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1B" w:rsidRPr="00237B53" w:rsidRDefault="00575C1B"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t xml:space="preserve">Name of Journal: </w:t>
      </w:r>
      <w:r w:rsidRPr="00237B53">
        <w:rPr>
          <w:rFonts w:ascii="Book Antiqua" w:hAnsi="Book Antiqua" w:cs="Times New Roman"/>
          <w:b/>
          <w:i/>
          <w:sz w:val="24"/>
          <w:szCs w:val="24"/>
        </w:rPr>
        <w:t>World Journal of Cardiology</w:t>
      </w:r>
    </w:p>
    <w:p w:rsidR="00575C1B" w:rsidRPr="00237B53" w:rsidRDefault="00575C1B"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t>ESPS Manuscript NO: 20216</w:t>
      </w:r>
    </w:p>
    <w:p w:rsidR="00575C1B" w:rsidRPr="00237B53" w:rsidRDefault="00575C1B" w:rsidP="006D1748">
      <w:pPr>
        <w:spacing w:after="0" w:line="360" w:lineRule="auto"/>
        <w:jc w:val="both"/>
        <w:rPr>
          <w:rFonts w:ascii="Book Antiqua" w:hAnsi="Book Antiqua" w:cs="Times New Roman"/>
          <w:b/>
          <w:sz w:val="24"/>
          <w:szCs w:val="24"/>
          <w:lang w:eastAsia="zh-CN"/>
        </w:rPr>
      </w:pPr>
      <w:r w:rsidRPr="00237B53">
        <w:rPr>
          <w:rFonts w:ascii="Book Antiqua" w:hAnsi="Book Antiqua" w:cs="Times New Roman"/>
          <w:b/>
          <w:sz w:val="24"/>
          <w:szCs w:val="24"/>
        </w:rPr>
        <w:t xml:space="preserve">Manuscript type: </w:t>
      </w:r>
      <w:r w:rsidR="00E078B8" w:rsidRPr="00237B53">
        <w:rPr>
          <w:rFonts w:ascii="Book Antiqua" w:hAnsi="Book Antiqua" w:cs="Times New Roman"/>
          <w:b/>
          <w:sz w:val="24"/>
          <w:szCs w:val="24"/>
          <w:lang w:eastAsia="zh-CN"/>
        </w:rPr>
        <w:t>MINIREVIEWS</w:t>
      </w:r>
    </w:p>
    <w:p w:rsidR="00575C1B" w:rsidRPr="00237B53" w:rsidRDefault="00575C1B" w:rsidP="006D1748">
      <w:pPr>
        <w:spacing w:after="0" w:line="360" w:lineRule="auto"/>
        <w:jc w:val="both"/>
        <w:rPr>
          <w:rFonts w:ascii="Book Antiqua" w:hAnsi="Book Antiqua" w:cs="Times New Roman"/>
          <w:b/>
          <w:sz w:val="24"/>
          <w:szCs w:val="24"/>
        </w:rPr>
      </w:pPr>
    </w:p>
    <w:p w:rsidR="00342F44" w:rsidRPr="00237B53" w:rsidRDefault="00342F44"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t>Space radiation and cardiovascular disease risk</w:t>
      </w:r>
    </w:p>
    <w:p w:rsidR="00575C1B" w:rsidRPr="00237B53" w:rsidRDefault="00575C1B" w:rsidP="006D1748">
      <w:pPr>
        <w:spacing w:after="0" w:line="360" w:lineRule="auto"/>
        <w:jc w:val="both"/>
        <w:rPr>
          <w:rFonts w:ascii="Book Antiqua" w:hAnsi="Book Antiqua" w:cs="Times New Roman"/>
          <w:b/>
          <w:sz w:val="24"/>
          <w:szCs w:val="24"/>
        </w:rPr>
      </w:pPr>
    </w:p>
    <w:p w:rsidR="00D92B16" w:rsidRPr="00237B53" w:rsidRDefault="00D92B16" w:rsidP="006D1748">
      <w:pPr>
        <w:spacing w:after="0" w:line="360" w:lineRule="auto"/>
        <w:jc w:val="both"/>
        <w:rPr>
          <w:rFonts w:ascii="Book Antiqua" w:hAnsi="Book Antiqua" w:cs="Times New Roman"/>
          <w:sz w:val="24"/>
          <w:szCs w:val="24"/>
        </w:rPr>
      </w:pPr>
      <w:proofErr w:type="spellStart"/>
      <w:r w:rsidRPr="00237B53">
        <w:rPr>
          <w:rFonts w:ascii="Book Antiqua" w:hAnsi="Book Antiqua" w:cs="Times New Roman"/>
          <w:sz w:val="24"/>
          <w:szCs w:val="24"/>
        </w:rPr>
        <w:t>Boerma</w:t>
      </w:r>
      <w:proofErr w:type="spellEnd"/>
      <w:r w:rsidRPr="00237B53">
        <w:rPr>
          <w:rFonts w:ascii="Book Antiqua" w:hAnsi="Book Antiqua" w:cs="Times New Roman"/>
          <w:sz w:val="24"/>
          <w:szCs w:val="24"/>
        </w:rPr>
        <w:t xml:space="preserve"> M </w:t>
      </w:r>
      <w:r w:rsidRPr="00237B53">
        <w:rPr>
          <w:rFonts w:ascii="Book Antiqua" w:hAnsi="Book Antiqua" w:cs="Times New Roman"/>
          <w:i/>
          <w:sz w:val="24"/>
          <w:szCs w:val="24"/>
        </w:rPr>
        <w:t>et al</w:t>
      </w:r>
      <w:r w:rsidRPr="00237B53">
        <w:rPr>
          <w:rFonts w:ascii="Book Antiqua" w:hAnsi="Book Antiqua" w:cs="Times New Roman"/>
          <w:sz w:val="24"/>
          <w:szCs w:val="24"/>
        </w:rPr>
        <w:t>. Space radiation and cardiovascular disease risk</w:t>
      </w:r>
    </w:p>
    <w:p w:rsidR="00D92B16" w:rsidRPr="00237B53" w:rsidRDefault="00D92B16" w:rsidP="006D1748">
      <w:pPr>
        <w:spacing w:after="0" w:line="360" w:lineRule="auto"/>
        <w:jc w:val="both"/>
        <w:rPr>
          <w:rFonts w:ascii="Book Antiqua" w:hAnsi="Book Antiqua" w:cs="Times New Roman"/>
          <w:b/>
          <w:sz w:val="24"/>
          <w:szCs w:val="24"/>
        </w:rPr>
      </w:pPr>
    </w:p>
    <w:p w:rsidR="00342F44" w:rsidRPr="00B20D11" w:rsidRDefault="00342F44" w:rsidP="006D1748">
      <w:pPr>
        <w:spacing w:after="0" w:line="360" w:lineRule="auto"/>
        <w:jc w:val="both"/>
        <w:rPr>
          <w:rFonts w:ascii="Book Antiqua" w:hAnsi="Book Antiqua" w:cs="Times New Roman"/>
          <w:b/>
          <w:sz w:val="24"/>
          <w:szCs w:val="24"/>
        </w:rPr>
      </w:pPr>
      <w:proofErr w:type="spellStart"/>
      <w:r w:rsidRPr="00B20D11">
        <w:rPr>
          <w:rFonts w:ascii="Book Antiqua" w:hAnsi="Book Antiqua" w:cs="Times New Roman"/>
          <w:b/>
          <w:sz w:val="24"/>
          <w:szCs w:val="24"/>
        </w:rPr>
        <w:t>Marjan</w:t>
      </w:r>
      <w:proofErr w:type="spellEnd"/>
      <w:r w:rsidRPr="00B20D11">
        <w:rPr>
          <w:rFonts w:ascii="Book Antiqua" w:hAnsi="Book Antiqua" w:cs="Times New Roman"/>
          <w:b/>
          <w:sz w:val="24"/>
          <w:szCs w:val="24"/>
        </w:rPr>
        <w:t xml:space="preserve"> </w:t>
      </w:r>
      <w:proofErr w:type="spellStart"/>
      <w:r w:rsidRPr="00B20D11">
        <w:rPr>
          <w:rFonts w:ascii="Book Antiqua" w:hAnsi="Book Antiqua" w:cs="Times New Roman"/>
          <w:b/>
          <w:sz w:val="24"/>
          <w:szCs w:val="24"/>
        </w:rPr>
        <w:t>Boerma</w:t>
      </w:r>
      <w:proofErr w:type="spellEnd"/>
      <w:r w:rsidRPr="00B20D11">
        <w:rPr>
          <w:rFonts w:ascii="Book Antiqua" w:hAnsi="Book Antiqua" w:cs="Times New Roman"/>
          <w:b/>
          <w:sz w:val="24"/>
          <w:szCs w:val="24"/>
        </w:rPr>
        <w:t xml:space="preserve">, Gregory </w:t>
      </w:r>
      <w:r w:rsidR="00711B32" w:rsidRPr="00B20D11">
        <w:rPr>
          <w:rFonts w:ascii="Book Antiqua" w:hAnsi="Book Antiqua" w:cs="Times New Roman"/>
          <w:b/>
          <w:sz w:val="24"/>
          <w:szCs w:val="24"/>
        </w:rPr>
        <w:t>A</w:t>
      </w:r>
      <w:r w:rsidR="00D41755" w:rsidRPr="00B20D11">
        <w:rPr>
          <w:rFonts w:ascii="Book Antiqua" w:hAnsi="Book Antiqua" w:cs="Times New Roman"/>
          <w:b/>
          <w:sz w:val="24"/>
          <w:szCs w:val="24"/>
        </w:rPr>
        <w:t xml:space="preserve"> </w:t>
      </w:r>
      <w:r w:rsidRPr="00B20D11">
        <w:rPr>
          <w:rFonts w:ascii="Book Antiqua" w:hAnsi="Book Antiqua" w:cs="Times New Roman"/>
          <w:b/>
          <w:sz w:val="24"/>
          <w:szCs w:val="24"/>
        </w:rPr>
        <w:t>Nelson</w:t>
      </w:r>
      <w:r w:rsidR="009D6F6B" w:rsidRPr="00B20D11">
        <w:rPr>
          <w:rFonts w:ascii="Book Antiqua" w:hAnsi="Book Antiqua" w:cs="Times New Roman"/>
          <w:b/>
          <w:sz w:val="24"/>
          <w:szCs w:val="24"/>
        </w:rPr>
        <w:t xml:space="preserve">, </w:t>
      </w:r>
      <w:proofErr w:type="spellStart"/>
      <w:r w:rsidR="009D6F6B" w:rsidRPr="00B20D11">
        <w:rPr>
          <w:rFonts w:ascii="Book Antiqua" w:hAnsi="Book Antiqua" w:cs="Times New Roman"/>
          <w:b/>
          <w:sz w:val="24"/>
          <w:szCs w:val="24"/>
        </w:rPr>
        <w:t>Vijayalakshmi</w:t>
      </w:r>
      <w:proofErr w:type="spellEnd"/>
      <w:r w:rsidR="009D6F6B" w:rsidRPr="00B20D11">
        <w:rPr>
          <w:rFonts w:ascii="Book Antiqua" w:hAnsi="Book Antiqua" w:cs="Times New Roman"/>
          <w:b/>
          <w:sz w:val="24"/>
          <w:szCs w:val="24"/>
        </w:rPr>
        <w:t xml:space="preserve"> </w:t>
      </w:r>
      <w:proofErr w:type="spellStart"/>
      <w:r w:rsidR="009D6F6B" w:rsidRPr="00B20D11">
        <w:rPr>
          <w:rFonts w:ascii="Book Antiqua" w:hAnsi="Book Antiqua" w:cs="Times New Roman"/>
          <w:b/>
          <w:sz w:val="24"/>
          <w:szCs w:val="24"/>
        </w:rPr>
        <w:t>Sridharan</w:t>
      </w:r>
      <w:proofErr w:type="spellEnd"/>
      <w:r w:rsidR="009D6F6B" w:rsidRPr="00B20D11">
        <w:rPr>
          <w:rFonts w:ascii="Book Antiqua" w:hAnsi="Book Antiqua" w:cs="Times New Roman"/>
          <w:b/>
          <w:sz w:val="24"/>
          <w:szCs w:val="24"/>
        </w:rPr>
        <w:t>, Xiao-</w:t>
      </w:r>
      <w:r w:rsidRPr="00B20D11">
        <w:rPr>
          <w:rFonts w:ascii="Book Antiqua" w:hAnsi="Book Antiqua" w:cs="Times New Roman"/>
          <w:b/>
          <w:sz w:val="24"/>
          <w:szCs w:val="24"/>
        </w:rPr>
        <w:t xml:space="preserve">Wen Mao, Igor </w:t>
      </w:r>
      <w:proofErr w:type="spellStart"/>
      <w:r w:rsidRPr="00B20D11">
        <w:rPr>
          <w:rFonts w:ascii="Book Antiqua" w:hAnsi="Book Antiqua" w:cs="Times New Roman"/>
          <w:b/>
          <w:sz w:val="24"/>
          <w:szCs w:val="24"/>
        </w:rPr>
        <w:t>Koturbash</w:t>
      </w:r>
      <w:proofErr w:type="spellEnd"/>
      <w:r w:rsidRPr="00B20D11">
        <w:rPr>
          <w:rFonts w:ascii="Book Antiqua" w:hAnsi="Book Antiqua" w:cs="Times New Roman"/>
          <w:b/>
          <w:sz w:val="24"/>
          <w:szCs w:val="24"/>
        </w:rPr>
        <w:t xml:space="preserve">, Martin </w:t>
      </w:r>
      <w:proofErr w:type="spellStart"/>
      <w:r w:rsidRPr="00B20D11">
        <w:rPr>
          <w:rFonts w:ascii="Book Antiqua" w:hAnsi="Book Antiqua" w:cs="Times New Roman"/>
          <w:b/>
          <w:sz w:val="24"/>
          <w:szCs w:val="24"/>
        </w:rPr>
        <w:t>Hauer</w:t>
      </w:r>
      <w:proofErr w:type="spellEnd"/>
      <w:r w:rsidRPr="00B20D11">
        <w:rPr>
          <w:rFonts w:ascii="Book Antiqua" w:hAnsi="Book Antiqua" w:cs="Times New Roman"/>
          <w:b/>
          <w:sz w:val="24"/>
          <w:szCs w:val="24"/>
        </w:rPr>
        <w:t>-Jensen</w:t>
      </w:r>
    </w:p>
    <w:p w:rsidR="00575C1B" w:rsidRPr="00237B53" w:rsidRDefault="00575C1B" w:rsidP="006D1748">
      <w:pPr>
        <w:spacing w:after="0" w:line="360" w:lineRule="auto"/>
        <w:jc w:val="both"/>
        <w:rPr>
          <w:rFonts w:ascii="Book Antiqua" w:hAnsi="Book Antiqua" w:cs="Times New Roman"/>
          <w:sz w:val="24"/>
          <w:szCs w:val="24"/>
        </w:rPr>
      </w:pPr>
    </w:p>
    <w:p w:rsidR="00342F44" w:rsidRPr="00237B53" w:rsidRDefault="00575C1B" w:rsidP="006D1748">
      <w:pPr>
        <w:spacing w:after="0" w:line="360" w:lineRule="auto"/>
        <w:jc w:val="both"/>
        <w:rPr>
          <w:rFonts w:ascii="Book Antiqua" w:hAnsi="Book Antiqua" w:cs="Times New Roman"/>
          <w:sz w:val="24"/>
          <w:szCs w:val="24"/>
          <w:lang w:eastAsia="zh-CN"/>
        </w:rPr>
      </w:pPr>
      <w:proofErr w:type="spellStart"/>
      <w:r w:rsidRPr="00237B53">
        <w:rPr>
          <w:rFonts w:ascii="Book Antiqua" w:hAnsi="Book Antiqua" w:cs="Times New Roman"/>
          <w:b/>
          <w:sz w:val="24"/>
          <w:szCs w:val="24"/>
        </w:rPr>
        <w:t>Marjan</w:t>
      </w:r>
      <w:proofErr w:type="spellEnd"/>
      <w:r w:rsidRPr="00237B53">
        <w:rPr>
          <w:rFonts w:ascii="Book Antiqua" w:hAnsi="Book Antiqua" w:cs="Times New Roman"/>
          <w:b/>
          <w:sz w:val="24"/>
          <w:szCs w:val="24"/>
        </w:rPr>
        <w:t xml:space="preserve"> </w:t>
      </w:r>
      <w:proofErr w:type="spellStart"/>
      <w:r w:rsidRPr="00237B53">
        <w:rPr>
          <w:rFonts w:ascii="Book Antiqua" w:hAnsi="Book Antiqua" w:cs="Times New Roman"/>
          <w:b/>
          <w:sz w:val="24"/>
          <w:szCs w:val="24"/>
        </w:rPr>
        <w:t>Boerma</w:t>
      </w:r>
      <w:proofErr w:type="spellEnd"/>
      <w:r w:rsidRPr="00237B53">
        <w:rPr>
          <w:rFonts w:ascii="Book Antiqua" w:hAnsi="Book Antiqua" w:cs="Times New Roman"/>
          <w:b/>
          <w:sz w:val="24"/>
          <w:szCs w:val="24"/>
        </w:rPr>
        <w:t xml:space="preserve">, </w:t>
      </w:r>
      <w:proofErr w:type="spellStart"/>
      <w:r w:rsidR="001C77D5" w:rsidRPr="00237B53">
        <w:rPr>
          <w:rFonts w:ascii="Book Antiqua" w:hAnsi="Book Antiqua" w:cs="Times New Roman"/>
          <w:b/>
          <w:sz w:val="24"/>
          <w:szCs w:val="24"/>
        </w:rPr>
        <w:t>Vijayalakshmi</w:t>
      </w:r>
      <w:proofErr w:type="spellEnd"/>
      <w:r w:rsidR="001C77D5" w:rsidRPr="00237B53">
        <w:rPr>
          <w:rFonts w:ascii="Book Antiqua" w:hAnsi="Book Antiqua" w:cs="Times New Roman"/>
          <w:b/>
          <w:sz w:val="24"/>
          <w:szCs w:val="24"/>
        </w:rPr>
        <w:t xml:space="preserve"> </w:t>
      </w:r>
      <w:proofErr w:type="spellStart"/>
      <w:r w:rsidR="001C77D5" w:rsidRPr="00237B53">
        <w:rPr>
          <w:rFonts w:ascii="Book Antiqua" w:hAnsi="Book Antiqua" w:cs="Times New Roman"/>
          <w:b/>
          <w:sz w:val="24"/>
          <w:szCs w:val="24"/>
        </w:rPr>
        <w:t>Sridharan</w:t>
      </w:r>
      <w:proofErr w:type="spellEnd"/>
      <w:r w:rsidR="001C77D5" w:rsidRPr="00237B53">
        <w:rPr>
          <w:rFonts w:ascii="Book Antiqua" w:hAnsi="Book Antiqua" w:cs="Times New Roman"/>
          <w:b/>
          <w:sz w:val="24"/>
          <w:szCs w:val="24"/>
        </w:rPr>
        <w:t>,</w:t>
      </w:r>
      <w:r w:rsidR="00CB7448" w:rsidRPr="00237B53">
        <w:rPr>
          <w:rFonts w:ascii="Book Antiqua" w:hAnsi="Book Antiqua" w:cs="Times New Roman"/>
          <w:sz w:val="24"/>
          <w:szCs w:val="24"/>
        </w:rPr>
        <w:t xml:space="preserve"> </w:t>
      </w:r>
      <w:r w:rsidR="00CB7448" w:rsidRPr="00237B53">
        <w:rPr>
          <w:rFonts w:ascii="Book Antiqua" w:hAnsi="Book Antiqua" w:cs="Times New Roman"/>
          <w:b/>
          <w:sz w:val="24"/>
          <w:szCs w:val="24"/>
        </w:rPr>
        <w:t xml:space="preserve">Martin </w:t>
      </w:r>
      <w:proofErr w:type="spellStart"/>
      <w:r w:rsidR="00CB7448" w:rsidRPr="00237B53">
        <w:rPr>
          <w:rFonts w:ascii="Book Antiqua" w:hAnsi="Book Antiqua" w:cs="Times New Roman"/>
          <w:b/>
          <w:sz w:val="24"/>
          <w:szCs w:val="24"/>
        </w:rPr>
        <w:t>Hauer</w:t>
      </w:r>
      <w:proofErr w:type="spellEnd"/>
      <w:r w:rsidR="00CB7448" w:rsidRPr="00237B53">
        <w:rPr>
          <w:rFonts w:ascii="Book Antiqua" w:hAnsi="Book Antiqua" w:cs="Times New Roman"/>
          <w:b/>
          <w:sz w:val="24"/>
          <w:szCs w:val="24"/>
        </w:rPr>
        <w:t>-Jensen,</w:t>
      </w:r>
      <w:r w:rsidR="00CB7448" w:rsidRPr="00237B53">
        <w:rPr>
          <w:rFonts w:ascii="Book Antiqua" w:hAnsi="Book Antiqua" w:cs="Times New Roman"/>
          <w:b/>
          <w:sz w:val="24"/>
          <w:szCs w:val="24"/>
          <w:lang w:eastAsia="zh-CN"/>
        </w:rPr>
        <w:t xml:space="preserve"> </w:t>
      </w:r>
      <w:r w:rsidR="00CB7448" w:rsidRPr="00237B53">
        <w:rPr>
          <w:rFonts w:ascii="Book Antiqua" w:hAnsi="Book Antiqua" w:cs="Times New Roman"/>
          <w:sz w:val="24"/>
          <w:szCs w:val="24"/>
        </w:rPr>
        <w:t>Division of Radiation Health</w:t>
      </w:r>
      <w:proofErr w:type="gramStart"/>
      <w:r w:rsidR="00CB7448" w:rsidRPr="00237B53">
        <w:rPr>
          <w:rFonts w:ascii="Book Antiqua" w:hAnsi="Book Antiqua" w:cs="Times New Roman"/>
          <w:sz w:val="24"/>
          <w:szCs w:val="24"/>
        </w:rPr>
        <w:t xml:space="preserve">, </w:t>
      </w:r>
      <w:r w:rsidR="001C77D5" w:rsidRPr="00237B53">
        <w:rPr>
          <w:rFonts w:ascii="Book Antiqua" w:hAnsi="Book Antiqua" w:cs="Times New Roman"/>
          <w:b/>
          <w:sz w:val="24"/>
          <w:szCs w:val="24"/>
        </w:rPr>
        <w:t xml:space="preserve"> </w:t>
      </w:r>
      <w:r w:rsidR="00CB7448" w:rsidRPr="00237B53">
        <w:rPr>
          <w:rFonts w:ascii="Book Antiqua" w:hAnsi="Book Antiqua" w:cs="Times New Roman"/>
          <w:sz w:val="24"/>
          <w:szCs w:val="24"/>
        </w:rPr>
        <w:t>Department</w:t>
      </w:r>
      <w:proofErr w:type="gramEnd"/>
      <w:r w:rsidR="00CB7448" w:rsidRPr="00237B53">
        <w:rPr>
          <w:rFonts w:ascii="Book Antiqua" w:hAnsi="Book Antiqua" w:cs="Times New Roman"/>
          <w:sz w:val="24"/>
          <w:szCs w:val="24"/>
        </w:rPr>
        <w:t xml:space="preserve"> of Pharmaceutical Sciences, </w:t>
      </w:r>
      <w:r w:rsidR="00342F44" w:rsidRPr="00237B53">
        <w:rPr>
          <w:rFonts w:ascii="Book Antiqua" w:hAnsi="Book Antiqua" w:cs="Times New Roman"/>
          <w:sz w:val="24"/>
          <w:szCs w:val="24"/>
        </w:rPr>
        <w:t>University of Arkansas for Medical Sciences, Little Rock</w:t>
      </w:r>
      <w:r w:rsidR="00CB7448" w:rsidRPr="00237B53">
        <w:rPr>
          <w:rFonts w:ascii="Book Antiqua" w:hAnsi="Book Antiqua" w:cs="Times New Roman"/>
          <w:sz w:val="24"/>
          <w:szCs w:val="24"/>
          <w:lang w:eastAsia="zh-CN"/>
        </w:rPr>
        <w:t>,</w:t>
      </w:r>
      <w:r w:rsidR="00342F44" w:rsidRPr="00237B53">
        <w:rPr>
          <w:rFonts w:ascii="Book Antiqua" w:hAnsi="Book Antiqua" w:cs="Times New Roman"/>
          <w:sz w:val="24"/>
          <w:szCs w:val="24"/>
        </w:rPr>
        <w:t xml:space="preserve"> AR</w:t>
      </w:r>
      <w:r w:rsidR="001D6E6C" w:rsidRPr="00237B53">
        <w:rPr>
          <w:rFonts w:ascii="Book Antiqua" w:hAnsi="Book Antiqua" w:cs="Times New Roman"/>
          <w:sz w:val="24"/>
          <w:szCs w:val="24"/>
        </w:rPr>
        <w:t xml:space="preserve"> 72205</w:t>
      </w:r>
      <w:r w:rsidRPr="00237B53">
        <w:rPr>
          <w:rFonts w:ascii="Book Antiqua" w:hAnsi="Book Antiqua" w:cs="Times New Roman"/>
          <w:sz w:val="24"/>
          <w:szCs w:val="24"/>
        </w:rPr>
        <w:t>, U</w:t>
      </w:r>
      <w:r w:rsidR="00CB7448" w:rsidRPr="00237B53">
        <w:rPr>
          <w:rFonts w:ascii="Book Antiqua" w:hAnsi="Book Antiqua" w:cs="Times New Roman"/>
          <w:sz w:val="24"/>
          <w:szCs w:val="24"/>
          <w:lang w:eastAsia="zh-CN"/>
        </w:rPr>
        <w:t xml:space="preserve">nited </w:t>
      </w:r>
      <w:r w:rsidRPr="00237B53">
        <w:rPr>
          <w:rFonts w:ascii="Book Antiqua" w:hAnsi="Book Antiqua" w:cs="Times New Roman"/>
          <w:sz w:val="24"/>
          <w:szCs w:val="24"/>
        </w:rPr>
        <w:t>S</w:t>
      </w:r>
      <w:r w:rsidR="00CB7448" w:rsidRPr="00237B53">
        <w:rPr>
          <w:rFonts w:ascii="Book Antiqua" w:hAnsi="Book Antiqua" w:cs="Times New Roman"/>
          <w:sz w:val="24"/>
          <w:szCs w:val="24"/>
          <w:lang w:eastAsia="zh-CN"/>
        </w:rPr>
        <w:t>tates</w:t>
      </w:r>
    </w:p>
    <w:p w:rsidR="00D92B16" w:rsidRPr="00237B53" w:rsidRDefault="00D92B16" w:rsidP="006D1748">
      <w:pPr>
        <w:spacing w:after="0" w:line="360" w:lineRule="auto"/>
        <w:jc w:val="both"/>
        <w:rPr>
          <w:rFonts w:ascii="Book Antiqua" w:hAnsi="Book Antiqua" w:cs="Times New Roman"/>
          <w:b/>
          <w:sz w:val="24"/>
          <w:szCs w:val="24"/>
        </w:rPr>
      </w:pPr>
    </w:p>
    <w:p w:rsidR="00342F44" w:rsidRPr="00237B53" w:rsidRDefault="00575C1B"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Gregory A Nelson,</w:t>
      </w:r>
      <w:r w:rsidRPr="00237B53">
        <w:rPr>
          <w:rFonts w:ascii="Book Antiqua" w:hAnsi="Book Antiqua" w:cs="Times New Roman"/>
          <w:sz w:val="24"/>
          <w:szCs w:val="24"/>
        </w:rPr>
        <w:t xml:space="preserve"> </w:t>
      </w:r>
      <w:r w:rsidR="001C77D5" w:rsidRPr="00237B53">
        <w:rPr>
          <w:rFonts w:ascii="Book Antiqua" w:hAnsi="Book Antiqua" w:cs="Times New Roman"/>
          <w:b/>
          <w:sz w:val="24"/>
          <w:szCs w:val="24"/>
        </w:rPr>
        <w:t>Xiao-Wen Mao,</w:t>
      </w:r>
      <w:r w:rsidR="00CB7448" w:rsidRPr="00237B53">
        <w:rPr>
          <w:rFonts w:ascii="Book Antiqua" w:hAnsi="Book Antiqua" w:cs="Times New Roman"/>
          <w:sz w:val="24"/>
          <w:szCs w:val="24"/>
        </w:rPr>
        <w:t xml:space="preserve"> Departments of Basic Sciences and Radiation Medicine,</w:t>
      </w:r>
      <w:r w:rsidR="001C77D5" w:rsidRPr="00237B53">
        <w:rPr>
          <w:rFonts w:ascii="Book Antiqua" w:hAnsi="Book Antiqua" w:cs="Times New Roman"/>
          <w:sz w:val="24"/>
          <w:szCs w:val="24"/>
        </w:rPr>
        <w:t xml:space="preserve"> </w:t>
      </w:r>
      <w:r w:rsidR="00342F44" w:rsidRPr="00237B53">
        <w:rPr>
          <w:rFonts w:ascii="Book Antiqua" w:hAnsi="Book Antiqua" w:cs="Times New Roman"/>
          <w:sz w:val="24"/>
          <w:szCs w:val="24"/>
        </w:rPr>
        <w:t>Loma Linda University, Loma Linda</w:t>
      </w:r>
      <w:r w:rsidR="00CB7448" w:rsidRPr="00237B53">
        <w:rPr>
          <w:rFonts w:ascii="Book Antiqua" w:hAnsi="Book Antiqua" w:cs="Times New Roman"/>
          <w:sz w:val="24"/>
          <w:szCs w:val="24"/>
          <w:lang w:eastAsia="zh-CN"/>
        </w:rPr>
        <w:t>,</w:t>
      </w:r>
      <w:r w:rsidR="00342F44" w:rsidRPr="00237B53">
        <w:rPr>
          <w:rFonts w:ascii="Book Antiqua" w:hAnsi="Book Antiqua" w:cs="Times New Roman"/>
          <w:sz w:val="24"/>
          <w:szCs w:val="24"/>
        </w:rPr>
        <w:t xml:space="preserve"> CA</w:t>
      </w:r>
      <w:r w:rsidR="001D6E6C" w:rsidRPr="00237B53">
        <w:rPr>
          <w:rFonts w:ascii="Book Antiqua" w:hAnsi="Book Antiqua" w:cs="Times New Roman"/>
          <w:sz w:val="24"/>
          <w:szCs w:val="24"/>
        </w:rPr>
        <w:t xml:space="preserve"> 92354</w:t>
      </w:r>
      <w:r w:rsidRPr="00237B53">
        <w:rPr>
          <w:rFonts w:ascii="Book Antiqua" w:hAnsi="Book Antiqua" w:cs="Times New Roman"/>
          <w:sz w:val="24"/>
          <w:szCs w:val="24"/>
        </w:rPr>
        <w:t xml:space="preserve">, </w:t>
      </w:r>
      <w:r w:rsidR="00CB7448" w:rsidRPr="00237B53">
        <w:rPr>
          <w:rFonts w:ascii="Book Antiqua" w:hAnsi="Book Antiqua" w:cs="Times New Roman"/>
          <w:sz w:val="24"/>
          <w:szCs w:val="24"/>
        </w:rPr>
        <w:t>U</w:t>
      </w:r>
      <w:r w:rsidR="00CB7448" w:rsidRPr="00237B53">
        <w:rPr>
          <w:rFonts w:ascii="Book Antiqua" w:hAnsi="Book Antiqua" w:cs="Times New Roman"/>
          <w:sz w:val="24"/>
          <w:szCs w:val="24"/>
          <w:lang w:eastAsia="zh-CN"/>
        </w:rPr>
        <w:t xml:space="preserve">nited </w:t>
      </w:r>
      <w:r w:rsidR="00CB7448" w:rsidRPr="00237B53">
        <w:rPr>
          <w:rFonts w:ascii="Book Antiqua" w:hAnsi="Book Antiqua" w:cs="Times New Roman"/>
          <w:sz w:val="24"/>
          <w:szCs w:val="24"/>
        </w:rPr>
        <w:t>S</w:t>
      </w:r>
      <w:r w:rsidR="00CB7448" w:rsidRPr="00237B53">
        <w:rPr>
          <w:rFonts w:ascii="Book Antiqua" w:hAnsi="Book Antiqua" w:cs="Times New Roman"/>
          <w:sz w:val="24"/>
          <w:szCs w:val="24"/>
          <w:lang w:eastAsia="zh-CN"/>
        </w:rPr>
        <w:t>tates</w:t>
      </w:r>
    </w:p>
    <w:p w:rsidR="00D92B16" w:rsidRPr="00237B53" w:rsidRDefault="00D92B16" w:rsidP="006D1748">
      <w:pPr>
        <w:spacing w:after="0" w:line="360" w:lineRule="auto"/>
        <w:jc w:val="both"/>
        <w:rPr>
          <w:rFonts w:ascii="Book Antiqua" w:hAnsi="Book Antiqua" w:cs="Times New Roman"/>
          <w:b/>
          <w:sz w:val="24"/>
          <w:szCs w:val="24"/>
        </w:rPr>
      </w:pPr>
    </w:p>
    <w:p w:rsidR="00342F44" w:rsidRPr="00237B53" w:rsidRDefault="00575C1B"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 xml:space="preserve">Igor </w:t>
      </w:r>
      <w:proofErr w:type="spellStart"/>
      <w:r w:rsidRPr="00237B53">
        <w:rPr>
          <w:rFonts w:ascii="Book Antiqua" w:hAnsi="Book Antiqua" w:cs="Times New Roman"/>
          <w:b/>
          <w:sz w:val="24"/>
          <w:szCs w:val="24"/>
        </w:rPr>
        <w:t>Koturbash</w:t>
      </w:r>
      <w:proofErr w:type="spellEnd"/>
      <w:r w:rsidRPr="00237B53">
        <w:rPr>
          <w:rFonts w:ascii="Book Antiqua" w:hAnsi="Book Antiqua" w:cs="Times New Roman"/>
          <w:b/>
          <w:sz w:val="24"/>
          <w:szCs w:val="24"/>
        </w:rPr>
        <w:t>,</w:t>
      </w:r>
      <w:r w:rsidR="00CB7448" w:rsidRPr="00237B53">
        <w:rPr>
          <w:rFonts w:ascii="Book Antiqua" w:hAnsi="Book Antiqua" w:cs="Times New Roman"/>
          <w:sz w:val="24"/>
          <w:szCs w:val="24"/>
        </w:rPr>
        <w:t xml:space="preserve"> Department of Environmental and Occupational Health,</w:t>
      </w:r>
      <w:r w:rsidRPr="00237B53">
        <w:rPr>
          <w:rFonts w:ascii="Book Antiqua" w:hAnsi="Book Antiqua" w:cs="Times New Roman"/>
          <w:sz w:val="24"/>
          <w:szCs w:val="24"/>
        </w:rPr>
        <w:t xml:space="preserve"> </w:t>
      </w:r>
      <w:r w:rsidR="00342F44" w:rsidRPr="00237B53">
        <w:rPr>
          <w:rFonts w:ascii="Book Antiqua" w:hAnsi="Book Antiqua" w:cs="Times New Roman"/>
          <w:sz w:val="24"/>
          <w:szCs w:val="24"/>
        </w:rPr>
        <w:t>University of Arkansas for Medical Sciences, Little Rock</w:t>
      </w:r>
      <w:r w:rsidR="00CB7448" w:rsidRPr="00237B53">
        <w:rPr>
          <w:rFonts w:ascii="Book Antiqua" w:hAnsi="Book Antiqua" w:cs="Times New Roman"/>
          <w:sz w:val="24"/>
          <w:szCs w:val="24"/>
          <w:lang w:eastAsia="zh-CN"/>
        </w:rPr>
        <w:t>,</w:t>
      </w:r>
      <w:r w:rsidR="00342F44" w:rsidRPr="00237B53">
        <w:rPr>
          <w:rFonts w:ascii="Book Antiqua" w:hAnsi="Book Antiqua" w:cs="Times New Roman"/>
          <w:sz w:val="24"/>
          <w:szCs w:val="24"/>
        </w:rPr>
        <w:t xml:space="preserve"> AR</w:t>
      </w:r>
      <w:r w:rsidR="001D6E6C" w:rsidRPr="00237B53">
        <w:rPr>
          <w:rFonts w:ascii="Book Antiqua" w:hAnsi="Book Antiqua" w:cs="Times New Roman"/>
          <w:sz w:val="24"/>
          <w:szCs w:val="24"/>
        </w:rPr>
        <w:t xml:space="preserve"> 72205</w:t>
      </w:r>
      <w:r w:rsidRPr="00237B53">
        <w:rPr>
          <w:rFonts w:ascii="Book Antiqua" w:hAnsi="Book Antiqua" w:cs="Times New Roman"/>
          <w:sz w:val="24"/>
          <w:szCs w:val="24"/>
        </w:rPr>
        <w:t xml:space="preserve">, </w:t>
      </w:r>
      <w:r w:rsidR="00CB7448" w:rsidRPr="00237B53">
        <w:rPr>
          <w:rFonts w:ascii="Book Antiqua" w:hAnsi="Book Antiqua" w:cs="Times New Roman"/>
          <w:sz w:val="24"/>
          <w:szCs w:val="24"/>
        </w:rPr>
        <w:t>U</w:t>
      </w:r>
      <w:r w:rsidR="00CB7448" w:rsidRPr="00237B53">
        <w:rPr>
          <w:rFonts w:ascii="Book Antiqua" w:hAnsi="Book Antiqua" w:cs="Times New Roman"/>
          <w:sz w:val="24"/>
          <w:szCs w:val="24"/>
          <w:lang w:eastAsia="zh-CN"/>
        </w:rPr>
        <w:t xml:space="preserve">nited </w:t>
      </w:r>
      <w:r w:rsidR="00CB7448" w:rsidRPr="00237B53">
        <w:rPr>
          <w:rFonts w:ascii="Book Antiqua" w:hAnsi="Book Antiqua" w:cs="Times New Roman"/>
          <w:sz w:val="24"/>
          <w:szCs w:val="24"/>
        </w:rPr>
        <w:t>S</w:t>
      </w:r>
      <w:r w:rsidR="00CB7448" w:rsidRPr="00237B53">
        <w:rPr>
          <w:rFonts w:ascii="Book Antiqua" w:hAnsi="Book Antiqua" w:cs="Times New Roman"/>
          <w:sz w:val="24"/>
          <w:szCs w:val="24"/>
          <w:lang w:eastAsia="zh-CN"/>
        </w:rPr>
        <w:t>tates</w:t>
      </w:r>
    </w:p>
    <w:p w:rsidR="00CB7448" w:rsidRPr="00237B53" w:rsidRDefault="00CB7448" w:rsidP="006D1748">
      <w:pPr>
        <w:spacing w:after="0" w:line="360" w:lineRule="auto"/>
        <w:jc w:val="both"/>
        <w:rPr>
          <w:rFonts w:ascii="Book Antiqua" w:hAnsi="Book Antiqua" w:cs="Times New Roman"/>
          <w:sz w:val="24"/>
          <w:szCs w:val="24"/>
          <w:lang w:eastAsia="zh-CN"/>
        </w:rPr>
      </w:pPr>
    </w:p>
    <w:p w:rsidR="00342F44" w:rsidRPr="00237B53" w:rsidRDefault="00CB7448"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 xml:space="preserve">Martin </w:t>
      </w:r>
      <w:proofErr w:type="spellStart"/>
      <w:r w:rsidRPr="00237B53">
        <w:rPr>
          <w:rFonts w:ascii="Book Antiqua" w:hAnsi="Book Antiqua" w:cs="Times New Roman"/>
          <w:b/>
          <w:sz w:val="24"/>
          <w:szCs w:val="24"/>
        </w:rPr>
        <w:t>Hauer</w:t>
      </w:r>
      <w:proofErr w:type="spellEnd"/>
      <w:r w:rsidRPr="00237B53">
        <w:rPr>
          <w:rFonts w:ascii="Book Antiqua" w:hAnsi="Book Antiqua" w:cs="Times New Roman"/>
          <w:b/>
          <w:sz w:val="24"/>
          <w:szCs w:val="24"/>
        </w:rPr>
        <w:t>-Jensen,</w:t>
      </w:r>
      <w:r w:rsidRPr="00237B53">
        <w:rPr>
          <w:rFonts w:ascii="Book Antiqua" w:hAnsi="Book Antiqua" w:cs="Times New Roman"/>
          <w:b/>
          <w:sz w:val="24"/>
          <w:szCs w:val="24"/>
          <w:lang w:eastAsia="zh-CN"/>
        </w:rPr>
        <w:t xml:space="preserve"> </w:t>
      </w:r>
      <w:r w:rsidR="00342F44" w:rsidRPr="00237B53">
        <w:rPr>
          <w:rFonts w:ascii="Book Antiqua" w:hAnsi="Book Antiqua" w:cs="Times New Roman"/>
          <w:sz w:val="24"/>
          <w:szCs w:val="24"/>
        </w:rPr>
        <w:t>Central Arkansas Veterans Healthcare System, Surgical Service, Little Rock</w:t>
      </w:r>
      <w:r w:rsidRPr="00237B53">
        <w:rPr>
          <w:rFonts w:ascii="Book Antiqua" w:hAnsi="Book Antiqua" w:cs="Times New Roman"/>
          <w:sz w:val="24"/>
          <w:szCs w:val="24"/>
          <w:lang w:eastAsia="zh-CN"/>
        </w:rPr>
        <w:t>,</w:t>
      </w:r>
      <w:r w:rsidR="00342F44" w:rsidRPr="00237B53">
        <w:rPr>
          <w:rFonts w:ascii="Book Antiqua" w:hAnsi="Book Antiqua" w:cs="Times New Roman"/>
          <w:sz w:val="24"/>
          <w:szCs w:val="24"/>
        </w:rPr>
        <w:t xml:space="preserve"> AR</w:t>
      </w:r>
      <w:r w:rsidR="001D6E6C" w:rsidRPr="00237B53">
        <w:rPr>
          <w:rFonts w:ascii="Book Antiqua" w:hAnsi="Book Antiqua" w:cs="Times New Roman"/>
          <w:sz w:val="24"/>
          <w:szCs w:val="24"/>
        </w:rPr>
        <w:t xml:space="preserve"> 72205</w:t>
      </w:r>
      <w:r w:rsidR="00575C1B" w:rsidRPr="00237B53">
        <w:rPr>
          <w:rFonts w:ascii="Book Antiqua" w:hAnsi="Book Antiqua" w:cs="Times New Roman"/>
          <w:sz w:val="24"/>
          <w:szCs w:val="24"/>
        </w:rPr>
        <w:t xml:space="preserve">, </w:t>
      </w:r>
      <w:r w:rsidRPr="00237B53">
        <w:rPr>
          <w:rFonts w:ascii="Book Antiqua" w:hAnsi="Book Antiqua" w:cs="Times New Roman"/>
          <w:sz w:val="24"/>
          <w:szCs w:val="24"/>
        </w:rPr>
        <w:t>U</w:t>
      </w:r>
      <w:r w:rsidRPr="00237B53">
        <w:rPr>
          <w:rFonts w:ascii="Book Antiqua" w:hAnsi="Book Antiqua" w:cs="Times New Roman"/>
          <w:sz w:val="24"/>
          <w:szCs w:val="24"/>
          <w:lang w:eastAsia="zh-CN"/>
        </w:rPr>
        <w:t xml:space="preserve">nited </w:t>
      </w:r>
      <w:r w:rsidRPr="00237B53">
        <w:rPr>
          <w:rFonts w:ascii="Book Antiqua" w:hAnsi="Book Antiqua" w:cs="Times New Roman"/>
          <w:sz w:val="24"/>
          <w:szCs w:val="24"/>
        </w:rPr>
        <w:t>S</w:t>
      </w:r>
      <w:r w:rsidRPr="00237B53">
        <w:rPr>
          <w:rFonts w:ascii="Book Antiqua" w:hAnsi="Book Antiqua" w:cs="Times New Roman"/>
          <w:sz w:val="24"/>
          <w:szCs w:val="24"/>
          <w:lang w:eastAsia="zh-CN"/>
        </w:rPr>
        <w:t>tates</w:t>
      </w:r>
    </w:p>
    <w:p w:rsidR="00F46FFD" w:rsidRPr="00237B53" w:rsidRDefault="00F46FFD" w:rsidP="006D1748">
      <w:pPr>
        <w:spacing w:after="0" w:line="360" w:lineRule="auto"/>
        <w:jc w:val="both"/>
        <w:rPr>
          <w:rFonts w:ascii="Book Antiqua" w:hAnsi="Book Antiqua" w:cs="Times New Roman"/>
          <w:sz w:val="24"/>
          <w:szCs w:val="24"/>
          <w:lang w:eastAsia="zh-CN"/>
        </w:rPr>
      </w:pPr>
    </w:p>
    <w:p w:rsidR="001C77D5" w:rsidRPr="00237B53" w:rsidRDefault="00F46FFD" w:rsidP="006D1748">
      <w:pPr>
        <w:spacing w:after="0" w:line="360" w:lineRule="auto"/>
        <w:jc w:val="both"/>
        <w:rPr>
          <w:rFonts w:ascii="Book Antiqua" w:hAnsi="Book Antiqua" w:cs="Times New Roman"/>
          <w:sz w:val="24"/>
          <w:szCs w:val="24"/>
        </w:rPr>
      </w:pPr>
      <w:r w:rsidRPr="00237B53">
        <w:rPr>
          <w:rFonts w:ascii="Book Antiqua" w:hAnsi="Book Antiqua"/>
          <w:b/>
          <w:sz w:val="24"/>
          <w:szCs w:val="24"/>
        </w:rPr>
        <w:t>Author contributions:</w:t>
      </w:r>
      <w:r w:rsidR="001C77D5" w:rsidRPr="00237B53">
        <w:rPr>
          <w:rFonts w:ascii="Book Antiqua" w:hAnsi="Book Antiqua" w:cs="Times New Roman"/>
          <w:sz w:val="24"/>
          <w:szCs w:val="24"/>
        </w:rPr>
        <w:t xml:space="preserve"> </w:t>
      </w:r>
      <w:proofErr w:type="spellStart"/>
      <w:r w:rsidR="00084FB1" w:rsidRPr="00237B53">
        <w:rPr>
          <w:rFonts w:ascii="Book Antiqua" w:hAnsi="Book Antiqua" w:cs="Times New Roman"/>
          <w:sz w:val="24"/>
          <w:szCs w:val="24"/>
        </w:rPr>
        <w:t>Koturbash</w:t>
      </w:r>
      <w:proofErr w:type="spellEnd"/>
      <w:r w:rsidR="00084FB1" w:rsidRPr="00237B53">
        <w:rPr>
          <w:rFonts w:ascii="Book Antiqua" w:hAnsi="Book Antiqua" w:cs="Times New Roman"/>
          <w:sz w:val="24"/>
          <w:szCs w:val="24"/>
        </w:rPr>
        <w:t xml:space="preserve"> </w:t>
      </w:r>
      <w:proofErr w:type="gramStart"/>
      <w:r w:rsidR="00084FB1" w:rsidRPr="00237B53">
        <w:rPr>
          <w:rFonts w:ascii="Book Antiqua" w:hAnsi="Book Antiqua" w:cs="Times New Roman"/>
          <w:sz w:val="24"/>
          <w:szCs w:val="24"/>
        </w:rPr>
        <w:t>I and Mao XW</w:t>
      </w:r>
      <w:proofErr w:type="gramEnd"/>
      <w:r w:rsidR="00084FB1" w:rsidRPr="00237B53">
        <w:rPr>
          <w:rFonts w:ascii="Book Antiqua" w:hAnsi="Book Antiqua" w:cs="Times New Roman"/>
          <w:sz w:val="24"/>
          <w:szCs w:val="24"/>
        </w:rPr>
        <w:t xml:space="preserve"> provided research data</w:t>
      </w:r>
      <w:r w:rsidRPr="00237B53">
        <w:rPr>
          <w:rFonts w:ascii="Book Antiqua" w:hAnsi="Book Antiqua" w:cs="Times New Roman"/>
          <w:sz w:val="24"/>
          <w:szCs w:val="24"/>
          <w:lang w:eastAsia="zh-CN"/>
        </w:rPr>
        <w:t>;</w:t>
      </w:r>
      <w:r w:rsidR="00084FB1" w:rsidRPr="00237B53">
        <w:rPr>
          <w:rFonts w:ascii="Book Antiqua" w:hAnsi="Book Antiqua" w:cs="Times New Roman"/>
          <w:sz w:val="24"/>
          <w:szCs w:val="24"/>
        </w:rPr>
        <w:t xml:space="preserve"> </w:t>
      </w:r>
      <w:proofErr w:type="spellStart"/>
      <w:r w:rsidR="00084FB1" w:rsidRPr="00237B53">
        <w:rPr>
          <w:rFonts w:ascii="Book Antiqua" w:hAnsi="Book Antiqua" w:cs="Times New Roman"/>
          <w:sz w:val="24"/>
          <w:szCs w:val="24"/>
        </w:rPr>
        <w:t>Boerma</w:t>
      </w:r>
      <w:proofErr w:type="spellEnd"/>
      <w:r w:rsidR="00084FB1" w:rsidRPr="00237B53">
        <w:rPr>
          <w:rFonts w:ascii="Book Antiqua" w:hAnsi="Book Antiqua" w:cs="Times New Roman"/>
          <w:sz w:val="24"/>
          <w:szCs w:val="24"/>
        </w:rPr>
        <w:t xml:space="preserve"> M and </w:t>
      </w:r>
      <w:proofErr w:type="spellStart"/>
      <w:r w:rsidR="00084FB1" w:rsidRPr="00237B53">
        <w:rPr>
          <w:rFonts w:ascii="Book Antiqua" w:hAnsi="Book Antiqua" w:cs="Times New Roman"/>
          <w:sz w:val="24"/>
          <w:szCs w:val="24"/>
        </w:rPr>
        <w:t>Sridharan</w:t>
      </w:r>
      <w:proofErr w:type="spellEnd"/>
      <w:r w:rsidR="00084FB1" w:rsidRPr="00237B53">
        <w:rPr>
          <w:rFonts w:ascii="Book Antiqua" w:hAnsi="Book Antiqua" w:cs="Times New Roman"/>
          <w:sz w:val="24"/>
          <w:szCs w:val="24"/>
        </w:rPr>
        <w:t xml:space="preserve"> V wrote the paper</w:t>
      </w:r>
      <w:r w:rsidRPr="00237B53">
        <w:rPr>
          <w:rFonts w:ascii="Book Antiqua" w:hAnsi="Book Antiqua" w:cs="Times New Roman"/>
          <w:sz w:val="24"/>
          <w:szCs w:val="24"/>
          <w:lang w:eastAsia="zh-CN"/>
        </w:rPr>
        <w:t>;</w:t>
      </w:r>
      <w:r w:rsidR="00084FB1" w:rsidRPr="00237B53">
        <w:rPr>
          <w:rFonts w:ascii="Book Antiqua" w:hAnsi="Book Antiqua" w:cs="Times New Roman"/>
          <w:sz w:val="24"/>
          <w:szCs w:val="24"/>
        </w:rPr>
        <w:t xml:space="preserve"> Nelson GA and </w:t>
      </w:r>
      <w:proofErr w:type="spellStart"/>
      <w:r w:rsidR="00084FB1" w:rsidRPr="00237B53">
        <w:rPr>
          <w:rFonts w:ascii="Book Antiqua" w:hAnsi="Book Antiqua" w:cs="Times New Roman"/>
          <w:sz w:val="24"/>
          <w:szCs w:val="24"/>
        </w:rPr>
        <w:t>Hauer</w:t>
      </w:r>
      <w:proofErr w:type="spellEnd"/>
      <w:r w:rsidR="00084FB1" w:rsidRPr="00237B53">
        <w:rPr>
          <w:rFonts w:ascii="Book Antiqua" w:hAnsi="Book Antiqua" w:cs="Times New Roman"/>
          <w:sz w:val="24"/>
          <w:szCs w:val="24"/>
        </w:rPr>
        <w:t>-Jensen M provided expert input and edited the paper.</w:t>
      </w:r>
    </w:p>
    <w:p w:rsidR="001C77D5" w:rsidRPr="00237B53" w:rsidRDefault="001C77D5" w:rsidP="006D1748">
      <w:pPr>
        <w:spacing w:after="0" w:line="360" w:lineRule="auto"/>
        <w:jc w:val="both"/>
        <w:rPr>
          <w:rFonts w:ascii="Book Antiqua" w:hAnsi="Book Antiqua" w:cs="Times New Roman"/>
          <w:sz w:val="24"/>
          <w:szCs w:val="24"/>
        </w:rPr>
      </w:pPr>
    </w:p>
    <w:p w:rsidR="00F00ABF" w:rsidRPr="00237B53" w:rsidRDefault="00F00ABF" w:rsidP="006D1748">
      <w:pPr>
        <w:spacing w:after="0" w:line="360" w:lineRule="auto"/>
        <w:jc w:val="both"/>
        <w:rPr>
          <w:rFonts w:ascii="Book Antiqua" w:hAnsi="Book Antiqua"/>
          <w:sz w:val="24"/>
          <w:szCs w:val="24"/>
        </w:rPr>
      </w:pPr>
      <w:r w:rsidRPr="00237B53">
        <w:rPr>
          <w:rFonts w:ascii="Book Antiqua" w:hAnsi="Book Antiqua"/>
          <w:b/>
          <w:sz w:val="24"/>
          <w:szCs w:val="24"/>
        </w:rPr>
        <w:t xml:space="preserve">Supported by </w:t>
      </w:r>
      <w:r w:rsidR="00F46FFD" w:rsidRPr="00237B53">
        <w:rPr>
          <w:rFonts w:ascii="Book Antiqua" w:hAnsi="Book Antiqua"/>
          <w:sz w:val="24"/>
          <w:szCs w:val="24"/>
        </w:rPr>
        <w:t>T</w:t>
      </w:r>
      <w:r w:rsidRPr="00237B53">
        <w:rPr>
          <w:rFonts w:ascii="Book Antiqua" w:hAnsi="Book Antiqua"/>
          <w:sz w:val="24"/>
          <w:szCs w:val="24"/>
        </w:rPr>
        <w:t xml:space="preserve">he National Space Biomedical Research Institute (RE03701) through </w:t>
      </w:r>
      <w:r w:rsidR="00382793" w:rsidRPr="00237B53">
        <w:rPr>
          <w:rFonts w:ascii="Book Antiqua" w:hAnsi="Book Antiqua"/>
          <w:sz w:val="24"/>
          <w:szCs w:val="24"/>
        </w:rPr>
        <w:t>NCC 9-58</w:t>
      </w:r>
      <w:r w:rsidR="00F46FFD" w:rsidRPr="00237B53">
        <w:rPr>
          <w:rFonts w:ascii="Book Antiqua" w:hAnsi="Book Antiqua"/>
          <w:sz w:val="24"/>
          <w:szCs w:val="24"/>
          <w:lang w:eastAsia="zh-CN"/>
        </w:rPr>
        <w:t>;</w:t>
      </w:r>
      <w:r w:rsidR="00382793" w:rsidRPr="00237B53">
        <w:rPr>
          <w:rFonts w:ascii="Book Antiqua" w:hAnsi="Book Antiqua"/>
          <w:sz w:val="24"/>
          <w:szCs w:val="24"/>
        </w:rPr>
        <w:t xml:space="preserve"> and </w:t>
      </w:r>
      <w:r w:rsidRPr="00237B53">
        <w:rPr>
          <w:rFonts w:ascii="Book Antiqua" w:hAnsi="Book Antiqua"/>
          <w:sz w:val="24"/>
          <w:szCs w:val="24"/>
        </w:rPr>
        <w:t xml:space="preserve">the National Institutes of Health (CA148679). </w:t>
      </w:r>
    </w:p>
    <w:p w:rsidR="00D92B16" w:rsidRPr="00237B53" w:rsidRDefault="00D92B16" w:rsidP="006D1748">
      <w:pPr>
        <w:spacing w:after="0" w:line="360" w:lineRule="auto"/>
        <w:jc w:val="both"/>
        <w:rPr>
          <w:rFonts w:ascii="Book Antiqua" w:hAnsi="Book Antiqua" w:cs="Times New Roman"/>
          <w:b/>
          <w:sz w:val="24"/>
          <w:szCs w:val="24"/>
        </w:rPr>
      </w:pP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Conflict-of-interest</w:t>
      </w:r>
      <w:r w:rsidR="00423A3C" w:rsidRPr="00237B53">
        <w:rPr>
          <w:rFonts w:ascii="Book Antiqua" w:hAnsi="Book Antiqua" w:cs="Times New Roman"/>
          <w:b/>
          <w:sz w:val="24"/>
          <w:szCs w:val="24"/>
        </w:rPr>
        <w:t xml:space="preserve"> statement</w:t>
      </w:r>
      <w:r w:rsidRPr="00237B53">
        <w:rPr>
          <w:rFonts w:ascii="Book Antiqua" w:hAnsi="Book Antiqua" w:cs="Times New Roman"/>
          <w:b/>
          <w:sz w:val="24"/>
          <w:szCs w:val="24"/>
        </w:rPr>
        <w:t>:</w:t>
      </w:r>
      <w:r w:rsidRPr="00237B53">
        <w:rPr>
          <w:rFonts w:ascii="Book Antiqua" w:hAnsi="Book Antiqua" w:cs="Times New Roman"/>
          <w:sz w:val="24"/>
          <w:szCs w:val="24"/>
        </w:rPr>
        <w:t xml:space="preserve"> The authors have no conflicts of interest to declare.</w:t>
      </w:r>
    </w:p>
    <w:p w:rsidR="00D92B16" w:rsidRPr="00237B53" w:rsidRDefault="00D92B16" w:rsidP="006D1748">
      <w:pPr>
        <w:spacing w:after="0" w:line="360" w:lineRule="auto"/>
        <w:jc w:val="both"/>
        <w:rPr>
          <w:rFonts w:ascii="Book Antiqua" w:hAnsi="Book Antiqua" w:cs="Times New Roman"/>
          <w:b/>
          <w:sz w:val="24"/>
          <w:szCs w:val="24"/>
        </w:rPr>
      </w:pPr>
    </w:p>
    <w:p w:rsidR="00CD4A67" w:rsidRPr="00237B53" w:rsidRDefault="00CD4A67"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 xml:space="preserve">Open-Access: </w:t>
      </w:r>
      <w:r w:rsidRPr="00237B53">
        <w:rPr>
          <w:rFonts w:ascii="Book Antiqua" w:hAnsi="Book Antiqua" w:cs="Times New Roman"/>
          <w:sz w:val="24"/>
          <w:szCs w:val="24"/>
        </w:rPr>
        <w:t xml:space="preserve">This article is an open-access </w:t>
      </w:r>
      <w:proofErr w:type="gramStart"/>
      <w:r w:rsidRPr="00237B53">
        <w:rPr>
          <w:rFonts w:ascii="Book Antiqua" w:hAnsi="Book Antiqua" w:cs="Times New Roman"/>
          <w:sz w:val="24"/>
          <w:szCs w:val="24"/>
        </w:rPr>
        <w:t>article which</w:t>
      </w:r>
      <w:proofErr w:type="gramEnd"/>
      <w:r w:rsidRPr="00237B53">
        <w:rPr>
          <w:rFonts w:ascii="Book Antiqua" w:hAnsi="Book Antiqua" w:cs="Times New Roman"/>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in non-commercial. See: </w:t>
      </w:r>
      <w:hyperlink r:id="rId8" w:history="1">
        <w:r w:rsidRPr="00237B53">
          <w:rPr>
            <w:rStyle w:val="Hyperlink"/>
            <w:rFonts w:ascii="Book Antiqua" w:hAnsi="Book Antiqua" w:cs="Times New Roman"/>
            <w:color w:val="auto"/>
            <w:sz w:val="24"/>
            <w:szCs w:val="24"/>
          </w:rPr>
          <w:t>http://creativecommons.org/licenses/by-nc/4.0/</w:t>
        </w:r>
      </w:hyperlink>
    </w:p>
    <w:p w:rsidR="00CD4A67" w:rsidRPr="00237B53" w:rsidRDefault="00CD4A67" w:rsidP="006D1748">
      <w:pPr>
        <w:spacing w:after="0" w:line="360" w:lineRule="auto"/>
        <w:jc w:val="both"/>
        <w:rPr>
          <w:rFonts w:ascii="Book Antiqua" w:hAnsi="Book Antiqua" w:cs="Times New Roman"/>
          <w:b/>
          <w:sz w:val="24"/>
          <w:szCs w:val="24"/>
        </w:rPr>
      </w:pP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Correspondence to:</w:t>
      </w:r>
      <w:r w:rsidR="00423A3C" w:rsidRPr="00237B53">
        <w:rPr>
          <w:rFonts w:ascii="Book Antiqua" w:hAnsi="Book Antiqua" w:cs="Times New Roman"/>
          <w:b/>
          <w:sz w:val="24"/>
          <w:szCs w:val="24"/>
        </w:rPr>
        <w:t xml:space="preserve"> </w:t>
      </w:r>
      <w:proofErr w:type="spellStart"/>
      <w:r w:rsidRPr="00237B53">
        <w:rPr>
          <w:rFonts w:ascii="Book Antiqua" w:hAnsi="Book Antiqua" w:cs="Times New Roman"/>
          <w:b/>
          <w:sz w:val="24"/>
          <w:szCs w:val="24"/>
        </w:rPr>
        <w:t>Marjan</w:t>
      </w:r>
      <w:proofErr w:type="spellEnd"/>
      <w:r w:rsidRPr="00237B53">
        <w:rPr>
          <w:rFonts w:ascii="Book Antiqua" w:hAnsi="Book Antiqua" w:cs="Times New Roman"/>
          <w:b/>
          <w:sz w:val="24"/>
          <w:szCs w:val="24"/>
        </w:rPr>
        <w:t xml:space="preserve"> </w:t>
      </w:r>
      <w:proofErr w:type="spellStart"/>
      <w:r w:rsidRPr="00237B53">
        <w:rPr>
          <w:rFonts w:ascii="Book Antiqua" w:hAnsi="Book Antiqua" w:cs="Times New Roman"/>
          <w:b/>
          <w:sz w:val="24"/>
          <w:szCs w:val="24"/>
        </w:rPr>
        <w:t>Boerma</w:t>
      </w:r>
      <w:proofErr w:type="spellEnd"/>
      <w:r w:rsidRPr="00237B53">
        <w:rPr>
          <w:rFonts w:ascii="Book Antiqua" w:hAnsi="Book Antiqua" w:cs="Times New Roman"/>
          <w:b/>
          <w:sz w:val="24"/>
          <w:szCs w:val="24"/>
        </w:rPr>
        <w:t>, PhD</w:t>
      </w:r>
      <w:r w:rsidR="00423A3C" w:rsidRPr="00237B53">
        <w:rPr>
          <w:rFonts w:ascii="Book Antiqua" w:hAnsi="Book Antiqua" w:cs="Times New Roman"/>
          <w:b/>
          <w:sz w:val="24"/>
          <w:szCs w:val="24"/>
        </w:rPr>
        <w:t xml:space="preserve">, </w:t>
      </w:r>
      <w:r w:rsidR="00F46FFD" w:rsidRPr="00237B53">
        <w:rPr>
          <w:rFonts w:ascii="Book Antiqua" w:hAnsi="Book Antiqua" w:cs="Times New Roman"/>
          <w:sz w:val="24"/>
          <w:szCs w:val="24"/>
        </w:rPr>
        <w:t>Division of Radiation Health, Department of Pharmaceutical Sciences, University of Arkansas for Medical Sciences</w:t>
      </w:r>
      <w:r w:rsidR="00F46FFD" w:rsidRPr="00237B53">
        <w:rPr>
          <w:rFonts w:ascii="Book Antiqua" w:hAnsi="Book Antiqua" w:cs="Times New Roman"/>
          <w:sz w:val="24"/>
          <w:szCs w:val="24"/>
          <w:lang w:eastAsia="zh-CN"/>
        </w:rPr>
        <w:t>,</w:t>
      </w:r>
      <w:r w:rsidR="00423A3C" w:rsidRPr="00237B53">
        <w:rPr>
          <w:rFonts w:ascii="Book Antiqua" w:hAnsi="Book Antiqua" w:cs="Times New Roman"/>
          <w:sz w:val="24"/>
          <w:szCs w:val="24"/>
        </w:rPr>
        <w:t xml:space="preserve"> </w:t>
      </w:r>
      <w:r w:rsidRPr="00237B53">
        <w:rPr>
          <w:rFonts w:ascii="Book Antiqua" w:hAnsi="Book Antiqua" w:cs="Times New Roman"/>
          <w:sz w:val="24"/>
          <w:szCs w:val="24"/>
        </w:rPr>
        <w:t>4301 West Markham, Slot 522-10</w:t>
      </w:r>
      <w:r w:rsidR="00423A3C" w:rsidRPr="00237B53">
        <w:rPr>
          <w:rFonts w:ascii="Book Antiqua" w:hAnsi="Book Antiqua" w:cs="Times New Roman"/>
          <w:sz w:val="24"/>
          <w:szCs w:val="24"/>
        </w:rPr>
        <w:t xml:space="preserve">, </w:t>
      </w:r>
      <w:r w:rsidRPr="00237B53">
        <w:rPr>
          <w:rFonts w:ascii="Book Antiqua" w:hAnsi="Book Antiqua" w:cs="Times New Roman"/>
          <w:sz w:val="24"/>
          <w:szCs w:val="24"/>
        </w:rPr>
        <w:t>Little Rock</w:t>
      </w:r>
      <w:r w:rsidR="00F46FFD" w:rsidRPr="00237B53">
        <w:rPr>
          <w:rFonts w:ascii="Book Antiqua" w:hAnsi="Book Antiqua" w:cs="Times New Roman"/>
          <w:sz w:val="24"/>
          <w:szCs w:val="24"/>
          <w:lang w:eastAsia="zh-CN"/>
        </w:rPr>
        <w:t>,</w:t>
      </w:r>
      <w:r w:rsidRPr="00237B53">
        <w:rPr>
          <w:rFonts w:ascii="Book Antiqua" w:hAnsi="Book Antiqua" w:cs="Times New Roman"/>
          <w:sz w:val="24"/>
          <w:szCs w:val="24"/>
        </w:rPr>
        <w:t xml:space="preserve"> AR 72205</w:t>
      </w:r>
      <w:r w:rsidR="00423A3C" w:rsidRPr="00237B53">
        <w:rPr>
          <w:rFonts w:ascii="Book Antiqua" w:hAnsi="Book Antiqua" w:cs="Times New Roman"/>
          <w:sz w:val="24"/>
          <w:szCs w:val="24"/>
        </w:rPr>
        <w:t xml:space="preserve">, </w:t>
      </w:r>
      <w:r w:rsidR="00F46FFD" w:rsidRPr="00237B53">
        <w:rPr>
          <w:rFonts w:ascii="Book Antiqua" w:hAnsi="Book Antiqua" w:cs="Times New Roman"/>
          <w:sz w:val="24"/>
          <w:szCs w:val="24"/>
        </w:rPr>
        <w:t>U</w:t>
      </w:r>
      <w:r w:rsidR="00F46FFD" w:rsidRPr="00237B53">
        <w:rPr>
          <w:rFonts w:ascii="Book Antiqua" w:hAnsi="Book Antiqua" w:cs="Times New Roman"/>
          <w:sz w:val="24"/>
          <w:szCs w:val="24"/>
          <w:lang w:eastAsia="zh-CN"/>
        </w:rPr>
        <w:t xml:space="preserve">nited </w:t>
      </w:r>
      <w:r w:rsidR="00F46FFD" w:rsidRPr="00237B53">
        <w:rPr>
          <w:rFonts w:ascii="Book Antiqua" w:hAnsi="Book Antiqua" w:cs="Times New Roman"/>
          <w:sz w:val="24"/>
          <w:szCs w:val="24"/>
        </w:rPr>
        <w:t>S</w:t>
      </w:r>
      <w:r w:rsidR="00F46FFD" w:rsidRPr="00237B53">
        <w:rPr>
          <w:rFonts w:ascii="Book Antiqua" w:hAnsi="Book Antiqua" w:cs="Times New Roman"/>
          <w:sz w:val="24"/>
          <w:szCs w:val="24"/>
          <w:lang w:eastAsia="zh-CN"/>
        </w:rPr>
        <w:t xml:space="preserve">tates. </w:t>
      </w:r>
      <w:hyperlink r:id="rId9" w:history="1">
        <w:r w:rsidRPr="00237B53">
          <w:rPr>
            <w:rStyle w:val="Hyperlink"/>
            <w:rFonts w:ascii="Book Antiqua" w:hAnsi="Book Antiqua" w:cs="Times New Roman"/>
            <w:color w:val="auto"/>
            <w:sz w:val="24"/>
            <w:szCs w:val="24"/>
            <w:u w:val="none"/>
          </w:rPr>
          <w:t>mboerma@uams.edu</w:t>
        </w:r>
      </w:hyperlink>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Telephone:</w:t>
      </w:r>
      <w:r w:rsidR="00F46FFD" w:rsidRPr="00237B53">
        <w:rPr>
          <w:rFonts w:ascii="Book Antiqua" w:hAnsi="Book Antiqua" w:cs="Times New Roman"/>
          <w:sz w:val="24"/>
          <w:szCs w:val="24"/>
        </w:rPr>
        <w:t xml:space="preserve"> +1-501-686</w:t>
      </w:r>
      <w:r w:rsidRPr="00237B53">
        <w:rPr>
          <w:rFonts w:ascii="Book Antiqua" w:hAnsi="Book Antiqua" w:cs="Times New Roman"/>
          <w:sz w:val="24"/>
          <w:szCs w:val="24"/>
        </w:rPr>
        <w:t>6599</w:t>
      </w:r>
    </w:p>
    <w:p w:rsidR="00342F44" w:rsidRPr="00237B53" w:rsidRDefault="00342F44" w:rsidP="006D1748">
      <w:pPr>
        <w:spacing w:after="0" w:line="360" w:lineRule="auto"/>
        <w:jc w:val="both"/>
        <w:rPr>
          <w:rFonts w:ascii="Book Antiqua" w:hAnsi="Book Antiqua" w:cs="Times New Roman"/>
          <w:sz w:val="24"/>
          <w:szCs w:val="24"/>
          <w:lang w:eastAsia="zh-CN"/>
        </w:rPr>
      </w:pPr>
      <w:r w:rsidRPr="00237B53">
        <w:rPr>
          <w:rFonts w:ascii="Book Antiqua" w:hAnsi="Book Antiqua" w:cs="Times New Roman"/>
          <w:b/>
          <w:sz w:val="24"/>
          <w:szCs w:val="24"/>
        </w:rPr>
        <w:t>Fax:</w:t>
      </w:r>
      <w:r w:rsidR="00F46FFD" w:rsidRPr="00237B53">
        <w:rPr>
          <w:rFonts w:ascii="Book Antiqua" w:hAnsi="Book Antiqua" w:cs="Times New Roman"/>
          <w:sz w:val="24"/>
          <w:szCs w:val="24"/>
        </w:rPr>
        <w:t xml:space="preserve"> +1-501-686</w:t>
      </w:r>
      <w:r w:rsidRPr="00237B53">
        <w:rPr>
          <w:rFonts w:ascii="Book Antiqua" w:hAnsi="Book Antiqua" w:cs="Times New Roman"/>
          <w:sz w:val="24"/>
          <w:szCs w:val="24"/>
        </w:rPr>
        <w:t>6057</w:t>
      </w:r>
    </w:p>
    <w:p w:rsidR="00F46FFD" w:rsidRPr="00237B53" w:rsidRDefault="00F46FFD" w:rsidP="006D1748">
      <w:pPr>
        <w:spacing w:after="0" w:line="360" w:lineRule="auto"/>
        <w:jc w:val="both"/>
        <w:rPr>
          <w:rFonts w:ascii="Book Antiqua" w:hAnsi="Book Antiqua" w:cs="Times New Roman"/>
          <w:sz w:val="24"/>
          <w:szCs w:val="24"/>
          <w:lang w:eastAsia="zh-CN"/>
        </w:rPr>
      </w:pPr>
    </w:p>
    <w:p w:rsidR="00D62907" w:rsidRPr="00237B53" w:rsidRDefault="00D62907" w:rsidP="006D1748">
      <w:pPr>
        <w:spacing w:after="0" w:line="360" w:lineRule="auto"/>
        <w:jc w:val="both"/>
        <w:rPr>
          <w:rFonts w:ascii="Book Antiqua" w:hAnsi="Book Antiqua"/>
          <w:b/>
          <w:sz w:val="24"/>
          <w:szCs w:val="24"/>
        </w:rPr>
      </w:pPr>
      <w:r w:rsidRPr="00237B53">
        <w:rPr>
          <w:rFonts w:ascii="Book Antiqua" w:hAnsi="Book Antiqua"/>
          <w:b/>
          <w:sz w:val="24"/>
          <w:szCs w:val="24"/>
        </w:rPr>
        <w:t xml:space="preserve">Received: </w:t>
      </w:r>
      <w:r w:rsidR="006D1748" w:rsidRPr="00237B53">
        <w:rPr>
          <w:rFonts w:ascii="Book Antiqua" w:hAnsi="Book Antiqua"/>
          <w:sz w:val="24"/>
          <w:szCs w:val="24"/>
          <w:lang w:eastAsia="zh-CN"/>
        </w:rPr>
        <w:t>May 29, 2015</w:t>
      </w:r>
      <w:r w:rsidRPr="00237B53">
        <w:rPr>
          <w:rFonts w:ascii="Book Antiqua" w:hAnsi="Book Antiqua"/>
          <w:sz w:val="24"/>
          <w:szCs w:val="24"/>
        </w:rPr>
        <w:t xml:space="preserve">  </w:t>
      </w:r>
    </w:p>
    <w:p w:rsidR="00D62907" w:rsidRPr="00237B53" w:rsidRDefault="00D62907" w:rsidP="006D1748">
      <w:pPr>
        <w:spacing w:after="0" w:line="360" w:lineRule="auto"/>
        <w:jc w:val="both"/>
        <w:rPr>
          <w:rFonts w:ascii="Book Antiqua" w:hAnsi="Book Antiqua"/>
          <w:b/>
          <w:sz w:val="24"/>
          <w:szCs w:val="24"/>
          <w:lang w:eastAsia="zh-CN"/>
        </w:rPr>
      </w:pPr>
      <w:r w:rsidRPr="00237B53">
        <w:rPr>
          <w:rFonts w:ascii="Book Antiqua" w:hAnsi="Book Antiqua"/>
          <w:b/>
          <w:sz w:val="24"/>
          <w:szCs w:val="24"/>
        </w:rPr>
        <w:t>Peer-review started:</w:t>
      </w:r>
      <w:r w:rsidR="006D1748" w:rsidRPr="00237B53">
        <w:rPr>
          <w:rFonts w:ascii="Book Antiqua" w:hAnsi="Book Antiqua"/>
          <w:b/>
          <w:sz w:val="24"/>
          <w:szCs w:val="24"/>
          <w:lang w:eastAsia="zh-CN"/>
        </w:rPr>
        <w:t xml:space="preserve"> </w:t>
      </w:r>
      <w:r w:rsidR="006D1748" w:rsidRPr="00237B53">
        <w:rPr>
          <w:rFonts w:ascii="Book Antiqua" w:hAnsi="Book Antiqua"/>
          <w:sz w:val="24"/>
          <w:szCs w:val="24"/>
          <w:lang w:eastAsia="zh-CN"/>
        </w:rPr>
        <w:t>June 3, 2015</w:t>
      </w:r>
    </w:p>
    <w:p w:rsidR="00D62907" w:rsidRPr="00237B53" w:rsidRDefault="00D62907" w:rsidP="006D1748">
      <w:pPr>
        <w:spacing w:after="0" w:line="360" w:lineRule="auto"/>
        <w:jc w:val="both"/>
        <w:rPr>
          <w:rFonts w:ascii="Book Antiqua" w:hAnsi="Book Antiqua"/>
          <w:b/>
          <w:sz w:val="24"/>
          <w:szCs w:val="24"/>
          <w:lang w:eastAsia="zh-CN"/>
        </w:rPr>
      </w:pPr>
      <w:r w:rsidRPr="00237B53">
        <w:rPr>
          <w:rFonts w:ascii="Book Antiqua" w:hAnsi="Book Antiqua"/>
          <w:b/>
          <w:sz w:val="24"/>
          <w:szCs w:val="24"/>
        </w:rPr>
        <w:t>First decision:</w:t>
      </w:r>
      <w:r w:rsidR="006D1748" w:rsidRPr="00237B53">
        <w:rPr>
          <w:rFonts w:ascii="Book Antiqua" w:hAnsi="Book Antiqua"/>
          <w:b/>
          <w:sz w:val="24"/>
          <w:szCs w:val="24"/>
          <w:lang w:eastAsia="zh-CN"/>
        </w:rPr>
        <w:t xml:space="preserve"> </w:t>
      </w:r>
      <w:r w:rsidR="006D1748" w:rsidRPr="00237B53">
        <w:rPr>
          <w:rFonts w:ascii="Book Antiqua" w:hAnsi="Book Antiqua"/>
          <w:sz w:val="24"/>
          <w:szCs w:val="24"/>
          <w:lang w:eastAsia="zh-CN"/>
        </w:rPr>
        <w:t>August 4, 2015</w:t>
      </w:r>
    </w:p>
    <w:p w:rsidR="00D62907" w:rsidRPr="00237B53" w:rsidRDefault="00D62907" w:rsidP="006D1748">
      <w:pPr>
        <w:spacing w:after="0" w:line="360" w:lineRule="auto"/>
        <w:jc w:val="both"/>
        <w:rPr>
          <w:rFonts w:ascii="Book Antiqua" w:hAnsi="Book Antiqua"/>
          <w:b/>
          <w:sz w:val="24"/>
          <w:szCs w:val="24"/>
        </w:rPr>
      </w:pPr>
      <w:r w:rsidRPr="00237B53">
        <w:rPr>
          <w:rFonts w:ascii="Book Antiqua" w:hAnsi="Book Antiqua"/>
          <w:b/>
          <w:sz w:val="24"/>
          <w:szCs w:val="24"/>
        </w:rPr>
        <w:t xml:space="preserve">Revised: </w:t>
      </w:r>
      <w:r w:rsidR="006D1748" w:rsidRPr="00237B53">
        <w:rPr>
          <w:rFonts w:ascii="Book Antiqua" w:hAnsi="Book Antiqua"/>
          <w:sz w:val="24"/>
          <w:szCs w:val="24"/>
          <w:lang w:eastAsia="zh-CN"/>
        </w:rPr>
        <w:t>August 18, 2015</w:t>
      </w:r>
      <w:r w:rsidRPr="00237B53">
        <w:rPr>
          <w:rFonts w:ascii="Book Antiqua" w:hAnsi="Book Antiqua"/>
          <w:b/>
          <w:sz w:val="24"/>
          <w:szCs w:val="24"/>
        </w:rPr>
        <w:t xml:space="preserve"> </w:t>
      </w:r>
    </w:p>
    <w:p w:rsidR="00D62907" w:rsidRPr="000E18B8" w:rsidRDefault="00D62907" w:rsidP="000E18B8">
      <w:pPr>
        <w:rPr>
          <w:rFonts w:ascii="Book Antiqua" w:hAnsi="Book Antiqua"/>
          <w:iCs/>
          <w:sz w:val="24"/>
        </w:rPr>
      </w:pPr>
      <w:r w:rsidRPr="00237B53">
        <w:rPr>
          <w:rFonts w:ascii="Book Antiqua" w:hAnsi="Book Antiqua"/>
          <w:b/>
          <w:sz w:val="24"/>
          <w:szCs w:val="24"/>
        </w:rPr>
        <w:t xml:space="preserve">Accepted: </w:t>
      </w:r>
      <w:r w:rsidR="000E18B8">
        <w:rPr>
          <w:rStyle w:val="Emphasis"/>
        </w:rPr>
        <w:t>October 1</w:t>
      </w:r>
      <w:r w:rsidR="000E18B8" w:rsidRPr="00235CD4">
        <w:rPr>
          <w:rStyle w:val="Emphasis"/>
        </w:rPr>
        <w:t>, 2015</w:t>
      </w:r>
      <w:bookmarkStart w:id="0" w:name="_GoBack"/>
      <w:bookmarkEnd w:id="0"/>
    </w:p>
    <w:p w:rsidR="00D62907" w:rsidRPr="00237B53" w:rsidRDefault="00D62907" w:rsidP="006D1748">
      <w:pPr>
        <w:spacing w:after="0" w:line="360" w:lineRule="auto"/>
        <w:jc w:val="both"/>
        <w:rPr>
          <w:rFonts w:ascii="Book Antiqua" w:hAnsi="Book Antiqua"/>
          <w:b/>
          <w:sz w:val="24"/>
          <w:szCs w:val="24"/>
        </w:rPr>
      </w:pPr>
      <w:r w:rsidRPr="00237B53">
        <w:rPr>
          <w:rFonts w:ascii="Book Antiqua" w:hAnsi="Book Antiqua"/>
          <w:b/>
          <w:sz w:val="24"/>
          <w:szCs w:val="24"/>
        </w:rPr>
        <w:t>Article in press:</w:t>
      </w:r>
      <w:r w:rsidRPr="00237B53">
        <w:rPr>
          <w:rFonts w:ascii="Book Antiqua" w:hAnsi="Book Antiqua"/>
          <w:sz w:val="24"/>
          <w:szCs w:val="24"/>
        </w:rPr>
        <w:t xml:space="preserve">    </w:t>
      </w:r>
    </w:p>
    <w:p w:rsidR="00D62907" w:rsidRPr="00237B53" w:rsidRDefault="00D62907" w:rsidP="006D1748">
      <w:pPr>
        <w:spacing w:after="0" w:line="360" w:lineRule="auto"/>
        <w:jc w:val="both"/>
        <w:rPr>
          <w:rFonts w:ascii="Book Antiqua" w:hAnsi="Book Antiqua"/>
          <w:b/>
          <w:sz w:val="24"/>
          <w:szCs w:val="24"/>
          <w:lang w:eastAsia="zh-CN"/>
        </w:rPr>
      </w:pPr>
      <w:r w:rsidRPr="00237B53">
        <w:rPr>
          <w:rFonts w:ascii="Book Antiqua" w:hAnsi="Book Antiqua"/>
          <w:b/>
          <w:sz w:val="24"/>
          <w:szCs w:val="24"/>
        </w:rPr>
        <w:t>Published online:</w:t>
      </w:r>
    </w:p>
    <w:p w:rsidR="00D62907" w:rsidRPr="00237B53" w:rsidRDefault="00D62907"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br w:type="page"/>
      </w:r>
    </w:p>
    <w:p w:rsidR="00342F44" w:rsidRPr="00237B53" w:rsidRDefault="00342F44"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lastRenderedPageBreak/>
        <w:t>Abstract</w:t>
      </w: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sz w:val="24"/>
          <w:szCs w:val="24"/>
        </w:rPr>
        <w:t>Future long-distance space missions will be associated with significant exposures to ionizing radiation, and the health risks of these radiation exposures during manned missions need to be assessed. Recent Earth-based epidemiological studies in survivors of atomic bombs and after occupational and medical low dose radiation exposures have indicated that the cardiovascular system may be more sensitive to ionizing radiation than was previously thought. This has raised the concern of a cardiovascular disease risk from exposure to space radiation during long-distance space travel. Ground-based studies with animal and cell culture models play an important role in estimating health risks from space radiation exposure. Charged particle space radiation has dense ionization characteristics and may induce unique biological responses, appropriate simulation of the space radiation environment and careful consideration of the choice of the experimental model are critical. Recent studies have addressed cardiovascular effects of space radiation using such models and provided first results that aid in estimating cardiovascular disease risk, and several other studies are ongoing. Moreover, astronauts could potentially be administered pharmacological countermeasures against adverse effects of space radiation, and research is focused on the development of such compounds. Because the cardiovascular response to space radiation has not yet been clearly defined, the identification of potential pharmacological countermeasures against cardiovascular effects is still in its infancy.</w:t>
      </w:r>
    </w:p>
    <w:p w:rsidR="00DC77DC" w:rsidRPr="00237B53" w:rsidRDefault="00DC77DC" w:rsidP="006D1748">
      <w:pPr>
        <w:spacing w:after="0" w:line="360" w:lineRule="auto"/>
        <w:jc w:val="both"/>
        <w:rPr>
          <w:rFonts w:ascii="Book Antiqua" w:hAnsi="Book Antiqua" w:cs="Times New Roman"/>
          <w:b/>
          <w:sz w:val="24"/>
          <w:szCs w:val="24"/>
        </w:rPr>
      </w:pP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Key words:</w:t>
      </w:r>
      <w:r w:rsidRPr="00237B53">
        <w:rPr>
          <w:rFonts w:ascii="Book Antiqua" w:hAnsi="Book Antiqua" w:cs="Times New Roman"/>
          <w:sz w:val="24"/>
          <w:szCs w:val="24"/>
        </w:rPr>
        <w:t xml:space="preserve"> Ionizing radiation; Space radiation; </w:t>
      </w:r>
      <w:proofErr w:type="gramStart"/>
      <w:r w:rsidRPr="00237B53">
        <w:rPr>
          <w:rFonts w:ascii="Book Antiqua" w:hAnsi="Book Antiqua" w:cs="Times New Roman"/>
          <w:sz w:val="24"/>
          <w:szCs w:val="24"/>
        </w:rPr>
        <w:t>Cardiovascular</w:t>
      </w:r>
      <w:proofErr w:type="gramEnd"/>
      <w:r w:rsidRPr="00237B53">
        <w:rPr>
          <w:rFonts w:ascii="Book Antiqua" w:hAnsi="Book Antiqua" w:cs="Times New Roman"/>
          <w:sz w:val="24"/>
          <w:szCs w:val="24"/>
        </w:rPr>
        <w:t xml:space="preserve"> </w:t>
      </w:r>
      <w:r w:rsidR="00D22153" w:rsidRPr="00237B53">
        <w:rPr>
          <w:rFonts w:ascii="Book Antiqua" w:hAnsi="Book Antiqua" w:cs="Times New Roman"/>
          <w:sz w:val="24"/>
          <w:szCs w:val="24"/>
        </w:rPr>
        <w:t xml:space="preserve">disease </w:t>
      </w:r>
      <w:r w:rsidRPr="00237B53">
        <w:rPr>
          <w:rFonts w:ascii="Book Antiqua" w:hAnsi="Book Antiqua" w:cs="Times New Roman"/>
          <w:sz w:val="24"/>
          <w:szCs w:val="24"/>
        </w:rPr>
        <w:t>risk; Experimental models; Countermeasures</w:t>
      </w:r>
    </w:p>
    <w:p w:rsidR="00DC77DC" w:rsidRPr="00237B53" w:rsidRDefault="00DC77DC" w:rsidP="006D1748">
      <w:pPr>
        <w:spacing w:after="0" w:line="360" w:lineRule="auto"/>
        <w:jc w:val="both"/>
        <w:rPr>
          <w:rFonts w:ascii="Book Antiqua" w:hAnsi="Book Antiqua" w:cs="Times New Roman"/>
          <w:b/>
          <w:sz w:val="24"/>
          <w:szCs w:val="24"/>
        </w:rPr>
      </w:pPr>
    </w:p>
    <w:p w:rsidR="00DC77DC" w:rsidRPr="00237B53" w:rsidRDefault="00DC77DC" w:rsidP="006D1748">
      <w:pPr>
        <w:spacing w:after="0" w:line="360" w:lineRule="auto"/>
        <w:jc w:val="both"/>
        <w:rPr>
          <w:rFonts w:ascii="Book Antiqua" w:hAnsi="Book Antiqua" w:cs="Times New Roman"/>
          <w:sz w:val="24"/>
          <w:szCs w:val="24"/>
        </w:rPr>
      </w:pPr>
      <w:proofErr w:type="gramStart"/>
      <w:r w:rsidRPr="00237B53">
        <w:rPr>
          <w:rFonts w:ascii="Book Antiqua" w:hAnsi="Book Antiqua" w:cs="Times New Roman"/>
          <w:b/>
          <w:sz w:val="24"/>
          <w:szCs w:val="24"/>
        </w:rPr>
        <w:t>© The Author(s) 2015.</w:t>
      </w:r>
      <w:proofErr w:type="gramEnd"/>
      <w:r w:rsidRPr="00237B53">
        <w:rPr>
          <w:rFonts w:ascii="Book Antiqua" w:hAnsi="Book Antiqua" w:cs="Times New Roman"/>
          <w:b/>
          <w:sz w:val="24"/>
          <w:szCs w:val="24"/>
        </w:rPr>
        <w:t xml:space="preserve"> </w:t>
      </w:r>
      <w:r w:rsidRPr="00237B53">
        <w:rPr>
          <w:rFonts w:ascii="Book Antiqua" w:hAnsi="Book Antiqua" w:cs="Times New Roman"/>
          <w:sz w:val="24"/>
          <w:szCs w:val="24"/>
        </w:rPr>
        <w:t xml:space="preserve">Published by </w:t>
      </w:r>
      <w:proofErr w:type="spellStart"/>
      <w:r w:rsidRPr="00237B53">
        <w:rPr>
          <w:rFonts w:ascii="Book Antiqua" w:hAnsi="Book Antiqua" w:cs="Times New Roman"/>
          <w:sz w:val="24"/>
          <w:szCs w:val="24"/>
        </w:rPr>
        <w:t>Baishideng</w:t>
      </w:r>
      <w:proofErr w:type="spellEnd"/>
      <w:r w:rsidRPr="00237B53">
        <w:rPr>
          <w:rFonts w:ascii="Book Antiqua" w:hAnsi="Book Antiqua" w:cs="Times New Roman"/>
          <w:sz w:val="24"/>
          <w:szCs w:val="24"/>
        </w:rPr>
        <w:t xml:space="preserve"> Publishing Group Inc. All rights reserved.</w:t>
      </w:r>
    </w:p>
    <w:p w:rsidR="00DC77DC" w:rsidRPr="00237B53" w:rsidRDefault="00DC77DC" w:rsidP="006D1748">
      <w:pPr>
        <w:spacing w:after="0" w:line="360" w:lineRule="auto"/>
        <w:jc w:val="both"/>
        <w:rPr>
          <w:rFonts w:ascii="Book Antiqua" w:hAnsi="Book Antiqua" w:cs="Times New Roman"/>
          <w:b/>
          <w:sz w:val="24"/>
          <w:szCs w:val="24"/>
        </w:rPr>
      </w:pPr>
    </w:p>
    <w:p w:rsidR="002D44B2"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b/>
          <w:sz w:val="24"/>
          <w:szCs w:val="24"/>
        </w:rPr>
        <w:t xml:space="preserve">Core </w:t>
      </w:r>
      <w:r w:rsidR="006D1748" w:rsidRPr="00237B53">
        <w:rPr>
          <w:rFonts w:ascii="Book Antiqua" w:hAnsi="Book Antiqua" w:cs="Times New Roman"/>
          <w:b/>
          <w:sz w:val="24"/>
          <w:szCs w:val="24"/>
        </w:rPr>
        <w:t>t</w:t>
      </w:r>
      <w:r w:rsidRPr="00237B53">
        <w:rPr>
          <w:rFonts w:ascii="Book Antiqua" w:hAnsi="Book Antiqua" w:cs="Times New Roman"/>
          <w:b/>
          <w:sz w:val="24"/>
          <w:szCs w:val="24"/>
        </w:rPr>
        <w:t xml:space="preserve">ip: </w:t>
      </w:r>
      <w:r w:rsidRPr="00237B53">
        <w:rPr>
          <w:rFonts w:ascii="Book Antiqua" w:hAnsi="Book Antiqua" w:cs="Times New Roman"/>
          <w:sz w:val="24"/>
          <w:szCs w:val="24"/>
        </w:rPr>
        <w:t xml:space="preserve">This review article provides an overview of studies in experimental models that have begun to shed light on the potential risks of damage in heart and blood vessels after exposure to space radiation. </w:t>
      </w:r>
    </w:p>
    <w:p w:rsidR="002D44B2" w:rsidRPr="00237B53" w:rsidRDefault="002D44B2" w:rsidP="006D1748">
      <w:pPr>
        <w:spacing w:after="0" w:line="360" w:lineRule="auto"/>
        <w:jc w:val="both"/>
        <w:rPr>
          <w:rFonts w:ascii="Book Antiqua" w:hAnsi="Book Antiqua" w:cs="Times New Roman"/>
          <w:sz w:val="24"/>
          <w:szCs w:val="24"/>
        </w:rPr>
      </w:pPr>
    </w:p>
    <w:p w:rsidR="006D1748" w:rsidRPr="00237B53" w:rsidRDefault="002D44B2" w:rsidP="006D1748">
      <w:pPr>
        <w:spacing w:after="0" w:line="360" w:lineRule="auto"/>
        <w:jc w:val="both"/>
        <w:rPr>
          <w:rFonts w:ascii="Book Antiqua" w:hAnsi="Book Antiqua" w:cs="Times New Roman"/>
          <w:sz w:val="24"/>
          <w:szCs w:val="24"/>
          <w:lang w:eastAsia="zh-CN"/>
        </w:rPr>
      </w:pPr>
      <w:proofErr w:type="spellStart"/>
      <w:proofErr w:type="gramStart"/>
      <w:r w:rsidRPr="00237B53">
        <w:rPr>
          <w:rFonts w:ascii="Book Antiqua" w:hAnsi="Book Antiqua" w:cs="Times New Roman"/>
          <w:sz w:val="24"/>
          <w:szCs w:val="24"/>
        </w:rPr>
        <w:t>Boerma</w:t>
      </w:r>
      <w:proofErr w:type="spellEnd"/>
      <w:r w:rsidRPr="00237B53">
        <w:rPr>
          <w:rFonts w:ascii="Book Antiqua" w:hAnsi="Book Antiqua" w:cs="Times New Roman"/>
          <w:sz w:val="24"/>
          <w:szCs w:val="24"/>
        </w:rPr>
        <w:t xml:space="preserve"> M, </w:t>
      </w:r>
      <w:r w:rsidR="004E2E5D" w:rsidRPr="00237B53">
        <w:rPr>
          <w:rFonts w:ascii="Book Antiqua" w:hAnsi="Book Antiqua" w:cs="Times New Roman"/>
          <w:sz w:val="24"/>
          <w:szCs w:val="24"/>
        </w:rPr>
        <w:t xml:space="preserve">Nelson GA, </w:t>
      </w:r>
      <w:proofErr w:type="spellStart"/>
      <w:r w:rsidRPr="00237B53">
        <w:rPr>
          <w:rFonts w:ascii="Book Antiqua" w:hAnsi="Book Antiqua" w:cs="Times New Roman"/>
          <w:sz w:val="24"/>
          <w:szCs w:val="24"/>
        </w:rPr>
        <w:t>Sridharan</w:t>
      </w:r>
      <w:proofErr w:type="spellEnd"/>
      <w:r w:rsidR="004E2E5D" w:rsidRPr="00237B53">
        <w:rPr>
          <w:rFonts w:ascii="Book Antiqua" w:hAnsi="Book Antiqua" w:cs="Times New Roman"/>
          <w:sz w:val="24"/>
          <w:szCs w:val="24"/>
        </w:rPr>
        <w:t xml:space="preserve"> V, Mao XW, </w:t>
      </w:r>
      <w:proofErr w:type="spellStart"/>
      <w:r w:rsidRPr="00237B53">
        <w:rPr>
          <w:rFonts w:ascii="Book Antiqua" w:hAnsi="Book Antiqua" w:cs="Times New Roman"/>
          <w:sz w:val="24"/>
          <w:szCs w:val="24"/>
        </w:rPr>
        <w:t>Koturbash</w:t>
      </w:r>
      <w:proofErr w:type="spellEnd"/>
      <w:r w:rsidRPr="00237B53">
        <w:rPr>
          <w:rFonts w:ascii="Book Antiqua" w:hAnsi="Book Antiqua" w:cs="Times New Roman"/>
          <w:sz w:val="24"/>
          <w:szCs w:val="24"/>
        </w:rPr>
        <w:t xml:space="preserve"> I</w:t>
      </w:r>
      <w:r w:rsidR="004E2E5D" w:rsidRPr="00237B53">
        <w:rPr>
          <w:rFonts w:ascii="Book Antiqua" w:hAnsi="Book Antiqua" w:cs="Times New Roman"/>
          <w:sz w:val="24"/>
          <w:szCs w:val="24"/>
        </w:rPr>
        <w:t xml:space="preserve">, </w:t>
      </w:r>
      <w:proofErr w:type="spellStart"/>
      <w:r w:rsidRPr="00237B53">
        <w:rPr>
          <w:rFonts w:ascii="Book Antiqua" w:hAnsi="Book Antiqua" w:cs="Times New Roman"/>
          <w:sz w:val="24"/>
          <w:szCs w:val="24"/>
        </w:rPr>
        <w:t>Hauer</w:t>
      </w:r>
      <w:proofErr w:type="spellEnd"/>
      <w:r w:rsidRPr="00237B53">
        <w:rPr>
          <w:rFonts w:ascii="Book Antiqua" w:hAnsi="Book Antiqua" w:cs="Times New Roman"/>
          <w:sz w:val="24"/>
          <w:szCs w:val="24"/>
        </w:rPr>
        <w:t xml:space="preserve">-Jensen M. </w:t>
      </w:r>
      <w:r w:rsidR="004E2E5D" w:rsidRPr="00237B53">
        <w:rPr>
          <w:rFonts w:ascii="Book Antiqua" w:hAnsi="Book Antiqua" w:cs="Times New Roman"/>
          <w:sz w:val="24"/>
          <w:szCs w:val="24"/>
        </w:rPr>
        <w:t>Space radiation and cardiovascular disease risk.</w:t>
      </w:r>
      <w:proofErr w:type="gramEnd"/>
      <w:r w:rsidR="004E2E5D" w:rsidRPr="00237B53">
        <w:rPr>
          <w:rFonts w:ascii="Book Antiqua" w:hAnsi="Book Antiqua" w:cs="Times New Roman"/>
          <w:sz w:val="24"/>
          <w:szCs w:val="24"/>
        </w:rPr>
        <w:t xml:space="preserve"> </w:t>
      </w:r>
      <w:r w:rsidR="004E2E5D" w:rsidRPr="00237B53">
        <w:rPr>
          <w:rFonts w:ascii="Book Antiqua" w:hAnsi="Book Antiqua" w:cs="Times New Roman"/>
          <w:i/>
          <w:sz w:val="24"/>
          <w:szCs w:val="24"/>
        </w:rPr>
        <w:t xml:space="preserve">World J </w:t>
      </w:r>
      <w:proofErr w:type="spellStart"/>
      <w:r w:rsidR="004E2E5D" w:rsidRPr="00237B53">
        <w:rPr>
          <w:rFonts w:ascii="Book Antiqua" w:hAnsi="Book Antiqua" w:cs="Times New Roman"/>
          <w:i/>
          <w:sz w:val="24"/>
          <w:szCs w:val="24"/>
        </w:rPr>
        <w:t>Cardiol</w:t>
      </w:r>
      <w:proofErr w:type="spellEnd"/>
      <w:r w:rsidR="004E2E5D" w:rsidRPr="00237B53">
        <w:rPr>
          <w:rFonts w:ascii="Book Antiqua" w:hAnsi="Book Antiqua" w:cs="Times New Roman"/>
          <w:sz w:val="24"/>
          <w:szCs w:val="24"/>
        </w:rPr>
        <w:t xml:space="preserve"> 2015</w:t>
      </w:r>
      <w:r w:rsidR="006D1748" w:rsidRPr="00237B53">
        <w:rPr>
          <w:rFonts w:ascii="Book Antiqua" w:hAnsi="Book Antiqua" w:cs="Times New Roman"/>
          <w:sz w:val="24"/>
          <w:szCs w:val="24"/>
          <w:lang w:eastAsia="zh-CN"/>
        </w:rPr>
        <w:t xml:space="preserve">; </w:t>
      </w:r>
      <w:proofErr w:type="gramStart"/>
      <w:r w:rsidR="004E2E5D" w:rsidRPr="00237B53">
        <w:rPr>
          <w:rFonts w:ascii="Book Antiqua" w:hAnsi="Book Antiqua" w:cs="Times New Roman"/>
          <w:sz w:val="24"/>
          <w:szCs w:val="24"/>
        </w:rPr>
        <w:t>In</w:t>
      </w:r>
      <w:proofErr w:type="gramEnd"/>
      <w:r w:rsidR="004E2E5D" w:rsidRPr="00237B53">
        <w:rPr>
          <w:rFonts w:ascii="Book Antiqua" w:hAnsi="Book Antiqua" w:cs="Times New Roman"/>
          <w:sz w:val="24"/>
          <w:szCs w:val="24"/>
        </w:rPr>
        <w:t xml:space="preserve"> press</w:t>
      </w:r>
    </w:p>
    <w:p w:rsidR="006D1748" w:rsidRPr="00237B53" w:rsidRDefault="006D1748" w:rsidP="006D1748">
      <w:pPr>
        <w:spacing w:after="0" w:line="360" w:lineRule="auto"/>
        <w:jc w:val="both"/>
        <w:rPr>
          <w:rFonts w:ascii="Book Antiqua" w:hAnsi="Book Antiqua" w:cs="Times New Roman"/>
          <w:sz w:val="24"/>
          <w:szCs w:val="24"/>
          <w:lang w:eastAsia="zh-CN"/>
        </w:rPr>
      </w:pP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sz w:val="24"/>
          <w:szCs w:val="24"/>
        </w:rPr>
        <w:br w:type="page"/>
      </w:r>
    </w:p>
    <w:p w:rsidR="00342F44" w:rsidRPr="00237B53" w:rsidRDefault="00342F44"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lastRenderedPageBreak/>
        <w:t>INTRODUCTION</w:t>
      </w:r>
    </w:p>
    <w:p w:rsidR="00342F44" w:rsidRPr="00237B53" w:rsidRDefault="00342F44" w:rsidP="006D1748">
      <w:pPr>
        <w:spacing w:after="0" w:line="360" w:lineRule="auto"/>
        <w:jc w:val="both"/>
        <w:rPr>
          <w:rFonts w:ascii="Book Antiqua" w:hAnsi="Book Antiqua" w:cs="Times New Roman"/>
          <w:sz w:val="24"/>
          <w:szCs w:val="24"/>
          <w:lang w:eastAsia="zh-CN"/>
        </w:rPr>
      </w:pPr>
      <w:r w:rsidRPr="00237B53">
        <w:rPr>
          <w:rFonts w:ascii="Book Antiqua" w:hAnsi="Book Antiqua" w:cs="Times New Roman"/>
          <w:sz w:val="24"/>
          <w:szCs w:val="24"/>
        </w:rPr>
        <w:t xml:space="preserve">Participants of future long-distance space missions will be exposed to significant doses of ionizing radiation in space, and the health risks of these exposures need to be assessed. Because the cardiovascular system has recently been shown to be more sensitive to ionizing radiation than was previously thought, there is current concern that exposure to radiation during long-distance space travel may be associated with a cardiovascular disease risk. This review article provides an overview of studies in experimental models of ionizing radiation exposure relevant to that found in space that have started to shed light on the potential risks for heart and blood vessels. </w:t>
      </w:r>
    </w:p>
    <w:p w:rsidR="002D611E" w:rsidRPr="00237B53" w:rsidRDefault="002D611E" w:rsidP="006D1748">
      <w:pPr>
        <w:spacing w:after="0" w:line="360" w:lineRule="auto"/>
        <w:jc w:val="both"/>
        <w:rPr>
          <w:rFonts w:ascii="Book Antiqua" w:hAnsi="Book Antiqua" w:cs="Times New Roman"/>
          <w:sz w:val="24"/>
          <w:szCs w:val="24"/>
          <w:lang w:eastAsia="zh-CN"/>
        </w:rPr>
      </w:pPr>
    </w:p>
    <w:p w:rsidR="00342F44" w:rsidRPr="00237B53" w:rsidRDefault="00342F44" w:rsidP="006D1748">
      <w:pPr>
        <w:spacing w:after="0" w:line="360" w:lineRule="auto"/>
        <w:jc w:val="both"/>
        <w:rPr>
          <w:rFonts w:ascii="Book Antiqua" w:hAnsi="Book Antiqua" w:cs="Times New Roman"/>
          <w:b/>
          <w:i/>
          <w:sz w:val="24"/>
          <w:szCs w:val="24"/>
        </w:rPr>
      </w:pPr>
      <w:r w:rsidRPr="00237B53">
        <w:rPr>
          <w:rFonts w:ascii="Book Antiqua" w:hAnsi="Book Antiqua" w:cs="Times New Roman"/>
          <w:b/>
          <w:i/>
          <w:sz w:val="24"/>
          <w:szCs w:val="24"/>
        </w:rPr>
        <w:t>Characteristics of ionizing radiation</w:t>
      </w: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sz w:val="24"/>
          <w:szCs w:val="24"/>
        </w:rPr>
        <w:t xml:space="preserve">Exposure of living cells and tissues to ionizing radiation, forms of radiation that can remove electrons from the atoms in these cells or tissues, may result in molecular damage, which can eventually lead to early and late injury. Exposure of cells or tissues to ionizing radiation causes DNA damage, which has long been considered as the primary cause of cellular injury and cell death. However, additional mechanisms are now recognized as important in normal tissue radiation </w:t>
      </w:r>
      <w:proofErr w:type="gramStart"/>
      <w:r w:rsidRPr="00237B53">
        <w:rPr>
          <w:rFonts w:ascii="Book Antiqua" w:hAnsi="Book Antiqua" w:cs="Times New Roman"/>
          <w:sz w:val="24"/>
          <w:szCs w:val="24"/>
        </w:rPr>
        <w:t>injury</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1]</w:t>
      </w:r>
      <w:r w:rsidRPr="00237B53">
        <w:rPr>
          <w:rFonts w:ascii="Book Antiqua" w:hAnsi="Book Antiqua" w:cs="Times New Roman"/>
          <w:sz w:val="24"/>
          <w:szCs w:val="24"/>
        </w:rPr>
        <w:t xml:space="preserve">. Doses of ionizing radiation are indicated in Gray (1 </w:t>
      </w:r>
      <w:proofErr w:type="spellStart"/>
      <w:r w:rsidRPr="00237B53">
        <w:rPr>
          <w:rFonts w:ascii="Book Antiqua" w:hAnsi="Book Antiqua" w:cs="Times New Roman"/>
          <w:sz w:val="24"/>
          <w:szCs w:val="24"/>
        </w:rPr>
        <w:t>Gy</w:t>
      </w:r>
      <w:proofErr w:type="spellEnd"/>
      <w:r w:rsidRPr="00237B53">
        <w:rPr>
          <w:rFonts w:ascii="Book Antiqua" w:hAnsi="Book Antiqua" w:cs="Times New Roman"/>
          <w:sz w:val="24"/>
          <w:szCs w:val="24"/>
        </w:rPr>
        <w:t xml:space="preserve"> equals 1 Joule of absorbed energy per kg of mass, </w:t>
      </w:r>
      <w:r w:rsidRPr="00237B53">
        <w:rPr>
          <w:rFonts w:ascii="Book Antiqua" w:hAnsi="Book Antiqua" w:cs="Times New Roman"/>
          <w:i/>
          <w:sz w:val="24"/>
          <w:szCs w:val="24"/>
        </w:rPr>
        <w:t>e.g.</w:t>
      </w:r>
      <w:r w:rsidR="002D611E" w:rsidRPr="00237B53">
        <w:rPr>
          <w:rFonts w:ascii="Book Antiqua" w:hAnsi="Book Antiqua" w:cs="Times New Roman" w:hint="eastAsia"/>
          <w:sz w:val="24"/>
          <w:szCs w:val="24"/>
          <w:lang w:eastAsia="zh-CN"/>
        </w:rPr>
        <w:t>,</w:t>
      </w:r>
      <w:r w:rsidRPr="00237B53">
        <w:rPr>
          <w:rFonts w:ascii="Book Antiqua" w:hAnsi="Book Antiqua" w:cs="Times New Roman"/>
          <w:sz w:val="24"/>
          <w:szCs w:val="24"/>
        </w:rPr>
        <w:t xml:space="preserve"> tissue). Because equal doses of different types of ionizing radiation may not have equal biological effects, one can express radiation exposure as equivalent dose in Sieverts (</w:t>
      </w:r>
      <w:proofErr w:type="spellStart"/>
      <w:r w:rsidRPr="00237B53">
        <w:rPr>
          <w:rFonts w:ascii="Book Antiqua" w:hAnsi="Book Antiqua" w:cs="Times New Roman"/>
          <w:sz w:val="24"/>
          <w:szCs w:val="24"/>
        </w:rPr>
        <w:t>Sv</w:t>
      </w:r>
      <w:proofErr w:type="spellEnd"/>
      <w:r w:rsidRPr="00237B53">
        <w:rPr>
          <w:rFonts w:ascii="Book Antiqua" w:hAnsi="Book Antiqua" w:cs="Times New Roman"/>
          <w:sz w:val="24"/>
          <w:szCs w:val="24"/>
        </w:rPr>
        <w:t xml:space="preserve">), which is the absorbed dose multiplied by a unit-less radiation weighting factor and accounts for difference in the biological </w:t>
      </w:r>
      <w:proofErr w:type="gramStart"/>
      <w:r w:rsidRPr="00237B53">
        <w:rPr>
          <w:rFonts w:ascii="Book Antiqua" w:hAnsi="Book Antiqua" w:cs="Times New Roman"/>
          <w:sz w:val="24"/>
          <w:szCs w:val="24"/>
        </w:rPr>
        <w:t>response</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2]</w:t>
      </w:r>
      <w:r w:rsidRPr="00237B53">
        <w:rPr>
          <w:rFonts w:ascii="Book Antiqua" w:hAnsi="Book Antiqua" w:cs="Times New Roman"/>
          <w:sz w:val="24"/>
          <w:szCs w:val="24"/>
        </w:rPr>
        <w:t xml:space="preserve">. </w:t>
      </w:r>
    </w:p>
    <w:p w:rsidR="00342F44" w:rsidRPr="00237B53" w:rsidRDefault="00342F44" w:rsidP="002D611E">
      <w:pPr>
        <w:spacing w:after="0" w:line="360" w:lineRule="auto"/>
        <w:ind w:firstLineChars="100" w:firstLine="240"/>
        <w:jc w:val="both"/>
        <w:rPr>
          <w:rFonts w:ascii="Book Antiqua" w:hAnsi="Book Antiqua" w:cs="Times New Roman"/>
          <w:sz w:val="24"/>
          <w:szCs w:val="24"/>
          <w:lang w:eastAsia="zh-CN"/>
        </w:rPr>
      </w:pPr>
      <w:r w:rsidRPr="00237B53">
        <w:rPr>
          <w:rFonts w:ascii="Book Antiqua" w:hAnsi="Book Antiqua" w:cs="Times New Roman"/>
          <w:sz w:val="24"/>
          <w:szCs w:val="24"/>
        </w:rPr>
        <w:t xml:space="preserve">Ionizing radiation can take many forms, including electromagnetic waves and </w:t>
      </w:r>
      <w:proofErr w:type="gramStart"/>
      <w:r w:rsidRPr="00237B53">
        <w:rPr>
          <w:rFonts w:ascii="Book Antiqua" w:hAnsi="Book Antiqua" w:cs="Times New Roman"/>
          <w:sz w:val="24"/>
          <w:szCs w:val="24"/>
        </w:rPr>
        <w:t>high energy</w:t>
      </w:r>
      <w:proofErr w:type="gramEnd"/>
      <w:r w:rsidRPr="00237B53">
        <w:rPr>
          <w:rFonts w:ascii="Book Antiqua" w:hAnsi="Book Antiqua" w:cs="Times New Roman"/>
          <w:sz w:val="24"/>
          <w:szCs w:val="24"/>
        </w:rPr>
        <w:t xml:space="preserve"> charged particles; the latter deposit their energy along densely ionizing cylindrical tracks. These forms of radiation can be distinguished, among other characteristics, by the amount of energy the radiation transfers to the target material per unit of track length, </w:t>
      </w:r>
      <w:r w:rsidR="002D611E" w:rsidRPr="00237B53">
        <w:rPr>
          <w:rFonts w:ascii="Book Antiqua" w:hAnsi="Book Antiqua" w:cs="Times New Roman"/>
          <w:sz w:val="24"/>
          <w:szCs w:val="24"/>
        </w:rPr>
        <w:t>or linear energy transfer (LET)</w:t>
      </w:r>
      <w:r w:rsidRPr="00237B53">
        <w:rPr>
          <w:rFonts w:ascii="Book Antiqua" w:hAnsi="Book Antiqua" w:cs="Times New Roman"/>
          <w:noProof/>
          <w:sz w:val="24"/>
          <w:szCs w:val="24"/>
          <w:vertAlign w:val="superscript"/>
        </w:rPr>
        <w:t>[2]</w:t>
      </w:r>
      <w:r w:rsidRPr="00237B53">
        <w:rPr>
          <w:rFonts w:ascii="Book Antiqua" w:hAnsi="Book Antiqua" w:cs="Times New Roman"/>
          <w:sz w:val="24"/>
          <w:szCs w:val="24"/>
        </w:rPr>
        <w:t xml:space="preserve">. Ionizing radiation in the form of electromagnetic waves, such as X-rays or γ-radiation, are considered forms of low-LET radiation and deposit their energy uniformly in target volumes, while high energy charged particles release their energy along dense tracks of ionization and are </w:t>
      </w:r>
      <w:r w:rsidRPr="00237B53">
        <w:rPr>
          <w:rFonts w:ascii="Book Antiqua" w:hAnsi="Book Antiqua" w:cs="Times New Roman"/>
          <w:sz w:val="24"/>
          <w:szCs w:val="24"/>
        </w:rPr>
        <w:lastRenderedPageBreak/>
        <w:t>considered high-LET radiation. Space travel is associated with low-dose-rate exposure to high-LET radiation if the form of galactic cosmic rays (GCR) and occasional high dose rate solar particle events (SPEs)</w:t>
      </w:r>
      <w:r w:rsidRPr="00237B53">
        <w:rPr>
          <w:rFonts w:ascii="Book Antiqua" w:hAnsi="Book Antiqua" w:cs="Times New Roman"/>
          <w:noProof/>
          <w:sz w:val="24"/>
          <w:szCs w:val="24"/>
          <w:vertAlign w:val="superscript"/>
        </w:rPr>
        <w:t>[3]</w:t>
      </w:r>
      <w:r w:rsidRPr="00237B53">
        <w:rPr>
          <w:rFonts w:ascii="Book Antiqua" w:hAnsi="Book Antiqua" w:cs="Times New Roman"/>
          <w:sz w:val="24"/>
          <w:szCs w:val="24"/>
        </w:rPr>
        <w:t xml:space="preserve">. </w:t>
      </w:r>
    </w:p>
    <w:p w:rsidR="002D611E" w:rsidRPr="00237B53" w:rsidRDefault="002D611E" w:rsidP="002D611E">
      <w:pPr>
        <w:spacing w:after="0" w:line="360" w:lineRule="auto"/>
        <w:ind w:firstLineChars="100" w:firstLine="240"/>
        <w:jc w:val="both"/>
        <w:rPr>
          <w:rFonts w:ascii="Book Antiqua" w:hAnsi="Book Antiqua" w:cs="Times New Roman"/>
          <w:sz w:val="24"/>
          <w:szCs w:val="24"/>
          <w:lang w:eastAsia="zh-CN"/>
        </w:rPr>
      </w:pPr>
    </w:p>
    <w:p w:rsidR="00342F44" w:rsidRPr="00237B53" w:rsidRDefault="00342F44"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t>IONIZING RADIATION AND THE CARDIOVASCULAR SYSTEM</w:t>
      </w: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sz w:val="24"/>
          <w:szCs w:val="24"/>
        </w:rPr>
        <w:t xml:space="preserve">Ionizing radiation has long been known to cause injury in heart and blood vessels. These effects first became apparent from follow-up of patients after radiation therapy, which delivers high doses of low-LET radiation locally to the tumor but in some cases also exposes normal (non-cancer) tissues such as the heart and blood </w:t>
      </w:r>
      <w:proofErr w:type="gramStart"/>
      <w:r w:rsidRPr="00237B53">
        <w:rPr>
          <w:rFonts w:ascii="Book Antiqua" w:hAnsi="Book Antiqua" w:cs="Times New Roman"/>
          <w:sz w:val="24"/>
          <w:szCs w:val="24"/>
        </w:rPr>
        <w:t>vessels</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8</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Several previously published review </w:t>
      </w:r>
      <w:proofErr w:type="gramStart"/>
      <w:r w:rsidRPr="00237B53">
        <w:rPr>
          <w:rFonts w:ascii="Book Antiqua" w:hAnsi="Book Antiqua" w:cs="Times New Roman"/>
          <w:sz w:val="24"/>
          <w:szCs w:val="24"/>
        </w:rPr>
        <w:t>articles</w:t>
      </w:r>
      <w:r w:rsidR="005346B4" w:rsidRPr="00237B53">
        <w:rPr>
          <w:rFonts w:ascii="Book Antiqua" w:hAnsi="Book Antiqua" w:cs="Times New Roman"/>
          <w:noProof/>
          <w:sz w:val="24"/>
          <w:szCs w:val="24"/>
          <w:vertAlign w:val="superscript"/>
        </w:rPr>
        <w:t>[</w:t>
      </w:r>
      <w:proofErr w:type="gramEnd"/>
      <w:r w:rsidR="005346B4" w:rsidRPr="00237B53">
        <w:rPr>
          <w:rFonts w:ascii="Book Antiqua" w:hAnsi="Book Antiqua" w:cs="Times New Roman"/>
          <w:noProof/>
          <w:sz w:val="24"/>
          <w:szCs w:val="24"/>
          <w:vertAlign w:val="superscript"/>
        </w:rPr>
        <w:t>9-11]</w:t>
      </w:r>
      <w:r w:rsidRPr="00237B53">
        <w:rPr>
          <w:rFonts w:ascii="Book Antiqua" w:hAnsi="Book Antiqua" w:cs="Times New Roman"/>
          <w:sz w:val="24"/>
          <w:szCs w:val="24"/>
        </w:rPr>
        <w:t xml:space="preserve"> have provided a comprehensive overview of the effects of low-LET radiation on the cardiovascular system. In short, manifestations of radiation-induced heart disease as a result of exposure to high doses of ionizing radiation include accelerated atherosclerosis, myocardial fibrosis, and cardiac conduction and valve abnormalities. Most deleterious effects in heart and blood vessels are observed years to decades after exposure to ionizing radiation. Therefore, long post-radiation follow-up is required for a full assessment of cardiovascular risk. Mechanisms by which ionizing radiation </w:t>
      </w:r>
      <w:proofErr w:type="gramStart"/>
      <w:r w:rsidRPr="00237B53">
        <w:rPr>
          <w:rFonts w:ascii="Book Antiqua" w:hAnsi="Book Antiqua" w:cs="Times New Roman"/>
          <w:sz w:val="24"/>
          <w:szCs w:val="24"/>
        </w:rPr>
        <w:t>has its effects</w:t>
      </w:r>
      <w:proofErr w:type="gramEnd"/>
      <w:r w:rsidRPr="00237B53">
        <w:rPr>
          <w:rFonts w:ascii="Book Antiqua" w:hAnsi="Book Antiqua" w:cs="Times New Roman"/>
          <w:sz w:val="24"/>
          <w:szCs w:val="24"/>
        </w:rPr>
        <w:t xml:space="preserve"> in the cardiovascular system are not yet fully known.</w:t>
      </w:r>
    </w:p>
    <w:p w:rsidR="00342F44" w:rsidRPr="00237B53" w:rsidRDefault="00342F44" w:rsidP="002D611E">
      <w:pPr>
        <w:spacing w:after="0" w:line="360" w:lineRule="auto"/>
        <w:ind w:firstLineChars="100" w:firstLine="240"/>
        <w:jc w:val="both"/>
        <w:rPr>
          <w:rFonts w:ascii="Book Antiqua" w:hAnsi="Book Antiqua" w:cs="Times New Roman"/>
          <w:sz w:val="24"/>
          <w:szCs w:val="24"/>
        </w:rPr>
      </w:pPr>
      <w:r w:rsidRPr="00237B53">
        <w:rPr>
          <w:rFonts w:ascii="Book Antiqua" w:hAnsi="Book Antiqua" w:cs="Times New Roman"/>
          <w:sz w:val="24"/>
          <w:szCs w:val="24"/>
        </w:rPr>
        <w:t>Recent reports of health asses</w:t>
      </w:r>
      <w:r w:rsidR="002D611E" w:rsidRPr="00237B53">
        <w:rPr>
          <w:rFonts w:ascii="Book Antiqua" w:hAnsi="Book Antiqua" w:cs="Times New Roman"/>
          <w:sz w:val="24"/>
          <w:szCs w:val="24"/>
        </w:rPr>
        <w:t xml:space="preserve">sments in atomic bomb </w:t>
      </w:r>
      <w:proofErr w:type="gramStart"/>
      <w:r w:rsidR="002D611E" w:rsidRPr="00237B53">
        <w:rPr>
          <w:rFonts w:ascii="Book Antiqua" w:hAnsi="Book Antiqua" w:cs="Times New Roman"/>
          <w:sz w:val="24"/>
          <w:szCs w:val="24"/>
        </w:rPr>
        <w:t>survivors</w:t>
      </w:r>
      <w:r w:rsidR="005346B4" w:rsidRPr="00237B53">
        <w:rPr>
          <w:rFonts w:ascii="Book Antiqua" w:hAnsi="Book Antiqua" w:cs="Times New Roman"/>
          <w:noProof/>
          <w:sz w:val="24"/>
          <w:szCs w:val="24"/>
          <w:vertAlign w:val="superscript"/>
        </w:rPr>
        <w:t>[</w:t>
      </w:r>
      <w:proofErr w:type="gramEnd"/>
      <w:r w:rsidR="005346B4" w:rsidRPr="00237B53">
        <w:rPr>
          <w:rFonts w:ascii="Book Antiqua" w:hAnsi="Book Antiqua" w:cs="Times New Roman"/>
          <w:noProof/>
          <w:sz w:val="24"/>
          <w:szCs w:val="24"/>
          <w:vertAlign w:val="superscript"/>
        </w:rPr>
        <w:t xml:space="preserve">12-15] </w:t>
      </w:r>
      <w:r w:rsidRPr="00237B53">
        <w:rPr>
          <w:rFonts w:ascii="Book Antiqua" w:hAnsi="Book Antiqua" w:cs="Times New Roman"/>
          <w:sz w:val="24"/>
          <w:szCs w:val="24"/>
        </w:rPr>
        <w:t xml:space="preserve">have shown an increased incidence of cardiovascular disease, including ischemic heart disease and stroke, in people several decades after exposure to doses of γ-radiation as low as 2 </w:t>
      </w:r>
      <w:proofErr w:type="spellStart"/>
      <w:r w:rsidRPr="00237B53">
        <w:rPr>
          <w:rFonts w:ascii="Book Antiqua" w:hAnsi="Book Antiqua" w:cs="Times New Roman"/>
          <w:sz w:val="24"/>
          <w:szCs w:val="24"/>
        </w:rPr>
        <w:t>Gy</w:t>
      </w:r>
      <w:proofErr w:type="spellEnd"/>
      <w:r w:rsidRPr="00237B53">
        <w:rPr>
          <w:rFonts w:ascii="Book Antiqua" w:hAnsi="Book Antiqua" w:cs="Times New Roman"/>
          <w:sz w:val="24"/>
          <w:szCs w:val="24"/>
        </w:rPr>
        <w:t xml:space="preserve">. Moreover, other epidemiological studies in occupational exposure and low-dose exposure due to medical treatments indicate that cardiovascular disease may occur after lower doses of ionizing radiation than was previously </w:t>
      </w:r>
      <w:proofErr w:type="gramStart"/>
      <w:r w:rsidRPr="00237B53">
        <w:rPr>
          <w:rFonts w:ascii="Book Antiqua" w:hAnsi="Book Antiqua" w:cs="Times New Roman"/>
          <w:sz w:val="24"/>
          <w:szCs w:val="24"/>
        </w:rPr>
        <w:t>thought</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1</w:t>
      </w:r>
      <w:r w:rsidR="00E0398E" w:rsidRPr="00237B53">
        <w:rPr>
          <w:rFonts w:ascii="Book Antiqua" w:hAnsi="Book Antiqua" w:cs="Times New Roman"/>
          <w:noProof/>
          <w:sz w:val="24"/>
          <w:szCs w:val="24"/>
          <w:vertAlign w:val="superscript"/>
        </w:rPr>
        <w:t>6</w:t>
      </w:r>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0</w:t>
      </w:r>
      <w:r w:rsidRPr="00237B53">
        <w:rPr>
          <w:rFonts w:ascii="Book Antiqua" w:hAnsi="Book Antiqua" w:cs="Times New Roman"/>
          <w:noProof/>
          <w:sz w:val="24"/>
          <w:szCs w:val="24"/>
          <w:vertAlign w:val="superscript"/>
        </w:rPr>
        <w:t>]</w:t>
      </w:r>
      <w:r w:rsidR="002D611E" w:rsidRPr="00237B53">
        <w:rPr>
          <w:rFonts w:ascii="Book Antiqua" w:hAnsi="Book Antiqua" w:cs="Times New Roman"/>
          <w:sz w:val="24"/>
          <w:szCs w:val="24"/>
        </w:rPr>
        <w:t>.</w:t>
      </w:r>
      <w:r w:rsidR="002D611E" w:rsidRPr="00237B53">
        <w:rPr>
          <w:rFonts w:ascii="Book Antiqua" w:hAnsi="Book Antiqua" w:cs="Times New Roman" w:hint="eastAsia"/>
          <w:sz w:val="24"/>
          <w:szCs w:val="24"/>
          <w:lang w:eastAsia="zh-CN"/>
        </w:rPr>
        <w:t xml:space="preserve"> </w:t>
      </w:r>
      <w:r w:rsidRPr="00237B53">
        <w:rPr>
          <w:rFonts w:ascii="Book Antiqua" w:hAnsi="Book Antiqua" w:cs="Times New Roman"/>
          <w:sz w:val="24"/>
          <w:szCs w:val="24"/>
        </w:rPr>
        <w:t>The main cardiovascular effects seen in atomic bomb survivors include hypertension and ischemic heart disease, suggesting that after low-dose radiation exposure a vascular component may play a central role in the cardiovascular disease risk.</w:t>
      </w:r>
    </w:p>
    <w:p w:rsidR="00342F44" w:rsidRPr="00237B53" w:rsidRDefault="00342F44" w:rsidP="002D611E">
      <w:pPr>
        <w:spacing w:after="0" w:line="360" w:lineRule="auto"/>
        <w:ind w:firstLineChars="100" w:firstLine="240"/>
        <w:jc w:val="both"/>
        <w:rPr>
          <w:rFonts w:ascii="Book Antiqua" w:hAnsi="Book Antiqua" w:cs="Times New Roman"/>
          <w:sz w:val="24"/>
          <w:szCs w:val="24"/>
          <w:lang w:eastAsia="zh-CN"/>
        </w:rPr>
      </w:pPr>
      <w:r w:rsidRPr="00237B53">
        <w:rPr>
          <w:rFonts w:ascii="Book Antiqua" w:hAnsi="Book Antiqua" w:cs="Times New Roman"/>
          <w:sz w:val="24"/>
          <w:szCs w:val="24"/>
        </w:rPr>
        <w:t xml:space="preserve">These recent reports on health effects from exposure to low doses of low-LET radiation have raised the concern about potential risk of cardiovascular disease from exposure to ionizing radiation during space </w:t>
      </w:r>
      <w:proofErr w:type="gramStart"/>
      <w:r w:rsidRPr="00237B53">
        <w:rPr>
          <w:rFonts w:ascii="Book Antiqua" w:hAnsi="Book Antiqua" w:cs="Times New Roman"/>
          <w:sz w:val="24"/>
          <w:szCs w:val="24"/>
        </w:rPr>
        <w:t>travel</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1</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w:t>
      </w:r>
      <w:r w:rsidR="001942EC" w:rsidRPr="00237B53">
        <w:rPr>
          <w:rFonts w:ascii="Book Antiqua" w:hAnsi="Book Antiqua" w:cs="Times New Roman"/>
          <w:sz w:val="24"/>
          <w:szCs w:val="24"/>
        </w:rPr>
        <w:t xml:space="preserve">However, care should be taken </w:t>
      </w:r>
      <w:r w:rsidR="001942EC" w:rsidRPr="00237B53">
        <w:rPr>
          <w:rFonts w:ascii="Book Antiqua" w:hAnsi="Book Antiqua" w:cs="Times New Roman"/>
          <w:sz w:val="24"/>
          <w:szCs w:val="24"/>
        </w:rPr>
        <w:lastRenderedPageBreak/>
        <w:t>when the results of terrestrial radiation exposures such as those from atomic bombs are used to support the potential for a cardiovascular disease risk from space radiation, since</w:t>
      </w:r>
      <w:r w:rsidR="004B5ACB" w:rsidRPr="00237B53">
        <w:rPr>
          <w:rFonts w:ascii="Book Antiqua" w:hAnsi="Book Antiqua" w:cs="Times New Roman"/>
          <w:sz w:val="24"/>
          <w:szCs w:val="24"/>
        </w:rPr>
        <w:t xml:space="preserve"> certain conditions such as dose rate are </w:t>
      </w:r>
      <w:r w:rsidR="001942EC" w:rsidRPr="00237B53">
        <w:rPr>
          <w:rFonts w:ascii="Book Antiqua" w:hAnsi="Book Antiqua" w:cs="Times New Roman"/>
          <w:sz w:val="24"/>
          <w:szCs w:val="24"/>
        </w:rPr>
        <w:t xml:space="preserve">different between atomic bomb events and radiation exposure in space. </w:t>
      </w:r>
      <w:r w:rsidRPr="00237B53">
        <w:rPr>
          <w:rFonts w:ascii="Book Antiqua" w:hAnsi="Book Antiqua" w:cs="Times New Roman"/>
          <w:sz w:val="24"/>
          <w:szCs w:val="24"/>
        </w:rPr>
        <w:t>The remainder of this review is focused on studies in experimental models that have aimed to shed light on the cardiovascular risk of exposure to space radiation.</w:t>
      </w:r>
    </w:p>
    <w:p w:rsidR="0013558E" w:rsidRPr="00237B53" w:rsidRDefault="0013558E" w:rsidP="002D611E">
      <w:pPr>
        <w:spacing w:after="0" w:line="360" w:lineRule="auto"/>
        <w:ind w:firstLineChars="100" w:firstLine="240"/>
        <w:jc w:val="both"/>
        <w:rPr>
          <w:rFonts w:ascii="Book Antiqua" w:hAnsi="Book Antiqua" w:cs="Times New Roman"/>
          <w:sz w:val="24"/>
          <w:szCs w:val="24"/>
          <w:lang w:eastAsia="zh-CN"/>
        </w:rPr>
      </w:pPr>
    </w:p>
    <w:p w:rsidR="00342F44" w:rsidRPr="00237B53" w:rsidRDefault="00342F44"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t>SPACE RADIATION</w:t>
      </w:r>
    </w:p>
    <w:p w:rsidR="00342F44" w:rsidRPr="00237B53" w:rsidRDefault="00342F44" w:rsidP="006D1748">
      <w:pPr>
        <w:spacing w:after="0" w:line="360" w:lineRule="auto"/>
        <w:jc w:val="both"/>
        <w:rPr>
          <w:rFonts w:ascii="Book Antiqua" w:hAnsi="Book Antiqua" w:cs="Times New Roman"/>
          <w:b/>
          <w:i/>
          <w:sz w:val="24"/>
          <w:szCs w:val="24"/>
        </w:rPr>
      </w:pPr>
      <w:r w:rsidRPr="00237B53">
        <w:rPr>
          <w:rFonts w:ascii="Book Antiqua" w:hAnsi="Book Antiqua" w:cs="Times New Roman"/>
          <w:b/>
          <w:i/>
          <w:sz w:val="24"/>
          <w:szCs w:val="24"/>
        </w:rPr>
        <w:t>Characteristics of space radiation</w:t>
      </w: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sz w:val="24"/>
          <w:szCs w:val="24"/>
        </w:rPr>
        <w:t xml:space="preserve">While astronauts in the International Space Station are somewhat protected from exposure to space radiation due to the earth’s magnetosphere, future long-distance space travel (beyond low-Earth orbit) will be accompanied by exposure to higher cumulative doses of space radiation, and short-term and long-term health risks need to be </w:t>
      </w:r>
      <w:proofErr w:type="gramStart"/>
      <w:r w:rsidRPr="00237B53">
        <w:rPr>
          <w:rFonts w:ascii="Book Antiqua" w:hAnsi="Book Antiqua" w:cs="Times New Roman"/>
          <w:sz w:val="24"/>
          <w:szCs w:val="24"/>
        </w:rPr>
        <w:t>assessed</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2</w:t>
      </w:r>
      <w:r w:rsidR="0013558E" w:rsidRPr="00237B53">
        <w:rPr>
          <w:rFonts w:ascii="Book Antiqua" w:hAnsi="Book Antiqua" w:cs="Times New Roman" w:hint="eastAsia"/>
          <w:noProof/>
          <w:sz w:val="24"/>
          <w:szCs w:val="24"/>
          <w:vertAlign w:val="superscript"/>
          <w:lang w:eastAsia="zh-CN"/>
        </w:rPr>
        <w:t>,</w:t>
      </w:r>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3</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w:t>
      </w:r>
    </w:p>
    <w:p w:rsidR="00342F44" w:rsidRPr="00237B53" w:rsidRDefault="00342F44" w:rsidP="0013558E">
      <w:pPr>
        <w:spacing w:after="0" w:line="360" w:lineRule="auto"/>
        <w:ind w:firstLineChars="100" w:firstLine="240"/>
        <w:jc w:val="both"/>
        <w:rPr>
          <w:rFonts w:ascii="Book Antiqua" w:hAnsi="Book Antiqua" w:cs="Times New Roman"/>
          <w:sz w:val="24"/>
          <w:szCs w:val="24"/>
        </w:rPr>
      </w:pPr>
      <w:proofErr w:type="gramStart"/>
      <w:r w:rsidRPr="00237B53">
        <w:rPr>
          <w:rFonts w:ascii="Book Antiqua" w:hAnsi="Book Antiqua" w:cs="Times New Roman"/>
          <w:sz w:val="24"/>
          <w:szCs w:val="24"/>
        </w:rPr>
        <w:t>GCR and solar emissions are dominated by protons and iron, silicon, oxygen, and carbon that are highly energetic</w:t>
      </w:r>
      <w:proofErr w:type="gramEnd"/>
      <w:r w:rsidRPr="00237B53">
        <w:rPr>
          <w:rFonts w:ascii="Book Antiqua" w:hAnsi="Book Antiqua" w:cs="Times New Roman"/>
          <w:sz w:val="24"/>
          <w:szCs w:val="24"/>
        </w:rPr>
        <w:t xml:space="preserve">. The greatest particle abundance is found for particles with energies ranging from hundreds of MeV per nucleon (MeV/n) up to about 1 </w:t>
      </w:r>
      <w:proofErr w:type="spellStart"/>
      <w:r w:rsidRPr="00237B53">
        <w:rPr>
          <w:rFonts w:ascii="Book Antiqua" w:hAnsi="Book Antiqua" w:cs="Times New Roman"/>
          <w:sz w:val="24"/>
          <w:szCs w:val="24"/>
        </w:rPr>
        <w:t>GeV</w:t>
      </w:r>
      <w:proofErr w:type="spellEnd"/>
      <w:r w:rsidRPr="00237B53">
        <w:rPr>
          <w:rFonts w:ascii="Book Antiqua" w:hAnsi="Book Antiqua" w:cs="Times New Roman"/>
          <w:sz w:val="24"/>
          <w:szCs w:val="24"/>
        </w:rPr>
        <w:t>/</w:t>
      </w:r>
      <w:proofErr w:type="gramStart"/>
      <w:r w:rsidRPr="00237B53">
        <w:rPr>
          <w:rFonts w:ascii="Book Antiqua" w:hAnsi="Book Antiqua" w:cs="Times New Roman"/>
          <w:sz w:val="24"/>
          <w:szCs w:val="24"/>
        </w:rPr>
        <w:t>n</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4</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Practical levels of current shielding materials cannot easily protect against these </w:t>
      </w:r>
      <w:proofErr w:type="gramStart"/>
      <w:r w:rsidRPr="00237B53">
        <w:rPr>
          <w:rFonts w:ascii="Book Antiqua" w:hAnsi="Book Antiqua" w:cs="Times New Roman"/>
          <w:sz w:val="24"/>
          <w:szCs w:val="24"/>
        </w:rPr>
        <w:t>particles</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5</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Chronic exposure occu</w:t>
      </w:r>
      <w:r w:rsidR="0013558E" w:rsidRPr="00237B53">
        <w:rPr>
          <w:rFonts w:ascii="Book Antiqua" w:hAnsi="Book Antiqua" w:cs="Times New Roman"/>
          <w:sz w:val="24"/>
          <w:szCs w:val="24"/>
        </w:rPr>
        <w:t xml:space="preserve">rs at a dose rate of 1.3 </w:t>
      </w:r>
      <w:proofErr w:type="spellStart"/>
      <w:r w:rsidR="0013558E" w:rsidRPr="00237B53">
        <w:rPr>
          <w:rFonts w:ascii="Book Antiqua" w:hAnsi="Book Antiqua" w:cs="Times New Roman"/>
          <w:sz w:val="24"/>
          <w:szCs w:val="24"/>
        </w:rPr>
        <w:t>mGy</w:t>
      </w:r>
      <w:proofErr w:type="spellEnd"/>
      <w:r w:rsidR="0013558E" w:rsidRPr="00237B53">
        <w:rPr>
          <w:rFonts w:ascii="Book Antiqua" w:hAnsi="Book Antiqua" w:cs="Times New Roman"/>
          <w:sz w:val="24"/>
          <w:szCs w:val="24"/>
        </w:rPr>
        <w:t>/d</w:t>
      </w:r>
      <w:r w:rsidRPr="00237B53">
        <w:rPr>
          <w:rFonts w:ascii="Book Antiqua" w:hAnsi="Book Antiqua" w:cs="Times New Roman"/>
          <w:sz w:val="24"/>
          <w:szCs w:val="24"/>
        </w:rPr>
        <w:t>, or th</w:t>
      </w:r>
      <w:r w:rsidR="0013558E" w:rsidRPr="00237B53">
        <w:rPr>
          <w:rFonts w:ascii="Book Antiqua" w:hAnsi="Book Antiqua" w:cs="Times New Roman"/>
          <w:sz w:val="24"/>
          <w:szCs w:val="24"/>
        </w:rPr>
        <w:t xml:space="preserve">e dose equivalent of 4.8 </w:t>
      </w:r>
      <w:proofErr w:type="spellStart"/>
      <w:r w:rsidR="0013558E" w:rsidRPr="00237B53">
        <w:rPr>
          <w:rFonts w:ascii="Book Antiqua" w:hAnsi="Book Antiqua" w:cs="Times New Roman"/>
          <w:sz w:val="24"/>
          <w:szCs w:val="24"/>
        </w:rPr>
        <w:t>mSv</w:t>
      </w:r>
      <w:proofErr w:type="spellEnd"/>
      <w:r w:rsidR="0013558E" w:rsidRPr="00237B53">
        <w:rPr>
          <w:rFonts w:ascii="Book Antiqua" w:hAnsi="Book Antiqua" w:cs="Times New Roman"/>
          <w:sz w:val="24"/>
          <w:szCs w:val="24"/>
        </w:rPr>
        <w:t>/d</w:t>
      </w:r>
      <w:r w:rsidRPr="00237B53">
        <w:rPr>
          <w:rFonts w:ascii="Book Antiqua" w:hAnsi="Book Antiqua" w:cs="Times New Roman"/>
          <w:sz w:val="24"/>
          <w:szCs w:val="24"/>
        </w:rPr>
        <w:t xml:space="preserve">, when assuming the radiation weighting factors of the International Commission on Radiological Protection Publication 60 outside the earth’s </w:t>
      </w:r>
      <w:proofErr w:type="gramStart"/>
      <w:r w:rsidRPr="00237B53">
        <w:rPr>
          <w:rFonts w:ascii="Book Antiqua" w:hAnsi="Book Antiqua" w:cs="Times New Roman"/>
          <w:sz w:val="24"/>
          <w:szCs w:val="24"/>
        </w:rPr>
        <w:t>magnetosphere</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6</w:t>
      </w:r>
      <w:r w:rsidR="0013558E" w:rsidRPr="00237B53">
        <w:rPr>
          <w:rFonts w:ascii="Book Antiqua" w:hAnsi="Book Antiqua" w:cs="Times New Roman" w:hint="eastAsia"/>
          <w:noProof/>
          <w:sz w:val="24"/>
          <w:szCs w:val="24"/>
          <w:vertAlign w:val="superscript"/>
          <w:lang w:eastAsia="zh-CN"/>
        </w:rPr>
        <w:t>,</w:t>
      </w:r>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7</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The exposure is characterized by the traversal of most cells in the body by one or more protons and electrons per day, with infrequent traversals (days to weeks) by ions of higher atomic number (Z). </w:t>
      </w:r>
    </w:p>
    <w:p w:rsidR="00342F44" w:rsidRPr="00237B53" w:rsidRDefault="00342F44" w:rsidP="0013558E">
      <w:pPr>
        <w:spacing w:after="0" w:line="360" w:lineRule="auto"/>
        <w:ind w:firstLineChars="100" w:firstLine="240"/>
        <w:jc w:val="both"/>
        <w:rPr>
          <w:rFonts w:ascii="Book Antiqua" w:hAnsi="Book Antiqua" w:cs="Times New Roman"/>
          <w:sz w:val="24"/>
          <w:szCs w:val="24"/>
        </w:rPr>
      </w:pPr>
      <w:r w:rsidRPr="00237B53">
        <w:rPr>
          <w:rFonts w:ascii="Book Antiqua" w:hAnsi="Book Antiqua" w:cs="Times New Roman"/>
          <w:sz w:val="24"/>
          <w:szCs w:val="24"/>
        </w:rPr>
        <w:t xml:space="preserve">SPEs consist predominantly of protons, and exposure to the largest SPEs occurs at dose rates up to 0.5 </w:t>
      </w:r>
      <w:proofErr w:type="spellStart"/>
      <w:r w:rsidRPr="00237B53">
        <w:rPr>
          <w:rFonts w:ascii="Book Antiqua" w:hAnsi="Book Antiqua" w:cs="Times New Roman"/>
          <w:sz w:val="24"/>
          <w:szCs w:val="24"/>
        </w:rPr>
        <w:t>Sv</w:t>
      </w:r>
      <w:proofErr w:type="spellEnd"/>
      <w:r w:rsidRPr="00237B53">
        <w:rPr>
          <w:rFonts w:ascii="Book Antiqua" w:hAnsi="Book Antiqua" w:cs="Times New Roman"/>
          <w:sz w:val="24"/>
          <w:szCs w:val="24"/>
        </w:rPr>
        <w:t xml:space="preserve">/h over hours to a few </w:t>
      </w:r>
      <w:proofErr w:type="gramStart"/>
      <w:r w:rsidRPr="00237B53">
        <w:rPr>
          <w:rFonts w:ascii="Book Antiqua" w:hAnsi="Book Antiqua" w:cs="Times New Roman"/>
          <w:sz w:val="24"/>
          <w:szCs w:val="24"/>
        </w:rPr>
        <w:t>days</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2</w:t>
      </w:r>
      <w:r w:rsidR="00E0398E" w:rsidRPr="00237B53">
        <w:rPr>
          <w:rFonts w:ascii="Book Antiqua" w:hAnsi="Book Antiqua" w:cs="Times New Roman"/>
          <w:noProof/>
          <w:sz w:val="24"/>
          <w:szCs w:val="24"/>
          <w:vertAlign w:val="superscript"/>
        </w:rPr>
        <w:t>8</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Energies of SPE protons are less than those for GCR and therefore have shorter ranges in material, which may enable effective shielding inside a spacecraft but not inside a thin spacesuit. These higher dose rate exposures may put an astronaut at risk for acute radiation effects, sometimes </w:t>
      </w:r>
      <w:r w:rsidRPr="00237B53">
        <w:rPr>
          <w:rFonts w:ascii="Book Antiqua" w:hAnsi="Book Antiqua" w:cs="Times New Roman"/>
          <w:sz w:val="24"/>
          <w:szCs w:val="24"/>
        </w:rPr>
        <w:lastRenderedPageBreak/>
        <w:t>collectively called acute radiation sickness</w:t>
      </w:r>
      <w:r w:rsidRPr="00237B53">
        <w:rPr>
          <w:rFonts w:ascii="Book Antiqua" w:hAnsi="Book Antiqua" w:cs="Times New Roman"/>
          <w:sz w:val="24"/>
          <w:szCs w:val="24"/>
          <w:vertAlign w:val="superscript"/>
        </w:rPr>
        <w:t xml:space="preserve"> </w:t>
      </w:r>
      <w:r w:rsidRPr="00237B53">
        <w:rPr>
          <w:rFonts w:ascii="Book Antiqua" w:hAnsi="Book Antiqua" w:cs="Times New Roman"/>
          <w:noProof/>
          <w:sz w:val="24"/>
          <w:szCs w:val="24"/>
          <w:vertAlign w:val="superscript"/>
        </w:rPr>
        <w:t>[</w:t>
      </w:r>
      <w:r w:rsidR="00E0398E" w:rsidRPr="00237B53">
        <w:rPr>
          <w:rFonts w:ascii="Book Antiqua" w:hAnsi="Book Antiqua" w:cs="Times New Roman"/>
          <w:noProof/>
          <w:sz w:val="24"/>
          <w:szCs w:val="24"/>
          <w:vertAlign w:val="superscript"/>
        </w:rPr>
        <w:t>29</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Both SPEs and GCR may also cause long-term degenerative disease in various tissues, including the heart and blood vessels.</w:t>
      </w:r>
    </w:p>
    <w:p w:rsidR="00342F44" w:rsidRPr="00237B53" w:rsidRDefault="00342F44" w:rsidP="0013558E">
      <w:pPr>
        <w:spacing w:after="0" w:line="360" w:lineRule="auto"/>
        <w:ind w:firstLineChars="100" w:firstLine="240"/>
        <w:jc w:val="both"/>
        <w:rPr>
          <w:rFonts w:ascii="Book Antiqua" w:hAnsi="Book Antiqua" w:cs="Times New Roman"/>
          <w:sz w:val="24"/>
          <w:szCs w:val="24"/>
          <w:lang w:eastAsia="zh-CN"/>
        </w:rPr>
      </w:pPr>
      <w:r w:rsidRPr="00237B53">
        <w:rPr>
          <w:rFonts w:ascii="Book Antiqua" w:hAnsi="Book Antiqua" w:cs="Times New Roman"/>
          <w:sz w:val="24"/>
          <w:szCs w:val="24"/>
        </w:rPr>
        <w:t xml:space="preserve">Experimental data obtained from animal and cell culture models play an important role in estimating health risks from exposure to space radiation. Appropriate simulation of the space radiation environment, including the long-term low-dose rate exposures to various charged particles and the appropriate energy of these particles, and the choice of the most relevant animal or cell culture model are challenging but key to providing relevant estimates of health </w:t>
      </w:r>
      <w:proofErr w:type="gramStart"/>
      <w:r w:rsidRPr="00237B53">
        <w:rPr>
          <w:rFonts w:ascii="Book Antiqua" w:hAnsi="Book Antiqua" w:cs="Times New Roman"/>
          <w:sz w:val="24"/>
          <w:szCs w:val="24"/>
        </w:rPr>
        <w:t>risks</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3</w:t>
      </w:r>
      <w:r w:rsidR="00E0398E" w:rsidRPr="00237B53">
        <w:rPr>
          <w:rFonts w:ascii="Book Antiqua" w:hAnsi="Book Antiqua" w:cs="Times New Roman"/>
          <w:noProof/>
          <w:sz w:val="24"/>
          <w:szCs w:val="24"/>
          <w:vertAlign w:val="superscript"/>
        </w:rPr>
        <w:t>0</w:t>
      </w:r>
      <w:r w:rsidRPr="00237B53">
        <w:rPr>
          <w:rFonts w:ascii="Book Antiqua" w:hAnsi="Book Antiqua" w:cs="Times New Roman"/>
          <w:noProof/>
          <w:sz w:val="24"/>
          <w:szCs w:val="24"/>
          <w:vertAlign w:val="superscript"/>
        </w:rPr>
        <w:t>-3</w:t>
      </w:r>
      <w:r w:rsidR="00E0398E" w:rsidRPr="00237B53">
        <w:rPr>
          <w:rFonts w:ascii="Book Antiqua" w:hAnsi="Book Antiqua" w:cs="Times New Roman"/>
          <w:noProof/>
          <w:sz w:val="24"/>
          <w:szCs w:val="24"/>
          <w:vertAlign w:val="superscript"/>
        </w:rPr>
        <w:t>2</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The concern of adverse cardiovascular effects of exposure to space radiation is relatively new, and studies on the cardiovascular effects in animal models of space radiation exposure are not yet abundant. An overview of existing studies on heart and blood vessels is given below. Since much of this work is ongoing, we have had to occasionally refer to proceeding abstracts, but hope to find the results in peer-reviewed publications in the near future.</w:t>
      </w:r>
    </w:p>
    <w:p w:rsidR="0013558E" w:rsidRPr="00237B53" w:rsidRDefault="0013558E" w:rsidP="0013558E">
      <w:pPr>
        <w:spacing w:after="0" w:line="360" w:lineRule="auto"/>
        <w:ind w:firstLineChars="100" w:firstLine="240"/>
        <w:jc w:val="both"/>
        <w:rPr>
          <w:rFonts w:ascii="Book Antiqua" w:hAnsi="Book Antiqua" w:cs="Times New Roman"/>
          <w:sz w:val="24"/>
          <w:szCs w:val="24"/>
          <w:lang w:eastAsia="zh-CN"/>
        </w:rPr>
      </w:pPr>
    </w:p>
    <w:p w:rsidR="00342F44" w:rsidRPr="00237B53" w:rsidRDefault="00342F44" w:rsidP="006D1748">
      <w:pPr>
        <w:spacing w:after="0" w:line="360" w:lineRule="auto"/>
        <w:jc w:val="both"/>
        <w:rPr>
          <w:rFonts w:ascii="Book Antiqua" w:hAnsi="Book Antiqua" w:cs="Times New Roman"/>
          <w:b/>
          <w:i/>
          <w:sz w:val="24"/>
          <w:szCs w:val="24"/>
        </w:rPr>
      </w:pPr>
      <w:r w:rsidRPr="00237B53">
        <w:rPr>
          <w:rFonts w:ascii="Book Antiqua" w:hAnsi="Book Antiqua" w:cs="Times New Roman"/>
          <w:b/>
          <w:i/>
          <w:sz w:val="24"/>
          <w:szCs w:val="24"/>
        </w:rPr>
        <w:t>Cardiac response in animal models of charged particle exposure</w:t>
      </w:r>
    </w:p>
    <w:p w:rsidR="00342F44" w:rsidRPr="00237B53" w:rsidRDefault="00342F44" w:rsidP="006D1748">
      <w:pPr>
        <w:spacing w:after="0" w:line="360" w:lineRule="auto"/>
        <w:jc w:val="both"/>
        <w:rPr>
          <w:rFonts w:ascii="Book Antiqua" w:hAnsi="Book Antiqua" w:cs="Times New Roman"/>
          <w:sz w:val="24"/>
          <w:szCs w:val="24"/>
          <w:lang w:eastAsia="zh-CN"/>
        </w:rPr>
      </w:pPr>
      <w:r w:rsidRPr="00237B53">
        <w:rPr>
          <w:rFonts w:ascii="Book Antiqua" w:hAnsi="Book Antiqua" w:cs="Times New Roman"/>
          <w:sz w:val="24"/>
          <w:szCs w:val="24"/>
        </w:rPr>
        <w:t xml:space="preserve">Studies in animal models of charged particle exposure have shown cardiovascular effects at doses lower than those required to cause cardiovascular changes if low-LET radiation is used. This may not be surprising, since high-LET radiation typically causes more damage per unit of absorbed dose. Among studies with charged particles, some previous research has focused on the cardiac response to fission spectrum neutrons in animal </w:t>
      </w:r>
      <w:proofErr w:type="gramStart"/>
      <w:r w:rsidRPr="00237B53">
        <w:rPr>
          <w:rFonts w:ascii="Book Antiqua" w:hAnsi="Book Antiqua" w:cs="Times New Roman"/>
          <w:sz w:val="24"/>
          <w:szCs w:val="24"/>
        </w:rPr>
        <w:t>models</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3</w:t>
      </w:r>
      <w:r w:rsidR="00E0398E" w:rsidRPr="00237B53">
        <w:rPr>
          <w:rFonts w:ascii="Book Antiqua" w:hAnsi="Book Antiqua" w:cs="Times New Roman"/>
          <w:noProof/>
          <w:sz w:val="24"/>
          <w:szCs w:val="24"/>
          <w:vertAlign w:val="superscript"/>
        </w:rPr>
        <w:t>3</w:t>
      </w:r>
      <w:r w:rsidRPr="00237B53">
        <w:rPr>
          <w:rFonts w:ascii="Book Antiqua" w:hAnsi="Book Antiqua" w:cs="Times New Roman"/>
          <w:noProof/>
          <w:sz w:val="24"/>
          <w:szCs w:val="24"/>
          <w:vertAlign w:val="superscript"/>
        </w:rPr>
        <w:t>-3</w:t>
      </w:r>
      <w:r w:rsidR="00E0398E" w:rsidRPr="00237B53">
        <w:rPr>
          <w:rFonts w:ascii="Book Antiqua" w:hAnsi="Book Antiqua" w:cs="Times New Roman"/>
          <w:noProof/>
          <w:sz w:val="24"/>
          <w:szCs w:val="24"/>
          <w:vertAlign w:val="superscript"/>
        </w:rPr>
        <w:t>6</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More recently, studies were designed to provide answers about the cardiovascular risk from exposure to high-LET radiation in space. </w:t>
      </w:r>
      <w:r w:rsidRPr="00237B53">
        <w:rPr>
          <w:rFonts w:ascii="Book Antiqua" w:hAnsi="Book Antiqua" w:cs="Times New Roman"/>
          <w:bCs/>
          <w:sz w:val="24"/>
          <w:szCs w:val="24"/>
        </w:rPr>
        <w:t xml:space="preserve">Exposure of male C75Bl/6NT mice at 8-10 </w:t>
      </w:r>
      <w:proofErr w:type="spellStart"/>
      <w:r w:rsidRPr="00237B53">
        <w:rPr>
          <w:rFonts w:ascii="Book Antiqua" w:hAnsi="Book Antiqua" w:cs="Times New Roman"/>
          <w:bCs/>
          <w:sz w:val="24"/>
          <w:szCs w:val="24"/>
        </w:rPr>
        <w:t>mo</w:t>
      </w:r>
      <w:proofErr w:type="spellEnd"/>
      <w:r w:rsidRPr="00237B53">
        <w:rPr>
          <w:rFonts w:ascii="Book Antiqua" w:hAnsi="Book Antiqua" w:cs="Times New Roman"/>
          <w:bCs/>
          <w:sz w:val="24"/>
          <w:szCs w:val="24"/>
        </w:rPr>
        <w:t xml:space="preserve"> of age to protons (1 </w:t>
      </w:r>
      <w:proofErr w:type="spellStart"/>
      <w:r w:rsidRPr="00237B53">
        <w:rPr>
          <w:rFonts w:ascii="Book Antiqua" w:hAnsi="Book Antiqua" w:cs="Times New Roman"/>
          <w:bCs/>
          <w:sz w:val="24"/>
          <w:szCs w:val="24"/>
        </w:rPr>
        <w:t>GeV</w:t>
      </w:r>
      <w:proofErr w:type="spellEnd"/>
      <w:r w:rsidRPr="00237B53">
        <w:rPr>
          <w:rFonts w:ascii="Book Antiqua" w:hAnsi="Book Antiqua" w:cs="Times New Roman"/>
          <w:bCs/>
          <w:sz w:val="24"/>
          <w:szCs w:val="24"/>
        </w:rPr>
        <w:t xml:space="preserve">, 0.5 </w:t>
      </w:r>
      <w:proofErr w:type="spellStart"/>
      <w:r w:rsidRPr="00237B53">
        <w:rPr>
          <w:rFonts w:ascii="Book Antiqua" w:hAnsi="Book Antiqua" w:cs="Times New Roman"/>
          <w:bCs/>
          <w:sz w:val="24"/>
          <w:szCs w:val="24"/>
        </w:rPr>
        <w:t>Gy</w:t>
      </w:r>
      <w:proofErr w:type="spellEnd"/>
      <w:r w:rsidRPr="00237B53">
        <w:rPr>
          <w:rFonts w:ascii="Book Antiqua" w:hAnsi="Book Antiqua" w:cs="Times New Roman"/>
          <w:bCs/>
          <w:sz w:val="24"/>
          <w:szCs w:val="24"/>
        </w:rPr>
        <w:t xml:space="preserve">) or iron ions (1 </w:t>
      </w:r>
      <w:proofErr w:type="spellStart"/>
      <w:r w:rsidRPr="00237B53">
        <w:rPr>
          <w:rFonts w:ascii="Book Antiqua" w:hAnsi="Book Antiqua" w:cs="Times New Roman"/>
          <w:bCs/>
          <w:sz w:val="24"/>
          <w:szCs w:val="24"/>
        </w:rPr>
        <w:t>GeV</w:t>
      </w:r>
      <w:proofErr w:type="spellEnd"/>
      <w:r w:rsidRPr="00237B53">
        <w:rPr>
          <w:rFonts w:ascii="Book Antiqua" w:hAnsi="Book Antiqua" w:cs="Times New Roman"/>
          <w:bCs/>
          <w:sz w:val="24"/>
          <w:szCs w:val="24"/>
        </w:rPr>
        <w:t xml:space="preserve">/n, 0.15 </w:t>
      </w:r>
      <w:proofErr w:type="spellStart"/>
      <w:r w:rsidRPr="00237B53">
        <w:rPr>
          <w:rFonts w:ascii="Book Antiqua" w:hAnsi="Book Antiqua" w:cs="Times New Roman"/>
          <w:bCs/>
          <w:sz w:val="24"/>
          <w:szCs w:val="24"/>
        </w:rPr>
        <w:t>Gy</w:t>
      </w:r>
      <w:proofErr w:type="spellEnd"/>
      <w:r w:rsidRPr="00237B53">
        <w:rPr>
          <w:rFonts w:ascii="Book Antiqua" w:hAnsi="Book Antiqua" w:cs="Times New Roman"/>
          <w:bCs/>
          <w:sz w:val="24"/>
          <w:szCs w:val="24"/>
        </w:rPr>
        <w:t xml:space="preserve">) induced cardiac infiltration of CD68-positive cells (monocytes and macrophages), increased DNA oxidation, myocardial fibrosis, and modified cardiac function, both at baseline and in response to myocardial infarction, in a radiation-type specific </w:t>
      </w:r>
      <w:proofErr w:type="gramStart"/>
      <w:r w:rsidRPr="00237B53">
        <w:rPr>
          <w:rFonts w:ascii="Book Antiqua" w:hAnsi="Book Antiqua" w:cs="Times New Roman"/>
          <w:bCs/>
          <w:sz w:val="24"/>
          <w:szCs w:val="24"/>
        </w:rPr>
        <w:t>manner</w:t>
      </w:r>
      <w:r w:rsidRPr="00237B53">
        <w:rPr>
          <w:rFonts w:ascii="Book Antiqua" w:hAnsi="Book Antiqua" w:cs="Times New Roman"/>
          <w:bCs/>
          <w:noProof/>
          <w:sz w:val="24"/>
          <w:szCs w:val="24"/>
          <w:vertAlign w:val="superscript"/>
        </w:rPr>
        <w:t>[</w:t>
      </w:r>
      <w:proofErr w:type="gramEnd"/>
      <w:r w:rsidRPr="00237B53">
        <w:rPr>
          <w:rFonts w:ascii="Book Antiqua" w:hAnsi="Book Antiqua" w:cs="Times New Roman"/>
          <w:bCs/>
          <w:noProof/>
          <w:sz w:val="24"/>
          <w:szCs w:val="24"/>
          <w:vertAlign w:val="superscript"/>
        </w:rPr>
        <w:t>3</w:t>
      </w:r>
      <w:r w:rsidR="00E0398E" w:rsidRPr="00237B53">
        <w:rPr>
          <w:rFonts w:ascii="Book Antiqua" w:hAnsi="Book Antiqua" w:cs="Times New Roman"/>
          <w:bCs/>
          <w:noProof/>
          <w:sz w:val="24"/>
          <w:szCs w:val="24"/>
          <w:vertAlign w:val="superscript"/>
        </w:rPr>
        <w:t>7</w:t>
      </w:r>
      <w:r w:rsidRPr="00237B53">
        <w:rPr>
          <w:rFonts w:ascii="Book Antiqua" w:hAnsi="Book Antiqua" w:cs="Times New Roman"/>
          <w:bCs/>
          <w:noProof/>
          <w:sz w:val="24"/>
          <w:szCs w:val="24"/>
          <w:vertAlign w:val="superscript"/>
        </w:rPr>
        <w:t>-</w:t>
      </w:r>
      <w:r w:rsidR="00E0398E" w:rsidRPr="00237B53">
        <w:rPr>
          <w:rFonts w:ascii="Book Antiqua" w:hAnsi="Book Antiqua" w:cs="Times New Roman"/>
          <w:bCs/>
          <w:noProof/>
          <w:sz w:val="24"/>
          <w:szCs w:val="24"/>
          <w:vertAlign w:val="superscript"/>
        </w:rPr>
        <w:t>39</w:t>
      </w:r>
      <w:r w:rsidRPr="00237B53">
        <w:rPr>
          <w:rFonts w:ascii="Book Antiqua" w:hAnsi="Book Antiqua" w:cs="Times New Roman"/>
          <w:bCs/>
          <w:noProof/>
          <w:sz w:val="24"/>
          <w:szCs w:val="24"/>
          <w:vertAlign w:val="superscript"/>
        </w:rPr>
        <w:t>]</w:t>
      </w:r>
      <w:r w:rsidRPr="00237B53">
        <w:rPr>
          <w:rFonts w:ascii="Book Antiqua" w:hAnsi="Book Antiqua" w:cs="Times New Roman"/>
          <w:bCs/>
          <w:sz w:val="24"/>
          <w:szCs w:val="24"/>
        </w:rPr>
        <w:t xml:space="preserve">. Exposure of </w:t>
      </w:r>
      <w:r w:rsidR="0013558E" w:rsidRPr="00237B53">
        <w:rPr>
          <w:rFonts w:ascii="Book Antiqua" w:hAnsi="Book Antiqua" w:cs="Times New Roman"/>
          <w:bCs/>
          <w:sz w:val="24"/>
          <w:szCs w:val="24"/>
        </w:rPr>
        <w:t>male CBA/</w:t>
      </w:r>
      <w:proofErr w:type="spellStart"/>
      <w:r w:rsidR="0013558E" w:rsidRPr="00237B53">
        <w:rPr>
          <w:rFonts w:ascii="Book Antiqua" w:hAnsi="Book Antiqua" w:cs="Times New Roman"/>
          <w:bCs/>
          <w:sz w:val="24"/>
          <w:szCs w:val="24"/>
        </w:rPr>
        <w:t>CaJ</w:t>
      </w:r>
      <w:proofErr w:type="spellEnd"/>
      <w:r w:rsidR="0013558E" w:rsidRPr="00237B53">
        <w:rPr>
          <w:rFonts w:ascii="Book Antiqua" w:hAnsi="Book Antiqua" w:cs="Times New Roman"/>
          <w:bCs/>
          <w:sz w:val="24"/>
          <w:szCs w:val="24"/>
        </w:rPr>
        <w:t xml:space="preserve"> mice at 10-12 </w:t>
      </w:r>
      <w:proofErr w:type="spellStart"/>
      <w:r w:rsidR="0013558E" w:rsidRPr="00237B53">
        <w:rPr>
          <w:rFonts w:ascii="Book Antiqua" w:hAnsi="Book Antiqua" w:cs="Times New Roman"/>
          <w:bCs/>
          <w:sz w:val="24"/>
          <w:szCs w:val="24"/>
        </w:rPr>
        <w:t>wk</w:t>
      </w:r>
      <w:proofErr w:type="spellEnd"/>
      <w:r w:rsidRPr="00237B53">
        <w:rPr>
          <w:rFonts w:ascii="Book Antiqua" w:hAnsi="Book Antiqua" w:cs="Times New Roman"/>
          <w:bCs/>
          <w:sz w:val="24"/>
          <w:szCs w:val="24"/>
        </w:rPr>
        <w:t xml:space="preserve"> of age to silicone ions (300 MeV/n) at doses between 0.1 and 0.5 </w:t>
      </w:r>
      <w:proofErr w:type="spellStart"/>
      <w:r w:rsidRPr="00237B53">
        <w:rPr>
          <w:rFonts w:ascii="Book Antiqua" w:hAnsi="Book Antiqua" w:cs="Times New Roman"/>
          <w:bCs/>
          <w:sz w:val="24"/>
          <w:szCs w:val="24"/>
        </w:rPr>
        <w:t>Gy</w:t>
      </w:r>
      <w:proofErr w:type="spellEnd"/>
      <w:r w:rsidRPr="00237B53">
        <w:rPr>
          <w:rFonts w:ascii="Book Antiqua" w:hAnsi="Book Antiqua" w:cs="Times New Roman"/>
          <w:bCs/>
          <w:sz w:val="24"/>
          <w:szCs w:val="24"/>
        </w:rPr>
        <w:t xml:space="preserve"> caused prolonged apoptosis and increased expression of the </w:t>
      </w:r>
      <w:r w:rsidRPr="00237B53">
        <w:rPr>
          <w:rFonts w:ascii="Book Antiqua" w:hAnsi="Book Antiqua" w:cs="Times New Roman"/>
          <w:sz w:val="24"/>
          <w:szCs w:val="24"/>
        </w:rPr>
        <w:t xml:space="preserve">common pro-inflammatory cytokines IL-1β, IL-6, or TNF-α </w:t>
      </w:r>
      <w:r w:rsidRPr="00237B53">
        <w:rPr>
          <w:rFonts w:ascii="Book Antiqua" w:hAnsi="Book Antiqua" w:cs="Times New Roman"/>
          <w:bCs/>
          <w:sz w:val="24"/>
          <w:szCs w:val="24"/>
        </w:rPr>
        <w:t xml:space="preserve">in the </w:t>
      </w:r>
      <w:proofErr w:type="gramStart"/>
      <w:r w:rsidRPr="00237B53">
        <w:rPr>
          <w:rFonts w:ascii="Book Antiqua" w:hAnsi="Book Antiqua" w:cs="Times New Roman"/>
          <w:bCs/>
          <w:sz w:val="24"/>
          <w:szCs w:val="24"/>
        </w:rPr>
        <w:t>heart</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0</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Low doses of high-LET radiation have been shown to cause long-term </w:t>
      </w:r>
      <w:r w:rsidRPr="00237B53">
        <w:rPr>
          <w:rFonts w:ascii="Book Antiqua" w:hAnsi="Book Antiqua" w:cs="Times New Roman"/>
          <w:sz w:val="24"/>
          <w:szCs w:val="24"/>
        </w:rPr>
        <w:lastRenderedPageBreak/>
        <w:t xml:space="preserve">alterations in DNA methylation in various organ systems </w:t>
      </w:r>
      <w:r w:rsidRPr="00237B53">
        <w:rPr>
          <w:rFonts w:ascii="Book Antiqua" w:hAnsi="Book Antiqua" w:cs="Times New Roman"/>
          <w:i/>
          <w:sz w:val="24"/>
          <w:szCs w:val="24"/>
        </w:rPr>
        <w:t>in vivo</w:t>
      </w:r>
      <w:r w:rsidRPr="00237B53">
        <w:rPr>
          <w:rFonts w:ascii="Book Antiqua" w:hAnsi="Book Antiqua" w:cs="Times New Roman"/>
          <w:sz w:val="24"/>
          <w:szCs w:val="24"/>
        </w:rPr>
        <w:t xml:space="preserve"> and cells in </w:t>
      </w:r>
      <w:proofErr w:type="gramStart"/>
      <w:r w:rsidRPr="00237B53">
        <w:rPr>
          <w:rFonts w:ascii="Book Antiqua" w:hAnsi="Book Antiqua" w:cs="Times New Roman"/>
          <w:sz w:val="24"/>
          <w:szCs w:val="24"/>
        </w:rPr>
        <w:t>culture</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1</w:t>
      </w:r>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3</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Similarly, we recently found changes in cardiac DNA methylation in male C</w:t>
      </w:r>
      <w:r w:rsidR="0013558E" w:rsidRPr="00237B53">
        <w:rPr>
          <w:rFonts w:ascii="Book Antiqua" w:hAnsi="Book Antiqua" w:cs="Times New Roman"/>
          <w:sz w:val="24"/>
          <w:szCs w:val="24"/>
        </w:rPr>
        <w:t xml:space="preserve">57BL/6J mice exposed at 10 </w:t>
      </w:r>
      <w:proofErr w:type="spellStart"/>
      <w:r w:rsidR="0013558E" w:rsidRPr="00237B53">
        <w:rPr>
          <w:rFonts w:ascii="Book Antiqua" w:hAnsi="Book Antiqua" w:cs="Times New Roman"/>
          <w:sz w:val="24"/>
          <w:szCs w:val="24"/>
        </w:rPr>
        <w:t>wk</w:t>
      </w:r>
      <w:proofErr w:type="spellEnd"/>
      <w:r w:rsidRPr="00237B53">
        <w:rPr>
          <w:rFonts w:ascii="Book Antiqua" w:hAnsi="Book Antiqua" w:cs="Times New Roman"/>
          <w:sz w:val="24"/>
          <w:szCs w:val="24"/>
        </w:rPr>
        <w:t xml:space="preserve"> of age to protons (150 MeV, 0.1 </w:t>
      </w:r>
      <w:proofErr w:type="spellStart"/>
      <w:r w:rsidRPr="00237B53">
        <w:rPr>
          <w:rFonts w:ascii="Book Antiqua" w:hAnsi="Book Antiqua" w:cs="Times New Roman"/>
          <w:sz w:val="24"/>
          <w:szCs w:val="24"/>
        </w:rPr>
        <w:t>Gy</w:t>
      </w:r>
      <w:proofErr w:type="spellEnd"/>
      <w:r w:rsidRPr="00237B53">
        <w:rPr>
          <w:rFonts w:ascii="Book Antiqua" w:hAnsi="Book Antiqua" w:cs="Times New Roman"/>
          <w:sz w:val="24"/>
          <w:szCs w:val="24"/>
        </w:rPr>
        <w:t xml:space="preserve">) or iron ions (600 MeV/n, 0.5 </w:t>
      </w:r>
      <w:proofErr w:type="spellStart"/>
      <w:r w:rsidRPr="00237B53">
        <w:rPr>
          <w:rFonts w:ascii="Book Antiqua" w:hAnsi="Book Antiqua" w:cs="Times New Roman"/>
          <w:sz w:val="24"/>
          <w:szCs w:val="24"/>
        </w:rPr>
        <w:t>Gy</w:t>
      </w:r>
      <w:proofErr w:type="spellEnd"/>
      <w:r w:rsidRPr="00237B53">
        <w:rPr>
          <w:rFonts w:ascii="Book Antiqua" w:hAnsi="Book Antiqua" w:cs="Times New Roman"/>
          <w:sz w:val="24"/>
          <w:szCs w:val="24"/>
        </w:rPr>
        <w:t xml:space="preserve">) (Figure 1), suggesting that epigenetic alterations may contribute to the cardiac radiation </w:t>
      </w:r>
      <w:proofErr w:type="gramStart"/>
      <w:r w:rsidRPr="00237B53">
        <w:rPr>
          <w:rFonts w:ascii="Book Antiqua" w:hAnsi="Book Antiqua" w:cs="Times New Roman"/>
          <w:sz w:val="24"/>
          <w:szCs w:val="24"/>
        </w:rPr>
        <w:t>response</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4</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Analysis of the response in individual cardiac cell types is also </w:t>
      </w:r>
      <w:proofErr w:type="gramStart"/>
      <w:r w:rsidRPr="00237B53">
        <w:rPr>
          <w:rFonts w:ascii="Book Antiqua" w:hAnsi="Book Antiqua" w:cs="Times New Roman"/>
          <w:sz w:val="24"/>
          <w:szCs w:val="24"/>
        </w:rPr>
        <w:t>ongoing</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5</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w:t>
      </w:r>
    </w:p>
    <w:p w:rsidR="0013558E" w:rsidRPr="00237B53" w:rsidRDefault="0013558E" w:rsidP="006D1748">
      <w:pPr>
        <w:spacing w:after="0" w:line="360" w:lineRule="auto"/>
        <w:jc w:val="both"/>
        <w:rPr>
          <w:rFonts w:ascii="Book Antiqua" w:hAnsi="Book Antiqua" w:cs="Times New Roman"/>
          <w:sz w:val="24"/>
          <w:szCs w:val="24"/>
          <w:lang w:eastAsia="zh-CN"/>
        </w:rPr>
      </w:pPr>
    </w:p>
    <w:p w:rsidR="00342F44" w:rsidRPr="00237B53" w:rsidRDefault="00342F44" w:rsidP="006D1748">
      <w:pPr>
        <w:spacing w:after="0" w:line="360" w:lineRule="auto"/>
        <w:jc w:val="both"/>
        <w:rPr>
          <w:rFonts w:ascii="Book Antiqua" w:hAnsi="Book Antiqua" w:cs="Times New Roman"/>
          <w:b/>
          <w:i/>
          <w:sz w:val="24"/>
          <w:szCs w:val="24"/>
        </w:rPr>
      </w:pPr>
      <w:r w:rsidRPr="00237B53">
        <w:rPr>
          <w:rFonts w:ascii="Book Antiqua" w:hAnsi="Book Antiqua" w:cs="Times New Roman"/>
          <w:b/>
          <w:i/>
          <w:sz w:val="24"/>
          <w:szCs w:val="24"/>
        </w:rPr>
        <w:t>Vascular response in animal models of charged particle exposure</w:t>
      </w: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sz w:val="24"/>
          <w:szCs w:val="24"/>
        </w:rPr>
        <w:t xml:space="preserve">Whole-body exposure of rats to iron ions at doses of 0.5 and 1 </w:t>
      </w:r>
      <w:proofErr w:type="spellStart"/>
      <w:r w:rsidRPr="00237B53">
        <w:rPr>
          <w:rFonts w:ascii="Book Antiqua" w:hAnsi="Book Antiqua" w:cs="Times New Roman"/>
          <w:sz w:val="24"/>
          <w:szCs w:val="24"/>
        </w:rPr>
        <w:t>Gy</w:t>
      </w:r>
      <w:proofErr w:type="spellEnd"/>
      <w:r w:rsidRPr="00237B53">
        <w:rPr>
          <w:rFonts w:ascii="Book Antiqua" w:hAnsi="Book Antiqua" w:cs="Times New Roman"/>
          <w:sz w:val="24"/>
          <w:szCs w:val="24"/>
        </w:rPr>
        <w:t xml:space="preserve"> induced long-term indications of endothelial dysfunction and increased aortic </w:t>
      </w:r>
      <w:proofErr w:type="gramStart"/>
      <w:r w:rsidRPr="00237B53">
        <w:rPr>
          <w:rFonts w:ascii="Book Antiqua" w:hAnsi="Book Antiqua" w:cs="Times New Roman"/>
          <w:sz w:val="24"/>
          <w:szCs w:val="24"/>
        </w:rPr>
        <w:t>stiffness</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6</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It is difficult to assess the effects of ionizing radiation on atherosclerosis when using regular rodent models, due to the low prevalence of atherosclerosis in these animals. Targeted exposure of the atherosclerotic-prone </w:t>
      </w:r>
      <w:proofErr w:type="spellStart"/>
      <w:r w:rsidRPr="00237B53">
        <w:rPr>
          <w:rFonts w:ascii="Book Antiqua" w:hAnsi="Book Antiqua" w:cs="Times New Roman"/>
          <w:sz w:val="24"/>
          <w:szCs w:val="24"/>
        </w:rPr>
        <w:t>apolipoprotein</w:t>
      </w:r>
      <w:proofErr w:type="spellEnd"/>
      <w:r w:rsidRPr="00237B53">
        <w:rPr>
          <w:rFonts w:ascii="Book Antiqua" w:hAnsi="Book Antiqua" w:cs="Times New Roman"/>
          <w:sz w:val="24"/>
          <w:szCs w:val="24"/>
        </w:rPr>
        <w:t xml:space="preserve"> E-deficient (Apo</w:t>
      </w:r>
      <w:r w:rsidRPr="00237B53">
        <w:rPr>
          <w:rFonts w:ascii="Book Antiqua" w:hAnsi="Book Antiqua" w:cs="Times New Roman"/>
          <w:sz w:val="24"/>
          <w:szCs w:val="24"/>
          <w:vertAlign w:val="superscript"/>
        </w:rPr>
        <w:t>-/-</w:t>
      </w:r>
      <w:r w:rsidRPr="00237B53">
        <w:rPr>
          <w:rFonts w:ascii="Book Antiqua" w:hAnsi="Book Antiqua" w:cs="Times New Roman"/>
          <w:sz w:val="24"/>
          <w:szCs w:val="24"/>
        </w:rPr>
        <w:t xml:space="preserve">) mouse model to iron ions (600 MeV/n) at doses of 2 and 5 </w:t>
      </w:r>
      <w:proofErr w:type="spellStart"/>
      <w:r w:rsidRPr="00237B53">
        <w:rPr>
          <w:rFonts w:ascii="Book Antiqua" w:hAnsi="Book Antiqua" w:cs="Times New Roman"/>
          <w:sz w:val="24"/>
          <w:szCs w:val="24"/>
        </w:rPr>
        <w:t>Gy</w:t>
      </w:r>
      <w:proofErr w:type="spellEnd"/>
      <w:r w:rsidRPr="00237B53">
        <w:rPr>
          <w:rFonts w:ascii="Book Antiqua" w:hAnsi="Book Antiqua" w:cs="Times New Roman"/>
          <w:sz w:val="24"/>
          <w:szCs w:val="24"/>
        </w:rPr>
        <w:t xml:space="preserve"> caused accelerated atherosclerosis in the exposed parts of the </w:t>
      </w:r>
      <w:proofErr w:type="gramStart"/>
      <w:r w:rsidRPr="00237B53">
        <w:rPr>
          <w:rFonts w:ascii="Book Antiqua" w:hAnsi="Book Antiqua" w:cs="Times New Roman"/>
          <w:sz w:val="24"/>
          <w:szCs w:val="24"/>
        </w:rPr>
        <w:t>aorta</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7</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Additional studies with lower doses of particle irradiation may provide a more comprehensive estimate of cardiovascular risk in this mouse model. Studies on adhesiveness of endothelium in charged particle-exposed animal models are also </w:t>
      </w:r>
      <w:proofErr w:type="gramStart"/>
      <w:r w:rsidRPr="00237B53">
        <w:rPr>
          <w:rFonts w:ascii="Book Antiqua" w:hAnsi="Book Antiqua" w:cs="Times New Roman"/>
          <w:sz w:val="24"/>
          <w:szCs w:val="24"/>
        </w:rPr>
        <w:t>underway</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4</w:t>
      </w:r>
      <w:r w:rsidR="00E0398E" w:rsidRPr="00237B53">
        <w:rPr>
          <w:rFonts w:ascii="Book Antiqua" w:hAnsi="Book Antiqua" w:cs="Times New Roman"/>
          <w:noProof/>
          <w:sz w:val="24"/>
          <w:szCs w:val="24"/>
          <w:vertAlign w:val="superscript"/>
        </w:rPr>
        <w:t>8</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w:t>
      </w:r>
    </w:p>
    <w:p w:rsidR="00342F44" w:rsidRPr="00237B53" w:rsidRDefault="00342F44" w:rsidP="0013558E">
      <w:pPr>
        <w:spacing w:after="0" w:line="360" w:lineRule="auto"/>
        <w:ind w:firstLineChars="100" w:firstLine="240"/>
        <w:jc w:val="both"/>
        <w:rPr>
          <w:rFonts w:ascii="Book Antiqua" w:hAnsi="Book Antiqua" w:cs="Times New Roman"/>
          <w:sz w:val="24"/>
          <w:szCs w:val="24"/>
          <w:lang w:eastAsia="zh-CN"/>
        </w:rPr>
      </w:pPr>
      <w:r w:rsidRPr="00237B53">
        <w:rPr>
          <w:rFonts w:ascii="Book Antiqua" w:hAnsi="Book Antiqua" w:cs="Times New Roman"/>
          <w:sz w:val="24"/>
          <w:szCs w:val="24"/>
        </w:rPr>
        <w:t xml:space="preserve">The microvasculature also plays an important role in normal organ function, degenerative tissue effects, and tissue injury from ionizing </w:t>
      </w:r>
      <w:proofErr w:type="gramStart"/>
      <w:r w:rsidRPr="00237B53">
        <w:rPr>
          <w:rFonts w:ascii="Book Antiqua" w:hAnsi="Book Antiqua" w:cs="Times New Roman"/>
          <w:sz w:val="24"/>
          <w:szCs w:val="24"/>
        </w:rPr>
        <w:t>radiation</w:t>
      </w:r>
      <w:r w:rsidRPr="00237B53">
        <w:rPr>
          <w:rFonts w:ascii="Book Antiqua" w:hAnsi="Book Antiqua" w:cs="Times New Roman"/>
          <w:noProof/>
          <w:sz w:val="24"/>
          <w:szCs w:val="24"/>
          <w:vertAlign w:val="superscript"/>
        </w:rPr>
        <w:t>[</w:t>
      </w:r>
      <w:proofErr w:type="gramEnd"/>
      <w:r w:rsidR="00E0398E" w:rsidRPr="00237B53">
        <w:rPr>
          <w:rFonts w:ascii="Book Antiqua" w:hAnsi="Book Antiqua" w:cs="Times New Roman"/>
          <w:noProof/>
          <w:sz w:val="24"/>
          <w:szCs w:val="24"/>
          <w:vertAlign w:val="superscript"/>
        </w:rPr>
        <w:t>49</w:t>
      </w:r>
      <w:r w:rsidR="0013558E" w:rsidRPr="00237B53">
        <w:rPr>
          <w:rFonts w:ascii="Book Antiqua" w:hAnsi="Book Antiqua" w:cs="Times New Roman" w:hint="eastAsia"/>
          <w:noProof/>
          <w:sz w:val="24"/>
          <w:szCs w:val="24"/>
          <w:vertAlign w:val="superscript"/>
          <w:lang w:eastAsia="zh-CN"/>
        </w:rPr>
        <w:t>,</w:t>
      </w:r>
      <w:r w:rsidRPr="00237B53">
        <w:rPr>
          <w:rFonts w:ascii="Book Antiqua" w:hAnsi="Book Antiqua" w:cs="Times New Roman"/>
          <w:noProof/>
          <w:sz w:val="24"/>
          <w:szCs w:val="24"/>
          <w:vertAlign w:val="superscript"/>
        </w:rPr>
        <w:t>5</w:t>
      </w:r>
      <w:r w:rsidR="00E0398E" w:rsidRPr="00237B53">
        <w:rPr>
          <w:rFonts w:ascii="Book Antiqua" w:hAnsi="Book Antiqua" w:cs="Times New Roman"/>
          <w:noProof/>
          <w:sz w:val="24"/>
          <w:szCs w:val="24"/>
          <w:vertAlign w:val="superscript"/>
        </w:rPr>
        <w:t>0</w:t>
      </w:r>
      <w:r w:rsidRPr="00237B53">
        <w:rPr>
          <w:rFonts w:ascii="Book Antiqua" w:hAnsi="Book Antiqua" w:cs="Times New Roman"/>
          <w:noProof/>
          <w:sz w:val="24"/>
          <w:szCs w:val="24"/>
          <w:vertAlign w:val="superscript"/>
        </w:rPr>
        <w:t>]</w:t>
      </w:r>
      <w:r w:rsidR="0013558E" w:rsidRPr="00237B53">
        <w:rPr>
          <w:rFonts w:ascii="Book Antiqua" w:hAnsi="Book Antiqua" w:cs="Times New Roman"/>
          <w:sz w:val="24"/>
          <w:szCs w:val="24"/>
        </w:rPr>
        <w:t>. Exposure of 10-w</w:t>
      </w:r>
      <w:r w:rsidRPr="00237B53">
        <w:rPr>
          <w:rFonts w:ascii="Book Antiqua" w:hAnsi="Book Antiqua" w:cs="Times New Roman"/>
          <w:sz w:val="24"/>
          <w:szCs w:val="24"/>
        </w:rPr>
        <w:t xml:space="preserve">k old male C57BL/6 mice to iron ions (600 MeV/n) at doses between 0.5 and 2 </w:t>
      </w:r>
      <w:proofErr w:type="spellStart"/>
      <w:r w:rsidRPr="00237B53">
        <w:rPr>
          <w:rFonts w:ascii="Book Antiqua" w:hAnsi="Book Antiqua" w:cs="Times New Roman"/>
          <w:sz w:val="24"/>
          <w:szCs w:val="24"/>
        </w:rPr>
        <w:t>Gy</w:t>
      </w:r>
      <w:proofErr w:type="spellEnd"/>
      <w:r w:rsidRPr="00237B53">
        <w:rPr>
          <w:rFonts w:ascii="Book Antiqua" w:hAnsi="Book Antiqua" w:cs="Times New Roman"/>
          <w:sz w:val="24"/>
          <w:szCs w:val="24"/>
        </w:rPr>
        <w:t xml:space="preserve"> caused a long-term loss of endothelial cells in the </w:t>
      </w:r>
      <w:proofErr w:type="gramStart"/>
      <w:r w:rsidRPr="00237B53">
        <w:rPr>
          <w:rFonts w:ascii="Book Antiqua" w:hAnsi="Book Antiqua" w:cs="Times New Roman"/>
          <w:sz w:val="24"/>
          <w:szCs w:val="24"/>
        </w:rPr>
        <w:t>hippocampus</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5</w:t>
      </w:r>
      <w:r w:rsidR="00E0398E" w:rsidRPr="00237B53">
        <w:rPr>
          <w:rFonts w:ascii="Book Antiqua" w:hAnsi="Book Antiqua" w:cs="Times New Roman"/>
          <w:noProof/>
          <w:sz w:val="24"/>
          <w:szCs w:val="24"/>
          <w:vertAlign w:val="superscript"/>
        </w:rPr>
        <w:t>1</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More research is required to assess the effects of space radiation on the microvasculature. </w:t>
      </w:r>
    </w:p>
    <w:p w:rsidR="0013558E" w:rsidRPr="00237B53" w:rsidRDefault="0013558E" w:rsidP="0013558E">
      <w:pPr>
        <w:spacing w:after="0" w:line="360" w:lineRule="auto"/>
        <w:ind w:firstLineChars="100" w:firstLine="240"/>
        <w:jc w:val="both"/>
        <w:rPr>
          <w:rFonts w:ascii="Book Antiqua" w:hAnsi="Book Antiqua" w:cs="Times New Roman"/>
          <w:sz w:val="24"/>
          <w:szCs w:val="24"/>
          <w:lang w:eastAsia="zh-CN"/>
        </w:rPr>
      </w:pPr>
    </w:p>
    <w:p w:rsidR="00342F44" w:rsidRPr="00237B53" w:rsidRDefault="00342F44" w:rsidP="006D1748">
      <w:pPr>
        <w:pStyle w:val="text"/>
        <w:spacing w:after="0" w:line="360" w:lineRule="auto"/>
        <w:ind w:firstLine="0"/>
        <w:jc w:val="both"/>
        <w:rPr>
          <w:rFonts w:ascii="Book Antiqua" w:hAnsi="Book Antiqua"/>
          <w:b/>
          <w:i/>
        </w:rPr>
      </w:pPr>
      <w:r w:rsidRPr="00237B53">
        <w:rPr>
          <w:rFonts w:ascii="Book Antiqua" w:hAnsi="Book Antiqua"/>
          <w:b/>
          <w:i/>
        </w:rPr>
        <w:t>Studies on charged particle exposure in cells culture models</w:t>
      </w:r>
    </w:p>
    <w:p w:rsidR="00342F44" w:rsidRPr="00237B53" w:rsidRDefault="00342F44" w:rsidP="006D1748">
      <w:pPr>
        <w:pStyle w:val="text"/>
        <w:spacing w:after="0" w:line="360" w:lineRule="auto"/>
        <w:ind w:firstLine="0"/>
        <w:jc w:val="both"/>
        <w:rPr>
          <w:rFonts w:ascii="Book Antiqua" w:hAnsi="Book Antiqua"/>
        </w:rPr>
      </w:pPr>
      <w:r w:rsidRPr="00237B53">
        <w:rPr>
          <w:rFonts w:ascii="Book Antiqua" w:hAnsi="Book Antiqua"/>
        </w:rPr>
        <w:t xml:space="preserve">Endothelial cells are considered to play a central role in the cardiovascular response to ionizing radiation. Endothelial dysfunction, which is characterized by a </w:t>
      </w:r>
      <w:proofErr w:type="spellStart"/>
      <w:r w:rsidRPr="00237B53">
        <w:rPr>
          <w:rFonts w:ascii="Book Antiqua" w:hAnsi="Book Antiqua"/>
        </w:rPr>
        <w:t>proinflammatory</w:t>
      </w:r>
      <w:proofErr w:type="spellEnd"/>
      <w:r w:rsidRPr="00237B53">
        <w:rPr>
          <w:rFonts w:ascii="Book Antiqua" w:hAnsi="Book Antiqua"/>
        </w:rPr>
        <w:t xml:space="preserve"> and </w:t>
      </w:r>
      <w:proofErr w:type="spellStart"/>
      <w:r w:rsidRPr="00237B53">
        <w:rPr>
          <w:rFonts w:ascii="Book Antiqua" w:hAnsi="Book Antiqua"/>
        </w:rPr>
        <w:t>profibrogenic</w:t>
      </w:r>
      <w:proofErr w:type="spellEnd"/>
      <w:r w:rsidRPr="00237B53">
        <w:rPr>
          <w:rFonts w:ascii="Book Antiqua" w:hAnsi="Book Antiqua"/>
        </w:rPr>
        <w:t xml:space="preserve"> phenotype of endothelial cells, is a critical contributor to the </w:t>
      </w:r>
      <w:proofErr w:type="spellStart"/>
      <w:r w:rsidRPr="00237B53">
        <w:rPr>
          <w:rFonts w:ascii="Book Antiqua" w:hAnsi="Book Antiqua"/>
        </w:rPr>
        <w:t>patho</w:t>
      </w:r>
      <w:proofErr w:type="spellEnd"/>
      <w:r w:rsidRPr="00237B53">
        <w:rPr>
          <w:rFonts w:ascii="Book Antiqua" w:hAnsi="Book Antiqua"/>
        </w:rPr>
        <w:t xml:space="preserve">-physiological manifestations of radiation </w:t>
      </w:r>
      <w:proofErr w:type="gramStart"/>
      <w:r w:rsidRPr="00237B53">
        <w:rPr>
          <w:rFonts w:ascii="Book Antiqua" w:hAnsi="Book Antiqua"/>
        </w:rPr>
        <w:t>injury</w:t>
      </w:r>
      <w:r w:rsidRPr="00237B53">
        <w:rPr>
          <w:rFonts w:ascii="Book Antiqua" w:hAnsi="Book Antiqua"/>
          <w:bCs/>
          <w:noProof/>
          <w:vertAlign w:val="superscript"/>
        </w:rPr>
        <w:t>[</w:t>
      </w:r>
      <w:proofErr w:type="gramEnd"/>
      <w:r w:rsidRPr="00237B53">
        <w:rPr>
          <w:rFonts w:ascii="Book Antiqua" w:hAnsi="Book Antiqua"/>
          <w:bCs/>
          <w:noProof/>
          <w:vertAlign w:val="superscript"/>
        </w:rPr>
        <w:t>5</w:t>
      </w:r>
      <w:r w:rsidR="00E0398E" w:rsidRPr="00237B53">
        <w:rPr>
          <w:rFonts w:ascii="Book Antiqua" w:hAnsi="Book Antiqua"/>
          <w:bCs/>
          <w:noProof/>
          <w:vertAlign w:val="superscript"/>
        </w:rPr>
        <w:t>2</w:t>
      </w:r>
      <w:r w:rsidRPr="00237B53">
        <w:rPr>
          <w:rFonts w:ascii="Book Antiqua" w:hAnsi="Book Antiqua"/>
          <w:bCs/>
          <w:noProof/>
          <w:vertAlign w:val="superscript"/>
        </w:rPr>
        <w:t>-5</w:t>
      </w:r>
      <w:r w:rsidR="00E0398E" w:rsidRPr="00237B53">
        <w:rPr>
          <w:rFonts w:ascii="Book Antiqua" w:hAnsi="Book Antiqua"/>
          <w:bCs/>
          <w:noProof/>
          <w:vertAlign w:val="superscript"/>
        </w:rPr>
        <w:t>4</w:t>
      </w:r>
      <w:r w:rsidRPr="00237B53">
        <w:rPr>
          <w:rFonts w:ascii="Book Antiqua" w:hAnsi="Book Antiqua"/>
          <w:bCs/>
          <w:noProof/>
          <w:vertAlign w:val="superscript"/>
        </w:rPr>
        <w:t>]</w:t>
      </w:r>
      <w:r w:rsidRPr="00237B53">
        <w:rPr>
          <w:rFonts w:ascii="Book Antiqua" w:hAnsi="Book Antiqua"/>
        </w:rPr>
        <w:t>.</w:t>
      </w:r>
      <w:r w:rsidRPr="00237B53">
        <w:rPr>
          <w:rFonts w:ascii="Book Antiqua" w:hAnsi="Book Antiqua"/>
          <w:bCs/>
        </w:rPr>
        <w:t xml:space="preserve"> Experimental models of exposure to low-LET radiation </w:t>
      </w:r>
      <w:r w:rsidRPr="00237B53">
        <w:rPr>
          <w:rFonts w:ascii="Book Antiqua" w:hAnsi="Book Antiqua"/>
        </w:rPr>
        <w:t xml:space="preserve">have shown that ionizing </w:t>
      </w:r>
      <w:r w:rsidRPr="00237B53">
        <w:rPr>
          <w:rFonts w:ascii="Book Antiqua" w:hAnsi="Book Antiqua"/>
        </w:rPr>
        <w:lastRenderedPageBreak/>
        <w:t xml:space="preserve">radiation can cause prolonged endothelial dysfunction, thereby sustaining a detrimental tissue environment that leads to chronic inflammation and adverse </w:t>
      </w:r>
      <w:proofErr w:type="gramStart"/>
      <w:r w:rsidRPr="00237B53">
        <w:rPr>
          <w:rFonts w:ascii="Book Antiqua" w:hAnsi="Book Antiqua"/>
        </w:rPr>
        <w:t>remodeling</w:t>
      </w:r>
      <w:r w:rsidRPr="00237B53">
        <w:rPr>
          <w:rFonts w:ascii="Book Antiqua" w:hAnsi="Book Antiqua"/>
          <w:noProof/>
          <w:vertAlign w:val="superscript"/>
        </w:rPr>
        <w:t>[</w:t>
      </w:r>
      <w:proofErr w:type="gramEnd"/>
      <w:r w:rsidRPr="00237B53">
        <w:rPr>
          <w:rFonts w:ascii="Book Antiqua" w:hAnsi="Book Antiqua"/>
          <w:noProof/>
          <w:vertAlign w:val="superscript"/>
        </w:rPr>
        <w:t>5</w:t>
      </w:r>
      <w:r w:rsidR="00E0398E" w:rsidRPr="00237B53">
        <w:rPr>
          <w:rFonts w:ascii="Book Antiqua" w:hAnsi="Book Antiqua"/>
          <w:noProof/>
          <w:vertAlign w:val="superscript"/>
        </w:rPr>
        <w:t>5</w:t>
      </w:r>
      <w:r w:rsidR="0013558E" w:rsidRPr="00237B53">
        <w:rPr>
          <w:rFonts w:ascii="Book Antiqua" w:eastAsiaTheme="minorEastAsia" w:hAnsi="Book Antiqua" w:hint="eastAsia"/>
          <w:noProof/>
          <w:vertAlign w:val="superscript"/>
          <w:lang w:eastAsia="zh-CN"/>
        </w:rPr>
        <w:t>,</w:t>
      </w:r>
      <w:r w:rsidRPr="00237B53">
        <w:rPr>
          <w:rFonts w:ascii="Book Antiqua" w:hAnsi="Book Antiqua"/>
          <w:noProof/>
          <w:vertAlign w:val="superscript"/>
        </w:rPr>
        <w:t>5</w:t>
      </w:r>
      <w:r w:rsidR="00E0398E" w:rsidRPr="00237B53">
        <w:rPr>
          <w:rFonts w:ascii="Book Antiqua" w:hAnsi="Book Antiqua"/>
          <w:noProof/>
          <w:vertAlign w:val="superscript"/>
        </w:rPr>
        <w:t>6</w:t>
      </w:r>
      <w:r w:rsidRPr="00237B53">
        <w:rPr>
          <w:rFonts w:ascii="Book Antiqua" w:hAnsi="Book Antiqua"/>
          <w:noProof/>
          <w:vertAlign w:val="superscript"/>
        </w:rPr>
        <w:t>]</w:t>
      </w:r>
      <w:r w:rsidRPr="00237B53">
        <w:rPr>
          <w:rFonts w:ascii="Book Antiqua" w:hAnsi="Book Antiqua"/>
        </w:rPr>
        <w:t xml:space="preserve">. </w:t>
      </w:r>
    </w:p>
    <w:p w:rsidR="00342F44" w:rsidRPr="00237B53" w:rsidRDefault="00342F44" w:rsidP="0013558E">
      <w:pPr>
        <w:pStyle w:val="text"/>
        <w:spacing w:after="0" w:line="360" w:lineRule="auto"/>
        <w:ind w:firstLineChars="100" w:firstLine="240"/>
        <w:jc w:val="both"/>
        <w:rPr>
          <w:rFonts w:ascii="Book Antiqua" w:eastAsiaTheme="minorEastAsia" w:hAnsi="Book Antiqua"/>
          <w:lang w:eastAsia="zh-CN"/>
        </w:rPr>
      </w:pPr>
      <w:r w:rsidRPr="00237B53">
        <w:rPr>
          <w:rFonts w:ascii="Book Antiqua" w:hAnsi="Book Antiqua"/>
        </w:rPr>
        <w:t xml:space="preserve">Because of the central role of endothelial cells in the radiation response, studies are addressing the effects of space radiation on endothelial cells in </w:t>
      </w:r>
      <w:proofErr w:type="gramStart"/>
      <w:r w:rsidRPr="00237B53">
        <w:rPr>
          <w:rFonts w:ascii="Book Antiqua" w:hAnsi="Book Antiqua"/>
        </w:rPr>
        <w:t>cultures</w:t>
      </w:r>
      <w:r w:rsidRPr="00237B53">
        <w:rPr>
          <w:rFonts w:ascii="Book Antiqua" w:hAnsi="Book Antiqua"/>
          <w:noProof/>
          <w:vertAlign w:val="superscript"/>
        </w:rPr>
        <w:t>[</w:t>
      </w:r>
      <w:proofErr w:type="gramEnd"/>
      <w:r w:rsidRPr="00237B53">
        <w:rPr>
          <w:rFonts w:ascii="Book Antiqua" w:hAnsi="Book Antiqua"/>
          <w:noProof/>
          <w:vertAlign w:val="superscript"/>
        </w:rPr>
        <w:t>5</w:t>
      </w:r>
      <w:r w:rsidR="00E0398E" w:rsidRPr="00237B53">
        <w:rPr>
          <w:rFonts w:ascii="Book Antiqua" w:hAnsi="Book Antiqua"/>
          <w:noProof/>
          <w:vertAlign w:val="superscript"/>
        </w:rPr>
        <w:t>7</w:t>
      </w:r>
      <w:r w:rsidRPr="00237B53">
        <w:rPr>
          <w:rFonts w:ascii="Book Antiqua" w:hAnsi="Book Antiqua"/>
          <w:noProof/>
          <w:vertAlign w:val="superscript"/>
        </w:rPr>
        <w:t>]</w:t>
      </w:r>
      <w:r w:rsidRPr="00237B53">
        <w:rPr>
          <w:rFonts w:ascii="Book Antiqua" w:hAnsi="Book Antiqua"/>
        </w:rPr>
        <w:t xml:space="preserve">. Various tissue-relevant cell culture models are being </w:t>
      </w:r>
      <w:proofErr w:type="gramStart"/>
      <w:r w:rsidRPr="00237B53">
        <w:rPr>
          <w:rFonts w:ascii="Book Antiqua" w:hAnsi="Book Antiqua"/>
        </w:rPr>
        <w:t>used</w:t>
      </w:r>
      <w:r w:rsidRPr="00237B53">
        <w:rPr>
          <w:rFonts w:ascii="Book Antiqua" w:hAnsi="Book Antiqua"/>
          <w:noProof/>
          <w:vertAlign w:val="superscript"/>
        </w:rPr>
        <w:t>[</w:t>
      </w:r>
      <w:proofErr w:type="gramEnd"/>
      <w:r w:rsidRPr="00237B53">
        <w:rPr>
          <w:rFonts w:ascii="Book Antiqua" w:hAnsi="Book Antiqua"/>
          <w:noProof/>
          <w:vertAlign w:val="superscript"/>
        </w:rPr>
        <w:t>5</w:t>
      </w:r>
      <w:r w:rsidR="00E0398E" w:rsidRPr="00237B53">
        <w:rPr>
          <w:rFonts w:ascii="Book Antiqua" w:hAnsi="Book Antiqua"/>
          <w:noProof/>
          <w:vertAlign w:val="superscript"/>
        </w:rPr>
        <w:t>8</w:t>
      </w:r>
      <w:r w:rsidRPr="00237B53">
        <w:rPr>
          <w:rFonts w:ascii="Book Antiqua" w:hAnsi="Book Antiqua"/>
          <w:noProof/>
          <w:vertAlign w:val="superscript"/>
        </w:rPr>
        <w:t>]</w:t>
      </w:r>
      <w:r w:rsidRPr="00237B53">
        <w:rPr>
          <w:rFonts w:ascii="Book Antiqua" w:hAnsi="Book Antiqua"/>
        </w:rPr>
        <w:t xml:space="preserve">. For instance, in three-dimensional culture models of human endothelial cells, protons (1 </w:t>
      </w:r>
      <w:proofErr w:type="spellStart"/>
      <w:r w:rsidRPr="00237B53">
        <w:rPr>
          <w:rFonts w:ascii="Book Antiqua" w:hAnsi="Book Antiqua"/>
        </w:rPr>
        <w:t>GeV</w:t>
      </w:r>
      <w:proofErr w:type="spellEnd"/>
      <w:r w:rsidRPr="00237B53">
        <w:rPr>
          <w:rFonts w:ascii="Book Antiqua" w:hAnsi="Book Antiqua"/>
        </w:rPr>
        <w:t xml:space="preserve">) and iron ions (1 </w:t>
      </w:r>
      <w:proofErr w:type="spellStart"/>
      <w:r w:rsidRPr="00237B53">
        <w:rPr>
          <w:rFonts w:ascii="Book Antiqua" w:hAnsi="Book Antiqua"/>
        </w:rPr>
        <w:t>GeV</w:t>
      </w:r>
      <w:proofErr w:type="spellEnd"/>
      <w:r w:rsidRPr="00237B53">
        <w:rPr>
          <w:rFonts w:ascii="Book Antiqua" w:hAnsi="Book Antiqua"/>
        </w:rPr>
        <w:t xml:space="preserve">/n) at doses up to 3 </w:t>
      </w:r>
      <w:proofErr w:type="spellStart"/>
      <w:r w:rsidRPr="00237B53">
        <w:rPr>
          <w:rFonts w:ascii="Book Antiqua" w:hAnsi="Book Antiqua"/>
        </w:rPr>
        <w:t>Gy</w:t>
      </w:r>
      <w:proofErr w:type="spellEnd"/>
      <w:r w:rsidRPr="00237B53">
        <w:rPr>
          <w:rFonts w:ascii="Book Antiqua" w:hAnsi="Book Antiqua"/>
        </w:rPr>
        <w:t xml:space="preserve"> caused alterations in </w:t>
      </w:r>
      <w:proofErr w:type="spellStart"/>
      <w:r w:rsidRPr="00237B53">
        <w:rPr>
          <w:rFonts w:ascii="Book Antiqua" w:hAnsi="Book Antiqua"/>
        </w:rPr>
        <w:t>vasculogenesis</w:t>
      </w:r>
      <w:proofErr w:type="spellEnd"/>
      <w:r w:rsidRPr="00237B53">
        <w:rPr>
          <w:rFonts w:ascii="Book Antiqua" w:hAnsi="Book Antiqua"/>
        </w:rPr>
        <w:t xml:space="preserve"> and endothelial cell death in a radiation-type specific </w:t>
      </w:r>
      <w:proofErr w:type="gramStart"/>
      <w:r w:rsidRPr="00237B53">
        <w:rPr>
          <w:rFonts w:ascii="Book Antiqua" w:hAnsi="Book Antiqua"/>
        </w:rPr>
        <w:t>manner</w:t>
      </w:r>
      <w:r w:rsidRPr="00237B53">
        <w:rPr>
          <w:rFonts w:ascii="Book Antiqua" w:hAnsi="Book Antiqua"/>
          <w:noProof/>
          <w:vertAlign w:val="superscript"/>
        </w:rPr>
        <w:t>[</w:t>
      </w:r>
      <w:proofErr w:type="gramEnd"/>
      <w:r w:rsidR="00E0398E" w:rsidRPr="00237B53">
        <w:rPr>
          <w:rFonts w:ascii="Book Antiqua" w:hAnsi="Book Antiqua"/>
          <w:noProof/>
          <w:vertAlign w:val="superscript"/>
        </w:rPr>
        <w:t>59</w:t>
      </w:r>
      <w:r w:rsidR="0013558E" w:rsidRPr="00237B53">
        <w:rPr>
          <w:rFonts w:ascii="Book Antiqua" w:eastAsiaTheme="minorEastAsia" w:hAnsi="Book Antiqua" w:hint="eastAsia"/>
          <w:noProof/>
          <w:vertAlign w:val="superscript"/>
          <w:lang w:eastAsia="zh-CN"/>
        </w:rPr>
        <w:t>,</w:t>
      </w:r>
      <w:r w:rsidRPr="00237B53">
        <w:rPr>
          <w:rFonts w:ascii="Book Antiqua" w:hAnsi="Book Antiqua"/>
          <w:noProof/>
          <w:vertAlign w:val="superscript"/>
        </w:rPr>
        <w:t>6</w:t>
      </w:r>
      <w:r w:rsidR="00E0398E" w:rsidRPr="00237B53">
        <w:rPr>
          <w:rFonts w:ascii="Book Antiqua" w:hAnsi="Book Antiqua"/>
          <w:noProof/>
          <w:vertAlign w:val="superscript"/>
        </w:rPr>
        <w:t>0</w:t>
      </w:r>
      <w:r w:rsidRPr="00237B53">
        <w:rPr>
          <w:rFonts w:ascii="Book Antiqua" w:hAnsi="Book Antiqua"/>
          <w:noProof/>
          <w:vertAlign w:val="superscript"/>
        </w:rPr>
        <w:t>]</w:t>
      </w:r>
      <w:r w:rsidRPr="00237B53">
        <w:rPr>
          <w:rFonts w:ascii="Book Antiqua" w:hAnsi="Book Antiqua"/>
        </w:rPr>
        <w:t xml:space="preserve">. These results raise the concern of damage of the human vasculature from exposure to charged particles </w:t>
      </w:r>
      <w:r w:rsidRPr="00237B53">
        <w:rPr>
          <w:rFonts w:ascii="Book Antiqua" w:hAnsi="Book Antiqua"/>
          <w:i/>
        </w:rPr>
        <w:t>in vivo</w:t>
      </w:r>
      <w:r w:rsidRPr="00237B53">
        <w:rPr>
          <w:rFonts w:ascii="Book Antiqua" w:hAnsi="Book Antiqua"/>
        </w:rPr>
        <w:t>.</w:t>
      </w:r>
    </w:p>
    <w:p w:rsidR="0013558E" w:rsidRPr="00237B53" w:rsidRDefault="0013558E" w:rsidP="0013558E">
      <w:pPr>
        <w:pStyle w:val="text"/>
        <w:spacing w:after="0" w:line="360" w:lineRule="auto"/>
        <w:ind w:firstLineChars="100" w:firstLine="240"/>
        <w:jc w:val="both"/>
        <w:rPr>
          <w:rFonts w:ascii="Book Antiqua" w:eastAsiaTheme="minorEastAsia" w:hAnsi="Book Antiqua"/>
          <w:lang w:eastAsia="zh-CN"/>
        </w:rPr>
      </w:pPr>
    </w:p>
    <w:p w:rsidR="00342F44" w:rsidRPr="00237B53" w:rsidRDefault="00342F44" w:rsidP="006D1748">
      <w:pPr>
        <w:spacing w:after="0" w:line="360" w:lineRule="auto"/>
        <w:jc w:val="both"/>
        <w:rPr>
          <w:rFonts w:ascii="Book Antiqua" w:hAnsi="Book Antiqua" w:cs="Times New Roman"/>
          <w:b/>
          <w:i/>
          <w:sz w:val="24"/>
          <w:szCs w:val="24"/>
        </w:rPr>
      </w:pPr>
      <w:r w:rsidRPr="00237B53">
        <w:rPr>
          <w:rFonts w:ascii="Book Antiqua" w:hAnsi="Book Antiqua" w:cs="Times New Roman"/>
          <w:b/>
          <w:i/>
          <w:sz w:val="24"/>
          <w:szCs w:val="24"/>
        </w:rPr>
        <w:t>Potential countermeasures against the cardiovascular response to space radiation</w:t>
      </w:r>
    </w:p>
    <w:p w:rsidR="0035102F"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sz w:val="24"/>
          <w:szCs w:val="24"/>
        </w:rPr>
        <w:t xml:space="preserve">Astronauts could potentially be administered pharmacological countermeasures against adverse effects of space radiation, when the countermeasure is safe, stable during long-term space flight, and has a relatively light weight. Therefore, research is focused on the development of countermeasures against various biological effects of space </w:t>
      </w:r>
      <w:proofErr w:type="gramStart"/>
      <w:r w:rsidRPr="00237B53">
        <w:rPr>
          <w:rFonts w:ascii="Book Antiqua" w:hAnsi="Book Antiqua" w:cs="Times New Roman"/>
          <w:sz w:val="24"/>
          <w:szCs w:val="24"/>
        </w:rPr>
        <w:t>radiation</w:t>
      </w:r>
      <w:r w:rsidRPr="00237B53">
        <w:rPr>
          <w:rFonts w:ascii="Book Antiqua" w:hAnsi="Book Antiqua" w:cs="Times New Roman"/>
          <w:noProof/>
          <w:sz w:val="24"/>
          <w:szCs w:val="24"/>
          <w:vertAlign w:val="superscript"/>
        </w:rPr>
        <w:t>[</w:t>
      </w:r>
      <w:proofErr w:type="gramEnd"/>
      <w:r w:rsidR="00BB7D04" w:rsidRPr="00237B53">
        <w:rPr>
          <w:rFonts w:ascii="Book Antiqua" w:hAnsi="Book Antiqua" w:cs="Times New Roman"/>
          <w:noProof/>
          <w:sz w:val="24"/>
          <w:szCs w:val="24"/>
          <w:vertAlign w:val="superscript"/>
        </w:rPr>
        <w:t>29</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w:t>
      </w:r>
      <w:r w:rsidR="00740616" w:rsidRPr="00237B53">
        <w:rPr>
          <w:rFonts w:ascii="Book Antiqua" w:hAnsi="Book Antiqua" w:cs="Times New Roman"/>
          <w:sz w:val="24"/>
          <w:szCs w:val="24"/>
        </w:rPr>
        <w:t xml:space="preserve">Interestingly, pharmacological countermeasures are being developed for low-LET radiation in exposure scenarios on earth and may point to potential countermeasures against adverse effects of space radiation. </w:t>
      </w:r>
      <w:proofErr w:type="spellStart"/>
      <w:proofErr w:type="gramStart"/>
      <w:r w:rsidR="00740616" w:rsidRPr="00237B53">
        <w:rPr>
          <w:rFonts w:ascii="Book Antiqua" w:hAnsi="Book Antiqua" w:cs="Times New Roman"/>
          <w:sz w:val="24"/>
          <w:szCs w:val="24"/>
        </w:rPr>
        <w:t>Neupogen</w:t>
      </w:r>
      <w:proofErr w:type="spellEnd"/>
      <w:r w:rsidR="00740616" w:rsidRPr="00237B53">
        <w:rPr>
          <w:rFonts w:ascii="Book Antiqua" w:hAnsi="Book Antiqua" w:cs="Times New Roman"/>
          <w:sz w:val="24"/>
          <w:szCs w:val="24"/>
        </w:rPr>
        <w:t xml:space="preserve"> </w:t>
      </w:r>
      <w:r w:rsidR="0013558E" w:rsidRPr="00237B53">
        <w:rPr>
          <w:rFonts w:ascii="Book Antiqua" w:hAnsi="Book Antiqua" w:cs="Times New Roman" w:hint="eastAsia"/>
          <w:sz w:val="24"/>
          <w:szCs w:val="24"/>
          <w:lang w:eastAsia="zh-CN"/>
        </w:rPr>
        <w:t>[</w:t>
      </w:r>
      <w:proofErr w:type="spellStart"/>
      <w:r w:rsidR="00740616" w:rsidRPr="00237B53">
        <w:rPr>
          <w:rFonts w:ascii="Book Antiqua" w:hAnsi="Book Antiqua" w:cs="Times New Roman"/>
          <w:sz w:val="24"/>
          <w:szCs w:val="24"/>
        </w:rPr>
        <w:t>filgrastim</w:t>
      </w:r>
      <w:proofErr w:type="spellEnd"/>
      <w:r w:rsidR="00740616" w:rsidRPr="00237B53">
        <w:rPr>
          <w:rFonts w:ascii="Book Antiqua" w:hAnsi="Book Antiqua" w:cs="Times New Roman"/>
          <w:sz w:val="24"/>
          <w:szCs w:val="24"/>
        </w:rPr>
        <w:t>, recombinant human granulocyte colony stimulating factor (G-CSF)</w:t>
      </w:r>
      <w:r w:rsidR="0013558E" w:rsidRPr="00237B53">
        <w:rPr>
          <w:rFonts w:ascii="Book Antiqua" w:hAnsi="Book Antiqua" w:cs="Times New Roman" w:hint="eastAsia"/>
          <w:sz w:val="24"/>
          <w:szCs w:val="24"/>
          <w:lang w:eastAsia="zh-CN"/>
        </w:rPr>
        <w:t>]</w:t>
      </w:r>
      <w:r w:rsidR="00740616" w:rsidRPr="00237B53">
        <w:rPr>
          <w:rFonts w:ascii="Book Antiqua" w:hAnsi="Book Antiqua" w:cs="Times New Roman"/>
          <w:sz w:val="24"/>
          <w:szCs w:val="24"/>
        </w:rPr>
        <w:t xml:space="preserve">, for instance, was recently approved by the American Food and Drug Administration (FDA) as </w:t>
      </w:r>
      <w:r w:rsidR="00E2692B" w:rsidRPr="00237B53">
        <w:rPr>
          <w:rFonts w:ascii="Book Antiqua" w:hAnsi="Book Antiqua" w:cs="Times New Roman"/>
          <w:sz w:val="24"/>
          <w:szCs w:val="24"/>
        </w:rPr>
        <w:t xml:space="preserve">a </w:t>
      </w:r>
      <w:r w:rsidR="00740616" w:rsidRPr="00237B53">
        <w:rPr>
          <w:rFonts w:ascii="Book Antiqua" w:hAnsi="Book Antiqua" w:cs="Times New Roman"/>
          <w:sz w:val="24"/>
          <w:szCs w:val="24"/>
        </w:rPr>
        <w:t>countermeasure against acute injury from accidental radiation exposure</w:t>
      </w:r>
      <w:proofErr w:type="gramEnd"/>
      <w:r w:rsidR="00E2692B" w:rsidRPr="00237B53">
        <w:rPr>
          <w:rFonts w:ascii="Book Antiqua" w:hAnsi="Book Antiqua" w:cs="Times New Roman"/>
          <w:sz w:val="24"/>
          <w:szCs w:val="24"/>
        </w:rPr>
        <w:t>. G-CSF</w:t>
      </w:r>
      <w:r w:rsidR="00740616" w:rsidRPr="00237B53">
        <w:rPr>
          <w:rFonts w:ascii="Book Antiqua" w:hAnsi="Book Antiqua" w:cs="Times New Roman"/>
          <w:sz w:val="24"/>
          <w:szCs w:val="24"/>
        </w:rPr>
        <w:t xml:space="preserve"> has also been shown to protect animal models against acute injury from exposure to SPE-like </w:t>
      </w:r>
      <w:proofErr w:type="gramStart"/>
      <w:r w:rsidR="00740616" w:rsidRPr="00237B53">
        <w:rPr>
          <w:rFonts w:ascii="Book Antiqua" w:hAnsi="Book Antiqua" w:cs="Times New Roman"/>
          <w:sz w:val="24"/>
          <w:szCs w:val="24"/>
        </w:rPr>
        <w:t>protons</w:t>
      </w:r>
      <w:r w:rsidR="00533DB3" w:rsidRPr="00237B53">
        <w:rPr>
          <w:rFonts w:ascii="Book Antiqua" w:hAnsi="Book Antiqua" w:cs="Times New Roman"/>
          <w:sz w:val="24"/>
          <w:szCs w:val="24"/>
          <w:vertAlign w:val="superscript"/>
        </w:rPr>
        <w:t>[</w:t>
      </w:r>
      <w:proofErr w:type="gramEnd"/>
      <w:r w:rsidR="00533DB3" w:rsidRPr="00237B53">
        <w:rPr>
          <w:rFonts w:ascii="Book Antiqua" w:hAnsi="Book Antiqua" w:cs="Times New Roman"/>
          <w:sz w:val="24"/>
          <w:szCs w:val="24"/>
          <w:vertAlign w:val="superscript"/>
        </w:rPr>
        <w:t>6</w:t>
      </w:r>
      <w:r w:rsidR="00E0398E" w:rsidRPr="00237B53">
        <w:rPr>
          <w:rFonts w:ascii="Book Antiqua" w:hAnsi="Book Antiqua" w:cs="Times New Roman"/>
          <w:sz w:val="24"/>
          <w:szCs w:val="24"/>
          <w:vertAlign w:val="superscript"/>
        </w:rPr>
        <w:t>1</w:t>
      </w:r>
      <w:r w:rsidR="00533DB3" w:rsidRPr="00237B53">
        <w:rPr>
          <w:rFonts w:ascii="Book Antiqua" w:hAnsi="Book Antiqua" w:cs="Times New Roman"/>
          <w:sz w:val="24"/>
          <w:szCs w:val="24"/>
          <w:vertAlign w:val="superscript"/>
        </w:rPr>
        <w:t>]</w:t>
      </w:r>
      <w:r w:rsidR="00740616" w:rsidRPr="00237B53">
        <w:rPr>
          <w:rFonts w:ascii="Book Antiqua" w:hAnsi="Book Antiqua" w:cs="Times New Roman"/>
          <w:sz w:val="24"/>
          <w:szCs w:val="24"/>
        </w:rPr>
        <w:t xml:space="preserve">. </w:t>
      </w:r>
    </w:p>
    <w:p w:rsidR="00342F44" w:rsidRPr="00237B53" w:rsidRDefault="00342F44" w:rsidP="0013558E">
      <w:pPr>
        <w:spacing w:after="0" w:line="360" w:lineRule="auto"/>
        <w:ind w:firstLineChars="100" w:firstLine="240"/>
        <w:jc w:val="both"/>
        <w:rPr>
          <w:rFonts w:ascii="Book Antiqua" w:hAnsi="Book Antiqua" w:cs="Times New Roman"/>
          <w:sz w:val="24"/>
          <w:szCs w:val="24"/>
        </w:rPr>
      </w:pPr>
      <w:r w:rsidRPr="00237B53">
        <w:rPr>
          <w:rFonts w:ascii="Book Antiqua" w:hAnsi="Book Antiqua" w:cs="Times New Roman"/>
          <w:sz w:val="24"/>
          <w:szCs w:val="24"/>
        </w:rPr>
        <w:t xml:space="preserve">Because the cardiovascular response to space radiation has not yet been clearly defined, the identification of potential pharmacological countermeasures against cardiovascular effects is still in its infancy. Nonetheless, </w:t>
      </w:r>
      <w:r w:rsidR="00873F16" w:rsidRPr="00237B53">
        <w:rPr>
          <w:rFonts w:ascii="Book Antiqua" w:hAnsi="Book Antiqua" w:cs="Times New Roman"/>
          <w:sz w:val="24"/>
          <w:szCs w:val="24"/>
        </w:rPr>
        <w:t>similar to the acute response</w:t>
      </w:r>
      <w:r w:rsidR="00E2692B" w:rsidRPr="00237B53">
        <w:rPr>
          <w:rFonts w:ascii="Book Antiqua" w:hAnsi="Book Antiqua" w:cs="Times New Roman"/>
          <w:sz w:val="24"/>
          <w:szCs w:val="24"/>
        </w:rPr>
        <w:t xml:space="preserve"> scenario</w:t>
      </w:r>
      <w:r w:rsidR="00873F16" w:rsidRPr="00237B53">
        <w:rPr>
          <w:rFonts w:ascii="Book Antiqua" w:hAnsi="Book Antiqua" w:cs="Times New Roman"/>
          <w:sz w:val="24"/>
          <w:szCs w:val="24"/>
        </w:rPr>
        <w:t>, potential countermeasures against cardiovascular effects of terrestrial radiation exposure</w:t>
      </w:r>
      <w:r w:rsidR="00E11FDD" w:rsidRPr="00237B53">
        <w:rPr>
          <w:rFonts w:ascii="Book Antiqua" w:hAnsi="Book Antiqua" w:cs="Times New Roman"/>
          <w:sz w:val="24"/>
          <w:szCs w:val="24"/>
        </w:rPr>
        <w:t>, albeit not yet approved for clinical use,</w:t>
      </w:r>
      <w:r w:rsidR="00873F16" w:rsidRPr="00237B53">
        <w:rPr>
          <w:rFonts w:ascii="Book Antiqua" w:hAnsi="Book Antiqua" w:cs="Times New Roman"/>
          <w:sz w:val="24"/>
          <w:szCs w:val="24"/>
        </w:rPr>
        <w:t xml:space="preserve"> may </w:t>
      </w:r>
      <w:r w:rsidR="00E47E61" w:rsidRPr="00237B53">
        <w:rPr>
          <w:rFonts w:ascii="Book Antiqua" w:hAnsi="Book Antiqua" w:cs="Times New Roman"/>
          <w:sz w:val="24"/>
          <w:szCs w:val="24"/>
        </w:rPr>
        <w:t>be pursued in space radiation models.</w:t>
      </w:r>
      <w:r w:rsidR="0035102F" w:rsidRPr="00237B53">
        <w:rPr>
          <w:rFonts w:ascii="Book Antiqua" w:hAnsi="Book Antiqua" w:cs="Times New Roman"/>
          <w:sz w:val="24"/>
          <w:szCs w:val="24"/>
        </w:rPr>
        <w:t xml:space="preserve"> </w:t>
      </w:r>
      <w:r w:rsidRPr="00237B53">
        <w:rPr>
          <w:rFonts w:ascii="Book Antiqua" w:hAnsi="Book Antiqua" w:cs="Times New Roman"/>
          <w:sz w:val="24"/>
          <w:szCs w:val="24"/>
        </w:rPr>
        <w:t xml:space="preserve">For example, </w:t>
      </w:r>
      <w:r w:rsidR="0057004F" w:rsidRPr="00237B53">
        <w:rPr>
          <w:rFonts w:ascii="Book Antiqua" w:hAnsi="Book Antiqua" w:cs="Times New Roman"/>
          <w:sz w:val="24"/>
          <w:szCs w:val="24"/>
        </w:rPr>
        <w:t xml:space="preserve">the angiotensin converting enzyme </w:t>
      </w:r>
      <w:r w:rsidR="00E2692B" w:rsidRPr="00237B53">
        <w:rPr>
          <w:rFonts w:ascii="Book Antiqua" w:hAnsi="Book Antiqua" w:cs="Times New Roman"/>
          <w:sz w:val="24"/>
          <w:szCs w:val="24"/>
        </w:rPr>
        <w:t xml:space="preserve">(ACE) </w:t>
      </w:r>
      <w:r w:rsidR="0057004F" w:rsidRPr="00237B53">
        <w:rPr>
          <w:rFonts w:ascii="Book Antiqua" w:hAnsi="Book Antiqua" w:cs="Times New Roman"/>
          <w:sz w:val="24"/>
          <w:szCs w:val="24"/>
        </w:rPr>
        <w:t xml:space="preserve">inhibitor captopril </w:t>
      </w:r>
      <w:r w:rsidR="0035102F" w:rsidRPr="00237B53">
        <w:rPr>
          <w:rFonts w:ascii="Book Antiqua" w:hAnsi="Book Antiqua" w:cs="Times New Roman"/>
          <w:sz w:val="24"/>
          <w:szCs w:val="24"/>
        </w:rPr>
        <w:t xml:space="preserve">has been </w:t>
      </w:r>
      <w:r w:rsidR="0057004F" w:rsidRPr="00237B53">
        <w:rPr>
          <w:rFonts w:ascii="Book Antiqua" w:hAnsi="Book Antiqua" w:cs="Times New Roman"/>
          <w:sz w:val="24"/>
          <w:szCs w:val="24"/>
        </w:rPr>
        <w:t xml:space="preserve">shown to reduce </w:t>
      </w:r>
      <w:r w:rsidR="0035102F" w:rsidRPr="00237B53">
        <w:rPr>
          <w:rFonts w:ascii="Book Antiqua" w:hAnsi="Book Antiqua" w:cs="Times New Roman"/>
          <w:sz w:val="24"/>
          <w:szCs w:val="24"/>
        </w:rPr>
        <w:t xml:space="preserve">cardiac </w:t>
      </w:r>
      <w:r w:rsidR="0057004F" w:rsidRPr="00237B53">
        <w:rPr>
          <w:rFonts w:ascii="Book Antiqua" w:hAnsi="Book Antiqua" w:cs="Times New Roman"/>
          <w:sz w:val="24"/>
          <w:szCs w:val="24"/>
        </w:rPr>
        <w:t>injury in animal model</w:t>
      </w:r>
      <w:r w:rsidR="0035102F" w:rsidRPr="00237B53">
        <w:rPr>
          <w:rFonts w:ascii="Book Antiqua" w:hAnsi="Book Antiqua" w:cs="Times New Roman"/>
          <w:sz w:val="24"/>
          <w:szCs w:val="24"/>
        </w:rPr>
        <w:t>s</w:t>
      </w:r>
      <w:r w:rsidR="0057004F" w:rsidRPr="00237B53">
        <w:rPr>
          <w:rFonts w:ascii="Book Antiqua" w:hAnsi="Book Antiqua" w:cs="Times New Roman"/>
          <w:sz w:val="24"/>
          <w:szCs w:val="24"/>
        </w:rPr>
        <w:t xml:space="preserve"> of localized </w:t>
      </w:r>
      <w:r w:rsidR="0035102F" w:rsidRPr="00237B53">
        <w:rPr>
          <w:rFonts w:ascii="Book Antiqua" w:hAnsi="Book Antiqua" w:cs="Times New Roman"/>
          <w:sz w:val="24"/>
          <w:szCs w:val="24"/>
        </w:rPr>
        <w:lastRenderedPageBreak/>
        <w:t>irradiation</w:t>
      </w:r>
      <w:r w:rsidR="0057004F" w:rsidRPr="00237B53">
        <w:rPr>
          <w:rFonts w:ascii="Book Antiqua" w:hAnsi="Book Antiqua" w:cs="Times New Roman"/>
          <w:sz w:val="24"/>
          <w:szCs w:val="24"/>
        </w:rPr>
        <w:t xml:space="preserve"> of the </w:t>
      </w:r>
      <w:proofErr w:type="gramStart"/>
      <w:r w:rsidR="0057004F" w:rsidRPr="00237B53">
        <w:rPr>
          <w:rFonts w:ascii="Book Antiqua" w:hAnsi="Book Antiqua" w:cs="Times New Roman"/>
          <w:sz w:val="24"/>
          <w:szCs w:val="24"/>
        </w:rPr>
        <w:t>heart</w:t>
      </w:r>
      <w:r w:rsidR="0035102F" w:rsidRPr="00237B53">
        <w:rPr>
          <w:rFonts w:ascii="Book Antiqua" w:hAnsi="Book Antiqua" w:cs="Times New Roman"/>
          <w:sz w:val="24"/>
          <w:szCs w:val="24"/>
          <w:vertAlign w:val="superscript"/>
        </w:rPr>
        <w:t>[</w:t>
      </w:r>
      <w:proofErr w:type="gramEnd"/>
      <w:r w:rsidR="0035102F" w:rsidRPr="00237B53">
        <w:rPr>
          <w:rFonts w:ascii="Book Antiqua" w:hAnsi="Book Antiqua" w:cs="Times New Roman"/>
          <w:sz w:val="24"/>
          <w:szCs w:val="24"/>
          <w:vertAlign w:val="superscript"/>
        </w:rPr>
        <w:t>6</w:t>
      </w:r>
      <w:r w:rsidR="00E0398E" w:rsidRPr="00237B53">
        <w:rPr>
          <w:rFonts w:ascii="Book Antiqua" w:hAnsi="Book Antiqua" w:cs="Times New Roman"/>
          <w:sz w:val="24"/>
          <w:szCs w:val="24"/>
          <w:vertAlign w:val="superscript"/>
        </w:rPr>
        <w:t>2</w:t>
      </w:r>
      <w:r w:rsidR="0013558E" w:rsidRPr="00237B53">
        <w:rPr>
          <w:rFonts w:ascii="Book Antiqua" w:hAnsi="Book Antiqua" w:cs="Times New Roman" w:hint="eastAsia"/>
          <w:sz w:val="24"/>
          <w:szCs w:val="24"/>
          <w:vertAlign w:val="superscript"/>
          <w:lang w:eastAsia="zh-CN"/>
        </w:rPr>
        <w:t>,</w:t>
      </w:r>
      <w:r w:rsidR="0035102F" w:rsidRPr="00237B53">
        <w:rPr>
          <w:rFonts w:ascii="Book Antiqua" w:hAnsi="Book Antiqua" w:cs="Times New Roman"/>
          <w:sz w:val="24"/>
          <w:szCs w:val="24"/>
          <w:vertAlign w:val="superscript"/>
        </w:rPr>
        <w:t>6</w:t>
      </w:r>
      <w:r w:rsidR="00E0398E" w:rsidRPr="00237B53">
        <w:rPr>
          <w:rFonts w:ascii="Book Antiqua" w:hAnsi="Book Antiqua" w:cs="Times New Roman"/>
          <w:sz w:val="24"/>
          <w:szCs w:val="24"/>
          <w:vertAlign w:val="superscript"/>
        </w:rPr>
        <w:t>3</w:t>
      </w:r>
      <w:r w:rsidR="0035102F" w:rsidRPr="00237B53">
        <w:rPr>
          <w:rFonts w:ascii="Book Antiqua" w:hAnsi="Book Antiqua" w:cs="Times New Roman"/>
          <w:sz w:val="24"/>
          <w:szCs w:val="24"/>
          <w:vertAlign w:val="superscript"/>
        </w:rPr>
        <w:t>]</w:t>
      </w:r>
      <w:r w:rsidR="0057004F" w:rsidRPr="00237B53">
        <w:rPr>
          <w:rFonts w:ascii="Book Antiqua" w:hAnsi="Book Antiqua" w:cs="Times New Roman"/>
          <w:sz w:val="24"/>
          <w:szCs w:val="24"/>
        </w:rPr>
        <w:t>.</w:t>
      </w:r>
      <w:r w:rsidR="0035102F" w:rsidRPr="00237B53">
        <w:rPr>
          <w:rFonts w:ascii="Book Antiqua" w:hAnsi="Book Antiqua" w:cs="Times New Roman"/>
          <w:sz w:val="24"/>
          <w:szCs w:val="24"/>
        </w:rPr>
        <w:t xml:space="preserve"> </w:t>
      </w:r>
      <w:r w:rsidR="0057004F" w:rsidRPr="00237B53">
        <w:rPr>
          <w:rFonts w:ascii="Book Antiqua" w:hAnsi="Book Antiqua" w:cs="Times New Roman"/>
          <w:sz w:val="24"/>
          <w:szCs w:val="24"/>
        </w:rPr>
        <w:t xml:space="preserve">In addition, </w:t>
      </w:r>
      <w:r w:rsidRPr="00237B53">
        <w:rPr>
          <w:rFonts w:ascii="Book Antiqua" w:hAnsi="Book Antiqua" w:cs="Times New Roman"/>
          <w:sz w:val="24"/>
          <w:szCs w:val="24"/>
        </w:rPr>
        <w:t>the vitamin E analog γ-</w:t>
      </w:r>
      <w:proofErr w:type="spellStart"/>
      <w:r w:rsidRPr="00237B53">
        <w:rPr>
          <w:rFonts w:ascii="Book Antiqua" w:hAnsi="Book Antiqua" w:cs="Times New Roman"/>
          <w:sz w:val="24"/>
          <w:szCs w:val="24"/>
        </w:rPr>
        <w:t>tocotrienol</w:t>
      </w:r>
      <w:proofErr w:type="spellEnd"/>
      <w:r w:rsidRPr="00237B53">
        <w:rPr>
          <w:rFonts w:ascii="Book Antiqua" w:hAnsi="Book Antiqua" w:cs="Times New Roman"/>
          <w:sz w:val="24"/>
          <w:szCs w:val="24"/>
        </w:rPr>
        <w:t xml:space="preserve"> is one of the most potent dietary countermeasures to radiation injury currently known. It is safe and nontoxic and has no known drug interactions. It is commercially available, requires no specific storage conditions, and is currently in advanced stages of development for terrestrial applications in radiation </w:t>
      </w:r>
      <w:proofErr w:type="gramStart"/>
      <w:r w:rsidRPr="00237B53">
        <w:rPr>
          <w:rFonts w:ascii="Book Antiqua" w:hAnsi="Book Antiqua" w:cs="Times New Roman"/>
          <w:sz w:val="24"/>
          <w:szCs w:val="24"/>
        </w:rPr>
        <w:t>protection</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6</w:t>
      </w:r>
      <w:r w:rsidR="00E0398E" w:rsidRPr="00237B53">
        <w:rPr>
          <w:rFonts w:ascii="Book Antiqua" w:hAnsi="Book Antiqua" w:cs="Times New Roman"/>
          <w:noProof/>
          <w:sz w:val="24"/>
          <w:szCs w:val="24"/>
          <w:vertAlign w:val="superscript"/>
        </w:rPr>
        <w:t>4</w:t>
      </w:r>
      <w:r w:rsidR="0013558E" w:rsidRPr="00237B53">
        <w:rPr>
          <w:rFonts w:ascii="Book Antiqua" w:hAnsi="Book Antiqua" w:cs="Times New Roman" w:hint="eastAsia"/>
          <w:noProof/>
          <w:sz w:val="24"/>
          <w:szCs w:val="24"/>
          <w:vertAlign w:val="superscript"/>
          <w:lang w:eastAsia="zh-CN"/>
        </w:rPr>
        <w:t>,</w:t>
      </w:r>
      <w:r w:rsidRPr="00237B53">
        <w:rPr>
          <w:rFonts w:ascii="Book Antiqua" w:hAnsi="Book Antiqua" w:cs="Times New Roman"/>
          <w:noProof/>
          <w:sz w:val="24"/>
          <w:szCs w:val="24"/>
          <w:vertAlign w:val="superscript"/>
        </w:rPr>
        <w:t>6</w:t>
      </w:r>
      <w:r w:rsidR="00E0398E" w:rsidRPr="00237B53">
        <w:rPr>
          <w:rFonts w:ascii="Book Antiqua" w:hAnsi="Book Antiqua" w:cs="Times New Roman"/>
          <w:noProof/>
          <w:sz w:val="24"/>
          <w:szCs w:val="24"/>
          <w:vertAlign w:val="superscript"/>
        </w:rPr>
        <w:t>5</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In addition, γ-</w:t>
      </w:r>
      <w:proofErr w:type="spellStart"/>
      <w:r w:rsidRPr="00237B53">
        <w:rPr>
          <w:rFonts w:ascii="Book Antiqua" w:hAnsi="Book Antiqua" w:cs="Times New Roman"/>
          <w:sz w:val="24"/>
          <w:szCs w:val="24"/>
        </w:rPr>
        <w:t>tocotrienol</w:t>
      </w:r>
      <w:proofErr w:type="spellEnd"/>
      <w:r w:rsidRPr="00237B53">
        <w:rPr>
          <w:rFonts w:ascii="Book Antiqua" w:hAnsi="Book Antiqua" w:cs="Times New Roman"/>
          <w:sz w:val="24"/>
          <w:szCs w:val="24"/>
        </w:rPr>
        <w:t xml:space="preserve"> has several beneficial effects in the cardiovascular system. It is a potent inhibitor of the cholesterol biosynthesis pathway, thereby reducing the </w:t>
      </w:r>
      <w:proofErr w:type="spellStart"/>
      <w:r w:rsidRPr="00237B53">
        <w:rPr>
          <w:rFonts w:ascii="Book Antiqua" w:hAnsi="Book Antiqua" w:cs="Times New Roman"/>
          <w:sz w:val="24"/>
          <w:szCs w:val="24"/>
        </w:rPr>
        <w:t>isoprenylation</w:t>
      </w:r>
      <w:proofErr w:type="spellEnd"/>
      <w:r w:rsidRPr="00237B53">
        <w:rPr>
          <w:rFonts w:ascii="Book Antiqua" w:hAnsi="Book Antiqua" w:cs="Times New Roman"/>
          <w:sz w:val="24"/>
          <w:szCs w:val="24"/>
        </w:rPr>
        <w:t xml:space="preserve"> of Rho proteins that modify a wide range of cellular functions, including stress fiber formation, hypertrophy, regulation of NOS, and production of cytokines and growth </w:t>
      </w:r>
      <w:proofErr w:type="gramStart"/>
      <w:r w:rsidRPr="00237B53">
        <w:rPr>
          <w:rFonts w:ascii="Book Antiqua" w:hAnsi="Book Antiqua" w:cs="Times New Roman"/>
          <w:sz w:val="24"/>
          <w:szCs w:val="24"/>
        </w:rPr>
        <w:t>factors</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6</w:t>
      </w:r>
      <w:r w:rsidR="00E0398E" w:rsidRPr="00237B53">
        <w:rPr>
          <w:rFonts w:ascii="Book Antiqua" w:hAnsi="Book Antiqua" w:cs="Times New Roman"/>
          <w:noProof/>
          <w:sz w:val="24"/>
          <w:szCs w:val="24"/>
          <w:vertAlign w:val="superscript"/>
        </w:rPr>
        <w:t>6</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Indeed, γ-</w:t>
      </w:r>
      <w:proofErr w:type="spellStart"/>
      <w:r w:rsidRPr="00237B53">
        <w:rPr>
          <w:rFonts w:ascii="Book Antiqua" w:hAnsi="Book Antiqua" w:cs="Times New Roman"/>
          <w:sz w:val="24"/>
          <w:szCs w:val="24"/>
        </w:rPr>
        <w:t>tocotrienol</w:t>
      </w:r>
      <w:proofErr w:type="spellEnd"/>
      <w:r w:rsidRPr="00237B53">
        <w:rPr>
          <w:rFonts w:ascii="Book Antiqua" w:hAnsi="Book Antiqua" w:cs="Times New Roman"/>
          <w:sz w:val="24"/>
          <w:szCs w:val="24"/>
        </w:rPr>
        <w:t xml:space="preserve"> reduces vascular oxidative stress and protects against vascular radiation injury at least in part via HMG-CoA </w:t>
      </w:r>
      <w:proofErr w:type="spellStart"/>
      <w:r w:rsidRPr="00237B53">
        <w:rPr>
          <w:rFonts w:ascii="Book Antiqua" w:hAnsi="Book Antiqua" w:cs="Times New Roman"/>
          <w:sz w:val="24"/>
          <w:szCs w:val="24"/>
        </w:rPr>
        <w:t>reductase</w:t>
      </w:r>
      <w:proofErr w:type="spellEnd"/>
      <w:r w:rsidRPr="00237B53">
        <w:rPr>
          <w:rFonts w:ascii="Book Antiqua" w:hAnsi="Book Antiqua" w:cs="Times New Roman"/>
          <w:sz w:val="24"/>
          <w:szCs w:val="24"/>
        </w:rPr>
        <w:t xml:space="preserve"> </w:t>
      </w:r>
      <w:proofErr w:type="gramStart"/>
      <w:r w:rsidRPr="00237B53">
        <w:rPr>
          <w:rFonts w:ascii="Book Antiqua" w:hAnsi="Book Antiqua" w:cs="Times New Roman"/>
          <w:sz w:val="24"/>
          <w:szCs w:val="24"/>
        </w:rPr>
        <w:t>inhibition</w:t>
      </w:r>
      <w:r w:rsidRPr="00237B53">
        <w:rPr>
          <w:rFonts w:ascii="Book Antiqua" w:hAnsi="Book Antiqua" w:cs="Times New Roman"/>
          <w:noProof/>
          <w:sz w:val="24"/>
          <w:szCs w:val="24"/>
          <w:vertAlign w:val="superscript"/>
        </w:rPr>
        <w:t>[</w:t>
      </w:r>
      <w:proofErr w:type="gramEnd"/>
      <w:r w:rsidRPr="00237B53">
        <w:rPr>
          <w:rFonts w:ascii="Book Antiqua" w:hAnsi="Book Antiqua" w:cs="Times New Roman"/>
          <w:noProof/>
          <w:sz w:val="24"/>
          <w:szCs w:val="24"/>
          <w:vertAlign w:val="superscript"/>
        </w:rPr>
        <w:t>6</w:t>
      </w:r>
      <w:r w:rsidR="00E0398E" w:rsidRPr="00237B53">
        <w:rPr>
          <w:rFonts w:ascii="Book Antiqua" w:hAnsi="Book Antiqua" w:cs="Times New Roman"/>
          <w:noProof/>
          <w:sz w:val="24"/>
          <w:szCs w:val="24"/>
          <w:vertAlign w:val="superscript"/>
        </w:rPr>
        <w:t>7</w:t>
      </w:r>
      <w:r w:rsidR="0013558E" w:rsidRPr="00237B53">
        <w:rPr>
          <w:rFonts w:ascii="Book Antiqua" w:hAnsi="Book Antiqua" w:cs="Times New Roman" w:hint="eastAsia"/>
          <w:noProof/>
          <w:sz w:val="24"/>
          <w:szCs w:val="24"/>
          <w:vertAlign w:val="superscript"/>
          <w:lang w:eastAsia="zh-CN"/>
        </w:rPr>
        <w:t>,</w:t>
      </w:r>
      <w:r w:rsidRPr="00237B53">
        <w:rPr>
          <w:rFonts w:ascii="Book Antiqua" w:hAnsi="Book Antiqua" w:cs="Times New Roman"/>
          <w:noProof/>
          <w:sz w:val="24"/>
          <w:szCs w:val="24"/>
          <w:vertAlign w:val="superscript"/>
        </w:rPr>
        <w:t>6</w:t>
      </w:r>
      <w:r w:rsidR="00E0398E" w:rsidRPr="00237B53">
        <w:rPr>
          <w:rFonts w:ascii="Book Antiqua" w:hAnsi="Book Antiqua" w:cs="Times New Roman"/>
          <w:noProof/>
          <w:sz w:val="24"/>
          <w:szCs w:val="24"/>
          <w:vertAlign w:val="superscript"/>
        </w:rPr>
        <w:t>8</w:t>
      </w:r>
      <w:r w:rsidRPr="00237B53">
        <w:rPr>
          <w:rFonts w:ascii="Book Antiqua" w:hAnsi="Book Antiqua" w:cs="Times New Roman"/>
          <w:noProof/>
          <w:sz w:val="24"/>
          <w:szCs w:val="24"/>
          <w:vertAlign w:val="superscript"/>
        </w:rPr>
        <w:t>]</w:t>
      </w:r>
      <w:r w:rsidRPr="00237B53">
        <w:rPr>
          <w:rFonts w:ascii="Book Antiqua" w:hAnsi="Book Antiqua" w:cs="Times New Roman"/>
          <w:sz w:val="24"/>
          <w:szCs w:val="24"/>
        </w:rPr>
        <w:t xml:space="preserve">. </w:t>
      </w:r>
      <w:r w:rsidR="0035102F" w:rsidRPr="00237B53">
        <w:rPr>
          <w:rFonts w:ascii="Book Antiqua" w:hAnsi="Book Antiqua" w:cs="Times New Roman"/>
          <w:sz w:val="24"/>
          <w:szCs w:val="24"/>
        </w:rPr>
        <w:t>The</w:t>
      </w:r>
      <w:r w:rsidRPr="00237B53">
        <w:rPr>
          <w:rFonts w:ascii="Book Antiqua" w:hAnsi="Book Antiqua" w:cs="Times New Roman"/>
          <w:sz w:val="24"/>
          <w:szCs w:val="24"/>
        </w:rPr>
        <w:t xml:space="preserve"> protective properties </w:t>
      </w:r>
      <w:r w:rsidR="0035102F" w:rsidRPr="00237B53">
        <w:rPr>
          <w:rFonts w:ascii="Book Antiqua" w:hAnsi="Book Antiqua" w:cs="Times New Roman"/>
          <w:sz w:val="24"/>
          <w:szCs w:val="24"/>
        </w:rPr>
        <w:t>of agents such as ACE inhibitors or γ-</w:t>
      </w:r>
      <w:proofErr w:type="spellStart"/>
      <w:r w:rsidR="0035102F" w:rsidRPr="00237B53">
        <w:rPr>
          <w:rFonts w:ascii="Book Antiqua" w:hAnsi="Book Antiqua" w:cs="Times New Roman"/>
          <w:sz w:val="24"/>
          <w:szCs w:val="24"/>
        </w:rPr>
        <w:t>tocotrienol</w:t>
      </w:r>
      <w:proofErr w:type="spellEnd"/>
      <w:r w:rsidR="0035102F" w:rsidRPr="00237B53">
        <w:rPr>
          <w:rFonts w:ascii="Book Antiqua" w:hAnsi="Book Antiqua" w:cs="Times New Roman"/>
          <w:sz w:val="24"/>
          <w:szCs w:val="24"/>
        </w:rPr>
        <w:t xml:space="preserve"> </w:t>
      </w:r>
      <w:r w:rsidRPr="00237B53">
        <w:rPr>
          <w:rFonts w:ascii="Book Antiqua" w:hAnsi="Book Antiqua" w:cs="Times New Roman"/>
          <w:sz w:val="24"/>
          <w:szCs w:val="24"/>
        </w:rPr>
        <w:t xml:space="preserve">against cardiovascular effects of space radiation need to be assessed. </w:t>
      </w:r>
    </w:p>
    <w:p w:rsidR="00E0398E" w:rsidRPr="00237B53" w:rsidRDefault="00E0398E" w:rsidP="006D1748">
      <w:pPr>
        <w:spacing w:after="0" w:line="360" w:lineRule="auto"/>
        <w:jc w:val="both"/>
        <w:rPr>
          <w:rFonts w:ascii="Book Antiqua" w:hAnsi="Book Antiqua" w:cs="Times New Roman"/>
          <w:b/>
          <w:sz w:val="24"/>
          <w:szCs w:val="24"/>
        </w:rPr>
      </w:pPr>
    </w:p>
    <w:p w:rsidR="00342F44" w:rsidRPr="00237B53" w:rsidRDefault="00342F44" w:rsidP="006D1748">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t>CONCLUSION</w:t>
      </w:r>
    </w:p>
    <w:p w:rsidR="00342F44" w:rsidRPr="00237B53" w:rsidRDefault="00342F44" w:rsidP="006D1748">
      <w:pPr>
        <w:spacing w:after="0" w:line="360" w:lineRule="auto"/>
        <w:jc w:val="both"/>
        <w:rPr>
          <w:rFonts w:ascii="Book Antiqua" w:hAnsi="Book Antiqua" w:cs="Times New Roman"/>
          <w:sz w:val="24"/>
          <w:szCs w:val="24"/>
        </w:rPr>
      </w:pPr>
      <w:r w:rsidRPr="00237B53">
        <w:rPr>
          <w:rFonts w:ascii="Book Antiqua" w:hAnsi="Book Antiqua" w:cs="Times New Roman"/>
          <w:sz w:val="24"/>
          <w:szCs w:val="24"/>
        </w:rPr>
        <w:t>The cardiovascular system may be more sensitive to ionizing radiation than was previously thought, which raises the concern of a cardiovascular risk from exposure to ionizing radiation during long-distance space missions. Animal and cell culture models have started to shed light on risk of cardiovascular complications from exposure to charged particle irradiation. Additional studies, including those that employ low radiation doses/dose rates and mixed particle fields to mimic GCR are required to aid in assessing the cardiovascular risk of space radiation.</w:t>
      </w:r>
    </w:p>
    <w:p w:rsidR="00342F44" w:rsidRPr="00237B53" w:rsidRDefault="00342F44" w:rsidP="00837EC7">
      <w:pPr>
        <w:spacing w:after="0" w:line="360" w:lineRule="auto"/>
        <w:jc w:val="both"/>
        <w:rPr>
          <w:rFonts w:ascii="Book Antiqua" w:hAnsi="Book Antiqua" w:cs="Times New Roman"/>
          <w:noProof/>
          <w:sz w:val="24"/>
          <w:szCs w:val="24"/>
        </w:rPr>
      </w:pPr>
      <w:r w:rsidRPr="00237B53">
        <w:rPr>
          <w:rFonts w:ascii="Book Antiqua" w:hAnsi="Book Antiqua" w:cs="Times New Roman"/>
          <w:b/>
          <w:sz w:val="24"/>
          <w:szCs w:val="24"/>
        </w:rPr>
        <w:t>REFERENCES</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1 </w:t>
      </w:r>
      <w:r w:rsidRPr="00237B53">
        <w:rPr>
          <w:rFonts w:ascii="Book Antiqua" w:eastAsia="宋体" w:hAnsi="Book Antiqua" w:cs="宋体"/>
          <w:b/>
          <w:bCs/>
          <w:sz w:val="24"/>
          <w:szCs w:val="24"/>
          <w:lang w:eastAsia="zh-CN"/>
        </w:rPr>
        <w:t>Denham JW</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Hauer</w:t>
      </w:r>
      <w:proofErr w:type="spellEnd"/>
      <w:r w:rsidRPr="00237B53">
        <w:rPr>
          <w:rFonts w:ascii="Book Antiqua" w:eastAsia="宋体" w:hAnsi="Book Antiqua" w:cs="宋体"/>
          <w:sz w:val="24"/>
          <w:szCs w:val="24"/>
          <w:lang w:eastAsia="zh-CN"/>
        </w:rPr>
        <w:t>-Jensen M, Peters LJ.</w:t>
      </w:r>
      <w:proofErr w:type="gramEnd"/>
      <w:r w:rsidRPr="00237B53">
        <w:rPr>
          <w:rFonts w:ascii="Book Antiqua" w:eastAsia="宋体" w:hAnsi="Book Antiqua" w:cs="宋体"/>
          <w:sz w:val="24"/>
          <w:szCs w:val="24"/>
          <w:lang w:eastAsia="zh-CN"/>
        </w:rPr>
        <w:t xml:space="preserve"> Is it time for a new formalism to categorize normal tissue radiation injury? </w:t>
      </w:r>
      <w:proofErr w:type="spellStart"/>
      <w:r w:rsidRPr="00237B53">
        <w:rPr>
          <w:rFonts w:ascii="Book Antiqua" w:eastAsia="宋体" w:hAnsi="Book Antiqua" w:cs="宋体"/>
          <w:i/>
          <w:iCs/>
          <w:sz w:val="24"/>
          <w:szCs w:val="24"/>
          <w:lang w:eastAsia="zh-CN"/>
        </w:rPr>
        <w:t>Int</w:t>
      </w:r>
      <w:proofErr w:type="spellEnd"/>
      <w:r w:rsidRPr="00237B53">
        <w:rPr>
          <w:rFonts w:ascii="Book Antiqua" w:eastAsia="宋体" w:hAnsi="Book Antiqua" w:cs="宋体"/>
          <w:i/>
          <w:iCs/>
          <w:sz w:val="24"/>
          <w:szCs w:val="24"/>
          <w:lang w:eastAsia="zh-CN"/>
        </w:rPr>
        <w:t xml:space="preserve"> J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Biol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Phys</w:t>
      </w:r>
      <w:proofErr w:type="spellEnd"/>
      <w:r w:rsidRPr="00237B53">
        <w:rPr>
          <w:rFonts w:ascii="Book Antiqua" w:eastAsia="宋体" w:hAnsi="Book Antiqua" w:cs="宋体"/>
          <w:sz w:val="24"/>
          <w:szCs w:val="24"/>
          <w:lang w:eastAsia="zh-CN"/>
        </w:rPr>
        <w:t xml:space="preserve"> 2001; </w:t>
      </w:r>
      <w:r w:rsidRPr="00237B53">
        <w:rPr>
          <w:rFonts w:ascii="Book Antiqua" w:eastAsia="宋体" w:hAnsi="Book Antiqua" w:cs="宋体"/>
          <w:b/>
          <w:bCs/>
          <w:sz w:val="24"/>
          <w:szCs w:val="24"/>
          <w:lang w:eastAsia="zh-CN"/>
        </w:rPr>
        <w:t>50</w:t>
      </w:r>
      <w:r w:rsidRPr="00237B53">
        <w:rPr>
          <w:rFonts w:ascii="Book Antiqua" w:eastAsia="宋体" w:hAnsi="Book Antiqua" w:cs="宋体"/>
          <w:sz w:val="24"/>
          <w:szCs w:val="24"/>
          <w:lang w:eastAsia="zh-CN"/>
        </w:rPr>
        <w:t>: 1105-1106 [PMID: 11483318 DOI: 10.1016/S0360-</w:t>
      </w:r>
      <w:proofErr w:type="gramStart"/>
      <w:r w:rsidRPr="00237B53">
        <w:rPr>
          <w:rFonts w:ascii="Book Antiqua" w:eastAsia="宋体" w:hAnsi="Book Antiqua" w:cs="宋体"/>
          <w:sz w:val="24"/>
          <w:szCs w:val="24"/>
          <w:lang w:eastAsia="zh-CN"/>
        </w:rPr>
        <w:t>3016(</w:t>
      </w:r>
      <w:proofErr w:type="gramEnd"/>
      <w:r w:rsidRPr="00237B53">
        <w:rPr>
          <w:rFonts w:ascii="Book Antiqua" w:eastAsia="宋体" w:hAnsi="Book Antiqua" w:cs="宋体"/>
          <w:sz w:val="24"/>
          <w:szCs w:val="24"/>
          <w:lang w:eastAsia="zh-CN"/>
        </w:rPr>
        <w:t>01)01556-5]</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2 </w:t>
      </w:r>
      <w:r w:rsidRPr="00237B53">
        <w:rPr>
          <w:rFonts w:ascii="Book Antiqua" w:eastAsia="宋体" w:hAnsi="Book Antiqua" w:cs="宋体"/>
          <w:b/>
          <w:sz w:val="24"/>
          <w:szCs w:val="24"/>
          <w:lang w:eastAsia="zh-CN"/>
        </w:rPr>
        <w:t>Hall EJ</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Giaccia</w:t>
      </w:r>
      <w:proofErr w:type="spellEnd"/>
      <w:r w:rsidRPr="00237B53">
        <w:rPr>
          <w:rFonts w:ascii="Book Antiqua" w:eastAsia="宋体" w:hAnsi="Book Antiqua" w:cs="宋体"/>
          <w:sz w:val="24"/>
          <w:szCs w:val="24"/>
          <w:lang w:eastAsia="zh-CN"/>
        </w:rPr>
        <w:t xml:space="preserve"> AJ.</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Radiobiology for the Radiologist.</w:t>
      </w:r>
      <w:proofErr w:type="gramEnd"/>
      <w:r w:rsidRPr="00237B53">
        <w:rPr>
          <w:rFonts w:ascii="Book Antiqua" w:eastAsia="宋体" w:hAnsi="Book Antiqua" w:cs="宋体"/>
          <w:sz w:val="24"/>
          <w:szCs w:val="24"/>
          <w:lang w:eastAsia="zh-CN"/>
        </w:rPr>
        <w:t xml:space="preserve"> 7th ed. Philadelphia: Lippincott Williams &amp; Wilkins, 2011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3 </w:t>
      </w:r>
      <w:proofErr w:type="spellStart"/>
      <w:r w:rsidRPr="00237B53">
        <w:rPr>
          <w:rFonts w:ascii="Book Antiqua" w:eastAsia="宋体" w:hAnsi="Book Antiqua" w:cs="宋体"/>
          <w:b/>
          <w:bCs/>
          <w:sz w:val="24"/>
          <w:szCs w:val="24"/>
          <w:lang w:eastAsia="zh-CN"/>
        </w:rPr>
        <w:t>Cucinotta</w:t>
      </w:r>
      <w:proofErr w:type="spellEnd"/>
      <w:r w:rsidRPr="00237B53">
        <w:rPr>
          <w:rFonts w:ascii="Book Antiqua" w:eastAsia="宋体" w:hAnsi="Book Antiqua" w:cs="宋体"/>
          <w:b/>
          <w:bCs/>
          <w:sz w:val="24"/>
          <w:szCs w:val="24"/>
          <w:lang w:eastAsia="zh-CN"/>
        </w:rPr>
        <w:t xml:space="preserve"> FA</w:t>
      </w:r>
      <w:r w:rsidRPr="00237B53">
        <w:rPr>
          <w:rFonts w:ascii="Book Antiqua" w:eastAsia="宋体" w:hAnsi="Book Antiqua" w:cs="宋体"/>
          <w:sz w:val="24"/>
          <w:szCs w:val="24"/>
          <w:lang w:eastAsia="zh-CN"/>
        </w:rPr>
        <w:t xml:space="preserve">, Wu H, Shavers MR, George K. Radiation </w:t>
      </w:r>
      <w:proofErr w:type="spellStart"/>
      <w:r w:rsidRPr="00237B53">
        <w:rPr>
          <w:rFonts w:ascii="Book Antiqua" w:eastAsia="宋体" w:hAnsi="Book Antiqua" w:cs="宋体"/>
          <w:sz w:val="24"/>
          <w:szCs w:val="24"/>
          <w:lang w:eastAsia="zh-CN"/>
        </w:rPr>
        <w:t>dosimetry</w:t>
      </w:r>
      <w:proofErr w:type="spellEnd"/>
      <w:r w:rsidRPr="00237B53">
        <w:rPr>
          <w:rFonts w:ascii="Book Antiqua" w:eastAsia="宋体" w:hAnsi="Book Antiqua" w:cs="宋体"/>
          <w:sz w:val="24"/>
          <w:szCs w:val="24"/>
          <w:lang w:eastAsia="zh-CN"/>
        </w:rPr>
        <w:t xml:space="preserve"> and biophysical models of space radiation effects. </w:t>
      </w:r>
      <w:proofErr w:type="spellStart"/>
      <w:r w:rsidRPr="00237B53">
        <w:rPr>
          <w:rFonts w:ascii="Book Antiqua" w:eastAsia="宋体" w:hAnsi="Book Antiqua" w:cs="宋体"/>
          <w:i/>
          <w:iCs/>
          <w:sz w:val="24"/>
          <w:szCs w:val="24"/>
          <w:lang w:eastAsia="zh-CN"/>
        </w:rPr>
        <w:t>Gravit</w:t>
      </w:r>
      <w:proofErr w:type="spellEnd"/>
      <w:r w:rsidRPr="00237B53">
        <w:rPr>
          <w:rFonts w:ascii="Book Antiqua" w:eastAsia="宋体" w:hAnsi="Book Antiqua" w:cs="宋体"/>
          <w:i/>
          <w:iCs/>
          <w:sz w:val="24"/>
          <w:szCs w:val="24"/>
          <w:lang w:eastAsia="zh-CN"/>
        </w:rPr>
        <w:t xml:space="preserve"> Space </w:t>
      </w:r>
      <w:proofErr w:type="spellStart"/>
      <w:r w:rsidRPr="00237B53">
        <w:rPr>
          <w:rFonts w:ascii="Book Antiqua" w:eastAsia="宋体" w:hAnsi="Book Antiqua" w:cs="宋体"/>
          <w:i/>
          <w:iCs/>
          <w:sz w:val="24"/>
          <w:szCs w:val="24"/>
          <w:lang w:eastAsia="zh-CN"/>
        </w:rPr>
        <w:t>Biol</w:t>
      </w:r>
      <w:proofErr w:type="spellEnd"/>
      <w:r w:rsidRPr="00237B53">
        <w:rPr>
          <w:rFonts w:ascii="Book Antiqua" w:eastAsia="宋体" w:hAnsi="Book Antiqua" w:cs="宋体"/>
          <w:i/>
          <w:iCs/>
          <w:sz w:val="24"/>
          <w:szCs w:val="24"/>
          <w:lang w:eastAsia="zh-CN"/>
        </w:rPr>
        <w:t xml:space="preserve"> Bull</w:t>
      </w:r>
      <w:r w:rsidRPr="00237B53">
        <w:rPr>
          <w:rFonts w:ascii="Book Antiqua" w:eastAsia="宋体" w:hAnsi="Book Antiqua" w:cs="宋体"/>
          <w:sz w:val="24"/>
          <w:szCs w:val="24"/>
          <w:lang w:eastAsia="zh-CN"/>
        </w:rPr>
        <w:t xml:space="preserve"> 2003; </w:t>
      </w:r>
      <w:r w:rsidRPr="00237B53">
        <w:rPr>
          <w:rFonts w:ascii="Book Antiqua" w:eastAsia="宋体" w:hAnsi="Book Antiqua" w:cs="宋体"/>
          <w:b/>
          <w:bCs/>
          <w:sz w:val="24"/>
          <w:szCs w:val="24"/>
          <w:lang w:eastAsia="zh-CN"/>
        </w:rPr>
        <w:t>16</w:t>
      </w:r>
      <w:r w:rsidRPr="00237B53">
        <w:rPr>
          <w:rFonts w:ascii="Book Antiqua" w:eastAsia="宋体" w:hAnsi="Book Antiqua" w:cs="宋体"/>
          <w:sz w:val="24"/>
          <w:szCs w:val="24"/>
          <w:lang w:eastAsia="zh-CN"/>
        </w:rPr>
        <w:t>: 11-18 [PMID: 12959127]</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lastRenderedPageBreak/>
        <w:t xml:space="preserve">4 </w:t>
      </w:r>
      <w:r w:rsidRPr="00237B53">
        <w:rPr>
          <w:rFonts w:ascii="Book Antiqua" w:eastAsia="宋体" w:hAnsi="Book Antiqua" w:cs="宋体"/>
          <w:b/>
          <w:bCs/>
          <w:sz w:val="24"/>
          <w:szCs w:val="24"/>
          <w:lang w:eastAsia="zh-CN"/>
        </w:rPr>
        <w:t>Darby SC</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McGale</w:t>
      </w:r>
      <w:proofErr w:type="spellEnd"/>
      <w:r w:rsidRPr="00237B53">
        <w:rPr>
          <w:rFonts w:ascii="Book Antiqua" w:eastAsia="宋体" w:hAnsi="Book Antiqua" w:cs="宋体"/>
          <w:sz w:val="24"/>
          <w:szCs w:val="24"/>
          <w:lang w:eastAsia="zh-CN"/>
        </w:rPr>
        <w:t xml:space="preserve"> P, Taylor CW, </w:t>
      </w:r>
      <w:proofErr w:type="spellStart"/>
      <w:r w:rsidRPr="00237B53">
        <w:rPr>
          <w:rFonts w:ascii="Book Antiqua" w:eastAsia="宋体" w:hAnsi="Book Antiqua" w:cs="宋体"/>
          <w:sz w:val="24"/>
          <w:szCs w:val="24"/>
          <w:lang w:eastAsia="zh-CN"/>
        </w:rPr>
        <w:t>Peto</w:t>
      </w:r>
      <w:proofErr w:type="spellEnd"/>
      <w:r w:rsidRPr="00237B53">
        <w:rPr>
          <w:rFonts w:ascii="Book Antiqua" w:eastAsia="宋体" w:hAnsi="Book Antiqua" w:cs="宋体"/>
          <w:sz w:val="24"/>
          <w:szCs w:val="24"/>
          <w:lang w:eastAsia="zh-CN"/>
        </w:rPr>
        <w:t xml:space="preserve"> R. Long-term mortality from heart disease and lung cancer after radiotherapy for early breast cancer: prospective cohort study of about 300,000 women in US SEER cancer registries. </w:t>
      </w:r>
      <w:r w:rsidRPr="00237B53">
        <w:rPr>
          <w:rFonts w:ascii="Book Antiqua" w:eastAsia="宋体" w:hAnsi="Book Antiqua" w:cs="宋体"/>
          <w:i/>
          <w:iCs/>
          <w:sz w:val="24"/>
          <w:szCs w:val="24"/>
          <w:lang w:eastAsia="zh-CN"/>
        </w:rPr>
        <w:t xml:space="preserve">Lancet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sz w:val="24"/>
          <w:szCs w:val="24"/>
          <w:lang w:eastAsia="zh-CN"/>
        </w:rPr>
        <w:t xml:space="preserve"> 2005; </w:t>
      </w:r>
      <w:r w:rsidRPr="00237B53">
        <w:rPr>
          <w:rFonts w:ascii="Book Antiqua" w:eastAsia="宋体" w:hAnsi="Book Antiqua" w:cs="宋体"/>
          <w:b/>
          <w:bCs/>
          <w:sz w:val="24"/>
          <w:szCs w:val="24"/>
          <w:lang w:eastAsia="zh-CN"/>
        </w:rPr>
        <w:t>6</w:t>
      </w:r>
      <w:r w:rsidRPr="00237B53">
        <w:rPr>
          <w:rFonts w:ascii="Book Antiqua" w:eastAsia="宋体" w:hAnsi="Book Antiqua" w:cs="宋体"/>
          <w:sz w:val="24"/>
          <w:szCs w:val="24"/>
          <w:lang w:eastAsia="zh-CN"/>
        </w:rPr>
        <w:t>: 557-565 [PMID: 16054566 DOI: 10.1016/S1470-</w:t>
      </w:r>
      <w:proofErr w:type="gramStart"/>
      <w:r w:rsidRPr="00237B53">
        <w:rPr>
          <w:rFonts w:ascii="Book Antiqua" w:eastAsia="宋体" w:hAnsi="Book Antiqua" w:cs="宋体"/>
          <w:sz w:val="24"/>
          <w:szCs w:val="24"/>
          <w:lang w:eastAsia="zh-CN"/>
        </w:rPr>
        <w:t>2045(</w:t>
      </w:r>
      <w:proofErr w:type="gramEnd"/>
      <w:r w:rsidRPr="00237B53">
        <w:rPr>
          <w:rFonts w:ascii="Book Antiqua" w:eastAsia="宋体" w:hAnsi="Book Antiqua" w:cs="宋体"/>
          <w:sz w:val="24"/>
          <w:szCs w:val="24"/>
          <w:lang w:eastAsia="zh-CN"/>
        </w:rPr>
        <w:t>05)70251-5]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5 </w:t>
      </w:r>
      <w:r w:rsidRPr="00237B53">
        <w:rPr>
          <w:rFonts w:ascii="Book Antiqua" w:eastAsia="宋体" w:hAnsi="Book Antiqua" w:cs="宋体"/>
          <w:b/>
          <w:bCs/>
          <w:sz w:val="24"/>
          <w:szCs w:val="24"/>
          <w:lang w:eastAsia="zh-CN"/>
        </w:rPr>
        <w:t>Darby SC</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Ewertz</w:t>
      </w:r>
      <w:proofErr w:type="spellEnd"/>
      <w:r w:rsidRPr="00237B53">
        <w:rPr>
          <w:rFonts w:ascii="Book Antiqua" w:eastAsia="宋体" w:hAnsi="Book Antiqua" w:cs="宋体"/>
          <w:sz w:val="24"/>
          <w:szCs w:val="24"/>
          <w:lang w:eastAsia="zh-CN"/>
        </w:rPr>
        <w:t xml:space="preserve"> M, </w:t>
      </w:r>
      <w:proofErr w:type="spellStart"/>
      <w:r w:rsidRPr="00237B53">
        <w:rPr>
          <w:rFonts w:ascii="Book Antiqua" w:eastAsia="宋体" w:hAnsi="Book Antiqua" w:cs="宋体"/>
          <w:sz w:val="24"/>
          <w:szCs w:val="24"/>
          <w:lang w:eastAsia="zh-CN"/>
        </w:rPr>
        <w:t>McGale</w:t>
      </w:r>
      <w:proofErr w:type="spellEnd"/>
      <w:r w:rsidRPr="00237B53">
        <w:rPr>
          <w:rFonts w:ascii="Book Antiqua" w:eastAsia="宋体" w:hAnsi="Book Antiqua" w:cs="宋体"/>
          <w:sz w:val="24"/>
          <w:szCs w:val="24"/>
          <w:lang w:eastAsia="zh-CN"/>
        </w:rPr>
        <w:t xml:space="preserve"> P, </w:t>
      </w:r>
      <w:proofErr w:type="spellStart"/>
      <w:r w:rsidRPr="00237B53">
        <w:rPr>
          <w:rFonts w:ascii="Book Antiqua" w:eastAsia="宋体" w:hAnsi="Book Antiqua" w:cs="宋体"/>
          <w:sz w:val="24"/>
          <w:szCs w:val="24"/>
          <w:lang w:eastAsia="zh-CN"/>
        </w:rPr>
        <w:t>Bennet</w:t>
      </w:r>
      <w:proofErr w:type="spellEnd"/>
      <w:r w:rsidRPr="00237B53">
        <w:rPr>
          <w:rFonts w:ascii="Book Antiqua" w:eastAsia="宋体" w:hAnsi="Book Antiqua" w:cs="宋体"/>
          <w:sz w:val="24"/>
          <w:szCs w:val="24"/>
          <w:lang w:eastAsia="zh-CN"/>
        </w:rPr>
        <w:t xml:space="preserve"> AM, </w:t>
      </w:r>
      <w:proofErr w:type="spellStart"/>
      <w:r w:rsidRPr="00237B53">
        <w:rPr>
          <w:rFonts w:ascii="Book Antiqua" w:eastAsia="宋体" w:hAnsi="Book Antiqua" w:cs="宋体"/>
          <w:sz w:val="24"/>
          <w:szCs w:val="24"/>
          <w:lang w:eastAsia="zh-CN"/>
        </w:rPr>
        <w:t>Blom</w:t>
      </w:r>
      <w:proofErr w:type="spellEnd"/>
      <w:r w:rsidRPr="00237B53">
        <w:rPr>
          <w:rFonts w:ascii="Book Antiqua" w:eastAsia="宋体" w:hAnsi="Book Antiqua" w:cs="宋体"/>
          <w:sz w:val="24"/>
          <w:szCs w:val="24"/>
          <w:lang w:eastAsia="zh-CN"/>
        </w:rPr>
        <w:t xml:space="preserve">-Goldman U, </w:t>
      </w:r>
      <w:proofErr w:type="spellStart"/>
      <w:r w:rsidRPr="00237B53">
        <w:rPr>
          <w:rFonts w:ascii="Book Antiqua" w:eastAsia="宋体" w:hAnsi="Book Antiqua" w:cs="宋体"/>
          <w:sz w:val="24"/>
          <w:szCs w:val="24"/>
          <w:lang w:eastAsia="zh-CN"/>
        </w:rPr>
        <w:t>Brønnum</w:t>
      </w:r>
      <w:proofErr w:type="spellEnd"/>
      <w:r w:rsidRPr="00237B53">
        <w:rPr>
          <w:rFonts w:ascii="Book Antiqua" w:eastAsia="宋体" w:hAnsi="Book Antiqua" w:cs="宋体"/>
          <w:sz w:val="24"/>
          <w:szCs w:val="24"/>
          <w:lang w:eastAsia="zh-CN"/>
        </w:rPr>
        <w:t xml:space="preserve"> D, Correa C, Cutter D, </w:t>
      </w:r>
      <w:proofErr w:type="spellStart"/>
      <w:r w:rsidRPr="00237B53">
        <w:rPr>
          <w:rFonts w:ascii="Book Antiqua" w:eastAsia="宋体" w:hAnsi="Book Antiqua" w:cs="宋体"/>
          <w:sz w:val="24"/>
          <w:szCs w:val="24"/>
          <w:lang w:eastAsia="zh-CN"/>
        </w:rPr>
        <w:t>Gagliardi</w:t>
      </w:r>
      <w:proofErr w:type="spellEnd"/>
      <w:r w:rsidRPr="00237B53">
        <w:rPr>
          <w:rFonts w:ascii="Book Antiqua" w:eastAsia="宋体" w:hAnsi="Book Antiqua" w:cs="宋体"/>
          <w:sz w:val="24"/>
          <w:szCs w:val="24"/>
          <w:lang w:eastAsia="zh-CN"/>
        </w:rPr>
        <w:t xml:space="preserve"> G, </w:t>
      </w:r>
      <w:proofErr w:type="spellStart"/>
      <w:r w:rsidRPr="00237B53">
        <w:rPr>
          <w:rFonts w:ascii="Book Antiqua" w:eastAsia="宋体" w:hAnsi="Book Antiqua" w:cs="宋体"/>
          <w:sz w:val="24"/>
          <w:szCs w:val="24"/>
          <w:lang w:eastAsia="zh-CN"/>
        </w:rPr>
        <w:t>Gigante</w:t>
      </w:r>
      <w:proofErr w:type="spellEnd"/>
      <w:r w:rsidRPr="00237B53">
        <w:rPr>
          <w:rFonts w:ascii="Book Antiqua" w:eastAsia="宋体" w:hAnsi="Book Antiqua" w:cs="宋体"/>
          <w:sz w:val="24"/>
          <w:szCs w:val="24"/>
          <w:lang w:eastAsia="zh-CN"/>
        </w:rPr>
        <w:t xml:space="preserve"> B, Jensen MB, </w:t>
      </w:r>
      <w:proofErr w:type="spellStart"/>
      <w:r w:rsidRPr="00237B53">
        <w:rPr>
          <w:rFonts w:ascii="Book Antiqua" w:eastAsia="宋体" w:hAnsi="Book Antiqua" w:cs="宋体"/>
          <w:sz w:val="24"/>
          <w:szCs w:val="24"/>
          <w:lang w:eastAsia="zh-CN"/>
        </w:rPr>
        <w:t>Nisbet</w:t>
      </w:r>
      <w:proofErr w:type="spellEnd"/>
      <w:r w:rsidRPr="00237B53">
        <w:rPr>
          <w:rFonts w:ascii="Book Antiqua" w:eastAsia="宋体" w:hAnsi="Book Antiqua" w:cs="宋体"/>
          <w:sz w:val="24"/>
          <w:szCs w:val="24"/>
          <w:lang w:eastAsia="zh-CN"/>
        </w:rPr>
        <w:t xml:space="preserve"> A, </w:t>
      </w:r>
      <w:proofErr w:type="spellStart"/>
      <w:r w:rsidRPr="00237B53">
        <w:rPr>
          <w:rFonts w:ascii="Book Antiqua" w:eastAsia="宋体" w:hAnsi="Book Antiqua" w:cs="宋体"/>
          <w:sz w:val="24"/>
          <w:szCs w:val="24"/>
          <w:lang w:eastAsia="zh-CN"/>
        </w:rPr>
        <w:t>Peto</w:t>
      </w:r>
      <w:proofErr w:type="spellEnd"/>
      <w:r w:rsidRPr="00237B53">
        <w:rPr>
          <w:rFonts w:ascii="Book Antiqua" w:eastAsia="宋体" w:hAnsi="Book Antiqua" w:cs="宋体"/>
          <w:sz w:val="24"/>
          <w:szCs w:val="24"/>
          <w:lang w:eastAsia="zh-CN"/>
        </w:rPr>
        <w:t xml:space="preserve"> R, </w:t>
      </w:r>
      <w:proofErr w:type="spellStart"/>
      <w:r w:rsidRPr="00237B53">
        <w:rPr>
          <w:rFonts w:ascii="Book Antiqua" w:eastAsia="宋体" w:hAnsi="Book Antiqua" w:cs="宋体"/>
          <w:sz w:val="24"/>
          <w:szCs w:val="24"/>
          <w:lang w:eastAsia="zh-CN"/>
        </w:rPr>
        <w:t>Rahimi</w:t>
      </w:r>
      <w:proofErr w:type="spellEnd"/>
      <w:r w:rsidRPr="00237B53">
        <w:rPr>
          <w:rFonts w:ascii="Book Antiqua" w:eastAsia="宋体" w:hAnsi="Book Antiqua" w:cs="宋体"/>
          <w:sz w:val="24"/>
          <w:szCs w:val="24"/>
          <w:lang w:eastAsia="zh-CN"/>
        </w:rPr>
        <w:t xml:space="preserve"> K, Taylor C, Hall P. Risk of ischemic heart disease in women after radiotherapy for breast cancer. </w:t>
      </w:r>
      <w:r w:rsidRPr="00237B53">
        <w:rPr>
          <w:rFonts w:ascii="Book Antiqua" w:eastAsia="宋体" w:hAnsi="Book Antiqua" w:cs="宋体"/>
          <w:i/>
          <w:iCs/>
          <w:sz w:val="24"/>
          <w:szCs w:val="24"/>
          <w:lang w:eastAsia="zh-CN"/>
        </w:rPr>
        <w:t xml:space="preserve">N </w:t>
      </w:r>
      <w:proofErr w:type="spellStart"/>
      <w:r w:rsidRPr="00237B53">
        <w:rPr>
          <w:rFonts w:ascii="Book Antiqua" w:eastAsia="宋体" w:hAnsi="Book Antiqua" w:cs="宋体"/>
          <w:i/>
          <w:iCs/>
          <w:sz w:val="24"/>
          <w:szCs w:val="24"/>
          <w:lang w:eastAsia="zh-CN"/>
        </w:rPr>
        <w:t>Engl</w:t>
      </w:r>
      <w:proofErr w:type="spellEnd"/>
      <w:r w:rsidRPr="00237B53">
        <w:rPr>
          <w:rFonts w:ascii="Book Antiqua" w:eastAsia="宋体" w:hAnsi="Book Antiqua" w:cs="宋体"/>
          <w:i/>
          <w:iCs/>
          <w:sz w:val="24"/>
          <w:szCs w:val="24"/>
          <w:lang w:eastAsia="zh-CN"/>
        </w:rPr>
        <w:t xml:space="preserve"> J Med</w:t>
      </w:r>
      <w:r w:rsidRPr="00237B53">
        <w:rPr>
          <w:rFonts w:ascii="Book Antiqua" w:eastAsia="宋体" w:hAnsi="Book Antiqua" w:cs="宋体"/>
          <w:sz w:val="24"/>
          <w:szCs w:val="24"/>
          <w:lang w:eastAsia="zh-CN"/>
        </w:rPr>
        <w:t xml:space="preserve"> 2013; </w:t>
      </w:r>
      <w:r w:rsidRPr="00237B53">
        <w:rPr>
          <w:rFonts w:ascii="Book Antiqua" w:eastAsia="宋体" w:hAnsi="Book Antiqua" w:cs="宋体"/>
          <w:b/>
          <w:bCs/>
          <w:sz w:val="24"/>
          <w:szCs w:val="24"/>
          <w:lang w:eastAsia="zh-CN"/>
        </w:rPr>
        <w:t>368</w:t>
      </w:r>
      <w:r w:rsidRPr="00237B53">
        <w:rPr>
          <w:rFonts w:ascii="Book Antiqua" w:eastAsia="宋体" w:hAnsi="Book Antiqua" w:cs="宋体"/>
          <w:sz w:val="24"/>
          <w:szCs w:val="24"/>
          <w:lang w:eastAsia="zh-CN"/>
        </w:rPr>
        <w:t>: 987-998 [PMID: 23484825 DOI: 10.1056/NEJMoa1209825]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 </w:t>
      </w:r>
      <w:r w:rsidRPr="00237B53">
        <w:rPr>
          <w:rFonts w:ascii="Book Antiqua" w:eastAsia="宋体" w:hAnsi="Book Antiqua" w:cs="宋体"/>
          <w:b/>
          <w:bCs/>
          <w:sz w:val="24"/>
          <w:szCs w:val="24"/>
          <w:lang w:eastAsia="zh-CN"/>
        </w:rPr>
        <w:t>Greenwood RD</w:t>
      </w:r>
      <w:r w:rsidRPr="00237B53">
        <w:rPr>
          <w:rFonts w:ascii="Book Antiqua" w:eastAsia="宋体" w:hAnsi="Book Antiqua" w:cs="宋体"/>
          <w:sz w:val="24"/>
          <w:szCs w:val="24"/>
          <w:lang w:eastAsia="zh-CN"/>
        </w:rPr>
        <w:t xml:space="preserve">, Rosenthal A, </w:t>
      </w:r>
      <w:proofErr w:type="spellStart"/>
      <w:r w:rsidRPr="00237B53">
        <w:rPr>
          <w:rFonts w:ascii="Book Antiqua" w:eastAsia="宋体" w:hAnsi="Book Antiqua" w:cs="宋体"/>
          <w:sz w:val="24"/>
          <w:szCs w:val="24"/>
          <w:lang w:eastAsia="zh-CN"/>
        </w:rPr>
        <w:t>Cassady</w:t>
      </w:r>
      <w:proofErr w:type="spellEnd"/>
      <w:r w:rsidRPr="00237B53">
        <w:rPr>
          <w:rFonts w:ascii="Book Antiqua" w:eastAsia="宋体" w:hAnsi="Book Antiqua" w:cs="宋体"/>
          <w:sz w:val="24"/>
          <w:szCs w:val="24"/>
          <w:lang w:eastAsia="zh-CN"/>
        </w:rPr>
        <w:t xml:space="preserve"> R, Jaffe N, </w:t>
      </w:r>
      <w:proofErr w:type="spellStart"/>
      <w:r w:rsidRPr="00237B53">
        <w:rPr>
          <w:rFonts w:ascii="Book Antiqua" w:eastAsia="宋体" w:hAnsi="Book Antiqua" w:cs="宋体"/>
          <w:sz w:val="24"/>
          <w:szCs w:val="24"/>
          <w:lang w:eastAsia="zh-CN"/>
        </w:rPr>
        <w:t>Nadas</w:t>
      </w:r>
      <w:proofErr w:type="spellEnd"/>
      <w:r w:rsidRPr="00237B53">
        <w:rPr>
          <w:rFonts w:ascii="Book Antiqua" w:eastAsia="宋体" w:hAnsi="Book Antiqua" w:cs="宋体"/>
          <w:sz w:val="24"/>
          <w:szCs w:val="24"/>
          <w:lang w:eastAsia="zh-CN"/>
        </w:rPr>
        <w:t xml:space="preserve"> AS. </w:t>
      </w:r>
      <w:proofErr w:type="gramStart"/>
      <w:r w:rsidRPr="00237B53">
        <w:rPr>
          <w:rFonts w:ascii="Book Antiqua" w:eastAsia="宋体" w:hAnsi="Book Antiqua" w:cs="宋体"/>
          <w:sz w:val="24"/>
          <w:szCs w:val="24"/>
          <w:lang w:eastAsia="zh-CN"/>
        </w:rPr>
        <w:t xml:space="preserve">Constrictive pericarditis in childhood due to </w:t>
      </w:r>
      <w:proofErr w:type="spellStart"/>
      <w:r w:rsidRPr="00237B53">
        <w:rPr>
          <w:rFonts w:ascii="Book Antiqua" w:eastAsia="宋体" w:hAnsi="Book Antiqua" w:cs="宋体"/>
          <w:sz w:val="24"/>
          <w:szCs w:val="24"/>
          <w:lang w:eastAsia="zh-CN"/>
        </w:rPr>
        <w:t>mediastinal</w:t>
      </w:r>
      <w:proofErr w:type="spellEnd"/>
      <w:r w:rsidRPr="00237B53">
        <w:rPr>
          <w:rFonts w:ascii="Book Antiqua" w:eastAsia="宋体" w:hAnsi="Book Antiqua" w:cs="宋体"/>
          <w:sz w:val="24"/>
          <w:szCs w:val="24"/>
          <w:lang w:eastAsia="zh-CN"/>
        </w:rPr>
        <w:t xml:space="preserve"> irradiation.</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iCs/>
          <w:sz w:val="24"/>
          <w:szCs w:val="24"/>
          <w:lang w:eastAsia="zh-CN"/>
        </w:rPr>
        <w:t>Circulation</w:t>
      </w:r>
      <w:r w:rsidRPr="00237B53">
        <w:rPr>
          <w:rFonts w:ascii="Book Antiqua" w:eastAsia="宋体" w:hAnsi="Book Antiqua" w:cs="宋体"/>
          <w:sz w:val="24"/>
          <w:szCs w:val="24"/>
          <w:lang w:eastAsia="zh-CN"/>
        </w:rPr>
        <w:t xml:space="preserve"> 1974; </w:t>
      </w:r>
      <w:r w:rsidRPr="00237B53">
        <w:rPr>
          <w:rFonts w:ascii="Book Antiqua" w:eastAsia="宋体" w:hAnsi="Book Antiqua" w:cs="宋体"/>
          <w:b/>
          <w:bCs/>
          <w:sz w:val="24"/>
          <w:szCs w:val="24"/>
          <w:lang w:eastAsia="zh-CN"/>
        </w:rPr>
        <w:t>50</w:t>
      </w:r>
      <w:r w:rsidRPr="00237B53">
        <w:rPr>
          <w:rFonts w:ascii="Book Antiqua" w:eastAsia="宋体" w:hAnsi="Book Antiqua" w:cs="宋体"/>
          <w:sz w:val="24"/>
          <w:szCs w:val="24"/>
          <w:lang w:eastAsia="zh-CN"/>
        </w:rPr>
        <w:t>: 1033-1039 [PMID: 4214627 DOI: 10.1161/01.CIR.50.5.1033]</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7 </w:t>
      </w:r>
      <w:r w:rsidRPr="00237B53">
        <w:rPr>
          <w:rFonts w:ascii="Book Antiqua" w:eastAsia="宋体" w:hAnsi="Book Antiqua" w:cs="宋体"/>
          <w:b/>
          <w:bCs/>
          <w:sz w:val="24"/>
          <w:szCs w:val="24"/>
          <w:lang w:eastAsia="zh-CN"/>
        </w:rPr>
        <w:t>Russell NS</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Hoving</w:t>
      </w:r>
      <w:proofErr w:type="spellEnd"/>
      <w:r w:rsidRPr="00237B53">
        <w:rPr>
          <w:rFonts w:ascii="Book Antiqua" w:eastAsia="宋体" w:hAnsi="Book Antiqua" w:cs="宋体"/>
          <w:sz w:val="24"/>
          <w:szCs w:val="24"/>
          <w:lang w:eastAsia="zh-CN"/>
        </w:rPr>
        <w:t xml:space="preserve"> S, </w:t>
      </w:r>
      <w:proofErr w:type="spellStart"/>
      <w:r w:rsidRPr="00237B53">
        <w:rPr>
          <w:rFonts w:ascii="Book Antiqua" w:eastAsia="宋体" w:hAnsi="Book Antiqua" w:cs="宋体"/>
          <w:sz w:val="24"/>
          <w:szCs w:val="24"/>
          <w:lang w:eastAsia="zh-CN"/>
        </w:rPr>
        <w:t>Heeneman</w:t>
      </w:r>
      <w:proofErr w:type="spellEnd"/>
      <w:r w:rsidRPr="00237B53">
        <w:rPr>
          <w:rFonts w:ascii="Book Antiqua" w:eastAsia="宋体" w:hAnsi="Book Antiqua" w:cs="宋体"/>
          <w:sz w:val="24"/>
          <w:szCs w:val="24"/>
          <w:lang w:eastAsia="zh-CN"/>
        </w:rPr>
        <w:t xml:space="preserve"> S, </w:t>
      </w:r>
      <w:proofErr w:type="spellStart"/>
      <w:r w:rsidRPr="00237B53">
        <w:rPr>
          <w:rFonts w:ascii="Book Antiqua" w:eastAsia="宋体" w:hAnsi="Book Antiqua" w:cs="宋体"/>
          <w:sz w:val="24"/>
          <w:szCs w:val="24"/>
          <w:lang w:eastAsia="zh-CN"/>
        </w:rPr>
        <w:t>Hage</w:t>
      </w:r>
      <w:proofErr w:type="spellEnd"/>
      <w:r w:rsidRPr="00237B53">
        <w:rPr>
          <w:rFonts w:ascii="Book Antiqua" w:eastAsia="宋体" w:hAnsi="Book Antiqua" w:cs="宋体"/>
          <w:sz w:val="24"/>
          <w:szCs w:val="24"/>
          <w:lang w:eastAsia="zh-CN"/>
        </w:rPr>
        <w:t xml:space="preserve"> JJ, </w:t>
      </w:r>
      <w:proofErr w:type="spellStart"/>
      <w:r w:rsidRPr="00237B53">
        <w:rPr>
          <w:rFonts w:ascii="Book Antiqua" w:eastAsia="宋体" w:hAnsi="Book Antiqua" w:cs="宋体"/>
          <w:sz w:val="24"/>
          <w:szCs w:val="24"/>
          <w:lang w:eastAsia="zh-CN"/>
        </w:rPr>
        <w:t>Woerdeman</w:t>
      </w:r>
      <w:proofErr w:type="spellEnd"/>
      <w:r w:rsidRPr="00237B53">
        <w:rPr>
          <w:rFonts w:ascii="Book Antiqua" w:eastAsia="宋体" w:hAnsi="Book Antiqua" w:cs="宋体"/>
          <w:sz w:val="24"/>
          <w:szCs w:val="24"/>
          <w:lang w:eastAsia="zh-CN"/>
        </w:rPr>
        <w:t xml:space="preserve"> LA, de </w:t>
      </w:r>
      <w:proofErr w:type="spellStart"/>
      <w:r w:rsidRPr="00237B53">
        <w:rPr>
          <w:rFonts w:ascii="Book Antiqua" w:eastAsia="宋体" w:hAnsi="Book Antiqua" w:cs="宋体"/>
          <w:sz w:val="24"/>
          <w:szCs w:val="24"/>
          <w:lang w:eastAsia="zh-CN"/>
        </w:rPr>
        <w:t>Bree</w:t>
      </w:r>
      <w:proofErr w:type="spellEnd"/>
      <w:r w:rsidRPr="00237B53">
        <w:rPr>
          <w:rFonts w:ascii="Book Antiqua" w:eastAsia="宋体" w:hAnsi="Book Antiqua" w:cs="宋体"/>
          <w:sz w:val="24"/>
          <w:szCs w:val="24"/>
          <w:lang w:eastAsia="zh-CN"/>
        </w:rPr>
        <w:t xml:space="preserve"> R, </w:t>
      </w:r>
      <w:proofErr w:type="spellStart"/>
      <w:r w:rsidRPr="00237B53">
        <w:rPr>
          <w:rFonts w:ascii="Book Antiqua" w:eastAsia="宋体" w:hAnsi="Book Antiqua" w:cs="宋体"/>
          <w:sz w:val="24"/>
          <w:szCs w:val="24"/>
          <w:lang w:eastAsia="zh-CN"/>
        </w:rPr>
        <w:t>Lohuis</w:t>
      </w:r>
      <w:proofErr w:type="spellEnd"/>
      <w:r w:rsidRPr="00237B53">
        <w:rPr>
          <w:rFonts w:ascii="Book Antiqua" w:eastAsia="宋体" w:hAnsi="Book Antiqua" w:cs="宋体"/>
          <w:sz w:val="24"/>
          <w:szCs w:val="24"/>
          <w:lang w:eastAsia="zh-CN"/>
        </w:rPr>
        <w:t xml:space="preserve"> PJ, </w:t>
      </w:r>
      <w:proofErr w:type="spellStart"/>
      <w:r w:rsidRPr="00237B53">
        <w:rPr>
          <w:rFonts w:ascii="Book Antiqua" w:eastAsia="宋体" w:hAnsi="Book Antiqua" w:cs="宋体"/>
          <w:sz w:val="24"/>
          <w:szCs w:val="24"/>
          <w:lang w:eastAsia="zh-CN"/>
        </w:rPr>
        <w:t>Smeele</w:t>
      </w:r>
      <w:proofErr w:type="spellEnd"/>
      <w:r w:rsidRPr="00237B53">
        <w:rPr>
          <w:rFonts w:ascii="Book Antiqua" w:eastAsia="宋体" w:hAnsi="Book Antiqua" w:cs="宋体"/>
          <w:sz w:val="24"/>
          <w:szCs w:val="24"/>
          <w:lang w:eastAsia="zh-CN"/>
        </w:rPr>
        <w:t xml:space="preserve"> L, </w:t>
      </w:r>
      <w:proofErr w:type="spellStart"/>
      <w:r w:rsidRPr="00237B53">
        <w:rPr>
          <w:rFonts w:ascii="Book Antiqua" w:eastAsia="宋体" w:hAnsi="Book Antiqua" w:cs="宋体"/>
          <w:sz w:val="24"/>
          <w:szCs w:val="24"/>
          <w:lang w:eastAsia="zh-CN"/>
        </w:rPr>
        <w:t>Cleutjens</w:t>
      </w:r>
      <w:proofErr w:type="spellEnd"/>
      <w:r w:rsidRPr="00237B53">
        <w:rPr>
          <w:rFonts w:ascii="Book Antiqua" w:eastAsia="宋体" w:hAnsi="Book Antiqua" w:cs="宋体"/>
          <w:sz w:val="24"/>
          <w:szCs w:val="24"/>
          <w:lang w:eastAsia="zh-CN"/>
        </w:rPr>
        <w:t xml:space="preserve"> J, </w:t>
      </w:r>
      <w:proofErr w:type="spellStart"/>
      <w:r w:rsidRPr="00237B53">
        <w:rPr>
          <w:rFonts w:ascii="Book Antiqua" w:eastAsia="宋体" w:hAnsi="Book Antiqua" w:cs="宋体"/>
          <w:sz w:val="24"/>
          <w:szCs w:val="24"/>
          <w:lang w:eastAsia="zh-CN"/>
        </w:rPr>
        <w:t>Valenkamp</w:t>
      </w:r>
      <w:proofErr w:type="spellEnd"/>
      <w:r w:rsidRPr="00237B53">
        <w:rPr>
          <w:rFonts w:ascii="Book Antiqua" w:eastAsia="宋体" w:hAnsi="Book Antiqua" w:cs="宋体"/>
          <w:sz w:val="24"/>
          <w:szCs w:val="24"/>
          <w:lang w:eastAsia="zh-CN"/>
        </w:rPr>
        <w:t xml:space="preserve"> A, </w:t>
      </w:r>
      <w:proofErr w:type="spellStart"/>
      <w:r w:rsidRPr="00237B53">
        <w:rPr>
          <w:rFonts w:ascii="Book Antiqua" w:eastAsia="宋体" w:hAnsi="Book Antiqua" w:cs="宋体"/>
          <w:sz w:val="24"/>
          <w:szCs w:val="24"/>
          <w:lang w:eastAsia="zh-CN"/>
        </w:rPr>
        <w:t>Dorresteijn</w:t>
      </w:r>
      <w:proofErr w:type="spellEnd"/>
      <w:r w:rsidRPr="00237B53">
        <w:rPr>
          <w:rFonts w:ascii="Book Antiqua" w:eastAsia="宋体" w:hAnsi="Book Antiqua" w:cs="宋体"/>
          <w:sz w:val="24"/>
          <w:szCs w:val="24"/>
          <w:lang w:eastAsia="zh-CN"/>
        </w:rPr>
        <w:t xml:space="preserve"> LD, </w:t>
      </w:r>
      <w:proofErr w:type="spellStart"/>
      <w:r w:rsidRPr="00237B53">
        <w:rPr>
          <w:rFonts w:ascii="Book Antiqua" w:eastAsia="宋体" w:hAnsi="Book Antiqua" w:cs="宋体"/>
          <w:sz w:val="24"/>
          <w:szCs w:val="24"/>
          <w:lang w:eastAsia="zh-CN"/>
        </w:rPr>
        <w:t>Dalesio</w:t>
      </w:r>
      <w:proofErr w:type="spellEnd"/>
      <w:r w:rsidRPr="00237B53">
        <w:rPr>
          <w:rFonts w:ascii="Book Antiqua" w:eastAsia="宋体" w:hAnsi="Book Antiqua" w:cs="宋体"/>
          <w:sz w:val="24"/>
          <w:szCs w:val="24"/>
          <w:lang w:eastAsia="zh-CN"/>
        </w:rPr>
        <w:t xml:space="preserve"> O, </w:t>
      </w:r>
      <w:proofErr w:type="spellStart"/>
      <w:r w:rsidRPr="00237B53">
        <w:rPr>
          <w:rFonts w:ascii="Book Antiqua" w:eastAsia="宋体" w:hAnsi="Book Antiqua" w:cs="宋体"/>
          <w:sz w:val="24"/>
          <w:szCs w:val="24"/>
          <w:lang w:eastAsia="zh-CN"/>
        </w:rPr>
        <w:t>Daemen</w:t>
      </w:r>
      <w:proofErr w:type="spellEnd"/>
      <w:r w:rsidRPr="00237B53">
        <w:rPr>
          <w:rFonts w:ascii="Book Antiqua" w:eastAsia="宋体" w:hAnsi="Book Antiqua" w:cs="宋体"/>
          <w:sz w:val="24"/>
          <w:szCs w:val="24"/>
          <w:lang w:eastAsia="zh-CN"/>
        </w:rPr>
        <w:t xml:space="preserve"> MJ, Stewart FA. </w:t>
      </w:r>
      <w:proofErr w:type="gramStart"/>
      <w:r w:rsidRPr="00237B53">
        <w:rPr>
          <w:rFonts w:ascii="Book Antiqua" w:eastAsia="宋体" w:hAnsi="Book Antiqua" w:cs="宋体"/>
          <w:sz w:val="24"/>
          <w:szCs w:val="24"/>
          <w:lang w:eastAsia="zh-CN"/>
        </w:rPr>
        <w:t>Novel insights into pathological changes in muscular arteries of radiotherapy patients.</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Radiother</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sz w:val="24"/>
          <w:szCs w:val="24"/>
          <w:lang w:eastAsia="zh-CN"/>
        </w:rPr>
        <w:t xml:space="preserve"> 2009; </w:t>
      </w:r>
      <w:r w:rsidRPr="00237B53">
        <w:rPr>
          <w:rFonts w:ascii="Book Antiqua" w:eastAsia="宋体" w:hAnsi="Book Antiqua" w:cs="宋体"/>
          <w:b/>
          <w:bCs/>
          <w:sz w:val="24"/>
          <w:szCs w:val="24"/>
          <w:lang w:eastAsia="zh-CN"/>
        </w:rPr>
        <w:t>92</w:t>
      </w:r>
      <w:r w:rsidRPr="00237B53">
        <w:rPr>
          <w:rFonts w:ascii="Book Antiqua" w:eastAsia="宋体" w:hAnsi="Book Antiqua" w:cs="宋体"/>
          <w:sz w:val="24"/>
          <w:szCs w:val="24"/>
          <w:lang w:eastAsia="zh-CN"/>
        </w:rPr>
        <w:t>: 477-483 [PMID: 19541382 DOI: 10.1016/j.radonc.2009.05.021]</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8 </w:t>
      </w:r>
      <w:r w:rsidRPr="00237B53">
        <w:rPr>
          <w:rFonts w:ascii="Book Antiqua" w:eastAsia="宋体" w:hAnsi="Book Antiqua" w:cs="宋体"/>
          <w:b/>
          <w:bCs/>
          <w:sz w:val="24"/>
          <w:szCs w:val="24"/>
          <w:lang w:eastAsia="zh-CN"/>
        </w:rPr>
        <w:t>Stewart FA</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Hoving</w:t>
      </w:r>
      <w:proofErr w:type="spellEnd"/>
      <w:r w:rsidRPr="00237B53">
        <w:rPr>
          <w:rFonts w:ascii="Book Antiqua" w:eastAsia="宋体" w:hAnsi="Book Antiqua" w:cs="宋体"/>
          <w:sz w:val="24"/>
          <w:szCs w:val="24"/>
          <w:lang w:eastAsia="zh-CN"/>
        </w:rPr>
        <w:t xml:space="preserve"> S, Russell NS.</w:t>
      </w:r>
      <w:proofErr w:type="gramEnd"/>
      <w:r w:rsidRPr="00237B53">
        <w:rPr>
          <w:rFonts w:ascii="Book Antiqua" w:eastAsia="宋体" w:hAnsi="Book Antiqua" w:cs="宋体"/>
          <w:sz w:val="24"/>
          <w:szCs w:val="24"/>
          <w:lang w:eastAsia="zh-CN"/>
        </w:rPr>
        <w:t xml:space="preserve"> Vascular damage as an underlying mechanism of cardiac and cerebral toxicity in irradiated cancer patients.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2010; </w:t>
      </w:r>
      <w:r w:rsidRPr="00237B53">
        <w:rPr>
          <w:rFonts w:ascii="Book Antiqua" w:eastAsia="宋体" w:hAnsi="Book Antiqua" w:cs="宋体"/>
          <w:b/>
          <w:bCs/>
          <w:sz w:val="24"/>
          <w:szCs w:val="24"/>
          <w:lang w:eastAsia="zh-CN"/>
        </w:rPr>
        <w:t>174</w:t>
      </w:r>
      <w:r w:rsidRPr="00237B53">
        <w:rPr>
          <w:rFonts w:ascii="Book Antiqua" w:eastAsia="宋体" w:hAnsi="Book Antiqua" w:cs="宋体"/>
          <w:sz w:val="24"/>
          <w:szCs w:val="24"/>
          <w:lang w:eastAsia="zh-CN"/>
        </w:rPr>
        <w:t>: 865-869 [PMID: 21128810 DOI: 10.1667/RR1862.1]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9 </w:t>
      </w:r>
      <w:proofErr w:type="spellStart"/>
      <w:r w:rsidRPr="00237B53">
        <w:rPr>
          <w:rFonts w:ascii="Book Antiqua" w:eastAsia="宋体" w:hAnsi="Book Antiqua" w:cs="宋体"/>
          <w:b/>
          <w:bCs/>
          <w:sz w:val="24"/>
          <w:szCs w:val="24"/>
          <w:lang w:eastAsia="zh-CN"/>
        </w:rPr>
        <w:t>Lipshultz</w:t>
      </w:r>
      <w:proofErr w:type="spellEnd"/>
      <w:r w:rsidRPr="00237B53">
        <w:rPr>
          <w:rFonts w:ascii="Book Antiqua" w:eastAsia="宋体" w:hAnsi="Book Antiqua" w:cs="宋体"/>
          <w:b/>
          <w:bCs/>
          <w:sz w:val="24"/>
          <w:szCs w:val="24"/>
          <w:lang w:eastAsia="zh-CN"/>
        </w:rPr>
        <w:t xml:space="preserve"> SE</w:t>
      </w:r>
      <w:r w:rsidRPr="00237B53">
        <w:rPr>
          <w:rFonts w:ascii="Book Antiqua" w:eastAsia="宋体" w:hAnsi="Book Antiqua" w:cs="宋体"/>
          <w:sz w:val="24"/>
          <w:szCs w:val="24"/>
          <w:lang w:eastAsia="zh-CN"/>
        </w:rPr>
        <w:t xml:space="preserve">, Cochran TR, Franco VI, Miller TL. </w:t>
      </w:r>
      <w:proofErr w:type="gramStart"/>
      <w:r w:rsidRPr="00237B53">
        <w:rPr>
          <w:rFonts w:ascii="Book Antiqua" w:eastAsia="宋体" w:hAnsi="Book Antiqua" w:cs="宋体"/>
          <w:sz w:val="24"/>
          <w:szCs w:val="24"/>
          <w:lang w:eastAsia="zh-CN"/>
        </w:rPr>
        <w:t xml:space="preserve">Treatment-related </w:t>
      </w:r>
      <w:proofErr w:type="spellStart"/>
      <w:r w:rsidRPr="00237B53">
        <w:rPr>
          <w:rFonts w:ascii="Book Antiqua" w:eastAsia="宋体" w:hAnsi="Book Antiqua" w:cs="宋体"/>
          <w:sz w:val="24"/>
          <w:szCs w:val="24"/>
          <w:lang w:eastAsia="zh-CN"/>
        </w:rPr>
        <w:t>cardiotoxicity</w:t>
      </w:r>
      <w:proofErr w:type="spellEnd"/>
      <w:r w:rsidRPr="00237B53">
        <w:rPr>
          <w:rFonts w:ascii="Book Antiqua" w:eastAsia="宋体" w:hAnsi="Book Antiqua" w:cs="宋体"/>
          <w:sz w:val="24"/>
          <w:szCs w:val="24"/>
          <w:lang w:eastAsia="zh-CN"/>
        </w:rPr>
        <w:t xml:space="preserve"> in survivors of childhood cancer.</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iCs/>
          <w:sz w:val="24"/>
          <w:szCs w:val="24"/>
          <w:lang w:eastAsia="zh-CN"/>
        </w:rPr>
        <w:t xml:space="preserve">Nat Rev </w:t>
      </w:r>
      <w:proofErr w:type="spellStart"/>
      <w:r w:rsidRPr="00237B53">
        <w:rPr>
          <w:rFonts w:ascii="Book Antiqua" w:eastAsia="宋体" w:hAnsi="Book Antiqua" w:cs="宋体"/>
          <w:i/>
          <w:iCs/>
          <w:sz w:val="24"/>
          <w:szCs w:val="24"/>
          <w:lang w:eastAsia="zh-CN"/>
        </w:rPr>
        <w:t>Clin</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sz w:val="24"/>
          <w:szCs w:val="24"/>
          <w:lang w:eastAsia="zh-CN"/>
        </w:rPr>
        <w:t xml:space="preserve"> 2013; </w:t>
      </w:r>
      <w:r w:rsidRPr="00237B53">
        <w:rPr>
          <w:rFonts w:ascii="Book Antiqua" w:eastAsia="宋体" w:hAnsi="Book Antiqua" w:cs="宋体"/>
          <w:b/>
          <w:bCs/>
          <w:sz w:val="24"/>
          <w:szCs w:val="24"/>
          <w:lang w:eastAsia="zh-CN"/>
        </w:rPr>
        <w:t>10</w:t>
      </w:r>
      <w:r w:rsidRPr="00237B53">
        <w:rPr>
          <w:rFonts w:ascii="Book Antiqua" w:eastAsia="宋体" w:hAnsi="Book Antiqua" w:cs="宋体"/>
          <w:sz w:val="24"/>
          <w:szCs w:val="24"/>
          <w:lang w:eastAsia="zh-CN"/>
        </w:rPr>
        <w:t>: 697-710 [PMID: 24165948 DOI: 10.1038/nrclinonc.2013.195]</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10 </w:t>
      </w:r>
      <w:r w:rsidRPr="00237B53">
        <w:rPr>
          <w:rFonts w:ascii="Book Antiqua" w:eastAsia="宋体" w:hAnsi="Book Antiqua" w:cs="宋体"/>
          <w:b/>
          <w:bCs/>
          <w:sz w:val="24"/>
          <w:szCs w:val="24"/>
          <w:lang w:eastAsia="zh-CN"/>
        </w:rPr>
        <w:t>Adams MJ</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Hardenbergh</w:t>
      </w:r>
      <w:proofErr w:type="spellEnd"/>
      <w:r w:rsidRPr="00237B53">
        <w:rPr>
          <w:rFonts w:ascii="Book Antiqua" w:eastAsia="宋体" w:hAnsi="Book Antiqua" w:cs="宋体"/>
          <w:sz w:val="24"/>
          <w:szCs w:val="24"/>
          <w:lang w:eastAsia="zh-CN"/>
        </w:rPr>
        <w:t xml:space="preserve"> PH, </w:t>
      </w:r>
      <w:proofErr w:type="spellStart"/>
      <w:r w:rsidRPr="00237B53">
        <w:rPr>
          <w:rFonts w:ascii="Book Antiqua" w:eastAsia="宋体" w:hAnsi="Book Antiqua" w:cs="宋体"/>
          <w:sz w:val="24"/>
          <w:szCs w:val="24"/>
          <w:lang w:eastAsia="zh-CN"/>
        </w:rPr>
        <w:t>Constine</w:t>
      </w:r>
      <w:proofErr w:type="spellEnd"/>
      <w:r w:rsidRPr="00237B53">
        <w:rPr>
          <w:rFonts w:ascii="Book Antiqua" w:eastAsia="宋体" w:hAnsi="Book Antiqua" w:cs="宋体"/>
          <w:sz w:val="24"/>
          <w:szCs w:val="24"/>
          <w:lang w:eastAsia="zh-CN"/>
        </w:rPr>
        <w:t xml:space="preserve"> LS, </w:t>
      </w:r>
      <w:proofErr w:type="spellStart"/>
      <w:r w:rsidRPr="00237B53">
        <w:rPr>
          <w:rFonts w:ascii="Book Antiqua" w:eastAsia="宋体" w:hAnsi="Book Antiqua" w:cs="宋体"/>
          <w:sz w:val="24"/>
          <w:szCs w:val="24"/>
          <w:lang w:eastAsia="zh-CN"/>
        </w:rPr>
        <w:t>Lipshultz</w:t>
      </w:r>
      <w:proofErr w:type="spellEnd"/>
      <w:r w:rsidRPr="00237B53">
        <w:rPr>
          <w:rFonts w:ascii="Book Antiqua" w:eastAsia="宋体" w:hAnsi="Book Antiqua" w:cs="宋体"/>
          <w:sz w:val="24"/>
          <w:szCs w:val="24"/>
          <w:lang w:eastAsia="zh-CN"/>
        </w:rPr>
        <w:t xml:space="preserve"> SE.</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Radiation-associated cardiovascular disease.</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Crit</w:t>
      </w:r>
      <w:proofErr w:type="spellEnd"/>
      <w:r w:rsidRPr="00237B53">
        <w:rPr>
          <w:rFonts w:ascii="Book Antiqua" w:eastAsia="宋体" w:hAnsi="Book Antiqua" w:cs="宋体"/>
          <w:i/>
          <w:iCs/>
          <w:sz w:val="24"/>
          <w:szCs w:val="24"/>
          <w:lang w:eastAsia="zh-CN"/>
        </w:rPr>
        <w:t xml:space="preserve"> Rev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Hematol</w:t>
      </w:r>
      <w:proofErr w:type="spellEnd"/>
      <w:r w:rsidRPr="00237B53">
        <w:rPr>
          <w:rFonts w:ascii="Book Antiqua" w:eastAsia="宋体" w:hAnsi="Book Antiqua" w:cs="宋体"/>
          <w:sz w:val="24"/>
          <w:szCs w:val="24"/>
          <w:lang w:eastAsia="zh-CN"/>
        </w:rPr>
        <w:t xml:space="preserve"> 2003; </w:t>
      </w:r>
      <w:r w:rsidRPr="00237B53">
        <w:rPr>
          <w:rFonts w:ascii="Book Antiqua" w:eastAsia="宋体" w:hAnsi="Book Antiqua" w:cs="宋体"/>
          <w:b/>
          <w:bCs/>
          <w:sz w:val="24"/>
          <w:szCs w:val="24"/>
          <w:lang w:eastAsia="zh-CN"/>
        </w:rPr>
        <w:t>45</w:t>
      </w:r>
      <w:r w:rsidRPr="00237B53">
        <w:rPr>
          <w:rFonts w:ascii="Book Antiqua" w:eastAsia="宋体" w:hAnsi="Book Antiqua" w:cs="宋体"/>
          <w:sz w:val="24"/>
          <w:szCs w:val="24"/>
          <w:lang w:eastAsia="zh-CN"/>
        </w:rPr>
        <w:t>: 55-75 [PMID: 12482572]</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11 </w:t>
      </w:r>
      <w:proofErr w:type="spellStart"/>
      <w:r w:rsidRPr="00237B53">
        <w:rPr>
          <w:rFonts w:ascii="Book Antiqua" w:eastAsia="宋体" w:hAnsi="Book Antiqua" w:cs="宋体"/>
          <w:b/>
          <w:bCs/>
          <w:sz w:val="24"/>
          <w:szCs w:val="24"/>
          <w:lang w:eastAsia="zh-CN"/>
        </w:rPr>
        <w:t>Fajardo</w:t>
      </w:r>
      <w:proofErr w:type="spellEnd"/>
      <w:r w:rsidRPr="00237B53">
        <w:rPr>
          <w:rFonts w:ascii="Book Antiqua" w:eastAsia="宋体" w:hAnsi="Book Antiqua" w:cs="宋体"/>
          <w:b/>
          <w:bCs/>
          <w:sz w:val="24"/>
          <w:szCs w:val="24"/>
          <w:lang w:eastAsia="zh-CN"/>
        </w:rPr>
        <w:t xml:space="preserve"> LF</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Berthrong</w:t>
      </w:r>
      <w:proofErr w:type="spellEnd"/>
      <w:r w:rsidRPr="00237B53">
        <w:rPr>
          <w:rFonts w:ascii="Book Antiqua" w:eastAsia="宋体" w:hAnsi="Book Antiqua" w:cs="宋体"/>
          <w:sz w:val="24"/>
          <w:szCs w:val="24"/>
          <w:lang w:eastAsia="zh-CN"/>
        </w:rPr>
        <w:t xml:space="preserve"> M. Vascular lesions following radiation.</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Pathol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Annu</w:t>
      </w:r>
      <w:proofErr w:type="spellEnd"/>
      <w:r w:rsidRPr="00237B53">
        <w:rPr>
          <w:rFonts w:ascii="Book Antiqua" w:eastAsia="宋体" w:hAnsi="Book Antiqua" w:cs="宋体"/>
          <w:sz w:val="24"/>
          <w:szCs w:val="24"/>
          <w:lang w:eastAsia="zh-CN"/>
        </w:rPr>
        <w:t xml:space="preserve"> 1988; </w:t>
      </w:r>
      <w:r w:rsidRPr="00237B53">
        <w:rPr>
          <w:rFonts w:ascii="Book Antiqua" w:eastAsia="宋体" w:hAnsi="Book Antiqua" w:cs="宋体"/>
          <w:b/>
          <w:bCs/>
          <w:sz w:val="24"/>
          <w:szCs w:val="24"/>
          <w:lang w:eastAsia="zh-CN"/>
        </w:rPr>
        <w:t xml:space="preserve">23 </w:t>
      </w:r>
      <w:proofErr w:type="spellStart"/>
      <w:r w:rsidRPr="00237B53">
        <w:rPr>
          <w:rFonts w:ascii="Book Antiqua" w:eastAsia="宋体" w:hAnsi="Book Antiqua" w:cs="宋体"/>
          <w:bCs/>
          <w:sz w:val="24"/>
          <w:szCs w:val="24"/>
          <w:lang w:eastAsia="zh-CN"/>
        </w:rPr>
        <w:t>Pt</w:t>
      </w:r>
      <w:proofErr w:type="spellEnd"/>
      <w:r w:rsidRPr="00237B53">
        <w:rPr>
          <w:rFonts w:ascii="Book Antiqua" w:eastAsia="宋体" w:hAnsi="Book Antiqua" w:cs="宋体"/>
          <w:bCs/>
          <w:sz w:val="24"/>
          <w:szCs w:val="24"/>
          <w:lang w:eastAsia="zh-CN"/>
        </w:rPr>
        <w:t xml:space="preserve"> 1</w:t>
      </w:r>
      <w:r w:rsidRPr="00237B53">
        <w:rPr>
          <w:rFonts w:ascii="Book Antiqua" w:eastAsia="宋体" w:hAnsi="Book Antiqua" w:cs="宋体"/>
          <w:sz w:val="24"/>
          <w:szCs w:val="24"/>
          <w:lang w:eastAsia="zh-CN"/>
        </w:rPr>
        <w:t>: 297-330 [PMID: 3387138]</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12 </w:t>
      </w:r>
      <w:r w:rsidRPr="00237B53">
        <w:rPr>
          <w:rFonts w:ascii="Book Antiqua" w:eastAsia="宋体" w:hAnsi="Book Antiqua" w:cs="宋体"/>
          <w:b/>
          <w:bCs/>
          <w:sz w:val="24"/>
          <w:szCs w:val="24"/>
          <w:lang w:eastAsia="zh-CN"/>
        </w:rPr>
        <w:t>Little MP</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Azizova</w:t>
      </w:r>
      <w:proofErr w:type="spellEnd"/>
      <w:r w:rsidRPr="00237B53">
        <w:rPr>
          <w:rFonts w:ascii="Book Antiqua" w:eastAsia="宋体" w:hAnsi="Book Antiqua" w:cs="宋体"/>
          <w:sz w:val="24"/>
          <w:szCs w:val="24"/>
          <w:lang w:eastAsia="zh-CN"/>
        </w:rPr>
        <w:t xml:space="preserve"> TV, </w:t>
      </w:r>
      <w:proofErr w:type="spellStart"/>
      <w:r w:rsidRPr="00237B53">
        <w:rPr>
          <w:rFonts w:ascii="Book Antiqua" w:eastAsia="宋体" w:hAnsi="Book Antiqua" w:cs="宋体"/>
          <w:sz w:val="24"/>
          <w:szCs w:val="24"/>
          <w:lang w:eastAsia="zh-CN"/>
        </w:rPr>
        <w:t>Bazyka</w:t>
      </w:r>
      <w:proofErr w:type="spellEnd"/>
      <w:r w:rsidRPr="00237B53">
        <w:rPr>
          <w:rFonts w:ascii="Book Antiqua" w:eastAsia="宋体" w:hAnsi="Book Antiqua" w:cs="宋体"/>
          <w:sz w:val="24"/>
          <w:szCs w:val="24"/>
          <w:lang w:eastAsia="zh-CN"/>
        </w:rPr>
        <w:t xml:space="preserve"> D, </w:t>
      </w:r>
      <w:proofErr w:type="spellStart"/>
      <w:r w:rsidRPr="00237B53">
        <w:rPr>
          <w:rFonts w:ascii="Book Antiqua" w:eastAsia="宋体" w:hAnsi="Book Antiqua" w:cs="宋体"/>
          <w:sz w:val="24"/>
          <w:szCs w:val="24"/>
          <w:lang w:eastAsia="zh-CN"/>
        </w:rPr>
        <w:t>Bouffler</w:t>
      </w:r>
      <w:proofErr w:type="spellEnd"/>
      <w:r w:rsidRPr="00237B53">
        <w:rPr>
          <w:rFonts w:ascii="Book Antiqua" w:eastAsia="宋体" w:hAnsi="Book Antiqua" w:cs="宋体"/>
          <w:sz w:val="24"/>
          <w:szCs w:val="24"/>
          <w:lang w:eastAsia="zh-CN"/>
        </w:rPr>
        <w:t xml:space="preserve"> SD, </w:t>
      </w:r>
      <w:proofErr w:type="spellStart"/>
      <w:r w:rsidRPr="00237B53">
        <w:rPr>
          <w:rFonts w:ascii="Book Antiqua" w:eastAsia="宋体" w:hAnsi="Book Antiqua" w:cs="宋体"/>
          <w:sz w:val="24"/>
          <w:szCs w:val="24"/>
          <w:lang w:eastAsia="zh-CN"/>
        </w:rPr>
        <w:t>Cardis</w:t>
      </w:r>
      <w:proofErr w:type="spellEnd"/>
      <w:r w:rsidRPr="00237B53">
        <w:rPr>
          <w:rFonts w:ascii="Book Antiqua" w:eastAsia="宋体" w:hAnsi="Book Antiqua" w:cs="宋体"/>
          <w:sz w:val="24"/>
          <w:szCs w:val="24"/>
          <w:lang w:eastAsia="zh-CN"/>
        </w:rPr>
        <w:t xml:space="preserve"> E, </w:t>
      </w:r>
      <w:proofErr w:type="spellStart"/>
      <w:r w:rsidRPr="00237B53">
        <w:rPr>
          <w:rFonts w:ascii="Book Antiqua" w:eastAsia="宋体" w:hAnsi="Book Antiqua" w:cs="宋体"/>
          <w:sz w:val="24"/>
          <w:szCs w:val="24"/>
          <w:lang w:eastAsia="zh-CN"/>
        </w:rPr>
        <w:t>Chekin</w:t>
      </w:r>
      <w:proofErr w:type="spellEnd"/>
      <w:r w:rsidRPr="00237B53">
        <w:rPr>
          <w:rFonts w:ascii="Book Antiqua" w:eastAsia="宋体" w:hAnsi="Book Antiqua" w:cs="宋体"/>
          <w:sz w:val="24"/>
          <w:szCs w:val="24"/>
          <w:lang w:eastAsia="zh-CN"/>
        </w:rPr>
        <w:t xml:space="preserve"> S, </w:t>
      </w:r>
      <w:proofErr w:type="spellStart"/>
      <w:r w:rsidRPr="00237B53">
        <w:rPr>
          <w:rFonts w:ascii="Book Antiqua" w:eastAsia="宋体" w:hAnsi="Book Antiqua" w:cs="宋体"/>
          <w:sz w:val="24"/>
          <w:szCs w:val="24"/>
          <w:lang w:eastAsia="zh-CN"/>
        </w:rPr>
        <w:t>Chumak</w:t>
      </w:r>
      <w:proofErr w:type="spellEnd"/>
      <w:r w:rsidRPr="00237B53">
        <w:rPr>
          <w:rFonts w:ascii="Book Antiqua" w:eastAsia="宋体" w:hAnsi="Book Antiqua" w:cs="宋体"/>
          <w:sz w:val="24"/>
          <w:szCs w:val="24"/>
          <w:lang w:eastAsia="zh-CN"/>
        </w:rPr>
        <w:t xml:space="preserve"> VV, </w:t>
      </w:r>
      <w:proofErr w:type="spellStart"/>
      <w:r w:rsidRPr="00237B53">
        <w:rPr>
          <w:rFonts w:ascii="Book Antiqua" w:eastAsia="宋体" w:hAnsi="Book Antiqua" w:cs="宋体"/>
          <w:sz w:val="24"/>
          <w:szCs w:val="24"/>
          <w:lang w:eastAsia="zh-CN"/>
        </w:rPr>
        <w:t>Cucinotta</w:t>
      </w:r>
      <w:proofErr w:type="spellEnd"/>
      <w:r w:rsidRPr="00237B53">
        <w:rPr>
          <w:rFonts w:ascii="Book Antiqua" w:eastAsia="宋体" w:hAnsi="Book Antiqua" w:cs="宋体"/>
          <w:sz w:val="24"/>
          <w:szCs w:val="24"/>
          <w:lang w:eastAsia="zh-CN"/>
        </w:rPr>
        <w:t xml:space="preserve"> FA, de </w:t>
      </w:r>
      <w:proofErr w:type="spellStart"/>
      <w:r w:rsidRPr="00237B53">
        <w:rPr>
          <w:rFonts w:ascii="Book Antiqua" w:eastAsia="宋体" w:hAnsi="Book Antiqua" w:cs="宋体"/>
          <w:sz w:val="24"/>
          <w:szCs w:val="24"/>
          <w:lang w:eastAsia="zh-CN"/>
        </w:rPr>
        <w:t>Vathaire</w:t>
      </w:r>
      <w:proofErr w:type="spellEnd"/>
      <w:r w:rsidRPr="00237B53">
        <w:rPr>
          <w:rFonts w:ascii="Book Antiqua" w:eastAsia="宋体" w:hAnsi="Book Antiqua" w:cs="宋体"/>
          <w:sz w:val="24"/>
          <w:szCs w:val="24"/>
          <w:lang w:eastAsia="zh-CN"/>
        </w:rPr>
        <w:t xml:space="preserve"> F, Hall P, Harrison JD, Hildebrandt G, </w:t>
      </w:r>
      <w:proofErr w:type="spellStart"/>
      <w:r w:rsidRPr="00237B53">
        <w:rPr>
          <w:rFonts w:ascii="Book Antiqua" w:eastAsia="宋体" w:hAnsi="Book Antiqua" w:cs="宋体"/>
          <w:sz w:val="24"/>
          <w:szCs w:val="24"/>
          <w:lang w:eastAsia="zh-CN"/>
        </w:rPr>
        <w:t>Ivanov</w:t>
      </w:r>
      <w:proofErr w:type="spellEnd"/>
      <w:r w:rsidRPr="00237B53">
        <w:rPr>
          <w:rFonts w:ascii="Book Antiqua" w:eastAsia="宋体" w:hAnsi="Book Antiqua" w:cs="宋体"/>
          <w:sz w:val="24"/>
          <w:szCs w:val="24"/>
          <w:lang w:eastAsia="zh-CN"/>
        </w:rPr>
        <w:t xml:space="preserve"> V, </w:t>
      </w:r>
      <w:proofErr w:type="spellStart"/>
      <w:r w:rsidRPr="00237B53">
        <w:rPr>
          <w:rFonts w:ascii="Book Antiqua" w:eastAsia="宋体" w:hAnsi="Book Antiqua" w:cs="宋体"/>
          <w:sz w:val="24"/>
          <w:szCs w:val="24"/>
          <w:lang w:eastAsia="zh-CN"/>
        </w:rPr>
        <w:t>Kashcheev</w:t>
      </w:r>
      <w:proofErr w:type="spellEnd"/>
      <w:r w:rsidRPr="00237B53">
        <w:rPr>
          <w:rFonts w:ascii="Book Antiqua" w:eastAsia="宋体" w:hAnsi="Book Antiqua" w:cs="宋体"/>
          <w:sz w:val="24"/>
          <w:szCs w:val="24"/>
          <w:lang w:eastAsia="zh-CN"/>
        </w:rPr>
        <w:t xml:space="preserve"> VV, </w:t>
      </w:r>
      <w:proofErr w:type="spellStart"/>
      <w:r w:rsidRPr="00237B53">
        <w:rPr>
          <w:rFonts w:ascii="Book Antiqua" w:eastAsia="宋体" w:hAnsi="Book Antiqua" w:cs="宋体"/>
          <w:sz w:val="24"/>
          <w:szCs w:val="24"/>
          <w:lang w:eastAsia="zh-CN"/>
        </w:rPr>
        <w:t>Klymenko</w:t>
      </w:r>
      <w:proofErr w:type="spellEnd"/>
      <w:r w:rsidRPr="00237B53">
        <w:rPr>
          <w:rFonts w:ascii="Book Antiqua" w:eastAsia="宋体" w:hAnsi="Book Antiqua" w:cs="宋体"/>
          <w:sz w:val="24"/>
          <w:szCs w:val="24"/>
          <w:lang w:eastAsia="zh-CN"/>
        </w:rPr>
        <w:t xml:space="preserve"> SV, </w:t>
      </w:r>
      <w:proofErr w:type="spellStart"/>
      <w:r w:rsidRPr="00237B53">
        <w:rPr>
          <w:rFonts w:ascii="Book Antiqua" w:eastAsia="宋体" w:hAnsi="Book Antiqua" w:cs="宋体"/>
          <w:sz w:val="24"/>
          <w:szCs w:val="24"/>
          <w:lang w:eastAsia="zh-CN"/>
        </w:rPr>
        <w:t>Kreuzer</w:t>
      </w:r>
      <w:proofErr w:type="spellEnd"/>
      <w:r w:rsidRPr="00237B53">
        <w:rPr>
          <w:rFonts w:ascii="Book Antiqua" w:eastAsia="宋体" w:hAnsi="Book Antiqua" w:cs="宋体"/>
          <w:sz w:val="24"/>
          <w:szCs w:val="24"/>
          <w:lang w:eastAsia="zh-CN"/>
        </w:rPr>
        <w:t xml:space="preserve"> M, Laurent O, </w:t>
      </w:r>
      <w:proofErr w:type="spellStart"/>
      <w:r w:rsidRPr="00237B53">
        <w:rPr>
          <w:rFonts w:ascii="Book Antiqua" w:eastAsia="宋体" w:hAnsi="Book Antiqua" w:cs="宋体"/>
          <w:sz w:val="24"/>
          <w:szCs w:val="24"/>
          <w:lang w:eastAsia="zh-CN"/>
        </w:rPr>
        <w:t>Ozasa</w:t>
      </w:r>
      <w:proofErr w:type="spellEnd"/>
      <w:r w:rsidRPr="00237B53">
        <w:rPr>
          <w:rFonts w:ascii="Book Antiqua" w:eastAsia="宋体" w:hAnsi="Book Antiqua" w:cs="宋体"/>
          <w:sz w:val="24"/>
          <w:szCs w:val="24"/>
          <w:lang w:eastAsia="zh-CN"/>
        </w:rPr>
        <w:t xml:space="preserve"> K, Schneider T, </w:t>
      </w:r>
      <w:proofErr w:type="spellStart"/>
      <w:r w:rsidRPr="00237B53">
        <w:rPr>
          <w:rFonts w:ascii="Book Antiqua" w:eastAsia="宋体" w:hAnsi="Book Antiqua" w:cs="宋体"/>
          <w:sz w:val="24"/>
          <w:szCs w:val="24"/>
          <w:lang w:eastAsia="zh-CN"/>
        </w:rPr>
        <w:t>Tapio</w:t>
      </w:r>
      <w:proofErr w:type="spellEnd"/>
      <w:r w:rsidRPr="00237B53">
        <w:rPr>
          <w:rFonts w:ascii="Book Antiqua" w:eastAsia="宋体" w:hAnsi="Book Antiqua" w:cs="宋体"/>
          <w:sz w:val="24"/>
          <w:szCs w:val="24"/>
          <w:lang w:eastAsia="zh-CN"/>
        </w:rPr>
        <w:t xml:space="preserve"> S, Taylor AM, </w:t>
      </w:r>
      <w:proofErr w:type="spellStart"/>
      <w:r w:rsidRPr="00237B53">
        <w:rPr>
          <w:rFonts w:ascii="Book Antiqua" w:eastAsia="宋体" w:hAnsi="Book Antiqua" w:cs="宋体"/>
          <w:sz w:val="24"/>
          <w:szCs w:val="24"/>
          <w:lang w:eastAsia="zh-CN"/>
        </w:rPr>
        <w:t>Tzoulaki</w:t>
      </w:r>
      <w:proofErr w:type="spellEnd"/>
      <w:r w:rsidRPr="00237B53">
        <w:rPr>
          <w:rFonts w:ascii="Book Antiqua" w:eastAsia="宋体" w:hAnsi="Book Antiqua" w:cs="宋体"/>
          <w:sz w:val="24"/>
          <w:szCs w:val="24"/>
          <w:lang w:eastAsia="zh-CN"/>
        </w:rPr>
        <w:t xml:space="preserve"> I, </w:t>
      </w:r>
      <w:proofErr w:type="spellStart"/>
      <w:r w:rsidRPr="00237B53">
        <w:rPr>
          <w:rFonts w:ascii="Book Antiqua" w:eastAsia="宋体" w:hAnsi="Book Antiqua" w:cs="宋体"/>
          <w:sz w:val="24"/>
          <w:szCs w:val="24"/>
          <w:lang w:eastAsia="zh-CN"/>
        </w:rPr>
        <w:t>Vandoolaeghe</w:t>
      </w:r>
      <w:proofErr w:type="spellEnd"/>
      <w:r w:rsidRPr="00237B53">
        <w:rPr>
          <w:rFonts w:ascii="Book Antiqua" w:eastAsia="宋体" w:hAnsi="Book Antiqua" w:cs="宋体"/>
          <w:sz w:val="24"/>
          <w:szCs w:val="24"/>
          <w:lang w:eastAsia="zh-CN"/>
        </w:rPr>
        <w:t xml:space="preserve"> WL, </w:t>
      </w:r>
      <w:proofErr w:type="spellStart"/>
      <w:r w:rsidRPr="00237B53">
        <w:rPr>
          <w:rFonts w:ascii="Book Antiqua" w:eastAsia="宋体" w:hAnsi="Book Antiqua" w:cs="宋体"/>
          <w:sz w:val="24"/>
          <w:szCs w:val="24"/>
          <w:lang w:eastAsia="zh-CN"/>
        </w:rPr>
        <w:t>Wakeford</w:t>
      </w:r>
      <w:proofErr w:type="spellEnd"/>
      <w:r w:rsidRPr="00237B53">
        <w:rPr>
          <w:rFonts w:ascii="Book Antiqua" w:eastAsia="宋体" w:hAnsi="Book Antiqua" w:cs="宋体"/>
          <w:sz w:val="24"/>
          <w:szCs w:val="24"/>
          <w:lang w:eastAsia="zh-CN"/>
        </w:rPr>
        <w:t xml:space="preserve"> R, </w:t>
      </w:r>
      <w:proofErr w:type="spellStart"/>
      <w:r w:rsidRPr="00237B53">
        <w:rPr>
          <w:rFonts w:ascii="Book Antiqua" w:eastAsia="宋体" w:hAnsi="Book Antiqua" w:cs="宋体"/>
          <w:sz w:val="24"/>
          <w:szCs w:val="24"/>
          <w:lang w:eastAsia="zh-CN"/>
        </w:rPr>
        <w:t>Zablotska</w:t>
      </w:r>
      <w:proofErr w:type="spellEnd"/>
      <w:r w:rsidRPr="00237B53">
        <w:rPr>
          <w:rFonts w:ascii="Book Antiqua" w:eastAsia="宋体" w:hAnsi="Book Antiqua" w:cs="宋体"/>
          <w:sz w:val="24"/>
          <w:szCs w:val="24"/>
          <w:lang w:eastAsia="zh-CN"/>
        </w:rPr>
        <w:t xml:space="preserve"> LB, Zhang W, </w:t>
      </w:r>
      <w:proofErr w:type="spellStart"/>
      <w:r w:rsidRPr="00237B53">
        <w:rPr>
          <w:rFonts w:ascii="Book Antiqua" w:eastAsia="宋体" w:hAnsi="Book Antiqua" w:cs="宋体"/>
          <w:sz w:val="24"/>
          <w:szCs w:val="24"/>
          <w:lang w:eastAsia="zh-CN"/>
        </w:rPr>
        <w:t>Lipshultz</w:t>
      </w:r>
      <w:proofErr w:type="spellEnd"/>
      <w:r w:rsidRPr="00237B53">
        <w:rPr>
          <w:rFonts w:ascii="Book Antiqua" w:eastAsia="宋体" w:hAnsi="Book Antiqua" w:cs="宋体"/>
          <w:sz w:val="24"/>
          <w:szCs w:val="24"/>
          <w:lang w:eastAsia="zh-CN"/>
        </w:rPr>
        <w:t xml:space="preserve"> SE. </w:t>
      </w:r>
      <w:proofErr w:type="gramStart"/>
      <w:r w:rsidRPr="00237B53">
        <w:rPr>
          <w:rFonts w:ascii="Book Antiqua" w:eastAsia="宋体" w:hAnsi="Book Antiqua" w:cs="宋体"/>
          <w:sz w:val="24"/>
          <w:szCs w:val="24"/>
          <w:lang w:eastAsia="zh-CN"/>
        </w:rPr>
        <w:t xml:space="preserve">Systematic review and meta-analysis of circulatory disease from exposure to low-level </w:t>
      </w:r>
      <w:r w:rsidRPr="00237B53">
        <w:rPr>
          <w:rFonts w:ascii="Book Antiqua" w:eastAsia="宋体" w:hAnsi="Book Antiqua" w:cs="宋体"/>
          <w:sz w:val="24"/>
          <w:szCs w:val="24"/>
          <w:lang w:eastAsia="zh-CN"/>
        </w:rPr>
        <w:lastRenderedPageBreak/>
        <w:t>ionizing radiation and estimates of potential population mortality risks.</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iCs/>
          <w:sz w:val="24"/>
          <w:szCs w:val="24"/>
          <w:lang w:eastAsia="zh-CN"/>
        </w:rPr>
        <w:t xml:space="preserve">Environ Health </w:t>
      </w:r>
      <w:proofErr w:type="spellStart"/>
      <w:r w:rsidRPr="00237B53">
        <w:rPr>
          <w:rFonts w:ascii="Book Antiqua" w:eastAsia="宋体" w:hAnsi="Book Antiqua" w:cs="宋体"/>
          <w:i/>
          <w:iCs/>
          <w:sz w:val="24"/>
          <w:szCs w:val="24"/>
          <w:lang w:eastAsia="zh-CN"/>
        </w:rPr>
        <w:t>Perspect</w:t>
      </w:r>
      <w:proofErr w:type="spellEnd"/>
      <w:r w:rsidRPr="00237B53">
        <w:rPr>
          <w:rFonts w:ascii="Book Antiqua" w:eastAsia="宋体" w:hAnsi="Book Antiqua" w:cs="宋体"/>
          <w:sz w:val="24"/>
          <w:szCs w:val="24"/>
          <w:lang w:eastAsia="zh-CN"/>
        </w:rPr>
        <w:t xml:space="preserve"> 2012</w:t>
      </w:r>
      <w:proofErr w:type="gramStart"/>
      <w:r w:rsidRPr="00237B53">
        <w:rPr>
          <w:rFonts w:ascii="Book Antiqua" w:eastAsia="宋体" w:hAnsi="Book Antiqua" w:cs="宋体"/>
          <w:sz w:val="24"/>
          <w:szCs w:val="24"/>
          <w:lang w:eastAsia="zh-CN"/>
        </w:rPr>
        <w:t>;</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b/>
          <w:bCs/>
          <w:sz w:val="24"/>
          <w:szCs w:val="24"/>
          <w:lang w:eastAsia="zh-CN"/>
        </w:rPr>
        <w:t>120</w:t>
      </w:r>
      <w:r w:rsidRPr="00237B53">
        <w:rPr>
          <w:rFonts w:ascii="Book Antiqua" w:eastAsia="宋体" w:hAnsi="Book Antiqua" w:cs="宋体"/>
          <w:sz w:val="24"/>
          <w:szCs w:val="24"/>
          <w:lang w:eastAsia="zh-CN"/>
        </w:rPr>
        <w:t>: 1503-1511 [PMID: 22728254]</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13 </w:t>
      </w:r>
      <w:r w:rsidRPr="00237B53">
        <w:rPr>
          <w:rFonts w:ascii="Book Antiqua" w:eastAsia="宋体" w:hAnsi="Book Antiqua" w:cs="宋体"/>
          <w:b/>
          <w:bCs/>
          <w:sz w:val="24"/>
          <w:szCs w:val="24"/>
          <w:lang w:eastAsia="zh-CN"/>
        </w:rPr>
        <w:t>Preston DL</w:t>
      </w:r>
      <w:r w:rsidRPr="00237B53">
        <w:rPr>
          <w:rFonts w:ascii="Book Antiqua" w:eastAsia="宋体" w:hAnsi="Book Antiqua" w:cs="宋体"/>
          <w:sz w:val="24"/>
          <w:szCs w:val="24"/>
          <w:lang w:eastAsia="zh-CN"/>
        </w:rPr>
        <w:t xml:space="preserve">, Shimizu Y, Pierce DA, </w:t>
      </w:r>
      <w:proofErr w:type="spellStart"/>
      <w:r w:rsidRPr="00237B53">
        <w:rPr>
          <w:rFonts w:ascii="Book Antiqua" w:eastAsia="宋体" w:hAnsi="Book Antiqua" w:cs="宋体"/>
          <w:sz w:val="24"/>
          <w:szCs w:val="24"/>
          <w:lang w:eastAsia="zh-CN"/>
        </w:rPr>
        <w:t>Suyama</w:t>
      </w:r>
      <w:proofErr w:type="spellEnd"/>
      <w:r w:rsidRPr="00237B53">
        <w:rPr>
          <w:rFonts w:ascii="Book Antiqua" w:eastAsia="宋体" w:hAnsi="Book Antiqua" w:cs="宋体"/>
          <w:sz w:val="24"/>
          <w:szCs w:val="24"/>
          <w:lang w:eastAsia="zh-CN"/>
        </w:rPr>
        <w:t xml:space="preserve"> A, Mabuchi K. Studies of mortality of atomic bomb survivors. Report 13: Solid cancer and </w:t>
      </w:r>
      <w:proofErr w:type="spellStart"/>
      <w:r w:rsidRPr="00237B53">
        <w:rPr>
          <w:rFonts w:ascii="Book Antiqua" w:eastAsia="宋体" w:hAnsi="Book Antiqua" w:cs="宋体"/>
          <w:sz w:val="24"/>
          <w:szCs w:val="24"/>
          <w:lang w:eastAsia="zh-CN"/>
        </w:rPr>
        <w:t>noncancer</w:t>
      </w:r>
      <w:proofErr w:type="spellEnd"/>
      <w:r w:rsidRPr="00237B53">
        <w:rPr>
          <w:rFonts w:ascii="Book Antiqua" w:eastAsia="宋体" w:hAnsi="Book Antiqua" w:cs="宋体"/>
          <w:sz w:val="24"/>
          <w:szCs w:val="24"/>
          <w:lang w:eastAsia="zh-CN"/>
        </w:rPr>
        <w:t xml:space="preserve"> disease mortality: 1950-1997.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2003; </w:t>
      </w:r>
      <w:r w:rsidRPr="00237B53">
        <w:rPr>
          <w:rFonts w:ascii="Book Antiqua" w:eastAsia="宋体" w:hAnsi="Book Antiqua" w:cs="宋体"/>
          <w:b/>
          <w:bCs/>
          <w:sz w:val="24"/>
          <w:szCs w:val="24"/>
          <w:lang w:eastAsia="zh-CN"/>
        </w:rPr>
        <w:t>160</w:t>
      </w:r>
      <w:r w:rsidRPr="00237B53">
        <w:rPr>
          <w:rFonts w:ascii="Book Antiqua" w:eastAsia="宋体" w:hAnsi="Book Antiqua" w:cs="宋体"/>
          <w:sz w:val="24"/>
          <w:szCs w:val="24"/>
          <w:lang w:eastAsia="zh-CN"/>
        </w:rPr>
        <w:t>: 381-407 [PMID: 12968934 DOI: 10.1667/RRAV12.1]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14 </w:t>
      </w:r>
      <w:r w:rsidRPr="00237B53">
        <w:rPr>
          <w:rFonts w:ascii="Book Antiqua" w:eastAsia="宋体" w:hAnsi="Book Antiqua" w:cs="宋体"/>
          <w:b/>
          <w:bCs/>
          <w:sz w:val="24"/>
          <w:szCs w:val="24"/>
          <w:lang w:eastAsia="zh-CN"/>
        </w:rPr>
        <w:t>Yamada M</w:t>
      </w:r>
      <w:r w:rsidRPr="00237B53">
        <w:rPr>
          <w:rFonts w:ascii="Book Antiqua" w:eastAsia="宋体" w:hAnsi="Book Antiqua" w:cs="宋体"/>
          <w:sz w:val="24"/>
          <w:szCs w:val="24"/>
          <w:lang w:eastAsia="zh-CN"/>
        </w:rPr>
        <w:t xml:space="preserve">, Wong FL, Fujiwara S, </w:t>
      </w:r>
      <w:proofErr w:type="spellStart"/>
      <w:r w:rsidRPr="00237B53">
        <w:rPr>
          <w:rFonts w:ascii="Book Antiqua" w:eastAsia="宋体" w:hAnsi="Book Antiqua" w:cs="宋体"/>
          <w:sz w:val="24"/>
          <w:szCs w:val="24"/>
          <w:lang w:eastAsia="zh-CN"/>
        </w:rPr>
        <w:t>Akahoshi</w:t>
      </w:r>
      <w:proofErr w:type="spellEnd"/>
      <w:r w:rsidRPr="00237B53">
        <w:rPr>
          <w:rFonts w:ascii="Book Antiqua" w:eastAsia="宋体" w:hAnsi="Book Antiqua" w:cs="宋体"/>
          <w:sz w:val="24"/>
          <w:szCs w:val="24"/>
          <w:lang w:eastAsia="zh-CN"/>
        </w:rPr>
        <w:t xml:space="preserve"> M, Suzuki G. </w:t>
      </w:r>
      <w:proofErr w:type="spellStart"/>
      <w:r w:rsidRPr="00237B53">
        <w:rPr>
          <w:rFonts w:ascii="Book Antiqua" w:eastAsia="宋体" w:hAnsi="Book Antiqua" w:cs="宋体"/>
          <w:sz w:val="24"/>
          <w:szCs w:val="24"/>
          <w:lang w:eastAsia="zh-CN"/>
        </w:rPr>
        <w:t>Noncancer</w:t>
      </w:r>
      <w:proofErr w:type="spellEnd"/>
      <w:r w:rsidRPr="00237B53">
        <w:rPr>
          <w:rFonts w:ascii="Book Antiqua" w:eastAsia="宋体" w:hAnsi="Book Antiqua" w:cs="宋体"/>
          <w:sz w:val="24"/>
          <w:szCs w:val="24"/>
          <w:lang w:eastAsia="zh-CN"/>
        </w:rPr>
        <w:t xml:space="preserve"> disease incidence in atomic bomb survivors, 1958-1998.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2004; </w:t>
      </w:r>
      <w:r w:rsidRPr="00237B53">
        <w:rPr>
          <w:rFonts w:ascii="Book Antiqua" w:eastAsia="宋体" w:hAnsi="Book Antiqua" w:cs="宋体"/>
          <w:b/>
          <w:bCs/>
          <w:sz w:val="24"/>
          <w:szCs w:val="24"/>
          <w:lang w:eastAsia="zh-CN"/>
        </w:rPr>
        <w:t>161</w:t>
      </w:r>
      <w:r w:rsidRPr="00237B53">
        <w:rPr>
          <w:rFonts w:ascii="Book Antiqua" w:eastAsia="宋体" w:hAnsi="Book Antiqua" w:cs="宋体"/>
          <w:sz w:val="24"/>
          <w:szCs w:val="24"/>
          <w:lang w:eastAsia="zh-CN"/>
        </w:rPr>
        <w:t>: 622-632 [PMID: 15161358]</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15 </w:t>
      </w:r>
      <w:r w:rsidRPr="00237B53">
        <w:rPr>
          <w:rFonts w:ascii="Book Antiqua" w:eastAsia="宋体" w:hAnsi="Book Antiqua" w:cs="宋体"/>
          <w:b/>
          <w:bCs/>
          <w:sz w:val="24"/>
          <w:szCs w:val="24"/>
          <w:lang w:eastAsia="zh-CN"/>
        </w:rPr>
        <w:t>Stewart AM</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Kneale</w:t>
      </w:r>
      <w:proofErr w:type="spellEnd"/>
      <w:r w:rsidRPr="00237B53">
        <w:rPr>
          <w:rFonts w:ascii="Book Antiqua" w:eastAsia="宋体" w:hAnsi="Book Antiqua" w:cs="宋体"/>
          <w:sz w:val="24"/>
          <w:szCs w:val="24"/>
          <w:lang w:eastAsia="zh-CN"/>
        </w:rPr>
        <w:t xml:space="preserve"> GW. A-bomb survivors: factors that may lead to a re-assessment of the radiation hazard. </w:t>
      </w:r>
      <w:proofErr w:type="spellStart"/>
      <w:r w:rsidRPr="00237B53">
        <w:rPr>
          <w:rFonts w:ascii="Book Antiqua" w:eastAsia="宋体" w:hAnsi="Book Antiqua" w:cs="宋体"/>
          <w:i/>
          <w:iCs/>
          <w:sz w:val="24"/>
          <w:szCs w:val="24"/>
          <w:lang w:eastAsia="zh-CN"/>
        </w:rPr>
        <w:t>Int</w:t>
      </w:r>
      <w:proofErr w:type="spellEnd"/>
      <w:r w:rsidRPr="00237B53">
        <w:rPr>
          <w:rFonts w:ascii="Book Antiqua" w:eastAsia="宋体" w:hAnsi="Book Antiqua" w:cs="宋体"/>
          <w:i/>
          <w:iCs/>
          <w:sz w:val="24"/>
          <w:szCs w:val="24"/>
          <w:lang w:eastAsia="zh-CN"/>
        </w:rPr>
        <w:t xml:space="preserve"> J </w:t>
      </w:r>
      <w:proofErr w:type="spellStart"/>
      <w:r w:rsidRPr="00237B53">
        <w:rPr>
          <w:rFonts w:ascii="Book Antiqua" w:eastAsia="宋体" w:hAnsi="Book Antiqua" w:cs="宋体"/>
          <w:i/>
          <w:iCs/>
          <w:sz w:val="24"/>
          <w:szCs w:val="24"/>
          <w:lang w:eastAsia="zh-CN"/>
        </w:rPr>
        <w:t>Epidemiol</w:t>
      </w:r>
      <w:proofErr w:type="spellEnd"/>
      <w:r w:rsidRPr="00237B53">
        <w:rPr>
          <w:rFonts w:ascii="Book Antiqua" w:eastAsia="宋体" w:hAnsi="Book Antiqua" w:cs="宋体"/>
          <w:sz w:val="24"/>
          <w:szCs w:val="24"/>
          <w:lang w:eastAsia="zh-CN"/>
        </w:rPr>
        <w:t xml:space="preserve"> 2000; </w:t>
      </w:r>
      <w:r w:rsidRPr="00237B53">
        <w:rPr>
          <w:rFonts w:ascii="Book Antiqua" w:eastAsia="宋体" w:hAnsi="Book Antiqua" w:cs="宋体"/>
          <w:b/>
          <w:bCs/>
          <w:sz w:val="24"/>
          <w:szCs w:val="24"/>
          <w:lang w:eastAsia="zh-CN"/>
        </w:rPr>
        <w:t>29</w:t>
      </w:r>
      <w:r w:rsidRPr="00237B53">
        <w:rPr>
          <w:rFonts w:ascii="Book Antiqua" w:eastAsia="宋体" w:hAnsi="Book Antiqua" w:cs="宋体"/>
          <w:sz w:val="24"/>
          <w:szCs w:val="24"/>
          <w:lang w:eastAsia="zh-CN"/>
        </w:rPr>
        <w:t>: 708-714 [PMID: 10922349 DOI: 10.1093/</w:t>
      </w:r>
      <w:proofErr w:type="spellStart"/>
      <w:r w:rsidRPr="00237B53">
        <w:rPr>
          <w:rFonts w:ascii="Book Antiqua" w:eastAsia="宋体" w:hAnsi="Book Antiqua" w:cs="宋体"/>
          <w:sz w:val="24"/>
          <w:szCs w:val="24"/>
          <w:lang w:eastAsia="zh-CN"/>
        </w:rPr>
        <w:t>ije</w:t>
      </w:r>
      <w:proofErr w:type="spellEnd"/>
      <w:r w:rsidRPr="00237B53">
        <w:rPr>
          <w:rFonts w:ascii="Book Antiqua" w:eastAsia="宋体" w:hAnsi="Book Antiqua" w:cs="宋体"/>
          <w:sz w:val="24"/>
          <w:szCs w:val="24"/>
          <w:lang w:eastAsia="zh-CN"/>
        </w:rPr>
        <w:t>/29.4.708]</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16 </w:t>
      </w:r>
      <w:r w:rsidRPr="00237B53">
        <w:rPr>
          <w:rFonts w:ascii="Book Antiqua" w:eastAsia="宋体" w:hAnsi="Book Antiqua" w:cs="宋体"/>
          <w:b/>
          <w:bCs/>
          <w:sz w:val="24"/>
          <w:szCs w:val="24"/>
          <w:lang w:eastAsia="zh-CN"/>
        </w:rPr>
        <w:t>Adams MJ</w:t>
      </w:r>
      <w:r w:rsidRPr="00237B53">
        <w:rPr>
          <w:rFonts w:ascii="Book Antiqua" w:eastAsia="宋体" w:hAnsi="Book Antiqua" w:cs="宋体"/>
          <w:sz w:val="24"/>
          <w:szCs w:val="24"/>
          <w:lang w:eastAsia="zh-CN"/>
        </w:rPr>
        <w:t xml:space="preserve">, Grant EJ, Kodama K, Shimizu Y, </w:t>
      </w:r>
      <w:proofErr w:type="spellStart"/>
      <w:r w:rsidRPr="00237B53">
        <w:rPr>
          <w:rFonts w:ascii="Book Antiqua" w:eastAsia="宋体" w:hAnsi="Book Antiqua" w:cs="宋体"/>
          <w:sz w:val="24"/>
          <w:szCs w:val="24"/>
          <w:lang w:eastAsia="zh-CN"/>
        </w:rPr>
        <w:t>Kasagi</w:t>
      </w:r>
      <w:proofErr w:type="spellEnd"/>
      <w:r w:rsidRPr="00237B53">
        <w:rPr>
          <w:rFonts w:ascii="Book Antiqua" w:eastAsia="宋体" w:hAnsi="Book Antiqua" w:cs="宋体"/>
          <w:sz w:val="24"/>
          <w:szCs w:val="24"/>
          <w:lang w:eastAsia="zh-CN"/>
        </w:rPr>
        <w:t xml:space="preserve"> F, </w:t>
      </w:r>
      <w:proofErr w:type="spellStart"/>
      <w:r w:rsidRPr="00237B53">
        <w:rPr>
          <w:rFonts w:ascii="Book Antiqua" w:eastAsia="宋体" w:hAnsi="Book Antiqua" w:cs="宋体"/>
          <w:sz w:val="24"/>
          <w:szCs w:val="24"/>
          <w:lang w:eastAsia="zh-CN"/>
        </w:rPr>
        <w:t>Suyama</w:t>
      </w:r>
      <w:proofErr w:type="spellEnd"/>
      <w:r w:rsidRPr="00237B53">
        <w:rPr>
          <w:rFonts w:ascii="Book Antiqua" w:eastAsia="宋体" w:hAnsi="Book Antiqua" w:cs="宋体"/>
          <w:sz w:val="24"/>
          <w:szCs w:val="24"/>
          <w:lang w:eastAsia="zh-CN"/>
        </w:rPr>
        <w:t xml:space="preserve"> A, Sakata R, </w:t>
      </w:r>
      <w:proofErr w:type="spellStart"/>
      <w:r w:rsidRPr="00237B53">
        <w:rPr>
          <w:rFonts w:ascii="Book Antiqua" w:eastAsia="宋体" w:hAnsi="Book Antiqua" w:cs="宋体"/>
          <w:sz w:val="24"/>
          <w:szCs w:val="24"/>
          <w:lang w:eastAsia="zh-CN"/>
        </w:rPr>
        <w:t>Akahoshi</w:t>
      </w:r>
      <w:proofErr w:type="spellEnd"/>
      <w:r w:rsidRPr="00237B53">
        <w:rPr>
          <w:rFonts w:ascii="Book Antiqua" w:eastAsia="宋体" w:hAnsi="Book Antiqua" w:cs="宋体"/>
          <w:sz w:val="24"/>
          <w:szCs w:val="24"/>
          <w:lang w:eastAsia="zh-CN"/>
        </w:rPr>
        <w:t xml:space="preserve"> M. Radiation dose associated with renal failure mortality: a potential pathway to partially explain increased cardiovascular disease mortality observed after whole-body irradiation.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2012; </w:t>
      </w:r>
      <w:r w:rsidRPr="00237B53">
        <w:rPr>
          <w:rFonts w:ascii="Book Antiqua" w:eastAsia="宋体" w:hAnsi="Book Antiqua" w:cs="宋体"/>
          <w:b/>
          <w:bCs/>
          <w:sz w:val="24"/>
          <w:szCs w:val="24"/>
          <w:lang w:eastAsia="zh-CN"/>
        </w:rPr>
        <w:t>177</w:t>
      </w:r>
      <w:r w:rsidRPr="00237B53">
        <w:rPr>
          <w:rFonts w:ascii="Book Antiqua" w:eastAsia="宋体" w:hAnsi="Book Antiqua" w:cs="宋体"/>
          <w:sz w:val="24"/>
          <w:szCs w:val="24"/>
          <w:lang w:eastAsia="zh-CN"/>
        </w:rPr>
        <w:t>: 220-228 [PMID: 22149958 DOI: 10.1667/RR2746.1]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17 </w:t>
      </w:r>
      <w:r w:rsidRPr="00237B53">
        <w:rPr>
          <w:rFonts w:ascii="Book Antiqua" w:eastAsia="宋体" w:hAnsi="Book Antiqua" w:cs="宋体"/>
          <w:b/>
          <w:bCs/>
          <w:sz w:val="24"/>
          <w:szCs w:val="24"/>
          <w:lang w:eastAsia="zh-CN"/>
        </w:rPr>
        <w:t>Carr ZA</w:t>
      </w:r>
      <w:r w:rsidRPr="00237B53">
        <w:rPr>
          <w:rFonts w:ascii="Book Antiqua" w:eastAsia="宋体" w:hAnsi="Book Antiqua" w:cs="宋体"/>
          <w:sz w:val="24"/>
          <w:szCs w:val="24"/>
          <w:lang w:eastAsia="zh-CN"/>
        </w:rPr>
        <w:t xml:space="preserve">, Land CE, </w:t>
      </w:r>
      <w:proofErr w:type="spellStart"/>
      <w:r w:rsidRPr="00237B53">
        <w:rPr>
          <w:rFonts w:ascii="Book Antiqua" w:eastAsia="宋体" w:hAnsi="Book Antiqua" w:cs="宋体"/>
          <w:sz w:val="24"/>
          <w:szCs w:val="24"/>
          <w:lang w:eastAsia="zh-CN"/>
        </w:rPr>
        <w:t>Kleinerman</w:t>
      </w:r>
      <w:proofErr w:type="spellEnd"/>
      <w:r w:rsidRPr="00237B53">
        <w:rPr>
          <w:rFonts w:ascii="Book Antiqua" w:eastAsia="宋体" w:hAnsi="Book Antiqua" w:cs="宋体"/>
          <w:sz w:val="24"/>
          <w:szCs w:val="24"/>
          <w:lang w:eastAsia="zh-CN"/>
        </w:rPr>
        <w:t xml:space="preserve"> RA, Weinstock RW, Stovall M, </w:t>
      </w:r>
      <w:proofErr w:type="spellStart"/>
      <w:r w:rsidRPr="00237B53">
        <w:rPr>
          <w:rFonts w:ascii="Book Antiqua" w:eastAsia="宋体" w:hAnsi="Book Antiqua" w:cs="宋体"/>
          <w:sz w:val="24"/>
          <w:szCs w:val="24"/>
          <w:lang w:eastAsia="zh-CN"/>
        </w:rPr>
        <w:t>Griem</w:t>
      </w:r>
      <w:proofErr w:type="spellEnd"/>
      <w:r w:rsidRPr="00237B53">
        <w:rPr>
          <w:rFonts w:ascii="Book Antiqua" w:eastAsia="宋体" w:hAnsi="Book Antiqua" w:cs="宋体"/>
          <w:sz w:val="24"/>
          <w:szCs w:val="24"/>
          <w:lang w:eastAsia="zh-CN"/>
        </w:rPr>
        <w:t xml:space="preserve"> ML, Mabuchi K. Coronary heart disease after radiotherapy for peptic ulcer disease. </w:t>
      </w:r>
      <w:proofErr w:type="spellStart"/>
      <w:r w:rsidRPr="00237B53">
        <w:rPr>
          <w:rFonts w:ascii="Book Antiqua" w:eastAsia="宋体" w:hAnsi="Book Antiqua" w:cs="宋体"/>
          <w:i/>
          <w:iCs/>
          <w:sz w:val="24"/>
          <w:szCs w:val="24"/>
          <w:lang w:eastAsia="zh-CN"/>
        </w:rPr>
        <w:t>Int</w:t>
      </w:r>
      <w:proofErr w:type="spellEnd"/>
      <w:r w:rsidRPr="00237B53">
        <w:rPr>
          <w:rFonts w:ascii="Book Antiqua" w:eastAsia="宋体" w:hAnsi="Book Antiqua" w:cs="宋体"/>
          <w:i/>
          <w:iCs/>
          <w:sz w:val="24"/>
          <w:szCs w:val="24"/>
          <w:lang w:eastAsia="zh-CN"/>
        </w:rPr>
        <w:t xml:space="preserve"> J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Biol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Phys</w:t>
      </w:r>
      <w:proofErr w:type="spellEnd"/>
      <w:r w:rsidRPr="00237B53">
        <w:rPr>
          <w:rFonts w:ascii="Book Antiqua" w:eastAsia="宋体" w:hAnsi="Book Antiqua" w:cs="宋体"/>
          <w:sz w:val="24"/>
          <w:szCs w:val="24"/>
          <w:lang w:eastAsia="zh-CN"/>
        </w:rPr>
        <w:t xml:space="preserve"> 2005; </w:t>
      </w:r>
      <w:r w:rsidRPr="00237B53">
        <w:rPr>
          <w:rFonts w:ascii="Book Antiqua" w:eastAsia="宋体" w:hAnsi="Book Antiqua" w:cs="宋体"/>
          <w:b/>
          <w:bCs/>
          <w:sz w:val="24"/>
          <w:szCs w:val="24"/>
          <w:lang w:eastAsia="zh-CN"/>
        </w:rPr>
        <w:t>61</w:t>
      </w:r>
      <w:r w:rsidRPr="00237B53">
        <w:rPr>
          <w:rFonts w:ascii="Book Antiqua" w:eastAsia="宋体" w:hAnsi="Book Antiqua" w:cs="宋体"/>
          <w:sz w:val="24"/>
          <w:szCs w:val="24"/>
          <w:lang w:eastAsia="zh-CN"/>
        </w:rPr>
        <w:t>: 842-850 [PMID: 15708264 DOI: 10.1016/j.ijrobp.2004.07.708]</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18 </w:t>
      </w:r>
      <w:proofErr w:type="spellStart"/>
      <w:r w:rsidRPr="00237B53">
        <w:rPr>
          <w:rFonts w:ascii="Book Antiqua" w:eastAsia="宋体" w:hAnsi="Book Antiqua" w:cs="宋体"/>
          <w:b/>
          <w:bCs/>
          <w:sz w:val="24"/>
          <w:szCs w:val="24"/>
          <w:lang w:eastAsia="zh-CN"/>
        </w:rPr>
        <w:t>Ivanov</w:t>
      </w:r>
      <w:proofErr w:type="spellEnd"/>
      <w:r w:rsidRPr="00237B53">
        <w:rPr>
          <w:rFonts w:ascii="Book Antiqua" w:eastAsia="宋体" w:hAnsi="Book Antiqua" w:cs="宋体"/>
          <w:b/>
          <w:bCs/>
          <w:sz w:val="24"/>
          <w:szCs w:val="24"/>
          <w:lang w:eastAsia="zh-CN"/>
        </w:rPr>
        <w:t xml:space="preserve"> VK</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Maksioutov</w:t>
      </w:r>
      <w:proofErr w:type="spellEnd"/>
      <w:r w:rsidRPr="00237B53">
        <w:rPr>
          <w:rFonts w:ascii="Book Antiqua" w:eastAsia="宋体" w:hAnsi="Book Antiqua" w:cs="宋体"/>
          <w:sz w:val="24"/>
          <w:szCs w:val="24"/>
          <w:lang w:eastAsia="zh-CN"/>
        </w:rPr>
        <w:t xml:space="preserve"> MA, </w:t>
      </w:r>
      <w:proofErr w:type="spellStart"/>
      <w:r w:rsidRPr="00237B53">
        <w:rPr>
          <w:rFonts w:ascii="Book Antiqua" w:eastAsia="宋体" w:hAnsi="Book Antiqua" w:cs="宋体"/>
          <w:sz w:val="24"/>
          <w:szCs w:val="24"/>
          <w:lang w:eastAsia="zh-CN"/>
        </w:rPr>
        <w:t>Chekin</w:t>
      </w:r>
      <w:proofErr w:type="spellEnd"/>
      <w:r w:rsidRPr="00237B53">
        <w:rPr>
          <w:rFonts w:ascii="Book Antiqua" w:eastAsia="宋体" w:hAnsi="Book Antiqua" w:cs="宋体"/>
          <w:sz w:val="24"/>
          <w:szCs w:val="24"/>
          <w:lang w:eastAsia="zh-CN"/>
        </w:rPr>
        <w:t xml:space="preserve"> SY, </w:t>
      </w:r>
      <w:proofErr w:type="spellStart"/>
      <w:r w:rsidRPr="00237B53">
        <w:rPr>
          <w:rFonts w:ascii="Book Antiqua" w:eastAsia="宋体" w:hAnsi="Book Antiqua" w:cs="宋体"/>
          <w:sz w:val="24"/>
          <w:szCs w:val="24"/>
          <w:lang w:eastAsia="zh-CN"/>
        </w:rPr>
        <w:t>Petrov</w:t>
      </w:r>
      <w:proofErr w:type="spellEnd"/>
      <w:r w:rsidRPr="00237B53">
        <w:rPr>
          <w:rFonts w:ascii="Book Antiqua" w:eastAsia="宋体" w:hAnsi="Book Antiqua" w:cs="宋体"/>
          <w:sz w:val="24"/>
          <w:szCs w:val="24"/>
          <w:lang w:eastAsia="zh-CN"/>
        </w:rPr>
        <w:t xml:space="preserve"> AV, </w:t>
      </w:r>
      <w:proofErr w:type="spellStart"/>
      <w:r w:rsidRPr="00237B53">
        <w:rPr>
          <w:rFonts w:ascii="Book Antiqua" w:eastAsia="宋体" w:hAnsi="Book Antiqua" w:cs="宋体"/>
          <w:sz w:val="24"/>
          <w:szCs w:val="24"/>
          <w:lang w:eastAsia="zh-CN"/>
        </w:rPr>
        <w:t>Biryukov</w:t>
      </w:r>
      <w:proofErr w:type="spellEnd"/>
      <w:r w:rsidRPr="00237B53">
        <w:rPr>
          <w:rFonts w:ascii="Book Antiqua" w:eastAsia="宋体" w:hAnsi="Book Antiqua" w:cs="宋体"/>
          <w:sz w:val="24"/>
          <w:szCs w:val="24"/>
          <w:lang w:eastAsia="zh-CN"/>
        </w:rPr>
        <w:t xml:space="preserve"> AP, </w:t>
      </w:r>
      <w:proofErr w:type="spellStart"/>
      <w:r w:rsidRPr="00237B53">
        <w:rPr>
          <w:rFonts w:ascii="Book Antiqua" w:eastAsia="宋体" w:hAnsi="Book Antiqua" w:cs="宋体"/>
          <w:sz w:val="24"/>
          <w:szCs w:val="24"/>
          <w:lang w:eastAsia="zh-CN"/>
        </w:rPr>
        <w:t>Kruglova</w:t>
      </w:r>
      <w:proofErr w:type="spellEnd"/>
      <w:r w:rsidRPr="00237B53">
        <w:rPr>
          <w:rFonts w:ascii="Book Antiqua" w:eastAsia="宋体" w:hAnsi="Book Antiqua" w:cs="宋体"/>
          <w:sz w:val="24"/>
          <w:szCs w:val="24"/>
          <w:lang w:eastAsia="zh-CN"/>
        </w:rPr>
        <w:t xml:space="preserve"> ZG, </w:t>
      </w:r>
      <w:proofErr w:type="spellStart"/>
      <w:r w:rsidRPr="00237B53">
        <w:rPr>
          <w:rFonts w:ascii="Book Antiqua" w:eastAsia="宋体" w:hAnsi="Book Antiqua" w:cs="宋体"/>
          <w:sz w:val="24"/>
          <w:szCs w:val="24"/>
          <w:lang w:eastAsia="zh-CN"/>
        </w:rPr>
        <w:t>Matyash</w:t>
      </w:r>
      <w:proofErr w:type="spellEnd"/>
      <w:r w:rsidRPr="00237B53">
        <w:rPr>
          <w:rFonts w:ascii="Book Antiqua" w:eastAsia="宋体" w:hAnsi="Book Antiqua" w:cs="宋体"/>
          <w:sz w:val="24"/>
          <w:szCs w:val="24"/>
          <w:lang w:eastAsia="zh-CN"/>
        </w:rPr>
        <w:t xml:space="preserve"> VA, </w:t>
      </w:r>
      <w:proofErr w:type="spellStart"/>
      <w:r w:rsidRPr="00237B53">
        <w:rPr>
          <w:rFonts w:ascii="Book Antiqua" w:eastAsia="宋体" w:hAnsi="Book Antiqua" w:cs="宋体"/>
          <w:sz w:val="24"/>
          <w:szCs w:val="24"/>
          <w:lang w:eastAsia="zh-CN"/>
        </w:rPr>
        <w:t>Tsyb</w:t>
      </w:r>
      <w:proofErr w:type="spellEnd"/>
      <w:r w:rsidRPr="00237B53">
        <w:rPr>
          <w:rFonts w:ascii="Book Antiqua" w:eastAsia="宋体" w:hAnsi="Book Antiqua" w:cs="宋体"/>
          <w:sz w:val="24"/>
          <w:szCs w:val="24"/>
          <w:lang w:eastAsia="zh-CN"/>
        </w:rPr>
        <w:t xml:space="preserve"> AF, Manton KG, </w:t>
      </w:r>
      <w:proofErr w:type="spellStart"/>
      <w:r w:rsidRPr="00237B53">
        <w:rPr>
          <w:rFonts w:ascii="Book Antiqua" w:eastAsia="宋体" w:hAnsi="Book Antiqua" w:cs="宋体"/>
          <w:sz w:val="24"/>
          <w:szCs w:val="24"/>
          <w:lang w:eastAsia="zh-CN"/>
        </w:rPr>
        <w:t>Kravchenko</w:t>
      </w:r>
      <w:proofErr w:type="spellEnd"/>
      <w:r w:rsidRPr="00237B53">
        <w:rPr>
          <w:rFonts w:ascii="Book Antiqua" w:eastAsia="宋体" w:hAnsi="Book Antiqua" w:cs="宋体"/>
          <w:sz w:val="24"/>
          <w:szCs w:val="24"/>
          <w:lang w:eastAsia="zh-CN"/>
        </w:rPr>
        <w:t xml:space="preserve"> JS. </w:t>
      </w:r>
      <w:proofErr w:type="gramStart"/>
      <w:r w:rsidRPr="00237B53">
        <w:rPr>
          <w:rFonts w:ascii="Book Antiqua" w:eastAsia="宋体" w:hAnsi="Book Antiqua" w:cs="宋体"/>
          <w:sz w:val="24"/>
          <w:szCs w:val="24"/>
          <w:lang w:eastAsia="zh-CN"/>
        </w:rPr>
        <w:t>The risk of radiation-induced cerebrovascular disease in Chernobyl emergency workers.</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iCs/>
          <w:sz w:val="24"/>
          <w:szCs w:val="24"/>
          <w:lang w:eastAsia="zh-CN"/>
        </w:rPr>
        <w:t xml:space="preserve">Health </w:t>
      </w:r>
      <w:proofErr w:type="spellStart"/>
      <w:r w:rsidRPr="00237B53">
        <w:rPr>
          <w:rFonts w:ascii="Book Antiqua" w:eastAsia="宋体" w:hAnsi="Book Antiqua" w:cs="宋体"/>
          <w:i/>
          <w:iCs/>
          <w:sz w:val="24"/>
          <w:szCs w:val="24"/>
          <w:lang w:eastAsia="zh-CN"/>
        </w:rPr>
        <w:t>Phys</w:t>
      </w:r>
      <w:proofErr w:type="spellEnd"/>
      <w:r w:rsidRPr="00237B53">
        <w:rPr>
          <w:rFonts w:ascii="Book Antiqua" w:eastAsia="宋体" w:hAnsi="Book Antiqua" w:cs="宋体"/>
          <w:sz w:val="24"/>
          <w:szCs w:val="24"/>
          <w:lang w:eastAsia="zh-CN"/>
        </w:rPr>
        <w:t xml:space="preserve"> 2006; </w:t>
      </w:r>
      <w:r w:rsidRPr="00237B53">
        <w:rPr>
          <w:rFonts w:ascii="Book Antiqua" w:eastAsia="宋体" w:hAnsi="Book Antiqua" w:cs="宋体"/>
          <w:b/>
          <w:bCs/>
          <w:sz w:val="24"/>
          <w:szCs w:val="24"/>
          <w:lang w:eastAsia="zh-CN"/>
        </w:rPr>
        <w:t>90</w:t>
      </w:r>
      <w:r w:rsidRPr="00237B53">
        <w:rPr>
          <w:rFonts w:ascii="Book Antiqua" w:eastAsia="宋体" w:hAnsi="Book Antiqua" w:cs="宋体"/>
          <w:sz w:val="24"/>
          <w:szCs w:val="24"/>
          <w:lang w:eastAsia="zh-CN"/>
        </w:rPr>
        <w:t>: 199-207 [PMID: 16505616 DOI: 10.1097/01.HP.0000175835.31663.ea]</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19 </w:t>
      </w:r>
      <w:r w:rsidRPr="00237B53">
        <w:rPr>
          <w:rFonts w:ascii="Book Antiqua" w:eastAsia="宋体" w:hAnsi="Book Antiqua" w:cs="宋体"/>
          <w:b/>
          <w:bCs/>
          <w:sz w:val="24"/>
          <w:szCs w:val="24"/>
          <w:lang w:eastAsia="zh-CN"/>
        </w:rPr>
        <w:t>Little MP</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Tawn</w:t>
      </w:r>
      <w:proofErr w:type="spellEnd"/>
      <w:r w:rsidRPr="00237B53">
        <w:rPr>
          <w:rFonts w:ascii="Book Antiqua" w:eastAsia="宋体" w:hAnsi="Book Antiqua" w:cs="宋体"/>
          <w:sz w:val="24"/>
          <w:szCs w:val="24"/>
          <w:lang w:eastAsia="zh-CN"/>
        </w:rPr>
        <w:t xml:space="preserve"> EJ, </w:t>
      </w:r>
      <w:proofErr w:type="spellStart"/>
      <w:r w:rsidRPr="00237B53">
        <w:rPr>
          <w:rFonts w:ascii="Book Antiqua" w:eastAsia="宋体" w:hAnsi="Book Antiqua" w:cs="宋体"/>
          <w:sz w:val="24"/>
          <w:szCs w:val="24"/>
          <w:lang w:eastAsia="zh-CN"/>
        </w:rPr>
        <w:t>Tzoulaki</w:t>
      </w:r>
      <w:proofErr w:type="spellEnd"/>
      <w:r w:rsidRPr="00237B53">
        <w:rPr>
          <w:rFonts w:ascii="Book Antiqua" w:eastAsia="宋体" w:hAnsi="Book Antiqua" w:cs="宋体"/>
          <w:sz w:val="24"/>
          <w:szCs w:val="24"/>
          <w:lang w:eastAsia="zh-CN"/>
        </w:rPr>
        <w:t xml:space="preserve"> I, </w:t>
      </w:r>
      <w:proofErr w:type="spellStart"/>
      <w:r w:rsidRPr="00237B53">
        <w:rPr>
          <w:rFonts w:ascii="Book Antiqua" w:eastAsia="宋体" w:hAnsi="Book Antiqua" w:cs="宋体"/>
          <w:sz w:val="24"/>
          <w:szCs w:val="24"/>
          <w:lang w:eastAsia="zh-CN"/>
        </w:rPr>
        <w:t>Wakeford</w:t>
      </w:r>
      <w:proofErr w:type="spellEnd"/>
      <w:r w:rsidRPr="00237B53">
        <w:rPr>
          <w:rFonts w:ascii="Book Antiqua" w:eastAsia="宋体" w:hAnsi="Book Antiqua" w:cs="宋体"/>
          <w:sz w:val="24"/>
          <w:szCs w:val="24"/>
          <w:lang w:eastAsia="zh-CN"/>
        </w:rPr>
        <w:t xml:space="preserve"> R, Hildebrandt G, Paris F, </w:t>
      </w:r>
      <w:proofErr w:type="spellStart"/>
      <w:r w:rsidRPr="00237B53">
        <w:rPr>
          <w:rFonts w:ascii="Book Antiqua" w:eastAsia="宋体" w:hAnsi="Book Antiqua" w:cs="宋体"/>
          <w:sz w:val="24"/>
          <w:szCs w:val="24"/>
          <w:lang w:eastAsia="zh-CN"/>
        </w:rPr>
        <w:t>Tapio</w:t>
      </w:r>
      <w:proofErr w:type="spellEnd"/>
      <w:r w:rsidRPr="00237B53">
        <w:rPr>
          <w:rFonts w:ascii="Book Antiqua" w:eastAsia="宋体" w:hAnsi="Book Antiqua" w:cs="宋体"/>
          <w:sz w:val="24"/>
          <w:szCs w:val="24"/>
          <w:lang w:eastAsia="zh-CN"/>
        </w:rPr>
        <w:t xml:space="preserve"> S, Elliott P. </w:t>
      </w:r>
      <w:proofErr w:type="gramStart"/>
      <w:r w:rsidRPr="00237B53">
        <w:rPr>
          <w:rFonts w:ascii="Book Antiqua" w:eastAsia="宋体" w:hAnsi="Book Antiqua" w:cs="宋体"/>
          <w:sz w:val="24"/>
          <w:szCs w:val="24"/>
          <w:lang w:eastAsia="zh-CN"/>
        </w:rPr>
        <w:t>A systematic review of epidemiological associations between low and moderate doses of ionizing radiation and late cardiovascular effects, and their possible mechanisms.</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2008; </w:t>
      </w:r>
      <w:r w:rsidRPr="00237B53">
        <w:rPr>
          <w:rFonts w:ascii="Book Antiqua" w:eastAsia="宋体" w:hAnsi="Book Antiqua" w:cs="宋体"/>
          <w:b/>
          <w:bCs/>
          <w:sz w:val="24"/>
          <w:szCs w:val="24"/>
          <w:lang w:eastAsia="zh-CN"/>
        </w:rPr>
        <w:t>169</w:t>
      </w:r>
      <w:r w:rsidRPr="00237B53">
        <w:rPr>
          <w:rFonts w:ascii="Book Antiqua" w:eastAsia="宋体" w:hAnsi="Book Antiqua" w:cs="宋体"/>
          <w:sz w:val="24"/>
          <w:szCs w:val="24"/>
          <w:lang w:eastAsia="zh-CN"/>
        </w:rPr>
        <w:t>: 99-109 [PMID: 18159955]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20 </w:t>
      </w:r>
      <w:r w:rsidRPr="00237B53">
        <w:rPr>
          <w:rFonts w:ascii="Book Antiqua" w:eastAsia="宋体" w:hAnsi="Book Antiqua" w:cs="宋体"/>
          <w:b/>
          <w:bCs/>
          <w:sz w:val="24"/>
          <w:szCs w:val="24"/>
          <w:lang w:eastAsia="zh-CN"/>
        </w:rPr>
        <w:t>Schultz-Hector S</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Trott</w:t>
      </w:r>
      <w:proofErr w:type="spellEnd"/>
      <w:r w:rsidRPr="00237B53">
        <w:rPr>
          <w:rFonts w:ascii="Book Antiqua" w:eastAsia="宋体" w:hAnsi="Book Antiqua" w:cs="宋体"/>
          <w:sz w:val="24"/>
          <w:szCs w:val="24"/>
          <w:lang w:eastAsia="zh-CN"/>
        </w:rPr>
        <w:t xml:space="preserve"> KR. Radiation-induced cardiovascular diseases: is the epidemiologic evidence compatible with the </w:t>
      </w:r>
      <w:proofErr w:type="spellStart"/>
      <w:r w:rsidRPr="00237B53">
        <w:rPr>
          <w:rFonts w:ascii="Book Antiqua" w:eastAsia="宋体" w:hAnsi="Book Antiqua" w:cs="宋体"/>
          <w:sz w:val="24"/>
          <w:szCs w:val="24"/>
          <w:lang w:eastAsia="zh-CN"/>
        </w:rPr>
        <w:t>radiobiologic</w:t>
      </w:r>
      <w:proofErr w:type="spellEnd"/>
      <w:r w:rsidRPr="00237B53">
        <w:rPr>
          <w:rFonts w:ascii="Book Antiqua" w:eastAsia="宋体" w:hAnsi="Book Antiqua" w:cs="宋体"/>
          <w:sz w:val="24"/>
          <w:szCs w:val="24"/>
          <w:lang w:eastAsia="zh-CN"/>
        </w:rPr>
        <w:t xml:space="preserve"> data? </w:t>
      </w:r>
      <w:proofErr w:type="spellStart"/>
      <w:r w:rsidRPr="00237B53">
        <w:rPr>
          <w:rFonts w:ascii="Book Antiqua" w:eastAsia="宋体" w:hAnsi="Book Antiqua" w:cs="宋体"/>
          <w:i/>
          <w:iCs/>
          <w:sz w:val="24"/>
          <w:szCs w:val="24"/>
          <w:lang w:eastAsia="zh-CN"/>
        </w:rPr>
        <w:t>Int</w:t>
      </w:r>
      <w:proofErr w:type="spellEnd"/>
      <w:r w:rsidRPr="00237B53">
        <w:rPr>
          <w:rFonts w:ascii="Book Antiqua" w:eastAsia="宋体" w:hAnsi="Book Antiqua" w:cs="宋体"/>
          <w:i/>
          <w:iCs/>
          <w:sz w:val="24"/>
          <w:szCs w:val="24"/>
          <w:lang w:eastAsia="zh-CN"/>
        </w:rPr>
        <w:t xml:space="preserve"> J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Biol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Phys</w:t>
      </w:r>
      <w:proofErr w:type="spellEnd"/>
      <w:r w:rsidRPr="00237B53">
        <w:rPr>
          <w:rFonts w:ascii="Book Antiqua" w:eastAsia="宋体" w:hAnsi="Book Antiqua" w:cs="宋体"/>
          <w:sz w:val="24"/>
          <w:szCs w:val="24"/>
          <w:lang w:eastAsia="zh-CN"/>
        </w:rPr>
        <w:t xml:space="preserve"> 2007; </w:t>
      </w:r>
      <w:r w:rsidRPr="00237B53">
        <w:rPr>
          <w:rFonts w:ascii="Book Antiqua" w:eastAsia="宋体" w:hAnsi="Book Antiqua" w:cs="宋体"/>
          <w:b/>
          <w:bCs/>
          <w:sz w:val="24"/>
          <w:szCs w:val="24"/>
          <w:lang w:eastAsia="zh-CN"/>
        </w:rPr>
        <w:t>67</w:t>
      </w:r>
      <w:r w:rsidRPr="00237B53">
        <w:rPr>
          <w:rFonts w:ascii="Book Antiqua" w:eastAsia="宋体" w:hAnsi="Book Antiqua" w:cs="宋体"/>
          <w:sz w:val="24"/>
          <w:szCs w:val="24"/>
          <w:lang w:eastAsia="zh-CN"/>
        </w:rPr>
        <w:t>: 10-18 [PMID: 17189062 DOI: 10.1016/j.ijrobp.2006.08.071]</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lastRenderedPageBreak/>
        <w:t xml:space="preserve">21 </w:t>
      </w:r>
      <w:r w:rsidRPr="00237B53">
        <w:rPr>
          <w:rFonts w:ascii="Book Antiqua" w:eastAsia="宋体" w:hAnsi="Book Antiqua" w:cs="宋体"/>
          <w:b/>
          <w:sz w:val="24"/>
          <w:szCs w:val="24"/>
          <w:lang w:eastAsia="zh-CN"/>
        </w:rPr>
        <w:t>National Council on Radiation Protection &amp; Measurements</w:t>
      </w:r>
      <w:r w:rsidRPr="00237B53">
        <w:rPr>
          <w:rFonts w:ascii="Book Antiqua" w:eastAsia="宋体" w:hAnsi="Book Antiqua" w:cs="宋体"/>
          <w:sz w:val="24"/>
          <w:szCs w:val="24"/>
          <w:lang w:eastAsia="zh-CN"/>
        </w:rPr>
        <w:t>.</w:t>
      </w:r>
      <w:proofErr w:type="gramEnd"/>
      <w:r w:rsidRPr="00237B53">
        <w:rPr>
          <w:rFonts w:ascii="Book Antiqua" w:eastAsia="宋体" w:hAnsi="Book Antiqua" w:cs="宋体"/>
          <w:sz w:val="24"/>
          <w:szCs w:val="24"/>
          <w:lang w:eastAsia="zh-CN"/>
        </w:rPr>
        <w:t xml:space="preserve"> NCRP Report No. 153, Information Needed to Make Radiation Protection Recommendations for Space Missions Beyond Low-Earth Orbit, 2006</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22 </w:t>
      </w:r>
      <w:proofErr w:type="spellStart"/>
      <w:r w:rsidRPr="00237B53">
        <w:rPr>
          <w:rFonts w:ascii="Book Antiqua" w:eastAsia="宋体" w:hAnsi="Book Antiqua" w:cs="宋体"/>
          <w:b/>
          <w:bCs/>
          <w:sz w:val="24"/>
          <w:szCs w:val="24"/>
          <w:lang w:eastAsia="zh-CN"/>
        </w:rPr>
        <w:t>Hellweg</w:t>
      </w:r>
      <w:proofErr w:type="spellEnd"/>
      <w:r w:rsidRPr="00237B53">
        <w:rPr>
          <w:rFonts w:ascii="Book Antiqua" w:eastAsia="宋体" w:hAnsi="Book Antiqua" w:cs="宋体"/>
          <w:b/>
          <w:bCs/>
          <w:sz w:val="24"/>
          <w:szCs w:val="24"/>
          <w:lang w:eastAsia="zh-CN"/>
        </w:rPr>
        <w:t xml:space="preserve"> CE</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Baumstark</w:t>
      </w:r>
      <w:proofErr w:type="spellEnd"/>
      <w:r w:rsidRPr="00237B53">
        <w:rPr>
          <w:rFonts w:ascii="Book Antiqua" w:eastAsia="宋体" w:hAnsi="Book Antiqua" w:cs="宋体"/>
          <w:sz w:val="24"/>
          <w:szCs w:val="24"/>
          <w:lang w:eastAsia="zh-CN"/>
        </w:rPr>
        <w:t xml:space="preserve">-Khan C. Getting ready for the manned mission to Mars: the astronauts' risk from space radiation. </w:t>
      </w:r>
      <w:proofErr w:type="spellStart"/>
      <w:r w:rsidRPr="00237B53">
        <w:rPr>
          <w:rFonts w:ascii="Book Antiqua" w:eastAsia="宋体" w:hAnsi="Book Antiqua" w:cs="宋体"/>
          <w:i/>
          <w:iCs/>
          <w:sz w:val="24"/>
          <w:szCs w:val="24"/>
          <w:lang w:eastAsia="zh-CN"/>
        </w:rPr>
        <w:t>Naturwissenschaften</w:t>
      </w:r>
      <w:proofErr w:type="spellEnd"/>
      <w:r w:rsidRPr="00237B53">
        <w:rPr>
          <w:rFonts w:ascii="Book Antiqua" w:eastAsia="宋体" w:hAnsi="Book Antiqua" w:cs="宋体"/>
          <w:sz w:val="24"/>
          <w:szCs w:val="24"/>
          <w:lang w:eastAsia="zh-CN"/>
        </w:rPr>
        <w:t xml:space="preserve"> 2007; </w:t>
      </w:r>
      <w:r w:rsidRPr="00237B53">
        <w:rPr>
          <w:rFonts w:ascii="Book Antiqua" w:eastAsia="宋体" w:hAnsi="Book Antiqua" w:cs="宋体"/>
          <w:b/>
          <w:bCs/>
          <w:sz w:val="24"/>
          <w:szCs w:val="24"/>
          <w:lang w:eastAsia="zh-CN"/>
        </w:rPr>
        <w:t>94</w:t>
      </w:r>
      <w:r w:rsidRPr="00237B53">
        <w:rPr>
          <w:rFonts w:ascii="Book Antiqua" w:eastAsia="宋体" w:hAnsi="Book Antiqua" w:cs="宋体"/>
          <w:sz w:val="24"/>
          <w:szCs w:val="24"/>
          <w:lang w:eastAsia="zh-CN"/>
        </w:rPr>
        <w:t>: 517-526 [PMID: 17235598 DOI: 10.1007/s00114-006-0204-0]</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23 </w:t>
      </w:r>
      <w:proofErr w:type="spellStart"/>
      <w:r w:rsidRPr="00237B53">
        <w:rPr>
          <w:rFonts w:ascii="Book Antiqua" w:eastAsia="宋体" w:hAnsi="Book Antiqua" w:cs="宋体"/>
          <w:b/>
          <w:bCs/>
          <w:sz w:val="24"/>
          <w:szCs w:val="24"/>
          <w:lang w:eastAsia="zh-CN"/>
        </w:rPr>
        <w:t>Shuchman</w:t>
      </w:r>
      <w:proofErr w:type="spellEnd"/>
      <w:r w:rsidRPr="00237B53">
        <w:rPr>
          <w:rFonts w:ascii="Book Antiqua" w:eastAsia="宋体" w:hAnsi="Book Antiqua" w:cs="宋体"/>
          <w:b/>
          <w:bCs/>
          <w:sz w:val="24"/>
          <w:szCs w:val="24"/>
          <w:lang w:eastAsia="zh-CN"/>
        </w:rPr>
        <w:t xml:space="preserve"> M</w:t>
      </w:r>
      <w:r w:rsidRPr="00237B53">
        <w:rPr>
          <w:rFonts w:ascii="Book Antiqua" w:eastAsia="宋体" w:hAnsi="Book Antiqua" w:cs="宋体"/>
          <w:sz w:val="24"/>
          <w:szCs w:val="24"/>
          <w:lang w:eastAsia="zh-CN"/>
        </w:rPr>
        <w:t xml:space="preserve">. Striving for Mars: what are acceptable risks? </w:t>
      </w:r>
      <w:r w:rsidRPr="00237B53">
        <w:rPr>
          <w:rFonts w:ascii="Book Antiqua" w:eastAsia="宋体" w:hAnsi="Book Antiqua" w:cs="宋体"/>
          <w:i/>
          <w:iCs/>
          <w:sz w:val="24"/>
          <w:szCs w:val="24"/>
          <w:lang w:eastAsia="zh-CN"/>
        </w:rPr>
        <w:t>CMAJ</w:t>
      </w:r>
      <w:r w:rsidRPr="00237B53">
        <w:rPr>
          <w:rFonts w:ascii="Book Antiqua" w:eastAsia="宋体" w:hAnsi="Book Antiqua" w:cs="宋体"/>
          <w:sz w:val="24"/>
          <w:szCs w:val="24"/>
          <w:lang w:eastAsia="zh-CN"/>
        </w:rPr>
        <w:t xml:space="preserve"> 2014; </w:t>
      </w:r>
      <w:r w:rsidRPr="00237B53">
        <w:rPr>
          <w:rFonts w:ascii="Book Antiqua" w:eastAsia="宋体" w:hAnsi="Book Antiqua" w:cs="宋体"/>
          <w:b/>
          <w:bCs/>
          <w:sz w:val="24"/>
          <w:szCs w:val="24"/>
          <w:lang w:eastAsia="zh-CN"/>
        </w:rPr>
        <w:t>186</w:t>
      </w:r>
      <w:r w:rsidRPr="00237B53">
        <w:rPr>
          <w:rFonts w:ascii="Book Antiqua" w:eastAsia="宋体" w:hAnsi="Book Antiqua" w:cs="宋体"/>
          <w:sz w:val="24"/>
          <w:szCs w:val="24"/>
          <w:lang w:eastAsia="zh-CN"/>
        </w:rPr>
        <w:t>: E7-E8 [PMID: 24246584 DOI: 10.1503/cmaj.109-4636]</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24 </w:t>
      </w:r>
      <w:r w:rsidRPr="00237B53">
        <w:rPr>
          <w:rFonts w:ascii="Book Antiqua" w:eastAsia="宋体" w:hAnsi="Book Antiqua" w:cs="宋体"/>
          <w:b/>
          <w:bCs/>
          <w:sz w:val="24"/>
          <w:szCs w:val="24"/>
          <w:lang w:eastAsia="zh-CN"/>
        </w:rPr>
        <w:t>Benton ER</w:t>
      </w:r>
      <w:r w:rsidRPr="00237B53">
        <w:rPr>
          <w:rFonts w:ascii="Book Antiqua" w:eastAsia="宋体" w:hAnsi="Book Antiqua" w:cs="宋体"/>
          <w:sz w:val="24"/>
          <w:szCs w:val="24"/>
          <w:lang w:eastAsia="zh-CN"/>
        </w:rPr>
        <w:t>, Benton EV.</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 xml:space="preserve">Space radiation </w:t>
      </w:r>
      <w:proofErr w:type="spellStart"/>
      <w:r w:rsidRPr="00237B53">
        <w:rPr>
          <w:rFonts w:ascii="Book Antiqua" w:eastAsia="宋体" w:hAnsi="Book Antiqua" w:cs="宋体"/>
          <w:sz w:val="24"/>
          <w:szCs w:val="24"/>
          <w:lang w:eastAsia="zh-CN"/>
        </w:rPr>
        <w:t>dosimetry</w:t>
      </w:r>
      <w:proofErr w:type="spellEnd"/>
      <w:r w:rsidRPr="00237B53">
        <w:rPr>
          <w:rFonts w:ascii="Book Antiqua" w:eastAsia="宋体" w:hAnsi="Book Antiqua" w:cs="宋体"/>
          <w:sz w:val="24"/>
          <w:szCs w:val="24"/>
          <w:lang w:eastAsia="zh-CN"/>
        </w:rPr>
        <w:t xml:space="preserve"> in low-Earth orbit and beyond.</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Nucl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Instrum</w:t>
      </w:r>
      <w:proofErr w:type="spellEnd"/>
      <w:r w:rsidRPr="00237B53">
        <w:rPr>
          <w:rFonts w:ascii="Book Antiqua" w:eastAsia="宋体" w:hAnsi="Book Antiqua" w:cs="宋体"/>
          <w:i/>
          <w:iCs/>
          <w:sz w:val="24"/>
          <w:szCs w:val="24"/>
          <w:lang w:eastAsia="zh-CN"/>
        </w:rPr>
        <w:t xml:space="preserve"> Methods </w:t>
      </w:r>
      <w:proofErr w:type="spellStart"/>
      <w:r w:rsidRPr="00237B53">
        <w:rPr>
          <w:rFonts w:ascii="Book Antiqua" w:eastAsia="宋体" w:hAnsi="Book Antiqua" w:cs="宋体"/>
          <w:i/>
          <w:iCs/>
          <w:sz w:val="24"/>
          <w:szCs w:val="24"/>
          <w:lang w:eastAsia="zh-CN"/>
        </w:rPr>
        <w:t>Phys</w:t>
      </w:r>
      <w:proofErr w:type="spellEnd"/>
      <w:r w:rsidRPr="00237B53">
        <w:rPr>
          <w:rFonts w:ascii="Book Antiqua" w:eastAsia="宋体" w:hAnsi="Book Antiqua" w:cs="宋体"/>
          <w:i/>
          <w:iCs/>
          <w:sz w:val="24"/>
          <w:szCs w:val="24"/>
          <w:lang w:eastAsia="zh-CN"/>
        </w:rPr>
        <w:t xml:space="preserve"> Res B</w:t>
      </w:r>
      <w:r w:rsidRPr="00237B53">
        <w:rPr>
          <w:rFonts w:ascii="Book Antiqua" w:eastAsia="宋体" w:hAnsi="Book Antiqua" w:cs="宋体"/>
          <w:sz w:val="24"/>
          <w:szCs w:val="24"/>
          <w:lang w:eastAsia="zh-CN"/>
        </w:rPr>
        <w:t xml:space="preserve"> 2001; </w:t>
      </w:r>
      <w:r w:rsidRPr="00237B53">
        <w:rPr>
          <w:rFonts w:ascii="Book Antiqua" w:eastAsia="宋体" w:hAnsi="Book Antiqua" w:cs="宋体"/>
          <w:b/>
          <w:bCs/>
          <w:sz w:val="24"/>
          <w:szCs w:val="24"/>
          <w:lang w:eastAsia="zh-CN"/>
        </w:rPr>
        <w:t>184</w:t>
      </w:r>
      <w:r w:rsidRPr="00237B53">
        <w:rPr>
          <w:rFonts w:ascii="Book Antiqua" w:eastAsia="宋体" w:hAnsi="Book Antiqua" w:cs="宋体"/>
          <w:sz w:val="24"/>
          <w:szCs w:val="24"/>
          <w:lang w:eastAsia="zh-CN"/>
        </w:rPr>
        <w:t>: 255-294 [PMID: 11863032 DOI: 10.1016/S0168-</w:t>
      </w:r>
      <w:proofErr w:type="gramStart"/>
      <w:r w:rsidRPr="00237B53">
        <w:rPr>
          <w:rFonts w:ascii="Book Antiqua" w:eastAsia="宋体" w:hAnsi="Book Antiqua" w:cs="宋体"/>
          <w:sz w:val="24"/>
          <w:szCs w:val="24"/>
          <w:lang w:eastAsia="zh-CN"/>
        </w:rPr>
        <w:t>583X(</w:t>
      </w:r>
      <w:proofErr w:type="gramEnd"/>
      <w:r w:rsidRPr="00237B53">
        <w:rPr>
          <w:rFonts w:ascii="Book Antiqua" w:eastAsia="宋体" w:hAnsi="Book Antiqua" w:cs="宋体"/>
          <w:sz w:val="24"/>
          <w:szCs w:val="24"/>
          <w:lang w:eastAsia="zh-CN"/>
        </w:rPr>
        <w:t>01)00748-0]</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25 </w:t>
      </w:r>
      <w:r w:rsidRPr="00237B53">
        <w:rPr>
          <w:rFonts w:ascii="Book Antiqua" w:eastAsia="宋体" w:hAnsi="Book Antiqua" w:cs="宋体"/>
          <w:b/>
          <w:sz w:val="24"/>
          <w:szCs w:val="24"/>
          <w:lang w:eastAsia="zh-CN"/>
        </w:rPr>
        <w:t>Walker SA</w:t>
      </w:r>
      <w:r w:rsidRPr="00237B53">
        <w:rPr>
          <w:rFonts w:ascii="Book Antiqua" w:eastAsia="宋体" w:hAnsi="Book Antiqua" w:cs="宋体"/>
          <w:sz w:val="24"/>
          <w:szCs w:val="24"/>
          <w:lang w:eastAsia="zh-CN"/>
        </w:rPr>
        <w:t xml:space="preserve">, Townsend LW, </w:t>
      </w:r>
      <w:proofErr w:type="spellStart"/>
      <w:r w:rsidRPr="00237B53">
        <w:rPr>
          <w:rFonts w:ascii="Book Antiqua" w:eastAsia="宋体" w:hAnsi="Book Antiqua" w:cs="宋体"/>
          <w:sz w:val="24"/>
          <w:szCs w:val="24"/>
          <w:lang w:eastAsia="zh-CN"/>
        </w:rPr>
        <w:t>Norbury</w:t>
      </w:r>
      <w:proofErr w:type="spellEnd"/>
      <w:r w:rsidRPr="00237B53">
        <w:rPr>
          <w:rFonts w:ascii="Book Antiqua" w:eastAsia="宋体" w:hAnsi="Book Antiqua" w:cs="宋体"/>
          <w:sz w:val="24"/>
          <w:szCs w:val="24"/>
          <w:lang w:eastAsia="zh-CN"/>
        </w:rPr>
        <w:t xml:space="preserve"> JW.</w:t>
      </w:r>
      <w:proofErr w:type="gramEnd"/>
      <w:r w:rsidRPr="00237B53">
        <w:rPr>
          <w:rFonts w:ascii="Book Antiqua" w:eastAsia="宋体" w:hAnsi="Book Antiqua" w:cs="宋体"/>
          <w:sz w:val="24"/>
          <w:szCs w:val="24"/>
          <w:lang w:eastAsia="zh-CN"/>
        </w:rPr>
        <w:t xml:space="preserve"> Heavy ion contributions to organ dose equivalent for the 1977 galactic cosmic ray spectrum. </w:t>
      </w:r>
      <w:proofErr w:type="spellStart"/>
      <w:r w:rsidRPr="00237B53">
        <w:rPr>
          <w:rFonts w:ascii="Book Antiqua" w:eastAsia="宋体" w:hAnsi="Book Antiqua" w:cs="宋体"/>
          <w:i/>
          <w:sz w:val="24"/>
          <w:szCs w:val="24"/>
          <w:lang w:eastAsia="zh-CN"/>
        </w:rPr>
        <w:t>Adv</w:t>
      </w:r>
      <w:proofErr w:type="spellEnd"/>
      <w:r w:rsidRPr="00237B53">
        <w:rPr>
          <w:rFonts w:ascii="Book Antiqua" w:eastAsia="宋体" w:hAnsi="Book Antiqua" w:cs="宋体"/>
          <w:i/>
          <w:sz w:val="24"/>
          <w:szCs w:val="24"/>
          <w:lang w:eastAsia="zh-CN"/>
        </w:rPr>
        <w:t xml:space="preserve"> Space Res</w:t>
      </w:r>
      <w:r w:rsidRPr="00237B53">
        <w:rPr>
          <w:rFonts w:ascii="Book Antiqua" w:eastAsia="宋体" w:hAnsi="Book Antiqua" w:cs="宋体"/>
          <w:sz w:val="24"/>
          <w:szCs w:val="24"/>
          <w:lang w:eastAsia="zh-CN"/>
        </w:rPr>
        <w:t xml:space="preserve"> 2013; </w:t>
      </w:r>
      <w:r w:rsidRPr="00237B53">
        <w:rPr>
          <w:rFonts w:ascii="Book Antiqua" w:eastAsia="宋体" w:hAnsi="Book Antiqua" w:cs="宋体"/>
          <w:b/>
          <w:sz w:val="24"/>
          <w:szCs w:val="24"/>
          <w:lang w:eastAsia="zh-CN"/>
        </w:rPr>
        <w:t>51</w:t>
      </w:r>
      <w:r w:rsidRPr="00237B53">
        <w:rPr>
          <w:rFonts w:ascii="Book Antiqua" w:eastAsia="宋体" w:hAnsi="Book Antiqua" w:cs="宋体"/>
          <w:sz w:val="24"/>
          <w:szCs w:val="24"/>
          <w:lang w:eastAsia="zh-CN"/>
        </w:rPr>
        <w:t>: 1792-1799 [DOI: 10.1016/j.asr.2012.12.011]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26 </w:t>
      </w:r>
      <w:r w:rsidRPr="00237B53">
        <w:rPr>
          <w:rFonts w:ascii="Book Antiqua" w:eastAsia="宋体" w:hAnsi="Book Antiqua" w:cs="宋体"/>
          <w:b/>
          <w:sz w:val="24"/>
          <w:szCs w:val="24"/>
          <w:lang w:eastAsia="zh-CN"/>
        </w:rPr>
        <w:t xml:space="preserve">International </w:t>
      </w:r>
      <w:proofErr w:type="gramStart"/>
      <w:r w:rsidRPr="00237B53">
        <w:rPr>
          <w:rFonts w:ascii="Book Antiqua" w:eastAsia="宋体" w:hAnsi="Book Antiqua" w:cs="宋体"/>
          <w:b/>
          <w:sz w:val="24"/>
          <w:szCs w:val="24"/>
          <w:lang w:eastAsia="zh-CN"/>
        </w:rPr>
        <w:t>Commission</w:t>
      </w:r>
      <w:proofErr w:type="gramEnd"/>
      <w:r w:rsidRPr="00237B53">
        <w:rPr>
          <w:rFonts w:ascii="Book Antiqua" w:eastAsia="宋体" w:hAnsi="Book Antiqua" w:cs="宋体"/>
          <w:b/>
          <w:sz w:val="24"/>
          <w:szCs w:val="24"/>
          <w:lang w:eastAsia="zh-CN"/>
        </w:rPr>
        <w:t xml:space="preserve"> on Radiological Protection</w:t>
      </w:r>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ICRP Publication 60.</w:t>
      </w:r>
      <w:proofErr w:type="gramEnd"/>
      <w:r w:rsidRPr="00237B53">
        <w:rPr>
          <w:rFonts w:ascii="Book Antiqua" w:eastAsia="宋体" w:hAnsi="Book Antiqua" w:cs="宋体"/>
          <w:sz w:val="24"/>
          <w:szCs w:val="24"/>
          <w:lang w:eastAsia="zh-CN"/>
        </w:rPr>
        <w:t xml:space="preserve"> Oxford: </w:t>
      </w:r>
      <w:proofErr w:type="spellStart"/>
      <w:r w:rsidRPr="00237B53">
        <w:rPr>
          <w:rFonts w:ascii="Book Antiqua" w:eastAsia="宋体" w:hAnsi="Book Antiqua" w:cs="宋体"/>
          <w:sz w:val="24"/>
          <w:szCs w:val="24"/>
          <w:lang w:eastAsia="zh-CN"/>
        </w:rPr>
        <w:t>Pergamon</w:t>
      </w:r>
      <w:proofErr w:type="spellEnd"/>
      <w:r w:rsidRPr="00237B53">
        <w:rPr>
          <w:rFonts w:ascii="Book Antiqua" w:eastAsia="宋体" w:hAnsi="Book Antiqua" w:cs="宋体"/>
          <w:sz w:val="24"/>
          <w:szCs w:val="24"/>
          <w:lang w:eastAsia="zh-CN"/>
        </w:rPr>
        <w:t xml:space="preserve"> Press, 1991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27 </w:t>
      </w:r>
      <w:proofErr w:type="spellStart"/>
      <w:r w:rsidRPr="00237B53">
        <w:rPr>
          <w:rFonts w:ascii="Book Antiqua" w:eastAsia="宋体" w:hAnsi="Book Antiqua" w:cs="宋体"/>
          <w:b/>
          <w:bCs/>
          <w:sz w:val="24"/>
          <w:szCs w:val="24"/>
          <w:lang w:eastAsia="zh-CN"/>
        </w:rPr>
        <w:t>Zeitlin</w:t>
      </w:r>
      <w:proofErr w:type="spellEnd"/>
      <w:r w:rsidRPr="00237B53">
        <w:rPr>
          <w:rFonts w:ascii="Book Antiqua" w:eastAsia="宋体" w:hAnsi="Book Antiqua" w:cs="宋体"/>
          <w:b/>
          <w:bCs/>
          <w:sz w:val="24"/>
          <w:szCs w:val="24"/>
          <w:lang w:eastAsia="zh-CN"/>
        </w:rPr>
        <w:t xml:space="preserve"> C</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Hassler</w:t>
      </w:r>
      <w:proofErr w:type="spellEnd"/>
      <w:r w:rsidRPr="00237B53">
        <w:rPr>
          <w:rFonts w:ascii="Book Antiqua" w:eastAsia="宋体" w:hAnsi="Book Antiqua" w:cs="宋体"/>
          <w:sz w:val="24"/>
          <w:szCs w:val="24"/>
          <w:lang w:eastAsia="zh-CN"/>
        </w:rPr>
        <w:t xml:space="preserve"> DM, </w:t>
      </w:r>
      <w:proofErr w:type="spellStart"/>
      <w:r w:rsidRPr="00237B53">
        <w:rPr>
          <w:rFonts w:ascii="Book Antiqua" w:eastAsia="宋体" w:hAnsi="Book Antiqua" w:cs="宋体"/>
          <w:sz w:val="24"/>
          <w:szCs w:val="24"/>
          <w:lang w:eastAsia="zh-CN"/>
        </w:rPr>
        <w:t>Cucinotta</w:t>
      </w:r>
      <w:proofErr w:type="spellEnd"/>
      <w:r w:rsidRPr="00237B53">
        <w:rPr>
          <w:rFonts w:ascii="Book Antiqua" w:eastAsia="宋体" w:hAnsi="Book Antiqua" w:cs="宋体"/>
          <w:sz w:val="24"/>
          <w:szCs w:val="24"/>
          <w:lang w:eastAsia="zh-CN"/>
        </w:rPr>
        <w:t xml:space="preserve"> FA, </w:t>
      </w:r>
      <w:proofErr w:type="spellStart"/>
      <w:r w:rsidRPr="00237B53">
        <w:rPr>
          <w:rFonts w:ascii="Book Antiqua" w:eastAsia="宋体" w:hAnsi="Book Antiqua" w:cs="宋体"/>
          <w:sz w:val="24"/>
          <w:szCs w:val="24"/>
          <w:lang w:eastAsia="zh-CN"/>
        </w:rPr>
        <w:t>Ehresmann</w:t>
      </w:r>
      <w:proofErr w:type="spellEnd"/>
      <w:r w:rsidRPr="00237B53">
        <w:rPr>
          <w:rFonts w:ascii="Book Antiqua" w:eastAsia="宋体" w:hAnsi="Book Antiqua" w:cs="宋体"/>
          <w:sz w:val="24"/>
          <w:szCs w:val="24"/>
          <w:lang w:eastAsia="zh-CN"/>
        </w:rPr>
        <w:t xml:space="preserve"> B, </w:t>
      </w:r>
      <w:proofErr w:type="spellStart"/>
      <w:r w:rsidRPr="00237B53">
        <w:rPr>
          <w:rFonts w:ascii="Book Antiqua" w:eastAsia="宋体" w:hAnsi="Book Antiqua" w:cs="宋体"/>
          <w:sz w:val="24"/>
          <w:szCs w:val="24"/>
          <w:lang w:eastAsia="zh-CN"/>
        </w:rPr>
        <w:t>Wimmer-Schweingruber</w:t>
      </w:r>
      <w:proofErr w:type="spellEnd"/>
      <w:r w:rsidRPr="00237B53">
        <w:rPr>
          <w:rFonts w:ascii="Book Antiqua" w:eastAsia="宋体" w:hAnsi="Book Antiqua" w:cs="宋体"/>
          <w:sz w:val="24"/>
          <w:szCs w:val="24"/>
          <w:lang w:eastAsia="zh-CN"/>
        </w:rPr>
        <w:t xml:space="preserve"> RF, </w:t>
      </w:r>
      <w:proofErr w:type="spellStart"/>
      <w:r w:rsidRPr="00237B53">
        <w:rPr>
          <w:rFonts w:ascii="Book Antiqua" w:eastAsia="宋体" w:hAnsi="Book Antiqua" w:cs="宋体"/>
          <w:sz w:val="24"/>
          <w:szCs w:val="24"/>
          <w:lang w:eastAsia="zh-CN"/>
        </w:rPr>
        <w:t>Brinza</w:t>
      </w:r>
      <w:proofErr w:type="spellEnd"/>
      <w:r w:rsidRPr="00237B53">
        <w:rPr>
          <w:rFonts w:ascii="Book Antiqua" w:eastAsia="宋体" w:hAnsi="Book Antiqua" w:cs="宋体"/>
          <w:sz w:val="24"/>
          <w:szCs w:val="24"/>
          <w:lang w:eastAsia="zh-CN"/>
        </w:rPr>
        <w:t xml:space="preserve"> DE, Kang S, </w:t>
      </w:r>
      <w:proofErr w:type="spellStart"/>
      <w:r w:rsidRPr="00237B53">
        <w:rPr>
          <w:rFonts w:ascii="Book Antiqua" w:eastAsia="宋体" w:hAnsi="Book Antiqua" w:cs="宋体"/>
          <w:sz w:val="24"/>
          <w:szCs w:val="24"/>
          <w:lang w:eastAsia="zh-CN"/>
        </w:rPr>
        <w:t>Weigle</w:t>
      </w:r>
      <w:proofErr w:type="spellEnd"/>
      <w:r w:rsidRPr="00237B53">
        <w:rPr>
          <w:rFonts w:ascii="Book Antiqua" w:eastAsia="宋体" w:hAnsi="Book Antiqua" w:cs="宋体"/>
          <w:sz w:val="24"/>
          <w:szCs w:val="24"/>
          <w:lang w:eastAsia="zh-CN"/>
        </w:rPr>
        <w:t xml:space="preserve"> G, </w:t>
      </w:r>
      <w:proofErr w:type="spellStart"/>
      <w:r w:rsidRPr="00237B53">
        <w:rPr>
          <w:rFonts w:ascii="Book Antiqua" w:eastAsia="宋体" w:hAnsi="Book Antiqua" w:cs="宋体"/>
          <w:sz w:val="24"/>
          <w:szCs w:val="24"/>
          <w:lang w:eastAsia="zh-CN"/>
        </w:rPr>
        <w:t>Böttcher</w:t>
      </w:r>
      <w:proofErr w:type="spellEnd"/>
      <w:r w:rsidRPr="00237B53">
        <w:rPr>
          <w:rFonts w:ascii="Book Antiqua" w:eastAsia="宋体" w:hAnsi="Book Antiqua" w:cs="宋体"/>
          <w:sz w:val="24"/>
          <w:szCs w:val="24"/>
          <w:lang w:eastAsia="zh-CN"/>
        </w:rPr>
        <w:t xml:space="preserve"> S, </w:t>
      </w:r>
      <w:proofErr w:type="spellStart"/>
      <w:r w:rsidRPr="00237B53">
        <w:rPr>
          <w:rFonts w:ascii="Book Antiqua" w:eastAsia="宋体" w:hAnsi="Book Antiqua" w:cs="宋体"/>
          <w:sz w:val="24"/>
          <w:szCs w:val="24"/>
          <w:lang w:eastAsia="zh-CN"/>
        </w:rPr>
        <w:t>Böhm</w:t>
      </w:r>
      <w:proofErr w:type="spellEnd"/>
      <w:r w:rsidRPr="00237B53">
        <w:rPr>
          <w:rFonts w:ascii="Book Antiqua" w:eastAsia="宋体" w:hAnsi="Book Antiqua" w:cs="宋体"/>
          <w:sz w:val="24"/>
          <w:szCs w:val="24"/>
          <w:lang w:eastAsia="zh-CN"/>
        </w:rPr>
        <w:t xml:space="preserve"> E, </w:t>
      </w:r>
      <w:proofErr w:type="spellStart"/>
      <w:r w:rsidRPr="00237B53">
        <w:rPr>
          <w:rFonts w:ascii="Book Antiqua" w:eastAsia="宋体" w:hAnsi="Book Antiqua" w:cs="宋体"/>
          <w:sz w:val="24"/>
          <w:szCs w:val="24"/>
          <w:lang w:eastAsia="zh-CN"/>
        </w:rPr>
        <w:t>Burmeister</w:t>
      </w:r>
      <w:proofErr w:type="spellEnd"/>
      <w:r w:rsidRPr="00237B53">
        <w:rPr>
          <w:rFonts w:ascii="Book Antiqua" w:eastAsia="宋体" w:hAnsi="Book Antiqua" w:cs="宋体"/>
          <w:sz w:val="24"/>
          <w:szCs w:val="24"/>
          <w:lang w:eastAsia="zh-CN"/>
        </w:rPr>
        <w:t xml:space="preserve"> S, </w:t>
      </w:r>
      <w:proofErr w:type="spellStart"/>
      <w:r w:rsidRPr="00237B53">
        <w:rPr>
          <w:rFonts w:ascii="Book Antiqua" w:eastAsia="宋体" w:hAnsi="Book Antiqua" w:cs="宋体"/>
          <w:sz w:val="24"/>
          <w:szCs w:val="24"/>
          <w:lang w:eastAsia="zh-CN"/>
        </w:rPr>
        <w:t>Guo</w:t>
      </w:r>
      <w:proofErr w:type="spellEnd"/>
      <w:r w:rsidRPr="00237B53">
        <w:rPr>
          <w:rFonts w:ascii="Book Antiqua" w:eastAsia="宋体" w:hAnsi="Book Antiqua" w:cs="宋体"/>
          <w:sz w:val="24"/>
          <w:szCs w:val="24"/>
          <w:lang w:eastAsia="zh-CN"/>
        </w:rPr>
        <w:t xml:space="preserve"> J, </w:t>
      </w:r>
      <w:proofErr w:type="spellStart"/>
      <w:r w:rsidRPr="00237B53">
        <w:rPr>
          <w:rFonts w:ascii="Book Antiqua" w:eastAsia="宋体" w:hAnsi="Book Antiqua" w:cs="宋体"/>
          <w:sz w:val="24"/>
          <w:szCs w:val="24"/>
          <w:lang w:eastAsia="zh-CN"/>
        </w:rPr>
        <w:t>Köhler</w:t>
      </w:r>
      <w:proofErr w:type="spellEnd"/>
      <w:r w:rsidRPr="00237B53">
        <w:rPr>
          <w:rFonts w:ascii="Book Antiqua" w:eastAsia="宋体" w:hAnsi="Book Antiqua" w:cs="宋体"/>
          <w:sz w:val="24"/>
          <w:szCs w:val="24"/>
          <w:lang w:eastAsia="zh-CN"/>
        </w:rPr>
        <w:t xml:space="preserve"> J, Martin C, Posner A, </w:t>
      </w:r>
      <w:proofErr w:type="spellStart"/>
      <w:r w:rsidRPr="00237B53">
        <w:rPr>
          <w:rFonts w:ascii="Book Antiqua" w:eastAsia="宋体" w:hAnsi="Book Antiqua" w:cs="宋体"/>
          <w:sz w:val="24"/>
          <w:szCs w:val="24"/>
          <w:lang w:eastAsia="zh-CN"/>
        </w:rPr>
        <w:t>Rafkin</w:t>
      </w:r>
      <w:proofErr w:type="spellEnd"/>
      <w:r w:rsidRPr="00237B53">
        <w:rPr>
          <w:rFonts w:ascii="Book Antiqua" w:eastAsia="宋体" w:hAnsi="Book Antiqua" w:cs="宋体"/>
          <w:sz w:val="24"/>
          <w:szCs w:val="24"/>
          <w:lang w:eastAsia="zh-CN"/>
        </w:rPr>
        <w:t xml:space="preserve"> S, Reitz G. Measurements of energetic particle radiation in transit to Mars on the Mars Science Laboratory. </w:t>
      </w:r>
      <w:r w:rsidRPr="00237B53">
        <w:rPr>
          <w:rFonts w:ascii="Book Antiqua" w:eastAsia="宋体" w:hAnsi="Book Antiqua" w:cs="宋体"/>
          <w:i/>
          <w:iCs/>
          <w:sz w:val="24"/>
          <w:szCs w:val="24"/>
          <w:lang w:eastAsia="zh-CN"/>
        </w:rPr>
        <w:t>Science</w:t>
      </w:r>
      <w:r w:rsidRPr="00237B53">
        <w:rPr>
          <w:rFonts w:ascii="Book Antiqua" w:eastAsia="宋体" w:hAnsi="Book Antiqua" w:cs="宋体"/>
          <w:sz w:val="24"/>
          <w:szCs w:val="24"/>
          <w:lang w:eastAsia="zh-CN"/>
        </w:rPr>
        <w:t xml:space="preserve"> 2013; </w:t>
      </w:r>
      <w:r w:rsidRPr="00237B53">
        <w:rPr>
          <w:rFonts w:ascii="Book Antiqua" w:eastAsia="宋体" w:hAnsi="Book Antiqua" w:cs="宋体"/>
          <w:b/>
          <w:bCs/>
          <w:sz w:val="24"/>
          <w:szCs w:val="24"/>
          <w:lang w:eastAsia="zh-CN"/>
        </w:rPr>
        <w:t>340</w:t>
      </w:r>
      <w:r w:rsidRPr="00237B53">
        <w:rPr>
          <w:rFonts w:ascii="Book Antiqua" w:eastAsia="宋体" w:hAnsi="Book Antiqua" w:cs="宋体"/>
          <w:sz w:val="24"/>
          <w:szCs w:val="24"/>
          <w:lang w:eastAsia="zh-CN"/>
        </w:rPr>
        <w:t>: 1080-1084 [PMID: 23723233 DOI: 10.1126/science.1235989]</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28 </w:t>
      </w:r>
      <w:r w:rsidRPr="00237B53">
        <w:rPr>
          <w:rFonts w:ascii="Book Antiqua" w:eastAsia="宋体" w:hAnsi="Book Antiqua" w:cs="宋体"/>
          <w:b/>
          <w:bCs/>
          <w:sz w:val="24"/>
          <w:szCs w:val="24"/>
          <w:lang w:eastAsia="zh-CN"/>
        </w:rPr>
        <w:t>Parsons JL</w:t>
      </w:r>
      <w:r w:rsidRPr="00237B53">
        <w:rPr>
          <w:rFonts w:ascii="Book Antiqua" w:eastAsia="宋体" w:hAnsi="Book Antiqua" w:cs="宋体"/>
          <w:sz w:val="24"/>
          <w:szCs w:val="24"/>
          <w:lang w:eastAsia="zh-CN"/>
        </w:rPr>
        <w:t>, Townsend LW.</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Interplanetary crew dose rates for the August 1972 solar particle event.</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2000; </w:t>
      </w:r>
      <w:r w:rsidRPr="00237B53">
        <w:rPr>
          <w:rFonts w:ascii="Book Antiqua" w:eastAsia="宋体" w:hAnsi="Book Antiqua" w:cs="宋体"/>
          <w:b/>
          <w:bCs/>
          <w:sz w:val="24"/>
          <w:szCs w:val="24"/>
          <w:lang w:eastAsia="zh-CN"/>
        </w:rPr>
        <w:t>153</w:t>
      </w:r>
      <w:r w:rsidRPr="00237B53">
        <w:rPr>
          <w:rFonts w:ascii="Book Antiqua" w:eastAsia="宋体" w:hAnsi="Book Antiqua" w:cs="宋体"/>
          <w:sz w:val="24"/>
          <w:szCs w:val="24"/>
          <w:lang w:eastAsia="zh-CN"/>
        </w:rPr>
        <w:t>: 729-733 [PMID: 10825747]</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29 </w:t>
      </w:r>
      <w:r w:rsidR="00E11D96" w:rsidRPr="00237B53">
        <w:rPr>
          <w:rFonts w:ascii="Book Antiqua" w:hAnsi="Book Antiqua" w:cs="Times New Roman"/>
          <w:b/>
          <w:noProof/>
          <w:sz w:val="24"/>
          <w:szCs w:val="24"/>
        </w:rPr>
        <w:tab/>
        <w:t>Kennedy AR</w:t>
      </w:r>
      <w:r w:rsidRPr="00237B53">
        <w:rPr>
          <w:rFonts w:ascii="Book Antiqua" w:eastAsia="宋体" w:hAnsi="Book Antiqua" w:cs="宋体"/>
          <w:sz w:val="24"/>
          <w:szCs w:val="24"/>
          <w:lang w:eastAsia="zh-CN"/>
        </w:rPr>
        <w:t xml:space="preserve">. Biological Effects of Space Radiation and Development of Effective Countermeasures. </w:t>
      </w:r>
      <w:r w:rsidRPr="00237B53">
        <w:rPr>
          <w:rFonts w:ascii="Book Antiqua" w:eastAsia="宋体" w:hAnsi="Book Antiqua" w:cs="宋体"/>
          <w:i/>
          <w:iCs/>
          <w:sz w:val="24"/>
          <w:szCs w:val="24"/>
          <w:lang w:eastAsia="zh-CN"/>
        </w:rPr>
        <w:t xml:space="preserve">Life </w:t>
      </w:r>
      <w:proofErr w:type="spellStart"/>
      <w:r w:rsidRPr="00237B53">
        <w:rPr>
          <w:rFonts w:ascii="Book Antiqua" w:eastAsia="宋体" w:hAnsi="Book Antiqua" w:cs="宋体"/>
          <w:i/>
          <w:iCs/>
          <w:sz w:val="24"/>
          <w:szCs w:val="24"/>
          <w:lang w:eastAsia="zh-CN"/>
        </w:rPr>
        <w:t>Sci</w:t>
      </w:r>
      <w:proofErr w:type="spellEnd"/>
      <w:r w:rsidRPr="00237B53">
        <w:rPr>
          <w:rFonts w:ascii="Book Antiqua" w:eastAsia="宋体" w:hAnsi="Book Antiqua" w:cs="宋体"/>
          <w:i/>
          <w:iCs/>
          <w:sz w:val="24"/>
          <w:szCs w:val="24"/>
          <w:lang w:eastAsia="zh-CN"/>
        </w:rPr>
        <w:t xml:space="preserve"> Space Res</w:t>
      </w:r>
      <w:r w:rsidRPr="00237B53">
        <w:rPr>
          <w:rFonts w:ascii="Book Antiqua" w:eastAsia="宋体" w:hAnsi="Book Antiqua" w:cs="宋体"/>
          <w:iCs/>
          <w:sz w:val="24"/>
          <w:szCs w:val="24"/>
          <w:lang w:eastAsia="zh-CN"/>
        </w:rPr>
        <w:t xml:space="preserve"> (</w:t>
      </w:r>
      <w:proofErr w:type="spellStart"/>
      <w:r w:rsidRPr="00237B53">
        <w:rPr>
          <w:rFonts w:ascii="Book Antiqua" w:eastAsia="宋体" w:hAnsi="Book Antiqua" w:cs="宋体"/>
          <w:iCs/>
          <w:sz w:val="24"/>
          <w:szCs w:val="24"/>
          <w:lang w:eastAsia="zh-CN"/>
        </w:rPr>
        <w:t>Amst</w:t>
      </w:r>
      <w:proofErr w:type="spellEnd"/>
      <w:r w:rsidRPr="00237B53">
        <w:rPr>
          <w:rFonts w:ascii="Book Antiqua" w:eastAsia="宋体" w:hAnsi="Book Antiqua" w:cs="宋体"/>
          <w:iCs/>
          <w:sz w:val="24"/>
          <w:szCs w:val="24"/>
          <w:lang w:eastAsia="zh-CN"/>
        </w:rPr>
        <w:t>)</w:t>
      </w:r>
      <w:r w:rsidRPr="00237B53">
        <w:rPr>
          <w:rFonts w:ascii="Book Antiqua" w:eastAsia="宋体" w:hAnsi="Book Antiqua" w:cs="宋体"/>
          <w:sz w:val="24"/>
          <w:szCs w:val="24"/>
          <w:lang w:eastAsia="zh-CN"/>
        </w:rPr>
        <w:t xml:space="preserve"> 2014; </w:t>
      </w:r>
      <w:r w:rsidRPr="00237B53">
        <w:rPr>
          <w:rFonts w:ascii="Book Antiqua" w:eastAsia="宋体" w:hAnsi="Book Antiqua" w:cs="宋体"/>
          <w:b/>
          <w:bCs/>
          <w:sz w:val="24"/>
          <w:szCs w:val="24"/>
          <w:lang w:eastAsia="zh-CN"/>
        </w:rPr>
        <w:t>1</w:t>
      </w:r>
      <w:r w:rsidRPr="00237B53">
        <w:rPr>
          <w:rFonts w:ascii="Book Antiqua" w:eastAsia="宋体" w:hAnsi="Book Antiqua" w:cs="宋体"/>
          <w:sz w:val="24"/>
          <w:szCs w:val="24"/>
          <w:lang w:eastAsia="zh-CN"/>
        </w:rPr>
        <w:t>: 10-43 [PMID: 25258703 DOI: 10.1016/j.lssr.2014.02.004]</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30 </w:t>
      </w:r>
      <w:r w:rsidRPr="00237B53">
        <w:rPr>
          <w:rFonts w:ascii="Book Antiqua" w:eastAsia="宋体" w:hAnsi="Book Antiqua" w:cs="宋体"/>
          <w:b/>
          <w:sz w:val="24"/>
          <w:szCs w:val="24"/>
          <w:lang w:eastAsia="zh-CN"/>
        </w:rPr>
        <w:t>Kim MY</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Rusek</w:t>
      </w:r>
      <w:proofErr w:type="spellEnd"/>
      <w:r w:rsidRPr="00237B53">
        <w:rPr>
          <w:rFonts w:ascii="Book Antiqua" w:eastAsia="宋体" w:hAnsi="Book Antiqua" w:cs="宋体"/>
          <w:sz w:val="24"/>
          <w:szCs w:val="24"/>
          <w:lang w:eastAsia="zh-CN"/>
        </w:rPr>
        <w:t xml:space="preserve"> A, </w:t>
      </w:r>
      <w:proofErr w:type="spellStart"/>
      <w:r w:rsidRPr="00237B53">
        <w:rPr>
          <w:rFonts w:ascii="Book Antiqua" w:eastAsia="宋体" w:hAnsi="Book Antiqua" w:cs="宋体"/>
          <w:sz w:val="24"/>
          <w:szCs w:val="24"/>
          <w:lang w:eastAsia="zh-CN"/>
        </w:rPr>
        <w:t>Cucinotta</w:t>
      </w:r>
      <w:proofErr w:type="spellEnd"/>
      <w:r w:rsidRPr="00237B53">
        <w:rPr>
          <w:rFonts w:ascii="Book Antiqua" w:eastAsia="宋体" w:hAnsi="Book Antiqua" w:cs="宋体"/>
          <w:sz w:val="24"/>
          <w:szCs w:val="24"/>
          <w:lang w:eastAsia="zh-CN"/>
        </w:rPr>
        <w:t xml:space="preserve"> FA.</w:t>
      </w:r>
      <w:proofErr w:type="gramEnd"/>
      <w:r w:rsidRPr="00237B53">
        <w:rPr>
          <w:rFonts w:ascii="Book Antiqua" w:eastAsia="宋体" w:hAnsi="Book Antiqua" w:cs="宋体"/>
          <w:sz w:val="24"/>
          <w:szCs w:val="24"/>
          <w:lang w:eastAsia="zh-CN"/>
        </w:rPr>
        <w:t xml:space="preserve"> Mixed-field GCR Simulations for Radiobiological Research Using Ground Based Accelerators. </w:t>
      </w:r>
      <w:proofErr w:type="gramStart"/>
      <w:r w:rsidRPr="00237B53">
        <w:rPr>
          <w:rFonts w:ascii="Book Antiqua" w:eastAsia="宋体" w:hAnsi="Book Antiqua" w:cs="宋体"/>
          <w:sz w:val="24"/>
          <w:szCs w:val="24"/>
          <w:lang w:eastAsia="zh-CN"/>
        </w:rPr>
        <w:t>Proceedings of the 40th COSPAR Scientific Assembly.</w:t>
      </w:r>
      <w:proofErr w:type="gramEnd"/>
      <w:r w:rsidRPr="00237B53">
        <w:rPr>
          <w:rFonts w:ascii="Book Antiqua" w:eastAsia="宋体" w:hAnsi="Book Antiqua" w:cs="宋体"/>
          <w:sz w:val="24"/>
          <w:szCs w:val="24"/>
          <w:lang w:eastAsia="zh-CN"/>
        </w:rPr>
        <w:t xml:space="preserve"> Moscow, Russia, 2014 Aug 2-10</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lastRenderedPageBreak/>
        <w:t xml:space="preserve">31 </w:t>
      </w:r>
      <w:r w:rsidRPr="00237B53">
        <w:rPr>
          <w:rFonts w:ascii="Book Antiqua" w:eastAsia="宋体" w:hAnsi="Book Antiqua" w:cs="宋体"/>
          <w:b/>
          <w:bCs/>
          <w:sz w:val="24"/>
          <w:szCs w:val="24"/>
          <w:lang w:eastAsia="zh-CN"/>
        </w:rPr>
        <w:t>Chancellor JC</w:t>
      </w:r>
      <w:r w:rsidRPr="00237B53">
        <w:rPr>
          <w:rFonts w:ascii="Book Antiqua" w:eastAsia="宋体" w:hAnsi="Book Antiqua" w:cs="宋体"/>
          <w:sz w:val="24"/>
          <w:szCs w:val="24"/>
          <w:lang w:eastAsia="zh-CN"/>
        </w:rPr>
        <w:t>, Scott GB, Sutton JP.</w:t>
      </w:r>
      <w:proofErr w:type="gramEnd"/>
      <w:r w:rsidRPr="00237B53">
        <w:rPr>
          <w:rFonts w:ascii="Book Antiqua" w:eastAsia="宋体" w:hAnsi="Book Antiqua" w:cs="宋体"/>
          <w:sz w:val="24"/>
          <w:szCs w:val="24"/>
          <w:lang w:eastAsia="zh-CN"/>
        </w:rPr>
        <w:t xml:space="preserve"> Space Radiation: The Number One Risk to Astronaut Health beyond Low Earth Orbit. </w:t>
      </w:r>
      <w:r w:rsidRPr="00237B53">
        <w:rPr>
          <w:rFonts w:ascii="Book Antiqua" w:eastAsia="宋体" w:hAnsi="Book Antiqua" w:cs="宋体"/>
          <w:i/>
          <w:iCs/>
          <w:sz w:val="24"/>
          <w:szCs w:val="24"/>
          <w:lang w:eastAsia="zh-CN"/>
        </w:rPr>
        <w:t xml:space="preserve">Life </w:t>
      </w:r>
      <w:r w:rsidRPr="00237B53">
        <w:rPr>
          <w:rFonts w:ascii="Book Antiqua" w:eastAsia="宋体" w:hAnsi="Book Antiqua" w:cs="宋体"/>
          <w:iCs/>
          <w:sz w:val="24"/>
          <w:szCs w:val="24"/>
          <w:lang w:eastAsia="zh-CN"/>
        </w:rPr>
        <w:t>(Basel)</w:t>
      </w:r>
      <w:r w:rsidRPr="00237B53">
        <w:rPr>
          <w:rFonts w:ascii="Book Antiqua" w:eastAsia="宋体" w:hAnsi="Book Antiqua" w:cs="宋体"/>
          <w:sz w:val="24"/>
          <w:szCs w:val="24"/>
          <w:lang w:eastAsia="zh-CN"/>
        </w:rPr>
        <w:t xml:space="preserve"> 2014; </w:t>
      </w:r>
      <w:r w:rsidRPr="00237B53">
        <w:rPr>
          <w:rFonts w:ascii="Book Antiqua" w:eastAsia="宋体" w:hAnsi="Book Antiqua" w:cs="宋体"/>
          <w:b/>
          <w:bCs/>
          <w:sz w:val="24"/>
          <w:szCs w:val="24"/>
          <w:lang w:eastAsia="zh-CN"/>
        </w:rPr>
        <w:t>4</w:t>
      </w:r>
      <w:r w:rsidRPr="00237B53">
        <w:rPr>
          <w:rFonts w:ascii="Book Antiqua" w:eastAsia="宋体" w:hAnsi="Book Antiqua" w:cs="宋体"/>
          <w:sz w:val="24"/>
          <w:szCs w:val="24"/>
          <w:lang w:eastAsia="zh-CN"/>
        </w:rPr>
        <w:t>: 491-510 [PMID: 25370382 DOI: 10.3390/life4030491]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32 </w:t>
      </w:r>
      <w:proofErr w:type="spellStart"/>
      <w:r w:rsidRPr="00237B53">
        <w:rPr>
          <w:rFonts w:ascii="Book Antiqua" w:eastAsia="宋体" w:hAnsi="Book Antiqua" w:cs="宋体"/>
          <w:b/>
          <w:sz w:val="24"/>
          <w:szCs w:val="24"/>
          <w:lang w:eastAsia="zh-CN"/>
        </w:rPr>
        <w:t>Sasi</w:t>
      </w:r>
      <w:proofErr w:type="spellEnd"/>
      <w:r w:rsidRPr="00237B53">
        <w:rPr>
          <w:rFonts w:ascii="Book Antiqua" w:eastAsia="宋体" w:hAnsi="Book Antiqua" w:cs="宋体"/>
          <w:b/>
          <w:sz w:val="24"/>
          <w:szCs w:val="24"/>
          <w:lang w:eastAsia="zh-CN"/>
        </w:rPr>
        <w:t xml:space="preserve"> SP</w:t>
      </w:r>
      <w:r w:rsidRPr="00237B53">
        <w:rPr>
          <w:rFonts w:ascii="Book Antiqua" w:eastAsia="宋体" w:hAnsi="Book Antiqua" w:cs="宋体"/>
          <w:sz w:val="24"/>
          <w:szCs w:val="24"/>
          <w:lang w:eastAsia="zh-CN"/>
        </w:rPr>
        <w:t xml:space="preserve">, Lee J, </w:t>
      </w:r>
      <w:proofErr w:type="spellStart"/>
      <w:r w:rsidRPr="00237B53">
        <w:rPr>
          <w:rFonts w:ascii="Book Antiqua" w:eastAsia="宋体" w:hAnsi="Book Antiqua" w:cs="宋体"/>
          <w:sz w:val="24"/>
          <w:szCs w:val="24"/>
          <w:lang w:eastAsia="zh-CN"/>
        </w:rPr>
        <w:t>Mehrzad</w:t>
      </w:r>
      <w:proofErr w:type="spellEnd"/>
      <w:r w:rsidRPr="00237B53">
        <w:rPr>
          <w:rFonts w:ascii="Book Antiqua" w:eastAsia="宋体" w:hAnsi="Book Antiqua" w:cs="宋体"/>
          <w:sz w:val="24"/>
          <w:szCs w:val="24"/>
          <w:lang w:eastAsia="zh-CN"/>
        </w:rPr>
        <w:t xml:space="preserve"> R, Morgan JP, Gee H, Song J, </w:t>
      </w:r>
      <w:proofErr w:type="spellStart"/>
      <w:r w:rsidRPr="00237B53">
        <w:rPr>
          <w:rFonts w:ascii="Book Antiqua" w:eastAsia="宋体" w:hAnsi="Book Antiqua" w:cs="宋体"/>
          <w:sz w:val="24"/>
          <w:szCs w:val="24"/>
          <w:lang w:eastAsia="zh-CN"/>
        </w:rPr>
        <w:t>Rahimi</w:t>
      </w:r>
      <w:proofErr w:type="spellEnd"/>
      <w:r w:rsidRPr="00237B53">
        <w:rPr>
          <w:rFonts w:ascii="Book Antiqua" w:eastAsia="宋体" w:hAnsi="Book Antiqua" w:cs="宋体"/>
          <w:sz w:val="24"/>
          <w:szCs w:val="24"/>
          <w:lang w:eastAsia="zh-CN"/>
        </w:rPr>
        <w:t xml:space="preserve"> L, </w:t>
      </w:r>
      <w:proofErr w:type="spellStart"/>
      <w:r w:rsidRPr="00237B53">
        <w:rPr>
          <w:rFonts w:ascii="Book Antiqua" w:eastAsia="宋体" w:hAnsi="Book Antiqua" w:cs="宋体"/>
          <w:sz w:val="24"/>
          <w:szCs w:val="24"/>
          <w:lang w:eastAsia="zh-CN"/>
        </w:rPr>
        <w:t>Enderling</w:t>
      </w:r>
      <w:proofErr w:type="spellEnd"/>
      <w:r w:rsidRPr="00237B53">
        <w:rPr>
          <w:rFonts w:ascii="Book Antiqua" w:eastAsia="宋体" w:hAnsi="Book Antiqua" w:cs="宋体"/>
          <w:sz w:val="24"/>
          <w:szCs w:val="24"/>
          <w:lang w:eastAsia="zh-CN"/>
        </w:rPr>
        <w:t xml:space="preserve"> H, Yan X, </w:t>
      </w:r>
      <w:proofErr w:type="spellStart"/>
      <w:r w:rsidRPr="00237B53">
        <w:rPr>
          <w:rFonts w:ascii="Book Antiqua" w:eastAsia="宋体" w:hAnsi="Book Antiqua" w:cs="宋体"/>
          <w:sz w:val="24"/>
          <w:szCs w:val="24"/>
          <w:lang w:eastAsia="zh-CN"/>
        </w:rPr>
        <w:t>Goukassian</w:t>
      </w:r>
      <w:proofErr w:type="spellEnd"/>
      <w:r w:rsidRPr="00237B53">
        <w:rPr>
          <w:rFonts w:ascii="Book Antiqua" w:eastAsia="宋体" w:hAnsi="Book Antiqua" w:cs="宋体"/>
          <w:sz w:val="24"/>
          <w:szCs w:val="24"/>
          <w:lang w:eastAsia="zh-CN"/>
        </w:rPr>
        <w:t xml:space="preserve"> DA. </w:t>
      </w:r>
      <w:proofErr w:type="gramStart"/>
      <w:r w:rsidRPr="00237B53">
        <w:rPr>
          <w:rFonts w:ascii="Book Antiqua" w:eastAsia="宋体" w:hAnsi="Book Antiqua" w:cs="宋体"/>
          <w:sz w:val="24"/>
          <w:szCs w:val="24"/>
          <w:lang w:eastAsia="zh-CN"/>
        </w:rPr>
        <w:t>Different Sequence of Fractionated Proton and Single Low Dose Iron Radiation Induce Divergent Biological Responses in the Heart.</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Proceedings of the NASA Human Research Program Investigators' Workshop.</w:t>
      </w:r>
      <w:proofErr w:type="gramEnd"/>
      <w:r w:rsidRPr="00237B53">
        <w:rPr>
          <w:rFonts w:ascii="Book Antiqua" w:eastAsia="宋体" w:hAnsi="Book Antiqua" w:cs="宋体"/>
          <w:sz w:val="24"/>
          <w:szCs w:val="24"/>
          <w:lang w:eastAsia="zh-CN"/>
        </w:rPr>
        <w:t xml:space="preserve"> Galveston, USA, 2015 Jan 13-15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33 </w:t>
      </w:r>
      <w:proofErr w:type="spellStart"/>
      <w:r w:rsidRPr="00237B53">
        <w:rPr>
          <w:rFonts w:ascii="Book Antiqua" w:eastAsia="宋体" w:hAnsi="Book Antiqua" w:cs="宋体"/>
          <w:b/>
          <w:bCs/>
          <w:sz w:val="24"/>
          <w:szCs w:val="24"/>
          <w:lang w:eastAsia="zh-CN"/>
        </w:rPr>
        <w:t>Stearner</w:t>
      </w:r>
      <w:proofErr w:type="spellEnd"/>
      <w:r w:rsidRPr="00237B53">
        <w:rPr>
          <w:rFonts w:ascii="Book Antiqua" w:eastAsia="宋体" w:hAnsi="Book Antiqua" w:cs="宋体"/>
          <w:b/>
          <w:bCs/>
          <w:sz w:val="24"/>
          <w:szCs w:val="24"/>
          <w:lang w:eastAsia="zh-CN"/>
        </w:rPr>
        <w:t xml:space="preserve"> SP</w:t>
      </w:r>
      <w:r w:rsidRPr="00237B53">
        <w:rPr>
          <w:rFonts w:ascii="Book Antiqua" w:eastAsia="宋体" w:hAnsi="Book Antiqua" w:cs="宋体"/>
          <w:sz w:val="24"/>
          <w:szCs w:val="24"/>
          <w:lang w:eastAsia="zh-CN"/>
        </w:rPr>
        <w:t xml:space="preserve">, Yang VV, Devine RL. Cardiac injury in the aged mouse: comparative </w:t>
      </w:r>
      <w:proofErr w:type="spellStart"/>
      <w:r w:rsidRPr="00237B53">
        <w:rPr>
          <w:rFonts w:ascii="Book Antiqua" w:eastAsia="宋体" w:hAnsi="Book Antiqua" w:cs="宋体"/>
          <w:sz w:val="24"/>
          <w:szCs w:val="24"/>
          <w:lang w:eastAsia="zh-CN"/>
        </w:rPr>
        <w:t>ultrastructural</w:t>
      </w:r>
      <w:proofErr w:type="spellEnd"/>
      <w:r w:rsidRPr="00237B53">
        <w:rPr>
          <w:rFonts w:ascii="Book Antiqua" w:eastAsia="宋体" w:hAnsi="Book Antiqua" w:cs="宋体"/>
          <w:sz w:val="24"/>
          <w:szCs w:val="24"/>
          <w:lang w:eastAsia="zh-CN"/>
        </w:rPr>
        <w:t xml:space="preserve"> effects of fission spectrum neutrons and gamma rays.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1979; </w:t>
      </w:r>
      <w:r w:rsidRPr="00237B53">
        <w:rPr>
          <w:rFonts w:ascii="Book Antiqua" w:eastAsia="宋体" w:hAnsi="Book Antiqua" w:cs="宋体"/>
          <w:b/>
          <w:bCs/>
          <w:sz w:val="24"/>
          <w:szCs w:val="24"/>
          <w:lang w:eastAsia="zh-CN"/>
        </w:rPr>
        <w:t>78</w:t>
      </w:r>
      <w:r w:rsidRPr="00237B53">
        <w:rPr>
          <w:rFonts w:ascii="Book Antiqua" w:eastAsia="宋体" w:hAnsi="Book Antiqua" w:cs="宋体"/>
          <w:sz w:val="24"/>
          <w:szCs w:val="24"/>
          <w:lang w:eastAsia="zh-CN"/>
        </w:rPr>
        <w:t>: 429-447 [PMID: 451165]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34 </w:t>
      </w:r>
      <w:proofErr w:type="gramStart"/>
      <w:r w:rsidRPr="00237B53">
        <w:rPr>
          <w:rFonts w:ascii="Book Antiqua" w:eastAsia="宋体" w:hAnsi="Book Antiqua" w:cs="宋体"/>
          <w:b/>
          <w:bCs/>
          <w:sz w:val="24"/>
          <w:szCs w:val="24"/>
          <w:lang w:eastAsia="zh-CN"/>
        </w:rPr>
        <w:t>Yang</w:t>
      </w:r>
      <w:proofErr w:type="gramEnd"/>
      <w:r w:rsidRPr="00237B53">
        <w:rPr>
          <w:rFonts w:ascii="Book Antiqua" w:eastAsia="宋体" w:hAnsi="Book Antiqua" w:cs="宋体"/>
          <w:b/>
          <w:bCs/>
          <w:sz w:val="24"/>
          <w:szCs w:val="24"/>
          <w:lang w:eastAsia="zh-CN"/>
        </w:rPr>
        <w:t xml:space="preserve"> VV</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Stearner</w:t>
      </w:r>
      <w:proofErr w:type="spellEnd"/>
      <w:r w:rsidRPr="00237B53">
        <w:rPr>
          <w:rFonts w:ascii="Book Antiqua" w:eastAsia="宋体" w:hAnsi="Book Antiqua" w:cs="宋体"/>
          <w:sz w:val="24"/>
          <w:szCs w:val="24"/>
          <w:lang w:eastAsia="zh-CN"/>
        </w:rPr>
        <w:t xml:space="preserve"> SP, Ainsworth EJ. </w:t>
      </w:r>
      <w:proofErr w:type="gramStart"/>
      <w:r w:rsidRPr="00237B53">
        <w:rPr>
          <w:rFonts w:ascii="Book Antiqua" w:eastAsia="宋体" w:hAnsi="Book Antiqua" w:cs="宋体"/>
          <w:sz w:val="24"/>
          <w:szCs w:val="24"/>
          <w:lang w:eastAsia="zh-CN"/>
        </w:rPr>
        <w:t xml:space="preserve">Late </w:t>
      </w:r>
      <w:proofErr w:type="spellStart"/>
      <w:r w:rsidRPr="00237B53">
        <w:rPr>
          <w:rFonts w:ascii="Book Antiqua" w:eastAsia="宋体" w:hAnsi="Book Antiqua" w:cs="宋体"/>
          <w:sz w:val="24"/>
          <w:szCs w:val="24"/>
          <w:lang w:eastAsia="zh-CN"/>
        </w:rPr>
        <w:t>ultrastructural</w:t>
      </w:r>
      <w:proofErr w:type="spellEnd"/>
      <w:r w:rsidRPr="00237B53">
        <w:rPr>
          <w:rFonts w:ascii="Book Antiqua" w:eastAsia="宋体" w:hAnsi="Book Antiqua" w:cs="宋体"/>
          <w:sz w:val="24"/>
          <w:szCs w:val="24"/>
          <w:lang w:eastAsia="zh-CN"/>
        </w:rPr>
        <w:t xml:space="preserve"> changes in the mouse coronary arteries and aorta after fission neutron or 60Co gamma irradiation.</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1978; </w:t>
      </w:r>
      <w:r w:rsidRPr="00237B53">
        <w:rPr>
          <w:rFonts w:ascii="Book Antiqua" w:eastAsia="宋体" w:hAnsi="Book Antiqua" w:cs="宋体"/>
          <w:b/>
          <w:bCs/>
          <w:sz w:val="24"/>
          <w:szCs w:val="24"/>
          <w:lang w:eastAsia="zh-CN"/>
        </w:rPr>
        <w:t>74</w:t>
      </w:r>
      <w:r w:rsidRPr="00237B53">
        <w:rPr>
          <w:rFonts w:ascii="Book Antiqua" w:eastAsia="宋体" w:hAnsi="Book Antiqua" w:cs="宋体"/>
          <w:sz w:val="24"/>
          <w:szCs w:val="24"/>
          <w:lang w:eastAsia="zh-CN"/>
        </w:rPr>
        <w:t>: 436-456 [PMID: 684161]</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35 </w:t>
      </w:r>
      <w:r w:rsidRPr="00237B53">
        <w:rPr>
          <w:rFonts w:ascii="Book Antiqua" w:eastAsia="宋体" w:hAnsi="Book Antiqua" w:cs="宋体"/>
          <w:b/>
          <w:bCs/>
          <w:sz w:val="24"/>
          <w:szCs w:val="24"/>
          <w:lang w:eastAsia="zh-CN"/>
        </w:rPr>
        <w:t>Yang VV</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Stearner</w:t>
      </w:r>
      <w:proofErr w:type="spellEnd"/>
      <w:r w:rsidRPr="00237B53">
        <w:rPr>
          <w:rFonts w:ascii="Book Antiqua" w:eastAsia="宋体" w:hAnsi="Book Antiqua" w:cs="宋体"/>
          <w:sz w:val="24"/>
          <w:szCs w:val="24"/>
          <w:lang w:eastAsia="zh-CN"/>
        </w:rPr>
        <w:t xml:space="preserve"> SP, Tyler SA.</w:t>
      </w:r>
      <w:proofErr w:type="gramEnd"/>
      <w:r w:rsidRPr="00237B53">
        <w:rPr>
          <w:rFonts w:ascii="Book Antiqua" w:eastAsia="宋体" w:hAnsi="Book Antiqua" w:cs="宋体"/>
          <w:sz w:val="24"/>
          <w:szCs w:val="24"/>
          <w:lang w:eastAsia="zh-CN"/>
        </w:rPr>
        <w:t xml:space="preserve"> Radiation-induced changes in the fine structure of the heart: comparison of fission neutrons and 60Co gamma rays in the mouse.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1976; </w:t>
      </w:r>
      <w:r w:rsidRPr="00237B53">
        <w:rPr>
          <w:rFonts w:ascii="Book Antiqua" w:eastAsia="宋体" w:hAnsi="Book Antiqua" w:cs="宋体"/>
          <w:b/>
          <w:bCs/>
          <w:sz w:val="24"/>
          <w:szCs w:val="24"/>
          <w:lang w:eastAsia="zh-CN"/>
        </w:rPr>
        <w:t>67</w:t>
      </w:r>
      <w:r w:rsidRPr="00237B53">
        <w:rPr>
          <w:rFonts w:ascii="Book Antiqua" w:eastAsia="宋体" w:hAnsi="Book Antiqua" w:cs="宋体"/>
          <w:sz w:val="24"/>
          <w:szCs w:val="24"/>
          <w:lang w:eastAsia="zh-CN"/>
        </w:rPr>
        <w:t>: 344-360 [PMID: 948560]</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36 </w:t>
      </w:r>
      <w:r w:rsidRPr="00237B53">
        <w:rPr>
          <w:rFonts w:ascii="Book Antiqua" w:eastAsia="宋体" w:hAnsi="Book Antiqua" w:cs="宋体"/>
          <w:b/>
          <w:bCs/>
          <w:sz w:val="24"/>
          <w:szCs w:val="24"/>
          <w:lang w:eastAsia="zh-CN"/>
        </w:rPr>
        <w:t>Yang VV</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Stearner</w:t>
      </w:r>
      <w:proofErr w:type="spellEnd"/>
      <w:r w:rsidRPr="00237B53">
        <w:rPr>
          <w:rFonts w:ascii="Book Antiqua" w:eastAsia="宋体" w:hAnsi="Book Antiqua" w:cs="宋体"/>
          <w:sz w:val="24"/>
          <w:szCs w:val="24"/>
          <w:lang w:eastAsia="zh-CN"/>
        </w:rPr>
        <w:t xml:space="preserve"> SP, </w:t>
      </w:r>
      <w:proofErr w:type="spellStart"/>
      <w:r w:rsidRPr="00237B53">
        <w:rPr>
          <w:rFonts w:ascii="Book Antiqua" w:eastAsia="宋体" w:hAnsi="Book Antiqua" w:cs="宋体"/>
          <w:sz w:val="24"/>
          <w:szCs w:val="24"/>
          <w:lang w:eastAsia="zh-CN"/>
        </w:rPr>
        <w:t>Dimitrievich</w:t>
      </w:r>
      <w:proofErr w:type="spellEnd"/>
      <w:r w:rsidRPr="00237B53">
        <w:rPr>
          <w:rFonts w:ascii="Book Antiqua" w:eastAsia="宋体" w:hAnsi="Book Antiqua" w:cs="宋体"/>
          <w:sz w:val="24"/>
          <w:szCs w:val="24"/>
          <w:lang w:eastAsia="zh-CN"/>
        </w:rPr>
        <w:t xml:space="preserve"> GS, </w:t>
      </w:r>
      <w:proofErr w:type="spellStart"/>
      <w:r w:rsidRPr="00237B53">
        <w:rPr>
          <w:rFonts w:ascii="Book Antiqua" w:eastAsia="宋体" w:hAnsi="Book Antiqua" w:cs="宋体"/>
          <w:sz w:val="24"/>
          <w:szCs w:val="24"/>
          <w:lang w:eastAsia="zh-CN"/>
        </w:rPr>
        <w:t>Griem</w:t>
      </w:r>
      <w:proofErr w:type="spellEnd"/>
      <w:r w:rsidRPr="00237B53">
        <w:rPr>
          <w:rFonts w:ascii="Book Antiqua" w:eastAsia="宋体" w:hAnsi="Book Antiqua" w:cs="宋体"/>
          <w:sz w:val="24"/>
          <w:szCs w:val="24"/>
          <w:lang w:eastAsia="zh-CN"/>
        </w:rPr>
        <w:t xml:space="preserve"> ML. Radiation damage to the microvasculature in the rabbit ear chamber. </w:t>
      </w:r>
      <w:proofErr w:type="gramStart"/>
      <w:r w:rsidRPr="00237B53">
        <w:rPr>
          <w:rFonts w:ascii="Book Antiqua" w:eastAsia="宋体" w:hAnsi="Book Antiqua" w:cs="宋体"/>
          <w:sz w:val="24"/>
          <w:szCs w:val="24"/>
          <w:lang w:eastAsia="zh-CN"/>
        </w:rPr>
        <w:t>An electron microscope study.</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1977; </w:t>
      </w:r>
      <w:r w:rsidRPr="00237B53">
        <w:rPr>
          <w:rFonts w:ascii="Book Antiqua" w:eastAsia="宋体" w:hAnsi="Book Antiqua" w:cs="宋体"/>
          <w:b/>
          <w:bCs/>
          <w:sz w:val="24"/>
          <w:szCs w:val="24"/>
          <w:lang w:eastAsia="zh-CN"/>
        </w:rPr>
        <w:t>70</w:t>
      </w:r>
      <w:r w:rsidRPr="00237B53">
        <w:rPr>
          <w:rFonts w:ascii="Book Antiqua" w:eastAsia="宋体" w:hAnsi="Book Antiqua" w:cs="宋体"/>
          <w:sz w:val="24"/>
          <w:szCs w:val="24"/>
          <w:lang w:eastAsia="zh-CN"/>
        </w:rPr>
        <w:t>: 107-117 [PMID: 850725]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37 </w:t>
      </w:r>
      <w:proofErr w:type="spellStart"/>
      <w:r w:rsidRPr="00237B53">
        <w:rPr>
          <w:rFonts w:ascii="Book Antiqua" w:eastAsia="宋体" w:hAnsi="Book Antiqua" w:cs="宋体"/>
          <w:b/>
          <w:sz w:val="24"/>
          <w:szCs w:val="24"/>
          <w:lang w:eastAsia="zh-CN"/>
        </w:rPr>
        <w:t>Sasi</w:t>
      </w:r>
      <w:proofErr w:type="spellEnd"/>
      <w:r w:rsidRPr="00237B53">
        <w:rPr>
          <w:rFonts w:ascii="Book Antiqua" w:eastAsia="宋体" w:hAnsi="Book Antiqua" w:cs="宋体"/>
          <w:b/>
          <w:sz w:val="24"/>
          <w:szCs w:val="24"/>
          <w:lang w:eastAsia="zh-CN"/>
        </w:rPr>
        <w:t xml:space="preserve"> SP</w:t>
      </w:r>
      <w:r w:rsidRPr="00237B53">
        <w:rPr>
          <w:rFonts w:ascii="Book Antiqua" w:eastAsia="宋体" w:hAnsi="Book Antiqua" w:cs="宋体"/>
          <w:sz w:val="24"/>
          <w:szCs w:val="24"/>
          <w:lang w:eastAsia="zh-CN"/>
        </w:rPr>
        <w:t xml:space="preserve">, Yan X, Lee J, </w:t>
      </w:r>
      <w:proofErr w:type="spellStart"/>
      <w:r w:rsidRPr="00237B53">
        <w:rPr>
          <w:rFonts w:ascii="Book Antiqua" w:eastAsia="宋体" w:hAnsi="Book Antiqua" w:cs="宋体"/>
          <w:sz w:val="24"/>
          <w:szCs w:val="24"/>
          <w:lang w:eastAsia="zh-CN"/>
        </w:rPr>
        <w:t>Sisakyan</w:t>
      </w:r>
      <w:proofErr w:type="spellEnd"/>
      <w:r w:rsidRPr="00237B53">
        <w:rPr>
          <w:rFonts w:ascii="Book Antiqua" w:eastAsia="宋体" w:hAnsi="Book Antiqua" w:cs="宋体"/>
          <w:sz w:val="24"/>
          <w:szCs w:val="24"/>
          <w:lang w:eastAsia="zh-CN"/>
        </w:rPr>
        <w:t xml:space="preserve"> H, </w:t>
      </w:r>
      <w:proofErr w:type="spellStart"/>
      <w:r w:rsidRPr="00237B53">
        <w:rPr>
          <w:rFonts w:ascii="Book Antiqua" w:eastAsia="宋体" w:hAnsi="Book Antiqua" w:cs="宋体"/>
          <w:sz w:val="24"/>
          <w:szCs w:val="24"/>
          <w:lang w:eastAsia="zh-CN"/>
        </w:rPr>
        <w:t>Carrozza</w:t>
      </w:r>
      <w:proofErr w:type="spellEnd"/>
      <w:r w:rsidRPr="00237B53">
        <w:rPr>
          <w:rFonts w:ascii="Book Antiqua" w:eastAsia="宋体" w:hAnsi="Book Antiqua" w:cs="宋体"/>
          <w:sz w:val="24"/>
          <w:szCs w:val="24"/>
          <w:lang w:eastAsia="zh-CN"/>
        </w:rPr>
        <w:t xml:space="preserve"> J, </w:t>
      </w:r>
      <w:proofErr w:type="spellStart"/>
      <w:r w:rsidRPr="00237B53">
        <w:rPr>
          <w:rFonts w:ascii="Book Antiqua" w:eastAsia="宋体" w:hAnsi="Book Antiqua" w:cs="宋体"/>
          <w:sz w:val="24"/>
          <w:szCs w:val="24"/>
          <w:lang w:eastAsia="zh-CN"/>
        </w:rPr>
        <w:t>Goukassian</w:t>
      </w:r>
      <w:proofErr w:type="spellEnd"/>
      <w:r w:rsidRPr="00237B53">
        <w:rPr>
          <w:rFonts w:ascii="Book Antiqua" w:eastAsia="宋体" w:hAnsi="Book Antiqua" w:cs="宋体"/>
          <w:sz w:val="24"/>
          <w:szCs w:val="24"/>
          <w:lang w:eastAsia="zh-CN"/>
        </w:rPr>
        <w:t xml:space="preserve"> DA. </w:t>
      </w:r>
      <w:proofErr w:type="gramStart"/>
      <w:r w:rsidRPr="00237B53">
        <w:rPr>
          <w:rFonts w:ascii="Book Antiqua" w:eastAsia="宋体" w:hAnsi="Book Antiqua" w:cs="宋体"/>
          <w:sz w:val="24"/>
          <w:szCs w:val="24"/>
          <w:lang w:eastAsia="zh-CN"/>
        </w:rPr>
        <w:t>Radiation-associated degenerative cardiovascular risks during normal aging and after adverse CV event 10 months post-initial exposure.</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sz w:val="24"/>
          <w:szCs w:val="24"/>
          <w:lang w:eastAsia="zh-CN"/>
        </w:rPr>
        <w:t xml:space="preserve">J </w:t>
      </w:r>
      <w:proofErr w:type="spellStart"/>
      <w:r w:rsidRPr="00237B53">
        <w:rPr>
          <w:rFonts w:ascii="Book Antiqua" w:eastAsia="宋体" w:hAnsi="Book Antiqua" w:cs="宋体"/>
          <w:i/>
          <w:sz w:val="24"/>
          <w:szCs w:val="24"/>
          <w:lang w:eastAsia="zh-CN"/>
        </w:rPr>
        <w:t>Radiat</w:t>
      </w:r>
      <w:proofErr w:type="spellEnd"/>
      <w:r w:rsidRPr="00237B53">
        <w:rPr>
          <w:rFonts w:ascii="Book Antiqua" w:eastAsia="宋体" w:hAnsi="Book Antiqua" w:cs="宋体"/>
          <w:i/>
          <w:sz w:val="24"/>
          <w:szCs w:val="24"/>
          <w:lang w:eastAsia="zh-CN"/>
        </w:rPr>
        <w:t xml:space="preserve"> Res </w:t>
      </w:r>
      <w:r w:rsidRPr="00237B53">
        <w:rPr>
          <w:rFonts w:ascii="Book Antiqua" w:eastAsia="宋体" w:hAnsi="Book Antiqua" w:cs="宋体"/>
          <w:sz w:val="24"/>
          <w:szCs w:val="24"/>
          <w:lang w:eastAsia="zh-CN"/>
        </w:rPr>
        <w:t xml:space="preserve">2014; </w:t>
      </w:r>
      <w:r w:rsidRPr="00237B53">
        <w:rPr>
          <w:rFonts w:ascii="Book Antiqua" w:eastAsia="宋体" w:hAnsi="Book Antiqua" w:cs="宋体"/>
          <w:b/>
          <w:sz w:val="24"/>
          <w:szCs w:val="24"/>
          <w:lang w:eastAsia="zh-CN"/>
        </w:rPr>
        <w:t>55</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Suppl</w:t>
      </w:r>
      <w:proofErr w:type="spellEnd"/>
      <w:r w:rsidRPr="00237B53">
        <w:rPr>
          <w:rFonts w:ascii="Book Antiqua" w:eastAsia="宋体" w:hAnsi="Book Antiqua" w:cs="宋体"/>
          <w:sz w:val="24"/>
          <w:szCs w:val="24"/>
          <w:lang w:eastAsia="zh-CN"/>
        </w:rPr>
        <w:t xml:space="preserve"> 1 [DOI: 10.1093/</w:t>
      </w:r>
      <w:proofErr w:type="spellStart"/>
      <w:r w:rsidRPr="00237B53">
        <w:rPr>
          <w:rFonts w:ascii="Book Antiqua" w:eastAsia="宋体" w:hAnsi="Book Antiqua" w:cs="宋体"/>
          <w:sz w:val="24"/>
          <w:szCs w:val="24"/>
          <w:lang w:eastAsia="zh-CN"/>
        </w:rPr>
        <w:t>jrr</w:t>
      </w:r>
      <w:proofErr w:type="spellEnd"/>
      <w:r w:rsidRPr="00237B53">
        <w:rPr>
          <w:rFonts w:ascii="Book Antiqua" w:eastAsia="宋体" w:hAnsi="Book Antiqua" w:cs="宋体"/>
          <w:sz w:val="24"/>
          <w:szCs w:val="24"/>
          <w:lang w:eastAsia="zh-CN"/>
        </w:rPr>
        <w:t>/rrt201]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38 </w:t>
      </w:r>
      <w:r w:rsidRPr="00237B53">
        <w:rPr>
          <w:rFonts w:ascii="Book Antiqua" w:eastAsia="宋体" w:hAnsi="Book Antiqua" w:cs="宋体"/>
          <w:b/>
          <w:sz w:val="24"/>
          <w:szCs w:val="24"/>
          <w:lang w:eastAsia="zh-CN"/>
        </w:rPr>
        <w:t>Yan X</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Sasi</w:t>
      </w:r>
      <w:proofErr w:type="spellEnd"/>
      <w:r w:rsidRPr="00237B53">
        <w:rPr>
          <w:rFonts w:ascii="Book Antiqua" w:eastAsia="宋体" w:hAnsi="Book Antiqua" w:cs="宋体"/>
          <w:sz w:val="24"/>
          <w:szCs w:val="24"/>
          <w:lang w:eastAsia="zh-CN"/>
        </w:rPr>
        <w:t xml:space="preserve"> SP, Gee H, Lee J, Yang Y, Song J, </w:t>
      </w:r>
      <w:proofErr w:type="spellStart"/>
      <w:r w:rsidRPr="00237B53">
        <w:rPr>
          <w:rFonts w:ascii="Book Antiqua" w:eastAsia="宋体" w:hAnsi="Book Antiqua" w:cs="宋体"/>
          <w:sz w:val="24"/>
          <w:szCs w:val="24"/>
          <w:lang w:eastAsia="zh-CN"/>
        </w:rPr>
        <w:t>Carrozza</w:t>
      </w:r>
      <w:proofErr w:type="spellEnd"/>
      <w:r w:rsidRPr="00237B53">
        <w:rPr>
          <w:rFonts w:ascii="Book Antiqua" w:eastAsia="宋体" w:hAnsi="Book Antiqua" w:cs="宋体"/>
          <w:sz w:val="24"/>
          <w:szCs w:val="24"/>
          <w:lang w:eastAsia="zh-CN"/>
        </w:rPr>
        <w:t xml:space="preserve"> J, </w:t>
      </w:r>
      <w:proofErr w:type="spellStart"/>
      <w:r w:rsidRPr="00237B53">
        <w:rPr>
          <w:rFonts w:ascii="Book Antiqua" w:eastAsia="宋体" w:hAnsi="Book Antiqua" w:cs="宋体"/>
          <w:sz w:val="24"/>
          <w:szCs w:val="24"/>
          <w:lang w:eastAsia="zh-CN"/>
        </w:rPr>
        <w:t>Goukassian</w:t>
      </w:r>
      <w:proofErr w:type="spellEnd"/>
      <w:r w:rsidRPr="00237B53">
        <w:rPr>
          <w:rFonts w:ascii="Book Antiqua" w:eastAsia="宋体" w:hAnsi="Book Antiqua" w:cs="宋体"/>
          <w:sz w:val="24"/>
          <w:szCs w:val="24"/>
          <w:lang w:eastAsia="zh-CN"/>
        </w:rPr>
        <w:t xml:space="preserve"> DA. </w:t>
      </w:r>
      <w:proofErr w:type="gramStart"/>
      <w:r w:rsidRPr="00237B53">
        <w:rPr>
          <w:rFonts w:ascii="Book Antiqua" w:eastAsia="宋体" w:hAnsi="Book Antiqua" w:cs="宋体"/>
          <w:sz w:val="24"/>
          <w:szCs w:val="24"/>
          <w:lang w:eastAsia="zh-CN"/>
        </w:rPr>
        <w:t>Radiation-associated cardiovascular risks for future deep-space missions.</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sz w:val="24"/>
          <w:szCs w:val="24"/>
          <w:lang w:eastAsia="zh-CN"/>
        </w:rPr>
        <w:t xml:space="preserve">J </w:t>
      </w:r>
      <w:proofErr w:type="spellStart"/>
      <w:r w:rsidRPr="00237B53">
        <w:rPr>
          <w:rFonts w:ascii="Book Antiqua" w:eastAsia="宋体" w:hAnsi="Book Antiqua" w:cs="宋体"/>
          <w:i/>
          <w:sz w:val="24"/>
          <w:szCs w:val="24"/>
          <w:lang w:eastAsia="zh-CN"/>
        </w:rPr>
        <w:t>Radiat</w:t>
      </w:r>
      <w:proofErr w:type="spellEnd"/>
      <w:r w:rsidRPr="00237B53">
        <w:rPr>
          <w:rFonts w:ascii="Book Antiqua" w:eastAsia="宋体" w:hAnsi="Book Antiqua" w:cs="宋体"/>
          <w:i/>
          <w:sz w:val="24"/>
          <w:szCs w:val="24"/>
          <w:lang w:eastAsia="zh-CN"/>
        </w:rPr>
        <w:t xml:space="preserve"> Res</w:t>
      </w:r>
      <w:r w:rsidRPr="00237B53">
        <w:rPr>
          <w:rFonts w:ascii="Book Antiqua" w:eastAsia="宋体" w:hAnsi="Book Antiqua" w:cs="宋体"/>
          <w:sz w:val="24"/>
          <w:szCs w:val="24"/>
          <w:lang w:eastAsia="zh-CN"/>
        </w:rPr>
        <w:t xml:space="preserve"> 2014; </w:t>
      </w:r>
      <w:r w:rsidRPr="00237B53">
        <w:rPr>
          <w:rFonts w:ascii="Book Antiqua" w:eastAsia="宋体" w:hAnsi="Book Antiqua" w:cs="宋体"/>
          <w:b/>
          <w:sz w:val="24"/>
          <w:szCs w:val="24"/>
          <w:lang w:eastAsia="zh-CN"/>
        </w:rPr>
        <w:t>55</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Suppl</w:t>
      </w:r>
      <w:proofErr w:type="spellEnd"/>
      <w:r w:rsidRPr="00237B53">
        <w:rPr>
          <w:rFonts w:ascii="Book Antiqua" w:eastAsia="宋体" w:hAnsi="Book Antiqua" w:cs="宋体"/>
          <w:sz w:val="24"/>
          <w:szCs w:val="24"/>
          <w:lang w:eastAsia="zh-CN"/>
        </w:rPr>
        <w:t xml:space="preserve"> 1: i37-i39 [DOI: 10.1093/</w:t>
      </w:r>
      <w:proofErr w:type="spellStart"/>
      <w:r w:rsidRPr="00237B53">
        <w:rPr>
          <w:rFonts w:ascii="Book Antiqua" w:eastAsia="宋体" w:hAnsi="Book Antiqua" w:cs="宋体"/>
          <w:sz w:val="24"/>
          <w:szCs w:val="24"/>
          <w:lang w:eastAsia="zh-CN"/>
        </w:rPr>
        <w:t>jrr</w:t>
      </w:r>
      <w:proofErr w:type="spellEnd"/>
      <w:r w:rsidRPr="00237B53">
        <w:rPr>
          <w:rFonts w:ascii="Book Antiqua" w:eastAsia="宋体" w:hAnsi="Book Antiqua" w:cs="宋体"/>
          <w:sz w:val="24"/>
          <w:szCs w:val="24"/>
          <w:lang w:eastAsia="zh-CN"/>
        </w:rPr>
        <w:t>/rrt202]</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39 </w:t>
      </w:r>
      <w:r w:rsidRPr="00237B53">
        <w:rPr>
          <w:rFonts w:ascii="Book Antiqua" w:eastAsia="宋体" w:hAnsi="Book Antiqua" w:cs="宋体"/>
          <w:b/>
          <w:bCs/>
          <w:sz w:val="24"/>
          <w:szCs w:val="24"/>
          <w:lang w:eastAsia="zh-CN"/>
        </w:rPr>
        <w:t>Yan X</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Sasi</w:t>
      </w:r>
      <w:proofErr w:type="spellEnd"/>
      <w:r w:rsidRPr="00237B53">
        <w:rPr>
          <w:rFonts w:ascii="Book Antiqua" w:eastAsia="宋体" w:hAnsi="Book Antiqua" w:cs="宋体"/>
          <w:sz w:val="24"/>
          <w:szCs w:val="24"/>
          <w:lang w:eastAsia="zh-CN"/>
        </w:rPr>
        <w:t xml:space="preserve"> SP, Gee H, Lee J, Yang Y, </w:t>
      </w:r>
      <w:proofErr w:type="spellStart"/>
      <w:r w:rsidRPr="00237B53">
        <w:rPr>
          <w:rFonts w:ascii="Book Antiqua" w:eastAsia="宋体" w:hAnsi="Book Antiqua" w:cs="宋体"/>
          <w:sz w:val="24"/>
          <w:szCs w:val="24"/>
          <w:lang w:eastAsia="zh-CN"/>
        </w:rPr>
        <w:t>Mehrzad</w:t>
      </w:r>
      <w:proofErr w:type="spellEnd"/>
      <w:r w:rsidRPr="00237B53">
        <w:rPr>
          <w:rFonts w:ascii="Book Antiqua" w:eastAsia="宋体" w:hAnsi="Book Antiqua" w:cs="宋体"/>
          <w:sz w:val="24"/>
          <w:szCs w:val="24"/>
          <w:lang w:eastAsia="zh-CN"/>
        </w:rPr>
        <w:t xml:space="preserve"> R, </w:t>
      </w:r>
      <w:proofErr w:type="spellStart"/>
      <w:r w:rsidRPr="00237B53">
        <w:rPr>
          <w:rFonts w:ascii="Book Antiqua" w:eastAsia="宋体" w:hAnsi="Book Antiqua" w:cs="宋体"/>
          <w:sz w:val="24"/>
          <w:szCs w:val="24"/>
          <w:lang w:eastAsia="zh-CN"/>
        </w:rPr>
        <w:t>Onufrak</w:t>
      </w:r>
      <w:proofErr w:type="spellEnd"/>
      <w:r w:rsidRPr="00237B53">
        <w:rPr>
          <w:rFonts w:ascii="Book Antiqua" w:eastAsia="宋体" w:hAnsi="Book Antiqua" w:cs="宋体"/>
          <w:sz w:val="24"/>
          <w:szCs w:val="24"/>
          <w:lang w:eastAsia="zh-CN"/>
        </w:rPr>
        <w:t xml:space="preserve"> J, Song J, </w:t>
      </w:r>
      <w:proofErr w:type="spellStart"/>
      <w:r w:rsidRPr="00237B53">
        <w:rPr>
          <w:rFonts w:ascii="Book Antiqua" w:eastAsia="宋体" w:hAnsi="Book Antiqua" w:cs="宋体"/>
          <w:sz w:val="24"/>
          <w:szCs w:val="24"/>
          <w:lang w:eastAsia="zh-CN"/>
        </w:rPr>
        <w:t>Enderling</w:t>
      </w:r>
      <w:proofErr w:type="spellEnd"/>
      <w:r w:rsidRPr="00237B53">
        <w:rPr>
          <w:rFonts w:ascii="Book Antiqua" w:eastAsia="宋体" w:hAnsi="Book Antiqua" w:cs="宋体"/>
          <w:sz w:val="24"/>
          <w:szCs w:val="24"/>
          <w:lang w:eastAsia="zh-CN"/>
        </w:rPr>
        <w:t xml:space="preserve"> H, </w:t>
      </w:r>
      <w:proofErr w:type="spellStart"/>
      <w:r w:rsidRPr="00237B53">
        <w:rPr>
          <w:rFonts w:ascii="Book Antiqua" w:eastAsia="宋体" w:hAnsi="Book Antiqua" w:cs="宋体"/>
          <w:sz w:val="24"/>
          <w:szCs w:val="24"/>
          <w:lang w:eastAsia="zh-CN"/>
        </w:rPr>
        <w:t>Agarwal</w:t>
      </w:r>
      <w:proofErr w:type="spellEnd"/>
      <w:r w:rsidRPr="00237B53">
        <w:rPr>
          <w:rFonts w:ascii="Book Antiqua" w:eastAsia="宋体" w:hAnsi="Book Antiqua" w:cs="宋体"/>
          <w:sz w:val="24"/>
          <w:szCs w:val="24"/>
          <w:lang w:eastAsia="zh-CN"/>
        </w:rPr>
        <w:t xml:space="preserve"> A, </w:t>
      </w:r>
      <w:proofErr w:type="spellStart"/>
      <w:r w:rsidRPr="00237B53">
        <w:rPr>
          <w:rFonts w:ascii="Book Antiqua" w:eastAsia="宋体" w:hAnsi="Book Antiqua" w:cs="宋体"/>
          <w:sz w:val="24"/>
          <w:szCs w:val="24"/>
          <w:lang w:eastAsia="zh-CN"/>
        </w:rPr>
        <w:t>Rahimi</w:t>
      </w:r>
      <w:proofErr w:type="spellEnd"/>
      <w:r w:rsidRPr="00237B53">
        <w:rPr>
          <w:rFonts w:ascii="Book Antiqua" w:eastAsia="宋体" w:hAnsi="Book Antiqua" w:cs="宋体"/>
          <w:sz w:val="24"/>
          <w:szCs w:val="24"/>
          <w:lang w:eastAsia="zh-CN"/>
        </w:rPr>
        <w:t xml:space="preserve"> L, Morgan J, Wilson PF, </w:t>
      </w:r>
      <w:proofErr w:type="spellStart"/>
      <w:r w:rsidRPr="00237B53">
        <w:rPr>
          <w:rFonts w:ascii="Book Antiqua" w:eastAsia="宋体" w:hAnsi="Book Antiqua" w:cs="宋体"/>
          <w:sz w:val="24"/>
          <w:szCs w:val="24"/>
          <w:lang w:eastAsia="zh-CN"/>
        </w:rPr>
        <w:t>Carrozza</w:t>
      </w:r>
      <w:proofErr w:type="spellEnd"/>
      <w:r w:rsidRPr="00237B53">
        <w:rPr>
          <w:rFonts w:ascii="Book Antiqua" w:eastAsia="宋体" w:hAnsi="Book Antiqua" w:cs="宋体"/>
          <w:sz w:val="24"/>
          <w:szCs w:val="24"/>
          <w:lang w:eastAsia="zh-CN"/>
        </w:rPr>
        <w:t xml:space="preserve"> J, Walsh K, Kishore R, </w:t>
      </w:r>
      <w:proofErr w:type="spellStart"/>
      <w:r w:rsidRPr="00237B53">
        <w:rPr>
          <w:rFonts w:ascii="Book Antiqua" w:eastAsia="宋体" w:hAnsi="Book Antiqua" w:cs="宋体"/>
          <w:sz w:val="24"/>
          <w:szCs w:val="24"/>
          <w:lang w:eastAsia="zh-CN"/>
        </w:rPr>
        <w:t>Goukassian</w:t>
      </w:r>
      <w:proofErr w:type="spellEnd"/>
      <w:r w:rsidRPr="00237B53">
        <w:rPr>
          <w:rFonts w:ascii="Book Antiqua" w:eastAsia="宋体" w:hAnsi="Book Antiqua" w:cs="宋体"/>
          <w:sz w:val="24"/>
          <w:szCs w:val="24"/>
          <w:lang w:eastAsia="zh-CN"/>
        </w:rPr>
        <w:t xml:space="preserve"> DA. Cardiovascular risks associated with low dose ionizing particle </w:t>
      </w:r>
      <w:r w:rsidRPr="00237B53">
        <w:rPr>
          <w:rFonts w:ascii="Book Antiqua" w:eastAsia="宋体" w:hAnsi="Book Antiqua" w:cs="宋体"/>
          <w:sz w:val="24"/>
          <w:szCs w:val="24"/>
          <w:lang w:eastAsia="zh-CN"/>
        </w:rPr>
        <w:lastRenderedPageBreak/>
        <w:t xml:space="preserve">radiation. </w:t>
      </w:r>
      <w:proofErr w:type="spellStart"/>
      <w:r w:rsidRPr="00237B53">
        <w:rPr>
          <w:rFonts w:ascii="Book Antiqua" w:eastAsia="宋体" w:hAnsi="Book Antiqua" w:cs="宋体"/>
          <w:i/>
          <w:iCs/>
          <w:sz w:val="24"/>
          <w:szCs w:val="24"/>
          <w:lang w:eastAsia="zh-CN"/>
        </w:rPr>
        <w:t>PLoS</w:t>
      </w:r>
      <w:proofErr w:type="spellEnd"/>
      <w:r w:rsidRPr="00237B53">
        <w:rPr>
          <w:rFonts w:ascii="Book Antiqua" w:eastAsia="宋体" w:hAnsi="Book Antiqua" w:cs="宋体"/>
          <w:i/>
          <w:iCs/>
          <w:sz w:val="24"/>
          <w:szCs w:val="24"/>
          <w:lang w:eastAsia="zh-CN"/>
        </w:rPr>
        <w:t xml:space="preserve"> One</w:t>
      </w:r>
      <w:r w:rsidRPr="00237B53">
        <w:rPr>
          <w:rFonts w:ascii="Book Antiqua" w:eastAsia="宋体" w:hAnsi="Book Antiqua" w:cs="宋体"/>
          <w:sz w:val="24"/>
          <w:szCs w:val="24"/>
          <w:lang w:eastAsia="zh-CN"/>
        </w:rPr>
        <w:t xml:space="preserve"> 2014; </w:t>
      </w:r>
      <w:r w:rsidRPr="00237B53">
        <w:rPr>
          <w:rFonts w:ascii="Book Antiqua" w:eastAsia="宋体" w:hAnsi="Book Antiqua" w:cs="宋体"/>
          <w:b/>
          <w:bCs/>
          <w:sz w:val="24"/>
          <w:szCs w:val="24"/>
          <w:lang w:eastAsia="zh-CN"/>
        </w:rPr>
        <w:t>9</w:t>
      </w:r>
      <w:r w:rsidRPr="00237B53">
        <w:rPr>
          <w:rFonts w:ascii="Book Antiqua" w:eastAsia="宋体" w:hAnsi="Book Antiqua" w:cs="宋体"/>
          <w:sz w:val="24"/>
          <w:szCs w:val="24"/>
          <w:lang w:eastAsia="zh-CN"/>
        </w:rPr>
        <w:t>: e110269 [PMID: 25337914 DOI: 10.1371/journal.pone.0110269]</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40 </w:t>
      </w:r>
      <w:proofErr w:type="spellStart"/>
      <w:r w:rsidRPr="00237B53">
        <w:rPr>
          <w:rFonts w:ascii="Book Antiqua" w:eastAsia="宋体" w:hAnsi="Book Antiqua" w:cs="宋体"/>
          <w:b/>
          <w:bCs/>
          <w:sz w:val="24"/>
          <w:szCs w:val="24"/>
          <w:lang w:eastAsia="zh-CN"/>
        </w:rPr>
        <w:t>Tungjai</w:t>
      </w:r>
      <w:proofErr w:type="spellEnd"/>
      <w:r w:rsidRPr="00237B53">
        <w:rPr>
          <w:rFonts w:ascii="Book Antiqua" w:eastAsia="宋体" w:hAnsi="Book Antiqua" w:cs="宋体"/>
          <w:b/>
          <w:bCs/>
          <w:sz w:val="24"/>
          <w:szCs w:val="24"/>
          <w:lang w:eastAsia="zh-CN"/>
        </w:rPr>
        <w:t xml:space="preserve"> M</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Whorton</w:t>
      </w:r>
      <w:proofErr w:type="spellEnd"/>
      <w:r w:rsidRPr="00237B53">
        <w:rPr>
          <w:rFonts w:ascii="Book Antiqua" w:eastAsia="宋体" w:hAnsi="Book Antiqua" w:cs="宋体"/>
          <w:sz w:val="24"/>
          <w:szCs w:val="24"/>
          <w:lang w:eastAsia="zh-CN"/>
        </w:rPr>
        <w:t xml:space="preserve"> EB, </w:t>
      </w:r>
      <w:proofErr w:type="spellStart"/>
      <w:r w:rsidRPr="00237B53">
        <w:rPr>
          <w:rFonts w:ascii="Book Antiqua" w:eastAsia="宋体" w:hAnsi="Book Antiqua" w:cs="宋体"/>
          <w:sz w:val="24"/>
          <w:szCs w:val="24"/>
          <w:lang w:eastAsia="zh-CN"/>
        </w:rPr>
        <w:t>Rithidech</w:t>
      </w:r>
      <w:proofErr w:type="spellEnd"/>
      <w:r w:rsidRPr="00237B53">
        <w:rPr>
          <w:rFonts w:ascii="Book Antiqua" w:eastAsia="宋体" w:hAnsi="Book Antiqua" w:cs="宋体"/>
          <w:sz w:val="24"/>
          <w:szCs w:val="24"/>
          <w:lang w:eastAsia="zh-CN"/>
        </w:rPr>
        <w:t xml:space="preserve"> KN. Persistence of apoptosis and inflammatory responses in the heart and bone marrow of mice following whole-body exposure to ²</w:t>
      </w:r>
      <w:r w:rsidRPr="00237B53">
        <w:rPr>
          <w:rFonts w:ascii="Cambria Math" w:eastAsia="MS Mincho" w:hAnsi="Cambria Math" w:cs="Cambria Math"/>
          <w:sz w:val="24"/>
          <w:szCs w:val="24"/>
          <w:lang w:eastAsia="zh-CN"/>
        </w:rPr>
        <w:t>⁸</w:t>
      </w:r>
      <w:r w:rsidRPr="00237B53">
        <w:rPr>
          <w:rFonts w:ascii="Book Antiqua" w:eastAsia="宋体" w:hAnsi="Book Antiqua" w:cs="宋体"/>
          <w:sz w:val="24"/>
          <w:szCs w:val="24"/>
          <w:lang w:eastAsia="zh-CN"/>
        </w:rPr>
        <w:t>Silicon (²</w:t>
      </w:r>
      <w:r w:rsidRPr="00237B53">
        <w:rPr>
          <w:rFonts w:ascii="Cambria Math" w:eastAsia="MS Mincho" w:hAnsi="Cambria Math" w:cs="Cambria Math"/>
          <w:sz w:val="24"/>
          <w:szCs w:val="24"/>
          <w:lang w:eastAsia="zh-CN"/>
        </w:rPr>
        <w:t>⁸</w:t>
      </w:r>
      <w:r w:rsidRPr="00237B53">
        <w:rPr>
          <w:rFonts w:ascii="Book Antiqua" w:eastAsia="宋体" w:hAnsi="Book Antiqua" w:cs="宋体"/>
          <w:sz w:val="24"/>
          <w:szCs w:val="24"/>
          <w:lang w:eastAsia="zh-CN"/>
        </w:rPr>
        <w:t xml:space="preserve">Si) ions.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Environ </w:t>
      </w:r>
      <w:proofErr w:type="spellStart"/>
      <w:r w:rsidRPr="00237B53">
        <w:rPr>
          <w:rFonts w:ascii="Book Antiqua" w:eastAsia="宋体" w:hAnsi="Book Antiqua" w:cs="宋体"/>
          <w:i/>
          <w:iCs/>
          <w:sz w:val="24"/>
          <w:szCs w:val="24"/>
          <w:lang w:eastAsia="zh-CN"/>
        </w:rPr>
        <w:t>Biophys</w:t>
      </w:r>
      <w:proofErr w:type="spellEnd"/>
      <w:r w:rsidRPr="00237B53">
        <w:rPr>
          <w:rFonts w:ascii="Book Antiqua" w:eastAsia="宋体" w:hAnsi="Book Antiqua" w:cs="宋体"/>
          <w:sz w:val="24"/>
          <w:szCs w:val="24"/>
          <w:lang w:eastAsia="zh-CN"/>
        </w:rPr>
        <w:t xml:space="preserve"> 2013; </w:t>
      </w:r>
      <w:r w:rsidRPr="00237B53">
        <w:rPr>
          <w:rFonts w:ascii="Book Antiqua" w:eastAsia="宋体" w:hAnsi="Book Antiqua" w:cs="宋体"/>
          <w:b/>
          <w:bCs/>
          <w:sz w:val="24"/>
          <w:szCs w:val="24"/>
          <w:lang w:eastAsia="zh-CN"/>
        </w:rPr>
        <w:t>52</w:t>
      </w:r>
      <w:r w:rsidRPr="00237B53">
        <w:rPr>
          <w:rFonts w:ascii="Book Antiqua" w:eastAsia="宋体" w:hAnsi="Book Antiqua" w:cs="宋体"/>
          <w:sz w:val="24"/>
          <w:szCs w:val="24"/>
          <w:lang w:eastAsia="zh-CN"/>
        </w:rPr>
        <w:t>: 339-350 [PMID: 23756637 DOI: 10.1007/s00411-013-0479-4]</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41 </w:t>
      </w:r>
      <w:proofErr w:type="spellStart"/>
      <w:r w:rsidRPr="00237B53">
        <w:rPr>
          <w:rFonts w:ascii="Book Antiqua" w:eastAsia="宋体" w:hAnsi="Book Antiqua" w:cs="宋体"/>
          <w:b/>
          <w:bCs/>
          <w:sz w:val="24"/>
          <w:szCs w:val="24"/>
          <w:lang w:eastAsia="zh-CN"/>
        </w:rPr>
        <w:t>Aypar</w:t>
      </w:r>
      <w:proofErr w:type="spellEnd"/>
      <w:r w:rsidRPr="00237B53">
        <w:rPr>
          <w:rFonts w:ascii="Book Antiqua" w:eastAsia="宋体" w:hAnsi="Book Antiqua" w:cs="宋体"/>
          <w:b/>
          <w:bCs/>
          <w:sz w:val="24"/>
          <w:szCs w:val="24"/>
          <w:lang w:eastAsia="zh-CN"/>
        </w:rPr>
        <w:t xml:space="preserve"> U</w:t>
      </w:r>
      <w:r w:rsidRPr="00237B53">
        <w:rPr>
          <w:rFonts w:ascii="Book Antiqua" w:eastAsia="宋体" w:hAnsi="Book Antiqua" w:cs="宋体"/>
          <w:sz w:val="24"/>
          <w:szCs w:val="24"/>
          <w:lang w:eastAsia="zh-CN"/>
        </w:rPr>
        <w:t xml:space="preserve">, Morgan WF, </w:t>
      </w:r>
      <w:proofErr w:type="spellStart"/>
      <w:r w:rsidRPr="00237B53">
        <w:rPr>
          <w:rFonts w:ascii="Book Antiqua" w:eastAsia="宋体" w:hAnsi="Book Antiqua" w:cs="宋体"/>
          <w:sz w:val="24"/>
          <w:szCs w:val="24"/>
          <w:lang w:eastAsia="zh-CN"/>
        </w:rPr>
        <w:t>Baulch</w:t>
      </w:r>
      <w:proofErr w:type="spellEnd"/>
      <w:r w:rsidRPr="00237B53">
        <w:rPr>
          <w:rFonts w:ascii="Book Antiqua" w:eastAsia="宋体" w:hAnsi="Book Antiqua" w:cs="宋体"/>
          <w:sz w:val="24"/>
          <w:szCs w:val="24"/>
          <w:lang w:eastAsia="zh-CN"/>
        </w:rPr>
        <w:t xml:space="preserve"> JE. </w:t>
      </w:r>
      <w:proofErr w:type="gramStart"/>
      <w:r w:rsidRPr="00237B53">
        <w:rPr>
          <w:rFonts w:ascii="Book Antiqua" w:eastAsia="宋体" w:hAnsi="Book Antiqua" w:cs="宋体"/>
          <w:sz w:val="24"/>
          <w:szCs w:val="24"/>
          <w:lang w:eastAsia="zh-CN"/>
        </w:rPr>
        <w:t>Radiation-induced epigenetic alterations after low and high LET irradiations.</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Mutat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2011; </w:t>
      </w:r>
      <w:r w:rsidRPr="00237B53">
        <w:rPr>
          <w:rFonts w:ascii="Book Antiqua" w:eastAsia="宋体" w:hAnsi="Book Antiqua" w:cs="宋体"/>
          <w:b/>
          <w:bCs/>
          <w:sz w:val="24"/>
          <w:szCs w:val="24"/>
          <w:lang w:eastAsia="zh-CN"/>
        </w:rPr>
        <w:t>707</w:t>
      </w:r>
      <w:r w:rsidRPr="00237B53">
        <w:rPr>
          <w:rFonts w:ascii="Book Antiqua" w:eastAsia="宋体" w:hAnsi="Book Antiqua" w:cs="宋体"/>
          <w:sz w:val="24"/>
          <w:szCs w:val="24"/>
          <w:lang w:eastAsia="zh-CN"/>
        </w:rPr>
        <w:t>: 24-33 [PMID: 21159317 DOI: 10.1016/j.mrfmmm.2010.12.003]</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42 </w:t>
      </w:r>
      <w:r w:rsidRPr="00237B53">
        <w:rPr>
          <w:rFonts w:ascii="Book Antiqua" w:eastAsia="宋体" w:hAnsi="Book Antiqua" w:cs="宋体"/>
          <w:b/>
          <w:bCs/>
          <w:sz w:val="24"/>
          <w:szCs w:val="24"/>
          <w:lang w:eastAsia="zh-CN"/>
        </w:rPr>
        <w:t>Lima F</w:t>
      </w:r>
      <w:r w:rsidRPr="00237B53">
        <w:rPr>
          <w:rFonts w:ascii="Book Antiqua" w:eastAsia="宋体" w:hAnsi="Book Antiqua" w:cs="宋体"/>
          <w:sz w:val="24"/>
          <w:szCs w:val="24"/>
          <w:lang w:eastAsia="zh-CN"/>
        </w:rPr>
        <w:t xml:space="preserve">, Ding D, Goetz W, Yang AJ, </w:t>
      </w:r>
      <w:proofErr w:type="spellStart"/>
      <w:r w:rsidRPr="00237B53">
        <w:rPr>
          <w:rFonts w:ascii="Book Antiqua" w:eastAsia="宋体" w:hAnsi="Book Antiqua" w:cs="宋体"/>
          <w:sz w:val="24"/>
          <w:szCs w:val="24"/>
          <w:lang w:eastAsia="zh-CN"/>
        </w:rPr>
        <w:t>Baulch</w:t>
      </w:r>
      <w:proofErr w:type="spellEnd"/>
      <w:r w:rsidRPr="00237B53">
        <w:rPr>
          <w:rFonts w:ascii="Book Antiqua" w:eastAsia="宋体" w:hAnsi="Book Antiqua" w:cs="宋体"/>
          <w:sz w:val="24"/>
          <w:szCs w:val="24"/>
          <w:lang w:eastAsia="zh-CN"/>
        </w:rPr>
        <w:t xml:space="preserve"> JE.</w:t>
      </w:r>
      <w:proofErr w:type="gramEnd"/>
      <w:r w:rsidRPr="00237B53">
        <w:rPr>
          <w:rFonts w:ascii="Book Antiqua" w:eastAsia="宋体" w:hAnsi="Book Antiqua" w:cs="宋体"/>
          <w:sz w:val="24"/>
          <w:szCs w:val="24"/>
          <w:lang w:eastAsia="zh-CN"/>
        </w:rPr>
        <w:t xml:space="preserve"> High LET (</w:t>
      </w:r>
      <w:proofErr w:type="gramStart"/>
      <w:r w:rsidRPr="00237B53">
        <w:rPr>
          <w:rFonts w:ascii="Book Antiqua" w:eastAsia="宋体" w:hAnsi="Book Antiqua" w:cs="宋体"/>
          <w:sz w:val="24"/>
          <w:szCs w:val="24"/>
          <w:lang w:eastAsia="zh-CN"/>
        </w:rPr>
        <w:t>56)Fe</w:t>
      </w:r>
      <w:proofErr w:type="gramEnd"/>
      <w:r w:rsidRPr="00237B53">
        <w:rPr>
          <w:rFonts w:ascii="Book Antiqua" w:eastAsia="宋体" w:hAnsi="Book Antiqua" w:cs="宋体"/>
          <w:sz w:val="24"/>
          <w:szCs w:val="24"/>
          <w:lang w:eastAsia="zh-CN"/>
        </w:rPr>
        <w:t xml:space="preserve"> ion irradiation induces tissue-specific changes in DNA methylation in the mouse. </w:t>
      </w:r>
      <w:r w:rsidRPr="00237B53">
        <w:rPr>
          <w:rFonts w:ascii="Book Antiqua" w:eastAsia="宋体" w:hAnsi="Book Antiqua" w:cs="宋体"/>
          <w:i/>
          <w:iCs/>
          <w:sz w:val="24"/>
          <w:szCs w:val="24"/>
          <w:lang w:eastAsia="zh-CN"/>
        </w:rPr>
        <w:t xml:space="preserve">Environ </w:t>
      </w:r>
      <w:proofErr w:type="spellStart"/>
      <w:r w:rsidRPr="00237B53">
        <w:rPr>
          <w:rFonts w:ascii="Book Antiqua" w:eastAsia="宋体" w:hAnsi="Book Antiqua" w:cs="宋体"/>
          <w:i/>
          <w:iCs/>
          <w:sz w:val="24"/>
          <w:szCs w:val="24"/>
          <w:lang w:eastAsia="zh-CN"/>
        </w:rPr>
        <w:t>Mol</w:t>
      </w:r>
      <w:proofErr w:type="spellEnd"/>
      <w:r w:rsidRPr="00237B53">
        <w:rPr>
          <w:rFonts w:ascii="Book Antiqua" w:eastAsia="宋体" w:hAnsi="Book Antiqua" w:cs="宋体"/>
          <w:i/>
          <w:iCs/>
          <w:sz w:val="24"/>
          <w:szCs w:val="24"/>
          <w:lang w:eastAsia="zh-CN"/>
        </w:rPr>
        <w:t xml:space="preserve"> Mutagen</w:t>
      </w:r>
      <w:r w:rsidRPr="00237B53">
        <w:rPr>
          <w:rFonts w:ascii="Book Antiqua" w:eastAsia="宋体" w:hAnsi="Book Antiqua" w:cs="宋体"/>
          <w:sz w:val="24"/>
          <w:szCs w:val="24"/>
          <w:lang w:eastAsia="zh-CN"/>
        </w:rPr>
        <w:t xml:space="preserve"> 2014</w:t>
      </w:r>
      <w:proofErr w:type="gramStart"/>
      <w:r w:rsidRPr="00237B53">
        <w:rPr>
          <w:rFonts w:ascii="Book Antiqua" w:eastAsia="宋体" w:hAnsi="Book Antiqua" w:cs="宋体"/>
          <w:sz w:val="24"/>
          <w:szCs w:val="24"/>
          <w:lang w:eastAsia="zh-CN"/>
        </w:rPr>
        <w:t>;</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b/>
          <w:bCs/>
          <w:sz w:val="24"/>
          <w:szCs w:val="24"/>
          <w:lang w:eastAsia="zh-CN"/>
        </w:rPr>
        <w:t>55</w:t>
      </w:r>
      <w:r w:rsidRPr="00237B53">
        <w:rPr>
          <w:rFonts w:ascii="Book Antiqua" w:eastAsia="宋体" w:hAnsi="Book Antiqua" w:cs="宋体"/>
          <w:sz w:val="24"/>
          <w:szCs w:val="24"/>
          <w:lang w:eastAsia="zh-CN"/>
        </w:rPr>
        <w:t>: 266-277 [PMID: 24723241]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43 </w:t>
      </w:r>
      <w:proofErr w:type="spellStart"/>
      <w:r w:rsidRPr="00237B53">
        <w:rPr>
          <w:rFonts w:ascii="Book Antiqua" w:eastAsia="宋体" w:hAnsi="Book Antiqua" w:cs="宋体"/>
          <w:b/>
          <w:bCs/>
          <w:sz w:val="24"/>
          <w:szCs w:val="24"/>
          <w:lang w:eastAsia="zh-CN"/>
        </w:rPr>
        <w:t>Nzabarushimana</w:t>
      </w:r>
      <w:proofErr w:type="spellEnd"/>
      <w:r w:rsidRPr="00237B53">
        <w:rPr>
          <w:rFonts w:ascii="Book Antiqua" w:eastAsia="宋体" w:hAnsi="Book Antiqua" w:cs="宋体"/>
          <w:b/>
          <w:bCs/>
          <w:sz w:val="24"/>
          <w:szCs w:val="24"/>
          <w:lang w:eastAsia="zh-CN"/>
        </w:rPr>
        <w:t xml:space="preserve"> E</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Miousse</w:t>
      </w:r>
      <w:proofErr w:type="spellEnd"/>
      <w:r w:rsidRPr="00237B53">
        <w:rPr>
          <w:rFonts w:ascii="Book Antiqua" w:eastAsia="宋体" w:hAnsi="Book Antiqua" w:cs="宋体"/>
          <w:sz w:val="24"/>
          <w:szCs w:val="24"/>
          <w:lang w:eastAsia="zh-CN"/>
        </w:rPr>
        <w:t xml:space="preserve"> IR, Shao L, Chang J, Allen AR, Turner J, Stewart B, </w:t>
      </w:r>
      <w:proofErr w:type="spellStart"/>
      <w:r w:rsidRPr="00237B53">
        <w:rPr>
          <w:rFonts w:ascii="Book Antiqua" w:eastAsia="宋体" w:hAnsi="Book Antiqua" w:cs="宋体"/>
          <w:sz w:val="24"/>
          <w:szCs w:val="24"/>
          <w:lang w:eastAsia="zh-CN"/>
        </w:rPr>
        <w:t>Raber</w:t>
      </w:r>
      <w:proofErr w:type="spellEnd"/>
      <w:r w:rsidRPr="00237B53">
        <w:rPr>
          <w:rFonts w:ascii="Book Antiqua" w:eastAsia="宋体" w:hAnsi="Book Antiqua" w:cs="宋体"/>
          <w:sz w:val="24"/>
          <w:szCs w:val="24"/>
          <w:lang w:eastAsia="zh-CN"/>
        </w:rPr>
        <w:t xml:space="preserve"> J, </w:t>
      </w:r>
      <w:proofErr w:type="spellStart"/>
      <w:r w:rsidRPr="00237B53">
        <w:rPr>
          <w:rFonts w:ascii="Book Antiqua" w:eastAsia="宋体" w:hAnsi="Book Antiqua" w:cs="宋体"/>
          <w:sz w:val="24"/>
          <w:szCs w:val="24"/>
          <w:lang w:eastAsia="zh-CN"/>
        </w:rPr>
        <w:t>Koturbash</w:t>
      </w:r>
      <w:proofErr w:type="spellEnd"/>
      <w:r w:rsidRPr="00237B53">
        <w:rPr>
          <w:rFonts w:ascii="Book Antiqua" w:eastAsia="宋体" w:hAnsi="Book Antiqua" w:cs="宋体"/>
          <w:sz w:val="24"/>
          <w:szCs w:val="24"/>
          <w:lang w:eastAsia="zh-CN"/>
        </w:rPr>
        <w:t xml:space="preserve"> I. Long-term epigenetic effects of exposure to low doses of 56Fe in the mouse lung. </w:t>
      </w:r>
      <w:r w:rsidRPr="00237B53">
        <w:rPr>
          <w:rFonts w:ascii="Book Antiqua" w:eastAsia="宋体" w:hAnsi="Book Antiqua" w:cs="宋体"/>
          <w:i/>
          <w:iCs/>
          <w:sz w:val="24"/>
          <w:szCs w:val="24"/>
          <w:lang w:eastAsia="zh-CN"/>
        </w:rPr>
        <w:t xml:space="preserve">J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2014; </w:t>
      </w:r>
      <w:r w:rsidRPr="00237B53">
        <w:rPr>
          <w:rFonts w:ascii="Book Antiqua" w:eastAsia="宋体" w:hAnsi="Book Antiqua" w:cs="宋体"/>
          <w:b/>
          <w:bCs/>
          <w:sz w:val="24"/>
          <w:szCs w:val="24"/>
          <w:lang w:eastAsia="zh-CN"/>
        </w:rPr>
        <w:t>55</w:t>
      </w:r>
      <w:r w:rsidRPr="00237B53">
        <w:rPr>
          <w:rFonts w:ascii="Book Antiqua" w:eastAsia="宋体" w:hAnsi="Book Antiqua" w:cs="宋体"/>
          <w:sz w:val="24"/>
          <w:szCs w:val="24"/>
          <w:lang w:eastAsia="zh-CN"/>
        </w:rPr>
        <w:t>: 823-828 [PMID: 24585548 DOI: 10.1093/</w:t>
      </w:r>
      <w:proofErr w:type="spellStart"/>
      <w:r w:rsidRPr="00237B53">
        <w:rPr>
          <w:rFonts w:ascii="Book Antiqua" w:eastAsia="宋体" w:hAnsi="Book Antiqua" w:cs="宋体"/>
          <w:sz w:val="24"/>
          <w:szCs w:val="24"/>
          <w:lang w:eastAsia="zh-CN"/>
        </w:rPr>
        <w:t>jrr</w:t>
      </w:r>
      <w:proofErr w:type="spellEnd"/>
      <w:r w:rsidRPr="00237B53">
        <w:rPr>
          <w:rFonts w:ascii="Book Antiqua" w:eastAsia="宋体" w:hAnsi="Book Antiqua" w:cs="宋体"/>
          <w:sz w:val="24"/>
          <w:szCs w:val="24"/>
          <w:lang w:eastAsia="zh-CN"/>
        </w:rPr>
        <w:t>/rru010]</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44 </w:t>
      </w:r>
      <w:proofErr w:type="spellStart"/>
      <w:r w:rsidRPr="00237B53">
        <w:rPr>
          <w:rFonts w:ascii="Book Antiqua" w:eastAsia="宋体" w:hAnsi="Book Antiqua" w:cs="宋体"/>
          <w:b/>
          <w:sz w:val="24"/>
          <w:szCs w:val="24"/>
          <w:lang w:eastAsia="zh-CN"/>
        </w:rPr>
        <w:t>Boerma</w:t>
      </w:r>
      <w:proofErr w:type="spellEnd"/>
      <w:r w:rsidRPr="00237B53">
        <w:rPr>
          <w:rFonts w:ascii="Book Antiqua" w:eastAsia="宋体" w:hAnsi="Book Antiqua" w:cs="宋体"/>
          <w:b/>
          <w:sz w:val="24"/>
          <w:szCs w:val="24"/>
          <w:lang w:eastAsia="zh-CN"/>
        </w:rPr>
        <w:t xml:space="preserve"> M</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Koturbash</w:t>
      </w:r>
      <w:proofErr w:type="spellEnd"/>
      <w:r w:rsidRPr="00237B53">
        <w:rPr>
          <w:rFonts w:ascii="Book Antiqua" w:eastAsia="宋体" w:hAnsi="Book Antiqua" w:cs="宋体"/>
          <w:sz w:val="24"/>
          <w:szCs w:val="24"/>
          <w:lang w:eastAsia="zh-CN"/>
        </w:rPr>
        <w:t xml:space="preserve"> I, </w:t>
      </w:r>
      <w:proofErr w:type="spellStart"/>
      <w:r w:rsidRPr="00237B53">
        <w:rPr>
          <w:rFonts w:ascii="Book Antiqua" w:eastAsia="宋体" w:hAnsi="Book Antiqua" w:cs="宋体"/>
          <w:sz w:val="24"/>
          <w:szCs w:val="24"/>
          <w:lang w:eastAsia="zh-CN"/>
        </w:rPr>
        <w:t>Sridharan</w:t>
      </w:r>
      <w:proofErr w:type="spellEnd"/>
      <w:r w:rsidRPr="00237B53">
        <w:rPr>
          <w:rFonts w:ascii="Book Antiqua" w:eastAsia="宋体" w:hAnsi="Book Antiqua" w:cs="宋体"/>
          <w:sz w:val="24"/>
          <w:szCs w:val="24"/>
          <w:lang w:eastAsia="zh-CN"/>
        </w:rPr>
        <w:t xml:space="preserve"> V, </w:t>
      </w:r>
      <w:proofErr w:type="spellStart"/>
      <w:r w:rsidRPr="00237B53">
        <w:rPr>
          <w:rFonts w:ascii="Book Antiqua" w:eastAsia="宋体" w:hAnsi="Book Antiqua" w:cs="宋体"/>
          <w:sz w:val="24"/>
          <w:szCs w:val="24"/>
          <w:lang w:eastAsia="zh-CN"/>
        </w:rPr>
        <w:t>Miousse</w:t>
      </w:r>
      <w:proofErr w:type="spellEnd"/>
      <w:r w:rsidRPr="00237B53">
        <w:rPr>
          <w:rFonts w:ascii="Book Antiqua" w:eastAsia="宋体" w:hAnsi="Book Antiqua" w:cs="宋体"/>
          <w:sz w:val="24"/>
          <w:szCs w:val="24"/>
          <w:lang w:eastAsia="zh-CN"/>
        </w:rPr>
        <w:t xml:space="preserve"> IR, </w:t>
      </w:r>
      <w:proofErr w:type="spellStart"/>
      <w:r w:rsidRPr="00237B53">
        <w:rPr>
          <w:rFonts w:ascii="Book Antiqua" w:eastAsia="宋体" w:hAnsi="Book Antiqua" w:cs="宋体"/>
          <w:sz w:val="24"/>
          <w:szCs w:val="24"/>
          <w:lang w:eastAsia="zh-CN"/>
        </w:rPr>
        <w:t>Hauer</w:t>
      </w:r>
      <w:proofErr w:type="spellEnd"/>
      <w:r w:rsidRPr="00237B53">
        <w:rPr>
          <w:rFonts w:ascii="Book Antiqua" w:eastAsia="宋体" w:hAnsi="Book Antiqua" w:cs="宋体"/>
          <w:sz w:val="24"/>
          <w:szCs w:val="24"/>
          <w:lang w:eastAsia="zh-CN"/>
        </w:rPr>
        <w:t xml:space="preserve">-Jensen M, Nelson GA. Cellular and molecular alterations in the heart in response to 56Fe and protons. </w:t>
      </w:r>
      <w:proofErr w:type="gramStart"/>
      <w:r w:rsidRPr="00237B53">
        <w:rPr>
          <w:rFonts w:ascii="Book Antiqua" w:eastAsia="宋体" w:hAnsi="Book Antiqua" w:cs="宋体"/>
          <w:sz w:val="24"/>
          <w:szCs w:val="24"/>
          <w:lang w:eastAsia="zh-CN"/>
        </w:rPr>
        <w:t>Proceedings of the 60th Annual Meeting of the Radiation Research Society.</w:t>
      </w:r>
      <w:proofErr w:type="gramEnd"/>
      <w:r w:rsidRPr="00237B53">
        <w:rPr>
          <w:rFonts w:ascii="Book Antiqua" w:eastAsia="宋体" w:hAnsi="Book Antiqua" w:cs="宋体"/>
          <w:sz w:val="24"/>
          <w:szCs w:val="24"/>
          <w:lang w:eastAsia="zh-CN"/>
        </w:rPr>
        <w:t xml:space="preserve"> Las Vegas, USA, 2014 Sep 20-24</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45 </w:t>
      </w:r>
      <w:r w:rsidRPr="00237B53">
        <w:rPr>
          <w:rFonts w:ascii="Book Antiqua" w:eastAsia="宋体" w:hAnsi="Book Antiqua" w:cs="宋体"/>
          <w:b/>
          <w:sz w:val="24"/>
          <w:szCs w:val="24"/>
          <w:lang w:eastAsia="zh-CN"/>
        </w:rPr>
        <w:t>Coleman M</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Sasi</w:t>
      </w:r>
      <w:proofErr w:type="spellEnd"/>
      <w:r w:rsidRPr="00237B53">
        <w:rPr>
          <w:rFonts w:ascii="Book Antiqua" w:eastAsia="宋体" w:hAnsi="Book Antiqua" w:cs="宋体"/>
          <w:sz w:val="24"/>
          <w:szCs w:val="24"/>
          <w:lang w:eastAsia="zh-CN"/>
        </w:rPr>
        <w:t xml:space="preserve"> SP, </w:t>
      </w:r>
      <w:proofErr w:type="spellStart"/>
      <w:r w:rsidRPr="00237B53">
        <w:rPr>
          <w:rFonts w:ascii="Book Antiqua" w:eastAsia="宋体" w:hAnsi="Book Antiqua" w:cs="宋体"/>
          <w:sz w:val="24"/>
          <w:szCs w:val="24"/>
          <w:lang w:eastAsia="zh-CN"/>
        </w:rPr>
        <w:t>Onufrak</w:t>
      </w:r>
      <w:proofErr w:type="spellEnd"/>
      <w:r w:rsidRPr="00237B53">
        <w:rPr>
          <w:rFonts w:ascii="Book Antiqua" w:eastAsia="宋体" w:hAnsi="Book Antiqua" w:cs="宋体"/>
          <w:sz w:val="24"/>
          <w:szCs w:val="24"/>
          <w:lang w:eastAsia="zh-CN"/>
        </w:rPr>
        <w:t xml:space="preserve"> J, </w:t>
      </w:r>
      <w:proofErr w:type="spellStart"/>
      <w:r w:rsidRPr="00237B53">
        <w:rPr>
          <w:rFonts w:ascii="Book Antiqua" w:eastAsia="宋体" w:hAnsi="Book Antiqua" w:cs="宋体"/>
          <w:sz w:val="24"/>
          <w:szCs w:val="24"/>
          <w:lang w:eastAsia="zh-CN"/>
        </w:rPr>
        <w:t>Natarajan</w:t>
      </w:r>
      <w:proofErr w:type="spellEnd"/>
      <w:r w:rsidRPr="00237B53">
        <w:rPr>
          <w:rFonts w:ascii="Book Antiqua" w:eastAsia="宋体" w:hAnsi="Book Antiqua" w:cs="宋体"/>
          <w:sz w:val="24"/>
          <w:szCs w:val="24"/>
          <w:lang w:eastAsia="zh-CN"/>
        </w:rPr>
        <w:t xml:space="preserve"> M, </w:t>
      </w:r>
      <w:proofErr w:type="spellStart"/>
      <w:r w:rsidRPr="00237B53">
        <w:rPr>
          <w:rFonts w:ascii="Book Antiqua" w:eastAsia="宋体" w:hAnsi="Book Antiqua" w:cs="宋体"/>
          <w:sz w:val="24"/>
          <w:szCs w:val="24"/>
          <w:lang w:eastAsia="zh-CN"/>
        </w:rPr>
        <w:t>Manickam</w:t>
      </w:r>
      <w:proofErr w:type="spellEnd"/>
      <w:r w:rsidRPr="00237B53">
        <w:rPr>
          <w:rFonts w:ascii="Book Antiqua" w:eastAsia="宋体" w:hAnsi="Book Antiqua" w:cs="宋体"/>
          <w:sz w:val="24"/>
          <w:szCs w:val="24"/>
          <w:lang w:eastAsia="zh-CN"/>
        </w:rPr>
        <w:t xml:space="preserve"> K, Peterson LE, Yan X, </w:t>
      </w:r>
      <w:proofErr w:type="spellStart"/>
      <w:r w:rsidRPr="00237B53">
        <w:rPr>
          <w:rFonts w:ascii="Book Antiqua" w:eastAsia="宋体" w:hAnsi="Book Antiqua" w:cs="宋体"/>
          <w:sz w:val="24"/>
          <w:szCs w:val="24"/>
          <w:lang w:eastAsia="zh-CN"/>
        </w:rPr>
        <w:t>Goukassian</w:t>
      </w:r>
      <w:proofErr w:type="spellEnd"/>
      <w:r w:rsidRPr="00237B53">
        <w:rPr>
          <w:rFonts w:ascii="Book Antiqua" w:eastAsia="宋体" w:hAnsi="Book Antiqua" w:cs="宋体"/>
          <w:sz w:val="24"/>
          <w:szCs w:val="24"/>
          <w:lang w:eastAsia="zh-CN"/>
        </w:rPr>
        <w:t xml:space="preserve"> DA. Delayed </w:t>
      </w:r>
      <w:proofErr w:type="spellStart"/>
      <w:r w:rsidRPr="00237B53">
        <w:rPr>
          <w:rFonts w:ascii="Book Antiqua" w:eastAsia="宋体" w:hAnsi="Book Antiqua" w:cs="宋体"/>
          <w:sz w:val="24"/>
          <w:szCs w:val="24"/>
          <w:lang w:eastAsia="zh-CN"/>
        </w:rPr>
        <w:t>Cardiomyocyte</w:t>
      </w:r>
      <w:proofErr w:type="spellEnd"/>
      <w:r w:rsidRPr="00237B53">
        <w:rPr>
          <w:rFonts w:ascii="Book Antiqua" w:eastAsia="宋体" w:hAnsi="Book Antiqua" w:cs="宋体"/>
          <w:sz w:val="24"/>
          <w:szCs w:val="24"/>
          <w:lang w:eastAsia="zh-CN"/>
        </w:rPr>
        <w:t xml:space="preserve"> Response to Total Body Heavy Ion Particle Radiation Exposure - Identification of Regulatory Gene Networks. </w:t>
      </w:r>
      <w:proofErr w:type="gramStart"/>
      <w:r w:rsidRPr="00237B53">
        <w:rPr>
          <w:rFonts w:ascii="Book Antiqua" w:eastAsia="宋体" w:hAnsi="Book Antiqua" w:cs="宋体"/>
          <w:sz w:val="24"/>
          <w:szCs w:val="24"/>
          <w:lang w:eastAsia="zh-CN"/>
        </w:rPr>
        <w:t>Proceedings of the NASA Human Research Program Investigators' Workshop.</w:t>
      </w:r>
      <w:proofErr w:type="gramEnd"/>
      <w:r w:rsidRPr="00237B53">
        <w:rPr>
          <w:rFonts w:ascii="Book Antiqua" w:eastAsia="宋体" w:hAnsi="Book Antiqua" w:cs="宋体"/>
          <w:sz w:val="24"/>
          <w:szCs w:val="24"/>
          <w:lang w:eastAsia="zh-CN"/>
        </w:rPr>
        <w:t xml:space="preserve"> Galveston, USA, 2015 Jan 13-15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46 </w:t>
      </w:r>
      <w:proofErr w:type="spellStart"/>
      <w:r w:rsidRPr="00237B53">
        <w:rPr>
          <w:rFonts w:ascii="Book Antiqua" w:eastAsia="宋体" w:hAnsi="Book Antiqua" w:cs="宋体"/>
          <w:b/>
          <w:bCs/>
          <w:sz w:val="24"/>
          <w:szCs w:val="24"/>
          <w:lang w:eastAsia="zh-CN"/>
        </w:rPr>
        <w:t>Soucy</w:t>
      </w:r>
      <w:proofErr w:type="spellEnd"/>
      <w:r w:rsidRPr="00237B53">
        <w:rPr>
          <w:rFonts w:ascii="Book Antiqua" w:eastAsia="宋体" w:hAnsi="Book Antiqua" w:cs="宋体"/>
          <w:b/>
          <w:bCs/>
          <w:sz w:val="24"/>
          <w:szCs w:val="24"/>
          <w:lang w:eastAsia="zh-CN"/>
        </w:rPr>
        <w:t xml:space="preserve"> KG</w:t>
      </w:r>
      <w:r w:rsidRPr="00237B53">
        <w:rPr>
          <w:rFonts w:ascii="Book Antiqua" w:eastAsia="宋体" w:hAnsi="Book Antiqua" w:cs="宋体"/>
          <w:sz w:val="24"/>
          <w:szCs w:val="24"/>
          <w:lang w:eastAsia="zh-CN"/>
        </w:rPr>
        <w:t xml:space="preserve">, Lim HK, Kim JH, Oh Y, </w:t>
      </w:r>
      <w:proofErr w:type="spellStart"/>
      <w:r w:rsidRPr="00237B53">
        <w:rPr>
          <w:rFonts w:ascii="Book Antiqua" w:eastAsia="宋体" w:hAnsi="Book Antiqua" w:cs="宋体"/>
          <w:sz w:val="24"/>
          <w:szCs w:val="24"/>
          <w:lang w:eastAsia="zh-CN"/>
        </w:rPr>
        <w:t>Attarzadeh</w:t>
      </w:r>
      <w:proofErr w:type="spellEnd"/>
      <w:r w:rsidRPr="00237B53">
        <w:rPr>
          <w:rFonts w:ascii="Book Antiqua" w:eastAsia="宋体" w:hAnsi="Book Antiqua" w:cs="宋体"/>
          <w:sz w:val="24"/>
          <w:szCs w:val="24"/>
          <w:lang w:eastAsia="zh-CN"/>
        </w:rPr>
        <w:t xml:space="preserve"> DO, </w:t>
      </w:r>
      <w:proofErr w:type="spellStart"/>
      <w:r w:rsidRPr="00237B53">
        <w:rPr>
          <w:rFonts w:ascii="Book Antiqua" w:eastAsia="宋体" w:hAnsi="Book Antiqua" w:cs="宋体"/>
          <w:sz w:val="24"/>
          <w:szCs w:val="24"/>
          <w:lang w:eastAsia="zh-CN"/>
        </w:rPr>
        <w:t>Sevinc</w:t>
      </w:r>
      <w:proofErr w:type="spellEnd"/>
      <w:r w:rsidRPr="00237B53">
        <w:rPr>
          <w:rFonts w:ascii="Book Antiqua" w:eastAsia="宋体" w:hAnsi="Book Antiqua" w:cs="宋体"/>
          <w:sz w:val="24"/>
          <w:szCs w:val="24"/>
          <w:lang w:eastAsia="zh-CN"/>
        </w:rPr>
        <w:t xml:space="preserve"> B, </w:t>
      </w:r>
      <w:proofErr w:type="spellStart"/>
      <w:r w:rsidRPr="00237B53">
        <w:rPr>
          <w:rFonts w:ascii="Book Antiqua" w:eastAsia="宋体" w:hAnsi="Book Antiqua" w:cs="宋体"/>
          <w:sz w:val="24"/>
          <w:szCs w:val="24"/>
          <w:lang w:eastAsia="zh-CN"/>
        </w:rPr>
        <w:t>Kuo</w:t>
      </w:r>
      <w:proofErr w:type="spellEnd"/>
      <w:r w:rsidRPr="00237B53">
        <w:rPr>
          <w:rFonts w:ascii="Book Antiqua" w:eastAsia="宋体" w:hAnsi="Book Antiqua" w:cs="宋体"/>
          <w:sz w:val="24"/>
          <w:szCs w:val="24"/>
          <w:lang w:eastAsia="zh-CN"/>
        </w:rPr>
        <w:t xml:space="preserve"> MM, </w:t>
      </w:r>
      <w:proofErr w:type="spellStart"/>
      <w:r w:rsidRPr="00237B53">
        <w:rPr>
          <w:rFonts w:ascii="Book Antiqua" w:eastAsia="宋体" w:hAnsi="Book Antiqua" w:cs="宋体"/>
          <w:sz w:val="24"/>
          <w:szCs w:val="24"/>
          <w:lang w:eastAsia="zh-CN"/>
        </w:rPr>
        <w:t>Shoukas</w:t>
      </w:r>
      <w:proofErr w:type="spellEnd"/>
      <w:r w:rsidRPr="00237B53">
        <w:rPr>
          <w:rFonts w:ascii="Book Antiqua" w:eastAsia="宋体" w:hAnsi="Book Antiqua" w:cs="宋体"/>
          <w:sz w:val="24"/>
          <w:szCs w:val="24"/>
          <w:lang w:eastAsia="zh-CN"/>
        </w:rPr>
        <w:t xml:space="preserve"> AA, Vazquez ME, Berkowitz DE. HZE </w:t>
      </w:r>
      <w:r w:rsidRPr="00237B53">
        <w:rPr>
          <w:rFonts w:ascii="Cambria Math" w:eastAsia="MS Mincho" w:hAnsi="Cambria Math" w:cs="Cambria Math"/>
          <w:sz w:val="24"/>
          <w:szCs w:val="24"/>
          <w:lang w:eastAsia="zh-CN"/>
        </w:rPr>
        <w:t>⁵⁶</w:t>
      </w:r>
      <w:r w:rsidRPr="00237B53">
        <w:rPr>
          <w:rFonts w:ascii="Book Antiqua" w:eastAsia="宋体" w:hAnsi="Book Antiqua" w:cs="宋体"/>
          <w:sz w:val="24"/>
          <w:szCs w:val="24"/>
          <w:lang w:eastAsia="zh-CN"/>
        </w:rPr>
        <w:t xml:space="preserve">Fe-ion irradiation induces endothelial dysfunction in rat aorta: role of xanthine oxidase.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2011; </w:t>
      </w:r>
      <w:r w:rsidRPr="00237B53">
        <w:rPr>
          <w:rFonts w:ascii="Book Antiqua" w:eastAsia="宋体" w:hAnsi="Book Antiqua" w:cs="宋体"/>
          <w:b/>
          <w:bCs/>
          <w:sz w:val="24"/>
          <w:szCs w:val="24"/>
          <w:lang w:eastAsia="zh-CN"/>
        </w:rPr>
        <w:t>176</w:t>
      </w:r>
      <w:r w:rsidRPr="00237B53">
        <w:rPr>
          <w:rFonts w:ascii="Book Antiqua" w:eastAsia="宋体" w:hAnsi="Book Antiqua" w:cs="宋体"/>
          <w:sz w:val="24"/>
          <w:szCs w:val="24"/>
          <w:lang w:eastAsia="zh-CN"/>
        </w:rPr>
        <w:t>: 474-485 [PMID: 21787183]</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47 </w:t>
      </w:r>
      <w:r w:rsidRPr="00237B53">
        <w:rPr>
          <w:rFonts w:ascii="Book Antiqua" w:eastAsia="宋体" w:hAnsi="Book Antiqua" w:cs="宋体"/>
          <w:b/>
          <w:bCs/>
          <w:sz w:val="24"/>
          <w:szCs w:val="24"/>
          <w:lang w:eastAsia="zh-CN"/>
        </w:rPr>
        <w:t>Yu T</w:t>
      </w:r>
      <w:r w:rsidRPr="00237B53">
        <w:rPr>
          <w:rFonts w:ascii="Book Antiqua" w:eastAsia="宋体" w:hAnsi="Book Antiqua" w:cs="宋体"/>
          <w:sz w:val="24"/>
          <w:szCs w:val="24"/>
          <w:lang w:eastAsia="zh-CN"/>
        </w:rPr>
        <w:t xml:space="preserve">, Parks BW, Yu S, </w:t>
      </w:r>
      <w:proofErr w:type="spellStart"/>
      <w:r w:rsidRPr="00237B53">
        <w:rPr>
          <w:rFonts w:ascii="Book Antiqua" w:eastAsia="宋体" w:hAnsi="Book Antiqua" w:cs="宋体"/>
          <w:sz w:val="24"/>
          <w:szCs w:val="24"/>
          <w:lang w:eastAsia="zh-CN"/>
        </w:rPr>
        <w:t>Srivastava</w:t>
      </w:r>
      <w:proofErr w:type="spellEnd"/>
      <w:r w:rsidRPr="00237B53">
        <w:rPr>
          <w:rFonts w:ascii="Book Antiqua" w:eastAsia="宋体" w:hAnsi="Book Antiqua" w:cs="宋体"/>
          <w:sz w:val="24"/>
          <w:szCs w:val="24"/>
          <w:lang w:eastAsia="zh-CN"/>
        </w:rPr>
        <w:t xml:space="preserve"> R, Gupta K, Wu X, </w:t>
      </w:r>
      <w:proofErr w:type="spellStart"/>
      <w:r w:rsidRPr="00237B53">
        <w:rPr>
          <w:rFonts w:ascii="Book Antiqua" w:eastAsia="宋体" w:hAnsi="Book Antiqua" w:cs="宋体"/>
          <w:sz w:val="24"/>
          <w:szCs w:val="24"/>
          <w:lang w:eastAsia="zh-CN"/>
        </w:rPr>
        <w:t>Khaled</w:t>
      </w:r>
      <w:proofErr w:type="spellEnd"/>
      <w:r w:rsidRPr="00237B53">
        <w:rPr>
          <w:rFonts w:ascii="Book Antiqua" w:eastAsia="宋体" w:hAnsi="Book Antiqua" w:cs="宋体"/>
          <w:sz w:val="24"/>
          <w:szCs w:val="24"/>
          <w:lang w:eastAsia="zh-CN"/>
        </w:rPr>
        <w:t xml:space="preserve"> S, Chang PY, </w:t>
      </w:r>
      <w:proofErr w:type="spellStart"/>
      <w:r w:rsidRPr="00237B53">
        <w:rPr>
          <w:rFonts w:ascii="Book Antiqua" w:eastAsia="宋体" w:hAnsi="Book Antiqua" w:cs="宋体"/>
          <w:sz w:val="24"/>
          <w:szCs w:val="24"/>
          <w:lang w:eastAsia="zh-CN"/>
        </w:rPr>
        <w:t>Kabarowski</w:t>
      </w:r>
      <w:proofErr w:type="spellEnd"/>
      <w:r w:rsidRPr="00237B53">
        <w:rPr>
          <w:rFonts w:ascii="Book Antiqua" w:eastAsia="宋体" w:hAnsi="Book Antiqua" w:cs="宋体"/>
          <w:sz w:val="24"/>
          <w:szCs w:val="24"/>
          <w:lang w:eastAsia="zh-CN"/>
        </w:rPr>
        <w:t xml:space="preserve"> JH, </w:t>
      </w:r>
      <w:proofErr w:type="spellStart"/>
      <w:r w:rsidRPr="00237B53">
        <w:rPr>
          <w:rFonts w:ascii="Book Antiqua" w:eastAsia="宋体" w:hAnsi="Book Antiqua" w:cs="宋体"/>
          <w:sz w:val="24"/>
          <w:szCs w:val="24"/>
          <w:lang w:eastAsia="zh-CN"/>
        </w:rPr>
        <w:t>Kucik</w:t>
      </w:r>
      <w:proofErr w:type="spellEnd"/>
      <w:r w:rsidRPr="00237B53">
        <w:rPr>
          <w:rFonts w:ascii="Book Antiqua" w:eastAsia="宋体" w:hAnsi="Book Antiqua" w:cs="宋体"/>
          <w:sz w:val="24"/>
          <w:szCs w:val="24"/>
          <w:lang w:eastAsia="zh-CN"/>
        </w:rPr>
        <w:t xml:space="preserve"> DF. Iron-ion radiation accelerates atherosclerosis in </w:t>
      </w:r>
      <w:proofErr w:type="spellStart"/>
      <w:r w:rsidRPr="00237B53">
        <w:rPr>
          <w:rFonts w:ascii="Book Antiqua" w:eastAsia="宋体" w:hAnsi="Book Antiqua" w:cs="宋体"/>
          <w:sz w:val="24"/>
          <w:szCs w:val="24"/>
          <w:lang w:eastAsia="zh-CN"/>
        </w:rPr>
        <w:lastRenderedPageBreak/>
        <w:t>apolipoprotein</w:t>
      </w:r>
      <w:proofErr w:type="spellEnd"/>
      <w:r w:rsidRPr="00237B53">
        <w:rPr>
          <w:rFonts w:ascii="Book Antiqua" w:eastAsia="宋体" w:hAnsi="Book Antiqua" w:cs="宋体"/>
          <w:sz w:val="24"/>
          <w:szCs w:val="24"/>
          <w:lang w:eastAsia="zh-CN"/>
        </w:rPr>
        <w:t xml:space="preserve"> E-deficient mice.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2011; </w:t>
      </w:r>
      <w:r w:rsidRPr="00237B53">
        <w:rPr>
          <w:rFonts w:ascii="Book Antiqua" w:eastAsia="宋体" w:hAnsi="Book Antiqua" w:cs="宋体"/>
          <w:b/>
          <w:bCs/>
          <w:sz w:val="24"/>
          <w:szCs w:val="24"/>
          <w:lang w:eastAsia="zh-CN"/>
        </w:rPr>
        <w:t>175</w:t>
      </w:r>
      <w:r w:rsidRPr="00237B53">
        <w:rPr>
          <w:rFonts w:ascii="Book Antiqua" w:eastAsia="宋体" w:hAnsi="Book Antiqua" w:cs="宋体"/>
          <w:sz w:val="24"/>
          <w:szCs w:val="24"/>
          <w:lang w:eastAsia="zh-CN"/>
        </w:rPr>
        <w:t>: 766-773 [PMID: 21466380 DOI: 10.1667/RR2482.1]</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48 </w:t>
      </w:r>
      <w:proofErr w:type="spellStart"/>
      <w:r w:rsidRPr="00237B53">
        <w:rPr>
          <w:rFonts w:ascii="Book Antiqua" w:eastAsia="宋体" w:hAnsi="Book Antiqua" w:cs="宋体"/>
          <w:b/>
          <w:sz w:val="24"/>
          <w:szCs w:val="24"/>
          <w:lang w:eastAsia="zh-CN"/>
        </w:rPr>
        <w:t>Chanda</w:t>
      </w:r>
      <w:proofErr w:type="spellEnd"/>
      <w:r w:rsidRPr="00237B53">
        <w:rPr>
          <w:rFonts w:ascii="Book Antiqua" w:eastAsia="宋体" w:hAnsi="Book Antiqua" w:cs="宋体"/>
          <w:b/>
          <w:sz w:val="24"/>
          <w:szCs w:val="24"/>
          <w:lang w:eastAsia="zh-CN"/>
        </w:rPr>
        <w:t xml:space="preserve"> D</w:t>
      </w:r>
      <w:r w:rsidRPr="00237B53">
        <w:rPr>
          <w:rFonts w:ascii="Book Antiqua" w:eastAsia="宋体" w:hAnsi="Book Antiqua" w:cs="宋体"/>
          <w:sz w:val="24"/>
          <w:szCs w:val="24"/>
          <w:lang w:eastAsia="zh-CN"/>
        </w:rPr>
        <w:t xml:space="preserve">, Gupta K, </w:t>
      </w:r>
      <w:proofErr w:type="spellStart"/>
      <w:r w:rsidRPr="00237B53">
        <w:rPr>
          <w:rFonts w:ascii="Book Antiqua" w:eastAsia="宋体" w:hAnsi="Book Antiqua" w:cs="宋体"/>
          <w:sz w:val="24"/>
          <w:szCs w:val="24"/>
          <w:lang w:eastAsia="zh-CN"/>
        </w:rPr>
        <w:t>Kabarowski</w:t>
      </w:r>
      <w:proofErr w:type="spellEnd"/>
      <w:r w:rsidRPr="00237B53">
        <w:rPr>
          <w:rFonts w:ascii="Book Antiqua" w:eastAsia="宋体" w:hAnsi="Book Antiqua" w:cs="宋体"/>
          <w:sz w:val="24"/>
          <w:szCs w:val="24"/>
          <w:lang w:eastAsia="zh-CN"/>
        </w:rPr>
        <w:t xml:space="preserve"> JH, </w:t>
      </w:r>
      <w:proofErr w:type="spellStart"/>
      <w:r w:rsidRPr="00237B53">
        <w:rPr>
          <w:rFonts w:ascii="Book Antiqua" w:eastAsia="宋体" w:hAnsi="Book Antiqua" w:cs="宋体"/>
          <w:sz w:val="24"/>
          <w:szCs w:val="24"/>
          <w:lang w:eastAsia="zh-CN"/>
        </w:rPr>
        <w:t>Kucik</w:t>
      </w:r>
      <w:proofErr w:type="spellEnd"/>
      <w:r w:rsidRPr="00237B53">
        <w:rPr>
          <w:rFonts w:ascii="Book Antiqua" w:eastAsia="宋体" w:hAnsi="Book Antiqua" w:cs="宋体"/>
          <w:sz w:val="24"/>
          <w:szCs w:val="24"/>
          <w:lang w:eastAsia="zh-CN"/>
        </w:rPr>
        <w:t xml:space="preserve"> DF.</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56Fe Irradiation of Wild type C57BL/6 Mice Results in Increased Adhesiveness of Aortic Endothelium.</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Proceedings of the NASA Human Research Program Investigators' Workshop.</w:t>
      </w:r>
      <w:proofErr w:type="gramEnd"/>
      <w:r w:rsidRPr="00237B53">
        <w:rPr>
          <w:rFonts w:ascii="Book Antiqua" w:eastAsia="宋体" w:hAnsi="Book Antiqua" w:cs="宋体"/>
          <w:sz w:val="24"/>
          <w:szCs w:val="24"/>
          <w:lang w:eastAsia="zh-CN"/>
        </w:rPr>
        <w:t xml:space="preserve"> Galveston, USA, 2015 Jan 13-15</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49 </w:t>
      </w:r>
      <w:r w:rsidRPr="00237B53">
        <w:rPr>
          <w:rFonts w:ascii="Book Antiqua" w:eastAsia="宋体" w:hAnsi="Book Antiqua" w:cs="宋体"/>
          <w:b/>
          <w:bCs/>
          <w:sz w:val="24"/>
          <w:szCs w:val="24"/>
          <w:lang w:eastAsia="zh-CN"/>
        </w:rPr>
        <w:t>Hopewell JW</w:t>
      </w:r>
      <w:r w:rsidRPr="00237B53">
        <w:rPr>
          <w:rFonts w:ascii="Book Antiqua" w:eastAsia="宋体" w:hAnsi="Book Antiqua" w:cs="宋体"/>
          <w:sz w:val="24"/>
          <w:szCs w:val="24"/>
          <w:lang w:eastAsia="zh-CN"/>
        </w:rPr>
        <w:t>, Young CM. Changes in the microcirculation of normal tissues after irradiation.</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Int</w:t>
      </w:r>
      <w:proofErr w:type="spellEnd"/>
      <w:r w:rsidRPr="00237B53">
        <w:rPr>
          <w:rFonts w:ascii="Book Antiqua" w:eastAsia="宋体" w:hAnsi="Book Antiqua" w:cs="宋体"/>
          <w:i/>
          <w:iCs/>
          <w:sz w:val="24"/>
          <w:szCs w:val="24"/>
          <w:lang w:eastAsia="zh-CN"/>
        </w:rPr>
        <w:t xml:space="preserve"> J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Biol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Phys</w:t>
      </w:r>
      <w:proofErr w:type="spellEnd"/>
      <w:r w:rsidRPr="00237B53">
        <w:rPr>
          <w:rFonts w:ascii="Book Antiqua" w:eastAsia="宋体" w:hAnsi="Book Antiqua" w:cs="宋体"/>
          <w:sz w:val="24"/>
          <w:szCs w:val="24"/>
          <w:lang w:eastAsia="zh-CN"/>
        </w:rPr>
        <w:t xml:space="preserve"> </w:t>
      </w:r>
      <w:r w:rsidR="00E11D96" w:rsidRPr="00237B53">
        <w:rPr>
          <w:rFonts w:ascii="Book Antiqua" w:eastAsia="宋体" w:hAnsi="Book Antiqua" w:cs="宋体" w:hint="eastAsia"/>
          <w:sz w:val="24"/>
          <w:szCs w:val="24"/>
          <w:lang w:eastAsia="zh-CN"/>
        </w:rPr>
        <w:t>1978</w:t>
      </w:r>
      <w:r w:rsidRPr="00237B53">
        <w:rPr>
          <w:rFonts w:ascii="Book Antiqua" w:eastAsia="宋体" w:hAnsi="Book Antiqua" w:cs="宋体"/>
          <w:sz w:val="24"/>
          <w:szCs w:val="24"/>
          <w:lang w:eastAsia="zh-CN"/>
        </w:rPr>
        <w:t xml:space="preserve">; </w:t>
      </w:r>
      <w:r w:rsidRPr="00237B53">
        <w:rPr>
          <w:rFonts w:ascii="Book Antiqua" w:eastAsia="宋体" w:hAnsi="Book Antiqua" w:cs="宋体"/>
          <w:b/>
          <w:bCs/>
          <w:sz w:val="24"/>
          <w:szCs w:val="24"/>
          <w:lang w:eastAsia="zh-CN"/>
        </w:rPr>
        <w:t>4</w:t>
      </w:r>
      <w:r w:rsidRPr="00237B53">
        <w:rPr>
          <w:rFonts w:ascii="Book Antiqua" w:eastAsia="宋体" w:hAnsi="Book Antiqua" w:cs="宋体"/>
          <w:sz w:val="24"/>
          <w:szCs w:val="24"/>
          <w:lang w:eastAsia="zh-CN"/>
        </w:rPr>
        <w:t>: 53-58 [PMID: 632148 DOI: 10.1016/0360-3016(</w:t>
      </w:r>
      <w:proofErr w:type="gramStart"/>
      <w:r w:rsidRPr="00237B53">
        <w:rPr>
          <w:rFonts w:ascii="Book Antiqua" w:eastAsia="宋体" w:hAnsi="Book Antiqua" w:cs="宋体"/>
          <w:sz w:val="24"/>
          <w:szCs w:val="24"/>
          <w:lang w:eastAsia="zh-CN"/>
        </w:rPr>
        <w:t>78)90115</w:t>
      </w:r>
      <w:proofErr w:type="gramEnd"/>
      <w:r w:rsidRPr="00237B53">
        <w:rPr>
          <w:rFonts w:ascii="Book Antiqua" w:eastAsia="宋体" w:hAnsi="Book Antiqua" w:cs="宋体"/>
          <w:sz w:val="24"/>
          <w:szCs w:val="24"/>
          <w:lang w:eastAsia="zh-CN"/>
        </w:rPr>
        <w:t>-3]</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50 </w:t>
      </w:r>
      <w:r w:rsidRPr="00237B53">
        <w:rPr>
          <w:rFonts w:ascii="Book Antiqua" w:eastAsia="宋体" w:hAnsi="Book Antiqua" w:cs="宋体"/>
          <w:b/>
          <w:bCs/>
          <w:sz w:val="24"/>
          <w:szCs w:val="24"/>
          <w:lang w:eastAsia="zh-CN"/>
        </w:rPr>
        <w:t>Hopewell JW</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Calvo</w:t>
      </w:r>
      <w:proofErr w:type="spellEnd"/>
      <w:r w:rsidRPr="00237B53">
        <w:rPr>
          <w:rFonts w:ascii="Book Antiqua" w:eastAsia="宋体" w:hAnsi="Book Antiqua" w:cs="宋体"/>
          <w:sz w:val="24"/>
          <w:szCs w:val="24"/>
          <w:lang w:eastAsia="zh-CN"/>
        </w:rPr>
        <w:t xml:space="preserve"> W, </w:t>
      </w:r>
      <w:proofErr w:type="spellStart"/>
      <w:r w:rsidRPr="00237B53">
        <w:rPr>
          <w:rFonts w:ascii="Book Antiqua" w:eastAsia="宋体" w:hAnsi="Book Antiqua" w:cs="宋体"/>
          <w:sz w:val="24"/>
          <w:szCs w:val="24"/>
          <w:lang w:eastAsia="zh-CN"/>
        </w:rPr>
        <w:t>Jaenke</w:t>
      </w:r>
      <w:proofErr w:type="spellEnd"/>
      <w:r w:rsidRPr="00237B53">
        <w:rPr>
          <w:rFonts w:ascii="Book Antiqua" w:eastAsia="宋体" w:hAnsi="Book Antiqua" w:cs="宋体"/>
          <w:sz w:val="24"/>
          <w:szCs w:val="24"/>
          <w:lang w:eastAsia="zh-CN"/>
        </w:rPr>
        <w:t xml:space="preserve"> R, Reinhold HS, Robbins ME, Whitehouse EM.</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Microvasculature and radiation damage.</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iCs/>
          <w:sz w:val="24"/>
          <w:szCs w:val="24"/>
          <w:lang w:eastAsia="zh-CN"/>
        </w:rPr>
        <w:t>Recent Results Cancer Res</w:t>
      </w:r>
      <w:r w:rsidRPr="00237B53">
        <w:rPr>
          <w:rFonts w:ascii="Book Antiqua" w:eastAsia="宋体" w:hAnsi="Book Antiqua" w:cs="宋体"/>
          <w:sz w:val="24"/>
          <w:szCs w:val="24"/>
          <w:lang w:eastAsia="zh-CN"/>
        </w:rPr>
        <w:t xml:space="preserve"> 1993; </w:t>
      </w:r>
      <w:r w:rsidRPr="00237B53">
        <w:rPr>
          <w:rFonts w:ascii="Book Antiqua" w:eastAsia="宋体" w:hAnsi="Book Antiqua" w:cs="宋体"/>
          <w:b/>
          <w:bCs/>
          <w:sz w:val="24"/>
          <w:szCs w:val="24"/>
          <w:lang w:eastAsia="zh-CN"/>
        </w:rPr>
        <w:t>130</w:t>
      </w:r>
      <w:r w:rsidRPr="00237B53">
        <w:rPr>
          <w:rFonts w:ascii="Book Antiqua" w:eastAsia="宋体" w:hAnsi="Book Antiqua" w:cs="宋体"/>
          <w:sz w:val="24"/>
          <w:szCs w:val="24"/>
          <w:lang w:eastAsia="zh-CN"/>
        </w:rPr>
        <w:t>: 1-16 [PMID: 8362079 DOI: 10.1007/978-3-642-84892-6_1]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51 </w:t>
      </w:r>
      <w:r w:rsidRPr="00237B53">
        <w:rPr>
          <w:rFonts w:ascii="Book Antiqua" w:eastAsia="宋体" w:hAnsi="Book Antiqua" w:cs="宋体"/>
          <w:b/>
          <w:bCs/>
          <w:sz w:val="24"/>
          <w:szCs w:val="24"/>
          <w:lang w:eastAsia="zh-CN"/>
        </w:rPr>
        <w:t>Mao XW</w:t>
      </w:r>
      <w:r w:rsidRPr="00237B53">
        <w:rPr>
          <w:rFonts w:ascii="Book Antiqua" w:eastAsia="宋体" w:hAnsi="Book Antiqua" w:cs="宋体"/>
          <w:sz w:val="24"/>
          <w:szCs w:val="24"/>
          <w:lang w:eastAsia="zh-CN"/>
        </w:rPr>
        <w:t xml:space="preserve">, Favre CJ, </w:t>
      </w:r>
      <w:proofErr w:type="spellStart"/>
      <w:r w:rsidRPr="00237B53">
        <w:rPr>
          <w:rFonts w:ascii="Book Antiqua" w:eastAsia="宋体" w:hAnsi="Book Antiqua" w:cs="宋体"/>
          <w:sz w:val="24"/>
          <w:szCs w:val="24"/>
          <w:lang w:eastAsia="zh-CN"/>
        </w:rPr>
        <w:t>Fike</w:t>
      </w:r>
      <w:proofErr w:type="spellEnd"/>
      <w:r w:rsidRPr="00237B53">
        <w:rPr>
          <w:rFonts w:ascii="Book Antiqua" w:eastAsia="宋体" w:hAnsi="Book Antiqua" w:cs="宋体"/>
          <w:sz w:val="24"/>
          <w:szCs w:val="24"/>
          <w:lang w:eastAsia="zh-CN"/>
        </w:rPr>
        <w:t xml:space="preserve"> JR, </w:t>
      </w:r>
      <w:proofErr w:type="spellStart"/>
      <w:r w:rsidRPr="00237B53">
        <w:rPr>
          <w:rFonts w:ascii="Book Antiqua" w:eastAsia="宋体" w:hAnsi="Book Antiqua" w:cs="宋体"/>
          <w:sz w:val="24"/>
          <w:szCs w:val="24"/>
          <w:lang w:eastAsia="zh-CN"/>
        </w:rPr>
        <w:t>Kubinova</w:t>
      </w:r>
      <w:proofErr w:type="spellEnd"/>
      <w:r w:rsidRPr="00237B53">
        <w:rPr>
          <w:rFonts w:ascii="Book Antiqua" w:eastAsia="宋体" w:hAnsi="Book Antiqua" w:cs="宋体"/>
          <w:sz w:val="24"/>
          <w:szCs w:val="24"/>
          <w:lang w:eastAsia="zh-CN"/>
        </w:rPr>
        <w:t xml:space="preserve"> L, Anderson E, Campbell-</w:t>
      </w:r>
      <w:proofErr w:type="spellStart"/>
      <w:r w:rsidRPr="00237B53">
        <w:rPr>
          <w:rFonts w:ascii="Book Antiqua" w:eastAsia="宋体" w:hAnsi="Book Antiqua" w:cs="宋体"/>
          <w:sz w:val="24"/>
          <w:szCs w:val="24"/>
          <w:lang w:eastAsia="zh-CN"/>
        </w:rPr>
        <w:t>Beachler</w:t>
      </w:r>
      <w:proofErr w:type="spellEnd"/>
      <w:r w:rsidRPr="00237B53">
        <w:rPr>
          <w:rFonts w:ascii="Book Antiqua" w:eastAsia="宋体" w:hAnsi="Book Antiqua" w:cs="宋体"/>
          <w:sz w:val="24"/>
          <w:szCs w:val="24"/>
          <w:lang w:eastAsia="zh-CN"/>
        </w:rPr>
        <w:t xml:space="preserve"> M, Jones T, Smith A, </w:t>
      </w:r>
      <w:proofErr w:type="spellStart"/>
      <w:r w:rsidRPr="00237B53">
        <w:rPr>
          <w:rFonts w:ascii="Book Antiqua" w:eastAsia="宋体" w:hAnsi="Book Antiqua" w:cs="宋体"/>
          <w:sz w:val="24"/>
          <w:szCs w:val="24"/>
          <w:lang w:eastAsia="zh-CN"/>
        </w:rPr>
        <w:t>Rightnar</w:t>
      </w:r>
      <w:proofErr w:type="spellEnd"/>
      <w:r w:rsidRPr="00237B53">
        <w:rPr>
          <w:rFonts w:ascii="Book Antiqua" w:eastAsia="宋体" w:hAnsi="Book Antiqua" w:cs="宋体"/>
          <w:sz w:val="24"/>
          <w:szCs w:val="24"/>
          <w:lang w:eastAsia="zh-CN"/>
        </w:rPr>
        <w:t xml:space="preserve"> S, Nelson GA. High-LET radiation-induced response of </w:t>
      </w:r>
      <w:proofErr w:type="spellStart"/>
      <w:r w:rsidRPr="00237B53">
        <w:rPr>
          <w:rFonts w:ascii="Book Antiqua" w:eastAsia="宋体" w:hAnsi="Book Antiqua" w:cs="宋体"/>
          <w:sz w:val="24"/>
          <w:szCs w:val="24"/>
          <w:lang w:eastAsia="zh-CN"/>
        </w:rPr>
        <w:t>microvessels</w:t>
      </w:r>
      <w:proofErr w:type="spellEnd"/>
      <w:r w:rsidRPr="00237B53">
        <w:rPr>
          <w:rFonts w:ascii="Book Antiqua" w:eastAsia="宋体" w:hAnsi="Book Antiqua" w:cs="宋体"/>
          <w:sz w:val="24"/>
          <w:szCs w:val="24"/>
          <w:lang w:eastAsia="zh-CN"/>
        </w:rPr>
        <w:t xml:space="preserve"> in the Hippocampus.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2010; </w:t>
      </w:r>
      <w:r w:rsidRPr="00237B53">
        <w:rPr>
          <w:rFonts w:ascii="Book Antiqua" w:eastAsia="宋体" w:hAnsi="Book Antiqua" w:cs="宋体"/>
          <w:b/>
          <w:bCs/>
          <w:sz w:val="24"/>
          <w:szCs w:val="24"/>
          <w:lang w:eastAsia="zh-CN"/>
        </w:rPr>
        <w:t>173</w:t>
      </w:r>
      <w:r w:rsidRPr="00237B53">
        <w:rPr>
          <w:rFonts w:ascii="Book Antiqua" w:eastAsia="宋体" w:hAnsi="Book Antiqua" w:cs="宋体"/>
          <w:sz w:val="24"/>
          <w:szCs w:val="24"/>
          <w:lang w:eastAsia="zh-CN"/>
        </w:rPr>
        <w:t>: 486-493 [PMID: 20334521 DOI: 10.1667/RR1728.1]</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52 </w:t>
      </w:r>
      <w:proofErr w:type="spellStart"/>
      <w:r w:rsidRPr="00237B53">
        <w:rPr>
          <w:rFonts w:ascii="Book Antiqua" w:eastAsia="宋体" w:hAnsi="Book Antiqua" w:cs="宋体"/>
          <w:b/>
          <w:sz w:val="24"/>
          <w:szCs w:val="24"/>
          <w:lang w:eastAsia="zh-CN"/>
        </w:rPr>
        <w:t>Fajardo</w:t>
      </w:r>
      <w:proofErr w:type="spellEnd"/>
      <w:r w:rsidRPr="00237B53">
        <w:rPr>
          <w:rFonts w:ascii="Book Antiqua" w:eastAsia="宋体" w:hAnsi="Book Antiqua" w:cs="宋体"/>
          <w:b/>
          <w:sz w:val="24"/>
          <w:szCs w:val="24"/>
          <w:lang w:eastAsia="zh-CN"/>
        </w:rPr>
        <w:t xml:space="preserve"> LF</w:t>
      </w:r>
      <w:r w:rsidRPr="00237B53">
        <w:rPr>
          <w:rFonts w:ascii="Book Antiqua" w:eastAsia="宋体" w:hAnsi="Book Antiqua" w:cs="宋体"/>
          <w:sz w:val="24"/>
          <w:szCs w:val="24"/>
          <w:lang w:eastAsia="zh-CN"/>
        </w:rPr>
        <w:t>.</w:t>
      </w:r>
      <w:proofErr w:type="gramEnd"/>
      <w:r w:rsidRPr="00237B53">
        <w:rPr>
          <w:rFonts w:ascii="Book Antiqua" w:eastAsia="宋体" w:hAnsi="Book Antiqua" w:cs="宋体"/>
          <w:sz w:val="24"/>
          <w:szCs w:val="24"/>
          <w:lang w:eastAsia="zh-CN"/>
        </w:rPr>
        <w:t xml:space="preserve"> The endothelial cell is a unique target of radiation: an overview. In: Rubin DB. </w:t>
      </w:r>
      <w:proofErr w:type="gramStart"/>
      <w:r w:rsidRPr="00237B53">
        <w:rPr>
          <w:rFonts w:ascii="Book Antiqua" w:eastAsia="宋体" w:hAnsi="Book Antiqua" w:cs="宋体"/>
          <w:sz w:val="24"/>
          <w:szCs w:val="24"/>
          <w:lang w:eastAsia="zh-CN"/>
        </w:rPr>
        <w:t>Radiation biology of the vascular endothelium.</w:t>
      </w:r>
      <w:proofErr w:type="gramEnd"/>
      <w:r w:rsidRPr="00237B53">
        <w:rPr>
          <w:rFonts w:ascii="Book Antiqua" w:eastAsia="宋体" w:hAnsi="Book Antiqua" w:cs="宋体"/>
          <w:sz w:val="24"/>
          <w:szCs w:val="24"/>
          <w:lang w:eastAsia="zh-CN"/>
        </w:rPr>
        <w:t xml:space="preserve"> Boca Raton: CRC Press LLC, 1998: 1-12</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t xml:space="preserve">53 </w:t>
      </w:r>
      <w:r w:rsidRPr="00237B53">
        <w:rPr>
          <w:rFonts w:ascii="Book Antiqua" w:eastAsia="宋体" w:hAnsi="Book Antiqua" w:cs="宋体"/>
          <w:b/>
          <w:bCs/>
          <w:sz w:val="24"/>
          <w:szCs w:val="24"/>
          <w:lang w:eastAsia="zh-CN"/>
        </w:rPr>
        <w:t>Schultz-Hector S</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Balz</w:t>
      </w:r>
      <w:proofErr w:type="spellEnd"/>
      <w:r w:rsidRPr="00237B53">
        <w:rPr>
          <w:rFonts w:ascii="Book Antiqua" w:eastAsia="宋体" w:hAnsi="Book Antiqua" w:cs="宋体"/>
          <w:sz w:val="24"/>
          <w:szCs w:val="24"/>
          <w:lang w:eastAsia="zh-CN"/>
        </w:rPr>
        <w:t xml:space="preserve"> K. Radiation-induced loss of endothelial alkaline phosphatase activity and development of myocardial degeneration.</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 xml:space="preserve">An </w:t>
      </w:r>
      <w:proofErr w:type="spellStart"/>
      <w:r w:rsidRPr="00237B53">
        <w:rPr>
          <w:rFonts w:ascii="Book Antiqua" w:eastAsia="宋体" w:hAnsi="Book Antiqua" w:cs="宋体"/>
          <w:sz w:val="24"/>
          <w:szCs w:val="24"/>
          <w:lang w:eastAsia="zh-CN"/>
        </w:rPr>
        <w:t>ultrastructural</w:t>
      </w:r>
      <w:proofErr w:type="spellEnd"/>
      <w:r w:rsidRPr="00237B53">
        <w:rPr>
          <w:rFonts w:ascii="Book Antiqua" w:eastAsia="宋体" w:hAnsi="Book Antiqua" w:cs="宋体"/>
          <w:sz w:val="24"/>
          <w:szCs w:val="24"/>
          <w:lang w:eastAsia="zh-CN"/>
        </w:rPr>
        <w:t xml:space="preserve"> study.</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iCs/>
          <w:sz w:val="24"/>
          <w:szCs w:val="24"/>
          <w:lang w:eastAsia="zh-CN"/>
        </w:rPr>
        <w:t>Lab Invest</w:t>
      </w:r>
      <w:r w:rsidRPr="00237B53">
        <w:rPr>
          <w:rFonts w:ascii="Book Antiqua" w:eastAsia="宋体" w:hAnsi="Book Antiqua" w:cs="宋体"/>
          <w:sz w:val="24"/>
          <w:szCs w:val="24"/>
          <w:lang w:eastAsia="zh-CN"/>
        </w:rPr>
        <w:t xml:space="preserve"> 1994; </w:t>
      </w:r>
      <w:r w:rsidRPr="00237B53">
        <w:rPr>
          <w:rFonts w:ascii="Book Antiqua" w:eastAsia="宋体" w:hAnsi="Book Antiqua" w:cs="宋体"/>
          <w:b/>
          <w:bCs/>
          <w:sz w:val="24"/>
          <w:szCs w:val="24"/>
          <w:lang w:eastAsia="zh-CN"/>
        </w:rPr>
        <w:t>71</w:t>
      </w:r>
      <w:r w:rsidRPr="00237B53">
        <w:rPr>
          <w:rFonts w:ascii="Book Antiqua" w:eastAsia="宋体" w:hAnsi="Book Antiqua" w:cs="宋体"/>
          <w:sz w:val="24"/>
          <w:szCs w:val="24"/>
          <w:lang w:eastAsia="zh-CN"/>
        </w:rPr>
        <w:t>: 252-260 [PMID: 8078304]</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54 </w:t>
      </w:r>
      <w:r w:rsidRPr="00237B53">
        <w:rPr>
          <w:rFonts w:ascii="Book Antiqua" w:eastAsia="宋体" w:hAnsi="Book Antiqua" w:cs="宋体"/>
          <w:b/>
          <w:bCs/>
          <w:sz w:val="24"/>
          <w:szCs w:val="24"/>
          <w:lang w:eastAsia="zh-CN"/>
        </w:rPr>
        <w:t>Sharma P</w:t>
      </w:r>
      <w:r w:rsidRPr="00237B53">
        <w:rPr>
          <w:rFonts w:ascii="Book Antiqua" w:eastAsia="宋体" w:hAnsi="Book Antiqua" w:cs="宋体"/>
          <w:sz w:val="24"/>
          <w:szCs w:val="24"/>
          <w:lang w:eastAsia="zh-CN"/>
        </w:rPr>
        <w:t xml:space="preserve">, Templin T, </w:t>
      </w:r>
      <w:proofErr w:type="spellStart"/>
      <w:r w:rsidRPr="00237B53">
        <w:rPr>
          <w:rFonts w:ascii="Book Antiqua" w:eastAsia="宋体" w:hAnsi="Book Antiqua" w:cs="宋体"/>
          <w:sz w:val="24"/>
          <w:szCs w:val="24"/>
          <w:lang w:eastAsia="zh-CN"/>
        </w:rPr>
        <w:t>Grabham</w:t>
      </w:r>
      <w:proofErr w:type="spellEnd"/>
      <w:r w:rsidRPr="00237B53">
        <w:rPr>
          <w:rFonts w:ascii="Book Antiqua" w:eastAsia="宋体" w:hAnsi="Book Antiqua" w:cs="宋体"/>
          <w:sz w:val="24"/>
          <w:szCs w:val="24"/>
          <w:lang w:eastAsia="zh-CN"/>
        </w:rPr>
        <w:t xml:space="preserve"> P. Short term effects of gamma radiation on endothelial barrier function: uncoupling of PECAM-1. </w:t>
      </w:r>
      <w:proofErr w:type="spellStart"/>
      <w:r w:rsidRPr="00237B53">
        <w:rPr>
          <w:rFonts w:ascii="Book Antiqua" w:eastAsia="宋体" w:hAnsi="Book Antiqua" w:cs="宋体"/>
          <w:i/>
          <w:iCs/>
          <w:sz w:val="24"/>
          <w:szCs w:val="24"/>
          <w:lang w:eastAsia="zh-CN"/>
        </w:rPr>
        <w:t>Microvasc</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2013; </w:t>
      </w:r>
      <w:r w:rsidRPr="00237B53">
        <w:rPr>
          <w:rFonts w:ascii="Book Antiqua" w:eastAsia="宋体" w:hAnsi="Book Antiqua" w:cs="宋体"/>
          <w:b/>
          <w:bCs/>
          <w:sz w:val="24"/>
          <w:szCs w:val="24"/>
          <w:lang w:eastAsia="zh-CN"/>
        </w:rPr>
        <w:t>86</w:t>
      </w:r>
      <w:r w:rsidRPr="00237B53">
        <w:rPr>
          <w:rFonts w:ascii="Book Antiqua" w:eastAsia="宋体" w:hAnsi="Book Antiqua" w:cs="宋体"/>
          <w:sz w:val="24"/>
          <w:szCs w:val="24"/>
          <w:lang w:eastAsia="zh-CN"/>
        </w:rPr>
        <w:t>: 11-20 [PMID: 23220351 DOI: 10.1016/j.mvr.2012.11.007]</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55 </w:t>
      </w:r>
      <w:r w:rsidRPr="00237B53">
        <w:rPr>
          <w:rFonts w:ascii="Book Antiqua" w:eastAsia="宋体" w:hAnsi="Book Antiqua" w:cs="宋体"/>
          <w:b/>
          <w:bCs/>
          <w:sz w:val="24"/>
          <w:szCs w:val="24"/>
          <w:lang w:eastAsia="zh-CN"/>
        </w:rPr>
        <w:t>Wang J</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Zheng</w:t>
      </w:r>
      <w:proofErr w:type="spellEnd"/>
      <w:r w:rsidRPr="00237B53">
        <w:rPr>
          <w:rFonts w:ascii="Book Antiqua" w:eastAsia="宋体" w:hAnsi="Book Antiqua" w:cs="宋体"/>
          <w:sz w:val="24"/>
          <w:szCs w:val="24"/>
          <w:lang w:eastAsia="zh-CN"/>
        </w:rPr>
        <w:t xml:space="preserve"> H, </w:t>
      </w:r>
      <w:proofErr w:type="spellStart"/>
      <w:r w:rsidRPr="00237B53">
        <w:rPr>
          <w:rFonts w:ascii="Book Antiqua" w:eastAsia="宋体" w:hAnsi="Book Antiqua" w:cs="宋体"/>
          <w:sz w:val="24"/>
          <w:szCs w:val="24"/>
          <w:lang w:eastAsia="zh-CN"/>
        </w:rPr>
        <w:t>Ou</w:t>
      </w:r>
      <w:proofErr w:type="spellEnd"/>
      <w:r w:rsidRPr="00237B53">
        <w:rPr>
          <w:rFonts w:ascii="Book Antiqua" w:eastAsia="宋体" w:hAnsi="Book Antiqua" w:cs="宋体"/>
          <w:sz w:val="24"/>
          <w:szCs w:val="24"/>
          <w:lang w:eastAsia="zh-CN"/>
        </w:rPr>
        <w:t xml:space="preserve"> X, Fink LM, </w:t>
      </w:r>
      <w:proofErr w:type="spellStart"/>
      <w:r w:rsidRPr="00237B53">
        <w:rPr>
          <w:rFonts w:ascii="Book Antiqua" w:eastAsia="宋体" w:hAnsi="Book Antiqua" w:cs="宋体"/>
          <w:sz w:val="24"/>
          <w:szCs w:val="24"/>
          <w:lang w:eastAsia="zh-CN"/>
        </w:rPr>
        <w:t>Hauer</w:t>
      </w:r>
      <w:proofErr w:type="spellEnd"/>
      <w:r w:rsidRPr="00237B53">
        <w:rPr>
          <w:rFonts w:ascii="Book Antiqua" w:eastAsia="宋体" w:hAnsi="Book Antiqua" w:cs="宋体"/>
          <w:sz w:val="24"/>
          <w:szCs w:val="24"/>
          <w:lang w:eastAsia="zh-CN"/>
        </w:rPr>
        <w:t xml:space="preserve">-Jensen M. Deficiency of </w:t>
      </w:r>
      <w:proofErr w:type="spellStart"/>
      <w:r w:rsidRPr="00237B53">
        <w:rPr>
          <w:rFonts w:ascii="Book Antiqua" w:eastAsia="宋体" w:hAnsi="Book Antiqua" w:cs="宋体"/>
          <w:sz w:val="24"/>
          <w:szCs w:val="24"/>
          <w:lang w:eastAsia="zh-CN"/>
        </w:rPr>
        <w:t>microvascular</w:t>
      </w:r>
      <w:proofErr w:type="spell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thrombomodulin</w:t>
      </w:r>
      <w:proofErr w:type="spellEnd"/>
      <w:r w:rsidRPr="00237B53">
        <w:rPr>
          <w:rFonts w:ascii="Book Antiqua" w:eastAsia="宋体" w:hAnsi="Book Antiqua" w:cs="宋体"/>
          <w:sz w:val="24"/>
          <w:szCs w:val="24"/>
          <w:lang w:eastAsia="zh-CN"/>
        </w:rPr>
        <w:t xml:space="preserve"> and up-regulation of protease-activated receptor-1 in irradiated rat intestine: possible link between endothelial dysfunction and chronic radiation fibrosis. </w:t>
      </w:r>
      <w:r w:rsidRPr="00237B53">
        <w:rPr>
          <w:rFonts w:ascii="Book Antiqua" w:eastAsia="宋体" w:hAnsi="Book Antiqua" w:cs="宋体"/>
          <w:i/>
          <w:iCs/>
          <w:sz w:val="24"/>
          <w:szCs w:val="24"/>
          <w:lang w:eastAsia="zh-CN"/>
        </w:rPr>
        <w:t xml:space="preserve">Am J </w:t>
      </w:r>
      <w:proofErr w:type="spellStart"/>
      <w:r w:rsidRPr="00237B53">
        <w:rPr>
          <w:rFonts w:ascii="Book Antiqua" w:eastAsia="宋体" w:hAnsi="Book Antiqua" w:cs="宋体"/>
          <w:i/>
          <w:iCs/>
          <w:sz w:val="24"/>
          <w:szCs w:val="24"/>
          <w:lang w:eastAsia="zh-CN"/>
        </w:rPr>
        <w:t>Pathol</w:t>
      </w:r>
      <w:proofErr w:type="spellEnd"/>
      <w:r w:rsidRPr="00237B53">
        <w:rPr>
          <w:rFonts w:ascii="Book Antiqua" w:eastAsia="宋体" w:hAnsi="Book Antiqua" w:cs="宋体"/>
          <w:sz w:val="24"/>
          <w:szCs w:val="24"/>
          <w:lang w:eastAsia="zh-CN"/>
        </w:rPr>
        <w:t xml:space="preserve"> 2002; </w:t>
      </w:r>
      <w:r w:rsidRPr="00237B53">
        <w:rPr>
          <w:rFonts w:ascii="Book Antiqua" w:eastAsia="宋体" w:hAnsi="Book Antiqua" w:cs="宋体"/>
          <w:b/>
          <w:bCs/>
          <w:sz w:val="24"/>
          <w:szCs w:val="24"/>
          <w:lang w:eastAsia="zh-CN"/>
        </w:rPr>
        <w:t>160</w:t>
      </w:r>
      <w:r w:rsidRPr="00237B53">
        <w:rPr>
          <w:rFonts w:ascii="Book Antiqua" w:eastAsia="宋体" w:hAnsi="Book Antiqua" w:cs="宋体"/>
          <w:sz w:val="24"/>
          <w:szCs w:val="24"/>
          <w:lang w:eastAsia="zh-CN"/>
        </w:rPr>
        <w:t>: 2063-2072 [PMID: 12057911 DOI: 10.1016/S0002-</w:t>
      </w:r>
      <w:proofErr w:type="gramStart"/>
      <w:r w:rsidRPr="00237B53">
        <w:rPr>
          <w:rFonts w:ascii="Book Antiqua" w:eastAsia="宋体" w:hAnsi="Book Antiqua" w:cs="宋体"/>
          <w:sz w:val="24"/>
          <w:szCs w:val="24"/>
          <w:lang w:eastAsia="zh-CN"/>
        </w:rPr>
        <w:t>9440(</w:t>
      </w:r>
      <w:proofErr w:type="gramEnd"/>
      <w:r w:rsidRPr="00237B53">
        <w:rPr>
          <w:rFonts w:ascii="Book Antiqua" w:eastAsia="宋体" w:hAnsi="Book Antiqua" w:cs="宋体"/>
          <w:sz w:val="24"/>
          <w:szCs w:val="24"/>
          <w:lang w:eastAsia="zh-CN"/>
        </w:rPr>
        <w:t>10)61156-X]</w:t>
      </w:r>
    </w:p>
    <w:p w:rsidR="00837EC7" w:rsidRPr="00237B53" w:rsidRDefault="00837EC7" w:rsidP="00837EC7">
      <w:pPr>
        <w:spacing w:after="0" w:line="360" w:lineRule="auto"/>
        <w:jc w:val="both"/>
        <w:rPr>
          <w:rFonts w:ascii="Book Antiqua" w:eastAsia="宋体" w:hAnsi="Book Antiqua" w:cs="宋体"/>
          <w:sz w:val="24"/>
          <w:szCs w:val="24"/>
          <w:lang w:eastAsia="zh-CN"/>
        </w:rPr>
      </w:pPr>
      <w:proofErr w:type="gramStart"/>
      <w:r w:rsidRPr="00237B53">
        <w:rPr>
          <w:rFonts w:ascii="Book Antiqua" w:eastAsia="宋体" w:hAnsi="Book Antiqua" w:cs="宋体"/>
          <w:sz w:val="24"/>
          <w:szCs w:val="24"/>
          <w:lang w:eastAsia="zh-CN"/>
        </w:rPr>
        <w:lastRenderedPageBreak/>
        <w:t xml:space="preserve">56 </w:t>
      </w:r>
      <w:r w:rsidRPr="00237B53">
        <w:rPr>
          <w:rFonts w:ascii="Book Antiqua" w:eastAsia="宋体" w:hAnsi="Book Antiqua" w:cs="宋体"/>
          <w:b/>
          <w:bCs/>
          <w:sz w:val="24"/>
          <w:szCs w:val="24"/>
          <w:lang w:eastAsia="zh-CN"/>
        </w:rPr>
        <w:t>Wang J</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Boerma</w:t>
      </w:r>
      <w:proofErr w:type="spellEnd"/>
      <w:r w:rsidRPr="00237B53">
        <w:rPr>
          <w:rFonts w:ascii="Book Antiqua" w:eastAsia="宋体" w:hAnsi="Book Antiqua" w:cs="宋体"/>
          <w:sz w:val="24"/>
          <w:szCs w:val="24"/>
          <w:lang w:eastAsia="zh-CN"/>
        </w:rPr>
        <w:t xml:space="preserve"> M, Fu Q, </w:t>
      </w:r>
      <w:proofErr w:type="spellStart"/>
      <w:r w:rsidRPr="00237B53">
        <w:rPr>
          <w:rFonts w:ascii="Book Antiqua" w:eastAsia="宋体" w:hAnsi="Book Antiqua" w:cs="宋体"/>
          <w:sz w:val="24"/>
          <w:szCs w:val="24"/>
          <w:lang w:eastAsia="zh-CN"/>
        </w:rPr>
        <w:t>Hauer</w:t>
      </w:r>
      <w:proofErr w:type="spellEnd"/>
      <w:r w:rsidRPr="00237B53">
        <w:rPr>
          <w:rFonts w:ascii="Book Antiqua" w:eastAsia="宋体" w:hAnsi="Book Antiqua" w:cs="宋体"/>
          <w:sz w:val="24"/>
          <w:szCs w:val="24"/>
          <w:lang w:eastAsia="zh-CN"/>
        </w:rPr>
        <w:t xml:space="preserve">-Jensen M. Significance of endothelial dysfunction in the pathogenesis of early and delayed radiation </w:t>
      </w:r>
      <w:proofErr w:type="spellStart"/>
      <w:r w:rsidRPr="00237B53">
        <w:rPr>
          <w:rFonts w:ascii="Book Antiqua" w:eastAsia="宋体" w:hAnsi="Book Antiqua" w:cs="宋体"/>
          <w:sz w:val="24"/>
          <w:szCs w:val="24"/>
          <w:lang w:eastAsia="zh-CN"/>
        </w:rPr>
        <w:t>enteropathy</w:t>
      </w:r>
      <w:proofErr w:type="spellEnd"/>
      <w:r w:rsidRPr="00237B53">
        <w:rPr>
          <w:rFonts w:ascii="Book Antiqua" w:eastAsia="宋体" w:hAnsi="Book Antiqua" w:cs="宋体"/>
          <w:sz w:val="24"/>
          <w:szCs w:val="24"/>
          <w:lang w:eastAsia="zh-CN"/>
        </w:rPr>
        <w:t>.</w:t>
      </w:r>
      <w:proofErr w:type="gramEnd"/>
      <w:r w:rsidRPr="00237B53">
        <w:rPr>
          <w:rFonts w:ascii="Book Antiqua" w:eastAsia="宋体" w:hAnsi="Book Antiqua" w:cs="宋体"/>
          <w:sz w:val="24"/>
          <w:szCs w:val="24"/>
          <w:lang w:eastAsia="zh-CN"/>
        </w:rPr>
        <w:t xml:space="preserve"> </w:t>
      </w:r>
      <w:r w:rsidRPr="00237B53">
        <w:rPr>
          <w:rFonts w:ascii="Book Antiqua" w:eastAsia="宋体" w:hAnsi="Book Antiqua" w:cs="宋体"/>
          <w:i/>
          <w:iCs/>
          <w:sz w:val="24"/>
          <w:szCs w:val="24"/>
          <w:lang w:eastAsia="zh-CN"/>
        </w:rPr>
        <w:t xml:space="preserve">World J </w:t>
      </w:r>
      <w:proofErr w:type="spellStart"/>
      <w:r w:rsidRPr="00237B53">
        <w:rPr>
          <w:rFonts w:ascii="Book Antiqua" w:eastAsia="宋体" w:hAnsi="Book Antiqua" w:cs="宋体"/>
          <w:i/>
          <w:iCs/>
          <w:sz w:val="24"/>
          <w:szCs w:val="24"/>
          <w:lang w:eastAsia="zh-CN"/>
        </w:rPr>
        <w:t>Gastroenterol</w:t>
      </w:r>
      <w:proofErr w:type="spellEnd"/>
      <w:r w:rsidRPr="00237B53">
        <w:rPr>
          <w:rFonts w:ascii="Book Antiqua" w:eastAsia="宋体" w:hAnsi="Book Antiqua" w:cs="宋体"/>
          <w:sz w:val="24"/>
          <w:szCs w:val="24"/>
          <w:lang w:eastAsia="zh-CN"/>
        </w:rPr>
        <w:t xml:space="preserve"> 2007; </w:t>
      </w:r>
      <w:r w:rsidRPr="00237B53">
        <w:rPr>
          <w:rFonts w:ascii="Book Antiqua" w:eastAsia="宋体" w:hAnsi="Book Antiqua" w:cs="宋体"/>
          <w:b/>
          <w:bCs/>
          <w:sz w:val="24"/>
          <w:szCs w:val="24"/>
          <w:lang w:eastAsia="zh-CN"/>
        </w:rPr>
        <w:t>13</w:t>
      </w:r>
      <w:r w:rsidRPr="00237B53">
        <w:rPr>
          <w:rFonts w:ascii="Book Antiqua" w:eastAsia="宋体" w:hAnsi="Book Antiqua" w:cs="宋体"/>
          <w:sz w:val="24"/>
          <w:szCs w:val="24"/>
          <w:lang w:eastAsia="zh-CN"/>
        </w:rPr>
        <w:t>: 3047-3055 [PMID: 17589919]</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57 </w:t>
      </w:r>
      <w:proofErr w:type="spellStart"/>
      <w:r w:rsidRPr="00237B53">
        <w:rPr>
          <w:rFonts w:ascii="Book Antiqua" w:eastAsia="宋体" w:hAnsi="Book Antiqua" w:cs="宋体"/>
          <w:b/>
          <w:sz w:val="24"/>
          <w:szCs w:val="24"/>
          <w:lang w:eastAsia="zh-CN"/>
        </w:rPr>
        <w:t>Natarajan</w:t>
      </w:r>
      <w:proofErr w:type="spellEnd"/>
      <w:r w:rsidRPr="00237B53">
        <w:rPr>
          <w:rFonts w:ascii="Book Antiqua" w:eastAsia="宋体" w:hAnsi="Book Antiqua" w:cs="宋体"/>
          <w:b/>
          <w:sz w:val="24"/>
          <w:szCs w:val="24"/>
          <w:lang w:eastAsia="zh-CN"/>
        </w:rPr>
        <w:t xml:space="preserve"> M</w:t>
      </w:r>
      <w:r w:rsidRPr="00237B53">
        <w:rPr>
          <w:rFonts w:ascii="Book Antiqua" w:eastAsia="宋体" w:hAnsi="Book Antiqua" w:cs="宋体"/>
          <w:sz w:val="24"/>
          <w:szCs w:val="24"/>
          <w:lang w:eastAsia="zh-CN"/>
        </w:rPr>
        <w:t xml:space="preserve">, Krishnan M, </w:t>
      </w:r>
      <w:proofErr w:type="spellStart"/>
      <w:r w:rsidRPr="00237B53">
        <w:rPr>
          <w:rFonts w:ascii="Book Antiqua" w:eastAsia="宋体" w:hAnsi="Book Antiqua" w:cs="宋体"/>
          <w:sz w:val="24"/>
          <w:szCs w:val="24"/>
          <w:lang w:eastAsia="zh-CN"/>
        </w:rPr>
        <w:t>Sureshkumar</w:t>
      </w:r>
      <w:proofErr w:type="spellEnd"/>
      <w:r w:rsidRPr="00237B53">
        <w:rPr>
          <w:rFonts w:ascii="Book Antiqua" w:eastAsia="宋体" w:hAnsi="Book Antiqua" w:cs="宋体"/>
          <w:sz w:val="24"/>
          <w:szCs w:val="24"/>
          <w:lang w:eastAsia="zh-CN"/>
        </w:rPr>
        <w:t xml:space="preserve"> MA, </w:t>
      </w:r>
      <w:proofErr w:type="spellStart"/>
      <w:r w:rsidRPr="00237B53">
        <w:rPr>
          <w:rFonts w:ascii="Book Antiqua" w:eastAsia="宋体" w:hAnsi="Book Antiqua" w:cs="宋体"/>
          <w:sz w:val="24"/>
          <w:szCs w:val="24"/>
          <w:lang w:eastAsia="zh-CN"/>
        </w:rPr>
        <w:t>Zheng</w:t>
      </w:r>
      <w:proofErr w:type="spellEnd"/>
      <w:r w:rsidRPr="00237B53">
        <w:rPr>
          <w:rFonts w:ascii="Book Antiqua" w:eastAsia="宋体" w:hAnsi="Book Antiqua" w:cs="宋体"/>
          <w:sz w:val="24"/>
          <w:szCs w:val="24"/>
          <w:lang w:eastAsia="zh-CN"/>
        </w:rPr>
        <w:t xml:space="preserve"> H, Mohan S. Inflammatory Response of Vascular Endothelium Exposed to Space Radiation. </w:t>
      </w:r>
      <w:proofErr w:type="gramStart"/>
      <w:r w:rsidRPr="00237B53">
        <w:rPr>
          <w:rFonts w:ascii="Book Antiqua" w:eastAsia="宋体" w:hAnsi="Book Antiqua" w:cs="宋体"/>
          <w:sz w:val="24"/>
          <w:szCs w:val="24"/>
          <w:lang w:eastAsia="zh-CN"/>
        </w:rPr>
        <w:t>Proceedings of the NASA Human Research Program Investigators' Workshop.</w:t>
      </w:r>
      <w:proofErr w:type="gramEnd"/>
      <w:r w:rsidRPr="00237B53">
        <w:rPr>
          <w:rFonts w:ascii="Book Antiqua" w:eastAsia="宋体" w:hAnsi="Book Antiqua" w:cs="宋体"/>
          <w:sz w:val="24"/>
          <w:szCs w:val="24"/>
          <w:lang w:eastAsia="zh-CN"/>
        </w:rPr>
        <w:t xml:space="preserve"> Galveston, USA, 2015 Jan 13-15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58 </w:t>
      </w:r>
      <w:r w:rsidRPr="00237B53">
        <w:rPr>
          <w:rFonts w:ascii="Book Antiqua" w:eastAsia="宋体" w:hAnsi="Book Antiqua" w:cs="宋体"/>
          <w:b/>
          <w:sz w:val="24"/>
          <w:szCs w:val="24"/>
          <w:lang w:eastAsia="zh-CN"/>
        </w:rPr>
        <w:t>Patel ZS</w:t>
      </w:r>
      <w:r w:rsidRPr="00237B53">
        <w:rPr>
          <w:rFonts w:ascii="Book Antiqua" w:eastAsia="宋体" w:hAnsi="Book Antiqua" w:cs="宋体"/>
          <w:sz w:val="24"/>
          <w:szCs w:val="24"/>
          <w:lang w:eastAsia="zh-CN"/>
        </w:rPr>
        <w:t xml:space="preserve">, Grande-Allen KJ. </w:t>
      </w:r>
      <w:proofErr w:type="gramStart"/>
      <w:r w:rsidRPr="00237B53">
        <w:rPr>
          <w:rFonts w:ascii="Book Antiqua" w:eastAsia="宋体" w:hAnsi="Book Antiqua" w:cs="宋体"/>
          <w:sz w:val="24"/>
          <w:szCs w:val="24"/>
          <w:lang w:eastAsia="zh-CN"/>
        </w:rPr>
        <w:t xml:space="preserve">Development of a Flow-Perfused and </w:t>
      </w:r>
      <w:proofErr w:type="spellStart"/>
      <w:r w:rsidRPr="00237B53">
        <w:rPr>
          <w:rFonts w:ascii="Book Antiqua" w:eastAsia="宋体" w:hAnsi="Book Antiqua" w:cs="宋体"/>
          <w:sz w:val="24"/>
          <w:szCs w:val="24"/>
          <w:lang w:eastAsia="zh-CN"/>
        </w:rPr>
        <w:t>Immunocompetent</w:t>
      </w:r>
      <w:proofErr w:type="spellEnd"/>
      <w:r w:rsidRPr="00237B53">
        <w:rPr>
          <w:rFonts w:ascii="Book Antiqua" w:eastAsia="宋体" w:hAnsi="Book Antiqua" w:cs="宋体"/>
          <w:sz w:val="24"/>
          <w:szCs w:val="24"/>
          <w:lang w:eastAsia="zh-CN"/>
        </w:rPr>
        <w:t xml:space="preserve"> 3-D Vascular Model for Radiation Risk Assessment of Cardiovascular Disease and Countermeasure Screening.</w:t>
      </w:r>
      <w:proofErr w:type="gramEnd"/>
      <w:r w:rsidRPr="00237B53">
        <w:rPr>
          <w:rFonts w:ascii="Book Antiqua" w:eastAsia="宋体" w:hAnsi="Book Antiqua" w:cs="宋体"/>
          <w:sz w:val="24"/>
          <w:szCs w:val="24"/>
          <w:lang w:eastAsia="zh-CN"/>
        </w:rPr>
        <w:t xml:space="preserve"> </w:t>
      </w:r>
      <w:proofErr w:type="gramStart"/>
      <w:r w:rsidRPr="00237B53">
        <w:rPr>
          <w:rFonts w:ascii="Book Antiqua" w:eastAsia="宋体" w:hAnsi="Book Antiqua" w:cs="宋体"/>
          <w:sz w:val="24"/>
          <w:szCs w:val="24"/>
          <w:lang w:eastAsia="zh-CN"/>
        </w:rPr>
        <w:t>Proceedings of the NASA Human Research Program Investigators' Workshop.</w:t>
      </w:r>
      <w:proofErr w:type="gramEnd"/>
      <w:r w:rsidRPr="00237B53">
        <w:rPr>
          <w:rFonts w:ascii="Book Antiqua" w:eastAsia="宋体" w:hAnsi="Book Antiqua" w:cs="宋体"/>
          <w:sz w:val="24"/>
          <w:szCs w:val="24"/>
          <w:lang w:eastAsia="zh-CN"/>
        </w:rPr>
        <w:t xml:space="preserve"> Galveston, USA, 2015 Jan 13-15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59 </w:t>
      </w:r>
      <w:proofErr w:type="spellStart"/>
      <w:r w:rsidRPr="00237B53">
        <w:rPr>
          <w:rFonts w:ascii="Book Antiqua" w:eastAsia="宋体" w:hAnsi="Book Antiqua" w:cs="宋体"/>
          <w:b/>
          <w:bCs/>
          <w:sz w:val="24"/>
          <w:szCs w:val="24"/>
          <w:lang w:eastAsia="zh-CN"/>
        </w:rPr>
        <w:t>Grabham</w:t>
      </w:r>
      <w:proofErr w:type="spellEnd"/>
      <w:r w:rsidRPr="00237B53">
        <w:rPr>
          <w:rFonts w:ascii="Book Antiqua" w:eastAsia="宋体" w:hAnsi="Book Antiqua" w:cs="宋体"/>
          <w:b/>
          <w:bCs/>
          <w:sz w:val="24"/>
          <w:szCs w:val="24"/>
          <w:lang w:eastAsia="zh-CN"/>
        </w:rPr>
        <w:t xml:space="preserve"> P</w:t>
      </w:r>
      <w:r w:rsidRPr="00237B53">
        <w:rPr>
          <w:rFonts w:ascii="Book Antiqua" w:eastAsia="宋体" w:hAnsi="Book Antiqua" w:cs="宋体"/>
          <w:sz w:val="24"/>
          <w:szCs w:val="24"/>
          <w:lang w:eastAsia="zh-CN"/>
        </w:rPr>
        <w:t xml:space="preserve">, Sharma P, Bigelow A, </w:t>
      </w:r>
      <w:proofErr w:type="spellStart"/>
      <w:r w:rsidRPr="00237B53">
        <w:rPr>
          <w:rFonts w:ascii="Book Antiqua" w:eastAsia="宋体" w:hAnsi="Book Antiqua" w:cs="宋体"/>
          <w:sz w:val="24"/>
          <w:szCs w:val="24"/>
          <w:lang w:eastAsia="zh-CN"/>
        </w:rPr>
        <w:t>Geard</w:t>
      </w:r>
      <w:proofErr w:type="spellEnd"/>
      <w:r w:rsidRPr="00237B53">
        <w:rPr>
          <w:rFonts w:ascii="Book Antiqua" w:eastAsia="宋体" w:hAnsi="Book Antiqua" w:cs="宋体"/>
          <w:sz w:val="24"/>
          <w:szCs w:val="24"/>
          <w:lang w:eastAsia="zh-CN"/>
        </w:rPr>
        <w:t xml:space="preserve"> C. </w:t>
      </w:r>
      <w:proofErr w:type="gramStart"/>
      <w:r w:rsidRPr="00237B53">
        <w:rPr>
          <w:rFonts w:ascii="Book Antiqua" w:eastAsia="宋体" w:hAnsi="Book Antiqua" w:cs="宋体"/>
          <w:sz w:val="24"/>
          <w:szCs w:val="24"/>
          <w:lang w:eastAsia="zh-CN"/>
        </w:rPr>
        <w:t xml:space="preserve">Two distinct types of the inhibition of </w:t>
      </w:r>
      <w:proofErr w:type="spellStart"/>
      <w:r w:rsidRPr="00237B53">
        <w:rPr>
          <w:rFonts w:ascii="Book Antiqua" w:eastAsia="宋体" w:hAnsi="Book Antiqua" w:cs="宋体"/>
          <w:sz w:val="24"/>
          <w:szCs w:val="24"/>
          <w:lang w:eastAsia="zh-CN"/>
        </w:rPr>
        <w:t>vasculogenesis</w:t>
      </w:r>
      <w:proofErr w:type="spellEnd"/>
      <w:r w:rsidRPr="00237B53">
        <w:rPr>
          <w:rFonts w:ascii="Book Antiqua" w:eastAsia="宋体" w:hAnsi="Book Antiqua" w:cs="宋体"/>
          <w:sz w:val="24"/>
          <w:szCs w:val="24"/>
          <w:lang w:eastAsia="zh-CN"/>
        </w:rPr>
        <w:t xml:space="preserve"> by different species of charged particles.</w:t>
      </w:r>
      <w:proofErr w:type="gram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Vasc</w:t>
      </w:r>
      <w:proofErr w:type="spellEnd"/>
      <w:r w:rsidRPr="00237B53">
        <w:rPr>
          <w:rFonts w:ascii="Book Antiqua" w:eastAsia="宋体" w:hAnsi="Book Antiqua" w:cs="宋体"/>
          <w:i/>
          <w:iCs/>
          <w:sz w:val="24"/>
          <w:szCs w:val="24"/>
          <w:lang w:eastAsia="zh-CN"/>
        </w:rPr>
        <w:t xml:space="preserve"> Cell</w:t>
      </w:r>
      <w:r w:rsidRPr="00237B53">
        <w:rPr>
          <w:rFonts w:ascii="Book Antiqua" w:eastAsia="宋体" w:hAnsi="Book Antiqua" w:cs="宋体"/>
          <w:sz w:val="24"/>
          <w:szCs w:val="24"/>
          <w:lang w:eastAsia="zh-CN"/>
        </w:rPr>
        <w:t xml:space="preserve"> 2013; </w:t>
      </w:r>
      <w:r w:rsidRPr="00237B53">
        <w:rPr>
          <w:rFonts w:ascii="Book Antiqua" w:eastAsia="宋体" w:hAnsi="Book Antiqua" w:cs="宋体"/>
          <w:b/>
          <w:bCs/>
          <w:sz w:val="24"/>
          <w:szCs w:val="24"/>
          <w:lang w:eastAsia="zh-CN"/>
        </w:rPr>
        <w:t>5</w:t>
      </w:r>
      <w:r w:rsidRPr="00237B53">
        <w:rPr>
          <w:rFonts w:ascii="Book Antiqua" w:eastAsia="宋体" w:hAnsi="Book Antiqua" w:cs="宋体"/>
          <w:sz w:val="24"/>
          <w:szCs w:val="24"/>
          <w:lang w:eastAsia="zh-CN"/>
        </w:rPr>
        <w:t>: 16 [PMID: 24044765 DOI: 10.1186/2045-824X-5-16]</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60 </w:t>
      </w:r>
      <w:proofErr w:type="spellStart"/>
      <w:r w:rsidRPr="00237B53">
        <w:rPr>
          <w:rFonts w:ascii="Book Antiqua" w:eastAsia="宋体" w:hAnsi="Book Antiqua" w:cs="宋体"/>
          <w:b/>
          <w:bCs/>
          <w:sz w:val="24"/>
          <w:szCs w:val="24"/>
          <w:lang w:eastAsia="zh-CN"/>
        </w:rPr>
        <w:t>Grabham</w:t>
      </w:r>
      <w:proofErr w:type="spellEnd"/>
      <w:r w:rsidRPr="00237B53">
        <w:rPr>
          <w:rFonts w:ascii="Book Antiqua" w:eastAsia="宋体" w:hAnsi="Book Antiqua" w:cs="宋体"/>
          <w:b/>
          <w:bCs/>
          <w:sz w:val="24"/>
          <w:szCs w:val="24"/>
          <w:lang w:eastAsia="zh-CN"/>
        </w:rPr>
        <w:t xml:space="preserve"> P</w:t>
      </w:r>
      <w:r w:rsidRPr="00237B53">
        <w:rPr>
          <w:rFonts w:ascii="Book Antiqua" w:eastAsia="宋体" w:hAnsi="Book Antiqua" w:cs="宋体"/>
          <w:sz w:val="24"/>
          <w:szCs w:val="24"/>
          <w:lang w:eastAsia="zh-CN"/>
        </w:rPr>
        <w:t xml:space="preserve">, Hu B, Sharma P, </w:t>
      </w:r>
      <w:proofErr w:type="spellStart"/>
      <w:r w:rsidRPr="00237B53">
        <w:rPr>
          <w:rFonts w:ascii="Book Antiqua" w:eastAsia="宋体" w:hAnsi="Book Antiqua" w:cs="宋体"/>
          <w:sz w:val="24"/>
          <w:szCs w:val="24"/>
          <w:lang w:eastAsia="zh-CN"/>
        </w:rPr>
        <w:t>Geard</w:t>
      </w:r>
      <w:proofErr w:type="spellEnd"/>
      <w:r w:rsidRPr="00237B53">
        <w:rPr>
          <w:rFonts w:ascii="Book Antiqua" w:eastAsia="宋体" w:hAnsi="Book Antiqua" w:cs="宋体"/>
          <w:sz w:val="24"/>
          <w:szCs w:val="24"/>
          <w:lang w:eastAsia="zh-CN"/>
        </w:rPr>
        <w:t xml:space="preserve"> C. Effects of ionizing radiation on three-dimensional human vessel models: differential effects according to radiation quality and cellular development.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2011; </w:t>
      </w:r>
      <w:r w:rsidRPr="00237B53">
        <w:rPr>
          <w:rFonts w:ascii="Book Antiqua" w:eastAsia="宋体" w:hAnsi="Book Antiqua" w:cs="宋体"/>
          <w:b/>
          <w:bCs/>
          <w:sz w:val="24"/>
          <w:szCs w:val="24"/>
          <w:lang w:eastAsia="zh-CN"/>
        </w:rPr>
        <w:t>175</w:t>
      </w:r>
      <w:r w:rsidRPr="00237B53">
        <w:rPr>
          <w:rFonts w:ascii="Book Antiqua" w:eastAsia="宋体" w:hAnsi="Book Antiqua" w:cs="宋体"/>
          <w:sz w:val="24"/>
          <w:szCs w:val="24"/>
          <w:lang w:eastAsia="zh-CN"/>
        </w:rPr>
        <w:t>: 21-28 [PMID: 21175343 DOI: 10.1667/RR2289.1]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61 </w:t>
      </w:r>
      <w:r w:rsidRPr="00237B53">
        <w:rPr>
          <w:rFonts w:ascii="Book Antiqua" w:eastAsia="宋体" w:hAnsi="Book Antiqua" w:cs="宋体"/>
          <w:b/>
          <w:bCs/>
          <w:sz w:val="24"/>
          <w:szCs w:val="24"/>
          <w:lang w:eastAsia="zh-CN"/>
        </w:rPr>
        <w:t>Romero-Weaver AL</w:t>
      </w:r>
      <w:r w:rsidRPr="00237B53">
        <w:rPr>
          <w:rFonts w:ascii="Book Antiqua" w:eastAsia="宋体" w:hAnsi="Book Antiqua" w:cs="宋体"/>
          <w:sz w:val="24"/>
          <w:szCs w:val="24"/>
          <w:lang w:eastAsia="zh-CN"/>
        </w:rPr>
        <w:t xml:space="preserve">, Wan XS, </w:t>
      </w:r>
      <w:proofErr w:type="spellStart"/>
      <w:r w:rsidRPr="00237B53">
        <w:rPr>
          <w:rFonts w:ascii="Book Antiqua" w:eastAsia="宋体" w:hAnsi="Book Antiqua" w:cs="宋体"/>
          <w:sz w:val="24"/>
          <w:szCs w:val="24"/>
          <w:lang w:eastAsia="zh-CN"/>
        </w:rPr>
        <w:t>Diffenderfer</w:t>
      </w:r>
      <w:proofErr w:type="spellEnd"/>
      <w:r w:rsidRPr="00237B53">
        <w:rPr>
          <w:rFonts w:ascii="Book Antiqua" w:eastAsia="宋体" w:hAnsi="Book Antiqua" w:cs="宋体"/>
          <w:sz w:val="24"/>
          <w:szCs w:val="24"/>
          <w:lang w:eastAsia="zh-CN"/>
        </w:rPr>
        <w:t xml:space="preserve"> ES, Lin L, Kennedy AR. Kinetics of neutrophils in mice exposed to radiation and/or granulocyte colony-stimulating factor treatment.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2013; </w:t>
      </w:r>
      <w:r w:rsidRPr="00237B53">
        <w:rPr>
          <w:rFonts w:ascii="Book Antiqua" w:eastAsia="宋体" w:hAnsi="Book Antiqua" w:cs="宋体"/>
          <w:b/>
          <w:bCs/>
          <w:sz w:val="24"/>
          <w:szCs w:val="24"/>
          <w:lang w:eastAsia="zh-CN"/>
        </w:rPr>
        <w:t>180</w:t>
      </w:r>
      <w:r w:rsidRPr="00237B53">
        <w:rPr>
          <w:rFonts w:ascii="Book Antiqua" w:eastAsia="宋体" w:hAnsi="Book Antiqua" w:cs="宋体"/>
          <w:sz w:val="24"/>
          <w:szCs w:val="24"/>
          <w:lang w:eastAsia="zh-CN"/>
        </w:rPr>
        <w:t>: 177-188 [PMID: 23829559 DOI: 10.1667/RR3055.1]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62 </w:t>
      </w:r>
      <w:r w:rsidRPr="00237B53">
        <w:rPr>
          <w:rFonts w:ascii="Book Antiqua" w:eastAsia="宋体" w:hAnsi="Book Antiqua" w:cs="宋体"/>
          <w:b/>
          <w:bCs/>
          <w:sz w:val="24"/>
          <w:szCs w:val="24"/>
          <w:lang w:eastAsia="zh-CN"/>
        </w:rPr>
        <w:t xml:space="preserve">van der </w:t>
      </w:r>
      <w:proofErr w:type="spellStart"/>
      <w:r w:rsidRPr="00237B53">
        <w:rPr>
          <w:rFonts w:ascii="Book Antiqua" w:eastAsia="宋体" w:hAnsi="Book Antiqua" w:cs="宋体"/>
          <w:b/>
          <w:bCs/>
          <w:sz w:val="24"/>
          <w:szCs w:val="24"/>
          <w:lang w:eastAsia="zh-CN"/>
        </w:rPr>
        <w:t>Veen</w:t>
      </w:r>
      <w:proofErr w:type="spellEnd"/>
      <w:r w:rsidRPr="00237B53">
        <w:rPr>
          <w:rFonts w:ascii="Book Antiqua" w:eastAsia="宋体" w:hAnsi="Book Antiqua" w:cs="宋体"/>
          <w:b/>
          <w:bCs/>
          <w:sz w:val="24"/>
          <w:szCs w:val="24"/>
          <w:lang w:eastAsia="zh-CN"/>
        </w:rPr>
        <w:t xml:space="preserve"> SJ</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Ghobadi</w:t>
      </w:r>
      <w:proofErr w:type="spellEnd"/>
      <w:r w:rsidRPr="00237B53">
        <w:rPr>
          <w:rFonts w:ascii="Book Antiqua" w:eastAsia="宋体" w:hAnsi="Book Antiqua" w:cs="宋体"/>
          <w:sz w:val="24"/>
          <w:szCs w:val="24"/>
          <w:lang w:eastAsia="zh-CN"/>
        </w:rPr>
        <w:t xml:space="preserve"> G, de Boer RA, Faber H, Cannon MV, Nagle PW, Brandenburg S, </w:t>
      </w:r>
      <w:proofErr w:type="spellStart"/>
      <w:r w:rsidRPr="00237B53">
        <w:rPr>
          <w:rFonts w:ascii="Book Antiqua" w:eastAsia="宋体" w:hAnsi="Book Antiqua" w:cs="宋体"/>
          <w:sz w:val="24"/>
          <w:szCs w:val="24"/>
          <w:lang w:eastAsia="zh-CN"/>
        </w:rPr>
        <w:t>Langendijk</w:t>
      </w:r>
      <w:proofErr w:type="spellEnd"/>
      <w:r w:rsidRPr="00237B53">
        <w:rPr>
          <w:rFonts w:ascii="Book Antiqua" w:eastAsia="宋体" w:hAnsi="Book Antiqua" w:cs="宋体"/>
          <w:sz w:val="24"/>
          <w:szCs w:val="24"/>
          <w:lang w:eastAsia="zh-CN"/>
        </w:rPr>
        <w:t xml:space="preserve"> JA, van </w:t>
      </w:r>
      <w:proofErr w:type="spellStart"/>
      <w:r w:rsidRPr="00237B53">
        <w:rPr>
          <w:rFonts w:ascii="Book Antiqua" w:eastAsia="宋体" w:hAnsi="Book Antiqua" w:cs="宋体"/>
          <w:sz w:val="24"/>
          <w:szCs w:val="24"/>
          <w:lang w:eastAsia="zh-CN"/>
        </w:rPr>
        <w:t>Luijk</w:t>
      </w:r>
      <w:proofErr w:type="spellEnd"/>
      <w:r w:rsidRPr="00237B53">
        <w:rPr>
          <w:rFonts w:ascii="Book Antiqua" w:eastAsia="宋体" w:hAnsi="Book Antiqua" w:cs="宋体"/>
          <w:sz w:val="24"/>
          <w:szCs w:val="24"/>
          <w:lang w:eastAsia="zh-CN"/>
        </w:rPr>
        <w:t xml:space="preserve"> P, </w:t>
      </w:r>
      <w:proofErr w:type="spellStart"/>
      <w:r w:rsidRPr="00237B53">
        <w:rPr>
          <w:rFonts w:ascii="Book Antiqua" w:eastAsia="宋体" w:hAnsi="Book Antiqua" w:cs="宋体"/>
          <w:sz w:val="24"/>
          <w:szCs w:val="24"/>
          <w:lang w:eastAsia="zh-CN"/>
        </w:rPr>
        <w:t>Coppes</w:t>
      </w:r>
      <w:proofErr w:type="spellEnd"/>
      <w:r w:rsidRPr="00237B53">
        <w:rPr>
          <w:rFonts w:ascii="Book Antiqua" w:eastAsia="宋体" w:hAnsi="Book Antiqua" w:cs="宋体"/>
          <w:sz w:val="24"/>
          <w:szCs w:val="24"/>
          <w:lang w:eastAsia="zh-CN"/>
        </w:rPr>
        <w:t xml:space="preserve"> RP. ACE inhibition attenuates radiation-induced cardiopulmonary damage. </w:t>
      </w:r>
      <w:proofErr w:type="spellStart"/>
      <w:r w:rsidRPr="00237B53">
        <w:rPr>
          <w:rFonts w:ascii="Book Antiqua" w:eastAsia="宋体" w:hAnsi="Book Antiqua" w:cs="宋体"/>
          <w:i/>
          <w:iCs/>
          <w:sz w:val="24"/>
          <w:szCs w:val="24"/>
          <w:lang w:eastAsia="zh-CN"/>
        </w:rPr>
        <w:t>Radiother</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sz w:val="24"/>
          <w:szCs w:val="24"/>
          <w:lang w:eastAsia="zh-CN"/>
        </w:rPr>
        <w:t xml:space="preserve"> 2015; </w:t>
      </w:r>
      <w:r w:rsidRPr="00237B53">
        <w:rPr>
          <w:rFonts w:ascii="Book Antiqua" w:eastAsia="宋体" w:hAnsi="Book Antiqua" w:cs="宋体"/>
          <w:b/>
          <w:bCs/>
          <w:sz w:val="24"/>
          <w:szCs w:val="24"/>
          <w:lang w:eastAsia="zh-CN"/>
        </w:rPr>
        <w:t>114</w:t>
      </w:r>
      <w:r w:rsidRPr="00237B53">
        <w:rPr>
          <w:rFonts w:ascii="Book Antiqua" w:eastAsia="宋体" w:hAnsi="Book Antiqua" w:cs="宋体"/>
          <w:sz w:val="24"/>
          <w:szCs w:val="24"/>
          <w:lang w:eastAsia="zh-CN"/>
        </w:rPr>
        <w:t>: 96-103 [PMID: 25465731 DOI: 10.1016/j.radonc.2014.11.017]</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63 </w:t>
      </w:r>
      <w:proofErr w:type="spellStart"/>
      <w:r w:rsidRPr="00237B53">
        <w:rPr>
          <w:rFonts w:ascii="Book Antiqua" w:eastAsia="宋体" w:hAnsi="Book Antiqua" w:cs="宋体"/>
          <w:b/>
          <w:bCs/>
          <w:sz w:val="24"/>
          <w:szCs w:val="24"/>
          <w:lang w:eastAsia="zh-CN"/>
        </w:rPr>
        <w:t>Yarom</w:t>
      </w:r>
      <w:proofErr w:type="spellEnd"/>
      <w:r w:rsidRPr="00237B53">
        <w:rPr>
          <w:rFonts w:ascii="Book Antiqua" w:eastAsia="宋体" w:hAnsi="Book Antiqua" w:cs="宋体"/>
          <w:b/>
          <w:bCs/>
          <w:sz w:val="24"/>
          <w:szCs w:val="24"/>
          <w:lang w:eastAsia="zh-CN"/>
        </w:rPr>
        <w:t xml:space="preserve"> R</w:t>
      </w:r>
      <w:r w:rsidRPr="00237B53">
        <w:rPr>
          <w:rFonts w:ascii="Book Antiqua" w:eastAsia="宋体" w:hAnsi="Book Antiqua" w:cs="宋体"/>
          <w:sz w:val="24"/>
          <w:szCs w:val="24"/>
          <w:lang w:eastAsia="zh-CN"/>
        </w:rPr>
        <w:t xml:space="preserve">, Harper IS, </w:t>
      </w:r>
      <w:proofErr w:type="spellStart"/>
      <w:r w:rsidRPr="00237B53">
        <w:rPr>
          <w:rFonts w:ascii="Book Antiqua" w:eastAsia="宋体" w:hAnsi="Book Antiqua" w:cs="宋体"/>
          <w:sz w:val="24"/>
          <w:szCs w:val="24"/>
          <w:lang w:eastAsia="zh-CN"/>
        </w:rPr>
        <w:t>Wynchank</w:t>
      </w:r>
      <w:proofErr w:type="spellEnd"/>
      <w:r w:rsidRPr="00237B53">
        <w:rPr>
          <w:rFonts w:ascii="Book Antiqua" w:eastAsia="宋体" w:hAnsi="Book Antiqua" w:cs="宋体"/>
          <w:sz w:val="24"/>
          <w:szCs w:val="24"/>
          <w:lang w:eastAsia="zh-CN"/>
        </w:rPr>
        <w:t xml:space="preserve"> S, van </w:t>
      </w:r>
      <w:proofErr w:type="spellStart"/>
      <w:r w:rsidRPr="00237B53">
        <w:rPr>
          <w:rFonts w:ascii="Book Antiqua" w:eastAsia="宋体" w:hAnsi="Book Antiqua" w:cs="宋体"/>
          <w:sz w:val="24"/>
          <w:szCs w:val="24"/>
          <w:lang w:eastAsia="zh-CN"/>
        </w:rPr>
        <w:t>Schalkwyk</w:t>
      </w:r>
      <w:proofErr w:type="spellEnd"/>
      <w:r w:rsidRPr="00237B53">
        <w:rPr>
          <w:rFonts w:ascii="Book Antiqua" w:eastAsia="宋体" w:hAnsi="Book Antiqua" w:cs="宋体"/>
          <w:sz w:val="24"/>
          <w:szCs w:val="24"/>
          <w:lang w:eastAsia="zh-CN"/>
        </w:rPr>
        <w:t xml:space="preserve"> D, </w:t>
      </w:r>
      <w:proofErr w:type="spellStart"/>
      <w:r w:rsidRPr="00237B53">
        <w:rPr>
          <w:rFonts w:ascii="Book Antiqua" w:eastAsia="宋体" w:hAnsi="Book Antiqua" w:cs="宋体"/>
          <w:sz w:val="24"/>
          <w:szCs w:val="24"/>
          <w:lang w:eastAsia="zh-CN"/>
        </w:rPr>
        <w:t>Madhoo</w:t>
      </w:r>
      <w:proofErr w:type="spellEnd"/>
      <w:r w:rsidRPr="00237B53">
        <w:rPr>
          <w:rFonts w:ascii="Book Antiqua" w:eastAsia="宋体" w:hAnsi="Book Antiqua" w:cs="宋体"/>
          <w:sz w:val="24"/>
          <w:szCs w:val="24"/>
          <w:lang w:eastAsia="zh-CN"/>
        </w:rPr>
        <w:t xml:space="preserve"> J, Williams K, </w:t>
      </w:r>
      <w:proofErr w:type="spellStart"/>
      <w:r w:rsidRPr="00237B53">
        <w:rPr>
          <w:rFonts w:ascii="Book Antiqua" w:eastAsia="宋体" w:hAnsi="Book Antiqua" w:cs="宋体"/>
          <w:sz w:val="24"/>
          <w:szCs w:val="24"/>
          <w:lang w:eastAsia="zh-CN"/>
        </w:rPr>
        <w:t>Salie</w:t>
      </w:r>
      <w:proofErr w:type="spellEnd"/>
      <w:r w:rsidRPr="00237B53">
        <w:rPr>
          <w:rFonts w:ascii="Book Antiqua" w:eastAsia="宋体" w:hAnsi="Book Antiqua" w:cs="宋体"/>
          <w:sz w:val="24"/>
          <w:szCs w:val="24"/>
          <w:lang w:eastAsia="zh-CN"/>
        </w:rPr>
        <w:t xml:space="preserve"> R, </w:t>
      </w:r>
      <w:proofErr w:type="spellStart"/>
      <w:r w:rsidRPr="00237B53">
        <w:rPr>
          <w:rFonts w:ascii="Book Antiqua" w:eastAsia="宋体" w:hAnsi="Book Antiqua" w:cs="宋体"/>
          <w:sz w:val="24"/>
          <w:szCs w:val="24"/>
          <w:lang w:eastAsia="zh-CN"/>
        </w:rPr>
        <w:t>Genade</w:t>
      </w:r>
      <w:proofErr w:type="spellEnd"/>
      <w:r w:rsidRPr="00237B53">
        <w:rPr>
          <w:rFonts w:ascii="Book Antiqua" w:eastAsia="宋体" w:hAnsi="Book Antiqua" w:cs="宋体"/>
          <w:sz w:val="24"/>
          <w:szCs w:val="24"/>
          <w:lang w:eastAsia="zh-CN"/>
        </w:rPr>
        <w:t xml:space="preserve"> S, </w:t>
      </w:r>
      <w:proofErr w:type="spellStart"/>
      <w:r w:rsidRPr="00237B53">
        <w:rPr>
          <w:rFonts w:ascii="Book Antiqua" w:eastAsia="宋体" w:hAnsi="Book Antiqua" w:cs="宋体"/>
          <w:sz w:val="24"/>
          <w:szCs w:val="24"/>
          <w:lang w:eastAsia="zh-CN"/>
        </w:rPr>
        <w:t>Lochner</w:t>
      </w:r>
      <w:proofErr w:type="spellEnd"/>
      <w:r w:rsidRPr="00237B53">
        <w:rPr>
          <w:rFonts w:ascii="Book Antiqua" w:eastAsia="宋体" w:hAnsi="Book Antiqua" w:cs="宋体"/>
          <w:sz w:val="24"/>
          <w:szCs w:val="24"/>
          <w:lang w:eastAsia="zh-CN"/>
        </w:rPr>
        <w:t xml:space="preserve"> A. Effect of captopril on changes in rats' hearts induced by long-term irradiation.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1993; </w:t>
      </w:r>
      <w:r w:rsidRPr="00237B53">
        <w:rPr>
          <w:rFonts w:ascii="Book Antiqua" w:eastAsia="宋体" w:hAnsi="Book Antiqua" w:cs="宋体"/>
          <w:b/>
          <w:bCs/>
          <w:sz w:val="24"/>
          <w:szCs w:val="24"/>
          <w:lang w:eastAsia="zh-CN"/>
        </w:rPr>
        <w:t>133</w:t>
      </w:r>
      <w:r w:rsidRPr="00237B53">
        <w:rPr>
          <w:rFonts w:ascii="Book Antiqua" w:eastAsia="宋体" w:hAnsi="Book Antiqua" w:cs="宋体"/>
          <w:sz w:val="24"/>
          <w:szCs w:val="24"/>
          <w:lang w:eastAsia="zh-CN"/>
        </w:rPr>
        <w:t>: 187-197 [PMID: 8438060]</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64 </w:t>
      </w:r>
      <w:proofErr w:type="spellStart"/>
      <w:r w:rsidRPr="00237B53">
        <w:rPr>
          <w:rFonts w:ascii="Book Antiqua" w:eastAsia="宋体" w:hAnsi="Book Antiqua" w:cs="宋体"/>
          <w:b/>
          <w:bCs/>
          <w:sz w:val="24"/>
          <w:szCs w:val="24"/>
          <w:lang w:eastAsia="zh-CN"/>
        </w:rPr>
        <w:t>Pathak</w:t>
      </w:r>
      <w:proofErr w:type="spellEnd"/>
      <w:r w:rsidRPr="00237B53">
        <w:rPr>
          <w:rFonts w:ascii="Book Antiqua" w:eastAsia="宋体" w:hAnsi="Book Antiqua" w:cs="宋体"/>
          <w:b/>
          <w:bCs/>
          <w:sz w:val="24"/>
          <w:szCs w:val="24"/>
          <w:lang w:eastAsia="zh-CN"/>
        </w:rPr>
        <w:t xml:space="preserve"> R</w:t>
      </w:r>
      <w:r w:rsidRPr="00237B53">
        <w:rPr>
          <w:rFonts w:ascii="Book Antiqua" w:eastAsia="宋体" w:hAnsi="Book Antiqua" w:cs="宋体"/>
          <w:sz w:val="24"/>
          <w:szCs w:val="24"/>
          <w:lang w:eastAsia="zh-CN"/>
        </w:rPr>
        <w:t xml:space="preserve">, Shao L, </w:t>
      </w:r>
      <w:proofErr w:type="spellStart"/>
      <w:r w:rsidRPr="00237B53">
        <w:rPr>
          <w:rFonts w:ascii="Book Antiqua" w:eastAsia="宋体" w:hAnsi="Book Antiqua" w:cs="宋体"/>
          <w:sz w:val="24"/>
          <w:szCs w:val="24"/>
          <w:lang w:eastAsia="zh-CN"/>
        </w:rPr>
        <w:t>Ghosh</w:t>
      </w:r>
      <w:proofErr w:type="spellEnd"/>
      <w:r w:rsidRPr="00237B53">
        <w:rPr>
          <w:rFonts w:ascii="Book Antiqua" w:eastAsia="宋体" w:hAnsi="Book Antiqua" w:cs="宋体"/>
          <w:sz w:val="24"/>
          <w:szCs w:val="24"/>
          <w:lang w:eastAsia="zh-CN"/>
        </w:rPr>
        <w:t xml:space="preserve"> SP, Zhou D, </w:t>
      </w:r>
      <w:proofErr w:type="spellStart"/>
      <w:r w:rsidRPr="00237B53">
        <w:rPr>
          <w:rFonts w:ascii="Book Antiqua" w:eastAsia="宋体" w:hAnsi="Book Antiqua" w:cs="宋体"/>
          <w:sz w:val="24"/>
          <w:szCs w:val="24"/>
          <w:lang w:eastAsia="zh-CN"/>
        </w:rPr>
        <w:t>Boerma</w:t>
      </w:r>
      <w:proofErr w:type="spellEnd"/>
      <w:r w:rsidRPr="00237B53">
        <w:rPr>
          <w:rFonts w:ascii="Book Antiqua" w:eastAsia="宋体" w:hAnsi="Book Antiqua" w:cs="宋体"/>
          <w:sz w:val="24"/>
          <w:szCs w:val="24"/>
          <w:lang w:eastAsia="zh-CN"/>
        </w:rPr>
        <w:t xml:space="preserve"> M, </w:t>
      </w:r>
      <w:proofErr w:type="spellStart"/>
      <w:r w:rsidRPr="00237B53">
        <w:rPr>
          <w:rFonts w:ascii="Book Antiqua" w:eastAsia="宋体" w:hAnsi="Book Antiqua" w:cs="宋体"/>
          <w:sz w:val="24"/>
          <w:szCs w:val="24"/>
          <w:lang w:eastAsia="zh-CN"/>
        </w:rPr>
        <w:t>Weiler</w:t>
      </w:r>
      <w:proofErr w:type="spellEnd"/>
      <w:r w:rsidRPr="00237B53">
        <w:rPr>
          <w:rFonts w:ascii="Book Antiqua" w:eastAsia="宋体" w:hAnsi="Book Antiqua" w:cs="宋体"/>
          <w:sz w:val="24"/>
          <w:szCs w:val="24"/>
          <w:lang w:eastAsia="zh-CN"/>
        </w:rPr>
        <w:t xml:space="preserve"> H, </w:t>
      </w:r>
      <w:proofErr w:type="spellStart"/>
      <w:r w:rsidRPr="00237B53">
        <w:rPr>
          <w:rFonts w:ascii="Book Antiqua" w:eastAsia="宋体" w:hAnsi="Book Antiqua" w:cs="宋体"/>
          <w:sz w:val="24"/>
          <w:szCs w:val="24"/>
          <w:lang w:eastAsia="zh-CN"/>
        </w:rPr>
        <w:t>Hauer</w:t>
      </w:r>
      <w:proofErr w:type="spellEnd"/>
      <w:r w:rsidRPr="00237B53">
        <w:rPr>
          <w:rFonts w:ascii="Book Antiqua" w:eastAsia="宋体" w:hAnsi="Book Antiqua" w:cs="宋体"/>
          <w:sz w:val="24"/>
          <w:szCs w:val="24"/>
          <w:lang w:eastAsia="zh-CN"/>
        </w:rPr>
        <w:t xml:space="preserve">-Jensen M. </w:t>
      </w:r>
      <w:proofErr w:type="spellStart"/>
      <w:r w:rsidRPr="00237B53">
        <w:rPr>
          <w:rFonts w:ascii="Book Antiqua" w:eastAsia="宋体" w:hAnsi="Book Antiqua" w:cs="宋体"/>
          <w:sz w:val="24"/>
          <w:szCs w:val="24"/>
          <w:lang w:eastAsia="zh-CN"/>
        </w:rPr>
        <w:t>Thrombomodulin</w:t>
      </w:r>
      <w:proofErr w:type="spellEnd"/>
      <w:r w:rsidRPr="00237B53">
        <w:rPr>
          <w:rFonts w:ascii="Book Antiqua" w:eastAsia="宋体" w:hAnsi="Book Antiqua" w:cs="宋体"/>
          <w:sz w:val="24"/>
          <w:szCs w:val="24"/>
          <w:lang w:eastAsia="zh-CN"/>
        </w:rPr>
        <w:t xml:space="preserve"> contributes to gamma </w:t>
      </w:r>
      <w:proofErr w:type="spellStart"/>
      <w:r w:rsidRPr="00237B53">
        <w:rPr>
          <w:rFonts w:ascii="Book Antiqua" w:eastAsia="宋体" w:hAnsi="Book Antiqua" w:cs="宋体"/>
          <w:sz w:val="24"/>
          <w:szCs w:val="24"/>
          <w:lang w:eastAsia="zh-CN"/>
        </w:rPr>
        <w:t>tocotrienol</w:t>
      </w:r>
      <w:proofErr w:type="spellEnd"/>
      <w:r w:rsidRPr="00237B53">
        <w:rPr>
          <w:rFonts w:ascii="Book Antiqua" w:eastAsia="宋体" w:hAnsi="Book Antiqua" w:cs="宋体"/>
          <w:sz w:val="24"/>
          <w:szCs w:val="24"/>
          <w:lang w:eastAsia="zh-CN"/>
        </w:rPr>
        <w:t xml:space="preserve">-mediated lethality protection and </w:t>
      </w:r>
      <w:r w:rsidRPr="00237B53">
        <w:rPr>
          <w:rFonts w:ascii="Book Antiqua" w:eastAsia="宋体" w:hAnsi="Book Antiqua" w:cs="宋体"/>
          <w:sz w:val="24"/>
          <w:szCs w:val="24"/>
          <w:lang w:eastAsia="zh-CN"/>
        </w:rPr>
        <w:lastRenderedPageBreak/>
        <w:t xml:space="preserve">hematopoietic cell recovery in irradiated mice. </w:t>
      </w:r>
      <w:proofErr w:type="spellStart"/>
      <w:r w:rsidRPr="00237B53">
        <w:rPr>
          <w:rFonts w:ascii="Book Antiqua" w:eastAsia="宋体" w:hAnsi="Book Antiqua" w:cs="宋体"/>
          <w:i/>
          <w:iCs/>
          <w:sz w:val="24"/>
          <w:szCs w:val="24"/>
          <w:lang w:eastAsia="zh-CN"/>
        </w:rPr>
        <w:t>PLoS</w:t>
      </w:r>
      <w:proofErr w:type="spellEnd"/>
      <w:r w:rsidRPr="00237B53">
        <w:rPr>
          <w:rFonts w:ascii="Book Antiqua" w:eastAsia="宋体" w:hAnsi="Book Antiqua" w:cs="宋体"/>
          <w:i/>
          <w:iCs/>
          <w:sz w:val="24"/>
          <w:szCs w:val="24"/>
          <w:lang w:eastAsia="zh-CN"/>
        </w:rPr>
        <w:t xml:space="preserve"> One</w:t>
      </w:r>
      <w:r w:rsidRPr="00237B53">
        <w:rPr>
          <w:rFonts w:ascii="Book Antiqua" w:eastAsia="宋体" w:hAnsi="Book Antiqua" w:cs="宋体"/>
          <w:sz w:val="24"/>
          <w:szCs w:val="24"/>
          <w:lang w:eastAsia="zh-CN"/>
        </w:rPr>
        <w:t xml:space="preserve"> 2015; </w:t>
      </w:r>
      <w:r w:rsidRPr="00237B53">
        <w:rPr>
          <w:rFonts w:ascii="Book Antiqua" w:eastAsia="宋体" w:hAnsi="Book Antiqua" w:cs="宋体"/>
          <w:b/>
          <w:bCs/>
          <w:sz w:val="24"/>
          <w:szCs w:val="24"/>
          <w:lang w:eastAsia="zh-CN"/>
        </w:rPr>
        <w:t>10</w:t>
      </w:r>
      <w:r w:rsidRPr="00237B53">
        <w:rPr>
          <w:rFonts w:ascii="Book Antiqua" w:eastAsia="宋体" w:hAnsi="Book Antiqua" w:cs="宋体"/>
          <w:sz w:val="24"/>
          <w:szCs w:val="24"/>
          <w:lang w:eastAsia="zh-CN"/>
        </w:rPr>
        <w:t>: e0122511 [PMID: 25860286 DOI: 10.1371/journal.pone.0122511]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65 </w:t>
      </w:r>
      <w:proofErr w:type="spellStart"/>
      <w:r w:rsidRPr="00237B53">
        <w:rPr>
          <w:rFonts w:ascii="Book Antiqua" w:eastAsia="宋体" w:hAnsi="Book Antiqua" w:cs="宋体"/>
          <w:b/>
          <w:bCs/>
          <w:sz w:val="24"/>
          <w:szCs w:val="24"/>
          <w:lang w:eastAsia="zh-CN"/>
        </w:rPr>
        <w:t>Suman</w:t>
      </w:r>
      <w:proofErr w:type="spellEnd"/>
      <w:r w:rsidRPr="00237B53">
        <w:rPr>
          <w:rFonts w:ascii="Book Antiqua" w:eastAsia="宋体" w:hAnsi="Book Antiqua" w:cs="宋体"/>
          <w:b/>
          <w:bCs/>
          <w:sz w:val="24"/>
          <w:szCs w:val="24"/>
          <w:lang w:eastAsia="zh-CN"/>
        </w:rPr>
        <w:t xml:space="preserve"> S</w:t>
      </w:r>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sz w:val="24"/>
          <w:szCs w:val="24"/>
          <w:lang w:eastAsia="zh-CN"/>
        </w:rPr>
        <w:t>Datta</w:t>
      </w:r>
      <w:proofErr w:type="spellEnd"/>
      <w:r w:rsidRPr="00237B53">
        <w:rPr>
          <w:rFonts w:ascii="Book Antiqua" w:eastAsia="宋体" w:hAnsi="Book Antiqua" w:cs="宋体"/>
          <w:sz w:val="24"/>
          <w:szCs w:val="24"/>
          <w:lang w:eastAsia="zh-CN"/>
        </w:rPr>
        <w:t xml:space="preserve"> K, </w:t>
      </w:r>
      <w:proofErr w:type="spellStart"/>
      <w:r w:rsidRPr="00237B53">
        <w:rPr>
          <w:rFonts w:ascii="Book Antiqua" w:eastAsia="宋体" w:hAnsi="Book Antiqua" w:cs="宋体"/>
          <w:sz w:val="24"/>
          <w:szCs w:val="24"/>
          <w:lang w:eastAsia="zh-CN"/>
        </w:rPr>
        <w:t>Chakraborty</w:t>
      </w:r>
      <w:proofErr w:type="spellEnd"/>
      <w:r w:rsidRPr="00237B53">
        <w:rPr>
          <w:rFonts w:ascii="Book Antiqua" w:eastAsia="宋体" w:hAnsi="Book Antiqua" w:cs="宋体"/>
          <w:sz w:val="24"/>
          <w:szCs w:val="24"/>
          <w:lang w:eastAsia="zh-CN"/>
        </w:rPr>
        <w:t xml:space="preserve"> K, </w:t>
      </w:r>
      <w:proofErr w:type="spellStart"/>
      <w:r w:rsidRPr="00237B53">
        <w:rPr>
          <w:rFonts w:ascii="Book Antiqua" w:eastAsia="宋体" w:hAnsi="Book Antiqua" w:cs="宋体"/>
          <w:sz w:val="24"/>
          <w:szCs w:val="24"/>
          <w:lang w:eastAsia="zh-CN"/>
        </w:rPr>
        <w:t>Kulkarni</w:t>
      </w:r>
      <w:proofErr w:type="spellEnd"/>
      <w:r w:rsidRPr="00237B53">
        <w:rPr>
          <w:rFonts w:ascii="Book Antiqua" w:eastAsia="宋体" w:hAnsi="Book Antiqua" w:cs="宋体"/>
          <w:sz w:val="24"/>
          <w:szCs w:val="24"/>
          <w:lang w:eastAsia="zh-CN"/>
        </w:rPr>
        <w:t xml:space="preserve"> SS, </w:t>
      </w:r>
      <w:proofErr w:type="spellStart"/>
      <w:r w:rsidRPr="00237B53">
        <w:rPr>
          <w:rFonts w:ascii="Book Antiqua" w:eastAsia="宋体" w:hAnsi="Book Antiqua" w:cs="宋体"/>
          <w:sz w:val="24"/>
          <w:szCs w:val="24"/>
          <w:lang w:eastAsia="zh-CN"/>
        </w:rPr>
        <w:t>Doiron</w:t>
      </w:r>
      <w:proofErr w:type="spellEnd"/>
      <w:r w:rsidRPr="00237B53">
        <w:rPr>
          <w:rFonts w:ascii="Book Antiqua" w:eastAsia="宋体" w:hAnsi="Book Antiqua" w:cs="宋体"/>
          <w:sz w:val="24"/>
          <w:szCs w:val="24"/>
          <w:lang w:eastAsia="zh-CN"/>
        </w:rPr>
        <w:t xml:space="preserve"> K, </w:t>
      </w:r>
      <w:proofErr w:type="spellStart"/>
      <w:r w:rsidRPr="00237B53">
        <w:rPr>
          <w:rFonts w:ascii="Book Antiqua" w:eastAsia="宋体" w:hAnsi="Book Antiqua" w:cs="宋体"/>
          <w:sz w:val="24"/>
          <w:szCs w:val="24"/>
          <w:lang w:eastAsia="zh-CN"/>
        </w:rPr>
        <w:t>Fornace</w:t>
      </w:r>
      <w:proofErr w:type="spellEnd"/>
      <w:r w:rsidRPr="00237B53">
        <w:rPr>
          <w:rFonts w:ascii="Book Antiqua" w:eastAsia="宋体" w:hAnsi="Book Antiqua" w:cs="宋体"/>
          <w:sz w:val="24"/>
          <w:szCs w:val="24"/>
          <w:lang w:eastAsia="zh-CN"/>
        </w:rPr>
        <w:t xml:space="preserve"> AJ, </w:t>
      </w:r>
      <w:proofErr w:type="spellStart"/>
      <w:r w:rsidRPr="00237B53">
        <w:rPr>
          <w:rFonts w:ascii="Book Antiqua" w:eastAsia="宋体" w:hAnsi="Book Antiqua" w:cs="宋体"/>
          <w:sz w:val="24"/>
          <w:szCs w:val="24"/>
          <w:lang w:eastAsia="zh-CN"/>
        </w:rPr>
        <w:t>Sree</w:t>
      </w:r>
      <w:proofErr w:type="spellEnd"/>
      <w:r w:rsidRPr="00237B53">
        <w:rPr>
          <w:rFonts w:ascii="Book Antiqua" w:eastAsia="宋体" w:hAnsi="Book Antiqua" w:cs="宋体"/>
          <w:sz w:val="24"/>
          <w:szCs w:val="24"/>
          <w:lang w:eastAsia="zh-CN"/>
        </w:rPr>
        <w:t xml:space="preserve"> Kumar K, </w:t>
      </w:r>
      <w:proofErr w:type="spellStart"/>
      <w:r w:rsidRPr="00237B53">
        <w:rPr>
          <w:rFonts w:ascii="Book Antiqua" w:eastAsia="宋体" w:hAnsi="Book Antiqua" w:cs="宋体"/>
          <w:sz w:val="24"/>
          <w:szCs w:val="24"/>
          <w:lang w:eastAsia="zh-CN"/>
        </w:rPr>
        <w:t>Hauer</w:t>
      </w:r>
      <w:proofErr w:type="spellEnd"/>
      <w:r w:rsidRPr="00237B53">
        <w:rPr>
          <w:rFonts w:ascii="Book Antiqua" w:eastAsia="宋体" w:hAnsi="Book Antiqua" w:cs="宋体"/>
          <w:sz w:val="24"/>
          <w:szCs w:val="24"/>
          <w:lang w:eastAsia="zh-CN"/>
        </w:rPr>
        <w:t xml:space="preserve">-Jensen M, </w:t>
      </w:r>
      <w:proofErr w:type="spellStart"/>
      <w:r w:rsidRPr="00237B53">
        <w:rPr>
          <w:rFonts w:ascii="Book Antiqua" w:eastAsia="宋体" w:hAnsi="Book Antiqua" w:cs="宋体"/>
          <w:sz w:val="24"/>
          <w:szCs w:val="24"/>
          <w:lang w:eastAsia="zh-CN"/>
        </w:rPr>
        <w:t>Ghosh</w:t>
      </w:r>
      <w:proofErr w:type="spellEnd"/>
      <w:r w:rsidRPr="00237B53">
        <w:rPr>
          <w:rFonts w:ascii="Book Antiqua" w:eastAsia="宋体" w:hAnsi="Book Antiqua" w:cs="宋体"/>
          <w:sz w:val="24"/>
          <w:szCs w:val="24"/>
          <w:lang w:eastAsia="zh-CN"/>
        </w:rPr>
        <w:t xml:space="preserve"> SP. Gamma </w:t>
      </w:r>
      <w:proofErr w:type="spellStart"/>
      <w:r w:rsidRPr="00237B53">
        <w:rPr>
          <w:rFonts w:ascii="Book Antiqua" w:eastAsia="宋体" w:hAnsi="Book Antiqua" w:cs="宋体"/>
          <w:sz w:val="24"/>
          <w:szCs w:val="24"/>
          <w:lang w:eastAsia="zh-CN"/>
        </w:rPr>
        <w:t>tocotrienol</w:t>
      </w:r>
      <w:proofErr w:type="spellEnd"/>
      <w:r w:rsidRPr="00237B53">
        <w:rPr>
          <w:rFonts w:ascii="Book Antiqua" w:eastAsia="宋体" w:hAnsi="Book Antiqua" w:cs="宋体"/>
          <w:sz w:val="24"/>
          <w:szCs w:val="24"/>
          <w:lang w:eastAsia="zh-CN"/>
        </w:rPr>
        <w:t xml:space="preserve">, a potent </w:t>
      </w:r>
      <w:proofErr w:type="spellStart"/>
      <w:r w:rsidRPr="00237B53">
        <w:rPr>
          <w:rFonts w:ascii="Book Antiqua" w:eastAsia="宋体" w:hAnsi="Book Antiqua" w:cs="宋体"/>
          <w:sz w:val="24"/>
          <w:szCs w:val="24"/>
          <w:lang w:eastAsia="zh-CN"/>
        </w:rPr>
        <w:t>radioprotector</w:t>
      </w:r>
      <w:proofErr w:type="spellEnd"/>
      <w:r w:rsidRPr="00237B53">
        <w:rPr>
          <w:rFonts w:ascii="Book Antiqua" w:eastAsia="宋体" w:hAnsi="Book Antiqua" w:cs="宋体"/>
          <w:sz w:val="24"/>
          <w:szCs w:val="24"/>
          <w:lang w:eastAsia="zh-CN"/>
        </w:rPr>
        <w:t xml:space="preserve">, preferentially </w:t>
      </w:r>
      <w:proofErr w:type="spellStart"/>
      <w:r w:rsidRPr="00237B53">
        <w:rPr>
          <w:rFonts w:ascii="Book Antiqua" w:eastAsia="宋体" w:hAnsi="Book Antiqua" w:cs="宋体"/>
          <w:sz w:val="24"/>
          <w:szCs w:val="24"/>
          <w:lang w:eastAsia="zh-CN"/>
        </w:rPr>
        <w:t>upregulates</w:t>
      </w:r>
      <w:proofErr w:type="spellEnd"/>
      <w:r w:rsidRPr="00237B53">
        <w:rPr>
          <w:rFonts w:ascii="Book Antiqua" w:eastAsia="宋体" w:hAnsi="Book Antiqua" w:cs="宋体"/>
          <w:sz w:val="24"/>
          <w:szCs w:val="24"/>
          <w:lang w:eastAsia="zh-CN"/>
        </w:rPr>
        <w:t xml:space="preserve"> expression of anti-apoptotic genes to promote intestinal cell survival. </w:t>
      </w:r>
      <w:r w:rsidRPr="00237B53">
        <w:rPr>
          <w:rFonts w:ascii="Book Antiqua" w:eastAsia="宋体" w:hAnsi="Book Antiqua" w:cs="宋体"/>
          <w:i/>
          <w:iCs/>
          <w:sz w:val="24"/>
          <w:szCs w:val="24"/>
          <w:lang w:eastAsia="zh-CN"/>
        </w:rPr>
        <w:t xml:space="preserve">Food </w:t>
      </w:r>
      <w:proofErr w:type="spellStart"/>
      <w:r w:rsidRPr="00237B53">
        <w:rPr>
          <w:rFonts w:ascii="Book Antiqua" w:eastAsia="宋体" w:hAnsi="Book Antiqua" w:cs="宋体"/>
          <w:i/>
          <w:iCs/>
          <w:sz w:val="24"/>
          <w:szCs w:val="24"/>
          <w:lang w:eastAsia="zh-CN"/>
        </w:rPr>
        <w:t>Chem</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Toxicol</w:t>
      </w:r>
      <w:proofErr w:type="spellEnd"/>
      <w:r w:rsidRPr="00237B53">
        <w:rPr>
          <w:rFonts w:ascii="Book Antiqua" w:eastAsia="宋体" w:hAnsi="Book Antiqua" w:cs="宋体"/>
          <w:sz w:val="24"/>
          <w:szCs w:val="24"/>
          <w:lang w:eastAsia="zh-CN"/>
        </w:rPr>
        <w:t xml:space="preserve"> 2013; </w:t>
      </w:r>
      <w:r w:rsidRPr="00237B53">
        <w:rPr>
          <w:rFonts w:ascii="Book Antiqua" w:eastAsia="宋体" w:hAnsi="Book Antiqua" w:cs="宋体"/>
          <w:b/>
          <w:bCs/>
          <w:sz w:val="24"/>
          <w:szCs w:val="24"/>
          <w:lang w:eastAsia="zh-CN"/>
        </w:rPr>
        <w:t>60</w:t>
      </w:r>
      <w:r w:rsidRPr="00237B53">
        <w:rPr>
          <w:rFonts w:ascii="Book Antiqua" w:eastAsia="宋体" w:hAnsi="Book Antiqua" w:cs="宋体"/>
          <w:sz w:val="24"/>
          <w:szCs w:val="24"/>
          <w:lang w:eastAsia="zh-CN"/>
        </w:rPr>
        <w:t>: 488-496 [PMID: 23941772 DOI: 10.1016/j.fct.2013.08.011]</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66 </w:t>
      </w:r>
      <w:r w:rsidRPr="00237B53">
        <w:rPr>
          <w:rFonts w:ascii="Book Antiqua" w:eastAsia="宋体" w:hAnsi="Book Antiqua" w:cs="宋体"/>
          <w:b/>
          <w:bCs/>
          <w:sz w:val="24"/>
          <w:szCs w:val="24"/>
          <w:lang w:eastAsia="zh-CN"/>
        </w:rPr>
        <w:t>Jaffe AB</w:t>
      </w:r>
      <w:r w:rsidRPr="00237B53">
        <w:rPr>
          <w:rFonts w:ascii="Book Antiqua" w:eastAsia="宋体" w:hAnsi="Book Antiqua" w:cs="宋体"/>
          <w:sz w:val="24"/>
          <w:szCs w:val="24"/>
          <w:lang w:eastAsia="zh-CN"/>
        </w:rPr>
        <w:t xml:space="preserve">, Hall A. Rho </w:t>
      </w:r>
      <w:proofErr w:type="spellStart"/>
      <w:r w:rsidRPr="00237B53">
        <w:rPr>
          <w:rFonts w:ascii="Book Antiqua" w:eastAsia="宋体" w:hAnsi="Book Antiqua" w:cs="宋体"/>
          <w:sz w:val="24"/>
          <w:szCs w:val="24"/>
          <w:lang w:eastAsia="zh-CN"/>
        </w:rPr>
        <w:t>GTPases</w:t>
      </w:r>
      <w:proofErr w:type="spellEnd"/>
      <w:r w:rsidRPr="00237B53">
        <w:rPr>
          <w:rFonts w:ascii="Book Antiqua" w:eastAsia="宋体" w:hAnsi="Book Antiqua" w:cs="宋体"/>
          <w:sz w:val="24"/>
          <w:szCs w:val="24"/>
          <w:lang w:eastAsia="zh-CN"/>
        </w:rPr>
        <w:t xml:space="preserve">: biochemistry and biology. </w:t>
      </w:r>
      <w:proofErr w:type="spellStart"/>
      <w:r w:rsidRPr="00237B53">
        <w:rPr>
          <w:rFonts w:ascii="Book Antiqua" w:eastAsia="宋体" w:hAnsi="Book Antiqua" w:cs="宋体"/>
          <w:i/>
          <w:iCs/>
          <w:sz w:val="24"/>
          <w:szCs w:val="24"/>
          <w:lang w:eastAsia="zh-CN"/>
        </w:rPr>
        <w:t>Annu</w:t>
      </w:r>
      <w:proofErr w:type="spellEnd"/>
      <w:r w:rsidRPr="00237B53">
        <w:rPr>
          <w:rFonts w:ascii="Book Antiqua" w:eastAsia="宋体" w:hAnsi="Book Antiqua" w:cs="宋体"/>
          <w:i/>
          <w:iCs/>
          <w:sz w:val="24"/>
          <w:szCs w:val="24"/>
          <w:lang w:eastAsia="zh-CN"/>
        </w:rPr>
        <w:t xml:space="preserve"> Rev Cell </w:t>
      </w:r>
      <w:proofErr w:type="spellStart"/>
      <w:r w:rsidRPr="00237B53">
        <w:rPr>
          <w:rFonts w:ascii="Book Antiqua" w:eastAsia="宋体" w:hAnsi="Book Antiqua" w:cs="宋体"/>
          <w:i/>
          <w:iCs/>
          <w:sz w:val="24"/>
          <w:szCs w:val="24"/>
          <w:lang w:eastAsia="zh-CN"/>
        </w:rPr>
        <w:t>Dev</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Biol</w:t>
      </w:r>
      <w:proofErr w:type="spellEnd"/>
      <w:r w:rsidRPr="00237B53">
        <w:rPr>
          <w:rFonts w:ascii="Book Antiqua" w:eastAsia="宋体" w:hAnsi="Book Antiqua" w:cs="宋体"/>
          <w:sz w:val="24"/>
          <w:szCs w:val="24"/>
          <w:lang w:eastAsia="zh-CN"/>
        </w:rPr>
        <w:t xml:space="preserve"> 2005; </w:t>
      </w:r>
      <w:r w:rsidRPr="00237B53">
        <w:rPr>
          <w:rFonts w:ascii="Book Antiqua" w:eastAsia="宋体" w:hAnsi="Book Antiqua" w:cs="宋体"/>
          <w:b/>
          <w:bCs/>
          <w:sz w:val="24"/>
          <w:szCs w:val="24"/>
          <w:lang w:eastAsia="zh-CN"/>
        </w:rPr>
        <w:t>21</w:t>
      </w:r>
      <w:r w:rsidRPr="00237B53">
        <w:rPr>
          <w:rFonts w:ascii="Book Antiqua" w:eastAsia="宋体" w:hAnsi="Book Antiqua" w:cs="宋体"/>
          <w:sz w:val="24"/>
          <w:szCs w:val="24"/>
          <w:lang w:eastAsia="zh-CN"/>
        </w:rPr>
        <w:t>: 247-269 [PMID: 16212495]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67 </w:t>
      </w:r>
      <w:proofErr w:type="spellStart"/>
      <w:r w:rsidRPr="00237B53">
        <w:rPr>
          <w:rFonts w:ascii="Book Antiqua" w:eastAsia="宋体" w:hAnsi="Book Antiqua" w:cs="宋体"/>
          <w:b/>
          <w:bCs/>
          <w:sz w:val="24"/>
          <w:szCs w:val="24"/>
          <w:lang w:eastAsia="zh-CN"/>
        </w:rPr>
        <w:t>Berbée</w:t>
      </w:r>
      <w:proofErr w:type="spellEnd"/>
      <w:r w:rsidRPr="00237B53">
        <w:rPr>
          <w:rFonts w:ascii="Book Antiqua" w:eastAsia="宋体" w:hAnsi="Book Antiqua" w:cs="宋体"/>
          <w:b/>
          <w:bCs/>
          <w:sz w:val="24"/>
          <w:szCs w:val="24"/>
          <w:lang w:eastAsia="zh-CN"/>
        </w:rPr>
        <w:t xml:space="preserve"> M</w:t>
      </w:r>
      <w:r w:rsidRPr="00237B53">
        <w:rPr>
          <w:rFonts w:ascii="Book Antiqua" w:eastAsia="宋体" w:hAnsi="Book Antiqua" w:cs="宋体"/>
          <w:sz w:val="24"/>
          <w:szCs w:val="24"/>
          <w:lang w:eastAsia="zh-CN"/>
        </w:rPr>
        <w:t xml:space="preserve">, Fu Q, </w:t>
      </w:r>
      <w:proofErr w:type="spellStart"/>
      <w:r w:rsidRPr="00237B53">
        <w:rPr>
          <w:rFonts w:ascii="Book Antiqua" w:eastAsia="宋体" w:hAnsi="Book Antiqua" w:cs="宋体"/>
          <w:sz w:val="24"/>
          <w:szCs w:val="24"/>
          <w:lang w:eastAsia="zh-CN"/>
        </w:rPr>
        <w:t>Boerma</w:t>
      </w:r>
      <w:proofErr w:type="spellEnd"/>
      <w:r w:rsidRPr="00237B53">
        <w:rPr>
          <w:rFonts w:ascii="Book Antiqua" w:eastAsia="宋体" w:hAnsi="Book Antiqua" w:cs="宋体"/>
          <w:sz w:val="24"/>
          <w:szCs w:val="24"/>
          <w:lang w:eastAsia="zh-CN"/>
        </w:rPr>
        <w:t xml:space="preserve"> M, Wang J, Kumar KS, </w:t>
      </w:r>
      <w:proofErr w:type="spellStart"/>
      <w:r w:rsidRPr="00237B53">
        <w:rPr>
          <w:rFonts w:ascii="Book Antiqua" w:eastAsia="宋体" w:hAnsi="Book Antiqua" w:cs="宋体"/>
          <w:sz w:val="24"/>
          <w:szCs w:val="24"/>
          <w:lang w:eastAsia="zh-CN"/>
        </w:rPr>
        <w:t>Hauer</w:t>
      </w:r>
      <w:proofErr w:type="spellEnd"/>
      <w:r w:rsidRPr="00237B53">
        <w:rPr>
          <w:rFonts w:ascii="Book Antiqua" w:eastAsia="宋体" w:hAnsi="Book Antiqua" w:cs="宋体"/>
          <w:sz w:val="24"/>
          <w:szCs w:val="24"/>
          <w:lang w:eastAsia="zh-CN"/>
        </w:rPr>
        <w:t>-Jensen M. gamma-</w:t>
      </w:r>
      <w:proofErr w:type="spellStart"/>
      <w:r w:rsidRPr="00237B53">
        <w:rPr>
          <w:rFonts w:ascii="Book Antiqua" w:eastAsia="宋体" w:hAnsi="Book Antiqua" w:cs="宋体"/>
          <w:sz w:val="24"/>
          <w:szCs w:val="24"/>
          <w:lang w:eastAsia="zh-CN"/>
        </w:rPr>
        <w:t>Tocotrienol</w:t>
      </w:r>
      <w:proofErr w:type="spellEnd"/>
      <w:r w:rsidRPr="00237B53">
        <w:rPr>
          <w:rFonts w:ascii="Book Antiqua" w:eastAsia="宋体" w:hAnsi="Book Antiqua" w:cs="宋体"/>
          <w:sz w:val="24"/>
          <w:szCs w:val="24"/>
          <w:lang w:eastAsia="zh-CN"/>
        </w:rPr>
        <w:t xml:space="preserve"> ameliorates intestinal radiation injury and reduces vascular oxidative stress after total-body irradiation by an HMG-CoA </w:t>
      </w:r>
      <w:proofErr w:type="spellStart"/>
      <w:r w:rsidRPr="00237B53">
        <w:rPr>
          <w:rFonts w:ascii="Book Antiqua" w:eastAsia="宋体" w:hAnsi="Book Antiqua" w:cs="宋体"/>
          <w:sz w:val="24"/>
          <w:szCs w:val="24"/>
          <w:lang w:eastAsia="zh-CN"/>
        </w:rPr>
        <w:t>reductase</w:t>
      </w:r>
      <w:proofErr w:type="spellEnd"/>
      <w:r w:rsidRPr="00237B53">
        <w:rPr>
          <w:rFonts w:ascii="Book Antiqua" w:eastAsia="宋体" w:hAnsi="Book Antiqua" w:cs="宋体"/>
          <w:sz w:val="24"/>
          <w:szCs w:val="24"/>
          <w:lang w:eastAsia="zh-CN"/>
        </w:rPr>
        <w:t xml:space="preserve">-dependent mechanism.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Res</w:t>
      </w:r>
      <w:r w:rsidRPr="00237B53">
        <w:rPr>
          <w:rFonts w:ascii="Book Antiqua" w:eastAsia="宋体" w:hAnsi="Book Antiqua" w:cs="宋体"/>
          <w:sz w:val="24"/>
          <w:szCs w:val="24"/>
          <w:lang w:eastAsia="zh-CN"/>
        </w:rPr>
        <w:t xml:space="preserve"> 2009; </w:t>
      </w:r>
      <w:r w:rsidRPr="00237B53">
        <w:rPr>
          <w:rFonts w:ascii="Book Antiqua" w:eastAsia="宋体" w:hAnsi="Book Antiqua" w:cs="宋体"/>
          <w:b/>
          <w:bCs/>
          <w:sz w:val="24"/>
          <w:szCs w:val="24"/>
          <w:lang w:eastAsia="zh-CN"/>
        </w:rPr>
        <w:t>171</w:t>
      </w:r>
      <w:r w:rsidRPr="00237B53">
        <w:rPr>
          <w:rFonts w:ascii="Book Antiqua" w:eastAsia="宋体" w:hAnsi="Book Antiqua" w:cs="宋体"/>
          <w:sz w:val="24"/>
          <w:szCs w:val="24"/>
          <w:lang w:eastAsia="zh-CN"/>
        </w:rPr>
        <w:t>: 596-605 [PMID: 19580495]</w:t>
      </w:r>
    </w:p>
    <w:p w:rsidR="00837EC7" w:rsidRPr="00237B53" w:rsidRDefault="00837EC7" w:rsidP="00837EC7">
      <w:pPr>
        <w:spacing w:after="0" w:line="360" w:lineRule="auto"/>
        <w:jc w:val="both"/>
        <w:rPr>
          <w:rFonts w:ascii="Book Antiqua" w:eastAsia="宋体" w:hAnsi="Book Antiqua" w:cs="宋体"/>
          <w:sz w:val="24"/>
          <w:szCs w:val="24"/>
          <w:lang w:eastAsia="zh-CN"/>
        </w:rPr>
      </w:pPr>
      <w:r w:rsidRPr="00237B53">
        <w:rPr>
          <w:rFonts w:ascii="Book Antiqua" w:eastAsia="宋体" w:hAnsi="Book Antiqua" w:cs="宋体"/>
          <w:sz w:val="24"/>
          <w:szCs w:val="24"/>
          <w:lang w:eastAsia="zh-CN"/>
        </w:rPr>
        <w:t xml:space="preserve">68 </w:t>
      </w:r>
      <w:proofErr w:type="spellStart"/>
      <w:r w:rsidRPr="00237B53">
        <w:rPr>
          <w:rFonts w:ascii="Book Antiqua" w:eastAsia="宋体" w:hAnsi="Book Antiqua" w:cs="宋体"/>
          <w:b/>
          <w:bCs/>
          <w:sz w:val="24"/>
          <w:szCs w:val="24"/>
          <w:lang w:eastAsia="zh-CN"/>
        </w:rPr>
        <w:t>Berbee</w:t>
      </w:r>
      <w:proofErr w:type="spellEnd"/>
      <w:r w:rsidRPr="00237B53">
        <w:rPr>
          <w:rFonts w:ascii="Book Antiqua" w:eastAsia="宋体" w:hAnsi="Book Antiqua" w:cs="宋体"/>
          <w:b/>
          <w:bCs/>
          <w:sz w:val="24"/>
          <w:szCs w:val="24"/>
          <w:lang w:eastAsia="zh-CN"/>
        </w:rPr>
        <w:t xml:space="preserve"> M</w:t>
      </w:r>
      <w:r w:rsidRPr="00237B53">
        <w:rPr>
          <w:rFonts w:ascii="Book Antiqua" w:eastAsia="宋体" w:hAnsi="Book Antiqua" w:cs="宋体"/>
          <w:sz w:val="24"/>
          <w:szCs w:val="24"/>
          <w:lang w:eastAsia="zh-CN"/>
        </w:rPr>
        <w:t xml:space="preserve">, Fu Q, </w:t>
      </w:r>
      <w:proofErr w:type="spellStart"/>
      <w:r w:rsidRPr="00237B53">
        <w:rPr>
          <w:rFonts w:ascii="Book Antiqua" w:eastAsia="宋体" w:hAnsi="Book Antiqua" w:cs="宋体"/>
          <w:sz w:val="24"/>
          <w:szCs w:val="24"/>
          <w:lang w:eastAsia="zh-CN"/>
        </w:rPr>
        <w:t>Boerma</w:t>
      </w:r>
      <w:proofErr w:type="spellEnd"/>
      <w:r w:rsidRPr="00237B53">
        <w:rPr>
          <w:rFonts w:ascii="Book Antiqua" w:eastAsia="宋体" w:hAnsi="Book Antiqua" w:cs="宋体"/>
          <w:sz w:val="24"/>
          <w:szCs w:val="24"/>
          <w:lang w:eastAsia="zh-CN"/>
        </w:rPr>
        <w:t xml:space="preserve"> M, </w:t>
      </w:r>
      <w:proofErr w:type="spellStart"/>
      <w:r w:rsidRPr="00237B53">
        <w:rPr>
          <w:rFonts w:ascii="Book Antiqua" w:eastAsia="宋体" w:hAnsi="Book Antiqua" w:cs="宋体"/>
          <w:sz w:val="24"/>
          <w:szCs w:val="24"/>
          <w:lang w:eastAsia="zh-CN"/>
        </w:rPr>
        <w:t>Pathak</w:t>
      </w:r>
      <w:proofErr w:type="spellEnd"/>
      <w:r w:rsidRPr="00237B53">
        <w:rPr>
          <w:rFonts w:ascii="Book Antiqua" w:eastAsia="宋体" w:hAnsi="Book Antiqua" w:cs="宋体"/>
          <w:sz w:val="24"/>
          <w:szCs w:val="24"/>
          <w:lang w:eastAsia="zh-CN"/>
        </w:rPr>
        <w:t xml:space="preserve"> R, Zhou D, Kumar KS, </w:t>
      </w:r>
      <w:proofErr w:type="spellStart"/>
      <w:r w:rsidRPr="00237B53">
        <w:rPr>
          <w:rFonts w:ascii="Book Antiqua" w:eastAsia="宋体" w:hAnsi="Book Antiqua" w:cs="宋体"/>
          <w:sz w:val="24"/>
          <w:szCs w:val="24"/>
          <w:lang w:eastAsia="zh-CN"/>
        </w:rPr>
        <w:t>Hauer</w:t>
      </w:r>
      <w:proofErr w:type="spellEnd"/>
      <w:r w:rsidRPr="00237B53">
        <w:rPr>
          <w:rFonts w:ascii="Book Antiqua" w:eastAsia="宋体" w:hAnsi="Book Antiqua" w:cs="宋体"/>
          <w:sz w:val="24"/>
          <w:szCs w:val="24"/>
          <w:lang w:eastAsia="zh-CN"/>
        </w:rPr>
        <w:t xml:space="preserve">-Jensen M. Reduction of radiation-induced vascular </w:t>
      </w:r>
      <w:proofErr w:type="spellStart"/>
      <w:r w:rsidRPr="00237B53">
        <w:rPr>
          <w:rFonts w:ascii="Book Antiqua" w:eastAsia="宋体" w:hAnsi="Book Antiqua" w:cs="宋体"/>
          <w:sz w:val="24"/>
          <w:szCs w:val="24"/>
          <w:lang w:eastAsia="zh-CN"/>
        </w:rPr>
        <w:t>nitrosative</w:t>
      </w:r>
      <w:proofErr w:type="spellEnd"/>
      <w:r w:rsidRPr="00237B53">
        <w:rPr>
          <w:rFonts w:ascii="Book Antiqua" w:eastAsia="宋体" w:hAnsi="Book Antiqua" w:cs="宋体"/>
          <w:sz w:val="24"/>
          <w:szCs w:val="24"/>
          <w:lang w:eastAsia="zh-CN"/>
        </w:rPr>
        <w:t xml:space="preserve"> stress by the vitamin E analog γ-</w:t>
      </w:r>
      <w:proofErr w:type="spellStart"/>
      <w:r w:rsidRPr="00237B53">
        <w:rPr>
          <w:rFonts w:ascii="Book Antiqua" w:eastAsia="宋体" w:hAnsi="Book Antiqua" w:cs="宋体"/>
          <w:sz w:val="24"/>
          <w:szCs w:val="24"/>
          <w:lang w:eastAsia="zh-CN"/>
        </w:rPr>
        <w:t>tocotrienol</w:t>
      </w:r>
      <w:proofErr w:type="spellEnd"/>
      <w:r w:rsidRPr="00237B53">
        <w:rPr>
          <w:rFonts w:ascii="Book Antiqua" w:eastAsia="宋体" w:hAnsi="Book Antiqua" w:cs="宋体"/>
          <w:sz w:val="24"/>
          <w:szCs w:val="24"/>
          <w:lang w:eastAsia="zh-CN"/>
        </w:rPr>
        <w:t xml:space="preserve">: evidence of a role for </w:t>
      </w:r>
      <w:proofErr w:type="spellStart"/>
      <w:r w:rsidRPr="00237B53">
        <w:rPr>
          <w:rFonts w:ascii="Book Antiqua" w:eastAsia="宋体" w:hAnsi="Book Antiqua" w:cs="宋体"/>
          <w:sz w:val="24"/>
          <w:szCs w:val="24"/>
          <w:lang w:eastAsia="zh-CN"/>
        </w:rPr>
        <w:t>tetrahydrobiopterin</w:t>
      </w:r>
      <w:proofErr w:type="spellEnd"/>
      <w:r w:rsidRPr="00237B53">
        <w:rPr>
          <w:rFonts w:ascii="Book Antiqua" w:eastAsia="宋体" w:hAnsi="Book Antiqua" w:cs="宋体"/>
          <w:sz w:val="24"/>
          <w:szCs w:val="24"/>
          <w:lang w:eastAsia="zh-CN"/>
        </w:rPr>
        <w:t xml:space="preserve">. </w:t>
      </w:r>
      <w:proofErr w:type="spellStart"/>
      <w:r w:rsidRPr="00237B53">
        <w:rPr>
          <w:rFonts w:ascii="Book Antiqua" w:eastAsia="宋体" w:hAnsi="Book Antiqua" w:cs="宋体"/>
          <w:i/>
          <w:iCs/>
          <w:sz w:val="24"/>
          <w:szCs w:val="24"/>
          <w:lang w:eastAsia="zh-CN"/>
        </w:rPr>
        <w:t>Int</w:t>
      </w:r>
      <w:proofErr w:type="spellEnd"/>
      <w:r w:rsidRPr="00237B53">
        <w:rPr>
          <w:rFonts w:ascii="Book Antiqua" w:eastAsia="宋体" w:hAnsi="Book Antiqua" w:cs="宋体"/>
          <w:i/>
          <w:iCs/>
          <w:sz w:val="24"/>
          <w:szCs w:val="24"/>
          <w:lang w:eastAsia="zh-CN"/>
        </w:rPr>
        <w:t xml:space="preserve"> J </w:t>
      </w:r>
      <w:proofErr w:type="spellStart"/>
      <w:r w:rsidRPr="00237B53">
        <w:rPr>
          <w:rFonts w:ascii="Book Antiqua" w:eastAsia="宋体" w:hAnsi="Book Antiqua" w:cs="宋体"/>
          <w:i/>
          <w:iCs/>
          <w:sz w:val="24"/>
          <w:szCs w:val="24"/>
          <w:lang w:eastAsia="zh-CN"/>
        </w:rPr>
        <w:t>Radiat</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Oncol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Biol</w:t>
      </w:r>
      <w:proofErr w:type="spellEnd"/>
      <w:r w:rsidRPr="00237B53">
        <w:rPr>
          <w:rFonts w:ascii="Book Antiqua" w:eastAsia="宋体" w:hAnsi="Book Antiqua" w:cs="宋体"/>
          <w:i/>
          <w:iCs/>
          <w:sz w:val="24"/>
          <w:szCs w:val="24"/>
          <w:lang w:eastAsia="zh-CN"/>
        </w:rPr>
        <w:t xml:space="preserve"> </w:t>
      </w:r>
      <w:proofErr w:type="spellStart"/>
      <w:r w:rsidRPr="00237B53">
        <w:rPr>
          <w:rFonts w:ascii="Book Antiqua" w:eastAsia="宋体" w:hAnsi="Book Antiqua" w:cs="宋体"/>
          <w:i/>
          <w:iCs/>
          <w:sz w:val="24"/>
          <w:szCs w:val="24"/>
          <w:lang w:eastAsia="zh-CN"/>
        </w:rPr>
        <w:t>Phys</w:t>
      </w:r>
      <w:proofErr w:type="spellEnd"/>
      <w:r w:rsidRPr="00237B53">
        <w:rPr>
          <w:rFonts w:ascii="Book Antiqua" w:eastAsia="宋体" w:hAnsi="Book Antiqua" w:cs="宋体"/>
          <w:sz w:val="24"/>
          <w:szCs w:val="24"/>
          <w:lang w:eastAsia="zh-CN"/>
        </w:rPr>
        <w:t xml:space="preserve"> 2011; </w:t>
      </w:r>
      <w:r w:rsidRPr="00237B53">
        <w:rPr>
          <w:rFonts w:ascii="Book Antiqua" w:eastAsia="宋体" w:hAnsi="Book Antiqua" w:cs="宋体"/>
          <w:b/>
          <w:bCs/>
          <w:sz w:val="24"/>
          <w:szCs w:val="24"/>
          <w:lang w:eastAsia="zh-CN"/>
        </w:rPr>
        <w:t>79</w:t>
      </w:r>
      <w:r w:rsidRPr="00237B53">
        <w:rPr>
          <w:rFonts w:ascii="Book Antiqua" w:eastAsia="宋体" w:hAnsi="Book Antiqua" w:cs="宋体"/>
          <w:sz w:val="24"/>
          <w:szCs w:val="24"/>
          <w:lang w:eastAsia="zh-CN"/>
        </w:rPr>
        <w:t>: 884-891 [PMID: 20950957]</w:t>
      </w:r>
    </w:p>
    <w:p w:rsidR="00344ED4" w:rsidRPr="00237B53" w:rsidRDefault="00344ED4" w:rsidP="00837EC7">
      <w:pPr>
        <w:spacing w:after="0" w:line="360" w:lineRule="auto"/>
        <w:jc w:val="both"/>
        <w:rPr>
          <w:rFonts w:ascii="Book Antiqua" w:hAnsi="Book Antiqua" w:cs="Times New Roman"/>
          <w:b/>
          <w:sz w:val="24"/>
          <w:szCs w:val="24"/>
          <w:lang w:eastAsia="zh-CN"/>
        </w:rPr>
      </w:pPr>
    </w:p>
    <w:p w:rsidR="00BB0C21" w:rsidRPr="00237B53" w:rsidRDefault="00BB0C21" w:rsidP="005A4081">
      <w:pPr>
        <w:spacing w:after="0" w:line="360" w:lineRule="auto"/>
        <w:jc w:val="right"/>
        <w:rPr>
          <w:rFonts w:ascii="Book Antiqua" w:hAnsi="Book Antiqua" w:cs="Times New Roman"/>
          <w:b/>
          <w:sz w:val="24"/>
          <w:szCs w:val="24"/>
          <w:lang w:eastAsia="zh-CN"/>
        </w:rPr>
      </w:pPr>
      <w:r w:rsidRPr="00237B53">
        <w:rPr>
          <w:rFonts w:ascii="Book Antiqua" w:hAnsi="Book Antiqua"/>
          <w:b/>
          <w:sz w:val="24"/>
          <w:szCs w:val="24"/>
        </w:rPr>
        <w:t xml:space="preserve">P-Reviewer: </w:t>
      </w:r>
      <w:proofErr w:type="spellStart"/>
      <w:r w:rsidR="00DB245C" w:rsidRPr="00237B53">
        <w:rPr>
          <w:rFonts w:ascii="Book Antiqua" w:hAnsi="Book Antiqua" w:cs="Tahoma"/>
          <w:sz w:val="24"/>
          <w:szCs w:val="24"/>
        </w:rPr>
        <w:t>Cosmi</w:t>
      </w:r>
      <w:proofErr w:type="spellEnd"/>
      <w:r w:rsidR="00DB245C" w:rsidRPr="00237B53">
        <w:rPr>
          <w:rFonts w:ascii="Book Antiqua" w:hAnsi="Book Antiqua" w:cs="Tahoma"/>
          <w:sz w:val="24"/>
          <w:szCs w:val="24"/>
          <w:lang w:eastAsia="zh-CN"/>
        </w:rPr>
        <w:t xml:space="preserve"> E, </w:t>
      </w:r>
      <w:proofErr w:type="spellStart"/>
      <w:r w:rsidR="00DB245C" w:rsidRPr="00237B53">
        <w:rPr>
          <w:rFonts w:ascii="Book Antiqua" w:hAnsi="Book Antiqua" w:cs="Tahoma"/>
          <w:sz w:val="24"/>
          <w:szCs w:val="24"/>
        </w:rPr>
        <w:t>Natarajan</w:t>
      </w:r>
      <w:proofErr w:type="spellEnd"/>
      <w:r w:rsidR="00DB245C" w:rsidRPr="00237B53">
        <w:rPr>
          <w:rFonts w:ascii="Book Antiqua" w:hAnsi="Book Antiqua" w:cs="Tahoma"/>
          <w:sz w:val="24"/>
          <w:szCs w:val="24"/>
          <w:lang w:eastAsia="zh-CN"/>
        </w:rPr>
        <w:t xml:space="preserve"> M</w:t>
      </w:r>
      <w:r w:rsidR="00DB245C" w:rsidRPr="00237B53">
        <w:rPr>
          <w:rFonts w:ascii="Book Antiqua" w:hAnsi="Book Antiqua"/>
          <w:b/>
          <w:sz w:val="24"/>
          <w:szCs w:val="24"/>
        </w:rPr>
        <w:t xml:space="preserve"> </w:t>
      </w:r>
      <w:r w:rsidRPr="00237B53">
        <w:rPr>
          <w:rFonts w:ascii="Book Antiqua" w:hAnsi="Book Antiqua"/>
          <w:b/>
          <w:sz w:val="24"/>
          <w:szCs w:val="24"/>
        </w:rPr>
        <w:t xml:space="preserve">S-Editor: </w:t>
      </w:r>
      <w:proofErr w:type="spellStart"/>
      <w:r w:rsidRPr="00237B53">
        <w:rPr>
          <w:rFonts w:ascii="Book Antiqua" w:hAnsi="Book Antiqua"/>
          <w:sz w:val="24"/>
          <w:szCs w:val="24"/>
        </w:rPr>
        <w:t>Ji</w:t>
      </w:r>
      <w:proofErr w:type="spellEnd"/>
      <w:r w:rsidRPr="00237B53">
        <w:rPr>
          <w:rFonts w:ascii="Book Antiqua" w:hAnsi="Book Antiqua"/>
          <w:sz w:val="24"/>
          <w:szCs w:val="24"/>
        </w:rPr>
        <w:t xml:space="preserve"> FF</w:t>
      </w:r>
      <w:r w:rsidRPr="00237B53">
        <w:rPr>
          <w:rFonts w:ascii="Book Antiqua" w:hAnsi="Book Antiqua"/>
          <w:b/>
          <w:sz w:val="24"/>
          <w:szCs w:val="24"/>
        </w:rPr>
        <w:t xml:space="preserve"> L-Editor: E-Editor:</w:t>
      </w:r>
    </w:p>
    <w:p w:rsidR="00BB0C21" w:rsidRPr="00237B53" w:rsidRDefault="00BB0C21" w:rsidP="00837EC7">
      <w:pPr>
        <w:spacing w:after="0" w:line="360" w:lineRule="auto"/>
        <w:jc w:val="both"/>
        <w:rPr>
          <w:rFonts w:ascii="Book Antiqua" w:hAnsi="Book Antiqua" w:cs="Times New Roman"/>
          <w:b/>
          <w:sz w:val="24"/>
          <w:szCs w:val="24"/>
        </w:rPr>
      </w:pPr>
      <w:r w:rsidRPr="00237B53">
        <w:rPr>
          <w:rFonts w:ascii="Book Antiqua" w:hAnsi="Book Antiqua" w:cs="Times New Roman"/>
          <w:b/>
          <w:sz w:val="24"/>
          <w:szCs w:val="24"/>
        </w:rPr>
        <w:br w:type="page"/>
      </w:r>
    </w:p>
    <w:p w:rsidR="00250DC6" w:rsidRPr="00237B53" w:rsidRDefault="00BB0C21" w:rsidP="006D1748">
      <w:pPr>
        <w:spacing w:after="0" w:line="360" w:lineRule="auto"/>
        <w:jc w:val="both"/>
        <w:rPr>
          <w:rFonts w:ascii="Book Antiqua" w:hAnsi="Book Antiqua" w:cs="Times New Roman"/>
          <w:b/>
          <w:sz w:val="24"/>
          <w:szCs w:val="24"/>
        </w:rPr>
      </w:pPr>
      <w:r w:rsidRPr="00237B53">
        <w:rPr>
          <w:rFonts w:ascii="Book Antiqua" w:hAnsi="Book Antiqua" w:cs="Times New Roman"/>
          <w:b/>
          <w:noProof/>
          <w:sz w:val="24"/>
          <w:szCs w:val="24"/>
        </w:rPr>
        <w:lastRenderedPageBreak/>
        <w:drawing>
          <wp:inline distT="0" distB="0" distL="0" distR="0" wp14:anchorId="7B116B4B" wp14:editId="664E0358">
            <wp:extent cx="5943600" cy="2496503"/>
            <wp:effectExtent l="0" t="0" r="0" b="0"/>
            <wp:docPr id="1" name="图片 1" descr="E:\jifangfang\送修稿\2015-08-04\20216\新建文件夹\20216-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04\20216\新建文件夹\20216-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96503"/>
                    </a:xfrm>
                    <a:prstGeom prst="rect">
                      <a:avLst/>
                    </a:prstGeom>
                    <a:noFill/>
                    <a:ln>
                      <a:noFill/>
                    </a:ln>
                  </pic:spPr>
                </pic:pic>
              </a:graphicData>
            </a:graphic>
          </wp:inline>
        </w:drawing>
      </w:r>
    </w:p>
    <w:p w:rsidR="00342F44" w:rsidRPr="00237B53" w:rsidRDefault="00342F44" w:rsidP="006D1748">
      <w:pPr>
        <w:spacing w:after="0" w:line="360" w:lineRule="auto"/>
        <w:jc w:val="both"/>
        <w:rPr>
          <w:rFonts w:ascii="Book Antiqua" w:hAnsi="Book Antiqua"/>
          <w:sz w:val="24"/>
          <w:szCs w:val="24"/>
        </w:rPr>
      </w:pPr>
      <w:r w:rsidRPr="00237B53">
        <w:rPr>
          <w:rFonts w:ascii="Book Antiqua" w:hAnsi="Book Antiqua" w:cs="Times New Roman"/>
          <w:b/>
          <w:sz w:val="24"/>
          <w:szCs w:val="24"/>
        </w:rPr>
        <w:t>Figure 1 Methylation of genomic DNA isolated from heart</w:t>
      </w:r>
      <w:r w:rsidR="00BB0C21" w:rsidRPr="00237B53">
        <w:rPr>
          <w:rFonts w:ascii="Book Antiqua" w:hAnsi="Book Antiqua" w:cs="Times New Roman"/>
          <w:b/>
          <w:sz w:val="24"/>
          <w:szCs w:val="24"/>
        </w:rPr>
        <w:t>s of male C57Bl/6 mice at 7 d and 90 d</w:t>
      </w:r>
      <w:r w:rsidRPr="00237B53">
        <w:rPr>
          <w:rFonts w:ascii="Book Antiqua" w:hAnsi="Book Antiqua" w:cs="Times New Roman"/>
          <w:b/>
          <w:sz w:val="24"/>
          <w:szCs w:val="24"/>
        </w:rPr>
        <w:t xml:space="preserve"> after exposure to protons (150 MeV, 0.1 </w:t>
      </w:r>
      <w:proofErr w:type="spellStart"/>
      <w:r w:rsidRPr="00237B53">
        <w:rPr>
          <w:rFonts w:ascii="Book Antiqua" w:hAnsi="Book Antiqua" w:cs="Times New Roman"/>
          <w:b/>
          <w:sz w:val="24"/>
          <w:szCs w:val="24"/>
        </w:rPr>
        <w:t>Gy</w:t>
      </w:r>
      <w:proofErr w:type="spellEnd"/>
      <w:r w:rsidRPr="00237B53">
        <w:rPr>
          <w:rFonts w:ascii="Book Antiqua" w:hAnsi="Book Antiqua" w:cs="Times New Roman"/>
          <w:b/>
          <w:sz w:val="24"/>
          <w:szCs w:val="24"/>
        </w:rPr>
        <w:t xml:space="preserve">) or iron ions (600 MeV/n, 0.5 </w:t>
      </w:r>
      <w:proofErr w:type="spellStart"/>
      <w:r w:rsidRPr="00237B53">
        <w:rPr>
          <w:rFonts w:ascii="Book Antiqua" w:hAnsi="Book Antiqua" w:cs="Times New Roman"/>
          <w:b/>
          <w:sz w:val="24"/>
          <w:szCs w:val="24"/>
        </w:rPr>
        <w:t>Gy</w:t>
      </w:r>
      <w:proofErr w:type="spellEnd"/>
      <w:r w:rsidRPr="00237B53">
        <w:rPr>
          <w:rFonts w:ascii="Book Antiqua" w:hAnsi="Book Antiqua" w:cs="Times New Roman"/>
          <w:b/>
          <w:sz w:val="24"/>
          <w:szCs w:val="24"/>
        </w:rPr>
        <w:t xml:space="preserve">). </w:t>
      </w:r>
      <w:r w:rsidRPr="00237B53">
        <w:rPr>
          <w:rFonts w:ascii="Book Antiqua" w:hAnsi="Book Antiqua" w:cs="Times New Roman"/>
          <w:sz w:val="24"/>
          <w:szCs w:val="24"/>
        </w:rPr>
        <w:t xml:space="preserve">DNA methylation of the open reading frame 1 of </w:t>
      </w:r>
      <w:r w:rsidRPr="00237B53">
        <w:rPr>
          <w:rFonts w:ascii="Book Antiqua" w:hAnsi="Book Antiqua"/>
          <w:sz w:val="24"/>
          <w:szCs w:val="24"/>
        </w:rPr>
        <w:t xml:space="preserve">long interspersed nuclear element-1 (LINE-1), a transposable element that comprises about 20% of the mouse genome, as assessed by </w:t>
      </w:r>
      <w:proofErr w:type="spellStart"/>
      <w:r w:rsidRPr="00237B53">
        <w:rPr>
          <w:rFonts w:ascii="Book Antiqua" w:hAnsi="Book Antiqua"/>
          <w:sz w:val="24"/>
          <w:szCs w:val="24"/>
        </w:rPr>
        <w:t>pyrosequencing</w:t>
      </w:r>
      <w:proofErr w:type="spellEnd"/>
      <w:r w:rsidRPr="00237B53">
        <w:rPr>
          <w:rFonts w:ascii="Book Antiqua" w:hAnsi="Book Antiqua"/>
          <w:sz w:val="24"/>
          <w:szCs w:val="24"/>
        </w:rPr>
        <w:t xml:space="preserve"> and indicated as fold change compared to sham-irradiated controls. Each group contained 4-5 animals. Horizontal lines indicate average </w:t>
      </w:r>
      <w:r w:rsidRPr="00237B53">
        <w:rPr>
          <w:rFonts w:ascii="Book Antiqua" w:hAnsi="Book Antiqua" w:cs="Times New Roman"/>
          <w:sz w:val="24"/>
          <w:szCs w:val="24"/>
        </w:rPr>
        <w:t>±</w:t>
      </w:r>
      <w:r w:rsidRPr="00237B53">
        <w:rPr>
          <w:rFonts w:ascii="Book Antiqua" w:hAnsi="Book Antiqua"/>
          <w:sz w:val="24"/>
          <w:szCs w:val="24"/>
        </w:rPr>
        <w:t xml:space="preserve"> standard error of the mean.</w:t>
      </w:r>
      <w:r w:rsidR="00C31BEC" w:rsidRPr="00237B53">
        <w:rPr>
          <w:rFonts w:ascii="Book Antiqua" w:hAnsi="Book Antiqua"/>
          <w:sz w:val="24"/>
          <w:szCs w:val="24"/>
        </w:rPr>
        <w:t xml:space="preserve"> </w:t>
      </w:r>
      <w:proofErr w:type="spellStart"/>
      <w:proofErr w:type="gramStart"/>
      <w:r w:rsidR="00C31BEC" w:rsidRPr="00237B53">
        <w:rPr>
          <w:rFonts w:ascii="Book Antiqua" w:hAnsi="Book Antiqua"/>
          <w:sz w:val="24"/>
          <w:szCs w:val="24"/>
          <w:vertAlign w:val="superscript"/>
        </w:rPr>
        <w:t>a</w:t>
      </w:r>
      <w:r w:rsidR="00BB0C21" w:rsidRPr="00237B53">
        <w:rPr>
          <w:rFonts w:ascii="Book Antiqua" w:hAnsi="Book Antiqua"/>
          <w:i/>
          <w:sz w:val="24"/>
          <w:szCs w:val="24"/>
        </w:rPr>
        <w:t>P</w:t>
      </w:r>
      <w:proofErr w:type="spellEnd"/>
      <w:proofErr w:type="gramEnd"/>
      <w:r w:rsidR="00BB0C21" w:rsidRPr="00237B53">
        <w:rPr>
          <w:rFonts w:ascii="Book Antiqua" w:hAnsi="Book Antiqua" w:hint="eastAsia"/>
          <w:sz w:val="24"/>
          <w:szCs w:val="24"/>
          <w:lang w:eastAsia="zh-CN"/>
        </w:rPr>
        <w:t xml:space="preserve"> </w:t>
      </w:r>
      <w:r w:rsidRPr="00237B53">
        <w:rPr>
          <w:rFonts w:ascii="Book Antiqua" w:hAnsi="Book Antiqua"/>
          <w:sz w:val="24"/>
          <w:szCs w:val="24"/>
        </w:rPr>
        <w:t>&lt;</w:t>
      </w:r>
      <w:r w:rsidR="00BB0C21" w:rsidRPr="00237B53">
        <w:rPr>
          <w:rFonts w:ascii="Book Antiqua" w:hAnsi="Book Antiqua" w:hint="eastAsia"/>
          <w:sz w:val="24"/>
          <w:szCs w:val="24"/>
          <w:lang w:eastAsia="zh-CN"/>
        </w:rPr>
        <w:t xml:space="preserve"> </w:t>
      </w:r>
      <w:r w:rsidRPr="00237B53">
        <w:rPr>
          <w:rFonts w:ascii="Book Antiqua" w:hAnsi="Book Antiqua"/>
          <w:sz w:val="24"/>
          <w:szCs w:val="24"/>
        </w:rPr>
        <w:t xml:space="preserve">0.05 </w:t>
      </w:r>
      <w:proofErr w:type="spellStart"/>
      <w:r w:rsidR="00BB0C21" w:rsidRPr="00237B53">
        <w:rPr>
          <w:rFonts w:ascii="Book Antiqua" w:hAnsi="Book Antiqua" w:hint="eastAsia"/>
          <w:i/>
          <w:sz w:val="24"/>
          <w:szCs w:val="24"/>
          <w:lang w:eastAsia="zh-CN"/>
        </w:rPr>
        <w:t>vs</w:t>
      </w:r>
      <w:proofErr w:type="spellEnd"/>
      <w:r w:rsidRPr="00237B53">
        <w:rPr>
          <w:rFonts w:ascii="Book Antiqua" w:hAnsi="Book Antiqua"/>
          <w:sz w:val="24"/>
          <w:szCs w:val="24"/>
        </w:rPr>
        <w:t xml:space="preserve"> the sham-irradiated control group.</w:t>
      </w:r>
    </w:p>
    <w:p w:rsidR="00342F44" w:rsidRPr="00237B53" w:rsidRDefault="00342F44" w:rsidP="006D1748">
      <w:pPr>
        <w:spacing w:after="0" w:line="360" w:lineRule="auto"/>
        <w:jc w:val="both"/>
        <w:rPr>
          <w:rFonts w:ascii="Book Antiqua" w:hAnsi="Book Antiqua" w:cs="Times New Roman"/>
          <w:sz w:val="24"/>
          <w:szCs w:val="24"/>
        </w:rPr>
      </w:pPr>
    </w:p>
    <w:p w:rsidR="00ED7158" w:rsidRPr="00237B53" w:rsidRDefault="00ED7158" w:rsidP="006D1748">
      <w:pPr>
        <w:spacing w:after="0" w:line="360" w:lineRule="auto"/>
        <w:jc w:val="both"/>
        <w:rPr>
          <w:rFonts w:ascii="Book Antiqua" w:hAnsi="Book Antiqua"/>
          <w:sz w:val="24"/>
          <w:szCs w:val="24"/>
        </w:rPr>
      </w:pPr>
    </w:p>
    <w:sectPr w:rsidR="00ED7158" w:rsidRPr="00237B53" w:rsidSect="009C06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AB" w:rsidRDefault="00304AAB" w:rsidP="00D66CB7">
      <w:pPr>
        <w:spacing w:after="0" w:line="240" w:lineRule="auto"/>
      </w:pPr>
      <w:r>
        <w:separator/>
      </w:r>
    </w:p>
  </w:endnote>
  <w:endnote w:type="continuationSeparator" w:id="0">
    <w:p w:rsidR="00304AAB" w:rsidRDefault="00304AAB" w:rsidP="00D6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1475"/>
      <w:docPartObj>
        <w:docPartGallery w:val="Page Numbers (Bottom of Page)"/>
        <w:docPartUnique/>
      </w:docPartObj>
    </w:sdtPr>
    <w:sdtEndPr>
      <w:rPr>
        <w:rFonts w:ascii="Times New Roman" w:hAnsi="Times New Roman" w:cs="Times New Roman"/>
        <w:noProof/>
      </w:rPr>
    </w:sdtEndPr>
    <w:sdtContent>
      <w:p w:rsidR="009C06E8" w:rsidRPr="00D66CB7" w:rsidRDefault="009C06E8">
        <w:pPr>
          <w:pStyle w:val="Footer"/>
          <w:jc w:val="center"/>
          <w:rPr>
            <w:rFonts w:ascii="Times New Roman" w:hAnsi="Times New Roman" w:cs="Times New Roman"/>
          </w:rPr>
        </w:pPr>
        <w:r w:rsidRPr="00291884">
          <w:rPr>
            <w:rFonts w:ascii="Book Antiqua" w:hAnsi="Book Antiqua" w:cs="Times New Roman"/>
            <w:sz w:val="24"/>
            <w:szCs w:val="24"/>
          </w:rPr>
          <w:fldChar w:fldCharType="begin"/>
        </w:r>
        <w:r w:rsidRPr="00291884">
          <w:rPr>
            <w:rFonts w:ascii="Book Antiqua" w:hAnsi="Book Antiqua" w:cs="Times New Roman"/>
            <w:sz w:val="24"/>
            <w:szCs w:val="24"/>
          </w:rPr>
          <w:instrText xml:space="preserve"> PAGE   \* MERGEFORMAT </w:instrText>
        </w:r>
        <w:r w:rsidRPr="00291884">
          <w:rPr>
            <w:rFonts w:ascii="Book Antiqua" w:hAnsi="Book Antiqua" w:cs="Times New Roman"/>
            <w:sz w:val="24"/>
            <w:szCs w:val="24"/>
          </w:rPr>
          <w:fldChar w:fldCharType="separate"/>
        </w:r>
        <w:r w:rsidR="000E18B8">
          <w:rPr>
            <w:rFonts w:ascii="Book Antiqua" w:hAnsi="Book Antiqua" w:cs="Times New Roman"/>
            <w:noProof/>
            <w:sz w:val="24"/>
            <w:szCs w:val="24"/>
          </w:rPr>
          <w:t>20</w:t>
        </w:r>
        <w:r w:rsidRPr="00291884">
          <w:rPr>
            <w:rFonts w:ascii="Book Antiqua" w:hAnsi="Book Antiqua" w:cs="Times New Roman"/>
            <w:noProof/>
            <w:sz w:val="24"/>
            <w:szCs w:val="24"/>
          </w:rPr>
          <w:fldChar w:fldCharType="end"/>
        </w:r>
      </w:p>
    </w:sdtContent>
  </w:sdt>
  <w:p w:rsidR="009C06E8" w:rsidRDefault="009C06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AB" w:rsidRDefault="00304AAB" w:rsidP="00D66CB7">
      <w:pPr>
        <w:spacing w:after="0" w:line="240" w:lineRule="auto"/>
      </w:pPr>
      <w:r>
        <w:separator/>
      </w:r>
    </w:p>
  </w:footnote>
  <w:footnote w:type="continuationSeparator" w:id="0">
    <w:p w:rsidR="00304AAB" w:rsidRDefault="00304AAB" w:rsidP="00D66C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DD8"/>
    <w:multiLevelType w:val="hybridMultilevel"/>
    <w:tmpl w:val="04B8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342F44"/>
    <w:rsid w:val="00060B7C"/>
    <w:rsid w:val="00084FB1"/>
    <w:rsid w:val="000E18B8"/>
    <w:rsid w:val="000E4793"/>
    <w:rsid w:val="0013558E"/>
    <w:rsid w:val="001942EC"/>
    <w:rsid w:val="001C77D5"/>
    <w:rsid w:val="001D6E6C"/>
    <w:rsid w:val="00207775"/>
    <w:rsid w:val="00236595"/>
    <w:rsid w:val="00237B53"/>
    <w:rsid w:val="00250DC6"/>
    <w:rsid w:val="0026460E"/>
    <w:rsid w:val="00291884"/>
    <w:rsid w:val="002B28E3"/>
    <w:rsid w:val="002D44B2"/>
    <w:rsid w:val="002D611E"/>
    <w:rsid w:val="00304AAB"/>
    <w:rsid w:val="00342F44"/>
    <w:rsid w:val="00344ED4"/>
    <w:rsid w:val="0035102F"/>
    <w:rsid w:val="00360807"/>
    <w:rsid w:val="00372F2E"/>
    <w:rsid w:val="00382793"/>
    <w:rsid w:val="00423A3C"/>
    <w:rsid w:val="00466A7A"/>
    <w:rsid w:val="0047550A"/>
    <w:rsid w:val="004B5ACB"/>
    <w:rsid w:val="004D4AC9"/>
    <w:rsid w:val="004E2E5D"/>
    <w:rsid w:val="004E5CCD"/>
    <w:rsid w:val="00511D20"/>
    <w:rsid w:val="00533DB3"/>
    <w:rsid w:val="005346B4"/>
    <w:rsid w:val="00534C28"/>
    <w:rsid w:val="0057004F"/>
    <w:rsid w:val="00575C1B"/>
    <w:rsid w:val="00582B4B"/>
    <w:rsid w:val="005A4081"/>
    <w:rsid w:val="005A6087"/>
    <w:rsid w:val="00601318"/>
    <w:rsid w:val="006668F9"/>
    <w:rsid w:val="006C471A"/>
    <w:rsid w:val="006D1748"/>
    <w:rsid w:val="00711B32"/>
    <w:rsid w:val="00714EF3"/>
    <w:rsid w:val="00740616"/>
    <w:rsid w:val="00764A2D"/>
    <w:rsid w:val="0078624A"/>
    <w:rsid w:val="007A7AD8"/>
    <w:rsid w:val="00822FA7"/>
    <w:rsid w:val="00837EC7"/>
    <w:rsid w:val="008518B4"/>
    <w:rsid w:val="00857144"/>
    <w:rsid w:val="00861784"/>
    <w:rsid w:val="00873F16"/>
    <w:rsid w:val="008F054A"/>
    <w:rsid w:val="009246D0"/>
    <w:rsid w:val="00927C20"/>
    <w:rsid w:val="009C06E8"/>
    <w:rsid w:val="009D31C8"/>
    <w:rsid w:val="009D6F6B"/>
    <w:rsid w:val="00A2383E"/>
    <w:rsid w:val="00A639F1"/>
    <w:rsid w:val="00AE2056"/>
    <w:rsid w:val="00B20D11"/>
    <w:rsid w:val="00B80C0E"/>
    <w:rsid w:val="00BB0C21"/>
    <w:rsid w:val="00BB7D04"/>
    <w:rsid w:val="00C31BEC"/>
    <w:rsid w:val="00C37417"/>
    <w:rsid w:val="00C5002D"/>
    <w:rsid w:val="00CB7448"/>
    <w:rsid w:val="00CD4A67"/>
    <w:rsid w:val="00D129AA"/>
    <w:rsid w:val="00D22153"/>
    <w:rsid w:val="00D331D3"/>
    <w:rsid w:val="00D41755"/>
    <w:rsid w:val="00D62907"/>
    <w:rsid w:val="00D66CB7"/>
    <w:rsid w:val="00D92B16"/>
    <w:rsid w:val="00DB245C"/>
    <w:rsid w:val="00DC77DC"/>
    <w:rsid w:val="00DD2E33"/>
    <w:rsid w:val="00DE2535"/>
    <w:rsid w:val="00E0398E"/>
    <w:rsid w:val="00E078B8"/>
    <w:rsid w:val="00E11D96"/>
    <w:rsid w:val="00E11FDD"/>
    <w:rsid w:val="00E2692B"/>
    <w:rsid w:val="00E47E61"/>
    <w:rsid w:val="00E76007"/>
    <w:rsid w:val="00EA526E"/>
    <w:rsid w:val="00ED7158"/>
    <w:rsid w:val="00F00ABF"/>
    <w:rsid w:val="00F46FFD"/>
    <w:rsid w:val="00FA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44"/>
    <w:pPr>
      <w:ind w:left="720"/>
      <w:contextualSpacing/>
    </w:pPr>
  </w:style>
  <w:style w:type="character" w:styleId="Hyperlink">
    <w:name w:val="Hyperlink"/>
    <w:basedOn w:val="DefaultParagraphFont"/>
    <w:uiPriority w:val="99"/>
    <w:unhideWhenUsed/>
    <w:rsid w:val="00342F44"/>
    <w:rPr>
      <w:color w:val="0563C1" w:themeColor="hyperlink"/>
      <w:u w:val="single"/>
    </w:rPr>
  </w:style>
  <w:style w:type="paragraph" w:customStyle="1" w:styleId="text">
    <w:name w:val="text"/>
    <w:basedOn w:val="Normal"/>
    <w:link w:val="textChar1"/>
    <w:qFormat/>
    <w:rsid w:val="00342F44"/>
    <w:pPr>
      <w:spacing w:after="60" w:line="240" w:lineRule="auto"/>
      <w:ind w:firstLine="360"/>
    </w:pPr>
    <w:rPr>
      <w:rFonts w:ascii="Times New Roman" w:eastAsia="Times New Roman" w:hAnsi="Times New Roman" w:cs="Times New Roman"/>
      <w:sz w:val="24"/>
      <w:szCs w:val="24"/>
    </w:rPr>
  </w:style>
  <w:style w:type="character" w:customStyle="1" w:styleId="textChar1">
    <w:name w:val="text Char1"/>
    <w:basedOn w:val="DefaultParagraphFont"/>
    <w:link w:val="text"/>
    <w:locked/>
    <w:rsid w:val="00342F4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42F44"/>
  </w:style>
  <w:style w:type="paragraph" w:styleId="Header">
    <w:name w:val="header"/>
    <w:basedOn w:val="Normal"/>
    <w:link w:val="HeaderChar"/>
    <w:uiPriority w:val="99"/>
    <w:unhideWhenUsed/>
    <w:rsid w:val="0034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44"/>
  </w:style>
  <w:style w:type="paragraph" w:styleId="Footer">
    <w:name w:val="footer"/>
    <w:basedOn w:val="Normal"/>
    <w:link w:val="FooterChar"/>
    <w:uiPriority w:val="99"/>
    <w:unhideWhenUsed/>
    <w:rsid w:val="0034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44"/>
  </w:style>
  <w:style w:type="paragraph" w:styleId="BalloonText">
    <w:name w:val="Balloon Text"/>
    <w:basedOn w:val="Normal"/>
    <w:link w:val="BalloonTextChar"/>
    <w:uiPriority w:val="99"/>
    <w:semiHidden/>
    <w:unhideWhenUsed/>
    <w:rsid w:val="0034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44"/>
    <w:rPr>
      <w:rFonts w:ascii="Segoe UI" w:hAnsi="Segoe UI" w:cs="Segoe UI"/>
      <w:sz w:val="18"/>
      <w:szCs w:val="18"/>
    </w:rPr>
  </w:style>
  <w:style w:type="paragraph" w:styleId="NormalWeb">
    <w:name w:val="Normal (Web)"/>
    <w:basedOn w:val="Normal"/>
    <w:uiPriority w:val="99"/>
    <w:semiHidden/>
    <w:unhideWhenUsed/>
    <w:rsid w:val="00342F4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2F44"/>
    <w:rPr>
      <w:sz w:val="16"/>
      <w:szCs w:val="16"/>
    </w:rPr>
  </w:style>
  <w:style w:type="paragraph" w:styleId="CommentText">
    <w:name w:val="annotation text"/>
    <w:basedOn w:val="Normal"/>
    <w:link w:val="CommentTextChar"/>
    <w:uiPriority w:val="99"/>
    <w:semiHidden/>
    <w:unhideWhenUsed/>
    <w:rsid w:val="00342F44"/>
    <w:pPr>
      <w:spacing w:line="240" w:lineRule="auto"/>
    </w:pPr>
    <w:rPr>
      <w:sz w:val="20"/>
      <w:szCs w:val="20"/>
    </w:rPr>
  </w:style>
  <w:style w:type="character" w:customStyle="1" w:styleId="CommentTextChar">
    <w:name w:val="Comment Text Char"/>
    <w:basedOn w:val="DefaultParagraphFont"/>
    <w:link w:val="CommentText"/>
    <w:uiPriority w:val="99"/>
    <w:semiHidden/>
    <w:rsid w:val="00342F44"/>
    <w:rPr>
      <w:sz w:val="20"/>
      <w:szCs w:val="20"/>
    </w:rPr>
  </w:style>
  <w:style w:type="paragraph" w:styleId="CommentSubject">
    <w:name w:val="annotation subject"/>
    <w:basedOn w:val="CommentText"/>
    <w:next w:val="CommentText"/>
    <w:link w:val="CommentSubjectChar"/>
    <w:uiPriority w:val="99"/>
    <w:semiHidden/>
    <w:unhideWhenUsed/>
    <w:rsid w:val="00342F44"/>
    <w:rPr>
      <w:b/>
      <w:bCs/>
    </w:rPr>
  </w:style>
  <w:style w:type="character" w:customStyle="1" w:styleId="CommentSubjectChar">
    <w:name w:val="Comment Subject Char"/>
    <w:basedOn w:val="CommentTextChar"/>
    <w:link w:val="CommentSubject"/>
    <w:uiPriority w:val="99"/>
    <w:semiHidden/>
    <w:rsid w:val="00342F44"/>
    <w:rPr>
      <w:b/>
      <w:bCs/>
      <w:sz w:val="20"/>
      <w:szCs w:val="20"/>
    </w:rPr>
  </w:style>
  <w:style w:type="paragraph" w:styleId="Revision">
    <w:name w:val="Revision"/>
    <w:hidden/>
    <w:uiPriority w:val="99"/>
    <w:semiHidden/>
    <w:rsid w:val="00342F44"/>
    <w:pPr>
      <w:spacing w:after="0" w:line="240" w:lineRule="auto"/>
    </w:pPr>
  </w:style>
  <w:style w:type="character" w:styleId="Emphasis">
    <w:name w:val="Emphasis"/>
    <w:qFormat/>
    <w:rsid w:val="000E18B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44"/>
    <w:pPr>
      <w:ind w:left="720"/>
      <w:contextualSpacing/>
    </w:pPr>
  </w:style>
  <w:style w:type="character" w:styleId="Hyperlink">
    <w:name w:val="Hyperlink"/>
    <w:basedOn w:val="DefaultParagraphFont"/>
    <w:uiPriority w:val="99"/>
    <w:unhideWhenUsed/>
    <w:rsid w:val="00342F44"/>
    <w:rPr>
      <w:color w:val="0563C1" w:themeColor="hyperlink"/>
      <w:u w:val="single"/>
    </w:rPr>
  </w:style>
  <w:style w:type="paragraph" w:customStyle="1" w:styleId="text">
    <w:name w:val="text"/>
    <w:basedOn w:val="Normal"/>
    <w:link w:val="textChar1"/>
    <w:qFormat/>
    <w:rsid w:val="00342F44"/>
    <w:pPr>
      <w:spacing w:after="60" w:line="240" w:lineRule="auto"/>
      <w:ind w:firstLine="360"/>
    </w:pPr>
    <w:rPr>
      <w:rFonts w:ascii="Times New Roman" w:eastAsia="Times New Roman" w:hAnsi="Times New Roman" w:cs="Times New Roman"/>
      <w:sz w:val="24"/>
      <w:szCs w:val="24"/>
    </w:rPr>
  </w:style>
  <w:style w:type="character" w:customStyle="1" w:styleId="textChar1">
    <w:name w:val="text Char1"/>
    <w:basedOn w:val="DefaultParagraphFont"/>
    <w:link w:val="text"/>
    <w:locked/>
    <w:rsid w:val="00342F4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42F44"/>
  </w:style>
  <w:style w:type="paragraph" w:styleId="Header">
    <w:name w:val="header"/>
    <w:basedOn w:val="Normal"/>
    <w:link w:val="HeaderChar"/>
    <w:uiPriority w:val="99"/>
    <w:unhideWhenUsed/>
    <w:rsid w:val="0034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44"/>
  </w:style>
  <w:style w:type="paragraph" w:styleId="Footer">
    <w:name w:val="footer"/>
    <w:basedOn w:val="Normal"/>
    <w:link w:val="FooterChar"/>
    <w:uiPriority w:val="99"/>
    <w:unhideWhenUsed/>
    <w:rsid w:val="0034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44"/>
  </w:style>
  <w:style w:type="paragraph" w:styleId="BalloonText">
    <w:name w:val="Balloon Text"/>
    <w:basedOn w:val="Normal"/>
    <w:link w:val="BalloonTextChar"/>
    <w:uiPriority w:val="99"/>
    <w:semiHidden/>
    <w:unhideWhenUsed/>
    <w:rsid w:val="0034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44"/>
    <w:rPr>
      <w:rFonts w:ascii="Segoe UI" w:hAnsi="Segoe UI" w:cs="Segoe UI"/>
      <w:sz w:val="18"/>
      <w:szCs w:val="18"/>
    </w:rPr>
  </w:style>
  <w:style w:type="paragraph" w:styleId="NormalWeb">
    <w:name w:val="Normal (Web)"/>
    <w:basedOn w:val="Normal"/>
    <w:uiPriority w:val="99"/>
    <w:semiHidden/>
    <w:unhideWhenUsed/>
    <w:rsid w:val="00342F4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2F44"/>
    <w:rPr>
      <w:sz w:val="16"/>
      <w:szCs w:val="16"/>
    </w:rPr>
  </w:style>
  <w:style w:type="paragraph" w:styleId="CommentText">
    <w:name w:val="annotation text"/>
    <w:basedOn w:val="Normal"/>
    <w:link w:val="CommentTextChar"/>
    <w:uiPriority w:val="99"/>
    <w:semiHidden/>
    <w:unhideWhenUsed/>
    <w:rsid w:val="00342F44"/>
    <w:pPr>
      <w:spacing w:line="240" w:lineRule="auto"/>
    </w:pPr>
    <w:rPr>
      <w:sz w:val="20"/>
      <w:szCs w:val="20"/>
    </w:rPr>
  </w:style>
  <w:style w:type="character" w:customStyle="1" w:styleId="CommentTextChar">
    <w:name w:val="Comment Text Char"/>
    <w:basedOn w:val="DefaultParagraphFont"/>
    <w:link w:val="CommentText"/>
    <w:uiPriority w:val="99"/>
    <w:semiHidden/>
    <w:rsid w:val="00342F44"/>
    <w:rPr>
      <w:sz w:val="20"/>
      <w:szCs w:val="20"/>
    </w:rPr>
  </w:style>
  <w:style w:type="paragraph" w:styleId="CommentSubject">
    <w:name w:val="annotation subject"/>
    <w:basedOn w:val="CommentText"/>
    <w:next w:val="CommentText"/>
    <w:link w:val="CommentSubjectChar"/>
    <w:uiPriority w:val="99"/>
    <w:semiHidden/>
    <w:unhideWhenUsed/>
    <w:rsid w:val="00342F44"/>
    <w:rPr>
      <w:b/>
      <w:bCs/>
    </w:rPr>
  </w:style>
  <w:style w:type="character" w:customStyle="1" w:styleId="CommentSubjectChar">
    <w:name w:val="Comment Subject Char"/>
    <w:basedOn w:val="CommentTextChar"/>
    <w:link w:val="CommentSubject"/>
    <w:uiPriority w:val="99"/>
    <w:semiHidden/>
    <w:rsid w:val="00342F44"/>
    <w:rPr>
      <w:b/>
      <w:bCs/>
      <w:sz w:val="20"/>
      <w:szCs w:val="20"/>
    </w:rPr>
  </w:style>
  <w:style w:type="paragraph" w:styleId="Revision">
    <w:name w:val="Revision"/>
    <w:hidden/>
    <w:uiPriority w:val="99"/>
    <w:semiHidden/>
    <w:rsid w:val="00342F44"/>
    <w:pPr>
      <w:spacing w:after="0" w:line="240" w:lineRule="auto"/>
    </w:pPr>
  </w:style>
  <w:style w:type="character" w:styleId="Emphasis">
    <w:name w:val="Emphasis"/>
    <w:qFormat/>
    <w:rsid w:val="000E18B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93121">
      <w:bodyDiv w:val="1"/>
      <w:marLeft w:val="0"/>
      <w:marRight w:val="0"/>
      <w:marTop w:val="0"/>
      <w:marBottom w:val="0"/>
      <w:divBdr>
        <w:top w:val="none" w:sz="0" w:space="0" w:color="auto"/>
        <w:left w:val="none" w:sz="0" w:space="0" w:color="auto"/>
        <w:bottom w:val="none" w:sz="0" w:space="0" w:color="auto"/>
        <w:right w:val="none" w:sz="0" w:space="0" w:color="auto"/>
      </w:divBdr>
      <w:divsChild>
        <w:div w:id="7879901">
          <w:marLeft w:val="0"/>
          <w:marRight w:val="0"/>
          <w:marTop w:val="0"/>
          <w:marBottom w:val="0"/>
          <w:divBdr>
            <w:top w:val="none" w:sz="0" w:space="0" w:color="auto"/>
            <w:left w:val="none" w:sz="0" w:space="0" w:color="auto"/>
            <w:bottom w:val="none" w:sz="0" w:space="0" w:color="auto"/>
            <w:right w:val="none" w:sz="0" w:space="0" w:color="auto"/>
          </w:divBdr>
          <w:divsChild>
            <w:div w:id="1485313756">
              <w:marLeft w:val="0"/>
              <w:marRight w:val="0"/>
              <w:marTop w:val="0"/>
              <w:marBottom w:val="0"/>
              <w:divBdr>
                <w:top w:val="none" w:sz="0" w:space="0" w:color="auto"/>
                <w:left w:val="none" w:sz="0" w:space="0" w:color="auto"/>
                <w:bottom w:val="none" w:sz="0" w:space="0" w:color="auto"/>
                <w:right w:val="none" w:sz="0" w:space="0" w:color="auto"/>
              </w:divBdr>
            </w:div>
            <w:div w:id="353383329">
              <w:marLeft w:val="0"/>
              <w:marRight w:val="0"/>
              <w:marTop w:val="0"/>
              <w:marBottom w:val="0"/>
              <w:divBdr>
                <w:top w:val="none" w:sz="0" w:space="0" w:color="auto"/>
                <w:left w:val="none" w:sz="0" w:space="0" w:color="auto"/>
                <w:bottom w:val="none" w:sz="0" w:space="0" w:color="auto"/>
                <w:right w:val="none" w:sz="0" w:space="0" w:color="auto"/>
              </w:divBdr>
            </w:div>
            <w:div w:id="920989212">
              <w:marLeft w:val="0"/>
              <w:marRight w:val="0"/>
              <w:marTop w:val="0"/>
              <w:marBottom w:val="0"/>
              <w:divBdr>
                <w:top w:val="none" w:sz="0" w:space="0" w:color="auto"/>
                <w:left w:val="none" w:sz="0" w:space="0" w:color="auto"/>
                <w:bottom w:val="none" w:sz="0" w:space="0" w:color="auto"/>
                <w:right w:val="none" w:sz="0" w:space="0" w:color="auto"/>
              </w:divBdr>
            </w:div>
            <w:div w:id="16205096">
              <w:marLeft w:val="0"/>
              <w:marRight w:val="0"/>
              <w:marTop w:val="0"/>
              <w:marBottom w:val="0"/>
              <w:divBdr>
                <w:top w:val="none" w:sz="0" w:space="0" w:color="auto"/>
                <w:left w:val="none" w:sz="0" w:space="0" w:color="auto"/>
                <w:bottom w:val="none" w:sz="0" w:space="0" w:color="auto"/>
                <w:right w:val="none" w:sz="0" w:space="0" w:color="auto"/>
              </w:divBdr>
            </w:div>
            <w:div w:id="721902413">
              <w:marLeft w:val="0"/>
              <w:marRight w:val="0"/>
              <w:marTop w:val="0"/>
              <w:marBottom w:val="0"/>
              <w:divBdr>
                <w:top w:val="none" w:sz="0" w:space="0" w:color="auto"/>
                <w:left w:val="none" w:sz="0" w:space="0" w:color="auto"/>
                <w:bottom w:val="none" w:sz="0" w:space="0" w:color="auto"/>
                <w:right w:val="none" w:sz="0" w:space="0" w:color="auto"/>
              </w:divBdr>
            </w:div>
            <w:div w:id="1009596514">
              <w:marLeft w:val="0"/>
              <w:marRight w:val="0"/>
              <w:marTop w:val="0"/>
              <w:marBottom w:val="0"/>
              <w:divBdr>
                <w:top w:val="none" w:sz="0" w:space="0" w:color="auto"/>
                <w:left w:val="none" w:sz="0" w:space="0" w:color="auto"/>
                <w:bottom w:val="none" w:sz="0" w:space="0" w:color="auto"/>
                <w:right w:val="none" w:sz="0" w:space="0" w:color="auto"/>
              </w:divBdr>
            </w:div>
            <w:div w:id="569463956">
              <w:marLeft w:val="0"/>
              <w:marRight w:val="0"/>
              <w:marTop w:val="0"/>
              <w:marBottom w:val="0"/>
              <w:divBdr>
                <w:top w:val="none" w:sz="0" w:space="0" w:color="auto"/>
                <w:left w:val="none" w:sz="0" w:space="0" w:color="auto"/>
                <w:bottom w:val="none" w:sz="0" w:space="0" w:color="auto"/>
                <w:right w:val="none" w:sz="0" w:space="0" w:color="auto"/>
              </w:divBdr>
            </w:div>
            <w:div w:id="1594625261">
              <w:marLeft w:val="0"/>
              <w:marRight w:val="0"/>
              <w:marTop w:val="0"/>
              <w:marBottom w:val="0"/>
              <w:divBdr>
                <w:top w:val="none" w:sz="0" w:space="0" w:color="auto"/>
                <w:left w:val="none" w:sz="0" w:space="0" w:color="auto"/>
                <w:bottom w:val="none" w:sz="0" w:space="0" w:color="auto"/>
                <w:right w:val="none" w:sz="0" w:space="0" w:color="auto"/>
              </w:divBdr>
            </w:div>
            <w:div w:id="1882548924">
              <w:marLeft w:val="0"/>
              <w:marRight w:val="0"/>
              <w:marTop w:val="0"/>
              <w:marBottom w:val="0"/>
              <w:divBdr>
                <w:top w:val="none" w:sz="0" w:space="0" w:color="auto"/>
                <w:left w:val="none" w:sz="0" w:space="0" w:color="auto"/>
                <w:bottom w:val="none" w:sz="0" w:space="0" w:color="auto"/>
                <w:right w:val="none" w:sz="0" w:space="0" w:color="auto"/>
              </w:divBdr>
            </w:div>
            <w:div w:id="1656447720">
              <w:marLeft w:val="0"/>
              <w:marRight w:val="0"/>
              <w:marTop w:val="0"/>
              <w:marBottom w:val="0"/>
              <w:divBdr>
                <w:top w:val="none" w:sz="0" w:space="0" w:color="auto"/>
                <w:left w:val="none" w:sz="0" w:space="0" w:color="auto"/>
                <w:bottom w:val="none" w:sz="0" w:space="0" w:color="auto"/>
                <w:right w:val="none" w:sz="0" w:space="0" w:color="auto"/>
              </w:divBdr>
            </w:div>
            <w:div w:id="241530122">
              <w:marLeft w:val="0"/>
              <w:marRight w:val="0"/>
              <w:marTop w:val="0"/>
              <w:marBottom w:val="0"/>
              <w:divBdr>
                <w:top w:val="none" w:sz="0" w:space="0" w:color="auto"/>
                <w:left w:val="none" w:sz="0" w:space="0" w:color="auto"/>
                <w:bottom w:val="none" w:sz="0" w:space="0" w:color="auto"/>
                <w:right w:val="none" w:sz="0" w:space="0" w:color="auto"/>
              </w:divBdr>
            </w:div>
            <w:div w:id="817112902">
              <w:marLeft w:val="0"/>
              <w:marRight w:val="0"/>
              <w:marTop w:val="0"/>
              <w:marBottom w:val="0"/>
              <w:divBdr>
                <w:top w:val="none" w:sz="0" w:space="0" w:color="auto"/>
                <w:left w:val="none" w:sz="0" w:space="0" w:color="auto"/>
                <w:bottom w:val="none" w:sz="0" w:space="0" w:color="auto"/>
                <w:right w:val="none" w:sz="0" w:space="0" w:color="auto"/>
              </w:divBdr>
            </w:div>
            <w:div w:id="1270621363">
              <w:marLeft w:val="0"/>
              <w:marRight w:val="0"/>
              <w:marTop w:val="0"/>
              <w:marBottom w:val="0"/>
              <w:divBdr>
                <w:top w:val="none" w:sz="0" w:space="0" w:color="auto"/>
                <w:left w:val="none" w:sz="0" w:space="0" w:color="auto"/>
                <w:bottom w:val="none" w:sz="0" w:space="0" w:color="auto"/>
                <w:right w:val="none" w:sz="0" w:space="0" w:color="auto"/>
              </w:divBdr>
            </w:div>
            <w:div w:id="95487041">
              <w:marLeft w:val="0"/>
              <w:marRight w:val="0"/>
              <w:marTop w:val="0"/>
              <w:marBottom w:val="0"/>
              <w:divBdr>
                <w:top w:val="none" w:sz="0" w:space="0" w:color="auto"/>
                <w:left w:val="none" w:sz="0" w:space="0" w:color="auto"/>
                <w:bottom w:val="none" w:sz="0" w:space="0" w:color="auto"/>
                <w:right w:val="none" w:sz="0" w:space="0" w:color="auto"/>
              </w:divBdr>
            </w:div>
            <w:div w:id="1213274415">
              <w:marLeft w:val="0"/>
              <w:marRight w:val="0"/>
              <w:marTop w:val="0"/>
              <w:marBottom w:val="0"/>
              <w:divBdr>
                <w:top w:val="none" w:sz="0" w:space="0" w:color="auto"/>
                <w:left w:val="none" w:sz="0" w:space="0" w:color="auto"/>
                <w:bottom w:val="none" w:sz="0" w:space="0" w:color="auto"/>
                <w:right w:val="none" w:sz="0" w:space="0" w:color="auto"/>
              </w:divBdr>
            </w:div>
            <w:div w:id="824198066">
              <w:marLeft w:val="0"/>
              <w:marRight w:val="0"/>
              <w:marTop w:val="0"/>
              <w:marBottom w:val="0"/>
              <w:divBdr>
                <w:top w:val="none" w:sz="0" w:space="0" w:color="auto"/>
                <w:left w:val="none" w:sz="0" w:space="0" w:color="auto"/>
                <w:bottom w:val="none" w:sz="0" w:space="0" w:color="auto"/>
                <w:right w:val="none" w:sz="0" w:space="0" w:color="auto"/>
              </w:divBdr>
            </w:div>
            <w:div w:id="235476500">
              <w:marLeft w:val="0"/>
              <w:marRight w:val="0"/>
              <w:marTop w:val="0"/>
              <w:marBottom w:val="0"/>
              <w:divBdr>
                <w:top w:val="none" w:sz="0" w:space="0" w:color="auto"/>
                <w:left w:val="none" w:sz="0" w:space="0" w:color="auto"/>
                <w:bottom w:val="none" w:sz="0" w:space="0" w:color="auto"/>
                <w:right w:val="none" w:sz="0" w:space="0" w:color="auto"/>
              </w:divBdr>
            </w:div>
            <w:div w:id="381516930">
              <w:marLeft w:val="0"/>
              <w:marRight w:val="0"/>
              <w:marTop w:val="0"/>
              <w:marBottom w:val="0"/>
              <w:divBdr>
                <w:top w:val="none" w:sz="0" w:space="0" w:color="auto"/>
                <w:left w:val="none" w:sz="0" w:space="0" w:color="auto"/>
                <w:bottom w:val="none" w:sz="0" w:space="0" w:color="auto"/>
                <w:right w:val="none" w:sz="0" w:space="0" w:color="auto"/>
              </w:divBdr>
            </w:div>
            <w:div w:id="1079717192">
              <w:marLeft w:val="0"/>
              <w:marRight w:val="0"/>
              <w:marTop w:val="0"/>
              <w:marBottom w:val="0"/>
              <w:divBdr>
                <w:top w:val="none" w:sz="0" w:space="0" w:color="auto"/>
                <w:left w:val="none" w:sz="0" w:space="0" w:color="auto"/>
                <w:bottom w:val="none" w:sz="0" w:space="0" w:color="auto"/>
                <w:right w:val="none" w:sz="0" w:space="0" w:color="auto"/>
              </w:divBdr>
            </w:div>
            <w:div w:id="851644772">
              <w:marLeft w:val="0"/>
              <w:marRight w:val="0"/>
              <w:marTop w:val="0"/>
              <w:marBottom w:val="0"/>
              <w:divBdr>
                <w:top w:val="none" w:sz="0" w:space="0" w:color="auto"/>
                <w:left w:val="none" w:sz="0" w:space="0" w:color="auto"/>
                <w:bottom w:val="none" w:sz="0" w:space="0" w:color="auto"/>
                <w:right w:val="none" w:sz="0" w:space="0" w:color="auto"/>
              </w:divBdr>
            </w:div>
            <w:div w:id="1164466864">
              <w:marLeft w:val="0"/>
              <w:marRight w:val="0"/>
              <w:marTop w:val="0"/>
              <w:marBottom w:val="0"/>
              <w:divBdr>
                <w:top w:val="none" w:sz="0" w:space="0" w:color="auto"/>
                <w:left w:val="none" w:sz="0" w:space="0" w:color="auto"/>
                <w:bottom w:val="none" w:sz="0" w:space="0" w:color="auto"/>
                <w:right w:val="none" w:sz="0" w:space="0" w:color="auto"/>
              </w:divBdr>
            </w:div>
            <w:div w:id="1033269921">
              <w:marLeft w:val="0"/>
              <w:marRight w:val="0"/>
              <w:marTop w:val="0"/>
              <w:marBottom w:val="0"/>
              <w:divBdr>
                <w:top w:val="none" w:sz="0" w:space="0" w:color="auto"/>
                <w:left w:val="none" w:sz="0" w:space="0" w:color="auto"/>
                <w:bottom w:val="none" w:sz="0" w:space="0" w:color="auto"/>
                <w:right w:val="none" w:sz="0" w:space="0" w:color="auto"/>
              </w:divBdr>
            </w:div>
            <w:div w:id="720131482">
              <w:marLeft w:val="0"/>
              <w:marRight w:val="0"/>
              <w:marTop w:val="0"/>
              <w:marBottom w:val="0"/>
              <w:divBdr>
                <w:top w:val="none" w:sz="0" w:space="0" w:color="auto"/>
                <w:left w:val="none" w:sz="0" w:space="0" w:color="auto"/>
                <w:bottom w:val="none" w:sz="0" w:space="0" w:color="auto"/>
                <w:right w:val="none" w:sz="0" w:space="0" w:color="auto"/>
              </w:divBdr>
            </w:div>
            <w:div w:id="499927718">
              <w:marLeft w:val="0"/>
              <w:marRight w:val="0"/>
              <w:marTop w:val="0"/>
              <w:marBottom w:val="0"/>
              <w:divBdr>
                <w:top w:val="none" w:sz="0" w:space="0" w:color="auto"/>
                <w:left w:val="none" w:sz="0" w:space="0" w:color="auto"/>
                <w:bottom w:val="none" w:sz="0" w:space="0" w:color="auto"/>
                <w:right w:val="none" w:sz="0" w:space="0" w:color="auto"/>
              </w:divBdr>
            </w:div>
            <w:div w:id="1485510369">
              <w:marLeft w:val="0"/>
              <w:marRight w:val="0"/>
              <w:marTop w:val="0"/>
              <w:marBottom w:val="0"/>
              <w:divBdr>
                <w:top w:val="none" w:sz="0" w:space="0" w:color="auto"/>
                <w:left w:val="none" w:sz="0" w:space="0" w:color="auto"/>
                <w:bottom w:val="none" w:sz="0" w:space="0" w:color="auto"/>
                <w:right w:val="none" w:sz="0" w:space="0" w:color="auto"/>
              </w:divBdr>
            </w:div>
            <w:div w:id="1216741864">
              <w:marLeft w:val="0"/>
              <w:marRight w:val="0"/>
              <w:marTop w:val="0"/>
              <w:marBottom w:val="0"/>
              <w:divBdr>
                <w:top w:val="none" w:sz="0" w:space="0" w:color="auto"/>
                <w:left w:val="none" w:sz="0" w:space="0" w:color="auto"/>
                <w:bottom w:val="none" w:sz="0" w:space="0" w:color="auto"/>
                <w:right w:val="none" w:sz="0" w:space="0" w:color="auto"/>
              </w:divBdr>
            </w:div>
            <w:div w:id="720323559">
              <w:marLeft w:val="0"/>
              <w:marRight w:val="0"/>
              <w:marTop w:val="0"/>
              <w:marBottom w:val="0"/>
              <w:divBdr>
                <w:top w:val="none" w:sz="0" w:space="0" w:color="auto"/>
                <w:left w:val="none" w:sz="0" w:space="0" w:color="auto"/>
                <w:bottom w:val="none" w:sz="0" w:space="0" w:color="auto"/>
                <w:right w:val="none" w:sz="0" w:space="0" w:color="auto"/>
              </w:divBdr>
            </w:div>
            <w:div w:id="2145073025">
              <w:marLeft w:val="0"/>
              <w:marRight w:val="0"/>
              <w:marTop w:val="0"/>
              <w:marBottom w:val="0"/>
              <w:divBdr>
                <w:top w:val="none" w:sz="0" w:space="0" w:color="auto"/>
                <w:left w:val="none" w:sz="0" w:space="0" w:color="auto"/>
                <w:bottom w:val="none" w:sz="0" w:space="0" w:color="auto"/>
                <w:right w:val="none" w:sz="0" w:space="0" w:color="auto"/>
              </w:divBdr>
            </w:div>
            <w:div w:id="1985818892">
              <w:marLeft w:val="0"/>
              <w:marRight w:val="0"/>
              <w:marTop w:val="0"/>
              <w:marBottom w:val="0"/>
              <w:divBdr>
                <w:top w:val="none" w:sz="0" w:space="0" w:color="auto"/>
                <w:left w:val="none" w:sz="0" w:space="0" w:color="auto"/>
                <w:bottom w:val="none" w:sz="0" w:space="0" w:color="auto"/>
                <w:right w:val="none" w:sz="0" w:space="0" w:color="auto"/>
              </w:divBdr>
            </w:div>
            <w:div w:id="861092350">
              <w:marLeft w:val="0"/>
              <w:marRight w:val="0"/>
              <w:marTop w:val="0"/>
              <w:marBottom w:val="0"/>
              <w:divBdr>
                <w:top w:val="none" w:sz="0" w:space="0" w:color="auto"/>
                <w:left w:val="none" w:sz="0" w:space="0" w:color="auto"/>
                <w:bottom w:val="none" w:sz="0" w:space="0" w:color="auto"/>
                <w:right w:val="none" w:sz="0" w:space="0" w:color="auto"/>
              </w:divBdr>
            </w:div>
            <w:div w:id="1551267354">
              <w:marLeft w:val="0"/>
              <w:marRight w:val="0"/>
              <w:marTop w:val="0"/>
              <w:marBottom w:val="0"/>
              <w:divBdr>
                <w:top w:val="none" w:sz="0" w:space="0" w:color="auto"/>
                <w:left w:val="none" w:sz="0" w:space="0" w:color="auto"/>
                <w:bottom w:val="none" w:sz="0" w:space="0" w:color="auto"/>
                <w:right w:val="none" w:sz="0" w:space="0" w:color="auto"/>
              </w:divBdr>
            </w:div>
            <w:div w:id="2058041588">
              <w:marLeft w:val="0"/>
              <w:marRight w:val="0"/>
              <w:marTop w:val="0"/>
              <w:marBottom w:val="0"/>
              <w:divBdr>
                <w:top w:val="none" w:sz="0" w:space="0" w:color="auto"/>
                <w:left w:val="none" w:sz="0" w:space="0" w:color="auto"/>
                <w:bottom w:val="none" w:sz="0" w:space="0" w:color="auto"/>
                <w:right w:val="none" w:sz="0" w:space="0" w:color="auto"/>
              </w:divBdr>
            </w:div>
            <w:div w:id="1897356626">
              <w:marLeft w:val="0"/>
              <w:marRight w:val="0"/>
              <w:marTop w:val="0"/>
              <w:marBottom w:val="0"/>
              <w:divBdr>
                <w:top w:val="none" w:sz="0" w:space="0" w:color="auto"/>
                <w:left w:val="none" w:sz="0" w:space="0" w:color="auto"/>
                <w:bottom w:val="none" w:sz="0" w:space="0" w:color="auto"/>
                <w:right w:val="none" w:sz="0" w:space="0" w:color="auto"/>
              </w:divBdr>
            </w:div>
            <w:div w:id="1117868650">
              <w:marLeft w:val="0"/>
              <w:marRight w:val="0"/>
              <w:marTop w:val="0"/>
              <w:marBottom w:val="0"/>
              <w:divBdr>
                <w:top w:val="none" w:sz="0" w:space="0" w:color="auto"/>
                <w:left w:val="none" w:sz="0" w:space="0" w:color="auto"/>
                <w:bottom w:val="none" w:sz="0" w:space="0" w:color="auto"/>
                <w:right w:val="none" w:sz="0" w:space="0" w:color="auto"/>
              </w:divBdr>
            </w:div>
            <w:div w:id="1243446901">
              <w:marLeft w:val="0"/>
              <w:marRight w:val="0"/>
              <w:marTop w:val="0"/>
              <w:marBottom w:val="0"/>
              <w:divBdr>
                <w:top w:val="none" w:sz="0" w:space="0" w:color="auto"/>
                <w:left w:val="none" w:sz="0" w:space="0" w:color="auto"/>
                <w:bottom w:val="none" w:sz="0" w:space="0" w:color="auto"/>
                <w:right w:val="none" w:sz="0" w:space="0" w:color="auto"/>
              </w:divBdr>
            </w:div>
            <w:div w:id="1914461726">
              <w:marLeft w:val="0"/>
              <w:marRight w:val="0"/>
              <w:marTop w:val="0"/>
              <w:marBottom w:val="0"/>
              <w:divBdr>
                <w:top w:val="none" w:sz="0" w:space="0" w:color="auto"/>
                <w:left w:val="none" w:sz="0" w:space="0" w:color="auto"/>
                <w:bottom w:val="none" w:sz="0" w:space="0" w:color="auto"/>
                <w:right w:val="none" w:sz="0" w:space="0" w:color="auto"/>
              </w:divBdr>
            </w:div>
            <w:div w:id="1030103040">
              <w:marLeft w:val="0"/>
              <w:marRight w:val="0"/>
              <w:marTop w:val="0"/>
              <w:marBottom w:val="0"/>
              <w:divBdr>
                <w:top w:val="none" w:sz="0" w:space="0" w:color="auto"/>
                <w:left w:val="none" w:sz="0" w:space="0" w:color="auto"/>
                <w:bottom w:val="none" w:sz="0" w:space="0" w:color="auto"/>
                <w:right w:val="none" w:sz="0" w:space="0" w:color="auto"/>
              </w:divBdr>
            </w:div>
            <w:div w:id="886259560">
              <w:marLeft w:val="0"/>
              <w:marRight w:val="0"/>
              <w:marTop w:val="0"/>
              <w:marBottom w:val="0"/>
              <w:divBdr>
                <w:top w:val="none" w:sz="0" w:space="0" w:color="auto"/>
                <w:left w:val="none" w:sz="0" w:space="0" w:color="auto"/>
                <w:bottom w:val="none" w:sz="0" w:space="0" w:color="auto"/>
                <w:right w:val="none" w:sz="0" w:space="0" w:color="auto"/>
              </w:divBdr>
            </w:div>
            <w:div w:id="386151479">
              <w:marLeft w:val="0"/>
              <w:marRight w:val="0"/>
              <w:marTop w:val="0"/>
              <w:marBottom w:val="0"/>
              <w:divBdr>
                <w:top w:val="none" w:sz="0" w:space="0" w:color="auto"/>
                <w:left w:val="none" w:sz="0" w:space="0" w:color="auto"/>
                <w:bottom w:val="none" w:sz="0" w:space="0" w:color="auto"/>
                <w:right w:val="none" w:sz="0" w:space="0" w:color="auto"/>
              </w:divBdr>
            </w:div>
            <w:div w:id="879130365">
              <w:marLeft w:val="0"/>
              <w:marRight w:val="0"/>
              <w:marTop w:val="0"/>
              <w:marBottom w:val="0"/>
              <w:divBdr>
                <w:top w:val="none" w:sz="0" w:space="0" w:color="auto"/>
                <w:left w:val="none" w:sz="0" w:space="0" w:color="auto"/>
                <w:bottom w:val="none" w:sz="0" w:space="0" w:color="auto"/>
                <w:right w:val="none" w:sz="0" w:space="0" w:color="auto"/>
              </w:divBdr>
            </w:div>
            <w:div w:id="1790977435">
              <w:marLeft w:val="0"/>
              <w:marRight w:val="0"/>
              <w:marTop w:val="0"/>
              <w:marBottom w:val="0"/>
              <w:divBdr>
                <w:top w:val="none" w:sz="0" w:space="0" w:color="auto"/>
                <w:left w:val="none" w:sz="0" w:space="0" w:color="auto"/>
                <w:bottom w:val="none" w:sz="0" w:space="0" w:color="auto"/>
                <w:right w:val="none" w:sz="0" w:space="0" w:color="auto"/>
              </w:divBdr>
            </w:div>
            <w:div w:id="1162968330">
              <w:marLeft w:val="0"/>
              <w:marRight w:val="0"/>
              <w:marTop w:val="0"/>
              <w:marBottom w:val="0"/>
              <w:divBdr>
                <w:top w:val="none" w:sz="0" w:space="0" w:color="auto"/>
                <w:left w:val="none" w:sz="0" w:space="0" w:color="auto"/>
                <w:bottom w:val="none" w:sz="0" w:space="0" w:color="auto"/>
                <w:right w:val="none" w:sz="0" w:space="0" w:color="auto"/>
              </w:divBdr>
            </w:div>
            <w:div w:id="402028421">
              <w:marLeft w:val="0"/>
              <w:marRight w:val="0"/>
              <w:marTop w:val="0"/>
              <w:marBottom w:val="0"/>
              <w:divBdr>
                <w:top w:val="none" w:sz="0" w:space="0" w:color="auto"/>
                <w:left w:val="none" w:sz="0" w:space="0" w:color="auto"/>
                <w:bottom w:val="none" w:sz="0" w:space="0" w:color="auto"/>
                <w:right w:val="none" w:sz="0" w:space="0" w:color="auto"/>
              </w:divBdr>
            </w:div>
            <w:div w:id="1289749782">
              <w:marLeft w:val="0"/>
              <w:marRight w:val="0"/>
              <w:marTop w:val="0"/>
              <w:marBottom w:val="0"/>
              <w:divBdr>
                <w:top w:val="none" w:sz="0" w:space="0" w:color="auto"/>
                <w:left w:val="none" w:sz="0" w:space="0" w:color="auto"/>
                <w:bottom w:val="none" w:sz="0" w:space="0" w:color="auto"/>
                <w:right w:val="none" w:sz="0" w:space="0" w:color="auto"/>
              </w:divBdr>
            </w:div>
            <w:div w:id="483933373">
              <w:marLeft w:val="0"/>
              <w:marRight w:val="0"/>
              <w:marTop w:val="0"/>
              <w:marBottom w:val="0"/>
              <w:divBdr>
                <w:top w:val="none" w:sz="0" w:space="0" w:color="auto"/>
                <w:left w:val="none" w:sz="0" w:space="0" w:color="auto"/>
                <w:bottom w:val="none" w:sz="0" w:space="0" w:color="auto"/>
                <w:right w:val="none" w:sz="0" w:space="0" w:color="auto"/>
              </w:divBdr>
            </w:div>
            <w:div w:id="999501004">
              <w:marLeft w:val="0"/>
              <w:marRight w:val="0"/>
              <w:marTop w:val="0"/>
              <w:marBottom w:val="0"/>
              <w:divBdr>
                <w:top w:val="none" w:sz="0" w:space="0" w:color="auto"/>
                <w:left w:val="none" w:sz="0" w:space="0" w:color="auto"/>
                <w:bottom w:val="none" w:sz="0" w:space="0" w:color="auto"/>
                <w:right w:val="none" w:sz="0" w:space="0" w:color="auto"/>
              </w:divBdr>
            </w:div>
            <w:div w:id="824317184">
              <w:marLeft w:val="0"/>
              <w:marRight w:val="0"/>
              <w:marTop w:val="0"/>
              <w:marBottom w:val="0"/>
              <w:divBdr>
                <w:top w:val="none" w:sz="0" w:space="0" w:color="auto"/>
                <w:left w:val="none" w:sz="0" w:space="0" w:color="auto"/>
                <w:bottom w:val="none" w:sz="0" w:space="0" w:color="auto"/>
                <w:right w:val="none" w:sz="0" w:space="0" w:color="auto"/>
              </w:divBdr>
            </w:div>
            <w:div w:id="881789643">
              <w:marLeft w:val="0"/>
              <w:marRight w:val="0"/>
              <w:marTop w:val="0"/>
              <w:marBottom w:val="0"/>
              <w:divBdr>
                <w:top w:val="none" w:sz="0" w:space="0" w:color="auto"/>
                <w:left w:val="none" w:sz="0" w:space="0" w:color="auto"/>
                <w:bottom w:val="none" w:sz="0" w:space="0" w:color="auto"/>
                <w:right w:val="none" w:sz="0" w:space="0" w:color="auto"/>
              </w:divBdr>
            </w:div>
            <w:div w:id="270356318">
              <w:marLeft w:val="0"/>
              <w:marRight w:val="0"/>
              <w:marTop w:val="0"/>
              <w:marBottom w:val="0"/>
              <w:divBdr>
                <w:top w:val="none" w:sz="0" w:space="0" w:color="auto"/>
                <w:left w:val="none" w:sz="0" w:space="0" w:color="auto"/>
                <w:bottom w:val="none" w:sz="0" w:space="0" w:color="auto"/>
                <w:right w:val="none" w:sz="0" w:space="0" w:color="auto"/>
              </w:divBdr>
            </w:div>
            <w:div w:id="1695305960">
              <w:marLeft w:val="0"/>
              <w:marRight w:val="0"/>
              <w:marTop w:val="0"/>
              <w:marBottom w:val="0"/>
              <w:divBdr>
                <w:top w:val="none" w:sz="0" w:space="0" w:color="auto"/>
                <w:left w:val="none" w:sz="0" w:space="0" w:color="auto"/>
                <w:bottom w:val="none" w:sz="0" w:space="0" w:color="auto"/>
                <w:right w:val="none" w:sz="0" w:space="0" w:color="auto"/>
              </w:divBdr>
            </w:div>
            <w:div w:id="1645816160">
              <w:marLeft w:val="0"/>
              <w:marRight w:val="0"/>
              <w:marTop w:val="0"/>
              <w:marBottom w:val="0"/>
              <w:divBdr>
                <w:top w:val="none" w:sz="0" w:space="0" w:color="auto"/>
                <w:left w:val="none" w:sz="0" w:space="0" w:color="auto"/>
                <w:bottom w:val="none" w:sz="0" w:space="0" w:color="auto"/>
                <w:right w:val="none" w:sz="0" w:space="0" w:color="auto"/>
              </w:divBdr>
            </w:div>
            <w:div w:id="1508203573">
              <w:marLeft w:val="0"/>
              <w:marRight w:val="0"/>
              <w:marTop w:val="0"/>
              <w:marBottom w:val="0"/>
              <w:divBdr>
                <w:top w:val="none" w:sz="0" w:space="0" w:color="auto"/>
                <w:left w:val="none" w:sz="0" w:space="0" w:color="auto"/>
                <w:bottom w:val="none" w:sz="0" w:space="0" w:color="auto"/>
                <w:right w:val="none" w:sz="0" w:space="0" w:color="auto"/>
              </w:divBdr>
            </w:div>
            <w:div w:id="209271784">
              <w:marLeft w:val="0"/>
              <w:marRight w:val="0"/>
              <w:marTop w:val="0"/>
              <w:marBottom w:val="0"/>
              <w:divBdr>
                <w:top w:val="none" w:sz="0" w:space="0" w:color="auto"/>
                <w:left w:val="none" w:sz="0" w:space="0" w:color="auto"/>
                <w:bottom w:val="none" w:sz="0" w:space="0" w:color="auto"/>
                <w:right w:val="none" w:sz="0" w:space="0" w:color="auto"/>
              </w:divBdr>
            </w:div>
            <w:div w:id="1381051052">
              <w:marLeft w:val="0"/>
              <w:marRight w:val="0"/>
              <w:marTop w:val="0"/>
              <w:marBottom w:val="0"/>
              <w:divBdr>
                <w:top w:val="none" w:sz="0" w:space="0" w:color="auto"/>
                <w:left w:val="none" w:sz="0" w:space="0" w:color="auto"/>
                <w:bottom w:val="none" w:sz="0" w:space="0" w:color="auto"/>
                <w:right w:val="none" w:sz="0" w:space="0" w:color="auto"/>
              </w:divBdr>
            </w:div>
            <w:div w:id="392898306">
              <w:marLeft w:val="0"/>
              <w:marRight w:val="0"/>
              <w:marTop w:val="0"/>
              <w:marBottom w:val="0"/>
              <w:divBdr>
                <w:top w:val="none" w:sz="0" w:space="0" w:color="auto"/>
                <w:left w:val="none" w:sz="0" w:space="0" w:color="auto"/>
                <w:bottom w:val="none" w:sz="0" w:space="0" w:color="auto"/>
                <w:right w:val="none" w:sz="0" w:space="0" w:color="auto"/>
              </w:divBdr>
            </w:div>
            <w:div w:id="136000127">
              <w:marLeft w:val="0"/>
              <w:marRight w:val="0"/>
              <w:marTop w:val="0"/>
              <w:marBottom w:val="0"/>
              <w:divBdr>
                <w:top w:val="none" w:sz="0" w:space="0" w:color="auto"/>
                <w:left w:val="none" w:sz="0" w:space="0" w:color="auto"/>
                <w:bottom w:val="none" w:sz="0" w:space="0" w:color="auto"/>
                <w:right w:val="none" w:sz="0" w:space="0" w:color="auto"/>
              </w:divBdr>
            </w:div>
            <w:div w:id="1329554910">
              <w:marLeft w:val="0"/>
              <w:marRight w:val="0"/>
              <w:marTop w:val="0"/>
              <w:marBottom w:val="0"/>
              <w:divBdr>
                <w:top w:val="none" w:sz="0" w:space="0" w:color="auto"/>
                <w:left w:val="none" w:sz="0" w:space="0" w:color="auto"/>
                <w:bottom w:val="none" w:sz="0" w:space="0" w:color="auto"/>
                <w:right w:val="none" w:sz="0" w:space="0" w:color="auto"/>
              </w:divBdr>
            </w:div>
            <w:div w:id="689989692">
              <w:marLeft w:val="0"/>
              <w:marRight w:val="0"/>
              <w:marTop w:val="0"/>
              <w:marBottom w:val="0"/>
              <w:divBdr>
                <w:top w:val="none" w:sz="0" w:space="0" w:color="auto"/>
                <w:left w:val="none" w:sz="0" w:space="0" w:color="auto"/>
                <w:bottom w:val="none" w:sz="0" w:space="0" w:color="auto"/>
                <w:right w:val="none" w:sz="0" w:space="0" w:color="auto"/>
              </w:divBdr>
            </w:div>
            <w:div w:id="2142307958">
              <w:marLeft w:val="0"/>
              <w:marRight w:val="0"/>
              <w:marTop w:val="0"/>
              <w:marBottom w:val="0"/>
              <w:divBdr>
                <w:top w:val="none" w:sz="0" w:space="0" w:color="auto"/>
                <w:left w:val="none" w:sz="0" w:space="0" w:color="auto"/>
                <w:bottom w:val="none" w:sz="0" w:space="0" w:color="auto"/>
                <w:right w:val="none" w:sz="0" w:space="0" w:color="auto"/>
              </w:divBdr>
            </w:div>
            <w:div w:id="1403411430">
              <w:marLeft w:val="0"/>
              <w:marRight w:val="0"/>
              <w:marTop w:val="0"/>
              <w:marBottom w:val="0"/>
              <w:divBdr>
                <w:top w:val="none" w:sz="0" w:space="0" w:color="auto"/>
                <w:left w:val="none" w:sz="0" w:space="0" w:color="auto"/>
                <w:bottom w:val="none" w:sz="0" w:space="0" w:color="auto"/>
                <w:right w:val="none" w:sz="0" w:space="0" w:color="auto"/>
              </w:divBdr>
            </w:div>
            <w:div w:id="815099791">
              <w:marLeft w:val="0"/>
              <w:marRight w:val="0"/>
              <w:marTop w:val="0"/>
              <w:marBottom w:val="0"/>
              <w:divBdr>
                <w:top w:val="none" w:sz="0" w:space="0" w:color="auto"/>
                <w:left w:val="none" w:sz="0" w:space="0" w:color="auto"/>
                <w:bottom w:val="none" w:sz="0" w:space="0" w:color="auto"/>
                <w:right w:val="none" w:sz="0" w:space="0" w:color="auto"/>
              </w:divBdr>
            </w:div>
            <w:div w:id="1968120507">
              <w:marLeft w:val="0"/>
              <w:marRight w:val="0"/>
              <w:marTop w:val="0"/>
              <w:marBottom w:val="0"/>
              <w:divBdr>
                <w:top w:val="none" w:sz="0" w:space="0" w:color="auto"/>
                <w:left w:val="none" w:sz="0" w:space="0" w:color="auto"/>
                <w:bottom w:val="none" w:sz="0" w:space="0" w:color="auto"/>
                <w:right w:val="none" w:sz="0" w:space="0" w:color="auto"/>
              </w:divBdr>
            </w:div>
            <w:div w:id="1890067774">
              <w:marLeft w:val="0"/>
              <w:marRight w:val="0"/>
              <w:marTop w:val="0"/>
              <w:marBottom w:val="0"/>
              <w:divBdr>
                <w:top w:val="none" w:sz="0" w:space="0" w:color="auto"/>
                <w:left w:val="none" w:sz="0" w:space="0" w:color="auto"/>
                <w:bottom w:val="none" w:sz="0" w:space="0" w:color="auto"/>
                <w:right w:val="none" w:sz="0" w:space="0" w:color="auto"/>
              </w:divBdr>
            </w:div>
            <w:div w:id="1524972896">
              <w:marLeft w:val="0"/>
              <w:marRight w:val="0"/>
              <w:marTop w:val="0"/>
              <w:marBottom w:val="0"/>
              <w:divBdr>
                <w:top w:val="none" w:sz="0" w:space="0" w:color="auto"/>
                <w:left w:val="none" w:sz="0" w:space="0" w:color="auto"/>
                <w:bottom w:val="none" w:sz="0" w:space="0" w:color="auto"/>
                <w:right w:val="none" w:sz="0" w:space="0" w:color="auto"/>
              </w:divBdr>
            </w:div>
            <w:div w:id="660352412">
              <w:marLeft w:val="0"/>
              <w:marRight w:val="0"/>
              <w:marTop w:val="0"/>
              <w:marBottom w:val="0"/>
              <w:divBdr>
                <w:top w:val="none" w:sz="0" w:space="0" w:color="auto"/>
                <w:left w:val="none" w:sz="0" w:space="0" w:color="auto"/>
                <w:bottom w:val="none" w:sz="0" w:space="0" w:color="auto"/>
                <w:right w:val="none" w:sz="0" w:space="0" w:color="auto"/>
              </w:divBdr>
            </w:div>
            <w:div w:id="1531724521">
              <w:marLeft w:val="0"/>
              <w:marRight w:val="0"/>
              <w:marTop w:val="0"/>
              <w:marBottom w:val="0"/>
              <w:divBdr>
                <w:top w:val="none" w:sz="0" w:space="0" w:color="auto"/>
                <w:left w:val="none" w:sz="0" w:space="0" w:color="auto"/>
                <w:bottom w:val="none" w:sz="0" w:space="0" w:color="auto"/>
                <w:right w:val="none" w:sz="0" w:space="0" w:color="auto"/>
              </w:divBdr>
            </w:div>
            <w:div w:id="1895849220">
              <w:marLeft w:val="0"/>
              <w:marRight w:val="0"/>
              <w:marTop w:val="0"/>
              <w:marBottom w:val="0"/>
              <w:divBdr>
                <w:top w:val="none" w:sz="0" w:space="0" w:color="auto"/>
                <w:left w:val="none" w:sz="0" w:space="0" w:color="auto"/>
                <w:bottom w:val="none" w:sz="0" w:space="0" w:color="auto"/>
                <w:right w:val="none" w:sz="0" w:space="0" w:color="auto"/>
              </w:divBdr>
            </w:div>
            <w:div w:id="2311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boerma@uams.edu"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5481</Words>
  <Characters>31242</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Boerma, Marjan</dc:creator>
  <cp:keywords/>
  <dc:description/>
  <cp:lastModifiedBy>Na Ma</cp:lastModifiedBy>
  <cp:revision>2</cp:revision>
  <dcterms:created xsi:type="dcterms:W3CDTF">2015-10-02T00:17:00Z</dcterms:created>
  <dcterms:modified xsi:type="dcterms:W3CDTF">2015-10-02T00:17:00Z</dcterms:modified>
</cp:coreProperties>
</file>