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ED0C" w14:textId="102261E9" w:rsidR="00DC53C2" w:rsidRPr="0077709F" w:rsidRDefault="00DC53C2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 xml:space="preserve">Name of </w:t>
      </w:r>
      <w:r w:rsidR="007D6907" w:rsidRPr="0077709F">
        <w:rPr>
          <w:rFonts w:ascii="Book Antiqua" w:hAnsi="Book Antiqua"/>
          <w:b/>
        </w:rPr>
        <w:t>J</w:t>
      </w:r>
      <w:r w:rsidRPr="0077709F">
        <w:rPr>
          <w:rFonts w:ascii="Book Antiqua" w:hAnsi="Book Antiqua"/>
          <w:b/>
        </w:rPr>
        <w:t xml:space="preserve">ournal: </w:t>
      </w:r>
      <w:r w:rsidRPr="0026732B">
        <w:rPr>
          <w:rFonts w:ascii="Book Antiqua" w:hAnsi="Book Antiqua" w:cs="Helvetica"/>
          <w:b/>
          <w:i/>
        </w:rPr>
        <w:t>World Journal of Biological Chemistry</w:t>
      </w:r>
    </w:p>
    <w:p w14:paraId="5E4FA738" w14:textId="647BB3C6" w:rsidR="00DC53C2" w:rsidRPr="0077709F" w:rsidRDefault="00DC53C2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t xml:space="preserve">ESPS Manuscript NO: </w:t>
      </w:r>
      <w:r w:rsidR="007D6907" w:rsidRPr="0077709F">
        <w:rPr>
          <w:rFonts w:ascii="Book Antiqua" w:eastAsia="宋体" w:hAnsi="Book Antiqua" w:cs="Helvetica"/>
          <w:b/>
          <w:lang w:eastAsia="zh-CN"/>
        </w:rPr>
        <w:t>20584</w:t>
      </w:r>
    </w:p>
    <w:p w14:paraId="30CF0296" w14:textId="7D2739F9" w:rsidR="00DC53C2" w:rsidRPr="0077709F" w:rsidRDefault="007D6907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>Manuscript Type:</w:t>
      </w:r>
      <w:r w:rsidR="00DC53C2" w:rsidRPr="0077709F">
        <w:rPr>
          <w:rFonts w:ascii="Book Antiqua" w:eastAsia="幼圆" w:hAnsi="Book Antiqua"/>
          <w:b/>
        </w:rPr>
        <w:t xml:space="preserve"> FRONTIER</w:t>
      </w:r>
    </w:p>
    <w:p w14:paraId="23838DC1" w14:textId="77777777" w:rsidR="00DC53C2" w:rsidRPr="0077709F" w:rsidRDefault="00DC53C2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1CFCB33" w14:textId="1A438AEA" w:rsidR="00586075" w:rsidRPr="0077709F" w:rsidRDefault="00586075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 xml:space="preserve">Discovery and characterization </w:t>
      </w:r>
      <w:r w:rsidR="00F40C5C" w:rsidRPr="0077709F">
        <w:rPr>
          <w:rFonts w:ascii="Book Antiqua" w:hAnsi="Book Antiqua"/>
          <w:b/>
        </w:rPr>
        <w:t>of the first non-coding RNA</w:t>
      </w:r>
      <w:r w:rsidRPr="0077709F">
        <w:rPr>
          <w:rFonts w:ascii="Book Antiqua" w:hAnsi="Book Antiqua"/>
          <w:b/>
        </w:rPr>
        <w:t xml:space="preserve"> </w:t>
      </w:r>
      <w:r w:rsidR="00E3185F" w:rsidRPr="0077709F">
        <w:rPr>
          <w:rFonts w:ascii="Book Antiqua" w:hAnsi="Book Antiqua"/>
          <w:b/>
        </w:rPr>
        <w:t>that regulates gene expression,</w:t>
      </w:r>
      <w:r w:rsidR="00E3185F" w:rsidRPr="0077709F">
        <w:rPr>
          <w:rFonts w:ascii="Book Antiqua" w:hAnsi="Book Antiqua"/>
          <w:b/>
          <w:i/>
        </w:rPr>
        <w:t xml:space="preserve"> </w:t>
      </w:r>
      <w:proofErr w:type="spellStart"/>
      <w:r w:rsidR="0008488F" w:rsidRPr="0077709F">
        <w:rPr>
          <w:rFonts w:ascii="Book Antiqua" w:hAnsi="Book Antiqua"/>
          <w:b/>
          <w:i/>
        </w:rPr>
        <w:t>micF</w:t>
      </w:r>
      <w:proofErr w:type="spellEnd"/>
      <w:r w:rsidR="00A279C6" w:rsidRPr="0077709F">
        <w:rPr>
          <w:rFonts w:ascii="Book Antiqua" w:hAnsi="Book Antiqua"/>
          <w:b/>
        </w:rPr>
        <w:t xml:space="preserve"> </w:t>
      </w:r>
      <w:r w:rsidR="00C22D6C" w:rsidRPr="0077709F">
        <w:rPr>
          <w:rFonts w:ascii="Book Antiqua" w:hAnsi="Book Antiqua"/>
          <w:b/>
        </w:rPr>
        <w:t xml:space="preserve">RNA: </w:t>
      </w:r>
      <w:r w:rsidR="007D6907" w:rsidRPr="0077709F">
        <w:rPr>
          <w:rFonts w:ascii="Book Antiqua" w:hAnsi="Book Antiqua"/>
          <w:b/>
        </w:rPr>
        <w:t>A</w:t>
      </w:r>
      <w:r w:rsidRPr="0077709F">
        <w:rPr>
          <w:rFonts w:ascii="Book Antiqua" w:hAnsi="Book Antiqua"/>
          <w:b/>
        </w:rPr>
        <w:t xml:space="preserve"> historical perspective</w:t>
      </w:r>
    </w:p>
    <w:p w14:paraId="3BB32324" w14:textId="77777777" w:rsidR="00586075" w:rsidRPr="0077709F" w:rsidRDefault="00586075" w:rsidP="0077709F">
      <w:pPr>
        <w:spacing w:line="360" w:lineRule="auto"/>
        <w:jc w:val="both"/>
        <w:rPr>
          <w:rFonts w:ascii="Book Antiqua" w:hAnsi="Book Antiqua"/>
        </w:rPr>
      </w:pPr>
    </w:p>
    <w:p w14:paraId="0208B390" w14:textId="2FFE6664" w:rsidR="00EE3EBE" w:rsidRPr="0077709F" w:rsidRDefault="00326F92" w:rsidP="0077709F">
      <w:pPr>
        <w:spacing w:line="360" w:lineRule="auto"/>
        <w:jc w:val="both"/>
        <w:rPr>
          <w:rFonts w:ascii="Book Antiqua" w:hAnsi="Book Antiqua"/>
        </w:rPr>
      </w:pPr>
      <w:proofErr w:type="spellStart"/>
      <w:r w:rsidRPr="0077709F">
        <w:rPr>
          <w:rFonts w:ascii="Book Antiqua" w:hAnsi="Book Antiqua"/>
        </w:rPr>
        <w:t>Delihas</w:t>
      </w:r>
      <w:proofErr w:type="spellEnd"/>
      <w:r w:rsidRPr="0077709F">
        <w:rPr>
          <w:rFonts w:ascii="Book Antiqua" w:eastAsia="宋体" w:hAnsi="Book Antiqua"/>
          <w:lang w:eastAsia="zh-CN"/>
        </w:rPr>
        <w:t xml:space="preserve"> N.</w:t>
      </w:r>
      <w:r w:rsidR="00EE3EBE" w:rsidRPr="0077709F">
        <w:rPr>
          <w:rFonts w:ascii="Book Antiqua" w:hAnsi="Book Antiqua"/>
        </w:rPr>
        <w:t xml:space="preserve"> History of discovery of regulatory RNA</w:t>
      </w:r>
    </w:p>
    <w:p w14:paraId="2F524408" w14:textId="77777777" w:rsidR="00EE3EBE" w:rsidRPr="0077709F" w:rsidRDefault="00EE3EBE" w:rsidP="0077709F">
      <w:pPr>
        <w:spacing w:line="360" w:lineRule="auto"/>
        <w:jc w:val="both"/>
        <w:rPr>
          <w:rFonts w:ascii="Book Antiqua" w:hAnsi="Book Antiqua"/>
        </w:rPr>
      </w:pPr>
    </w:p>
    <w:p w14:paraId="02E90176" w14:textId="699F4BA0" w:rsidR="00E22744" w:rsidRPr="00664FD4" w:rsidRDefault="00E22744" w:rsidP="0077709F">
      <w:pPr>
        <w:spacing w:line="360" w:lineRule="auto"/>
        <w:jc w:val="both"/>
        <w:rPr>
          <w:rFonts w:ascii="Book Antiqua" w:hAnsi="Book Antiqua"/>
          <w:b/>
        </w:rPr>
      </w:pPr>
      <w:r w:rsidRPr="00664FD4">
        <w:rPr>
          <w:rFonts w:ascii="Book Antiqua" w:hAnsi="Book Antiqua"/>
          <w:b/>
        </w:rPr>
        <w:t xml:space="preserve">Nicholas </w:t>
      </w:r>
      <w:proofErr w:type="spellStart"/>
      <w:r w:rsidRPr="00664FD4">
        <w:rPr>
          <w:rFonts w:ascii="Book Antiqua" w:hAnsi="Book Antiqua"/>
          <w:b/>
        </w:rPr>
        <w:t>Delihas</w:t>
      </w:r>
      <w:proofErr w:type="spellEnd"/>
    </w:p>
    <w:p w14:paraId="711268D3" w14:textId="77777777" w:rsidR="00E22744" w:rsidRPr="0077709F" w:rsidRDefault="00E22744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DC94F13" w14:textId="2C6EA3D4" w:rsidR="00673E4D" w:rsidRPr="0077709F" w:rsidRDefault="00326F92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t xml:space="preserve">Nicholas </w:t>
      </w:r>
      <w:proofErr w:type="spellStart"/>
      <w:r w:rsidRPr="0077709F">
        <w:rPr>
          <w:rFonts w:ascii="Book Antiqua" w:hAnsi="Book Antiqua"/>
          <w:b/>
        </w:rPr>
        <w:t>Delihas</w:t>
      </w:r>
      <w:proofErr w:type="spellEnd"/>
      <w:r w:rsidRPr="0077709F">
        <w:rPr>
          <w:rFonts w:ascii="Book Antiqua" w:eastAsia="宋体" w:hAnsi="Book Antiqua"/>
          <w:b/>
          <w:lang w:eastAsia="zh-CN"/>
        </w:rPr>
        <w:t xml:space="preserve">, </w:t>
      </w:r>
      <w:r w:rsidR="001C0385" w:rsidRPr="0077709F">
        <w:rPr>
          <w:rFonts w:ascii="Book Antiqua" w:hAnsi="Book Antiqua"/>
        </w:rPr>
        <w:t xml:space="preserve">Department of Molecular Genetics and Microbiology, </w:t>
      </w:r>
      <w:r w:rsidR="00673E4D" w:rsidRPr="0077709F">
        <w:rPr>
          <w:rFonts w:ascii="Book Antiqua" w:hAnsi="Book Antiqua"/>
        </w:rPr>
        <w:t xml:space="preserve">School of Medicine, Stony Brook University, </w:t>
      </w:r>
      <w:r w:rsidR="001B51B5" w:rsidRPr="0077709F">
        <w:rPr>
          <w:rFonts w:ascii="Book Antiqua" w:hAnsi="Book Antiqua"/>
        </w:rPr>
        <w:t xml:space="preserve">Stony Brook, </w:t>
      </w:r>
      <w:r w:rsidR="00673E4D" w:rsidRPr="0077709F">
        <w:rPr>
          <w:rFonts w:ascii="Book Antiqua" w:hAnsi="Book Antiqua"/>
        </w:rPr>
        <w:t>NY 11794-5222</w:t>
      </w:r>
      <w:r w:rsidRPr="0077709F">
        <w:rPr>
          <w:rFonts w:ascii="Book Antiqua" w:eastAsia="宋体" w:hAnsi="Book Antiqua"/>
          <w:lang w:eastAsia="zh-CN"/>
        </w:rPr>
        <w:t xml:space="preserve">, </w:t>
      </w:r>
      <w:r w:rsidRPr="0077709F">
        <w:rPr>
          <w:rFonts w:ascii="Book Antiqua" w:hAnsi="Book Antiqua"/>
        </w:rPr>
        <w:t>U</w:t>
      </w:r>
      <w:r w:rsidRPr="0077709F">
        <w:rPr>
          <w:rFonts w:ascii="Book Antiqua" w:eastAsia="宋体" w:hAnsi="Book Antiqua"/>
          <w:lang w:eastAsia="zh-CN"/>
        </w:rPr>
        <w:t xml:space="preserve">nited </w:t>
      </w:r>
      <w:r w:rsidRPr="0077709F">
        <w:rPr>
          <w:rFonts w:ascii="Book Antiqua" w:hAnsi="Book Antiqua"/>
        </w:rPr>
        <w:t>S</w:t>
      </w:r>
      <w:r w:rsidRPr="0077709F">
        <w:rPr>
          <w:rFonts w:ascii="Book Antiqua" w:eastAsia="宋体" w:hAnsi="Book Antiqua"/>
          <w:lang w:eastAsia="zh-CN"/>
        </w:rPr>
        <w:t>tates</w:t>
      </w:r>
    </w:p>
    <w:p w14:paraId="4EEB3C15" w14:textId="77777777" w:rsidR="00673E4D" w:rsidRPr="0077709F" w:rsidRDefault="00673E4D" w:rsidP="0077709F">
      <w:pPr>
        <w:spacing w:line="360" w:lineRule="auto"/>
        <w:jc w:val="both"/>
        <w:rPr>
          <w:rFonts w:ascii="Book Antiqua" w:hAnsi="Book Antiqua"/>
        </w:rPr>
      </w:pPr>
    </w:p>
    <w:p w14:paraId="4E586467" w14:textId="239B603B" w:rsidR="00E32344" w:rsidRPr="0077709F" w:rsidRDefault="00EF773B" w:rsidP="0077709F">
      <w:pPr>
        <w:spacing w:line="360" w:lineRule="auto"/>
        <w:jc w:val="both"/>
        <w:rPr>
          <w:rFonts w:ascii="Book Antiqua" w:hAnsi="Book Antiqua"/>
        </w:rPr>
      </w:pPr>
      <w:r w:rsidRPr="0077709F">
        <w:rPr>
          <w:rFonts w:ascii="Book Antiqua" w:hAnsi="Book Antiqua"/>
          <w:b/>
        </w:rPr>
        <w:t xml:space="preserve">Author contributions: </w:t>
      </w:r>
      <w:proofErr w:type="spellStart"/>
      <w:r w:rsidRPr="0077709F">
        <w:rPr>
          <w:rFonts w:ascii="Book Antiqua" w:hAnsi="Book Antiqua"/>
        </w:rPr>
        <w:t>Delihas</w:t>
      </w:r>
      <w:proofErr w:type="spellEnd"/>
      <w:r w:rsidR="00326F92" w:rsidRPr="0077709F">
        <w:rPr>
          <w:rFonts w:ascii="Book Antiqua" w:hAnsi="Book Antiqua"/>
        </w:rPr>
        <w:t xml:space="preserve"> N</w:t>
      </w:r>
      <w:r w:rsidRPr="0077709F">
        <w:rPr>
          <w:rFonts w:ascii="Book Antiqua" w:hAnsi="Book Antiqua"/>
        </w:rPr>
        <w:t xml:space="preserve"> </w:t>
      </w:r>
      <w:r w:rsidR="009A544A" w:rsidRPr="0077709F">
        <w:rPr>
          <w:rFonts w:ascii="Book Antiqua" w:hAnsi="Book Antiqua"/>
        </w:rPr>
        <w:t xml:space="preserve">initiated and </w:t>
      </w:r>
      <w:r w:rsidR="00E32344" w:rsidRPr="0077709F">
        <w:rPr>
          <w:rFonts w:ascii="Book Antiqua" w:hAnsi="Book Antiqua"/>
        </w:rPr>
        <w:t xml:space="preserve">participated in </w:t>
      </w:r>
      <w:r w:rsidR="009A544A" w:rsidRPr="0077709F">
        <w:rPr>
          <w:rFonts w:ascii="Book Antiqua" w:hAnsi="Book Antiqua"/>
        </w:rPr>
        <w:t xml:space="preserve">the previous research design, </w:t>
      </w:r>
      <w:r w:rsidR="00E32344" w:rsidRPr="0077709F">
        <w:rPr>
          <w:rFonts w:ascii="Book Antiqua" w:hAnsi="Book Antiqua"/>
        </w:rPr>
        <w:t xml:space="preserve">experiments, </w:t>
      </w:r>
      <w:r w:rsidR="009A544A" w:rsidRPr="0077709F">
        <w:rPr>
          <w:rFonts w:ascii="Book Antiqua" w:hAnsi="Book Antiqua"/>
        </w:rPr>
        <w:t xml:space="preserve">and </w:t>
      </w:r>
      <w:r w:rsidR="00E32344" w:rsidRPr="0077709F">
        <w:rPr>
          <w:rFonts w:ascii="Book Antiqua" w:hAnsi="Book Antiqua"/>
        </w:rPr>
        <w:t>data analysis</w:t>
      </w:r>
      <w:r w:rsidR="009A544A" w:rsidRPr="0077709F">
        <w:rPr>
          <w:rFonts w:ascii="Book Antiqua" w:hAnsi="Book Antiqua"/>
        </w:rPr>
        <w:t>,</w:t>
      </w:r>
      <w:r w:rsidR="00E32344" w:rsidRPr="0077709F">
        <w:rPr>
          <w:rFonts w:ascii="Book Antiqua" w:hAnsi="Book Antiqua"/>
        </w:rPr>
        <w:t xml:space="preserve"> and wrote the </w:t>
      </w:r>
      <w:r w:rsidR="00F36F69" w:rsidRPr="0077709F">
        <w:rPr>
          <w:rFonts w:ascii="Book Antiqua" w:hAnsi="Book Antiqua"/>
        </w:rPr>
        <w:t xml:space="preserve">current </w:t>
      </w:r>
      <w:r w:rsidR="00E32344" w:rsidRPr="0077709F">
        <w:rPr>
          <w:rFonts w:ascii="Book Antiqua" w:hAnsi="Book Antiqua"/>
        </w:rPr>
        <w:t>manuscript.</w:t>
      </w:r>
    </w:p>
    <w:p w14:paraId="0A9E226A" w14:textId="77777777" w:rsidR="00B56C07" w:rsidRPr="0077709F" w:rsidRDefault="00B56C07" w:rsidP="0077709F">
      <w:pPr>
        <w:spacing w:line="360" w:lineRule="auto"/>
        <w:jc w:val="both"/>
        <w:rPr>
          <w:rFonts w:ascii="Book Antiqua" w:hAnsi="Book Antiqua"/>
        </w:rPr>
      </w:pPr>
    </w:p>
    <w:p w14:paraId="11C3D9CD" w14:textId="4A07D621" w:rsidR="00326F92" w:rsidRPr="0077709F" w:rsidRDefault="00326F92" w:rsidP="0077709F">
      <w:pPr>
        <w:spacing w:line="360" w:lineRule="auto"/>
        <w:jc w:val="both"/>
        <w:rPr>
          <w:rFonts w:ascii="Book Antiqua" w:eastAsia="宋体" w:hAnsi="Book Antiqua" w:cs="Garamond"/>
          <w:lang w:eastAsia="zh-CN"/>
        </w:rPr>
      </w:pPr>
      <w:r w:rsidRPr="0077709F">
        <w:rPr>
          <w:rFonts w:ascii="Book Antiqua" w:hAnsi="Book Antiqua" w:cs="TimesNewRomanPS-BoldItalicMT"/>
          <w:b/>
          <w:bCs/>
          <w:iCs/>
        </w:rPr>
        <w:t>Conflict-of-interest</w:t>
      </w:r>
      <w:r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77709F">
        <w:rPr>
          <w:rFonts w:ascii="Book Antiqua" w:hAnsi="Book Antiqua"/>
        </w:rPr>
        <w:t>The author declares no conflict of interest</w:t>
      </w:r>
      <w:r w:rsidRPr="0077709F">
        <w:rPr>
          <w:rFonts w:ascii="Book Antiqua" w:eastAsia="宋体" w:hAnsi="Book Antiqua"/>
          <w:lang w:eastAsia="zh-CN"/>
        </w:rPr>
        <w:t>.</w:t>
      </w:r>
    </w:p>
    <w:p w14:paraId="21874A9D" w14:textId="77777777" w:rsidR="00326F92" w:rsidRPr="0077709F" w:rsidRDefault="00326F92" w:rsidP="0077709F">
      <w:pPr>
        <w:spacing w:line="360" w:lineRule="auto"/>
        <w:jc w:val="both"/>
        <w:rPr>
          <w:rFonts w:ascii="Book Antiqua" w:hAnsi="Book Antiqua" w:cs="Garamond"/>
        </w:rPr>
      </w:pPr>
    </w:p>
    <w:p w14:paraId="5E461D47" w14:textId="77777777" w:rsidR="00326F92" w:rsidRPr="0077709F" w:rsidRDefault="00326F92" w:rsidP="0077709F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7709F">
        <w:rPr>
          <w:rFonts w:ascii="Book Antiqua" w:hAnsi="Book Antiqua"/>
          <w:b/>
        </w:rPr>
        <w:t xml:space="preserve">Open-Access: </w:t>
      </w:r>
      <w:r w:rsidRPr="0077709F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77709F">
          <w:rPr>
            <w:rStyle w:val="Hyperlink"/>
            <w:rFonts w:ascii="Book Antiqua" w:hAnsi="Book Antiqua"/>
            <w:color w:val="auto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72A9C71E" w14:textId="77777777" w:rsidR="00A35268" w:rsidRPr="0077709F" w:rsidRDefault="00A35268" w:rsidP="0077709F">
      <w:pPr>
        <w:spacing w:line="360" w:lineRule="auto"/>
        <w:jc w:val="both"/>
        <w:rPr>
          <w:rFonts w:ascii="Book Antiqua" w:hAnsi="Book Antiqua"/>
        </w:rPr>
      </w:pPr>
    </w:p>
    <w:p w14:paraId="011981F6" w14:textId="0BEB72BD" w:rsidR="0015420C" w:rsidRPr="0077709F" w:rsidRDefault="0077709F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t>Correspondence to:</w:t>
      </w:r>
      <w:r w:rsidRPr="0077709F">
        <w:rPr>
          <w:rFonts w:ascii="Book Antiqua" w:eastAsia="宋体" w:hAnsi="Book Antiqua" w:hint="eastAsia"/>
          <w:b/>
          <w:lang w:eastAsia="zh-CN"/>
        </w:rPr>
        <w:t xml:space="preserve"> </w:t>
      </w:r>
      <w:r w:rsidR="00326F92" w:rsidRPr="0077709F">
        <w:rPr>
          <w:rFonts w:ascii="Book Antiqua" w:hAnsi="Book Antiqua"/>
          <w:b/>
        </w:rPr>
        <w:t xml:space="preserve">Nicholas </w:t>
      </w:r>
      <w:proofErr w:type="spellStart"/>
      <w:r w:rsidR="00326F92" w:rsidRPr="0077709F">
        <w:rPr>
          <w:rFonts w:ascii="Book Antiqua" w:hAnsi="Book Antiqua"/>
          <w:b/>
        </w:rPr>
        <w:t>Delihas</w:t>
      </w:r>
      <w:proofErr w:type="spellEnd"/>
      <w:r w:rsidR="00326F92" w:rsidRPr="0077709F">
        <w:rPr>
          <w:rFonts w:ascii="Book Antiqua" w:eastAsia="宋体" w:hAnsi="Book Antiqua"/>
          <w:b/>
          <w:lang w:eastAsia="zh-CN"/>
        </w:rPr>
        <w:t>,</w:t>
      </w:r>
      <w:r w:rsidR="00452F8A" w:rsidRPr="0077709F">
        <w:rPr>
          <w:rFonts w:ascii="Book Antiqua" w:hAnsi="Book Antiqua"/>
          <w:b/>
        </w:rPr>
        <w:t xml:space="preserve"> </w:t>
      </w:r>
      <w:r w:rsidR="00326F92" w:rsidRPr="0077709F">
        <w:rPr>
          <w:rFonts w:ascii="Book Antiqua" w:eastAsia="宋体" w:hAnsi="Book Antiqua"/>
          <w:b/>
          <w:lang w:eastAsia="zh-CN"/>
        </w:rPr>
        <w:t xml:space="preserve">Professor Emeritus, </w:t>
      </w:r>
      <w:r w:rsidR="00452F8A" w:rsidRPr="0077709F">
        <w:rPr>
          <w:rFonts w:ascii="Book Antiqua" w:hAnsi="Book Antiqua"/>
        </w:rPr>
        <w:t xml:space="preserve">Department of Molecular Genetics and Microbiology, </w:t>
      </w:r>
      <w:r w:rsidR="0035129A" w:rsidRPr="0077709F">
        <w:rPr>
          <w:rFonts w:ascii="Book Antiqua" w:hAnsi="Book Antiqua"/>
        </w:rPr>
        <w:t xml:space="preserve">School of Medicine, </w:t>
      </w:r>
      <w:r w:rsidR="00452F8A" w:rsidRPr="0077709F">
        <w:rPr>
          <w:rFonts w:ascii="Book Antiqua" w:hAnsi="Book Antiqua"/>
        </w:rPr>
        <w:t xml:space="preserve">Stony Brook </w:t>
      </w:r>
      <w:r w:rsidR="00452F8A" w:rsidRPr="0077709F">
        <w:rPr>
          <w:rFonts w:ascii="Book Antiqua" w:hAnsi="Book Antiqua"/>
        </w:rPr>
        <w:lastRenderedPageBreak/>
        <w:t>University, Stony Brook, NY 11794-5222</w:t>
      </w:r>
      <w:r w:rsidR="00326F92" w:rsidRPr="0077709F">
        <w:rPr>
          <w:rFonts w:ascii="Book Antiqua" w:eastAsia="宋体" w:hAnsi="Book Antiqua"/>
          <w:lang w:eastAsia="zh-CN"/>
        </w:rPr>
        <w:t xml:space="preserve">, </w:t>
      </w:r>
      <w:r w:rsidR="00326F92" w:rsidRPr="0077709F">
        <w:rPr>
          <w:rFonts w:ascii="Book Antiqua" w:hAnsi="Book Antiqua"/>
        </w:rPr>
        <w:t>U</w:t>
      </w:r>
      <w:r w:rsidR="00326F92" w:rsidRPr="0077709F">
        <w:rPr>
          <w:rFonts w:ascii="Book Antiqua" w:eastAsia="宋体" w:hAnsi="Book Antiqua"/>
          <w:lang w:eastAsia="zh-CN"/>
        </w:rPr>
        <w:t xml:space="preserve">nited </w:t>
      </w:r>
      <w:r w:rsidR="00326F92" w:rsidRPr="0077709F">
        <w:rPr>
          <w:rFonts w:ascii="Book Antiqua" w:hAnsi="Book Antiqua"/>
        </w:rPr>
        <w:t>S</w:t>
      </w:r>
      <w:r w:rsidR="00326F92" w:rsidRPr="0077709F">
        <w:rPr>
          <w:rFonts w:ascii="Book Antiqua" w:eastAsia="宋体" w:hAnsi="Book Antiqua"/>
          <w:lang w:eastAsia="zh-CN"/>
        </w:rPr>
        <w:t>tates.</w:t>
      </w:r>
      <w:r w:rsidR="00326F92" w:rsidRPr="0077709F">
        <w:rPr>
          <w:rFonts w:ascii="Book Antiqua" w:eastAsia="宋体" w:hAnsi="Book Antiqua"/>
          <w:b/>
          <w:lang w:eastAsia="zh-CN"/>
        </w:rPr>
        <w:t xml:space="preserve"> </w:t>
      </w:r>
      <w:hyperlink r:id="rId10" w:history="1">
        <w:r w:rsidR="00326F92" w:rsidRPr="00021EC6">
          <w:rPr>
            <w:rStyle w:val="Hyperlink"/>
            <w:rFonts w:ascii="Book Antiqua" w:hAnsi="Book Antiqua"/>
            <w:color w:val="auto"/>
            <w:u w:val="none"/>
          </w:rPr>
          <w:t>nicholas.delihas@stonybrook.edu</w:t>
        </w:r>
      </w:hyperlink>
    </w:p>
    <w:p w14:paraId="0274AEA7" w14:textId="77777777" w:rsidR="00326F92" w:rsidRPr="0077709F" w:rsidRDefault="00452F8A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77709F">
        <w:rPr>
          <w:rFonts w:ascii="Book Antiqua" w:hAnsi="Book Antiqua"/>
          <w:b/>
        </w:rPr>
        <w:t>Telephone:</w:t>
      </w:r>
      <w:r w:rsidRPr="0077709F">
        <w:rPr>
          <w:rFonts w:ascii="Book Antiqua" w:hAnsi="Book Antiqua"/>
        </w:rPr>
        <w:t xml:space="preserve"> </w:t>
      </w:r>
      <w:r w:rsidR="00326F92" w:rsidRPr="0077709F">
        <w:rPr>
          <w:rFonts w:ascii="Book Antiqua" w:eastAsia="宋体" w:hAnsi="Book Antiqua"/>
          <w:lang w:eastAsia="zh-CN"/>
        </w:rPr>
        <w:t>+1-</w:t>
      </w:r>
      <w:r w:rsidRPr="0077709F">
        <w:rPr>
          <w:rFonts w:ascii="Book Antiqua" w:hAnsi="Book Antiqua"/>
        </w:rPr>
        <w:t>631</w:t>
      </w:r>
      <w:r w:rsidR="00326F92" w:rsidRPr="0077709F">
        <w:rPr>
          <w:rFonts w:ascii="Book Antiqua" w:eastAsia="宋体" w:hAnsi="Book Antiqua"/>
          <w:lang w:eastAsia="zh-CN"/>
        </w:rPr>
        <w:t>-</w:t>
      </w:r>
      <w:r w:rsidR="00326F92" w:rsidRPr="0077709F">
        <w:rPr>
          <w:rFonts w:ascii="Book Antiqua" w:hAnsi="Book Antiqua"/>
        </w:rPr>
        <w:t>286</w:t>
      </w:r>
      <w:r w:rsidRPr="0077709F">
        <w:rPr>
          <w:rFonts w:ascii="Book Antiqua" w:hAnsi="Book Antiqua"/>
        </w:rPr>
        <w:t>9427</w:t>
      </w:r>
    </w:p>
    <w:p w14:paraId="46CB0E88" w14:textId="64EE7E2A" w:rsidR="00452F8A" w:rsidRPr="0077709F" w:rsidRDefault="00452F8A" w:rsidP="0077709F">
      <w:pPr>
        <w:spacing w:line="360" w:lineRule="auto"/>
        <w:jc w:val="both"/>
        <w:rPr>
          <w:rFonts w:ascii="Book Antiqua" w:hAnsi="Book Antiqua"/>
        </w:rPr>
      </w:pPr>
      <w:r w:rsidRPr="0077709F">
        <w:rPr>
          <w:rFonts w:ascii="Book Antiqua" w:hAnsi="Book Antiqua"/>
          <w:b/>
        </w:rPr>
        <w:t>Fax:</w:t>
      </w:r>
      <w:r w:rsidRPr="0077709F">
        <w:rPr>
          <w:rFonts w:ascii="Book Antiqua" w:hAnsi="Book Antiqua"/>
        </w:rPr>
        <w:t xml:space="preserve"> </w:t>
      </w:r>
      <w:r w:rsidR="00326F92" w:rsidRPr="0077709F">
        <w:rPr>
          <w:rFonts w:ascii="Book Antiqua" w:eastAsia="宋体" w:hAnsi="Book Antiqua"/>
          <w:lang w:eastAsia="zh-CN"/>
        </w:rPr>
        <w:t>+1-</w:t>
      </w:r>
      <w:r w:rsidRPr="0077709F">
        <w:rPr>
          <w:rFonts w:ascii="Book Antiqua" w:hAnsi="Book Antiqua"/>
        </w:rPr>
        <w:t>631</w:t>
      </w:r>
      <w:r w:rsidR="00326F92" w:rsidRPr="0077709F">
        <w:rPr>
          <w:rFonts w:ascii="Book Antiqua" w:eastAsia="宋体" w:hAnsi="Book Antiqua"/>
          <w:lang w:eastAsia="zh-CN"/>
        </w:rPr>
        <w:t>-</w:t>
      </w:r>
      <w:r w:rsidR="00326F92" w:rsidRPr="0077709F">
        <w:rPr>
          <w:rFonts w:ascii="Book Antiqua" w:hAnsi="Book Antiqua"/>
        </w:rPr>
        <w:t>632</w:t>
      </w:r>
      <w:r w:rsidRPr="0077709F">
        <w:rPr>
          <w:rFonts w:ascii="Book Antiqua" w:hAnsi="Book Antiqua"/>
        </w:rPr>
        <w:t>8779</w:t>
      </w:r>
    </w:p>
    <w:p w14:paraId="37986D93" w14:textId="77777777" w:rsidR="00326F92" w:rsidRPr="0077709F" w:rsidRDefault="00326F92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6F94A80" w14:textId="78269089" w:rsidR="00452F8A" w:rsidRPr="0077709F" w:rsidRDefault="00452F8A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 xml:space="preserve">Received: </w:t>
      </w:r>
      <w:r w:rsidR="00081C88" w:rsidRPr="0077709F">
        <w:rPr>
          <w:rFonts w:ascii="Book Antiqua" w:eastAsia="宋体" w:hAnsi="Book Antiqua"/>
          <w:lang w:eastAsia="zh-CN"/>
        </w:rPr>
        <w:t>June 11, 2015</w:t>
      </w:r>
      <w:r w:rsidRPr="0077709F">
        <w:rPr>
          <w:rFonts w:ascii="Book Antiqua" w:hAnsi="Book Antiqua"/>
        </w:rPr>
        <w:t xml:space="preserve">  </w:t>
      </w:r>
    </w:p>
    <w:p w14:paraId="54ABFB32" w14:textId="4256EA06" w:rsidR="00452F8A" w:rsidRPr="0077709F" w:rsidRDefault="00452F8A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>Peer-review started:</w:t>
      </w:r>
      <w:r w:rsidR="00081C88" w:rsidRPr="0077709F">
        <w:rPr>
          <w:rFonts w:ascii="Book Antiqua" w:eastAsia="宋体" w:hAnsi="Book Antiqua"/>
          <w:lang w:eastAsia="zh-CN"/>
        </w:rPr>
        <w:t xml:space="preserve"> June 11, 2015</w:t>
      </w:r>
      <w:r w:rsidR="00081C88" w:rsidRPr="0077709F">
        <w:rPr>
          <w:rFonts w:ascii="Book Antiqua" w:hAnsi="Book Antiqua"/>
        </w:rPr>
        <w:t xml:space="preserve">  </w:t>
      </w:r>
    </w:p>
    <w:p w14:paraId="64D0A02D" w14:textId="1B5CC70B" w:rsidR="00452F8A" w:rsidRPr="0077709F" w:rsidRDefault="00452F8A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t>First decision:</w:t>
      </w:r>
      <w:r w:rsidR="00081C88" w:rsidRPr="0077709F">
        <w:rPr>
          <w:rFonts w:ascii="Book Antiqua" w:eastAsia="宋体" w:hAnsi="Book Antiqua"/>
          <w:b/>
          <w:lang w:eastAsia="zh-CN"/>
        </w:rPr>
        <w:t xml:space="preserve"> </w:t>
      </w:r>
      <w:r w:rsidR="00081C88" w:rsidRPr="0077709F">
        <w:rPr>
          <w:rFonts w:ascii="Book Antiqua" w:eastAsia="宋体" w:hAnsi="Book Antiqua"/>
          <w:lang w:eastAsia="zh-CN"/>
        </w:rPr>
        <w:t>August 25, 2015</w:t>
      </w:r>
    </w:p>
    <w:p w14:paraId="329DD795" w14:textId="514CA2D3" w:rsidR="00452F8A" w:rsidRPr="0077709F" w:rsidRDefault="00452F8A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 xml:space="preserve">Revised: </w:t>
      </w:r>
      <w:r w:rsidR="00081C88" w:rsidRPr="0077709F">
        <w:rPr>
          <w:rFonts w:ascii="Book Antiqua" w:eastAsia="宋体" w:hAnsi="Book Antiqua"/>
          <w:lang w:eastAsia="zh-CN"/>
        </w:rPr>
        <w:t>September 5, 2015</w:t>
      </w:r>
      <w:r w:rsidRPr="0077709F">
        <w:rPr>
          <w:rFonts w:ascii="Book Antiqua" w:hAnsi="Book Antiqua"/>
        </w:rPr>
        <w:t xml:space="preserve"> </w:t>
      </w:r>
    </w:p>
    <w:p w14:paraId="6C6444EB" w14:textId="434F92DD" w:rsidR="00452F8A" w:rsidRPr="0077709F" w:rsidRDefault="005163F2" w:rsidP="0077709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Accepted: </w:t>
      </w:r>
      <w:r w:rsidRPr="005163F2">
        <w:rPr>
          <w:rFonts w:ascii="Book Antiqua" w:hAnsi="Book Antiqua"/>
        </w:rPr>
        <w:t>October 1, 2015</w:t>
      </w:r>
    </w:p>
    <w:p w14:paraId="5DB4EABF" w14:textId="77777777" w:rsidR="00452F8A" w:rsidRPr="0077709F" w:rsidRDefault="00452F8A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>Article in press:</w:t>
      </w:r>
    </w:p>
    <w:p w14:paraId="009E9980" w14:textId="77777777" w:rsidR="00452F8A" w:rsidRPr="0077709F" w:rsidRDefault="00452F8A" w:rsidP="0077709F">
      <w:pPr>
        <w:spacing w:line="360" w:lineRule="auto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/>
          <w:b/>
        </w:rPr>
        <w:t xml:space="preserve">Published online: </w:t>
      </w:r>
    </w:p>
    <w:p w14:paraId="6F9AF021" w14:textId="77777777" w:rsidR="00B56C07" w:rsidRPr="0077709F" w:rsidRDefault="00B56C07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90FC769" w14:textId="040F4A7A" w:rsidR="00D924E9" w:rsidRPr="0077709F" w:rsidRDefault="00081C88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br w:type="page"/>
      </w:r>
      <w:r w:rsidR="00D924E9" w:rsidRPr="0077709F">
        <w:rPr>
          <w:rFonts w:ascii="Book Antiqua" w:hAnsi="Book Antiqua"/>
          <w:b/>
        </w:rPr>
        <w:lastRenderedPageBreak/>
        <w:t>Abstract</w:t>
      </w:r>
    </w:p>
    <w:p w14:paraId="6257FE15" w14:textId="43EF36D6" w:rsidR="00586075" w:rsidRPr="0077709F" w:rsidRDefault="00586075" w:rsidP="0077709F">
      <w:pPr>
        <w:spacing w:line="360" w:lineRule="auto"/>
        <w:jc w:val="both"/>
        <w:rPr>
          <w:rFonts w:ascii="Book Antiqua" w:hAnsi="Book Antiqua"/>
        </w:rPr>
      </w:pPr>
      <w:r w:rsidRPr="0077709F">
        <w:rPr>
          <w:rFonts w:ascii="Book Antiqua" w:hAnsi="Book Antiqua"/>
        </w:rPr>
        <w:t>The first evidence</w:t>
      </w:r>
      <w:r w:rsidR="00E5352B" w:rsidRPr="0077709F">
        <w:rPr>
          <w:rFonts w:ascii="Book Antiqua" w:hAnsi="Book Antiqua"/>
        </w:rPr>
        <w:t xml:space="preserve"> </w:t>
      </w:r>
      <w:r w:rsidR="00BB0448" w:rsidRPr="0077709F">
        <w:rPr>
          <w:rFonts w:ascii="Book Antiqua" w:hAnsi="Book Antiqua"/>
        </w:rPr>
        <w:t xml:space="preserve">that RNA can function as </w:t>
      </w:r>
      <w:r w:rsidR="00B16402" w:rsidRPr="0077709F">
        <w:rPr>
          <w:rFonts w:ascii="Book Antiqua" w:hAnsi="Book Antiqua"/>
        </w:rPr>
        <w:t xml:space="preserve">a </w:t>
      </w:r>
      <w:r w:rsidR="00BB0448" w:rsidRPr="0077709F">
        <w:rPr>
          <w:rFonts w:ascii="Book Antiqua" w:hAnsi="Book Antiqua"/>
        </w:rPr>
        <w:t>regulator</w:t>
      </w:r>
      <w:r w:rsidRPr="0077709F">
        <w:rPr>
          <w:rFonts w:ascii="Book Antiqua" w:hAnsi="Book Antiqua"/>
        </w:rPr>
        <w:t xml:space="preserve"> of gene expres</w:t>
      </w:r>
      <w:r w:rsidR="00914F28" w:rsidRPr="0077709F">
        <w:rPr>
          <w:rFonts w:ascii="Book Antiqua" w:hAnsi="Book Antiqua"/>
        </w:rPr>
        <w:t>sion came from experiments</w:t>
      </w:r>
      <w:r w:rsidRPr="0077709F">
        <w:rPr>
          <w:rFonts w:ascii="Book Antiqua" w:hAnsi="Book Antiqua"/>
        </w:rPr>
        <w:t xml:space="preserve"> with prokaryote</w:t>
      </w:r>
      <w:r w:rsidR="00805822" w:rsidRPr="0077709F">
        <w:rPr>
          <w:rFonts w:ascii="Book Antiqua" w:hAnsi="Book Antiqua"/>
        </w:rPr>
        <w:t>s</w:t>
      </w:r>
      <w:r w:rsidRPr="0077709F">
        <w:rPr>
          <w:rFonts w:ascii="Book Antiqua" w:hAnsi="Book Antiqua"/>
        </w:rPr>
        <w:t xml:space="preserve"> in</w:t>
      </w:r>
      <w:r w:rsidR="00B16402" w:rsidRPr="0077709F">
        <w:rPr>
          <w:rFonts w:ascii="Book Antiqua" w:hAnsi="Book Antiqua"/>
        </w:rPr>
        <w:t xml:space="preserve"> the 1980s. It was shown that</w:t>
      </w:r>
      <w:r w:rsidR="0098332E" w:rsidRPr="0077709F">
        <w:rPr>
          <w:rFonts w:ascii="Book Antiqua" w:hAnsi="Book Antiqua"/>
        </w:rPr>
        <w:t xml:space="preserve"> </w:t>
      </w:r>
      <w:r w:rsidR="00B3049C" w:rsidRPr="0077709F">
        <w:rPr>
          <w:rFonts w:ascii="Book Antiqua" w:hAnsi="Book Antiqua"/>
          <w:i/>
        </w:rPr>
        <w:t xml:space="preserve">E. coli </w:t>
      </w:r>
      <w:proofErr w:type="spellStart"/>
      <w:r w:rsidRPr="0077709F">
        <w:rPr>
          <w:rFonts w:ascii="Book Antiqua" w:hAnsi="Book Antiqua"/>
          <w:i/>
        </w:rPr>
        <w:t>micF</w:t>
      </w:r>
      <w:proofErr w:type="spellEnd"/>
      <w:r w:rsidRPr="0077709F">
        <w:rPr>
          <w:rFonts w:ascii="Book Antiqua" w:hAnsi="Book Antiqua"/>
        </w:rPr>
        <w:t xml:space="preserve"> </w:t>
      </w:r>
      <w:r w:rsidR="00AE40AF" w:rsidRPr="0077709F">
        <w:rPr>
          <w:rFonts w:ascii="Book Antiqua" w:hAnsi="Book Antiqua"/>
        </w:rPr>
        <w:t>is</w:t>
      </w:r>
      <w:r w:rsidR="00914F28" w:rsidRPr="0077709F">
        <w:rPr>
          <w:rFonts w:ascii="Book Antiqua" w:hAnsi="Book Antiqua"/>
        </w:rPr>
        <w:t xml:space="preserve"> an independent gene, </w:t>
      </w:r>
      <w:r w:rsidRPr="0077709F">
        <w:rPr>
          <w:rFonts w:ascii="Book Antiqua" w:hAnsi="Book Antiqua"/>
        </w:rPr>
        <w:t>has its own promoter</w:t>
      </w:r>
      <w:r w:rsidR="00914F28" w:rsidRPr="0077709F">
        <w:rPr>
          <w:rFonts w:ascii="Book Antiqua" w:hAnsi="Book Antiqua"/>
        </w:rPr>
        <w:t>, and</w:t>
      </w:r>
      <w:r w:rsidR="00BB0448" w:rsidRPr="0077709F">
        <w:rPr>
          <w:rFonts w:ascii="Book Antiqua" w:hAnsi="Book Antiqua"/>
        </w:rPr>
        <w:t xml:space="preserve"> </w:t>
      </w:r>
      <w:r w:rsidR="00761B81" w:rsidRPr="0077709F">
        <w:rPr>
          <w:rFonts w:ascii="Book Antiqua" w:hAnsi="Book Antiqua"/>
        </w:rPr>
        <w:t xml:space="preserve">encodes a small </w:t>
      </w:r>
      <w:r w:rsidR="00914F28" w:rsidRPr="0077709F">
        <w:rPr>
          <w:rFonts w:ascii="Book Antiqua" w:hAnsi="Book Antiqua"/>
        </w:rPr>
        <w:t xml:space="preserve">non-coding </w:t>
      </w:r>
      <w:r w:rsidR="00761B81" w:rsidRPr="0077709F">
        <w:rPr>
          <w:rFonts w:ascii="Book Antiqua" w:hAnsi="Book Antiqua"/>
        </w:rPr>
        <w:t xml:space="preserve">RNA that base </w:t>
      </w:r>
      <w:r w:rsidRPr="0077709F">
        <w:rPr>
          <w:rFonts w:ascii="Book Antiqua" w:hAnsi="Book Antiqua"/>
        </w:rPr>
        <w:t>pairs with and inhibits transl</w:t>
      </w:r>
      <w:r w:rsidR="00893E4C" w:rsidRPr="0077709F">
        <w:rPr>
          <w:rFonts w:ascii="Book Antiqua" w:hAnsi="Book Antiqua"/>
        </w:rPr>
        <w:t>ation of a target messenger RNA</w:t>
      </w:r>
      <w:r w:rsidRPr="0077709F">
        <w:rPr>
          <w:rFonts w:ascii="Book Antiqua" w:hAnsi="Book Antiqua"/>
        </w:rPr>
        <w:t xml:space="preserve"> </w:t>
      </w:r>
      <w:r w:rsidR="00BB0448" w:rsidRPr="0077709F">
        <w:rPr>
          <w:rFonts w:ascii="Book Antiqua" w:hAnsi="Book Antiqua"/>
        </w:rPr>
        <w:t xml:space="preserve">in </w:t>
      </w:r>
      <w:r w:rsidRPr="0077709F">
        <w:rPr>
          <w:rFonts w:ascii="Book Antiqua" w:hAnsi="Book Antiqua"/>
        </w:rPr>
        <w:t>response to environmental stress conditions</w:t>
      </w:r>
      <w:r w:rsidR="002B7274" w:rsidRPr="0077709F">
        <w:rPr>
          <w:rFonts w:ascii="Book Antiqua" w:hAnsi="Book Antiqua"/>
          <w:i/>
        </w:rPr>
        <w:t>.</w:t>
      </w:r>
      <w:r w:rsidR="00914F28" w:rsidRPr="0077709F">
        <w:rPr>
          <w:rFonts w:ascii="Book Antiqua" w:hAnsi="Book Antiqua"/>
          <w:i/>
        </w:rPr>
        <w:t xml:space="preserve"> </w:t>
      </w:r>
      <w:r w:rsidR="00914F28" w:rsidRPr="0077709F">
        <w:rPr>
          <w:rFonts w:ascii="Book Antiqua" w:hAnsi="Book Antiqua"/>
        </w:rPr>
        <w:t>The</w:t>
      </w:r>
      <w:r w:rsidR="002B7274" w:rsidRPr="0077709F">
        <w:rPr>
          <w:rFonts w:ascii="Book Antiqua" w:hAnsi="Book Antiqua"/>
          <w:i/>
        </w:rPr>
        <w:t xml:space="preserve"> </w:t>
      </w:r>
      <w:proofErr w:type="spellStart"/>
      <w:r w:rsidR="0098332E" w:rsidRPr="0077709F">
        <w:rPr>
          <w:rFonts w:ascii="Book Antiqua" w:hAnsi="Book Antiqua"/>
          <w:i/>
        </w:rPr>
        <w:t>micF</w:t>
      </w:r>
      <w:proofErr w:type="spellEnd"/>
      <w:r w:rsidR="0098332E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>RNA</w:t>
      </w:r>
      <w:r w:rsidR="002B7274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>was isolated, sequenced and s</w:t>
      </w:r>
      <w:r w:rsidR="00C3467A" w:rsidRPr="0077709F">
        <w:rPr>
          <w:rFonts w:ascii="Book Antiqua" w:hAnsi="Book Antiqua"/>
        </w:rPr>
        <w:t xml:space="preserve">hown to be a primary transcript. </w:t>
      </w:r>
      <w:r w:rsidR="00C3467A" w:rsidRPr="0077709F">
        <w:rPr>
          <w:rFonts w:ascii="Book Antiqua" w:hAnsi="Book Antiqua"/>
          <w:i/>
        </w:rPr>
        <w:t>I</w:t>
      </w:r>
      <w:r w:rsidR="00893E4C" w:rsidRPr="0077709F">
        <w:rPr>
          <w:rFonts w:ascii="Book Antiqua" w:hAnsi="Book Antiqua"/>
          <w:i/>
        </w:rPr>
        <w:t>n vitro</w:t>
      </w:r>
      <w:r w:rsidR="00893E4C" w:rsidRPr="0077709F">
        <w:rPr>
          <w:rFonts w:ascii="Book Antiqua" w:hAnsi="Book Antiqua"/>
        </w:rPr>
        <w:t xml:space="preserve"> experiment</w:t>
      </w:r>
      <w:r w:rsidR="007304D9" w:rsidRPr="0077709F">
        <w:rPr>
          <w:rFonts w:ascii="Book Antiqua" w:hAnsi="Book Antiqua"/>
        </w:rPr>
        <w:t>s</w:t>
      </w:r>
      <w:r w:rsidR="00893E4C" w:rsidRPr="0077709F">
        <w:rPr>
          <w:rFonts w:ascii="Book Antiqua" w:hAnsi="Book Antiqua"/>
        </w:rPr>
        <w:t xml:space="preserve"> showed </w:t>
      </w:r>
      <w:r w:rsidRPr="0077709F">
        <w:rPr>
          <w:rFonts w:ascii="Book Antiqua" w:hAnsi="Book Antiqua"/>
        </w:rPr>
        <w:t xml:space="preserve">binding to the target </w:t>
      </w:r>
      <w:proofErr w:type="spellStart"/>
      <w:r w:rsidR="00FF0033" w:rsidRPr="0077709F">
        <w:rPr>
          <w:rFonts w:ascii="Book Antiqua" w:hAnsi="Book Antiqua"/>
          <w:i/>
        </w:rPr>
        <w:t>o</w:t>
      </w:r>
      <w:r w:rsidRPr="0077709F">
        <w:rPr>
          <w:rFonts w:ascii="Book Antiqua" w:hAnsi="Book Antiqua"/>
          <w:i/>
        </w:rPr>
        <w:t>mpF</w:t>
      </w:r>
      <w:proofErr w:type="spellEnd"/>
      <w:r w:rsidRPr="0077709F">
        <w:rPr>
          <w:rFonts w:ascii="Book Antiqua" w:hAnsi="Book Antiqua"/>
        </w:rPr>
        <w:t xml:space="preserve"> mRNA. Secondary structure probing revealed an imperfect</w:t>
      </w:r>
      <w:r w:rsidRPr="0077709F">
        <w:rPr>
          <w:rFonts w:ascii="Book Antiqua" w:hAnsi="Book Antiqua"/>
          <w:i/>
        </w:rPr>
        <w:t xml:space="preserve"> </w:t>
      </w:r>
      <w:proofErr w:type="spellStart"/>
      <w:r w:rsidR="009D24E1" w:rsidRPr="0077709F">
        <w:rPr>
          <w:rFonts w:ascii="Book Antiqua" w:hAnsi="Book Antiqua"/>
          <w:i/>
        </w:rPr>
        <w:t>micF</w:t>
      </w:r>
      <w:proofErr w:type="spellEnd"/>
      <w:r w:rsidR="009D24E1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>RNA/</w:t>
      </w:r>
      <w:proofErr w:type="spellStart"/>
      <w:r w:rsidR="009D24E1" w:rsidRPr="0077709F">
        <w:rPr>
          <w:rFonts w:ascii="Book Antiqua" w:hAnsi="Book Antiqua"/>
          <w:i/>
        </w:rPr>
        <w:t>ompF</w:t>
      </w:r>
      <w:proofErr w:type="spellEnd"/>
      <w:r w:rsidR="009D24E1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 xml:space="preserve">RNA </w:t>
      </w:r>
      <w:r w:rsidR="00727C5B" w:rsidRPr="0077709F">
        <w:rPr>
          <w:rFonts w:ascii="Book Antiqua" w:hAnsi="Book Antiqua"/>
        </w:rPr>
        <w:t xml:space="preserve">duplex </w:t>
      </w:r>
      <w:r w:rsidRPr="0077709F">
        <w:rPr>
          <w:rFonts w:ascii="Book Antiqua" w:hAnsi="Book Antiqua"/>
        </w:rPr>
        <w:t xml:space="preserve">interaction and the presence of a non-canonical base pair. </w:t>
      </w:r>
      <w:r w:rsidR="00FF0033" w:rsidRPr="0077709F">
        <w:rPr>
          <w:rFonts w:ascii="Book Antiqua" w:hAnsi="Book Antiqua"/>
        </w:rPr>
        <w:t>Several t</w:t>
      </w:r>
      <w:r w:rsidRPr="0077709F">
        <w:rPr>
          <w:rFonts w:ascii="Book Antiqua" w:hAnsi="Book Antiqua"/>
        </w:rPr>
        <w:t>ranscription factors</w:t>
      </w:r>
      <w:r w:rsidR="002B7274" w:rsidRPr="0077709F">
        <w:rPr>
          <w:rFonts w:ascii="Book Antiqua" w:hAnsi="Book Antiqua"/>
        </w:rPr>
        <w:t xml:space="preserve">, including </w:t>
      </w:r>
      <w:proofErr w:type="spellStart"/>
      <w:r w:rsidR="002B7274" w:rsidRPr="0077709F">
        <w:rPr>
          <w:rFonts w:ascii="Book Antiqua" w:hAnsi="Book Antiqua"/>
        </w:rPr>
        <w:t>O</w:t>
      </w:r>
      <w:r w:rsidR="00FF0033" w:rsidRPr="0077709F">
        <w:rPr>
          <w:rFonts w:ascii="Book Antiqua" w:hAnsi="Book Antiqua"/>
        </w:rPr>
        <w:t>mpR</w:t>
      </w:r>
      <w:proofErr w:type="spellEnd"/>
      <w:r w:rsidR="00D32296" w:rsidRPr="0077709F">
        <w:rPr>
          <w:rFonts w:ascii="Book Antiqua" w:hAnsi="Book Antiqua"/>
        </w:rPr>
        <w:t>,</w:t>
      </w:r>
      <w:r w:rsidR="00FF0033" w:rsidRPr="0077709F">
        <w:rPr>
          <w:rFonts w:ascii="Book Antiqua" w:hAnsi="Book Antiqua"/>
        </w:rPr>
        <w:t xml:space="preserve"> regulate </w:t>
      </w:r>
      <w:proofErr w:type="spellStart"/>
      <w:r w:rsidR="00FF0033" w:rsidRPr="0077709F">
        <w:rPr>
          <w:rFonts w:ascii="Book Antiqua" w:hAnsi="Book Antiqua"/>
          <w:i/>
        </w:rPr>
        <w:t>micF</w:t>
      </w:r>
      <w:proofErr w:type="spellEnd"/>
      <w:r w:rsidR="00FF0033" w:rsidRPr="0077709F">
        <w:rPr>
          <w:rFonts w:ascii="Book Antiqua" w:hAnsi="Book Antiqua"/>
        </w:rPr>
        <w:t xml:space="preserve"> transcription</w:t>
      </w:r>
      <w:r w:rsidR="003853EB" w:rsidRPr="0077709F">
        <w:rPr>
          <w:rFonts w:ascii="Book Antiqua" w:hAnsi="Book Antiqua"/>
        </w:rPr>
        <w:t xml:space="preserve"> in response to environmental factors</w:t>
      </w:r>
      <w:r w:rsidR="00761B81" w:rsidRPr="0077709F">
        <w:rPr>
          <w:rFonts w:ascii="Book Antiqua" w:hAnsi="Book Antiqua"/>
        </w:rPr>
        <w:t xml:space="preserve">. </w:t>
      </w:r>
      <w:proofErr w:type="spellStart"/>
      <w:proofErr w:type="gramStart"/>
      <w:r w:rsidRPr="0077709F">
        <w:rPr>
          <w:rFonts w:ascii="Book Antiqua" w:hAnsi="Book Antiqua"/>
          <w:i/>
        </w:rPr>
        <w:t>micF</w:t>
      </w:r>
      <w:proofErr w:type="spellEnd"/>
      <w:proofErr w:type="gramEnd"/>
      <w:r w:rsidR="003853EB" w:rsidRPr="0077709F">
        <w:rPr>
          <w:rFonts w:ascii="Book Antiqua" w:hAnsi="Book Antiqua"/>
        </w:rPr>
        <w:t xml:space="preserve"> has </w:t>
      </w:r>
      <w:r w:rsidRPr="0077709F">
        <w:rPr>
          <w:rFonts w:ascii="Book Antiqua" w:hAnsi="Book Antiqua"/>
        </w:rPr>
        <w:t xml:space="preserve">also </w:t>
      </w:r>
      <w:r w:rsidR="003853EB" w:rsidRPr="0077709F">
        <w:rPr>
          <w:rFonts w:ascii="Book Antiqua" w:hAnsi="Book Antiqua"/>
        </w:rPr>
        <w:t xml:space="preserve">been </w:t>
      </w:r>
      <w:r w:rsidRPr="0077709F">
        <w:rPr>
          <w:rFonts w:ascii="Book Antiqua" w:hAnsi="Book Antiqua"/>
        </w:rPr>
        <w:t xml:space="preserve">found </w:t>
      </w:r>
      <w:r w:rsidR="003853EB" w:rsidRPr="0077709F">
        <w:rPr>
          <w:rFonts w:ascii="Book Antiqua" w:hAnsi="Book Antiqua"/>
        </w:rPr>
        <w:t>in other bacterial species, however</w:t>
      </w:r>
      <w:r w:rsidR="002B7274" w:rsidRPr="0077709F">
        <w:rPr>
          <w:rFonts w:ascii="Book Antiqua" w:hAnsi="Book Antiqua"/>
        </w:rPr>
        <w:t>,</w:t>
      </w:r>
      <w:r w:rsidRPr="0077709F">
        <w:rPr>
          <w:rFonts w:ascii="Book Antiqua" w:hAnsi="Book Antiqua"/>
        </w:rPr>
        <w:t xml:space="preserve"> recently </w:t>
      </w:r>
      <w:r w:rsidR="00DF4370" w:rsidRPr="0077709F">
        <w:rPr>
          <w:rFonts w:ascii="Book Antiqua" w:hAnsi="Book Antiqua"/>
        </w:rPr>
        <w:t>Gerhart</w:t>
      </w:r>
      <w:r w:rsidR="00E46B12" w:rsidRPr="0077709F">
        <w:rPr>
          <w:rFonts w:ascii="Book Antiqua" w:hAnsi="Book Antiqua"/>
        </w:rPr>
        <w:t xml:space="preserve"> Wagne</w:t>
      </w:r>
      <w:r w:rsidR="00FD35EA" w:rsidRPr="0077709F">
        <w:rPr>
          <w:rFonts w:ascii="Book Antiqua" w:hAnsi="Book Antiqua"/>
        </w:rPr>
        <w:t>r and</w:t>
      </w:r>
      <w:r w:rsidR="00E46B12" w:rsidRPr="0077709F">
        <w:rPr>
          <w:rFonts w:ascii="Book Antiqua" w:hAnsi="Book Antiqua"/>
        </w:rPr>
        <w:t xml:space="preserve"> </w:t>
      </w:r>
      <w:proofErr w:type="spellStart"/>
      <w:r w:rsidR="00FD35EA" w:rsidRPr="0077709F">
        <w:rPr>
          <w:rFonts w:ascii="Book Antiqua" w:hAnsi="Book Antiqua" w:cs="Arial"/>
          <w:bCs/>
        </w:rPr>
        <w:t>Jörg</w:t>
      </w:r>
      <w:proofErr w:type="spellEnd"/>
      <w:r w:rsidR="00FD35EA" w:rsidRPr="0077709F">
        <w:rPr>
          <w:rFonts w:ascii="Book Antiqua" w:hAnsi="Book Antiqua"/>
        </w:rPr>
        <w:t xml:space="preserve"> </w:t>
      </w:r>
      <w:r w:rsidR="00E46B12" w:rsidRPr="0077709F">
        <w:rPr>
          <w:rFonts w:ascii="Book Antiqua" w:hAnsi="Book Antiqua"/>
        </w:rPr>
        <w:t>Vogel showed</w:t>
      </w:r>
      <w:r w:rsidRPr="0077709F">
        <w:rPr>
          <w:rFonts w:ascii="Book Antiqua" w:hAnsi="Book Antiqua"/>
        </w:rPr>
        <w:t xml:space="preserve"> </w:t>
      </w:r>
      <w:r w:rsidR="00E46B12" w:rsidRPr="0077709F">
        <w:rPr>
          <w:rFonts w:ascii="Book Antiqua" w:hAnsi="Book Antiqua"/>
        </w:rPr>
        <w:t xml:space="preserve">pleiotropic effects and found </w:t>
      </w:r>
      <w:proofErr w:type="spellStart"/>
      <w:r w:rsidR="00E46B12" w:rsidRPr="0077709F">
        <w:rPr>
          <w:rFonts w:ascii="Book Antiqua" w:hAnsi="Book Antiqua"/>
          <w:i/>
        </w:rPr>
        <w:t>micF</w:t>
      </w:r>
      <w:proofErr w:type="spellEnd"/>
      <w:r w:rsidR="00E46B12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 xml:space="preserve"> inhi</w:t>
      </w:r>
      <w:r w:rsidR="002B7274" w:rsidRPr="0077709F">
        <w:rPr>
          <w:rFonts w:ascii="Book Antiqua" w:hAnsi="Book Antiqua"/>
        </w:rPr>
        <w:t>bit</w:t>
      </w:r>
      <w:r w:rsidR="00E46B12" w:rsidRPr="0077709F">
        <w:rPr>
          <w:rFonts w:ascii="Book Antiqua" w:hAnsi="Book Antiqua"/>
        </w:rPr>
        <w:t>s</w:t>
      </w:r>
      <w:r w:rsidR="002B7274" w:rsidRPr="0077709F">
        <w:rPr>
          <w:rFonts w:ascii="Book Antiqua" w:hAnsi="Book Antiqua"/>
        </w:rPr>
        <w:t xml:space="preserve"> expression of m</w:t>
      </w:r>
      <w:r w:rsidR="00CA3B88" w:rsidRPr="0077709F">
        <w:rPr>
          <w:rFonts w:ascii="Book Antiqua" w:hAnsi="Book Antiqua"/>
        </w:rPr>
        <w:t>ultiple</w:t>
      </w:r>
      <w:r w:rsidR="00893E4C" w:rsidRPr="0077709F">
        <w:rPr>
          <w:rFonts w:ascii="Book Antiqua" w:hAnsi="Book Antiqua"/>
        </w:rPr>
        <w:t xml:space="preserve"> </w:t>
      </w:r>
      <w:r w:rsidR="005C36BD" w:rsidRPr="0077709F">
        <w:rPr>
          <w:rFonts w:ascii="Book Antiqua" w:hAnsi="Book Antiqua"/>
        </w:rPr>
        <w:t>target mRNAs</w:t>
      </w:r>
      <w:r w:rsidR="007748A7" w:rsidRPr="0077709F">
        <w:rPr>
          <w:rFonts w:ascii="Book Antiqua" w:hAnsi="Book Antiqua"/>
        </w:rPr>
        <w:t>; i</w:t>
      </w:r>
      <w:r w:rsidR="00CA3B88" w:rsidRPr="0077709F">
        <w:rPr>
          <w:rFonts w:ascii="Book Antiqua" w:hAnsi="Book Antiqua"/>
        </w:rPr>
        <w:t>mportantly, one is</w:t>
      </w:r>
      <w:r w:rsidRPr="0077709F">
        <w:rPr>
          <w:rFonts w:ascii="Book Antiqua" w:hAnsi="Book Antiqua"/>
        </w:rPr>
        <w:t xml:space="preserve"> the </w:t>
      </w:r>
      <w:r w:rsidR="00A754CE" w:rsidRPr="0077709F">
        <w:rPr>
          <w:rFonts w:ascii="Book Antiqua" w:hAnsi="Book Antiqua"/>
        </w:rPr>
        <w:t>global regulatory gene</w:t>
      </w:r>
      <w:r w:rsidR="00893E4C" w:rsidRPr="0077709F">
        <w:rPr>
          <w:rFonts w:ascii="Book Antiqua" w:hAnsi="Book Antiqua"/>
        </w:rPr>
        <w:t xml:space="preserve"> </w:t>
      </w:r>
      <w:proofErr w:type="spellStart"/>
      <w:r w:rsidR="00893E4C" w:rsidRPr="0077709F">
        <w:rPr>
          <w:rFonts w:ascii="Book Antiqua" w:hAnsi="Book Antiqua"/>
          <w:i/>
        </w:rPr>
        <w:t>l</w:t>
      </w:r>
      <w:r w:rsidR="002B7274" w:rsidRPr="0077709F">
        <w:rPr>
          <w:rFonts w:ascii="Book Antiqua" w:hAnsi="Book Antiqua"/>
          <w:i/>
        </w:rPr>
        <w:t>rp</w:t>
      </w:r>
      <w:proofErr w:type="spellEnd"/>
      <w:r w:rsidRPr="0077709F">
        <w:rPr>
          <w:rFonts w:ascii="Book Antiqua" w:hAnsi="Book Antiqua"/>
        </w:rPr>
        <w:t>.</w:t>
      </w:r>
      <w:r w:rsidR="00A754CE" w:rsidRPr="0077709F">
        <w:rPr>
          <w:rFonts w:ascii="Book Antiqua" w:hAnsi="Book Antiqua"/>
        </w:rPr>
        <w:t xml:space="preserve"> </w:t>
      </w:r>
      <w:r w:rsidR="00F20955" w:rsidRPr="0077709F">
        <w:rPr>
          <w:rFonts w:ascii="Book Antiqua" w:hAnsi="Book Antiqua"/>
        </w:rPr>
        <w:t>In addition,</w:t>
      </w:r>
      <w:r w:rsidR="00761B81" w:rsidRPr="0077709F">
        <w:rPr>
          <w:rFonts w:ascii="Book Antiqua" w:hAnsi="Book Antiqua"/>
        </w:rPr>
        <w:t xml:space="preserve"> </w:t>
      </w:r>
      <w:proofErr w:type="spellStart"/>
      <w:r w:rsidR="009E0C6B" w:rsidRPr="0077709F">
        <w:rPr>
          <w:rFonts w:ascii="Book Antiqua" w:hAnsi="Book Antiqua"/>
          <w:i/>
        </w:rPr>
        <w:t>micF</w:t>
      </w:r>
      <w:proofErr w:type="spellEnd"/>
      <w:r w:rsidR="009E0C6B" w:rsidRPr="0077709F">
        <w:rPr>
          <w:rFonts w:ascii="Book Antiqua" w:hAnsi="Book Antiqua"/>
        </w:rPr>
        <w:t xml:space="preserve"> RNA </w:t>
      </w:r>
      <w:r w:rsidR="00306FF0" w:rsidRPr="0077709F">
        <w:rPr>
          <w:rFonts w:ascii="Book Antiqua" w:hAnsi="Book Antiqua"/>
        </w:rPr>
        <w:t>was found to interact</w:t>
      </w:r>
      <w:r w:rsidR="007304D9" w:rsidRPr="0077709F">
        <w:rPr>
          <w:rFonts w:ascii="Book Antiqua" w:hAnsi="Book Antiqua"/>
        </w:rPr>
        <w:t xml:space="preserve"> with its</w:t>
      </w:r>
      <w:r w:rsidR="004B306C" w:rsidRPr="0077709F">
        <w:rPr>
          <w:rFonts w:ascii="Book Antiqua" w:hAnsi="Book Antiqua"/>
        </w:rPr>
        <w:t xml:space="preserve"> </w:t>
      </w:r>
      <w:r w:rsidR="009E0C6B" w:rsidRPr="0077709F">
        <w:rPr>
          <w:rFonts w:ascii="Book Antiqua" w:hAnsi="Book Antiqua"/>
        </w:rPr>
        <w:t>targets in different ways; it either inhibi</w:t>
      </w:r>
      <w:r w:rsidR="00306FF0" w:rsidRPr="0077709F">
        <w:rPr>
          <w:rFonts w:ascii="Book Antiqua" w:hAnsi="Book Antiqua"/>
        </w:rPr>
        <w:t>ts ribosome binding or induces</w:t>
      </w:r>
      <w:r w:rsidR="009E0C6B" w:rsidRPr="0077709F">
        <w:rPr>
          <w:rFonts w:ascii="Book Antiqua" w:hAnsi="Book Antiqua"/>
        </w:rPr>
        <w:t xml:space="preserve"> degradation of the message. </w:t>
      </w:r>
      <w:r w:rsidRPr="0077709F">
        <w:rPr>
          <w:rFonts w:ascii="Book Antiqua" w:hAnsi="Book Antiqua"/>
        </w:rPr>
        <w:t>Thus the concept an</w:t>
      </w:r>
      <w:r w:rsidR="00C81893" w:rsidRPr="0077709F">
        <w:rPr>
          <w:rFonts w:ascii="Book Antiqua" w:hAnsi="Book Antiqua"/>
        </w:rPr>
        <w:t>d</w:t>
      </w:r>
      <w:r w:rsidR="00B16402" w:rsidRPr="0077709F">
        <w:rPr>
          <w:rFonts w:ascii="Book Antiqua" w:hAnsi="Book Antiqua"/>
        </w:rPr>
        <w:t xml:space="preserve"> initial </w:t>
      </w:r>
      <w:r w:rsidR="00476F71" w:rsidRPr="0077709F">
        <w:rPr>
          <w:rFonts w:ascii="Book Antiqua" w:hAnsi="Book Antiqua"/>
        </w:rPr>
        <w:t>experimental evidence that</w:t>
      </w:r>
      <w:r w:rsidR="000A2049" w:rsidRPr="0077709F">
        <w:rPr>
          <w:rFonts w:ascii="Book Antiqua" w:hAnsi="Book Antiqua"/>
        </w:rPr>
        <w:t xml:space="preserve"> </w:t>
      </w:r>
      <w:r w:rsidRPr="0077709F">
        <w:rPr>
          <w:rFonts w:ascii="Book Antiqua" w:hAnsi="Book Antiqua"/>
        </w:rPr>
        <w:t>RNA can regulate gene expression was born with prokaryotes.</w:t>
      </w:r>
    </w:p>
    <w:p w14:paraId="43D4816E" w14:textId="77777777" w:rsidR="00D924E9" w:rsidRPr="0077709F" w:rsidRDefault="00D924E9" w:rsidP="0077709F">
      <w:pPr>
        <w:spacing w:line="360" w:lineRule="auto"/>
        <w:jc w:val="both"/>
        <w:rPr>
          <w:rFonts w:ascii="Book Antiqua" w:hAnsi="Book Antiqua"/>
        </w:rPr>
      </w:pPr>
    </w:p>
    <w:p w14:paraId="08ACB217" w14:textId="38BA3A48" w:rsidR="00E64110" w:rsidRPr="0077709F" w:rsidRDefault="00E64110" w:rsidP="0077709F">
      <w:pPr>
        <w:spacing w:line="360" w:lineRule="auto"/>
        <w:jc w:val="both"/>
        <w:rPr>
          <w:rFonts w:ascii="Book Antiqua" w:hAnsi="Book Antiqua"/>
        </w:rPr>
      </w:pPr>
      <w:r w:rsidRPr="0077709F">
        <w:rPr>
          <w:rFonts w:ascii="Book Antiqua" w:hAnsi="Book Antiqua"/>
          <w:b/>
        </w:rPr>
        <w:t>Key words:</w:t>
      </w:r>
      <w:r w:rsidRPr="0077709F">
        <w:rPr>
          <w:rFonts w:ascii="Book Antiqua" w:hAnsi="Book Antiqua"/>
        </w:rPr>
        <w:t xml:space="preserve"> </w:t>
      </w:r>
      <w:r w:rsidR="004E2D9A" w:rsidRPr="0077709F">
        <w:rPr>
          <w:rFonts w:ascii="Book Antiqua" w:hAnsi="Book Antiqua"/>
        </w:rPr>
        <w:t>N</w:t>
      </w:r>
      <w:r w:rsidR="000502C8" w:rsidRPr="0077709F">
        <w:rPr>
          <w:rFonts w:ascii="Book Antiqua" w:hAnsi="Book Antiqua"/>
        </w:rPr>
        <w:t xml:space="preserve">on-coding RNAs; </w:t>
      </w:r>
      <w:r w:rsidR="004E2D9A" w:rsidRPr="0077709F">
        <w:rPr>
          <w:rFonts w:ascii="Book Antiqua" w:hAnsi="Book Antiqua"/>
        </w:rPr>
        <w:t>R</w:t>
      </w:r>
      <w:r w:rsidRPr="0077709F">
        <w:rPr>
          <w:rFonts w:ascii="Book Antiqua" w:hAnsi="Book Antiqua"/>
        </w:rPr>
        <w:t xml:space="preserve">egulation of gene expression; </w:t>
      </w:r>
      <w:proofErr w:type="spellStart"/>
      <w:r w:rsidRPr="0077709F">
        <w:rPr>
          <w:rFonts w:ascii="Book Antiqua" w:hAnsi="Book Antiqua"/>
          <w:i/>
        </w:rPr>
        <w:t>micF</w:t>
      </w:r>
      <w:proofErr w:type="spellEnd"/>
      <w:r w:rsidRPr="0077709F">
        <w:rPr>
          <w:rFonts w:ascii="Book Antiqua" w:hAnsi="Book Antiqua"/>
        </w:rPr>
        <w:t xml:space="preserve"> RNA</w:t>
      </w:r>
      <w:r w:rsidR="00E5519C" w:rsidRPr="0077709F">
        <w:rPr>
          <w:rFonts w:ascii="Book Antiqua" w:hAnsi="Book Antiqua"/>
        </w:rPr>
        <w:t>; RNA/RNA interaction</w:t>
      </w:r>
      <w:r w:rsidR="000D7507" w:rsidRPr="0077709F">
        <w:rPr>
          <w:rFonts w:ascii="Book Antiqua" w:hAnsi="Book Antiqua"/>
        </w:rPr>
        <w:t>;</w:t>
      </w:r>
      <w:r w:rsidR="004E2D9A" w:rsidRPr="0077709F">
        <w:rPr>
          <w:rFonts w:ascii="Book Antiqua" w:hAnsi="Book Antiqua"/>
        </w:rPr>
        <w:t xml:space="preserve"> T</w:t>
      </w:r>
      <w:r w:rsidR="000D7507" w:rsidRPr="0077709F">
        <w:rPr>
          <w:rFonts w:ascii="Book Antiqua" w:hAnsi="Book Antiqua"/>
        </w:rPr>
        <w:t>rans-acting RNA gene</w:t>
      </w:r>
    </w:p>
    <w:p w14:paraId="0BF9635B" w14:textId="77777777" w:rsidR="004F7C75" w:rsidRPr="0077709F" w:rsidRDefault="004F7C75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92876FB" w14:textId="77777777" w:rsidR="004E2D9A" w:rsidRPr="0077709F" w:rsidRDefault="004E2D9A" w:rsidP="0077709F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77709F">
        <w:rPr>
          <w:rFonts w:ascii="Book Antiqua" w:hAnsi="Book Antiqua"/>
          <w:b/>
        </w:rPr>
        <w:t xml:space="preserve">© </w:t>
      </w:r>
      <w:r w:rsidRPr="0077709F">
        <w:rPr>
          <w:rFonts w:ascii="Book Antiqua" w:hAnsi="Book Antiqua" w:cs="Arial"/>
          <w:b/>
        </w:rPr>
        <w:t>The Author(s) 2015.</w:t>
      </w:r>
      <w:proofErr w:type="gramEnd"/>
      <w:r w:rsidRPr="0077709F">
        <w:rPr>
          <w:rFonts w:ascii="Book Antiqua" w:hAnsi="Book Antiqua" w:cs="Arial"/>
        </w:rPr>
        <w:t xml:space="preserve"> Published by </w:t>
      </w:r>
      <w:proofErr w:type="spellStart"/>
      <w:r w:rsidRPr="0077709F">
        <w:rPr>
          <w:rFonts w:ascii="Book Antiqua" w:hAnsi="Book Antiqua" w:cs="Arial"/>
        </w:rPr>
        <w:t>Baishideng</w:t>
      </w:r>
      <w:proofErr w:type="spellEnd"/>
      <w:r w:rsidRPr="0077709F">
        <w:rPr>
          <w:rFonts w:ascii="Book Antiqua" w:hAnsi="Book Antiqua" w:cs="Arial"/>
        </w:rPr>
        <w:t xml:space="preserve"> Publishing Group Inc. All rights reserved.</w:t>
      </w:r>
    </w:p>
    <w:p w14:paraId="5B5AA057" w14:textId="77777777" w:rsidR="004E2D9A" w:rsidRPr="0077709F" w:rsidRDefault="004E2D9A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5D2114E7" w14:textId="1AFF5F5D" w:rsidR="004F7C75" w:rsidRPr="0077709F" w:rsidRDefault="004F7C75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t>Core tip</w:t>
      </w:r>
      <w:r w:rsidR="007D6907" w:rsidRPr="0077709F">
        <w:rPr>
          <w:rFonts w:ascii="Book Antiqua" w:eastAsia="宋体" w:hAnsi="Book Antiqua"/>
          <w:b/>
          <w:lang w:eastAsia="zh-CN"/>
        </w:rPr>
        <w:t xml:space="preserve">: </w:t>
      </w:r>
      <w:r w:rsidRPr="0077709F">
        <w:rPr>
          <w:rFonts w:ascii="Book Antiqua" w:hAnsi="Book Antiqua"/>
        </w:rPr>
        <w:t xml:space="preserve">The original discovery and characterization of the first non-coding RNA gene and </w:t>
      </w:r>
      <w:r w:rsidR="007D1A11" w:rsidRPr="0077709F">
        <w:rPr>
          <w:rFonts w:ascii="Book Antiqua" w:hAnsi="Book Antiqua"/>
        </w:rPr>
        <w:t xml:space="preserve">its </w:t>
      </w:r>
      <w:r w:rsidRPr="0077709F">
        <w:rPr>
          <w:rFonts w:ascii="Book Antiqua" w:hAnsi="Book Antiqua"/>
        </w:rPr>
        <w:t>transcript was with prokaryot</w:t>
      </w:r>
      <w:r w:rsidR="007D1A11" w:rsidRPr="0077709F">
        <w:rPr>
          <w:rFonts w:ascii="Book Antiqua" w:hAnsi="Book Antiqua"/>
        </w:rPr>
        <w:t xml:space="preserve">es </w:t>
      </w:r>
      <w:r w:rsidR="00FC735B" w:rsidRPr="0077709F">
        <w:rPr>
          <w:rFonts w:ascii="Book Antiqua" w:hAnsi="Book Antiqua"/>
        </w:rPr>
        <w:t>in the 1980s. At that time t</w:t>
      </w:r>
      <w:r w:rsidR="007D1A11" w:rsidRPr="0077709F">
        <w:rPr>
          <w:rFonts w:ascii="Book Antiqua" w:hAnsi="Book Antiqua"/>
        </w:rPr>
        <w:t xml:space="preserve">he </w:t>
      </w:r>
      <w:r w:rsidR="007D1A11" w:rsidRPr="0077709F">
        <w:rPr>
          <w:rFonts w:ascii="Book Antiqua" w:hAnsi="Book Antiqua"/>
          <w:i/>
        </w:rPr>
        <w:t>Escherichia coli</w:t>
      </w:r>
      <w:r w:rsidR="007D1A11" w:rsidRPr="0077709F">
        <w:rPr>
          <w:rFonts w:ascii="Book Antiqua" w:hAnsi="Book Antiqua"/>
        </w:rPr>
        <w:t xml:space="preserve"> </w:t>
      </w:r>
      <w:proofErr w:type="spellStart"/>
      <w:r w:rsidR="007D1A11" w:rsidRPr="0077709F">
        <w:rPr>
          <w:rFonts w:ascii="Book Antiqua" w:hAnsi="Book Antiqua"/>
          <w:i/>
        </w:rPr>
        <w:t>micF</w:t>
      </w:r>
      <w:proofErr w:type="spellEnd"/>
      <w:r w:rsidR="007D1A11" w:rsidRPr="0077709F">
        <w:rPr>
          <w:rFonts w:ascii="Book Antiqua" w:hAnsi="Book Antiqua"/>
        </w:rPr>
        <w:t xml:space="preserve"> RNA ge</w:t>
      </w:r>
      <w:r w:rsidR="00D66D43" w:rsidRPr="0077709F">
        <w:rPr>
          <w:rFonts w:ascii="Book Antiqua" w:hAnsi="Book Antiqua"/>
        </w:rPr>
        <w:t xml:space="preserve">ne </w:t>
      </w:r>
      <w:r w:rsidR="00D84D8A" w:rsidRPr="0077709F">
        <w:rPr>
          <w:rFonts w:ascii="Book Antiqua" w:hAnsi="Book Antiqua"/>
        </w:rPr>
        <w:t xml:space="preserve">was </w:t>
      </w:r>
      <w:r w:rsidR="007D1A11" w:rsidRPr="0077709F">
        <w:rPr>
          <w:rFonts w:ascii="Book Antiqua" w:hAnsi="Book Antiqua"/>
        </w:rPr>
        <w:t xml:space="preserve">characterized </w:t>
      </w:r>
      <w:r w:rsidR="00D84D8A" w:rsidRPr="0077709F">
        <w:rPr>
          <w:rFonts w:ascii="Book Antiqua" w:hAnsi="Book Antiqua"/>
        </w:rPr>
        <w:t xml:space="preserve">in terms of </w:t>
      </w:r>
      <w:r w:rsidR="004C260F" w:rsidRPr="0077709F">
        <w:rPr>
          <w:rFonts w:ascii="Book Antiqua" w:hAnsi="Book Antiqua"/>
        </w:rPr>
        <w:t>properties, its</w:t>
      </w:r>
      <w:r w:rsidR="00084CCF" w:rsidRPr="0077709F">
        <w:rPr>
          <w:rFonts w:ascii="Book Antiqua" w:hAnsi="Book Antiqua"/>
        </w:rPr>
        <w:t xml:space="preserve"> promoter region, </w:t>
      </w:r>
      <w:r w:rsidR="00F44C9D" w:rsidRPr="0077709F">
        <w:rPr>
          <w:rFonts w:ascii="Book Antiqua" w:hAnsi="Book Antiqua"/>
        </w:rPr>
        <w:t xml:space="preserve">and </w:t>
      </w:r>
      <w:r w:rsidR="00084CCF" w:rsidRPr="0077709F">
        <w:rPr>
          <w:rFonts w:ascii="Book Antiqua" w:hAnsi="Book Antiqua"/>
        </w:rPr>
        <w:t xml:space="preserve">activation </w:t>
      </w:r>
      <w:r w:rsidR="00671354" w:rsidRPr="0077709F">
        <w:rPr>
          <w:rFonts w:ascii="Book Antiqua" w:hAnsi="Book Antiqua"/>
        </w:rPr>
        <w:t>by environmental stress condi</w:t>
      </w:r>
      <w:r w:rsidR="00084CCF" w:rsidRPr="0077709F">
        <w:rPr>
          <w:rFonts w:ascii="Book Antiqua" w:hAnsi="Book Antiqua"/>
        </w:rPr>
        <w:t>tions</w:t>
      </w:r>
      <w:r w:rsidR="00874D47" w:rsidRPr="0077709F">
        <w:rPr>
          <w:rFonts w:ascii="Book Antiqua" w:hAnsi="Book Antiqua"/>
        </w:rPr>
        <w:t>;</w:t>
      </w:r>
      <w:r w:rsidR="004C260F" w:rsidRPr="0077709F">
        <w:rPr>
          <w:rFonts w:ascii="Book Antiqua" w:hAnsi="Book Antiqua"/>
        </w:rPr>
        <w:t xml:space="preserve"> and </w:t>
      </w:r>
      <w:r w:rsidR="00671354" w:rsidRPr="0077709F">
        <w:rPr>
          <w:rFonts w:ascii="Book Antiqua" w:hAnsi="Book Antiqua"/>
        </w:rPr>
        <w:t>the</w:t>
      </w:r>
      <w:r w:rsidR="00C343E7" w:rsidRPr="0077709F">
        <w:rPr>
          <w:rFonts w:ascii="Book Antiqua" w:hAnsi="Book Antiqua"/>
        </w:rPr>
        <w:t xml:space="preserve"> </w:t>
      </w:r>
      <w:proofErr w:type="spellStart"/>
      <w:r w:rsidR="00C343E7" w:rsidRPr="0077709F">
        <w:rPr>
          <w:rFonts w:ascii="Book Antiqua" w:hAnsi="Book Antiqua"/>
          <w:i/>
        </w:rPr>
        <w:t>micF</w:t>
      </w:r>
      <w:proofErr w:type="spellEnd"/>
      <w:r w:rsidR="00C343E7" w:rsidRPr="0077709F">
        <w:rPr>
          <w:rFonts w:ascii="Book Antiqua" w:hAnsi="Book Antiqua"/>
        </w:rPr>
        <w:t xml:space="preserve"> RNA transcript </w:t>
      </w:r>
      <w:r w:rsidR="004C260F" w:rsidRPr="0077709F">
        <w:rPr>
          <w:rFonts w:ascii="Book Antiqua" w:hAnsi="Book Antiqua"/>
        </w:rPr>
        <w:t>structure as well as</w:t>
      </w:r>
      <w:r w:rsidR="00671354" w:rsidRPr="0077709F">
        <w:rPr>
          <w:rFonts w:ascii="Book Antiqua" w:hAnsi="Book Antiqua"/>
        </w:rPr>
        <w:t xml:space="preserve"> </w:t>
      </w:r>
      <w:r w:rsidR="00D84D8A" w:rsidRPr="0077709F">
        <w:rPr>
          <w:rFonts w:ascii="Book Antiqua" w:hAnsi="Book Antiqua"/>
        </w:rPr>
        <w:t xml:space="preserve">the </w:t>
      </w:r>
      <w:proofErr w:type="spellStart"/>
      <w:r w:rsidR="00671354" w:rsidRPr="0077709F">
        <w:rPr>
          <w:rFonts w:ascii="Book Antiqua" w:hAnsi="Book Antiqua"/>
          <w:i/>
        </w:rPr>
        <w:t>micF</w:t>
      </w:r>
      <w:proofErr w:type="spellEnd"/>
      <w:r w:rsidR="00671354" w:rsidRPr="0077709F">
        <w:rPr>
          <w:rFonts w:ascii="Book Antiqua" w:hAnsi="Book Antiqua"/>
        </w:rPr>
        <w:t xml:space="preserve"> RNA/target </w:t>
      </w:r>
      <w:r w:rsidR="00006239" w:rsidRPr="0077709F">
        <w:rPr>
          <w:rFonts w:ascii="Book Antiqua" w:hAnsi="Book Antiqua"/>
        </w:rPr>
        <w:t>messenger RNA duplex</w:t>
      </w:r>
      <w:r w:rsidR="00FB3C95" w:rsidRPr="0077709F">
        <w:rPr>
          <w:rFonts w:ascii="Book Antiqua" w:hAnsi="Book Antiqua"/>
        </w:rPr>
        <w:t xml:space="preserve"> </w:t>
      </w:r>
      <w:r w:rsidR="00FB3C95" w:rsidRPr="0077709F">
        <w:rPr>
          <w:rFonts w:ascii="Book Antiqua" w:hAnsi="Book Antiqua"/>
        </w:rPr>
        <w:lastRenderedPageBreak/>
        <w:t>interaction</w:t>
      </w:r>
      <w:r w:rsidR="00B77988" w:rsidRPr="0077709F">
        <w:rPr>
          <w:rFonts w:ascii="Book Antiqua" w:hAnsi="Book Antiqua"/>
        </w:rPr>
        <w:t xml:space="preserve"> were elucidated</w:t>
      </w:r>
      <w:r w:rsidR="00671354" w:rsidRPr="0077709F">
        <w:rPr>
          <w:rFonts w:ascii="Book Antiqua" w:hAnsi="Book Antiqua"/>
        </w:rPr>
        <w:t xml:space="preserve">. </w:t>
      </w:r>
      <w:r w:rsidR="0062282F" w:rsidRPr="0077709F">
        <w:rPr>
          <w:rFonts w:ascii="Book Antiqua" w:hAnsi="Book Antiqua"/>
        </w:rPr>
        <w:t>This occurred over 5 years before the discovery of the fir</w:t>
      </w:r>
      <w:r w:rsidR="00FC735B" w:rsidRPr="0077709F">
        <w:rPr>
          <w:rFonts w:ascii="Book Antiqua" w:hAnsi="Book Antiqua"/>
        </w:rPr>
        <w:t>st eukar</w:t>
      </w:r>
      <w:r w:rsidR="00921E17" w:rsidRPr="0077709F">
        <w:rPr>
          <w:rFonts w:ascii="Book Antiqua" w:hAnsi="Book Antiqua"/>
        </w:rPr>
        <w:t>yotic regulatory miRNA, which</w:t>
      </w:r>
      <w:r w:rsidR="00FC735B" w:rsidRPr="0077709F">
        <w:rPr>
          <w:rFonts w:ascii="Book Antiqua" w:hAnsi="Book Antiqua"/>
        </w:rPr>
        <w:t xml:space="preserve"> is not generally recognized. P</w:t>
      </w:r>
      <w:r w:rsidR="0062282F" w:rsidRPr="0077709F">
        <w:rPr>
          <w:rFonts w:ascii="Book Antiqua" w:hAnsi="Book Antiqua"/>
        </w:rPr>
        <w:t xml:space="preserve">rokaryotic and eukaryotic </w:t>
      </w:r>
      <w:r w:rsidR="002A157E" w:rsidRPr="0077709F">
        <w:rPr>
          <w:rFonts w:ascii="Book Antiqua" w:hAnsi="Book Antiqua"/>
        </w:rPr>
        <w:t xml:space="preserve">non-coding </w:t>
      </w:r>
      <w:r w:rsidR="0062282F" w:rsidRPr="0077709F">
        <w:rPr>
          <w:rFonts w:ascii="Book Antiqua" w:hAnsi="Book Antiqua"/>
        </w:rPr>
        <w:t xml:space="preserve">RNAs </w:t>
      </w:r>
      <w:r w:rsidR="002A157E" w:rsidRPr="0077709F">
        <w:rPr>
          <w:rFonts w:ascii="Book Antiqua" w:hAnsi="Book Antiqua"/>
        </w:rPr>
        <w:t xml:space="preserve">greatly </w:t>
      </w:r>
      <w:r w:rsidR="0062282F" w:rsidRPr="0077709F">
        <w:rPr>
          <w:rFonts w:ascii="Book Antiqua" w:hAnsi="Book Antiqua"/>
        </w:rPr>
        <w:t xml:space="preserve">differ in </w:t>
      </w:r>
      <w:r w:rsidR="00CF3900" w:rsidRPr="0077709F">
        <w:rPr>
          <w:rFonts w:ascii="Book Antiqua" w:hAnsi="Book Antiqua"/>
        </w:rPr>
        <w:t xml:space="preserve">terms of </w:t>
      </w:r>
      <w:r w:rsidR="002A157E" w:rsidRPr="0077709F">
        <w:rPr>
          <w:rFonts w:ascii="Book Antiqua" w:hAnsi="Book Antiqua"/>
        </w:rPr>
        <w:t xml:space="preserve">RNA </w:t>
      </w:r>
      <w:r w:rsidR="00BE01D4" w:rsidRPr="0077709F">
        <w:rPr>
          <w:rFonts w:ascii="Book Antiqua" w:hAnsi="Book Antiqua"/>
        </w:rPr>
        <w:t>processing</w:t>
      </w:r>
      <w:r w:rsidR="00FC735B" w:rsidRPr="0077709F">
        <w:rPr>
          <w:rFonts w:ascii="Book Antiqua" w:hAnsi="Book Antiqua"/>
        </w:rPr>
        <w:t>,</w:t>
      </w:r>
      <w:r w:rsidR="00BE01D4" w:rsidRPr="0077709F">
        <w:rPr>
          <w:rFonts w:ascii="Book Antiqua" w:hAnsi="Book Antiqua"/>
        </w:rPr>
        <w:t xml:space="preserve"> </w:t>
      </w:r>
      <w:r w:rsidR="008B3CE3" w:rsidRPr="0077709F">
        <w:rPr>
          <w:rFonts w:ascii="Book Antiqua" w:hAnsi="Book Antiqua"/>
        </w:rPr>
        <w:t xml:space="preserve">but </w:t>
      </w:r>
      <w:r w:rsidR="00595C95" w:rsidRPr="0077709F">
        <w:rPr>
          <w:rFonts w:ascii="Book Antiqua" w:hAnsi="Book Antiqua"/>
        </w:rPr>
        <w:t xml:space="preserve">the </w:t>
      </w:r>
      <w:r w:rsidR="00FF30C3" w:rsidRPr="0077709F">
        <w:rPr>
          <w:rFonts w:ascii="Book Antiqua" w:hAnsi="Book Antiqua"/>
        </w:rPr>
        <w:t>basic principle</w:t>
      </w:r>
      <w:r w:rsidR="0011127B" w:rsidRPr="0077709F">
        <w:rPr>
          <w:rFonts w:ascii="Book Antiqua" w:hAnsi="Book Antiqua"/>
        </w:rPr>
        <w:t xml:space="preserve"> of an RNA gene locus </w:t>
      </w:r>
      <w:r w:rsidR="00595C95" w:rsidRPr="0077709F">
        <w:rPr>
          <w:rFonts w:ascii="Book Antiqua" w:hAnsi="Book Antiqua"/>
        </w:rPr>
        <w:t>encoding a reg</w:t>
      </w:r>
      <w:r w:rsidR="003F72CE" w:rsidRPr="0077709F">
        <w:rPr>
          <w:rFonts w:ascii="Book Antiqua" w:hAnsi="Book Antiqua"/>
        </w:rPr>
        <w:t>ulatory RNA that targets</w:t>
      </w:r>
      <w:r w:rsidR="00595C95" w:rsidRPr="0077709F">
        <w:rPr>
          <w:rFonts w:ascii="Book Antiqua" w:hAnsi="Book Antiqua"/>
        </w:rPr>
        <w:t xml:space="preserve"> gene</w:t>
      </w:r>
      <w:r w:rsidR="003F72CE" w:rsidRPr="0077709F">
        <w:rPr>
          <w:rFonts w:ascii="Book Antiqua" w:hAnsi="Book Antiqua"/>
        </w:rPr>
        <w:t xml:space="preserve"> expression</w:t>
      </w:r>
      <w:r w:rsidR="00595C95" w:rsidRPr="0077709F">
        <w:rPr>
          <w:rFonts w:ascii="Book Antiqua" w:hAnsi="Book Antiqua"/>
        </w:rPr>
        <w:t xml:space="preserve"> </w:t>
      </w:r>
      <w:r w:rsidR="00595C95" w:rsidRPr="0077709F">
        <w:rPr>
          <w:rFonts w:ascii="Book Antiqua" w:hAnsi="Book Antiqua"/>
          <w:i/>
        </w:rPr>
        <w:t>in trans</w:t>
      </w:r>
      <w:r w:rsidR="00BE4AF1" w:rsidRPr="0077709F">
        <w:rPr>
          <w:rFonts w:ascii="Book Antiqua" w:hAnsi="Book Antiqua"/>
        </w:rPr>
        <w:t xml:space="preserve"> </w:t>
      </w:r>
      <w:r w:rsidR="002A157E" w:rsidRPr="00021EC6">
        <w:rPr>
          <w:rFonts w:ascii="Book Antiqua" w:hAnsi="Book Antiqua"/>
          <w:i/>
        </w:rPr>
        <w:t>via</w:t>
      </w:r>
      <w:r w:rsidR="002A157E" w:rsidRPr="0077709F">
        <w:rPr>
          <w:rFonts w:ascii="Book Antiqua" w:hAnsi="Book Antiqua"/>
        </w:rPr>
        <w:t xml:space="preserve"> </w:t>
      </w:r>
      <w:r w:rsidR="00FC735B" w:rsidRPr="0077709F">
        <w:rPr>
          <w:rFonts w:ascii="Book Antiqua" w:hAnsi="Book Antiqua"/>
        </w:rPr>
        <w:t>RNA/tar</w:t>
      </w:r>
      <w:r w:rsidR="003F72CE" w:rsidRPr="0077709F">
        <w:rPr>
          <w:rFonts w:ascii="Book Antiqua" w:hAnsi="Book Antiqua"/>
        </w:rPr>
        <w:t>get RNA duplex formation</w:t>
      </w:r>
      <w:r w:rsidR="00CD45D3" w:rsidRPr="0077709F">
        <w:rPr>
          <w:rFonts w:ascii="Book Antiqua" w:hAnsi="Book Antiqua"/>
        </w:rPr>
        <w:t xml:space="preserve"> is</w:t>
      </w:r>
      <w:r w:rsidR="009F452C" w:rsidRPr="0077709F">
        <w:rPr>
          <w:rFonts w:ascii="Book Antiqua" w:hAnsi="Book Antiqua"/>
        </w:rPr>
        <w:t xml:space="preserve"> </w:t>
      </w:r>
      <w:r w:rsidR="002A157E" w:rsidRPr="0077709F">
        <w:rPr>
          <w:rFonts w:ascii="Book Antiqua" w:hAnsi="Book Antiqua"/>
        </w:rPr>
        <w:t>similar</w:t>
      </w:r>
      <w:r w:rsidR="00FC735B" w:rsidRPr="0077709F">
        <w:rPr>
          <w:rFonts w:ascii="Book Antiqua" w:hAnsi="Book Antiqua"/>
        </w:rPr>
        <w:t xml:space="preserve">. </w:t>
      </w:r>
      <w:r w:rsidR="00C82ABA" w:rsidRPr="0077709F">
        <w:rPr>
          <w:rFonts w:ascii="Book Antiqua" w:hAnsi="Book Antiqua"/>
        </w:rPr>
        <w:t xml:space="preserve">Thus the </w:t>
      </w:r>
      <w:r w:rsidR="00731057" w:rsidRPr="0077709F">
        <w:rPr>
          <w:rFonts w:ascii="Book Antiqua" w:hAnsi="Book Antiqua"/>
        </w:rPr>
        <w:t xml:space="preserve">concept and </w:t>
      </w:r>
      <w:r w:rsidR="00C82ABA" w:rsidRPr="0077709F">
        <w:rPr>
          <w:rFonts w:ascii="Book Antiqua" w:hAnsi="Book Antiqua"/>
        </w:rPr>
        <w:t>discovery of regulatory non-coding RNAs and</w:t>
      </w:r>
      <w:r w:rsidR="00731057" w:rsidRPr="0077709F">
        <w:rPr>
          <w:rFonts w:ascii="Book Antiqua" w:hAnsi="Book Antiqua"/>
        </w:rPr>
        <w:t xml:space="preserve"> their</w:t>
      </w:r>
      <w:r w:rsidR="00C82ABA" w:rsidRPr="0077709F">
        <w:rPr>
          <w:rFonts w:ascii="Book Antiqua" w:hAnsi="Book Antiqua"/>
        </w:rPr>
        <w:t xml:space="preserve"> functions in messenger RNA inhibition originated with prokaryotes.</w:t>
      </w:r>
    </w:p>
    <w:p w14:paraId="4EDE4637" w14:textId="77777777" w:rsidR="0077709F" w:rsidRPr="0077709F" w:rsidRDefault="0077709F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E0B9554" w14:textId="4540E899" w:rsidR="0077709F" w:rsidRPr="0077709F" w:rsidRDefault="0077709F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77709F">
        <w:rPr>
          <w:rFonts w:ascii="Book Antiqua" w:hAnsi="Book Antiqua"/>
        </w:rPr>
        <w:t>Delihas</w:t>
      </w:r>
      <w:proofErr w:type="spellEnd"/>
      <w:r w:rsidRPr="0077709F">
        <w:rPr>
          <w:rFonts w:ascii="Book Antiqua" w:eastAsia="宋体" w:hAnsi="Book Antiqua"/>
          <w:lang w:eastAsia="zh-CN"/>
        </w:rPr>
        <w:t xml:space="preserve"> N.</w:t>
      </w:r>
      <w:r w:rsidRPr="0077709F">
        <w:rPr>
          <w:rFonts w:ascii="Book Antiqua" w:hAnsi="Book Antiqua"/>
        </w:rPr>
        <w:t xml:space="preserve"> Discovery and characterization of the first non-coding RNA that regulates gene expression,</w:t>
      </w:r>
      <w:r w:rsidRPr="0077709F">
        <w:rPr>
          <w:rFonts w:ascii="Book Antiqua" w:hAnsi="Book Antiqua"/>
          <w:i/>
        </w:rPr>
        <w:t xml:space="preserve"> </w:t>
      </w:r>
      <w:proofErr w:type="spellStart"/>
      <w:r w:rsidRPr="0077709F">
        <w:rPr>
          <w:rFonts w:ascii="Book Antiqua" w:hAnsi="Book Antiqua"/>
          <w:i/>
        </w:rPr>
        <w:t>micF</w:t>
      </w:r>
      <w:proofErr w:type="spellEnd"/>
      <w:r w:rsidRPr="0077709F">
        <w:rPr>
          <w:rFonts w:ascii="Book Antiqua" w:hAnsi="Book Antiqua"/>
        </w:rPr>
        <w:t xml:space="preserve"> RNA: A historical perspective</w:t>
      </w:r>
      <w:r w:rsidRPr="0077709F">
        <w:rPr>
          <w:rFonts w:ascii="Book Antiqua" w:eastAsia="宋体" w:hAnsi="Book Antiqua"/>
          <w:lang w:eastAsia="zh-CN"/>
        </w:rPr>
        <w:t xml:space="preserve">. </w:t>
      </w:r>
      <w:r w:rsidRPr="0077709F">
        <w:rPr>
          <w:rFonts w:ascii="Book Antiqua" w:hAnsi="Book Antiqua"/>
          <w:i/>
          <w:iCs/>
        </w:rPr>
        <w:t xml:space="preserve">World J </w:t>
      </w:r>
      <w:proofErr w:type="spellStart"/>
      <w:r w:rsidRPr="0077709F">
        <w:rPr>
          <w:rFonts w:ascii="Book Antiqua" w:hAnsi="Book Antiqua"/>
          <w:i/>
          <w:iCs/>
        </w:rPr>
        <w:t>Biol</w:t>
      </w:r>
      <w:proofErr w:type="spellEnd"/>
      <w:r w:rsidRPr="0077709F">
        <w:rPr>
          <w:rFonts w:ascii="Book Antiqua" w:hAnsi="Book Antiqua"/>
          <w:i/>
          <w:iCs/>
        </w:rPr>
        <w:t xml:space="preserve"> </w:t>
      </w:r>
      <w:proofErr w:type="spellStart"/>
      <w:r w:rsidRPr="0077709F">
        <w:rPr>
          <w:rFonts w:ascii="Book Antiqua" w:hAnsi="Book Antiqua"/>
          <w:i/>
          <w:iCs/>
        </w:rPr>
        <w:t>Chem</w:t>
      </w:r>
      <w:proofErr w:type="spellEnd"/>
      <w:r w:rsidRPr="0077709F">
        <w:rPr>
          <w:rFonts w:ascii="Book Antiqua" w:eastAsia="宋体" w:hAnsi="Book Antiqua"/>
          <w:i/>
          <w:iCs/>
          <w:lang w:eastAsia="zh-CN"/>
        </w:rPr>
        <w:t xml:space="preserve"> </w:t>
      </w:r>
      <w:r w:rsidRPr="0077709F">
        <w:rPr>
          <w:rFonts w:ascii="Book Antiqua" w:eastAsia="宋体" w:hAnsi="Book Antiqua"/>
          <w:iCs/>
          <w:lang w:eastAsia="zh-CN"/>
        </w:rPr>
        <w:t xml:space="preserve">2015; </w:t>
      </w:r>
      <w:proofErr w:type="gramStart"/>
      <w:r w:rsidRPr="0077709F">
        <w:rPr>
          <w:rFonts w:ascii="Book Antiqua" w:eastAsia="宋体" w:hAnsi="Book Antiqua"/>
          <w:iCs/>
          <w:lang w:eastAsia="zh-CN"/>
        </w:rPr>
        <w:t>In</w:t>
      </w:r>
      <w:proofErr w:type="gramEnd"/>
      <w:r w:rsidRPr="0077709F">
        <w:rPr>
          <w:rFonts w:ascii="Book Antiqua" w:eastAsia="宋体" w:hAnsi="Book Antiqua"/>
          <w:iCs/>
          <w:lang w:eastAsia="zh-CN"/>
        </w:rPr>
        <w:t xml:space="preserve"> press</w:t>
      </w:r>
    </w:p>
    <w:p w14:paraId="60D7ADCE" w14:textId="40389C39" w:rsidR="0077709F" w:rsidRPr="0077709F" w:rsidRDefault="0077709F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4C38056" w14:textId="66281A95" w:rsidR="00D924E9" w:rsidRPr="0077709F" w:rsidRDefault="0077709F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77709F">
        <w:rPr>
          <w:rFonts w:ascii="Book Antiqua" w:hAnsi="Book Antiqua"/>
          <w:b/>
        </w:rPr>
        <w:br w:type="page"/>
      </w:r>
      <w:r w:rsidR="006C5C52" w:rsidRPr="0077709F">
        <w:rPr>
          <w:rFonts w:ascii="Book Antiqua" w:hAnsi="Book Antiqua"/>
          <w:b/>
        </w:rPr>
        <w:lastRenderedPageBreak/>
        <w:t>INTRODUCTION</w:t>
      </w:r>
    </w:p>
    <w:p w14:paraId="5346455E" w14:textId="766EC01C" w:rsidR="00412130" w:rsidRPr="0077709F" w:rsidRDefault="00537606" w:rsidP="0077709F">
      <w:pPr>
        <w:spacing w:line="360" w:lineRule="auto"/>
        <w:jc w:val="both"/>
        <w:rPr>
          <w:rFonts w:ascii="Book Antiqua" w:hAnsi="Book Antiqua" w:cs="Verdana"/>
        </w:rPr>
      </w:pPr>
      <w:r w:rsidRPr="0077709F">
        <w:rPr>
          <w:rFonts w:ascii="Book Antiqua" w:hAnsi="Book Antiqua" w:cs="Helvetica"/>
        </w:rPr>
        <w:t>It is now recognized that regul</w:t>
      </w:r>
      <w:r w:rsidR="00020FBB" w:rsidRPr="0077709F">
        <w:rPr>
          <w:rFonts w:ascii="Book Antiqua" w:hAnsi="Book Antiqua" w:cs="Helvetica"/>
        </w:rPr>
        <w:t>ation of gene expression by non-coding RNAs</w:t>
      </w:r>
      <w:r w:rsidRPr="0077709F">
        <w:rPr>
          <w:rFonts w:ascii="Book Antiqua" w:hAnsi="Book Antiqua" w:cs="Helvetica"/>
        </w:rPr>
        <w:t xml:space="preserve"> </w:t>
      </w:r>
      <w:r w:rsidRPr="00021EC6">
        <w:rPr>
          <w:rFonts w:ascii="Book Antiqua" w:hAnsi="Book Antiqua" w:cs="Helvetica"/>
          <w:i/>
        </w:rPr>
        <w:t xml:space="preserve">via </w:t>
      </w:r>
      <w:r w:rsidRPr="0077709F">
        <w:rPr>
          <w:rFonts w:ascii="Book Antiqua" w:hAnsi="Book Antiqua" w:cs="Helvetica"/>
        </w:rPr>
        <w:t>RNA/</w:t>
      </w:r>
      <w:r w:rsidR="00020FBB" w:rsidRPr="0077709F">
        <w:rPr>
          <w:rFonts w:ascii="Book Antiqua" w:hAnsi="Book Antiqua" w:cs="Helvetica"/>
        </w:rPr>
        <w:t>m</w:t>
      </w:r>
      <w:r w:rsidRPr="0077709F">
        <w:rPr>
          <w:rFonts w:ascii="Book Antiqua" w:hAnsi="Book Antiqua" w:cs="Helvetica"/>
        </w:rPr>
        <w:t>RNA inte</w:t>
      </w:r>
      <w:r w:rsidR="002B5B1B" w:rsidRPr="0077709F">
        <w:rPr>
          <w:rFonts w:ascii="Book Antiqua" w:hAnsi="Book Antiqua" w:cs="Helvetica"/>
        </w:rPr>
        <w:t>raction</w:t>
      </w:r>
      <w:r w:rsidR="00020FBB" w:rsidRPr="0077709F">
        <w:rPr>
          <w:rFonts w:ascii="Book Antiqua" w:hAnsi="Book Antiqua" w:cs="Helvetica"/>
        </w:rPr>
        <w:t>s</w:t>
      </w:r>
      <w:r w:rsidR="00841720" w:rsidRPr="0077709F">
        <w:rPr>
          <w:rFonts w:ascii="Book Antiqua" w:hAnsi="Book Antiqua" w:cs="Helvetica"/>
        </w:rPr>
        <w:t xml:space="preserve"> </w:t>
      </w:r>
      <w:r w:rsidR="006B03E5" w:rsidRPr="0077709F">
        <w:rPr>
          <w:rFonts w:ascii="Book Antiqua" w:hAnsi="Book Antiqua" w:cs="Helvetica"/>
        </w:rPr>
        <w:t xml:space="preserve">is a </w:t>
      </w:r>
      <w:r w:rsidR="0077683E" w:rsidRPr="0077709F">
        <w:rPr>
          <w:rFonts w:ascii="Book Antiqua" w:hAnsi="Book Antiqua" w:cs="Helvetica"/>
        </w:rPr>
        <w:t xml:space="preserve">vastly </w:t>
      </w:r>
      <w:r w:rsidR="006B03E5" w:rsidRPr="0077709F">
        <w:rPr>
          <w:rFonts w:ascii="Book Antiqua" w:hAnsi="Book Antiqua" w:cs="Helvetica"/>
        </w:rPr>
        <w:t xml:space="preserve">widespread phenomena that </w:t>
      </w:r>
      <w:r w:rsidR="00841720" w:rsidRPr="0077709F">
        <w:rPr>
          <w:rFonts w:ascii="Book Antiqua" w:hAnsi="Book Antiqua" w:cs="Helvetica"/>
        </w:rPr>
        <w:t>occurs in all</w:t>
      </w:r>
      <w:r w:rsidR="00D80D77" w:rsidRPr="0077709F">
        <w:rPr>
          <w:rFonts w:ascii="Book Antiqua" w:hAnsi="Book Antiqua" w:cs="Helvetica"/>
        </w:rPr>
        <w:t xml:space="preserve"> biological domains</w:t>
      </w:r>
      <w:r w:rsidRPr="0077709F">
        <w:rPr>
          <w:rFonts w:ascii="Book Antiqua" w:hAnsi="Book Antiqua" w:cs="Helvetica"/>
        </w:rPr>
        <w:t>, including viruses</w:t>
      </w:r>
      <w:r w:rsidR="00AC1BD0" w:rsidRPr="0077709F">
        <w:rPr>
          <w:rFonts w:ascii="Book Antiqua" w:hAnsi="Book Antiqua" w:cs="Helvetica"/>
        </w:rPr>
        <w:t>, and it has become a basic principle</w:t>
      </w:r>
      <w:r w:rsidR="00BF2708" w:rsidRPr="0077709F">
        <w:rPr>
          <w:rFonts w:ascii="Book Antiqua" w:hAnsi="Book Antiqua" w:cs="Helvetica"/>
        </w:rPr>
        <w:t xml:space="preserve"> in biology</w:t>
      </w:r>
      <w:r w:rsidR="00AC1BD0" w:rsidRPr="0077709F">
        <w:rPr>
          <w:rFonts w:ascii="Book Antiqua" w:hAnsi="Book Antiqua" w:cs="Helvetica"/>
        </w:rPr>
        <w:t>.</w:t>
      </w:r>
      <w:r w:rsidR="00F24FEF" w:rsidRPr="0077709F">
        <w:rPr>
          <w:rFonts w:ascii="Book Antiqua" w:hAnsi="Book Antiqua" w:cs="Helvetica"/>
        </w:rPr>
        <w:t xml:space="preserve"> C</w:t>
      </w:r>
      <w:r w:rsidR="001475FA" w:rsidRPr="0077709F">
        <w:rPr>
          <w:rFonts w:ascii="Book Antiqua" w:hAnsi="Book Antiqua" w:cs="Verdana"/>
        </w:rPr>
        <w:t xml:space="preserve">urrent research on </w:t>
      </w:r>
      <w:r w:rsidR="009C56B6" w:rsidRPr="0077709F">
        <w:rPr>
          <w:rFonts w:ascii="Book Antiqua" w:hAnsi="Book Antiqua" w:cs="Verdana"/>
        </w:rPr>
        <w:t>non-coding RNAs has essentially</w:t>
      </w:r>
      <w:r w:rsidR="00234330" w:rsidRPr="0077709F">
        <w:rPr>
          <w:rFonts w:ascii="Book Antiqua" w:hAnsi="Book Antiqua" w:cs="Verdana"/>
        </w:rPr>
        <w:t xml:space="preserve"> “exploded”</w:t>
      </w:r>
      <w:r w:rsidR="009612FD" w:rsidRPr="0077709F">
        <w:rPr>
          <w:rFonts w:ascii="Book Antiqua" w:hAnsi="Book Antiqua" w:cs="Helvetica"/>
          <w:vertAlign w:val="superscript"/>
        </w:rPr>
        <w:t>[1-7</w:t>
      </w:r>
      <w:r w:rsidR="001475FA" w:rsidRPr="0077709F">
        <w:rPr>
          <w:rFonts w:ascii="Book Antiqua" w:hAnsi="Book Antiqua" w:cs="Helvetica"/>
          <w:vertAlign w:val="superscript"/>
        </w:rPr>
        <w:t>]</w:t>
      </w:r>
      <w:r w:rsidR="001475FA" w:rsidRPr="0077709F">
        <w:rPr>
          <w:rFonts w:ascii="Book Antiqua" w:hAnsi="Book Antiqua" w:cs="Helvetica"/>
        </w:rPr>
        <w:t>.</w:t>
      </w:r>
      <w:r w:rsidR="00D6411A" w:rsidRPr="0077709F">
        <w:rPr>
          <w:rFonts w:ascii="Book Antiqua" w:hAnsi="Book Antiqua" w:cs="Verdana"/>
        </w:rPr>
        <w:t xml:space="preserve"> Yet </w:t>
      </w:r>
      <w:r w:rsidR="00130DF3" w:rsidRPr="0077709F">
        <w:rPr>
          <w:rFonts w:ascii="Book Antiqua" w:hAnsi="Book Antiqua" w:cs="Verdana"/>
        </w:rPr>
        <w:t>before the 1980s</w:t>
      </w:r>
      <w:r w:rsidR="00D6411A" w:rsidRPr="0077709F">
        <w:rPr>
          <w:rFonts w:ascii="Book Antiqua" w:hAnsi="Book Antiqua" w:cs="Verdana"/>
        </w:rPr>
        <w:t>,</w:t>
      </w:r>
      <w:r w:rsidR="00130DF3" w:rsidRPr="0077709F">
        <w:rPr>
          <w:rFonts w:ascii="Book Antiqua" w:hAnsi="Book Antiqua" w:cs="Verdana"/>
        </w:rPr>
        <w:t xml:space="preserve"> </w:t>
      </w:r>
      <w:r w:rsidR="004F6F7E" w:rsidRPr="0077709F">
        <w:rPr>
          <w:rFonts w:ascii="Book Antiqua" w:hAnsi="Book Antiqua" w:cs="Verdana"/>
        </w:rPr>
        <w:t xml:space="preserve">RNAs were thought of </w:t>
      </w:r>
      <w:r w:rsidR="00F95491" w:rsidRPr="0077709F">
        <w:rPr>
          <w:rFonts w:ascii="Book Antiqua" w:hAnsi="Book Antiqua" w:cs="Verdana"/>
        </w:rPr>
        <w:t xml:space="preserve">as </w:t>
      </w:r>
      <w:r w:rsidR="0008415E" w:rsidRPr="0077709F">
        <w:rPr>
          <w:rFonts w:ascii="Book Antiqua" w:hAnsi="Book Antiqua" w:cs="Verdana"/>
        </w:rPr>
        <w:t xml:space="preserve">macromolecules </w:t>
      </w:r>
      <w:r w:rsidR="00212A4B" w:rsidRPr="0077709F">
        <w:rPr>
          <w:rFonts w:ascii="Book Antiqua" w:hAnsi="Book Antiqua" w:cs="Verdana"/>
        </w:rPr>
        <w:t>that primarily supported</w:t>
      </w:r>
      <w:r w:rsidR="0008415E" w:rsidRPr="0077709F">
        <w:rPr>
          <w:rFonts w:ascii="Book Antiqua" w:hAnsi="Book Antiqua" w:cs="Verdana"/>
        </w:rPr>
        <w:t xml:space="preserve"> </w:t>
      </w:r>
      <w:r w:rsidR="00F95491" w:rsidRPr="0077709F">
        <w:rPr>
          <w:rFonts w:ascii="Book Antiqua" w:hAnsi="Book Antiqua" w:cs="Verdana"/>
        </w:rPr>
        <w:t xml:space="preserve">the </w:t>
      </w:r>
      <w:r w:rsidR="0008415E" w:rsidRPr="0077709F">
        <w:rPr>
          <w:rFonts w:ascii="Book Antiqua" w:hAnsi="Book Antiqua" w:cs="Verdana"/>
        </w:rPr>
        <w:t xml:space="preserve">protein synthesis </w:t>
      </w:r>
      <w:proofErr w:type="gramStart"/>
      <w:r w:rsidR="00E43E0A" w:rsidRPr="0077709F">
        <w:rPr>
          <w:rFonts w:ascii="Book Antiqua" w:hAnsi="Book Antiqua" w:cs="Verdana"/>
        </w:rPr>
        <w:t>machiner</w:t>
      </w:r>
      <w:bookmarkStart w:id="4" w:name="_GoBack"/>
      <w:bookmarkEnd w:id="4"/>
      <w:r w:rsidR="00E43E0A" w:rsidRPr="0077709F">
        <w:rPr>
          <w:rFonts w:ascii="Book Antiqua" w:hAnsi="Book Antiqua" w:cs="Verdana"/>
        </w:rPr>
        <w:t>y,</w:t>
      </w:r>
      <w:proofErr w:type="gramEnd"/>
      <w:r w:rsidR="00E43E0A" w:rsidRPr="0077709F">
        <w:rPr>
          <w:rFonts w:ascii="Book Antiqua" w:hAnsi="Book Antiqua" w:cs="Verdana"/>
        </w:rPr>
        <w:t xml:space="preserve"> </w:t>
      </w:r>
      <w:r w:rsidR="0008415E" w:rsidRPr="0077709F">
        <w:rPr>
          <w:rFonts w:ascii="Book Antiqua" w:hAnsi="Book Antiqua" w:cs="Verdana"/>
        </w:rPr>
        <w:t>were considered inert</w:t>
      </w:r>
      <w:r w:rsidR="00467667" w:rsidRPr="0077709F">
        <w:rPr>
          <w:rFonts w:ascii="Book Antiqua" w:hAnsi="Book Antiqua" w:cs="Verdana"/>
        </w:rPr>
        <w:t>,</w:t>
      </w:r>
      <w:r w:rsidR="00F616E8" w:rsidRPr="0077709F">
        <w:rPr>
          <w:rFonts w:ascii="Book Antiqua" w:hAnsi="Book Antiqua" w:cs="Verdana"/>
        </w:rPr>
        <w:t xml:space="preserve"> and t</w:t>
      </w:r>
      <w:r w:rsidR="004C63DD" w:rsidRPr="0077709F">
        <w:rPr>
          <w:rFonts w:ascii="Book Antiqua" w:hAnsi="Book Antiqua" w:cs="Verdana"/>
        </w:rPr>
        <w:t xml:space="preserve">he concept </w:t>
      </w:r>
      <w:r w:rsidR="003544B7" w:rsidRPr="0077709F">
        <w:rPr>
          <w:rFonts w:ascii="Book Antiqua" w:hAnsi="Book Antiqua" w:cs="Verdana"/>
        </w:rPr>
        <w:t xml:space="preserve">of RNA </w:t>
      </w:r>
      <w:r w:rsidR="004C63DD" w:rsidRPr="0077709F">
        <w:rPr>
          <w:rFonts w:ascii="Book Antiqua" w:hAnsi="Book Antiqua" w:cs="Verdana"/>
        </w:rPr>
        <w:t xml:space="preserve">as a </w:t>
      </w:r>
      <w:r w:rsidR="002B5B1B" w:rsidRPr="0077709F">
        <w:rPr>
          <w:rFonts w:ascii="Book Antiqua" w:hAnsi="Book Antiqua" w:cs="Verdana"/>
        </w:rPr>
        <w:t xml:space="preserve">regulator </w:t>
      </w:r>
      <w:r w:rsidR="00412130" w:rsidRPr="0077709F">
        <w:rPr>
          <w:rFonts w:ascii="Book Antiqua" w:hAnsi="Book Antiqua" w:cs="Verdana"/>
        </w:rPr>
        <w:t>was unh</w:t>
      </w:r>
      <w:r w:rsidR="004C63DD" w:rsidRPr="0077709F">
        <w:rPr>
          <w:rFonts w:ascii="Book Antiqua" w:hAnsi="Book Antiqua" w:cs="Verdana"/>
        </w:rPr>
        <w:t>eard of</w:t>
      </w:r>
      <w:r w:rsidR="0008415E" w:rsidRPr="0077709F">
        <w:rPr>
          <w:rFonts w:ascii="Book Antiqua" w:hAnsi="Book Antiqua" w:cs="Verdana"/>
        </w:rPr>
        <w:t xml:space="preserve">. </w:t>
      </w:r>
    </w:p>
    <w:p w14:paraId="55F6D49C" w14:textId="0E1B00C7" w:rsidR="006409C1" w:rsidRPr="0077709F" w:rsidRDefault="00412130" w:rsidP="00021EC6">
      <w:pPr>
        <w:spacing w:line="360" w:lineRule="auto"/>
        <w:ind w:firstLineChars="100" w:firstLine="240"/>
        <w:jc w:val="both"/>
        <w:rPr>
          <w:rFonts w:ascii="Book Antiqua" w:hAnsi="Book Antiqua" w:cs="Verdana"/>
        </w:rPr>
      </w:pPr>
      <w:r w:rsidRPr="0077709F">
        <w:rPr>
          <w:rFonts w:ascii="Book Antiqua" w:hAnsi="Book Antiqua" w:cs="Verdana"/>
        </w:rPr>
        <w:t>I</w:t>
      </w:r>
      <w:r w:rsidR="00234330" w:rsidRPr="0077709F">
        <w:rPr>
          <w:rFonts w:ascii="Book Antiqua" w:hAnsi="Book Antiqua" w:cs="Verdana"/>
        </w:rPr>
        <w:t>n this review</w:t>
      </w:r>
      <w:r w:rsidR="00663F60" w:rsidRPr="0077709F">
        <w:rPr>
          <w:rFonts w:ascii="Book Antiqua" w:hAnsi="Book Antiqua" w:cs="Verdana"/>
        </w:rPr>
        <w:t xml:space="preserve"> we </w:t>
      </w:r>
      <w:r w:rsidR="00FC7CB5" w:rsidRPr="0077709F">
        <w:rPr>
          <w:rFonts w:ascii="Book Antiqua" w:hAnsi="Book Antiqua" w:cs="Verdana"/>
        </w:rPr>
        <w:t>focus</w:t>
      </w:r>
      <w:r w:rsidR="00E84CCC" w:rsidRPr="0077709F">
        <w:rPr>
          <w:rFonts w:ascii="Book Antiqua" w:hAnsi="Book Antiqua" w:cs="Verdana"/>
        </w:rPr>
        <w:t xml:space="preserve"> on </w:t>
      </w:r>
      <w:r w:rsidR="000464BC" w:rsidRPr="0077709F">
        <w:rPr>
          <w:rFonts w:ascii="Book Antiqua" w:hAnsi="Book Antiqua" w:cs="Verdana"/>
        </w:rPr>
        <w:t xml:space="preserve">early history </w:t>
      </w:r>
      <w:r w:rsidR="006E19C9" w:rsidRPr="0077709F">
        <w:rPr>
          <w:rFonts w:ascii="Book Antiqua" w:hAnsi="Book Antiqua" w:cs="Verdana"/>
        </w:rPr>
        <w:t xml:space="preserve">of </w:t>
      </w:r>
      <w:r w:rsidR="005E762B" w:rsidRPr="0077709F">
        <w:rPr>
          <w:rFonts w:ascii="Book Antiqua" w:hAnsi="Book Antiqua" w:cs="Verdana"/>
        </w:rPr>
        <w:t xml:space="preserve">the </w:t>
      </w:r>
      <w:r w:rsidR="00E84CCC" w:rsidRPr="0077709F">
        <w:rPr>
          <w:rFonts w:ascii="Book Antiqua" w:hAnsi="Book Antiqua" w:cs="Verdana"/>
        </w:rPr>
        <w:t>experimental work that</w:t>
      </w:r>
      <w:r w:rsidR="006E19C9" w:rsidRPr="0077709F">
        <w:rPr>
          <w:rFonts w:ascii="Book Antiqua" w:hAnsi="Book Antiqua" w:cs="Verdana"/>
        </w:rPr>
        <w:t xml:space="preserve"> show</w:t>
      </w:r>
      <w:r w:rsidR="00E84CCC" w:rsidRPr="0077709F">
        <w:rPr>
          <w:rFonts w:ascii="Book Antiqua" w:hAnsi="Book Antiqua" w:cs="Verdana"/>
        </w:rPr>
        <w:t>ed</w:t>
      </w:r>
      <w:r w:rsidR="009C56B6" w:rsidRPr="0077709F">
        <w:rPr>
          <w:rFonts w:ascii="Book Antiqua" w:hAnsi="Book Antiqua" w:cs="Verdana"/>
        </w:rPr>
        <w:t xml:space="preserve"> </w:t>
      </w:r>
      <w:r w:rsidR="006E19C9" w:rsidRPr="0077709F">
        <w:rPr>
          <w:rFonts w:ascii="Book Antiqua" w:hAnsi="Book Antiqua" w:cs="Verdana"/>
        </w:rPr>
        <w:t>that RNA is</w:t>
      </w:r>
      <w:r w:rsidR="001475FA" w:rsidRPr="0077709F">
        <w:rPr>
          <w:rFonts w:ascii="Book Antiqua" w:hAnsi="Book Antiqua" w:cs="Verdana"/>
        </w:rPr>
        <w:t xml:space="preserve"> a regulator</w:t>
      </w:r>
      <w:r w:rsidR="00D32944" w:rsidRPr="0077709F">
        <w:rPr>
          <w:rFonts w:ascii="Book Antiqua" w:hAnsi="Book Antiqua" w:cs="Verdana"/>
        </w:rPr>
        <w:t xml:space="preserve"> of gene expre</w:t>
      </w:r>
      <w:r w:rsidR="00DB5C3F" w:rsidRPr="0077709F">
        <w:rPr>
          <w:rFonts w:ascii="Book Antiqua" w:hAnsi="Book Antiqua" w:cs="Verdana"/>
        </w:rPr>
        <w:t>ssion</w:t>
      </w:r>
      <w:r w:rsidR="00E43E0A" w:rsidRPr="0077709F">
        <w:rPr>
          <w:rFonts w:ascii="Book Antiqua" w:hAnsi="Book Antiqua" w:cs="Verdana"/>
        </w:rPr>
        <w:t xml:space="preserve">, and this </w:t>
      </w:r>
      <w:r w:rsidR="005D490C" w:rsidRPr="0077709F">
        <w:rPr>
          <w:rFonts w:ascii="Book Antiqua" w:hAnsi="Book Antiqua" w:cs="Verdana"/>
        </w:rPr>
        <w:t>occurred</w:t>
      </w:r>
      <w:r w:rsidR="00805822" w:rsidRPr="0077709F">
        <w:rPr>
          <w:rFonts w:ascii="Book Antiqua" w:hAnsi="Book Antiqua" w:cs="Verdana"/>
        </w:rPr>
        <w:t xml:space="preserve"> approximately</w:t>
      </w:r>
      <w:r w:rsidR="006D78FE" w:rsidRPr="0077709F">
        <w:rPr>
          <w:rFonts w:ascii="Book Antiqua" w:hAnsi="Book Antiqua" w:cs="Verdana"/>
        </w:rPr>
        <w:t xml:space="preserve"> 30 years ago</w:t>
      </w:r>
      <w:r w:rsidR="00234330" w:rsidRPr="0077709F">
        <w:rPr>
          <w:rFonts w:ascii="Book Antiqua" w:hAnsi="Book Antiqua" w:cs="Verdana"/>
        </w:rPr>
        <w:t xml:space="preserve"> </w:t>
      </w:r>
      <w:r w:rsidR="00F90406" w:rsidRPr="0077709F">
        <w:rPr>
          <w:rFonts w:ascii="Book Antiqua" w:hAnsi="Book Antiqua" w:cs="Verdana"/>
        </w:rPr>
        <w:t>in the 1980s</w:t>
      </w:r>
      <w:r w:rsidR="00AF74CE" w:rsidRPr="0077709F">
        <w:rPr>
          <w:rFonts w:ascii="Book Antiqua" w:hAnsi="Book Antiqua" w:cs="Verdana"/>
        </w:rPr>
        <w:t xml:space="preserve">. </w:t>
      </w:r>
      <w:proofErr w:type="spellStart"/>
      <w:proofErr w:type="gramStart"/>
      <w:r w:rsidR="00024005" w:rsidRPr="0077709F">
        <w:rPr>
          <w:rFonts w:ascii="Book Antiqua" w:hAnsi="Book Antiqua" w:cs="Verdana"/>
          <w:i/>
        </w:rPr>
        <w:t>micF</w:t>
      </w:r>
      <w:proofErr w:type="spellEnd"/>
      <w:proofErr w:type="gramEnd"/>
      <w:r w:rsidR="00024005" w:rsidRPr="0077709F">
        <w:rPr>
          <w:rFonts w:ascii="Book Antiqua" w:hAnsi="Book Antiqua" w:cs="Verdana"/>
        </w:rPr>
        <w:t xml:space="preserve"> RNA was the first regulatory RNA discovered</w:t>
      </w:r>
      <w:r w:rsidR="00024005" w:rsidRPr="0077709F">
        <w:rPr>
          <w:rFonts w:ascii="Book Antiqua" w:hAnsi="Book Antiqua" w:cs="Verdana"/>
          <w:vertAlign w:val="superscript"/>
        </w:rPr>
        <w:t>[8-11]</w:t>
      </w:r>
      <w:r w:rsidR="00024005" w:rsidRPr="00021EC6">
        <w:rPr>
          <w:rFonts w:ascii="Book Antiqua" w:hAnsi="Book Antiqua" w:cs="Verdana"/>
        </w:rPr>
        <w:t>.</w:t>
      </w:r>
      <w:r w:rsidR="00024005" w:rsidRPr="0077709F">
        <w:rPr>
          <w:rFonts w:ascii="Book Antiqua" w:hAnsi="Book Antiqua" w:cs="Verdana"/>
        </w:rPr>
        <w:t xml:space="preserve"> </w:t>
      </w:r>
      <w:r w:rsidR="00AF74CE" w:rsidRPr="0077709F">
        <w:rPr>
          <w:rFonts w:ascii="Book Antiqua" w:hAnsi="Book Antiqua" w:cs="Verdana"/>
        </w:rPr>
        <w:t>This preceded the discovery</w:t>
      </w:r>
      <w:r w:rsidR="007E4218" w:rsidRPr="0077709F">
        <w:rPr>
          <w:rFonts w:ascii="Book Antiqua" w:hAnsi="Book Antiqua" w:cs="Verdana"/>
        </w:rPr>
        <w:t xml:space="preserve"> </w:t>
      </w:r>
      <w:r w:rsidR="007975BC" w:rsidRPr="0077709F">
        <w:rPr>
          <w:rFonts w:ascii="Book Antiqua" w:hAnsi="Book Antiqua" w:cs="Verdana"/>
        </w:rPr>
        <w:t xml:space="preserve">of </w:t>
      </w:r>
      <w:r w:rsidR="00EE0027" w:rsidRPr="0077709F">
        <w:rPr>
          <w:rFonts w:ascii="Book Antiqua" w:hAnsi="Book Antiqua" w:cs="Verdana"/>
        </w:rPr>
        <w:t xml:space="preserve">regulation of </w:t>
      </w:r>
      <w:r w:rsidR="007975BC" w:rsidRPr="0077709F">
        <w:rPr>
          <w:rFonts w:ascii="Book Antiqua" w:hAnsi="Book Antiqua" w:cs="Verdana"/>
        </w:rPr>
        <w:t xml:space="preserve">gene expression </w:t>
      </w:r>
      <w:r w:rsidR="00EE0027" w:rsidRPr="0077709F">
        <w:rPr>
          <w:rFonts w:ascii="Book Antiqua" w:hAnsi="Book Antiqua" w:cs="Verdana"/>
        </w:rPr>
        <w:t xml:space="preserve">by RNAs </w:t>
      </w:r>
      <w:r w:rsidR="007975BC" w:rsidRPr="0077709F">
        <w:rPr>
          <w:rFonts w:ascii="Book Antiqua" w:hAnsi="Book Antiqua" w:cs="Verdana"/>
        </w:rPr>
        <w:t>in eukaryote</w:t>
      </w:r>
      <w:r w:rsidR="00600E4E" w:rsidRPr="0077709F">
        <w:rPr>
          <w:rFonts w:ascii="Book Antiqua" w:hAnsi="Book Antiqua" w:cs="Verdana"/>
        </w:rPr>
        <w:t>s</w:t>
      </w:r>
      <w:r w:rsidR="007975BC" w:rsidRPr="0077709F">
        <w:rPr>
          <w:rFonts w:ascii="Book Antiqua" w:hAnsi="Book Antiqua" w:cs="Verdana"/>
        </w:rPr>
        <w:t xml:space="preserve">, </w:t>
      </w:r>
      <w:r w:rsidR="00600E4E" w:rsidRPr="0077709F">
        <w:rPr>
          <w:rFonts w:ascii="Book Antiqua" w:hAnsi="Book Antiqua" w:cs="Verdana"/>
        </w:rPr>
        <w:t>which was</w:t>
      </w:r>
      <w:r w:rsidR="00CC4E7D" w:rsidRPr="0077709F">
        <w:rPr>
          <w:rFonts w:ascii="Book Antiqua" w:hAnsi="Book Antiqua" w:cs="Verdana"/>
        </w:rPr>
        <w:t xml:space="preserve"> in the 1990s</w:t>
      </w:r>
      <w:r w:rsidR="00AF74CE" w:rsidRPr="0077709F">
        <w:rPr>
          <w:rFonts w:ascii="Book Antiqua" w:hAnsi="Book Antiqua" w:cs="Verdana"/>
          <w:vertAlign w:val="superscript"/>
        </w:rPr>
        <w:t>[</w:t>
      </w:r>
      <w:r w:rsidR="00A701D5" w:rsidRPr="0077709F">
        <w:rPr>
          <w:rFonts w:ascii="Book Antiqua" w:hAnsi="Book Antiqua" w:cs="Verdana"/>
          <w:vertAlign w:val="superscript"/>
        </w:rPr>
        <w:t>12</w:t>
      </w:r>
      <w:r w:rsidR="00AF74CE" w:rsidRPr="0077709F">
        <w:rPr>
          <w:rFonts w:ascii="Book Antiqua" w:hAnsi="Book Antiqua" w:cs="Verdana"/>
          <w:vertAlign w:val="superscript"/>
        </w:rPr>
        <w:t>]</w:t>
      </w:r>
      <w:r w:rsidR="004E2C00" w:rsidRPr="0077709F">
        <w:rPr>
          <w:rFonts w:ascii="Book Antiqua" w:hAnsi="Book Antiqua" w:cs="Verdana"/>
        </w:rPr>
        <w:t xml:space="preserve">. </w:t>
      </w:r>
      <w:r w:rsidR="00E263F7" w:rsidRPr="0077709F">
        <w:rPr>
          <w:rFonts w:ascii="Book Antiqua" w:hAnsi="Book Antiqua"/>
        </w:rPr>
        <w:t xml:space="preserve">Prokaryotic </w:t>
      </w:r>
      <w:r w:rsidR="00467667" w:rsidRPr="0077709F">
        <w:rPr>
          <w:rFonts w:ascii="Book Antiqua" w:hAnsi="Book Antiqua"/>
        </w:rPr>
        <w:t>non-coding RNAs that regulate gene e</w:t>
      </w:r>
      <w:r w:rsidR="00FB7ED1" w:rsidRPr="0077709F">
        <w:rPr>
          <w:rFonts w:ascii="Book Antiqua" w:hAnsi="Book Antiqua"/>
        </w:rPr>
        <w:t xml:space="preserve">xpression are termed </w:t>
      </w:r>
      <w:proofErr w:type="spellStart"/>
      <w:r w:rsidR="00FB7ED1" w:rsidRPr="0077709F">
        <w:rPr>
          <w:rFonts w:ascii="Book Antiqua" w:hAnsi="Book Antiqua"/>
        </w:rPr>
        <w:t>sRNAs</w:t>
      </w:r>
      <w:proofErr w:type="spellEnd"/>
      <w:r w:rsidR="00FB7ED1" w:rsidRPr="0077709F">
        <w:rPr>
          <w:rFonts w:ascii="Book Antiqua" w:hAnsi="Book Antiqua"/>
        </w:rPr>
        <w:t xml:space="preserve">; </w:t>
      </w:r>
      <w:r w:rsidR="00467667" w:rsidRPr="0077709F">
        <w:rPr>
          <w:rFonts w:ascii="Book Antiqua" w:hAnsi="Book Antiqua"/>
        </w:rPr>
        <w:t xml:space="preserve">the eukaryotic RNAs </w:t>
      </w:r>
      <w:r w:rsidR="00FB7ED1" w:rsidRPr="0077709F">
        <w:rPr>
          <w:rFonts w:ascii="Book Antiqua" w:hAnsi="Book Antiqua"/>
        </w:rPr>
        <w:t xml:space="preserve">are </w:t>
      </w:r>
      <w:r w:rsidR="00557786" w:rsidRPr="0077709F">
        <w:rPr>
          <w:rFonts w:ascii="Book Antiqua" w:hAnsi="Book Antiqua"/>
        </w:rPr>
        <w:t xml:space="preserve">termed </w:t>
      </w:r>
      <w:r w:rsidR="00E263F7" w:rsidRPr="0077709F">
        <w:rPr>
          <w:rFonts w:ascii="Book Antiqua" w:hAnsi="Book Antiqua"/>
        </w:rPr>
        <w:t>microRNAs (</w:t>
      </w:r>
      <w:r w:rsidR="00467667" w:rsidRPr="0077709F">
        <w:rPr>
          <w:rFonts w:ascii="Book Antiqua" w:hAnsi="Book Antiqua"/>
        </w:rPr>
        <w:t>miRNAs</w:t>
      </w:r>
      <w:r w:rsidR="00E263F7" w:rsidRPr="0077709F">
        <w:rPr>
          <w:rFonts w:ascii="Book Antiqua" w:hAnsi="Book Antiqua"/>
        </w:rPr>
        <w:t>)</w:t>
      </w:r>
      <w:r w:rsidR="00467667" w:rsidRPr="0077709F">
        <w:rPr>
          <w:rFonts w:ascii="Book Antiqua" w:hAnsi="Book Antiqua"/>
        </w:rPr>
        <w:t>.</w:t>
      </w:r>
    </w:p>
    <w:p w14:paraId="19223E36" w14:textId="11CCD7DA" w:rsidR="001977EF" w:rsidRPr="0077709F" w:rsidRDefault="001977EF" w:rsidP="00021EC6">
      <w:pPr>
        <w:spacing w:line="360" w:lineRule="auto"/>
        <w:ind w:firstLineChars="100" w:firstLine="240"/>
        <w:jc w:val="both"/>
        <w:rPr>
          <w:rFonts w:ascii="Book Antiqua" w:hAnsi="Book Antiqua"/>
          <w:b/>
        </w:rPr>
      </w:pPr>
      <w:r w:rsidRPr="0077709F">
        <w:rPr>
          <w:rFonts w:ascii="Book Antiqua" w:hAnsi="Book Antiqua" w:cs="Verdana"/>
        </w:rPr>
        <w:t xml:space="preserve">The second bacterial regulatory RNA discovered was </w:t>
      </w:r>
      <w:proofErr w:type="spellStart"/>
      <w:r w:rsidR="00A87AE0" w:rsidRPr="0077709F">
        <w:rPr>
          <w:rFonts w:ascii="Book Antiqua" w:hAnsi="Book Antiqua"/>
        </w:rPr>
        <w:t>DsrA</w:t>
      </w:r>
      <w:proofErr w:type="spellEnd"/>
      <w:r w:rsidR="00A87AE0" w:rsidRPr="0077709F">
        <w:rPr>
          <w:rFonts w:ascii="Book Antiqua" w:hAnsi="Book Antiqua"/>
        </w:rPr>
        <w:t>.</w:t>
      </w:r>
      <w:r w:rsidR="00A87AE0" w:rsidRPr="0077709F">
        <w:rPr>
          <w:rFonts w:ascii="Book Antiqua" w:hAnsi="Book Antiqua"/>
          <w:b/>
        </w:rPr>
        <w:t xml:space="preserve"> </w:t>
      </w:r>
      <w:r w:rsidR="00CA0A42" w:rsidRPr="0077709F">
        <w:rPr>
          <w:rFonts w:ascii="Book Antiqua" w:hAnsi="Book Antiqua"/>
        </w:rPr>
        <w:t xml:space="preserve">This </w:t>
      </w:r>
      <w:r w:rsidRPr="0077709F">
        <w:rPr>
          <w:rFonts w:ascii="Book Antiqua" w:hAnsi="Book Antiqua"/>
        </w:rPr>
        <w:t xml:space="preserve">RNA transcript was found to mediate </w:t>
      </w:r>
      <w:proofErr w:type="spellStart"/>
      <w:r w:rsidRPr="0077709F">
        <w:rPr>
          <w:rFonts w:ascii="Book Antiqua" w:hAnsi="Book Antiqua"/>
          <w:i/>
        </w:rPr>
        <w:t>rpoS</w:t>
      </w:r>
      <w:proofErr w:type="spellEnd"/>
      <w:r w:rsidRPr="0077709F">
        <w:rPr>
          <w:rFonts w:ascii="Book Antiqua" w:hAnsi="Book Antiqua"/>
        </w:rPr>
        <w:t xml:space="preserve"> expression in 1995</w:t>
      </w:r>
      <w:r w:rsidRPr="0077709F">
        <w:rPr>
          <w:rFonts w:ascii="Book Antiqua" w:hAnsi="Book Antiqua"/>
          <w:vertAlign w:val="superscript"/>
        </w:rPr>
        <w:t>[</w:t>
      </w:r>
      <w:r w:rsidR="002C44EE" w:rsidRPr="0077709F">
        <w:rPr>
          <w:rFonts w:ascii="Book Antiqua" w:hAnsi="Book Antiqua"/>
          <w:vertAlign w:val="superscript"/>
        </w:rPr>
        <w:t>13</w:t>
      </w:r>
      <w:r w:rsidR="002B11FE" w:rsidRPr="0077709F">
        <w:rPr>
          <w:rFonts w:ascii="Book Antiqua" w:hAnsi="Book Antiqua"/>
          <w:vertAlign w:val="superscript"/>
        </w:rPr>
        <w:t>]</w:t>
      </w:r>
      <w:r w:rsidRPr="0077709F">
        <w:rPr>
          <w:rFonts w:ascii="Book Antiqua" w:hAnsi="Book Antiqua"/>
        </w:rPr>
        <w:t xml:space="preserve"> b</w:t>
      </w:r>
      <w:r w:rsidR="00CA0A42" w:rsidRPr="0077709F">
        <w:rPr>
          <w:rFonts w:ascii="Book Antiqua" w:hAnsi="Book Antiqua"/>
        </w:rPr>
        <w:t>ut i</w:t>
      </w:r>
      <w:r w:rsidR="00D4469F" w:rsidRPr="0077709F">
        <w:rPr>
          <w:rFonts w:ascii="Book Antiqua" w:hAnsi="Book Antiqua"/>
        </w:rPr>
        <w:t xml:space="preserve">ts mechanism of action </w:t>
      </w:r>
      <w:r w:rsidR="00D4469F" w:rsidRPr="00A10E8D">
        <w:rPr>
          <w:rFonts w:ascii="Book Antiqua" w:hAnsi="Book Antiqua"/>
          <w:i/>
        </w:rPr>
        <w:t>via</w:t>
      </w:r>
      <w:r w:rsidR="00CA0A42" w:rsidRPr="0077709F">
        <w:rPr>
          <w:rFonts w:ascii="Book Antiqua" w:hAnsi="Book Antiqua"/>
        </w:rPr>
        <w:t xml:space="preserve"> RNA/RNA binding</w:t>
      </w:r>
      <w:r w:rsidRPr="0077709F">
        <w:rPr>
          <w:rFonts w:ascii="Book Antiqua" w:hAnsi="Book Antiqua"/>
        </w:rPr>
        <w:t xml:space="preserve"> </w:t>
      </w:r>
      <w:r w:rsidR="00425AED" w:rsidRPr="0077709F">
        <w:rPr>
          <w:rFonts w:ascii="Book Antiqua" w:hAnsi="Book Antiqua"/>
        </w:rPr>
        <w:t>was not determined until</w:t>
      </w:r>
      <w:r w:rsidRPr="0077709F">
        <w:rPr>
          <w:rFonts w:ascii="Book Antiqua" w:hAnsi="Book Antiqua"/>
        </w:rPr>
        <w:t xml:space="preserve"> 1998</w:t>
      </w:r>
      <w:r w:rsidRPr="0077709F">
        <w:rPr>
          <w:rFonts w:ascii="Book Antiqua" w:hAnsi="Book Antiqua"/>
          <w:vertAlign w:val="superscript"/>
        </w:rPr>
        <w:t>[</w:t>
      </w:r>
      <w:r w:rsidR="002C44EE" w:rsidRPr="0077709F">
        <w:rPr>
          <w:rFonts w:ascii="Book Antiqua" w:hAnsi="Book Antiqua"/>
          <w:vertAlign w:val="superscript"/>
        </w:rPr>
        <w:t>14,</w:t>
      </w:r>
      <w:r w:rsidR="004E24CD" w:rsidRPr="0077709F">
        <w:rPr>
          <w:rFonts w:ascii="Book Antiqua" w:hAnsi="Book Antiqua"/>
          <w:vertAlign w:val="superscript"/>
        </w:rPr>
        <w:t>15</w:t>
      </w:r>
      <w:r w:rsidR="002C44EE" w:rsidRPr="0077709F">
        <w:rPr>
          <w:rFonts w:ascii="Book Antiqua" w:hAnsi="Book Antiqua"/>
          <w:vertAlign w:val="superscript"/>
        </w:rPr>
        <w:t>]</w:t>
      </w:r>
      <w:r w:rsidR="002B11FE" w:rsidRPr="0077709F">
        <w:rPr>
          <w:rFonts w:ascii="Book Antiqua" w:hAnsi="Book Antiqua"/>
        </w:rPr>
        <w:t>.</w:t>
      </w:r>
      <w:r w:rsidRPr="0077709F">
        <w:rPr>
          <w:rFonts w:ascii="Book Antiqua" w:hAnsi="Book Antiqua"/>
        </w:rPr>
        <w:t xml:space="preserve"> </w:t>
      </w:r>
    </w:p>
    <w:p w14:paraId="6B0F1CC1" w14:textId="77777777" w:rsidR="007D60C4" w:rsidRPr="0077709F" w:rsidRDefault="007D60C4" w:rsidP="0077709F">
      <w:pPr>
        <w:spacing w:line="360" w:lineRule="auto"/>
        <w:jc w:val="both"/>
        <w:rPr>
          <w:rFonts w:ascii="Book Antiqua" w:hAnsi="Book Antiqua" w:cs="Helvetica"/>
          <w:b/>
        </w:rPr>
      </w:pPr>
    </w:p>
    <w:p w14:paraId="0B8C6F2F" w14:textId="543D5CF7" w:rsidR="00B657F7" w:rsidRPr="00021EC6" w:rsidRDefault="00021EC6" w:rsidP="0077709F">
      <w:pPr>
        <w:spacing w:line="360" w:lineRule="auto"/>
        <w:jc w:val="both"/>
        <w:rPr>
          <w:rFonts w:ascii="Book Antiqua" w:eastAsia="宋体" w:hAnsi="Book Antiqua" w:cs="Helvetica"/>
          <w:b/>
          <w:lang w:eastAsia="zh-CN"/>
        </w:rPr>
      </w:pPr>
      <w:r w:rsidRPr="0077709F">
        <w:rPr>
          <w:rFonts w:ascii="Book Antiqua" w:hAnsi="Book Antiqua" w:cs="Helvetica"/>
          <w:b/>
          <w:i/>
        </w:rPr>
        <w:t>E. COLI</w:t>
      </w:r>
      <w:r w:rsidRPr="0077709F">
        <w:rPr>
          <w:rFonts w:ascii="Book Antiqua" w:hAnsi="Book Antiqua" w:cs="Helvetica"/>
          <w:b/>
        </w:rPr>
        <w:t xml:space="preserve"> 6S RNA, SPOT 42, EUKARYOTIC 7SK RNA AND CRISPRS</w:t>
      </w:r>
    </w:p>
    <w:p w14:paraId="36644A47" w14:textId="78359710" w:rsidR="001E69B8" w:rsidRPr="0077709F" w:rsidRDefault="00814824" w:rsidP="0077709F">
      <w:pPr>
        <w:spacing w:line="360" w:lineRule="auto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The </w:t>
      </w:r>
      <w:r w:rsidR="00A14517" w:rsidRPr="0077709F">
        <w:rPr>
          <w:rFonts w:ascii="Book Antiqua" w:hAnsi="Book Antiqua" w:cs="Helvetica"/>
          <w:bCs/>
        </w:rPr>
        <w:t>discovery</w:t>
      </w:r>
      <w:r w:rsidR="00A31002" w:rsidRPr="0077709F">
        <w:rPr>
          <w:rFonts w:ascii="Book Antiqua" w:hAnsi="Book Antiqua" w:cs="Helvetica"/>
          <w:bCs/>
        </w:rPr>
        <w:t xml:space="preserve"> that </w:t>
      </w:r>
      <w:r w:rsidR="00F06E0A" w:rsidRPr="0077709F">
        <w:rPr>
          <w:rFonts w:ascii="Book Antiqua" w:hAnsi="Book Antiqua" w:cs="Helvetica"/>
          <w:bCs/>
        </w:rPr>
        <w:t xml:space="preserve">RNA </w:t>
      </w:r>
      <w:r w:rsidR="00A31002" w:rsidRPr="0077709F">
        <w:rPr>
          <w:rFonts w:ascii="Book Antiqua" w:hAnsi="Book Antiqua" w:cs="Helvetica"/>
          <w:bCs/>
        </w:rPr>
        <w:t>can</w:t>
      </w:r>
      <w:r w:rsidR="00A14517" w:rsidRPr="0077709F">
        <w:rPr>
          <w:rFonts w:ascii="Book Antiqua" w:hAnsi="Book Antiqua" w:cs="Helvetica"/>
          <w:bCs/>
        </w:rPr>
        <w:t xml:space="preserve"> serve a regulatory role </w:t>
      </w:r>
      <w:r w:rsidRPr="0077709F">
        <w:rPr>
          <w:rFonts w:ascii="Book Antiqua" w:hAnsi="Book Antiqua" w:cs="Helvetica"/>
          <w:bCs/>
        </w:rPr>
        <w:t>was in the 1980s, howeve</w:t>
      </w:r>
      <w:r w:rsidR="00D524AD" w:rsidRPr="0077709F">
        <w:rPr>
          <w:rFonts w:ascii="Book Antiqua" w:hAnsi="Book Antiqua" w:cs="Helvetica"/>
          <w:bCs/>
        </w:rPr>
        <w:t>r</w:t>
      </w:r>
      <w:r w:rsidR="0084646D" w:rsidRPr="0077709F">
        <w:rPr>
          <w:rFonts w:ascii="Book Antiqua" w:hAnsi="Book Antiqua" w:cs="Helvetica"/>
          <w:bCs/>
        </w:rPr>
        <w:t>,</w:t>
      </w:r>
      <w:r w:rsidR="00AE65E5" w:rsidRPr="0077709F">
        <w:rPr>
          <w:rFonts w:ascii="Book Antiqua" w:hAnsi="Book Antiqua" w:cs="Helvetica"/>
          <w:bCs/>
        </w:rPr>
        <w:t xml:space="preserve"> three</w:t>
      </w:r>
      <w:r w:rsidR="00D524AD" w:rsidRPr="0077709F">
        <w:rPr>
          <w:rFonts w:ascii="Book Antiqua" w:hAnsi="Book Antiqua" w:cs="Helvetica"/>
          <w:bCs/>
        </w:rPr>
        <w:t xml:space="preserve"> regulatory RNAs were</w:t>
      </w:r>
      <w:r w:rsidR="00D524AD" w:rsidRPr="0077709F">
        <w:rPr>
          <w:rFonts w:ascii="Book Antiqua" w:hAnsi="Book Antiqua" w:cs="Helvetica"/>
        </w:rPr>
        <w:t xml:space="preserve"> </w:t>
      </w:r>
      <w:r w:rsidR="00AD11EF" w:rsidRPr="0077709F">
        <w:rPr>
          <w:rFonts w:ascii="Book Antiqua" w:hAnsi="Book Antiqua" w:cs="Helvetica"/>
          <w:bCs/>
        </w:rPr>
        <w:t xml:space="preserve">found before that </w:t>
      </w:r>
      <w:r w:rsidR="0014583B" w:rsidRPr="0077709F">
        <w:rPr>
          <w:rFonts w:ascii="Book Antiqua" w:hAnsi="Book Antiqua" w:cs="Helvetica"/>
          <w:bCs/>
        </w:rPr>
        <w:t xml:space="preserve">but </w:t>
      </w:r>
      <w:r w:rsidR="0055717F" w:rsidRPr="0077709F">
        <w:rPr>
          <w:rFonts w:ascii="Book Antiqua" w:hAnsi="Book Antiqua" w:cs="Helvetica"/>
          <w:bCs/>
        </w:rPr>
        <w:t>were uncharacterized:</w:t>
      </w:r>
      <w:r w:rsidR="00F5541F" w:rsidRPr="0077709F">
        <w:rPr>
          <w:rFonts w:ascii="Book Antiqua" w:hAnsi="Book Antiqua" w:cs="Helvetica"/>
          <w:bCs/>
        </w:rPr>
        <w:t xml:space="preserve"> </w:t>
      </w:r>
      <w:r w:rsidR="00F5541F" w:rsidRPr="0077709F">
        <w:rPr>
          <w:rFonts w:ascii="Book Antiqua" w:hAnsi="Book Antiqua" w:cs="Helvetica"/>
          <w:bCs/>
          <w:i/>
        </w:rPr>
        <w:t xml:space="preserve">E. coli </w:t>
      </w:r>
      <w:r w:rsidRPr="0077709F">
        <w:rPr>
          <w:rFonts w:ascii="Book Antiqua" w:hAnsi="Book Antiqua" w:cs="Helvetica"/>
          <w:bCs/>
        </w:rPr>
        <w:t>6S RNA</w:t>
      </w:r>
      <w:r w:rsidR="00AE65E5" w:rsidRPr="0077709F">
        <w:rPr>
          <w:rFonts w:ascii="Book Antiqua" w:hAnsi="Book Antiqua" w:cs="Helvetica"/>
        </w:rPr>
        <w:t xml:space="preserve">, </w:t>
      </w:r>
      <w:r w:rsidRPr="0077709F">
        <w:rPr>
          <w:rFonts w:ascii="Book Antiqua" w:hAnsi="Book Antiqua" w:cs="Helvetica"/>
          <w:bCs/>
        </w:rPr>
        <w:t>Spot 42</w:t>
      </w:r>
      <w:r w:rsidR="00AE65E5" w:rsidRPr="0077709F">
        <w:rPr>
          <w:rFonts w:ascii="Book Antiqua" w:hAnsi="Book Antiqua" w:cs="Helvetica"/>
          <w:bCs/>
        </w:rPr>
        <w:t xml:space="preserve"> and the eukaryotic 7SK RNA. These</w:t>
      </w:r>
      <w:r w:rsidRPr="0077709F">
        <w:rPr>
          <w:rFonts w:ascii="Book Antiqua" w:hAnsi="Book Antiqua" w:cs="Helvetica"/>
          <w:bCs/>
        </w:rPr>
        <w:t xml:space="preserve"> </w:t>
      </w:r>
      <w:r w:rsidR="007E18DC" w:rsidRPr="0077709F">
        <w:rPr>
          <w:rFonts w:ascii="Book Antiqua" w:hAnsi="Book Antiqua" w:cs="Helvetica"/>
          <w:bCs/>
        </w:rPr>
        <w:t xml:space="preserve">RNAs </w:t>
      </w:r>
      <w:r w:rsidRPr="0077709F">
        <w:rPr>
          <w:rFonts w:ascii="Book Antiqua" w:hAnsi="Book Antiqua" w:cs="Helvetica"/>
          <w:bCs/>
        </w:rPr>
        <w:t xml:space="preserve">were discovered and sequenced about 40 years ago but their functions </w:t>
      </w:r>
      <w:r w:rsidR="00351FAC" w:rsidRPr="0077709F">
        <w:rPr>
          <w:rFonts w:ascii="Book Antiqua" w:hAnsi="Book Antiqua" w:cs="Helvetica"/>
          <w:bCs/>
        </w:rPr>
        <w:t>were</w:t>
      </w:r>
      <w:r w:rsidRPr="0077709F">
        <w:rPr>
          <w:rFonts w:ascii="Book Antiqua" w:hAnsi="Book Antiqua" w:cs="Helvetica"/>
          <w:bCs/>
        </w:rPr>
        <w:t xml:space="preserve"> not elucidated until decades later.</w:t>
      </w:r>
      <w:r w:rsidR="00B33088" w:rsidRPr="0077709F">
        <w:rPr>
          <w:rFonts w:ascii="Book Antiqua" w:hAnsi="Book Antiqua" w:cs="Helvetica"/>
          <w:bCs/>
        </w:rPr>
        <w:t xml:space="preserve"> </w:t>
      </w:r>
      <w:r w:rsidR="003E746C" w:rsidRPr="0077709F">
        <w:rPr>
          <w:rFonts w:ascii="Book Antiqua" w:hAnsi="Book Antiqua" w:cs="Helvetica"/>
          <w:bCs/>
        </w:rPr>
        <w:t xml:space="preserve">The 6S RNA was </w:t>
      </w:r>
      <w:r w:rsidR="002E3FD4" w:rsidRPr="0077709F">
        <w:rPr>
          <w:rFonts w:ascii="Book Antiqua" w:hAnsi="Book Antiqua" w:cs="Helvetica"/>
          <w:bCs/>
        </w:rPr>
        <w:t xml:space="preserve">first </w:t>
      </w:r>
      <w:r w:rsidR="002C1E4F" w:rsidRPr="0077709F">
        <w:rPr>
          <w:rFonts w:ascii="Book Antiqua" w:hAnsi="Book Antiqua" w:cs="Helvetica"/>
          <w:bCs/>
        </w:rPr>
        <w:t>detected in</w:t>
      </w:r>
      <w:r w:rsidR="002968F3" w:rsidRPr="0077709F">
        <w:rPr>
          <w:rFonts w:ascii="Book Antiqua" w:hAnsi="Book Antiqua" w:cs="Helvetica"/>
          <w:bCs/>
        </w:rPr>
        <w:t xml:space="preserve"> </w:t>
      </w:r>
      <w:r w:rsidR="00B47D61" w:rsidRPr="0077709F">
        <w:rPr>
          <w:rFonts w:ascii="Book Antiqua" w:hAnsi="Book Antiqua" w:cs="Helvetica"/>
          <w:bCs/>
        </w:rPr>
        <w:t>1967</w:t>
      </w:r>
      <w:r w:rsidR="00B47D61" w:rsidRPr="0077709F">
        <w:rPr>
          <w:rFonts w:ascii="Book Antiqua" w:hAnsi="Book Antiqua" w:cs="Helvetica"/>
          <w:bCs/>
          <w:vertAlign w:val="superscript"/>
        </w:rPr>
        <w:t>[</w:t>
      </w:r>
      <w:r w:rsidR="00AC4A8C" w:rsidRPr="0077709F">
        <w:rPr>
          <w:rFonts w:ascii="Book Antiqua" w:hAnsi="Book Antiqua" w:cs="Helvetica"/>
          <w:bCs/>
          <w:vertAlign w:val="superscript"/>
        </w:rPr>
        <w:t>16</w:t>
      </w:r>
      <w:r w:rsidR="00147179" w:rsidRPr="0077709F">
        <w:rPr>
          <w:rFonts w:ascii="Book Antiqua" w:hAnsi="Book Antiqua" w:cs="Helvetica"/>
          <w:bCs/>
          <w:vertAlign w:val="superscript"/>
        </w:rPr>
        <w:t xml:space="preserve">] </w:t>
      </w:r>
      <w:r w:rsidR="00F30306" w:rsidRPr="0077709F">
        <w:rPr>
          <w:rFonts w:ascii="Book Antiqua" w:hAnsi="Book Antiqua" w:cs="Helvetica"/>
          <w:bCs/>
        </w:rPr>
        <w:t xml:space="preserve">and was sequenced </w:t>
      </w:r>
      <w:r w:rsidR="001F536E" w:rsidRPr="0077709F">
        <w:rPr>
          <w:rFonts w:ascii="Book Antiqua" w:hAnsi="Book Antiqua" w:cs="Helvetica"/>
          <w:bCs/>
        </w:rPr>
        <w:t>by</w:t>
      </w:r>
      <w:r w:rsidR="00F30306" w:rsidRPr="0077709F">
        <w:rPr>
          <w:rFonts w:ascii="Book Antiqua" w:hAnsi="Book Antiqua" w:cs="Helvetica"/>
          <w:bCs/>
        </w:rPr>
        <w:t xml:space="preserve"> G</w:t>
      </w:r>
      <w:r w:rsidR="001F536E" w:rsidRPr="0077709F">
        <w:rPr>
          <w:rFonts w:ascii="Book Antiqua" w:hAnsi="Book Antiqua" w:cs="Helvetica"/>
          <w:bCs/>
        </w:rPr>
        <w:t>eorge Brownlee</w:t>
      </w:r>
      <w:r w:rsidR="007E18DC" w:rsidRPr="0077709F">
        <w:rPr>
          <w:rFonts w:ascii="Book Antiqua" w:hAnsi="Book Antiqua" w:cs="Helvetica"/>
          <w:bCs/>
        </w:rPr>
        <w:t xml:space="preserve"> in 1971</w:t>
      </w:r>
      <w:r w:rsidR="007D05D8" w:rsidRPr="0077709F">
        <w:rPr>
          <w:rFonts w:ascii="Book Antiqua" w:hAnsi="Book Antiqua" w:cs="Helvetica"/>
          <w:bCs/>
          <w:vertAlign w:val="superscript"/>
        </w:rPr>
        <w:t>[17</w:t>
      </w:r>
      <w:r w:rsidR="007E18DC" w:rsidRPr="0077709F">
        <w:rPr>
          <w:rFonts w:ascii="Book Antiqua" w:hAnsi="Book Antiqua" w:cs="Helvetica"/>
          <w:bCs/>
          <w:vertAlign w:val="superscript"/>
        </w:rPr>
        <w:t>]</w:t>
      </w:r>
      <w:r w:rsidR="0055717F" w:rsidRPr="00612600">
        <w:rPr>
          <w:rFonts w:ascii="Book Antiqua" w:hAnsi="Book Antiqua" w:cs="Helvetica"/>
          <w:bCs/>
        </w:rPr>
        <w:t>.</w:t>
      </w:r>
      <w:r w:rsidR="00653BC8" w:rsidRPr="0077709F">
        <w:rPr>
          <w:rFonts w:ascii="Book Antiqua" w:hAnsi="Book Antiqua" w:cs="Helvetica"/>
        </w:rPr>
        <w:t xml:space="preserve"> </w:t>
      </w:r>
      <w:r w:rsidR="00892928" w:rsidRPr="0077709F">
        <w:rPr>
          <w:rFonts w:ascii="Book Antiqua" w:hAnsi="Book Antiqua" w:cs="Helvetica"/>
          <w:bCs/>
        </w:rPr>
        <w:t xml:space="preserve">Its function was </w:t>
      </w:r>
      <w:r w:rsidR="000E3060" w:rsidRPr="0077709F">
        <w:rPr>
          <w:rFonts w:ascii="Book Antiqua" w:hAnsi="Book Antiqua" w:cs="Helvetica"/>
          <w:bCs/>
        </w:rPr>
        <w:t xml:space="preserve">determined </w:t>
      </w:r>
      <w:r w:rsidR="00021EC6">
        <w:rPr>
          <w:rFonts w:ascii="Book Antiqua" w:eastAsia="宋体" w:hAnsi="Book Antiqua" w:cs="Helvetica" w:hint="eastAsia"/>
          <w:bCs/>
          <w:lang w:eastAsia="zh-CN"/>
        </w:rPr>
        <w:t xml:space="preserve">approximately </w:t>
      </w:r>
      <w:r w:rsidR="00E2202B" w:rsidRPr="0077709F">
        <w:rPr>
          <w:rFonts w:ascii="Book Antiqua" w:hAnsi="Book Antiqua" w:cs="Helvetica"/>
          <w:bCs/>
        </w:rPr>
        <w:t xml:space="preserve">30 years later in 2000 by </w:t>
      </w:r>
      <w:proofErr w:type="spellStart"/>
      <w:r w:rsidR="00E2202B" w:rsidRPr="0077709F">
        <w:rPr>
          <w:rFonts w:ascii="Book Antiqua" w:hAnsi="Book Antiqua" w:cs="Helvetica"/>
          <w:bCs/>
        </w:rPr>
        <w:t>Wassarman</w:t>
      </w:r>
      <w:proofErr w:type="spellEnd"/>
      <w:r w:rsidR="00E2202B" w:rsidRPr="0077709F">
        <w:rPr>
          <w:rFonts w:ascii="Book Antiqua" w:hAnsi="Book Antiqua" w:cs="Helvetica"/>
          <w:bCs/>
        </w:rPr>
        <w:t xml:space="preserve"> and </w:t>
      </w:r>
      <w:proofErr w:type="spellStart"/>
      <w:proofErr w:type="gramStart"/>
      <w:r w:rsidR="000E3060" w:rsidRPr="0077709F">
        <w:rPr>
          <w:rFonts w:ascii="Book Antiqua" w:hAnsi="Book Antiqua" w:cs="Helvetica"/>
          <w:bCs/>
        </w:rPr>
        <w:t>Storz</w:t>
      </w:r>
      <w:proofErr w:type="spellEnd"/>
      <w:r w:rsidR="00A56AB3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A56AB3" w:rsidRPr="0077709F">
        <w:rPr>
          <w:rFonts w:ascii="Book Antiqua" w:hAnsi="Book Antiqua" w:cs="Helvetica"/>
          <w:bCs/>
          <w:vertAlign w:val="superscript"/>
        </w:rPr>
        <w:t>18</w:t>
      </w:r>
      <w:r w:rsidR="00B33088" w:rsidRPr="0077709F">
        <w:rPr>
          <w:rFonts w:ascii="Book Antiqua" w:hAnsi="Book Antiqua" w:cs="Helvetica"/>
          <w:bCs/>
          <w:vertAlign w:val="superscript"/>
        </w:rPr>
        <w:t>]</w:t>
      </w:r>
      <w:r w:rsidR="00B33088" w:rsidRPr="0077709F">
        <w:rPr>
          <w:rFonts w:ascii="Book Antiqua" w:hAnsi="Book Antiqua" w:cs="Helvetica"/>
          <w:bCs/>
        </w:rPr>
        <w:t xml:space="preserve"> who showed that 6S </w:t>
      </w:r>
      <w:r w:rsidR="00516F21" w:rsidRPr="0077709F">
        <w:rPr>
          <w:rFonts w:ascii="Book Antiqua" w:hAnsi="Book Antiqua" w:cs="Helvetica"/>
          <w:bCs/>
        </w:rPr>
        <w:t xml:space="preserve">RNA </w:t>
      </w:r>
      <w:r w:rsidR="00377987" w:rsidRPr="0077709F">
        <w:rPr>
          <w:rFonts w:ascii="Book Antiqua" w:hAnsi="Book Antiqua" w:cs="Helvetica"/>
          <w:bCs/>
        </w:rPr>
        <w:t xml:space="preserve">binds </w:t>
      </w:r>
      <w:r w:rsidR="00B33088" w:rsidRPr="0077709F">
        <w:rPr>
          <w:rFonts w:ascii="Book Antiqua" w:hAnsi="Book Antiqua" w:cs="Helvetica"/>
          <w:bCs/>
        </w:rPr>
        <w:t xml:space="preserve">the </w:t>
      </w:r>
      <w:r w:rsidR="00516F21" w:rsidRPr="0077709F">
        <w:rPr>
          <w:rFonts w:ascii="Book Antiqua" w:hAnsi="Book Antiqua" w:cs="Helvetica"/>
          <w:bCs/>
        </w:rPr>
        <w:t>RNA polymerase-</w:t>
      </w:r>
      <w:r w:rsidR="00FE3DCD" w:rsidRPr="0077709F">
        <w:rPr>
          <w:rFonts w:ascii="Book Antiqua" w:hAnsi="Book Antiqua" w:cs="Helvetica"/>
          <w:bCs/>
        </w:rPr>
        <w:t>sigma</w:t>
      </w:r>
      <w:r w:rsidR="00DD7F33" w:rsidRPr="0077709F">
        <w:rPr>
          <w:rFonts w:ascii="Book Antiqua" w:hAnsi="Book Antiqua" w:cs="Helvetica"/>
          <w:bCs/>
        </w:rPr>
        <w:t xml:space="preserve">70 </w:t>
      </w:r>
      <w:r w:rsidR="00516F21" w:rsidRPr="0077709F">
        <w:rPr>
          <w:rFonts w:ascii="Book Antiqua" w:hAnsi="Book Antiqua" w:cs="Helvetica"/>
          <w:bCs/>
        </w:rPr>
        <w:t>complex and inhib</w:t>
      </w:r>
      <w:r w:rsidR="0093494F" w:rsidRPr="0077709F">
        <w:rPr>
          <w:rFonts w:ascii="Book Antiqua" w:hAnsi="Book Antiqua" w:cs="Helvetica"/>
          <w:bCs/>
        </w:rPr>
        <w:t>its sigma factor-dependent gene transcription</w:t>
      </w:r>
      <w:r w:rsidR="00516F21" w:rsidRPr="0077709F">
        <w:rPr>
          <w:rFonts w:ascii="Book Antiqua" w:hAnsi="Book Antiqua" w:cs="Helvetica"/>
          <w:bCs/>
        </w:rPr>
        <w:t>.</w:t>
      </w:r>
    </w:p>
    <w:p w14:paraId="3A7DDD70" w14:textId="1D1AF91E" w:rsidR="00037AE1" w:rsidRPr="0077709F" w:rsidRDefault="00037AE1" w:rsidP="00021EC6">
      <w:pPr>
        <w:spacing w:line="360" w:lineRule="auto"/>
        <w:ind w:firstLineChars="100" w:firstLine="240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  <w:bCs/>
        </w:rPr>
        <w:lastRenderedPageBreak/>
        <w:t>The second non-coding RNA found and also uncharacterized</w:t>
      </w:r>
      <w:r w:rsidRPr="0077709F">
        <w:rPr>
          <w:rFonts w:ascii="Book Antiqua" w:hAnsi="Book Antiqua" w:cs="Helvetica"/>
        </w:rPr>
        <w:t xml:space="preserve"> </w:t>
      </w:r>
      <w:r w:rsidRPr="0077709F">
        <w:rPr>
          <w:rFonts w:ascii="Book Antiqua" w:hAnsi="Book Antiqua" w:cs="Helvetica"/>
          <w:bCs/>
        </w:rPr>
        <w:t>until decades later was the transcript termed Spot 42 encoded by the</w:t>
      </w:r>
      <w:r w:rsidR="007600CD" w:rsidRPr="0077709F">
        <w:rPr>
          <w:rFonts w:ascii="Book Antiqua" w:hAnsi="Book Antiqua" w:cs="Helvetica"/>
          <w:bCs/>
        </w:rPr>
        <w:t xml:space="preserve"> </w:t>
      </w:r>
      <w:r w:rsidR="007600CD" w:rsidRPr="0077709F">
        <w:rPr>
          <w:rFonts w:ascii="Book Antiqua" w:hAnsi="Book Antiqua" w:cs="Helvetica"/>
          <w:bCs/>
          <w:i/>
        </w:rPr>
        <w:t>E.coli</w:t>
      </w:r>
      <w:r w:rsidR="007600CD" w:rsidRPr="0077709F">
        <w:rPr>
          <w:rFonts w:ascii="Book Antiqua" w:hAnsi="Book Antiqua" w:cs="Helvetica"/>
          <w:bCs/>
        </w:rPr>
        <w:t xml:space="preserve"> </w:t>
      </w:r>
      <w:proofErr w:type="spellStart"/>
      <w:r w:rsidRPr="0077709F">
        <w:rPr>
          <w:rFonts w:ascii="Book Antiqua" w:hAnsi="Book Antiqua" w:cs="Helvetica"/>
          <w:bCs/>
          <w:i/>
          <w:iCs/>
        </w:rPr>
        <w:t>spf</w:t>
      </w:r>
      <w:proofErr w:type="spellEnd"/>
      <w:r w:rsidRPr="0077709F">
        <w:rPr>
          <w:rFonts w:ascii="Book Antiqua" w:hAnsi="Book Antiqua" w:cs="Helvetica"/>
          <w:bCs/>
        </w:rPr>
        <w:t xml:space="preserve"> gene. </w:t>
      </w:r>
      <w:r w:rsidRPr="0077709F">
        <w:rPr>
          <w:rFonts w:ascii="Book Antiqua" w:hAnsi="Book Antiqua" w:cs="Helvetica"/>
        </w:rPr>
        <w:t xml:space="preserve"> </w:t>
      </w:r>
      <w:r w:rsidR="00691339" w:rsidRPr="0077709F">
        <w:rPr>
          <w:rFonts w:ascii="Book Antiqua" w:hAnsi="Book Antiqua" w:cs="Helvetica"/>
          <w:bCs/>
        </w:rPr>
        <w:t>It was f</w:t>
      </w:r>
      <w:r w:rsidRPr="0077709F">
        <w:rPr>
          <w:rFonts w:ascii="Book Antiqua" w:hAnsi="Book Antiqua" w:cs="Helvetica"/>
          <w:bCs/>
        </w:rPr>
        <w:t>irst found in 1973 as a transcript on two</w:t>
      </w:r>
      <w:r w:rsidR="00D862CE" w:rsidRPr="0077709F">
        <w:rPr>
          <w:rFonts w:ascii="Book Antiqua" w:hAnsi="Book Antiqua" w:cs="Helvetica"/>
          <w:bCs/>
        </w:rPr>
        <w:t>-</w:t>
      </w:r>
      <w:r w:rsidRPr="0077709F">
        <w:rPr>
          <w:rFonts w:ascii="Book Antiqua" w:hAnsi="Book Antiqua" w:cs="Helvetica"/>
          <w:bCs/>
        </w:rPr>
        <w:t xml:space="preserve">dimensional gel </w:t>
      </w:r>
      <w:r w:rsidR="00E829D3" w:rsidRPr="0077709F">
        <w:rPr>
          <w:rFonts w:ascii="Book Antiqua" w:hAnsi="Book Antiqua" w:cs="Helvetica"/>
          <w:bCs/>
        </w:rPr>
        <w:t>electrophoresis</w:t>
      </w:r>
      <w:r w:rsidR="00173AA5" w:rsidRPr="0077709F">
        <w:rPr>
          <w:rFonts w:ascii="Book Antiqua" w:hAnsi="Book Antiqua" w:cs="Helvetica"/>
          <w:bCs/>
        </w:rPr>
        <w:t xml:space="preserve"> by Dahlberg </w:t>
      </w:r>
      <w:r w:rsidR="00DD4253">
        <w:rPr>
          <w:rFonts w:ascii="Book Antiqua" w:eastAsia="宋体" w:hAnsi="Book Antiqua" w:cs="Helvetica" w:hint="eastAsia"/>
          <w:bCs/>
          <w:i/>
          <w:lang w:eastAsia="zh-CN"/>
        </w:rPr>
        <w:t xml:space="preserve">et </w:t>
      </w:r>
      <w:proofErr w:type="gramStart"/>
      <w:r w:rsidR="00DD4253">
        <w:rPr>
          <w:rFonts w:ascii="Book Antiqua" w:eastAsia="宋体" w:hAnsi="Book Antiqua" w:cs="Helvetica" w:hint="eastAsia"/>
          <w:bCs/>
          <w:i/>
          <w:lang w:eastAsia="zh-CN"/>
        </w:rPr>
        <w:t>al</w:t>
      </w:r>
      <w:r w:rsidR="00173AA5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173AA5" w:rsidRPr="0077709F">
        <w:rPr>
          <w:rFonts w:ascii="Book Antiqua" w:hAnsi="Book Antiqua" w:cs="Helvetica"/>
          <w:bCs/>
          <w:vertAlign w:val="superscript"/>
        </w:rPr>
        <w:t>19</w:t>
      </w:r>
      <w:r w:rsidR="00D862CE" w:rsidRPr="0077709F">
        <w:rPr>
          <w:rFonts w:ascii="Book Antiqua" w:hAnsi="Book Antiqua" w:cs="Helvetica"/>
          <w:bCs/>
          <w:vertAlign w:val="superscript"/>
        </w:rPr>
        <w:t>]</w:t>
      </w:r>
      <w:r w:rsidR="00332845" w:rsidRPr="0077709F">
        <w:rPr>
          <w:rFonts w:ascii="Book Antiqua" w:hAnsi="Book Antiqua" w:cs="Helvetica"/>
          <w:bCs/>
        </w:rPr>
        <w:t>,</w:t>
      </w:r>
      <w:r w:rsidRPr="0077709F">
        <w:rPr>
          <w:rFonts w:ascii="Book Antiqua" w:hAnsi="Book Antiqua" w:cs="Helvetica"/>
          <w:bCs/>
        </w:rPr>
        <w:t xml:space="preserve"> </w:t>
      </w:r>
      <w:r w:rsidR="00691339" w:rsidRPr="0077709F">
        <w:rPr>
          <w:rFonts w:ascii="Book Antiqua" w:hAnsi="Book Antiqua" w:cs="Helvetica"/>
          <w:bCs/>
        </w:rPr>
        <w:t>but it</w:t>
      </w:r>
      <w:r w:rsidRPr="0077709F">
        <w:rPr>
          <w:rFonts w:ascii="Book Antiqua" w:hAnsi="Book Antiqua" w:cs="Helvetica"/>
          <w:bCs/>
        </w:rPr>
        <w:t>s function as a regulatory non-coding RNA was not determined until 2002</w:t>
      </w:r>
      <w:r w:rsidR="003E437A" w:rsidRPr="0077709F">
        <w:rPr>
          <w:rFonts w:ascii="Book Antiqua" w:hAnsi="Book Antiqua" w:cs="Helvetica"/>
          <w:bCs/>
        </w:rPr>
        <w:t xml:space="preserve"> </w:t>
      </w:r>
      <w:r w:rsidR="00CC143C" w:rsidRPr="0077709F">
        <w:rPr>
          <w:rFonts w:ascii="Book Antiqua" w:hAnsi="Book Antiqua" w:cs="Helvetica"/>
          <w:bCs/>
        </w:rPr>
        <w:t>when</w:t>
      </w:r>
      <w:r w:rsidR="008B70BF" w:rsidRPr="0077709F">
        <w:rPr>
          <w:rFonts w:ascii="Book Antiqua" w:hAnsi="Book Antiqua" w:cs="Helvetica"/>
          <w:bCs/>
        </w:rPr>
        <w:t xml:space="preserve"> </w:t>
      </w:r>
      <w:r w:rsidR="003E437A" w:rsidRPr="0077709F">
        <w:rPr>
          <w:rFonts w:ascii="Book Antiqua" w:hAnsi="Book Antiqua" w:cs="Helvetica"/>
          <w:bCs/>
        </w:rPr>
        <w:t xml:space="preserve">Valentine-Hansen’s lab </w:t>
      </w:r>
      <w:r w:rsidR="008B70BF" w:rsidRPr="0077709F">
        <w:rPr>
          <w:rFonts w:ascii="Book Antiqua" w:hAnsi="Book Antiqua" w:cs="Helvetica"/>
          <w:bCs/>
        </w:rPr>
        <w:t xml:space="preserve">showed that </w:t>
      </w:r>
      <w:r w:rsidR="00D862CE" w:rsidRPr="0077709F">
        <w:rPr>
          <w:rFonts w:ascii="Book Antiqua" w:hAnsi="Book Antiqua" w:cs="Helvetica"/>
          <w:bCs/>
        </w:rPr>
        <w:t xml:space="preserve">Spot 42 binds the </w:t>
      </w:r>
      <w:proofErr w:type="spellStart"/>
      <w:r w:rsidR="00D862CE" w:rsidRPr="0077709F">
        <w:rPr>
          <w:rFonts w:ascii="Book Antiqua" w:hAnsi="Book Antiqua" w:cs="Helvetica"/>
          <w:bCs/>
          <w:i/>
        </w:rPr>
        <w:t>galK</w:t>
      </w:r>
      <w:proofErr w:type="spellEnd"/>
      <w:r w:rsidR="00D862CE" w:rsidRPr="0077709F">
        <w:rPr>
          <w:rFonts w:ascii="Book Antiqua" w:hAnsi="Book Antiqua" w:cs="Helvetica"/>
          <w:bCs/>
        </w:rPr>
        <w:t xml:space="preserve"> mRNA and inhibits </w:t>
      </w:r>
      <w:r w:rsidR="00305657" w:rsidRPr="0077709F">
        <w:rPr>
          <w:rFonts w:ascii="Book Antiqua" w:hAnsi="Book Antiqua" w:cs="Helvetica"/>
          <w:bCs/>
        </w:rPr>
        <w:t>the galactose operon</w:t>
      </w:r>
      <w:r w:rsidR="0019303E" w:rsidRPr="0077709F">
        <w:rPr>
          <w:rFonts w:ascii="Book Antiqua" w:hAnsi="Book Antiqua" w:cs="Helvetica"/>
          <w:bCs/>
          <w:vertAlign w:val="superscript"/>
        </w:rPr>
        <w:t>[20</w:t>
      </w:r>
      <w:r w:rsidR="008A3C13" w:rsidRPr="0077709F">
        <w:rPr>
          <w:rFonts w:ascii="Book Antiqua" w:hAnsi="Book Antiqua" w:cs="Helvetica"/>
          <w:bCs/>
          <w:vertAlign w:val="superscript"/>
        </w:rPr>
        <w:t>]</w:t>
      </w:r>
      <w:r w:rsidR="007600CD" w:rsidRPr="0077709F">
        <w:rPr>
          <w:rFonts w:ascii="Book Antiqua" w:hAnsi="Book Antiqua" w:cs="Helvetica"/>
          <w:bCs/>
        </w:rPr>
        <w:t>;</w:t>
      </w:r>
      <w:r w:rsidR="00305657" w:rsidRPr="0077709F">
        <w:rPr>
          <w:rFonts w:ascii="Book Antiqua" w:hAnsi="Book Antiqua" w:cs="Helvetica"/>
          <w:bCs/>
        </w:rPr>
        <w:t xml:space="preserve"> </w:t>
      </w:r>
      <w:r w:rsidR="00160DD4" w:rsidRPr="0077709F">
        <w:rPr>
          <w:rFonts w:ascii="Book Antiqua" w:hAnsi="Book Antiqua" w:cs="Helvetica"/>
          <w:bCs/>
        </w:rPr>
        <w:t>however,</w:t>
      </w:r>
      <w:r w:rsidR="00D862CE" w:rsidRPr="0077709F">
        <w:rPr>
          <w:rFonts w:ascii="Book Antiqua" w:hAnsi="Book Antiqua" w:cs="Helvetica"/>
          <w:bCs/>
        </w:rPr>
        <w:t xml:space="preserve"> </w:t>
      </w:r>
      <w:r w:rsidR="00305657" w:rsidRPr="0077709F">
        <w:rPr>
          <w:rFonts w:ascii="Book Antiqua" w:hAnsi="Book Antiqua" w:cs="Helvetica"/>
          <w:bCs/>
        </w:rPr>
        <w:t xml:space="preserve">more </w:t>
      </w:r>
      <w:r w:rsidR="00D862CE" w:rsidRPr="0077709F">
        <w:rPr>
          <w:rFonts w:ascii="Book Antiqua" w:hAnsi="Book Antiqua" w:cs="Helvetica"/>
          <w:bCs/>
        </w:rPr>
        <w:t xml:space="preserve">recently </w:t>
      </w:r>
      <w:r w:rsidR="00160DD4" w:rsidRPr="0077709F">
        <w:rPr>
          <w:rFonts w:ascii="Book Antiqua" w:hAnsi="Book Antiqua" w:cs="Helvetica"/>
          <w:bCs/>
        </w:rPr>
        <w:t xml:space="preserve">it has been </w:t>
      </w:r>
      <w:r w:rsidR="006F307A" w:rsidRPr="0077709F">
        <w:rPr>
          <w:rFonts w:ascii="Book Antiqua" w:hAnsi="Book Antiqua" w:cs="Helvetica"/>
          <w:bCs/>
        </w:rPr>
        <w:t>shown to also target</w:t>
      </w:r>
      <w:r w:rsidR="00A92D5A" w:rsidRPr="0077709F">
        <w:rPr>
          <w:rFonts w:ascii="Book Antiqua" w:hAnsi="Book Antiqua" w:cs="Helvetica"/>
          <w:bCs/>
        </w:rPr>
        <w:t xml:space="preserve"> fourteen</w:t>
      </w:r>
      <w:r w:rsidR="00D862CE" w:rsidRPr="0077709F">
        <w:rPr>
          <w:rFonts w:ascii="Book Antiqua" w:hAnsi="Book Antiqua" w:cs="Helvetica"/>
          <w:bCs/>
        </w:rPr>
        <w:t xml:space="preserve"> other </w:t>
      </w:r>
      <w:r w:rsidR="00CC143C" w:rsidRPr="0077709F">
        <w:rPr>
          <w:rFonts w:ascii="Book Antiqua" w:hAnsi="Book Antiqua" w:cs="Helvetica"/>
          <w:bCs/>
        </w:rPr>
        <w:t>operons</w:t>
      </w:r>
      <w:r w:rsidR="00D862CE" w:rsidRPr="0077709F">
        <w:rPr>
          <w:rFonts w:ascii="Book Antiqua" w:hAnsi="Book Antiqua" w:cs="Helvetica"/>
          <w:bCs/>
          <w:vertAlign w:val="superscript"/>
        </w:rPr>
        <w:t>[</w:t>
      </w:r>
      <w:r w:rsidR="0019303E" w:rsidRPr="0077709F">
        <w:rPr>
          <w:rFonts w:ascii="Book Antiqua" w:hAnsi="Book Antiqua" w:cs="Helvetica"/>
          <w:bCs/>
          <w:vertAlign w:val="superscript"/>
        </w:rPr>
        <w:t>21</w:t>
      </w:r>
      <w:r w:rsidR="00D862CE" w:rsidRPr="0077709F">
        <w:rPr>
          <w:rFonts w:ascii="Book Antiqua" w:hAnsi="Book Antiqua" w:cs="Helvetica"/>
          <w:bCs/>
          <w:vertAlign w:val="superscript"/>
        </w:rPr>
        <w:t>]</w:t>
      </w:r>
      <w:r w:rsidR="00D862CE" w:rsidRPr="0077709F">
        <w:rPr>
          <w:rFonts w:ascii="Book Antiqua" w:hAnsi="Book Antiqua" w:cs="Helvetica"/>
          <w:bCs/>
        </w:rPr>
        <w:t>.</w:t>
      </w:r>
      <w:r w:rsidR="009F3DDA" w:rsidRPr="0077709F">
        <w:rPr>
          <w:rFonts w:ascii="Book Antiqua" w:hAnsi="Book Antiqua" w:cs="Helvetica"/>
          <w:bCs/>
        </w:rPr>
        <w:t xml:space="preserve"> </w:t>
      </w:r>
    </w:p>
    <w:p w14:paraId="177DBDCB" w14:textId="072335D9" w:rsidR="000A7926" w:rsidRPr="0077709F" w:rsidRDefault="00296082" w:rsidP="00021EC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7709F">
        <w:rPr>
          <w:rFonts w:ascii="Book Antiqua" w:hAnsi="Book Antiqua" w:cs="Helvetica"/>
        </w:rPr>
        <w:t>As to eukaryotic RNAs,</w:t>
      </w:r>
      <w:r w:rsidR="00450B0E" w:rsidRPr="0077709F">
        <w:rPr>
          <w:rFonts w:ascii="Book Antiqua" w:hAnsi="Book Antiqua" w:cs="Helvetica"/>
        </w:rPr>
        <w:t xml:space="preserve"> </w:t>
      </w:r>
      <w:r w:rsidR="00450B0E" w:rsidRPr="0077709F">
        <w:rPr>
          <w:rFonts w:ascii="Book Antiqua" w:hAnsi="Book Antiqua" w:cs="Helvetica"/>
          <w:bCs/>
        </w:rPr>
        <w:t>i</w:t>
      </w:r>
      <w:r w:rsidR="00576A42" w:rsidRPr="0077709F">
        <w:rPr>
          <w:rFonts w:ascii="Book Antiqua" w:hAnsi="Book Antiqua" w:cs="Helvetica"/>
          <w:bCs/>
        </w:rPr>
        <w:t>n 1976</w:t>
      </w:r>
      <w:r w:rsidR="00CB3D4A" w:rsidRPr="0077709F">
        <w:rPr>
          <w:rFonts w:ascii="Book Antiqua" w:hAnsi="Book Antiqua" w:cs="Helvetica"/>
          <w:bCs/>
        </w:rPr>
        <w:t xml:space="preserve"> Gary </w:t>
      </w:r>
      <w:proofErr w:type="spellStart"/>
      <w:r w:rsidR="00CB3D4A" w:rsidRPr="0077709F">
        <w:rPr>
          <w:rFonts w:ascii="Book Antiqua" w:hAnsi="Book Antiqua" w:cs="Helvetica"/>
          <w:bCs/>
        </w:rPr>
        <w:t>Zieve</w:t>
      </w:r>
      <w:proofErr w:type="spellEnd"/>
      <w:r w:rsidR="00CB3D4A" w:rsidRPr="0077709F">
        <w:rPr>
          <w:rFonts w:ascii="Book Antiqua" w:hAnsi="Book Antiqua" w:cs="Helvetica"/>
          <w:bCs/>
        </w:rPr>
        <w:t xml:space="preserve"> and </w:t>
      </w:r>
      <w:r w:rsidRPr="0077709F">
        <w:rPr>
          <w:rFonts w:ascii="Book Antiqua" w:hAnsi="Book Antiqua" w:cs="Helvetica"/>
          <w:bCs/>
        </w:rPr>
        <w:t xml:space="preserve">Sheldon Penman found </w:t>
      </w:r>
      <w:r w:rsidR="00576A42" w:rsidRPr="0077709F">
        <w:rPr>
          <w:rFonts w:ascii="Book Antiqua" w:hAnsi="Book Antiqua" w:cs="Helvetica"/>
          <w:bCs/>
        </w:rPr>
        <w:t xml:space="preserve">several </w:t>
      </w:r>
      <w:r w:rsidRPr="0077709F">
        <w:rPr>
          <w:rFonts w:ascii="Book Antiqua" w:hAnsi="Book Antiqua" w:cs="Helvetica"/>
          <w:bCs/>
        </w:rPr>
        <w:t xml:space="preserve">small RNAs in HeLa cells, </w:t>
      </w:r>
      <w:r w:rsidR="00CB3D4A" w:rsidRPr="0077709F">
        <w:rPr>
          <w:rFonts w:ascii="Book Antiqua" w:hAnsi="Book Antiqua" w:cs="Helvetica"/>
          <w:bCs/>
        </w:rPr>
        <w:t xml:space="preserve">one was </w:t>
      </w:r>
      <w:r w:rsidRPr="0077709F">
        <w:rPr>
          <w:rFonts w:ascii="Book Antiqua" w:hAnsi="Book Antiqua" w:cs="Helvetica"/>
          <w:bCs/>
        </w:rPr>
        <w:t>the</w:t>
      </w:r>
      <w:r w:rsidR="00450B0E" w:rsidRPr="0077709F">
        <w:rPr>
          <w:rFonts w:ascii="Book Antiqua" w:hAnsi="Book Antiqua" w:cs="Helvetica"/>
          <w:bCs/>
        </w:rPr>
        <w:t xml:space="preserve"> 7SK RNA, but its function and </w:t>
      </w:r>
      <w:r w:rsidR="00CB3D4A" w:rsidRPr="0077709F">
        <w:rPr>
          <w:rFonts w:ascii="Book Antiqua" w:hAnsi="Book Antiqua" w:cs="Helvetica"/>
          <w:bCs/>
        </w:rPr>
        <w:t>the function</w:t>
      </w:r>
      <w:r w:rsidR="00450B0E" w:rsidRPr="0077709F">
        <w:rPr>
          <w:rFonts w:ascii="Book Antiqua" w:hAnsi="Book Antiqua" w:cs="Helvetica"/>
          <w:bCs/>
        </w:rPr>
        <w:t xml:space="preserve"> </w:t>
      </w:r>
      <w:r w:rsidRPr="0077709F">
        <w:rPr>
          <w:rFonts w:ascii="Book Antiqua" w:hAnsi="Book Antiqua" w:cs="Helvetica"/>
          <w:bCs/>
        </w:rPr>
        <w:t>of the other RNAs</w:t>
      </w:r>
      <w:r w:rsidRPr="0077709F">
        <w:rPr>
          <w:rFonts w:ascii="Book Antiqua" w:hAnsi="Book Antiqua" w:cs="Helvetica"/>
        </w:rPr>
        <w:t xml:space="preserve"> </w:t>
      </w:r>
      <w:r w:rsidR="000A7926" w:rsidRPr="0077709F">
        <w:rPr>
          <w:rFonts w:ascii="Book Antiqua" w:hAnsi="Book Antiqua" w:cs="Helvetica"/>
          <w:bCs/>
        </w:rPr>
        <w:t>were unknown at the time</w:t>
      </w:r>
      <w:r w:rsidR="00CB6DB3" w:rsidRPr="0077709F">
        <w:rPr>
          <w:rFonts w:ascii="Book Antiqua" w:hAnsi="Book Antiqua" w:cs="Helvetica"/>
          <w:bCs/>
          <w:vertAlign w:val="superscript"/>
        </w:rPr>
        <w:t>[</w:t>
      </w:r>
      <w:r w:rsidR="0019303E" w:rsidRPr="0077709F">
        <w:rPr>
          <w:rFonts w:ascii="Book Antiqua" w:hAnsi="Book Antiqua"/>
          <w:vertAlign w:val="superscript"/>
        </w:rPr>
        <w:t>22</w:t>
      </w:r>
      <w:r w:rsidR="00450B0E" w:rsidRPr="0077709F">
        <w:rPr>
          <w:rFonts w:ascii="Book Antiqua" w:hAnsi="Book Antiqua"/>
          <w:vertAlign w:val="superscript"/>
        </w:rPr>
        <w:t>]</w:t>
      </w:r>
      <w:r w:rsidR="007C76CF" w:rsidRPr="0077709F">
        <w:rPr>
          <w:rFonts w:ascii="Book Antiqua" w:hAnsi="Book Antiqua" w:cs="Helvetica"/>
          <w:bCs/>
        </w:rPr>
        <w:t xml:space="preserve">. </w:t>
      </w:r>
      <w:r w:rsidR="008A02A5" w:rsidRPr="0077709F">
        <w:rPr>
          <w:rFonts w:ascii="Book Antiqua" w:hAnsi="Book Antiqua" w:cs="Helvetica"/>
          <w:bCs/>
        </w:rPr>
        <w:t>Almost 30 years later it was s</w:t>
      </w:r>
      <w:r w:rsidR="00566488" w:rsidRPr="0077709F">
        <w:rPr>
          <w:rFonts w:ascii="Book Antiqua" w:hAnsi="Book Antiqua" w:cs="Helvetica"/>
          <w:bCs/>
        </w:rPr>
        <w:t>hown that 7</w:t>
      </w:r>
      <w:r w:rsidR="00450B0E" w:rsidRPr="0077709F">
        <w:rPr>
          <w:rFonts w:ascii="Book Antiqua" w:hAnsi="Book Antiqua" w:cs="Helvetica"/>
          <w:bCs/>
        </w:rPr>
        <w:t>SK RNA binds to a</w:t>
      </w:r>
      <w:r w:rsidR="007C76CF" w:rsidRPr="0077709F">
        <w:rPr>
          <w:rFonts w:ascii="Book Antiqua" w:hAnsi="Book Antiqua" w:cs="Helvetica"/>
          <w:bCs/>
        </w:rPr>
        <w:t xml:space="preserve"> HEXIM1 protein complex, which</w:t>
      </w:r>
      <w:r w:rsidR="008A02A5" w:rsidRPr="0077709F">
        <w:rPr>
          <w:rFonts w:ascii="Book Antiqua" w:hAnsi="Book Antiqua" w:cs="Helvetica"/>
          <w:bCs/>
        </w:rPr>
        <w:t xml:space="preserve"> t</w:t>
      </w:r>
      <w:r w:rsidR="000C26C2" w:rsidRPr="0077709F">
        <w:rPr>
          <w:rFonts w:ascii="Book Antiqua" w:hAnsi="Book Antiqua" w:cs="Helvetica"/>
          <w:bCs/>
        </w:rPr>
        <w:t>he</w:t>
      </w:r>
      <w:r w:rsidR="00450B0E" w:rsidRPr="0077709F">
        <w:rPr>
          <w:rFonts w:ascii="Book Antiqua" w:hAnsi="Book Antiqua" w:cs="Helvetica"/>
          <w:bCs/>
        </w:rPr>
        <w:t xml:space="preserve">n binds </w:t>
      </w:r>
      <w:r w:rsidR="007C76CF" w:rsidRPr="0077709F">
        <w:rPr>
          <w:rFonts w:ascii="Book Antiqua" w:hAnsi="Book Antiqua" w:cs="Helvetica"/>
          <w:bCs/>
        </w:rPr>
        <w:t xml:space="preserve">to </w:t>
      </w:r>
      <w:r w:rsidR="008A02A5" w:rsidRPr="0077709F">
        <w:rPr>
          <w:rFonts w:ascii="Book Antiqua" w:hAnsi="Book Antiqua" w:cs="Helvetica"/>
          <w:bCs/>
        </w:rPr>
        <w:t xml:space="preserve">the transcription elongation </w:t>
      </w:r>
      <w:r w:rsidR="007C76CF" w:rsidRPr="0077709F">
        <w:rPr>
          <w:rFonts w:ascii="Book Antiqua" w:hAnsi="Book Antiqua" w:cs="Helvetica"/>
          <w:bCs/>
        </w:rPr>
        <w:t>factor</w:t>
      </w:r>
      <w:r w:rsidR="007C76CF" w:rsidRPr="0077709F">
        <w:rPr>
          <w:rFonts w:ascii="Book Antiqua" w:hAnsi="Book Antiqua" w:cs="Helvetica"/>
          <w:bCs/>
          <w:lang w:val="ro-RO"/>
        </w:rPr>
        <w:t xml:space="preserve"> P-TEFb</w:t>
      </w:r>
      <w:r w:rsidR="00566488" w:rsidRPr="0077709F">
        <w:rPr>
          <w:rFonts w:ascii="Book Antiqua" w:hAnsi="Book Antiqua" w:cs="Helvetica"/>
          <w:bCs/>
          <w:lang w:val="ro-RO"/>
        </w:rPr>
        <w:t xml:space="preserve"> </w:t>
      </w:r>
      <w:r w:rsidR="008A02A5" w:rsidRPr="0077709F">
        <w:rPr>
          <w:rFonts w:ascii="Book Antiqua" w:hAnsi="Book Antiqua" w:cs="Helvetica"/>
          <w:bCs/>
        </w:rPr>
        <w:t xml:space="preserve">and inhibits </w:t>
      </w:r>
      <w:proofErr w:type="gramStart"/>
      <w:r w:rsidR="008A02A5" w:rsidRPr="0077709F">
        <w:rPr>
          <w:rFonts w:ascii="Book Antiqua" w:hAnsi="Book Antiqua" w:cs="Helvetica"/>
          <w:bCs/>
        </w:rPr>
        <w:t>transcription</w:t>
      </w:r>
      <w:r w:rsidR="00B5451E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B5451E" w:rsidRPr="0077709F">
        <w:rPr>
          <w:rFonts w:ascii="Book Antiqua" w:hAnsi="Book Antiqua" w:cs="Helvetica"/>
          <w:bCs/>
          <w:vertAlign w:val="superscript"/>
        </w:rPr>
        <w:t>23,24</w:t>
      </w:r>
      <w:r w:rsidR="002E1074" w:rsidRPr="0077709F">
        <w:rPr>
          <w:rFonts w:ascii="Book Antiqua" w:hAnsi="Book Antiqua" w:cs="Helvetica"/>
          <w:bCs/>
          <w:vertAlign w:val="superscript"/>
        </w:rPr>
        <w:t>]</w:t>
      </w:r>
      <w:r w:rsidR="008131BE" w:rsidRPr="0077709F">
        <w:rPr>
          <w:rFonts w:ascii="Book Antiqua" w:hAnsi="Book Antiqua" w:cs="Helvetica"/>
          <w:bCs/>
        </w:rPr>
        <w:t>.</w:t>
      </w:r>
    </w:p>
    <w:p w14:paraId="429D96F2" w14:textId="03A8B542" w:rsidR="00296082" w:rsidRPr="0077709F" w:rsidRDefault="008E7B54" w:rsidP="00021EC6">
      <w:pPr>
        <w:spacing w:line="360" w:lineRule="auto"/>
        <w:ind w:firstLineChars="100" w:firstLine="240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  <w:bCs/>
        </w:rPr>
        <w:t xml:space="preserve">There are </w:t>
      </w:r>
      <w:r w:rsidR="000A46A0" w:rsidRPr="0077709F">
        <w:rPr>
          <w:rFonts w:ascii="Book Antiqua" w:hAnsi="Book Antiqua" w:cs="Helvetica"/>
          <w:bCs/>
        </w:rPr>
        <w:t>parallels</w:t>
      </w:r>
      <w:r w:rsidR="00296082" w:rsidRPr="0077709F">
        <w:rPr>
          <w:rFonts w:ascii="Book Antiqua" w:hAnsi="Book Antiqua" w:cs="Helvetica"/>
          <w:bCs/>
        </w:rPr>
        <w:t xml:space="preserve"> between the </w:t>
      </w:r>
      <w:r w:rsidR="00CA5ABC" w:rsidRPr="0077709F">
        <w:rPr>
          <w:rFonts w:ascii="Book Antiqua" w:hAnsi="Book Antiqua" w:cs="Helvetica"/>
          <w:bCs/>
        </w:rPr>
        <w:t xml:space="preserve">prokaryotic </w:t>
      </w:r>
      <w:r w:rsidR="00296082" w:rsidRPr="0077709F">
        <w:rPr>
          <w:rFonts w:ascii="Book Antiqua" w:hAnsi="Book Antiqua" w:cs="Helvetica"/>
          <w:bCs/>
        </w:rPr>
        <w:t>6S RNA and the eu</w:t>
      </w:r>
      <w:r w:rsidR="000A46A0" w:rsidRPr="0077709F">
        <w:rPr>
          <w:rFonts w:ascii="Book Antiqua" w:hAnsi="Book Antiqua" w:cs="Helvetica"/>
          <w:bCs/>
        </w:rPr>
        <w:t>karyotic 7SK RNA – both were</w:t>
      </w:r>
      <w:r w:rsidR="00296082" w:rsidRPr="0077709F">
        <w:rPr>
          <w:rFonts w:ascii="Book Antiqua" w:hAnsi="Book Antiqua" w:cs="Helvetica"/>
          <w:bCs/>
        </w:rPr>
        <w:t xml:space="preserve"> found decades before any functional roles were determined</w:t>
      </w:r>
      <w:r w:rsidR="00AB4B22" w:rsidRPr="0077709F">
        <w:rPr>
          <w:rFonts w:ascii="Book Antiqua" w:hAnsi="Book Antiqua" w:cs="Helvetica"/>
          <w:bCs/>
        </w:rPr>
        <w:t xml:space="preserve"> </w:t>
      </w:r>
      <w:r w:rsidR="00296082" w:rsidRPr="0077709F">
        <w:rPr>
          <w:rFonts w:ascii="Book Antiqua" w:hAnsi="Book Antiqua" w:cs="Helvetica"/>
          <w:bCs/>
        </w:rPr>
        <w:t xml:space="preserve">and </w:t>
      </w:r>
      <w:r w:rsidR="00AB4B22" w:rsidRPr="0077709F">
        <w:rPr>
          <w:rFonts w:ascii="Book Antiqua" w:hAnsi="Book Antiqua" w:cs="Helvetica"/>
          <w:bCs/>
        </w:rPr>
        <w:t>both bind</w:t>
      </w:r>
      <w:r w:rsidR="007C76CF" w:rsidRPr="0077709F">
        <w:rPr>
          <w:rFonts w:ascii="Book Antiqua" w:hAnsi="Book Antiqua" w:cs="Helvetica"/>
          <w:bCs/>
        </w:rPr>
        <w:t xml:space="preserve"> proteins resulting in</w:t>
      </w:r>
      <w:r w:rsidR="000A46A0" w:rsidRPr="0077709F">
        <w:rPr>
          <w:rFonts w:ascii="Book Antiqua" w:hAnsi="Book Antiqua" w:cs="Helvetica"/>
          <w:bCs/>
        </w:rPr>
        <w:t xml:space="preserve"> inhibit</w:t>
      </w:r>
      <w:r w:rsidR="00296082" w:rsidRPr="0077709F">
        <w:rPr>
          <w:rFonts w:ascii="Book Antiqua" w:hAnsi="Book Antiqua" w:cs="Helvetica"/>
          <w:bCs/>
        </w:rPr>
        <w:t xml:space="preserve"> </w:t>
      </w:r>
      <w:r w:rsidR="00CA5ABC" w:rsidRPr="0077709F">
        <w:rPr>
          <w:rFonts w:ascii="Book Antiqua" w:hAnsi="Book Antiqua" w:cs="Helvetica"/>
          <w:bCs/>
        </w:rPr>
        <w:t xml:space="preserve">of </w:t>
      </w:r>
      <w:r w:rsidR="00296082" w:rsidRPr="0077709F">
        <w:rPr>
          <w:rFonts w:ascii="Book Antiqua" w:hAnsi="Book Antiqua" w:cs="Helvetica"/>
          <w:bCs/>
        </w:rPr>
        <w:t>transcription</w:t>
      </w:r>
      <w:r w:rsidR="00296082" w:rsidRPr="0077709F">
        <w:rPr>
          <w:rFonts w:ascii="Book Antiqua" w:hAnsi="Book Antiqua" w:cs="Helvetica"/>
        </w:rPr>
        <w:t xml:space="preserve">. </w:t>
      </w:r>
      <w:r w:rsidR="00296082" w:rsidRPr="0077709F">
        <w:rPr>
          <w:rFonts w:ascii="Book Antiqua" w:hAnsi="Book Antiqua" w:cs="Helvetica"/>
          <w:bCs/>
        </w:rPr>
        <w:t>The majority of small non-coding RNAs regulate post-t</w:t>
      </w:r>
      <w:r w:rsidR="00D5063E" w:rsidRPr="0077709F">
        <w:rPr>
          <w:rFonts w:ascii="Book Antiqua" w:hAnsi="Book Antiqua" w:cs="Helvetica"/>
          <w:bCs/>
        </w:rPr>
        <w:t xml:space="preserve">ranscriptionally by binding </w:t>
      </w:r>
      <w:r w:rsidR="00296082" w:rsidRPr="0077709F">
        <w:rPr>
          <w:rFonts w:ascii="Book Antiqua" w:hAnsi="Book Antiqua" w:cs="Helvetica"/>
          <w:bCs/>
        </w:rPr>
        <w:t>target mRNA</w:t>
      </w:r>
      <w:r w:rsidR="0077586A" w:rsidRPr="0077709F">
        <w:rPr>
          <w:rFonts w:ascii="Book Antiqua" w:hAnsi="Book Antiqua" w:cs="Helvetica"/>
          <w:bCs/>
        </w:rPr>
        <w:t>s</w:t>
      </w:r>
      <w:r w:rsidR="00296082" w:rsidRPr="0077709F">
        <w:rPr>
          <w:rFonts w:ascii="Book Antiqua" w:hAnsi="Book Antiqua" w:cs="Helvetica"/>
          <w:bCs/>
        </w:rPr>
        <w:t>.</w:t>
      </w:r>
    </w:p>
    <w:p w14:paraId="574F9025" w14:textId="16673E8B" w:rsidR="00F24744" w:rsidRPr="0077709F" w:rsidRDefault="00C1587B" w:rsidP="00021EC6">
      <w:pPr>
        <w:spacing w:line="360" w:lineRule="auto"/>
        <w:ind w:firstLineChars="100" w:firstLine="240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  <w:bCs/>
        </w:rPr>
        <w:t>Clustered regularly interspaced short palindromic repeats</w:t>
      </w:r>
      <w:r w:rsidRPr="0077709F">
        <w:rPr>
          <w:rFonts w:ascii="Book Antiqua" w:hAnsi="Book Antiqua" w:cs="Helvetica"/>
        </w:rPr>
        <w:t xml:space="preserve"> (</w:t>
      </w:r>
      <w:r w:rsidRPr="0077709F">
        <w:rPr>
          <w:rFonts w:ascii="Book Antiqua" w:hAnsi="Book Antiqua" w:cs="Helvetica"/>
          <w:bCs/>
        </w:rPr>
        <w:t>CRISPRs)</w:t>
      </w:r>
      <w:r w:rsidRPr="0077709F">
        <w:rPr>
          <w:rFonts w:ascii="Book Antiqua" w:hAnsi="Book Antiqua" w:cs="Helvetica"/>
        </w:rPr>
        <w:t xml:space="preserve"> were discovered in </w:t>
      </w:r>
      <w:r w:rsidRPr="0077709F">
        <w:rPr>
          <w:rFonts w:ascii="Book Antiqua" w:hAnsi="Book Antiqua" w:cs="Helvetica"/>
          <w:i/>
        </w:rPr>
        <w:t xml:space="preserve">E.coli </w:t>
      </w:r>
      <w:r w:rsidRPr="0077709F">
        <w:rPr>
          <w:rFonts w:ascii="Book Antiqua" w:hAnsi="Book Antiqua" w:cs="Helvetica"/>
        </w:rPr>
        <w:t>in</w:t>
      </w:r>
      <w:r w:rsidR="00461E1A" w:rsidRPr="0077709F">
        <w:rPr>
          <w:rFonts w:ascii="Book Antiqua" w:hAnsi="Book Antiqua" w:cs="Helvetica"/>
        </w:rPr>
        <w:t xml:space="preserve"> </w:t>
      </w:r>
      <w:r w:rsidRPr="0077709F">
        <w:rPr>
          <w:rFonts w:ascii="Book Antiqua" w:hAnsi="Book Antiqua" w:cs="Helvetica"/>
        </w:rPr>
        <w:t>1987</w:t>
      </w:r>
      <w:r w:rsidR="0085131E" w:rsidRPr="0077709F">
        <w:rPr>
          <w:rFonts w:ascii="Book Antiqua" w:hAnsi="Book Antiqua" w:cs="Helvetica"/>
        </w:rPr>
        <w:t xml:space="preserve"> </w:t>
      </w:r>
      <w:r w:rsidR="00A16DBB" w:rsidRPr="0077709F">
        <w:rPr>
          <w:rFonts w:ascii="Book Antiqua" w:hAnsi="Book Antiqua" w:cs="Helvetica"/>
        </w:rPr>
        <w:t xml:space="preserve">by </w:t>
      </w:r>
      <w:proofErr w:type="spellStart"/>
      <w:r w:rsidR="00461E1A" w:rsidRPr="0077709F">
        <w:rPr>
          <w:rFonts w:ascii="Book Antiqua" w:hAnsi="Book Antiqua"/>
        </w:rPr>
        <w:t>Ishino</w:t>
      </w:r>
      <w:proofErr w:type="spellEnd"/>
      <w:r w:rsidR="00461E1A" w:rsidRPr="0077709F">
        <w:rPr>
          <w:rFonts w:ascii="Book Antiqua" w:hAnsi="Book Antiqua" w:cs="Helvetica"/>
        </w:rPr>
        <w:t xml:space="preserve"> </w:t>
      </w:r>
      <w:r w:rsidR="00A16DBB" w:rsidRPr="0077709F">
        <w:rPr>
          <w:rFonts w:ascii="Book Antiqua" w:hAnsi="Book Antiqua" w:cs="Helvetica"/>
          <w:i/>
        </w:rPr>
        <w:t xml:space="preserve">et </w:t>
      </w:r>
      <w:proofErr w:type="gramStart"/>
      <w:r w:rsidR="00A16DBB" w:rsidRPr="0077709F">
        <w:rPr>
          <w:rFonts w:ascii="Book Antiqua" w:hAnsi="Book Antiqua" w:cs="Helvetica"/>
          <w:i/>
        </w:rPr>
        <w:t>al</w:t>
      </w:r>
      <w:r w:rsidR="0085131E" w:rsidRPr="0077709F">
        <w:rPr>
          <w:rFonts w:ascii="Book Antiqua" w:hAnsi="Book Antiqua" w:cs="Helvetica"/>
          <w:vertAlign w:val="superscript"/>
        </w:rPr>
        <w:t>[</w:t>
      </w:r>
      <w:proofErr w:type="gramEnd"/>
      <w:r w:rsidR="00461E1A" w:rsidRPr="0077709F">
        <w:rPr>
          <w:rFonts w:ascii="Book Antiqua" w:hAnsi="Book Antiqua" w:cs="Helvetica"/>
          <w:vertAlign w:val="superscript"/>
        </w:rPr>
        <w:t>25]</w:t>
      </w:r>
      <w:r w:rsidR="00205EF8" w:rsidRPr="0077709F">
        <w:rPr>
          <w:rFonts w:ascii="Book Antiqua" w:hAnsi="Book Antiqua"/>
        </w:rPr>
        <w:t>.</w:t>
      </w:r>
      <w:r w:rsidR="0085131E" w:rsidRPr="0077709F">
        <w:rPr>
          <w:rFonts w:ascii="Book Antiqua" w:hAnsi="Book Antiqua" w:cs="Helvetica"/>
        </w:rPr>
        <w:t xml:space="preserve"> </w:t>
      </w:r>
      <w:r w:rsidR="008315B2" w:rsidRPr="0077709F">
        <w:rPr>
          <w:rFonts w:ascii="Book Antiqua" w:hAnsi="Book Antiqua" w:cs="Helvetica"/>
        </w:rPr>
        <w:t>CRISPRs are</w:t>
      </w:r>
      <w:r w:rsidR="00A26C7B" w:rsidRPr="0077709F">
        <w:rPr>
          <w:rFonts w:ascii="Book Antiqua" w:hAnsi="Book Antiqua" w:cs="Helvetica"/>
        </w:rPr>
        <w:t xml:space="preserve"> an array of g</w:t>
      </w:r>
      <w:r w:rsidR="00EA6184" w:rsidRPr="0077709F">
        <w:rPr>
          <w:rFonts w:ascii="Book Antiqua" w:hAnsi="Book Antiqua" w:cs="Helvetica"/>
        </w:rPr>
        <w:t>enomic repeat sequences, which are</w:t>
      </w:r>
      <w:r w:rsidR="00A26C7B" w:rsidRPr="0077709F">
        <w:rPr>
          <w:rFonts w:ascii="Book Antiqua" w:hAnsi="Book Antiqua" w:cs="Helvetica"/>
        </w:rPr>
        <w:t xml:space="preserve"> separated by spacer sequences that originate</w:t>
      </w:r>
      <w:r w:rsidR="0064384A" w:rsidRPr="0077709F">
        <w:rPr>
          <w:rFonts w:ascii="Book Antiqua" w:hAnsi="Book Antiqua" w:cs="Helvetica"/>
        </w:rPr>
        <w:t xml:space="preserve"> from viral or plasmid DNA</w:t>
      </w:r>
      <w:r w:rsidR="008E0F61" w:rsidRPr="0077709F">
        <w:rPr>
          <w:rFonts w:ascii="Book Antiqua" w:hAnsi="Book Antiqua" w:cs="Helvetica"/>
        </w:rPr>
        <w:t xml:space="preserve">. </w:t>
      </w:r>
      <w:r w:rsidR="0096637B" w:rsidRPr="0077709F">
        <w:rPr>
          <w:rFonts w:ascii="Book Antiqua" w:hAnsi="Book Antiqua" w:cs="Helvetica"/>
        </w:rPr>
        <w:t xml:space="preserve">They represent an acquired bacterial immune system. </w:t>
      </w:r>
      <w:r w:rsidR="00A16DBB" w:rsidRPr="0077709F">
        <w:rPr>
          <w:rFonts w:ascii="Book Antiqua" w:hAnsi="Book Antiqua" w:cs="Helvetica"/>
        </w:rPr>
        <w:t>Similar to</w:t>
      </w:r>
      <w:r w:rsidR="00A35B9F" w:rsidRPr="0077709F">
        <w:rPr>
          <w:rFonts w:ascii="Book Antiqua" w:hAnsi="Book Antiqua" w:cs="Helvetica"/>
        </w:rPr>
        <w:t xml:space="preserve"> the RNAs discussed above,</w:t>
      </w:r>
      <w:r w:rsidR="0085131E" w:rsidRPr="0077709F">
        <w:rPr>
          <w:rFonts w:ascii="Book Antiqua" w:hAnsi="Book Antiqua" w:cs="Helvetica"/>
        </w:rPr>
        <w:t xml:space="preserve"> function</w:t>
      </w:r>
      <w:r w:rsidR="008E0F61" w:rsidRPr="0077709F">
        <w:rPr>
          <w:rFonts w:ascii="Book Antiqua" w:hAnsi="Book Antiqua" w:cs="Helvetica"/>
        </w:rPr>
        <w:t>s</w:t>
      </w:r>
      <w:r w:rsidR="0085131E" w:rsidRPr="0077709F">
        <w:rPr>
          <w:rFonts w:ascii="Book Antiqua" w:hAnsi="Book Antiqua" w:cs="Helvetica"/>
        </w:rPr>
        <w:t xml:space="preserve"> </w:t>
      </w:r>
      <w:r w:rsidR="00CA74DF" w:rsidRPr="0077709F">
        <w:rPr>
          <w:rFonts w:ascii="Book Antiqua" w:hAnsi="Book Antiqua" w:cs="Helvetica"/>
        </w:rPr>
        <w:t>and mechanism of regulati</w:t>
      </w:r>
      <w:r w:rsidR="0096637B" w:rsidRPr="0077709F">
        <w:rPr>
          <w:rFonts w:ascii="Book Antiqua" w:hAnsi="Book Antiqua" w:cs="Helvetica"/>
        </w:rPr>
        <w:t>on of</w:t>
      </w:r>
      <w:r w:rsidR="00CA74DF" w:rsidRPr="0077709F">
        <w:rPr>
          <w:rFonts w:ascii="Book Antiqua" w:hAnsi="Book Antiqua" w:cs="Helvetica"/>
        </w:rPr>
        <w:t xml:space="preserve"> </w:t>
      </w:r>
      <w:r w:rsidR="0096637B" w:rsidRPr="0077709F">
        <w:rPr>
          <w:rFonts w:ascii="Book Antiqua" w:hAnsi="Book Antiqua" w:cs="Helvetica"/>
        </w:rPr>
        <w:t xml:space="preserve">the CRISPR system as </w:t>
      </w:r>
      <w:r w:rsidR="00CA74DF" w:rsidRPr="0077709F">
        <w:rPr>
          <w:rFonts w:ascii="Book Antiqua" w:hAnsi="Book Antiqua" w:cs="Helvetica"/>
        </w:rPr>
        <w:t xml:space="preserve">small RNA/target DNA </w:t>
      </w:r>
      <w:r w:rsidR="0096637B" w:rsidRPr="0077709F">
        <w:rPr>
          <w:rFonts w:ascii="Book Antiqua" w:hAnsi="Book Antiqua" w:cs="Helvetica"/>
        </w:rPr>
        <w:t xml:space="preserve">inhibitors </w:t>
      </w:r>
      <w:r w:rsidR="005E3D9C" w:rsidRPr="0077709F">
        <w:rPr>
          <w:rFonts w:ascii="Book Antiqua" w:hAnsi="Book Antiqua" w:cs="Helvetica"/>
        </w:rPr>
        <w:t>were</w:t>
      </w:r>
      <w:r w:rsidR="00CA74DF" w:rsidRPr="0077709F">
        <w:rPr>
          <w:rFonts w:ascii="Book Antiqua" w:hAnsi="Book Antiqua" w:cs="Helvetica"/>
        </w:rPr>
        <w:t xml:space="preserve"> not elucidated until </w:t>
      </w:r>
      <w:r w:rsidR="00A16DBB" w:rsidRPr="0077709F">
        <w:rPr>
          <w:rFonts w:ascii="Book Antiqua" w:hAnsi="Book Antiqua" w:cs="Helvetica"/>
        </w:rPr>
        <w:t>about two</w:t>
      </w:r>
      <w:r w:rsidR="00AF2079" w:rsidRPr="0077709F">
        <w:rPr>
          <w:rFonts w:ascii="Book Antiqua" w:hAnsi="Book Antiqua" w:cs="Helvetica"/>
        </w:rPr>
        <w:t xml:space="preserve"> to </w:t>
      </w:r>
      <w:r w:rsidR="00826473" w:rsidRPr="0077709F">
        <w:rPr>
          <w:rFonts w:ascii="Book Antiqua" w:hAnsi="Book Antiqua" w:cs="Helvetica"/>
        </w:rPr>
        <w:t>three</w:t>
      </w:r>
      <w:r w:rsidR="00B30EDF" w:rsidRPr="0077709F">
        <w:rPr>
          <w:rFonts w:ascii="Book Antiqua" w:hAnsi="Book Antiqua" w:cs="Helvetica"/>
        </w:rPr>
        <w:t xml:space="preserve"> decades later</w:t>
      </w:r>
      <w:r w:rsidR="00612600">
        <w:rPr>
          <w:rFonts w:ascii="Book Antiqua" w:eastAsia="宋体" w:hAnsi="Book Antiqua" w:cs="Helvetica" w:hint="eastAsia"/>
          <w:vertAlign w:val="superscript"/>
          <w:lang w:eastAsia="zh-CN"/>
        </w:rPr>
        <w:t>[</w:t>
      </w:r>
      <w:r w:rsidR="00036ED5" w:rsidRPr="0077709F">
        <w:rPr>
          <w:rFonts w:ascii="Book Antiqua" w:hAnsi="Book Antiqua" w:cs="Helvetica"/>
          <w:vertAlign w:val="superscript"/>
        </w:rPr>
        <w:t>26-29</w:t>
      </w:r>
      <w:r w:rsidR="00A35B9F" w:rsidRPr="0077709F">
        <w:rPr>
          <w:rFonts w:ascii="Book Antiqua" w:hAnsi="Book Antiqua" w:cs="Helvetica"/>
          <w:vertAlign w:val="superscript"/>
        </w:rPr>
        <w:t>]</w:t>
      </w:r>
      <w:r w:rsidR="002422DD" w:rsidRPr="0077709F">
        <w:rPr>
          <w:rFonts w:ascii="Book Antiqua" w:hAnsi="Book Antiqua" w:cs="Helvetica"/>
        </w:rPr>
        <w:t xml:space="preserve"> </w:t>
      </w:r>
      <w:r w:rsidR="00D147FA" w:rsidRPr="0077709F">
        <w:rPr>
          <w:rFonts w:ascii="Book Antiqua" w:hAnsi="Book Antiqua" w:cs="Helvetica"/>
        </w:rPr>
        <w:t>(</w:t>
      </w:r>
      <w:r w:rsidR="002D298C" w:rsidRPr="0077709F">
        <w:rPr>
          <w:rFonts w:ascii="Book Antiqua" w:hAnsi="Book Antiqua" w:cs="Helvetica"/>
        </w:rPr>
        <w:t>refer</w:t>
      </w:r>
      <w:r w:rsidR="00B739AE" w:rsidRPr="0077709F">
        <w:rPr>
          <w:rFonts w:ascii="Book Antiqua" w:hAnsi="Book Antiqua" w:cs="Helvetica"/>
        </w:rPr>
        <w:t>e</w:t>
      </w:r>
      <w:r w:rsidR="007469CB" w:rsidRPr="0077709F">
        <w:rPr>
          <w:rFonts w:ascii="Book Antiqua" w:hAnsi="Book Antiqua" w:cs="Helvetica"/>
        </w:rPr>
        <w:t xml:space="preserve">nces </w:t>
      </w:r>
      <w:r w:rsidR="008315B2" w:rsidRPr="0077709F">
        <w:rPr>
          <w:rFonts w:ascii="Book Antiqua" w:hAnsi="Book Antiqua" w:cs="Helvetica"/>
        </w:rPr>
        <w:t xml:space="preserve">shown </w:t>
      </w:r>
      <w:r w:rsidR="002D298C" w:rsidRPr="0077709F">
        <w:rPr>
          <w:rFonts w:ascii="Book Antiqua" w:hAnsi="Book Antiqua" w:cs="Helvetica"/>
        </w:rPr>
        <w:t>represent</w:t>
      </w:r>
      <w:r w:rsidR="00981A15" w:rsidRPr="0077709F">
        <w:rPr>
          <w:rFonts w:ascii="Book Antiqua" w:hAnsi="Book Antiqua" w:cs="Helvetica"/>
        </w:rPr>
        <w:t xml:space="preserve"> only a par</w:t>
      </w:r>
      <w:r w:rsidR="00B739AE" w:rsidRPr="0077709F">
        <w:rPr>
          <w:rFonts w:ascii="Book Antiqua" w:hAnsi="Book Antiqua" w:cs="Helvetica"/>
        </w:rPr>
        <w:t>t</w:t>
      </w:r>
      <w:r w:rsidR="00981A15" w:rsidRPr="0077709F">
        <w:rPr>
          <w:rFonts w:ascii="Book Antiqua" w:hAnsi="Book Antiqua" w:cs="Helvetica"/>
        </w:rPr>
        <w:t>i</w:t>
      </w:r>
      <w:r w:rsidR="00B739AE" w:rsidRPr="0077709F">
        <w:rPr>
          <w:rFonts w:ascii="Book Antiqua" w:hAnsi="Book Antiqua" w:cs="Helvetica"/>
        </w:rPr>
        <w:t>al list</w:t>
      </w:r>
      <w:r w:rsidR="002422DD" w:rsidRPr="0077709F">
        <w:rPr>
          <w:rFonts w:ascii="Book Antiqua" w:hAnsi="Book Antiqua" w:cs="Helvetica"/>
        </w:rPr>
        <w:t xml:space="preserve"> of contributors</w:t>
      </w:r>
      <w:r w:rsidR="002D298C" w:rsidRPr="0077709F">
        <w:rPr>
          <w:rFonts w:ascii="Book Antiqua" w:hAnsi="Book Antiqua" w:cs="Helvetica"/>
        </w:rPr>
        <w:t>)</w:t>
      </w:r>
      <w:r w:rsidR="007F6A69" w:rsidRPr="0077709F">
        <w:rPr>
          <w:rFonts w:ascii="Book Antiqua" w:hAnsi="Book Antiqua" w:cs="Helvetica"/>
        </w:rPr>
        <w:t>.</w:t>
      </w:r>
      <w:r w:rsidR="002D298C" w:rsidRPr="0077709F">
        <w:rPr>
          <w:rFonts w:ascii="Book Antiqua" w:hAnsi="Book Antiqua" w:cs="Helvetica"/>
        </w:rPr>
        <w:t xml:space="preserve"> </w:t>
      </w:r>
    </w:p>
    <w:p w14:paraId="54164109" w14:textId="72F0F87A" w:rsidR="003B5777" w:rsidRPr="0077709F" w:rsidRDefault="001106EC" w:rsidP="00021EC6">
      <w:pPr>
        <w:spacing w:line="360" w:lineRule="auto"/>
        <w:ind w:firstLineChars="100" w:firstLine="240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</w:rPr>
        <w:t xml:space="preserve">The </w:t>
      </w:r>
      <w:r w:rsidR="0089247F" w:rsidRPr="0077709F">
        <w:rPr>
          <w:rFonts w:ascii="Book Antiqua" w:hAnsi="Book Antiqua" w:cs="Helvetica"/>
        </w:rPr>
        <w:t xml:space="preserve">bacterial </w:t>
      </w:r>
      <w:r w:rsidR="00CB38B1" w:rsidRPr="0077709F">
        <w:rPr>
          <w:rFonts w:ascii="Book Antiqua" w:hAnsi="Book Antiqua" w:cs="Helvetica"/>
        </w:rPr>
        <w:t>CRISPR</w:t>
      </w:r>
      <w:r w:rsidR="00ED768F" w:rsidRPr="0077709F">
        <w:rPr>
          <w:rFonts w:ascii="Book Antiqua" w:hAnsi="Book Antiqua" w:cs="Helvetica"/>
        </w:rPr>
        <w:t>-specific</w:t>
      </w:r>
      <w:r w:rsidR="00CB38B1" w:rsidRPr="0077709F">
        <w:rPr>
          <w:rFonts w:ascii="Book Antiqua" w:hAnsi="Book Antiqua" w:cs="Helvetica"/>
        </w:rPr>
        <w:t xml:space="preserve"> RNA processing and targeting</w:t>
      </w:r>
      <w:r w:rsidR="00466631" w:rsidRPr="0077709F">
        <w:rPr>
          <w:rFonts w:ascii="Book Antiqua" w:hAnsi="Book Antiqua" w:cs="Helvetica"/>
        </w:rPr>
        <w:t xml:space="preserve"> </w:t>
      </w:r>
      <w:r w:rsidR="00CB38B1" w:rsidRPr="0077709F">
        <w:rPr>
          <w:rFonts w:ascii="Book Antiqua" w:hAnsi="Book Antiqua" w:cs="Helvetica"/>
        </w:rPr>
        <w:t xml:space="preserve">mechanism </w:t>
      </w:r>
      <w:r w:rsidR="00100646" w:rsidRPr="0077709F">
        <w:rPr>
          <w:rFonts w:ascii="Book Antiqua" w:hAnsi="Book Antiqua" w:cs="Helvetica"/>
        </w:rPr>
        <w:t xml:space="preserve">has been compared to </w:t>
      </w:r>
      <w:r w:rsidR="009A73D4" w:rsidRPr="0077709F">
        <w:rPr>
          <w:rFonts w:ascii="Book Antiqua" w:hAnsi="Book Antiqua" w:cs="Helvetica"/>
        </w:rPr>
        <w:t>the eukaryotic RNAi mechanism</w:t>
      </w:r>
      <w:r w:rsidR="00626A7F" w:rsidRPr="0077709F">
        <w:rPr>
          <w:rFonts w:ascii="Book Antiqua" w:hAnsi="Book Antiqua" w:cs="Helvetica"/>
        </w:rPr>
        <w:t xml:space="preserve"> and </w:t>
      </w:r>
      <w:r w:rsidRPr="0077709F">
        <w:rPr>
          <w:rFonts w:ascii="Book Antiqua" w:hAnsi="Book Antiqua" w:cs="Helvetica"/>
        </w:rPr>
        <w:t xml:space="preserve">they </w:t>
      </w:r>
      <w:r w:rsidR="00626A7F" w:rsidRPr="0077709F">
        <w:rPr>
          <w:rFonts w:ascii="Book Antiqua" w:hAnsi="Book Antiqua" w:cs="Helvetica"/>
        </w:rPr>
        <w:t>disp</w:t>
      </w:r>
      <w:r w:rsidR="009C54CC" w:rsidRPr="0077709F">
        <w:rPr>
          <w:rFonts w:ascii="Book Antiqua" w:hAnsi="Book Antiqua" w:cs="Helvetica"/>
        </w:rPr>
        <w:t xml:space="preserve">lay </w:t>
      </w:r>
      <w:r w:rsidR="00332FED" w:rsidRPr="0077709F">
        <w:rPr>
          <w:rFonts w:ascii="Book Antiqua" w:hAnsi="Book Antiqua" w:cs="Helvetica"/>
        </w:rPr>
        <w:t>stri</w:t>
      </w:r>
      <w:r w:rsidR="00626A7F" w:rsidRPr="0077709F">
        <w:rPr>
          <w:rFonts w:ascii="Book Antiqua" w:hAnsi="Book Antiqua" w:cs="Helvetica"/>
        </w:rPr>
        <w:t xml:space="preserve">king similarities, although they are not </w:t>
      </w:r>
      <w:proofErr w:type="gramStart"/>
      <w:r w:rsidR="00626A7F" w:rsidRPr="0077709F">
        <w:rPr>
          <w:rFonts w:ascii="Book Antiqua" w:hAnsi="Book Antiqua" w:cs="Helvetica"/>
        </w:rPr>
        <w:t>homologous</w:t>
      </w:r>
      <w:r w:rsidR="00981A15" w:rsidRPr="0077709F">
        <w:rPr>
          <w:rFonts w:ascii="Book Antiqua" w:hAnsi="Book Antiqua" w:cs="Helvetica"/>
          <w:vertAlign w:val="superscript"/>
        </w:rPr>
        <w:t>[</w:t>
      </w:r>
      <w:proofErr w:type="gramEnd"/>
      <w:r w:rsidR="00DE657E" w:rsidRPr="0077709F">
        <w:rPr>
          <w:rFonts w:ascii="Book Antiqua" w:hAnsi="Book Antiqua" w:cs="Helvetica"/>
          <w:vertAlign w:val="superscript"/>
        </w:rPr>
        <w:t>30</w:t>
      </w:r>
      <w:r w:rsidR="00EA6184" w:rsidRPr="0077709F">
        <w:rPr>
          <w:rFonts w:ascii="Book Antiqua" w:hAnsi="Book Antiqua" w:cs="Helvetica"/>
          <w:vertAlign w:val="superscript"/>
        </w:rPr>
        <w:t>]</w:t>
      </w:r>
      <w:r w:rsidR="00DE657E" w:rsidRPr="0077709F">
        <w:rPr>
          <w:rFonts w:ascii="Book Antiqua" w:hAnsi="Book Antiqua" w:cs="Helvetica"/>
        </w:rPr>
        <w:t>.</w:t>
      </w:r>
      <w:r w:rsidR="00EA6184" w:rsidRPr="0077709F">
        <w:rPr>
          <w:rFonts w:ascii="Book Antiqua" w:hAnsi="Book Antiqua"/>
        </w:rPr>
        <w:t xml:space="preserve"> </w:t>
      </w:r>
      <w:r w:rsidR="00161C35" w:rsidRPr="0077709F">
        <w:rPr>
          <w:rFonts w:ascii="Book Antiqua" w:hAnsi="Book Antiqua" w:cs="Helvetica"/>
        </w:rPr>
        <w:t>The CRISPR syste</w:t>
      </w:r>
      <w:r w:rsidR="0041092B" w:rsidRPr="0077709F">
        <w:rPr>
          <w:rFonts w:ascii="Book Antiqua" w:hAnsi="Book Antiqua" w:cs="Helvetica"/>
        </w:rPr>
        <w:t>m currently represents one of t</w:t>
      </w:r>
      <w:r w:rsidR="00161C35" w:rsidRPr="0077709F">
        <w:rPr>
          <w:rFonts w:ascii="Book Antiqua" w:hAnsi="Book Antiqua" w:cs="Helvetica"/>
        </w:rPr>
        <w:t>he fastest moving fields</w:t>
      </w:r>
      <w:r w:rsidR="0041092B" w:rsidRPr="0077709F">
        <w:rPr>
          <w:rFonts w:ascii="Book Antiqua" w:hAnsi="Book Antiqua" w:cs="Helvetica"/>
        </w:rPr>
        <w:t xml:space="preserve"> in molecular biology</w:t>
      </w:r>
      <w:r w:rsidR="00981A15" w:rsidRPr="0077709F">
        <w:rPr>
          <w:rFonts w:ascii="Book Antiqua" w:hAnsi="Book Antiqua" w:cs="Helvetica"/>
        </w:rPr>
        <w:t>, primarily</w:t>
      </w:r>
      <w:r w:rsidR="0041092B" w:rsidRPr="0077709F">
        <w:rPr>
          <w:rFonts w:ascii="Book Antiqua" w:hAnsi="Book Antiqua" w:cs="Helvetica"/>
        </w:rPr>
        <w:t xml:space="preserve"> </w:t>
      </w:r>
      <w:r w:rsidR="00161C35" w:rsidRPr="0077709F">
        <w:rPr>
          <w:rFonts w:ascii="Book Antiqua" w:hAnsi="Book Antiqua" w:cs="Helvetica"/>
        </w:rPr>
        <w:t>becaus</w:t>
      </w:r>
      <w:r w:rsidR="00080C57" w:rsidRPr="0077709F">
        <w:rPr>
          <w:rFonts w:ascii="Book Antiqua" w:hAnsi="Book Antiqua" w:cs="Helvetica"/>
        </w:rPr>
        <w:t>e of its potential</w:t>
      </w:r>
      <w:r w:rsidR="0041092B" w:rsidRPr="0077709F">
        <w:rPr>
          <w:rFonts w:ascii="Book Antiqua" w:hAnsi="Book Antiqua" w:cs="Helvetica"/>
        </w:rPr>
        <w:t xml:space="preserve"> </w:t>
      </w:r>
      <w:r w:rsidR="009C54CC" w:rsidRPr="0077709F">
        <w:rPr>
          <w:rFonts w:ascii="Book Antiqua" w:hAnsi="Book Antiqua" w:cs="Helvetica"/>
        </w:rPr>
        <w:t>to alter</w:t>
      </w:r>
      <w:r w:rsidR="00161C35" w:rsidRPr="0077709F">
        <w:rPr>
          <w:rFonts w:ascii="Book Antiqua" w:hAnsi="Book Antiqua" w:cs="Helvetica"/>
        </w:rPr>
        <w:t xml:space="preserve"> gene </w:t>
      </w:r>
      <w:r w:rsidR="0041092B" w:rsidRPr="0077709F">
        <w:rPr>
          <w:rFonts w:ascii="Book Antiqua" w:hAnsi="Book Antiqua" w:cs="Helvetica"/>
        </w:rPr>
        <w:t>structure</w:t>
      </w:r>
      <w:r w:rsidR="00602AE5" w:rsidRPr="0077709F">
        <w:rPr>
          <w:rFonts w:ascii="Book Antiqua" w:hAnsi="Book Antiqua" w:cs="Helvetica"/>
        </w:rPr>
        <w:t xml:space="preserve"> and </w:t>
      </w:r>
      <w:r w:rsidR="009C54CC" w:rsidRPr="0077709F">
        <w:rPr>
          <w:rFonts w:ascii="Book Antiqua" w:hAnsi="Book Antiqua" w:cs="Helvetica"/>
        </w:rPr>
        <w:t>induce</w:t>
      </w:r>
      <w:r w:rsidR="00071EAD" w:rsidRPr="0077709F">
        <w:rPr>
          <w:rFonts w:ascii="Book Antiqua" w:hAnsi="Book Antiqua" w:cs="Helvetica"/>
        </w:rPr>
        <w:t xml:space="preserve"> </w:t>
      </w:r>
      <w:r w:rsidR="00602AE5" w:rsidRPr="0077709F">
        <w:rPr>
          <w:rFonts w:ascii="Book Antiqua" w:hAnsi="Book Antiqua" w:cs="Helvetica"/>
        </w:rPr>
        <w:t xml:space="preserve">chromosomal </w:t>
      </w:r>
      <w:r w:rsidR="00602AE5" w:rsidRPr="0077709F">
        <w:rPr>
          <w:rFonts w:ascii="Book Antiqua" w:hAnsi="Book Antiqua" w:cs="Helvetica"/>
        </w:rPr>
        <w:lastRenderedPageBreak/>
        <w:t>rearrangements</w:t>
      </w:r>
      <w:r w:rsidR="0041092B" w:rsidRPr="0077709F">
        <w:rPr>
          <w:rFonts w:ascii="Book Antiqua" w:hAnsi="Book Antiqua" w:cs="Helvetica"/>
        </w:rPr>
        <w:t xml:space="preserve">. </w:t>
      </w:r>
      <w:r w:rsidR="00D147FA" w:rsidRPr="0077709F">
        <w:rPr>
          <w:rFonts w:ascii="Book Antiqua" w:hAnsi="Book Antiqua" w:cs="Helvetica"/>
        </w:rPr>
        <w:t>On the other hand</w:t>
      </w:r>
      <w:r w:rsidR="00DE657E" w:rsidRPr="0077709F">
        <w:rPr>
          <w:rFonts w:ascii="Book Antiqua" w:hAnsi="Book Antiqua" w:cs="Helvetica"/>
        </w:rPr>
        <w:t>,</w:t>
      </w:r>
      <w:r w:rsidR="00F10754" w:rsidRPr="0077709F">
        <w:rPr>
          <w:rFonts w:ascii="Book Antiqua" w:hAnsi="Book Antiqua" w:cs="Helvetica"/>
        </w:rPr>
        <w:t xml:space="preserve"> </w:t>
      </w:r>
      <w:proofErr w:type="spellStart"/>
      <w:r w:rsidR="003F4250" w:rsidRPr="0077709F">
        <w:rPr>
          <w:rFonts w:ascii="Book Antiqua" w:hAnsi="Book Antiqua" w:cs="Helvetica"/>
        </w:rPr>
        <w:t>Morange</w:t>
      </w:r>
      <w:proofErr w:type="spellEnd"/>
      <w:r w:rsidR="003F4250" w:rsidRPr="0077709F">
        <w:rPr>
          <w:rFonts w:ascii="Book Antiqua" w:hAnsi="Book Antiqua" w:cs="Helvetica"/>
        </w:rPr>
        <w:t xml:space="preserve"> points out that some earlier </w:t>
      </w:r>
      <w:r w:rsidR="00177CF4" w:rsidRPr="0077709F">
        <w:rPr>
          <w:rFonts w:ascii="Book Antiqua" w:hAnsi="Book Antiqua" w:cs="Helvetica"/>
        </w:rPr>
        <w:t xml:space="preserve">pioneer </w:t>
      </w:r>
      <w:r w:rsidR="003F4250" w:rsidRPr="0077709F">
        <w:rPr>
          <w:rFonts w:ascii="Book Antiqua" w:hAnsi="Book Antiqua" w:cs="Helvetica"/>
        </w:rPr>
        <w:t xml:space="preserve">work with the CRISPR system went </w:t>
      </w:r>
      <w:proofErr w:type="gramStart"/>
      <w:r w:rsidR="003F4250" w:rsidRPr="0077709F">
        <w:rPr>
          <w:rFonts w:ascii="Book Antiqua" w:hAnsi="Book Antiqua" w:cs="Helvetica"/>
        </w:rPr>
        <w:t>underappreciated</w:t>
      </w:r>
      <w:r w:rsidR="00DE657E" w:rsidRPr="0077709F">
        <w:rPr>
          <w:rFonts w:ascii="Book Antiqua" w:hAnsi="Book Antiqua" w:cs="Helvetica"/>
          <w:vertAlign w:val="superscript"/>
        </w:rPr>
        <w:t>[</w:t>
      </w:r>
      <w:proofErr w:type="gramEnd"/>
      <w:r w:rsidR="00DE657E" w:rsidRPr="0077709F">
        <w:rPr>
          <w:rFonts w:ascii="Book Antiqua" w:hAnsi="Book Antiqua" w:cs="Helvetica"/>
          <w:vertAlign w:val="superscript"/>
        </w:rPr>
        <w:t>31]</w:t>
      </w:r>
      <w:r w:rsidR="003B5777" w:rsidRPr="0077709F">
        <w:rPr>
          <w:rFonts w:ascii="Book Antiqua" w:hAnsi="Book Antiqua" w:cs="Helvetica"/>
        </w:rPr>
        <w:t xml:space="preserve">.  </w:t>
      </w:r>
    </w:p>
    <w:p w14:paraId="7EE6AB9E" w14:textId="77777777" w:rsidR="00BE4AF1" w:rsidRPr="0077709F" w:rsidRDefault="00BE4AF1" w:rsidP="0077709F">
      <w:pPr>
        <w:spacing w:line="360" w:lineRule="auto"/>
        <w:jc w:val="both"/>
        <w:rPr>
          <w:rFonts w:ascii="Book Antiqua" w:hAnsi="Book Antiqua" w:cs="Helvetica"/>
          <w:bCs/>
        </w:rPr>
      </w:pPr>
    </w:p>
    <w:p w14:paraId="35893CFA" w14:textId="44F8117B" w:rsidR="00F67302" w:rsidRPr="00021EC6" w:rsidRDefault="00021EC6" w:rsidP="0077709F">
      <w:pPr>
        <w:spacing w:line="360" w:lineRule="auto"/>
        <w:jc w:val="both"/>
        <w:rPr>
          <w:rFonts w:ascii="Book Antiqua" w:eastAsia="宋体" w:hAnsi="Book Antiqua" w:cs="Helvetica"/>
          <w:b/>
          <w:lang w:eastAsia="zh-CN"/>
        </w:rPr>
      </w:pPr>
      <w:r w:rsidRPr="0077709F">
        <w:rPr>
          <w:rFonts w:ascii="Book Antiqua" w:hAnsi="Book Antiqua" w:cs="Helvetica"/>
          <w:b/>
        </w:rPr>
        <w:t>COLE1 RNAI</w:t>
      </w:r>
    </w:p>
    <w:p w14:paraId="292B8D68" w14:textId="0C490575" w:rsidR="00322452" w:rsidRPr="0077709F" w:rsidRDefault="00B1259B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Helvetica"/>
          <w:b/>
          <w:bCs/>
        </w:rPr>
      </w:pPr>
      <w:r w:rsidRPr="0077709F">
        <w:rPr>
          <w:rFonts w:ascii="Book Antiqua" w:hAnsi="Book Antiqua" w:cs="Helvetica"/>
          <w:bCs/>
        </w:rPr>
        <w:t xml:space="preserve">In 1981 two labs showed </w:t>
      </w:r>
      <w:r w:rsidR="006949E1" w:rsidRPr="0077709F">
        <w:rPr>
          <w:rFonts w:ascii="Book Antiqua" w:hAnsi="Book Antiqua" w:cs="Helvetica"/>
          <w:bCs/>
        </w:rPr>
        <w:t xml:space="preserve">that antisense RNAs </w:t>
      </w:r>
      <w:proofErr w:type="gramStart"/>
      <w:r w:rsidR="006949E1" w:rsidRPr="0077709F">
        <w:rPr>
          <w:rFonts w:ascii="Book Antiqua" w:hAnsi="Book Antiqua" w:cs="Helvetica"/>
          <w:bCs/>
        </w:rPr>
        <w:t>can</w:t>
      </w:r>
      <w:proofErr w:type="gramEnd"/>
      <w:r w:rsidR="006949E1" w:rsidRPr="0077709F">
        <w:rPr>
          <w:rFonts w:ascii="Book Antiqua" w:hAnsi="Book Antiqua" w:cs="Helvetica"/>
          <w:bCs/>
        </w:rPr>
        <w:t xml:space="preserve"> inhibit</w:t>
      </w:r>
      <w:r w:rsidRPr="0077709F">
        <w:rPr>
          <w:rFonts w:ascii="Book Antiqua" w:hAnsi="Book Antiqua" w:cs="Helvetica"/>
          <w:bCs/>
        </w:rPr>
        <w:t xml:space="preserve"> plasmid replication in </w:t>
      </w:r>
      <w:r w:rsidRPr="0077709F">
        <w:rPr>
          <w:rFonts w:ascii="Book Antiqua" w:hAnsi="Book Antiqua" w:cs="Helvetica"/>
          <w:bCs/>
          <w:i/>
        </w:rPr>
        <w:t>E. coli</w:t>
      </w:r>
      <w:r w:rsidR="00851FF7" w:rsidRPr="0077709F">
        <w:rPr>
          <w:rFonts w:ascii="Book Antiqua" w:hAnsi="Book Antiqua" w:cs="Helvetica"/>
          <w:bCs/>
          <w:i/>
          <w:vertAlign w:val="superscript"/>
        </w:rPr>
        <w:t xml:space="preserve"> </w:t>
      </w:r>
      <w:r w:rsidR="00B5451E" w:rsidRPr="0077709F">
        <w:rPr>
          <w:rFonts w:ascii="Book Antiqua" w:hAnsi="Book Antiqua" w:cs="Helvetica"/>
          <w:bCs/>
          <w:vertAlign w:val="superscript"/>
        </w:rPr>
        <w:t>[</w:t>
      </w:r>
      <w:r w:rsidR="00F555A5" w:rsidRPr="0077709F">
        <w:rPr>
          <w:rFonts w:ascii="Book Antiqua" w:hAnsi="Book Antiqua" w:cs="Helvetica"/>
          <w:bCs/>
          <w:vertAlign w:val="superscript"/>
        </w:rPr>
        <w:t>32,33</w:t>
      </w:r>
      <w:r w:rsidRPr="0077709F">
        <w:rPr>
          <w:rFonts w:ascii="Book Antiqua" w:hAnsi="Book Antiqua" w:cs="Helvetica"/>
          <w:bCs/>
          <w:vertAlign w:val="superscript"/>
        </w:rPr>
        <w:t>]</w:t>
      </w:r>
      <w:r w:rsidR="00851FF7" w:rsidRPr="0077709F">
        <w:rPr>
          <w:rFonts w:ascii="Book Antiqua" w:hAnsi="Book Antiqua" w:cs="Helvetica"/>
          <w:bCs/>
        </w:rPr>
        <w:t>.</w:t>
      </w:r>
      <w:r w:rsidRPr="0077709F">
        <w:rPr>
          <w:rFonts w:ascii="Book Antiqua" w:hAnsi="Book Antiqua" w:cs="Helvetica"/>
          <w:bCs/>
          <w:vertAlign w:val="superscript"/>
        </w:rPr>
        <w:t xml:space="preserve"> </w:t>
      </w:r>
      <w:r w:rsidR="001B3663" w:rsidRPr="0077709F">
        <w:rPr>
          <w:rFonts w:ascii="Book Antiqua" w:hAnsi="Book Antiqua" w:cs="Helvetica"/>
          <w:bCs/>
        </w:rPr>
        <w:t>These are</w:t>
      </w:r>
      <w:r w:rsidR="0010204C" w:rsidRPr="0077709F">
        <w:rPr>
          <w:rFonts w:ascii="Book Antiqua" w:hAnsi="Book Antiqua" w:cs="Helvetica"/>
          <w:bCs/>
        </w:rPr>
        <w:t xml:space="preserve"> milestone experiments as they were the first to demonstrate a regulatory function for RNA. </w:t>
      </w:r>
      <w:r w:rsidR="00322452" w:rsidRPr="0077709F">
        <w:rPr>
          <w:rFonts w:ascii="Book Antiqua" w:hAnsi="Book Antiqua" w:cs="Helvetica"/>
          <w:bCs/>
        </w:rPr>
        <w:t xml:space="preserve">In addition, </w:t>
      </w:r>
      <w:proofErr w:type="spellStart"/>
      <w:r w:rsidR="00322452" w:rsidRPr="0077709F">
        <w:rPr>
          <w:rFonts w:ascii="Book Antiqua" w:hAnsi="Book Antiqua" w:cs="Helvetica"/>
          <w:bCs/>
        </w:rPr>
        <w:t>Tomizawa</w:t>
      </w:r>
      <w:proofErr w:type="spellEnd"/>
      <w:r w:rsidR="00021EC6">
        <w:rPr>
          <w:rFonts w:ascii="Book Antiqua" w:eastAsia="宋体" w:hAnsi="Book Antiqua" w:cs="Helvetica" w:hint="eastAsia"/>
          <w:bCs/>
          <w:lang w:eastAsia="zh-CN"/>
        </w:rPr>
        <w:t xml:space="preserve"> </w:t>
      </w:r>
      <w:r w:rsidR="00021EC6">
        <w:rPr>
          <w:rFonts w:ascii="Book Antiqua" w:eastAsia="宋体" w:hAnsi="Book Antiqua" w:cs="Helvetica" w:hint="eastAsia"/>
          <w:bCs/>
          <w:i/>
          <w:lang w:eastAsia="zh-CN"/>
        </w:rPr>
        <w:t xml:space="preserve">et </w:t>
      </w:r>
      <w:proofErr w:type="gramStart"/>
      <w:r w:rsidR="00021EC6">
        <w:rPr>
          <w:rFonts w:ascii="Book Antiqua" w:eastAsia="宋体" w:hAnsi="Book Antiqua" w:cs="Helvetica" w:hint="eastAsia"/>
          <w:bCs/>
          <w:i/>
          <w:lang w:eastAsia="zh-CN"/>
        </w:rPr>
        <w:t>al</w:t>
      </w:r>
      <w:r w:rsidR="00021EC6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021EC6" w:rsidRPr="0077709F">
        <w:rPr>
          <w:rFonts w:ascii="Book Antiqua" w:hAnsi="Book Antiqua" w:cs="Helvetica"/>
          <w:bCs/>
          <w:vertAlign w:val="superscript"/>
        </w:rPr>
        <w:t>34]</w:t>
      </w:r>
      <w:r w:rsidR="00322452" w:rsidRPr="0077709F">
        <w:rPr>
          <w:rFonts w:ascii="Book Antiqua" w:hAnsi="Book Antiqua" w:cs="Helvetica"/>
          <w:bCs/>
        </w:rPr>
        <w:t>, working with ColE1 plasmid rep</w:t>
      </w:r>
      <w:r w:rsidR="00AD3433" w:rsidRPr="0077709F">
        <w:rPr>
          <w:rFonts w:ascii="Book Antiqua" w:hAnsi="Book Antiqua" w:cs="Helvetica"/>
          <w:bCs/>
        </w:rPr>
        <w:t xml:space="preserve">lication, demonstrated that </w:t>
      </w:r>
      <w:r w:rsidR="00322452" w:rsidRPr="0077709F">
        <w:rPr>
          <w:rFonts w:ascii="Book Antiqua" w:hAnsi="Book Antiqua" w:cs="Helvetica"/>
          <w:bCs/>
        </w:rPr>
        <w:t xml:space="preserve">antisense RNA I binds to and inhibits the primer RNA II that is involved in </w:t>
      </w:r>
      <w:r w:rsidR="00593043" w:rsidRPr="0077709F">
        <w:rPr>
          <w:rFonts w:ascii="Book Antiqua" w:hAnsi="Book Antiqua" w:cs="Helvetica"/>
          <w:bCs/>
        </w:rPr>
        <w:t>initiating</w:t>
      </w:r>
      <w:r w:rsidR="00322452" w:rsidRPr="0077709F">
        <w:rPr>
          <w:rFonts w:ascii="Book Antiqua" w:hAnsi="Book Antiqua" w:cs="Helvetica"/>
          <w:bCs/>
        </w:rPr>
        <w:t xml:space="preserve"> DNA replication. </w:t>
      </w:r>
    </w:p>
    <w:p w14:paraId="6B499AE1" w14:textId="036BDBEB" w:rsidR="00B1259B" w:rsidRPr="0077709F" w:rsidRDefault="001E14E5" w:rsidP="00021EC6">
      <w:pPr>
        <w:spacing w:line="360" w:lineRule="auto"/>
        <w:ind w:firstLineChars="100" w:firstLine="240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  <w:bCs/>
        </w:rPr>
        <w:t xml:space="preserve">Subsequently, </w:t>
      </w:r>
      <w:proofErr w:type="spellStart"/>
      <w:r w:rsidR="00593043" w:rsidRPr="0077709F">
        <w:rPr>
          <w:rFonts w:ascii="Book Antiqua" w:hAnsi="Book Antiqua" w:cs="Helvetica"/>
          <w:bCs/>
        </w:rPr>
        <w:t>Tomizawa</w:t>
      </w:r>
      <w:proofErr w:type="spellEnd"/>
      <w:r w:rsidR="00593043" w:rsidRPr="0077709F">
        <w:rPr>
          <w:rFonts w:ascii="Book Antiqua" w:hAnsi="Book Antiqua" w:cs="Helvetica"/>
          <w:bCs/>
        </w:rPr>
        <w:t xml:space="preserve"> </w:t>
      </w:r>
      <w:r w:rsidR="00021EC6">
        <w:rPr>
          <w:rFonts w:ascii="Book Antiqua" w:eastAsia="宋体" w:hAnsi="Book Antiqua" w:cs="Helvetica" w:hint="eastAsia"/>
          <w:bCs/>
          <w:i/>
          <w:lang w:eastAsia="zh-CN"/>
        </w:rPr>
        <w:t xml:space="preserve">et </w:t>
      </w:r>
      <w:proofErr w:type="gramStart"/>
      <w:r w:rsidR="00021EC6">
        <w:rPr>
          <w:rFonts w:ascii="Book Antiqua" w:eastAsia="宋体" w:hAnsi="Book Antiqua" w:cs="Helvetica" w:hint="eastAsia"/>
          <w:bCs/>
          <w:i/>
          <w:lang w:eastAsia="zh-CN"/>
        </w:rPr>
        <w:t>al</w:t>
      </w:r>
      <w:r w:rsidR="00021EC6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021EC6" w:rsidRPr="0077709F">
        <w:rPr>
          <w:rFonts w:ascii="Book Antiqua" w:hAnsi="Book Antiqua" w:cs="Helvetica"/>
          <w:bCs/>
          <w:vertAlign w:val="superscript"/>
        </w:rPr>
        <w:t>34]</w:t>
      </w:r>
      <w:r w:rsidR="00021EC6">
        <w:rPr>
          <w:rFonts w:ascii="Book Antiqua" w:eastAsia="宋体" w:hAnsi="Book Antiqua" w:cs="Helvetica" w:hint="eastAsia"/>
          <w:bCs/>
          <w:vertAlign w:val="superscript"/>
          <w:lang w:eastAsia="zh-CN"/>
        </w:rPr>
        <w:t xml:space="preserve"> </w:t>
      </w:r>
      <w:r w:rsidR="00593043" w:rsidRPr="0077709F">
        <w:rPr>
          <w:rFonts w:ascii="Book Antiqua" w:hAnsi="Book Antiqua" w:cs="Helvetica"/>
          <w:bCs/>
        </w:rPr>
        <w:t>presented a</w:t>
      </w:r>
      <w:r w:rsidR="003A22B0" w:rsidRPr="0077709F">
        <w:rPr>
          <w:rFonts w:ascii="Book Antiqua" w:hAnsi="Book Antiqua" w:cs="Helvetica"/>
          <w:bCs/>
        </w:rPr>
        <w:t xml:space="preserve"> model of </w:t>
      </w:r>
      <w:r w:rsidRPr="0077709F">
        <w:rPr>
          <w:rFonts w:ascii="Book Antiqua" w:hAnsi="Book Antiqua" w:cs="Helvetica"/>
          <w:bCs/>
        </w:rPr>
        <w:t xml:space="preserve">antisense </w:t>
      </w:r>
      <w:r w:rsidR="00DF0775" w:rsidRPr="0077709F">
        <w:rPr>
          <w:rFonts w:ascii="Book Antiqua" w:hAnsi="Book Antiqua" w:cs="Helvetica"/>
          <w:bCs/>
        </w:rPr>
        <w:t>RNA/</w:t>
      </w:r>
      <w:r w:rsidRPr="0077709F">
        <w:rPr>
          <w:rFonts w:ascii="Book Antiqua" w:hAnsi="Book Antiqua" w:cs="Helvetica"/>
          <w:bCs/>
        </w:rPr>
        <w:t xml:space="preserve">primer </w:t>
      </w:r>
      <w:r w:rsidR="00DF0775" w:rsidRPr="0077709F">
        <w:rPr>
          <w:rFonts w:ascii="Book Antiqua" w:hAnsi="Book Antiqua" w:cs="Helvetica"/>
          <w:bCs/>
        </w:rPr>
        <w:t xml:space="preserve">RNA recognition </w:t>
      </w:r>
      <w:r w:rsidR="001B3663" w:rsidRPr="0077709F">
        <w:rPr>
          <w:rFonts w:ascii="Book Antiqua" w:hAnsi="Book Antiqua" w:cs="Helvetica"/>
          <w:bCs/>
        </w:rPr>
        <w:t>by the</w:t>
      </w:r>
      <w:r w:rsidR="00021EC6">
        <w:rPr>
          <w:rFonts w:ascii="Book Antiqua" w:hAnsi="Book Antiqua" w:cs="Helvetica"/>
          <w:bCs/>
        </w:rPr>
        <w:t xml:space="preserve"> so-called</w:t>
      </w:r>
      <w:r w:rsidR="00DF0775" w:rsidRPr="0077709F">
        <w:rPr>
          <w:rFonts w:ascii="Book Antiqua" w:hAnsi="Book Antiqua" w:cs="Helvetica"/>
          <w:bCs/>
        </w:rPr>
        <w:t xml:space="preserve"> “kissing interaction</w:t>
      </w:r>
      <w:r w:rsidR="00DF0775" w:rsidRPr="0077709F">
        <w:rPr>
          <w:rFonts w:ascii="Book Antiqua" w:hAnsi="Book Antiqua" w:cs="Helvetica"/>
          <w:bCs/>
          <w:vertAlign w:val="superscript"/>
        </w:rPr>
        <w:t>”</w:t>
      </w:r>
      <w:r w:rsidR="00FA0F40" w:rsidRPr="00021EC6">
        <w:rPr>
          <w:rFonts w:ascii="Book Antiqua" w:hAnsi="Book Antiqua" w:cs="Helvetica"/>
          <w:bCs/>
        </w:rPr>
        <w:t>.</w:t>
      </w:r>
      <w:r w:rsidR="00FA0F40" w:rsidRPr="0077709F">
        <w:rPr>
          <w:rFonts w:ascii="Book Antiqua" w:hAnsi="Book Antiqua" w:cs="Helvetica"/>
          <w:bCs/>
        </w:rPr>
        <w:t xml:space="preserve"> </w:t>
      </w:r>
      <w:r w:rsidR="0009717F" w:rsidRPr="0077709F">
        <w:rPr>
          <w:rFonts w:ascii="Book Antiqua" w:hAnsi="Book Antiqua" w:cs="Helvetica"/>
          <w:bCs/>
        </w:rPr>
        <w:t xml:space="preserve">This involves </w:t>
      </w:r>
      <w:r w:rsidR="00271F35" w:rsidRPr="0077709F">
        <w:rPr>
          <w:rFonts w:ascii="Book Antiqua" w:hAnsi="Book Antiqua" w:cs="Helvetica"/>
          <w:bCs/>
        </w:rPr>
        <w:t>a two</w:t>
      </w:r>
      <w:r w:rsidR="007575C2" w:rsidRPr="0077709F">
        <w:rPr>
          <w:rFonts w:ascii="Book Antiqua" w:hAnsi="Book Antiqua" w:cs="Helvetica"/>
          <w:bCs/>
        </w:rPr>
        <w:t xml:space="preserve">-step process, </w:t>
      </w:r>
      <w:r w:rsidR="00D33350" w:rsidRPr="0077709F">
        <w:rPr>
          <w:rFonts w:ascii="Book Antiqua" w:hAnsi="Book Antiqua" w:cs="Helvetica"/>
          <w:bCs/>
        </w:rPr>
        <w:t>whereby initially</w:t>
      </w:r>
      <w:r w:rsidR="00271F35" w:rsidRPr="0077709F">
        <w:rPr>
          <w:rFonts w:ascii="Book Antiqua" w:hAnsi="Book Antiqua" w:cs="Helvetica"/>
          <w:bCs/>
        </w:rPr>
        <w:t xml:space="preserve"> there is </w:t>
      </w:r>
      <w:r w:rsidR="0009717F" w:rsidRPr="0077709F">
        <w:rPr>
          <w:rFonts w:ascii="Book Antiqua" w:hAnsi="Book Antiqua" w:cs="Helvetica"/>
          <w:bCs/>
        </w:rPr>
        <w:t xml:space="preserve">a loop-loop interaction </w:t>
      </w:r>
      <w:r w:rsidR="00A10E8D" w:rsidRPr="00A10E8D">
        <w:rPr>
          <w:rFonts w:ascii="Book Antiqua" w:hAnsi="Book Antiqua"/>
          <w:i/>
        </w:rPr>
        <w:t>via</w:t>
      </w:r>
      <w:r w:rsidR="007F275C" w:rsidRPr="0077709F">
        <w:rPr>
          <w:rFonts w:ascii="Book Antiqua" w:hAnsi="Book Antiqua" w:cs="Helvetica"/>
          <w:bCs/>
        </w:rPr>
        <w:t xml:space="preserve"> Watson-Crick base-pairing between </w:t>
      </w:r>
      <w:r w:rsidR="00D54993" w:rsidRPr="0077709F">
        <w:rPr>
          <w:rFonts w:ascii="Book Antiqua" w:hAnsi="Book Antiqua" w:cs="Helvetica"/>
          <w:bCs/>
        </w:rPr>
        <w:t xml:space="preserve">the </w:t>
      </w:r>
      <w:r w:rsidR="00C7194D" w:rsidRPr="0077709F">
        <w:rPr>
          <w:rFonts w:ascii="Book Antiqua" w:hAnsi="Book Antiqua" w:cs="Helvetica"/>
          <w:bCs/>
        </w:rPr>
        <w:t xml:space="preserve">short </w:t>
      </w:r>
      <w:r w:rsidR="007F275C" w:rsidRPr="0077709F">
        <w:rPr>
          <w:rFonts w:ascii="Book Antiqua" w:hAnsi="Book Antiqua" w:cs="Helvetica"/>
          <w:bCs/>
        </w:rPr>
        <w:t>stem loo</w:t>
      </w:r>
      <w:r w:rsidR="00C7194D" w:rsidRPr="0077709F">
        <w:rPr>
          <w:rFonts w:ascii="Book Antiqua" w:hAnsi="Book Antiqua" w:cs="Helvetica"/>
          <w:bCs/>
        </w:rPr>
        <w:t>ps of RNA</w:t>
      </w:r>
      <w:r w:rsidR="00271F35" w:rsidRPr="0077709F">
        <w:rPr>
          <w:rFonts w:ascii="Book Antiqua" w:hAnsi="Book Antiqua" w:cs="Helvetica"/>
          <w:bCs/>
        </w:rPr>
        <w:t xml:space="preserve"> I </w:t>
      </w:r>
      <w:r w:rsidR="00C7194D" w:rsidRPr="0077709F">
        <w:rPr>
          <w:rFonts w:ascii="Book Antiqua" w:hAnsi="Book Antiqua" w:cs="Helvetica"/>
          <w:bCs/>
        </w:rPr>
        <w:t>and RNA II</w:t>
      </w:r>
      <w:r w:rsidR="00271F35" w:rsidRPr="0077709F">
        <w:rPr>
          <w:rFonts w:ascii="Book Antiqua" w:hAnsi="Book Antiqua" w:cs="Helvetica"/>
          <w:bCs/>
        </w:rPr>
        <w:t>, followed by pa</w:t>
      </w:r>
      <w:r w:rsidR="00D33350" w:rsidRPr="0077709F">
        <w:rPr>
          <w:rFonts w:ascii="Book Antiqua" w:hAnsi="Book Antiqua" w:cs="Helvetica"/>
          <w:bCs/>
        </w:rPr>
        <w:t>i</w:t>
      </w:r>
      <w:r w:rsidR="00271F35" w:rsidRPr="0077709F">
        <w:rPr>
          <w:rFonts w:ascii="Book Antiqua" w:hAnsi="Book Antiqua" w:cs="Helvetica"/>
          <w:bCs/>
        </w:rPr>
        <w:t xml:space="preserve">ring of </w:t>
      </w:r>
      <w:r w:rsidR="005558F5" w:rsidRPr="0077709F">
        <w:rPr>
          <w:rFonts w:ascii="Book Antiqua" w:hAnsi="Book Antiqua" w:cs="Helvetica"/>
          <w:bCs/>
        </w:rPr>
        <w:t xml:space="preserve">unstructured </w:t>
      </w:r>
      <w:r w:rsidR="00271F35" w:rsidRPr="0077709F">
        <w:rPr>
          <w:rFonts w:ascii="Book Antiqua" w:hAnsi="Book Antiqua" w:cs="Helvetica"/>
          <w:bCs/>
        </w:rPr>
        <w:t xml:space="preserve">single-stranded segments of the two RNAs and eventual melting of the stem loops </w:t>
      </w:r>
      <w:r w:rsidR="00374FCC" w:rsidRPr="0077709F">
        <w:rPr>
          <w:rFonts w:ascii="Book Antiqua" w:hAnsi="Book Antiqua" w:cs="Helvetica"/>
          <w:bCs/>
        </w:rPr>
        <w:t>and formation of an antisense/sense RNA/RNA duplex</w:t>
      </w:r>
      <w:r w:rsidR="00271F35" w:rsidRPr="0077709F">
        <w:rPr>
          <w:rFonts w:ascii="Book Antiqua" w:hAnsi="Book Antiqua" w:cs="Helvetica"/>
          <w:bCs/>
        </w:rPr>
        <w:t xml:space="preserve"> (Figure 1). </w:t>
      </w:r>
      <w:r w:rsidR="007F275C" w:rsidRPr="0077709F">
        <w:rPr>
          <w:rFonts w:ascii="Book Antiqua" w:hAnsi="Book Antiqua" w:cs="Helvetica"/>
          <w:bCs/>
        </w:rPr>
        <w:t xml:space="preserve"> </w:t>
      </w:r>
    </w:p>
    <w:p w14:paraId="53A7BB09" w14:textId="4D562F83" w:rsidR="00DC6D9D" w:rsidRPr="0077709F" w:rsidRDefault="00143F3F" w:rsidP="00021EC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bCs/>
        </w:rPr>
      </w:pPr>
      <w:r w:rsidRPr="0077709F">
        <w:rPr>
          <w:rFonts w:ascii="Book Antiqua" w:hAnsi="Book Antiqua" w:cs="Helvetica"/>
          <w:bCs/>
        </w:rPr>
        <w:t>The</w:t>
      </w:r>
      <w:r w:rsidR="00D72E0A" w:rsidRPr="0077709F">
        <w:rPr>
          <w:rFonts w:ascii="Book Antiqua" w:hAnsi="Book Antiqua" w:cs="Helvetica"/>
          <w:bCs/>
        </w:rPr>
        <w:t xml:space="preserve"> kissing interaction was a</w:t>
      </w:r>
      <w:r w:rsidR="00071E74" w:rsidRPr="0077709F">
        <w:rPr>
          <w:rFonts w:ascii="Book Antiqua" w:hAnsi="Book Antiqua" w:cs="Helvetica"/>
          <w:bCs/>
        </w:rPr>
        <w:t>nother</w:t>
      </w:r>
      <w:r w:rsidR="00D72E0A" w:rsidRPr="0077709F">
        <w:rPr>
          <w:rFonts w:ascii="Book Antiqua" w:hAnsi="Book Antiqua" w:cs="Helvetica"/>
          <w:bCs/>
        </w:rPr>
        <w:t xml:space="preserve"> pioneer proposal</w:t>
      </w:r>
      <w:r w:rsidRPr="0077709F">
        <w:rPr>
          <w:rFonts w:ascii="Book Antiqua" w:hAnsi="Book Antiqua" w:cs="Helvetica"/>
          <w:bCs/>
        </w:rPr>
        <w:t xml:space="preserve"> by </w:t>
      </w:r>
      <w:proofErr w:type="spellStart"/>
      <w:r w:rsidRPr="0077709F">
        <w:rPr>
          <w:rFonts w:ascii="Book Antiqua" w:hAnsi="Book Antiqua" w:cs="Helvetica"/>
          <w:bCs/>
        </w:rPr>
        <w:t>Tomizawa</w:t>
      </w:r>
      <w:proofErr w:type="spellEnd"/>
      <w:r w:rsidRPr="0077709F">
        <w:rPr>
          <w:rFonts w:ascii="Book Antiqua" w:hAnsi="Book Antiqua" w:cs="Helvetica"/>
          <w:bCs/>
        </w:rPr>
        <w:t xml:space="preserve"> </w:t>
      </w:r>
      <w:r w:rsidR="00021EC6">
        <w:rPr>
          <w:rFonts w:ascii="Book Antiqua" w:eastAsia="宋体" w:hAnsi="Book Antiqua" w:cs="Helvetica" w:hint="eastAsia"/>
          <w:bCs/>
          <w:i/>
          <w:lang w:eastAsia="zh-CN"/>
        </w:rPr>
        <w:t xml:space="preserve">et </w:t>
      </w:r>
      <w:proofErr w:type="gramStart"/>
      <w:r w:rsidR="00021EC6">
        <w:rPr>
          <w:rFonts w:ascii="Book Antiqua" w:eastAsia="宋体" w:hAnsi="Book Antiqua" w:cs="Helvetica" w:hint="eastAsia"/>
          <w:bCs/>
          <w:i/>
          <w:lang w:eastAsia="zh-CN"/>
        </w:rPr>
        <w:t>al</w:t>
      </w:r>
      <w:r w:rsidR="00021EC6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021EC6" w:rsidRPr="0077709F">
        <w:rPr>
          <w:rFonts w:ascii="Book Antiqua" w:hAnsi="Book Antiqua" w:cs="Helvetica"/>
          <w:bCs/>
          <w:vertAlign w:val="superscript"/>
        </w:rPr>
        <w:t>34]</w:t>
      </w:r>
      <w:r w:rsidR="00021EC6">
        <w:rPr>
          <w:rFonts w:ascii="Book Antiqua" w:eastAsia="宋体" w:hAnsi="Book Antiqua" w:cs="Helvetica" w:hint="eastAsia"/>
          <w:bCs/>
          <w:vertAlign w:val="superscript"/>
          <w:lang w:eastAsia="zh-CN"/>
        </w:rPr>
        <w:t xml:space="preserve"> </w:t>
      </w:r>
      <w:r w:rsidR="00FA0F40" w:rsidRPr="0077709F">
        <w:rPr>
          <w:rFonts w:ascii="Book Antiqua" w:hAnsi="Book Antiqua" w:cs="Helvetica"/>
          <w:bCs/>
        </w:rPr>
        <w:t>where</w:t>
      </w:r>
      <w:r w:rsidR="00D33350" w:rsidRPr="0077709F">
        <w:rPr>
          <w:rFonts w:ascii="Book Antiqua" w:hAnsi="Book Antiqua" w:cs="Helvetica"/>
          <w:bCs/>
        </w:rPr>
        <w:t>by</w:t>
      </w:r>
      <w:r w:rsidR="00FA0F40" w:rsidRPr="0077709F">
        <w:rPr>
          <w:rFonts w:ascii="Book Antiqua" w:hAnsi="Book Antiqua" w:cs="Helvetica"/>
          <w:bCs/>
        </w:rPr>
        <w:t xml:space="preserve"> we </w:t>
      </w:r>
      <w:r w:rsidR="00071E74" w:rsidRPr="0077709F">
        <w:rPr>
          <w:rFonts w:ascii="Book Antiqua" w:hAnsi="Book Antiqua" w:cs="Helvetica"/>
          <w:bCs/>
        </w:rPr>
        <w:t xml:space="preserve">now </w:t>
      </w:r>
      <w:r w:rsidR="00FA0F40" w:rsidRPr="0077709F">
        <w:rPr>
          <w:rFonts w:ascii="Book Antiqua" w:hAnsi="Book Antiqua" w:cs="Helvetica"/>
          <w:bCs/>
        </w:rPr>
        <w:t xml:space="preserve">know </w:t>
      </w:r>
      <w:r w:rsidR="00D33350" w:rsidRPr="0077709F">
        <w:rPr>
          <w:rFonts w:ascii="Book Antiqua" w:hAnsi="Book Antiqua" w:cs="Helvetica"/>
          <w:bCs/>
        </w:rPr>
        <w:t>th</w:t>
      </w:r>
      <w:r w:rsidR="00D54993" w:rsidRPr="0077709F">
        <w:rPr>
          <w:rFonts w:ascii="Book Antiqua" w:hAnsi="Book Antiqua" w:cs="Helvetica"/>
          <w:bCs/>
        </w:rPr>
        <w:t>ere is board significance to the</w:t>
      </w:r>
      <w:r w:rsidR="00D33350" w:rsidRPr="0077709F">
        <w:rPr>
          <w:rFonts w:ascii="Book Antiqua" w:hAnsi="Book Antiqua" w:cs="Helvetica"/>
          <w:bCs/>
        </w:rPr>
        <w:t xml:space="preserve"> initial recognition of two RNAs </w:t>
      </w:r>
      <w:r w:rsidR="00A10E8D" w:rsidRPr="00A10E8D">
        <w:rPr>
          <w:rFonts w:ascii="Book Antiqua" w:hAnsi="Book Antiqua"/>
          <w:i/>
        </w:rPr>
        <w:t>via</w:t>
      </w:r>
      <w:r w:rsidR="00D33350" w:rsidRPr="0077709F">
        <w:rPr>
          <w:rFonts w:ascii="Book Antiqua" w:hAnsi="Book Antiqua" w:cs="Helvetica"/>
          <w:bCs/>
        </w:rPr>
        <w:t xml:space="preserve"> </w:t>
      </w:r>
      <w:r w:rsidR="00FA0F40" w:rsidRPr="0077709F">
        <w:rPr>
          <w:rFonts w:ascii="Book Antiqua" w:hAnsi="Book Antiqua" w:cs="Helvetica"/>
          <w:bCs/>
        </w:rPr>
        <w:t>stem loop interactions</w:t>
      </w:r>
      <w:r w:rsidR="00D54FF1" w:rsidRPr="0077709F">
        <w:rPr>
          <w:rFonts w:ascii="Book Antiqua" w:hAnsi="Book Antiqua" w:cs="Helvetica"/>
          <w:bCs/>
          <w:vertAlign w:val="superscript"/>
        </w:rPr>
        <w:t>[</w:t>
      </w:r>
      <w:r w:rsidR="000663CC" w:rsidRPr="0077709F">
        <w:rPr>
          <w:rFonts w:ascii="Book Antiqua" w:hAnsi="Book Antiqua" w:cs="Helvetica"/>
          <w:bCs/>
          <w:vertAlign w:val="superscript"/>
        </w:rPr>
        <w:t>35-39</w:t>
      </w:r>
      <w:r w:rsidR="00B019D3" w:rsidRPr="0077709F">
        <w:rPr>
          <w:rFonts w:ascii="Book Antiqua" w:hAnsi="Book Antiqua" w:cs="Helvetica"/>
          <w:bCs/>
          <w:vertAlign w:val="superscript"/>
        </w:rPr>
        <w:t>]</w:t>
      </w:r>
      <w:r w:rsidR="00B019D3" w:rsidRPr="00021EC6">
        <w:rPr>
          <w:rFonts w:ascii="Book Antiqua" w:hAnsi="Book Antiqua" w:cs="Helvetica"/>
          <w:bCs/>
        </w:rPr>
        <w:t>.</w:t>
      </w:r>
      <w:r w:rsidR="00B019D3" w:rsidRPr="0077709F">
        <w:rPr>
          <w:rFonts w:ascii="Book Antiqua" w:hAnsi="Book Antiqua" w:cs="Helvetica"/>
          <w:bCs/>
        </w:rPr>
        <w:t xml:space="preserve"> </w:t>
      </w:r>
      <w:r w:rsidR="00433DA8" w:rsidRPr="0077709F">
        <w:rPr>
          <w:rFonts w:ascii="Book Antiqua" w:hAnsi="Book Antiqua"/>
          <w:bCs/>
        </w:rPr>
        <w:t xml:space="preserve">The loop-loop </w:t>
      </w:r>
      <w:r w:rsidR="00DC6D9D" w:rsidRPr="0077709F">
        <w:rPr>
          <w:rFonts w:ascii="Book Antiqua" w:hAnsi="Book Antiqua"/>
          <w:bCs/>
        </w:rPr>
        <w:t xml:space="preserve">interaction </w:t>
      </w:r>
      <w:r w:rsidR="00433DA8" w:rsidRPr="0077709F">
        <w:rPr>
          <w:rFonts w:ascii="Book Antiqua" w:hAnsi="Book Antiqua"/>
          <w:bCs/>
        </w:rPr>
        <w:t xml:space="preserve">has also been </w:t>
      </w:r>
      <w:r w:rsidR="00DC6D9D" w:rsidRPr="0077709F">
        <w:rPr>
          <w:rFonts w:ascii="Book Antiqua" w:hAnsi="Book Antiqua"/>
          <w:bCs/>
        </w:rPr>
        <w:t xml:space="preserve">predicted </w:t>
      </w:r>
      <w:r w:rsidR="008841B8" w:rsidRPr="0077709F">
        <w:rPr>
          <w:rFonts w:ascii="Book Antiqua" w:hAnsi="Book Antiqua"/>
          <w:bCs/>
        </w:rPr>
        <w:t xml:space="preserve">to </w:t>
      </w:r>
      <w:r w:rsidR="00127EDC" w:rsidRPr="0077709F">
        <w:rPr>
          <w:rFonts w:ascii="Book Antiqua" w:hAnsi="Book Antiqua"/>
          <w:bCs/>
        </w:rPr>
        <w:t xml:space="preserve">occur </w:t>
      </w:r>
      <w:r w:rsidR="00DC6D9D" w:rsidRPr="0077709F">
        <w:rPr>
          <w:rFonts w:ascii="Book Antiqua" w:hAnsi="Book Antiqua"/>
          <w:bCs/>
        </w:rPr>
        <w:t xml:space="preserve">in </w:t>
      </w:r>
      <w:r w:rsidR="009331B5" w:rsidRPr="0077709F">
        <w:rPr>
          <w:rFonts w:ascii="Book Antiqua" w:hAnsi="Book Antiqua"/>
          <w:bCs/>
        </w:rPr>
        <w:t xml:space="preserve">both </w:t>
      </w:r>
      <w:r w:rsidR="00D54993" w:rsidRPr="0077709F">
        <w:rPr>
          <w:rFonts w:ascii="Book Antiqua" w:hAnsi="Book Antiqua"/>
          <w:bCs/>
        </w:rPr>
        <w:t xml:space="preserve">the </w:t>
      </w:r>
      <w:r w:rsidR="00DC6D9D" w:rsidRPr="0077709F">
        <w:rPr>
          <w:rFonts w:ascii="Book Antiqua" w:hAnsi="Book Antiqua"/>
          <w:bCs/>
        </w:rPr>
        <w:t>prokaryotic and eukaryotic n</w:t>
      </w:r>
      <w:r w:rsidR="006863E8" w:rsidRPr="0077709F">
        <w:rPr>
          <w:rFonts w:ascii="Book Antiqua" w:hAnsi="Book Antiqua"/>
          <w:bCs/>
        </w:rPr>
        <w:t>on-coding RNA/target RNA recognition</w:t>
      </w:r>
      <w:r w:rsidR="00127EDC" w:rsidRPr="0077709F">
        <w:rPr>
          <w:rFonts w:ascii="Book Antiqua" w:hAnsi="Book Antiqua"/>
          <w:bCs/>
        </w:rPr>
        <w:t xml:space="preserve"> </w:t>
      </w:r>
      <w:proofErr w:type="gramStart"/>
      <w:r w:rsidR="00C47311" w:rsidRPr="0077709F">
        <w:rPr>
          <w:rFonts w:ascii="Book Antiqua" w:hAnsi="Book Antiqua"/>
          <w:bCs/>
        </w:rPr>
        <w:t>process</w:t>
      </w:r>
      <w:r w:rsidR="00127EDC" w:rsidRPr="00021EC6">
        <w:rPr>
          <w:rFonts w:ascii="Book Antiqua" w:hAnsi="Book Antiqua"/>
          <w:bCs/>
          <w:vertAlign w:val="superscript"/>
        </w:rPr>
        <w:t>[</w:t>
      </w:r>
      <w:proofErr w:type="gramEnd"/>
      <w:r w:rsidR="000663CC" w:rsidRPr="00021EC6">
        <w:rPr>
          <w:rFonts w:ascii="Book Antiqua" w:hAnsi="Book Antiqua"/>
          <w:bCs/>
          <w:vertAlign w:val="superscript"/>
        </w:rPr>
        <w:t>40-42</w:t>
      </w:r>
      <w:r w:rsidR="00127EDC" w:rsidRPr="00021EC6">
        <w:rPr>
          <w:rFonts w:ascii="Book Antiqua" w:hAnsi="Book Antiqua"/>
          <w:bCs/>
          <w:vertAlign w:val="superscript"/>
        </w:rPr>
        <w:t>]</w:t>
      </w:r>
      <w:r w:rsidR="00127EDC" w:rsidRPr="0077709F">
        <w:rPr>
          <w:rFonts w:ascii="Book Antiqua" w:hAnsi="Book Antiqua"/>
          <w:bCs/>
        </w:rPr>
        <w:t xml:space="preserve">. </w:t>
      </w:r>
    </w:p>
    <w:p w14:paraId="1FECE32F" w14:textId="345E6E8E" w:rsidR="004718BB" w:rsidRPr="0077709F" w:rsidRDefault="00A26EBF" w:rsidP="00021EC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There were </w:t>
      </w:r>
      <w:r w:rsidR="00201A69" w:rsidRPr="0077709F">
        <w:rPr>
          <w:rFonts w:ascii="Book Antiqua" w:hAnsi="Book Antiqua" w:cs="Helvetica"/>
          <w:bCs/>
        </w:rPr>
        <w:t xml:space="preserve">also </w:t>
      </w:r>
      <w:r w:rsidRPr="0077709F">
        <w:rPr>
          <w:rFonts w:ascii="Book Antiqua" w:hAnsi="Book Antiqua" w:cs="Helvetica"/>
          <w:bCs/>
        </w:rPr>
        <w:t xml:space="preserve">other </w:t>
      </w:r>
      <w:r w:rsidR="007265C5" w:rsidRPr="0077709F">
        <w:rPr>
          <w:rFonts w:ascii="Book Antiqua" w:hAnsi="Book Antiqua" w:cs="Helvetica"/>
          <w:bCs/>
        </w:rPr>
        <w:t xml:space="preserve">significant </w:t>
      </w:r>
      <w:r w:rsidRPr="0077709F">
        <w:rPr>
          <w:rFonts w:ascii="Book Antiqua" w:hAnsi="Book Antiqua" w:cs="Helvetica"/>
          <w:bCs/>
        </w:rPr>
        <w:t>plasmid</w:t>
      </w:r>
      <w:r w:rsidR="007265C5" w:rsidRPr="0077709F">
        <w:rPr>
          <w:rFonts w:ascii="Book Antiqua" w:hAnsi="Book Antiqua" w:cs="Helvetica"/>
          <w:bCs/>
        </w:rPr>
        <w:t xml:space="preserve">-related </w:t>
      </w:r>
      <w:r w:rsidRPr="0077709F">
        <w:rPr>
          <w:rFonts w:ascii="Book Antiqua" w:hAnsi="Book Antiqua" w:cs="Helvetica"/>
          <w:bCs/>
        </w:rPr>
        <w:t>experiments at that time. I</w:t>
      </w:r>
      <w:r w:rsidR="00B1485D" w:rsidRPr="0077709F">
        <w:rPr>
          <w:rFonts w:ascii="Book Antiqua" w:hAnsi="Book Antiqua" w:cs="Helvetica"/>
          <w:bCs/>
        </w:rPr>
        <w:t xml:space="preserve">n 1981 Rosen </w:t>
      </w:r>
      <w:r w:rsidR="00B1485D" w:rsidRPr="00021EC6">
        <w:rPr>
          <w:rFonts w:ascii="Book Antiqua" w:hAnsi="Book Antiqua" w:cs="Helvetica"/>
          <w:bCs/>
          <w:i/>
        </w:rPr>
        <w:t xml:space="preserve">et </w:t>
      </w:r>
      <w:proofErr w:type="gramStart"/>
      <w:r w:rsidR="00B1485D" w:rsidRPr="00021EC6">
        <w:rPr>
          <w:rFonts w:ascii="Book Antiqua" w:hAnsi="Book Antiqua" w:cs="Helvetica"/>
          <w:bCs/>
          <w:i/>
        </w:rPr>
        <w:t>al</w:t>
      </w:r>
      <w:r w:rsidR="002B42F2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3B22BF" w:rsidRPr="0077709F">
        <w:rPr>
          <w:rFonts w:ascii="Book Antiqua" w:hAnsi="Book Antiqua" w:cs="Helvetica"/>
          <w:bCs/>
          <w:vertAlign w:val="superscript"/>
        </w:rPr>
        <w:t>43</w:t>
      </w:r>
      <w:r w:rsidR="00B1485D" w:rsidRPr="0077709F">
        <w:rPr>
          <w:rFonts w:ascii="Book Antiqua" w:hAnsi="Book Antiqua" w:cs="Helvetica"/>
          <w:bCs/>
          <w:vertAlign w:val="superscript"/>
        </w:rPr>
        <w:t>]</w:t>
      </w:r>
      <w:r w:rsidR="00B1485D" w:rsidRPr="0077709F">
        <w:rPr>
          <w:rFonts w:ascii="Book Antiqua" w:hAnsi="Book Antiqua" w:cs="Helvetica"/>
          <w:bCs/>
        </w:rPr>
        <w:t xml:space="preserve"> found three</w:t>
      </w:r>
      <w:r w:rsidRPr="0077709F">
        <w:rPr>
          <w:rFonts w:ascii="Book Antiqua" w:hAnsi="Book Antiqua" w:cs="Helvetica"/>
          <w:bCs/>
        </w:rPr>
        <w:t xml:space="preserve"> RNA </w:t>
      </w:r>
      <w:r w:rsidR="00B1485D" w:rsidRPr="0077709F">
        <w:rPr>
          <w:rFonts w:ascii="Book Antiqua" w:hAnsi="Book Antiqua" w:cs="Helvetica"/>
          <w:bCs/>
        </w:rPr>
        <w:t>t</w:t>
      </w:r>
      <w:r w:rsidRPr="0077709F">
        <w:rPr>
          <w:rFonts w:ascii="Book Antiqua" w:hAnsi="Book Antiqua" w:cs="Helvetica"/>
          <w:bCs/>
        </w:rPr>
        <w:t>ranscripts encoded by plasmids R100 and R</w:t>
      </w:r>
      <w:r w:rsidR="00B1485D" w:rsidRPr="0077709F">
        <w:rPr>
          <w:rFonts w:ascii="Book Antiqua" w:hAnsi="Book Antiqua" w:cs="Helvetica"/>
          <w:bCs/>
        </w:rPr>
        <w:t>1,</w:t>
      </w:r>
      <w:r w:rsidR="002B42F2" w:rsidRPr="0077709F">
        <w:rPr>
          <w:rFonts w:ascii="Book Antiqua" w:hAnsi="Book Antiqua" w:cs="Helvetica"/>
          <w:bCs/>
        </w:rPr>
        <w:t xml:space="preserve"> </w:t>
      </w:r>
      <w:r w:rsidR="00B1485D" w:rsidRPr="0077709F">
        <w:rPr>
          <w:rFonts w:ascii="Book Antiqua" w:hAnsi="Book Antiqua" w:cs="Helvetica"/>
          <w:bCs/>
        </w:rPr>
        <w:t xml:space="preserve">one a counter transcript, but </w:t>
      </w:r>
      <w:r w:rsidRPr="0077709F">
        <w:rPr>
          <w:rFonts w:ascii="Book Antiqua" w:hAnsi="Book Antiqua" w:cs="Helvetica"/>
          <w:bCs/>
        </w:rPr>
        <w:t>RNA</w:t>
      </w:r>
      <w:r w:rsidR="00B1485D" w:rsidRPr="0077709F">
        <w:rPr>
          <w:rFonts w:ascii="Book Antiqua" w:hAnsi="Book Antiqua" w:cs="Helvetica"/>
          <w:bCs/>
        </w:rPr>
        <w:t xml:space="preserve"> functio</w:t>
      </w:r>
      <w:r w:rsidR="002B42F2" w:rsidRPr="0077709F">
        <w:rPr>
          <w:rFonts w:ascii="Book Antiqua" w:hAnsi="Book Antiqua" w:cs="Helvetica"/>
          <w:bCs/>
        </w:rPr>
        <w:t>ns were not fully elucidated</w:t>
      </w:r>
      <w:r w:rsidRPr="0077709F">
        <w:rPr>
          <w:rFonts w:ascii="Book Antiqua" w:hAnsi="Book Antiqua" w:cs="Helvetica"/>
          <w:bCs/>
        </w:rPr>
        <w:t>. A</w:t>
      </w:r>
      <w:r w:rsidR="00874012" w:rsidRPr="0077709F">
        <w:rPr>
          <w:rFonts w:ascii="Book Antiqua" w:hAnsi="Book Antiqua" w:cs="Helvetica"/>
          <w:bCs/>
        </w:rPr>
        <w:t xml:space="preserve">dditionally, </w:t>
      </w:r>
      <w:r w:rsidR="004555A6" w:rsidRPr="0077709F">
        <w:rPr>
          <w:rFonts w:ascii="Book Antiqua" w:hAnsi="Book Antiqua" w:cs="Helvetica"/>
          <w:bCs/>
        </w:rPr>
        <w:t>Simons</w:t>
      </w:r>
      <w:r w:rsidR="00B63629">
        <w:rPr>
          <w:rFonts w:ascii="Book Antiqua" w:eastAsia="宋体" w:hAnsi="Book Antiqua" w:cs="Helvetica" w:hint="eastAsia"/>
          <w:bCs/>
          <w:lang w:eastAsia="zh-CN"/>
        </w:rPr>
        <w:t xml:space="preserve"> </w:t>
      </w:r>
      <w:r w:rsidR="00B63629">
        <w:rPr>
          <w:rFonts w:ascii="Book Antiqua" w:eastAsia="宋体" w:hAnsi="Book Antiqua" w:cs="Helvetica" w:hint="eastAsia"/>
          <w:bCs/>
          <w:i/>
          <w:lang w:eastAsia="zh-CN"/>
        </w:rPr>
        <w:t xml:space="preserve">et </w:t>
      </w:r>
      <w:proofErr w:type="gramStart"/>
      <w:r w:rsidR="00B63629">
        <w:rPr>
          <w:rFonts w:ascii="Book Antiqua" w:eastAsia="宋体" w:hAnsi="Book Antiqua" w:cs="Helvetica" w:hint="eastAsia"/>
          <w:bCs/>
          <w:i/>
          <w:lang w:eastAsia="zh-CN"/>
        </w:rPr>
        <w:t>al</w:t>
      </w:r>
      <w:r w:rsidR="00B63629">
        <w:rPr>
          <w:rFonts w:ascii="Book Antiqua" w:eastAsia="宋体" w:hAnsi="Book Antiqua" w:cs="Helvetica" w:hint="eastAsia"/>
          <w:bCs/>
          <w:vertAlign w:val="superscript"/>
          <w:lang w:eastAsia="zh-CN"/>
        </w:rPr>
        <w:t>[</w:t>
      </w:r>
      <w:proofErr w:type="gramEnd"/>
      <w:r w:rsidR="00B63629">
        <w:rPr>
          <w:rFonts w:ascii="Book Antiqua" w:eastAsia="宋体" w:hAnsi="Book Antiqua" w:cs="Helvetica" w:hint="eastAsia"/>
          <w:bCs/>
          <w:vertAlign w:val="superscript"/>
          <w:lang w:eastAsia="zh-CN"/>
        </w:rPr>
        <w:t>44]</w:t>
      </w:r>
      <w:r w:rsidR="004555A6" w:rsidRPr="0077709F">
        <w:rPr>
          <w:rFonts w:ascii="Book Antiqua" w:hAnsi="Book Antiqua" w:cs="Helvetica"/>
          <w:bCs/>
        </w:rPr>
        <w:t xml:space="preserve"> and </w:t>
      </w:r>
      <w:proofErr w:type="spellStart"/>
      <w:r w:rsidR="004555A6" w:rsidRPr="0077709F">
        <w:rPr>
          <w:rFonts w:ascii="Book Antiqua" w:hAnsi="Book Antiqua" w:cs="Helvetica"/>
          <w:bCs/>
        </w:rPr>
        <w:t>K</w:t>
      </w:r>
      <w:r w:rsidR="00B1485D" w:rsidRPr="0077709F">
        <w:rPr>
          <w:rFonts w:ascii="Book Antiqua" w:hAnsi="Book Antiqua" w:cs="Helvetica"/>
          <w:bCs/>
        </w:rPr>
        <w:t>leckner</w:t>
      </w:r>
      <w:proofErr w:type="spellEnd"/>
      <w:r w:rsidR="00B1485D" w:rsidRPr="0077709F">
        <w:rPr>
          <w:rFonts w:ascii="Book Antiqua" w:hAnsi="Book Antiqua" w:cs="Helvetica"/>
          <w:bCs/>
        </w:rPr>
        <w:t xml:space="preserve"> </w:t>
      </w:r>
      <w:r w:rsidR="00B63629">
        <w:rPr>
          <w:rFonts w:ascii="Book Antiqua" w:eastAsia="宋体" w:hAnsi="Book Antiqua" w:cs="Helvetica" w:hint="eastAsia"/>
          <w:bCs/>
          <w:i/>
          <w:lang w:eastAsia="zh-CN"/>
        </w:rPr>
        <w:t>et al</w:t>
      </w:r>
      <w:r w:rsidR="00B63629">
        <w:rPr>
          <w:rFonts w:ascii="Book Antiqua" w:eastAsia="宋体" w:hAnsi="Book Antiqua" w:cs="Helvetica" w:hint="eastAsia"/>
          <w:bCs/>
          <w:vertAlign w:val="superscript"/>
          <w:lang w:eastAsia="zh-CN"/>
        </w:rPr>
        <w:t>[45]</w:t>
      </w:r>
      <w:r w:rsidR="00B1485D" w:rsidRPr="0077709F">
        <w:rPr>
          <w:rFonts w:ascii="Book Antiqua" w:hAnsi="Book Antiqua" w:cs="Helvetica"/>
          <w:bCs/>
        </w:rPr>
        <w:t xml:space="preserve"> showed that </w:t>
      </w:r>
      <w:r w:rsidR="002B42F2" w:rsidRPr="0077709F">
        <w:rPr>
          <w:rFonts w:ascii="Book Antiqua" w:hAnsi="Book Antiqua" w:cs="Helvetica"/>
          <w:bCs/>
        </w:rPr>
        <w:t xml:space="preserve">an antisense counter transcript </w:t>
      </w:r>
      <w:r w:rsidR="00B1485D" w:rsidRPr="0077709F">
        <w:rPr>
          <w:rFonts w:ascii="Book Antiqua" w:hAnsi="Book Antiqua" w:cs="Helvetica"/>
          <w:bCs/>
        </w:rPr>
        <w:t xml:space="preserve">from the insertion sequence of </w:t>
      </w:r>
      <w:r w:rsidR="00B1485D" w:rsidRPr="0077709F">
        <w:rPr>
          <w:rFonts w:ascii="Book Antiqua" w:hAnsi="Book Antiqua"/>
        </w:rPr>
        <w:t xml:space="preserve">transposon </w:t>
      </w:r>
      <w:r w:rsidR="001A6BA1" w:rsidRPr="0077709F">
        <w:rPr>
          <w:rFonts w:ascii="Book Antiqua" w:hAnsi="Book Antiqua" w:cs="Helvetica"/>
          <w:bCs/>
        </w:rPr>
        <w:t>IS</w:t>
      </w:r>
      <w:r w:rsidR="00B1485D" w:rsidRPr="0077709F">
        <w:rPr>
          <w:rFonts w:ascii="Book Antiqua" w:hAnsi="Book Antiqua" w:cs="Helvetica"/>
          <w:bCs/>
        </w:rPr>
        <w:t xml:space="preserve">10 inhibits transposase expression </w:t>
      </w:r>
      <w:r w:rsidR="00A10E8D" w:rsidRPr="00A10E8D">
        <w:rPr>
          <w:rFonts w:ascii="Book Antiqua" w:hAnsi="Book Antiqua"/>
          <w:i/>
        </w:rPr>
        <w:t>via</w:t>
      </w:r>
      <w:r w:rsidR="00B1485D" w:rsidRPr="0077709F">
        <w:rPr>
          <w:rFonts w:ascii="Book Antiqua" w:hAnsi="Book Antiqua" w:cs="Helvetica"/>
          <w:bCs/>
        </w:rPr>
        <w:t xml:space="preserve"> </w:t>
      </w:r>
      <w:r w:rsidR="006F23E7" w:rsidRPr="0077709F">
        <w:rPr>
          <w:rFonts w:ascii="Book Antiqua" w:hAnsi="Book Antiqua" w:cs="Helvetica"/>
          <w:bCs/>
        </w:rPr>
        <w:t>RNA/RNA</w:t>
      </w:r>
      <w:r w:rsidR="00B1485D" w:rsidRPr="0077709F">
        <w:rPr>
          <w:rFonts w:ascii="Book Antiqua" w:hAnsi="Book Antiqua" w:cs="Helvetica"/>
          <w:bCs/>
        </w:rPr>
        <w:t xml:space="preserve"> int</w:t>
      </w:r>
      <w:r w:rsidR="006F23E7" w:rsidRPr="0077709F">
        <w:rPr>
          <w:rFonts w:ascii="Book Antiqua" w:hAnsi="Book Antiqua" w:cs="Helvetica"/>
          <w:bCs/>
        </w:rPr>
        <w:t>e</w:t>
      </w:r>
      <w:r w:rsidR="00B1485D" w:rsidRPr="0077709F">
        <w:rPr>
          <w:rFonts w:ascii="Book Antiqua" w:hAnsi="Book Antiqua" w:cs="Helvetica"/>
          <w:bCs/>
        </w:rPr>
        <w:t>ractions</w:t>
      </w:r>
      <w:r w:rsidR="002B42F2" w:rsidRPr="0077709F">
        <w:rPr>
          <w:rFonts w:ascii="Book Antiqua" w:hAnsi="Book Antiqua" w:cs="Helvetica"/>
          <w:bCs/>
        </w:rPr>
        <w:t xml:space="preserve"> and predicting</w:t>
      </w:r>
      <w:r w:rsidR="00201A69" w:rsidRPr="0077709F">
        <w:rPr>
          <w:rFonts w:ascii="Book Antiqua" w:hAnsi="Book Antiqua" w:cs="Helvetica"/>
          <w:bCs/>
        </w:rPr>
        <w:t xml:space="preserve"> an initial</w:t>
      </w:r>
      <w:r w:rsidR="001A6BA1" w:rsidRPr="0077709F">
        <w:rPr>
          <w:rFonts w:ascii="Book Antiqua" w:hAnsi="Book Antiqua" w:cs="Helvetica"/>
          <w:bCs/>
        </w:rPr>
        <w:t xml:space="preserve"> a loop interaction</w:t>
      </w:r>
      <w:r w:rsidR="004718BB" w:rsidRPr="0077709F">
        <w:rPr>
          <w:rFonts w:ascii="Book Antiqua" w:hAnsi="Book Antiqua" w:cs="Helvetica"/>
          <w:bCs/>
        </w:rPr>
        <w:t xml:space="preserve">. </w:t>
      </w:r>
    </w:p>
    <w:p w14:paraId="0D9DB814" w14:textId="77777777" w:rsidR="00151B96" w:rsidRPr="0077709F" w:rsidRDefault="00151B96" w:rsidP="0077709F">
      <w:pPr>
        <w:spacing w:line="360" w:lineRule="auto"/>
        <w:jc w:val="both"/>
        <w:rPr>
          <w:rFonts w:ascii="Book Antiqua" w:hAnsi="Book Antiqua" w:cs="Helvetica"/>
        </w:rPr>
      </w:pPr>
    </w:p>
    <w:p w14:paraId="6250197A" w14:textId="07BCE186" w:rsidR="00536DA7" w:rsidRPr="00021EC6" w:rsidRDefault="00021EC6" w:rsidP="0077709F">
      <w:pPr>
        <w:spacing w:line="360" w:lineRule="auto"/>
        <w:jc w:val="both"/>
        <w:rPr>
          <w:rFonts w:ascii="Book Antiqua" w:eastAsia="宋体" w:hAnsi="Book Antiqua" w:cs="Helvetica"/>
          <w:b/>
          <w:lang w:eastAsia="zh-CN"/>
        </w:rPr>
      </w:pPr>
      <w:r w:rsidRPr="0077709F">
        <w:rPr>
          <w:rFonts w:ascii="Book Antiqua" w:hAnsi="Book Antiqua" w:cs="Helvetica"/>
          <w:b/>
          <w:i/>
        </w:rPr>
        <w:t>MICF</w:t>
      </w:r>
      <w:r w:rsidRPr="0077709F">
        <w:rPr>
          <w:rFonts w:ascii="Book Antiqua" w:hAnsi="Book Antiqua" w:cs="Helvetica"/>
          <w:b/>
        </w:rPr>
        <w:t xml:space="preserve"> RNA</w:t>
      </w:r>
    </w:p>
    <w:p w14:paraId="7EBDC4FF" w14:textId="3E39517A" w:rsidR="001236D2" w:rsidRPr="0077709F" w:rsidRDefault="00BE598A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u w:color="262626"/>
        </w:rPr>
      </w:pPr>
      <w:r w:rsidRPr="0077709F">
        <w:rPr>
          <w:rFonts w:ascii="Book Antiqua" w:hAnsi="Book Antiqua" w:cs="Helvetica"/>
          <w:bCs/>
        </w:rPr>
        <w:lastRenderedPageBreak/>
        <w:t>In 1984</w:t>
      </w:r>
      <w:r w:rsidR="00B63629">
        <w:rPr>
          <w:rFonts w:ascii="Book Antiqua" w:eastAsia="宋体" w:hAnsi="Book Antiqua" w:cs="Helvetica" w:hint="eastAsia"/>
          <w:bCs/>
          <w:lang w:eastAsia="zh-CN"/>
        </w:rPr>
        <w:t>,</w:t>
      </w:r>
      <w:r w:rsidRPr="0077709F">
        <w:rPr>
          <w:rFonts w:ascii="Book Antiqua" w:hAnsi="Book Antiqua" w:cs="Helvetica"/>
          <w:bCs/>
        </w:rPr>
        <w:t xml:space="preserve"> </w:t>
      </w:r>
      <w:r w:rsidR="00B63629" w:rsidRPr="00B63629">
        <w:rPr>
          <w:rFonts w:ascii="Book Antiqua" w:eastAsia="宋体" w:hAnsi="Book Antiqua" w:cs="宋体"/>
          <w:bCs/>
          <w:lang w:eastAsia="zh-CN"/>
        </w:rPr>
        <w:t>Mizuno</w:t>
      </w:r>
      <w:r w:rsidR="00B63629" w:rsidRPr="00B63629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63629" w:rsidRPr="00B63629">
        <w:rPr>
          <w:rFonts w:ascii="Book Antiqua" w:eastAsia="宋体" w:hAnsi="Book Antiqua" w:cs="宋体" w:hint="eastAsia"/>
          <w:bCs/>
          <w:i/>
          <w:lang w:eastAsia="zh-CN"/>
        </w:rPr>
        <w:t xml:space="preserve">et </w:t>
      </w:r>
      <w:proofErr w:type="gramStart"/>
      <w:r w:rsidR="00B63629" w:rsidRPr="00B63629">
        <w:rPr>
          <w:rFonts w:ascii="Book Antiqua" w:eastAsia="宋体" w:hAnsi="Book Antiqua" w:cs="宋体" w:hint="eastAsia"/>
          <w:bCs/>
          <w:i/>
          <w:lang w:eastAsia="zh-CN"/>
        </w:rPr>
        <w:t>al</w:t>
      </w:r>
      <w:r w:rsidR="00B63629" w:rsidRPr="00B63629">
        <w:rPr>
          <w:rFonts w:ascii="Book Antiqua" w:hAnsi="Book Antiqua" w:cs="Helvetica"/>
          <w:bCs/>
          <w:vertAlign w:val="superscript"/>
        </w:rPr>
        <w:t>[</w:t>
      </w:r>
      <w:proofErr w:type="gramEnd"/>
      <w:r w:rsidR="00B63629" w:rsidRPr="00B63629">
        <w:rPr>
          <w:rFonts w:ascii="Book Antiqua" w:hAnsi="Book Antiqua" w:cs="Helvetica"/>
          <w:bCs/>
          <w:vertAlign w:val="superscript"/>
        </w:rPr>
        <w:t>8]</w:t>
      </w:r>
      <w:r w:rsidRPr="00B63629">
        <w:rPr>
          <w:rFonts w:ascii="Book Antiqua" w:hAnsi="Book Antiqua" w:cs="Helvetica"/>
          <w:bCs/>
        </w:rPr>
        <w:t xml:space="preserve"> </w:t>
      </w:r>
      <w:r w:rsidRPr="0077709F">
        <w:rPr>
          <w:rFonts w:ascii="Book Antiqua" w:hAnsi="Book Antiqua" w:cs="Helvetica"/>
          <w:bCs/>
        </w:rPr>
        <w:t xml:space="preserve">were the first to present the concept of a regulatory RNA gene that controls expression of another gene </w:t>
      </w:r>
      <w:r w:rsidRPr="00B63629">
        <w:rPr>
          <w:rFonts w:ascii="Book Antiqua" w:hAnsi="Book Antiqua" w:cs="Helvetica"/>
          <w:bCs/>
          <w:i/>
        </w:rPr>
        <w:t xml:space="preserve">via </w:t>
      </w:r>
      <w:r w:rsidRPr="0077709F">
        <w:rPr>
          <w:rFonts w:ascii="Book Antiqua" w:hAnsi="Book Antiqua" w:cs="Helvetica"/>
          <w:bCs/>
        </w:rPr>
        <w:t>RNA/RNA base</w:t>
      </w:r>
      <w:r w:rsidR="005459FF" w:rsidRPr="0077709F">
        <w:rPr>
          <w:rFonts w:ascii="Book Antiqua" w:hAnsi="Book Antiqua" w:cs="Helvetica"/>
          <w:bCs/>
        </w:rPr>
        <w:t>-</w:t>
      </w:r>
      <w:r w:rsidRPr="0077709F">
        <w:rPr>
          <w:rFonts w:ascii="Book Antiqua" w:hAnsi="Book Antiqua" w:cs="Helvetica"/>
          <w:bCs/>
        </w:rPr>
        <w:t>pairing</w:t>
      </w:r>
      <w:r w:rsidR="00B23AB9" w:rsidRPr="0077709F">
        <w:rPr>
          <w:rFonts w:ascii="Book Antiqua" w:hAnsi="Book Antiqua" w:cs="Helvetica"/>
          <w:bCs/>
        </w:rPr>
        <w:t xml:space="preserve">. </w:t>
      </w:r>
      <w:r w:rsidRPr="0077709F">
        <w:rPr>
          <w:rFonts w:ascii="Book Antiqua" w:hAnsi="Book Antiqua" w:cs="Helvetica"/>
          <w:bCs/>
        </w:rPr>
        <w:t xml:space="preserve">This is the </w:t>
      </w:r>
      <w:r w:rsidRPr="0077709F">
        <w:rPr>
          <w:rFonts w:ascii="Book Antiqua" w:hAnsi="Book Antiqua" w:cs="Helvetica"/>
          <w:bCs/>
          <w:i/>
          <w:iCs/>
        </w:rPr>
        <w:t xml:space="preserve">E. coli </w:t>
      </w:r>
      <w:proofErr w:type="spellStart"/>
      <w:r w:rsidRPr="0077709F">
        <w:rPr>
          <w:rFonts w:ascii="Book Antiqua" w:hAnsi="Book Antiqua" w:cs="Helvetica"/>
          <w:bCs/>
          <w:i/>
          <w:iCs/>
        </w:rPr>
        <w:t>micF</w:t>
      </w:r>
      <w:proofErr w:type="spellEnd"/>
      <w:r w:rsidRPr="0077709F">
        <w:rPr>
          <w:rFonts w:ascii="Book Antiqua" w:hAnsi="Book Antiqua" w:cs="Helvetica"/>
          <w:bCs/>
          <w:i/>
          <w:iCs/>
        </w:rPr>
        <w:t xml:space="preserve"> </w:t>
      </w:r>
      <w:r w:rsidRPr="0077709F">
        <w:rPr>
          <w:rFonts w:ascii="Book Antiqua" w:hAnsi="Book Antiqua" w:cs="Helvetica"/>
          <w:bCs/>
        </w:rPr>
        <w:t>gene whose transcr</w:t>
      </w:r>
      <w:r w:rsidR="00E956D4" w:rsidRPr="0077709F">
        <w:rPr>
          <w:rFonts w:ascii="Book Antiqua" w:hAnsi="Book Antiqua" w:cs="Helvetica"/>
          <w:bCs/>
        </w:rPr>
        <w:t>ipt inhibits the expression of the target gene</w:t>
      </w:r>
      <w:r w:rsidRPr="0077709F">
        <w:rPr>
          <w:rFonts w:ascii="Book Antiqua" w:hAnsi="Book Antiqua" w:cs="Helvetica"/>
          <w:bCs/>
        </w:rPr>
        <w:t xml:space="preserve"> </w:t>
      </w:r>
      <w:proofErr w:type="spellStart"/>
      <w:r w:rsidRPr="0077709F">
        <w:rPr>
          <w:rFonts w:ascii="Book Antiqua" w:hAnsi="Book Antiqua" w:cs="Helvetica"/>
          <w:bCs/>
          <w:i/>
          <w:iCs/>
        </w:rPr>
        <w:t>ompF</w:t>
      </w:r>
      <w:proofErr w:type="spellEnd"/>
      <w:r w:rsidRPr="0077709F">
        <w:rPr>
          <w:rFonts w:ascii="Book Antiqua" w:hAnsi="Book Antiqua" w:cs="Helvetica"/>
          <w:bCs/>
        </w:rPr>
        <w:t>.</w:t>
      </w:r>
      <w:r w:rsidR="00BC04A9" w:rsidRPr="0077709F">
        <w:rPr>
          <w:rFonts w:ascii="Book Antiqua" w:hAnsi="Book Antiqua" w:cs="Helvetica"/>
          <w:bCs/>
        </w:rPr>
        <w:t xml:space="preserve"> This was based on </w:t>
      </w:r>
      <w:proofErr w:type="spellStart"/>
      <w:r w:rsidR="00BC04A9" w:rsidRPr="0077709F">
        <w:rPr>
          <w:rFonts w:ascii="Book Antiqua" w:hAnsi="Book Antiqua" w:cs="Helvetica"/>
          <w:bCs/>
        </w:rPr>
        <w:t>multicopy</w:t>
      </w:r>
      <w:proofErr w:type="spellEnd"/>
      <w:r w:rsidR="00BC04A9" w:rsidRPr="0077709F">
        <w:rPr>
          <w:rFonts w:ascii="Book Antiqua" w:hAnsi="Book Antiqua" w:cs="Helvetica"/>
          <w:bCs/>
        </w:rPr>
        <w:t xml:space="preserve"> </w:t>
      </w:r>
      <w:r w:rsidR="00A02739" w:rsidRPr="0077709F">
        <w:rPr>
          <w:rFonts w:ascii="Book Antiqua" w:hAnsi="Book Antiqua" w:cs="Helvetica"/>
          <w:bCs/>
        </w:rPr>
        <w:t xml:space="preserve">plasmid </w:t>
      </w:r>
      <w:r w:rsidR="00BC04A9" w:rsidRPr="0077709F">
        <w:rPr>
          <w:rFonts w:ascii="Book Antiqua" w:hAnsi="Book Antiqua" w:cs="Helvetica"/>
          <w:bCs/>
        </w:rPr>
        <w:t>repression of</w:t>
      </w:r>
      <w:r w:rsidR="00A72B76" w:rsidRPr="0077709F">
        <w:rPr>
          <w:rFonts w:ascii="Book Antiqua" w:hAnsi="Book Antiqua" w:cs="Helvetica"/>
          <w:bCs/>
        </w:rPr>
        <w:t xml:space="preserve"> </w:t>
      </w:r>
      <w:proofErr w:type="spellStart"/>
      <w:r w:rsidR="00A72B76" w:rsidRPr="0077709F">
        <w:rPr>
          <w:rFonts w:ascii="Book Antiqua" w:hAnsi="Book Antiqua" w:cs="Helvetica"/>
          <w:bCs/>
        </w:rPr>
        <w:t>OmpF</w:t>
      </w:r>
      <w:proofErr w:type="spellEnd"/>
      <w:r w:rsidR="00A02739" w:rsidRPr="0077709F">
        <w:rPr>
          <w:rFonts w:ascii="Book Antiqua" w:hAnsi="Book Antiqua" w:cs="Helvetica"/>
          <w:bCs/>
        </w:rPr>
        <w:t xml:space="preserve"> protein from a </w:t>
      </w:r>
      <w:r w:rsidR="00BC04A9" w:rsidRPr="0077709F">
        <w:rPr>
          <w:rFonts w:ascii="Book Antiqua" w:hAnsi="Book Antiqua" w:cs="Helvetica"/>
          <w:bCs/>
        </w:rPr>
        <w:t xml:space="preserve">sequence upstream of the </w:t>
      </w:r>
      <w:proofErr w:type="spellStart"/>
      <w:r w:rsidR="00BC04A9" w:rsidRPr="0077709F">
        <w:rPr>
          <w:rFonts w:ascii="Book Antiqua" w:hAnsi="Book Antiqua" w:cs="Helvetica"/>
          <w:bCs/>
          <w:i/>
        </w:rPr>
        <w:t>ompC</w:t>
      </w:r>
      <w:proofErr w:type="spellEnd"/>
      <w:r w:rsidR="00401669" w:rsidRPr="0077709F">
        <w:rPr>
          <w:rFonts w:ascii="Book Antiqua" w:hAnsi="Book Antiqua" w:cs="Helvetica"/>
          <w:bCs/>
        </w:rPr>
        <w:t xml:space="preserve"> gene. This sequence has</w:t>
      </w:r>
      <w:r w:rsidR="00A02739" w:rsidRPr="0077709F">
        <w:rPr>
          <w:rFonts w:ascii="Book Antiqua" w:hAnsi="Book Antiqua" w:cs="Helvetica"/>
          <w:bCs/>
        </w:rPr>
        <w:t xml:space="preserve"> </w:t>
      </w:r>
      <w:r w:rsidR="00E956D4" w:rsidRPr="0077709F">
        <w:rPr>
          <w:rFonts w:ascii="Book Antiqua" w:hAnsi="Book Antiqua" w:cs="Helvetica"/>
          <w:bCs/>
        </w:rPr>
        <w:t>complementarity</w:t>
      </w:r>
      <w:r w:rsidR="00A02739" w:rsidRPr="0077709F">
        <w:rPr>
          <w:rFonts w:ascii="Book Antiqua" w:hAnsi="Book Antiqua" w:cs="Helvetica"/>
          <w:bCs/>
        </w:rPr>
        <w:t xml:space="preserve"> </w:t>
      </w:r>
      <w:proofErr w:type="spellStart"/>
      <w:r w:rsidR="00A02739" w:rsidRPr="0077709F">
        <w:rPr>
          <w:rFonts w:ascii="Book Antiqua" w:hAnsi="Book Antiqua" w:cs="Helvetica"/>
          <w:bCs/>
          <w:i/>
        </w:rPr>
        <w:t>ompF</w:t>
      </w:r>
      <w:proofErr w:type="spellEnd"/>
      <w:r w:rsidR="00D35EA2" w:rsidRPr="0077709F">
        <w:rPr>
          <w:rFonts w:ascii="Book Antiqua" w:hAnsi="Book Antiqua" w:cs="Helvetica"/>
          <w:bCs/>
        </w:rPr>
        <w:t xml:space="preserve"> </w:t>
      </w:r>
      <w:proofErr w:type="gramStart"/>
      <w:r w:rsidR="00D35EA2" w:rsidRPr="0077709F">
        <w:rPr>
          <w:rFonts w:ascii="Book Antiqua" w:hAnsi="Book Antiqua" w:cs="Helvetica"/>
          <w:bCs/>
        </w:rPr>
        <w:t>mRNA</w:t>
      </w:r>
      <w:r w:rsidR="00D35EA2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D35EA2" w:rsidRPr="0077709F">
        <w:rPr>
          <w:rFonts w:ascii="Book Antiqua" w:hAnsi="Book Antiqua" w:cs="Helvetica"/>
          <w:bCs/>
          <w:vertAlign w:val="superscript"/>
        </w:rPr>
        <w:t>8</w:t>
      </w:r>
      <w:r w:rsidR="00A02739" w:rsidRPr="0077709F">
        <w:rPr>
          <w:rFonts w:ascii="Book Antiqua" w:hAnsi="Book Antiqua" w:cs="Helvetica"/>
          <w:bCs/>
          <w:vertAlign w:val="superscript"/>
        </w:rPr>
        <w:t>]</w:t>
      </w:r>
      <w:r w:rsidR="00B8146C" w:rsidRPr="0077709F">
        <w:rPr>
          <w:rFonts w:ascii="Book Antiqua" w:hAnsi="Book Antiqua" w:cs="Helvetica"/>
          <w:bCs/>
        </w:rPr>
        <w:t>.</w:t>
      </w:r>
      <w:r w:rsidR="00A02739" w:rsidRPr="0077709F">
        <w:rPr>
          <w:rFonts w:ascii="Book Antiqua" w:hAnsi="Book Antiqua" w:cs="Helvetica"/>
          <w:bCs/>
        </w:rPr>
        <w:t xml:space="preserve"> </w:t>
      </w:r>
      <w:proofErr w:type="spellStart"/>
      <w:r w:rsidR="001236D2" w:rsidRPr="0077709F">
        <w:rPr>
          <w:rFonts w:ascii="Book Antiqua" w:hAnsi="Book Antiqua"/>
          <w:bCs/>
        </w:rPr>
        <w:t>OmpF</w:t>
      </w:r>
      <w:proofErr w:type="spellEnd"/>
      <w:r w:rsidR="001236D2" w:rsidRPr="0077709F">
        <w:rPr>
          <w:rFonts w:ascii="Book Antiqua" w:hAnsi="Book Antiqua"/>
          <w:bCs/>
        </w:rPr>
        <w:t xml:space="preserve"> is an outer membrane protein, a </w:t>
      </w:r>
      <w:proofErr w:type="spellStart"/>
      <w:r w:rsidR="001236D2" w:rsidRPr="0077709F">
        <w:rPr>
          <w:rFonts w:ascii="Book Antiqua" w:hAnsi="Book Antiqua"/>
          <w:bCs/>
        </w:rPr>
        <w:t>porin</w:t>
      </w:r>
      <w:proofErr w:type="spellEnd"/>
      <w:r w:rsidR="001236D2" w:rsidRPr="0077709F">
        <w:rPr>
          <w:rFonts w:ascii="Book Antiqua" w:hAnsi="Book Antiqua"/>
          <w:bCs/>
        </w:rPr>
        <w:t xml:space="preserve"> protein that allows small molecules to diffuse passively through the cell. Thus it is an important protein to regulate in terms of protecting the cell from deleterious molecules.</w:t>
      </w:r>
    </w:p>
    <w:p w14:paraId="542AF15A" w14:textId="043A1F05" w:rsidR="00CB3DCA" w:rsidRPr="0077709F" w:rsidRDefault="00991E31" w:rsidP="006E2A20">
      <w:pPr>
        <w:spacing w:line="360" w:lineRule="auto"/>
        <w:ind w:firstLineChars="100" w:firstLine="240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At that time </w:t>
      </w:r>
      <w:r w:rsidR="00DC684E" w:rsidRPr="0077709F">
        <w:rPr>
          <w:rFonts w:ascii="Book Antiqua" w:hAnsi="Book Antiqua" w:cs="Helvetica"/>
          <w:bCs/>
        </w:rPr>
        <w:t>it was a rather</w:t>
      </w:r>
      <w:r w:rsidR="00BE598A" w:rsidRPr="0077709F">
        <w:rPr>
          <w:rFonts w:ascii="Book Antiqua" w:hAnsi="Book Antiqua" w:cs="Helvetica"/>
          <w:bCs/>
        </w:rPr>
        <w:t xml:space="preserve"> bold and innovative proposal </w:t>
      </w:r>
      <w:r w:rsidR="00AE0062" w:rsidRPr="0077709F">
        <w:rPr>
          <w:rFonts w:ascii="Book Antiqua" w:hAnsi="Book Antiqua" w:cs="Helvetica"/>
          <w:bCs/>
        </w:rPr>
        <w:t xml:space="preserve">that an </w:t>
      </w:r>
      <w:r w:rsidR="00BE598A" w:rsidRPr="0077709F">
        <w:rPr>
          <w:rFonts w:ascii="Book Antiqua" w:hAnsi="Book Antiqua" w:cs="Helvetica"/>
          <w:bCs/>
        </w:rPr>
        <w:t>RNA can regulate gene expression</w:t>
      </w:r>
      <w:r w:rsidR="00401669" w:rsidRPr="0077709F">
        <w:rPr>
          <w:rFonts w:ascii="Book Antiqua" w:hAnsi="Book Antiqua" w:cs="Helvetica"/>
          <w:bCs/>
        </w:rPr>
        <w:t>,</w:t>
      </w:r>
      <w:r w:rsidR="00FB7EFA" w:rsidRPr="0077709F">
        <w:rPr>
          <w:rFonts w:ascii="Book Antiqua" w:hAnsi="Book Antiqua" w:cs="Helvetica"/>
          <w:bCs/>
        </w:rPr>
        <w:t xml:space="preserve"> </w:t>
      </w:r>
      <w:r w:rsidR="00D4177C" w:rsidRPr="0077709F">
        <w:rPr>
          <w:rFonts w:ascii="Book Antiqua" w:hAnsi="Book Antiqua" w:cs="Helvetica"/>
          <w:bCs/>
        </w:rPr>
        <w:t>T</w:t>
      </w:r>
      <w:r w:rsidR="00D24CCB" w:rsidRPr="0077709F">
        <w:rPr>
          <w:rFonts w:ascii="Book Antiqua" w:hAnsi="Book Antiqua" w:cs="Helvetica"/>
          <w:bCs/>
        </w:rPr>
        <w:t>h</w:t>
      </w:r>
      <w:r w:rsidR="00454E02" w:rsidRPr="0077709F">
        <w:rPr>
          <w:rFonts w:ascii="Book Antiqua" w:hAnsi="Book Antiqua" w:cs="Helvetica"/>
          <w:bCs/>
        </w:rPr>
        <w:t>ere were no role models for such a</w:t>
      </w:r>
      <w:r w:rsidR="00F334CC" w:rsidRPr="0077709F">
        <w:rPr>
          <w:rFonts w:ascii="Book Antiqua" w:hAnsi="Book Antiqua" w:cs="Helvetica"/>
          <w:bCs/>
        </w:rPr>
        <w:t xml:space="preserve"> function</w:t>
      </w:r>
      <w:r w:rsidR="00BC5D5E" w:rsidRPr="0077709F">
        <w:rPr>
          <w:rFonts w:ascii="Book Antiqua" w:hAnsi="Book Antiqua" w:cs="Helvetica"/>
          <w:bCs/>
        </w:rPr>
        <w:t>,</w:t>
      </w:r>
      <w:r w:rsidR="00F334CC" w:rsidRPr="0077709F">
        <w:rPr>
          <w:rFonts w:ascii="Book Antiqua" w:hAnsi="Book Antiqua" w:cs="Helvetica"/>
          <w:bCs/>
        </w:rPr>
        <w:t xml:space="preserve"> and RNA was </w:t>
      </w:r>
      <w:r w:rsidR="00CB3DCA" w:rsidRPr="0077709F">
        <w:rPr>
          <w:rFonts w:ascii="Book Antiqua" w:hAnsi="Book Antiqua" w:cs="Helvetica"/>
          <w:bCs/>
        </w:rPr>
        <w:t xml:space="preserve">for the most part </w:t>
      </w:r>
      <w:r w:rsidR="00F334CC" w:rsidRPr="0077709F">
        <w:rPr>
          <w:rFonts w:ascii="Book Antiqua" w:hAnsi="Book Antiqua" w:cs="Helvetica"/>
          <w:bCs/>
        </w:rPr>
        <w:t>still considered a passive macromolecule</w:t>
      </w:r>
      <w:r w:rsidR="00562270" w:rsidRPr="0077709F">
        <w:rPr>
          <w:rFonts w:ascii="Book Antiqua" w:hAnsi="Book Antiqua" w:cs="Helvetica"/>
          <w:bCs/>
        </w:rPr>
        <w:t xml:space="preserve"> that participates</w:t>
      </w:r>
      <w:r w:rsidR="00CB3DCA" w:rsidRPr="0077709F">
        <w:rPr>
          <w:rFonts w:ascii="Book Antiqua" w:hAnsi="Book Antiqua" w:cs="Helvetica"/>
          <w:bCs/>
        </w:rPr>
        <w:t xml:space="preserve"> in </w:t>
      </w:r>
      <w:r w:rsidR="00EE69D9" w:rsidRPr="0077709F">
        <w:rPr>
          <w:rFonts w:ascii="Book Antiqua" w:hAnsi="Book Antiqua" w:cs="Helvetica"/>
          <w:bCs/>
        </w:rPr>
        <w:t>the protein synthesis process</w:t>
      </w:r>
      <w:r w:rsidR="00BC5D5E" w:rsidRPr="0077709F">
        <w:rPr>
          <w:rFonts w:ascii="Book Antiqua" w:hAnsi="Book Antiqua" w:cs="Helvetica"/>
          <w:bCs/>
        </w:rPr>
        <w:t xml:space="preserve"> and formed the</w:t>
      </w:r>
      <w:r w:rsidR="00454E02" w:rsidRPr="0077709F">
        <w:rPr>
          <w:rFonts w:ascii="Book Antiqua" w:hAnsi="Book Antiqua" w:cs="Helvetica"/>
          <w:bCs/>
        </w:rPr>
        <w:t xml:space="preserve"> scaffolding</w:t>
      </w:r>
      <w:r w:rsidR="001E4827" w:rsidRPr="0077709F">
        <w:rPr>
          <w:rFonts w:ascii="Book Antiqua" w:hAnsi="Book Antiqua" w:cs="Helvetica"/>
          <w:bCs/>
        </w:rPr>
        <w:t xml:space="preserve"> for ribosomal protein</w:t>
      </w:r>
      <w:r w:rsidR="00BC5D5E" w:rsidRPr="0077709F">
        <w:rPr>
          <w:rFonts w:ascii="Book Antiqua" w:hAnsi="Book Antiqua" w:cs="Helvetica"/>
          <w:bCs/>
        </w:rPr>
        <w:t>s</w:t>
      </w:r>
      <w:r w:rsidR="00AE0062" w:rsidRPr="0077709F">
        <w:rPr>
          <w:rFonts w:ascii="Book Antiqua" w:hAnsi="Book Antiqua" w:cs="Helvetica"/>
          <w:bCs/>
        </w:rPr>
        <w:t xml:space="preserve">, notwithstanding the previous work on antisense RNA repression of plasmid </w:t>
      </w:r>
      <w:proofErr w:type="gramStart"/>
      <w:r w:rsidR="00AE0062" w:rsidRPr="0077709F">
        <w:rPr>
          <w:rFonts w:ascii="Book Antiqua" w:hAnsi="Book Antiqua" w:cs="Helvetica"/>
          <w:bCs/>
        </w:rPr>
        <w:t>replication</w:t>
      </w:r>
      <w:r w:rsidR="00A0634F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A0634F" w:rsidRPr="0077709F">
        <w:rPr>
          <w:rFonts w:ascii="Book Antiqua" w:hAnsi="Book Antiqua" w:cs="Helvetica"/>
          <w:bCs/>
          <w:vertAlign w:val="superscript"/>
        </w:rPr>
        <w:t>32,33</w:t>
      </w:r>
      <w:r w:rsidR="00AE0062" w:rsidRPr="0077709F">
        <w:rPr>
          <w:rFonts w:ascii="Book Antiqua" w:hAnsi="Book Antiqua" w:cs="Helvetica"/>
          <w:bCs/>
          <w:vertAlign w:val="superscript"/>
        </w:rPr>
        <w:t>]</w:t>
      </w:r>
      <w:r w:rsidR="00FB7EFA" w:rsidRPr="0077709F">
        <w:rPr>
          <w:rFonts w:ascii="Book Antiqua" w:hAnsi="Book Antiqua" w:cs="Helvetica"/>
          <w:bCs/>
        </w:rPr>
        <w:t>.</w:t>
      </w:r>
      <w:r w:rsidR="00FB7EFA" w:rsidRPr="0077709F">
        <w:rPr>
          <w:rFonts w:ascii="Book Antiqua" w:hAnsi="Book Antiqua"/>
          <w:bCs/>
        </w:rPr>
        <w:t xml:space="preserve"> </w:t>
      </w:r>
    </w:p>
    <w:p w14:paraId="3F9B5C9E" w14:textId="4F26857D" w:rsidR="00FA1CF6" w:rsidRPr="0077709F" w:rsidRDefault="00593EA1" w:rsidP="001B3A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7709F">
        <w:rPr>
          <w:rFonts w:ascii="Book Antiqua" w:hAnsi="Book Antiqua" w:cs="Helvetica"/>
          <w:bCs/>
        </w:rPr>
        <w:t>Dr. Inouye</w:t>
      </w:r>
      <w:r w:rsidR="00D24CCB" w:rsidRPr="0077709F">
        <w:rPr>
          <w:rFonts w:ascii="Book Antiqua" w:hAnsi="Book Antiqua" w:cs="Helvetica"/>
          <w:bCs/>
        </w:rPr>
        <w:t xml:space="preserve"> should be credited for his creativity in first proposing the existe</w:t>
      </w:r>
      <w:r w:rsidR="00AE5539" w:rsidRPr="0077709F">
        <w:rPr>
          <w:rFonts w:ascii="Book Antiqua" w:hAnsi="Book Antiqua" w:cs="Helvetica"/>
          <w:bCs/>
        </w:rPr>
        <w:t xml:space="preserve">nce of a regulatory RNA gene. But his lab had </w:t>
      </w:r>
      <w:r w:rsidR="00CC359B" w:rsidRPr="0077709F">
        <w:rPr>
          <w:rFonts w:ascii="Book Antiqua" w:hAnsi="Book Antiqua" w:cs="Helvetica"/>
          <w:bCs/>
        </w:rPr>
        <w:t xml:space="preserve">only </w:t>
      </w:r>
      <w:proofErr w:type="spellStart"/>
      <w:r w:rsidR="00AE5539" w:rsidRPr="0077709F">
        <w:rPr>
          <w:rFonts w:ascii="Book Antiqua" w:hAnsi="Book Antiqua" w:cs="Helvetica"/>
          <w:bCs/>
        </w:rPr>
        <w:t>multi</w:t>
      </w:r>
      <w:r w:rsidR="00B561FA" w:rsidRPr="0077709F">
        <w:rPr>
          <w:rFonts w:ascii="Book Antiqua" w:hAnsi="Book Antiqua" w:cs="Helvetica"/>
          <w:bCs/>
        </w:rPr>
        <w:t>copy</w:t>
      </w:r>
      <w:proofErr w:type="spellEnd"/>
      <w:r w:rsidR="00B561FA" w:rsidRPr="0077709F">
        <w:rPr>
          <w:rFonts w:ascii="Book Antiqua" w:hAnsi="Book Antiqua" w:cs="Helvetica"/>
          <w:bCs/>
        </w:rPr>
        <w:t xml:space="preserve"> plasmid effects </w:t>
      </w:r>
      <w:r w:rsidR="00F738B0" w:rsidRPr="0077709F">
        <w:rPr>
          <w:rFonts w:ascii="Book Antiqua" w:hAnsi="Book Antiqua" w:cs="Helvetica"/>
          <w:bCs/>
        </w:rPr>
        <w:t>and</w:t>
      </w:r>
      <w:r w:rsidR="00691F1D" w:rsidRPr="0077709F">
        <w:rPr>
          <w:rFonts w:ascii="Book Antiqua" w:hAnsi="Book Antiqua" w:cs="Helvetica"/>
          <w:bCs/>
        </w:rPr>
        <w:t xml:space="preserve"> had not isolated the RNA transcript.</w:t>
      </w:r>
      <w:r w:rsidR="00F738B0" w:rsidRPr="0077709F">
        <w:rPr>
          <w:rFonts w:ascii="Book Antiqua" w:hAnsi="Book Antiqua" w:cs="Helvetica"/>
          <w:bCs/>
        </w:rPr>
        <w:t xml:space="preserve"> </w:t>
      </w:r>
      <w:r w:rsidR="00EB5358" w:rsidRPr="0077709F">
        <w:rPr>
          <w:rFonts w:ascii="Book Antiqua" w:hAnsi="Book Antiqua" w:cs="Helvetica"/>
          <w:bCs/>
        </w:rPr>
        <w:t xml:space="preserve">An RNA molecular biologist was needed and </w:t>
      </w:r>
      <w:r w:rsidR="00F738B0" w:rsidRPr="0077709F">
        <w:rPr>
          <w:rFonts w:ascii="Book Antiqua" w:hAnsi="Book Antiqua" w:cs="Helvetica"/>
          <w:bCs/>
        </w:rPr>
        <w:t>I</w:t>
      </w:r>
      <w:r w:rsidR="00FA1CF6" w:rsidRPr="0077709F">
        <w:rPr>
          <w:rFonts w:ascii="Book Antiqua" w:hAnsi="Book Antiqua" w:cs="Helvetica"/>
          <w:bCs/>
        </w:rPr>
        <w:t xml:space="preserve"> was asked to contribute </w:t>
      </w:r>
      <w:r w:rsidR="00F738B0" w:rsidRPr="0077709F">
        <w:rPr>
          <w:rFonts w:ascii="Book Antiqua" w:hAnsi="Book Antiqua" w:cs="Helvetica"/>
          <w:bCs/>
        </w:rPr>
        <w:t xml:space="preserve">to the work. </w:t>
      </w:r>
      <w:r w:rsidR="00A15E4E" w:rsidRPr="0077709F">
        <w:rPr>
          <w:rFonts w:ascii="Book Antiqua" w:hAnsi="Book Antiqua" w:cs="Helvetica"/>
          <w:bCs/>
        </w:rPr>
        <w:t>Subsequently my lab isolated and sequenced the</w:t>
      </w:r>
      <w:r w:rsidR="00F32A1D" w:rsidRPr="0077709F">
        <w:rPr>
          <w:rFonts w:ascii="Book Antiqua" w:hAnsi="Book Antiqua" w:cs="Helvetica"/>
          <w:bCs/>
        </w:rPr>
        <w:t xml:space="preserve"> chromosomal-encoded</w:t>
      </w:r>
      <w:r w:rsidR="00A15E4E" w:rsidRPr="0077709F">
        <w:rPr>
          <w:rFonts w:ascii="Book Antiqua" w:hAnsi="Book Antiqua" w:cs="Helvetica"/>
          <w:bCs/>
        </w:rPr>
        <w:t xml:space="preserve"> </w:t>
      </w:r>
      <w:proofErr w:type="spellStart"/>
      <w:r w:rsidR="00F32A1D" w:rsidRPr="0077709F">
        <w:rPr>
          <w:rFonts w:ascii="Book Antiqua" w:hAnsi="Book Antiqua" w:cs="Helvetica"/>
          <w:bCs/>
          <w:i/>
        </w:rPr>
        <w:t>micF</w:t>
      </w:r>
      <w:proofErr w:type="spellEnd"/>
      <w:r w:rsidR="00F32A1D" w:rsidRPr="0077709F">
        <w:rPr>
          <w:rFonts w:ascii="Book Antiqua" w:hAnsi="Book Antiqua" w:cs="Helvetica"/>
          <w:bCs/>
        </w:rPr>
        <w:t xml:space="preserve"> </w:t>
      </w:r>
      <w:r w:rsidR="00A15E4E" w:rsidRPr="0077709F">
        <w:rPr>
          <w:rFonts w:ascii="Book Antiqua" w:hAnsi="Book Antiqua" w:cs="Helvetica"/>
          <w:bCs/>
        </w:rPr>
        <w:t xml:space="preserve">RNA, </w:t>
      </w:r>
      <w:r w:rsidR="00481C4B" w:rsidRPr="0077709F">
        <w:rPr>
          <w:rFonts w:ascii="Book Antiqua" w:hAnsi="Book Antiqua" w:cs="Helvetica"/>
          <w:bCs/>
        </w:rPr>
        <w:t>found that</w:t>
      </w:r>
      <w:r w:rsidR="00B0233D" w:rsidRPr="0077709F">
        <w:rPr>
          <w:rFonts w:ascii="Book Antiqua" w:hAnsi="Book Antiqua" w:cs="Helvetica"/>
          <w:bCs/>
        </w:rPr>
        <w:t xml:space="preserve"> </w:t>
      </w:r>
      <w:proofErr w:type="spellStart"/>
      <w:r w:rsidR="00481C4B" w:rsidRPr="0077709F">
        <w:rPr>
          <w:rFonts w:ascii="Book Antiqua" w:hAnsi="Book Antiqua" w:cs="Helvetica"/>
          <w:bCs/>
          <w:i/>
        </w:rPr>
        <w:t>micF</w:t>
      </w:r>
      <w:proofErr w:type="spellEnd"/>
      <w:r w:rsidR="00B0233D" w:rsidRPr="0077709F">
        <w:rPr>
          <w:rFonts w:ascii="Book Antiqua" w:hAnsi="Book Antiqua" w:cs="Helvetica"/>
          <w:bCs/>
        </w:rPr>
        <w:t xml:space="preserve"> </w:t>
      </w:r>
      <w:r w:rsidR="00481C4B" w:rsidRPr="0077709F">
        <w:rPr>
          <w:rFonts w:ascii="Book Antiqua" w:hAnsi="Book Antiqua" w:cs="Helvetica"/>
          <w:bCs/>
        </w:rPr>
        <w:t>is an indepen</w:t>
      </w:r>
      <w:r w:rsidR="00B0233D" w:rsidRPr="0077709F">
        <w:rPr>
          <w:rFonts w:ascii="Book Antiqua" w:hAnsi="Book Antiqua" w:cs="Helvetica"/>
          <w:bCs/>
        </w:rPr>
        <w:t>dent gene with its own</w:t>
      </w:r>
      <w:r w:rsidR="00481C4B" w:rsidRPr="0077709F">
        <w:rPr>
          <w:rFonts w:ascii="Book Antiqua" w:hAnsi="Book Antiqua" w:cs="Helvetica"/>
          <w:bCs/>
        </w:rPr>
        <w:t xml:space="preserve"> promoter, </w:t>
      </w:r>
      <w:r w:rsidR="00A15E4E" w:rsidRPr="0077709F">
        <w:rPr>
          <w:rFonts w:ascii="Book Antiqua" w:hAnsi="Book Antiqua" w:cs="Helvetica"/>
          <w:bCs/>
        </w:rPr>
        <w:t>determined the regulatory RNA/target RNA base</w:t>
      </w:r>
      <w:r w:rsidR="005459FF" w:rsidRPr="0077709F">
        <w:rPr>
          <w:rFonts w:ascii="Book Antiqua" w:hAnsi="Book Antiqua" w:cs="Helvetica"/>
          <w:bCs/>
        </w:rPr>
        <w:t>-</w:t>
      </w:r>
      <w:r w:rsidR="00A15E4E" w:rsidRPr="0077709F">
        <w:rPr>
          <w:rFonts w:ascii="Book Antiqua" w:hAnsi="Book Antiqua" w:cs="Helvetica"/>
          <w:bCs/>
        </w:rPr>
        <w:t>pairing by structure probing, and determined its function in terms of regulation of target gene in response to environmental stress conditions</w:t>
      </w:r>
      <w:r w:rsidR="00E57168" w:rsidRPr="0077709F">
        <w:rPr>
          <w:rFonts w:ascii="Book Antiqua" w:hAnsi="Book Antiqua" w:cs="Helvetica"/>
          <w:bCs/>
          <w:vertAlign w:val="superscript"/>
        </w:rPr>
        <w:t>[9,10]</w:t>
      </w:r>
      <w:r w:rsidR="00037498" w:rsidRPr="0077709F">
        <w:rPr>
          <w:rFonts w:ascii="Book Antiqua" w:hAnsi="Book Antiqua" w:cs="Helvetica"/>
          <w:bCs/>
        </w:rPr>
        <w:t>.</w:t>
      </w:r>
      <w:r w:rsidR="00037498" w:rsidRPr="0077709F">
        <w:rPr>
          <w:rFonts w:ascii="Book Antiqua" w:hAnsi="Book Antiqua" w:cs="Helvetica"/>
          <w:bCs/>
          <w:vertAlign w:val="superscript"/>
        </w:rPr>
        <w:t xml:space="preserve"> </w:t>
      </w:r>
      <w:r w:rsidR="007115C7" w:rsidRPr="0077709F">
        <w:rPr>
          <w:rFonts w:ascii="Book Antiqua" w:hAnsi="Book Antiqua" w:cs="Helvetica"/>
          <w:bCs/>
        </w:rPr>
        <w:t xml:space="preserve"> </w:t>
      </w:r>
    </w:p>
    <w:p w14:paraId="0B76042E" w14:textId="68ED9E02" w:rsidR="009C1328" w:rsidRPr="0077709F" w:rsidRDefault="00A86215" w:rsidP="001B3A13">
      <w:pPr>
        <w:spacing w:line="360" w:lineRule="auto"/>
        <w:ind w:firstLineChars="98" w:firstLine="235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By using </w:t>
      </w:r>
      <w:r w:rsidRPr="0077709F">
        <w:rPr>
          <w:rFonts w:ascii="Book Antiqua" w:hAnsi="Book Antiqua" w:cs="Helvetica"/>
          <w:bCs/>
          <w:i/>
        </w:rPr>
        <w:t>in vivo</w:t>
      </w:r>
      <w:r w:rsidRPr="0077709F">
        <w:rPr>
          <w:rFonts w:ascii="Book Antiqua" w:hAnsi="Book Antiqua" w:cs="Helvetica"/>
          <w:bCs/>
        </w:rPr>
        <w:t xml:space="preserve"> P</w:t>
      </w:r>
      <w:r w:rsidRPr="0077709F">
        <w:rPr>
          <w:rFonts w:ascii="Book Antiqua" w:hAnsi="Book Antiqua" w:cs="Helvetica"/>
          <w:bCs/>
          <w:vertAlign w:val="superscript"/>
        </w:rPr>
        <w:t>32</w:t>
      </w:r>
      <w:r w:rsidRPr="0077709F">
        <w:rPr>
          <w:rFonts w:ascii="Book Antiqua" w:hAnsi="Book Antiqua" w:cs="Helvetica"/>
          <w:bCs/>
        </w:rPr>
        <w:t xml:space="preserve"> labeling, isolating low molecular weight RNAs</w:t>
      </w:r>
      <w:r w:rsidR="004A2D2B" w:rsidRPr="0077709F">
        <w:rPr>
          <w:rFonts w:ascii="Book Antiqua" w:hAnsi="Book Antiqua" w:cs="Helvetica"/>
          <w:bCs/>
        </w:rPr>
        <w:t xml:space="preserve"> and</w:t>
      </w:r>
      <w:r w:rsidR="003021A2" w:rsidRPr="0077709F">
        <w:rPr>
          <w:rFonts w:ascii="Book Antiqua" w:hAnsi="Book Antiqua" w:cs="Helvetica"/>
          <w:bCs/>
        </w:rPr>
        <w:t xml:space="preserve"> </w:t>
      </w:r>
      <w:proofErr w:type="gramStart"/>
      <w:r w:rsidRPr="0077709F">
        <w:rPr>
          <w:rFonts w:ascii="Book Antiqua" w:hAnsi="Book Antiqua" w:cs="Helvetica"/>
          <w:bCs/>
        </w:rPr>
        <w:t xml:space="preserve">separation </w:t>
      </w:r>
      <w:r w:rsidR="008078B1" w:rsidRPr="0077709F">
        <w:rPr>
          <w:rFonts w:ascii="Book Antiqua" w:hAnsi="Book Antiqua" w:cs="Helvetica"/>
          <w:bCs/>
        </w:rPr>
        <w:t xml:space="preserve"> </w:t>
      </w:r>
      <w:r w:rsidRPr="0077709F">
        <w:rPr>
          <w:rFonts w:ascii="Book Antiqua" w:hAnsi="Book Antiqua" w:cs="Helvetica"/>
          <w:bCs/>
        </w:rPr>
        <w:t>on</w:t>
      </w:r>
      <w:proofErr w:type="gramEnd"/>
      <w:r w:rsidRPr="0077709F">
        <w:rPr>
          <w:rFonts w:ascii="Book Antiqua" w:hAnsi="Book Antiqua" w:cs="Helvetica"/>
          <w:bCs/>
        </w:rPr>
        <w:t xml:space="preserve"> gels</w:t>
      </w:r>
      <w:r w:rsidR="006B6B7A" w:rsidRPr="0077709F">
        <w:rPr>
          <w:rFonts w:ascii="Book Antiqua" w:hAnsi="Book Antiqua" w:cs="Helvetica"/>
          <w:bCs/>
        </w:rPr>
        <w:t>,</w:t>
      </w:r>
      <w:r w:rsidRPr="0077709F">
        <w:rPr>
          <w:rFonts w:ascii="Book Antiqua" w:hAnsi="Book Antiqua" w:cs="Helvetica"/>
          <w:bCs/>
        </w:rPr>
        <w:t xml:space="preserve"> we found a 4.5S </w:t>
      </w:r>
      <w:r w:rsidR="004A2D2B" w:rsidRPr="0077709F">
        <w:rPr>
          <w:rFonts w:ascii="Book Antiqua" w:hAnsi="Book Antiqua" w:cs="Helvetica"/>
          <w:bCs/>
        </w:rPr>
        <w:t xml:space="preserve">RNA </w:t>
      </w:r>
      <w:r w:rsidRPr="0077709F">
        <w:rPr>
          <w:rFonts w:ascii="Book Antiqua" w:hAnsi="Book Antiqua" w:cs="Helvetica"/>
          <w:bCs/>
        </w:rPr>
        <w:t>transcript</w:t>
      </w:r>
      <w:r w:rsidR="00745C86" w:rsidRPr="0077709F">
        <w:rPr>
          <w:rFonts w:ascii="Book Antiqua" w:hAnsi="Book Antiqua" w:cs="Helvetica"/>
          <w:bCs/>
        </w:rPr>
        <w:t>. Its sequence showed</w:t>
      </w:r>
      <w:r w:rsidRPr="0077709F">
        <w:rPr>
          <w:rFonts w:ascii="Book Antiqua" w:hAnsi="Book Antiqua" w:cs="Helvetica"/>
          <w:bCs/>
        </w:rPr>
        <w:t xml:space="preserve"> that it was </w:t>
      </w:r>
      <w:proofErr w:type="spellStart"/>
      <w:r w:rsidRPr="0077709F">
        <w:rPr>
          <w:rFonts w:ascii="Book Antiqua" w:hAnsi="Book Antiqua" w:cs="Helvetica"/>
          <w:bCs/>
          <w:i/>
        </w:rPr>
        <w:t>micF</w:t>
      </w:r>
      <w:proofErr w:type="spellEnd"/>
      <w:r w:rsidR="008078B1" w:rsidRPr="0077709F">
        <w:rPr>
          <w:rFonts w:ascii="Book Antiqua" w:hAnsi="Book Antiqua" w:cs="Helvetica"/>
          <w:bCs/>
        </w:rPr>
        <w:t xml:space="preserve"> RNA and that it was</w:t>
      </w:r>
      <w:r w:rsidRPr="0077709F">
        <w:rPr>
          <w:rFonts w:ascii="Book Antiqua" w:hAnsi="Book Antiqua" w:cs="Helvetica"/>
          <w:bCs/>
        </w:rPr>
        <w:t xml:space="preserve"> 93 </w:t>
      </w:r>
      <w:proofErr w:type="spellStart"/>
      <w:r w:rsidRPr="0077709F">
        <w:rPr>
          <w:rFonts w:ascii="Book Antiqua" w:hAnsi="Book Antiqua" w:cs="Helvetica"/>
          <w:bCs/>
        </w:rPr>
        <w:t>nt</w:t>
      </w:r>
      <w:proofErr w:type="spellEnd"/>
      <w:r w:rsidRPr="0077709F">
        <w:rPr>
          <w:rFonts w:ascii="Book Antiqua" w:hAnsi="Book Antiqua" w:cs="Helvetica"/>
          <w:bCs/>
        </w:rPr>
        <w:t xml:space="preserve"> </w:t>
      </w:r>
      <w:r w:rsidR="004A2D2B" w:rsidRPr="0077709F">
        <w:rPr>
          <w:rFonts w:ascii="Book Antiqua" w:hAnsi="Book Antiqua" w:cs="Helvetica"/>
          <w:bCs/>
        </w:rPr>
        <w:t xml:space="preserve">long </w:t>
      </w:r>
      <w:r w:rsidRPr="0077709F">
        <w:rPr>
          <w:rFonts w:ascii="Book Antiqua" w:hAnsi="Book Antiqua" w:cs="Helvetica"/>
          <w:bCs/>
        </w:rPr>
        <w:t>with a r</w:t>
      </w:r>
      <w:r w:rsidR="00745C86" w:rsidRPr="0077709F">
        <w:rPr>
          <w:rFonts w:ascii="Book Antiqua" w:hAnsi="Book Antiqua" w:cs="Helvetica"/>
          <w:bCs/>
        </w:rPr>
        <w:t xml:space="preserve">ho independent termination </w:t>
      </w:r>
      <w:proofErr w:type="gramStart"/>
      <w:r w:rsidR="00745C86" w:rsidRPr="0077709F">
        <w:rPr>
          <w:rFonts w:ascii="Book Antiqua" w:hAnsi="Book Antiqua" w:cs="Helvetica"/>
          <w:bCs/>
        </w:rPr>
        <w:t>site</w:t>
      </w:r>
      <w:r w:rsidR="00D35EA2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D35EA2" w:rsidRPr="0077709F">
        <w:rPr>
          <w:rFonts w:ascii="Book Antiqua" w:hAnsi="Book Antiqua" w:cs="Helvetica"/>
          <w:bCs/>
          <w:vertAlign w:val="superscript"/>
        </w:rPr>
        <w:t>9</w:t>
      </w:r>
      <w:r w:rsidR="00123FF8" w:rsidRPr="0077709F">
        <w:rPr>
          <w:rFonts w:ascii="Book Antiqua" w:hAnsi="Book Antiqua" w:cs="Helvetica"/>
          <w:bCs/>
          <w:vertAlign w:val="superscript"/>
        </w:rPr>
        <w:t>]</w:t>
      </w:r>
      <w:r w:rsidR="004A2D2B" w:rsidRPr="0077709F">
        <w:rPr>
          <w:rFonts w:ascii="Book Antiqua" w:hAnsi="Book Antiqua" w:cs="Helvetica"/>
          <w:bCs/>
        </w:rPr>
        <w:t>.</w:t>
      </w:r>
      <w:r w:rsidR="006D446E" w:rsidRPr="0077709F">
        <w:rPr>
          <w:rFonts w:ascii="Book Antiqua" w:hAnsi="Book Antiqua" w:cs="Helvetica"/>
          <w:bCs/>
        </w:rPr>
        <w:t xml:space="preserve">To characterize the </w:t>
      </w:r>
      <w:proofErr w:type="spellStart"/>
      <w:r w:rsidR="006D446E" w:rsidRPr="0077709F">
        <w:rPr>
          <w:rFonts w:ascii="Book Antiqua" w:hAnsi="Book Antiqua" w:cs="Helvetica"/>
          <w:bCs/>
        </w:rPr>
        <w:t>micF</w:t>
      </w:r>
      <w:proofErr w:type="spellEnd"/>
      <w:r w:rsidR="006D446E" w:rsidRPr="0077709F">
        <w:rPr>
          <w:rFonts w:ascii="Book Antiqua" w:hAnsi="Book Antiqua" w:cs="Helvetica"/>
          <w:bCs/>
        </w:rPr>
        <w:t xml:space="preserve"> promot</w:t>
      </w:r>
      <w:r w:rsidR="007503D4" w:rsidRPr="0077709F">
        <w:rPr>
          <w:rFonts w:ascii="Book Antiqua" w:hAnsi="Book Antiqua" w:cs="Helvetica"/>
          <w:bCs/>
        </w:rPr>
        <w:t xml:space="preserve">er regions, </w:t>
      </w:r>
      <w:proofErr w:type="spellStart"/>
      <w:r w:rsidR="00745C86" w:rsidRPr="0077709F">
        <w:rPr>
          <w:rFonts w:ascii="Book Antiqua" w:hAnsi="Book Antiqua" w:cs="Helvetica"/>
          <w:bCs/>
        </w:rPr>
        <w:t>lacZ</w:t>
      </w:r>
      <w:proofErr w:type="spellEnd"/>
      <w:r w:rsidR="00745C86" w:rsidRPr="0077709F">
        <w:rPr>
          <w:rFonts w:ascii="Book Antiqua" w:hAnsi="Book Antiqua" w:cs="Helvetica"/>
          <w:bCs/>
        </w:rPr>
        <w:t xml:space="preserve"> was </w:t>
      </w:r>
      <w:r w:rsidR="00374DEF" w:rsidRPr="0077709F">
        <w:rPr>
          <w:rFonts w:ascii="Book Antiqua" w:hAnsi="Book Antiqua" w:cs="Helvetica"/>
          <w:bCs/>
        </w:rPr>
        <w:t xml:space="preserve">fused at </w:t>
      </w:r>
      <w:r w:rsidR="006D446E" w:rsidRPr="0077709F">
        <w:rPr>
          <w:rFonts w:ascii="Book Antiqua" w:hAnsi="Book Antiqua" w:cs="Helvetica"/>
          <w:bCs/>
        </w:rPr>
        <w:t xml:space="preserve">different sites </w:t>
      </w:r>
      <w:r w:rsidR="005F2088" w:rsidRPr="0077709F">
        <w:rPr>
          <w:rFonts w:ascii="Book Antiqua" w:hAnsi="Book Antiqua" w:cs="Helvetica"/>
          <w:bCs/>
        </w:rPr>
        <w:t xml:space="preserve">upstream of the </w:t>
      </w:r>
      <w:proofErr w:type="spellStart"/>
      <w:r w:rsidR="00A27DCF" w:rsidRPr="0077709F">
        <w:rPr>
          <w:rFonts w:ascii="Book Antiqua" w:hAnsi="Book Antiqua" w:cs="Helvetica"/>
          <w:bCs/>
          <w:i/>
        </w:rPr>
        <w:t>micF</w:t>
      </w:r>
      <w:proofErr w:type="spellEnd"/>
      <w:r w:rsidR="00A27DCF" w:rsidRPr="0077709F">
        <w:rPr>
          <w:rFonts w:ascii="Book Antiqua" w:hAnsi="Book Antiqua" w:cs="Helvetica"/>
          <w:bCs/>
        </w:rPr>
        <w:t xml:space="preserve"> gene and </w:t>
      </w:r>
      <w:proofErr w:type="spellStart"/>
      <w:r w:rsidR="00A27DCF" w:rsidRPr="0077709F">
        <w:rPr>
          <w:rFonts w:ascii="Book Antiqua" w:hAnsi="Book Antiqua" w:cs="Helvetica"/>
          <w:bCs/>
          <w:i/>
        </w:rPr>
        <w:t>micF</w:t>
      </w:r>
      <w:proofErr w:type="spellEnd"/>
      <w:r w:rsidR="00A27DCF" w:rsidRPr="0077709F">
        <w:rPr>
          <w:rFonts w:ascii="Book Antiqua" w:hAnsi="Book Antiqua" w:cs="Helvetica"/>
          <w:bCs/>
        </w:rPr>
        <w:t xml:space="preserve"> </w:t>
      </w:r>
      <w:r w:rsidR="006D446E" w:rsidRPr="0077709F">
        <w:rPr>
          <w:rFonts w:ascii="Book Antiqua" w:hAnsi="Book Antiqua" w:cs="Helvetica"/>
          <w:bCs/>
        </w:rPr>
        <w:t>was found to have a strong promoter based on beta galactosidase activity.</w:t>
      </w:r>
    </w:p>
    <w:p w14:paraId="498B1015" w14:textId="77777777" w:rsidR="009C1328" w:rsidRPr="0077709F" w:rsidRDefault="009C1328" w:rsidP="0077709F">
      <w:pPr>
        <w:spacing w:line="360" w:lineRule="auto"/>
        <w:jc w:val="both"/>
        <w:rPr>
          <w:rFonts w:ascii="Book Antiqua" w:hAnsi="Book Antiqua" w:cs="Helvetica"/>
          <w:bCs/>
        </w:rPr>
      </w:pPr>
    </w:p>
    <w:p w14:paraId="46F01224" w14:textId="56BE0232" w:rsidR="00756427" w:rsidRPr="00C8035A" w:rsidRDefault="00C8035A" w:rsidP="0077709F">
      <w:pPr>
        <w:spacing w:line="360" w:lineRule="auto"/>
        <w:jc w:val="both"/>
        <w:rPr>
          <w:rFonts w:ascii="Book Antiqua" w:eastAsia="宋体" w:hAnsi="Book Antiqua" w:cs="Helvetica"/>
          <w:b/>
          <w:bCs/>
          <w:lang w:eastAsia="zh-CN"/>
        </w:rPr>
      </w:pPr>
      <w:r w:rsidRPr="0077709F">
        <w:rPr>
          <w:rFonts w:ascii="Book Antiqua" w:hAnsi="Book Antiqua" w:cs="Helvetica"/>
          <w:b/>
          <w:bCs/>
          <w:i/>
        </w:rPr>
        <w:lastRenderedPageBreak/>
        <w:t xml:space="preserve">MICF </w:t>
      </w:r>
      <w:r w:rsidRPr="0077709F">
        <w:rPr>
          <w:rFonts w:ascii="Book Antiqua" w:hAnsi="Book Antiqua" w:cs="Helvetica"/>
          <w:b/>
          <w:bCs/>
        </w:rPr>
        <w:t>RESPONSE TO STRESS CONDITIONS</w:t>
      </w:r>
    </w:p>
    <w:p w14:paraId="2EA405CB" w14:textId="52671F6A" w:rsidR="00BB70B1" w:rsidRPr="0077709F" w:rsidRDefault="00B60EA1" w:rsidP="0077709F">
      <w:pPr>
        <w:spacing w:line="360" w:lineRule="auto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>A search</w:t>
      </w:r>
      <w:r w:rsidR="00BB70B1" w:rsidRPr="0077709F">
        <w:rPr>
          <w:rFonts w:ascii="Book Antiqua" w:hAnsi="Book Antiqua" w:cs="Helvetica"/>
          <w:bCs/>
        </w:rPr>
        <w:t xml:space="preserve"> for function </w:t>
      </w:r>
      <w:r w:rsidR="00546DFF" w:rsidRPr="0077709F">
        <w:rPr>
          <w:rFonts w:ascii="Book Antiqua" w:hAnsi="Book Antiqua" w:cs="Helvetica"/>
          <w:bCs/>
        </w:rPr>
        <w:t xml:space="preserve">was initiated </w:t>
      </w:r>
      <w:r w:rsidR="00BB70B1" w:rsidRPr="0077709F">
        <w:rPr>
          <w:rFonts w:ascii="Book Antiqua" w:hAnsi="Book Antiqua" w:cs="Helvetica"/>
          <w:bCs/>
        </w:rPr>
        <w:t>by looking at the response of</w:t>
      </w:r>
      <w:r w:rsidR="00D12E3C" w:rsidRPr="0077709F">
        <w:rPr>
          <w:rFonts w:ascii="Book Antiqua" w:hAnsi="Book Antiqua" w:cs="Helvetica"/>
          <w:bCs/>
        </w:rPr>
        <w:t xml:space="preserve"> </w:t>
      </w:r>
      <w:proofErr w:type="spellStart"/>
      <w:r w:rsidR="00BB70B1" w:rsidRPr="0077709F">
        <w:rPr>
          <w:rFonts w:ascii="Book Antiqua" w:hAnsi="Book Antiqua" w:cs="Helvetica"/>
          <w:bCs/>
          <w:i/>
          <w:iCs/>
        </w:rPr>
        <w:t>micF</w:t>
      </w:r>
      <w:proofErr w:type="spellEnd"/>
      <w:r w:rsidR="00BB70B1" w:rsidRPr="0077709F">
        <w:rPr>
          <w:rFonts w:ascii="Book Antiqua" w:hAnsi="Book Antiqua" w:cs="Helvetica"/>
          <w:bCs/>
          <w:i/>
          <w:iCs/>
        </w:rPr>
        <w:t xml:space="preserve"> </w:t>
      </w:r>
      <w:r w:rsidR="00731AB4" w:rsidRPr="0077709F">
        <w:rPr>
          <w:rFonts w:ascii="Book Antiqua" w:hAnsi="Book Antiqua" w:cs="Helvetica"/>
          <w:bCs/>
          <w:iCs/>
        </w:rPr>
        <w:t xml:space="preserve">expression </w:t>
      </w:r>
      <w:r w:rsidR="00BB70B1" w:rsidRPr="0077709F">
        <w:rPr>
          <w:rFonts w:ascii="Book Antiqua" w:hAnsi="Book Antiqua" w:cs="Helvetica"/>
          <w:bCs/>
        </w:rPr>
        <w:t>to</w:t>
      </w:r>
      <w:r w:rsidR="0022164A" w:rsidRPr="0077709F">
        <w:rPr>
          <w:rFonts w:ascii="Book Antiqua" w:hAnsi="Book Antiqua" w:cs="Helvetica"/>
          <w:bCs/>
        </w:rPr>
        <w:t xml:space="preserve"> various</w:t>
      </w:r>
      <w:r w:rsidR="00D12E3C" w:rsidRPr="0077709F">
        <w:rPr>
          <w:rFonts w:ascii="Book Antiqua" w:hAnsi="Book Antiqua" w:cs="Helvetica"/>
          <w:bCs/>
        </w:rPr>
        <w:t xml:space="preserve"> </w:t>
      </w:r>
      <w:r w:rsidR="00BB70B1" w:rsidRPr="0077709F">
        <w:rPr>
          <w:rFonts w:ascii="Book Antiqua" w:hAnsi="Book Antiqua" w:cs="Helvetica"/>
          <w:bCs/>
        </w:rPr>
        <w:t>enviro</w:t>
      </w:r>
      <w:r w:rsidR="001057F9" w:rsidRPr="0077709F">
        <w:rPr>
          <w:rFonts w:ascii="Book Antiqua" w:hAnsi="Book Antiqua" w:cs="Helvetica"/>
          <w:bCs/>
        </w:rPr>
        <w:t xml:space="preserve">nmental factors. A </w:t>
      </w:r>
      <w:r w:rsidR="00BB70B1" w:rsidRPr="0077709F">
        <w:rPr>
          <w:rFonts w:ascii="Book Antiqua" w:hAnsi="Book Antiqua" w:cs="Helvetica"/>
          <w:bCs/>
        </w:rPr>
        <w:t xml:space="preserve">major effect </w:t>
      </w:r>
      <w:r w:rsidR="009F74DD" w:rsidRPr="0077709F">
        <w:rPr>
          <w:rFonts w:ascii="Book Antiqua" w:hAnsi="Book Antiqua" w:cs="Helvetica"/>
          <w:bCs/>
        </w:rPr>
        <w:t xml:space="preserve">was found </w:t>
      </w:r>
      <w:r w:rsidR="0005415E" w:rsidRPr="0077709F">
        <w:rPr>
          <w:rFonts w:ascii="Book Antiqua" w:hAnsi="Book Antiqua" w:cs="Helvetica"/>
          <w:bCs/>
        </w:rPr>
        <w:t>with temperature change</w:t>
      </w:r>
      <w:r w:rsidR="00BB70B1" w:rsidRPr="0077709F">
        <w:rPr>
          <w:rFonts w:ascii="Book Antiqua" w:hAnsi="Book Antiqua" w:cs="Helvetica"/>
          <w:bCs/>
        </w:rPr>
        <w:t xml:space="preserve"> </w:t>
      </w:r>
      <w:r w:rsidR="00F627A3" w:rsidRPr="0077709F">
        <w:rPr>
          <w:rFonts w:ascii="Book Antiqua" w:hAnsi="Book Antiqua" w:cs="Helvetica"/>
          <w:bCs/>
        </w:rPr>
        <w:t xml:space="preserve">and </w:t>
      </w:r>
      <w:r w:rsidR="00BB70B1" w:rsidRPr="0077709F">
        <w:rPr>
          <w:rFonts w:ascii="Book Antiqua" w:hAnsi="Book Antiqua" w:cs="Helvetica"/>
          <w:bCs/>
        </w:rPr>
        <w:t>other factors</w:t>
      </w:r>
      <w:r w:rsidR="0022164A" w:rsidRPr="0077709F">
        <w:rPr>
          <w:rFonts w:ascii="Book Antiqua" w:hAnsi="Book Antiqua" w:cs="Helvetica"/>
          <w:bCs/>
        </w:rPr>
        <w:t xml:space="preserve">. </w:t>
      </w:r>
      <w:r w:rsidR="00BB70B1" w:rsidRPr="0077709F">
        <w:rPr>
          <w:rFonts w:ascii="Book Antiqua" w:hAnsi="Book Antiqua" w:cs="Helvetica"/>
          <w:bCs/>
        </w:rPr>
        <w:t xml:space="preserve">Levels of </w:t>
      </w:r>
      <w:proofErr w:type="spellStart"/>
      <w:r w:rsidR="00BB70B1" w:rsidRPr="0077709F">
        <w:rPr>
          <w:rFonts w:ascii="Book Antiqua" w:hAnsi="Book Antiqua" w:cs="Helvetica"/>
          <w:bCs/>
          <w:i/>
        </w:rPr>
        <w:t>micF</w:t>
      </w:r>
      <w:proofErr w:type="spellEnd"/>
      <w:r w:rsidR="00BB70B1" w:rsidRPr="0077709F">
        <w:rPr>
          <w:rFonts w:ascii="Book Antiqua" w:hAnsi="Book Antiqua" w:cs="Helvetica"/>
          <w:bCs/>
        </w:rPr>
        <w:t xml:space="preserve"> RNA increase</w:t>
      </w:r>
      <w:r w:rsidR="007D411C" w:rsidRPr="0077709F">
        <w:rPr>
          <w:rFonts w:ascii="Book Antiqua" w:hAnsi="Book Antiqua" w:cs="Helvetica"/>
          <w:bCs/>
        </w:rPr>
        <w:t>d dramatically</w:t>
      </w:r>
      <w:r w:rsidR="00BB70B1" w:rsidRPr="0077709F">
        <w:rPr>
          <w:rFonts w:ascii="Book Antiqua" w:hAnsi="Book Antiqua" w:cs="Helvetica"/>
          <w:bCs/>
        </w:rPr>
        <w:t xml:space="preserve"> in response to c</w:t>
      </w:r>
      <w:r w:rsidR="00623EDF" w:rsidRPr="0077709F">
        <w:rPr>
          <w:rFonts w:ascii="Book Antiqua" w:hAnsi="Book Antiqua" w:cs="Helvetica"/>
          <w:bCs/>
        </w:rPr>
        <w:t xml:space="preserve">ell growth at high </w:t>
      </w:r>
      <w:proofErr w:type="gramStart"/>
      <w:r w:rsidR="00623EDF" w:rsidRPr="0077709F">
        <w:rPr>
          <w:rFonts w:ascii="Book Antiqua" w:hAnsi="Book Antiqua" w:cs="Helvetica"/>
          <w:bCs/>
        </w:rPr>
        <w:t>temperature</w:t>
      </w:r>
      <w:r w:rsidR="0005415E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05415E" w:rsidRPr="0077709F">
        <w:rPr>
          <w:rFonts w:ascii="Book Antiqua" w:hAnsi="Book Antiqua" w:cs="Helvetica"/>
          <w:bCs/>
          <w:vertAlign w:val="superscript"/>
        </w:rPr>
        <w:t>10]</w:t>
      </w:r>
      <w:r w:rsidR="00D10F81" w:rsidRPr="0077709F">
        <w:rPr>
          <w:rFonts w:ascii="Book Antiqua" w:hAnsi="Book Antiqua" w:cs="Helvetica"/>
          <w:bCs/>
        </w:rPr>
        <w:t xml:space="preserve">. </w:t>
      </w:r>
      <w:r w:rsidR="00BB70B1" w:rsidRPr="0077709F">
        <w:rPr>
          <w:rFonts w:ascii="Book Antiqua" w:hAnsi="Book Antiqua" w:cs="Helvetica"/>
          <w:bCs/>
        </w:rPr>
        <w:t xml:space="preserve">The levels of </w:t>
      </w:r>
      <w:proofErr w:type="spellStart"/>
      <w:r w:rsidR="00BB70B1" w:rsidRPr="0077709F">
        <w:rPr>
          <w:rFonts w:ascii="Book Antiqua" w:hAnsi="Book Antiqua" w:cs="Helvetica"/>
          <w:bCs/>
          <w:i/>
          <w:iCs/>
        </w:rPr>
        <w:t>ompF</w:t>
      </w:r>
      <w:proofErr w:type="spellEnd"/>
      <w:r w:rsidR="00BB70B1" w:rsidRPr="0077709F">
        <w:rPr>
          <w:rFonts w:ascii="Book Antiqua" w:hAnsi="Book Antiqua" w:cs="Helvetica"/>
          <w:bCs/>
        </w:rPr>
        <w:t xml:space="preserve"> mRNA and the </w:t>
      </w:r>
      <w:proofErr w:type="spellStart"/>
      <w:r w:rsidR="00BB70B1" w:rsidRPr="0077709F">
        <w:rPr>
          <w:rFonts w:ascii="Book Antiqua" w:hAnsi="Book Antiqua" w:cs="Helvetica"/>
          <w:bCs/>
        </w:rPr>
        <w:t>OmpF</w:t>
      </w:r>
      <w:proofErr w:type="spellEnd"/>
      <w:r w:rsidR="00BB70B1" w:rsidRPr="0077709F">
        <w:rPr>
          <w:rFonts w:ascii="Book Antiqua" w:hAnsi="Book Antiqua" w:cs="Helvetica"/>
          <w:bCs/>
        </w:rPr>
        <w:t xml:space="preserve"> protein were also measured and found to decrease</w:t>
      </w:r>
      <w:r w:rsidR="00D35EA2" w:rsidRPr="0077709F">
        <w:rPr>
          <w:rFonts w:ascii="Book Antiqua" w:hAnsi="Book Antiqua" w:cs="Helvetica"/>
          <w:bCs/>
        </w:rPr>
        <w:t xml:space="preserve"> </w:t>
      </w:r>
      <w:r w:rsidR="002E6F19" w:rsidRPr="0077709F">
        <w:rPr>
          <w:rFonts w:ascii="Book Antiqua" w:hAnsi="Book Antiqua" w:cs="Helvetica"/>
          <w:bCs/>
        </w:rPr>
        <w:t>under these conditions</w:t>
      </w:r>
      <w:r w:rsidR="0005415E" w:rsidRPr="0077709F">
        <w:rPr>
          <w:rFonts w:ascii="Book Antiqua" w:hAnsi="Book Antiqua" w:cs="Helvetica"/>
          <w:bCs/>
        </w:rPr>
        <w:t xml:space="preserve">. </w:t>
      </w:r>
      <w:r w:rsidR="00D35EA2" w:rsidRPr="0077709F">
        <w:rPr>
          <w:rFonts w:ascii="Book Antiqua" w:hAnsi="Book Antiqua" w:cs="Helvetica"/>
          <w:bCs/>
        </w:rPr>
        <w:t>Figure 2 shows</w:t>
      </w:r>
      <w:r w:rsidR="00BB70B1" w:rsidRPr="0077709F">
        <w:rPr>
          <w:rFonts w:ascii="Book Antiqua" w:hAnsi="Book Antiqua" w:cs="Helvetica"/>
          <w:bCs/>
        </w:rPr>
        <w:t xml:space="preserve"> </w:t>
      </w:r>
      <w:r w:rsidR="003A43C9" w:rsidRPr="0077709F">
        <w:rPr>
          <w:rFonts w:ascii="Book Antiqua" w:hAnsi="Book Antiqua" w:cs="Helvetica"/>
          <w:bCs/>
        </w:rPr>
        <w:t xml:space="preserve">a </w:t>
      </w:r>
      <w:r w:rsidR="002E6F19" w:rsidRPr="0077709F">
        <w:rPr>
          <w:rFonts w:ascii="Book Antiqua" w:hAnsi="Book Antiqua" w:cs="Helvetica"/>
          <w:bCs/>
        </w:rPr>
        <w:t>marked</w:t>
      </w:r>
      <w:r w:rsidR="0005415E" w:rsidRPr="0077709F">
        <w:rPr>
          <w:rFonts w:ascii="Book Antiqua" w:hAnsi="Book Antiqua" w:cs="Helvetica"/>
          <w:bCs/>
        </w:rPr>
        <w:t xml:space="preserve"> decrea</w:t>
      </w:r>
      <w:r w:rsidR="003A43C9" w:rsidRPr="0077709F">
        <w:rPr>
          <w:rFonts w:ascii="Book Antiqua" w:hAnsi="Book Antiqua" w:cs="Helvetica"/>
          <w:bCs/>
        </w:rPr>
        <w:t xml:space="preserve">se </w:t>
      </w:r>
      <w:r w:rsidR="00940567" w:rsidRPr="0077709F">
        <w:rPr>
          <w:rFonts w:ascii="Book Antiqua" w:hAnsi="Book Antiqua" w:cs="Helvetica"/>
          <w:bCs/>
        </w:rPr>
        <w:t xml:space="preserve">in </w:t>
      </w:r>
      <w:proofErr w:type="spellStart"/>
      <w:r w:rsidR="00940567" w:rsidRPr="0077709F">
        <w:rPr>
          <w:rFonts w:ascii="Book Antiqua" w:hAnsi="Book Antiqua" w:cs="Helvetica"/>
          <w:bCs/>
          <w:i/>
        </w:rPr>
        <w:t>ompF</w:t>
      </w:r>
      <w:proofErr w:type="spellEnd"/>
      <w:r w:rsidR="00940567" w:rsidRPr="0077709F">
        <w:rPr>
          <w:rFonts w:ascii="Book Antiqua" w:hAnsi="Book Antiqua" w:cs="Helvetica"/>
          <w:bCs/>
        </w:rPr>
        <w:t xml:space="preserve"> mRNA levels with tempe</w:t>
      </w:r>
      <w:r w:rsidR="002E6F19" w:rsidRPr="0077709F">
        <w:rPr>
          <w:rFonts w:ascii="Book Antiqua" w:hAnsi="Book Antiqua" w:cs="Helvetica"/>
          <w:bCs/>
        </w:rPr>
        <w:t>rature increase</w:t>
      </w:r>
      <w:r w:rsidR="00851ECB" w:rsidRPr="0077709F">
        <w:rPr>
          <w:rFonts w:ascii="Book Antiqua" w:hAnsi="Book Antiqua" w:cs="Helvetica"/>
          <w:bCs/>
        </w:rPr>
        <w:t xml:space="preserve"> in </w:t>
      </w:r>
      <w:r w:rsidR="002E6F19" w:rsidRPr="0077709F">
        <w:rPr>
          <w:rFonts w:ascii="Book Antiqua" w:hAnsi="Book Antiqua" w:cs="Helvetica"/>
          <w:bCs/>
        </w:rPr>
        <w:t xml:space="preserve">the </w:t>
      </w:r>
      <w:r w:rsidR="00940567" w:rsidRPr="0077709F">
        <w:rPr>
          <w:rFonts w:ascii="Book Antiqua" w:hAnsi="Book Antiqua" w:cs="Helvetica"/>
          <w:bCs/>
        </w:rPr>
        <w:t xml:space="preserve">wild type </w:t>
      </w:r>
      <w:r w:rsidR="0005415E" w:rsidRPr="0077709F">
        <w:rPr>
          <w:rFonts w:ascii="Book Antiqua" w:hAnsi="Book Antiqua" w:cs="Helvetica"/>
          <w:bCs/>
        </w:rPr>
        <w:t>strain</w:t>
      </w:r>
      <w:r w:rsidR="003A43C9" w:rsidRPr="0077709F">
        <w:rPr>
          <w:rFonts w:ascii="Book Antiqua" w:hAnsi="Book Antiqua" w:cs="Helvetica"/>
          <w:bCs/>
        </w:rPr>
        <w:t>,</w:t>
      </w:r>
      <w:r w:rsidR="0005415E" w:rsidRPr="0077709F">
        <w:rPr>
          <w:rFonts w:ascii="Book Antiqua" w:hAnsi="Book Antiqua" w:cs="Helvetica"/>
          <w:bCs/>
        </w:rPr>
        <w:t xml:space="preserve"> but no significant</w:t>
      </w:r>
      <w:r w:rsidR="002E6F19" w:rsidRPr="0077709F">
        <w:rPr>
          <w:rFonts w:ascii="Book Antiqua" w:hAnsi="Book Antiqua" w:cs="Helvetica"/>
          <w:bCs/>
        </w:rPr>
        <w:t xml:space="preserve"> change in the</w:t>
      </w:r>
      <w:r w:rsidR="0005415E" w:rsidRPr="0077709F">
        <w:rPr>
          <w:rFonts w:ascii="Book Antiqua" w:hAnsi="Book Antiqua" w:cs="Helvetica"/>
          <w:bCs/>
        </w:rPr>
        <w:t xml:space="preserve"> </w:t>
      </w:r>
      <w:proofErr w:type="spellStart"/>
      <w:r w:rsidR="00940567" w:rsidRPr="0077709F">
        <w:rPr>
          <w:rFonts w:ascii="Book Antiqua" w:hAnsi="Book Antiqua" w:cs="Helvetica"/>
          <w:bCs/>
          <w:i/>
        </w:rPr>
        <w:t>micF</w:t>
      </w:r>
      <w:proofErr w:type="spellEnd"/>
      <w:r w:rsidR="00940567" w:rsidRPr="0077709F">
        <w:rPr>
          <w:rFonts w:ascii="Book Antiqua" w:hAnsi="Book Antiqua" w:cs="Helvetica"/>
          <w:bCs/>
        </w:rPr>
        <w:t xml:space="preserve"> deletion strain</w:t>
      </w:r>
      <w:r w:rsidR="00DC163E" w:rsidRPr="0077709F">
        <w:rPr>
          <w:rFonts w:ascii="Book Antiqua" w:hAnsi="Book Antiqua" w:cs="Helvetica"/>
          <w:bCs/>
        </w:rPr>
        <w:t xml:space="preserve"> (SM3001)</w:t>
      </w:r>
      <w:r w:rsidR="00940567" w:rsidRPr="0077709F">
        <w:rPr>
          <w:rFonts w:ascii="Book Antiqua" w:hAnsi="Book Antiqua" w:cs="Helvetica"/>
          <w:bCs/>
        </w:rPr>
        <w:t xml:space="preserve">. </w:t>
      </w:r>
      <w:r w:rsidR="005A36D5" w:rsidRPr="0077709F">
        <w:rPr>
          <w:rFonts w:ascii="Book Antiqua" w:hAnsi="Book Antiqua" w:cs="Helvetica"/>
          <w:bCs/>
        </w:rPr>
        <w:t xml:space="preserve">The </w:t>
      </w:r>
      <w:r w:rsidR="00D84348" w:rsidRPr="0077709F">
        <w:rPr>
          <w:rFonts w:ascii="Book Antiqua" w:hAnsi="Book Antiqua" w:cs="Helvetica"/>
          <w:bCs/>
        </w:rPr>
        <w:t xml:space="preserve">findings revealed </w:t>
      </w:r>
      <w:r w:rsidR="00BB70B1" w:rsidRPr="0077709F">
        <w:rPr>
          <w:rFonts w:ascii="Book Antiqua" w:hAnsi="Book Antiqua" w:cs="Helvetica"/>
          <w:bCs/>
        </w:rPr>
        <w:t xml:space="preserve">that </w:t>
      </w:r>
      <w:proofErr w:type="spellStart"/>
      <w:r w:rsidR="00BB70B1" w:rsidRPr="0077709F">
        <w:rPr>
          <w:rFonts w:ascii="Book Antiqua" w:hAnsi="Book Antiqua" w:cs="Helvetica"/>
          <w:bCs/>
          <w:i/>
        </w:rPr>
        <w:t>micF</w:t>
      </w:r>
      <w:proofErr w:type="spellEnd"/>
      <w:r w:rsidR="00BB70B1" w:rsidRPr="0077709F">
        <w:rPr>
          <w:rFonts w:ascii="Book Antiqua" w:hAnsi="Book Antiqua" w:cs="Helvetica"/>
          <w:bCs/>
        </w:rPr>
        <w:t xml:space="preserve"> RNA plays a major role in the thermal regulation of </w:t>
      </w:r>
      <w:proofErr w:type="spellStart"/>
      <w:r w:rsidR="00BB70B1" w:rsidRPr="0077709F">
        <w:rPr>
          <w:rFonts w:ascii="Book Antiqua" w:hAnsi="Book Antiqua" w:cs="Helvetica"/>
          <w:bCs/>
          <w:i/>
          <w:iCs/>
        </w:rPr>
        <w:t>ompF</w:t>
      </w:r>
      <w:proofErr w:type="spellEnd"/>
      <w:r w:rsidR="00BB70B1" w:rsidRPr="0077709F">
        <w:rPr>
          <w:rFonts w:ascii="Book Antiqua" w:hAnsi="Book Antiqua" w:cs="Helvetica"/>
          <w:bCs/>
          <w:i/>
          <w:iCs/>
        </w:rPr>
        <w:t xml:space="preserve"> </w:t>
      </w:r>
      <w:r w:rsidR="00F02192" w:rsidRPr="0077709F">
        <w:rPr>
          <w:rFonts w:ascii="Book Antiqua" w:hAnsi="Book Antiqua" w:cs="Helvetica"/>
          <w:bCs/>
        </w:rPr>
        <w:t xml:space="preserve">mRNA and </w:t>
      </w:r>
      <w:proofErr w:type="spellStart"/>
      <w:r w:rsidR="00F02192" w:rsidRPr="0077709F">
        <w:rPr>
          <w:rFonts w:ascii="Book Antiqua" w:hAnsi="Book Antiqua" w:cs="Helvetica"/>
          <w:bCs/>
        </w:rPr>
        <w:t>OmpF</w:t>
      </w:r>
      <w:proofErr w:type="spellEnd"/>
      <w:r w:rsidR="00F02192" w:rsidRPr="0077709F">
        <w:rPr>
          <w:rFonts w:ascii="Book Antiqua" w:hAnsi="Book Antiqua" w:cs="Helvetica"/>
          <w:bCs/>
        </w:rPr>
        <w:t xml:space="preserve"> protein. </w:t>
      </w:r>
      <w:r w:rsidR="003A43C9" w:rsidRPr="0077709F">
        <w:rPr>
          <w:rFonts w:ascii="Book Antiqua" w:hAnsi="Book Antiqua" w:cs="Helvetica"/>
          <w:bCs/>
        </w:rPr>
        <w:t>However, the mechanism of</w:t>
      </w:r>
      <w:r w:rsidR="002008F3" w:rsidRPr="0077709F">
        <w:rPr>
          <w:rFonts w:ascii="Book Antiqua" w:hAnsi="Book Antiqua" w:cs="Helvetica"/>
          <w:bCs/>
        </w:rPr>
        <w:t xml:space="preserve"> </w:t>
      </w:r>
      <w:r w:rsidR="00474D80" w:rsidRPr="0077709F">
        <w:rPr>
          <w:rFonts w:ascii="Book Antiqua" w:hAnsi="Book Antiqua" w:cs="Helvetica"/>
          <w:bCs/>
        </w:rPr>
        <w:t xml:space="preserve">thermal regulation of </w:t>
      </w:r>
      <w:proofErr w:type="spellStart"/>
      <w:r w:rsidR="00474D80" w:rsidRPr="0077709F">
        <w:rPr>
          <w:rFonts w:ascii="Book Antiqua" w:hAnsi="Book Antiqua" w:cs="Helvetica"/>
          <w:bCs/>
          <w:i/>
        </w:rPr>
        <w:t>micF</w:t>
      </w:r>
      <w:proofErr w:type="spellEnd"/>
      <w:r w:rsidR="00474D80" w:rsidRPr="0077709F">
        <w:rPr>
          <w:rFonts w:ascii="Book Antiqua" w:hAnsi="Book Antiqua" w:cs="Helvetica"/>
          <w:bCs/>
        </w:rPr>
        <w:t xml:space="preserve"> ex</w:t>
      </w:r>
      <w:r w:rsidR="00995A2A" w:rsidRPr="0077709F">
        <w:rPr>
          <w:rFonts w:ascii="Book Antiqua" w:hAnsi="Book Antiqua" w:cs="Helvetica"/>
          <w:bCs/>
        </w:rPr>
        <w:t>pression is still</w:t>
      </w:r>
      <w:r w:rsidR="002008F3" w:rsidRPr="0077709F">
        <w:rPr>
          <w:rFonts w:ascii="Book Antiqua" w:hAnsi="Book Antiqua" w:cs="Helvetica"/>
          <w:bCs/>
        </w:rPr>
        <w:t xml:space="preserve"> </w:t>
      </w:r>
      <w:r w:rsidR="00995A2A" w:rsidRPr="0077709F">
        <w:rPr>
          <w:rFonts w:ascii="Book Antiqua" w:hAnsi="Book Antiqua" w:cs="Helvetica"/>
          <w:bCs/>
        </w:rPr>
        <w:t>an open question</w:t>
      </w:r>
      <w:r w:rsidR="002008F3" w:rsidRPr="0077709F">
        <w:rPr>
          <w:rFonts w:ascii="Book Antiqua" w:hAnsi="Book Antiqua" w:cs="Helvetica"/>
          <w:bCs/>
        </w:rPr>
        <w:t>,</w:t>
      </w:r>
      <w:r w:rsidR="00474D80" w:rsidRPr="0077709F">
        <w:rPr>
          <w:rFonts w:ascii="Book Antiqua" w:hAnsi="Book Antiqua" w:cs="Helvetica"/>
          <w:bCs/>
        </w:rPr>
        <w:t xml:space="preserve"> but temperature has been shown t</w:t>
      </w:r>
      <w:r w:rsidR="00AE32C9" w:rsidRPr="0077709F">
        <w:rPr>
          <w:rFonts w:ascii="Book Antiqua" w:hAnsi="Book Antiqua" w:cs="Helvetica"/>
          <w:bCs/>
        </w:rPr>
        <w:t>o regulate DNA supercoiling that</w:t>
      </w:r>
      <w:r w:rsidR="001B6842" w:rsidRPr="0077709F">
        <w:rPr>
          <w:rFonts w:ascii="Book Antiqua" w:hAnsi="Book Antiqua" w:cs="Helvetica"/>
          <w:bCs/>
        </w:rPr>
        <w:t xml:space="preserve"> </w:t>
      </w:r>
      <w:r w:rsidR="00F627A3" w:rsidRPr="0077709F">
        <w:rPr>
          <w:rFonts w:ascii="Book Antiqua" w:hAnsi="Book Antiqua" w:cs="Helvetica"/>
          <w:bCs/>
        </w:rPr>
        <w:t xml:space="preserve">is </w:t>
      </w:r>
      <w:r w:rsidR="00C9517A" w:rsidRPr="0077709F">
        <w:rPr>
          <w:rFonts w:ascii="Book Antiqua" w:hAnsi="Book Antiqua" w:cs="Helvetica"/>
          <w:bCs/>
        </w:rPr>
        <w:t xml:space="preserve">associated </w:t>
      </w:r>
      <w:r w:rsidR="00F627A3" w:rsidRPr="0077709F">
        <w:rPr>
          <w:rFonts w:ascii="Book Antiqua" w:hAnsi="Book Antiqua" w:cs="Helvetica"/>
          <w:bCs/>
        </w:rPr>
        <w:t xml:space="preserve">with </w:t>
      </w:r>
      <w:r w:rsidR="001057F9" w:rsidRPr="0077709F">
        <w:rPr>
          <w:rFonts w:ascii="Book Antiqua" w:hAnsi="Book Antiqua" w:cs="Helvetica"/>
          <w:bCs/>
        </w:rPr>
        <w:t xml:space="preserve">the </w:t>
      </w:r>
      <w:r w:rsidR="00474D80" w:rsidRPr="0077709F">
        <w:rPr>
          <w:rFonts w:ascii="Book Antiqua" w:hAnsi="Book Antiqua" w:cs="Helvetica"/>
          <w:bCs/>
        </w:rPr>
        <w:t xml:space="preserve">induction of stress related </w:t>
      </w:r>
      <w:proofErr w:type="gramStart"/>
      <w:r w:rsidR="00474D80" w:rsidRPr="0077709F">
        <w:rPr>
          <w:rFonts w:ascii="Book Antiqua" w:hAnsi="Book Antiqua" w:cs="Helvetica"/>
          <w:bCs/>
        </w:rPr>
        <w:t>genes</w:t>
      </w:r>
      <w:r w:rsidR="00474D80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4D07EB" w:rsidRPr="0077709F">
        <w:rPr>
          <w:rFonts w:ascii="Book Antiqua" w:hAnsi="Book Antiqua" w:cs="Helvetica"/>
          <w:bCs/>
          <w:vertAlign w:val="superscript"/>
        </w:rPr>
        <w:t>46-49</w:t>
      </w:r>
      <w:r w:rsidR="009C3021" w:rsidRPr="0077709F">
        <w:rPr>
          <w:rFonts w:ascii="Book Antiqua" w:hAnsi="Book Antiqua" w:cs="Helvetica"/>
          <w:bCs/>
          <w:vertAlign w:val="superscript"/>
        </w:rPr>
        <w:t>]</w:t>
      </w:r>
      <w:r w:rsidR="00F627A3" w:rsidRPr="0077709F">
        <w:rPr>
          <w:rFonts w:ascii="Book Antiqua" w:hAnsi="Book Antiqua" w:cs="Helvetica"/>
          <w:bCs/>
        </w:rPr>
        <w:t>.</w:t>
      </w:r>
      <w:r w:rsidR="00C8035A">
        <w:rPr>
          <w:rFonts w:ascii="Book Antiqua" w:eastAsia="宋体" w:hAnsi="Book Antiqua" w:cs="Helvetica" w:hint="eastAsia"/>
          <w:bCs/>
          <w:lang w:eastAsia="zh-CN"/>
        </w:rPr>
        <w:t xml:space="preserve"> </w:t>
      </w:r>
      <w:proofErr w:type="spellStart"/>
      <w:proofErr w:type="gramStart"/>
      <w:r w:rsidR="00F02192" w:rsidRPr="0077709F">
        <w:rPr>
          <w:rFonts w:ascii="Book Antiqua" w:hAnsi="Book Antiqua" w:cs="Helvetica"/>
          <w:bCs/>
          <w:i/>
        </w:rPr>
        <w:t>micF</w:t>
      </w:r>
      <w:proofErr w:type="spellEnd"/>
      <w:proofErr w:type="gramEnd"/>
      <w:r w:rsidR="00F02192" w:rsidRPr="0077709F">
        <w:rPr>
          <w:rFonts w:ascii="Book Antiqua" w:hAnsi="Book Antiqua" w:cs="Helvetica"/>
          <w:bCs/>
        </w:rPr>
        <w:t xml:space="preserve"> expression </w:t>
      </w:r>
      <w:r w:rsidR="003A43C9" w:rsidRPr="0077709F">
        <w:rPr>
          <w:rFonts w:ascii="Book Antiqua" w:hAnsi="Book Antiqua" w:cs="Helvetica"/>
          <w:bCs/>
        </w:rPr>
        <w:t xml:space="preserve">was </w:t>
      </w:r>
      <w:r w:rsidR="001215FA" w:rsidRPr="0077709F">
        <w:rPr>
          <w:rFonts w:ascii="Book Antiqua" w:hAnsi="Book Antiqua" w:cs="Helvetica"/>
          <w:bCs/>
        </w:rPr>
        <w:t xml:space="preserve">also </w:t>
      </w:r>
      <w:r w:rsidR="007834D6" w:rsidRPr="0077709F">
        <w:rPr>
          <w:rFonts w:ascii="Book Antiqua" w:hAnsi="Book Antiqua" w:cs="Helvetica"/>
          <w:bCs/>
        </w:rPr>
        <w:t>fo</w:t>
      </w:r>
      <w:r w:rsidR="003A43C9" w:rsidRPr="0077709F">
        <w:rPr>
          <w:rFonts w:ascii="Book Antiqua" w:hAnsi="Book Antiqua" w:cs="Helvetica"/>
          <w:bCs/>
        </w:rPr>
        <w:t xml:space="preserve">und to respond </w:t>
      </w:r>
      <w:r w:rsidR="00F02192" w:rsidRPr="0077709F">
        <w:rPr>
          <w:rFonts w:ascii="Book Antiqua" w:hAnsi="Book Antiqua" w:cs="Helvetica"/>
          <w:bCs/>
        </w:rPr>
        <w:t>to other</w:t>
      </w:r>
      <w:r w:rsidR="00BB70B1" w:rsidRPr="0077709F">
        <w:rPr>
          <w:rFonts w:ascii="Book Antiqua" w:hAnsi="Book Antiqua" w:cs="Helvetica"/>
          <w:bCs/>
        </w:rPr>
        <w:t xml:space="preserve"> environment</w:t>
      </w:r>
      <w:r w:rsidR="00F02192" w:rsidRPr="0077709F">
        <w:rPr>
          <w:rFonts w:ascii="Book Antiqua" w:hAnsi="Book Antiqua" w:cs="Helvetica"/>
          <w:bCs/>
        </w:rPr>
        <w:t>al stress condition</w:t>
      </w:r>
      <w:r w:rsidR="00AE32C9" w:rsidRPr="0077709F">
        <w:rPr>
          <w:rFonts w:ascii="Book Antiqua" w:hAnsi="Book Antiqua" w:cs="Helvetica"/>
          <w:bCs/>
        </w:rPr>
        <w:t>s</w:t>
      </w:r>
      <w:r w:rsidR="00F02192" w:rsidRPr="0077709F">
        <w:rPr>
          <w:rFonts w:ascii="Book Antiqua" w:hAnsi="Book Antiqua" w:cs="Helvetica"/>
          <w:bCs/>
        </w:rPr>
        <w:t xml:space="preserve"> such as</w:t>
      </w:r>
      <w:r w:rsidR="00BB70B1" w:rsidRPr="0077709F">
        <w:rPr>
          <w:rFonts w:ascii="Book Antiqua" w:hAnsi="Book Antiqua" w:cs="Helvetica"/>
          <w:bCs/>
        </w:rPr>
        <w:t xml:space="preserve"> </w:t>
      </w:r>
      <w:proofErr w:type="spellStart"/>
      <w:r w:rsidR="00BB70B1" w:rsidRPr="0077709F">
        <w:rPr>
          <w:rFonts w:ascii="Book Antiqua" w:hAnsi="Book Antiqua" w:cs="Helvetica"/>
          <w:bCs/>
        </w:rPr>
        <w:t>osmolarity</w:t>
      </w:r>
      <w:proofErr w:type="spellEnd"/>
      <w:r w:rsidR="00BB70B1" w:rsidRPr="0077709F">
        <w:rPr>
          <w:rFonts w:ascii="Book Antiqua" w:hAnsi="Book Antiqua" w:cs="Helvetica"/>
          <w:bCs/>
        </w:rPr>
        <w:t xml:space="preserve"> </w:t>
      </w:r>
      <w:r w:rsidR="00F02192" w:rsidRPr="0077709F">
        <w:rPr>
          <w:rFonts w:ascii="Book Antiqua" w:hAnsi="Book Antiqua" w:cs="Helvetica"/>
          <w:bCs/>
        </w:rPr>
        <w:t xml:space="preserve">change </w:t>
      </w:r>
      <w:r w:rsidR="00BB70B1" w:rsidRPr="0077709F">
        <w:rPr>
          <w:rFonts w:ascii="Book Antiqua" w:hAnsi="Book Antiqua" w:cs="Helvetica"/>
          <w:bCs/>
        </w:rPr>
        <w:t>and exposure to ethanol</w:t>
      </w:r>
      <w:r w:rsidR="00CB6F08" w:rsidRPr="0077709F">
        <w:rPr>
          <w:rFonts w:ascii="Book Antiqua" w:hAnsi="Book Antiqua" w:cs="Helvetica"/>
          <w:bCs/>
          <w:vertAlign w:val="superscript"/>
        </w:rPr>
        <w:t>[</w:t>
      </w:r>
      <w:r w:rsidR="00604303" w:rsidRPr="0077709F">
        <w:rPr>
          <w:rFonts w:ascii="Book Antiqua" w:hAnsi="Book Antiqua" w:cs="Helvetica"/>
          <w:bCs/>
          <w:vertAlign w:val="superscript"/>
        </w:rPr>
        <w:t>10,</w:t>
      </w:r>
      <w:r w:rsidR="004D07EB" w:rsidRPr="0077709F">
        <w:rPr>
          <w:rFonts w:ascii="Book Antiqua" w:hAnsi="Book Antiqua" w:cs="Helvetica"/>
          <w:bCs/>
          <w:vertAlign w:val="superscript"/>
        </w:rPr>
        <w:t>50</w:t>
      </w:r>
      <w:r w:rsidR="00CB6F08" w:rsidRPr="0077709F">
        <w:rPr>
          <w:rFonts w:ascii="Book Antiqua" w:hAnsi="Book Antiqua" w:cs="Helvetica"/>
          <w:bCs/>
          <w:vertAlign w:val="superscript"/>
        </w:rPr>
        <w:t>]</w:t>
      </w:r>
      <w:r w:rsidR="00CE59BF" w:rsidRPr="0077709F">
        <w:rPr>
          <w:rFonts w:ascii="Book Antiqua" w:hAnsi="Book Antiqua" w:cs="Helvetica"/>
          <w:bCs/>
        </w:rPr>
        <w:t>.</w:t>
      </w:r>
    </w:p>
    <w:p w14:paraId="7B149FF7" w14:textId="037B7015" w:rsidR="00D27A1B" w:rsidRPr="0077709F" w:rsidRDefault="00033AD3" w:rsidP="00C8035A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bCs/>
        </w:rPr>
      </w:pPr>
      <w:r w:rsidRPr="0077709F">
        <w:rPr>
          <w:rFonts w:ascii="Book Antiqua" w:hAnsi="Book Antiqua" w:cs="Helvetica"/>
          <w:bCs/>
        </w:rPr>
        <w:t xml:space="preserve">The upstream </w:t>
      </w:r>
      <w:proofErr w:type="spellStart"/>
      <w:r w:rsidR="00952C38" w:rsidRPr="0077709F">
        <w:rPr>
          <w:rFonts w:ascii="Book Antiqua" w:hAnsi="Book Antiqua" w:cs="Helvetica"/>
          <w:bCs/>
          <w:i/>
        </w:rPr>
        <w:t>micF</w:t>
      </w:r>
      <w:proofErr w:type="spellEnd"/>
      <w:r w:rsidR="00952C38" w:rsidRPr="0077709F">
        <w:rPr>
          <w:rFonts w:ascii="Book Antiqua" w:hAnsi="Book Antiqua" w:cs="Helvetica"/>
          <w:bCs/>
        </w:rPr>
        <w:t xml:space="preserve"> </w:t>
      </w:r>
      <w:r w:rsidR="007E296E" w:rsidRPr="0077709F">
        <w:rPr>
          <w:rFonts w:ascii="Book Antiqua" w:hAnsi="Book Antiqua" w:cs="Helvetica"/>
          <w:bCs/>
        </w:rPr>
        <w:t>regulatory</w:t>
      </w:r>
      <w:r w:rsidR="00FA2445" w:rsidRPr="0077709F">
        <w:rPr>
          <w:rFonts w:ascii="Book Antiqua" w:hAnsi="Book Antiqua" w:cs="Helvetica"/>
          <w:bCs/>
        </w:rPr>
        <w:t xml:space="preserve"> </w:t>
      </w:r>
      <w:r w:rsidR="00952C38" w:rsidRPr="0077709F">
        <w:rPr>
          <w:rFonts w:ascii="Book Antiqua" w:hAnsi="Book Antiqua" w:cs="Helvetica"/>
          <w:bCs/>
        </w:rPr>
        <w:t>region</w:t>
      </w:r>
      <w:r w:rsidRPr="0077709F">
        <w:rPr>
          <w:rFonts w:ascii="Book Antiqua" w:hAnsi="Book Antiqua" w:cs="Helvetica"/>
          <w:bCs/>
        </w:rPr>
        <w:t xml:space="preserve"> </w:t>
      </w:r>
      <w:r w:rsidR="00286B04" w:rsidRPr="0077709F">
        <w:rPr>
          <w:rFonts w:ascii="Book Antiqua" w:hAnsi="Book Antiqua" w:cs="Helvetica"/>
          <w:bCs/>
        </w:rPr>
        <w:t xml:space="preserve">is </w:t>
      </w:r>
      <w:r w:rsidR="000A726F" w:rsidRPr="0077709F">
        <w:rPr>
          <w:rFonts w:ascii="Book Antiqua" w:hAnsi="Book Antiqua" w:cs="Helvetica"/>
          <w:bCs/>
        </w:rPr>
        <w:t>complex</w:t>
      </w:r>
      <w:r w:rsidRPr="0077709F">
        <w:rPr>
          <w:rFonts w:ascii="Book Antiqua" w:hAnsi="Book Antiqua" w:cs="Helvetica"/>
          <w:bCs/>
        </w:rPr>
        <w:t xml:space="preserve"> </w:t>
      </w:r>
      <w:r w:rsidR="00286B04" w:rsidRPr="0077709F">
        <w:rPr>
          <w:rFonts w:ascii="Book Antiqua" w:hAnsi="Book Antiqua" w:cs="Helvetica"/>
          <w:bCs/>
        </w:rPr>
        <w:t xml:space="preserve">in </w:t>
      </w:r>
      <w:r w:rsidR="00DF6AD0" w:rsidRPr="0077709F">
        <w:rPr>
          <w:rFonts w:ascii="Book Antiqua" w:hAnsi="Book Antiqua" w:cs="Helvetica"/>
          <w:bCs/>
        </w:rPr>
        <w:t>that</w:t>
      </w:r>
      <w:r w:rsidR="00733425" w:rsidRPr="0077709F">
        <w:rPr>
          <w:rFonts w:ascii="Book Antiqua" w:hAnsi="Book Antiqua" w:cs="Helvetica"/>
          <w:bCs/>
        </w:rPr>
        <w:t xml:space="preserve"> </w:t>
      </w:r>
      <w:r w:rsidR="003C45CC" w:rsidRPr="0077709F">
        <w:rPr>
          <w:rFonts w:ascii="Book Antiqua" w:hAnsi="Book Antiqua" w:cs="Helvetica"/>
          <w:bCs/>
        </w:rPr>
        <w:t xml:space="preserve">it </w:t>
      </w:r>
      <w:r w:rsidR="00733425" w:rsidRPr="0077709F">
        <w:rPr>
          <w:rFonts w:ascii="Book Antiqua" w:hAnsi="Book Antiqua" w:cs="Helvetica"/>
          <w:bCs/>
        </w:rPr>
        <w:t>contains</w:t>
      </w:r>
      <w:r w:rsidR="00F30CAE" w:rsidRPr="0077709F">
        <w:rPr>
          <w:rFonts w:ascii="Book Antiqua" w:hAnsi="Book Antiqua" w:cs="Helvetica"/>
          <w:bCs/>
        </w:rPr>
        <w:t xml:space="preserve"> binding sites for </w:t>
      </w:r>
      <w:r w:rsidRPr="0077709F">
        <w:rPr>
          <w:rFonts w:ascii="Book Antiqua" w:hAnsi="Book Antiqua" w:cs="Helvetica"/>
          <w:bCs/>
        </w:rPr>
        <w:t>a numb</w:t>
      </w:r>
      <w:r w:rsidR="00B86AFC" w:rsidRPr="0077709F">
        <w:rPr>
          <w:rFonts w:ascii="Book Antiqua" w:hAnsi="Book Antiqua" w:cs="Helvetica"/>
          <w:bCs/>
        </w:rPr>
        <w:t>er of transcription</w:t>
      </w:r>
      <w:r w:rsidR="00DF6AD0" w:rsidRPr="0077709F">
        <w:rPr>
          <w:rFonts w:ascii="Book Antiqua" w:hAnsi="Book Antiqua" w:cs="Helvetica"/>
          <w:bCs/>
        </w:rPr>
        <w:t xml:space="preserve"> factors; these</w:t>
      </w:r>
      <w:r w:rsidR="009E3007" w:rsidRPr="0077709F">
        <w:rPr>
          <w:rFonts w:ascii="Book Antiqua" w:hAnsi="Book Antiqua" w:cs="Helvetica"/>
          <w:bCs/>
        </w:rPr>
        <w:t xml:space="preserve"> </w:t>
      </w:r>
      <w:r w:rsidR="00E954F8" w:rsidRPr="0077709F">
        <w:rPr>
          <w:rFonts w:ascii="Book Antiqua" w:hAnsi="Book Antiqua" w:cs="Helvetica"/>
          <w:bCs/>
        </w:rPr>
        <w:t xml:space="preserve">regulate </w:t>
      </w:r>
      <w:proofErr w:type="spellStart"/>
      <w:r w:rsidR="00E954F8" w:rsidRPr="0077709F">
        <w:rPr>
          <w:rFonts w:ascii="Book Antiqua" w:hAnsi="Book Antiqua" w:cs="Helvetica"/>
          <w:bCs/>
          <w:i/>
        </w:rPr>
        <w:t>micF</w:t>
      </w:r>
      <w:proofErr w:type="spellEnd"/>
      <w:r w:rsidR="00E954F8" w:rsidRPr="0077709F">
        <w:rPr>
          <w:rFonts w:ascii="Book Antiqua" w:hAnsi="Book Antiqua" w:cs="Helvetica"/>
          <w:bCs/>
          <w:i/>
        </w:rPr>
        <w:t xml:space="preserve"> </w:t>
      </w:r>
      <w:r w:rsidR="00E954F8" w:rsidRPr="0077709F">
        <w:rPr>
          <w:rFonts w:ascii="Book Antiqua" w:hAnsi="Book Antiqua" w:cs="Helvetica"/>
          <w:bCs/>
        </w:rPr>
        <w:t xml:space="preserve">expression </w:t>
      </w:r>
      <w:r w:rsidRPr="0077709F">
        <w:rPr>
          <w:rFonts w:ascii="Book Antiqua" w:hAnsi="Book Antiqua" w:cs="Helvetica"/>
          <w:bCs/>
        </w:rPr>
        <w:t>in</w:t>
      </w:r>
      <w:r w:rsidR="003C45CC" w:rsidRPr="0077709F">
        <w:rPr>
          <w:rFonts w:ascii="Book Antiqua" w:hAnsi="Book Antiqua" w:cs="Helvetica"/>
          <w:bCs/>
        </w:rPr>
        <w:t xml:space="preserve"> response to different</w:t>
      </w:r>
      <w:r w:rsidRPr="0077709F">
        <w:rPr>
          <w:rFonts w:ascii="Book Antiqua" w:hAnsi="Book Antiqua" w:cs="Helvetica"/>
          <w:bCs/>
        </w:rPr>
        <w:t xml:space="preserve"> environmental </w:t>
      </w:r>
      <w:r w:rsidR="007E296E" w:rsidRPr="0077709F">
        <w:rPr>
          <w:rFonts w:ascii="Book Antiqua" w:hAnsi="Book Antiqua" w:cs="Helvetica"/>
          <w:bCs/>
        </w:rPr>
        <w:t xml:space="preserve">stress </w:t>
      </w:r>
      <w:proofErr w:type="gramStart"/>
      <w:r w:rsidRPr="0077709F">
        <w:rPr>
          <w:rFonts w:ascii="Book Antiqua" w:hAnsi="Book Antiqua" w:cs="Helvetica"/>
          <w:bCs/>
        </w:rPr>
        <w:t>factors</w:t>
      </w:r>
      <w:r w:rsidR="00564095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4D07EB" w:rsidRPr="0077709F">
        <w:rPr>
          <w:rFonts w:ascii="Book Antiqua" w:hAnsi="Book Antiqua" w:cs="Helvetica"/>
          <w:bCs/>
          <w:vertAlign w:val="superscript"/>
        </w:rPr>
        <w:t>51</w:t>
      </w:r>
      <w:r w:rsidR="005376F4" w:rsidRPr="0077709F">
        <w:rPr>
          <w:rFonts w:ascii="Book Antiqua" w:hAnsi="Book Antiqua" w:cs="Helvetica"/>
          <w:bCs/>
          <w:vertAlign w:val="superscript"/>
        </w:rPr>
        <w:t>]</w:t>
      </w:r>
      <w:r w:rsidRPr="0077709F">
        <w:rPr>
          <w:rFonts w:ascii="Book Antiqua" w:hAnsi="Book Antiqua" w:cs="Helvetica"/>
          <w:bCs/>
        </w:rPr>
        <w:t xml:space="preserve">. </w:t>
      </w:r>
      <w:r w:rsidR="00564095" w:rsidRPr="0077709F">
        <w:rPr>
          <w:rFonts w:ascii="Book Antiqua" w:hAnsi="Book Antiqua" w:cs="Helvetica"/>
          <w:bCs/>
        </w:rPr>
        <w:t>Five tra</w:t>
      </w:r>
      <w:r w:rsidR="00824578" w:rsidRPr="0077709F">
        <w:rPr>
          <w:rFonts w:ascii="Book Antiqua" w:hAnsi="Book Antiqua" w:cs="Helvetica"/>
          <w:bCs/>
        </w:rPr>
        <w:t>n</w:t>
      </w:r>
      <w:r w:rsidR="00564095" w:rsidRPr="0077709F">
        <w:rPr>
          <w:rFonts w:ascii="Book Antiqua" w:hAnsi="Book Antiqua" w:cs="Helvetica"/>
          <w:bCs/>
        </w:rPr>
        <w:t>scri</w:t>
      </w:r>
      <w:r w:rsidR="00824578" w:rsidRPr="0077709F">
        <w:rPr>
          <w:rFonts w:ascii="Book Antiqua" w:hAnsi="Book Antiqua" w:cs="Helvetica"/>
          <w:bCs/>
        </w:rPr>
        <w:t xml:space="preserve">ption factors </w:t>
      </w:r>
      <w:r w:rsidR="00564095" w:rsidRPr="0077709F">
        <w:rPr>
          <w:rFonts w:ascii="Book Antiqua" w:hAnsi="Book Antiqua" w:cs="Helvetica"/>
          <w:bCs/>
        </w:rPr>
        <w:t xml:space="preserve">are known to bind in the </w:t>
      </w:r>
      <w:r w:rsidR="007E296E" w:rsidRPr="0077709F">
        <w:rPr>
          <w:rFonts w:ascii="Book Antiqua" w:hAnsi="Book Antiqua" w:cs="Helvetica"/>
          <w:bCs/>
        </w:rPr>
        <w:t xml:space="preserve">upstream </w:t>
      </w:r>
      <w:r w:rsidR="00F13745" w:rsidRPr="0077709F">
        <w:rPr>
          <w:rFonts w:ascii="Book Antiqua" w:hAnsi="Book Antiqua" w:cs="Helvetica"/>
          <w:bCs/>
        </w:rPr>
        <w:t xml:space="preserve">regulatory region </w:t>
      </w:r>
      <w:r w:rsidR="002D3F3F" w:rsidRPr="0077709F">
        <w:rPr>
          <w:rFonts w:ascii="Book Antiqua" w:hAnsi="Book Antiqua" w:cs="Helvetica"/>
          <w:bCs/>
        </w:rPr>
        <w:t>(F</w:t>
      </w:r>
      <w:r w:rsidR="00F13745" w:rsidRPr="0077709F">
        <w:rPr>
          <w:rFonts w:ascii="Book Antiqua" w:hAnsi="Book Antiqua" w:cs="Helvetica"/>
          <w:bCs/>
        </w:rPr>
        <w:t>igure 3)</w:t>
      </w:r>
      <w:r w:rsidR="00F13745" w:rsidRPr="0077709F">
        <w:rPr>
          <w:rFonts w:ascii="Book Antiqua" w:hAnsi="Book Antiqua" w:cs="Helvetica"/>
          <w:bCs/>
          <w:i/>
        </w:rPr>
        <w:t>.</w:t>
      </w:r>
      <w:r w:rsidR="00DF6AD0" w:rsidRPr="0077709F">
        <w:rPr>
          <w:rFonts w:ascii="Book Antiqua" w:hAnsi="Book Antiqua" w:cs="Helvetica"/>
          <w:bCs/>
        </w:rPr>
        <w:t xml:space="preserve"> </w:t>
      </w:r>
      <w:r w:rsidR="009E3007" w:rsidRPr="0077709F">
        <w:rPr>
          <w:rFonts w:ascii="Book Antiqua" w:hAnsi="Book Antiqua" w:cs="Helvetica"/>
          <w:bCs/>
        </w:rPr>
        <w:t xml:space="preserve">With respect to </w:t>
      </w:r>
      <w:proofErr w:type="spellStart"/>
      <w:r w:rsidR="009E3007" w:rsidRPr="0077709F">
        <w:rPr>
          <w:rFonts w:ascii="Book Antiqua" w:hAnsi="Book Antiqua" w:cs="Helvetica"/>
          <w:bCs/>
        </w:rPr>
        <w:t>osmolarity</w:t>
      </w:r>
      <w:proofErr w:type="spellEnd"/>
      <w:r w:rsidR="005174A7" w:rsidRPr="0077709F">
        <w:rPr>
          <w:rFonts w:ascii="Book Antiqua" w:hAnsi="Book Antiqua" w:cs="Helvetica"/>
          <w:bCs/>
        </w:rPr>
        <w:t xml:space="preserve"> change</w:t>
      </w:r>
      <w:r w:rsidR="00AF2276" w:rsidRPr="0077709F">
        <w:rPr>
          <w:rFonts w:ascii="Book Antiqua" w:hAnsi="Book Antiqua" w:cs="Helvetica"/>
          <w:bCs/>
        </w:rPr>
        <w:t>,</w:t>
      </w:r>
      <w:r w:rsidR="009F72BD" w:rsidRPr="0077709F">
        <w:rPr>
          <w:rFonts w:ascii="Book Antiqua" w:hAnsi="Book Antiqua" w:cs="Helvetica"/>
          <w:bCs/>
        </w:rPr>
        <w:t xml:space="preserve"> </w:t>
      </w:r>
      <w:r w:rsidR="00FA2445" w:rsidRPr="0077709F">
        <w:rPr>
          <w:rFonts w:ascii="Book Antiqua" w:hAnsi="Book Antiqua" w:cs="Helvetica"/>
          <w:bCs/>
        </w:rPr>
        <w:t>t</w:t>
      </w:r>
      <w:r w:rsidR="00832FCC" w:rsidRPr="0077709F">
        <w:rPr>
          <w:rFonts w:ascii="Book Antiqua" w:hAnsi="Book Antiqua" w:cs="Helvetica"/>
          <w:bCs/>
        </w:rPr>
        <w:t xml:space="preserve">here are three </w:t>
      </w:r>
      <w:r w:rsidR="00987D37" w:rsidRPr="0077709F">
        <w:rPr>
          <w:rFonts w:ascii="Book Antiqua" w:hAnsi="Book Antiqua" w:cs="Helvetica"/>
          <w:bCs/>
        </w:rPr>
        <w:t xml:space="preserve">binding sites </w:t>
      </w:r>
      <w:r w:rsidR="00AE32C9" w:rsidRPr="0077709F">
        <w:rPr>
          <w:rFonts w:ascii="Book Antiqua" w:hAnsi="Book Antiqua" w:cs="Helvetica"/>
          <w:bCs/>
        </w:rPr>
        <w:t>(C1-</w:t>
      </w:r>
      <w:r w:rsidR="00B5111A" w:rsidRPr="0077709F">
        <w:rPr>
          <w:rFonts w:ascii="Book Antiqua" w:hAnsi="Book Antiqua" w:cs="Helvetica"/>
          <w:bCs/>
        </w:rPr>
        <w:t>C</w:t>
      </w:r>
      <w:r w:rsidR="00AE32C9" w:rsidRPr="0077709F">
        <w:rPr>
          <w:rFonts w:ascii="Book Antiqua" w:hAnsi="Book Antiqua" w:cs="Helvetica"/>
          <w:bCs/>
        </w:rPr>
        <w:t xml:space="preserve">3) </w:t>
      </w:r>
      <w:r w:rsidR="00611017" w:rsidRPr="0077709F">
        <w:rPr>
          <w:rFonts w:ascii="Book Antiqua" w:hAnsi="Book Antiqua" w:cs="Helvetica"/>
          <w:bCs/>
        </w:rPr>
        <w:t>for</w:t>
      </w:r>
      <w:r w:rsidR="00A20C10" w:rsidRPr="0077709F">
        <w:rPr>
          <w:rFonts w:ascii="Book Antiqua" w:hAnsi="Book Antiqua" w:cs="Helvetica"/>
          <w:bCs/>
        </w:rPr>
        <w:t xml:space="preserve"> </w:t>
      </w:r>
      <w:r w:rsidR="007050ED" w:rsidRPr="0077709F">
        <w:rPr>
          <w:rFonts w:ascii="Book Antiqua" w:hAnsi="Book Antiqua" w:cs="Helvetica"/>
          <w:bCs/>
        </w:rPr>
        <w:t xml:space="preserve">transcription factor </w:t>
      </w:r>
      <w:proofErr w:type="spellStart"/>
      <w:r w:rsidR="007050ED" w:rsidRPr="0077709F">
        <w:rPr>
          <w:rFonts w:ascii="Book Antiqua" w:hAnsi="Book Antiqua" w:cs="Helvetica"/>
          <w:bCs/>
        </w:rPr>
        <w:t>O</w:t>
      </w:r>
      <w:r w:rsidR="00B86FB8" w:rsidRPr="0077709F">
        <w:rPr>
          <w:rFonts w:ascii="Book Antiqua" w:hAnsi="Book Antiqua" w:cs="Helvetica"/>
          <w:bCs/>
        </w:rPr>
        <w:t>mpR</w:t>
      </w:r>
      <w:proofErr w:type="spellEnd"/>
      <w:r w:rsidR="00B86FB8" w:rsidRPr="0077709F">
        <w:rPr>
          <w:rFonts w:ascii="Book Antiqua" w:hAnsi="Book Antiqua" w:cs="Helvetica"/>
          <w:bCs/>
        </w:rPr>
        <w:t xml:space="preserve"> that</w:t>
      </w:r>
      <w:r w:rsidR="007050ED" w:rsidRPr="0077709F">
        <w:rPr>
          <w:rFonts w:ascii="Book Antiqua" w:hAnsi="Book Antiqua" w:cs="Helvetica"/>
          <w:bCs/>
        </w:rPr>
        <w:t xml:space="preserve"> </w:t>
      </w:r>
      <w:r w:rsidR="00A20C10" w:rsidRPr="0077709F">
        <w:rPr>
          <w:rFonts w:ascii="Book Antiqua" w:hAnsi="Book Antiqua" w:cs="Helvetica"/>
          <w:bCs/>
        </w:rPr>
        <w:t xml:space="preserve">activates </w:t>
      </w:r>
      <w:r w:rsidR="009E3007" w:rsidRPr="0077709F">
        <w:rPr>
          <w:rFonts w:ascii="Book Antiqua" w:hAnsi="Book Antiqua" w:cs="Helvetica"/>
          <w:bCs/>
        </w:rPr>
        <w:t xml:space="preserve">expression of </w:t>
      </w:r>
      <w:proofErr w:type="spellStart"/>
      <w:r w:rsidR="009E3007" w:rsidRPr="0077709F">
        <w:rPr>
          <w:rFonts w:ascii="Book Antiqua" w:hAnsi="Book Antiqua" w:cs="Helvetica"/>
          <w:bCs/>
          <w:i/>
        </w:rPr>
        <w:t>micF</w:t>
      </w:r>
      <w:proofErr w:type="spellEnd"/>
      <w:r w:rsidR="009E3007" w:rsidRPr="0077709F">
        <w:rPr>
          <w:rFonts w:ascii="Book Antiqua" w:hAnsi="Book Antiqua" w:cs="Helvetica"/>
          <w:bCs/>
        </w:rPr>
        <w:t xml:space="preserve"> </w:t>
      </w:r>
      <w:r w:rsidR="000D010D" w:rsidRPr="0077709F">
        <w:rPr>
          <w:rFonts w:ascii="Book Antiqua" w:hAnsi="Book Antiqua" w:cs="Helvetica"/>
          <w:bCs/>
        </w:rPr>
        <w:t>in r</w:t>
      </w:r>
      <w:r w:rsidR="00057BAF" w:rsidRPr="0077709F">
        <w:rPr>
          <w:rFonts w:ascii="Book Antiqua" w:hAnsi="Book Antiqua" w:cs="Helvetica"/>
          <w:bCs/>
        </w:rPr>
        <w:t xml:space="preserve">esponse to </w:t>
      </w:r>
      <w:proofErr w:type="spellStart"/>
      <w:r w:rsidR="00057BAF" w:rsidRPr="0077709F">
        <w:rPr>
          <w:rFonts w:ascii="Book Antiqua" w:hAnsi="Book Antiqua" w:cs="Helvetica"/>
          <w:bCs/>
        </w:rPr>
        <w:t>osmolarity</w:t>
      </w:r>
      <w:proofErr w:type="spellEnd"/>
      <w:r w:rsidR="00057BAF" w:rsidRPr="0077709F">
        <w:rPr>
          <w:rFonts w:ascii="Book Antiqua" w:hAnsi="Book Antiqua" w:cs="Helvetica"/>
          <w:bCs/>
        </w:rPr>
        <w:t xml:space="preserve"> </w:t>
      </w:r>
      <w:proofErr w:type="gramStart"/>
      <w:r w:rsidR="00057BAF" w:rsidRPr="0077709F">
        <w:rPr>
          <w:rFonts w:ascii="Book Antiqua" w:hAnsi="Book Antiqua" w:cs="Helvetica"/>
          <w:bCs/>
        </w:rPr>
        <w:t>increase</w:t>
      </w:r>
      <w:r w:rsidR="00B43A94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C46A19" w:rsidRPr="0077709F">
        <w:rPr>
          <w:rFonts w:ascii="Book Antiqua" w:hAnsi="Book Antiqua" w:cs="Helvetica"/>
          <w:bCs/>
          <w:vertAlign w:val="superscript"/>
        </w:rPr>
        <w:t>50</w:t>
      </w:r>
      <w:r w:rsidR="00B86AFC" w:rsidRPr="00FA280C">
        <w:rPr>
          <w:rFonts w:ascii="Book Antiqua" w:hAnsi="Book Antiqua" w:cs="Helvetica"/>
          <w:bCs/>
          <w:vertAlign w:val="superscript"/>
        </w:rPr>
        <w:t>]</w:t>
      </w:r>
      <w:r w:rsidR="00B86AFC" w:rsidRPr="0077709F">
        <w:rPr>
          <w:rFonts w:ascii="Book Antiqua" w:hAnsi="Book Antiqua" w:cs="Helvetica"/>
          <w:bCs/>
        </w:rPr>
        <w:t xml:space="preserve">. </w:t>
      </w:r>
      <w:proofErr w:type="spellStart"/>
      <w:r w:rsidR="00B2029B" w:rsidRPr="0077709F">
        <w:rPr>
          <w:rFonts w:ascii="Book Antiqua" w:hAnsi="Book Antiqua" w:cs="Helvetica"/>
          <w:bCs/>
        </w:rPr>
        <w:t>MarA</w:t>
      </w:r>
      <w:proofErr w:type="spellEnd"/>
      <w:r w:rsidR="00B2029B" w:rsidRPr="0077709F">
        <w:rPr>
          <w:rFonts w:ascii="Book Antiqua" w:hAnsi="Book Antiqua" w:cs="Helvetica"/>
          <w:bCs/>
        </w:rPr>
        <w:t xml:space="preserve"> responds to weak </w:t>
      </w:r>
      <w:proofErr w:type="gramStart"/>
      <w:r w:rsidR="00B2029B" w:rsidRPr="0077709F">
        <w:rPr>
          <w:rFonts w:ascii="Book Antiqua" w:hAnsi="Book Antiqua" w:cs="Helvetica"/>
          <w:bCs/>
        </w:rPr>
        <w:t>acids</w:t>
      </w:r>
      <w:r w:rsidR="00B2029B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C46A19" w:rsidRPr="0077709F">
        <w:rPr>
          <w:rFonts w:ascii="Book Antiqua" w:hAnsi="Book Antiqua" w:cs="Helvetica"/>
          <w:bCs/>
          <w:vertAlign w:val="superscript"/>
        </w:rPr>
        <w:t>52</w:t>
      </w:r>
      <w:r w:rsidR="00B2029B" w:rsidRPr="0077709F">
        <w:rPr>
          <w:rFonts w:ascii="Book Antiqua" w:hAnsi="Book Antiqua" w:cs="Helvetica"/>
          <w:bCs/>
          <w:vertAlign w:val="superscript"/>
        </w:rPr>
        <w:t>]</w:t>
      </w:r>
      <w:r w:rsidR="00B2029B" w:rsidRPr="0077709F">
        <w:rPr>
          <w:rFonts w:ascii="Book Antiqua" w:hAnsi="Book Antiqua" w:cs="Helvetica"/>
          <w:bCs/>
        </w:rPr>
        <w:t xml:space="preserve">, </w:t>
      </w:r>
      <w:proofErr w:type="spellStart"/>
      <w:r w:rsidR="00B2029B" w:rsidRPr="0077709F">
        <w:rPr>
          <w:rFonts w:ascii="Book Antiqua" w:hAnsi="Book Antiqua" w:cs="Helvetica"/>
          <w:bCs/>
        </w:rPr>
        <w:t>SoxS</w:t>
      </w:r>
      <w:proofErr w:type="spellEnd"/>
      <w:r w:rsidR="00B2029B" w:rsidRPr="0077709F">
        <w:rPr>
          <w:rFonts w:ascii="Book Antiqua" w:hAnsi="Book Antiqua" w:cs="Helvetica"/>
          <w:bCs/>
        </w:rPr>
        <w:t xml:space="preserve"> to </w:t>
      </w:r>
      <w:r w:rsidR="001A0FA5" w:rsidRPr="0077709F">
        <w:rPr>
          <w:rFonts w:ascii="Book Antiqua" w:hAnsi="Book Antiqua" w:cs="Helvetica"/>
          <w:bCs/>
        </w:rPr>
        <w:t>oxidative stre</w:t>
      </w:r>
      <w:r w:rsidR="006C393B" w:rsidRPr="0077709F">
        <w:rPr>
          <w:rFonts w:ascii="Book Antiqua" w:hAnsi="Book Antiqua" w:cs="Helvetica"/>
          <w:bCs/>
        </w:rPr>
        <w:t>ss</w:t>
      </w:r>
      <w:r w:rsidR="00BA16BD" w:rsidRPr="0077709F">
        <w:rPr>
          <w:rFonts w:ascii="Book Antiqua" w:hAnsi="Book Antiqua" w:cs="Helvetica"/>
          <w:bCs/>
          <w:vertAlign w:val="superscript"/>
        </w:rPr>
        <w:t>[</w:t>
      </w:r>
      <w:r w:rsidR="00C46A19" w:rsidRPr="0077709F">
        <w:rPr>
          <w:rFonts w:ascii="Book Antiqua" w:hAnsi="Book Antiqua" w:cs="Helvetica"/>
          <w:bCs/>
          <w:vertAlign w:val="superscript"/>
        </w:rPr>
        <w:t>53</w:t>
      </w:r>
      <w:r w:rsidR="006C393B" w:rsidRPr="0077709F">
        <w:rPr>
          <w:rFonts w:ascii="Book Antiqua" w:hAnsi="Book Antiqua" w:cs="Helvetica"/>
          <w:bCs/>
          <w:vertAlign w:val="superscript"/>
        </w:rPr>
        <w:t>]</w:t>
      </w:r>
      <w:r w:rsidR="006C393B" w:rsidRPr="0077709F">
        <w:rPr>
          <w:rFonts w:ascii="Book Antiqua" w:hAnsi="Book Antiqua" w:cs="Helvetica"/>
          <w:bCs/>
        </w:rPr>
        <w:t>,</w:t>
      </w:r>
      <w:r w:rsidR="00BA16BD" w:rsidRPr="0077709F">
        <w:rPr>
          <w:rFonts w:ascii="Book Antiqua" w:hAnsi="Book Antiqua" w:cs="Helvetica"/>
          <w:bCs/>
        </w:rPr>
        <w:t xml:space="preserve"> Rob to peptide antibioti</w:t>
      </w:r>
      <w:r w:rsidR="008A6362" w:rsidRPr="0077709F">
        <w:rPr>
          <w:rFonts w:ascii="Book Antiqua" w:hAnsi="Book Antiqua" w:cs="Helvetica"/>
          <w:bCs/>
        </w:rPr>
        <w:t>cs</w:t>
      </w:r>
      <w:r w:rsidR="001A0FA5" w:rsidRPr="00FA280C">
        <w:rPr>
          <w:rFonts w:ascii="Book Antiqua" w:hAnsi="Book Antiqua" w:cs="Helvetica"/>
          <w:bCs/>
          <w:vertAlign w:val="superscript"/>
        </w:rPr>
        <w:t>[</w:t>
      </w:r>
      <w:r w:rsidR="00320D95" w:rsidRPr="0077709F">
        <w:rPr>
          <w:rFonts w:ascii="Book Antiqua" w:hAnsi="Book Antiqua" w:cs="Helvetica"/>
          <w:bCs/>
          <w:vertAlign w:val="superscript"/>
        </w:rPr>
        <w:t>54,</w:t>
      </w:r>
      <w:r w:rsidR="00C46A19" w:rsidRPr="0077709F">
        <w:rPr>
          <w:rFonts w:ascii="Book Antiqua" w:hAnsi="Book Antiqua" w:cs="Helvetica"/>
          <w:bCs/>
          <w:vertAlign w:val="superscript"/>
        </w:rPr>
        <w:t>55</w:t>
      </w:r>
      <w:r w:rsidR="001A0FA5" w:rsidRPr="0077709F">
        <w:rPr>
          <w:rFonts w:ascii="Book Antiqua" w:hAnsi="Book Antiqua" w:cs="Helvetica"/>
          <w:bCs/>
          <w:vertAlign w:val="superscript"/>
        </w:rPr>
        <w:t>]</w:t>
      </w:r>
      <w:r w:rsidR="001A0FA5" w:rsidRPr="0077709F">
        <w:rPr>
          <w:rFonts w:ascii="Book Antiqua" w:hAnsi="Book Antiqua" w:cs="Helvetica"/>
          <w:bCs/>
        </w:rPr>
        <w:t xml:space="preserve"> and </w:t>
      </w:r>
      <w:proofErr w:type="spellStart"/>
      <w:r w:rsidR="001A0FA5" w:rsidRPr="0077709F">
        <w:rPr>
          <w:rFonts w:ascii="Book Antiqua" w:hAnsi="Book Antiqua" w:cs="Helvetica"/>
          <w:bCs/>
        </w:rPr>
        <w:t>Lrp</w:t>
      </w:r>
      <w:proofErr w:type="spellEnd"/>
      <w:r w:rsidR="001A0FA5" w:rsidRPr="0077709F">
        <w:rPr>
          <w:rFonts w:ascii="Book Antiqua" w:hAnsi="Book Antiqua" w:cs="Helvetica"/>
          <w:bCs/>
        </w:rPr>
        <w:t xml:space="preserve"> to </w:t>
      </w:r>
      <w:r w:rsidR="00862950" w:rsidRPr="0077709F">
        <w:rPr>
          <w:rFonts w:ascii="Book Antiqua" w:hAnsi="Book Antiqua" w:cs="Helvetica"/>
          <w:bCs/>
        </w:rPr>
        <w:t>nutritional</w:t>
      </w:r>
      <w:r w:rsidR="00766583" w:rsidRPr="0077709F">
        <w:rPr>
          <w:rFonts w:ascii="Book Antiqua" w:hAnsi="Book Antiqua" w:cs="Helvetica"/>
          <w:bCs/>
        </w:rPr>
        <w:t>l</w:t>
      </w:r>
      <w:r w:rsidR="00862950" w:rsidRPr="0077709F">
        <w:rPr>
          <w:rFonts w:ascii="Book Antiqua" w:hAnsi="Book Antiqua" w:cs="Helvetica"/>
          <w:bCs/>
        </w:rPr>
        <w:t xml:space="preserve">y </w:t>
      </w:r>
      <w:r w:rsidR="008A6362" w:rsidRPr="0077709F">
        <w:rPr>
          <w:rFonts w:ascii="Book Antiqua" w:hAnsi="Book Antiqua" w:cs="Helvetica"/>
          <w:bCs/>
        </w:rPr>
        <w:t xml:space="preserve"> poor media</w:t>
      </w:r>
      <w:r w:rsidR="00B37130" w:rsidRPr="0077709F">
        <w:rPr>
          <w:rFonts w:ascii="Book Antiqua" w:hAnsi="Book Antiqua" w:cs="Helvetica"/>
          <w:bCs/>
          <w:vertAlign w:val="superscript"/>
        </w:rPr>
        <w:t>[</w:t>
      </w:r>
      <w:r w:rsidR="00C46A19" w:rsidRPr="0077709F">
        <w:rPr>
          <w:rFonts w:ascii="Book Antiqua" w:hAnsi="Book Antiqua" w:cs="Helvetica"/>
          <w:bCs/>
          <w:vertAlign w:val="superscript"/>
        </w:rPr>
        <w:t>56</w:t>
      </w:r>
      <w:r w:rsidR="00B37130" w:rsidRPr="0077709F">
        <w:rPr>
          <w:rFonts w:ascii="Book Antiqua" w:hAnsi="Book Antiqua" w:cs="Helvetica"/>
          <w:bCs/>
          <w:vertAlign w:val="superscript"/>
        </w:rPr>
        <w:t>]</w:t>
      </w:r>
      <w:r w:rsidR="00B37130" w:rsidRPr="0077709F">
        <w:rPr>
          <w:rFonts w:ascii="Book Antiqua" w:hAnsi="Book Antiqua" w:cs="Helvetica"/>
          <w:bCs/>
        </w:rPr>
        <w:t>.</w:t>
      </w:r>
      <w:r w:rsidR="00B26328" w:rsidRPr="0077709F">
        <w:rPr>
          <w:rFonts w:ascii="Book Antiqua" w:hAnsi="Book Antiqua" w:cs="Helvetica"/>
          <w:bCs/>
        </w:rPr>
        <w:t xml:space="preserve"> These four </w:t>
      </w:r>
      <w:r w:rsidR="001F3CF6" w:rsidRPr="0077709F">
        <w:rPr>
          <w:rFonts w:ascii="Book Antiqua" w:hAnsi="Book Antiqua" w:cs="Helvetica"/>
          <w:bCs/>
        </w:rPr>
        <w:t xml:space="preserve">transcription </w:t>
      </w:r>
      <w:r w:rsidR="00B26328" w:rsidRPr="0077709F">
        <w:rPr>
          <w:rFonts w:ascii="Book Antiqua" w:hAnsi="Book Antiqua" w:cs="Helvetica"/>
          <w:bCs/>
        </w:rPr>
        <w:t>factors share t</w:t>
      </w:r>
      <w:r w:rsidR="00C83F2D" w:rsidRPr="0077709F">
        <w:rPr>
          <w:rFonts w:ascii="Book Antiqua" w:hAnsi="Book Antiqua" w:cs="Helvetica"/>
          <w:bCs/>
        </w:rPr>
        <w:t xml:space="preserve">he same binding site </w:t>
      </w:r>
      <w:r w:rsidR="00671B16" w:rsidRPr="0077709F">
        <w:rPr>
          <w:rFonts w:ascii="Book Antiqua" w:hAnsi="Book Antiqua" w:cs="Helvetica"/>
          <w:bCs/>
        </w:rPr>
        <w:t>on</w:t>
      </w:r>
      <w:r w:rsidR="00FE3207" w:rsidRPr="0077709F">
        <w:rPr>
          <w:rFonts w:ascii="Book Antiqua" w:hAnsi="Book Antiqua" w:cs="Helvetica"/>
          <w:bCs/>
        </w:rPr>
        <w:t xml:space="preserve"> the </w:t>
      </w:r>
      <w:proofErr w:type="spellStart"/>
      <w:r w:rsidR="00FE3207" w:rsidRPr="0077709F">
        <w:rPr>
          <w:rFonts w:ascii="Book Antiqua" w:hAnsi="Book Antiqua" w:cs="Helvetica"/>
          <w:bCs/>
          <w:i/>
        </w:rPr>
        <w:t>micF</w:t>
      </w:r>
      <w:proofErr w:type="spellEnd"/>
      <w:r w:rsidR="00FE3207" w:rsidRPr="0077709F">
        <w:rPr>
          <w:rFonts w:ascii="Book Antiqua" w:hAnsi="Book Antiqua" w:cs="Helvetica"/>
          <w:bCs/>
        </w:rPr>
        <w:t xml:space="preserve"> promoter region</w:t>
      </w:r>
      <w:r w:rsidR="001E5D51" w:rsidRPr="0077709F">
        <w:rPr>
          <w:rFonts w:ascii="Book Antiqua" w:hAnsi="Book Antiqua" w:cs="Helvetica"/>
          <w:bCs/>
        </w:rPr>
        <w:t xml:space="preserve"> </w:t>
      </w:r>
      <w:r w:rsidR="00FE3207" w:rsidRPr="0077709F">
        <w:rPr>
          <w:rFonts w:ascii="Book Antiqua" w:hAnsi="Book Antiqua" w:cs="Helvetica"/>
          <w:bCs/>
        </w:rPr>
        <w:t xml:space="preserve">(Figure 3). </w:t>
      </w:r>
      <w:proofErr w:type="spellStart"/>
      <w:r w:rsidR="00FE3207" w:rsidRPr="0077709F">
        <w:rPr>
          <w:rFonts w:ascii="Book Antiqua" w:hAnsi="Book Antiqua" w:cs="Helvetica"/>
          <w:bCs/>
        </w:rPr>
        <w:t>MarA</w:t>
      </w:r>
      <w:proofErr w:type="spellEnd"/>
      <w:r w:rsidR="00FE3207" w:rsidRPr="0077709F">
        <w:rPr>
          <w:rFonts w:ascii="Book Antiqua" w:hAnsi="Book Antiqua" w:cs="Helvetica"/>
          <w:bCs/>
        </w:rPr>
        <w:t xml:space="preserve">, </w:t>
      </w:r>
      <w:proofErr w:type="spellStart"/>
      <w:r w:rsidR="00FE3207" w:rsidRPr="0077709F">
        <w:rPr>
          <w:rFonts w:ascii="Book Antiqua" w:hAnsi="Book Antiqua" w:cs="Helvetica"/>
          <w:bCs/>
        </w:rPr>
        <w:t>SoxS</w:t>
      </w:r>
      <w:proofErr w:type="spellEnd"/>
      <w:r w:rsidR="00FE3207" w:rsidRPr="0077709F">
        <w:rPr>
          <w:rFonts w:ascii="Book Antiqua" w:hAnsi="Book Antiqua" w:cs="Helvetica"/>
          <w:bCs/>
        </w:rPr>
        <w:t xml:space="preserve"> and Rob are </w:t>
      </w:r>
      <w:r w:rsidR="00A2286E" w:rsidRPr="0077709F">
        <w:rPr>
          <w:rFonts w:ascii="Book Antiqua" w:hAnsi="Book Antiqua" w:cs="Helvetica"/>
          <w:bCs/>
        </w:rPr>
        <w:t>related</w:t>
      </w:r>
      <w:r w:rsidR="00F95651" w:rsidRPr="0077709F">
        <w:rPr>
          <w:rFonts w:ascii="Book Antiqua" w:hAnsi="Book Antiqua" w:cs="Helvetica"/>
          <w:bCs/>
        </w:rPr>
        <w:t xml:space="preserve"> proteins</w:t>
      </w:r>
      <w:r w:rsidR="00FB3CB2" w:rsidRPr="0077709F">
        <w:rPr>
          <w:rFonts w:ascii="Book Antiqua" w:hAnsi="Book Antiqua" w:cs="Helvetica"/>
          <w:bCs/>
        </w:rPr>
        <w:t xml:space="preserve"> that activate </w:t>
      </w:r>
      <w:proofErr w:type="spellStart"/>
      <w:r w:rsidR="00FB3CB2" w:rsidRPr="0077709F">
        <w:rPr>
          <w:rFonts w:ascii="Book Antiqua" w:hAnsi="Book Antiqua" w:cs="Helvetica"/>
          <w:bCs/>
          <w:i/>
        </w:rPr>
        <w:t>micF</w:t>
      </w:r>
      <w:proofErr w:type="spellEnd"/>
      <w:r w:rsidR="00952C38" w:rsidRPr="0077709F">
        <w:rPr>
          <w:rFonts w:ascii="Book Antiqua" w:hAnsi="Book Antiqua" w:cs="Helvetica"/>
          <w:bCs/>
        </w:rPr>
        <w:t xml:space="preserve">. </w:t>
      </w:r>
      <w:r w:rsidR="008F2FA3" w:rsidRPr="0077709F">
        <w:rPr>
          <w:rFonts w:ascii="Book Antiqua" w:hAnsi="Book Antiqua" w:cs="Helvetica"/>
          <w:bCs/>
        </w:rPr>
        <w:t>Rowena Matthews’ lab showed that</w:t>
      </w:r>
      <w:r w:rsidR="00AE32C9" w:rsidRPr="0077709F">
        <w:rPr>
          <w:rFonts w:ascii="Book Antiqua" w:hAnsi="Book Antiqua" w:cs="Helvetica"/>
          <w:bCs/>
        </w:rPr>
        <w:t xml:space="preserve"> </w:t>
      </w:r>
      <w:proofErr w:type="spellStart"/>
      <w:r w:rsidR="001F3CF6" w:rsidRPr="0077709F">
        <w:rPr>
          <w:rFonts w:ascii="Book Antiqua" w:hAnsi="Book Antiqua" w:cs="Helvetica"/>
          <w:bCs/>
        </w:rPr>
        <w:t>Lrp</w:t>
      </w:r>
      <w:proofErr w:type="spellEnd"/>
      <w:r w:rsidR="00952C38" w:rsidRPr="0077709F">
        <w:rPr>
          <w:rFonts w:ascii="Book Antiqua" w:hAnsi="Book Antiqua" w:cs="Helvetica"/>
          <w:bCs/>
        </w:rPr>
        <w:t xml:space="preserve"> </w:t>
      </w:r>
      <w:r w:rsidR="00C5742E" w:rsidRPr="0077709F">
        <w:rPr>
          <w:rFonts w:ascii="Book Antiqua" w:hAnsi="Book Antiqua" w:cs="Arial"/>
        </w:rPr>
        <w:t xml:space="preserve">represses </w:t>
      </w:r>
      <w:proofErr w:type="spellStart"/>
      <w:r w:rsidR="00C5742E" w:rsidRPr="0077709F">
        <w:rPr>
          <w:rFonts w:ascii="Book Antiqua" w:hAnsi="Book Antiqua" w:cs="Arial"/>
          <w:i/>
        </w:rPr>
        <w:t>micF</w:t>
      </w:r>
      <w:proofErr w:type="spellEnd"/>
      <w:r w:rsidR="001E5D51" w:rsidRPr="0077709F">
        <w:rPr>
          <w:rFonts w:ascii="Book Antiqua" w:hAnsi="Book Antiqua" w:cs="Arial"/>
        </w:rPr>
        <w:t xml:space="preserve"> </w:t>
      </w:r>
      <w:proofErr w:type="gramStart"/>
      <w:r w:rsidR="001E5D51" w:rsidRPr="0077709F">
        <w:rPr>
          <w:rFonts w:ascii="Book Antiqua" w:hAnsi="Book Antiqua" w:cs="Arial"/>
        </w:rPr>
        <w:t>transcription</w:t>
      </w:r>
      <w:r w:rsidR="00001F15" w:rsidRPr="0077709F">
        <w:rPr>
          <w:rFonts w:ascii="Book Antiqua" w:hAnsi="Book Antiqua" w:cs="Arial"/>
          <w:vertAlign w:val="superscript"/>
        </w:rPr>
        <w:t>[</w:t>
      </w:r>
      <w:proofErr w:type="gramEnd"/>
      <w:r w:rsidR="000C3895" w:rsidRPr="0077709F">
        <w:rPr>
          <w:rFonts w:ascii="Book Antiqua" w:hAnsi="Book Antiqua" w:cs="Arial"/>
          <w:vertAlign w:val="superscript"/>
        </w:rPr>
        <w:t>56</w:t>
      </w:r>
      <w:r w:rsidR="001365E3" w:rsidRPr="0077709F">
        <w:rPr>
          <w:rFonts w:ascii="Book Antiqua" w:hAnsi="Book Antiqua" w:cs="Arial"/>
          <w:vertAlign w:val="superscript"/>
        </w:rPr>
        <w:t>]</w:t>
      </w:r>
      <w:r w:rsidR="00B5111A" w:rsidRPr="0077709F">
        <w:rPr>
          <w:rFonts w:ascii="Book Antiqua" w:hAnsi="Book Antiqua" w:cs="Helvetica"/>
          <w:bCs/>
        </w:rPr>
        <w:t xml:space="preserve">; </w:t>
      </w:r>
      <w:proofErr w:type="spellStart"/>
      <w:r w:rsidR="008F2FA3" w:rsidRPr="0077709F">
        <w:rPr>
          <w:rFonts w:ascii="Book Antiqua" w:hAnsi="Book Antiqua" w:cs="Helvetica"/>
          <w:bCs/>
        </w:rPr>
        <w:t>Lrp</w:t>
      </w:r>
      <w:proofErr w:type="spellEnd"/>
      <w:r w:rsidR="008F2FA3" w:rsidRPr="0077709F">
        <w:rPr>
          <w:rFonts w:ascii="Book Antiqua" w:hAnsi="Book Antiqua" w:cs="Helvetica"/>
          <w:bCs/>
        </w:rPr>
        <w:t xml:space="preserve"> </w:t>
      </w:r>
      <w:r w:rsidR="00C5742E" w:rsidRPr="0077709F">
        <w:rPr>
          <w:rFonts w:ascii="Book Antiqua" w:hAnsi="Book Antiqua" w:cs="Helvetica"/>
          <w:bCs/>
        </w:rPr>
        <w:t xml:space="preserve">is part of </w:t>
      </w:r>
      <w:r w:rsidR="00D503CA" w:rsidRPr="0077709F">
        <w:rPr>
          <w:rFonts w:ascii="Book Antiqua" w:hAnsi="Book Antiqua" w:cs="Helvetica"/>
          <w:bCs/>
        </w:rPr>
        <w:t xml:space="preserve">the </w:t>
      </w:r>
      <w:r w:rsidR="00F95651" w:rsidRPr="0077709F">
        <w:rPr>
          <w:rFonts w:ascii="Book Antiqua" w:hAnsi="Book Antiqua" w:cs="Arial"/>
        </w:rPr>
        <w:t>nucleoid-associated protein</w:t>
      </w:r>
      <w:r w:rsidR="00C33030" w:rsidRPr="0077709F">
        <w:rPr>
          <w:rFonts w:ascii="Book Antiqua" w:hAnsi="Book Antiqua" w:cs="Arial"/>
        </w:rPr>
        <w:t xml:space="preserve"> </w:t>
      </w:r>
      <w:proofErr w:type="spellStart"/>
      <w:r w:rsidR="00C33030" w:rsidRPr="0077709F">
        <w:rPr>
          <w:rFonts w:ascii="Book Antiqua" w:hAnsi="Book Antiqua" w:cs="Arial"/>
        </w:rPr>
        <w:t>goup</w:t>
      </w:r>
      <w:proofErr w:type="spellEnd"/>
      <w:r w:rsidR="001365E3" w:rsidRPr="0077709F">
        <w:rPr>
          <w:rFonts w:ascii="Book Antiqua" w:hAnsi="Book Antiqua" w:cs="Arial"/>
          <w:vertAlign w:val="superscript"/>
        </w:rPr>
        <w:t>[</w:t>
      </w:r>
      <w:r w:rsidR="000C3895" w:rsidRPr="0077709F">
        <w:rPr>
          <w:rFonts w:ascii="Book Antiqua" w:hAnsi="Book Antiqua" w:cs="Arial"/>
          <w:vertAlign w:val="superscript"/>
        </w:rPr>
        <w:t>57</w:t>
      </w:r>
      <w:r w:rsidR="00363544" w:rsidRPr="0077709F">
        <w:rPr>
          <w:rFonts w:ascii="Book Antiqua" w:hAnsi="Book Antiqua" w:cs="Arial"/>
          <w:vertAlign w:val="superscript"/>
        </w:rPr>
        <w:t>]</w:t>
      </w:r>
      <w:r w:rsidR="001365E3" w:rsidRPr="0077709F">
        <w:rPr>
          <w:rFonts w:ascii="Book Antiqua" w:hAnsi="Book Antiqua" w:cs="Arial"/>
        </w:rPr>
        <w:t>.</w:t>
      </w:r>
      <w:r w:rsidR="00363544" w:rsidRPr="0077709F">
        <w:rPr>
          <w:rFonts w:ascii="Book Antiqua" w:hAnsi="Book Antiqua" w:cs="Arial"/>
        </w:rPr>
        <w:t xml:space="preserve"> </w:t>
      </w:r>
      <w:r w:rsidR="003F188F" w:rsidRPr="0077709F">
        <w:rPr>
          <w:rFonts w:ascii="Book Antiqua" w:hAnsi="Book Antiqua"/>
          <w:bCs/>
        </w:rPr>
        <w:t xml:space="preserve">The crystal structure of </w:t>
      </w:r>
      <w:r w:rsidR="00531C9D" w:rsidRPr="0077709F">
        <w:rPr>
          <w:rFonts w:ascii="Book Antiqua" w:hAnsi="Book Antiqua"/>
          <w:bCs/>
        </w:rPr>
        <w:t xml:space="preserve">transcription factor Rob </w:t>
      </w:r>
      <w:r w:rsidR="00D27A1B" w:rsidRPr="0077709F">
        <w:rPr>
          <w:rFonts w:ascii="Book Antiqua" w:hAnsi="Book Antiqua"/>
          <w:bCs/>
        </w:rPr>
        <w:t xml:space="preserve">bound to </w:t>
      </w:r>
      <w:r w:rsidR="003F188F" w:rsidRPr="0077709F">
        <w:rPr>
          <w:rFonts w:ascii="Book Antiqua" w:hAnsi="Book Antiqua"/>
          <w:bCs/>
        </w:rPr>
        <w:t xml:space="preserve">the </w:t>
      </w:r>
      <w:proofErr w:type="spellStart"/>
      <w:r w:rsidR="006701D4" w:rsidRPr="0077709F">
        <w:rPr>
          <w:rFonts w:ascii="Book Antiqua" w:hAnsi="Book Antiqua"/>
          <w:bCs/>
          <w:i/>
        </w:rPr>
        <w:t>m</w:t>
      </w:r>
      <w:r w:rsidR="003F188F" w:rsidRPr="0077709F">
        <w:rPr>
          <w:rFonts w:ascii="Book Antiqua" w:hAnsi="Book Antiqua"/>
          <w:bCs/>
          <w:i/>
        </w:rPr>
        <w:t>icF</w:t>
      </w:r>
      <w:proofErr w:type="spellEnd"/>
      <w:r w:rsidR="003F188F" w:rsidRPr="0077709F">
        <w:rPr>
          <w:rFonts w:ascii="Book Antiqua" w:hAnsi="Book Antiqua"/>
          <w:bCs/>
        </w:rPr>
        <w:t xml:space="preserve"> </w:t>
      </w:r>
      <w:r w:rsidR="00A53D4A" w:rsidRPr="0077709F">
        <w:rPr>
          <w:rFonts w:ascii="Book Antiqua" w:hAnsi="Book Antiqua"/>
          <w:bCs/>
        </w:rPr>
        <w:t>promoter region has been elucidated</w:t>
      </w:r>
      <w:r w:rsidR="00AE32C9" w:rsidRPr="0077709F">
        <w:rPr>
          <w:rFonts w:ascii="Book Antiqua" w:hAnsi="Book Antiqua"/>
          <w:bCs/>
        </w:rPr>
        <w:t xml:space="preserve"> (by</w:t>
      </w:r>
      <w:r w:rsidR="00AE32C9" w:rsidRPr="00DD4253">
        <w:rPr>
          <w:rFonts w:ascii="Book Antiqua" w:hAnsi="Book Antiqua"/>
          <w:bCs/>
        </w:rPr>
        <w:t xml:space="preserve"> </w:t>
      </w:r>
      <w:r w:rsidR="00DD4253" w:rsidRPr="00DD4253">
        <w:rPr>
          <w:rFonts w:ascii="Book Antiqua" w:eastAsia="宋体" w:hAnsi="Book Antiqua" w:cs="宋体"/>
          <w:bCs/>
          <w:lang w:eastAsia="zh-CN"/>
        </w:rPr>
        <w:t>Kwon</w:t>
      </w:r>
      <w:r w:rsidR="00DD4253" w:rsidRPr="00DD4253">
        <w:rPr>
          <w:rFonts w:ascii="Book Antiqua" w:hAnsi="Book Antiqua"/>
          <w:bCs/>
          <w:vertAlign w:val="superscript"/>
        </w:rPr>
        <w:t xml:space="preserve"> </w:t>
      </w:r>
      <w:r w:rsidR="00DD4253" w:rsidRPr="00DD4253">
        <w:rPr>
          <w:rFonts w:ascii="Book Antiqua" w:eastAsia="宋体" w:hAnsi="Book Antiqua" w:hint="eastAsia"/>
          <w:bCs/>
          <w:i/>
          <w:lang w:eastAsia="zh-CN"/>
        </w:rPr>
        <w:t xml:space="preserve">et </w:t>
      </w:r>
      <w:proofErr w:type="gramStart"/>
      <w:r w:rsidR="00DD4253">
        <w:rPr>
          <w:rFonts w:ascii="Book Antiqua" w:eastAsia="宋体" w:hAnsi="Book Antiqua" w:hint="eastAsia"/>
          <w:bCs/>
          <w:i/>
          <w:lang w:eastAsia="zh-CN"/>
        </w:rPr>
        <w:t>al</w:t>
      </w:r>
      <w:r w:rsidR="00DD4253" w:rsidRPr="0077709F">
        <w:rPr>
          <w:rFonts w:ascii="Book Antiqua" w:hAnsi="Book Antiqua"/>
          <w:bCs/>
          <w:vertAlign w:val="superscript"/>
        </w:rPr>
        <w:t>[</w:t>
      </w:r>
      <w:proofErr w:type="gramEnd"/>
      <w:r w:rsidR="00DD4253" w:rsidRPr="0077709F">
        <w:rPr>
          <w:rFonts w:ascii="Book Antiqua" w:hAnsi="Book Antiqua"/>
          <w:bCs/>
          <w:vertAlign w:val="superscript"/>
        </w:rPr>
        <w:t>58]</w:t>
      </w:r>
      <w:r w:rsidR="00AE32C9" w:rsidRPr="0077709F">
        <w:rPr>
          <w:rFonts w:ascii="Book Antiqua" w:hAnsi="Book Antiqua"/>
          <w:bCs/>
        </w:rPr>
        <w:t>)</w:t>
      </w:r>
      <w:r w:rsidR="006701D4" w:rsidRPr="0077709F">
        <w:rPr>
          <w:rFonts w:ascii="Book Antiqua" w:hAnsi="Book Antiqua"/>
          <w:bCs/>
        </w:rPr>
        <w:t>.</w:t>
      </w:r>
      <w:r w:rsidR="006701D4" w:rsidRPr="0077709F">
        <w:rPr>
          <w:rFonts w:ascii="Book Antiqua" w:hAnsi="Book Antiqua"/>
          <w:bCs/>
          <w:vertAlign w:val="superscript"/>
        </w:rPr>
        <w:t xml:space="preserve"> </w:t>
      </w:r>
      <w:r w:rsidR="006701D4" w:rsidRPr="0077709F">
        <w:rPr>
          <w:rFonts w:ascii="Book Antiqua" w:hAnsi="Book Antiqua"/>
          <w:bCs/>
        </w:rPr>
        <w:t>The model</w:t>
      </w:r>
      <w:r w:rsidR="00A53D4A" w:rsidRPr="0077709F">
        <w:rPr>
          <w:rFonts w:ascii="Book Antiqua" w:hAnsi="Book Antiqua"/>
          <w:bCs/>
        </w:rPr>
        <w:t xml:space="preserve"> shows one </w:t>
      </w:r>
      <w:r w:rsidR="00671B16" w:rsidRPr="0077709F">
        <w:rPr>
          <w:rFonts w:ascii="Book Antiqua" w:hAnsi="Book Antiqua"/>
          <w:bCs/>
        </w:rPr>
        <w:t xml:space="preserve">protein </w:t>
      </w:r>
      <w:r w:rsidR="00A53D4A" w:rsidRPr="0077709F">
        <w:rPr>
          <w:rFonts w:ascii="Book Antiqua" w:hAnsi="Book Antiqua"/>
          <w:bCs/>
        </w:rPr>
        <w:t>helix</w:t>
      </w:r>
      <w:r w:rsidR="00370FE6" w:rsidRPr="0077709F">
        <w:rPr>
          <w:rFonts w:ascii="Book Antiqua" w:hAnsi="Book Antiqua"/>
          <w:bCs/>
        </w:rPr>
        <w:t>-</w:t>
      </w:r>
      <w:r w:rsidR="00A53D4A" w:rsidRPr="0077709F">
        <w:rPr>
          <w:rFonts w:ascii="Book Antiqua" w:hAnsi="Book Antiqua"/>
          <w:bCs/>
        </w:rPr>
        <w:t>turn</w:t>
      </w:r>
      <w:r w:rsidR="00370FE6" w:rsidRPr="0077709F">
        <w:rPr>
          <w:rFonts w:ascii="Book Antiqua" w:hAnsi="Book Antiqua"/>
          <w:bCs/>
        </w:rPr>
        <w:t>-</w:t>
      </w:r>
      <w:r w:rsidR="00A53D4A" w:rsidRPr="0077709F">
        <w:rPr>
          <w:rFonts w:ascii="Book Antiqua" w:hAnsi="Book Antiqua"/>
          <w:bCs/>
        </w:rPr>
        <w:t xml:space="preserve">helix </w:t>
      </w:r>
      <w:r w:rsidR="00DB3160" w:rsidRPr="0077709F">
        <w:rPr>
          <w:rFonts w:ascii="Book Antiqua" w:hAnsi="Book Antiqua"/>
          <w:bCs/>
        </w:rPr>
        <w:t>motif bound to the maj</w:t>
      </w:r>
      <w:r w:rsidR="00A53D4A" w:rsidRPr="0077709F">
        <w:rPr>
          <w:rFonts w:ascii="Book Antiqua" w:hAnsi="Book Antiqua"/>
          <w:bCs/>
        </w:rPr>
        <w:t xml:space="preserve">or groove of </w:t>
      </w:r>
      <w:proofErr w:type="spellStart"/>
      <w:r w:rsidR="00A53D4A" w:rsidRPr="0077709F">
        <w:rPr>
          <w:rFonts w:ascii="Book Antiqua" w:hAnsi="Book Antiqua"/>
          <w:bCs/>
          <w:i/>
        </w:rPr>
        <w:t>micF</w:t>
      </w:r>
      <w:proofErr w:type="spellEnd"/>
      <w:r w:rsidR="00F60CB3" w:rsidRPr="0077709F">
        <w:rPr>
          <w:rFonts w:ascii="Book Antiqua" w:hAnsi="Book Antiqua"/>
          <w:bCs/>
        </w:rPr>
        <w:t xml:space="preserve"> DNA. A</w:t>
      </w:r>
      <w:r w:rsidR="00BE075D" w:rsidRPr="0077709F">
        <w:rPr>
          <w:rFonts w:ascii="Book Antiqua" w:hAnsi="Book Antiqua"/>
          <w:bCs/>
        </w:rPr>
        <w:t xml:space="preserve">dditional </w:t>
      </w:r>
      <w:r w:rsidR="00001F15" w:rsidRPr="0077709F">
        <w:rPr>
          <w:rFonts w:ascii="Book Antiqua" w:hAnsi="Book Antiqua"/>
          <w:bCs/>
        </w:rPr>
        <w:t xml:space="preserve">biochemical </w:t>
      </w:r>
      <w:r w:rsidR="00BE075D" w:rsidRPr="0077709F">
        <w:rPr>
          <w:rFonts w:ascii="Book Antiqua" w:hAnsi="Book Antiqua"/>
          <w:bCs/>
        </w:rPr>
        <w:t>studies show</w:t>
      </w:r>
      <w:r w:rsidR="00671B16" w:rsidRPr="0077709F">
        <w:rPr>
          <w:rFonts w:ascii="Book Antiqua" w:hAnsi="Book Antiqua"/>
          <w:bCs/>
        </w:rPr>
        <w:t>ed</w:t>
      </w:r>
      <w:r w:rsidR="00370FE6" w:rsidRPr="0077709F">
        <w:rPr>
          <w:rFonts w:ascii="Book Antiqua" w:hAnsi="Book Antiqua"/>
          <w:bCs/>
        </w:rPr>
        <w:t xml:space="preserve"> </w:t>
      </w:r>
      <w:r w:rsidR="006701D4" w:rsidRPr="0077709F">
        <w:rPr>
          <w:rFonts w:ascii="Book Antiqua" w:hAnsi="Book Antiqua"/>
          <w:bCs/>
        </w:rPr>
        <w:t>a high affinity</w:t>
      </w:r>
      <w:r w:rsidR="00BE075D" w:rsidRPr="0077709F">
        <w:rPr>
          <w:rFonts w:ascii="Book Antiqua" w:hAnsi="Book Antiqua"/>
          <w:bCs/>
        </w:rPr>
        <w:t xml:space="preserve"> of </w:t>
      </w:r>
      <w:proofErr w:type="gramStart"/>
      <w:r w:rsidR="00BE075D" w:rsidRPr="0077709F">
        <w:rPr>
          <w:rFonts w:ascii="Book Antiqua" w:hAnsi="Book Antiqua"/>
          <w:bCs/>
        </w:rPr>
        <w:t>binding</w:t>
      </w:r>
      <w:r w:rsidR="00A53D4A" w:rsidRPr="0077709F">
        <w:rPr>
          <w:rFonts w:ascii="Book Antiqua" w:hAnsi="Book Antiqua"/>
          <w:bCs/>
          <w:vertAlign w:val="superscript"/>
        </w:rPr>
        <w:t>[</w:t>
      </w:r>
      <w:proofErr w:type="gramEnd"/>
      <w:r w:rsidR="000C3895" w:rsidRPr="0077709F">
        <w:rPr>
          <w:rFonts w:ascii="Book Antiqua" w:hAnsi="Book Antiqua"/>
          <w:bCs/>
          <w:vertAlign w:val="superscript"/>
        </w:rPr>
        <w:t>58</w:t>
      </w:r>
      <w:r w:rsidR="00A53D4A" w:rsidRPr="0077709F">
        <w:rPr>
          <w:rFonts w:ascii="Book Antiqua" w:hAnsi="Book Antiqua"/>
          <w:bCs/>
          <w:vertAlign w:val="superscript"/>
        </w:rPr>
        <w:t>]</w:t>
      </w:r>
      <w:r w:rsidR="006701D4" w:rsidRPr="0077709F">
        <w:rPr>
          <w:rFonts w:ascii="Book Antiqua" w:hAnsi="Book Antiqua"/>
          <w:bCs/>
        </w:rPr>
        <w:t>.</w:t>
      </w:r>
    </w:p>
    <w:p w14:paraId="5F27F42D" w14:textId="2A60275A" w:rsidR="001236D2" w:rsidRPr="0077709F" w:rsidRDefault="00531C9D" w:rsidP="00FA280C">
      <w:pPr>
        <w:widowControl w:val="0"/>
        <w:tabs>
          <w:tab w:val="left" w:pos="63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proofErr w:type="spellStart"/>
      <w:proofErr w:type="gramStart"/>
      <w:r w:rsidRPr="0077709F">
        <w:rPr>
          <w:rFonts w:ascii="Book Antiqua" w:hAnsi="Book Antiqua"/>
          <w:bCs/>
          <w:i/>
          <w:iCs/>
        </w:rPr>
        <w:lastRenderedPageBreak/>
        <w:t>micF</w:t>
      </w:r>
      <w:proofErr w:type="spellEnd"/>
      <w:proofErr w:type="gramEnd"/>
      <w:r w:rsidRPr="0077709F">
        <w:rPr>
          <w:rFonts w:ascii="Book Antiqua" w:hAnsi="Book Antiqua"/>
          <w:bCs/>
          <w:i/>
          <w:iCs/>
        </w:rPr>
        <w:t xml:space="preserve"> </w:t>
      </w:r>
      <w:r w:rsidR="001B1030" w:rsidRPr="0077709F">
        <w:rPr>
          <w:rFonts w:ascii="Book Antiqua" w:hAnsi="Book Antiqua" w:cs="Helvetica"/>
          <w:bCs/>
        </w:rPr>
        <w:t xml:space="preserve">is also regulated at the post-translational level when cells are grown in a </w:t>
      </w:r>
      <w:r w:rsidR="00C16B4D" w:rsidRPr="0077709F">
        <w:rPr>
          <w:rFonts w:ascii="Book Antiqua" w:hAnsi="Book Antiqua" w:cs="Helvetica"/>
          <w:bCs/>
        </w:rPr>
        <w:t>nutrient poor medium</w:t>
      </w:r>
      <w:r w:rsidR="00E162D7" w:rsidRPr="0077709F">
        <w:rPr>
          <w:rFonts w:ascii="Book Antiqua" w:hAnsi="Book Antiqua" w:cs="Helvetica"/>
          <w:bCs/>
          <w:vertAlign w:val="superscript"/>
        </w:rPr>
        <w:t>[</w:t>
      </w:r>
      <w:r w:rsidR="00157DBF" w:rsidRPr="0077709F">
        <w:rPr>
          <w:rFonts w:ascii="Book Antiqua" w:hAnsi="Book Antiqua" w:cs="Helvetica"/>
          <w:bCs/>
          <w:vertAlign w:val="superscript"/>
        </w:rPr>
        <w:t>59</w:t>
      </w:r>
      <w:r w:rsidR="00B56933" w:rsidRPr="0077709F">
        <w:rPr>
          <w:rFonts w:ascii="Book Antiqua" w:hAnsi="Book Antiqua" w:cs="Helvetica"/>
          <w:bCs/>
          <w:vertAlign w:val="superscript"/>
        </w:rPr>
        <w:t>]</w:t>
      </w:r>
      <w:r w:rsidR="00C16B4D" w:rsidRPr="0077709F">
        <w:rPr>
          <w:rFonts w:ascii="Book Antiqua" w:hAnsi="Book Antiqua" w:cs="Helvetica"/>
          <w:bCs/>
        </w:rPr>
        <w:t xml:space="preserve">. Dorman </w:t>
      </w:r>
      <w:r w:rsidR="007F6BC2" w:rsidRPr="0077709F">
        <w:rPr>
          <w:rFonts w:ascii="Book Antiqua" w:hAnsi="Book Antiqua" w:cs="Helvetica"/>
          <w:bCs/>
        </w:rPr>
        <w:t xml:space="preserve">and co-workers </w:t>
      </w:r>
      <w:r w:rsidR="007401AA" w:rsidRPr="0077709F">
        <w:rPr>
          <w:rFonts w:ascii="Book Antiqua" w:hAnsi="Book Antiqua" w:cs="Helvetica"/>
          <w:bCs/>
        </w:rPr>
        <w:t xml:space="preserve">hypothesized that </w:t>
      </w:r>
      <w:proofErr w:type="spellStart"/>
      <w:r w:rsidR="007401AA" w:rsidRPr="0077709F">
        <w:rPr>
          <w:rFonts w:ascii="Book Antiqua" w:hAnsi="Book Antiqua" w:cs="Helvetica"/>
          <w:bCs/>
        </w:rPr>
        <w:t>Stp</w:t>
      </w:r>
      <w:proofErr w:type="spellEnd"/>
      <w:r w:rsidR="007401AA" w:rsidRPr="0077709F">
        <w:rPr>
          <w:rFonts w:ascii="Book Antiqua" w:hAnsi="Book Antiqua" w:cs="Helvetica"/>
          <w:bCs/>
        </w:rPr>
        <w:t xml:space="preserve"> induces a conformational change in </w:t>
      </w:r>
      <w:proofErr w:type="spellStart"/>
      <w:r w:rsidR="007401AA" w:rsidRPr="0077709F">
        <w:rPr>
          <w:rFonts w:ascii="Book Antiqua" w:hAnsi="Book Antiqua" w:cs="Helvetica"/>
          <w:bCs/>
          <w:i/>
        </w:rPr>
        <w:t>micF</w:t>
      </w:r>
      <w:proofErr w:type="spellEnd"/>
      <w:r w:rsidR="00804247" w:rsidRPr="0077709F">
        <w:rPr>
          <w:rFonts w:ascii="Book Antiqua" w:hAnsi="Book Antiqua" w:cs="Helvetica"/>
          <w:bCs/>
        </w:rPr>
        <w:t xml:space="preserve"> </w:t>
      </w:r>
      <w:r w:rsidR="00F864AA" w:rsidRPr="0077709F">
        <w:rPr>
          <w:rFonts w:ascii="Book Antiqua" w:hAnsi="Book Antiqua" w:cs="Helvetica"/>
          <w:bCs/>
        </w:rPr>
        <w:t>RNA</w:t>
      </w:r>
      <w:r w:rsidR="004D286E" w:rsidRPr="0077709F">
        <w:rPr>
          <w:rFonts w:ascii="Book Antiqua" w:hAnsi="Book Antiqua" w:cs="Helvetica"/>
          <w:bCs/>
        </w:rPr>
        <w:t xml:space="preserve"> that</w:t>
      </w:r>
      <w:r w:rsidR="00804247" w:rsidRPr="0077709F">
        <w:rPr>
          <w:rFonts w:ascii="Book Antiqua" w:hAnsi="Book Antiqua" w:cs="Helvetica"/>
          <w:bCs/>
        </w:rPr>
        <w:t xml:space="preserve"> </w:t>
      </w:r>
      <w:r w:rsidR="00F864AA" w:rsidRPr="0077709F">
        <w:rPr>
          <w:rFonts w:ascii="Book Antiqua" w:hAnsi="Book Antiqua" w:cs="Helvetica"/>
          <w:bCs/>
        </w:rPr>
        <w:t xml:space="preserve">makes </w:t>
      </w:r>
      <w:r w:rsidR="007401AA" w:rsidRPr="0077709F">
        <w:rPr>
          <w:rFonts w:ascii="Book Antiqua" w:hAnsi="Book Antiqua" w:cs="Helvetica"/>
          <w:bCs/>
        </w:rPr>
        <w:t>it is susceptib</w:t>
      </w:r>
      <w:r w:rsidR="006747C7" w:rsidRPr="0077709F">
        <w:rPr>
          <w:rFonts w:ascii="Book Antiqua" w:hAnsi="Book Antiqua" w:cs="Helvetica"/>
          <w:bCs/>
        </w:rPr>
        <w:t>le</w:t>
      </w:r>
      <w:r w:rsidR="00381444" w:rsidRPr="0077709F">
        <w:rPr>
          <w:rFonts w:ascii="Book Antiqua" w:hAnsi="Book Antiqua" w:cs="Helvetica"/>
          <w:bCs/>
        </w:rPr>
        <w:t xml:space="preserve"> to degradation by </w:t>
      </w:r>
      <w:proofErr w:type="gramStart"/>
      <w:r w:rsidR="00381444" w:rsidRPr="0077709F">
        <w:rPr>
          <w:rFonts w:ascii="Book Antiqua" w:hAnsi="Book Antiqua" w:cs="Helvetica"/>
          <w:bCs/>
        </w:rPr>
        <w:t>nucleases</w:t>
      </w:r>
      <w:r w:rsidR="00E162D7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157DBF" w:rsidRPr="0077709F">
        <w:rPr>
          <w:rFonts w:ascii="Book Antiqua" w:hAnsi="Book Antiqua" w:cs="Helvetica"/>
          <w:bCs/>
          <w:vertAlign w:val="superscript"/>
        </w:rPr>
        <w:t>59</w:t>
      </w:r>
      <w:r w:rsidR="006747C7" w:rsidRPr="0077709F">
        <w:rPr>
          <w:rFonts w:ascii="Book Antiqua" w:hAnsi="Book Antiqua" w:cs="Helvetica"/>
          <w:bCs/>
          <w:vertAlign w:val="superscript"/>
        </w:rPr>
        <w:t>]</w:t>
      </w:r>
      <w:r w:rsidR="006747C7" w:rsidRPr="0077709F">
        <w:rPr>
          <w:rFonts w:ascii="Book Antiqua" w:hAnsi="Book Antiqua" w:cs="Helvetica"/>
          <w:bCs/>
        </w:rPr>
        <w:t>.</w:t>
      </w:r>
      <w:r w:rsidR="002535E9" w:rsidRPr="0077709F">
        <w:rPr>
          <w:rFonts w:ascii="Book Antiqua" w:hAnsi="Book Antiqua" w:cs="Helvetica"/>
          <w:bCs/>
        </w:rPr>
        <w:t xml:space="preserve"> </w:t>
      </w:r>
      <w:proofErr w:type="spellStart"/>
      <w:r w:rsidR="002535E9" w:rsidRPr="0077709F">
        <w:rPr>
          <w:rFonts w:ascii="Book Antiqua" w:hAnsi="Book Antiqua" w:cs="Helvetica"/>
          <w:bCs/>
        </w:rPr>
        <w:t>Stp</w:t>
      </w:r>
      <w:proofErr w:type="spellEnd"/>
      <w:r w:rsidR="002535E9" w:rsidRPr="0077709F">
        <w:rPr>
          <w:rFonts w:ascii="Book Antiqua" w:hAnsi="Book Antiqua" w:cs="Helvetica"/>
          <w:bCs/>
        </w:rPr>
        <w:t xml:space="preserve"> is </w:t>
      </w:r>
      <w:r w:rsidR="00FD3134" w:rsidRPr="0077709F">
        <w:rPr>
          <w:rFonts w:ascii="Book Antiqua" w:hAnsi="Book Antiqua" w:cs="Helvetica"/>
          <w:bCs/>
        </w:rPr>
        <w:t xml:space="preserve">also </w:t>
      </w:r>
      <w:r w:rsidR="002535E9" w:rsidRPr="0077709F">
        <w:rPr>
          <w:rFonts w:ascii="Book Antiqua" w:hAnsi="Book Antiqua" w:cs="Helvetica"/>
          <w:bCs/>
        </w:rPr>
        <w:t xml:space="preserve">a </w:t>
      </w:r>
      <w:r w:rsidR="002535E9" w:rsidRPr="0077709F">
        <w:rPr>
          <w:rFonts w:ascii="Book Antiqua" w:hAnsi="Book Antiqua" w:cs="Arial"/>
        </w:rPr>
        <w:t>nucleoid-associated protein and a paralog</w:t>
      </w:r>
      <w:r w:rsidR="008A5FF1" w:rsidRPr="0077709F">
        <w:rPr>
          <w:rFonts w:ascii="Book Antiqua" w:hAnsi="Book Antiqua" w:cs="Arial"/>
        </w:rPr>
        <w:t>ue</w:t>
      </w:r>
      <w:r w:rsidR="002535E9" w:rsidRPr="0077709F">
        <w:rPr>
          <w:rFonts w:ascii="Book Antiqua" w:hAnsi="Book Antiqua" w:cs="Arial"/>
        </w:rPr>
        <w:t xml:space="preserve"> of H-</w:t>
      </w:r>
      <w:proofErr w:type="gramStart"/>
      <w:r w:rsidR="002535E9" w:rsidRPr="0077709F">
        <w:rPr>
          <w:rFonts w:ascii="Book Antiqua" w:hAnsi="Book Antiqua" w:cs="Arial"/>
        </w:rPr>
        <w:t>NS</w:t>
      </w:r>
      <w:r w:rsidR="00F30A6D" w:rsidRPr="0077709F">
        <w:rPr>
          <w:rFonts w:ascii="Book Antiqua" w:hAnsi="Book Antiqua" w:cs="Arial"/>
          <w:u w:color="262626"/>
          <w:vertAlign w:val="superscript"/>
        </w:rPr>
        <w:t>[</w:t>
      </w:r>
      <w:proofErr w:type="gramEnd"/>
      <w:r w:rsidR="00157DBF" w:rsidRPr="0077709F">
        <w:rPr>
          <w:rFonts w:ascii="Book Antiqua" w:hAnsi="Book Antiqua" w:cs="Arial"/>
          <w:u w:color="262626"/>
          <w:vertAlign w:val="superscript"/>
        </w:rPr>
        <w:t>60,61</w:t>
      </w:r>
      <w:r w:rsidR="00381444" w:rsidRPr="0077709F">
        <w:rPr>
          <w:rFonts w:ascii="Book Antiqua" w:hAnsi="Book Antiqua" w:cs="Arial"/>
          <w:u w:color="262626"/>
          <w:vertAlign w:val="superscript"/>
        </w:rPr>
        <w:t>]</w:t>
      </w:r>
      <w:r w:rsidR="00381444" w:rsidRPr="0077709F">
        <w:rPr>
          <w:rFonts w:ascii="Book Antiqua" w:hAnsi="Book Antiqua" w:cs="Arial"/>
          <w:u w:color="262626"/>
        </w:rPr>
        <w:t xml:space="preserve">. </w:t>
      </w:r>
      <w:r w:rsidR="00F864AA" w:rsidRPr="0077709F">
        <w:rPr>
          <w:rFonts w:ascii="Book Antiqua" w:hAnsi="Book Antiqua" w:cs="Arial"/>
          <w:u w:color="262626"/>
        </w:rPr>
        <w:t>Thus</w:t>
      </w:r>
      <w:r w:rsidR="000E5567" w:rsidRPr="0077709F">
        <w:rPr>
          <w:rFonts w:ascii="Book Antiqua" w:hAnsi="Book Antiqua" w:cs="Arial"/>
          <w:u w:color="262626"/>
        </w:rPr>
        <w:t xml:space="preserve"> </w:t>
      </w:r>
      <w:proofErr w:type="spellStart"/>
      <w:r w:rsidR="000E5567" w:rsidRPr="0077709F">
        <w:rPr>
          <w:rFonts w:ascii="Book Antiqua" w:hAnsi="Book Antiqua" w:cs="Arial"/>
          <w:i/>
          <w:u w:color="262626"/>
        </w:rPr>
        <w:t>micF</w:t>
      </w:r>
      <w:proofErr w:type="spellEnd"/>
      <w:r w:rsidR="000E5567" w:rsidRPr="0077709F">
        <w:rPr>
          <w:rFonts w:ascii="Book Antiqua" w:hAnsi="Book Antiqua" w:cs="Arial"/>
          <w:u w:color="262626"/>
        </w:rPr>
        <w:t xml:space="preserve"> </w:t>
      </w:r>
      <w:r w:rsidR="00C67D30" w:rsidRPr="0077709F">
        <w:rPr>
          <w:rFonts w:ascii="Book Antiqua" w:hAnsi="Book Antiqua" w:cs="Arial"/>
          <w:u w:color="262626"/>
        </w:rPr>
        <w:t xml:space="preserve">gene </w:t>
      </w:r>
      <w:r w:rsidR="000E5567" w:rsidRPr="0077709F">
        <w:rPr>
          <w:rFonts w:ascii="Book Antiqua" w:hAnsi="Book Antiqua" w:cs="Arial"/>
          <w:u w:color="262626"/>
        </w:rPr>
        <w:t xml:space="preserve">expression </w:t>
      </w:r>
      <w:r w:rsidR="00C67D30" w:rsidRPr="0077709F">
        <w:rPr>
          <w:rFonts w:ascii="Book Antiqua" w:hAnsi="Book Antiqua" w:cs="Arial"/>
          <w:u w:color="262626"/>
        </w:rPr>
        <w:t xml:space="preserve">is regulated </w:t>
      </w:r>
      <w:r w:rsidR="000E5567" w:rsidRPr="0077709F">
        <w:rPr>
          <w:rFonts w:ascii="Book Antiqua" w:hAnsi="Book Antiqua" w:cs="Arial"/>
          <w:u w:color="262626"/>
        </w:rPr>
        <w:t>at both the transcriptional and post-transcriptional levels</w:t>
      </w:r>
      <w:r w:rsidR="002B212A" w:rsidRPr="0077709F">
        <w:rPr>
          <w:rFonts w:ascii="Book Antiqua" w:hAnsi="Book Antiqua" w:cs="Arial"/>
          <w:u w:color="262626"/>
        </w:rPr>
        <w:t xml:space="preserve"> in response to different environmental conditions. </w:t>
      </w:r>
      <w:r w:rsidR="000E5567" w:rsidRPr="0077709F">
        <w:rPr>
          <w:rFonts w:ascii="Book Antiqua" w:hAnsi="Book Antiqua" w:cs="Arial"/>
          <w:u w:color="262626"/>
        </w:rPr>
        <w:t xml:space="preserve"> </w:t>
      </w:r>
    </w:p>
    <w:p w14:paraId="5FB2C6C4" w14:textId="77777777" w:rsidR="00DB5D22" w:rsidRPr="00FA280C" w:rsidRDefault="00DB5D22" w:rsidP="0077709F">
      <w:pPr>
        <w:spacing w:line="360" w:lineRule="auto"/>
        <w:jc w:val="both"/>
        <w:rPr>
          <w:rFonts w:ascii="Book Antiqua" w:eastAsia="宋体" w:hAnsi="Book Antiqua" w:cs="Helvetica"/>
          <w:b/>
          <w:bCs/>
          <w:lang w:eastAsia="zh-CN"/>
        </w:rPr>
      </w:pPr>
    </w:p>
    <w:p w14:paraId="752BFCE5" w14:textId="5692E30B" w:rsidR="00DB5D22" w:rsidRPr="00FA280C" w:rsidRDefault="00FA280C" w:rsidP="0077709F">
      <w:pPr>
        <w:spacing w:line="360" w:lineRule="auto"/>
        <w:jc w:val="both"/>
        <w:rPr>
          <w:rFonts w:ascii="Book Antiqua" w:eastAsia="宋体" w:hAnsi="Book Antiqua" w:cs="Helvetica"/>
          <w:b/>
          <w:bCs/>
          <w:lang w:eastAsia="zh-CN"/>
        </w:rPr>
      </w:pPr>
      <w:r w:rsidRPr="0077709F">
        <w:rPr>
          <w:rFonts w:ascii="Book Antiqua" w:hAnsi="Book Antiqua" w:cs="Helvetica"/>
          <w:b/>
          <w:bCs/>
          <w:i/>
        </w:rPr>
        <w:t>MICF</w:t>
      </w:r>
      <w:r w:rsidRPr="0077709F">
        <w:rPr>
          <w:rFonts w:ascii="Book Antiqua" w:hAnsi="Book Antiqua" w:cs="Helvetica"/>
          <w:b/>
          <w:bCs/>
        </w:rPr>
        <w:t xml:space="preserve"> RNA/TARGET </w:t>
      </w:r>
      <w:r w:rsidRPr="0077709F">
        <w:rPr>
          <w:rFonts w:ascii="Book Antiqua" w:hAnsi="Book Antiqua" w:cs="Helvetica"/>
          <w:b/>
          <w:bCs/>
          <w:i/>
        </w:rPr>
        <w:t>OMPF</w:t>
      </w:r>
      <w:r w:rsidRPr="0077709F">
        <w:rPr>
          <w:rFonts w:ascii="Book Antiqua" w:hAnsi="Book Antiqua" w:cs="Helvetica"/>
          <w:b/>
          <w:bCs/>
        </w:rPr>
        <w:t xml:space="preserve"> MRNA DUPLEX</w:t>
      </w:r>
    </w:p>
    <w:p w14:paraId="58DECB3F" w14:textId="1777F734" w:rsidR="00582E0B" w:rsidRPr="0077709F" w:rsidRDefault="0092363F" w:rsidP="0077709F">
      <w:pPr>
        <w:spacing w:line="360" w:lineRule="auto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It was </w:t>
      </w:r>
      <w:r w:rsidR="004D7C39" w:rsidRPr="0077709F">
        <w:rPr>
          <w:rFonts w:ascii="Book Antiqua" w:hAnsi="Book Antiqua" w:cs="Helvetica"/>
          <w:bCs/>
        </w:rPr>
        <w:t>demonst</w:t>
      </w:r>
      <w:r w:rsidR="00AB3E7A" w:rsidRPr="0077709F">
        <w:rPr>
          <w:rFonts w:ascii="Book Antiqua" w:hAnsi="Book Antiqua" w:cs="Helvetica"/>
          <w:bCs/>
        </w:rPr>
        <w:t xml:space="preserve">rated that an RNA/RNA duplex could be formed </w:t>
      </w:r>
      <w:r w:rsidR="00AB3E7A" w:rsidRPr="0077709F">
        <w:rPr>
          <w:rFonts w:ascii="Book Antiqua" w:hAnsi="Book Antiqua" w:cs="Helvetica"/>
          <w:bCs/>
          <w:i/>
        </w:rPr>
        <w:t>in vitro</w:t>
      </w:r>
      <w:r w:rsidR="00AB3E7A" w:rsidRPr="0077709F">
        <w:rPr>
          <w:rFonts w:ascii="Book Antiqua" w:hAnsi="Book Antiqua" w:cs="Helvetica"/>
          <w:bCs/>
        </w:rPr>
        <w:t xml:space="preserve"> </w:t>
      </w:r>
      <w:r w:rsidR="00770B8F" w:rsidRPr="0077709F">
        <w:rPr>
          <w:rFonts w:ascii="Book Antiqua" w:hAnsi="Book Antiqua" w:cs="Helvetica"/>
          <w:bCs/>
        </w:rPr>
        <w:t>between</w:t>
      </w:r>
      <w:r w:rsidR="004D7C39" w:rsidRPr="0077709F">
        <w:rPr>
          <w:rFonts w:ascii="Book Antiqua" w:hAnsi="Book Antiqua" w:cs="Helvetica"/>
          <w:bCs/>
        </w:rPr>
        <w:t xml:space="preserve"> </w:t>
      </w:r>
      <w:proofErr w:type="spellStart"/>
      <w:r w:rsidR="004B3B57" w:rsidRPr="0077709F">
        <w:rPr>
          <w:rFonts w:ascii="Book Antiqua" w:hAnsi="Book Antiqua" w:cs="Helvetica"/>
          <w:bCs/>
          <w:i/>
        </w:rPr>
        <w:t>micF</w:t>
      </w:r>
      <w:proofErr w:type="spellEnd"/>
      <w:r w:rsidR="004B3B57" w:rsidRPr="0077709F">
        <w:rPr>
          <w:rFonts w:ascii="Book Antiqua" w:hAnsi="Book Antiqua" w:cs="Helvetica"/>
          <w:bCs/>
        </w:rPr>
        <w:t xml:space="preserve"> </w:t>
      </w:r>
      <w:r w:rsidR="00102AA7" w:rsidRPr="0077709F">
        <w:rPr>
          <w:rFonts w:ascii="Book Antiqua" w:hAnsi="Book Antiqua" w:cs="Helvetica"/>
          <w:bCs/>
        </w:rPr>
        <w:t xml:space="preserve">RNA and </w:t>
      </w:r>
      <w:r w:rsidR="00AB3E7A" w:rsidRPr="0077709F">
        <w:rPr>
          <w:rFonts w:ascii="Book Antiqua" w:hAnsi="Book Antiqua" w:cs="Helvetica"/>
          <w:bCs/>
        </w:rPr>
        <w:t xml:space="preserve">the target </w:t>
      </w:r>
      <w:proofErr w:type="spellStart"/>
      <w:r w:rsidR="00954F75" w:rsidRPr="0077709F">
        <w:rPr>
          <w:rFonts w:ascii="Book Antiqua" w:hAnsi="Book Antiqua" w:cs="Helvetica"/>
          <w:bCs/>
          <w:i/>
        </w:rPr>
        <w:t>ompF</w:t>
      </w:r>
      <w:proofErr w:type="spellEnd"/>
      <w:r w:rsidR="00954F75" w:rsidRPr="0077709F">
        <w:rPr>
          <w:rFonts w:ascii="Book Antiqua" w:hAnsi="Book Antiqua" w:cs="Helvetica"/>
          <w:bCs/>
        </w:rPr>
        <w:t xml:space="preserve"> </w:t>
      </w:r>
      <w:proofErr w:type="gramStart"/>
      <w:r w:rsidR="00AB3E7A" w:rsidRPr="0077709F">
        <w:rPr>
          <w:rFonts w:ascii="Book Antiqua" w:hAnsi="Book Antiqua" w:cs="Helvetica"/>
          <w:bCs/>
        </w:rPr>
        <w:t>mRNA</w:t>
      </w:r>
      <w:r w:rsidR="007B7507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2479F" w:rsidRPr="0077709F">
        <w:rPr>
          <w:rFonts w:ascii="Book Antiqua" w:hAnsi="Book Antiqua" w:cs="Helvetica"/>
          <w:bCs/>
          <w:vertAlign w:val="superscript"/>
        </w:rPr>
        <w:t>62</w:t>
      </w:r>
      <w:r w:rsidRPr="0077709F">
        <w:rPr>
          <w:rFonts w:ascii="Book Antiqua" w:hAnsi="Book Antiqua" w:cs="Helvetica"/>
          <w:bCs/>
          <w:vertAlign w:val="superscript"/>
        </w:rPr>
        <w:t>]</w:t>
      </w:r>
      <w:r w:rsidR="00942E02" w:rsidRPr="0077709F">
        <w:rPr>
          <w:rFonts w:ascii="Book Antiqua" w:hAnsi="Book Antiqua" w:cs="Helvetica"/>
          <w:bCs/>
        </w:rPr>
        <w:t>.</w:t>
      </w:r>
      <w:r w:rsidR="00AB3E7A" w:rsidRPr="0077709F">
        <w:rPr>
          <w:rFonts w:ascii="Book Antiqua" w:hAnsi="Book Antiqua" w:cs="Helvetica"/>
          <w:bCs/>
        </w:rPr>
        <w:t xml:space="preserve"> </w:t>
      </w:r>
      <w:r w:rsidR="00770B8F" w:rsidRPr="0077709F">
        <w:rPr>
          <w:rFonts w:ascii="Book Antiqua" w:hAnsi="Book Antiqua" w:cs="Helvetica"/>
          <w:bCs/>
        </w:rPr>
        <w:t xml:space="preserve">Full length </w:t>
      </w:r>
      <w:proofErr w:type="spellStart"/>
      <w:r w:rsidR="00770B8F" w:rsidRPr="0077709F">
        <w:rPr>
          <w:rFonts w:ascii="Book Antiqua" w:hAnsi="Book Antiqua" w:cs="Helvetica"/>
          <w:bCs/>
          <w:i/>
        </w:rPr>
        <w:t>micF</w:t>
      </w:r>
      <w:proofErr w:type="spellEnd"/>
      <w:r w:rsidR="00770B8F" w:rsidRPr="0077709F">
        <w:rPr>
          <w:rFonts w:ascii="Book Antiqua" w:hAnsi="Book Antiqua" w:cs="Helvetica"/>
          <w:bCs/>
        </w:rPr>
        <w:t xml:space="preserve"> RNA </w:t>
      </w:r>
      <w:r w:rsidR="0055633B" w:rsidRPr="0077709F">
        <w:rPr>
          <w:rFonts w:ascii="Book Antiqua" w:hAnsi="Book Antiqua" w:cs="Helvetica"/>
          <w:bCs/>
        </w:rPr>
        <w:t xml:space="preserve">and </w:t>
      </w:r>
      <w:r w:rsidR="00102AA7" w:rsidRPr="0077709F">
        <w:rPr>
          <w:rFonts w:ascii="Book Antiqua" w:hAnsi="Book Antiqua" w:cs="Helvetica"/>
          <w:bCs/>
        </w:rPr>
        <w:t xml:space="preserve">a </w:t>
      </w:r>
      <w:r w:rsidR="00AF2329" w:rsidRPr="0077709F">
        <w:rPr>
          <w:rFonts w:ascii="Book Antiqua" w:hAnsi="Book Antiqua" w:cs="Helvetica"/>
          <w:bCs/>
        </w:rPr>
        <w:t xml:space="preserve">150 </w:t>
      </w:r>
      <w:proofErr w:type="spellStart"/>
      <w:r w:rsidR="00AF2329" w:rsidRPr="0077709F">
        <w:rPr>
          <w:rFonts w:ascii="Book Antiqua" w:hAnsi="Book Antiqua" w:cs="Helvetica"/>
          <w:bCs/>
        </w:rPr>
        <w:t>nt</w:t>
      </w:r>
      <w:proofErr w:type="spellEnd"/>
      <w:r w:rsidR="00AF2329" w:rsidRPr="0077709F">
        <w:rPr>
          <w:rFonts w:ascii="Book Antiqua" w:hAnsi="Book Antiqua" w:cs="Helvetica"/>
          <w:bCs/>
        </w:rPr>
        <w:t xml:space="preserve"> </w:t>
      </w:r>
      <w:r w:rsidR="00102AA7" w:rsidRPr="0077709F">
        <w:rPr>
          <w:rFonts w:ascii="Book Antiqua" w:hAnsi="Book Antiqua" w:cs="Helvetica"/>
          <w:bCs/>
        </w:rPr>
        <w:t xml:space="preserve">5’ end fragment of </w:t>
      </w:r>
      <w:proofErr w:type="spellStart"/>
      <w:r w:rsidR="00102AA7" w:rsidRPr="0077709F">
        <w:rPr>
          <w:rFonts w:ascii="Book Antiqua" w:hAnsi="Book Antiqua" w:cs="Helvetica"/>
          <w:bCs/>
          <w:i/>
        </w:rPr>
        <w:t>ompF</w:t>
      </w:r>
      <w:proofErr w:type="spellEnd"/>
      <w:r w:rsidR="00102AA7" w:rsidRPr="0077709F">
        <w:rPr>
          <w:rFonts w:ascii="Book Antiqua" w:hAnsi="Book Antiqua" w:cs="Helvetica"/>
          <w:bCs/>
        </w:rPr>
        <w:t xml:space="preserve"> mRNA were synthesized </w:t>
      </w:r>
      <w:r w:rsidR="00102AA7" w:rsidRPr="0077709F">
        <w:rPr>
          <w:rFonts w:ascii="Book Antiqua" w:hAnsi="Book Antiqua" w:cs="Helvetica"/>
          <w:bCs/>
          <w:i/>
        </w:rPr>
        <w:t>in vitro</w:t>
      </w:r>
      <w:r w:rsidR="00102AA7" w:rsidRPr="0077709F">
        <w:rPr>
          <w:rFonts w:ascii="Book Antiqua" w:hAnsi="Book Antiqua" w:cs="Helvetica"/>
          <w:bCs/>
        </w:rPr>
        <w:t xml:space="preserve"> </w:t>
      </w:r>
      <w:r w:rsidR="006B75C4" w:rsidRPr="0077709F">
        <w:rPr>
          <w:rFonts w:ascii="Book Antiqua" w:hAnsi="Book Antiqua" w:cs="Helvetica"/>
          <w:bCs/>
        </w:rPr>
        <w:t>and the</w:t>
      </w:r>
      <w:r w:rsidR="0055633B" w:rsidRPr="0077709F">
        <w:rPr>
          <w:rFonts w:ascii="Book Antiqua" w:hAnsi="Book Antiqua" w:cs="Helvetica"/>
          <w:bCs/>
        </w:rPr>
        <w:t xml:space="preserve"> RNA/RNA duplex</w:t>
      </w:r>
      <w:r w:rsidR="009675B5" w:rsidRPr="0077709F">
        <w:rPr>
          <w:rFonts w:ascii="Book Antiqua" w:hAnsi="Book Antiqua" w:cs="Helvetica"/>
          <w:bCs/>
        </w:rPr>
        <w:t xml:space="preserve"> was</w:t>
      </w:r>
      <w:r w:rsidR="0055633B" w:rsidRPr="0077709F">
        <w:rPr>
          <w:rFonts w:ascii="Book Antiqua" w:hAnsi="Book Antiqua" w:cs="Helvetica"/>
          <w:bCs/>
        </w:rPr>
        <w:t xml:space="preserve"> fo</w:t>
      </w:r>
      <w:r w:rsidR="00977B98" w:rsidRPr="0077709F">
        <w:rPr>
          <w:rFonts w:ascii="Book Antiqua" w:hAnsi="Book Antiqua" w:cs="Helvetica"/>
          <w:bCs/>
        </w:rPr>
        <w:t>rmed by annealing at 55</w:t>
      </w:r>
      <w:r w:rsidR="00C72371">
        <w:rPr>
          <w:rFonts w:ascii="Book Antiqua" w:eastAsia="宋体" w:hAnsi="Book Antiqua" w:cs="Helvetica" w:hint="eastAsia"/>
          <w:bCs/>
          <w:lang w:eastAsia="zh-CN"/>
        </w:rPr>
        <w:t xml:space="preserve"> </w:t>
      </w:r>
      <w:proofErr w:type="spellStart"/>
      <w:r w:rsidR="003522B2" w:rsidRPr="0077709F">
        <w:rPr>
          <w:rFonts w:ascii="Book Antiqua" w:hAnsi="Book Antiqua" w:cs="Helvetica"/>
          <w:bCs/>
          <w:vertAlign w:val="superscript"/>
        </w:rPr>
        <w:t>o</w:t>
      </w:r>
      <w:r w:rsidR="00977B98" w:rsidRPr="0077709F">
        <w:rPr>
          <w:rFonts w:ascii="Book Antiqua" w:hAnsi="Book Antiqua" w:cs="Helvetica"/>
          <w:bCs/>
        </w:rPr>
        <w:t>C</w:t>
      </w:r>
      <w:proofErr w:type="spellEnd"/>
      <w:r w:rsidR="00977B98" w:rsidRPr="0077709F">
        <w:rPr>
          <w:rFonts w:ascii="Book Antiqua" w:hAnsi="Book Antiqua" w:cs="Helvetica"/>
          <w:bCs/>
        </w:rPr>
        <w:t xml:space="preserve"> and 37</w:t>
      </w:r>
      <w:r w:rsidR="00C72371">
        <w:rPr>
          <w:rFonts w:ascii="Book Antiqua" w:eastAsia="宋体" w:hAnsi="Book Antiqua" w:cs="Helvetica" w:hint="eastAsia"/>
          <w:bCs/>
          <w:lang w:eastAsia="zh-CN"/>
        </w:rPr>
        <w:t xml:space="preserve"> </w:t>
      </w:r>
      <w:proofErr w:type="spellStart"/>
      <w:r w:rsidR="003522B2" w:rsidRPr="0077709F">
        <w:rPr>
          <w:rFonts w:ascii="Book Antiqua" w:hAnsi="Book Antiqua" w:cs="Helvetica"/>
          <w:bCs/>
          <w:vertAlign w:val="superscript"/>
        </w:rPr>
        <w:t>o</w:t>
      </w:r>
      <w:r w:rsidR="00977B98" w:rsidRPr="0077709F">
        <w:rPr>
          <w:rFonts w:ascii="Book Antiqua" w:hAnsi="Book Antiqua" w:cs="Helvetica"/>
          <w:bCs/>
        </w:rPr>
        <w:t>C</w:t>
      </w:r>
      <w:r w:rsidR="0055633B" w:rsidRPr="0077709F">
        <w:rPr>
          <w:rFonts w:ascii="Book Antiqua" w:hAnsi="Book Antiqua" w:cs="Helvetica"/>
          <w:bCs/>
        </w:rPr>
        <w:t>.</w:t>
      </w:r>
      <w:proofErr w:type="spellEnd"/>
      <w:r w:rsidR="0055633B" w:rsidRPr="0077709F">
        <w:rPr>
          <w:rFonts w:ascii="Book Antiqua" w:hAnsi="Book Antiqua" w:cs="Helvetica"/>
          <w:bCs/>
        </w:rPr>
        <w:t xml:space="preserve"> </w:t>
      </w:r>
      <w:r w:rsidR="00977B98" w:rsidRPr="0077709F">
        <w:rPr>
          <w:rFonts w:ascii="Book Antiqua" w:hAnsi="Book Antiqua" w:cs="Helvetica"/>
          <w:bCs/>
        </w:rPr>
        <w:t xml:space="preserve">Subsequently, in vitro formed </w:t>
      </w:r>
      <w:r w:rsidR="009372CF" w:rsidRPr="0077709F">
        <w:rPr>
          <w:rFonts w:ascii="Book Antiqua" w:hAnsi="Book Antiqua" w:cs="Helvetica"/>
          <w:bCs/>
        </w:rPr>
        <w:t>duplex</w:t>
      </w:r>
      <w:r w:rsidR="00977B98" w:rsidRPr="0077709F">
        <w:rPr>
          <w:rFonts w:ascii="Book Antiqua" w:hAnsi="Book Antiqua" w:cs="Helvetica"/>
          <w:bCs/>
        </w:rPr>
        <w:t xml:space="preserve">es were </w:t>
      </w:r>
      <w:r w:rsidR="00B00F6B" w:rsidRPr="0077709F">
        <w:rPr>
          <w:rFonts w:ascii="Book Antiqua" w:hAnsi="Book Antiqua" w:cs="Helvetica"/>
          <w:bCs/>
        </w:rPr>
        <w:t>use</w:t>
      </w:r>
      <w:r w:rsidR="00FB402F" w:rsidRPr="0077709F">
        <w:rPr>
          <w:rFonts w:ascii="Book Antiqua" w:hAnsi="Book Antiqua" w:cs="Helvetica"/>
          <w:bCs/>
        </w:rPr>
        <w:t>d</w:t>
      </w:r>
      <w:r w:rsidR="00B00F6B" w:rsidRPr="0077709F">
        <w:rPr>
          <w:rFonts w:ascii="Book Antiqua" w:hAnsi="Book Antiqua" w:cs="Helvetica"/>
          <w:bCs/>
        </w:rPr>
        <w:t xml:space="preserve"> for </w:t>
      </w:r>
      <w:r w:rsidR="00582E0B" w:rsidRPr="0077709F">
        <w:rPr>
          <w:rFonts w:ascii="Book Antiqua" w:hAnsi="Book Antiqua" w:cs="Helvetica"/>
          <w:bCs/>
        </w:rPr>
        <w:t xml:space="preserve">secondary </w:t>
      </w:r>
      <w:r w:rsidR="00B00F6B" w:rsidRPr="0077709F">
        <w:rPr>
          <w:rFonts w:ascii="Book Antiqua" w:hAnsi="Book Antiqua" w:cs="Helvetica"/>
          <w:bCs/>
        </w:rPr>
        <w:t>struct</w:t>
      </w:r>
      <w:r w:rsidR="00FE69F4" w:rsidRPr="0077709F">
        <w:rPr>
          <w:rFonts w:ascii="Book Antiqua" w:hAnsi="Book Antiqua" w:cs="Helvetica"/>
          <w:bCs/>
        </w:rPr>
        <w:t xml:space="preserve">ure </w:t>
      </w:r>
      <w:proofErr w:type="gramStart"/>
      <w:r w:rsidR="00FE69F4" w:rsidRPr="0077709F">
        <w:rPr>
          <w:rFonts w:ascii="Book Antiqua" w:hAnsi="Book Antiqua" w:cs="Helvetica"/>
          <w:bCs/>
        </w:rPr>
        <w:t>prob</w:t>
      </w:r>
      <w:r w:rsidR="009372CF" w:rsidRPr="0077709F">
        <w:rPr>
          <w:rFonts w:ascii="Book Antiqua" w:hAnsi="Book Antiqua" w:cs="Helvetica"/>
          <w:bCs/>
        </w:rPr>
        <w:t>ing</w:t>
      </w:r>
      <w:r w:rsidR="00C95594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2479F" w:rsidRPr="0077709F">
        <w:rPr>
          <w:rFonts w:ascii="Book Antiqua" w:hAnsi="Book Antiqua" w:cs="Helvetica"/>
          <w:bCs/>
          <w:vertAlign w:val="superscript"/>
        </w:rPr>
        <w:t>63</w:t>
      </w:r>
      <w:r w:rsidR="00B00F6B" w:rsidRPr="0077709F">
        <w:rPr>
          <w:rFonts w:ascii="Book Antiqua" w:hAnsi="Book Antiqua" w:cs="Helvetica"/>
          <w:bCs/>
          <w:vertAlign w:val="superscript"/>
        </w:rPr>
        <w:t>]</w:t>
      </w:r>
      <w:r w:rsidR="00FB402F" w:rsidRPr="0077709F">
        <w:rPr>
          <w:rFonts w:ascii="Book Antiqua" w:hAnsi="Book Antiqua" w:cs="Helvetica"/>
          <w:bCs/>
        </w:rPr>
        <w:t>.</w:t>
      </w:r>
      <w:r w:rsidR="00FE69F4" w:rsidRPr="0077709F">
        <w:rPr>
          <w:rFonts w:ascii="Book Antiqua" w:hAnsi="Book Antiqua" w:cs="Helvetica"/>
          <w:bCs/>
        </w:rPr>
        <w:t xml:space="preserve"> </w:t>
      </w:r>
      <w:r w:rsidR="00582E0B" w:rsidRPr="0077709F">
        <w:rPr>
          <w:rFonts w:ascii="Book Antiqua" w:hAnsi="Book Antiqua" w:cs="Helvetica"/>
          <w:bCs/>
        </w:rPr>
        <w:t>S</w:t>
      </w:r>
      <w:r w:rsidR="006809E7" w:rsidRPr="0077709F">
        <w:rPr>
          <w:rFonts w:ascii="Book Antiqua" w:hAnsi="Book Antiqua" w:cs="Helvetica"/>
          <w:bCs/>
        </w:rPr>
        <w:t>ingle and double stranded specific RNases</w:t>
      </w:r>
      <w:r w:rsidR="001B7811" w:rsidRPr="0077709F">
        <w:rPr>
          <w:rFonts w:ascii="Book Antiqua" w:hAnsi="Book Antiqua" w:cs="Helvetica"/>
          <w:bCs/>
        </w:rPr>
        <w:t xml:space="preserve"> and </w:t>
      </w:r>
      <w:r w:rsidR="00582E0B" w:rsidRPr="0077709F">
        <w:rPr>
          <w:rFonts w:ascii="Book Antiqua" w:hAnsi="Book Antiqua" w:cs="Helvetica"/>
          <w:bCs/>
        </w:rPr>
        <w:t>c</w:t>
      </w:r>
      <w:r w:rsidR="006809E7" w:rsidRPr="0077709F">
        <w:rPr>
          <w:rFonts w:ascii="Book Antiqua" w:hAnsi="Book Antiqua" w:cs="Helvetica"/>
          <w:bCs/>
        </w:rPr>
        <w:t>he</w:t>
      </w:r>
      <w:r w:rsidR="00582E0B" w:rsidRPr="0077709F">
        <w:rPr>
          <w:rFonts w:ascii="Book Antiqua" w:hAnsi="Book Antiqua" w:cs="Helvetica"/>
          <w:bCs/>
        </w:rPr>
        <w:t xml:space="preserve">mical modification with a </w:t>
      </w:r>
      <w:proofErr w:type="spellStart"/>
      <w:r w:rsidR="00582E0B" w:rsidRPr="0077709F">
        <w:rPr>
          <w:rFonts w:ascii="Book Antiqua" w:hAnsi="Book Antiqua" w:cs="Helvetica"/>
          <w:bCs/>
        </w:rPr>
        <w:t>NiCR</w:t>
      </w:r>
      <w:proofErr w:type="spellEnd"/>
      <w:r w:rsidR="00582E0B" w:rsidRPr="0077709F">
        <w:rPr>
          <w:rFonts w:ascii="Book Antiqua" w:hAnsi="Book Antiqua" w:cs="Helvetica"/>
          <w:bCs/>
        </w:rPr>
        <w:t xml:space="preserve"> </w:t>
      </w:r>
      <w:r w:rsidR="006809E7" w:rsidRPr="0077709F">
        <w:rPr>
          <w:rFonts w:ascii="Book Antiqua" w:hAnsi="Book Antiqua" w:cs="Helvetica"/>
          <w:bCs/>
        </w:rPr>
        <w:t>c</w:t>
      </w:r>
      <w:r w:rsidR="00C72371">
        <w:rPr>
          <w:rFonts w:ascii="Book Antiqua" w:hAnsi="Book Antiqua" w:cs="Helvetica"/>
          <w:bCs/>
        </w:rPr>
        <w:t>omplex that is single strand G-</w:t>
      </w:r>
      <w:proofErr w:type="gramStart"/>
      <w:r w:rsidR="006809E7" w:rsidRPr="0077709F">
        <w:rPr>
          <w:rFonts w:ascii="Book Antiqua" w:hAnsi="Book Antiqua" w:cs="Helvetica"/>
          <w:bCs/>
        </w:rPr>
        <w:t>specific</w:t>
      </w:r>
      <w:r w:rsidR="00F041EE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2479F" w:rsidRPr="0077709F">
        <w:rPr>
          <w:rFonts w:ascii="Book Antiqua" w:hAnsi="Book Antiqua" w:cs="Helvetica"/>
          <w:bCs/>
          <w:vertAlign w:val="superscript"/>
        </w:rPr>
        <w:t>64</w:t>
      </w:r>
      <w:r w:rsidR="00E108FC" w:rsidRPr="0077709F">
        <w:rPr>
          <w:rFonts w:ascii="Book Antiqua" w:hAnsi="Book Antiqua" w:cs="Helvetica"/>
          <w:bCs/>
          <w:vertAlign w:val="superscript"/>
        </w:rPr>
        <w:t>]</w:t>
      </w:r>
      <w:r w:rsidR="00E108FC" w:rsidRPr="0077709F">
        <w:rPr>
          <w:rFonts w:ascii="Book Antiqua" w:hAnsi="Book Antiqua" w:cs="Helvetica"/>
          <w:bCs/>
        </w:rPr>
        <w:t xml:space="preserve"> </w:t>
      </w:r>
      <w:r w:rsidR="00582E0B" w:rsidRPr="0077709F">
        <w:rPr>
          <w:rFonts w:ascii="Book Antiqua" w:hAnsi="Book Antiqua" w:cs="Helvetica"/>
          <w:bCs/>
        </w:rPr>
        <w:t xml:space="preserve">were used for probing. As </w:t>
      </w:r>
      <w:r w:rsidR="00CC548A" w:rsidRPr="0077709F">
        <w:rPr>
          <w:rFonts w:ascii="Book Antiqua" w:hAnsi="Book Antiqua" w:cs="Helvetica"/>
          <w:bCs/>
        </w:rPr>
        <w:t>nuclease probes can be</w:t>
      </w:r>
      <w:r w:rsidR="00582E0B" w:rsidRPr="0077709F">
        <w:rPr>
          <w:rFonts w:ascii="Book Antiqua" w:hAnsi="Book Antiqua" w:cs="Helvetica"/>
          <w:bCs/>
        </w:rPr>
        <w:t xml:space="preserve"> sensitive to steric hindrance, chemical modification was performed using the </w:t>
      </w:r>
      <w:proofErr w:type="spellStart"/>
      <w:r w:rsidR="00582E0B" w:rsidRPr="0077709F">
        <w:rPr>
          <w:rFonts w:ascii="Book Antiqua" w:hAnsi="Book Antiqua" w:cs="Helvetica"/>
          <w:bCs/>
        </w:rPr>
        <w:t>NiCR</w:t>
      </w:r>
      <w:proofErr w:type="spellEnd"/>
      <w:r w:rsidR="00582E0B" w:rsidRPr="0077709F">
        <w:rPr>
          <w:rFonts w:ascii="Book Antiqua" w:hAnsi="Book Antiqua" w:cs="Helvetica"/>
          <w:bCs/>
        </w:rPr>
        <w:t xml:space="preserve"> reagent to try to gain additional </w:t>
      </w:r>
      <w:proofErr w:type="gramStart"/>
      <w:r w:rsidR="00582E0B" w:rsidRPr="0077709F">
        <w:rPr>
          <w:rFonts w:ascii="Book Antiqua" w:hAnsi="Book Antiqua" w:cs="Helvetica"/>
          <w:bCs/>
        </w:rPr>
        <w:t>information</w:t>
      </w:r>
      <w:r w:rsidR="00F041EE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C764A" w:rsidRPr="0077709F">
        <w:rPr>
          <w:rFonts w:ascii="Book Antiqua" w:hAnsi="Book Antiqua" w:cs="Helvetica"/>
          <w:bCs/>
          <w:vertAlign w:val="superscript"/>
        </w:rPr>
        <w:t>6</w:t>
      </w:r>
      <w:r w:rsidR="0022479F" w:rsidRPr="0077709F">
        <w:rPr>
          <w:rFonts w:ascii="Book Antiqua" w:hAnsi="Book Antiqua" w:cs="Helvetica"/>
          <w:bCs/>
          <w:vertAlign w:val="superscript"/>
        </w:rPr>
        <w:t>3-65</w:t>
      </w:r>
      <w:r w:rsidR="007A5F65" w:rsidRPr="0077709F">
        <w:rPr>
          <w:rFonts w:ascii="Book Antiqua" w:hAnsi="Book Antiqua" w:cs="Helvetica"/>
          <w:bCs/>
          <w:vertAlign w:val="superscript"/>
        </w:rPr>
        <w:t>]</w:t>
      </w:r>
      <w:r w:rsidR="00582E0B" w:rsidRPr="0077709F">
        <w:rPr>
          <w:rFonts w:ascii="Book Antiqua" w:hAnsi="Book Antiqua" w:cs="Helvetica"/>
          <w:bCs/>
        </w:rPr>
        <w:t>.</w:t>
      </w:r>
      <w:r w:rsidR="008E33D6" w:rsidRPr="0077709F">
        <w:rPr>
          <w:rFonts w:ascii="Book Antiqua" w:hAnsi="Book Antiqua" w:cs="Helvetica"/>
          <w:bCs/>
        </w:rPr>
        <w:t xml:space="preserve"> A schem</w:t>
      </w:r>
      <w:r w:rsidR="00CC548A" w:rsidRPr="0077709F">
        <w:rPr>
          <w:rFonts w:ascii="Book Antiqua" w:hAnsi="Book Antiqua" w:cs="Helvetica"/>
          <w:bCs/>
        </w:rPr>
        <w:t xml:space="preserve">atic of the deduced </w:t>
      </w:r>
      <w:proofErr w:type="spellStart"/>
      <w:r w:rsidR="00CC548A" w:rsidRPr="0077709F">
        <w:rPr>
          <w:rFonts w:ascii="Book Antiqua" w:hAnsi="Book Antiqua" w:cs="Helvetica"/>
          <w:bCs/>
          <w:i/>
        </w:rPr>
        <w:t>micF</w:t>
      </w:r>
      <w:proofErr w:type="spellEnd"/>
      <w:r w:rsidR="00CC548A" w:rsidRPr="0077709F">
        <w:rPr>
          <w:rFonts w:ascii="Book Antiqua" w:hAnsi="Book Antiqua" w:cs="Helvetica"/>
          <w:bCs/>
        </w:rPr>
        <w:t xml:space="preserve"> RNA/</w:t>
      </w:r>
      <w:proofErr w:type="spellStart"/>
      <w:r w:rsidR="00697A5B" w:rsidRPr="0077709F">
        <w:rPr>
          <w:rFonts w:ascii="Book Antiqua" w:hAnsi="Book Antiqua" w:cs="Helvetica"/>
          <w:bCs/>
          <w:i/>
        </w:rPr>
        <w:t>omp</w:t>
      </w:r>
      <w:r w:rsidR="00CC548A" w:rsidRPr="0077709F">
        <w:rPr>
          <w:rFonts w:ascii="Book Antiqua" w:hAnsi="Book Antiqua" w:cs="Helvetica"/>
          <w:bCs/>
          <w:i/>
        </w:rPr>
        <w:t>F</w:t>
      </w:r>
      <w:proofErr w:type="spellEnd"/>
      <w:r w:rsidR="00CC548A" w:rsidRPr="0077709F">
        <w:rPr>
          <w:rFonts w:ascii="Book Antiqua" w:hAnsi="Book Antiqua" w:cs="Helvetica"/>
          <w:bCs/>
          <w:i/>
        </w:rPr>
        <w:t xml:space="preserve"> </w:t>
      </w:r>
      <w:r w:rsidR="00CC548A" w:rsidRPr="0077709F">
        <w:rPr>
          <w:rFonts w:ascii="Book Antiqua" w:hAnsi="Book Antiqua" w:cs="Helvetica"/>
          <w:bCs/>
        </w:rPr>
        <w:t>mRNA</w:t>
      </w:r>
      <w:r w:rsidR="00D80EED" w:rsidRPr="0077709F">
        <w:rPr>
          <w:rFonts w:ascii="Book Antiqua" w:hAnsi="Book Antiqua" w:cs="Helvetica"/>
          <w:bCs/>
        </w:rPr>
        <w:t xml:space="preserve"> duplex base-</w:t>
      </w:r>
      <w:r w:rsidR="003E48CB" w:rsidRPr="0077709F">
        <w:rPr>
          <w:rFonts w:ascii="Book Antiqua" w:hAnsi="Book Antiqua" w:cs="Helvetica"/>
          <w:bCs/>
        </w:rPr>
        <w:t>pairing</w:t>
      </w:r>
      <w:r w:rsidR="008E33D6" w:rsidRPr="0077709F">
        <w:rPr>
          <w:rFonts w:ascii="Book Antiqua" w:hAnsi="Book Antiqua" w:cs="Helvetica"/>
          <w:bCs/>
        </w:rPr>
        <w:t xml:space="preserve"> </w:t>
      </w:r>
      <w:r w:rsidR="0014067D" w:rsidRPr="0077709F">
        <w:rPr>
          <w:rFonts w:ascii="Book Antiqua" w:hAnsi="Book Antiqua" w:cs="Helvetica"/>
          <w:bCs/>
        </w:rPr>
        <w:t xml:space="preserve">is </w:t>
      </w:r>
      <w:r w:rsidR="008E33D6" w:rsidRPr="0077709F">
        <w:rPr>
          <w:rFonts w:ascii="Book Antiqua" w:hAnsi="Book Antiqua" w:cs="Helvetica"/>
          <w:bCs/>
        </w:rPr>
        <w:t xml:space="preserve">in Figure 4. </w:t>
      </w:r>
    </w:p>
    <w:p w14:paraId="7E035339" w14:textId="25D3F03E" w:rsidR="008E33D6" w:rsidRPr="0077709F" w:rsidRDefault="00331369" w:rsidP="00C72371">
      <w:pPr>
        <w:spacing w:line="360" w:lineRule="auto"/>
        <w:ind w:firstLineChars="98" w:firstLine="235"/>
        <w:jc w:val="both"/>
        <w:rPr>
          <w:rFonts w:ascii="Book Antiqua" w:hAnsi="Book Antiqua" w:cs="Helvetica"/>
          <w:bCs/>
          <w:u w:val="single"/>
        </w:rPr>
      </w:pPr>
      <w:r w:rsidRPr="0077709F">
        <w:rPr>
          <w:rFonts w:ascii="Book Antiqua" w:hAnsi="Book Antiqua" w:cs="Helvetica"/>
          <w:bCs/>
        </w:rPr>
        <w:t>The RNA/RNA interaction shows</w:t>
      </w:r>
      <w:r w:rsidR="00B94EA3" w:rsidRPr="0077709F">
        <w:rPr>
          <w:rFonts w:ascii="Book Antiqua" w:hAnsi="Book Antiqua" w:cs="Helvetica"/>
          <w:bCs/>
        </w:rPr>
        <w:t xml:space="preserve"> an imperfect duplex</w:t>
      </w:r>
      <w:r w:rsidR="00DA1827" w:rsidRPr="0077709F">
        <w:rPr>
          <w:rFonts w:ascii="Book Antiqua" w:hAnsi="Book Antiqua" w:cs="Helvetica"/>
          <w:bCs/>
        </w:rPr>
        <w:t>,</w:t>
      </w:r>
      <w:r w:rsidR="00B94EA3" w:rsidRPr="0077709F">
        <w:rPr>
          <w:rFonts w:ascii="Book Antiqua" w:hAnsi="Book Antiqua" w:cs="Helvetica"/>
          <w:bCs/>
        </w:rPr>
        <w:t xml:space="preserve"> and a non-canonica</w:t>
      </w:r>
      <w:r w:rsidRPr="0077709F">
        <w:rPr>
          <w:rFonts w:ascii="Book Antiqua" w:hAnsi="Book Antiqua" w:cs="Helvetica"/>
          <w:bCs/>
        </w:rPr>
        <w:t>l G</w:t>
      </w:r>
      <w:r w:rsidR="003E48CB" w:rsidRPr="0077709F">
        <w:rPr>
          <w:rFonts w:ascii="Book Antiqua" w:hAnsi="Book Antiqua" w:cs="Helvetica"/>
          <w:bCs/>
          <w:vertAlign w:val="subscript"/>
        </w:rPr>
        <w:t>99</w:t>
      </w:r>
      <w:r w:rsidRPr="0077709F">
        <w:rPr>
          <w:rFonts w:ascii="Book Antiqua" w:hAnsi="Book Antiqua" w:cs="Helvetica"/>
          <w:bCs/>
        </w:rPr>
        <w:t>-G</w:t>
      </w:r>
      <w:r w:rsidR="003E48CB" w:rsidRPr="0077709F">
        <w:rPr>
          <w:rFonts w:ascii="Book Antiqua" w:hAnsi="Book Antiqua" w:cs="Helvetica"/>
          <w:bCs/>
          <w:vertAlign w:val="subscript"/>
        </w:rPr>
        <w:t>29</w:t>
      </w:r>
      <w:r w:rsidR="00375399" w:rsidRPr="0077709F">
        <w:rPr>
          <w:rFonts w:ascii="Book Antiqua" w:hAnsi="Book Antiqua" w:cs="Helvetica"/>
          <w:bCs/>
        </w:rPr>
        <w:t xml:space="preserve"> base-</w:t>
      </w:r>
      <w:r w:rsidRPr="0077709F">
        <w:rPr>
          <w:rFonts w:ascii="Book Antiqua" w:hAnsi="Book Antiqua" w:cs="Helvetica"/>
          <w:bCs/>
        </w:rPr>
        <w:t>pair that was determined</w:t>
      </w:r>
      <w:r w:rsidR="00375399" w:rsidRPr="0077709F">
        <w:rPr>
          <w:rFonts w:ascii="Book Antiqua" w:hAnsi="Book Antiqua" w:cs="Helvetica"/>
          <w:bCs/>
        </w:rPr>
        <w:t xml:space="preserve"> from the absence</w:t>
      </w:r>
      <w:r w:rsidR="00B94EA3" w:rsidRPr="0077709F">
        <w:rPr>
          <w:rFonts w:ascii="Book Antiqua" w:hAnsi="Book Antiqua" w:cs="Helvetica"/>
          <w:bCs/>
        </w:rPr>
        <w:t xml:space="preserve"> of R</w:t>
      </w:r>
      <w:r w:rsidR="00312542" w:rsidRPr="0077709F">
        <w:rPr>
          <w:rFonts w:ascii="Book Antiqua" w:hAnsi="Book Antiqua" w:cs="Helvetica"/>
          <w:bCs/>
        </w:rPr>
        <w:t>Na</w:t>
      </w:r>
      <w:r w:rsidR="00B94EA3" w:rsidRPr="0077709F">
        <w:rPr>
          <w:rFonts w:ascii="Book Antiqua" w:hAnsi="Book Antiqua" w:cs="Helvetica"/>
          <w:bCs/>
        </w:rPr>
        <w:t>se T1</w:t>
      </w:r>
      <w:r w:rsidR="00537760" w:rsidRPr="0077709F">
        <w:rPr>
          <w:rFonts w:ascii="Book Antiqua" w:hAnsi="Book Antiqua" w:cs="Helvetica"/>
          <w:bCs/>
        </w:rPr>
        <w:t xml:space="preserve"> cleavage and </w:t>
      </w:r>
      <w:proofErr w:type="spellStart"/>
      <w:r w:rsidR="00537760" w:rsidRPr="0077709F">
        <w:rPr>
          <w:rFonts w:ascii="Book Antiqua" w:hAnsi="Book Antiqua" w:cs="Helvetica"/>
          <w:bCs/>
        </w:rPr>
        <w:t>NiCR</w:t>
      </w:r>
      <w:proofErr w:type="spellEnd"/>
      <w:r w:rsidR="00537760" w:rsidRPr="0077709F">
        <w:rPr>
          <w:rFonts w:ascii="Book Antiqua" w:hAnsi="Book Antiqua" w:cs="Helvetica"/>
          <w:bCs/>
        </w:rPr>
        <w:t xml:space="preserve"> </w:t>
      </w:r>
      <w:r w:rsidR="00D70F1B" w:rsidRPr="0077709F">
        <w:rPr>
          <w:rFonts w:ascii="Book Antiqua" w:hAnsi="Book Antiqua" w:cs="Helvetica"/>
          <w:bCs/>
        </w:rPr>
        <w:t>reaction</w:t>
      </w:r>
      <w:r w:rsidR="00F52F93" w:rsidRPr="0077709F">
        <w:rPr>
          <w:rFonts w:ascii="Book Antiqua" w:hAnsi="Book Antiqua" w:cs="Helvetica"/>
          <w:bCs/>
        </w:rPr>
        <w:t>,</w:t>
      </w:r>
      <w:r w:rsidR="001B7811" w:rsidRPr="0077709F">
        <w:rPr>
          <w:rFonts w:ascii="Book Antiqua" w:hAnsi="Book Antiqua" w:cs="Helvetica"/>
          <w:bCs/>
        </w:rPr>
        <w:t xml:space="preserve"> but </w:t>
      </w:r>
      <w:r w:rsidR="00F52F93" w:rsidRPr="0077709F">
        <w:rPr>
          <w:rFonts w:ascii="Book Antiqua" w:hAnsi="Book Antiqua" w:cs="Helvetica"/>
          <w:bCs/>
        </w:rPr>
        <w:t xml:space="preserve">also </w:t>
      </w:r>
      <w:r w:rsidR="001B7811" w:rsidRPr="0077709F">
        <w:rPr>
          <w:rFonts w:ascii="Book Antiqua" w:hAnsi="Book Antiqua" w:cs="Helvetica"/>
          <w:bCs/>
        </w:rPr>
        <w:t>the presence of double stranded specific RNase</w:t>
      </w:r>
      <w:r w:rsidR="00DA1827" w:rsidRPr="0077709F">
        <w:rPr>
          <w:rFonts w:ascii="Book Antiqua" w:hAnsi="Book Antiqua" w:cs="Helvetica"/>
          <w:bCs/>
        </w:rPr>
        <w:t xml:space="preserve"> </w:t>
      </w:r>
      <w:r w:rsidR="001B7811" w:rsidRPr="0077709F">
        <w:rPr>
          <w:rFonts w:ascii="Book Antiqua" w:hAnsi="Book Antiqua" w:cs="Helvetica"/>
          <w:bCs/>
        </w:rPr>
        <w:t>V1</w:t>
      </w:r>
      <w:r w:rsidR="00F52F93" w:rsidRPr="0077709F">
        <w:rPr>
          <w:rFonts w:ascii="Book Antiqua" w:hAnsi="Book Antiqua" w:cs="Helvetica"/>
          <w:bCs/>
        </w:rPr>
        <w:t xml:space="preserve"> </w:t>
      </w:r>
      <w:proofErr w:type="gramStart"/>
      <w:r w:rsidR="00F52F93" w:rsidRPr="0077709F">
        <w:rPr>
          <w:rFonts w:ascii="Book Antiqua" w:hAnsi="Book Antiqua" w:cs="Helvetica"/>
          <w:bCs/>
        </w:rPr>
        <w:t>cleavages</w:t>
      </w:r>
      <w:r w:rsidR="00960518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D29F2" w:rsidRPr="0077709F">
        <w:rPr>
          <w:rFonts w:ascii="Book Antiqua" w:hAnsi="Book Antiqua" w:cs="Helvetica"/>
          <w:bCs/>
          <w:vertAlign w:val="superscript"/>
        </w:rPr>
        <w:t>63,65</w:t>
      </w:r>
      <w:r w:rsidR="00815877" w:rsidRPr="0077709F">
        <w:rPr>
          <w:rFonts w:ascii="Book Antiqua" w:hAnsi="Book Antiqua" w:cs="Helvetica"/>
          <w:bCs/>
          <w:vertAlign w:val="superscript"/>
        </w:rPr>
        <w:t>]</w:t>
      </w:r>
      <w:r w:rsidR="00815877" w:rsidRPr="0077709F">
        <w:rPr>
          <w:rFonts w:ascii="Book Antiqua" w:hAnsi="Book Antiqua" w:cs="Helvetica"/>
          <w:bCs/>
        </w:rPr>
        <w:t>.</w:t>
      </w:r>
      <w:r w:rsidR="00815877" w:rsidRPr="0077709F">
        <w:rPr>
          <w:rFonts w:ascii="Book Antiqua" w:hAnsi="Book Antiqua" w:cs="Helvetica"/>
          <w:bCs/>
          <w:vertAlign w:val="superscript"/>
        </w:rPr>
        <w:t xml:space="preserve"> </w:t>
      </w:r>
      <w:r w:rsidR="00D944BA" w:rsidRPr="0077709F">
        <w:rPr>
          <w:rFonts w:ascii="Book Antiqua" w:hAnsi="Book Antiqua" w:cs="Helvetica"/>
          <w:bCs/>
        </w:rPr>
        <w:t>The Shine-</w:t>
      </w:r>
      <w:proofErr w:type="spellStart"/>
      <w:r w:rsidR="00D944BA" w:rsidRPr="0077709F">
        <w:rPr>
          <w:rFonts w:ascii="Book Antiqua" w:hAnsi="Book Antiqua" w:cs="Helvetica"/>
          <w:bCs/>
        </w:rPr>
        <w:t>Dalgarno</w:t>
      </w:r>
      <w:proofErr w:type="spellEnd"/>
      <w:r w:rsidR="00D944BA" w:rsidRPr="0077709F">
        <w:rPr>
          <w:rFonts w:ascii="Book Antiqua" w:hAnsi="Book Antiqua" w:cs="Helvetica"/>
          <w:bCs/>
        </w:rPr>
        <w:t xml:space="preserve"> (S-D) ribosome bi</w:t>
      </w:r>
      <w:r w:rsidR="008E37C7" w:rsidRPr="0077709F">
        <w:rPr>
          <w:rFonts w:ascii="Book Antiqua" w:hAnsi="Book Antiqua" w:cs="Helvetica"/>
          <w:bCs/>
        </w:rPr>
        <w:t xml:space="preserve">nding site is blocked, </w:t>
      </w:r>
      <w:r w:rsidR="00293643" w:rsidRPr="0077709F">
        <w:rPr>
          <w:rFonts w:ascii="Book Antiqua" w:hAnsi="Book Antiqua" w:cs="Helvetica"/>
          <w:bCs/>
        </w:rPr>
        <w:t>which imp</w:t>
      </w:r>
      <w:r w:rsidR="00EB1F4B" w:rsidRPr="0077709F">
        <w:rPr>
          <w:rFonts w:ascii="Book Antiqua" w:hAnsi="Book Antiqua" w:cs="Helvetica"/>
          <w:bCs/>
        </w:rPr>
        <w:t>lies</w:t>
      </w:r>
      <w:r w:rsidR="00D944BA" w:rsidRPr="0077709F">
        <w:rPr>
          <w:rFonts w:ascii="Book Antiqua" w:hAnsi="Book Antiqua" w:cs="Helvetica"/>
          <w:bCs/>
        </w:rPr>
        <w:t xml:space="preserve"> that </w:t>
      </w:r>
      <w:proofErr w:type="spellStart"/>
      <w:r w:rsidR="008D7C7F" w:rsidRPr="0077709F">
        <w:rPr>
          <w:rFonts w:ascii="Book Antiqua" w:hAnsi="Book Antiqua" w:cs="Helvetica"/>
          <w:bCs/>
          <w:i/>
        </w:rPr>
        <w:t>micF</w:t>
      </w:r>
      <w:proofErr w:type="spellEnd"/>
      <w:r w:rsidR="008D7C7F" w:rsidRPr="0077709F">
        <w:rPr>
          <w:rFonts w:ascii="Book Antiqua" w:hAnsi="Book Antiqua" w:cs="Helvetica"/>
          <w:bCs/>
          <w:i/>
        </w:rPr>
        <w:t xml:space="preserve"> </w:t>
      </w:r>
      <w:r w:rsidR="008D7C7F" w:rsidRPr="0077709F">
        <w:rPr>
          <w:rFonts w:ascii="Book Antiqua" w:hAnsi="Book Antiqua" w:cs="Helvetica"/>
          <w:bCs/>
        </w:rPr>
        <w:t xml:space="preserve">RNA inhibits </w:t>
      </w:r>
      <w:r w:rsidR="008E37C7" w:rsidRPr="0077709F">
        <w:rPr>
          <w:rFonts w:ascii="Book Antiqua" w:hAnsi="Book Antiqua" w:cs="Helvetica"/>
          <w:bCs/>
        </w:rPr>
        <w:t>ribosome binding</w:t>
      </w:r>
      <w:r w:rsidR="00137C98" w:rsidRPr="0077709F">
        <w:rPr>
          <w:rFonts w:ascii="Book Antiqua" w:hAnsi="Book Antiqua" w:cs="Helvetica"/>
          <w:bCs/>
        </w:rPr>
        <w:t xml:space="preserve">. </w:t>
      </w:r>
      <w:r w:rsidR="00137C98" w:rsidRPr="0077709F">
        <w:rPr>
          <w:rFonts w:ascii="Book Antiqua" w:hAnsi="Book Antiqua" w:cs="Helvetica"/>
          <w:bCs/>
          <w:i/>
        </w:rPr>
        <w:t xml:space="preserve">In </w:t>
      </w:r>
      <w:r w:rsidR="00312542" w:rsidRPr="0077709F">
        <w:rPr>
          <w:rFonts w:ascii="Book Antiqua" w:hAnsi="Book Antiqua" w:cs="Helvetica"/>
          <w:bCs/>
          <w:i/>
        </w:rPr>
        <w:t>vivo</w:t>
      </w:r>
      <w:r w:rsidR="00815877" w:rsidRPr="0077709F">
        <w:rPr>
          <w:rFonts w:ascii="Book Antiqua" w:hAnsi="Book Antiqua" w:cs="Helvetica"/>
          <w:bCs/>
        </w:rPr>
        <w:t xml:space="preserve"> experiments show</w:t>
      </w:r>
      <w:r w:rsidR="006E6DA2" w:rsidRPr="0077709F">
        <w:rPr>
          <w:rFonts w:ascii="Book Antiqua" w:hAnsi="Book Antiqua" w:cs="Helvetica"/>
          <w:bCs/>
        </w:rPr>
        <w:t xml:space="preserve"> that</w:t>
      </w:r>
      <w:r w:rsidR="00312542" w:rsidRPr="0077709F">
        <w:rPr>
          <w:rFonts w:ascii="Book Antiqua" w:hAnsi="Book Antiqua" w:cs="Helvetica"/>
          <w:bCs/>
        </w:rPr>
        <w:t xml:space="preserve"> </w:t>
      </w:r>
      <w:proofErr w:type="spellStart"/>
      <w:r w:rsidR="008E37C7" w:rsidRPr="0077709F">
        <w:rPr>
          <w:rFonts w:ascii="Book Antiqua" w:hAnsi="Book Antiqua" w:cs="Helvetica"/>
          <w:bCs/>
          <w:i/>
        </w:rPr>
        <w:t>ompF</w:t>
      </w:r>
      <w:proofErr w:type="spellEnd"/>
      <w:r w:rsidR="008E37C7" w:rsidRPr="0077709F">
        <w:rPr>
          <w:rFonts w:ascii="Book Antiqua" w:hAnsi="Book Antiqua" w:cs="Helvetica"/>
          <w:bCs/>
        </w:rPr>
        <w:t xml:space="preserve"> mRNA levels decrease </w:t>
      </w:r>
      <w:r w:rsidR="00C77BCB" w:rsidRPr="0077709F">
        <w:rPr>
          <w:rFonts w:ascii="Book Antiqua" w:hAnsi="Book Antiqua" w:cs="Helvetica"/>
          <w:bCs/>
        </w:rPr>
        <w:t xml:space="preserve">with temperature increase </w:t>
      </w:r>
      <w:r w:rsidR="00C812DB" w:rsidRPr="0077709F">
        <w:rPr>
          <w:rFonts w:ascii="Book Antiqua" w:hAnsi="Book Antiqua" w:cs="Helvetica"/>
          <w:bCs/>
        </w:rPr>
        <w:t>in an</w:t>
      </w:r>
      <w:r w:rsidR="00327A05" w:rsidRPr="0077709F">
        <w:rPr>
          <w:rFonts w:ascii="Book Antiqua" w:hAnsi="Book Antiqua" w:cs="Helvetica"/>
          <w:bCs/>
        </w:rPr>
        <w:t xml:space="preserve"> </w:t>
      </w:r>
      <w:r w:rsidR="00C77BCB" w:rsidRPr="0077709F">
        <w:rPr>
          <w:rFonts w:ascii="Book Antiqua" w:hAnsi="Book Antiqua" w:cs="Helvetica"/>
          <w:bCs/>
          <w:i/>
        </w:rPr>
        <w:t>E. coli</w:t>
      </w:r>
      <w:r w:rsidR="00C77BCB" w:rsidRPr="0077709F">
        <w:rPr>
          <w:rFonts w:ascii="Book Antiqua" w:hAnsi="Book Antiqua" w:cs="Helvetica"/>
          <w:bCs/>
        </w:rPr>
        <w:t xml:space="preserve"> </w:t>
      </w:r>
      <w:r w:rsidR="00327A05" w:rsidRPr="0077709F">
        <w:rPr>
          <w:rFonts w:ascii="Book Antiqua" w:hAnsi="Book Antiqua" w:cs="Helvetica"/>
          <w:bCs/>
        </w:rPr>
        <w:t>strain carrying</w:t>
      </w:r>
      <w:r w:rsidR="00312542" w:rsidRPr="0077709F">
        <w:rPr>
          <w:rFonts w:ascii="Book Antiqua" w:hAnsi="Book Antiqua" w:cs="Helvetica"/>
          <w:bCs/>
        </w:rPr>
        <w:t xml:space="preserve"> </w:t>
      </w:r>
      <w:proofErr w:type="spellStart"/>
      <w:r w:rsidR="00312542" w:rsidRPr="0077709F">
        <w:rPr>
          <w:rFonts w:ascii="Book Antiqua" w:hAnsi="Book Antiqua" w:cs="Helvetica"/>
          <w:bCs/>
          <w:i/>
        </w:rPr>
        <w:t>micF</w:t>
      </w:r>
      <w:proofErr w:type="spellEnd"/>
      <w:r w:rsidR="00312542" w:rsidRPr="0077709F">
        <w:rPr>
          <w:rFonts w:ascii="Book Antiqua" w:hAnsi="Book Antiqua" w:cs="Helvetica"/>
          <w:bCs/>
        </w:rPr>
        <w:t xml:space="preserve"> (Figure 2)</w:t>
      </w:r>
      <w:r w:rsidR="00EB1370" w:rsidRPr="0077709F">
        <w:rPr>
          <w:rFonts w:ascii="Book Antiqua" w:hAnsi="Book Antiqua" w:cs="Helvetica"/>
          <w:bCs/>
        </w:rPr>
        <w:t>; however,</w:t>
      </w:r>
      <w:r w:rsidR="00312542" w:rsidRPr="0077709F">
        <w:rPr>
          <w:rFonts w:ascii="Book Antiqua" w:hAnsi="Book Antiqua" w:cs="Helvetica"/>
          <w:bCs/>
        </w:rPr>
        <w:t xml:space="preserve"> </w:t>
      </w:r>
      <w:proofErr w:type="spellStart"/>
      <w:r w:rsidR="00312542" w:rsidRPr="0077709F">
        <w:rPr>
          <w:rFonts w:ascii="Book Antiqua" w:hAnsi="Book Antiqua" w:cs="Helvetica"/>
          <w:bCs/>
          <w:i/>
        </w:rPr>
        <w:t>micF</w:t>
      </w:r>
      <w:proofErr w:type="spellEnd"/>
      <w:r w:rsidR="00312542" w:rsidRPr="0077709F">
        <w:rPr>
          <w:rFonts w:ascii="Book Antiqua" w:hAnsi="Book Antiqua" w:cs="Helvetica"/>
          <w:bCs/>
          <w:i/>
        </w:rPr>
        <w:t xml:space="preserve"> </w:t>
      </w:r>
      <w:r w:rsidR="00312542" w:rsidRPr="0077709F">
        <w:rPr>
          <w:rFonts w:ascii="Book Antiqua" w:hAnsi="Book Antiqua" w:cs="Helvetica"/>
          <w:bCs/>
        </w:rPr>
        <w:t>RNA has not been shown to directly participate in d</w:t>
      </w:r>
      <w:r w:rsidR="00851A77" w:rsidRPr="0077709F">
        <w:rPr>
          <w:rFonts w:ascii="Book Antiqua" w:hAnsi="Book Antiqua" w:cs="Helvetica"/>
          <w:bCs/>
        </w:rPr>
        <w:t>e</w:t>
      </w:r>
      <w:r w:rsidR="00312542" w:rsidRPr="0077709F">
        <w:rPr>
          <w:rFonts w:ascii="Book Antiqua" w:hAnsi="Book Antiqua" w:cs="Helvetica"/>
          <w:bCs/>
        </w:rPr>
        <w:t>gradation of the message</w:t>
      </w:r>
      <w:r w:rsidR="006840DB" w:rsidRPr="0077709F">
        <w:rPr>
          <w:rFonts w:ascii="Book Antiqua" w:hAnsi="Book Antiqua" w:cs="Helvetica"/>
          <w:bCs/>
        </w:rPr>
        <w:t>, but to block ribosome binding</w:t>
      </w:r>
      <w:r w:rsidR="00312542" w:rsidRPr="0077709F">
        <w:rPr>
          <w:rFonts w:ascii="Book Antiqua" w:hAnsi="Book Antiqua" w:cs="Helvetica"/>
          <w:bCs/>
        </w:rPr>
        <w:t xml:space="preserve">. </w:t>
      </w:r>
    </w:p>
    <w:p w14:paraId="158101DA" w14:textId="0E4D94B0" w:rsidR="00AF240A" w:rsidRPr="0077709F" w:rsidRDefault="00C23D52" w:rsidP="00C72371">
      <w:pPr>
        <w:spacing w:line="360" w:lineRule="auto"/>
        <w:ind w:firstLineChars="98" w:firstLine="235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>Long-</w:t>
      </w:r>
      <w:r w:rsidR="00117ED2" w:rsidRPr="0077709F">
        <w:rPr>
          <w:rFonts w:ascii="Book Antiqua" w:hAnsi="Book Antiqua" w:cs="Helvetica"/>
          <w:bCs/>
        </w:rPr>
        <w:t xml:space="preserve">range pairing </w:t>
      </w:r>
      <w:r w:rsidR="002272C0" w:rsidRPr="0077709F">
        <w:rPr>
          <w:rFonts w:ascii="Book Antiqua" w:hAnsi="Book Antiqua" w:cs="Helvetica"/>
          <w:bCs/>
        </w:rPr>
        <w:t xml:space="preserve">based </w:t>
      </w:r>
      <w:r w:rsidR="00763DEA" w:rsidRPr="0077709F">
        <w:rPr>
          <w:rFonts w:ascii="Book Antiqua" w:hAnsi="Book Antiqua" w:cs="Helvetica"/>
          <w:bCs/>
        </w:rPr>
        <w:t>on</w:t>
      </w:r>
      <w:r w:rsidR="00B62977" w:rsidRPr="0077709F">
        <w:rPr>
          <w:rFonts w:ascii="Book Antiqua" w:hAnsi="Book Antiqua" w:cs="Helvetica"/>
          <w:bCs/>
        </w:rPr>
        <w:t xml:space="preserve"> </w:t>
      </w:r>
      <w:r w:rsidR="00763DEA" w:rsidRPr="0077709F">
        <w:rPr>
          <w:rFonts w:ascii="Book Antiqua" w:hAnsi="Book Antiqua" w:cs="Helvetica"/>
          <w:bCs/>
        </w:rPr>
        <w:t xml:space="preserve">the Maximum Weighted Matching </w:t>
      </w:r>
      <w:r w:rsidR="002272C0" w:rsidRPr="0077709F">
        <w:rPr>
          <w:rFonts w:ascii="Book Antiqua" w:hAnsi="Book Antiqua" w:cs="Helvetica"/>
          <w:bCs/>
        </w:rPr>
        <w:t>computational program</w:t>
      </w:r>
      <w:r w:rsidR="00E75B5F" w:rsidRPr="0077709F">
        <w:rPr>
          <w:rFonts w:ascii="Book Antiqua" w:hAnsi="Book Antiqua" w:cs="Helvetica"/>
          <w:bCs/>
        </w:rPr>
        <w:t xml:space="preserve"> </w:t>
      </w:r>
      <w:r w:rsidR="00AF5161" w:rsidRPr="0077709F">
        <w:rPr>
          <w:rFonts w:ascii="Book Antiqua" w:hAnsi="Book Antiqua" w:cs="Helvetica"/>
          <w:bCs/>
        </w:rPr>
        <w:t xml:space="preserve">of </w:t>
      </w:r>
      <w:proofErr w:type="spellStart"/>
      <w:r w:rsidR="00AF5161" w:rsidRPr="0077709F">
        <w:rPr>
          <w:rFonts w:ascii="Book Antiqua" w:hAnsi="Book Antiqua" w:cs="Helvetica"/>
          <w:bCs/>
        </w:rPr>
        <w:t>Tabaska</w:t>
      </w:r>
      <w:proofErr w:type="spellEnd"/>
      <w:r w:rsidR="00AF5161" w:rsidRPr="0077709F">
        <w:rPr>
          <w:rFonts w:ascii="Book Antiqua" w:hAnsi="Book Antiqua" w:cs="Helvetica"/>
          <w:bCs/>
        </w:rPr>
        <w:t xml:space="preserve"> </w:t>
      </w:r>
      <w:r w:rsidR="00AF5161" w:rsidRPr="0077709F">
        <w:rPr>
          <w:rFonts w:ascii="Book Antiqua" w:hAnsi="Book Antiqua" w:cs="Helvetica"/>
          <w:bCs/>
          <w:i/>
        </w:rPr>
        <w:t xml:space="preserve">et </w:t>
      </w:r>
      <w:proofErr w:type="gramStart"/>
      <w:r w:rsidR="00AF5161" w:rsidRPr="0077709F">
        <w:rPr>
          <w:rFonts w:ascii="Book Antiqua" w:hAnsi="Book Antiqua" w:cs="Helvetica"/>
          <w:bCs/>
          <w:i/>
        </w:rPr>
        <w:t>al</w:t>
      </w:r>
      <w:r w:rsidR="00CD66BD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D29F2" w:rsidRPr="0077709F">
        <w:rPr>
          <w:rFonts w:ascii="Book Antiqua" w:hAnsi="Book Antiqua" w:cs="Helvetica"/>
          <w:bCs/>
          <w:vertAlign w:val="superscript"/>
        </w:rPr>
        <w:t>66</w:t>
      </w:r>
      <w:r w:rsidR="00763DEA" w:rsidRPr="0077709F">
        <w:rPr>
          <w:rFonts w:ascii="Book Antiqua" w:hAnsi="Book Antiqua" w:cs="Helvetica"/>
          <w:bCs/>
          <w:vertAlign w:val="superscript"/>
        </w:rPr>
        <w:t>]</w:t>
      </w:r>
      <w:r w:rsidR="00763DEA" w:rsidRPr="0077709F">
        <w:rPr>
          <w:rFonts w:ascii="Book Antiqua" w:hAnsi="Book Antiqua" w:cs="Helvetica"/>
          <w:bCs/>
        </w:rPr>
        <w:t xml:space="preserve"> </w:t>
      </w:r>
      <w:r w:rsidR="00E64660" w:rsidRPr="0077709F">
        <w:rPr>
          <w:rFonts w:ascii="Book Antiqua" w:hAnsi="Book Antiqua" w:cs="Helvetica"/>
          <w:bCs/>
        </w:rPr>
        <w:t>was</w:t>
      </w:r>
      <w:r w:rsidR="00117ED2" w:rsidRPr="0077709F">
        <w:rPr>
          <w:rFonts w:ascii="Book Antiqua" w:hAnsi="Book Antiqua" w:cs="Helvetica"/>
          <w:bCs/>
        </w:rPr>
        <w:t xml:space="preserve"> predicted to also contribute to the RNA/RNA interaction (Figure </w:t>
      </w:r>
      <w:r w:rsidR="00B62977" w:rsidRPr="0077709F">
        <w:rPr>
          <w:rFonts w:ascii="Book Antiqua" w:hAnsi="Book Antiqua" w:cs="Helvetica"/>
          <w:bCs/>
        </w:rPr>
        <w:t>4)</w:t>
      </w:r>
      <w:r w:rsidR="00B62977" w:rsidRPr="0077709F">
        <w:rPr>
          <w:rFonts w:ascii="Book Antiqua" w:hAnsi="Book Antiqua" w:cs="Helvetica"/>
          <w:b/>
          <w:bCs/>
        </w:rPr>
        <w:t xml:space="preserve">. </w:t>
      </w:r>
      <w:r w:rsidR="009F6BF3" w:rsidRPr="0077709F">
        <w:rPr>
          <w:rFonts w:ascii="Book Antiqua" w:hAnsi="Book Antiqua" w:cs="Helvetica"/>
          <w:bCs/>
        </w:rPr>
        <w:t xml:space="preserve">The pairing is supported by phylogenetic </w:t>
      </w:r>
      <w:r w:rsidR="009F6BF3" w:rsidRPr="0077709F">
        <w:rPr>
          <w:rFonts w:ascii="Book Antiqua" w:hAnsi="Book Antiqua" w:cs="Helvetica"/>
          <w:bCs/>
        </w:rPr>
        <w:lastRenderedPageBreak/>
        <w:t xml:space="preserve">comparisons and </w:t>
      </w:r>
      <w:r w:rsidR="00C738D3" w:rsidRPr="0077709F">
        <w:rPr>
          <w:rFonts w:ascii="Book Antiqua" w:hAnsi="Book Antiqua" w:cs="Helvetica"/>
          <w:bCs/>
        </w:rPr>
        <w:t>for the most part, by structure probing</w:t>
      </w:r>
      <w:r w:rsidR="003B1816" w:rsidRPr="0077709F">
        <w:rPr>
          <w:rFonts w:ascii="Book Antiqua" w:hAnsi="Book Antiqua" w:cs="Helvetica"/>
          <w:bCs/>
        </w:rPr>
        <w:t>.</w:t>
      </w:r>
      <w:r w:rsidR="009F6BF3" w:rsidRPr="0077709F">
        <w:rPr>
          <w:rFonts w:ascii="Book Antiqua" w:hAnsi="Book Antiqua" w:cs="Helvetica"/>
          <w:bCs/>
        </w:rPr>
        <w:t xml:space="preserve"> </w:t>
      </w:r>
      <w:r w:rsidR="003B1816" w:rsidRPr="0077709F">
        <w:rPr>
          <w:rFonts w:ascii="Book Antiqua" w:hAnsi="Book Antiqua" w:cs="Helvetica"/>
          <w:bCs/>
        </w:rPr>
        <w:t>Long-range</w:t>
      </w:r>
      <w:r w:rsidR="00837C5B" w:rsidRPr="0077709F">
        <w:rPr>
          <w:rFonts w:ascii="Book Antiqua" w:hAnsi="Book Antiqua" w:cs="Helvetica"/>
          <w:bCs/>
        </w:rPr>
        <w:t xml:space="preserve"> pa</w:t>
      </w:r>
      <w:r w:rsidR="00B21FEE" w:rsidRPr="0077709F">
        <w:rPr>
          <w:rFonts w:ascii="Book Antiqua" w:hAnsi="Book Antiqua" w:cs="Helvetica"/>
          <w:bCs/>
        </w:rPr>
        <w:t>iring</w:t>
      </w:r>
      <w:r w:rsidR="00537760" w:rsidRPr="0077709F">
        <w:rPr>
          <w:rFonts w:ascii="Book Antiqua" w:hAnsi="Book Antiqua" w:cs="Helvetica"/>
          <w:bCs/>
        </w:rPr>
        <w:t>s</w:t>
      </w:r>
      <w:r w:rsidR="00B07E81" w:rsidRPr="0077709F">
        <w:rPr>
          <w:rFonts w:ascii="Book Antiqua" w:hAnsi="Book Antiqua" w:cs="Helvetica"/>
          <w:bCs/>
        </w:rPr>
        <w:t xml:space="preserve"> should</w:t>
      </w:r>
      <w:r w:rsidR="00071C8F" w:rsidRPr="0077709F">
        <w:rPr>
          <w:rFonts w:ascii="Book Antiqua" w:hAnsi="Book Antiqua" w:cs="Helvetica"/>
          <w:bCs/>
        </w:rPr>
        <w:t xml:space="preserve"> contribute to the three-dimensional structure</w:t>
      </w:r>
      <w:r w:rsidR="0026792E" w:rsidRPr="0077709F">
        <w:rPr>
          <w:rFonts w:ascii="Book Antiqua" w:hAnsi="Book Antiqua" w:cs="Helvetica"/>
          <w:bCs/>
        </w:rPr>
        <w:t xml:space="preserve"> of the interacting </w:t>
      </w:r>
      <w:r w:rsidR="00837C5B" w:rsidRPr="0077709F">
        <w:rPr>
          <w:rFonts w:ascii="Book Antiqua" w:hAnsi="Book Antiqua" w:cs="Helvetica"/>
          <w:bCs/>
        </w:rPr>
        <w:t>RNAs</w:t>
      </w:r>
      <w:r w:rsidR="00071C8F" w:rsidRPr="0077709F">
        <w:rPr>
          <w:rFonts w:ascii="Book Antiqua" w:hAnsi="Book Antiqua" w:cs="Helvetica"/>
          <w:bCs/>
        </w:rPr>
        <w:t>.</w:t>
      </w:r>
    </w:p>
    <w:p w14:paraId="4204C6DB" w14:textId="77777777" w:rsidR="00C43783" w:rsidRPr="0077709F" w:rsidRDefault="00C43783" w:rsidP="0077709F">
      <w:pPr>
        <w:spacing w:line="360" w:lineRule="auto"/>
        <w:jc w:val="both"/>
        <w:rPr>
          <w:rFonts w:ascii="Book Antiqua" w:hAnsi="Book Antiqua" w:cs="Helvetica"/>
          <w:b/>
          <w:bCs/>
        </w:rPr>
      </w:pPr>
    </w:p>
    <w:p w14:paraId="7E85DA16" w14:textId="1F4F3252" w:rsidR="00871D8A" w:rsidRPr="0077709F" w:rsidRDefault="00C72371" w:rsidP="0077709F">
      <w:pPr>
        <w:spacing w:line="360" w:lineRule="auto"/>
        <w:jc w:val="both"/>
        <w:rPr>
          <w:rFonts w:ascii="Book Antiqua" w:hAnsi="Book Antiqua" w:cs="Helvetica"/>
          <w:b/>
          <w:bCs/>
        </w:rPr>
      </w:pPr>
      <w:r w:rsidRPr="0077709F">
        <w:rPr>
          <w:rFonts w:ascii="Book Antiqua" w:hAnsi="Book Antiqua" w:cs="Helvetica"/>
          <w:b/>
          <w:bCs/>
          <w:i/>
        </w:rPr>
        <w:t>MICF</w:t>
      </w:r>
      <w:r w:rsidRPr="0077709F">
        <w:rPr>
          <w:rFonts w:ascii="Book Antiqua" w:hAnsi="Book Antiqua" w:cs="Helvetica"/>
          <w:b/>
          <w:bCs/>
        </w:rPr>
        <w:t xml:space="preserve"> RNA HAS MULTIPLE TARGETS AND PARTICIPATES </w:t>
      </w:r>
      <w:proofErr w:type="gramStart"/>
      <w:r w:rsidRPr="0077709F">
        <w:rPr>
          <w:rFonts w:ascii="Book Antiqua" w:hAnsi="Book Antiqua" w:cs="Helvetica"/>
          <w:b/>
          <w:bCs/>
        </w:rPr>
        <w:t>IN  GLOBAL</w:t>
      </w:r>
      <w:proofErr w:type="gramEnd"/>
      <w:r w:rsidRPr="0077709F">
        <w:rPr>
          <w:rFonts w:ascii="Book Antiqua" w:hAnsi="Book Antiqua" w:cs="Helvetica"/>
          <w:b/>
          <w:bCs/>
        </w:rPr>
        <w:t xml:space="preserve"> GENE REGULATION</w:t>
      </w:r>
    </w:p>
    <w:p w14:paraId="0C5361FF" w14:textId="6E0E9C7C" w:rsidR="00D80DAC" w:rsidRPr="0077709F" w:rsidRDefault="007C3DD3" w:rsidP="0077709F">
      <w:pPr>
        <w:spacing w:line="360" w:lineRule="auto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>Recently</w:t>
      </w:r>
      <w:r w:rsidR="006E082B" w:rsidRPr="0077709F">
        <w:rPr>
          <w:rFonts w:ascii="Book Antiqua" w:hAnsi="Book Antiqua" w:cs="Helvetica"/>
          <w:bCs/>
        </w:rPr>
        <w:t xml:space="preserve"> </w:t>
      </w:r>
      <w:r w:rsidR="00461982" w:rsidRPr="0077709F">
        <w:rPr>
          <w:rFonts w:ascii="Book Antiqua" w:hAnsi="Book Antiqua" w:cs="Helvetica"/>
          <w:bCs/>
        </w:rPr>
        <w:t xml:space="preserve">it has been shown that </w:t>
      </w:r>
      <w:r w:rsidR="002A5C06" w:rsidRPr="0077709F">
        <w:rPr>
          <w:rFonts w:ascii="Book Antiqua" w:hAnsi="Book Antiqua" w:cs="Helvetica"/>
          <w:bCs/>
        </w:rPr>
        <w:t xml:space="preserve">the </w:t>
      </w:r>
      <w:r w:rsidRPr="0077709F">
        <w:rPr>
          <w:rFonts w:ascii="Book Antiqua" w:hAnsi="Book Antiqua" w:cs="Helvetica"/>
          <w:bCs/>
        </w:rPr>
        <w:t>functions</w:t>
      </w:r>
      <w:r w:rsidR="00461982" w:rsidRPr="0077709F">
        <w:rPr>
          <w:rFonts w:ascii="Book Antiqua" w:hAnsi="Book Antiqua" w:cs="Helvetica"/>
          <w:bCs/>
        </w:rPr>
        <w:t xml:space="preserve"> of </w:t>
      </w:r>
      <w:proofErr w:type="spellStart"/>
      <w:r w:rsidR="00461982" w:rsidRPr="0077709F">
        <w:rPr>
          <w:rFonts w:ascii="Book Antiqua" w:hAnsi="Book Antiqua" w:cs="Helvetica"/>
          <w:bCs/>
          <w:i/>
        </w:rPr>
        <w:t>micF</w:t>
      </w:r>
      <w:proofErr w:type="spellEnd"/>
      <w:r w:rsidR="00461982" w:rsidRPr="0077709F">
        <w:rPr>
          <w:rFonts w:ascii="Book Antiqua" w:hAnsi="Book Antiqua" w:cs="Helvetica"/>
          <w:bCs/>
        </w:rPr>
        <w:t xml:space="preserve"> RNA </w:t>
      </w:r>
      <w:r w:rsidRPr="0077709F">
        <w:rPr>
          <w:rFonts w:ascii="Book Antiqua" w:hAnsi="Book Antiqua" w:cs="Helvetica"/>
          <w:bCs/>
        </w:rPr>
        <w:t>are multifaceted</w:t>
      </w:r>
      <w:r w:rsidR="00F966A2" w:rsidRPr="0077709F">
        <w:rPr>
          <w:rFonts w:ascii="Book Antiqua" w:hAnsi="Book Antiqua" w:cs="Helvetica"/>
          <w:bCs/>
        </w:rPr>
        <w:t xml:space="preserve"> and extend far </w:t>
      </w:r>
      <w:r w:rsidR="009D4D0A" w:rsidRPr="0077709F">
        <w:rPr>
          <w:rFonts w:ascii="Book Antiqua" w:hAnsi="Book Antiqua" w:cs="Helvetica"/>
          <w:bCs/>
        </w:rPr>
        <w:t xml:space="preserve">beyond regulation of </w:t>
      </w:r>
      <w:proofErr w:type="spellStart"/>
      <w:r w:rsidR="009D4D0A" w:rsidRPr="0077709F">
        <w:rPr>
          <w:rFonts w:ascii="Book Antiqua" w:hAnsi="Book Antiqua" w:cs="Helvetica"/>
          <w:bCs/>
          <w:i/>
        </w:rPr>
        <w:t>ompF</w:t>
      </w:r>
      <w:proofErr w:type="spellEnd"/>
      <w:r w:rsidR="009D4D0A" w:rsidRPr="0077709F">
        <w:rPr>
          <w:rFonts w:ascii="Book Antiqua" w:hAnsi="Book Antiqua" w:cs="Helvetica"/>
          <w:bCs/>
        </w:rPr>
        <w:t xml:space="preserve"> expression</w:t>
      </w:r>
      <w:r w:rsidR="00461982" w:rsidRPr="0077709F">
        <w:rPr>
          <w:rFonts w:ascii="Book Antiqua" w:hAnsi="Book Antiqua" w:cs="Helvetica"/>
          <w:bCs/>
        </w:rPr>
        <w:t>.</w:t>
      </w:r>
      <w:r w:rsidRPr="0077709F">
        <w:rPr>
          <w:rFonts w:ascii="Book Antiqua" w:hAnsi="Book Antiqua" w:cs="Helvetica"/>
          <w:bCs/>
        </w:rPr>
        <w:t xml:space="preserve"> </w:t>
      </w:r>
      <w:r w:rsidR="00160DB7" w:rsidRPr="0077709F">
        <w:rPr>
          <w:rFonts w:ascii="Book Antiqua" w:hAnsi="Book Antiqua" w:cs="Helvetica"/>
          <w:bCs/>
        </w:rPr>
        <w:t>Gerhart</w:t>
      </w:r>
      <w:r w:rsidR="00695500" w:rsidRPr="0077709F">
        <w:rPr>
          <w:rFonts w:ascii="Book Antiqua" w:hAnsi="Book Antiqua" w:cs="Helvetica"/>
          <w:bCs/>
        </w:rPr>
        <w:t xml:space="preserve"> Wagner </w:t>
      </w:r>
      <w:r w:rsidR="00461982" w:rsidRPr="0077709F">
        <w:rPr>
          <w:rFonts w:ascii="Book Antiqua" w:hAnsi="Book Antiqua" w:cs="Helvetica"/>
          <w:bCs/>
        </w:rPr>
        <w:t xml:space="preserve">and his lab </w:t>
      </w:r>
      <w:r w:rsidR="00D91BE8" w:rsidRPr="0077709F">
        <w:rPr>
          <w:rFonts w:ascii="Book Antiqua" w:hAnsi="Book Antiqua" w:cs="Helvetica"/>
          <w:bCs/>
        </w:rPr>
        <w:t xml:space="preserve">showed that </w:t>
      </w:r>
      <w:proofErr w:type="spellStart"/>
      <w:r w:rsidR="00461982" w:rsidRPr="0077709F">
        <w:rPr>
          <w:rFonts w:ascii="Book Antiqua" w:hAnsi="Book Antiqua" w:cs="Helvetica"/>
          <w:bCs/>
          <w:i/>
        </w:rPr>
        <w:t>micF</w:t>
      </w:r>
      <w:proofErr w:type="spellEnd"/>
      <w:r w:rsidR="00461982" w:rsidRPr="0077709F">
        <w:rPr>
          <w:rFonts w:ascii="Book Antiqua" w:hAnsi="Book Antiqua" w:cs="Helvetica"/>
          <w:bCs/>
        </w:rPr>
        <w:t xml:space="preserve"> is part of a global regulatory network involving the leucine responsive protein </w:t>
      </w:r>
      <w:r w:rsidR="00D861E5" w:rsidRPr="0077709F">
        <w:rPr>
          <w:rFonts w:ascii="Book Antiqua" w:hAnsi="Book Antiqua" w:cs="Helvetica"/>
          <w:bCs/>
        </w:rPr>
        <w:t>(</w:t>
      </w:r>
      <w:proofErr w:type="spellStart"/>
      <w:r w:rsidR="00D861E5" w:rsidRPr="0077709F">
        <w:rPr>
          <w:rFonts w:ascii="Book Antiqua" w:hAnsi="Book Antiqua" w:cs="Helvetica"/>
          <w:bCs/>
        </w:rPr>
        <w:t>Lrp</w:t>
      </w:r>
      <w:proofErr w:type="spellEnd"/>
      <w:r w:rsidR="00D861E5" w:rsidRPr="0077709F">
        <w:rPr>
          <w:rFonts w:ascii="Book Antiqua" w:hAnsi="Book Antiqua" w:cs="Helvetica"/>
          <w:bCs/>
        </w:rPr>
        <w:t>)</w:t>
      </w:r>
      <w:r w:rsidR="006C3AC1" w:rsidRPr="0077709F">
        <w:rPr>
          <w:rFonts w:ascii="Book Antiqua" w:hAnsi="Book Antiqua" w:cs="Helvetica"/>
          <w:bCs/>
          <w:vertAlign w:val="superscript"/>
        </w:rPr>
        <w:t>[</w:t>
      </w:r>
      <w:r w:rsidR="002A4A9F" w:rsidRPr="0077709F">
        <w:rPr>
          <w:rFonts w:ascii="Book Antiqua" w:hAnsi="Book Antiqua" w:cs="Helvetica"/>
          <w:bCs/>
          <w:vertAlign w:val="superscript"/>
        </w:rPr>
        <w:t>67</w:t>
      </w:r>
      <w:r w:rsidR="0048272F" w:rsidRPr="0077709F">
        <w:rPr>
          <w:rFonts w:ascii="Book Antiqua" w:hAnsi="Book Antiqua" w:cs="Helvetica"/>
          <w:bCs/>
          <w:vertAlign w:val="superscript"/>
        </w:rPr>
        <w:t>]</w:t>
      </w:r>
      <w:r w:rsidR="006A1020" w:rsidRPr="0077709F">
        <w:rPr>
          <w:rFonts w:ascii="Book Antiqua" w:hAnsi="Book Antiqua" w:cs="Helvetica"/>
          <w:bCs/>
        </w:rPr>
        <w:t xml:space="preserve">, </w:t>
      </w:r>
      <w:r w:rsidR="00696840" w:rsidRPr="0077709F">
        <w:rPr>
          <w:rFonts w:ascii="Book Antiqua" w:hAnsi="Book Antiqua" w:cs="Helvetica"/>
          <w:bCs/>
        </w:rPr>
        <w:t xml:space="preserve">and </w:t>
      </w:r>
      <w:proofErr w:type="spellStart"/>
      <w:r w:rsidR="00696840" w:rsidRPr="0077709F">
        <w:rPr>
          <w:rFonts w:ascii="Book Antiqua" w:hAnsi="Book Antiqua" w:cs="Arial"/>
          <w:bCs/>
        </w:rPr>
        <w:t>Jörg</w:t>
      </w:r>
      <w:proofErr w:type="spellEnd"/>
      <w:r w:rsidR="00696840" w:rsidRPr="0077709F">
        <w:rPr>
          <w:rFonts w:ascii="Book Antiqua" w:hAnsi="Book Antiqua" w:cs="Arial"/>
          <w:bCs/>
        </w:rPr>
        <w:t xml:space="preserve"> </w:t>
      </w:r>
      <w:r w:rsidR="00D80DAC" w:rsidRPr="0077709F">
        <w:rPr>
          <w:rFonts w:ascii="Book Antiqua" w:hAnsi="Book Antiqua" w:cs="Helvetica"/>
          <w:bCs/>
        </w:rPr>
        <w:t xml:space="preserve">Vogel </w:t>
      </w:r>
      <w:r w:rsidR="00D861E5" w:rsidRPr="0077709F">
        <w:rPr>
          <w:rFonts w:ascii="Book Antiqua" w:hAnsi="Book Antiqua" w:cs="Helvetica"/>
          <w:bCs/>
        </w:rPr>
        <w:t xml:space="preserve">and co-workers </w:t>
      </w:r>
      <w:r w:rsidR="00D80DAC" w:rsidRPr="0077709F">
        <w:rPr>
          <w:rFonts w:ascii="Book Antiqua" w:hAnsi="Book Antiqua" w:cs="Helvetica"/>
          <w:bCs/>
        </w:rPr>
        <w:t xml:space="preserve">at the University of </w:t>
      </w:r>
      <w:proofErr w:type="spellStart"/>
      <w:r w:rsidR="00D80DAC" w:rsidRPr="0077709F">
        <w:rPr>
          <w:rFonts w:ascii="Book Antiqua" w:hAnsi="Book Antiqua" w:cs="Helvetica"/>
          <w:bCs/>
        </w:rPr>
        <w:t>W</w:t>
      </w:r>
      <w:r w:rsidR="006A1020" w:rsidRPr="0077709F">
        <w:rPr>
          <w:rFonts w:ascii="Book Antiqua" w:hAnsi="Book Antiqua" w:cs="Helvetica"/>
          <w:bCs/>
        </w:rPr>
        <w:t>ürzburg</w:t>
      </w:r>
      <w:proofErr w:type="spellEnd"/>
      <w:r w:rsidR="00D80DAC" w:rsidRPr="0077709F">
        <w:rPr>
          <w:rFonts w:ascii="Book Antiqua" w:hAnsi="Book Antiqua" w:cs="Helvetica"/>
          <w:bCs/>
        </w:rPr>
        <w:t xml:space="preserve"> in Germany</w:t>
      </w:r>
      <w:r w:rsidR="00B02685" w:rsidRPr="0077709F">
        <w:rPr>
          <w:rFonts w:ascii="Book Antiqua" w:hAnsi="Book Antiqua" w:cs="Helvetica"/>
          <w:bCs/>
        </w:rPr>
        <w:t xml:space="preserve"> showed that </w:t>
      </w:r>
      <w:proofErr w:type="spellStart"/>
      <w:r w:rsidR="00B02685" w:rsidRPr="0077709F">
        <w:rPr>
          <w:rFonts w:ascii="Book Antiqua" w:hAnsi="Book Antiqua" w:cs="Helvetica"/>
          <w:bCs/>
          <w:i/>
        </w:rPr>
        <w:t>micF</w:t>
      </w:r>
      <w:proofErr w:type="spellEnd"/>
      <w:r w:rsidR="007E3B3F" w:rsidRPr="0077709F">
        <w:rPr>
          <w:rFonts w:ascii="Book Antiqua" w:hAnsi="Book Antiqua" w:cs="Helvetica"/>
          <w:bCs/>
        </w:rPr>
        <w:t xml:space="preserve"> targets </w:t>
      </w:r>
      <w:r w:rsidR="00E8720C" w:rsidRPr="0077709F">
        <w:rPr>
          <w:rFonts w:ascii="Book Antiqua" w:hAnsi="Book Antiqua" w:cs="Helvetica"/>
          <w:bCs/>
        </w:rPr>
        <w:t xml:space="preserve">different mRNAs and base-pairs </w:t>
      </w:r>
      <w:r w:rsidR="00B02685" w:rsidRPr="0077709F">
        <w:rPr>
          <w:rFonts w:ascii="Book Antiqua" w:hAnsi="Book Antiqua" w:cs="Helvetica"/>
          <w:bCs/>
        </w:rPr>
        <w:t xml:space="preserve">with </w:t>
      </w:r>
      <w:r w:rsidR="00A36B58" w:rsidRPr="0077709F">
        <w:rPr>
          <w:rFonts w:ascii="Book Antiqua" w:hAnsi="Book Antiqua" w:cs="Helvetica"/>
          <w:bCs/>
        </w:rPr>
        <w:t>t</w:t>
      </w:r>
      <w:r w:rsidR="00E572C4" w:rsidRPr="0077709F">
        <w:rPr>
          <w:rFonts w:ascii="Book Antiqua" w:hAnsi="Book Antiqua" w:cs="Helvetica"/>
          <w:bCs/>
        </w:rPr>
        <w:t xml:space="preserve">hese RNAs in different </w:t>
      </w:r>
      <w:proofErr w:type="gramStart"/>
      <w:r w:rsidR="00E572C4" w:rsidRPr="0077709F">
        <w:rPr>
          <w:rFonts w:ascii="Book Antiqua" w:hAnsi="Book Antiqua" w:cs="Helvetica"/>
          <w:bCs/>
        </w:rPr>
        <w:t>ways</w:t>
      </w:r>
      <w:r w:rsidR="006C3AC1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A4A9F" w:rsidRPr="0077709F">
        <w:rPr>
          <w:rFonts w:ascii="Book Antiqua" w:hAnsi="Book Antiqua" w:cs="Helvetica"/>
          <w:bCs/>
          <w:vertAlign w:val="superscript"/>
        </w:rPr>
        <w:t>68</w:t>
      </w:r>
      <w:r w:rsidR="00780A9A" w:rsidRPr="0077709F">
        <w:rPr>
          <w:rFonts w:ascii="Book Antiqua" w:hAnsi="Book Antiqua" w:cs="Helvetica"/>
          <w:bCs/>
          <w:vertAlign w:val="superscript"/>
        </w:rPr>
        <w:t>]</w:t>
      </w:r>
      <w:r w:rsidR="00D80DAC" w:rsidRPr="0077709F">
        <w:rPr>
          <w:rFonts w:ascii="Book Antiqua" w:hAnsi="Book Antiqua" w:cs="Helvetica"/>
          <w:bCs/>
        </w:rPr>
        <w:t xml:space="preserve">. </w:t>
      </w:r>
    </w:p>
    <w:p w14:paraId="1BA39E55" w14:textId="18C518F4" w:rsidR="00D80DAC" w:rsidRPr="0077709F" w:rsidRDefault="00D80DAC" w:rsidP="00C72371">
      <w:pPr>
        <w:spacing w:line="360" w:lineRule="auto"/>
        <w:ind w:firstLineChars="100" w:firstLine="240"/>
        <w:jc w:val="both"/>
        <w:rPr>
          <w:rFonts w:ascii="Book Antiqua" w:hAnsi="Book Antiqua" w:cs="Helvetica"/>
          <w:bCs/>
        </w:rPr>
      </w:pPr>
      <w:r w:rsidRPr="0077709F">
        <w:rPr>
          <w:rFonts w:ascii="Book Antiqua" w:hAnsi="Book Antiqua" w:cs="Helvetica"/>
          <w:bCs/>
        </w:rPr>
        <w:t xml:space="preserve">Approximately 10% of all genes in </w:t>
      </w:r>
      <w:r w:rsidRPr="0077709F">
        <w:rPr>
          <w:rFonts w:ascii="Book Antiqua" w:hAnsi="Book Antiqua" w:cs="Helvetica"/>
          <w:bCs/>
          <w:i/>
        </w:rPr>
        <w:t>Escherichia coli</w:t>
      </w:r>
      <w:r w:rsidR="0032081C" w:rsidRPr="0077709F">
        <w:rPr>
          <w:rFonts w:ascii="Book Antiqua" w:hAnsi="Book Antiqua" w:cs="Helvetica"/>
          <w:bCs/>
        </w:rPr>
        <w:t xml:space="preserve"> are controlled by </w:t>
      </w:r>
      <w:proofErr w:type="spellStart"/>
      <w:r w:rsidR="0032081C" w:rsidRPr="0077709F">
        <w:rPr>
          <w:rFonts w:ascii="Book Antiqua" w:hAnsi="Book Antiqua" w:cs="Helvetica"/>
          <w:bCs/>
        </w:rPr>
        <w:t>Lrp</w:t>
      </w:r>
      <w:proofErr w:type="spellEnd"/>
      <w:r w:rsidR="0032081C" w:rsidRPr="0077709F">
        <w:rPr>
          <w:rFonts w:ascii="Book Antiqua" w:hAnsi="Book Antiqua" w:cs="Helvetica"/>
          <w:bCs/>
        </w:rPr>
        <w:t xml:space="preserve">, a </w:t>
      </w:r>
      <w:r w:rsidRPr="0077709F">
        <w:rPr>
          <w:rFonts w:ascii="Book Antiqua" w:hAnsi="Book Antiqua" w:cs="Helvetica"/>
          <w:bCs/>
        </w:rPr>
        <w:t xml:space="preserve">transcription factor which responds to nutrient availability. </w:t>
      </w:r>
      <w:r w:rsidR="00051EE6" w:rsidRPr="0077709F">
        <w:rPr>
          <w:rFonts w:ascii="Book Antiqua" w:hAnsi="Book Antiqua" w:cs="Helvetica"/>
          <w:bCs/>
        </w:rPr>
        <w:t xml:space="preserve">Wagner’s </w:t>
      </w:r>
      <w:proofErr w:type="gramStart"/>
      <w:r w:rsidR="00051EE6" w:rsidRPr="0077709F">
        <w:rPr>
          <w:rFonts w:ascii="Book Antiqua" w:hAnsi="Book Antiqua" w:cs="Helvetica"/>
          <w:bCs/>
        </w:rPr>
        <w:t>group</w:t>
      </w:r>
      <w:r w:rsidR="0093092C"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="002A4A9F" w:rsidRPr="0077709F">
        <w:rPr>
          <w:rFonts w:ascii="Book Antiqua" w:hAnsi="Book Antiqua" w:cs="Helvetica"/>
          <w:bCs/>
          <w:vertAlign w:val="superscript"/>
        </w:rPr>
        <w:t>67</w:t>
      </w:r>
      <w:r w:rsidR="0093092C" w:rsidRPr="0077709F">
        <w:rPr>
          <w:rFonts w:ascii="Book Antiqua" w:hAnsi="Book Antiqua" w:cs="Helvetica"/>
          <w:bCs/>
          <w:vertAlign w:val="superscript"/>
        </w:rPr>
        <w:t>]</w:t>
      </w:r>
      <w:r w:rsidR="0093092C" w:rsidRPr="0077709F">
        <w:rPr>
          <w:rFonts w:ascii="Book Antiqua" w:hAnsi="Book Antiqua" w:cs="Helvetica"/>
          <w:bCs/>
        </w:rPr>
        <w:t xml:space="preserve"> showed </w:t>
      </w:r>
      <w:r w:rsidR="00E572C4" w:rsidRPr="0077709F">
        <w:rPr>
          <w:rFonts w:ascii="Book Antiqua" w:hAnsi="Book Antiqua" w:cs="Helvetica"/>
          <w:bCs/>
        </w:rPr>
        <w:t>participation</w:t>
      </w:r>
      <w:r w:rsidR="009C00B3" w:rsidRPr="0077709F">
        <w:rPr>
          <w:rFonts w:ascii="Book Antiqua" w:hAnsi="Book Antiqua" w:cs="Helvetica"/>
          <w:bCs/>
        </w:rPr>
        <w:t xml:space="preserve"> of </w:t>
      </w:r>
      <w:proofErr w:type="spellStart"/>
      <w:r w:rsidR="009C00B3" w:rsidRPr="0077709F">
        <w:rPr>
          <w:rFonts w:ascii="Book Antiqua" w:hAnsi="Book Antiqua" w:cs="Helvetica"/>
          <w:bCs/>
          <w:i/>
        </w:rPr>
        <w:t>micF</w:t>
      </w:r>
      <w:proofErr w:type="spellEnd"/>
      <w:r w:rsidR="009C00B3" w:rsidRPr="0077709F">
        <w:rPr>
          <w:rFonts w:ascii="Book Antiqua" w:hAnsi="Book Antiqua" w:cs="Helvetica"/>
          <w:bCs/>
          <w:i/>
        </w:rPr>
        <w:t xml:space="preserve"> </w:t>
      </w:r>
      <w:r w:rsidR="009C00B3" w:rsidRPr="0077709F">
        <w:rPr>
          <w:rFonts w:ascii="Book Antiqua" w:hAnsi="Book Antiqua" w:cs="Helvetica"/>
          <w:bCs/>
        </w:rPr>
        <w:t xml:space="preserve">RNA in </w:t>
      </w:r>
      <w:r w:rsidR="00FF00DD" w:rsidRPr="0077709F">
        <w:rPr>
          <w:rFonts w:ascii="Book Antiqua" w:hAnsi="Book Antiqua" w:cs="Helvetica"/>
          <w:bCs/>
        </w:rPr>
        <w:t>a cir</w:t>
      </w:r>
      <w:r w:rsidR="00987B30" w:rsidRPr="0077709F">
        <w:rPr>
          <w:rFonts w:ascii="Book Antiqua" w:hAnsi="Book Antiqua" w:cs="Helvetica"/>
          <w:bCs/>
        </w:rPr>
        <w:t>cular regulatory</w:t>
      </w:r>
      <w:r w:rsidR="00E572C4" w:rsidRPr="0077709F">
        <w:rPr>
          <w:rFonts w:ascii="Book Antiqua" w:hAnsi="Book Antiqua" w:cs="Helvetica"/>
          <w:bCs/>
        </w:rPr>
        <w:t xml:space="preserve"> </w:t>
      </w:r>
      <w:r w:rsidR="00241AA0" w:rsidRPr="0077709F">
        <w:rPr>
          <w:rFonts w:ascii="Book Antiqua" w:hAnsi="Book Antiqua" w:cs="Helvetica"/>
          <w:bCs/>
        </w:rPr>
        <w:t>pathway</w:t>
      </w:r>
      <w:r w:rsidR="00B4030A" w:rsidRPr="0077709F">
        <w:rPr>
          <w:rFonts w:ascii="Book Antiqua" w:hAnsi="Book Antiqua" w:cs="Helvetica"/>
          <w:bCs/>
        </w:rPr>
        <w:t>,</w:t>
      </w:r>
      <w:r w:rsidR="00B4030A" w:rsidRPr="00C72371">
        <w:rPr>
          <w:rFonts w:ascii="Book Antiqua" w:hAnsi="Book Antiqua" w:cs="Helvetica"/>
          <w:bCs/>
          <w:i/>
        </w:rPr>
        <w:t xml:space="preserve"> i</w:t>
      </w:r>
      <w:r w:rsidR="00241AA0" w:rsidRPr="00C72371">
        <w:rPr>
          <w:rFonts w:ascii="Book Antiqua" w:hAnsi="Book Antiqua" w:cs="Helvetica"/>
          <w:bCs/>
          <w:i/>
        </w:rPr>
        <w:t>.e</w:t>
      </w:r>
      <w:r w:rsidR="00241AA0" w:rsidRPr="0077709F">
        <w:rPr>
          <w:rFonts w:ascii="Book Antiqua" w:hAnsi="Book Antiqua" w:cs="Helvetica"/>
          <w:bCs/>
        </w:rPr>
        <w:t>.,</w:t>
      </w:r>
      <w:r w:rsidR="00987B30" w:rsidRPr="0077709F">
        <w:rPr>
          <w:rFonts w:ascii="Book Antiqua" w:hAnsi="Book Antiqua" w:cs="Helvetica"/>
          <w:bCs/>
        </w:rPr>
        <w:t xml:space="preserve"> </w:t>
      </w:r>
      <w:proofErr w:type="spellStart"/>
      <w:r w:rsidR="006B3616" w:rsidRPr="0077709F">
        <w:rPr>
          <w:rFonts w:ascii="Book Antiqua" w:hAnsi="Book Antiqua" w:cs="Helvetica"/>
          <w:bCs/>
        </w:rPr>
        <w:t>Lrp</w:t>
      </w:r>
      <w:proofErr w:type="spellEnd"/>
      <w:r w:rsidR="00987B30" w:rsidRPr="0077709F">
        <w:rPr>
          <w:rFonts w:ascii="Book Antiqua" w:hAnsi="Book Antiqua" w:cs="Helvetica"/>
          <w:bCs/>
        </w:rPr>
        <w:t xml:space="preserve"> regulate</w:t>
      </w:r>
      <w:r w:rsidR="006B3616" w:rsidRPr="0077709F">
        <w:rPr>
          <w:rFonts w:ascii="Book Antiqua" w:hAnsi="Book Antiqua" w:cs="Helvetica"/>
          <w:bCs/>
        </w:rPr>
        <w:t>s</w:t>
      </w:r>
      <w:r w:rsidR="00FF00DD" w:rsidRPr="0077709F">
        <w:rPr>
          <w:rFonts w:ascii="Book Antiqua" w:hAnsi="Book Antiqua" w:cs="Helvetica"/>
          <w:bCs/>
        </w:rPr>
        <w:t xml:space="preserve"> transcription of</w:t>
      </w:r>
      <w:r w:rsidR="00FF00DD" w:rsidRPr="0077709F">
        <w:rPr>
          <w:rFonts w:ascii="Book Antiqua" w:hAnsi="Book Antiqua" w:cs="Helvetica"/>
          <w:bCs/>
          <w:i/>
        </w:rPr>
        <w:t xml:space="preserve"> </w:t>
      </w:r>
      <w:proofErr w:type="spellStart"/>
      <w:r w:rsidR="00FF00DD" w:rsidRPr="0077709F">
        <w:rPr>
          <w:rFonts w:ascii="Book Antiqua" w:hAnsi="Book Antiqua" w:cs="Helvetica"/>
          <w:bCs/>
          <w:i/>
        </w:rPr>
        <w:t>micF</w:t>
      </w:r>
      <w:proofErr w:type="spellEnd"/>
      <w:r w:rsidR="00FF00DD" w:rsidRPr="0077709F">
        <w:rPr>
          <w:rFonts w:ascii="Book Antiqua" w:hAnsi="Book Antiqua" w:cs="Helvetica"/>
          <w:bCs/>
        </w:rPr>
        <w:t xml:space="preserve"> RNA and </w:t>
      </w:r>
      <w:proofErr w:type="spellStart"/>
      <w:r w:rsidR="00FF00DD" w:rsidRPr="0077709F">
        <w:rPr>
          <w:rFonts w:ascii="Book Antiqua" w:hAnsi="Book Antiqua" w:cs="Helvetica"/>
          <w:bCs/>
          <w:i/>
        </w:rPr>
        <w:t>micF</w:t>
      </w:r>
      <w:proofErr w:type="spellEnd"/>
      <w:r w:rsidR="00241AA0" w:rsidRPr="0077709F">
        <w:rPr>
          <w:rFonts w:ascii="Book Antiqua" w:hAnsi="Book Antiqua" w:cs="Helvetica"/>
          <w:bCs/>
        </w:rPr>
        <w:t xml:space="preserve"> RNA </w:t>
      </w:r>
      <w:r w:rsidR="00987B30" w:rsidRPr="0077709F">
        <w:rPr>
          <w:rFonts w:ascii="Book Antiqua" w:hAnsi="Book Antiqua" w:cs="Helvetica"/>
          <w:bCs/>
        </w:rPr>
        <w:t>regulate</w:t>
      </w:r>
      <w:r w:rsidR="00FF00DD" w:rsidRPr="0077709F">
        <w:rPr>
          <w:rFonts w:ascii="Book Antiqua" w:hAnsi="Book Antiqua" w:cs="Helvetica"/>
          <w:bCs/>
        </w:rPr>
        <w:t xml:space="preserve"> </w:t>
      </w:r>
      <w:proofErr w:type="spellStart"/>
      <w:r w:rsidR="00FF00DD" w:rsidRPr="0077709F">
        <w:rPr>
          <w:rFonts w:ascii="Book Antiqua" w:hAnsi="Book Antiqua" w:cs="Helvetica"/>
          <w:bCs/>
          <w:i/>
        </w:rPr>
        <w:t>lrp</w:t>
      </w:r>
      <w:proofErr w:type="spellEnd"/>
      <w:r w:rsidR="00FF00DD" w:rsidRPr="0077709F">
        <w:rPr>
          <w:rFonts w:ascii="Book Antiqua" w:hAnsi="Book Antiqua" w:cs="Helvetica"/>
          <w:bCs/>
        </w:rPr>
        <w:t xml:space="preserve"> expression post-transcri</w:t>
      </w:r>
      <w:r w:rsidR="006F207A" w:rsidRPr="0077709F">
        <w:rPr>
          <w:rFonts w:ascii="Book Antiqua" w:hAnsi="Book Antiqua" w:cs="Helvetica"/>
          <w:bCs/>
        </w:rPr>
        <w:t>p</w:t>
      </w:r>
      <w:r w:rsidR="001B48B5" w:rsidRPr="0077709F">
        <w:rPr>
          <w:rFonts w:ascii="Book Antiqua" w:hAnsi="Book Antiqua" w:cs="Helvetica"/>
          <w:bCs/>
        </w:rPr>
        <w:t xml:space="preserve">tionally, depending on the nutritional content of the cell growth media </w:t>
      </w:r>
      <w:r w:rsidR="006F207A" w:rsidRPr="0077709F">
        <w:rPr>
          <w:rFonts w:ascii="Book Antiqua" w:hAnsi="Book Antiqua" w:cs="Helvetica"/>
          <w:bCs/>
        </w:rPr>
        <w:t xml:space="preserve">(Figure 5). </w:t>
      </w:r>
      <w:r w:rsidR="00241AA0" w:rsidRPr="0077709F">
        <w:rPr>
          <w:rFonts w:ascii="Book Antiqua" w:hAnsi="Book Antiqua" w:cs="Helvetica"/>
          <w:bCs/>
        </w:rPr>
        <w:t xml:space="preserve">Both </w:t>
      </w:r>
      <w:proofErr w:type="spellStart"/>
      <w:r w:rsidR="00241AA0" w:rsidRPr="0077709F">
        <w:rPr>
          <w:rFonts w:ascii="Book Antiqua" w:hAnsi="Book Antiqua" w:cs="Helvetica"/>
          <w:bCs/>
        </w:rPr>
        <w:t>Lrp</w:t>
      </w:r>
      <w:proofErr w:type="spellEnd"/>
      <w:r w:rsidR="00241AA0" w:rsidRPr="0077709F">
        <w:rPr>
          <w:rFonts w:ascii="Book Antiqua" w:hAnsi="Book Antiqua" w:cs="Helvetica"/>
          <w:bCs/>
        </w:rPr>
        <w:t xml:space="preserve"> and </w:t>
      </w:r>
      <w:proofErr w:type="spellStart"/>
      <w:r w:rsidR="00241AA0" w:rsidRPr="0077709F">
        <w:rPr>
          <w:rFonts w:ascii="Book Antiqua" w:hAnsi="Book Antiqua" w:cs="Helvetica"/>
          <w:bCs/>
          <w:i/>
        </w:rPr>
        <w:t>micF</w:t>
      </w:r>
      <w:proofErr w:type="spellEnd"/>
      <w:r w:rsidR="00241AA0" w:rsidRPr="0077709F">
        <w:rPr>
          <w:rFonts w:ascii="Book Antiqua" w:hAnsi="Book Antiqua" w:cs="Helvetica"/>
          <w:bCs/>
        </w:rPr>
        <w:t xml:space="preserve"> RNA</w:t>
      </w:r>
      <w:r w:rsidR="00BF59F2" w:rsidRPr="0077709F">
        <w:rPr>
          <w:rFonts w:ascii="Book Antiqua" w:hAnsi="Book Antiqua" w:cs="Helvetica"/>
          <w:bCs/>
        </w:rPr>
        <w:t xml:space="preserve"> function as repressors. </w:t>
      </w:r>
      <w:proofErr w:type="spellStart"/>
      <w:proofErr w:type="gramStart"/>
      <w:r w:rsidR="00160EA6" w:rsidRPr="0077709F">
        <w:rPr>
          <w:rFonts w:ascii="Book Antiqua" w:hAnsi="Book Antiqua" w:cs="Helvetica"/>
          <w:bCs/>
          <w:i/>
        </w:rPr>
        <w:t>micF</w:t>
      </w:r>
      <w:proofErr w:type="spellEnd"/>
      <w:proofErr w:type="gramEnd"/>
      <w:r w:rsidR="00E572C4" w:rsidRPr="0077709F">
        <w:rPr>
          <w:rFonts w:ascii="Book Antiqua" w:hAnsi="Book Antiqua" w:cs="Helvetica"/>
          <w:bCs/>
        </w:rPr>
        <w:t xml:space="preserve"> RNA participates in this</w:t>
      </w:r>
      <w:r w:rsidR="00160EA6" w:rsidRPr="0077709F">
        <w:rPr>
          <w:rFonts w:ascii="Book Antiqua" w:hAnsi="Book Antiqua" w:cs="Helvetica"/>
          <w:bCs/>
        </w:rPr>
        <w:t xml:space="preserve"> global regulatory network by regulating </w:t>
      </w:r>
      <w:proofErr w:type="spellStart"/>
      <w:r w:rsidR="00160EA6" w:rsidRPr="0077709F">
        <w:rPr>
          <w:rFonts w:ascii="Book Antiqua" w:hAnsi="Book Antiqua" w:cs="Helvetica"/>
          <w:bCs/>
          <w:i/>
        </w:rPr>
        <w:t>lrp</w:t>
      </w:r>
      <w:proofErr w:type="spellEnd"/>
      <w:r w:rsidR="00160EA6" w:rsidRPr="0077709F">
        <w:rPr>
          <w:rFonts w:ascii="Book Antiqua" w:hAnsi="Book Antiqua" w:cs="Helvetica"/>
          <w:bCs/>
        </w:rPr>
        <w:t xml:space="preserve"> mRNA</w:t>
      </w:r>
      <w:r w:rsidR="00507CCA" w:rsidRPr="0077709F">
        <w:rPr>
          <w:rFonts w:ascii="Book Antiqua" w:hAnsi="Book Antiqua" w:cs="Helvetica"/>
          <w:bCs/>
        </w:rPr>
        <w:t xml:space="preserve">; </w:t>
      </w:r>
      <w:r w:rsidR="00987B30" w:rsidRPr="0077709F">
        <w:rPr>
          <w:rFonts w:ascii="Book Antiqua" w:hAnsi="Book Antiqua" w:cs="Helvetica"/>
          <w:bCs/>
        </w:rPr>
        <w:t xml:space="preserve">thus </w:t>
      </w:r>
      <w:r w:rsidR="00E572C4" w:rsidRPr="0077709F">
        <w:rPr>
          <w:rFonts w:ascii="Book Antiqua" w:hAnsi="Book Antiqua" w:cs="Helvetica"/>
          <w:bCs/>
        </w:rPr>
        <w:t>this greatly expands</w:t>
      </w:r>
      <w:r w:rsidR="00987B30" w:rsidRPr="0077709F">
        <w:rPr>
          <w:rFonts w:ascii="Book Antiqua" w:hAnsi="Book Antiqua" w:cs="Helvetica"/>
          <w:bCs/>
        </w:rPr>
        <w:t xml:space="preserve"> its role in </w:t>
      </w:r>
      <w:r w:rsidR="001F6A1C" w:rsidRPr="0077709F">
        <w:rPr>
          <w:rFonts w:ascii="Book Antiqua" w:hAnsi="Book Antiqua" w:cs="Helvetica"/>
          <w:bCs/>
        </w:rPr>
        <w:t xml:space="preserve">regulation of gene expression and </w:t>
      </w:r>
      <w:r w:rsidR="00987B30" w:rsidRPr="0077709F">
        <w:rPr>
          <w:rFonts w:ascii="Book Antiqua" w:hAnsi="Book Antiqua" w:cs="Helvetica"/>
          <w:bCs/>
        </w:rPr>
        <w:t>cell metabolism</w:t>
      </w:r>
      <w:r w:rsidR="00160EA6" w:rsidRPr="0077709F">
        <w:rPr>
          <w:rFonts w:ascii="Book Antiqua" w:hAnsi="Book Antiqua" w:cs="Helvetica"/>
          <w:bCs/>
        </w:rPr>
        <w:t xml:space="preserve">. </w:t>
      </w:r>
    </w:p>
    <w:p w14:paraId="1BF03ED6" w14:textId="29231E09" w:rsidR="00051EE6" w:rsidRPr="0077709F" w:rsidRDefault="00987B30" w:rsidP="00C72371">
      <w:pPr>
        <w:widowControl w:val="0"/>
        <w:autoSpaceDE w:val="0"/>
        <w:autoSpaceDN w:val="0"/>
        <w:adjustRightInd w:val="0"/>
        <w:spacing w:line="360" w:lineRule="auto"/>
        <w:ind w:firstLineChars="98" w:firstLine="235"/>
        <w:jc w:val="both"/>
        <w:rPr>
          <w:rFonts w:ascii="Book Antiqua" w:hAnsi="Book Antiqua" w:cs="Helvetica"/>
        </w:rPr>
      </w:pPr>
      <w:r w:rsidRPr="0077709F">
        <w:rPr>
          <w:rFonts w:ascii="Book Antiqua" w:hAnsi="Book Antiqua" w:cs="Helvetica"/>
          <w:bCs/>
        </w:rPr>
        <w:t xml:space="preserve">On the other hand, </w:t>
      </w:r>
      <w:r w:rsidR="00FD78A1" w:rsidRPr="0077709F">
        <w:rPr>
          <w:rFonts w:ascii="Book Antiqua" w:hAnsi="Book Antiqua" w:cs="Helvetica"/>
          <w:bCs/>
        </w:rPr>
        <w:t xml:space="preserve">using </w:t>
      </w:r>
      <w:r w:rsidR="00FD78A1" w:rsidRPr="0077709F">
        <w:rPr>
          <w:rFonts w:ascii="Book Antiqua" w:hAnsi="Book Antiqua" w:cs="Helvetica"/>
          <w:bCs/>
          <w:i/>
        </w:rPr>
        <w:t>Salmonella</w:t>
      </w:r>
      <w:r w:rsidR="00E572F8" w:rsidRPr="0077709F">
        <w:rPr>
          <w:rFonts w:ascii="Book Antiqua" w:hAnsi="Book Antiqua" w:cs="Helvetica"/>
          <w:bCs/>
        </w:rPr>
        <w:t xml:space="preserve"> as a</w:t>
      </w:r>
      <w:r w:rsidR="00977D93" w:rsidRPr="0077709F">
        <w:rPr>
          <w:rFonts w:ascii="Book Antiqua" w:hAnsi="Book Antiqua" w:cs="Helvetica"/>
          <w:bCs/>
        </w:rPr>
        <w:t xml:space="preserve"> model</w:t>
      </w:r>
      <w:r w:rsidR="00C41D8A" w:rsidRPr="0077709F">
        <w:rPr>
          <w:rFonts w:ascii="Book Antiqua" w:hAnsi="Book Antiqua" w:cs="Helvetica"/>
          <w:bCs/>
        </w:rPr>
        <w:t>,</w:t>
      </w:r>
      <w:r w:rsidR="00FD78A1" w:rsidRPr="0077709F">
        <w:rPr>
          <w:rFonts w:ascii="Book Antiqua" w:hAnsi="Book Antiqua" w:cs="Helvetica"/>
          <w:bCs/>
        </w:rPr>
        <w:t xml:space="preserve"> </w:t>
      </w:r>
      <w:r w:rsidR="00051EE6" w:rsidRPr="0077709F">
        <w:rPr>
          <w:rFonts w:ascii="Book Antiqua" w:hAnsi="Book Antiqua" w:cs="Helvetica"/>
          <w:bCs/>
        </w:rPr>
        <w:t xml:space="preserve">Vogel and his lab </w:t>
      </w:r>
      <w:r w:rsidR="003E7022" w:rsidRPr="0077709F">
        <w:rPr>
          <w:rFonts w:ascii="Book Antiqua" w:hAnsi="Book Antiqua" w:cs="Helvetica"/>
          <w:bCs/>
        </w:rPr>
        <w:t xml:space="preserve">demonstrated that </w:t>
      </w:r>
      <w:proofErr w:type="spellStart"/>
      <w:r w:rsidR="00B07ACB" w:rsidRPr="0077709F">
        <w:rPr>
          <w:rFonts w:ascii="Book Antiqua" w:hAnsi="Book Antiqua" w:cs="Helvetica"/>
          <w:bCs/>
          <w:i/>
        </w:rPr>
        <w:t>micF</w:t>
      </w:r>
      <w:proofErr w:type="spellEnd"/>
      <w:r w:rsidR="003A1335" w:rsidRPr="0077709F">
        <w:rPr>
          <w:rFonts w:ascii="Book Antiqua" w:hAnsi="Book Antiqua" w:cs="Helvetica"/>
          <w:bCs/>
        </w:rPr>
        <w:t xml:space="preserve"> RNA targets </w:t>
      </w:r>
      <w:r w:rsidR="00B07ACB" w:rsidRPr="0077709F">
        <w:rPr>
          <w:rFonts w:ascii="Book Antiqua" w:hAnsi="Book Antiqua" w:cs="Helvetica"/>
          <w:bCs/>
        </w:rPr>
        <w:t xml:space="preserve">multiple </w:t>
      </w:r>
      <w:r w:rsidR="003A1335" w:rsidRPr="0077709F">
        <w:rPr>
          <w:rFonts w:ascii="Book Antiqua" w:hAnsi="Book Antiqua" w:cs="Helvetica"/>
          <w:bCs/>
        </w:rPr>
        <w:t>mRNAs</w:t>
      </w:r>
      <w:r w:rsidR="00B07ACB" w:rsidRPr="0077709F">
        <w:rPr>
          <w:rFonts w:ascii="Book Antiqua" w:hAnsi="Book Antiqua" w:cs="Helvetica"/>
          <w:bCs/>
        </w:rPr>
        <w:t xml:space="preserve"> in addition </w:t>
      </w:r>
      <w:r w:rsidR="003A1335" w:rsidRPr="0077709F">
        <w:rPr>
          <w:rFonts w:ascii="Book Antiqua" w:hAnsi="Book Antiqua" w:cs="Helvetica"/>
          <w:bCs/>
        </w:rPr>
        <w:t xml:space="preserve">to </w:t>
      </w:r>
      <w:proofErr w:type="spellStart"/>
      <w:r w:rsidR="003A1335" w:rsidRPr="0077709F">
        <w:rPr>
          <w:rFonts w:ascii="Book Antiqua" w:hAnsi="Book Antiqua" w:cs="Helvetica"/>
          <w:bCs/>
          <w:i/>
        </w:rPr>
        <w:t>ompF</w:t>
      </w:r>
      <w:proofErr w:type="spellEnd"/>
      <w:r w:rsidR="003A1335" w:rsidRPr="0077709F">
        <w:rPr>
          <w:rFonts w:ascii="Book Antiqua" w:hAnsi="Book Antiqua" w:cs="Helvetica"/>
          <w:bCs/>
        </w:rPr>
        <w:t xml:space="preserve"> mRNA and </w:t>
      </w:r>
      <w:proofErr w:type="spellStart"/>
      <w:r w:rsidR="003A1335" w:rsidRPr="0077709F">
        <w:rPr>
          <w:rFonts w:ascii="Book Antiqua" w:hAnsi="Book Antiqua" w:cs="Helvetica"/>
          <w:bCs/>
          <w:i/>
        </w:rPr>
        <w:t>lrp</w:t>
      </w:r>
      <w:proofErr w:type="spellEnd"/>
      <w:r w:rsidR="003A1335" w:rsidRPr="0077709F">
        <w:rPr>
          <w:rFonts w:ascii="Book Antiqua" w:hAnsi="Book Antiqua" w:cs="Helvetica"/>
          <w:bCs/>
        </w:rPr>
        <w:t xml:space="preserve"> mRNA (Figure 5). </w:t>
      </w:r>
      <w:r w:rsidR="0013210E" w:rsidRPr="0077709F">
        <w:rPr>
          <w:rFonts w:ascii="Book Antiqua" w:hAnsi="Book Antiqua" w:cs="Helvetica"/>
          <w:bCs/>
        </w:rPr>
        <w:t>Interestingly, its mode o</w:t>
      </w:r>
      <w:r w:rsidR="009734CA" w:rsidRPr="0077709F">
        <w:rPr>
          <w:rFonts w:ascii="Book Antiqua" w:hAnsi="Book Antiqua" w:cs="Helvetica"/>
          <w:bCs/>
        </w:rPr>
        <w:t xml:space="preserve">f binding </w:t>
      </w:r>
      <w:r w:rsidR="00190E33" w:rsidRPr="0077709F">
        <w:rPr>
          <w:rFonts w:ascii="Book Antiqua" w:hAnsi="Book Antiqua" w:cs="Helvetica"/>
          <w:bCs/>
        </w:rPr>
        <w:t xml:space="preserve">to </w:t>
      </w:r>
      <w:r w:rsidR="00382501" w:rsidRPr="0077709F">
        <w:rPr>
          <w:rFonts w:ascii="Book Antiqua" w:hAnsi="Book Antiqua" w:cs="Helvetica"/>
          <w:bCs/>
        </w:rPr>
        <w:t xml:space="preserve">different </w:t>
      </w:r>
      <w:r w:rsidR="00190E33" w:rsidRPr="0077709F">
        <w:rPr>
          <w:rFonts w:ascii="Book Antiqua" w:hAnsi="Book Antiqua" w:cs="Helvetica"/>
          <w:bCs/>
        </w:rPr>
        <w:t xml:space="preserve">mRNAs </w:t>
      </w:r>
      <w:r w:rsidR="009734CA" w:rsidRPr="0077709F">
        <w:rPr>
          <w:rFonts w:ascii="Book Antiqua" w:hAnsi="Book Antiqua" w:cs="Helvetica"/>
          <w:bCs/>
        </w:rPr>
        <w:t xml:space="preserve">is multifaceted. </w:t>
      </w:r>
      <w:r w:rsidR="00382501" w:rsidRPr="0077709F">
        <w:rPr>
          <w:rFonts w:ascii="Book Antiqua" w:hAnsi="Book Antiqua" w:cs="Helvetica"/>
          <w:bCs/>
        </w:rPr>
        <w:t xml:space="preserve">On the one hand, </w:t>
      </w:r>
      <w:proofErr w:type="spellStart"/>
      <w:r w:rsidR="00382501" w:rsidRPr="0077709F">
        <w:rPr>
          <w:rFonts w:ascii="Book Antiqua" w:hAnsi="Book Antiqua" w:cs="Helvetica"/>
          <w:bCs/>
          <w:i/>
        </w:rPr>
        <w:t>m</w:t>
      </w:r>
      <w:r w:rsidR="0013210E" w:rsidRPr="0077709F">
        <w:rPr>
          <w:rFonts w:ascii="Book Antiqua" w:hAnsi="Book Antiqua" w:cs="Helvetica"/>
          <w:bCs/>
          <w:i/>
        </w:rPr>
        <w:t>icF</w:t>
      </w:r>
      <w:proofErr w:type="spellEnd"/>
      <w:r w:rsidR="00190E33" w:rsidRPr="0077709F">
        <w:rPr>
          <w:rFonts w:ascii="Book Antiqua" w:hAnsi="Book Antiqua" w:cs="Helvetica"/>
          <w:bCs/>
        </w:rPr>
        <w:t xml:space="preserve"> </w:t>
      </w:r>
      <w:r w:rsidR="00382501" w:rsidRPr="0077709F">
        <w:rPr>
          <w:rFonts w:ascii="Book Antiqua" w:hAnsi="Book Antiqua" w:cs="Helvetica"/>
          <w:bCs/>
        </w:rPr>
        <w:t xml:space="preserve">RNA </w:t>
      </w:r>
      <w:r w:rsidR="00190E33" w:rsidRPr="0077709F">
        <w:rPr>
          <w:rFonts w:ascii="Book Antiqua" w:hAnsi="Book Antiqua" w:cs="Helvetica"/>
          <w:bCs/>
        </w:rPr>
        <w:t>can</w:t>
      </w:r>
      <w:r w:rsidR="0013210E" w:rsidRPr="0077709F">
        <w:rPr>
          <w:rFonts w:ascii="Book Antiqua" w:hAnsi="Book Antiqua" w:cs="Helvetica"/>
          <w:bCs/>
        </w:rPr>
        <w:t xml:space="preserve"> </w:t>
      </w:r>
      <w:r w:rsidR="009734CA" w:rsidRPr="0077709F">
        <w:rPr>
          <w:rFonts w:ascii="Book Antiqua" w:hAnsi="Book Antiqua" w:cs="Helvetica"/>
          <w:bCs/>
        </w:rPr>
        <w:t>induce destabilization of</w:t>
      </w:r>
      <w:r w:rsidR="0013210E" w:rsidRPr="0077709F">
        <w:rPr>
          <w:rFonts w:ascii="Book Antiqua" w:hAnsi="Book Antiqua" w:cs="Helvetica"/>
          <w:bCs/>
        </w:rPr>
        <w:t xml:space="preserve"> the </w:t>
      </w:r>
      <w:proofErr w:type="spellStart"/>
      <w:r w:rsidR="0013210E" w:rsidRPr="0077709F">
        <w:rPr>
          <w:rFonts w:ascii="Book Antiqua" w:hAnsi="Book Antiqua" w:cs="Helvetica"/>
          <w:bCs/>
          <w:i/>
          <w:iCs/>
        </w:rPr>
        <w:t>yahO</w:t>
      </w:r>
      <w:proofErr w:type="spellEnd"/>
      <w:r w:rsidR="0013210E" w:rsidRPr="0077709F">
        <w:rPr>
          <w:rFonts w:ascii="Book Antiqua" w:hAnsi="Book Antiqua" w:cs="Helvetica"/>
          <w:bCs/>
        </w:rPr>
        <w:t xml:space="preserve"> mRNA </w:t>
      </w:r>
      <w:r w:rsidR="00E9508F" w:rsidRPr="0077709F">
        <w:rPr>
          <w:rFonts w:ascii="Book Antiqua" w:hAnsi="Book Antiqua" w:cs="Helvetica"/>
          <w:bCs/>
        </w:rPr>
        <w:t>by unfolding a</w:t>
      </w:r>
      <w:r w:rsidR="0013210E" w:rsidRPr="0077709F">
        <w:rPr>
          <w:rFonts w:ascii="Book Antiqua" w:hAnsi="Book Antiqua" w:cs="Helvetica"/>
          <w:bCs/>
        </w:rPr>
        <w:t xml:space="preserve"> stem-loop struc</w:t>
      </w:r>
      <w:r w:rsidR="00E9508F" w:rsidRPr="0077709F">
        <w:rPr>
          <w:rFonts w:ascii="Book Antiqua" w:hAnsi="Book Antiqua" w:cs="Helvetica"/>
          <w:bCs/>
        </w:rPr>
        <w:t>ture located at the 5′-terminus</w:t>
      </w:r>
      <w:r w:rsidR="00C41D8A" w:rsidRPr="0077709F">
        <w:rPr>
          <w:rFonts w:ascii="Book Antiqua" w:hAnsi="Book Antiqua" w:cs="Helvetica"/>
          <w:bCs/>
        </w:rPr>
        <w:t>,</w:t>
      </w:r>
      <w:r w:rsidR="009734CA" w:rsidRPr="0077709F">
        <w:rPr>
          <w:rFonts w:ascii="Book Antiqua" w:hAnsi="Book Antiqua" w:cs="Helvetica"/>
          <w:bCs/>
        </w:rPr>
        <w:t xml:space="preserve"> and </w:t>
      </w:r>
      <w:r w:rsidR="00190E33" w:rsidRPr="0077709F">
        <w:rPr>
          <w:rFonts w:ascii="Book Antiqua" w:hAnsi="Book Antiqua" w:cs="Helvetica"/>
          <w:bCs/>
        </w:rPr>
        <w:t xml:space="preserve">thus </w:t>
      </w:r>
      <w:r w:rsidR="00382501" w:rsidRPr="0077709F">
        <w:rPr>
          <w:rFonts w:ascii="Book Antiqua" w:hAnsi="Book Antiqua" w:cs="Helvetica"/>
          <w:bCs/>
        </w:rPr>
        <w:t>make the mRNA</w:t>
      </w:r>
      <w:r w:rsidR="009734CA" w:rsidRPr="0077709F">
        <w:rPr>
          <w:rFonts w:ascii="Book Antiqua" w:hAnsi="Book Antiqua" w:cs="Helvetica"/>
          <w:bCs/>
        </w:rPr>
        <w:t xml:space="preserve"> accessible to exonuclease</w:t>
      </w:r>
      <w:r w:rsidR="00190E33" w:rsidRPr="0077709F">
        <w:rPr>
          <w:rFonts w:ascii="Book Antiqua" w:hAnsi="Book Antiqua" w:cs="Helvetica"/>
          <w:bCs/>
        </w:rPr>
        <w:t xml:space="preserve"> action</w:t>
      </w:r>
      <w:r w:rsidR="009734CA" w:rsidRPr="0077709F">
        <w:rPr>
          <w:rFonts w:ascii="Book Antiqua" w:hAnsi="Book Antiqua" w:cs="Helvetica"/>
          <w:bCs/>
        </w:rPr>
        <w:t xml:space="preserve">. </w:t>
      </w:r>
      <w:r w:rsidR="00D40833" w:rsidRPr="0077709F">
        <w:rPr>
          <w:rFonts w:ascii="Book Antiqua" w:hAnsi="Book Antiqua" w:cs="Helvetica"/>
        </w:rPr>
        <w:t xml:space="preserve">With </w:t>
      </w:r>
      <w:proofErr w:type="spellStart"/>
      <w:r w:rsidR="00D40833" w:rsidRPr="0077709F">
        <w:rPr>
          <w:rFonts w:ascii="Book Antiqua" w:hAnsi="Book Antiqua" w:cs="Helvetica"/>
          <w:i/>
        </w:rPr>
        <w:t>lpxR</w:t>
      </w:r>
      <w:proofErr w:type="spellEnd"/>
      <w:r w:rsidR="00D40833" w:rsidRPr="0077709F">
        <w:rPr>
          <w:rFonts w:ascii="Book Antiqua" w:hAnsi="Book Antiqua" w:cs="Helvetica"/>
        </w:rPr>
        <w:t xml:space="preserve"> mRNA, </w:t>
      </w:r>
      <w:proofErr w:type="spellStart"/>
      <w:r w:rsidR="00D40833" w:rsidRPr="0077709F">
        <w:rPr>
          <w:rFonts w:ascii="Book Antiqua" w:hAnsi="Book Antiqua" w:cs="Helvetica"/>
          <w:i/>
        </w:rPr>
        <w:t>micF</w:t>
      </w:r>
      <w:proofErr w:type="spellEnd"/>
      <w:r w:rsidR="00D40833" w:rsidRPr="0077709F">
        <w:rPr>
          <w:rFonts w:ascii="Book Antiqua" w:hAnsi="Book Antiqua" w:cs="Helvetica"/>
        </w:rPr>
        <w:t xml:space="preserve"> RNA binds at two sites. One site is within the coding region of the message</w:t>
      </w:r>
      <w:r w:rsidR="00653F00" w:rsidRPr="0077709F">
        <w:rPr>
          <w:rFonts w:ascii="Book Antiqua" w:hAnsi="Book Antiqua" w:cs="Helvetica"/>
        </w:rPr>
        <w:t>,</w:t>
      </w:r>
      <w:r w:rsidR="00D40833" w:rsidRPr="0077709F">
        <w:rPr>
          <w:rFonts w:ascii="Book Antiqua" w:hAnsi="Book Antiqua" w:cs="Helvetica"/>
        </w:rPr>
        <w:t xml:space="preserve"> and when </w:t>
      </w:r>
      <w:proofErr w:type="spellStart"/>
      <w:r w:rsidR="00D40833" w:rsidRPr="0077709F">
        <w:rPr>
          <w:rFonts w:ascii="Book Antiqua" w:hAnsi="Book Antiqua" w:cs="Helvetica"/>
          <w:i/>
        </w:rPr>
        <w:t>micF</w:t>
      </w:r>
      <w:proofErr w:type="spellEnd"/>
      <w:r w:rsidR="00D40833" w:rsidRPr="0077709F">
        <w:rPr>
          <w:rFonts w:ascii="Book Antiqua" w:hAnsi="Book Antiqua" w:cs="Helvetica"/>
        </w:rPr>
        <w:t xml:space="preserve"> </w:t>
      </w:r>
      <w:r w:rsidR="00977D93" w:rsidRPr="0077709F">
        <w:rPr>
          <w:rFonts w:ascii="Book Antiqua" w:hAnsi="Book Antiqua" w:cs="Helvetica"/>
        </w:rPr>
        <w:t xml:space="preserve">RNA </w:t>
      </w:r>
      <w:r w:rsidR="00D40833" w:rsidRPr="0077709F">
        <w:rPr>
          <w:rFonts w:ascii="Book Antiqua" w:hAnsi="Book Antiqua" w:cs="Helvetica"/>
        </w:rPr>
        <w:t xml:space="preserve">binds at this site, it </w:t>
      </w:r>
      <w:r w:rsidR="00D40833" w:rsidRPr="0077709F">
        <w:rPr>
          <w:rFonts w:ascii="Book Antiqua" w:hAnsi="Book Antiqua" w:cs="Helvetica"/>
          <w:bCs/>
        </w:rPr>
        <w:t>induces a conformational change</w:t>
      </w:r>
      <w:r w:rsidR="00D40833" w:rsidRPr="0077709F">
        <w:rPr>
          <w:rFonts w:ascii="Book Antiqua" w:hAnsi="Book Antiqua" w:cs="Helvetica"/>
        </w:rPr>
        <w:t xml:space="preserve"> exposing an AU region that can be targeted by </w:t>
      </w:r>
      <w:r w:rsidR="00977D93" w:rsidRPr="0077709F">
        <w:rPr>
          <w:rFonts w:ascii="Book Antiqua" w:hAnsi="Book Antiqua" w:cs="Helvetica"/>
        </w:rPr>
        <w:t xml:space="preserve">the endonuclease </w:t>
      </w:r>
      <w:r w:rsidR="00D40833" w:rsidRPr="0077709F">
        <w:rPr>
          <w:rFonts w:ascii="Book Antiqua" w:hAnsi="Book Antiqua" w:cs="Helvetica"/>
        </w:rPr>
        <w:t>RNase E</w:t>
      </w:r>
      <w:r w:rsidR="00653F00" w:rsidRPr="0077709F">
        <w:rPr>
          <w:rFonts w:ascii="Book Antiqua" w:hAnsi="Book Antiqua" w:cs="Helvetica"/>
        </w:rPr>
        <w:t xml:space="preserve">, which </w:t>
      </w:r>
      <w:r w:rsidR="004D7761" w:rsidRPr="0077709F">
        <w:rPr>
          <w:rFonts w:ascii="Book Antiqua" w:hAnsi="Book Antiqua" w:cs="Helvetica"/>
        </w:rPr>
        <w:t xml:space="preserve">then </w:t>
      </w:r>
      <w:r w:rsidR="00653F00" w:rsidRPr="0077709F">
        <w:rPr>
          <w:rFonts w:ascii="Book Antiqua" w:hAnsi="Book Antiqua" w:cs="Helvetica"/>
        </w:rPr>
        <w:t xml:space="preserve">degrades the </w:t>
      </w:r>
      <w:proofErr w:type="gramStart"/>
      <w:r w:rsidR="00653F00" w:rsidRPr="0077709F">
        <w:rPr>
          <w:rFonts w:ascii="Book Antiqua" w:hAnsi="Book Antiqua" w:cs="Helvetica"/>
        </w:rPr>
        <w:t>message</w:t>
      </w:r>
      <w:r w:rsidR="006C3AC1" w:rsidRPr="0077709F">
        <w:rPr>
          <w:rFonts w:ascii="Book Antiqua" w:hAnsi="Book Antiqua" w:cs="Helvetica"/>
          <w:vertAlign w:val="superscript"/>
        </w:rPr>
        <w:t>[</w:t>
      </w:r>
      <w:proofErr w:type="gramEnd"/>
      <w:r w:rsidR="007C55C3" w:rsidRPr="0077709F">
        <w:rPr>
          <w:rFonts w:ascii="Book Antiqua" w:hAnsi="Book Antiqua" w:cs="Helvetica"/>
          <w:vertAlign w:val="superscript"/>
        </w:rPr>
        <w:t>68</w:t>
      </w:r>
      <w:r w:rsidR="00D40833" w:rsidRPr="0077709F">
        <w:rPr>
          <w:rFonts w:ascii="Book Antiqua" w:hAnsi="Book Antiqua" w:cs="Helvetica"/>
          <w:vertAlign w:val="superscript"/>
        </w:rPr>
        <w:t>]</w:t>
      </w:r>
      <w:r w:rsidR="00D40833" w:rsidRPr="0077709F">
        <w:rPr>
          <w:rFonts w:ascii="Book Antiqua" w:hAnsi="Book Antiqua" w:cs="Helvetica"/>
        </w:rPr>
        <w:t xml:space="preserve">. </w:t>
      </w:r>
      <w:proofErr w:type="spellStart"/>
      <w:proofErr w:type="gramStart"/>
      <w:r w:rsidR="00382501" w:rsidRPr="0077709F">
        <w:rPr>
          <w:rFonts w:ascii="Book Antiqua" w:hAnsi="Book Antiqua" w:cs="Helvetica"/>
          <w:bCs/>
          <w:i/>
          <w:iCs/>
        </w:rPr>
        <w:t>yahO</w:t>
      </w:r>
      <w:proofErr w:type="spellEnd"/>
      <w:proofErr w:type="gramEnd"/>
      <w:r w:rsidR="00C23C7C" w:rsidRPr="0077709F">
        <w:rPr>
          <w:rFonts w:ascii="Book Antiqua" w:hAnsi="Book Antiqua" w:cs="Helvetica"/>
          <w:bCs/>
          <w:iCs/>
        </w:rPr>
        <w:t xml:space="preserve"> encodes a periplasmic</w:t>
      </w:r>
      <w:r w:rsidR="00382501" w:rsidRPr="0077709F">
        <w:rPr>
          <w:rFonts w:ascii="Book Antiqua" w:hAnsi="Book Antiqua" w:cs="Helvetica"/>
          <w:bCs/>
          <w:iCs/>
        </w:rPr>
        <w:t xml:space="preserve"> protein and </w:t>
      </w:r>
      <w:proofErr w:type="spellStart"/>
      <w:r w:rsidR="00382501" w:rsidRPr="0077709F">
        <w:rPr>
          <w:rFonts w:ascii="Book Antiqua" w:hAnsi="Book Antiqua" w:cs="Helvetica"/>
          <w:bCs/>
          <w:i/>
        </w:rPr>
        <w:t>lpxR</w:t>
      </w:r>
      <w:proofErr w:type="spellEnd"/>
      <w:r w:rsidR="00382501" w:rsidRPr="0077709F">
        <w:rPr>
          <w:rFonts w:ascii="Book Antiqua" w:hAnsi="Book Antiqua" w:cs="Helvetica"/>
          <w:bCs/>
        </w:rPr>
        <w:t xml:space="preserve"> </w:t>
      </w:r>
      <w:r w:rsidR="003B3D61" w:rsidRPr="0077709F">
        <w:rPr>
          <w:rFonts w:ascii="Book Antiqua" w:hAnsi="Book Antiqua" w:cs="Helvetica"/>
          <w:bCs/>
        </w:rPr>
        <w:t xml:space="preserve">encodes </w:t>
      </w:r>
      <w:r w:rsidR="00382501" w:rsidRPr="0077709F">
        <w:rPr>
          <w:rFonts w:ascii="Book Antiqua" w:hAnsi="Book Antiqua" w:cs="Helvetica"/>
          <w:bCs/>
        </w:rPr>
        <w:t xml:space="preserve">an outer membrane </w:t>
      </w:r>
      <w:r w:rsidR="00CE6F6F" w:rsidRPr="0077709F">
        <w:rPr>
          <w:rFonts w:ascii="Book Antiqua" w:hAnsi="Book Antiqua" w:cs="Helvetica"/>
          <w:bCs/>
        </w:rPr>
        <w:t xml:space="preserve">lipid A-modifying </w:t>
      </w:r>
      <w:r w:rsidR="00382501" w:rsidRPr="0077709F">
        <w:rPr>
          <w:rFonts w:ascii="Book Antiqua" w:hAnsi="Book Antiqua" w:cs="Helvetica"/>
          <w:bCs/>
        </w:rPr>
        <w:t xml:space="preserve">enzyme. </w:t>
      </w:r>
    </w:p>
    <w:p w14:paraId="6195FFEF" w14:textId="77777777" w:rsidR="00657843" w:rsidRPr="0077709F" w:rsidRDefault="00657843" w:rsidP="0077709F">
      <w:pPr>
        <w:spacing w:line="360" w:lineRule="auto"/>
        <w:jc w:val="both"/>
        <w:rPr>
          <w:rFonts w:ascii="Book Antiqua" w:hAnsi="Book Antiqua" w:cs="Helvetica"/>
          <w:b/>
          <w:bCs/>
        </w:rPr>
      </w:pPr>
    </w:p>
    <w:p w14:paraId="434C55FC" w14:textId="44CF23CB" w:rsidR="00BC2B25" w:rsidRPr="0077709F" w:rsidRDefault="00C72371" w:rsidP="0077709F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7709F">
        <w:rPr>
          <w:rFonts w:ascii="Book Antiqua" w:hAnsi="Book Antiqua"/>
          <w:b/>
          <w:sz w:val="24"/>
          <w:szCs w:val="24"/>
        </w:rPr>
        <w:t>HFQ PROTEIN</w:t>
      </w:r>
    </w:p>
    <w:p w14:paraId="6E910B2E" w14:textId="752527B8" w:rsidR="00DF6E75" w:rsidRPr="0077709F" w:rsidRDefault="001F1339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77709F">
        <w:rPr>
          <w:rFonts w:ascii="Book Antiqua" w:hAnsi="Book Antiqua"/>
          <w:i/>
        </w:rPr>
        <w:t>In vitro</w:t>
      </w:r>
      <w:r w:rsidRPr="0077709F">
        <w:rPr>
          <w:rFonts w:ascii="Book Antiqua" w:hAnsi="Book Antiqua"/>
        </w:rPr>
        <w:t xml:space="preserve"> studies showed that</w:t>
      </w:r>
      <w:r w:rsidRPr="0077709F">
        <w:rPr>
          <w:rFonts w:ascii="Book Antiqua" w:hAnsi="Book Antiqua"/>
          <w:i/>
        </w:rPr>
        <w:t xml:space="preserve"> </w:t>
      </w:r>
      <w:proofErr w:type="spellStart"/>
      <w:r w:rsidR="00B07AD6" w:rsidRPr="0077709F">
        <w:rPr>
          <w:rFonts w:ascii="Book Antiqua" w:hAnsi="Book Antiqua"/>
          <w:i/>
        </w:rPr>
        <w:t>m</w:t>
      </w:r>
      <w:r w:rsidR="00393098" w:rsidRPr="0077709F">
        <w:rPr>
          <w:rFonts w:ascii="Book Antiqua" w:hAnsi="Book Antiqua"/>
          <w:i/>
        </w:rPr>
        <w:t>ic</w:t>
      </w:r>
      <w:r w:rsidR="00B07AD6" w:rsidRPr="0077709F">
        <w:rPr>
          <w:rFonts w:ascii="Book Antiqua" w:hAnsi="Book Antiqua"/>
          <w:i/>
        </w:rPr>
        <w:t>F</w:t>
      </w:r>
      <w:proofErr w:type="spellEnd"/>
      <w:r w:rsidR="00B07AD6" w:rsidRPr="0077709F">
        <w:rPr>
          <w:rFonts w:ascii="Book Antiqua" w:hAnsi="Book Antiqua"/>
          <w:i/>
        </w:rPr>
        <w:t xml:space="preserve"> </w:t>
      </w:r>
      <w:r w:rsidRPr="0077709F">
        <w:rPr>
          <w:rFonts w:ascii="Book Antiqua" w:hAnsi="Book Antiqua"/>
        </w:rPr>
        <w:t>RNA</w:t>
      </w:r>
      <w:r w:rsidR="006C1538" w:rsidRPr="0077709F">
        <w:rPr>
          <w:rFonts w:ascii="Book Antiqua" w:hAnsi="Book Antiqua"/>
        </w:rPr>
        <w:t xml:space="preserve"> </w:t>
      </w:r>
      <w:r w:rsidR="00393098" w:rsidRPr="0077709F">
        <w:rPr>
          <w:rFonts w:ascii="Book Antiqua" w:hAnsi="Book Antiqua"/>
        </w:rPr>
        <w:t>bind</w:t>
      </w:r>
      <w:r w:rsidRPr="0077709F">
        <w:rPr>
          <w:rFonts w:ascii="Book Antiqua" w:hAnsi="Book Antiqua"/>
        </w:rPr>
        <w:t>s</w:t>
      </w:r>
      <w:r w:rsidR="00850CBD" w:rsidRPr="0077709F">
        <w:rPr>
          <w:rFonts w:ascii="Book Antiqua" w:hAnsi="Book Antiqua"/>
        </w:rPr>
        <w:t xml:space="preserve"> to a protein </w:t>
      </w:r>
      <w:r w:rsidR="004221F8" w:rsidRPr="0077709F">
        <w:rPr>
          <w:rFonts w:ascii="Book Antiqua" w:hAnsi="Book Antiqua"/>
        </w:rPr>
        <w:t xml:space="preserve">based on </w:t>
      </w:r>
      <w:r w:rsidR="006D47DD" w:rsidRPr="0077709F">
        <w:rPr>
          <w:rFonts w:ascii="Book Antiqua" w:hAnsi="Book Antiqua"/>
        </w:rPr>
        <w:t>mobility shift</w:t>
      </w:r>
      <w:r w:rsidR="00596956" w:rsidRPr="0077709F">
        <w:rPr>
          <w:rFonts w:ascii="Book Antiqua" w:hAnsi="Book Antiqua"/>
        </w:rPr>
        <w:t>s</w:t>
      </w:r>
      <w:r w:rsidR="00B07AD6" w:rsidRPr="0077709F">
        <w:rPr>
          <w:rFonts w:ascii="Book Antiqua" w:hAnsi="Book Antiqua"/>
        </w:rPr>
        <w:t xml:space="preserve"> of protein-RNA complexes on non-denaturing </w:t>
      </w:r>
      <w:proofErr w:type="gramStart"/>
      <w:r w:rsidR="00B07AD6" w:rsidRPr="0077709F">
        <w:rPr>
          <w:rFonts w:ascii="Book Antiqua" w:hAnsi="Book Antiqua"/>
        </w:rPr>
        <w:t>gels</w:t>
      </w:r>
      <w:r w:rsidR="00021D4F" w:rsidRPr="0077709F">
        <w:rPr>
          <w:rFonts w:ascii="Book Antiqua" w:hAnsi="Book Antiqua"/>
          <w:vertAlign w:val="superscript"/>
        </w:rPr>
        <w:t>[</w:t>
      </w:r>
      <w:proofErr w:type="gramEnd"/>
      <w:r w:rsidR="00E31995" w:rsidRPr="0077709F">
        <w:rPr>
          <w:rFonts w:ascii="Book Antiqua" w:hAnsi="Book Antiqua"/>
          <w:vertAlign w:val="superscript"/>
        </w:rPr>
        <w:t>62</w:t>
      </w:r>
      <w:r w:rsidR="004221F8" w:rsidRPr="0077709F">
        <w:rPr>
          <w:rFonts w:ascii="Book Antiqua" w:hAnsi="Book Antiqua"/>
          <w:vertAlign w:val="superscript"/>
        </w:rPr>
        <w:t>]</w:t>
      </w:r>
      <w:r w:rsidR="004221F8" w:rsidRPr="0077709F">
        <w:rPr>
          <w:rFonts w:ascii="Book Antiqua" w:hAnsi="Book Antiqua"/>
        </w:rPr>
        <w:t xml:space="preserve">. UV-cross-crosslinking experiments suggested </w:t>
      </w:r>
      <w:r w:rsidR="001F0B40" w:rsidRPr="0077709F">
        <w:rPr>
          <w:rFonts w:ascii="Book Antiqua" w:hAnsi="Book Antiqua"/>
        </w:rPr>
        <w:t>that t</w:t>
      </w:r>
      <w:r w:rsidR="00393098" w:rsidRPr="0077709F">
        <w:rPr>
          <w:rFonts w:ascii="Book Antiqua" w:hAnsi="Book Antiqua"/>
        </w:rPr>
        <w:t xml:space="preserve">he protein was </w:t>
      </w:r>
      <w:r w:rsidR="00A4498F" w:rsidRPr="0077709F">
        <w:rPr>
          <w:rFonts w:ascii="Book Antiqua" w:hAnsi="Book Antiqua"/>
        </w:rPr>
        <w:t>80</w:t>
      </w:r>
      <w:r w:rsidR="00AC3367" w:rsidRPr="0077709F">
        <w:rPr>
          <w:rFonts w:ascii="Book Antiqua" w:hAnsi="Book Antiqua"/>
        </w:rPr>
        <w:t>-</w:t>
      </w:r>
      <w:r w:rsidR="00A4498F" w:rsidRPr="0077709F">
        <w:rPr>
          <w:rFonts w:ascii="Book Antiqua" w:hAnsi="Book Antiqua"/>
        </w:rPr>
        <w:t>kDa, h</w:t>
      </w:r>
      <w:r w:rsidR="00AC3367" w:rsidRPr="0077709F">
        <w:rPr>
          <w:rFonts w:ascii="Book Antiqua" w:hAnsi="Book Antiqua"/>
        </w:rPr>
        <w:t>owever the protein</w:t>
      </w:r>
      <w:r w:rsidR="004221F8" w:rsidRPr="0077709F">
        <w:rPr>
          <w:rFonts w:ascii="Book Antiqua" w:hAnsi="Book Antiqua"/>
        </w:rPr>
        <w:t xml:space="preserve"> was </w:t>
      </w:r>
      <w:r w:rsidR="00393098" w:rsidRPr="0077709F">
        <w:rPr>
          <w:rFonts w:ascii="Book Antiqua" w:hAnsi="Book Antiqua"/>
        </w:rPr>
        <w:t xml:space="preserve">not </w:t>
      </w:r>
      <w:r w:rsidR="004221F8" w:rsidRPr="0077709F">
        <w:rPr>
          <w:rFonts w:ascii="Book Antiqua" w:hAnsi="Book Antiqua"/>
        </w:rPr>
        <w:t xml:space="preserve">further </w:t>
      </w:r>
      <w:r w:rsidR="00393098" w:rsidRPr="0077709F">
        <w:rPr>
          <w:rFonts w:ascii="Book Antiqua" w:hAnsi="Book Antiqua"/>
        </w:rPr>
        <w:t>characterized</w:t>
      </w:r>
      <w:r w:rsidR="00AC3367" w:rsidRPr="0077709F">
        <w:rPr>
          <w:rFonts w:ascii="Book Antiqua" w:hAnsi="Book Antiqua"/>
        </w:rPr>
        <w:t>. It is well known that</w:t>
      </w:r>
      <w:r w:rsidR="007C537D" w:rsidRPr="0077709F">
        <w:rPr>
          <w:rFonts w:ascii="Book Antiqua" w:hAnsi="Book Antiqua"/>
        </w:rPr>
        <w:t xml:space="preserve"> many </w:t>
      </w:r>
      <w:proofErr w:type="spellStart"/>
      <w:r w:rsidR="007C537D" w:rsidRPr="0077709F">
        <w:rPr>
          <w:rFonts w:ascii="Book Antiqua" w:hAnsi="Book Antiqua"/>
        </w:rPr>
        <w:t>sRNAs</w:t>
      </w:r>
      <w:proofErr w:type="spellEnd"/>
      <w:r w:rsidR="007C537D" w:rsidRPr="0077709F">
        <w:rPr>
          <w:rFonts w:ascii="Book Antiqua" w:hAnsi="Book Antiqua"/>
        </w:rPr>
        <w:t xml:space="preserve"> bind the </w:t>
      </w:r>
      <w:proofErr w:type="spellStart"/>
      <w:r w:rsidR="007C537D" w:rsidRPr="0077709F">
        <w:rPr>
          <w:rFonts w:ascii="Book Antiqua" w:hAnsi="Book Antiqua"/>
        </w:rPr>
        <w:t>Hfq</w:t>
      </w:r>
      <w:proofErr w:type="spellEnd"/>
      <w:r w:rsidR="007C537D" w:rsidRPr="0077709F">
        <w:rPr>
          <w:rFonts w:ascii="Book Antiqua" w:hAnsi="Book Antiqua"/>
        </w:rPr>
        <w:t xml:space="preserve"> protein and that </w:t>
      </w:r>
      <w:proofErr w:type="spellStart"/>
      <w:r w:rsidR="000662C9" w:rsidRPr="0077709F">
        <w:rPr>
          <w:rFonts w:ascii="Book Antiqua" w:hAnsi="Book Antiqua"/>
        </w:rPr>
        <w:t>Hfq</w:t>
      </w:r>
      <w:proofErr w:type="spellEnd"/>
      <w:r w:rsidR="000662C9" w:rsidRPr="0077709F">
        <w:rPr>
          <w:rFonts w:ascii="Book Antiqua" w:hAnsi="Book Antiqua"/>
        </w:rPr>
        <w:t xml:space="preserve"> facilitates</w:t>
      </w:r>
      <w:r w:rsidR="003D3948" w:rsidRPr="0077709F">
        <w:rPr>
          <w:rFonts w:ascii="Book Antiqua" w:hAnsi="Book Antiqua"/>
        </w:rPr>
        <w:t xml:space="preserve"> the binding of </w:t>
      </w:r>
      <w:proofErr w:type="spellStart"/>
      <w:r w:rsidR="003D3948" w:rsidRPr="0077709F">
        <w:rPr>
          <w:rFonts w:ascii="Book Antiqua" w:hAnsi="Book Antiqua"/>
        </w:rPr>
        <w:t>sRNAs</w:t>
      </w:r>
      <w:proofErr w:type="spellEnd"/>
      <w:r w:rsidR="003D3948" w:rsidRPr="0077709F">
        <w:rPr>
          <w:rFonts w:ascii="Book Antiqua" w:hAnsi="Book Antiqua"/>
        </w:rPr>
        <w:t xml:space="preserve"> to their target mRNA</w:t>
      </w:r>
      <w:r w:rsidR="00276A7E" w:rsidRPr="0077709F">
        <w:rPr>
          <w:rFonts w:ascii="Book Antiqua" w:hAnsi="Book Antiqua"/>
        </w:rPr>
        <w:t>s, inc</w:t>
      </w:r>
      <w:r w:rsidR="00442687" w:rsidRPr="0077709F">
        <w:rPr>
          <w:rFonts w:ascii="Book Antiqua" w:hAnsi="Book Antiqua"/>
        </w:rPr>
        <w:t>l</w:t>
      </w:r>
      <w:r w:rsidR="00276A7E" w:rsidRPr="0077709F">
        <w:rPr>
          <w:rFonts w:ascii="Book Antiqua" w:hAnsi="Book Antiqua"/>
        </w:rPr>
        <w:t xml:space="preserve">uding </w:t>
      </w:r>
      <w:proofErr w:type="spellStart"/>
      <w:r w:rsidR="00276A7E" w:rsidRPr="0077709F">
        <w:rPr>
          <w:rFonts w:ascii="Book Antiqua" w:hAnsi="Book Antiqua"/>
          <w:i/>
        </w:rPr>
        <w:t>micF</w:t>
      </w:r>
      <w:proofErr w:type="spellEnd"/>
      <w:r w:rsidR="00276A7E" w:rsidRPr="0077709F">
        <w:rPr>
          <w:rFonts w:ascii="Book Antiqua" w:hAnsi="Book Antiqua"/>
        </w:rPr>
        <w:t xml:space="preserve"> </w:t>
      </w:r>
      <w:proofErr w:type="gramStart"/>
      <w:r w:rsidR="00276A7E" w:rsidRPr="0077709F">
        <w:rPr>
          <w:rFonts w:ascii="Book Antiqua" w:hAnsi="Book Antiqua"/>
        </w:rPr>
        <w:t>RNA</w:t>
      </w:r>
      <w:r w:rsidR="003D3948" w:rsidRPr="0077709F">
        <w:rPr>
          <w:rFonts w:ascii="Book Antiqua" w:hAnsi="Book Antiqua"/>
          <w:vertAlign w:val="superscript"/>
        </w:rPr>
        <w:t>[</w:t>
      </w:r>
      <w:proofErr w:type="gramEnd"/>
      <w:r w:rsidR="00887795" w:rsidRPr="0077709F">
        <w:rPr>
          <w:rFonts w:ascii="Book Antiqua" w:hAnsi="Book Antiqua"/>
          <w:vertAlign w:val="superscript"/>
        </w:rPr>
        <w:t>70</w:t>
      </w:r>
      <w:r w:rsidR="003D3948" w:rsidRPr="0077709F">
        <w:rPr>
          <w:rFonts w:ascii="Book Antiqua" w:hAnsi="Book Antiqua"/>
          <w:vertAlign w:val="superscript"/>
        </w:rPr>
        <w:t>]</w:t>
      </w:r>
      <w:r w:rsidR="003D3948" w:rsidRPr="0077709F">
        <w:rPr>
          <w:rFonts w:ascii="Book Antiqua" w:hAnsi="Book Antiqua"/>
        </w:rPr>
        <w:t xml:space="preserve">. </w:t>
      </w:r>
      <w:r w:rsidR="00DF6E75" w:rsidRPr="0077709F">
        <w:rPr>
          <w:rFonts w:ascii="Book Antiqua" w:hAnsi="Book Antiqua"/>
        </w:rPr>
        <w:t xml:space="preserve">The molecular weight of </w:t>
      </w:r>
      <w:proofErr w:type="spellStart"/>
      <w:r w:rsidR="00DF6E75" w:rsidRPr="0077709F">
        <w:rPr>
          <w:rFonts w:ascii="Book Antiqua" w:hAnsi="Book Antiqua"/>
        </w:rPr>
        <w:t>Hfq</w:t>
      </w:r>
      <w:proofErr w:type="spellEnd"/>
      <w:r w:rsidR="00DF6E75" w:rsidRPr="0077709F">
        <w:rPr>
          <w:rFonts w:ascii="Book Antiqua" w:hAnsi="Book Antiqua"/>
        </w:rPr>
        <w:t xml:space="preserve"> is</w:t>
      </w:r>
      <w:r w:rsidR="00CD382C" w:rsidRPr="0077709F">
        <w:rPr>
          <w:rFonts w:ascii="Book Antiqua" w:hAnsi="Book Antiqua"/>
        </w:rPr>
        <w:t xml:space="preserve"> </w:t>
      </w:r>
      <w:r w:rsidR="00DF6E75" w:rsidRPr="0077709F">
        <w:rPr>
          <w:rFonts w:ascii="Book Antiqua" w:hAnsi="Book Antiqua"/>
        </w:rPr>
        <w:t>11.2-</w:t>
      </w:r>
      <w:proofErr w:type="gramStart"/>
      <w:r w:rsidR="00DF6E75" w:rsidRPr="0077709F">
        <w:rPr>
          <w:rFonts w:ascii="Book Antiqua" w:hAnsi="Book Antiqua"/>
        </w:rPr>
        <w:t>KDa</w:t>
      </w:r>
      <w:r w:rsidR="00DF6E75" w:rsidRPr="0077709F">
        <w:rPr>
          <w:rFonts w:ascii="Book Antiqua" w:hAnsi="Book Antiqua"/>
          <w:vertAlign w:val="superscript"/>
        </w:rPr>
        <w:t>[</w:t>
      </w:r>
      <w:proofErr w:type="gramEnd"/>
      <w:r w:rsidR="00E31995" w:rsidRPr="0077709F">
        <w:rPr>
          <w:rFonts w:ascii="Book Antiqua" w:hAnsi="Book Antiqua"/>
          <w:vertAlign w:val="superscript"/>
        </w:rPr>
        <w:t>71</w:t>
      </w:r>
      <w:r w:rsidR="00DF6E75" w:rsidRPr="0077709F">
        <w:rPr>
          <w:rFonts w:ascii="Book Antiqua" w:hAnsi="Book Antiqua"/>
          <w:vertAlign w:val="superscript"/>
        </w:rPr>
        <w:t>]</w:t>
      </w:r>
      <w:r w:rsidR="00DF6E75" w:rsidRPr="0077709F">
        <w:rPr>
          <w:rFonts w:ascii="Book Antiqua" w:hAnsi="Book Antiqua"/>
        </w:rPr>
        <w:t>, but the 80-kDa protein</w:t>
      </w:r>
      <w:r w:rsidR="00276A7E" w:rsidRPr="0077709F">
        <w:rPr>
          <w:rFonts w:ascii="Book Antiqua" w:hAnsi="Book Antiqua"/>
        </w:rPr>
        <w:t xml:space="preserve"> found</w:t>
      </w:r>
      <w:r w:rsidR="00DF6E75" w:rsidRPr="0077709F">
        <w:rPr>
          <w:rFonts w:ascii="Book Antiqua" w:hAnsi="Book Antiqua"/>
        </w:rPr>
        <w:t xml:space="preserve"> to</w:t>
      </w:r>
      <w:r w:rsidR="00276A7E" w:rsidRPr="0077709F">
        <w:rPr>
          <w:rFonts w:ascii="Book Antiqua" w:hAnsi="Book Antiqua"/>
        </w:rPr>
        <w:t xml:space="preserve"> bind</w:t>
      </w:r>
      <w:r w:rsidR="00DF6E75" w:rsidRPr="0077709F">
        <w:rPr>
          <w:rFonts w:ascii="Book Antiqua" w:hAnsi="Book Antiqua"/>
        </w:rPr>
        <w:t xml:space="preserve"> </w:t>
      </w:r>
      <w:proofErr w:type="spellStart"/>
      <w:r w:rsidR="00DF6E75" w:rsidRPr="0077709F">
        <w:rPr>
          <w:rFonts w:ascii="Book Antiqua" w:hAnsi="Book Antiqua"/>
          <w:i/>
        </w:rPr>
        <w:t>micF</w:t>
      </w:r>
      <w:proofErr w:type="spellEnd"/>
      <w:r w:rsidR="00DF6E75" w:rsidRPr="0077709F">
        <w:rPr>
          <w:rFonts w:ascii="Book Antiqua" w:hAnsi="Book Antiqua"/>
          <w:i/>
        </w:rPr>
        <w:t xml:space="preserve"> </w:t>
      </w:r>
      <w:r w:rsidR="00DF6E75" w:rsidRPr="0077709F">
        <w:rPr>
          <w:rFonts w:ascii="Book Antiqua" w:hAnsi="Book Antiqua"/>
        </w:rPr>
        <w:t>RNA</w:t>
      </w:r>
      <w:r w:rsidR="00DF6E75" w:rsidRPr="0077709F">
        <w:rPr>
          <w:rFonts w:ascii="Book Antiqua" w:hAnsi="Book Antiqua"/>
          <w:vertAlign w:val="superscript"/>
        </w:rPr>
        <w:t>[</w:t>
      </w:r>
      <w:r w:rsidR="00887795" w:rsidRPr="0077709F">
        <w:rPr>
          <w:rFonts w:ascii="Book Antiqua" w:hAnsi="Book Antiqua"/>
          <w:vertAlign w:val="superscript"/>
        </w:rPr>
        <w:t>62</w:t>
      </w:r>
      <w:r w:rsidR="00DF6E75" w:rsidRPr="0077709F">
        <w:rPr>
          <w:rFonts w:ascii="Book Antiqua" w:hAnsi="Book Antiqua"/>
          <w:vertAlign w:val="superscript"/>
        </w:rPr>
        <w:t>]</w:t>
      </w:r>
      <w:r w:rsidR="00DF6E75" w:rsidRPr="0077709F">
        <w:rPr>
          <w:rFonts w:ascii="Book Antiqua" w:hAnsi="Book Antiqua"/>
        </w:rPr>
        <w:t xml:space="preserve"> is inconsistent</w:t>
      </w:r>
      <w:r w:rsidR="00F95783" w:rsidRPr="0077709F">
        <w:rPr>
          <w:rFonts w:ascii="Book Antiqua" w:hAnsi="Book Antiqua"/>
        </w:rPr>
        <w:t xml:space="preserve"> with this and there is a need for further investigation.</w:t>
      </w:r>
      <w:r w:rsidR="00DF6E75" w:rsidRPr="0077709F">
        <w:rPr>
          <w:rFonts w:ascii="Book Antiqua" w:hAnsi="Book Antiqua"/>
        </w:rPr>
        <w:t xml:space="preserve"> </w:t>
      </w:r>
    </w:p>
    <w:p w14:paraId="07A2B9BC" w14:textId="05EBA809" w:rsidR="00AC3367" w:rsidRPr="0077709F" w:rsidRDefault="001F0B40" w:rsidP="00C72371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77709F">
        <w:rPr>
          <w:rFonts w:ascii="Book Antiqua" w:hAnsi="Book Antiqua"/>
        </w:rPr>
        <w:t>Hfq</w:t>
      </w:r>
      <w:proofErr w:type="spellEnd"/>
      <w:r w:rsidRPr="0077709F">
        <w:rPr>
          <w:rFonts w:ascii="Book Antiqua" w:hAnsi="Book Antiqua"/>
        </w:rPr>
        <w:t xml:space="preserve"> is a cent</w:t>
      </w:r>
      <w:r w:rsidR="00BF2831" w:rsidRPr="0077709F">
        <w:rPr>
          <w:rFonts w:ascii="Book Antiqua" w:hAnsi="Book Antiqua"/>
        </w:rPr>
        <w:t>r</w:t>
      </w:r>
      <w:r w:rsidRPr="0077709F">
        <w:rPr>
          <w:rFonts w:ascii="Book Antiqua" w:hAnsi="Book Antiqua"/>
        </w:rPr>
        <w:t>al component</w:t>
      </w:r>
      <w:r w:rsidR="00BF2831" w:rsidRPr="0077709F">
        <w:rPr>
          <w:rFonts w:ascii="Book Antiqua" w:hAnsi="Book Antiqua"/>
        </w:rPr>
        <w:t xml:space="preserve"> of </w:t>
      </w:r>
      <w:r w:rsidR="005440F7" w:rsidRPr="0077709F">
        <w:rPr>
          <w:rFonts w:ascii="Book Antiqua" w:hAnsi="Book Antiqua"/>
        </w:rPr>
        <w:t xml:space="preserve">the pairing of </w:t>
      </w:r>
      <w:r w:rsidR="00BF2831" w:rsidRPr="0077709F">
        <w:rPr>
          <w:rFonts w:ascii="Book Antiqua" w:hAnsi="Book Antiqua"/>
        </w:rPr>
        <w:t>bacte</w:t>
      </w:r>
      <w:r w:rsidR="005440F7" w:rsidRPr="0077709F">
        <w:rPr>
          <w:rFonts w:ascii="Book Antiqua" w:hAnsi="Book Antiqua"/>
        </w:rPr>
        <w:t>rial non-coding RNAs</w:t>
      </w:r>
      <w:r w:rsidR="00BF2831" w:rsidRPr="0077709F">
        <w:rPr>
          <w:rFonts w:ascii="Book Antiqua" w:hAnsi="Book Antiqua"/>
        </w:rPr>
        <w:t xml:space="preserve"> with </w:t>
      </w:r>
      <w:r w:rsidR="005440F7" w:rsidRPr="0077709F">
        <w:rPr>
          <w:rFonts w:ascii="Book Antiqua" w:hAnsi="Book Antiqua"/>
        </w:rPr>
        <w:t xml:space="preserve">their </w:t>
      </w:r>
      <w:r w:rsidR="00BF2831" w:rsidRPr="0077709F">
        <w:rPr>
          <w:rFonts w:ascii="Book Antiqua" w:hAnsi="Book Antiqua"/>
        </w:rPr>
        <w:t xml:space="preserve">target messenger RNAs. </w:t>
      </w:r>
      <w:r w:rsidR="003D3948" w:rsidRPr="0077709F">
        <w:rPr>
          <w:rFonts w:ascii="Book Antiqua" w:hAnsi="Book Antiqua"/>
        </w:rPr>
        <w:t xml:space="preserve">The </w:t>
      </w:r>
      <w:r w:rsidR="003D3948" w:rsidRPr="0077709F">
        <w:rPr>
          <w:rFonts w:ascii="Book Antiqua" w:hAnsi="Book Antiqua"/>
          <w:bCs/>
        </w:rPr>
        <w:t xml:space="preserve">multifaceted ways that </w:t>
      </w:r>
      <w:proofErr w:type="spellStart"/>
      <w:r w:rsidR="003D3948" w:rsidRPr="0077709F">
        <w:rPr>
          <w:rFonts w:ascii="Book Antiqua" w:hAnsi="Book Antiqua"/>
          <w:bCs/>
        </w:rPr>
        <w:t>Hfq</w:t>
      </w:r>
      <w:proofErr w:type="spellEnd"/>
      <w:r w:rsidR="00D0371F" w:rsidRPr="0077709F">
        <w:rPr>
          <w:rFonts w:ascii="Book Antiqua" w:hAnsi="Book Antiqua"/>
          <w:bCs/>
        </w:rPr>
        <w:t>,</w:t>
      </w:r>
      <w:r w:rsidR="00605EC6" w:rsidRPr="0077709F">
        <w:rPr>
          <w:rFonts w:ascii="Book Antiqua" w:hAnsi="Book Antiqua"/>
          <w:bCs/>
        </w:rPr>
        <w:t xml:space="preserve"> together</w:t>
      </w:r>
      <w:r w:rsidR="003D3948" w:rsidRPr="0077709F">
        <w:rPr>
          <w:rFonts w:ascii="Book Antiqua" w:hAnsi="Book Antiqua"/>
          <w:bCs/>
        </w:rPr>
        <w:t xml:space="preserve"> with </w:t>
      </w:r>
      <w:proofErr w:type="spellStart"/>
      <w:r w:rsidR="003D3948" w:rsidRPr="0077709F">
        <w:rPr>
          <w:rFonts w:ascii="Book Antiqua" w:hAnsi="Book Antiqua"/>
          <w:bCs/>
        </w:rPr>
        <w:t>sRNAs</w:t>
      </w:r>
      <w:proofErr w:type="spellEnd"/>
      <w:r w:rsidR="003D3948" w:rsidRPr="0077709F">
        <w:rPr>
          <w:rFonts w:ascii="Book Antiqua" w:hAnsi="Book Antiqua"/>
          <w:bCs/>
        </w:rPr>
        <w:t xml:space="preserve"> can </w:t>
      </w:r>
      <w:r w:rsidR="00974409" w:rsidRPr="0077709F">
        <w:rPr>
          <w:rFonts w:ascii="Book Antiqua" w:hAnsi="Book Antiqua"/>
          <w:bCs/>
        </w:rPr>
        <w:t>participate</w:t>
      </w:r>
      <w:r w:rsidR="003D3948" w:rsidRPr="0077709F">
        <w:rPr>
          <w:rFonts w:ascii="Book Antiqua" w:hAnsi="Book Antiqua"/>
          <w:bCs/>
        </w:rPr>
        <w:t xml:space="preserve"> in </w:t>
      </w:r>
      <w:r w:rsidR="005440F7" w:rsidRPr="0077709F">
        <w:rPr>
          <w:rFonts w:ascii="Book Antiqua" w:hAnsi="Book Antiqua"/>
          <w:bCs/>
        </w:rPr>
        <w:t xml:space="preserve">the </w:t>
      </w:r>
      <w:r w:rsidR="003D3948" w:rsidRPr="0077709F">
        <w:rPr>
          <w:rFonts w:ascii="Book Antiqua" w:hAnsi="Book Antiqua"/>
          <w:bCs/>
        </w:rPr>
        <w:t>inhibition of translation and/or mRNA degradation</w:t>
      </w:r>
      <w:r w:rsidR="006D47DD" w:rsidRPr="0077709F">
        <w:rPr>
          <w:rFonts w:ascii="Book Antiqua" w:hAnsi="Book Antiqua"/>
          <w:bCs/>
        </w:rPr>
        <w:t xml:space="preserve"> has been </w:t>
      </w:r>
      <w:proofErr w:type="gramStart"/>
      <w:r w:rsidR="006D47DD" w:rsidRPr="0077709F">
        <w:rPr>
          <w:rFonts w:ascii="Book Antiqua" w:hAnsi="Book Antiqua"/>
          <w:bCs/>
        </w:rPr>
        <w:t>outlined</w:t>
      </w:r>
      <w:r w:rsidR="00DA125C" w:rsidRPr="0077709F">
        <w:rPr>
          <w:rFonts w:ascii="Book Antiqua" w:hAnsi="Book Antiqua"/>
          <w:bCs/>
          <w:vertAlign w:val="superscript"/>
        </w:rPr>
        <w:t>[</w:t>
      </w:r>
      <w:proofErr w:type="gramEnd"/>
      <w:r w:rsidR="00887795" w:rsidRPr="0077709F">
        <w:rPr>
          <w:rFonts w:ascii="Book Antiqua" w:hAnsi="Book Antiqua"/>
          <w:bCs/>
          <w:vertAlign w:val="superscript"/>
        </w:rPr>
        <w:t>72</w:t>
      </w:r>
      <w:r w:rsidR="003D3948" w:rsidRPr="0077709F">
        <w:rPr>
          <w:rFonts w:ascii="Book Antiqua" w:hAnsi="Book Antiqua"/>
          <w:bCs/>
          <w:vertAlign w:val="superscript"/>
        </w:rPr>
        <w:t>]</w:t>
      </w:r>
      <w:r w:rsidR="003D3948" w:rsidRPr="00C72371">
        <w:rPr>
          <w:rFonts w:ascii="Book Antiqua" w:hAnsi="Book Antiqua"/>
          <w:bCs/>
        </w:rPr>
        <w:t>.</w:t>
      </w:r>
      <w:r w:rsidR="007D3808" w:rsidRPr="0077709F">
        <w:rPr>
          <w:rFonts w:ascii="Book Antiqua" w:hAnsi="Book Antiqua"/>
          <w:bCs/>
        </w:rPr>
        <w:t xml:space="preserve"> </w:t>
      </w:r>
      <w:proofErr w:type="spellStart"/>
      <w:r w:rsidR="007D3808" w:rsidRPr="0077709F">
        <w:rPr>
          <w:rFonts w:ascii="Book Antiqua" w:hAnsi="Book Antiqua"/>
          <w:bCs/>
        </w:rPr>
        <w:t>Hfq</w:t>
      </w:r>
      <w:proofErr w:type="spellEnd"/>
      <w:r w:rsidR="007D3FEA" w:rsidRPr="0077709F">
        <w:rPr>
          <w:rFonts w:ascii="Book Antiqua" w:hAnsi="Book Antiqua"/>
          <w:bCs/>
        </w:rPr>
        <w:t xml:space="preserve"> also</w:t>
      </w:r>
      <w:r w:rsidR="00D91C67" w:rsidRPr="0077709F">
        <w:rPr>
          <w:rFonts w:ascii="Book Antiqua" w:hAnsi="Book Antiqua"/>
          <w:bCs/>
        </w:rPr>
        <w:t xml:space="preserve"> </w:t>
      </w:r>
      <w:r w:rsidR="003D3948" w:rsidRPr="0077709F">
        <w:rPr>
          <w:rFonts w:ascii="Book Antiqua" w:hAnsi="Book Antiqua"/>
          <w:bCs/>
        </w:rPr>
        <w:t xml:space="preserve">interacts with </w:t>
      </w:r>
      <w:r w:rsidR="007D3FEA" w:rsidRPr="0077709F">
        <w:rPr>
          <w:rFonts w:ascii="Book Antiqua" w:hAnsi="Book Antiqua"/>
          <w:bCs/>
        </w:rPr>
        <w:t xml:space="preserve">another </w:t>
      </w:r>
      <w:r w:rsidR="003D3948" w:rsidRPr="0077709F">
        <w:rPr>
          <w:rFonts w:ascii="Book Antiqua" w:hAnsi="Book Antiqua"/>
          <w:bCs/>
        </w:rPr>
        <w:t>prote</w:t>
      </w:r>
      <w:r w:rsidR="007D3FEA" w:rsidRPr="0077709F">
        <w:rPr>
          <w:rFonts w:ascii="Book Antiqua" w:hAnsi="Book Antiqua"/>
          <w:bCs/>
        </w:rPr>
        <w:t>in,</w:t>
      </w:r>
      <w:r w:rsidR="00B65B14" w:rsidRPr="0077709F">
        <w:rPr>
          <w:rFonts w:ascii="Book Antiqua" w:hAnsi="Book Antiqua"/>
          <w:bCs/>
        </w:rPr>
        <w:t xml:space="preserve"> </w:t>
      </w:r>
      <w:r w:rsidR="00B65B14" w:rsidRPr="0077709F">
        <w:rPr>
          <w:rFonts w:ascii="Book Antiqua" w:hAnsi="Book Antiqua" w:cs="Arial"/>
        </w:rPr>
        <w:t>catalase HPII</w:t>
      </w:r>
      <w:r w:rsidR="003D3948" w:rsidRPr="0077709F">
        <w:rPr>
          <w:rFonts w:ascii="Book Antiqua" w:hAnsi="Book Antiqua"/>
          <w:bCs/>
        </w:rPr>
        <w:t xml:space="preserve">. The crystal </w:t>
      </w:r>
      <w:r w:rsidR="00605EC6" w:rsidRPr="0077709F">
        <w:rPr>
          <w:rFonts w:ascii="Book Antiqua" w:hAnsi="Book Antiqua"/>
          <w:bCs/>
        </w:rPr>
        <w:t>structure</w:t>
      </w:r>
      <w:r w:rsidR="003D3948" w:rsidRPr="0077709F">
        <w:rPr>
          <w:rFonts w:ascii="Book Antiqua" w:hAnsi="Book Antiqua"/>
          <w:bCs/>
        </w:rPr>
        <w:t xml:space="preserve"> of </w:t>
      </w:r>
      <w:proofErr w:type="spellStart"/>
      <w:r w:rsidR="00B65B14" w:rsidRPr="0077709F">
        <w:rPr>
          <w:rFonts w:ascii="Book Antiqua" w:hAnsi="Book Antiqua"/>
          <w:bCs/>
        </w:rPr>
        <w:t>Hfq</w:t>
      </w:r>
      <w:proofErr w:type="spellEnd"/>
      <w:r w:rsidR="00B65B14" w:rsidRPr="0077709F">
        <w:rPr>
          <w:rFonts w:ascii="Book Antiqua" w:hAnsi="Book Antiqua"/>
          <w:bCs/>
        </w:rPr>
        <w:t xml:space="preserve"> bound to </w:t>
      </w:r>
      <w:r w:rsidR="00B65B14" w:rsidRPr="0077709F">
        <w:rPr>
          <w:rFonts w:ascii="Book Antiqua" w:hAnsi="Book Antiqua" w:cs="Arial"/>
        </w:rPr>
        <w:t>catalase HPII</w:t>
      </w:r>
      <w:r w:rsidR="00BE2FE8" w:rsidRPr="0077709F">
        <w:rPr>
          <w:rFonts w:ascii="Book Antiqua" w:hAnsi="Book Antiqua" w:cs="Arial"/>
        </w:rPr>
        <w:t xml:space="preserve"> has been </w:t>
      </w:r>
      <w:proofErr w:type="gramStart"/>
      <w:r w:rsidR="00BE2FE8" w:rsidRPr="0077709F">
        <w:rPr>
          <w:rFonts w:ascii="Book Antiqua" w:hAnsi="Book Antiqua" w:cs="Arial"/>
        </w:rPr>
        <w:t>solved</w:t>
      </w:r>
      <w:r w:rsidR="00DA125C" w:rsidRPr="0077709F">
        <w:rPr>
          <w:rFonts w:ascii="Book Antiqua" w:hAnsi="Book Antiqua" w:cs="Arial"/>
          <w:vertAlign w:val="superscript"/>
        </w:rPr>
        <w:t>[</w:t>
      </w:r>
      <w:proofErr w:type="gramEnd"/>
      <w:r w:rsidR="003B0C15" w:rsidRPr="0077709F">
        <w:rPr>
          <w:rFonts w:ascii="Book Antiqua" w:hAnsi="Book Antiqua" w:cs="Arial"/>
          <w:vertAlign w:val="superscript"/>
        </w:rPr>
        <w:t>71</w:t>
      </w:r>
      <w:r w:rsidR="00BE2FE8" w:rsidRPr="0077709F">
        <w:rPr>
          <w:rFonts w:ascii="Book Antiqua" w:hAnsi="Book Antiqua" w:cs="Arial"/>
          <w:vertAlign w:val="superscript"/>
        </w:rPr>
        <w:t>]</w:t>
      </w:r>
      <w:r w:rsidR="00EB781E" w:rsidRPr="0077709F">
        <w:rPr>
          <w:rFonts w:ascii="Book Antiqua" w:hAnsi="Book Antiqua"/>
          <w:bCs/>
        </w:rPr>
        <w:t>,</w:t>
      </w:r>
      <w:r w:rsidR="00BE2FE8" w:rsidRPr="0077709F">
        <w:rPr>
          <w:rFonts w:ascii="Book Antiqua" w:hAnsi="Book Antiqua"/>
          <w:bCs/>
        </w:rPr>
        <w:t xml:space="preserve"> but the </w:t>
      </w:r>
      <w:r w:rsidR="00EB781E" w:rsidRPr="0077709F">
        <w:rPr>
          <w:rFonts w:ascii="Book Antiqua" w:hAnsi="Book Antiqua"/>
          <w:bCs/>
        </w:rPr>
        <w:t xml:space="preserve">crystal </w:t>
      </w:r>
      <w:r w:rsidR="00BE2FE8" w:rsidRPr="0077709F">
        <w:rPr>
          <w:rFonts w:ascii="Book Antiqua" w:hAnsi="Book Antiqua"/>
          <w:bCs/>
        </w:rPr>
        <w:t xml:space="preserve">structure of </w:t>
      </w:r>
      <w:r w:rsidR="003D3948" w:rsidRPr="0077709F">
        <w:rPr>
          <w:rFonts w:ascii="Book Antiqua" w:hAnsi="Book Antiqua"/>
          <w:bCs/>
        </w:rPr>
        <w:t xml:space="preserve">an </w:t>
      </w:r>
      <w:proofErr w:type="spellStart"/>
      <w:r w:rsidR="003D3948" w:rsidRPr="0077709F">
        <w:rPr>
          <w:rFonts w:ascii="Book Antiqua" w:hAnsi="Book Antiqua"/>
          <w:bCs/>
        </w:rPr>
        <w:t>Hfq-sRNA</w:t>
      </w:r>
      <w:proofErr w:type="spellEnd"/>
      <w:r w:rsidR="003D3948" w:rsidRPr="0077709F">
        <w:rPr>
          <w:rFonts w:ascii="Book Antiqua" w:hAnsi="Book Antiqua"/>
          <w:bCs/>
        </w:rPr>
        <w:t xml:space="preserve"> complex has not been determined, </w:t>
      </w:r>
    </w:p>
    <w:p w14:paraId="5C1ED384" w14:textId="77777777" w:rsidR="003722E1" w:rsidRPr="00C72371" w:rsidRDefault="003722E1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F7D7B61" w14:textId="2B9C5CA3" w:rsidR="00DC4F6C" w:rsidRPr="00C72371" w:rsidRDefault="00C72371" w:rsidP="0077709F">
      <w:pPr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77709F">
        <w:rPr>
          <w:rFonts w:ascii="Book Antiqua" w:hAnsi="Book Antiqua"/>
          <w:b/>
          <w:bCs/>
        </w:rPr>
        <w:t>OTHER NON-CODING RNA FUNCTIONS</w:t>
      </w:r>
    </w:p>
    <w:p w14:paraId="4AFB0FF1" w14:textId="3FC8B935" w:rsidR="00796ABB" w:rsidRPr="0077709F" w:rsidRDefault="00796ABB" w:rsidP="0077709F">
      <w:pPr>
        <w:spacing w:line="360" w:lineRule="auto"/>
        <w:jc w:val="both"/>
        <w:rPr>
          <w:rFonts w:ascii="Book Antiqua" w:hAnsi="Book Antiqua"/>
          <w:bCs/>
        </w:rPr>
      </w:pPr>
      <w:r w:rsidRPr="0077709F">
        <w:rPr>
          <w:rFonts w:ascii="Book Antiqua" w:hAnsi="Book Antiqua"/>
          <w:bCs/>
        </w:rPr>
        <w:t xml:space="preserve">In this </w:t>
      </w:r>
      <w:r w:rsidR="000A4351" w:rsidRPr="0077709F">
        <w:rPr>
          <w:rFonts w:ascii="Book Antiqua" w:hAnsi="Book Antiqua"/>
          <w:bCs/>
        </w:rPr>
        <w:t>paper we</w:t>
      </w:r>
      <w:r w:rsidR="00904593" w:rsidRPr="0077709F">
        <w:rPr>
          <w:rFonts w:ascii="Book Antiqua" w:hAnsi="Book Antiqua"/>
          <w:bCs/>
        </w:rPr>
        <w:t xml:space="preserve"> focused</w:t>
      </w:r>
      <w:r w:rsidR="00F8540B" w:rsidRPr="0077709F">
        <w:rPr>
          <w:rFonts w:ascii="Book Antiqua" w:hAnsi="Book Antiqua"/>
          <w:bCs/>
        </w:rPr>
        <w:t xml:space="preserve"> on</w:t>
      </w:r>
      <w:r w:rsidR="00A31628" w:rsidRPr="0077709F">
        <w:rPr>
          <w:rFonts w:ascii="Book Antiqua" w:hAnsi="Book Antiqua"/>
          <w:bCs/>
        </w:rPr>
        <w:t xml:space="preserve"> initial findings involving</w:t>
      </w:r>
      <w:r w:rsidR="008F6D0D" w:rsidRPr="0077709F">
        <w:rPr>
          <w:rFonts w:ascii="Book Antiqua" w:hAnsi="Book Antiqua"/>
          <w:bCs/>
        </w:rPr>
        <w:t xml:space="preserve"> the</w:t>
      </w:r>
      <w:r w:rsidR="000D43A2" w:rsidRPr="0077709F">
        <w:rPr>
          <w:rFonts w:ascii="Book Antiqua" w:hAnsi="Book Antiqua"/>
          <w:bCs/>
        </w:rPr>
        <w:t xml:space="preserve"> regulation of gene ex</w:t>
      </w:r>
      <w:r w:rsidR="00811528" w:rsidRPr="0077709F">
        <w:rPr>
          <w:rFonts w:ascii="Book Antiqua" w:hAnsi="Book Antiqua"/>
          <w:bCs/>
        </w:rPr>
        <w:t>pression by RNA</w:t>
      </w:r>
      <w:r w:rsidR="000A4351" w:rsidRPr="0077709F">
        <w:rPr>
          <w:rFonts w:ascii="Book Antiqua" w:hAnsi="Book Antiqua"/>
          <w:bCs/>
        </w:rPr>
        <w:t>, however, there is</w:t>
      </w:r>
      <w:r w:rsidR="000D43A2" w:rsidRPr="0077709F">
        <w:rPr>
          <w:rFonts w:ascii="Book Antiqua" w:hAnsi="Book Antiqua"/>
          <w:bCs/>
        </w:rPr>
        <w:t xml:space="preserve"> a wealth of discoveries </w:t>
      </w:r>
      <w:r w:rsidR="00EC5856" w:rsidRPr="0077709F">
        <w:rPr>
          <w:rFonts w:ascii="Book Antiqua" w:hAnsi="Book Antiqua"/>
          <w:bCs/>
        </w:rPr>
        <w:t>with</w:t>
      </w:r>
      <w:r w:rsidR="00811528" w:rsidRPr="0077709F">
        <w:rPr>
          <w:rFonts w:ascii="Book Antiqua" w:hAnsi="Book Antiqua"/>
          <w:bCs/>
        </w:rPr>
        <w:t xml:space="preserve"> other functions of non-coding RNAs </w:t>
      </w:r>
      <w:r w:rsidR="008A5A0B" w:rsidRPr="0077709F">
        <w:rPr>
          <w:rFonts w:ascii="Book Antiqua" w:hAnsi="Book Antiqua"/>
          <w:bCs/>
        </w:rPr>
        <w:t xml:space="preserve">that </w:t>
      </w:r>
      <w:r w:rsidR="00A80003" w:rsidRPr="0077709F">
        <w:rPr>
          <w:rFonts w:ascii="Book Antiqua" w:hAnsi="Book Antiqua"/>
          <w:bCs/>
        </w:rPr>
        <w:t xml:space="preserve">also </w:t>
      </w:r>
      <w:r w:rsidR="008A5A0B" w:rsidRPr="0077709F">
        <w:rPr>
          <w:rFonts w:ascii="Book Antiqua" w:hAnsi="Book Antiqua"/>
          <w:bCs/>
        </w:rPr>
        <w:t xml:space="preserve">occurred </w:t>
      </w:r>
      <w:r w:rsidR="00437057" w:rsidRPr="0077709F">
        <w:rPr>
          <w:rFonts w:ascii="Book Antiqua" w:hAnsi="Book Antiqua"/>
          <w:bCs/>
        </w:rPr>
        <w:t>during the 1980s</w:t>
      </w:r>
      <w:r w:rsidR="00190031" w:rsidRPr="0077709F">
        <w:rPr>
          <w:rFonts w:ascii="Book Antiqua" w:hAnsi="Book Antiqua"/>
          <w:bCs/>
        </w:rPr>
        <w:t>,</w:t>
      </w:r>
      <w:r w:rsidR="0013250C" w:rsidRPr="0077709F">
        <w:rPr>
          <w:rFonts w:ascii="Book Antiqua" w:hAnsi="Book Antiqua"/>
          <w:bCs/>
        </w:rPr>
        <w:t xml:space="preserve"> and it</w:t>
      </w:r>
      <w:r w:rsidR="00F8540B" w:rsidRPr="0077709F">
        <w:rPr>
          <w:rFonts w:ascii="Book Antiqua" w:hAnsi="Book Antiqua"/>
          <w:bCs/>
        </w:rPr>
        <w:t xml:space="preserve"> is important to mention</w:t>
      </w:r>
      <w:r w:rsidR="00D75503" w:rsidRPr="0077709F">
        <w:rPr>
          <w:rFonts w:ascii="Book Antiqua" w:hAnsi="Book Antiqua"/>
          <w:bCs/>
        </w:rPr>
        <w:t xml:space="preserve"> this</w:t>
      </w:r>
      <w:r w:rsidR="00437057" w:rsidRPr="0077709F">
        <w:rPr>
          <w:rFonts w:ascii="Book Antiqua" w:hAnsi="Book Antiqua"/>
          <w:bCs/>
        </w:rPr>
        <w:t xml:space="preserve">. </w:t>
      </w:r>
      <w:r w:rsidR="00F8540B" w:rsidRPr="0077709F">
        <w:rPr>
          <w:rFonts w:ascii="Book Antiqua" w:hAnsi="Book Antiqua"/>
          <w:bCs/>
        </w:rPr>
        <w:t xml:space="preserve">Table </w:t>
      </w:r>
      <w:r w:rsidR="00F27FFE">
        <w:rPr>
          <w:rFonts w:ascii="Book Antiqua" w:eastAsia="宋体" w:hAnsi="Book Antiqua" w:hint="eastAsia"/>
          <w:bCs/>
          <w:lang w:eastAsia="zh-CN"/>
        </w:rPr>
        <w:t>1</w:t>
      </w:r>
      <w:r w:rsidR="00F8540B" w:rsidRPr="0077709F">
        <w:rPr>
          <w:rFonts w:ascii="Book Antiqua" w:hAnsi="Book Antiqua"/>
          <w:bCs/>
        </w:rPr>
        <w:t xml:space="preserve"> lists </w:t>
      </w:r>
      <w:r w:rsidR="00D75503" w:rsidRPr="0077709F">
        <w:rPr>
          <w:rFonts w:ascii="Book Antiqua" w:hAnsi="Book Antiqua"/>
          <w:bCs/>
        </w:rPr>
        <w:t xml:space="preserve">several </w:t>
      </w:r>
      <w:r w:rsidR="00107FE2" w:rsidRPr="0077709F">
        <w:rPr>
          <w:rFonts w:ascii="Book Antiqua" w:hAnsi="Book Antiqua"/>
          <w:bCs/>
        </w:rPr>
        <w:t>initial findings</w:t>
      </w:r>
      <w:r w:rsidR="007E1142" w:rsidRPr="0077709F">
        <w:rPr>
          <w:rFonts w:ascii="Book Antiqua" w:hAnsi="Book Antiqua"/>
          <w:bCs/>
        </w:rPr>
        <w:t xml:space="preserve"> that include enzymatic RNA, catalytic RNA and RNA</w:t>
      </w:r>
      <w:r w:rsidR="00160244" w:rsidRPr="0077709F">
        <w:rPr>
          <w:rFonts w:ascii="Book Antiqua" w:hAnsi="Book Antiqua"/>
          <w:bCs/>
        </w:rPr>
        <w:t xml:space="preserve"> functions in protein translocation</w:t>
      </w:r>
      <w:r w:rsidR="00107FE2" w:rsidRPr="0077709F">
        <w:rPr>
          <w:rFonts w:ascii="Book Antiqua" w:hAnsi="Book Antiqua"/>
          <w:bCs/>
        </w:rPr>
        <w:t xml:space="preserve">. </w:t>
      </w:r>
      <w:r w:rsidR="00EC5856" w:rsidRPr="0077709F">
        <w:rPr>
          <w:rFonts w:ascii="Book Antiqua" w:hAnsi="Book Antiqua"/>
          <w:bCs/>
        </w:rPr>
        <w:t>The work on regulation of gene expression by RNA and the stud</w:t>
      </w:r>
      <w:r w:rsidR="003B0C15" w:rsidRPr="0077709F">
        <w:rPr>
          <w:rFonts w:ascii="Book Antiqua" w:hAnsi="Book Antiqua"/>
          <w:bCs/>
        </w:rPr>
        <w:t xml:space="preserve">ies outlined in Table </w:t>
      </w:r>
      <w:r w:rsidR="00F27FFE">
        <w:rPr>
          <w:rFonts w:ascii="Book Antiqua" w:eastAsia="宋体" w:hAnsi="Book Antiqua" w:hint="eastAsia"/>
          <w:bCs/>
          <w:lang w:eastAsia="zh-CN"/>
        </w:rPr>
        <w:t>1</w:t>
      </w:r>
      <w:r w:rsidR="003B0C15" w:rsidRPr="0077709F">
        <w:rPr>
          <w:rFonts w:ascii="Book Antiqua" w:hAnsi="Book Antiqua"/>
          <w:bCs/>
        </w:rPr>
        <w:t xml:space="preserve"> provide a </w:t>
      </w:r>
      <w:r w:rsidR="00A31628" w:rsidRPr="0077709F">
        <w:rPr>
          <w:rFonts w:ascii="Book Antiqua" w:hAnsi="Book Antiqua"/>
          <w:bCs/>
        </w:rPr>
        <w:t xml:space="preserve">breakthrough on </w:t>
      </w:r>
      <w:r w:rsidR="00A921E6" w:rsidRPr="0077709F">
        <w:rPr>
          <w:rFonts w:ascii="Book Antiqua" w:hAnsi="Book Antiqua"/>
          <w:bCs/>
        </w:rPr>
        <w:t xml:space="preserve">understanding </w:t>
      </w:r>
      <w:r w:rsidR="00A31628" w:rsidRPr="0077709F">
        <w:rPr>
          <w:rFonts w:ascii="Book Antiqua" w:hAnsi="Book Antiqua"/>
          <w:bCs/>
        </w:rPr>
        <w:t>functions of RNAs</w:t>
      </w:r>
      <w:r w:rsidR="00A921E6" w:rsidRPr="0077709F">
        <w:rPr>
          <w:rFonts w:ascii="Book Antiqua" w:hAnsi="Book Antiqua"/>
          <w:bCs/>
        </w:rPr>
        <w:t xml:space="preserve"> whereby before the 1980s</w:t>
      </w:r>
      <w:r w:rsidR="00190031" w:rsidRPr="0077709F">
        <w:rPr>
          <w:rFonts w:ascii="Book Antiqua" w:hAnsi="Book Antiqua"/>
          <w:bCs/>
        </w:rPr>
        <w:t>,</w:t>
      </w:r>
      <w:r w:rsidR="00A31628" w:rsidRPr="0077709F">
        <w:rPr>
          <w:rFonts w:ascii="Book Antiqua" w:hAnsi="Book Antiqua"/>
          <w:bCs/>
        </w:rPr>
        <w:t xml:space="preserve"> </w:t>
      </w:r>
      <w:r w:rsidR="00A921E6" w:rsidRPr="0077709F">
        <w:rPr>
          <w:rFonts w:ascii="Book Antiqua" w:hAnsi="Book Antiqua"/>
          <w:bCs/>
        </w:rPr>
        <w:t xml:space="preserve">RNAs </w:t>
      </w:r>
      <w:r w:rsidR="003B0C15" w:rsidRPr="0077709F">
        <w:rPr>
          <w:rFonts w:ascii="Book Antiqua" w:hAnsi="Book Antiqua"/>
          <w:bCs/>
        </w:rPr>
        <w:t>such</w:t>
      </w:r>
      <w:r w:rsidR="00A921E6" w:rsidRPr="0077709F">
        <w:rPr>
          <w:rFonts w:ascii="Book Antiqua" w:hAnsi="Book Antiqua"/>
          <w:bCs/>
        </w:rPr>
        <w:t xml:space="preserve"> largely con</w:t>
      </w:r>
      <w:r w:rsidR="00D75503" w:rsidRPr="0077709F">
        <w:rPr>
          <w:rFonts w:ascii="Book Antiqua" w:hAnsi="Book Antiqua"/>
          <w:bCs/>
        </w:rPr>
        <w:t>sidered inert</w:t>
      </w:r>
      <w:r w:rsidR="00A921E6" w:rsidRPr="0077709F">
        <w:rPr>
          <w:rFonts w:ascii="Book Antiqua" w:hAnsi="Book Antiqua"/>
          <w:bCs/>
        </w:rPr>
        <w:t xml:space="preserve"> with no dynamic functions. </w:t>
      </w:r>
    </w:p>
    <w:p w14:paraId="6BF32F26" w14:textId="77777777" w:rsidR="00DC4F6C" w:rsidRPr="0077709F" w:rsidRDefault="00DC4F6C" w:rsidP="0077709F">
      <w:pPr>
        <w:spacing w:line="360" w:lineRule="auto"/>
        <w:jc w:val="both"/>
        <w:rPr>
          <w:rFonts w:ascii="Book Antiqua" w:hAnsi="Book Antiqua"/>
          <w:bCs/>
        </w:rPr>
      </w:pPr>
    </w:p>
    <w:p w14:paraId="15709BA6" w14:textId="1721567C" w:rsidR="00B1200E" w:rsidRPr="00C72371" w:rsidRDefault="00C72371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  <w:bCs/>
        </w:rPr>
        <w:t>CONCLUSION</w:t>
      </w:r>
    </w:p>
    <w:p w14:paraId="58ED19D5" w14:textId="6BC6E4AB" w:rsidR="00A2499D" w:rsidRPr="0077709F" w:rsidRDefault="003B3F7F" w:rsidP="0077709F">
      <w:pPr>
        <w:spacing w:line="360" w:lineRule="auto"/>
        <w:jc w:val="both"/>
        <w:rPr>
          <w:rFonts w:ascii="Book Antiqua" w:hAnsi="Book Antiqua" w:cs="Arial"/>
        </w:rPr>
      </w:pPr>
      <w:r w:rsidRPr="0077709F">
        <w:rPr>
          <w:rFonts w:ascii="Book Antiqua" w:hAnsi="Book Antiqua"/>
          <w:bCs/>
        </w:rPr>
        <w:t>The initial discovery</w:t>
      </w:r>
      <w:r w:rsidR="007D5CBE" w:rsidRPr="0077709F">
        <w:rPr>
          <w:rFonts w:ascii="Book Antiqua" w:hAnsi="Book Antiqua"/>
          <w:bCs/>
        </w:rPr>
        <w:t xml:space="preserve"> </w:t>
      </w:r>
      <w:r w:rsidR="00856CAC" w:rsidRPr="0077709F">
        <w:rPr>
          <w:rFonts w:ascii="Book Antiqua" w:hAnsi="Book Antiqua"/>
          <w:bCs/>
        </w:rPr>
        <w:t xml:space="preserve">that RNA can </w:t>
      </w:r>
      <w:r w:rsidR="009F7669" w:rsidRPr="0077709F">
        <w:rPr>
          <w:rFonts w:ascii="Book Antiqua" w:hAnsi="Book Antiqua"/>
          <w:bCs/>
        </w:rPr>
        <w:t>function as a regulatory molecule</w:t>
      </w:r>
      <w:r w:rsidR="00F05548" w:rsidRPr="0077709F">
        <w:rPr>
          <w:rFonts w:ascii="Book Antiqua" w:hAnsi="Book Antiqua"/>
          <w:bCs/>
        </w:rPr>
        <w:t xml:space="preserve"> occurred</w:t>
      </w:r>
      <w:r w:rsidR="00856CAC" w:rsidRPr="0077709F">
        <w:rPr>
          <w:rFonts w:ascii="Book Antiqua" w:hAnsi="Book Antiqua"/>
          <w:bCs/>
        </w:rPr>
        <w:t xml:space="preserve"> in the </w:t>
      </w:r>
      <w:r w:rsidR="00D65E34" w:rsidRPr="0077709F">
        <w:rPr>
          <w:rFonts w:ascii="Book Antiqua" w:hAnsi="Book Antiqua"/>
          <w:bCs/>
        </w:rPr>
        <w:t xml:space="preserve">1980s. </w:t>
      </w:r>
      <w:r w:rsidRPr="0077709F">
        <w:rPr>
          <w:rFonts w:ascii="Book Antiqua" w:hAnsi="Book Antiqua" w:cs="Helvetica"/>
          <w:bCs/>
        </w:rPr>
        <w:t xml:space="preserve">Table </w:t>
      </w:r>
      <w:r w:rsidR="00F27FFE">
        <w:rPr>
          <w:rFonts w:ascii="Book Antiqua" w:eastAsia="宋体" w:hAnsi="Book Antiqua" w:cs="Helvetica" w:hint="eastAsia"/>
          <w:bCs/>
          <w:lang w:eastAsia="zh-CN"/>
        </w:rPr>
        <w:t>2</w:t>
      </w:r>
      <w:r w:rsidRPr="0077709F">
        <w:rPr>
          <w:rFonts w:ascii="Book Antiqua" w:hAnsi="Book Antiqua" w:cs="Helvetica"/>
          <w:bCs/>
        </w:rPr>
        <w:t xml:space="preserve"> summarizes the chronology. </w:t>
      </w:r>
      <w:r w:rsidR="00D65E34" w:rsidRPr="0077709F">
        <w:rPr>
          <w:rFonts w:ascii="Book Antiqua" w:hAnsi="Book Antiqua"/>
          <w:bCs/>
        </w:rPr>
        <w:t>B</w:t>
      </w:r>
      <w:r w:rsidR="009C4890" w:rsidRPr="0077709F">
        <w:rPr>
          <w:rFonts w:ascii="Book Antiqua" w:hAnsi="Book Antiqua"/>
          <w:bCs/>
        </w:rPr>
        <w:t xml:space="preserve">acterial plasmid </w:t>
      </w:r>
      <w:r w:rsidR="00856CAC" w:rsidRPr="0077709F">
        <w:rPr>
          <w:rFonts w:ascii="Book Antiqua" w:hAnsi="Book Antiqua"/>
          <w:bCs/>
        </w:rPr>
        <w:t>RNA</w:t>
      </w:r>
      <w:r w:rsidR="009F7669" w:rsidRPr="0077709F">
        <w:rPr>
          <w:rFonts w:ascii="Book Antiqua" w:hAnsi="Book Antiqua"/>
          <w:bCs/>
        </w:rPr>
        <w:t>s</w:t>
      </w:r>
      <w:r w:rsidR="00856CAC" w:rsidRPr="0077709F">
        <w:rPr>
          <w:rFonts w:ascii="Book Antiqua" w:hAnsi="Book Antiqua"/>
          <w:bCs/>
        </w:rPr>
        <w:t xml:space="preserve"> </w:t>
      </w:r>
      <w:r w:rsidR="009F7669" w:rsidRPr="0077709F">
        <w:rPr>
          <w:rFonts w:ascii="Book Antiqua" w:hAnsi="Book Antiqua"/>
          <w:bCs/>
        </w:rPr>
        <w:t xml:space="preserve">were </w:t>
      </w:r>
      <w:r w:rsidR="00A20AB6" w:rsidRPr="0077709F">
        <w:rPr>
          <w:rFonts w:ascii="Book Antiqua" w:hAnsi="Book Antiqua"/>
          <w:bCs/>
        </w:rPr>
        <w:t xml:space="preserve">first </w:t>
      </w:r>
      <w:r w:rsidR="009F7669" w:rsidRPr="0077709F">
        <w:rPr>
          <w:rFonts w:ascii="Book Antiqua" w:hAnsi="Book Antiqua"/>
          <w:bCs/>
        </w:rPr>
        <w:lastRenderedPageBreak/>
        <w:t>sh</w:t>
      </w:r>
      <w:r w:rsidR="00127351" w:rsidRPr="0077709F">
        <w:rPr>
          <w:rFonts w:ascii="Book Antiqua" w:hAnsi="Book Antiqua"/>
          <w:bCs/>
        </w:rPr>
        <w:t xml:space="preserve">own </w:t>
      </w:r>
      <w:r w:rsidR="00A96D54" w:rsidRPr="0077709F">
        <w:rPr>
          <w:rFonts w:ascii="Book Antiqua" w:hAnsi="Book Antiqua"/>
          <w:bCs/>
        </w:rPr>
        <w:t xml:space="preserve">by two labs </w:t>
      </w:r>
      <w:r w:rsidR="00127351" w:rsidRPr="0077709F">
        <w:rPr>
          <w:rFonts w:ascii="Book Antiqua" w:hAnsi="Book Antiqua"/>
          <w:bCs/>
        </w:rPr>
        <w:t xml:space="preserve">to regulate DNA replication </w:t>
      </w:r>
      <w:r w:rsidR="000F21D5" w:rsidRPr="00C72371">
        <w:rPr>
          <w:rFonts w:ascii="Book Antiqua" w:hAnsi="Book Antiqua"/>
          <w:bCs/>
          <w:i/>
        </w:rPr>
        <w:t>via</w:t>
      </w:r>
      <w:r w:rsidR="000F21D5" w:rsidRPr="0077709F">
        <w:rPr>
          <w:rFonts w:ascii="Book Antiqua" w:hAnsi="Book Antiqua"/>
          <w:bCs/>
        </w:rPr>
        <w:t xml:space="preserve"> </w:t>
      </w:r>
      <w:r w:rsidR="00D65E34" w:rsidRPr="0077709F">
        <w:rPr>
          <w:rFonts w:ascii="Book Antiqua" w:hAnsi="Book Antiqua"/>
          <w:bCs/>
        </w:rPr>
        <w:t xml:space="preserve">sense/antisense </w:t>
      </w:r>
      <w:r w:rsidR="00127351" w:rsidRPr="0077709F">
        <w:rPr>
          <w:rFonts w:ascii="Book Antiqua" w:hAnsi="Book Antiqua"/>
          <w:bCs/>
        </w:rPr>
        <w:t xml:space="preserve">RNA/RNA </w:t>
      </w:r>
      <w:r w:rsidR="00D65E34" w:rsidRPr="0077709F">
        <w:rPr>
          <w:rFonts w:ascii="Book Antiqua" w:hAnsi="Book Antiqua"/>
          <w:bCs/>
        </w:rPr>
        <w:t>base-pairing</w:t>
      </w:r>
      <w:r w:rsidR="00596F4D" w:rsidRPr="0077709F">
        <w:rPr>
          <w:rFonts w:ascii="Book Antiqua" w:hAnsi="Book Antiqua"/>
          <w:bCs/>
          <w:vertAlign w:val="superscript"/>
        </w:rPr>
        <w:t>[32,33]</w:t>
      </w:r>
      <w:r w:rsidR="00596F4D" w:rsidRPr="0077709F">
        <w:rPr>
          <w:rFonts w:ascii="Book Antiqua" w:hAnsi="Book Antiqua"/>
          <w:bCs/>
        </w:rPr>
        <w:t xml:space="preserve"> </w:t>
      </w:r>
      <w:r w:rsidR="000F21D5" w:rsidRPr="0077709F">
        <w:rPr>
          <w:rFonts w:ascii="Book Antiqua" w:hAnsi="Book Antiqua"/>
          <w:bCs/>
        </w:rPr>
        <w:t>and the</w:t>
      </w:r>
      <w:r w:rsidR="009F7669" w:rsidRPr="0077709F">
        <w:rPr>
          <w:rFonts w:ascii="Book Antiqua" w:hAnsi="Book Antiqua"/>
          <w:bCs/>
        </w:rPr>
        <w:t xml:space="preserve"> </w:t>
      </w:r>
      <w:r w:rsidR="009F7669" w:rsidRPr="0077709F">
        <w:rPr>
          <w:rFonts w:ascii="Book Antiqua" w:hAnsi="Book Antiqua"/>
          <w:bCs/>
          <w:i/>
        </w:rPr>
        <w:t>E. coli</w:t>
      </w:r>
      <w:r w:rsidR="00856CAC" w:rsidRPr="0077709F">
        <w:rPr>
          <w:rFonts w:ascii="Book Antiqua" w:hAnsi="Book Antiqua"/>
          <w:bCs/>
        </w:rPr>
        <w:t xml:space="preserve"> </w:t>
      </w:r>
      <w:proofErr w:type="spellStart"/>
      <w:r w:rsidR="00B1200E" w:rsidRPr="0077709F">
        <w:rPr>
          <w:rFonts w:ascii="Book Antiqua" w:hAnsi="Book Antiqua"/>
          <w:bCs/>
          <w:i/>
          <w:iCs/>
        </w:rPr>
        <w:t>micF</w:t>
      </w:r>
      <w:proofErr w:type="spellEnd"/>
      <w:r w:rsidR="007D5CBE" w:rsidRPr="0077709F">
        <w:rPr>
          <w:rFonts w:ascii="Book Antiqua" w:hAnsi="Book Antiqua"/>
          <w:bCs/>
        </w:rPr>
        <w:t xml:space="preserve"> </w:t>
      </w:r>
      <w:r w:rsidR="000F21D5" w:rsidRPr="0077709F">
        <w:rPr>
          <w:rFonts w:ascii="Book Antiqua" w:hAnsi="Book Antiqua"/>
          <w:bCs/>
        </w:rPr>
        <w:t xml:space="preserve">gene was </w:t>
      </w:r>
      <w:r w:rsidR="00596F4D" w:rsidRPr="0077709F">
        <w:rPr>
          <w:rFonts w:ascii="Book Antiqua" w:hAnsi="Book Antiqua"/>
          <w:bCs/>
        </w:rPr>
        <w:t xml:space="preserve">the first </w:t>
      </w:r>
      <w:r w:rsidR="000F21D5" w:rsidRPr="0077709F">
        <w:rPr>
          <w:rFonts w:ascii="Book Antiqua" w:hAnsi="Book Antiqua"/>
          <w:bCs/>
        </w:rPr>
        <w:t>found to regulate expre</w:t>
      </w:r>
      <w:r w:rsidR="00B1200E" w:rsidRPr="0077709F">
        <w:rPr>
          <w:rFonts w:ascii="Book Antiqua" w:hAnsi="Book Antiqua"/>
          <w:bCs/>
        </w:rPr>
        <w:t>ssion of another gene</w:t>
      </w:r>
      <w:r w:rsidR="009F7669" w:rsidRPr="0077709F">
        <w:rPr>
          <w:rFonts w:ascii="Book Antiqua" w:hAnsi="Book Antiqua"/>
          <w:bCs/>
        </w:rPr>
        <w:t xml:space="preserve"> </w:t>
      </w:r>
      <w:r w:rsidR="00205E2B" w:rsidRPr="0077709F">
        <w:rPr>
          <w:rFonts w:ascii="Book Antiqua" w:hAnsi="Book Antiqua"/>
          <w:bCs/>
          <w:i/>
        </w:rPr>
        <w:t>in trans</w:t>
      </w:r>
      <w:r w:rsidR="00205E2B" w:rsidRPr="0077709F">
        <w:rPr>
          <w:rFonts w:ascii="Book Antiqua" w:hAnsi="Book Antiqua"/>
          <w:bCs/>
        </w:rPr>
        <w:t xml:space="preserve"> </w:t>
      </w:r>
      <w:r w:rsidR="00A10E8D" w:rsidRPr="00A10E8D">
        <w:rPr>
          <w:rFonts w:ascii="Book Antiqua" w:hAnsi="Book Antiqua"/>
          <w:i/>
        </w:rPr>
        <w:t>via</w:t>
      </w:r>
      <w:r w:rsidR="00205E2B" w:rsidRPr="0077709F">
        <w:rPr>
          <w:rFonts w:ascii="Book Antiqua" w:hAnsi="Book Antiqua"/>
          <w:bCs/>
        </w:rPr>
        <w:t xml:space="preserve"> imperfect RNA/RNA base-pairing</w:t>
      </w:r>
      <w:r w:rsidR="00F6117E" w:rsidRPr="0077709F">
        <w:rPr>
          <w:rFonts w:ascii="Book Antiqua" w:hAnsi="Book Antiqua"/>
          <w:bCs/>
        </w:rPr>
        <w:t>, also by two labs</w:t>
      </w:r>
      <w:r w:rsidR="00596F4D" w:rsidRPr="0077709F">
        <w:rPr>
          <w:rFonts w:ascii="Book Antiqua" w:hAnsi="Book Antiqua"/>
          <w:bCs/>
          <w:vertAlign w:val="superscript"/>
        </w:rPr>
        <w:t>[8-10]</w:t>
      </w:r>
      <w:r w:rsidR="00205E2B" w:rsidRPr="00C72371">
        <w:rPr>
          <w:rFonts w:ascii="Book Antiqua" w:hAnsi="Book Antiqua"/>
          <w:bCs/>
        </w:rPr>
        <w:t>.</w:t>
      </w:r>
      <w:r w:rsidR="00205E2B" w:rsidRPr="0077709F">
        <w:rPr>
          <w:rFonts w:ascii="Book Antiqua" w:hAnsi="Book Antiqua"/>
          <w:bCs/>
        </w:rPr>
        <w:t xml:space="preserve"> </w:t>
      </w:r>
      <w:r w:rsidR="009F7669" w:rsidRPr="0077709F">
        <w:rPr>
          <w:rFonts w:ascii="Book Antiqua" w:hAnsi="Book Antiqua"/>
          <w:bCs/>
        </w:rPr>
        <w:t xml:space="preserve">These finding </w:t>
      </w:r>
      <w:r w:rsidR="00CE36B2" w:rsidRPr="0077709F">
        <w:rPr>
          <w:rFonts w:ascii="Book Antiqua" w:hAnsi="Book Antiqua"/>
          <w:bCs/>
        </w:rPr>
        <w:t xml:space="preserve">were major breakthroughs that </w:t>
      </w:r>
      <w:r w:rsidR="009F7669" w:rsidRPr="0077709F">
        <w:rPr>
          <w:rFonts w:ascii="Book Antiqua" w:hAnsi="Book Antiqua"/>
          <w:bCs/>
        </w:rPr>
        <w:t xml:space="preserve">came </w:t>
      </w:r>
      <w:r w:rsidR="00C72371">
        <w:rPr>
          <w:rFonts w:ascii="Book Antiqua" w:eastAsia="宋体" w:hAnsi="Book Antiqua" w:hint="eastAsia"/>
          <w:bCs/>
          <w:lang w:eastAsia="zh-CN"/>
        </w:rPr>
        <w:t xml:space="preserve">approximately </w:t>
      </w:r>
      <w:r w:rsidR="009F7669" w:rsidRPr="0077709F">
        <w:rPr>
          <w:rFonts w:ascii="Book Antiqua" w:hAnsi="Book Antiqua"/>
          <w:bCs/>
        </w:rPr>
        <w:t>5-10 years before the discovery of eukaryotic</w:t>
      </w:r>
      <w:r w:rsidR="002C697D" w:rsidRPr="0077709F">
        <w:rPr>
          <w:rFonts w:ascii="Book Antiqua" w:hAnsi="Book Antiqua"/>
          <w:bCs/>
        </w:rPr>
        <w:t xml:space="preserve"> micro</w:t>
      </w:r>
      <w:r w:rsidR="00CE22EA" w:rsidRPr="0077709F">
        <w:rPr>
          <w:rFonts w:ascii="Book Antiqua" w:hAnsi="Book Antiqua"/>
          <w:bCs/>
        </w:rPr>
        <w:t>RNAs</w:t>
      </w:r>
      <w:r w:rsidR="005816E6" w:rsidRPr="0077709F">
        <w:rPr>
          <w:rFonts w:ascii="Book Antiqua" w:hAnsi="Book Antiqua"/>
          <w:bCs/>
        </w:rPr>
        <w:t xml:space="preserve"> and their functions</w:t>
      </w:r>
      <w:r w:rsidR="006A57E5" w:rsidRPr="0077709F">
        <w:rPr>
          <w:rFonts w:ascii="Book Antiqua" w:hAnsi="Book Antiqua"/>
          <w:bCs/>
        </w:rPr>
        <w:t xml:space="preserve">. </w:t>
      </w:r>
      <w:r w:rsidR="0055557F" w:rsidRPr="0077709F">
        <w:rPr>
          <w:rFonts w:ascii="Book Antiqua" w:hAnsi="Book Antiqua"/>
          <w:bCs/>
        </w:rPr>
        <w:t>Subsequently, numerous</w:t>
      </w:r>
      <w:r w:rsidR="00CF6421" w:rsidRPr="0077709F">
        <w:rPr>
          <w:rFonts w:ascii="Book Antiqua" w:hAnsi="Book Antiqua"/>
          <w:bCs/>
        </w:rPr>
        <w:t xml:space="preserve"> </w:t>
      </w:r>
      <w:r w:rsidR="009C0A17" w:rsidRPr="0077709F">
        <w:rPr>
          <w:rFonts w:ascii="Book Antiqua" w:hAnsi="Book Antiqua"/>
          <w:bCs/>
        </w:rPr>
        <w:t>labs added to</w:t>
      </w:r>
      <w:r w:rsidR="006A342B" w:rsidRPr="0077709F">
        <w:rPr>
          <w:rFonts w:ascii="Book Antiqua" w:hAnsi="Book Antiqua"/>
          <w:bCs/>
        </w:rPr>
        <w:t xml:space="preserve"> the </w:t>
      </w:r>
      <w:r w:rsidR="007E2F00" w:rsidRPr="0077709F">
        <w:rPr>
          <w:rFonts w:ascii="Book Antiqua" w:hAnsi="Book Antiqua"/>
          <w:bCs/>
        </w:rPr>
        <w:t xml:space="preserve">molecular </w:t>
      </w:r>
      <w:r w:rsidR="006A342B" w:rsidRPr="0077709F">
        <w:rPr>
          <w:rFonts w:ascii="Book Antiqua" w:hAnsi="Book Antiqua"/>
          <w:bCs/>
        </w:rPr>
        <w:t>genetic</w:t>
      </w:r>
      <w:r w:rsidR="007E2F00" w:rsidRPr="0077709F">
        <w:rPr>
          <w:rFonts w:ascii="Book Antiqua" w:hAnsi="Book Antiqua"/>
          <w:bCs/>
        </w:rPr>
        <w:t>s</w:t>
      </w:r>
      <w:r w:rsidR="005816E6" w:rsidRPr="0077709F">
        <w:rPr>
          <w:rFonts w:ascii="Book Antiqua" w:hAnsi="Book Antiqua"/>
          <w:bCs/>
        </w:rPr>
        <w:t xml:space="preserve"> </w:t>
      </w:r>
      <w:r w:rsidR="00BA19AE" w:rsidRPr="0077709F">
        <w:rPr>
          <w:rFonts w:ascii="Book Antiqua" w:hAnsi="Book Antiqua"/>
          <w:bCs/>
        </w:rPr>
        <w:t xml:space="preserve">of </w:t>
      </w:r>
      <w:proofErr w:type="spellStart"/>
      <w:r w:rsidR="009C0A17" w:rsidRPr="0077709F">
        <w:rPr>
          <w:rFonts w:ascii="Book Antiqua" w:hAnsi="Book Antiqua"/>
          <w:bCs/>
          <w:i/>
        </w:rPr>
        <w:t>micF</w:t>
      </w:r>
      <w:proofErr w:type="spellEnd"/>
      <w:r w:rsidR="009C0A17" w:rsidRPr="0077709F">
        <w:rPr>
          <w:rFonts w:ascii="Book Antiqua" w:hAnsi="Book Antiqua"/>
          <w:bCs/>
        </w:rPr>
        <w:t xml:space="preserve"> </w:t>
      </w:r>
      <w:r w:rsidR="005816E6" w:rsidRPr="0077709F">
        <w:rPr>
          <w:rFonts w:ascii="Book Antiqua" w:hAnsi="Book Antiqua"/>
          <w:bCs/>
        </w:rPr>
        <w:t xml:space="preserve">and </w:t>
      </w:r>
      <w:r w:rsidR="007E2F00" w:rsidRPr="0077709F">
        <w:rPr>
          <w:rFonts w:ascii="Book Antiqua" w:hAnsi="Book Antiqua"/>
          <w:bCs/>
        </w:rPr>
        <w:t>to</w:t>
      </w:r>
      <w:r w:rsidR="006A342B" w:rsidRPr="0077709F">
        <w:rPr>
          <w:rFonts w:ascii="Book Antiqua" w:hAnsi="Book Antiqua"/>
          <w:bCs/>
        </w:rPr>
        <w:t xml:space="preserve"> </w:t>
      </w:r>
      <w:r w:rsidR="005816E6" w:rsidRPr="0077709F">
        <w:rPr>
          <w:rFonts w:ascii="Book Antiqua" w:hAnsi="Book Antiqua"/>
          <w:bCs/>
        </w:rPr>
        <w:t>functional</w:t>
      </w:r>
      <w:r w:rsidR="00444E28" w:rsidRPr="0077709F">
        <w:rPr>
          <w:rFonts w:ascii="Book Antiqua" w:hAnsi="Book Antiqua"/>
          <w:bCs/>
        </w:rPr>
        <w:t xml:space="preserve"> </w:t>
      </w:r>
      <w:r w:rsidR="003B11A2" w:rsidRPr="0077709F">
        <w:rPr>
          <w:rFonts w:ascii="Book Antiqua" w:hAnsi="Book Antiqua"/>
          <w:bCs/>
        </w:rPr>
        <w:t xml:space="preserve">properties </w:t>
      </w:r>
      <w:r w:rsidR="00444E28" w:rsidRPr="0077709F">
        <w:rPr>
          <w:rFonts w:ascii="Book Antiqua" w:hAnsi="Book Antiqua"/>
          <w:bCs/>
        </w:rPr>
        <w:t>of</w:t>
      </w:r>
      <w:r w:rsidR="00687AEB" w:rsidRPr="0077709F">
        <w:rPr>
          <w:rFonts w:ascii="Book Antiqua" w:hAnsi="Book Antiqua"/>
          <w:bCs/>
        </w:rPr>
        <w:t xml:space="preserve"> </w:t>
      </w:r>
      <w:r w:rsidR="009C0A17" w:rsidRPr="0077709F">
        <w:rPr>
          <w:rFonts w:ascii="Book Antiqua" w:hAnsi="Book Antiqua"/>
          <w:bCs/>
        </w:rPr>
        <w:t>the transcript</w:t>
      </w:r>
      <w:r w:rsidR="00F124C3" w:rsidRPr="0077709F">
        <w:rPr>
          <w:rFonts w:ascii="Book Antiqua" w:hAnsi="Book Antiqua"/>
          <w:bCs/>
        </w:rPr>
        <w:t xml:space="preserve"> that greatly advanced our knowledge of the role of </w:t>
      </w:r>
      <w:r w:rsidR="00756FF6" w:rsidRPr="0077709F">
        <w:rPr>
          <w:rFonts w:ascii="Book Antiqua" w:hAnsi="Book Antiqua"/>
          <w:bCs/>
        </w:rPr>
        <w:t xml:space="preserve">this gene </w:t>
      </w:r>
      <w:r w:rsidR="00F124C3" w:rsidRPr="0077709F">
        <w:rPr>
          <w:rFonts w:ascii="Book Antiqua" w:hAnsi="Book Antiqua"/>
          <w:bCs/>
        </w:rPr>
        <w:t>in cell survival</w:t>
      </w:r>
      <w:r w:rsidR="00444E28" w:rsidRPr="0077709F">
        <w:rPr>
          <w:rFonts w:ascii="Book Antiqua" w:hAnsi="Book Antiqua"/>
          <w:bCs/>
        </w:rPr>
        <w:t xml:space="preserve">. </w:t>
      </w:r>
      <w:r w:rsidR="00C93035" w:rsidRPr="0077709F">
        <w:rPr>
          <w:rFonts w:ascii="Book Antiqua" w:hAnsi="Book Antiqua"/>
          <w:bCs/>
        </w:rPr>
        <w:t>So</w:t>
      </w:r>
      <w:r w:rsidR="00BA19AE" w:rsidRPr="0077709F">
        <w:rPr>
          <w:rFonts w:ascii="Book Antiqua" w:hAnsi="Book Antiqua"/>
          <w:bCs/>
        </w:rPr>
        <w:t xml:space="preserve"> it was essentially </w:t>
      </w:r>
      <w:r w:rsidR="00C93035" w:rsidRPr="0077709F">
        <w:rPr>
          <w:rFonts w:ascii="Book Antiqua" w:hAnsi="Book Antiqua"/>
          <w:bCs/>
        </w:rPr>
        <w:t xml:space="preserve">work with prokaryotes that first opened the door to a new form of regulation of gene expression by RNA that is now found in all biological kingdoms, including viruses. </w:t>
      </w:r>
      <w:r w:rsidR="00257212" w:rsidRPr="0077709F">
        <w:rPr>
          <w:rFonts w:ascii="Book Antiqua" w:hAnsi="Book Antiqua"/>
          <w:bCs/>
        </w:rPr>
        <w:t>However, there are many</w:t>
      </w:r>
      <w:r w:rsidR="0042082A" w:rsidRPr="0077709F">
        <w:rPr>
          <w:rFonts w:ascii="Book Antiqua" w:hAnsi="Book Antiqua"/>
          <w:bCs/>
        </w:rPr>
        <w:t xml:space="preserve"> different types of </w:t>
      </w:r>
      <w:r w:rsidR="00496AFF" w:rsidRPr="0077709F">
        <w:rPr>
          <w:rFonts w:ascii="Book Antiqua" w:hAnsi="Book Antiqua"/>
          <w:bCs/>
        </w:rPr>
        <w:t>regulatory RNAs that are</w:t>
      </w:r>
      <w:r w:rsidR="0042082A" w:rsidRPr="0077709F">
        <w:rPr>
          <w:rFonts w:ascii="Book Antiqua" w:hAnsi="Book Antiqua"/>
          <w:bCs/>
        </w:rPr>
        <w:t xml:space="preserve"> found only in eukaryotes </w:t>
      </w:r>
      <w:r w:rsidR="00534122" w:rsidRPr="0077709F">
        <w:rPr>
          <w:rFonts w:ascii="Book Antiqua" w:hAnsi="Book Antiqua"/>
          <w:bCs/>
        </w:rPr>
        <w:t>(</w:t>
      </w:r>
      <w:r w:rsidR="00AE154A" w:rsidRPr="00C72371">
        <w:rPr>
          <w:rFonts w:ascii="Book Antiqua" w:hAnsi="Book Antiqua"/>
          <w:bCs/>
          <w:i/>
        </w:rPr>
        <w:t>e.g.</w:t>
      </w:r>
      <w:r w:rsidR="00AE154A" w:rsidRPr="0077709F">
        <w:rPr>
          <w:rFonts w:ascii="Book Antiqua" w:hAnsi="Book Antiqua"/>
          <w:bCs/>
        </w:rPr>
        <w:t xml:space="preserve">, </w:t>
      </w:r>
      <w:proofErr w:type="spellStart"/>
      <w:r w:rsidR="003A72CB" w:rsidRPr="0077709F">
        <w:rPr>
          <w:rFonts w:ascii="Book Antiqua" w:hAnsi="Book Antiqua"/>
          <w:bCs/>
        </w:rPr>
        <w:t>piRNA</w:t>
      </w:r>
      <w:proofErr w:type="spellEnd"/>
      <w:r w:rsidR="003A72CB" w:rsidRPr="0077709F">
        <w:rPr>
          <w:rFonts w:ascii="Book Antiqua" w:hAnsi="Book Antiqua"/>
          <w:bCs/>
        </w:rPr>
        <w:t xml:space="preserve">, siRNA, </w:t>
      </w:r>
      <w:proofErr w:type="spellStart"/>
      <w:r w:rsidR="003A72CB" w:rsidRPr="0077709F">
        <w:rPr>
          <w:rFonts w:ascii="Book Antiqua" w:hAnsi="Book Antiqua"/>
          <w:bCs/>
        </w:rPr>
        <w:t>lncRNA</w:t>
      </w:r>
      <w:proofErr w:type="spellEnd"/>
      <w:r w:rsidR="00534122" w:rsidRPr="0077709F">
        <w:rPr>
          <w:rFonts w:ascii="Book Antiqua" w:hAnsi="Book Antiqua"/>
          <w:bCs/>
        </w:rPr>
        <w:t>)</w:t>
      </w:r>
      <w:r w:rsidR="00496AFF" w:rsidRPr="0077709F">
        <w:rPr>
          <w:rFonts w:ascii="Book Antiqua" w:hAnsi="Book Antiqua"/>
          <w:bCs/>
        </w:rPr>
        <w:t>,</w:t>
      </w:r>
      <w:r w:rsidR="00CE36B2" w:rsidRPr="0077709F">
        <w:rPr>
          <w:rFonts w:ascii="Book Antiqua" w:hAnsi="Book Antiqua"/>
          <w:bCs/>
        </w:rPr>
        <w:t xml:space="preserve"> </w:t>
      </w:r>
      <w:r w:rsidR="00160655" w:rsidRPr="0077709F">
        <w:rPr>
          <w:rFonts w:ascii="Book Antiqua" w:hAnsi="Book Antiqua"/>
          <w:bCs/>
        </w:rPr>
        <w:t xml:space="preserve">and the prospects of finding </w:t>
      </w:r>
      <w:r w:rsidR="00755CED" w:rsidRPr="0077709F">
        <w:rPr>
          <w:rFonts w:ascii="Book Antiqua" w:hAnsi="Book Antiqua"/>
          <w:bCs/>
        </w:rPr>
        <w:t xml:space="preserve">new and </w:t>
      </w:r>
      <w:r w:rsidR="00160655" w:rsidRPr="0077709F">
        <w:rPr>
          <w:rFonts w:ascii="Book Antiqua" w:hAnsi="Book Antiqua"/>
          <w:bCs/>
        </w:rPr>
        <w:t xml:space="preserve">unique functions </w:t>
      </w:r>
      <w:r w:rsidR="005816E6" w:rsidRPr="0077709F">
        <w:rPr>
          <w:rFonts w:ascii="Book Antiqua" w:hAnsi="Book Antiqua"/>
          <w:bCs/>
        </w:rPr>
        <w:t xml:space="preserve">of RNAs </w:t>
      </w:r>
      <w:r w:rsidR="00755CED" w:rsidRPr="0077709F">
        <w:rPr>
          <w:rFonts w:ascii="Book Antiqua" w:hAnsi="Book Antiqua"/>
          <w:bCs/>
        </w:rPr>
        <w:t>may</w:t>
      </w:r>
      <w:r w:rsidR="00160655" w:rsidRPr="0077709F">
        <w:rPr>
          <w:rFonts w:ascii="Book Antiqua" w:hAnsi="Book Antiqua"/>
          <w:bCs/>
        </w:rPr>
        <w:t xml:space="preserve"> </w:t>
      </w:r>
      <w:r w:rsidR="00755CED" w:rsidRPr="0077709F">
        <w:rPr>
          <w:rFonts w:ascii="Book Antiqua" w:hAnsi="Book Antiqua"/>
          <w:bCs/>
        </w:rPr>
        <w:t xml:space="preserve">lie </w:t>
      </w:r>
      <w:r w:rsidR="00160655" w:rsidRPr="0077709F">
        <w:rPr>
          <w:rFonts w:ascii="Book Antiqua" w:hAnsi="Book Antiqua"/>
          <w:bCs/>
        </w:rPr>
        <w:t xml:space="preserve">primarily with eukaryotic RNAs. </w:t>
      </w:r>
      <w:r w:rsidR="00F662FF" w:rsidRPr="0077709F">
        <w:rPr>
          <w:rFonts w:ascii="Book Antiqua" w:hAnsi="Book Antiqua"/>
          <w:bCs/>
        </w:rPr>
        <w:t>Looking towards the future</w:t>
      </w:r>
      <w:r w:rsidR="006A57E5" w:rsidRPr="0077709F">
        <w:rPr>
          <w:rFonts w:ascii="Book Antiqua" w:hAnsi="Book Antiqua"/>
          <w:bCs/>
        </w:rPr>
        <w:t xml:space="preserve">, there are </w:t>
      </w:r>
      <w:r w:rsidR="00BB3BE7" w:rsidRPr="0077709F">
        <w:rPr>
          <w:rFonts w:ascii="Book Antiqua" w:hAnsi="Book Antiqua"/>
          <w:bCs/>
        </w:rPr>
        <w:t xml:space="preserve">tens of </w:t>
      </w:r>
      <w:r w:rsidR="006A57E5" w:rsidRPr="0077709F">
        <w:rPr>
          <w:rFonts w:ascii="Book Antiqua" w:hAnsi="Book Antiqua"/>
          <w:bCs/>
        </w:rPr>
        <w:t xml:space="preserve">thousands of </w:t>
      </w:r>
      <w:proofErr w:type="spellStart"/>
      <w:r w:rsidRPr="0077709F">
        <w:rPr>
          <w:rFonts w:ascii="Book Antiqua" w:hAnsi="Book Antiqua"/>
          <w:bCs/>
        </w:rPr>
        <w:t>lnc</w:t>
      </w:r>
      <w:r w:rsidR="006A57E5" w:rsidRPr="0077709F">
        <w:rPr>
          <w:rFonts w:ascii="Book Antiqua" w:hAnsi="Book Antiqua"/>
          <w:bCs/>
        </w:rPr>
        <w:t>RNAs</w:t>
      </w:r>
      <w:proofErr w:type="spellEnd"/>
      <w:r w:rsidR="006A57E5" w:rsidRPr="0077709F">
        <w:rPr>
          <w:rFonts w:ascii="Book Antiqua" w:hAnsi="Book Antiqua"/>
          <w:bCs/>
        </w:rPr>
        <w:t xml:space="preserve"> </w:t>
      </w:r>
      <w:r w:rsidR="0067011C" w:rsidRPr="0077709F">
        <w:rPr>
          <w:rFonts w:ascii="Book Antiqua" w:hAnsi="Book Antiqua"/>
          <w:bCs/>
        </w:rPr>
        <w:t xml:space="preserve">that have been </w:t>
      </w:r>
      <w:r w:rsidR="00BB3BE7" w:rsidRPr="0077709F">
        <w:rPr>
          <w:rFonts w:ascii="Book Antiqua" w:hAnsi="Book Antiqua"/>
          <w:bCs/>
        </w:rPr>
        <w:t>detected</w:t>
      </w:r>
      <w:r w:rsidR="003B11A2" w:rsidRPr="0077709F">
        <w:rPr>
          <w:rFonts w:ascii="Book Antiqua" w:hAnsi="Book Antiqua"/>
          <w:bCs/>
        </w:rPr>
        <w:t>, and for the most part</w:t>
      </w:r>
      <w:r w:rsidR="00BD3D26" w:rsidRPr="0077709F">
        <w:rPr>
          <w:rFonts w:ascii="Book Antiqua" w:hAnsi="Book Antiqua"/>
          <w:bCs/>
        </w:rPr>
        <w:t xml:space="preserve"> </w:t>
      </w:r>
      <w:r w:rsidR="00EF76E6" w:rsidRPr="0077709F">
        <w:rPr>
          <w:rFonts w:ascii="Book Antiqua" w:hAnsi="Book Antiqua"/>
          <w:bCs/>
        </w:rPr>
        <w:t>are uncharacterized. But the</w:t>
      </w:r>
      <w:r w:rsidR="00496AFF" w:rsidRPr="0077709F">
        <w:rPr>
          <w:rFonts w:ascii="Book Antiqua" w:hAnsi="Book Antiqua"/>
          <w:bCs/>
        </w:rPr>
        <w:t xml:space="preserve"> few that have been</w:t>
      </w:r>
      <w:r w:rsidR="0067011C" w:rsidRPr="0077709F">
        <w:rPr>
          <w:rFonts w:ascii="Book Antiqua" w:hAnsi="Book Antiqua"/>
          <w:bCs/>
        </w:rPr>
        <w:t xml:space="preserve"> </w:t>
      </w:r>
      <w:r w:rsidR="00A2499D" w:rsidRPr="0077709F">
        <w:rPr>
          <w:rFonts w:ascii="Book Antiqua" w:hAnsi="Book Antiqua"/>
          <w:bCs/>
        </w:rPr>
        <w:t>characterized display</w:t>
      </w:r>
      <w:r w:rsidR="003A72CB" w:rsidRPr="0077709F">
        <w:rPr>
          <w:rFonts w:ascii="Book Antiqua" w:hAnsi="Book Antiqua"/>
          <w:bCs/>
        </w:rPr>
        <w:t xml:space="preserve"> </w:t>
      </w:r>
      <w:r w:rsidR="00795E84" w:rsidRPr="0077709F">
        <w:rPr>
          <w:rFonts w:ascii="Book Antiqua" w:hAnsi="Book Antiqua"/>
          <w:bCs/>
        </w:rPr>
        <w:t xml:space="preserve">very </w:t>
      </w:r>
      <w:r w:rsidR="003A72CB" w:rsidRPr="0077709F">
        <w:rPr>
          <w:rFonts w:ascii="Book Antiqua" w:hAnsi="Book Antiqua"/>
          <w:bCs/>
        </w:rPr>
        <w:t xml:space="preserve">diverse </w:t>
      </w:r>
      <w:r w:rsidR="00F662FF" w:rsidRPr="0077709F">
        <w:rPr>
          <w:rFonts w:ascii="Book Antiqua" w:hAnsi="Book Antiqua"/>
          <w:bCs/>
        </w:rPr>
        <w:t xml:space="preserve">and intricate </w:t>
      </w:r>
      <w:proofErr w:type="gramStart"/>
      <w:r w:rsidR="003A72CB" w:rsidRPr="0077709F">
        <w:rPr>
          <w:rFonts w:ascii="Book Antiqua" w:hAnsi="Book Antiqua"/>
          <w:bCs/>
        </w:rPr>
        <w:t>functions</w:t>
      </w:r>
      <w:r w:rsidR="002A4C25" w:rsidRPr="0077709F">
        <w:rPr>
          <w:rFonts w:ascii="Book Antiqua" w:hAnsi="Book Antiqua"/>
          <w:bCs/>
          <w:vertAlign w:val="superscript"/>
        </w:rPr>
        <w:t>[</w:t>
      </w:r>
      <w:proofErr w:type="gramEnd"/>
      <w:r w:rsidR="002B6459" w:rsidRPr="0077709F">
        <w:rPr>
          <w:rFonts w:ascii="Book Antiqua" w:hAnsi="Book Antiqua"/>
          <w:bCs/>
          <w:vertAlign w:val="superscript"/>
        </w:rPr>
        <w:t>78-82</w:t>
      </w:r>
      <w:r w:rsidR="00A2499D" w:rsidRPr="00612600">
        <w:rPr>
          <w:rFonts w:ascii="Book Antiqua" w:hAnsi="Book Antiqua"/>
          <w:bCs/>
          <w:vertAlign w:val="superscript"/>
        </w:rPr>
        <w:t>]</w:t>
      </w:r>
      <w:r w:rsidR="00A2499D" w:rsidRPr="0077709F">
        <w:rPr>
          <w:rFonts w:ascii="Book Antiqua" w:hAnsi="Book Antiqua"/>
          <w:bCs/>
        </w:rPr>
        <w:t>.</w:t>
      </w:r>
      <w:r w:rsidR="00AA0467" w:rsidRPr="0077709F">
        <w:rPr>
          <w:rFonts w:ascii="Book Antiqua" w:hAnsi="Book Antiqua"/>
          <w:bCs/>
        </w:rPr>
        <w:t xml:space="preserve"> </w:t>
      </w:r>
    </w:p>
    <w:p w14:paraId="7F356724" w14:textId="77777777" w:rsidR="00475841" w:rsidRPr="0077709F" w:rsidRDefault="00475841" w:rsidP="0077709F">
      <w:pPr>
        <w:spacing w:line="360" w:lineRule="auto"/>
        <w:jc w:val="both"/>
        <w:rPr>
          <w:rFonts w:ascii="Book Antiqua" w:hAnsi="Book Antiqua"/>
          <w:bCs/>
          <w:vertAlign w:val="superscript"/>
        </w:rPr>
      </w:pPr>
    </w:p>
    <w:p w14:paraId="594571AA" w14:textId="2B090B60" w:rsidR="006549F1" w:rsidRPr="00C72371" w:rsidRDefault="00C72371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Book Antiqua"/>
          <w:b/>
          <w:lang w:eastAsia="zh-CN"/>
        </w:rPr>
      </w:pPr>
      <w:r w:rsidRPr="0077709F">
        <w:rPr>
          <w:rFonts w:ascii="Book Antiqua" w:hAnsi="Book Antiqua" w:cs="Book Antiqua"/>
          <w:b/>
        </w:rPr>
        <w:t xml:space="preserve">ACKNOWLEDGEMENTS </w:t>
      </w:r>
    </w:p>
    <w:p w14:paraId="7063E983" w14:textId="18D520EA" w:rsidR="00475841" w:rsidRPr="0077709F" w:rsidRDefault="00AB2AB4" w:rsidP="007770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 w:rsidRPr="0077709F">
        <w:rPr>
          <w:rFonts w:ascii="Book Antiqua" w:hAnsi="Book Antiqua" w:cs="Book Antiqua"/>
        </w:rPr>
        <w:t>The author is grateful for s</w:t>
      </w:r>
      <w:r w:rsidR="00475841" w:rsidRPr="0077709F">
        <w:rPr>
          <w:rFonts w:ascii="Book Antiqua" w:hAnsi="Book Antiqua" w:cs="Book Antiqua"/>
        </w:rPr>
        <w:t>uppor</w:t>
      </w:r>
      <w:r w:rsidRPr="0077709F">
        <w:rPr>
          <w:rFonts w:ascii="Book Antiqua" w:hAnsi="Book Antiqua" w:cs="Book Antiqua"/>
        </w:rPr>
        <w:t>t</w:t>
      </w:r>
      <w:r w:rsidR="00ED2D45" w:rsidRPr="0077709F">
        <w:rPr>
          <w:rFonts w:ascii="Book Antiqua" w:hAnsi="Book Antiqua" w:cs="Book Antiqua"/>
        </w:rPr>
        <w:t xml:space="preserve"> from</w:t>
      </w:r>
      <w:r w:rsidR="00475841" w:rsidRPr="0077709F">
        <w:rPr>
          <w:rFonts w:ascii="Book Antiqua" w:hAnsi="Book Antiqua" w:cs="Book Antiqua"/>
        </w:rPr>
        <w:t xml:space="preserve"> </w:t>
      </w:r>
      <w:r w:rsidR="008F4AAD" w:rsidRPr="0077709F">
        <w:rPr>
          <w:rFonts w:ascii="Book Antiqua" w:hAnsi="Book Antiqua" w:cs="Book Antiqua"/>
        </w:rPr>
        <w:t xml:space="preserve">the </w:t>
      </w:r>
      <w:r w:rsidR="00475841" w:rsidRPr="0077709F">
        <w:rPr>
          <w:rFonts w:ascii="Book Antiqua" w:hAnsi="Book Antiqua" w:cs="Book Antiqua"/>
        </w:rPr>
        <w:t>Department of Molecular Genetics and Microbiology, Stony Brook University</w:t>
      </w:r>
      <w:r w:rsidRPr="0077709F">
        <w:rPr>
          <w:rFonts w:ascii="Book Antiqua" w:hAnsi="Book Antiqua" w:cs="Book Antiqua"/>
        </w:rPr>
        <w:t>.</w:t>
      </w:r>
      <w:r w:rsidR="00ED2D45" w:rsidRPr="0077709F">
        <w:rPr>
          <w:rFonts w:ascii="Book Antiqua" w:hAnsi="Book Antiqua" w:cs="Book Antiqua"/>
        </w:rPr>
        <w:t xml:space="preserve"> </w:t>
      </w:r>
    </w:p>
    <w:p w14:paraId="2017908E" w14:textId="77777777" w:rsidR="00966342" w:rsidRPr="00C72371" w:rsidRDefault="00966342" w:rsidP="0077709F">
      <w:pPr>
        <w:spacing w:line="360" w:lineRule="auto"/>
        <w:jc w:val="both"/>
        <w:rPr>
          <w:rFonts w:ascii="Book Antiqua" w:eastAsia="宋体" w:hAnsi="Book Antiqua"/>
          <w:bCs/>
          <w:lang w:eastAsia="zh-CN"/>
        </w:rPr>
      </w:pPr>
    </w:p>
    <w:p w14:paraId="19D50F3F" w14:textId="7CF0496D" w:rsidR="00C507F4" w:rsidRPr="00F753A8" w:rsidRDefault="00C72371" w:rsidP="00F753A8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Pr="00F753A8">
        <w:rPr>
          <w:rFonts w:ascii="Book Antiqua" w:hAnsi="Book Antiqua"/>
          <w:b/>
          <w:bCs/>
        </w:rPr>
        <w:lastRenderedPageBreak/>
        <w:t>REFERENCES</w:t>
      </w:r>
    </w:p>
    <w:p w14:paraId="425623F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 </w:t>
      </w:r>
      <w:r w:rsidRPr="00612600">
        <w:rPr>
          <w:rFonts w:ascii="Book Antiqua" w:eastAsia="宋体" w:hAnsi="Book Antiqua" w:cs="宋体"/>
          <w:b/>
          <w:bCs/>
          <w:lang w:eastAsia="zh-CN"/>
        </w:rPr>
        <w:t>Gottesman S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Storz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G. Bacterial small RNA regulators: versatile roles and rapidly evolving variations.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Cold Spring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Harb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Perspect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2011; </w:t>
      </w:r>
      <w:r w:rsidRPr="00612600">
        <w:rPr>
          <w:rFonts w:ascii="Book Antiqua" w:eastAsia="宋体" w:hAnsi="Book Antiqua" w:cs="宋体"/>
          <w:b/>
          <w:bCs/>
          <w:lang w:eastAsia="zh-CN"/>
        </w:rPr>
        <w:t>3</w:t>
      </w:r>
      <w:r w:rsidRPr="00612600">
        <w:rPr>
          <w:rFonts w:ascii="Book Antiqua" w:eastAsia="宋体" w:hAnsi="Book Antiqua" w:cs="宋体"/>
          <w:lang w:eastAsia="zh-CN"/>
        </w:rPr>
        <w:t>: [PMID: 20980440 DOI: 10.1101/cshperspect.a003798]</w:t>
      </w:r>
    </w:p>
    <w:p w14:paraId="7DAF9E56" w14:textId="132D4B11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2 </w:t>
      </w:r>
      <w:r w:rsidR="00D87D2F" w:rsidRPr="00D87D2F">
        <w:rPr>
          <w:rFonts w:ascii="Book Antiqua" w:hAnsi="Book Antiqua" w:cs="Helvetica"/>
          <w:b/>
        </w:rPr>
        <w:t>Fu XD</w:t>
      </w:r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Non-coding RNA: a new frontier in regulatory biology.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Natl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1</w:t>
      </w:r>
      <w:r w:rsidRPr="00612600">
        <w:rPr>
          <w:rFonts w:ascii="Book Antiqua" w:eastAsia="宋体" w:hAnsi="Book Antiqua" w:cs="宋体"/>
          <w:lang w:eastAsia="zh-CN"/>
        </w:rPr>
        <w:t>: 190-204 [PMID: 25821635 DOI: 10.1093/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nsr</w:t>
      </w:r>
      <w:proofErr w:type="spellEnd"/>
      <w:r w:rsidRPr="00612600">
        <w:rPr>
          <w:rFonts w:ascii="Book Antiqua" w:eastAsia="宋体" w:hAnsi="Book Antiqua" w:cs="宋体"/>
          <w:lang w:eastAsia="zh-CN"/>
        </w:rPr>
        <w:t>/nwu008]</w:t>
      </w:r>
    </w:p>
    <w:p w14:paraId="555A4BF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3 </w:t>
      </w:r>
      <w:r w:rsidRPr="00612600">
        <w:rPr>
          <w:rFonts w:ascii="Book Antiqua" w:eastAsia="宋体" w:hAnsi="Book Antiqua" w:cs="宋体"/>
          <w:b/>
          <w:bCs/>
          <w:lang w:eastAsia="zh-CN"/>
        </w:rPr>
        <w:t>Ha M</w:t>
      </w:r>
      <w:r w:rsidRPr="00612600">
        <w:rPr>
          <w:rFonts w:ascii="Book Antiqua" w:eastAsia="宋体" w:hAnsi="Book Antiqua" w:cs="宋体"/>
          <w:lang w:eastAsia="zh-CN"/>
        </w:rPr>
        <w:t>, Kim VN.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Regulation of microRNA biogenesis.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Cell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15</w:t>
      </w:r>
      <w:r w:rsidRPr="00612600">
        <w:rPr>
          <w:rFonts w:ascii="Book Antiqua" w:eastAsia="宋体" w:hAnsi="Book Antiqua" w:cs="宋体"/>
          <w:lang w:eastAsia="zh-CN"/>
        </w:rPr>
        <w:t>: 509-524 [PMID: 25027649 DOI: 10.1038/nrm3838]</w:t>
      </w:r>
    </w:p>
    <w:p w14:paraId="042227C5" w14:textId="3DF9D97E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Fatica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Bozzoni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I. Long non-coding RNAs: new players in cell differentiation and development. </w:t>
      </w:r>
      <w:r w:rsidRPr="00612600">
        <w:rPr>
          <w:rFonts w:ascii="Book Antiqua" w:eastAsia="宋体" w:hAnsi="Book Antiqua" w:cs="宋体"/>
          <w:i/>
          <w:iCs/>
          <w:lang w:eastAsia="zh-CN"/>
        </w:rPr>
        <w:t>Nat Rev Genet</w:t>
      </w:r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15</w:t>
      </w:r>
      <w:r w:rsidRPr="00612600">
        <w:rPr>
          <w:rFonts w:ascii="Book Antiqua" w:eastAsia="宋体" w:hAnsi="Book Antiqua" w:cs="宋体"/>
          <w:lang w:eastAsia="zh-CN"/>
        </w:rPr>
        <w:t>: 7-21 [PMID: 24296535 DOI: 10.1038/nrg3606</w:t>
      </w:r>
      <w:r w:rsidR="00EA326A">
        <w:rPr>
          <w:rFonts w:ascii="Book Antiqua" w:eastAsia="宋体" w:hAnsi="Book Antiqua" w:cs="宋体" w:hint="eastAsia"/>
          <w:lang w:eastAsia="zh-CN"/>
        </w:rPr>
        <w:t>]</w:t>
      </w:r>
    </w:p>
    <w:p w14:paraId="2D5C5189" w14:textId="322F38CD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Xie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612600">
        <w:rPr>
          <w:rFonts w:ascii="Book Antiqua" w:eastAsia="宋体" w:hAnsi="Book Antiqua" w:cs="宋体"/>
          <w:lang w:eastAsia="zh-CN"/>
        </w:rPr>
        <w:t xml:space="preserve">, Zhang S, Yu B. microRNA biogenesis, degradation and activity in plants.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Cell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Life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2015; </w:t>
      </w:r>
      <w:r w:rsidRPr="00612600">
        <w:rPr>
          <w:rFonts w:ascii="Book Antiqua" w:eastAsia="宋体" w:hAnsi="Book Antiqua" w:cs="宋体"/>
          <w:b/>
          <w:bCs/>
          <w:lang w:eastAsia="zh-CN"/>
        </w:rPr>
        <w:t>72</w:t>
      </w:r>
      <w:r w:rsidRPr="00612600">
        <w:rPr>
          <w:rFonts w:ascii="Book Antiqua" w:eastAsia="宋体" w:hAnsi="Book Antiqua" w:cs="宋体"/>
          <w:lang w:eastAsia="zh-CN"/>
        </w:rPr>
        <w:t>: 87-99 [PMID: 25209320 DOI: 10.1007/s00018-014-1728-7</w:t>
      </w:r>
      <w:r w:rsidR="00EA326A">
        <w:rPr>
          <w:rFonts w:ascii="Book Antiqua" w:eastAsia="宋体" w:hAnsi="Book Antiqua" w:cs="宋体" w:hint="eastAsia"/>
          <w:lang w:eastAsia="zh-CN"/>
        </w:rPr>
        <w:t>]</w:t>
      </w:r>
    </w:p>
    <w:p w14:paraId="49B0CB9C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Hoogstrate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SW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Volkers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Sterken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MG,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Kammenga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JE, Snoek LB. Nematode endogenous small RNA pathways. </w:t>
      </w:r>
      <w:r w:rsidRPr="00612600">
        <w:rPr>
          <w:rFonts w:ascii="Book Antiqua" w:eastAsia="宋体" w:hAnsi="Book Antiqua" w:cs="宋体"/>
          <w:i/>
          <w:iCs/>
          <w:lang w:eastAsia="zh-CN"/>
        </w:rPr>
        <w:t>Worm</w:t>
      </w:r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3</w:t>
      </w:r>
      <w:r w:rsidRPr="00612600">
        <w:rPr>
          <w:rFonts w:ascii="Book Antiqua" w:eastAsia="宋体" w:hAnsi="Book Antiqua" w:cs="宋体"/>
          <w:lang w:eastAsia="zh-CN"/>
        </w:rPr>
        <w:t>: e28234 [PMID: 25340013 DOI: 10.4161/worm.28234]</w:t>
      </w:r>
    </w:p>
    <w:p w14:paraId="1E800D85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Scaria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V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Hariharan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Maiti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S, Pillai B,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Brahmachari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SK. Host-virus interaction: a new role for microRNAs.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Retrovirology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2006; </w:t>
      </w:r>
      <w:r w:rsidRPr="00612600">
        <w:rPr>
          <w:rFonts w:ascii="Book Antiqua" w:eastAsia="宋体" w:hAnsi="Book Antiqua" w:cs="宋体"/>
          <w:b/>
          <w:bCs/>
          <w:lang w:eastAsia="zh-CN"/>
        </w:rPr>
        <w:t>3</w:t>
      </w:r>
      <w:r w:rsidRPr="00612600">
        <w:rPr>
          <w:rFonts w:ascii="Book Antiqua" w:eastAsia="宋体" w:hAnsi="Book Antiqua" w:cs="宋体"/>
          <w:lang w:eastAsia="zh-CN"/>
        </w:rPr>
        <w:t>: 68 [PMID: 17032463]</w:t>
      </w:r>
    </w:p>
    <w:p w14:paraId="319365BC" w14:textId="6D969466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8 </w:t>
      </w:r>
      <w:r w:rsidRPr="00612600">
        <w:rPr>
          <w:rFonts w:ascii="Book Antiqua" w:eastAsia="宋体" w:hAnsi="Book Antiqua" w:cs="宋体"/>
          <w:b/>
          <w:bCs/>
          <w:lang w:eastAsia="zh-CN"/>
        </w:rPr>
        <w:t>Mizuno T</w:t>
      </w:r>
      <w:r w:rsidRPr="00612600">
        <w:rPr>
          <w:rFonts w:ascii="Book Antiqua" w:eastAsia="宋体" w:hAnsi="Book Antiqua" w:cs="宋体"/>
          <w:lang w:eastAsia="zh-CN"/>
        </w:rPr>
        <w:t>, Chou MY, Inouye M.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A unique mechanism regulating gene expression: translational inhibition by a complementary RNA transcript (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micRNA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). </w:t>
      </w:r>
      <w:r w:rsidR="009F0DA6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1984; </w:t>
      </w:r>
      <w:r w:rsidRPr="00612600">
        <w:rPr>
          <w:rFonts w:ascii="Book Antiqua" w:eastAsia="宋体" w:hAnsi="Book Antiqua" w:cs="宋体"/>
          <w:b/>
          <w:bCs/>
          <w:lang w:eastAsia="zh-CN"/>
        </w:rPr>
        <w:t>81</w:t>
      </w:r>
      <w:r w:rsidRPr="00612600">
        <w:rPr>
          <w:rFonts w:ascii="Book Antiqua" w:eastAsia="宋体" w:hAnsi="Book Antiqua" w:cs="宋体"/>
          <w:lang w:eastAsia="zh-CN"/>
        </w:rPr>
        <w:t>: 1966-1970 [PMID: 6201848]</w:t>
      </w:r>
    </w:p>
    <w:p w14:paraId="7EB29C8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9 </w:t>
      </w:r>
      <w:r w:rsidRPr="00612600">
        <w:rPr>
          <w:rFonts w:ascii="Book Antiqua" w:eastAsia="宋体" w:hAnsi="Book Antiqua" w:cs="宋体"/>
          <w:b/>
          <w:bCs/>
          <w:lang w:eastAsia="zh-CN"/>
        </w:rPr>
        <w:t>Andersen 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Ikenaka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K, Green PJ, Pines O,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Ilercil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O, Inouye M. The isolation and characterization of RNA coded by the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gene in Escherichia coli. </w:t>
      </w:r>
      <w:r w:rsidRPr="00612600">
        <w:rPr>
          <w:rFonts w:ascii="Book Antiqua" w:eastAsia="宋体" w:hAnsi="Book Antiqua" w:cs="宋体"/>
          <w:i/>
          <w:iCs/>
          <w:lang w:eastAsia="zh-CN"/>
        </w:rPr>
        <w:t>Nucleic Acids Res</w:t>
      </w:r>
      <w:r w:rsidRPr="00612600">
        <w:rPr>
          <w:rFonts w:ascii="Book Antiqua" w:eastAsia="宋体" w:hAnsi="Book Antiqua" w:cs="宋体"/>
          <w:lang w:eastAsia="zh-CN"/>
        </w:rPr>
        <w:t xml:space="preserve"> 1987; </w:t>
      </w:r>
      <w:r w:rsidRPr="00612600">
        <w:rPr>
          <w:rFonts w:ascii="Book Antiqua" w:eastAsia="宋体" w:hAnsi="Book Antiqua" w:cs="宋体"/>
          <w:b/>
          <w:bCs/>
          <w:lang w:eastAsia="zh-CN"/>
        </w:rPr>
        <w:t>15</w:t>
      </w:r>
      <w:r w:rsidRPr="00612600">
        <w:rPr>
          <w:rFonts w:ascii="Book Antiqua" w:eastAsia="宋体" w:hAnsi="Book Antiqua" w:cs="宋体"/>
          <w:lang w:eastAsia="zh-CN"/>
        </w:rPr>
        <w:t>: 2089-2101 [PMID: 2436145]</w:t>
      </w:r>
    </w:p>
    <w:p w14:paraId="252C194D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10 </w:t>
      </w:r>
      <w:r w:rsidRPr="00612600">
        <w:rPr>
          <w:rFonts w:ascii="Book Antiqua" w:eastAsia="宋体" w:hAnsi="Book Antiqua" w:cs="宋体"/>
          <w:b/>
          <w:bCs/>
          <w:lang w:eastAsia="zh-CN"/>
        </w:rPr>
        <w:t>Andersen 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Forst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SA, Zhao K, Inouye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The function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proofErr w:type="gram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RNA is a major factor in the thermal regulation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protein in Escherichia coli.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Chem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1989; </w:t>
      </w:r>
      <w:r w:rsidRPr="00612600">
        <w:rPr>
          <w:rFonts w:ascii="Book Antiqua" w:eastAsia="宋体" w:hAnsi="Book Antiqua" w:cs="宋体"/>
          <w:b/>
          <w:bCs/>
          <w:lang w:eastAsia="zh-CN"/>
        </w:rPr>
        <w:t>264</w:t>
      </w:r>
      <w:r w:rsidRPr="00612600">
        <w:rPr>
          <w:rFonts w:ascii="Book Antiqua" w:eastAsia="宋体" w:hAnsi="Book Antiqua" w:cs="宋体"/>
          <w:lang w:eastAsia="zh-CN"/>
        </w:rPr>
        <w:t>: 17961-17970 [PMID: 2478539]</w:t>
      </w:r>
    </w:p>
    <w:p w14:paraId="27D3573F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11 </w:t>
      </w:r>
      <w:r w:rsidRPr="00612600">
        <w:rPr>
          <w:rFonts w:ascii="Book Antiqua" w:eastAsia="宋体" w:hAnsi="Book Antiqua" w:cs="宋体"/>
          <w:b/>
          <w:bCs/>
          <w:lang w:eastAsia="zh-CN"/>
        </w:rPr>
        <w:t>Inouye M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Small RNAs in the prokaryotes: a growing list of diverse roles.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1988; </w:t>
      </w:r>
      <w:r w:rsidRPr="00612600">
        <w:rPr>
          <w:rFonts w:ascii="Book Antiqua" w:eastAsia="宋体" w:hAnsi="Book Antiqua" w:cs="宋体"/>
          <w:b/>
          <w:bCs/>
          <w:lang w:eastAsia="zh-CN"/>
        </w:rPr>
        <w:t>53</w:t>
      </w:r>
      <w:r w:rsidRPr="00612600">
        <w:rPr>
          <w:rFonts w:ascii="Book Antiqua" w:eastAsia="宋体" w:hAnsi="Book Antiqua" w:cs="宋体"/>
          <w:lang w:eastAsia="zh-CN"/>
        </w:rPr>
        <w:t>: 5-7 [PMID: 2450678]</w:t>
      </w:r>
    </w:p>
    <w:p w14:paraId="71C6CF2B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12 </w:t>
      </w:r>
      <w:r w:rsidRPr="00612600">
        <w:rPr>
          <w:rFonts w:ascii="Book Antiqua" w:eastAsia="宋体" w:hAnsi="Book Antiqua" w:cs="宋体"/>
          <w:b/>
          <w:bCs/>
          <w:lang w:eastAsia="zh-CN"/>
        </w:rPr>
        <w:t>Lee RC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Feinbaum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RL,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Ambros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V. The C.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elegans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heterochronic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gene lin-4 encodes small RNAs with antisense complementarity to lin-14.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1993; </w:t>
      </w:r>
      <w:r w:rsidRPr="00612600">
        <w:rPr>
          <w:rFonts w:ascii="Book Antiqua" w:eastAsia="宋体" w:hAnsi="Book Antiqua" w:cs="宋体"/>
          <w:b/>
          <w:bCs/>
          <w:lang w:eastAsia="zh-CN"/>
        </w:rPr>
        <w:t>75</w:t>
      </w:r>
      <w:r w:rsidRPr="00612600">
        <w:rPr>
          <w:rFonts w:ascii="Book Antiqua" w:eastAsia="宋体" w:hAnsi="Book Antiqua" w:cs="宋体"/>
          <w:lang w:eastAsia="zh-CN"/>
        </w:rPr>
        <w:t>: 843-854 [PMID: 8252621]</w:t>
      </w:r>
    </w:p>
    <w:p w14:paraId="7306A92B" w14:textId="1134C54E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13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Sledjeski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612600">
        <w:rPr>
          <w:rFonts w:ascii="Book Antiqua" w:eastAsia="宋体" w:hAnsi="Book Antiqua" w:cs="宋体"/>
          <w:lang w:eastAsia="zh-CN"/>
        </w:rPr>
        <w:t xml:space="preserve">, Gottesman S. A small RNA acts as an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antisilencer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of the H-NS-silenced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rcsA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gene of Escherichia coli. </w:t>
      </w:r>
      <w:r w:rsidR="009F0DA6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1995; </w:t>
      </w:r>
      <w:r w:rsidRPr="00612600">
        <w:rPr>
          <w:rFonts w:ascii="Book Antiqua" w:eastAsia="宋体" w:hAnsi="Book Antiqua" w:cs="宋体"/>
          <w:b/>
          <w:bCs/>
          <w:lang w:eastAsia="zh-CN"/>
        </w:rPr>
        <w:t>92</w:t>
      </w:r>
      <w:r w:rsidRPr="00612600">
        <w:rPr>
          <w:rFonts w:ascii="Book Antiqua" w:eastAsia="宋体" w:hAnsi="Book Antiqua" w:cs="宋体"/>
          <w:lang w:eastAsia="zh-CN"/>
        </w:rPr>
        <w:t>: 2003-2007 [PMID: 7534408]</w:t>
      </w:r>
    </w:p>
    <w:p w14:paraId="6194BCE6" w14:textId="042A3E0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14 </w:t>
      </w:r>
      <w:r w:rsidRPr="00612600">
        <w:rPr>
          <w:rFonts w:ascii="Book Antiqua" w:eastAsia="宋体" w:hAnsi="Book Antiqua" w:cs="宋体"/>
          <w:b/>
          <w:bCs/>
          <w:lang w:eastAsia="zh-CN"/>
        </w:rPr>
        <w:t>Lease RA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Cusick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ME, Belfort M.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Riboregulation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in Escherichia coli: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DsrA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acts by RNA: RNA interactions at multiple loci. </w:t>
      </w:r>
      <w:r w:rsidR="009F0DA6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1998; </w:t>
      </w:r>
      <w:r w:rsidRPr="00612600">
        <w:rPr>
          <w:rFonts w:ascii="Book Antiqua" w:eastAsia="宋体" w:hAnsi="Book Antiqua" w:cs="宋体"/>
          <w:b/>
          <w:bCs/>
          <w:lang w:eastAsia="zh-CN"/>
        </w:rPr>
        <w:t>95</w:t>
      </w:r>
      <w:r w:rsidRPr="00612600">
        <w:rPr>
          <w:rFonts w:ascii="Book Antiqua" w:eastAsia="宋体" w:hAnsi="Book Antiqua" w:cs="宋体"/>
          <w:lang w:eastAsia="zh-CN"/>
        </w:rPr>
        <w:t>: 12456-12461 [PMID: 9770507]</w:t>
      </w:r>
    </w:p>
    <w:p w14:paraId="221F9B26" w14:textId="451B4279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Majdalani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612600">
        <w:rPr>
          <w:rFonts w:ascii="Book Antiqua" w:eastAsia="宋体" w:hAnsi="Book Antiqua" w:cs="宋体"/>
          <w:lang w:eastAsia="zh-CN"/>
        </w:rPr>
        <w:t xml:space="preserve">, Cunning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Sledjeski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D, Elliott T, Gottesman S.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DsrA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regulates translation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RpoS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message by an anti-antisense mechanism, independent of its action as an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antisilencer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of transcription. </w:t>
      </w:r>
      <w:r w:rsidR="009F0DA6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9F0DA6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9F0DA6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1998; </w:t>
      </w:r>
      <w:r w:rsidRPr="00612600">
        <w:rPr>
          <w:rFonts w:ascii="Book Antiqua" w:eastAsia="宋体" w:hAnsi="Book Antiqua" w:cs="宋体"/>
          <w:b/>
          <w:bCs/>
          <w:lang w:eastAsia="zh-CN"/>
        </w:rPr>
        <w:t>95</w:t>
      </w:r>
      <w:r w:rsidRPr="00612600">
        <w:rPr>
          <w:rFonts w:ascii="Book Antiqua" w:eastAsia="宋体" w:hAnsi="Book Antiqua" w:cs="宋体"/>
          <w:lang w:eastAsia="zh-CN"/>
        </w:rPr>
        <w:t>: 12462-12467 [PMID: 9770508]</w:t>
      </w:r>
    </w:p>
    <w:p w14:paraId="318FC13F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16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Hindley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612600">
        <w:rPr>
          <w:rFonts w:ascii="Book Antiqua" w:eastAsia="宋体" w:hAnsi="Book Antiqua" w:cs="宋体"/>
          <w:lang w:eastAsia="zh-CN"/>
        </w:rPr>
        <w:t>. Fractionation of 32P-labelled ribonucleic acids on polyacrylamide gels and their characterization by fingerprinting.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1967; </w:t>
      </w:r>
      <w:r w:rsidRPr="00612600">
        <w:rPr>
          <w:rFonts w:ascii="Book Antiqua" w:eastAsia="宋体" w:hAnsi="Book Antiqua" w:cs="宋体"/>
          <w:b/>
          <w:bCs/>
          <w:lang w:eastAsia="zh-CN"/>
        </w:rPr>
        <w:t>30</w:t>
      </w:r>
      <w:r w:rsidRPr="00612600">
        <w:rPr>
          <w:rFonts w:ascii="Book Antiqua" w:eastAsia="宋体" w:hAnsi="Book Antiqua" w:cs="宋体"/>
          <w:lang w:eastAsia="zh-CN"/>
        </w:rPr>
        <w:t>: 125-136 [PMID: 4865141]</w:t>
      </w:r>
    </w:p>
    <w:p w14:paraId="72F54974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17 </w:t>
      </w:r>
      <w:r w:rsidRPr="00612600">
        <w:rPr>
          <w:rFonts w:ascii="Book Antiqua" w:eastAsia="宋体" w:hAnsi="Book Antiqua" w:cs="宋体"/>
          <w:b/>
          <w:bCs/>
          <w:lang w:eastAsia="zh-CN"/>
        </w:rPr>
        <w:t>Brownlee GG</w:t>
      </w:r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Sequence of 6S RNA of E. coli.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New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1971; </w:t>
      </w:r>
      <w:r w:rsidRPr="00612600">
        <w:rPr>
          <w:rFonts w:ascii="Book Antiqua" w:eastAsia="宋体" w:hAnsi="Book Antiqua" w:cs="宋体"/>
          <w:b/>
          <w:bCs/>
          <w:lang w:eastAsia="zh-CN"/>
        </w:rPr>
        <w:t>229</w:t>
      </w:r>
      <w:r w:rsidRPr="00612600">
        <w:rPr>
          <w:rFonts w:ascii="Book Antiqua" w:eastAsia="宋体" w:hAnsi="Book Antiqua" w:cs="宋体"/>
          <w:lang w:eastAsia="zh-CN"/>
        </w:rPr>
        <w:t>: 147-149 [PMID: 4929322]</w:t>
      </w:r>
    </w:p>
    <w:p w14:paraId="470FD07D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18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Wassarman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KM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Storz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G. 6S RNA regulates E. coli RNA polymerase activity.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2000; </w:t>
      </w:r>
      <w:r w:rsidRPr="00612600">
        <w:rPr>
          <w:rFonts w:ascii="Book Antiqua" w:eastAsia="宋体" w:hAnsi="Book Antiqua" w:cs="宋体"/>
          <w:b/>
          <w:bCs/>
          <w:lang w:eastAsia="zh-CN"/>
        </w:rPr>
        <w:t>101</w:t>
      </w:r>
      <w:r w:rsidRPr="00612600">
        <w:rPr>
          <w:rFonts w:ascii="Book Antiqua" w:eastAsia="宋体" w:hAnsi="Book Antiqua" w:cs="宋体"/>
          <w:lang w:eastAsia="zh-CN"/>
        </w:rPr>
        <w:t>: 613-623 [PMID: 10892648]</w:t>
      </w:r>
    </w:p>
    <w:p w14:paraId="44BE343C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19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Ikemura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612600">
        <w:rPr>
          <w:rFonts w:ascii="Book Antiqua" w:eastAsia="宋体" w:hAnsi="Book Antiqua" w:cs="宋体"/>
          <w:lang w:eastAsia="zh-CN"/>
        </w:rPr>
        <w:t xml:space="preserve">, Dahlberg JE.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Small ribonucleic acids of Escherichia coli.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I. Characterization by polyacrylamide gel electrophoresis and fingerprint analysis.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Chem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1973; </w:t>
      </w:r>
      <w:r w:rsidRPr="00612600">
        <w:rPr>
          <w:rFonts w:ascii="Book Antiqua" w:eastAsia="宋体" w:hAnsi="Book Antiqua" w:cs="宋体"/>
          <w:b/>
          <w:bCs/>
          <w:lang w:eastAsia="zh-CN"/>
        </w:rPr>
        <w:t>248</w:t>
      </w:r>
      <w:r w:rsidRPr="00612600">
        <w:rPr>
          <w:rFonts w:ascii="Book Antiqua" w:eastAsia="宋体" w:hAnsi="Book Antiqua" w:cs="宋体"/>
          <w:lang w:eastAsia="zh-CN"/>
        </w:rPr>
        <w:t>: 5024-5032 [PMID: 4577761]</w:t>
      </w:r>
    </w:p>
    <w:p w14:paraId="4FE6C00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20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Møller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Franch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Udesen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Gerdes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K, Valentin-Hansen P. Spot 42 RNA mediates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discoordinate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expression of the E. coli galactose operon. </w:t>
      </w:r>
      <w:r w:rsidRPr="00612600">
        <w:rPr>
          <w:rFonts w:ascii="Book Antiqua" w:eastAsia="宋体" w:hAnsi="Book Antiqua" w:cs="宋体"/>
          <w:i/>
          <w:iCs/>
          <w:lang w:eastAsia="zh-CN"/>
        </w:rPr>
        <w:t>Genes Dev</w:t>
      </w:r>
      <w:r w:rsidRPr="00612600">
        <w:rPr>
          <w:rFonts w:ascii="Book Antiqua" w:eastAsia="宋体" w:hAnsi="Book Antiqua" w:cs="宋体"/>
          <w:lang w:eastAsia="zh-CN"/>
        </w:rPr>
        <w:t xml:space="preserve"> 2002; </w:t>
      </w:r>
      <w:r w:rsidRPr="00612600">
        <w:rPr>
          <w:rFonts w:ascii="Book Antiqua" w:eastAsia="宋体" w:hAnsi="Book Antiqua" w:cs="宋体"/>
          <w:b/>
          <w:bCs/>
          <w:lang w:eastAsia="zh-CN"/>
        </w:rPr>
        <w:t>16</w:t>
      </w:r>
      <w:r w:rsidRPr="00612600">
        <w:rPr>
          <w:rFonts w:ascii="Book Antiqua" w:eastAsia="宋体" w:hAnsi="Book Antiqua" w:cs="宋体"/>
          <w:lang w:eastAsia="zh-CN"/>
        </w:rPr>
        <w:t>: 1696-1706 [PMID: 12101127]</w:t>
      </w:r>
    </w:p>
    <w:p w14:paraId="6262C64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21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Beisel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CL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Storz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G. The base-pairing RNA spot 42 participates in a multioutput feedforward loop to help enact catabolite repression in Escherichia coli.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Cell</w:t>
      </w:r>
      <w:r w:rsidRPr="00612600">
        <w:rPr>
          <w:rFonts w:ascii="Book Antiqua" w:eastAsia="宋体" w:hAnsi="Book Antiqua" w:cs="宋体"/>
          <w:lang w:eastAsia="zh-CN"/>
        </w:rPr>
        <w:t xml:space="preserve"> 2011; </w:t>
      </w:r>
      <w:r w:rsidRPr="00612600">
        <w:rPr>
          <w:rFonts w:ascii="Book Antiqua" w:eastAsia="宋体" w:hAnsi="Book Antiqua" w:cs="宋体"/>
          <w:b/>
          <w:bCs/>
          <w:lang w:eastAsia="zh-CN"/>
        </w:rPr>
        <w:t>41</w:t>
      </w:r>
      <w:r w:rsidRPr="00612600">
        <w:rPr>
          <w:rFonts w:ascii="Book Antiqua" w:eastAsia="宋体" w:hAnsi="Book Antiqua" w:cs="宋体"/>
          <w:lang w:eastAsia="zh-CN"/>
        </w:rPr>
        <w:t>: 286-297 [PMID: 21292161 DOI: 10.1016/j.molcel.2010.12.027]</w:t>
      </w:r>
    </w:p>
    <w:p w14:paraId="025C9E6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22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Zieve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612600">
        <w:rPr>
          <w:rFonts w:ascii="Book Antiqua" w:eastAsia="宋体" w:hAnsi="Book Antiqua" w:cs="宋体"/>
          <w:lang w:eastAsia="zh-CN"/>
        </w:rPr>
        <w:t xml:space="preserve">, Penman S. Small RNA species of the HeLa cell: metabolism and subcellular localization.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1976; </w:t>
      </w:r>
      <w:r w:rsidRPr="00612600">
        <w:rPr>
          <w:rFonts w:ascii="Book Antiqua" w:eastAsia="宋体" w:hAnsi="Book Antiqua" w:cs="宋体"/>
          <w:b/>
          <w:bCs/>
          <w:lang w:eastAsia="zh-CN"/>
        </w:rPr>
        <w:t>8</w:t>
      </w:r>
      <w:r w:rsidRPr="00612600">
        <w:rPr>
          <w:rFonts w:ascii="Book Antiqua" w:eastAsia="宋体" w:hAnsi="Book Antiqua" w:cs="宋体"/>
          <w:lang w:eastAsia="zh-CN"/>
        </w:rPr>
        <w:t>: 19-31 [PMID: 954090]</w:t>
      </w:r>
    </w:p>
    <w:p w14:paraId="3635B9BF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23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Michels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AA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Fraldi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A, Li Q, Adamson TE, Bonnet F, Nguyen VT,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Sedore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SC, Price JP, Price DH,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Lania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Bensaude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O. Binding of the 7SK snRNA turns the HEXIM1 protein into a P-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TEFb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(CDK9/cyclin T) inhibitor. </w:t>
      </w:r>
      <w:r w:rsidRPr="00612600">
        <w:rPr>
          <w:rFonts w:ascii="Book Antiqua" w:eastAsia="宋体" w:hAnsi="Book Antiqua" w:cs="宋体"/>
          <w:i/>
          <w:iCs/>
          <w:lang w:eastAsia="zh-CN"/>
        </w:rPr>
        <w:t>EMBO J</w:t>
      </w:r>
      <w:r w:rsidRPr="00612600">
        <w:rPr>
          <w:rFonts w:ascii="Book Antiqua" w:eastAsia="宋体" w:hAnsi="Book Antiqua" w:cs="宋体"/>
          <w:lang w:eastAsia="zh-CN"/>
        </w:rPr>
        <w:t xml:space="preserve"> 2004; </w:t>
      </w:r>
      <w:r w:rsidRPr="00612600">
        <w:rPr>
          <w:rFonts w:ascii="Book Antiqua" w:eastAsia="宋体" w:hAnsi="Book Antiqua" w:cs="宋体"/>
          <w:b/>
          <w:bCs/>
          <w:lang w:eastAsia="zh-CN"/>
        </w:rPr>
        <w:t>23</w:t>
      </w:r>
      <w:r w:rsidRPr="00612600">
        <w:rPr>
          <w:rFonts w:ascii="Book Antiqua" w:eastAsia="宋体" w:hAnsi="Book Antiqua" w:cs="宋体"/>
          <w:lang w:eastAsia="zh-CN"/>
        </w:rPr>
        <w:t>: 2608-2619 [PMID: 15201869]</w:t>
      </w:r>
    </w:p>
    <w:p w14:paraId="4623B68C" w14:textId="15417772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24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Diribarne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Bensaude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O. 7SK RNA, a non-coding RNA regulating P-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TEFb</w:t>
      </w:r>
      <w:proofErr w:type="spellEnd"/>
      <w:r w:rsidRPr="00612600">
        <w:rPr>
          <w:rFonts w:ascii="Book Antiqua" w:eastAsia="宋体" w:hAnsi="Book Antiqua" w:cs="宋体"/>
          <w:lang w:eastAsia="zh-CN"/>
        </w:rPr>
        <w:t>, a general transcription factor.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RNA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="00714FDD">
        <w:rPr>
          <w:rFonts w:ascii="Book Antiqua" w:eastAsia="宋体" w:hAnsi="Book Antiqua" w:cs="宋体" w:hint="eastAsia"/>
          <w:lang w:eastAsia="zh-CN"/>
        </w:rPr>
        <w:t>2009</w:t>
      </w:r>
      <w:r w:rsidRPr="00612600">
        <w:rPr>
          <w:rFonts w:ascii="Book Antiqua" w:eastAsia="宋体" w:hAnsi="Book Antiqua" w:cs="宋体"/>
          <w:lang w:eastAsia="zh-CN"/>
        </w:rPr>
        <w:t xml:space="preserve">; </w:t>
      </w:r>
      <w:r w:rsidRPr="00612600">
        <w:rPr>
          <w:rFonts w:ascii="Book Antiqua" w:eastAsia="宋体" w:hAnsi="Book Antiqua" w:cs="宋体"/>
          <w:b/>
          <w:bCs/>
          <w:lang w:eastAsia="zh-CN"/>
        </w:rPr>
        <w:t>6</w:t>
      </w:r>
      <w:r w:rsidRPr="00612600">
        <w:rPr>
          <w:rFonts w:ascii="Book Antiqua" w:eastAsia="宋体" w:hAnsi="Book Antiqua" w:cs="宋体"/>
          <w:lang w:eastAsia="zh-CN"/>
        </w:rPr>
        <w:t>: 122-128 [PMID: 19246988]</w:t>
      </w:r>
    </w:p>
    <w:p w14:paraId="631EE163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25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Ishino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Y</w:t>
      </w:r>
      <w:r w:rsidRPr="00612600">
        <w:rPr>
          <w:rFonts w:ascii="Book Antiqua" w:eastAsia="宋体" w:hAnsi="Book Antiqua" w:cs="宋体"/>
          <w:lang w:eastAsia="zh-CN"/>
        </w:rPr>
        <w:t xml:space="preserve">, Shinagawa H, Makino K,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Amemura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M, Nakata A. Nucleotide sequence of the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iap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gene, responsible for alkaline phosphatase isozyme conversion in Escherichia coli, and identification of the gene product.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1987; </w:t>
      </w:r>
      <w:r w:rsidRPr="00612600">
        <w:rPr>
          <w:rFonts w:ascii="Book Antiqua" w:eastAsia="宋体" w:hAnsi="Book Antiqua" w:cs="宋体"/>
          <w:b/>
          <w:bCs/>
          <w:lang w:eastAsia="zh-CN"/>
        </w:rPr>
        <w:t>169</w:t>
      </w:r>
      <w:r w:rsidRPr="00612600">
        <w:rPr>
          <w:rFonts w:ascii="Book Antiqua" w:eastAsia="宋体" w:hAnsi="Book Antiqua" w:cs="宋体"/>
          <w:lang w:eastAsia="zh-CN"/>
        </w:rPr>
        <w:t>: 5429-5433 [PMID: 3316184]</w:t>
      </w:r>
    </w:p>
    <w:p w14:paraId="32B98C93" w14:textId="184E592D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26 </w:t>
      </w:r>
      <w:r w:rsidRPr="00612600">
        <w:rPr>
          <w:rFonts w:ascii="Book Antiqua" w:eastAsia="宋体" w:hAnsi="Book Antiqua" w:cs="宋体"/>
          <w:b/>
          <w:bCs/>
          <w:lang w:eastAsia="zh-CN"/>
        </w:rPr>
        <w:t>Tang TH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Bachellerie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JP,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Rozhdestvensky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Bortolin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ML, Huber H,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Drungowski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Elge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Brosius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Hüttenhofer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A. Identification of 86 candidates for small non-messenger RNAs from the archaeon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Archaeoglobus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fulgidus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2002; </w:t>
      </w:r>
      <w:r w:rsidRPr="00612600">
        <w:rPr>
          <w:rFonts w:ascii="Book Antiqua" w:eastAsia="宋体" w:hAnsi="Book Antiqua" w:cs="宋体"/>
          <w:b/>
          <w:bCs/>
          <w:lang w:eastAsia="zh-CN"/>
        </w:rPr>
        <w:t>99</w:t>
      </w:r>
      <w:r w:rsidRPr="00612600">
        <w:rPr>
          <w:rFonts w:ascii="Book Antiqua" w:eastAsia="宋体" w:hAnsi="Book Antiqua" w:cs="宋体"/>
          <w:lang w:eastAsia="zh-CN"/>
        </w:rPr>
        <w:t>: 7536-7541 [PMID: 12032318]</w:t>
      </w:r>
    </w:p>
    <w:p w14:paraId="1352B5AD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27 </w:t>
      </w:r>
      <w:r w:rsidRPr="00612600">
        <w:rPr>
          <w:rFonts w:ascii="Book Antiqua" w:eastAsia="宋体" w:hAnsi="Book Antiqua" w:cs="宋体"/>
          <w:b/>
          <w:bCs/>
          <w:lang w:eastAsia="zh-CN"/>
        </w:rPr>
        <w:t>Mojica FJ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Díez-Villaseñor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García-Martínez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J, Soria E. Intervening sequences of regularly spaced prokaryotic repeats derive from foreign genetic elements.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Evol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2005; </w:t>
      </w:r>
      <w:r w:rsidRPr="00612600">
        <w:rPr>
          <w:rFonts w:ascii="Book Antiqua" w:eastAsia="宋体" w:hAnsi="Book Antiqua" w:cs="宋体"/>
          <w:b/>
          <w:bCs/>
          <w:lang w:eastAsia="zh-CN"/>
        </w:rPr>
        <w:t>60</w:t>
      </w:r>
      <w:r w:rsidRPr="00612600">
        <w:rPr>
          <w:rFonts w:ascii="Book Antiqua" w:eastAsia="宋体" w:hAnsi="Book Antiqua" w:cs="宋体"/>
          <w:lang w:eastAsia="zh-CN"/>
        </w:rPr>
        <w:t>: 174-182 [PMID: 15791728]</w:t>
      </w:r>
    </w:p>
    <w:p w14:paraId="6710724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28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Kunin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V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Sorek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Hugenholtz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P. Evolutionary conservation of sequence and secondary structures in CRISPR repeats.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Genome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2007; </w:t>
      </w:r>
      <w:r w:rsidRPr="00612600">
        <w:rPr>
          <w:rFonts w:ascii="Book Antiqua" w:eastAsia="宋体" w:hAnsi="Book Antiqua" w:cs="宋体"/>
          <w:b/>
          <w:bCs/>
          <w:lang w:eastAsia="zh-CN"/>
        </w:rPr>
        <w:t>8</w:t>
      </w:r>
      <w:r w:rsidRPr="00612600">
        <w:rPr>
          <w:rFonts w:ascii="Book Antiqua" w:eastAsia="宋体" w:hAnsi="Book Antiqua" w:cs="宋体"/>
          <w:lang w:eastAsia="zh-CN"/>
        </w:rPr>
        <w:t>: R61 [PMID: 17442114]</w:t>
      </w:r>
    </w:p>
    <w:p w14:paraId="7CFC2198" w14:textId="29ED6ACC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29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Jinek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Chylinski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K, Fonfara I,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Hauer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Doudna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JA,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Charpentier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A programmable dual-RNA-guided DNA endonuclease in adaptive bacterial immunity.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>Science</w:t>
      </w:r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337</w:t>
      </w:r>
      <w:r w:rsidRPr="00612600">
        <w:rPr>
          <w:rFonts w:ascii="Book Antiqua" w:eastAsia="宋体" w:hAnsi="Book Antiqua" w:cs="宋体"/>
          <w:lang w:eastAsia="zh-CN"/>
        </w:rPr>
        <w:t>: 816-821 [PMID: 227452</w:t>
      </w:r>
      <w:r w:rsidR="00714FDD">
        <w:rPr>
          <w:rFonts w:ascii="Book Antiqua" w:eastAsia="宋体" w:hAnsi="Book Antiqua" w:cs="宋体"/>
          <w:lang w:eastAsia="zh-CN"/>
        </w:rPr>
        <w:t>49 DOI: 10.1126/science.1225829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6FA1B954" w14:textId="332D445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30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Marraffini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LA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Sontheimer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EJ. CRISPR interference: RNA-directed adaptive immunity in bacteria and archaea. </w:t>
      </w:r>
      <w:r w:rsidRPr="00612600">
        <w:rPr>
          <w:rFonts w:ascii="Book Antiqua" w:eastAsia="宋体" w:hAnsi="Book Antiqua" w:cs="宋体"/>
          <w:i/>
          <w:iCs/>
          <w:lang w:eastAsia="zh-CN"/>
        </w:rPr>
        <w:t>Nat Rev Genet</w:t>
      </w:r>
      <w:r w:rsidRPr="00612600">
        <w:rPr>
          <w:rFonts w:ascii="Book Antiqua" w:eastAsia="宋体" w:hAnsi="Book Antiqua" w:cs="宋体"/>
          <w:lang w:eastAsia="zh-CN"/>
        </w:rPr>
        <w:t xml:space="preserve"> 2010; </w:t>
      </w:r>
      <w:r w:rsidRPr="00612600">
        <w:rPr>
          <w:rFonts w:ascii="Book Antiqua" w:eastAsia="宋体" w:hAnsi="Book Antiqua" w:cs="宋体"/>
          <w:b/>
          <w:bCs/>
          <w:lang w:eastAsia="zh-CN"/>
        </w:rPr>
        <w:t>11</w:t>
      </w:r>
      <w:r w:rsidRPr="00612600">
        <w:rPr>
          <w:rFonts w:ascii="Book Antiqua" w:eastAsia="宋体" w:hAnsi="Book Antiqua" w:cs="宋体"/>
          <w:lang w:eastAsia="zh-CN"/>
        </w:rPr>
        <w:t>: 181-190 [PMID: 20125085 DOI: 10.1038/nrg2</w:t>
      </w:r>
      <w:r w:rsidR="00714FDD">
        <w:rPr>
          <w:rFonts w:ascii="Book Antiqua" w:eastAsia="宋体" w:hAnsi="Book Antiqua" w:cs="宋体"/>
          <w:lang w:eastAsia="zh-CN"/>
        </w:rPr>
        <w:t>749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2A4FC81F" w14:textId="1FA57138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lastRenderedPageBreak/>
        <w:t xml:space="preserve">31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Morange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What history tells us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XXXVII.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RISPR-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: The discovery of an immune system in prokaryotes.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2015; </w:t>
      </w:r>
      <w:r w:rsidRPr="00612600">
        <w:rPr>
          <w:rFonts w:ascii="Book Antiqua" w:eastAsia="宋体" w:hAnsi="Book Antiqua" w:cs="宋体"/>
          <w:b/>
          <w:bCs/>
          <w:lang w:eastAsia="zh-CN"/>
        </w:rPr>
        <w:t>40</w:t>
      </w:r>
      <w:r w:rsidRPr="00612600">
        <w:rPr>
          <w:rFonts w:ascii="Book Antiqua" w:eastAsia="宋体" w:hAnsi="Book Antiqua" w:cs="宋体"/>
          <w:lang w:eastAsia="zh-CN"/>
        </w:rPr>
        <w:t>: 221-223 [PMID: 25963251</w:t>
      </w:r>
      <w:r w:rsidR="00714FDD">
        <w:rPr>
          <w:rFonts w:ascii="Book Antiqua" w:eastAsia="宋体" w:hAnsi="Book Antiqua" w:cs="宋体"/>
          <w:lang w:eastAsia="zh-CN"/>
        </w:rPr>
        <w:t xml:space="preserve"> DOI: 10.1007/s12038-015-9532-6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51BD29CC" w14:textId="04C64D7E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32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Stougaard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612600">
        <w:rPr>
          <w:rFonts w:ascii="Book Antiqua" w:eastAsia="宋体" w:hAnsi="Book Antiqua" w:cs="宋体"/>
          <w:lang w:eastAsia="zh-CN"/>
        </w:rPr>
        <w:t xml:space="preserve">, Molin S,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Nordström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K. RNAs involved in copy-number control and incompatibility of plasmid R1.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1981; </w:t>
      </w:r>
      <w:r w:rsidRPr="00612600">
        <w:rPr>
          <w:rFonts w:ascii="Book Antiqua" w:eastAsia="宋体" w:hAnsi="Book Antiqua" w:cs="宋体"/>
          <w:b/>
          <w:bCs/>
          <w:lang w:eastAsia="zh-CN"/>
        </w:rPr>
        <w:t>78</w:t>
      </w:r>
      <w:r w:rsidRPr="00612600">
        <w:rPr>
          <w:rFonts w:ascii="Book Antiqua" w:eastAsia="宋体" w:hAnsi="Book Antiqua" w:cs="宋体"/>
          <w:lang w:eastAsia="zh-CN"/>
        </w:rPr>
        <w:t>: 6008-6012 [PMID: 6171808]</w:t>
      </w:r>
    </w:p>
    <w:p w14:paraId="60F95D76" w14:textId="77DC83B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33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Tomizawa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612600">
        <w:rPr>
          <w:rFonts w:ascii="Book Antiqua" w:eastAsia="宋体" w:hAnsi="Book Antiqua" w:cs="宋体"/>
          <w:lang w:eastAsia="zh-CN"/>
        </w:rPr>
        <w:t xml:space="preserve">, Itoh 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Selzer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Som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T. Inhibition of ColE1 RNA primer formation by a plasmid-specified small RNA.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1981; </w:t>
      </w:r>
      <w:r w:rsidRPr="00612600">
        <w:rPr>
          <w:rFonts w:ascii="Book Antiqua" w:eastAsia="宋体" w:hAnsi="Book Antiqua" w:cs="宋体"/>
          <w:b/>
          <w:bCs/>
          <w:lang w:eastAsia="zh-CN"/>
        </w:rPr>
        <w:t>78</w:t>
      </w:r>
      <w:r w:rsidRPr="00612600">
        <w:rPr>
          <w:rFonts w:ascii="Book Antiqua" w:eastAsia="宋体" w:hAnsi="Book Antiqua" w:cs="宋体"/>
          <w:lang w:eastAsia="zh-CN"/>
        </w:rPr>
        <w:t>: 1421-1425 [PMID: 6165011]</w:t>
      </w:r>
    </w:p>
    <w:p w14:paraId="5983565A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34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Tomizawa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612600">
        <w:rPr>
          <w:rFonts w:ascii="Book Antiqua" w:eastAsia="宋体" w:hAnsi="Book Antiqua" w:cs="宋体"/>
          <w:lang w:eastAsia="zh-CN"/>
        </w:rPr>
        <w:t xml:space="preserve">. Control of ColE1 plasmid replication: the process of binding of RNA I to the primer transcript.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1984; </w:t>
      </w:r>
      <w:r w:rsidRPr="00612600">
        <w:rPr>
          <w:rFonts w:ascii="Book Antiqua" w:eastAsia="宋体" w:hAnsi="Book Antiqua" w:cs="宋体"/>
          <w:b/>
          <w:bCs/>
          <w:lang w:eastAsia="zh-CN"/>
        </w:rPr>
        <w:t>38</w:t>
      </w:r>
      <w:r w:rsidRPr="00612600">
        <w:rPr>
          <w:rFonts w:ascii="Book Antiqua" w:eastAsia="宋体" w:hAnsi="Book Antiqua" w:cs="宋体"/>
          <w:lang w:eastAsia="zh-CN"/>
        </w:rPr>
        <w:t>: 861-870 [PMID: 6207934]</w:t>
      </w:r>
    </w:p>
    <w:p w14:paraId="1E949669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35 </w:t>
      </w:r>
      <w:r w:rsidRPr="00612600">
        <w:rPr>
          <w:rFonts w:ascii="Book Antiqua" w:eastAsia="宋体" w:hAnsi="Book Antiqua" w:cs="宋体"/>
          <w:b/>
          <w:bCs/>
          <w:lang w:eastAsia="zh-CN"/>
        </w:rPr>
        <w:t>Wagner EG</w:t>
      </w:r>
      <w:r w:rsidRPr="00612600">
        <w:rPr>
          <w:rFonts w:ascii="Book Antiqua" w:eastAsia="宋体" w:hAnsi="Book Antiqua" w:cs="宋体"/>
          <w:lang w:eastAsia="zh-CN"/>
        </w:rPr>
        <w:t>, Simons RW.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Antisense RNA control in bacteria, phages, and plasmids.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Annu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Rev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1994; </w:t>
      </w:r>
      <w:r w:rsidRPr="00612600">
        <w:rPr>
          <w:rFonts w:ascii="Book Antiqua" w:eastAsia="宋体" w:hAnsi="Book Antiqua" w:cs="宋体"/>
          <w:b/>
          <w:bCs/>
          <w:lang w:eastAsia="zh-CN"/>
        </w:rPr>
        <w:t>48</w:t>
      </w:r>
      <w:r w:rsidRPr="00612600">
        <w:rPr>
          <w:rFonts w:ascii="Book Antiqua" w:eastAsia="宋体" w:hAnsi="Book Antiqua" w:cs="宋体"/>
          <w:lang w:eastAsia="zh-CN"/>
        </w:rPr>
        <w:t>: 713-742 [PMID: 7826024]</w:t>
      </w:r>
    </w:p>
    <w:p w14:paraId="455AFA35" w14:textId="7306631F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36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Paillart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JC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Skripkin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Ehresmann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Ehresmann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Marquet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R. A loop-loop "kissing" complex is the essential part of the dimer linkage of genomic HIV-1 RNA.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1996; </w:t>
      </w:r>
      <w:r w:rsidRPr="00612600">
        <w:rPr>
          <w:rFonts w:ascii="Book Antiqua" w:eastAsia="宋体" w:hAnsi="Book Antiqua" w:cs="宋体"/>
          <w:b/>
          <w:bCs/>
          <w:lang w:eastAsia="zh-CN"/>
        </w:rPr>
        <w:t>93</w:t>
      </w:r>
      <w:r w:rsidRPr="00612600">
        <w:rPr>
          <w:rFonts w:ascii="Book Antiqua" w:eastAsia="宋体" w:hAnsi="Book Antiqua" w:cs="宋体"/>
          <w:lang w:eastAsia="zh-CN"/>
        </w:rPr>
        <w:t>: 5572-5577 [PMID: 8643617]</w:t>
      </w:r>
    </w:p>
    <w:p w14:paraId="4E3DA8B5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37 </w:t>
      </w:r>
      <w:r w:rsidRPr="00612600">
        <w:rPr>
          <w:rFonts w:ascii="Book Antiqua" w:eastAsia="宋体" w:hAnsi="Book Antiqua" w:cs="宋体"/>
          <w:b/>
          <w:bCs/>
          <w:lang w:eastAsia="zh-CN"/>
        </w:rPr>
        <w:t>Wagner EG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Brantl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S. Kissing and RNA stability in antisense control of plasmid replication.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1998; </w:t>
      </w:r>
      <w:r w:rsidRPr="00612600">
        <w:rPr>
          <w:rFonts w:ascii="Book Antiqua" w:eastAsia="宋体" w:hAnsi="Book Antiqua" w:cs="宋体"/>
          <w:b/>
          <w:bCs/>
          <w:lang w:eastAsia="zh-CN"/>
        </w:rPr>
        <w:t>23</w:t>
      </w:r>
      <w:r w:rsidRPr="00612600">
        <w:rPr>
          <w:rFonts w:ascii="Book Antiqua" w:eastAsia="宋体" w:hAnsi="Book Antiqua" w:cs="宋体"/>
          <w:lang w:eastAsia="zh-CN"/>
        </w:rPr>
        <w:t>: 451-454 [PMID: 9868360]</w:t>
      </w:r>
    </w:p>
    <w:p w14:paraId="2E7DFF59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38 </w:t>
      </w:r>
      <w:r w:rsidRPr="00612600">
        <w:rPr>
          <w:rFonts w:ascii="Book Antiqua" w:eastAsia="宋体" w:hAnsi="Book Antiqua" w:cs="宋体"/>
          <w:b/>
          <w:bCs/>
          <w:lang w:eastAsia="zh-CN"/>
        </w:rPr>
        <w:t>Brunel C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Marquet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Romby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Ehresmann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C. RNA loop-loop interactions as dynamic functional motifs.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Biochimie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2002; </w:t>
      </w:r>
      <w:r w:rsidRPr="00612600">
        <w:rPr>
          <w:rFonts w:ascii="Book Antiqua" w:eastAsia="宋体" w:hAnsi="Book Antiqua" w:cs="宋体"/>
          <w:b/>
          <w:bCs/>
          <w:lang w:eastAsia="zh-CN"/>
        </w:rPr>
        <w:t>84</w:t>
      </w:r>
      <w:r w:rsidRPr="00612600">
        <w:rPr>
          <w:rFonts w:ascii="Book Antiqua" w:eastAsia="宋体" w:hAnsi="Book Antiqua" w:cs="宋体"/>
          <w:lang w:eastAsia="zh-CN"/>
        </w:rPr>
        <w:t>: 925-944 [PMID: 12458085]</w:t>
      </w:r>
    </w:p>
    <w:p w14:paraId="32B9B9C6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39 </w:t>
      </w:r>
      <w:r w:rsidRPr="00612600">
        <w:rPr>
          <w:rFonts w:ascii="Book Antiqua" w:eastAsia="宋体" w:hAnsi="Book Antiqua" w:cs="宋体"/>
          <w:b/>
          <w:bCs/>
          <w:lang w:eastAsia="zh-CN"/>
        </w:rPr>
        <w:t>Bouchard P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Legault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P. A remarkably stable kissing-loop interaction defines substrate recognition by the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Neurospora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Varkud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Satellite ribozyme. </w:t>
      </w:r>
      <w:r w:rsidRPr="00612600">
        <w:rPr>
          <w:rFonts w:ascii="Book Antiqua" w:eastAsia="宋体" w:hAnsi="Book Antiqua" w:cs="宋体"/>
          <w:i/>
          <w:iCs/>
          <w:lang w:eastAsia="zh-CN"/>
        </w:rPr>
        <w:t>RNA</w:t>
      </w:r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20</w:t>
      </w:r>
      <w:r w:rsidRPr="00612600">
        <w:rPr>
          <w:rFonts w:ascii="Book Antiqua" w:eastAsia="宋体" w:hAnsi="Book Antiqua" w:cs="宋体"/>
          <w:lang w:eastAsia="zh-CN"/>
        </w:rPr>
        <w:t>: 1451-1464 [PMID: 25051972 DOI: 10.1261/rna.046144.114]</w:t>
      </w:r>
    </w:p>
    <w:p w14:paraId="1A189C80" w14:textId="40B5AA28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40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Altuvia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612600">
        <w:rPr>
          <w:rFonts w:ascii="Book Antiqua" w:eastAsia="宋体" w:hAnsi="Book Antiqua" w:cs="宋体"/>
          <w:lang w:eastAsia="zh-CN"/>
        </w:rPr>
        <w:t>, Wagner EG.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Switching on and off with RNA.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2000; </w:t>
      </w:r>
      <w:r w:rsidRPr="00612600">
        <w:rPr>
          <w:rFonts w:ascii="Book Antiqua" w:eastAsia="宋体" w:hAnsi="Book Antiqua" w:cs="宋体"/>
          <w:b/>
          <w:bCs/>
          <w:lang w:eastAsia="zh-CN"/>
        </w:rPr>
        <w:t>97</w:t>
      </w:r>
      <w:r w:rsidRPr="00612600">
        <w:rPr>
          <w:rFonts w:ascii="Book Antiqua" w:eastAsia="宋体" w:hAnsi="Book Antiqua" w:cs="宋体"/>
          <w:lang w:eastAsia="zh-CN"/>
        </w:rPr>
        <w:t>: 9824-9826 [PMID: 10963653]</w:t>
      </w:r>
    </w:p>
    <w:p w14:paraId="3D389D7D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41 </w:t>
      </w:r>
      <w:r w:rsidRPr="00612600">
        <w:rPr>
          <w:rFonts w:ascii="Book Antiqua" w:eastAsia="宋体" w:hAnsi="Book Antiqua" w:cs="宋体"/>
          <w:b/>
          <w:bCs/>
          <w:lang w:eastAsia="zh-CN"/>
        </w:rPr>
        <w:t>Long D</w:t>
      </w:r>
      <w:r w:rsidRPr="00612600">
        <w:rPr>
          <w:rFonts w:ascii="Book Antiqua" w:eastAsia="宋体" w:hAnsi="Book Antiqua" w:cs="宋体"/>
          <w:lang w:eastAsia="zh-CN"/>
        </w:rPr>
        <w:t xml:space="preserve">, Lee R, Williams P, Chan CY,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Ambros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V, Ding Y. Potent effect of target structure on microRNA function.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Struct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2007; </w:t>
      </w:r>
      <w:r w:rsidRPr="00612600">
        <w:rPr>
          <w:rFonts w:ascii="Book Antiqua" w:eastAsia="宋体" w:hAnsi="Book Antiqua" w:cs="宋体"/>
          <w:b/>
          <w:bCs/>
          <w:lang w:eastAsia="zh-CN"/>
        </w:rPr>
        <w:t>14</w:t>
      </w:r>
      <w:r w:rsidRPr="00612600">
        <w:rPr>
          <w:rFonts w:ascii="Book Antiqua" w:eastAsia="宋体" w:hAnsi="Book Antiqua" w:cs="宋体"/>
          <w:lang w:eastAsia="zh-CN"/>
        </w:rPr>
        <w:t>: 287-294 [PMID: 17401373]</w:t>
      </w:r>
    </w:p>
    <w:p w14:paraId="3FFE86B9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42 </w:t>
      </w:r>
      <w:r w:rsidRPr="00612600">
        <w:rPr>
          <w:rFonts w:ascii="Book Antiqua" w:eastAsia="宋体" w:hAnsi="Book Antiqua" w:cs="宋体"/>
          <w:b/>
          <w:bCs/>
          <w:lang w:eastAsia="zh-CN"/>
        </w:rPr>
        <w:t>Cao S</w:t>
      </w:r>
      <w:r w:rsidRPr="00612600">
        <w:rPr>
          <w:rFonts w:ascii="Book Antiqua" w:eastAsia="宋体" w:hAnsi="Book Antiqua" w:cs="宋体"/>
          <w:lang w:eastAsia="zh-CN"/>
        </w:rPr>
        <w:t xml:space="preserve">, Chen SJ. Predicting kissing interactions in microRNA-target complex and assessment of microRNA activity. </w:t>
      </w:r>
      <w:r w:rsidRPr="00612600">
        <w:rPr>
          <w:rFonts w:ascii="Book Antiqua" w:eastAsia="宋体" w:hAnsi="Book Antiqua" w:cs="宋体"/>
          <w:i/>
          <w:iCs/>
          <w:lang w:eastAsia="zh-CN"/>
        </w:rPr>
        <w:t>Nucleic Acids Res</w:t>
      </w:r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40</w:t>
      </w:r>
      <w:r w:rsidRPr="00612600">
        <w:rPr>
          <w:rFonts w:ascii="Book Antiqua" w:eastAsia="宋体" w:hAnsi="Book Antiqua" w:cs="宋体"/>
          <w:lang w:eastAsia="zh-CN"/>
        </w:rPr>
        <w:t>: 4681-4690 [PMID: 22307238 DOI: 10.1093/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nar</w:t>
      </w:r>
      <w:proofErr w:type="spellEnd"/>
      <w:r w:rsidRPr="00612600">
        <w:rPr>
          <w:rFonts w:ascii="Book Antiqua" w:eastAsia="宋体" w:hAnsi="Book Antiqua" w:cs="宋体"/>
          <w:lang w:eastAsia="zh-CN"/>
        </w:rPr>
        <w:t>/gks052]</w:t>
      </w:r>
    </w:p>
    <w:p w14:paraId="2283378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43 </w:t>
      </w:r>
      <w:r w:rsidRPr="00612600">
        <w:rPr>
          <w:rFonts w:ascii="Book Antiqua" w:eastAsia="宋体" w:hAnsi="Book Antiqua" w:cs="宋体"/>
          <w:b/>
          <w:bCs/>
          <w:lang w:eastAsia="zh-CN"/>
        </w:rPr>
        <w:t>Rosen J</w:t>
      </w:r>
      <w:r w:rsidRPr="00612600">
        <w:rPr>
          <w:rFonts w:ascii="Book Antiqua" w:eastAsia="宋体" w:hAnsi="Book Antiqua" w:cs="宋体"/>
          <w:lang w:eastAsia="zh-CN"/>
        </w:rPr>
        <w:t xml:space="preserve">, Ryder 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Ohtsubo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Ohtsubo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E. Role of RNA transcripts in replication incompatibility and copy number control in antibiotic resistance plasmid derivatives. </w:t>
      </w:r>
      <w:r w:rsidRPr="00612600">
        <w:rPr>
          <w:rFonts w:ascii="Book Antiqua" w:eastAsia="宋体" w:hAnsi="Book Antiqua" w:cs="宋体"/>
          <w:i/>
          <w:iCs/>
          <w:lang w:eastAsia="zh-CN"/>
        </w:rPr>
        <w:t>Nature</w:t>
      </w:r>
      <w:r w:rsidRPr="00612600">
        <w:rPr>
          <w:rFonts w:ascii="Book Antiqua" w:eastAsia="宋体" w:hAnsi="Book Antiqua" w:cs="宋体"/>
          <w:lang w:eastAsia="zh-CN"/>
        </w:rPr>
        <w:t xml:space="preserve"> 1981; </w:t>
      </w:r>
      <w:r w:rsidRPr="00612600">
        <w:rPr>
          <w:rFonts w:ascii="Book Antiqua" w:eastAsia="宋体" w:hAnsi="Book Antiqua" w:cs="宋体"/>
          <w:b/>
          <w:bCs/>
          <w:lang w:eastAsia="zh-CN"/>
        </w:rPr>
        <w:t>290</w:t>
      </w:r>
      <w:r w:rsidRPr="00612600">
        <w:rPr>
          <w:rFonts w:ascii="Book Antiqua" w:eastAsia="宋体" w:hAnsi="Book Antiqua" w:cs="宋体"/>
          <w:lang w:eastAsia="zh-CN"/>
        </w:rPr>
        <w:t>: 794-797 [PMID: 6163994]</w:t>
      </w:r>
    </w:p>
    <w:p w14:paraId="1EF62B75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44 </w:t>
      </w:r>
      <w:r w:rsidRPr="00612600">
        <w:rPr>
          <w:rFonts w:ascii="Book Antiqua" w:eastAsia="宋体" w:hAnsi="Book Antiqua" w:cs="宋体"/>
          <w:b/>
          <w:bCs/>
          <w:lang w:eastAsia="zh-CN"/>
        </w:rPr>
        <w:t>Simons RW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Kleckner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Translational control of IS10 transposition.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1983; </w:t>
      </w:r>
      <w:r w:rsidRPr="00612600">
        <w:rPr>
          <w:rFonts w:ascii="Book Antiqua" w:eastAsia="宋体" w:hAnsi="Book Antiqua" w:cs="宋体"/>
          <w:b/>
          <w:bCs/>
          <w:lang w:eastAsia="zh-CN"/>
        </w:rPr>
        <w:t>34</w:t>
      </w:r>
      <w:r w:rsidRPr="00612600">
        <w:rPr>
          <w:rFonts w:ascii="Book Antiqua" w:eastAsia="宋体" w:hAnsi="Book Antiqua" w:cs="宋体"/>
          <w:lang w:eastAsia="zh-CN"/>
        </w:rPr>
        <w:t>: 683-691 [PMID: 6311438]</w:t>
      </w:r>
    </w:p>
    <w:p w14:paraId="64EDF32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45 </w:t>
      </w:r>
      <w:r w:rsidRPr="00612600">
        <w:rPr>
          <w:rFonts w:ascii="Book Antiqua" w:eastAsia="宋体" w:hAnsi="Book Antiqua" w:cs="宋体"/>
          <w:b/>
          <w:bCs/>
          <w:lang w:eastAsia="zh-CN"/>
        </w:rPr>
        <w:t>Kittle JD</w:t>
      </w:r>
      <w:r w:rsidRPr="00612600">
        <w:rPr>
          <w:rFonts w:ascii="Book Antiqua" w:eastAsia="宋体" w:hAnsi="Book Antiqua" w:cs="宋体"/>
          <w:lang w:eastAsia="zh-CN"/>
        </w:rPr>
        <w:t xml:space="preserve">, Simons RW, Lee 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Kleckner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Insertion sequence IS10 anti-sense pairing initiates by an interaction between the 5' end of the target RNA and a loop in the anti-sense RNA.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1989; </w:t>
      </w:r>
      <w:r w:rsidRPr="00612600">
        <w:rPr>
          <w:rFonts w:ascii="Book Antiqua" w:eastAsia="宋体" w:hAnsi="Book Antiqua" w:cs="宋体"/>
          <w:b/>
          <w:bCs/>
          <w:lang w:eastAsia="zh-CN"/>
        </w:rPr>
        <w:t>210</w:t>
      </w:r>
      <w:r w:rsidRPr="00612600">
        <w:rPr>
          <w:rFonts w:ascii="Book Antiqua" w:eastAsia="宋体" w:hAnsi="Book Antiqua" w:cs="宋体"/>
          <w:lang w:eastAsia="zh-CN"/>
        </w:rPr>
        <w:t>: 561-572 [PMID: 2482367]</w:t>
      </w:r>
    </w:p>
    <w:p w14:paraId="17971716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46 </w:t>
      </w:r>
      <w:r w:rsidRPr="00612600">
        <w:rPr>
          <w:rFonts w:ascii="Book Antiqua" w:eastAsia="宋体" w:hAnsi="Book Antiqua" w:cs="宋体"/>
          <w:b/>
          <w:bCs/>
          <w:lang w:eastAsia="zh-CN"/>
        </w:rPr>
        <w:t>Dorman CJ</w:t>
      </w:r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Flexible response: DNA supercoiling, transcription and bacterial adaptation to environmental stress.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Trends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1996; </w:t>
      </w:r>
      <w:r w:rsidRPr="00612600">
        <w:rPr>
          <w:rFonts w:ascii="Book Antiqua" w:eastAsia="宋体" w:hAnsi="Book Antiqua" w:cs="宋体"/>
          <w:b/>
          <w:bCs/>
          <w:lang w:eastAsia="zh-CN"/>
        </w:rPr>
        <w:t>4</w:t>
      </w:r>
      <w:r w:rsidRPr="00612600">
        <w:rPr>
          <w:rFonts w:ascii="Book Antiqua" w:eastAsia="宋体" w:hAnsi="Book Antiqua" w:cs="宋体"/>
          <w:lang w:eastAsia="zh-CN"/>
        </w:rPr>
        <w:t>: 214-216 [PMID: 8795154]</w:t>
      </w:r>
    </w:p>
    <w:p w14:paraId="1A5D65A3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47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Hurme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Rhen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M. Temperature sensing in bacterial gene regulation--what it all boils down to.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1998; </w:t>
      </w:r>
      <w:r w:rsidRPr="00612600">
        <w:rPr>
          <w:rFonts w:ascii="Book Antiqua" w:eastAsia="宋体" w:hAnsi="Book Antiqua" w:cs="宋体"/>
          <w:b/>
          <w:bCs/>
          <w:lang w:eastAsia="zh-CN"/>
        </w:rPr>
        <w:t>30</w:t>
      </w:r>
      <w:r w:rsidRPr="00612600">
        <w:rPr>
          <w:rFonts w:ascii="Book Antiqua" w:eastAsia="宋体" w:hAnsi="Book Antiqua" w:cs="宋体"/>
          <w:lang w:eastAsia="zh-CN"/>
        </w:rPr>
        <w:t>: 1-6 [PMID: 9786180]</w:t>
      </w:r>
    </w:p>
    <w:p w14:paraId="0C10CC00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48 </w:t>
      </w:r>
      <w:r w:rsidRPr="00612600">
        <w:rPr>
          <w:rFonts w:ascii="Book Antiqua" w:eastAsia="宋体" w:hAnsi="Book Antiqua" w:cs="宋体"/>
          <w:b/>
          <w:bCs/>
          <w:lang w:eastAsia="zh-CN"/>
        </w:rPr>
        <w:t>Dorman CJ</w:t>
      </w:r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DNA supercoiling and bacterial gene expression.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Prog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2006; </w:t>
      </w:r>
      <w:r w:rsidRPr="00612600">
        <w:rPr>
          <w:rFonts w:ascii="Book Antiqua" w:eastAsia="宋体" w:hAnsi="Book Antiqua" w:cs="宋体"/>
          <w:b/>
          <w:bCs/>
          <w:lang w:eastAsia="zh-CN"/>
        </w:rPr>
        <w:t>89</w:t>
      </w:r>
      <w:r w:rsidRPr="00612600">
        <w:rPr>
          <w:rFonts w:ascii="Book Antiqua" w:eastAsia="宋体" w:hAnsi="Book Antiqua" w:cs="宋体"/>
          <w:lang w:eastAsia="zh-CN"/>
        </w:rPr>
        <w:t>: 151-166 [PMID: 17338437]</w:t>
      </w:r>
    </w:p>
    <w:p w14:paraId="7B6ECECC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49 </w:t>
      </w:r>
      <w:r w:rsidRPr="00612600">
        <w:rPr>
          <w:rFonts w:ascii="Book Antiqua" w:eastAsia="宋体" w:hAnsi="Book Antiqua" w:cs="宋体"/>
          <w:b/>
          <w:bCs/>
          <w:lang w:eastAsia="zh-CN"/>
        </w:rPr>
        <w:t>Prakash JS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Sinetova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Zorina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Kupriyanova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E, Suzuki I, Murata N, Los DA. DNA supercoiling regulates the stress-inducible expression of genes in the cyanobacterium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Synechocystis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Biosyst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2009; </w:t>
      </w:r>
      <w:r w:rsidRPr="00612600">
        <w:rPr>
          <w:rFonts w:ascii="Book Antiqua" w:eastAsia="宋体" w:hAnsi="Book Antiqua" w:cs="宋体"/>
          <w:b/>
          <w:bCs/>
          <w:lang w:eastAsia="zh-CN"/>
        </w:rPr>
        <w:t>5</w:t>
      </w:r>
      <w:r w:rsidRPr="00612600">
        <w:rPr>
          <w:rFonts w:ascii="Book Antiqua" w:eastAsia="宋体" w:hAnsi="Book Antiqua" w:cs="宋体"/>
          <w:lang w:eastAsia="zh-CN"/>
        </w:rPr>
        <w:t>: 1904-1912 [PMID: 19763333 DOI: 10.1039/B903022k]</w:t>
      </w:r>
    </w:p>
    <w:p w14:paraId="65006E27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50 </w:t>
      </w:r>
      <w:r w:rsidRPr="00612600">
        <w:rPr>
          <w:rFonts w:ascii="Book Antiqua" w:eastAsia="宋体" w:hAnsi="Book Antiqua" w:cs="宋体"/>
          <w:b/>
          <w:bCs/>
          <w:lang w:eastAsia="zh-CN"/>
        </w:rPr>
        <w:t>Coyer J</w:t>
      </w:r>
      <w:r w:rsidRPr="00612600">
        <w:rPr>
          <w:rFonts w:ascii="Book Antiqua" w:eastAsia="宋体" w:hAnsi="Book Antiqua" w:cs="宋体"/>
          <w:lang w:eastAsia="zh-CN"/>
        </w:rPr>
        <w:t xml:space="preserve">, Andersen 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Forst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SA, Inouye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in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ompB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mutants of Escherichia coli: different pathways regulate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levels in response to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osmolarity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temperature change.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1990; </w:t>
      </w:r>
      <w:r w:rsidRPr="00612600">
        <w:rPr>
          <w:rFonts w:ascii="Book Antiqua" w:eastAsia="宋体" w:hAnsi="Book Antiqua" w:cs="宋体"/>
          <w:b/>
          <w:bCs/>
          <w:lang w:eastAsia="zh-CN"/>
        </w:rPr>
        <w:t>172</w:t>
      </w:r>
      <w:r w:rsidRPr="00612600">
        <w:rPr>
          <w:rFonts w:ascii="Book Antiqua" w:eastAsia="宋体" w:hAnsi="Book Antiqua" w:cs="宋体"/>
          <w:lang w:eastAsia="zh-CN"/>
        </w:rPr>
        <w:t>: 4143-4150 [PMID: 1695892]</w:t>
      </w:r>
    </w:p>
    <w:p w14:paraId="5C8ECCB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51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Forst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: an antisense RNA gene involved in response of Escherichia coli to global stress factors.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2001; </w:t>
      </w:r>
      <w:r w:rsidRPr="00612600">
        <w:rPr>
          <w:rFonts w:ascii="Book Antiqua" w:eastAsia="宋体" w:hAnsi="Book Antiqua" w:cs="宋体"/>
          <w:b/>
          <w:bCs/>
          <w:lang w:eastAsia="zh-CN"/>
        </w:rPr>
        <w:t>313</w:t>
      </w:r>
      <w:r w:rsidRPr="00612600">
        <w:rPr>
          <w:rFonts w:ascii="Book Antiqua" w:eastAsia="宋体" w:hAnsi="Book Antiqua" w:cs="宋体"/>
          <w:lang w:eastAsia="zh-CN"/>
        </w:rPr>
        <w:t>: 1-12 [PMID: 11601842]</w:t>
      </w:r>
    </w:p>
    <w:p w14:paraId="6D50A707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52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Rosner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JL</w:t>
      </w:r>
      <w:r w:rsidRPr="00612600">
        <w:rPr>
          <w:rFonts w:ascii="Book Antiqua" w:eastAsia="宋体" w:hAnsi="Book Antiqua" w:cs="宋体"/>
          <w:lang w:eastAsia="zh-CN"/>
        </w:rPr>
        <w:t xml:space="preserve">, Chai TJ,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Foulds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J. Regulation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porin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expression by salicylate in Escherichia coli.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1991; </w:t>
      </w:r>
      <w:r w:rsidRPr="00612600">
        <w:rPr>
          <w:rFonts w:ascii="Book Antiqua" w:eastAsia="宋体" w:hAnsi="Book Antiqua" w:cs="宋体"/>
          <w:b/>
          <w:bCs/>
          <w:lang w:eastAsia="zh-CN"/>
        </w:rPr>
        <w:t>173</w:t>
      </w:r>
      <w:r w:rsidRPr="00612600">
        <w:rPr>
          <w:rFonts w:ascii="Book Antiqua" w:eastAsia="宋体" w:hAnsi="Book Antiqua" w:cs="宋体"/>
          <w:lang w:eastAsia="zh-CN"/>
        </w:rPr>
        <w:t>: 5631-5638 [PMID: 1715858]</w:t>
      </w:r>
    </w:p>
    <w:p w14:paraId="4A249ED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53 </w:t>
      </w:r>
      <w:r w:rsidRPr="00612600">
        <w:rPr>
          <w:rFonts w:ascii="Book Antiqua" w:eastAsia="宋体" w:hAnsi="Book Antiqua" w:cs="宋体"/>
          <w:b/>
          <w:bCs/>
          <w:lang w:eastAsia="zh-CN"/>
        </w:rPr>
        <w:t>Chou JH</w:t>
      </w:r>
      <w:r w:rsidRPr="00612600">
        <w:rPr>
          <w:rFonts w:ascii="Book Antiqua" w:eastAsia="宋体" w:hAnsi="Book Antiqua" w:cs="宋体"/>
          <w:lang w:eastAsia="zh-CN"/>
        </w:rPr>
        <w:t xml:space="preserve">, Greenberg JT,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Demple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B. Posttranscriptional repression of Escherichia coli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protein in response to redox stress: positive control of the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antisense RNA by the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soxRS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locus.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1993; </w:t>
      </w:r>
      <w:r w:rsidRPr="00612600">
        <w:rPr>
          <w:rFonts w:ascii="Book Antiqua" w:eastAsia="宋体" w:hAnsi="Book Antiqua" w:cs="宋体"/>
          <w:b/>
          <w:bCs/>
          <w:lang w:eastAsia="zh-CN"/>
        </w:rPr>
        <w:t>175</w:t>
      </w:r>
      <w:r w:rsidRPr="00612600">
        <w:rPr>
          <w:rFonts w:ascii="Book Antiqua" w:eastAsia="宋体" w:hAnsi="Book Antiqua" w:cs="宋体"/>
          <w:lang w:eastAsia="zh-CN"/>
        </w:rPr>
        <w:t>: 1026-1031 [PMID: 7679383]</w:t>
      </w:r>
    </w:p>
    <w:p w14:paraId="79EF971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54 </w:t>
      </w:r>
      <w:r w:rsidRPr="00612600">
        <w:rPr>
          <w:rFonts w:ascii="Book Antiqua" w:eastAsia="宋体" w:hAnsi="Book Antiqua" w:cs="宋体"/>
          <w:b/>
          <w:bCs/>
          <w:lang w:eastAsia="zh-CN"/>
        </w:rPr>
        <w:t>Oh JT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Cajal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Skowronska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EM, Belkin S, Chen J, Van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Dyk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TK, Sasser M, Jain MK. Cationic peptide antimicrobials induce selective transcription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osmY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in Escherichia coli.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Biochim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Acta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2000; </w:t>
      </w:r>
      <w:r w:rsidRPr="00612600">
        <w:rPr>
          <w:rFonts w:ascii="Book Antiqua" w:eastAsia="宋体" w:hAnsi="Book Antiqua" w:cs="宋体"/>
          <w:b/>
          <w:bCs/>
          <w:lang w:eastAsia="zh-CN"/>
        </w:rPr>
        <w:t>1463</w:t>
      </w:r>
      <w:r w:rsidRPr="00612600">
        <w:rPr>
          <w:rFonts w:ascii="Book Antiqua" w:eastAsia="宋体" w:hAnsi="Book Antiqua" w:cs="宋体"/>
          <w:lang w:eastAsia="zh-CN"/>
        </w:rPr>
        <w:t>: 43-54 [PMID: 10631293]</w:t>
      </w:r>
    </w:p>
    <w:p w14:paraId="77836102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55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Ariza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RR</w:t>
      </w:r>
      <w:r w:rsidRPr="00612600">
        <w:rPr>
          <w:rFonts w:ascii="Book Antiqua" w:eastAsia="宋体" w:hAnsi="Book Antiqua" w:cs="宋体"/>
          <w:lang w:eastAsia="zh-CN"/>
        </w:rPr>
        <w:t xml:space="preserve">, Li Z,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Ringstad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Demple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B. Activation of multiple antibiotic resistance and binding of stress-inducible promoters by Escherichia coli Rob protein.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1995; </w:t>
      </w:r>
      <w:r w:rsidRPr="00612600">
        <w:rPr>
          <w:rFonts w:ascii="Book Antiqua" w:eastAsia="宋体" w:hAnsi="Book Antiqua" w:cs="宋体"/>
          <w:b/>
          <w:bCs/>
          <w:lang w:eastAsia="zh-CN"/>
        </w:rPr>
        <w:t>177</w:t>
      </w:r>
      <w:r w:rsidRPr="00612600">
        <w:rPr>
          <w:rFonts w:ascii="Book Antiqua" w:eastAsia="宋体" w:hAnsi="Book Antiqua" w:cs="宋体"/>
          <w:lang w:eastAsia="zh-CN"/>
        </w:rPr>
        <w:t>: 1655-1661 [PMID: 7896685]</w:t>
      </w:r>
    </w:p>
    <w:p w14:paraId="062D710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56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Ferrario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Ernsting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BR,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Borst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DW, Wiese DE, Blumenthal RM, Matthews RG. The leucine-responsive regulatory protein of Escherichia coli negatively regulates transcription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ompC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positively regulates translation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Bacteriol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1995; </w:t>
      </w:r>
      <w:r w:rsidRPr="00612600">
        <w:rPr>
          <w:rFonts w:ascii="Book Antiqua" w:eastAsia="宋体" w:hAnsi="Book Antiqua" w:cs="宋体"/>
          <w:b/>
          <w:bCs/>
          <w:lang w:eastAsia="zh-CN"/>
        </w:rPr>
        <w:t>177</w:t>
      </w:r>
      <w:r w:rsidRPr="00612600">
        <w:rPr>
          <w:rFonts w:ascii="Book Antiqua" w:eastAsia="宋体" w:hAnsi="Book Antiqua" w:cs="宋体"/>
          <w:lang w:eastAsia="zh-CN"/>
        </w:rPr>
        <w:t>: 103-113 [PMID: 8002608]</w:t>
      </w:r>
    </w:p>
    <w:p w14:paraId="1856EC26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57 </w:t>
      </w:r>
      <w:r w:rsidRPr="00612600">
        <w:rPr>
          <w:rFonts w:ascii="Book Antiqua" w:eastAsia="宋体" w:hAnsi="Book Antiqua" w:cs="宋体"/>
          <w:b/>
          <w:bCs/>
          <w:lang w:eastAsia="zh-CN"/>
        </w:rPr>
        <w:t>Dillon SC</w:t>
      </w:r>
      <w:r w:rsidRPr="00612600">
        <w:rPr>
          <w:rFonts w:ascii="Book Antiqua" w:eastAsia="宋体" w:hAnsi="Book Antiqua" w:cs="宋体"/>
          <w:lang w:eastAsia="zh-CN"/>
        </w:rPr>
        <w:t xml:space="preserve">, Dorman CJ.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Bacterial nucleoid-associated proteins, nucleoid structure and gene expression.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2010; </w:t>
      </w:r>
      <w:r w:rsidRPr="00612600">
        <w:rPr>
          <w:rFonts w:ascii="Book Antiqua" w:eastAsia="宋体" w:hAnsi="Book Antiqua" w:cs="宋体"/>
          <w:b/>
          <w:bCs/>
          <w:lang w:eastAsia="zh-CN"/>
        </w:rPr>
        <w:t>8</w:t>
      </w:r>
      <w:r w:rsidRPr="00612600">
        <w:rPr>
          <w:rFonts w:ascii="Book Antiqua" w:eastAsia="宋体" w:hAnsi="Book Antiqua" w:cs="宋体"/>
          <w:lang w:eastAsia="zh-CN"/>
        </w:rPr>
        <w:t>: 185-195 [PMID: 20140026 DOI: 10.1038/nrmicro2261]</w:t>
      </w:r>
    </w:p>
    <w:p w14:paraId="59AE1AE9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58 </w:t>
      </w:r>
      <w:r w:rsidRPr="00612600">
        <w:rPr>
          <w:rFonts w:ascii="Book Antiqua" w:eastAsia="宋体" w:hAnsi="Book Antiqua" w:cs="宋体"/>
          <w:b/>
          <w:bCs/>
          <w:lang w:eastAsia="zh-CN"/>
        </w:rPr>
        <w:t>Kwon HJ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Bennik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MH,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Demple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B, Ellenberger T. Crystal structure of the Escherichia coli Rob transcription factor in complex with DNA.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Struct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2000; </w:t>
      </w:r>
      <w:r w:rsidRPr="00612600">
        <w:rPr>
          <w:rFonts w:ascii="Book Antiqua" w:eastAsia="宋体" w:hAnsi="Book Antiqua" w:cs="宋体"/>
          <w:b/>
          <w:bCs/>
          <w:lang w:eastAsia="zh-CN"/>
        </w:rPr>
        <w:t>7</w:t>
      </w:r>
      <w:r w:rsidRPr="00612600">
        <w:rPr>
          <w:rFonts w:ascii="Book Antiqua" w:eastAsia="宋体" w:hAnsi="Book Antiqua" w:cs="宋体"/>
          <w:lang w:eastAsia="zh-CN"/>
        </w:rPr>
        <w:t>: 424-430 [PMID: 10802742]</w:t>
      </w:r>
    </w:p>
    <w:p w14:paraId="074B43D3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59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Deighan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612600">
        <w:rPr>
          <w:rFonts w:ascii="Book Antiqua" w:eastAsia="宋体" w:hAnsi="Book Antiqua" w:cs="宋体"/>
          <w:lang w:eastAsia="zh-CN"/>
        </w:rPr>
        <w:t xml:space="preserve">, Free A, Dorman CJ.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A role for the Escherichia coli H-NS-like protein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StpA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in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porin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expression through modulation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stability.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2000; </w:t>
      </w:r>
      <w:r w:rsidRPr="00612600">
        <w:rPr>
          <w:rFonts w:ascii="Book Antiqua" w:eastAsia="宋体" w:hAnsi="Book Antiqua" w:cs="宋体"/>
          <w:b/>
          <w:bCs/>
          <w:lang w:eastAsia="zh-CN"/>
        </w:rPr>
        <w:t>38</w:t>
      </w:r>
      <w:r w:rsidRPr="00612600">
        <w:rPr>
          <w:rFonts w:ascii="Book Antiqua" w:eastAsia="宋体" w:hAnsi="Book Antiqua" w:cs="宋体"/>
          <w:lang w:eastAsia="zh-CN"/>
        </w:rPr>
        <w:t>: 126-139 [PMID: 11029695]</w:t>
      </w:r>
    </w:p>
    <w:p w14:paraId="6D75ADB2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60 </w:t>
      </w:r>
      <w:r w:rsidRPr="00612600">
        <w:rPr>
          <w:rFonts w:ascii="Book Antiqua" w:eastAsia="宋体" w:hAnsi="Book Antiqua" w:cs="宋体"/>
          <w:b/>
          <w:bCs/>
          <w:lang w:eastAsia="zh-CN"/>
        </w:rPr>
        <w:t>Zhang A</w:t>
      </w:r>
      <w:r w:rsidRPr="00612600">
        <w:rPr>
          <w:rFonts w:ascii="Book Antiqua" w:eastAsia="宋体" w:hAnsi="Book Antiqua" w:cs="宋体"/>
          <w:lang w:eastAsia="zh-CN"/>
        </w:rPr>
        <w:t xml:space="preserve">, Belfort M. Nucleotide sequence of a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newly-identified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Escherichia coli gene,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stpA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, encoding an H-NS-like protein. </w:t>
      </w:r>
      <w:r w:rsidRPr="00612600">
        <w:rPr>
          <w:rFonts w:ascii="Book Antiqua" w:eastAsia="宋体" w:hAnsi="Book Antiqua" w:cs="宋体"/>
          <w:i/>
          <w:iCs/>
          <w:lang w:eastAsia="zh-CN"/>
        </w:rPr>
        <w:t>Nucleic Acids Res</w:t>
      </w:r>
      <w:r w:rsidRPr="00612600">
        <w:rPr>
          <w:rFonts w:ascii="Book Antiqua" w:eastAsia="宋体" w:hAnsi="Book Antiqua" w:cs="宋体"/>
          <w:lang w:eastAsia="zh-CN"/>
        </w:rPr>
        <w:t xml:space="preserve"> 1992; </w:t>
      </w:r>
      <w:r w:rsidRPr="00612600">
        <w:rPr>
          <w:rFonts w:ascii="Book Antiqua" w:eastAsia="宋体" w:hAnsi="Book Antiqua" w:cs="宋体"/>
          <w:b/>
          <w:bCs/>
          <w:lang w:eastAsia="zh-CN"/>
        </w:rPr>
        <w:t>20</w:t>
      </w:r>
      <w:r w:rsidRPr="00612600">
        <w:rPr>
          <w:rFonts w:ascii="Book Antiqua" w:eastAsia="宋体" w:hAnsi="Book Antiqua" w:cs="宋体"/>
          <w:lang w:eastAsia="zh-CN"/>
        </w:rPr>
        <w:t>: 6735 [PMID: 1480493]</w:t>
      </w:r>
    </w:p>
    <w:p w14:paraId="569580C5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61 </w:t>
      </w:r>
      <w:r w:rsidRPr="00612600">
        <w:rPr>
          <w:rFonts w:ascii="Book Antiqua" w:eastAsia="宋体" w:hAnsi="Book Antiqua" w:cs="宋体"/>
          <w:b/>
          <w:bCs/>
          <w:lang w:eastAsia="zh-CN"/>
        </w:rPr>
        <w:t>Lim CJ</w:t>
      </w:r>
      <w:r w:rsidRPr="00612600">
        <w:rPr>
          <w:rFonts w:ascii="Book Antiqua" w:eastAsia="宋体" w:hAnsi="Book Antiqua" w:cs="宋体"/>
          <w:lang w:eastAsia="zh-CN"/>
        </w:rPr>
        <w:t xml:space="preserve">, Whang YR, Kenney LJ, Yan J. Gene silencing H-NS paralogue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StpA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forms a rigid protein filament along DNA that blocks DNA accessibility. </w:t>
      </w:r>
      <w:r w:rsidRPr="00612600">
        <w:rPr>
          <w:rFonts w:ascii="Book Antiqua" w:eastAsia="宋体" w:hAnsi="Book Antiqua" w:cs="宋体"/>
          <w:i/>
          <w:iCs/>
          <w:lang w:eastAsia="zh-CN"/>
        </w:rPr>
        <w:t>Nucleic Acids Res</w:t>
      </w:r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40</w:t>
      </w:r>
      <w:r w:rsidRPr="00612600">
        <w:rPr>
          <w:rFonts w:ascii="Book Antiqua" w:eastAsia="宋体" w:hAnsi="Book Antiqua" w:cs="宋体"/>
          <w:lang w:eastAsia="zh-CN"/>
        </w:rPr>
        <w:t>: 3316-3328 [PMID: 22187157 DOI: 10.1093/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nar</w:t>
      </w:r>
      <w:proofErr w:type="spellEnd"/>
      <w:r w:rsidRPr="00612600">
        <w:rPr>
          <w:rFonts w:ascii="Book Antiqua" w:eastAsia="宋体" w:hAnsi="Book Antiqua" w:cs="宋体"/>
          <w:lang w:eastAsia="zh-CN"/>
        </w:rPr>
        <w:t>/gkr1247]</w:t>
      </w:r>
    </w:p>
    <w:p w14:paraId="4079F03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62 </w:t>
      </w:r>
      <w:r w:rsidRPr="00612600">
        <w:rPr>
          <w:rFonts w:ascii="Book Antiqua" w:eastAsia="宋体" w:hAnsi="Book Antiqua" w:cs="宋体"/>
          <w:b/>
          <w:bCs/>
          <w:lang w:eastAsia="zh-CN"/>
        </w:rPr>
        <w:t>Andersen 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binds to the 5' end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mRNA and to a protein from Escherichia coli. </w:t>
      </w:r>
      <w:r w:rsidRPr="00612600">
        <w:rPr>
          <w:rFonts w:ascii="Book Antiqua" w:eastAsia="宋体" w:hAnsi="Book Antiqua" w:cs="宋体"/>
          <w:i/>
          <w:iCs/>
          <w:lang w:eastAsia="zh-CN"/>
        </w:rPr>
        <w:t>Biochemistry</w:t>
      </w:r>
      <w:r w:rsidRPr="00612600">
        <w:rPr>
          <w:rFonts w:ascii="Book Antiqua" w:eastAsia="宋体" w:hAnsi="Book Antiqua" w:cs="宋体"/>
          <w:lang w:eastAsia="zh-CN"/>
        </w:rPr>
        <w:t xml:space="preserve"> 1990; </w:t>
      </w:r>
      <w:r w:rsidRPr="00612600">
        <w:rPr>
          <w:rFonts w:ascii="Book Antiqua" w:eastAsia="宋体" w:hAnsi="Book Antiqua" w:cs="宋体"/>
          <w:b/>
          <w:bCs/>
          <w:lang w:eastAsia="zh-CN"/>
        </w:rPr>
        <w:t>29</w:t>
      </w:r>
      <w:r w:rsidRPr="00612600">
        <w:rPr>
          <w:rFonts w:ascii="Book Antiqua" w:eastAsia="宋体" w:hAnsi="Book Antiqua" w:cs="宋体"/>
          <w:lang w:eastAsia="zh-CN"/>
        </w:rPr>
        <w:t>: 9249-9256 [PMID: 1702997]</w:t>
      </w:r>
    </w:p>
    <w:p w14:paraId="21004D7C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63 </w:t>
      </w:r>
      <w:r w:rsidRPr="00612600">
        <w:rPr>
          <w:rFonts w:ascii="Book Antiqua" w:eastAsia="宋体" w:hAnsi="Book Antiqua" w:cs="宋体"/>
          <w:b/>
          <w:bCs/>
          <w:lang w:eastAsia="zh-CN"/>
        </w:rPr>
        <w:t>Schmidt M</w:t>
      </w:r>
      <w:r w:rsidRPr="00612600">
        <w:rPr>
          <w:rFonts w:ascii="Book Antiqua" w:eastAsia="宋体" w:hAnsi="Book Antiqua" w:cs="宋体"/>
          <w:lang w:eastAsia="zh-CN"/>
        </w:rPr>
        <w:t xml:space="preserve">, Zheng P,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N. Secondary structures of Escherichia coli antisense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RNA, the 5'-end of the target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ompF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mRNA, and the RNA/RNA duplex. </w:t>
      </w:r>
      <w:r w:rsidRPr="00612600">
        <w:rPr>
          <w:rFonts w:ascii="Book Antiqua" w:eastAsia="宋体" w:hAnsi="Book Antiqua" w:cs="宋体"/>
          <w:i/>
          <w:iCs/>
          <w:lang w:eastAsia="zh-CN"/>
        </w:rPr>
        <w:t>Biochemistry</w:t>
      </w:r>
      <w:r w:rsidRPr="00612600">
        <w:rPr>
          <w:rFonts w:ascii="Book Antiqua" w:eastAsia="宋体" w:hAnsi="Book Antiqua" w:cs="宋体"/>
          <w:lang w:eastAsia="zh-CN"/>
        </w:rPr>
        <w:t xml:space="preserve"> 1995; </w:t>
      </w:r>
      <w:r w:rsidRPr="00612600">
        <w:rPr>
          <w:rFonts w:ascii="Book Antiqua" w:eastAsia="宋体" w:hAnsi="Book Antiqua" w:cs="宋体"/>
          <w:b/>
          <w:bCs/>
          <w:lang w:eastAsia="zh-CN"/>
        </w:rPr>
        <w:t>34</w:t>
      </w:r>
      <w:r w:rsidRPr="00612600">
        <w:rPr>
          <w:rFonts w:ascii="Book Antiqua" w:eastAsia="宋体" w:hAnsi="Book Antiqua" w:cs="宋体"/>
          <w:lang w:eastAsia="zh-CN"/>
        </w:rPr>
        <w:t>: 3621-3631 [PMID: 7534474]</w:t>
      </w:r>
    </w:p>
    <w:p w14:paraId="23A9650A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64 </w:t>
      </w:r>
      <w:r w:rsidRPr="00612600">
        <w:rPr>
          <w:rFonts w:ascii="Book Antiqua" w:eastAsia="宋体" w:hAnsi="Book Antiqua" w:cs="宋体"/>
          <w:b/>
          <w:bCs/>
          <w:lang w:eastAsia="zh-CN"/>
        </w:rPr>
        <w:t>Burrows CJ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Rokita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SE.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Nickel complexes as probes of guanine sites in nucleic acid folding.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Met Ions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Syst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1996; </w:t>
      </w:r>
      <w:r w:rsidRPr="00612600">
        <w:rPr>
          <w:rFonts w:ascii="Book Antiqua" w:eastAsia="宋体" w:hAnsi="Book Antiqua" w:cs="宋体"/>
          <w:b/>
          <w:bCs/>
          <w:lang w:eastAsia="zh-CN"/>
        </w:rPr>
        <w:t>33</w:t>
      </w:r>
      <w:r w:rsidRPr="00612600">
        <w:rPr>
          <w:rFonts w:ascii="Book Antiqua" w:eastAsia="宋体" w:hAnsi="Book Antiqua" w:cs="宋体"/>
          <w:lang w:eastAsia="zh-CN"/>
        </w:rPr>
        <w:t>: 537-560 [PMID: 8742855]</w:t>
      </w:r>
    </w:p>
    <w:p w14:paraId="3496060D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65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Rokita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SE, Zheng P. Natural antisense RNA/target RNA interactions: possible models for antisense oligonucleotide drug design.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Biotechnol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1997; </w:t>
      </w:r>
      <w:r w:rsidRPr="00612600">
        <w:rPr>
          <w:rFonts w:ascii="Book Antiqua" w:eastAsia="宋体" w:hAnsi="Book Antiqua" w:cs="宋体"/>
          <w:b/>
          <w:bCs/>
          <w:lang w:eastAsia="zh-CN"/>
        </w:rPr>
        <w:t>15</w:t>
      </w:r>
      <w:r w:rsidRPr="00612600">
        <w:rPr>
          <w:rFonts w:ascii="Book Antiqua" w:eastAsia="宋体" w:hAnsi="Book Antiqua" w:cs="宋体"/>
          <w:lang w:eastAsia="zh-CN"/>
        </w:rPr>
        <w:t>: 751-753 [PMID: 9255788]</w:t>
      </w:r>
    </w:p>
    <w:p w14:paraId="7A72FD4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66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Tabaska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JE</w:t>
      </w:r>
      <w:r w:rsidRPr="00612600">
        <w:rPr>
          <w:rFonts w:ascii="Book Antiqua" w:eastAsia="宋体" w:hAnsi="Book Antiqua" w:cs="宋体"/>
          <w:lang w:eastAsia="zh-CN"/>
        </w:rPr>
        <w:t xml:space="preserve">, Cary RB,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Gabow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HN,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Stormo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GD.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An RNA folding method capable of identifying pseudoknots and base triples. </w:t>
      </w:r>
      <w:r w:rsidRPr="00612600">
        <w:rPr>
          <w:rFonts w:ascii="Book Antiqua" w:eastAsia="宋体" w:hAnsi="Book Antiqua" w:cs="宋体"/>
          <w:i/>
          <w:iCs/>
          <w:lang w:eastAsia="zh-CN"/>
        </w:rPr>
        <w:t>Bioinformatics</w:t>
      </w:r>
      <w:r w:rsidRPr="00612600">
        <w:rPr>
          <w:rFonts w:ascii="Book Antiqua" w:eastAsia="宋体" w:hAnsi="Book Antiqua" w:cs="宋体"/>
          <w:lang w:eastAsia="zh-CN"/>
        </w:rPr>
        <w:t xml:space="preserve"> 1998; </w:t>
      </w:r>
      <w:r w:rsidRPr="00612600">
        <w:rPr>
          <w:rFonts w:ascii="Book Antiqua" w:eastAsia="宋体" w:hAnsi="Book Antiqua" w:cs="宋体"/>
          <w:b/>
          <w:bCs/>
          <w:lang w:eastAsia="zh-CN"/>
        </w:rPr>
        <w:t>14</w:t>
      </w:r>
      <w:r w:rsidRPr="00612600">
        <w:rPr>
          <w:rFonts w:ascii="Book Antiqua" w:eastAsia="宋体" w:hAnsi="Book Antiqua" w:cs="宋体"/>
          <w:lang w:eastAsia="zh-CN"/>
        </w:rPr>
        <w:t>: 691-699 [PMID: 9789095]</w:t>
      </w:r>
    </w:p>
    <w:p w14:paraId="286AB355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67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Holmqvist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Unoson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Reimegård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J, Wagner EG.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A mixed double negative feedback loop between the sRNA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the global regulator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Lrp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84</w:t>
      </w:r>
      <w:r w:rsidRPr="00612600">
        <w:rPr>
          <w:rFonts w:ascii="Book Antiqua" w:eastAsia="宋体" w:hAnsi="Book Antiqua" w:cs="宋体"/>
          <w:lang w:eastAsia="zh-CN"/>
        </w:rPr>
        <w:t>: 414-427 [PMID: 22324810 DOI: 10.1111/j.1365-2958.2012.07994.x]</w:t>
      </w:r>
    </w:p>
    <w:p w14:paraId="206E7C27" w14:textId="7F78A812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68 </w:t>
      </w:r>
      <w:r w:rsidRPr="00612600">
        <w:rPr>
          <w:rFonts w:ascii="Book Antiqua" w:eastAsia="宋体" w:hAnsi="Book Antiqua" w:cs="宋体"/>
          <w:b/>
          <w:bCs/>
          <w:lang w:eastAsia="zh-CN"/>
        </w:rPr>
        <w:t>Corcoran CP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Podkaminski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Papenfort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K, Urban JH, Hinton JC, Vogel J.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Superfolder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GFP reporters validate diverse new mRNA targets of the classic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porin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regulator,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84</w:t>
      </w:r>
      <w:r w:rsidRPr="00612600">
        <w:rPr>
          <w:rFonts w:ascii="Book Antiqua" w:eastAsia="宋体" w:hAnsi="Book Antiqua" w:cs="宋体"/>
          <w:lang w:eastAsia="zh-CN"/>
        </w:rPr>
        <w:t>: 428-445 [PMID: 22458297 DOI: 1</w:t>
      </w:r>
      <w:r w:rsidR="00714FDD">
        <w:rPr>
          <w:rFonts w:ascii="Book Antiqua" w:eastAsia="宋体" w:hAnsi="Book Antiqua" w:cs="宋体"/>
          <w:lang w:eastAsia="zh-CN"/>
        </w:rPr>
        <w:t>0.1111/j.1365-2958.2012.08031.x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499DA774" w14:textId="7BB93F9A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69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Delihas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612600">
        <w:rPr>
          <w:rFonts w:ascii="Book Antiqua" w:eastAsia="宋体" w:hAnsi="Book Antiqua" w:cs="宋体"/>
          <w:lang w:eastAsia="zh-CN"/>
        </w:rPr>
        <w:t xml:space="preserve">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>Regulating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the regulator: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MicF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RNA controls expression of the global regulator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Lrp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84</w:t>
      </w:r>
      <w:r w:rsidRPr="00612600">
        <w:rPr>
          <w:rFonts w:ascii="Book Antiqua" w:eastAsia="宋体" w:hAnsi="Book Antiqua" w:cs="宋体"/>
          <w:lang w:eastAsia="zh-CN"/>
        </w:rPr>
        <w:t>: 401-404 [PMID: 22380658 DOI: 10.1111/j.1365-2958.2012.08030.x</w:t>
      </w:r>
      <w:r w:rsidR="00EA326A">
        <w:rPr>
          <w:rFonts w:ascii="Book Antiqua" w:eastAsia="宋体" w:hAnsi="Book Antiqua" w:cs="宋体" w:hint="eastAsia"/>
          <w:lang w:eastAsia="zh-CN"/>
        </w:rPr>
        <w:t>]</w:t>
      </w:r>
    </w:p>
    <w:p w14:paraId="402DEB53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70 </w:t>
      </w:r>
      <w:r w:rsidRPr="00612600">
        <w:rPr>
          <w:rFonts w:ascii="Book Antiqua" w:eastAsia="宋体" w:hAnsi="Book Antiqua" w:cs="宋体"/>
          <w:b/>
          <w:bCs/>
          <w:lang w:eastAsia="zh-CN"/>
        </w:rPr>
        <w:t>Zhang A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Wassarman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KM,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Rosenow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Tjaden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BC,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Storz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G, Gottesman S. Global analysis of small RNA and mRNA targets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Hfq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2003; </w:t>
      </w:r>
      <w:r w:rsidRPr="00612600">
        <w:rPr>
          <w:rFonts w:ascii="Book Antiqua" w:eastAsia="宋体" w:hAnsi="Book Antiqua" w:cs="宋体"/>
          <w:b/>
          <w:bCs/>
          <w:lang w:eastAsia="zh-CN"/>
        </w:rPr>
        <w:t>50</w:t>
      </w:r>
      <w:r w:rsidRPr="00612600">
        <w:rPr>
          <w:rFonts w:ascii="Book Antiqua" w:eastAsia="宋体" w:hAnsi="Book Antiqua" w:cs="宋体"/>
          <w:lang w:eastAsia="zh-CN"/>
        </w:rPr>
        <w:t>: 1111-1124 [PMID: 14622403]</w:t>
      </w:r>
    </w:p>
    <w:p w14:paraId="3CA9B55B" w14:textId="43695B16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71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Yonekura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K</w:t>
      </w:r>
      <w:r w:rsidRPr="00612600">
        <w:rPr>
          <w:rFonts w:ascii="Book Antiqua" w:eastAsia="宋体" w:hAnsi="Book Antiqua" w:cs="宋体"/>
          <w:lang w:eastAsia="zh-CN"/>
        </w:rPr>
        <w:t xml:space="preserve">, Watanabe M,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Kageyama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Y, Hirata K, Yamamoto M, Maki-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Yonekura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S. Post-transcriptional regulator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Hfq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binds catalase HPII: crystal </w:t>
      </w:r>
      <w:r w:rsidRPr="00612600">
        <w:rPr>
          <w:rFonts w:ascii="Book Antiqua" w:eastAsia="宋体" w:hAnsi="Book Antiqua" w:cs="宋体"/>
          <w:lang w:eastAsia="zh-CN"/>
        </w:rPr>
        <w:lastRenderedPageBreak/>
        <w:t xml:space="preserve">structure of the complex.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612600">
        <w:rPr>
          <w:rFonts w:ascii="Book Antiqua" w:eastAsia="宋体" w:hAnsi="Book Antiqua" w:cs="宋体"/>
          <w:lang w:eastAsia="zh-CN"/>
        </w:rPr>
        <w:t xml:space="preserve"> 2013; </w:t>
      </w:r>
      <w:r w:rsidRPr="00612600">
        <w:rPr>
          <w:rFonts w:ascii="Book Antiqua" w:eastAsia="宋体" w:hAnsi="Book Antiqua" w:cs="宋体"/>
          <w:b/>
          <w:bCs/>
          <w:lang w:eastAsia="zh-CN"/>
        </w:rPr>
        <w:t>8</w:t>
      </w:r>
      <w:r w:rsidRPr="00612600">
        <w:rPr>
          <w:rFonts w:ascii="Book Antiqua" w:eastAsia="宋体" w:hAnsi="Book Antiqua" w:cs="宋体"/>
          <w:lang w:eastAsia="zh-CN"/>
        </w:rPr>
        <w:t>: e78216 [PMID: 24223139 DO</w:t>
      </w:r>
      <w:r w:rsidR="00714FDD">
        <w:rPr>
          <w:rFonts w:ascii="Book Antiqua" w:eastAsia="宋体" w:hAnsi="Book Antiqua" w:cs="宋体"/>
          <w:lang w:eastAsia="zh-CN"/>
        </w:rPr>
        <w:t>I: 10.1371/journal.pone.0078216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559F349B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72 </w:t>
      </w:r>
      <w:r w:rsidRPr="00612600">
        <w:rPr>
          <w:rFonts w:ascii="Book Antiqua" w:eastAsia="宋体" w:hAnsi="Book Antiqua" w:cs="宋体"/>
          <w:b/>
          <w:bCs/>
          <w:lang w:eastAsia="zh-CN"/>
        </w:rPr>
        <w:t>Vogel 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Luisi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BF. </w:t>
      </w:r>
      <w:proofErr w:type="spellStart"/>
      <w:proofErr w:type="gramStart"/>
      <w:r w:rsidRPr="00612600">
        <w:rPr>
          <w:rFonts w:ascii="Book Antiqua" w:eastAsia="宋体" w:hAnsi="Book Antiqua" w:cs="宋体"/>
          <w:lang w:eastAsia="zh-CN"/>
        </w:rPr>
        <w:t>Hfq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its constellation of RNA.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 xml:space="preserve">Nat Rev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2011; </w:t>
      </w:r>
      <w:r w:rsidRPr="00612600">
        <w:rPr>
          <w:rFonts w:ascii="Book Antiqua" w:eastAsia="宋体" w:hAnsi="Book Antiqua" w:cs="宋体"/>
          <w:b/>
          <w:bCs/>
          <w:lang w:eastAsia="zh-CN"/>
        </w:rPr>
        <w:t>9</w:t>
      </w:r>
      <w:r w:rsidRPr="00612600">
        <w:rPr>
          <w:rFonts w:ascii="Book Antiqua" w:eastAsia="宋体" w:hAnsi="Book Antiqua" w:cs="宋体"/>
          <w:lang w:eastAsia="zh-CN"/>
        </w:rPr>
        <w:t>: 578-589 [PMID: 21760622 DOI: 10.1038/nrmicro2615]</w:t>
      </w:r>
    </w:p>
    <w:p w14:paraId="57B20243" w14:textId="7AB4F3E3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73 </w:t>
      </w:r>
      <w:r w:rsidRPr="00612600">
        <w:rPr>
          <w:rFonts w:ascii="Book Antiqua" w:eastAsia="宋体" w:hAnsi="Book Antiqua" w:cs="宋体"/>
          <w:b/>
          <w:bCs/>
          <w:lang w:eastAsia="zh-CN"/>
        </w:rPr>
        <w:t>Stark BC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Kole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R, Bowman EJ, Altman S. Ribonuclease P: an enzyme with an essential RNA component. </w:t>
      </w:r>
      <w:r w:rsidR="00714FDD">
        <w:rPr>
          <w:rFonts w:ascii="Book Antiqua" w:eastAsia="宋体" w:hAnsi="Book Antiqua" w:cs="宋体"/>
          <w:i/>
          <w:iCs/>
          <w:lang w:eastAsia="zh-CN"/>
        </w:rPr>
        <w:t xml:space="preserve">Proc Natl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714FDD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="00714FDD">
        <w:rPr>
          <w:rFonts w:ascii="Book Antiqua" w:eastAsia="宋体" w:hAnsi="Book Antiqua" w:cs="宋体"/>
          <w:i/>
          <w:iCs/>
          <w:lang w:eastAsia="zh-CN"/>
        </w:rPr>
        <w:t xml:space="preserve"> US</w:t>
      </w:r>
      <w:r w:rsidRPr="00612600">
        <w:rPr>
          <w:rFonts w:ascii="Book Antiqua" w:eastAsia="宋体" w:hAnsi="Book Antiqua" w:cs="宋体"/>
          <w:i/>
          <w:iCs/>
          <w:lang w:eastAsia="zh-CN"/>
        </w:rPr>
        <w:t>A</w:t>
      </w:r>
      <w:r w:rsidRPr="00612600">
        <w:rPr>
          <w:rFonts w:ascii="Book Antiqua" w:eastAsia="宋体" w:hAnsi="Book Antiqua" w:cs="宋体"/>
          <w:lang w:eastAsia="zh-CN"/>
        </w:rPr>
        <w:t xml:space="preserve"> 1978; </w:t>
      </w:r>
      <w:r w:rsidRPr="00612600">
        <w:rPr>
          <w:rFonts w:ascii="Book Antiqua" w:eastAsia="宋体" w:hAnsi="Book Antiqua" w:cs="宋体"/>
          <w:b/>
          <w:bCs/>
          <w:lang w:eastAsia="zh-CN"/>
        </w:rPr>
        <w:t>75</w:t>
      </w:r>
      <w:r w:rsidRPr="00612600">
        <w:rPr>
          <w:rFonts w:ascii="Book Antiqua" w:eastAsia="宋体" w:hAnsi="Book Antiqua" w:cs="宋体"/>
          <w:lang w:eastAsia="zh-CN"/>
        </w:rPr>
        <w:t>: 3717-3721 [PMID: 358197]</w:t>
      </w:r>
    </w:p>
    <w:p w14:paraId="630DAA04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74 </w:t>
      </w:r>
      <w:r w:rsidRPr="00612600">
        <w:rPr>
          <w:rFonts w:ascii="Book Antiqua" w:eastAsia="宋体" w:hAnsi="Book Antiqua" w:cs="宋体"/>
          <w:b/>
          <w:bCs/>
          <w:lang w:eastAsia="zh-CN"/>
        </w:rPr>
        <w:t>Guerrier-Takada C</w:t>
      </w:r>
      <w:r w:rsidRPr="00612600">
        <w:rPr>
          <w:rFonts w:ascii="Book Antiqua" w:eastAsia="宋体" w:hAnsi="Book Antiqua" w:cs="宋体"/>
          <w:lang w:eastAsia="zh-CN"/>
        </w:rPr>
        <w:t xml:space="preserve">, Gardiner K, Marsh T, Pace N, Altman S. The RNA moiety of ribonuclease P is the catalytic subunit of the enzyme.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1983; </w:t>
      </w:r>
      <w:r w:rsidRPr="00612600">
        <w:rPr>
          <w:rFonts w:ascii="Book Antiqua" w:eastAsia="宋体" w:hAnsi="Book Antiqua" w:cs="宋体"/>
          <w:b/>
          <w:bCs/>
          <w:lang w:eastAsia="zh-CN"/>
        </w:rPr>
        <w:t>35</w:t>
      </w:r>
      <w:r w:rsidRPr="00612600">
        <w:rPr>
          <w:rFonts w:ascii="Book Antiqua" w:eastAsia="宋体" w:hAnsi="Book Antiqua" w:cs="宋体"/>
          <w:lang w:eastAsia="zh-CN"/>
        </w:rPr>
        <w:t>: 849-857 [PMID: 6197186]</w:t>
      </w:r>
    </w:p>
    <w:p w14:paraId="1E4047F4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75 </w:t>
      </w:r>
      <w:r w:rsidRPr="00612600">
        <w:rPr>
          <w:rFonts w:ascii="Book Antiqua" w:eastAsia="宋体" w:hAnsi="Book Antiqua" w:cs="宋体"/>
          <w:b/>
          <w:bCs/>
          <w:lang w:eastAsia="zh-CN"/>
        </w:rPr>
        <w:t>Kruger K</w:t>
      </w:r>
      <w:r w:rsidRPr="00612600">
        <w:rPr>
          <w:rFonts w:ascii="Book Antiqua" w:eastAsia="宋体" w:hAnsi="Book Antiqua" w:cs="宋体"/>
          <w:lang w:eastAsia="zh-CN"/>
        </w:rPr>
        <w:t xml:space="preserve">, Grabowski PJ,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Zaug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AJ, Sands J,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Gottschling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DE,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Cech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TR. Self-splicing RNA: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autoexcision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autocyclization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of the ribosomal RNA intervening sequence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Tetrahymena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1982; </w:t>
      </w:r>
      <w:r w:rsidRPr="00612600">
        <w:rPr>
          <w:rFonts w:ascii="Book Antiqua" w:eastAsia="宋体" w:hAnsi="Book Antiqua" w:cs="宋体"/>
          <w:b/>
          <w:bCs/>
          <w:lang w:eastAsia="zh-CN"/>
        </w:rPr>
        <w:t>31</w:t>
      </w:r>
      <w:r w:rsidRPr="00612600">
        <w:rPr>
          <w:rFonts w:ascii="Book Antiqua" w:eastAsia="宋体" w:hAnsi="Book Antiqua" w:cs="宋体"/>
          <w:lang w:eastAsia="zh-CN"/>
        </w:rPr>
        <w:t>: 147-157 [PMID: 6297745]</w:t>
      </w:r>
    </w:p>
    <w:p w14:paraId="23150FB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76 </w:t>
      </w:r>
      <w:r w:rsidRPr="00612600">
        <w:rPr>
          <w:rFonts w:ascii="Book Antiqua" w:eastAsia="宋体" w:hAnsi="Book Antiqua" w:cs="宋体"/>
          <w:b/>
          <w:bCs/>
          <w:lang w:eastAsia="zh-CN"/>
        </w:rPr>
        <w:t>Lerner MR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Steitz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JA. </w:t>
      </w:r>
      <w:proofErr w:type="spellStart"/>
      <w:proofErr w:type="gramStart"/>
      <w:r w:rsidRPr="00612600">
        <w:rPr>
          <w:rFonts w:ascii="Book Antiqua" w:eastAsia="宋体" w:hAnsi="Book Antiqua" w:cs="宋体"/>
          <w:lang w:eastAsia="zh-CN"/>
        </w:rPr>
        <w:t>Snurps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scyrps</w:t>
      </w:r>
      <w:proofErr w:type="spellEnd"/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</w:t>
      </w:r>
      <w:r w:rsidRPr="00612600">
        <w:rPr>
          <w:rFonts w:ascii="Book Antiqua" w:eastAsia="宋体" w:hAnsi="Book Antiqua" w:cs="宋体"/>
          <w:lang w:eastAsia="zh-CN"/>
        </w:rPr>
        <w:t xml:space="preserve"> 1981; </w:t>
      </w:r>
      <w:r w:rsidRPr="00612600">
        <w:rPr>
          <w:rFonts w:ascii="Book Antiqua" w:eastAsia="宋体" w:hAnsi="Book Antiqua" w:cs="宋体"/>
          <w:b/>
          <w:bCs/>
          <w:lang w:eastAsia="zh-CN"/>
        </w:rPr>
        <w:t>25</w:t>
      </w:r>
      <w:r w:rsidRPr="00612600">
        <w:rPr>
          <w:rFonts w:ascii="Book Antiqua" w:eastAsia="宋体" w:hAnsi="Book Antiqua" w:cs="宋体"/>
          <w:lang w:eastAsia="zh-CN"/>
        </w:rPr>
        <w:t>: 298-300 [PMID: 6169438]</w:t>
      </w:r>
    </w:p>
    <w:p w14:paraId="7A08C288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77 </w:t>
      </w:r>
      <w:r w:rsidRPr="00612600">
        <w:rPr>
          <w:rFonts w:ascii="Book Antiqua" w:eastAsia="宋体" w:hAnsi="Book Antiqua" w:cs="宋体"/>
          <w:b/>
          <w:bCs/>
          <w:lang w:eastAsia="zh-CN"/>
        </w:rPr>
        <w:t>Walter P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Blobel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G. Signal recognition particle contains a 7S RNA essential for protein translocation across the endoplasmic reticulum. </w:t>
      </w:r>
      <w:r w:rsidRPr="00612600">
        <w:rPr>
          <w:rFonts w:ascii="Book Antiqua" w:eastAsia="宋体" w:hAnsi="Book Antiqua" w:cs="宋体"/>
          <w:i/>
          <w:iCs/>
          <w:lang w:eastAsia="zh-CN"/>
        </w:rPr>
        <w:t>Nature</w:t>
      </w:r>
      <w:r w:rsidRPr="00612600">
        <w:rPr>
          <w:rFonts w:ascii="Book Antiqua" w:eastAsia="宋体" w:hAnsi="Book Antiqua" w:cs="宋体"/>
          <w:lang w:eastAsia="zh-CN"/>
        </w:rPr>
        <w:t xml:space="preserve"> 1982; </w:t>
      </w:r>
      <w:r w:rsidRPr="00612600">
        <w:rPr>
          <w:rFonts w:ascii="Book Antiqua" w:eastAsia="宋体" w:hAnsi="Book Antiqua" w:cs="宋体"/>
          <w:b/>
          <w:bCs/>
          <w:lang w:eastAsia="zh-CN"/>
        </w:rPr>
        <w:t>299</w:t>
      </w:r>
      <w:r w:rsidRPr="00612600">
        <w:rPr>
          <w:rFonts w:ascii="Book Antiqua" w:eastAsia="宋体" w:hAnsi="Book Antiqua" w:cs="宋体"/>
          <w:lang w:eastAsia="zh-CN"/>
        </w:rPr>
        <w:t>: 691-698 [PMID: 6181418]</w:t>
      </w:r>
    </w:p>
    <w:p w14:paraId="3D1BE08E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78 </w:t>
      </w:r>
      <w:proofErr w:type="spellStart"/>
      <w:r w:rsidRPr="00612600">
        <w:rPr>
          <w:rFonts w:ascii="Book Antiqua" w:eastAsia="宋体" w:hAnsi="Book Antiqua" w:cs="宋体"/>
          <w:b/>
          <w:bCs/>
          <w:lang w:eastAsia="zh-CN"/>
        </w:rPr>
        <w:t>Khorkova</w:t>
      </w:r>
      <w:proofErr w:type="spell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O</w:t>
      </w:r>
      <w:r w:rsidRPr="00612600">
        <w:rPr>
          <w:rFonts w:ascii="Book Antiqua" w:eastAsia="宋体" w:hAnsi="Book Antiqua" w:cs="宋体"/>
          <w:lang w:eastAsia="zh-CN"/>
        </w:rPr>
        <w:t xml:space="preserve">, Hsiao J, Wahlestedt C. Basic biology and therapeutic implications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lncRNA</w:t>
      </w:r>
      <w:proofErr w:type="spellEnd"/>
      <w:r w:rsidRPr="00612600">
        <w:rPr>
          <w:rFonts w:ascii="Book Antiqua" w:eastAsia="宋体" w:hAnsi="Book Antiqua" w:cs="宋体"/>
          <w:lang w:eastAsia="zh-CN"/>
        </w:rPr>
        <w:t>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Adv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Drug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Deliv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612600">
        <w:rPr>
          <w:rFonts w:ascii="Book Antiqua" w:eastAsia="宋体" w:hAnsi="Book Antiqua" w:cs="宋体"/>
          <w:lang w:eastAsia="zh-CN"/>
        </w:rPr>
        <w:t xml:space="preserve"> 2015; </w:t>
      </w:r>
      <w:r w:rsidRPr="00612600">
        <w:rPr>
          <w:rFonts w:ascii="Book Antiqua" w:eastAsia="宋体" w:hAnsi="Book Antiqua" w:cs="宋体"/>
          <w:b/>
          <w:bCs/>
          <w:lang w:eastAsia="zh-CN"/>
        </w:rPr>
        <w:t>87</w:t>
      </w:r>
      <w:r w:rsidRPr="00612600">
        <w:rPr>
          <w:rFonts w:ascii="Book Antiqua" w:eastAsia="宋体" w:hAnsi="Book Antiqua" w:cs="宋体"/>
          <w:lang w:eastAsia="zh-CN"/>
        </w:rPr>
        <w:t>: 15-24 [PMID: 26024979 DOI: 10.1016/j.addr.2015.05.012]</w:t>
      </w:r>
    </w:p>
    <w:p w14:paraId="718278E1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79 </w:t>
      </w:r>
      <w:r w:rsidRPr="00612600">
        <w:rPr>
          <w:rFonts w:ascii="Book Antiqua" w:eastAsia="宋体" w:hAnsi="Book Antiqua" w:cs="宋体"/>
          <w:b/>
          <w:bCs/>
          <w:lang w:eastAsia="zh-CN"/>
        </w:rPr>
        <w:t>Milligan MJ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Lipovich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L. Pseudogene-derived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lncRNAs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: emerging regulators of gene expression. </w:t>
      </w:r>
      <w:r w:rsidRPr="00612600">
        <w:rPr>
          <w:rFonts w:ascii="Book Antiqua" w:eastAsia="宋体" w:hAnsi="Book Antiqua" w:cs="宋体"/>
          <w:i/>
          <w:iCs/>
          <w:lang w:eastAsia="zh-CN"/>
        </w:rPr>
        <w:t>Front Genet</w:t>
      </w:r>
      <w:r w:rsidRPr="00612600">
        <w:rPr>
          <w:rFonts w:ascii="Book Antiqua" w:eastAsia="宋体" w:hAnsi="Book Antiqua" w:cs="宋体"/>
          <w:lang w:eastAsia="zh-CN"/>
        </w:rPr>
        <w:t xml:space="preserve"> 2014; </w:t>
      </w:r>
      <w:r w:rsidRPr="00612600">
        <w:rPr>
          <w:rFonts w:ascii="Book Antiqua" w:eastAsia="宋体" w:hAnsi="Book Antiqua" w:cs="宋体"/>
          <w:b/>
          <w:bCs/>
          <w:lang w:eastAsia="zh-CN"/>
        </w:rPr>
        <w:t>5</w:t>
      </w:r>
      <w:r w:rsidRPr="00612600">
        <w:rPr>
          <w:rFonts w:ascii="Book Antiqua" w:eastAsia="宋体" w:hAnsi="Book Antiqua" w:cs="宋体"/>
          <w:lang w:eastAsia="zh-CN"/>
        </w:rPr>
        <w:t>: 476 [PMID: 25699073 DOI: 10.3389/fgene.2014.00476]</w:t>
      </w:r>
    </w:p>
    <w:p w14:paraId="35645303" w14:textId="7777777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80 </w:t>
      </w:r>
      <w:proofErr w:type="gramStart"/>
      <w:r w:rsidRPr="00612600">
        <w:rPr>
          <w:rFonts w:ascii="Book Antiqua" w:eastAsia="宋体" w:hAnsi="Book Antiqua" w:cs="宋体"/>
          <w:b/>
          <w:bCs/>
          <w:lang w:eastAsia="zh-CN"/>
        </w:rPr>
        <w:t>Gong</w:t>
      </w:r>
      <w:proofErr w:type="gramEnd"/>
      <w:r w:rsidRPr="00612600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Maquat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LE. "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Alu"strious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long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ncRNAs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and their role in shortening mRNA half-lives. </w:t>
      </w:r>
      <w:r w:rsidRPr="00612600">
        <w:rPr>
          <w:rFonts w:ascii="Book Antiqua" w:eastAsia="宋体" w:hAnsi="Book Antiqua" w:cs="宋体"/>
          <w:i/>
          <w:iCs/>
          <w:lang w:eastAsia="zh-CN"/>
        </w:rPr>
        <w:t>Cell Cycle</w:t>
      </w:r>
      <w:r w:rsidRPr="00612600">
        <w:rPr>
          <w:rFonts w:ascii="Book Antiqua" w:eastAsia="宋体" w:hAnsi="Book Antiqua" w:cs="宋体"/>
          <w:lang w:eastAsia="zh-CN"/>
        </w:rPr>
        <w:t xml:space="preserve"> 2011; </w:t>
      </w:r>
      <w:r w:rsidRPr="00612600">
        <w:rPr>
          <w:rFonts w:ascii="Book Antiqua" w:eastAsia="宋体" w:hAnsi="Book Antiqua" w:cs="宋体"/>
          <w:b/>
          <w:bCs/>
          <w:lang w:eastAsia="zh-CN"/>
        </w:rPr>
        <w:t>10</w:t>
      </w:r>
      <w:r w:rsidRPr="00612600">
        <w:rPr>
          <w:rFonts w:ascii="Book Antiqua" w:eastAsia="宋体" w:hAnsi="Book Antiqua" w:cs="宋体"/>
          <w:lang w:eastAsia="zh-CN"/>
        </w:rPr>
        <w:t>: 1882-1883 [PMID: 21487233]</w:t>
      </w:r>
    </w:p>
    <w:p w14:paraId="64D17CEB" w14:textId="30A06437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t xml:space="preserve">81 </w:t>
      </w:r>
      <w:r w:rsidRPr="00612600">
        <w:rPr>
          <w:rFonts w:ascii="Book Antiqua" w:eastAsia="宋体" w:hAnsi="Book Antiqua" w:cs="宋体"/>
          <w:b/>
          <w:bCs/>
          <w:lang w:eastAsia="zh-CN"/>
        </w:rPr>
        <w:t>Casa V</w:t>
      </w:r>
      <w:r w:rsidRPr="006126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Gabellini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D. </w:t>
      </w:r>
      <w:proofErr w:type="gramStart"/>
      <w:r w:rsidRPr="00612600">
        <w:rPr>
          <w:rFonts w:ascii="Book Antiqua" w:eastAsia="宋体" w:hAnsi="Book Antiqua" w:cs="宋体"/>
          <w:lang w:eastAsia="zh-CN"/>
        </w:rPr>
        <w:t xml:space="preserve">A repetitive elements perspective in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Polycomb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epigenetics.</w:t>
      </w:r>
      <w:proofErr w:type="gramEnd"/>
      <w:r w:rsidRPr="00612600">
        <w:rPr>
          <w:rFonts w:ascii="Book Antiqua" w:eastAsia="宋体" w:hAnsi="Book Antiqua" w:cs="宋体"/>
          <w:lang w:eastAsia="zh-CN"/>
        </w:rPr>
        <w:t xml:space="preserve"> </w:t>
      </w:r>
      <w:r w:rsidRPr="00612600">
        <w:rPr>
          <w:rFonts w:ascii="Book Antiqua" w:eastAsia="宋体" w:hAnsi="Book Antiqua" w:cs="宋体"/>
          <w:i/>
          <w:iCs/>
          <w:lang w:eastAsia="zh-CN"/>
        </w:rPr>
        <w:t>Front Genet</w:t>
      </w:r>
      <w:r w:rsidRPr="00612600">
        <w:rPr>
          <w:rFonts w:ascii="Book Antiqua" w:eastAsia="宋体" w:hAnsi="Book Antiqua" w:cs="宋体"/>
          <w:lang w:eastAsia="zh-CN"/>
        </w:rPr>
        <w:t xml:space="preserve"> 2012; </w:t>
      </w:r>
      <w:r w:rsidRPr="00612600">
        <w:rPr>
          <w:rFonts w:ascii="Book Antiqua" w:eastAsia="宋体" w:hAnsi="Book Antiqua" w:cs="宋体"/>
          <w:b/>
          <w:bCs/>
          <w:lang w:eastAsia="zh-CN"/>
        </w:rPr>
        <w:t>3</w:t>
      </w:r>
      <w:r w:rsidRPr="00612600">
        <w:rPr>
          <w:rFonts w:ascii="Book Antiqua" w:eastAsia="宋体" w:hAnsi="Book Antiqua" w:cs="宋体"/>
          <w:lang w:eastAsia="zh-CN"/>
        </w:rPr>
        <w:t>: 199 [PMID: 2306090</w:t>
      </w:r>
      <w:r w:rsidR="00714FDD">
        <w:rPr>
          <w:rFonts w:ascii="Book Antiqua" w:eastAsia="宋体" w:hAnsi="Book Antiqua" w:cs="宋体"/>
          <w:lang w:eastAsia="zh-CN"/>
        </w:rPr>
        <w:t>3 DOI: 10.3389/fgene.2012.00199</w:t>
      </w:r>
      <w:r w:rsidRPr="00612600">
        <w:rPr>
          <w:rFonts w:ascii="Book Antiqua" w:eastAsia="宋体" w:hAnsi="Book Antiqua" w:cs="宋体"/>
          <w:lang w:eastAsia="zh-CN"/>
        </w:rPr>
        <w:t>]</w:t>
      </w:r>
    </w:p>
    <w:p w14:paraId="53B2339D" w14:textId="66540886" w:rsidR="00612600" w:rsidRPr="00612600" w:rsidRDefault="00612600" w:rsidP="00F753A8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12600">
        <w:rPr>
          <w:rFonts w:ascii="Book Antiqua" w:eastAsia="宋体" w:hAnsi="Book Antiqua" w:cs="宋体"/>
          <w:lang w:eastAsia="zh-CN"/>
        </w:rPr>
        <w:lastRenderedPageBreak/>
        <w:t xml:space="preserve">82 </w:t>
      </w:r>
      <w:r w:rsidR="00714FDD" w:rsidRPr="00714FDD">
        <w:rPr>
          <w:rFonts w:ascii="Book Antiqua" w:hAnsi="Book Antiqua" w:cs="Arial"/>
          <w:b/>
          <w:bCs/>
        </w:rPr>
        <w:t>Charles Richard JL</w:t>
      </w:r>
      <w:r w:rsidR="00714FDD" w:rsidRPr="0077709F">
        <w:rPr>
          <w:rFonts w:ascii="Book Antiqua" w:hAnsi="Book Antiqua" w:cs="Arial"/>
        </w:rPr>
        <w:t>, Ogawa Y</w:t>
      </w:r>
      <w:r w:rsidRPr="00612600">
        <w:rPr>
          <w:rFonts w:ascii="Book Antiqua" w:eastAsia="宋体" w:hAnsi="Book Antiqua" w:cs="宋体"/>
          <w:lang w:eastAsia="zh-CN"/>
        </w:rPr>
        <w:t xml:space="preserve">. Understanding the Complex Circuitry of </w:t>
      </w:r>
      <w:proofErr w:type="spellStart"/>
      <w:r w:rsidRPr="00612600">
        <w:rPr>
          <w:rFonts w:ascii="Book Antiqua" w:eastAsia="宋体" w:hAnsi="Book Antiqua" w:cs="宋体"/>
          <w:lang w:eastAsia="zh-CN"/>
        </w:rPr>
        <w:t>lncRNAs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at the X-inactivation Center and Its Implications in Disease Conditions.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Top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Microbiol</w:t>
      </w:r>
      <w:proofErr w:type="spellEnd"/>
      <w:r w:rsidRPr="006126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612600">
        <w:rPr>
          <w:rFonts w:ascii="Book Antiqua" w:eastAsia="宋体" w:hAnsi="Book Antiqua" w:cs="宋体"/>
          <w:i/>
          <w:iCs/>
          <w:lang w:eastAsia="zh-CN"/>
        </w:rPr>
        <w:t>Immunol</w:t>
      </w:r>
      <w:proofErr w:type="spellEnd"/>
      <w:r w:rsidRPr="00612600">
        <w:rPr>
          <w:rFonts w:ascii="Book Antiqua" w:eastAsia="宋体" w:hAnsi="Book Antiqua" w:cs="宋体"/>
          <w:lang w:eastAsia="zh-CN"/>
        </w:rPr>
        <w:t xml:space="preserve"> 2015; </w:t>
      </w:r>
      <w:proofErr w:type="spellStart"/>
      <w:r w:rsidR="00714FDD" w:rsidRPr="00714FDD">
        <w:rPr>
          <w:rFonts w:ascii="Book Antiqua" w:eastAsia="宋体" w:hAnsi="Book Antiqua" w:cs="宋体"/>
          <w:lang w:eastAsia="zh-CN"/>
        </w:rPr>
        <w:t>Epub</w:t>
      </w:r>
      <w:proofErr w:type="spellEnd"/>
      <w:r w:rsidR="00714FDD" w:rsidRPr="00714FDD">
        <w:rPr>
          <w:rFonts w:ascii="Book Antiqua" w:eastAsia="宋体" w:hAnsi="Book Antiqua" w:cs="宋体"/>
          <w:lang w:eastAsia="zh-CN"/>
        </w:rPr>
        <w:t xml:space="preserve"> ahead of print</w:t>
      </w:r>
      <w:r w:rsidRPr="00612600">
        <w:rPr>
          <w:rFonts w:ascii="Book Antiqua" w:eastAsia="宋体" w:hAnsi="Book Antiqua" w:cs="宋体"/>
          <w:lang w:eastAsia="zh-CN"/>
        </w:rPr>
        <w:t xml:space="preserve"> [PMID: 25982976]</w:t>
      </w:r>
    </w:p>
    <w:p w14:paraId="437E1F08" w14:textId="77777777" w:rsidR="00C72371" w:rsidRPr="00F753A8" w:rsidRDefault="00C72371" w:rsidP="00F753A8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417C3DFB" w14:textId="626D26D3" w:rsidR="00C72371" w:rsidRPr="00714FDD" w:rsidRDefault="00C72371" w:rsidP="00714FDD">
      <w:pPr>
        <w:spacing w:line="360" w:lineRule="auto"/>
        <w:jc w:val="right"/>
        <w:rPr>
          <w:rFonts w:ascii="Book Antiqua" w:eastAsia="宋体" w:hAnsi="Book Antiqua"/>
          <w:b/>
          <w:lang w:eastAsia="zh-CN"/>
        </w:rPr>
      </w:pPr>
      <w:r w:rsidRPr="00714FDD">
        <w:rPr>
          <w:rFonts w:ascii="Book Antiqua" w:hAnsi="Book Antiqua"/>
          <w:b/>
        </w:rPr>
        <w:t xml:space="preserve">P-Reviewer: </w:t>
      </w:r>
      <w:r w:rsidR="00612600" w:rsidRPr="00714FDD">
        <w:rPr>
          <w:rFonts w:ascii="Book Antiqua" w:hAnsi="Book Antiqua" w:cs="Tahoma"/>
          <w:color w:val="000000"/>
        </w:rPr>
        <w:t>Cho</w:t>
      </w:r>
      <w:r w:rsidR="00612600" w:rsidRPr="00714FDD">
        <w:rPr>
          <w:rFonts w:ascii="Book Antiqua" w:eastAsia="宋体" w:hAnsi="Book Antiqua" w:cs="Tahoma"/>
          <w:color w:val="000000"/>
          <w:lang w:eastAsia="zh-CN"/>
        </w:rPr>
        <w:t xml:space="preserve"> SG, </w:t>
      </w:r>
      <w:r w:rsidR="00612600" w:rsidRPr="00714FDD">
        <w:rPr>
          <w:rFonts w:ascii="Book Antiqua" w:hAnsi="Book Antiqua" w:cs="Tahoma"/>
          <w:color w:val="000000"/>
        </w:rPr>
        <w:t>Song</w:t>
      </w:r>
      <w:r w:rsidR="00612600" w:rsidRPr="00714FDD">
        <w:rPr>
          <w:rFonts w:ascii="Book Antiqua" w:eastAsia="宋体" w:hAnsi="Book Antiqua" w:cs="Tahoma"/>
          <w:color w:val="000000"/>
          <w:lang w:eastAsia="zh-CN"/>
        </w:rPr>
        <w:t xml:space="preserve"> LT, </w:t>
      </w:r>
      <w:proofErr w:type="spellStart"/>
      <w:r w:rsidR="00612600" w:rsidRPr="00714FDD">
        <w:rPr>
          <w:rFonts w:ascii="Book Antiqua" w:hAnsi="Book Antiqua" w:cs="Tahoma"/>
          <w:color w:val="000000"/>
        </w:rPr>
        <w:t>Samulski</w:t>
      </w:r>
      <w:proofErr w:type="spellEnd"/>
      <w:r w:rsidR="00612600" w:rsidRPr="00714FDD">
        <w:rPr>
          <w:rFonts w:ascii="Book Antiqua" w:eastAsia="宋体" w:hAnsi="Book Antiqua" w:cs="Tahoma"/>
          <w:color w:val="000000"/>
          <w:lang w:eastAsia="zh-CN"/>
        </w:rPr>
        <w:t xml:space="preserve"> RJ </w:t>
      </w:r>
      <w:r w:rsidRPr="00714FDD">
        <w:rPr>
          <w:rFonts w:ascii="Book Antiqua" w:hAnsi="Book Antiqua"/>
          <w:b/>
        </w:rPr>
        <w:t xml:space="preserve">S-Editor: </w:t>
      </w:r>
      <w:r w:rsidRPr="00714FDD">
        <w:rPr>
          <w:rFonts w:ascii="Book Antiqua" w:hAnsi="Book Antiqua"/>
        </w:rPr>
        <w:t>Ji FF</w:t>
      </w:r>
      <w:r w:rsidRPr="00714FDD">
        <w:rPr>
          <w:rFonts w:ascii="Book Antiqua" w:hAnsi="Book Antiqua"/>
          <w:b/>
        </w:rPr>
        <w:t xml:space="preserve"> L-Editor: E-Editor:</w:t>
      </w:r>
    </w:p>
    <w:p w14:paraId="61DA88F6" w14:textId="77777777" w:rsidR="00F27FFE" w:rsidRPr="00BC5A16" w:rsidRDefault="00F27FFE" w:rsidP="00F27FF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/>
          <w:b/>
          <w:lang w:eastAsia="zh-CN"/>
        </w:rPr>
        <w:br w:type="page"/>
      </w:r>
      <w:r w:rsidRPr="0077709F">
        <w:rPr>
          <w:rFonts w:ascii="Book Antiqua" w:hAnsi="Book Antiqua"/>
          <w:b/>
        </w:rPr>
        <w:lastRenderedPageBreak/>
        <w:t xml:space="preserve">Table </w:t>
      </w:r>
      <w:r>
        <w:rPr>
          <w:rFonts w:ascii="Book Antiqua" w:eastAsia="宋体" w:hAnsi="Book Antiqua" w:hint="eastAsia"/>
          <w:b/>
          <w:lang w:eastAsia="zh-CN"/>
        </w:rPr>
        <w:t>1</w:t>
      </w:r>
      <w:r>
        <w:rPr>
          <w:rFonts w:ascii="Book Antiqua" w:hAnsi="Book Antiqua"/>
          <w:b/>
        </w:rPr>
        <w:t xml:space="preserve"> </w:t>
      </w:r>
      <w:r w:rsidRPr="0077709F">
        <w:rPr>
          <w:rFonts w:ascii="Book Antiqua" w:hAnsi="Book Antiqua"/>
          <w:b/>
        </w:rPr>
        <w:t>Discovery of other non-coding RNA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27FFE" w14:paraId="1CEFECEA" w14:textId="77777777" w:rsidTr="009F0DA6">
        <w:tc>
          <w:tcPr>
            <w:tcW w:w="2214" w:type="dxa"/>
          </w:tcPr>
          <w:p w14:paraId="17C53E74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 xml:space="preserve">Non-coding RNA  </w:t>
            </w:r>
          </w:p>
        </w:tc>
        <w:tc>
          <w:tcPr>
            <w:tcW w:w="2214" w:type="dxa"/>
          </w:tcPr>
          <w:p w14:paraId="04F9B000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>Date discovered</w:t>
            </w:r>
          </w:p>
        </w:tc>
        <w:tc>
          <w:tcPr>
            <w:tcW w:w="2214" w:type="dxa"/>
          </w:tcPr>
          <w:p w14:paraId="79E1AAE4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 xml:space="preserve">Function  </w:t>
            </w:r>
          </w:p>
        </w:tc>
        <w:tc>
          <w:tcPr>
            <w:tcW w:w="2214" w:type="dxa"/>
          </w:tcPr>
          <w:p w14:paraId="6165E430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</w:tr>
      <w:tr w:rsidR="00F27FFE" w14:paraId="115B5EB6" w14:textId="77777777" w:rsidTr="009F0DA6">
        <w:tc>
          <w:tcPr>
            <w:tcW w:w="2214" w:type="dxa"/>
          </w:tcPr>
          <w:p w14:paraId="3B60A0EE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RNase P RNA</w:t>
            </w:r>
          </w:p>
        </w:tc>
        <w:tc>
          <w:tcPr>
            <w:tcW w:w="2214" w:type="dxa"/>
          </w:tcPr>
          <w:p w14:paraId="050A8EB9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1978, 1983   </w:t>
            </w:r>
          </w:p>
        </w:tc>
        <w:tc>
          <w:tcPr>
            <w:tcW w:w="2214" w:type="dxa"/>
          </w:tcPr>
          <w:p w14:paraId="011214E5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Catalytic RNA</w:t>
            </w:r>
          </w:p>
        </w:tc>
        <w:tc>
          <w:tcPr>
            <w:tcW w:w="2214" w:type="dxa"/>
          </w:tcPr>
          <w:p w14:paraId="2DB845D2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[73,74]</w:t>
            </w:r>
          </w:p>
        </w:tc>
      </w:tr>
      <w:tr w:rsidR="00F27FFE" w14:paraId="4E33E329" w14:textId="77777777" w:rsidTr="009F0DA6">
        <w:tc>
          <w:tcPr>
            <w:tcW w:w="2214" w:type="dxa"/>
          </w:tcPr>
          <w:p w14:paraId="794D2DCA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77709F">
              <w:rPr>
                <w:rStyle w:val="Emphasis"/>
                <w:rFonts w:ascii="Book Antiqua" w:eastAsia="Times New Roman" w:hAnsi="Book Antiqua"/>
                <w:i w:val="0"/>
              </w:rPr>
              <w:t>Tetrahymena</w:t>
            </w:r>
            <w:proofErr w:type="spellEnd"/>
            <w:r w:rsidRPr="0077709F">
              <w:rPr>
                <w:rFonts w:ascii="Book Antiqua" w:hAnsi="Book Antiqua"/>
              </w:rPr>
              <w:t xml:space="preserve"> intron</w:t>
            </w:r>
          </w:p>
        </w:tc>
        <w:tc>
          <w:tcPr>
            <w:tcW w:w="2214" w:type="dxa"/>
          </w:tcPr>
          <w:p w14:paraId="20E29363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1982  </w:t>
            </w:r>
          </w:p>
        </w:tc>
        <w:tc>
          <w:tcPr>
            <w:tcW w:w="2214" w:type="dxa"/>
          </w:tcPr>
          <w:p w14:paraId="2F3CF589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RNA self-splicing</w:t>
            </w:r>
          </w:p>
        </w:tc>
        <w:tc>
          <w:tcPr>
            <w:tcW w:w="2214" w:type="dxa"/>
          </w:tcPr>
          <w:p w14:paraId="50A467EE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[75]</w:t>
            </w:r>
          </w:p>
        </w:tc>
      </w:tr>
      <w:tr w:rsidR="00F27FFE" w14:paraId="49CCB472" w14:textId="77777777" w:rsidTr="009F0DA6">
        <w:tc>
          <w:tcPr>
            <w:tcW w:w="2214" w:type="dxa"/>
          </w:tcPr>
          <w:p w14:paraId="379E8399" w14:textId="77777777" w:rsidR="00F27FFE" w:rsidRPr="0077709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Emphasis"/>
                <w:rFonts w:ascii="Book Antiqua" w:eastAsia="Times New Roman" w:hAnsi="Book Antiqua"/>
                <w:i w:val="0"/>
              </w:rPr>
            </w:pPr>
            <w:r w:rsidRPr="0077709F">
              <w:rPr>
                <w:rFonts w:ascii="Book Antiqua" w:hAnsi="Book Antiqua"/>
              </w:rPr>
              <w:t>snRNA</w:t>
            </w:r>
          </w:p>
        </w:tc>
        <w:tc>
          <w:tcPr>
            <w:tcW w:w="2214" w:type="dxa"/>
          </w:tcPr>
          <w:p w14:paraId="572B470B" w14:textId="77777777" w:rsidR="00F27FFE" w:rsidRPr="0077709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77709F">
              <w:rPr>
                <w:rFonts w:ascii="Book Antiqua" w:hAnsi="Book Antiqua"/>
              </w:rPr>
              <w:t xml:space="preserve">1982     </w:t>
            </w:r>
          </w:p>
        </w:tc>
        <w:tc>
          <w:tcPr>
            <w:tcW w:w="2214" w:type="dxa"/>
          </w:tcPr>
          <w:p w14:paraId="32514F42" w14:textId="77777777" w:rsidR="00F27FFE" w:rsidRPr="0077709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77709F">
              <w:rPr>
                <w:rFonts w:ascii="Book Antiqua" w:hAnsi="Book Antiqua"/>
              </w:rPr>
              <w:t>Involved in RNA  splicing</w:t>
            </w:r>
          </w:p>
        </w:tc>
        <w:tc>
          <w:tcPr>
            <w:tcW w:w="2214" w:type="dxa"/>
          </w:tcPr>
          <w:p w14:paraId="745A5DC8" w14:textId="77777777" w:rsidR="00F27FFE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[76]</w:t>
            </w:r>
          </w:p>
        </w:tc>
      </w:tr>
      <w:tr w:rsidR="00F27FFE" w14:paraId="0E50356D" w14:textId="77777777" w:rsidTr="009F0DA6">
        <w:tc>
          <w:tcPr>
            <w:tcW w:w="2214" w:type="dxa"/>
          </w:tcPr>
          <w:p w14:paraId="4D335DBE" w14:textId="77777777" w:rsidR="00F27FFE" w:rsidRPr="0077709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Emphasis"/>
                <w:rFonts w:ascii="Book Antiqua" w:eastAsia="Times New Roman" w:hAnsi="Book Antiqua"/>
                <w:i w:val="0"/>
              </w:rPr>
            </w:pPr>
            <w:r w:rsidRPr="0077709F">
              <w:rPr>
                <w:rFonts w:ascii="Book Antiqua" w:hAnsi="Book Antiqua"/>
              </w:rPr>
              <w:t>7SL RNA</w:t>
            </w:r>
          </w:p>
        </w:tc>
        <w:tc>
          <w:tcPr>
            <w:tcW w:w="2214" w:type="dxa"/>
          </w:tcPr>
          <w:p w14:paraId="46A0242E" w14:textId="77777777" w:rsidR="00F27FFE" w:rsidRPr="0077709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77709F">
              <w:rPr>
                <w:rFonts w:ascii="Book Antiqua" w:hAnsi="Book Antiqua"/>
              </w:rPr>
              <w:t>1982</w:t>
            </w:r>
          </w:p>
        </w:tc>
        <w:tc>
          <w:tcPr>
            <w:tcW w:w="2214" w:type="dxa"/>
          </w:tcPr>
          <w:p w14:paraId="0898D09B" w14:textId="77777777" w:rsidR="00F27FFE" w:rsidRPr="00ED32A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Participates in protein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</w:rPr>
              <w:t>translocation</w:t>
            </w:r>
          </w:p>
        </w:tc>
        <w:tc>
          <w:tcPr>
            <w:tcW w:w="2214" w:type="dxa"/>
          </w:tcPr>
          <w:p w14:paraId="69878041" w14:textId="77777777" w:rsidR="00F27FFE" w:rsidRPr="00ED32AF" w:rsidRDefault="00F27FFE" w:rsidP="009F0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Pr="0077709F">
              <w:rPr>
                <w:rFonts w:ascii="Book Antiqua" w:hAnsi="Book Antiqua"/>
              </w:rPr>
              <w:t>77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</w:tbl>
    <w:p w14:paraId="65E48294" w14:textId="0A7266B3" w:rsidR="00F27FFE" w:rsidRPr="00F27FFE" w:rsidRDefault="00F27FFE" w:rsidP="0077709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D24A105" w14:textId="3CA94EB0" w:rsidR="00E92F67" w:rsidRPr="00C72371" w:rsidRDefault="00E4656F" w:rsidP="0077709F">
      <w:pPr>
        <w:spacing w:line="360" w:lineRule="auto"/>
        <w:jc w:val="both"/>
        <w:rPr>
          <w:rFonts w:ascii="Book Antiqua" w:hAnsi="Book Antiqua" w:cs="Arial"/>
        </w:rPr>
      </w:pPr>
      <w:r w:rsidRPr="0077709F">
        <w:rPr>
          <w:rFonts w:ascii="Book Antiqua" w:hAnsi="Book Antiqua" w:cs="Arial"/>
        </w:rPr>
        <w:br w:type="page"/>
      </w:r>
      <w:r w:rsidR="00C72371">
        <w:rPr>
          <w:rFonts w:ascii="Book Antiqua" w:hAnsi="Book Antiqua"/>
          <w:b/>
        </w:rPr>
        <w:lastRenderedPageBreak/>
        <w:t xml:space="preserve">Table </w:t>
      </w:r>
      <w:r w:rsidR="00F27FFE">
        <w:rPr>
          <w:rFonts w:ascii="Book Antiqua" w:eastAsia="宋体" w:hAnsi="Book Antiqua" w:hint="eastAsia"/>
          <w:b/>
          <w:lang w:eastAsia="zh-CN"/>
        </w:rPr>
        <w:t>2</w:t>
      </w:r>
      <w:r w:rsidR="00F27FFE">
        <w:rPr>
          <w:rFonts w:ascii="Book Antiqua" w:hAnsi="Book Antiqua"/>
          <w:b/>
        </w:rPr>
        <w:t xml:space="preserve"> </w:t>
      </w:r>
      <w:r w:rsidR="00E92F67" w:rsidRPr="0077709F">
        <w:rPr>
          <w:rFonts w:ascii="Book Antiqua" w:hAnsi="Book Antiqua"/>
          <w:b/>
        </w:rPr>
        <w:t xml:space="preserve">Discovery of </w:t>
      </w:r>
      <w:r w:rsidR="00413D4E" w:rsidRPr="0077709F">
        <w:rPr>
          <w:rFonts w:ascii="Book Antiqua" w:hAnsi="Book Antiqua"/>
          <w:b/>
        </w:rPr>
        <w:t xml:space="preserve">regulatory </w:t>
      </w:r>
      <w:r w:rsidR="00E92F67" w:rsidRPr="0077709F">
        <w:rPr>
          <w:rFonts w:ascii="Book Antiqua" w:hAnsi="Book Antiqua"/>
          <w:b/>
        </w:rPr>
        <w:t>non-coding RNA functions</w:t>
      </w:r>
    </w:p>
    <w:p w14:paraId="4142233E" w14:textId="77777777" w:rsidR="00E92F67" w:rsidRDefault="00E92F67" w:rsidP="0077709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C5A16" w14:paraId="05D897CF" w14:textId="77777777" w:rsidTr="00BC5A16">
        <w:tc>
          <w:tcPr>
            <w:tcW w:w="2214" w:type="dxa"/>
          </w:tcPr>
          <w:p w14:paraId="5F2FC52A" w14:textId="7FF4FAA1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2214" w:type="dxa"/>
          </w:tcPr>
          <w:p w14:paraId="46ABC409" w14:textId="15FC33B2" w:rsidR="00BC5A16" w:rsidRP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>Date determined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  <w:b/>
              </w:rPr>
              <w:t>to be a regulator</w:t>
            </w:r>
          </w:p>
        </w:tc>
        <w:tc>
          <w:tcPr>
            <w:tcW w:w="2214" w:type="dxa"/>
          </w:tcPr>
          <w:p w14:paraId="468C56B3" w14:textId="29B42C1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 xml:space="preserve">Function  </w:t>
            </w:r>
          </w:p>
        </w:tc>
        <w:tc>
          <w:tcPr>
            <w:tcW w:w="2214" w:type="dxa"/>
          </w:tcPr>
          <w:p w14:paraId="10E6EB2B" w14:textId="34E1EE69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</w:tr>
      <w:tr w:rsidR="00BC5A16" w14:paraId="5D824010" w14:textId="77777777" w:rsidTr="00BC5A16">
        <w:tc>
          <w:tcPr>
            <w:tcW w:w="2214" w:type="dxa"/>
          </w:tcPr>
          <w:p w14:paraId="7C7016F1" w14:textId="743FFADB" w:rsidR="00BC5A16" w:rsidRPr="0077709F" w:rsidRDefault="00BC5A16" w:rsidP="0077709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7709F">
              <w:rPr>
                <w:rFonts w:ascii="Book Antiqua" w:hAnsi="Book Antiqua"/>
                <w:b/>
              </w:rPr>
              <w:t>Non-coding RNA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  <w:b/>
              </w:rPr>
              <w:t>(prokaryotic</w:t>
            </w:r>
            <w:r w:rsidRPr="0077709F">
              <w:rPr>
                <w:rFonts w:ascii="Book Antiqua" w:hAnsi="Book Antiqua"/>
              </w:rPr>
              <w:t>)</w:t>
            </w:r>
          </w:p>
        </w:tc>
        <w:tc>
          <w:tcPr>
            <w:tcW w:w="2214" w:type="dxa"/>
          </w:tcPr>
          <w:p w14:paraId="732D1C6D" w14:textId="77777777" w:rsidR="00BC5A16" w:rsidRPr="0077709F" w:rsidRDefault="00BC5A16" w:rsidP="0077709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</w:tcPr>
          <w:p w14:paraId="24A86BA0" w14:textId="77777777" w:rsidR="00BC5A16" w:rsidRPr="0077709F" w:rsidRDefault="00BC5A16" w:rsidP="0077709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</w:tcPr>
          <w:p w14:paraId="6C358D7F" w14:textId="7777777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BC5A16" w14:paraId="4ADD588B" w14:textId="77777777" w:rsidTr="00BC5A16">
        <w:tc>
          <w:tcPr>
            <w:tcW w:w="2214" w:type="dxa"/>
          </w:tcPr>
          <w:p w14:paraId="614482BD" w14:textId="4D66658E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77709F">
              <w:rPr>
                <w:rFonts w:ascii="Book Antiqua" w:hAnsi="Book Antiqua"/>
              </w:rPr>
              <w:t>ColE</w:t>
            </w:r>
            <w:proofErr w:type="spellEnd"/>
            <w:r w:rsidRPr="0077709F">
              <w:rPr>
                <w:rFonts w:ascii="Book Antiqua" w:hAnsi="Book Antiqua"/>
              </w:rPr>
              <w:t xml:space="preserve"> I</w:t>
            </w:r>
            <w:r w:rsidRPr="0077709F">
              <w:rPr>
                <w:rFonts w:ascii="Book Antiqua" w:hAnsi="Book Antiqua"/>
              </w:rPr>
              <w:tab/>
              <w:t>RNA I</w:t>
            </w:r>
            <w:r w:rsidRPr="0077709F">
              <w:rPr>
                <w:rFonts w:ascii="Book Antiqua" w:hAnsi="Book Antiqua"/>
              </w:rPr>
              <w:tab/>
            </w:r>
          </w:p>
        </w:tc>
        <w:tc>
          <w:tcPr>
            <w:tcW w:w="2214" w:type="dxa"/>
          </w:tcPr>
          <w:p w14:paraId="1C5882C0" w14:textId="322ACEF5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1981  </w:t>
            </w:r>
          </w:p>
        </w:tc>
        <w:tc>
          <w:tcPr>
            <w:tcW w:w="2214" w:type="dxa"/>
          </w:tcPr>
          <w:p w14:paraId="0A9CBD6B" w14:textId="275F01F5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Inhibits DNA replication</w:t>
            </w:r>
            <w:r w:rsidRPr="0077709F">
              <w:rPr>
                <w:rFonts w:ascii="Book Antiqua" w:hAnsi="Book Antiqua"/>
              </w:rPr>
              <w:tab/>
            </w:r>
          </w:p>
        </w:tc>
        <w:tc>
          <w:tcPr>
            <w:tcW w:w="2214" w:type="dxa"/>
          </w:tcPr>
          <w:p w14:paraId="3A1B7828" w14:textId="3FBD560F" w:rsidR="00BC5A16" w:rsidRP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</w:t>
            </w:r>
            <w:r w:rsidRPr="0077709F">
              <w:rPr>
                <w:rFonts w:ascii="Book Antiqua" w:hAnsi="Book Antiqua"/>
              </w:rPr>
              <w:t>31,32</w:t>
            </w:r>
            <w:r>
              <w:rPr>
                <w:rFonts w:ascii="Book Antiqua" w:eastAsia="宋体" w:hAnsi="Book Antiqua" w:hint="eastAsia"/>
                <w:lang w:eastAsia="zh-CN"/>
              </w:rPr>
              <w:t>]</w:t>
            </w:r>
          </w:p>
        </w:tc>
      </w:tr>
      <w:tr w:rsidR="00BC5A16" w14:paraId="5B6DA4B4" w14:textId="77777777" w:rsidTr="00BC5A16">
        <w:tc>
          <w:tcPr>
            <w:tcW w:w="2214" w:type="dxa"/>
          </w:tcPr>
          <w:p w14:paraId="289AA750" w14:textId="4ED284A6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77709F">
              <w:rPr>
                <w:rFonts w:ascii="Book Antiqua" w:hAnsi="Book Antiqua"/>
                <w:i/>
              </w:rPr>
              <w:t>micF</w:t>
            </w:r>
            <w:proofErr w:type="spellEnd"/>
            <w:r w:rsidRPr="0077709F">
              <w:rPr>
                <w:rFonts w:ascii="Book Antiqua" w:hAnsi="Book Antiqua"/>
              </w:rPr>
              <w:t xml:space="preserve"> RNA</w:t>
            </w:r>
          </w:p>
        </w:tc>
        <w:tc>
          <w:tcPr>
            <w:tcW w:w="2214" w:type="dxa"/>
          </w:tcPr>
          <w:p w14:paraId="5011613B" w14:textId="4F445574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1984/1987</w:t>
            </w:r>
          </w:p>
        </w:tc>
        <w:tc>
          <w:tcPr>
            <w:tcW w:w="2214" w:type="dxa"/>
          </w:tcPr>
          <w:p w14:paraId="45CC04FA" w14:textId="3F23E5F5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Inhibits</w:t>
            </w:r>
            <w:r w:rsidRPr="0077709F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77709F">
              <w:rPr>
                <w:rFonts w:ascii="Book Antiqua" w:hAnsi="Book Antiqua"/>
                <w:i/>
              </w:rPr>
              <w:t>ompF</w:t>
            </w:r>
            <w:proofErr w:type="spellEnd"/>
            <w:r w:rsidRPr="0077709F">
              <w:rPr>
                <w:rFonts w:ascii="Book Antiqua" w:hAnsi="Book Antiqua"/>
              </w:rPr>
              <w:t xml:space="preserve"> mRNA</w:t>
            </w:r>
            <w:r w:rsidRPr="0077709F">
              <w:rPr>
                <w:rFonts w:ascii="Book Antiqua" w:hAnsi="Book Antiqua"/>
                <w:i/>
              </w:rPr>
              <w:t xml:space="preserve"> </w:t>
            </w:r>
            <w:r w:rsidRPr="0077709F">
              <w:rPr>
                <w:rFonts w:ascii="Book Antiqua" w:hAnsi="Book Antiqua"/>
              </w:rPr>
              <w:t>+ other mRNAs</w:t>
            </w:r>
          </w:p>
        </w:tc>
        <w:tc>
          <w:tcPr>
            <w:tcW w:w="2214" w:type="dxa"/>
          </w:tcPr>
          <w:p w14:paraId="3EE7BDEB" w14:textId="5F39B088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[8-10]</w:t>
            </w:r>
          </w:p>
        </w:tc>
      </w:tr>
      <w:tr w:rsidR="00BC5A16" w14:paraId="5B2ED9EA" w14:textId="77777777" w:rsidTr="00BC5A16">
        <w:tc>
          <w:tcPr>
            <w:tcW w:w="2214" w:type="dxa"/>
          </w:tcPr>
          <w:p w14:paraId="6622B217" w14:textId="3CEA65FB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6S RNA</w:t>
            </w:r>
          </w:p>
        </w:tc>
        <w:tc>
          <w:tcPr>
            <w:tcW w:w="2214" w:type="dxa"/>
          </w:tcPr>
          <w:p w14:paraId="5C170D92" w14:textId="2B7512A9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2000  </w:t>
            </w:r>
          </w:p>
        </w:tc>
        <w:tc>
          <w:tcPr>
            <w:tcW w:w="2214" w:type="dxa"/>
          </w:tcPr>
          <w:p w14:paraId="7B70857C" w14:textId="192946A9" w:rsidR="00BC5A16" w:rsidRP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Binds RNA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</w:rPr>
              <w:t>polymerase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</w:rPr>
              <w:t>(transcription inhibitor)</w:t>
            </w:r>
          </w:p>
        </w:tc>
        <w:tc>
          <w:tcPr>
            <w:tcW w:w="2214" w:type="dxa"/>
          </w:tcPr>
          <w:p w14:paraId="26BDD205" w14:textId="5F8890BE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[18]</w:t>
            </w:r>
          </w:p>
        </w:tc>
      </w:tr>
      <w:tr w:rsidR="00BC5A16" w14:paraId="57361DB3" w14:textId="77777777" w:rsidTr="00BC5A16">
        <w:tc>
          <w:tcPr>
            <w:tcW w:w="2214" w:type="dxa"/>
          </w:tcPr>
          <w:p w14:paraId="2F6AC684" w14:textId="61D74762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Spot 42</w:t>
            </w:r>
          </w:p>
        </w:tc>
        <w:tc>
          <w:tcPr>
            <w:tcW w:w="2214" w:type="dxa"/>
          </w:tcPr>
          <w:p w14:paraId="2E4E8DFF" w14:textId="251DDB7C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2002</w:t>
            </w:r>
            <w:r w:rsidRPr="0077709F">
              <w:rPr>
                <w:rFonts w:ascii="Book Antiqua" w:hAnsi="Book Antiqua"/>
              </w:rPr>
              <w:tab/>
            </w:r>
          </w:p>
        </w:tc>
        <w:tc>
          <w:tcPr>
            <w:tcW w:w="2214" w:type="dxa"/>
          </w:tcPr>
          <w:p w14:paraId="16AA3386" w14:textId="636DE76C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Inhibits</w:t>
            </w:r>
            <w:r w:rsidRPr="0077709F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77709F">
              <w:rPr>
                <w:rFonts w:ascii="Book Antiqua" w:hAnsi="Book Antiqua"/>
                <w:i/>
              </w:rPr>
              <w:t>galK</w:t>
            </w:r>
            <w:proofErr w:type="spellEnd"/>
            <w:r w:rsidRPr="0077709F">
              <w:rPr>
                <w:rFonts w:ascii="Book Antiqua" w:hAnsi="Book Antiqua"/>
                <w:i/>
              </w:rPr>
              <w:t xml:space="preserve"> </w:t>
            </w:r>
            <w:r w:rsidRPr="0077709F">
              <w:rPr>
                <w:rFonts w:ascii="Book Antiqua" w:hAnsi="Book Antiqua"/>
              </w:rPr>
              <w:t>mRNA + other mRNAs</w:t>
            </w:r>
          </w:p>
        </w:tc>
        <w:tc>
          <w:tcPr>
            <w:tcW w:w="2214" w:type="dxa"/>
          </w:tcPr>
          <w:p w14:paraId="1A8764E3" w14:textId="0A540DC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[20]</w:t>
            </w:r>
          </w:p>
        </w:tc>
      </w:tr>
      <w:tr w:rsidR="00BC5A16" w14:paraId="20A6CFE4" w14:textId="77777777" w:rsidTr="00BC5A16">
        <w:tc>
          <w:tcPr>
            <w:tcW w:w="2214" w:type="dxa"/>
          </w:tcPr>
          <w:p w14:paraId="521E2F92" w14:textId="40273FEF" w:rsidR="00BC5A16" w:rsidRP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  <w:b/>
              </w:rPr>
              <w:t>Non-coding RNA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  <w:r w:rsidRPr="0077709F">
              <w:rPr>
                <w:rFonts w:ascii="Book Antiqua" w:hAnsi="Book Antiqua"/>
                <w:b/>
              </w:rPr>
              <w:t>(eukaryotic</w:t>
            </w:r>
            <w:r>
              <w:rPr>
                <w:rFonts w:ascii="Book Antiqua" w:eastAsia="宋体" w:hAnsi="Book Antiqua" w:hint="eastAsia"/>
                <w:lang w:eastAsia="zh-CN"/>
              </w:rPr>
              <w:t>)</w:t>
            </w:r>
          </w:p>
        </w:tc>
        <w:tc>
          <w:tcPr>
            <w:tcW w:w="2214" w:type="dxa"/>
          </w:tcPr>
          <w:p w14:paraId="6B13E22E" w14:textId="7777777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2214" w:type="dxa"/>
          </w:tcPr>
          <w:p w14:paraId="74D8FF5C" w14:textId="7777777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  <w:tc>
          <w:tcPr>
            <w:tcW w:w="2214" w:type="dxa"/>
          </w:tcPr>
          <w:p w14:paraId="43C967FB" w14:textId="7777777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BC5A16" w14:paraId="6397C104" w14:textId="77777777" w:rsidTr="00BC5A16">
        <w:tc>
          <w:tcPr>
            <w:tcW w:w="2214" w:type="dxa"/>
          </w:tcPr>
          <w:p w14:paraId="4D408381" w14:textId="4C6B470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proofErr w:type="spellStart"/>
            <w:r w:rsidRPr="0077709F">
              <w:rPr>
                <w:rFonts w:ascii="Book Antiqua" w:hAnsi="Book Antiqua"/>
              </w:rPr>
              <w:t>lin</w:t>
            </w:r>
            <w:proofErr w:type="spellEnd"/>
            <w:r w:rsidRPr="0077709F">
              <w:rPr>
                <w:rFonts w:ascii="Book Antiqua" w:hAnsi="Book Antiqua"/>
              </w:rPr>
              <w:t xml:space="preserve"> 4  </w:t>
            </w:r>
          </w:p>
        </w:tc>
        <w:tc>
          <w:tcPr>
            <w:tcW w:w="2214" w:type="dxa"/>
          </w:tcPr>
          <w:p w14:paraId="3F01C315" w14:textId="0BAD33BD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1993  </w:t>
            </w:r>
          </w:p>
        </w:tc>
        <w:tc>
          <w:tcPr>
            <w:tcW w:w="2214" w:type="dxa"/>
          </w:tcPr>
          <w:p w14:paraId="41A5C097" w14:textId="424DC948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Inhibits </w:t>
            </w:r>
            <w:r w:rsidRPr="0077709F">
              <w:rPr>
                <w:rFonts w:ascii="Book Antiqua" w:hAnsi="Book Antiqua"/>
                <w:i/>
              </w:rPr>
              <w:t>lin14</w:t>
            </w:r>
            <w:r w:rsidRPr="0077709F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2214" w:type="dxa"/>
          </w:tcPr>
          <w:p w14:paraId="0EDA3108" w14:textId="278DA3E7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[12]</w:t>
            </w:r>
          </w:p>
        </w:tc>
      </w:tr>
      <w:tr w:rsidR="00BC5A16" w14:paraId="3FD88FB4" w14:textId="77777777" w:rsidTr="00BC5A16">
        <w:tc>
          <w:tcPr>
            <w:tcW w:w="2214" w:type="dxa"/>
          </w:tcPr>
          <w:p w14:paraId="4FD4B0BC" w14:textId="471C04CC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7SK RNA  </w:t>
            </w:r>
          </w:p>
        </w:tc>
        <w:tc>
          <w:tcPr>
            <w:tcW w:w="2214" w:type="dxa"/>
          </w:tcPr>
          <w:p w14:paraId="2D8D06EC" w14:textId="34A19C39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>2004</w:t>
            </w:r>
            <w:r w:rsidRPr="0077709F">
              <w:rPr>
                <w:rFonts w:ascii="Book Antiqua" w:hAnsi="Book Antiqua"/>
              </w:rPr>
              <w:tab/>
            </w:r>
          </w:p>
        </w:tc>
        <w:tc>
          <w:tcPr>
            <w:tcW w:w="2214" w:type="dxa"/>
          </w:tcPr>
          <w:p w14:paraId="164F516C" w14:textId="46E97CF0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77709F">
              <w:rPr>
                <w:rFonts w:ascii="Book Antiqua" w:hAnsi="Book Antiqua"/>
              </w:rPr>
              <w:t xml:space="preserve">Binds </w:t>
            </w:r>
            <w:proofErr w:type="spellStart"/>
            <w:r w:rsidRPr="0077709F">
              <w:rPr>
                <w:rFonts w:ascii="Book Antiqua" w:hAnsi="Book Antiqua"/>
              </w:rPr>
              <w:t>pTEFb</w:t>
            </w:r>
            <w:proofErr w:type="spellEnd"/>
            <w:r w:rsidRPr="0077709F">
              <w:rPr>
                <w:rFonts w:ascii="Book Antiqua" w:hAnsi="Book Antiqua"/>
              </w:rPr>
              <w:t xml:space="preserve">  (transcription inhibitor)</w:t>
            </w:r>
          </w:p>
        </w:tc>
        <w:tc>
          <w:tcPr>
            <w:tcW w:w="2214" w:type="dxa"/>
          </w:tcPr>
          <w:p w14:paraId="7BF34CDC" w14:textId="066AD550" w:rsidR="00BC5A16" w:rsidRDefault="00BC5A16" w:rsidP="0077709F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 w:hint="eastAsia"/>
                <w:lang w:eastAsia="zh-CN"/>
              </w:rPr>
              <w:t>[23]</w:t>
            </w:r>
          </w:p>
        </w:tc>
      </w:tr>
    </w:tbl>
    <w:p w14:paraId="2001BFDB" w14:textId="77777777" w:rsidR="00BC5A16" w:rsidRDefault="00BC5A16" w:rsidP="0077709F">
      <w:pPr>
        <w:spacing w:line="360" w:lineRule="auto"/>
        <w:jc w:val="both"/>
        <w:rPr>
          <w:rFonts w:ascii="Book Antiqua" w:hAnsi="Book Antiqua"/>
          <w:b/>
        </w:rPr>
      </w:pPr>
    </w:p>
    <w:p w14:paraId="36B9A3F0" w14:textId="0A59B4F4" w:rsidR="007E0194" w:rsidRDefault="00BC5A16" w:rsidP="007E01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</w:rPr>
        <w:br w:type="page"/>
      </w:r>
      <w:r w:rsidR="007E0194">
        <w:rPr>
          <w:rFonts w:ascii="Book Antiqua" w:hAnsi="Book Antiqua" w:cs="Helvetica"/>
          <w:noProof/>
        </w:rPr>
        <w:lastRenderedPageBreak/>
        <w:drawing>
          <wp:inline distT="0" distB="0" distL="0" distR="0" wp14:anchorId="2E7F9CBB" wp14:editId="70AC6C3A">
            <wp:extent cx="4572000" cy="3099435"/>
            <wp:effectExtent l="0" t="0" r="0" b="5715"/>
            <wp:docPr id="1" name="图片 1" descr="Description: Macintosh HD:Users:nicholasdelihas:Desktop:World J.Biochermistry:World** J. Biochemistry Frontiers paper(c) drawings :Fig.1 Tomizawa kissing 198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nicholasdelihas:Desktop:World J.Biochermistry:World** J. Biochemistry Frontiers paper(c) drawings :Fig.1 Tomizawa kissing 1985-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1833" w14:textId="6BF97D03" w:rsidR="007E0194" w:rsidRDefault="007E0194" w:rsidP="007E01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1F2ADE">
        <w:rPr>
          <w:rFonts w:ascii="Book Antiqua" w:hAnsi="Book Antiqua"/>
          <w:b/>
          <w:bCs/>
        </w:rPr>
        <w:t>Figure 1</w:t>
      </w:r>
      <w:r w:rsidRPr="001F2ADE">
        <w:rPr>
          <w:rFonts w:ascii="Book Antiqua" w:hAnsi="Book Antiqua"/>
          <w:b/>
        </w:rPr>
        <w:t xml:space="preserve"> Model of </w:t>
      </w:r>
      <w:proofErr w:type="gramStart"/>
      <w:r w:rsidRPr="001F2ADE">
        <w:rPr>
          <w:rFonts w:ascii="Book Antiqua" w:hAnsi="Book Antiqua"/>
          <w:b/>
        </w:rPr>
        <w:t>two step</w:t>
      </w:r>
      <w:proofErr w:type="gramEnd"/>
      <w:r w:rsidRPr="001F2ADE">
        <w:rPr>
          <w:rFonts w:ascii="Book Antiqua" w:hAnsi="Book Antiqua"/>
          <w:b/>
        </w:rPr>
        <w:t xml:space="preserve"> interaction between an</w:t>
      </w:r>
      <w:r w:rsidR="00A10E8D">
        <w:rPr>
          <w:rFonts w:ascii="Book Antiqua" w:hAnsi="Book Antiqua"/>
          <w:b/>
        </w:rPr>
        <w:t>tisense RNA I and sense RNA II-</w:t>
      </w:r>
      <w:r w:rsidRPr="001F2ADE">
        <w:rPr>
          <w:rFonts w:ascii="Book Antiqua" w:hAnsi="Book Antiqua"/>
          <w:b/>
        </w:rPr>
        <w:t xml:space="preserve">initial stem loop recognition followed by antisense/sense RNA/RNA duplex formation. </w:t>
      </w:r>
      <w:r w:rsidRPr="0077709F">
        <w:rPr>
          <w:rFonts w:ascii="Book Antiqua" w:hAnsi="Book Antiqua"/>
        </w:rPr>
        <w:t>Reproduced from ref</w:t>
      </w:r>
      <w:r>
        <w:rPr>
          <w:rFonts w:ascii="Book Antiqua" w:eastAsia="宋体" w:hAnsi="Book Antiqua" w:hint="eastAsia"/>
          <w:lang w:eastAsia="zh-CN"/>
        </w:rPr>
        <w:t>.</w:t>
      </w:r>
      <w:r w:rsidRPr="0077709F">
        <w:rPr>
          <w:rFonts w:ascii="Book Antiqua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[</w:t>
      </w:r>
      <w:r w:rsidRPr="0077709F">
        <w:rPr>
          <w:rFonts w:ascii="Book Antiqua" w:hAnsi="Book Antiqua"/>
        </w:rPr>
        <w:t>34</w:t>
      </w:r>
      <w:r>
        <w:rPr>
          <w:rFonts w:ascii="Book Antiqua" w:eastAsia="宋体" w:hAnsi="Book Antiqua" w:hint="eastAsia"/>
          <w:lang w:eastAsia="zh-CN"/>
        </w:rPr>
        <w:t>]</w:t>
      </w:r>
      <w:r w:rsidRPr="0077709F">
        <w:rPr>
          <w:rFonts w:ascii="Book Antiqua" w:hAnsi="Book Antiqua"/>
        </w:rPr>
        <w:t xml:space="preserve"> with permission</w:t>
      </w:r>
      <w:r w:rsidRPr="0077709F">
        <w:rPr>
          <w:rFonts w:ascii="Book Antiqua" w:hAnsi="Book Antiqua"/>
          <w:b/>
        </w:rPr>
        <w:t xml:space="preserve">. </w:t>
      </w:r>
    </w:p>
    <w:p w14:paraId="7D6D5570" w14:textId="5E02B0AF" w:rsidR="007E0194" w:rsidRPr="0077709F" w:rsidRDefault="007E0194" w:rsidP="007E01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rPr>
          <w:rFonts w:ascii="Book Antiqua" w:hAnsi="Book Antiqua" w:cs="Helvetica"/>
          <w:noProof/>
        </w:rPr>
        <w:lastRenderedPageBreak/>
        <w:drawing>
          <wp:inline distT="0" distB="0" distL="0" distR="0" wp14:anchorId="28411CBE" wp14:editId="786418F4">
            <wp:extent cx="5486400" cy="2070735"/>
            <wp:effectExtent l="0" t="0" r="0" b="5715"/>
            <wp:docPr id="2" name="图片 2" descr="Description: Slide 4 Function of micF.cropped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lide 4 Function of micF.cropped.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22B8" w14:textId="77777777" w:rsidR="007E0194" w:rsidRPr="001F2ADE" w:rsidRDefault="007E0194" w:rsidP="007E0194">
      <w:pPr>
        <w:spacing w:line="360" w:lineRule="auto"/>
        <w:jc w:val="both"/>
        <w:rPr>
          <w:rFonts w:ascii="Book Antiqua" w:hAnsi="Book Antiqua" w:cs="Helvetica"/>
          <w:b/>
          <w:bCs/>
        </w:rPr>
      </w:pPr>
      <w:r w:rsidRPr="001F2ADE">
        <w:rPr>
          <w:rFonts w:ascii="Book Antiqua" w:hAnsi="Book Antiqua" w:cs="Helvetica"/>
          <w:b/>
          <w:bCs/>
        </w:rPr>
        <w:t xml:space="preserve">Figure 2 </w:t>
      </w:r>
      <w:proofErr w:type="spellStart"/>
      <w:r w:rsidRPr="001F2ADE">
        <w:rPr>
          <w:rFonts w:ascii="Book Antiqua" w:hAnsi="Book Antiqua" w:cs="Helvetica"/>
          <w:b/>
          <w:bCs/>
          <w:i/>
          <w:iCs/>
        </w:rPr>
        <w:t>omp</w:t>
      </w:r>
      <w:r w:rsidRPr="001F2ADE">
        <w:rPr>
          <w:rFonts w:ascii="Book Antiqua" w:hAnsi="Book Antiqua" w:cs="Helvetica"/>
          <w:b/>
          <w:bCs/>
          <w:i/>
        </w:rPr>
        <w:t>F</w:t>
      </w:r>
      <w:proofErr w:type="spellEnd"/>
      <w:r w:rsidRPr="001F2ADE">
        <w:rPr>
          <w:rFonts w:ascii="Book Antiqua" w:hAnsi="Book Antiqua" w:cs="Helvetica"/>
          <w:b/>
          <w:bCs/>
        </w:rPr>
        <w:t xml:space="preserve"> mRNA levels after temperature shift from 24</w:t>
      </w:r>
      <w:r w:rsidRPr="001F2ADE">
        <w:rPr>
          <w:rFonts w:ascii="Book Antiqua" w:eastAsia="宋体" w:hAnsi="Book Antiqua" w:cs="Helvetica" w:hint="eastAsia"/>
          <w:b/>
          <w:bCs/>
          <w:lang w:eastAsia="zh-CN"/>
        </w:rPr>
        <w:t xml:space="preserve"> </w:t>
      </w:r>
      <w:proofErr w:type="spellStart"/>
      <w:r w:rsidRPr="001F2ADE">
        <w:rPr>
          <w:rFonts w:ascii="Book Antiqua" w:hAnsi="Book Antiqua" w:cs="Helvetica"/>
          <w:b/>
          <w:bCs/>
          <w:vertAlign w:val="superscript"/>
        </w:rPr>
        <w:t>o</w:t>
      </w:r>
      <w:r w:rsidRPr="001F2ADE">
        <w:rPr>
          <w:rFonts w:ascii="Book Antiqua" w:hAnsi="Book Antiqua" w:cs="Helvetica"/>
          <w:b/>
          <w:bCs/>
        </w:rPr>
        <w:t>C</w:t>
      </w:r>
      <w:proofErr w:type="spellEnd"/>
      <w:r w:rsidRPr="001F2ADE">
        <w:rPr>
          <w:rFonts w:ascii="Book Antiqua" w:hAnsi="Book Antiqua" w:cs="Helvetica"/>
          <w:b/>
          <w:bCs/>
        </w:rPr>
        <w:t xml:space="preserve"> to 42</w:t>
      </w:r>
      <w:r w:rsidRPr="001F2ADE">
        <w:rPr>
          <w:rFonts w:ascii="Book Antiqua" w:eastAsia="宋体" w:hAnsi="Book Antiqua" w:cs="Helvetica" w:hint="eastAsia"/>
          <w:b/>
          <w:bCs/>
          <w:lang w:eastAsia="zh-CN"/>
        </w:rPr>
        <w:t xml:space="preserve"> </w:t>
      </w:r>
      <w:proofErr w:type="spellStart"/>
      <w:r w:rsidRPr="001F2ADE">
        <w:rPr>
          <w:rFonts w:ascii="Book Antiqua" w:hAnsi="Book Antiqua" w:cs="Helvetica"/>
          <w:b/>
          <w:bCs/>
          <w:vertAlign w:val="superscript"/>
        </w:rPr>
        <w:t>o</w:t>
      </w:r>
      <w:r w:rsidRPr="001F2ADE">
        <w:rPr>
          <w:rFonts w:ascii="Book Antiqua" w:hAnsi="Book Antiqua" w:cs="Helvetica"/>
          <w:b/>
          <w:bCs/>
        </w:rPr>
        <w:t>C.</w:t>
      </w:r>
      <w:proofErr w:type="spellEnd"/>
      <w:r>
        <w:rPr>
          <w:rFonts w:ascii="Book Antiqua" w:eastAsia="宋体" w:hAnsi="Book Antiqua" w:cs="Helvetica" w:hint="eastAsia"/>
          <w:b/>
          <w:bCs/>
          <w:lang w:eastAsia="zh-CN"/>
        </w:rPr>
        <w:t xml:space="preserve"> </w:t>
      </w:r>
      <w:r w:rsidRPr="0077709F">
        <w:rPr>
          <w:rFonts w:ascii="Book Antiqua" w:hAnsi="Book Antiqua" w:cs="Helvetica"/>
          <w:bCs/>
        </w:rPr>
        <w:t>Lanes marked a-k correspond to time 0</w:t>
      </w:r>
      <w:r>
        <w:rPr>
          <w:rFonts w:ascii="Book Antiqua" w:eastAsia="宋体" w:hAnsi="Book Antiqua" w:cs="Helvetica"/>
          <w:bCs/>
          <w:lang w:eastAsia="zh-CN"/>
        </w:rPr>
        <w:t>’</w:t>
      </w:r>
      <w:r w:rsidRPr="0077709F">
        <w:rPr>
          <w:rFonts w:ascii="Book Antiqua" w:hAnsi="Book Antiqua" w:cs="Helvetica"/>
          <w:bCs/>
        </w:rPr>
        <w:t>-120</w:t>
      </w:r>
      <w:r>
        <w:rPr>
          <w:rFonts w:ascii="Book Antiqua" w:eastAsia="宋体" w:hAnsi="Book Antiqua" w:cs="Helvetica"/>
          <w:bCs/>
          <w:lang w:eastAsia="zh-CN"/>
        </w:rPr>
        <w:t>’</w:t>
      </w:r>
      <w:r w:rsidRPr="0077709F">
        <w:rPr>
          <w:rFonts w:ascii="Book Antiqua" w:hAnsi="Book Antiqua" w:cs="Helvetica"/>
          <w:bCs/>
        </w:rPr>
        <w:t xml:space="preserve">. Left, RNA from strain MC4100 that has the </w:t>
      </w:r>
      <w:proofErr w:type="spellStart"/>
      <w:r w:rsidRPr="0077709F">
        <w:rPr>
          <w:rFonts w:ascii="Book Antiqua" w:hAnsi="Book Antiqua" w:cs="Helvetica"/>
          <w:bCs/>
          <w:i/>
        </w:rPr>
        <w:t>micF</w:t>
      </w:r>
      <w:proofErr w:type="spellEnd"/>
      <w:r w:rsidRPr="0077709F">
        <w:rPr>
          <w:rFonts w:ascii="Book Antiqua" w:hAnsi="Book Antiqua" w:cs="Helvetica"/>
          <w:bCs/>
        </w:rPr>
        <w:t xml:space="preserve"> gene; right, strain SM3001 that is a </w:t>
      </w:r>
      <w:proofErr w:type="spellStart"/>
      <w:r w:rsidRPr="0077709F">
        <w:rPr>
          <w:rFonts w:ascii="Book Antiqua" w:hAnsi="Book Antiqua" w:cs="Helvetica"/>
          <w:bCs/>
          <w:i/>
        </w:rPr>
        <w:t>micF</w:t>
      </w:r>
      <w:proofErr w:type="spellEnd"/>
      <w:r w:rsidRPr="0077709F">
        <w:rPr>
          <w:rFonts w:ascii="Book Antiqua" w:hAnsi="Book Antiqua" w:cs="Helvetica"/>
          <w:bCs/>
        </w:rPr>
        <w:t xml:space="preserve"> deletion strain. Data from Andersen </w:t>
      </w:r>
      <w:r w:rsidRPr="00A20166">
        <w:rPr>
          <w:rFonts w:ascii="Book Antiqua" w:hAnsi="Book Antiqua" w:cs="Helvetica"/>
          <w:bCs/>
          <w:i/>
        </w:rPr>
        <w:t xml:space="preserve">et </w:t>
      </w:r>
      <w:proofErr w:type="gramStart"/>
      <w:r w:rsidRPr="00A20166">
        <w:rPr>
          <w:rFonts w:ascii="Book Antiqua" w:hAnsi="Book Antiqua" w:cs="Helvetica"/>
          <w:bCs/>
          <w:i/>
        </w:rPr>
        <w:t>al</w:t>
      </w:r>
      <w:r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Pr="0077709F">
        <w:rPr>
          <w:rFonts w:ascii="Book Antiqua" w:hAnsi="Book Antiqua" w:cs="Helvetica"/>
          <w:bCs/>
          <w:vertAlign w:val="superscript"/>
        </w:rPr>
        <w:t>10]</w:t>
      </w:r>
      <w:r w:rsidRPr="0077709F">
        <w:rPr>
          <w:rFonts w:ascii="Book Antiqua" w:hAnsi="Book Antiqua" w:cs="Helvetica"/>
          <w:bCs/>
        </w:rPr>
        <w:t xml:space="preserve">. Reproduced with permission. </w:t>
      </w:r>
    </w:p>
    <w:p w14:paraId="3667073A" w14:textId="3F70246D" w:rsidR="00BC5439" w:rsidRDefault="007E0194" w:rsidP="00F27FF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  <w:r>
        <w:rPr>
          <w:rFonts w:ascii="Book Antiqua" w:hAnsi="Book Antiqua" w:cs="Helvetica"/>
          <w:noProof/>
        </w:rPr>
        <w:lastRenderedPageBreak/>
        <w:drawing>
          <wp:inline distT="0" distB="0" distL="0" distR="0" wp14:anchorId="4C32368C" wp14:editId="406EB9AB">
            <wp:extent cx="5486400" cy="3677920"/>
            <wp:effectExtent l="0" t="0" r="0" b="0"/>
            <wp:docPr id="3" name="图片 3" descr="Description: Macintosh HD:Users:nicholasdelihas:Desktop:rob.crystal.cropp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nicholasdelihas:Desktop:rob.crystal.cropped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E264" w14:textId="77777777" w:rsidR="007E0194" w:rsidRPr="0077709F" w:rsidRDefault="007E0194" w:rsidP="007E0194">
      <w:pPr>
        <w:spacing w:line="360" w:lineRule="auto"/>
        <w:jc w:val="both"/>
        <w:rPr>
          <w:rFonts w:ascii="Book Antiqua" w:hAnsi="Book Antiqua" w:cs="Helvetica"/>
          <w:bCs/>
        </w:rPr>
      </w:pPr>
      <w:r w:rsidRPr="00A20166">
        <w:rPr>
          <w:rFonts w:ascii="Book Antiqua" w:hAnsi="Book Antiqua" w:cs="Helvetica"/>
          <w:b/>
          <w:bCs/>
        </w:rPr>
        <w:t xml:space="preserve">Figure 3 Schematic of </w:t>
      </w:r>
      <w:proofErr w:type="spellStart"/>
      <w:r w:rsidRPr="00A20166">
        <w:rPr>
          <w:rFonts w:ascii="Book Antiqua" w:hAnsi="Book Antiqua" w:cs="Helvetica"/>
          <w:b/>
          <w:bCs/>
          <w:i/>
        </w:rPr>
        <w:t>micF</w:t>
      </w:r>
      <w:proofErr w:type="spellEnd"/>
      <w:r w:rsidRPr="00A20166">
        <w:rPr>
          <w:rFonts w:ascii="Book Antiqua" w:hAnsi="Book Antiqua" w:cs="Helvetica"/>
          <w:b/>
          <w:bCs/>
        </w:rPr>
        <w:t xml:space="preserve"> gene, upstream P-10, P-35 promoter region and transcription factor binding sites.</w:t>
      </w:r>
      <w:r w:rsidRPr="0077709F">
        <w:rPr>
          <w:rFonts w:ascii="Book Antiqua" w:hAnsi="Book Antiqua" w:cs="Helvetica"/>
          <w:bCs/>
        </w:rPr>
        <w:t xml:space="preserve"> Diagram modified from </w:t>
      </w:r>
      <w:proofErr w:type="spellStart"/>
      <w:r w:rsidRPr="0077709F">
        <w:rPr>
          <w:rFonts w:ascii="Book Antiqua" w:hAnsi="Book Antiqua" w:cs="Helvetica"/>
          <w:bCs/>
        </w:rPr>
        <w:t>Delihas</w:t>
      </w:r>
      <w:proofErr w:type="spellEnd"/>
      <w:r w:rsidRPr="0077709F">
        <w:rPr>
          <w:rFonts w:ascii="Book Antiqua" w:hAnsi="Book Antiqua" w:cs="Helvetica"/>
          <w:bCs/>
        </w:rPr>
        <w:t xml:space="preserve"> and </w:t>
      </w:r>
      <w:proofErr w:type="spellStart"/>
      <w:proofErr w:type="gramStart"/>
      <w:r w:rsidRPr="0077709F">
        <w:rPr>
          <w:rFonts w:ascii="Book Antiqua" w:hAnsi="Book Antiqua" w:cs="Helvetica"/>
          <w:bCs/>
        </w:rPr>
        <w:t>Forst</w:t>
      </w:r>
      <w:proofErr w:type="spellEnd"/>
      <w:r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Pr="0077709F">
        <w:rPr>
          <w:rFonts w:ascii="Book Antiqua" w:hAnsi="Book Antiqua" w:cs="Helvetica"/>
          <w:bCs/>
          <w:vertAlign w:val="superscript"/>
        </w:rPr>
        <w:t>51]</w:t>
      </w:r>
      <w:r w:rsidRPr="0077709F">
        <w:rPr>
          <w:rFonts w:ascii="Book Antiqua" w:hAnsi="Book Antiqua" w:cs="Helvetica"/>
          <w:bCs/>
        </w:rPr>
        <w:t xml:space="preserve">. </w:t>
      </w:r>
    </w:p>
    <w:p w14:paraId="3F2C177D" w14:textId="51535719" w:rsidR="007E0194" w:rsidRDefault="007E0194" w:rsidP="00F27FF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  <w:r>
        <w:rPr>
          <w:rFonts w:ascii="Book Antiqua" w:hAnsi="Book Antiqua"/>
          <w:noProof/>
        </w:rPr>
        <w:lastRenderedPageBreak/>
        <w:drawing>
          <wp:inline distT="0" distB="0" distL="0" distR="0" wp14:anchorId="05412D2E" wp14:editId="6567EF28">
            <wp:extent cx="5486400" cy="5694680"/>
            <wp:effectExtent l="0" t="0" r="0" b="1270"/>
            <wp:docPr id="4" name="图片 4" descr="Description: Macintosh HD:Users:nicholasdelihas:Desktop:Fig.4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Macintosh HD:Users:nicholasdelihas:Desktop:Fig.4final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1E0" w14:textId="77777777" w:rsidR="007E0194" w:rsidRPr="0077709F" w:rsidRDefault="007E0194" w:rsidP="007E0194">
      <w:pPr>
        <w:spacing w:line="360" w:lineRule="auto"/>
        <w:jc w:val="both"/>
        <w:rPr>
          <w:rFonts w:ascii="Book Antiqua" w:hAnsi="Book Antiqua"/>
        </w:rPr>
      </w:pPr>
      <w:r w:rsidRPr="00A20166">
        <w:rPr>
          <w:rFonts w:ascii="Book Antiqua" w:hAnsi="Book Antiqua"/>
          <w:b/>
        </w:rPr>
        <w:t xml:space="preserve">Figure 4 Model of </w:t>
      </w:r>
      <w:proofErr w:type="spellStart"/>
      <w:r w:rsidRPr="00A20166">
        <w:rPr>
          <w:rFonts w:ascii="Book Antiqua" w:hAnsi="Book Antiqua"/>
          <w:b/>
        </w:rPr>
        <w:t>micF</w:t>
      </w:r>
      <w:proofErr w:type="spellEnd"/>
      <w:r w:rsidRPr="00A20166">
        <w:rPr>
          <w:rFonts w:ascii="Book Antiqua" w:hAnsi="Book Antiqua"/>
          <w:b/>
        </w:rPr>
        <w:t xml:space="preserve"> RNA/</w:t>
      </w:r>
      <w:proofErr w:type="spellStart"/>
      <w:r w:rsidRPr="00A20166">
        <w:rPr>
          <w:rFonts w:ascii="Book Antiqua" w:hAnsi="Book Antiqua"/>
          <w:b/>
          <w:i/>
        </w:rPr>
        <w:t>ompF</w:t>
      </w:r>
      <w:proofErr w:type="spellEnd"/>
      <w:r w:rsidRPr="00A20166">
        <w:rPr>
          <w:rFonts w:ascii="Book Antiqua" w:hAnsi="Book Antiqua"/>
          <w:b/>
        </w:rPr>
        <w:t xml:space="preserve"> mRNA interaction. </w:t>
      </w:r>
      <w:r w:rsidRPr="0077709F">
        <w:rPr>
          <w:rFonts w:ascii="Book Antiqua" w:hAnsi="Book Antiqua"/>
        </w:rPr>
        <w:t xml:space="preserve">Duplex based on secondary structure probing; the long range pairing of five bases at the 5’ end of </w:t>
      </w:r>
      <w:proofErr w:type="spellStart"/>
      <w:r w:rsidRPr="0077709F">
        <w:rPr>
          <w:rFonts w:ascii="Book Antiqua" w:hAnsi="Book Antiqua"/>
          <w:i/>
        </w:rPr>
        <w:t>ompF</w:t>
      </w:r>
      <w:proofErr w:type="spellEnd"/>
      <w:r w:rsidRPr="0077709F">
        <w:rPr>
          <w:rFonts w:ascii="Book Antiqua" w:hAnsi="Book Antiqua"/>
          <w:i/>
        </w:rPr>
        <w:t xml:space="preserve"> </w:t>
      </w:r>
      <w:r w:rsidRPr="0077709F">
        <w:rPr>
          <w:rFonts w:ascii="Book Antiqua" w:hAnsi="Book Antiqua"/>
        </w:rPr>
        <w:t xml:space="preserve">mRNA with positions 45-49 of </w:t>
      </w:r>
      <w:proofErr w:type="spellStart"/>
      <w:r w:rsidRPr="0077709F">
        <w:rPr>
          <w:rFonts w:ascii="Book Antiqua" w:hAnsi="Book Antiqua"/>
          <w:i/>
        </w:rPr>
        <w:t>micF</w:t>
      </w:r>
      <w:proofErr w:type="spellEnd"/>
      <w:r w:rsidRPr="0077709F">
        <w:rPr>
          <w:rFonts w:ascii="Book Antiqua" w:hAnsi="Book Antiqua"/>
        </w:rPr>
        <w:t xml:space="preserve"> RNA was based on computational </w:t>
      </w:r>
      <w:proofErr w:type="gramStart"/>
      <w:r w:rsidRPr="0077709F">
        <w:rPr>
          <w:rFonts w:ascii="Book Antiqua" w:hAnsi="Book Antiqua"/>
        </w:rPr>
        <w:t>analysis</w:t>
      </w:r>
      <w:r w:rsidRPr="0077709F">
        <w:rPr>
          <w:rFonts w:ascii="Book Antiqua" w:hAnsi="Book Antiqua"/>
          <w:vertAlign w:val="superscript"/>
        </w:rPr>
        <w:t>[</w:t>
      </w:r>
      <w:proofErr w:type="gramEnd"/>
      <w:r w:rsidRPr="0077709F">
        <w:rPr>
          <w:rFonts w:ascii="Book Antiqua" w:hAnsi="Book Antiqua"/>
          <w:vertAlign w:val="superscript"/>
        </w:rPr>
        <w:t>66</w:t>
      </w:r>
      <w:r w:rsidRPr="00A20166">
        <w:rPr>
          <w:rFonts w:ascii="Book Antiqua" w:hAnsi="Book Antiqua"/>
          <w:vertAlign w:val="superscript"/>
        </w:rPr>
        <w:t>]</w:t>
      </w:r>
      <w:r w:rsidRPr="0077709F">
        <w:rPr>
          <w:rFonts w:ascii="Book Antiqua" w:hAnsi="Book Antiqua"/>
        </w:rPr>
        <w:t xml:space="preserve">. Reproduced from </w:t>
      </w:r>
      <w:proofErr w:type="spellStart"/>
      <w:r w:rsidRPr="0077709F">
        <w:rPr>
          <w:rFonts w:ascii="Book Antiqua" w:hAnsi="Book Antiqua"/>
        </w:rPr>
        <w:t>Delihas</w:t>
      </w:r>
      <w:proofErr w:type="spellEnd"/>
      <w:r w:rsidRPr="0077709F">
        <w:rPr>
          <w:rFonts w:ascii="Book Antiqua" w:hAnsi="Book Antiqua"/>
        </w:rPr>
        <w:t xml:space="preserve"> and </w:t>
      </w:r>
      <w:proofErr w:type="spellStart"/>
      <w:proofErr w:type="gramStart"/>
      <w:r w:rsidRPr="0077709F">
        <w:rPr>
          <w:rFonts w:ascii="Book Antiqua" w:hAnsi="Book Antiqua"/>
        </w:rPr>
        <w:t>Forst</w:t>
      </w:r>
      <w:proofErr w:type="spellEnd"/>
      <w:r w:rsidRPr="0077709F">
        <w:rPr>
          <w:rFonts w:ascii="Book Antiqua" w:hAnsi="Book Antiqua"/>
          <w:vertAlign w:val="superscript"/>
        </w:rPr>
        <w:t>[</w:t>
      </w:r>
      <w:proofErr w:type="gramEnd"/>
      <w:r w:rsidRPr="0077709F">
        <w:rPr>
          <w:rFonts w:ascii="Book Antiqua" w:hAnsi="Book Antiqua"/>
          <w:vertAlign w:val="superscript"/>
        </w:rPr>
        <w:t>51]</w:t>
      </w:r>
      <w:r w:rsidRPr="00A20166">
        <w:rPr>
          <w:rFonts w:ascii="Book Antiqua" w:hAnsi="Book Antiqua"/>
        </w:rPr>
        <w:t>.</w:t>
      </w:r>
    </w:p>
    <w:p w14:paraId="5F4ED0E8" w14:textId="0E346A7A" w:rsidR="007E0194" w:rsidRDefault="007E0194" w:rsidP="00F27FF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  <w:r>
        <w:rPr>
          <w:rFonts w:ascii="Book Antiqua" w:hAnsi="Book Antiqua"/>
          <w:noProof/>
        </w:rPr>
        <w:lastRenderedPageBreak/>
        <w:drawing>
          <wp:inline distT="0" distB="0" distL="0" distR="0" wp14:anchorId="0BE57615" wp14:editId="7CEFBA19">
            <wp:extent cx="5109845" cy="51028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61AA" w14:textId="77777777" w:rsidR="007E0194" w:rsidRPr="0077709F" w:rsidRDefault="007E0194" w:rsidP="007E0194">
      <w:pPr>
        <w:spacing w:line="360" w:lineRule="auto"/>
        <w:jc w:val="both"/>
        <w:rPr>
          <w:rFonts w:ascii="Book Antiqua" w:hAnsi="Book Antiqua" w:cs="Helvetica"/>
          <w:bCs/>
        </w:rPr>
      </w:pPr>
      <w:r w:rsidRPr="00A20166">
        <w:rPr>
          <w:rFonts w:ascii="Book Antiqua" w:hAnsi="Book Antiqua" w:cs="Helvetica"/>
          <w:b/>
          <w:bCs/>
        </w:rPr>
        <w:t xml:space="preserve">Figure 5 Multifaceted functions of </w:t>
      </w:r>
      <w:proofErr w:type="spellStart"/>
      <w:r w:rsidRPr="00A20166">
        <w:rPr>
          <w:rFonts w:ascii="Book Antiqua" w:hAnsi="Book Antiqua" w:cs="Helvetica"/>
          <w:b/>
          <w:bCs/>
          <w:i/>
        </w:rPr>
        <w:t>micF</w:t>
      </w:r>
      <w:proofErr w:type="spellEnd"/>
      <w:r w:rsidRPr="00A20166">
        <w:rPr>
          <w:rFonts w:ascii="Book Antiqua" w:hAnsi="Book Antiqua" w:cs="Helvetica"/>
          <w:b/>
          <w:bCs/>
        </w:rPr>
        <w:t xml:space="preserve"> RNA showing a “circular” regulatory process involving </w:t>
      </w:r>
      <w:proofErr w:type="spellStart"/>
      <w:r w:rsidRPr="00A20166">
        <w:rPr>
          <w:rFonts w:ascii="Book Antiqua" w:hAnsi="Book Antiqua" w:cs="Helvetica"/>
          <w:b/>
          <w:bCs/>
        </w:rPr>
        <w:t>Lrp</w:t>
      </w:r>
      <w:proofErr w:type="spellEnd"/>
      <w:r w:rsidRPr="00A20166">
        <w:rPr>
          <w:rFonts w:ascii="Book Antiqua" w:hAnsi="Book Antiqua" w:cs="Helvetica"/>
          <w:b/>
          <w:bCs/>
        </w:rPr>
        <w:t xml:space="preserve"> and </w:t>
      </w:r>
      <w:proofErr w:type="spellStart"/>
      <w:r w:rsidRPr="00A20166">
        <w:rPr>
          <w:rFonts w:ascii="Book Antiqua" w:hAnsi="Book Antiqua" w:cs="Helvetica"/>
          <w:b/>
          <w:bCs/>
          <w:i/>
        </w:rPr>
        <w:t>micF</w:t>
      </w:r>
      <w:proofErr w:type="spellEnd"/>
      <w:r w:rsidRPr="00A20166">
        <w:rPr>
          <w:rFonts w:ascii="Book Antiqua" w:hAnsi="Book Antiqua" w:cs="Helvetica"/>
          <w:b/>
          <w:bCs/>
        </w:rPr>
        <w:t xml:space="preserve"> RNA.</w:t>
      </w:r>
      <w:r w:rsidRPr="0077709F">
        <w:rPr>
          <w:rFonts w:ascii="Book Antiqua" w:hAnsi="Book Antiqua" w:cs="Helvetica"/>
          <w:bCs/>
        </w:rPr>
        <w:t xml:space="preserve"> Also shown are multiple mRNAs targeted by </w:t>
      </w:r>
      <w:proofErr w:type="spellStart"/>
      <w:r w:rsidRPr="0077709F">
        <w:rPr>
          <w:rFonts w:ascii="Book Antiqua" w:hAnsi="Book Antiqua" w:cs="Helvetica"/>
          <w:bCs/>
          <w:i/>
        </w:rPr>
        <w:t>micF</w:t>
      </w:r>
      <w:proofErr w:type="spellEnd"/>
      <w:r w:rsidRPr="0077709F">
        <w:rPr>
          <w:rFonts w:ascii="Book Antiqua" w:hAnsi="Book Antiqua" w:cs="Helvetica"/>
          <w:bCs/>
        </w:rPr>
        <w:t xml:space="preserve"> RNA. Based on work of </w:t>
      </w:r>
      <w:proofErr w:type="spellStart"/>
      <w:r w:rsidRPr="0077709F">
        <w:rPr>
          <w:rFonts w:ascii="Book Antiqua" w:hAnsi="Book Antiqua" w:cs="Arial"/>
        </w:rPr>
        <w:t>Holmqvist</w:t>
      </w:r>
      <w:proofErr w:type="spellEnd"/>
      <w:r w:rsidRPr="0077709F">
        <w:rPr>
          <w:rFonts w:ascii="Book Antiqua" w:hAnsi="Book Antiqua" w:cs="Arial"/>
        </w:rPr>
        <w:t xml:space="preserve"> </w:t>
      </w:r>
      <w:r w:rsidRPr="0077709F">
        <w:rPr>
          <w:rFonts w:ascii="Book Antiqua" w:hAnsi="Book Antiqua" w:cs="Arial"/>
          <w:i/>
        </w:rPr>
        <w:t xml:space="preserve">et </w:t>
      </w:r>
      <w:proofErr w:type="gramStart"/>
      <w:r w:rsidRPr="0077709F">
        <w:rPr>
          <w:rFonts w:ascii="Book Antiqua" w:hAnsi="Book Antiqua" w:cs="Arial"/>
          <w:i/>
        </w:rPr>
        <w:t>al</w:t>
      </w:r>
      <w:r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Pr="0077709F">
        <w:rPr>
          <w:rFonts w:ascii="Book Antiqua" w:hAnsi="Book Antiqua" w:cs="Helvetica"/>
          <w:bCs/>
          <w:vertAlign w:val="superscript"/>
        </w:rPr>
        <w:t>64]</w:t>
      </w:r>
      <w:r w:rsidRPr="0077709F">
        <w:rPr>
          <w:rFonts w:ascii="Book Antiqua" w:hAnsi="Book Antiqua" w:cs="Helvetica"/>
          <w:bCs/>
        </w:rPr>
        <w:t xml:space="preserve"> and </w:t>
      </w:r>
      <w:r w:rsidRPr="0077709F">
        <w:rPr>
          <w:rFonts w:ascii="Book Antiqua" w:hAnsi="Book Antiqua" w:cs="Arial"/>
          <w:bCs/>
        </w:rPr>
        <w:t xml:space="preserve">Corcoran </w:t>
      </w:r>
      <w:r w:rsidRPr="0077709F">
        <w:rPr>
          <w:rFonts w:ascii="Book Antiqua" w:hAnsi="Book Antiqua" w:cs="Arial"/>
          <w:bCs/>
          <w:i/>
        </w:rPr>
        <w:t>et al</w:t>
      </w:r>
      <w:r w:rsidRPr="0077709F">
        <w:rPr>
          <w:rFonts w:ascii="Book Antiqua" w:hAnsi="Book Antiqua" w:cs="Helvetica"/>
          <w:bCs/>
          <w:vertAlign w:val="superscript"/>
        </w:rPr>
        <w:t>[65]</w:t>
      </w:r>
      <w:r w:rsidRPr="0077709F">
        <w:rPr>
          <w:rFonts w:ascii="Book Antiqua" w:hAnsi="Book Antiqua" w:cs="Helvetica"/>
          <w:bCs/>
        </w:rPr>
        <w:t xml:space="preserve">. Drawing reproduced from </w:t>
      </w:r>
      <w:proofErr w:type="spellStart"/>
      <w:proofErr w:type="gramStart"/>
      <w:r w:rsidRPr="0077709F">
        <w:rPr>
          <w:rFonts w:ascii="Book Antiqua" w:hAnsi="Book Antiqua" w:cs="Helvetica"/>
          <w:bCs/>
        </w:rPr>
        <w:t>Delihas</w:t>
      </w:r>
      <w:proofErr w:type="spellEnd"/>
      <w:r w:rsidRPr="0077709F">
        <w:rPr>
          <w:rFonts w:ascii="Book Antiqua" w:hAnsi="Book Antiqua" w:cs="Helvetica"/>
          <w:bCs/>
          <w:vertAlign w:val="superscript"/>
        </w:rPr>
        <w:t>[</w:t>
      </w:r>
      <w:proofErr w:type="gramEnd"/>
      <w:r w:rsidRPr="0077709F">
        <w:rPr>
          <w:rFonts w:ascii="Book Antiqua" w:hAnsi="Book Antiqua" w:cs="Helvetica"/>
          <w:bCs/>
          <w:vertAlign w:val="superscript"/>
        </w:rPr>
        <w:t>69]</w:t>
      </w:r>
      <w:r w:rsidRPr="0077709F">
        <w:rPr>
          <w:rFonts w:ascii="Book Antiqua" w:hAnsi="Book Antiqua" w:cs="Helvetica"/>
          <w:bCs/>
        </w:rPr>
        <w:t xml:space="preserve">. </w:t>
      </w:r>
    </w:p>
    <w:p w14:paraId="13C3534F" w14:textId="77777777" w:rsidR="007E0194" w:rsidRPr="00ED32AF" w:rsidRDefault="007E0194" w:rsidP="00F27FFE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sectPr w:rsidR="007E0194" w:rsidRPr="00ED32AF" w:rsidSect="00052311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200B" w14:textId="77777777" w:rsidR="00A72553" w:rsidRDefault="00A72553" w:rsidP="00B33EC2">
      <w:r>
        <w:separator/>
      </w:r>
    </w:p>
  </w:endnote>
  <w:endnote w:type="continuationSeparator" w:id="0">
    <w:p w14:paraId="4E8D1C03" w14:textId="77777777" w:rsidR="00A72553" w:rsidRDefault="00A72553" w:rsidP="00B3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23C0" w14:textId="77777777" w:rsidR="009F0DA6" w:rsidRDefault="009F0DA6" w:rsidP="00B33E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A5B7A" w14:textId="77777777" w:rsidR="009F0DA6" w:rsidRDefault="009F0D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2541" w14:textId="77777777" w:rsidR="009F0DA6" w:rsidRDefault="009F0DA6" w:rsidP="00B33E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3F2">
      <w:rPr>
        <w:rStyle w:val="PageNumber"/>
        <w:noProof/>
      </w:rPr>
      <w:t>29</w:t>
    </w:r>
    <w:r>
      <w:rPr>
        <w:rStyle w:val="PageNumber"/>
      </w:rPr>
      <w:fldChar w:fldCharType="end"/>
    </w:r>
  </w:p>
  <w:p w14:paraId="790560A2" w14:textId="77777777" w:rsidR="009F0DA6" w:rsidRDefault="009F0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07B3" w14:textId="77777777" w:rsidR="00A72553" w:rsidRDefault="00A72553" w:rsidP="00B33EC2">
      <w:r>
        <w:separator/>
      </w:r>
    </w:p>
  </w:footnote>
  <w:footnote w:type="continuationSeparator" w:id="0">
    <w:p w14:paraId="441091C8" w14:textId="77777777" w:rsidR="00A72553" w:rsidRDefault="00A72553" w:rsidP="00B3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7D260B"/>
    <w:multiLevelType w:val="multilevel"/>
    <w:tmpl w:val="3C0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C4D26"/>
    <w:multiLevelType w:val="multilevel"/>
    <w:tmpl w:val="E3A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0182E"/>
    <w:multiLevelType w:val="multilevel"/>
    <w:tmpl w:val="C99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85D6A"/>
    <w:multiLevelType w:val="multilevel"/>
    <w:tmpl w:val="E12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B5EF6"/>
    <w:multiLevelType w:val="multilevel"/>
    <w:tmpl w:val="7B9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6075"/>
    <w:rsid w:val="00000073"/>
    <w:rsid w:val="00001F15"/>
    <w:rsid w:val="00003F4D"/>
    <w:rsid w:val="00006239"/>
    <w:rsid w:val="00007022"/>
    <w:rsid w:val="00007F30"/>
    <w:rsid w:val="000113D6"/>
    <w:rsid w:val="00012F5C"/>
    <w:rsid w:val="00016DE9"/>
    <w:rsid w:val="00017534"/>
    <w:rsid w:val="00020783"/>
    <w:rsid w:val="00020FBB"/>
    <w:rsid w:val="00021D4F"/>
    <w:rsid w:val="00021EC6"/>
    <w:rsid w:val="00022039"/>
    <w:rsid w:val="00024005"/>
    <w:rsid w:val="00025F8D"/>
    <w:rsid w:val="0003130D"/>
    <w:rsid w:val="00033AD3"/>
    <w:rsid w:val="0003516C"/>
    <w:rsid w:val="00036DFB"/>
    <w:rsid w:val="00036ED5"/>
    <w:rsid w:val="00037498"/>
    <w:rsid w:val="00037AE1"/>
    <w:rsid w:val="00044750"/>
    <w:rsid w:val="00044C35"/>
    <w:rsid w:val="000464BC"/>
    <w:rsid w:val="000502C8"/>
    <w:rsid w:val="00051E62"/>
    <w:rsid w:val="00051EE6"/>
    <w:rsid w:val="00052311"/>
    <w:rsid w:val="000531BB"/>
    <w:rsid w:val="0005415E"/>
    <w:rsid w:val="00057BAF"/>
    <w:rsid w:val="000616DF"/>
    <w:rsid w:val="00061A61"/>
    <w:rsid w:val="00061E50"/>
    <w:rsid w:val="00061E8E"/>
    <w:rsid w:val="000649DA"/>
    <w:rsid w:val="00064E9E"/>
    <w:rsid w:val="00065B95"/>
    <w:rsid w:val="000662C9"/>
    <w:rsid w:val="000663CC"/>
    <w:rsid w:val="00071C8F"/>
    <w:rsid w:val="00071E74"/>
    <w:rsid w:val="00071EAD"/>
    <w:rsid w:val="00072590"/>
    <w:rsid w:val="00074DA3"/>
    <w:rsid w:val="0007582F"/>
    <w:rsid w:val="00076848"/>
    <w:rsid w:val="000775A6"/>
    <w:rsid w:val="00080355"/>
    <w:rsid w:val="00080C57"/>
    <w:rsid w:val="00081C88"/>
    <w:rsid w:val="0008207A"/>
    <w:rsid w:val="00082093"/>
    <w:rsid w:val="0008415E"/>
    <w:rsid w:val="0008488F"/>
    <w:rsid w:val="00084C37"/>
    <w:rsid w:val="00084CCF"/>
    <w:rsid w:val="00085518"/>
    <w:rsid w:val="00087A9B"/>
    <w:rsid w:val="00087FB3"/>
    <w:rsid w:val="00091032"/>
    <w:rsid w:val="00091D1B"/>
    <w:rsid w:val="0009538B"/>
    <w:rsid w:val="000955A9"/>
    <w:rsid w:val="0009717F"/>
    <w:rsid w:val="000A2049"/>
    <w:rsid w:val="000A3E34"/>
    <w:rsid w:val="000A4348"/>
    <w:rsid w:val="000A4351"/>
    <w:rsid w:val="000A46A0"/>
    <w:rsid w:val="000A62AB"/>
    <w:rsid w:val="000A726F"/>
    <w:rsid w:val="000A7926"/>
    <w:rsid w:val="000B345B"/>
    <w:rsid w:val="000B3B62"/>
    <w:rsid w:val="000B3CC8"/>
    <w:rsid w:val="000B69E4"/>
    <w:rsid w:val="000C1573"/>
    <w:rsid w:val="000C26C2"/>
    <w:rsid w:val="000C2DF7"/>
    <w:rsid w:val="000C3586"/>
    <w:rsid w:val="000C3895"/>
    <w:rsid w:val="000C39C8"/>
    <w:rsid w:val="000C45D8"/>
    <w:rsid w:val="000C6645"/>
    <w:rsid w:val="000C7E99"/>
    <w:rsid w:val="000D010D"/>
    <w:rsid w:val="000D04F2"/>
    <w:rsid w:val="000D07D6"/>
    <w:rsid w:val="000D3F58"/>
    <w:rsid w:val="000D43A2"/>
    <w:rsid w:val="000D4B22"/>
    <w:rsid w:val="000D6DE5"/>
    <w:rsid w:val="000D7507"/>
    <w:rsid w:val="000D799E"/>
    <w:rsid w:val="000E0548"/>
    <w:rsid w:val="000E3060"/>
    <w:rsid w:val="000E4992"/>
    <w:rsid w:val="000E5567"/>
    <w:rsid w:val="000E7D10"/>
    <w:rsid w:val="000F0063"/>
    <w:rsid w:val="000F21D5"/>
    <w:rsid w:val="000F36E8"/>
    <w:rsid w:val="000F5B84"/>
    <w:rsid w:val="000F5CB0"/>
    <w:rsid w:val="000F61CF"/>
    <w:rsid w:val="000F6A7C"/>
    <w:rsid w:val="00100646"/>
    <w:rsid w:val="0010204C"/>
    <w:rsid w:val="00102AA7"/>
    <w:rsid w:val="00103947"/>
    <w:rsid w:val="00104C05"/>
    <w:rsid w:val="0010527D"/>
    <w:rsid w:val="0010541F"/>
    <w:rsid w:val="001057F9"/>
    <w:rsid w:val="00105A23"/>
    <w:rsid w:val="00107FE2"/>
    <w:rsid w:val="0011058A"/>
    <w:rsid w:val="001105CD"/>
    <w:rsid w:val="001106EC"/>
    <w:rsid w:val="00110CC5"/>
    <w:rsid w:val="0011127B"/>
    <w:rsid w:val="001114C4"/>
    <w:rsid w:val="00112373"/>
    <w:rsid w:val="00112D6F"/>
    <w:rsid w:val="00113C7D"/>
    <w:rsid w:val="00114DAE"/>
    <w:rsid w:val="00115D00"/>
    <w:rsid w:val="00117ED2"/>
    <w:rsid w:val="001215FA"/>
    <w:rsid w:val="001231C5"/>
    <w:rsid w:val="001236D2"/>
    <w:rsid w:val="00123FF8"/>
    <w:rsid w:val="00124107"/>
    <w:rsid w:val="00127351"/>
    <w:rsid w:val="00127EDC"/>
    <w:rsid w:val="001304B1"/>
    <w:rsid w:val="00130DF3"/>
    <w:rsid w:val="0013210E"/>
    <w:rsid w:val="0013250C"/>
    <w:rsid w:val="00135F75"/>
    <w:rsid w:val="001365E3"/>
    <w:rsid w:val="00137C98"/>
    <w:rsid w:val="00140550"/>
    <w:rsid w:val="0014067D"/>
    <w:rsid w:val="00141255"/>
    <w:rsid w:val="00143F3F"/>
    <w:rsid w:val="0014583B"/>
    <w:rsid w:val="00146BDB"/>
    <w:rsid w:val="00147179"/>
    <w:rsid w:val="001475FA"/>
    <w:rsid w:val="00151B96"/>
    <w:rsid w:val="00153184"/>
    <w:rsid w:val="0015339B"/>
    <w:rsid w:val="00153D98"/>
    <w:rsid w:val="0015420C"/>
    <w:rsid w:val="00155278"/>
    <w:rsid w:val="00155417"/>
    <w:rsid w:val="00155CE5"/>
    <w:rsid w:val="00157DBF"/>
    <w:rsid w:val="00160244"/>
    <w:rsid w:val="00160337"/>
    <w:rsid w:val="00160655"/>
    <w:rsid w:val="00160DB7"/>
    <w:rsid w:val="00160DD4"/>
    <w:rsid w:val="00160EA6"/>
    <w:rsid w:val="00161C35"/>
    <w:rsid w:val="0016287C"/>
    <w:rsid w:val="0016548B"/>
    <w:rsid w:val="00165AFC"/>
    <w:rsid w:val="00166A41"/>
    <w:rsid w:val="00166D07"/>
    <w:rsid w:val="00167080"/>
    <w:rsid w:val="00170123"/>
    <w:rsid w:val="00171153"/>
    <w:rsid w:val="00171B14"/>
    <w:rsid w:val="00173AA5"/>
    <w:rsid w:val="00175B35"/>
    <w:rsid w:val="00177CF4"/>
    <w:rsid w:val="00177DE4"/>
    <w:rsid w:val="001827E6"/>
    <w:rsid w:val="00183364"/>
    <w:rsid w:val="001859FC"/>
    <w:rsid w:val="00190031"/>
    <w:rsid w:val="001902DD"/>
    <w:rsid w:val="00190A72"/>
    <w:rsid w:val="00190DAC"/>
    <w:rsid w:val="00190E33"/>
    <w:rsid w:val="00191979"/>
    <w:rsid w:val="00191CBD"/>
    <w:rsid w:val="0019303E"/>
    <w:rsid w:val="0019377A"/>
    <w:rsid w:val="0019425C"/>
    <w:rsid w:val="00195262"/>
    <w:rsid w:val="001977EF"/>
    <w:rsid w:val="001A0C3D"/>
    <w:rsid w:val="001A0FA5"/>
    <w:rsid w:val="001A23B7"/>
    <w:rsid w:val="001A4DC5"/>
    <w:rsid w:val="001A4F1C"/>
    <w:rsid w:val="001A518A"/>
    <w:rsid w:val="001A591B"/>
    <w:rsid w:val="001A6A98"/>
    <w:rsid w:val="001A6BA1"/>
    <w:rsid w:val="001A6D16"/>
    <w:rsid w:val="001A75A9"/>
    <w:rsid w:val="001A7669"/>
    <w:rsid w:val="001B0EB7"/>
    <w:rsid w:val="001B1030"/>
    <w:rsid w:val="001B12A1"/>
    <w:rsid w:val="001B269B"/>
    <w:rsid w:val="001B26B3"/>
    <w:rsid w:val="001B291F"/>
    <w:rsid w:val="001B2CF3"/>
    <w:rsid w:val="001B3663"/>
    <w:rsid w:val="001B3A13"/>
    <w:rsid w:val="001B3CD9"/>
    <w:rsid w:val="001B4476"/>
    <w:rsid w:val="001B48B5"/>
    <w:rsid w:val="001B50AD"/>
    <w:rsid w:val="001B51B5"/>
    <w:rsid w:val="001B5F0F"/>
    <w:rsid w:val="001B6842"/>
    <w:rsid w:val="001B7811"/>
    <w:rsid w:val="001C0385"/>
    <w:rsid w:val="001C2F6E"/>
    <w:rsid w:val="001C3072"/>
    <w:rsid w:val="001C4BA0"/>
    <w:rsid w:val="001C577B"/>
    <w:rsid w:val="001C5AEA"/>
    <w:rsid w:val="001C6FE6"/>
    <w:rsid w:val="001C7E75"/>
    <w:rsid w:val="001C7F5B"/>
    <w:rsid w:val="001C7FED"/>
    <w:rsid w:val="001D0D9E"/>
    <w:rsid w:val="001D10B4"/>
    <w:rsid w:val="001D2B23"/>
    <w:rsid w:val="001D530F"/>
    <w:rsid w:val="001D54D3"/>
    <w:rsid w:val="001D5CE7"/>
    <w:rsid w:val="001D64A0"/>
    <w:rsid w:val="001E14E5"/>
    <w:rsid w:val="001E1A70"/>
    <w:rsid w:val="001E4827"/>
    <w:rsid w:val="001E49A0"/>
    <w:rsid w:val="001E5053"/>
    <w:rsid w:val="001E5D51"/>
    <w:rsid w:val="001E69B8"/>
    <w:rsid w:val="001E6AE9"/>
    <w:rsid w:val="001E75CE"/>
    <w:rsid w:val="001E7A4F"/>
    <w:rsid w:val="001E7EF1"/>
    <w:rsid w:val="001F0B40"/>
    <w:rsid w:val="001F1339"/>
    <w:rsid w:val="001F2E85"/>
    <w:rsid w:val="001F3CF6"/>
    <w:rsid w:val="001F536E"/>
    <w:rsid w:val="001F6A1C"/>
    <w:rsid w:val="001F6A25"/>
    <w:rsid w:val="001F7562"/>
    <w:rsid w:val="002008F3"/>
    <w:rsid w:val="00201A69"/>
    <w:rsid w:val="00205E2B"/>
    <w:rsid w:val="00205EF8"/>
    <w:rsid w:val="0020790F"/>
    <w:rsid w:val="0021296B"/>
    <w:rsid w:val="00212A4B"/>
    <w:rsid w:val="00213DEE"/>
    <w:rsid w:val="002169AD"/>
    <w:rsid w:val="00217DA4"/>
    <w:rsid w:val="00221080"/>
    <w:rsid w:val="0022164A"/>
    <w:rsid w:val="002219CC"/>
    <w:rsid w:val="00221B37"/>
    <w:rsid w:val="0022479F"/>
    <w:rsid w:val="0022572C"/>
    <w:rsid w:val="00225EC2"/>
    <w:rsid w:val="002270A1"/>
    <w:rsid w:val="002272C0"/>
    <w:rsid w:val="00230F95"/>
    <w:rsid w:val="0023380C"/>
    <w:rsid w:val="00234330"/>
    <w:rsid w:val="00234780"/>
    <w:rsid w:val="00237B7A"/>
    <w:rsid w:val="0024069E"/>
    <w:rsid w:val="00240BAD"/>
    <w:rsid w:val="00241AA0"/>
    <w:rsid w:val="00241B3C"/>
    <w:rsid w:val="002422DD"/>
    <w:rsid w:val="00247CDD"/>
    <w:rsid w:val="00247D74"/>
    <w:rsid w:val="00251286"/>
    <w:rsid w:val="0025169F"/>
    <w:rsid w:val="00251CFA"/>
    <w:rsid w:val="002535E9"/>
    <w:rsid w:val="00254E98"/>
    <w:rsid w:val="00255C06"/>
    <w:rsid w:val="00257212"/>
    <w:rsid w:val="002602A4"/>
    <w:rsid w:val="002607C4"/>
    <w:rsid w:val="00262C49"/>
    <w:rsid w:val="002632FB"/>
    <w:rsid w:val="00263716"/>
    <w:rsid w:val="00265D4B"/>
    <w:rsid w:val="00266067"/>
    <w:rsid w:val="0026732B"/>
    <w:rsid w:val="0026792E"/>
    <w:rsid w:val="00271F35"/>
    <w:rsid w:val="00272AAA"/>
    <w:rsid w:val="002737F7"/>
    <w:rsid w:val="002747D6"/>
    <w:rsid w:val="00275FB5"/>
    <w:rsid w:val="00276A7E"/>
    <w:rsid w:val="00280C82"/>
    <w:rsid w:val="0028113A"/>
    <w:rsid w:val="00282178"/>
    <w:rsid w:val="00282207"/>
    <w:rsid w:val="00285B9F"/>
    <w:rsid w:val="002862BD"/>
    <w:rsid w:val="00286B04"/>
    <w:rsid w:val="002877D4"/>
    <w:rsid w:val="002879F1"/>
    <w:rsid w:val="00290BA1"/>
    <w:rsid w:val="0029186E"/>
    <w:rsid w:val="002923A8"/>
    <w:rsid w:val="00293643"/>
    <w:rsid w:val="00294734"/>
    <w:rsid w:val="00295FEC"/>
    <w:rsid w:val="00296082"/>
    <w:rsid w:val="002968F3"/>
    <w:rsid w:val="002A157E"/>
    <w:rsid w:val="002A26C3"/>
    <w:rsid w:val="002A3BF1"/>
    <w:rsid w:val="002A447B"/>
    <w:rsid w:val="002A4A9F"/>
    <w:rsid w:val="002A4C25"/>
    <w:rsid w:val="002A5C06"/>
    <w:rsid w:val="002B11FE"/>
    <w:rsid w:val="002B12DD"/>
    <w:rsid w:val="002B212A"/>
    <w:rsid w:val="002B2E88"/>
    <w:rsid w:val="002B3D7E"/>
    <w:rsid w:val="002B42F2"/>
    <w:rsid w:val="002B5B1B"/>
    <w:rsid w:val="002B6188"/>
    <w:rsid w:val="002B6459"/>
    <w:rsid w:val="002B7274"/>
    <w:rsid w:val="002C0A6C"/>
    <w:rsid w:val="002C1D4C"/>
    <w:rsid w:val="002C1E4F"/>
    <w:rsid w:val="002C3DFD"/>
    <w:rsid w:val="002C44EE"/>
    <w:rsid w:val="002C697D"/>
    <w:rsid w:val="002C7260"/>
    <w:rsid w:val="002C764A"/>
    <w:rsid w:val="002D0E7E"/>
    <w:rsid w:val="002D1706"/>
    <w:rsid w:val="002D298C"/>
    <w:rsid w:val="002D29F2"/>
    <w:rsid w:val="002D3F3F"/>
    <w:rsid w:val="002D4388"/>
    <w:rsid w:val="002D60BC"/>
    <w:rsid w:val="002D79DD"/>
    <w:rsid w:val="002E1074"/>
    <w:rsid w:val="002E3FD4"/>
    <w:rsid w:val="002E6C6C"/>
    <w:rsid w:val="002E6F19"/>
    <w:rsid w:val="002E7CDB"/>
    <w:rsid w:val="002E7EB4"/>
    <w:rsid w:val="002F0747"/>
    <w:rsid w:val="002F0850"/>
    <w:rsid w:val="002F1204"/>
    <w:rsid w:val="002F4B8A"/>
    <w:rsid w:val="002F54DB"/>
    <w:rsid w:val="002F5E16"/>
    <w:rsid w:val="002F697E"/>
    <w:rsid w:val="00301470"/>
    <w:rsid w:val="003021A2"/>
    <w:rsid w:val="00302D59"/>
    <w:rsid w:val="00305657"/>
    <w:rsid w:val="003057A3"/>
    <w:rsid w:val="00306FF0"/>
    <w:rsid w:val="00307945"/>
    <w:rsid w:val="003119AD"/>
    <w:rsid w:val="00312542"/>
    <w:rsid w:val="00314555"/>
    <w:rsid w:val="00314F26"/>
    <w:rsid w:val="0031559E"/>
    <w:rsid w:val="00320509"/>
    <w:rsid w:val="0032081C"/>
    <w:rsid w:val="00320D95"/>
    <w:rsid w:val="00322452"/>
    <w:rsid w:val="00326F92"/>
    <w:rsid w:val="00327A05"/>
    <w:rsid w:val="00330F6F"/>
    <w:rsid w:val="00331369"/>
    <w:rsid w:val="00331A5E"/>
    <w:rsid w:val="00332845"/>
    <w:rsid w:val="00332E02"/>
    <w:rsid w:val="00332FED"/>
    <w:rsid w:val="00334BC3"/>
    <w:rsid w:val="00340C04"/>
    <w:rsid w:val="00342C4C"/>
    <w:rsid w:val="00344FEF"/>
    <w:rsid w:val="0034679A"/>
    <w:rsid w:val="00350BED"/>
    <w:rsid w:val="0035129A"/>
    <w:rsid w:val="00351FAC"/>
    <w:rsid w:val="0035204B"/>
    <w:rsid w:val="003522B2"/>
    <w:rsid w:val="003544B7"/>
    <w:rsid w:val="003544BE"/>
    <w:rsid w:val="0036060F"/>
    <w:rsid w:val="00361402"/>
    <w:rsid w:val="003623CF"/>
    <w:rsid w:val="00362982"/>
    <w:rsid w:val="00363544"/>
    <w:rsid w:val="003648AF"/>
    <w:rsid w:val="003662BC"/>
    <w:rsid w:val="00367D66"/>
    <w:rsid w:val="00370FE6"/>
    <w:rsid w:val="003722E1"/>
    <w:rsid w:val="00374D41"/>
    <w:rsid w:val="00374DEF"/>
    <w:rsid w:val="00374FCC"/>
    <w:rsid w:val="00375399"/>
    <w:rsid w:val="00375651"/>
    <w:rsid w:val="003757D1"/>
    <w:rsid w:val="00377987"/>
    <w:rsid w:val="00381444"/>
    <w:rsid w:val="00381DB3"/>
    <w:rsid w:val="00382501"/>
    <w:rsid w:val="003853EB"/>
    <w:rsid w:val="00385C10"/>
    <w:rsid w:val="00385E7E"/>
    <w:rsid w:val="00391050"/>
    <w:rsid w:val="00391C6E"/>
    <w:rsid w:val="00393098"/>
    <w:rsid w:val="003935D6"/>
    <w:rsid w:val="00395123"/>
    <w:rsid w:val="00395CB0"/>
    <w:rsid w:val="00397E30"/>
    <w:rsid w:val="003A0912"/>
    <w:rsid w:val="003A1335"/>
    <w:rsid w:val="003A22B0"/>
    <w:rsid w:val="003A43C9"/>
    <w:rsid w:val="003A518E"/>
    <w:rsid w:val="003A60E6"/>
    <w:rsid w:val="003A72CB"/>
    <w:rsid w:val="003B0267"/>
    <w:rsid w:val="003B0C15"/>
    <w:rsid w:val="003B11A2"/>
    <w:rsid w:val="003B12EF"/>
    <w:rsid w:val="003B1816"/>
    <w:rsid w:val="003B1B0F"/>
    <w:rsid w:val="003B22BF"/>
    <w:rsid w:val="003B241B"/>
    <w:rsid w:val="003B2428"/>
    <w:rsid w:val="003B32EE"/>
    <w:rsid w:val="003B3D61"/>
    <w:rsid w:val="003B3F7F"/>
    <w:rsid w:val="003B5777"/>
    <w:rsid w:val="003B65A2"/>
    <w:rsid w:val="003B67E9"/>
    <w:rsid w:val="003B7F09"/>
    <w:rsid w:val="003B7FB2"/>
    <w:rsid w:val="003C1602"/>
    <w:rsid w:val="003C35ED"/>
    <w:rsid w:val="003C45CC"/>
    <w:rsid w:val="003C67CB"/>
    <w:rsid w:val="003D09C9"/>
    <w:rsid w:val="003D15B4"/>
    <w:rsid w:val="003D1BA4"/>
    <w:rsid w:val="003D1BF0"/>
    <w:rsid w:val="003D2B01"/>
    <w:rsid w:val="003D3948"/>
    <w:rsid w:val="003D6106"/>
    <w:rsid w:val="003E1EC4"/>
    <w:rsid w:val="003E2D08"/>
    <w:rsid w:val="003E3998"/>
    <w:rsid w:val="003E437A"/>
    <w:rsid w:val="003E48CB"/>
    <w:rsid w:val="003E7022"/>
    <w:rsid w:val="003E746C"/>
    <w:rsid w:val="003F1047"/>
    <w:rsid w:val="003F188F"/>
    <w:rsid w:val="003F2417"/>
    <w:rsid w:val="003F32F3"/>
    <w:rsid w:val="003F3BA4"/>
    <w:rsid w:val="003F3D00"/>
    <w:rsid w:val="003F4250"/>
    <w:rsid w:val="003F4E23"/>
    <w:rsid w:val="003F55B9"/>
    <w:rsid w:val="003F589F"/>
    <w:rsid w:val="003F6EFF"/>
    <w:rsid w:val="003F72CE"/>
    <w:rsid w:val="00401669"/>
    <w:rsid w:val="004026FC"/>
    <w:rsid w:val="004055EC"/>
    <w:rsid w:val="0040651A"/>
    <w:rsid w:val="004066E9"/>
    <w:rsid w:val="00407F19"/>
    <w:rsid w:val="0041092B"/>
    <w:rsid w:val="004115B5"/>
    <w:rsid w:val="00412130"/>
    <w:rsid w:val="004126BC"/>
    <w:rsid w:val="00413534"/>
    <w:rsid w:val="00413D4E"/>
    <w:rsid w:val="00420173"/>
    <w:rsid w:val="004202D4"/>
    <w:rsid w:val="0042082A"/>
    <w:rsid w:val="00420F33"/>
    <w:rsid w:val="004221F8"/>
    <w:rsid w:val="00423200"/>
    <w:rsid w:val="00425AED"/>
    <w:rsid w:val="00426A91"/>
    <w:rsid w:val="00432196"/>
    <w:rsid w:val="004338D5"/>
    <w:rsid w:val="00433DA8"/>
    <w:rsid w:val="00437057"/>
    <w:rsid w:val="0044122B"/>
    <w:rsid w:val="00442687"/>
    <w:rsid w:val="00442AF2"/>
    <w:rsid w:val="00443A38"/>
    <w:rsid w:val="00444E28"/>
    <w:rsid w:val="004452D6"/>
    <w:rsid w:val="0044664A"/>
    <w:rsid w:val="00447E6F"/>
    <w:rsid w:val="00450B0E"/>
    <w:rsid w:val="00452F8A"/>
    <w:rsid w:val="0045497E"/>
    <w:rsid w:val="00454E02"/>
    <w:rsid w:val="00455003"/>
    <w:rsid w:val="0045535F"/>
    <w:rsid w:val="004555A6"/>
    <w:rsid w:val="00455CF8"/>
    <w:rsid w:val="004605A8"/>
    <w:rsid w:val="00461982"/>
    <w:rsid w:val="00461E1A"/>
    <w:rsid w:val="00462190"/>
    <w:rsid w:val="004656B6"/>
    <w:rsid w:val="0046587D"/>
    <w:rsid w:val="00465AD9"/>
    <w:rsid w:val="00465D77"/>
    <w:rsid w:val="004661EC"/>
    <w:rsid w:val="004662CF"/>
    <w:rsid w:val="00466631"/>
    <w:rsid w:val="00467667"/>
    <w:rsid w:val="00467EC0"/>
    <w:rsid w:val="00470461"/>
    <w:rsid w:val="004718BB"/>
    <w:rsid w:val="00471AE6"/>
    <w:rsid w:val="00474D20"/>
    <w:rsid w:val="00474D80"/>
    <w:rsid w:val="00475760"/>
    <w:rsid w:val="00475841"/>
    <w:rsid w:val="00476F71"/>
    <w:rsid w:val="00481C4B"/>
    <w:rsid w:val="004820D4"/>
    <w:rsid w:val="0048272F"/>
    <w:rsid w:val="0048394C"/>
    <w:rsid w:val="00484134"/>
    <w:rsid w:val="00486212"/>
    <w:rsid w:val="00486BD4"/>
    <w:rsid w:val="00487F3A"/>
    <w:rsid w:val="00491A15"/>
    <w:rsid w:val="004920F9"/>
    <w:rsid w:val="00496AFF"/>
    <w:rsid w:val="004A09D6"/>
    <w:rsid w:val="004A12FF"/>
    <w:rsid w:val="004A1A95"/>
    <w:rsid w:val="004A2D2B"/>
    <w:rsid w:val="004A44C3"/>
    <w:rsid w:val="004A47F8"/>
    <w:rsid w:val="004A60BE"/>
    <w:rsid w:val="004A6450"/>
    <w:rsid w:val="004B219F"/>
    <w:rsid w:val="004B2FA2"/>
    <w:rsid w:val="004B306C"/>
    <w:rsid w:val="004B3B57"/>
    <w:rsid w:val="004B5A47"/>
    <w:rsid w:val="004B645F"/>
    <w:rsid w:val="004B7862"/>
    <w:rsid w:val="004C260F"/>
    <w:rsid w:val="004C3883"/>
    <w:rsid w:val="004C63DD"/>
    <w:rsid w:val="004C644A"/>
    <w:rsid w:val="004C7BF2"/>
    <w:rsid w:val="004C7C73"/>
    <w:rsid w:val="004D07EB"/>
    <w:rsid w:val="004D286E"/>
    <w:rsid w:val="004D7761"/>
    <w:rsid w:val="004D79D2"/>
    <w:rsid w:val="004D7C39"/>
    <w:rsid w:val="004E0341"/>
    <w:rsid w:val="004E1C8A"/>
    <w:rsid w:val="004E1E84"/>
    <w:rsid w:val="004E24CD"/>
    <w:rsid w:val="004E2C00"/>
    <w:rsid w:val="004E2D9A"/>
    <w:rsid w:val="004E60E9"/>
    <w:rsid w:val="004F4424"/>
    <w:rsid w:val="004F6DC6"/>
    <w:rsid w:val="004F6F7E"/>
    <w:rsid w:val="004F7C75"/>
    <w:rsid w:val="0050005B"/>
    <w:rsid w:val="0050534D"/>
    <w:rsid w:val="005077E8"/>
    <w:rsid w:val="00507CCA"/>
    <w:rsid w:val="00510987"/>
    <w:rsid w:val="00510CFF"/>
    <w:rsid w:val="00512D0F"/>
    <w:rsid w:val="005158FF"/>
    <w:rsid w:val="005163F2"/>
    <w:rsid w:val="00516F21"/>
    <w:rsid w:val="005174A7"/>
    <w:rsid w:val="0052443E"/>
    <w:rsid w:val="00525FC2"/>
    <w:rsid w:val="00531C9D"/>
    <w:rsid w:val="00533295"/>
    <w:rsid w:val="00534122"/>
    <w:rsid w:val="00535955"/>
    <w:rsid w:val="00536602"/>
    <w:rsid w:val="00536DA7"/>
    <w:rsid w:val="0053709F"/>
    <w:rsid w:val="00537606"/>
    <w:rsid w:val="005376F4"/>
    <w:rsid w:val="00537760"/>
    <w:rsid w:val="00537DBA"/>
    <w:rsid w:val="0054133D"/>
    <w:rsid w:val="00542931"/>
    <w:rsid w:val="005440F7"/>
    <w:rsid w:val="00545005"/>
    <w:rsid w:val="0054501C"/>
    <w:rsid w:val="005459FF"/>
    <w:rsid w:val="00546DFF"/>
    <w:rsid w:val="005508AC"/>
    <w:rsid w:val="005511AB"/>
    <w:rsid w:val="005547CD"/>
    <w:rsid w:val="0055557F"/>
    <w:rsid w:val="005558F5"/>
    <w:rsid w:val="0055633B"/>
    <w:rsid w:val="0055717F"/>
    <w:rsid w:val="0055773D"/>
    <w:rsid w:val="00557786"/>
    <w:rsid w:val="00562270"/>
    <w:rsid w:val="00563BDA"/>
    <w:rsid w:val="00564095"/>
    <w:rsid w:val="0056527F"/>
    <w:rsid w:val="00566488"/>
    <w:rsid w:val="00567CA3"/>
    <w:rsid w:val="00567D5A"/>
    <w:rsid w:val="00572D07"/>
    <w:rsid w:val="00573977"/>
    <w:rsid w:val="00575C78"/>
    <w:rsid w:val="00575EB2"/>
    <w:rsid w:val="00576443"/>
    <w:rsid w:val="00576A42"/>
    <w:rsid w:val="005816E6"/>
    <w:rsid w:val="00582630"/>
    <w:rsid w:val="00582E0B"/>
    <w:rsid w:val="0058458F"/>
    <w:rsid w:val="0058511F"/>
    <w:rsid w:val="00586075"/>
    <w:rsid w:val="005863E1"/>
    <w:rsid w:val="005874CB"/>
    <w:rsid w:val="00590787"/>
    <w:rsid w:val="005914D1"/>
    <w:rsid w:val="005915DC"/>
    <w:rsid w:val="00591B35"/>
    <w:rsid w:val="00591F15"/>
    <w:rsid w:val="00593043"/>
    <w:rsid w:val="00593EA1"/>
    <w:rsid w:val="00594F7D"/>
    <w:rsid w:val="00595C95"/>
    <w:rsid w:val="00596956"/>
    <w:rsid w:val="00596F4D"/>
    <w:rsid w:val="00597767"/>
    <w:rsid w:val="0059795B"/>
    <w:rsid w:val="005A2706"/>
    <w:rsid w:val="005A32C4"/>
    <w:rsid w:val="005A36D5"/>
    <w:rsid w:val="005A3AEA"/>
    <w:rsid w:val="005A5853"/>
    <w:rsid w:val="005A5AC4"/>
    <w:rsid w:val="005B1069"/>
    <w:rsid w:val="005B2540"/>
    <w:rsid w:val="005B2B0F"/>
    <w:rsid w:val="005B2E6B"/>
    <w:rsid w:val="005B679F"/>
    <w:rsid w:val="005B7FF4"/>
    <w:rsid w:val="005C2771"/>
    <w:rsid w:val="005C36BD"/>
    <w:rsid w:val="005C6321"/>
    <w:rsid w:val="005D0DA7"/>
    <w:rsid w:val="005D1126"/>
    <w:rsid w:val="005D490C"/>
    <w:rsid w:val="005E1BA3"/>
    <w:rsid w:val="005E238E"/>
    <w:rsid w:val="005E2A82"/>
    <w:rsid w:val="005E3B9B"/>
    <w:rsid w:val="005E3D9C"/>
    <w:rsid w:val="005E545C"/>
    <w:rsid w:val="005E62D5"/>
    <w:rsid w:val="005E63D4"/>
    <w:rsid w:val="005E7509"/>
    <w:rsid w:val="005E762B"/>
    <w:rsid w:val="005F2088"/>
    <w:rsid w:val="005F42A8"/>
    <w:rsid w:val="005F5A98"/>
    <w:rsid w:val="00600E4E"/>
    <w:rsid w:val="00602AE5"/>
    <w:rsid w:val="00602E0D"/>
    <w:rsid w:val="00604303"/>
    <w:rsid w:val="00605AA0"/>
    <w:rsid w:val="00605EC6"/>
    <w:rsid w:val="00606BE0"/>
    <w:rsid w:val="00611017"/>
    <w:rsid w:val="006111CF"/>
    <w:rsid w:val="00612600"/>
    <w:rsid w:val="0061387A"/>
    <w:rsid w:val="00613F56"/>
    <w:rsid w:val="00615670"/>
    <w:rsid w:val="0062282F"/>
    <w:rsid w:val="00623DD9"/>
    <w:rsid w:val="00623EDF"/>
    <w:rsid w:val="00624610"/>
    <w:rsid w:val="006247F9"/>
    <w:rsid w:val="006250BD"/>
    <w:rsid w:val="00626A7F"/>
    <w:rsid w:val="00626DBF"/>
    <w:rsid w:val="00632B6F"/>
    <w:rsid w:val="0063549E"/>
    <w:rsid w:val="00635F2E"/>
    <w:rsid w:val="00636B66"/>
    <w:rsid w:val="006409C1"/>
    <w:rsid w:val="0064384A"/>
    <w:rsid w:val="0065211A"/>
    <w:rsid w:val="00652157"/>
    <w:rsid w:val="00653375"/>
    <w:rsid w:val="00653BC8"/>
    <w:rsid w:val="00653F00"/>
    <w:rsid w:val="006549F1"/>
    <w:rsid w:val="00655400"/>
    <w:rsid w:val="006556BC"/>
    <w:rsid w:val="00657843"/>
    <w:rsid w:val="006633FB"/>
    <w:rsid w:val="00663F36"/>
    <w:rsid w:val="00663F60"/>
    <w:rsid w:val="00664FD4"/>
    <w:rsid w:val="00666EA5"/>
    <w:rsid w:val="0067011C"/>
    <w:rsid w:val="006701D4"/>
    <w:rsid w:val="00671354"/>
    <w:rsid w:val="006715D5"/>
    <w:rsid w:val="00671B12"/>
    <w:rsid w:val="00671B16"/>
    <w:rsid w:val="00672360"/>
    <w:rsid w:val="00672993"/>
    <w:rsid w:val="00672CD9"/>
    <w:rsid w:val="00672E76"/>
    <w:rsid w:val="00673E4D"/>
    <w:rsid w:val="0067439A"/>
    <w:rsid w:val="006747C7"/>
    <w:rsid w:val="0067730C"/>
    <w:rsid w:val="006809E7"/>
    <w:rsid w:val="00681DBA"/>
    <w:rsid w:val="006828BE"/>
    <w:rsid w:val="00683A75"/>
    <w:rsid w:val="00683F99"/>
    <w:rsid w:val="006840DB"/>
    <w:rsid w:val="006863E8"/>
    <w:rsid w:val="00687373"/>
    <w:rsid w:val="00687AEB"/>
    <w:rsid w:val="00691339"/>
    <w:rsid w:val="00691F1D"/>
    <w:rsid w:val="006923D1"/>
    <w:rsid w:val="006949E1"/>
    <w:rsid w:val="00695500"/>
    <w:rsid w:val="00696840"/>
    <w:rsid w:val="00697A5B"/>
    <w:rsid w:val="006A1020"/>
    <w:rsid w:val="006A137E"/>
    <w:rsid w:val="006A2A14"/>
    <w:rsid w:val="006A342B"/>
    <w:rsid w:val="006A458A"/>
    <w:rsid w:val="006A502E"/>
    <w:rsid w:val="006A57E5"/>
    <w:rsid w:val="006A62DE"/>
    <w:rsid w:val="006A73E0"/>
    <w:rsid w:val="006A7BC2"/>
    <w:rsid w:val="006B024C"/>
    <w:rsid w:val="006B03E5"/>
    <w:rsid w:val="006B3616"/>
    <w:rsid w:val="006B4A88"/>
    <w:rsid w:val="006B69F4"/>
    <w:rsid w:val="006B6B7A"/>
    <w:rsid w:val="006B75C4"/>
    <w:rsid w:val="006C1538"/>
    <w:rsid w:val="006C393B"/>
    <w:rsid w:val="006C3AC1"/>
    <w:rsid w:val="006C3DA4"/>
    <w:rsid w:val="006C3E6B"/>
    <w:rsid w:val="006C5C52"/>
    <w:rsid w:val="006C669B"/>
    <w:rsid w:val="006C72D7"/>
    <w:rsid w:val="006D195F"/>
    <w:rsid w:val="006D3324"/>
    <w:rsid w:val="006D3464"/>
    <w:rsid w:val="006D3876"/>
    <w:rsid w:val="006D446E"/>
    <w:rsid w:val="006D47DD"/>
    <w:rsid w:val="006D6FDC"/>
    <w:rsid w:val="006D78FE"/>
    <w:rsid w:val="006E082B"/>
    <w:rsid w:val="006E19C9"/>
    <w:rsid w:val="006E2A20"/>
    <w:rsid w:val="006E4BD0"/>
    <w:rsid w:val="006E6DA2"/>
    <w:rsid w:val="006E72F5"/>
    <w:rsid w:val="006F1FD0"/>
    <w:rsid w:val="006F207A"/>
    <w:rsid w:val="006F23E7"/>
    <w:rsid w:val="006F3065"/>
    <w:rsid w:val="006F307A"/>
    <w:rsid w:val="006F3C93"/>
    <w:rsid w:val="007003AC"/>
    <w:rsid w:val="007050ED"/>
    <w:rsid w:val="0070728F"/>
    <w:rsid w:val="00710B21"/>
    <w:rsid w:val="007115C7"/>
    <w:rsid w:val="00713209"/>
    <w:rsid w:val="007142EB"/>
    <w:rsid w:val="00714FDD"/>
    <w:rsid w:val="007159D7"/>
    <w:rsid w:val="00715D8C"/>
    <w:rsid w:val="00715E49"/>
    <w:rsid w:val="00720361"/>
    <w:rsid w:val="00721EA7"/>
    <w:rsid w:val="00723118"/>
    <w:rsid w:val="0072395B"/>
    <w:rsid w:val="00723F81"/>
    <w:rsid w:val="007248D3"/>
    <w:rsid w:val="00724942"/>
    <w:rsid w:val="00725389"/>
    <w:rsid w:val="007265C5"/>
    <w:rsid w:val="00726CFF"/>
    <w:rsid w:val="00727C5B"/>
    <w:rsid w:val="007304D9"/>
    <w:rsid w:val="00731057"/>
    <w:rsid w:val="00731AB4"/>
    <w:rsid w:val="00731F83"/>
    <w:rsid w:val="00733425"/>
    <w:rsid w:val="00735966"/>
    <w:rsid w:val="007401AA"/>
    <w:rsid w:val="00741AF5"/>
    <w:rsid w:val="00742DD8"/>
    <w:rsid w:val="007446C1"/>
    <w:rsid w:val="00745C86"/>
    <w:rsid w:val="007469CB"/>
    <w:rsid w:val="00747C9D"/>
    <w:rsid w:val="007503D4"/>
    <w:rsid w:val="00750A3A"/>
    <w:rsid w:val="00755CED"/>
    <w:rsid w:val="00756427"/>
    <w:rsid w:val="0075693C"/>
    <w:rsid w:val="00756FF6"/>
    <w:rsid w:val="007575C2"/>
    <w:rsid w:val="007600CD"/>
    <w:rsid w:val="00761B81"/>
    <w:rsid w:val="00763DEA"/>
    <w:rsid w:val="00764194"/>
    <w:rsid w:val="00766583"/>
    <w:rsid w:val="00766DF4"/>
    <w:rsid w:val="00770B8F"/>
    <w:rsid w:val="0077141F"/>
    <w:rsid w:val="007715C0"/>
    <w:rsid w:val="0077438C"/>
    <w:rsid w:val="007748A7"/>
    <w:rsid w:val="00775375"/>
    <w:rsid w:val="0077586A"/>
    <w:rsid w:val="0077683E"/>
    <w:rsid w:val="0077709F"/>
    <w:rsid w:val="00777F15"/>
    <w:rsid w:val="00780A9A"/>
    <w:rsid w:val="00780D5E"/>
    <w:rsid w:val="00780D90"/>
    <w:rsid w:val="007825FA"/>
    <w:rsid w:val="007834D6"/>
    <w:rsid w:val="00786C57"/>
    <w:rsid w:val="007900E7"/>
    <w:rsid w:val="00790B7B"/>
    <w:rsid w:val="00795E84"/>
    <w:rsid w:val="00796934"/>
    <w:rsid w:val="00796ABB"/>
    <w:rsid w:val="007975BC"/>
    <w:rsid w:val="007A3344"/>
    <w:rsid w:val="007A5915"/>
    <w:rsid w:val="007A5F65"/>
    <w:rsid w:val="007B5893"/>
    <w:rsid w:val="007B723B"/>
    <w:rsid w:val="007B7507"/>
    <w:rsid w:val="007C0247"/>
    <w:rsid w:val="007C1DC8"/>
    <w:rsid w:val="007C360D"/>
    <w:rsid w:val="007C3DD3"/>
    <w:rsid w:val="007C4515"/>
    <w:rsid w:val="007C537D"/>
    <w:rsid w:val="007C55C3"/>
    <w:rsid w:val="007C56FD"/>
    <w:rsid w:val="007C76CF"/>
    <w:rsid w:val="007D05D8"/>
    <w:rsid w:val="007D1A11"/>
    <w:rsid w:val="007D24FE"/>
    <w:rsid w:val="007D3808"/>
    <w:rsid w:val="007D3FEA"/>
    <w:rsid w:val="007D411C"/>
    <w:rsid w:val="007D5CBE"/>
    <w:rsid w:val="007D60C4"/>
    <w:rsid w:val="007D62DD"/>
    <w:rsid w:val="007D6907"/>
    <w:rsid w:val="007D7D4E"/>
    <w:rsid w:val="007E0194"/>
    <w:rsid w:val="007E1142"/>
    <w:rsid w:val="007E18DC"/>
    <w:rsid w:val="007E2123"/>
    <w:rsid w:val="007E296E"/>
    <w:rsid w:val="007E2F00"/>
    <w:rsid w:val="007E3B28"/>
    <w:rsid w:val="007E3B3F"/>
    <w:rsid w:val="007E3C85"/>
    <w:rsid w:val="007E4218"/>
    <w:rsid w:val="007E5612"/>
    <w:rsid w:val="007E7766"/>
    <w:rsid w:val="007F275C"/>
    <w:rsid w:val="007F41FF"/>
    <w:rsid w:val="007F4446"/>
    <w:rsid w:val="007F6A69"/>
    <w:rsid w:val="007F6BC2"/>
    <w:rsid w:val="00801E80"/>
    <w:rsid w:val="00803349"/>
    <w:rsid w:val="00804247"/>
    <w:rsid w:val="00804A91"/>
    <w:rsid w:val="00804FA9"/>
    <w:rsid w:val="00805822"/>
    <w:rsid w:val="00805D87"/>
    <w:rsid w:val="008070B6"/>
    <w:rsid w:val="008078B1"/>
    <w:rsid w:val="00810C39"/>
    <w:rsid w:val="00811528"/>
    <w:rsid w:val="00812665"/>
    <w:rsid w:val="00812DE9"/>
    <w:rsid w:val="008131BE"/>
    <w:rsid w:val="00814824"/>
    <w:rsid w:val="00815877"/>
    <w:rsid w:val="0082103C"/>
    <w:rsid w:val="00824578"/>
    <w:rsid w:val="008250CE"/>
    <w:rsid w:val="00826473"/>
    <w:rsid w:val="0082675A"/>
    <w:rsid w:val="00830051"/>
    <w:rsid w:val="008315B2"/>
    <w:rsid w:val="0083244F"/>
    <w:rsid w:val="00832FCC"/>
    <w:rsid w:val="008334EE"/>
    <w:rsid w:val="00834116"/>
    <w:rsid w:val="00834CB6"/>
    <w:rsid w:val="00835C2A"/>
    <w:rsid w:val="00836084"/>
    <w:rsid w:val="00836639"/>
    <w:rsid w:val="00837C5B"/>
    <w:rsid w:val="00841720"/>
    <w:rsid w:val="00841920"/>
    <w:rsid w:val="008426D5"/>
    <w:rsid w:val="008456CF"/>
    <w:rsid w:val="00845D09"/>
    <w:rsid w:val="0084646D"/>
    <w:rsid w:val="008478D0"/>
    <w:rsid w:val="00850CBD"/>
    <w:rsid w:val="0085131E"/>
    <w:rsid w:val="00851A77"/>
    <w:rsid w:val="00851ECB"/>
    <w:rsid w:val="00851FF7"/>
    <w:rsid w:val="0085307D"/>
    <w:rsid w:val="00853B6B"/>
    <w:rsid w:val="00854348"/>
    <w:rsid w:val="00854D1C"/>
    <w:rsid w:val="00855A5A"/>
    <w:rsid w:val="00856CAC"/>
    <w:rsid w:val="00861553"/>
    <w:rsid w:val="00862950"/>
    <w:rsid w:val="00865CBE"/>
    <w:rsid w:val="00865FE0"/>
    <w:rsid w:val="00870A3A"/>
    <w:rsid w:val="00870BA3"/>
    <w:rsid w:val="00871D8A"/>
    <w:rsid w:val="00874012"/>
    <w:rsid w:val="00874D47"/>
    <w:rsid w:val="00876E6B"/>
    <w:rsid w:val="008820DB"/>
    <w:rsid w:val="008841B8"/>
    <w:rsid w:val="0088738F"/>
    <w:rsid w:val="00887795"/>
    <w:rsid w:val="008878D0"/>
    <w:rsid w:val="00891BE2"/>
    <w:rsid w:val="0089247F"/>
    <w:rsid w:val="00892928"/>
    <w:rsid w:val="00892DFB"/>
    <w:rsid w:val="00893E4C"/>
    <w:rsid w:val="00897F41"/>
    <w:rsid w:val="008A02A5"/>
    <w:rsid w:val="008A1022"/>
    <w:rsid w:val="008A2B41"/>
    <w:rsid w:val="008A3C13"/>
    <w:rsid w:val="008A5A0B"/>
    <w:rsid w:val="008A5FF1"/>
    <w:rsid w:val="008A6362"/>
    <w:rsid w:val="008B1161"/>
    <w:rsid w:val="008B1372"/>
    <w:rsid w:val="008B2FF6"/>
    <w:rsid w:val="008B3CE3"/>
    <w:rsid w:val="008B4266"/>
    <w:rsid w:val="008B572C"/>
    <w:rsid w:val="008B66EC"/>
    <w:rsid w:val="008B70BF"/>
    <w:rsid w:val="008C4104"/>
    <w:rsid w:val="008C5477"/>
    <w:rsid w:val="008C64BB"/>
    <w:rsid w:val="008C6A90"/>
    <w:rsid w:val="008C7CD3"/>
    <w:rsid w:val="008D51D7"/>
    <w:rsid w:val="008D7C7F"/>
    <w:rsid w:val="008E0F61"/>
    <w:rsid w:val="008E17A8"/>
    <w:rsid w:val="008E18A4"/>
    <w:rsid w:val="008E2AB4"/>
    <w:rsid w:val="008E33D6"/>
    <w:rsid w:val="008E37C7"/>
    <w:rsid w:val="008E4246"/>
    <w:rsid w:val="008E740C"/>
    <w:rsid w:val="008E7B54"/>
    <w:rsid w:val="008F05E2"/>
    <w:rsid w:val="008F161E"/>
    <w:rsid w:val="008F2FA3"/>
    <w:rsid w:val="008F3059"/>
    <w:rsid w:val="008F3E24"/>
    <w:rsid w:val="008F4AAD"/>
    <w:rsid w:val="008F6D0D"/>
    <w:rsid w:val="008F7128"/>
    <w:rsid w:val="00904593"/>
    <w:rsid w:val="00910774"/>
    <w:rsid w:val="009114F2"/>
    <w:rsid w:val="00911CDA"/>
    <w:rsid w:val="00914F28"/>
    <w:rsid w:val="00921E17"/>
    <w:rsid w:val="0092363F"/>
    <w:rsid w:val="0092638F"/>
    <w:rsid w:val="00926A33"/>
    <w:rsid w:val="00927153"/>
    <w:rsid w:val="009271CD"/>
    <w:rsid w:val="0093092C"/>
    <w:rsid w:val="00930D0E"/>
    <w:rsid w:val="00930FB5"/>
    <w:rsid w:val="009331B5"/>
    <w:rsid w:val="0093494F"/>
    <w:rsid w:val="009372CF"/>
    <w:rsid w:val="00940567"/>
    <w:rsid w:val="00942E02"/>
    <w:rsid w:val="00945C94"/>
    <w:rsid w:val="00945FEB"/>
    <w:rsid w:val="00946A82"/>
    <w:rsid w:val="00951044"/>
    <w:rsid w:val="00951C9B"/>
    <w:rsid w:val="00952C38"/>
    <w:rsid w:val="00953F7A"/>
    <w:rsid w:val="00954F75"/>
    <w:rsid w:val="00955BBA"/>
    <w:rsid w:val="00957441"/>
    <w:rsid w:val="00960518"/>
    <w:rsid w:val="009612FD"/>
    <w:rsid w:val="00962DB2"/>
    <w:rsid w:val="00963BDA"/>
    <w:rsid w:val="00966255"/>
    <w:rsid w:val="00966342"/>
    <w:rsid w:val="0096637B"/>
    <w:rsid w:val="009671E8"/>
    <w:rsid w:val="009675B5"/>
    <w:rsid w:val="00967F26"/>
    <w:rsid w:val="009713F3"/>
    <w:rsid w:val="00971822"/>
    <w:rsid w:val="009719A1"/>
    <w:rsid w:val="00973227"/>
    <w:rsid w:val="009734CA"/>
    <w:rsid w:val="00974409"/>
    <w:rsid w:val="00975EFB"/>
    <w:rsid w:val="009763B3"/>
    <w:rsid w:val="00977B98"/>
    <w:rsid w:val="00977D93"/>
    <w:rsid w:val="00981A15"/>
    <w:rsid w:val="009828A7"/>
    <w:rsid w:val="0098332E"/>
    <w:rsid w:val="00984D0A"/>
    <w:rsid w:val="00986E31"/>
    <w:rsid w:val="00987B30"/>
    <w:rsid w:val="00987D37"/>
    <w:rsid w:val="00990218"/>
    <w:rsid w:val="00991E31"/>
    <w:rsid w:val="00994C9D"/>
    <w:rsid w:val="00994D4B"/>
    <w:rsid w:val="00994E30"/>
    <w:rsid w:val="00995A2A"/>
    <w:rsid w:val="00996325"/>
    <w:rsid w:val="00997ED3"/>
    <w:rsid w:val="009A0176"/>
    <w:rsid w:val="009A0E0B"/>
    <w:rsid w:val="009A0F64"/>
    <w:rsid w:val="009A24D2"/>
    <w:rsid w:val="009A544A"/>
    <w:rsid w:val="009A72AE"/>
    <w:rsid w:val="009A73D4"/>
    <w:rsid w:val="009A7AE3"/>
    <w:rsid w:val="009B24D1"/>
    <w:rsid w:val="009B6593"/>
    <w:rsid w:val="009B712D"/>
    <w:rsid w:val="009C004C"/>
    <w:rsid w:val="009C00B3"/>
    <w:rsid w:val="009C0A17"/>
    <w:rsid w:val="009C107A"/>
    <w:rsid w:val="009C1328"/>
    <w:rsid w:val="009C2005"/>
    <w:rsid w:val="009C3021"/>
    <w:rsid w:val="009C4890"/>
    <w:rsid w:val="009C4DB4"/>
    <w:rsid w:val="009C5191"/>
    <w:rsid w:val="009C54CC"/>
    <w:rsid w:val="009C56B6"/>
    <w:rsid w:val="009C6262"/>
    <w:rsid w:val="009C7047"/>
    <w:rsid w:val="009C77BD"/>
    <w:rsid w:val="009D0267"/>
    <w:rsid w:val="009D0EA9"/>
    <w:rsid w:val="009D24E1"/>
    <w:rsid w:val="009D3234"/>
    <w:rsid w:val="009D3BCB"/>
    <w:rsid w:val="009D4D0A"/>
    <w:rsid w:val="009D506C"/>
    <w:rsid w:val="009E0354"/>
    <w:rsid w:val="009E0AE2"/>
    <w:rsid w:val="009E0C6B"/>
    <w:rsid w:val="009E3007"/>
    <w:rsid w:val="009E6C4B"/>
    <w:rsid w:val="009F0DA6"/>
    <w:rsid w:val="009F3070"/>
    <w:rsid w:val="009F3932"/>
    <w:rsid w:val="009F3DDA"/>
    <w:rsid w:val="009F452C"/>
    <w:rsid w:val="009F4CCE"/>
    <w:rsid w:val="009F6BF3"/>
    <w:rsid w:val="009F72BD"/>
    <w:rsid w:val="009F74DD"/>
    <w:rsid w:val="009F7669"/>
    <w:rsid w:val="00A00C83"/>
    <w:rsid w:val="00A02739"/>
    <w:rsid w:val="00A02E92"/>
    <w:rsid w:val="00A039B7"/>
    <w:rsid w:val="00A05683"/>
    <w:rsid w:val="00A0634F"/>
    <w:rsid w:val="00A10433"/>
    <w:rsid w:val="00A10E8D"/>
    <w:rsid w:val="00A122AD"/>
    <w:rsid w:val="00A1263E"/>
    <w:rsid w:val="00A1333C"/>
    <w:rsid w:val="00A14517"/>
    <w:rsid w:val="00A1505C"/>
    <w:rsid w:val="00A15E4E"/>
    <w:rsid w:val="00A16146"/>
    <w:rsid w:val="00A16DBB"/>
    <w:rsid w:val="00A17476"/>
    <w:rsid w:val="00A20AB6"/>
    <w:rsid w:val="00A20C10"/>
    <w:rsid w:val="00A22788"/>
    <w:rsid w:val="00A2286E"/>
    <w:rsid w:val="00A2499D"/>
    <w:rsid w:val="00A249CD"/>
    <w:rsid w:val="00A26836"/>
    <w:rsid w:val="00A26C7A"/>
    <w:rsid w:val="00A26C7B"/>
    <w:rsid w:val="00A26E5F"/>
    <w:rsid w:val="00A26EBF"/>
    <w:rsid w:val="00A279C6"/>
    <w:rsid w:val="00A27C03"/>
    <w:rsid w:val="00A27DCF"/>
    <w:rsid w:val="00A31002"/>
    <w:rsid w:val="00A31540"/>
    <w:rsid w:val="00A31628"/>
    <w:rsid w:val="00A32177"/>
    <w:rsid w:val="00A35268"/>
    <w:rsid w:val="00A35B9F"/>
    <w:rsid w:val="00A36B58"/>
    <w:rsid w:val="00A4008C"/>
    <w:rsid w:val="00A40295"/>
    <w:rsid w:val="00A43206"/>
    <w:rsid w:val="00A4498F"/>
    <w:rsid w:val="00A44B05"/>
    <w:rsid w:val="00A45366"/>
    <w:rsid w:val="00A46C9B"/>
    <w:rsid w:val="00A47F3E"/>
    <w:rsid w:val="00A502B6"/>
    <w:rsid w:val="00A50384"/>
    <w:rsid w:val="00A52978"/>
    <w:rsid w:val="00A53D4A"/>
    <w:rsid w:val="00A56AB3"/>
    <w:rsid w:val="00A573A4"/>
    <w:rsid w:val="00A65F63"/>
    <w:rsid w:val="00A701D5"/>
    <w:rsid w:val="00A72553"/>
    <w:rsid w:val="00A72B76"/>
    <w:rsid w:val="00A74744"/>
    <w:rsid w:val="00A754CE"/>
    <w:rsid w:val="00A76601"/>
    <w:rsid w:val="00A80003"/>
    <w:rsid w:val="00A81978"/>
    <w:rsid w:val="00A83A1F"/>
    <w:rsid w:val="00A86215"/>
    <w:rsid w:val="00A87AE0"/>
    <w:rsid w:val="00A921E6"/>
    <w:rsid w:val="00A92D5A"/>
    <w:rsid w:val="00A96B6E"/>
    <w:rsid w:val="00A96D54"/>
    <w:rsid w:val="00A9753C"/>
    <w:rsid w:val="00AA0467"/>
    <w:rsid w:val="00AA21DF"/>
    <w:rsid w:val="00AA2CA0"/>
    <w:rsid w:val="00AA4577"/>
    <w:rsid w:val="00AA6D94"/>
    <w:rsid w:val="00AA7DBF"/>
    <w:rsid w:val="00AB09B6"/>
    <w:rsid w:val="00AB2508"/>
    <w:rsid w:val="00AB2AB4"/>
    <w:rsid w:val="00AB3E7A"/>
    <w:rsid w:val="00AB4B22"/>
    <w:rsid w:val="00AB7D9C"/>
    <w:rsid w:val="00AC1275"/>
    <w:rsid w:val="00AC1BD0"/>
    <w:rsid w:val="00AC3367"/>
    <w:rsid w:val="00AC38E2"/>
    <w:rsid w:val="00AC392B"/>
    <w:rsid w:val="00AC4A70"/>
    <w:rsid w:val="00AC4A8C"/>
    <w:rsid w:val="00AC4DEA"/>
    <w:rsid w:val="00AC5455"/>
    <w:rsid w:val="00AD060C"/>
    <w:rsid w:val="00AD0D52"/>
    <w:rsid w:val="00AD0EF8"/>
    <w:rsid w:val="00AD11EF"/>
    <w:rsid w:val="00AD1F41"/>
    <w:rsid w:val="00AD3433"/>
    <w:rsid w:val="00AE0062"/>
    <w:rsid w:val="00AE0424"/>
    <w:rsid w:val="00AE154A"/>
    <w:rsid w:val="00AE32C9"/>
    <w:rsid w:val="00AE40AF"/>
    <w:rsid w:val="00AE412D"/>
    <w:rsid w:val="00AE5539"/>
    <w:rsid w:val="00AE6391"/>
    <w:rsid w:val="00AE65E5"/>
    <w:rsid w:val="00AF2079"/>
    <w:rsid w:val="00AF222D"/>
    <w:rsid w:val="00AF2276"/>
    <w:rsid w:val="00AF2329"/>
    <w:rsid w:val="00AF2370"/>
    <w:rsid w:val="00AF240A"/>
    <w:rsid w:val="00AF2D11"/>
    <w:rsid w:val="00AF3791"/>
    <w:rsid w:val="00AF40DB"/>
    <w:rsid w:val="00AF4C06"/>
    <w:rsid w:val="00AF4FFB"/>
    <w:rsid w:val="00AF5161"/>
    <w:rsid w:val="00AF65FF"/>
    <w:rsid w:val="00AF74CE"/>
    <w:rsid w:val="00AF786D"/>
    <w:rsid w:val="00B00F6B"/>
    <w:rsid w:val="00B019D3"/>
    <w:rsid w:val="00B0233D"/>
    <w:rsid w:val="00B02685"/>
    <w:rsid w:val="00B07ACB"/>
    <w:rsid w:val="00B07AD6"/>
    <w:rsid w:val="00B07E81"/>
    <w:rsid w:val="00B1200E"/>
    <w:rsid w:val="00B121F8"/>
    <w:rsid w:val="00B1259B"/>
    <w:rsid w:val="00B1485D"/>
    <w:rsid w:val="00B16402"/>
    <w:rsid w:val="00B17769"/>
    <w:rsid w:val="00B2029B"/>
    <w:rsid w:val="00B215CF"/>
    <w:rsid w:val="00B21FEE"/>
    <w:rsid w:val="00B23994"/>
    <w:rsid w:val="00B23AB9"/>
    <w:rsid w:val="00B26328"/>
    <w:rsid w:val="00B3049C"/>
    <w:rsid w:val="00B3054F"/>
    <w:rsid w:val="00B30EDF"/>
    <w:rsid w:val="00B31201"/>
    <w:rsid w:val="00B31375"/>
    <w:rsid w:val="00B3248A"/>
    <w:rsid w:val="00B32727"/>
    <w:rsid w:val="00B33088"/>
    <w:rsid w:val="00B33EC2"/>
    <w:rsid w:val="00B35ADC"/>
    <w:rsid w:val="00B363F6"/>
    <w:rsid w:val="00B37130"/>
    <w:rsid w:val="00B4030A"/>
    <w:rsid w:val="00B43A94"/>
    <w:rsid w:val="00B47D61"/>
    <w:rsid w:val="00B50046"/>
    <w:rsid w:val="00B5111A"/>
    <w:rsid w:val="00B53B92"/>
    <w:rsid w:val="00B5451E"/>
    <w:rsid w:val="00B54822"/>
    <w:rsid w:val="00B561FA"/>
    <w:rsid w:val="00B56933"/>
    <w:rsid w:val="00B56C07"/>
    <w:rsid w:val="00B5757D"/>
    <w:rsid w:val="00B60696"/>
    <w:rsid w:val="00B606AC"/>
    <w:rsid w:val="00B60EA1"/>
    <w:rsid w:val="00B617AE"/>
    <w:rsid w:val="00B62977"/>
    <w:rsid w:val="00B63629"/>
    <w:rsid w:val="00B637F6"/>
    <w:rsid w:val="00B639A5"/>
    <w:rsid w:val="00B65098"/>
    <w:rsid w:val="00B655AB"/>
    <w:rsid w:val="00B657F7"/>
    <w:rsid w:val="00B65B14"/>
    <w:rsid w:val="00B67BB7"/>
    <w:rsid w:val="00B708E3"/>
    <w:rsid w:val="00B72BED"/>
    <w:rsid w:val="00B735D9"/>
    <w:rsid w:val="00B739AE"/>
    <w:rsid w:val="00B76F26"/>
    <w:rsid w:val="00B77988"/>
    <w:rsid w:val="00B810C8"/>
    <w:rsid w:val="00B8146C"/>
    <w:rsid w:val="00B82699"/>
    <w:rsid w:val="00B82FF1"/>
    <w:rsid w:val="00B833DB"/>
    <w:rsid w:val="00B85F2F"/>
    <w:rsid w:val="00B85F80"/>
    <w:rsid w:val="00B869A5"/>
    <w:rsid w:val="00B86AFC"/>
    <w:rsid w:val="00B86D89"/>
    <w:rsid w:val="00B86FB8"/>
    <w:rsid w:val="00B87BCD"/>
    <w:rsid w:val="00B90CA4"/>
    <w:rsid w:val="00B94BC4"/>
    <w:rsid w:val="00B94EA3"/>
    <w:rsid w:val="00B94FB4"/>
    <w:rsid w:val="00B94FDE"/>
    <w:rsid w:val="00B97F48"/>
    <w:rsid w:val="00BA01D6"/>
    <w:rsid w:val="00BA16BD"/>
    <w:rsid w:val="00BA19AE"/>
    <w:rsid w:val="00BA281D"/>
    <w:rsid w:val="00BA3588"/>
    <w:rsid w:val="00BA53FC"/>
    <w:rsid w:val="00BA664C"/>
    <w:rsid w:val="00BB0448"/>
    <w:rsid w:val="00BB1500"/>
    <w:rsid w:val="00BB187A"/>
    <w:rsid w:val="00BB2676"/>
    <w:rsid w:val="00BB39DA"/>
    <w:rsid w:val="00BB3BE7"/>
    <w:rsid w:val="00BB70B1"/>
    <w:rsid w:val="00BC04A9"/>
    <w:rsid w:val="00BC26A2"/>
    <w:rsid w:val="00BC26D1"/>
    <w:rsid w:val="00BC2B25"/>
    <w:rsid w:val="00BC40F3"/>
    <w:rsid w:val="00BC5439"/>
    <w:rsid w:val="00BC5A16"/>
    <w:rsid w:val="00BC5D5E"/>
    <w:rsid w:val="00BC791D"/>
    <w:rsid w:val="00BD1CAC"/>
    <w:rsid w:val="00BD1CF7"/>
    <w:rsid w:val="00BD2012"/>
    <w:rsid w:val="00BD2857"/>
    <w:rsid w:val="00BD3D26"/>
    <w:rsid w:val="00BE014E"/>
    <w:rsid w:val="00BE01D4"/>
    <w:rsid w:val="00BE075D"/>
    <w:rsid w:val="00BE2FE8"/>
    <w:rsid w:val="00BE3679"/>
    <w:rsid w:val="00BE3B33"/>
    <w:rsid w:val="00BE4AF1"/>
    <w:rsid w:val="00BE4AF5"/>
    <w:rsid w:val="00BE52B2"/>
    <w:rsid w:val="00BE598A"/>
    <w:rsid w:val="00BE6B43"/>
    <w:rsid w:val="00BF0DC8"/>
    <w:rsid w:val="00BF2708"/>
    <w:rsid w:val="00BF2831"/>
    <w:rsid w:val="00BF3BE4"/>
    <w:rsid w:val="00BF59F2"/>
    <w:rsid w:val="00BF61B9"/>
    <w:rsid w:val="00C02C81"/>
    <w:rsid w:val="00C0338C"/>
    <w:rsid w:val="00C04C9D"/>
    <w:rsid w:val="00C04E0A"/>
    <w:rsid w:val="00C0591E"/>
    <w:rsid w:val="00C065EA"/>
    <w:rsid w:val="00C104A2"/>
    <w:rsid w:val="00C1208A"/>
    <w:rsid w:val="00C125E9"/>
    <w:rsid w:val="00C1427A"/>
    <w:rsid w:val="00C1447F"/>
    <w:rsid w:val="00C1587B"/>
    <w:rsid w:val="00C160D8"/>
    <w:rsid w:val="00C16B4D"/>
    <w:rsid w:val="00C17D80"/>
    <w:rsid w:val="00C22D6C"/>
    <w:rsid w:val="00C2378C"/>
    <w:rsid w:val="00C23C7C"/>
    <w:rsid w:val="00C23D52"/>
    <w:rsid w:val="00C259C0"/>
    <w:rsid w:val="00C30548"/>
    <w:rsid w:val="00C33030"/>
    <w:rsid w:val="00C3326A"/>
    <w:rsid w:val="00C343E7"/>
    <w:rsid w:val="00C3467A"/>
    <w:rsid w:val="00C41D8A"/>
    <w:rsid w:val="00C4248A"/>
    <w:rsid w:val="00C43783"/>
    <w:rsid w:val="00C462A3"/>
    <w:rsid w:val="00C462CC"/>
    <w:rsid w:val="00C46A19"/>
    <w:rsid w:val="00C46AED"/>
    <w:rsid w:val="00C47311"/>
    <w:rsid w:val="00C503F2"/>
    <w:rsid w:val="00C507F4"/>
    <w:rsid w:val="00C511FF"/>
    <w:rsid w:val="00C517B2"/>
    <w:rsid w:val="00C522C7"/>
    <w:rsid w:val="00C5484F"/>
    <w:rsid w:val="00C54BD6"/>
    <w:rsid w:val="00C5742E"/>
    <w:rsid w:val="00C62777"/>
    <w:rsid w:val="00C6566A"/>
    <w:rsid w:val="00C671D7"/>
    <w:rsid w:val="00C67D30"/>
    <w:rsid w:val="00C67EB3"/>
    <w:rsid w:val="00C67FEE"/>
    <w:rsid w:val="00C7194D"/>
    <w:rsid w:val="00C72371"/>
    <w:rsid w:val="00C72D39"/>
    <w:rsid w:val="00C738D3"/>
    <w:rsid w:val="00C77BCB"/>
    <w:rsid w:val="00C8035A"/>
    <w:rsid w:val="00C803CE"/>
    <w:rsid w:val="00C80492"/>
    <w:rsid w:val="00C807B3"/>
    <w:rsid w:val="00C80941"/>
    <w:rsid w:val="00C812DB"/>
    <w:rsid w:val="00C81479"/>
    <w:rsid w:val="00C81893"/>
    <w:rsid w:val="00C82ABA"/>
    <w:rsid w:val="00C83F2D"/>
    <w:rsid w:val="00C90252"/>
    <w:rsid w:val="00C93035"/>
    <w:rsid w:val="00C932E0"/>
    <w:rsid w:val="00C9517A"/>
    <w:rsid w:val="00C95594"/>
    <w:rsid w:val="00C95ECD"/>
    <w:rsid w:val="00C96395"/>
    <w:rsid w:val="00C969ED"/>
    <w:rsid w:val="00C96FF6"/>
    <w:rsid w:val="00CA034D"/>
    <w:rsid w:val="00CA0A42"/>
    <w:rsid w:val="00CA11BB"/>
    <w:rsid w:val="00CA1840"/>
    <w:rsid w:val="00CA1EAF"/>
    <w:rsid w:val="00CA318C"/>
    <w:rsid w:val="00CA3B88"/>
    <w:rsid w:val="00CA4CED"/>
    <w:rsid w:val="00CA56E3"/>
    <w:rsid w:val="00CA58E6"/>
    <w:rsid w:val="00CA5ABC"/>
    <w:rsid w:val="00CA74DF"/>
    <w:rsid w:val="00CB28BD"/>
    <w:rsid w:val="00CB38B1"/>
    <w:rsid w:val="00CB3A5A"/>
    <w:rsid w:val="00CB3D4A"/>
    <w:rsid w:val="00CB3DCA"/>
    <w:rsid w:val="00CB4FF1"/>
    <w:rsid w:val="00CB6DB3"/>
    <w:rsid w:val="00CB6F08"/>
    <w:rsid w:val="00CC143C"/>
    <w:rsid w:val="00CC1ABE"/>
    <w:rsid w:val="00CC2CA5"/>
    <w:rsid w:val="00CC359B"/>
    <w:rsid w:val="00CC3874"/>
    <w:rsid w:val="00CC4322"/>
    <w:rsid w:val="00CC4E7D"/>
    <w:rsid w:val="00CC548A"/>
    <w:rsid w:val="00CC54F1"/>
    <w:rsid w:val="00CC59C8"/>
    <w:rsid w:val="00CC654B"/>
    <w:rsid w:val="00CD382C"/>
    <w:rsid w:val="00CD45D3"/>
    <w:rsid w:val="00CD66BD"/>
    <w:rsid w:val="00CD7F5C"/>
    <w:rsid w:val="00CE0CF0"/>
    <w:rsid w:val="00CE22EA"/>
    <w:rsid w:val="00CE36B2"/>
    <w:rsid w:val="00CE394B"/>
    <w:rsid w:val="00CE59BF"/>
    <w:rsid w:val="00CE6258"/>
    <w:rsid w:val="00CE6F6F"/>
    <w:rsid w:val="00CF2634"/>
    <w:rsid w:val="00CF3900"/>
    <w:rsid w:val="00CF441D"/>
    <w:rsid w:val="00CF4EEA"/>
    <w:rsid w:val="00CF6421"/>
    <w:rsid w:val="00D01D05"/>
    <w:rsid w:val="00D01D62"/>
    <w:rsid w:val="00D0340A"/>
    <w:rsid w:val="00D035E8"/>
    <w:rsid w:val="00D0371F"/>
    <w:rsid w:val="00D07A2E"/>
    <w:rsid w:val="00D07D5B"/>
    <w:rsid w:val="00D07E5F"/>
    <w:rsid w:val="00D10F81"/>
    <w:rsid w:val="00D12E3C"/>
    <w:rsid w:val="00D12E53"/>
    <w:rsid w:val="00D13669"/>
    <w:rsid w:val="00D147FA"/>
    <w:rsid w:val="00D14D97"/>
    <w:rsid w:val="00D22D0F"/>
    <w:rsid w:val="00D23710"/>
    <w:rsid w:val="00D24113"/>
    <w:rsid w:val="00D24CCB"/>
    <w:rsid w:val="00D268CD"/>
    <w:rsid w:val="00D27A1B"/>
    <w:rsid w:val="00D3107A"/>
    <w:rsid w:val="00D32296"/>
    <w:rsid w:val="00D32944"/>
    <w:rsid w:val="00D33350"/>
    <w:rsid w:val="00D35EA2"/>
    <w:rsid w:val="00D36C6F"/>
    <w:rsid w:val="00D40833"/>
    <w:rsid w:val="00D4177C"/>
    <w:rsid w:val="00D4469F"/>
    <w:rsid w:val="00D46255"/>
    <w:rsid w:val="00D503CA"/>
    <w:rsid w:val="00D504F4"/>
    <w:rsid w:val="00D5063E"/>
    <w:rsid w:val="00D51540"/>
    <w:rsid w:val="00D524AD"/>
    <w:rsid w:val="00D535DA"/>
    <w:rsid w:val="00D54993"/>
    <w:rsid w:val="00D54B1C"/>
    <w:rsid w:val="00D54E3E"/>
    <w:rsid w:val="00D54FF1"/>
    <w:rsid w:val="00D60477"/>
    <w:rsid w:val="00D62C12"/>
    <w:rsid w:val="00D6411A"/>
    <w:rsid w:val="00D65E34"/>
    <w:rsid w:val="00D66D43"/>
    <w:rsid w:val="00D67A89"/>
    <w:rsid w:val="00D70F1B"/>
    <w:rsid w:val="00D72E0A"/>
    <w:rsid w:val="00D75161"/>
    <w:rsid w:val="00D75503"/>
    <w:rsid w:val="00D75E22"/>
    <w:rsid w:val="00D77E14"/>
    <w:rsid w:val="00D80D77"/>
    <w:rsid w:val="00D80DAC"/>
    <w:rsid w:val="00D80EED"/>
    <w:rsid w:val="00D819A6"/>
    <w:rsid w:val="00D82BB5"/>
    <w:rsid w:val="00D82DC6"/>
    <w:rsid w:val="00D84348"/>
    <w:rsid w:val="00D84D8A"/>
    <w:rsid w:val="00D8574A"/>
    <w:rsid w:val="00D861E5"/>
    <w:rsid w:val="00D862CE"/>
    <w:rsid w:val="00D86355"/>
    <w:rsid w:val="00D865FA"/>
    <w:rsid w:val="00D87C25"/>
    <w:rsid w:val="00D87D2F"/>
    <w:rsid w:val="00D91BE8"/>
    <w:rsid w:val="00D91C67"/>
    <w:rsid w:val="00D924E9"/>
    <w:rsid w:val="00D92BF7"/>
    <w:rsid w:val="00D944BA"/>
    <w:rsid w:val="00D94C1E"/>
    <w:rsid w:val="00D95C11"/>
    <w:rsid w:val="00D9624E"/>
    <w:rsid w:val="00D97C03"/>
    <w:rsid w:val="00DA0A21"/>
    <w:rsid w:val="00DA125C"/>
    <w:rsid w:val="00DA1827"/>
    <w:rsid w:val="00DA7A39"/>
    <w:rsid w:val="00DB3160"/>
    <w:rsid w:val="00DB503B"/>
    <w:rsid w:val="00DB5A1E"/>
    <w:rsid w:val="00DB5C3F"/>
    <w:rsid w:val="00DB5D22"/>
    <w:rsid w:val="00DB69B3"/>
    <w:rsid w:val="00DB735F"/>
    <w:rsid w:val="00DC0B5F"/>
    <w:rsid w:val="00DC163E"/>
    <w:rsid w:val="00DC23B0"/>
    <w:rsid w:val="00DC25C2"/>
    <w:rsid w:val="00DC2D75"/>
    <w:rsid w:val="00DC4F6C"/>
    <w:rsid w:val="00DC53C2"/>
    <w:rsid w:val="00DC5939"/>
    <w:rsid w:val="00DC5F74"/>
    <w:rsid w:val="00DC684E"/>
    <w:rsid w:val="00DC6D9D"/>
    <w:rsid w:val="00DC7E50"/>
    <w:rsid w:val="00DD3D18"/>
    <w:rsid w:val="00DD3DC0"/>
    <w:rsid w:val="00DD4253"/>
    <w:rsid w:val="00DD52AD"/>
    <w:rsid w:val="00DD56DC"/>
    <w:rsid w:val="00DD7F33"/>
    <w:rsid w:val="00DE21F2"/>
    <w:rsid w:val="00DE343C"/>
    <w:rsid w:val="00DE422B"/>
    <w:rsid w:val="00DE657E"/>
    <w:rsid w:val="00DF0775"/>
    <w:rsid w:val="00DF09A4"/>
    <w:rsid w:val="00DF1082"/>
    <w:rsid w:val="00DF3A74"/>
    <w:rsid w:val="00DF4370"/>
    <w:rsid w:val="00DF4E83"/>
    <w:rsid w:val="00DF64C3"/>
    <w:rsid w:val="00DF6AB4"/>
    <w:rsid w:val="00DF6AD0"/>
    <w:rsid w:val="00DF6E75"/>
    <w:rsid w:val="00E0076B"/>
    <w:rsid w:val="00E0387A"/>
    <w:rsid w:val="00E056EC"/>
    <w:rsid w:val="00E079B0"/>
    <w:rsid w:val="00E107D0"/>
    <w:rsid w:val="00E108FC"/>
    <w:rsid w:val="00E136EA"/>
    <w:rsid w:val="00E1416C"/>
    <w:rsid w:val="00E14EA4"/>
    <w:rsid w:val="00E1529A"/>
    <w:rsid w:val="00E15E2D"/>
    <w:rsid w:val="00E162D7"/>
    <w:rsid w:val="00E1797E"/>
    <w:rsid w:val="00E213B0"/>
    <w:rsid w:val="00E2202B"/>
    <w:rsid w:val="00E22744"/>
    <w:rsid w:val="00E25CE9"/>
    <w:rsid w:val="00E263F7"/>
    <w:rsid w:val="00E2754D"/>
    <w:rsid w:val="00E3185F"/>
    <w:rsid w:val="00E31995"/>
    <w:rsid w:val="00E32344"/>
    <w:rsid w:val="00E32B2C"/>
    <w:rsid w:val="00E32F0D"/>
    <w:rsid w:val="00E33DC7"/>
    <w:rsid w:val="00E34255"/>
    <w:rsid w:val="00E34591"/>
    <w:rsid w:val="00E37ACE"/>
    <w:rsid w:val="00E40BFF"/>
    <w:rsid w:val="00E41851"/>
    <w:rsid w:val="00E4218B"/>
    <w:rsid w:val="00E43E0A"/>
    <w:rsid w:val="00E4656F"/>
    <w:rsid w:val="00E46B12"/>
    <w:rsid w:val="00E5352B"/>
    <w:rsid w:val="00E5482C"/>
    <w:rsid w:val="00E5519C"/>
    <w:rsid w:val="00E57168"/>
    <w:rsid w:val="00E572C4"/>
    <w:rsid w:val="00E572F8"/>
    <w:rsid w:val="00E62BDD"/>
    <w:rsid w:val="00E64110"/>
    <w:rsid w:val="00E642B9"/>
    <w:rsid w:val="00E64660"/>
    <w:rsid w:val="00E64E5E"/>
    <w:rsid w:val="00E65C34"/>
    <w:rsid w:val="00E66605"/>
    <w:rsid w:val="00E67149"/>
    <w:rsid w:val="00E672B2"/>
    <w:rsid w:val="00E7286D"/>
    <w:rsid w:val="00E75B5F"/>
    <w:rsid w:val="00E80070"/>
    <w:rsid w:val="00E829D3"/>
    <w:rsid w:val="00E84CCC"/>
    <w:rsid w:val="00E84D02"/>
    <w:rsid w:val="00E8720C"/>
    <w:rsid w:val="00E92E54"/>
    <w:rsid w:val="00E92F67"/>
    <w:rsid w:val="00E94487"/>
    <w:rsid w:val="00E944C3"/>
    <w:rsid w:val="00E9508F"/>
    <w:rsid w:val="00E954F8"/>
    <w:rsid w:val="00E956D4"/>
    <w:rsid w:val="00E95F7C"/>
    <w:rsid w:val="00E96028"/>
    <w:rsid w:val="00EA2051"/>
    <w:rsid w:val="00EA326A"/>
    <w:rsid w:val="00EA3992"/>
    <w:rsid w:val="00EA54DF"/>
    <w:rsid w:val="00EA6184"/>
    <w:rsid w:val="00EA6D64"/>
    <w:rsid w:val="00EB0517"/>
    <w:rsid w:val="00EB0558"/>
    <w:rsid w:val="00EB1370"/>
    <w:rsid w:val="00EB1F4B"/>
    <w:rsid w:val="00EB2613"/>
    <w:rsid w:val="00EB5358"/>
    <w:rsid w:val="00EB6EC0"/>
    <w:rsid w:val="00EB781E"/>
    <w:rsid w:val="00EB7C43"/>
    <w:rsid w:val="00EC1D5B"/>
    <w:rsid w:val="00EC500F"/>
    <w:rsid w:val="00EC5856"/>
    <w:rsid w:val="00ED17DB"/>
    <w:rsid w:val="00ED2B9C"/>
    <w:rsid w:val="00ED2D45"/>
    <w:rsid w:val="00ED32AF"/>
    <w:rsid w:val="00ED4966"/>
    <w:rsid w:val="00ED6F06"/>
    <w:rsid w:val="00ED7351"/>
    <w:rsid w:val="00ED768F"/>
    <w:rsid w:val="00EE0027"/>
    <w:rsid w:val="00EE0703"/>
    <w:rsid w:val="00EE3EBE"/>
    <w:rsid w:val="00EE4CF1"/>
    <w:rsid w:val="00EE5F31"/>
    <w:rsid w:val="00EE69D9"/>
    <w:rsid w:val="00EF0597"/>
    <w:rsid w:val="00EF5D69"/>
    <w:rsid w:val="00EF66FC"/>
    <w:rsid w:val="00EF76E6"/>
    <w:rsid w:val="00EF773B"/>
    <w:rsid w:val="00F0141F"/>
    <w:rsid w:val="00F0158B"/>
    <w:rsid w:val="00F01A6C"/>
    <w:rsid w:val="00F02192"/>
    <w:rsid w:val="00F0353A"/>
    <w:rsid w:val="00F03F10"/>
    <w:rsid w:val="00F041EE"/>
    <w:rsid w:val="00F05548"/>
    <w:rsid w:val="00F06E0A"/>
    <w:rsid w:val="00F07029"/>
    <w:rsid w:val="00F0749D"/>
    <w:rsid w:val="00F10754"/>
    <w:rsid w:val="00F124C3"/>
    <w:rsid w:val="00F13745"/>
    <w:rsid w:val="00F13C4C"/>
    <w:rsid w:val="00F15031"/>
    <w:rsid w:val="00F159AD"/>
    <w:rsid w:val="00F20226"/>
    <w:rsid w:val="00F20955"/>
    <w:rsid w:val="00F21411"/>
    <w:rsid w:val="00F230DA"/>
    <w:rsid w:val="00F232D2"/>
    <w:rsid w:val="00F24744"/>
    <w:rsid w:val="00F24E30"/>
    <w:rsid w:val="00F24FEF"/>
    <w:rsid w:val="00F26C02"/>
    <w:rsid w:val="00F26D74"/>
    <w:rsid w:val="00F27FFE"/>
    <w:rsid w:val="00F30306"/>
    <w:rsid w:val="00F30A6D"/>
    <w:rsid w:val="00F30CAE"/>
    <w:rsid w:val="00F32943"/>
    <w:rsid w:val="00F32A1D"/>
    <w:rsid w:val="00F334CC"/>
    <w:rsid w:val="00F33F62"/>
    <w:rsid w:val="00F359CD"/>
    <w:rsid w:val="00F36328"/>
    <w:rsid w:val="00F36F69"/>
    <w:rsid w:val="00F3780C"/>
    <w:rsid w:val="00F40C5C"/>
    <w:rsid w:val="00F41B1F"/>
    <w:rsid w:val="00F423DB"/>
    <w:rsid w:val="00F44C9D"/>
    <w:rsid w:val="00F467A6"/>
    <w:rsid w:val="00F46CCA"/>
    <w:rsid w:val="00F52233"/>
    <w:rsid w:val="00F52F93"/>
    <w:rsid w:val="00F53251"/>
    <w:rsid w:val="00F53903"/>
    <w:rsid w:val="00F54257"/>
    <w:rsid w:val="00F5541F"/>
    <w:rsid w:val="00F555A5"/>
    <w:rsid w:val="00F573D3"/>
    <w:rsid w:val="00F60CB3"/>
    <w:rsid w:val="00F6117E"/>
    <w:rsid w:val="00F613AB"/>
    <w:rsid w:val="00F6141B"/>
    <w:rsid w:val="00F616E8"/>
    <w:rsid w:val="00F627A3"/>
    <w:rsid w:val="00F6297E"/>
    <w:rsid w:val="00F644C5"/>
    <w:rsid w:val="00F64542"/>
    <w:rsid w:val="00F65034"/>
    <w:rsid w:val="00F65134"/>
    <w:rsid w:val="00F65F49"/>
    <w:rsid w:val="00F662FF"/>
    <w:rsid w:val="00F67302"/>
    <w:rsid w:val="00F738B0"/>
    <w:rsid w:val="00F753A8"/>
    <w:rsid w:val="00F77AF3"/>
    <w:rsid w:val="00F8261C"/>
    <w:rsid w:val="00F8540B"/>
    <w:rsid w:val="00F864AA"/>
    <w:rsid w:val="00F86646"/>
    <w:rsid w:val="00F90406"/>
    <w:rsid w:val="00F952FF"/>
    <w:rsid w:val="00F95491"/>
    <w:rsid w:val="00F95651"/>
    <w:rsid w:val="00F95783"/>
    <w:rsid w:val="00F966A2"/>
    <w:rsid w:val="00FA0F40"/>
    <w:rsid w:val="00FA13B1"/>
    <w:rsid w:val="00FA1CF6"/>
    <w:rsid w:val="00FA2445"/>
    <w:rsid w:val="00FA280C"/>
    <w:rsid w:val="00FA2FDB"/>
    <w:rsid w:val="00FA49CE"/>
    <w:rsid w:val="00FA7E47"/>
    <w:rsid w:val="00FB1256"/>
    <w:rsid w:val="00FB2263"/>
    <w:rsid w:val="00FB2343"/>
    <w:rsid w:val="00FB29CA"/>
    <w:rsid w:val="00FB2FAB"/>
    <w:rsid w:val="00FB3C95"/>
    <w:rsid w:val="00FB3CB2"/>
    <w:rsid w:val="00FB402F"/>
    <w:rsid w:val="00FB40DF"/>
    <w:rsid w:val="00FB527C"/>
    <w:rsid w:val="00FB7ED1"/>
    <w:rsid w:val="00FB7EFA"/>
    <w:rsid w:val="00FC46E5"/>
    <w:rsid w:val="00FC4F55"/>
    <w:rsid w:val="00FC735B"/>
    <w:rsid w:val="00FC7CB5"/>
    <w:rsid w:val="00FD04E5"/>
    <w:rsid w:val="00FD3134"/>
    <w:rsid w:val="00FD35EA"/>
    <w:rsid w:val="00FD3F21"/>
    <w:rsid w:val="00FD50E9"/>
    <w:rsid w:val="00FD5D51"/>
    <w:rsid w:val="00FD78A1"/>
    <w:rsid w:val="00FE166F"/>
    <w:rsid w:val="00FE3207"/>
    <w:rsid w:val="00FE3DCD"/>
    <w:rsid w:val="00FE3F29"/>
    <w:rsid w:val="00FE4D54"/>
    <w:rsid w:val="00FE57AA"/>
    <w:rsid w:val="00FE69F4"/>
    <w:rsid w:val="00FF0033"/>
    <w:rsid w:val="00FF00DD"/>
    <w:rsid w:val="00FF0180"/>
    <w:rsid w:val="00FF0488"/>
    <w:rsid w:val="00FF2D85"/>
    <w:rsid w:val="00FF30C3"/>
    <w:rsid w:val="00FF3120"/>
    <w:rsid w:val="00FF35F9"/>
    <w:rsid w:val="00FF513E"/>
    <w:rsid w:val="00FF5BAE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9FB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7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2B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2B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2B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B2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D2B2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D2B23"/>
    <w:rPr>
      <w:rFonts w:ascii="Times" w:hAnsi="Times"/>
      <w:b/>
      <w:bCs/>
    </w:rPr>
  </w:style>
  <w:style w:type="character" w:styleId="Hyperlink">
    <w:name w:val="Hyperlink"/>
    <w:uiPriority w:val="99"/>
    <w:unhideWhenUsed/>
    <w:rsid w:val="001D2B23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1D2B23"/>
  </w:style>
  <w:style w:type="paragraph" w:styleId="NormalWeb">
    <w:name w:val="Normal (Web)"/>
    <w:basedOn w:val="Normal"/>
    <w:uiPriority w:val="99"/>
    <w:unhideWhenUsed/>
    <w:rsid w:val="001D2B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4656B6"/>
  </w:style>
  <w:style w:type="paragraph" w:styleId="Title">
    <w:name w:val="Title"/>
    <w:aliases w:val="title"/>
    <w:basedOn w:val="Normal"/>
    <w:link w:val="TitleChar"/>
    <w:uiPriority w:val="10"/>
    <w:qFormat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link w:val="Title"/>
    <w:uiPriority w:val="10"/>
    <w:rsid w:val="007F41FF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7F41FF"/>
  </w:style>
  <w:style w:type="character" w:styleId="FollowedHyperlink">
    <w:name w:val="FollowedHyperlink"/>
    <w:uiPriority w:val="99"/>
    <w:semiHidden/>
    <w:unhideWhenUsed/>
    <w:rsid w:val="00091D1B"/>
    <w:rPr>
      <w:color w:val="800080"/>
      <w:u w:val="single"/>
    </w:rPr>
  </w:style>
  <w:style w:type="paragraph" w:customStyle="1" w:styleId="Default">
    <w:name w:val="Default"/>
    <w:rsid w:val="001531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D5B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272AA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3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C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33EC2"/>
  </w:style>
  <w:style w:type="character" w:styleId="CommentReference">
    <w:name w:val="annotation reference"/>
    <w:basedOn w:val="DefaultParagraphFont"/>
    <w:uiPriority w:val="99"/>
    <w:semiHidden/>
    <w:unhideWhenUsed/>
    <w:rsid w:val="0061260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7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7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2B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2B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2B2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2B2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D2B2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D2B23"/>
    <w:rPr>
      <w:rFonts w:ascii="Times" w:hAnsi="Times"/>
      <w:b/>
      <w:bCs/>
    </w:rPr>
  </w:style>
  <w:style w:type="character" w:styleId="Hyperlink">
    <w:name w:val="Hyperlink"/>
    <w:uiPriority w:val="99"/>
    <w:unhideWhenUsed/>
    <w:rsid w:val="001D2B23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1D2B23"/>
  </w:style>
  <w:style w:type="paragraph" w:styleId="NormalWeb">
    <w:name w:val="Normal (Web)"/>
    <w:basedOn w:val="Normal"/>
    <w:uiPriority w:val="99"/>
    <w:unhideWhenUsed/>
    <w:rsid w:val="001D2B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4656B6"/>
  </w:style>
  <w:style w:type="paragraph" w:styleId="Title">
    <w:name w:val="Title"/>
    <w:aliases w:val="title"/>
    <w:basedOn w:val="Normal"/>
    <w:link w:val="TitleChar"/>
    <w:uiPriority w:val="10"/>
    <w:qFormat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link w:val="Title"/>
    <w:uiPriority w:val="10"/>
    <w:rsid w:val="007F41FF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7F41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7F41FF"/>
  </w:style>
  <w:style w:type="character" w:styleId="FollowedHyperlink">
    <w:name w:val="FollowedHyperlink"/>
    <w:uiPriority w:val="99"/>
    <w:semiHidden/>
    <w:unhideWhenUsed/>
    <w:rsid w:val="00091D1B"/>
    <w:rPr>
      <w:color w:val="800080"/>
      <w:u w:val="single"/>
    </w:rPr>
  </w:style>
  <w:style w:type="paragraph" w:customStyle="1" w:styleId="Default">
    <w:name w:val="Default"/>
    <w:rsid w:val="001531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D5B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272AA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3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C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33EC2"/>
  </w:style>
  <w:style w:type="character" w:styleId="CommentReference">
    <w:name w:val="annotation reference"/>
    <w:basedOn w:val="DefaultParagraphFont"/>
    <w:uiPriority w:val="99"/>
    <w:semiHidden/>
    <w:unhideWhenUsed/>
    <w:rsid w:val="0061260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0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7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gif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Nicholas.delihas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03AFF-5DE2-2241-9154-3BE4987D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5845</Words>
  <Characters>33317</Characters>
  <Application>Microsoft Macintosh Word</Application>
  <DocSecurity>0</DocSecurity>
  <Lines>277</Lines>
  <Paragraphs>78</Paragraphs>
  <ScaleCrop>false</ScaleCrop>
  <Company>Stony Bfrook University</Company>
  <LinksUpToDate>false</LinksUpToDate>
  <CharactersWithSpaces>39084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Delihas</dc:creator>
  <cp:keywords/>
  <dc:description/>
  <cp:lastModifiedBy>Na Ma</cp:lastModifiedBy>
  <cp:revision>2</cp:revision>
  <dcterms:created xsi:type="dcterms:W3CDTF">2015-10-02T00:19:00Z</dcterms:created>
  <dcterms:modified xsi:type="dcterms:W3CDTF">2015-10-02T00:19:00Z</dcterms:modified>
</cp:coreProperties>
</file>