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94" w:rsidRPr="00543D34" w:rsidRDefault="00D11994" w:rsidP="00DB3395">
      <w:pPr>
        <w:spacing w:line="360" w:lineRule="auto"/>
        <w:rPr>
          <w:rFonts w:ascii="Book Antiqua" w:hAnsi="Book Antiqua"/>
          <w:b/>
          <w:sz w:val="24"/>
        </w:rPr>
      </w:pPr>
      <w:r w:rsidRPr="00543D34">
        <w:rPr>
          <w:rFonts w:ascii="Book Antiqua" w:hAnsi="Book Antiqua"/>
          <w:b/>
          <w:sz w:val="24"/>
        </w:rPr>
        <w:t xml:space="preserve">Name of </w:t>
      </w:r>
      <w:r w:rsidR="00ED585C" w:rsidRPr="00543D34">
        <w:rPr>
          <w:rFonts w:ascii="Book Antiqua" w:hAnsi="Book Antiqua"/>
          <w:b/>
          <w:sz w:val="24"/>
        </w:rPr>
        <w:t>Journal</w:t>
      </w:r>
      <w:r w:rsidRPr="00543D34">
        <w:rPr>
          <w:rFonts w:ascii="Book Antiqua" w:hAnsi="Book Antiqua"/>
          <w:b/>
          <w:sz w:val="24"/>
        </w:rPr>
        <w:t xml:space="preserve">: </w:t>
      </w:r>
      <w:r w:rsidRPr="00434288">
        <w:rPr>
          <w:rFonts w:ascii="Book Antiqua" w:hAnsi="Book Antiqua"/>
          <w:b/>
          <w:i/>
          <w:sz w:val="24"/>
        </w:rPr>
        <w:t>World Journal of Gastrointestinal Endoscopy</w:t>
      </w:r>
    </w:p>
    <w:p w:rsidR="00D11994" w:rsidRPr="00543D34" w:rsidRDefault="00D11994" w:rsidP="00DB3395">
      <w:pPr>
        <w:spacing w:line="360" w:lineRule="auto"/>
        <w:rPr>
          <w:rFonts w:ascii="Book Antiqua" w:hAnsi="Book Antiqua"/>
          <w:b/>
          <w:sz w:val="24"/>
        </w:rPr>
      </w:pPr>
      <w:r w:rsidRPr="00543D34">
        <w:rPr>
          <w:rFonts w:ascii="Book Antiqua" w:hAnsi="Book Antiqua"/>
          <w:b/>
          <w:sz w:val="24"/>
        </w:rPr>
        <w:t>ESPS Manuscript NO: 20843</w:t>
      </w:r>
    </w:p>
    <w:p w:rsidR="00242199" w:rsidRPr="00543D34" w:rsidRDefault="00D11994" w:rsidP="00DB3395">
      <w:pPr>
        <w:spacing w:line="360" w:lineRule="auto"/>
        <w:rPr>
          <w:rFonts w:ascii="Book Antiqua" w:hAnsi="Book Antiqua"/>
          <w:b/>
          <w:sz w:val="24"/>
        </w:rPr>
      </w:pPr>
      <w:r w:rsidRPr="00543D34">
        <w:rPr>
          <w:rFonts w:ascii="Book Antiqua" w:hAnsi="Book Antiqua"/>
          <w:b/>
          <w:sz w:val="24"/>
        </w:rPr>
        <w:t>Manuscript Type:</w:t>
      </w:r>
      <w:r w:rsidR="00242199" w:rsidRPr="00543D34">
        <w:rPr>
          <w:rFonts w:ascii="Book Antiqua" w:hAnsi="Book Antiqua"/>
          <w:b/>
          <w:sz w:val="24"/>
        </w:rPr>
        <w:t xml:space="preserve"> Original Article</w:t>
      </w:r>
    </w:p>
    <w:p w:rsidR="00242199" w:rsidRPr="00543D34" w:rsidRDefault="00242199" w:rsidP="00DB3395">
      <w:pPr>
        <w:spacing w:line="360" w:lineRule="auto"/>
        <w:rPr>
          <w:rFonts w:ascii="Book Antiqua" w:hAnsi="Book Antiqua"/>
          <w:b/>
          <w:sz w:val="24"/>
        </w:rPr>
      </w:pPr>
    </w:p>
    <w:p w:rsidR="00D11994" w:rsidRPr="00543D34" w:rsidRDefault="00D11994" w:rsidP="00DB3395">
      <w:pPr>
        <w:spacing w:line="360" w:lineRule="auto"/>
        <w:rPr>
          <w:rFonts w:ascii="Book Antiqua" w:hAnsi="Book Antiqua"/>
          <w:b/>
          <w:sz w:val="24"/>
        </w:rPr>
      </w:pPr>
      <w:r w:rsidRPr="00543D34">
        <w:rPr>
          <w:rFonts w:ascii="Book Antiqua" w:hAnsi="Book Antiqua"/>
          <w:b/>
          <w:i/>
          <w:sz w:val="24"/>
        </w:rPr>
        <w:t>Observational Study</w:t>
      </w:r>
    </w:p>
    <w:p w:rsidR="00D11994" w:rsidRPr="00543D34" w:rsidRDefault="00D11994" w:rsidP="00DB3395">
      <w:pPr>
        <w:spacing w:line="360" w:lineRule="auto"/>
        <w:rPr>
          <w:rFonts w:ascii="Book Antiqua" w:hAnsi="Book Antiqua" w:cs="Tahoma"/>
          <w:b/>
          <w:sz w:val="24"/>
        </w:rPr>
      </w:pPr>
      <w:r w:rsidRPr="00543D34">
        <w:rPr>
          <w:rFonts w:ascii="Book Antiqua" w:hAnsi="Book Antiqua" w:cs="Tahoma"/>
          <w:b/>
          <w:sz w:val="24"/>
        </w:rPr>
        <w:t>Unsedation colonoscopy can be not that painful</w:t>
      </w:r>
      <w:r w:rsidR="00434288">
        <w:rPr>
          <w:rFonts w:ascii="Book Antiqua" w:hAnsi="Book Antiqua" w:cs="Tahoma" w:hint="eastAsia"/>
          <w:b/>
          <w:sz w:val="24"/>
        </w:rPr>
        <w:t>:</w:t>
      </w:r>
      <w:r w:rsidR="0020089C" w:rsidRPr="00543D34">
        <w:rPr>
          <w:rFonts w:ascii="Book Antiqua" w:hAnsi="Book Antiqua" w:cs="Tahoma"/>
          <w:b/>
          <w:sz w:val="24"/>
        </w:rPr>
        <w:t xml:space="preserve"> </w:t>
      </w:r>
      <w:r w:rsidRPr="00543D34">
        <w:rPr>
          <w:rFonts w:ascii="Book Antiqua" w:hAnsi="Book Antiqua" w:cs="Tahoma"/>
          <w:b/>
          <w:sz w:val="24"/>
        </w:rPr>
        <w:t xml:space="preserve">Evaluation of the effect of </w:t>
      </w:r>
      <w:r w:rsidR="00434288">
        <w:rPr>
          <w:rFonts w:ascii="Book Antiqua" w:hAnsi="Book Antiqua" w:cs="Tahoma"/>
          <w:b/>
          <w:sz w:val="24"/>
        </w:rPr>
        <w:t>“</w:t>
      </w:r>
      <w:r w:rsidR="0020089C" w:rsidRPr="00543D34">
        <w:rPr>
          <w:rFonts w:ascii="Book Antiqua" w:hAnsi="Book Antiqua" w:cs="Tahoma"/>
          <w:b/>
          <w:sz w:val="24"/>
        </w:rPr>
        <w:t xml:space="preserve">Lamaze </w:t>
      </w:r>
      <w:r w:rsidRPr="00543D34">
        <w:rPr>
          <w:rFonts w:ascii="Book Antiqua" w:hAnsi="Book Antiqua" w:cs="Tahoma"/>
          <w:b/>
          <w:sz w:val="24"/>
        </w:rPr>
        <w:t>method of colonoscopy</w:t>
      </w:r>
      <w:r w:rsidR="00434288">
        <w:rPr>
          <w:rFonts w:ascii="Book Antiqua" w:hAnsi="Book Antiqua" w:cs="Tahoma"/>
          <w:b/>
          <w:sz w:val="24"/>
        </w:rPr>
        <w:t>”</w:t>
      </w:r>
    </w:p>
    <w:p w:rsidR="00D11994" w:rsidRPr="00543D34" w:rsidRDefault="00D11994" w:rsidP="00DB3395">
      <w:pPr>
        <w:spacing w:line="360" w:lineRule="auto"/>
        <w:rPr>
          <w:rFonts w:ascii="Book Antiqua" w:hAnsi="Book Antiqua"/>
          <w:sz w:val="24"/>
        </w:rPr>
      </w:pPr>
    </w:p>
    <w:p w:rsidR="00D11994" w:rsidRPr="00543D34" w:rsidRDefault="00D11994" w:rsidP="00DB3395">
      <w:pPr>
        <w:spacing w:line="360" w:lineRule="auto"/>
        <w:rPr>
          <w:rFonts w:ascii="Book Antiqua" w:hAnsi="Book Antiqua" w:cs="Tahoma"/>
          <w:sz w:val="24"/>
        </w:rPr>
      </w:pPr>
      <w:r w:rsidRPr="00543D34">
        <w:rPr>
          <w:rFonts w:ascii="Book Antiqua" w:hAnsi="Book Antiqua" w:cs="Tahoma"/>
          <w:bCs/>
          <w:kern w:val="0"/>
          <w:sz w:val="24"/>
        </w:rPr>
        <w:t>Yu</w:t>
      </w:r>
      <w:r w:rsidR="00543D34" w:rsidRPr="00543D34">
        <w:rPr>
          <w:rFonts w:ascii="Book Antiqua" w:hAnsi="Book Antiqua" w:cs="Tahoma"/>
          <w:bCs/>
          <w:kern w:val="0"/>
          <w:sz w:val="24"/>
        </w:rPr>
        <w:t xml:space="preserve"> </w:t>
      </w:r>
      <w:r w:rsidRPr="00543D34">
        <w:rPr>
          <w:rFonts w:ascii="Book Antiqua" w:hAnsi="Book Antiqua" w:cs="Tahoma"/>
          <w:sz w:val="24"/>
        </w:rPr>
        <w:t xml:space="preserve">SP </w:t>
      </w:r>
      <w:r w:rsidRPr="00543D34">
        <w:rPr>
          <w:rFonts w:ascii="Book Antiqua" w:hAnsi="Book Antiqua" w:cs="Tahoma"/>
          <w:i/>
          <w:sz w:val="24"/>
        </w:rPr>
        <w:t>et al</w:t>
      </w:r>
      <w:r w:rsidRPr="00543D34">
        <w:rPr>
          <w:rFonts w:ascii="Book Antiqua" w:hAnsi="Book Antiqua" w:cs="Tahoma"/>
          <w:sz w:val="24"/>
        </w:rPr>
        <w:t>. Evaluation of the effect of Lamaze method of colonoscopy</w:t>
      </w:r>
    </w:p>
    <w:p w:rsidR="00D11994" w:rsidRPr="00434288" w:rsidRDefault="00D11994" w:rsidP="00DB3395">
      <w:pPr>
        <w:spacing w:line="360" w:lineRule="auto"/>
        <w:rPr>
          <w:rFonts w:ascii="Book Antiqua" w:hAnsi="Book Antiqua"/>
          <w:b/>
          <w:sz w:val="24"/>
        </w:rPr>
      </w:pPr>
    </w:p>
    <w:p w:rsidR="00D22F31" w:rsidRPr="00434288" w:rsidRDefault="00D22F31" w:rsidP="00DB3395">
      <w:pPr>
        <w:spacing w:line="360" w:lineRule="auto"/>
        <w:rPr>
          <w:rFonts w:ascii="Book Antiqua" w:hAnsi="Book Antiqua" w:cs="Tahoma"/>
          <w:b/>
          <w:bCs/>
          <w:kern w:val="0"/>
          <w:sz w:val="24"/>
          <w:vertAlign w:val="superscript"/>
        </w:rPr>
      </w:pPr>
      <w:r w:rsidRPr="00434288">
        <w:rPr>
          <w:rFonts w:ascii="Book Antiqua" w:hAnsi="Book Antiqua" w:cs="Tahoma"/>
          <w:b/>
          <w:bCs/>
          <w:kern w:val="0"/>
          <w:sz w:val="24"/>
        </w:rPr>
        <w:t>Shao-Ping Yu, Xiao-Dong Lin, Guang-Yao Wu, Song-Hu Li, Zong-Quan Wen, Xiao-Hong Cen, Xian-Guang Huang, Mei-Ting Huang</w:t>
      </w:r>
    </w:p>
    <w:p w:rsidR="00D11994" w:rsidRPr="00543D34" w:rsidRDefault="00D11994" w:rsidP="00DB3395">
      <w:pPr>
        <w:spacing w:line="360" w:lineRule="auto"/>
        <w:rPr>
          <w:rFonts w:ascii="Book Antiqua" w:hAnsi="Book Antiqua" w:cs="Tahoma"/>
          <w:sz w:val="24"/>
        </w:rPr>
      </w:pPr>
    </w:p>
    <w:p w:rsidR="00D11994" w:rsidRPr="00543D34" w:rsidRDefault="0020089C" w:rsidP="00DB3395">
      <w:pPr>
        <w:spacing w:line="360" w:lineRule="auto"/>
        <w:rPr>
          <w:rFonts w:ascii="Book Antiqua" w:hAnsi="Book Antiqua" w:cs="Tahoma"/>
          <w:bCs/>
          <w:kern w:val="0"/>
          <w:sz w:val="24"/>
          <w:vertAlign w:val="superscript"/>
        </w:rPr>
      </w:pPr>
      <w:r w:rsidRPr="00543D34">
        <w:rPr>
          <w:rFonts w:ascii="Book Antiqua" w:hAnsi="Book Antiqua" w:cs="Tahoma"/>
          <w:b/>
          <w:bCs/>
          <w:kern w:val="0"/>
          <w:sz w:val="24"/>
        </w:rPr>
        <w:t>Shao-Ping Yu, Xiao-Dong Lin, Guang-Yao Wu, Song-Hu Li, Zong-Quan Wen, Xiao-Hong Cen, Xian-Guang Huang, Mei-Ting Huang,</w:t>
      </w:r>
      <w:r w:rsidR="00543D34" w:rsidRPr="00543D34">
        <w:rPr>
          <w:rFonts w:ascii="Book Antiqua" w:hAnsi="Book Antiqua" w:cs="Tahoma"/>
          <w:b/>
          <w:bCs/>
          <w:kern w:val="0"/>
          <w:sz w:val="24"/>
        </w:rPr>
        <w:t xml:space="preserve"> </w:t>
      </w:r>
      <w:r w:rsidR="00D11994" w:rsidRPr="00543D34">
        <w:rPr>
          <w:rFonts w:ascii="Book Antiqua" w:hAnsi="Book Antiqua" w:cs="Tahoma"/>
          <w:kern w:val="0"/>
          <w:sz w:val="24"/>
        </w:rPr>
        <w:t>Department of Gastroenterology, Dongguan Kanghua Hospital, Dongguan</w:t>
      </w:r>
      <w:r w:rsidRPr="00543D34">
        <w:rPr>
          <w:rFonts w:ascii="Book Antiqua" w:hAnsi="Book Antiqua" w:cs="Tahoma"/>
          <w:kern w:val="0"/>
          <w:sz w:val="24"/>
        </w:rPr>
        <w:t xml:space="preserve"> 523000, </w:t>
      </w:r>
      <w:r w:rsidR="00D11994" w:rsidRPr="00543D34">
        <w:rPr>
          <w:rFonts w:ascii="Book Antiqua" w:hAnsi="Book Antiqua" w:cs="Tahoma"/>
          <w:kern w:val="0"/>
          <w:sz w:val="24"/>
        </w:rPr>
        <w:t>Guangdong Province, China</w:t>
      </w:r>
    </w:p>
    <w:p w:rsidR="00D11994" w:rsidRPr="00543D34" w:rsidRDefault="00D11994" w:rsidP="00DB3395">
      <w:pPr>
        <w:spacing w:line="360" w:lineRule="auto"/>
        <w:rPr>
          <w:rFonts w:ascii="Book Antiqua" w:hAnsi="Book Antiqua" w:cs="Tahoma"/>
          <w:kern w:val="0"/>
          <w:sz w:val="24"/>
        </w:rPr>
      </w:pPr>
    </w:p>
    <w:p w:rsidR="00D11994" w:rsidRPr="00543D34" w:rsidRDefault="00D11994" w:rsidP="00DB3395">
      <w:pPr>
        <w:autoSpaceDE w:val="0"/>
        <w:autoSpaceDN w:val="0"/>
        <w:adjustRightInd w:val="0"/>
        <w:spacing w:line="360" w:lineRule="auto"/>
        <w:rPr>
          <w:rFonts w:ascii="Book Antiqua" w:hAnsi="Book Antiqua" w:cs="Tahoma"/>
          <w:kern w:val="0"/>
          <w:sz w:val="24"/>
        </w:rPr>
      </w:pPr>
      <w:r w:rsidRPr="00543D34">
        <w:rPr>
          <w:rFonts w:ascii="Book Antiqua" w:hAnsi="Book Antiqua"/>
          <w:b/>
          <w:sz w:val="24"/>
        </w:rPr>
        <w:t xml:space="preserve">Author contributions: </w:t>
      </w:r>
      <w:r w:rsidRPr="00543D34">
        <w:rPr>
          <w:rFonts w:ascii="Book Antiqua" w:hAnsi="Book Antiqua" w:cs="Tahoma"/>
          <w:kern w:val="0"/>
          <w:sz w:val="24"/>
        </w:rPr>
        <w:t>The study was designed by</w:t>
      </w:r>
      <w:r w:rsidR="00543D34" w:rsidRPr="00543D34">
        <w:rPr>
          <w:rFonts w:ascii="Book Antiqua" w:hAnsi="Book Antiqua" w:cs="Tahoma"/>
          <w:kern w:val="0"/>
          <w:sz w:val="24"/>
        </w:rPr>
        <w:t xml:space="preserve"> </w:t>
      </w:r>
      <w:r w:rsidR="006B41F0" w:rsidRPr="00543D34">
        <w:rPr>
          <w:rFonts w:ascii="Book Antiqua" w:hAnsi="Book Antiqua" w:cs="Tahoma"/>
          <w:bCs/>
          <w:kern w:val="0"/>
          <w:sz w:val="24"/>
        </w:rPr>
        <w:t>Yu SP</w:t>
      </w:r>
      <w:r w:rsidR="0020089C" w:rsidRPr="00543D34">
        <w:rPr>
          <w:rFonts w:ascii="Book Antiqua" w:hAnsi="Book Antiqua" w:cs="Tahoma"/>
          <w:bCs/>
          <w:kern w:val="0"/>
          <w:sz w:val="24"/>
        </w:rPr>
        <w:t>;</w:t>
      </w:r>
      <w:r w:rsidR="00543D34" w:rsidRPr="00543D34">
        <w:rPr>
          <w:rFonts w:ascii="Book Antiqua" w:hAnsi="Book Antiqua" w:cs="Tahoma"/>
          <w:bCs/>
          <w:kern w:val="0"/>
          <w:sz w:val="24"/>
        </w:rPr>
        <w:t xml:space="preserve"> </w:t>
      </w:r>
      <w:r w:rsidR="0020089C" w:rsidRPr="00543D34">
        <w:rPr>
          <w:rFonts w:ascii="Book Antiqua" w:hAnsi="Book Antiqua" w:cs="Tahoma"/>
          <w:kern w:val="0"/>
          <w:sz w:val="24"/>
        </w:rPr>
        <w:t>d</w:t>
      </w:r>
      <w:r w:rsidRPr="00543D34">
        <w:rPr>
          <w:rFonts w:ascii="Book Antiqua" w:hAnsi="Book Antiqua" w:cs="Tahoma"/>
          <w:kern w:val="0"/>
          <w:sz w:val="24"/>
        </w:rPr>
        <w:t xml:space="preserve">ata were obtained by </w:t>
      </w:r>
      <w:r w:rsidRPr="00543D34">
        <w:rPr>
          <w:rFonts w:ascii="Book Antiqua" w:hAnsi="Book Antiqua" w:cs="Tahoma"/>
          <w:bCs/>
          <w:kern w:val="0"/>
          <w:sz w:val="24"/>
        </w:rPr>
        <w:t>Lin XD, Wu GY, Wen ZQ, Li SH, Cen XH, Huang XG, Huang MT</w:t>
      </w:r>
      <w:r w:rsidR="0020089C" w:rsidRPr="00543D34">
        <w:rPr>
          <w:rFonts w:ascii="Book Antiqua" w:hAnsi="Book Antiqua" w:cs="Tahoma"/>
          <w:kern w:val="0"/>
          <w:sz w:val="24"/>
        </w:rPr>
        <w:t>;</w:t>
      </w:r>
      <w:r w:rsidR="00543D34" w:rsidRPr="00543D34">
        <w:rPr>
          <w:rFonts w:ascii="Book Antiqua" w:hAnsi="Book Antiqua" w:cs="Tahoma"/>
          <w:kern w:val="0"/>
          <w:sz w:val="24"/>
        </w:rPr>
        <w:t xml:space="preserve"> </w:t>
      </w:r>
      <w:r w:rsidR="0020089C" w:rsidRPr="00543D34">
        <w:rPr>
          <w:rFonts w:ascii="Book Antiqua" w:hAnsi="Book Antiqua" w:cs="Tahoma"/>
          <w:kern w:val="0"/>
          <w:sz w:val="24"/>
        </w:rPr>
        <w:t>e</w:t>
      </w:r>
      <w:r w:rsidRPr="00543D34">
        <w:rPr>
          <w:rFonts w:ascii="Book Antiqua" w:hAnsi="Book Antiqua" w:cs="Tahoma"/>
          <w:kern w:val="0"/>
          <w:sz w:val="24"/>
        </w:rPr>
        <w:t>ndoscopy is performed Wen ZQ, Yu SP, Cen XH, Li SH and Lin XD</w:t>
      </w:r>
      <w:r w:rsidR="0020089C" w:rsidRPr="00543D34">
        <w:rPr>
          <w:rFonts w:ascii="Book Antiqua" w:hAnsi="Book Antiqua" w:cs="Tahoma"/>
          <w:kern w:val="0"/>
          <w:sz w:val="24"/>
        </w:rPr>
        <w:t>;</w:t>
      </w:r>
      <w:r w:rsidR="00543D34" w:rsidRPr="00543D34">
        <w:rPr>
          <w:rFonts w:ascii="Book Antiqua" w:hAnsi="Book Antiqua" w:cs="Tahoma"/>
          <w:kern w:val="0"/>
          <w:sz w:val="24"/>
        </w:rPr>
        <w:t xml:space="preserve"> </w:t>
      </w:r>
      <w:r w:rsidR="0020089C" w:rsidRPr="00543D34">
        <w:rPr>
          <w:rFonts w:ascii="Book Antiqua" w:hAnsi="Book Antiqua" w:cs="Tahoma"/>
          <w:kern w:val="0"/>
          <w:sz w:val="24"/>
        </w:rPr>
        <w:t>d</w:t>
      </w:r>
      <w:r w:rsidRPr="00543D34">
        <w:rPr>
          <w:rFonts w:ascii="Book Antiqua" w:hAnsi="Book Antiqua" w:cs="Tahoma"/>
          <w:kern w:val="0"/>
          <w:sz w:val="24"/>
        </w:rPr>
        <w:t xml:space="preserve">ata were analyzed by </w:t>
      </w:r>
      <w:r w:rsidRPr="00543D34">
        <w:rPr>
          <w:rFonts w:ascii="Book Antiqua" w:hAnsi="Book Antiqua" w:cs="Tahoma"/>
          <w:bCs/>
          <w:kern w:val="0"/>
          <w:sz w:val="24"/>
        </w:rPr>
        <w:t>Wu GY</w:t>
      </w:r>
      <w:r w:rsidR="0020089C" w:rsidRPr="00543D34">
        <w:rPr>
          <w:rFonts w:ascii="Book Antiqua" w:hAnsi="Book Antiqua" w:cs="Tahoma"/>
          <w:kern w:val="0"/>
          <w:sz w:val="24"/>
        </w:rPr>
        <w:t>;</w:t>
      </w:r>
      <w:r w:rsidR="00543D34" w:rsidRPr="00543D34">
        <w:rPr>
          <w:rFonts w:ascii="Book Antiqua" w:hAnsi="Book Antiqua" w:cs="Tahoma"/>
          <w:kern w:val="0"/>
          <w:sz w:val="24"/>
        </w:rPr>
        <w:t xml:space="preserve"> </w:t>
      </w:r>
      <w:r w:rsidR="0020089C" w:rsidRPr="00543D34">
        <w:rPr>
          <w:rFonts w:ascii="Book Antiqua" w:hAnsi="Book Antiqua" w:cs="Tahoma"/>
          <w:kern w:val="0"/>
          <w:sz w:val="24"/>
        </w:rPr>
        <w:t>t</w:t>
      </w:r>
      <w:r w:rsidRPr="00543D34">
        <w:rPr>
          <w:rFonts w:ascii="Book Antiqua" w:hAnsi="Book Antiqua" w:cs="Tahoma"/>
          <w:kern w:val="0"/>
          <w:sz w:val="24"/>
        </w:rPr>
        <w:t xml:space="preserve">he report was mainly written by </w:t>
      </w:r>
      <w:r w:rsidRPr="00543D34">
        <w:rPr>
          <w:rFonts w:ascii="Book Antiqua" w:hAnsi="Book Antiqua" w:cs="Tahoma"/>
          <w:bCs/>
          <w:kern w:val="0"/>
          <w:sz w:val="24"/>
        </w:rPr>
        <w:t>Yu SP</w:t>
      </w:r>
      <w:r w:rsidRPr="00543D34">
        <w:rPr>
          <w:rFonts w:ascii="Book Antiqua" w:hAnsi="Book Antiqua" w:cs="Tahoma"/>
          <w:kern w:val="0"/>
          <w:sz w:val="24"/>
        </w:rPr>
        <w:t xml:space="preserve">, </w:t>
      </w:r>
      <w:r w:rsidRPr="00543D34">
        <w:rPr>
          <w:rFonts w:ascii="Book Antiqua" w:hAnsi="Book Antiqua" w:cs="Tahoma"/>
          <w:bCs/>
          <w:kern w:val="0"/>
          <w:sz w:val="24"/>
        </w:rPr>
        <w:t>Lin XD and Wu GY</w:t>
      </w:r>
      <w:r w:rsidR="0020089C" w:rsidRPr="00543D34">
        <w:rPr>
          <w:rFonts w:ascii="Book Antiqua" w:hAnsi="Book Antiqua" w:cs="Tahoma"/>
          <w:bCs/>
          <w:kern w:val="0"/>
          <w:sz w:val="24"/>
        </w:rPr>
        <w:t>;</w:t>
      </w:r>
      <w:r w:rsidR="00543D34" w:rsidRPr="00543D34">
        <w:rPr>
          <w:rFonts w:ascii="Book Antiqua" w:hAnsi="Book Antiqua" w:cs="Tahoma"/>
          <w:bCs/>
          <w:kern w:val="0"/>
          <w:sz w:val="24"/>
        </w:rPr>
        <w:t xml:space="preserve"> </w:t>
      </w:r>
      <w:r w:rsidR="0020089C" w:rsidRPr="00543D34">
        <w:rPr>
          <w:rFonts w:ascii="Book Antiqua" w:hAnsi="Book Antiqua" w:cs="Tahoma"/>
          <w:kern w:val="0"/>
          <w:sz w:val="24"/>
        </w:rPr>
        <w:t>a</w:t>
      </w:r>
      <w:r w:rsidRPr="00543D34">
        <w:rPr>
          <w:rFonts w:ascii="Book Antiqua" w:hAnsi="Book Antiqua" w:cs="Tahoma"/>
          <w:kern w:val="0"/>
          <w:sz w:val="24"/>
        </w:rPr>
        <w:t xml:space="preserve">ll authors approved the final version. </w:t>
      </w:r>
    </w:p>
    <w:p w:rsidR="00D11994" w:rsidRPr="00543D34" w:rsidRDefault="00D11994" w:rsidP="00DB3395">
      <w:pPr>
        <w:autoSpaceDE w:val="0"/>
        <w:autoSpaceDN w:val="0"/>
        <w:adjustRightInd w:val="0"/>
        <w:spacing w:line="360" w:lineRule="auto"/>
        <w:rPr>
          <w:rFonts w:ascii="Book Antiqua" w:hAnsi="Book Antiqua" w:cs="Tahoma-Bold"/>
          <w:b/>
          <w:bCs/>
          <w:kern w:val="0"/>
          <w:sz w:val="24"/>
        </w:rPr>
      </w:pPr>
    </w:p>
    <w:p w:rsidR="00D11994" w:rsidRPr="00543D34" w:rsidRDefault="00D11994" w:rsidP="00DB3395">
      <w:pPr>
        <w:spacing w:line="360" w:lineRule="auto"/>
        <w:rPr>
          <w:rFonts w:ascii="Book Antiqua" w:hAnsi="Book Antiqua" w:cs="Tahoma"/>
          <w:kern w:val="0"/>
          <w:sz w:val="24"/>
        </w:rPr>
      </w:pPr>
      <w:r w:rsidRPr="00543D34">
        <w:rPr>
          <w:rFonts w:ascii="Book Antiqua" w:hAnsi="Book Antiqua" w:cs="Tahoma"/>
          <w:b/>
          <w:kern w:val="0"/>
          <w:sz w:val="24"/>
        </w:rPr>
        <w:t xml:space="preserve">Supported by </w:t>
      </w:r>
      <w:r w:rsidRPr="00543D34">
        <w:rPr>
          <w:rFonts w:ascii="Book Antiqua" w:hAnsi="Book Antiqua" w:cs="Tahoma"/>
          <w:kern w:val="0"/>
          <w:sz w:val="24"/>
        </w:rPr>
        <w:t>The Dongguan science and Technology Bureau, No. 201350715000809.</w:t>
      </w:r>
    </w:p>
    <w:p w:rsidR="00D11994" w:rsidRPr="00543D34" w:rsidRDefault="00D11994" w:rsidP="00DB3395">
      <w:pPr>
        <w:spacing w:line="360" w:lineRule="auto"/>
        <w:rPr>
          <w:rFonts w:ascii="Book Antiqua" w:hAnsi="Book Antiqua" w:cs="Tahoma-Bold"/>
          <w:b/>
          <w:bCs/>
          <w:kern w:val="0"/>
          <w:sz w:val="24"/>
        </w:rPr>
      </w:pPr>
    </w:p>
    <w:p w:rsidR="00D11994" w:rsidRPr="00543D34" w:rsidRDefault="006B41F0" w:rsidP="00DB3395">
      <w:pPr>
        <w:autoSpaceDE w:val="0"/>
        <w:autoSpaceDN w:val="0"/>
        <w:adjustRightInd w:val="0"/>
        <w:spacing w:line="360" w:lineRule="auto"/>
        <w:rPr>
          <w:rFonts w:ascii="Book Antiqua" w:hAnsi="Book Antiqua" w:cs="Tahoma"/>
          <w:kern w:val="0"/>
          <w:sz w:val="24"/>
        </w:rPr>
      </w:pPr>
      <w:r w:rsidRPr="00543D34">
        <w:rPr>
          <w:rFonts w:ascii="Book Antiqua" w:hAnsi="Book Antiqua"/>
          <w:b/>
          <w:sz w:val="24"/>
        </w:rPr>
        <w:t xml:space="preserve">Institutional review board statement: </w:t>
      </w:r>
      <w:r w:rsidR="00D11994" w:rsidRPr="00543D34">
        <w:rPr>
          <w:rFonts w:ascii="Book Antiqua" w:hAnsi="Book Antiqua" w:cs="Tahoma"/>
          <w:kern w:val="0"/>
          <w:sz w:val="24"/>
        </w:rPr>
        <w:t>The Ethics Committee of Dongguan Kanghua Hospital had approved the experiment and all the data and photos used in this manuscript were approved.</w:t>
      </w:r>
    </w:p>
    <w:p w:rsidR="00D11994" w:rsidRPr="00543D34" w:rsidRDefault="00D11994" w:rsidP="00DB3395">
      <w:pPr>
        <w:adjustRightInd w:val="0"/>
        <w:snapToGrid w:val="0"/>
        <w:spacing w:line="360" w:lineRule="auto"/>
        <w:rPr>
          <w:rFonts w:ascii="Book Antiqua" w:hAnsi="Book Antiqua"/>
          <w:color w:val="0000FF"/>
          <w:sz w:val="24"/>
        </w:rPr>
      </w:pPr>
    </w:p>
    <w:p w:rsidR="00D11994" w:rsidRPr="00543D34" w:rsidRDefault="006B41F0" w:rsidP="00DB3395">
      <w:pPr>
        <w:adjustRightInd w:val="0"/>
        <w:snapToGrid w:val="0"/>
        <w:spacing w:line="360" w:lineRule="auto"/>
        <w:rPr>
          <w:rFonts w:ascii="Book Antiqua" w:hAnsi="Book Antiqua"/>
          <w:sz w:val="24"/>
        </w:rPr>
      </w:pPr>
      <w:r w:rsidRPr="00543D34">
        <w:rPr>
          <w:rFonts w:ascii="Book Antiqua" w:hAnsi="Book Antiqua"/>
          <w:b/>
          <w:sz w:val="24"/>
        </w:rPr>
        <w:t xml:space="preserve">Informed consent statement: </w:t>
      </w:r>
      <w:r w:rsidRPr="00543D34">
        <w:rPr>
          <w:rFonts w:ascii="Book Antiqua" w:hAnsi="Book Antiqua"/>
          <w:sz w:val="24"/>
        </w:rPr>
        <w:t xml:space="preserve">All study participants, or their legal </w:t>
      </w:r>
      <w:r w:rsidR="0020089C" w:rsidRPr="00543D34">
        <w:rPr>
          <w:rFonts w:ascii="Book Antiqua" w:hAnsi="Book Antiqua"/>
          <w:sz w:val="24"/>
        </w:rPr>
        <w:t xml:space="preserve">guardian, </w:t>
      </w:r>
      <w:r w:rsidRPr="00543D34">
        <w:rPr>
          <w:rFonts w:ascii="Book Antiqua" w:hAnsi="Book Antiqua"/>
          <w:sz w:val="24"/>
        </w:rPr>
        <w:t>provided informed written consent prior to study enrollment.</w:t>
      </w:r>
    </w:p>
    <w:p w:rsidR="00D11994" w:rsidRPr="00543D34" w:rsidRDefault="00D11994" w:rsidP="00DB3395">
      <w:pPr>
        <w:adjustRightInd w:val="0"/>
        <w:snapToGrid w:val="0"/>
        <w:spacing w:line="360" w:lineRule="auto"/>
        <w:rPr>
          <w:rFonts w:ascii="Book Antiqua" w:hAnsi="Book Antiqua"/>
          <w:b/>
          <w:sz w:val="24"/>
        </w:rPr>
      </w:pPr>
    </w:p>
    <w:p w:rsidR="00D11994" w:rsidRPr="00543D34" w:rsidRDefault="006B41F0" w:rsidP="00DB3395">
      <w:pPr>
        <w:spacing w:line="360" w:lineRule="auto"/>
        <w:rPr>
          <w:rFonts w:ascii="Book Antiqua" w:hAnsi="Book Antiqua" w:cs="Tahoma"/>
          <w:kern w:val="0"/>
          <w:sz w:val="24"/>
        </w:rPr>
      </w:pPr>
      <w:r w:rsidRPr="00543D34">
        <w:rPr>
          <w:rFonts w:ascii="Book Antiqua" w:hAnsi="Book Antiqua"/>
          <w:b/>
          <w:sz w:val="24"/>
        </w:rPr>
        <w:t xml:space="preserve">Conflict-of-interest statement: </w:t>
      </w:r>
      <w:r w:rsidR="00D11994" w:rsidRPr="00543D34">
        <w:rPr>
          <w:rFonts w:ascii="Book Antiqua" w:hAnsi="Book Antiqua" w:cs="Tahoma"/>
          <w:kern w:val="0"/>
          <w:sz w:val="24"/>
        </w:rPr>
        <w:t>No conflicts of interest exist.</w:t>
      </w:r>
    </w:p>
    <w:p w:rsidR="00D11994" w:rsidRPr="00543D34" w:rsidRDefault="00D11994" w:rsidP="00DB3395">
      <w:pPr>
        <w:adjustRightInd w:val="0"/>
        <w:snapToGrid w:val="0"/>
        <w:spacing w:line="360" w:lineRule="auto"/>
        <w:rPr>
          <w:rFonts w:ascii="Book Antiqua" w:hAnsi="Book Antiqua"/>
          <w:b/>
          <w:sz w:val="24"/>
        </w:rPr>
      </w:pPr>
    </w:p>
    <w:p w:rsidR="00D11994" w:rsidRPr="00543D34" w:rsidRDefault="006B41F0" w:rsidP="00DB3395">
      <w:pPr>
        <w:adjustRightInd w:val="0"/>
        <w:snapToGrid w:val="0"/>
        <w:spacing w:line="360" w:lineRule="auto"/>
        <w:rPr>
          <w:rFonts w:ascii="Book Antiqua" w:hAnsi="Book Antiqua"/>
          <w:sz w:val="24"/>
        </w:rPr>
      </w:pPr>
      <w:r w:rsidRPr="00543D34">
        <w:rPr>
          <w:rFonts w:ascii="Book Antiqua" w:eastAsia="Times New Roman" w:hAnsi="Book Antiqua" w:cs="TimesNewRomanPS-BoldItalicMT"/>
          <w:b/>
          <w:bCs/>
          <w:iCs/>
          <w:kern w:val="0"/>
          <w:sz w:val="24"/>
        </w:rPr>
        <w:t xml:space="preserve">Data sharing statement: </w:t>
      </w:r>
      <w:r w:rsidRPr="00543D34">
        <w:rPr>
          <w:rFonts w:ascii="Book Antiqua" w:hAnsi="Book Antiqua"/>
          <w:kern w:val="0"/>
          <w:sz w:val="24"/>
        </w:rPr>
        <w:t>No additional data are available.</w:t>
      </w:r>
    </w:p>
    <w:p w:rsidR="00D11994" w:rsidRPr="00543D34" w:rsidRDefault="00D11994" w:rsidP="00DB3395">
      <w:pPr>
        <w:spacing w:line="360" w:lineRule="auto"/>
        <w:rPr>
          <w:rFonts w:ascii="Book Antiqua" w:hAnsi="Book Antiqua" w:cs="Tahoma-Bold"/>
          <w:b/>
          <w:bCs/>
          <w:kern w:val="0"/>
          <w:sz w:val="24"/>
        </w:rPr>
      </w:pPr>
    </w:p>
    <w:p w:rsidR="0020089C" w:rsidRPr="00543D34" w:rsidRDefault="0020089C" w:rsidP="00DB3395">
      <w:pPr>
        <w:widowControl/>
        <w:spacing w:line="360" w:lineRule="auto"/>
        <w:rPr>
          <w:rFonts w:ascii="Book Antiqua" w:hAnsi="Book Antiqua" w:cs="宋体"/>
          <w:color w:val="000000" w:themeColor="text1"/>
          <w:kern w:val="0"/>
          <w:sz w:val="24"/>
        </w:rPr>
      </w:pPr>
      <w:bookmarkStart w:id="0" w:name="OLE_LINK507"/>
      <w:bookmarkStart w:id="1" w:name="OLE_LINK506"/>
      <w:bookmarkStart w:id="2" w:name="OLE_LINK496"/>
      <w:bookmarkStart w:id="3" w:name="OLE_LINK479"/>
      <w:r w:rsidRPr="00543D34">
        <w:rPr>
          <w:rFonts w:ascii="Book Antiqua" w:hAnsi="Book Antiqua" w:cs="宋体"/>
          <w:b/>
          <w:color w:val="000000" w:themeColor="text1"/>
          <w:kern w:val="0"/>
          <w:sz w:val="24"/>
        </w:rPr>
        <w:t xml:space="preserve">Open-Access: </w:t>
      </w:r>
      <w:r w:rsidRPr="00543D34">
        <w:rPr>
          <w:rFonts w:ascii="Book Antiqua" w:hAnsi="Book Antiqua" w:cs="宋体"/>
          <w:color w:val="000000" w:themeColor="text1"/>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43D34">
          <w:rPr>
            <w:rFonts w:ascii="Book Antiqua" w:hAnsi="Book Antiqua" w:cs="宋体"/>
            <w:color w:val="000000" w:themeColor="text1"/>
            <w:kern w:val="0"/>
            <w:sz w:val="24"/>
            <w:u w:val="single"/>
          </w:rPr>
          <w:t>http://creativecommons.org/licenses/by-nc/4.0/</w:t>
        </w:r>
      </w:hyperlink>
      <w:bookmarkEnd w:id="0"/>
      <w:bookmarkEnd w:id="1"/>
      <w:bookmarkEnd w:id="2"/>
      <w:bookmarkEnd w:id="3"/>
    </w:p>
    <w:p w:rsidR="0020089C" w:rsidRPr="00543D34" w:rsidRDefault="0020089C" w:rsidP="00DB3395">
      <w:pPr>
        <w:spacing w:line="360" w:lineRule="auto"/>
        <w:rPr>
          <w:rFonts w:ascii="Book Antiqua" w:hAnsi="Book Antiqua" w:cs="Tahoma-Bold"/>
          <w:b/>
          <w:bCs/>
          <w:kern w:val="0"/>
          <w:sz w:val="24"/>
        </w:rPr>
      </w:pPr>
    </w:p>
    <w:p w:rsidR="00D11994" w:rsidRPr="00543D34" w:rsidRDefault="00D11994" w:rsidP="00DB3395">
      <w:pPr>
        <w:spacing w:line="360" w:lineRule="auto"/>
        <w:rPr>
          <w:rFonts w:ascii="Book Antiqua" w:hAnsi="Book Antiqua" w:cs="Tahoma-Bold"/>
          <w:b/>
          <w:bCs/>
          <w:kern w:val="0"/>
          <w:sz w:val="24"/>
        </w:rPr>
      </w:pPr>
      <w:r w:rsidRPr="00543D34">
        <w:rPr>
          <w:rFonts w:ascii="Book Antiqua" w:hAnsi="Book Antiqua" w:cs="Tahoma-Bold"/>
          <w:b/>
          <w:bCs/>
          <w:kern w:val="0"/>
          <w:sz w:val="24"/>
        </w:rPr>
        <w:t xml:space="preserve">Correspondence to: </w:t>
      </w:r>
      <w:bookmarkStart w:id="4" w:name="OLE_LINK4"/>
      <w:bookmarkStart w:id="5" w:name="OLE_LINK5"/>
      <w:r w:rsidR="0020089C" w:rsidRPr="00543D34">
        <w:rPr>
          <w:rFonts w:ascii="Book Antiqua" w:hAnsi="Book Antiqua" w:cs="Tahoma"/>
          <w:b/>
          <w:bCs/>
          <w:kern w:val="0"/>
          <w:sz w:val="24"/>
        </w:rPr>
        <w:t xml:space="preserve">Shao-Ping Yu, MD, </w:t>
      </w:r>
      <w:r w:rsidRPr="00543D34">
        <w:rPr>
          <w:rFonts w:ascii="Book Antiqua" w:hAnsi="Book Antiqua" w:cs="Tahoma"/>
          <w:kern w:val="0"/>
          <w:sz w:val="24"/>
        </w:rPr>
        <w:t xml:space="preserve">Department of Gastroenterology, Dongguan Kanghua Hospital, 1000# Dongguan Avenue, </w:t>
      </w:r>
      <w:r w:rsidR="00DB3395" w:rsidRPr="00543D34">
        <w:rPr>
          <w:rFonts w:ascii="Book Antiqua" w:hAnsi="Book Antiqua" w:cs="Tahoma"/>
          <w:kern w:val="0"/>
          <w:sz w:val="24"/>
        </w:rPr>
        <w:t>Dongguan 523000</w:t>
      </w:r>
      <w:r w:rsidRPr="00543D34">
        <w:rPr>
          <w:rFonts w:ascii="Book Antiqua" w:hAnsi="Book Antiqua" w:cs="Tahoma"/>
          <w:kern w:val="0"/>
          <w:sz w:val="24"/>
        </w:rPr>
        <w:t>, Guangdong Province, China.yushaopingmd@163.com</w:t>
      </w:r>
    </w:p>
    <w:p w:rsidR="00DB3395" w:rsidRPr="00543D34" w:rsidRDefault="00DB3395" w:rsidP="00DB3395">
      <w:pPr>
        <w:spacing w:line="360" w:lineRule="auto"/>
        <w:rPr>
          <w:rFonts w:ascii="Book Antiqua" w:hAnsi="Book Antiqua"/>
          <w:sz w:val="24"/>
        </w:rPr>
      </w:pPr>
      <w:r w:rsidRPr="00543D34">
        <w:rPr>
          <w:rFonts w:ascii="Book Antiqua" w:hAnsi="Book Antiqua"/>
          <w:b/>
          <w:sz w:val="24"/>
        </w:rPr>
        <w:t>Telephone:</w:t>
      </w:r>
      <w:r w:rsidRPr="00543D34">
        <w:rPr>
          <w:rFonts w:ascii="Book Antiqua" w:hAnsi="Book Antiqua" w:cs="Tahoma"/>
          <w:kern w:val="0"/>
          <w:sz w:val="24"/>
        </w:rPr>
        <w:t xml:space="preserve"> +86-769-23095553</w:t>
      </w:r>
      <w:r w:rsidRPr="00543D34">
        <w:rPr>
          <w:rFonts w:ascii="Book Antiqua" w:hAnsi="Book Antiqua"/>
          <w:sz w:val="24"/>
        </w:rPr>
        <w:tab/>
      </w:r>
      <w:r w:rsidRPr="00543D34">
        <w:rPr>
          <w:rFonts w:ascii="Book Antiqua" w:hAnsi="Book Antiqua"/>
          <w:sz w:val="24"/>
        </w:rPr>
        <w:tab/>
      </w:r>
    </w:p>
    <w:p w:rsidR="00DB3395" w:rsidRPr="00543D34" w:rsidRDefault="00DB3395" w:rsidP="00DB3395">
      <w:pPr>
        <w:spacing w:line="360" w:lineRule="auto"/>
        <w:rPr>
          <w:rFonts w:ascii="Book Antiqua" w:hAnsi="Book Antiqua"/>
          <w:sz w:val="24"/>
        </w:rPr>
      </w:pPr>
      <w:r w:rsidRPr="00543D34">
        <w:rPr>
          <w:rFonts w:ascii="Book Antiqua" w:hAnsi="Book Antiqua"/>
          <w:b/>
          <w:sz w:val="24"/>
        </w:rPr>
        <w:t>Fax:</w:t>
      </w:r>
      <w:r w:rsidR="00543D34" w:rsidRPr="00543D34">
        <w:rPr>
          <w:rFonts w:ascii="Book Antiqua" w:hAnsi="Book Antiqua"/>
          <w:b/>
          <w:sz w:val="24"/>
        </w:rPr>
        <w:t xml:space="preserve"> </w:t>
      </w:r>
      <w:r w:rsidRPr="00543D34">
        <w:rPr>
          <w:rFonts w:ascii="Book Antiqua" w:hAnsi="Book Antiqua" w:cs="Tahoma"/>
          <w:kern w:val="0"/>
          <w:sz w:val="24"/>
        </w:rPr>
        <w:t>+86-769-23095553</w:t>
      </w:r>
    </w:p>
    <w:p w:rsidR="00DB3395" w:rsidRPr="00543D34" w:rsidRDefault="00DB3395" w:rsidP="00DB3395">
      <w:pPr>
        <w:spacing w:line="360" w:lineRule="auto"/>
        <w:rPr>
          <w:rFonts w:ascii="Book Antiqua" w:hAnsi="Book Antiqua"/>
          <w:b/>
          <w:sz w:val="24"/>
        </w:rPr>
      </w:pPr>
      <w:bookmarkStart w:id="6" w:name="OLE_LINK6"/>
    </w:p>
    <w:p w:rsidR="00DB3395" w:rsidRPr="00543D34" w:rsidRDefault="00DB3395" w:rsidP="00DB3395">
      <w:pPr>
        <w:spacing w:line="360" w:lineRule="auto"/>
        <w:rPr>
          <w:rFonts w:ascii="Book Antiqua" w:hAnsi="Book Antiqua"/>
          <w:sz w:val="24"/>
        </w:rPr>
      </w:pPr>
      <w:r w:rsidRPr="00543D34">
        <w:rPr>
          <w:rFonts w:ascii="Book Antiqua" w:hAnsi="Book Antiqua"/>
          <w:b/>
          <w:sz w:val="24"/>
        </w:rPr>
        <w:t>Received:</w:t>
      </w:r>
      <w:r w:rsidR="00543D34" w:rsidRPr="00543D34">
        <w:rPr>
          <w:rFonts w:ascii="Book Antiqua" w:hAnsi="Book Antiqua"/>
          <w:b/>
          <w:sz w:val="24"/>
        </w:rPr>
        <w:t xml:space="preserve"> </w:t>
      </w:r>
      <w:r w:rsidR="00543D34" w:rsidRPr="00543D34">
        <w:rPr>
          <w:rFonts w:ascii="Book Antiqua" w:hAnsi="Book Antiqua"/>
          <w:sz w:val="24"/>
        </w:rPr>
        <w:t>June 24, 2015</w:t>
      </w:r>
    </w:p>
    <w:p w:rsidR="00DB3395" w:rsidRPr="00543D34" w:rsidRDefault="00DB3395" w:rsidP="00DB3395">
      <w:pPr>
        <w:spacing w:line="360" w:lineRule="auto"/>
        <w:rPr>
          <w:rFonts w:ascii="Book Antiqua" w:hAnsi="Book Antiqua"/>
          <w:sz w:val="24"/>
        </w:rPr>
      </w:pPr>
      <w:r w:rsidRPr="00543D34">
        <w:rPr>
          <w:rFonts w:ascii="Book Antiqua" w:hAnsi="Book Antiqua"/>
          <w:b/>
          <w:sz w:val="24"/>
        </w:rPr>
        <w:t>Peer-review started:</w:t>
      </w:r>
      <w:r w:rsidR="00543D34" w:rsidRPr="00543D34">
        <w:rPr>
          <w:rFonts w:ascii="Book Antiqua" w:hAnsi="Book Antiqua"/>
          <w:sz w:val="24"/>
        </w:rPr>
        <w:t xml:space="preserve"> June 26, 2015</w:t>
      </w:r>
    </w:p>
    <w:p w:rsidR="00DB3395" w:rsidRPr="00543D34" w:rsidRDefault="00DB3395" w:rsidP="00DB3395">
      <w:pPr>
        <w:spacing w:line="360" w:lineRule="auto"/>
        <w:rPr>
          <w:rFonts w:ascii="Book Antiqua" w:hAnsi="Book Antiqua"/>
          <w:sz w:val="24"/>
        </w:rPr>
      </w:pPr>
      <w:bookmarkStart w:id="7" w:name="OLE_LINK21"/>
      <w:bookmarkStart w:id="8" w:name="OLE_LINK22"/>
      <w:r w:rsidRPr="00543D34">
        <w:rPr>
          <w:rFonts w:ascii="Book Antiqua" w:hAnsi="Book Antiqua"/>
          <w:b/>
          <w:sz w:val="24"/>
        </w:rPr>
        <w:t>First decision:</w:t>
      </w:r>
      <w:r w:rsidR="00543D34" w:rsidRPr="00543D34">
        <w:rPr>
          <w:rFonts w:ascii="Book Antiqua" w:hAnsi="Book Antiqua"/>
          <w:b/>
          <w:sz w:val="24"/>
        </w:rPr>
        <w:t xml:space="preserve"> </w:t>
      </w:r>
      <w:r w:rsidR="00543D34" w:rsidRPr="00543D34">
        <w:rPr>
          <w:rFonts w:ascii="Book Antiqua" w:hAnsi="Book Antiqua"/>
          <w:sz w:val="24"/>
        </w:rPr>
        <w:t>July 29, 2015</w:t>
      </w:r>
    </w:p>
    <w:bookmarkEnd w:id="7"/>
    <w:bookmarkEnd w:id="8"/>
    <w:p w:rsidR="00DB3395" w:rsidRPr="00543D34" w:rsidRDefault="00DB3395" w:rsidP="00DB3395">
      <w:pPr>
        <w:spacing w:line="360" w:lineRule="auto"/>
        <w:rPr>
          <w:rFonts w:ascii="Book Antiqua" w:hAnsi="Book Antiqua"/>
          <w:sz w:val="24"/>
        </w:rPr>
      </w:pPr>
      <w:r w:rsidRPr="00543D34">
        <w:rPr>
          <w:rFonts w:ascii="Book Antiqua" w:hAnsi="Book Antiqua"/>
          <w:b/>
          <w:sz w:val="24"/>
        </w:rPr>
        <w:t>Revised:</w:t>
      </w:r>
      <w:r w:rsidR="00543D34" w:rsidRPr="00543D34">
        <w:rPr>
          <w:rFonts w:ascii="Book Antiqua" w:hAnsi="Book Antiqua"/>
          <w:b/>
          <w:sz w:val="24"/>
        </w:rPr>
        <w:t xml:space="preserve"> </w:t>
      </w:r>
      <w:r w:rsidR="00543D34" w:rsidRPr="00543D34">
        <w:rPr>
          <w:rFonts w:ascii="Book Antiqua" w:hAnsi="Book Antiqua"/>
          <w:sz w:val="24"/>
        </w:rPr>
        <w:t>August 16, 2015</w:t>
      </w:r>
    </w:p>
    <w:p w:rsidR="00DB3395" w:rsidRPr="00051314" w:rsidRDefault="00DB3395" w:rsidP="00051314">
      <w:pPr>
        <w:rPr>
          <w:rFonts w:ascii="Book Antiqua" w:hAnsi="Book Antiqua"/>
          <w:iCs/>
          <w:sz w:val="24"/>
        </w:rPr>
      </w:pPr>
      <w:r w:rsidRPr="00543D34">
        <w:rPr>
          <w:rFonts w:ascii="Book Antiqua" w:hAnsi="Book Antiqua"/>
          <w:b/>
          <w:sz w:val="24"/>
        </w:rPr>
        <w:t>Accepted:</w:t>
      </w:r>
      <w:r w:rsidR="00051314" w:rsidRPr="00051314">
        <w:rPr>
          <w:rStyle w:val="Emphasis"/>
        </w:rPr>
        <w:t xml:space="preserve"> </w:t>
      </w:r>
      <w:r w:rsidR="00051314">
        <w:rPr>
          <w:rStyle w:val="Emphasis"/>
        </w:rPr>
        <w:t>September 29</w:t>
      </w:r>
      <w:r w:rsidR="00051314" w:rsidRPr="00235CD4">
        <w:rPr>
          <w:rStyle w:val="Emphasis"/>
        </w:rPr>
        <w:t>, 2015</w:t>
      </w:r>
      <w:r w:rsidR="00543D34" w:rsidRPr="00543D34">
        <w:rPr>
          <w:rFonts w:ascii="Book Antiqua" w:hAnsi="Book Antiqua"/>
          <w:b/>
          <w:sz w:val="24"/>
        </w:rPr>
        <w:t xml:space="preserve"> </w:t>
      </w:r>
    </w:p>
    <w:p w:rsidR="00DB3395" w:rsidRPr="00543D34" w:rsidRDefault="00DB3395" w:rsidP="00DB3395">
      <w:pPr>
        <w:spacing w:line="360" w:lineRule="auto"/>
        <w:rPr>
          <w:rFonts w:ascii="Book Antiqua" w:hAnsi="Book Antiqua"/>
          <w:b/>
          <w:sz w:val="24"/>
        </w:rPr>
      </w:pPr>
      <w:r w:rsidRPr="00543D34">
        <w:rPr>
          <w:rFonts w:ascii="Book Antiqua" w:hAnsi="Book Antiqua"/>
          <w:b/>
          <w:sz w:val="24"/>
        </w:rPr>
        <w:t>Article in press:</w:t>
      </w:r>
    </w:p>
    <w:p w:rsidR="00DB3395" w:rsidRPr="00D839CD" w:rsidRDefault="00DB3395" w:rsidP="00D839CD">
      <w:pPr>
        <w:spacing w:line="360" w:lineRule="auto"/>
        <w:rPr>
          <w:rFonts w:ascii="Book Antiqua" w:hAnsi="Book Antiqua"/>
          <w:b/>
          <w:sz w:val="24"/>
        </w:rPr>
      </w:pPr>
      <w:r w:rsidRPr="00543D34">
        <w:rPr>
          <w:rFonts w:ascii="Book Antiqua" w:hAnsi="Book Antiqua"/>
          <w:b/>
          <w:sz w:val="24"/>
        </w:rPr>
        <w:t xml:space="preserve">Published online: </w:t>
      </w:r>
      <w:bookmarkEnd w:id="4"/>
      <w:bookmarkEnd w:id="5"/>
      <w:bookmarkEnd w:id="6"/>
    </w:p>
    <w:p w:rsidR="00D11994" w:rsidRPr="00543D34" w:rsidRDefault="00D11994" w:rsidP="00DB3395">
      <w:pPr>
        <w:autoSpaceDE w:val="0"/>
        <w:autoSpaceDN w:val="0"/>
        <w:adjustRightInd w:val="0"/>
        <w:spacing w:line="360" w:lineRule="auto"/>
        <w:rPr>
          <w:rFonts w:ascii="Book Antiqua" w:hAnsi="Book Antiqua" w:cs="Tahoma-Bold"/>
          <w:b/>
          <w:bCs/>
          <w:kern w:val="0"/>
          <w:sz w:val="24"/>
        </w:rPr>
      </w:pPr>
      <w:r w:rsidRPr="00543D34">
        <w:rPr>
          <w:rFonts w:ascii="Book Antiqua" w:hAnsi="Book Antiqua" w:cs="Tahoma-Bold"/>
          <w:b/>
          <w:bCs/>
          <w:kern w:val="0"/>
          <w:sz w:val="24"/>
        </w:rPr>
        <w:lastRenderedPageBreak/>
        <w:t>Abstract</w:t>
      </w:r>
    </w:p>
    <w:p w:rsidR="00D11994" w:rsidRPr="00543D34" w:rsidRDefault="00D11994" w:rsidP="00DB3395">
      <w:pPr>
        <w:autoSpaceDE w:val="0"/>
        <w:autoSpaceDN w:val="0"/>
        <w:adjustRightInd w:val="0"/>
        <w:spacing w:line="360" w:lineRule="auto"/>
        <w:rPr>
          <w:rFonts w:ascii="Book Antiqua" w:hAnsi="Book Antiqua" w:cs="Tahoma"/>
          <w:sz w:val="24"/>
        </w:rPr>
      </w:pPr>
      <w:r w:rsidRPr="00543D34">
        <w:rPr>
          <w:rFonts w:ascii="Book Antiqua" w:hAnsi="Book Antiqua" w:cs="Tahoma-Bold"/>
          <w:b/>
          <w:bCs/>
          <w:kern w:val="0"/>
          <w:sz w:val="24"/>
        </w:rPr>
        <w:t xml:space="preserve">AIM: </w:t>
      </w:r>
      <w:r w:rsidRPr="00543D34">
        <w:rPr>
          <w:rFonts w:ascii="Book Antiqua" w:hAnsi="Book Antiqua" w:cs="Tahoma"/>
          <w:sz w:val="24"/>
        </w:rPr>
        <w:t>To evaluate the pain relieving effect of intervention with ‘Lamaze method of colonoscopy’ in the process of colonoscopy.</w:t>
      </w:r>
    </w:p>
    <w:p w:rsidR="00D11994" w:rsidRPr="00543D34" w:rsidRDefault="00D11994" w:rsidP="00DB3395">
      <w:pPr>
        <w:autoSpaceDE w:val="0"/>
        <w:autoSpaceDN w:val="0"/>
        <w:adjustRightInd w:val="0"/>
        <w:spacing w:line="360" w:lineRule="auto"/>
        <w:rPr>
          <w:rFonts w:ascii="Book Antiqua" w:hAnsi="Book Antiqua" w:cs="Tahoma"/>
          <w:sz w:val="24"/>
        </w:rPr>
      </w:pPr>
    </w:p>
    <w:p w:rsidR="00D11994" w:rsidRPr="00543D34" w:rsidRDefault="00D11994" w:rsidP="00DB3395">
      <w:pPr>
        <w:autoSpaceDE w:val="0"/>
        <w:autoSpaceDN w:val="0"/>
        <w:adjustRightInd w:val="0"/>
        <w:spacing w:line="360" w:lineRule="auto"/>
        <w:rPr>
          <w:rFonts w:ascii="Book Antiqua" w:hAnsi="Book Antiqua" w:cs="Tahoma"/>
          <w:sz w:val="24"/>
        </w:rPr>
      </w:pPr>
      <w:r w:rsidRPr="00543D34">
        <w:rPr>
          <w:rFonts w:ascii="Book Antiqua" w:hAnsi="Book Antiqua" w:cs="Tahoma-Bold"/>
          <w:b/>
          <w:bCs/>
          <w:kern w:val="0"/>
          <w:sz w:val="24"/>
        </w:rPr>
        <w:t>METHODS:</w:t>
      </w:r>
      <w:r w:rsidR="00543D34" w:rsidRPr="00543D34">
        <w:rPr>
          <w:rFonts w:ascii="Book Antiqua" w:hAnsi="Book Antiqua" w:cs="Tahoma-Bold"/>
          <w:b/>
          <w:bCs/>
          <w:kern w:val="0"/>
          <w:sz w:val="24"/>
        </w:rPr>
        <w:t xml:space="preserve"> </w:t>
      </w:r>
      <w:r w:rsidRPr="00543D34">
        <w:rPr>
          <w:rFonts w:ascii="Book Antiqua" w:hAnsi="Book Antiqua" w:cs="Tahoma"/>
          <w:sz w:val="24"/>
        </w:rPr>
        <w:t xml:space="preserve">585 patients underwent colonoscopy were randomly divided into three groups, Lamaze group, </w:t>
      </w:r>
      <w:bookmarkStart w:id="9" w:name="OLE_LINK7"/>
      <w:bookmarkStart w:id="10" w:name="OLE_LINK8"/>
      <w:r w:rsidRPr="00543D34">
        <w:rPr>
          <w:rFonts w:ascii="Book Antiqua" w:hAnsi="Book Antiqua" w:cs="Tahoma"/>
          <w:sz w:val="24"/>
        </w:rPr>
        <w:t>anesthetic group</w:t>
      </w:r>
      <w:bookmarkEnd w:id="9"/>
      <w:bookmarkEnd w:id="10"/>
      <w:r w:rsidRPr="00543D34">
        <w:rPr>
          <w:rFonts w:ascii="Book Antiqua" w:hAnsi="Book Antiqua" w:cs="Tahoma"/>
          <w:sz w:val="24"/>
        </w:rPr>
        <w:t xml:space="preserve"> and </w:t>
      </w:r>
      <w:hyperlink r:id="rId10" w:history="1">
        <w:r w:rsidRPr="00543D34">
          <w:rPr>
            <w:rFonts w:ascii="Book Antiqua" w:hAnsi="Book Antiqua" w:cs="Tahoma"/>
            <w:sz w:val="24"/>
          </w:rPr>
          <w:t>control</w:t>
        </w:r>
      </w:hyperlink>
      <w:r w:rsidR="00961742" w:rsidRPr="00543D34">
        <w:rPr>
          <w:rFonts w:ascii="Book Antiqua" w:hAnsi="Book Antiqua"/>
          <w:sz w:val="24"/>
        </w:rPr>
        <w:t xml:space="preserve"> </w:t>
      </w:r>
      <w:hyperlink r:id="rId11" w:history="1">
        <w:r w:rsidRPr="00543D34">
          <w:rPr>
            <w:rFonts w:ascii="Book Antiqua" w:hAnsi="Book Antiqua" w:cs="Tahoma"/>
            <w:sz w:val="24"/>
          </w:rPr>
          <w:t>group</w:t>
        </w:r>
      </w:hyperlink>
      <w:r w:rsidRPr="00543D34">
        <w:rPr>
          <w:rFonts w:ascii="Book Antiqua" w:hAnsi="Book Antiqua" w:cs="Tahoma"/>
          <w:sz w:val="24"/>
        </w:rPr>
        <w:t>. 224 patients of Lamaze group, the ‘Lamaze method of colonoscopy’ were practiced in the process of colonoscopy. The Lamaze method of colonoscopy is modified from the Lamaze method of childbirth, which helped patients to relieve pain through effective breathing control.</w:t>
      </w:r>
      <w:r w:rsidR="00F100BD">
        <w:rPr>
          <w:rFonts w:ascii="Book Antiqua" w:hAnsi="Book Antiqua" w:cs="Tahoma" w:hint="eastAsia"/>
          <w:sz w:val="24"/>
        </w:rPr>
        <w:t xml:space="preserve"> </w:t>
      </w:r>
      <w:r w:rsidRPr="00543D34">
        <w:rPr>
          <w:rFonts w:ascii="Book Antiqua" w:hAnsi="Book Antiqua" w:cs="Tahoma"/>
          <w:sz w:val="24"/>
        </w:rPr>
        <w:t>178 patients in anesthetic group accepted sedation colonoscopy. For 183 patients in control group, colonoscopy was performed without any intervention. The satisfactory of colon cleaning, intestinal lesions, intubation time</w:t>
      </w:r>
      <w:r w:rsidR="00F100BD">
        <w:rPr>
          <w:rFonts w:ascii="Book Antiqua" w:hAnsi="Book Antiqua" w:cs="Tahoma" w:hint="eastAsia"/>
          <w:sz w:val="24"/>
        </w:rPr>
        <w:t xml:space="preserve">, </w:t>
      </w:r>
      <w:r w:rsidRPr="00543D34">
        <w:rPr>
          <w:rFonts w:ascii="Book Antiqua" w:hAnsi="Book Antiqua" w:cs="Tahoma"/>
          <w:sz w:val="24"/>
        </w:rPr>
        <w:t>success ratio, pain grading and complications were recorded. All data were statistically analyzed.</w:t>
      </w:r>
    </w:p>
    <w:p w:rsidR="00D11994" w:rsidRPr="00543D34" w:rsidRDefault="00D11994" w:rsidP="00DB3395">
      <w:pPr>
        <w:autoSpaceDE w:val="0"/>
        <w:autoSpaceDN w:val="0"/>
        <w:adjustRightInd w:val="0"/>
        <w:spacing w:line="360" w:lineRule="auto"/>
        <w:rPr>
          <w:rFonts w:ascii="Book Antiqua" w:hAnsi="Book Antiqua" w:cs="Tahoma"/>
          <w:sz w:val="24"/>
        </w:rPr>
      </w:pPr>
    </w:p>
    <w:p w:rsidR="00D11994" w:rsidRPr="00543D34" w:rsidRDefault="00D11994" w:rsidP="00DB3395">
      <w:pPr>
        <w:autoSpaceDE w:val="0"/>
        <w:autoSpaceDN w:val="0"/>
        <w:adjustRightInd w:val="0"/>
        <w:spacing w:line="360" w:lineRule="auto"/>
        <w:rPr>
          <w:rFonts w:ascii="Book Antiqua" w:hAnsi="Book Antiqua" w:cs="Tahoma"/>
          <w:sz w:val="24"/>
        </w:rPr>
      </w:pPr>
      <w:r w:rsidRPr="00543D34">
        <w:rPr>
          <w:rFonts w:ascii="Book Antiqua" w:hAnsi="Book Antiqua" w:cs="Tahoma-Bold"/>
          <w:b/>
          <w:bCs/>
          <w:kern w:val="0"/>
          <w:sz w:val="24"/>
        </w:rPr>
        <w:t>RESULTS:</w:t>
      </w:r>
      <w:r w:rsidR="00543D34" w:rsidRPr="00543D34">
        <w:rPr>
          <w:rFonts w:ascii="Book Antiqua" w:hAnsi="Book Antiqua" w:cs="Tahoma-Bold"/>
          <w:b/>
          <w:bCs/>
          <w:kern w:val="0"/>
          <w:sz w:val="24"/>
        </w:rPr>
        <w:t xml:space="preserve"> </w:t>
      </w:r>
      <w:r w:rsidRPr="00543D34">
        <w:rPr>
          <w:rFonts w:ascii="Book Antiqua" w:hAnsi="Book Antiqua" w:cs="Tahoma"/>
          <w:sz w:val="24"/>
        </w:rPr>
        <w:t>There were no significant differences at</w:t>
      </w:r>
      <w:r w:rsidR="00961742" w:rsidRPr="00543D34">
        <w:rPr>
          <w:rFonts w:ascii="Book Antiqua" w:hAnsi="Book Antiqua" w:cs="Tahoma"/>
          <w:sz w:val="24"/>
        </w:rPr>
        <w:t xml:space="preserve"> </w:t>
      </w:r>
      <w:r w:rsidRPr="00543D34">
        <w:rPr>
          <w:rFonts w:ascii="Book Antiqua" w:hAnsi="Book Antiqua" w:cs="Tahoma"/>
          <w:sz w:val="24"/>
        </w:rPr>
        <w:t>base line of the three groups</w:t>
      </w:r>
      <w:r w:rsidR="00543D34" w:rsidRPr="00543D34">
        <w:rPr>
          <w:rFonts w:ascii="Book Antiqua" w:hAnsi="Book Antiqua" w:cs="Tahoma"/>
          <w:sz w:val="24"/>
        </w:rPr>
        <w:t xml:space="preserve"> </w:t>
      </w:r>
      <w:r w:rsidRPr="00543D34">
        <w:rPr>
          <w:rFonts w:ascii="Book Antiqua" w:hAnsi="Book Antiqua" w:cs="Tahoma"/>
          <w:sz w:val="24"/>
        </w:rPr>
        <w:t>(</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006B41F0" w:rsidRPr="00543D34">
        <w:rPr>
          <w:rFonts w:ascii="Book Antiqua" w:hAnsi="Book Antiqua" w:cs="Tahoma"/>
          <w:sz w:val="24"/>
        </w:rPr>
        <w:t>&gt;</w:t>
      </w:r>
      <w:r w:rsidR="00543D34" w:rsidRPr="00543D34">
        <w:rPr>
          <w:rFonts w:ascii="Book Antiqua" w:hAnsi="Book Antiqua" w:cs="Tahoma"/>
          <w:sz w:val="24"/>
        </w:rPr>
        <w:t xml:space="preserve"> </w:t>
      </w:r>
      <w:r w:rsidR="006B41F0" w:rsidRPr="00543D34">
        <w:rPr>
          <w:rFonts w:ascii="Book Antiqua" w:hAnsi="Book Antiqua" w:cs="Tahoma"/>
          <w:sz w:val="24"/>
        </w:rPr>
        <w:t>0.05</w:t>
      </w:r>
      <w:r w:rsidRPr="00543D34">
        <w:rPr>
          <w:rFonts w:ascii="Book Antiqua" w:hAnsi="Book Antiqua" w:cs="Tahoma"/>
          <w:sz w:val="24"/>
        </w:rPr>
        <w:t>). Anesthetic group shows advantage in intubation time than the other two groups</w:t>
      </w:r>
      <w:r w:rsidR="00543D34" w:rsidRPr="00543D34">
        <w:rPr>
          <w:rFonts w:ascii="Book Antiqua" w:hAnsi="Book Antiqua" w:cs="Tahoma"/>
          <w:sz w:val="24"/>
        </w:rPr>
        <w:t xml:space="preserve"> </w:t>
      </w:r>
      <w:r w:rsidRPr="00543D34">
        <w:rPr>
          <w:rFonts w:ascii="Book Antiqua" w:hAnsi="Book Antiqua" w:cs="Tahoma"/>
          <w:sz w:val="24"/>
        </w:rPr>
        <w:t>(</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z w:val="24"/>
        </w:rPr>
        <w:t>&lt;</w:t>
      </w:r>
      <w:r w:rsidR="00543D34" w:rsidRPr="00543D34">
        <w:rPr>
          <w:rFonts w:ascii="Book Antiqua" w:hAnsi="Book Antiqua" w:cs="Tahoma"/>
          <w:sz w:val="24"/>
        </w:rPr>
        <w:t xml:space="preserve"> </w:t>
      </w:r>
      <w:r w:rsidRPr="00543D34">
        <w:rPr>
          <w:rFonts w:ascii="Book Antiqua" w:hAnsi="Book Antiqua" w:cs="Tahoma"/>
          <w:sz w:val="24"/>
        </w:rPr>
        <w:t>0.05). Lamaze group shows no advantage in intubation time than that in control group</w:t>
      </w:r>
      <w:r w:rsidR="00543D34" w:rsidRPr="00543D34">
        <w:rPr>
          <w:rFonts w:ascii="Book Antiqua" w:hAnsi="Book Antiqua" w:cs="Tahoma"/>
          <w:sz w:val="24"/>
        </w:rPr>
        <w:t xml:space="preserve"> </w:t>
      </w:r>
      <w:r w:rsidRPr="00543D34">
        <w:rPr>
          <w:rFonts w:ascii="Book Antiqua" w:hAnsi="Book Antiqua" w:cs="Tahoma"/>
          <w:sz w:val="24"/>
        </w:rPr>
        <w:t>(</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z w:val="24"/>
        </w:rPr>
        <w:t>&gt;</w:t>
      </w:r>
      <w:r w:rsidR="00543D34" w:rsidRPr="00543D34">
        <w:rPr>
          <w:rFonts w:ascii="Book Antiqua" w:hAnsi="Book Antiqua" w:cs="Tahoma"/>
          <w:sz w:val="24"/>
        </w:rPr>
        <w:t xml:space="preserve"> </w:t>
      </w:r>
      <w:r w:rsidRPr="00543D34">
        <w:rPr>
          <w:rFonts w:ascii="Book Antiqua" w:hAnsi="Book Antiqua" w:cs="Tahoma"/>
          <w:sz w:val="24"/>
        </w:rPr>
        <w:t>0.05). The anesthetic group showed an</w:t>
      </w:r>
      <w:r w:rsidR="00961742" w:rsidRPr="00543D34">
        <w:rPr>
          <w:rFonts w:ascii="Book Antiqua" w:hAnsi="Book Antiqua" w:cs="Tahoma"/>
          <w:sz w:val="24"/>
        </w:rPr>
        <w:t xml:space="preserve"> </w:t>
      </w:r>
      <w:r w:rsidRPr="00543D34">
        <w:rPr>
          <w:rFonts w:ascii="Book Antiqua" w:hAnsi="Book Antiqua" w:cs="Tahoma"/>
          <w:sz w:val="24"/>
        </w:rPr>
        <w:t>apparent advantage in relieving pain (</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z w:val="24"/>
        </w:rPr>
        <w:t>&lt;</w:t>
      </w:r>
      <w:r w:rsidR="00543D34" w:rsidRPr="00543D34">
        <w:rPr>
          <w:rFonts w:ascii="Book Antiqua" w:hAnsi="Book Antiqua" w:cs="Tahoma"/>
          <w:sz w:val="24"/>
        </w:rPr>
        <w:t xml:space="preserve"> </w:t>
      </w:r>
      <w:r w:rsidRPr="00543D34">
        <w:rPr>
          <w:rFonts w:ascii="Book Antiqua" w:hAnsi="Book Antiqua" w:cs="Tahoma"/>
          <w:sz w:val="24"/>
        </w:rPr>
        <w:t>0.01). Therefore, the ‘Lamaze method of colonoscopy’</w:t>
      </w:r>
      <w:r w:rsidR="00961742" w:rsidRPr="00543D34">
        <w:rPr>
          <w:rFonts w:ascii="Book Antiqua" w:hAnsi="Book Antiqua" w:cs="Tahoma"/>
          <w:sz w:val="24"/>
        </w:rPr>
        <w:t xml:space="preserve"> </w:t>
      </w:r>
      <w:r w:rsidRPr="00543D34">
        <w:rPr>
          <w:rFonts w:ascii="Book Antiqua" w:hAnsi="Book Antiqua" w:cs="Tahoma"/>
          <w:sz w:val="24"/>
        </w:rPr>
        <w:t>performed in</w:t>
      </w:r>
      <w:r w:rsidR="00961742" w:rsidRPr="00543D34">
        <w:rPr>
          <w:rFonts w:ascii="Book Antiqua" w:hAnsi="Book Antiqua" w:cs="Tahoma"/>
          <w:sz w:val="24"/>
        </w:rPr>
        <w:t xml:space="preserve"> </w:t>
      </w:r>
      <w:r w:rsidRPr="00543D34">
        <w:rPr>
          <w:rFonts w:ascii="Book Antiqua" w:hAnsi="Book Antiqua" w:cs="Tahoma"/>
          <w:sz w:val="24"/>
        </w:rPr>
        <w:t>colonoscopy could relieve pain effectively comparing with control group (</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z w:val="24"/>
        </w:rPr>
        <w:t>&lt;</w:t>
      </w:r>
      <w:r w:rsidR="00543D34" w:rsidRPr="00543D34">
        <w:rPr>
          <w:rFonts w:ascii="Book Antiqua" w:hAnsi="Book Antiqua" w:cs="Tahoma"/>
          <w:sz w:val="24"/>
        </w:rPr>
        <w:t xml:space="preserve"> </w:t>
      </w:r>
      <w:r w:rsidRPr="00543D34">
        <w:rPr>
          <w:rFonts w:ascii="Book Antiqua" w:hAnsi="Book Antiqua" w:cs="Tahoma"/>
          <w:sz w:val="24"/>
        </w:rPr>
        <w:t>0.05). The patients in anesthetic group had the highest incidence of complications</w:t>
      </w:r>
      <w:r w:rsidR="00543D34" w:rsidRPr="00543D34">
        <w:rPr>
          <w:rFonts w:ascii="Book Antiqua" w:hAnsi="Book Antiqua" w:cs="Tahoma"/>
          <w:sz w:val="24"/>
        </w:rPr>
        <w:t xml:space="preserve"> </w:t>
      </w:r>
      <w:r w:rsidRPr="00543D34">
        <w:rPr>
          <w:rFonts w:ascii="Book Antiqua" w:hAnsi="Book Antiqua" w:cs="Tahoma"/>
          <w:sz w:val="24"/>
        </w:rPr>
        <w:t>(</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z w:val="24"/>
        </w:rPr>
        <w:t>&lt;</w:t>
      </w:r>
      <w:r w:rsidR="00543D34" w:rsidRPr="00543D34">
        <w:rPr>
          <w:rFonts w:ascii="Book Antiqua" w:hAnsi="Book Antiqua" w:cs="Tahoma"/>
          <w:sz w:val="24"/>
        </w:rPr>
        <w:t xml:space="preserve"> </w:t>
      </w:r>
      <w:r w:rsidRPr="00543D34">
        <w:rPr>
          <w:rFonts w:ascii="Book Antiqua" w:hAnsi="Book Antiqua" w:cs="Tahoma"/>
          <w:sz w:val="24"/>
        </w:rPr>
        <w:t>0.05).</w:t>
      </w:r>
    </w:p>
    <w:p w:rsidR="00D11994" w:rsidRPr="00543D34" w:rsidRDefault="00D11994" w:rsidP="00DB3395">
      <w:pPr>
        <w:autoSpaceDE w:val="0"/>
        <w:autoSpaceDN w:val="0"/>
        <w:adjustRightInd w:val="0"/>
        <w:spacing w:line="360" w:lineRule="auto"/>
        <w:rPr>
          <w:rFonts w:ascii="Book Antiqua" w:hAnsi="Book Antiqua" w:cs="Tahoma"/>
          <w:sz w:val="24"/>
        </w:rPr>
      </w:pPr>
    </w:p>
    <w:p w:rsidR="00D11994" w:rsidRPr="00543D34" w:rsidRDefault="00D11994" w:rsidP="00DB3395">
      <w:pPr>
        <w:topLinePunct/>
        <w:autoSpaceDN w:val="0"/>
        <w:adjustRightInd w:val="0"/>
        <w:spacing w:line="360" w:lineRule="auto"/>
        <w:textAlignment w:val="top"/>
        <w:rPr>
          <w:rFonts w:ascii="Book Antiqua" w:hAnsi="Book Antiqua" w:cs="Tahoma"/>
          <w:sz w:val="24"/>
        </w:rPr>
      </w:pPr>
      <w:r w:rsidRPr="00543D34">
        <w:rPr>
          <w:rFonts w:ascii="Book Antiqua" w:hAnsi="Book Antiqua" w:cs="Tahoma-Bold"/>
          <w:b/>
          <w:bCs/>
          <w:kern w:val="0"/>
          <w:sz w:val="24"/>
        </w:rPr>
        <w:t>CONCLUSION:</w:t>
      </w:r>
      <w:bookmarkStart w:id="11" w:name="OLE_LINK1"/>
      <w:bookmarkStart w:id="12" w:name="OLE_LINK3"/>
      <w:r w:rsidR="00543D34" w:rsidRPr="00543D34">
        <w:rPr>
          <w:rFonts w:ascii="Book Antiqua" w:hAnsi="Book Antiqua" w:cs="Tahoma-Bold"/>
          <w:b/>
          <w:bCs/>
          <w:kern w:val="0"/>
          <w:sz w:val="24"/>
        </w:rPr>
        <w:t xml:space="preserve"> </w:t>
      </w:r>
      <w:r w:rsidRPr="00543D34">
        <w:rPr>
          <w:rFonts w:ascii="Book Antiqua" w:hAnsi="Book Antiqua" w:cs="Tahoma"/>
          <w:sz w:val="24"/>
        </w:rPr>
        <w:t>The performance of the ‘Lamaze method of colonoscopy’</w:t>
      </w:r>
      <w:r w:rsidR="00961742" w:rsidRPr="00543D34">
        <w:rPr>
          <w:rFonts w:ascii="Book Antiqua" w:hAnsi="Book Antiqua" w:cs="Tahoma"/>
          <w:sz w:val="24"/>
        </w:rPr>
        <w:t xml:space="preserve"> </w:t>
      </w:r>
      <w:r w:rsidRPr="00543D34">
        <w:rPr>
          <w:rFonts w:ascii="Book Antiqua" w:hAnsi="Book Antiqua" w:cs="Tahoma"/>
          <w:sz w:val="24"/>
        </w:rPr>
        <w:t>in the process of colonoscopy could relieve</w:t>
      </w:r>
      <w:r w:rsidR="00961742" w:rsidRPr="00543D34">
        <w:rPr>
          <w:rFonts w:ascii="Book Antiqua" w:hAnsi="Book Antiqua" w:cs="Tahoma"/>
          <w:sz w:val="24"/>
        </w:rPr>
        <w:t xml:space="preserve"> </w:t>
      </w:r>
      <w:r w:rsidRPr="00543D34">
        <w:rPr>
          <w:rFonts w:ascii="Book Antiqua" w:hAnsi="Book Antiqua" w:cs="Tahoma"/>
          <w:sz w:val="24"/>
        </w:rPr>
        <w:t>patients' pain, minimize the incidence of complications, and is worthy promotion in clinical practice.</w:t>
      </w:r>
    </w:p>
    <w:bookmarkEnd w:id="11"/>
    <w:bookmarkEnd w:id="12"/>
    <w:p w:rsidR="00D11994" w:rsidRPr="00543D34" w:rsidRDefault="00D11994" w:rsidP="00DB3395">
      <w:pPr>
        <w:topLinePunct/>
        <w:autoSpaceDN w:val="0"/>
        <w:adjustRightInd w:val="0"/>
        <w:spacing w:line="360" w:lineRule="auto"/>
        <w:textAlignment w:val="top"/>
        <w:rPr>
          <w:rFonts w:ascii="Book Antiqua" w:hAnsi="Book Antiqua" w:cs="Tahoma"/>
          <w:sz w:val="24"/>
        </w:rPr>
      </w:pPr>
    </w:p>
    <w:p w:rsidR="00D11994" w:rsidRPr="00543D34" w:rsidRDefault="00D11994" w:rsidP="00DB3395">
      <w:pPr>
        <w:autoSpaceDE w:val="0"/>
        <w:autoSpaceDN w:val="0"/>
        <w:adjustRightInd w:val="0"/>
        <w:spacing w:line="360" w:lineRule="auto"/>
        <w:rPr>
          <w:rFonts w:ascii="Book Antiqua" w:hAnsi="Book Antiqua" w:cs="Tahoma"/>
          <w:sz w:val="24"/>
        </w:rPr>
      </w:pPr>
      <w:r w:rsidRPr="00543D34">
        <w:rPr>
          <w:rFonts w:ascii="Book Antiqua" w:hAnsi="Book Antiqua" w:cs="Tahoma-Bold"/>
          <w:b/>
          <w:bCs/>
          <w:kern w:val="0"/>
          <w:sz w:val="24"/>
        </w:rPr>
        <w:t>Key</w:t>
      </w:r>
      <w:r w:rsidR="00D839CD">
        <w:rPr>
          <w:rFonts w:ascii="Book Antiqua" w:hAnsi="Book Antiqua" w:cs="Tahoma-Bold" w:hint="eastAsia"/>
          <w:b/>
          <w:bCs/>
          <w:kern w:val="0"/>
          <w:sz w:val="24"/>
        </w:rPr>
        <w:t xml:space="preserve"> </w:t>
      </w:r>
      <w:r w:rsidRPr="00543D34">
        <w:rPr>
          <w:rFonts w:ascii="Book Antiqua" w:hAnsi="Book Antiqua" w:cs="Tahoma-Bold"/>
          <w:b/>
          <w:bCs/>
          <w:kern w:val="0"/>
          <w:sz w:val="24"/>
        </w:rPr>
        <w:t>words</w:t>
      </w:r>
      <w:r w:rsidRPr="00543D34">
        <w:rPr>
          <w:rFonts w:ascii="Book Antiqua" w:hAnsi="Book Antiqua" w:cs="Tahoma"/>
          <w:kern w:val="0"/>
          <w:sz w:val="24"/>
        </w:rPr>
        <w:t>:</w:t>
      </w:r>
      <w:r w:rsidR="00543D34" w:rsidRPr="00543D34">
        <w:rPr>
          <w:rFonts w:ascii="Book Antiqua" w:hAnsi="Book Antiqua" w:cs="Tahoma"/>
          <w:kern w:val="0"/>
          <w:sz w:val="24"/>
        </w:rPr>
        <w:t xml:space="preserve"> </w:t>
      </w:r>
      <w:r w:rsidR="00DB3395" w:rsidRPr="00543D34">
        <w:rPr>
          <w:rFonts w:ascii="Book Antiqua" w:hAnsi="Book Antiqua" w:cs="Tahoma"/>
          <w:sz w:val="24"/>
        </w:rPr>
        <w:t>Colonoscopy;</w:t>
      </w:r>
      <w:r w:rsidR="00543D34" w:rsidRPr="00543D34">
        <w:rPr>
          <w:rFonts w:ascii="Book Antiqua" w:hAnsi="Book Antiqua" w:cs="Tahoma"/>
          <w:sz w:val="24"/>
        </w:rPr>
        <w:t xml:space="preserve"> </w:t>
      </w:r>
      <w:r w:rsidR="00DB3395" w:rsidRPr="00543D34">
        <w:rPr>
          <w:rFonts w:ascii="Book Antiqua" w:hAnsi="Book Antiqua" w:cs="Tahoma"/>
          <w:sz w:val="24"/>
        </w:rPr>
        <w:t xml:space="preserve">No </w:t>
      </w:r>
      <w:r w:rsidRPr="00543D34">
        <w:rPr>
          <w:rFonts w:ascii="Book Antiqua" w:hAnsi="Book Antiqua" w:cs="Tahoma"/>
          <w:sz w:val="24"/>
        </w:rPr>
        <w:t>sedation</w:t>
      </w:r>
      <w:r w:rsidR="00DB3395" w:rsidRPr="00543D34">
        <w:rPr>
          <w:rFonts w:ascii="Book Antiqua" w:hAnsi="Book Antiqua" w:cs="Tahoma"/>
          <w:sz w:val="24"/>
        </w:rPr>
        <w:t>;</w:t>
      </w:r>
      <w:r w:rsidR="00543D34" w:rsidRPr="00543D34">
        <w:rPr>
          <w:rFonts w:ascii="Book Antiqua" w:hAnsi="Book Antiqua" w:cs="Tahoma"/>
          <w:sz w:val="24"/>
        </w:rPr>
        <w:t xml:space="preserve"> </w:t>
      </w:r>
      <w:r w:rsidR="00DB3395" w:rsidRPr="00543D34">
        <w:rPr>
          <w:rFonts w:ascii="Book Antiqua" w:hAnsi="Book Antiqua" w:cs="Tahoma"/>
          <w:sz w:val="24"/>
        </w:rPr>
        <w:t>Pain; Lamaze technique</w:t>
      </w:r>
    </w:p>
    <w:p w:rsidR="00D11994" w:rsidRPr="00543D34" w:rsidRDefault="00D11994" w:rsidP="00DB3395">
      <w:pPr>
        <w:autoSpaceDE w:val="0"/>
        <w:autoSpaceDN w:val="0"/>
        <w:adjustRightInd w:val="0"/>
        <w:spacing w:line="360" w:lineRule="auto"/>
        <w:rPr>
          <w:rFonts w:ascii="Book Antiqua" w:hAnsi="Book Antiqua" w:cs="Tahoma"/>
          <w:sz w:val="24"/>
        </w:rPr>
      </w:pPr>
    </w:p>
    <w:p w:rsidR="00543D34" w:rsidRPr="00543D34" w:rsidRDefault="00543D34" w:rsidP="00543D34">
      <w:pPr>
        <w:spacing w:line="360" w:lineRule="auto"/>
        <w:rPr>
          <w:rFonts w:ascii="Book Antiqua" w:hAnsi="Book Antiqua"/>
          <w:i/>
          <w:iCs/>
          <w:sz w:val="24"/>
        </w:rPr>
      </w:pPr>
      <w:r w:rsidRPr="00543D34">
        <w:rPr>
          <w:rFonts w:ascii="Book Antiqua" w:hAnsi="Book Antiqua" w:cs="Tahoma"/>
          <w:b/>
          <w:color w:val="000000"/>
          <w:sz w:val="24"/>
          <w:lang w:val="en-GB" w:eastAsia="ja-JP"/>
        </w:rPr>
        <w:lastRenderedPageBreak/>
        <w:t xml:space="preserve">© </w:t>
      </w:r>
      <w:r w:rsidRPr="00543D34">
        <w:rPr>
          <w:rFonts w:ascii="Book Antiqua" w:eastAsia="AdvTimes" w:hAnsi="Book Antiqua" w:cs="AdvTimes"/>
          <w:b/>
          <w:color w:val="000000"/>
          <w:sz w:val="24"/>
          <w:lang w:val="fr-FR" w:eastAsia="ja-JP"/>
        </w:rPr>
        <w:t>The Author(s) 2015.</w:t>
      </w:r>
      <w:r w:rsidRPr="00543D34">
        <w:rPr>
          <w:rFonts w:ascii="Book Antiqua" w:eastAsia="AdvTimes" w:hAnsi="Book Antiqua" w:cs="AdvTimes"/>
          <w:color w:val="000000"/>
          <w:sz w:val="24"/>
          <w:lang w:val="fr-FR" w:eastAsia="ja-JP"/>
        </w:rPr>
        <w:t xml:space="preserve"> Published by </w:t>
      </w:r>
      <w:r w:rsidRPr="00543D34">
        <w:rPr>
          <w:rFonts w:ascii="Book Antiqua" w:hAnsi="Book Antiqua" w:cs="Arial Unicode MS"/>
          <w:color w:val="000000"/>
          <w:sz w:val="24"/>
          <w:lang w:val="en-GB" w:eastAsia="ja-JP"/>
        </w:rPr>
        <w:t>Baishideng Publishing Group Inc.</w:t>
      </w:r>
      <w:r w:rsidRPr="00543D34">
        <w:rPr>
          <w:rFonts w:ascii="Book Antiqua" w:hAnsi="Book Antiqua" w:cs="Arial Unicode MS"/>
          <w:sz w:val="24"/>
          <w:lang w:val="en-GB" w:eastAsia="ja-JP"/>
        </w:rPr>
        <w:t xml:space="preserve"> </w:t>
      </w:r>
      <w:r w:rsidRPr="00543D34">
        <w:rPr>
          <w:rFonts w:ascii="Book Antiqua" w:hAnsi="Book Antiqua" w:cs="Arial Unicode MS"/>
          <w:sz w:val="24"/>
          <w:lang w:val="fr-FR" w:eastAsia="ja-JP"/>
        </w:rPr>
        <w:t>All rights reserved</w:t>
      </w:r>
      <w:r w:rsidRPr="00543D34">
        <w:rPr>
          <w:rFonts w:ascii="Book Antiqua" w:hAnsi="Book Antiqua" w:cs="Arial Unicode MS"/>
          <w:sz w:val="24"/>
          <w:lang w:val="fr-FR"/>
        </w:rPr>
        <w:t>.</w:t>
      </w:r>
    </w:p>
    <w:p w:rsidR="00543D34" w:rsidRPr="00543D34" w:rsidRDefault="00543D34" w:rsidP="00DB3395">
      <w:pPr>
        <w:autoSpaceDE w:val="0"/>
        <w:autoSpaceDN w:val="0"/>
        <w:adjustRightInd w:val="0"/>
        <w:spacing w:line="360" w:lineRule="auto"/>
        <w:rPr>
          <w:rFonts w:ascii="Book Antiqua" w:hAnsi="Book Antiqua" w:cs="Tahoma"/>
          <w:sz w:val="24"/>
        </w:rPr>
      </w:pPr>
    </w:p>
    <w:p w:rsidR="001C3540" w:rsidRPr="00543D34" w:rsidRDefault="001C3540" w:rsidP="00DB3395">
      <w:pPr>
        <w:autoSpaceDE w:val="0"/>
        <w:autoSpaceDN w:val="0"/>
        <w:adjustRightInd w:val="0"/>
        <w:spacing w:line="360" w:lineRule="auto"/>
        <w:rPr>
          <w:rFonts w:ascii="Book Antiqua" w:hAnsi="Book Antiqua" w:cs="Tahoma"/>
          <w:sz w:val="24"/>
        </w:rPr>
      </w:pPr>
      <w:r w:rsidRPr="00543D34">
        <w:rPr>
          <w:rFonts w:ascii="Book Antiqua" w:hAnsi="Book Antiqua" w:cs="Tahoma"/>
          <w:b/>
          <w:sz w:val="24"/>
        </w:rPr>
        <w:t>Core tip:</w:t>
      </w:r>
      <w:r w:rsidR="00543D34" w:rsidRPr="00543D34">
        <w:rPr>
          <w:rFonts w:ascii="Book Antiqua" w:hAnsi="Book Antiqua" w:cs="Tahoma"/>
          <w:b/>
          <w:sz w:val="24"/>
        </w:rPr>
        <w:t xml:space="preserve"> </w:t>
      </w:r>
      <w:r w:rsidRPr="00543D34">
        <w:rPr>
          <w:rFonts w:ascii="Book Antiqua" w:hAnsi="Book Antiqua" w:cs="Tahoma"/>
          <w:snapToGrid w:val="0"/>
          <w:kern w:val="21"/>
          <w:sz w:val="24"/>
        </w:rPr>
        <w:t xml:space="preserve">Colonoscopy is used as primary investigation of colorectal neoplasm worldwide and is of great value in detection of colorectal cancer in early stage. Though, it is not widely accepted by patients due to the uncomfortable feeling, especially pain, during the process. Recent years, sedation colonoscopy has </w:t>
      </w:r>
      <w:r w:rsidRPr="00543D34">
        <w:rPr>
          <w:rFonts w:ascii="Book Antiqua" w:hAnsi="Book Antiqua" w:cs="Tahoma"/>
          <w:kern w:val="0"/>
          <w:sz w:val="24"/>
        </w:rPr>
        <w:t>developed rapidly, it has led to a great promotion of the increase of the patients’ acceptance of follow up examination. Therefore, complication of sedation colonoscopy such as bleeding, perforation, c</w:t>
      </w:r>
      <w:r w:rsidRPr="00543D34">
        <w:rPr>
          <w:rFonts w:ascii="Book Antiqua" w:hAnsi="Book Antiqua" w:cs="Tahoma"/>
          <w:snapToGrid w:val="0"/>
          <w:kern w:val="21"/>
          <w:sz w:val="24"/>
        </w:rPr>
        <w:t>ardiopulmonary events happens once in a while. Some kinds of unsedation colonoscopy had been reported by several scholars. Music, warm water infusion is the two most often reported methods. Here we evaluated the effect of a new method of unsedation colonoscopy we called ‘the Lamaze method of colonoscopy’ (Lamaze colonoscopy) modified from the Lamaze method of childbirth. Our study suggested that Lamaze colonoscopy is an effective way to relief pain during colonoscopy.</w:t>
      </w:r>
    </w:p>
    <w:p w:rsidR="00543D34" w:rsidRPr="00543D34" w:rsidRDefault="00543D34" w:rsidP="00543D34">
      <w:pPr>
        <w:spacing w:line="360" w:lineRule="auto"/>
        <w:rPr>
          <w:rFonts w:ascii="Book Antiqua" w:hAnsi="Book Antiqua"/>
          <w:sz w:val="24"/>
        </w:rPr>
      </w:pPr>
    </w:p>
    <w:p w:rsidR="00543D34" w:rsidRPr="00543D34" w:rsidRDefault="00543D34" w:rsidP="00543D34">
      <w:pPr>
        <w:spacing w:line="360" w:lineRule="auto"/>
        <w:rPr>
          <w:rFonts w:ascii="Book Antiqua" w:hAnsi="Book Antiqua" w:cs="Tahoma"/>
          <w:sz w:val="24"/>
        </w:rPr>
      </w:pPr>
      <w:r w:rsidRPr="00543D34">
        <w:rPr>
          <w:rFonts w:ascii="Book Antiqua" w:hAnsi="Book Antiqua" w:cs="Tahoma"/>
          <w:bCs/>
          <w:kern w:val="0"/>
          <w:sz w:val="24"/>
        </w:rPr>
        <w:t xml:space="preserve">Yu </w:t>
      </w:r>
      <w:r w:rsidRPr="00543D34">
        <w:rPr>
          <w:rFonts w:ascii="Book Antiqua" w:hAnsi="Book Antiqua" w:cs="Tahoma"/>
          <w:sz w:val="24"/>
        </w:rPr>
        <w:t xml:space="preserve">SP, </w:t>
      </w:r>
      <w:r w:rsidRPr="00543D34">
        <w:rPr>
          <w:rFonts w:ascii="Book Antiqua" w:hAnsi="Book Antiqua" w:cs="Tahoma"/>
          <w:bCs/>
          <w:kern w:val="0"/>
          <w:sz w:val="24"/>
        </w:rPr>
        <w:t>Lin XD, Wu GY, Li SH, Wen ZQ, Cen XH, HuangZG, Huang MT.</w:t>
      </w:r>
      <w:r w:rsidRPr="00543D34">
        <w:rPr>
          <w:rFonts w:ascii="Book Antiqua" w:hAnsi="Book Antiqua" w:cs="Tahoma"/>
          <w:sz w:val="24"/>
        </w:rPr>
        <w:t xml:space="preserve"> Unsedation colonoscopy can be not that painful</w:t>
      </w:r>
      <w:r w:rsidR="00434288">
        <w:rPr>
          <w:rFonts w:ascii="Book Antiqua" w:hAnsi="Book Antiqua" w:cs="Tahoma" w:hint="eastAsia"/>
          <w:sz w:val="24"/>
        </w:rPr>
        <w:t>:</w:t>
      </w:r>
      <w:r w:rsidRPr="00543D34">
        <w:rPr>
          <w:rFonts w:ascii="Book Antiqua" w:hAnsi="Book Antiqua" w:cs="Tahoma"/>
          <w:sz w:val="24"/>
        </w:rPr>
        <w:t xml:space="preserve"> Evaluation of the effect of </w:t>
      </w:r>
      <w:r w:rsidR="00434288">
        <w:rPr>
          <w:rFonts w:ascii="Book Antiqua" w:hAnsi="Book Antiqua" w:cs="Tahoma"/>
          <w:sz w:val="24"/>
        </w:rPr>
        <w:t>“</w:t>
      </w:r>
      <w:r w:rsidRPr="00543D34">
        <w:rPr>
          <w:rFonts w:ascii="Book Antiqua" w:hAnsi="Book Antiqua" w:cs="Tahoma"/>
          <w:sz w:val="24"/>
        </w:rPr>
        <w:t>Lamaze method of colonoscopy</w:t>
      </w:r>
      <w:r w:rsidR="00434288">
        <w:rPr>
          <w:rFonts w:ascii="Book Antiqua" w:hAnsi="Book Antiqua" w:cs="Tahoma"/>
          <w:sz w:val="24"/>
        </w:rPr>
        <w:t>”</w:t>
      </w:r>
      <w:r w:rsidRPr="00543D34">
        <w:rPr>
          <w:rFonts w:ascii="Book Antiqua" w:hAnsi="Book Antiqua" w:cs="Tahoma"/>
          <w:sz w:val="24"/>
        </w:rPr>
        <w:t>.</w:t>
      </w:r>
      <w:r w:rsidRPr="00543D34">
        <w:rPr>
          <w:rFonts w:ascii="Book Antiqua" w:hAnsi="Book Antiqua"/>
          <w:i/>
          <w:iCs/>
          <w:sz w:val="24"/>
        </w:rPr>
        <w:t xml:space="preserve"> World J Gastrointest Endosc</w:t>
      </w:r>
      <w:r w:rsidRPr="00543D34">
        <w:rPr>
          <w:rFonts w:ascii="Book Antiqua" w:hAnsi="Book Antiqua"/>
          <w:iCs/>
          <w:sz w:val="24"/>
        </w:rPr>
        <w:t xml:space="preserve"> 2015; In press</w:t>
      </w:r>
    </w:p>
    <w:p w:rsidR="00DB3395" w:rsidRPr="00543D34" w:rsidRDefault="00DB3395" w:rsidP="00DB3395">
      <w:pPr>
        <w:widowControl/>
        <w:spacing w:line="360" w:lineRule="auto"/>
        <w:rPr>
          <w:rFonts w:ascii="Book Antiqua" w:hAnsi="Book Antiqua" w:cs="Tahoma-Bold"/>
          <w:b/>
          <w:bCs/>
          <w:kern w:val="0"/>
          <w:sz w:val="24"/>
        </w:rPr>
      </w:pPr>
      <w:r w:rsidRPr="00543D34">
        <w:rPr>
          <w:rFonts w:ascii="Book Antiqua" w:hAnsi="Book Antiqua" w:cs="Tahoma-Bold"/>
          <w:b/>
          <w:bCs/>
          <w:kern w:val="0"/>
          <w:sz w:val="24"/>
        </w:rPr>
        <w:br w:type="page"/>
      </w:r>
    </w:p>
    <w:p w:rsidR="00D11994" w:rsidRPr="00543D34" w:rsidRDefault="00D11994" w:rsidP="00DB3395">
      <w:pPr>
        <w:autoSpaceDE w:val="0"/>
        <w:autoSpaceDN w:val="0"/>
        <w:adjustRightInd w:val="0"/>
        <w:spacing w:line="360" w:lineRule="auto"/>
        <w:rPr>
          <w:rFonts w:ascii="Book Antiqua" w:hAnsi="Book Antiqua" w:cs="Tahoma-Bold"/>
          <w:b/>
          <w:bCs/>
          <w:kern w:val="0"/>
          <w:sz w:val="24"/>
        </w:rPr>
      </w:pPr>
      <w:r w:rsidRPr="00543D34">
        <w:rPr>
          <w:rFonts w:ascii="Book Antiqua" w:hAnsi="Book Antiqua" w:cs="Tahoma-Bold"/>
          <w:b/>
          <w:bCs/>
          <w:kern w:val="0"/>
          <w:sz w:val="24"/>
        </w:rPr>
        <w:lastRenderedPageBreak/>
        <w:t>INTRODUCTION</w:t>
      </w:r>
    </w:p>
    <w:p w:rsidR="00D11994" w:rsidRPr="00543D34" w:rsidRDefault="00D11994" w:rsidP="00DB3395">
      <w:pPr>
        <w:spacing w:line="360" w:lineRule="auto"/>
        <w:rPr>
          <w:rFonts w:ascii="Book Antiqua" w:hAnsi="Book Antiqua" w:cs="Tahoma"/>
          <w:sz w:val="24"/>
        </w:rPr>
      </w:pPr>
      <w:r w:rsidRPr="00543D34">
        <w:rPr>
          <w:rFonts w:ascii="Book Antiqua" w:hAnsi="Book Antiqua" w:cs="Tahoma"/>
          <w:sz w:val="24"/>
        </w:rPr>
        <w:t>Colonoscopy plays a big part in primary investigation of colorectal diseases and screening for colorectal neoplasm</w:t>
      </w:r>
      <w:r w:rsidR="006B41F0" w:rsidRPr="00543D34">
        <w:rPr>
          <w:rFonts w:ascii="Book Antiqua" w:hAnsi="Book Antiqua" w:cs="Tahoma"/>
          <w:sz w:val="24"/>
          <w:vertAlign w:val="superscript"/>
        </w:rPr>
        <w:t>[1]</w:t>
      </w:r>
      <w:r w:rsidR="006B41F0" w:rsidRPr="00543D34">
        <w:rPr>
          <w:rFonts w:ascii="Book Antiqua" w:hAnsi="Book Antiqua" w:cs="Tahoma"/>
          <w:sz w:val="24"/>
        </w:rPr>
        <w:t>.</w:t>
      </w:r>
      <w:r w:rsidR="00543D34" w:rsidRPr="00543D34">
        <w:rPr>
          <w:rFonts w:ascii="Book Antiqua" w:hAnsi="Book Antiqua" w:cs="Tahoma"/>
          <w:sz w:val="24"/>
        </w:rPr>
        <w:t xml:space="preserve"> </w:t>
      </w:r>
      <w:r w:rsidRPr="00543D34">
        <w:rPr>
          <w:rFonts w:ascii="Book Antiqua" w:hAnsi="Book Antiqua" w:cs="Tahoma"/>
          <w:sz w:val="24"/>
        </w:rPr>
        <w:t>Some patients find it difficult to endure the procedure and refuse the follow up examination</w:t>
      </w:r>
      <w:r w:rsidR="00961742" w:rsidRPr="00543D34">
        <w:rPr>
          <w:rFonts w:ascii="Book Antiqua" w:hAnsi="Book Antiqua" w:cs="Tahoma"/>
          <w:sz w:val="24"/>
        </w:rPr>
        <w:t xml:space="preserve"> </w:t>
      </w:r>
      <w:r w:rsidRPr="00543D34">
        <w:rPr>
          <w:rFonts w:ascii="Book Antiqua" w:hAnsi="Book Antiqua" w:cs="Tahoma"/>
          <w:sz w:val="24"/>
        </w:rPr>
        <w:t>due to the pain</w:t>
      </w:r>
      <w:r w:rsidR="00961742" w:rsidRPr="00543D34">
        <w:rPr>
          <w:rFonts w:ascii="Book Antiqua" w:hAnsi="Book Antiqua" w:cs="Tahoma"/>
          <w:sz w:val="24"/>
        </w:rPr>
        <w:t xml:space="preserve"> </w:t>
      </w:r>
      <w:r w:rsidRPr="00543D34">
        <w:rPr>
          <w:rFonts w:ascii="Book Antiqua" w:hAnsi="Book Antiqua" w:cs="Tahoma"/>
          <w:sz w:val="24"/>
        </w:rPr>
        <w:t>during the procedure. In recent years, the administration of anesthetics during endoscopy introduced by some scholars has achieved extraordinary results</w:t>
      </w:r>
      <w:r w:rsidR="006B41F0" w:rsidRPr="00543D34">
        <w:rPr>
          <w:rFonts w:ascii="Book Antiqua" w:hAnsi="Book Antiqua" w:cs="Tahoma"/>
          <w:sz w:val="24"/>
          <w:vertAlign w:val="superscript"/>
        </w:rPr>
        <w:t>[</w:t>
      </w:r>
      <w:r w:rsidR="001A06E5" w:rsidRPr="00543D34">
        <w:rPr>
          <w:rFonts w:ascii="Book Antiqua" w:hAnsi="Book Antiqua" w:cs="Tahoma"/>
          <w:sz w:val="24"/>
          <w:vertAlign w:val="superscript"/>
        </w:rPr>
        <w:t>2,3</w:t>
      </w:r>
      <w:r w:rsidR="006B41F0" w:rsidRPr="00543D34">
        <w:rPr>
          <w:rFonts w:ascii="Book Antiqua" w:hAnsi="Book Antiqua" w:cs="Tahoma"/>
          <w:sz w:val="24"/>
          <w:vertAlign w:val="superscript"/>
        </w:rPr>
        <w:t>]</w:t>
      </w:r>
      <w:r w:rsidR="001A06E5" w:rsidRPr="00543D34">
        <w:rPr>
          <w:rFonts w:ascii="Book Antiqua" w:hAnsi="Book Antiqua" w:cs="Tahoma"/>
          <w:sz w:val="24"/>
        </w:rPr>
        <w:t>.</w:t>
      </w:r>
      <w:r w:rsidRPr="00543D34">
        <w:rPr>
          <w:rFonts w:ascii="Book Antiqua" w:hAnsi="Book Antiqua" w:cs="Tahoma"/>
          <w:sz w:val="24"/>
        </w:rPr>
        <w:t xml:space="preserve"> Meanwhile, some patients are susceptible to intestinal bleeding, bowel perforation and sedation-related cardiopulmonary adverse reaction due to the loss of pain and throat reflex in anesthesia</w:t>
      </w:r>
      <w:r w:rsidR="006B41F0" w:rsidRPr="00543D34">
        <w:rPr>
          <w:rFonts w:ascii="Book Antiqua" w:hAnsi="Book Antiqua" w:cs="Tahoma"/>
          <w:sz w:val="24"/>
          <w:vertAlign w:val="superscript"/>
        </w:rPr>
        <w:t>[</w:t>
      </w:r>
      <w:r w:rsidR="002944DB" w:rsidRPr="00543D34">
        <w:rPr>
          <w:rFonts w:ascii="Book Antiqua" w:hAnsi="Book Antiqua" w:cs="Tahoma"/>
          <w:sz w:val="24"/>
          <w:vertAlign w:val="superscript"/>
        </w:rPr>
        <w:t>4,5</w:t>
      </w:r>
      <w:r w:rsidR="006B41F0" w:rsidRPr="00543D34">
        <w:rPr>
          <w:rFonts w:ascii="Book Antiqua" w:hAnsi="Book Antiqua" w:cs="Tahoma"/>
          <w:sz w:val="24"/>
          <w:vertAlign w:val="superscript"/>
        </w:rPr>
        <w:t>]</w:t>
      </w:r>
      <w:r w:rsidRPr="00543D34">
        <w:rPr>
          <w:rFonts w:ascii="Book Antiqua" w:hAnsi="Book Antiqua" w:cs="Tahoma"/>
          <w:sz w:val="24"/>
        </w:rPr>
        <w:t xml:space="preserve">. </w:t>
      </w:r>
    </w:p>
    <w:p w:rsidR="00D11994" w:rsidRPr="00543D34" w:rsidRDefault="00D11994" w:rsidP="00DB3395">
      <w:pPr>
        <w:spacing w:line="360" w:lineRule="auto"/>
        <w:ind w:firstLineChars="200" w:firstLine="480"/>
        <w:rPr>
          <w:rFonts w:ascii="Book Antiqua" w:hAnsi="Book Antiqua" w:cs="Tahoma"/>
          <w:sz w:val="24"/>
        </w:rPr>
      </w:pPr>
      <w:r w:rsidRPr="00543D34">
        <w:rPr>
          <w:rFonts w:ascii="Book Antiqua" w:hAnsi="Book Antiqua" w:cs="Tahoma"/>
          <w:sz w:val="24"/>
        </w:rPr>
        <w:t>‘The Lamaze method of childbirth’, developed by the French obstetrician Ferdinand Lamaze, has been used to decrease the level of maternal pain during natural birth since late</w:t>
      </w:r>
      <w:r w:rsidR="00A811BD" w:rsidRPr="00543D34">
        <w:rPr>
          <w:rFonts w:ascii="Book Antiqua" w:hAnsi="Book Antiqua" w:cs="Tahoma"/>
          <w:sz w:val="24"/>
        </w:rPr>
        <w:t xml:space="preserve"> </w:t>
      </w:r>
      <w:r w:rsidRPr="00543D34">
        <w:rPr>
          <w:rFonts w:ascii="Book Antiqua" w:hAnsi="Book Antiqua" w:cs="Tahoma"/>
          <w:sz w:val="24"/>
        </w:rPr>
        <w:t>1950s, and plays a good role in the area</w:t>
      </w:r>
      <w:r w:rsidR="006B41F0" w:rsidRPr="00543D34">
        <w:rPr>
          <w:rFonts w:ascii="Book Antiqua" w:hAnsi="Book Antiqua" w:cs="Tahoma"/>
          <w:sz w:val="24"/>
          <w:vertAlign w:val="superscript"/>
        </w:rPr>
        <w:t>[</w:t>
      </w:r>
      <w:r w:rsidR="002944DB" w:rsidRPr="00543D34">
        <w:rPr>
          <w:rFonts w:ascii="Book Antiqua" w:hAnsi="Book Antiqua" w:cs="Tahoma"/>
          <w:sz w:val="24"/>
          <w:vertAlign w:val="superscript"/>
        </w:rPr>
        <w:t>6</w:t>
      </w:r>
      <w:r w:rsidR="006B41F0" w:rsidRPr="00543D34">
        <w:rPr>
          <w:rFonts w:ascii="Book Antiqua" w:hAnsi="Book Antiqua" w:cs="Tahoma"/>
          <w:sz w:val="24"/>
          <w:vertAlign w:val="superscript"/>
        </w:rPr>
        <w:t>]</w:t>
      </w:r>
      <w:r w:rsidR="001A06E5" w:rsidRPr="00543D34">
        <w:rPr>
          <w:rFonts w:ascii="Book Antiqua" w:hAnsi="Book Antiqua" w:cs="Tahoma"/>
          <w:sz w:val="24"/>
        </w:rPr>
        <w:t>.</w:t>
      </w:r>
      <w:r w:rsidR="006B41F0" w:rsidRPr="00543D34">
        <w:rPr>
          <w:rFonts w:ascii="Book Antiqua" w:hAnsi="Book Antiqua" w:cs="Tahoma"/>
          <w:sz w:val="24"/>
        </w:rPr>
        <w:t>Pain during delivery is mainly caused by contraction of uterus. Colonoscopy requires gas infusion during the process, which can stretch the colon like a balloon if gas accumulated</w:t>
      </w:r>
      <w:r w:rsidR="00843B30" w:rsidRPr="00543D34">
        <w:rPr>
          <w:rFonts w:ascii="Book Antiqua" w:hAnsi="Book Antiqua" w:cs="Tahoma"/>
          <w:sz w:val="24"/>
        </w:rPr>
        <w:t>; t</w:t>
      </w:r>
      <w:r w:rsidR="00C4458D" w:rsidRPr="00543D34">
        <w:rPr>
          <w:rFonts w:ascii="Book Antiqua" w:hAnsi="Book Antiqua" w:cs="Tahoma"/>
          <w:sz w:val="24"/>
        </w:rPr>
        <w:t xml:space="preserve">he retroaction </w:t>
      </w:r>
      <w:r w:rsidR="008900E3" w:rsidRPr="00543D34">
        <w:rPr>
          <w:rFonts w:ascii="Book Antiqua" w:hAnsi="Book Antiqua" w:cs="Tahoma"/>
          <w:sz w:val="24"/>
        </w:rPr>
        <w:t>against s</w:t>
      </w:r>
      <w:r w:rsidR="006B41F0" w:rsidRPr="00543D34">
        <w:rPr>
          <w:rFonts w:ascii="Book Antiqua" w:hAnsi="Book Antiqua" w:cs="Tahoma"/>
          <w:sz w:val="24"/>
        </w:rPr>
        <w:t xml:space="preserve">tretching of colon </w:t>
      </w:r>
      <w:r w:rsidR="00C4458D" w:rsidRPr="00543D34">
        <w:rPr>
          <w:rFonts w:ascii="Book Antiqua" w:hAnsi="Book Antiqua" w:cs="Tahoma"/>
          <w:sz w:val="24"/>
        </w:rPr>
        <w:t>may cause</w:t>
      </w:r>
      <w:r w:rsidR="006B41F0" w:rsidRPr="00543D34">
        <w:rPr>
          <w:rFonts w:ascii="Book Antiqua" w:hAnsi="Book Antiqua" w:cs="Tahoma"/>
          <w:sz w:val="24"/>
        </w:rPr>
        <w:t xml:space="preserve"> the pain and uncomfortable feeling</w:t>
      </w:r>
      <w:r w:rsidR="00393C04" w:rsidRPr="00543D34">
        <w:rPr>
          <w:rFonts w:ascii="Book Antiqua" w:hAnsi="Book Antiqua" w:cs="Tahoma"/>
          <w:sz w:val="24"/>
          <w:vertAlign w:val="superscript"/>
        </w:rPr>
        <w:t>[7]</w:t>
      </w:r>
      <w:r w:rsidR="006B41F0" w:rsidRPr="00543D34">
        <w:rPr>
          <w:rFonts w:ascii="Book Antiqua" w:hAnsi="Book Antiqua" w:cs="Tahoma"/>
          <w:sz w:val="24"/>
        </w:rPr>
        <w:t>.</w:t>
      </w:r>
      <w:r w:rsidR="00543D34" w:rsidRPr="00543D34">
        <w:rPr>
          <w:rFonts w:ascii="Book Antiqua" w:hAnsi="Book Antiqua" w:cs="Tahoma"/>
          <w:sz w:val="24"/>
        </w:rPr>
        <w:t xml:space="preserve"> </w:t>
      </w:r>
      <w:r w:rsidRPr="00543D34">
        <w:rPr>
          <w:rFonts w:ascii="Book Antiqua" w:hAnsi="Book Antiqua" w:cs="Tahoma"/>
          <w:sz w:val="24"/>
        </w:rPr>
        <w:t>The mechanism of</w:t>
      </w:r>
      <w:r w:rsidR="00A811BD" w:rsidRPr="00543D34">
        <w:rPr>
          <w:rFonts w:ascii="Book Antiqua" w:hAnsi="Book Antiqua" w:cs="Tahoma"/>
          <w:sz w:val="24"/>
        </w:rPr>
        <w:t xml:space="preserve"> </w:t>
      </w:r>
      <w:r w:rsidRPr="00543D34">
        <w:rPr>
          <w:rFonts w:ascii="Book Antiqua" w:hAnsi="Book Antiqua" w:cs="Tahoma"/>
          <w:sz w:val="24"/>
        </w:rPr>
        <w:t>pain in childbirth and colonoscopy is similar. We created ‘The Lamaze method of colonoscopy</w:t>
      </w:r>
      <w:r w:rsidR="006B41F0" w:rsidRPr="00543D34">
        <w:rPr>
          <w:rFonts w:ascii="Book Antiqua" w:hAnsi="Book Antiqua" w:cs="Tahoma"/>
          <w:sz w:val="24"/>
        </w:rPr>
        <w:t>’</w:t>
      </w:r>
      <w:r w:rsidR="00D839CD">
        <w:rPr>
          <w:rFonts w:ascii="Book Antiqua" w:hAnsi="Book Antiqua" w:cs="Tahoma" w:hint="eastAsia"/>
          <w:sz w:val="24"/>
        </w:rPr>
        <w:t xml:space="preserve"> </w:t>
      </w:r>
      <w:r w:rsidR="006B41F0" w:rsidRPr="00543D34">
        <w:rPr>
          <w:rFonts w:ascii="Book Antiqua" w:hAnsi="Book Antiqua" w:cs="Tahoma"/>
          <w:sz w:val="24"/>
        </w:rPr>
        <w:t>(Lamaze colonoscopy</w:t>
      </w:r>
      <w:r w:rsidR="00F24F66" w:rsidRPr="00543D34">
        <w:rPr>
          <w:rFonts w:ascii="Book Antiqua" w:hAnsi="Book Antiqua" w:cs="Tahoma"/>
          <w:sz w:val="24"/>
        </w:rPr>
        <w:t>)</w:t>
      </w:r>
      <w:r w:rsidRPr="00543D34">
        <w:rPr>
          <w:rFonts w:ascii="Book Antiqua" w:hAnsi="Book Antiqua" w:cs="Tahoma"/>
          <w:sz w:val="24"/>
        </w:rPr>
        <w:t>, which was modified from</w:t>
      </w:r>
      <w:r w:rsidR="00543D34" w:rsidRPr="00543D34">
        <w:rPr>
          <w:rFonts w:ascii="Book Antiqua" w:hAnsi="Book Antiqua" w:cs="Tahoma"/>
          <w:sz w:val="24"/>
        </w:rPr>
        <w:t xml:space="preserve"> </w:t>
      </w:r>
      <w:r w:rsidRPr="00543D34">
        <w:rPr>
          <w:rFonts w:ascii="Book Antiqua" w:hAnsi="Book Antiqua" w:cs="Tahoma"/>
          <w:sz w:val="24"/>
        </w:rPr>
        <w:t>‘</w:t>
      </w:r>
      <w:bookmarkStart w:id="13" w:name="OLE_LINK27"/>
      <w:r w:rsidRPr="00543D34">
        <w:rPr>
          <w:rFonts w:ascii="Book Antiqua" w:hAnsi="Book Antiqua" w:cs="Tahoma"/>
          <w:sz w:val="24"/>
        </w:rPr>
        <w:t>The Lamaze method of childbirth</w:t>
      </w:r>
      <w:bookmarkEnd w:id="13"/>
      <w:r w:rsidRPr="00543D34">
        <w:rPr>
          <w:rFonts w:ascii="Book Antiqua" w:hAnsi="Book Antiqua" w:cs="Tahoma"/>
          <w:sz w:val="24"/>
        </w:rPr>
        <w:t>’,</w:t>
      </w:r>
      <w:r w:rsidR="00543D34" w:rsidRPr="00543D34">
        <w:rPr>
          <w:rFonts w:ascii="Book Antiqua" w:hAnsi="Book Antiqua" w:cs="Tahoma"/>
          <w:sz w:val="24"/>
        </w:rPr>
        <w:t xml:space="preserve"> </w:t>
      </w:r>
      <w:r w:rsidRPr="00543D34">
        <w:rPr>
          <w:rFonts w:ascii="Book Antiqua" w:hAnsi="Book Antiqua" w:cs="Tahoma"/>
          <w:sz w:val="24"/>
        </w:rPr>
        <w:t>and practiced it in the process of colonoscopy. In our study, we verified the effect of</w:t>
      </w:r>
      <w:r w:rsidR="00A811BD" w:rsidRPr="00543D34">
        <w:rPr>
          <w:rFonts w:ascii="Book Antiqua" w:hAnsi="Book Antiqua" w:cs="Tahoma"/>
          <w:sz w:val="24"/>
        </w:rPr>
        <w:t xml:space="preserve"> </w:t>
      </w:r>
      <w:r w:rsidR="006B41F0" w:rsidRPr="00543D34">
        <w:rPr>
          <w:rFonts w:ascii="Book Antiqua" w:hAnsi="Book Antiqua" w:cs="Tahoma"/>
          <w:sz w:val="24"/>
        </w:rPr>
        <w:t>Lamaze colonoscopy</w:t>
      </w:r>
      <w:r w:rsidRPr="00543D34">
        <w:rPr>
          <w:rFonts w:ascii="Book Antiqua" w:hAnsi="Book Antiqua" w:cs="Tahoma"/>
          <w:sz w:val="24"/>
        </w:rPr>
        <w:t xml:space="preserve"> in reducing pain during colonoscopy.</w:t>
      </w:r>
    </w:p>
    <w:p w:rsidR="00D11994" w:rsidRPr="00543D34" w:rsidRDefault="00D11994" w:rsidP="00DB3395">
      <w:pPr>
        <w:autoSpaceDE w:val="0"/>
        <w:autoSpaceDN w:val="0"/>
        <w:adjustRightInd w:val="0"/>
        <w:spacing w:line="360" w:lineRule="auto"/>
        <w:rPr>
          <w:rFonts w:ascii="Book Antiqua" w:hAnsi="Book Antiqua" w:cs="Tahoma"/>
          <w:sz w:val="24"/>
        </w:rPr>
      </w:pPr>
    </w:p>
    <w:p w:rsidR="00D11994" w:rsidRPr="00543D34" w:rsidRDefault="00D11994" w:rsidP="00DB3395">
      <w:pPr>
        <w:autoSpaceDE w:val="0"/>
        <w:autoSpaceDN w:val="0"/>
        <w:adjustRightInd w:val="0"/>
        <w:spacing w:line="360" w:lineRule="auto"/>
        <w:rPr>
          <w:rFonts w:ascii="Book Antiqua" w:hAnsi="Book Antiqua" w:cs="Tahoma-Bold"/>
          <w:b/>
          <w:bCs/>
          <w:kern w:val="0"/>
          <w:sz w:val="24"/>
        </w:rPr>
      </w:pPr>
      <w:r w:rsidRPr="00543D34">
        <w:rPr>
          <w:rFonts w:ascii="Book Antiqua" w:hAnsi="Book Antiqua" w:cs="Tahoma-Bold"/>
          <w:b/>
          <w:bCs/>
          <w:kern w:val="0"/>
          <w:sz w:val="24"/>
        </w:rPr>
        <w:t>MATERIALS AND METHODS</w:t>
      </w:r>
    </w:p>
    <w:p w:rsidR="00D11994" w:rsidRPr="00543D34" w:rsidRDefault="00D11994" w:rsidP="00DB3395">
      <w:pPr>
        <w:autoSpaceDE w:val="0"/>
        <w:autoSpaceDN w:val="0"/>
        <w:adjustRightInd w:val="0"/>
        <w:spacing w:line="360" w:lineRule="auto"/>
        <w:rPr>
          <w:rFonts w:ascii="Book Antiqua" w:hAnsi="Book Antiqua" w:cs="Tahoma-Bold"/>
          <w:b/>
          <w:bCs/>
          <w:i/>
          <w:kern w:val="0"/>
          <w:sz w:val="24"/>
        </w:rPr>
      </w:pPr>
      <w:r w:rsidRPr="00543D34">
        <w:rPr>
          <w:rFonts w:ascii="Book Antiqua" w:hAnsi="Book Antiqua" w:cs="Tahoma-Bold"/>
          <w:b/>
          <w:bCs/>
          <w:i/>
          <w:kern w:val="0"/>
          <w:sz w:val="24"/>
        </w:rPr>
        <w:t>Patients</w:t>
      </w:r>
    </w:p>
    <w:p w:rsidR="00D11994" w:rsidRPr="00543D34" w:rsidRDefault="00D11994" w:rsidP="00DB3395">
      <w:pPr>
        <w:spacing w:line="360" w:lineRule="auto"/>
        <w:rPr>
          <w:rFonts w:ascii="Book Antiqua" w:hAnsi="Book Antiqua" w:cs="Tahoma"/>
          <w:sz w:val="24"/>
        </w:rPr>
      </w:pPr>
      <w:r w:rsidRPr="00543D34">
        <w:rPr>
          <w:rFonts w:ascii="Book Antiqua" w:hAnsi="Book Antiqua" w:cs="Tahoma"/>
          <w:sz w:val="24"/>
        </w:rPr>
        <w:t>The study included consecutive patients underwent colonoscopy at endoscope center in our hospital</w:t>
      </w:r>
      <w:r w:rsidR="00A811BD" w:rsidRPr="00543D34">
        <w:rPr>
          <w:rFonts w:ascii="Book Antiqua" w:hAnsi="Book Antiqua" w:cs="Tahoma"/>
          <w:sz w:val="24"/>
        </w:rPr>
        <w:t xml:space="preserve"> </w:t>
      </w:r>
      <w:r w:rsidRPr="00543D34">
        <w:rPr>
          <w:rFonts w:ascii="Book Antiqua" w:hAnsi="Book Antiqua" w:cs="Tahoma"/>
          <w:sz w:val="24"/>
        </w:rPr>
        <w:t xml:space="preserve">from November 2012 to October 2014. </w:t>
      </w:r>
      <w:r w:rsidR="006B41F0" w:rsidRPr="00543D34">
        <w:rPr>
          <w:rFonts w:ascii="Book Antiqua" w:hAnsi="Book Antiqua" w:cs="Tahoma"/>
          <w:sz w:val="24"/>
        </w:rPr>
        <w:t>The first 3 patients whom underwent sedation colonoscopy were enrolled in anesthetic group every Monday</w:t>
      </w:r>
      <w:r w:rsidR="00543D34" w:rsidRPr="00543D34">
        <w:rPr>
          <w:rFonts w:ascii="Book Antiqua" w:hAnsi="Book Antiqua" w:cs="Tahoma"/>
          <w:sz w:val="24"/>
        </w:rPr>
        <w:t xml:space="preserve"> </w:t>
      </w:r>
      <w:r w:rsidR="006B41F0" w:rsidRPr="00543D34">
        <w:rPr>
          <w:rFonts w:ascii="Book Antiqua" w:hAnsi="Book Antiqua" w:cs="Tahoma"/>
          <w:sz w:val="24"/>
        </w:rPr>
        <w:t xml:space="preserve">(Monday is our sedation colonoscopy day) except for holidays and those whom needed endoscopic treatment such as polypectomy. The first 3 patients whom underwent unsedation colonoscopy </w:t>
      </w:r>
      <w:r w:rsidR="006B41F0" w:rsidRPr="00543D34">
        <w:rPr>
          <w:rFonts w:ascii="Book Antiqua" w:hAnsi="Book Antiqua" w:cs="Tahoma"/>
          <w:sz w:val="24"/>
        </w:rPr>
        <w:lastRenderedPageBreak/>
        <w:t>were enrolled in Lamaze group every Tuesday. Those whom needed endoscopic treatment were also ruled out. The first 3 patients whom underwent unsedation colonoscopy were enrolled in control group every Thursday. Those whom needed endoscopic treatment were exclude</w:t>
      </w:r>
      <w:r w:rsidR="00A811BD" w:rsidRPr="00543D34">
        <w:rPr>
          <w:rFonts w:ascii="Book Antiqua" w:hAnsi="Book Antiqua" w:cs="Tahoma"/>
          <w:sz w:val="24"/>
        </w:rPr>
        <w:t>d</w:t>
      </w:r>
      <w:r w:rsidR="006B41F0" w:rsidRPr="00543D34">
        <w:rPr>
          <w:rFonts w:ascii="Book Antiqua" w:hAnsi="Book Antiqua" w:cs="Tahoma"/>
          <w:sz w:val="24"/>
        </w:rPr>
        <w:t xml:space="preserve"> too.</w:t>
      </w:r>
      <w:r w:rsidR="00A811BD" w:rsidRPr="00543D34">
        <w:rPr>
          <w:rFonts w:ascii="Book Antiqua" w:hAnsi="Book Antiqua" w:cs="Tahoma"/>
          <w:sz w:val="24"/>
        </w:rPr>
        <w:t xml:space="preserve"> </w:t>
      </w:r>
      <w:r w:rsidRPr="00543D34">
        <w:rPr>
          <w:rFonts w:ascii="Book Antiqua" w:hAnsi="Book Antiqua" w:cs="Tahoma"/>
          <w:sz w:val="24"/>
        </w:rPr>
        <w:t xml:space="preserve">Patients with severe cardiopulmonary dysfunction, stroke, moderate to severe </w:t>
      </w:r>
      <w:bookmarkStart w:id="14" w:name="OLE_LINK2"/>
      <w:r w:rsidRPr="00543D34">
        <w:rPr>
          <w:rFonts w:ascii="Book Antiqua" w:hAnsi="Book Antiqua" w:cs="Tahoma"/>
          <w:sz w:val="24"/>
        </w:rPr>
        <w:t>ascite</w:t>
      </w:r>
      <w:bookmarkEnd w:id="14"/>
      <w:r w:rsidRPr="00543D34">
        <w:rPr>
          <w:rFonts w:ascii="Book Antiqua" w:hAnsi="Book Antiqua" w:cs="Tahoma"/>
          <w:sz w:val="24"/>
        </w:rPr>
        <w:t xml:space="preserve">s, renal insufficiency, severe malnutrition and patients who were bed ridden were excluded from the study. </w:t>
      </w:r>
      <w:r w:rsidR="006B41F0" w:rsidRPr="00543D34">
        <w:rPr>
          <w:rFonts w:ascii="Book Antiqua" w:hAnsi="Book Antiqua" w:cs="Tahoma"/>
          <w:snapToGrid w:val="0"/>
          <w:kern w:val="21"/>
          <w:sz w:val="24"/>
        </w:rPr>
        <w:t>All patients enroll</w:t>
      </w:r>
      <w:r w:rsidR="00515EAC" w:rsidRPr="00543D34">
        <w:rPr>
          <w:rFonts w:ascii="Book Antiqua" w:hAnsi="Book Antiqua" w:cs="Tahoma"/>
          <w:snapToGrid w:val="0"/>
          <w:kern w:val="21"/>
          <w:sz w:val="24"/>
        </w:rPr>
        <w:t>ed</w:t>
      </w:r>
      <w:r w:rsidR="006B41F0" w:rsidRPr="00543D34">
        <w:rPr>
          <w:rFonts w:ascii="Book Antiqua" w:hAnsi="Book Antiqua" w:cs="Tahoma"/>
          <w:snapToGrid w:val="0"/>
          <w:kern w:val="21"/>
          <w:sz w:val="24"/>
        </w:rPr>
        <w:t xml:space="preserve"> in the experiment had signed a consent form of colonoscopy examination. Patients in anesthetic group all signed a consent form of sedation. </w:t>
      </w:r>
      <w:r w:rsidR="006B41F0" w:rsidRPr="00543D34">
        <w:rPr>
          <w:rFonts w:ascii="Book Antiqua" w:hAnsi="Book Antiqua" w:cs="Tahoma"/>
          <w:sz w:val="24"/>
        </w:rPr>
        <w:t xml:space="preserve">A total of 585 patients aged from 25-82 years old were enrolled. There were 224 patients in Lamaze group, 178 patients in anesthetic group and 185 patients in control group </w:t>
      </w:r>
      <w:r w:rsidR="00387F84" w:rsidRPr="00543D34">
        <w:rPr>
          <w:rFonts w:ascii="Book Antiqua" w:hAnsi="Book Antiqua" w:cs="Tahoma"/>
          <w:sz w:val="24"/>
        </w:rPr>
        <w:t>finally</w:t>
      </w:r>
      <w:r w:rsidR="006B41F0" w:rsidRPr="00543D34">
        <w:rPr>
          <w:rFonts w:ascii="Book Antiqua" w:hAnsi="Book Antiqua" w:cs="Tahoma"/>
          <w:sz w:val="24"/>
        </w:rPr>
        <w:t>.</w:t>
      </w:r>
    </w:p>
    <w:p w:rsidR="00D11994" w:rsidRPr="00543D34" w:rsidRDefault="00D11994" w:rsidP="00DB3395">
      <w:pPr>
        <w:autoSpaceDE w:val="0"/>
        <w:autoSpaceDN w:val="0"/>
        <w:adjustRightInd w:val="0"/>
        <w:spacing w:line="360" w:lineRule="auto"/>
        <w:rPr>
          <w:rFonts w:ascii="Book Antiqua" w:hAnsi="Book Antiqua" w:cs="Tahoma"/>
          <w:b/>
          <w:sz w:val="24"/>
        </w:rPr>
      </w:pPr>
    </w:p>
    <w:p w:rsidR="00D11994" w:rsidRPr="00543D34" w:rsidRDefault="00D11994" w:rsidP="00DB3395">
      <w:pPr>
        <w:autoSpaceDE w:val="0"/>
        <w:autoSpaceDN w:val="0"/>
        <w:adjustRightInd w:val="0"/>
        <w:spacing w:line="360" w:lineRule="auto"/>
        <w:rPr>
          <w:rFonts w:ascii="Book Antiqua" w:hAnsi="Book Antiqua" w:cs="Tahoma"/>
          <w:b/>
          <w:i/>
          <w:snapToGrid w:val="0"/>
          <w:kern w:val="21"/>
          <w:sz w:val="24"/>
        </w:rPr>
      </w:pPr>
      <w:r w:rsidRPr="00543D34">
        <w:rPr>
          <w:rFonts w:ascii="Book Antiqua" w:hAnsi="Book Antiqua" w:cs="Tahoma"/>
          <w:b/>
          <w:i/>
          <w:snapToGrid w:val="0"/>
          <w:kern w:val="21"/>
          <w:sz w:val="24"/>
        </w:rPr>
        <w:t>Examination</w:t>
      </w:r>
    </w:p>
    <w:p w:rsidR="00DB3395" w:rsidRPr="00543D34" w:rsidRDefault="00D11994" w:rsidP="00543D34">
      <w:pPr>
        <w:spacing w:line="360" w:lineRule="auto"/>
        <w:rPr>
          <w:rFonts w:ascii="Book Antiqua" w:hAnsi="Book Antiqua" w:cs="Tahoma"/>
          <w:sz w:val="24"/>
        </w:rPr>
      </w:pPr>
      <w:r w:rsidRPr="00543D34">
        <w:rPr>
          <w:rFonts w:ascii="Book Antiqua" w:hAnsi="Book Antiqua" w:cs="Tahoma"/>
          <w:snapToGrid w:val="0"/>
          <w:kern w:val="21"/>
          <w:sz w:val="24"/>
        </w:rPr>
        <w:t>Bowel preparation was routinely accomplished with a 2</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 electrolyte solution of polyethylene glycol</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(all patients were Chinese which belongs to Yellow race). All patients were given supplemental oxygen intranasal (2</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L/min). Heart rate</w:t>
      </w:r>
      <w:r w:rsidRPr="00543D34">
        <w:rPr>
          <w:rFonts w:ascii="Book Antiqua" w:hAnsi="Book Antiqua" w:cs="Tahoma"/>
          <w:snapToGrid w:val="0"/>
          <w:kern w:val="21"/>
          <w:sz w:val="24"/>
        </w:rPr>
        <w:t>，</w:t>
      </w:r>
      <w:r w:rsidRPr="00543D34">
        <w:rPr>
          <w:rFonts w:ascii="Book Antiqua" w:hAnsi="Book Antiqua" w:cs="Tahoma"/>
          <w:snapToGrid w:val="0"/>
          <w:kern w:val="21"/>
          <w:sz w:val="24"/>
        </w:rPr>
        <w:t>blood pressure and oxygen saturation were monitored throughout the procedure. Intravenous sedation-analgesics provided by the anesthetist in anesthetic group using a combination of fentanyl</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(0.5</w:t>
      </w:r>
      <w:r w:rsidR="00DB3395" w:rsidRPr="00543D34">
        <w:rPr>
          <w:rFonts w:ascii="Book Antiqua" w:hAnsi="Book Antiqua" w:cs="Tahoma"/>
          <w:snapToGrid w:val="0"/>
          <w:kern w:val="21"/>
          <w:sz w:val="24"/>
        </w:rPr>
        <w:t>-</w:t>
      </w:r>
      <w:r w:rsidRPr="00543D34">
        <w:rPr>
          <w:rFonts w:ascii="Book Antiqua" w:hAnsi="Book Antiqua" w:cs="Tahoma"/>
          <w:snapToGrid w:val="0"/>
          <w:kern w:val="21"/>
          <w:sz w:val="24"/>
        </w:rPr>
        <w:t>1</w:t>
      </w:r>
      <w:r w:rsidR="00543D34" w:rsidRPr="00543D34">
        <w:rPr>
          <w:rFonts w:ascii="Book Antiqua" w:hAnsi="Book Antiqua" w:cs="Tahoma"/>
          <w:snapToGrid w:val="0"/>
          <w:kern w:val="21"/>
          <w:sz w:val="24"/>
        </w:rPr>
        <w:t xml:space="preserve"> </w:t>
      </w:r>
      <w:r w:rsidR="00543D34" w:rsidRPr="00543D34">
        <w:rPr>
          <w:rFonts w:ascii="Book Antiqua" w:hAnsi="Book Antiqua" w:cs="Tahoma"/>
          <w:sz w:val="24"/>
        </w:rPr>
        <w:t>μ</w:t>
      </w:r>
      <w:r w:rsidRPr="00543D34">
        <w:rPr>
          <w:rFonts w:ascii="Book Antiqua" w:hAnsi="Book Antiqua" w:cs="Tahoma"/>
          <w:snapToGrid w:val="0"/>
          <w:kern w:val="21"/>
          <w:sz w:val="24"/>
        </w:rPr>
        <w:t>g/kg) and propofol</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(1.5</w:t>
      </w:r>
      <w:r w:rsidR="00DB3395" w:rsidRPr="00543D34">
        <w:rPr>
          <w:rFonts w:ascii="Book Antiqua" w:hAnsi="Book Antiqua" w:cs="Tahoma"/>
          <w:snapToGrid w:val="0"/>
          <w:kern w:val="21"/>
          <w:sz w:val="24"/>
        </w:rPr>
        <w:t>-</w:t>
      </w:r>
      <w:r w:rsidRPr="00543D34">
        <w:rPr>
          <w:rFonts w:ascii="Book Antiqua" w:hAnsi="Book Antiqua" w:cs="Tahoma"/>
          <w:snapToGrid w:val="0"/>
          <w:kern w:val="21"/>
          <w:sz w:val="24"/>
        </w:rPr>
        <w:t>2</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mg/kg) at the discretion of the endoscopists. </w:t>
      </w:r>
      <w:r w:rsidR="006B41F0" w:rsidRPr="00543D34">
        <w:rPr>
          <w:rFonts w:ascii="Book Antiqua" w:hAnsi="Book Antiqua" w:cs="Tahoma"/>
          <w:snapToGrid w:val="0"/>
          <w:kern w:val="21"/>
          <w:sz w:val="24"/>
        </w:rPr>
        <w:t>Five doctors with at least 5</w:t>
      </w:r>
      <w:r w:rsidR="00DB3395" w:rsidRPr="00543D34">
        <w:rPr>
          <w:rFonts w:ascii="Book Antiqua" w:hAnsi="Book Antiqua" w:cs="Tahoma"/>
          <w:snapToGrid w:val="0"/>
          <w:kern w:val="21"/>
          <w:sz w:val="24"/>
        </w:rPr>
        <w:t>-</w:t>
      </w:r>
      <w:r w:rsidR="006B41F0" w:rsidRPr="00543D34">
        <w:rPr>
          <w:rFonts w:ascii="Book Antiqua" w:hAnsi="Book Antiqua" w:cs="Tahoma"/>
          <w:snapToGrid w:val="0"/>
          <w:kern w:val="21"/>
          <w:sz w:val="24"/>
        </w:rPr>
        <w:t>years</w:t>
      </w:r>
      <w:r w:rsidR="00DB3395" w:rsidRPr="00543D34">
        <w:rPr>
          <w:rFonts w:ascii="Book Antiqua" w:hAnsi="Book Antiqua" w:cs="Tahoma"/>
          <w:snapToGrid w:val="0"/>
          <w:kern w:val="21"/>
          <w:sz w:val="24"/>
        </w:rPr>
        <w:t>-</w:t>
      </w:r>
      <w:r w:rsidR="006B41F0" w:rsidRPr="00543D34">
        <w:rPr>
          <w:rFonts w:ascii="Book Antiqua" w:hAnsi="Book Antiqua" w:cs="Tahoma"/>
          <w:snapToGrid w:val="0"/>
          <w:kern w:val="21"/>
          <w:sz w:val="24"/>
        </w:rPr>
        <w:t>experience of performing colonoscopy performed the procedure.</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We began to insert colonoscope when patients fell asleep when the</w:t>
      </w:r>
      <w:r w:rsidR="009273A1" w:rsidRPr="00543D34">
        <w:rPr>
          <w:rFonts w:ascii="Book Antiqua" w:hAnsi="Book Antiqua" w:cs="Tahoma"/>
          <w:snapToGrid w:val="0"/>
          <w:kern w:val="21"/>
          <w:sz w:val="24"/>
        </w:rPr>
        <w:t>ir</w:t>
      </w:r>
      <w:r w:rsidRPr="00543D34">
        <w:rPr>
          <w:rFonts w:ascii="Book Antiqua" w:hAnsi="Book Antiqua" w:cs="Tahoma"/>
          <w:snapToGrid w:val="0"/>
          <w:kern w:val="21"/>
          <w:sz w:val="24"/>
        </w:rPr>
        <w:t xml:space="preserve"> eyelash reflex disappeared, breathed calmly and muscle relaxed. </w:t>
      </w:r>
      <w:bookmarkStart w:id="15" w:name="OLE_LINK94"/>
      <w:bookmarkStart w:id="16" w:name="OLE_LINK95"/>
      <w:r w:rsidRPr="00543D34">
        <w:rPr>
          <w:rFonts w:ascii="Book Antiqua" w:hAnsi="Book Antiqua" w:cs="Tahoma"/>
          <w:snapToGrid w:val="0"/>
          <w:kern w:val="21"/>
          <w:sz w:val="24"/>
        </w:rPr>
        <w:t>Patients in Lamaze group were trained</w:t>
      </w:r>
      <w:r w:rsidR="00A811BD"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’the Lamaze method of colonoscopy’</w:t>
      </w:r>
      <w:bookmarkEnd w:id="15"/>
      <w:bookmarkEnd w:id="16"/>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(detailed in </w:t>
      </w:r>
      <w:r w:rsidR="009273A1" w:rsidRPr="00543D34">
        <w:rPr>
          <w:rFonts w:ascii="Book Antiqua" w:hAnsi="Book Antiqua" w:cs="Tahoma"/>
          <w:snapToGrid w:val="0"/>
          <w:kern w:val="21"/>
          <w:sz w:val="24"/>
        </w:rPr>
        <w:t xml:space="preserve">Table </w:t>
      </w:r>
      <w:r w:rsidRPr="00543D34">
        <w:rPr>
          <w:rFonts w:ascii="Book Antiqua" w:hAnsi="Book Antiqua" w:cs="Tahoma"/>
          <w:snapToGrid w:val="0"/>
          <w:kern w:val="21"/>
          <w:sz w:val="24"/>
        </w:rPr>
        <w:t>1), by the assigned nurse in endoscope center, 5</w:t>
      </w:r>
      <w:r w:rsidR="003B27D4">
        <w:rPr>
          <w:rFonts w:ascii="Book Antiqua" w:hAnsi="Book Antiqua" w:cs="Tahoma" w:hint="eastAsia"/>
          <w:snapToGrid w:val="0"/>
          <w:kern w:val="21"/>
          <w:sz w:val="24"/>
        </w:rPr>
        <w:t>-</w:t>
      </w:r>
      <w:r w:rsidRPr="00543D34">
        <w:rPr>
          <w:rFonts w:ascii="Book Antiqua" w:hAnsi="Book Antiqua" w:cs="Tahoma"/>
          <w:snapToGrid w:val="0"/>
          <w:kern w:val="21"/>
          <w:sz w:val="24"/>
        </w:rPr>
        <w:t>8 min before</w:t>
      </w:r>
      <w:r w:rsidR="00A811BD"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examination. It </w:t>
      </w:r>
      <w:bookmarkStart w:id="17" w:name="OLE_LINK98"/>
      <w:bookmarkStart w:id="18" w:name="OLE_LINK99"/>
      <w:r w:rsidRPr="00543D34">
        <w:rPr>
          <w:rFonts w:ascii="Book Antiqua" w:hAnsi="Book Antiqua" w:cs="Tahoma"/>
          <w:snapToGrid w:val="0"/>
          <w:kern w:val="21"/>
          <w:sz w:val="24"/>
        </w:rPr>
        <w:t>would be continuously practiced during the whole process of colonoscopy.</w:t>
      </w:r>
      <w:bookmarkEnd w:id="17"/>
      <w:bookmarkEnd w:id="18"/>
      <w:r w:rsidRPr="00543D34">
        <w:rPr>
          <w:rFonts w:ascii="Book Antiqua" w:hAnsi="Book Antiqua" w:cs="Tahoma"/>
          <w:snapToGrid w:val="0"/>
          <w:kern w:val="21"/>
          <w:sz w:val="24"/>
        </w:rPr>
        <w:t xml:space="preserve"> The control group was given no intervention. The colonoscopy was categorized as completed</w:t>
      </w:r>
      <w:r w:rsidR="00A811BD"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when reached the cecum or the ileocolic</w:t>
      </w:r>
      <w:r w:rsidR="00A811BD"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anastomos</w:t>
      </w:r>
      <w:r w:rsidR="00DB3395" w:rsidRPr="00543D34">
        <w:rPr>
          <w:rFonts w:ascii="Book Antiqua" w:hAnsi="Book Antiqua" w:cs="Tahoma"/>
          <w:snapToGrid w:val="0"/>
          <w:kern w:val="21"/>
          <w:sz w:val="24"/>
        </w:rPr>
        <w:t>is (in case of colonic surgery).</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The endoscopists</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graded the quality of bowel preparation immediately </w:t>
      </w:r>
      <w:r w:rsidRPr="00543D34">
        <w:rPr>
          <w:rFonts w:ascii="Book Antiqua" w:hAnsi="Book Antiqua" w:cs="Tahoma"/>
          <w:snapToGrid w:val="0"/>
          <w:kern w:val="21"/>
          <w:sz w:val="24"/>
        </w:rPr>
        <w:lastRenderedPageBreak/>
        <w:t>after the procedure. Grade 1 as excellent with no stool visualized, Grade 2 as satisfactory with a small amount of stool visualized not blocking the view, Grade 3 as unsatisfactory with stool blocking the view and/or the passage of the colonoscope. He</w:t>
      </w:r>
      <w:r w:rsidR="009273A1" w:rsidRPr="00543D34">
        <w:rPr>
          <w:rFonts w:ascii="Book Antiqua" w:hAnsi="Book Antiqua" w:cs="Tahoma"/>
          <w:snapToGrid w:val="0"/>
          <w:kern w:val="21"/>
          <w:sz w:val="24"/>
        </w:rPr>
        <w:t>/</w:t>
      </w:r>
      <w:r w:rsidR="00543D34" w:rsidRPr="00543D34">
        <w:rPr>
          <w:rFonts w:ascii="Book Antiqua" w:hAnsi="Book Antiqua" w:cs="Tahoma"/>
          <w:snapToGrid w:val="0"/>
          <w:kern w:val="21"/>
          <w:sz w:val="24"/>
        </w:rPr>
        <w:t>s</w:t>
      </w:r>
      <w:r w:rsidR="009273A1" w:rsidRPr="00543D34">
        <w:rPr>
          <w:rFonts w:ascii="Book Antiqua" w:hAnsi="Book Antiqua" w:cs="Tahoma"/>
          <w:snapToGrid w:val="0"/>
          <w:kern w:val="21"/>
          <w:sz w:val="24"/>
        </w:rPr>
        <w:t>he</w:t>
      </w:r>
      <w:r w:rsidRPr="00543D34">
        <w:rPr>
          <w:rFonts w:ascii="Book Antiqua" w:hAnsi="Book Antiqua" w:cs="Tahoma"/>
          <w:snapToGrid w:val="0"/>
          <w:kern w:val="21"/>
          <w:sz w:val="24"/>
        </w:rPr>
        <w:t xml:space="preserve"> also evaluated the difficulty of insertion of the colonoscopy on a 100mm visual analog scale, with 0 “very easy” and 100 “very difficult.” All patients were asked to finish a questionnaire after the procedure in which they graded abdominal pain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using a visual analogue scale (VAS) from 0 to 10(0 as</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extremely acceptable/least severe,10 as least acceptable/extremely severe). Patients marked the point on the line that they feel representing their pain grade. The VAS score is determined by measuring in millimeters from the left hand end of the line to the point that the patient marks.</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p>
    <w:p w:rsidR="00D11994" w:rsidRPr="00543D34" w:rsidRDefault="00D11994" w:rsidP="00DB3395">
      <w:pPr>
        <w:autoSpaceDE w:val="0"/>
        <w:autoSpaceDN w:val="0"/>
        <w:adjustRightInd w:val="0"/>
        <w:spacing w:line="360" w:lineRule="auto"/>
        <w:rPr>
          <w:rFonts w:ascii="Book Antiqua" w:hAnsi="Book Antiqua" w:cs="Tahoma"/>
          <w:b/>
          <w:i/>
          <w:snapToGrid w:val="0"/>
          <w:kern w:val="21"/>
          <w:sz w:val="24"/>
        </w:rPr>
      </w:pPr>
      <w:r w:rsidRPr="00543D34">
        <w:rPr>
          <w:rFonts w:ascii="Book Antiqua" w:hAnsi="Book Antiqua" w:cs="Tahoma"/>
          <w:b/>
          <w:i/>
          <w:snapToGrid w:val="0"/>
          <w:kern w:val="21"/>
          <w:sz w:val="24"/>
        </w:rPr>
        <w:t>Equipment and record</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Age, gender, history of previous colonoscopy or</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previous abdominal surgery was recorded before</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examination. The satisfaction of colon cleaning, intestinal</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lesions, intubation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time</w:t>
      </w:r>
      <w:r w:rsidRPr="00543D34">
        <w:rPr>
          <w:rFonts w:ascii="Book Antiqua" w:hAnsi="Book Antiqua" w:cs="Tahoma"/>
          <w:snapToGrid w:val="0"/>
          <w:kern w:val="21"/>
          <w:sz w:val="24"/>
        </w:rPr>
        <w:t>，</w:t>
      </w:r>
      <w:r w:rsidRPr="00543D34">
        <w:rPr>
          <w:rFonts w:ascii="Book Antiqua" w:hAnsi="Book Antiqua" w:cs="Tahoma"/>
          <w:snapToGrid w:val="0"/>
          <w:kern w:val="21"/>
          <w:sz w:val="24"/>
        </w:rPr>
        <w:t>success ratio and complications were also recorded after</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examination.</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p>
    <w:p w:rsidR="00D11994" w:rsidRPr="00543D34" w:rsidRDefault="00D11994" w:rsidP="00DB3395">
      <w:pPr>
        <w:autoSpaceDE w:val="0"/>
        <w:autoSpaceDN w:val="0"/>
        <w:adjustRightInd w:val="0"/>
        <w:spacing w:line="360" w:lineRule="auto"/>
        <w:rPr>
          <w:rFonts w:ascii="Book Antiqua" w:hAnsi="Book Antiqua" w:cs="Tahoma"/>
          <w:b/>
          <w:i/>
          <w:snapToGrid w:val="0"/>
          <w:kern w:val="21"/>
          <w:sz w:val="24"/>
        </w:rPr>
      </w:pPr>
      <w:r w:rsidRPr="00543D34">
        <w:rPr>
          <w:rFonts w:ascii="Book Antiqua" w:hAnsi="Book Antiqua" w:cs="Tahoma"/>
          <w:b/>
          <w:i/>
          <w:snapToGrid w:val="0"/>
          <w:kern w:val="21"/>
          <w:sz w:val="24"/>
        </w:rPr>
        <w:t>Equipment and</w:t>
      </w:r>
      <w:r w:rsidR="00DB3395" w:rsidRPr="00543D34">
        <w:rPr>
          <w:rFonts w:ascii="Book Antiqua" w:hAnsi="Book Antiqua" w:cs="Tahoma"/>
          <w:b/>
          <w:i/>
          <w:snapToGrid w:val="0"/>
          <w:kern w:val="21"/>
          <w:sz w:val="24"/>
        </w:rPr>
        <w:t xml:space="preserve"> p</w:t>
      </w:r>
      <w:r w:rsidRPr="00543D34">
        <w:rPr>
          <w:rFonts w:ascii="Book Antiqua" w:hAnsi="Book Antiqua" w:cs="Tahoma"/>
          <w:b/>
          <w:i/>
          <w:snapToGrid w:val="0"/>
          <w:kern w:val="21"/>
          <w:sz w:val="24"/>
        </w:rPr>
        <w:t>ersonnel</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Bowel preparation was done in all patients before the examination using 2L electrolyte solution of polyethylene glycol. Colonoscopy examinations were performed by an experienced endoscopist, using a video colonoscope (FUJINON). Technique assistance is performed by the same assistant when needed during examination.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Patients were sedated in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presence of</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aesthetist. The endoscopists, assistant and nurse received</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the </w:t>
      </w:r>
      <w:r w:rsidR="00C27084" w:rsidRPr="00543D34">
        <w:rPr>
          <w:rFonts w:ascii="Book Antiqua" w:hAnsi="Book Antiqua" w:cs="Tahoma"/>
          <w:snapToGrid w:val="0"/>
          <w:kern w:val="21"/>
          <w:sz w:val="24"/>
        </w:rPr>
        <w:t>'</w:t>
      </w:r>
      <w:r w:rsidRPr="00543D34">
        <w:rPr>
          <w:rFonts w:ascii="Book Antiqua" w:hAnsi="Book Antiqua" w:cs="Tahoma"/>
          <w:snapToGrid w:val="0"/>
          <w:kern w:val="21"/>
          <w:sz w:val="24"/>
        </w:rPr>
        <w:t>Lamaze method of childbirth’</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course before </w:t>
      </w:r>
      <w:r w:rsidR="00C27084" w:rsidRPr="00543D34">
        <w:rPr>
          <w:rFonts w:ascii="Book Antiqua" w:hAnsi="Book Antiqua" w:cs="Tahoma"/>
          <w:snapToGrid w:val="0"/>
          <w:kern w:val="21"/>
          <w:sz w:val="24"/>
        </w:rPr>
        <w:t>trial</w:t>
      </w:r>
      <w:r w:rsidRPr="00543D34">
        <w:rPr>
          <w:rFonts w:ascii="Book Antiqua" w:hAnsi="Book Antiqua" w:cs="Tahoma"/>
          <w:snapToGrid w:val="0"/>
          <w:kern w:val="21"/>
          <w:sz w:val="24"/>
        </w:rPr>
        <w:t xml:space="preserve">. They were also trained to perform </w:t>
      </w:r>
      <w:r w:rsidR="009273A1" w:rsidRPr="00543D34">
        <w:rPr>
          <w:rFonts w:ascii="Book Antiqua" w:hAnsi="Book Antiqua" w:cs="Tahoma"/>
          <w:snapToGrid w:val="0"/>
          <w:kern w:val="21"/>
          <w:sz w:val="24"/>
        </w:rPr>
        <w:t xml:space="preserve">Lamaze colonoscopy </w:t>
      </w:r>
      <w:r w:rsidRPr="00543D34">
        <w:rPr>
          <w:rFonts w:ascii="Book Antiqua" w:hAnsi="Book Antiqua" w:cs="Tahoma"/>
          <w:snapToGrid w:val="0"/>
          <w:kern w:val="21"/>
          <w:sz w:val="24"/>
        </w:rPr>
        <w:t>using the method above.</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p>
    <w:p w:rsidR="00D11994" w:rsidRPr="00543D34" w:rsidRDefault="00D11994" w:rsidP="00DB3395">
      <w:pPr>
        <w:autoSpaceDE w:val="0"/>
        <w:autoSpaceDN w:val="0"/>
        <w:adjustRightInd w:val="0"/>
        <w:spacing w:line="360" w:lineRule="auto"/>
        <w:rPr>
          <w:rFonts w:ascii="Book Antiqua" w:hAnsi="Book Antiqua" w:cs="Tahoma"/>
          <w:b/>
          <w:i/>
          <w:snapToGrid w:val="0"/>
          <w:kern w:val="21"/>
          <w:sz w:val="24"/>
        </w:rPr>
      </w:pPr>
      <w:r w:rsidRPr="00543D34">
        <w:rPr>
          <w:rFonts w:ascii="Book Antiqua" w:hAnsi="Book Antiqua" w:cs="Tahoma"/>
          <w:b/>
          <w:i/>
          <w:snapToGrid w:val="0"/>
          <w:kern w:val="21"/>
          <w:sz w:val="24"/>
        </w:rPr>
        <w:t>Statistical analysis</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lastRenderedPageBreak/>
        <w:t>SPSS 19.0 was</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used to process data. Quantitative data were reported as means</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w:t>
      </w:r>
      <w:r w:rsidR="00DB3395" w:rsidRPr="00543D34">
        <w:rPr>
          <w:rFonts w:ascii="Book Antiqua" w:hAnsi="Book Antiqua" w:cs="Tahoma"/>
          <w:snapToGrid w:val="0"/>
          <w:kern w:val="21"/>
          <w:sz w:val="24"/>
        </w:rPr>
        <w:t xml:space="preserve"> SD</w:t>
      </w:r>
      <w:r w:rsidRPr="00543D34">
        <w:rPr>
          <w:rFonts w:ascii="Book Antiqua" w:hAnsi="Book Antiqua" w:cs="Tahoma"/>
          <w:snapToGrid w:val="0"/>
          <w:kern w:val="21"/>
          <w:sz w:val="24"/>
        </w:rPr>
        <w:t>. One-way ANOVA</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was used to compare the age and intubation</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time of the three groups, least-significant difference is used to compare the differences within groups if difference is significant between groups and</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the test of homogeneity of variances shows </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napToGrid w:val="0"/>
          <w:kern w:val="21"/>
          <w:sz w:val="24"/>
        </w:rPr>
        <w:t>&lt;</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0.05. </w:t>
      </w:r>
      <w:r w:rsidR="00DB3395" w:rsidRPr="00543D34">
        <w:rPr>
          <w:rFonts w:ascii="Book Antiqua" w:hAnsi="Book Antiqua"/>
          <w:i/>
          <w:sz w:val="24"/>
        </w:rPr>
        <w:sym w:font="Symbol" w:char="F063"/>
      </w:r>
      <w:r w:rsidR="00DB3395" w:rsidRPr="00543D34">
        <w:rPr>
          <w:rFonts w:ascii="Book Antiqua" w:hAnsi="Book Antiqua"/>
          <w:sz w:val="24"/>
          <w:vertAlign w:val="superscript"/>
        </w:rPr>
        <w:t>2</w:t>
      </w:r>
      <w:r w:rsidR="00C27084" w:rsidRPr="00543D34">
        <w:rPr>
          <w:rFonts w:ascii="Book Antiqua" w:hAnsi="Book Antiqua"/>
          <w:sz w:val="24"/>
          <w:vertAlign w:val="superscript"/>
        </w:rPr>
        <w:t xml:space="preserve"> </w:t>
      </w:r>
      <w:r w:rsidRPr="00543D34">
        <w:rPr>
          <w:rFonts w:ascii="Book Antiqua" w:hAnsi="Book Antiqua" w:cs="Tahoma"/>
          <w:snapToGrid w:val="0"/>
          <w:kern w:val="21"/>
          <w:sz w:val="24"/>
        </w:rPr>
        <w:t>test was used to compare</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gender,</w:t>
      </w:r>
      <w:bookmarkStart w:id="19" w:name="OLE_LINK59"/>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history of previous colonoscopy, previous abdominal surgery history,</w:t>
      </w:r>
      <w:bookmarkStart w:id="20" w:name="OLE_LINK62"/>
      <w:bookmarkEnd w:id="19"/>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intestinal</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lesions</w:t>
      </w:r>
      <w:bookmarkEnd w:id="20"/>
      <w:r w:rsidRPr="00543D34">
        <w:rPr>
          <w:rFonts w:ascii="Book Antiqua" w:hAnsi="Book Antiqua" w:cs="Tahoma"/>
          <w:snapToGrid w:val="0"/>
          <w:kern w:val="21"/>
          <w:sz w:val="24"/>
        </w:rPr>
        <w:t>, success ratio and complications. The satisfactory of colon cleaning and the pain grades of the three groups were compared with crosstable</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Pearson </w:t>
      </w:r>
      <w:r w:rsidR="00DB3395" w:rsidRPr="00543D34">
        <w:rPr>
          <w:rFonts w:ascii="Book Antiqua" w:hAnsi="Book Antiqua"/>
          <w:i/>
          <w:sz w:val="24"/>
        </w:rPr>
        <w:sym w:font="Symbol" w:char="F063"/>
      </w:r>
      <w:r w:rsidR="00DB3395" w:rsidRPr="00543D34">
        <w:rPr>
          <w:rFonts w:ascii="Book Antiqua" w:hAnsi="Book Antiqua"/>
          <w:sz w:val="24"/>
          <w:vertAlign w:val="superscript"/>
        </w:rPr>
        <w:t>2</w:t>
      </w:r>
      <w:r w:rsidRPr="00543D34">
        <w:rPr>
          <w:rFonts w:ascii="Book Antiqua" w:hAnsi="Book Antiqua" w:cs="Tahoma"/>
          <w:snapToGrid w:val="0"/>
          <w:kern w:val="21"/>
          <w:sz w:val="24"/>
        </w:rPr>
        <w:t>test. Criterion for statistical significance</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was </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napToGrid w:val="0"/>
          <w:kern w:val="21"/>
          <w:sz w:val="24"/>
        </w:rPr>
        <w:t xml:space="preserve">&lt; 0.05. </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p>
    <w:p w:rsidR="00D11994" w:rsidRPr="00543D34" w:rsidRDefault="00DB3395"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RESULTS</w:t>
      </w:r>
    </w:p>
    <w:p w:rsidR="00DB3395" w:rsidRPr="00543D34" w:rsidRDefault="00D11994"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There were no significant differences between the three groups in age, gender, history of previous colonoscopy a</w:t>
      </w:r>
      <w:r w:rsidR="00DB3395" w:rsidRPr="00543D34">
        <w:rPr>
          <w:rFonts w:ascii="Book Antiqua" w:hAnsi="Book Antiqua" w:cs="Tahoma"/>
          <w:snapToGrid w:val="0"/>
          <w:kern w:val="21"/>
          <w:sz w:val="24"/>
        </w:rPr>
        <w:t xml:space="preserve">nd history of abdominal surgery </w:t>
      </w:r>
      <w:r w:rsidRPr="00543D34">
        <w:rPr>
          <w:rFonts w:ascii="Book Antiqua" w:hAnsi="Book Antiqua" w:cs="Tahoma"/>
          <w:snapToGrid w:val="0"/>
          <w:kern w:val="21"/>
          <w:sz w:val="24"/>
        </w:rPr>
        <w:t xml:space="preserve">(Table </w:t>
      </w:r>
      <w:r w:rsidR="007622B7" w:rsidRPr="00543D34">
        <w:rPr>
          <w:rFonts w:ascii="Book Antiqua" w:hAnsi="Book Antiqua" w:cs="Tahoma"/>
          <w:snapToGrid w:val="0"/>
          <w:kern w:val="21"/>
          <w:sz w:val="24"/>
        </w:rPr>
        <w:t>2</w:t>
      </w:r>
      <w:r w:rsidRPr="00543D34">
        <w:rPr>
          <w:rFonts w:ascii="Book Antiqua" w:hAnsi="Book Antiqua" w:cs="Tahoma"/>
          <w:snapToGrid w:val="0"/>
          <w:kern w:val="21"/>
          <w:sz w:val="24"/>
        </w:rPr>
        <w:t>).</w:t>
      </w:r>
    </w:p>
    <w:p w:rsidR="00DB3395"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According the endoscopists’ finding, there was no difference in the quality of colon cleanliness</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and the intestinal</w:t>
      </w:r>
      <w:r w:rsidR="00C2708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w:t>
      </w:r>
      <w:r w:rsidR="00DB3395" w:rsidRPr="00543D34">
        <w:rPr>
          <w:rFonts w:ascii="Book Antiqua" w:hAnsi="Book Antiqua" w:cs="Tahoma"/>
          <w:snapToGrid w:val="0"/>
          <w:kern w:val="21"/>
          <w:sz w:val="24"/>
        </w:rPr>
        <w:t xml:space="preserve">esions between the three groups </w:t>
      </w:r>
      <w:r w:rsidRPr="00543D34">
        <w:rPr>
          <w:rFonts w:ascii="Book Antiqua" w:hAnsi="Book Antiqua" w:cs="Tahoma"/>
          <w:snapToGrid w:val="0"/>
          <w:kern w:val="21"/>
          <w:sz w:val="24"/>
        </w:rPr>
        <w:t>(Table</w:t>
      </w:r>
      <w:r w:rsidR="00DB3395" w:rsidRPr="00543D34">
        <w:rPr>
          <w:rFonts w:ascii="Book Antiqua" w:hAnsi="Book Antiqua" w:cs="Tahoma"/>
          <w:snapToGrid w:val="0"/>
          <w:kern w:val="21"/>
          <w:sz w:val="24"/>
        </w:rPr>
        <w:t>s</w:t>
      </w:r>
      <w:r w:rsidR="007C23E4" w:rsidRPr="00543D34">
        <w:rPr>
          <w:rFonts w:ascii="Book Antiqua" w:hAnsi="Book Antiqua" w:cs="Tahoma"/>
          <w:snapToGrid w:val="0"/>
          <w:kern w:val="21"/>
          <w:sz w:val="24"/>
        </w:rPr>
        <w:t xml:space="preserve"> </w:t>
      </w:r>
      <w:r w:rsidR="007622B7" w:rsidRPr="00543D34">
        <w:rPr>
          <w:rFonts w:ascii="Book Antiqua" w:hAnsi="Book Antiqua" w:cs="Tahoma"/>
          <w:snapToGrid w:val="0"/>
          <w:kern w:val="21"/>
          <w:sz w:val="24"/>
        </w:rPr>
        <w:t>3</w:t>
      </w:r>
      <w:r w:rsidR="00DB3395" w:rsidRPr="00543D34">
        <w:rPr>
          <w:rFonts w:ascii="Book Antiqua" w:hAnsi="Book Antiqua" w:cs="Tahoma"/>
          <w:snapToGrid w:val="0"/>
          <w:kern w:val="21"/>
          <w:sz w:val="24"/>
        </w:rPr>
        <w:t xml:space="preserve"> and </w:t>
      </w:r>
      <w:r w:rsidR="007622B7" w:rsidRPr="00543D34">
        <w:rPr>
          <w:rFonts w:ascii="Book Antiqua" w:hAnsi="Book Antiqua" w:cs="Tahoma"/>
          <w:snapToGrid w:val="0"/>
          <w:kern w:val="21"/>
          <w:sz w:val="24"/>
        </w:rPr>
        <w:t>4</w:t>
      </w:r>
      <w:r w:rsidRPr="00543D34">
        <w:rPr>
          <w:rFonts w:ascii="Book Antiqua" w:hAnsi="Book Antiqua" w:cs="Tahoma"/>
          <w:snapToGrid w:val="0"/>
          <w:kern w:val="21"/>
          <w:sz w:val="24"/>
        </w:rPr>
        <w:t>).</w:t>
      </w:r>
    </w:p>
    <w:p w:rsidR="00DB3395"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The anesthetic group was much more successful in alleviating pain comparing to the other two groups,</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57.3%</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102/183</w:t>
      </w:r>
      <w:r w:rsidR="00543D34" w:rsidRPr="00543D34">
        <w:rPr>
          <w:rFonts w:ascii="Book Antiqua" w:hAnsi="Book Antiqua" w:cs="Tahoma"/>
          <w:snapToGrid w:val="0"/>
          <w:kern w:val="21"/>
          <w:sz w:val="24"/>
        </w:rPr>
        <w:t>)</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of patients feel completely no pain at all. The Lamaze</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group of colonoscopy is also more efficient in reliev</w:t>
      </w:r>
      <w:r w:rsidR="009C5DB2" w:rsidRPr="00543D34">
        <w:rPr>
          <w:rFonts w:ascii="Book Antiqua" w:hAnsi="Book Antiqua" w:cs="Tahoma"/>
          <w:snapToGrid w:val="0"/>
          <w:kern w:val="21"/>
          <w:sz w:val="24"/>
        </w:rPr>
        <w:t>ing pain than the control group</w:t>
      </w:r>
      <w:r w:rsidRPr="00543D34">
        <w:rPr>
          <w:rFonts w:ascii="Book Antiqua" w:hAnsi="Book Antiqua" w:cs="Tahoma"/>
          <w:snapToGrid w:val="0"/>
          <w:kern w:val="21"/>
          <w:sz w:val="24"/>
        </w:rPr>
        <w:t xml:space="preserve"> (Table</w:t>
      </w:r>
      <w:r w:rsidR="00DB3395" w:rsidRPr="00543D34">
        <w:rPr>
          <w:rFonts w:ascii="Book Antiqua" w:hAnsi="Book Antiqua" w:cs="Tahoma"/>
          <w:snapToGrid w:val="0"/>
          <w:kern w:val="21"/>
          <w:sz w:val="24"/>
        </w:rPr>
        <w:t>s</w:t>
      </w:r>
      <w:r w:rsidR="007C23E4" w:rsidRPr="00543D34">
        <w:rPr>
          <w:rFonts w:ascii="Book Antiqua" w:hAnsi="Book Antiqua" w:cs="Tahoma"/>
          <w:snapToGrid w:val="0"/>
          <w:kern w:val="21"/>
          <w:sz w:val="24"/>
        </w:rPr>
        <w:t xml:space="preserve"> </w:t>
      </w:r>
      <w:r w:rsidR="007622B7" w:rsidRPr="00543D34">
        <w:rPr>
          <w:rFonts w:ascii="Book Antiqua" w:hAnsi="Book Antiqua" w:cs="Tahoma"/>
          <w:snapToGrid w:val="0"/>
          <w:kern w:val="21"/>
          <w:sz w:val="24"/>
        </w:rPr>
        <w:t>5</w:t>
      </w:r>
      <w:r w:rsidR="00DB3395" w:rsidRPr="00543D34">
        <w:rPr>
          <w:rFonts w:ascii="Book Antiqua" w:hAnsi="Book Antiqua" w:cs="Tahoma"/>
          <w:snapToGrid w:val="0"/>
          <w:kern w:val="21"/>
          <w:sz w:val="24"/>
        </w:rPr>
        <w:t xml:space="preserve"> and</w:t>
      </w:r>
      <w:r w:rsidR="007622B7" w:rsidRPr="00543D34">
        <w:rPr>
          <w:rFonts w:ascii="Book Antiqua" w:hAnsi="Book Antiqua" w:cs="Tahoma"/>
          <w:snapToGrid w:val="0"/>
          <w:kern w:val="21"/>
          <w:sz w:val="24"/>
        </w:rPr>
        <w:t>6</w:t>
      </w:r>
      <w:r w:rsidRPr="00543D34">
        <w:rPr>
          <w:rFonts w:ascii="Book Antiqua" w:hAnsi="Book Antiqua" w:cs="Tahoma"/>
          <w:snapToGrid w:val="0"/>
          <w:kern w:val="21"/>
          <w:sz w:val="24"/>
        </w:rPr>
        <w:t>)</w:t>
      </w:r>
      <w:r w:rsidR="009C5DB2" w:rsidRPr="00543D34">
        <w:rPr>
          <w:rFonts w:ascii="Book Antiqua" w:hAnsi="Book Antiqua" w:cs="Tahoma"/>
          <w:snapToGrid w:val="0"/>
          <w:kern w:val="21"/>
          <w:sz w:val="24"/>
        </w:rPr>
        <w:t>.</w:t>
      </w:r>
    </w:p>
    <w:p w:rsidR="00DB3395"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The time required for intubation in anesthetic group is shorter than the other two groups. But the Lamaze group did not demonstrate its improvement compared with control group in this aspect (</w:t>
      </w:r>
      <w:r w:rsidR="00DB3395" w:rsidRPr="00543D34">
        <w:rPr>
          <w:rFonts w:ascii="Book Antiqua" w:hAnsi="Book Antiqua" w:cs="Tahoma"/>
          <w:snapToGrid w:val="0"/>
          <w:kern w:val="21"/>
          <w:sz w:val="24"/>
        </w:rPr>
        <w:t xml:space="preserve">Tables </w:t>
      </w:r>
      <w:r w:rsidR="007622B7" w:rsidRPr="00543D34">
        <w:rPr>
          <w:rFonts w:ascii="Book Antiqua" w:hAnsi="Book Antiqua" w:cs="Tahoma"/>
          <w:snapToGrid w:val="0"/>
          <w:kern w:val="21"/>
          <w:sz w:val="24"/>
        </w:rPr>
        <w:t>7</w:t>
      </w:r>
      <w:r w:rsidR="00DB3395" w:rsidRPr="00543D34">
        <w:rPr>
          <w:rFonts w:ascii="Book Antiqua" w:hAnsi="Book Antiqua" w:cs="Tahoma"/>
          <w:snapToGrid w:val="0"/>
          <w:kern w:val="21"/>
          <w:sz w:val="24"/>
        </w:rPr>
        <w:t xml:space="preserve"> and</w:t>
      </w:r>
      <w:r w:rsidR="007622B7" w:rsidRPr="00543D34">
        <w:rPr>
          <w:rFonts w:ascii="Book Antiqua" w:hAnsi="Book Antiqua" w:cs="Tahoma"/>
          <w:snapToGrid w:val="0"/>
          <w:kern w:val="21"/>
          <w:sz w:val="24"/>
        </w:rPr>
        <w:t>8</w:t>
      </w:r>
      <w:r w:rsidRPr="00543D34">
        <w:rPr>
          <w:rFonts w:ascii="Book Antiqua" w:hAnsi="Book Antiqua" w:cs="Tahoma"/>
          <w:snapToGrid w:val="0"/>
          <w:kern w:val="21"/>
          <w:sz w:val="24"/>
        </w:rPr>
        <w:t>)</w:t>
      </w:r>
      <w:r w:rsidR="009C5DB2" w:rsidRPr="00543D34">
        <w:rPr>
          <w:rFonts w:ascii="Book Antiqua" w:hAnsi="Book Antiqua" w:cs="Tahoma"/>
          <w:snapToGrid w:val="0"/>
          <w:kern w:val="21"/>
          <w:sz w:val="24"/>
        </w:rPr>
        <w:t>.</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kern w:val="0"/>
          <w:sz w:val="24"/>
        </w:rPr>
        <w:t>Only 1 case failed to complete colon</w:t>
      </w:r>
      <w:r w:rsidR="004779C7" w:rsidRPr="00543D34">
        <w:rPr>
          <w:rFonts w:ascii="Book Antiqua" w:hAnsi="Book Antiqua" w:cs="Tahoma"/>
          <w:kern w:val="0"/>
          <w:sz w:val="24"/>
        </w:rPr>
        <w:t>o</w:t>
      </w:r>
      <w:r w:rsidRPr="00543D34">
        <w:rPr>
          <w:rFonts w:ascii="Book Antiqua" w:hAnsi="Book Antiqua" w:cs="Tahoma"/>
          <w:kern w:val="0"/>
          <w:sz w:val="24"/>
        </w:rPr>
        <w:t xml:space="preserve">scopy in </w:t>
      </w:r>
      <w:r w:rsidR="004779C7" w:rsidRPr="00543D34">
        <w:rPr>
          <w:rFonts w:ascii="Book Antiqua" w:hAnsi="Book Antiqua" w:cs="Tahoma"/>
          <w:kern w:val="0"/>
          <w:sz w:val="24"/>
        </w:rPr>
        <w:t>anesthetic</w:t>
      </w:r>
      <w:r w:rsidRPr="00543D34">
        <w:rPr>
          <w:rFonts w:ascii="Book Antiqua" w:hAnsi="Book Antiqua" w:cs="Tahoma"/>
          <w:kern w:val="0"/>
          <w:sz w:val="24"/>
        </w:rPr>
        <w:t xml:space="preserve"> group, the patient was a thin women who had a previous history of cesarean section. That number in Lamaze group and control group are 7 and 12. But there is no significant difference between the three groups (</w:t>
      </w:r>
      <w:r w:rsidR="006B41F0"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kern w:val="0"/>
          <w:sz w:val="24"/>
        </w:rPr>
        <w:t>=</w:t>
      </w:r>
      <w:r w:rsidR="00543D34" w:rsidRPr="00543D34">
        <w:rPr>
          <w:rFonts w:ascii="Book Antiqua" w:hAnsi="Book Antiqua" w:cs="Tahoma"/>
          <w:kern w:val="0"/>
          <w:sz w:val="24"/>
        </w:rPr>
        <w:t xml:space="preserve"> </w:t>
      </w:r>
      <w:r w:rsidRPr="00543D34">
        <w:rPr>
          <w:rFonts w:ascii="Book Antiqua" w:hAnsi="Book Antiqua" w:cs="Tahoma"/>
          <w:kern w:val="0"/>
          <w:sz w:val="24"/>
        </w:rPr>
        <w:t xml:space="preserve">0.06) (Table </w:t>
      </w:r>
      <w:r w:rsidR="007622B7" w:rsidRPr="00543D34">
        <w:rPr>
          <w:rFonts w:ascii="Book Antiqua" w:hAnsi="Book Antiqua" w:cs="Tahoma"/>
          <w:kern w:val="0"/>
          <w:sz w:val="24"/>
        </w:rPr>
        <w:t>9</w:t>
      </w:r>
      <w:r w:rsidRPr="00543D34">
        <w:rPr>
          <w:rFonts w:ascii="Book Antiqua" w:hAnsi="Book Antiqua" w:cs="Tahoma"/>
          <w:kern w:val="0"/>
          <w:sz w:val="24"/>
        </w:rPr>
        <w:t>)</w:t>
      </w:r>
      <w:r w:rsidR="009C5DB2" w:rsidRPr="00543D34">
        <w:rPr>
          <w:rFonts w:ascii="Book Antiqua" w:hAnsi="Book Antiqua" w:cs="Tahoma"/>
          <w:kern w:val="0"/>
          <w:sz w:val="24"/>
        </w:rPr>
        <w:t>.</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The complication rates of both the Lamaze group and</w:t>
      </w:r>
      <w:r w:rsidR="007C23E4" w:rsidRPr="00543D34">
        <w:rPr>
          <w:rFonts w:ascii="Book Antiqua" w:hAnsi="Book Antiqua" w:cs="Tahoma"/>
          <w:snapToGrid w:val="0"/>
          <w:kern w:val="21"/>
          <w:sz w:val="24"/>
        </w:rPr>
        <w:t xml:space="preserve"> </w:t>
      </w:r>
      <w:hyperlink r:id="rId12" w:history="1">
        <w:r w:rsidR="006B41F0" w:rsidRPr="00543D34">
          <w:rPr>
            <w:rStyle w:val="Hyperlink"/>
            <w:rFonts w:ascii="Book Antiqua" w:hAnsi="Book Antiqua" w:cs="Tahoma"/>
            <w:snapToGrid w:val="0"/>
            <w:color w:val="auto"/>
            <w:kern w:val="21"/>
            <w:sz w:val="24"/>
            <w:u w:val="none"/>
          </w:rPr>
          <w:t>control</w:t>
        </w:r>
      </w:hyperlink>
      <w:r w:rsidR="007C23E4" w:rsidRPr="00543D34">
        <w:rPr>
          <w:rFonts w:ascii="Book Antiqua" w:hAnsi="Book Antiqua"/>
          <w:sz w:val="24"/>
        </w:rPr>
        <w:t xml:space="preserve"> </w:t>
      </w:r>
      <w:hyperlink r:id="rId13" w:history="1">
        <w:r w:rsidR="006B41F0" w:rsidRPr="00543D34">
          <w:rPr>
            <w:rStyle w:val="Hyperlink"/>
            <w:rFonts w:ascii="Book Antiqua" w:hAnsi="Book Antiqua" w:cs="Tahoma"/>
            <w:snapToGrid w:val="0"/>
            <w:color w:val="auto"/>
            <w:kern w:val="21"/>
            <w:sz w:val="24"/>
            <w:u w:val="none"/>
          </w:rPr>
          <w:t>group</w:t>
        </w:r>
      </w:hyperlink>
      <w:r w:rsidRPr="00543D34">
        <w:rPr>
          <w:rFonts w:ascii="Book Antiqua" w:hAnsi="Book Antiqua" w:cs="Tahoma"/>
          <w:snapToGrid w:val="0"/>
          <w:kern w:val="21"/>
          <w:sz w:val="24"/>
        </w:rPr>
        <w:t xml:space="preserve"> were lower and milder than the anesthetic group. In anesthetic group,5</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patients incurred a decrease of pulse oxygen</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saturation (&lt;</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90%), and</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2 of the patients’ </w:t>
      </w:r>
      <w:r w:rsidRPr="00543D34">
        <w:rPr>
          <w:rFonts w:ascii="Book Antiqua" w:hAnsi="Book Antiqua" w:cs="Tahoma"/>
          <w:snapToGrid w:val="0"/>
          <w:kern w:val="21"/>
          <w:sz w:val="24"/>
        </w:rPr>
        <w:lastRenderedPageBreak/>
        <w:t>heart rate drops to</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&lt;</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60</w:t>
      </w:r>
      <w:r w:rsidR="00543D34" w:rsidRPr="00543D34">
        <w:rPr>
          <w:rFonts w:ascii="Book Antiqua" w:hAnsi="Book Antiqua" w:cs="Tahoma"/>
          <w:snapToGrid w:val="0"/>
          <w:kern w:val="21"/>
          <w:sz w:val="24"/>
        </w:rPr>
        <w:t xml:space="preserve"> </w:t>
      </w:r>
      <w:r w:rsidR="00CD5722" w:rsidRPr="00543D34">
        <w:rPr>
          <w:rFonts w:ascii="Book Antiqua" w:hAnsi="Book Antiqua" w:cs="Tahoma"/>
          <w:snapToGrid w:val="0"/>
          <w:kern w:val="21"/>
          <w:sz w:val="24"/>
        </w:rPr>
        <w:t>bpm</w:t>
      </w:r>
      <w:r w:rsidRPr="00543D34">
        <w:rPr>
          <w:rFonts w:ascii="Book Antiqua" w:hAnsi="Book Antiqua" w:cs="Tahoma"/>
          <w:snapToGrid w:val="0"/>
          <w:kern w:val="21"/>
          <w:sz w:val="24"/>
        </w:rPr>
        <w:t xml:space="preserve">, but all of </w:t>
      </w:r>
      <w:r w:rsidR="007622B7" w:rsidRPr="00543D34">
        <w:rPr>
          <w:rFonts w:ascii="Book Antiqua" w:hAnsi="Book Antiqua" w:cs="Tahoma"/>
          <w:snapToGrid w:val="0"/>
          <w:kern w:val="21"/>
          <w:sz w:val="24"/>
        </w:rPr>
        <w:t>the</w:t>
      </w:r>
      <w:r w:rsidR="00CD5722" w:rsidRPr="00543D34">
        <w:rPr>
          <w:rFonts w:ascii="Book Antiqua" w:hAnsi="Book Antiqua" w:cs="Tahoma"/>
          <w:snapToGrid w:val="0"/>
          <w:kern w:val="21"/>
          <w:sz w:val="24"/>
        </w:rPr>
        <w:t>m</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recovered immediately after effective intervention. There were no deaths in all three groups. The difference on complications of the three groups was</w:t>
      </w:r>
      <w:r w:rsidR="007C23E4" w:rsidRPr="00543D34">
        <w:rPr>
          <w:rFonts w:ascii="Book Antiqua" w:hAnsi="Book Antiqua" w:cs="Tahoma"/>
          <w:snapToGrid w:val="0"/>
          <w:kern w:val="21"/>
          <w:sz w:val="24"/>
        </w:rPr>
        <w:t xml:space="preserve"> </w:t>
      </w:r>
      <w:r w:rsidR="00DB3395" w:rsidRPr="00543D34">
        <w:rPr>
          <w:rFonts w:ascii="Book Antiqua" w:hAnsi="Book Antiqua" w:cs="Tahoma"/>
          <w:snapToGrid w:val="0"/>
          <w:kern w:val="21"/>
          <w:sz w:val="24"/>
        </w:rPr>
        <w:t>significant</w:t>
      </w:r>
      <w:r w:rsidRPr="00543D34">
        <w:rPr>
          <w:rFonts w:ascii="Book Antiqua" w:hAnsi="Book Antiqua" w:cs="Tahoma"/>
          <w:snapToGrid w:val="0"/>
          <w:kern w:val="21"/>
          <w:sz w:val="24"/>
        </w:rPr>
        <w:t xml:space="preserve"> (</w:t>
      </w:r>
      <w:r w:rsidR="007622B7" w:rsidRPr="00543D34">
        <w:rPr>
          <w:rFonts w:ascii="Book Antiqua" w:hAnsi="Book Antiqua" w:cs="Tahoma"/>
          <w:i/>
          <w:sz w:val="24"/>
        </w:rPr>
        <w:t>P</w:t>
      </w:r>
      <w:r w:rsidR="00543D34" w:rsidRPr="00543D34">
        <w:rPr>
          <w:rFonts w:ascii="Book Antiqua" w:hAnsi="Book Antiqua" w:cs="Tahoma"/>
          <w:i/>
          <w:sz w:val="24"/>
        </w:rPr>
        <w:t xml:space="preserve"> </w:t>
      </w:r>
      <w:r w:rsidRPr="00543D34">
        <w:rPr>
          <w:rFonts w:ascii="Book Antiqua" w:hAnsi="Book Antiqua" w:cs="Tahoma"/>
          <w:snapToGrid w:val="0"/>
          <w:kern w:val="21"/>
          <w:sz w:val="24"/>
        </w:rPr>
        <w:t>=</w:t>
      </w:r>
      <w:r w:rsidR="00543D34" w:rsidRPr="00543D34">
        <w:rPr>
          <w:rFonts w:ascii="Book Antiqua" w:hAnsi="Book Antiqua" w:cs="Tahoma"/>
          <w:snapToGrid w:val="0"/>
          <w:kern w:val="21"/>
          <w:sz w:val="24"/>
        </w:rPr>
        <w:t xml:space="preserve"> </w:t>
      </w:r>
      <w:r w:rsidR="009C5DB2" w:rsidRPr="00543D34">
        <w:rPr>
          <w:rFonts w:ascii="Book Antiqua" w:hAnsi="Book Antiqua" w:cs="Tahoma"/>
          <w:snapToGrid w:val="0"/>
          <w:kern w:val="21"/>
          <w:sz w:val="24"/>
        </w:rPr>
        <w:t>0.001)</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(Table </w:t>
      </w:r>
      <w:r w:rsidR="007622B7" w:rsidRPr="00543D34">
        <w:rPr>
          <w:rFonts w:ascii="Book Antiqua" w:hAnsi="Book Antiqua" w:cs="Tahoma"/>
          <w:snapToGrid w:val="0"/>
          <w:kern w:val="21"/>
          <w:sz w:val="24"/>
        </w:rPr>
        <w:t>10</w:t>
      </w:r>
      <w:r w:rsidRPr="00543D34">
        <w:rPr>
          <w:rFonts w:ascii="Book Antiqua" w:hAnsi="Book Antiqua" w:cs="Tahoma"/>
          <w:snapToGrid w:val="0"/>
          <w:kern w:val="21"/>
          <w:sz w:val="24"/>
        </w:rPr>
        <w:t>)</w:t>
      </w:r>
      <w:r w:rsidR="009C5DB2" w:rsidRPr="00543D34">
        <w:rPr>
          <w:rFonts w:ascii="Book Antiqua" w:hAnsi="Book Antiqua" w:cs="Tahoma"/>
          <w:snapToGrid w:val="0"/>
          <w:kern w:val="21"/>
          <w:sz w:val="24"/>
        </w:rPr>
        <w:t>.</w:t>
      </w:r>
    </w:p>
    <w:p w:rsidR="00DB3395" w:rsidRPr="00543D34" w:rsidRDefault="00DB3395" w:rsidP="00DB3395">
      <w:pPr>
        <w:autoSpaceDE w:val="0"/>
        <w:autoSpaceDN w:val="0"/>
        <w:adjustRightInd w:val="0"/>
        <w:spacing w:line="360" w:lineRule="auto"/>
        <w:ind w:firstLineChars="200" w:firstLine="480"/>
        <w:rPr>
          <w:rFonts w:ascii="Book Antiqua" w:hAnsi="Book Antiqua" w:cs="Tahoma"/>
          <w:snapToGrid w:val="0"/>
          <w:kern w:val="21"/>
          <w:sz w:val="24"/>
        </w:rPr>
      </w:pPr>
    </w:p>
    <w:p w:rsidR="00D11994" w:rsidRPr="00543D34" w:rsidRDefault="00DB3395"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DISCUSSION</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Colonoscopy is used as primary investigation of colorectal neoplasm worldwide and is of great value in detection of</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colorectal cancer</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in early stage</w:t>
      </w:r>
      <w:r w:rsidR="007622B7" w:rsidRPr="00543D34">
        <w:rPr>
          <w:rFonts w:ascii="Book Antiqua" w:hAnsi="Book Antiqua" w:cs="Tahoma"/>
          <w:sz w:val="24"/>
          <w:vertAlign w:val="superscript"/>
        </w:rPr>
        <w:t>[</w:t>
      </w:r>
      <w:r w:rsidR="00A53116" w:rsidRPr="00543D34">
        <w:rPr>
          <w:rFonts w:ascii="Book Antiqua" w:hAnsi="Book Antiqua" w:cs="Tahoma"/>
          <w:sz w:val="24"/>
          <w:vertAlign w:val="superscript"/>
        </w:rPr>
        <w:t>1</w:t>
      </w:r>
      <w:r w:rsidR="007622B7" w:rsidRPr="00543D34">
        <w:rPr>
          <w:rFonts w:ascii="Book Antiqua" w:hAnsi="Book Antiqua" w:cs="Tahoma"/>
          <w:sz w:val="24"/>
          <w:vertAlign w:val="superscript"/>
        </w:rPr>
        <w:t>]</w:t>
      </w:r>
      <w:r w:rsidRPr="00543D34">
        <w:rPr>
          <w:rFonts w:ascii="Book Antiqua" w:hAnsi="Book Antiqua" w:cs="Tahoma"/>
          <w:snapToGrid w:val="0"/>
          <w:kern w:val="21"/>
          <w:sz w:val="24"/>
        </w:rPr>
        <w:t xml:space="preserve">. Though, it is not widely accepted by patients due to the uncomfortable feeling, especially pain, during the process. Recent years, sedation colonoscopy has </w:t>
      </w:r>
      <w:r w:rsidRPr="00543D34">
        <w:rPr>
          <w:rFonts w:ascii="Book Antiqua" w:hAnsi="Book Antiqua" w:cs="Tahoma"/>
          <w:sz w:val="24"/>
        </w:rPr>
        <w:t xml:space="preserve">developed rapidly, it has led to a great promotion </w:t>
      </w:r>
      <w:r w:rsidR="004779C7" w:rsidRPr="00543D34">
        <w:rPr>
          <w:rFonts w:ascii="Book Antiqua" w:hAnsi="Book Antiqua" w:cs="Tahoma"/>
          <w:sz w:val="24"/>
        </w:rPr>
        <w:t xml:space="preserve">of </w:t>
      </w:r>
      <w:r w:rsidRPr="00543D34">
        <w:rPr>
          <w:rFonts w:ascii="Book Antiqua" w:hAnsi="Book Antiqua" w:cs="Tahoma"/>
          <w:sz w:val="24"/>
        </w:rPr>
        <w:t>the increase</w:t>
      </w:r>
      <w:r w:rsidR="007C23E4" w:rsidRPr="00543D34">
        <w:rPr>
          <w:rFonts w:ascii="Book Antiqua" w:hAnsi="Book Antiqua" w:cs="Tahoma"/>
          <w:sz w:val="24"/>
        </w:rPr>
        <w:t xml:space="preserve"> </w:t>
      </w:r>
      <w:r w:rsidRPr="00543D34">
        <w:rPr>
          <w:rFonts w:ascii="Book Antiqua" w:hAnsi="Book Antiqua" w:cs="Tahoma"/>
          <w:sz w:val="24"/>
        </w:rPr>
        <w:t>of the patients’ acceptance of follow up examination</w:t>
      </w:r>
      <w:r w:rsidR="00A53116" w:rsidRPr="00543D34">
        <w:rPr>
          <w:rFonts w:ascii="Book Antiqua" w:hAnsi="Book Antiqua" w:cs="Tahoma"/>
          <w:sz w:val="24"/>
          <w:vertAlign w:val="superscript"/>
        </w:rPr>
        <w:t>[</w:t>
      </w:r>
      <w:r w:rsidR="00F37565" w:rsidRPr="00543D34">
        <w:rPr>
          <w:rFonts w:ascii="Book Antiqua" w:hAnsi="Book Antiqua" w:cs="Tahoma"/>
          <w:sz w:val="24"/>
          <w:vertAlign w:val="superscript"/>
        </w:rPr>
        <w:t>10</w:t>
      </w:r>
      <w:r w:rsidR="00DB3395" w:rsidRPr="00543D34">
        <w:rPr>
          <w:rFonts w:ascii="Book Antiqua" w:hAnsi="Book Antiqua" w:cs="Tahoma"/>
          <w:sz w:val="24"/>
          <w:vertAlign w:val="superscript"/>
        </w:rPr>
        <w:t>-</w:t>
      </w:r>
      <w:r w:rsidR="00F37565" w:rsidRPr="00543D34">
        <w:rPr>
          <w:rFonts w:ascii="Book Antiqua" w:hAnsi="Book Antiqua" w:cs="Tahoma"/>
          <w:sz w:val="24"/>
          <w:vertAlign w:val="superscript"/>
        </w:rPr>
        <w:t>12</w:t>
      </w:r>
      <w:r w:rsidR="00A53116" w:rsidRPr="00543D34">
        <w:rPr>
          <w:rFonts w:ascii="Book Antiqua" w:hAnsi="Book Antiqua" w:cs="Tahoma"/>
          <w:sz w:val="24"/>
          <w:vertAlign w:val="superscript"/>
        </w:rPr>
        <w:t>]</w:t>
      </w:r>
      <w:r w:rsidRPr="00543D34">
        <w:rPr>
          <w:rFonts w:ascii="Book Antiqua" w:hAnsi="Book Antiqua" w:cs="Tahoma"/>
          <w:sz w:val="24"/>
        </w:rPr>
        <w:t>. Therefore, complication of sedation colonoscopy such as bleeding, perforation, c</w:t>
      </w:r>
      <w:r w:rsidRPr="00543D34">
        <w:rPr>
          <w:rFonts w:ascii="Book Antiqua" w:hAnsi="Book Antiqua" w:cs="Tahoma"/>
          <w:snapToGrid w:val="0"/>
          <w:kern w:val="21"/>
          <w:sz w:val="24"/>
        </w:rPr>
        <w:t>ardiopulmonary events happens once in a while</w:t>
      </w:r>
      <w:r w:rsidR="00A53116" w:rsidRPr="00543D34">
        <w:rPr>
          <w:rFonts w:ascii="Book Antiqua" w:hAnsi="Book Antiqua" w:cs="Tahoma"/>
          <w:sz w:val="24"/>
          <w:vertAlign w:val="superscript"/>
        </w:rPr>
        <w:t>[</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3</w:t>
      </w:r>
      <w:r w:rsidR="00A53116" w:rsidRPr="00543D34">
        <w:rPr>
          <w:rFonts w:ascii="Book Antiqua" w:hAnsi="Book Antiqua" w:cs="Tahoma"/>
          <w:sz w:val="24"/>
          <w:vertAlign w:val="superscript"/>
        </w:rPr>
        <w:t>]</w:t>
      </w:r>
      <w:r w:rsidRPr="00543D34">
        <w:rPr>
          <w:rFonts w:ascii="Book Antiqua" w:hAnsi="Book Antiqua" w:cs="Tahoma"/>
          <w:snapToGrid w:val="0"/>
          <w:kern w:val="21"/>
          <w:sz w:val="24"/>
        </w:rPr>
        <w:t xml:space="preserve">. Some kinds of </w:t>
      </w:r>
      <w:r w:rsidR="00A53116" w:rsidRPr="00543D34">
        <w:rPr>
          <w:rFonts w:ascii="Book Antiqua" w:hAnsi="Book Antiqua" w:cs="Tahoma"/>
          <w:snapToGrid w:val="0"/>
          <w:kern w:val="21"/>
          <w:sz w:val="24"/>
        </w:rPr>
        <w:t>unsedation</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colonoscopy had been reported by several scholars. Music, warm water infusion is the two most often reported methods</w:t>
      </w:r>
      <w:r w:rsidR="00A53116" w:rsidRPr="00543D34">
        <w:rPr>
          <w:rFonts w:ascii="Book Antiqua" w:hAnsi="Book Antiqua" w:cs="Tahoma"/>
          <w:sz w:val="24"/>
          <w:vertAlign w:val="superscript"/>
        </w:rPr>
        <w:t>[</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4</w:t>
      </w:r>
      <w:r w:rsidR="00DB3395" w:rsidRPr="00543D34">
        <w:rPr>
          <w:rFonts w:ascii="Book Antiqua" w:hAnsi="Book Antiqua" w:cs="Tahoma"/>
          <w:snapToGrid w:val="0"/>
          <w:kern w:val="21"/>
          <w:sz w:val="24"/>
          <w:vertAlign w:val="superscript"/>
        </w:rPr>
        <w:t>-</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6</w:t>
      </w:r>
      <w:r w:rsidR="00A53116" w:rsidRPr="00543D34">
        <w:rPr>
          <w:rFonts w:ascii="Book Antiqua" w:hAnsi="Book Antiqua" w:cs="Tahoma"/>
          <w:sz w:val="24"/>
          <w:vertAlign w:val="superscript"/>
        </w:rPr>
        <w:t>]</w:t>
      </w:r>
      <w:r w:rsidRPr="00543D34">
        <w:rPr>
          <w:rFonts w:ascii="Book Antiqua" w:hAnsi="Book Antiqua" w:cs="Tahoma"/>
          <w:snapToGrid w:val="0"/>
          <w:kern w:val="21"/>
          <w:sz w:val="24"/>
        </w:rPr>
        <w:t xml:space="preserve">.Here we evaluated the effect of a new method of </w:t>
      </w:r>
      <w:r w:rsidR="00A53116" w:rsidRPr="00543D34">
        <w:rPr>
          <w:rFonts w:ascii="Book Antiqua" w:hAnsi="Book Antiqua" w:cs="Tahoma"/>
          <w:snapToGrid w:val="0"/>
          <w:kern w:val="21"/>
          <w:sz w:val="24"/>
        </w:rPr>
        <w:t>un</w:t>
      </w:r>
      <w:r w:rsidRPr="00543D34">
        <w:rPr>
          <w:rFonts w:ascii="Book Antiqua" w:hAnsi="Book Antiqua" w:cs="Tahoma"/>
          <w:snapToGrid w:val="0"/>
          <w:kern w:val="21"/>
          <w:sz w:val="24"/>
        </w:rPr>
        <w:t>sedation colonoscopy we called ‘the Lamaze method of colonoscopy’</w:t>
      </w:r>
      <w:r w:rsidR="006B41F0" w:rsidRPr="00543D34">
        <w:rPr>
          <w:rFonts w:ascii="Book Antiqua" w:hAnsi="Book Antiqua" w:cs="Tahoma"/>
          <w:snapToGrid w:val="0"/>
          <w:kern w:val="21"/>
          <w:sz w:val="24"/>
        </w:rPr>
        <w:t>(Lamaze colonoscopy)</w:t>
      </w:r>
      <w:r w:rsidRPr="00543D34">
        <w:rPr>
          <w:rFonts w:ascii="Book Antiqua" w:hAnsi="Book Antiqua" w:cs="Tahoma"/>
          <w:snapToGrid w:val="0"/>
          <w:kern w:val="21"/>
          <w:sz w:val="24"/>
        </w:rPr>
        <w:t xml:space="preserve"> modified from the Lamaze method of childbirth. The Lamaze method of childbirth could reduce pain by effective breathing and relaxation training. Acknowledge of pre-delivery and delivery rule</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could be applied to different stages and different grades of pain to intentionally control pain caused by contractions and other discomfort feeling. The pain was transferred</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since</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mothers focus on</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breathing control</w:t>
      </w:r>
      <w:r w:rsidR="00A53116" w:rsidRPr="00543D34">
        <w:rPr>
          <w:rFonts w:ascii="Book Antiqua" w:hAnsi="Book Antiqua" w:cs="Tahoma"/>
          <w:sz w:val="24"/>
          <w:vertAlign w:val="superscript"/>
        </w:rPr>
        <w:t>[</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7</w:t>
      </w:r>
      <w:r w:rsidR="00A53116" w:rsidRPr="00543D34">
        <w:rPr>
          <w:rFonts w:ascii="Book Antiqua" w:hAnsi="Book Antiqua" w:cs="Tahoma"/>
          <w:sz w:val="24"/>
          <w:vertAlign w:val="superscript"/>
        </w:rPr>
        <w:t>]</w:t>
      </w:r>
      <w:r w:rsidRPr="00543D34">
        <w:rPr>
          <w:rFonts w:ascii="Book Antiqua" w:hAnsi="Book Antiqua" w:cs="Tahoma"/>
          <w:snapToGrid w:val="0"/>
          <w:kern w:val="21"/>
          <w:sz w:val="24"/>
        </w:rPr>
        <w:t xml:space="preserve">. In our study, we found </w:t>
      </w:r>
      <w:r w:rsidR="00A53116" w:rsidRPr="00543D34">
        <w:rPr>
          <w:rFonts w:ascii="Book Antiqua" w:hAnsi="Book Antiqua" w:cs="Tahoma"/>
          <w:snapToGrid w:val="0"/>
          <w:kern w:val="21"/>
          <w:sz w:val="24"/>
        </w:rPr>
        <w:t>Lamaze colonoscopy</w:t>
      </w:r>
      <w:r w:rsidR="007C23E4" w:rsidRPr="00543D34">
        <w:rPr>
          <w:rFonts w:ascii="Book Antiqua" w:hAnsi="Book Antiqua" w:cs="Tahoma"/>
          <w:snapToGrid w:val="0"/>
          <w:kern w:val="21"/>
          <w:sz w:val="24"/>
        </w:rPr>
        <w:t xml:space="preserve"> which</w:t>
      </w:r>
      <w:r w:rsidRPr="00543D34">
        <w:rPr>
          <w:rFonts w:ascii="Book Antiqua" w:hAnsi="Book Antiqua" w:cs="Tahoma"/>
          <w:snapToGrid w:val="0"/>
          <w:kern w:val="21"/>
          <w:sz w:val="24"/>
        </w:rPr>
        <w:t xml:space="preserve"> modifying from ‘the Lamaze method of childbirth’ according to the characteristics of colonoscopy.</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It was applied to the examination. The results indicated that the pain could be alleviated when </w:t>
      </w:r>
      <w:r w:rsidR="00A53116" w:rsidRPr="00543D34">
        <w:rPr>
          <w:rFonts w:ascii="Book Antiqua" w:hAnsi="Book Antiqua" w:cs="Tahoma"/>
          <w:snapToGrid w:val="0"/>
          <w:kern w:val="21"/>
          <w:sz w:val="24"/>
        </w:rPr>
        <w:t>use Lamaze colonoscopy</w:t>
      </w:r>
      <w:r w:rsidRPr="00543D34">
        <w:rPr>
          <w:rFonts w:ascii="Book Antiqua" w:hAnsi="Book Antiqua" w:cs="Tahoma"/>
          <w:snapToGrid w:val="0"/>
          <w:kern w:val="21"/>
          <w:sz w:val="24"/>
        </w:rPr>
        <w:t>. The mechanism of pain during</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colonoscopy is similar to that of childbirth. Both are caused by the spasm of smooth muscle. But the pain during colonoscopy is artificially</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caused by the insertion of endoscope. Also, severe pain is caused by the knotting of endoscope during</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operation.</w:t>
      </w:r>
      <w:bookmarkStart w:id="21" w:name="OLE_LINK102"/>
      <w:bookmarkStart w:id="22" w:name="OLE_LINK103"/>
      <w:r w:rsidR="007C23E4" w:rsidRPr="00543D34">
        <w:rPr>
          <w:rFonts w:ascii="Book Antiqua" w:hAnsi="Book Antiqua" w:cs="Tahoma"/>
          <w:snapToGrid w:val="0"/>
          <w:kern w:val="21"/>
          <w:sz w:val="24"/>
        </w:rPr>
        <w:t xml:space="preserve"> </w:t>
      </w:r>
      <w:r w:rsidR="00A53116" w:rsidRPr="00543D34">
        <w:rPr>
          <w:rFonts w:ascii="Book Antiqua" w:hAnsi="Book Antiqua" w:cs="Tahoma"/>
          <w:snapToGrid w:val="0"/>
          <w:kern w:val="21"/>
          <w:sz w:val="24"/>
        </w:rPr>
        <w:t xml:space="preserve">Lamaze </w:t>
      </w:r>
      <w:r w:rsidR="00A53116" w:rsidRPr="00543D34">
        <w:rPr>
          <w:rFonts w:ascii="Book Antiqua" w:hAnsi="Book Antiqua" w:cs="Tahoma"/>
          <w:snapToGrid w:val="0"/>
          <w:kern w:val="21"/>
          <w:sz w:val="24"/>
        </w:rPr>
        <w:lastRenderedPageBreak/>
        <w:t>colonoscopy</w:t>
      </w:r>
      <w:r w:rsidR="007C23E4" w:rsidRPr="00543D34">
        <w:rPr>
          <w:rFonts w:ascii="Book Antiqua" w:hAnsi="Book Antiqua" w:cs="Tahoma"/>
          <w:snapToGrid w:val="0"/>
          <w:kern w:val="21"/>
          <w:sz w:val="24"/>
        </w:rPr>
        <w:t xml:space="preserve"> </w:t>
      </w:r>
      <w:r w:rsidR="00A53116" w:rsidRPr="00543D34">
        <w:rPr>
          <w:rFonts w:ascii="Book Antiqua" w:hAnsi="Book Antiqua" w:cs="Tahoma"/>
          <w:snapToGrid w:val="0"/>
          <w:kern w:val="21"/>
          <w:sz w:val="24"/>
        </w:rPr>
        <w:t xml:space="preserve">may </w:t>
      </w:r>
      <w:r w:rsidR="0052086C" w:rsidRPr="00543D34">
        <w:rPr>
          <w:rFonts w:ascii="Book Antiqua" w:hAnsi="Book Antiqua" w:cs="Tahoma"/>
          <w:snapToGrid w:val="0"/>
          <w:kern w:val="21"/>
          <w:sz w:val="24"/>
        </w:rPr>
        <w:t>could</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maintain a relatively constant position of intestinal tract by deepening</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abdominal respiration, made colonoscope passed easily.</w:t>
      </w:r>
      <w:bookmarkEnd w:id="21"/>
      <w:bookmarkEnd w:id="22"/>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This study compared with the difference of anesthetic group, Lamaze group and control group from several aspects at the same time. Judging from the outcome, the application</w:t>
      </w:r>
      <w:r w:rsidR="00DB3395" w:rsidRPr="00543D34">
        <w:rPr>
          <w:rFonts w:ascii="Book Antiqua" w:hAnsi="Book Antiqua" w:cs="Tahoma"/>
          <w:snapToGrid w:val="0"/>
          <w:kern w:val="21"/>
          <w:sz w:val="24"/>
        </w:rPr>
        <w:t>s</w:t>
      </w:r>
      <w:r w:rsidRPr="00543D34">
        <w:rPr>
          <w:rFonts w:ascii="Book Antiqua" w:hAnsi="Book Antiqua" w:cs="Tahoma"/>
          <w:snapToGrid w:val="0"/>
          <w:kern w:val="21"/>
          <w:sz w:val="24"/>
        </w:rPr>
        <w:t xml:space="preserve"> of </w:t>
      </w:r>
      <w:r w:rsidR="00A53116" w:rsidRPr="00543D34">
        <w:rPr>
          <w:rFonts w:ascii="Book Antiqua" w:hAnsi="Book Antiqua" w:cs="Tahoma"/>
          <w:snapToGrid w:val="0"/>
          <w:kern w:val="21"/>
          <w:sz w:val="24"/>
        </w:rPr>
        <w:t>Lamaze colonoscopy</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did</w:t>
      </w:r>
      <w:r w:rsidR="00051314">
        <w:rPr>
          <w:rFonts w:ascii="Book Antiqua" w:hAnsi="Book Antiqua" w:cs="Tahoma"/>
          <w:snapToGrid w:val="0"/>
          <w:kern w:val="21"/>
          <w:sz w:val="24"/>
        </w:rPr>
        <w:t xml:space="preserve"> </w:t>
      </w:r>
      <w:r w:rsidRPr="00543D34">
        <w:rPr>
          <w:rFonts w:ascii="Book Antiqua" w:hAnsi="Book Antiqua" w:cs="Tahoma"/>
          <w:snapToGrid w:val="0"/>
          <w:kern w:val="21"/>
          <w:sz w:val="24"/>
        </w:rPr>
        <w:t>not shorten the time of intubation. The main reason of time increasing is due to the needs of helping patients get into the right step during operation. Considering from the success ratio, the anesthetic group got the highest success ratio, but it did not demonstrate a statistical difference. Too many factors working on the success ratio, research shows that</w:t>
      </w:r>
      <w:bookmarkStart w:id="23" w:name="OLE_LINK61"/>
      <w:r w:rsidRPr="00543D34">
        <w:rPr>
          <w:rFonts w:ascii="Book Antiqua" w:hAnsi="Book Antiqua" w:cs="Tahoma"/>
          <w:snapToGrid w:val="0"/>
          <w:kern w:val="21"/>
          <w:sz w:val="24"/>
        </w:rPr>
        <w:t xml:space="preserve"> age, gender, preparation of intestine, history of previous</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abdominal surgery</w:t>
      </w:r>
      <w:bookmarkEnd w:id="23"/>
      <w:r w:rsidRPr="00543D34">
        <w:rPr>
          <w:rFonts w:ascii="Book Antiqua" w:hAnsi="Book Antiqua" w:cs="Tahoma"/>
          <w:snapToGrid w:val="0"/>
          <w:kern w:val="21"/>
          <w:sz w:val="24"/>
        </w:rPr>
        <w:t>, chronic colitis all contribute to it</w:t>
      </w:r>
      <w:r w:rsidR="00A53116" w:rsidRPr="00543D34">
        <w:rPr>
          <w:rFonts w:ascii="Book Antiqua" w:hAnsi="Book Antiqua" w:cs="Tahoma"/>
          <w:sz w:val="24"/>
          <w:vertAlign w:val="superscript"/>
        </w:rPr>
        <w:t>[</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8</w:t>
      </w:r>
      <w:r w:rsidR="00A53116" w:rsidRPr="00543D34">
        <w:rPr>
          <w:rFonts w:ascii="Book Antiqua" w:hAnsi="Book Antiqua" w:cs="Tahoma"/>
          <w:snapToGrid w:val="0"/>
          <w:kern w:val="21"/>
          <w:sz w:val="24"/>
          <w:vertAlign w:val="superscript"/>
        </w:rPr>
        <w:t>,1</w:t>
      </w:r>
      <w:r w:rsidR="00F37565" w:rsidRPr="00543D34">
        <w:rPr>
          <w:rFonts w:ascii="Book Antiqua" w:hAnsi="Book Antiqua" w:cs="Tahoma"/>
          <w:snapToGrid w:val="0"/>
          <w:kern w:val="21"/>
          <w:sz w:val="24"/>
          <w:vertAlign w:val="superscript"/>
        </w:rPr>
        <w:t>9</w:t>
      </w:r>
      <w:r w:rsidR="00A53116" w:rsidRPr="00543D34">
        <w:rPr>
          <w:rFonts w:ascii="Book Antiqua" w:hAnsi="Book Antiqua" w:cs="Tahoma"/>
          <w:sz w:val="24"/>
          <w:vertAlign w:val="superscript"/>
        </w:rPr>
        <w:t>]</w:t>
      </w:r>
      <w:r w:rsidRPr="00543D34">
        <w:rPr>
          <w:rFonts w:ascii="Book Antiqua" w:hAnsi="Book Antiqua" w:cs="Tahoma"/>
          <w:snapToGrid w:val="0"/>
          <w:kern w:val="21"/>
          <w:sz w:val="24"/>
        </w:rPr>
        <w:t>. There is no statistical difference among the three groups in age, gender, preparation of intestine, history of previous</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abdominal surgery and intestinal</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lesions. </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The usage of sedatives in colonoscopy obviously improves the acceptance and tolerance of the examination in patients. However, some issues still cannot be avoided in</w:t>
      </w:r>
      <w:bookmarkStart w:id="24" w:name="OLE_LINK68"/>
      <w:r w:rsidRPr="00543D34">
        <w:rPr>
          <w:rFonts w:ascii="Book Antiqua" w:hAnsi="Book Antiqua" w:cs="Tahoma"/>
          <w:snapToGrid w:val="0"/>
          <w:kern w:val="21"/>
          <w:sz w:val="24"/>
        </w:rPr>
        <w:t xml:space="preserve"> anesthetic colonoscopy</w:t>
      </w:r>
      <w:bookmarkEnd w:id="24"/>
      <w:r w:rsidRPr="00543D34">
        <w:rPr>
          <w:rFonts w:ascii="Book Antiqua" w:hAnsi="Book Antiqua" w:cs="Tahoma"/>
          <w:snapToGrid w:val="0"/>
          <w:kern w:val="21"/>
          <w:sz w:val="24"/>
        </w:rPr>
        <w:t xml:space="preserve">. Venous channel must be built before the exam, medical </w:t>
      </w:r>
      <w:r w:rsidR="00A53116" w:rsidRPr="00543D34">
        <w:rPr>
          <w:rFonts w:ascii="Book Antiqua" w:hAnsi="Book Antiqua" w:cs="Tahoma"/>
          <w:snapToGrid w:val="0"/>
          <w:kern w:val="21"/>
          <w:sz w:val="24"/>
        </w:rPr>
        <w:t xml:space="preserve">fee </w:t>
      </w:r>
      <w:r w:rsidRPr="00543D34">
        <w:rPr>
          <w:rFonts w:ascii="Book Antiqua" w:hAnsi="Book Antiqua" w:cs="Tahoma"/>
          <w:snapToGrid w:val="0"/>
          <w:kern w:val="21"/>
          <w:sz w:val="24"/>
        </w:rPr>
        <w:t>increased, recovery time</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was prolonged, complications such as cardiopulmonary</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events happens. The usage of sedatives can suppress respiratory directly, causing blood pressure drops</w:t>
      </w:r>
      <w:bookmarkStart w:id="25" w:name="OLE_LINK67"/>
      <w:r w:rsidRPr="00543D34">
        <w:rPr>
          <w:rFonts w:ascii="Book Antiqua" w:hAnsi="Book Antiqua" w:cs="Tahoma"/>
          <w:snapToGrid w:val="0"/>
          <w:kern w:val="21"/>
          <w:sz w:val="24"/>
        </w:rPr>
        <w:t xml:space="preserve">. Severe allergic reaction </w:t>
      </w:r>
      <w:bookmarkEnd w:id="25"/>
      <w:r w:rsidRPr="00543D34">
        <w:rPr>
          <w:rFonts w:ascii="Book Antiqua" w:hAnsi="Book Antiqua" w:cs="Tahoma"/>
          <w:snapToGrid w:val="0"/>
          <w:kern w:val="21"/>
          <w:sz w:val="24"/>
        </w:rPr>
        <w:t xml:space="preserve">can be life threatening, anesthetic colonoscopy causing aspiration pneumonia leads to </w:t>
      </w:r>
      <w:bookmarkStart w:id="26" w:name="OLE_LINK16"/>
      <w:bookmarkStart w:id="27" w:name="OLE_LINK17"/>
      <w:r w:rsidR="006B41F0" w:rsidRPr="00543D34">
        <w:rPr>
          <w:rFonts w:ascii="Book Antiqua" w:hAnsi="Book Antiqua" w:cs="Tahoma"/>
          <w:snapToGrid w:val="0"/>
          <w:kern w:val="21"/>
          <w:sz w:val="24"/>
        </w:rPr>
        <w:t>Acute Respiratory Distress Syndrome</w:t>
      </w:r>
      <w:bookmarkEnd w:id="26"/>
      <w:bookmarkEnd w:id="27"/>
      <w:r w:rsidR="003B27D4">
        <w:rPr>
          <w:rFonts w:ascii="Book Antiqua" w:hAnsi="Book Antiqua" w:cs="Tahoma" w:hint="eastAsia"/>
          <w:snapToGrid w:val="0"/>
          <w:kern w:val="21"/>
          <w:sz w:val="24"/>
        </w:rPr>
        <w:t xml:space="preserve"> </w:t>
      </w:r>
      <w:r w:rsidR="006B41F0" w:rsidRPr="00543D34">
        <w:rPr>
          <w:rFonts w:ascii="Book Antiqua" w:hAnsi="Book Antiqua" w:cs="Tahoma"/>
          <w:snapToGrid w:val="0"/>
          <w:kern w:val="21"/>
          <w:sz w:val="24"/>
        </w:rPr>
        <w:t>(ARDS)</w:t>
      </w:r>
      <w:r w:rsidRPr="00543D34">
        <w:rPr>
          <w:rFonts w:ascii="Book Antiqua" w:hAnsi="Book Antiqua" w:cs="Tahoma"/>
          <w:snapToGrid w:val="0"/>
          <w:kern w:val="21"/>
          <w:sz w:val="24"/>
        </w:rPr>
        <w:t xml:space="preserve"> finally caused death is reported in China</w:t>
      </w:r>
      <w:r w:rsidR="00A53116" w:rsidRPr="00543D34">
        <w:rPr>
          <w:rFonts w:ascii="Book Antiqua" w:hAnsi="Book Antiqua" w:cs="Tahoma"/>
          <w:sz w:val="24"/>
          <w:vertAlign w:val="superscript"/>
        </w:rPr>
        <w:t>[</w:t>
      </w:r>
      <w:r w:rsidR="00F37565" w:rsidRPr="00543D34">
        <w:rPr>
          <w:rFonts w:ascii="Book Antiqua" w:hAnsi="Book Antiqua" w:cs="Tahoma"/>
          <w:snapToGrid w:val="0"/>
          <w:kern w:val="21"/>
          <w:sz w:val="24"/>
          <w:vertAlign w:val="superscript"/>
        </w:rPr>
        <w:t>20</w:t>
      </w:r>
      <w:r w:rsidR="00A53116" w:rsidRPr="00543D34">
        <w:rPr>
          <w:rFonts w:ascii="Book Antiqua" w:hAnsi="Book Antiqua" w:cs="Tahoma"/>
          <w:sz w:val="24"/>
          <w:vertAlign w:val="superscript"/>
        </w:rPr>
        <w:t>]</w:t>
      </w:r>
      <w:r w:rsidRPr="00543D34">
        <w:rPr>
          <w:rFonts w:ascii="Book Antiqua" w:hAnsi="Book Antiqua" w:cs="Tahoma"/>
          <w:snapToGrid w:val="0"/>
          <w:kern w:val="21"/>
          <w:sz w:val="24"/>
        </w:rPr>
        <w:t>. In this study, 2</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subjects’ heart rate decrease to &lt;</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60 b</w:t>
      </w:r>
      <w:r w:rsidR="00A53116" w:rsidRPr="00543D34">
        <w:rPr>
          <w:rFonts w:ascii="Book Antiqua" w:hAnsi="Book Antiqua" w:cs="Tahoma"/>
          <w:snapToGrid w:val="0"/>
          <w:kern w:val="21"/>
          <w:sz w:val="24"/>
        </w:rPr>
        <w:t xml:space="preserve">eat </w:t>
      </w:r>
      <w:r w:rsidRPr="00543D34">
        <w:rPr>
          <w:rFonts w:ascii="Book Antiqua" w:hAnsi="Book Antiqua" w:cs="Tahoma"/>
          <w:snapToGrid w:val="0"/>
          <w:kern w:val="21"/>
          <w:sz w:val="24"/>
        </w:rPr>
        <w:t>p</w:t>
      </w:r>
      <w:r w:rsidR="00A53116" w:rsidRPr="00543D34">
        <w:rPr>
          <w:rFonts w:ascii="Book Antiqua" w:hAnsi="Book Antiqua" w:cs="Tahoma"/>
          <w:snapToGrid w:val="0"/>
          <w:kern w:val="21"/>
          <w:sz w:val="24"/>
        </w:rPr>
        <w:t xml:space="preserve">er </w:t>
      </w:r>
      <w:r w:rsidRPr="00543D34">
        <w:rPr>
          <w:rFonts w:ascii="Book Antiqua" w:hAnsi="Book Antiqua" w:cs="Tahoma"/>
          <w:snapToGrid w:val="0"/>
          <w:kern w:val="21"/>
          <w:sz w:val="24"/>
        </w:rPr>
        <w:t>m</w:t>
      </w:r>
      <w:r w:rsidR="00A53116" w:rsidRPr="00543D34">
        <w:rPr>
          <w:rFonts w:ascii="Book Antiqua" w:hAnsi="Book Antiqua" w:cs="Tahoma"/>
          <w:snapToGrid w:val="0"/>
          <w:kern w:val="21"/>
          <w:sz w:val="24"/>
        </w:rPr>
        <w:t>inute</w:t>
      </w:r>
      <w:r w:rsidRPr="00543D34">
        <w:rPr>
          <w:rFonts w:ascii="Book Antiqua" w:hAnsi="Book Antiqua" w:cs="Tahoma"/>
          <w:snapToGrid w:val="0"/>
          <w:kern w:val="21"/>
          <w:sz w:val="24"/>
        </w:rPr>
        <w:t>, 5</w:t>
      </w:r>
      <w:r w:rsidR="007C23E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 xml:space="preserve">subjects’ </w:t>
      </w:r>
      <w:bookmarkStart w:id="28" w:name="OLE_LINK14"/>
      <w:bookmarkStart w:id="29" w:name="OLE_LINK15"/>
      <w:r w:rsidR="00724C03" w:rsidRPr="00543D34">
        <w:rPr>
          <w:rFonts w:ascii="Book Antiqua" w:hAnsi="Book Antiqua" w:cs="Tahoma"/>
          <w:snapToGrid w:val="0"/>
          <w:kern w:val="21"/>
          <w:sz w:val="24"/>
        </w:rPr>
        <w:t>SPO</w:t>
      </w:r>
      <w:r w:rsidR="00724C03" w:rsidRPr="00543D34">
        <w:rPr>
          <w:rFonts w:ascii="Book Antiqua" w:hAnsi="Book Antiqua" w:cs="Tahoma"/>
          <w:snapToGrid w:val="0"/>
          <w:kern w:val="21"/>
          <w:sz w:val="24"/>
          <w:vertAlign w:val="subscript"/>
        </w:rPr>
        <w:t xml:space="preserve">2 </w:t>
      </w:r>
      <w:bookmarkEnd w:id="28"/>
      <w:bookmarkEnd w:id="29"/>
      <w:r w:rsidRPr="00543D34">
        <w:rPr>
          <w:rFonts w:ascii="Book Antiqua" w:hAnsi="Book Antiqua" w:cs="Tahoma"/>
          <w:snapToGrid w:val="0"/>
          <w:kern w:val="21"/>
          <w:sz w:val="24"/>
        </w:rPr>
        <w:t>declined to less than 90%</w:t>
      </w:r>
      <w:r w:rsidR="00724C03" w:rsidRPr="00543D34">
        <w:rPr>
          <w:rFonts w:ascii="Book Antiqua" w:hAnsi="Book Antiqua" w:cs="Tahoma"/>
          <w:snapToGrid w:val="0"/>
          <w:kern w:val="21"/>
          <w:sz w:val="24"/>
        </w:rPr>
        <w:t xml:space="preserve"> in anesthetic group</w:t>
      </w:r>
      <w:r w:rsidRPr="00543D34">
        <w:rPr>
          <w:rFonts w:ascii="Book Antiqua" w:hAnsi="Book Antiqua" w:cs="Tahoma"/>
          <w:snapToGrid w:val="0"/>
          <w:kern w:val="21"/>
          <w:sz w:val="24"/>
        </w:rPr>
        <w:t xml:space="preserve">, all those recovered after proper intervention. The incidence rate of complication especially severe complication is lower in Lamaze group and control group than that in anesthetic group. There is some deficiency in our study, the follow-up period is only one week, some delayed complication might be neglected. Some studies expended </w:t>
      </w:r>
      <w:r w:rsidR="00DB3395" w:rsidRPr="00543D34">
        <w:rPr>
          <w:rFonts w:ascii="Book Antiqua" w:hAnsi="Book Antiqua" w:cs="Tahoma"/>
          <w:snapToGrid w:val="0"/>
          <w:kern w:val="21"/>
          <w:sz w:val="24"/>
        </w:rPr>
        <w:t>the follow-up period up to 30 d</w:t>
      </w:r>
      <w:r w:rsidRPr="00543D34">
        <w:rPr>
          <w:rFonts w:ascii="Book Antiqua" w:hAnsi="Book Antiqua" w:cs="Tahoma"/>
          <w:snapToGrid w:val="0"/>
          <w:kern w:val="21"/>
          <w:sz w:val="24"/>
        </w:rPr>
        <w:t xml:space="preserve"> in accordance with complication</w:t>
      </w:r>
      <w:r w:rsidR="00724C03" w:rsidRPr="00543D34">
        <w:rPr>
          <w:rFonts w:ascii="Book Antiqua" w:hAnsi="Book Antiqua" w:cs="Tahoma"/>
          <w:sz w:val="24"/>
          <w:vertAlign w:val="superscript"/>
        </w:rPr>
        <w:t>[</w:t>
      </w:r>
      <w:r w:rsidR="00724C03" w:rsidRPr="00543D34">
        <w:rPr>
          <w:rFonts w:ascii="Book Antiqua" w:hAnsi="Book Antiqua" w:cs="Tahoma"/>
          <w:snapToGrid w:val="0"/>
          <w:kern w:val="21"/>
          <w:sz w:val="24"/>
          <w:vertAlign w:val="superscript"/>
        </w:rPr>
        <w:t>5,</w:t>
      </w:r>
      <w:r w:rsidR="00F37565" w:rsidRPr="00543D34">
        <w:rPr>
          <w:rFonts w:ascii="Book Antiqua" w:hAnsi="Book Antiqua" w:cs="Tahoma"/>
          <w:snapToGrid w:val="0"/>
          <w:kern w:val="21"/>
          <w:sz w:val="24"/>
          <w:vertAlign w:val="superscript"/>
        </w:rPr>
        <w:t>21</w:t>
      </w:r>
      <w:r w:rsidR="00724C03" w:rsidRPr="00543D34">
        <w:rPr>
          <w:rFonts w:ascii="Book Antiqua" w:hAnsi="Book Antiqua" w:cs="Tahoma"/>
          <w:sz w:val="24"/>
          <w:vertAlign w:val="superscript"/>
        </w:rPr>
        <w:t>]</w:t>
      </w:r>
      <w:r w:rsidRPr="00543D34">
        <w:rPr>
          <w:rFonts w:ascii="Book Antiqua" w:hAnsi="Book Antiqua" w:cs="Tahoma"/>
          <w:snapToGrid w:val="0"/>
          <w:kern w:val="21"/>
          <w:sz w:val="24"/>
        </w:rPr>
        <w:t xml:space="preserve">. This is a single center </w:t>
      </w:r>
      <w:r w:rsidRPr="00543D34">
        <w:rPr>
          <w:rFonts w:ascii="Book Antiqua" w:hAnsi="Book Antiqua" w:cs="Tahoma"/>
          <w:snapToGrid w:val="0"/>
          <w:kern w:val="21"/>
          <w:sz w:val="24"/>
        </w:rPr>
        <w:lastRenderedPageBreak/>
        <w:t>study, multiple center study using the same standard may provide more evidences of the value</w:t>
      </w:r>
      <w:r w:rsidR="00BE5F88" w:rsidRPr="00543D34">
        <w:rPr>
          <w:rFonts w:ascii="Book Antiqua" w:hAnsi="Book Antiqua" w:cs="Tahoma"/>
          <w:snapToGrid w:val="0"/>
          <w:kern w:val="21"/>
          <w:sz w:val="24"/>
        </w:rPr>
        <w:t xml:space="preserve"> </w:t>
      </w:r>
      <w:r w:rsidR="00724C03" w:rsidRPr="00543D34">
        <w:rPr>
          <w:rFonts w:ascii="Book Antiqua" w:hAnsi="Book Antiqua" w:cs="Tahoma"/>
          <w:snapToGrid w:val="0"/>
          <w:kern w:val="21"/>
          <w:sz w:val="24"/>
        </w:rPr>
        <w:t>of Lamaze colonoscopy</w:t>
      </w:r>
      <w:r w:rsidRPr="00543D34">
        <w:rPr>
          <w:rFonts w:ascii="Book Antiqua" w:hAnsi="Book Antiqua" w:cs="Tahoma"/>
          <w:snapToGrid w:val="0"/>
          <w:kern w:val="21"/>
          <w:sz w:val="24"/>
        </w:rPr>
        <w:t xml:space="preserve">. </w:t>
      </w:r>
    </w:p>
    <w:p w:rsidR="00D11994" w:rsidRPr="00543D34" w:rsidRDefault="00D1199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To sum up, the</w:t>
      </w:r>
      <w:r w:rsidR="00BE5F88"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application of ‘the Lamaze method of colonoscopy’ in colonoscopy can ease the pain of patient effectively, enhance the tolerance of colonoscopy</w:t>
      </w:r>
      <w:r w:rsidR="00BE5F88"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and</w:t>
      </w:r>
      <w:r w:rsidR="00BE5F88"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avoid the adverse effect of anesthetics. This method is worthy of wide promotion, summary and improvement.</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p>
    <w:p w:rsidR="00D11994" w:rsidRPr="00543D34" w:rsidRDefault="00DB3395" w:rsidP="00DB3395">
      <w:pPr>
        <w:autoSpaceDE w:val="0"/>
        <w:autoSpaceDN w:val="0"/>
        <w:adjustRightInd w:val="0"/>
        <w:spacing w:line="360" w:lineRule="auto"/>
        <w:rPr>
          <w:rFonts w:ascii="Book Antiqua" w:hAnsi="Book Antiqua" w:cs="Tahoma"/>
          <w:b/>
          <w:kern w:val="0"/>
          <w:sz w:val="24"/>
        </w:rPr>
      </w:pPr>
      <w:r w:rsidRPr="00543D34">
        <w:rPr>
          <w:rFonts w:ascii="Book Antiqua" w:hAnsi="Book Antiqua" w:cs="Tahoma"/>
          <w:b/>
          <w:kern w:val="0"/>
          <w:sz w:val="24"/>
        </w:rPr>
        <w:t>ACKNOWLEDGEMENTS</w:t>
      </w:r>
    </w:p>
    <w:p w:rsidR="00D11994" w:rsidRPr="00543D34" w:rsidRDefault="00D11994" w:rsidP="00DB3395">
      <w:pPr>
        <w:autoSpaceDE w:val="0"/>
        <w:autoSpaceDN w:val="0"/>
        <w:adjustRightInd w:val="0"/>
        <w:spacing w:line="360" w:lineRule="auto"/>
        <w:rPr>
          <w:rFonts w:ascii="Book Antiqua" w:hAnsi="Book Antiqua" w:cs="Tahoma"/>
          <w:kern w:val="0"/>
          <w:sz w:val="24"/>
        </w:rPr>
      </w:pPr>
      <w:r w:rsidRPr="00543D34">
        <w:rPr>
          <w:rFonts w:ascii="Book Antiqua" w:hAnsi="Book Antiqua" w:cs="Tahoma"/>
          <w:kern w:val="0"/>
          <w:sz w:val="24"/>
        </w:rPr>
        <w:t>Thanks to Dr. Professor Yang Bai from the Southern Medical University</w:t>
      </w:r>
      <w:r w:rsidR="00BE5F88" w:rsidRPr="00543D34">
        <w:rPr>
          <w:rFonts w:ascii="Book Antiqua" w:hAnsi="Book Antiqua" w:cs="Tahoma"/>
          <w:kern w:val="0"/>
          <w:sz w:val="24"/>
        </w:rPr>
        <w:t>，</w:t>
      </w:r>
      <w:r w:rsidR="00BE5F88" w:rsidRPr="00543D34">
        <w:rPr>
          <w:rFonts w:ascii="Book Antiqua" w:hAnsi="Book Antiqua" w:cs="Tahoma"/>
          <w:kern w:val="0"/>
          <w:sz w:val="24"/>
        </w:rPr>
        <w:t>he</w:t>
      </w:r>
      <w:r w:rsidRPr="00543D34">
        <w:rPr>
          <w:rFonts w:ascii="Book Antiqua" w:hAnsi="Book Antiqua" w:cs="Tahoma"/>
          <w:kern w:val="0"/>
          <w:sz w:val="24"/>
        </w:rPr>
        <w:t xml:space="preserve"> reviewed this article, and offered several pieces of professional advice. Professor Jin-Hua Xu, major of statistics from the Ningxia Medical School gave us some suggestions about the data processing. Stephen John Rose from London in the U</w:t>
      </w:r>
      <w:r w:rsidR="00543D34" w:rsidRPr="00543D34">
        <w:rPr>
          <w:rFonts w:ascii="Book Antiqua" w:hAnsi="Book Antiqua" w:cs="Tahoma"/>
          <w:kern w:val="0"/>
          <w:sz w:val="24"/>
        </w:rPr>
        <w:t>nited Kingdom</w:t>
      </w:r>
      <w:r w:rsidRPr="00543D34">
        <w:rPr>
          <w:rFonts w:ascii="Book Antiqua" w:hAnsi="Book Antiqua" w:cs="Tahoma"/>
          <w:kern w:val="0"/>
          <w:sz w:val="24"/>
        </w:rPr>
        <w:t xml:space="preserve"> for his kind reviewing of the language. He also gave us some nice advice of the language. Here we would like to thank them all for their generous help.</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p>
    <w:p w:rsidR="00D11994" w:rsidRPr="00543D34" w:rsidRDefault="006B41F0" w:rsidP="00DB3395">
      <w:pPr>
        <w:spacing w:line="360" w:lineRule="auto"/>
        <w:rPr>
          <w:rFonts w:ascii="Book Antiqua" w:hAnsi="Book Antiqua"/>
          <w:b/>
          <w:sz w:val="24"/>
        </w:rPr>
      </w:pPr>
      <w:r w:rsidRPr="00543D34">
        <w:rPr>
          <w:rFonts w:ascii="Book Antiqua" w:hAnsi="Book Antiqua"/>
          <w:b/>
          <w:sz w:val="24"/>
        </w:rPr>
        <w:t>COMMENTS</w:t>
      </w:r>
    </w:p>
    <w:p w:rsidR="00D11994" w:rsidRPr="00543D34" w:rsidRDefault="006B41F0" w:rsidP="00DB3395">
      <w:pPr>
        <w:spacing w:line="360" w:lineRule="auto"/>
        <w:rPr>
          <w:rFonts w:ascii="Book Antiqua" w:hAnsi="Book Antiqua"/>
          <w:b/>
          <w:bCs/>
          <w:i/>
          <w:sz w:val="24"/>
        </w:rPr>
      </w:pPr>
      <w:r w:rsidRPr="00543D34">
        <w:rPr>
          <w:rFonts w:ascii="Book Antiqua" w:hAnsi="Book Antiqua"/>
          <w:b/>
          <w:bCs/>
          <w:i/>
          <w:sz w:val="24"/>
        </w:rPr>
        <w:t>Background</w:t>
      </w:r>
    </w:p>
    <w:p w:rsidR="00D11994" w:rsidRPr="00543D34" w:rsidRDefault="00A93C34" w:rsidP="00DB3395">
      <w:pPr>
        <w:spacing w:line="360" w:lineRule="auto"/>
        <w:rPr>
          <w:rFonts w:ascii="Book Antiqua" w:hAnsi="Book Antiqua" w:cs="Tahoma"/>
          <w:sz w:val="24"/>
        </w:rPr>
      </w:pPr>
      <w:r w:rsidRPr="00543D34">
        <w:rPr>
          <w:rFonts w:ascii="Book Antiqua" w:hAnsi="Book Antiqua" w:cs="Tahoma"/>
          <w:sz w:val="24"/>
        </w:rPr>
        <w:t>Colonoscopy plays a big part in primary investigation of colorectal diseases and screening for colorectal neoplasm.</w:t>
      </w:r>
      <w:r w:rsidR="00BE5F88" w:rsidRPr="00543D34">
        <w:rPr>
          <w:rFonts w:ascii="Book Antiqua" w:hAnsi="Book Antiqua" w:cs="Tahoma"/>
          <w:sz w:val="24"/>
        </w:rPr>
        <w:t xml:space="preserve"> </w:t>
      </w:r>
      <w:r w:rsidRPr="00543D34">
        <w:rPr>
          <w:rFonts w:ascii="Book Antiqua" w:hAnsi="Book Antiqua" w:cs="Tahoma"/>
          <w:sz w:val="24"/>
        </w:rPr>
        <w:t xml:space="preserve">Some patients find it difficult to endure the </w:t>
      </w:r>
      <w:r w:rsidR="006B41F0" w:rsidRPr="00543D34">
        <w:rPr>
          <w:rFonts w:ascii="Book Antiqua" w:hAnsi="Book Antiqua" w:cs="Tahoma"/>
          <w:sz w:val="24"/>
        </w:rPr>
        <w:t>procedure and refuse the follow up examination due to the pain during the procedure. Sedation colonoscopy developed quickly in recent years, but the adverse reaction happens once in a while. Some unsedation colonoscopy had been used to relieve patients</w:t>
      </w:r>
      <w:r w:rsidR="00097E26" w:rsidRPr="00543D34">
        <w:rPr>
          <w:rFonts w:ascii="Book Antiqua" w:hAnsi="Book Antiqua" w:cs="Tahoma"/>
          <w:sz w:val="24"/>
        </w:rPr>
        <w:t>’</w:t>
      </w:r>
      <w:r w:rsidR="006B41F0" w:rsidRPr="00543D34">
        <w:rPr>
          <w:rFonts w:ascii="Book Antiqua" w:hAnsi="Book Antiqua" w:cs="Tahoma"/>
          <w:sz w:val="24"/>
        </w:rPr>
        <w:t xml:space="preserve"> pain.</w:t>
      </w:r>
    </w:p>
    <w:p w:rsidR="00DB3395" w:rsidRPr="00543D34" w:rsidRDefault="00DB3395" w:rsidP="00DB3395">
      <w:pPr>
        <w:spacing w:line="360" w:lineRule="auto"/>
        <w:rPr>
          <w:rFonts w:ascii="Book Antiqua" w:hAnsi="Book Antiqua"/>
          <w:sz w:val="24"/>
        </w:rPr>
      </w:pPr>
    </w:p>
    <w:p w:rsidR="00D11994" w:rsidRPr="00543D34" w:rsidRDefault="006B41F0" w:rsidP="00DB3395">
      <w:pPr>
        <w:spacing w:line="360" w:lineRule="auto"/>
        <w:rPr>
          <w:rFonts w:ascii="Book Antiqua" w:hAnsi="Book Antiqua"/>
          <w:b/>
          <w:bCs/>
          <w:i/>
          <w:sz w:val="24"/>
        </w:rPr>
      </w:pPr>
      <w:r w:rsidRPr="00543D34">
        <w:rPr>
          <w:rFonts w:ascii="Book Antiqua" w:hAnsi="Book Antiqua"/>
          <w:b/>
          <w:bCs/>
          <w:i/>
          <w:sz w:val="24"/>
        </w:rPr>
        <w:t>Research frontiers</w:t>
      </w:r>
    </w:p>
    <w:p w:rsidR="00D11994" w:rsidRPr="00543D34" w:rsidRDefault="00A93C34" w:rsidP="00DB3395">
      <w:pPr>
        <w:spacing w:line="360" w:lineRule="auto"/>
        <w:rPr>
          <w:rFonts w:ascii="Book Antiqua" w:hAnsi="Book Antiqua" w:cs="Tahoma"/>
          <w:snapToGrid w:val="0"/>
          <w:kern w:val="21"/>
          <w:sz w:val="24"/>
        </w:rPr>
      </w:pPr>
      <w:r w:rsidRPr="00543D34">
        <w:rPr>
          <w:rFonts w:ascii="Book Antiqua" w:hAnsi="Book Antiqua" w:cs="Tahoma"/>
          <w:snapToGrid w:val="0"/>
          <w:kern w:val="21"/>
          <w:sz w:val="24"/>
        </w:rPr>
        <w:t>Some kinds of unsedation colonoscopy had been reported by several scholars. Music, warm water infusion is the two most often reported methods</w:t>
      </w:r>
      <w:r w:rsidR="006B41F0" w:rsidRPr="00543D34">
        <w:rPr>
          <w:rFonts w:ascii="Book Antiqua" w:hAnsi="Book Antiqua" w:cs="Tahoma"/>
          <w:snapToGrid w:val="0"/>
          <w:kern w:val="21"/>
          <w:sz w:val="24"/>
        </w:rPr>
        <w:t>. They can all relief pain during unsedation colonoscopy, but not as effect as sedative colonoscopy. New method could be explored.</w:t>
      </w:r>
    </w:p>
    <w:p w:rsidR="00097E26" w:rsidRPr="00543D34" w:rsidRDefault="00097E26" w:rsidP="00DB3395">
      <w:pPr>
        <w:spacing w:line="360" w:lineRule="auto"/>
        <w:rPr>
          <w:rFonts w:ascii="Book Antiqua" w:hAnsi="Book Antiqua"/>
          <w:sz w:val="24"/>
        </w:rPr>
      </w:pPr>
    </w:p>
    <w:p w:rsidR="00D11994" w:rsidRPr="00543D34" w:rsidRDefault="006B41F0" w:rsidP="00DB3395">
      <w:pPr>
        <w:spacing w:line="360" w:lineRule="auto"/>
        <w:rPr>
          <w:rFonts w:ascii="Book Antiqua" w:hAnsi="Book Antiqua"/>
          <w:b/>
          <w:bCs/>
          <w:i/>
          <w:sz w:val="24"/>
        </w:rPr>
      </w:pPr>
      <w:r w:rsidRPr="00543D34">
        <w:rPr>
          <w:rFonts w:ascii="Book Antiqua" w:hAnsi="Book Antiqua"/>
          <w:b/>
          <w:bCs/>
          <w:i/>
          <w:sz w:val="24"/>
        </w:rPr>
        <w:t>Innovations and breakthroughs</w:t>
      </w:r>
    </w:p>
    <w:p w:rsidR="00D11994" w:rsidRPr="00543D34" w:rsidRDefault="006B41F0" w:rsidP="00DB3395">
      <w:pPr>
        <w:spacing w:line="360" w:lineRule="auto"/>
        <w:rPr>
          <w:rFonts w:ascii="Book Antiqua" w:hAnsi="Book Antiqua"/>
          <w:sz w:val="24"/>
        </w:rPr>
      </w:pPr>
      <w:r w:rsidRPr="00543D34">
        <w:rPr>
          <w:rFonts w:ascii="Book Antiqua" w:hAnsi="Book Antiqua"/>
          <w:sz w:val="24"/>
        </w:rPr>
        <w:t xml:space="preserve">The use of Lamaze colonoscopy modified from Lamaze childbirth had never been reported. We explored the possibility of it, which is another way of pain-relief in patient undergoes colonoscopy. </w:t>
      </w:r>
    </w:p>
    <w:p w:rsidR="00AF4F63" w:rsidRPr="00543D34" w:rsidRDefault="00AF4F63" w:rsidP="00DB3395">
      <w:pPr>
        <w:spacing w:line="360" w:lineRule="auto"/>
        <w:rPr>
          <w:rFonts w:ascii="Book Antiqua" w:hAnsi="Book Antiqua"/>
          <w:sz w:val="24"/>
        </w:rPr>
      </w:pPr>
    </w:p>
    <w:p w:rsidR="00D11994" w:rsidRPr="00543D34" w:rsidRDefault="006B41F0" w:rsidP="00DB3395">
      <w:pPr>
        <w:spacing w:line="360" w:lineRule="auto"/>
        <w:rPr>
          <w:rFonts w:ascii="Book Antiqua" w:hAnsi="Book Antiqua"/>
          <w:b/>
          <w:bCs/>
          <w:i/>
          <w:sz w:val="24"/>
        </w:rPr>
      </w:pPr>
      <w:r w:rsidRPr="00543D34">
        <w:rPr>
          <w:rFonts w:ascii="Book Antiqua" w:hAnsi="Book Antiqua"/>
          <w:b/>
          <w:bCs/>
          <w:i/>
          <w:sz w:val="24"/>
        </w:rPr>
        <w:t>Applications</w:t>
      </w:r>
    </w:p>
    <w:p w:rsidR="00D11994" w:rsidRPr="00543D34" w:rsidRDefault="00A93C34" w:rsidP="00DB3395">
      <w:pPr>
        <w:spacing w:line="360" w:lineRule="auto"/>
        <w:rPr>
          <w:rFonts w:ascii="Book Antiqua" w:hAnsi="Book Antiqua"/>
          <w:sz w:val="24"/>
        </w:rPr>
      </w:pPr>
      <w:r w:rsidRPr="00543D34">
        <w:rPr>
          <w:rFonts w:ascii="Book Antiqua" w:hAnsi="Book Antiqua" w:cs="Tahoma"/>
          <w:snapToGrid w:val="0"/>
          <w:kern w:val="21"/>
          <w:sz w:val="24"/>
        </w:rPr>
        <w:t xml:space="preserve">The application of ‘the Lamaze method of colonoscopy’ in colonoscopy can ease the pain of patient effectively, enhance the tolerance of </w:t>
      </w:r>
      <w:r w:rsidR="006B41F0" w:rsidRPr="00543D34">
        <w:rPr>
          <w:rFonts w:ascii="Book Antiqua" w:hAnsi="Book Antiqua" w:cs="Tahoma"/>
          <w:snapToGrid w:val="0"/>
          <w:kern w:val="21"/>
          <w:sz w:val="24"/>
        </w:rPr>
        <w:t>colonoscopy</w:t>
      </w:r>
      <w:r w:rsidR="006B41F0" w:rsidRPr="00543D34">
        <w:rPr>
          <w:rFonts w:ascii="Book Antiqua" w:hAnsi="Book Antiqua"/>
          <w:sz w:val="24"/>
        </w:rPr>
        <w:t>.</w:t>
      </w:r>
    </w:p>
    <w:p w:rsidR="00DB3395" w:rsidRPr="00543D34" w:rsidRDefault="00DB3395" w:rsidP="00DB3395">
      <w:pPr>
        <w:spacing w:line="360" w:lineRule="auto"/>
        <w:rPr>
          <w:rFonts w:ascii="Book Antiqua" w:hAnsi="Book Antiqua"/>
          <w:b/>
          <w:bCs/>
          <w:i/>
          <w:sz w:val="24"/>
        </w:rPr>
      </w:pPr>
    </w:p>
    <w:p w:rsidR="00D11994" w:rsidRPr="00543D34" w:rsidRDefault="006B41F0" w:rsidP="00DB3395">
      <w:pPr>
        <w:spacing w:line="360" w:lineRule="auto"/>
        <w:rPr>
          <w:rFonts w:ascii="Book Antiqua" w:hAnsi="Book Antiqua"/>
          <w:b/>
          <w:bCs/>
          <w:i/>
          <w:sz w:val="24"/>
        </w:rPr>
      </w:pPr>
      <w:r w:rsidRPr="00543D34">
        <w:rPr>
          <w:rFonts w:ascii="Book Antiqua" w:hAnsi="Book Antiqua"/>
          <w:b/>
          <w:bCs/>
          <w:i/>
          <w:sz w:val="24"/>
        </w:rPr>
        <w:t>Peer-review</w:t>
      </w:r>
    </w:p>
    <w:p w:rsidR="00D11994" w:rsidRPr="00543D34" w:rsidRDefault="00A93C34" w:rsidP="00543D34">
      <w:pPr>
        <w:spacing w:line="360" w:lineRule="auto"/>
        <w:rPr>
          <w:rFonts w:ascii="Book Antiqua" w:hAnsi="Book Antiqua"/>
          <w:sz w:val="24"/>
        </w:rPr>
      </w:pPr>
      <w:r w:rsidRPr="00543D34">
        <w:rPr>
          <w:rFonts w:ascii="Book Antiqua" w:hAnsi="Book Antiqua"/>
          <w:sz w:val="24"/>
        </w:rPr>
        <w:t xml:space="preserve">The study is interesting and can be </w:t>
      </w:r>
      <w:r w:rsidR="006B41F0" w:rsidRPr="00543D34">
        <w:rPr>
          <w:rFonts w:ascii="Book Antiqua" w:hAnsi="Book Antiqua"/>
          <w:sz w:val="24"/>
        </w:rPr>
        <w:t xml:space="preserve">very useful in the pain-relief area of study. </w:t>
      </w:r>
    </w:p>
    <w:p w:rsidR="00097E26" w:rsidRPr="00543D34" w:rsidRDefault="00097E26">
      <w:pPr>
        <w:widowControl/>
        <w:jc w:val="left"/>
        <w:rPr>
          <w:rFonts w:ascii="Book Antiqua" w:hAnsi="Book Antiqua" w:cs="Tahoma"/>
          <w:b/>
          <w:snapToGrid w:val="0"/>
          <w:kern w:val="21"/>
          <w:sz w:val="24"/>
        </w:rPr>
      </w:pPr>
      <w:r w:rsidRPr="00543D34">
        <w:rPr>
          <w:rFonts w:ascii="Book Antiqua" w:hAnsi="Book Antiqua" w:cs="Tahoma"/>
          <w:b/>
          <w:snapToGrid w:val="0"/>
          <w:kern w:val="21"/>
          <w:sz w:val="24"/>
        </w:rPr>
        <w:br w:type="page"/>
      </w:r>
    </w:p>
    <w:p w:rsidR="00D11994" w:rsidRPr="00543D34" w:rsidRDefault="00097E26"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REFERENCES</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 </w:t>
      </w:r>
      <w:r w:rsidRPr="00543D34">
        <w:rPr>
          <w:rFonts w:ascii="Book Antiqua" w:eastAsia="FZDHT" w:hAnsi="Book Antiqua" w:cs="宋体"/>
          <w:b/>
          <w:bCs/>
          <w:color w:val="000000" w:themeColor="text1"/>
          <w:kern w:val="0"/>
          <w:sz w:val="24"/>
        </w:rPr>
        <w:t>Burt RW</w:t>
      </w:r>
      <w:r w:rsidRPr="00543D34">
        <w:rPr>
          <w:rFonts w:ascii="Book Antiqua" w:eastAsia="FZDHT" w:hAnsi="Book Antiqua" w:cs="宋体"/>
          <w:color w:val="000000" w:themeColor="text1"/>
          <w:kern w:val="0"/>
          <w:sz w:val="24"/>
        </w:rPr>
        <w:t>, Barthel JS, Dunn KB, David DS, Drelichman E, Ford JM, Giardiello FM, Gruber SB, Halverson AL, Hamilton SR, Ismail MK, Jasperson K, Lazenby AJ, Lynch PM, Martin EW, Mayer RJ, Ness RM, Provenzale D, Rao MS, Shike M, Steinbach G, Terdiman JP, Weinberg D. NCCN clinical practice guidelines in oncology. Colorectal cancer screening.</w:t>
      </w:r>
      <w:r w:rsidRPr="00543D34">
        <w:rPr>
          <w:rFonts w:ascii="Book Antiqua" w:eastAsia="FZDHT" w:hAnsi="Book Antiqua" w:cs="宋体"/>
          <w:i/>
          <w:iCs/>
          <w:color w:val="000000" w:themeColor="text1"/>
          <w:kern w:val="0"/>
          <w:sz w:val="24"/>
        </w:rPr>
        <w:t>J NatlComprCancNetw</w:t>
      </w:r>
      <w:r w:rsidRPr="00543D34">
        <w:rPr>
          <w:rFonts w:ascii="Book Antiqua" w:eastAsia="FZDHT" w:hAnsi="Book Antiqua" w:cs="宋体"/>
          <w:color w:val="000000" w:themeColor="text1"/>
          <w:kern w:val="0"/>
          <w:sz w:val="24"/>
        </w:rPr>
        <w:t xml:space="preserve"> 2010; </w:t>
      </w:r>
      <w:r w:rsidRPr="00543D34">
        <w:rPr>
          <w:rFonts w:ascii="Book Antiqua" w:eastAsia="FZDHT" w:hAnsi="Book Antiqua" w:cs="宋体"/>
          <w:b/>
          <w:bCs/>
          <w:color w:val="000000" w:themeColor="text1"/>
          <w:kern w:val="0"/>
          <w:sz w:val="24"/>
        </w:rPr>
        <w:t>8</w:t>
      </w:r>
      <w:r w:rsidRPr="00543D34">
        <w:rPr>
          <w:rFonts w:ascii="Book Antiqua" w:eastAsia="FZDHT" w:hAnsi="Book Antiqua" w:cs="宋体"/>
          <w:color w:val="000000" w:themeColor="text1"/>
          <w:kern w:val="0"/>
          <w:sz w:val="24"/>
        </w:rPr>
        <w:t>: 8-61 [PMID: 20064289 DOI: 10.1097/MOG.0b013e32833d1733]</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2 </w:t>
      </w:r>
      <w:r w:rsidRPr="00543D34">
        <w:rPr>
          <w:rFonts w:ascii="Book Antiqua" w:eastAsia="FZDHT" w:hAnsi="Book Antiqua" w:cs="宋体"/>
          <w:b/>
          <w:bCs/>
          <w:color w:val="000000" w:themeColor="text1"/>
          <w:kern w:val="0"/>
          <w:sz w:val="24"/>
        </w:rPr>
        <w:t>Rudner R</w:t>
      </w:r>
      <w:r w:rsidRPr="00543D34">
        <w:rPr>
          <w:rFonts w:ascii="Book Antiqua" w:eastAsia="FZDHT" w:hAnsi="Book Antiqua" w:cs="宋体"/>
          <w:color w:val="000000" w:themeColor="text1"/>
          <w:kern w:val="0"/>
          <w:sz w:val="24"/>
        </w:rPr>
        <w:t xml:space="preserve">, Jalowiecki P, Kawecki P, Gonciarz M, Mularczyk A, Petelenz M. Conscious analgesia/sedation with remifentanil and propofol versus total intravenous anesthesia with fentanyl, midazolam, and propofol for outpatient colonoscopy. </w:t>
      </w:r>
      <w:r w:rsidRPr="00543D34">
        <w:rPr>
          <w:rFonts w:ascii="Book Antiqua" w:eastAsia="FZDHT" w:hAnsi="Book Antiqua" w:cs="宋体"/>
          <w:i/>
          <w:iCs/>
          <w:color w:val="000000" w:themeColor="text1"/>
          <w:kern w:val="0"/>
          <w:sz w:val="24"/>
        </w:rPr>
        <w:t>GastrointestEndosc</w:t>
      </w:r>
      <w:r w:rsidRPr="00543D34">
        <w:rPr>
          <w:rFonts w:ascii="Book Antiqua" w:eastAsia="FZDHT" w:hAnsi="Book Antiqua" w:cs="宋体"/>
          <w:color w:val="000000" w:themeColor="text1"/>
          <w:kern w:val="0"/>
          <w:sz w:val="24"/>
        </w:rPr>
        <w:t xml:space="preserve"> 2003; </w:t>
      </w:r>
      <w:r w:rsidRPr="00543D34">
        <w:rPr>
          <w:rFonts w:ascii="Book Antiqua" w:eastAsia="FZDHT" w:hAnsi="Book Antiqua" w:cs="宋体"/>
          <w:b/>
          <w:bCs/>
          <w:color w:val="000000" w:themeColor="text1"/>
          <w:kern w:val="0"/>
          <w:sz w:val="24"/>
        </w:rPr>
        <w:t>57</w:t>
      </w:r>
      <w:r w:rsidRPr="00543D34">
        <w:rPr>
          <w:rFonts w:ascii="Book Antiqua" w:eastAsia="FZDHT" w:hAnsi="Book Antiqua" w:cs="宋体"/>
          <w:color w:val="000000" w:themeColor="text1"/>
          <w:kern w:val="0"/>
          <w:sz w:val="24"/>
        </w:rPr>
        <w:t>: 657-663 [PMID: 12709693 DOI: 10.1067/mge.2003.207]</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3 </w:t>
      </w:r>
      <w:r w:rsidRPr="00543D34">
        <w:rPr>
          <w:rFonts w:ascii="Book Antiqua" w:eastAsia="FZDHT" w:hAnsi="Book Antiqua" w:cs="宋体"/>
          <w:b/>
          <w:bCs/>
          <w:color w:val="000000" w:themeColor="text1"/>
          <w:kern w:val="0"/>
          <w:sz w:val="24"/>
        </w:rPr>
        <w:t>Campbell L</w:t>
      </w:r>
      <w:r w:rsidRPr="00543D34">
        <w:rPr>
          <w:rFonts w:ascii="Book Antiqua" w:eastAsia="FZDHT" w:hAnsi="Book Antiqua" w:cs="宋体"/>
          <w:color w:val="000000" w:themeColor="text1"/>
          <w:kern w:val="0"/>
          <w:sz w:val="24"/>
        </w:rPr>
        <w:t xml:space="preserve">, Imrie G, Doherty P, Porteous C, Millar K, Kenny GN, Fletcher G. Patient maintained sedation for colonoscopy using a target controlled infusion of propofol. </w:t>
      </w:r>
      <w:r w:rsidRPr="00543D34">
        <w:rPr>
          <w:rFonts w:ascii="Book Antiqua" w:eastAsia="FZDHT" w:hAnsi="Book Antiqua" w:cs="宋体"/>
          <w:i/>
          <w:iCs/>
          <w:color w:val="000000" w:themeColor="text1"/>
          <w:kern w:val="0"/>
          <w:sz w:val="24"/>
        </w:rPr>
        <w:t>Anaesthesia</w:t>
      </w:r>
      <w:r w:rsidRPr="00543D34">
        <w:rPr>
          <w:rFonts w:ascii="Book Antiqua" w:eastAsia="FZDHT" w:hAnsi="Book Antiqua" w:cs="宋体"/>
          <w:color w:val="000000" w:themeColor="text1"/>
          <w:kern w:val="0"/>
          <w:sz w:val="24"/>
        </w:rPr>
        <w:t xml:space="preserve"> 2004; </w:t>
      </w:r>
      <w:r w:rsidRPr="00543D34">
        <w:rPr>
          <w:rFonts w:ascii="Book Antiqua" w:eastAsia="FZDHT" w:hAnsi="Book Antiqua" w:cs="宋体"/>
          <w:b/>
          <w:bCs/>
          <w:color w:val="000000" w:themeColor="text1"/>
          <w:kern w:val="0"/>
          <w:sz w:val="24"/>
        </w:rPr>
        <w:t>59</w:t>
      </w:r>
      <w:r w:rsidRPr="00543D34">
        <w:rPr>
          <w:rFonts w:ascii="Book Antiqua" w:eastAsia="FZDHT" w:hAnsi="Book Antiqua" w:cs="宋体"/>
          <w:color w:val="000000" w:themeColor="text1"/>
          <w:kern w:val="0"/>
          <w:sz w:val="24"/>
        </w:rPr>
        <w:t>: 127-132 [PMID: 14725514 DOI: 10.1111/j.1365-2044.2004.03580.x]</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4 </w:t>
      </w:r>
      <w:r w:rsidRPr="00543D34">
        <w:rPr>
          <w:rFonts w:ascii="Book Antiqua" w:eastAsia="FZDHT" w:hAnsi="Book Antiqua" w:cs="宋体"/>
          <w:b/>
          <w:bCs/>
          <w:color w:val="000000" w:themeColor="text1"/>
          <w:kern w:val="0"/>
          <w:sz w:val="24"/>
        </w:rPr>
        <w:t>Agostoni M</w:t>
      </w:r>
      <w:r w:rsidRPr="00543D34">
        <w:rPr>
          <w:rFonts w:ascii="Book Antiqua" w:eastAsia="FZDHT" w:hAnsi="Book Antiqua" w:cs="宋体"/>
          <w:color w:val="000000" w:themeColor="text1"/>
          <w:kern w:val="0"/>
          <w:sz w:val="24"/>
        </w:rPr>
        <w:t xml:space="preserve">, Fanti L, Gemma M, Pasculli N, Beretta L, Testoni PA. Adverse events during monitored anesthesia care for GI endoscopy: an 8-year experience. </w:t>
      </w:r>
      <w:r w:rsidRPr="00543D34">
        <w:rPr>
          <w:rFonts w:ascii="Book Antiqua" w:eastAsia="FZDHT" w:hAnsi="Book Antiqua" w:cs="宋体"/>
          <w:i/>
          <w:iCs/>
          <w:color w:val="000000" w:themeColor="text1"/>
          <w:kern w:val="0"/>
          <w:sz w:val="24"/>
        </w:rPr>
        <w:t>GastrointestEndosc</w:t>
      </w:r>
      <w:r w:rsidRPr="00543D34">
        <w:rPr>
          <w:rFonts w:ascii="Book Antiqua" w:eastAsia="FZDHT" w:hAnsi="Book Antiqua" w:cs="宋体"/>
          <w:color w:val="000000" w:themeColor="text1"/>
          <w:kern w:val="0"/>
          <w:sz w:val="24"/>
        </w:rPr>
        <w:t xml:space="preserve"> 2011; </w:t>
      </w:r>
      <w:r w:rsidRPr="00543D34">
        <w:rPr>
          <w:rFonts w:ascii="Book Antiqua" w:eastAsia="FZDHT" w:hAnsi="Book Antiqua" w:cs="宋体"/>
          <w:b/>
          <w:bCs/>
          <w:color w:val="000000" w:themeColor="text1"/>
          <w:kern w:val="0"/>
          <w:sz w:val="24"/>
        </w:rPr>
        <w:t>74</w:t>
      </w:r>
      <w:r w:rsidRPr="00543D34">
        <w:rPr>
          <w:rFonts w:ascii="Book Antiqua" w:eastAsia="FZDHT" w:hAnsi="Book Antiqua" w:cs="宋体"/>
          <w:color w:val="000000" w:themeColor="text1"/>
          <w:kern w:val="0"/>
          <w:sz w:val="24"/>
        </w:rPr>
        <w:t>: 266-275 [PMID: 21704990 DOI: 10.1016/j.gie.2011.04.028]</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5 </w:t>
      </w:r>
      <w:r w:rsidRPr="00543D34">
        <w:rPr>
          <w:rFonts w:ascii="Book Antiqua" w:eastAsia="FZDHT" w:hAnsi="Book Antiqua" w:cs="宋体"/>
          <w:b/>
          <w:bCs/>
          <w:color w:val="000000" w:themeColor="text1"/>
          <w:kern w:val="0"/>
          <w:sz w:val="24"/>
        </w:rPr>
        <w:t>Paspatis GA</w:t>
      </w:r>
      <w:r w:rsidRPr="00543D34">
        <w:rPr>
          <w:rFonts w:ascii="Book Antiqua" w:eastAsia="FZDHT" w:hAnsi="Book Antiqua" w:cs="宋体"/>
          <w:color w:val="000000" w:themeColor="text1"/>
          <w:kern w:val="0"/>
          <w:sz w:val="24"/>
        </w:rPr>
        <w:t>, Vardas E, Theodoropoulou A, Manolaraki MM, Charoniti I, Papanikolaou N, Chroniaris N, Chlouverakis G. Complications of colonoscopy in a large public county hospital in Greece. A 10-year study.</w:t>
      </w:r>
      <w:r w:rsidRPr="00543D34">
        <w:rPr>
          <w:rFonts w:ascii="Book Antiqua" w:eastAsia="FZDHT" w:hAnsi="Book Antiqua" w:cs="宋体"/>
          <w:i/>
          <w:iCs/>
          <w:color w:val="000000" w:themeColor="text1"/>
          <w:kern w:val="0"/>
          <w:sz w:val="24"/>
        </w:rPr>
        <w:t>Dig Liver Dis</w:t>
      </w:r>
      <w:r w:rsidRPr="00543D34">
        <w:rPr>
          <w:rFonts w:ascii="Book Antiqua" w:eastAsia="FZDHT" w:hAnsi="Book Antiqua" w:cs="宋体"/>
          <w:color w:val="000000" w:themeColor="text1"/>
          <w:kern w:val="0"/>
          <w:sz w:val="24"/>
        </w:rPr>
        <w:t xml:space="preserve"> 2008; </w:t>
      </w:r>
      <w:r w:rsidRPr="00543D34">
        <w:rPr>
          <w:rFonts w:ascii="Book Antiqua" w:eastAsia="FZDHT" w:hAnsi="Book Antiqua" w:cs="宋体"/>
          <w:b/>
          <w:bCs/>
          <w:color w:val="000000" w:themeColor="text1"/>
          <w:kern w:val="0"/>
          <w:sz w:val="24"/>
        </w:rPr>
        <w:t>40</w:t>
      </w:r>
      <w:r w:rsidRPr="00543D34">
        <w:rPr>
          <w:rFonts w:ascii="Book Antiqua" w:eastAsia="FZDHT" w:hAnsi="Book Antiqua" w:cs="宋体"/>
          <w:color w:val="000000" w:themeColor="text1"/>
          <w:kern w:val="0"/>
          <w:sz w:val="24"/>
        </w:rPr>
        <w:t>: 951-957 [PMID: 18417433 DOI: 10.1016/j.dld.2008.02.041]</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6 </w:t>
      </w:r>
      <w:r w:rsidRPr="00543D34">
        <w:rPr>
          <w:rFonts w:ascii="Book Antiqua" w:eastAsia="FZDHT" w:hAnsi="Book Antiqua" w:cs="宋体"/>
          <w:b/>
          <w:bCs/>
          <w:color w:val="000000" w:themeColor="text1"/>
          <w:kern w:val="0"/>
          <w:sz w:val="24"/>
        </w:rPr>
        <w:t>Beck NC</w:t>
      </w:r>
      <w:r w:rsidRPr="00543D34">
        <w:rPr>
          <w:rFonts w:ascii="Book Antiqua" w:eastAsia="FZDHT" w:hAnsi="Book Antiqua" w:cs="宋体"/>
          <w:color w:val="000000" w:themeColor="text1"/>
          <w:kern w:val="0"/>
          <w:sz w:val="24"/>
        </w:rPr>
        <w:t xml:space="preserve">, Geden EA, Brouder GT. Preparation for labor: a historical perspective. </w:t>
      </w:r>
      <w:r w:rsidRPr="00543D34">
        <w:rPr>
          <w:rFonts w:ascii="Book Antiqua" w:eastAsia="FZDHT" w:hAnsi="Book Antiqua" w:cs="宋体"/>
          <w:i/>
          <w:iCs/>
          <w:color w:val="000000" w:themeColor="text1"/>
          <w:kern w:val="0"/>
          <w:sz w:val="24"/>
        </w:rPr>
        <w:t>Psychosom Med</w:t>
      </w:r>
      <w:r w:rsidRPr="00543D34">
        <w:rPr>
          <w:rFonts w:ascii="Book Antiqua" w:eastAsia="FZDHT" w:hAnsi="Book Antiqua" w:cs="宋体"/>
          <w:color w:val="000000" w:themeColor="text1"/>
          <w:kern w:val="0"/>
          <w:sz w:val="24"/>
        </w:rPr>
        <w:t xml:space="preserve"> 1979; </w:t>
      </w:r>
      <w:r w:rsidRPr="00543D34">
        <w:rPr>
          <w:rFonts w:ascii="Book Antiqua" w:eastAsia="FZDHT" w:hAnsi="Book Antiqua" w:cs="宋体"/>
          <w:b/>
          <w:bCs/>
          <w:color w:val="000000" w:themeColor="text1"/>
          <w:kern w:val="0"/>
          <w:sz w:val="24"/>
        </w:rPr>
        <w:t>41</w:t>
      </w:r>
      <w:r w:rsidRPr="00543D34">
        <w:rPr>
          <w:rFonts w:ascii="Book Antiqua" w:eastAsia="FZDHT" w:hAnsi="Book Antiqua" w:cs="宋体"/>
          <w:color w:val="000000" w:themeColor="text1"/>
          <w:kern w:val="0"/>
          <w:sz w:val="24"/>
        </w:rPr>
        <w:t>: 243-258 [PMID: 382225 DOI: 10.1097/00006842-197905000-00007]</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7 </w:t>
      </w:r>
      <w:r w:rsidRPr="00543D34">
        <w:rPr>
          <w:rFonts w:ascii="Book Antiqua" w:eastAsia="FZDHT" w:hAnsi="Book Antiqua" w:cs="宋体"/>
          <w:b/>
          <w:bCs/>
          <w:color w:val="000000" w:themeColor="text1"/>
          <w:kern w:val="0"/>
          <w:sz w:val="24"/>
        </w:rPr>
        <w:t>Loeve AJ</w:t>
      </w:r>
      <w:r w:rsidRPr="00543D34">
        <w:rPr>
          <w:rFonts w:ascii="Book Antiqua" w:eastAsia="FZDHT" w:hAnsi="Book Antiqua" w:cs="宋体"/>
          <w:color w:val="000000" w:themeColor="text1"/>
          <w:kern w:val="0"/>
          <w:sz w:val="24"/>
        </w:rPr>
        <w:t xml:space="preserve">, Fockens P, Breedveld P. Mechanical analysis of insertion problems and pain during colonoscopy: why highly skill-dependent </w:t>
      </w:r>
      <w:r w:rsidRPr="00543D34">
        <w:rPr>
          <w:rFonts w:ascii="Book Antiqua" w:eastAsia="FZDHT" w:hAnsi="Book Antiqua" w:cs="宋体"/>
          <w:color w:val="000000" w:themeColor="text1"/>
          <w:kern w:val="0"/>
          <w:sz w:val="24"/>
        </w:rPr>
        <w:lastRenderedPageBreak/>
        <w:t xml:space="preserve">colonoscopy routines are necessary in the first place... and how they may be avoided. </w:t>
      </w:r>
      <w:r w:rsidRPr="00543D34">
        <w:rPr>
          <w:rFonts w:ascii="Book Antiqua" w:eastAsia="FZDHT" w:hAnsi="Book Antiqua" w:cs="宋体"/>
          <w:i/>
          <w:iCs/>
          <w:color w:val="000000" w:themeColor="text1"/>
          <w:kern w:val="0"/>
          <w:sz w:val="24"/>
        </w:rPr>
        <w:t>Can J Gastroenterol</w:t>
      </w:r>
      <w:r w:rsidRPr="00543D34">
        <w:rPr>
          <w:rFonts w:ascii="Book Antiqua" w:eastAsia="FZDHT" w:hAnsi="Book Antiqua" w:cs="宋体"/>
          <w:color w:val="000000" w:themeColor="text1"/>
          <w:kern w:val="0"/>
          <w:sz w:val="24"/>
        </w:rPr>
        <w:t xml:space="preserve"> 2013; </w:t>
      </w:r>
      <w:r w:rsidRPr="00543D34">
        <w:rPr>
          <w:rFonts w:ascii="Book Antiqua" w:eastAsia="FZDHT" w:hAnsi="Book Antiqua" w:cs="宋体"/>
          <w:b/>
          <w:bCs/>
          <w:color w:val="000000" w:themeColor="text1"/>
          <w:kern w:val="0"/>
          <w:sz w:val="24"/>
        </w:rPr>
        <w:t>27</w:t>
      </w:r>
      <w:r w:rsidRPr="00543D34">
        <w:rPr>
          <w:rFonts w:ascii="Book Antiqua" w:eastAsia="FZDHT" w:hAnsi="Book Antiqua" w:cs="宋体"/>
          <w:color w:val="000000" w:themeColor="text1"/>
          <w:kern w:val="0"/>
          <w:sz w:val="24"/>
        </w:rPr>
        <w:t>: 293-302 [PMID: 23712305]</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8 </w:t>
      </w:r>
      <w:r w:rsidRPr="00543D34">
        <w:rPr>
          <w:rFonts w:ascii="Book Antiqua" w:eastAsia="FZDHT" w:hAnsi="Book Antiqua" w:cs="宋体"/>
          <w:b/>
          <w:color w:val="000000" w:themeColor="text1"/>
          <w:kern w:val="0"/>
          <w:sz w:val="24"/>
        </w:rPr>
        <w:t>Bayles</w:t>
      </w:r>
      <w:r w:rsidR="003B27D4">
        <w:rPr>
          <w:rFonts w:ascii="Book Antiqua" w:eastAsia="FZDHT" w:hAnsi="Book Antiqua" w:cs="宋体" w:hint="eastAsia"/>
          <w:b/>
          <w:color w:val="000000" w:themeColor="text1"/>
          <w:kern w:val="0"/>
          <w:sz w:val="24"/>
        </w:rPr>
        <w:t xml:space="preserve"> </w:t>
      </w:r>
      <w:r w:rsidRPr="00543D34">
        <w:rPr>
          <w:rFonts w:ascii="Book Antiqua" w:eastAsia="FZDHT" w:hAnsi="Book Antiqua" w:cs="宋体"/>
          <w:b/>
          <w:color w:val="000000" w:themeColor="text1"/>
          <w:kern w:val="0"/>
          <w:sz w:val="24"/>
        </w:rPr>
        <w:t>S.</w:t>
      </w:r>
      <w:bookmarkStart w:id="30" w:name="OLE_LINK12"/>
      <w:bookmarkStart w:id="31" w:name="OLE_LINK13"/>
      <w:r w:rsidR="003B27D4">
        <w:rPr>
          <w:rFonts w:ascii="Book Antiqua" w:eastAsia="FZDHT" w:hAnsi="Book Antiqua" w:cs="宋体" w:hint="eastAsia"/>
          <w:b/>
          <w:color w:val="000000" w:themeColor="text1"/>
          <w:kern w:val="0"/>
          <w:sz w:val="24"/>
        </w:rPr>
        <w:t xml:space="preserve"> </w:t>
      </w:r>
      <w:r w:rsidRPr="00543D34">
        <w:rPr>
          <w:rFonts w:ascii="Book Antiqua" w:eastAsia="FZDHT" w:hAnsi="Book Antiqua" w:cs="宋体"/>
          <w:color w:val="000000" w:themeColor="text1"/>
          <w:kern w:val="0"/>
          <w:sz w:val="24"/>
        </w:rPr>
        <w:t>Laugh and learn about childbirth</w:t>
      </w:r>
      <w:bookmarkEnd w:id="30"/>
      <w:bookmarkEnd w:id="31"/>
      <w:r w:rsidRPr="00543D34">
        <w:rPr>
          <w:rFonts w:ascii="Book Antiqua" w:eastAsia="FZDHT" w:hAnsi="Book Antiqua" w:cs="宋体"/>
          <w:color w:val="000000" w:themeColor="text1"/>
          <w:kern w:val="0"/>
          <w:sz w:val="24"/>
        </w:rPr>
        <w:t>. United States: Expect This LLC,</w:t>
      </w:r>
      <w:r w:rsidR="003B27D4">
        <w:rPr>
          <w:rFonts w:ascii="Book Antiqua" w:eastAsia="FZDHT" w:hAnsi="Book Antiqua" w:cs="宋体" w:hint="eastAsia"/>
          <w:color w:val="000000" w:themeColor="text1"/>
          <w:kern w:val="0"/>
          <w:sz w:val="24"/>
        </w:rPr>
        <w:t xml:space="preserve"> </w:t>
      </w:r>
      <w:r w:rsidRPr="00543D34">
        <w:rPr>
          <w:rFonts w:ascii="Book Antiqua" w:eastAsia="FZDHT" w:hAnsi="Book Antiqua" w:cs="宋体"/>
          <w:color w:val="000000" w:themeColor="text1"/>
          <w:kern w:val="0"/>
          <w:sz w:val="24"/>
        </w:rPr>
        <w:t>2009: 43-50</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9 </w:t>
      </w:r>
      <w:r w:rsidRPr="00543D34">
        <w:rPr>
          <w:rFonts w:ascii="Book Antiqua" w:eastAsia="FZDHT" w:hAnsi="Book Antiqua" w:cs="宋体"/>
          <w:b/>
          <w:color w:val="000000" w:themeColor="text1"/>
          <w:kern w:val="0"/>
          <w:sz w:val="24"/>
        </w:rPr>
        <w:t>Xiong YF.</w:t>
      </w:r>
      <w:r w:rsidR="003B27D4">
        <w:rPr>
          <w:rFonts w:ascii="Book Antiqua" w:eastAsia="FZDHT" w:hAnsi="Book Antiqua" w:cs="宋体" w:hint="eastAsia"/>
          <w:b/>
          <w:color w:val="000000" w:themeColor="text1"/>
          <w:kern w:val="0"/>
          <w:sz w:val="24"/>
        </w:rPr>
        <w:t xml:space="preserve"> </w:t>
      </w:r>
      <w:r w:rsidRPr="00543D34">
        <w:rPr>
          <w:rFonts w:ascii="Book Antiqua" w:eastAsia="FZDHT" w:hAnsi="Book Antiqua" w:cs="宋体"/>
          <w:color w:val="000000" w:themeColor="text1"/>
          <w:kern w:val="0"/>
          <w:sz w:val="24"/>
        </w:rPr>
        <w:t>Introduction and Improvement of the Classical Exercises of the Lamaze Childbirth.</w:t>
      </w:r>
      <w:r w:rsidRPr="00543D34">
        <w:rPr>
          <w:rFonts w:ascii="Book Antiqua" w:eastAsia="FZDHT" w:hAnsi="Book Antiqua" w:cs="宋体"/>
          <w:i/>
          <w:color w:val="000000" w:themeColor="text1"/>
          <w:kern w:val="0"/>
          <w:sz w:val="24"/>
        </w:rPr>
        <w:t>Journal of Nursing Science</w:t>
      </w:r>
      <w:r w:rsidRPr="00543D34">
        <w:rPr>
          <w:rFonts w:ascii="Book Antiqua" w:eastAsia="FZDHT" w:hAnsi="Book Antiqua" w:cs="宋体"/>
          <w:color w:val="000000" w:themeColor="text1"/>
          <w:kern w:val="0"/>
          <w:sz w:val="24"/>
        </w:rPr>
        <w:t xml:space="preserve"> 2009; </w:t>
      </w:r>
      <w:r w:rsidRPr="00543D34">
        <w:rPr>
          <w:rFonts w:ascii="Book Antiqua" w:eastAsia="FZDHT" w:hAnsi="Book Antiqua" w:cs="宋体"/>
          <w:b/>
          <w:color w:val="000000" w:themeColor="text1"/>
          <w:kern w:val="0"/>
          <w:sz w:val="24"/>
        </w:rPr>
        <w:t>24</w:t>
      </w:r>
      <w:r w:rsidRPr="00543D34">
        <w:rPr>
          <w:rFonts w:ascii="Book Antiqua" w:eastAsia="FZDHT" w:hAnsi="Book Antiqua" w:cs="宋体"/>
          <w:color w:val="000000" w:themeColor="text1"/>
          <w:kern w:val="0"/>
          <w:sz w:val="24"/>
        </w:rPr>
        <w:t>: 50</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10 </w:t>
      </w:r>
      <w:r w:rsidRPr="00543D34">
        <w:rPr>
          <w:rFonts w:ascii="Book Antiqua" w:eastAsia="FZDHT" w:hAnsi="Book Antiqua" w:cs="宋体"/>
          <w:b/>
          <w:bCs/>
          <w:color w:val="000000" w:themeColor="text1"/>
          <w:kern w:val="0"/>
          <w:sz w:val="24"/>
        </w:rPr>
        <w:t>Triantafillidis JK</w:t>
      </w:r>
      <w:r w:rsidRPr="00543D34">
        <w:rPr>
          <w:rFonts w:ascii="Book Antiqua" w:eastAsia="FZDHT" w:hAnsi="Book Antiqua" w:cs="宋体"/>
          <w:color w:val="000000" w:themeColor="text1"/>
          <w:kern w:val="0"/>
          <w:sz w:val="24"/>
        </w:rPr>
        <w:t xml:space="preserve">, Merikas E, Nikolakis D, Papalois AE. Sedation in gastrointestinal endoscopy: current issues. </w:t>
      </w:r>
      <w:r w:rsidRPr="00543D34">
        <w:rPr>
          <w:rFonts w:ascii="Book Antiqua" w:eastAsia="FZDHT" w:hAnsi="Book Antiqua" w:cs="宋体"/>
          <w:i/>
          <w:iCs/>
          <w:color w:val="000000" w:themeColor="text1"/>
          <w:kern w:val="0"/>
          <w:sz w:val="24"/>
        </w:rPr>
        <w:t>World J Gastroenterol</w:t>
      </w:r>
      <w:r w:rsidRPr="00543D34">
        <w:rPr>
          <w:rFonts w:ascii="Book Antiqua" w:eastAsia="FZDHT" w:hAnsi="Book Antiqua" w:cs="宋体"/>
          <w:color w:val="000000" w:themeColor="text1"/>
          <w:kern w:val="0"/>
          <w:sz w:val="24"/>
        </w:rPr>
        <w:t xml:space="preserve"> 2013; </w:t>
      </w:r>
      <w:r w:rsidRPr="00543D34">
        <w:rPr>
          <w:rFonts w:ascii="Book Antiqua" w:eastAsia="FZDHT" w:hAnsi="Book Antiqua" w:cs="宋体"/>
          <w:b/>
          <w:bCs/>
          <w:color w:val="000000" w:themeColor="text1"/>
          <w:kern w:val="0"/>
          <w:sz w:val="24"/>
        </w:rPr>
        <w:t>19</w:t>
      </w:r>
      <w:r w:rsidRPr="00543D34">
        <w:rPr>
          <w:rFonts w:ascii="Book Antiqua" w:eastAsia="FZDHT" w:hAnsi="Book Antiqua" w:cs="宋体"/>
          <w:color w:val="000000" w:themeColor="text1"/>
          <w:kern w:val="0"/>
          <w:sz w:val="24"/>
        </w:rPr>
        <w:t>: 463-481 [PMID: 23382625 DOI: 10.3748/wjg.v19.i4.463]</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11 </w:t>
      </w:r>
      <w:r w:rsidRPr="00543D34">
        <w:rPr>
          <w:rFonts w:ascii="Book Antiqua" w:eastAsia="FZDHT" w:hAnsi="Book Antiqua" w:cs="宋体"/>
          <w:b/>
          <w:bCs/>
          <w:color w:val="000000" w:themeColor="text1"/>
          <w:kern w:val="0"/>
          <w:sz w:val="24"/>
        </w:rPr>
        <w:t>Ko HH</w:t>
      </w:r>
      <w:r w:rsidRPr="00543D34">
        <w:rPr>
          <w:rFonts w:ascii="Book Antiqua" w:eastAsia="FZDHT" w:hAnsi="Book Antiqua" w:cs="宋体"/>
          <w:color w:val="000000" w:themeColor="text1"/>
          <w:kern w:val="0"/>
          <w:sz w:val="24"/>
        </w:rPr>
        <w:t xml:space="preserve">, Zhang H, Telford JJ, Enns R. Factors influencing patient satisfaction when undergoing endoscopic procedures. </w:t>
      </w:r>
      <w:r w:rsidRPr="00543D34">
        <w:rPr>
          <w:rFonts w:ascii="Book Antiqua" w:eastAsia="FZDHT" w:hAnsi="Book Antiqua" w:cs="宋体"/>
          <w:i/>
          <w:iCs/>
          <w:color w:val="000000" w:themeColor="text1"/>
          <w:kern w:val="0"/>
          <w:sz w:val="24"/>
        </w:rPr>
        <w:t>GastrointestEndosc</w:t>
      </w:r>
      <w:r w:rsidRPr="00543D34">
        <w:rPr>
          <w:rFonts w:ascii="Book Antiqua" w:eastAsia="FZDHT" w:hAnsi="Book Antiqua" w:cs="宋体"/>
          <w:color w:val="000000" w:themeColor="text1"/>
          <w:kern w:val="0"/>
          <w:sz w:val="24"/>
        </w:rPr>
        <w:t xml:space="preserve"> 2009; </w:t>
      </w:r>
      <w:r w:rsidRPr="00543D34">
        <w:rPr>
          <w:rFonts w:ascii="Book Antiqua" w:eastAsia="FZDHT" w:hAnsi="Book Antiqua" w:cs="宋体"/>
          <w:b/>
          <w:bCs/>
          <w:color w:val="000000" w:themeColor="text1"/>
          <w:kern w:val="0"/>
          <w:sz w:val="24"/>
        </w:rPr>
        <w:t>69</w:t>
      </w:r>
      <w:r w:rsidRPr="00543D34">
        <w:rPr>
          <w:rFonts w:ascii="Book Antiqua" w:eastAsia="FZDHT" w:hAnsi="Book Antiqua" w:cs="宋体"/>
          <w:color w:val="000000" w:themeColor="text1"/>
          <w:kern w:val="0"/>
          <w:sz w:val="24"/>
        </w:rPr>
        <w:t>: 883-891, quiz 891.e1 [PMID: 19152911 DOI: 10.1016/j.gie.2008.06.024]</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12 </w:t>
      </w:r>
      <w:r w:rsidRPr="00543D34">
        <w:rPr>
          <w:rFonts w:ascii="Book Antiqua" w:eastAsia="FZDHT" w:hAnsi="Book Antiqua" w:cs="宋体"/>
          <w:b/>
          <w:bCs/>
          <w:color w:val="000000" w:themeColor="text1"/>
          <w:kern w:val="0"/>
          <w:sz w:val="24"/>
        </w:rPr>
        <w:t>Park CH</w:t>
      </w:r>
      <w:r w:rsidRPr="00543D34">
        <w:rPr>
          <w:rFonts w:ascii="Book Antiqua" w:eastAsia="FZDHT" w:hAnsi="Book Antiqua" w:cs="宋体"/>
          <w:color w:val="000000" w:themeColor="text1"/>
          <w:kern w:val="0"/>
          <w:sz w:val="24"/>
        </w:rPr>
        <w:t xml:space="preserve">, Min JH, Yoo YC, Kim H, Joh DH, Jo JH, Shin S, Lee H, Park JC, Shin SK, Lee YC, Lee SK. Sedation methods can determine performance of endoscopic submucosal dissection in patients with gastric neoplasia. </w:t>
      </w:r>
      <w:r w:rsidRPr="00543D34">
        <w:rPr>
          <w:rFonts w:ascii="Book Antiqua" w:eastAsia="FZDHT" w:hAnsi="Book Antiqua" w:cs="宋体"/>
          <w:i/>
          <w:iCs/>
          <w:color w:val="000000" w:themeColor="text1"/>
          <w:kern w:val="0"/>
          <w:sz w:val="24"/>
        </w:rPr>
        <w:t>SurgEndosc</w:t>
      </w:r>
      <w:r w:rsidRPr="00543D34">
        <w:rPr>
          <w:rFonts w:ascii="Book Antiqua" w:eastAsia="FZDHT" w:hAnsi="Book Antiqua" w:cs="宋体"/>
          <w:color w:val="000000" w:themeColor="text1"/>
          <w:kern w:val="0"/>
          <w:sz w:val="24"/>
        </w:rPr>
        <w:t xml:space="preserve"> 2013; </w:t>
      </w:r>
      <w:r w:rsidRPr="00543D34">
        <w:rPr>
          <w:rFonts w:ascii="Book Antiqua" w:eastAsia="FZDHT" w:hAnsi="Book Antiqua" w:cs="宋体"/>
          <w:b/>
          <w:bCs/>
          <w:color w:val="000000" w:themeColor="text1"/>
          <w:kern w:val="0"/>
          <w:sz w:val="24"/>
        </w:rPr>
        <w:t>27</w:t>
      </w:r>
      <w:r w:rsidRPr="00543D34">
        <w:rPr>
          <w:rFonts w:ascii="Book Antiqua" w:eastAsia="FZDHT" w:hAnsi="Book Antiqua" w:cs="宋体"/>
          <w:color w:val="000000" w:themeColor="text1"/>
          <w:kern w:val="0"/>
          <w:sz w:val="24"/>
        </w:rPr>
        <w:t>: 2760-2767 [PMID: 23389074 DOI: 10.1007/s00464-013-2804-z]</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13 </w:t>
      </w:r>
      <w:r w:rsidRPr="00543D34">
        <w:rPr>
          <w:rFonts w:ascii="Book Antiqua" w:eastAsia="FZDHT" w:hAnsi="Book Antiqua" w:cs="宋体"/>
          <w:b/>
          <w:bCs/>
          <w:color w:val="000000" w:themeColor="text1"/>
          <w:kern w:val="0"/>
          <w:sz w:val="24"/>
        </w:rPr>
        <w:t>Frieling T</w:t>
      </w:r>
      <w:r w:rsidRPr="00543D34">
        <w:rPr>
          <w:rFonts w:ascii="Book Antiqua" w:eastAsia="FZDHT" w:hAnsi="Book Antiqua" w:cs="宋体"/>
          <w:color w:val="000000" w:themeColor="text1"/>
          <w:kern w:val="0"/>
          <w:sz w:val="24"/>
        </w:rPr>
        <w:t xml:space="preserve">, Heise J, Kreysel C, Kuhlen R, Schepke M. Sedation-associated complications in endoscopy--prospective multicentre survey of 191142 patients. </w:t>
      </w:r>
      <w:r w:rsidRPr="00543D34">
        <w:rPr>
          <w:rFonts w:ascii="Book Antiqua" w:eastAsia="FZDHT" w:hAnsi="Book Antiqua" w:cs="宋体"/>
          <w:i/>
          <w:iCs/>
          <w:color w:val="000000" w:themeColor="text1"/>
          <w:kern w:val="0"/>
          <w:sz w:val="24"/>
        </w:rPr>
        <w:t>Z Gastroenterol</w:t>
      </w:r>
      <w:r w:rsidRPr="00543D34">
        <w:rPr>
          <w:rFonts w:ascii="Book Antiqua" w:eastAsia="FZDHT" w:hAnsi="Book Antiqua" w:cs="宋体"/>
          <w:color w:val="000000" w:themeColor="text1"/>
          <w:kern w:val="0"/>
          <w:sz w:val="24"/>
        </w:rPr>
        <w:t xml:space="preserve"> 2013; </w:t>
      </w:r>
      <w:r w:rsidRPr="00543D34">
        <w:rPr>
          <w:rFonts w:ascii="Book Antiqua" w:eastAsia="FZDHT" w:hAnsi="Book Antiqua" w:cs="宋体"/>
          <w:b/>
          <w:bCs/>
          <w:color w:val="000000" w:themeColor="text1"/>
          <w:kern w:val="0"/>
          <w:sz w:val="24"/>
        </w:rPr>
        <w:t>51</w:t>
      </w:r>
      <w:r w:rsidRPr="00543D34">
        <w:rPr>
          <w:rFonts w:ascii="Book Antiqua" w:eastAsia="FZDHT" w:hAnsi="Book Antiqua" w:cs="宋体"/>
          <w:color w:val="000000" w:themeColor="text1"/>
          <w:kern w:val="0"/>
          <w:sz w:val="24"/>
        </w:rPr>
        <w:t>: 568-572 [PMID: 23740356 DOI: 10.1055/s-0032-1330441]</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14 </w:t>
      </w:r>
      <w:r w:rsidRPr="00543D34">
        <w:rPr>
          <w:rFonts w:ascii="Book Antiqua" w:eastAsia="FZDHT" w:hAnsi="Book Antiqua" w:cs="宋体"/>
          <w:b/>
          <w:bCs/>
          <w:color w:val="000000" w:themeColor="text1"/>
          <w:kern w:val="0"/>
          <w:sz w:val="24"/>
        </w:rPr>
        <w:t>Bechtold ML</w:t>
      </w:r>
      <w:r w:rsidRPr="00543D34">
        <w:rPr>
          <w:rFonts w:ascii="Book Antiqua" w:eastAsia="FZDHT" w:hAnsi="Book Antiqua" w:cs="宋体"/>
          <w:color w:val="000000" w:themeColor="text1"/>
          <w:kern w:val="0"/>
          <w:sz w:val="24"/>
        </w:rPr>
        <w:t xml:space="preserve">, Puli SR, Othman MO, Bartalos CR, Marshall JB, Roy PK. Effect of music on patients undergoing colonoscopy: a meta-analysis of randomized controlled trials. </w:t>
      </w:r>
      <w:r w:rsidRPr="00543D34">
        <w:rPr>
          <w:rFonts w:ascii="Book Antiqua" w:eastAsia="FZDHT" w:hAnsi="Book Antiqua" w:cs="宋体"/>
          <w:i/>
          <w:iCs/>
          <w:color w:val="000000" w:themeColor="text1"/>
          <w:kern w:val="0"/>
          <w:sz w:val="24"/>
        </w:rPr>
        <w:t>Dig Dis Sci</w:t>
      </w:r>
      <w:r w:rsidRPr="00543D34">
        <w:rPr>
          <w:rFonts w:ascii="Book Antiqua" w:eastAsia="FZDHT" w:hAnsi="Book Antiqua" w:cs="宋体"/>
          <w:color w:val="000000" w:themeColor="text1"/>
          <w:kern w:val="0"/>
          <w:sz w:val="24"/>
        </w:rPr>
        <w:t xml:space="preserve"> 2009; </w:t>
      </w:r>
      <w:r w:rsidRPr="00543D34">
        <w:rPr>
          <w:rFonts w:ascii="Book Antiqua" w:eastAsia="FZDHT" w:hAnsi="Book Antiqua" w:cs="宋体"/>
          <w:b/>
          <w:bCs/>
          <w:color w:val="000000" w:themeColor="text1"/>
          <w:kern w:val="0"/>
          <w:sz w:val="24"/>
        </w:rPr>
        <w:t>54</w:t>
      </w:r>
      <w:r w:rsidRPr="00543D34">
        <w:rPr>
          <w:rFonts w:ascii="Book Antiqua" w:eastAsia="FZDHT" w:hAnsi="Book Antiqua" w:cs="宋体"/>
          <w:color w:val="000000" w:themeColor="text1"/>
          <w:kern w:val="0"/>
          <w:sz w:val="24"/>
        </w:rPr>
        <w:t>: 19-24 [PMID: 18483858 DOI: 10.1007/s10620-008-0312-0]</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15 </w:t>
      </w:r>
      <w:r w:rsidRPr="00543D34">
        <w:rPr>
          <w:rFonts w:ascii="Book Antiqua" w:eastAsia="FZDHT" w:hAnsi="Book Antiqua" w:cs="宋体"/>
          <w:b/>
          <w:bCs/>
          <w:color w:val="000000" w:themeColor="text1"/>
          <w:kern w:val="0"/>
          <w:sz w:val="24"/>
        </w:rPr>
        <w:t>Radaelli F</w:t>
      </w:r>
      <w:r w:rsidRPr="00543D34">
        <w:rPr>
          <w:rFonts w:ascii="Book Antiqua" w:eastAsia="FZDHT" w:hAnsi="Book Antiqua" w:cs="宋体"/>
          <w:color w:val="000000" w:themeColor="text1"/>
          <w:kern w:val="0"/>
          <w:sz w:val="24"/>
        </w:rPr>
        <w:t xml:space="preserve">, Paggi S, Amato A, Terruzzi V. Warm water infusion versus air insufflation for unsedated colonoscopy: a randomized, controlled trial. </w:t>
      </w:r>
      <w:r w:rsidRPr="00543D34">
        <w:rPr>
          <w:rFonts w:ascii="Book Antiqua" w:eastAsia="FZDHT" w:hAnsi="Book Antiqua" w:cs="宋体"/>
          <w:i/>
          <w:iCs/>
          <w:color w:val="000000" w:themeColor="text1"/>
          <w:kern w:val="0"/>
          <w:sz w:val="24"/>
        </w:rPr>
        <w:t>GastrointestEndosc</w:t>
      </w:r>
      <w:r w:rsidRPr="00543D34">
        <w:rPr>
          <w:rFonts w:ascii="Book Antiqua" w:eastAsia="FZDHT" w:hAnsi="Book Antiqua" w:cs="宋体"/>
          <w:color w:val="000000" w:themeColor="text1"/>
          <w:kern w:val="0"/>
          <w:sz w:val="24"/>
        </w:rPr>
        <w:t xml:space="preserve"> 2010; </w:t>
      </w:r>
      <w:r w:rsidRPr="00543D34">
        <w:rPr>
          <w:rFonts w:ascii="Book Antiqua" w:eastAsia="FZDHT" w:hAnsi="Book Antiqua" w:cs="宋体"/>
          <w:b/>
          <w:bCs/>
          <w:color w:val="000000" w:themeColor="text1"/>
          <w:kern w:val="0"/>
          <w:sz w:val="24"/>
        </w:rPr>
        <w:t>72</w:t>
      </w:r>
      <w:r w:rsidRPr="00543D34">
        <w:rPr>
          <w:rFonts w:ascii="Book Antiqua" w:eastAsia="FZDHT" w:hAnsi="Book Antiqua" w:cs="宋体"/>
          <w:color w:val="000000" w:themeColor="text1"/>
          <w:kern w:val="0"/>
          <w:sz w:val="24"/>
        </w:rPr>
        <w:t>: 701-709 [PMID: 20883846 DOI: 10.1016/j.gie.2010.06.025]</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lastRenderedPageBreak/>
        <w:t xml:space="preserve">16 </w:t>
      </w:r>
      <w:r w:rsidRPr="00543D34">
        <w:rPr>
          <w:rFonts w:ascii="Book Antiqua" w:eastAsia="FZDHT" w:hAnsi="Book Antiqua" w:cs="宋体"/>
          <w:b/>
          <w:bCs/>
          <w:color w:val="000000" w:themeColor="text1"/>
          <w:kern w:val="0"/>
          <w:sz w:val="24"/>
        </w:rPr>
        <w:t>Leung FW</w:t>
      </w:r>
      <w:r w:rsidRPr="00543D34">
        <w:rPr>
          <w:rFonts w:ascii="Book Antiqua" w:eastAsia="FZDHT" w:hAnsi="Book Antiqua" w:cs="宋体"/>
          <w:color w:val="000000" w:themeColor="text1"/>
          <w:kern w:val="0"/>
          <w:sz w:val="24"/>
        </w:rPr>
        <w:t xml:space="preserve">. Methods of reducing discomfort during colonoscopy. </w:t>
      </w:r>
      <w:r w:rsidRPr="00543D34">
        <w:rPr>
          <w:rFonts w:ascii="Book Antiqua" w:eastAsia="FZDHT" w:hAnsi="Book Antiqua" w:cs="宋体"/>
          <w:i/>
          <w:iCs/>
          <w:color w:val="000000" w:themeColor="text1"/>
          <w:kern w:val="0"/>
          <w:sz w:val="24"/>
        </w:rPr>
        <w:t>Dig Dis Sci</w:t>
      </w:r>
      <w:r w:rsidRPr="00543D34">
        <w:rPr>
          <w:rFonts w:ascii="Book Antiqua" w:eastAsia="FZDHT" w:hAnsi="Book Antiqua" w:cs="宋体"/>
          <w:color w:val="000000" w:themeColor="text1"/>
          <w:kern w:val="0"/>
          <w:sz w:val="24"/>
        </w:rPr>
        <w:t xml:space="preserve"> 2008; </w:t>
      </w:r>
      <w:r w:rsidRPr="00543D34">
        <w:rPr>
          <w:rFonts w:ascii="Book Antiqua" w:eastAsia="FZDHT" w:hAnsi="Book Antiqua" w:cs="宋体"/>
          <w:b/>
          <w:bCs/>
          <w:color w:val="000000" w:themeColor="text1"/>
          <w:kern w:val="0"/>
          <w:sz w:val="24"/>
        </w:rPr>
        <w:t>53</w:t>
      </w:r>
      <w:r w:rsidRPr="00543D34">
        <w:rPr>
          <w:rFonts w:ascii="Book Antiqua" w:eastAsia="FZDHT" w:hAnsi="Book Antiqua" w:cs="宋体"/>
          <w:color w:val="000000" w:themeColor="text1"/>
          <w:kern w:val="0"/>
          <w:sz w:val="24"/>
        </w:rPr>
        <w:t>: 1462-1467 [PMID: 17999189 DOI: 10.1007/s10620-007-0025-9]</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17 </w:t>
      </w:r>
      <w:r w:rsidRPr="00543D34">
        <w:rPr>
          <w:rFonts w:ascii="Book Antiqua" w:eastAsia="FZDHT" w:hAnsi="Book Antiqua" w:cs="宋体"/>
          <w:b/>
          <w:bCs/>
          <w:color w:val="000000" w:themeColor="text1"/>
          <w:kern w:val="0"/>
          <w:sz w:val="24"/>
        </w:rPr>
        <w:t>Geden E</w:t>
      </w:r>
      <w:r w:rsidRPr="00543D34">
        <w:rPr>
          <w:rFonts w:ascii="Book Antiqua" w:eastAsia="FZDHT" w:hAnsi="Book Antiqua" w:cs="宋体"/>
          <w:color w:val="000000" w:themeColor="text1"/>
          <w:kern w:val="0"/>
          <w:sz w:val="24"/>
        </w:rPr>
        <w:t xml:space="preserve">, Beck NC, Brouder G, Glaister J, Pohlman S. Self-report and psychophysiological effects of Lamaze preparation: an analogue of labor pain. </w:t>
      </w:r>
      <w:r w:rsidRPr="00543D34">
        <w:rPr>
          <w:rFonts w:ascii="Book Antiqua" w:eastAsia="FZDHT" w:hAnsi="Book Antiqua" w:cs="宋体"/>
          <w:i/>
          <w:iCs/>
          <w:color w:val="000000" w:themeColor="text1"/>
          <w:kern w:val="0"/>
          <w:sz w:val="24"/>
        </w:rPr>
        <w:t>Res Nurs Health</w:t>
      </w:r>
      <w:r w:rsidRPr="00543D34">
        <w:rPr>
          <w:rFonts w:ascii="Book Antiqua" w:eastAsia="FZDHT" w:hAnsi="Book Antiqua" w:cs="宋体"/>
          <w:color w:val="000000" w:themeColor="text1"/>
          <w:kern w:val="0"/>
          <w:sz w:val="24"/>
        </w:rPr>
        <w:t xml:space="preserve"> 1985; </w:t>
      </w:r>
      <w:r w:rsidRPr="00543D34">
        <w:rPr>
          <w:rFonts w:ascii="Book Antiqua" w:eastAsia="FZDHT" w:hAnsi="Book Antiqua" w:cs="宋体"/>
          <w:b/>
          <w:bCs/>
          <w:color w:val="000000" w:themeColor="text1"/>
          <w:kern w:val="0"/>
          <w:sz w:val="24"/>
        </w:rPr>
        <w:t>8</w:t>
      </w:r>
      <w:r w:rsidRPr="00543D34">
        <w:rPr>
          <w:rFonts w:ascii="Book Antiqua" w:eastAsia="FZDHT" w:hAnsi="Book Antiqua" w:cs="宋体"/>
          <w:color w:val="000000" w:themeColor="text1"/>
          <w:kern w:val="0"/>
          <w:sz w:val="24"/>
        </w:rPr>
        <w:t>: 155-165 [PMID: 3895305 DOI: 10.1002/nur.4770080209]</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18 </w:t>
      </w:r>
      <w:r w:rsidRPr="00543D34">
        <w:rPr>
          <w:rFonts w:ascii="Book Antiqua" w:eastAsia="FZDHT" w:hAnsi="Book Antiqua" w:cs="宋体"/>
          <w:b/>
          <w:bCs/>
          <w:color w:val="000000" w:themeColor="text1"/>
          <w:kern w:val="0"/>
          <w:sz w:val="24"/>
        </w:rPr>
        <w:t>Park HJ</w:t>
      </w:r>
      <w:r w:rsidRPr="00543D34">
        <w:rPr>
          <w:rFonts w:ascii="Book Antiqua" w:eastAsia="FZDHT" w:hAnsi="Book Antiqua" w:cs="宋体"/>
          <w:color w:val="000000" w:themeColor="text1"/>
          <w:kern w:val="0"/>
          <w:sz w:val="24"/>
        </w:rPr>
        <w:t xml:space="preserve">, Hong JH, Kim HS, Kim BR, Park SY, Jo KW, Kim JW. Predictive factors affecting cecal intubation failure in colonoscopy trainees. </w:t>
      </w:r>
      <w:r w:rsidRPr="00543D34">
        <w:rPr>
          <w:rFonts w:ascii="Book Antiqua" w:eastAsia="FZDHT" w:hAnsi="Book Antiqua" w:cs="宋体"/>
          <w:i/>
          <w:iCs/>
          <w:color w:val="000000" w:themeColor="text1"/>
          <w:kern w:val="0"/>
          <w:sz w:val="24"/>
        </w:rPr>
        <w:t>BMC Med Educ</w:t>
      </w:r>
      <w:r w:rsidRPr="00543D34">
        <w:rPr>
          <w:rFonts w:ascii="Book Antiqua" w:eastAsia="FZDHT" w:hAnsi="Book Antiqua" w:cs="宋体"/>
          <w:color w:val="000000" w:themeColor="text1"/>
          <w:kern w:val="0"/>
          <w:sz w:val="24"/>
        </w:rPr>
        <w:t xml:space="preserve"> 2013; </w:t>
      </w:r>
      <w:r w:rsidRPr="00543D34">
        <w:rPr>
          <w:rFonts w:ascii="Book Antiqua" w:eastAsia="FZDHT" w:hAnsi="Book Antiqua" w:cs="宋体"/>
          <w:b/>
          <w:bCs/>
          <w:color w:val="000000" w:themeColor="text1"/>
          <w:kern w:val="0"/>
          <w:sz w:val="24"/>
        </w:rPr>
        <w:t>13</w:t>
      </w:r>
      <w:r w:rsidRPr="00543D34">
        <w:rPr>
          <w:rFonts w:ascii="Book Antiqua" w:eastAsia="FZDHT" w:hAnsi="Book Antiqua" w:cs="宋体"/>
          <w:color w:val="000000" w:themeColor="text1"/>
          <w:kern w:val="0"/>
          <w:sz w:val="24"/>
        </w:rPr>
        <w:t>: 5 [PMID: 23331720 DOI: 10.1186/1472-6920-13-5]</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19 </w:t>
      </w:r>
      <w:r w:rsidRPr="00543D34">
        <w:rPr>
          <w:rFonts w:ascii="Book Antiqua" w:eastAsia="FZDHT" w:hAnsi="Book Antiqua" w:cs="宋体"/>
          <w:b/>
          <w:bCs/>
          <w:color w:val="000000" w:themeColor="text1"/>
          <w:kern w:val="0"/>
          <w:sz w:val="24"/>
        </w:rPr>
        <w:t>Dafnis G</w:t>
      </w:r>
      <w:r w:rsidRPr="00543D34">
        <w:rPr>
          <w:rFonts w:ascii="Book Antiqua" w:eastAsia="FZDHT" w:hAnsi="Book Antiqua" w:cs="宋体"/>
          <w:color w:val="000000" w:themeColor="text1"/>
          <w:kern w:val="0"/>
          <w:sz w:val="24"/>
        </w:rPr>
        <w:t>, Granath F, Påhlman L, Ekbom A, Blomqvist P. Patient factors influencing the completion rate in colonoscopy.</w:t>
      </w:r>
      <w:r w:rsidRPr="00543D34">
        <w:rPr>
          <w:rFonts w:ascii="Book Antiqua" w:eastAsia="FZDHT" w:hAnsi="Book Antiqua" w:cs="宋体"/>
          <w:i/>
          <w:iCs/>
          <w:color w:val="000000" w:themeColor="text1"/>
          <w:kern w:val="0"/>
          <w:sz w:val="24"/>
        </w:rPr>
        <w:t>Dig Liver Dis</w:t>
      </w:r>
      <w:r w:rsidRPr="00543D34">
        <w:rPr>
          <w:rFonts w:ascii="Book Antiqua" w:eastAsia="FZDHT" w:hAnsi="Book Antiqua" w:cs="宋体"/>
          <w:color w:val="000000" w:themeColor="text1"/>
          <w:kern w:val="0"/>
          <w:sz w:val="24"/>
        </w:rPr>
        <w:t xml:space="preserve"> 2005; </w:t>
      </w:r>
      <w:r w:rsidRPr="00543D34">
        <w:rPr>
          <w:rFonts w:ascii="Book Antiqua" w:eastAsia="FZDHT" w:hAnsi="Book Antiqua" w:cs="宋体"/>
          <w:b/>
          <w:bCs/>
          <w:color w:val="000000" w:themeColor="text1"/>
          <w:kern w:val="0"/>
          <w:sz w:val="24"/>
        </w:rPr>
        <w:t>37</w:t>
      </w:r>
      <w:r w:rsidRPr="00543D34">
        <w:rPr>
          <w:rFonts w:ascii="Book Antiqua" w:eastAsia="FZDHT" w:hAnsi="Book Antiqua" w:cs="宋体"/>
          <w:color w:val="000000" w:themeColor="text1"/>
          <w:kern w:val="0"/>
          <w:sz w:val="24"/>
        </w:rPr>
        <w:t>: 113-118 [PMID: 15733524 DOI: 10.1016/j.dld.2004.09.015]</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20 </w:t>
      </w:r>
      <w:r w:rsidRPr="00543D34">
        <w:rPr>
          <w:rFonts w:ascii="Book Antiqua" w:eastAsia="FZDHT" w:hAnsi="Book Antiqua" w:cs="宋体"/>
          <w:b/>
          <w:color w:val="000000" w:themeColor="text1"/>
          <w:kern w:val="0"/>
          <w:sz w:val="24"/>
        </w:rPr>
        <w:t>Liu YL.</w:t>
      </w:r>
      <w:r w:rsidRPr="00543D34">
        <w:rPr>
          <w:rFonts w:ascii="Book Antiqua" w:eastAsia="FZDHT" w:hAnsi="Book Antiqua" w:cs="宋体"/>
          <w:color w:val="000000" w:themeColor="text1"/>
          <w:kern w:val="0"/>
          <w:sz w:val="24"/>
        </w:rPr>
        <w:t>Report of one case of ARDS caused by aspiration in pain-free colonoscopy.</w:t>
      </w:r>
      <w:r w:rsidRPr="00543D34">
        <w:rPr>
          <w:rFonts w:ascii="Book Antiqua" w:eastAsia="FZDHT" w:hAnsi="Book Antiqua" w:cs="宋体"/>
          <w:i/>
          <w:color w:val="000000" w:themeColor="text1"/>
          <w:kern w:val="0"/>
          <w:sz w:val="24"/>
        </w:rPr>
        <w:t>Pain Clin J</w:t>
      </w:r>
      <w:r w:rsidRPr="00543D34">
        <w:rPr>
          <w:rFonts w:ascii="Book Antiqua" w:eastAsia="FZDHT" w:hAnsi="Book Antiqua" w:cs="宋体"/>
          <w:color w:val="000000" w:themeColor="text1"/>
          <w:kern w:val="0"/>
          <w:sz w:val="24"/>
        </w:rPr>
        <w:t xml:space="preserve"> 2006;</w:t>
      </w:r>
      <w:r w:rsidR="003B27D4">
        <w:rPr>
          <w:rFonts w:ascii="Book Antiqua" w:eastAsia="FZDHT" w:hAnsi="Book Antiqua" w:cs="宋体" w:hint="eastAsia"/>
          <w:color w:val="000000" w:themeColor="text1"/>
          <w:kern w:val="0"/>
          <w:sz w:val="24"/>
        </w:rPr>
        <w:t xml:space="preserve"> </w:t>
      </w:r>
      <w:r w:rsidRPr="00543D34">
        <w:rPr>
          <w:rFonts w:ascii="Book Antiqua" w:eastAsia="FZDHT" w:hAnsi="Book Antiqua" w:cs="宋体"/>
          <w:b/>
          <w:color w:val="000000" w:themeColor="text1"/>
          <w:kern w:val="0"/>
          <w:sz w:val="24"/>
        </w:rPr>
        <w:t>2</w:t>
      </w:r>
      <w:r w:rsidRPr="00543D34">
        <w:rPr>
          <w:rFonts w:ascii="Book Antiqua" w:eastAsia="FZDHT" w:hAnsi="Book Antiqua" w:cs="宋体"/>
          <w:color w:val="000000" w:themeColor="text1"/>
          <w:kern w:val="0"/>
          <w:sz w:val="24"/>
        </w:rPr>
        <w:t>: 162-163</w:t>
      </w:r>
    </w:p>
    <w:p w:rsidR="006424B0" w:rsidRPr="00543D34" w:rsidRDefault="006424B0" w:rsidP="006424B0">
      <w:pPr>
        <w:widowControl/>
        <w:spacing w:line="360" w:lineRule="auto"/>
        <w:rPr>
          <w:rFonts w:ascii="Book Antiqua" w:eastAsia="FZDHT" w:hAnsi="Book Antiqua" w:cs="宋体"/>
          <w:color w:val="000000" w:themeColor="text1"/>
          <w:kern w:val="0"/>
          <w:sz w:val="24"/>
        </w:rPr>
      </w:pPr>
      <w:r w:rsidRPr="00543D34">
        <w:rPr>
          <w:rFonts w:ascii="Book Antiqua" w:eastAsia="FZDHT" w:hAnsi="Book Antiqua" w:cs="宋体"/>
          <w:color w:val="000000" w:themeColor="text1"/>
          <w:kern w:val="0"/>
          <w:sz w:val="24"/>
        </w:rPr>
        <w:t xml:space="preserve">21 </w:t>
      </w:r>
      <w:r w:rsidRPr="00543D34">
        <w:rPr>
          <w:rFonts w:ascii="Book Antiqua" w:eastAsia="FZDHT" w:hAnsi="Book Antiqua" w:cs="宋体"/>
          <w:b/>
          <w:bCs/>
          <w:color w:val="000000" w:themeColor="text1"/>
          <w:kern w:val="0"/>
          <w:sz w:val="24"/>
        </w:rPr>
        <w:t>Levin TR</w:t>
      </w:r>
      <w:r w:rsidRPr="00543D34">
        <w:rPr>
          <w:rFonts w:ascii="Book Antiqua" w:eastAsia="FZDHT" w:hAnsi="Book Antiqua" w:cs="宋体"/>
          <w:color w:val="000000" w:themeColor="text1"/>
          <w:kern w:val="0"/>
          <w:sz w:val="24"/>
        </w:rPr>
        <w:t xml:space="preserve">, Zhao W, Conell C, Seeff LC, Manninen DL, Shapiro JA, Schulman J. Complications of colonoscopy in an integrated health care delivery system. </w:t>
      </w:r>
      <w:r w:rsidRPr="00543D34">
        <w:rPr>
          <w:rFonts w:ascii="Book Antiqua" w:eastAsia="FZDHT" w:hAnsi="Book Antiqua" w:cs="宋体"/>
          <w:i/>
          <w:iCs/>
          <w:color w:val="000000" w:themeColor="text1"/>
          <w:kern w:val="0"/>
          <w:sz w:val="24"/>
        </w:rPr>
        <w:t>Ann Intern Med</w:t>
      </w:r>
      <w:r w:rsidRPr="00543D34">
        <w:rPr>
          <w:rFonts w:ascii="Book Antiqua" w:eastAsia="FZDHT" w:hAnsi="Book Antiqua" w:cs="宋体"/>
          <w:color w:val="000000" w:themeColor="text1"/>
          <w:kern w:val="0"/>
          <w:sz w:val="24"/>
        </w:rPr>
        <w:t xml:space="preserve"> 2006; </w:t>
      </w:r>
      <w:r w:rsidRPr="00543D34">
        <w:rPr>
          <w:rFonts w:ascii="Book Antiqua" w:eastAsia="FZDHT" w:hAnsi="Book Antiqua" w:cs="宋体"/>
          <w:b/>
          <w:bCs/>
          <w:color w:val="000000" w:themeColor="text1"/>
          <w:kern w:val="0"/>
          <w:sz w:val="24"/>
        </w:rPr>
        <w:t>145</w:t>
      </w:r>
      <w:r w:rsidRPr="00543D34">
        <w:rPr>
          <w:rFonts w:ascii="Book Antiqua" w:eastAsia="FZDHT" w:hAnsi="Book Antiqua" w:cs="宋体"/>
          <w:color w:val="000000" w:themeColor="text1"/>
          <w:kern w:val="0"/>
          <w:sz w:val="24"/>
        </w:rPr>
        <w:t>: 880-886 [PMID: 17179057 DOI: 10.7326/0003-4819-145-12-200612190-00004]</w:t>
      </w:r>
    </w:p>
    <w:p w:rsidR="00543D34" w:rsidRPr="00543D34" w:rsidRDefault="00543D34" w:rsidP="00543D34">
      <w:pPr>
        <w:wordWrap w:val="0"/>
        <w:adjustRightInd w:val="0"/>
        <w:snapToGrid w:val="0"/>
        <w:spacing w:line="360" w:lineRule="auto"/>
        <w:ind w:right="239"/>
        <w:jc w:val="right"/>
        <w:rPr>
          <w:rFonts w:ascii="Book Antiqua" w:hAnsi="Book Antiqua"/>
          <w:b/>
          <w:bCs/>
          <w:sz w:val="24"/>
          <w:lang w:val="en-GB"/>
        </w:rPr>
      </w:pPr>
      <w:r w:rsidRPr="00543D34">
        <w:rPr>
          <w:rStyle w:val="Strong"/>
          <w:rFonts w:ascii="Book Antiqua" w:hAnsi="Book Antiqua" w:cs="Arial"/>
          <w:noProof/>
          <w:sz w:val="24"/>
          <w:lang w:val="en-GB"/>
        </w:rPr>
        <w:t>P-Reviewer:</w:t>
      </w:r>
      <w:r w:rsidRPr="00543D34">
        <w:rPr>
          <w:rFonts w:ascii="Book Antiqua" w:hAnsi="Book Antiqua"/>
          <w:color w:val="000000"/>
          <w:sz w:val="24"/>
          <w:lang w:val="en-GB"/>
        </w:rPr>
        <w:t xml:space="preserve"> Amer-Cuenca JJ, Damin DC</w:t>
      </w:r>
      <w:r w:rsidRPr="00543D34">
        <w:rPr>
          <w:rFonts w:ascii="Book Antiqua" w:hAnsi="Book Antiqua"/>
          <w:bCs/>
          <w:sz w:val="24"/>
          <w:lang w:val="en-GB"/>
        </w:rPr>
        <w:t xml:space="preserve"> </w:t>
      </w:r>
      <w:r w:rsidRPr="00543D34">
        <w:rPr>
          <w:rFonts w:ascii="Book Antiqua" w:hAnsi="Book Antiqua"/>
          <w:b/>
          <w:bCs/>
          <w:sz w:val="24"/>
          <w:lang w:val="en-GB"/>
        </w:rPr>
        <w:t>S-Editor:</w:t>
      </w:r>
      <w:r w:rsidRPr="00543D34">
        <w:rPr>
          <w:rFonts w:ascii="Book Antiqua" w:hAnsi="Book Antiqua"/>
          <w:bCs/>
          <w:sz w:val="24"/>
          <w:lang w:val="en-GB"/>
        </w:rPr>
        <w:t xml:space="preserve"> Tian YL</w:t>
      </w:r>
    </w:p>
    <w:p w:rsidR="00543D34" w:rsidRPr="00543D34" w:rsidRDefault="00543D34" w:rsidP="00543D34">
      <w:pPr>
        <w:adjustRightInd w:val="0"/>
        <w:snapToGrid w:val="0"/>
        <w:spacing w:line="360" w:lineRule="auto"/>
        <w:ind w:right="239"/>
        <w:jc w:val="right"/>
        <w:rPr>
          <w:rFonts w:ascii="Book Antiqua" w:hAnsi="Book Antiqua"/>
          <w:bCs/>
          <w:sz w:val="24"/>
        </w:rPr>
      </w:pPr>
      <w:r w:rsidRPr="00543D34">
        <w:rPr>
          <w:rFonts w:ascii="Book Antiqua" w:hAnsi="Book Antiqua"/>
          <w:b/>
          <w:bCs/>
          <w:sz w:val="24"/>
        </w:rPr>
        <w:t>L-Editor:   E-Editor:</w:t>
      </w:r>
    </w:p>
    <w:p w:rsidR="0020089C" w:rsidRPr="00543D34" w:rsidRDefault="0020089C" w:rsidP="00DB3395">
      <w:pPr>
        <w:widowControl/>
        <w:spacing w:line="360" w:lineRule="auto"/>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097E26"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1</w:t>
      </w:r>
      <w:r w:rsidR="0020089C" w:rsidRPr="00543D34">
        <w:rPr>
          <w:rFonts w:ascii="Book Antiqua" w:hAnsi="Book Antiqua" w:cs="Tahoma"/>
          <w:b/>
          <w:snapToGrid w:val="0"/>
          <w:kern w:val="21"/>
          <w:sz w:val="24"/>
        </w:rPr>
        <w:t xml:space="preserve"> Lamaze method of childbirth and The Lamaze method of colonoscopy</w:t>
      </w:r>
    </w:p>
    <w:tbl>
      <w:tblPr>
        <w:tblStyle w:val="TableGrid"/>
        <w:tblpPr w:leftFromText="180" w:rightFromText="180" w:vertAnchor="text" w:horzAnchor="margin" w:tblpY="54"/>
        <w:tblW w:w="0" w:type="auto"/>
        <w:tblLook w:val="04A0" w:firstRow="1" w:lastRow="0" w:firstColumn="1" w:lastColumn="0" w:noHBand="0" w:noVBand="1"/>
      </w:tblPr>
      <w:tblGrid>
        <w:gridCol w:w="1809"/>
        <w:gridCol w:w="6713"/>
      </w:tblGrid>
      <w:tr w:rsidR="0020089C" w:rsidRPr="00543D34" w:rsidTr="00DB3395">
        <w:tc>
          <w:tcPr>
            <w:tcW w:w="1809"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vertAlign w:val="superscript"/>
              </w:rPr>
            </w:pPr>
            <w:r w:rsidRPr="00543D34">
              <w:rPr>
                <w:rFonts w:ascii="Book Antiqua" w:hAnsi="Book Antiqua" w:cs="Tahoma"/>
                <w:b/>
                <w:snapToGrid w:val="0"/>
                <w:kern w:val="21"/>
                <w:sz w:val="24"/>
              </w:rPr>
              <w:t>Lamaze method of childbirth</w:t>
            </w:r>
            <w:r w:rsidRPr="00543D34">
              <w:rPr>
                <w:rFonts w:ascii="Book Antiqua" w:hAnsi="Book Antiqua" w:cs="Tahoma"/>
                <w:b/>
                <w:sz w:val="24"/>
                <w:vertAlign w:val="superscript"/>
              </w:rPr>
              <w:t>[8,9]</w:t>
            </w:r>
          </w:p>
          <w:p w:rsidR="0020089C" w:rsidRPr="00543D34" w:rsidRDefault="0020089C" w:rsidP="00DB3395">
            <w:pPr>
              <w:spacing w:line="360" w:lineRule="auto"/>
              <w:rPr>
                <w:rFonts w:ascii="Book Antiqua" w:hAnsi="Book Antiqua"/>
                <w:sz w:val="24"/>
              </w:rPr>
            </w:pPr>
          </w:p>
        </w:tc>
        <w:tc>
          <w:tcPr>
            <w:tcW w:w="67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Thoracic breathing: Used in initial stage of uterus contraction</w:t>
            </w:r>
            <w:r w:rsidRPr="00543D34">
              <w:rPr>
                <w:rFonts w:ascii="Book Antiqua" w:hAnsi="Book Antiqua" w:cs="Tahoma"/>
                <w:snapToGrid w:val="0"/>
                <w:kern w:val="21"/>
                <w:sz w:val="24"/>
              </w:rPr>
              <w:t>，</w:t>
            </w:r>
            <w:r w:rsidRPr="00543D34">
              <w:rPr>
                <w:rFonts w:ascii="Book Antiqua" w:hAnsi="Book Antiqua" w:cs="Tahoma"/>
                <w:snapToGrid w:val="0"/>
                <w:kern w:val="21"/>
                <w:sz w:val="24"/>
              </w:rPr>
              <w:t xml:space="preserve"> method</w:t>
            </w:r>
            <w:r w:rsidRPr="00543D34">
              <w:rPr>
                <w:rFonts w:ascii="Book Antiqua" w:hAnsi="Book Antiqua" w:cs="Tahoma"/>
                <w:snapToGrid w:val="0"/>
                <w:kern w:val="21"/>
                <w:sz w:val="24"/>
              </w:rPr>
              <w:t>：</w:t>
            </w:r>
            <w:r w:rsidR="00097E26" w:rsidRPr="00543D34">
              <w:rPr>
                <w:rFonts w:ascii="Book Antiqua" w:hAnsi="Book Antiqua" w:cs="宋体"/>
                <w:snapToGrid w:val="0"/>
                <w:kern w:val="21"/>
                <w:sz w:val="24"/>
              </w:rPr>
              <w:t xml:space="preserve">(1) </w:t>
            </w:r>
            <w:r w:rsidRPr="00543D34">
              <w:rPr>
                <w:rFonts w:ascii="Book Antiqua" w:hAnsi="Book Antiqua" w:cs="Tahoma"/>
                <w:snapToGrid w:val="0"/>
                <w:kern w:val="21"/>
                <w:sz w:val="24"/>
              </w:rPr>
              <w:t>completely relaxed</w:t>
            </w:r>
            <w:r w:rsidR="00097E26" w:rsidRPr="00543D34">
              <w:rPr>
                <w:rFonts w:ascii="Book Antiqua" w:hAnsi="Book Antiqua" w:cs="Tahoma"/>
                <w:snapToGrid w:val="0"/>
                <w:kern w:val="21"/>
                <w:sz w:val="24"/>
              </w:rPr>
              <w:t>;</w:t>
            </w:r>
            <w:r w:rsidR="00097E26" w:rsidRPr="00543D34">
              <w:rPr>
                <w:rFonts w:ascii="Book Antiqua" w:hAnsi="Book Antiqua" w:cs="宋体"/>
                <w:snapToGrid w:val="0"/>
                <w:kern w:val="21"/>
                <w:sz w:val="24"/>
              </w:rPr>
              <w:t>(2)</w:t>
            </w:r>
            <w:r w:rsidRPr="00543D34">
              <w:rPr>
                <w:rFonts w:ascii="Book Antiqua" w:hAnsi="Book Antiqua" w:cs="Tahoma"/>
                <w:snapToGrid w:val="0"/>
                <w:kern w:val="21"/>
                <w:sz w:val="24"/>
              </w:rPr>
              <w:t>eyes fixed on a certain point</w:t>
            </w:r>
            <w:r w:rsidR="00097E26" w:rsidRPr="00543D34">
              <w:rPr>
                <w:rFonts w:ascii="Book Antiqua" w:hAnsi="Book Antiqua" w:cs="宋体"/>
                <w:snapToGrid w:val="0"/>
                <w:kern w:val="21"/>
                <w:sz w:val="24"/>
              </w:rPr>
              <w:t xml:space="preserve">; (3) </w:t>
            </w:r>
            <w:r w:rsidRPr="00543D34">
              <w:rPr>
                <w:rFonts w:ascii="Book Antiqua" w:hAnsi="Book Antiqua" w:cs="Tahoma"/>
                <w:snapToGrid w:val="0"/>
                <w:kern w:val="21"/>
                <w:sz w:val="24"/>
              </w:rPr>
              <w:t>abdominal stay relaxed while breath in from nose, breath out from mouth</w:t>
            </w:r>
            <w:r w:rsidR="00097E26" w:rsidRPr="00543D34">
              <w:rPr>
                <w:rFonts w:ascii="Book Antiqua" w:hAnsi="Book Antiqua" w:cs="Tahoma"/>
                <w:snapToGrid w:val="0"/>
                <w:kern w:val="21"/>
                <w:sz w:val="24"/>
              </w:rPr>
              <w:t>; (4)</w:t>
            </w:r>
            <w:r w:rsidRPr="00543D34">
              <w:rPr>
                <w:rFonts w:ascii="Book Antiqua" w:hAnsi="Book Antiqua" w:cs="Tahoma"/>
                <w:snapToGrid w:val="0"/>
                <w:kern w:val="21"/>
                <w:sz w:val="24"/>
              </w:rPr>
              <w:t xml:space="preserve"> a total of 6-9 times of inspiration and expiration per minute</w:t>
            </w:r>
            <w:r w:rsidR="00097E26" w:rsidRPr="00543D34">
              <w:rPr>
                <w:rFonts w:ascii="Book Antiqua" w:hAnsi="Book Antiqua" w:cs="Tahoma"/>
                <w:snapToGrid w:val="0"/>
                <w:kern w:val="21"/>
                <w:sz w:val="24"/>
              </w:rPr>
              <w:t>; and (5)</w:t>
            </w:r>
            <w:r w:rsidRPr="00543D34">
              <w:rPr>
                <w:rFonts w:ascii="Book Antiqua" w:hAnsi="Book Antiqua" w:cs="Tahoma"/>
                <w:snapToGrid w:val="0"/>
                <w:kern w:val="21"/>
                <w:sz w:val="24"/>
              </w:rPr>
              <w:t xml:space="preserve"> practice 5 times a day</w:t>
            </w:r>
            <w:r w:rsidR="00097E26"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60s each time</w:t>
            </w:r>
          </w:p>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Shallow and slow accelerating breathing: Use when the uterus contracts each 2-4</w:t>
            </w:r>
            <w:r w:rsidR="00097E26" w:rsidRPr="00543D34">
              <w:rPr>
                <w:rFonts w:ascii="Book Antiqua" w:hAnsi="Book Antiqua" w:cs="Tahoma"/>
                <w:snapToGrid w:val="0"/>
                <w:kern w:val="21"/>
                <w:sz w:val="24"/>
              </w:rPr>
              <w:t xml:space="preserve"> min</w:t>
            </w:r>
            <w:r w:rsidRPr="00543D34">
              <w:rPr>
                <w:rFonts w:ascii="Book Antiqua" w:hAnsi="Book Antiqua" w:cs="Tahoma"/>
                <w:snapToGrid w:val="0"/>
                <w:kern w:val="21"/>
                <w:sz w:val="24"/>
              </w:rPr>
              <w:t>, cervix opened to 2-8 cm</w:t>
            </w:r>
            <w:r w:rsidR="00097E26" w:rsidRPr="00543D34">
              <w:rPr>
                <w:rFonts w:ascii="Book Antiqua" w:hAnsi="Book Antiqua" w:cs="Tahoma"/>
                <w:snapToGrid w:val="0"/>
                <w:kern w:val="21"/>
                <w:sz w:val="24"/>
              </w:rPr>
              <w:t xml:space="preserve">. Method: </w:t>
            </w:r>
            <w:r w:rsidRPr="00543D34">
              <w:rPr>
                <w:rFonts w:ascii="Book Antiqua" w:hAnsi="Book Antiqua" w:cs="Tahoma"/>
                <w:snapToGrid w:val="0"/>
                <w:kern w:val="21"/>
                <w:sz w:val="24"/>
              </w:rPr>
              <w:t>step</w:t>
            </w:r>
            <w:r w:rsidR="00097E26" w:rsidRPr="00543D34">
              <w:rPr>
                <w:rFonts w:ascii="Book Antiqua" w:hAnsi="Book Antiqua" w:cs="宋体"/>
                <w:snapToGrid w:val="0"/>
                <w:kern w:val="21"/>
                <w:sz w:val="24"/>
              </w:rPr>
              <w:t xml:space="preserve"> (1-3)</w:t>
            </w:r>
            <w:r w:rsidRPr="00543D34">
              <w:rPr>
                <w:rFonts w:ascii="Book Antiqua" w:hAnsi="Book Antiqua" w:cs="Tahoma"/>
                <w:snapToGrid w:val="0"/>
                <w:kern w:val="21"/>
                <w:sz w:val="24"/>
              </w:rPr>
              <w:t xml:space="preserve"> is t</w:t>
            </w:r>
            <w:r w:rsidR="00097E26" w:rsidRPr="00543D34">
              <w:rPr>
                <w:rFonts w:ascii="Book Antiqua" w:hAnsi="Book Antiqua" w:cs="Tahoma"/>
                <w:snapToGrid w:val="0"/>
                <w:kern w:val="21"/>
                <w:sz w:val="24"/>
              </w:rPr>
              <w:t>he same with thoracic breathing; and (4)</w:t>
            </w:r>
            <w:r w:rsidRPr="00543D34">
              <w:rPr>
                <w:rFonts w:ascii="Book Antiqua" w:hAnsi="Book Antiqua" w:cs="Tahoma"/>
                <w:snapToGrid w:val="0"/>
                <w:kern w:val="21"/>
                <w:sz w:val="24"/>
              </w:rPr>
              <w:t xml:space="preserve"> accelerate the breathing when uterus contraction enhanced, slow it down while contraction relieves.</w:t>
            </w:r>
          </w:p>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 xml:space="preserve">Shallow breathing: Use when the uterus contracts lasts for 60-90 s each 30-90 s , cervix opens to 8-10 cm Method: step </w:t>
            </w:r>
            <w:r w:rsidR="00097E26" w:rsidRPr="00543D34">
              <w:rPr>
                <w:rFonts w:ascii="Book Antiqua" w:hAnsi="Book Antiqua" w:cs="宋体"/>
                <w:snapToGrid w:val="0"/>
                <w:kern w:val="21"/>
                <w:sz w:val="24"/>
              </w:rPr>
              <w:t xml:space="preserve">(1-2) </w:t>
            </w:r>
            <w:r w:rsidRPr="00543D34">
              <w:rPr>
                <w:rFonts w:ascii="Book Antiqua" w:hAnsi="Book Antiqua" w:cs="Tahoma"/>
                <w:snapToGrid w:val="0"/>
                <w:kern w:val="21"/>
                <w:sz w:val="24"/>
              </w:rPr>
              <w:t>is t</w:t>
            </w:r>
            <w:r w:rsidR="00097E26" w:rsidRPr="00543D34">
              <w:rPr>
                <w:rFonts w:ascii="Book Antiqua" w:hAnsi="Book Antiqua" w:cs="Tahoma"/>
                <w:snapToGrid w:val="0"/>
                <w:kern w:val="21"/>
                <w:sz w:val="24"/>
              </w:rPr>
              <w:t>he same with thoracic breathing; (3)</w:t>
            </w:r>
            <w:r w:rsidRPr="00543D34">
              <w:rPr>
                <w:rFonts w:ascii="Book Antiqua" w:hAnsi="Book Antiqua" w:cs="Tahoma"/>
                <w:snapToGrid w:val="0"/>
                <w:kern w:val="21"/>
                <w:sz w:val="24"/>
              </w:rPr>
              <w:t xml:space="preserve"> open mouth slightly to help breath (making a sound 'hee-hee')</w:t>
            </w:r>
            <w:r w:rsidR="00097E26" w:rsidRPr="00543D34">
              <w:rPr>
                <w:rFonts w:ascii="Book Antiqua" w:hAnsi="Book Antiqua" w:cs="宋体"/>
                <w:snapToGrid w:val="0"/>
                <w:kern w:val="21"/>
                <w:sz w:val="24"/>
              </w:rPr>
              <w:t xml:space="preserve">; (4) </w:t>
            </w:r>
            <w:r w:rsidRPr="00543D34">
              <w:rPr>
                <w:rFonts w:ascii="Book Antiqua" w:hAnsi="Book Antiqua" w:cs="Tahoma"/>
                <w:snapToGrid w:val="0"/>
                <w:kern w:val="21"/>
                <w:sz w:val="24"/>
              </w:rPr>
              <w:t>Breathing with nose, making noise from the larynx</w:t>
            </w:r>
            <w:r w:rsidR="00097E26" w:rsidRPr="00543D34">
              <w:rPr>
                <w:rFonts w:ascii="Book Antiqua" w:hAnsi="Book Antiqua" w:cs="Tahoma"/>
                <w:snapToGrid w:val="0"/>
                <w:kern w:val="21"/>
                <w:sz w:val="24"/>
              </w:rPr>
              <w:t xml:space="preserve">; (5) </w:t>
            </w:r>
            <w:r w:rsidRPr="00543D34">
              <w:rPr>
                <w:rFonts w:ascii="Book Antiqua" w:hAnsi="Book Antiqua" w:cs="Tahoma"/>
                <w:snapToGrid w:val="0"/>
                <w:kern w:val="21"/>
                <w:sz w:val="24"/>
              </w:rPr>
              <w:t>adjust the respiratory rate according to intensity of the contraction</w:t>
            </w:r>
            <w:r w:rsidR="00097E26" w:rsidRPr="00543D34">
              <w:rPr>
                <w:rFonts w:ascii="Book Antiqua" w:hAnsi="Book Antiqua" w:cs="Tahoma"/>
                <w:snapToGrid w:val="0"/>
                <w:kern w:val="21"/>
                <w:sz w:val="24"/>
              </w:rPr>
              <w:t>; (6)</w:t>
            </w:r>
            <w:r w:rsidRPr="00543D34">
              <w:rPr>
                <w:rFonts w:ascii="Book Antiqua" w:hAnsi="Book Antiqua" w:cs="Tahoma"/>
                <w:snapToGrid w:val="0"/>
                <w:kern w:val="21"/>
                <w:sz w:val="24"/>
              </w:rPr>
              <w:t xml:space="preserve"> inspiration and expiration the same volume of air to avoid hyperventilation</w:t>
            </w:r>
            <w:r w:rsidR="00097E26" w:rsidRPr="00543D34">
              <w:rPr>
                <w:rFonts w:ascii="Book Antiqua" w:hAnsi="Book Antiqua" w:cs="Tahoma"/>
                <w:snapToGrid w:val="0"/>
                <w:kern w:val="21"/>
                <w:sz w:val="24"/>
              </w:rPr>
              <w:t xml:space="preserve">; and (7) </w:t>
            </w:r>
            <w:r w:rsidRPr="00543D34">
              <w:rPr>
                <w:rFonts w:ascii="Book Antiqua" w:hAnsi="Book Antiqua" w:cs="Tahoma"/>
                <w:snapToGrid w:val="0"/>
                <w:kern w:val="21"/>
                <w:sz w:val="24"/>
              </w:rPr>
              <w:t>4-6 quickly continue inspiration and expiration then vigorously exhale, repeat until uterus contraction stops.</w:t>
            </w:r>
          </w:p>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Close air-way and force movement: Used when cervix is full opened to 10cm. Method:</w:t>
            </w:r>
            <w:r w:rsidR="00097E26" w:rsidRPr="00543D34">
              <w:rPr>
                <w:rFonts w:ascii="Book Antiqua" w:hAnsi="Book Antiqua" w:cs="宋体"/>
                <w:snapToGrid w:val="0"/>
                <w:kern w:val="21"/>
                <w:sz w:val="24"/>
              </w:rPr>
              <w:t xml:space="preserve"> (1)</w:t>
            </w:r>
            <w:r w:rsidRPr="00543D34">
              <w:rPr>
                <w:rFonts w:ascii="Book Antiqua" w:hAnsi="Book Antiqua" w:cs="Tahoma"/>
                <w:snapToGrid w:val="0"/>
                <w:kern w:val="21"/>
                <w:sz w:val="24"/>
              </w:rPr>
              <w:t xml:space="preserve"> Legs apart, hands holding han</w:t>
            </w:r>
            <w:r w:rsidR="00097E26" w:rsidRPr="00543D34">
              <w:rPr>
                <w:rFonts w:ascii="Book Antiqua" w:hAnsi="Book Antiqua" w:cs="Tahoma"/>
                <w:snapToGrid w:val="0"/>
                <w:kern w:val="21"/>
                <w:sz w:val="24"/>
              </w:rPr>
              <w:t xml:space="preserve">drail of obstetric delivery bed; </w:t>
            </w:r>
            <w:r w:rsidR="00097E26" w:rsidRPr="00543D34">
              <w:rPr>
                <w:rFonts w:ascii="Book Antiqua" w:hAnsi="Book Antiqua" w:cs="宋体"/>
                <w:snapToGrid w:val="0"/>
                <w:kern w:val="21"/>
                <w:sz w:val="24"/>
              </w:rPr>
              <w:t>(2)</w:t>
            </w:r>
            <w:r w:rsidRPr="00543D34">
              <w:rPr>
                <w:rFonts w:ascii="Book Antiqua" w:hAnsi="Book Antiqua" w:cs="Tahoma"/>
                <w:snapToGrid w:val="0"/>
                <w:kern w:val="21"/>
                <w:sz w:val="24"/>
              </w:rPr>
              <w:t xml:space="preserve"> Vigorously aspirate</w:t>
            </w:r>
            <w:r w:rsidR="00097E26" w:rsidRPr="00543D34">
              <w:rPr>
                <w:rFonts w:ascii="Book Antiqua" w:hAnsi="Book Antiqua" w:cs="Tahoma"/>
                <w:snapToGrid w:val="0"/>
                <w:kern w:val="21"/>
                <w:sz w:val="24"/>
              </w:rPr>
              <w:t>d and close air-way, force down; (3)</w:t>
            </w:r>
            <w:r w:rsidRPr="00543D34">
              <w:rPr>
                <w:rFonts w:ascii="Book Antiqua" w:hAnsi="Book Antiqua" w:cs="Tahoma"/>
                <w:snapToGrid w:val="0"/>
                <w:kern w:val="21"/>
                <w:sz w:val="24"/>
              </w:rPr>
              <w:t xml:space="preserve"> Head up slightly staring at n</w:t>
            </w:r>
            <w:r w:rsidR="00097E26" w:rsidRPr="00543D34">
              <w:rPr>
                <w:rFonts w:ascii="Book Antiqua" w:hAnsi="Book Antiqua" w:cs="Tahoma"/>
                <w:snapToGrid w:val="0"/>
                <w:kern w:val="21"/>
                <w:sz w:val="24"/>
              </w:rPr>
              <w:t>avel with jaw neck down forward; and (4)</w:t>
            </w:r>
            <w:r w:rsidRPr="00543D34">
              <w:rPr>
                <w:rFonts w:ascii="Book Antiqua" w:hAnsi="Book Antiqua" w:cs="Tahoma"/>
                <w:snapToGrid w:val="0"/>
                <w:kern w:val="21"/>
                <w:sz w:val="24"/>
              </w:rPr>
              <w:t xml:space="preserve"> hold breath for 20-30 s as far as possible</w:t>
            </w:r>
            <w:r w:rsidRPr="00543D34">
              <w:rPr>
                <w:rFonts w:ascii="Book Antiqua" w:hAnsi="Book Antiqua" w:cs="Tahoma"/>
                <w:snapToGrid w:val="0"/>
                <w:kern w:val="21"/>
                <w:sz w:val="24"/>
              </w:rPr>
              <w:t>，</w:t>
            </w:r>
            <w:r w:rsidRPr="00543D34">
              <w:rPr>
                <w:rFonts w:ascii="Book Antiqua" w:hAnsi="Book Antiqua" w:cs="Tahoma"/>
                <w:snapToGrid w:val="0"/>
                <w:kern w:val="21"/>
                <w:sz w:val="24"/>
              </w:rPr>
              <w:t xml:space="preserve"> exhale and hold breath at once </w:t>
            </w:r>
            <w:r w:rsidRPr="00543D34">
              <w:rPr>
                <w:rFonts w:ascii="Book Antiqua" w:hAnsi="Book Antiqua" w:cs="Tahoma"/>
                <w:snapToGrid w:val="0"/>
                <w:kern w:val="21"/>
                <w:sz w:val="24"/>
              </w:rPr>
              <w:lastRenderedPageBreak/>
              <w:t>and force movement until uterus contraction stops.</w:t>
            </w:r>
          </w:p>
          <w:p w:rsidR="0020089C" w:rsidRPr="00543D34" w:rsidRDefault="0020089C" w:rsidP="00097E26">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Halitus movement:</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Used when cannot exert herself but cannot help to do it. Method:</w:t>
            </w:r>
            <w:r w:rsidR="00097E26" w:rsidRPr="00543D34">
              <w:rPr>
                <w:rFonts w:ascii="Book Antiqua" w:hAnsi="Book Antiqua" w:cs="宋体"/>
                <w:snapToGrid w:val="0"/>
                <w:kern w:val="21"/>
                <w:sz w:val="24"/>
              </w:rPr>
              <w:t xml:space="preserve"> (1)</w:t>
            </w:r>
            <w:r w:rsidRPr="00543D34">
              <w:rPr>
                <w:rFonts w:ascii="Book Antiqua" w:hAnsi="Book Antiqua" w:cs="Tahoma"/>
                <w:snapToGrid w:val="0"/>
                <w:kern w:val="21"/>
                <w:sz w:val="24"/>
              </w:rPr>
              <w:t xml:space="preserve"> mouth open,</w:t>
            </w:r>
            <w:r w:rsidR="00097E26" w:rsidRPr="00543D34">
              <w:rPr>
                <w:rFonts w:ascii="Book Antiqua" w:hAnsi="Book Antiqua" w:cs="Tahoma"/>
                <w:snapToGrid w:val="0"/>
                <w:kern w:val="21"/>
                <w:sz w:val="24"/>
              </w:rPr>
              <w:t xml:space="preserve"> breathing quickly like gasping; and (2) </w:t>
            </w:r>
            <w:r w:rsidRPr="00543D34">
              <w:rPr>
                <w:rFonts w:ascii="Book Antiqua" w:hAnsi="Book Antiqua" w:cs="Tahoma"/>
                <w:snapToGrid w:val="0"/>
                <w:kern w:val="21"/>
                <w:sz w:val="24"/>
              </w:rPr>
              <w:t>the whole body is relaxed totally.</w:t>
            </w:r>
          </w:p>
        </w:tc>
      </w:tr>
      <w:tr w:rsidR="0020089C" w:rsidRPr="00543D34" w:rsidTr="00DB3395">
        <w:tc>
          <w:tcPr>
            <w:tcW w:w="1809" w:type="dxa"/>
          </w:tcPr>
          <w:p w:rsidR="0020089C" w:rsidRPr="00543D34" w:rsidRDefault="0020089C" w:rsidP="00DB3395">
            <w:pPr>
              <w:spacing w:line="360" w:lineRule="auto"/>
              <w:rPr>
                <w:rFonts w:ascii="Book Antiqua" w:hAnsi="Book Antiqua"/>
                <w:sz w:val="24"/>
              </w:rPr>
            </w:pPr>
            <w:r w:rsidRPr="00543D34">
              <w:rPr>
                <w:rFonts w:ascii="Book Antiqua" w:hAnsi="Book Antiqua" w:cs="Tahoma"/>
                <w:b/>
                <w:snapToGrid w:val="0"/>
                <w:kern w:val="21"/>
                <w:sz w:val="24"/>
              </w:rPr>
              <w:lastRenderedPageBreak/>
              <w:t>The Lamaze method of colonoscopy</w:t>
            </w:r>
          </w:p>
        </w:tc>
        <w:tc>
          <w:tcPr>
            <w:tcW w:w="67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Thoracic breathing: Used when the procedure begins</w:t>
            </w:r>
            <w:r w:rsidRPr="00543D34">
              <w:rPr>
                <w:rFonts w:ascii="Book Antiqua" w:hAnsi="Book Antiqua" w:cs="Tahoma"/>
                <w:snapToGrid w:val="0"/>
                <w:kern w:val="21"/>
                <w:sz w:val="24"/>
              </w:rPr>
              <w:t>，</w:t>
            </w:r>
            <w:r w:rsidRPr="00543D34">
              <w:rPr>
                <w:rFonts w:ascii="Book Antiqua" w:hAnsi="Book Antiqua" w:cs="Tahoma"/>
                <w:snapToGrid w:val="0"/>
                <w:kern w:val="21"/>
                <w:sz w:val="24"/>
              </w:rPr>
              <w:t>method</w:t>
            </w:r>
            <w:r w:rsidRPr="00543D34">
              <w:rPr>
                <w:rFonts w:ascii="Book Antiqua" w:hAnsi="Book Antiqua" w:cs="Tahoma"/>
                <w:snapToGrid w:val="0"/>
                <w:kern w:val="21"/>
                <w:sz w:val="24"/>
              </w:rPr>
              <w:t>：</w:t>
            </w:r>
            <w:r w:rsidR="00097E26" w:rsidRPr="00543D34">
              <w:rPr>
                <w:rFonts w:ascii="Book Antiqua" w:hAnsi="Book Antiqua" w:cs="宋体"/>
                <w:snapToGrid w:val="0"/>
                <w:kern w:val="21"/>
                <w:sz w:val="24"/>
              </w:rPr>
              <w:t xml:space="preserve">(1) </w:t>
            </w:r>
            <w:r w:rsidRPr="00543D34">
              <w:rPr>
                <w:rFonts w:ascii="Book Antiqua" w:hAnsi="Book Antiqua" w:cs="Tahoma"/>
                <w:snapToGrid w:val="0"/>
                <w:kern w:val="21"/>
                <w:sz w:val="24"/>
              </w:rPr>
              <w:t>completely relaxed</w:t>
            </w:r>
            <w:r w:rsidR="00097E26" w:rsidRPr="00543D34">
              <w:rPr>
                <w:rFonts w:ascii="Book Antiqua" w:hAnsi="Book Antiqua" w:cs="Tahoma"/>
                <w:snapToGrid w:val="0"/>
                <w:kern w:val="21"/>
                <w:sz w:val="24"/>
              </w:rPr>
              <w:t>; (2)</w:t>
            </w:r>
            <w:r w:rsidRPr="00543D34">
              <w:rPr>
                <w:rFonts w:ascii="Book Antiqua" w:hAnsi="Book Antiqua" w:cs="Tahoma"/>
                <w:snapToGrid w:val="0"/>
                <w:kern w:val="21"/>
                <w:sz w:val="24"/>
              </w:rPr>
              <w:t xml:space="preserve"> eyes fixed on a certain point</w:t>
            </w:r>
            <w:r w:rsidR="00097E26" w:rsidRPr="00543D34">
              <w:rPr>
                <w:rFonts w:ascii="Book Antiqua" w:hAnsi="Book Antiqua" w:cs="Tahoma"/>
                <w:snapToGrid w:val="0"/>
                <w:kern w:val="21"/>
                <w:sz w:val="24"/>
              </w:rPr>
              <w:t>; (3)</w:t>
            </w:r>
            <w:r w:rsidRPr="00543D34">
              <w:rPr>
                <w:rFonts w:ascii="Book Antiqua" w:hAnsi="Book Antiqua" w:cs="Tahoma"/>
                <w:snapToGrid w:val="0"/>
                <w:kern w:val="21"/>
                <w:sz w:val="24"/>
              </w:rPr>
              <w:t xml:space="preserve"> abdominal stay relaxed while breath in from nose, breath out from mouth</w:t>
            </w:r>
            <w:r w:rsidR="00097E26" w:rsidRPr="00543D34">
              <w:rPr>
                <w:rFonts w:ascii="Book Antiqua" w:hAnsi="Book Antiqua" w:cs="Tahoma"/>
                <w:snapToGrid w:val="0"/>
                <w:kern w:val="21"/>
                <w:sz w:val="24"/>
              </w:rPr>
              <w:t xml:space="preserve">; and (4) </w:t>
            </w:r>
            <w:r w:rsidRPr="00543D34">
              <w:rPr>
                <w:rFonts w:ascii="Book Antiqua" w:hAnsi="Book Antiqua" w:cs="Tahoma"/>
                <w:snapToGrid w:val="0"/>
                <w:kern w:val="21"/>
                <w:sz w:val="24"/>
              </w:rPr>
              <w:t xml:space="preserve">a total of 6-9 times of inspiration and expiration per minute </w:t>
            </w:r>
          </w:p>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Shallow and slow accelerating breathing: Used when the scope is crossing the junction of sigmoid colon and descending colon from the sigmoid colon. Method: step</w:t>
            </w:r>
            <w:r w:rsidR="00097E26" w:rsidRPr="00543D34">
              <w:rPr>
                <w:rFonts w:ascii="Book Antiqua" w:hAnsi="Book Antiqua" w:cs="宋体"/>
                <w:snapToGrid w:val="0"/>
                <w:kern w:val="21"/>
                <w:sz w:val="24"/>
              </w:rPr>
              <w:t>(1-3)</w:t>
            </w:r>
            <w:r w:rsidRPr="00543D34">
              <w:rPr>
                <w:rFonts w:ascii="Book Antiqua" w:hAnsi="Book Antiqua" w:cs="Tahoma"/>
                <w:snapToGrid w:val="0"/>
                <w:kern w:val="21"/>
                <w:sz w:val="24"/>
              </w:rPr>
              <w:t xml:space="preserve"> is the same with thoracic breathing</w:t>
            </w:r>
            <w:r w:rsidR="00097E26" w:rsidRPr="00543D34">
              <w:rPr>
                <w:rFonts w:ascii="Book Antiqua" w:hAnsi="Book Antiqua" w:cs="Tahoma"/>
                <w:snapToGrid w:val="0"/>
                <w:kern w:val="21"/>
                <w:sz w:val="24"/>
              </w:rPr>
              <w:t>; and (4)</w:t>
            </w:r>
            <w:r w:rsidRPr="00543D34">
              <w:rPr>
                <w:rFonts w:ascii="Book Antiqua" w:hAnsi="Book Antiqua" w:cs="Tahoma"/>
                <w:snapToGrid w:val="0"/>
                <w:kern w:val="21"/>
                <w:sz w:val="24"/>
              </w:rPr>
              <w:t xml:space="preserve"> accelerate the breathing when pain enhanced, slow it down while pain relieved.</w:t>
            </w:r>
          </w:p>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Shallow breathing: Used when the scope is crossing the splenic flexure. Method:</w:t>
            </w:r>
            <w:r w:rsidR="00097E26" w:rsidRPr="00543D34">
              <w:rPr>
                <w:rFonts w:ascii="Book Antiqua" w:hAnsi="Book Antiqua" w:cs="Tahoma"/>
                <w:snapToGrid w:val="0"/>
                <w:kern w:val="21"/>
                <w:sz w:val="24"/>
              </w:rPr>
              <w:t xml:space="preserve"> (1) completely relaxed; (2) eyes fixed on a certain point; (3) </w:t>
            </w:r>
            <w:r w:rsidRPr="00543D34">
              <w:rPr>
                <w:rFonts w:ascii="Book Antiqua" w:hAnsi="Book Antiqua" w:cs="Tahoma"/>
                <w:snapToGrid w:val="0"/>
                <w:kern w:val="21"/>
                <w:sz w:val="24"/>
              </w:rPr>
              <w:t>open mouth slightly to help breath (making a sound ‘hee-hee’)</w:t>
            </w:r>
            <w:r w:rsidR="00097E26" w:rsidRPr="00543D34">
              <w:rPr>
                <w:rFonts w:ascii="Book Antiqua" w:hAnsi="Book Antiqua" w:cs="Tahoma"/>
                <w:snapToGrid w:val="0"/>
                <w:kern w:val="21"/>
                <w:sz w:val="24"/>
              </w:rPr>
              <w:t>; (4)</w:t>
            </w:r>
            <w:r w:rsidRPr="00543D34">
              <w:rPr>
                <w:rFonts w:ascii="Book Antiqua" w:hAnsi="Book Antiqua" w:cs="Tahoma"/>
                <w:snapToGrid w:val="0"/>
                <w:kern w:val="21"/>
                <w:sz w:val="24"/>
              </w:rPr>
              <w:t>Breathing with nos</w:t>
            </w:r>
            <w:r w:rsidR="00097E26" w:rsidRPr="00543D34">
              <w:rPr>
                <w:rFonts w:ascii="Book Antiqua" w:hAnsi="Book Antiqua" w:cs="Tahoma"/>
                <w:snapToGrid w:val="0"/>
                <w:kern w:val="21"/>
                <w:sz w:val="24"/>
              </w:rPr>
              <w:t>e, making noise from the larynx; (5)</w:t>
            </w:r>
            <w:r w:rsidRPr="00543D34">
              <w:rPr>
                <w:rFonts w:ascii="Book Antiqua" w:hAnsi="Book Antiqua" w:cs="Tahoma"/>
                <w:snapToGrid w:val="0"/>
                <w:kern w:val="21"/>
                <w:sz w:val="24"/>
              </w:rPr>
              <w:t>adjust the respiratory r</w:t>
            </w:r>
            <w:r w:rsidR="00097E26" w:rsidRPr="00543D34">
              <w:rPr>
                <w:rFonts w:ascii="Book Antiqua" w:hAnsi="Book Antiqua" w:cs="Tahoma"/>
                <w:snapToGrid w:val="0"/>
                <w:kern w:val="21"/>
                <w:sz w:val="24"/>
              </w:rPr>
              <w:t>ate according to pain intensity; (6)</w:t>
            </w:r>
            <w:r w:rsidRPr="00543D34">
              <w:rPr>
                <w:rFonts w:ascii="Book Antiqua" w:hAnsi="Book Antiqua" w:cs="Tahoma"/>
                <w:snapToGrid w:val="0"/>
                <w:kern w:val="21"/>
                <w:sz w:val="24"/>
              </w:rPr>
              <w:t>inspirate and expirate the same volume o</w:t>
            </w:r>
            <w:r w:rsidR="00097E26" w:rsidRPr="00543D34">
              <w:rPr>
                <w:rFonts w:ascii="Book Antiqua" w:hAnsi="Book Antiqua" w:cs="Tahoma"/>
                <w:snapToGrid w:val="0"/>
                <w:kern w:val="21"/>
                <w:sz w:val="24"/>
              </w:rPr>
              <w:t xml:space="preserve">f air to avoid hyperventilation; and (7) </w:t>
            </w:r>
            <w:r w:rsidRPr="00543D34">
              <w:rPr>
                <w:rFonts w:ascii="Book Antiqua" w:hAnsi="Book Antiqua" w:cs="Tahoma"/>
                <w:snapToGrid w:val="0"/>
                <w:kern w:val="21"/>
                <w:sz w:val="24"/>
              </w:rPr>
              <w:t>4-6 quick continue</w:t>
            </w:r>
            <w:r w:rsidR="00543D34"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inspirate and expirate then vigorously exhale, repeat until the pain disappear.</w:t>
            </w:r>
          </w:p>
          <w:p w:rsidR="0020089C" w:rsidRPr="00543D34" w:rsidRDefault="0020089C" w:rsidP="00097E26">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Close air-way and force movement: Used when the pain is moderate or severe. Method:</w:t>
            </w:r>
            <w:r w:rsidR="00097E26" w:rsidRPr="00543D34">
              <w:rPr>
                <w:rFonts w:ascii="Book Antiqua" w:hAnsi="Book Antiqua" w:cs="宋体"/>
                <w:snapToGrid w:val="0"/>
                <w:kern w:val="21"/>
                <w:sz w:val="24"/>
              </w:rPr>
              <w:t xml:space="preserve"> (1)</w:t>
            </w:r>
            <w:r w:rsidR="00051314">
              <w:rPr>
                <w:rFonts w:ascii="Book Antiqua" w:hAnsi="Book Antiqua" w:cs="宋体"/>
                <w:snapToGrid w:val="0"/>
                <w:kern w:val="21"/>
                <w:sz w:val="24"/>
              </w:rPr>
              <w:t xml:space="preserve"> </w:t>
            </w:r>
            <w:r w:rsidRPr="00543D34">
              <w:rPr>
                <w:rFonts w:ascii="Book Antiqua" w:hAnsi="Book Antiqua" w:cs="Tahoma"/>
                <w:snapToGrid w:val="0"/>
                <w:kern w:val="21"/>
                <w:sz w:val="24"/>
              </w:rPr>
              <w:t>Vigorously aspirate</w:t>
            </w:r>
            <w:r w:rsidR="00097E26" w:rsidRPr="00543D34">
              <w:rPr>
                <w:rFonts w:ascii="Book Antiqua" w:hAnsi="Book Antiqua" w:cs="Tahoma"/>
                <w:snapToGrid w:val="0"/>
                <w:kern w:val="21"/>
                <w:sz w:val="24"/>
              </w:rPr>
              <w:t xml:space="preserve">d and close air-way, force down; and (2) </w:t>
            </w:r>
            <w:r w:rsidR="00051314">
              <w:rPr>
                <w:rFonts w:ascii="Book Antiqua" w:hAnsi="Book Antiqua" w:cs="Tahoma"/>
                <w:snapToGrid w:val="0"/>
                <w:kern w:val="21"/>
                <w:sz w:val="24"/>
              </w:rPr>
              <w:t>h</w:t>
            </w:r>
            <w:r w:rsidRPr="00543D34">
              <w:rPr>
                <w:rFonts w:ascii="Book Antiqua" w:hAnsi="Book Antiqua" w:cs="Tahoma"/>
                <w:snapToGrid w:val="0"/>
                <w:kern w:val="21"/>
                <w:sz w:val="24"/>
              </w:rPr>
              <w:t>old breath for 20-30 s as far as possible</w:t>
            </w:r>
            <w:r w:rsidR="00097E26" w:rsidRPr="00543D34">
              <w:rPr>
                <w:rFonts w:ascii="Book Antiqua" w:hAnsi="Book Antiqua" w:cs="Tahoma"/>
                <w:snapToGrid w:val="0"/>
                <w:kern w:val="21"/>
                <w:sz w:val="24"/>
              </w:rPr>
              <w:t>,</w:t>
            </w:r>
            <w:r w:rsidRPr="00543D34">
              <w:rPr>
                <w:rFonts w:ascii="Book Antiqua" w:hAnsi="Book Antiqua" w:cs="Tahoma"/>
                <w:snapToGrid w:val="0"/>
                <w:kern w:val="21"/>
                <w:sz w:val="24"/>
              </w:rPr>
              <w:t xml:space="preserve"> exhale and hold breath at once and force </w:t>
            </w:r>
            <w:r w:rsidRPr="00543D34">
              <w:rPr>
                <w:rFonts w:ascii="Book Antiqua" w:hAnsi="Book Antiqua" w:cs="Tahoma"/>
                <w:snapToGrid w:val="0"/>
                <w:kern w:val="21"/>
                <w:sz w:val="24"/>
              </w:rPr>
              <w:lastRenderedPageBreak/>
              <w:t>movement until pains relieves or disappeared.</w:t>
            </w:r>
          </w:p>
        </w:tc>
      </w:tr>
    </w:tbl>
    <w:p w:rsidR="00097E26" w:rsidRPr="00543D34" w:rsidRDefault="00097E26" w:rsidP="00097E26">
      <w:pPr>
        <w:autoSpaceDE w:val="0"/>
        <w:autoSpaceDN w:val="0"/>
        <w:adjustRightInd w:val="0"/>
        <w:spacing w:line="360" w:lineRule="auto"/>
        <w:rPr>
          <w:rFonts w:ascii="Book Antiqua" w:hAnsi="Book Antiqua" w:cs="Tahoma"/>
          <w:b/>
          <w:snapToGrid w:val="0"/>
          <w:kern w:val="21"/>
          <w:sz w:val="24"/>
        </w:rPr>
      </w:pPr>
    </w:p>
    <w:p w:rsidR="00097E26" w:rsidRPr="00543D34" w:rsidRDefault="00097E26">
      <w:pPr>
        <w:widowControl/>
        <w:jc w:val="left"/>
        <w:rPr>
          <w:rFonts w:ascii="Book Antiqua" w:hAnsi="Book Antiqua" w:cs="Tahoma"/>
          <w:b/>
          <w:snapToGrid w:val="0"/>
          <w:kern w:val="21"/>
          <w:sz w:val="24"/>
        </w:rPr>
      </w:pPr>
      <w:r w:rsidRPr="00543D34">
        <w:rPr>
          <w:rFonts w:ascii="Book Antiqua" w:hAnsi="Book Antiqua" w:cs="Tahoma"/>
          <w:b/>
          <w:snapToGrid w:val="0"/>
          <w:kern w:val="21"/>
          <w:sz w:val="24"/>
        </w:rPr>
        <w:br w:type="page"/>
      </w:r>
    </w:p>
    <w:p w:rsidR="0020089C" w:rsidRPr="00543D34" w:rsidRDefault="00097E26" w:rsidP="00097E26">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2 Comparison on patients’</w:t>
      </w:r>
      <w:r w:rsidR="0020089C" w:rsidRPr="00543D34">
        <w:rPr>
          <w:rFonts w:ascii="Book Antiqua" w:hAnsi="Book Antiqua" w:cs="Tahoma"/>
          <w:b/>
          <w:snapToGrid w:val="0"/>
          <w:kern w:val="21"/>
          <w:sz w:val="24"/>
        </w:rPr>
        <w:t xml:space="preserve"> age, gender, previous colonoscopy history and previous abdominal surgery history</w:t>
      </w:r>
    </w:p>
    <w:tbl>
      <w:tblPr>
        <w:tblStyle w:val="TableGrid"/>
        <w:tblW w:w="10814" w:type="dxa"/>
        <w:tblInd w:w="-892" w:type="dxa"/>
        <w:tblLayout w:type="fixed"/>
        <w:tblLook w:val="0620" w:firstRow="1" w:lastRow="0" w:firstColumn="0" w:lastColumn="0" w:noHBand="1" w:noVBand="1"/>
      </w:tblPr>
      <w:tblGrid>
        <w:gridCol w:w="2234"/>
        <w:gridCol w:w="1716"/>
        <w:gridCol w:w="2016"/>
        <w:gridCol w:w="2618"/>
        <w:gridCol w:w="2230"/>
      </w:tblGrid>
      <w:tr w:rsidR="0020089C" w:rsidRPr="00543D34" w:rsidTr="00176F09">
        <w:trPr>
          <w:trHeight w:val="1013"/>
        </w:trPr>
        <w:tc>
          <w:tcPr>
            <w:tcW w:w="2234"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p>
        </w:tc>
        <w:tc>
          <w:tcPr>
            <w:tcW w:w="17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Age</w:t>
            </w:r>
            <w:r w:rsidR="00097E26"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y</w:t>
            </w:r>
            <w:r w:rsidR="00097E26" w:rsidRPr="00543D34">
              <w:rPr>
                <w:rFonts w:ascii="Book Antiqua" w:hAnsi="Book Antiqua" w:cs="Tahoma"/>
                <w:snapToGrid w:val="0"/>
                <w:kern w:val="21"/>
                <w:sz w:val="24"/>
              </w:rPr>
              <w:t>r)</w:t>
            </w:r>
          </w:p>
        </w:tc>
        <w:tc>
          <w:tcPr>
            <w:tcW w:w="20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Gender</w:t>
            </w:r>
          </w:p>
          <w:p w:rsidR="0020089C" w:rsidRPr="00543D34" w:rsidRDefault="00097E26"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w:t>
            </w:r>
            <w:r w:rsidR="0020089C" w:rsidRPr="00543D34">
              <w:rPr>
                <w:rFonts w:ascii="Book Antiqua" w:hAnsi="Book Antiqua" w:cs="Tahoma"/>
                <w:snapToGrid w:val="0"/>
                <w:kern w:val="21"/>
                <w:sz w:val="24"/>
              </w:rPr>
              <w:t>Male/female</w:t>
            </w:r>
            <w:r w:rsidRPr="00543D34">
              <w:rPr>
                <w:rFonts w:ascii="Book Antiqua" w:hAnsi="Book Antiqua" w:cs="Tahoma"/>
                <w:snapToGrid w:val="0"/>
                <w:kern w:val="21"/>
                <w:sz w:val="24"/>
              </w:rPr>
              <w:t>)</w:t>
            </w:r>
          </w:p>
        </w:tc>
        <w:tc>
          <w:tcPr>
            <w:tcW w:w="261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previous colonoscopy(Y/N)</w:t>
            </w:r>
          </w:p>
        </w:tc>
        <w:tc>
          <w:tcPr>
            <w:tcW w:w="223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previous abdominal surgery(Y/N)</w:t>
            </w:r>
          </w:p>
        </w:tc>
      </w:tr>
      <w:tr w:rsidR="0020089C" w:rsidRPr="00543D34" w:rsidTr="00176F09">
        <w:trPr>
          <w:trHeight w:val="337"/>
        </w:trPr>
        <w:tc>
          <w:tcPr>
            <w:tcW w:w="223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17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54.9</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9.9</w:t>
            </w:r>
          </w:p>
        </w:tc>
        <w:tc>
          <w:tcPr>
            <w:tcW w:w="2016"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118/106</w:t>
            </w:r>
          </w:p>
        </w:tc>
        <w:tc>
          <w:tcPr>
            <w:tcW w:w="261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88/136</w:t>
            </w:r>
          </w:p>
        </w:tc>
        <w:tc>
          <w:tcPr>
            <w:tcW w:w="223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43/181</w:t>
            </w:r>
          </w:p>
        </w:tc>
      </w:tr>
      <w:tr w:rsidR="0020089C" w:rsidRPr="00543D34" w:rsidTr="00176F09">
        <w:trPr>
          <w:trHeight w:val="675"/>
        </w:trPr>
        <w:tc>
          <w:tcPr>
            <w:tcW w:w="223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17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55.6</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9.7</w:t>
            </w:r>
          </w:p>
        </w:tc>
        <w:tc>
          <w:tcPr>
            <w:tcW w:w="2016"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76/102</w:t>
            </w:r>
          </w:p>
        </w:tc>
        <w:tc>
          <w:tcPr>
            <w:tcW w:w="261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62/116</w:t>
            </w:r>
          </w:p>
        </w:tc>
        <w:tc>
          <w:tcPr>
            <w:tcW w:w="223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25/153</w:t>
            </w:r>
          </w:p>
        </w:tc>
      </w:tr>
      <w:tr w:rsidR="0020089C" w:rsidRPr="00543D34" w:rsidTr="00176F09">
        <w:trPr>
          <w:trHeight w:val="337"/>
        </w:trPr>
        <w:tc>
          <w:tcPr>
            <w:tcW w:w="2234" w:type="dxa"/>
          </w:tcPr>
          <w:p w:rsidR="0020089C" w:rsidRPr="00543D34" w:rsidRDefault="00051314" w:rsidP="00DB3395">
            <w:pPr>
              <w:autoSpaceDE w:val="0"/>
              <w:autoSpaceDN w:val="0"/>
              <w:adjustRightInd w:val="0"/>
              <w:spacing w:line="360" w:lineRule="auto"/>
              <w:rPr>
                <w:rFonts w:ascii="Book Antiqua" w:hAnsi="Book Antiqua" w:cs="Tahoma"/>
                <w:snapToGrid w:val="0"/>
                <w:kern w:val="21"/>
                <w:sz w:val="24"/>
              </w:rPr>
            </w:pPr>
            <w:hyperlink r:id="rId14" w:history="1">
              <w:r w:rsidR="0020089C"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15" w:history="1">
              <w:r w:rsidR="0020089C" w:rsidRPr="00543D34">
                <w:rPr>
                  <w:rStyle w:val="Hyperlink"/>
                  <w:rFonts w:ascii="Book Antiqua" w:hAnsi="Book Antiqua" w:cs="Tahoma"/>
                  <w:snapToGrid w:val="0"/>
                  <w:color w:val="auto"/>
                  <w:kern w:val="21"/>
                  <w:sz w:val="24"/>
                  <w:u w:val="none"/>
                </w:rPr>
                <w:t>group</w:t>
              </w:r>
            </w:hyperlink>
          </w:p>
        </w:tc>
        <w:tc>
          <w:tcPr>
            <w:tcW w:w="17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56.3</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8.6</w:t>
            </w:r>
          </w:p>
        </w:tc>
        <w:tc>
          <w:tcPr>
            <w:tcW w:w="2016"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98/85</w:t>
            </w:r>
          </w:p>
        </w:tc>
        <w:tc>
          <w:tcPr>
            <w:tcW w:w="261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66/117</w:t>
            </w:r>
          </w:p>
        </w:tc>
        <w:tc>
          <w:tcPr>
            <w:tcW w:w="223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31/152</w:t>
            </w:r>
          </w:p>
        </w:tc>
      </w:tr>
      <w:tr w:rsidR="0020089C" w:rsidRPr="00543D34" w:rsidTr="00176F09">
        <w:trPr>
          <w:trHeight w:val="344"/>
        </w:trPr>
        <w:tc>
          <w:tcPr>
            <w:tcW w:w="2234" w:type="dxa"/>
          </w:tcPr>
          <w:p w:rsidR="0020089C" w:rsidRPr="00543D34" w:rsidRDefault="0020089C" w:rsidP="00DB3395">
            <w:pPr>
              <w:autoSpaceDE w:val="0"/>
              <w:autoSpaceDN w:val="0"/>
              <w:adjustRightInd w:val="0"/>
              <w:spacing w:line="360" w:lineRule="auto"/>
              <w:rPr>
                <w:rFonts w:ascii="Book Antiqua" w:hAnsi="Book Antiqua" w:cs="Tahoma"/>
                <w:i/>
                <w:snapToGrid w:val="0"/>
                <w:kern w:val="21"/>
                <w:sz w:val="24"/>
              </w:rPr>
            </w:pPr>
            <w:r w:rsidRPr="00543D34">
              <w:rPr>
                <w:rFonts w:ascii="Book Antiqua" w:hAnsi="Book Antiqua" w:cs="Tahoma"/>
                <w:i/>
                <w:snapToGrid w:val="0"/>
                <w:kern w:val="21"/>
                <w:sz w:val="24"/>
              </w:rPr>
              <w:t>P</w:t>
            </w:r>
          </w:p>
        </w:tc>
        <w:tc>
          <w:tcPr>
            <w:tcW w:w="1716"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0.197</w:t>
            </w:r>
          </w:p>
        </w:tc>
        <w:tc>
          <w:tcPr>
            <w:tcW w:w="2016"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0.07</w:t>
            </w:r>
          </w:p>
        </w:tc>
        <w:tc>
          <w:tcPr>
            <w:tcW w:w="261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0.633</w:t>
            </w:r>
          </w:p>
        </w:tc>
        <w:tc>
          <w:tcPr>
            <w:tcW w:w="2230" w:type="dxa"/>
          </w:tcPr>
          <w:p w:rsidR="0020089C" w:rsidRPr="00543D34" w:rsidRDefault="0020089C" w:rsidP="00DB3395">
            <w:pPr>
              <w:keepNext/>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0.403</w:t>
            </w:r>
          </w:p>
        </w:tc>
      </w:tr>
    </w:tbl>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p>
    <w:p w:rsidR="00097E26" w:rsidRPr="00543D34" w:rsidRDefault="00097E26">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097E26">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3 Comparison on the quality of bowel cleanliness</w:t>
      </w:r>
    </w:p>
    <w:tbl>
      <w:tblPr>
        <w:tblStyle w:val="TableGrid"/>
        <w:tblW w:w="0" w:type="auto"/>
        <w:tblLayout w:type="fixed"/>
        <w:tblLook w:val="0040" w:firstRow="0" w:lastRow="1" w:firstColumn="0" w:lastColumn="0" w:noHBand="0" w:noVBand="0"/>
      </w:tblPr>
      <w:tblGrid>
        <w:gridCol w:w="2268"/>
        <w:gridCol w:w="1680"/>
        <w:gridCol w:w="1680"/>
        <w:gridCol w:w="1680"/>
      </w:tblGrid>
      <w:tr w:rsidR="0020089C" w:rsidRPr="00543D34" w:rsidTr="00097E26">
        <w:trPr>
          <w:trHeight w:val="380"/>
        </w:trPr>
        <w:tc>
          <w:tcPr>
            <w:tcW w:w="226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p>
        </w:tc>
        <w:tc>
          <w:tcPr>
            <w:tcW w:w="1680" w:type="dxa"/>
          </w:tcPr>
          <w:p w:rsidR="0020089C" w:rsidRPr="00543D34" w:rsidRDefault="00097E26"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 xml:space="preserve">Grade </w:t>
            </w:r>
            <w:r w:rsidR="0020089C" w:rsidRPr="00543D34">
              <w:rPr>
                <w:rFonts w:ascii="Book Antiqua" w:hAnsi="Book Antiqua" w:cs="Tahoma"/>
                <w:b/>
                <w:snapToGrid w:val="0"/>
                <w:kern w:val="21"/>
                <w:sz w:val="24"/>
              </w:rPr>
              <w:t>1</w:t>
            </w:r>
          </w:p>
        </w:tc>
        <w:tc>
          <w:tcPr>
            <w:tcW w:w="1680" w:type="dxa"/>
          </w:tcPr>
          <w:p w:rsidR="0020089C" w:rsidRPr="00543D34" w:rsidRDefault="00097E26"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 xml:space="preserve">Grade </w:t>
            </w:r>
            <w:r w:rsidR="0020089C" w:rsidRPr="00543D34">
              <w:rPr>
                <w:rFonts w:ascii="Book Antiqua" w:hAnsi="Book Antiqua" w:cs="Tahoma"/>
                <w:b/>
                <w:snapToGrid w:val="0"/>
                <w:kern w:val="21"/>
                <w:sz w:val="24"/>
              </w:rPr>
              <w:t>2</w:t>
            </w:r>
          </w:p>
        </w:tc>
        <w:tc>
          <w:tcPr>
            <w:tcW w:w="1680" w:type="dxa"/>
          </w:tcPr>
          <w:p w:rsidR="0020089C" w:rsidRPr="00543D34" w:rsidRDefault="00097E26"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 xml:space="preserve">Grade </w:t>
            </w:r>
            <w:r w:rsidR="0020089C" w:rsidRPr="00543D34">
              <w:rPr>
                <w:rFonts w:ascii="Book Antiqua" w:hAnsi="Book Antiqua" w:cs="Tahoma"/>
                <w:b/>
                <w:snapToGrid w:val="0"/>
                <w:kern w:val="21"/>
                <w:sz w:val="24"/>
              </w:rPr>
              <w:t>3</w:t>
            </w:r>
          </w:p>
        </w:tc>
      </w:tr>
      <w:tr w:rsidR="0020089C" w:rsidRPr="00543D34" w:rsidTr="00097E26">
        <w:tc>
          <w:tcPr>
            <w:tcW w:w="226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168</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36</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20</w:t>
            </w:r>
          </w:p>
        </w:tc>
      </w:tr>
      <w:tr w:rsidR="0020089C" w:rsidRPr="00543D34" w:rsidTr="00097E26">
        <w:tc>
          <w:tcPr>
            <w:tcW w:w="226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123</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38</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w:t>
            </w:r>
          </w:p>
        </w:tc>
      </w:tr>
      <w:tr w:rsidR="0020089C" w:rsidRPr="00543D34" w:rsidTr="00097E26">
        <w:tc>
          <w:tcPr>
            <w:tcW w:w="2268" w:type="dxa"/>
          </w:tcPr>
          <w:p w:rsidR="0020089C" w:rsidRPr="00543D34" w:rsidRDefault="00051314" w:rsidP="00DB3395">
            <w:pPr>
              <w:autoSpaceDE w:val="0"/>
              <w:autoSpaceDN w:val="0"/>
              <w:adjustRightInd w:val="0"/>
              <w:spacing w:line="360" w:lineRule="auto"/>
              <w:rPr>
                <w:rFonts w:ascii="Book Antiqua" w:hAnsi="Book Antiqua" w:cs="Tahoma"/>
                <w:snapToGrid w:val="0"/>
                <w:kern w:val="21"/>
                <w:sz w:val="24"/>
              </w:rPr>
            </w:pPr>
            <w:hyperlink r:id="rId16" w:history="1">
              <w:r w:rsidR="0020089C"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17" w:history="1">
              <w:r w:rsidR="0020089C" w:rsidRPr="00543D34">
                <w:rPr>
                  <w:rStyle w:val="Hyperlink"/>
                  <w:rFonts w:ascii="Book Antiqua" w:hAnsi="Book Antiqua" w:cs="Tahoma"/>
                  <w:snapToGrid w:val="0"/>
                  <w:color w:val="auto"/>
                  <w:kern w:val="21"/>
                  <w:sz w:val="24"/>
                  <w:u w:val="none"/>
                </w:rPr>
                <w:t>group</w:t>
              </w:r>
            </w:hyperlink>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137</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29</w:t>
            </w:r>
          </w:p>
        </w:tc>
        <w:tc>
          <w:tcPr>
            <w:tcW w:w="16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w:t>
            </w:r>
          </w:p>
        </w:tc>
      </w:tr>
    </w:tbl>
    <w:p w:rsidR="009C5DB2" w:rsidRPr="00543D34" w:rsidRDefault="009C5DB2" w:rsidP="009C5DB2">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i/>
          <w:sz w:val="24"/>
        </w:rPr>
        <w:sym w:font="Symbol" w:char="F063"/>
      </w:r>
      <w:r w:rsidRPr="00543D34">
        <w:rPr>
          <w:rFonts w:ascii="Book Antiqua" w:hAnsi="Book Antiqua"/>
          <w:sz w:val="24"/>
          <w:vertAlign w:val="superscript"/>
        </w:rPr>
        <w:t>2</w:t>
      </w:r>
      <w:r w:rsidRPr="00543D34">
        <w:rPr>
          <w:rFonts w:ascii="Book Antiqua" w:hAnsi="Book Antiqua"/>
          <w:sz w:val="24"/>
        </w:rPr>
        <w:t xml:space="preserve"> = </w:t>
      </w:r>
      <w:r w:rsidRPr="00543D34">
        <w:rPr>
          <w:rFonts w:ascii="Book Antiqua" w:hAnsi="Book Antiqua" w:cs="Tahoma"/>
          <w:snapToGrid w:val="0"/>
          <w:kern w:val="21"/>
          <w:sz w:val="24"/>
        </w:rPr>
        <w:t xml:space="preserve">2.657; </w:t>
      </w:r>
      <w:r w:rsidRPr="00543D34">
        <w:rPr>
          <w:rFonts w:ascii="Book Antiqua" w:hAnsi="Book Antiqua" w:cs="Tahoma"/>
          <w:i/>
          <w:sz w:val="24"/>
        </w:rPr>
        <w:t>P</w:t>
      </w:r>
      <w:r w:rsidR="003B27D4">
        <w:rPr>
          <w:rFonts w:ascii="Book Antiqua" w:hAnsi="Book Antiqua" w:cs="Tahoma" w:hint="eastAsia"/>
          <w:i/>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0.617.</w:t>
      </w: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4 Comparison on intestinal lesions</w:t>
      </w:r>
    </w:p>
    <w:tbl>
      <w:tblPr>
        <w:tblStyle w:val="TableGrid"/>
        <w:tblW w:w="8748" w:type="dxa"/>
        <w:tblLayout w:type="fixed"/>
        <w:tblLook w:val="0640" w:firstRow="0" w:lastRow="1" w:firstColumn="0" w:lastColumn="0" w:noHBand="1" w:noVBand="1"/>
      </w:tblPr>
      <w:tblGrid>
        <w:gridCol w:w="1893"/>
        <w:gridCol w:w="951"/>
        <w:gridCol w:w="1476"/>
        <w:gridCol w:w="1728"/>
        <w:gridCol w:w="1224"/>
        <w:gridCol w:w="1476"/>
      </w:tblGrid>
      <w:tr w:rsidR="009C5DB2" w:rsidRPr="00543D34" w:rsidTr="009C5DB2">
        <w:tc>
          <w:tcPr>
            <w:tcW w:w="1893"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p>
        </w:tc>
        <w:tc>
          <w:tcPr>
            <w:tcW w:w="951" w:type="dxa"/>
          </w:tcPr>
          <w:p w:rsidR="009C5DB2"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Normal</w:t>
            </w:r>
          </w:p>
        </w:tc>
        <w:tc>
          <w:tcPr>
            <w:tcW w:w="1476" w:type="dxa"/>
          </w:tcPr>
          <w:p w:rsidR="009C5DB2"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Colon polyps</w:t>
            </w:r>
          </w:p>
        </w:tc>
        <w:tc>
          <w:tcPr>
            <w:tcW w:w="1728" w:type="dxa"/>
          </w:tcPr>
          <w:p w:rsidR="009C5DB2"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Colonic diverticulum</w:t>
            </w:r>
          </w:p>
        </w:tc>
        <w:tc>
          <w:tcPr>
            <w:tcW w:w="1224" w:type="dxa"/>
          </w:tcPr>
          <w:p w:rsidR="009C5DB2" w:rsidRPr="00543D34" w:rsidRDefault="009C5DB2"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IBD</w:t>
            </w:r>
          </w:p>
        </w:tc>
        <w:tc>
          <w:tcPr>
            <w:tcW w:w="1476" w:type="dxa"/>
          </w:tcPr>
          <w:p w:rsidR="009C5DB2" w:rsidRPr="00543D34" w:rsidRDefault="009C5DB2" w:rsidP="00543D34">
            <w:pPr>
              <w:autoSpaceDE w:val="0"/>
              <w:autoSpaceDN w:val="0"/>
              <w:adjustRightInd w:val="0"/>
              <w:spacing w:line="360" w:lineRule="auto"/>
              <w:rPr>
                <w:rFonts w:ascii="Book Antiqua" w:hAnsi="Book Antiqua" w:cs="Tahoma"/>
                <w:b/>
                <w:i/>
                <w:snapToGrid w:val="0"/>
                <w:kern w:val="21"/>
                <w:sz w:val="24"/>
              </w:rPr>
            </w:pPr>
            <w:r w:rsidRPr="00543D34">
              <w:rPr>
                <w:rFonts w:ascii="Book Antiqua" w:hAnsi="Book Antiqua" w:cs="Tahoma"/>
                <w:b/>
                <w:snapToGrid w:val="0"/>
                <w:kern w:val="21"/>
                <w:sz w:val="24"/>
              </w:rPr>
              <w:t>Colon cancer</w:t>
            </w:r>
          </w:p>
        </w:tc>
      </w:tr>
      <w:tr w:rsidR="009C5DB2" w:rsidRPr="00543D34" w:rsidTr="009C5DB2">
        <w:tc>
          <w:tcPr>
            <w:tcW w:w="1893"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951"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127</w:t>
            </w:r>
          </w:p>
        </w:tc>
        <w:tc>
          <w:tcPr>
            <w:tcW w:w="1476"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69</w:t>
            </w:r>
          </w:p>
        </w:tc>
        <w:tc>
          <w:tcPr>
            <w:tcW w:w="1728"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11</w:t>
            </w:r>
          </w:p>
        </w:tc>
        <w:tc>
          <w:tcPr>
            <w:tcW w:w="1224" w:type="dxa"/>
          </w:tcPr>
          <w:p w:rsidR="009C5DB2" w:rsidRPr="00543D34" w:rsidRDefault="009C5DB2" w:rsidP="00DB3395">
            <w:pPr>
              <w:autoSpaceDE w:val="0"/>
              <w:autoSpaceDN w:val="0"/>
              <w:adjustRightInd w:val="0"/>
              <w:spacing w:line="360" w:lineRule="auto"/>
              <w:ind w:firstLineChars="300" w:firstLine="720"/>
              <w:rPr>
                <w:rFonts w:ascii="Book Antiqua" w:hAnsi="Book Antiqua" w:cs="Tahoma"/>
                <w:snapToGrid w:val="0"/>
                <w:kern w:val="21"/>
                <w:sz w:val="24"/>
              </w:rPr>
            </w:pPr>
            <w:r w:rsidRPr="00543D34">
              <w:rPr>
                <w:rFonts w:ascii="Book Antiqua" w:hAnsi="Book Antiqua" w:cs="Tahoma"/>
                <w:snapToGrid w:val="0"/>
                <w:kern w:val="21"/>
                <w:sz w:val="24"/>
              </w:rPr>
              <w:t>8</w:t>
            </w:r>
          </w:p>
        </w:tc>
        <w:tc>
          <w:tcPr>
            <w:tcW w:w="1476" w:type="dxa"/>
          </w:tcPr>
          <w:p w:rsidR="009C5DB2" w:rsidRPr="00543D34" w:rsidRDefault="009C5DB2"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9</w:t>
            </w:r>
          </w:p>
        </w:tc>
      </w:tr>
      <w:tr w:rsidR="009C5DB2" w:rsidRPr="00543D34" w:rsidTr="009C5DB2">
        <w:tc>
          <w:tcPr>
            <w:tcW w:w="1893"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951"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107</w:t>
            </w:r>
          </w:p>
        </w:tc>
        <w:tc>
          <w:tcPr>
            <w:tcW w:w="1476"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46</w:t>
            </w:r>
          </w:p>
        </w:tc>
        <w:tc>
          <w:tcPr>
            <w:tcW w:w="1728"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9</w:t>
            </w:r>
          </w:p>
        </w:tc>
        <w:tc>
          <w:tcPr>
            <w:tcW w:w="1224" w:type="dxa"/>
          </w:tcPr>
          <w:p w:rsidR="009C5DB2" w:rsidRPr="00543D34" w:rsidRDefault="00543D34"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 xml:space="preserve"> </w:t>
            </w:r>
            <w:r w:rsidR="009C5DB2" w:rsidRPr="00543D34">
              <w:rPr>
                <w:rFonts w:ascii="Book Antiqua" w:hAnsi="Book Antiqua" w:cs="Tahoma"/>
                <w:snapToGrid w:val="0"/>
                <w:kern w:val="21"/>
                <w:sz w:val="24"/>
              </w:rPr>
              <w:t>9</w:t>
            </w:r>
          </w:p>
        </w:tc>
        <w:tc>
          <w:tcPr>
            <w:tcW w:w="1476" w:type="dxa"/>
          </w:tcPr>
          <w:p w:rsidR="009C5DB2" w:rsidRPr="00543D34" w:rsidRDefault="009C5DB2"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7</w:t>
            </w:r>
          </w:p>
        </w:tc>
      </w:tr>
      <w:tr w:rsidR="009C5DB2" w:rsidRPr="00543D34" w:rsidTr="009C5DB2">
        <w:tc>
          <w:tcPr>
            <w:tcW w:w="1893" w:type="dxa"/>
          </w:tcPr>
          <w:p w:rsidR="009C5DB2" w:rsidRPr="00543D34" w:rsidRDefault="00051314" w:rsidP="00DB3395">
            <w:pPr>
              <w:autoSpaceDE w:val="0"/>
              <w:autoSpaceDN w:val="0"/>
              <w:adjustRightInd w:val="0"/>
              <w:spacing w:line="360" w:lineRule="auto"/>
              <w:rPr>
                <w:rFonts w:ascii="Book Antiqua" w:hAnsi="Book Antiqua" w:cs="Tahoma"/>
                <w:snapToGrid w:val="0"/>
                <w:kern w:val="21"/>
                <w:sz w:val="24"/>
              </w:rPr>
            </w:pPr>
            <w:hyperlink r:id="rId18" w:history="1">
              <w:r w:rsidR="009C5DB2"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19" w:history="1">
              <w:r w:rsidR="009C5DB2" w:rsidRPr="00543D34">
                <w:rPr>
                  <w:rStyle w:val="Hyperlink"/>
                  <w:rFonts w:ascii="Book Antiqua" w:hAnsi="Book Antiqua" w:cs="Tahoma"/>
                  <w:snapToGrid w:val="0"/>
                  <w:color w:val="auto"/>
                  <w:kern w:val="21"/>
                  <w:sz w:val="24"/>
                  <w:u w:val="none"/>
                </w:rPr>
                <w:t>group</w:t>
              </w:r>
            </w:hyperlink>
          </w:p>
        </w:tc>
        <w:tc>
          <w:tcPr>
            <w:tcW w:w="951"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115</w:t>
            </w:r>
          </w:p>
        </w:tc>
        <w:tc>
          <w:tcPr>
            <w:tcW w:w="1476"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39</w:t>
            </w:r>
          </w:p>
        </w:tc>
        <w:tc>
          <w:tcPr>
            <w:tcW w:w="1728" w:type="dxa"/>
          </w:tcPr>
          <w:p w:rsidR="009C5DB2"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8</w:t>
            </w:r>
          </w:p>
        </w:tc>
        <w:tc>
          <w:tcPr>
            <w:tcW w:w="1224" w:type="dxa"/>
          </w:tcPr>
          <w:p w:rsidR="009C5DB2" w:rsidRPr="00543D34" w:rsidRDefault="009C5DB2"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12</w:t>
            </w:r>
          </w:p>
        </w:tc>
        <w:tc>
          <w:tcPr>
            <w:tcW w:w="1476" w:type="dxa"/>
          </w:tcPr>
          <w:p w:rsidR="009C5DB2" w:rsidRPr="00543D34" w:rsidRDefault="009C5DB2"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9</w:t>
            </w:r>
          </w:p>
        </w:tc>
      </w:tr>
    </w:tbl>
    <w:p w:rsidR="00D11994" w:rsidRPr="00543D34" w:rsidRDefault="009C5DB2"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i/>
          <w:sz w:val="24"/>
        </w:rPr>
        <w:sym w:font="Symbol" w:char="F063"/>
      </w:r>
      <w:r w:rsidRPr="00543D34">
        <w:rPr>
          <w:rFonts w:ascii="Book Antiqua" w:hAnsi="Book Antiqua"/>
          <w:sz w:val="24"/>
          <w:vertAlign w:val="superscript"/>
        </w:rPr>
        <w:t>2</w:t>
      </w:r>
      <w:r w:rsidR="003B27D4">
        <w:rPr>
          <w:rFonts w:ascii="Book Antiqua" w:hAnsi="Book Antiqua" w:hint="eastAsia"/>
          <w:sz w:val="24"/>
          <w:vertAlign w:val="superscript"/>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 xml:space="preserve">6.293; </w:t>
      </w:r>
      <w:r w:rsidRPr="00543D34">
        <w:rPr>
          <w:rFonts w:ascii="Book Antiqua" w:hAnsi="Book Antiqua" w:cs="Tahoma"/>
          <w:i/>
          <w:sz w:val="24"/>
        </w:rPr>
        <w:t>P</w:t>
      </w:r>
      <w:r w:rsidR="003B27D4">
        <w:rPr>
          <w:rFonts w:ascii="Book Antiqua" w:hAnsi="Book Antiqua" w:cs="Tahoma" w:hint="eastAsia"/>
          <w:i/>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0.614</w:t>
      </w:r>
    </w:p>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5 Comparison on patients' pain grading</w:t>
      </w:r>
    </w:p>
    <w:tbl>
      <w:tblPr>
        <w:tblStyle w:val="TableGrid"/>
        <w:tblW w:w="5839" w:type="dxa"/>
        <w:tblLayout w:type="fixed"/>
        <w:tblLook w:val="0640" w:firstRow="0" w:lastRow="1" w:firstColumn="0" w:lastColumn="0" w:noHBand="1" w:noVBand="1"/>
      </w:tblPr>
      <w:tblGrid>
        <w:gridCol w:w="1969"/>
        <w:gridCol w:w="867"/>
        <w:gridCol w:w="681"/>
        <w:gridCol w:w="774"/>
        <w:gridCol w:w="774"/>
        <w:gridCol w:w="774"/>
      </w:tblGrid>
      <w:tr w:rsidR="0020089C" w:rsidRPr="00543D34" w:rsidTr="009C5DB2">
        <w:trPr>
          <w:trHeight w:val="465"/>
        </w:trPr>
        <w:tc>
          <w:tcPr>
            <w:tcW w:w="1969"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p>
        </w:tc>
        <w:tc>
          <w:tcPr>
            <w:tcW w:w="867" w:type="dxa"/>
          </w:tcPr>
          <w:p w:rsidR="0020089C" w:rsidRPr="00543D34" w:rsidRDefault="0020089C"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0</w:t>
            </w:r>
            <w:r w:rsidR="009C5DB2" w:rsidRPr="00543D34">
              <w:rPr>
                <w:rFonts w:ascii="Book Antiqua" w:hAnsi="Book Antiqua" w:cs="Tahoma"/>
                <w:b/>
                <w:snapToGrid w:val="0"/>
                <w:kern w:val="21"/>
                <w:sz w:val="24"/>
              </w:rPr>
              <w:t>-</w:t>
            </w:r>
            <w:r w:rsidRPr="00543D34">
              <w:rPr>
                <w:rFonts w:ascii="Book Antiqua" w:hAnsi="Book Antiqua" w:cs="Tahoma"/>
                <w:b/>
                <w:snapToGrid w:val="0"/>
                <w:kern w:val="21"/>
                <w:sz w:val="24"/>
              </w:rPr>
              <w:t>2</w:t>
            </w:r>
          </w:p>
        </w:tc>
        <w:tc>
          <w:tcPr>
            <w:tcW w:w="681" w:type="dxa"/>
          </w:tcPr>
          <w:p w:rsidR="0020089C" w:rsidRPr="00543D34" w:rsidRDefault="009C5DB2"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2-</w:t>
            </w:r>
            <w:r w:rsidR="0020089C" w:rsidRPr="00543D34">
              <w:rPr>
                <w:rFonts w:ascii="Book Antiqua" w:hAnsi="Book Antiqua" w:cs="Tahoma"/>
                <w:b/>
                <w:snapToGrid w:val="0"/>
                <w:kern w:val="21"/>
                <w:sz w:val="24"/>
              </w:rPr>
              <w:t>4</w:t>
            </w:r>
          </w:p>
        </w:tc>
        <w:tc>
          <w:tcPr>
            <w:tcW w:w="774" w:type="dxa"/>
          </w:tcPr>
          <w:p w:rsidR="0020089C"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4-</w:t>
            </w:r>
            <w:r w:rsidR="0020089C" w:rsidRPr="00543D34">
              <w:rPr>
                <w:rFonts w:ascii="Book Antiqua" w:hAnsi="Book Antiqua" w:cs="Tahoma"/>
                <w:b/>
                <w:snapToGrid w:val="0"/>
                <w:kern w:val="21"/>
                <w:sz w:val="24"/>
              </w:rPr>
              <w:t>6</w:t>
            </w:r>
          </w:p>
        </w:tc>
        <w:tc>
          <w:tcPr>
            <w:tcW w:w="774" w:type="dxa"/>
          </w:tcPr>
          <w:p w:rsidR="0020089C"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6-</w:t>
            </w:r>
            <w:r w:rsidR="0020089C" w:rsidRPr="00543D34">
              <w:rPr>
                <w:rFonts w:ascii="Book Antiqua" w:hAnsi="Book Antiqua" w:cs="Tahoma"/>
                <w:b/>
                <w:snapToGrid w:val="0"/>
                <w:kern w:val="21"/>
                <w:sz w:val="24"/>
              </w:rPr>
              <w:t>8</w:t>
            </w:r>
          </w:p>
        </w:tc>
        <w:tc>
          <w:tcPr>
            <w:tcW w:w="774" w:type="dxa"/>
          </w:tcPr>
          <w:p w:rsidR="0020089C"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8-</w:t>
            </w:r>
            <w:r w:rsidR="0020089C" w:rsidRPr="00543D34">
              <w:rPr>
                <w:rFonts w:ascii="Book Antiqua" w:hAnsi="Book Antiqua" w:cs="Tahoma"/>
                <w:b/>
                <w:snapToGrid w:val="0"/>
                <w:kern w:val="21"/>
                <w:sz w:val="24"/>
              </w:rPr>
              <w:t>10</w:t>
            </w:r>
          </w:p>
        </w:tc>
      </w:tr>
      <w:tr w:rsidR="0020089C" w:rsidRPr="00543D34" w:rsidTr="009C5DB2">
        <w:trPr>
          <w:trHeight w:val="465"/>
        </w:trPr>
        <w:tc>
          <w:tcPr>
            <w:tcW w:w="1969"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86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47</w:t>
            </w:r>
          </w:p>
        </w:tc>
        <w:tc>
          <w:tcPr>
            <w:tcW w:w="68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96</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77</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w:t>
            </w:r>
          </w:p>
        </w:tc>
      </w:tr>
      <w:tr w:rsidR="0020089C" w:rsidRPr="00543D34" w:rsidTr="009C5DB2">
        <w:trPr>
          <w:trHeight w:val="465"/>
        </w:trPr>
        <w:tc>
          <w:tcPr>
            <w:tcW w:w="1969"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86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142</w:t>
            </w:r>
          </w:p>
        </w:tc>
        <w:tc>
          <w:tcPr>
            <w:tcW w:w="68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35</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w:t>
            </w:r>
          </w:p>
        </w:tc>
      </w:tr>
      <w:tr w:rsidR="0020089C" w:rsidRPr="00543D34" w:rsidTr="009C5DB2">
        <w:trPr>
          <w:trHeight w:val="465"/>
        </w:trPr>
        <w:tc>
          <w:tcPr>
            <w:tcW w:w="1969" w:type="dxa"/>
          </w:tcPr>
          <w:p w:rsidR="0020089C" w:rsidRPr="00543D34" w:rsidRDefault="00051314" w:rsidP="00DB3395">
            <w:pPr>
              <w:autoSpaceDE w:val="0"/>
              <w:autoSpaceDN w:val="0"/>
              <w:adjustRightInd w:val="0"/>
              <w:spacing w:line="360" w:lineRule="auto"/>
              <w:rPr>
                <w:rFonts w:ascii="Book Antiqua" w:hAnsi="Book Antiqua" w:cs="Tahoma"/>
                <w:snapToGrid w:val="0"/>
                <w:kern w:val="21"/>
                <w:sz w:val="24"/>
              </w:rPr>
            </w:pPr>
            <w:hyperlink r:id="rId20" w:history="1">
              <w:r w:rsidR="0020089C"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21" w:history="1">
              <w:r w:rsidR="0020089C" w:rsidRPr="00543D34">
                <w:rPr>
                  <w:rStyle w:val="Hyperlink"/>
                  <w:rFonts w:ascii="Book Antiqua" w:hAnsi="Book Antiqua" w:cs="Tahoma"/>
                  <w:snapToGrid w:val="0"/>
                  <w:color w:val="auto"/>
                  <w:kern w:val="21"/>
                  <w:sz w:val="24"/>
                  <w:u w:val="none"/>
                </w:rPr>
                <w:t>group</w:t>
              </w:r>
            </w:hyperlink>
          </w:p>
        </w:tc>
        <w:tc>
          <w:tcPr>
            <w:tcW w:w="86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6</w:t>
            </w:r>
          </w:p>
        </w:tc>
        <w:tc>
          <w:tcPr>
            <w:tcW w:w="68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7</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71</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88</w:t>
            </w:r>
          </w:p>
        </w:tc>
        <w:tc>
          <w:tcPr>
            <w:tcW w:w="77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11</w:t>
            </w:r>
          </w:p>
        </w:tc>
      </w:tr>
    </w:tbl>
    <w:p w:rsidR="009C5DB2" w:rsidRPr="00543D34" w:rsidRDefault="009C5DB2" w:rsidP="009C5DB2">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i/>
          <w:sz w:val="24"/>
        </w:rPr>
        <w:sym w:font="Symbol" w:char="F063"/>
      </w:r>
      <w:r w:rsidRPr="00543D34">
        <w:rPr>
          <w:rFonts w:ascii="Book Antiqua" w:hAnsi="Book Antiqua"/>
          <w:sz w:val="24"/>
          <w:vertAlign w:val="superscript"/>
        </w:rPr>
        <w:t>2</w:t>
      </w:r>
      <w:r w:rsidR="003B27D4">
        <w:rPr>
          <w:rFonts w:ascii="Book Antiqua" w:hAnsi="Book Antiqua" w:hint="eastAsia"/>
          <w:sz w:val="24"/>
          <w:vertAlign w:val="superscript"/>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 xml:space="preserve">506.579; </w:t>
      </w:r>
      <w:r w:rsidRPr="00543D34">
        <w:rPr>
          <w:rFonts w:ascii="Book Antiqua" w:hAnsi="Book Antiqua" w:cs="Tahoma"/>
          <w:i/>
          <w:sz w:val="24"/>
        </w:rPr>
        <w:t>P</w:t>
      </w:r>
      <w:r w:rsidR="003B27D4">
        <w:rPr>
          <w:rFonts w:ascii="Book Antiqua" w:hAnsi="Book Antiqua" w:cs="Tahoma" w:hint="eastAsia"/>
          <w:i/>
          <w:sz w:val="24"/>
        </w:rPr>
        <w:t xml:space="preserve"> </w:t>
      </w:r>
      <w:r w:rsidRPr="00543D34">
        <w:rPr>
          <w:rFonts w:ascii="Book Antiqua" w:hAnsi="Book Antiqua" w:cs="Tahoma"/>
          <w:snapToGrid w:val="0"/>
          <w:kern w:val="21"/>
          <w:sz w:val="24"/>
        </w:rPr>
        <w:t>&lt;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0.001.</w:t>
      </w: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6 Further pa</w:t>
      </w:r>
      <w:r w:rsidR="009C5DB2" w:rsidRPr="00543D34">
        <w:rPr>
          <w:rFonts w:ascii="Book Antiqua" w:hAnsi="Book Antiqua" w:cs="Tahoma"/>
          <w:b/>
          <w:snapToGrid w:val="0"/>
          <w:kern w:val="21"/>
          <w:sz w:val="24"/>
        </w:rPr>
        <w:t>ir-wised comparison of patients’</w:t>
      </w:r>
      <w:r w:rsidRPr="00543D34">
        <w:rPr>
          <w:rFonts w:ascii="Book Antiqua" w:hAnsi="Book Antiqua" w:cs="Tahoma"/>
          <w:b/>
          <w:snapToGrid w:val="0"/>
          <w:kern w:val="21"/>
          <w:sz w:val="24"/>
        </w:rPr>
        <w:t xml:space="preserve"> pain grading</w:t>
      </w:r>
    </w:p>
    <w:tbl>
      <w:tblPr>
        <w:tblStyle w:val="TableGrid"/>
        <w:tblW w:w="7479" w:type="dxa"/>
        <w:tblLayout w:type="fixed"/>
        <w:tblLook w:val="0000" w:firstRow="0" w:lastRow="0" w:firstColumn="0" w:lastColumn="0" w:noHBand="0" w:noVBand="0"/>
      </w:tblPr>
      <w:tblGrid>
        <w:gridCol w:w="3638"/>
        <w:gridCol w:w="1999"/>
        <w:gridCol w:w="1842"/>
      </w:tblGrid>
      <w:tr w:rsidR="0020089C" w:rsidRPr="00543D34" w:rsidTr="009C5DB2">
        <w:tc>
          <w:tcPr>
            <w:tcW w:w="3638"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p>
        </w:tc>
        <w:tc>
          <w:tcPr>
            <w:tcW w:w="1999" w:type="dxa"/>
          </w:tcPr>
          <w:p w:rsidR="0020089C" w:rsidRPr="00543D34" w:rsidRDefault="009C5DB2"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i/>
                <w:sz w:val="24"/>
              </w:rPr>
              <w:sym w:font="Symbol" w:char="F063"/>
            </w:r>
            <w:r w:rsidRPr="00543D34">
              <w:rPr>
                <w:rFonts w:ascii="Book Antiqua" w:hAnsi="Book Antiqua"/>
                <w:sz w:val="24"/>
                <w:vertAlign w:val="superscript"/>
              </w:rPr>
              <w:t>2</w:t>
            </w:r>
          </w:p>
        </w:tc>
        <w:tc>
          <w:tcPr>
            <w:tcW w:w="1842"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i/>
                <w:sz w:val="24"/>
              </w:rPr>
              <w:t>P</w:t>
            </w:r>
          </w:p>
        </w:tc>
      </w:tr>
      <w:tr w:rsidR="0020089C" w:rsidRPr="00543D34" w:rsidTr="009C5DB2">
        <w:tc>
          <w:tcPr>
            <w:tcW w:w="363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 xml:space="preserve">Lamaze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hyperlink r:id="rId22" w:history="1">
              <w:r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23" w:history="1">
              <w:r w:rsidRPr="00543D34">
                <w:rPr>
                  <w:rStyle w:val="Hyperlink"/>
                  <w:rFonts w:ascii="Book Antiqua" w:hAnsi="Book Antiqua" w:cs="Tahoma"/>
                  <w:snapToGrid w:val="0"/>
                  <w:color w:val="auto"/>
                  <w:kern w:val="21"/>
                  <w:sz w:val="24"/>
                  <w:u w:val="none"/>
                </w:rPr>
                <w:t>group</w:t>
              </w:r>
            </w:hyperlink>
          </w:p>
        </w:tc>
        <w:tc>
          <w:tcPr>
            <w:tcW w:w="1999" w:type="dxa"/>
          </w:tcPr>
          <w:p w:rsidR="0020089C" w:rsidRPr="00543D34" w:rsidRDefault="0020089C" w:rsidP="009C5DB2">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194.43</w:t>
            </w:r>
          </w:p>
        </w:tc>
        <w:tc>
          <w:tcPr>
            <w:tcW w:w="1842"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&lt;0.001</w:t>
            </w:r>
          </w:p>
        </w:tc>
      </w:tr>
      <w:tr w:rsidR="0020089C" w:rsidRPr="00543D34" w:rsidTr="009C5DB2">
        <w:tc>
          <w:tcPr>
            <w:tcW w:w="363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 xml:space="preserve">Lamaze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r w:rsidRPr="00543D34">
              <w:rPr>
                <w:rFonts w:ascii="Book Antiqua" w:hAnsi="Book Antiqua" w:cs="Tahoma"/>
                <w:snapToGrid w:val="0"/>
                <w:kern w:val="21"/>
                <w:sz w:val="24"/>
              </w:rPr>
              <w:t>Anesthetic group</w:t>
            </w:r>
          </w:p>
        </w:tc>
        <w:tc>
          <w:tcPr>
            <w:tcW w:w="1999" w:type="dxa"/>
          </w:tcPr>
          <w:p w:rsidR="0020089C" w:rsidRPr="00543D34" w:rsidRDefault="0020089C" w:rsidP="009C5DB2">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150.92</w:t>
            </w:r>
          </w:p>
        </w:tc>
        <w:tc>
          <w:tcPr>
            <w:tcW w:w="1842"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&lt;0.001</w:t>
            </w:r>
          </w:p>
        </w:tc>
      </w:tr>
      <w:tr w:rsidR="0020089C" w:rsidRPr="00543D34" w:rsidTr="009C5DB2">
        <w:tc>
          <w:tcPr>
            <w:tcW w:w="3638"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 xml:space="preserve">Anesthetic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hyperlink r:id="rId24" w:history="1">
              <w:r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25" w:history="1">
              <w:r w:rsidRPr="00543D34">
                <w:rPr>
                  <w:rStyle w:val="Hyperlink"/>
                  <w:rFonts w:ascii="Book Antiqua" w:hAnsi="Book Antiqua" w:cs="Tahoma"/>
                  <w:snapToGrid w:val="0"/>
                  <w:color w:val="auto"/>
                  <w:kern w:val="21"/>
                  <w:sz w:val="24"/>
                  <w:u w:val="none"/>
                </w:rPr>
                <w:t>group</w:t>
              </w:r>
            </w:hyperlink>
          </w:p>
        </w:tc>
        <w:tc>
          <w:tcPr>
            <w:tcW w:w="1999" w:type="dxa"/>
          </w:tcPr>
          <w:p w:rsidR="0020089C" w:rsidRPr="00543D34" w:rsidRDefault="0020089C" w:rsidP="009C5DB2">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310.68</w:t>
            </w:r>
          </w:p>
        </w:tc>
        <w:tc>
          <w:tcPr>
            <w:tcW w:w="1842"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&lt;0.001</w:t>
            </w:r>
          </w:p>
        </w:tc>
      </w:tr>
    </w:tbl>
    <w:p w:rsidR="00D11994" w:rsidRPr="00543D34" w:rsidRDefault="00D11994" w:rsidP="00DB3395">
      <w:pPr>
        <w:autoSpaceDE w:val="0"/>
        <w:autoSpaceDN w:val="0"/>
        <w:adjustRightInd w:val="0"/>
        <w:spacing w:line="360" w:lineRule="auto"/>
        <w:rPr>
          <w:rFonts w:ascii="Book Antiqua" w:hAnsi="Book Antiqua" w:cs="Tahoma"/>
          <w:snapToGrid w:val="0"/>
          <w:kern w:val="21"/>
          <w:sz w:val="24"/>
        </w:rPr>
      </w:pP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7 Comparison on intubation time</w:t>
      </w:r>
    </w:p>
    <w:tbl>
      <w:tblPr>
        <w:tblStyle w:val="TableGrid"/>
        <w:tblW w:w="0" w:type="auto"/>
        <w:tblLayout w:type="fixed"/>
        <w:tblLook w:val="0000" w:firstRow="0" w:lastRow="0" w:firstColumn="0" w:lastColumn="0" w:noHBand="0" w:noVBand="0"/>
      </w:tblPr>
      <w:tblGrid>
        <w:gridCol w:w="3114"/>
        <w:gridCol w:w="4113"/>
      </w:tblGrid>
      <w:tr w:rsidR="0020089C" w:rsidRPr="00543D34" w:rsidTr="009C5DB2">
        <w:trPr>
          <w:trHeight w:val="841"/>
        </w:trPr>
        <w:tc>
          <w:tcPr>
            <w:tcW w:w="3114"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p>
        </w:tc>
        <w:tc>
          <w:tcPr>
            <w:tcW w:w="41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Intubation time</w:t>
            </w:r>
            <w:r w:rsidR="009C5DB2" w:rsidRPr="00543D34">
              <w:rPr>
                <w:rFonts w:ascii="Book Antiqua" w:hAnsi="Book Antiqua" w:cs="Tahoma"/>
                <w:snapToGrid w:val="0"/>
                <w:kern w:val="21"/>
                <w:sz w:val="24"/>
              </w:rPr>
              <w:t xml:space="preserve"> (</w:t>
            </w:r>
            <w:r w:rsidRPr="00543D34">
              <w:rPr>
                <w:rFonts w:ascii="Book Antiqua" w:hAnsi="Book Antiqua" w:cs="Tahoma"/>
                <w:snapToGrid w:val="0"/>
                <w:kern w:val="21"/>
                <w:sz w:val="24"/>
              </w:rPr>
              <w:t>min</w:t>
            </w:r>
            <w:r w:rsidR="009C5DB2" w:rsidRPr="00543D34">
              <w:rPr>
                <w:rFonts w:ascii="Book Antiqua" w:hAnsi="Book Antiqua" w:cs="Tahoma"/>
                <w:snapToGrid w:val="0"/>
                <w:kern w:val="21"/>
                <w:sz w:val="24"/>
              </w:rPr>
              <w:t>)</w:t>
            </w:r>
          </w:p>
        </w:tc>
      </w:tr>
      <w:tr w:rsidR="0020089C" w:rsidRPr="00543D34" w:rsidTr="009C5DB2">
        <w:trPr>
          <w:trHeight w:val="421"/>
        </w:trPr>
        <w:tc>
          <w:tcPr>
            <w:tcW w:w="311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41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9.21±2.76</w:t>
            </w:r>
          </w:p>
        </w:tc>
      </w:tr>
      <w:tr w:rsidR="0020089C" w:rsidRPr="00543D34" w:rsidTr="009C5DB2">
        <w:trPr>
          <w:trHeight w:val="849"/>
        </w:trPr>
        <w:tc>
          <w:tcPr>
            <w:tcW w:w="311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41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7.46±2.93</w:t>
            </w:r>
          </w:p>
        </w:tc>
      </w:tr>
      <w:tr w:rsidR="0020089C" w:rsidRPr="00543D34" w:rsidTr="009C5DB2">
        <w:trPr>
          <w:trHeight w:val="421"/>
        </w:trPr>
        <w:tc>
          <w:tcPr>
            <w:tcW w:w="3114"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control group</w:t>
            </w:r>
          </w:p>
        </w:tc>
        <w:tc>
          <w:tcPr>
            <w:tcW w:w="41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9.45±2.38</w:t>
            </w:r>
          </w:p>
        </w:tc>
      </w:tr>
      <w:tr w:rsidR="0020089C" w:rsidRPr="00543D34" w:rsidTr="009C5DB2">
        <w:trPr>
          <w:trHeight w:val="421"/>
        </w:trPr>
        <w:tc>
          <w:tcPr>
            <w:tcW w:w="3114"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i/>
                <w:sz w:val="24"/>
              </w:rPr>
              <w:t>P</w:t>
            </w:r>
          </w:p>
        </w:tc>
        <w:tc>
          <w:tcPr>
            <w:tcW w:w="41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&lt;0.001</w:t>
            </w:r>
          </w:p>
        </w:tc>
      </w:tr>
    </w:tbl>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snapToGrid w:val="0"/>
          <w:kern w:val="21"/>
          <w:sz w:val="24"/>
        </w:rPr>
        <w:t>F</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29.696</w:t>
      </w:r>
      <w:r w:rsidR="009C5DB2" w:rsidRPr="00543D34">
        <w:rPr>
          <w:rFonts w:ascii="Book Antiqua" w:hAnsi="Book Antiqua" w:cs="Tahoma"/>
          <w:snapToGrid w:val="0"/>
          <w:kern w:val="21"/>
          <w:sz w:val="24"/>
        </w:rPr>
        <w:t>.</w:t>
      </w: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ind w:firstLineChars="200" w:firstLine="520"/>
        <w:rPr>
          <w:rFonts w:ascii="Book Antiqua" w:hAnsi="Book Antiqua" w:cs="Tahoma"/>
          <w:b/>
          <w:snapToGrid w:val="0"/>
          <w:kern w:val="21"/>
          <w:sz w:val="24"/>
        </w:rPr>
      </w:pPr>
      <w:r w:rsidRPr="00543D34">
        <w:rPr>
          <w:rFonts w:ascii="Book Antiqua" w:hAnsi="Book Antiqua" w:cs="Tahoma"/>
          <w:b/>
          <w:snapToGrid w:val="0"/>
          <w:kern w:val="21"/>
          <w:sz w:val="24"/>
        </w:rPr>
        <w:lastRenderedPageBreak/>
        <w:t>Table 8 Further pair-wised comparison</w:t>
      </w:r>
      <w:r w:rsidR="009C5DB2" w:rsidRPr="00543D34">
        <w:rPr>
          <w:rFonts w:ascii="Book Antiqua" w:hAnsi="Book Antiqua" w:cs="Tahoma"/>
          <w:b/>
          <w:snapToGrid w:val="0"/>
          <w:kern w:val="21"/>
          <w:sz w:val="24"/>
        </w:rPr>
        <w:t>s on intubation time</w:t>
      </w:r>
    </w:p>
    <w:tbl>
      <w:tblPr>
        <w:tblStyle w:val="TableGrid"/>
        <w:tblW w:w="9923" w:type="dxa"/>
        <w:tblLook w:val="04A0" w:firstRow="1" w:lastRow="0" w:firstColumn="1" w:lastColumn="0" w:noHBand="0" w:noVBand="1"/>
      </w:tblPr>
      <w:tblGrid>
        <w:gridCol w:w="3492"/>
        <w:gridCol w:w="1415"/>
        <w:gridCol w:w="1216"/>
        <w:gridCol w:w="987"/>
        <w:gridCol w:w="1407"/>
        <w:gridCol w:w="1406"/>
      </w:tblGrid>
      <w:tr w:rsidR="0020089C" w:rsidRPr="00543D34" w:rsidTr="009C5DB2">
        <w:tc>
          <w:tcPr>
            <w:tcW w:w="3545" w:type="dxa"/>
            <w:vMerge w:val="restart"/>
          </w:tcPr>
          <w:p w:rsidR="0020089C" w:rsidRPr="00543D34" w:rsidRDefault="0020089C" w:rsidP="00DB3395">
            <w:pPr>
              <w:autoSpaceDE w:val="0"/>
              <w:autoSpaceDN w:val="0"/>
              <w:adjustRightInd w:val="0"/>
              <w:spacing w:line="360" w:lineRule="auto"/>
              <w:rPr>
                <w:rFonts w:ascii="Book Antiqua" w:hAnsi="Book Antiqua"/>
                <w:b/>
                <w:sz w:val="24"/>
              </w:rPr>
            </w:pPr>
          </w:p>
        </w:tc>
        <w:tc>
          <w:tcPr>
            <w:tcW w:w="1417" w:type="dxa"/>
            <w:vMerge w:val="restart"/>
          </w:tcPr>
          <w:p w:rsidR="0020089C" w:rsidRPr="00543D34" w:rsidRDefault="0020089C" w:rsidP="00DB3395">
            <w:pPr>
              <w:autoSpaceDE w:val="0"/>
              <w:autoSpaceDN w:val="0"/>
              <w:adjustRightInd w:val="0"/>
              <w:spacing w:line="360" w:lineRule="auto"/>
              <w:rPr>
                <w:rFonts w:ascii="Book Antiqua" w:hAnsi="Book Antiqua"/>
                <w:b/>
                <w:sz w:val="24"/>
              </w:rPr>
            </w:pPr>
            <w:r w:rsidRPr="00543D34">
              <w:rPr>
                <w:rFonts w:ascii="Book Antiqua" w:eastAsia="MingLiU" w:hAnsi="Book Antiqua" w:cs="Tahoma"/>
                <w:b/>
                <w:color w:val="000000"/>
                <w:sz w:val="24"/>
              </w:rPr>
              <w:t xml:space="preserve">Mean </w:t>
            </w:r>
            <w:r w:rsidR="009C5DB2" w:rsidRPr="00543D34">
              <w:rPr>
                <w:rFonts w:ascii="Book Antiqua" w:eastAsia="MingLiU" w:hAnsi="Book Antiqua" w:cs="Tahoma"/>
                <w:b/>
                <w:color w:val="000000"/>
                <w:sz w:val="24"/>
              </w:rPr>
              <w:t>d</w:t>
            </w:r>
            <w:r w:rsidRPr="00543D34">
              <w:rPr>
                <w:rFonts w:ascii="Book Antiqua" w:eastAsia="MingLiU" w:hAnsi="Book Antiqua" w:cs="Tahoma"/>
                <w:b/>
                <w:color w:val="000000"/>
                <w:sz w:val="24"/>
              </w:rPr>
              <w:t>ifference</w:t>
            </w:r>
          </w:p>
        </w:tc>
        <w:tc>
          <w:tcPr>
            <w:tcW w:w="1134" w:type="dxa"/>
            <w:vMerge w:val="restart"/>
          </w:tcPr>
          <w:p w:rsidR="0020089C" w:rsidRPr="00543D34" w:rsidRDefault="00051314" w:rsidP="00DB3395">
            <w:pPr>
              <w:autoSpaceDE w:val="0"/>
              <w:autoSpaceDN w:val="0"/>
              <w:adjustRightInd w:val="0"/>
              <w:spacing w:line="360" w:lineRule="auto"/>
              <w:rPr>
                <w:rFonts w:ascii="Book Antiqua" w:hAnsi="Book Antiqua"/>
                <w:b/>
                <w:sz w:val="24"/>
              </w:rPr>
            </w:pPr>
            <w:r>
              <w:rPr>
                <w:rFonts w:ascii="Book Antiqua" w:eastAsia="MingLiU" w:hAnsi="Book Antiqua" w:cs="Tahoma"/>
                <w:b/>
                <w:color w:val="000000"/>
                <w:sz w:val="24"/>
              </w:rPr>
              <w:t>S</w:t>
            </w:r>
            <w:bookmarkStart w:id="32" w:name="_GoBack"/>
            <w:bookmarkEnd w:id="32"/>
            <w:r w:rsidRPr="00051314">
              <w:rPr>
                <w:rFonts w:ascii="Book Antiqua" w:eastAsia="MingLiU" w:hAnsi="Book Antiqua" w:cs="Tahoma"/>
                <w:b/>
                <w:color w:val="000000"/>
                <w:sz w:val="24"/>
              </w:rPr>
              <w:t>tandard error</w:t>
            </w:r>
          </w:p>
        </w:tc>
        <w:tc>
          <w:tcPr>
            <w:tcW w:w="992" w:type="dxa"/>
            <w:vMerge w:val="restart"/>
          </w:tcPr>
          <w:p w:rsidR="0020089C" w:rsidRPr="00543D34" w:rsidRDefault="0020089C" w:rsidP="00DB3395">
            <w:pPr>
              <w:autoSpaceDE w:val="0"/>
              <w:autoSpaceDN w:val="0"/>
              <w:adjustRightInd w:val="0"/>
              <w:spacing w:line="360" w:lineRule="auto"/>
              <w:rPr>
                <w:rFonts w:ascii="Book Antiqua" w:hAnsi="Book Antiqua"/>
                <w:b/>
                <w:sz w:val="24"/>
              </w:rPr>
            </w:pPr>
            <w:r w:rsidRPr="00543D34">
              <w:rPr>
                <w:rFonts w:ascii="Book Antiqua" w:hAnsi="Book Antiqua" w:cs="Tahoma"/>
                <w:b/>
                <w:i/>
                <w:sz w:val="24"/>
              </w:rPr>
              <w:t>P</w:t>
            </w:r>
          </w:p>
        </w:tc>
        <w:tc>
          <w:tcPr>
            <w:tcW w:w="2835" w:type="dxa"/>
            <w:gridSpan w:val="2"/>
          </w:tcPr>
          <w:p w:rsidR="0020089C" w:rsidRPr="00543D34" w:rsidRDefault="0020089C" w:rsidP="009C5DB2">
            <w:pPr>
              <w:autoSpaceDE w:val="0"/>
              <w:autoSpaceDN w:val="0"/>
              <w:adjustRightInd w:val="0"/>
              <w:spacing w:line="360" w:lineRule="auto"/>
              <w:rPr>
                <w:rFonts w:ascii="Book Antiqua" w:eastAsiaTheme="minorEastAsia" w:hAnsi="Book Antiqua"/>
                <w:b/>
                <w:sz w:val="24"/>
              </w:rPr>
            </w:pPr>
            <w:r w:rsidRPr="00543D34">
              <w:rPr>
                <w:rFonts w:ascii="Book Antiqua" w:eastAsia="MingLiU" w:hAnsi="Book Antiqua" w:cs="Tahoma"/>
                <w:b/>
                <w:color w:val="000000"/>
                <w:sz w:val="24"/>
              </w:rPr>
              <w:t>95% C</w:t>
            </w:r>
            <w:r w:rsidR="009C5DB2" w:rsidRPr="00543D34">
              <w:rPr>
                <w:rFonts w:ascii="Book Antiqua" w:eastAsiaTheme="minorEastAsia" w:hAnsi="Book Antiqua" w:cs="Tahoma"/>
                <w:b/>
                <w:color w:val="000000"/>
                <w:sz w:val="24"/>
              </w:rPr>
              <w:t>I</w:t>
            </w:r>
          </w:p>
        </w:tc>
      </w:tr>
      <w:tr w:rsidR="0020089C" w:rsidRPr="00543D34" w:rsidTr="009C5DB2">
        <w:tc>
          <w:tcPr>
            <w:tcW w:w="3545" w:type="dxa"/>
            <w:vMerge/>
          </w:tcPr>
          <w:p w:rsidR="0020089C" w:rsidRPr="00543D34" w:rsidRDefault="0020089C" w:rsidP="00DB3395">
            <w:pPr>
              <w:autoSpaceDE w:val="0"/>
              <w:autoSpaceDN w:val="0"/>
              <w:adjustRightInd w:val="0"/>
              <w:spacing w:line="360" w:lineRule="auto"/>
              <w:rPr>
                <w:rFonts w:ascii="Book Antiqua" w:hAnsi="Book Antiqua"/>
                <w:b/>
                <w:sz w:val="24"/>
              </w:rPr>
            </w:pPr>
          </w:p>
        </w:tc>
        <w:tc>
          <w:tcPr>
            <w:tcW w:w="1417" w:type="dxa"/>
            <w:vMerge/>
          </w:tcPr>
          <w:p w:rsidR="0020089C" w:rsidRPr="00543D34" w:rsidRDefault="0020089C" w:rsidP="00DB3395">
            <w:pPr>
              <w:autoSpaceDE w:val="0"/>
              <w:autoSpaceDN w:val="0"/>
              <w:adjustRightInd w:val="0"/>
              <w:spacing w:line="360" w:lineRule="auto"/>
              <w:rPr>
                <w:rFonts w:ascii="Book Antiqua" w:hAnsi="Book Antiqua"/>
                <w:b/>
                <w:sz w:val="24"/>
              </w:rPr>
            </w:pPr>
          </w:p>
        </w:tc>
        <w:tc>
          <w:tcPr>
            <w:tcW w:w="1134" w:type="dxa"/>
            <w:vMerge/>
          </w:tcPr>
          <w:p w:rsidR="0020089C" w:rsidRPr="00543D34" w:rsidRDefault="0020089C" w:rsidP="00DB3395">
            <w:pPr>
              <w:autoSpaceDE w:val="0"/>
              <w:autoSpaceDN w:val="0"/>
              <w:adjustRightInd w:val="0"/>
              <w:spacing w:line="360" w:lineRule="auto"/>
              <w:rPr>
                <w:rFonts w:ascii="Book Antiqua" w:hAnsi="Book Antiqua"/>
                <w:b/>
                <w:sz w:val="24"/>
              </w:rPr>
            </w:pPr>
          </w:p>
        </w:tc>
        <w:tc>
          <w:tcPr>
            <w:tcW w:w="992" w:type="dxa"/>
            <w:vMerge/>
          </w:tcPr>
          <w:p w:rsidR="0020089C" w:rsidRPr="00543D34" w:rsidRDefault="0020089C" w:rsidP="00DB3395">
            <w:pPr>
              <w:autoSpaceDE w:val="0"/>
              <w:autoSpaceDN w:val="0"/>
              <w:adjustRightInd w:val="0"/>
              <w:spacing w:line="360" w:lineRule="auto"/>
              <w:rPr>
                <w:rFonts w:ascii="Book Antiqua" w:hAnsi="Book Antiqua"/>
                <w:b/>
                <w:sz w:val="24"/>
              </w:rPr>
            </w:pPr>
          </w:p>
        </w:tc>
        <w:tc>
          <w:tcPr>
            <w:tcW w:w="1418" w:type="dxa"/>
          </w:tcPr>
          <w:p w:rsidR="0020089C" w:rsidRPr="00543D34" w:rsidRDefault="0020089C" w:rsidP="00DB3395">
            <w:pPr>
              <w:autoSpaceDE w:val="0"/>
              <w:autoSpaceDN w:val="0"/>
              <w:adjustRightInd w:val="0"/>
              <w:spacing w:line="360" w:lineRule="auto"/>
              <w:rPr>
                <w:rFonts w:ascii="Book Antiqua" w:hAnsi="Book Antiqua"/>
                <w:b/>
                <w:sz w:val="24"/>
              </w:rPr>
            </w:pPr>
            <w:r w:rsidRPr="00543D34">
              <w:rPr>
                <w:rFonts w:ascii="Book Antiqua" w:eastAsia="MingLiU" w:hAnsi="Book Antiqua" w:cs="Tahoma"/>
                <w:b/>
                <w:color w:val="000000"/>
                <w:sz w:val="24"/>
              </w:rPr>
              <w:t>Lower Bound</w:t>
            </w:r>
          </w:p>
        </w:tc>
        <w:tc>
          <w:tcPr>
            <w:tcW w:w="1417" w:type="dxa"/>
          </w:tcPr>
          <w:p w:rsidR="0020089C" w:rsidRPr="00543D34" w:rsidRDefault="0020089C" w:rsidP="00DB3395">
            <w:pPr>
              <w:autoSpaceDE w:val="0"/>
              <w:autoSpaceDN w:val="0"/>
              <w:adjustRightInd w:val="0"/>
              <w:spacing w:line="360" w:lineRule="auto"/>
              <w:rPr>
                <w:rFonts w:ascii="Book Antiqua" w:hAnsi="Book Antiqua"/>
                <w:b/>
                <w:sz w:val="24"/>
              </w:rPr>
            </w:pPr>
            <w:r w:rsidRPr="00543D34">
              <w:rPr>
                <w:rFonts w:ascii="Book Antiqua" w:eastAsia="MingLiU" w:hAnsi="Book Antiqua" w:cs="Tahoma"/>
                <w:b/>
                <w:color w:val="000000"/>
                <w:sz w:val="24"/>
              </w:rPr>
              <w:t>Upper Bound</w:t>
            </w:r>
          </w:p>
        </w:tc>
      </w:tr>
      <w:tr w:rsidR="0020089C" w:rsidRPr="00543D34" w:rsidTr="009C5DB2">
        <w:tc>
          <w:tcPr>
            <w:tcW w:w="3545"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 xml:space="preserve">Lamaze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hyperlink r:id="rId26" w:history="1">
              <w:r w:rsidR="009C5DB2" w:rsidRPr="00543D34">
                <w:rPr>
                  <w:rStyle w:val="Hyperlink"/>
                  <w:rFonts w:ascii="Book Antiqua" w:hAnsi="Book Antiqua" w:cs="Tahoma"/>
                  <w:snapToGrid w:val="0"/>
                  <w:color w:val="auto"/>
                  <w:kern w:val="21"/>
                  <w:sz w:val="24"/>
                  <w:u w:val="none"/>
                </w:rPr>
                <w:t>c</w:t>
              </w:r>
              <w:r w:rsidRPr="00543D34">
                <w:rPr>
                  <w:rStyle w:val="Hyperlink"/>
                  <w:rFonts w:ascii="Book Antiqua" w:hAnsi="Book Antiqua" w:cs="Tahoma"/>
                  <w:snapToGrid w:val="0"/>
                  <w:color w:val="auto"/>
                  <w:kern w:val="21"/>
                  <w:sz w:val="24"/>
                  <w:u w:val="none"/>
                </w:rPr>
                <w:t>ontrol</w:t>
              </w:r>
            </w:hyperlink>
            <w:r w:rsidR="00F04C3A" w:rsidRPr="00543D34">
              <w:rPr>
                <w:rFonts w:ascii="Book Antiqua" w:hAnsi="Book Antiqua"/>
                <w:sz w:val="24"/>
              </w:rPr>
              <w:t xml:space="preserve"> </w:t>
            </w:r>
            <w:hyperlink r:id="rId27" w:history="1">
              <w:r w:rsidRPr="00543D34">
                <w:rPr>
                  <w:rStyle w:val="Hyperlink"/>
                  <w:rFonts w:ascii="Book Antiqua" w:hAnsi="Book Antiqua" w:cs="Tahoma"/>
                  <w:snapToGrid w:val="0"/>
                  <w:color w:val="auto"/>
                  <w:kern w:val="21"/>
                  <w:sz w:val="24"/>
                  <w:u w:val="none"/>
                </w:rPr>
                <w:t>group</w:t>
              </w:r>
            </w:hyperlink>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-0.243</w:t>
            </w:r>
          </w:p>
        </w:tc>
        <w:tc>
          <w:tcPr>
            <w:tcW w:w="1134"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0.269</w:t>
            </w:r>
          </w:p>
        </w:tc>
        <w:tc>
          <w:tcPr>
            <w:tcW w:w="992"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0.368</w:t>
            </w:r>
          </w:p>
        </w:tc>
        <w:tc>
          <w:tcPr>
            <w:tcW w:w="1418"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-0.77</w:t>
            </w:r>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0.29</w:t>
            </w:r>
          </w:p>
        </w:tc>
      </w:tr>
      <w:tr w:rsidR="0020089C" w:rsidRPr="00543D34" w:rsidTr="009C5DB2">
        <w:tc>
          <w:tcPr>
            <w:tcW w:w="3545" w:type="dxa"/>
          </w:tcPr>
          <w:p w:rsidR="0020089C" w:rsidRPr="00543D34" w:rsidRDefault="0020089C" w:rsidP="00DB3395">
            <w:pPr>
              <w:autoSpaceDE w:val="0"/>
              <w:autoSpaceDN w:val="0"/>
              <w:adjustRightInd w:val="0"/>
              <w:spacing w:line="360" w:lineRule="auto"/>
              <w:rPr>
                <w:rFonts w:ascii="Book Antiqua" w:hAnsi="Book Antiqua"/>
                <w:sz w:val="24"/>
              </w:rPr>
            </w:pPr>
            <w:r w:rsidRPr="00543D34">
              <w:rPr>
                <w:rFonts w:ascii="Book Antiqua" w:hAnsi="Book Antiqua" w:cs="Tahoma"/>
                <w:snapToGrid w:val="0"/>
                <w:kern w:val="21"/>
                <w:sz w:val="24"/>
              </w:rPr>
              <w:t xml:space="preserve">Lamaze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r w:rsidR="009C5DB2" w:rsidRPr="00543D34">
              <w:rPr>
                <w:rFonts w:ascii="Book Antiqua" w:hAnsi="Book Antiqua" w:cs="Tahoma"/>
                <w:snapToGrid w:val="0"/>
                <w:kern w:val="21"/>
                <w:sz w:val="24"/>
              </w:rPr>
              <w:t>a</w:t>
            </w:r>
            <w:r w:rsidRPr="00543D34">
              <w:rPr>
                <w:rFonts w:ascii="Book Antiqua" w:hAnsi="Book Antiqua" w:cs="Tahoma"/>
                <w:snapToGrid w:val="0"/>
                <w:kern w:val="21"/>
                <w:sz w:val="24"/>
              </w:rPr>
              <w:t>nesthetic group</w:t>
            </w:r>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1.750</w:t>
            </w:r>
          </w:p>
        </w:tc>
        <w:tc>
          <w:tcPr>
            <w:tcW w:w="1134"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0.271</w:t>
            </w:r>
          </w:p>
        </w:tc>
        <w:tc>
          <w:tcPr>
            <w:tcW w:w="992"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&lt;0.01</w:t>
            </w:r>
          </w:p>
        </w:tc>
        <w:tc>
          <w:tcPr>
            <w:tcW w:w="1418"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1.22</w:t>
            </w:r>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2.28</w:t>
            </w:r>
          </w:p>
        </w:tc>
      </w:tr>
      <w:tr w:rsidR="0020089C" w:rsidRPr="00543D34" w:rsidTr="009C5DB2">
        <w:tc>
          <w:tcPr>
            <w:tcW w:w="3545" w:type="dxa"/>
          </w:tcPr>
          <w:p w:rsidR="0020089C" w:rsidRPr="00543D34" w:rsidRDefault="0020089C" w:rsidP="00DB3395">
            <w:pPr>
              <w:autoSpaceDE w:val="0"/>
              <w:autoSpaceDN w:val="0"/>
              <w:adjustRightInd w:val="0"/>
              <w:spacing w:line="360" w:lineRule="auto"/>
              <w:rPr>
                <w:rFonts w:ascii="Book Antiqua" w:hAnsi="Book Antiqua"/>
                <w:sz w:val="24"/>
              </w:rPr>
            </w:pPr>
            <w:r w:rsidRPr="00543D34">
              <w:rPr>
                <w:rFonts w:ascii="Book Antiqua" w:hAnsi="Book Antiqua" w:cs="Tahoma"/>
                <w:snapToGrid w:val="0"/>
                <w:kern w:val="21"/>
                <w:sz w:val="24"/>
              </w:rPr>
              <w:t xml:space="preserve">Anesthetic group </w:t>
            </w:r>
            <w:r w:rsidR="009C5DB2" w:rsidRPr="00543D34">
              <w:rPr>
                <w:rFonts w:ascii="Book Antiqua" w:hAnsi="Book Antiqua" w:cs="Tahoma"/>
                <w:i/>
                <w:snapToGrid w:val="0"/>
                <w:kern w:val="21"/>
                <w:sz w:val="24"/>
              </w:rPr>
              <w:t>vs</w:t>
            </w:r>
            <w:r w:rsidR="00F04C3A" w:rsidRPr="00543D34">
              <w:rPr>
                <w:rFonts w:ascii="Book Antiqua" w:hAnsi="Book Antiqua" w:cs="Tahoma"/>
                <w:i/>
                <w:snapToGrid w:val="0"/>
                <w:kern w:val="21"/>
                <w:sz w:val="24"/>
              </w:rPr>
              <w:t xml:space="preserve"> </w:t>
            </w:r>
            <w:hyperlink r:id="rId28" w:history="1">
              <w:r w:rsidR="009C5DB2" w:rsidRPr="00543D34">
                <w:rPr>
                  <w:rStyle w:val="Hyperlink"/>
                  <w:rFonts w:ascii="Book Antiqua" w:hAnsi="Book Antiqua" w:cs="Tahoma"/>
                  <w:snapToGrid w:val="0"/>
                  <w:color w:val="auto"/>
                  <w:kern w:val="21"/>
                  <w:sz w:val="24"/>
                  <w:u w:val="none"/>
                </w:rPr>
                <w:t>c</w:t>
              </w:r>
              <w:r w:rsidRPr="00543D34">
                <w:rPr>
                  <w:rStyle w:val="Hyperlink"/>
                  <w:rFonts w:ascii="Book Antiqua" w:hAnsi="Book Antiqua" w:cs="Tahoma"/>
                  <w:snapToGrid w:val="0"/>
                  <w:color w:val="auto"/>
                  <w:kern w:val="21"/>
                  <w:sz w:val="24"/>
                  <w:u w:val="none"/>
                </w:rPr>
                <w:t>ontrol</w:t>
              </w:r>
            </w:hyperlink>
            <w:r w:rsidR="00F04C3A" w:rsidRPr="00543D34">
              <w:rPr>
                <w:rFonts w:ascii="Book Antiqua" w:hAnsi="Book Antiqua"/>
                <w:sz w:val="24"/>
              </w:rPr>
              <w:t xml:space="preserve"> </w:t>
            </w:r>
            <w:hyperlink r:id="rId29" w:history="1">
              <w:r w:rsidRPr="00543D34">
                <w:rPr>
                  <w:rStyle w:val="Hyperlink"/>
                  <w:rFonts w:ascii="Book Antiqua" w:hAnsi="Book Antiqua" w:cs="Tahoma"/>
                  <w:snapToGrid w:val="0"/>
                  <w:color w:val="auto"/>
                  <w:kern w:val="21"/>
                  <w:sz w:val="24"/>
                  <w:u w:val="none"/>
                </w:rPr>
                <w:t>group</w:t>
              </w:r>
            </w:hyperlink>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-1.993</w:t>
            </w:r>
          </w:p>
        </w:tc>
        <w:tc>
          <w:tcPr>
            <w:tcW w:w="1134"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0.285</w:t>
            </w:r>
          </w:p>
        </w:tc>
        <w:tc>
          <w:tcPr>
            <w:tcW w:w="992"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&lt;0.01</w:t>
            </w:r>
          </w:p>
        </w:tc>
        <w:tc>
          <w:tcPr>
            <w:tcW w:w="1418"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-2.55</w:t>
            </w:r>
          </w:p>
        </w:tc>
        <w:tc>
          <w:tcPr>
            <w:tcW w:w="1417" w:type="dxa"/>
          </w:tcPr>
          <w:p w:rsidR="0020089C" w:rsidRPr="00543D34" w:rsidRDefault="0020089C" w:rsidP="00DB3395">
            <w:pPr>
              <w:autoSpaceDE w:val="0"/>
              <w:autoSpaceDN w:val="0"/>
              <w:adjustRightInd w:val="0"/>
              <w:spacing w:line="360" w:lineRule="auto"/>
              <w:rPr>
                <w:rFonts w:ascii="Book Antiqua" w:hAnsi="Book Antiqua" w:cs="Tahoma"/>
                <w:sz w:val="24"/>
              </w:rPr>
            </w:pPr>
            <w:r w:rsidRPr="00543D34">
              <w:rPr>
                <w:rFonts w:ascii="Book Antiqua" w:hAnsi="Book Antiqua" w:cs="Tahoma"/>
                <w:sz w:val="24"/>
              </w:rPr>
              <w:t>-1.43</w:t>
            </w:r>
          </w:p>
        </w:tc>
      </w:tr>
    </w:tbl>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lastRenderedPageBreak/>
        <w:t>Table 9 Comparison on success rate</w:t>
      </w:r>
    </w:p>
    <w:tbl>
      <w:tblPr>
        <w:tblStyle w:val="TableGrid"/>
        <w:tblW w:w="0" w:type="auto"/>
        <w:tblLayout w:type="fixed"/>
        <w:tblLook w:val="0000" w:firstRow="0" w:lastRow="0" w:firstColumn="0" w:lastColumn="0" w:noHBand="0" w:noVBand="0"/>
      </w:tblPr>
      <w:tblGrid>
        <w:gridCol w:w="2900"/>
        <w:gridCol w:w="3831"/>
      </w:tblGrid>
      <w:tr w:rsidR="0020089C" w:rsidRPr="00543D34" w:rsidTr="009C5DB2">
        <w:trPr>
          <w:trHeight w:val="427"/>
        </w:trPr>
        <w:tc>
          <w:tcPr>
            <w:tcW w:w="2900"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p>
        </w:tc>
        <w:tc>
          <w:tcPr>
            <w:tcW w:w="383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Success(Y/N)</w:t>
            </w:r>
          </w:p>
        </w:tc>
      </w:tr>
      <w:tr w:rsidR="0020089C" w:rsidRPr="00543D34" w:rsidTr="009C5DB2">
        <w:trPr>
          <w:trHeight w:val="427"/>
        </w:trPr>
        <w:tc>
          <w:tcPr>
            <w:tcW w:w="290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383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217/7</w:t>
            </w:r>
          </w:p>
        </w:tc>
      </w:tr>
      <w:tr w:rsidR="0020089C" w:rsidRPr="00543D34" w:rsidTr="009C5DB2">
        <w:trPr>
          <w:trHeight w:val="852"/>
        </w:trPr>
        <w:tc>
          <w:tcPr>
            <w:tcW w:w="290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383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177/1</w:t>
            </w:r>
          </w:p>
        </w:tc>
      </w:tr>
      <w:tr w:rsidR="0020089C" w:rsidRPr="00543D34" w:rsidTr="009C5DB2">
        <w:trPr>
          <w:trHeight w:val="435"/>
        </w:trPr>
        <w:tc>
          <w:tcPr>
            <w:tcW w:w="290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Control group</w:t>
            </w:r>
          </w:p>
        </w:tc>
        <w:tc>
          <w:tcPr>
            <w:tcW w:w="383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171/12</w:t>
            </w:r>
          </w:p>
        </w:tc>
      </w:tr>
      <w:tr w:rsidR="0020089C" w:rsidRPr="00543D34" w:rsidTr="009C5DB2">
        <w:trPr>
          <w:trHeight w:val="427"/>
        </w:trPr>
        <w:tc>
          <w:tcPr>
            <w:tcW w:w="2900" w:type="dxa"/>
          </w:tcPr>
          <w:p w:rsidR="0020089C" w:rsidRPr="00543D34" w:rsidRDefault="0020089C" w:rsidP="00DB3395">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cs="Tahoma"/>
                <w:i/>
                <w:sz w:val="24"/>
              </w:rPr>
              <w:t>P</w:t>
            </w:r>
          </w:p>
        </w:tc>
        <w:tc>
          <w:tcPr>
            <w:tcW w:w="3831"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0.06</w:t>
            </w:r>
          </w:p>
        </w:tc>
      </w:tr>
    </w:tbl>
    <w:p w:rsidR="0020089C" w:rsidRPr="00543D34" w:rsidRDefault="009C5DB2" w:rsidP="009C5DB2">
      <w:pPr>
        <w:rPr>
          <w:rFonts w:ascii="Book Antiqua" w:hAnsi="Book Antiqua"/>
          <w:sz w:val="24"/>
        </w:rPr>
      </w:pPr>
      <w:r w:rsidRPr="00543D34">
        <w:rPr>
          <w:rFonts w:ascii="Book Antiqua" w:hAnsi="Book Antiqua"/>
          <w:i/>
          <w:sz w:val="24"/>
        </w:rPr>
        <w:sym w:font="Symbol" w:char="F063"/>
      </w:r>
      <w:r w:rsidRPr="00543D34">
        <w:rPr>
          <w:rFonts w:ascii="Book Antiqua" w:hAnsi="Book Antiqua"/>
          <w:sz w:val="24"/>
          <w:vertAlign w:val="superscript"/>
        </w:rPr>
        <w:t>2</w:t>
      </w:r>
      <w:r w:rsidR="003B27D4">
        <w:rPr>
          <w:rFonts w:ascii="Book Antiqua" w:hAnsi="Book Antiqua" w:hint="eastAsia"/>
          <w:sz w:val="24"/>
          <w:vertAlign w:val="superscript"/>
        </w:rPr>
        <w:t xml:space="preserve"> </w:t>
      </w:r>
      <w:r w:rsidR="0020089C"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0020089C" w:rsidRPr="00543D34">
        <w:rPr>
          <w:rFonts w:ascii="Book Antiqua" w:hAnsi="Book Antiqua" w:cs="Tahoma"/>
          <w:snapToGrid w:val="0"/>
          <w:kern w:val="21"/>
          <w:sz w:val="24"/>
        </w:rPr>
        <w:t>9.918</w:t>
      </w:r>
      <w:r w:rsidRPr="00543D34">
        <w:rPr>
          <w:rFonts w:ascii="Book Antiqua" w:hAnsi="Book Antiqua" w:cs="Tahoma"/>
          <w:snapToGrid w:val="0"/>
          <w:kern w:val="21"/>
          <w:sz w:val="24"/>
        </w:rPr>
        <w:t>.</w:t>
      </w:r>
    </w:p>
    <w:p w:rsidR="009C5DB2" w:rsidRPr="00543D34" w:rsidRDefault="009C5DB2">
      <w:pPr>
        <w:widowControl/>
        <w:jc w:val="left"/>
        <w:rPr>
          <w:rFonts w:ascii="Book Antiqua" w:hAnsi="Book Antiqua" w:cs="Tahoma"/>
          <w:snapToGrid w:val="0"/>
          <w:kern w:val="21"/>
          <w:sz w:val="24"/>
        </w:rPr>
      </w:pPr>
      <w:r w:rsidRPr="00543D34">
        <w:rPr>
          <w:rFonts w:ascii="Book Antiqua" w:hAnsi="Book Antiqua" w:cs="Tahoma"/>
          <w:snapToGrid w:val="0"/>
          <w:kern w:val="21"/>
          <w:sz w:val="24"/>
        </w:rPr>
        <w:br w:type="page"/>
      </w:r>
    </w:p>
    <w:p w:rsidR="0020089C" w:rsidRPr="00543D34" w:rsidRDefault="0020089C" w:rsidP="009C5DB2">
      <w:pPr>
        <w:autoSpaceDE w:val="0"/>
        <w:autoSpaceDN w:val="0"/>
        <w:adjustRightInd w:val="0"/>
        <w:spacing w:line="360" w:lineRule="auto"/>
        <w:ind w:firstLineChars="200" w:firstLine="520"/>
        <w:rPr>
          <w:rFonts w:ascii="Book Antiqua" w:hAnsi="Book Antiqua" w:cs="Tahoma"/>
          <w:b/>
          <w:snapToGrid w:val="0"/>
          <w:kern w:val="21"/>
          <w:sz w:val="24"/>
        </w:rPr>
      </w:pPr>
      <w:r w:rsidRPr="00543D34">
        <w:rPr>
          <w:rFonts w:ascii="Book Antiqua" w:hAnsi="Book Antiqua" w:cs="Tahoma"/>
          <w:b/>
          <w:snapToGrid w:val="0"/>
          <w:kern w:val="21"/>
          <w:sz w:val="24"/>
        </w:rPr>
        <w:lastRenderedPageBreak/>
        <w:t xml:space="preserve">Table 10 Comparison on complications </w:t>
      </w:r>
    </w:p>
    <w:tbl>
      <w:tblPr>
        <w:tblStyle w:val="TableGrid"/>
        <w:tblW w:w="9884" w:type="dxa"/>
        <w:tblLayout w:type="fixed"/>
        <w:tblLook w:val="0660" w:firstRow="1" w:lastRow="1" w:firstColumn="0" w:lastColumn="0" w:noHBand="1" w:noVBand="1"/>
      </w:tblPr>
      <w:tblGrid>
        <w:gridCol w:w="1845"/>
        <w:gridCol w:w="957"/>
        <w:gridCol w:w="1213"/>
        <w:gridCol w:w="1480"/>
        <w:gridCol w:w="3147"/>
        <w:gridCol w:w="1242"/>
      </w:tblGrid>
      <w:tr w:rsidR="0020089C" w:rsidRPr="00543D34" w:rsidTr="00543D34">
        <w:trPr>
          <w:trHeight w:val="919"/>
        </w:trPr>
        <w:tc>
          <w:tcPr>
            <w:tcW w:w="1845" w:type="dxa"/>
          </w:tcPr>
          <w:p w:rsidR="0020089C" w:rsidRPr="00543D34" w:rsidRDefault="0020089C" w:rsidP="009C5DB2">
            <w:pPr>
              <w:autoSpaceDE w:val="0"/>
              <w:autoSpaceDN w:val="0"/>
              <w:adjustRightInd w:val="0"/>
              <w:spacing w:line="360" w:lineRule="auto"/>
              <w:ind w:firstLineChars="200" w:firstLine="520"/>
              <w:rPr>
                <w:rFonts w:ascii="Book Antiqua" w:hAnsi="Book Antiqua" w:cs="Tahoma"/>
                <w:b/>
                <w:snapToGrid w:val="0"/>
                <w:kern w:val="21"/>
                <w:sz w:val="24"/>
              </w:rPr>
            </w:pPr>
          </w:p>
        </w:tc>
        <w:tc>
          <w:tcPr>
            <w:tcW w:w="957"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Total</w:t>
            </w:r>
          </w:p>
        </w:tc>
        <w:tc>
          <w:tcPr>
            <w:tcW w:w="1213"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Bleeding</w:t>
            </w:r>
          </w:p>
        </w:tc>
        <w:tc>
          <w:tcPr>
            <w:tcW w:w="1480"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Perforation</w:t>
            </w:r>
          </w:p>
        </w:tc>
        <w:tc>
          <w:tcPr>
            <w:tcW w:w="3147" w:type="dxa"/>
          </w:tcPr>
          <w:p w:rsidR="0020089C" w:rsidRPr="00543D34" w:rsidRDefault="0020089C"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Cardiopulmonary complications</w:t>
            </w:r>
          </w:p>
        </w:tc>
        <w:tc>
          <w:tcPr>
            <w:tcW w:w="1242" w:type="dxa"/>
          </w:tcPr>
          <w:p w:rsidR="0020089C" w:rsidRPr="00543D34" w:rsidRDefault="009C5DB2" w:rsidP="00DB3395">
            <w:pPr>
              <w:autoSpaceDE w:val="0"/>
              <w:autoSpaceDN w:val="0"/>
              <w:adjustRightInd w:val="0"/>
              <w:spacing w:line="360" w:lineRule="auto"/>
              <w:rPr>
                <w:rFonts w:ascii="Book Antiqua" w:hAnsi="Book Antiqua" w:cs="Tahoma"/>
                <w:b/>
                <w:snapToGrid w:val="0"/>
                <w:kern w:val="21"/>
                <w:sz w:val="24"/>
              </w:rPr>
            </w:pPr>
            <w:r w:rsidRPr="00543D34">
              <w:rPr>
                <w:rFonts w:ascii="Book Antiqua" w:hAnsi="Book Antiqua" w:cs="Tahoma"/>
                <w:b/>
                <w:snapToGrid w:val="0"/>
                <w:kern w:val="21"/>
                <w:sz w:val="24"/>
              </w:rPr>
              <w:t>Normal</w:t>
            </w:r>
          </w:p>
        </w:tc>
      </w:tr>
      <w:tr w:rsidR="0020089C" w:rsidRPr="00543D34" w:rsidTr="00543D34">
        <w:trPr>
          <w:trHeight w:val="459"/>
        </w:trPr>
        <w:tc>
          <w:tcPr>
            <w:tcW w:w="1845"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Lamaze group</w:t>
            </w:r>
          </w:p>
        </w:tc>
        <w:tc>
          <w:tcPr>
            <w:tcW w:w="95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224</w:t>
            </w:r>
          </w:p>
        </w:tc>
        <w:tc>
          <w:tcPr>
            <w:tcW w:w="12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w:t>
            </w:r>
          </w:p>
        </w:tc>
        <w:tc>
          <w:tcPr>
            <w:tcW w:w="14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w:t>
            </w:r>
          </w:p>
        </w:tc>
        <w:tc>
          <w:tcPr>
            <w:tcW w:w="314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w:t>
            </w:r>
          </w:p>
        </w:tc>
        <w:tc>
          <w:tcPr>
            <w:tcW w:w="1242"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221</w:t>
            </w:r>
          </w:p>
        </w:tc>
      </w:tr>
      <w:tr w:rsidR="0020089C" w:rsidRPr="00543D34" w:rsidTr="00543D34">
        <w:trPr>
          <w:trHeight w:val="919"/>
        </w:trPr>
        <w:tc>
          <w:tcPr>
            <w:tcW w:w="1845"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Anesthetic group</w:t>
            </w:r>
          </w:p>
        </w:tc>
        <w:tc>
          <w:tcPr>
            <w:tcW w:w="95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178</w:t>
            </w:r>
          </w:p>
        </w:tc>
        <w:tc>
          <w:tcPr>
            <w:tcW w:w="12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9</w:t>
            </w:r>
          </w:p>
        </w:tc>
        <w:tc>
          <w:tcPr>
            <w:tcW w:w="14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w:t>
            </w:r>
          </w:p>
        </w:tc>
        <w:tc>
          <w:tcPr>
            <w:tcW w:w="314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7</w:t>
            </w:r>
          </w:p>
        </w:tc>
        <w:tc>
          <w:tcPr>
            <w:tcW w:w="1242"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162</w:t>
            </w:r>
          </w:p>
        </w:tc>
      </w:tr>
      <w:tr w:rsidR="0020089C" w:rsidRPr="00543D34" w:rsidTr="00543D34">
        <w:trPr>
          <w:trHeight w:val="459"/>
        </w:trPr>
        <w:tc>
          <w:tcPr>
            <w:tcW w:w="1845" w:type="dxa"/>
          </w:tcPr>
          <w:p w:rsidR="0020089C" w:rsidRPr="00543D34" w:rsidRDefault="00051314" w:rsidP="00DB3395">
            <w:pPr>
              <w:autoSpaceDE w:val="0"/>
              <w:autoSpaceDN w:val="0"/>
              <w:adjustRightInd w:val="0"/>
              <w:spacing w:line="360" w:lineRule="auto"/>
              <w:rPr>
                <w:rFonts w:ascii="Book Antiqua" w:hAnsi="Book Antiqua" w:cs="Tahoma"/>
                <w:snapToGrid w:val="0"/>
                <w:kern w:val="21"/>
                <w:sz w:val="24"/>
              </w:rPr>
            </w:pPr>
            <w:hyperlink r:id="rId30" w:history="1">
              <w:r w:rsidR="0020089C" w:rsidRPr="00543D34">
                <w:rPr>
                  <w:rStyle w:val="Hyperlink"/>
                  <w:rFonts w:ascii="Book Antiqua" w:hAnsi="Book Antiqua" w:cs="Tahoma"/>
                  <w:snapToGrid w:val="0"/>
                  <w:color w:val="auto"/>
                  <w:kern w:val="21"/>
                  <w:sz w:val="24"/>
                  <w:u w:val="none"/>
                </w:rPr>
                <w:t>Control</w:t>
              </w:r>
            </w:hyperlink>
            <w:r w:rsidR="00F04C3A" w:rsidRPr="00543D34">
              <w:rPr>
                <w:rFonts w:ascii="Book Antiqua" w:hAnsi="Book Antiqua"/>
                <w:sz w:val="24"/>
              </w:rPr>
              <w:t xml:space="preserve"> </w:t>
            </w:r>
            <w:hyperlink r:id="rId31" w:history="1">
              <w:r w:rsidR="0020089C" w:rsidRPr="00543D34">
                <w:rPr>
                  <w:rStyle w:val="Hyperlink"/>
                  <w:rFonts w:ascii="Book Antiqua" w:hAnsi="Book Antiqua" w:cs="Tahoma"/>
                  <w:snapToGrid w:val="0"/>
                  <w:color w:val="auto"/>
                  <w:kern w:val="21"/>
                  <w:sz w:val="24"/>
                  <w:u w:val="none"/>
                </w:rPr>
                <w:t>group</w:t>
              </w:r>
            </w:hyperlink>
          </w:p>
        </w:tc>
        <w:tc>
          <w:tcPr>
            <w:tcW w:w="95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183</w:t>
            </w:r>
          </w:p>
        </w:tc>
        <w:tc>
          <w:tcPr>
            <w:tcW w:w="1213"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3</w:t>
            </w:r>
          </w:p>
        </w:tc>
        <w:tc>
          <w:tcPr>
            <w:tcW w:w="1480"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0</w:t>
            </w:r>
          </w:p>
        </w:tc>
        <w:tc>
          <w:tcPr>
            <w:tcW w:w="3147"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w:t>
            </w:r>
          </w:p>
        </w:tc>
        <w:tc>
          <w:tcPr>
            <w:tcW w:w="1242" w:type="dxa"/>
          </w:tcPr>
          <w:p w:rsidR="0020089C" w:rsidRPr="00543D34" w:rsidRDefault="0020089C" w:rsidP="00DB3395">
            <w:pPr>
              <w:autoSpaceDE w:val="0"/>
              <w:autoSpaceDN w:val="0"/>
              <w:adjustRightInd w:val="0"/>
              <w:spacing w:line="360" w:lineRule="auto"/>
              <w:rPr>
                <w:rFonts w:ascii="Book Antiqua" w:hAnsi="Book Antiqua" w:cs="Tahoma"/>
                <w:snapToGrid w:val="0"/>
                <w:kern w:val="21"/>
                <w:sz w:val="24"/>
              </w:rPr>
            </w:pPr>
            <w:r w:rsidRPr="00543D34">
              <w:rPr>
                <w:rFonts w:ascii="Book Antiqua" w:hAnsi="Book Antiqua" w:cs="Tahoma"/>
                <w:snapToGrid w:val="0"/>
                <w:kern w:val="21"/>
                <w:sz w:val="24"/>
              </w:rPr>
              <w:t>179</w:t>
            </w:r>
          </w:p>
        </w:tc>
      </w:tr>
    </w:tbl>
    <w:p w:rsidR="009C5DB2" w:rsidRPr="00543D34" w:rsidRDefault="009C5DB2" w:rsidP="00543D34">
      <w:pPr>
        <w:autoSpaceDE w:val="0"/>
        <w:autoSpaceDN w:val="0"/>
        <w:adjustRightInd w:val="0"/>
        <w:spacing w:line="360" w:lineRule="auto"/>
        <w:ind w:firstLineChars="200" w:firstLine="480"/>
        <w:rPr>
          <w:rFonts w:ascii="Book Antiqua" w:hAnsi="Book Antiqua" w:cs="Tahoma"/>
          <w:snapToGrid w:val="0"/>
          <w:kern w:val="21"/>
          <w:sz w:val="24"/>
        </w:rPr>
      </w:pPr>
      <w:r w:rsidRPr="00543D34">
        <w:rPr>
          <w:rFonts w:ascii="Book Antiqua" w:hAnsi="Book Antiqua"/>
          <w:i/>
          <w:sz w:val="24"/>
        </w:rPr>
        <w:sym w:font="Symbol" w:char="F063"/>
      </w:r>
      <w:r w:rsidRPr="00543D34">
        <w:rPr>
          <w:rFonts w:ascii="Book Antiqua" w:hAnsi="Book Antiqua"/>
          <w:sz w:val="24"/>
          <w:vertAlign w:val="superscript"/>
        </w:rPr>
        <w:t>2</w:t>
      </w:r>
      <w:r w:rsidR="003B27D4">
        <w:rPr>
          <w:rFonts w:ascii="Book Antiqua" w:hAnsi="Book Antiqua" w:hint="eastAsia"/>
          <w:sz w:val="24"/>
          <w:vertAlign w:val="superscript"/>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 xml:space="preserve">18.043; </w:t>
      </w:r>
      <w:r w:rsidRPr="00543D34">
        <w:rPr>
          <w:rFonts w:ascii="Book Antiqua" w:hAnsi="Book Antiqua" w:cs="Tahoma"/>
          <w:i/>
          <w:sz w:val="24"/>
        </w:rPr>
        <w:t>P</w:t>
      </w:r>
      <w:r w:rsidR="003B27D4">
        <w:rPr>
          <w:rFonts w:ascii="Book Antiqua" w:hAnsi="Book Antiqua" w:cs="Tahoma" w:hint="eastAsia"/>
          <w:i/>
          <w:sz w:val="24"/>
        </w:rPr>
        <w:t xml:space="preserve"> </w:t>
      </w:r>
      <w:r w:rsidRPr="00543D34">
        <w:rPr>
          <w:rFonts w:ascii="Book Antiqua" w:hAnsi="Book Antiqua" w:cs="Tahoma"/>
          <w:snapToGrid w:val="0"/>
          <w:kern w:val="21"/>
          <w:sz w:val="24"/>
        </w:rPr>
        <w:t>=</w:t>
      </w:r>
      <w:r w:rsidR="003B27D4">
        <w:rPr>
          <w:rFonts w:ascii="Book Antiqua" w:hAnsi="Book Antiqua" w:cs="Tahoma" w:hint="eastAsia"/>
          <w:snapToGrid w:val="0"/>
          <w:kern w:val="21"/>
          <w:sz w:val="24"/>
        </w:rPr>
        <w:t xml:space="preserve"> </w:t>
      </w:r>
      <w:r w:rsidRPr="00543D34">
        <w:rPr>
          <w:rFonts w:ascii="Book Antiqua" w:hAnsi="Book Antiqua" w:cs="Tahoma"/>
          <w:snapToGrid w:val="0"/>
          <w:kern w:val="21"/>
          <w:sz w:val="24"/>
        </w:rPr>
        <w:t>0.001.</w:t>
      </w:r>
    </w:p>
    <w:p w:rsidR="0020089C" w:rsidRPr="00543D34" w:rsidRDefault="0020089C" w:rsidP="009C5DB2">
      <w:pPr>
        <w:autoSpaceDE w:val="0"/>
        <w:autoSpaceDN w:val="0"/>
        <w:adjustRightInd w:val="0"/>
        <w:spacing w:line="360" w:lineRule="auto"/>
        <w:rPr>
          <w:rFonts w:ascii="Book Antiqua" w:hAnsi="Book Antiqua" w:cs="Tahoma"/>
          <w:snapToGrid w:val="0"/>
          <w:kern w:val="21"/>
          <w:sz w:val="24"/>
        </w:rPr>
      </w:pPr>
    </w:p>
    <w:sectPr w:rsidR="0020089C" w:rsidRPr="00543D34" w:rsidSect="004779C7">
      <w:headerReference w:type="even" r:id="rId32"/>
      <w:headerReference w:type="default" r:id="rId33"/>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A6" w:rsidRDefault="00C93FA6" w:rsidP="001A06E5">
      <w:r>
        <w:separator/>
      </w:r>
    </w:p>
  </w:endnote>
  <w:endnote w:type="continuationSeparator" w:id="0">
    <w:p w:rsidR="00C93FA6" w:rsidRDefault="00C93FA6" w:rsidP="001A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MuseoSlabHeavy">
    <w:altName w:val="Times New Roman"/>
    <w:charset w:val="00"/>
    <w:family w:val="auto"/>
    <w:pitch w:val="default"/>
    <w:sig w:usb0="00000000" w:usb1="00000000" w:usb2="00000000" w:usb3="00000000" w:csb0="0004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ahoma-Bold">
    <w:altName w:val="Arial"/>
    <w:panose1 w:val="00000000000000000000"/>
    <w:charset w:val="00"/>
    <w:family w:val="swiss"/>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FZDHT">
    <w:altName w:val="Arial Unicode MS"/>
    <w:charset w:val="86"/>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ngLiU">
    <w:altName w:val="新細明體"/>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6451"/>
      <w:docPartObj>
        <w:docPartGallery w:val="Page Numbers (Bottom of Page)"/>
        <w:docPartUnique/>
      </w:docPartObj>
    </w:sdtPr>
    <w:sdtEndPr/>
    <w:sdtContent>
      <w:p w:rsidR="00543D34" w:rsidRDefault="00543D34">
        <w:pPr>
          <w:pStyle w:val="Footer"/>
          <w:jc w:val="center"/>
        </w:pPr>
        <w:r>
          <w:fldChar w:fldCharType="begin"/>
        </w:r>
        <w:r>
          <w:instrText xml:space="preserve"> PAGE   \* MERGEFORMAT </w:instrText>
        </w:r>
        <w:r>
          <w:fldChar w:fldCharType="separate"/>
        </w:r>
        <w:r w:rsidR="00051314" w:rsidRPr="00051314">
          <w:rPr>
            <w:noProof/>
            <w:lang w:val="zh-CN"/>
          </w:rPr>
          <w:t>18</w:t>
        </w:r>
        <w:r>
          <w:rPr>
            <w:noProof/>
            <w:lang w:val="zh-CN"/>
          </w:rPr>
          <w:fldChar w:fldCharType="end"/>
        </w:r>
      </w:p>
    </w:sdtContent>
  </w:sdt>
  <w:p w:rsidR="00543D34" w:rsidRDefault="00543D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A6" w:rsidRDefault="00C93FA6" w:rsidP="001A06E5">
      <w:r>
        <w:separator/>
      </w:r>
    </w:p>
  </w:footnote>
  <w:footnote w:type="continuationSeparator" w:id="0">
    <w:p w:rsidR="00C93FA6" w:rsidRDefault="00C93FA6" w:rsidP="001A0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34" w:rsidRDefault="00543D34" w:rsidP="004779C7">
    <w:pPr>
      <w:pStyle w:val="Header"/>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34" w:rsidRDefault="00543D34" w:rsidP="004779C7">
    <w:pPr>
      <w:pStyle w:val="Header"/>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2"/>
    <w:multiLevelType w:val="multilevel"/>
    <w:tmpl w:val="000000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94"/>
    <w:rsid w:val="00012350"/>
    <w:rsid w:val="00043ACE"/>
    <w:rsid w:val="00051314"/>
    <w:rsid w:val="0007202A"/>
    <w:rsid w:val="00094E14"/>
    <w:rsid w:val="00097E26"/>
    <w:rsid w:val="00176F09"/>
    <w:rsid w:val="001A06E5"/>
    <w:rsid w:val="001C3540"/>
    <w:rsid w:val="0020089C"/>
    <w:rsid w:val="00235347"/>
    <w:rsid w:val="00242199"/>
    <w:rsid w:val="0026486D"/>
    <w:rsid w:val="002726EE"/>
    <w:rsid w:val="002944DB"/>
    <w:rsid w:val="002A3DA4"/>
    <w:rsid w:val="002A75B0"/>
    <w:rsid w:val="00346052"/>
    <w:rsid w:val="00387F84"/>
    <w:rsid w:val="00393C04"/>
    <w:rsid w:val="003A79BF"/>
    <w:rsid w:val="003B27D4"/>
    <w:rsid w:val="003C2EA9"/>
    <w:rsid w:val="003C3A66"/>
    <w:rsid w:val="003C6B8E"/>
    <w:rsid w:val="003F7B13"/>
    <w:rsid w:val="00434288"/>
    <w:rsid w:val="00462207"/>
    <w:rsid w:val="004779C7"/>
    <w:rsid w:val="004C3AAA"/>
    <w:rsid w:val="004C761A"/>
    <w:rsid w:val="004D273E"/>
    <w:rsid w:val="00515EAC"/>
    <w:rsid w:val="0052086C"/>
    <w:rsid w:val="00543D34"/>
    <w:rsid w:val="0057343C"/>
    <w:rsid w:val="00591589"/>
    <w:rsid w:val="005962B8"/>
    <w:rsid w:val="005A3FC3"/>
    <w:rsid w:val="006424B0"/>
    <w:rsid w:val="006B41F0"/>
    <w:rsid w:val="00724C03"/>
    <w:rsid w:val="00732360"/>
    <w:rsid w:val="00752BDC"/>
    <w:rsid w:val="007622B7"/>
    <w:rsid w:val="007838A1"/>
    <w:rsid w:val="007A0C8A"/>
    <w:rsid w:val="007C23E4"/>
    <w:rsid w:val="007D40E8"/>
    <w:rsid w:val="007F1CCA"/>
    <w:rsid w:val="00843B30"/>
    <w:rsid w:val="008558C3"/>
    <w:rsid w:val="008900E3"/>
    <w:rsid w:val="008D300C"/>
    <w:rsid w:val="008E7BA3"/>
    <w:rsid w:val="009273A1"/>
    <w:rsid w:val="009400C4"/>
    <w:rsid w:val="00961742"/>
    <w:rsid w:val="009C2BD1"/>
    <w:rsid w:val="009C5DB2"/>
    <w:rsid w:val="009F009E"/>
    <w:rsid w:val="00A00B03"/>
    <w:rsid w:val="00A53116"/>
    <w:rsid w:val="00A7641F"/>
    <w:rsid w:val="00A811BD"/>
    <w:rsid w:val="00A93C34"/>
    <w:rsid w:val="00AA20BF"/>
    <w:rsid w:val="00AF4F63"/>
    <w:rsid w:val="00B648BF"/>
    <w:rsid w:val="00B654D8"/>
    <w:rsid w:val="00B71D98"/>
    <w:rsid w:val="00BC508E"/>
    <w:rsid w:val="00BE5F88"/>
    <w:rsid w:val="00C27084"/>
    <w:rsid w:val="00C4458D"/>
    <w:rsid w:val="00C54489"/>
    <w:rsid w:val="00C93C95"/>
    <w:rsid w:val="00C93FA6"/>
    <w:rsid w:val="00CA07B5"/>
    <w:rsid w:val="00CD5722"/>
    <w:rsid w:val="00D11994"/>
    <w:rsid w:val="00D22F31"/>
    <w:rsid w:val="00D839CD"/>
    <w:rsid w:val="00DB3395"/>
    <w:rsid w:val="00E93FF9"/>
    <w:rsid w:val="00EB4727"/>
    <w:rsid w:val="00ED585C"/>
    <w:rsid w:val="00EF7404"/>
    <w:rsid w:val="00F04C3A"/>
    <w:rsid w:val="00F100BD"/>
    <w:rsid w:val="00F24F66"/>
    <w:rsid w:val="00F26904"/>
    <w:rsid w:val="00F37565"/>
    <w:rsid w:val="00FC172D"/>
    <w:rsid w:val="00FD4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Table Classic 1" w:uiPriority="0"/>
    <w:lsdException w:name="Table Classic 2"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94"/>
    <w:pPr>
      <w:widowControl w:val="0"/>
      <w:jc w:val="both"/>
    </w:pPr>
    <w:rPr>
      <w:rFonts w:ascii="Times New Roman" w:eastAsia="宋体" w:hAnsi="Times New Roman" w:cs="Times New Roman"/>
      <w:szCs w:val="24"/>
    </w:rPr>
  </w:style>
  <w:style w:type="paragraph" w:styleId="Heading1">
    <w:name w:val="heading 1"/>
    <w:basedOn w:val="Normal"/>
    <w:link w:val="Heading1Char"/>
    <w:qFormat/>
    <w:rsid w:val="00D11994"/>
    <w:pPr>
      <w:widowControl/>
      <w:spacing w:after="150"/>
      <w:jc w:val="left"/>
      <w:outlineLvl w:val="0"/>
    </w:pPr>
    <w:rPr>
      <w:rFonts w:ascii="MuseoSlabHeavy" w:hAnsi="MuseoSlabHeavy" w:cs="宋体"/>
      <w:color w:val="585858"/>
      <w:spacing w:val="-15"/>
      <w:kern w:val="36"/>
      <w:sz w:val="48"/>
      <w:szCs w:val="48"/>
    </w:rPr>
  </w:style>
  <w:style w:type="paragraph" w:styleId="Heading2">
    <w:name w:val="heading 2"/>
    <w:basedOn w:val="Normal"/>
    <w:next w:val="Normal"/>
    <w:link w:val="Heading2Char"/>
    <w:semiHidden/>
    <w:unhideWhenUsed/>
    <w:qFormat/>
    <w:rsid w:val="00D1199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994"/>
    <w:rPr>
      <w:rFonts w:ascii="MuseoSlabHeavy" w:eastAsia="宋体" w:hAnsi="MuseoSlabHeavy" w:cs="宋体"/>
      <w:color w:val="585858"/>
      <w:spacing w:val="-15"/>
      <w:kern w:val="36"/>
      <w:sz w:val="48"/>
      <w:szCs w:val="48"/>
    </w:rPr>
  </w:style>
  <w:style w:type="character" w:customStyle="1" w:styleId="Heading2Char">
    <w:name w:val="Heading 2 Char"/>
    <w:basedOn w:val="DefaultParagraphFont"/>
    <w:link w:val="Heading2"/>
    <w:semiHidden/>
    <w:rsid w:val="00D11994"/>
    <w:rPr>
      <w:rFonts w:asciiTheme="majorHAnsi" w:eastAsiaTheme="majorEastAsia" w:hAnsiTheme="majorHAnsi" w:cstheme="majorBidi"/>
      <w:b/>
      <w:bCs/>
      <w:sz w:val="32"/>
      <w:szCs w:val="32"/>
    </w:rPr>
  </w:style>
  <w:style w:type="paragraph" w:styleId="Header">
    <w:name w:val="header"/>
    <w:basedOn w:val="Normal"/>
    <w:link w:val="HeaderChar"/>
    <w:uiPriority w:val="99"/>
    <w:rsid w:val="00D119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1994"/>
    <w:rPr>
      <w:rFonts w:ascii="Times New Roman" w:eastAsia="宋体" w:hAnsi="Times New Roman" w:cs="Times New Roman"/>
      <w:sz w:val="18"/>
      <w:szCs w:val="18"/>
    </w:rPr>
  </w:style>
  <w:style w:type="paragraph" w:styleId="Footer">
    <w:name w:val="footer"/>
    <w:basedOn w:val="Normal"/>
    <w:link w:val="FooterChar"/>
    <w:uiPriority w:val="99"/>
    <w:rsid w:val="00D119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11994"/>
    <w:rPr>
      <w:rFonts w:ascii="Times New Roman" w:eastAsia="宋体" w:hAnsi="Times New Roman" w:cs="Times New Roman"/>
      <w:sz w:val="18"/>
      <w:szCs w:val="18"/>
    </w:rPr>
  </w:style>
  <w:style w:type="character" w:styleId="Hyperlink">
    <w:name w:val="Hyperlink"/>
    <w:basedOn w:val="DefaultParagraphFont"/>
    <w:rsid w:val="00D11994"/>
    <w:rPr>
      <w:color w:val="0000FF" w:themeColor="hyperlink"/>
      <w:u w:val="single"/>
    </w:rPr>
  </w:style>
  <w:style w:type="table" w:styleId="TableGrid">
    <w:name w:val="Table Grid"/>
    <w:basedOn w:val="TableNormal"/>
    <w:uiPriority w:val="59"/>
    <w:rsid w:val="00D1199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11994"/>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11994"/>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D11994"/>
  </w:style>
  <w:style w:type="table" w:customStyle="1" w:styleId="1">
    <w:name w:val="浅色底纹1"/>
    <w:basedOn w:val="TableNormal"/>
    <w:uiPriority w:val="60"/>
    <w:rsid w:val="00D119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统计表格1"/>
    <w:basedOn w:val="TableNormal"/>
    <w:uiPriority w:val="99"/>
    <w:qFormat/>
    <w:rsid w:val="00D11994"/>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eastAsia="Arial Unicode MS"/>
      </w:rPr>
      <w:tblPr/>
      <w:tcPr>
        <w:tcBorders>
          <w:top w:val="single" w:sz="12" w:space="0" w:color="000000"/>
          <w:bottom w:val="single" w:sz="12" w:space="0" w:color="000000"/>
        </w:tcBorders>
      </w:tcPr>
    </w:tblStylePr>
  </w:style>
  <w:style w:type="table" w:styleId="TableClassic2">
    <w:name w:val="Table Classic 2"/>
    <w:basedOn w:val="TableNormal"/>
    <w:rsid w:val="00D11994"/>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
    <w:name w:val="统计表格2"/>
    <w:basedOn w:val="10"/>
    <w:uiPriority w:val="99"/>
    <w:qFormat/>
    <w:rsid w:val="00D1199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eastAsia="Arial Unicode MS"/>
      </w:rPr>
      <w:tblPr/>
      <w:tcPr>
        <w:tcBorders>
          <w:top w:val="single" w:sz="12" w:space="0" w:color="000000"/>
          <w:bottom w:val="single" w:sz="12" w:space="0" w:color="000000"/>
        </w:tcBorders>
      </w:tcPr>
    </w:tblStylePr>
    <w:tblStylePr w:type="lastRow">
      <w:tblPr/>
      <w:tcPr>
        <w:tcBorders>
          <w:top w:val="single" w:sz="12" w:space="0" w:color="auto"/>
          <w:bottom w:val="nil"/>
        </w:tcBorders>
      </w:tcPr>
    </w:tblStylePr>
  </w:style>
  <w:style w:type="character" w:styleId="CommentReference">
    <w:name w:val="annotation reference"/>
    <w:basedOn w:val="DefaultParagraphFont"/>
    <w:uiPriority w:val="99"/>
    <w:rsid w:val="00D11994"/>
    <w:rPr>
      <w:sz w:val="21"/>
      <w:szCs w:val="21"/>
    </w:rPr>
  </w:style>
  <w:style w:type="paragraph" w:styleId="CommentText">
    <w:name w:val="annotation text"/>
    <w:basedOn w:val="Normal"/>
    <w:link w:val="CommentTextChar"/>
    <w:uiPriority w:val="99"/>
    <w:rsid w:val="00D11994"/>
    <w:pPr>
      <w:jc w:val="left"/>
    </w:pPr>
  </w:style>
  <w:style w:type="character" w:customStyle="1" w:styleId="CommentTextChar">
    <w:name w:val="Comment Text Char"/>
    <w:basedOn w:val="DefaultParagraphFont"/>
    <w:link w:val="CommentText"/>
    <w:uiPriority w:val="99"/>
    <w:rsid w:val="00D11994"/>
    <w:rPr>
      <w:rFonts w:ascii="Times New Roman" w:eastAsia="宋体" w:hAnsi="Times New Roman" w:cs="Times New Roman"/>
      <w:szCs w:val="24"/>
    </w:rPr>
  </w:style>
  <w:style w:type="paragraph" w:styleId="CommentSubject">
    <w:name w:val="annotation subject"/>
    <w:basedOn w:val="CommentText"/>
    <w:next w:val="CommentText"/>
    <w:link w:val="CommentSubjectChar"/>
    <w:rsid w:val="00D11994"/>
    <w:rPr>
      <w:b/>
      <w:bCs/>
    </w:rPr>
  </w:style>
  <w:style w:type="character" w:customStyle="1" w:styleId="CommentSubjectChar">
    <w:name w:val="Comment Subject Char"/>
    <w:basedOn w:val="CommentTextChar"/>
    <w:link w:val="CommentSubject"/>
    <w:rsid w:val="00D11994"/>
    <w:rPr>
      <w:rFonts w:ascii="Times New Roman" w:eastAsia="宋体" w:hAnsi="Times New Roman" w:cs="Times New Roman"/>
      <w:b/>
      <w:bCs/>
      <w:szCs w:val="24"/>
    </w:rPr>
  </w:style>
  <w:style w:type="paragraph" w:styleId="BalloonText">
    <w:name w:val="Balloon Text"/>
    <w:basedOn w:val="Normal"/>
    <w:link w:val="BalloonTextChar"/>
    <w:rsid w:val="00D11994"/>
    <w:rPr>
      <w:sz w:val="18"/>
      <w:szCs w:val="18"/>
    </w:rPr>
  </w:style>
  <w:style w:type="character" w:customStyle="1" w:styleId="BalloonTextChar">
    <w:name w:val="Balloon Text Char"/>
    <w:basedOn w:val="DefaultParagraphFont"/>
    <w:link w:val="BalloonText"/>
    <w:rsid w:val="00D11994"/>
    <w:rPr>
      <w:rFonts w:ascii="Times New Roman" w:eastAsia="宋体" w:hAnsi="Times New Roman" w:cs="Times New Roman"/>
      <w:sz w:val="18"/>
      <w:szCs w:val="18"/>
    </w:rPr>
  </w:style>
  <w:style w:type="character" w:customStyle="1" w:styleId="highlight1">
    <w:name w:val="highlight1"/>
    <w:rsid w:val="00D11994"/>
    <w:rPr>
      <w:shd w:val="clear" w:color="auto" w:fill="F1BFE0"/>
    </w:rPr>
  </w:style>
  <w:style w:type="character" w:styleId="FollowedHyperlink">
    <w:name w:val="FollowedHyperlink"/>
    <w:basedOn w:val="DefaultParagraphFont"/>
    <w:uiPriority w:val="99"/>
    <w:semiHidden/>
    <w:unhideWhenUsed/>
    <w:rsid w:val="00AF4F63"/>
    <w:rPr>
      <w:color w:val="800080" w:themeColor="followedHyperlink"/>
      <w:u w:val="single"/>
    </w:rPr>
  </w:style>
  <w:style w:type="character" w:styleId="Strong">
    <w:name w:val="Strong"/>
    <w:qFormat/>
    <w:rsid w:val="00543D34"/>
    <w:rPr>
      <w:b/>
      <w:bCs/>
    </w:rPr>
  </w:style>
  <w:style w:type="character" w:styleId="Emphasis">
    <w:name w:val="Emphasis"/>
    <w:qFormat/>
    <w:rsid w:val="0005131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annotation subject" w:uiPriority="0"/>
    <w:lsdException w:name="Table Classic 1" w:uiPriority="0"/>
    <w:lsdException w:name="Table Classic 2"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94"/>
    <w:pPr>
      <w:widowControl w:val="0"/>
      <w:jc w:val="both"/>
    </w:pPr>
    <w:rPr>
      <w:rFonts w:ascii="Times New Roman" w:eastAsia="宋体" w:hAnsi="Times New Roman" w:cs="Times New Roman"/>
      <w:szCs w:val="24"/>
    </w:rPr>
  </w:style>
  <w:style w:type="paragraph" w:styleId="Heading1">
    <w:name w:val="heading 1"/>
    <w:basedOn w:val="Normal"/>
    <w:link w:val="Heading1Char"/>
    <w:qFormat/>
    <w:rsid w:val="00D11994"/>
    <w:pPr>
      <w:widowControl/>
      <w:spacing w:after="150"/>
      <w:jc w:val="left"/>
      <w:outlineLvl w:val="0"/>
    </w:pPr>
    <w:rPr>
      <w:rFonts w:ascii="MuseoSlabHeavy" w:hAnsi="MuseoSlabHeavy" w:cs="宋体"/>
      <w:color w:val="585858"/>
      <w:spacing w:val="-15"/>
      <w:kern w:val="36"/>
      <w:sz w:val="48"/>
      <w:szCs w:val="48"/>
    </w:rPr>
  </w:style>
  <w:style w:type="paragraph" w:styleId="Heading2">
    <w:name w:val="heading 2"/>
    <w:basedOn w:val="Normal"/>
    <w:next w:val="Normal"/>
    <w:link w:val="Heading2Char"/>
    <w:semiHidden/>
    <w:unhideWhenUsed/>
    <w:qFormat/>
    <w:rsid w:val="00D1199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1994"/>
    <w:rPr>
      <w:rFonts w:ascii="MuseoSlabHeavy" w:eastAsia="宋体" w:hAnsi="MuseoSlabHeavy" w:cs="宋体"/>
      <w:color w:val="585858"/>
      <w:spacing w:val="-15"/>
      <w:kern w:val="36"/>
      <w:sz w:val="48"/>
      <w:szCs w:val="48"/>
    </w:rPr>
  </w:style>
  <w:style w:type="character" w:customStyle="1" w:styleId="Heading2Char">
    <w:name w:val="Heading 2 Char"/>
    <w:basedOn w:val="DefaultParagraphFont"/>
    <w:link w:val="Heading2"/>
    <w:semiHidden/>
    <w:rsid w:val="00D11994"/>
    <w:rPr>
      <w:rFonts w:asciiTheme="majorHAnsi" w:eastAsiaTheme="majorEastAsia" w:hAnsiTheme="majorHAnsi" w:cstheme="majorBidi"/>
      <w:b/>
      <w:bCs/>
      <w:sz w:val="32"/>
      <w:szCs w:val="32"/>
    </w:rPr>
  </w:style>
  <w:style w:type="paragraph" w:styleId="Header">
    <w:name w:val="header"/>
    <w:basedOn w:val="Normal"/>
    <w:link w:val="HeaderChar"/>
    <w:uiPriority w:val="99"/>
    <w:rsid w:val="00D1199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11994"/>
    <w:rPr>
      <w:rFonts w:ascii="Times New Roman" w:eastAsia="宋体" w:hAnsi="Times New Roman" w:cs="Times New Roman"/>
      <w:sz w:val="18"/>
      <w:szCs w:val="18"/>
    </w:rPr>
  </w:style>
  <w:style w:type="paragraph" w:styleId="Footer">
    <w:name w:val="footer"/>
    <w:basedOn w:val="Normal"/>
    <w:link w:val="FooterChar"/>
    <w:uiPriority w:val="99"/>
    <w:rsid w:val="00D1199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11994"/>
    <w:rPr>
      <w:rFonts w:ascii="Times New Roman" w:eastAsia="宋体" w:hAnsi="Times New Roman" w:cs="Times New Roman"/>
      <w:sz w:val="18"/>
      <w:szCs w:val="18"/>
    </w:rPr>
  </w:style>
  <w:style w:type="character" w:styleId="Hyperlink">
    <w:name w:val="Hyperlink"/>
    <w:basedOn w:val="DefaultParagraphFont"/>
    <w:rsid w:val="00D11994"/>
    <w:rPr>
      <w:color w:val="0000FF" w:themeColor="hyperlink"/>
      <w:u w:val="single"/>
    </w:rPr>
  </w:style>
  <w:style w:type="table" w:styleId="TableGrid">
    <w:name w:val="Table Grid"/>
    <w:basedOn w:val="TableNormal"/>
    <w:uiPriority w:val="59"/>
    <w:rsid w:val="00D1199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11994"/>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11994"/>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D11994"/>
  </w:style>
  <w:style w:type="table" w:customStyle="1" w:styleId="1">
    <w:name w:val="浅色底纹1"/>
    <w:basedOn w:val="TableNormal"/>
    <w:uiPriority w:val="60"/>
    <w:rsid w:val="00D1199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统计表格1"/>
    <w:basedOn w:val="TableNormal"/>
    <w:uiPriority w:val="99"/>
    <w:qFormat/>
    <w:rsid w:val="00D11994"/>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eastAsia="Arial Unicode MS"/>
      </w:rPr>
      <w:tblPr/>
      <w:tcPr>
        <w:tcBorders>
          <w:top w:val="single" w:sz="12" w:space="0" w:color="000000"/>
          <w:bottom w:val="single" w:sz="12" w:space="0" w:color="000000"/>
        </w:tcBorders>
      </w:tcPr>
    </w:tblStylePr>
  </w:style>
  <w:style w:type="table" w:styleId="TableClassic2">
    <w:name w:val="Table Classic 2"/>
    <w:basedOn w:val="TableNormal"/>
    <w:rsid w:val="00D11994"/>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
    <w:name w:val="统计表格2"/>
    <w:basedOn w:val="10"/>
    <w:uiPriority w:val="99"/>
    <w:qFormat/>
    <w:rsid w:val="00D1199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eastAsia="Arial Unicode MS"/>
      </w:rPr>
      <w:tblPr/>
      <w:tcPr>
        <w:tcBorders>
          <w:top w:val="single" w:sz="12" w:space="0" w:color="000000"/>
          <w:bottom w:val="single" w:sz="12" w:space="0" w:color="000000"/>
        </w:tcBorders>
      </w:tcPr>
    </w:tblStylePr>
    <w:tblStylePr w:type="lastRow">
      <w:tblPr/>
      <w:tcPr>
        <w:tcBorders>
          <w:top w:val="single" w:sz="12" w:space="0" w:color="auto"/>
          <w:bottom w:val="nil"/>
        </w:tcBorders>
      </w:tcPr>
    </w:tblStylePr>
  </w:style>
  <w:style w:type="character" w:styleId="CommentReference">
    <w:name w:val="annotation reference"/>
    <w:basedOn w:val="DefaultParagraphFont"/>
    <w:uiPriority w:val="99"/>
    <w:rsid w:val="00D11994"/>
    <w:rPr>
      <w:sz w:val="21"/>
      <w:szCs w:val="21"/>
    </w:rPr>
  </w:style>
  <w:style w:type="paragraph" w:styleId="CommentText">
    <w:name w:val="annotation text"/>
    <w:basedOn w:val="Normal"/>
    <w:link w:val="CommentTextChar"/>
    <w:uiPriority w:val="99"/>
    <w:rsid w:val="00D11994"/>
    <w:pPr>
      <w:jc w:val="left"/>
    </w:pPr>
  </w:style>
  <w:style w:type="character" w:customStyle="1" w:styleId="CommentTextChar">
    <w:name w:val="Comment Text Char"/>
    <w:basedOn w:val="DefaultParagraphFont"/>
    <w:link w:val="CommentText"/>
    <w:uiPriority w:val="99"/>
    <w:rsid w:val="00D11994"/>
    <w:rPr>
      <w:rFonts w:ascii="Times New Roman" w:eastAsia="宋体" w:hAnsi="Times New Roman" w:cs="Times New Roman"/>
      <w:szCs w:val="24"/>
    </w:rPr>
  </w:style>
  <w:style w:type="paragraph" w:styleId="CommentSubject">
    <w:name w:val="annotation subject"/>
    <w:basedOn w:val="CommentText"/>
    <w:next w:val="CommentText"/>
    <w:link w:val="CommentSubjectChar"/>
    <w:rsid w:val="00D11994"/>
    <w:rPr>
      <w:b/>
      <w:bCs/>
    </w:rPr>
  </w:style>
  <w:style w:type="character" w:customStyle="1" w:styleId="CommentSubjectChar">
    <w:name w:val="Comment Subject Char"/>
    <w:basedOn w:val="CommentTextChar"/>
    <w:link w:val="CommentSubject"/>
    <w:rsid w:val="00D11994"/>
    <w:rPr>
      <w:rFonts w:ascii="Times New Roman" w:eastAsia="宋体" w:hAnsi="Times New Roman" w:cs="Times New Roman"/>
      <w:b/>
      <w:bCs/>
      <w:szCs w:val="24"/>
    </w:rPr>
  </w:style>
  <w:style w:type="paragraph" w:styleId="BalloonText">
    <w:name w:val="Balloon Text"/>
    <w:basedOn w:val="Normal"/>
    <w:link w:val="BalloonTextChar"/>
    <w:rsid w:val="00D11994"/>
    <w:rPr>
      <w:sz w:val="18"/>
      <w:szCs w:val="18"/>
    </w:rPr>
  </w:style>
  <w:style w:type="character" w:customStyle="1" w:styleId="BalloonTextChar">
    <w:name w:val="Balloon Text Char"/>
    <w:basedOn w:val="DefaultParagraphFont"/>
    <w:link w:val="BalloonText"/>
    <w:rsid w:val="00D11994"/>
    <w:rPr>
      <w:rFonts w:ascii="Times New Roman" w:eastAsia="宋体" w:hAnsi="Times New Roman" w:cs="Times New Roman"/>
      <w:sz w:val="18"/>
      <w:szCs w:val="18"/>
    </w:rPr>
  </w:style>
  <w:style w:type="character" w:customStyle="1" w:styleId="highlight1">
    <w:name w:val="highlight1"/>
    <w:rsid w:val="00D11994"/>
    <w:rPr>
      <w:shd w:val="clear" w:color="auto" w:fill="F1BFE0"/>
    </w:rPr>
  </w:style>
  <w:style w:type="character" w:styleId="FollowedHyperlink">
    <w:name w:val="FollowedHyperlink"/>
    <w:basedOn w:val="DefaultParagraphFont"/>
    <w:uiPriority w:val="99"/>
    <w:semiHidden/>
    <w:unhideWhenUsed/>
    <w:rsid w:val="00AF4F63"/>
    <w:rPr>
      <w:color w:val="800080" w:themeColor="followedHyperlink"/>
      <w:u w:val="single"/>
    </w:rPr>
  </w:style>
  <w:style w:type="character" w:styleId="Strong">
    <w:name w:val="Strong"/>
    <w:qFormat/>
    <w:rsid w:val="00543D34"/>
    <w:rPr>
      <w:b/>
      <w:bCs/>
    </w:rPr>
  </w:style>
  <w:style w:type="character" w:styleId="Emphasis">
    <w:name w:val="Emphasis"/>
    <w:qFormat/>
    <w:rsid w:val="0005131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846">
      <w:bodyDiv w:val="1"/>
      <w:marLeft w:val="0"/>
      <w:marRight w:val="0"/>
      <w:marTop w:val="0"/>
      <w:marBottom w:val="0"/>
      <w:divBdr>
        <w:top w:val="none" w:sz="0" w:space="0" w:color="auto"/>
        <w:left w:val="none" w:sz="0" w:space="0" w:color="auto"/>
        <w:bottom w:val="none" w:sz="0" w:space="0" w:color="auto"/>
        <w:right w:val="none" w:sz="0" w:space="0" w:color="auto"/>
      </w:divBdr>
    </w:div>
    <w:div w:id="567764648">
      <w:bodyDiv w:val="1"/>
      <w:marLeft w:val="0"/>
      <w:marRight w:val="0"/>
      <w:marTop w:val="0"/>
      <w:marBottom w:val="0"/>
      <w:divBdr>
        <w:top w:val="none" w:sz="0" w:space="0" w:color="auto"/>
        <w:left w:val="none" w:sz="0" w:space="0" w:color="auto"/>
        <w:bottom w:val="none" w:sz="0" w:space="0" w:color="auto"/>
        <w:right w:val="none" w:sz="0" w:space="0" w:color="auto"/>
      </w:divBdr>
      <w:divsChild>
        <w:div w:id="594438629">
          <w:marLeft w:val="0"/>
          <w:marRight w:val="1"/>
          <w:marTop w:val="0"/>
          <w:marBottom w:val="0"/>
          <w:divBdr>
            <w:top w:val="none" w:sz="0" w:space="0" w:color="auto"/>
            <w:left w:val="none" w:sz="0" w:space="0" w:color="auto"/>
            <w:bottom w:val="none" w:sz="0" w:space="0" w:color="auto"/>
            <w:right w:val="none" w:sz="0" w:space="0" w:color="auto"/>
          </w:divBdr>
          <w:divsChild>
            <w:div w:id="46492020">
              <w:marLeft w:val="0"/>
              <w:marRight w:val="0"/>
              <w:marTop w:val="0"/>
              <w:marBottom w:val="0"/>
              <w:divBdr>
                <w:top w:val="none" w:sz="0" w:space="0" w:color="auto"/>
                <w:left w:val="none" w:sz="0" w:space="0" w:color="auto"/>
                <w:bottom w:val="none" w:sz="0" w:space="0" w:color="auto"/>
                <w:right w:val="none" w:sz="0" w:space="0" w:color="auto"/>
              </w:divBdr>
              <w:divsChild>
                <w:div w:id="646252581">
                  <w:marLeft w:val="0"/>
                  <w:marRight w:val="1"/>
                  <w:marTop w:val="0"/>
                  <w:marBottom w:val="0"/>
                  <w:divBdr>
                    <w:top w:val="none" w:sz="0" w:space="0" w:color="auto"/>
                    <w:left w:val="none" w:sz="0" w:space="0" w:color="auto"/>
                    <w:bottom w:val="none" w:sz="0" w:space="0" w:color="auto"/>
                    <w:right w:val="none" w:sz="0" w:space="0" w:color="auto"/>
                  </w:divBdr>
                  <w:divsChild>
                    <w:div w:id="894196767">
                      <w:marLeft w:val="0"/>
                      <w:marRight w:val="0"/>
                      <w:marTop w:val="0"/>
                      <w:marBottom w:val="0"/>
                      <w:divBdr>
                        <w:top w:val="none" w:sz="0" w:space="0" w:color="auto"/>
                        <w:left w:val="none" w:sz="0" w:space="0" w:color="auto"/>
                        <w:bottom w:val="none" w:sz="0" w:space="0" w:color="auto"/>
                        <w:right w:val="none" w:sz="0" w:space="0" w:color="auto"/>
                      </w:divBdr>
                      <w:divsChild>
                        <w:div w:id="1529828769">
                          <w:marLeft w:val="0"/>
                          <w:marRight w:val="0"/>
                          <w:marTop w:val="0"/>
                          <w:marBottom w:val="0"/>
                          <w:divBdr>
                            <w:top w:val="none" w:sz="0" w:space="0" w:color="auto"/>
                            <w:left w:val="none" w:sz="0" w:space="0" w:color="auto"/>
                            <w:bottom w:val="none" w:sz="0" w:space="0" w:color="auto"/>
                            <w:right w:val="none" w:sz="0" w:space="0" w:color="auto"/>
                          </w:divBdr>
                          <w:divsChild>
                            <w:div w:id="1169324350">
                              <w:marLeft w:val="0"/>
                              <w:marRight w:val="0"/>
                              <w:marTop w:val="120"/>
                              <w:marBottom w:val="360"/>
                              <w:divBdr>
                                <w:top w:val="none" w:sz="0" w:space="0" w:color="auto"/>
                                <w:left w:val="none" w:sz="0" w:space="0" w:color="auto"/>
                                <w:bottom w:val="none" w:sz="0" w:space="0" w:color="auto"/>
                                <w:right w:val="none" w:sz="0" w:space="0" w:color="auto"/>
                              </w:divBdr>
                              <w:divsChild>
                                <w:div w:id="293799921">
                                  <w:marLeft w:val="0"/>
                                  <w:marRight w:val="0"/>
                                  <w:marTop w:val="0"/>
                                  <w:marBottom w:val="0"/>
                                  <w:divBdr>
                                    <w:top w:val="none" w:sz="0" w:space="0" w:color="auto"/>
                                    <w:left w:val="none" w:sz="0" w:space="0" w:color="auto"/>
                                    <w:bottom w:val="none" w:sz="0" w:space="0" w:color="auto"/>
                                    <w:right w:val="none" w:sz="0" w:space="0" w:color="auto"/>
                                  </w:divBdr>
                                  <w:divsChild>
                                    <w:div w:id="12564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894582">
      <w:bodyDiv w:val="1"/>
      <w:marLeft w:val="0"/>
      <w:marRight w:val="0"/>
      <w:marTop w:val="0"/>
      <w:marBottom w:val="0"/>
      <w:divBdr>
        <w:top w:val="none" w:sz="0" w:space="0" w:color="auto"/>
        <w:left w:val="none" w:sz="0" w:space="0" w:color="auto"/>
        <w:bottom w:val="none" w:sz="0" w:space="0" w:color="auto"/>
        <w:right w:val="none" w:sz="0" w:space="0" w:color="auto"/>
      </w:divBdr>
    </w:div>
    <w:div w:id="674305591">
      <w:bodyDiv w:val="1"/>
      <w:marLeft w:val="0"/>
      <w:marRight w:val="0"/>
      <w:marTop w:val="0"/>
      <w:marBottom w:val="0"/>
      <w:divBdr>
        <w:top w:val="none" w:sz="0" w:space="0" w:color="auto"/>
        <w:left w:val="none" w:sz="0" w:space="0" w:color="auto"/>
        <w:bottom w:val="none" w:sz="0" w:space="0" w:color="auto"/>
        <w:right w:val="none" w:sz="0" w:space="0" w:color="auto"/>
      </w:divBdr>
    </w:div>
    <w:div w:id="676421987">
      <w:bodyDiv w:val="1"/>
      <w:marLeft w:val="0"/>
      <w:marRight w:val="0"/>
      <w:marTop w:val="0"/>
      <w:marBottom w:val="0"/>
      <w:divBdr>
        <w:top w:val="none" w:sz="0" w:space="0" w:color="auto"/>
        <w:left w:val="none" w:sz="0" w:space="0" w:color="auto"/>
        <w:bottom w:val="none" w:sz="0" w:space="0" w:color="auto"/>
        <w:right w:val="none" w:sz="0" w:space="0" w:color="auto"/>
      </w:divBdr>
    </w:div>
    <w:div w:id="1039546024">
      <w:bodyDiv w:val="1"/>
      <w:marLeft w:val="0"/>
      <w:marRight w:val="0"/>
      <w:marTop w:val="0"/>
      <w:marBottom w:val="0"/>
      <w:divBdr>
        <w:top w:val="none" w:sz="0" w:space="0" w:color="auto"/>
        <w:left w:val="none" w:sz="0" w:space="0" w:color="auto"/>
        <w:bottom w:val="none" w:sz="0" w:space="0" w:color="auto"/>
        <w:right w:val="none" w:sz="0" w:space="0" w:color="auto"/>
      </w:divBdr>
    </w:div>
    <w:div w:id="1067993959">
      <w:bodyDiv w:val="1"/>
      <w:marLeft w:val="0"/>
      <w:marRight w:val="0"/>
      <w:marTop w:val="0"/>
      <w:marBottom w:val="0"/>
      <w:divBdr>
        <w:top w:val="none" w:sz="0" w:space="0" w:color="auto"/>
        <w:left w:val="none" w:sz="0" w:space="0" w:color="auto"/>
        <w:bottom w:val="none" w:sz="0" w:space="0" w:color="auto"/>
        <w:right w:val="none" w:sz="0" w:space="0" w:color="auto"/>
      </w:divBdr>
      <w:divsChild>
        <w:div w:id="1662464539">
          <w:marLeft w:val="0"/>
          <w:marRight w:val="1"/>
          <w:marTop w:val="0"/>
          <w:marBottom w:val="0"/>
          <w:divBdr>
            <w:top w:val="none" w:sz="0" w:space="0" w:color="auto"/>
            <w:left w:val="none" w:sz="0" w:space="0" w:color="auto"/>
            <w:bottom w:val="none" w:sz="0" w:space="0" w:color="auto"/>
            <w:right w:val="none" w:sz="0" w:space="0" w:color="auto"/>
          </w:divBdr>
          <w:divsChild>
            <w:div w:id="1637486462">
              <w:marLeft w:val="0"/>
              <w:marRight w:val="0"/>
              <w:marTop w:val="0"/>
              <w:marBottom w:val="0"/>
              <w:divBdr>
                <w:top w:val="none" w:sz="0" w:space="0" w:color="auto"/>
                <w:left w:val="none" w:sz="0" w:space="0" w:color="auto"/>
                <w:bottom w:val="none" w:sz="0" w:space="0" w:color="auto"/>
                <w:right w:val="none" w:sz="0" w:space="0" w:color="auto"/>
              </w:divBdr>
              <w:divsChild>
                <w:div w:id="1979723955">
                  <w:marLeft w:val="0"/>
                  <w:marRight w:val="1"/>
                  <w:marTop w:val="0"/>
                  <w:marBottom w:val="0"/>
                  <w:divBdr>
                    <w:top w:val="none" w:sz="0" w:space="0" w:color="auto"/>
                    <w:left w:val="none" w:sz="0" w:space="0" w:color="auto"/>
                    <w:bottom w:val="none" w:sz="0" w:space="0" w:color="auto"/>
                    <w:right w:val="none" w:sz="0" w:space="0" w:color="auto"/>
                  </w:divBdr>
                  <w:divsChild>
                    <w:div w:id="965702230">
                      <w:marLeft w:val="0"/>
                      <w:marRight w:val="0"/>
                      <w:marTop w:val="0"/>
                      <w:marBottom w:val="0"/>
                      <w:divBdr>
                        <w:top w:val="none" w:sz="0" w:space="0" w:color="auto"/>
                        <w:left w:val="none" w:sz="0" w:space="0" w:color="auto"/>
                        <w:bottom w:val="none" w:sz="0" w:space="0" w:color="auto"/>
                        <w:right w:val="none" w:sz="0" w:space="0" w:color="auto"/>
                      </w:divBdr>
                      <w:divsChild>
                        <w:div w:id="1398014597">
                          <w:marLeft w:val="0"/>
                          <w:marRight w:val="0"/>
                          <w:marTop w:val="0"/>
                          <w:marBottom w:val="0"/>
                          <w:divBdr>
                            <w:top w:val="none" w:sz="0" w:space="0" w:color="auto"/>
                            <w:left w:val="none" w:sz="0" w:space="0" w:color="auto"/>
                            <w:bottom w:val="none" w:sz="0" w:space="0" w:color="auto"/>
                            <w:right w:val="none" w:sz="0" w:space="0" w:color="auto"/>
                          </w:divBdr>
                          <w:divsChild>
                            <w:div w:id="1395855113">
                              <w:marLeft w:val="0"/>
                              <w:marRight w:val="0"/>
                              <w:marTop w:val="120"/>
                              <w:marBottom w:val="360"/>
                              <w:divBdr>
                                <w:top w:val="none" w:sz="0" w:space="0" w:color="auto"/>
                                <w:left w:val="none" w:sz="0" w:space="0" w:color="auto"/>
                                <w:bottom w:val="none" w:sz="0" w:space="0" w:color="auto"/>
                                <w:right w:val="none" w:sz="0" w:space="0" w:color="auto"/>
                              </w:divBdr>
                              <w:divsChild>
                                <w:div w:id="95683173">
                                  <w:marLeft w:val="0"/>
                                  <w:marRight w:val="0"/>
                                  <w:marTop w:val="0"/>
                                  <w:marBottom w:val="0"/>
                                  <w:divBdr>
                                    <w:top w:val="none" w:sz="0" w:space="0" w:color="auto"/>
                                    <w:left w:val="none" w:sz="0" w:space="0" w:color="auto"/>
                                    <w:bottom w:val="none" w:sz="0" w:space="0" w:color="auto"/>
                                    <w:right w:val="none" w:sz="0" w:space="0" w:color="auto"/>
                                  </w:divBdr>
                                  <w:divsChild>
                                    <w:div w:id="15395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24296">
      <w:bodyDiv w:val="1"/>
      <w:marLeft w:val="0"/>
      <w:marRight w:val="0"/>
      <w:marTop w:val="0"/>
      <w:marBottom w:val="0"/>
      <w:divBdr>
        <w:top w:val="none" w:sz="0" w:space="0" w:color="auto"/>
        <w:left w:val="none" w:sz="0" w:space="0" w:color="auto"/>
        <w:bottom w:val="none" w:sz="0" w:space="0" w:color="auto"/>
        <w:right w:val="none" w:sz="0" w:space="0" w:color="auto"/>
      </w:divBdr>
    </w:div>
    <w:div w:id="1256328644">
      <w:bodyDiv w:val="1"/>
      <w:marLeft w:val="0"/>
      <w:marRight w:val="0"/>
      <w:marTop w:val="0"/>
      <w:marBottom w:val="0"/>
      <w:divBdr>
        <w:top w:val="none" w:sz="0" w:space="0" w:color="auto"/>
        <w:left w:val="none" w:sz="0" w:space="0" w:color="auto"/>
        <w:bottom w:val="none" w:sz="0" w:space="0" w:color="auto"/>
        <w:right w:val="none" w:sz="0" w:space="0" w:color="auto"/>
      </w:divBdr>
      <w:divsChild>
        <w:div w:id="1968702273">
          <w:marLeft w:val="0"/>
          <w:marRight w:val="1"/>
          <w:marTop w:val="0"/>
          <w:marBottom w:val="0"/>
          <w:divBdr>
            <w:top w:val="none" w:sz="0" w:space="0" w:color="auto"/>
            <w:left w:val="none" w:sz="0" w:space="0" w:color="auto"/>
            <w:bottom w:val="none" w:sz="0" w:space="0" w:color="auto"/>
            <w:right w:val="none" w:sz="0" w:space="0" w:color="auto"/>
          </w:divBdr>
          <w:divsChild>
            <w:div w:id="2013797404">
              <w:marLeft w:val="0"/>
              <w:marRight w:val="0"/>
              <w:marTop w:val="0"/>
              <w:marBottom w:val="0"/>
              <w:divBdr>
                <w:top w:val="none" w:sz="0" w:space="0" w:color="auto"/>
                <w:left w:val="none" w:sz="0" w:space="0" w:color="auto"/>
                <w:bottom w:val="none" w:sz="0" w:space="0" w:color="auto"/>
                <w:right w:val="none" w:sz="0" w:space="0" w:color="auto"/>
              </w:divBdr>
              <w:divsChild>
                <w:div w:id="1984237499">
                  <w:marLeft w:val="0"/>
                  <w:marRight w:val="1"/>
                  <w:marTop w:val="0"/>
                  <w:marBottom w:val="0"/>
                  <w:divBdr>
                    <w:top w:val="none" w:sz="0" w:space="0" w:color="auto"/>
                    <w:left w:val="none" w:sz="0" w:space="0" w:color="auto"/>
                    <w:bottom w:val="none" w:sz="0" w:space="0" w:color="auto"/>
                    <w:right w:val="none" w:sz="0" w:space="0" w:color="auto"/>
                  </w:divBdr>
                  <w:divsChild>
                    <w:div w:id="356272033">
                      <w:marLeft w:val="0"/>
                      <w:marRight w:val="0"/>
                      <w:marTop w:val="0"/>
                      <w:marBottom w:val="0"/>
                      <w:divBdr>
                        <w:top w:val="none" w:sz="0" w:space="0" w:color="auto"/>
                        <w:left w:val="none" w:sz="0" w:space="0" w:color="auto"/>
                        <w:bottom w:val="none" w:sz="0" w:space="0" w:color="auto"/>
                        <w:right w:val="none" w:sz="0" w:space="0" w:color="auto"/>
                      </w:divBdr>
                      <w:divsChild>
                        <w:div w:id="305551357">
                          <w:marLeft w:val="0"/>
                          <w:marRight w:val="0"/>
                          <w:marTop w:val="0"/>
                          <w:marBottom w:val="0"/>
                          <w:divBdr>
                            <w:top w:val="none" w:sz="0" w:space="0" w:color="auto"/>
                            <w:left w:val="none" w:sz="0" w:space="0" w:color="auto"/>
                            <w:bottom w:val="none" w:sz="0" w:space="0" w:color="auto"/>
                            <w:right w:val="none" w:sz="0" w:space="0" w:color="auto"/>
                          </w:divBdr>
                          <w:divsChild>
                            <w:div w:id="812404578">
                              <w:marLeft w:val="0"/>
                              <w:marRight w:val="0"/>
                              <w:marTop w:val="120"/>
                              <w:marBottom w:val="360"/>
                              <w:divBdr>
                                <w:top w:val="none" w:sz="0" w:space="0" w:color="auto"/>
                                <w:left w:val="none" w:sz="0" w:space="0" w:color="auto"/>
                                <w:bottom w:val="none" w:sz="0" w:space="0" w:color="auto"/>
                                <w:right w:val="none" w:sz="0" w:space="0" w:color="auto"/>
                              </w:divBdr>
                              <w:divsChild>
                                <w:div w:id="2140104439">
                                  <w:marLeft w:val="0"/>
                                  <w:marRight w:val="0"/>
                                  <w:marTop w:val="0"/>
                                  <w:marBottom w:val="0"/>
                                  <w:divBdr>
                                    <w:top w:val="none" w:sz="0" w:space="0" w:color="auto"/>
                                    <w:left w:val="none" w:sz="0" w:space="0" w:color="auto"/>
                                    <w:bottom w:val="none" w:sz="0" w:space="0" w:color="auto"/>
                                    <w:right w:val="none" w:sz="0" w:space="0" w:color="auto"/>
                                  </w:divBdr>
                                  <w:divsChild>
                                    <w:div w:id="666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400035">
      <w:bodyDiv w:val="1"/>
      <w:marLeft w:val="0"/>
      <w:marRight w:val="0"/>
      <w:marTop w:val="0"/>
      <w:marBottom w:val="0"/>
      <w:divBdr>
        <w:top w:val="none" w:sz="0" w:space="0" w:color="auto"/>
        <w:left w:val="none" w:sz="0" w:space="0" w:color="auto"/>
        <w:bottom w:val="none" w:sz="0" w:space="0" w:color="auto"/>
        <w:right w:val="none" w:sz="0" w:space="0" w:color="auto"/>
      </w:divBdr>
      <w:divsChild>
        <w:div w:id="1056471524">
          <w:marLeft w:val="0"/>
          <w:marRight w:val="1"/>
          <w:marTop w:val="0"/>
          <w:marBottom w:val="0"/>
          <w:divBdr>
            <w:top w:val="none" w:sz="0" w:space="0" w:color="auto"/>
            <w:left w:val="none" w:sz="0" w:space="0" w:color="auto"/>
            <w:bottom w:val="none" w:sz="0" w:space="0" w:color="auto"/>
            <w:right w:val="none" w:sz="0" w:space="0" w:color="auto"/>
          </w:divBdr>
          <w:divsChild>
            <w:div w:id="1010453351">
              <w:marLeft w:val="0"/>
              <w:marRight w:val="0"/>
              <w:marTop w:val="0"/>
              <w:marBottom w:val="0"/>
              <w:divBdr>
                <w:top w:val="none" w:sz="0" w:space="0" w:color="auto"/>
                <w:left w:val="none" w:sz="0" w:space="0" w:color="auto"/>
                <w:bottom w:val="none" w:sz="0" w:space="0" w:color="auto"/>
                <w:right w:val="none" w:sz="0" w:space="0" w:color="auto"/>
              </w:divBdr>
              <w:divsChild>
                <w:div w:id="2025354280">
                  <w:marLeft w:val="0"/>
                  <w:marRight w:val="1"/>
                  <w:marTop w:val="0"/>
                  <w:marBottom w:val="0"/>
                  <w:divBdr>
                    <w:top w:val="none" w:sz="0" w:space="0" w:color="auto"/>
                    <w:left w:val="none" w:sz="0" w:space="0" w:color="auto"/>
                    <w:bottom w:val="none" w:sz="0" w:space="0" w:color="auto"/>
                    <w:right w:val="none" w:sz="0" w:space="0" w:color="auto"/>
                  </w:divBdr>
                  <w:divsChild>
                    <w:div w:id="2005356776">
                      <w:marLeft w:val="0"/>
                      <w:marRight w:val="0"/>
                      <w:marTop w:val="0"/>
                      <w:marBottom w:val="0"/>
                      <w:divBdr>
                        <w:top w:val="none" w:sz="0" w:space="0" w:color="auto"/>
                        <w:left w:val="none" w:sz="0" w:space="0" w:color="auto"/>
                        <w:bottom w:val="none" w:sz="0" w:space="0" w:color="auto"/>
                        <w:right w:val="none" w:sz="0" w:space="0" w:color="auto"/>
                      </w:divBdr>
                      <w:divsChild>
                        <w:div w:id="2078934496">
                          <w:marLeft w:val="0"/>
                          <w:marRight w:val="0"/>
                          <w:marTop w:val="0"/>
                          <w:marBottom w:val="0"/>
                          <w:divBdr>
                            <w:top w:val="none" w:sz="0" w:space="0" w:color="auto"/>
                            <w:left w:val="none" w:sz="0" w:space="0" w:color="auto"/>
                            <w:bottom w:val="none" w:sz="0" w:space="0" w:color="auto"/>
                            <w:right w:val="none" w:sz="0" w:space="0" w:color="auto"/>
                          </w:divBdr>
                          <w:divsChild>
                            <w:div w:id="1374159238">
                              <w:marLeft w:val="0"/>
                              <w:marRight w:val="0"/>
                              <w:marTop w:val="120"/>
                              <w:marBottom w:val="360"/>
                              <w:divBdr>
                                <w:top w:val="none" w:sz="0" w:space="0" w:color="auto"/>
                                <w:left w:val="none" w:sz="0" w:space="0" w:color="auto"/>
                                <w:bottom w:val="none" w:sz="0" w:space="0" w:color="auto"/>
                                <w:right w:val="none" w:sz="0" w:space="0" w:color="auto"/>
                              </w:divBdr>
                              <w:divsChild>
                                <w:div w:id="1893492655">
                                  <w:marLeft w:val="0"/>
                                  <w:marRight w:val="0"/>
                                  <w:marTop w:val="0"/>
                                  <w:marBottom w:val="0"/>
                                  <w:divBdr>
                                    <w:top w:val="none" w:sz="0" w:space="0" w:color="auto"/>
                                    <w:left w:val="none" w:sz="0" w:space="0" w:color="auto"/>
                                    <w:bottom w:val="none" w:sz="0" w:space="0" w:color="auto"/>
                                    <w:right w:val="none" w:sz="0" w:space="0" w:color="auto"/>
                                  </w:divBdr>
                                  <w:divsChild>
                                    <w:div w:id="672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98886">
      <w:bodyDiv w:val="1"/>
      <w:marLeft w:val="0"/>
      <w:marRight w:val="0"/>
      <w:marTop w:val="0"/>
      <w:marBottom w:val="0"/>
      <w:divBdr>
        <w:top w:val="none" w:sz="0" w:space="0" w:color="auto"/>
        <w:left w:val="none" w:sz="0" w:space="0" w:color="auto"/>
        <w:bottom w:val="none" w:sz="0" w:space="0" w:color="auto"/>
        <w:right w:val="none" w:sz="0" w:space="0" w:color="auto"/>
      </w:divBdr>
      <w:divsChild>
        <w:div w:id="1891266033">
          <w:marLeft w:val="0"/>
          <w:marRight w:val="1"/>
          <w:marTop w:val="0"/>
          <w:marBottom w:val="0"/>
          <w:divBdr>
            <w:top w:val="none" w:sz="0" w:space="0" w:color="auto"/>
            <w:left w:val="none" w:sz="0" w:space="0" w:color="auto"/>
            <w:bottom w:val="none" w:sz="0" w:space="0" w:color="auto"/>
            <w:right w:val="none" w:sz="0" w:space="0" w:color="auto"/>
          </w:divBdr>
          <w:divsChild>
            <w:div w:id="1967468517">
              <w:marLeft w:val="0"/>
              <w:marRight w:val="0"/>
              <w:marTop w:val="0"/>
              <w:marBottom w:val="0"/>
              <w:divBdr>
                <w:top w:val="none" w:sz="0" w:space="0" w:color="auto"/>
                <w:left w:val="none" w:sz="0" w:space="0" w:color="auto"/>
                <w:bottom w:val="none" w:sz="0" w:space="0" w:color="auto"/>
                <w:right w:val="none" w:sz="0" w:space="0" w:color="auto"/>
              </w:divBdr>
              <w:divsChild>
                <w:div w:id="1447429844">
                  <w:marLeft w:val="0"/>
                  <w:marRight w:val="1"/>
                  <w:marTop w:val="0"/>
                  <w:marBottom w:val="0"/>
                  <w:divBdr>
                    <w:top w:val="none" w:sz="0" w:space="0" w:color="auto"/>
                    <w:left w:val="none" w:sz="0" w:space="0" w:color="auto"/>
                    <w:bottom w:val="none" w:sz="0" w:space="0" w:color="auto"/>
                    <w:right w:val="none" w:sz="0" w:space="0" w:color="auto"/>
                  </w:divBdr>
                  <w:divsChild>
                    <w:div w:id="950816659">
                      <w:marLeft w:val="0"/>
                      <w:marRight w:val="0"/>
                      <w:marTop w:val="0"/>
                      <w:marBottom w:val="0"/>
                      <w:divBdr>
                        <w:top w:val="none" w:sz="0" w:space="0" w:color="auto"/>
                        <w:left w:val="none" w:sz="0" w:space="0" w:color="auto"/>
                        <w:bottom w:val="none" w:sz="0" w:space="0" w:color="auto"/>
                        <w:right w:val="none" w:sz="0" w:space="0" w:color="auto"/>
                      </w:divBdr>
                      <w:divsChild>
                        <w:div w:id="793207072">
                          <w:marLeft w:val="0"/>
                          <w:marRight w:val="0"/>
                          <w:marTop w:val="0"/>
                          <w:marBottom w:val="0"/>
                          <w:divBdr>
                            <w:top w:val="none" w:sz="0" w:space="0" w:color="auto"/>
                            <w:left w:val="none" w:sz="0" w:space="0" w:color="auto"/>
                            <w:bottom w:val="none" w:sz="0" w:space="0" w:color="auto"/>
                            <w:right w:val="none" w:sz="0" w:space="0" w:color="auto"/>
                          </w:divBdr>
                          <w:divsChild>
                            <w:div w:id="204829712">
                              <w:marLeft w:val="0"/>
                              <w:marRight w:val="0"/>
                              <w:marTop w:val="120"/>
                              <w:marBottom w:val="360"/>
                              <w:divBdr>
                                <w:top w:val="none" w:sz="0" w:space="0" w:color="auto"/>
                                <w:left w:val="none" w:sz="0" w:space="0" w:color="auto"/>
                                <w:bottom w:val="none" w:sz="0" w:space="0" w:color="auto"/>
                                <w:right w:val="none" w:sz="0" w:space="0" w:color="auto"/>
                              </w:divBdr>
                              <w:divsChild>
                                <w:div w:id="591278791">
                                  <w:marLeft w:val="0"/>
                                  <w:marRight w:val="0"/>
                                  <w:marTop w:val="0"/>
                                  <w:marBottom w:val="0"/>
                                  <w:divBdr>
                                    <w:top w:val="none" w:sz="0" w:space="0" w:color="auto"/>
                                    <w:left w:val="none" w:sz="0" w:space="0" w:color="auto"/>
                                    <w:bottom w:val="none" w:sz="0" w:space="0" w:color="auto"/>
                                    <w:right w:val="none" w:sz="0" w:space="0" w:color="auto"/>
                                  </w:divBdr>
                                  <w:divsChild>
                                    <w:div w:id="14689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493423">
      <w:bodyDiv w:val="1"/>
      <w:marLeft w:val="0"/>
      <w:marRight w:val="0"/>
      <w:marTop w:val="0"/>
      <w:marBottom w:val="0"/>
      <w:divBdr>
        <w:top w:val="none" w:sz="0" w:space="0" w:color="auto"/>
        <w:left w:val="none" w:sz="0" w:space="0" w:color="auto"/>
        <w:bottom w:val="none" w:sz="0" w:space="0" w:color="auto"/>
        <w:right w:val="none" w:sz="0" w:space="0" w:color="auto"/>
      </w:divBdr>
      <w:divsChild>
        <w:div w:id="29232288">
          <w:marLeft w:val="0"/>
          <w:marRight w:val="1"/>
          <w:marTop w:val="0"/>
          <w:marBottom w:val="0"/>
          <w:divBdr>
            <w:top w:val="none" w:sz="0" w:space="0" w:color="auto"/>
            <w:left w:val="none" w:sz="0" w:space="0" w:color="auto"/>
            <w:bottom w:val="none" w:sz="0" w:space="0" w:color="auto"/>
            <w:right w:val="none" w:sz="0" w:space="0" w:color="auto"/>
          </w:divBdr>
          <w:divsChild>
            <w:div w:id="235634337">
              <w:marLeft w:val="0"/>
              <w:marRight w:val="0"/>
              <w:marTop w:val="0"/>
              <w:marBottom w:val="0"/>
              <w:divBdr>
                <w:top w:val="none" w:sz="0" w:space="0" w:color="auto"/>
                <w:left w:val="none" w:sz="0" w:space="0" w:color="auto"/>
                <w:bottom w:val="none" w:sz="0" w:space="0" w:color="auto"/>
                <w:right w:val="none" w:sz="0" w:space="0" w:color="auto"/>
              </w:divBdr>
              <w:divsChild>
                <w:div w:id="573974948">
                  <w:marLeft w:val="0"/>
                  <w:marRight w:val="1"/>
                  <w:marTop w:val="0"/>
                  <w:marBottom w:val="0"/>
                  <w:divBdr>
                    <w:top w:val="none" w:sz="0" w:space="0" w:color="auto"/>
                    <w:left w:val="none" w:sz="0" w:space="0" w:color="auto"/>
                    <w:bottom w:val="none" w:sz="0" w:space="0" w:color="auto"/>
                    <w:right w:val="none" w:sz="0" w:space="0" w:color="auto"/>
                  </w:divBdr>
                  <w:divsChild>
                    <w:div w:id="1351180519">
                      <w:marLeft w:val="0"/>
                      <w:marRight w:val="0"/>
                      <w:marTop w:val="0"/>
                      <w:marBottom w:val="0"/>
                      <w:divBdr>
                        <w:top w:val="none" w:sz="0" w:space="0" w:color="auto"/>
                        <w:left w:val="none" w:sz="0" w:space="0" w:color="auto"/>
                        <w:bottom w:val="none" w:sz="0" w:space="0" w:color="auto"/>
                        <w:right w:val="none" w:sz="0" w:space="0" w:color="auto"/>
                      </w:divBdr>
                      <w:divsChild>
                        <w:div w:id="1888754432">
                          <w:marLeft w:val="0"/>
                          <w:marRight w:val="0"/>
                          <w:marTop w:val="0"/>
                          <w:marBottom w:val="0"/>
                          <w:divBdr>
                            <w:top w:val="none" w:sz="0" w:space="0" w:color="auto"/>
                            <w:left w:val="none" w:sz="0" w:space="0" w:color="auto"/>
                            <w:bottom w:val="none" w:sz="0" w:space="0" w:color="auto"/>
                            <w:right w:val="none" w:sz="0" w:space="0" w:color="auto"/>
                          </w:divBdr>
                          <w:divsChild>
                            <w:div w:id="1949777227">
                              <w:marLeft w:val="0"/>
                              <w:marRight w:val="0"/>
                              <w:marTop w:val="120"/>
                              <w:marBottom w:val="360"/>
                              <w:divBdr>
                                <w:top w:val="none" w:sz="0" w:space="0" w:color="auto"/>
                                <w:left w:val="none" w:sz="0" w:space="0" w:color="auto"/>
                                <w:bottom w:val="none" w:sz="0" w:space="0" w:color="auto"/>
                                <w:right w:val="none" w:sz="0" w:space="0" w:color="auto"/>
                              </w:divBdr>
                              <w:divsChild>
                                <w:div w:id="1670670516">
                                  <w:marLeft w:val="0"/>
                                  <w:marRight w:val="0"/>
                                  <w:marTop w:val="0"/>
                                  <w:marBottom w:val="0"/>
                                  <w:divBdr>
                                    <w:top w:val="none" w:sz="0" w:space="0" w:color="auto"/>
                                    <w:left w:val="none" w:sz="0" w:space="0" w:color="auto"/>
                                    <w:bottom w:val="none" w:sz="0" w:space="0" w:color="auto"/>
                                    <w:right w:val="none" w:sz="0" w:space="0" w:color="auto"/>
                                  </w:divBdr>
                                  <w:divsChild>
                                    <w:div w:id="21210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96113">
      <w:bodyDiv w:val="1"/>
      <w:marLeft w:val="0"/>
      <w:marRight w:val="0"/>
      <w:marTop w:val="0"/>
      <w:marBottom w:val="0"/>
      <w:divBdr>
        <w:top w:val="none" w:sz="0" w:space="0" w:color="auto"/>
        <w:left w:val="none" w:sz="0" w:space="0" w:color="auto"/>
        <w:bottom w:val="none" w:sz="0" w:space="0" w:color="auto"/>
        <w:right w:val="none" w:sz="0" w:space="0" w:color="auto"/>
      </w:divBdr>
      <w:divsChild>
        <w:div w:id="1061490081">
          <w:marLeft w:val="0"/>
          <w:marRight w:val="1"/>
          <w:marTop w:val="0"/>
          <w:marBottom w:val="0"/>
          <w:divBdr>
            <w:top w:val="none" w:sz="0" w:space="0" w:color="auto"/>
            <w:left w:val="none" w:sz="0" w:space="0" w:color="auto"/>
            <w:bottom w:val="none" w:sz="0" w:space="0" w:color="auto"/>
            <w:right w:val="none" w:sz="0" w:space="0" w:color="auto"/>
          </w:divBdr>
          <w:divsChild>
            <w:div w:id="1194807930">
              <w:marLeft w:val="0"/>
              <w:marRight w:val="0"/>
              <w:marTop w:val="0"/>
              <w:marBottom w:val="0"/>
              <w:divBdr>
                <w:top w:val="none" w:sz="0" w:space="0" w:color="auto"/>
                <w:left w:val="none" w:sz="0" w:space="0" w:color="auto"/>
                <w:bottom w:val="none" w:sz="0" w:space="0" w:color="auto"/>
                <w:right w:val="none" w:sz="0" w:space="0" w:color="auto"/>
              </w:divBdr>
              <w:divsChild>
                <w:div w:id="1449473450">
                  <w:marLeft w:val="0"/>
                  <w:marRight w:val="1"/>
                  <w:marTop w:val="0"/>
                  <w:marBottom w:val="0"/>
                  <w:divBdr>
                    <w:top w:val="none" w:sz="0" w:space="0" w:color="auto"/>
                    <w:left w:val="none" w:sz="0" w:space="0" w:color="auto"/>
                    <w:bottom w:val="none" w:sz="0" w:space="0" w:color="auto"/>
                    <w:right w:val="none" w:sz="0" w:space="0" w:color="auto"/>
                  </w:divBdr>
                  <w:divsChild>
                    <w:div w:id="1225485732">
                      <w:marLeft w:val="0"/>
                      <w:marRight w:val="0"/>
                      <w:marTop w:val="0"/>
                      <w:marBottom w:val="0"/>
                      <w:divBdr>
                        <w:top w:val="none" w:sz="0" w:space="0" w:color="auto"/>
                        <w:left w:val="none" w:sz="0" w:space="0" w:color="auto"/>
                        <w:bottom w:val="none" w:sz="0" w:space="0" w:color="auto"/>
                        <w:right w:val="none" w:sz="0" w:space="0" w:color="auto"/>
                      </w:divBdr>
                      <w:divsChild>
                        <w:div w:id="395588970">
                          <w:marLeft w:val="0"/>
                          <w:marRight w:val="0"/>
                          <w:marTop w:val="0"/>
                          <w:marBottom w:val="0"/>
                          <w:divBdr>
                            <w:top w:val="none" w:sz="0" w:space="0" w:color="auto"/>
                            <w:left w:val="none" w:sz="0" w:space="0" w:color="auto"/>
                            <w:bottom w:val="none" w:sz="0" w:space="0" w:color="auto"/>
                            <w:right w:val="none" w:sz="0" w:space="0" w:color="auto"/>
                          </w:divBdr>
                          <w:divsChild>
                            <w:div w:id="602031052">
                              <w:marLeft w:val="0"/>
                              <w:marRight w:val="0"/>
                              <w:marTop w:val="120"/>
                              <w:marBottom w:val="360"/>
                              <w:divBdr>
                                <w:top w:val="none" w:sz="0" w:space="0" w:color="auto"/>
                                <w:left w:val="none" w:sz="0" w:space="0" w:color="auto"/>
                                <w:bottom w:val="none" w:sz="0" w:space="0" w:color="auto"/>
                                <w:right w:val="none" w:sz="0" w:space="0" w:color="auto"/>
                              </w:divBdr>
                              <w:divsChild>
                                <w:div w:id="814105098">
                                  <w:marLeft w:val="0"/>
                                  <w:marRight w:val="0"/>
                                  <w:marTop w:val="0"/>
                                  <w:marBottom w:val="0"/>
                                  <w:divBdr>
                                    <w:top w:val="none" w:sz="0" w:space="0" w:color="auto"/>
                                    <w:left w:val="none" w:sz="0" w:space="0" w:color="auto"/>
                                    <w:bottom w:val="none" w:sz="0" w:space="0" w:color="auto"/>
                                    <w:right w:val="none" w:sz="0" w:space="0" w:color="auto"/>
                                  </w:divBdr>
                                  <w:divsChild>
                                    <w:div w:id="33577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9322">
      <w:bodyDiv w:val="1"/>
      <w:marLeft w:val="0"/>
      <w:marRight w:val="0"/>
      <w:marTop w:val="0"/>
      <w:marBottom w:val="0"/>
      <w:divBdr>
        <w:top w:val="none" w:sz="0" w:space="0" w:color="auto"/>
        <w:left w:val="none" w:sz="0" w:space="0" w:color="auto"/>
        <w:bottom w:val="none" w:sz="0" w:space="0" w:color="auto"/>
        <w:right w:val="none" w:sz="0" w:space="0" w:color="auto"/>
      </w:divBdr>
      <w:divsChild>
        <w:div w:id="1235168045">
          <w:marLeft w:val="0"/>
          <w:marRight w:val="1"/>
          <w:marTop w:val="0"/>
          <w:marBottom w:val="0"/>
          <w:divBdr>
            <w:top w:val="none" w:sz="0" w:space="0" w:color="auto"/>
            <w:left w:val="none" w:sz="0" w:space="0" w:color="auto"/>
            <w:bottom w:val="none" w:sz="0" w:space="0" w:color="auto"/>
            <w:right w:val="none" w:sz="0" w:space="0" w:color="auto"/>
          </w:divBdr>
          <w:divsChild>
            <w:div w:id="1046099303">
              <w:marLeft w:val="0"/>
              <w:marRight w:val="0"/>
              <w:marTop w:val="0"/>
              <w:marBottom w:val="0"/>
              <w:divBdr>
                <w:top w:val="none" w:sz="0" w:space="0" w:color="auto"/>
                <w:left w:val="none" w:sz="0" w:space="0" w:color="auto"/>
                <w:bottom w:val="none" w:sz="0" w:space="0" w:color="auto"/>
                <w:right w:val="none" w:sz="0" w:space="0" w:color="auto"/>
              </w:divBdr>
              <w:divsChild>
                <w:div w:id="2000226676">
                  <w:marLeft w:val="0"/>
                  <w:marRight w:val="1"/>
                  <w:marTop w:val="0"/>
                  <w:marBottom w:val="0"/>
                  <w:divBdr>
                    <w:top w:val="none" w:sz="0" w:space="0" w:color="auto"/>
                    <w:left w:val="none" w:sz="0" w:space="0" w:color="auto"/>
                    <w:bottom w:val="none" w:sz="0" w:space="0" w:color="auto"/>
                    <w:right w:val="none" w:sz="0" w:space="0" w:color="auto"/>
                  </w:divBdr>
                  <w:divsChild>
                    <w:div w:id="1657997202">
                      <w:marLeft w:val="0"/>
                      <w:marRight w:val="0"/>
                      <w:marTop w:val="0"/>
                      <w:marBottom w:val="0"/>
                      <w:divBdr>
                        <w:top w:val="none" w:sz="0" w:space="0" w:color="auto"/>
                        <w:left w:val="none" w:sz="0" w:space="0" w:color="auto"/>
                        <w:bottom w:val="none" w:sz="0" w:space="0" w:color="auto"/>
                        <w:right w:val="none" w:sz="0" w:space="0" w:color="auto"/>
                      </w:divBdr>
                      <w:divsChild>
                        <w:div w:id="127364353">
                          <w:marLeft w:val="0"/>
                          <w:marRight w:val="0"/>
                          <w:marTop w:val="0"/>
                          <w:marBottom w:val="0"/>
                          <w:divBdr>
                            <w:top w:val="none" w:sz="0" w:space="0" w:color="auto"/>
                            <w:left w:val="none" w:sz="0" w:space="0" w:color="auto"/>
                            <w:bottom w:val="none" w:sz="0" w:space="0" w:color="auto"/>
                            <w:right w:val="none" w:sz="0" w:space="0" w:color="auto"/>
                          </w:divBdr>
                          <w:divsChild>
                            <w:div w:id="925455413">
                              <w:marLeft w:val="0"/>
                              <w:marRight w:val="0"/>
                              <w:marTop w:val="120"/>
                              <w:marBottom w:val="360"/>
                              <w:divBdr>
                                <w:top w:val="none" w:sz="0" w:space="0" w:color="auto"/>
                                <w:left w:val="none" w:sz="0" w:space="0" w:color="auto"/>
                                <w:bottom w:val="none" w:sz="0" w:space="0" w:color="auto"/>
                                <w:right w:val="none" w:sz="0" w:space="0" w:color="auto"/>
                              </w:divBdr>
                              <w:divsChild>
                                <w:div w:id="950669518">
                                  <w:marLeft w:val="0"/>
                                  <w:marRight w:val="0"/>
                                  <w:marTop w:val="0"/>
                                  <w:marBottom w:val="0"/>
                                  <w:divBdr>
                                    <w:top w:val="none" w:sz="0" w:space="0" w:color="auto"/>
                                    <w:left w:val="none" w:sz="0" w:space="0" w:color="auto"/>
                                    <w:bottom w:val="none" w:sz="0" w:space="0" w:color="auto"/>
                                    <w:right w:val="none" w:sz="0" w:space="0" w:color="auto"/>
                                  </w:divBdr>
                                  <w:divsChild>
                                    <w:div w:id="701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8608">
      <w:bodyDiv w:val="1"/>
      <w:marLeft w:val="0"/>
      <w:marRight w:val="0"/>
      <w:marTop w:val="0"/>
      <w:marBottom w:val="0"/>
      <w:divBdr>
        <w:top w:val="none" w:sz="0" w:space="0" w:color="auto"/>
        <w:left w:val="none" w:sz="0" w:space="0" w:color="auto"/>
        <w:bottom w:val="none" w:sz="0" w:space="0" w:color="auto"/>
        <w:right w:val="none" w:sz="0" w:space="0" w:color="auto"/>
      </w:divBdr>
      <w:divsChild>
        <w:div w:id="1056854745">
          <w:marLeft w:val="0"/>
          <w:marRight w:val="1"/>
          <w:marTop w:val="0"/>
          <w:marBottom w:val="0"/>
          <w:divBdr>
            <w:top w:val="none" w:sz="0" w:space="0" w:color="auto"/>
            <w:left w:val="none" w:sz="0" w:space="0" w:color="auto"/>
            <w:bottom w:val="none" w:sz="0" w:space="0" w:color="auto"/>
            <w:right w:val="none" w:sz="0" w:space="0" w:color="auto"/>
          </w:divBdr>
          <w:divsChild>
            <w:div w:id="1371565065">
              <w:marLeft w:val="0"/>
              <w:marRight w:val="0"/>
              <w:marTop w:val="0"/>
              <w:marBottom w:val="0"/>
              <w:divBdr>
                <w:top w:val="none" w:sz="0" w:space="0" w:color="auto"/>
                <w:left w:val="none" w:sz="0" w:space="0" w:color="auto"/>
                <w:bottom w:val="none" w:sz="0" w:space="0" w:color="auto"/>
                <w:right w:val="none" w:sz="0" w:space="0" w:color="auto"/>
              </w:divBdr>
              <w:divsChild>
                <w:div w:id="746466039">
                  <w:marLeft w:val="0"/>
                  <w:marRight w:val="1"/>
                  <w:marTop w:val="0"/>
                  <w:marBottom w:val="0"/>
                  <w:divBdr>
                    <w:top w:val="none" w:sz="0" w:space="0" w:color="auto"/>
                    <w:left w:val="none" w:sz="0" w:space="0" w:color="auto"/>
                    <w:bottom w:val="none" w:sz="0" w:space="0" w:color="auto"/>
                    <w:right w:val="none" w:sz="0" w:space="0" w:color="auto"/>
                  </w:divBdr>
                  <w:divsChild>
                    <w:div w:id="943077915">
                      <w:marLeft w:val="0"/>
                      <w:marRight w:val="0"/>
                      <w:marTop w:val="0"/>
                      <w:marBottom w:val="0"/>
                      <w:divBdr>
                        <w:top w:val="none" w:sz="0" w:space="0" w:color="auto"/>
                        <w:left w:val="none" w:sz="0" w:space="0" w:color="auto"/>
                        <w:bottom w:val="none" w:sz="0" w:space="0" w:color="auto"/>
                        <w:right w:val="none" w:sz="0" w:space="0" w:color="auto"/>
                      </w:divBdr>
                      <w:divsChild>
                        <w:div w:id="1906992827">
                          <w:marLeft w:val="0"/>
                          <w:marRight w:val="0"/>
                          <w:marTop w:val="0"/>
                          <w:marBottom w:val="0"/>
                          <w:divBdr>
                            <w:top w:val="none" w:sz="0" w:space="0" w:color="auto"/>
                            <w:left w:val="none" w:sz="0" w:space="0" w:color="auto"/>
                            <w:bottom w:val="none" w:sz="0" w:space="0" w:color="auto"/>
                            <w:right w:val="none" w:sz="0" w:space="0" w:color="auto"/>
                          </w:divBdr>
                          <w:divsChild>
                            <w:div w:id="1728143546">
                              <w:marLeft w:val="0"/>
                              <w:marRight w:val="0"/>
                              <w:marTop w:val="120"/>
                              <w:marBottom w:val="360"/>
                              <w:divBdr>
                                <w:top w:val="none" w:sz="0" w:space="0" w:color="auto"/>
                                <w:left w:val="none" w:sz="0" w:space="0" w:color="auto"/>
                                <w:bottom w:val="none" w:sz="0" w:space="0" w:color="auto"/>
                                <w:right w:val="none" w:sz="0" w:space="0" w:color="auto"/>
                              </w:divBdr>
                              <w:divsChild>
                                <w:div w:id="633755740">
                                  <w:marLeft w:val="0"/>
                                  <w:marRight w:val="0"/>
                                  <w:marTop w:val="0"/>
                                  <w:marBottom w:val="0"/>
                                  <w:divBdr>
                                    <w:top w:val="none" w:sz="0" w:space="0" w:color="auto"/>
                                    <w:left w:val="none" w:sz="0" w:space="0" w:color="auto"/>
                                    <w:bottom w:val="none" w:sz="0" w:space="0" w:color="auto"/>
                                    <w:right w:val="none" w:sz="0" w:space="0" w:color="auto"/>
                                  </w:divBdr>
                                  <w:divsChild>
                                    <w:div w:id="1114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app:ds:control" TargetMode="External"/><Relationship Id="rId21" Type="http://schemas.openxmlformats.org/officeDocument/2006/relationships/hyperlink" Target="app:ds:group" TargetMode="External"/><Relationship Id="rId22" Type="http://schemas.openxmlformats.org/officeDocument/2006/relationships/hyperlink" Target="app:ds:control" TargetMode="External"/><Relationship Id="rId23" Type="http://schemas.openxmlformats.org/officeDocument/2006/relationships/hyperlink" Target="app:ds:group" TargetMode="External"/><Relationship Id="rId24" Type="http://schemas.openxmlformats.org/officeDocument/2006/relationships/hyperlink" Target="app:ds:control" TargetMode="External"/><Relationship Id="rId25" Type="http://schemas.openxmlformats.org/officeDocument/2006/relationships/hyperlink" Target="app:ds:group" TargetMode="External"/><Relationship Id="rId26" Type="http://schemas.openxmlformats.org/officeDocument/2006/relationships/hyperlink" Target="app:ds:control" TargetMode="External"/><Relationship Id="rId27" Type="http://schemas.openxmlformats.org/officeDocument/2006/relationships/hyperlink" Target="app:ds:group" TargetMode="External"/><Relationship Id="rId28" Type="http://schemas.openxmlformats.org/officeDocument/2006/relationships/hyperlink" Target="app:ds:control" TargetMode="External"/><Relationship Id="rId29" Type="http://schemas.openxmlformats.org/officeDocument/2006/relationships/hyperlink" Target="app:ds:grou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app:ds:control" TargetMode="External"/><Relationship Id="rId31" Type="http://schemas.openxmlformats.org/officeDocument/2006/relationships/hyperlink" Target="app:ds:group" TargetMode="External"/><Relationship Id="rId32" Type="http://schemas.openxmlformats.org/officeDocument/2006/relationships/header" Target="header1.xml"/><Relationship Id="rId9" Type="http://schemas.openxmlformats.org/officeDocument/2006/relationships/hyperlink" Target="http://creativecommons.org/licenses/by-nc/4.0/"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2.xm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app:ds:control" TargetMode="External"/><Relationship Id="rId11" Type="http://schemas.openxmlformats.org/officeDocument/2006/relationships/hyperlink" Target="app:ds:group" TargetMode="External"/><Relationship Id="rId12" Type="http://schemas.openxmlformats.org/officeDocument/2006/relationships/hyperlink" Target="app:ds:control" TargetMode="External"/><Relationship Id="rId13" Type="http://schemas.openxmlformats.org/officeDocument/2006/relationships/hyperlink" Target="app:ds:group" TargetMode="External"/><Relationship Id="rId14" Type="http://schemas.openxmlformats.org/officeDocument/2006/relationships/hyperlink" Target="app:ds:control" TargetMode="External"/><Relationship Id="rId15" Type="http://schemas.openxmlformats.org/officeDocument/2006/relationships/hyperlink" Target="app:ds:group" TargetMode="External"/><Relationship Id="rId16" Type="http://schemas.openxmlformats.org/officeDocument/2006/relationships/hyperlink" Target="app:ds:control" TargetMode="External"/><Relationship Id="rId17" Type="http://schemas.openxmlformats.org/officeDocument/2006/relationships/hyperlink" Target="app:ds:group" TargetMode="External"/><Relationship Id="rId18" Type="http://schemas.openxmlformats.org/officeDocument/2006/relationships/hyperlink" Target="app:ds:control" TargetMode="External"/><Relationship Id="rId19" Type="http://schemas.openxmlformats.org/officeDocument/2006/relationships/hyperlink" Target="app:ds:grou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A9C6-1D21-0F49-9AA6-4293729A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4515</Words>
  <Characters>25736</Characters>
  <Application>Microsoft Macintosh Word</Application>
  <DocSecurity>0</DocSecurity>
  <Lines>214</Lines>
  <Paragraphs>60</Paragraphs>
  <ScaleCrop>false</ScaleCrop>
  <Company/>
  <LinksUpToDate>false</LinksUpToDate>
  <CharactersWithSpaces>30191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Woo</dc:creator>
  <cp:lastModifiedBy>Na Ma</cp:lastModifiedBy>
  <cp:revision>2</cp:revision>
  <dcterms:created xsi:type="dcterms:W3CDTF">2015-09-30T06:27:00Z</dcterms:created>
  <dcterms:modified xsi:type="dcterms:W3CDTF">2015-09-30T06:27:00Z</dcterms:modified>
</cp:coreProperties>
</file>