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859A" w14:textId="5D18FEAC" w:rsidR="00F02844" w:rsidRPr="00F02844" w:rsidRDefault="00F02844" w:rsidP="00413BDD">
      <w:pPr>
        <w:spacing w:line="360" w:lineRule="auto"/>
        <w:jc w:val="both"/>
        <w:outlineLvl w:val="0"/>
        <w:rPr>
          <w:rFonts w:ascii="Book Antiqua" w:hAnsi="Book Antiqua"/>
          <w:b/>
        </w:rPr>
      </w:pPr>
      <w:r w:rsidRPr="00F02844">
        <w:rPr>
          <w:rFonts w:ascii="Book Antiqua" w:hAnsi="Book Antiqua"/>
          <w:b/>
        </w:rPr>
        <w:t xml:space="preserve">Name of journal: </w:t>
      </w:r>
      <w:r w:rsidRPr="00F02844">
        <w:rPr>
          <w:rFonts w:ascii="Book Antiqua" w:hAnsi="Book Antiqua"/>
          <w:b/>
          <w:i/>
        </w:rPr>
        <w:t>World Journal of Obstetrics and Gynecology</w:t>
      </w:r>
    </w:p>
    <w:p w14:paraId="7AC102FD" w14:textId="5AF7CA7F" w:rsidR="00F02844" w:rsidRPr="00F02844" w:rsidRDefault="00F02844" w:rsidP="00413BDD">
      <w:pPr>
        <w:spacing w:line="360" w:lineRule="auto"/>
        <w:jc w:val="both"/>
        <w:outlineLvl w:val="0"/>
        <w:rPr>
          <w:rFonts w:ascii="Book Antiqua" w:eastAsia="宋体" w:hAnsi="Book Antiqua"/>
          <w:b/>
          <w:lang w:eastAsia="zh-CN"/>
        </w:rPr>
      </w:pPr>
      <w:bookmarkStart w:id="0" w:name="OLE_LINK2"/>
      <w:bookmarkStart w:id="1" w:name="OLE_LINK3"/>
      <w:r w:rsidRPr="00F02844">
        <w:rPr>
          <w:rFonts w:ascii="Book Antiqua" w:hAnsi="Book Antiqua"/>
          <w:b/>
        </w:rPr>
        <w:t>ESPS Manuscript NO: 210</w:t>
      </w:r>
      <w:r w:rsidRPr="00F02844">
        <w:rPr>
          <w:rFonts w:ascii="Book Antiqua" w:eastAsia="宋体" w:hAnsi="Book Antiqua"/>
          <w:b/>
          <w:lang w:eastAsia="zh-CN"/>
        </w:rPr>
        <w:t>43</w:t>
      </w:r>
    </w:p>
    <w:bookmarkEnd w:id="0"/>
    <w:bookmarkEnd w:id="1"/>
    <w:p w14:paraId="599C9DE5" w14:textId="40847A4E" w:rsidR="00F02844" w:rsidRPr="00B43F0A" w:rsidRDefault="00F02844" w:rsidP="00413BDD">
      <w:pPr>
        <w:spacing w:line="360" w:lineRule="auto"/>
        <w:jc w:val="both"/>
        <w:outlineLvl w:val="0"/>
        <w:rPr>
          <w:rFonts w:ascii="Book Antiqua" w:eastAsia="宋体" w:hAnsi="Book Antiqua"/>
          <w:b/>
          <w:lang w:eastAsia="zh-CN"/>
        </w:rPr>
      </w:pPr>
      <w:r w:rsidRPr="00F02844">
        <w:rPr>
          <w:rFonts w:ascii="Book Antiqua" w:hAnsi="Book Antiqua"/>
          <w:b/>
        </w:rPr>
        <w:t xml:space="preserve">Manuscript Type: </w:t>
      </w:r>
      <w:proofErr w:type="spellStart"/>
      <w:r w:rsidR="00B43F0A">
        <w:rPr>
          <w:rFonts w:ascii="Book Antiqua" w:eastAsia="宋体" w:hAnsi="Book Antiqua" w:hint="eastAsia"/>
          <w:b/>
          <w:lang w:eastAsia="zh-CN"/>
        </w:rPr>
        <w:t>M</w:t>
      </w:r>
      <w:r w:rsidR="00345CDD">
        <w:rPr>
          <w:rFonts w:ascii="Book Antiqua" w:eastAsia="宋体" w:hAnsi="Book Antiqua"/>
          <w:b/>
          <w:lang w:eastAsia="zh-CN"/>
        </w:rPr>
        <w:t>inireviews</w:t>
      </w:r>
      <w:proofErr w:type="spellEnd"/>
    </w:p>
    <w:p w14:paraId="1D2C3B3E" w14:textId="77777777" w:rsidR="009C5FA6" w:rsidRPr="00F02844" w:rsidRDefault="009C5FA6" w:rsidP="001E2127">
      <w:pPr>
        <w:spacing w:line="360" w:lineRule="auto"/>
        <w:jc w:val="both"/>
        <w:rPr>
          <w:rFonts w:ascii="Book Antiqua" w:hAnsi="Book Antiqua"/>
        </w:rPr>
      </w:pPr>
    </w:p>
    <w:p w14:paraId="44E97996" w14:textId="4CE635C6" w:rsidR="007C2756" w:rsidRPr="00F02844" w:rsidRDefault="009C5FA6" w:rsidP="00413BDD">
      <w:pPr>
        <w:spacing w:line="360" w:lineRule="auto"/>
        <w:jc w:val="both"/>
        <w:outlineLvl w:val="0"/>
        <w:rPr>
          <w:rFonts w:ascii="Book Antiqua" w:hAnsi="Book Antiqua"/>
        </w:rPr>
      </w:pPr>
      <w:bookmarkStart w:id="2" w:name="OLE_LINK1"/>
      <w:r w:rsidRPr="00F02844">
        <w:rPr>
          <w:rFonts w:ascii="Book Antiqua" w:hAnsi="Book Antiqua"/>
          <w:b/>
        </w:rPr>
        <w:t xml:space="preserve">Urinary </w:t>
      </w:r>
      <w:r w:rsidR="00711A77" w:rsidRPr="00F02844">
        <w:rPr>
          <w:rFonts w:ascii="Book Antiqua" w:hAnsi="Book Antiqua"/>
          <w:b/>
        </w:rPr>
        <w:t>incontinence following obstetric fistula repair</w:t>
      </w:r>
    </w:p>
    <w:bookmarkEnd w:id="2"/>
    <w:p w14:paraId="2B072CF9" w14:textId="77777777" w:rsidR="003B08EA" w:rsidRDefault="003B08EA" w:rsidP="001E2127">
      <w:pPr>
        <w:spacing w:line="360" w:lineRule="auto"/>
        <w:jc w:val="both"/>
        <w:rPr>
          <w:rFonts w:ascii="Book Antiqua" w:eastAsia="宋体" w:hAnsi="Book Antiqua"/>
          <w:lang w:eastAsia="zh-CN"/>
        </w:rPr>
      </w:pPr>
    </w:p>
    <w:p w14:paraId="24DA1EC2" w14:textId="0F7061F6" w:rsidR="006929DA" w:rsidRPr="006929DA" w:rsidRDefault="006929DA" w:rsidP="00413BDD">
      <w:pPr>
        <w:spacing w:line="360" w:lineRule="auto"/>
        <w:jc w:val="both"/>
        <w:outlineLvl w:val="0"/>
        <w:rPr>
          <w:rFonts w:ascii="Book Antiqua" w:eastAsia="宋体" w:hAnsi="Book Antiqua"/>
          <w:lang w:eastAsia="zh-CN"/>
        </w:rPr>
      </w:pPr>
      <w:r>
        <w:rPr>
          <w:rFonts w:ascii="Book Antiqua" w:hAnsi="Book Antiqua"/>
        </w:rPr>
        <w:t>Goh</w:t>
      </w:r>
      <w:r>
        <w:rPr>
          <w:rFonts w:ascii="Book Antiqua" w:eastAsia="宋体" w:hAnsi="Book Antiqua" w:hint="eastAsia"/>
          <w:lang w:eastAsia="zh-CN"/>
        </w:rPr>
        <w:t xml:space="preserve"> JTW </w:t>
      </w:r>
      <w:r w:rsidRPr="006929DA">
        <w:rPr>
          <w:rFonts w:ascii="Book Antiqua" w:eastAsia="宋体" w:hAnsi="Book Antiqua" w:hint="eastAsia"/>
          <w:i/>
          <w:lang w:eastAsia="zh-CN"/>
        </w:rPr>
        <w:t>et al</w:t>
      </w:r>
      <w:r>
        <w:rPr>
          <w:rFonts w:ascii="Book Antiqua" w:eastAsia="宋体" w:hAnsi="Book Antiqua" w:hint="eastAsia"/>
          <w:lang w:eastAsia="zh-CN"/>
        </w:rPr>
        <w:t xml:space="preserve">. </w:t>
      </w:r>
      <w:r w:rsidRPr="006929DA">
        <w:rPr>
          <w:rFonts w:ascii="Book Antiqua" w:eastAsia="宋体" w:hAnsi="Book Antiqua"/>
          <w:lang w:eastAsia="zh-CN"/>
        </w:rPr>
        <w:t>Obstetric fistula, post-operative incontinence</w:t>
      </w:r>
    </w:p>
    <w:p w14:paraId="5EDAC67A" w14:textId="77777777" w:rsidR="006929DA" w:rsidRDefault="006929DA" w:rsidP="001E2127">
      <w:pPr>
        <w:spacing w:line="360" w:lineRule="auto"/>
        <w:jc w:val="both"/>
        <w:rPr>
          <w:rFonts w:ascii="Book Antiqua" w:eastAsia="宋体" w:hAnsi="Book Antiqua"/>
          <w:lang w:eastAsia="zh-CN"/>
        </w:rPr>
      </w:pPr>
    </w:p>
    <w:p w14:paraId="77C99F81" w14:textId="4464E392" w:rsidR="009C5FA6" w:rsidRPr="006929DA" w:rsidRDefault="003B08EA" w:rsidP="00413BDD">
      <w:pPr>
        <w:spacing w:line="360" w:lineRule="auto"/>
        <w:jc w:val="both"/>
        <w:outlineLvl w:val="0"/>
        <w:rPr>
          <w:rFonts w:ascii="Book Antiqua" w:hAnsi="Book Antiqua"/>
          <w:b/>
        </w:rPr>
      </w:pPr>
      <w:r w:rsidRPr="006929DA">
        <w:rPr>
          <w:rFonts w:ascii="Book Antiqua" w:hAnsi="Book Antiqua"/>
          <w:b/>
        </w:rPr>
        <w:t>Judith TW Goh</w:t>
      </w:r>
      <w:r w:rsidRPr="006929DA">
        <w:rPr>
          <w:rFonts w:ascii="Book Antiqua" w:eastAsia="宋体" w:hAnsi="Book Antiqua" w:hint="eastAsia"/>
          <w:b/>
          <w:lang w:eastAsia="zh-CN"/>
        </w:rPr>
        <w:t xml:space="preserve">, </w:t>
      </w:r>
      <w:r w:rsidRPr="006929DA">
        <w:rPr>
          <w:rFonts w:ascii="Book Antiqua" w:hAnsi="Book Antiqua"/>
          <w:b/>
        </w:rPr>
        <w:t>Hannah Krause</w:t>
      </w:r>
    </w:p>
    <w:p w14:paraId="6D7B3758" w14:textId="77777777" w:rsidR="003B08EA" w:rsidRDefault="003B08EA" w:rsidP="001E2127">
      <w:pPr>
        <w:spacing w:line="360" w:lineRule="auto"/>
        <w:jc w:val="both"/>
        <w:rPr>
          <w:rFonts w:ascii="Book Antiqua" w:eastAsia="宋体" w:hAnsi="Book Antiqua"/>
          <w:lang w:eastAsia="zh-CN"/>
        </w:rPr>
      </w:pPr>
    </w:p>
    <w:p w14:paraId="4C02997D" w14:textId="1ADA1D63" w:rsidR="009C5FA6" w:rsidRPr="002E58FE" w:rsidRDefault="002E58FE" w:rsidP="001E2127">
      <w:pPr>
        <w:spacing w:line="360" w:lineRule="auto"/>
        <w:jc w:val="both"/>
        <w:rPr>
          <w:rFonts w:ascii="Book Antiqua" w:hAnsi="Book Antiqua"/>
        </w:rPr>
      </w:pPr>
      <w:r w:rsidRPr="003B08EA">
        <w:rPr>
          <w:rFonts w:ascii="Book Antiqua" w:hAnsi="Book Antiqua"/>
          <w:b/>
        </w:rPr>
        <w:t>Judith TW Goh</w:t>
      </w:r>
      <w:r w:rsidRPr="003B08EA">
        <w:rPr>
          <w:rFonts w:ascii="Book Antiqua" w:eastAsia="宋体" w:hAnsi="Book Antiqua" w:hint="eastAsia"/>
          <w:b/>
          <w:lang w:eastAsia="zh-CN"/>
        </w:rPr>
        <w:t xml:space="preserve">, </w:t>
      </w:r>
      <w:r w:rsidRPr="003B08EA">
        <w:rPr>
          <w:rFonts w:ascii="Book Antiqua" w:hAnsi="Book Antiqua"/>
          <w:b/>
        </w:rPr>
        <w:t>Hannah Krause</w:t>
      </w:r>
      <w:r w:rsidRPr="003B08EA">
        <w:rPr>
          <w:rFonts w:ascii="Book Antiqua" w:eastAsia="宋体" w:hAnsi="Book Antiqua" w:hint="eastAsia"/>
          <w:b/>
          <w:lang w:eastAsia="zh-CN"/>
        </w:rPr>
        <w:t>,</w:t>
      </w:r>
      <w:r>
        <w:rPr>
          <w:rFonts w:ascii="Book Antiqua" w:eastAsia="宋体" w:hAnsi="Book Antiqua" w:hint="eastAsia"/>
          <w:lang w:eastAsia="zh-CN"/>
        </w:rPr>
        <w:t xml:space="preserve"> </w:t>
      </w:r>
      <w:proofErr w:type="spellStart"/>
      <w:r w:rsidR="009C5FA6" w:rsidRPr="002E58FE">
        <w:rPr>
          <w:rFonts w:ascii="Book Antiqua" w:hAnsi="Book Antiqua"/>
        </w:rPr>
        <w:t>Greenslopes</w:t>
      </w:r>
      <w:proofErr w:type="spellEnd"/>
      <w:r w:rsidR="009C5FA6" w:rsidRPr="002E58FE">
        <w:rPr>
          <w:rFonts w:ascii="Book Antiqua" w:hAnsi="Book Antiqua"/>
        </w:rPr>
        <w:t xml:space="preserve"> Private Hospital, </w:t>
      </w:r>
      <w:proofErr w:type="spellStart"/>
      <w:r w:rsidR="006929DA" w:rsidRPr="006929DA">
        <w:rPr>
          <w:rFonts w:ascii="Book Antiqua" w:hAnsi="Book Antiqua"/>
        </w:rPr>
        <w:t>Greenslopes</w:t>
      </w:r>
      <w:proofErr w:type="spellEnd"/>
      <w:r w:rsidR="00AA51A4">
        <w:rPr>
          <w:rFonts w:ascii="Book Antiqua" w:eastAsia="宋体" w:hAnsi="Book Antiqua" w:hint="eastAsia"/>
          <w:lang w:eastAsia="zh-CN"/>
        </w:rPr>
        <w:t xml:space="preserve">, </w:t>
      </w:r>
      <w:r w:rsidR="006929DA" w:rsidRPr="006929DA">
        <w:rPr>
          <w:rFonts w:ascii="Book Antiqua" w:hAnsi="Book Antiqua"/>
        </w:rPr>
        <w:t>QLD 4120</w:t>
      </w:r>
      <w:r w:rsidR="006929DA">
        <w:rPr>
          <w:rFonts w:ascii="Book Antiqua" w:eastAsia="宋体" w:hAnsi="Book Antiqua" w:hint="eastAsia"/>
          <w:lang w:eastAsia="zh-CN"/>
        </w:rPr>
        <w:t xml:space="preserve">, </w:t>
      </w:r>
      <w:r w:rsidR="009C5FA6" w:rsidRPr="002E58FE">
        <w:rPr>
          <w:rFonts w:ascii="Book Antiqua" w:hAnsi="Book Antiqua"/>
        </w:rPr>
        <w:t>Australia</w:t>
      </w:r>
    </w:p>
    <w:p w14:paraId="02CE4629" w14:textId="77777777" w:rsidR="003B08EA" w:rsidRDefault="003B08EA" w:rsidP="001E2127">
      <w:pPr>
        <w:spacing w:line="360" w:lineRule="auto"/>
        <w:jc w:val="both"/>
        <w:rPr>
          <w:rFonts w:ascii="Book Antiqua" w:eastAsia="宋体" w:hAnsi="Book Antiqua"/>
          <w:lang w:eastAsia="zh-CN"/>
        </w:rPr>
      </w:pPr>
    </w:p>
    <w:p w14:paraId="1AC71F76" w14:textId="1D43C51A" w:rsidR="009C5FA6" w:rsidRPr="002E58FE" w:rsidRDefault="002E58FE" w:rsidP="00413BDD">
      <w:pPr>
        <w:spacing w:line="360" w:lineRule="auto"/>
        <w:jc w:val="both"/>
        <w:outlineLvl w:val="0"/>
        <w:rPr>
          <w:rFonts w:ascii="Book Antiqua" w:hAnsi="Book Antiqua"/>
        </w:rPr>
      </w:pPr>
      <w:r w:rsidRPr="003B08EA">
        <w:rPr>
          <w:rFonts w:ascii="Book Antiqua" w:hAnsi="Book Antiqua"/>
          <w:b/>
        </w:rPr>
        <w:t>Judith TW Goh</w:t>
      </w:r>
      <w:r w:rsidRPr="003B08EA">
        <w:rPr>
          <w:rFonts w:ascii="Book Antiqua" w:eastAsia="宋体" w:hAnsi="Book Antiqua" w:hint="eastAsia"/>
          <w:b/>
          <w:lang w:eastAsia="zh-CN"/>
        </w:rPr>
        <w:t>,</w:t>
      </w:r>
      <w:r w:rsidRPr="002E58FE">
        <w:rPr>
          <w:rFonts w:ascii="Book Antiqua" w:hAnsi="Book Antiqua"/>
        </w:rPr>
        <w:t xml:space="preserve"> </w:t>
      </w:r>
      <w:r w:rsidR="009C5FA6" w:rsidRPr="002E58FE">
        <w:rPr>
          <w:rFonts w:ascii="Book Antiqua" w:hAnsi="Book Antiqua"/>
        </w:rPr>
        <w:t xml:space="preserve">Griffith University, </w:t>
      </w:r>
      <w:r w:rsidR="006929DA" w:rsidRPr="006929DA">
        <w:rPr>
          <w:rFonts w:ascii="Book Antiqua" w:hAnsi="Book Antiqua"/>
        </w:rPr>
        <w:t>Gold Coast</w:t>
      </w:r>
      <w:r w:rsidR="00AA51A4">
        <w:rPr>
          <w:rFonts w:ascii="Book Antiqua" w:eastAsia="宋体" w:hAnsi="Book Antiqua" w:hint="eastAsia"/>
          <w:lang w:eastAsia="zh-CN"/>
        </w:rPr>
        <w:t>,</w:t>
      </w:r>
      <w:r w:rsidR="006929DA" w:rsidRPr="006929DA">
        <w:rPr>
          <w:rFonts w:ascii="Book Antiqua" w:hAnsi="Book Antiqua"/>
        </w:rPr>
        <w:t xml:space="preserve"> QLD 4215, </w:t>
      </w:r>
      <w:r w:rsidR="009C5FA6" w:rsidRPr="002E58FE">
        <w:rPr>
          <w:rFonts w:ascii="Book Antiqua" w:hAnsi="Book Antiqua"/>
        </w:rPr>
        <w:t>Australia</w:t>
      </w:r>
    </w:p>
    <w:p w14:paraId="248A68DF" w14:textId="77777777" w:rsidR="009C5FA6" w:rsidRPr="00F02844" w:rsidRDefault="009C5FA6" w:rsidP="001E2127">
      <w:pPr>
        <w:spacing w:line="360" w:lineRule="auto"/>
        <w:jc w:val="both"/>
        <w:rPr>
          <w:rFonts w:ascii="Book Antiqua" w:hAnsi="Book Antiqua"/>
        </w:rPr>
      </w:pPr>
    </w:p>
    <w:p w14:paraId="68C3ED7C" w14:textId="3F7AA209" w:rsidR="00B93E36" w:rsidRPr="00B93E36" w:rsidRDefault="00B93E36" w:rsidP="00413BDD">
      <w:pPr>
        <w:suppressAutoHyphens/>
        <w:autoSpaceDE w:val="0"/>
        <w:autoSpaceDN w:val="0"/>
        <w:adjustRightInd w:val="0"/>
        <w:snapToGrid w:val="0"/>
        <w:spacing w:line="360" w:lineRule="auto"/>
        <w:outlineLvl w:val="0"/>
        <w:rPr>
          <w:rFonts w:ascii="Book Antiqua" w:eastAsia="宋体" w:hAnsi="Book Antiqua"/>
          <w:b/>
          <w:color w:val="000000"/>
          <w:lang w:val="en-GB" w:eastAsia="zh-CN"/>
        </w:rPr>
      </w:pPr>
      <w:r w:rsidRPr="009F19CA">
        <w:rPr>
          <w:rFonts w:ascii="Book Antiqua" w:hAnsi="Book Antiqua"/>
          <w:b/>
          <w:color w:val="000000"/>
          <w:lang w:val="en-GB"/>
        </w:rPr>
        <w:t>Author contributions:</w:t>
      </w:r>
      <w:r>
        <w:rPr>
          <w:rFonts w:ascii="Book Antiqua" w:eastAsia="宋体" w:hAnsi="Book Antiqua" w:hint="eastAsia"/>
          <w:b/>
          <w:color w:val="000000"/>
          <w:lang w:val="en-GB" w:eastAsia="zh-CN"/>
        </w:rPr>
        <w:t xml:space="preserve"> </w:t>
      </w:r>
      <w:r w:rsidRPr="00B93E36">
        <w:rPr>
          <w:rFonts w:ascii="Book Antiqua" w:eastAsia="宋体" w:hAnsi="Book Antiqua" w:hint="eastAsia"/>
          <w:color w:val="000000"/>
          <w:lang w:val="en-GB" w:eastAsia="zh-CN"/>
        </w:rPr>
        <w:t>All the authors contributed to this manuscript.</w:t>
      </w:r>
    </w:p>
    <w:p w14:paraId="380AFA83" w14:textId="77777777" w:rsidR="00B93E36" w:rsidRDefault="00B93E36" w:rsidP="001E2127">
      <w:pPr>
        <w:spacing w:line="360" w:lineRule="auto"/>
        <w:jc w:val="both"/>
        <w:rPr>
          <w:rFonts w:ascii="Book Antiqua" w:eastAsia="宋体" w:hAnsi="Book Antiqua"/>
          <w:b/>
          <w:lang w:eastAsia="zh-CN"/>
        </w:rPr>
      </w:pPr>
    </w:p>
    <w:p w14:paraId="6CE5F1A6" w14:textId="61C48998" w:rsidR="009C5FA6" w:rsidRPr="003B08EA" w:rsidRDefault="003B08EA" w:rsidP="00413BDD">
      <w:pPr>
        <w:spacing w:line="360" w:lineRule="auto"/>
        <w:jc w:val="both"/>
        <w:outlineLvl w:val="0"/>
        <w:rPr>
          <w:rFonts w:ascii="Book Antiqua" w:eastAsia="宋体" w:hAnsi="Book Antiqua"/>
          <w:lang w:eastAsia="zh-CN"/>
        </w:rPr>
      </w:pPr>
      <w:r w:rsidRPr="003B08EA">
        <w:rPr>
          <w:rFonts w:ascii="Book Antiqua" w:eastAsia="宋体" w:hAnsi="Book Antiqua" w:hint="eastAsia"/>
          <w:b/>
          <w:lang w:eastAsia="zh-CN"/>
        </w:rPr>
        <w:t>Conflict-of-interest statement:</w:t>
      </w:r>
      <w:r>
        <w:rPr>
          <w:rFonts w:ascii="Book Antiqua" w:eastAsia="宋体" w:hAnsi="Book Antiqua" w:hint="eastAsia"/>
          <w:lang w:eastAsia="zh-CN"/>
        </w:rPr>
        <w:t xml:space="preserve"> </w:t>
      </w:r>
      <w:r w:rsidR="009C5FA6" w:rsidRPr="00F02844">
        <w:rPr>
          <w:rFonts w:ascii="Book Antiqua" w:hAnsi="Book Antiqua"/>
        </w:rPr>
        <w:t>No financial disclosures</w:t>
      </w:r>
      <w:r w:rsidR="008C15A7" w:rsidRPr="00F02844">
        <w:rPr>
          <w:rFonts w:ascii="Book Antiqua" w:hAnsi="Book Antiqua"/>
        </w:rPr>
        <w:t xml:space="preserve"> or conflict of interest</w:t>
      </w:r>
      <w:r>
        <w:rPr>
          <w:rFonts w:ascii="Book Antiqua" w:eastAsia="宋体" w:hAnsi="Book Antiqua" w:hint="eastAsia"/>
          <w:lang w:eastAsia="zh-CN"/>
        </w:rPr>
        <w:t>.</w:t>
      </w:r>
    </w:p>
    <w:p w14:paraId="4C7467D0" w14:textId="77777777" w:rsidR="009C5FA6" w:rsidRDefault="009C5FA6" w:rsidP="001E2127">
      <w:pPr>
        <w:spacing w:line="360" w:lineRule="auto"/>
        <w:jc w:val="both"/>
        <w:rPr>
          <w:rFonts w:ascii="Book Antiqua" w:eastAsia="宋体" w:hAnsi="Book Antiqua"/>
          <w:lang w:eastAsia="zh-CN"/>
        </w:rPr>
      </w:pPr>
    </w:p>
    <w:p w14:paraId="3DFAB58D" w14:textId="77777777" w:rsidR="003B08EA" w:rsidRPr="003B08EA" w:rsidRDefault="003B08EA" w:rsidP="001E2127">
      <w:pPr>
        <w:spacing w:line="360" w:lineRule="auto"/>
        <w:jc w:val="both"/>
        <w:rPr>
          <w:rFonts w:ascii="Book Antiqua" w:eastAsia="宋体" w:hAnsi="Book Antiqua"/>
          <w:lang w:eastAsia="zh-CN"/>
        </w:rPr>
      </w:pPr>
      <w:bookmarkStart w:id="3" w:name="OLE_LINK54"/>
      <w:bookmarkStart w:id="4" w:name="OLE_LINK70"/>
      <w:r w:rsidRPr="003B08EA">
        <w:rPr>
          <w:rFonts w:ascii="Book Antiqua" w:eastAsia="宋体" w:hAnsi="Book Antiqua"/>
          <w:b/>
          <w:lang w:eastAsia="zh-CN"/>
        </w:rPr>
        <w:t xml:space="preserve">Open-Access: </w:t>
      </w:r>
      <w:r w:rsidRPr="003B08EA">
        <w:rPr>
          <w:rFonts w:ascii="Book Antiqua" w:eastAsia="宋体" w:hAnsi="Book Antiqua"/>
          <w:lang w:eastAsia="zh-CN"/>
        </w:rPr>
        <w:t>This article is an open-access article which was selected by an in-house</w:t>
      </w:r>
      <w:r w:rsidRPr="003B08EA">
        <w:rPr>
          <w:rFonts w:ascii="Book Antiqua" w:eastAsia="宋体" w:hAnsi="Book Antiqua" w:hint="eastAsia"/>
          <w:lang w:eastAsia="zh-CN"/>
        </w:rPr>
        <w:t xml:space="preserve"> </w:t>
      </w:r>
      <w:r w:rsidRPr="003B08EA">
        <w:rPr>
          <w:rFonts w:ascii="Book Antiqua" w:eastAsia="宋体" w:hAnsi="Book Antiqua"/>
          <w:lang w:eastAsia="zh-CN"/>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3B08EA">
        <w:rPr>
          <w:rFonts w:ascii="Book Antiqua" w:eastAsia="宋体" w:hAnsi="Book Antiqua" w:hint="eastAsia"/>
          <w:lang w:eastAsia="zh-CN"/>
        </w:rPr>
        <w:t xml:space="preserve"> </w:t>
      </w:r>
      <w:r w:rsidRPr="003B08EA">
        <w:rPr>
          <w:rFonts w:ascii="Book Antiqua" w:eastAsia="宋体" w:hAnsi="Book Antiqua"/>
          <w:lang w:eastAsia="zh-CN"/>
        </w:rPr>
        <w:t>See:</w:t>
      </w:r>
      <w:r w:rsidRPr="003B08EA">
        <w:rPr>
          <w:rFonts w:ascii="Book Antiqua" w:eastAsia="宋体" w:hAnsi="Book Antiqua" w:hint="eastAsia"/>
          <w:lang w:eastAsia="zh-CN"/>
        </w:rPr>
        <w:t xml:space="preserve"> </w:t>
      </w:r>
      <w:r w:rsidRPr="003B08EA">
        <w:rPr>
          <w:rFonts w:ascii="Book Antiqua" w:eastAsia="宋体" w:hAnsi="Book Antiqua"/>
          <w:lang w:eastAsia="zh-CN"/>
        </w:rPr>
        <w:t>http://creativecommons.org/licenses/by-nc/4.0/</w:t>
      </w:r>
    </w:p>
    <w:bookmarkEnd w:id="3"/>
    <w:bookmarkEnd w:id="4"/>
    <w:p w14:paraId="7A80CDA0" w14:textId="77777777" w:rsidR="003B08EA" w:rsidRPr="003B08EA" w:rsidRDefault="003B08EA" w:rsidP="001E2127">
      <w:pPr>
        <w:spacing w:line="360" w:lineRule="auto"/>
        <w:jc w:val="both"/>
        <w:rPr>
          <w:rFonts w:ascii="Book Antiqua" w:eastAsia="宋体" w:hAnsi="Book Antiqua"/>
          <w:lang w:eastAsia="zh-CN"/>
        </w:rPr>
      </w:pPr>
    </w:p>
    <w:p w14:paraId="17EF39E4" w14:textId="4206E31E" w:rsidR="00BE250B" w:rsidRPr="00BE250B" w:rsidRDefault="00BE250B" w:rsidP="001E2127">
      <w:pPr>
        <w:spacing w:line="360" w:lineRule="auto"/>
        <w:jc w:val="both"/>
        <w:rPr>
          <w:rFonts w:ascii="Book Antiqua" w:eastAsia="宋体" w:hAnsi="Book Antiqua"/>
          <w:lang w:eastAsia="zh-CN"/>
        </w:rPr>
      </w:pPr>
      <w:r w:rsidRPr="00BE250B">
        <w:rPr>
          <w:rFonts w:ascii="Book Antiqua" w:hAnsi="Book Antiqua"/>
          <w:b/>
        </w:rPr>
        <w:t>C</w:t>
      </w:r>
      <w:r w:rsidR="009C5FA6" w:rsidRPr="00BE250B">
        <w:rPr>
          <w:rFonts w:ascii="Book Antiqua" w:hAnsi="Book Antiqua"/>
          <w:b/>
        </w:rPr>
        <w:t>orrespondence</w:t>
      </w:r>
      <w:r w:rsidRPr="00BE250B">
        <w:rPr>
          <w:rFonts w:ascii="Book Antiqua" w:eastAsia="宋体" w:hAnsi="Book Antiqua" w:hint="eastAsia"/>
          <w:b/>
          <w:lang w:eastAsia="zh-CN"/>
        </w:rPr>
        <w:t xml:space="preserve"> to: </w:t>
      </w:r>
      <w:bookmarkStart w:id="5" w:name="OLE_LINK10"/>
      <w:bookmarkStart w:id="6" w:name="OLE_LINK11"/>
      <w:bookmarkStart w:id="7" w:name="OLE_LINK12"/>
      <w:r w:rsidR="009C5FA6" w:rsidRPr="00BE250B">
        <w:rPr>
          <w:rFonts w:ascii="Book Antiqua" w:hAnsi="Book Antiqua"/>
          <w:b/>
        </w:rPr>
        <w:t>Judith Goh</w:t>
      </w:r>
      <w:r>
        <w:rPr>
          <w:rFonts w:ascii="Book Antiqua" w:eastAsia="宋体" w:hAnsi="Book Antiqua" w:hint="eastAsia"/>
          <w:b/>
          <w:lang w:eastAsia="zh-CN"/>
        </w:rPr>
        <w:t xml:space="preserve">, </w:t>
      </w:r>
      <w:r w:rsidR="002E58FE" w:rsidRPr="003B08EA">
        <w:rPr>
          <w:rFonts w:ascii="Book Antiqua" w:hAnsi="Book Antiqua"/>
          <w:b/>
        </w:rPr>
        <w:t>AO FRANZCOG, PhD CU</w:t>
      </w:r>
      <w:r w:rsidR="002E58FE" w:rsidRPr="003B08EA">
        <w:rPr>
          <w:rFonts w:ascii="Book Antiqua" w:eastAsia="宋体" w:hAnsi="Book Antiqua" w:hint="eastAsia"/>
          <w:b/>
          <w:lang w:eastAsia="zh-CN"/>
        </w:rPr>
        <w:t>,</w:t>
      </w:r>
      <w:r w:rsidR="002E58FE">
        <w:rPr>
          <w:rFonts w:ascii="Book Antiqua" w:eastAsia="宋体" w:hAnsi="Book Antiqua" w:hint="eastAsia"/>
          <w:lang w:eastAsia="zh-CN"/>
        </w:rPr>
        <w:t xml:space="preserve"> </w:t>
      </w:r>
      <w:r w:rsidR="003B08EA" w:rsidRPr="00F02844">
        <w:rPr>
          <w:rFonts w:ascii="Book Antiqua" w:hAnsi="Book Antiqua"/>
        </w:rPr>
        <w:t>Suite 209, Ramsay Specialist Centre</w:t>
      </w:r>
      <w:r w:rsidR="003B08EA">
        <w:rPr>
          <w:rFonts w:ascii="Book Antiqua" w:eastAsia="宋体" w:hAnsi="Book Antiqua" w:hint="eastAsia"/>
          <w:lang w:eastAsia="zh-CN"/>
        </w:rPr>
        <w:t>,</w:t>
      </w:r>
      <w:r w:rsidR="003B08EA" w:rsidRPr="00F02844">
        <w:rPr>
          <w:rFonts w:ascii="Book Antiqua" w:hAnsi="Book Antiqua"/>
        </w:rPr>
        <w:t xml:space="preserve"> </w:t>
      </w:r>
      <w:proofErr w:type="spellStart"/>
      <w:r w:rsidR="003B08EA" w:rsidRPr="00F02844">
        <w:rPr>
          <w:rFonts w:ascii="Book Antiqua" w:hAnsi="Book Antiqua"/>
        </w:rPr>
        <w:t>Greenslopes</w:t>
      </w:r>
      <w:proofErr w:type="spellEnd"/>
      <w:r w:rsidR="003B08EA" w:rsidRPr="00F02844">
        <w:rPr>
          <w:rFonts w:ascii="Book Antiqua" w:hAnsi="Book Antiqua"/>
        </w:rPr>
        <w:t xml:space="preserve"> Private Hospital</w:t>
      </w:r>
      <w:r w:rsidR="003B08EA">
        <w:rPr>
          <w:rFonts w:ascii="Book Antiqua" w:eastAsia="宋体" w:hAnsi="Book Antiqua" w:hint="eastAsia"/>
          <w:lang w:eastAsia="zh-CN"/>
        </w:rPr>
        <w:t>,</w:t>
      </w:r>
      <w:r w:rsidR="003B08EA" w:rsidRPr="003B08EA">
        <w:rPr>
          <w:rFonts w:ascii="Book Antiqua" w:hAnsi="Book Antiqua"/>
        </w:rPr>
        <w:t xml:space="preserve"> </w:t>
      </w:r>
      <w:bookmarkStart w:id="8" w:name="OLE_LINK4"/>
      <w:bookmarkStart w:id="9" w:name="OLE_LINK5"/>
      <w:proofErr w:type="spellStart"/>
      <w:r w:rsidR="009C5FA6" w:rsidRPr="00F02844">
        <w:rPr>
          <w:rFonts w:ascii="Book Antiqua" w:hAnsi="Book Antiqua"/>
        </w:rPr>
        <w:t>Newdegate</w:t>
      </w:r>
      <w:proofErr w:type="spellEnd"/>
      <w:r w:rsidR="009C5FA6" w:rsidRPr="00F02844">
        <w:rPr>
          <w:rFonts w:ascii="Book Antiqua" w:hAnsi="Book Antiqua"/>
        </w:rPr>
        <w:t xml:space="preserve"> St, </w:t>
      </w:r>
      <w:bookmarkEnd w:id="8"/>
      <w:bookmarkEnd w:id="9"/>
      <w:proofErr w:type="spellStart"/>
      <w:r w:rsidR="00AA51A4" w:rsidRPr="006929DA">
        <w:rPr>
          <w:rFonts w:ascii="Book Antiqua" w:hAnsi="Book Antiqua"/>
        </w:rPr>
        <w:t>Greenslopes</w:t>
      </w:r>
      <w:proofErr w:type="spellEnd"/>
      <w:r w:rsidR="00AA51A4">
        <w:rPr>
          <w:rFonts w:ascii="Book Antiqua" w:eastAsia="宋体" w:hAnsi="Book Antiqua" w:hint="eastAsia"/>
          <w:lang w:eastAsia="zh-CN"/>
        </w:rPr>
        <w:t xml:space="preserve">, </w:t>
      </w:r>
      <w:r w:rsidR="00AA51A4" w:rsidRPr="006929DA">
        <w:rPr>
          <w:rFonts w:ascii="Book Antiqua" w:hAnsi="Book Antiqua"/>
        </w:rPr>
        <w:t>QLD 4120</w:t>
      </w:r>
      <w:r w:rsidR="00AA51A4">
        <w:rPr>
          <w:rFonts w:ascii="Book Antiqua" w:eastAsia="宋体" w:hAnsi="Book Antiqua" w:hint="eastAsia"/>
          <w:lang w:eastAsia="zh-CN"/>
        </w:rPr>
        <w:t xml:space="preserve">, </w:t>
      </w:r>
      <w:r w:rsidR="00AA51A4" w:rsidRPr="002E58FE">
        <w:rPr>
          <w:rFonts w:ascii="Book Antiqua" w:hAnsi="Book Antiqua"/>
        </w:rPr>
        <w:t>Australia</w:t>
      </w:r>
      <w:r>
        <w:rPr>
          <w:rFonts w:ascii="Book Antiqua" w:eastAsia="宋体" w:hAnsi="Book Antiqua" w:hint="eastAsia"/>
          <w:lang w:eastAsia="zh-CN"/>
        </w:rPr>
        <w:t>.</w:t>
      </w:r>
      <w:r w:rsidRPr="00BE250B">
        <w:rPr>
          <w:rFonts w:ascii="Book Antiqua" w:hAnsi="Book Antiqua"/>
        </w:rPr>
        <w:t xml:space="preserve"> jtwgoh@hotmail.com</w:t>
      </w:r>
      <w:bookmarkStart w:id="10" w:name="_GoBack"/>
      <w:bookmarkEnd w:id="5"/>
      <w:bookmarkEnd w:id="6"/>
      <w:bookmarkEnd w:id="7"/>
      <w:bookmarkEnd w:id="10"/>
    </w:p>
    <w:p w14:paraId="6715D38E" w14:textId="021086BD" w:rsidR="00BE250B" w:rsidRPr="00F02844" w:rsidRDefault="00BE250B" w:rsidP="001E2127">
      <w:pPr>
        <w:spacing w:line="360" w:lineRule="auto"/>
        <w:jc w:val="both"/>
        <w:rPr>
          <w:rFonts w:ascii="Book Antiqua" w:hAnsi="Book Antiqua"/>
        </w:rPr>
      </w:pPr>
      <w:r w:rsidRPr="00BE250B">
        <w:rPr>
          <w:rFonts w:ascii="Book Antiqua" w:hAnsi="Book Antiqua"/>
          <w:b/>
        </w:rPr>
        <w:lastRenderedPageBreak/>
        <w:t>Telephone:</w:t>
      </w:r>
      <w:r w:rsidRPr="00F02844">
        <w:rPr>
          <w:rFonts w:ascii="Book Antiqua" w:hAnsi="Book Antiqua"/>
        </w:rPr>
        <w:t xml:space="preserve"> +61</w:t>
      </w:r>
      <w:r>
        <w:rPr>
          <w:rFonts w:ascii="Book Antiqua" w:eastAsia="宋体" w:hAnsi="Book Antiqua" w:hint="eastAsia"/>
          <w:lang w:eastAsia="zh-CN"/>
        </w:rPr>
        <w:t>-</w:t>
      </w:r>
      <w:r w:rsidRPr="00F02844">
        <w:rPr>
          <w:rFonts w:ascii="Book Antiqua" w:hAnsi="Book Antiqua"/>
        </w:rPr>
        <w:t>7</w:t>
      </w:r>
      <w:r>
        <w:rPr>
          <w:rFonts w:ascii="Book Antiqua" w:eastAsia="宋体" w:hAnsi="Book Antiqua" w:hint="eastAsia"/>
          <w:lang w:eastAsia="zh-CN"/>
        </w:rPr>
        <w:t>-</w:t>
      </w:r>
      <w:r>
        <w:rPr>
          <w:rFonts w:ascii="Book Antiqua" w:hAnsi="Book Antiqua"/>
        </w:rPr>
        <w:t>3837</w:t>
      </w:r>
      <w:r w:rsidRPr="00F02844">
        <w:rPr>
          <w:rFonts w:ascii="Book Antiqua" w:hAnsi="Book Antiqua"/>
        </w:rPr>
        <w:t>9909</w:t>
      </w:r>
    </w:p>
    <w:p w14:paraId="1F56C78C" w14:textId="4B61CD5F" w:rsidR="009C5FA6" w:rsidRDefault="009C5FA6" w:rsidP="001E2127">
      <w:pPr>
        <w:spacing w:line="360" w:lineRule="auto"/>
        <w:jc w:val="both"/>
        <w:rPr>
          <w:rFonts w:ascii="Book Antiqua" w:eastAsia="宋体" w:hAnsi="Book Antiqua"/>
          <w:lang w:eastAsia="zh-CN"/>
        </w:rPr>
      </w:pPr>
      <w:r w:rsidRPr="00BE250B">
        <w:rPr>
          <w:rFonts w:ascii="Book Antiqua" w:hAnsi="Book Antiqua"/>
          <w:b/>
        </w:rPr>
        <w:t>Fax:</w:t>
      </w:r>
      <w:r w:rsidRPr="00F02844">
        <w:rPr>
          <w:rFonts w:ascii="Book Antiqua" w:hAnsi="Book Antiqua"/>
        </w:rPr>
        <w:t xml:space="preserve"> +61</w:t>
      </w:r>
      <w:r w:rsidR="00BE250B">
        <w:rPr>
          <w:rFonts w:ascii="Book Antiqua" w:eastAsia="宋体" w:hAnsi="Book Antiqua" w:hint="eastAsia"/>
          <w:lang w:eastAsia="zh-CN"/>
        </w:rPr>
        <w:t>-</w:t>
      </w:r>
      <w:r w:rsidRPr="00F02844">
        <w:rPr>
          <w:rFonts w:ascii="Book Antiqua" w:hAnsi="Book Antiqua"/>
        </w:rPr>
        <w:t>7</w:t>
      </w:r>
      <w:r w:rsidR="00BE250B">
        <w:rPr>
          <w:rFonts w:ascii="Book Antiqua" w:eastAsia="宋体" w:hAnsi="Book Antiqua" w:hint="eastAsia"/>
          <w:lang w:eastAsia="zh-CN"/>
        </w:rPr>
        <w:t>-</w:t>
      </w:r>
      <w:r w:rsidR="00BE250B">
        <w:rPr>
          <w:rFonts w:ascii="Book Antiqua" w:hAnsi="Book Antiqua"/>
        </w:rPr>
        <w:t>3847</w:t>
      </w:r>
      <w:r w:rsidRPr="00F02844">
        <w:rPr>
          <w:rFonts w:ascii="Book Antiqua" w:hAnsi="Book Antiqua"/>
        </w:rPr>
        <w:t>6433</w:t>
      </w:r>
    </w:p>
    <w:p w14:paraId="4B6AE2C8" w14:textId="77777777" w:rsidR="003B08EA" w:rsidRDefault="003B08EA" w:rsidP="001E2127">
      <w:pPr>
        <w:spacing w:line="360" w:lineRule="auto"/>
        <w:jc w:val="both"/>
        <w:rPr>
          <w:rFonts w:ascii="Book Antiqua" w:eastAsia="宋体" w:hAnsi="Book Antiqua"/>
          <w:lang w:eastAsia="zh-CN"/>
        </w:rPr>
      </w:pPr>
    </w:p>
    <w:p w14:paraId="48F66793" w14:textId="342F1068" w:rsidR="003B08EA" w:rsidRPr="003B08EA" w:rsidRDefault="003B08EA" w:rsidP="00413BDD">
      <w:pPr>
        <w:widowControl w:val="0"/>
        <w:adjustRightInd w:val="0"/>
        <w:spacing w:line="360" w:lineRule="auto"/>
        <w:jc w:val="both"/>
        <w:outlineLvl w:val="0"/>
        <w:rPr>
          <w:rFonts w:ascii="Book Antiqua" w:eastAsia="宋体" w:hAnsi="Book Antiqua"/>
          <w:b/>
          <w:lang w:eastAsia="zh-CN"/>
        </w:rPr>
      </w:pPr>
      <w:bookmarkStart w:id="11" w:name="OLE_LINK7"/>
      <w:bookmarkStart w:id="12" w:name="OLE_LINK8"/>
      <w:bookmarkStart w:id="13" w:name="OLE_LINK16"/>
      <w:bookmarkStart w:id="14" w:name="OLE_LINK36"/>
      <w:bookmarkStart w:id="15" w:name="OLE_LINK38"/>
      <w:bookmarkStart w:id="16" w:name="OLE_LINK47"/>
      <w:bookmarkStart w:id="17" w:name="OLE_LINK55"/>
      <w:bookmarkStart w:id="18" w:name="OLE_LINK77"/>
      <w:bookmarkStart w:id="19" w:name="OLE_LINK80"/>
      <w:r w:rsidRPr="00F66A28">
        <w:rPr>
          <w:rFonts w:ascii="Book Antiqua" w:hAnsi="Book Antiqua"/>
          <w:b/>
        </w:rPr>
        <w:t>Received:</w:t>
      </w:r>
      <w:r w:rsidRPr="0057361D">
        <w:rPr>
          <w:rFonts w:ascii="Book Antiqua" w:hAnsi="Book Antiqua" w:hint="eastAsia"/>
        </w:rPr>
        <w:t xml:space="preserve"> </w:t>
      </w:r>
      <w:r>
        <w:rPr>
          <w:rFonts w:ascii="Book Antiqua" w:eastAsia="宋体" w:hAnsi="Book Antiqua" w:hint="eastAsia"/>
          <w:lang w:eastAsia="zh-CN"/>
        </w:rPr>
        <w:t>June 28, 2015</w:t>
      </w:r>
    </w:p>
    <w:p w14:paraId="2FF03C48" w14:textId="0A8AA23E" w:rsidR="003B08EA" w:rsidRPr="003B08EA" w:rsidRDefault="003B08EA" w:rsidP="00413BDD">
      <w:pPr>
        <w:widowControl w:val="0"/>
        <w:adjustRightInd w:val="0"/>
        <w:spacing w:line="360" w:lineRule="auto"/>
        <w:jc w:val="both"/>
        <w:outlineLvl w:val="0"/>
        <w:rPr>
          <w:rFonts w:ascii="Book Antiqua" w:eastAsia="宋体" w:hAnsi="Book Antiqua"/>
          <w:b/>
          <w:lang w:eastAsia="zh-CN"/>
        </w:rPr>
      </w:pPr>
      <w:r w:rsidRPr="00F66A28">
        <w:rPr>
          <w:rFonts w:ascii="Book Antiqua" w:hAnsi="Book Antiqua"/>
          <w:b/>
        </w:rPr>
        <w:t>Peer-review started:</w:t>
      </w:r>
      <w:r>
        <w:rPr>
          <w:rFonts w:ascii="Book Antiqua" w:eastAsia="宋体" w:hAnsi="Book Antiqua" w:hint="eastAsia"/>
          <w:lang w:eastAsia="zh-CN"/>
        </w:rPr>
        <w:t xml:space="preserve"> July5, 2015</w:t>
      </w:r>
    </w:p>
    <w:p w14:paraId="2E4573BE" w14:textId="037EE604" w:rsidR="003B08EA" w:rsidRPr="003B08EA" w:rsidRDefault="003B08EA" w:rsidP="00413BDD">
      <w:pPr>
        <w:widowControl w:val="0"/>
        <w:adjustRightInd w:val="0"/>
        <w:spacing w:line="360" w:lineRule="auto"/>
        <w:jc w:val="both"/>
        <w:outlineLvl w:val="0"/>
        <w:rPr>
          <w:rFonts w:ascii="Book Antiqua" w:eastAsia="宋体" w:hAnsi="Book Antiqua"/>
          <w:lang w:eastAsia="zh-CN"/>
        </w:rPr>
      </w:pPr>
      <w:r w:rsidRPr="00F66A28">
        <w:rPr>
          <w:rFonts w:ascii="Book Antiqua" w:hAnsi="Book Antiqua"/>
          <w:b/>
        </w:rPr>
        <w:t>First decision:</w:t>
      </w:r>
      <w:r w:rsidRPr="0057361D">
        <w:rPr>
          <w:rFonts w:ascii="Book Antiqua" w:hAnsi="Book Antiqua" w:hint="eastAsia"/>
        </w:rPr>
        <w:t xml:space="preserve"> </w:t>
      </w:r>
      <w:r>
        <w:rPr>
          <w:rFonts w:ascii="Book Antiqua" w:eastAsia="宋体" w:hAnsi="Book Antiqua" w:hint="eastAsia"/>
          <w:lang w:eastAsia="zh-CN"/>
        </w:rPr>
        <w:t>September 17, 2015</w:t>
      </w:r>
    </w:p>
    <w:p w14:paraId="397614D8" w14:textId="204D8E54" w:rsidR="003B08EA" w:rsidRPr="003B08EA" w:rsidRDefault="003B08EA" w:rsidP="001E2127">
      <w:pPr>
        <w:widowControl w:val="0"/>
        <w:adjustRightInd w:val="0"/>
        <w:spacing w:line="360" w:lineRule="auto"/>
        <w:jc w:val="both"/>
        <w:rPr>
          <w:rFonts w:ascii="Book Antiqua" w:eastAsia="宋体" w:hAnsi="Book Antiqua"/>
          <w:b/>
          <w:lang w:eastAsia="zh-CN"/>
        </w:rPr>
      </w:pPr>
      <w:r w:rsidRPr="00F66A28">
        <w:rPr>
          <w:rFonts w:ascii="Book Antiqua" w:hAnsi="Book Antiqua"/>
          <w:b/>
        </w:rPr>
        <w:t>Revised:</w:t>
      </w:r>
      <w:r w:rsidRPr="0057361D">
        <w:rPr>
          <w:rFonts w:ascii="Book Antiqua" w:hAnsi="Book Antiqua" w:hint="eastAsia"/>
        </w:rPr>
        <w:t xml:space="preserve"> </w:t>
      </w:r>
      <w:r w:rsidR="00B93E36">
        <w:rPr>
          <w:rFonts w:ascii="Book Antiqua" w:eastAsia="宋体" w:hAnsi="Book Antiqua" w:hint="eastAsia"/>
          <w:lang w:eastAsia="zh-CN"/>
        </w:rPr>
        <w:t>January</w:t>
      </w:r>
      <w:r>
        <w:rPr>
          <w:rFonts w:ascii="Book Antiqua" w:eastAsia="宋体" w:hAnsi="Book Antiqua" w:hint="eastAsia"/>
          <w:lang w:eastAsia="zh-CN"/>
        </w:rPr>
        <w:t xml:space="preserve"> 2</w:t>
      </w:r>
      <w:r w:rsidR="00B93E36">
        <w:rPr>
          <w:rFonts w:ascii="Book Antiqua" w:eastAsia="宋体" w:hAnsi="Book Antiqua" w:hint="eastAsia"/>
          <w:lang w:eastAsia="zh-CN"/>
        </w:rPr>
        <w:t>6, 2016</w:t>
      </w:r>
    </w:p>
    <w:p w14:paraId="020A6DA0" w14:textId="2E964A10" w:rsidR="003B08EA" w:rsidRPr="00413BDD" w:rsidRDefault="003B08EA" w:rsidP="00413BDD">
      <w:pPr>
        <w:rPr>
          <w:rFonts w:ascii="Book Antiqua" w:hAnsi="Book Antiqua"/>
          <w:iCs/>
        </w:rPr>
      </w:pPr>
      <w:r w:rsidRPr="00F66A28">
        <w:rPr>
          <w:rFonts w:ascii="Book Antiqua" w:hAnsi="Book Antiqua"/>
          <w:b/>
        </w:rPr>
        <w:t>Accepted:</w:t>
      </w:r>
      <w:r w:rsidR="00413BDD" w:rsidRPr="00413BDD">
        <w:rPr>
          <w:rStyle w:val="ab"/>
        </w:rPr>
        <w:t xml:space="preserve"> </w:t>
      </w:r>
      <w:r w:rsidR="00413BDD">
        <w:rPr>
          <w:rStyle w:val="ab"/>
        </w:rPr>
        <w:t xml:space="preserve">February </w:t>
      </w:r>
      <w:r w:rsidR="00413BDD">
        <w:rPr>
          <w:rStyle w:val="ab"/>
          <w:rFonts w:ascii="宋体" w:hAnsi="宋体" w:cs="宋体" w:hint="eastAsia"/>
        </w:rPr>
        <w:t>14</w:t>
      </w:r>
      <w:r w:rsidR="00413BDD" w:rsidRPr="00235CD4">
        <w:rPr>
          <w:rStyle w:val="ab"/>
        </w:rPr>
        <w:t>,</w:t>
      </w:r>
      <w:r w:rsidR="00413BDD">
        <w:rPr>
          <w:rStyle w:val="ab"/>
        </w:rPr>
        <w:t xml:space="preserve"> 2016</w:t>
      </w:r>
    </w:p>
    <w:p w14:paraId="651C4DB8" w14:textId="77777777" w:rsidR="003B08EA" w:rsidRPr="0057361D" w:rsidRDefault="003B08EA" w:rsidP="00413BDD">
      <w:pPr>
        <w:widowControl w:val="0"/>
        <w:adjustRightInd w:val="0"/>
        <w:spacing w:line="360" w:lineRule="auto"/>
        <w:jc w:val="both"/>
        <w:outlineLvl w:val="0"/>
        <w:rPr>
          <w:rFonts w:ascii="Book Antiqua" w:hAnsi="Book Antiqua"/>
        </w:rPr>
      </w:pPr>
      <w:r w:rsidRPr="00F66A28">
        <w:rPr>
          <w:rFonts w:ascii="Book Antiqua" w:hAnsi="Book Antiqua"/>
          <w:b/>
        </w:rPr>
        <w:t>Article in press:</w:t>
      </w:r>
    </w:p>
    <w:p w14:paraId="09DE6756" w14:textId="77777777" w:rsidR="003B08EA" w:rsidRPr="0057361D" w:rsidRDefault="003B08EA" w:rsidP="00413BDD">
      <w:pPr>
        <w:spacing w:line="360" w:lineRule="auto"/>
        <w:jc w:val="both"/>
        <w:outlineLvl w:val="0"/>
        <w:rPr>
          <w:rFonts w:ascii="Book Antiqua" w:hAnsi="Book Antiqua"/>
        </w:rPr>
      </w:pPr>
      <w:r w:rsidRPr="00F66A28">
        <w:rPr>
          <w:rFonts w:ascii="Book Antiqua" w:hAnsi="Book Antiqua"/>
          <w:b/>
        </w:rPr>
        <w:t>Published online:</w:t>
      </w:r>
    </w:p>
    <w:bookmarkEnd w:id="11"/>
    <w:bookmarkEnd w:id="12"/>
    <w:bookmarkEnd w:id="13"/>
    <w:bookmarkEnd w:id="14"/>
    <w:bookmarkEnd w:id="15"/>
    <w:bookmarkEnd w:id="16"/>
    <w:bookmarkEnd w:id="17"/>
    <w:bookmarkEnd w:id="18"/>
    <w:bookmarkEnd w:id="19"/>
    <w:p w14:paraId="5E8AEBE5" w14:textId="77777777" w:rsidR="003B08EA" w:rsidRPr="003B08EA" w:rsidRDefault="003B08EA" w:rsidP="001E2127">
      <w:pPr>
        <w:spacing w:line="360" w:lineRule="auto"/>
        <w:jc w:val="both"/>
        <w:rPr>
          <w:rFonts w:ascii="Book Antiqua" w:eastAsia="宋体" w:hAnsi="Book Antiqua"/>
          <w:lang w:eastAsia="zh-CN"/>
        </w:rPr>
      </w:pPr>
    </w:p>
    <w:p w14:paraId="72B3B23C" w14:textId="77777777" w:rsidR="006B786E" w:rsidRPr="00F02844" w:rsidRDefault="006B786E" w:rsidP="001E2127">
      <w:pPr>
        <w:spacing w:line="360" w:lineRule="auto"/>
        <w:jc w:val="both"/>
        <w:rPr>
          <w:rFonts w:ascii="Book Antiqua" w:hAnsi="Book Antiqua"/>
        </w:rPr>
      </w:pPr>
    </w:p>
    <w:p w14:paraId="72C99411" w14:textId="51E66D14" w:rsidR="009C5FA6" w:rsidRPr="00F02844" w:rsidRDefault="009C5FA6" w:rsidP="001E2127">
      <w:pPr>
        <w:spacing w:line="360" w:lineRule="auto"/>
        <w:jc w:val="both"/>
        <w:rPr>
          <w:rFonts w:ascii="Book Antiqua" w:hAnsi="Book Antiqua"/>
        </w:rPr>
      </w:pPr>
    </w:p>
    <w:p w14:paraId="0C13A8F7" w14:textId="77777777" w:rsidR="008C15A7" w:rsidRPr="00F02844" w:rsidRDefault="008C15A7" w:rsidP="001E2127">
      <w:pPr>
        <w:jc w:val="both"/>
        <w:rPr>
          <w:rFonts w:ascii="Book Antiqua" w:hAnsi="Book Antiqua"/>
          <w:b/>
        </w:rPr>
      </w:pPr>
      <w:r w:rsidRPr="00F02844">
        <w:rPr>
          <w:rFonts w:ascii="Book Antiqua" w:hAnsi="Book Antiqua"/>
          <w:b/>
        </w:rPr>
        <w:br w:type="page"/>
      </w:r>
    </w:p>
    <w:p w14:paraId="1A0A4DE8" w14:textId="6945B144" w:rsidR="009C5FA6" w:rsidRPr="00F02844" w:rsidRDefault="006B786E" w:rsidP="00413BDD">
      <w:pPr>
        <w:spacing w:line="360" w:lineRule="auto"/>
        <w:jc w:val="both"/>
        <w:outlineLvl w:val="0"/>
        <w:rPr>
          <w:rFonts w:ascii="Book Antiqua" w:hAnsi="Book Antiqua"/>
        </w:rPr>
      </w:pPr>
      <w:r w:rsidRPr="00F02844">
        <w:rPr>
          <w:rFonts w:ascii="Book Antiqua" w:hAnsi="Book Antiqua"/>
          <w:b/>
        </w:rPr>
        <w:lastRenderedPageBreak/>
        <w:t>Abstract</w:t>
      </w:r>
      <w:r w:rsidRPr="00F02844">
        <w:rPr>
          <w:rFonts w:ascii="Book Antiqua" w:hAnsi="Book Antiqua"/>
        </w:rPr>
        <w:t xml:space="preserve"> </w:t>
      </w:r>
    </w:p>
    <w:p w14:paraId="791D7F55" w14:textId="49559EC2" w:rsidR="00787EFC" w:rsidRPr="00F02844" w:rsidRDefault="003E4791" w:rsidP="001E2127">
      <w:pPr>
        <w:spacing w:line="360" w:lineRule="auto"/>
        <w:jc w:val="both"/>
        <w:rPr>
          <w:rFonts w:ascii="Book Antiqua" w:hAnsi="Book Antiqua"/>
        </w:rPr>
      </w:pPr>
      <w:r w:rsidRPr="00F02844">
        <w:rPr>
          <w:rFonts w:ascii="Book Antiqua" w:hAnsi="Book Antiqua"/>
        </w:rPr>
        <w:t xml:space="preserve">Prolonged </w:t>
      </w:r>
      <w:r w:rsidR="009D0D12" w:rsidRPr="00F02844">
        <w:rPr>
          <w:rFonts w:ascii="Book Antiqua" w:hAnsi="Book Antiqua"/>
        </w:rPr>
        <w:t>and/</w:t>
      </w:r>
      <w:r w:rsidR="003B70A3" w:rsidRPr="00F02844">
        <w:rPr>
          <w:rFonts w:ascii="Book Antiqua" w:hAnsi="Book Antiqua"/>
        </w:rPr>
        <w:t xml:space="preserve">or </w:t>
      </w:r>
      <w:r w:rsidRPr="00F02844">
        <w:rPr>
          <w:rFonts w:ascii="Book Antiqua" w:hAnsi="Book Antiqua"/>
        </w:rPr>
        <w:t xml:space="preserve">obstructed labour is the most common cause of </w:t>
      </w:r>
      <w:r w:rsidR="00B97C9B" w:rsidRPr="00F02844">
        <w:rPr>
          <w:rFonts w:ascii="Book Antiqua" w:hAnsi="Book Antiqua"/>
        </w:rPr>
        <w:t xml:space="preserve">genital tract </w:t>
      </w:r>
      <w:r w:rsidR="009D0D12" w:rsidRPr="00F02844">
        <w:rPr>
          <w:rFonts w:ascii="Book Antiqua" w:hAnsi="Book Antiqua"/>
        </w:rPr>
        <w:t>fistula world-wide, in particular</w:t>
      </w:r>
      <w:r w:rsidR="00AA0CE8" w:rsidRPr="00F02844">
        <w:rPr>
          <w:rFonts w:ascii="Book Antiqua" w:hAnsi="Book Antiqua"/>
        </w:rPr>
        <w:t>,</w:t>
      </w:r>
      <w:r w:rsidR="009D0D12" w:rsidRPr="00F02844">
        <w:rPr>
          <w:rFonts w:ascii="Book Antiqua" w:hAnsi="Book Antiqua"/>
        </w:rPr>
        <w:t xml:space="preserve"> sub-Saharan Africa and parts of Asia where emergency obstetric services are unavailable or suboptimal to afford timely delivery of the baby. </w:t>
      </w:r>
      <w:r w:rsidR="00623AA6" w:rsidRPr="00F02844">
        <w:rPr>
          <w:rFonts w:ascii="Book Antiqua" w:hAnsi="Book Antiqua"/>
        </w:rPr>
        <w:t xml:space="preserve">This results in pressure necrosis </w:t>
      </w:r>
      <w:r w:rsidR="009D0D12" w:rsidRPr="00F02844">
        <w:rPr>
          <w:rFonts w:ascii="Book Antiqua" w:hAnsi="Book Antiqua"/>
        </w:rPr>
        <w:t xml:space="preserve">by the fetal presenting part </w:t>
      </w:r>
      <w:r w:rsidR="00623AA6" w:rsidRPr="00F02844">
        <w:rPr>
          <w:rFonts w:ascii="Book Antiqua" w:hAnsi="Book Antiqua"/>
        </w:rPr>
        <w:t xml:space="preserve">at the level of the obstruction in the maternal pelvis. Other </w:t>
      </w:r>
      <w:r w:rsidR="009D0D12" w:rsidRPr="00F02844">
        <w:rPr>
          <w:rFonts w:ascii="Book Antiqua" w:hAnsi="Book Antiqua"/>
        </w:rPr>
        <w:t>reasons for obstetric fistula include trauma from</w:t>
      </w:r>
      <w:r w:rsidR="00623AA6" w:rsidRPr="00F02844">
        <w:rPr>
          <w:rFonts w:ascii="Book Antiqua" w:hAnsi="Book Antiqua"/>
        </w:rPr>
        <w:t xml:space="preserve"> vaginal deliveries (spontaneous or instrumental) and iatrogenic from cesarean section/hysterectomy. </w:t>
      </w:r>
      <w:r w:rsidRPr="00F02844">
        <w:rPr>
          <w:rFonts w:ascii="Book Antiqua" w:hAnsi="Book Antiqua"/>
        </w:rPr>
        <w:t>The majority of women develop the fistula during their first labour and most babies are stillborn. Women with a fistula suffer from leakage of urine and/or faeces from the vagina and surgery is the treatment for an established fistula.</w:t>
      </w:r>
      <w:r w:rsidR="001E2127">
        <w:rPr>
          <w:rFonts w:ascii="Book Antiqua" w:eastAsia="宋体" w:hAnsi="Book Antiqua" w:hint="eastAsia"/>
          <w:lang w:eastAsia="zh-CN"/>
        </w:rPr>
        <w:t xml:space="preserve"> </w:t>
      </w:r>
      <w:r w:rsidRPr="00F02844">
        <w:rPr>
          <w:rFonts w:ascii="Book Antiqua" w:hAnsi="Book Antiqua"/>
        </w:rPr>
        <w:t>Long-term complications of fistulas include</w:t>
      </w:r>
      <w:r w:rsidR="00787EFC" w:rsidRPr="00F02844">
        <w:rPr>
          <w:rFonts w:ascii="Book Antiqua" w:hAnsi="Book Antiqua"/>
        </w:rPr>
        <w:t xml:space="preserve"> recurrent fistula, urinary incontinence, reproductive dysfunction, sexual dysfunction, mental health dysfunction, social isolation and </w:t>
      </w:r>
      <w:proofErr w:type="spellStart"/>
      <w:r w:rsidR="00787EFC" w:rsidRPr="00F02844">
        <w:rPr>
          <w:rFonts w:ascii="Book Antiqua" w:hAnsi="Book Antiqua"/>
        </w:rPr>
        <w:t>orthopa</w:t>
      </w:r>
      <w:r w:rsidR="00561829" w:rsidRPr="00F02844">
        <w:rPr>
          <w:rFonts w:ascii="Book Antiqua" w:hAnsi="Book Antiqua"/>
        </w:rPr>
        <w:t>edic</w:t>
      </w:r>
      <w:proofErr w:type="spellEnd"/>
      <w:r w:rsidR="00561829" w:rsidRPr="00F02844">
        <w:rPr>
          <w:rFonts w:ascii="Book Antiqua" w:hAnsi="Book Antiqua"/>
        </w:rPr>
        <w:t xml:space="preserve"> complications such as </w:t>
      </w:r>
      <w:proofErr w:type="spellStart"/>
      <w:r w:rsidR="00787EFC" w:rsidRPr="00F02844">
        <w:rPr>
          <w:rFonts w:ascii="Book Antiqua" w:hAnsi="Book Antiqua"/>
        </w:rPr>
        <w:t>foot</w:t>
      </w:r>
      <w:r w:rsidR="00561829" w:rsidRPr="00F02844">
        <w:rPr>
          <w:rFonts w:ascii="Book Antiqua" w:hAnsi="Book Antiqua"/>
        </w:rPr>
        <w:t>drop</w:t>
      </w:r>
      <w:proofErr w:type="spellEnd"/>
      <w:r w:rsidR="00787EFC" w:rsidRPr="00F02844">
        <w:rPr>
          <w:rFonts w:ascii="Book Antiqua" w:hAnsi="Book Antiqua"/>
        </w:rPr>
        <w:t>.</w:t>
      </w:r>
      <w:r w:rsidR="001E2127">
        <w:rPr>
          <w:rFonts w:ascii="Book Antiqua" w:eastAsia="宋体" w:hAnsi="Book Antiqua" w:hint="eastAsia"/>
          <w:lang w:eastAsia="zh-CN"/>
        </w:rPr>
        <w:t xml:space="preserve"> </w:t>
      </w:r>
      <w:r w:rsidR="00D7538E" w:rsidRPr="00F02844">
        <w:rPr>
          <w:rFonts w:ascii="Book Antiqua" w:hAnsi="Book Antiqua"/>
        </w:rPr>
        <w:t xml:space="preserve">Ongoing urinary symptoms are not uncommon </w:t>
      </w:r>
      <w:r w:rsidR="00AA0CE8" w:rsidRPr="00F02844">
        <w:rPr>
          <w:rFonts w:ascii="Book Antiqua" w:hAnsi="Book Antiqua"/>
        </w:rPr>
        <w:t>after</w:t>
      </w:r>
      <w:r w:rsidR="00D7538E" w:rsidRPr="00F02844">
        <w:rPr>
          <w:rFonts w:ascii="Book Antiqua" w:hAnsi="Book Antiqua"/>
        </w:rPr>
        <w:t xml:space="preserve"> successful fistula closure. </w:t>
      </w:r>
      <w:r w:rsidR="00787EFC" w:rsidRPr="00F02844">
        <w:rPr>
          <w:rFonts w:ascii="Book Antiqua" w:hAnsi="Book Antiqua"/>
        </w:rPr>
        <w:t>There are various reasons for residual urinary incontinence f</w:t>
      </w:r>
      <w:r w:rsidR="00623AA6" w:rsidRPr="00F02844">
        <w:rPr>
          <w:rFonts w:ascii="Book Antiqua" w:hAnsi="Book Antiqua"/>
        </w:rPr>
        <w:t>ollow</w:t>
      </w:r>
      <w:r w:rsidR="00AA0CE8" w:rsidRPr="00F02844">
        <w:rPr>
          <w:rFonts w:ascii="Book Antiqua" w:hAnsi="Book Antiqua"/>
        </w:rPr>
        <w:t>ing</w:t>
      </w:r>
      <w:r w:rsidR="00623AA6" w:rsidRPr="00F02844">
        <w:rPr>
          <w:rFonts w:ascii="Book Antiqua" w:hAnsi="Book Antiqua"/>
        </w:rPr>
        <w:t xml:space="preserve"> obstetric fistula repair including urinary stress incontinence, overactive bladder, mixed urinary incontinence and voiding dysfunction. Urinary incontinence after fistula repair </w:t>
      </w:r>
      <w:r w:rsidR="00787EFC" w:rsidRPr="00F02844">
        <w:rPr>
          <w:rFonts w:ascii="Book Antiqua" w:hAnsi="Book Antiqua"/>
        </w:rPr>
        <w:t>requires careful evalu</w:t>
      </w:r>
      <w:r w:rsidR="00623AA6" w:rsidRPr="00F02844">
        <w:rPr>
          <w:rFonts w:ascii="Book Antiqua" w:hAnsi="Book Antiqua"/>
        </w:rPr>
        <w:t>ation prior to further surgery, as in some diagnoses</w:t>
      </w:r>
      <w:r w:rsidR="00AA0CE8" w:rsidRPr="00F02844">
        <w:rPr>
          <w:rFonts w:ascii="Book Antiqua" w:hAnsi="Book Antiqua"/>
        </w:rPr>
        <w:t>,</w:t>
      </w:r>
      <w:r w:rsidR="00623AA6" w:rsidRPr="00F02844">
        <w:rPr>
          <w:rFonts w:ascii="Book Antiqua" w:hAnsi="Book Antiqua"/>
        </w:rPr>
        <w:t xml:space="preserve"> continence surgery is unlikely to treat and may worsen the condition. </w:t>
      </w:r>
      <w:r w:rsidR="00787EFC" w:rsidRPr="00F02844">
        <w:rPr>
          <w:rFonts w:ascii="Book Antiqua" w:hAnsi="Book Antiqua"/>
        </w:rPr>
        <w:t>Initial results from educational and physiotherapy programs demonstrated a positive impact on post-fistula incontinence.</w:t>
      </w:r>
    </w:p>
    <w:p w14:paraId="080168A4" w14:textId="77777777" w:rsidR="006B786E" w:rsidRPr="00F02844" w:rsidRDefault="006B786E" w:rsidP="001E2127">
      <w:pPr>
        <w:spacing w:line="360" w:lineRule="auto"/>
        <w:jc w:val="both"/>
        <w:rPr>
          <w:rFonts w:ascii="Book Antiqua" w:hAnsi="Book Antiqua"/>
        </w:rPr>
      </w:pPr>
    </w:p>
    <w:p w14:paraId="39181F77" w14:textId="127F8EE8" w:rsidR="006B786E" w:rsidRPr="001E2127" w:rsidRDefault="006B786E" w:rsidP="00413BDD">
      <w:pPr>
        <w:spacing w:line="360" w:lineRule="auto"/>
        <w:jc w:val="both"/>
        <w:outlineLvl w:val="0"/>
        <w:rPr>
          <w:rFonts w:ascii="Book Antiqua" w:eastAsia="宋体" w:hAnsi="Book Antiqua"/>
          <w:lang w:eastAsia="zh-CN"/>
        </w:rPr>
      </w:pPr>
      <w:r w:rsidRPr="00F02844">
        <w:rPr>
          <w:rFonts w:ascii="Book Antiqua" w:hAnsi="Book Antiqua"/>
          <w:b/>
        </w:rPr>
        <w:t>Key words</w:t>
      </w:r>
      <w:r w:rsidRPr="00F02844">
        <w:rPr>
          <w:rFonts w:ascii="Book Antiqua" w:hAnsi="Book Antiqua"/>
        </w:rPr>
        <w:t xml:space="preserve">: </w:t>
      </w:r>
      <w:r w:rsidR="001E2127" w:rsidRPr="00F02844">
        <w:rPr>
          <w:rFonts w:ascii="Book Antiqua" w:hAnsi="Book Antiqua"/>
        </w:rPr>
        <w:t>U</w:t>
      </w:r>
      <w:r w:rsidRPr="00F02844">
        <w:rPr>
          <w:rFonts w:ascii="Book Antiqua" w:hAnsi="Book Antiqua"/>
        </w:rPr>
        <w:t xml:space="preserve">rinary incontinence; </w:t>
      </w:r>
      <w:r w:rsidR="001E2127" w:rsidRPr="00F02844">
        <w:rPr>
          <w:rFonts w:ascii="Book Antiqua" w:hAnsi="Book Antiqua"/>
        </w:rPr>
        <w:t>O</w:t>
      </w:r>
      <w:r w:rsidR="001E2127">
        <w:rPr>
          <w:rFonts w:ascii="Book Antiqua" w:hAnsi="Book Antiqua"/>
        </w:rPr>
        <w:t>bstetric fistula</w:t>
      </w:r>
    </w:p>
    <w:p w14:paraId="6D7BE16F" w14:textId="77777777" w:rsidR="006B786E" w:rsidRPr="00F02844" w:rsidRDefault="006B786E" w:rsidP="001E2127">
      <w:pPr>
        <w:spacing w:line="360" w:lineRule="auto"/>
        <w:jc w:val="both"/>
        <w:rPr>
          <w:rFonts w:ascii="Book Antiqua" w:hAnsi="Book Antiqua"/>
        </w:rPr>
      </w:pPr>
    </w:p>
    <w:p w14:paraId="2D1F855B" w14:textId="77777777" w:rsidR="001E2127" w:rsidRPr="009F19CA" w:rsidRDefault="001E2127" w:rsidP="001E2127">
      <w:pPr>
        <w:widowControl w:val="0"/>
        <w:adjustRightInd w:val="0"/>
        <w:snapToGrid w:val="0"/>
        <w:spacing w:line="360" w:lineRule="auto"/>
        <w:jc w:val="both"/>
        <w:rPr>
          <w:rFonts w:ascii="Book Antiqua" w:hAnsi="Book Antiqua" w:cs="Tahoma"/>
          <w:color w:val="000000"/>
          <w:kern w:val="2"/>
        </w:rPr>
      </w:pPr>
      <w:bookmarkStart w:id="20" w:name="OLE_LINK148"/>
      <w:bookmarkStart w:id="21" w:name="OLE_LINK149"/>
      <w:bookmarkStart w:id="22" w:name="OLE_LINK200"/>
      <w:bookmarkStart w:id="23" w:name="OLE_LINK288"/>
      <w:bookmarkStart w:id="24" w:name="OLE_LINK1864"/>
      <w:bookmarkStart w:id="25" w:name="OLE_LINK382"/>
      <w:bookmarkStart w:id="26" w:name="OLE_LINK306"/>
      <w:bookmarkStart w:id="27" w:name="OLE_LINK569"/>
      <w:bookmarkStart w:id="28" w:name="OLE_LINK682"/>
      <w:bookmarkStart w:id="29" w:name="OLE_LINK78"/>
      <w:bookmarkStart w:id="30" w:name="OLE_LINK79"/>
      <w:proofErr w:type="gramStart"/>
      <w:r w:rsidRPr="009F19CA">
        <w:rPr>
          <w:rFonts w:ascii="Book Antiqua" w:hAnsi="Book Antiqua" w:cs="Tahoma"/>
          <w:b/>
          <w:color w:val="000000"/>
          <w:kern w:val="2"/>
          <w:lang w:eastAsia="ja-JP"/>
        </w:rPr>
        <w:t>© The Author(s) 201</w:t>
      </w:r>
      <w:r>
        <w:rPr>
          <w:rFonts w:ascii="Book Antiqua" w:hAnsi="Book Antiqua" w:cs="Tahoma" w:hint="eastAsia"/>
          <w:b/>
          <w:color w:val="000000"/>
          <w:kern w:val="2"/>
        </w:rPr>
        <w:t>6</w:t>
      </w:r>
      <w:r w:rsidRPr="009F19CA">
        <w:rPr>
          <w:rFonts w:ascii="Book Antiqua" w:hAnsi="Book Antiqua" w:cs="Tahoma"/>
          <w:b/>
          <w:color w:val="000000"/>
          <w:kern w:val="2"/>
          <w:lang w:eastAsia="ja-JP"/>
        </w:rPr>
        <w:t>.</w:t>
      </w:r>
      <w:proofErr w:type="gramEnd"/>
      <w:r w:rsidRPr="009F19CA">
        <w:rPr>
          <w:rFonts w:ascii="Book Antiqua" w:hAnsi="Book Antiqua" w:cs="Tahoma"/>
          <w:color w:val="000000"/>
          <w:kern w:val="2"/>
          <w:lang w:eastAsia="ja-JP"/>
        </w:rPr>
        <w:t xml:space="preserve"> Published by </w:t>
      </w:r>
      <w:proofErr w:type="spellStart"/>
      <w:r w:rsidRPr="009F19CA">
        <w:rPr>
          <w:rFonts w:ascii="Book Antiqua" w:hAnsi="Book Antiqua" w:cs="Tahoma"/>
          <w:color w:val="000000"/>
          <w:kern w:val="2"/>
          <w:lang w:eastAsia="ja-JP"/>
        </w:rPr>
        <w:t>Baishideng</w:t>
      </w:r>
      <w:proofErr w:type="spellEnd"/>
      <w:r w:rsidRPr="009F19CA">
        <w:rPr>
          <w:rFonts w:ascii="Book Antiqua" w:hAnsi="Book Antiqua" w:cs="Tahoma"/>
          <w:color w:val="000000"/>
          <w:kern w:val="2"/>
          <w:lang w:eastAsia="ja-JP"/>
        </w:rPr>
        <w:t xml:space="preserve"> Publishing Group Inc. All rights reserved.</w:t>
      </w:r>
      <w:bookmarkEnd w:id="20"/>
      <w:bookmarkEnd w:id="21"/>
      <w:bookmarkEnd w:id="22"/>
      <w:bookmarkEnd w:id="23"/>
      <w:bookmarkEnd w:id="24"/>
      <w:bookmarkEnd w:id="25"/>
      <w:bookmarkEnd w:id="26"/>
      <w:bookmarkEnd w:id="27"/>
      <w:bookmarkEnd w:id="28"/>
    </w:p>
    <w:bookmarkEnd w:id="29"/>
    <w:bookmarkEnd w:id="30"/>
    <w:p w14:paraId="4A215F1B" w14:textId="77777777" w:rsidR="00AA0CE8" w:rsidRPr="00F02844" w:rsidRDefault="00AA0CE8" w:rsidP="001E2127">
      <w:pPr>
        <w:jc w:val="both"/>
        <w:rPr>
          <w:rFonts w:ascii="Book Antiqua" w:hAnsi="Book Antiqua"/>
          <w:b/>
        </w:rPr>
      </w:pPr>
      <w:r w:rsidRPr="00F02844">
        <w:rPr>
          <w:rFonts w:ascii="Book Antiqua" w:hAnsi="Book Antiqua"/>
          <w:b/>
        </w:rPr>
        <w:br w:type="page"/>
      </w:r>
    </w:p>
    <w:p w14:paraId="0C5055E5" w14:textId="6EFA0E89" w:rsidR="003E4791" w:rsidRDefault="001E2127" w:rsidP="001E2127">
      <w:pPr>
        <w:spacing w:line="360" w:lineRule="auto"/>
        <w:jc w:val="both"/>
        <w:rPr>
          <w:rFonts w:ascii="Book Antiqua" w:eastAsia="宋体" w:hAnsi="Book Antiqua"/>
          <w:lang w:eastAsia="zh-CN"/>
        </w:rPr>
      </w:pPr>
      <w:r>
        <w:rPr>
          <w:rFonts w:ascii="Book Antiqua" w:hAnsi="Book Antiqua"/>
          <w:b/>
        </w:rPr>
        <w:lastRenderedPageBreak/>
        <w:t>Core tip</w:t>
      </w:r>
      <w:r>
        <w:rPr>
          <w:rFonts w:ascii="Book Antiqua" w:eastAsia="宋体" w:hAnsi="Book Antiqua" w:hint="eastAsia"/>
          <w:b/>
          <w:lang w:eastAsia="zh-CN"/>
        </w:rPr>
        <w:t xml:space="preserve">: </w:t>
      </w:r>
      <w:r w:rsidR="003E4791" w:rsidRPr="00F02844">
        <w:rPr>
          <w:rFonts w:ascii="Book Antiqua" w:hAnsi="Book Antiqua"/>
        </w:rPr>
        <w:t xml:space="preserve">About one quarter of women suffer from residual urinary incontinence after surgical closure of </w:t>
      </w:r>
      <w:proofErr w:type="spellStart"/>
      <w:r w:rsidR="003E4791" w:rsidRPr="00F02844">
        <w:rPr>
          <w:rFonts w:ascii="Book Antiqua" w:hAnsi="Book Antiqua"/>
        </w:rPr>
        <w:t>genito</w:t>
      </w:r>
      <w:proofErr w:type="spellEnd"/>
      <w:r w:rsidR="003E4791" w:rsidRPr="00F02844">
        <w:rPr>
          <w:rFonts w:ascii="Book Antiqua" w:hAnsi="Book Antiqua"/>
        </w:rPr>
        <w:t>-urinary fistula. Women with ongoing urinary incontinence usually complain of continuous urinary leakage and recurrent fistula requires</w:t>
      </w:r>
      <w:r w:rsidR="00561829" w:rsidRPr="00F02844">
        <w:rPr>
          <w:rFonts w:ascii="Book Antiqua" w:hAnsi="Book Antiqua"/>
        </w:rPr>
        <w:t xml:space="preserve"> exclusion</w:t>
      </w:r>
      <w:r w:rsidR="003E4791" w:rsidRPr="00F02844">
        <w:rPr>
          <w:rFonts w:ascii="Book Antiqua" w:hAnsi="Book Antiqua"/>
        </w:rPr>
        <w:t xml:space="preserve">. Women with fistulas involving the urethra are more likely to have ongoing urinary symptoms. Causes of ongoing urinary incontinence after fistula closure include urodynamic stress incontinence, detrusor </w:t>
      </w:r>
      <w:proofErr w:type="spellStart"/>
      <w:r w:rsidR="003E4791" w:rsidRPr="00F02844">
        <w:rPr>
          <w:rFonts w:ascii="Book Antiqua" w:hAnsi="Book Antiqua"/>
        </w:rPr>
        <w:t>overactivity</w:t>
      </w:r>
      <w:proofErr w:type="spellEnd"/>
      <w:r w:rsidR="003E4791" w:rsidRPr="00F02844">
        <w:rPr>
          <w:rFonts w:ascii="Book Antiqua" w:hAnsi="Book Antiqua"/>
        </w:rPr>
        <w:t xml:space="preserve"> and voiding dysfunction. Synthetic slings have a high rate of complications</w:t>
      </w:r>
      <w:r w:rsidR="00B97C9B" w:rsidRPr="00F02844">
        <w:rPr>
          <w:rFonts w:ascii="Book Antiqua" w:hAnsi="Book Antiqua"/>
        </w:rPr>
        <w:t xml:space="preserve"> in these cases</w:t>
      </w:r>
      <w:r w:rsidR="003E4791" w:rsidRPr="00F02844">
        <w:rPr>
          <w:rFonts w:ascii="Book Antiqua" w:hAnsi="Book Antiqua"/>
        </w:rPr>
        <w:t xml:space="preserve">. Suboptimal success from surgery may be due to undiagnosed or untreated detrusor </w:t>
      </w:r>
      <w:proofErr w:type="spellStart"/>
      <w:r w:rsidR="003E4791" w:rsidRPr="00F02844">
        <w:rPr>
          <w:rFonts w:ascii="Book Antiqua" w:hAnsi="Book Antiqua"/>
        </w:rPr>
        <w:t>overactivity</w:t>
      </w:r>
      <w:proofErr w:type="spellEnd"/>
      <w:r w:rsidR="003E4791" w:rsidRPr="00F02844">
        <w:rPr>
          <w:rFonts w:ascii="Book Antiqua" w:hAnsi="Book Antiqua"/>
        </w:rPr>
        <w:t xml:space="preserve"> and marked reduction in urethral function.</w:t>
      </w:r>
    </w:p>
    <w:p w14:paraId="0A0C88C5" w14:textId="77777777" w:rsidR="001E2127" w:rsidRDefault="001E2127" w:rsidP="001E2127">
      <w:pPr>
        <w:spacing w:line="360" w:lineRule="auto"/>
        <w:jc w:val="both"/>
        <w:rPr>
          <w:rFonts w:ascii="Book Antiqua" w:eastAsia="宋体" w:hAnsi="Book Antiqua"/>
          <w:lang w:eastAsia="zh-CN"/>
        </w:rPr>
      </w:pPr>
    </w:p>
    <w:p w14:paraId="1DE7AFBB" w14:textId="5B431F9F" w:rsidR="001E2127" w:rsidRPr="001E2127" w:rsidRDefault="001E2127" w:rsidP="001E2127">
      <w:pPr>
        <w:pStyle w:val="a3"/>
        <w:spacing w:line="360" w:lineRule="auto"/>
        <w:ind w:left="0"/>
        <w:jc w:val="both"/>
        <w:rPr>
          <w:rFonts w:ascii="Book Antiqua" w:eastAsia="宋体" w:hAnsi="Book Antiqua" w:cs="Arial"/>
          <w:iCs/>
          <w:color w:val="000000"/>
          <w:lang w:eastAsia="zh-CN"/>
        </w:rPr>
      </w:pPr>
      <w:r>
        <w:rPr>
          <w:rFonts w:ascii="Book Antiqua" w:hAnsi="Book Antiqua"/>
        </w:rPr>
        <w:t>Goh</w:t>
      </w:r>
      <w:r>
        <w:rPr>
          <w:rFonts w:ascii="Book Antiqua" w:eastAsia="宋体" w:hAnsi="Book Antiqua" w:hint="eastAsia"/>
          <w:lang w:eastAsia="zh-CN"/>
        </w:rPr>
        <w:t xml:space="preserve"> JTW, </w:t>
      </w:r>
      <w:r>
        <w:rPr>
          <w:rFonts w:ascii="Book Antiqua" w:hAnsi="Book Antiqua"/>
        </w:rPr>
        <w:t>Krause</w:t>
      </w:r>
      <w:r>
        <w:rPr>
          <w:rFonts w:ascii="Book Antiqua" w:eastAsia="宋体" w:hAnsi="Book Antiqua" w:hint="eastAsia"/>
          <w:lang w:eastAsia="zh-CN"/>
        </w:rPr>
        <w:t xml:space="preserve"> H. </w:t>
      </w:r>
      <w:r w:rsidRPr="001E2127">
        <w:rPr>
          <w:rFonts w:ascii="Book Antiqua" w:hAnsi="Book Antiqua"/>
        </w:rPr>
        <w:t>Urinary incontinence following obstetric fistula repair</w:t>
      </w:r>
      <w:r>
        <w:rPr>
          <w:rFonts w:ascii="Book Antiqua" w:eastAsia="宋体" w:hAnsi="Book Antiqua" w:hint="eastAsia"/>
          <w:lang w:eastAsia="zh-CN"/>
        </w:rPr>
        <w:t xml:space="preserve">. </w:t>
      </w:r>
      <w:r w:rsidRPr="0016787A">
        <w:rPr>
          <w:rFonts w:ascii="Book Antiqua" w:hAnsi="Book Antiqua" w:cs="Arial"/>
          <w:i/>
          <w:iCs/>
          <w:color w:val="000000"/>
        </w:rPr>
        <w:t>World J</w:t>
      </w:r>
      <w:r w:rsidRPr="0016787A">
        <w:rPr>
          <w:rFonts w:cs="Arial"/>
          <w:i/>
          <w:iCs/>
        </w:rPr>
        <w:t> </w:t>
      </w:r>
      <w:proofErr w:type="spellStart"/>
      <w:r w:rsidRPr="0016787A">
        <w:rPr>
          <w:rFonts w:ascii="Book Antiqua" w:hAnsi="Book Antiqua" w:cs="Arial"/>
          <w:i/>
          <w:iCs/>
          <w:color w:val="000000"/>
        </w:rPr>
        <w:t>Obstet</w:t>
      </w:r>
      <w:proofErr w:type="spellEnd"/>
      <w:r w:rsidRPr="0016787A">
        <w:rPr>
          <w:rFonts w:ascii="Book Antiqua" w:hAnsi="Book Antiqua" w:cs="Arial"/>
          <w:i/>
          <w:iCs/>
          <w:color w:val="000000"/>
        </w:rPr>
        <w:t xml:space="preserve"> </w:t>
      </w:r>
      <w:proofErr w:type="spellStart"/>
      <w:r w:rsidRPr="0016787A">
        <w:rPr>
          <w:rFonts w:ascii="Book Antiqua" w:hAnsi="Book Antiqua" w:cs="Arial"/>
          <w:i/>
          <w:iCs/>
          <w:color w:val="000000"/>
        </w:rPr>
        <w:t>Gynecol</w:t>
      </w:r>
      <w:proofErr w:type="spellEnd"/>
      <w:r>
        <w:rPr>
          <w:rFonts w:ascii="Book Antiqua" w:eastAsia="宋体" w:hAnsi="Book Antiqua" w:cs="Arial" w:hint="eastAsia"/>
          <w:iCs/>
          <w:color w:val="000000"/>
          <w:lang w:eastAsia="zh-CN"/>
        </w:rPr>
        <w:t xml:space="preserve"> 2016; </w:t>
      </w:r>
      <w:proofErr w:type="gramStart"/>
      <w:r>
        <w:rPr>
          <w:rFonts w:ascii="Book Antiqua" w:eastAsia="宋体" w:hAnsi="Book Antiqua" w:cs="Arial" w:hint="eastAsia"/>
          <w:iCs/>
          <w:color w:val="000000"/>
          <w:lang w:eastAsia="zh-CN"/>
        </w:rPr>
        <w:t>In</w:t>
      </w:r>
      <w:proofErr w:type="gramEnd"/>
      <w:r>
        <w:rPr>
          <w:rFonts w:ascii="Book Antiqua" w:eastAsia="宋体" w:hAnsi="Book Antiqua" w:cs="Arial" w:hint="eastAsia"/>
          <w:iCs/>
          <w:color w:val="000000"/>
          <w:lang w:eastAsia="zh-CN"/>
        </w:rPr>
        <w:t xml:space="preserve"> press</w:t>
      </w:r>
    </w:p>
    <w:p w14:paraId="00FBF0C3" w14:textId="77777777" w:rsidR="003E4791" w:rsidRPr="00F02844" w:rsidRDefault="003E4791" w:rsidP="001E2127">
      <w:pPr>
        <w:spacing w:line="360" w:lineRule="auto"/>
        <w:jc w:val="both"/>
        <w:rPr>
          <w:rFonts w:ascii="Book Antiqua" w:hAnsi="Book Antiqua"/>
        </w:rPr>
      </w:pPr>
    </w:p>
    <w:p w14:paraId="2721A46F" w14:textId="50AE08AB" w:rsidR="00AA0CE8" w:rsidRPr="00F02844" w:rsidRDefault="00AA0CE8" w:rsidP="001E2127">
      <w:pPr>
        <w:jc w:val="both"/>
        <w:rPr>
          <w:rFonts w:ascii="Book Antiqua" w:hAnsi="Book Antiqua"/>
          <w:b/>
        </w:rPr>
      </w:pPr>
    </w:p>
    <w:p w14:paraId="7E42E2C8" w14:textId="77777777" w:rsidR="00AA0CE8" w:rsidRPr="00F02844" w:rsidRDefault="00AA0CE8" w:rsidP="001E2127">
      <w:pPr>
        <w:jc w:val="both"/>
        <w:rPr>
          <w:rFonts w:ascii="Book Antiqua" w:hAnsi="Book Antiqua"/>
          <w:b/>
        </w:rPr>
      </w:pPr>
      <w:r w:rsidRPr="00F02844">
        <w:rPr>
          <w:rFonts w:ascii="Book Antiqua" w:hAnsi="Book Antiqua"/>
          <w:b/>
        </w:rPr>
        <w:br w:type="page"/>
      </w:r>
    </w:p>
    <w:p w14:paraId="4133A1ED" w14:textId="40CC37B8" w:rsidR="006B786E" w:rsidRPr="00F02844" w:rsidRDefault="001E2127" w:rsidP="00413BDD">
      <w:pPr>
        <w:spacing w:line="360" w:lineRule="auto"/>
        <w:jc w:val="both"/>
        <w:outlineLvl w:val="0"/>
        <w:rPr>
          <w:rFonts w:ascii="Book Antiqua" w:hAnsi="Book Antiqua"/>
        </w:rPr>
      </w:pPr>
      <w:r w:rsidRPr="00F02844">
        <w:rPr>
          <w:rFonts w:ascii="Book Antiqua" w:hAnsi="Book Antiqua"/>
          <w:b/>
        </w:rPr>
        <w:lastRenderedPageBreak/>
        <w:t>INTRODUCTION</w:t>
      </w:r>
    </w:p>
    <w:p w14:paraId="74D7CB59" w14:textId="2AF7563E" w:rsidR="00184CF5" w:rsidRPr="00F02844" w:rsidRDefault="005E2403" w:rsidP="001E2127">
      <w:pPr>
        <w:spacing w:line="360" w:lineRule="auto"/>
        <w:jc w:val="both"/>
        <w:rPr>
          <w:rFonts w:ascii="Book Antiqua" w:hAnsi="Book Antiqua"/>
        </w:rPr>
      </w:pPr>
      <w:r w:rsidRPr="00F02844">
        <w:rPr>
          <w:rFonts w:ascii="Book Antiqua" w:hAnsi="Book Antiqua"/>
        </w:rPr>
        <w:t xml:space="preserve">Obstetric fistula is the most common cause of female </w:t>
      </w:r>
      <w:proofErr w:type="spellStart"/>
      <w:r w:rsidRPr="00F02844">
        <w:rPr>
          <w:rFonts w:ascii="Book Antiqua" w:hAnsi="Book Antiqua"/>
        </w:rPr>
        <w:t>genito</w:t>
      </w:r>
      <w:proofErr w:type="spellEnd"/>
      <w:r w:rsidRPr="00F02844">
        <w:rPr>
          <w:rFonts w:ascii="Book Antiqua" w:hAnsi="Book Antiqua"/>
        </w:rPr>
        <w:t xml:space="preserve">-urinary fistula world-wide. Prolonged </w:t>
      </w:r>
      <w:r w:rsidR="003B70A3" w:rsidRPr="00F02844">
        <w:rPr>
          <w:rFonts w:ascii="Book Antiqua" w:hAnsi="Book Antiqua"/>
        </w:rPr>
        <w:t xml:space="preserve">or </w:t>
      </w:r>
      <w:r w:rsidRPr="00F02844">
        <w:rPr>
          <w:rFonts w:ascii="Book Antiqua" w:hAnsi="Book Antiqua"/>
        </w:rPr>
        <w:t xml:space="preserve">obstructed labour results in pressure necrosis of the genital tract and surrounding tissues and this creates abnormal communications between the vagina and lower urinary tract and/or vagina and rectum/anus. </w:t>
      </w:r>
      <w:r w:rsidR="00184CF5" w:rsidRPr="00F02844">
        <w:rPr>
          <w:rFonts w:ascii="Book Antiqua" w:hAnsi="Book Antiqua"/>
        </w:rPr>
        <w:t>Uncontrolled leakage of urine and/or faeces from the vagina ensues.</w:t>
      </w:r>
    </w:p>
    <w:p w14:paraId="15A115C3" w14:textId="32CF5EDA" w:rsidR="00184CF5" w:rsidRPr="00F02844" w:rsidRDefault="005E2403" w:rsidP="001E2127">
      <w:pPr>
        <w:spacing w:line="360" w:lineRule="auto"/>
        <w:ind w:firstLine="720"/>
        <w:jc w:val="both"/>
        <w:rPr>
          <w:rFonts w:ascii="Book Antiqua" w:hAnsi="Book Antiqua"/>
        </w:rPr>
      </w:pPr>
      <w:r w:rsidRPr="00F02844">
        <w:rPr>
          <w:rFonts w:ascii="Book Antiqua" w:hAnsi="Book Antiqua"/>
        </w:rPr>
        <w:t>Iatrogenic injuries at time of cesarean section</w:t>
      </w:r>
      <w:r w:rsidR="003B70A3" w:rsidRPr="00F02844">
        <w:rPr>
          <w:rFonts w:ascii="Book Antiqua" w:hAnsi="Book Antiqua"/>
        </w:rPr>
        <w:t>/hysterectomy</w:t>
      </w:r>
      <w:r w:rsidRPr="00F02844">
        <w:rPr>
          <w:rFonts w:ascii="Book Antiqua" w:hAnsi="Book Antiqua"/>
        </w:rPr>
        <w:t xml:space="preserve"> may also result in fistulas</w:t>
      </w:r>
      <w:r w:rsidR="00184CF5" w:rsidRPr="00F02844">
        <w:rPr>
          <w:rFonts w:ascii="Book Antiqua" w:hAnsi="Book Antiqua"/>
        </w:rPr>
        <w:t xml:space="preserve">, including </w:t>
      </w:r>
      <w:proofErr w:type="spellStart"/>
      <w:r w:rsidR="00184CF5" w:rsidRPr="00F02844">
        <w:rPr>
          <w:rFonts w:ascii="Book Antiqua" w:hAnsi="Book Antiqua"/>
        </w:rPr>
        <w:t>ureter</w:t>
      </w:r>
      <w:r w:rsidR="00561829" w:rsidRPr="00F02844">
        <w:rPr>
          <w:rFonts w:ascii="Book Antiqua" w:hAnsi="Book Antiqua"/>
        </w:rPr>
        <w:t>o</w:t>
      </w:r>
      <w:proofErr w:type="spellEnd"/>
      <w:r w:rsidR="00184CF5" w:rsidRPr="00F02844">
        <w:rPr>
          <w:rFonts w:ascii="Book Antiqua" w:hAnsi="Book Antiqua"/>
        </w:rPr>
        <w:t>-vaginal fistulas.</w:t>
      </w:r>
      <w:r w:rsidR="00366AC4" w:rsidRPr="00366AC4">
        <w:rPr>
          <w:rFonts w:ascii="Book Antiqua" w:hAnsi="Book Antiqua"/>
          <w:vertAlign w:val="superscript"/>
        </w:rPr>
        <w:t xml:space="preserve"> </w:t>
      </w:r>
      <w:r w:rsidR="003B70A3" w:rsidRPr="00F02844">
        <w:rPr>
          <w:rFonts w:ascii="Book Antiqua" w:hAnsi="Book Antiqua"/>
        </w:rPr>
        <w:t>Other causes include vaginal injury from spontaneous or instrumental vaginal deliveries.</w:t>
      </w:r>
    </w:p>
    <w:p w14:paraId="474497DA" w14:textId="51B1241A" w:rsidR="006B786E" w:rsidRPr="00F02844" w:rsidRDefault="00184CF5" w:rsidP="001E2127">
      <w:pPr>
        <w:spacing w:line="360" w:lineRule="auto"/>
        <w:ind w:firstLine="720"/>
        <w:jc w:val="both"/>
        <w:rPr>
          <w:rFonts w:ascii="Book Antiqua" w:hAnsi="Book Antiqua"/>
        </w:rPr>
      </w:pPr>
      <w:r w:rsidRPr="00F02844">
        <w:rPr>
          <w:rFonts w:ascii="Book Antiqua" w:hAnsi="Book Antiqua"/>
        </w:rPr>
        <w:t xml:space="preserve">The management of an established fistula is surgical. However, </w:t>
      </w:r>
      <w:proofErr w:type="spellStart"/>
      <w:r w:rsidRPr="00F02844">
        <w:rPr>
          <w:rFonts w:ascii="Book Antiqua" w:hAnsi="Book Antiqua"/>
        </w:rPr>
        <w:t>inspite</w:t>
      </w:r>
      <w:proofErr w:type="spellEnd"/>
      <w:r w:rsidRPr="00F02844">
        <w:rPr>
          <w:rFonts w:ascii="Book Antiqua" w:hAnsi="Book Antiqua"/>
        </w:rPr>
        <w:t xml:space="preserve"> of anatomical closure of the </w:t>
      </w:r>
      <w:proofErr w:type="spellStart"/>
      <w:r w:rsidRPr="00F02844">
        <w:rPr>
          <w:rFonts w:ascii="Book Antiqua" w:hAnsi="Book Antiqua"/>
        </w:rPr>
        <w:t>genito</w:t>
      </w:r>
      <w:proofErr w:type="spellEnd"/>
      <w:r w:rsidRPr="00F02844">
        <w:rPr>
          <w:rFonts w:ascii="Book Antiqua" w:hAnsi="Book Antiqua"/>
        </w:rPr>
        <w:t xml:space="preserve">-urinary fistula, ongoing urinary incontinence may persist. Other complications of obstetric fistula include vaginal stenosis, sexual dysfunction, anal incontinence, infertility, </w:t>
      </w:r>
      <w:proofErr w:type="spellStart"/>
      <w:r w:rsidRPr="00F02844">
        <w:rPr>
          <w:rFonts w:ascii="Book Antiqua" w:hAnsi="Book Antiqua"/>
        </w:rPr>
        <w:t>ameorrhoea</w:t>
      </w:r>
      <w:proofErr w:type="spellEnd"/>
      <w:r w:rsidRPr="00F02844">
        <w:rPr>
          <w:rFonts w:ascii="Book Antiqua" w:hAnsi="Book Antiqua"/>
        </w:rPr>
        <w:t>, chronic pain, calculi</w:t>
      </w:r>
      <w:r w:rsidR="00413BDD">
        <w:rPr>
          <w:rFonts w:ascii="Book Antiqua" w:hAnsi="Book Antiqua"/>
        </w:rPr>
        <w:t xml:space="preserve"> </w:t>
      </w:r>
      <w:r w:rsidR="00561829" w:rsidRPr="00F02844">
        <w:rPr>
          <w:rFonts w:ascii="Book Antiqua" w:hAnsi="Book Antiqua"/>
        </w:rPr>
        <w:t>(vaginal/renal tract)</w:t>
      </w:r>
      <w:r w:rsidR="006929DA" w:rsidRPr="006929DA">
        <w:rPr>
          <w:rFonts w:ascii="Book Antiqua" w:hAnsi="Book Antiqua" w:hint="eastAsia"/>
        </w:rPr>
        <w:t xml:space="preserve">, </w:t>
      </w:r>
      <w:r w:rsidR="006929DA" w:rsidRPr="006929DA">
        <w:rPr>
          <w:rFonts w:ascii="Book Antiqua" w:hAnsi="Book Antiqua"/>
        </w:rPr>
        <w:t>social isolation</w:t>
      </w:r>
      <w:r w:rsidRPr="00F02844">
        <w:rPr>
          <w:rFonts w:ascii="Book Antiqua" w:hAnsi="Book Antiqua"/>
        </w:rPr>
        <w:t xml:space="preserve"> and mental health dysfunction.</w:t>
      </w:r>
    </w:p>
    <w:p w14:paraId="009C2910" w14:textId="77777777" w:rsidR="00184CF5" w:rsidRPr="00F02844" w:rsidRDefault="00184CF5" w:rsidP="001E2127">
      <w:pPr>
        <w:spacing w:line="360" w:lineRule="auto"/>
        <w:ind w:firstLine="720"/>
        <w:jc w:val="both"/>
        <w:rPr>
          <w:rFonts w:ascii="Book Antiqua" w:hAnsi="Book Antiqua"/>
        </w:rPr>
      </w:pPr>
      <w:r w:rsidRPr="00F02844">
        <w:rPr>
          <w:rFonts w:ascii="Book Antiqua" w:hAnsi="Book Antiqua"/>
        </w:rPr>
        <w:t>The aim of this paper is to review post-fistula urinary incontinence, its risk factors, possible causes and treatment.</w:t>
      </w:r>
    </w:p>
    <w:p w14:paraId="112819ED" w14:textId="77777777" w:rsidR="008C15A7" w:rsidRPr="00F02844" w:rsidRDefault="008C15A7" w:rsidP="001E2127">
      <w:pPr>
        <w:spacing w:line="360" w:lineRule="auto"/>
        <w:jc w:val="both"/>
        <w:rPr>
          <w:rFonts w:ascii="Book Antiqua" w:hAnsi="Book Antiqua"/>
        </w:rPr>
      </w:pPr>
    </w:p>
    <w:p w14:paraId="084538E8" w14:textId="589109AA" w:rsidR="00184CF5" w:rsidRPr="00F02844" w:rsidRDefault="001E2127" w:rsidP="00413BDD">
      <w:pPr>
        <w:spacing w:line="360" w:lineRule="auto"/>
        <w:jc w:val="both"/>
        <w:outlineLvl w:val="0"/>
        <w:rPr>
          <w:rFonts w:ascii="Book Antiqua" w:hAnsi="Book Antiqua"/>
        </w:rPr>
      </w:pPr>
      <w:r w:rsidRPr="00F02844">
        <w:rPr>
          <w:rFonts w:ascii="Book Antiqua" w:hAnsi="Book Antiqua"/>
          <w:b/>
        </w:rPr>
        <w:t>OBSTETRIC FISTULA – DEMOGRAPHICS</w:t>
      </w:r>
    </w:p>
    <w:p w14:paraId="25CC4F35" w14:textId="64FC4E63" w:rsidR="00944F56" w:rsidRPr="00366AC4" w:rsidRDefault="00944F56" w:rsidP="001E2127">
      <w:pPr>
        <w:spacing w:line="360" w:lineRule="auto"/>
        <w:jc w:val="both"/>
        <w:rPr>
          <w:rFonts w:ascii="Book Antiqua" w:eastAsia="宋体" w:hAnsi="Book Antiqua"/>
          <w:lang w:eastAsia="zh-CN"/>
        </w:rPr>
      </w:pPr>
      <w:r w:rsidRPr="00F02844">
        <w:rPr>
          <w:rFonts w:ascii="Book Antiqua" w:hAnsi="Book Antiqua"/>
        </w:rPr>
        <w:t xml:space="preserve">Obstetric fistula from pressure necrosis occurs as a result of the lack of </w:t>
      </w:r>
      <w:r w:rsidR="00561829" w:rsidRPr="00F02844">
        <w:rPr>
          <w:rFonts w:ascii="Book Antiqua" w:hAnsi="Book Antiqua"/>
        </w:rPr>
        <w:t xml:space="preserve">effective </w:t>
      </w:r>
      <w:r w:rsidRPr="00F02844">
        <w:rPr>
          <w:rFonts w:ascii="Book Antiqua" w:hAnsi="Book Antiqua"/>
        </w:rPr>
        <w:t>emergency obstetric services. It is a common con</w:t>
      </w:r>
      <w:r w:rsidR="003B70A3" w:rsidRPr="00F02844">
        <w:rPr>
          <w:rFonts w:ascii="Book Antiqua" w:hAnsi="Book Antiqua"/>
        </w:rPr>
        <w:t xml:space="preserve">dition in low-income countries, in particular sub-Saharan Africa. </w:t>
      </w:r>
      <w:r w:rsidR="00350266" w:rsidRPr="00F02844">
        <w:rPr>
          <w:rFonts w:ascii="Book Antiqua" w:hAnsi="Book Antiqua"/>
        </w:rPr>
        <w:t>The true rate of</w:t>
      </w:r>
      <w:r w:rsidR="00F85BCA" w:rsidRPr="00F02844">
        <w:rPr>
          <w:rFonts w:ascii="Book Antiqua" w:hAnsi="Book Antiqua"/>
        </w:rPr>
        <w:t xml:space="preserve"> obstetric fistula is unknown. Women, especially in remote areas, may have limited access to health care du</w:t>
      </w:r>
      <w:r w:rsidRPr="00F02844">
        <w:rPr>
          <w:rFonts w:ascii="Book Antiqua" w:hAnsi="Book Antiqua"/>
        </w:rPr>
        <w:t>e to the lack of infrastructure and</w:t>
      </w:r>
      <w:r w:rsidR="00F85BCA" w:rsidRPr="00F02844">
        <w:rPr>
          <w:rFonts w:ascii="Book Antiqua" w:hAnsi="Book Antiqua"/>
        </w:rPr>
        <w:t xml:space="preserve"> poverty or </w:t>
      </w:r>
      <w:r w:rsidR="003B70A3" w:rsidRPr="00F02844">
        <w:rPr>
          <w:rFonts w:ascii="Book Antiqua" w:hAnsi="Book Antiqua"/>
        </w:rPr>
        <w:t>may</w:t>
      </w:r>
      <w:r w:rsidR="00F85BCA" w:rsidRPr="00F02844">
        <w:rPr>
          <w:rFonts w:ascii="Book Antiqua" w:hAnsi="Book Antiqua"/>
        </w:rPr>
        <w:t xml:space="preserve"> not have permission from their family/husband to seek </w:t>
      </w:r>
      <w:proofErr w:type="gramStart"/>
      <w:r w:rsidR="00F85BCA" w:rsidRPr="00F02844">
        <w:rPr>
          <w:rFonts w:ascii="Book Antiqua" w:hAnsi="Book Antiqua"/>
        </w:rPr>
        <w:t>assistance</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1</w:t>
      </w:r>
      <w:r w:rsidR="001E2127" w:rsidRPr="001E2127">
        <w:rPr>
          <w:rFonts w:ascii="Book Antiqua" w:eastAsia="宋体" w:hAnsi="Book Antiqua" w:hint="eastAsia"/>
          <w:vertAlign w:val="superscript"/>
          <w:lang w:eastAsia="zh-CN"/>
        </w:rPr>
        <w:t>]</w:t>
      </w:r>
      <w:r w:rsidRPr="00F02844">
        <w:rPr>
          <w:rFonts w:ascii="Book Antiqua" w:hAnsi="Book Antiqua"/>
        </w:rPr>
        <w:t xml:space="preserve">. Under-reporting may also occur because women are too embarrassed and socially isolated by their condition, do not realize that treatment is available or </w:t>
      </w:r>
      <w:r w:rsidR="00561829" w:rsidRPr="00F02844">
        <w:rPr>
          <w:rFonts w:ascii="Book Antiqua" w:hAnsi="Book Antiqua"/>
        </w:rPr>
        <w:t xml:space="preserve">do not </w:t>
      </w:r>
      <w:r w:rsidRPr="00F02844">
        <w:rPr>
          <w:rFonts w:ascii="Book Antiqua" w:hAnsi="Book Antiqua"/>
        </w:rPr>
        <w:t xml:space="preserve">know where to go for </w:t>
      </w:r>
      <w:proofErr w:type="gramStart"/>
      <w:r w:rsidRPr="00F02844">
        <w:rPr>
          <w:rFonts w:ascii="Book Antiqua" w:hAnsi="Book Antiqua"/>
        </w:rPr>
        <w:t>treatment</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2,3</w:t>
      </w:r>
      <w:r w:rsidR="001E2127" w:rsidRPr="001E2127">
        <w:rPr>
          <w:rFonts w:ascii="Book Antiqua" w:eastAsia="宋体" w:hAnsi="Book Antiqua" w:hint="eastAsia"/>
          <w:vertAlign w:val="superscript"/>
          <w:lang w:eastAsia="zh-CN"/>
        </w:rPr>
        <w:t>]</w:t>
      </w:r>
      <w:r w:rsidRPr="00F02844">
        <w:rPr>
          <w:rFonts w:ascii="Book Antiqua" w:hAnsi="Book Antiqua"/>
        </w:rPr>
        <w:t>. In 2011, the Ugandan Bureau of Statistics Demographic and Health Survey demonstrated that 2% of Ugandan women complained of sym</w:t>
      </w:r>
      <w:r w:rsidR="001E2127">
        <w:rPr>
          <w:rFonts w:ascii="Book Antiqua" w:hAnsi="Book Antiqua"/>
        </w:rPr>
        <w:t xml:space="preserve">ptoms of genital tract </w:t>
      </w:r>
      <w:proofErr w:type="gramStart"/>
      <w:r w:rsidR="001E2127">
        <w:rPr>
          <w:rFonts w:ascii="Book Antiqua" w:hAnsi="Book Antiqua"/>
        </w:rPr>
        <w:t>fistula</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3</w:t>
      </w:r>
      <w:r w:rsidR="001E2127" w:rsidRPr="001E2127">
        <w:rPr>
          <w:rFonts w:ascii="Book Antiqua" w:eastAsia="宋体" w:hAnsi="Book Antiqua" w:hint="eastAsia"/>
          <w:vertAlign w:val="superscript"/>
          <w:lang w:eastAsia="zh-CN"/>
        </w:rPr>
        <w:t>]</w:t>
      </w:r>
      <w:r w:rsidR="00255D5C" w:rsidRPr="00F02844">
        <w:rPr>
          <w:rFonts w:ascii="Book Antiqua" w:hAnsi="Book Antiqua"/>
        </w:rPr>
        <w:t>.</w:t>
      </w:r>
      <w:r w:rsidR="003B70A3" w:rsidRPr="00F02844">
        <w:rPr>
          <w:rFonts w:ascii="Book Antiqua" w:hAnsi="Book Antiqua"/>
        </w:rPr>
        <w:t xml:space="preserve"> Other reported risks of </w:t>
      </w:r>
      <w:r w:rsidR="003B70A3" w:rsidRPr="00F02844">
        <w:rPr>
          <w:rFonts w:ascii="Book Antiqua" w:hAnsi="Book Antiqua"/>
        </w:rPr>
        <w:lastRenderedPageBreak/>
        <w:t>obstetric fistula include early age of marriage/childbearing and poor nutritional status.</w:t>
      </w:r>
    </w:p>
    <w:p w14:paraId="62A4CB38" w14:textId="20ACECF0" w:rsidR="00184CF5" w:rsidRPr="00F02844" w:rsidRDefault="00057380" w:rsidP="00366AC4">
      <w:pPr>
        <w:spacing w:line="360" w:lineRule="auto"/>
        <w:ind w:firstLine="720"/>
        <w:jc w:val="both"/>
        <w:rPr>
          <w:rFonts w:ascii="Book Antiqua" w:hAnsi="Book Antiqua"/>
        </w:rPr>
      </w:pPr>
      <w:r w:rsidRPr="00F02844">
        <w:rPr>
          <w:rFonts w:ascii="Book Antiqua" w:hAnsi="Book Antiqua"/>
        </w:rPr>
        <w:t>The average length of labour for the woman with an obstetric fis</w:t>
      </w:r>
      <w:r w:rsidR="001E2127">
        <w:rPr>
          <w:rFonts w:ascii="Book Antiqua" w:hAnsi="Book Antiqua"/>
        </w:rPr>
        <w:t>tula is 3-4 d</w:t>
      </w:r>
      <w:r w:rsidRPr="00F02844">
        <w:rPr>
          <w:rFonts w:ascii="Book Antiqua" w:hAnsi="Book Antiqua"/>
        </w:rPr>
        <w:t xml:space="preserve"> and the majority developed the fis</w:t>
      </w:r>
      <w:r w:rsidR="001E2127">
        <w:rPr>
          <w:rFonts w:ascii="Book Antiqua" w:hAnsi="Book Antiqua"/>
        </w:rPr>
        <w:t xml:space="preserve">tula during the first </w:t>
      </w:r>
      <w:proofErr w:type="gramStart"/>
      <w:r w:rsidR="001E2127">
        <w:rPr>
          <w:rFonts w:ascii="Book Antiqua" w:hAnsi="Book Antiqua"/>
        </w:rPr>
        <w:t>delivery</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4,5</w:t>
      </w:r>
      <w:r w:rsidR="001E2127" w:rsidRPr="001E2127">
        <w:rPr>
          <w:rFonts w:ascii="Book Antiqua" w:eastAsia="宋体" w:hAnsi="Book Antiqua" w:hint="eastAsia"/>
          <w:vertAlign w:val="superscript"/>
          <w:lang w:eastAsia="zh-CN"/>
        </w:rPr>
        <w:t>]</w:t>
      </w:r>
      <w:r w:rsidRPr="00F02844">
        <w:rPr>
          <w:rFonts w:ascii="Book Antiqua" w:hAnsi="Book Antiqua"/>
        </w:rPr>
        <w:t>. During the delivery that was associated with the development of the fistula, over 90% of b</w:t>
      </w:r>
      <w:r w:rsidR="001E2127">
        <w:rPr>
          <w:rFonts w:ascii="Book Antiqua" w:hAnsi="Book Antiqua"/>
        </w:rPr>
        <w:t xml:space="preserve">abies delivered were </w:t>
      </w:r>
      <w:proofErr w:type="gramStart"/>
      <w:r w:rsidR="001E2127">
        <w:rPr>
          <w:rFonts w:ascii="Book Antiqua" w:hAnsi="Book Antiqua"/>
        </w:rPr>
        <w:t>stillborn</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4</w:t>
      </w:r>
      <w:r w:rsidR="001E2127" w:rsidRPr="001E2127">
        <w:rPr>
          <w:rFonts w:ascii="Book Antiqua" w:eastAsia="宋体" w:hAnsi="Book Antiqua" w:hint="eastAsia"/>
          <w:vertAlign w:val="superscript"/>
          <w:lang w:eastAsia="zh-CN"/>
        </w:rPr>
        <w:t>]</w:t>
      </w:r>
      <w:r w:rsidRPr="00F02844">
        <w:rPr>
          <w:rFonts w:ascii="Book Antiqua" w:hAnsi="Book Antiqua"/>
        </w:rPr>
        <w:t>.</w:t>
      </w:r>
      <w:r w:rsidR="00255D5C" w:rsidRPr="00F02844">
        <w:rPr>
          <w:rFonts w:ascii="Book Antiqua" w:hAnsi="Book Antiqua"/>
        </w:rPr>
        <w:t xml:space="preserve"> It is often difficult to ascertain the true age of the women. Many do not know their date of birth and age</w:t>
      </w:r>
      <w:r w:rsidR="003B70A3" w:rsidRPr="00F02844">
        <w:rPr>
          <w:rFonts w:ascii="Book Antiqua" w:hAnsi="Book Antiqua"/>
        </w:rPr>
        <w:t xml:space="preserve"> due to illiteracy and the tendency to relate time to </w:t>
      </w:r>
      <w:r w:rsidR="00255D5C" w:rsidRPr="00F02844">
        <w:rPr>
          <w:rFonts w:ascii="Book Antiqua" w:hAnsi="Book Antiqua"/>
        </w:rPr>
        <w:t>significant events in their lives</w:t>
      </w:r>
      <w:r w:rsidR="00A65F43" w:rsidRPr="00F02844">
        <w:rPr>
          <w:rFonts w:ascii="Book Antiqua" w:hAnsi="Book Antiqua"/>
        </w:rPr>
        <w:t xml:space="preserve"> rather than the calendar.</w:t>
      </w:r>
    </w:p>
    <w:p w14:paraId="3AEC92DA" w14:textId="77777777" w:rsidR="009E744F" w:rsidRPr="00366AC4" w:rsidRDefault="009E744F" w:rsidP="001E2127">
      <w:pPr>
        <w:spacing w:line="360" w:lineRule="auto"/>
        <w:jc w:val="both"/>
        <w:rPr>
          <w:rFonts w:ascii="Book Antiqua" w:eastAsia="宋体" w:hAnsi="Book Antiqua"/>
          <w:lang w:eastAsia="zh-CN"/>
        </w:rPr>
      </w:pPr>
    </w:p>
    <w:p w14:paraId="20CA8D17" w14:textId="4F2BF900" w:rsidR="009E744F" w:rsidRPr="00F02844" w:rsidRDefault="00366AC4" w:rsidP="00413BDD">
      <w:pPr>
        <w:spacing w:line="360" w:lineRule="auto"/>
        <w:jc w:val="both"/>
        <w:outlineLvl w:val="0"/>
        <w:rPr>
          <w:rFonts w:ascii="Book Antiqua" w:hAnsi="Book Antiqua"/>
          <w:b/>
        </w:rPr>
      </w:pPr>
      <w:r w:rsidRPr="00F02844">
        <w:rPr>
          <w:rFonts w:ascii="Book Antiqua" w:hAnsi="Book Antiqua"/>
          <w:b/>
        </w:rPr>
        <w:t>COMPLICATIONS FOLLOWING OBSTETRIC FISTULA</w:t>
      </w:r>
    </w:p>
    <w:p w14:paraId="4B4292D1" w14:textId="66CD637A" w:rsidR="00BB67A1" w:rsidRPr="00366AC4" w:rsidRDefault="009E744F" w:rsidP="001E2127">
      <w:pPr>
        <w:spacing w:line="360" w:lineRule="auto"/>
        <w:jc w:val="both"/>
        <w:rPr>
          <w:rFonts w:ascii="Book Antiqua" w:eastAsia="宋体" w:hAnsi="Book Antiqua"/>
          <w:lang w:eastAsia="zh-CN"/>
        </w:rPr>
      </w:pPr>
      <w:r w:rsidRPr="00F02844">
        <w:rPr>
          <w:rFonts w:ascii="Book Antiqua" w:hAnsi="Book Antiqua"/>
        </w:rPr>
        <w:t xml:space="preserve">Anatomical closure of the genital tract fistula should no longer be considered a “cure” as many other functional, social and mental health issues require consideration. </w:t>
      </w:r>
      <w:proofErr w:type="spellStart"/>
      <w:r w:rsidR="00CA7B2F" w:rsidRPr="00F02844">
        <w:rPr>
          <w:rFonts w:ascii="Book Antiqua" w:hAnsi="Book Antiqua"/>
        </w:rPr>
        <w:t>McConnachie</w:t>
      </w:r>
      <w:proofErr w:type="spellEnd"/>
      <w:r w:rsidR="001E2127">
        <w:rPr>
          <w:rFonts w:ascii="Book Antiqua" w:eastAsia="宋体" w:hAnsi="Book Antiqua" w:hint="eastAsia"/>
          <w:lang w:eastAsia="zh-CN"/>
        </w:rPr>
        <w:t xml:space="preserve"> </w:t>
      </w:r>
      <w:r w:rsidR="001E2127" w:rsidRPr="001E2127">
        <w:rPr>
          <w:rFonts w:ascii="Book Antiqua" w:eastAsia="宋体" w:hAnsi="Book Antiqua" w:hint="eastAsia"/>
          <w:i/>
          <w:lang w:eastAsia="zh-CN"/>
        </w:rPr>
        <w:t xml:space="preserve">et </w:t>
      </w:r>
      <w:proofErr w:type="gramStart"/>
      <w:r w:rsidR="001E2127" w:rsidRPr="001E2127">
        <w:rPr>
          <w:rFonts w:ascii="Book Antiqua" w:eastAsia="宋体" w:hAnsi="Book Antiqua" w:hint="eastAsia"/>
          <w:i/>
          <w:lang w:eastAsia="zh-CN"/>
        </w:rPr>
        <w:t>al</w:t>
      </w:r>
      <w:r w:rsidR="001E2127" w:rsidRPr="001E2127">
        <w:rPr>
          <w:rFonts w:ascii="Book Antiqua" w:eastAsia="宋体" w:hAnsi="Book Antiqua" w:hint="eastAsia"/>
          <w:vertAlign w:val="superscript"/>
          <w:lang w:eastAsia="zh-CN"/>
        </w:rPr>
        <w:t>[</w:t>
      </w:r>
      <w:proofErr w:type="gramEnd"/>
      <w:r w:rsidR="001E2127" w:rsidRPr="001E2127">
        <w:rPr>
          <w:rFonts w:ascii="Book Antiqua" w:eastAsia="宋体" w:hAnsi="Book Antiqua" w:hint="eastAsia"/>
          <w:vertAlign w:val="superscript"/>
          <w:lang w:eastAsia="zh-CN"/>
        </w:rPr>
        <w:t>6]</w:t>
      </w:r>
      <w:r w:rsidR="00CA7B2F" w:rsidRPr="00F02844">
        <w:rPr>
          <w:rFonts w:ascii="Book Antiqua" w:hAnsi="Book Antiqua"/>
        </w:rPr>
        <w:t xml:space="preserve"> in 1958 suggested that cure should only be considered when there </w:t>
      </w:r>
      <w:r w:rsidR="001E2127">
        <w:rPr>
          <w:rFonts w:ascii="Book Antiqua" w:hAnsi="Book Antiqua"/>
        </w:rPr>
        <w:t>is complete urinary continence</w:t>
      </w:r>
      <w:r w:rsidR="00CA7B2F" w:rsidRPr="00F02844">
        <w:rPr>
          <w:rFonts w:ascii="Book Antiqua" w:hAnsi="Book Antiqua"/>
        </w:rPr>
        <w:t xml:space="preserve">. </w:t>
      </w:r>
      <w:r w:rsidRPr="00F02844">
        <w:rPr>
          <w:rFonts w:ascii="Book Antiqua" w:hAnsi="Book Antiqua"/>
        </w:rPr>
        <w:t>Complications of obstetric fistula include ongoing incontinence (urinary/</w:t>
      </w:r>
      <w:proofErr w:type="spellStart"/>
      <w:r w:rsidRPr="00F02844">
        <w:rPr>
          <w:rFonts w:ascii="Book Antiqua" w:hAnsi="Book Antiqua"/>
        </w:rPr>
        <w:t>faecal</w:t>
      </w:r>
      <w:proofErr w:type="spellEnd"/>
      <w:r w:rsidRPr="00F02844">
        <w:rPr>
          <w:rFonts w:ascii="Book Antiqua" w:hAnsi="Book Antiqua"/>
        </w:rPr>
        <w:t xml:space="preserve">), mental health dysfunction, sexual dysfunction, reproductive </w:t>
      </w:r>
      <w:r w:rsidR="00C67B1E" w:rsidRPr="00F02844">
        <w:rPr>
          <w:rFonts w:ascii="Book Antiqua" w:hAnsi="Book Antiqua"/>
        </w:rPr>
        <w:t>dys</w:t>
      </w:r>
      <w:r w:rsidRPr="00F02844">
        <w:rPr>
          <w:rFonts w:ascii="Book Antiqua" w:hAnsi="Book Antiqua"/>
        </w:rPr>
        <w:t>function</w:t>
      </w:r>
      <w:r w:rsidR="00681023" w:rsidRPr="00F02844">
        <w:rPr>
          <w:rFonts w:ascii="Book Antiqua" w:hAnsi="Book Antiqua"/>
        </w:rPr>
        <w:t>, social isolation</w:t>
      </w:r>
      <w:r w:rsidRPr="00F02844">
        <w:rPr>
          <w:rFonts w:ascii="Book Antiqua" w:hAnsi="Book Antiqua"/>
        </w:rPr>
        <w:t xml:space="preserve"> and </w:t>
      </w:r>
      <w:proofErr w:type="spellStart"/>
      <w:r w:rsidRPr="00F02844">
        <w:rPr>
          <w:rFonts w:ascii="Book Antiqua" w:hAnsi="Book Antiqua"/>
        </w:rPr>
        <w:t>orthopaedic</w:t>
      </w:r>
      <w:proofErr w:type="spellEnd"/>
      <w:r w:rsidRPr="00F02844">
        <w:rPr>
          <w:rFonts w:ascii="Book Antiqua" w:hAnsi="Book Antiqua"/>
        </w:rPr>
        <w:t xml:space="preserve"> considerations (such as </w:t>
      </w:r>
      <w:proofErr w:type="spellStart"/>
      <w:r w:rsidR="00C67B1E" w:rsidRPr="00F02844">
        <w:rPr>
          <w:rFonts w:ascii="Book Antiqua" w:hAnsi="Book Antiqua"/>
        </w:rPr>
        <w:t>footdrop</w:t>
      </w:r>
      <w:proofErr w:type="spellEnd"/>
      <w:r w:rsidRPr="00F02844">
        <w:rPr>
          <w:rFonts w:ascii="Book Antiqua" w:hAnsi="Book Antiqua"/>
        </w:rPr>
        <w:t xml:space="preserve">). </w:t>
      </w:r>
    </w:p>
    <w:p w14:paraId="18B5CAA8" w14:textId="11FC8148" w:rsidR="00B745CE" w:rsidRPr="00366AC4" w:rsidRDefault="00681023" w:rsidP="00366AC4">
      <w:pPr>
        <w:spacing w:line="360" w:lineRule="auto"/>
        <w:ind w:firstLine="720"/>
        <w:jc w:val="both"/>
        <w:rPr>
          <w:rFonts w:ascii="Book Antiqua" w:eastAsia="宋体" w:hAnsi="Book Antiqua"/>
          <w:lang w:eastAsia="zh-CN"/>
        </w:rPr>
      </w:pPr>
      <w:r w:rsidRPr="00F02844">
        <w:rPr>
          <w:rFonts w:ascii="Book Antiqua" w:hAnsi="Book Antiqua"/>
        </w:rPr>
        <w:t xml:space="preserve">Over 95% of women with obstetric fistula screened positive </w:t>
      </w:r>
      <w:r w:rsidR="006929DA" w:rsidRPr="006929DA">
        <w:rPr>
          <w:rFonts w:ascii="Book Antiqua" w:hAnsi="Book Antiqua"/>
        </w:rPr>
        <w:t xml:space="preserve">for mental health dysfunction </w:t>
      </w:r>
      <w:r w:rsidRPr="00F02844">
        <w:rPr>
          <w:rFonts w:ascii="Book Antiqua" w:hAnsi="Book Antiqua"/>
        </w:rPr>
        <w:t>in a validated m</w:t>
      </w:r>
      <w:r w:rsidR="00BB67A1" w:rsidRPr="00F02844">
        <w:rPr>
          <w:rFonts w:ascii="Book Antiqua" w:hAnsi="Book Antiqua"/>
        </w:rPr>
        <w:t xml:space="preserve">ental health screening </w:t>
      </w:r>
      <w:proofErr w:type="gramStart"/>
      <w:r w:rsidR="001E2127">
        <w:rPr>
          <w:rFonts w:ascii="Book Antiqua" w:hAnsi="Book Antiqua"/>
        </w:rPr>
        <w:t>test</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7</w:t>
      </w:r>
      <w:r w:rsidR="001E2127" w:rsidRPr="001E2127">
        <w:rPr>
          <w:rFonts w:ascii="Book Antiqua" w:eastAsia="宋体" w:hAnsi="Book Antiqua" w:hint="eastAsia"/>
          <w:vertAlign w:val="superscript"/>
          <w:lang w:eastAsia="zh-CN"/>
        </w:rPr>
        <w:t>]</w:t>
      </w:r>
      <w:r w:rsidRPr="00F02844">
        <w:rPr>
          <w:rFonts w:ascii="Book Antiqua" w:hAnsi="Book Antiqua"/>
        </w:rPr>
        <w:t xml:space="preserve">. Factors such as the constant leakage of urine and/or faeces with limited access to continence pads or water together with the delivery of a stillborn baby and social isolation contribute to mental health dysfunction. </w:t>
      </w:r>
      <w:r w:rsidR="00B745CE" w:rsidRPr="00F02844">
        <w:rPr>
          <w:rFonts w:ascii="Book Antiqua" w:hAnsi="Book Antiqua"/>
        </w:rPr>
        <w:t>Following fistula repair, if the woman is continent, the results from mental health screening improved significantly and return</w:t>
      </w:r>
      <w:r w:rsidR="001E2127">
        <w:rPr>
          <w:rFonts w:ascii="Book Antiqua" w:hAnsi="Book Antiqua"/>
        </w:rPr>
        <w:t xml:space="preserve">ed to general population </w:t>
      </w:r>
      <w:proofErr w:type="gramStart"/>
      <w:r w:rsidR="001E2127">
        <w:rPr>
          <w:rFonts w:ascii="Book Antiqua" w:hAnsi="Book Antiqua"/>
        </w:rPr>
        <w:t>rates</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8</w:t>
      </w:r>
      <w:r w:rsidR="001E2127" w:rsidRPr="001E2127">
        <w:rPr>
          <w:rFonts w:ascii="Book Antiqua" w:eastAsia="宋体" w:hAnsi="Book Antiqua" w:hint="eastAsia"/>
          <w:vertAlign w:val="superscript"/>
          <w:lang w:eastAsia="zh-CN"/>
        </w:rPr>
        <w:t>]</w:t>
      </w:r>
      <w:r w:rsidR="00B745CE" w:rsidRPr="00F02844">
        <w:rPr>
          <w:rFonts w:ascii="Book Antiqua" w:hAnsi="Book Antiqua"/>
        </w:rPr>
        <w:t>.</w:t>
      </w:r>
    </w:p>
    <w:p w14:paraId="54074460" w14:textId="699E9CB5" w:rsidR="00BB67A1" w:rsidRPr="00F02844" w:rsidRDefault="00681023" w:rsidP="00366AC4">
      <w:pPr>
        <w:spacing w:line="360" w:lineRule="auto"/>
        <w:ind w:firstLine="720"/>
        <w:jc w:val="both"/>
        <w:rPr>
          <w:rFonts w:ascii="Book Antiqua" w:hAnsi="Book Antiqua"/>
        </w:rPr>
      </w:pPr>
      <w:r w:rsidRPr="00F02844">
        <w:rPr>
          <w:rFonts w:ascii="Book Antiqua" w:hAnsi="Book Antiqua"/>
        </w:rPr>
        <w:t xml:space="preserve">It is not uncommon for women with </w:t>
      </w:r>
      <w:r w:rsidR="00264AFC" w:rsidRPr="00F02844">
        <w:rPr>
          <w:rFonts w:ascii="Book Antiqua" w:hAnsi="Book Antiqua"/>
        </w:rPr>
        <w:t xml:space="preserve">obstetric </w:t>
      </w:r>
      <w:r w:rsidRPr="00F02844">
        <w:rPr>
          <w:rFonts w:ascii="Book Antiqua" w:hAnsi="Book Antiqua"/>
        </w:rPr>
        <w:t>fistulas to suffer from vaginal stenosis</w:t>
      </w:r>
      <w:r w:rsidR="00264AFC" w:rsidRPr="00F02844">
        <w:rPr>
          <w:rFonts w:ascii="Book Antiqua" w:hAnsi="Book Antiqua"/>
        </w:rPr>
        <w:t xml:space="preserve"> due to loss of tissue from </w:t>
      </w:r>
      <w:r w:rsidR="001E2127">
        <w:rPr>
          <w:rFonts w:ascii="Book Antiqua" w:hAnsi="Book Antiqua"/>
        </w:rPr>
        <w:t xml:space="preserve">pressure necrosis and </w:t>
      </w:r>
      <w:proofErr w:type="gramStart"/>
      <w:r w:rsidR="001E2127">
        <w:rPr>
          <w:rFonts w:ascii="Book Antiqua" w:hAnsi="Book Antiqua"/>
        </w:rPr>
        <w:t>scarring</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9</w:t>
      </w:r>
      <w:r w:rsidR="001E2127" w:rsidRPr="001E2127">
        <w:rPr>
          <w:rFonts w:ascii="Book Antiqua" w:eastAsia="宋体" w:hAnsi="Book Antiqua" w:hint="eastAsia"/>
          <w:vertAlign w:val="superscript"/>
          <w:lang w:eastAsia="zh-CN"/>
        </w:rPr>
        <w:t>]</w:t>
      </w:r>
      <w:r w:rsidR="00264AFC" w:rsidRPr="00F02844">
        <w:rPr>
          <w:rFonts w:ascii="Book Antiqua" w:hAnsi="Book Antiqua"/>
        </w:rPr>
        <w:t xml:space="preserve">. This will in turn affect sexual and reproductive function and may further contribute to the woman’s social isolation and </w:t>
      </w:r>
      <w:r w:rsidR="00C67B1E" w:rsidRPr="00F02844">
        <w:rPr>
          <w:rFonts w:ascii="Book Antiqua" w:hAnsi="Book Antiqua"/>
        </w:rPr>
        <w:t xml:space="preserve">affect her </w:t>
      </w:r>
      <w:r w:rsidR="00264AFC" w:rsidRPr="00F02844">
        <w:rPr>
          <w:rFonts w:ascii="Book Antiqua" w:hAnsi="Book Antiqua"/>
        </w:rPr>
        <w:t xml:space="preserve">re-integration into </w:t>
      </w:r>
      <w:r w:rsidR="00C67B1E" w:rsidRPr="00F02844">
        <w:rPr>
          <w:rFonts w:ascii="Book Antiqua" w:hAnsi="Book Antiqua"/>
        </w:rPr>
        <w:t>the</w:t>
      </w:r>
      <w:r w:rsidR="00264AFC" w:rsidRPr="00F02844">
        <w:rPr>
          <w:rFonts w:ascii="Book Antiqua" w:hAnsi="Book Antiqua"/>
        </w:rPr>
        <w:t xml:space="preserve"> community after fistula surgery. The prolonged obstructed labour may also increase the risk of significant blood loss and intrauterine infections, </w:t>
      </w:r>
      <w:r w:rsidR="00264AFC" w:rsidRPr="00F02844">
        <w:rPr>
          <w:rFonts w:ascii="Book Antiqua" w:hAnsi="Book Antiqua"/>
        </w:rPr>
        <w:lastRenderedPageBreak/>
        <w:t>further complicating reproductive function by intrauterine/pelvic adhesions and</w:t>
      </w:r>
      <w:r w:rsidR="00A15D7A" w:rsidRPr="00F02844">
        <w:rPr>
          <w:rFonts w:ascii="Book Antiqua" w:hAnsi="Book Antiqua"/>
        </w:rPr>
        <w:t>/or</w:t>
      </w:r>
      <w:r w:rsidR="00264AFC" w:rsidRPr="00F02844">
        <w:rPr>
          <w:rFonts w:ascii="Book Antiqua" w:hAnsi="Book Antiqua"/>
        </w:rPr>
        <w:t xml:space="preserve"> pituitary </w:t>
      </w:r>
      <w:r w:rsidR="00B97C9B" w:rsidRPr="00F02844">
        <w:rPr>
          <w:rFonts w:ascii="Book Antiqua" w:hAnsi="Book Antiqua"/>
        </w:rPr>
        <w:t>dys</w:t>
      </w:r>
      <w:r w:rsidR="00264AFC" w:rsidRPr="00F02844">
        <w:rPr>
          <w:rFonts w:ascii="Book Antiqua" w:hAnsi="Book Antiqua"/>
        </w:rPr>
        <w:t>function.</w:t>
      </w:r>
    </w:p>
    <w:p w14:paraId="7689D473" w14:textId="77777777" w:rsidR="009E744F" w:rsidRPr="00366AC4" w:rsidRDefault="009E744F" w:rsidP="001E2127">
      <w:pPr>
        <w:spacing w:line="360" w:lineRule="auto"/>
        <w:jc w:val="both"/>
        <w:rPr>
          <w:rFonts w:ascii="Book Antiqua" w:eastAsia="宋体" w:hAnsi="Book Antiqua"/>
          <w:lang w:eastAsia="zh-CN"/>
        </w:rPr>
      </w:pPr>
    </w:p>
    <w:p w14:paraId="5B5CC5B2" w14:textId="716B1CF6" w:rsidR="009E744F" w:rsidRPr="00F02844" w:rsidRDefault="00366AC4" w:rsidP="001E2127">
      <w:pPr>
        <w:spacing w:line="360" w:lineRule="auto"/>
        <w:jc w:val="both"/>
        <w:rPr>
          <w:rFonts w:ascii="Book Antiqua" w:hAnsi="Book Antiqua"/>
        </w:rPr>
      </w:pPr>
      <w:r w:rsidRPr="00F02844">
        <w:rPr>
          <w:rFonts w:ascii="Book Antiqua" w:hAnsi="Book Antiqua"/>
          <w:b/>
        </w:rPr>
        <w:t>URINARY INCONTINENCE FOLLOWING SUCCESSFUL CLOSURE OF OBSTETRIC GENITO-URINARY FISTULA</w:t>
      </w:r>
    </w:p>
    <w:p w14:paraId="35417651" w14:textId="2AB7B1C4" w:rsidR="00BD3BEF" w:rsidRPr="001E2127" w:rsidRDefault="00264AFC" w:rsidP="001E2127">
      <w:pPr>
        <w:spacing w:line="360" w:lineRule="auto"/>
        <w:jc w:val="both"/>
        <w:rPr>
          <w:rFonts w:ascii="Book Antiqua" w:eastAsia="宋体" w:hAnsi="Book Antiqua"/>
          <w:lang w:eastAsia="zh-CN"/>
        </w:rPr>
      </w:pPr>
      <w:r w:rsidRPr="00F02844">
        <w:rPr>
          <w:rFonts w:ascii="Book Antiqua" w:hAnsi="Book Antiqua"/>
        </w:rPr>
        <w:t>In a prospective follow-up of over 900 women with obstetric fistulas, ongoing urinary incontinence occurred in 23.9% of women af</w:t>
      </w:r>
      <w:r w:rsidR="001E2127">
        <w:rPr>
          <w:rFonts w:ascii="Book Antiqua" w:hAnsi="Book Antiqua"/>
        </w:rPr>
        <w:t xml:space="preserve">ter successful fistula </w:t>
      </w:r>
      <w:proofErr w:type="gramStart"/>
      <w:r w:rsidR="001E2127">
        <w:rPr>
          <w:rFonts w:ascii="Book Antiqua" w:hAnsi="Book Antiqua"/>
        </w:rPr>
        <w:t>closure</w:t>
      </w:r>
      <w:r w:rsidR="001E2127" w:rsidRPr="001E2127">
        <w:rPr>
          <w:rFonts w:ascii="Book Antiqua" w:eastAsia="宋体" w:hAnsi="Book Antiqua" w:hint="eastAsia"/>
          <w:vertAlign w:val="superscript"/>
          <w:lang w:eastAsia="zh-CN"/>
        </w:rPr>
        <w:t>[</w:t>
      </w:r>
      <w:proofErr w:type="gramEnd"/>
      <w:r w:rsidR="009617AF" w:rsidRPr="001E2127">
        <w:rPr>
          <w:rFonts w:ascii="Book Antiqua" w:hAnsi="Book Antiqua"/>
          <w:vertAlign w:val="superscript"/>
        </w:rPr>
        <w:t>4</w:t>
      </w:r>
      <w:r w:rsidR="001E2127" w:rsidRPr="001E2127">
        <w:rPr>
          <w:rFonts w:ascii="Book Antiqua" w:eastAsia="宋体" w:hAnsi="Book Antiqua" w:hint="eastAsia"/>
          <w:vertAlign w:val="superscript"/>
          <w:lang w:eastAsia="zh-CN"/>
        </w:rPr>
        <w:t>]</w:t>
      </w:r>
      <w:r w:rsidR="001E2127">
        <w:rPr>
          <w:rFonts w:ascii="Book Antiqua" w:eastAsia="宋体" w:hAnsi="Book Antiqua" w:hint="eastAsia"/>
          <w:lang w:eastAsia="zh-CN"/>
        </w:rPr>
        <w:t xml:space="preserve">. </w:t>
      </w:r>
      <w:r w:rsidR="00BD3BEF" w:rsidRPr="00F02844">
        <w:rPr>
          <w:rFonts w:ascii="Book Antiqua" w:hAnsi="Book Antiqua"/>
        </w:rPr>
        <w:t>Fistulas associated with significant scarring and the circumferential fistulas were less likely to achieve anatomical closure. A circumferential fistula usually involves the urethra</w:t>
      </w:r>
      <w:r w:rsidR="00C67B1E" w:rsidRPr="00F02844">
        <w:rPr>
          <w:rFonts w:ascii="Book Antiqua" w:hAnsi="Book Antiqua"/>
        </w:rPr>
        <w:t xml:space="preserve"> and at times </w:t>
      </w:r>
      <w:r w:rsidR="00D85F7F" w:rsidRPr="00F02844">
        <w:rPr>
          <w:rFonts w:ascii="Book Antiqua" w:hAnsi="Book Antiqua"/>
        </w:rPr>
        <w:t>the bladder neck</w:t>
      </w:r>
      <w:r w:rsidR="00BD3BEF" w:rsidRPr="00F02844">
        <w:rPr>
          <w:rFonts w:ascii="Book Antiqua" w:hAnsi="Book Antiqua"/>
        </w:rPr>
        <w:t xml:space="preserve">. It is thought to be due to a </w:t>
      </w:r>
      <w:r w:rsidR="006929DA">
        <w:rPr>
          <w:rFonts w:ascii="Book Antiqua" w:eastAsia="宋体" w:hAnsi="Book Antiqua" w:hint="eastAsia"/>
          <w:lang w:eastAsia="zh-CN"/>
        </w:rPr>
        <w:t xml:space="preserve">highly </w:t>
      </w:r>
      <w:r w:rsidR="00BD3BEF" w:rsidRPr="00F02844">
        <w:rPr>
          <w:rFonts w:ascii="Book Antiqua" w:hAnsi="Book Antiqua"/>
        </w:rPr>
        <w:t xml:space="preserve">significant obstructed labour as the whole circumference of the urethra is lost to pressure necrosis. </w:t>
      </w:r>
      <w:r w:rsidR="00C67B1E" w:rsidRPr="00F02844">
        <w:rPr>
          <w:rFonts w:ascii="Book Antiqua" w:hAnsi="Book Antiqua"/>
        </w:rPr>
        <w:t>Commonly, a</w:t>
      </w:r>
      <w:r w:rsidR="00BD3BEF" w:rsidRPr="00F02844">
        <w:rPr>
          <w:rFonts w:ascii="Book Antiqua" w:hAnsi="Book Antiqua"/>
        </w:rPr>
        <w:t xml:space="preserve"> </w:t>
      </w:r>
      <w:proofErr w:type="spellStart"/>
      <w:r w:rsidR="00BD3BEF" w:rsidRPr="00F02844">
        <w:rPr>
          <w:rFonts w:ascii="Book Antiqua" w:hAnsi="Book Antiqua"/>
        </w:rPr>
        <w:t>genito</w:t>
      </w:r>
      <w:proofErr w:type="spellEnd"/>
      <w:r w:rsidR="00BD3BEF" w:rsidRPr="00F02844">
        <w:rPr>
          <w:rFonts w:ascii="Book Antiqua" w:hAnsi="Book Antiqua"/>
        </w:rPr>
        <w:t>-urinary fistula involves the anterior vaginal wall and posterior aspect of the urethra</w:t>
      </w:r>
      <w:r w:rsidR="00AD40A3" w:rsidRPr="00F02844">
        <w:rPr>
          <w:rFonts w:ascii="Book Antiqua" w:hAnsi="Book Antiqua"/>
        </w:rPr>
        <w:t>/bladder.</w:t>
      </w:r>
      <w:r w:rsidR="00BD3BEF" w:rsidRPr="00F02844">
        <w:rPr>
          <w:rFonts w:ascii="Book Antiqua" w:hAnsi="Book Antiqua"/>
        </w:rPr>
        <w:t xml:space="preserve"> In the circumferential fistula, </w:t>
      </w:r>
      <w:r w:rsidR="00C67B1E" w:rsidRPr="00F02844">
        <w:rPr>
          <w:rFonts w:ascii="Book Antiqua" w:hAnsi="Book Antiqua"/>
        </w:rPr>
        <w:t xml:space="preserve">however, </w:t>
      </w:r>
      <w:r w:rsidR="00BD3BEF" w:rsidRPr="00F02844">
        <w:rPr>
          <w:rFonts w:ascii="Book Antiqua" w:hAnsi="Book Antiqua"/>
        </w:rPr>
        <w:t xml:space="preserve">the anterior vaginal wall, posterior aspect of the urethra plus the anterior portion of the </w:t>
      </w:r>
      <w:r w:rsidR="00D85F7F" w:rsidRPr="00F02844">
        <w:rPr>
          <w:rFonts w:ascii="Book Antiqua" w:hAnsi="Book Antiqua"/>
        </w:rPr>
        <w:t>urethra is lost. In other words, the urethra is completely transected, with the distal portion of the urethra completely separated from the proximal part.</w:t>
      </w:r>
    </w:p>
    <w:p w14:paraId="1AF07C1B" w14:textId="690244A0" w:rsidR="00CA7B2F" w:rsidRPr="001E2127" w:rsidRDefault="00A15D7A" w:rsidP="00366AC4">
      <w:pPr>
        <w:spacing w:line="360" w:lineRule="auto"/>
        <w:ind w:firstLine="720"/>
        <w:jc w:val="both"/>
        <w:rPr>
          <w:rFonts w:ascii="Book Antiqua" w:eastAsia="宋体" w:hAnsi="Book Antiqua"/>
          <w:lang w:eastAsia="zh-CN"/>
        </w:rPr>
      </w:pPr>
      <w:r w:rsidRPr="00F02844">
        <w:rPr>
          <w:rFonts w:ascii="Book Antiqua" w:hAnsi="Book Antiqua"/>
        </w:rPr>
        <w:t xml:space="preserve">Several classification systems have been proposed for genital tract fistulas. </w:t>
      </w:r>
      <w:r w:rsidR="00BD3BEF" w:rsidRPr="00F02844">
        <w:rPr>
          <w:rFonts w:ascii="Book Antiqua" w:hAnsi="Book Antiqua"/>
        </w:rPr>
        <w:t>A comparison of 2 classification syst</w:t>
      </w:r>
      <w:r w:rsidR="001E2127">
        <w:rPr>
          <w:rFonts w:ascii="Book Antiqua" w:hAnsi="Book Antiqua"/>
        </w:rPr>
        <w:t xml:space="preserve">ems demonstrated the Goh </w:t>
      </w:r>
      <w:proofErr w:type="gramStart"/>
      <w:r w:rsidR="001E2127">
        <w:rPr>
          <w:rFonts w:ascii="Book Antiqua" w:hAnsi="Book Antiqua"/>
        </w:rPr>
        <w:t>system</w:t>
      </w:r>
      <w:r w:rsidR="001E2127" w:rsidRPr="001E2127">
        <w:rPr>
          <w:rFonts w:ascii="Book Antiqua" w:eastAsia="宋体" w:hAnsi="Book Antiqua" w:hint="eastAsia"/>
          <w:vertAlign w:val="superscript"/>
          <w:lang w:eastAsia="zh-CN"/>
        </w:rPr>
        <w:t>[</w:t>
      </w:r>
      <w:proofErr w:type="gramEnd"/>
      <w:r w:rsidR="00476BAF" w:rsidRPr="001E2127">
        <w:rPr>
          <w:rFonts w:ascii="Book Antiqua" w:hAnsi="Book Antiqua"/>
          <w:vertAlign w:val="superscript"/>
        </w:rPr>
        <w:t>10</w:t>
      </w:r>
      <w:r w:rsidR="001E2127" w:rsidRPr="001E2127">
        <w:rPr>
          <w:rFonts w:ascii="Book Antiqua" w:eastAsia="宋体" w:hAnsi="Book Antiqua" w:hint="eastAsia"/>
          <w:vertAlign w:val="superscript"/>
          <w:lang w:eastAsia="zh-CN"/>
        </w:rPr>
        <w:t>]</w:t>
      </w:r>
      <w:r w:rsidR="00BD3BEF" w:rsidRPr="00F02844">
        <w:rPr>
          <w:rFonts w:ascii="Book Antiqua" w:hAnsi="Book Antiqua"/>
        </w:rPr>
        <w:t xml:space="preserve"> had a significantly better abil</w:t>
      </w:r>
      <w:r w:rsidR="001E2127">
        <w:rPr>
          <w:rFonts w:ascii="Book Antiqua" w:hAnsi="Book Antiqua"/>
        </w:rPr>
        <w:t>ity to predict fistula closure</w:t>
      </w:r>
      <w:r w:rsidR="001E2127" w:rsidRPr="001E2127">
        <w:rPr>
          <w:rFonts w:ascii="Book Antiqua" w:eastAsia="宋体" w:hAnsi="Book Antiqua" w:hint="eastAsia"/>
          <w:vertAlign w:val="superscript"/>
          <w:lang w:eastAsia="zh-CN"/>
        </w:rPr>
        <w:t>[</w:t>
      </w:r>
      <w:r w:rsidR="00476BAF" w:rsidRPr="001E2127">
        <w:rPr>
          <w:rFonts w:ascii="Book Antiqua" w:hAnsi="Book Antiqua"/>
          <w:vertAlign w:val="superscript"/>
        </w:rPr>
        <w:t>11</w:t>
      </w:r>
      <w:r w:rsidR="001E2127" w:rsidRPr="001E2127">
        <w:rPr>
          <w:rFonts w:ascii="Book Antiqua" w:eastAsia="宋体" w:hAnsi="Book Antiqua" w:hint="eastAsia"/>
          <w:vertAlign w:val="superscript"/>
          <w:lang w:eastAsia="zh-CN"/>
        </w:rPr>
        <w:t>]</w:t>
      </w:r>
      <w:r w:rsidR="00BD3BEF" w:rsidRPr="00F02844">
        <w:rPr>
          <w:rFonts w:ascii="Book Antiqua" w:hAnsi="Book Antiqua"/>
        </w:rPr>
        <w:t>. Using the Goh system in a prospective follow up of over 900 women</w:t>
      </w:r>
      <w:r w:rsidR="00C41CF6" w:rsidRPr="00F02844">
        <w:rPr>
          <w:rFonts w:ascii="Book Antiqua" w:hAnsi="Book Antiqua"/>
        </w:rPr>
        <w:t>, it was</w:t>
      </w:r>
      <w:r w:rsidR="00BD3BEF" w:rsidRPr="00F02844">
        <w:rPr>
          <w:rFonts w:ascii="Book Antiqua" w:hAnsi="Book Antiqua"/>
        </w:rPr>
        <w:t xml:space="preserve"> demonstrated that those with the Type 1 fistula (Table 1) were most likely to be continent and those with the Type 4 fistula were least likely to be continent after successful fistula closure. Those with significant vaginal scarring, the circumferential fistula and larger fistulas were al</w:t>
      </w:r>
      <w:r w:rsidR="001E2127">
        <w:rPr>
          <w:rFonts w:ascii="Book Antiqua" w:hAnsi="Book Antiqua"/>
        </w:rPr>
        <w:t xml:space="preserve">so less likely to be </w:t>
      </w:r>
      <w:proofErr w:type="gramStart"/>
      <w:r w:rsidR="001E2127">
        <w:rPr>
          <w:rFonts w:ascii="Book Antiqua" w:hAnsi="Book Antiqua"/>
        </w:rPr>
        <w:t>continent</w:t>
      </w:r>
      <w:r w:rsidR="001E2127" w:rsidRPr="001E2127">
        <w:rPr>
          <w:rFonts w:ascii="Book Antiqua" w:eastAsia="宋体" w:hAnsi="Book Antiqua" w:hint="eastAsia"/>
          <w:vertAlign w:val="superscript"/>
          <w:lang w:eastAsia="zh-CN"/>
        </w:rPr>
        <w:t>[</w:t>
      </w:r>
      <w:proofErr w:type="gramEnd"/>
      <w:r w:rsidR="00476BAF" w:rsidRPr="001E2127">
        <w:rPr>
          <w:rFonts w:ascii="Book Antiqua" w:hAnsi="Book Antiqua"/>
          <w:vertAlign w:val="superscript"/>
        </w:rPr>
        <w:t>4</w:t>
      </w:r>
      <w:r w:rsidR="001E2127" w:rsidRPr="001E2127">
        <w:rPr>
          <w:rFonts w:ascii="Book Antiqua" w:eastAsia="宋体" w:hAnsi="Book Antiqua" w:hint="eastAsia"/>
          <w:vertAlign w:val="superscript"/>
          <w:lang w:eastAsia="zh-CN"/>
        </w:rPr>
        <w:t>]</w:t>
      </w:r>
      <w:r w:rsidR="00BD3BEF" w:rsidRPr="00F02844">
        <w:rPr>
          <w:rFonts w:ascii="Book Antiqua" w:hAnsi="Book Antiqua"/>
        </w:rPr>
        <w:t>.</w:t>
      </w:r>
      <w:r w:rsidR="00366AC4" w:rsidRPr="00366AC4">
        <w:rPr>
          <w:rFonts w:ascii="Book Antiqua" w:hAnsi="Book Antiqua"/>
          <w:vertAlign w:val="superscript"/>
        </w:rPr>
        <w:t xml:space="preserve"> </w:t>
      </w:r>
      <w:r w:rsidR="00CA7B2F" w:rsidRPr="00F02844">
        <w:rPr>
          <w:rFonts w:ascii="Book Antiqua" w:hAnsi="Book Antiqua"/>
        </w:rPr>
        <w:t>There is no association between length of time with obstetric fistula prior to closure an</w:t>
      </w:r>
      <w:r w:rsidR="001E2127">
        <w:rPr>
          <w:rFonts w:ascii="Book Antiqua" w:hAnsi="Book Antiqua"/>
        </w:rPr>
        <w:t xml:space="preserve">d risk of urinary </w:t>
      </w:r>
      <w:proofErr w:type="gramStart"/>
      <w:r w:rsidR="001E2127">
        <w:rPr>
          <w:rFonts w:ascii="Book Antiqua" w:hAnsi="Book Antiqua"/>
        </w:rPr>
        <w:t>incontinence</w:t>
      </w:r>
      <w:r w:rsidR="001E2127" w:rsidRPr="001E2127">
        <w:rPr>
          <w:rFonts w:ascii="Book Antiqua" w:eastAsia="宋体" w:hAnsi="Book Antiqua" w:hint="eastAsia"/>
          <w:vertAlign w:val="superscript"/>
          <w:lang w:eastAsia="zh-CN"/>
        </w:rPr>
        <w:t>[</w:t>
      </w:r>
      <w:proofErr w:type="gramEnd"/>
      <w:r w:rsidR="00476BAF" w:rsidRPr="001E2127">
        <w:rPr>
          <w:rFonts w:ascii="Book Antiqua" w:hAnsi="Book Antiqua"/>
          <w:vertAlign w:val="superscript"/>
        </w:rPr>
        <w:t>12</w:t>
      </w:r>
      <w:r w:rsidR="001E2127" w:rsidRPr="001E2127">
        <w:rPr>
          <w:rFonts w:ascii="Book Antiqua" w:eastAsia="宋体" w:hAnsi="Book Antiqua" w:hint="eastAsia"/>
          <w:vertAlign w:val="superscript"/>
          <w:lang w:eastAsia="zh-CN"/>
        </w:rPr>
        <w:t>]</w:t>
      </w:r>
      <w:r w:rsidR="00CA7B2F" w:rsidRPr="00F02844">
        <w:rPr>
          <w:rFonts w:ascii="Book Antiqua" w:hAnsi="Book Antiqua"/>
        </w:rPr>
        <w:t>.</w:t>
      </w:r>
    </w:p>
    <w:p w14:paraId="7C976241" w14:textId="5CA42102" w:rsidR="00A65F43" w:rsidRPr="001E2127" w:rsidRDefault="00CA7B2F" w:rsidP="00366AC4">
      <w:pPr>
        <w:spacing w:line="360" w:lineRule="auto"/>
        <w:ind w:firstLine="720"/>
        <w:jc w:val="both"/>
        <w:rPr>
          <w:rFonts w:ascii="Book Antiqua" w:eastAsia="宋体" w:hAnsi="Book Antiqua"/>
          <w:lang w:eastAsia="zh-CN"/>
        </w:rPr>
      </w:pPr>
      <w:r w:rsidRPr="00F02844">
        <w:rPr>
          <w:rFonts w:ascii="Book Antiqua" w:hAnsi="Book Antiqua"/>
        </w:rPr>
        <w:t>There is a paucity of data on urodynamic studies in women foll</w:t>
      </w:r>
      <w:r w:rsidR="001E2127">
        <w:rPr>
          <w:rFonts w:ascii="Book Antiqua" w:hAnsi="Book Antiqua"/>
        </w:rPr>
        <w:t xml:space="preserve">owing obstetric fistula </w:t>
      </w:r>
      <w:proofErr w:type="gramStart"/>
      <w:r w:rsidR="001E2127">
        <w:rPr>
          <w:rFonts w:ascii="Book Antiqua" w:hAnsi="Book Antiqua"/>
        </w:rPr>
        <w:t>closure</w:t>
      </w:r>
      <w:r w:rsidR="001E2127" w:rsidRPr="001E2127">
        <w:rPr>
          <w:rFonts w:ascii="Book Antiqua" w:hAnsi="Book Antiqua"/>
          <w:vertAlign w:val="superscript"/>
        </w:rPr>
        <w:t>[</w:t>
      </w:r>
      <w:proofErr w:type="gramEnd"/>
      <w:r w:rsidR="001E2127">
        <w:rPr>
          <w:rFonts w:ascii="Book Antiqua" w:hAnsi="Book Antiqua"/>
          <w:vertAlign w:val="superscript"/>
        </w:rPr>
        <w:t>5,</w:t>
      </w:r>
      <w:r w:rsidR="00476BAF" w:rsidRPr="001E2127">
        <w:rPr>
          <w:rFonts w:ascii="Book Antiqua" w:hAnsi="Book Antiqua"/>
          <w:vertAlign w:val="superscript"/>
        </w:rPr>
        <w:t>13</w:t>
      </w:r>
      <w:r w:rsidR="001E2127" w:rsidRPr="001E2127">
        <w:rPr>
          <w:rFonts w:ascii="Book Antiqua" w:hAnsi="Book Antiqua"/>
          <w:vertAlign w:val="superscript"/>
        </w:rPr>
        <w:t>]</w:t>
      </w:r>
      <w:r w:rsidR="001E2127">
        <w:rPr>
          <w:rFonts w:ascii="Book Antiqua" w:hAnsi="Book Antiqua"/>
        </w:rPr>
        <w:t xml:space="preserve">. In 2002, Murray </w:t>
      </w:r>
      <w:r w:rsidR="001E2127" w:rsidRPr="001E2127">
        <w:rPr>
          <w:rFonts w:ascii="Book Antiqua" w:hAnsi="Book Antiqua"/>
          <w:i/>
        </w:rPr>
        <w:t xml:space="preserve">et </w:t>
      </w:r>
      <w:proofErr w:type="gramStart"/>
      <w:r w:rsidR="001E2127" w:rsidRPr="001E2127">
        <w:rPr>
          <w:rFonts w:ascii="Book Antiqua" w:hAnsi="Book Antiqua"/>
          <w:i/>
        </w:rPr>
        <w:t>al</w:t>
      </w:r>
      <w:r w:rsidR="001E2127" w:rsidRPr="001E2127">
        <w:rPr>
          <w:rFonts w:ascii="Book Antiqua" w:hAnsi="Book Antiqua"/>
          <w:vertAlign w:val="superscript"/>
        </w:rPr>
        <w:t>[</w:t>
      </w:r>
      <w:proofErr w:type="gramEnd"/>
      <w:r w:rsidR="00476BAF" w:rsidRPr="001E2127">
        <w:rPr>
          <w:rFonts w:ascii="Book Antiqua" w:hAnsi="Book Antiqua"/>
          <w:vertAlign w:val="superscript"/>
        </w:rPr>
        <w:t>13</w:t>
      </w:r>
      <w:r w:rsidR="001E2127" w:rsidRPr="001E2127">
        <w:rPr>
          <w:rFonts w:ascii="Book Antiqua" w:hAnsi="Book Antiqua"/>
          <w:vertAlign w:val="superscript"/>
        </w:rPr>
        <w:t>]</w:t>
      </w:r>
      <w:r w:rsidRPr="00F02844">
        <w:rPr>
          <w:rFonts w:ascii="Book Antiqua" w:hAnsi="Book Antiqua"/>
        </w:rPr>
        <w:t xml:space="preserve"> published the first know</w:t>
      </w:r>
      <w:r w:rsidR="00C41CF6" w:rsidRPr="00F02844">
        <w:rPr>
          <w:rFonts w:ascii="Book Antiqua" w:hAnsi="Book Antiqua"/>
        </w:rPr>
        <w:t>n</w:t>
      </w:r>
      <w:r w:rsidRPr="00F02844">
        <w:rPr>
          <w:rFonts w:ascii="Book Antiqua" w:hAnsi="Book Antiqua"/>
        </w:rPr>
        <w:t xml:space="preserve"> paper on urodynamic studies following obstetric fistula in a low-income country. Thirty women with persisting urinary incontinence underwent </w:t>
      </w:r>
      <w:r w:rsidRPr="00F02844">
        <w:rPr>
          <w:rFonts w:ascii="Book Antiqua" w:hAnsi="Book Antiqua"/>
        </w:rPr>
        <w:lastRenderedPageBreak/>
        <w:t xml:space="preserve">urodynamic studies with subtracted </w:t>
      </w:r>
      <w:proofErr w:type="spellStart"/>
      <w:r w:rsidRPr="00F02844">
        <w:rPr>
          <w:rFonts w:ascii="Book Antiqua" w:hAnsi="Book Antiqua"/>
        </w:rPr>
        <w:t>cystometry</w:t>
      </w:r>
      <w:proofErr w:type="spellEnd"/>
      <w:r w:rsidR="00255D5C" w:rsidRPr="00F02844">
        <w:rPr>
          <w:rFonts w:ascii="Book Antiqua" w:hAnsi="Book Antiqua"/>
        </w:rPr>
        <w:t>.</w:t>
      </w:r>
      <w:r w:rsidR="00366AC4" w:rsidRPr="00366AC4">
        <w:rPr>
          <w:rFonts w:ascii="Book Antiqua" w:hAnsi="Book Antiqua"/>
          <w:vertAlign w:val="superscript"/>
        </w:rPr>
        <w:t xml:space="preserve"> </w:t>
      </w:r>
      <w:r w:rsidR="00255D5C" w:rsidRPr="00F02844">
        <w:rPr>
          <w:rFonts w:ascii="Book Antiqua" w:hAnsi="Book Antiqua"/>
        </w:rPr>
        <w:t xml:space="preserve">This demonstrated 57% with pure urodynamic stress incontinence, 37% with mixed incontinence and 7% with detrusor </w:t>
      </w:r>
      <w:proofErr w:type="spellStart"/>
      <w:r w:rsidR="00255D5C" w:rsidRPr="00F02844">
        <w:rPr>
          <w:rFonts w:ascii="Book Antiqua" w:hAnsi="Book Antiqua"/>
        </w:rPr>
        <w:t>overactivity</w:t>
      </w:r>
      <w:proofErr w:type="spellEnd"/>
      <w:r w:rsidR="00255D5C" w:rsidRPr="00F02844">
        <w:rPr>
          <w:rFonts w:ascii="Book Antiqua" w:hAnsi="Book Antiqua"/>
        </w:rPr>
        <w:t xml:space="preserve">. Thirteen percent of women had voiding dysfunction and on physical examination, 85% had a fixed bladder neck. Continence surgery on a subset of the women with severe stress incontinence demonstrated significant </w:t>
      </w:r>
      <w:proofErr w:type="spellStart"/>
      <w:r w:rsidR="00255D5C" w:rsidRPr="00F02844">
        <w:rPr>
          <w:rFonts w:ascii="Book Antiqua" w:hAnsi="Book Antiqua"/>
        </w:rPr>
        <w:t>retropubic</w:t>
      </w:r>
      <w:proofErr w:type="spellEnd"/>
      <w:r w:rsidR="00255D5C" w:rsidRPr="00F02844">
        <w:rPr>
          <w:rFonts w:ascii="Book Antiqua" w:hAnsi="Book Antiqua"/>
        </w:rPr>
        <w:t xml:space="preserve"> adhesions with a ‘drain-pipe’ </w:t>
      </w:r>
      <w:proofErr w:type="gramStart"/>
      <w:r w:rsidR="00255D5C" w:rsidRPr="00F02844">
        <w:rPr>
          <w:rFonts w:ascii="Book Antiqua" w:hAnsi="Book Antiqua"/>
        </w:rPr>
        <w:t>urethra</w:t>
      </w:r>
      <w:r w:rsidR="001E2127" w:rsidRPr="001E2127">
        <w:rPr>
          <w:rFonts w:ascii="Book Antiqua" w:hAnsi="Book Antiqua"/>
          <w:vertAlign w:val="superscript"/>
        </w:rPr>
        <w:t>[</w:t>
      </w:r>
      <w:proofErr w:type="gramEnd"/>
      <w:r w:rsidR="00476BAF" w:rsidRPr="001E2127">
        <w:rPr>
          <w:rFonts w:ascii="Book Antiqua" w:hAnsi="Book Antiqua"/>
          <w:vertAlign w:val="superscript"/>
        </w:rPr>
        <w:t>14</w:t>
      </w:r>
      <w:r w:rsidR="001E2127" w:rsidRPr="001E2127">
        <w:rPr>
          <w:rFonts w:ascii="Book Antiqua" w:hAnsi="Book Antiqua"/>
          <w:vertAlign w:val="superscript"/>
        </w:rPr>
        <w:t>]</w:t>
      </w:r>
      <w:r w:rsidR="00255D5C" w:rsidRPr="00F02844">
        <w:rPr>
          <w:rFonts w:ascii="Book Antiqua" w:hAnsi="Book Antiqua"/>
        </w:rPr>
        <w:t>.</w:t>
      </w:r>
    </w:p>
    <w:p w14:paraId="56A15352" w14:textId="4D543860" w:rsidR="00A65F43" w:rsidRPr="00F02844" w:rsidRDefault="00A65F43" w:rsidP="00366AC4">
      <w:pPr>
        <w:spacing w:line="360" w:lineRule="auto"/>
        <w:ind w:firstLine="720"/>
        <w:jc w:val="both"/>
        <w:rPr>
          <w:rFonts w:ascii="Book Antiqua" w:hAnsi="Book Antiqua"/>
        </w:rPr>
      </w:pPr>
      <w:r w:rsidRPr="00F02844">
        <w:rPr>
          <w:rFonts w:ascii="Book Antiqua" w:hAnsi="Book Antiqua"/>
        </w:rPr>
        <w:t xml:space="preserve">In 2013, Goh </w:t>
      </w:r>
      <w:r w:rsidRPr="001E2127">
        <w:rPr>
          <w:rFonts w:ascii="Book Antiqua" w:hAnsi="Book Antiqua"/>
          <w:i/>
        </w:rPr>
        <w:t xml:space="preserve">et </w:t>
      </w:r>
      <w:proofErr w:type="gramStart"/>
      <w:r w:rsidRPr="001E2127">
        <w:rPr>
          <w:rFonts w:ascii="Book Antiqua" w:hAnsi="Book Antiqua"/>
          <w:i/>
        </w:rPr>
        <w:t>al</w:t>
      </w:r>
      <w:r w:rsidR="001E2127" w:rsidRPr="001E2127">
        <w:rPr>
          <w:rFonts w:ascii="Book Antiqua" w:hAnsi="Book Antiqua"/>
          <w:vertAlign w:val="superscript"/>
        </w:rPr>
        <w:t>[</w:t>
      </w:r>
      <w:proofErr w:type="gramEnd"/>
      <w:r w:rsidR="001E2127" w:rsidRPr="001E2127">
        <w:rPr>
          <w:rFonts w:ascii="Book Antiqua" w:hAnsi="Book Antiqua"/>
          <w:vertAlign w:val="superscript"/>
        </w:rPr>
        <w:t>5]</w:t>
      </w:r>
      <w:r w:rsidRPr="00F02844">
        <w:rPr>
          <w:rFonts w:ascii="Book Antiqua" w:hAnsi="Book Antiqua"/>
        </w:rPr>
        <w:t xml:space="preserve"> published urodynamic studies on a series of 149 women with residual urinary incontinence after closure of o</w:t>
      </w:r>
      <w:r w:rsidR="001E2127">
        <w:rPr>
          <w:rFonts w:ascii="Book Antiqua" w:hAnsi="Book Antiqua"/>
        </w:rPr>
        <w:t xml:space="preserve">bstetric </w:t>
      </w:r>
      <w:proofErr w:type="spellStart"/>
      <w:r w:rsidR="001E2127">
        <w:rPr>
          <w:rFonts w:ascii="Book Antiqua" w:hAnsi="Book Antiqua"/>
        </w:rPr>
        <w:t>genito</w:t>
      </w:r>
      <w:proofErr w:type="spellEnd"/>
      <w:r w:rsidR="001E2127">
        <w:rPr>
          <w:rFonts w:ascii="Book Antiqua" w:hAnsi="Book Antiqua"/>
        </w:rPr>
        <w:t>-urinary fistula</w:t>
      </w:r>
      <w:r w:rsidRPr="00F02844">
        <w:rPr>
          <w:rFonts w:ascii="Book Antiqua" w:hAnsi="Book Antiqua"/>
        </w:rPr>
        <w:t xml:space="preserve">. Most of the women (77%) complained of continuous urinary incontinence. A fistula was excluded on examination and dye test. </w:t>
      </w:r>
      <w:r w:rsidR="006D1903" w:rsidRPr="00F02844">
        <w:rPr>
          <w:rFonts w:ascii="Book Antiqua" w:hAnsi="Book Antiqua"/>
        </w:rPr>
        <w:t xml:space="preserve">Fifteen percent complained of stress urinary incontinence only, 4% complained of overactive bladder only, 3% complained of mixed incontinence and 1% complained of incomplete bladder emptying. Urodynamic testing demonstrated that 49% of these women had urodynamic stress incontinence (USI) only, 3% had detrusor </w:t>
      </w:r>
      <w:proofErr w:type="spellStart"/>
      <w:r w:rsidR="006D1903" w:rsidRPr="00F02844">
        <w:rPr>
          <w:rFonts w:ascii="Book Antiqua" w:hAnsi="Book Antiqua"/>
        </w:rPr>
        <w:t>overactivity</w:t>
      </w:r>
      <w:proofErr w:type="spellEnd"/>
      <w:r w:rsidR="006D1903" w:rsidRPr="00F02844">
        <w:rPr>
          <w:rFonts w:ascii="Book Antiqua" w:hAnsi="Book Antiqua"/>
        </w:rPr>
        <w:t xml:space="preserve"> (DO) only, 43% had mixed incontinence and 5% had neither USI nor DO. Seven percent of women had post-void residual urine </w:t>
      </w:r>
      <w:r w:rsidR="008B2EB7" w:rsidRPr="00F02844">
        <w:rPr>
          <w:rFonts w:ascii="Book Antiqua" w:hAnsi="Book Antiqua"/>
        </w:rPr>
        <w:t xml:space="preserve">volumes </w:t>
      </w:r>
      <w:r w:rsidR="00A15D7A" w:rsidRPr="00F02844">
        <w:rPr>
          <w:rFonts w:ascii="Book Antiqua" w:hAnsi="Book Antiqua"/>
        </w:rPr>
        <w:t>of 150 m</w:t>
      </w:r>
      <w:r w:rsidR="001E2127">
        <w:rPr>
          <w:rFonts w:ascii="Book Antiqua" w:eastAsia="宋体" w:hAnsi="Book Antiqua" w:hint="eastAsia"/>
          <w:lang w:eastAsia="zh-CN"/>
        </w:rPr>
        <w:t>L</w:t>
      </w:r>
      <w:r w:rsidR="00A15D7A" w:rsidRPr="00F02844">
        <w:rPr>
          <w:rFonts w:ascii="Book Antiqua" w:hAnsi="Book Antiqua"/>
        </w:rPr>
        <w:t xml:space="preserve"> or more. </w:t>
      </w:r>
      <w:proofErr w:type="spellStart"/>
      <w:r w:rsidR="006D1903" w:rsidRPr="00F02844">
        <w:rPr>
          <w:rFonts w:ascii="Book Antiqua" w:hAnsi="Book Antiqua"/>
        </w:rPr>
        <w:t>Uroflowmetry</w:t>
      </w:r>
      <w:proofErr w:type="spellEnd"/>
      <w:r w:rsidR="006D1903" w:rsidRPr="00F02844">
        <w:rPr>
          <w:rFonts w:ascii="Book Antiqua" w:hAnsi="Book Antiqua"/>
        </w:rPr>
        <w:t xml:space="preserve"> was unable to be performed as the women could not use the commode but preferred to squat on the floor to void. One third (50 women) required digital para-urethral compression to fill the bladder. In other words, 1 in 3 women leaked per urethra in the early stages of filling </w:t>
      </w:r>
      <w:proofErr w:type="spellStart"/>
      <w:r w:rsidR="006D1903" w:rsidRPr="00F02844">
        <w:rPr>
          <w:rFonts w:ascii="Book Antiqua" w:hAnsi="Book Antiqua"/>
        </w:rPr>
        <w:t>cystometry</w:t>
      </w:r>
      <w:proofErr w:type="spellEnd"/>
      <w:r w:rsidR="006D1903" w:rsidRPr="00F02844">
        <w:rPr>
          <w:rFonts w:ascii="Book Antiqua" w:hAnsi="Book Antiqua"/>
        </w:rPr>
        <w:t xml:space="preserve"> without detrusor pressure rise or provocation. </w:t>
      </w:r>
      <w:r w:rsidR="005B2768" w:rsidRPr="00F02844">
        <w:rPr>
          <w:rFonts w:ascii="Book Antiqua" w:hAnsi="Book Antiqua"/>
        </w:rPr>
        <w:t>Forty-two of these 50 women (84%) complained of continuous urinary incontinence. Another interesting finding was that urethral closure pressures often did not reflect the severity of urinary incontinence. The authors postulated that the pressures may be generated by scarring of a functionless urethra.</w:t>
      </w:r>
    </w:p>
    <w:p w14:paraId="36DBF5C6" w14:textId="77777777" w:rsidR="005B2768" w:rsidRPr="00F02844" w:rsidRDefault="005B2768" w:rsidP="00366AC4">
      <w:pPr>
        <w:spacing w:line="360" w:lineRule="auto"/>
        <w:ind w:firstLine="720"/>
        <w:jc w:val="both"/>
        <w:rPr>
          <w:rFonts w:ascii="Book Antiqua" w:hAnsi="Book Antiqua"/>
        </w:rPr>
      </w:pPr>
    </w:p>
    <w:p w14:paraId="09AA33DB" w14:textId="5BE541EF" w:rsidR="005B2768" w:rsidRPr="00F02844" w:rsidRDefault="001E2127" w:rsidP="00413BDD">
      <w:pPr>
        <w:spacing w:line="360" w:lineRule="auto"/>
        <w:jc w:val="both"/>
        <w:outlineLvl w:val="0"/>
        <w:rPr>
          <w:rFonts w:ascii="Book Antiqua" w:hAnsi="Book Antiqua"/>
        </w:rPr>
      </w:pPr>
      <w:r w:rsidRPr="00F02844">
        <w:rPr>
          <w:rFonts w:ascii="Book Antiqua" w:hAnsi="Book Antiqua"/>
          <w:b/>
        </w:rPr>
        <w:t>MANAGEMENT OF POST-FISTULA URINARY INCONTINENCE</w:t>
      </w:r>
    </w:p>
    <w:p w14:paraId="5C3068CB" w14:textId="49620A2F" w:rsidR="007F4556" w:rsidRPr="001E2127" w:rsidRDefault="007F4556" w:rsidP="001E2127">
      <w:pPr>
        <w:spacing w:line="360" w:lineRule="auto"/>
        <w:jc w:val="both"/>
        <w:rPr>
          <w:rFonts w:ascii="Book Antiqua" w:eastAsia="宋体" w:hAnsi="Book Antiqua"/>
          <w:lang w:eastAsia="zh-CN"/>
        </w:rPr>
      </w:pPr>
      <w:r w:rsidRPr="00F02844">
        <w:rPr>
          <w:rFonts w:ascii="Book Antiqua" w:hAnsi="Book Antiqua"/>
        </w:rPr>
        <w:t xml:space="preserve">Unfortunately, many women with post-fistula urinary incontinence have been treated with surgery only, with little consideration </w:t>
      </w:r>
      <w:r w:rsidR="008B2EB7" w:rsidRPr="00F02844">
        <w:rPr>
          <w:rFonts w:ascii="Book Antiqua" w:hAnsi="Book Antiqua"/>
        </w:rPr>
        <w:t>given to</w:t>
      </w:r>
      <w:r w:rsidRPr="00F02844">
        <w:rPr>
          <w:rFonts w:ascii="Book Antiqua" w:hAnsi="Book Antiqua"/>
        </w:rPr>
        <w:t xml:space="preserve"> non-surgical options or diagnoses that are not treated surgically. In other words, the </w:t>
      </w:r>
      <w:r w:rsidRPr="00F02844">
        <w:rPr>
          <w:rFonts w:ascii="Book Antiqua" w:hAnsi="Book Antiqua"/>
        </w:rPr>
        <w:lastRenderedPageBreak/>
        <w:t>women may be subjected to surgeries that are unlikely to treat and may worsen their urinary symptoms.</w:t>
      </w:r>
    </w:p>
    <w:p w14:paraId="7BEDE3A1" w14:textId="09241C65" w:rsidR="00800E92" w:rsidRPr="001E2127" w:rsidRDefault="007F4556" w:rsidP="00366AC4">
      <w:pPr>
        <w:spacing w:line="360" w:lineRule="auto"/>
        <w:ind w:firstLine="720"/>
        <w:jc w:val="both"/>
        <w:rPr>
          <w:rFonts w:ascii="Book Antiqua" w:eastAsia="宋体" w:hAnsi="Book Antiqua"/>
          <w:lang w:eastAsia="zh-CN"/>
        </w:rPr>
      </w:pPr>
      <w:r w:rsidRPr="00F02844">
        <w:rPr>
          <w:rFonts w:ascii="Book Antiqua" w:hAnsi="Book Antiqua"/>
        </w:rPr>
        <w:t>As with the management of female urinary incontinence around the world, conservative approaches mus</w:t>
      </w:r>
      <w:r w:rsidR="001E2127">
        <w:rPr>
          <w:rFonts w:ascii="Book Antiqua" w:hAnsi="Book Antiqua"/>
        </w:rPr>
        <w:t xml:space="preserve">t be considered. </w:t>
      </w:r>
      <w:proofErr w:type="spellStart"/>
      <w:r w:rsidR="001E2127">
        <w:rPr>
          <w:rFonts w:ascii="Book Antiqua" w:hAnsi="Book Antiqua"/>
        </w:rPr>
        <w:t>Castille</w:t>
      </w:r>
      <w:proofErr w:type="spellEnd"/>
      <w:r w:rsidR="001E2127">
        <w:rPr>
          <w:rFonts w:ascii="Book Antiqua" w:hAnsi="Book Antiqua"/>
        </w:rPr>
        <w:t xml:space="preserve"> </w:t>
      </w:r>
      <w:r w:rsidR="001E2127" w:rsidRPr="001E2127">
        <w:rPr>
          <w:rFonts w:ascii="Book Antiqua" w:hAnsi="Book Antiqua"/>
          <w:i/>
        </w:rPr>
        <w:t xml:space="preserve">et </w:t>
      </w:r>
      <w:proofErr w:type="gramStart"/>
      <w:r w:rsidR="001E2127" w:rsidRPr="001E2127">
        <w:rPr>
          <w:rFonts w:ascii="Book Antiqua" w:hAnsi="Book Antiqua"/>
          <w:i/>
        </w:rPr>
        <w:t>al</w:t>
      </w:r>
      <w:r w:rsidR="001E2127" w:rsidRPr="001E2127">
        <w:rPr>
          <w:rFonts w:ascii="Book Antiqua" w:hAnsi="Book Antiqua"/>
          <w:vertAlign w:val="superscript"/>
        </w:rPr>
        <w:t>[</w:t>
      </w:r>
      <w:proofErr w:type="gramEnd"/>
      <w:r w:rsidR="00942324" w:rsidRPr="001E2127">
        <w:rPr>
          <w:rFonts w:ascii="Book Antiqua" w:hAnsi="Book Antiqua"/>
          <w:vertAlign w:val="superscript"/>
        </w:rPr>
        <w:t>15</w:t>
      </w:r>
      <w:r w:rsidR="001E2127" w:rsidRPr="001E2127">
        <w:rPr>
          <w:rFonts w:ascii="Book Antiqua" w:hAnsi="Book Antiqua"/>
          <w:vertAlign w:val="superscript"/>
        </w:rPr>
        <w:t>]</w:t>
      </w:r>
      <w:r w:rsidRPr="00F02844">
        <w:rPr>
          <w:rFonts w:ascii="Book Antiqua" w:hAnsi="Book Antiqua"/>
        </w:rPr>
        <w:t xml:space="preserve"> demonstrated a positive impact on post-obstetric fistula</w:t>
      </w:r>
      <w:r w:rsidR="00800E92" w:rsidRPr="00F02844">
        <w:rPr>
          <w:rFonts w:ascii="Book Antiqua" w:hAnsi="Book Antiqua"/>
        </w:rPr>
        <w:t xml:space="preserve"> incontinence with pre- and post-</w:t>
      </w:r>
      <w:r w:rsidR="000A1C5E" w:rsidRPr="00F02844">
        <w:rPr>
          <w:rFonts w:ascii="Book Antiqua" w:hAnsi="Book Antiqua"/>
        </w:rPr>
        <w:t xml:space="preserve">surgery </w:t>
      </w:r>
      <w:r w:rsidR="00800E92" w:rsidRPr="00F02844">
        <w:rPr>
          <w:rFonts w:ascii="Book Antiqua" w:hAnsi="Book Antiqua"/>
        </w:rPr>
        <w:t>pelvic floor rehabilitation and educational programs.</w:t>
      </w:r>
    </w:p>
    <w:p w14:paraId="6781CCF3" w14:textId="5106B394" w:rsidR="00A25C82" w:rsidRPr="001E2127" w:rsidRDefault="00800E92" w:rsidP="00366AC4">
      <w:pPr>
        <w:spacing w:line="360" w:lineRule="auto"/>
        <w:ind w:firstLine="720"/>
        <w:jc w:val="both"/>
        <w:rPr>
          <w:rFonts w:ascii="Book Antiqua" w:eastAsia="宋体" w:hAnsi="Book Antiqua"/>
          <w:lang w:eastAsia="zh-CN"/>
        </w:rPr>
      </w:pPr>
      <w:r w:rsidRPr="00F02844">
        <w:rPr>
          <w:rFonts w:ascii="Book Antiqua" w:hAnsi="Book Antiqua"/>
        </w:rPr>
        <w:t xml:space="preserve">Detrusor </w:t>
      </w:r>
      <w:proofErr w:type="spellStart"/>
      <w:r w:rsidRPr="00F02844">
        <w:rPr>
          <w:rFonts w:ascii="Book Antiqua" w:hAnsi="Book Antiqua"/>
        </w:rPr>
        <w:t>overactivity</w:t>
      </w:r>
      <w:proofErr w:type="spellEnd"/>
      <w:r w:rsidRPr="00F02844">
        <w:rPr>
          <w:rFonts w:ascii="Book Antiqua" w:hAnsi="Book Antiqua"/>
        </w:rPr>
        <w:t xml:space="preserve"> and voiding dysfunction may al</w:t>
      </w:r>
      <w:r w:rsidR="001E2127">
        <w:rPr>
          <w:rFonts w:ascii="Book Antiqua" w:hAnsi="Book Antiqua"/>
        </w:rPr>
        <w:t xml:space="preserve">so be neglected or </w:t>
      </w:r>
      <w:proofErr w:type="gramStart"/>
      <w:r w:rsidR="001E2127">
        <w:rPr>
          <w:rFonts w:ascii="Book Antiqua" w:hAnsi="Book Antiqua"/>
        </w:rPr>
        <w:t>misdiagnosed</w:t>
      </w:r>
      <w:r w:rsidR="001E2127" w:rsidRPr="001E2127">
        <w:rPr>
          <w:rFonts w:ascii="Book Antiqua" w:hAnsi="Book Antiqua"/>
          <w:vertAlign w:val="superscript"/>
        </w:rPr>
        <w:t>[</w:t>
      </w:r>
      <w:proofErr w:type="gramEnd"/>
      <w:r w:rsidR="00942324" w:rsidRPr="001E2127">
        <w:rPr>
          <w:rFonts w:ascii="Book Antiqua" w:hAnsi="Book Antiqua"/>
          <w:vertAlign w:val="superscript"/>
        </w:rPr>
        <w:t>5</w:t>
      </w:r>
      <w:r w:rsidR="001E2127" w:rsidRPr="001E2127">
        <w:rPr>
          <w:rFonts w:ascii="Book Antiqua" w:hAnsi="Book Antiqua"/>
          <w:vertAlign w:val="superscript"/>
        </w:rPr>
        <w:t>]</w:t>
      </w:r>
      <w:r w:rsidR="008B2EB7" w:rsidRPr="00F02844">
        <w:rPr>
          <w:rFonts w:ascii="Book Antiqua" w:hAnsi="Book Antiqua"/>
        </w:rPr>
        <w:t xml:space="preserve">. </w:t>
      </w:r>
      <w:r w:rsidR="00A15D7A" w:rsidRPr="00F02844">
        <w:rPr>
          <w:rFonts w:ascii="Book Antiqua" w:hAnsi="Book Antiqua"/>
        </w:rPr>
        <w:t>The management of the overactive bladder</w:t>
      </w:r>
      <w:r w:rsidR="009D3BA7" w:rsidRPr="00F02844">
        <w:rPr>
          <w:rFonts w:ascii="Book Antiqua" w:hAnsi="Book Antiqua"/>
        </w:rPr>
        <w:t xml:space="preserve"> is primarily with pelvic floor rehabilitation including bladder training/behavior modification and pharmacological agents such as anticholinergic medication. </w:t>
      </w:r>
      <w:r w:rsidR="008B2EB7" w:rsidRPr="00F02844">
        <w:rPr>
          <w:rFonts w:ascii="Book Antiqua" w:hAnsi="Book Antiqua"/>
        </w:rPr>
        <w:t>Continence</w:t>
      </w:r>
      <w:r w:rsidRPr="00F02844">
        <w:rPr>
          <w:rFonts w:ascii="Book Antiqua" w:hAnsi="Book Antiqua"/>
        </w:rPr>
        <w:t xml:space="preserve"> surgery is unlikely to treat and may worsen these conditions. </w:t>
      </w:r>
    </w:p>
    <w:p w14:paraId="387E21AF" w14:textId="3E334C66" w:rsidR="009D3BA7" w:rsidRPr="001E2127" w:rsidRDefault="001E2127" w:rsidP="00366AC4">
      <w:pPr>
        <w:spacing w:line="360" w:lineRule="auto"/>
        <w:ind w:firstLine="720"/>
        <w:jc w:val="both"/>
        <w:rPr>
          <w:rFonts w:ascii="Book Antiqua" w:eastAsia="宋体" w:hAnsi="Book Antiqua"/>
          <w:lang w:eastAsia="zh-CN"/>
        </w:rPr>
      </w:pPr>
      <w:r>
        <w:rPr>
          <w:rFonts w:ascii="Book Antiqua" w:hAnsi="Book Antiqua"/>
        </w:rPr>
        <w:t xml:space="preserve">Goh and </w:t>
      </w:r>
      <w:proofErr w:type="gramStart"/>
      <w:r>
        <w:rPr>
          <w:rFonts w:ascii="Book Antiqua" w:hAnsi="Book Antiqua"/>
        </w:rPr>
        <w:t>Browning</w:t>
      </w:r>
      <w:r w:rsidRPr="001E2127">
        <w:rPr>
          <w:rFonts w:ascii="Book Antiqua" w:hAnsi="Book Antiqua"/>
          <w:vertAlign w:val="superscript"/>
        </w:rPr>
        <w:t>[</w:t>
      </w:r>
      <w:proofErr w:type="gramEnd"/>
      <w:r w:rsidR="00942324" w:rsidRPr="001E2127">
        <w:rPr>
          <w:rFonts w:ascii="Book Antiqua" w:hAnsi="Book Antiqua"/>
          <w:vertAlign w:val="superscript"/>
        </w:rPr>
        <w:t>16</w:t>
      </w:r>
      <w:r w:rsidRPr="001E2127">
        <w:rPr>
          <w:rFonts w:ascii="Book Antiqua" w:hAnsi="Book Antiqua"/>
          <w:vertAlign w:val="superscript"/>
        </w:rPr>
        <w:t>]</w:t>
      </w:r>
      <w:r w:rsidR="00800E92" w:rsidRPr="00F02844">
        <w:rPr>
          <w:rFonts w:ascii="Book Antiqua" w:hAnsi="Book Antiqua"/>
        </w:rPr>
        <w:t xml:space="preserve"> described the use of urethral plugs for post-fistula urinary incontinence.</w:t>
      </w:r>
      <w:r w:rsidR="00B745CE" w:rsidRPr="00F02844">
        <w:rPr>
          <w:rFonts w:ascii="Book Antiqua" w:hAnsi="Book Antiqua"/>
        </w:rPr>
        <w:t xml:space="preserve"> </w:t>
      </w:r>
      <w:r w:rsidR="00A25C82" w:rsidRPr="00F02844">
        <w:rPr>
          <w:rFonts w:ascii="Book Antiqua" w:hAnsi="Book Antiqua"/>
        </w:rPr>
        <w:t>This has been a useful adjunct in the management of post-fistula urinary incontinence. Women are taught how to use and self-manage the plugs.</w:t>
      </w:r>
    </w:p>
    <w:p w14:paraId="1A3C9E40" w14:textId="1C7E8EA7" w:rsidR="00800E92" w:rsidRPr="001E2127" w:rsidRDefault="00B745CE" w:rsidP="00366AC4">
      <w:pPr>
        <w:spacing w:line="360" w:lineRule="auto"/>
        <w:ind w:firstLine="720"/>
        <w:jc w:val="both"/>
        <w:rPr>
          <w:rFonts w:ascii="Book Antiqua" w:eastAsia="宋体" w:hAnsi="Book Antiqua"/>
          <w:lang w:eastAsia="zh-CN"/>
        </w:rPr>
      </w:pPr>
      <w:r w:rsidRPr="00F02844">
        <w:rPr>
          <w:rFonts w:ascii="Book Antiqua" w:hAnsi="Book Antiqua"/>
        </w:rPr>
        <w:t>Ideally,</w:t>
      </w:r>
      <w:r w:rsidR="00800E92" w:rsidRPr="00F02844">
        <w:rPr>
          <w:rFonts w:ascii="Book Antiqua" w:hAnsi="Book Antiqua"/>
        </w:rPr>
        <w:t xml:space="preserve"> </w:t>
      </w:r>
      <w:r w:rsidRPr="00F02844">
        <w:rPr>
          <w:rFonts w:ascii="Book Antiqua" w:hAnsi="Book Antiqua"/>
        </w:rPr>
        <w:t xml:space="preserve">a multidisciplinary team is required to optimize the management of women with residual urinary incontinence following obstetric </w:t>
      </w:r>
      <w:proofErr w:type="spellStart"/>
      <w:r w:rsidRPr="00F02844">
        <w:rPr>
          <w:rFonts w:ascii="Book Antiqua" w:hAnsi="Book Antiqua"/>
        </w:rPr>
        <w:t>genito</w:t>
      </w:r>
      <w:proofErr w:type="spellEnd"/>
      <w:r w:rsidRPr="00F02844">
        <w:rPr>
          <w:rFonts w:ascii="Book Antiqua" w:hAnsi="Book Antiqua"/>
        </w:rPr>
        <w:t>-urinary fistula repair. Unfortunately, continence nurses and pelvic floor physiotherapists are not readily available even in established fistula units. Pharmacological agents to assist women with overactive bladder symptoms are also limited or unavailable in many instances.</w:t>
      </w:r>
    </w:p>
    <w:p w14:paraId="17DBF3FB" w14:textId="2C82442F" w:rsidR="00E94F2A" w:rsidRPr="001E2127" w:rsidRDefault="00800E92" w:rsidP="00366AC4">
      <w:pPr>
        <w:spacing w:line="360" w:lineRule="auto"/>
        <w:ind w:firstLine="720"/>
        <w:jc w:val="both"/>
        <w:rPr>
          <w:rFonts w:ascii="Book Antiqua" w:eastAsia="宋体" w:hAnsi="Book Antiqua"/>
          <w:lang w:eastAsia="zh-CN"/>
        </w:rPr>
      </w:pPr>
      <w:r w:rsidRPr="00F02844">
        <w:rPr>
          <w:rFonts w:ascii="Book Antiqua" w:hAnsi="Book Antiqua"/>
        </w:rPr>
        <w:t xml:space="preserve">Numerous operations have been described to treat women with residual urinary incontinence following obstetric fistula. </w:t>
      </w:r>
      <w:r w:rsidR="00E94F2A" w:rsidRPr="00F02844">
        <w:rPr>
          <w:rFonts w:ascii="Book Antiqua" w:hAnsi="Book Antiqua"/>
        </w:rPr>
        <w:t xml:space="preserve">Women with </w:t>
      </w:r>
      <w:r w:rsidRPr="00F02844">
        <w:rPr>
          <w:rFonts w:ascii="Book Antiqua" w:hAnsi="Book Antiqua"/>
        </w:rPr>
        <w:t>Goh Type 4 fistula</w:t>
      </w:r>
      <w:r w:rsidR="00E94F2A" w:rsidRPr="00F02844">
        <w:rPr>
          <w:rFonts w:ascii="Book Antiqua" w:hAnsi="Book Antiqua"/>
        </w:rPr>
        <w:t>s</w:t>
      </w:r>
      <w:r w:rsidRPr="00F02844">
        <w:rPr>
          <w:rFonts w:ascii="Book Antiqua" w:hAnsi="Book Antiqua"/>
        </w:rPr>
        <w:t xml:space="preserve"> (involving the urethra</w:t>
      </w:r>
      <w:r w:rsidR="008B2EB7" w:rsidRPr="00F02844">
        <w:rPr>
          <w:rFonts w:ascii="Book Antiqua" w:hAnsi="Book Antiqua"/>
        </w:rPr>
        <w:t>) have</w:t>
      </w:r>
      <w:r w:rsidR="00E94F2A" w:rsidRPr="00F02844">
        <w:rPr>
          <w:rFonts w:ascii="Book Antiqua" w:hAnsi="Book Antiqua"/>
        </w:rPr>
        <w:t xml:space="preserve"> been shown to </w:t>
      </w:r>
      <w:r w:rsidR="001E2127">
        <w:rPr>
          <w:rFonts w:ascii="Book Antiqua" w:hAnsi="Book Antiqua"/>
        </w:rPr>
        <w:t xml:space="preserve">be least likely to be </w:t>
      </w:r>
      <w:proofErr w:type="gramStart"/>
      <w:r w:rsidR="001E2127">
        <w:rPr>
          <w:rFonts w:ascii="Book Antiqua" w:hAnsi="Book Antiqua"/>
        </w:rPr>
        <w:t>continent</w:t>
      </w:r>
      <w:r w:rsidR="001E2127" w:rsidRPr="001E2127">
        <w:rPr>
          <w:rFonts w:ascii="Book Antiqua" w:hAnsi="Book Antiqua"/>
          <w:vertAlign w:val="superscript"/>
        </w:rPr>
        <w:t>[</w:t>
      </w:r>
      <w:proofErr w:type="gramEnd"/>
      <w:r w:rsidR="00942324" w:rsidRPr="001E2127">
        <w:rPr>
          <w:rFonts w:ascii="Book Antiqua" w:hAnsi="Book Antiqua"/>
          <w:vertAlign w:val="superscript"/>
        </w:rPr>
        <w:t>4</w:t>
      </w:r>
      <w:r w:rsidR="001E2127" w:rsidRPr="001E2127">
        <w:rPr>
          <w:rFonts w:ascii="Book Antiqua" w:hAnsi="Book Antiqua"/>
          <w:vertAlign w:val="superscript"/>
        </w:rPr>
        <w:t>]</w:t>
      </w:r>
      <w:r w:rsidR="00E94F2A" w:rsidRPr="00F02844">
        <w:rPr>
          <w:rFonts w:ascii="Book Antiqua" w:hAnsi="Book Antiqua"/>
        </w:rPr>
        <w:t>. Unfortunately, surgeries to treat urinary incontinence following these fistulas have frustrated fistula surgeon</w:t>
      </w:r>
      <w:r w:rsidR="00A15D7A" w:rsidRPr="00F02844">
        <w:rPr>
          <w:rFonts w:ascii="Book Antiqua" w:hAnsi="Book Antiqua"/>
        </w:rPr>
        <w:t>s</w:t>
      </w:r>
      <w:r w:rsidR="001E2127">
        <w:rPr>
          <w:rFonts w:ascii="Book Antiqua" w:hAnsi="Book Antiqua"/>
        </w:rPr>
        <w:t xml:space="preserve"> for many years. </w:t>
      </w:r>
      <w:proofErr w:type="gramStart"/>
      <w:r w:rsidR="001E2127">
        <w:rPr>
          <w:rFonts w:ascii="Book Antiqua" w:hAnsi="Book Antiqua"/>
        </w:rPr>
        <w:t>Mahfouz</w:t>
      </w:r>
      <w:r w:rsidR="001E2127" w:rsidRPr="001E2127">
        <w:rPr>
          <w:rFonts w:ascii="Book Antiqua" w:hAnsi="Book Antiqua"/>
          <w:vertAlign w:val="superscript"/>
        </w:rPr>
        <w:t>[</w:t>
      </w:r>
      <w:proofErr w:type="gramEnd"/>
      <w:r w:rsidR="00942324" w:rsidRPr="001E2127">
        <w:rPr>
          <w:rFonts w:ascii="Book Antiqua" w:hAnsi="Book Antiqua"/>
          <w:vertAlign w:val="superscript"/>
        </w:rPr>
        <w:t>17</w:t>
      </w:r>
      <w:r w:rsidR="001E2127" w:rsidRPr="001E2127">
        <w:rPr>
          <w:rFonts w:ascii="Book Antiqua" w:hAnsi="Book Antiqua"/>
          <w:vertAlign w:val="superscript"/>
        </w:rPr>
        <w:t>]</w:t>
      </w:r>
      <w:r w:rsidR="001E2127">
        <w:rPr>
          <w:rFonts w:ascii="Book Antiqua" w:hAnsi="Book Antiqua"/>
        </w:rPr>
        <w:t xml:space="preserve"> and Moir</w:t>
      </w:r>
      <w:r w:rsidR="001E2127" w:rsidRPr="001E2127">
        <w:rPr>
          <w:rFonts w:ascii="Book Antiqua" w:hAnsi="Book Antiqua"/>
          <w:vertAlign w:val="superscript"/>
        </w:rPr>
        <w:t>[</w:t>
      </w:r>
      <w:r w:rsidR="00E94F2A" w:rsidRPr="001E2127">
        <w:rPr>
          <w:rFonts w:ascii="Book Antiqua" w:hAnsi="Book Antiqua"/>
          <w:vertAlign w:val="superscript"/>
        </w:rPr>
        <w:t>1</w:t>
      </w:r>
      <w:r w:rsidR="00942324" w:rsidRPr="001E2127">
        <w:rPr>
          <w:rFonts w:ascii="Book Antiqua" w:hAnsi="Book Antiqua"/>
          <w:vertAlign w:val="superscript"/>
        </w:rPr>
        <w:t>8</w:t>
      </w:r>
      <w:r w:rsidR="001E2127" w:rsidRPr="001E2127">
        <w:rPr>
          <w:rFonts w:ascii="Book Antiqua" w:hAnsi="Book Antiqua"/>
          <w:vertAlign w:val="superscript"/>
        </w:rPr>
        <w:t>]</w:t>
      </w:r>
      <w:r w:rsidR="00E94F2A" w:rsidRPr="00F02844">
        <w:rPr>
          <w:rFonts w:ascii="Book Antiqua" w:hAnsi="Book Antiqua"/>
        </w:rPr>
        <w:t xml:space="preserve"> were in agreement that when the fistula involves the whole urethra, functional outcomes were extre</w:t>
      </w:r>
      <w:r w:rsidR="001E2127">
        <w:rPr>
          <w:rFonts w:ascii="Book Antiqua" w:hAnsi="Book Antiqua"/>
        </w:rPr>
        <w:t xml:space="preserve">mely poor. Hamlin and </w:t>
      </w:r>
      <w:proofErr w:type="gramStart"/>
      <w:r w:rsidR="001E2127">
        <w:rPr>
          <w:rFonts w:ascii="Book Antiqua" w:hAnsi="Book Antiqua"/>
        </w:rPr>
        <w:t>Nicholson</w:t>
      </w:r>
      <w:r w:rsidR="001E2127" w:rsidRPr="001E2127">
        <w:rPr>
          <w:rFonts w:ascii="Book Antiqua" w:hAnsi="Book Antiqua"/>
          <w:vertAlign w:val="superscript"/>
        </w:rPr>
        <w:t>[</w:t>
      </w:r>
      <w:proofErr w:type="gramEnd"/>
      <w:r w:rsidR="00942324" w:rsidRPr="001E2127">
        <w:rPr>
          <w:rFonts w:ascii="Book Antiqua" w:hAnsi="Book Antiqua"/>
          <w:vertAlign w:val="superscript"/>
        </w:rPr>
        <w:t>19</w:t>
      </w:r>
      <w:r w:rsidR="001E2127" w:rsidRPr="001E2127">
        <w:rPr>
          <w:rFonts w:ascii="Book Antiqua" w:hAnsi="Book Antiqua"/>
          <w:vertAlign w:val="superscript"/>
        </w:rPr>
        <w:t>]</w:t>
      </w:r>
      <w:r w:rsidR="00E94F2A" w:rsidRPr="00F02844">
        <w:rPr>
          <w:rFonts w:ascii="Book Antiqua" w:hAnsi="Book Antiqua"/>
        </w:rPr>
        <w:t xml:space="preserve"> employed the </w:t>
      </w:r>
      <w:proofErr w:type="spellStart"/>
      <w:r w:rsidR="00E94F2A" w:rsidRPr="00F02844">
        <w:rPr>
          <w:rFonts w:ascii="Book Antiqua" w:hAnsi="Book Antiqua"/>
        </w:rPr>
        <w:t>gracilis</w:t>
      </w:r>
      <w:proofErr w:type="spellEnd"/>
      <w:r w:rsidR="00E94F2A" w:rsidRPr="00F02844">
        <w:rPr>
          <w:rFonts w:ascii="Book Antiqua" w:hAnsi="Book Antiqua"/>
        </w:rPr>
        <w:t xml:space="preserve"> muscle to reinforce the urethra in an attempt to achieve continence. </w:t>
      </w:r>
    </w:p>
    <w:p w14:paraId="76CDBDC5" w14:textId="38EE6415" w:rsidR="00E94F2A" w:rsidRPr="001E2127" w:rsidRDefault="001E2127" w:rsidP="00366AC4">
      <w:pPr>
        <w:spacing w:line="360" w:lineRule="auto"/>
        <w:ind w:firstLine="720"/>
        <w:jc w:val="both"/>
        <w:rPr>
          <w:rFonts w:ascii="Book Antiqua" w:eastAsia="宋体" w:hAnsi="Book Antiqua"/>
          <w:lang w:eastAsia="zh-CN"/>
        </w:rPr>
      </w:pPr>
      <w:proofErr w:type="spellStart"/>
      <w:proofErr w:type="gramStart"/>
      <w:r>
        <w:rPr>
          <w:rFonts w:ascii="Book Antiqua" w:hAnsi="Book Antiqua"/>
        </w:rPr>
        <w:lastRenderedPageBreak/>
        <w:t>McConnachie</w:t>
      </w:r>
      <w:proofErr w:type="spellEnd"/>
      <w:r w:rsidRPr="001E2127">
        <w:rPr>
          <w:rFonts w:ascii="Book Antiqua" w:hAnsi="Book Antiqua"/>
          <w:vertAlign w:val="superscript"/>
        </w:rPr>
        <w:t>[</w:t>
      </w:r>
      <w:proofErr w:type="gramEnd"/>
      <w:r w:rsidR="00942324" w:rsidRPr="001E2127">
        <w:rPr>
          <w:rFonts w:ascii="Book Antiqua" w:hAnsi="Book Antiqua"/>
          <w:vertAlign w:val="superscript"/>
        </w:rPr>
        <w:t>6</w:t>
      </w:r>
      <w:r w:rsidRPr="001E2127">
        <w:rPr>
          <w:rFonts w:ascii="Book Antiqua" w:hAnsi="Book Antiqua"/>
          <w:vertAlign w:val="superscript"/>
        </w:rPr>
        <w:t>]</w:t>
      </w:r>
      <w:r w:rsidR="00E94F2A" w:rsidRPr="00F02844">
        <w:rPr>
          <w:rFonts w:ascii="Book Antiqua" w:hAnsi="Book Antiqua"/>
        </w:rPr>
        <w:t xml:space="preserve"> first</w:t>
      </w:r>
      <w:r w:rsidR="00E94F2A" w:rsidRPr="00F02844">
        <w:rPr>
          <w:rFonts w:ascii="Book Antiqua" w:hAnsi="Book Antiqua"/>
          <w:b/>
        </w:rPr>
        <w:t xml:space="preserve"> </w:t>
      </w:r>
      <w:r w:rsidR="00E94F2A" w:rsidRPr="00F02844">
        <w:rPr>
          <w:rFonts w:ascii="Book Antiqua" w:hAnsi="Book Antiqua"/>
        </w:rPr>
        <w:t xml:space="preserve">described using </w:t>
      </w:r>
      <w:proofErr w:type="spellStart"/>
      <w:r w:rsidR="00E94F2A" w:rsidRPr="00F02844">
        <w:rPr>
          <w:rFonts w:ascii="Book Antiqua" w:hAnsi="Book Antiqua"/>
        </w:rPr>
        <w:t>bulbocavernosus</w:t>
      </w:r>
      <w:proofErr w:type="spellEnd"/>
      <w:r w:rsidR="00E94F2A" w:rsidRPr="00F02844">
        <w:rPr>
          <w:rFonts w:ascii="Book Antiqua" w:hAnsi="Book Antiqua"/>
        </w:rPr>
        <w:t xml:space="preserve"> and </w:t>
      </w:r>
      <w:proofErr w:type="spellStart"/>
      <w:r w:rsidR="00E94F2A" w:rsidRPr="00F02844">
        <w:rPr>
          <w:rFonts w:ascii="Book Antiqua" w:hAnsi="Book Antiqua"/>
        </w:rPr>
        <w:t>levator</w:t>
      </w:r>
      <w:proofErr w:type="spellEnd"/>
      <w:r w:rsidR="000A1C5E" w:rsidRPr="00F02844">
        <w:rPr>
          <w:rFonts w:ascii="Book Antiqua" w:hAnsi="Book Antiqua"/>
        </w:rPr>
        <w:t xml:space="preserve"> </w:t>
      </w:r>
      <w:proofErr w:type="spellStart"/>
      <w:r w:rsidR="000A1C5E" w:rsidRPr="00F02844">
        <w:rPr>
          <w:rFonts w:ascii="Book Antiqua" w:hAnsi="Book Antiqua"/>
        </w:rPr>
        <w:t>ani</w:t>
      </w:r>
      <w:proofErr w:type="spellEnd"/>
      <w:r w:rsidR="000A1C5E" w:rsidRPr="00F02844">
        <w:rPr>
          <w:rFonts w:ascii="Book Antiqua" w:hAnsi="Book Antiqua"/>
        </w:rPr>
        <w:t xml:space="preserve"> cross-strut muscular slings </w:t>
      </w:r>
      <w:r w:rsidR="00E94F2A" w:rsidRPr="00F02844">
        <w:rPr>
          <w:rFonts w:ascii="Book Antiqua" w:hAnsi="Book Antiqua"/>
        </w:rPr>
        <w:t>to treat post-fistula urinary incontinence. This</w:t>
      </w:r>
      <w:r>
        <w:rPr>
          <w:rFonts w:ascii="Book Antiqua" w:hAnsi="Book Antiqua"/>
        </w:rPr>
        <w:t xml:space="preserve"> was re-</w:t>
      </w:r>
      <w:proofErr w:type="spellStart"/>
      <w:r>
        <w:rPr>
          <w:rFonts w:ascii="Book Antiqua" w:hAnsi="Book Antiqua"/>
        </w:rPr>
        <w:t>popularised</w:t>
      </w:r>
      <w:proofErr w:type="spellEnd"/>
      <w:r>
        <w:rPr>
          <w:rFonts w:ascii="Book Antiqua" w:hAnsi="Book Antiqua"/>
        </w:rPr>
        <w:t xml:space="preserve"> by </w:t>
      </w:r>
      <w:proofErr w:type="gramStart"/>
      <w:r>
        <w:rPr>
          <w:rFonts w:ascii="Book Antiqua" w:hAnsi="Book Antiqua"/>
        </w:rPr>
        <w:t>Browning</w:t>
      </w:r>
      <w:r w:rsidRPr="001E2127">
        <w:rPr>
          <w:rFonts w:ascii="Book Antiqua" w:hAnsi="Book Antiqua"/>
          <w:vertAlign w:val="superscript"/>
        </w:rPr>
        <w:t>[</w:t>
      </w:r>
      <w:proofErr w:type="gramEnd"/>
      <w:r w:rsidR="00942324" w:rsidRPr="001E2127">
        <w:rPr>
          <w:rFonts w:ascii="Book Antiqua" w:hAnsi="Book Antiqua"/>
          <w:vertAlign w:val="superscript"/>
        </w:rPr>
        <w:t>20</w:t>
      </w:r>
      <w:r w:rsidRPr="001E2127">
        <w:rPr>
          <w:rFonts w:ascii="Book Antiqua" w:hAnsi="Book Antiqua"/>
          <w:vertAlign w:val="superscript"/>
        </w:rPr>
        <w:t>]</w:t>
      </w:r>
      <w:r w:rsidR="00E94F2A" w:rsidRPr="00F02844">
        <w:rPr>
          <w:rFonts w:ascii="Book Antiqua" w:hAnsi="Book Antiqua"/>
        </w:rPr>
        <w:t xml:space="preserve"> in more recent times.</w:t>
      </w:r>
    </w:p>
    <w:p w14:paraId="12C78384" w14:textId="642B7A20" w:rsidR="005A483E" w:rsidRPr="001E2127" w:rsidRDefault="001E2127" w:rsidP="00366AC4">
      <w:pPr>
        <w:spacing w:line="360" w:lineRule="auto"/>
        <w:ind w:firstLine="720"/>
        <w:jc w:val="both"/>
        <w:rPr>
          <w:rFonts w:ascii="Book Antiqua" w:eastAsia="宋体" w:hAnsi="Book Antiqua"/>
          <w:lang w:eastAsia="zh-CN"/>
        </w:rPr>
      </w:pPr>
      <w:r>
        <w:rPr>
          <w:rFonts w:ascii="Book Antiqua" w:hAnsi="Book Antiqua"/>
        </w:rPr>
        <w:t xml:space="preserve">Carey </w:t>
      </w:r>
      <w:r w:rsidRPr="001E2127">
        <w:rPr>
          <w:rFonts w:ascii="Book Antiqua" w:hAnsi="Book Antiqua"/>
          <w:i/>
        </w:rPr>
        <w:t xml:space="preserve">et </w:t>
      </w:r>
      <w:proofErr w:type="gramStart"/>
      <w:r w:rsidRPr="001E2127">
        <w:rPr>
          <w:rFonts w:ascii="Book Antiqua" w:hAnsi="Book Antiqua"/>
          <w:i/>
        </w:rPr>
        <w:t>al</w:t>
      </w:r>
      <w:r w:rsidRPr="001E2127">
        <w:rPr>
          <w:rFonts w:ascii="Book Antiqua" w:hAnsi="Book Antiqua"/>
          <w:vertAlign w:val="superscript"/>
        </w:rPr>
        <w:t>[</w:t>
      </w:r>
      <w:proofErr w:type="gramEnd"/>
      <w:r w:rsidR="00942324" w:rsidRPr="001E2127">
        <w:rPr>
          <w:rFonts w:ascii="Book Antiqua" w:hAnsi="Book Antiqua"/>
          <w:vertAlign w:val="superscript"/>
        </w:rPr>
        <w:t>14</w:t>
      </w:r>
      <w:r w:rsidRPr="001E2127">
        <w:rPr>
          <w:rFonts w:ascii="Book Antiqua" w:hAnsi="Book Antiqua"/>
          <w:vertAlign w:val="superscript"/>
        </w:rPr>
        <w:t>]</w:t>
      </w:r>
      <w:r w:rsidR="00E94F2A" w:rsidRPr="00F02844">
        <w:rPr>
          <w:rFonts w:ascii="Book Antiqua" w:hAnsi="Book Antiqua"/>
        </w:rPr>
        <w:t xml:space="preserve"> described the use of rectus fascia </w:t>
      </w:r>
      <w:proofErr w:type="spellStart"/>
      <w:r w:rsidR="00E94F2A" w:rsidRPr="00F02844">
        <w:rPr>
          <w:rFonts w:ascii="Book Antiqua" w:hAnsi="Book Antiqua"/>
        </w:rPr>
        <w:t>pubovaginal</w:t>
      </w:r>
      <w:proofErr w:type="spellEnd"/>
      <w:r w:rsidR="00E94F2A" w:rsidRPr="00F02844">
        <w:rPr>
          <w:rFonts w:ascii="Book Antiqua" w:hAnsi="Book Antiqua"/>
        </w:rPr>
        <w:t xml:space="preserve"> sling with </w:t>
      </w:r>
      <w:proofErr w:type="spellStart"/>
      <w:r w:rsidR="00E94F2A" w:rsidRPr="00F02844">
        <w:rPr>
          <w:rFonts w:ascii="Book Antiqua" w:hAnsi="Book Antiqua"/>
        </w:rPr>
        <w:t>retropubic</w:t>
      </w:r>
      <w:proofErr w:type="spellEnd"/>
      <w:r w:rsidR="00E94F2A" w:rsidRPr="00F02844">
        <w:rPr>
          <w:rFonts w:ascii="Book Antiqua" w:hAnsi="Book Antiqua"/>
        </w:rPr>
        <w:t xml:space="preserve"> </w:t>
      </w:r>
      <w:proofErr w:type="spellStart"/>
      <w:r w:rsidR="00E94F2A" w:rsidRPr="00F02844">
        <w:rPr>
          <w:rFonts w:ascii="Book Antiqua" w:hAnsi="Book Antiqua"/>
        </w:rPr>
        <w:t>urethrolysis</w:t>
      </w:r>
      <w:proofErr w:type="spellEnd"/>
      <w:r w:rsidR="00E94F2A" w:rsidRPr="00F02844">
        <w:rPr>
          <w:rFonts w:ascii="Book Antiqua" w:hAnsi="Book Antiqua"/>
        </w:rPr>
        <w:t xml:space="preserve"> and omental graft to treat women with proven urodynamic stress incontinence.</w:t>
      </w:r>
      <w:r w:rsidR="005A483E" w:rsidRPr="00F02844">
        <w:rPr>
          <w:rFonts w:ascii="Book Antiqua" w:hAnsi="Book Antiqua"/>
        </w:rPr>
        <w:t xml:space="preserve"> Follow up of a small group of women demo</w:t>
      </w:r>
      <w:r>
        <w:rPr>
          <w:rFonts w:ascii="Book Antiqua" w:hAnsi="Book Antiqua"/>
        </w:rPr>
        <w:t xml:space="preserve">nstrated continence </w:t>
      </w:r>
      <w:r w:rsidR="006929DA">
        <w:rPr>
          <w:rFonts w:ascii="Book Antiqua" w:eastAsia="宋体" w:hAnsi="Book Antiqua" w:hint="eastAsia"/>
          <w:lang w:eastAsia="zh-CN"/>
        </w:rPr>
        <w:t xml:space="preserve">in 67% </w:t>
      </w:r>
      <w:r>
        <w:rPr>
          <w:rFonts w:ascii="Book Antiqua" w:hAnsi="Book Antiqua"/>
        </w:rPr>
        <w:t>at 14-mo</w:t>
      </w:r>
      <w:r w:rsidR="005A483E" w:rsidRPr="00F02844">
        <w:rPr>
          <w:rFonts w:ascii="Book Antiqua" w:hAnsi="Book Antiqua"/>
        </w:rPr>
        <w:t xml:space="preserve">. These women were found to have a fixed bladder neck and open ‘drain-pipe’ urethras and hence the rational for </w:t>
      </w:r>
      <w:proofErr w:type="spellStart"/>
      <w:r w:rsidR="005A483E" w:rsidRPr="00F02844">
        <w:rPr>
          <w:rFonts w:ascii="Book Antiqua" w:hAnsi="Book Antiqua"/>
        </w:rPr>
        <w:t>retropubic</w:t>
      </w:r>
      <w:proofErr w:type="spellEnd"/>
      <w:r w:rsidR="005A483E" w:rsidRPr="00F02844">
        <w:rPr>
          <w:rFonts w:ascii="Book Antiqua" w:hAnsi="Book Antiqua"/>
        </w:rPr>
        <w:t xml:space="preserve"> </w:t>
      </w:r>
      <w:proofErr w:type="spellStart"/>
      <w:r w:rsidR="005A483E" w:rsidRPr="00F02844">
        <w:rPr>
          <w:rFonts w:ascii="Book Antiqua" w:hAnsi="Book Antiqua"/>
        </w:rPr>
        <w:t>urethralysis</w:t>
      </w:r>
      <w:proofErr w:type="spellEnd"/>
      <w:r w:rsidR="005A483E" w:rsidRPr="00F02844">
        <w:rPr>
          <w:rFonts w:ascii="Book Antiqua" w:hAnsi="Book Antiqua"/>
        </w:rPr>
        <w:t xml:space="preserve"> and omental graft to reduce the risk of </w:t>
      </w:r>
      <w:proofErr w:type="spellStart"/>
      <w:r w:rsidR="005A483E" w:rsidRPr="00F02844">
        <w:rPr>
          <w:rFonts w:ascii="Book Antiqua" w:hAnsi="Book Antiqua"/>
        </w:rPr>
        <w:t>retropubic</w:t>
      </w:r>
      <w:proofErr w:type="spellEnd"/>
      <w:r w:rsidR="005A483E" w:rsidRPr="00F02844">
        <w:rPr>
          <w:rFonts w:ascii="Book Antiqua" w:hAnsi="Book Antiqua"/>
        </w:rPr>
        <w:t xml:space="preserve"> re-adherence of the urethra.</w:t>
      </w:r>
    </w:p>
    <w:p w14:paraId="793D1D32" w14:textId="0CEF806C" w:rsidR="007E5D1D" w:rsidRPr="001E2127" w:rsidRDefault="005A483E" w:rsidP="00366AC4">
      <w:pPr>
        <w:spacing w:line="360" w:lineRule="auto"/>
        <w:ind w:firstLine="720"/>
        <w:jc w:val="both"/>
        <w:rPr>
          <w:rFonts w:ascii="Book Antiqua" w:eastAsia="宋体" w:hAnsi="Book Antiqua"/>
          <w:lang w:eastAsia="zh-CN"/>
        </w:rPr>
      </w:pPr>
      <w:r w:rsidRPr="00F02844">
        <w:rPr>
          <w:rFonts w:ascii="Book Antiqua" w:hAnsi="Book Antiqua"/>
        </w:rPr>
        <w:t xml:space="preserve">In a larger group of women treated with slings for residual stress incontinence after obstetric fistula, it was concluded that synthetic slings have a 20% risk of erosion </w:t>
      </w:r>
      <w:r w:rsidR="007E5D1D" w:rsidRPr="00F02844">
        <w:rPr>
          <w:rFonts w:ascii="Book Antiqua" w:hAnsi="Book Antiqua"/>
        </w:rPr>
        <w:t xml:space="preserve">and are not indicated in this group of women and the </w:t>
      </w:r>
      <w:r w:rsidRPr="00F02844">
        <w:rPr>
          <w:rFonts w:ascii="Book Antiqua" w:hAnsi="Book Antiqua"/>
        </w:rPr>
        <w:t xml:space="preserve">overall </w:t>
      </w:r>
      <w:r w:rsidR="007E5D1D" w:rsidRPr="00F02844">
        <w:rPr>
          <w:rFonts w:ascii="Book Antiqua" w:hAnsi="Book Antiqua"/>
        </w:rPr>
        <w:t>risk of ia</w:t>
      </w:r>
      <w:r w:rsidR="001E2127">
        <w:rPr>
          <w:rFonts w:ascii="Book Antiqua" w:hAnsi="Book Antiqua"/>
        </w:rPr>
        <w:t>trogenic fistula is high at 17%</w:t>
      </w:r>
      <w:r w:rsidR="001E2127" w:rsidRPr="001E2127">
        <w:rPr>
          <w:rFonts w:ascii="Book Antiqua" w:hAnsi="Book Antiqua"/>
          <w:vertAlign w:val="superscript"/>
        </w:rPr>
        <w:t>[</w:t>
      </w:r>
      <w:r w:rsidR="00942324" w:rsidRPr="001E2127">
        <w:rPr>
          <w:rFonts w:ascii="Book Antiqua" w:hAnsi="Book Antiqua"/>
          <w:vertAlign w:val="superscript"/>
        </w:rPr>
        <w:t>21</w:t>
      </w:r>
      <w:r w:rsidR="001E2127" w:rsidRPr="001E2127">
        <w:rPr>
          <w:rFonts w:ascii="Book Antiqua" w:hAnsi="Book Antiqua"/>
          <w:vertAlign w:val="superscript"/>
        </w:rPr>
        <w:t>]</w:t>
      </w:r>
      <w:r w:rsidR="007E5D1D" w:rsidRPr="00F02844">
        <w:rPr>
          <w:rFonts w:ascii="Book Antiqua" w:hAnsi="Book Antiqua"/>
        </w:rPr>
        <w:t>.</w:t>
      </w:r>
    </w:p>
    <w:p w14:paraId="49B3B2E3" w14:textId="70DA9769" w:rsidR="007E5D1D" w:rsidRPr="001E2127" w:rsidRDefault="001E2127" w:rsidP="00366AC4">
      <w:pPr>
        <w:spacing w:line="360" w:lineRule="auto"/>
        <w:ind w:firstLine="720"/>
        <w:jc w:val="both"/>
        <w:rPr>
          <w:rFonts w:ascii="Book Antiqua" w:eastAsia="宋体" w:hAnsi="Book Antiqua"/>
          <w:lang w:eastAsia="zh-CN"/>
        </w:rPr>
      </w:pPr>
      <w:r>
        <w:rPr>
          <w:rFonts w:ascii="Book Antiqua" w:hAnsi="Book Antiqua"/>
        </w:rPr>
        <w:t xml:space="preserve">Krause </w:t>
      </w:r>
      <w:r w:rsidRPr="001E2127">
        <w:rPr>
          <w:rFonts w:ascii="Book Antiqua" w:hAnsi="Book Antiqua"/>
          <w:i/>
        </w:rPr>
        <w:t xml:space="preserve">et </w:t>
      </w:r>
      <w:proofErr w:type="gramStart"/>
      <w:r w:rsidRPr="001E2127">
        <w:rPr>
          <w:rFonts w:ascii="Book Antiqua" w:hAnsi="Book Antiqua"/>
          <w:i/>
        </w:rPr>
        <w:t>al</w:t>
      </w:r>
      <w:r w:rsidRPr="001E2127">
        <w:rPr>
          <w:rFonts w:ascii="Book Antiqua" w:hAnsi="Book Antiqua"/>
          <w:vertAlign w:val="superscript"/>
        </w:rPr>
        <w:t>[</w:t>
      </w:r>
      <w:proofErr w:type="gramEnd"/>
      <w:r w:rsidR="00942324" w:rsidRPr="001E2127">
        <w:rPr>
          <w:rFonts w:ascii="Book Antiqua" w:hAnsi="Book Antiqua"/>
          <w:vertAlign w:val="superscript"/>
        </w:rPr>
        <w:t>22</w:t>
      </w:r>
      <w:r w:rsidRPr="001E2127">
        <w:rPr>
          <w:rFonts w:ascii="Book Antiqua" w:hAnsi="Book Antiqua"/>
          <w:vertAlign w:val="superscript"/>
        </w:rPr>
        <w:t>]</w:t>
      </w:r>
      <w:r w:rsidR="007E5D1D" w:rsidRPr="00F02844">
        <w:rPr>
          <w:rFonts w:ascii="Book Antiqua" w:hAnsi="Book Antiqua"/>
        </w:rPr>
        <w:t xml:space="preserve"> described the use of </w:t>
      </w:r>
      <w:proofErr w:type="spellStart"/>
      <w:r w:rsidR="007E5D1D" w:rsidRPr="00F02844">
        <w:rPr>
          <w:rFonts w:ascii="Book Antiqua" w:hAnsi="Book Antiqua"/>
        </w:rPr>
        <w:t>periurethral</w:t>
      </w:r>
      <w:proofErr w:type="spellEnd"/>
      <w:r w:rsidR="007E5D1D" w:rsidRPr="00F02844">
        <w:rPr>
          <w:rFonts w:ascii="Book Antiqua" w:hAnsi="Book Antiqua"/>
        </w:rPr>
        <w:t xml:space="preserve"> polyacrylamide hydrogel for a small group of women with post-fistula stress urinary incontinence. The immediate post-operative results were promising but longer term follow-up is required. It is often difficult to obtain follow up due to a number of reasons including the cost of returning for follow-up and in many places in Africa, violence against women is common and hence follow-up is </w:t>
      </w:r>
      <w:r w:rsidR="000A1C5E" w:rsidRPr="00F02844">
        <w:rPr>
          <w:rFonts w:ascii="Book Antiqua" w:hAnsi="Book Antiqua"/>
        </w:rPr>
        <w:t>challenging</w:t>
      </w:r>
      <w:r w:rsidR="007E5D1D" w:rsidRPr="00F02844">
        <w:rPr>
          <w:rFonts w:ascii="Book Antiqua" w:hAnsi="Book Antiqua"/>
        </w:rPr>
        <w:t xml:space="preserve"> for fear of personal safety.</w:t>
      </w:r>
    </w:p>
    <w:p w14:paraId="0DE28BD4" w14:textId="7800AC45" w:rsidR="007E5D1D" w:rsidRPr="00F02844" w:rsidRDefault="007E5D1D" w:rsidP="00366AC4">
      <w:pPr>
        <w:spacing w:line="360" w:lineRule="auto"/>
        <w:ind w:firstLine="720"/>
        <w:jc w:val="both"/>
        <w:rPr>
          <w:rFonts w:ascii="Book Antiqua" w:hAnsi="Book Antiqua"/>
        </w:rPr>
      </w:pPr>
      <w:r w:rsidRPr="00F02844">
        <w:rPr>
          <w:rFonts w:ascii="Book Antiqua" w:hAnsi="Book Antiqua"/>
        </w:rPr>
        <w:t>Various techniques for urinary diversion have also been described in the literature to treat women with ongoing urinary incontinence. These women however, require ongoing long-term follow up due to the</w:t>
      </w:r>
      <w:r w:rsidR="00B745CE" w:rsidRPr="00F02844">
        <w:rPr>
          <w:rFonts w:ascii="Book Antiqua" w:hAnsi="Book Antiqua"/>
        </w:rPr>
        <w:t xml:space="preserve"> risk of long-</w:t>
      </w:r>
      <w:r w:rsidRPr="00F02844">
        <w:rPr>
          <w:rFonts w:ascii="Book Antiqua" w:hAnsi="Book Antiqua"/>
        </w:rPr>
        <w:t>term complications such as infections, metabolic abno</w:t>
      </w:r>
      <w:r w:rsidR="00B745CE" w:rsidRPr="00F02844">
        <w:rPr>
          <w:rFonts w:ascii="Book Antiqua" w:hAnsi="Book Antiqua"/>
        </w:rPr>
        <w:t xml:space="preserve">rmalities, ureteral strictures, and </w:t>
      </w:r>
      <w:proofErr w:type="gramStart"/>
      <w:r w:rsidR="001E2127">
        <w:rPr>
          <w:rFonts w:ascii="Book Antiqua" w:hAnsi="Book Antiqua"/>
        </w:rPr>
        <w:t>stones</w:t>
      </w:r>
      <w:r w:rsidR="001E2127" w:rsidRPr="001E2127">
        <w:rPr>
          <w:rFonts w:ascii="Book Antiqua" w:hAnsi="Book Antiqua"/>
          <w:vertAlign w:val="superscript"/>
        </w:rPr>
        <w:t>[</w:t>
      </w:r>
      <w:proofErr w:type="gramEnd"/>
      <w:r w:rsidR="00942324" w:rsidRPr="001E2127">
        <w:rPr>
          <w:rFonts w:ascii="Book Antiqua" w:hAnsi="Book Antiqua"/>
          <w:vertAlign w:val="superscript"/>
        </w:rPr>
        <w:t>23</w:t>
      </w:r>
      <w:r w:rsidR="001E2127" w:rsidRPr="001E2127">
        <w:rPr>
          <w:rFonts w:ascii="Book Antiqua" w:hAnsi="Book Antiqua"/>
          <w:vertAlign w:val="superscript"/>
        </w:rPr>
        <w:t>]</w:t>
      </w:r>
      <w:r w:rsidR="00B745CE" w:rsidRPr="00F02844">
        <w:rPr>
          <w:rFonts w:ascii="Book Antiqua" w:hAnsi="Book Antiqua"/>
        </w:rPr>
        <w:t>. Therefore, there is much debate about the practicalities and safety aspects of urinary diversion in the low resource setting.</w:t>
      </w:r>
    </w:p>
    <w:p w14:paraId="391CEC70" w14:textId="77777777" w:rsidR="00B745CE" w:rsidRPr="00F02844" w:rsidRDefault="00B745CE" w:rsidP="001E2127">
      <w:pPr>
        <w:spacing w:line="360" w:lineRule="auto"/>
        <w:jc w:val="both"/>
        <w:rPr>
          <w:rFonts w:ascii="Book Antiqua" w:hAnsi="Book Antiqua"/>
        </w:rPr>
      </w:pPr>
    </w:p>
    <w:p w14:paraId="25A74ABF" w14:textId="727AECC8" w:rsidR="00B745CE" w:rsidRPr="00F02844" w:rsidRDefault="001E2127" w:rsidP="00413BDD">
      <w:pPr>
        <w:spacing w:line="360" w:lineRule="auto"/>
        <w:jc w:val="both"/>
        <w:outlineLvl w:val="0"/>
        <w:rPr>
          <w:rFonts w:ascii="Book Antiqua" w:hAnsi="Book Antiqua"/>
        </w:rPr>
      </w:pPr>
      <w:r w:rsidRPr="00F02844">
        <w:rPr>
          <w:rFonts w:ascii="Book Antiqua" w:hAnsi="Book Antiqua"/>
          <w:b/>
        </w:rPr>
        <w:t>CONCLUSION</w:t>
      </w:r>
    </w:p>
    <w:p w14:paraId="1DEB54DC" w14:textId="57D5F587" w:rsidR="00B745CE" w:rsidRPr="00F02844" w:rsidRDefault="00B745CE" w:rsidP="001E2127">
      <w:pPr>
        <w:spacing w:line="360" w:lineRule="auto"/>
        <w:jc w:val="both"/>
        <w:rPr>
          <w:rFonts w:ascii="Book Antiqua" w:hAnsi="Book Antiqua"/>
        </w:rPr>
      </w:pPr>
      <w:r w:rsidRPr="00F02844">
        <w:rPr>
          <w:rFonts w:ascii="Book Antiqua" w:hAnsi="Book Antiqua"/>
        </w:rPr>
        <w:lastRenderedPageBreak/>
        <w:t xml:space="preserve">Residual urinary incontinence continues to be a major health issue following the repair of obstetric </w:t>
      </w:r>
      <w:proofErr w:type="spellStart"/>
      <w:r w:rsidRPr="00F02844">
        <w:rPr>
          <w:rFonts w:ascii="Book Antiqua" w:hAnsi="Book Antiqua"/>
        </w:rPr>
        <w:t>genito</w:t>
      </w:r>
      <w:proofErr w:type="spellEnd"/>
      <w:r w:rsidRPr="00F02844">
        <w:rPr>
          <w:rFonts w:ascii="Book Antiqua" w:hAnsi="Book Antiqua"/>
        </w:rPr>
        <w:t xml:space="preserve">-urinary fistula. There are various reasons </w:t>
      </w:r>
      <w:r w:rsidR="008B2EB7" w:rsidRPr="00F02844">
        <w:rPr>
          <w:rFonts w:ascii="Book Antiqua" w:hAnsi="Book Antiqua"/>
        </w:rPr>
        <w:t xml:space="preserve">other than urodynamic stress incontinence </w:t>
      </w:r>
      <w:r w:rsidRPr="00F02844">
        <w:rPr>
          <w:rFonts w:ascii="Book Antiqua" w:hAnsi="Book Antiqua"/>
        </w:rPr>
        <w:t xml:space="preserve">for ongoing urinary incontinence such as detrusor </w:t>
      </w:r>
      <w:proofErr w:type="spellStart"/>
      <w:r w:rsidRPr="00F02844">
        <w:rPr>
          <w:rFonts w:ascii="Book Antiqua" w:hAnsi="Book Antiqua"/>
        </w:rPr>
        <w:t>overactivity</w:t>
      </w:r>
      <w:proofErr w:type="spellEnd"/>
      <w:r w:rsidRPr="00F02844">
        <w:rPr>
          <w:rFonts w:ascii="Book Antiqua" w:hAnsi="Book Antiqua"/>
        </w:rPr>
        <w:t xml:space="preserve"> </w:t>
      </w:r>
      <w:r w:rsidR="000A1C5E" w:rsidRPr="00F02844">
        <w:rPr>
          <w:rFonts w:ascii="Book Antiqua" w:hAnsi="Book Antiqua"/>
        </w:rPr>
        <w:t xml:space="preserve">and voiding difficulty, where continence surgery is unlikely to treat and may worsen the problem. </w:t>
      </w:r>
      <w:r w:rsidRPr="00F02844">
        <w:rPr>
          <w:rFonts w:ascii="Book Antiqua" w:hAnsi="Book Antiqua"/>
        </w:rPr>
        <w:t xml:space="preserve">Fistula surgeons should </w:t>
      </w:r>
      <w:r w:rsidR="003E4791" w:rsidRPr="00F02844">
        <w:rPr>
          <w:rFonts w:ascii="Book Antiqua" w:hAnsi="Book Antiqua"/>
        </w:rPr>
        <w:t xml:space="preserve">be aware of these other conditions and </w:t>
      </w:r>
      <w:r w:rsidR="000A1C5E" w:rsidRPr="00F02844">
        <w:rPr>
          <w:rFonts w:ascii="Book Antiqua" w:hAnsi="Book Antiqua"/>
        </w:rPr>
        <w:t xml:space="preserve">should </w:t>
      </w:r>
      <w:r w:rsidRPr="00F02844">
        <w:rPr>
          <w:rFonts w:ascii="Book Antiqua" w:hAnsi="Book Antiqua"/>
        </w:rPr>
        <w:t xml:space="preserve">carefully select women for </w:t>
      </w:r>
      <w:r w:rsidR="000A1C5E" w:rsidRPr="00F02844">
        <w:rPr>
          <w:rFonts w:ascii="Book Antiqua" w:hAnsi="Book Antiqua"/>
        </w:rPr>
        <w:t xml:space="preserve">further </w:t>
      </w:r>
      <w:r w:rsidRPr="00F02844">
        <w:rPr>
          <w:rFonts w:ascii="Book Antiqua" w:hAnsi="Book Antiqua"/>
        </w:rPr>
        <w:t xml:space="preserve">surgery </w:t>
      </w:r>
      <w:r w:rsidR="000A1C5E" w:rsidRPr="00F02844">
        <w:rPr>
          <w:rFonts w:ascii="Book Antiqua" w:hAnsi="Book Antiqua"/>
        </w:rPr>
        <w:t xml:space="preserve">in the treatment of </w:t>
      </w:r>
      <w:r w:rsidRPr="00F02844">
        <w:rPr>
          <w:rFonts w:ascii="Book Antiqua" w:hAnsi="Book Antiqua"/>
        </w:rPr>
        <w:t>ongoing</w:t>
      </w:r>
      <w:r w:rsidR="003E4791" w:rsidRPr="00F02844">
        <w:rPr>
          <w:rFonts w:ascii="Book Antiqua" w:hAnsi="Book Antiqua"/>
        </w:rPr>
        <w:t xml:space="preserve"> urinary incontinence.</w:t>
      </w:r>
    </w:p>
    <w:p w14:paraId="447327B1" w14:textId="77777777" w:rsidR="008C15A7" w:rsidRPr="00F02844" w:rsidRDefault="008C15A7" w:rsidP="001E2127">
      <w:pPr>
        <w:jc w:val="both"/>
        <w:rPr>
          <w:rFonts w:ascii="Book Antiqua" w:hAnsi="Book Antiqua"/>
        </w:rPr>
      </w:pPr>
      <w:r w:rsidRPr="00F02844">
        <w:rPr>
          <w:rFonts w:ascii="Book Antiqua" w:hAnsi="Book Antiqua"/>
        </w:rPr>
        <w:br w:type="page"/>
      </w:r>
    </w:p>
    <w:p w14:paraId="0AA5D9F7" w14:textId="59342D4D" w:rsidR="00366AC4" w:rsidRPr="00366AC4" w:rsidRDefault="00366AC4" w:rsidP="00413BDD">
      <w:pPr>
        <w:spacing w:line="360" w:lineRule="auto"/>
        <w:jc w:val="both"/>
        <w:outlineLvl w:val="0"/>
        <w:rPr>
          <w:rFonts w:ascii="Book Antiqua" w:eastAsia="宋体" w:hAnsi="Book Antiqua"/>
          <w:b/>
          <w:lang w:eastAsia="zh-CN"/>
        </w:rPr>
      </w:pPr>
      <w:r w:rsidRPr="00F02844">
        <w:rPr>
          <w:rFonts w:ascii="Book Antiqua" w:hAnsi="Book Antiqua"/>
          <w:b/>
        </w:rPr>
        <w:lastRenderedPageBreak/>
        <w:t>REFERENCES</w:t>
      </w:r>
      <w:bookmarkStart w:id="31" w:name="OLE_LINK6"/>
      <w:bookmarkStart w:id="32" w:name="OLE_LINK9"/>
    </w:p>
    <w:p w14:paraId="12E5831C" w14:textId="5067AB55"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proofErr w:type="spellStart"/>
      <w:r w:rsidRPr="00366AC4">
        <w:rPr>
          <w:rFonts w:ascii="Book Antiqua" w:eastAsia="宋体" w:hAnsi="Book Antiqua" w:cs="Arial"/>
          <w:b/>
          <w:bCs/>
          <w:lang w:eastAsia="zh-CN"/>
        </w:rPr>
        <w:t>Scherf</w:t>
      </w:r>
      <w:proofErr w:type="spellEnd"/>
      <w:r w:rsidRPr="00366AC4">
        <w:rPr>
          <w:rFonts w:ascii="Book Antiqua" w:eastAsia="宋体" w:hAnsi="Book Antiqua" w:cs="Arial"/>
          <w:b/>
          <w:bCs/>
          <w:lang w:eastAsia="zh-CN"/>
        </w:rPr>
        <w:t xml:space="preserve"> C</w:t>
      </w:r>
      <w:r w:rsidRPr="00366AC4">
        <w:rPr>
          <w:rFonts w:ascii="Book Antiqua" w:eastAsia="宋体" w:hAnsi="Book Antiqua" w:cs="Arial"/>
          <w:lang w:eastAsia="zh-CN"/>
        </w:rPr>
        <w:t xml:space="preserve">, Morison L, </w:t>
      </w:r>
      <w:proofErr w:type="spellStart"/>
      <w:r w:rsidRPr="00366AC4">
        <w:rPr>
          <w:rFonts w:ascii="Book Antiqua" w:eastAsia="宋体" w:hAnsi="Book Antiqua" w:cs="Arial"/>
          <w:lang w:eastAsia="zh-CN"/>
        </w:rPr>
        <w:t>Fiander</w:t>
      </w:r>
      <w:proofErr w:type="spellEnd"/>
      <w:r w:rsidRPr="00366AC4">
        <w:rPr>
          <w:rFonts w:ascii="Book Antiqua" w:eastAsia="宋体" w:hAnsi="Book Antiqua" w:cs="Arial"/>
          <w:lang w:eastAsia="zh-CN"/>
        </w:rPr>
        <w:t xml:space="preserve"> A, </w:t>
      </w:r>
      <w:proofErr w:type="spellStart"/>
      <w:r w:rsidRPr="00366AC4">
        <w:rPr>
          <w:rFonts w:ascii="Book Antiqua" w:eastAsia="宋体" w:hAnsi="Book Antiqua" w:cs="Arial"/>
          <w:lang w:eastAsia="zh-CN"/>
        </w:rPr>
        <w:t>Ekpo</w:t>
      </w:r>
      <w:proofErr w:type="spellEnd"/>
      <w:r w:rsidRPr="00366AC4">
        <w:rPr>
          <w:rFonts w:ascii="Book Antiqua" w:eastAsia="宋体" w:hAnsi="Book Antiqua" w:cs="Arial"/>
          <w:lang w:eastAsia="zh-CN"/>
        </w:rPr>
        <w:t xml:space="preserve"> G, </w:t>
      </w:r>
      <w:proofErr w:type="spellStart"/>
      <w:r w:rsidRPr="00366AC4">
        <w:rPr>
          <w:rFonts w:ascii="Book Antiqua" w:eastAsia="宋体" w:hAnsi="Book Antiqua" w:cs="Arial"/>
          <w:lang w:eastAsia="zh-CN"/>
        </w:rPr>
        <w:t>Walraven</w:t>
      </w:r>
      <w:proofErr w:type="spellEnd"/>
      <w:r w:rsidRPr="00366AC4">
        <w:rPr>
          <w:rFonts w:ascii="Book Antiqua" w:eastAsia="宋体" w:hAnsi="Book Antiqua" w:cs="Arial"/>
          <w:lang w:eastAsia="zh-CN"/>
        </w:rPr>
        <w:t xml:space="preserve"> G. Epidemiology of pelvic organ prolapse in rural Gambia, West Africa. </w:t>
      </w:r>
      <w:r w:rsidRPr="00366AC4">
        <w:rPr>
          <w:rFonts w:ascii="Book Antiqua" w:eastAsia="宋体" w:hAnsi="Book Antiqua" w:cs="Arial"/>
          <w:i/>
          <w:iCs/>
          <w:lang w:eastAsia="zh-CN"/>
        </w:rPr>
        <w:t>BJOG</w:t>
      </w:r>
      <w:r w:rsidRPr="00366AC4">
        <w:rPr>
          <w:rFonts w:ascii="Book Antiqua" w:eastAsia="宋体" w:hAnsi="Book Antiqua" w:cs="Arial"/>
          <w:lang w:eastAsia="zh-CN"/>
        </w:rPr>
        <w:t> 2002; </w:t>
      </w:r>
      <w:r w:rsidRPr="00366AC4">
        <w:rPr>
          <w:rFonts w:ascii="Book Antiqua" w:eastAsia="宋体" w:hAnsi="Book Antiqua" w:cs="Arial"/>
          <w:b/>
          <w:bCs/>
          <w:lang w:eastAsia="zh-CN"/>
        </w:rPr>
        <w:t>109</w:t>
      </w:r>
      <w:r w:rsidRPr="00366AC4">
        <w:rPr>
          <w:rFonts w:ascii="Book Antiqua" w:eastAsia="宋体" w:hAnsi="Book Antiqua" w:cs="Arial"/>
          <w:lang w:eastAsia="zh-CN"/>
        </w:rPr>
        <w:t>: 431-436 [PMID: 12013164</w:t>
      </w:r>
      <w:r w:rsidR="00AF2208">
        <w:rPr>
          <w:rFonts w:ascii="Book Antiqua" w:eastAsia="宋体" w:hAnsi="Book Antiqua" w:cs="Arial" w:hint="eastAsia"/>
          <w:lang w:eastAsia="zh-CN"/>
        </w:rPr>
        <w:t xml:space="preserve"> DOI: </w:t>
      </w:r>
      <w:hyperlink r:id="rId8" w:tgtFrame="_blank" w:history="1">
        <w:r w:rsidR="00AF2208" w:rsidRPr="00AF2208">
          <w:rPr>
            <w:rFonts w:ascii="Book Antiqua" w:eastAsia="宋体" w:hAnsi="Book Antiqua" w:cs="Arial"/>
            <w:lang w:eastAsia="zh-CN"/>
          </w:rPr>
          <w:t>10.1111/j.1471-0528.2002.01109.x</w:t>
        </w:r>
      </w:hyperlink>
      <w:r w:rsidRPr="00366AC4">
        <w:rPr>
          <w:rFonts w:ascii="Book Antiqua" w:eastAsia="宋体" w:hAnsi="Book Antiqua" w:cs="Arial"/>
          <w:lang w:eastAsia="zh-CN"/>
        </w:rPr>
        <w:t>]</w:t>
      </w:r>
    </w:p>
    <w:p w14:paraId="09E3814C" w14:textId="63738A1A"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Krause HG</w:t>
      </w:r>
      <w:r w:rsidRPr="00366AC4">
        <w:rPr>
          <w:rFonts w:ascii="Book Antiqua" w:eastAsia="宋体" w:hAnsi="Book Antiqua" w:cs="Arial"/>
          <w:lang w:eastAsia="zh-CN"/>
        </w:rPr>
        <w:t xml:space="preserve">, </w:t>
      </w:r>
      <w:proofErr w:type="spellStart"/>
      <w:r w:rsidRPr="00366AC4">
        <w:rPr>
          <w:rFonts w:ascii="Book Antiqua" w:eastAsia="宋体" w:hAnsi="Book Antiqua" w:cs="Arial"/>
          <w:lang w:eastAsia="zh-CN"/>
        </w:rPr>
        <w:t>Natukunda</w:t>
      </w:r>
      <w:proofErr w:type="spellEnd"/>
      <w:r w:rsidRPr="00366AC4">
        <w:rPr>
          <w:rFonts w:ascii="Book Antiqua" w:eastAsia="宋体" w:hAnsi="Book Antiqua" w:cs="Arial"/>
          <w:lang w:eastAsia="zh-CN"/>
        </w:rPr>
        <w:t xml:space="preserve"> H, </w:t>
      </w:r>
      <w:proofErr w:type="spellStart"/>
      <w:r w:rsidRPr="00366AC4">
        <w:rPr>
          <w:rFonts w:ascii="Book Antiqua" w:eastAsia="宋体" w:hAnsi="Book Antiqua" w:cs="Arial"/>
          <w:lang w:eastAsia="zh-CN"/>
        </w:rPr>
        <w:t>Singasi</w:t>
      </w:r>
      <w:proofErr w:type="spellEnd"/>
      <w:r w:rsidRPr="00366AC4">
        <w:rPr>
          <w:rFonts w:ascii="Book Antiqua" w:eastAsia="宋体" w:hAnsi="Book Antiqua" w:cs="Arial"/>
          <w:lang w:eastAsia="zh-CN"/>
        </w:rPr>
        <w:t xml:space="preserve"> I, Hicks SS, Goh JT. Treatment-seeking </w:t>
      </w:r>
      <w:proofErr w:type="spellStart"/>
      <w:r w:rsidRPr="00366AC4">
        <w:rPr>
          <w:rFonts w:ascii="Book Antiqua" w:eastAsia="宋体" w:hAnsi="Book Antiqua" w:cs="Arial"/>
          <w:lang w:eastAsia="zh-CN"/>
        </w:rPr>
        <w:t>behaviour</w:t>
      </w:r>
      <w:proofErr w:type="spellEnd"/>
      <w:r w:rsidRPr="00366AC4">
        <w:rPr>
          <w:rFonts w:ascii="Book Antiqua" w:eastAsia="宋体" w:hAnsi="Book Antiqua" w:cs="Arial"/>
          <w:lang w:eastAsia="zh-CN"/>
        </w:rPr>
        <w:t xml:space="preserve"> and social status of women with pelvic organ prolapse, 4th-degree obstetric tears, and obstetric fistula in western Uganda.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Urogynecol</w:t>
      </w:r>
      <w:proofErr w:type="spellEnd"/>
      <w:r w:rsidRPr="00366AC4">
        <w:rPr>
          <w:rFonts w:ascii="Book Antiqua" w:eastAsia="宋体" w:hAnsi="Book Antiqua" w:cs="Arial"/>
          <w:i/>
          <w:iCs/>
          <w:lang w:eastAsia="zh-CN"/>
        </w:rPr>
        <w:t xml:space="preserve"> J</w:t>
      </w:r>
      <w:r w:rsidRPr="00366AC4">
        <w:rPr>
          <w:rFonts w:ascii="Book Antiqua" w:eastAsia="宋体" w:hAnsi="Book Antiqua" w:cs="Arial"/>
          <w:lang w:eastAsia="zh-CN"/>
        </w:rPr>
        <w:t> 2014; </w:t>
      </w:r>
      <w:r w:rsidRPr="00366AC4">
        <w:rPr>
          <w:rFonts w:ascii="Book Antiqua" w:eastAsia="宋体" w:hAnsi="Book Antiqua" w:cs="Arial"/>
          <w:b/>
          <w:bCs/>
          <w:lang w:eastAsia="zh-CN"/>
        </w:rPr>
        <w:t>25</w:t>
      </w:r>
      <w:r w:rsidRPr="00366AC4">
        <w:rPr>
          <w:rFonts w:ascii="Book Antiqua" w:eastAsia="宋体" w:hAnsi="Book Antiqua" w:cs="Arial"/>
          <w:lang w:eastAsia="zh-CN"/>
        </w:rPr>
        <w:t>: 1555-1559 [PMID: 24928503</w:t>
      </w:r>
      <w:r w:rsidR="00AF2208">
        <w:rPr>
          <w:rFonts w:ascii="Book Antiqua" w:eastAsia="宋体" w:hAnsi="Book Antiqua" w:cs="Arial" w:hint="eastAsia"/>
          <w:lang w:eastAsia="zh-CN"/>
        </w:rPr>
        <w:t xml:space="preserve"> DOI: </w:t>
      </w:r>
      <w:hyperlink r:id="rId9" w:tgtFrame="_blank" w:history="1">
        <w:r w:rsidR="00AF2208" w:rsidRPr="00AF2208">
          <w:rPr>
            <w:rFonts w:ascii="Book Antiqua" w:eastAsia="宋体" w:hAnsi="Book Antiqua" w:cs="Arial"/>
            <w:lang w:eastAsia="zh-CN"/>
          </w:rPr>
          <w:t>10.1007/s00192-014-2442-6</w:t>
        </w:r>
      </w:hyperlink>
      <w:r w:rsidRPr="00366AC4">
        <w:rPr>
          <w:rFonts w:ascii="Book Antiqua" w:eastAsia="宋体" w:hAnsi="Book Antiqua" w:cs="Arial"/>
          <w:lang w:eastAsia="zh-CN"/>
        </w:rPr>
        <w:t>]</w:t>
      </w:r>
    </w:p>
    <w:p w14:paraId="77E3F5F5" w14:textId="092B742E"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515BFF">
        <w:rPr>
          <w:rFonts w:ascii="Book Antiqua" w:eastAsia="宋体" w:hAnsi="Book Antiqua" w:cs="Arial"/>
          <w:b/>
          <w:lang w:eastAsia="zh-CN"/>
        </w:rPr>
        <w:t>Uganda bureau of statistics</w:t>
      </w:r>
      <w:r w:rsidR="00515BFF" w:rsidRPr="00515BFF">
        <w:rPr>
          <w:rFonts w:ascii="Book Antiqua" w:eastAsia="宋体" w:hAnsi="Book Antiqua" w:cs="Arial" w:hint="eastAsia"/>
          <w:lang w:eastAsia="zh-CN"/>
        </w:rPr>
        <w:t xml:space="preserve">. </w:t>
      </w:r>
      <w:r w:rsidRPr="00366AC4">
        <w:rPr>
          <w:rFonts w:ascii="Book Antiqua" w:eastAsia="宋体" w:hAnsi="Book Antiqua" w:cs="Arial"/>
          <w:lang w:eastAsia="zh-CN"/>
        </w:rPr>
        <w:t>Demographic and Health Survey 2011 (UGA_2011_DHS_v01_M).</w:t>
      </w:r>
      <w:r w:rsidR="00AF2208">
        <w:rPr>
          <w:rFonts w:ascii="Book Antiqua" w:eastAsia="宋体" w:hAnsi="Book Antiqua" w:cs="Arial" w:hint="eastAsia"/>
          <w:lang w:eastAsia="zh-CN"/>
        </w:rPr>
        <w:t xml:space="preserve"> Available from: URL:</w:t>
      </w:r>
      <w:r w:rsidRPr="00366AC4">
        <w:rPr>
          <w:rFonts w:ascii="Book Antiqua" w:eastAsia="宋体" w:hAnsi="Book Antiqua" w:cs="Arial"/>
          <w:lang w:eastAsia="zh-CN"/>
        </w:rPr>
        <w:t xml:space="preserve"> https: //dhsprogram.com/pubs/pdf/FR264/FR264.pdf</w:t>
      </w:r>
    </w:p>
    <w:p w14:paraId="7F5F9E6D" w14:textId="1A14FDF3"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Goh JT</w:t>
      </w:r>
      <w:r w:rsidRPr="00366AC4">
        <w:rPr>
          <w:rFonts w:ascii="Book Antiqua" w:eastAsia="宋体" w:hAnsi="Book Antiqua" w:cs="Arial"/>
          <w:lang w:eastAsia="zh-CN"/>
        </w:rPr>
        <w:t xml:space="preserve">, Browning A, </w:t>
      </w:r>
      <w:proofErr w:type="spellStart"/>
      <w:r w:rsidRPr="00366AC4">
        <w:rPr>
          <w:rFonts w:ascii="Book Antiqua" w:eastAsia="宋体" w:hAnsi="Book Antiqua" w:cs="Arial"/>
          <w:lang w:eastAsia="zh-CN"/>
        </w:rPr>
        <w:t>Berhan</w:t>
      </w:r>
      <w:proofErr w:type="spellEnd"/>
      <w:r w:rsidRPr="00366AC4">
        <w:rPr>
          <w:rFonts w:ascii="Book Antiqua" w:eastAsia="宋体" w:hAnsi="Book Antiqua" w:cs="Arial"/>
          <w:lang w:eastAsia="zh-CN"/>
        </w:rPr>
        <w:t xml:space="preserve"> B, Chang A. Predicting the risk of failure of closure of obstetric fistula and residual urinary incontinence using a classification system.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Urogynecol</w:t>
      </w:r>
      <w:proofErr w:type="spellEnd"/>
      <w:r w:rsidRPr="00366AC4">
        <w:rPr>
          <w:rFonts w:ascii="Book Antiqua" w:eastAsia="宋体" w:hAnsi="Book Antiqua" w:cs="Arial"/>
          <w:i/>
          <w:iCs/>
          <w:lang w:eastAsia="zh-CN"/>
        </w:rPr>
        <w:t xml:space="preserve"> J Pelvic Floor </w:t>
      </w:r>
      <w:proofErr w:type="spellStart"/>
      <w:r w:rsidRPr="00366AC4">
        <w:rPr>
          <w:rFonts w:ascii="Book Antiqua" w:eastAsia="宋体" w:hAnsi="Book Antiqua" w:cs="Arial"/>
          <w:i/>
          <w:iCs/>
          <w:lang w:eastAsia="zh-CN"/>
        </w:rPr>
        <w:t>Dysfunct</w:t>
      </w:r>
      <w:proofErr w:type="spellEnd"/>
      <w:r w:rsidRPr="00366AC4">
        <w:rPr>
          <w:rFonts w:ascii="Book Antiqua" w:eastAsia="宋体" w:hAnsi="Book Antiqua" w:cs="Arial"/>
          <w:lang w:eastAsia="zh-CN"/>
        </w:rPr>
        <w:t> 2008; </w:t>
      </w:r>
      <w:r w:rsidRPr="00366AC4">
        <w:rPr>
          <w:rFonts w:ascii="Book Antiqua" w:eastAsia="宋体" w:hAnsi="Book Antiqua" w:cs="Arial"/>
          <w:b/>
          <w:bCs/>
          <w:lang w:eastAsia="zh-CN"/>
        </w:rPr>
        <w:t>19</w:t>
      </w:r>
      <w:r w:rsidRPr="00366AC4">
        <w:rPr>
          <w:rFonts w:ascii="Book Antiqua" w:eastAsia="宋体" w:hAnsi="Book Antiqua" w:cs="Arial"/>
          <w:lang w:eastAsia="zh-CN"/>
        </w:rPr>
        <w:t>: 1659-1662 [PMID: 18690403</w:t>
      </w:r>
      <w:r w:rsidR="00AF2208">
        <w:rPr>
          <w:rFonts w:ascii="Book Antiqua" w:eastAsia="宋体" w:hAnsi="Book Antiqua" w:cs="Arial" w:hint="eastAsia"/>
          <w:lang w:eastAsia="zh-CN"/>
        </w:rPr>
        <w:t xml:space="preserve"> DOI:</w:t>
      </w:r>
      <w:r w:rsidR="00AF2208" w:rsidRPr="00AF2208">
        <w:t xml:space="preserve"> </w:t>
      </w:r>
      <w:hyperlink r:id="rId10" w:tgtFrame="_blank" w:history="1">
        <w:r w:rsidR="00AF2208" w:rsidRPr="00AF2208">
          <w:rPr>
            <w:rFonts w:ascii="Book Antiqua" w:eastAsia="宋体" w:hAnsi="Book Antiqua" w:cs="Arial"/>
            <w:lang w:eastAsia="zh-CN"/>
          </w:rPr>
          <w:t>10.1007/s00192-007-0505-7</w:t>
        </w:r>
      </w:hyperlink>
      <w:r w:rsidRPr="00366AC4">
        <w:rPr>
          <w:rFonts w:ascii="Book Antiqua" w:eastAsia="宋体" w:hAnsi="Book Antiqua" w:cs="Arial"/>
          <w:lang w:eastAsia="zh-CN"/>
        </w:rPr>
        <w:t>]</w:t>
      </w:r>
    </w:p>
    <w:p w14:paraId="124DC77E" w14:textId="010BFFB2"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Goh JT</w:t>
      </w:r>
      <w:r w:rsidRPr="00366AC4">
        <w:rPr>
          <w:rFonts w:ascii="Book Antiqua" w:eastAsia="宋体" w:hAnsi="Book Antiqua" w:cs="Arial"/>
          <w:lang w:eastAsia="zh-CN"/>
        </w:rPr>
        <w:t xml:space="preserve">, Krause H, </w:t>
      </w:r>
      <w:proofErr w:type="spellStart"/>
      <w:r w:rsidRPr="00366AC4">
        <w:rPr>
          <w:rFonts w:ascii="Book Antiqua" w:eastAsia="宋体" w:hAnsi="Book Antiqua" w:cs="Arial"/>
          <w:lang w:eastAsia="zh-CN"/>
        </w:rPr>
        <w:t>Tessema</w:t>
      </w:r>
      <w:proofErr w:type="spellEnd"/>
      <w:r w:rsidRPr="00366AC4">
        <w:rPr>
          <w:rFonts w:ascii="Book Antiqua" w:eastAsia="宋体" w:hAnsi="Book Antiqua" w:cs="Arial"/>
          <w:lang w:eastAsia="zh-CN"/>
        </w:rPr>
        <w:t xml:space="preserve"> AB, </w:t>
      </w:r>
      <w:proofErr w:type="spellStart"/>
      <w:r w:rsidRPr="00366AC4">
        <w:rPr>
          <w:rFonts w:ascii="Book Antiqua" w:eastAsia="宋体" w:hAnsi="Book Antiqua" w:cs="Arial"/>
          <w:lang w:eastAsia="zh-CN"/>
        </w:rPr>
        <w:t>Abraha</w:t>
      </w:r>
      <w:proofErr w:type="spellEnd"/>
      <w:r w:rsidRPr="00366AC4">
        <w:rPr>
          <w:rFonts w:ascii="Book Antiqua" w:eastAsia="宋体" w:hAnsi="Book Antiqua" w:cs="Arial"/>
          <w:lang w:eastAsia="zh-CN"/>
        </w:rPr>
        <w:t xml:space="preserve"> G. Urinary symptoms and </w:t>
      </w:r>
      <w:proofErr w:type="spellStart"/>
      <w:r w:rsidRPr="00366AC4">
        <w:rPr>
          <w:rFonts w:ascii="Book Antiqua" w:eastAsia="宋体" w:hAnsi="Book Antiqua" w:cs="Arial"/>
          <w:lang w:eastAsia="zh-CN"/>
        </w:rPr>
        <w:t>urodynamics</w:t>
      </w:r>
      <w:proofErr w:type="spellEnd"/>
      <w:r w:rsidRPr="00366AC4">
        <w:rPr>
          <w:rFonts w:ascii="Book Antiqua" w:eastAsia="宋体" w:hAnsi="Book Antiqua" w:cs="Arial"/>
          <w:lang w:eastAsia="zh-CN"/>
        </w:rPr>
        <w:t xml:space="preserve"> following obstetric genitourinary fistula repair.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Urogynecol</w:t>
      </w:r>
      <w:proofErr w:type="spellEnd"/>
      <w:r w:rsidRPr="00366AC4">
        <w:rPr>
          <w:rFonts w:ascii="Book Antiqua" w:eastAsia="宋体" w:hAnsi="Book Antiqua" w:cs="Arial"/>
          <w:i/>
          <w:iCs/>
          <w:lang w:eastAsia="zh-CN"/>
        </w:rPr>
        <w:t xml:space="preserve"> J</w:t>
      </w:r>
      <w:r w:rsidRPr="00366AC4">
        <w:rPr>
          <w:rFonts w:ascii="Book Antiqua" w:eastAsia="宋体" w:hAnsi="Book Antiqua" w:cs="Arial"/>
          <w:lang w:eastAsia="zh-CN"/>
        </w:rPr>
        <w:t> 2013; </w:t>
      </w:r>
      <w:r w:rsidRPr="00366AC4">
        <w:rPr>
          <w:rFonts w:ascii="Book Antiqua" w:eastAsia="宋体" w:hAnsi="Book Antiqua" w:cs="Arial"/>
          <w:b/>
          <w:bCs/>
          <w:lang w:eastAsia="zh-CN"/>
        </w:rPr>
        <w:t>24</w:t>
      </w:r>
      <w:r w:rsidRPr="00366AC4">
        <w:rPr>
          <w:rFonts w:ascii="Book Antiqua" w:eastAsia="宋体" w:hAnsi="Book Antiqua" w:cs="Arial"/>
          <w:lang w:eastAsia="zh-CN"/>
        </w:rPr>
        <w:t>: 947-951 [PMID: 23096530</w:t>
      </w:r>
      <w:r w:rsidR="00AF2208">
        <w:rPr>
          <w:rFonts w:ascii="Book Antiqua" w:eastAsia="宋体" w:hAnsi="Book Antiqua" w:cs="Arial" w:hint="eastAsia"/>
          <w:lang w:eastAsia="zh-CN"/>
        </w:rPr>
        <w:t xml:space="preserve"> DOI: </w:t>
      </w:r>
      <w:hyperlink r:id="rId11" w:tgtFrame="_blank" w:history="1">
        <w:r w:rsidR="00AF2208" w:rsidRPr="00AF2208">
          <w:rPr>
            <w:rFonts w:ascii="Book Antiqua" w:eastAsia="宋体" w:hAnsi="Book Antiqua" w:cs="Arial"/>
            <w:lang w:eastAsia="zh-CN"/>
          </w:rPr>
          <w:t>10.1007/s00192-012-1948-z</w:t>
        </w:r>
      </w:hyperlink>
      <w:r w:rsidRPr="00366AC4">
        <w:rPr>
          <w:rFonts w:ascii="Book Antiqua" w:eastAsia="宋体" w:hAnsi="Book Antiqua" w:cs="Arial"/>
          <w:lang w:eastAsia="zh-CN"/>
        </w:rPr>
        <w:t>]</w:t>
      </w:r>
    </w:p>
    <w:p w14:paraId="4CEAE50B" w14:textId="5061736A" w:rsidR="00366AC4" w:rsidRPr="00366AC4" w:rsidRDefault="00AF2208" w:rsidP="00366AC4">
      <w:pPr>
        <w:pStyle w:val="a3"/>
        <w:numPr>
          <w:ilvl w:val="0"/>
          <w:numId w:val="6"/>
        </w:numPr>
        <w:spacing w:line="360" w:lineRule="auto"/>
        <w:ind w:left="426" w:hanging="426"/>
        <w:jc w:val="both"/>
        <w:rPr>
          <w:rFonts w:ascii="Book Antiqua" w:eastAsia="宋体" w:hAnsi="Book Antiqua" w:cs="Arial"/>
          <w:lang w:eastAsia="zh-CN"/>
        </w:rPr>
      </w:pPr>
      <w:proofErr w:type="spellStart"/>
      <w:r w:rsidRPr="00AF2208">
        <w:rPr>
          <w:rFonts w:ascii="Book Antiqua" w:eastAsia="宋体" w:hAnsi="Book Antiqua" w:cs="Arial"/>
          <w:b/>
          <w:lang w:eastAsia="zh-CN"/>
        </w:rPr>
        <w:t>McConnachie</w:t>
      </w:r>
      <w:proofErr w:type="spellEnd"/>
      <w:r w:rsidRPr="00AF2208">
        <w:rPr>
          <w:rFonts w:ascii="Book Antiqua" w:eastAsia="宋体" w:hAnsi="Book Antiqua" w:cs="Arial"/>
          <w:b/>
          <w:lang w:eastAsia="zh-CN"/>
        </w:rPr>
        <w:t xml:space="preserve"> ELF</w:t>
      </w:r>
      <w:r w:rsidR="00366AC4" w:rsidRPr="00366AC4">
        <w:rPr>
          <w:rFonts w:ascii="Book Antiqua" w:eastAsia="宋体" w:hAnsi="Book Antiqua" w:cs="Arial"/>
          <w:lang w:eastAsia="zh-CN"/>
        </w:rPr>
        <w:t>. Fistulae of the urinary tract in the female; a proposed classification. </w:t>
      </w:r>
      <w:r w:rsidR="00366AC4" w:rsidRPr="00366AC4">
        <w:rPr>
          <w:rFonts w:ascii="Book Antiqua" w:eastAsia="宋体" w:hAnsi="Book Antiqua" w:cs="Arial"/>
          <w:i/>
          <w:iCs/>
          <w:lang w:eastAsia="zh-CN"/>
        </w:rPr>
        <w:t xml:space="preserve">S </w:t>
      </w:r>
      <w:proofErr w:type="spellStart"/>
      <w:r w:rsidR="00366AC4" w:rsidRPr="00366AC4">
        <w:rPr>
          <w:rFonts w:ascii="Book Antiqua" w:eastAsia="宋体" w:hAnsi="Book Antiqua" w:cs="Arial"/>
          <w:i/>
          <w:iCs/>
          <w:lang w:eastAsia="zh-CN"/>
        </w:rPr>
        <w:t>Afr</w:t>
      </w:r>
      <w:proofErr w:type="spellEnd"/>
      <w:r w:rsidR="00366AC4" w:rsidRPr="00366AC4">
        <w:rPr>
          <w:rFonts w:ascii="Book Antiqua" w:eastAsia="宋体" w:hAnsi="Book Antiqua" w:cs="Arial"/>
          <w:i/>
          <w:iCs/>
          <w:lang w:eastAsia="zh-CN"/>
        </w:rPr>
        <w:t xml:space="preserve"> Med J</w:t>
      </w:r>
      <w:r w:rsidR="00366AC4" w:rsidRPr="00366AC4">
        <w:rPr>
          <w:rFonts w:ascii="Book Antiqua" w:eastAsia="宋体" w:hAnsi="Book Antiqua" w:cs="Arial"/>
          <w:lang w:eastAsia="zh-CN"/>
        </w:rPr>
        <w:t> 1958; </w:t>
      </w:r>
      <w:r w:rsidR="00366AC4" w:rsidRPr="00366AC4">
        <w:rPr>
          <w:rFonts w:ascii="Book Antiqua" w:eastAsia="宋体" w:hAnsi="Book Antiqua" w:cs="Arial"/>
          <w:b/>
          <w:bCs/>
          <w:lang w:eastAsia="zh-CN"/>
        </w:rPr>
        <w:t>32</w:t>
      </w:r>
      <w:r w:rsidR="00366AC4" w:rsidRPr="00366AC4">
        <w:rPr>
          <w:rFonts w:ascii="Book Antiqua" w:eastAsia="宋体" w:hAnsi="Book Antiqua" w:cs="Arial"/>
          <w:lang w:eastAsia="zh-CN"/>
        </w:rPr>
        <w:t>: 524-527 [PMID: 13556125]</w:t>
      </w:r>
    </w:p>
    <w:p w14:paraId="6A61C0A5" w14:textId="607CA24E"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Goh JT</w:t>
      </w:r>
      <w:r w:rsidRPr="00366AC4">
        <w:rPr>
          <w:rFonts w:ascii="Book Antiqua" w:eastAsia="宋体" w:hAnsi="Book Antiqua" w:cs="Arial"/>
          <w:lang w:eastAsia="zh-CN"/>
        </w:rPr>
        <w:t>, Sloane KM, Krause HG, Browning A, Akhter S. Mental health screening in women with genital tract fistulae. </w:t>
      </w:r>
      <w:r w:rsidRPr="00366AC4">
        <w:rPr>
          <w:rFonts w:ascii="Book Antiqua" w:eastAsia="宋体" w:hAnsi="Book Antiqua" w:cs="Arial"/>
          <w:i/>
          <w:iCs/>
          <w:lang w:eastAsia="zh-CN"/>
        </w:rPr>
        <w:t>BJOG</w:t>
      </w:r>
      <w:r w:rsidRPr="00366AC4">
        <w:rPr>
          <w:rFonts w:ascii="Book Antiqua" w:eastAsia="宋体" w:hAnsi="Book Antiqua" w:cs="Arial"/>
          <w:lang w:eastAsia="zh-CN"/>
        </w:rPr>
        <w:t> 2005; </w:t>
      </w:r>
      <w:r w:rsidRPr="00366AC4">
        <w:rPr>
          <w:rFonts w:ascii="Book Antiqua" w:eastAsia="宋体" w:hAnsi="Book Antiqua" w:cs="Arial"/>
          <w:b/>
          <w:bCs/>
          <w:lang w:eastAsia="zh-CN"/>
        </w:rPr>
        <w:t>112</w:t>
      </w:r>
      <w:r w:rsidRPr="00366AC4">
        <w:rPr>
          <w:rFonts w:ascii="Book Antiqua" w:eastAsia="宋体" w:hAnsi="Book Antiqua" w:cs="Arial"/>
          <w:lang w:eastAsia="zh-CN"/>
        </w:rPr>
        <w:t>: 1328-1330 [PMID: 16101616</w:t>
      </w:r>
      <w:r w:rsidR="00AF2208">
        <w:rPr>
          <w:rFonts w:ascii="Book Antiqua" w:eastAsia="宋体" w:hAnsi="Book Antiqua" w:cs="Arial" w:hint="eastAsia"/>
          <w:lang w:eastAsia="zh-CN"/>
        </w:rPr>
        <w:t xml:space="preserve"> DOI:</w:t>
      </w:r>
      <w:r w:rsidR="00AF2208" w:rsidRPr="00AF2208">
        <w:t xml:space="preserve"> </w:t>
      </w:r>
      <w:hyperlink r:id="rId12" w:tgtFrame="_blank" w:history="1">
        <w:r w:rsidR="00AF2208" w:rsidRPr="00AF2208">
          <w:rPr>
            <w:rFonts w:ascii="Book Antiqua" w:eastAsia="宋体" w:hAnsi="Book Antiqua" w:cs="Arial"/>
            <w:lang w:eastAsia="zh-CN"/>
          </w:rPr>
          <w:t>10.1111/j.1471-0528.2005.00712.x</w:t>
        </w:r>
      </w:hyperlink>
      <w:r w:rsidRPr="00366AC4">
        <w:rPr>
          <w:rFonts w:ascii="Book Antiqua" w:eastAsia="宋体" w:hAnsi="Book Antiqua" w:cs="Arial"/>
          <w:lang w:eastAsia="zh-CN"/>
        </w:rPr>
        <w:t>]</w:t>
      </w:r>
    </w:p>
    <w:p w14:paraId="43285820" w14:textId="16E05E2C"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Browning A</w:t>
      </w:r>
      <w:r w:rsidRPr="00366AC4">
        <w:rPr>
          <w:rFonts w:ascii="Book Antiqua" w:eastAsia="宋体" w:hAnsi="Book Antiqua" w:cs="Arial"/>
          <w:lang w:eastAsia="zh-CN"/>
        </w:rPr>
        <w:t xml:space="preserve">, </w:t>
      </w:r>
      <w:proofErr w:type="spellStart"/>
      <w:r w:rsidRPr="00366AC4">
        <w:rPr>
          <w:rFonts w:ascii="Book Antiqua" w:eastAsia="宋体" w:hAnsi="Book Antiqua" w:cs="Arial"/>
          <w:lang w:eastAsia="zh-CN"/>
        </w:rPr>
        <w:t>Fentahun</w:t>
      </w:r>
      <w:proofErr w:type="spellEnd"/>
      <w:r w:rsidRPr="00366AC4">
        <w:rPr>
          <w:rFonts w:ascii="Book Antiqua" w:eastAsia="宋体" w:hAnsi="Book Antiqua" w:cs="Arial"/>
          <w:lang w:eastAsia="zh-CN"/>
        </w:rPr>
        <w:t xml:space="preserve"> W, Goh JT. The impact of surgical treatment on the mental health of women with obstetric fistula. </w:t>
      </w:r>
      <w:r w:rsidRPr="00366AC4">
        <w:rPr>
          <w:rFonts w:ascii="Book Antiqua" w:eastAsia="宋体" w:hAnsi="Book Antiqua" w:cs="Arial"/>
          <w:i/>
          <w:iCs/>
          <w:lang w:eastAsia="zh-CN"/>
        </w:rPr>
        <w:t>BJOG</w:t>
      </w:r>
      <w:r w:rsidRPr="00366AC4">
        <w:rPr>
          <w:rFonts w:ascii="Book Antiqua" w:eastAsia="宋体" w:hAnsi="Book Antiqua" w:cs="Arial"/>
          <w:lang w:eastAsia="zh-CN"/>
        </w:rPr>
        <w:t> 2007; </w:t>
      </w:r>
      <w:r w:rsidRPr="00366AC4">
        <w:rPr>
          <w:rFonts w:ascii="Book Antiqua" w:eastAsia="宋体" w:hAnsi="Book Antiqua" w:cs="Arial"/>
          <w:b/>
          <w:bCs/>
          <w:lang w:eastAsia="zh-CN"/>
        </w:rPr>
        <w:t>114</w:t>
      </w:r>
      <w:r w:rsidRPr="00366AC4">
        <w:rPr>
          <w:rFonts w:ascii="Book Antiqua" w:eastAsia="宋体" w:hAnsi="Book Antiqua" w:cs="Arial"/>
          <w:lang w:eastAsia="zh-CN"/>
        </w:rPr>
        <w:t>: 1439-1441 [PMID: 17903234</w:t>
      </w:r>
      <w:r w:rsidR="00AF2208">
        <w:rPr>
          <w:rFonts w:ascii="Book Antiqua" w:eastAsia="宋体" w:hAnsi="Book Antiqua" w:cs="Arial" w:hint="eastAsia"/>
          <w:lang w:eastAsia="zh-CN"/>
        </w:rPr>
        <w:t xml:space="preserve"> DOI: </w:t>
      </w:r>
      <w:hyperlink r:id="rId13" w:tgtFrame="_blank" w:history="1">
        <w:r w:rsidR="00AF2208" w:rsidRPr="00AF2208">
          <w:rPr>
            <w:rFonts w:ascii="Book Antiqua" w:eastAsia="宋体" w:hAnsi="Book Antiqua" w:cs="Arial"/>
            <w:lang w:eastAsia="zh-CN"/>
          </w:rPr>
          <w:t>10.1111/j.1471-0528.2007.01419.x</w:t>
        </w:r>
      </w:hyperlink>
      <w:r w:rsidRPr="00366AC4">
        <w:rPr>
          <w:rFonts w:ascii="Book Antiqua" w:eastAsia="宋体" w:hAnsi="Book Antiqua" w:cs="Arial"/>
          <w:lang w:eastAsia="zh-CN"/>
        </w:rPr>
        <w:t>]</w:t>
      </w:r>
    </w:p>
    <w:p w14:paraId="7DC9A9D3" w14:textId="1C298DB3"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proofErr w:type="spellStart"/>
      <w:r w:rsidRPr="00366AC4">
        <w:rPr>
          <w:rFonts w:ascii="Book Antiqua" w:eastAsia="宋体" w:hAnsi="Book Antiqua" w:cs="Arial"/>
          <w:b/>
          <w:bCs/>
          <w:lang w:eastAsia="zh-CN"/>
        </w:rPr>
        <w:t>Gutman</w:t>
      </w:r>
      <w:proofErr w:type="spellEnd"/>
      <w:r w:rsidRPr="00366AC4">
        <w:rPr>
          <w:rFonts w:ascii="Book Antiqua" w:eastAsia="宋体" w:hAnsi="Book Antiqua" w:cs="Arial"/>
          <w:b/>
          <w:bCs/>
          <w:lang w:eastAsia="zh-CN"/>
        </w:rPr>
        <w:t xml:space="preserve"> RE</w:t>
      </w:r>
      <w:r w:rsidRPr="00366AC4">
        <w:rPr>
          <w:rFonts w:ascii="Book Antiqua" w:eastAsia="宋体" w:hAnsi="Book Antiqua" w:cs="Arial"/>
          <w:lang w:eastAsia="zh-CN"/>
        </w:rPr>
        <w:t xml:space="preserve">, Dodson JL, </w:t>
      </w:r>
      <w:proofErr w:type="spellStart"/>
      <w:r w:rsidRPr="00366AC4">
        <w:rPr>
          <w:rFonts w:ascii="Book Antiqua" w:eastAsia="宋体" w:hAnsi="Book Antiqua" w:cs="Arial"/>
          <w:lang w:eastAsia="zh-CN"/>
        </w:rPr>
        <w:t>Mostwin</w:t>
      </w:r>
      <w:proofErr w:type="spellEnd"/>
      <w:r w:rsidRPr="00366AC4">
        <w:rPr>
          <w:rFonts w:ascii="Book Antiqua" w:eastAsia="宋体" w:hAnsi="Book Antiqua" w:cs="Arial"/>
          <w:lang w:eastAsia="zh-CN"/>
        </w:rPr>
        <w:t xml:space="preserve"> JL. Complications of treatment of obstetric fistula in the developing world: </w:t>
      </w:r>
      <w:proofErr w:type="spellStart"/>
      <w:r w:rsidRPr="00366AC4">
        <w:rPr>
          <w:rFonts w:ascii="Book Antiqua" w:eastAsia="宋体" w:hAnsi="Book Antiqua" w:cs="Arial"/>
          <w:lang w:eastAsia="zh-CN"/>
        </w:rPr>
        <w:t>gynatresia</w:t>
      </w:r>
      <w:proofErr w:type="spellEnd"/>
      <w:r w:rsidRPr="00366AC4">
        <w:rPr>
          <w:rFonts w:ascii="Book Antiqua" w:eastAsia="宋体" w:hAnsi="Book Antiqua" w:cs="Arial"/>
          <w:lang w:eastAsia="zh-CN"/>
        </w:rPr>
        <w:t xml:space="preserve">, urinary incontinence, </w:t>
      </w:r>
      <w:r w:rsidRPr="00366AC4">
        <w:rPr>
          <w:rFonts w:ascii="Book Antiqua" w:eastAsia="宋体" w:hAnsi="Book Antiqua" w:cs="Arial"/>
          <w:lang w:eastAsia="zh-CN"/>
        </w:rPr>
        <w:lastRenderedPageBreak/>
        <w:t>and urinary diversion.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J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lang w:eastAsia="zh-CN"/>
        </w:rPr>
        <w:t> 2007; </w:t>
      </w:r>
      <w:r w:rsidRPr="00366AC4">
        <w:rPr>
          <w:rFonts w:ascii="Book Antiqua" w:eastAsia="宋体" w:hAnsi="Book Antiqua" w:cs="Arial"/>
          <w:b/>
          <w:bCs/>
          <w:lang w:eastAsia="zh-CN"/>
        </w:rPr>
        <w:t xml:space="preserve">99 </w:t>
      </w:r>
      <w:proofErr w:type="spellStart"/>
      <w:r w:rsidRPr="00515BFF">
        <w:rPr>
          <w:rFonts w:ascii="Book Antiqua" w:eastAsia="宋体" w:hAnsi="Book Antiqua" w:cs="Arial"/>
          <w:bCs/>
          <w:lang w:eastAsia="zh-CN"/>
        </w:rPr>
        <w:t>Suppl</w:t>
      </w:r>
      <w:proofErr w:type="spellEnd"/>
      <w:r w:rsidRPr="00515BFF">
        <w:rPr>
          <w:rFonts w:ascii="Book Antiqua" w:eastAsia="宋体" w:hAnsi="Book Antiqua" w:cs="Arial"/>
          <w:bCs/>
          <w:lang w:eastAsia="zh-CN"/>
        </w:rPr>
        <w:t xml:space="preserve"> 1</w:t>
      </w:r>
      <w:r w:rsidRPr="00366AC4">
        <w:rPr>
          <w:rFonts w:ascii="Book Antiqua" w:eastAsia="宋体" w:hAnsi="Book Antiqua" w:cs="Arial"/>
          <w:lang w:eastAsia="zh-CN"/>
        </w:rPr>
        <w:t>: S57-S64 [PMID: 17803995</w:t>
      </w:r>
      <w:r w:rsidR="00AF2208">
        <w:rPr>
          <w:rFonts w:ascii="Book Antiqua" w:eastAsia="宋体" w:hAnsi="Book Antiqua" w:cs="Arial" w:hint="eastAsia"/>
          <w:lang w:eastAsia="zh-CN"/>
        </w:rPr>
        <w:t xml:space="preserve"> DOI: </w:t>
      </w:r>
      <w:hyperlink r:id="rId14" w:tgtFrame="_blank" w:history="1">
        <w:r w:rsidR="00AF2208" w:rsidRPr="00AF2208">
          <w:rPr>
            <w:rFonts w:ascii="Book Antiqua" w:eastAsia="宋体" w:hAnsi="Book Antiqua" w:cs="Arial"/>
            <w:lang w:eastAsia="zh-CN"/>
          </w:rPr>
          <w:t>10.1016/j.ijgo.2007.06.027</w:t>
        </w:r>
      </w:hyperlink>
      <w:r w:rsidRPr="00366AC4">
        <w:rPr>
          <w:rFonts w:ascii="Book Antiqua" w:eastAsia="宋体" w:hAnsi="Book Antiqua" w:cs="Arial"/>
          <w:lang w:eastAsia="zh-CN"/>
        </w:rPr>
        <w:t>]</w:t>
      </w:r>
    </w:p>
    <w:p w14:paraId="3C84FA90" w14:textId="1F30C6AE"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Goh JT</w:t>
      </w:r>
      <w:r w:rsidRPr="00366AC4">
        <w:rPr>
          <w:rFonts w:ascii="Book Antiqua" w:eastAsia="宋体" w:hAnsi="Book Antiqua" w:cs="Arial"/>
          <w:lang w:eastAsia="zh-CN"/>
        </w:rPr>
        <w:t>. A new classification for female genital tract fistula. </w:t>
      </w:r>
      <w:proofErr w:type="spellStart"/>
      <w:r w:rsidRPr="00366AC4">
        <w:rPr>
          <w:rFonts w:ascii="Book Antiqua" w:eastAsia="宋体" w:hAnsi="Book Antiqua" w:cs="Arial"/>
          <w:i/>
          <w:iCs/>
          <w:lang w:eastAsia="zh-CN"/>
        </w:rPr>
        <w:t>Aust</w:t>
      </w:r>
      <w:proofErr w:type="spellEnd"/>
      <w:r w:rsidRPr="00366AC4">
        <w:rPr>
          <w:rFonts w:ascii="Book Antiqua" w:eastAsia="宋体" w:hAnsi="Book Antiqua" w:cs="Arial"/>
          <w:i/>
          <w:iCs/>
          <w:lang w:eastAsia="zh-CN"/>
        </w:rPr>
        <w:t xml:space="preserve"> N Z J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lang w:eastAsia="zh-CN"/>
        </w:rPr>
        <w:t> 2004; </w:t>
      </w:r>
      <w:r w:rsidRPr="00366AC4">
        <w:rPr>
          <w:rFonts w:ascii="Book Antiqua" w:eastAsia="宋体" w:hAnsi="Book Antiqua" w:cs="Arial"/>
          <w:b/>
          <w:bCs/>
          <w:lang w:eastAsia="zh-CN"/>
        </w:rPr>
        <w:t>44</w:t>
      </w:r>
      <w:r w:rsidRPr="00366AC4">
        <w:rPr>
          <w:rFonts w:ascii="Book Antiqua" w:eastAsia="宋体" w:hAnsi="Book Antiqua" w:cs="Arial"/>
          <w:lang w:eastAsia="zh-CN"/>
        </w:rPr>
        <w:t>: 502-504 [PMID: 15598284</w:t>
      </w:r>
      <w:r w:rsidR="00AF2208">
        <w:rPr>
          <w:rFonts w:ascii="Book Antiqua" w:eastAsia="宋体" w:hAnsi="Book Antiqua" w:cs="Arial" w:hint="eastAsia"/>
          <w:lang w:eastAsia="zh-CN"/>
        </w:rPr>
        <w:t xml:space="preserve"> DOI: </w:t>
      </w:r>
      <w:hyperlink r:id="rId15" w:tgtFrame="_blank" w:history="1">
        <w:r w:rsidR="00AF2208" w:rsidRPr="00AF2208">
          <w:rPr>
            <w:rFonts w:ascii="Book Antiqua" w:eastAsia="宋体" w:hAnsi="Book Antiqua" w:cs="Arial"/>
            <w:lang w:eastAsia="zh-CN"/>
          </w:rPr>
          <w:t>10.1111/j.1479-828x.2004.00315.x</w:t>
        </w:r>
      </w:hyperlink>
      <w:r w:rsidRPr="00366AC4">
        <w:rPr>
          <w:rFonts w:ascii="Book Antiqua" w:eastAsia="宋体" w:hAnsi="Book Antiqua" w:cs="Arial"/>
          <w:lang w:eastAsia="zh-CN"/>
        </w:rPr>
        <w:t>]</w:t>
      </w:r>
    </w:p>
    <w:p w14:paraId="548D4A57" w14:textId="5A243F8E"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Capes T</w:t>
      </w:r>
      <w:r w:rsidRPr="00366AC4">
        <w:rPr>
          <w:rFonts w:ascii="Book Antiqua" w:eastAsia="宋体" w:hAnsi="Book Antiqua" w:cs="Arial"/>
          <w:lang w:eastAsia="zh-CN"/>
        </w:rPr>
        <w:t xml:space="preserve">, Stanford EJ, </w:t>
      </w:r>
      <w:proofErr w:type="spellStart"/>
      <w:r w:rsidRPr="00366AC4">
        <w:rPr>
          <w:rFonts w:ascii="Book Antiqua" w:eastAsia="宋体" w:hAnsi="Book Antiqua" w:cs="Arial"/>
          <w:lang w:eastAsia="zh-CN"/>
        </w:rPr>
        <w:t>Romanzi</w:t>
      </w:r>
      <w:proofErr w:type="spellEnd"/>
      <w:r w:rsidRPr="00366AC4">
        <w:rPr>
          <w:rFonts w:ascii="Book Antiqua" w:eastAsia="宋体" w:hAnsi="Book Antiqua" w:cs="Arial"/>
          <w:lang w:eastAsia="zh-CN"/>
        </w:rPr>
        <w:t xml:space="preserve"> L, </w:t>
      </w:r>
      <w:proofErr w:type="spellStart"/>
      <w:r w:rsidRPr="00366AC4">
        <w:rPr>
          <w:rFonts w:ascii="Book Antiqua" w:eastAsia="宋体" w:hAnsi="Book Antiqua" w:cs="Arial"/>
          <w:lang w:eastAsia="zh-CN"/>
        </w:rPr>
        <w:t>Foma</w:t>
      </w:r>
      <w:proofErr w:type="spellEnd"/>
      <w:r w:rsidRPr="00366AC4">
        <w:rPr>
          <w:rFonts w:ascii="Book Antiqua" w:eastAsia="宋体" w:hAnsi="Book Antiqua" w:cs="Arial"/>
          <w:lang w:eastAsia="zh-CN"/>
        </w:rPr>
        <w:t xml:space="preserve"> Y, </w:t>
      </w:r>
      <w:proofErr w:type="spellStart"/>
      <w:r w:rsidRPr="00366AC4">
        <w:rPr>
          <w:rFonts w:ascii="Book Antiqua" w:eastAsia="宋体" w:hAnsi="Book Antiqua" w:cs="Arial"/>
          <w:lang w:eastAsia="zh-CN"/>
        </w:rPr>
        <w:t>Moshier</w:t>
      </w:r>
      <w:proofErr w:type="spellEnd"/>
      <w:r w:rsidRPr="00366AC4">
        <w:rPr>
          <w:rFonts w:ascii="Book Antiqua" w:eastAsia="宋体" w:hAnsi="Book Antiqua" w:cs="Arial"/>
          <w:lang w:eastAsia="zh-CN"/>
        </w:rPr>
        <w:t xml:space="preserve"> E. Comparison of two classification systems for </w:t>
      </w:r>
      <w:proofErr w:type="spellStart"/>
      <w:r w:rsidRPr="00366AC4">
        <w:rPr>
          <w:rFonts w:ascii="Book Antiqua" w:eastAsia="宋体" w:hAnsi="Book Antiqua" w:cs="Arial"/>
          <w:lang w:eastAsia="zh-CN"/>
        </w:rPr>
        <w:t>vesicovaginal</w:t>
      </w:r>
      <w:proofErr w:type="spellEnd"/>
      <w:r w:rsidRPr="00366AC4">
        <w:rPr>
          <w:rFonts w:ascii="Book Antiqua" w:eastAsia="宋体" w:hAnsi="Book Antiqua" w:cs="Arial"/>
          <w:lang w:eastAsia="zh-CN"/>
        </w:rPr>
        <w:t xml:space="preserve"> fistula.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Urogynecol</w:t>
      </w:r>
      <w:proofErr w:type="spellEnd"/>
      <w:r w:rsidRPr="00366AC4">
        <w:rPr>
          <w:rFonts w:ascii="Book Antiqua" w:eastAsia="宋体" w:hAnsi="Book Antiqua" w:cs="Arial"/>
          <w:i/>
          <w:iCs/>
          <w:lang w:eastAsia="zh-CN"/>
        </w:rPr>
        <w:t xml:space="preserve"> J</w:t>
      </w:r>
      <w:r w:rsidRPr="00366AC4">
        <w:rPr>
          <w:rFonts w:ascii="Book Antiqua" w:eastAsia="宋体" w:hAnsi="Book Antiqua" w:cs="Arial"/>
          <w:lang w:eastAsia="zh-CN"/>
        </w:rPr>
        <w:t> 2012; </w:t>
      </w:r>
      <w:r w:rsidRPr="00366AC4">
        <w:rPr>
          <w:rFonts w:ascii="Book Antiqua" w:eastAsia="宋体" w:hAnsi="Book Antiqua" w:cs="Arial"/>
          <w:b/>
          <w:bCs/>
          <w:lang w:eastAsia="zh-CN"/>
        </w:rPr>
        <w:t>23</w:t>
      </w:r>
      <w:r w:rsidRPr="00366AC4">
        <w:rPr>
          <w:rFonts w:ascii="Book Antiqua" w:eastAsia="宋体" w:hAnsi="Book Antiqua" w:cs="Arial"/>
          <w:lang w:eastAsia="zh-CN"/>
        </w:rPr>
        <w:t>: 1679-1685 [PMID: 22273816</w:t>
      </w:r>
      <w:r w:rsidR="00AF2208">
        <w:rPr>
          <w:rFonts w:ascii="Book Antiqua" w:eastAsia="宋体" w:hAnsi="Book Antiqua" w:cs="Arial" w:hint="eastAsia"/>
          <w:lang w:eastAsia="zh-CN"/>
        </w:rPr>
        <w:t xml:space="preserve"> DOI:</w:t>
      </w:r>
      <w:r w:rsidR="00AF2208" w:rsidRPr="00AF2208">
        <w:t xml:space="preserve"> </w:t>
      </w:r>
      <w:hyperlink r:id="rId16" w:tgtFrame="_blank" w:history="1">
        <w:r w:rsidR="00AF2208" w:rsidRPr="00AF2208">
          <w:rPr>
            <w:rFonts w:ascii="Book Antiqua" w:eastAsia="宋体" w:hAnsi="Book Antiqua" w:cs="Arial"/>
            <w:lang w:eastAsia="zh-CN"/>
          </w:rPr>
          <w:t>10.1007/s00192-012-1671-9</w:t>
        </w:r>
      </w:hyperlink>
      <w:r w:rsidRPr="00366AC4">
        <w:rPr>
          <w:rFonts w:ascii="Book Antiqua" w:eastAsia="宋体" w:hAnsi="Book Antiqua" w:cs="Arial"/>
          <w:lang w:eastAsia="zh-CN"/>
        </w:rPr>
        <w:t>]</w:t>
      </w:r>
    </w:p>
    <w:p w14:paraId="4B69D840" w14:textId="3174B99A"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Browning A</w:t>
      </w:r>
      <w:r w:rsidRPr="00366AC4">
        <w:rPr>
          <w:rFonts w:ascii="Book Antiqua" w:eastAsia="宋体" w:hAnsi="Book Antiqua" w:cs="Arial"/>
          <w:lang w:eastAsia="zh-CN"/>
        </w:rPr>
        <w:t>. Risk factors for developing residual urinary incontinence after obstetric fistula repair. </w:t>
      </w:r>
      <w:r w:rsidRPr="00366AC4">
        <w:rPr>
          <w:rFonts w:ascii="Book Antiqua" w:eastAsia="宋体" w:hAnsi="Book Antiqua" w:cs="Arial"/>
          <w:i/>
          <w:iCs/>
          <w:lang w:eastAsia="zh-CN"/>
        </w:rPr>
        <w:t>BJOG</w:t>
      </w:r>
      <w:r w:rsidRPr="00366AC4">
        <w:rPr>
          <w:rFonts w:ascii="Book Antiqua" w:eastAsia="宋体" w:hAnsi="Book Antiqua" w:cs="Arial"/>
          <w:lang w:eastAsia="zh-CN"/>
        </w:rPr>
        <w:t> 2006; </w:t>
      </w:r>
      <w:r w:rsidRPr="00366AC4">
        <w:rPr>
          <w:rFonts w:ascii="Book Antiqua" w:eastAsia="宋体" w:hAnsi="Book Antiqua" w:cs="Arial"/>
          <w:b/>
          <w:bCs/>
          <w:lang w:eastAsia="zh-CN"/>
        </w:rPr>
        <w:t>113</w:t>
      </w:r>
      <w:r w:rsidRPr="00366AC4">
        <w:rPr>
          <w:rFonts w:ascii="Book Antiqua" w:eastAsia="宋体" w:hAnsi="Book Antiqua" w:cs="Arial"/>
          <w:lang w:eastAsia="zh-CN"/>
        </w:rPr>
        <w:t>: 482-485 [PMID: 16489933</w:t>
      </w:r>
      <w:r w:rsidR="00AF2208">
        <w:rPr>
          <w:rFonts w:ascii="Book Antiqua" w:eastAsia="宋体" w:hAnsi="Book Antiqua" w:cs="Arial" w:hint="eastAsia"/>
          <w:lang w:eastAsia="zh-CN"/>
        </w:rPr>
        <w:t xml:space="preserve"> DOI: </w:t>
      </w:r>
      <w:hyperlink r:id="rId17" w:tgtFrame="_blank" w:history="1">
        <w:r w:rsidR="00AF2208" w:rsidRPr="00AF2208">
          <w:rPr>
            <w:rFonts w:ascii="Book Antiqua" w:eastAsia="宋体" w:hAnsi="Book Antiqua" w:cs="Arial"/>
            <w:lang w:eastAsia="zh-CN"/>
          </w:rPr>
          <w:t>10.1111/j.1471-0528.2006.00875.x</w:t>
        </w:r>
      </w:hyperlink>
      <w:r w:rsidRPr="00366AC4">
        <w:rPr>
          <w:rFonts w:ascii="Book Antiqua" w:eastAsia="宋体" w:hAnsi="Book Antiqua" w:cs="Arial"/>
          <w:lang w:eastAsia="zh-CN"/>
        </w:rPr>
        <w:t>]</w:t>
      </w:r>
    </w:p>
    <w:p w14:paraId="3699F7A0" w14:textId="7B09000C"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Murray C</w:t>
      </w:r>
      <w:r w:rsidRPr="00366AC4">
        <w:rPr>
          <w:rFonts w:ascii="Book Antiqua" w:eastAsia="宋体" w:hAnsi="Book Antiqua" w:cs="Arial"/>
          <w:lang w:eastAsia="zh-CN"/>
        </w:rPr>
        <w:t xml:space="preserve">, Goh JT, </w:t>
      </w:r>
      <w:proofErr w:type="spellStart"/>
      <w:r w:rsidRPr="00366AC4">
        <w:rPr>
          <w:rFonts w:ascii="Book Antiqua" w:eastAsia="宋体" w:hAnsi="Book Antiqua" w:cs="Arial"/>
          <w:lang w:eastAsia="zh-CN"/>
        </w:rPr>
        <w:t>Fynes</w:t>
      </w:r>
      <w:proofErr w:type="spellEnd"/>
      <w:r w:rsidRPr="00366AC4">
        <w:rPr>
          <w:rFonts w:ascii="Book Antiqua" w:eastAsia="宋体" w:hAnsi="Book Antiqua" w:cs="Arial"/>
          <w:lang w:eastAsia="zh-CN"/>
        </w:rPr>
        <w:t xml:space="preserve"> M, Carey MP. Urinary and </w:t>
      </w:r>
      <w:proofErr w:type="spellStart"/>
      <w:r w:rsidRPr="00366AC4">
        <w:rPr>
          <w:rFonts w:ascii="Book Antiqua" w:eastAsia="宋体" w:hAnsi="Book Antiqua" w:cs="Arial"/>
          <w:lang w:eastAsia="zh-CN"/>
        </w:rPr>
        <w:t>faecal</w:t>
      </w:r>
      <w:proofErr w:type="spellEnd"/>
      <w:r w:rsidRPr="00366AC4">
        <w:rPr>
          <w:rFonts w:ascii="Book Antiqua" w:eastAsia="宋体" w:hAnsi="Book Antiqua" w:cs="Arial"/>
          <w:lang w:eastAsia="zh-CN"/>
        </w:rPr>
        <w:t xml:space="preserve"> incontinence following delayed primary repair of obstetric genital fistula. </w:t>
      </w:r>
      <w:r w:rsidRPr="00366AC4">
        <w:rPr>
          <w:rFonts w:ascii="Book Antiqua" w:eastAsia="宋体" w:hAnsi="Book Antiqua" w:cs="Arial"/>
          <w:i/>
          <w:iCs/>
          <w:lang w:eastAsia="zh-CN"/>
        </w:rPr>
        <w:t>BJOG</w:t>
      </w:r>
      <w:r w:rsidRPr="00366AC4">
        <w:rPr>
          <w:rFonts w:ascii="Book Antiqua" w:eastAsia="宋体" w:hAnsi="Book Antiqua" w:cs="Arial"/>
          <w:lang w:eastAsia="zh-CN"/>
        </w:rPr>
        <w:t> 2002; </w:t>
      </w:r>
      <w:r w:rsidRPr="00366AC4">
        <w:rPr>
          <w:rFonts w:ascii="Book Antiqua" w:eastAsia="宋体" w:hAnsi="Book Antiqua" w:cs="Arial"/>
          <w:b/>
          <w:bCs/>
          <w:lang w:eastAsia="zh-CN"/>
        </w:rPr>
        <w:t>109</w:t>
      </w:r>
      <w:r w:rsidRPr="00366AC4">
        <w:rPr>
          <w:rFonts w:ascii="Book Antiqua" w:eastAsia="宋体" w:hAnsi="Book Antiqua" w:cs="Arial"/>
          <w:lang w:eastAsia="zh-CN"/>
        </w:rPr>
        <w:t>: 828-832 [PMID: 12135221</w:t>
      </w:r>
      <w:r w:rsidR="00AF2208">
        <w:rPr>
          <w:rFonts w:ascii="Book Antiqua" w:eastAsia="宋体" w:hAnsi="Book Antiqua" w:cs="Arial" w:hint="eastAsia"/>
          <w:lang w:eastAsia="zh-CN"/>
        </w:rPr>
        <w:t xml:space="preserve"> DOI: </w:t>
      </w:r>
      <w:hyperlink r:id="rId18" w:tgtFrame="_blank" w:history="1">
        <w:r w:rsidR="00AF2208" w:rsidRPr="00AF2208">
          <w:rPr>
            <w:rFonts w:ascii="Book Antiqua" w:eastAsia="宋体" w:hAnsi="Book Antiqua" w:cs="Arial"/>
            <w:lang w:eastAsia="zh-CN"/>
          </w:rPr>
          <w:t>10.1111/j.1471-0528.2002.00124.x</w:t>
        </w:r>
      </w:hyperlink>
      <w:r w:rsidRPr="00366AC4">
        <w:rPr>
          <w:rFonts w:ascii="Book Antiqua" w:eastAsia="宋体" w:hAnsi="Book Antiqua" w:cs="Arial"/>
          <w:lang w:eastAsia="zh-CN"/>
        </w:rPr>
        <w:t>]</w:t>
      </w:r>
    </w:p>
    <w:p w14:paraId="4BBD8FF0" w14:textId="7B43224E"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Carey MP</w:t>
      </w:r>
      <w:r w:rsidRPr="00366AC4">
        <w:rPr>
          <w:rFonts w:ascii="Book Antiqua" w:eastAsia="宋体" w:hAnsi="Book Antiqua" w:cs="Arial"/>
          <w:lang w:eastAsia="zh-CN"/>
        </w:rPr>
        <w:t xml:space="preserve">, Goh JT, </w:t>
      </w:r>
      <w:proofErr w:type="spellStart"/>
      <w:r w:rsidRPr="00366AC4">
        <w:rPr>
          <w:rFonts w:ascii="Book Antiqua" w:eastAsia="宋体" w:hAnsi="Book Antiqua" w:cs="Arial"/>
          <w:lang w:eastAsia="zh-CN"/>
        </w:rPr>
        <w:t>Fynes</w:t>
      </w:r>
      <w:proofErr w:type="spellEnd"/>
      <w:r w:rsidRPr="00366AC4">
        <w:rPr>
          <w:rFonts w:ascii="Book Antiqua" w:eastAsia="宋体" w:hAnsi="Book Antiqua" w:cs="Arial"/>
          <w:lang w:eastAsia="zh-CN"/>
        </w:rPr>
        <w:t xml:space="preserve"> MM, Murray CJ. Stress urinary incontinence after delayed primary closure of genitourinary fistula: a technique for surgical management. </w:t>
      </w:r>
      <w:r w:rsidRPr="00366AC4">
        <w:rPr>
          <w:rFonts w:ascii="Book Antiqua" w:eastAsia="宋体" w:hAnsi="Book Antiqua" w:cs="Arial"/>
          <w:i/>
          <w:iCs/>
          <w:lang w:eastAsia="zh-CN"/>
        </w:rPr>
        <w:t xml:space="preserve">Am J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Gynecol</w:t>
      </w:r>
      <w:proofErr w:type="spellEnd"/>
      <w:r w:rsidRPr="00366AC4">
        <w:rPr>
          <w:rFonts w:ascii="Book Antiqua" w:eastAsia="宋体" w:hAnsi="Book Antiqua" w:cs="Arial"/>
          <w:lang w:eastAsia="zh-CN"/>
        </w:rPr>
        <w:t> 2002; </w:t>
      </w:r>
      <w:r w:rsidRPr="00366AC4">
        <w:rPr>
          <w:rFonts w:ascii="Book Antiqua" w:eastAsia="宋体" w:hAnsi="Book Antiqua" w:cs="Arial"/>
          <w:b/>
          <w:bCs/>
          <w:lang w:eastAsia="zh-CN"/>
        </w:rPr>
        <w:t>186</w:t>
      </w:r>
      <w:r w:rsidRPr="00366AC4">
        <w:rPr>
          <w:rFonts w:ascii="Book Antiqua" w:eastAsia="宋体" w:hAnsi="Book Antiqua" w:cs="Arial"/>
          <w:lang w:eastAsia="zh-CN"/>
        </w:rPr>
        <w:t>: 948-953 [PMID: 12015520</w:t>
      </w:r>
      <w:r w:rsidR="00AF2208">
        <w:rPr>
          <w:rFonts w:ascii="Book Antiqua" w:eastAsia="宋体" w:hAnsi="Book Antiqua" w:cs="Arial" w:hint="eastAsia"/>
          <w:lang w:eastAsia="zh-CN"/>
        </w:rPr>
        <w:t xml:space="preserve"> DOI: </w:t>
      </w:r>
      <w:hyperlink r:id="rId19" w:tgtFrame="_blank" w:history="1">
        <w:r w:rsidR="00AF2208" w:rsidRPr="00AF2208">
          <w:rPr>
            <w:rFonts w:ascii="Book Antiqua" w:eastAsia="宋体" w:hAnsi="Book Antiqua" w:cs="Arial"/>
            <w:lang w:eastAsia="zh-CN"/>
          </w:rPr>
          <w:t>10.1067/mob.2002.122247</w:t>
        </w:r>
      </w:hyperlink>
      <w:r w:rsidRPr="00366AC4">
        <w:rPr>
          <w:rFonts w:ascii="Book Antiqua" w:eastAsia="宋体" w:hAnsi="Book Antiqua" w:cs="Arial"/>
          <w:lang w:eastAsia="zh-CN"/>
        </w:rPr>
        <w:t>]</w:t>
      </w:r>
    </w:p>
    <w:p w14:paraId="4247C9B9" w14:textId="42408260"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proofErr w:type="spellStart"/>
      <w:r w:rsidRPr="00366AC4">
        <w:rPr>
          <w:rFonts w:ascii="Book Antiqua" w:eastAsia="宋体" w:hAnsi="Book Antiqua" w:cs="Arial"/>
          <w:b/>
          <w:bCs/>
          <w:lang w:eastAsia="zh-CN"/>
        </w:rPr>
        <w:t>Castille</w:t>
      </w:r>
      <w:proofErr w:type="spellEnd"/>
      <w:r w:rsidRPr="00366AC4">
        <w:rPr>
          <w:rFonts w:ascii="Book Antiqua" w:eastAsia="宋体" w:hAnsi="Book Antiqua" w:cs="Arial"/>
          <w:b/>
          <w:bCs/>
          <w:lang w:eastAsia="zh-CN"/>
        </w:rPr>
        <w:t xml:space="preserve"> YJ</w:t>
      </w:r>
      <w:r w:rsidRPr="00366AC4">
        <w:rPr>
          <w:rFonts w:ascii="Book Antiqua" w:eastAsia="宋体" w:hAnsi="Book Antiqua" w:cs="Arial"/>
          <w:lang w:eastAsia="zh-CN"/>
        </w:rPr>
        <w:t xml:space="preserve">, </w:t>
      </w:r>
      <w:proofErr w:type="spellStart"/>
      <w:r w:rsidRPr="00366AC4">
        <w:rPr>
          <w:rFonts w:ascii="Book Antiqua" w:eastAsia="宋体" w:hAnsi="Book Antiqua" w:cs="Arial"/>
          <w:lang w:eastAsia="zh-CN"/>
        </w:rPr>
        <w:t>Avocetien</w:t>
      </w:r>
      <w:proofErr w:type="spellEnd"/>
      <w:r w:rsidRPr="00366AC4">
        <w:rPr>
          <w:rFonts w:ascii="Book Antiqua" w:eastAsia="宋体" w:hAnsi="Book Antiqua" w:cs="Arial"/>
          <w:lang w:eastAsia="zh-CN"/>
        </w:rPr>
        <w:t xml:space="preserve"> C, </w:t>
      </w:r>
      <w:proofErr w:type="spellStart"/>
      <w:r w:rsidRPr="00366AC4">
        <w:rPr>
          <w:rFonts w:ascii="Book Antiqua" w:eastAsia="宋体" w:hAnsi="Book Antiqua" w:cs="Arial"/>
          <w:lang w:eastAsia="zh-CN"/>
        </w:rPr>
        <w:t>Zaongo</w:t>
      </w:r>
      <w:proofErr w:type="spellEnd"/>
      <w:r w:rsidRPr="00366AC4">
        <w:rPr>
          <w:rFonts w:ascii="Book Antiqua" w:eastAsia="宋体" w:hAnsi="Book Antiqua" w:cs="Arial"/>
          <w:lang w:eastAsia="zh-CN"/>
        </w:rPr>
        <w:t xml:space="preserve"> D, Colas JM, Peabody JO, </w:t>
      </w:r>
      <w:proofErr w:type="spellStart"/>
      <w:r w:rsidRPr="00366AC4">
        <w:rPr>
          <w:rFonts w:ascii="Book Antiqua" w:eastAsia="宋体" w:hAnsi="Book Antiqua" w:cs="Arial"/>
          <w:lang w:eastAsia="zh-CN"/>
        </w:rPr>
        <w:t>Rochat</w:t>
      </w:r>
      <w:proofErr w:type="spellEnd"/>
      <w:r w:rsidRPr="00366AC4">
        <w:rPr>
          <w:rFonts w:ascii="Book Antiqua" w:eastAsia="宋体" w:hAnsi="Book Antiqua" w:cs="Arial"/>
          <w:lang w:eastAsia="zh-CN"/>
        </w:rPr>
        <w:t xml:space="preserve"> CH. One-year follow-up of women who participated in a physiotherapy and health education program before and after obstetric fistula surgery.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J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lang w:eastAsia="zh-CN"/>
        </w:rPr>
        <w:t> 2015; </w:t>
      </w:r>
      <w:r w:rsidRPr="00366AC4">
        <w:rPr>
          <w:rFonts w:ascii="Book Antiqua" w:eastAsia="宋体" w:hAnsi="Book Antiqua" w:cs="Arial"/>
          <w:b/>
          <w:bCs/>
          <w:lang w:eastAsia="zh-CN"/>
        </w:rPr>
        <w:t>128</w:t>
      </w:r>
      <w:r w:rsidRPr="00366AC4">
        <w:rPr>
          <w:rFonts w:ascii="Book Antiqua" w:eastAsia="宋体" w:hAnsi="Book Antiqua" w:cs="Arial"/>
          <w:lang w:eastAsia="zh-CN"/>
        </w:rPr>
        <w:t>: 264-266 [PMID: 25497882</w:t>
      </w:r>
      <w:r w:rsidR="00AF2208">
        <w:rPr>
          <w:rFonts w:ascii="Book Antiqua" w:eastAsia="宋体" w:hAnsi="Book Antiqua" w:cs="Arial" w:hint="eastAsia"/>
          <w:lang w:eastAsia="zh-CN"/>
        </w:rPr>
        <w:t xml:space="preserve"> DOI: </w:t>
      </w:r>
      <w:hyperlink r:id="rId20" w:tgtFrame="_blank" w:history="1">
        <w:r w:rsidR="00AF2208" w:rsidRPr="00AF2208">
          <w:rPr>
            <w:rFonts w:ascii="Book Antiqua" w:eastAsia="宋体" w:hAnsi="Book Antiqua" w:cs="Arial"/>
            <w:lang w:eastAsia="zh-CN"/>
          </w:rPr>
          <w:t>10.1016/j.ijgo.2014.09.028</w:t>
        </w:r>
      </w:hyperlink>
      <w:r w:rsidRPr="00366AC4">
        <w:rPr>
          <w:rFonts w:ascii="Book Antiqua" w:eastAsia="宋体" w:hAnsi="Book Antiqua" w:cs="Arial"/>
          <w:lang w:eastAsia="zh-CN"/>
        </w:rPr>
        <w:t>]</w:t>
      </w:r>
    </w:p>
    <w:p w14:paraId="57128863" w14:textId="4F50DDFA"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Goh JT</w:t>
      </w:r>
      <w:r w:rsidRPr="00366AC4">
        <w:rPr>
          <w:rFonts w:ascii="Book Antiqua" w:eastAsia="宋体" w:hAnsi="Book Antiqua" w:cs="Arial"/>
          <w:lang w:eastAsia="zh-CN"/>
        </w:rPr>
        <w:t>, Browning A. Use of urethral plugs for urinary incontinence following fistula repair. </w:t>
      </w:r>
      <w:proofErr w:type="spellStart"/>
      <w:r w:rsidRPr="00366AC4">
        <w:rPr>
          <w:rFonts w:ascii="Book Antiqua" w:eastAsia="宋体" w:hAnsi="Book Antiqua" w:cs="Arial"/>
          <w:i/>
          <w:iCs/>
          <w:lang w:eastAsia="zh-CN"/>
        </w:rPr>
        <w:t>Aust</w:t>
      </w:r>
      <w:proofErr w:type="spellEnd"/>
      <w:r w:rsidRPr="00366AC4">
        <w:rPr>
          <w:rFonts w:ascii="Book Antiqua" w:eastAsia="宋体" w:hAnsi="Book Antiqua" w:cs="Arial"/>
          <w:i/>
          <w:iCs/>
          <w:lang w:eastAsia="zh-CN"/>
        </w:rPr>
        <w:t xml:space="preserve"> N Z J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lang w:eastAsia="zh-CN"/>
        </w:rPr>
        <w:t> 2005; </w:t>
      </w:r>
      <w:r w:rsidRPr="00366AC4">
        <w:rPr>
          <w:rFonts w:ascii="Book Antiqua" w:eastAsia="宋体" w:hAnsi="Book Antiqua" w:cs="Arial"/>
          <w:b/>
          <w:bCs/>
          <w:lang w:eastAsia="zh-CN"/>
        </w:rPr>
        <w:t>45</w:t>
      </w:r>
      <w:r w:rsidRPr="00366AC4">
        <w:rPr>
          <w:rFonts w:ascii="Book Antiqua" w:eastAsia="宋体" w:hAnsi="Book Antiqua" w:cs="Arial"/>
          <w:lang w:eastAsia="zh-CN"/>
        </w:rPr>
        <w:t>: 237-238 [PMID: 15904451</w:t>
      </w:r>
      <w:r w:rsidR="00AF2208">
        <w:rPr>
          <w:rFonts w:ascii="Book Antiqua" w:eastAsia="宋体" w:hAnsi="Book Antiqua" w:cs="Arial" w:hint="eastAsia"/>
          <w:lang w:eastAsia="zh-CN"/>
        </w:rPr>
        <w:t xml:space="preserve"> DOI: </w:t>
      </w:r>
      <w:hyperlink r:id="rId21" w:tgtFrame="_blank" w:history="1">
        <w:r w:rsidR="00AF2208" w:rsidRPr="00AF2208">
          <w:rPr>
            <w:rFonts w:ascii="Book Antiqua" w:eastAsia="宋体" w:hAnsi="Book Antiqua" w:cs="Arial"/>
            <w:lang w:eastAsia="zh-CN"/>
          </w:rPr>
          <w:t>10.1111/j.1479-828X.2005.00395.x</w:t>
        </w:r>
      </w:hyperlink>
      <w:r w:rsidRPr="00366AC4">
        <w:rPr>
          <w:rFonts w:ascii="Book Antiqua" w:eastAsia="宋体" w:hAnsi="Book Antiqua" w:cs="Arial"/>
          <w:lang w:eastAsia="zh-CN"/>
        </w:rPr>
        <w:t>]</w:t>
      </w:r>
    </w:p>
    <w:p w14:paraId="7D07110F" w14:textId="4B3B2C61"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MAHFOUZ N</w:t>
      </w:r>
      <w:r w:rsidRPr="00366AC4">
        <w:rPr>
          <w:rFonts w:ascii="Book Antiqua" w:eastAsia="宋体" w:hAnsi="Book Antiqua" w:cs="Arial"/>
          <w:lang w:eastAsia="zh-CN"/>
        </w:rPr>
        <w:t xml:space="preserve">. Urinary </w:t>
      </w:r>
      <w:proofErr w:type="spellStart"/>
      <w:r w:rsidRPr="00366AC4">
        <w:rPr>
          <w:rFonts w:ascii="Book Antiqua" w:eastAsia="宋体" w:hAnsi="Book Antiqua" w:cs="Arial"/>
          <w:lang w:eastAsia="zh-CN"/>
        </w:rPr>
        <w:t>fistuale</w:t>
      </w:r>
      <w:proofErr w:type="spellEnd"/>
      <w:r w:rsidRPr="00366AC4">
        <w:rPr>
          <w:rFonts w:ascii="Book Antiqua" w:eastAsia="宋体" w:hAnsi="Book Antiqua" w:cs="Arial"/>
          <w:lang w:eastAsia="zh-CN"/>
        </w:rPr>
        <w:t xml:space="preserve"> in women. </w:t>
      </w:r>
      <w:r w:rsidRPr="00366AC4">
        <w:rPr>
          <w:rFonts w:ascii="Book Antiqua" w:eastAsia="宋体" w:hAnsi="Book Antiqua" w:cs="Arial"/>
          <w:i/>
          <w:iCs/>
          <w:lang w:eastAsia="zh-CN"/>
        </w:rPr>
        <w:t xml:space="preserve">J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i/>
          <w:iCs/>
          <w:lang w:eastAsia="zh-CN"/>
        </w:rPr>
        <w:t xml:space="preserve"> Br </w:t>
      </w:r>
      <w:proofErr w:type="spellStart"/>
      <w:r w:rsidRPr="00366AC4">
        <w:rPr>
          <w:rFonts w:ascii="Book Antiqua" w:eastAsia="宋体" w:hAnsi="Book Antiqua" w:cs="Arial"/>
          <w:i/>
          <w:iCs/>
          <w:lang w:eastAsia="zh-CN"/>
        </w:rPr>
        <w:t>Emp</w:t>
      </w:r>
      <w:proofErr w:type="spellEnd"/>
      <w:r w:rsidRPr="00366AC4">
        <w:rPr>
          <w:rFonts w:ascii="Book Antiqua" w:eastAsia="宋体" w:hAnsi="Book Antiqua" w:cs="Arial"/>
          <w:lang w:eastAsia="zh-CN"/>
        </w:rPr>
        <w:t> 1957; </w:t>
      </w:r>
      <w:r w:rsidRPr="00366AC4">
        <w:rPr>
          <w:rFonts w:ascii="Book Antiqua" w:eastAsia="宋体" w:hAnsi="Book Antiqua" w:cs="Arial"/>
          <w:b/>
          <w:bCs/>
          <w:lang w:eastAsia="zh-CN"/>
        </w:rPr>
        <w:t>64</w:t>
      </w:r>
      <w:r w:rsidRPr="00366AC4">
        <w:rPr>
          <w:rFonts w:ascii="Book Antiqua" w:eastAsia="宋体" w:hAnsi="Book Antiqua" w:cs="Arial"/>
          <w:lang w:eastAsia="zh-CN"/>
        </w:rPr>
        <w:t>: 23-34 [PMID: 13406632</w:t>
      </w:r>
      <w:r w:rsidR="00AF2208">
        <w:rPr>
          <w:rFonts w:ascii="Book Antiqua" w:eastAsia="宋体" w:hAnsi="Book Antiqua" w:cs="Arial" w:hint="eastAsia"/>
          <w:lang w:eastAsia="zh-CN"/>
        </w:rPr>
        <w:t xml:space="preserve"> DOI:</w:t>
      </w:r>
      <w:r w:rsidR="00AF2208" w:rsidRPr="00AF2208">
        <w:t xml:space="preserve"> </w:t>
      </w:r>
      <w:hyperlink r:id="rId22" w:tgtFrame="_blank" w:history="1">
        <w:r w:rsidR="00AF2208" w:rsidRPr="00AF2208">
          <w:rPr>
            <w:rFonts w:ascii="Book Antiqua" w:eastAsia="宋体" w:hAnsi="Book Antiqua" w:cs="Arial"/>
            <w:lang w:eastAsia="zh-CN"/>
          </w:rPr>
          <w:t>10.1111/j.1471-0528.1957.tb02595.x</w:t>
        </w:r>
      </w:hyperlink>
      <w:r w:rsidRPr="00366AC4">
        <w:rPr>
          <w:rFonts w:ascii="Book Antiqua" w:eastAsia="宋体" w:hAnsi="Book Antiqua" w:cs="Arial"/>
          <w:lang w:eastAsia="zh-CN"/>
        </w:rPr>
        <w:t>]</w:t>
      </w:r>
    </w:p>
    <w:p w14:paraId="13265726" w14:textId="0F2CF481"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515BFF">
        <w:rPr>
          <w:rFonts w:ascii="Book Antiqua" w:eastAsia="宋体" w:hAnsi="Book Antiqua" w:cs="Arial"/>
          <w:b/>
          <w:lang w:eastAsia="zh-CN"/>
        </w:rPr>
        <w:lastRenderedPageBreak/>
        <w:t>Moir JC</w:t>
      </w:r>
      <w:r w:rsidRPr="00366AC4">
        <w:rPr>
          <w:rFonts w:ascii="Book Antiqua" w:eastAsia="宋体" w:hAnsi="Book Antiqua" w:cs="Arial"/>
          <w:lang w:eastAsia="zh-CN"/>
        </w:rPr>
        <w:t xml:space="preserve">. </w:t>
      </w:r>
      <w:proofErr w:type="spellStart"/>
      <w:r w:rsidRPr="00366AC4">
        <w:rPr>
          <w:rFonts w:ascii="Book Antiqua" w:eastAsia="宋体" w:hAnsi="Book Antiqua" w:cs="Arial"/>
          <w:lang w:eastAsia="zh-CN"/>
        </w:rPr>
        <w:t>Vesico</w:t>
      </w:r>
      <w:proofErr w:type="spellEnd"/>
      <w:r w:rsidRPr="00366AC4">
        <w:rPr>
          <w:rFonts w:ascii="Book Antiqua" w:eastAsia="宋体" w:hAnsi="Book Antiqua" w:cs="Arial"/>
          <w:lang w:eastAsia="zh-CN"/>
        </w:rPr>
        <w:t>-vaginal Fistula, 2nd Ed, London, Bailli</w:t>
      </w:r>
      <w:r w:rsidR="00515BFF">
        <w:rPr>
          <w:rFonts w:ascii="Book Antiqua" w:eastAsia="宋体" w:hAnsi="Book Antiqua" w:cs="Arial"/>
          <w:lang w:eastAsia="zh-CN"/>
        </w:rPr>
        <w:t xml:space="preserve">ere, Tindall and </w:t>
      </w:r>
      <w:proofErr w:type="spellStart"/>
      <w:r w:rsidR="00515BFF">
        <w:rPr>
          <w:rFonts w:ascii="Book Antiqua" w:eastAsia="宋体" w:hAnsi="Book Antiqua" w:cs="Arial"/>
          <w:lang w:eastAsia="zh-CN"/>
        </w:rPr>
        <w:t>Cassell</w:t>
      </w:r>
      <w:proofErr w:type="spellEnd"/>
      <w:r w:rsidR="00515BFF">
        <w:rPr>
          <w:rFonts w:ascii="Book Antiqua" w:eastAsia="宋体" w:hAnsi="Book Antiqua" w:cs="Arial"/>
          <w:lang w:eastAsia="zh-CN"/>
        </w:rPr>
        <w:t>, 1967</w:t>
      </w:r>
      <w:r w:rsidR="00515BFF">
        <w:rPr>
          <w:rFonts w:ascii="Book Antiqua" w:eastAsia="宋体" w:hAnsi="Book Antiqua" w:cs="Arial" w:hint="eastAsia"/>
          <w:lang w:eastAsia="zh-CN"/>
        </w:rPr>
        <w:t xml:space="preserve"> </w:t>
      </w:r>
      <w:r w:rsidRPr="00366AC4">
        <w:rPr>
          <w:rFonts w:ascii="Book Antiqua" w:eastAsia="宋体" w:hAnsi="Book Antiqua" w:cs="Arial"/>
          <w:lang w:eastAsia="zh-CN"/>
        </w:rPr>
        <w:t>[DOI: 10.1002/bjs.1800541235]</w:t>
      </w:r>
    </w:p>
    <w:p w14:paraId="40EA1975" w14:textId="5D7E4652"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Hamlin RH</w:t>
      </w:r>
      <w:r w:rsidRPr="00366AC4">
        <w:rPr>
          <w:rFonts w:ascii="Book Antiqua" w:eastAsia="宋体" w:hAnsi="Book Antiqua" w:cs="Arial"/>
          <w:lang w:eastAsia="zh-CN"/>
        </w:rPr>
        <w:t>, Nicholson EC. Reconstruction of urethra totally destroyed in labour. </w:t>
      </w:r>
      <w:r w:rsidRPr="00366AC4">
        <w:rPr>
          <w:rFonts w:ascii="Book Antiqua" w:eastAsia="宋体" w:hAnsi="Book Antiqua" w:cs="Arial"/>
          <w:i/>
          <w:iCs/>
          <w:lang w:eastAsia="zh-CN"/>
        </w:rPr>
        <w:t>Br Med J</w:t>
      </w:r>
      <w:r w:rsidRPr="00366AC4">
        <w:rPr>
          <w:rFonts w:ascii="Book Antiqua" w:eastAsia="宋体" w:hAnsi="Book Antiqua" w:cs="Arial"/>
          <w:lang w:eastAsia="zh-CN"/>
        </w:rPr>
        <w:t> 1969; </w:t>
      </w:r>
      <w:r w:rsidRPr="00366AC4">
        <w:rPr>
          <w:rFonts w:ascii="Book Antiqua" w:eastAsia="宋体" w:hAnsi="Book Antiqua" w:cs="Arial"/>
          <w:b/>
          <w:bCs/>
          <w:lang w:eastAsia="zh-CN"/>
        </w:rPr>
        <w:t>2</w:t>
      </w:r>
      <w:r w:rsidRPr="00366AC4">
        <w:rPr>
          <w:rFonts w:ascii="Book Antiqua" w:eastAsia="宋体" w:hAnsi="Book Antiqua" w:cs="Arial"/>
          <w:lang w:eastAsia="zh-CN"/>
        </w:rPr>
        <w:t>: 147-150 [PMID: 5813551</w:t>
      </w:r>
      <w:r w:rsidR="00AF2208">
        <w:rPr>
          <w:rFonts w:ascii="Book Antiqua" w:eastAsia="宋体" w:hAnsi="Book Antiqua" w:cs="Arial" w:hint="eastAsia"/>
          <w:lang w:eastAsia="zh-CN"/>
        </w:rPr>
        <w:t xml:space="preserve">　</w:t>
      </w:r>
      <w:r w:rsidR="00AF2208">
        <w:rPr>
          <w:rFonts w:ascii="Book Antiqua" w:eastAsia="宋体" w:hAnsi="Book Antiqua" w:cs="Arial" w:hint="eastAsia"/>
          <w:lang w:eastAsia="zh-CN"/>
        </w:rPr>
        <w:t xml:space="preserve">DOI: </w:t>
      </w:r>
      <w:hyperlink r:id="rId23" w:tgtFrame="_blank" w:history="1">
        <w:r w:rsidR="00AF2208" w:rsidRPr="00AF2208">
          <w:rPr>
            <w:rFonts w:ascii="Book Antiqua" w:eastAsia="宋体" w:hAnsi="Book Antiqua" w:cs="Arial"/>
            <w:lang w:eastAsia="zh-CN"/>
          </w:rPr>
          <w:t>10.1136/bmj.2.5650.147</w:t>
        </w:r>
      </w:hyperlink>
      <w:r w:rsidRPr="00366AC4">
        <w:rPr>
          <w:rFonts w:ascii="Book Antiqua" w:eastAsia="宋体" w:hAnsi="Book Antiqua" w:cs="Arial"/>
          <w:lang w:eastAsia="zh-CN"/>
        </w:rPr>
        <w:t>]</w:t>
      </w:r>
    </w:p>
    <w:p w14:paraId="6FDF705F" w14:textId="43C67F77"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Browning A</w:t>
      </w:r>
      <w:r w:rsidRPr="00366AC4">
        <w:rPr>
          <w:rFonts w:ascii="Book Antiqua" w:eastAsia="宋体" w:hAnsi="Book Antiqua" w:cs="Arial"/>
          <w:lang w:eastAsia="zh-CN"/>
        </w:rPr>
        <w:t xml:space="preserve">. Prevention of residual urinary incontinence following successful repair of obstetric </w:t>
      </w:r>
      <w:proofErr w:type="spellStart"/>
      <w:r w:rsidRPr="00366AC4">
        <w:rPr>
          <w:rFonts w:ascii="Book Antiqua" w:eastAsia="宋体" w:hAnsi="Book Antiqua" w:cs="Arial"/>
          <w:lang w:eastAsia="zh-CN"/>
        </w:rPr>
        <w:t>vesico</w:t>
      </w:r>
      <w:proofErr w:type="spellEnd"/>
      <w:r w:rsidRPr="00366AC4">
        <w:rPr>
          <w:rFonts w:ascii="Book Antiqua" w:eastAsia="宋体" w:hAnsi="Book Antiqua" w:cs="Arial"/>
          <w:lang w:eastAsia="zh-CN"/>
        </w:rPr>
        <w:t>-vaginal fistula using a fibro-muscular sling. </w:t>
      </w:r>
      <w:r w:rsidRPr="00366AC4">
        <w:rPr>
          <w:rFonts w:ascii="Book Antiqua" w:eastAsia="宋体" w:hAnsi="Book Antiqua" w:cs="Arial"/>
          <w:i/>
          <w:iCs/>
          <w:lang w:eastAsia="zh-CN"/>
        </w:rPr>
        <w:t>BJOG</w:t>
      </w:r>
      <w:r w:rsidRPr="00366AC4">
        <w:rPr>
          <w:rFonts w:ascii="Book Antiqua" w:eastAsia="宋体" w:hAnsi="Book Antiqua" w:cs="Arial"/>
          <w:lang w:eastAsia="zh-CN"/>
        </w:rPr>
        <w:t> 2004; </w:t>
      </w:r>
      <w:r w:rsidRPr="00366AC4">
        <w:rPr>
          <w:rFonts w:ascii="Book Antiqua" w:eastAsia="宋体" w:hAnsi="Book Antiqua" w:cs="Arial"/>
          <w:b/>
          <w:bCs/>
          <w:lang w:eastAsia="zh-CN"/>
        </w:rPr>
        <w:t>111</w:t>
      </w:r>
      <w:r w:rsidRPr="00366AC4">
        <w:rPr>
          <w:rFonts w:ascii="Book Antiqua" w:eastAsia="宋体" w:hAnsi="Book Antiqua" w:cs="Arial"/>
          <w:lang w:eastAsia="zh-CN"/>
        </w:rPr>
        <w:t>: 357-361 [PMID: 15008773</w:t>
      </w:r>
      <w:r w:rsidR="00AF2208">
        <w:rPr>
          <w:rFonts w:ascii="Book Antiqua" w:eastAsia="宋体" w:hAnsi="Book Antiqua" w:cs="Arial" w:hint="eastAsia"/>
          <w:lang w:eastAsia="zh-CN"/>
        </w:rPr>
        <w:t xml:space="preserve"> DOI: </w:t>
      </w:r>
      <w:hyperlink r:id="rId24" w:tgtFrame="_blank" w:history="1">
        <w:r w:rsidR="00AF2208" w:rsidRPr="00515BFF">
          <w:rPr>
            <w:rFonts w:ascii="Book Antiqua" w:eastAsia="宋体" w:hAnsi="Book Antiqua" w:cs="Arial"/>
            <w:lang w:eastAsia="zh-CN"/>
          </w:rPr>
          <w:t>10.1111/j.1471-0528.2004.00080.x</w:t>
        </w:r>
      </w:hyperlink>
      <w:r w:rsidRPr="00366AC4">
        <w:rPr>
          <w:rFonts w:ascii="Book Antiqua" w:eastAsia="宋体" w:hAnsi="Book Antiqua" w:cs="Arial"/>
          <w:lang w:eastAsia="zh-CN"/>
        </w:rPr>
        <w:t>]</w:t>
      </w:r>
    </w:p>
    <w:p w14:paraId="69E6E8AA" w14:textId="3AC07C49"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proofErr w:type="spellStart"/>
      <w:r w:rsidRPr="00366AC4">
        <w:rPr>
          <w:rFonts w:ascii="Book Antiqua" w:eastAsia="宋体" w:hAnsi="Book Antiqua" w:cs="Arial"/>
          <w:b/>
          <w:bCs/>
          <w:lang w:eastAsia="zh-CN"/>
        </w:rPr>
        <w:t>Ascher</w:t>
      </w:r>
      <w:proofErr w:type="spellEnd"/>
      <w:r w:rsidRPr="00366AC4">
        <w:rPr>
          <w:rFonts w:ascii="Book Antiqua" w:eastAsia="宋体" w:hAnsi="Book Antiqua" w:cs="Arial"/>
          <w:b/>
          <w:bCs/>
          <w:lang w:eastAsia="zh-CN"/>
        </w:rPr>
        <w:t>-Walsh CJ</w:t>
      </w:r>
      <w:r w:rsidRPr="00366AC4">
        <w:rPr>
          <w:rFonts w:ascii="Book Antiqua" w:eastAsia="宋体" w:hAnsi="Book Antiqua" w:cs="Arial"/>
          <w:lang w:eastAsia="zh-CN"/>
        </w:rPr>
        <w:t xml:space="preserve">, Capes TL, Lo Y, </w:t>
      </w:r>
      <w:proofErr w:type="spellStart"/>
      <w:r w:rsidRPr="00366AC4">
        <w:rPr>
          <w:rFonts w:ascii="Book Antiqua" w:eastAsia="宋体" w:hAnsi="Book Antiqua" w:cs="Arial"/>
          <w:lang w:eastAsia="zh-CN"/>
        </w:rPr>
        <w:t>Idrissa</w:t>
      </w:r>
      <w:proofErr w:type="spellEnd"/>
      <w:r w:rsidRPr="00366AC4">
        <w:rPr>
          <w:rFonts w:ascii="Book Antiqua" w:eastAsia="宋体" w:hAnsi="Book Antiqua" w:cs="Arial"/>
          <w:lang w:eastAsia="zh-CN"/>
        </w:rPr>
        <w:t xml:space="preserve"> A, Wilkinson J, Echols K, Crawford B, </w:t>
      </w:r>
      <w:proofErr w:type="spellStart"/>
      <w:r w:rsidRPr="00366AC4">
        <w:rPr>
          <w:rFonts w:ascii="Book Antiqua" w:eastAsia="宋体" w:hAnsi="Book Antiqua" w:cs="Arial"/>
          <w:lang w:eastAsia="zh-CN"/>
        </w:rPr>
        <w:t>Genadry</w:t>
      </w:r>
      <w:proofErr w:type="spellEnd"/>
      <w:r w:rsidRPr="00366AC4">
        <w:rPr>
          <w:rFonts w:ascii="Book Antiqua" w:eastAsia="宋体" w:hAnsi="Book Antiqua" w:cs="Arial"/>
          <w:lang w:eastAsia="zh-CN"/>
        </w:rPr>
        <w:t xml:space="preserve"> R. Sling procedures after repair of obstetric </w:t>
      </w:r>
      <w:proofErr w:type="spellStart"/>
      <w:r w:rsidRPr="00366AC4">
        <w:rPr>
          <w:rFonts w:ascii="Book Antiqua" w:eastAsia="宋体" w:hAnsi="Book Antiqua" w:cs="Arial"/>
          <w:lang w:eastAsia="zh-CN"/>
        </w:rPr>
        <w:t>vesicovaginal</w:t>
      </w:r>
      <w:proofErr w:type="spellEnd"/>
      <w:r w:rsidRPr="00366AC4">
        <w:rPr>
          <w:rFonts w:ascii="Book Antiqua" w:eastAsia="宋体" w:hAnsi="Book Antiqua" w:cs="Arial"/>
          <w:lang w:eastAsia="zh-CN"/>
        </w:rPr>
        <w:t xml:space="preserve"> fistula in Niamey, Niger.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Urogynecol</w:t>
      </w:r>
      <w:proofErr w:type="spellEnd"/>
      <w:r w:rsidRPr="00366AC4">
        <w:rPr>
          <w:rFonts w:ascii="Book Antiqua" w:eastAsia="宋体" w:hAnsi="Book Antiqua" w:cs="Arial"/>
          <w:i/>
          <w:iCs/>
          <w:lang w:eastAsia="zh-CN"/>
        </w:rPr>
        <w:t xml:space="preserve"> J</w:t>
      </w:r>
      <w:r w:rsidRPr="00366AC4">
        <w:rPr>
          <w:rFonts w:ascii="Book Antiqua" w:eastAsia="宋体" w:hAnsi="Book Antiqua" w:cs="Arial"/>
          <w:lang w:eastAsia="zh-CN"/>
        </w:rPr>
        <w:t> 2010; </w:t>
      </w:r>
      <w:r w:rsidRPr="00366AC4">
        <w:rPr>
          <w:rFonts w:ascii="Book Antiqua" w:eastAsia="宋体" w:hAnsi="Book Antiqua" w:cs="Arial"/>
          <w:b/>
          <w:bCs/>
          <w:lang w:eastAsia="zh-CN"/>
        </w:rPr>
        <w:t>21</w:t>
      </w:r>
      <w:r w:rsidRPr="00366AC4">
        <w:rPr>
          <w:rFonts w:ascii="Book Antiqua" w:eastAsia="宋体" w:hAnsi="Book Antiqua" w:cs="Arial"/>
          <w:lang w:eastAsia="zh-CN"/>
        </w:rPr>
        <w:t>: 1385-1390 [PMID: 20556597</w:t>
      </w:r>
      <w:r w:rsidR="00AF2208">
        <w:rPr>
          <w:rFonts w:ascii="Book Antiqua" w:eastAsia="宋体" w:hAnsi="Book Antiqua" w:cs="Arial" w:hint="eastAsia"/>
          <w:lang w:eastAsia="zh-CN"/>
        </w:rPr>
        <w:t xml:space="preserve"> DOI:</w:t>
      </w:r>
      <w:r w:rsidR="00AF2208" w:rsidRPr="00AF2208">
        <w:t xml:space="preserve"> </w:t>
      </w:r>
      <w:hyperlink r:id="rId25" w:tgtFrame="_blank" w:history="1">
        <w:r w:rsidR="00AF2208" w:rsidRPr="00515BFF">
          <w:rPr>
            <w:rFonts w:ascii="Book Antiqua" w:eastAsia="宋体" w:hAnsi="Book Antiqua" w:cs="Arial"/>
            <w:lang w:eastAsia="zh-CN"/>
          </w:rPr>
          <w:t>10.1007/s00192-010-1202-5</w:t>
        </w:r>
      </w:hyperlink>
      <w:r w:rsidRPr="00366AC4">
        <w:rPr>
          <w:rFonts w:ascii="Book Antiqua" w:eastAsia="宋体" w:hAnsi="Book Antiqua" w:cs="Arial"/>
          <w:lang w:eastAsia="zh-CN"/>
        </w:rPr>
        <w:t>]</w:t>
      </w:r>
    </w:p>
    <w:p w14:paraId="5A78C136" w14:textId="73274550"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r w:rsidRPr="00366AC4">
        <w:rPr>
          <w:rFonts w:ascii="Book Antiqua" w:eastAsia="宋体" w:hAnsi="Book Antiqua" w:cs="Arial"/>
          <w:b/>
          <w:bCs/>
          <w:lang w:eastAsia="zh-CN"/>
        </w:rPr>
        <w:t>Krause HG</w:t>
      </w:r>
      <w:r w:rsidRPr="00366AC4">
        <w:rPr>
          <w:rFonts w:ascii="Book Antiqua" w:eastAsia="宋体" w:hAnsi="Book Antiqua" w:cs="Arial"/>
          <w:lang w:eastAsia="zh-CN"/>
        </w:rPr>
        <w:t xml:space="preserve">, </w:t>
      </w:r>
      <w:proofErr w:type="spellStart"/>
      <w:r w:rsidRPr="00366AC4">
        <w:rPr>
          <w:rFonts w:ascii="Book Antiqua" w:eastAsia="宋体" w:hAnsi="Book Antiqua" w:cs="Arial"/>
          <w:lang w:eastAsia="zh-CN"/>
        </w:rPr>
        <w:t>Lussy</w:t>
      </w:r>
      <w:proofErr w:type="spellEnd"/>
      <w:r w:rsidRPr="00366AC4">
        <w:rPr>
          <w:rFonts w:ascii="Book Antiqua" w:eastAsia="宋体" w:hAnsi="Book Antiqua" w:cs="Arial"/>
          <w:lang w:eastAsia="zh-CN"/>
        </w:rPr>
        <w:t xml:space="preserve"> JP, Goh JT. Use of </w:t>
      </w:r>
      <w:proofErr w:type="spellStart"/>
      <w:r w:rsidRPr="00366AC4">
        <w:rPr>
          <w:rFonts w:ascii="Book Antiqua" w:eastAsia="宋体" w:hAnsi="Book Antiqua" w:cs="Arial"/>
          <w:lang w:eastAsia="zh-CN"/>
        </w:rPr>
        <w:t>periurethral</w:t>
      </w:r>
      <w:proofErr w:type="spellEnd"/>
      <w:r w:rsidRPr="00366AC4">
        <w:rPr>
          <w:rFonts w:ascii="Book Antiqua" w:eastAsia="宋体" w:hAnsi="Book Antiqua" w:cs="Arial"/>
          <w:lang w:eastAsia="zh-CN"/>
        </w:rPr>
        <w:t xml:space="preserve"> injections of polyacrylamide hydrogel for treating post-</w:t>
      </w:r>
      <w:proofErr w:type="spellStart"/>
      <w:r w:rsidRPr="00366AC4">
        <w:rPr>
          <w:rFonts w:ascii="Book Antiqua" w:eastAsia="宋体" w:hAnsi="Book Antiqua" w:cs="Arial"/>
          <w:lang w:eastAsia="zh-CN"/>
        </w:rPr>
        <w:t>vesicovaginal</w:t>
      </w:r>
      <w:proofErr w:type="spellEnd"/>
      <w:r w:rsidRPr="00366AC4">
        <w:rPr>
          <w:rFonts w:ascii="Book Antiqua" w:eastAsia="宋体" w:hAnsi="Book Antiqua" w:cs="Arial"/>
          <w:lang w:eastAsia="zh-CN"/>
        </w:rPr>
        <w:t xml:space="preserve"> fistula closure urinary stress incontinence. </w:t>
      </w:r>
      <w:r w:rsidRPr="00366AC4">
        <w:rPr>
          <w:rFonts w:ascii="Book Antiqua" w:eastAsia="宋体" w:hAnsi="Book Antiqua" w:cs="Arial"/>
          <w:i/>
          <w:iCs/>
          <w:lang w:eastAsia="zh-CN"/>
        </w:rPr>
        <w:t xml:space="preserve">J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i/>
          <w:iCs/>
          <w:lang w:eastAsia="zh-CN"/>
        </w:rPr>
        <w:t xml:space="preserve"> Res</w:t>
      </w:r>
      <w:r w:rsidRPr="00366AC4">
        <w:rPr>
          <w:rFonts w:ascii="Book Antiqua" w:eastAsia="宋体" w:hAnsi="Book Antiqua" w:cs="Arial"/>
          <w:lang w:eastAsia="zh-CN"/>
        </w:rPr>
        <w:t> 2014; </w:t>
      </w:r>
      <w:r w:rsidRPr="00366AC4">
        <w:rPr>
          <w:rFonts w:ascii="Book Antiqua" w:eastAsia="宋体" w:hAnsi="Book Antiqua" w:cs="Arial"/>
          <w:b/>
          <w:bCs/>
          <w:lang w:eastAsia="zh-CN"/>
        </w:rPr>
        <w:t>40</w:t>
      </w:r>
      <w:r w:rsidRPr="00366AC4">
        <w:rPr>
          <w:rFonts w:ascii="Book Antiqua" w:eastAsia="宋体" w:hAnsi="Book Antiqua" w:cs="Arial"/>
          <w:lang w:eastAsia="zh-CN"/>
        </w:rPr>
        <w:t>: 521-525 [PMID: 24118674</w:t>
      </w:r>
      <w:r w:rsidR="00AF2208">
        <w:rPr>
          <w:rFonts w:ascii="Book Antiqua" w:eastAsia="宋体" w:hAnsi="Book Antiqua" w:cs="Arial" w:hint="eastAsia"/>
          <w:lang w:eastAsia="zh-CN"/>
        </w:rPr>
        <w:t xml:space="preserve"> DOI: </w:t>
      </w:r>
      <w:hyperlink r:id="rId26" w:tgtFrame="_blank" w:history="1">
        <w:r w:rsidR="00AF2208" w:rsidRPr="00515BFF">
          <w:rPr>
            <w:rFonts w:ascii="Book Antiqua" w:eastAsia="宋体" w:hAnsi="Book Antiqua" w:cs="Arial"/>
            <w:lang w:eastAsia="zh-CN"/>
          </w:rPr>
          <w:t>10.1111/jog.12176</w:t>
        </w:r>
      </w:hyperlink>
      <w:r w:rsidRPr="00366AC4">
        <w:rPr>
          <w:rFonts w:ascii="Book Antiqua" w:eastAsia="宋体" w:hAnsi="Book Antiqua" w:cs="Arial"/>
          <w:lang w:eastAsia="zh-CN"/>
        </w:rPr>
        <w:t>]</w:t>
      </w:r>
    </w:p>
    <w:p w14:paraId="65990D55" w14:textId="46773525" w:rsidR="00366AC4" w:rsidRPr="00366AC4" w:rsidRDefault="00366AC4" w:rsidP="00366AC4">
      <w:pPr>
        <w:pStyle w:val="a3"/>
        <w:numPr>
          <w:ilvl w:val="0"/>
          <w:numId w:val="6"/>
        </w:numPr>
        <w:spacing w:line="360" w:lineRule="auto"/>
        <w:ind w:left="426" w:hanging="426"/>
        <w:jc w:val="both"/>
        <w:rPr>
          <w:rFonts w:ascii="Book Antiqua" w:eastAsia="宋体" w:hAnsi="Book Antiqua" w:cs="Arial"/>
          <w:lang w:eastAsia="zh-CN"/>
        </w:rPr>
      </w:pPr>
      <w:proofErr w:type="spellStart"/>
      <w:r w:rsidRPr="00366AC4">
        <w:rPr>
          <w:rFonts w:ascii="Book Antiqua" w:eastAsia="宋体" w:hAnsi="Book Antiqua" w:cs="Arial"/>
          <w:b/>
          <w:bCs/>
          <w:lang w:eastAsia="zh-CN"/>
        </w:rPr>
        <w:t>Arrowsmith</w:t>
      </w:r>
      <w:proofErr w:type="spellEnd"/>
      <w:r w:rsidRPr="00366AC4">
        <w:rPr>
          <w:rFonts w:ascii="Book Antiqua" w:eastAsia="宋体" w:hAnsi="Book Antiqua" w:cs="Arial"/>
          <w:b/>
          <w:bCs/>
          <w:lang w:eastAsia="zh-CN"/>
        </w:rPr>
        <w:t xml:space="preserve"> SD</w:t>
      </w:r>
      <w:r w:rsidRPr="00366AC4">
        <w:rPr>
          <w:rFonts w:ascii="Book Antiqua" w:eastAsia="宋体" w:hAnsi="Book Antiqua" w:cs="Arial"/>
          <w:lang w:eastAsia="zh-CN"/>
        </w:rPr>
        <w:t xml:space="preserve">. Urinary diversion in the </w:t>
      </w:r>
      <w:proofErr w:type="spellStart"/>
      <w:r w:rsidRPr="00366AC4">
        <w:rPr>
          <w:rFonts w:ascii="Book Antiqua" w:eastAsia="宋体" w:hAnsi="Book Antiqua" w:cs="Arial"/>
          <w:lang w:eastAsia="zh-CN"/>
        </w:rPr>
        <w:t>vesico</w:t>
      </w:r>
      <w:proofErr w:type="spellEnd"/>
      <w:r w:rsidRPr="00366AC4">
        <w:rPr>
          <w:rFonts w:ascii="Book Antiqua" w:eastAsia="宋体" w:hAnsi="Book Antiqua" w:cs="Arial"/>
          <w:lang w:eastAsia="zh-CN"/>
        </w:rPr>
        <w:t>-vaginal fistula patient: general considerations regarding feasibility, safety, and follow-up. </w:t>
      </w:r>
      <w:proofErr w:type="spellStart"/>
      <w:r w:rsidRPr="00366AC4">
        <w:rPr>
          <w:rFonts w:ascii="Book Antiqua" w:eastAsia="宋体" w:hAnsi="Book Antiqua" w:cs="Arial"/>
          <w:i/>
          <w:iCs/>
          <w:lang w:eastAsia="zh-CN"/>
        </w:rPr>
        <w:t>Int</w:t>
      </w:r>
      <w:proofErr w:type="spellEnd"/>
      <w:r w:rsidRPr="00366AC4">
        <w:rPr>
          <w:rFonts w:ascii="Book Antiqua" w:eastAsia="宋体" w:hAnsi="Book Antiqua" w:cs="Arial"/>
          <w:i/>
          <w:iCs/>
          <w:lang w:eastAsia="zh-CN"/>
        </w:rPr>
        <w:t xml:space="preserve"> J </w:t>
      </w:r>
      <w:proofErr w:type="spellStart"/>
      <w:r w:rsidRPr="00366AC4">
        <w:rPr>
          <w:rFonts w:ascii="Book Antiqua" w:eastAsia="宋体" w:hAnsi="Book Antiqua" w:cs="Arial"/>
          <w:i/>
          <w:iCs/>
          <w:lang w:eastAsia="zh-CN"/>
        </w:rPr>
        <w:t>Gynaecol</w:t>
      </w:r>
      <w:proofErr w:type="spellEnd"/>
      <w:r w:rsidRPr="00366AC4">
        <w:rPr>
          <w:rFonts w:ascii="Book Antiqua" w:eastAsia="宋体" w:hAnsi="Book Antiqua" w:cs="Arial"/>
          <w:i/>
          <w:iCs/>
          <w:lang w:eastAsia="zh-CN"/>
        </w:rPr>
        <w:t xml:space="preserve"> </w:t>
      </w:r>
      <w:proofErr w:type="spellStart"/>
      <w:r w:rsidRPr="00366AC4">
        <w:rPr>
          <w:rFonts w:ascii="Book Antiqua" w:eastAsia="宋体" w:hAnsi="Book Antiqua" w:cs="Arial"/>
          <w:i/>
          <w:iCs/>
          <w:lang w:eastAsia="zh-CN"/>
        </w:rPr>
        <w:t>Obstet</w:t>
      </w:r>
      <w:proofErr w:type="spellEnd"/>
      <w:r w:rsidRPr="00366AC4">
        <w:rPr>
          <w:rFonts w:ascii="Book Antiqua" w:eastAsia="宋体" w:hAnsi="Book Antiqua" w:cs="Arial"/>
          <w:lang w:eastAsia="zh-CN"/>
        </w:rPr>
        <w:t> 2007; </w:t>
      </w:r>
      <w:r w:rsidRPr="00366AC4">
        <w:rPr>
          <w:rFonts w:ascii="Book Antiqua" w:eastAsia="宋体" w:hAnsi="Book Antiqua" w:cs="Arial"/>
          <w:b/>
          <w:bCs/>
          <w:lang w:eastAsia="zh-CN"/>
        </w:rPr>
        <w:t xml:space="preserve">99 </w:t>
      </w:r>
      <w:proofErr w:type="spellStart"/>
      <w:r w:rsidRPr="00515BFF">
        <w:rPr>
          <w:rFonts w:ascii="Book Antiqua" w:eastAsia="宋体" w:hAnsi="Book Antiqua" w:cs="Arial"/>
          <w:bCs/>
          <w:lang w:eastAsia="zh-CN"/>
        </w:rPr>
        <w:t>Suppl</w:t>
      </w:r>
      <w:proofErr w:type="spellEnd"/>
      <w:r w:rsidRPr="00515BFF">
        <w:rPr>
          <w:rFonts w:ascii="Book Antiqua" w:eastAsia="宋体" w:hAnsi="Book Antiqua" w:cs="Arial"/>
          <w:bCs/>
          <w:lang w:eastAsia="zh-CN"/>
        </w:rPr>
        <w:t xml:space="preserve"> 1</w:t>
      </w:r>
      <w:r w:rsidRPr="00366AC4">
        <w:rPr>
          <w:rFonts w:ascii="Book Antiqua" w:eastAsia="宋体" w:hAnsi="Book Antiqua" w:cs="Arial"/>
          <w:lang w:eastAsia="zh-CN"/>
        </w:rPr>
        <w:t>: S65-S68 [PMID: 17878056</w:t>
      </w:r>
      <w:r w:rsidR="00AF2208">
        <w:rPr>
          <w:rFonts w:ascii="Book Antiqua" w:eastAsia="宋体" w:hAnsi="Book Antiqua" w:cs="Arial" w:hint="eastAsia"/>
          <w:lang w:eastAsia="zh-CN"/>
        </w:rPr>
        <w:t xml:space="preserve"> DOI: </w:t>
      </w:r>
      <w:hyperlink r:id="rId27" w:tgtFrame="_blank" w:history="1">
        <w:r w:rsidR="00AF2208" w:rsidRPr="00515BFF">
          <w:rPr>
            <w:rFonts w:ascii="Book Antiqua" w:eastAsia="宋体" w:hAnsi="Book Antiqua" w:cs="Arial"/>
            <w:lang w:eastAsia="zh-CN"/>
          </w:rPr>
          <w:t>10.1016/j.ijgo.2007.06.028</w:t>
        </w:r>
      </w:hyperlink>
      <w:r w:rsidRPr="00366AC4">
        <w:rPr>
          <w:rFonts w:ascii="Book Antiqua" w:eastAsia="宋体" w:hAnsi="Book Antiqua" w:cs="Arial"/>
          <w:lang w:eastAsia="zh-CN"/>
        </w:rPr>
        <w:t>]</w:t>
      </w:r>
    </w:p>
    <w:p w14:paraId="17A7828B" w14:textId="77777777" w:rsidR="00366AC4" w:rsidRDefault="00366AC4" w:rsidP="00366AC4">
      <w:pPr>
        <w:spacing w:line="360" w:lineRule="auto"/>
        <w:jc w:val="both"/>
        <w:rPr>
          <w:rFonts w:ascii="Book Antiqua" w:eastAsia="宋体" w:hAnsi="Book Antiqua" w:cs="Arial"/>
          <w:lang w:eastAsia="zh-CN"/>
        </w:rPr>
      </w:pPr>
    </w:p>
    <w:p w14:paraId="03D12CE9" w14:textId="3226AC72" w:rsidR="00CF5C85" w:rsidRDefault="00CF5C85" w:rsidP="00413BDD">
      <w:pPr>
        <w:spacing w:line="360" w:lineRule="auto"/>
        <w:jc w:val="right"/>
        <w:outlineLvl w:val="0"/>
        <w:rPr>
          <w:rFonts w:ascii="Book Antiqua" w:hAnsi="Book Antiqua" w:cs="Times New Roman"/>
          <w:color w:val="000000"/>
        </w:rPr>
      </w:pPr>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proofErr w:type="spellStart"/>
      <w:r w:rsidRPr="00CF5C85">
        <w:rPr>
          <w:rFonts w:ascii="Book Antiqua" w:hAnsi="Book Antiqua" w:cs="Times New Roman"/>
          <w:color w:val="000000"/>
        </w:rPr>
        <w:t>Cosmi</w:t>
      </w:r>
      <w:proofErr w:type="spellEnd"/>
      <w:r>
        <w:rPr>
          <w:rFonts w:ascii="Book Antiqua" w:eastAsia="宋体" w:hAnsi="Book Antiqua" w:cs="Times New Roman" w:hint="eastAsia"/>
          <w:color w:val="000000"/>
          <w:lang w:eastAsia="zh-CN"/>
        </w:rPr>
        <w:t xml:space="preserve"> E, </w:t>
      </w:r>
      <w:proofErr w:type="spellStart"/>
      <w:r w:rsidRPr="00CF5C85">
        <w:rPr>
          <w:rFonts w:ascii="Book Antiqua" w:hAnsi="Book Antiqua" w:cs="Times New Roman"/>
          <w:color w:val="000000"/>
        </w:rPr>
        <w:t>Partsinevelos</w:t>
      </w:r>
      <w:proofErr w:type="spellEnd"/>
      <w:r>
        <w:rPr>
          <w:rFonts w:ascii="Book Antiqua" w:eastAsia="宋体" w:hAnsi="Book Antiqua" w:cs="Times New Roman" w:hint="eastAsia"/>
          <w:color w:val="000000"/>
          <w:lang w:eastAsia="zh-CN"/>
        </w:rPr>
        <w:t xml:space="preserve"> G </w:t>
      </w: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p w14:paraId="1047CF9D" w14:textId="77777777" w:rsidR="00366AC4" w:rsidRDefault="00366AC4" w:rsidP="00515BFF">
      <w:pPr>
        <w:spacing w:line="360" w:lineRule="auto"/>
        <w:jc w:val="right"/>
        <w:rPr>
          <w:rFonts w:ascii="Book Antiqua" w:eastAsia="宋体" w:hAnsi="Book Antiqua" w:cs="Arial"/>
          <w:lang w:eastAsia="zh-CN"/>
        </w:rPr>
      </w:pPr>
    </w:p>
    <w:bookmarkEnd w:id="31"/>
    <w:bookmarkEnd w:id="32"/>
    <w:p w14:paraId="44FD1EF3" w14:textId="77777777" w:rsidR="001E4AE3" w:rsidRPr="00AF2208" w:rsidRDefault="001E4AE3" w:rsidP="00AF2208">
      <w:pPr>
        <w:spacing w:line="360" w:lineRule="auto"/>
        <w:jc w:val="right"/>
        <w:rPr>
          <w:rFonts w:ascii="Book Antiqua" w:eastAsia="宋体" w:hAnsi="Book Antiqua"/>
          <w:lang w:eastAsia="zh-CN"/>
        </w:rPr>
      </w:pPr>
    </w:p>
    <w:p w14:paraId="3D99289E" w14:textId="3B15BCE8" w:rsidR="00C154A4" w:rsidRPr="00F02844" w:rsidRDefault="00C154A4" w:rsidP="001E2127">
      <w:pPr>
        <w:jc w:val="both"/>
        <w:rPr>
          <w:rFonts w:ascii="Book Antiqua" w:hAnsi="Book Antiqua"/>
        </w:rPr>
      </w:pPr>
      <w:r w:rsidRPr="00F02844">
        <w:rPr>
          <w:rFonts w:ascii="Book Antiqua" w:hAnsi="Book Antiqua"/>
        </w:rPr>
        <w:br w:type="page"/>
      </w:r>
    </w:p>
    <w:p w14:paraId="47A5F1F9" w14:textId="7DA276F4" w:rsidR="00C154A4" w:rsidRPr="00BE250B" w:rsidRDefault="00BE250B" w:rsidP="00413BDD">
      <w:pPr>
        <w:adjustRightInd w:val="0"/>
        <w:snapToGrid w:val="0"/>
        <w:spacing w:line="360" w:lineRule="auto"/>
        <w:jc w:val="both"/>
        <w:outlineLvl w:val="0"/>
        <w:rPr>
          <w:rFonts w:ascii="Book Antiqua" w:eastAsia="宋体" w:hAnsi="Book Antiqua" w:cs="Arial"/>
          <w:lang w:val="en-AU" w:eastAsia="zh-CN"/>
        </w:rPr>
      </w:pPr>
      <w:r>
        <w:rPr>
          <w:rFonts w:ascii="Book Antiqua" w:hAnsi="Book Antiqua" w:cs="Arial"/>
          <w:b/>
          <w:lang w:val="en-AU"/>
        </w:rPr>
        <w:lastRenderedPageBreak/>
        <w:t>Table 1</w:t>
      </w:r>
      <w:r>
        <w:rPr>
          <w:rFonts w:ascii="Book Antiqua" w:eastAsia="宋体" w:hAnsi="Book Antiqua" w:cs="Arial" w:hint="eastAsia"/>
          <w:b/>
          <w:lang w:val="en-AU" w:eastAsia="zh-CN"/>
        </w:rPr>
        <w:t xml:space="preserve"> </w:t>
      </w:r>
      <w:proofErr w:type="spellStart"/>
      <w:r w:rsidR="00561C1E" w:rsidRPr="00F02844">
        <w:rPr>
          <w:rFonts w:ascii="Book Antiqua" w:hAnsi="Book Antiqua" w:cs="Arial"/>
          <w:b/>
          <w:lang w:val="en-AU"/>
        </w:rPr>
        <w:t>Genito</w:t>
      </w:r>
      <w:proofErr w:type="spellEnd"/>
      <w:r w:rsidR="00561C1E" w:rsidRPr="00F02844">
        <w:rPr>
          <w:rFonts w:ascii="Book Antiqua" w:hAnsi="Book Antiqua" w:cs="Arial"/>
          <w:b/>
          <w:lang w:val="en-AU"/>
        </w:rPr>
        <w:t>-urinary classification</w:t>
      </w:r>
      <w:r w:rsidR="00C154A4" w:rsidRPr="00F02844">
        <w:rPr>
          <w:rFonts w:ascii="Book Antiqua" w:hAnsi="Book Antiqua" w:cs="Arial"/>
          <w:b/>
          <w:lang w:val="en-AU"/>
        </w:rPr>
        <w:t xml:space="preserve"> according to Goh</w:t>
      </w:r>
      <w:r w:rsidR="00C154A4" w:rsidRPr="00F02844">
        <w:rPr>
          <w:rFonts w:ascii="Book Antiqua" w:hAnsi="Book Antiqua" w:cs="Arial"/>
          <w:b/>
          <w:vertAlign w:val="superscript"/>
          <w:lang w:val="en-AU"/>
        </w:rPr>
        <w:t>10</w:t>
      </w: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540"/>
      </w:tblGrid>
      <w:tr w:rsidR="00C154A4" w:rsidRPr="00652943" w14:paraId="005A8095" w14:textId="77777777" w:rsidTr="00413BDD">
        <w:tc>
          <w:tcPr>
            <w:tcW w:w="0" w:type="auto"/>
            <w:tcBorders>
              <w:bottom w:val="single" w:sz="4" w:space="0" w:color="auto"/>
            </w:tcBorders>
            <w:shd w:val="clear" w:color="auto" w:fill="auto"/>
          </w:tcPr>
          <w:p w14:paraId="4440ADDB" w14:textId="77777777" w:rsidR="00C154A4" w:rsidRPr="00652943" w:rsidRDefault="00C154A4" w:rsidP="00413BDD">
            <w:pPr>
              <w:adjustRightInd w:val="0"/>
              <w:snapToGrid w:val="0"/>
              <w:spacing w:line="360" w:lineRule="auto"/>
              <w:jc w:val="both"/>
              <w:rPr>
                <w:rFonts w:ascii="Book Antiqua" w:hAnsi="Book Antiqua" w:cs="Arial"/>
                <w:b/>
                <w:lang w:val="en-AU"/>
              </w:rPr>
            </w:pPr>
            <w:r w:rsidRPr="00652943">
              <w:rPr>
                <w:rFonts w:ascii="Book Antiqua" w:hAnsi="Book Antiqua" w:cs="Arial"/>
                <w:b/>
                <w:lang w:val="en-AU"/>
              </w:rPr>
              <w:t>Type: distance from fixed reference point (external urinary meatus)</w:t>
            </w:r>
          </w:p>
        </w:tc>
      </w:tr>
      <w:tr w:rsidR="00652943" w:rsidRPr="00F02844" w14:paraId="4F3F95A3" w14:textId="77777777" w:rsidTr="00413BDD">
        <w:tc>
          <w:tcPr>
            <w:tcW w:w="0" w:type="auto"/>
            <w:tcBorders>
              <w:left w:val="nil"/>
              <w:bottom w:val="nil"/>
            </w:tcBorders>
            <w:shd w:val="clear" w:color="auto" w:fill="auto"/>
          </w:tcPr>
          <w:p w14:paraId="3EB8B68A"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Distal edge of fistula &gt; 3.5 cm from external urinary meatus</w:t>
            </w:r>
          </w:p>
        </w:tc>
      </w:tr>
      <w:tr w:rsidR="00652943" w:rsidRPr="00F02844" w14:paraId="4554B543" w14:textId="77777777" w:rsidTr="00413BDD">
        <w:tc>
          <w:tcPr>
            <w:tcW w:w="0" w:type="auto"/>
            <w:tcBorders>
              <w:top w:val="nil"/>
              <w:left w:val="nil"/>
              <w:bottom w:val="nil"/>
            </w:tcBorders>
            <w:shd w:val="clear" w:color="auto" w:fill="auto"/>
          </w:tcPr>
          <w:p w14:paraId="56278636"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Distal edge 2.5-3.5 cm</w:t>
            </w:r>
          </w:p>
        </w:tc>
      </w:tr>
      <w:tr w:rsidR="00652943" w:rsidRPr="00F02844" w14:paraId="7695EBE3" w14:textId="77777777" w:rsidTr="00413BDD">
        <w:tc>
          <w:tcPr>
            <w:tcW w:w="0" w:type="auto"/>
            <w:tcBorders>
              <w:top w:val="nil"/>
              <w:left w:val="nil"/>
              <w:bottom w:val="nil"/>
            </w:tcBorders>
            <w:shd w:val="clear" w:color="auto" w:fill="auto"/>
          </w:tcPr>
          <w:p w14:paraId="5A547EEB"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Distal edge 1.5-2.5 cm</w:t>
            </w:r>
          </w:p>
        </w:tc>
      </w:tr>
      <w:tr w:rsidR="00652943" w:rsidRPr="00F02844" w14:paraId="2F0AD770" w14:textId="77777777" w:rsidTr="00413BDD">
        <w:tc>
          <w:tcPr>
            <w:tcW w:w="0" w:type="auto"/>
            <w:tcBorders>
              <w:top w:val="nil"/>
              <w:left w:val="nil"/>
            </w:tcBorders>
            <w:shd w:val="clear" w:color="auto" w:fill="auto"/>
          </w:tcPr>
          <w:p w14:paraId="14918E40"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Distal edge &lt; 1.5 cm</w:t>
            </w:r>
          </w:p>
        </w:tc>
      </w:tr>
      <w:tr w:rsidR="00C154A4" w:rsidRPr="00F02844" w14:paraId="2FF30679" w14:textId="77777777" w:rsidTr="00413BDD">
        <w:tc>
          <w:tcPr>
            <w:tcW w:w="0" w:type="auto"/>
            <w:tcBorders>
              <w:bottom w:val="single" w:sz="4" w:space="0" w:color="auto"/>
            </w:tcBorders>
            <w:shd w:val="clear" w:color="auto" w:fill="auto"/>
          </w:tcPr>
          <w:p w14:paraId="4DF7A147" w14:textId="77777777" w:rsidR="00C154A4" w:rsidRPr="00F02844" w:rsidRDefault="00C154A4"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Size: largest diameter in centimetres</w:t>
            </w:r>
          </w:p>
        </w:tc>
      </w:tr>
      <w:tr w:rsidR="00652943" w:rsidRPr="00F02844" w14:paraId="4E5A30CD" w14:textId="77777777" w:rsidTr="00413BDD">
        <w:tc>
          <w:tcPr>
            <w:tcW w:w="0" w:type="auto"/>
            <w:tcBorders>
              <w:left w:val="nil"/>
              <w:bottom w:val="nil"/>
            </w:tcBorders>
            <w:shd w:val="clear" w:color="auto" w:fill="auto"/>
          </w:tcPr>
          <w:p w14:paraId="16F84ACC"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&lt; 1.5 cm</w:t>
            </w:r>
          </w:p>
        </w:tc>
      </w:tr>
      <w:tr w:rsidR="00652943" w:rsidRPr="00F02844" w14:paraId="0B29BA79" w14:textId="77777777" w:rsidTr="00413BDD">
        <w:tc>
          <w:tcPr>
            <w:tcW w:w="0" w:type="auto"/>
            <w:tcBorders>
              <w:top w:val="nil"/>
              <w:left w:val="nil"/>
              <w:bottom w:val="nil"/>
            </w:tcBorders>
            <w:shd w:val="clear" w:color="auto" w:fill="auto"/>
          </w:tcPr>
          <w:p w14:paraId="5C964033"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1.5 – 3 cm</w:t>
            </w:r>
          </w:p>
        </w:tc>
      </w:tr>
      <w:tr w:rsidR="00652943" w:rsidRPr="00F02844" w14:paraId="4EB118E4" w14:textId="77777777" w:rsidTr="00413BDD">
        <w:tc>
          <w:tcPr>
            <w:tcW w:w="0" w:type="auto"/>
            <w:tcBorders>
              <w:top w:val="nil"/>
              <w:left w:val="nil"/>
            </w:tcBorders>
            <w:shd w:val="clear" w:color="auto" w:fill="auto"/>
          </w:tcPr>
          <w:p w14:paraId="62FAE85D"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&gt; 3 cm</w:t>
            </w:r>
          </w:p>
        </w:tc>
      </w:tr>
      <w:tr w:rsidR="00C154A4" w:rsidRPr="00F02844" w14:paraId="67ECA2E4" w14:textId="77777777" w:rsidTr="00413BDD">
        <w:tc>
          <w:tcPr>
            <w:tcW w:w="0" w:type="auto"/>
            <w:tcBorders>
              <w:bottom w:val="single" w:sz="4" w:space="0" w:color="auto"/>
            </w:tcBorders>
            <w:shd w:val="clear" w:color="auto" w:fill="auto"/>
          </w:tcPr>
          <w:p w14:paraId="7B14CC40" w14:textId="77777777" w:rsidR="00C154A4" w:rsidRPr="00F02844" w:rsidRDefault="00C154A4"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Special considerations</w:t>
            </w:r>
          </w:p>
        </w:tc>
      </w:tr>
      <w:tr w:rsidR="00652943" w:rsidRPr="00F02844" w14:paraId="2646F3FD" w14:textId="77777777" w:rsidTr="00413BDD">
        <w:tc>
          <w:tcPr>
            <w:tcW w:w="6540" w:type="dxa"/>
            <w:tcBorders>
              <w:left w:val="nil"/>
              <w:bottom w:val="nil"/>
            </w:tcBorders>
            <w:shd w:val="clear" w:color="auto" w:fill="auto"/>
          </w:tcPr>
          <w:p w14:paraId="23F26CDC"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None or mild fibrosis and/or vaginal length &gt; 6 cm, normal capacity</w:t>
            </w:r>
          </w:p>
        </w:tc>
      </w:tr>
      <w:tr w:rsidR="00652943" w:rsidRPr="00F02844" w14:paraId="257E12A9" w14:textId="77777777" w:rsidTr="00413BDD">
        <w:tc>
          <w:tcPr>
            <w:tcW w:w="6540" w:type="dxa"/>
            <w:tcBorders>
              <w:top w:val="nil"/>
              <w:left w:val="nil"/>
              <w:bottom w:val="nil"/>
            </w:tcBorders>
            <w:shd w:val="clear" w:color="auto" w:fill="auto"/>
          </w:tcPr>
          <w:p w14:paraId="3DA60797" w14:textId="77777777"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Moderate or severe fibrosis and / or marked reduction in vaginal length and / or capacity</w:t>
            </w:r>
          </w:p>
        </w:tc>
      </w:tr>
      <w:tr w:rsidR="00652943" w:rsidRPr="00F02844" w14:paraId="4A5E9B4E" w14:textId="77777777" w:rsidTr="00413BDD">
        <w:tc>
          <w:tcPr>
            <w:tcW w:w="6540" w:type="dxa"/>
            <w:tcBorders>
              <w:top w:val="nil"/>
              <w:left w:val="nil"/>
            </w:tcBorders>
            <w:shd w:val="clear" w:color="auto" w:fill="auto"/>
          </w:tcPr>
          <w:p w14:paraId="0F5EFEB8" w14:textId="4993E1C8" w:rsidR="00652943" w:rsidRPr="00F02844" w:rsidRDefault="00652943" w:rsidP="00413BDD">
            <w:pPr>
              <w:adjustRightInd w:val="0"/>
              <w:snapToGrid w:val="0"/>
              <w:spacing w:line="360" w:lineRule="auto"/>
              <w:jc w:val="both"/>
              <w:rPr>
                <w:rFonts w:ascii="Book Antiqua" w:hAnsi="Book Antiqua" w:cs="Arial"/>
                <w:lang w:val="en-AU"/>
              </w:rPr>
            </w:pPr>
            <w:r w:rsidRPr="00F02844">
              <w:rPr>
                <w:rFonts w:ascii="Book Antiqua" w:hAnsi="Book Antiqua" w:cs="Arial"/>
                <w:lang w:val="en-AU"/>
              </w:rPr>
              <w:t>Special circumstances</w:t>
            </w:r>
            <w:r w:rsidR="00345CDD">
              <w:rPr>
                <w:rFonts w:ascii="Book Antiqua" w:eastAsia="宋体" w:hAnsi="Book Antiqua" w:cs="Arial" w:hint="eastAsia"/>
                <w:lang w:val="en-AU" w:eastAsia="zh-CN"/>
              </w:rPr>
              <w:t>,</w:t>
            </w:r>
            <w:r w:rsidRPr="00F02844">
              <w:rPr>
                <w:rFonts w:ascii="Book Antiqua" w:hAnsi="Book Antiqua" w:cs="Arial"/>
                <w:lang w:val="en-AU"/>
              </w:rPr>
              <w:t xml:space="preserve"> </w:t>
            </w:r>
            <w:r w:rsidRPr="00345CDD">
              <w:rPr>
                <w:rFonts w:ascii="Book Antiqua" w:hAnsi="Book Antiqua" w:cs="Arial"/>
                <w:i/>
                <w:lang w:val="en-AU"/>
              </w:rPr>
              <w:t>e</w:t>
            </w:r>
            <w:r w:rsidR="00345CDD" w:rsidRPr="00345CDD">
              <w:rPr>
                <w:rFonts w:ascii="Book Antiqua" w:eastAsia="宋体" w:hAnsi="Book Antiqua" w:cs="Arial" w:hint="eastAsia"/>
                <w:i/>
                <w:lang w:val="en-AU" w:eastAsia="zh-CN"/>
              </w:rPr>
              <w:t>.</w:t>
            </w:r>
            <w:r w:rsidRPr="00345CDD">
              <w:rPr>
                <w:rFonts w:ascii="Book Antiqua" w:hAnsi="Book Antiqua" w:cs="Arial"/>
                <w:i/>
                <w:lang w:val="en-AU"/>
              </w:rPr>
              <w:t>g</w:t>
            </w:r>
            <w:r w:rsidR="00345CDD" w:rsidRPr="00345CDD">
              <w:rPr>
                <w:rFonts w:ascii="Book Antiqua" w:eastAsia="宋体" w:hAnsi="Book Antiqua" w:cs="Arial" w:hint="eastAsia"/>
                <w:i/>
                <w:lang w:val="en-AU" w:eastAsia="zh-CN"/>
              </w:rPr>
              <w:t>.</w:t>
            </w:r>
            <w:r w:rsidR="00345CDD">
              <w:rPr>
                <w:rFonts w:ascii="Book Antiqua" w:eastAsia="宋体" w:hAnsi="Book Antiqua" w:cs="Arial" w:hint="eastAsia"/>
                <w:lang w:val="en-AU" w:eastAsia="zh-CN"/>
              </w:rPr>
              <w:t>,</w:t>
            </w:r>
            <w:r w:rsidRPr="00F02844">
              <w:rPr>
                <w:rFonts w:ascii="Book Antiqua" w:hAnsi="Book Antiqua" w:cs="Arial"/>
                <w:lang w:val="en-AU"/>
              </w:rPr>
              <w:t xml:space="preserve"> post-irradiation, ureteric involvement, </w:t>
            </w:r>
            <w:r w:rsidR="00413BDD" w:rsidRPr="00F02844">
              <w:rPr>
                <w:rFonts w:ascii="Book Antiqua" w:hAnsi="Book Antiqua"/>
              </w:rPr>
              <w:t xml:space="preserve">circumferential </w:t>
            </w:r>
            <w:r w:rsidRPr="00F02844">
              <w:rPr>
                <w:rFonts w:ascii="Book Antiqua" w:hAnsi="Book Antiqua" w:cs="Arial"/>
                <w:lang w:val="en-AU"/>
              </w:rPr>
              <w:t>fistula, previous repair</w:t>
            </w:r>
          </w:p>
        </w:tc>
      </w:tr>
    </w:tbl>
    <w:p w14:paraId="2A78DD99" w14:textId="1FDE77B8" w:rsidR="00C154A4" w:rsidRPr="00F02844" w:rsidRDefault="00413BDD" w:rsidP="00652943">
      <w:pPr>
        <w:adjustRightInd w:val="0"/>
        <w:snapToGrid w:val="0"/>
        <w:spacing w:line="360" w:lineRule="auto"/>
        <w:jc w:val="both"/>
        <w:rPr>
          <w:rFonts w:ascii="Book Antiqua" w:hAnsi="Book Antiqua"/>
        </w:rPr>
      </w:pPr>
      <w:r>
        <w:rPr>
          <w:rFonts w:ascii="Book Antiqua" w:hAnsi="Book Antiqua"/>
        </w:rPr>
        <w:br w:type="textWrapping" w:clear="all"/>
      </w:r>
    </w:p>
    <w:p w14:paraId="4BFCDB36" w14:textId="77777777" w:rsidR="009C5FA6" w:rsidRPr="00F02844" w:rsidRDefault="009C5FA6" w:rsidP="001E2127">
      <w:pPr>
        <w:spacing w:line="360" w:lineRule="auto"/>
        <w:jc w:val="both"/>
        <w:rPr>
          <w:rFonts w:ascii="Book Antiqua" w:hAnsi="Book Antiqua"/>
        </w:rPr>
      </w:pPr>
    </w:p>
    <w:sectPr w:rsidR="009C5FA6" w:rsidRPr="00F02844" w:rsidSect="006859B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90C5" w14:textId="77777777" w:rsidR="00D82B76" w:rsidRDefault="00D82B76" w:rsidP="006929DA">
      <w:r>
        <w:separator/>
      </w:r>
    </w:p>
  </w:endnote>
  <w:endnote w:type="continuationSeparator" w:id="0">
    <w:p w14:paraId="0BBACF14" w14:textId="77777777" w:rsidR="00D82B76" w:rsidRDefault="00D82B76" w:rsidP="0069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AA19" w14:textId="77777777" w:rsidR="00D82B76" w:rsidRDefault="00D82B76" w:rsidP="006929DA">
      <w:r>
        <w:separator/>
      </w:r>
    </w:p>
  </w:footnote>
  <w:footnote w:type="continuationSeparator" w:id="0">
    <w:p w14:paraId="50E04503" w14:textId="77777777" w:rsidR="00D82B76" w:rsidRDefault="00D82B76" w:rsidP="00692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09C"/>
    <w:multiLevelType w:val="hybridMultilevel"/>
    <w:tmpl w:val="72E41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C59F8"/>
    <w:multiLevelType w:val="singleLevel"/>
    <w:tmpl w:val="AF8E8014"/>
    <w:lvl w:ilvl="0">
      <w:start w:val="28"/>
      <w:numFmt w:val="decimal"/>
      <w:lvlText w:val="%1."/>
      <w:lvlJc w:val="left"/>
      <w:pPr>
        <w:tabs>
          <w:tab w:val="num" w:pos="360"/>
        </w:tabs>
        <w:ind w:left="360" w:hanging="360"/>
      </w:pPr>
    </w:lvl>
  </w:abstractNum>
  <w:abstractNum w:abstractNumId="2">
    <w:nsid w:val="2F1749EE"/>
    <w:multiLevelType w:val="hybridMultilevel"/>
    <w:tmpl w:val="D64CA95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81B1A"/>
    <w:multiLevelType w:val="hybridMultilevel"/>
    <w:tmpl w:val="529C9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CA2F9F"/>
    <w:multiLevelType w:val="hybridMultilevel"/>
    <w:tmpl w:val="B6BA7556"/>
    <w:lvl w:ilvl="0" w:tplc="988A8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37BB7"/>
    <w:multiLevelType w:val="hybridMultilevel"/>
    <w:tmpl w:val="23D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A6"/>
    <w:rsid w:val="00057380"/>
    <w:rsid w:val="00072DE6"/>
    <w:rsid w:val="000A1C5E"/>
    <w:rsid w:val="00156196"/>
    <w:rsid w:val="00184CF5"/>
    <w:rsid w:val="001D6C1D"/>
    <w:rsid w:val="001E2127"/>
    <w:rsid w:val="001E4AE3"/>
    <w:rsid w:val="00255D5C"/>
    <w:rsid w:val="00264AFC"/>
    <w:rsid w:val="002E58FE"/>
    <w:rsid w:val="00345CDD"/>
    <w:rsid w:val="00350266"/>
    <w:rsid w:val="00366AC4"/>
    <w:rsid w:val="003B08EA"/>
    <w:rsid w:val="003B70A3"/>
    <w:rsid w:val="003E4791"/>
    <w:rsid w:val="00413BDD"/>
    <w:rsid w:val="00416D93"/>
    <w:rsid w:val="00476BAF"/>
    <w:rsid w:val="00515BFF"/>
    <w:rsid w:val="00561829"/>
    <w:rsid w:val="00561C1E"/>
    <w:rsid w:val="005A483E"/>
    <w:rsid w:val="005A5BE4"/>
    <w:rsid w:val="005B2768"/>
    <w:rsid w:val="005C5FFF"/>
    <w:rsid w:val="005E2403"/>
    <w:rsid w:val="00623AA6"/>
    <w:rsid w:val="00652943"/>
    <w:rsid w:val="00681023"/>
    <w:rsid w:val="006859B9"/>
    <w:rsid w:val="00691D98"/>
    <w:rsid w:val="006929DA"/>
    <w:rsid w:val="006B4033"/>
    <w:rsid w:val="006B786E"/>
    <w:rsid w:val="006D1903"/>
    <w:rsid w:val="00711A77"/>
    <w:rsid w:val="00720CB0"/>
    <w:rsid w:val="00740E09"/>
    <w:rsid w:val="00787EFC"/>
    <w:rsid w:val="007C2756"/>
    <w:rsid w:val="007E5D1D"/>
    <w:rsid w:val="007F4556"/>
    <w:rsid w:val="00800E92"/>
    <w:rsid w:val="008528C0"/>
    <w:rsid w:val="008575E0"/>
    <w:rsid w:val="00876F78"/>
    <w:rsid w:val="008B2EB7"/>
    <w:rsid w:val="008C15A7"/>
    <w:rsid w:val="00905CF5"/>
    <w:rsid w:val="00942324"/>
    <w:rsid w:val="00944F56"/>
    <w:rsid w:val="009617AF"/>
    <w:rsid w:val="009C5FA6"/>
    <w:rsid w:val="009D0D12"/>
    <w:rsid w:val="009D3BA7"/>
    <w:rsid w:val="009D4808"/>
    <w:rsid w:val="009E744F"/>
    <w:rsid w:val="009F6EC8"/>
    <w:rsid w:val="00A15D7A"/>
    <w:rsid w:val="00A25C82"/>
    <w:rsid w:val="00A65F43"/>
    <w:rsid w:val="00AA0CE8"/>
    <w:rsid w:val="00AA51A4"/>
    <w:rsid w:val="00AD40A3"/>
    <w:rsid w:val="00AF2208"/>
    <w:rsid w:val="00B43F0A"/>
    <w:rsid w:val="00B46C13"/>
    <w:rsid w:val="00B745CE"/>
    <w:rsid w:val="00B93E36"/>
    <w:rsid w:val="00B97C9B"/>
    <w:rsid w:val="00BB67A1"/>
    <w:rsid w:val="00BD3BEF"/>
    <w:rsid w:val="00BE250B"/>
    <w:rsid w:val="00C0288E"/>
    <w:rsid w:val="00C154A4"/>
    <w:rsid w:val="00C41CF6"/>
    <w:rsid w:val="00C50A4C"/>
    <w:rsid w:val="00C67B1E"/>
    <w:rsid w:val="00CA7B2F"/>
    <w:rsid w:val="00CF29A2"/>
    <w:rsid w:val="00CF5C85"/>
    <w:rsid w:val="00D27682"/>
    <w:rsid w:val="00D7538E"/>
    <w:rsid w:val="00D82B76"/>
    <w:rsid w:val="00D85F7F"/>
    <w:rsid w:val="00DA4DFE"/>
    <w:rsid w:val="00E94F2A"/>
    <w:rsid w:val="00EA4225"/>
    <w:rsid w:val="00EC46FB"/>
    <w:rsid w:val="00F02844"/>
    <w:rsid w:val="00F8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07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2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FA6"/>
    <w:pPr>
      <w:ind w:left="720"/>
      <w:contextualSpacing/>
    </w:pPr>
  </w:style>
  <w:style w:type="character" w:styleId="a4">
    <w:name w:val="Hyperlink"/>
    <w:basedOn w:val="a0"/>
    <w:uiPriority w:val="99"/>
    <w:unhideWhenUsed/>
    <w:rsid w:val="009C5FA6"/>
    <w:rPr>
      <w:color w:val="0000FF" w:themeColor="hyperlink"/>
      <w:u w:val="single"/>
    </w:rPr>
  </w:style>
  <w:style w:type="character" w:customStyle="1" w:styleId="medium-font1">
    <w:name w:val="medium-font1"/>
    <w:basedOn w:val="a0"/>
    <w:rsid w:val="001E4AE3"/>
    <w:rPr>
      <w:sz w:val="19"/>
      <w:szCs w:val="19"/>
    </w:rPr>
  </w:style>
  <w:style w:type="character" w:styleId="a5">
    <w:name w:val="annotation reference"/>
    <w:basedOn w:val="a0"/>
    <w:uiPriority w:val="99"/>
    <w:semiHidden/>
    <w:unhideWhenUsed/>
    <w:rsid w:val="003B08EA"/>
    <w:rPr>
      <w:sz w:val="16"/>
      <w:szCs w:val="16"/>
    </w:rPr>
  </w:style>
  <w:style w:type="paragraph" w:styleId="a6">
    <w:name w:val="annotation text"/>
    <w:basedOn w:val="a"/>
    <w:link w:val="Char"/>
    <w:uiPriority w:val="99"/>
    <w:semiHidden/>
    <w:unhideWhenUsed/>
    <w:rsid w:val="003B08EA"/>
    <w:rPr>
      <w:sz w:val="20"/>
      <w:szCs w:val="20"/>
    </w:rPr>
  </w:style>
  <w:style w:type="character" w:customStyle="1" w:styleId="Char">
    <w:name w:val="批注文字 Char"/>
    <w:basedOn w:val="a0"/>
    <w:link w:val="a6"/>
    <w:uiPriority w:val="99"/>
    <w:semiHidden/>
    <w:rsid w:val="003B08EA"/>
    <w:rPr>
      <w:sz w:val="20"/>
      <w:szCs w:val="20"/>
    </w:rPr>
  </w:style>
  <w:style w:type="paragraph" w:styleId="a7">
    <w:name w:val="annotation subject"/>
    <w:basedOn w:val="a6"/>
    <w:next w:val="a6"/>
    <w:link w:val="Char0"/>
    <w:uiPriority w:val="99"/>
    <w:semiHidden/>
    <w:unhideWhenUsed/>
    <w:rsid w:val="003B08EA"/>
    <w:rPr>
      <w:b/>
      <w:bCs/>
    </w:rPr>
  </w:style>
  <w:style w:type="character" w:customStyle="1" w:styleId="Char0">
    <w:name w:val="批注主题 Char"/>
    <w:basedOn w:val="Char"/>
    <w:link w:val="a7"/>
    <w:uiPriority w:val="99"/>
    <w:semiHidden/>
    <w:rsid w:val="003B08EA"/>
    <w:rPr>
      <w:b/>
      <w:bCs/>
      <w:sz w:val="20"/>
      <w:szCs w:val="20"/>
    </w:rPr>
  </w:style>
  <w:style w:type="paragraph" w:styleId="a8">
    <w:name w:val="Balloon Text"/>
    <w:basedOn w:val="a"/>
    <w:link w:val="Char1"/>
    <w:uiPriority w:val="99"/>
    <w:semiHidden/>
    <w:unhideWhenUsed/>
    <w:rsid w:val="003B08EA"/>
    <w:rPr>
      <w:rFonts w:ascii="宋体" w:eastAsia="宋体"/>
      <w:sz w:val="18"/>
      <w:szCs w:val="18"/>
    </w:rPr>
  </w:style>
  <w:style w:type="character" w:customStyle="1" w:styleId="Char1">
    <w:name w:val="批注框文本 Char"/>
    <w:basedOn w:val="a0"/>
    <w:link w:val="a8"/>
    <w:uiPriority w:val="99"/>
    <w:semiHidden/>
    <w:rsid w:val="003B08EA"/>
    <w:rPr>
      <w:rFonts w:ascii="宋体" w:eastAsia="宋体"/>
      <w:sz w:val="18"/>
      <w:szCs w:val="18"/>
    </w:rPr>
  </w:style>
  <w:style w:type="character" w:customStyle="1" w:styleId="1Char">
    <w:name w:val="标题 1 Char"/>
    <w:basedOn w:val="a0"/>
    <w:link w:val="1"/>
    <w:uiPriority w:val="9"/>
    <w:rsid w:val="001E2127"/>
    <w:rPr>
      <w:rFonts w:asciiTheme="majorHAnsi" w:eastAsiaTheme="majorEastAsia" w:hAnsiTheme="majorHAnsi" w:cstheme="majorBidi"/>
      <w:b/>
      <w:bCs/>
      <w:color w:val="365F91" w:themeColor="accent1" w:themeShade="BF"/>
      <w:sz w:val="28"/>
      <w:szCs w:val="28"/>
    </w:rPr>
  </w:style>
  <w:style w:type="paragraph" w:styleId="a9">
    <w:name w:val="header"/>
    <w:basedOn w:val="a"/>
    <w:link w:val="Char2"/>
    <w:uiPriority w:val="99"/>
    <w:unhideWhenUsed/>
    <w:rsid w:val="006929DA"/>
    <w:pPr>
      <w:tabs>
        <w:tab w:val="center" w:pos="4153"/>
        <w:tab w:val="right" w:pos="8306"/>
      </w:tabs>
    </w:pPr>
  </w:style>
  <w:style w:type="character" w:customStyle="1" w:styleId="Char2">
    <w:name w:val="页眉 Char"/>
    <w:basedOn w:val="a0"/>
    <w:link w:val="a9"/>
    <w:uiPriority w:val="99"/>
    <w:rsid w:val="006929DA"/>
  </w:style>
  <w:style w:type="paragraph" w:styleId="aa">
    <w:name w:val="footer"/>
    <w:basedOn w:val="a"/>
    <w:link w:val="Char3"/>
    <w:uiPriority w:val="99"/>
    <w:unhideWhenUsed/>
    <w:rsid w:val="006929DA"/>
    <w:pPr>
      <w:tabs>
        <w:tab w:val="center" w:pos="4153"/>
        <w:tab w:val="right" w:pos="8306"/>
      </w:tabs>
    </w:pPr>
  </w:style>
  <w:style w:type="character" w:customStyle="1" w:styleId="Char3">
    <w:name w:val="页脚 Char"/>
    <w:basedOn w:val="a0"/>
    <w:link w:val="aa"/>
    <w:uiPriority w:val="99"/>
    <w:rsid w:val="006929DA"/>
  </w:style>
  <w:style w:type="character" w:styleId="ab">
    <w:name w:val="Emphasis"/>
    <w:qFormat/>
    <w:rsid w:val="00413BD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E2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FA6"/>
    <w:pPr>
      <w:ind w:left="720"/>
      <w:contextualSpacing/>
    </w:pPr>
  </w:style>
  <w:style w:type="character" w:styleId="a4">
    <w:name w:val="Hyperlink"/>
    <w:basedOn w:val="a0"/>
    <w:uiPriority w:val="99"/>
    <w:unhideWhenUsed/>
    <w:rsid w:val="009C5FA6"/>
    <w:rPr>
      <w:color w:val="0000FF" w:themeColor="hyperlink"/>
      <w:u w:val="single"/>
    </w:rPr>
  </w:style>
  <w:style w:type="character" w:customStyle="1" w:styleId="medium-font1">
    <w:name w:val="medium-font1"/>
    <w:basedOn w:val="a0"/>
    <w:rsid w:val="001E4AE3"/>
    <w:rPr>
      <w:sz w:val="19"/>
      <w:szCs w:val="19"/>
    </w:rPr>
  </w:style>
  <w:style w:type="character" w:styleId="a5">
    <w:name w:val="annotation reference"/>
    <w:basedOn w:val="a0"/>
    <w:uiPriority w:val="99"/>
    <w:semiHidden/>
    <w:unhideWhenUsed/>
    <w:rsid w:val="003B08EA"/>
    <w:rPr>
      <w:sz w:val="16"/>
      <w:szCs w:val="16"/>
    </w:rPr>
  </w:style>
  <w:style w:type="paragraph" w:styleId="a6">
    <w:name w:val="annotation text"/>
    <w:basedOn w:val="a"/>
    <w:link w:val="Char"/>
    <w:uiPriority w:val="99"/>
    <w:semiHidden/>
    <w:unhideWhenUsed/>
    <w:rsid w:val="003B08EA"/>
    <w:rPr>
      <w:sz w:val="20"/>
      <w:szCs w:val="20"/>
    </w:rPr>
  </w:style>
  <w:style w:type="character" w:customStyle="1" w:styleId="Char">
    <w:name w:val="批注文字 Char"/>
    <w:basedOn w:val="a0"/>
    <w:link w:val="a6"/>
    <w:uiPriority w:val="99"/>
    <w:semiHidden/>
    <w:rsid w:val="003B08EA"/>
    <w:rPr>
      <w:sz w:val="20"/>
      <w:szCs w:val="20"/>
    </w:rPr>
  </w:style>
  <w:style w:type="paragraph" w:styleId="a7">
    <w:name w:val="annotation subject"/>
    <w:basedOn w:val="a6"/>
    <w:next w:val="a6"/>
    <w:link w:val="Char0"/>
    <w:uiPriority w:val="99"/>
    <w:semiHidden/>
    <w:unhideWhenUsed/>
    <w:rsid w:val="003B08EA"/>
    <w:rPr>
      <w:b/>
      <w:bCs/>
    </w:rPr>
  </w:style>
  <w:style w:type="character" w:customStyle="1" w:styleId="Char0">
    <w:name w:val="批注主题 Char"/>
    <w:basedOn w:val="Char"/>
    <w:link w:val="a7"/>
    <w:uiPriority w:val="99"/>
    <w:semiHidden/>
    <w:rsid w:val="003B08EA"/>
    <w:rPr>
      <w:b/>
      <w:bCs/>
      <w:sz w:val="20"/>
      <w:szCs w:val="20"/>
    </w:rPr>
  </w:style>
  <w:style w:type="paragraph" w:styleId="a8">
    <w:name w:val="Balloon Text"/>
    <w:basedOn w:val="a"/>
    <w:link w:val="Char1"/>
    <w:uiPriority w:val="99"/>
    <w:semiHidden/>
    <w:unhideWhenUsed/>
    <w:rsid w:val="003B08EA"/>
    <w:rPr>
      <w:rFonts w:ascii="宋体" w:eastAsia="宋体"/>
      <w:sz w:val="18"/>
      <w:szCs w:val="18"/>
    </w:rPr>
  </w:style>
  <w:style w:type="character" w:customStyle="1" w:styleId="Char1">
    <w:name w:val="批注框文本 Char"/>
    <w:basedOn w:val="a0"/>
    <w:link w:val="a8"/>
    <w:uiPriority w:val="99"/>
    <w:semiHidden/>
    <w:rsid w:val="003B08EA"/>
    <w:rPr>
      <w:rFonts w:ascii="宋体" w:eastAsia="宋体"/>
      <w:sz w:val="18"/>
      <w:szCs w:val="18"/>
    </w:rPr>
  </w:style>
  <w:style w:type="character" w:customStyle="1" w:styleId="1Char">
    <w:name w:val="标题 1 Char"/>
    <w:basedOn w:val="a0"/>
    <w:link w:val="1"/>
    <w:uiPriority w:val="9"/>
    <w:rsid w:val="001E2127"/>
    <w:rPr>
      <w:rFonts w:asciiTheme="majorHAnsi" w:eastAsiaTheme="majorEastAsia" w:hAnsiTheme="majorHAnsi" w:cstheme="majorBidi"/>
      <w:b/>
      <w:bCs/>
      <w:color w:val="365F91" w:themeColor="accent1" w:themeShade="BF"/>
      <w:sz w:val="28"/>
      <w:szCs w:val="28"/>
    </w:rPr>
  </w:style>
  <w:style w:type="paragraph" w:styleId="a9">
    <w:name w:val="header"/>
    <w:basedOn w:val="a"/>
    <w:link w:val="Char2"/>
    <w:uiPriority w:val="99"/>
    <w:unhideWhenUsed/>
    <w:rsid w:val="006929DA"/>
    <w:pPr>
      <w:tabs>
        <w:tab w:val="center" w:pos="4153"/>
        <w:tab w:val="right" w:pos="8306"/>
      </w:tabs>
    </w:pPr>
  </w:style>
  <w:style w:type="character" w:customStyle="1" w:styleId="Char2">
    <w:name w:val="页眉 Char"/>
    <w:basedOn w:val="a0"/>
    <w:link w:val="a9"/>
    <w:uiPriority w:val="99"/>
    <w:rsid w:val="006929DA"/>
  </w:style>
  <w:style w:type="paragraph" w:styleId="aa">
    <w:name w:val="footer"/>
    <w:basedOn w:val="a"/>
    <w:link w:val="Char3"/>
    <w:uiPriority w:val="99"/>
    <w:unhideWhenUsed/>
    <w:rsid w:val="006929DA"/>
    <w:pPr>
      <w:tabs>
        <w:tab w:val="center" w:pos="4153"/>
        <w:tab w:val="right" w:pos="8306"/>
      </w:tabs>
    </w:pPr>
  </w:style>
  <w:style w:type="character" w:customStyle="1" w:styleId="Char3">
    <w:name w:val="页脚 Char"/>
    <w:basedOn w:val="a0"/>
    <w:link w:val="aa"/>
    <w:uiPriority w:val="99"/>
    <w:rsid w:val="006929DA"/>
  </w:style>
  <w:style w:type="character" w:styleId="ab">
    <w:name w:val="Emphasis"/>
    <w:qFormat/>
    <w:rsid w:val="00413BD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6570">
      <w:bodyDiv w:val="1"/>
      <w:marLeft w:val="0"/>
      <w:marRight w:val="0"/>
      <w:marTop w:val="0"/>
      <w:marBottom w:val="0"/>
      <w:divBdr>
        <w:top w:val="none" w:sz="0" w:space="0" w:color="auto"/>
        <w:left w:val="none" w:sz="0" w:space="0" w:color="auto"/>
        <w:bottom w:val="none" w:sz="0" w:space="0" w:color="auto"/>
        <w:right w:val="none" w:sz="0" w:space="0" w:color="auto"/>
      </w:divBdr>
      <w:divsChild>
        <w:div w:id="334310191">
          <w:marLeft w:val="0"/>
          <w:marRight w:val="0"/>
          <w:marTop w:val="0"/>
          <w:marBottom w:val="0"/>
          <w:divBdr>
            <w:top w:val="none" w:sz="0" w:space="0" w:color="auto"/>
            <w:left w:val="none" w:sz="0" w:space="0" w:color="auto"/>
            <w:bottom w:val="none" w:sz="0" w:space="0" w:color="auto"/>
            <w:right w:val="none" w:sz="0" w:space="0" w:color="auto"/>
          </w:divBdr>
        </w:div>
        <w:div w:id="1133252436">
          <w:marLeft w:val="0"/>
          <w:marRight w:val="0"/>
          <w:marTop w:val="0"/>
          <w:marBottom w:val="0"/>
          <w:divBdr>
            <w:top w:val="none" w:sz="0" w:space="0" w:color="auto"/>
            <w:left w:val="none" w:sz="0" w:space="0" w:color="auto"/>
            <w:bottom w:val="none" w:sz="0" w:space="0" w:color="auto"/>
            <w:right w:val="none" w:sz="0" w:space="0" w:color="auto"/>
          </w:divBdr>
        </w:div>
        <w:div w:id="527531018">
          <w:marLeft w:val="0"/>
          <w:marRight w:val="0"/>
          <w:marTop w:val="0"/>
          <w:marBottom w:val="0"/>
          <w:divBdr>
            <w:top w:val="none" w:sz="0" w:space="0" w:color="auto"/>
            <w:left w:val="none" w:sz="0" w:space="0" w:color="auto"/>
            <w:bottom w:val="none" w:sz="0" w:space="0" w:color="auto"/>
            <w:right w:val="none" w:sz="0" w:space="0" w:color="auto"/>
          </w:divBdr>
        </w:div>
        <w:div w:id="814369735">
          <w:marLeft w:val="0"/>
          <w:marRight w:val="0"/>
          <w:marTop w:val="0"/>
          <w:marBottom w:val="0"/>
          <w:divBdr>
            <w:top w:val="none" w:sz="0" w:space="0" w:color="auto"/>
            <w:left w:val="none" w:sz="0" w:space="0" w:color="auto"/>
            <w:bottom w:val="none" w:sz="0" w:space="0" w:color="auto"/>
            <w:right w:val="none" w:sz="0" w:space="0" w:color="auto"/>
          </w:divBdr>
        </w:div>
        <w:div w:id="802120196">
          <w:marLeft w:val="0"/>
          <w:marRight w:val="0"/>
          <w:marTop w:val="0"/>
          <w:marBottom w:val="0"/>
          <w:divBdr>
            <w:top w:val="none" w:sz="0" w:space="0" w:color="auto"/>
            <w:left w:val="none" w:sz="0" w:space="0" w:color="auto"/>
            <w:bottom w:val="none" w:sz="0" w:space="0" w:color="auto"/>
            <w:right w:val="none" w:sz="0" w:space="0" w:color="auto"/>
          </w:divBdr>
        </w:div>
        <w:div w:id="1752041590">
          <w:marLeft w:val="0"/>
          <w:marRight w:val="0"/>
          <w:marTop w:val="0"/>
          <w:marBottom w:val="0"/>
          <w:divBdr>
            <w:top w:val="none" w:sz="0" w:space="0" w:color="auto"/>
            <w:left w:val="none" w:sz="0" w:space="0" w:color="auto"/>
            <w:bottom w:val="none" w:sz="0" w:space="0" w:color="auto"/>
            <w:right w:val="none" w:sz="0" w:space="0" w:color="auto"/>
          </w:divBdr>
        </w:div>
        <w:div w:id="317612433">
          <w:marLeft w:val="0"/>
          <w:marRight w:val="0"/>
          <w:marTop w:val="0"/>
          <w:marBottom w:val="0"/>
          <w:divBdr>
            <w:top w:val="none" w:sz="0" w:space="0" w:color="auto"/>
            <w:left w:val="none" w:sz="0" w:space="0" w:color="auto"/>
            <w:bottom w:val="none" w:sz="0" w:space="0" w:color="auto"/>
            <w:right w:val="none" w:sz="0" w:space="0" w:color="auto"/>
          </w:divBdr>
        </w:div>
        <w:div w:id="794518842">
          <w:marLeft w:val="0"/>
          <w:marRight w:val="0"/>
          <w:marTop w:val="0"/>
          <w:marBottom w:val="0"/>
          <w:divBdr>
            <w:top w:val="none" w:sz="0" w:space="0" w:color="auto"/>
            <w:left w:val="none" w:sz="0" w:space="0" w:color="auto"/>
            <w:bottom w:val="none" w:sz="0" w:space="0" w:color="auto"/>
            <w:right w:val="none" w:sz="0" w:space="0" w:color="auto"/>
          </w:divBdr>
        </w:div>
        <w:div w:id="121002932">
          <w:marLeft w:val="0"/>
          <w:marRight w:val="0"/>
          <w:marTop w:val="0"/>
          <w:marBottom w:val="0"/>
          <w:divBdr>
            <w:top w:val="none" w:sz="0" w:space="0" w:color="auto"/>
            <w:left w:val="none" w:sz="0" w:space="0" w:color="auto"/>
            <w:bottom w:val="none" w:sz="0" w:space="0" w:color="auto"/>
            <w:right w:val="none" w:sz="0" w:space="0" w:color="auto"/>
          </w:divBdr>
        </w:div>
        <w:div w:id="685131201">
          <w:marLeft w:val="0"/>
          <w:marRight w:val="0"/>
          <w:marTop w:val="0"/>
          <w:marBottom w:val="0"/>
          <w:divBdr>
            <w:top w:val="none" w:sz="0" w:space="0" w:color="auto"/>
            <w:left w:val="none" w:sz="0" w:space="0" w:color="auto"/>
            <w:bottom w:val="none" w:sz="0" w:space="0" w:color="auto"/>
            <w:right w:val="none" w:sz="0" w:space="0" w:color="auto"/>
          </w:divBdr>
        </w:div>
        <w:div w:id="485979633">
          <w:marLeft w:val="0"/>
          <w:marRight w:val="0"/>
          <w:marTop w:val="0"/>
          <w:marBottom w:val="0"/>
          <w:divBdr>
            <w:top w:val="none" w:sz="0" w:space="0" w:color="auto"/>
            <w:left w:val="none" w:sz="0" w:space="0" w:color="auto"/>
            <w:bottom w:val="none" w:sz="0" w:space="0" w:color="auto"/>
            <w:right w:val="none" w:sz="0" w:space="0" w:color="auto"/>
          </w:divBdr>
        </w:div>
        <w:div w:id="997149045">
          <w:marLeft w:val="0"/>
          <w:marRight w:val="0"/>
          <w:marTop w:val="0"/>
          <w:marBottom w:val="0"/>
          <w:divBdr>
            <w:top w:val="none" w:sz="0" w:space="0" w:color="auto"/>
            <w:left w:val="none" w:sz="0" w:space="0" w:color="auto"/>
            <w:bottom w:val="none" w:sz="0" w:space="0" w:color="auto"/>
            <w:right w:val="none" w:sz="0" w:space="0" w:color="auto"/>
          </w:divBdr>
        </w:div>
        <w:div w:id="801116346">
          <w:marLeft w:val="0"/>
          <w:marRight w:val="0"/>
          <w:marTop w:val="0"/>
          <w:marBottom w:val="0"/>
          <w:divBdr>
            <w:top w:val="none" w:sz="0" w:space="0" w:color="auto"/>
            <w:left w:val="none" w:sz="0" w:space="0" w:color="auto"/>
            <w:bottom w:val="none" w:sz="0" w:space="0" w:color="auto"/>
            <w:right w:val="none" w:sz="0" w:space="0" w:color="auto"/>
          </w:divBdr>
        </w:div>
        <w:div w:id="706881635">
          <w:marLeft w:val="0"/>
          <w:marRight w:val="0"/>
          <w:marTop w:val="0"/>
          <w:marBottom w:val="0"/>
          <w:divBdr>
            <w:top w:val="none" w:sz="0" w:space="0" w:color="auto"/>
            <w:left w:val="none" w:sz="0" w:space="0" w:color="auto"/>
            <w:bottom w:val="none" w:sz="0" w:space="0" w:color="auto"/>
            <w:right w:val="none" w:sz="0" w:space="0" w:color="auto"/>
          </w:divBdr>
        </w:div>
        <w:div w:id="74013414">
          <w:marLeft w:val="0"/>
          <w:marRight w:val="0"/>
          <w:marTop w:val="0"/>
          <w:marBottom w:val="0"/>
          <w:divBdr>
            <w:top w:val="none" w:sz="0" w:space="0" w:color="auto"/>
            <w:left w:val="none" w:sz="0" w:space="0" w:color="auto"/>
            <w:bottom w:val="none" w:sz="0" w:space="0" w:color="auto"/>
            <w:right w:val="none" w:sz="0" w:space="0" w:color="auto"/>
          </w:divBdr>
        </w:div>
        <w:div w:id="1024212610">
          <w:marLeft w:val="0"/>
          <w:marRight w:val="0"/>
          <w:marTop w:val="0"/>
          <w:marBottom w:val="0"/>
          <w:divBdr>
            <w:top w:val="none" w:sz="0" w:space="0" w:color="auto"/>
            <w:left w:val="none" w:sz="0" w:space="0" w:color="auto"/>
            <w:bottom w:val="none" w:sz="0" w:space="0" w:color="auto"/>
            <w:right w:val="none" w:sz="0" w:space="0" w:color="auto"/>
          </w:divBdr>
        </w:div>
        <w:div w:id="290870990">
          <w:marLeft w:val="0"/>
          <w:marRight w:val="0"/>
          <w:marTop w:val="0"/>
          <w:marBottom w:val="0"/>
          <w:divBdr>
            <w:top w:val="none" w:sz="0" w:space="0" w:color="auto"/>
            <w:left w:val="none" w:sz="0" w:space="0" w:color="auto"/>
            <w:bottom w:val="none" w:sz="0" w:space="0" w:color="auto"/>
            <w:right w:val="none" w:sz="0" w:space="0" w:color="auto"/>
          </w:divBdr>
        </w:div>
        <w:div w:id="1126201097">
          <w:marLeft w:val="0"/>
          <w:marRight w:val="0"/>
          <w:marTop w:val="0"/>
          <w:marBottom w:val="0"/>
          <w:divBdr>
            <w:top w:val="none" w:sz="0" w:space="0" w:color="auto"/>
            <w:left w:val="none" w:sz="0" w:space="0" w:color="auto"/>
            <w:bottom w:val="none" w:sz="0" w:space="0" w:color="auto"/>
            <w:right w:val="none" w:sz="0" w:space="0" w:color="auto"/>
          </w:divBdr>
        </w:div>
        <w:div w:id="934629743">
          <w:marLeft w:val="0"/>
          <w:marRight w:val="0"/>
          <w:marTop w:val="0"/>
          <w:marBottom w:val="0"/>
          <w:divBdr>
            <w:top w:val="none" w:sz="0" w:space="0" w:color="auto"/>
            <w:left w:val="none" w:sz="0" w:space="0" w:color="auto"/>
            <w:bottom w:val="none" w:sz="0" w:space="0" w:color="auto"/>
            <w:right w:val="none" w:sz="0" w:space="0" w:color="auto"/>
          </w:divBdr>
        </w:div>
        <w:div w:id="892930474">
          <w:marLeft w:val="0"/>
          <w:marRight w:val="0"/>
          <w:marTop w:val="0"/>
          <w:marBottom w:val="0"/>
          <w:divBdr>
            <w:top w:val="none" w:sz="0" w:space="0" w:color="auto"/>
            <w:left w:val="none" w:sz="0" w:space="0" w:color="auto"/>
            <w:bottom w:val="none" w:sz="0" w:space="0" w:color="auto"/>
            <w:right w:val="none" w:sz="0" w:space="0" w:color="auto"/>
          </w:divBdr>
        </w:div>
        <w:div w:id="1074545982">
          <w:marLeft w:val="0"/>
          <w:marRight w:val="0"/>
          <w:marTop w:val="0"/>
          <w:marBottom w:val="0"/>
          <w:divBdr>
            <w:top w:val="none" w:sz="0" w:space="0" w:color="auto"/>
            <w:left w:val="none" w:sz="0" w:space="0" w:color="auto"/>
            <w:bottom w:val="none" w:sz="0" w:space="0" w:color="auto"/>
            <w:right w:val="none" w:sz="0" w:space="0" w:color="auto"/>
          </w:divBdr>
        </w:div>
        <w:div w:id="57292162">
          <w:marLeft w:val="0"/>
          <w:marRight w:val="0"/>
          <w:marTop w:val="0"/>
          <w:marBottom w:val="0"/>
          <w:divBdr>
            <w:top w:val="none" w:sz="0" w:space="0" w:color="auto"/>
            <w:left w:val="none" w:sz="0" w:space="0" w:color="auto"/>
            <w:bottom w:val="none" w:sz="0" w:space="0" w:color="auto"/>
            <w:right w:val="none" w:sz="0" w:space="0" w:color="auto"/>
          </w:divBdr>
        </w:div>
        <w:div w:id="12446856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471-0528.2002.01109.x" TargetMode="External"/><Relationship Id="rId13" Type="http://schemas.openxmlformats.org/officeDocument/2006/relationships/hyperlink" Target="http://dx.doi.org/10.1111/j.1471-0528.2007.01419.x" TargetMode="External"/><Relationship Id="rId18" Type="http://schemas.openxmlformats.org/officeDocument/2006/relationships/hyperlink" Target="http://dx.doi.org/10.1111/j.1471-0528.2002.00124.x" TargetMode="External"/><Relationship Id="rId26" Type="http://schemas.openxmlformats.org/officeDocument/2006/relationships/hyperlink" Target="http://dx.doi.org/10.1111/jog.12176" TargetMode="External"/><Relationship Id="rId3" Type="http://schemas.microsoft.com/office/2007/relationships/stylesWithEffects" Target="stylesWithEffects.xml"/><Relationship Id="rId21" Type="http://schemas.openxmlformats.org/officeDocument/2006/relationships/hyperlink" Target="http://dx.doi.org/10.1111/j.1479-828X.2005.00395.x" TargetMode="External"/><Relationship Id="rId7" Type="http://schemas.openxmlformats.org/officeDocument/2006/relationships/endnotes" Target="endnotes.xml"/><Relationship Id="rId12" Type="http://schemas.openxmlformats.org/officeDocument/2006/relationships/hyperlink" Target="http://dx.doi.org/10.1111/j.1471-0528.2005.00712.x" TargetMode="External"/><Relationship Id="rId17" Type="http://schemas.openxmlformats.org/officeDocument/2006/relationships/hyperlink" Target="http://dx.doi.org/10.1111/j.1471-0528.2006.00875.x" TargetMode="External"/><Relationship Id="rId25" Type="http://schemas.openxmlformats.org/officeDocument/2006/relationships/hyperlink" Target="http://dx.doi.org/10.1007/s00192-010-1202-5" TargetMode="External"/><Relationship Id="rId2" Type="http://schemas.openxmlformats.org/officeDocument/2006/relationships/styles" Target="styles.xml"/><Relationship Id="rId16" Type="http://schemas.openxmlformats.org/officeDocument/2006/relationships/hyperlink" Target="http://dx.doi.org/10.1007/s00192-012-1671-9" TargetMode="External"/><Relationship Id="rId20" Type="http://schemas.openxmlformats.org/officeDocument/2006/relationships/hyperlink" Target="http://dx.doi.org/10.1016/j.ijgo.2014.09.0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07/s00192-012-1948-z" TargetMode="External"/><Relationship Id="rId24" Type="http://schemas.openxmlformats.org/officeDocument/2006/relationships/hyperlink" Target="http://dx.doi.org/10.1111/j.1471-0528.2004.00080.x" TargetMode="External"/><Relationship Id="rId5" Type="http://schemas.openxmlformats.org/officeDocument/2006/relationships/webSettings" Target="webSettings.xml"/><Relationship Id="rId15" Type="http://schemas.openxmlformats.org/officeDocument/2006/relationships/hyperlink" Target="http://dx.doi.org/10.1111/j.1479-828x.2004.00315.x" TargetMode="External"/><Relationship Id="rId23" Type="http://schemas.openxmlformats.org/officeDocument/2006/relationships/hyperlink" Target="http://dx.doi.org/10.1136/bmj.2.5650.147" TargetMode="External"/><Relationship Id="rId28" Type="http://schemas.openxmlformats.org/officeDocument/2006/relationships/fontTable" Target="fontTable.xml"/><Relationship Id="rId10" Type="http://schemas.openxmlformats.org/officeDocument/2006/relationships/hyperlink" Target="http://dx.doi.org/10.1007/s00192-007-0505-7" TargetMode="External"/><Relationship Id="rId19" Type="http://schemas.openxmlformats.org/officeDocument/2006/relationships/hyperlink" Target="http://dx.doi.org/10.1067/mob.2002.122247" TargetMode="External"/><Relationship Id="rId4" Type="http://schemas.openxmlformats.org/officeDocument/2006/relationships/settings" Target="settings.xml"/><Relationship Id="rId9" Type="http://schemas.openxmlformats.org/officeDocument/2006/relationships/hyperlink" Target="http://dx.doi.org/10.1007/s00192-014-2442-6" TargetMode="External"/><Relationship Id="rId14" Type="http://schemas.openxmlformats.org/officeDocument/2006/relationships/hyperlink" Target="http://dx.doi.org/10.1016/j.ijgo.2007.06.027" TargetMode="External"/><Relationship Id="rId22" Type="http://schemas.openxmlformats.org/officeDocument/2006/relationships/hyperlink" Target="http://dx.doi.org/10.1111/j.1471-0528.1957.tb02595.x" TargetMode="External"/><Relationship Id="rId27" Type="http://schemas.openxmlformats.org/officeDocument/2006/relationships/hyperlink" Target="http://dx.doi.org/10.1016/j.ijgo.2007.06.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3556</Words>
  <Characters>20271</Characters>
  <Application>Microsoft Office Word</Application>
  <DocSecurity>0</DocSecurity>
  <Lines>168</Lines>
  <Paragraphs>47</Paragraphs>
  <ScaleCrop>false</ScaleCrop>
  <Company>微软中国</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Goh</dc:creator>
  <cp:lastModifiedBy>Windows 用户</cp:lastModifiedBy>
  <cp:revision>5</cp:revision>
  <dcterms:created xsi:type="dcterms:W3CDTF">2016-02-14T19:53:00Z</dcterms:created>
  <dcterms:modified xsi:type="dcterms:W3CDTF">2016-02-15T07:22:00Z</dcterms:modified>
</cp:coreProperties>
</file>