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BED50" w14:textId="77777777" w:rsidR="00641D8F" w:rsidRPr="00B116F3" w:rsidRDefault="00641D8F" w:rsidP="00887995">
      <w:pPr>
        <w:adjustRightInd w:val="0"/>
        <w:snapToGrid w:val="0"/>
        <w:spacing w:after="0" w:line="360" w:lineRule="auto"/>
        <w:jc w:val="both"/>
        <w:rPr>
          <w:rFonts w:ascii="Book Antiqua" w:hAnsi="Book Antiqua" w:cs="Arial"/>
          <w:b/>
          <w:color w:val="222222"/>
          <w:sz w:val="24"/>
          <w:szCs w:val="24"/>
          <w:shd w:val="clear" w:color="auto" w:fill="FFFFFF"/>
        </w:rPr>
      </w:pPr>
      <w:r w:rsidRPr="00B116F3">
        <w:rPr>
          <w:rFonts w:ascii="Book Antiqua" w:hAnsi="Book Antiqua" w:cs="Arial"/>
          <w:b/>
          <w:color w:val="222222"/>
          <w:sz w:val="24"/>
          <w:szCs w:val="24"/>
          <w:shd w:val="clear" w:color="auto" w:fill="FFFFFF"/>
        </w:rPr>
        <w:t>Name of Journal: World Journal of Gastroenterology</w:t>
      </w:r>
    </w:p>
    <w:p w14:paraId="71DC1750" w14:textId="77777777" w:rsidR="00641D8F" w:rsidRPr="00B116F3" w:rsidRDefault="00641D8F" w:rsidP="00887995">
      <w:pPr>
        <w:adjustRightInd w:val="0"/>
        <w:snapToGrid w:val="0"/>
        <w:spacing w:after="0" w:line="360" w:lineRule="auto"/>
        <w:jc w:val="both"/>
        <w:rPr>
          <w:rFonts w:ascii="Book Antiqua" w:hAnsi="Book Antiqua" w:cs="Arial"/>
          <w:b/>
          <w:color w:val="222222"/>
          <w:sz w:val="24"/>
          <w:szCs w:val="24"/>
          <w:shd w:val="clear" w:color="auto" w:fill="FFFFFF"/>
        </w:rPr>
      </w:pPr>
      <w:r w:rsidRPr="00B116F3">
        <w:rPr>
          <w:rFonts w:ascii="Book Antiqua" w:hAnsi="Book Antiqua" w:cs="Arial"/>
          <w:b/>
          <w:color w:val="222222"/>
          <w:sz w:val="24"/>
          <w:szCs w:val="24"/>
          <w:shd w:val="clear" w:color="auto" w:fill="FFFFFF"/>
        </w:rPr>
        <w:t>ESPS Manuscript NO: 21196</w:t>
      </w:r>
    </w:p>
    <w:p w14:paraId="23773EA4" w14:textId="79FDE72F" w:rsidR="00641D8F" w:rsidRPr="00B116F3" w:rsidRDefault="00641D8F" w:rsidP="00887995">
      <w:pPr>
        <w:adjustRightInd w:val="0"/>
        <w:snapToGrid w:val="0"/>
        <w:spacing w:after="0" w:line="360" w:lineRule="auto"/>
        <w:jc w:val="both"/>
        <w:rPr>
          <w:rFonts w:ascii="Book Antiqua" w:hAnsi="Book Antiqua"/>
          <w:b/>
          <w:sz w:val="24"/>
          <w:szCs w:val="24"/>
          <w:lang w:val="en-US" w:eastAsia="zh-CN"/>
        </w:rPr>
      </w:pPr>
      <w:r w:rsidRPr="00B116F3">
        <w:rPr>
          <w:rFonts w:ascii="Book Antiqua" w:hAnsi="Book Antiqua" w:cs="Arial"/>
          <w:b/>
          <w:color w:val="222222"/>
          <w:sz w:val="24"/>
          <w:szCs w:val="24"/>
          <w:shd w:val="clear" w:color="auto" w:fill="FFFFFF"/>
        </w:rPr>
        <w:t>Manuscript Type:</w:t>
      </w:r>
      <w:r w:rsidRPr="00B116F3">
        <w:rPr>
          <w:rFonts w:ascii="Book Antiqua" w:hAnsi="Book Antiqua" w:cs="Arial"/>
          <w:b/>
          <w:color w:val="222222"/>
          <w:sz w:val="24"/>
          <w:szCs w:val="24"/>
          <w:shd w:val="clear" w:color="auto" w:fill="FFFFFF"/>
          <w:lang w:eastAsia="zh-CN"/>
        </w:rPr>
        <w:t xml:space="preserve"> </w:t>
      </w:r>
      <w:r w:rsidRPr="00B116F3">
        <w:rPr>
          <w:rFonts w:ascii="Book Antiqua" w:hAnsi="Book Antiqua"/>
          <w:b/>
          <w:sz w:val="24"/>
          <w:szCs w:val="24"/>
          <w:lang w:val="en-US" w:eastAsia="zh-CN"/>
        </w:rPr>
        <w:t>TOPIC HIGHLIGHT</w:t>
      </w:r>
      <w:r w:rsidR="002E5C10" w:rsidRPr="00B116F3">
        <w:rPr>
          <w:rFonts w:ascii="Book Antiqua" w:hAnsi="Book Antiqua"/>
          <w:b/>
          <w:sz w:val="24"/>
          <w:szCs w:val="24"/>
          <w:lang w:val="en-US" w:eastAsia="zh-CN"/>
        </w:rPr>
        <w:t>S</w:t>
      </w:r>
    </w:p>
    <w:p w14:paraId="30AAE6AE" w14:textId="77777777" w:rsidR="00641D8F" w:rsidRDefault="00641D8F" w:rsidP="00887995">
      <w:pPr>
        <w:adjustRightInd w:val="0"/>
        <w:snapToGrid w:val="0"/>
        <w:spacing w:after="0" w:line="360" w:lineRule="auto"/>
        <w:jc w:val="both"/>
        <w:rPr>
          <w:rFonts w:ascii="Book Antiqua" w:hAnsi="Book Antiqua"/>
          <w:b/>
          <w:sz w:val="24"/>
          <w:szCs w:val="24"/>
          <w:lang w:val="en-US" w:eastAsia="zh-CN"/>
        </w:rPr>
      </w:pPr>
    </w:p>
    <w:p w14:paraId="559E002E" w14:textId="53468409" w:rsidR="00887995" w:rsidRDefault="00887995" w:rsidP="00887995">
      <w:pPr>
        <w:adjustRightInd w:val="0"/>
        <w:snapToGrid w:val="0"/>
        <w:spacing w:after="0" w:line="360" w:lineRule="auto"/>
        <w:jc w:val="both"/>
        <w:rPr>
          <w:rFonts w:ascii="Book Antiqua" w:hAnsi="Book Antiqua"/>
          <w:b/>
          <w:sz w:val="24"/>
          <w:szCs w:val="24"/>
          <w:lang w:val="en-US" w:eastAsia="zh-CN"/>
        </w:rPr>
      </w:pPr>
      <w:r w:rsidRPr="00887995">
        <w:rPr>
          <w:rFonts w:ascii="Book Antiqua" w:hAnsi="Book Antiqua"/>
          <w:b/>
          <w:sz w:val="24"/>
          <w:szCs w:val="24"/>
          <w:lang w:val="en-US" w:eastAsia="zh-CN"/>
        </w:rPr>
        <w:t>2015 Advances in Hepatocellular Carcinoma</w:t>
      </w:r>
    </w:p>
    <w:p w14:paraId="534423A9" w14:textId="77777777" w:rsidR="00887995" w:rsidRPr="00B116F3" w:rsidRDefault="00887995" w:rsidP="00887995">
      <w:pPr>
        <w:adjustRightInd w:val="0"/>
        <w:snapToGrid w:val="0"/>
        <w:spacing w:after="0" w:line="360" w:lineRule="auto"/>
        <w:jc w:val="both"/>
        <w:rPr>
          <w:rFonts w:ascii="Book Antiqua" w:hAnsi="Book Antiqua"/>
          <w:b/>
          <w:sz w:val="24"/>
          <w:szCs w:val="24"/>
          <w:lang w:val="en-US" w:eastAsia="zh-CN"/>
        </w:rPr>
      </w:pPr>
    </w:p>
    <w:p w14:paraId="27607788" w14:textId="77777777" w:rsidR="00BC30A8" w:rsidRPr="00B116F3" w:rsidRDefault="00BC30A8" w:rsidP="00887995">
      <w:pPr>
        <w:adjustRightInd w:val="0"/>
        <w:snapToGrid w:val="0"/>
        <w:spacing w:after="0" w:line="360" w:lineRule="auto"/>
        <w:jc w:val="both"/>
        <w:rPr>
          <w:rFonts w:ascii="Book Antiqua" w:hAnsi="Book Antiqua"/>
          <w:b/>
          <w:sz w:val="24"/>
          <w:szCs w:val="24"/>
          <w:lang w:val="en-US" w:eastAsia="zh-CN"/>
        </w:rPr>
      </w:pPr>
      <w:r w:rsidRPr="00B116F3">
        <w:rPr>
          <w:rFonts w:ascii="Book Antiqua" w:hAnsi="Book Antiqua"/>
          <w:b/>
          <w:sz w:val="24"/>
          <w:szCs w:val="24"/>
          <w:lang w:val="en-US"/>
        </w:rPr>
        <w:t>Diagnostic and therapeutic management of hepatocellular carcinoma</w:t>
      </w:r>
    </w:p>
    <w:p w14:paraId="3AD65979" w14:textId="77777777" w:rsidR="00641D8F" w:rsidRPr="00B116F3" w:rsidRDefault="00641D8F" w:rsidP="00887995">
      <w:pPr>
        <w:adjustRightInd w:val="0"/>
        <w:snapToGrid w:val="0"/>
        <w:spacing w:after="0" w:line="360" w:lineRule="auto"/>
        <w:jc w:val="both"/>
        <w:rPr>
          <w:rFonts w:ascii="Book Antiqua" w:hAnsi="Book Antiqua"/>
          <w:b/>
          <w:sz w:val="24"/>
          <w:szCs w:val="24"/>
          <w:lang w:val="en-US" w:eastAsia="zh-CN"/>
        </w:rPr>
      </w:pPr>
    </w:p>
    <w:p w14:paraId="4C335238" w14:textId="3A5144A3" w:rsidR="00641D8F" w:rsidRPr="00B116F3" w:rsidRDefault="0040178D" w:rsidP="00887995">
      <w:pPr>
        <w:adjustRightInd w:val="0"/>
        <w:snapToGrid w:val="0"/>
        <w:spacing w:after="0" w:line="360" w:lineRule="auto"/>
        <w:jc w:val="both"/>
        <w:rPr>
          <w:rFonts w:ascii="Book Antiqua" w:hAnsi="Book Antiqua"/>
          <w:sz w:val="24"/>
          <w:szCs w:val="24"/>
          <w:lang w:val="en-US"/>
        </w:rPr>
      </w:pPr>
      <w:r w:rsidRPr="00B116F3">
        <w:rPr>
          <w:rFonts w:ascii="Book Antiqua" w:hAnsi="Book Antiqua"/>
          <w:sz w:val="24"/>
          <w:szCs w:val="24"/>
        </w:rPr>
        <w:t>Bellissimo</w:t>
      </w:r>
      <w:r w:rsidRPr="00B116F3">
        <w:rPr>
          <w:rFonts w:ascii="Book Antiqua" w:hAnsi="Book Antiqua"/>
          <w:sz w:val="24"/>
          <w:szCs w:val="24"/>
          <w:lang w:val="en-US"/>
        </w:rPr>
        <w:t xml:space="preserve"> </w:t>
      </w:r>
      <w:r w:rsidRPr="00B116F3">
        <w:rPr>
          <w:rFonts w:ascii="Book Antiqua" w:hAnsi="Book Antiqua" w:hint="eastAsia"/>
          <w:sz w:val="24"/>
          <w:szCs w:val="24"/>
          <w:lang w:val="en-US" w:eastAsia="zh-CN"/>
        </w:rPr>
        <w:t>F</w:t>
      </w:r>
      <w:r w:rsidRPr="00B116F3">
        <w:rPr>
          <w:rFonts w:ascii="Book Antiqua" w:hAnsi="Book Antiqua"/>
          <w:i/>
          <w:sz w:val="24"/>
          <w:szCs w:val="24"/>
          <w:lang w:val="en-US" w:eastAsia="zh-CN"/>
        </w:rPr>
        <w:t xml:space="preserve"> </w:t>
      </w:r>
      <w:r w:rsidR="005F48C8" w:rsidRPr="00B116F3">
        <w:rPr>
          <w:rFonts w:ascii="Book Antiqua" w:hAnsi="Book Antiqua"/>
          <w:i/>
          <w:sz w:val="24"/>
          <w:szCs w:val="24"/>
          <w:lang w:val="en-US" w:eastAsia="zh-CN"/>
        </w:rPr>
        <w:t>et al</w:t>
      </w:r>
      <w:r w:rsidRPr="00B116F3">
        <w:rPr>
          <w:rFonts w:ascii="Book Antiqua" w:hAnsi="Book Antiqua" w:hint="eastAsia"/>
          <w:sz w:val="24"/>
          <w:szCs w:val="24"/>
          <w:lang w:val="en-US" w:eastAsia="zh-CN"/>
        </w:rPr>
        <w:t xml:space="preserve">. </w:t>
      </w:r>
      <w:r w:rsidR="00641D8F" w:rsidRPr="00B116F3">
        <w:rPr>
          <w:rFonts w:ascii="Book Antiqua" w:hAnsi="Book Antiqua"/>
          <w:sz w:val="24"/>
          <w:szCs w:val="24"/>
          <w:lang w:val="en-US"/>
        </w:rPr>
        <w:t>Management of HCC</w:t>
      </w:r>
    </w:p>
    <w:p w14:paraId="67E61152" w14:textId="77777777" w:rsidR="00641D8F" w:rsidRPr="00B116F3" w:rsidRDefault="00641D8F" w:rsidP="00887995">
      <w:pPr>
        <w:adjustRightInd w:val="0"/>
        <w:snapToGrid w:val="0"/>
        <w:spacing w:after="0" w:line="360" w:lineRule="auto"/>
        <w:jc w:val="both"/>
        <w:rPr>
          <w:rFonts w:ascii="Book Antiqua" w:hAnsi="Book Antiqua"/>
          <w:b/>
          <w:sz w:val="24"/>
          <w:szCs w:val="24"/>
          <w:lang w:val="en-US" w:eastAsia="zh-CN"/>
        </w:rPr>
      </w:pPr>
    </w:p>
    <w:p w14:paraId="003374F9" w14:textId="77777777" w:rsidR="003D438A" w:rsidRPr="00B116F3" w:rsidRDefault="00BC30A8" w:rsidP="00887995">
      <w:pPr>
        <w:adjustRightInd w:val="0"/>
        <w:snapToGrid w:val="0"/>
        <w:spacing w:after="0" w:line="360" w:lineRule="auto"/>
        <w:jc w:val="both"/>
        <w:rPr>
          <w:rFonts w:ascii="Book Antiqua" w:hAnsi="Book Antiqua"/>
          <w:sz w:val="24"/>
          <w:szCs w:val="24"/>
          <w:lang w:eastAsia="zh-CN"/>
        </w:rPr>
      </w:pPr>
      <w:r w:rsidRPr="00B116F3">
        <w:rPr>
          <w:rFonts w:ascii="Book Antiqua" w:hAnsi="Book Antiqua"/>
          <w:sz w:val="24"/>
          <w:szCs w:val="24"/>
        </w:rPr>
        <w:t>Francesco Bellissimo, Marilia Rita Pinzone, Bruno Cacopardo, Giuseppe Nunnari</w:t>
      </w:r>
    </w:p>
    <w:p w14:paraId="511B2370" w14:textId="77777777" w:rsidR="00641D8F" w:rsidRPr="00B116F3" w:rsidRDefault="00641D8F" w:rsidP="00887995">
      <w:pPr>
        <w:adjustRightInd w:val="0"/>
        <w:snapToGrid w:val="0"/>
        <w:spacing w:after="0" w:line="360" w:lineRule="auto"/>
        <w:jc w:val="both"/>
        <w:rPr>
          <w:rFonts w:ascii="Book Antiqua" w:hAnsi="Book Antiqua"/>
          <w:sz w:val="24"/>
          <w:szCs w:val="24"/>
          <w:lang w:eastAsia="zh-CN"/>
        </w:rPr>
      </w:pPr>
    </w:p>
    <w:p w14:paraId="192B5543" w14:textId="340E3177" w:rsidR="00BF0875" w:rsidRPr="00B116F3" w:rsidRDefault="0040178D" w:rsidP="00887995">
      <w:pPr>
        <w:adjustRightInd w:val="0"/>
        <w:snapToGrid w:val="0"/>
        <w:spacing w:after="0" w:line="360" w:lineRule="auto"/>
        <w:jc w:val="both"/>
        <w:rPr>
          <w:rFonts w:ascii="Book Antiqua" w:hAnsi="Book Antiqua"/>
          <w:sz w:val="24"/>
          <w:szCs w:val="24"/>
          <w:lang w:eastAsia="zh-CN"/>
        </w:rPr>
      </w:pPr>
      <w:r w:rsidRPr="00B116F3">
        <w:rPr>
          <w:rFonts w:ascii="Book Antiqua" w:hAnsi="Book Antiqua"/>
          <w:b/>
          <w:sz w:val="24"/>
          <w:szCs w:val="24"/>
        </w:rPr>
        <w:t>Francesco Bellissimo, Marilia Rita Pinzone, Bruno Cacopardo, Giuseppe Nunnari</w:t>
      </w:r>
      <w:r w:rsidRPr="00B116F3">
        <w:rPr>
          <w:rFonts w:ascii="Book Antiqua" w:hAnsi="Book Antiqua" w:hint="eastAsia"/>
          <w:b/>
          <w:sz w:val="24"/>
          <w:szCs w:val="24"/>
          <w:lang w:eastAsia="zh-CN"/>
        </w:rPr>
        <w:t xml:space="preserve">, </w:t>
      </w:r>
      <w:r w:rsidR="003D438A" w:rsidRPr="00B116F3">
        <w:rPr>
          <w:rFonts w:ascii="Book Antiqua" w:hAnsi="Book Antiqua"/>
          <w:sz w:val="24"/>
          <w:szCs w:val="24"/>
          <w:lang w:val="en-US"/>
        </w:rPr>
        <w:t xml:space="preserve">Department of Clinical and Experimental Medicine, </w:t>
      </w:r>
      <w:r w:rsidR="00BF0875" w:rsidRPr="00B116F3">
        <w:rPr>
          <w:rFonts w:ascii="Book Antiqua" w:hAnsi="Book Antiqua"/>
          <w:sz w:val="24"/>
          <w:szCs w:val="24"/>
          <w:lang w:val="en-US"/>
        </w:rPr>
        <w:t xml:space="preserve">Division of Infectious Diseases, University of Catania, </w:t>
      </w:r>
      <w:r w:rsidR="00641D8F" w:rsidRPr="00B116F3">
        <w:rPr>
          <w:rFonts w:ascii="Book Antiqua" w:hAnsi="Book Antiqua"/>
          <w:sz w:val="24"/>
          <w:szCs w:val="24"/>
        </w:rPr>
        <w:t>95100 Catania,</w:t>
      </w:r>
      <w:r w:rsidR="00641D8F" w:rsidRPr="00B116F3">
        <w:rPr>
          <w:rFonts w:ascii="Book Antiqua" w:hAnsi="Book Antiqua"/>
          <w:sz w:val="24"/>
          <w:szCs w:val="24"/>
          <w:lang w:eastAsia="zh-CN"/>
        </w:rPr>
        <w:t xml:space="preserve"> </w:t>
      </w:r>
      <w:r w:rsidR="00BF0875" w:rsidRPr="00B116F3">
        <w:rPr>
          <w:rFonts w:ascii="Book Antiqua" w:hAnsi="Book Antiqua"/>
          <w:sz w:val="24"/>
          <w:szCs w:val="24"/>
          <w:lang w:val="en-US"/>
        </w:rPr>
        <w:t>Italy</w:t>
      </w:r>
    </w:p>
    <w:p w14:paraId="2E729779" w14:textId="77777777" w:rsidR="00AB1A8F" w:rsidRPr="00B116F3" w:rsidRDefault="00AB1A8F" w:rsidP="00887995">
      <w:pPr>
        <w:adjustRightInd w:val="0"/>
        <w:snapToGrid w:val="0"/>
        <w:spacing w:after="0" w:line="360" w:lineRule="auto"/>
        <w:jc w:val="both"/>
        <w:rPr>
          <w:rFonts w:ascii="Book Antiqua" w:hAnsi="Book Antiqua"/>
          <w:sz w:val="24"/>
          <w:szCs w:val="24"/>
          <w:lang w:val="en-US"/>
        </w:rPr>
      </w:pPr>
    </w:p>
    <w:p w14:paraId="7D29D645" w14:textId="26E94B01" w:rsidR="00BF51FA" w:rsidRPr="00B116F3" w:rsidRDefault="00BF51FA" w:rsidP="00887995">
      <w:pPr>
        <w:adjustRightInd w:val="0"/>
        <w:snapToGrid w:val="0"/>
        <w:spacing w:after="0" w:line="360" w:lineRule="auto"/>
        <w:jc w:val="both"/>
        <w:rPr>
          <w:rFonts w:ascii="Book Antiqua" w:hAnsi="Book Antiqua"/>
          <w:sz w:val="24"/>
          <w:szCs w:val="24"/>
          <w:lang w:val="en-US"/>
        </w:rPr>
      </w:pPr>
      <w:r w:rsidRPr="00B116F3">
        <w:rPr>
          <w:rFonts w:ascii="Book Antiqua" w:hAnsi="Book Antiqua"/>
          <w:b/>
          <w:sz w:val="24"/>
          <w:szCs w:val="24"/>
          <w:lang w:val="en-US"/>
        </w:rPr>
        <w:t>Author</w:t>
      </w:r>
      <w:r w:rsidR="00641D8F" w:rsidRPr="00B116F3">
        <w:rPr>
          <w:rFonts w:ascii="Book Antiqua" w:hAnsi="Book Antiqua"/>
          <w:b/>
          <w:sz w:val="24"/>
          <w:szCs w:val="24"/>
          <w:lang w:val="en-US"/>
        </w:rPr>
        <w:t xml:space="preserve"> contributions: </w:t>
      </w:r>
      <w:r w:rsidRPr="00B116F3">
        <w:rPr>
          <w:rFonts w:ascii="Book Antiqua" w:hAnsi="Book Antiqua"/>
          <w:sz w:val="24"/>
          <w:szCs w:val="24"/>
          <w:lang w:val="en-US"/>
        </w:rPr>
        <w:t xml:space="preserve">Bellissimo F </w:t>
      </w:r>
      <w:r w:rsidR="00C1696B" w:rsidRPr="00B116F3">
        <w:rPr>
          <w:rFonts w:ascii="Book Antiqua" w:hAnsi="Book Antiqua"/>
          <w:sz w:val="24"/>
          <w:szCs w:val="24"/>
          <w:lang w:val="en-US"/>
        </w:rPr>
        <w:t>searched the literature</w:t>
      </w:r>
      <w:r w:rsidR="009E6ED2">
        <w:rPr>
          <w:rFonts w:ascii="Book Antiqua" w:hAnsi="Book Antiqua" w:hint="eastAsia"/>
          <w:sz w:val="24"/>
          <w:szCs w:val="24"/>
          <w:lang w:val="en-US" w:eastAsia="zh-CN"/>
        </w:rPr>
        <w:t>;</w:t>
      </w:r>
      <w:r w:rsidR="00C1696B" w:rsidRPr="00B116F3">
        <w:rPr>
          <w:rFonts w:ascii="Book Antiqua" w:hAnsi="Book Antiqua"/>
          <w:sz w:val="24"/>
          <w:szCs w:val="24"/>
          <w:lang w:val="en-US"/>
        </w:rPr>
        <w:t xml:space="preserve"> Bellissimo F and Pinzone MR </w:t>
      </w:r>
      <w:r w:rsidRPr="00B116F3">
        <w:rPr>
          <w:rFonts w:ascii="Book Antiqua" w:hAnsi="Book Antiqua"/>
          <w:sz w:val="24"/>
          <w:szCs w:val="24"/>
          <w:lang w:val="en-US"/>
        </w:rPr>
        <w:t>wrote the paper; Cacopardo B and Nunnari G revised the manuscript</w:t>
      </w:r>
      <w:r w:rsidR="0040178D" w:rsidRPr="00B116F3">
        <w:rPr>
          <w:rFonts w:ascii="Book Antiqua" w:hAnsi="Book Antiqua" w:hint="eastAsia"/>
          <w:sz w:val="24"/>
          <w:szCs w:val="24"/>
          <w:lang w:val="en-US" w:eastAsia="zh-CN"/>
        </w:rPr>
        <w:t>;</w:t>
      </w:r>
      <w:r w:rsidRPr="00B116F3">
        <w:rPr>
          <w:rFonts w:ascii="Book Antiqua" w:hAnsi="Book Antiqua"/>
          <w:sz w:val="24"/>
          <w:szCs w:val="24"/>
          <w:lang w:val="en-US"/>
        </w:rPr>
        <w:t xml:space="preserve"> </w:t>
      </w:r>
      <w:r w:rsidR="0040178D" w:rsidRPr="00B116F3">
        <w:rPr>
          <w:rFonts w:ascii="Book Antiqua" w:hAnsi="Book Antiqua"/>
          <w:sz w:val="24"/>
          <w:szCs w:val="24"/>
          <w:lang w:val="en-US"/>
        </w:rPr>
        <w:t>a</w:t>
      </w:r>
      <w:r w:rsidRPr="00B116F3">
        <w:rPr>
          <w:rFonts w:ascii="Book Antiqua" w:hAnsi="Book Antiqua"/>
          <w:sz w:val="24"/>
          <w:szCs w:val="24"/>
          <w:lang w:val="en-US"/>
        </w:rPr>
        <w:t>ll the authors approved the final version of the manuscript to be publ</w:t>
      </w:r>
      <w:r w:rsidR="00AB1A8F" w:rsidRPr="00B116F3">
        <w:rPr>
          <w:rFonts w:ascii="Book Antiqua" w:hAnsi="Book Antiqua"/>
          <w:sz w:val="24"/>
          <w:szCs w:val="24"/>
          <w:lang w:val="en-US"/>
        </w:rPr>
        <w:t>ished.</w:t>
      </w:r>
    </w:p>
    <w:p w14:paraId="490E02B0" w14:textId="77777777" w:rsidR="00C668B7" w:rsidRPr="009E6ED2" w:rsidRDefault="00C668B7" w:rsidP="00887995">
      <w:pPr>
        <w:adjustRightInd w:val="0"/>
        <w:snapToGrid w:val="0"/>
        <w:spacing w:after="0" w:line="360" w:lineRule="auto"/>
        <w:jc w:val="both"/>
        <w:rPr>
          <w:rFonts w:ascii="Book Antiqua" w:hAnsi="Book Antiqua"/>
          <w:b/>
          <w:sz w:val="24"/>
          <w:szCs w:val="24"/>
          <w:lang w:val="en-US" w:eastAsia="zh-CN"/>
        </w:rPr>
      </w:pPr>
    </w:p>
    <w:p w14:paraId="3989E9E3" w14:textId="790CF2DA" w:rsidR="00641D8F" w:rsidRPr="00B116F3" w:rsidRDefault="00641D8F" w:rsidP="00887995">
      <w:pPr>
        <w:adjustRightInd w:val="0"/>
        <w:snapToGrid w:val="0"/>
        <w:spacing w:after="0" w:line="360" w:lineRule="auto"/>
        <w:jc w:val="both"/>
        <w:rPr>
          <w:rFonts w:ascii="Book Antiqua" w:hAnsi="Book Antiqua"/>
          <w:sz w:val="24"/>
          <w:szCs w:val="24"/>
          <w:lang w:eastAsia="zh-CN"/>
        </w:rPr>
      </w:pPr>
      <w:r w:rsidRPr="00B116F3">
        <w:rPr>
          <w:rFonts w:ascii="Book Antiqua" w:hAnsi="Book Antiqua" w:cs="Tahoma"/>
          <w:b/>
          <w:bCs/>
          <w:color w:val="000000"/>
          <w:sz w:val="24"/>
          <w:szCs w:val="24"/>
        </w:rPr>
        <w:t>Conflict-of-interest statement:</w:t>
      </w:r>
      <w:r w:rsidR="008B198B" w:rsidRPr="00B116F3">
        <w:rPr>
          <w:rFonts w:ascii="Book Antiqua" w:hAnsi="Book Antiqua" w:cs="Tahoma"/>
          <w:b/>
          <w:bCs/>
          <w:color w:val="000000"/>
          <w:sz w:val="24"/>
          <w:szCs w:val="24"/>
        </w:rPr>
        <w:t xml:space="preserve"> </w:t>
      </w:r>
      <w:r w:rsidR="00A10C31" w:rsidRPr="00B116F3">
        <w:rPr>
          <w:rFonts w:ascii="Book Antiqua" w:hAnsi="Book Antiqua"/>
          <w:sz w:val="24"/>
          <w:szCs w:val="24"/>
        </w:rPr>
        <w:t>N</w:t>
      </w:r>
      <w:r w:rsidR="0040178D" w:rsidRPr="00B116F3">
        <w:rPr>
          <w:rFonts w:ascii="Book Antiqua" w:hAnsi="Book Antiqua"/>
          <w:sz w:val="24"/>
          <w:szCs w:val="24"/>
        </w:rPr>
        <w:t>o conflict of interest</w:t>
      </w:r>
      <w:r w:rsidR="0040178D" w:rsidRPr="00B116F3">
        <w:rPr>
          <w:rFonts w:ascii="Book Antiqua" w:hAnsi="Book Antiqua" w:hint="eastAsia"/>
          <w:sz w:val="24"/>
          <w:szCs w:val="24"/>
          <w:lang w:eastAsia="zh-CN"/>
        </w:rPr>
        <w:t>.</w:t>
      </w:r>
    </w:p>
    <w:p w14:paraId="7ADE7C08" w14:textId="77777777" w:rsidR="00641D8F" w:rsidRPr="00B116F3" w:rsidRDefault="00641D8F" w:rsidP="00887995">
      <w:pPr>
        <w:adjustRightInd w:val="0"/>
        <w:snapToGrid w:val="0"/>
        <w:spacing w:after="0" w:line="360" w:lineRule="auto"/>
        <w:jc w:val="both"/>
        <w:rPr>
          <w:rFonts w:ascii="Book Antiqua" w:hAnsi="Book Antiqua"/>
          <w:b/>
          <w:sz w:val="24"/>
          <w:szCs w:val="24"/>
          <w:lang w:val="en-US" w:eastAsia="zh-CN"/>
        </w:rPr>
      </w:pPr>
    </w:p>
    <w:p w14:paraId="3A2FE02F" w14:textId="77777777" w:rsidR="0040178D" w:rsidRPr="00B116F3" w:rsidRDefault="0040178D" w:rsidP="00887995">
      <w:pPr>
        <w:adjustRightInd w:val="0"/>
        <w:snapToGrid w:val="0"/>
        <w:spacing w:after="0" w:line="360" w:lineRule="auto"/>
        <w:jc w:val="both"/>
        <w:rPr>
          <w:color w:val="000000"/>
          <w:sz w:val="24"/>
        </w:rPr>
      </w:pPr>
      <w:bookmarkStart w:id="0" w:name="OLE_LINK507"/>
      <w:bookmarkStart w:id="1" w:name="OLE_LINK506"/>
      <w:bookmarkStart w:id="2" w:name="OLE_LINK496"/>
      <w:bookmarkStart w:id="3" w:name="OLE_LINK479"/>
      <w:r w:rsidRPr="00B116F3">
        <w:rPr>
          <w:rFonts w:ascii="Book Antiqua" w:hAnsi="Book Antiqua"/>
          <w:b/>
          <w:color w:val="000000"/>
          <w:sz w:val="24"/>
        </w:rPr>
        <w:t xml:space="preserve">Open-Access: </w:t>
      </w:r>
      <w:r w:rsidRPr="00B116F3">
        <w:rPr>
          <w:rFonts w:ascii="Book Antiqua" w:hAnsi="Book Antiqua"/>
          <w:color w:val="000000"/>
          <w:sz w:val="24"/>
        </w:rPr>
        <w:t>This article is an open-access</w:t>
      </w:r>
      <w:r w:rsidRPr="00B116F3">
        <w:rPr>
          <w:rFonts w:ascii="Book Antiqua" w:hAnsi="Book Antiqua" w:hint="eastAsia"/>
          <w:color w:val="000000"/>
          <w:sz w:val="24"/>
        </w:rPr>
        <w:t xml:space="preserve"> </w:t>
      </w:r>
      <w:r w:rsidRPr="00B116F3">
        <w:rPr>
          <w:rFonts w:ascii="Book Antiqua" w:hAnsi="Book Antiqua"/>
          <w:color w:val="000000"/>
          <w:sz w:val="24"/>
        </w:rPr>
        <w:t>article</w:t>
      </w:r>
      <w:r w:rsidRPr="00B116F3">
        <w:rPr>
          <w:rFonts w:ascii="Book Antiqua" w:hAnsi="Book Antiqua" w:hint="eastAsia"/>
          <w:color w:val="000000"/>
          <w:sz w:val="24"/>
        </w:rPr>
        <w:t xml:space="preserve"> </w:t>
      </w:r>
      <w:r w:rsidRPr="00B116F3">
        <w:rPr>
          <w:rFonts w:ascii="Book Antiqua" w:hAnsi="Book Antiqua"/>
          <w:color w:val="000000"/>
          <w:sz w:val="24"/>
        </w:rPr>
        <w:t>which was selected by an in-house editor and fully peer-reviewed by external reviewers. It is distributed</w:t>
      </w:r>
      <w:r w:rsidRPr="00B116F3">
        <w:rPr>
          <w:rFonts w:ascii="Book Antiqua" w:hAnsi="Book Antiqua" w:hint="eastAsia"/>
          <w:color w:val="000000"/>
          <w:sz w:val="24"/>
        </w:rPr>
        <w:t xml:space="preserve"> </w:t>
      </w:r>
      <w:r w:rsidRPr="00B116F3">
        <w:rPr>
          <w:rFonts w:ascii="Book Antiqua" w:hAnsi="Book Antiqua"/>
          <w:color w:val="000000"/>
          <w:sz w:val="24"/>
        </w:rPr>
        <w:t>in</w:t>
      </w:r>
      <w:r w:rsidRPr="00B116F3">
        <w:rPr>
          <w:rFonts w:ascii="Book Antiqua" w:hAnsi="Book Antiqua" w:hint="eastAsia"/>
          <w:color w:val="000000"/>
          <w:sz w:val="24"/>
        </w:rPr>
        <w:t xml:space="preserve"> </w:t>
      </w:r>
      <w:r w:rsidRPr="00B116F3">
        <w:rPr>
          <w:rFonts w:ascii="Book Antiqua" w:hAnsi="Book Antiqua"/>
          <w:color w:val="000000"/>
          <w:sz w:val="24"/>
        </w:rPr>
        <w:t>accordance</w:t>
      </w:r>
      <w:r w:rsidRPr="00B116F3">
        <w:rPr>
          <w:rFonts w:ascii="Book Antiqua" w:hAnsi="Book Antiqua" w:hint="eastAsia"/>
          <w:color w:val="000000"/>
          <w:sz w:val="24"/>
        </w:rPr>
        <w:t xml:space="preserve"> </w:t>
      </w:r>
      <w:r w:rsidRPr="00B116F3">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4AA6ED36" w14:textId="77777777" w:rsidR="0040178D" w:rsidRPr="00B116F3" w:rsidRDefault="0040178D" w:rsidP="00887995">
      <w:pPr>
        <w:adjustRightInd w:val="0"/>
        <w:snapToGrid w:val="0"/>
        <w:spacing w:after="0" w:line="360" w:lineRule="auto"/>
        <w:jc w:val="both"/>
        <w:rPr>
          <w:rFonts w:ascii="Book Antiqua" w:hAnsi="Book Antiqua"/>
          <w:b/>
          <w:sz w:val="24"/>
          <w:szCs w:val="24"/>
          <w:lang w:val="en-US" w:eastAsia="zh-CN"/>
        </w:rPr>
      </w:pPr>
    </w:p>
    <w:p w14:paraId="39874340" w14:textId="7224E2AF" w:rsidR="00BF0875" w:rsidRPr="00B116F3" w:rsidRDefault="00BF0875" w:rsidP="00887995">
      <w:pPr>
        <w:adjustRightInd w:val="0"/>
        <w:snapToGrid w:val="0"/>
        <w:spacing w:after="0" w:line="360" w:lineRule="auto"/>
        <w:jc w:val="both"/>
        <w:rPr>
          <w:rFonts w:ascii="Book Antiqua" w:hAnsi="Book Antiqua"/>
          <w:sz w:val="24"/>
          <w:szCs w:val="24"/>
          <w:lang w:val="en-US" w:eastAsia="zh-CN"/>
        </w:rPr>
      </w:pPr>
      <w:r w:rsidRPr="00B116F3">
        <w:rPr>
          <w:rFonts w:ascii="Book Antiqua" w:hAnsi="Book Antiqua"/>
          <w:b/>
          <w:sz w:val="24"/>
          <w:szCs w:val="24"/>
        </w:rPr>
        <w:lastRenderedPageBreak/>
        <w:t>Correspond</w:t>
      </w:r>
      <w:r w:rsidR="00DD4D80" w:rsidRPr="00B116F3">
        <w:rPr>
          <w:rFonts w:ascii="Book Antiqua" w:hAnsi="Book Antiqua"/>
          <w:b/>
          <w:sz w:val="24"/>
          <w:szCs w:val="24"/>
        </w:rPr>
        <w:t>ence</w:t>
      </w:r>
      <w:r w:rsidR="00BF51FA" w:rsidRPr="00B116F3">
        <w:rPr>
          <w:rFonts w:ascii="Book Antiqua" w:hAnsi="Book Antiqua"/>
          <w:b/>
          <w:sz w:val="24"/>
          <w:szCs w:val="24"/>
        </w:rPr>
        <w:t xml:space="preserve"> to</w:t>
      </w:r>
      <w:r w:rsidRPr="00B116F3">
        <w:rPr>
          <w:rFonts w:ascii="Book Antiqua" w:hAnsi="Book Antiqua"/>
          <w:b/>
          <w:sz w:val="24"/>
          <w:szCs w:val="24"/>
        </w:rPr>
        <w:t>:</w:t>
      </w:r>
      <w:r w:rsidR="0040178D" w:rsidRPr="00B116F3">
        <w:rPr>
          <w:rFonts w:ascii="Book Antiqua" w:hAnsi="Book Antiqua" w:hint="eastAsia"/>
          <w:b/>
          <w:sz w:val="24"/>
          <w:szCs w:val="24"/>
          <w:lang w:eastAsia="zh-CN"/>
        </w:rPr>
        <w:t xml:space="preserve"> </w:t>
      </w:r>
      <w:r w:rsidR="0040178D" w:rsidRPr="00B116F3">
        <w:rPr>
          <w:rFonts w:ascii="Book Antiqua" w:hAnsi="Book Antiqua"/>
          <w:b/>
          <w:sz w:val="24"/>
          <w:szCs w:val="24"/>
        </w:rPr>
        <w:t>Giuseppe Nunnari, MD, PhD, MPH</w:t>
      </w:r>
      <w:r w:rsidR="0040178D" w:rsidRPr="00B116F3">
        <w:rPr>
          <w:rFonts w:ascii="Book Antiqua" w:hAnsi="Book Antiqua" w:hint="eastAsia"/>
          <w:b/>
          <w:sz w:val="24"/>
          <w:szCs w:val="24"/>
          <w:lang w:eastAsia="zh-CN"/>
        </w:rPr>
        <w:t>,</w:t>
      </w:r>
      <w:r w:rsidR="0040178D" w:rsidRPr="00B116F3">
        <w:rPr>
          <w:rFonts w:ascii="Book Antiqua" w:hAnsi="Book Antiqua" w:hint="eastAsia"/>
          <w:sz w:val="24"/>
          <w:szCs w:val="24"/>
          <w:lang w:eastAsia="zh-CN"/>
        </w:rPr>
        <w:t xml:space="preserve"> </w:t>
      </w:r>
      <w:r w:rsidRPr="00B116F3">
        <w:rPr>
          <w:rFonts w:ascii="Book Antiqua" w:hAnsi="Book Antiqua"/>
          <w:sz w:val="24"/>
          <w:szCs w:val="24"/>
          <w:lang w:val="en-US"/>
        </w:rPr>
        <w:t>Department of Clinical and Experimental Medicine</w:t>
      </w:r>
      <w:r w:rsidR="0040178D" w:rsidRPr="00B116F3">
        <w:rPr>
          <w:rFonts w:ascii="Book Antiqua" w:hAnsi="Book Antiqua" w:hint="eastAsia"/>
          <w:sz w:val="24"/>
          <w:szCs w:val="24"/>
          <w:lang w:val="en-US" w:eastAsia="zh-CN"/>
        </w:rPr>
        <w:t xml:space="preserve">, </w:t>
      </w:r>
      <w:r w:rsidRPr="00B116F3">
        <w:rPr>
          <w:rFonts w:ascii="Book Antiqua" w:hAnsi="Book Antiqua"/>
          <w:sz w:val="24"/>
          <w:szCs w:val="24"/>
          <w:lang w:val="en-US"/>
        </w:rPr>
        <w:t xml:space="preserve">Division of Infectious Diseases, University of Catania, </w:t>
      </w:r>
      <w:r w:rsidRPr="00B116F3">
        <w:rPr>
          <w:rFonts w:ascii="Book Antiqua" w:hAnsi="Book Antiqua"/>
          <w:sz w:val="24"/>
          <w:szCs w:val="24"/>
        </w:rPr>
        <w:t>Via Palermo 636, 95100 Catania, Italy</w:t>
      </w:r>
      <w:r w:rsidR="0040178D" w:rsidRPr="00B116F3">
        <w:rPr>
          <w:rFonts w:ascii="Book Antiqua" w:hAnsi="Book Antiqua" w:hint="eastAsia"/>
          <w:sz w:val="24"/>
          <w:szCs w:val="24"/>
          <w:lang w:eastAsia="zh-CN"/>
        </w:rPr>
        <w:t xml:space="preserve">. </w:t>
      </w:r>
      <w:hyperlink r:id="rId9" w:history="1">
        <w:r w:rsidRPr="00B116F3">
          <w:rPr>
            <w:rFonts w:ascii="Book Antiqua" w:hAnsi="Book Antiqua"/>
            <w:sz w:val="24"/>
            <w:szCs w:val="24"/>
          </w:rPr>
          <w:t>gnunnari@hotmail.com</w:t>
        </w:r>
      </w:hyperlink>
    </w:p>
    <w:p w14:paraId="1D4931C7" w14:textId="3F3218E2" w:rsidR="006F5768" w:rsidRPr="00B116F3" w:rsidRDefault="006F5768" w:rsidP="00887995">
      <w:pPr>
        <w:adjustRightInd w:val="0"/>
        <w:snapToGrid w:val="0"/>
        <w:spacing w:after="0" w:line="360" w:lineRule="auto"/>
        <w:rPr>
          <w:rFonts w:ascii="Book Antiqua" w:hAnsi="Book Antiqua"/>
          <w:color w:val="0A0905"/>
          <w:sz w:val="24"/>
          <w:lang w:eastAsia="zh-CN"/>
        </w:rPr>
      </w:pPr>
      <w:r w:rsidRPr="00B116F3">
        <w:rPr>
          <w:rFonts w:ascii="Book Antiqua" w:hAnsi="Book Antiqua"/>
          <w:b/>
          <w:sz w:val="24"/>
        </w:rPr>
        <w:t xml:space="preserve">Telephone: </w:t>
      </w:r>
      <w:r w:rsidRPr="00B116F3">
        <w:rPr>
          <w:rFonts w:ascii="Book Antiqua" w:hAnsi="Book Antiqua"/>
          <w:sz w:val="24"/>
          <w:szCs w:val="24"/>
          <w:lang w:val="en-US"/>
        </w:rPr>
        <w:t>+39</w:t>
      </w:r>
      <w:r w:rsidRPr="00B116F3">
        <w:rPr>
          <w:rFonts w:ascii="Book Antiqua" w:hAnsi="Book Antiqua" w:hint="eastAsia"/>
          <w:sz w:val="24"/>
          <w:szCs w:val="24"/>
          <w:lang w:val="en-US" w:eastAsia="zh-CN"/>
        </w:rPr>
        <w:t>-</w:t>
      </w:r>
      <w:r w:rsidRPr="00B116F3">
        <w:rPr>
          <w:rFonts w:ascii="Book Antiqua" w:hAnsi="Book Antiqua"/>
          <w:sz w:val="24"/>
          <w:szCs w:val="24"/>
          <w:lang w:val="en-US"/>
        </w:rPr>
        <w:t>95</w:t>
      </w:r>
      <w:r w:rsidRPr="00B116F3">
        <w:rPr>
          <w:rFonts w:ascii="Book Antiqua" w:hAnsi="Book Antiqua" w:hint="eastAsia"/>
          <w:sz w:val="24"/>
          <w:szCs w:val="24"/>
          <w:lang w:val="en-US" w:eastAsia="zh-CN"/>
        </w:rPr>
        <w:t>-</w:t>
      </w:r>
      <w:r w:rsidRPr="00B116F3">
        <w:rPr>
          <w:rFonts w:ascii="Book Antiqua" w:hAnsi="Book Antiqua"/>
          <w:sz w:val="24"/>
          <w:szCs w:val="24"/>
          <w:lang w:val="en-US"/>
        </w:rPr>
        <w:t>7598443</w:t>
      </w:r>
      <w:r w:rsidR="00B173A2">
        <w:rPr>
          <w:rFonts w:ascii="Book Antiqua" w:hAnsi="Book Antiqua"/>
          <w:color w:val="0A0905"/>
          <w:sz w:val="24"/>
        </w:rPr>
        <w:t xml:space="preserve">  </w:t>
      </w:r>
    </w:p>
    <w:p w14:paraId="1C076AE6" w14:textId="101129B3" w:rsidR="006F5768" w:rsidRPr="00B116F3" w:rsidRDefault="006F5768" w:rsidP="00887995">
      <w:pPr>
        <w:adjustRightInd w:val="0"/>
        <w:snapToGrid w:val="0"/>
        <w:spacing w:after="0" w:line="360" w:lineRule="auto"/>
        <w:rPr>
          <w:rFonts w:ascii="Book Antiqua" w:hAnsi="Book Antiqua"/>
          <w:sz w:val="24"/>
        </w:rPr>
      </w:pPr>
      <w:r w:rsidRPr="00B116F3">
        <w:rPr>
          <w:rFonts w:ascii="Book Antiqua" w:hAnsi="Book Antiqua"/>
          <w:b/>
          <w:sz w:val="24"/>
        </w:rPr>
        <w:t xml:space="preserve">Fax: </w:t>
      </w:r>
      <w:r w:rsidRPr="00B116F3">
        <w:rPr>
          <w:rFonts w:ascii="Book Antiqua" w:hAnsi="Book Antiqua"/>
          <w:sz w:val="24"/>
          <w:szCs w:val="24"/>
          <w:lang w:val="en-US"/>
        </w:rPr>
        <w:t>+39</w:t>
      </w:r>
      <w:r w:rsidRPr="00B116F3">
        <w:rPr>
          <w:rFonts w:ascii="Book Antiqua" w:hAnsi="Book Antiqua" w:hint="eastAsia"/>
          <w:sz w:val="24"/>
          <w:szCs w:val="24"/>
          <w:lang w:val="en-US" w:eastAsia="zh-CN"/>
        </w:rPr>
        <w:t>-</w:t>
      </w:r>
      <w:r w:rsidRPr="00B116F3">
        <w:rPr>
          <w:rFonts w:ascii="Book Antiqua" w:hAnsi="Book Antiqua"/>
          <w:sz w:val="24"/>
          <w:szCs w:val="24"/>
          <w:lang w:val="en-US"/>
        </w:rPr>
        <w:t>95</w:t>
      </w:r>
      <w:r w:rsidRPr="00B116F3">
        <w:rPr>
          <w:rFonts w:ascii="Book Antiqua" w:hAnsi="Book Antiqua" w:hint="eastAsia"/>
          <w:sz w:val="24"/>
          <w:szCs w:val="24"/>
          <w:lang w:val="en-US" w:eastAsia="zh-CN"/>
        </w:rPr>
        <w:t>-</w:t>
      </w:r>
      <w:r w:rsidRPr="00B116F3">
        <w:rPr>
          <w:rFonts w:ascii="Book Antiqua" w:hAnsi="Book Antiqua"/>
          <w:sz w:val="24"/>
          <w:szCs w:val="24"/>
          <w:lang w:val="en-US"/>
        </w:rPr>
        <w:t>7598666</w:t>
      </w:r>
    </w:p>
    <w:p w14:paraId="639CB798" w14:textId="77777777" w:rsidR="006F5768" w:rsidRPr="00B116F3" w:rsidRDefault="006F5768" w:rsidP="00887995">
      <w:pPr>
        <w:adjustRightInd w:val="0"/>
        <w:snapToGrid w:val="0"/>
        <w:spacing w:after="0" w:line="360" w:lineRule="auto"/>
        <w:rPr>
          <w:rFonts w:ascii="Book Antiqua" w:hAnsi="Book Antiqua"/>
          <w:b/>
          <w:sz w:val="24"/>
        </w:rPr>
      </w:pPr>
    </w:p>
    <w:p w14:paraId="0E3C2B59" w14:textId="7CE23010" w:rsidR="006F5768" w:rsidRPr="00B116F3" w:rsidRDefault="006F5768" w:rsidP="00887995">
      <w:pPr>
        <w:adjustRightInd w:val="0"/>
        <w:snapToGrid w:val="0"/>
        <w:spacing w:after="0" w:line="360" w:lineRule="auto"/>
        <w:rPr>
          <w:rFonts w:ascii="Book Antiqua" w:hAnsi="Book Antiqua"/>
          <w:b/>
          <w:sz w:val="24"/>
        </w:rPr>
      </w:pPr>
      <w:r w:rsidRPr="00B116F3">
        <w:rPr>
          <w:rFonts w:ascii="Book Antiqua" w:hAnsi="Book Antiqua"/>
          <w:b/>
          <w:sz w:val="24"/>
        </w:rPr>
        <w:t xml:space="preserve">Received: </w:t>
      </w:r>
      <w:r w:rsidR="0053334A" w:rsidRPr="00B116F3">
        <w:rPr>
          <w:rFonts w:ascii="Book Antiqua" w:hAnsi="Book Antiqua"/>
          <w:sz w:val="24"/>
        </w:rPr>
        <w:t>June</w:t>
      </w:r>
      <w:r w:rsidR="0053334A" w:rsidRPr="00B116F3">
        <w:rPr>
          <w:rFonts w:ascii="Book Antiqua" w:hAnsi="Book Antiqua" w:hint="eastAsia"/>
          <w:sz w:val="24"/>
          <w:lang w:eastAsia="zh-CN"/>
        </w:rPr>
        <w:t xml:space="preserve"> 30, 2015</w:t>
      </w:r>
      <w:r w:rsidRPr="00B116F3">
        <w:rPr>
          <w:rFonts w:ascii="Book Antiqua" w:hAnsi="Book Antiqua"/>
          <w:b/>
          <w:sz w:val="24"/>
        </w:rPr>
        <w:t xml:space="preserve">  </w:t>
      </w:r>
    </w:p>
    <w:p w14:paraId="3557A2BD" w14:textId="39F131A1" w:rsidR="006F5768" w:rsidRPr="00B116F3" w:rsidRDefault="006F5768" w:rsidP="00887995">
      <w:pPr>
        <w:adjustRightInd w:val="0"/>
        <w:snapToGrid w:val="0"/>
        <w:spacing w:after="0" w:line="360" w:lineRule="auto"/>
        <w:rPr>
          <w:rFonts w:ascii="Book Antiqua" w:hAnsi="Book Antiqua"/>
          <w:b/>
          <w:sz w:val="24"/>
          <w:lang w:eastAsia="zh-CN"/>
        </w:rPr>
      </w:pPr>
      <w:r w:rsidRPr="00B116F3">
        <w:rPr>
          <w:rFonts w:ascii="Book Antiqua" w:hAnsi="Book Antiqua"/>
          <w:b/>
          <w:sz w:val="24"/>
        </w:rPr>
        <w:t>Peer-review started:</w:t>
      </w:r>
      <w:r w:rsidR="0053334A" w:rsidRPr="00B116F3">
        <w:rPr>
          <w:rFonts w:ascii="Book Antiqua" w:hAnsi="Book Antiqua" w:hint="eastAsia"/>
          <w:b/>
          <w:sz w:val="24"/>
          <w:lang w:eastAsia="zh-CN"/>
        </w:rPr>
        <w:t xml:space="preserve"> </w:t>
      </w:r>
      <w:r w:rsidR="0053334A" w:rsidRPr="00B116F3">
        <w:rPr>
          <w:rFonts w:ascii="Book Antiqua" w:hAnsi="Book Antiqua"/>
          <w:sz w:val="24"/>
        </w:rPr>
        <w:t>July</w:t>
      </w:r>
      <w:r w:rsidR="0053334A" w:rsidRPr="00B116F3">
        <w:rPr>
          <w:rFonts w:ascii="Book Antiqua" w:hAnsi="Book Antiqua" w:hint="eastAsia"/>
          <w:sz w:val="24"/>
          <w:lang w:eastAsia="zh-CN"/>
        </w:rPr>
        <w:t xml:space="preserve"> 4, 2015</w:t>
      </w:r>
    </w:p>
    <w:p w14:paraId="7E0B0958" w14:textId="59DF8764" w:rsidR="006F5768" w:rsidRPr="00B116F3" w:rsidRDefault="006F5768" w:rsidP="00887995">
      <w:pPr>
        <w:adjustRightInd w:val="0"/>
        <w:snapToGrid w:val="0"/>
        <w:spacing w:after="0" w:line="360" w:lineRule="auto"/>
        <w:rPr>
          <w:rFonts w:ascii="Book Antiqua" w:hAnsi="Book Antiqua"/>
          <w:b/>
          <w:sz w:val="24"/>
          <w:lang w:eastAsia="zh-CN"/>
        </w:rPr>
      </w:pPr>
      <w:r w:rsidRPr="00B116F3">
        <w:rPr>
          <w:rFonts w:ascii="Book Antiqua" w:hAnsi="Book Antiqua"/>
          <w:b/>
          <w:sz w:val="24"/>
        </w:rPr>
        <w:t>First decision:</w:t>
      </w:r>
      <w:r w:rsidR="0053334A" w:rsidRPr="00B116F3">
        <w:rPr>
          <w:rFonts w:ascii="Book Antiqua" w:hAnsi="Book Antiqua" w:hint="eastAsia"/>
          <w:b/>
          <w:sz w:val="24"/>
          <w:lang w:eastAsia="zh-CN"/>
        </w:rPr>
        <w:t xml:space="preserve"> </w:t>
      </w:r>
      <w:r w:rsidR="0053334A" w:rsidRPr="00B116F3">
        <w:rPr>
          <w:rFonts w:ascii="Book Antiqua" w:hAnsi="Book Antiqua"/>
          <w:sz w:val="24"/>
        </w:rPr>
        <w:t>July</w:t>
      </w:r>
      <w:r w:rsidR="0053334A" w:rsidRPr="00B116F3">
        <w:rPr>
          <w:rFonts w:ascii="Book Antiqua" w:hAnsi="Book Antiqua" w:hint="eastAsia"/>
          <w:sz w:val="24"/>
          <w:lang w:eastAsia="zh-CN"/>
        </w:rPr>
        <w:t xml:space="preserve"> 20, 2015</w:t>
      </w:r>
    </w:p>
    <w:p w14:paraId="08726943" w14:textId="1EC09C16" w:rsidR="006F5768" w:rsidRPr="00B116F3" w:rsidRDefault="006F5768" w:rsidP="00887995">
      <w:pPr>
        <w:adjustRightInd w:val="0"/>
        <w:snapToGrid w:val="0"/>
        <w:spacing w:after="0" w:line="360" w:lineRule="auto"/>
        <w:rPr>
          <w:rFonts w:ascii="Book Antiqua" w:hAnsi="Book Antiqua"/>
          <w:b/>
          <w:sz w:val="24"/>
          <w:lang w:eastAsia="zh-CN"/>
        </w:rPr>
      </w:pPr>
      <w:r w:rsidRPr="00B116F3">
        <w:rPr>
          <w:rFonts w:ascii="Book Antiqua" w:hAnsi="Book Antiqua"/>
          <w:b/>
          <w:sz w:val="24"/>
        </w:rPr>
        <w:t>Revis</w:t>
      </w:r>
      <w:r w:rsidR="0053334A" w:rsidRPr="00B116F3">
        <w:rPr>
          <w:rFonts w:ascii="Book Antiqua" w:hAnsi="Book Antiqua"/>
          <w:b/>
          <w:sz w:val="24"/>
        </w:rPr>
        <w:t xml:space="preserve">ed: </w:t>
      </w:r>
      <w:bookmarkStart w:id="4" w:name="OLE_LINK12"/>
      <w:bookmarkStart w:id="5" w:name="OLE_LINK13"/>
      <w:r w:rsidR="0053334A" w:rsidRPr="00B116F3">
        <w:rPr>
          <w:rFonts w:ascii="Book Antiqua" w:hAnsi="Book Antiqua"/>
          <w:sz w:val="24"/>
        </w:rPr>
        <w:t>August</w:t>
      </w:r>
      <w:bookmarkEnd w:id="4"/>
      <w:bookmarkEnd w:id="5"/>
      <w:r w:rsidR="0053334A" w:rsidRPr="00B116F3">
        <w:rPr>
          <w:rFonts w:ascii="Book Antiqua" w:hAnsi="Book Antiqua" w:hint="eastAsia"/>
          <w:sz w:val="24"/>
          <w:lang w:eastAsia="zh-CN"/>
        </w:rPr>
        <w:t xml:space="preserve"> 3, 2015</w:t>
      </w:r>
    </w:p>
    <w:p w14:paraId="283CDF39" w14:textId="37F9CCB0" w:rsidR="006F5768" w:rsidRPr="008C78FE" w:rsidRDefault="006F5768" w:rsidP="008C78FE">
      <w:pPr>
        <w:spacing w:line="360" w:lineRule="auto"/>
        <w:rPr>
          <w:rFonts w:ascii="Book Antiqua" w:hAnsi="Book Antiqua"/>
          <w:color w:val="000000"/>
          <w:sz w:val="24"/>
        </w:rPr>
      </w:pPr>
      <w:r w:rsidRPr="00B116F3">
        <w:rPr>
          <w:rFonts w:ascii="Book Antiqua" w:hAnsi="Book Antiqua"/>
          <w:b/>
          <w:sz w:val="24"/>
        </w:rPr>
        <w:t>Accepted:</w:t>
      </w:r>
      <w:bookmarkStart w:id="6" w:name="OLE_LINK99"/>
      <w:bookmarkStart w:id="7" w:name="OLE_LINK104"/>
      <w:bookmarkStart w:id="8" w:name="OLE_LINK110"/>
      <w:bookmarkStart w:id="9" w:name="OLE_LINK111"/>
      <w:bookmarkStart w:id="10" w:name="OLE_LINK115"/>
      <w:bookmarkStart w:id="11" w:name="OLE_LINK116"/>
      <w:bookmarkStart w:id="12" w:name="OLE_LINK117"/>
      <w:bookmarkStart w:id="13" w:name="OLE_LINK118"/>
      <w:bookmarkStart w:id="14" w:name="OLE_LINK119"/>
      <w:bookmarkStart w:id="15" w:name="OLE_LINK120"/>
      <w:bookmarkStart w:id="16" w:name="OLE_LINK121"/>
      <w:bookmarkStart w:id="17" w:name="OLE_LINK122"/>
      <w:bookmarkStart w:id="18" w:name="OLE_LINK125"/>
      <w:bookmarkStart w:id="19" w:name="OLE_LINK126"/>
      <w:bookmarkStart w:id="20" w:name="OLE_LINK127"/>
      <w:bookmarkStart w:id="21" w:name="OLE_LINK129"/>
      <w:bookmarkStart w:id="22" w:name="OLE_LINK132"/>
      <w:bookmarkStart w:id="23" w:name="OLE_LINK134"/>
      <w:bookmarkStart w:id="24" w:name="OLE_LINK136"/>
      <w:bookmarkStart w:id="25" w:name="OLE_LINK137"/>
      <w:bookmarkStart w:id="26" w:name="OLE_LINK138"/>
      <w:bookmarkStart w:id="27" w:name="OLE_LINK139"/>
      <w:r w:rsidR="008C78FE" w:rsidRPr="008C78FE">
        <w:rPr>
          <w:rFonts w:ascii="Book Antiqua" w:hAnsi="Book Antiqua"/>
          <w:color w:val="000000"/>
          <w:sz w:val="24"/>
        </w:rPr>
        <w:t xml:space="preserve"> </w:t>
      </w:r>
      <w:r w:rsidR="008C78FE">
        <w:rPr>
          <w:rFonts w:ascii="Book Antiqua" w:hAnsi="Book Antiqua"/>
          <w:color w:val="000000"/>
          <w:sz w:val="24"/>
        </w:rPr>
        <w:t>September 28</w:t>
      </w:r>
      <w:r w:rsidR="008C78FE" w:rsidRPr="004B5E0D">
        <w:rPr>
          <w:rFonts w:ascii="Book Antiqua" w:hAnsi="Book Antiqua"/>
          <w:color w:val="000000"/>
          <w:sz w:val="24"/>
        </w:rPr>
        <w:t>, 2015</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B116F3">
        <w:rPr>
          <w:rFonts w:ascii="Book Antiqua" w:hAnsi="Book Antiqua"/>
          <w:b/>
          <w:sz w:val="24"/>
        </w:rPr>
        <w:t xml:space="preserve">  </w:t>
      </w:r>
    </w:p>
    <w:p w14:paraId="424C43CE" w14:textId="77777777" w:rsidR="006F5768" w:rsidRPr="00B116F3" w:rsidRDefault="006F5768" w:rsidP="00887995">
      <w:pPr>
        <w:adjustRightInd w:val="0"/>
        <w:snapToGrid w:val="0"/>
        <w:spacing w:after="0" w:line="360" w:lineRule="auto"/>
        <w:rPr>
          <w:rFonts w:ascii="Book Antiqua" w:hAnsi="Book Antiqua"/>
          <w:b/>
          <w:sz w:val="24"/>
        </w:rPr>
      </w:pPr>
      <w:r w:rsidRPr="00B116F3">
        <w:rPr>
          <w:rFonts w:ascii="Book Antiqua" w:hAnsi="Book Antiqua"/>
          <w:b/>
          <w:sz w:val="24"/>
        </w:rPr>
        <w:t>Article in press:</w:t>
      </w:r>
    </w:p>
    <w:p w14:paraId="02D21539" w14:textId="77777777" w:rsidR="006F5768" w:rsidRPr="00B116F3" w:rsidRDefault="006F5768" w:rsidP="00887995">
      <w:pPr>
        <w:adjustRightInd w:val="0"/>
        <w:snapToGrid w:val="0"/>
        <w:spacing w:after="0" w:line="360" w:lineRule="auto"/>
        <w:rPr>
          <w:rFonts w:ascii="Book Antiqua" w:hAnsi="Book Antiqua"/>
          <w:sz w:val="24"/>
        </w:rPr>
      </w:pPr>
      <w:r w:rsidRPr="00B116F3">
        <w:rPr>
          <w:rFonts w:ascii="Book Antiqua" w:hAnsi="Book Antiqua"/>
          <w:b/>
          <w:sz w:val="24"/>
        </w:rPr>
        <w:t>Published online:</w:t>
      </w:r>
    </w:p>
    <w:p w14:paraId="35551D13" w14:textId="77777777" w:rsidR="006F5768" w:rsidRPr="00B116F3" w:rsidRDefault="006F5768" w:rsidP="00887995">
      <w:pPr>
        <w:adjustRightInd w:val="0"/>
        <w:snapToGrid w:val="0"/>
        <w:spacing w:after="0" w:line="360" w:lineRule="auto"/>
        <w:jc w:val="both"/>
        <w:rPr>
          <w:rFonts w:ascii="Book Antiqua" w:hAnsi="Book Antiqua"/>
          <w:sz w:val="24"/>
          <w:szCs w:val="24"/>
          <w:lang w:val="en-US" w:eastAsia="zh-CN"/>
        </w:rPr>
      </w:pPr>
    </w:p>
    <w:p w14:paraId="7C5BF491" w14:textId="77777777" w:rsidR="002D12F5" w:rsidRPr="00B116F3" w:rsidRDefault="002D12F5" w:rsidP="00887995">
      <w:pPr>
        <w:adjustRightInd w:val="0"/>
        <w:snapToGrid w:val="0"/>
        <w:spacing w:after="0" w:line="360" w:lineRule="auto"/>
        <w:jc w:val="both"/>
        <w:rPr>
          <w:rFonts w:ascii="Book Antiqua" w:hAnsi="Book Antiqua"/>
          <w:sz w:val="24"/>
          <w:szCs w:val="24"/>
          <w:lang w:val="en-US"/>
        </w:rPr>
      </w:pPr>
      <w:r w:rsidRPr="00B116F3">
        <w:rPr>
          <w:rFonts w:ascii="Book Antiqua" w:hAnsi="Book Antiqua"/>
          <w:sz w:val="24"/>
          <w:szCs w:val="24"/>
          <w:lang w:val="en-US"/>
        </w:rPr>
        <w:br w:type="page"/>
      </w:r>
    </w:p>
    <w:p w14:paraId="6EC25C07" w14:textId="77777777" w:rsidR="00945B94" w:rsidRPr="00B116F3" w:rsidRDefault="00641D8F" w:rsidP="00887995">
      <w:pPr>
        <w:adjustRightInd w:val="0"/>
        <w:snapToGrid w:val="0"/>
        <w:spacing w:after="0" w:line="360" w:lineRule="auto"/>
        <w:jc w:val="both"/>
        <w:rPr>
          <w:rFonts w:ascii="Book Antiqua" w:hAnsi="Book Antiqua"/>
          <w:b/>
          <w:sz w:val="24"/>
          <w:szCs w:val="24"/>
          <w:lang w:val="en-US"/>
        </w:rPr>
      </w:pPr>
      <w:r w:rsidRPr="00B116F3">
        <w:rPr>
          <w:rFonts w:ascii="Book Antiqua" w:hAnsi="Book Antiqua"/>
          <w:b/>
          <w:sz w:val="24"/>
          <w:szCs w:val="24"/>
          <w:lang w:val="en-US"/>
        </w:rPr>
        <w:lastRenderedPageBreak/>
        <w:t>Abstract</w:t>
      </w:r>
      <w:r w:rsidR="00C668B7" w:rsidRPr="00B116F3">
        <w:rPr>
          <w:rFonts w:ascii="Book Antiqua" w:hAnsi="Book Antiqua"/>
          <w:b/>
          <w:sz w:val="24"/>
          <w:szCs w:val="24"/>
          <w:lang w:val="en-US"/>
        </w:rPr>
        <w:t xml:space="preserve"> </w:t>
      </w:r>
    </w:p>
    <w:p w14:paraId="31517467" w14:textId="77777777" w:rsidR="00945B94" w:rsidRPr="00B116F3" w:rsidRDefault="005A7755" w:rsidP="00887995">
      <w:pPr>
        <w:adjustRightInd w:val="0"/>
        <w:snapToGrid w:val="0"/>
        <w:spacing w:after="0" w:line="360" w:lineRule="auto"/>
        <w:jc w:val="both"/>
        <w:rPr>
          <w:rFonts w:ascii="Book Antiqua" w:hAnsi="Book Antiqua"/>
          <w:b/>
          <w:sz w:val="24"/>
          <w:szCs w:val="24"/>
          <w:lang w:val="en-US"/>
        </w:rPr>
      </w:pPr>
      <w:r w:rsidRPr="00B116F3">
        <w:rPr>
          <w:rFonts w:ascii="Book Antiqua" w:hAnsi="Book Antiqua"/>
          <w:sz w:val="24"/>
          <w:szCs w:val="24"/>
          <w:lang w:val="en-US"/>
        </w:rPr>
        <w:t xml:space="preserve">Hepatocellular carcinoma </w:t>
      </w:r>
      <w:r w:rsidR="001E11E4" w:rsidRPr="00B116F3">
        <w:rPr>
          <w:rFonts w:ascii="Book Antiqua" w:hAnsi="Book Antiqua"/>
          <w:sz w:val="24"/>
          <w:szCs w:val="24"/>
          <w:lang w:val="en-US"/>
        </w:rPr>
        <w:t xml:space="preserve">(HCC) </w:t>
      </w:r>
      <w:r w:rsidRPr="00B116F3">
        <w:rPr>
          <w:rFonts w:ascii="Book Antiqua" w:hAnsi="Book Antiqua"/>
          <w:sz w:val="24"/>
          <w:szCs w:val="24"/>
          <w:lang w:val="en-US"/>
        </w:rPr>
        <w:t xml:space="preserve">is an increasing health problem, representing the second cause of cancer-related mortality worldwide. The major risk factor for HCC is cirrhosis. In </w:t>
      </w:r>
      <w:r w:rsidR="008E75F7" w:rsidRPr="00B116F3">
        <w:rPr>
          <w:rFonts w:ascii="Book Antiqua" w:hAnsi="Book Antiqua"/>
          <w:sz w:val="24"/>
          <w:szCs w:val="24"/>
          <w:lang w:val="en-US"/>
        </w:rPr>
        <w:t xml:space="preserve">developing countries, viral hepatitis represent the major risk factor, whereas in </w:t>
      </w:r>
      <w:r w:rsidRPr="00B116F3">
        <w:rPr>
          <w:rFonts w:ascii="Book Antiqua" w:hAnsi="Book Antiqua"/>
          <w:sz w:val="24"/>
          <w:szCs w:val="24"/>
          <w:lang w:val="en-US"/>
        </w:rPr>
        <w:t xml:space="preserve">developed countries, the epidemic of obesity, diabetes and nonalcoholic steatohepatitis </w:t>
      </w:r>
      <w:r w:rsidR="00945B94" w:rsidRPr="00B116F3">
        <w:rPr>
          <w:rFonts w:ascii="Book Antiqua" w:hAnsi="Book Antiqua"/>
          <w:sz w:val="24"/>
          <w:szCs w:val="24"/>
          <w:lang w:val="en-US"/>
        </w:rPr>
        <w:t xml:space="preserve">contribute </w:t>
      </w:r>
      <w:r w:rsidRPr="00B116F3">
        <w:rPr>
          <w:rFonts w:ascii="Book Antiqua" w:hAnsi="Book Antiqua"/>
          <w:sz w:val="24"/>
          <w:szCs w:val="24"/>
          <w:lang w:val="en-US"/>
        </w:rPr>
        <w:t>to the observed increase in HCC incidence</w:t>
      </w:r>
      <w:r w:rsidR="008E75F7" w:rsidRPr="00B116F3">
        <w:rPr>
          <w:rFonts w:ascii="Book Antiqua" w:hAnsi="Book Antiqua"/>
          <w:sz w:val="24"/>
          <w:szCs w:val="24"/>
          <w:lang w:val="en-US"/>
        </w:rPr>
        <w:t xml:space="preserve">. </w:t>
      </w:r>
      <w:r w:rsidR="00945B94" w:rsidRPr="00B116F3">
        <w:rPr>
          <w:rFonts w:ascii="Book Antiqua" w:hAnsi="Book Antiqua"/>
          <w:sz w:val="24"/>
          <w:szCs w:val="24"/>
          <w:lang w:val="en-US"/>
        </w:rPr>
        <w:t>Cirrhotic patients are recommended to undergo HCC surveillance by abdominal ultrasounds at 6-month intervals.</w:t>
      </w:r>
      <w:r w:rsidR="001E11E4" w:rsidRPr="00B116F3">
        <w:rPr>
          <w:rFonts w:ascii="Book Antiqua" w:hAnsi="Book Antiqua"/>
          <w:sz w:val="24"/>
          <w:szCs w:val="24"/>
          <w:lang w:val="en-US"/>
        </w:rPr>
        <w:t xml:space="preserve"> </w:t>
      </w:r>
      <w:r w:rsidR="00945B94" w:rsidRPr="00B116F3">
        <w:rPr>
          <w:rFonts w:ascii="Book Antiqua" w:hAnsi="Book Antiqua"/>
          <w:sz w:val="24"/>
          <w:szCs w:val="24"/>
          <w:lang w:val="en-US"/>
        </w:rPr>
        <w:t>The current diagnostic algorithms for HCC rely on typical radiological hallmarks in dynamic</w:t>
      </w:r>
      <w:r w:rsidR="001E11E4" w:rsidRPr="00B116F3">
        <w:rPr>
          <w:rFonts w:ascii="Book Antiqua" w:hAnsi="Book Antiqua"/>
          <w:sz w:val="24"/>
          <w:szCs w:val="24"/>
          <w:lang w:val="en-US"/>
        </w:rPr>
        <w:t xml:space="preserve"> contrast-enhanced imaging, while the use of α</w:t>
      </w:r>
      <w:r w:rsidR="00663D5C" w:rsidRPr="00B116F3">
        <w:rPr>
          <w:rFonts w:ascii="Book Antiqua" w:hAnsi="Book Antiqua"/>
          <w:sz w:val="24"/>
          <w:szCs w:val="24"/>
          <w:lang w:val="en-US"/>
        </w:rPr>
        <w:t>-feto</w:t>
      </w:r>
      <w:r w:rsidR="001E11E4" w:rsidRPr="00B116F3">
        <w:rPr>
          <w:rFonts w:ascii="Book Antiqua" w:hAnsi="Book Antiqua"/>
          <w:sz w:val="24"/>
          <w:szCs w:val="24"/>
          <w:lang w:val="en-US"/>
        </w:rPr>
        <w:t>protein as an independent tool for HCC surveillance is not recommended by current guidelines due to its low sensitivity and specificity.</w:t>
      </w:r>
      <w:r w:rsidR="001E11E4" w:rsidRPr="00B116F3">
        <w:rPr>
          <w:rFonts w:ascii="Book Antiqua" w:hAnsi="Book Antiqua"/>
          <w:b/>
          <w:sz w:val="24"/>
          <w:szCs w:val="24"/>
          <w:lang w:val="en-US"/>
        </w:rPr>
        <w:t xml:space="preserve"> </w:t>
      </w:r>
      <w:r w:rsidRPr="00B116F3">
        <w:rPr>
          <w:rFonts w:ascii="Book Antiqua" w:hAnsi="Book Antiqua"/>
          <w:sz w:val="24"/>
          <w:szCs w:val="24"/>
          <w:lang w:val="en-US"/>
        </w:rPr>
        <w:t xml:space="preserve">Early diagnosis is crucial for curative treatments. Surgical resection, </w:t>
      </w:r>
      <w:r w:rsidR="00945B94" w:rsidRPr="00B116F3">
        <w:rPr>
          <w:rFonts w:ascii="Book Antiqua" w:hAnsi="Book Antiqua"/>
          <w:sz w:val="24"/>
          <w:szCs w:val="24"/>
          <w:lang w:val="en-US"/>
        </w:rPr>
        <w:t>radiofrequency ablation</w:t>
      </w:r>
      <w:r w:rsidRPr="00B116F3">
        <w:rPr>
          <w:rFonts w:ascii="Book Antiqua" w:hAnsi="Book Antiqua"/>
          <w:sz w:val="24"/>
          <w:szCs w:val="24"/>
          <w:lang w:val="en-US"/>
        </w:rPr>
        <w:t xml:space="preserve"> and liver transplantation are considered the cornerstones of curative therapy, while for patients with more advanced HCC recommended options include sorafenib and </w:t>
      </w:r>
      <w:r w:rsidR="001E11E4" w:rsidRPr="00B116F3">
        <w:rPr>
          <w:rFonts w:ascii="Book Antiqua" w:hAnsi="Book Antiqua"/>
          <w:sz w:val="24"/>
          <w:szCs w:val="24"/>
          <w:lang w:val="en-US"/>
        </w:rPr>
        <w:t>trans-arterial chemo-embolization</w:t>
      </w:r>
      <w:r w:rsidRPr="00B116F3">
        <w:rPr>
          <w:rFonts w:ascii="Book Antiqua" w:hAnsi="Book Antiqua"/>
          <w:sz w:val="24"/>
          <w:szCs w:val="24"/>
          <w:lang w:val="en-US"/>
        </w:rPr>
        <w:t>.</w:t>
      </w:r>
      <w:r w:rsidR="00641D8F" w:rsidRPr="00B116F3">
        <w:rPr>
          <w:rFonts w:ascii="Book Antiqua" w:hAnsi="Book Antiqua"/>
          <w:b/>
          <w:sz w:val="24"/>
          <w:szCs w:val="24"/>
          <w:lang w:val="en-US" w:eastAsia="zh-CN"/>
        </w:rPr>
        <w:t xml:space="preserve"> </w:t>
      </w:r>
      <w:r w:rsidR="00945B94" w:rsidRPr="00B116F3">
        <w:rPr>
          <w:rFonts w:ascii="Book Antiqua" w:hAnsi="Book Antiqua"/>
          <w:sz w:val="24"/>
          <w:szCs w:val="24"/>
          <w:lang w:val="en-US"/>
        </w:rPr>
        <w:t>A multidisciplinary team, consisting of hepatologists, surgeons, radiologists, oncologists and pathologists, is fundamental for a correct management.</w:t>
      </w:r>
      <w:r w:rsidR="00641D8F" w:rsidRPr="00B116F3">
        <w:rPr>
          <w:rFonts w:ascii="Book Antiqua" w:hAnsi="Book Antiqua"/>
          <w:sz w:val="24"/>
          <w:szCs w:val="24"/>
          <w:lang w:val="en-US" w:eastAsia="zh-CN"/>
        </w:rPr>
        <w:t xml:space="preserve"> </w:t>
      </w:r>
      <w:r w:rsidR="00945B94" w:rsidRPr="00B116F3">
        <w:rPr>
          <w:rFonts w:ascii="Book Antiqua" w:hAnsi="Book Antiqua" w:cs="TimesNewRomanPS"/>
          <w:sz w:val="24"/>
          <w:szCs w:val="24"/>
          <w:lang w:val="en-US"/>
        </w:rPr>
        <w:t>In this paper, we review the diagnostic and therapeutic management of HCC, with a focus on the most recent evidences and recommendations from guidelines.</w:t>
      </w:r>
    </w:p>
    <w:p w14:paraId="1CEB50A3" w14:textId="77777777" w:rsidR="00A81FE7" w:rsidRPr="00B116F3" w:rsidRDefault="00A81FE7" w:rsidP="00887995">
      <w:pPr>
        <w:adjustRightInd w:val="0"/>
        <w:snapToGrid w:val="0"/>
        <w:spacing w:after="0" w:line="360" w:lineRule="auto"/>
        <w:jc w:val="both"/>
        <w:rPr>
          <w:rFonts w:ascii="Book Antiqua" w:hAnsi="Book Antiqua"/>
          <w:b/>
          <w:sz w:val="24"/>
          <w:szCs w:val="24"/>
          <w:lang w:val="en-US" w:eastAsia="zh-CN"/>
        </w:rPr>
      </w:pPr>
    </w:p>
    <w:p w14:paraId="0A81400E" w14:textId="5E30A8C5" w:rsidR="00641D8F" w:rsidRPr="00B116F3" w:rsidRDefault="00641D8F" w:rsidP="00887995">
      <w:pPr>
        <w:adjustRightInd w:val="0"/>
        <w:snapToGrid w:val="0"/>
        <w:spacing w:after="0" w:line="360" w:lineRule="auto"/>
        <w:jc w:val="both"/>
        <w:rPr>
          <w:rFonts w:ascii="Book Antiqua" w:hAnsi="Book Antiqua"/>
          <w:b/>
          <w:sz w:val="24"/>
          <w:szCs w:val="24"/>
          <w:lang w:eastAsia="zh-CN"/>
        </w:rPr>
      </w:pPr>
      <w:r w:rsidRPr="00B116F3">
        <w:rPr>
          <w:rFonts w:ascii="Book Antiqua" w:hAnsi="Book Antiqua"/>
          <w:b/>
          <w:sz w:val="24"/>
          <w:szCs w:val="24"/>
        </w:rPr>
        <w:t>Key words:</w:t>
      </w:r>
      <w:r w:rsidR="008B198B" w:rsidRPr="00B116F3">
        <w:rPr>
          <w:rFonts w:ascii="Book Antiqua" w:hAnsi="Book Antiqua"/>
          <w:b/>
          <w:sz w:val="24"/>
          <w:szCs w:val="24"/>
        </w:rPr>
        <w:t xml:space="preserve"> </w:t>
      </w:r>
      <w:r w:rsidR="008B198B" w:rsidRPr="00B116F3">
        <w:rPr>
          <w:rFonts w:ascii="Book Antiqua" w:hAnsi="Book Antiqua"/>
          <w:sz w:val="24"/>
          <w:szCs w:val="24"/>
        </w:rPr>
        <w:t xml:space="preserve">Cancer; Chronic hepatitis; Cirrhosis; </w:t>
      </w:r>
      <w:r w:rsidR="002E5C10" w:rsidRPr="00B116F3">
        <w:rPr>
          <w:rFonts w:ascii="Book Antiqua" w:hAnsi="Book Antiqua" w:cs="TimesNewRomanPS"/>
          <w:sz w:val="24"/>
          <w:szCs w:val="24"/>
          <w:lang w:val="en-US"/>
        </w:rPr>
        <w:t>Hepatitis B virus</w:t>
      </w:r>
      <w:r w:rsidR="008B198B" w:rsidRPr="00B116F3">
        <w:rPr>
          <w:rFonts w:ascii="Book Antiqua" w:hAnsi="Book Antiqua"/>
          <w:sz w:val="24"/>
          <w:szCs w:val="24"/>
        </w:rPr>
        <w:t xml:space="preserve">; </w:t>
      </w:r>
      <w:r w:rsidR="002E5C10" w:rsidRPr="00B116F3">
        <w:rPr>
          <w:rFonts w:ascii="Book Antiqua" w:hAnsi="Book Antiqua"/>
          <w:sz w:val="24"/>
          <w:szCs w:val="24"/>
          <w:lang w:val="en-US"/>
        </w:rPr>
        <w:t>Hepatocellular carcinoma</w:t>
      </w:r>
      <w:r w:rsidR="008B198B" w:rsidRPr="00B116F3">
        <w:rPr>
          <w:rFonts w:ascii="Book Antiqua" w:hAnsi="Book Antiqua"/>
          <w:sz w:val="24"/>
          <w:szCs w:val="24"/>
        </w:rPr>
        <w:t xml:space="preserve">; </w:t>
      </w:r>
      <w:r w:rsidR="002E5C10" w:rsidRPr="00B116F3">
        <w:rPr>
          <w:rFonts w:ascii="Book Antiqua" w:hAnsi="Book Antiqua" w:cs="TimesNewRomanPS"/>
          <w:sz w:val="24"/>
          <w:szCs w:val="24"/>
          <w:lang w:val="en-US"/>
        </w:rPr>
        <w:t>Hepatitis C virus</w:t>
      </w:r>
      <w:r w:rsidR="008B198B" w:rsidRPr="00B116F3">
        <w:rPr>
          <w:rFonts w:ascii="Book Antiqua" w:hAnsi="Book Antiqua"/>
          <w:sz w:val="24"/>
          <w:szCs w:val="24"/>
        </w:rPr>
        <w:t>; Liver</w:t>
      </w:r>
    </w:p>
    <w:p w14:paraId="1B830D77" w14:textId="77777777" w:rsidR="00641D8F" w:rsidRPr="00B116F3" w:rsidRDefault="00641D8F" w:rsidP="00887995">
      <w:pPr>
        <w:adjustRightInd w:val="0"/>
        <w:snapToGrid w:val="0"/>
        <w:spacing w:after="0" w:line="360" w:lineRule="auto"/>
        <w:jc w:val="both"/>
        <w:rPr>
          <w:rFonts w:ascii="Book Antiqua" w:hAnsi="Book Antiqua"/>
          <w:b/>
          <w:sz w:val="24"/>
          <w:szCs w:val="24"/>
          <w:lang w:val="en-US" w:eastAsia="zh-CN"/>
        </w:rPr>
      </w:pPr>
    </w:p>
    <w:p w14:paraId="1209C7F5" w14:textId="77777777" w:rsidR="002E5C10" w:rsidRPr="00B116F3" w:rsidRDefault="002E5C10" w:rsidP="00887995">
      <w:pPr>
        <w:autoSpaceDE w:val="0"/>
        <w:autoSpaceDN w:val="0"/>
        <w:adjustRightInd w:val="0"/>
        <w:snapToGrid w:val="0"/>
        <w:spacing w:after="0" w:line="360" w:lineRule="auto"/>
        <w:rPr>
          <w:rFonts w:ascii="Book Antiqua" w:hAnsi="Book Antiqua" w:cs="Arial Unicode MS"/>
          <w:sz w:val="24"/>
        </w:rPr>
      </w:pPr>
      <w:bookmarkStart w:id="28" w:name="OLE_LINK98"/>
      <w:bookmarkStart w:id="29" w:name="OLE_LINK156"/>
      <w:bookmarkStart w:id="30" w:name="OLE_LINK196"/>
      <w:bookmarkStart w:id="31" w:name="OLE_LINK217"/>
      <w:bookmarkStart w:id="32" w:name="OLE_LINK242"/>
      <w:bookmarkStart w:id="33" w:name="OLE_LINK247"/>
      <w:bookmarkStart w:id="34" w:name="OLE_LINK311"/>
      <w:bookmarkStart w:id="35" w:name="OLE_LINK312"/>
      <w:bookmarkStart w:id="36" w:name="OLE_LINK325"/>
      <w:bookmarkStart w:id="37" w:name="OLE_LINK330"/>
      <w:bookmarkStart w:id="38" w:name="OLE_LINK513"/>
      <w:bookmarkStart w:id="39" w:name="OLE_LINK514"/>
      <w:bookmarkStart w:id="40" w:name="OLE_LINK464"/>
      <w:bookmarkStart w:id="41" w:name="OLE_LINK465"/>
      <w:bookmarkStart w:id="42" w:name="OLE_LINK466"/>
      <w:bookmarkStart w:id="43" w:name="OLE_LINK470"/>
      <w:bookmarkStart w:id="44" w:name="OLE_LINK471"/>
      <w:bookmarkStart w:id="45" w:name="OLE_LINK472"/>
      <w:bookmarkStart w:id="46" w:name="OLE_LINK474"/>
      <w:bookmarkStart w:id="47" w:name="OLE_LINK512"/>
      <w:bookmarkStart w:id="48" w:name="OLE_LINK800"/>
      <w:bookmarkStart w:id="49" w:name="OLE_LINK982"/>
      <w:bookmarkStart w:id="50" w:name="OLE_LINK1027"/>
      <w:bookmarkStart w:id="51" w:name="OLE_LINK504"/>
      <w:bookmarkStart w:id="52" w:name="OLE_LINK546"/>
      <w:bookmarkStart w:id="53" w:name="OLE_LINK547"/>
      <w:bookmarkStart w:id="54" w:name="OLE_LINK575"/>
      <w:bookmarkStart w:id="55" w:name="OLE_LINK640"/>
      <w:bookmarkStart w:id="56" w:name="OLE_LINK672"/>
      <w:bookmarkStart w:id="57" w:name="OLE_LINK714"/>
      <w:bookmarkStart w:id="58" w:name="OLE_LINK651"/>
      <w:bookmarkStart w:id="59" w:name="OLE_LINK652"/>
      <w:bookmarkStart w:id="60" w:name="OLE_LINK744"/>
      <w:bookmarkStart w:id="61" w:name="OLE_LINK758"/>
      <w:bookmarkStart w:id="62" w:name="OLE_LINK787"/>
      <w:bookmarkStart w:id="63" w:name="OLE_LINK807"/>
      <w:bookmarkStart w:id="64" w:name="OLE_LINK820"/>
      <w:bookmarkStart w:id="65" w:name="OLE_LINK862"/>
      <w:bookmarkStart w:id="66" w:name="OLE_LINK879"/>
      <w:bookmarkStart w:id="67" w:name="OLE_LINK906"/>
      <w:bookmarkStart w:id="68" w:name="OLE_LINK928"/>
      <w:bookmarkStart w:id="69" w:name="OLE_LINK960"/>
      <w:bookmarkStart w:id="70" w:name="OLE_LINK861"/>
      <w:bookmarkStart w:id="71" w:name="OLE_LINK983"/>
      <w:bookmarkStart w:id="72" w:name="OLE_LINK1334"/>
      <w:bookmarkStart w:id="73" w:name="OLE_LINK1029"/>
      <w:bookmarkStart w:id="74" w:name="OLE_LINK1060"/>
      <w:bookmarkStart w:id="75" w:name="OLE_LINK1061"/>
      <w:bookmarkStart w:id="76" w:name="OLE_LINK1348"/>
      <w:bookmarkStart w:id="77" w:name="OLE_LINK1086"/>
      <w:bookmarkStart w:id="78" w:name="OLE_LINK1100"/>
      <w:bookmarkStart w:id="79" w:name="OLE_LINK1125"/>
      <w:bookmarkStart w:id="80" w:name="OLE_LINK1163"/>
      <w:bookmarkStart w:id="81" w:name="OLE_LINK1193"/>
      <w:bookmarkStart w:id="82" w:name="OLE_LINK1219"/>
      <w:bookmarkStart w:id="83" w:name="OLE_LINK1247"/>
      <w:bookmarkStart w:id="84" w:name="OLE_LINK1284"/>
      <w:bookmarkStart w:id="85" w:name="OLE_LINK1313"/>
      <w:bookmarkStart w:id="86" w:name="OLE_LINK1361"/>
      <w:bookmarkStart w:id="87" w:name="OLE_LINK1384"/>
      <w:bookmarkStart w:id="88" w:name="OLE_LINK1403"/>
      <w:bookmarkStart w:id="89" w:name="OLE_LINK1437"/>
      <w:bookmarkStart w:id="90" w:name="OLE_LINK1454"/>
      <w:bookmarkStart w:id="91" w:name="OLE_LINK1480"/>
      <w:bookmarkStart w:id="92" w:name="OLE_LINK1504"/>
      <w:bookmarkStart w:id="93" w:name="OLE_LINK1516"/>
      <w:bookmarkStart w:id="94" w:name="OLE_LINK135"/>
      <w:bookmarkStart w:id="95" w:name="OLE_LINK216"/>
      <w:bookmarkStart w:id="96" w:name="OLE_LINK259"/>
      <w:bookmarkStart w:id="97" w:name="OLE_LINK1186"/>
      <w:bookmarkStart w:id="98" w:name="OLE_LINK1265"/>
      <w:bookmarkStart w:id="99" w:name="OLE_LINK1373"/>
      <w:bookmarkStart w:id="100" w:name="OLE_LINK1478"/>
      <w:bookmarkStart w:id="101" w:name="OLE_LINK1644"/>
      <w:bookmarkStart w:id="102" w:name="OLE_LINK1884"/>
      <w:bookmarkStart w:id="103" w:name="OLE_LINK1885"/>
      <w:bookmarkStart w:id="104" w:name="OLE_LINK1538"/>
      <w:bookmarkStart w:id="105" w:name="OLE_LINK1539"/>
      <w:bookmarkStart w:id="106" w:name="OLE_LINK1543"/>
      <w:bookmarkStart w:id="107" w:name="OLE_LINK1549"/>
      <w:bookmarkStart w:id="108" w:name="OLE_LINK1778"/>
      <w:bookmarkStart w:id="109" w:name="OLE_LINK1756"/>
      <w:bookmarkStart w:id="110" w:name="OLE_LINK1776"/>
      <w:bookmarkStart w:id="111" w:name="OLE_LINK1777"/>
      <w:bookmarkStart w:id="112" w:name="OLE_LINK1868"/>
      <w:bookmarkStart w:id="113" w:name="OLE_LINK1744"/>
      <w:bookmarkStart w:id="114" w:name="OLE_LINK1817"/>
      <w:bookmarkStart w:id="115" w:name="OLE_LINK1835"/>
      <w:bookmarkStart w:id="116" w:name="OLE_LINK1866"/>
      <w:bookmarkStart w:id="117" w:name="OLE_LINK1882"/>
      <w:bookmarkStart w:id="118" w:name="OLE_LINK1901"/>
      <w:bookmarkStart w:id="119" w:name="OLE_LINK1902"/>
      <w:bookmarkStart w:id="120" w:name="OLE_LINK2013"/>
      <w:bookmarkStart w:id="121" w:name="OLE_LINK1894"/>
      <w:bookmarkStart w:id="122" w:name="OLE_LINK1929"/>
      <w:bookmarkStart w:id="123" w:name="OLE_LINK1941"/>
      <w:bookmarkStart w:id="124" w:name="OLE_LINK1995"/>
      <w:bookmarkStart w:id="125" w:name="OLE_LINK1938"/>
      <w:bookmarkStart w:id="126" w:name="OLE_LINK2081"/>
      <w:bookmarkStart w:id="127" w:name="OLE_LINK2082"/>
      <w:bookmarkStart w:id="128" w:name="OLE_LINK2292"/>
      <w:bookmarkStart w:id="129" w:name="OLE_LINK1931"/>
      <w:bookmarkStart w:id="130" w:name="OLE_LINK1964"/>
      <w:bookmarkStart w:id="131" w:name="OLE_LINK2020"/>
      <w:bookmarkStart w:id="132" w:name="OLE_LINK2071"/>
      <w:bookmarkStart w:id="133" w:name="OLE_LINK2134"/>
      <w:bookmarkStart w:id="134" w:name="OLE_LINK2265"/>
      <w:bookmarkStart w:id="135" w:name="OLE_LINK2562"/>
      <w:bookmarkStart w:id="136" w:name="OLE_LINK1923"/>
      <w:bookmarkStart w:id="137" w:name="OLE_LINK2192"/>
      <w:bookmarkStart w:id="138" w:name="OLE_LINK2110"/>
      <w:bookmarkStart w:id="139" w:name="OLE_LINK2445"/>
      <w:bookmarkStart w:id="140" w:name="OLE_LINK2446"/>
      <w:bookmarkStart w:id="141" w:name="OLE_LINK2169"/>
      <w:bookmarkStart w:id="142" w:name="OLE_LINK2190"/>
      <w:bookmarkStart w:id="143" w:name="OLE_LINK2331"/>
      <w:bookmarkStart w:id="144" w:name="OLE_LINK2345"/>
      <w:bookmarkStart w:id="145" w:name="OLE_LINK2467"/>
      <w:bookmarkStart w:id="146" w:name="OLE_LINK2484"/>
      <w:bookmarkStart w:id="147" w:name="OLE_LINK2157"/>
      <w:bookmarkStart w:id="148" w:name="OLE_LINK2221"/>
      <w:bookmarkStart w:id="149" w:name="OLE_LINK2252"/>
      <w:bookmarkStart w:id="150" w:name="OLE_LINK2348"/>
      <w:bookmarkStart w:id="151" w:name="OLE_LINK2451"/>
      <w:bookmarkStart w:id="152" w:name="OLE_LINK2627"/>
      <w:bookmarkStart w:id="153" w:name="OLE_LINK2482"/>
      <w:bookmarkStart w:id="154" w:name="OLE_LINK2663"/>
      <w:bookmarkStart w:id="155" w:name="OLE_LINK2761"/>
      <w:bookmarkStart w:id="156" w:name="OLE_LINK2856"/>
      <w:bookmarkStart w:id="157" w:name="OLE_LINK2993"/>
      <w:bookmarkStart w:id="158" w:name="OLE_LINK2643"/>
      <w:bookmarkStart w:id="159" w:name="OLE_LINK2583"/>
      <w:bookmarkStart w:id="160" w:name="OLE_LINK2762"/>
      <w:bookmarkStart w:id="161" w:name="OLE_LINK2962"/>
      <w:bookmarkStart w:id="162" w:name="OLE_LINK2582"/>
      <w:r w:rsidRPr="00B116F3">
        <w:rPr>
          <w:rFonts w:ascii="Book Antiqua" w:hAnsi="Book Antiqua"/>
          <w:b/>
          <w:color w:val="000000"/>
          <w:sz w:val="24"/>
          <w:lang w:val="en-GB"/>
        </w:rPr>
        <w:t xml:space="preserve">© </w:t>
      </w:r>
      <w:r w:rsidRPr="00B116F3">
        <w:rPr>
          <w:rFonts w:ascii="Book Antiqua" w:eastAsia="AdvTimes" w:hAnsi="Book Antiqua" w:cs="AdvTimes"/>
          <w:b/>
          <w:color w:val="000000"/>
          <w:sz w:val="24"/>
        </w:rPr>
        <w:t>The Author(s) 2015.</w:t>
      </w:r>
      <w:r w:rsidRPr="00B116F3">
        <w:rPr>
          <w:rFonts w:ascii="Book Antiqua" w:eastAsia="AdvTimes" w:hAnsi="Book Antiqua" w:cs="AdvTimes"/>
          <w:color w:val="000000"/>
          <w:sz w:val="24"/>
        </w:rPr>
        <w:t xml:space="preserve"> Published by </w:t>
      </w:r>
      <w:r w:rsidRPr="00B116F3">
        <w:rPr>
          <w:rFonts w:ascii="Book Antiqua" w:hAnsi="Book Antiqua" w:cs="Arial Unicode MS"/>
          <w:color w:val="000000"/>
          <w:sz w:val="24"/>
          <w:lang w:val="en-GB"/>
        </w:rPr>
        <w:t>Baishideng Publishing Group Inc.</w:t>
      </w:r>
      <w:r w:rsidRPr="00B116F3">
        <w:rPr>
          <w:rFonts w:ascii="Book Antiqua" w:hAnsi="Book Antiqua" w:cs="Arial Unicode MS"/>
          <w:sz w:val="24"/>
        </w:rPr>
        <w:t xml:space="preserve"> All rights reserved.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0F8C38D5" w14:textId="77777777" w:rsidR="002E5C10" w:rsidRPr="00B116F3" w:rsidRDefault="002E5C10" w:rsidP="00887995">
      <w:pPr>
        <w:adjustRightInd w:val="0"/>
        <w:snapToGrid w:val="0"/>
        <w:spacing w:after="0" w:line="360" w:lineRule="auto"/>
        <w:jc w:val="both"/>
        <w:rPr>
          <w:rFonts w:ascii="Book Antiqua" w:hAnsi="Book Antiqua"/>
          <w:b/>
          <w:sz w:val="24"/>
          <w:szCs w:val="24"/>
          <w:lang w:val="en-US" w:eastAsia="zh-CN"/>
        </w:rPr>
      </w:pPr>
    </w:p>
    <w:p w14:paraId="0DA84070" w14:textId="73DAE230" w:rsidR="005D5FA3" w:rsidRPr="00B116F3" w:rsidRDefault="00641D8F" w:rsidP="00887995">
      <w:pPr>
        <w:adjustRightInd w:val="0"/>
        <w:snapToGrid w:val="0"/>
        <w:spacing w:after="0" w:line="360" w:lineRule="auto"/>
        <w:jc w:val="both"/>
        <w:rPr>
          <w:rFonts w:ascii="Book Antiqua" w:hAnsi="Book Antiqua"/>
          <w:sz w:val="24"/>
          <w:szCs w:val="24"/>
          <w:lang w:val="en-US" w:eastAsia="zh-CN"/>
        </w:rPr>
      </w:pPr>
      <w:r w:rsidRPr="00B116F3">
        <w:rPr>
          <w:rFonts w:ascii="Book Antiqua" w:hAnsi="Book Antiqua"/>
          <w:b/>
          <w:sz w:val="24"/>
          <w:szCs w:val="24"/>
          <w:lang w:val="en-US"/>
        </w:rPr>
        <w:t>Core tip</w:t>
      </w:r>
      <w:r w:rsidRPr="00B116F3">
        <w:rPr>
          <w:rFonts w:ascii="Book Antiqua" w:hAnsi="Book Antiqua"/>
          <w:b/>
          <w:sz w:val="24"/>
          <w:szCs w:val="24"/>
          <w:lang w:val="en-US" w:eastAsia="zh-CN"/>
        </w:rPr>
        <w:t xml:space="preserve">: </w:t>
      </w:r>
      <w:r w:rsidR="001631E8" w:rsidRPr="00B116F3">
        <w:rPr>
          <w:rFonts w:ascii="Book Antiqua" w:hAnsi="Book Antiqua"/>
          <w:sz w:val="24"/>
          <w:szCs w:val="24"/>
          <w:lang w:val="en-US"/>
        </w:rPr>
        <w:t>Hepatocellular carcinoma</w:t>
      </w:r>
      <w:r w:rsidR="00A81FE7" w:rsidRPr="00B116F3">
        <w:rPr>
          <w:rFonts w:ascii="Book Antiqua" w:hAnsi="Book Antiqua"/>
          <w:sz w:val="24"/>
          <w:szCs w:val="24"/>
          <w:lang w:val="en-US"/>
        </w:rPr>
        <w:t xml:space="preserve"> </w:t>
      </w:r>
      <w:r w:rsidR="003C6694" w:rsidRPr="00B116F3">
        <w:rPr>
          <w:rFonts w:ascii="Book Antiqua" w:hAnsi="Book Antiqua"/>
          <w:sz w:val="24"/>
          <w:szCs w:val="24"/>
          <w:lang w:val="en-US"/>
        </w:rPr>
        <w:t>(HCC)</w:t>
      </w:r>
      <w:r w:rsidR="003C6694">
        <w:rPr>
          <w:rFonts w:ascii="Book Antiqua" w:hAnsi="Book Antiqua" w:hint="eastAsia"/>
          <w:sz w:val="24"/>
          <w:szCs w:val="24"/>
          <w:lang w:val="en-US" w:eastAsia="zh-CN"/>
        </w:rPr>
        <w:t xml:space="preserve"> </w:t>
      </w:r>
      <w:r w:rsidR="001631E8" w:rsidRPr="00B116F3">
        <w:rPr>
          <w:rFonts w:ascii="Book Antiqua" w:hAnsi="Book Antiqua"/>
          <w:sz w:val="24"/>
          <w:szCs w:val="24"/>
          <w:lang w:val="en-US"/>
        </w:rPr>
        <w:t xml:space="preserve">is an increasing health problem, representing </w:t>
      </w:r>
      <w:r w:rsidR="00A81FE7" w:rsidRPr="00B116F3">
        <w:rPr>
          <w:rFonts w:ascii="Book Antiqua" w:hAnsi="Book Antiqua"/>
          <w:sz w:val="24"/>
          <w:szCs w:val="24"/>
          <w:lang w:val="en-US"/>
        </w:rPr>
        <w:t>the second</w:t>
      </w:r>
      <w:r w:rsidR="001631E8" w:rsidRPr="00B116F3">
        <w:rPr>
          <w:rFonts w:ascii="Book Antiqua" w:hAnsi="Book Antiqua"/>
          <w:sz w:val="24"/>
          <w:szCs w:val="24"/>
          <w:lang w:val="en-US"/>
        </w:rPr>
        <w:t xml:space="preserve"> cause of cancer-related mortality worldwide. The major risk factor for </w:t>
      </w:r>
      <w:r w:rsidR="003C6694">
        <w:rPr>
          <w:rFonts w:ascii="Book Antiqua" w:hAnsi="Book Antiqua"/>
          <w:sz w:val="24"/>
          <w:szCs w:val="24"/>
          <w:lang w:val="en-US"/>
        </w:rPr>
        <w:t>HCC</w:t>
      </w:r>
      <w:bookmarkStart w:id="163" w:name="_GoBack"/>
      <w:bookmarkEnd w:id="163"/>
      <w:r w:rsidR="002E5C10" w:rsidRPr="00B116F3">
        <w:rPr>
          <w:rFonts w:ascii="Book Antiqua" w:hAnsi="Book Antiqua" w:hint="eastAsia"/>
          <w:sz w:val="24"/>
          <w:szCs w:val="24"/>
          <w:lang w:val="en-US" w:eastAsia="zh-CN"/>
        </w:rPr>
        <w:t xml:space="preserve"> </w:t>
      </w:r>
      <w:r w:rsidR="001631E8" w:rsidRPr="00B116F3">
        <w:rPr>
          <w:rFonts w:ascii="Book Antiqua" w:hAnsi="Book Antiqua"/>
          <w:sz w:val="24"/>
          <w:szCs w:val="24"/>
          <w:lang w:val="en-US"/>
        </w:rPr>
        <w:t>is cirrhosis</w:t>
      </w:r>
      <w:r w:rsidR="00A81FE7" w:rsidRPr="00B116F3">
        <w:rPr>
          <w:rFonts w:ascii="Book Antiqua" w:hAnsi="Book Antiqua"/>
          <w:sz w:val="24"/>
          <w:szCs w:val="24"/>
          <w:lang w:val="en-US"/>
        </w:rPr>
        <w:t xml:space="preserve">. </w:t>
      </w:r>
      <w:r w:rsidR="001631E8" w:rsidRPr="00B116F3">
        <w:rPr>
          <w:rFonts w:ascii="Book Antiqua" w:hAnsi="Book Antiqua"/>
          <w:sz w:val="24"/>
          <w:szCs w:val="24"/>
          <w:lang w:val="en-US"/>
        </w:rPr>
        <w:t xml:space="preserve">Early diagnosis is crucial for curative treatments. As a consequence, patients at risk of developing HCC should </w:t>
      </w:r>
      <w:r w:rsidR="00A81FE7" w:rsidRPr="00B116F3">
        <w:rPr>
          <w:rFonts w:ascii="Book Antiqua" w:hAnsi="Book Antiqua"/>
          <w:sz w:val="24"/>
          <w:szCs w:val="24"/>
          <w:lang w:val="en-US"/>
        </w:rPr>
        <w:t xml:space="preserve">undergo </w:t>
      </w:r>
      <w:r w:rsidR="00945B94" w:rsidRPr="00B116F3">
        <w:rPr>
          <w:rFonts w:ascii="Book Antiqua" w:hAnsi="Book Antiqua"/>
          <w:sz w:val="24"/>
          <w:szCs w:val="24"/>
          <w:lang w:val="en-US"/>
        </w:rPr>
        <w:t>surveillance programs</w:t>
      </w:r>
      <w:r w:rsidR="00A81FE7" w:rsidRPr="00B116F3">
        <w:rPr>
          <w:rFonts w:ascii="Book Antiqua" w:hAnsi="Book Antiqua"/>
          <w:sz w:val="24"/>
          <w:szCs w:val="24"/>
          <w:lang w:val="en-US"/>
        </w:rPr>
        <w:t xml:space="preserve"> in order to detect HCC </w:t>
      </w:r>
      <w:r w:rsidR="001631E8" w:rsidRPr="00B116F3">
        <w:rPr>
          <w:rFonts w:ascii="Book Antiqua" w:hAnsi="Book Antiqua"/>
          <w:sz w:val="24"/>
          <w:szCs w:val="24"/>
          <w:lang w:val="en-US"/>
        </w:rPr>
        <w:t xml:space="preserve">in the initial stage. Surgical resection, </w:t>
      </w:r>
      <w:r w:rsidR="00663D5C" w:rsidRPr="00B116F3">
        <w:rPr>
          <w:rFonts w:ascii="Book Antiqua" w:hAnsi="Book Antiqua"/>
          <w:sz w:val="24"/>
          <w:szCs w:val="24"/>
          <w:lang w:val="en-US"/>
        </w:rPr>
        <w:t>radiofrequency ablation</w:t>
      </w:r>
      <w:r w:rsidR="001631E8" w:rsidRPr="00B116F3">
        <w:rPr>
          <w:rFonts w:ascii="Book Antiqua" w:hAnsi="Book Antiqua"/>
          <w:sz w:val="24"/>
          <w:szCs w:val="24"/>
          <w:lang w:val="en-US"/>
        </w:rPr>
        <w:t xml:space="preserve"> and liver transplantation are considered the cornerstones of curative therapy, while for patients with more advanced HCC recommended options include sorafenib and </w:t>
      </w:r>
      <w:r w:rsidR="00663D5C" w:rsidRPr="00B116F3">
        <w:rPr>
          <w:rFonts w:ascii="Book Antiqua" w:hAnsi="Book Antiqua"/>
          <w:sz w:val="24"/>
          <w:szCs w:val="24"/>
          <w:lang w:val="en-US"/>
        </w:rPr>
        <w:t>trans-arterial chemo-embolization</w:t>
      </w:r>
      <w:r w:rsidR="001631E8" w:rsidRPr="00B116F3">
        <w:rPr>
          <w:rFonts w:ascii="Book Antiqua" w:hAnsi="Book Antiqua"/>
          <w:sz w:val="24"/>
          <w:szCs w:val="24"/>
          <w:lang w:val="en-US"/>
        </w:rPr>
        <w:t>.</w:t>
      </w:r>
    </w:p>
    <w:p w14:paraId="79E998AF" w14:textId="77777777" w:rsidR="00BC30A8" w:rsidRPr="00B116F3" w:rsidRDefault="00BC30A8" w:rsidP="00887995">
      <w:pPr>
        <w:adjustRightInd w:val="0"/>
        <w:snapToGrid w:val="0"/>
        <w:spacing w:after="0" w:line="360" w:lineRule="auto"/>
        <w:jc w:val="both"/>
        <w:rPr>
          <w:rFonts w:ascii="Book Antiqua" w:hAnsi="Book Antiqua"/>
          <w:b/>
          <w:sz w:val="24"/>
          <w:szCs w:val="24"/>
          <w:lang w:val="en-US" w:eastAsia="zh-CN"/>
        </w:rPr>
      </w:pPr>
    </w:p>
    <w:p w14:paraId="7580E8A9" w14:textId="77777777" w:rsidR="0053334A" w:rsidRPr="00B116F3" w:rsidRDefault="0053334A" w:rsidP="00887995">
      <w:pPr>
        <w:adjustRightInd w:val="0"/>
        <w:snapToGrid w:val="0"/>
        <w:spacing w:after="0" w:line="360" w:lineRule="auto"/>
        <w:jc w:val="both"/>
        <w:rPr>
          <w:rFonts w:ascii="Book Antiqua" w:hAnsi="Book Antiqua"/>
          <w:sz w:val="24"/>
          <w:szCs w:val="24"/>
          <w:lang w:val="en-US" w:eastAsia="zh-CN"/>
        </w:rPr>
      </w:pPr>
      <w:r w:rsidRPr="00B116F3">
        <w:rPr>
          <w:rFonts w:ascii="Book Antiqua" w:hAnsi="Book Antiqua"/>
          <w:sz w:val="24"/>
          <w:szCs w:val="24"/>
        </w:rPr>
        <w:lastRenderedPageBreak/>
        <w:t>Bellissimo</w:t>
      </w:r>
      <w:r w:rsidRPr="00B116F3">
        <w:rPr>
          <w:rFonts w:ascii="Book Antiqua" w:hAnsi="Book Antiqua" w:hint="eastAsia"/>
          <w:sz w:val="24"/>
          <w:szCs w:val="24"/>
          <w:lang w:eastAsia="zh-CN"/>
        </w:rPr>
        <w:t xml:space="preserve"> F</w:t>
      </w:r>
      <w:r w:rsidRPr="00B116F3">
        <w:rPr>
          <w:rFonts w:ascii="Book Antiqua" w:hAnsi="Book Antiqua"/>
          <w:sz w:val="24"/>
          <w:szCs w:val="24"/>
        </w:rPr>
        <w:t>, Pinzone</w:t>
      </w:r>
      <w:r w:rsidRPr="00B116F3">
        <w:rPr>
          <w:rFonts w:ascii="Book Antiqua" w:hAnsi="Book Antiqua" w:hint="eastAsia"/>
          <w:sz w:val="24"/>
          <w:szCs w:val="24"/>
          <w:lang w:eastAsia="zh-CN"/>
        </w:rPr>
        <w:t xml:space="preserve"> MR</w:t>
      </w:r>
      <w:r w:rsidRPr="00B116F3">
        <w:rPr>
          <w:rFonts w:ascii="Book Antiqua" w:hAnsi="Book Antiqua"/>
          <w:sz w:val="24"/>
          <w:szCs w:val="24"/>
        </w:rPr>
        <w:t>, Cacopardo</w:t>
      </w:r>
      <w:r w:rsidRPr="00B116F3">
        <w:rPr>
          <w:rFonts w:ascii="Book Antiqua" w:hAnsi="Book Antiqua" w:hint="eastAsia"/>
          <w:sz w:val="24"/>
          <w:szCs w:val="24"/>
          <w:lang w:eastAsia="zh-CN"/>
        </w:rPr>
        <w:t xml:space="preserve"> B</w:t>
      </w:r>
      <w:r w:rsidRPr="00B116F3">
        <w:rPr>
          <w:rFonts w:ascii="Book Antiqua" w:hAnsi="Book Antiqua"/>
          <w:sz w:val="24"/>
          <w:szCs w:val="24"/>
        </w:rPr>
        <w:t>, Nunnari</w:t>
      </w:r>
      <w:r w:rsidRPr="00B116F3">
        <w:rPr>
          <w:rFonts w:ascii="Book Antiqua" w:hAnsi="Book Antiqua" w:hint="eastAsia"/>
          <w:sz w:val="24"/>
          <w:szCs w:val="24"/>
          <w:lang w:eastAsia="zh-CN"/>
        </w:rPr>
        <w:t xml:space="preserve"> G. </w:t>
      </w:r>
      <w:r w:rsidRPr="00B116F3">
        <w:rPr>
          <w:rFonts w:ascii="Book Antiqua" w:hAnsi="Book Antiqua"/>
          <w:sz w:val="24"/>
          <w:szCs w:val="24"/>
          <w:lang w:val="en-US"/>
        </w:rPr>
        <w:t>Diagnostic and therapeutic management of hepatocellular carcinoma</w:t>
      </w:r>
      <w:r w:rsidRPr="00B116F3">
        <w:rPr>
          <w:rFonts w:ascii="Book Antiqua" w:hAnsi="Book Antiqua" w:hint="eastAsia"/>
          <w:sz w:val="24"/>
          <w:szCs w:val="24"/>
          <w:lang w:val="en-US" w:eastAsia="zh-CN"/>
        </w:rPr>
        <w:t xml:space="preserve">. </w:t>
      </w:r>
      <w:r w:rsidRPr="00B116F3">
        <w:rPr>
          <w:rFonts w:ascii="Book Antiqua" w:hAnsi="Book Antiqua"/>
          <w:i/>
          <w:sz w:val="24"/>
          <w:szCs w:val="24"/>
          <w:lang w:val="en-US" w:eastAsia="zh-CN"/>
        </w:rPr>
        <w:t>World J Gastroenterol</w:t>
      </w:r>
      <w:r w:rsidRPr="00B116F3">
        <w:rPr>
          <w:rFonts w:ascii="Book Antiqua" w:hAnsi="Book Antiqua"/>
          <w:sz w:val="24"/>
          <w:szCs w:val="24"/>
          <w:lang w:val="en-US" w:eastAsia="zh-CN"/>
        </w:rPr>
        <w:t xml:space="preserve"> 201</w:t>
      </w:r>
      <w:r w:rsidRPr="00B116F3">
        <w:rPr>
          <w:rFonts w:ascii="Book Antiqua" w:hAnsi="Book Antiqua" w:hint="eastAsia"/>
          <w:sz w:val="24"/>
          <w:szCs w:val="24"/>
          <w:lang w:val="en-US" w:eastAsia="zh-CN"/>
        </w:rPr>
        <w:t>5</w:t>
      </w:r>
      <w:r w:rsidRPr="00B116F3">
        <w:rPr>
          <w:rFonts w:ascii="Book Antiqua" w:hAnsi="Book Antiqua"/>
          <w:sz w:val="24"/>
          <w:szCs w:val="24"/>
          <w:lang w:val="en-US" w:eastAsia="zh-CN"/>
        </w:rPr>
        <w:t>; In press</w:t>
      </w:r>
    </w:p>
    <w:p w14:paraId="50524167" w14:textId="548D72E9" w:rsidR="0053334A" w:rsidRPr="00B116F3" w:rsidRDefault="0053334A" w:rsidP="00887995">
      <w:pPr>
        <w:adjustRightInd w:val="0"/>
        <w:snapToGrid w:val="0"/>
        <w:spacing w:after="0" w:line="360" w:lineRule="auto"/>
        <w:jc w:val="both"/>
        <w:rPr>
          <w:rFonts w:ascii="Book Antiqua" w:hAnsi="Book Antiqua"/>
          <w:sz w:val="24"/>
          <w:szCs w:val="24"/>
          <w:lang w:eastAsia="zh-CN"/>
        </w:rPr>
      </w:pPr>
    </w:p>
    <w:p w14:paraId="0BC770ED" w14:textId="2B822D99" w:rsidR="0053334A" w:rsidRPr="00B116F3" w:rsidRDefault="0053334A" w:rsidP="00887995">
      <w:pPr>
        <w:adjustRightInd w:val="0"/>
        <w:snapToGrid w:val="0"/>
        <w:spacing w:after="0" w:line="360" w:lineRule="auto"/>
        <w:jc w:val="both"/>
        <w:rPr>
          <w:rFonts w:ascii="Book Antiqua" w:hAnsi="Book Antiqua"/>
          <w:b/>
          <w:sz w:val="24"/>
          <w:szCs w:val="24"/>
          <w:lang w:val="en-US" w:eastAsia="zh-CN"/>
        </w:rPr>
      </w:pPr>
      <w:r w:rsidRPr="00B116F3">
        <w:rPr>
          <w:rFonts w:ascii="Book Antiqua" w:hAnsi="Book Antiqua"/>
          <w:b/>
          <w:sz w:val="24"/>
          <w:szCs w:val="24"/>
          <w:lang w:val="en-US" w:eastAsia="zh-CN"/>
        </w:rPr>
        <w:br w:type="page"/>
      </w:r>
    </w:p>
    <w:p w14:paraId="11937933" w14:textId="77777777" w:rsidR="005F7C40" w:rsidRPr="00B116F3" w:rsidRDefault="00B445E6" w:rsidP="00887995">
      <w:pPr>
        <w:pStyle w:val="a3"/>
        <w:adjustRightInd w:val="0"/>
        <w:snapToGrid w:val="0"/>
        <w:spacing w:line="360" w:lineRule="auto"/>
        <w:jc w:val="both"/>
        <w:rPr>
          <w:rFonts w:ascii="Book Antiqua" w:hAnsi="Book Antiqua"/>
          <w:b/>
          <w:sz w:val="24"/>
          <w:szCs w:val="24"/>
          <w:lang w:val="en-US"/>
        </w:rPr>
      </w:pPr>
      <w:r w:rsidRPr="00B116F3">
        <w:rPr>
          <w:rFonts w:ascii="Book Antiqua" w:hAnsi="Book Antiqua"/>
          <w:b/>
          <w:sz w:val="24"/>
          <w:szCs w:val="24"/>
          <w:lang w:val="en-US"/>
        </w:rPr>
        <w:lastRenderedPageBreak/>
        <w:t>INTRODUCTION</w:t>
      </w:r>
    </w:p>
    <w:p w14:paraId="619D444F" w14:textId="4F8A4075" w:rsidR="005F7C40" w:rsidRPr="00B116F3" w:rsidRDefault="005F7C40" w:rsidP="00887995">
      <w:pPr>
        <w:pStyle w:val="a3"/>
        <w:adjustRightInd w:val="0"/>
        <w:snapToGrid w:val="0"/>
        <w:spacing w:line="360" w:lineRule="auto"/>
        <w:jc w:val="both"/>
        <w:rPr>
          <w:rFonts w:ascii="Book Antiqua" w:hAnsi="Book Antiqua" w:cs="TimesNewRomanPS"/>
          <w:sz w:val="24"/>
          <w:szCs w:val="24"/>
          <w:lang w:val="en-US"/>
        </w:rPr>
      </w:pPr>
      <w:r w:rsidRPr="00B116F3">
        <w:rPr>
          <w:rFonts w:ascii="Book Antiqua" w:hAnsi="Book Antiqua" w:cs="TimesNewRomanPS"/>
          <w:sz w:val="24"/>
          <w:szCs w:val="24"/>
          <w:lang w:val="en-US"/>
        </w:rPr>
        <w:t>Hepatocellular carcinoma (HCC) is one of the leading causes of cancer-related deaths worldwide. More than 70</w:t>
      </w:r>
      <w:r w:rsidR="002E5C10" w:rsidRPr="00B116F3">
        <w:rPr>
          <w:rFonts w:ascii="Book Antiqua" w:hAnsi="Book Antiqua" w:cs="TimesNewRomanPS"/>
          <w:sz w:val="24"/>
          <w:szCs w:val="24"/>
          <w:lang w:val="en-US"/>
        </w:rPr>
        <w:t>0</w:t>
      </w:r>
      <w:r w:rsidR="00EB68F0" w:rsidRPr="00B116F3">
        <w:rPr>
          <w:rFonts w:ascii="Book Antiqua" w:hAnsi="Book Antiqua" w:cs="TimesNewRomanPS"/>
          <w:sz w:val="24"/>
          <w:szCs w:val="24"/>
          <w:lang w:val="en-US"/>
        </w:rPr>
        <w:t>000 new cases are diagnosed every</w:t>
      </w:r>
      <w:r w:rsidRPr="00B116F3">
        <w:rPr>
          <w:rFonts w:ascii="Book Antiqua" w:hAnsi="Book Antiqua" w:cs="TimesNewRomanPS"/>
          <w:sz w:val="24"/>
          <w:szCs w:val="24"/>
          <w:lang w:val="en-US"/>
        </w:rPr>
        <w:t xml:space="preserve"> year throughout the world </w:t>
      </w:r>
      <w:r w:rsidR="004013AA" w:rsidRPr="00B116F3">
        <w:rPr>
          <w:rFonts w:ascii="Book Antiqua" w:hAnsi="Book Antiqua" w:cs="TimesNewRomanPS"/>
          <w:sz w:val="24"/>
          <w:szCs w:val="24"/>
          <w:lang w:val="en-US"/>
        </w:rPr>
        <w:t>and</w:t>
      </w:r>
      <w:r w:rsidR="004013AA" w:rsidRPr="00B116F3">
        <w:rPr>
          <w:rFonts w:ascii="Book Antiqua" w:hAnsi="Book Antiqua"/>
          <w:sz w:val="24"/>
          <w:szCs w:val="24"/>
          <w:lang w:val="en-US"/>
        </w:rPr>
        <w:t xml:space="preserve"> high incidence to mortality ratio (1.07) makes </w:t>
      </w:r>
      <w:r w:rsidR="00C305BA" w:rsidRPr="00B116F3">
        <w:rPr>
          <w:rFonts w:ascii="Book Antiqua" w:hAnsi="Book Antiqua"/>
          <w:sz w:val="24"/>
          <w:szCs w:val="24"/>
          <w:lang w:val="en-US"/>
        </w:rPr>
        <w:t>HCC</w:t>
      </w:r>
      <w:r w:rsidR="004013AA" w:rsidRPr="00B116F3">
        <w:rPr>
          <w:rFonts w:ascii="Book Antiqua" w:hAnsi="Book Antiqua"/>
          <w:sz w:val="24"/>
          <w:szCs w:val="24"/>
          <w:lang w:val="en-US"/>
        </w:rPr>
        <w:t xml:space="preserve"> the </w:t>
      </w:r>
      <w:r w:rsidR="00A81FE7" w:rsidRPr="00B116F3">
        <w:rPr>
          <w:rFonts w:ascii="Book Antiqua" w:hAnsi="Book Antiqua"/>
          <w:sz w:val="24"/>
          <w:szCs w:val="24"/>
          <w:lang w:val="en-US"/>
        </w:rPr>
        <w:t>second</w:t>
      </w:r>
      <w:r w:rsidR="004013AA" w:rsidRPr="00B116F3">
        <w:rPr>
          <w:rFonts w:ascii="Book Antiqua" w:hAnsi="Book Antiqua"/>
          <w:sz w:val="24"/>
          <w:szCs w:val="24"/>
          <w:lang w:val="en-US"/>
        </w:rPr>
        <w:t xml:space="preserve"> most common cause of cancer-related deaths worldwide</w:t>
      </w:r>
      <w:r w:rsidR="0053334A" w:rsidRPr="00B116F3">
        <w:rPr>
          <w:rFonts w:ascii="Book Antiqua" w:hAnsi="Book Antiqua" w:cs="TimesNewRomanPS"/>
          <w:sz w:val="24"/>
          <w:szCs w:val="24"/>
          <w:vertAlign w:val="superscript"/>
          <w:lang w:val="en-US"/>
        </w:rPr>
        <w:t>[</w:t>
      </w:r>
      <w:r w:rsidRPr="00B116F3">
        <w:rPr>
          <w:rFonts w:ascii="Book Antiqua" w:hAnsi="Book Antiqua" w:cs="TimesNewRomanPS"/>
          <w:sz w:val="24"/>
          <w:szCs w:val="24"/>
          <w:vertAlign w:val="superscript"/>
          <w:lang w:val="en-US"/>
        </w:rPr>
        <w:t>1]</w:t>
      </w:r>
      <w:r w:rsidR="004013AA" w:rsidRPr="00B116F3">
        <w:rPr>
          <w:rFonts w:ascii="Book Antiqua" w:hAnsi="Book Antiqua" w:cs="TimesNewRomanPS"/>
          <w:sz w:val="24"/>
          <w:szCs w:val="24"/>
          <w:lang w:val="en-US"/>
        </w:rPr>
        <w:t>.</w:t>
      </w:r>
    </w:p>
    <w:p w14:paraId="69528009" w14:textId="05D7A485" w:rsidR="004013AA" w:rsidRPr="00B116F3" w:rsidRDefault="005F7C40"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cs="TimesNewRomanPS"/>
          <w:sz w:val="24"/>
          <w:szCs w:val="24"/>
          <w:lang w:val="en-US"/>
        </w:rPr>
        <w:t xml:space="preserve">Although the majority of cases occur in Asia and Africa, the incidence has </w:t>
      </w:r>
      <w:r w:rsidR="00EB68F0" w:rsidRPr="00B116F3">
        <w:rPr>
          <w:rFonts w:ascii="Book Antiqua" w:hAnsi="Book Antiqua" w:cs="TimesNewRomanPS"/>
          <w:sz w:val="24"/>
          <w:szCs w:val="24"/>
          <w:lang w:val="en-US"/>
        </w:rPr>
        <w:t>increased even</w:t>
      </w:r>
      <w:r w:rsidRPr="00B116F3">
        <w:rPr>
          <w:rFonts w:ascii="Book Antiqua" w:hAnsi="Book Antiqua" w:cs="TimesNewRomanPS"/>
          <w:sz w:val="24"/>
          <w:szCs w:val="24"/>
          <w:lang w:val="en-US"/>
        </w:rPr>
        <w:t xml:space="preserve"> in the developed world. The geographical variation in the incidence of HCC is </w:t>
      </w:r>
      <w:r w:rsidR="00EB68F0" w:rsidRPr="00B116F3">
        <w:rPr>
          <w:rFonts w:ascii="Book Antiqua" w:hAnsi="Book Antiqua" w:cs="TimesNewRomanPS"/>
          <w:sz w:val="24"/>
          <w:szCs w:val="24"/>
          <w:lang w:val="en-US"/>
        </w:rPr>
        <w:t>mostly related with the different prevalence of</w:t>
      </w:r>
      <w:r w:rsidRPr="00B116F3">
        <w:rPr>
          <w:rFonts w:ascii="Book Antiqua" w:hAnsi="Book Antiqua" w:cs="TimesNewRomanPS"/>
          <w:sz w:val="24"/>
          <w:szCs w:val="24"/>
          <w:lang w:val="en-US"/>
        </w:rPr>
        <w:t xml:space="preserve"> major risk factors </w:t>
      </w:r>
      <w:r w:rsidR="00EB68F0" w:rsidRPr="00B116F3">
        <w:rPr>
          <w:rFonts w:ascii="Book Antiqua" w:hAnsi="Book Antiqua" w:cs="TimesNewRomanPS"/>
          <w:sz w:val="24"/>
          <w:szCs w:val="24"/>
          <w:lang w:val="en-US"/>
        </w:rPr>
        <w:t xml:space="preserve">for HCC, </w:t>
      </w:r>
      <w:r w:rsidRPr="00B116F3">
        <w:rPr>
          <w:rFonts w:ascii="Book Antiqua" w:hAnsi="Book Antiqua" w:cs="TimesNewRomanPS"/>
          <w:sz w:val="24"/>
          <w:szCs w:val="24"/>
          <w:lang w:val="en-US"/>
        </w:rPr>
        <w:t xml:space="preserve">such as hepatitis C virus (HCV) and hepatitis B virus </w:t>
      </w:r>
      <w:r w:rsidR="004013AA" w:rsidRPr="00B116F3">
        <w:rPr>
          <w:rFonts w:ascii="Book Antiqua" w:hAnsi="Book Antiqua" w:cs="TimesNewRomanPS"/>
          <w:sz w:val="24"/>
          <w:szCs w:val="24"/>
          <w:lang w:val="en-US"/>
        </w:rPr>
        <w:t>(HBV) infec</w:t>
      </w:r>
      <w:r w:rsidR="00EB68F0" w:rsidRPr="00B116F3">
        <w:rPr>
          <w:rFonts w:ascii="Book Antiqua" w:hAnsi="Book Antiqua" w:cs="TimesNewRomanPS"/>
          <w:sz w:val="24"/>
          <w:szCs w:val="24"/>
          <w:lang w:val="en-US"/>
        </w:rPr>
        <w:t>tion</w:t>
      </w:r>
      <w:r w:rsidR="0053334A" w:rsidRPr="00B116F3">
        <w:rPr>
          <w:rFonts w:ascii="Book Antiqua" w:hAnsi="Book Antiqua" w:cs="TimesNewRomanPS"/>
          <w:sz w:val="24"/>
          <w:szCs w:val="24"/>
          <w:vertAlign w:val="superscript"/>
          <w:lang w:val="en-US"/>
        </w:rPr>
        <w:t>[</w:t>
      </w:r>
      <w:r w:rsidR="007F33F9" w:rsidRPr="00B116F3">
        <w:rPr>
          <w:rFonts w:ascii="Book Antiqua" w:hAnsi="Book Antiqua"/>
          <w:sz w:val="24"/>
          <w:szCs w:val="24"/>
          <w:vertAlign w:val="superscript"/>
          <w:lang w:val="en-US"/>
        </w:rPr>
        <w:t>2</w:t>
      </w:r>
      <w:r w:rsidR="004013AA" w:rsidRPr="00B116F3">
        <w:rPr>
          <w:rFonts w:ascii="Book Antiqua" w:hAnsi="Book Antiqua"/>
          <w:sz w:val="24"/>
          <w:szCs w:val="24"/>
          <w:vertAlign w:val="superscript"/>
          <w:lang w:val="en-US"/>
        </w:rPr>
        <w:t>]</w:t>
      </w:r>
      <w:r w:rsidR="004013AA" w:rsidRPr="00B116F3">
        <w:rPr>
          <w:rFonts w:ascii="Book Antiqua" w:hAnsi="Book Antiqua"/>
          <w:sz w:val="24"/>
          <w:szCs w:val="24"/>
          <w:lang w:val="en-US"/>
        </w:rPr>
        <w:t xml:space="preserve">. </w:t>
      </w:r>
      <w:r w:rsidR="00EB68F0" w:rsidRPr="00B116F3">
        <w:rPr>
          <w:rFonts w:ascii="Book Antiqua" w:hAnsi="Book Antiqua"/>
          <w:sz w:val="24"/>
          <w:szCs w:val="24"/>
          <w:lang w:val="en-US"/>
        </w:rPr>
        <w:t>In developed countries</w:t>
      </w:r>
      <w:r w:rsidR="0048761C" w:rsidRPr="00B116F3">
        <w:rPr>
          <w:rFonts w:ascii="Book Antiqua" w:hAnsi="Book Antiqua"/>
          <w:sz w:val="24"/>
          <w:szCs w:val="24"/>
          <w:lang w:val="en-US"/>
        </w:rPr>
        <w:t>,</w:t>
      </w:r>
      <w:r w:rsidR="00EB68F0" w:rsidRPr="00B116F3">
        <w:rPr>
          <w:rFonts w:ascii="Book Antiqua" w:hAnsi="Book Antiqua"/>
          <w:sz w:val="24"/>
          <w:szCs w:val="24"/>
          <w:lang w:val="en-US"/>
        </w:rPr>
        <w:t xml:space="preserve"> </w:t>
      </w:r>
      <w:r w:rsidR="004013AA" w:rsidRPr="00B116F3">
        <w:rPr>
          <w:rFonts w:ascii="Book Antiqua" w:hAnsi="Book Antiqua"/>
          <w:sz w:val="24"/>
          <w:szCs w:val="24"/>
          <w:lang w:val="en-US"/>
        </w:rPr>
        <w:t>the epi</w:t>
      </w:r>
      <w:r w:rsidR="00B55C9C" w:rsidRPr="00B116F3">
        <w:rPr>
          <w:rFonts w:ascii="Book Antiqua" w:hAnsi="Book Antiqua"/>
          <w:sz w:val="24"/>
          <w:szCs w:val="24"/>
          <w:lang w:val="en-US"/>
        </w:rPr>
        <w:t>demic of obesity, diabetes</w:t>
      </w:r>
      <w:r w:rsidR="004013AA" w:rsidRPr="00B116F3">
        <w:rPr>
          <w:rFonts w:ascii="Book Antiqua" w:hAnsi="Book Antiqua"/>
          <w:sz w:val="24"/>
          <w:szCs w:val="24"/>
          <w:lang w:val="en-US"/>
        </w:rPr>
        <w:t xml:space="preserve"> and nonalcoholic steatohepatitis (NASH) </w:t>
      </w:r>
      <w:r w:rsidR="00EB68F0" w:rsidRPr="00B116F3">
        <w:rPr>
          <w:rFonts w:ascii="Book Antiqua" w:hAnsi="Book Antiqua"/>
          <w:sz w:val="24"/>
          <w:szCs w:val="24"/>
          <w:lang w:val="en-US"/>
        </w:rPr>
        <w:t xml:space="preserve">is </w:t>
      </w:r>
      <w:r w:rsidR="004013AA" w:rsidRPr="00B116F3">
        <w:rPr>
          <w:rFonts w:ascii="Book Antiqua" w:hAnsi="Book Antiqua"/>
          <w:sz w:val="24"/>
          <w:szCs w:val="24"/>
          <w:lang w:val="en-US"/>
        </w:rPr>
        <w:t xml:space="preserve">also believed to contribute to the </w:t>
      </w:r>
      <w:r w:rsidR="00EB68F0" w:rsidRPr="00B116F3">
        <w:rPr>
          <w:rFonts w:ascii="Book Antiqua" w:hAnsi="Book Antiqua"/>
          <w:sz w:val="24"/>
          <w:szCs w:val="24"/>
          <w:lang w:val="en-US"/>
        </w:rPr>
        <w:t xml:space="preserve">observed </w:t>
      </w:r>
      <w:r w:rsidR="004013AA" w:rsidRPr="00B116F3">
        <w:rPr>
          <w:rFonts w:ascii="Book Antiqua" w:hAnsi="Book Antiqua"/>
          <w:sz w:val="24"/>
          <w:szCs w:val="24"/>
          <w:lang w:val="en-US"/>
        </w:rPr>
        <w:t xml:space="preserve">increase in HCC </w:t>
      </w:r>
      <w:r w:rsidR="00EB68F0" w:rsidRPr="00B116F3">
        <w:rPr>
          <w:rFonts w:ascii="Book Antiqua" w:hAnsi="Book Antiqua"/>
          <w:sz w:val="24"/>
          <w:szCs w:val="24"/>
          <w:lang w:val="en-US"/>
        </w:rPr>
        <w:t>incidence</w:t>
      </w:r>
      <w:r w:rsidR="0053334A" w:rsidRPr="00B116F3">
        <w:rPr>
          <w:rFonts w:ascii="Book Antiqua" w:hAnsi="Book Antiqua"/>
          <w:sz w:val="24"/>
          <w:szCs w:val="24"/>
          <w:vertAlign w:val="superscript"/>
          <w:lang w:val="en-US"/>
        </w:rPr>
        <w:t>[</w:t>
      </w:r>
      <w:r w:rsidR="007F33F9" w:rsidRPr="00B116F3">
        <w:rPr>
          <w:rFonts w:ascii="Book Antiqua" w:hAnsi="Book Antiqua"/>
          <w:sz w:val="24"/>
          <w:szCs w:val="24"/>
          <w:vertAlign w:val="superscript"/>
          <w:lang w:val="en-US"/>
        </w:rPr>
        <w:t>3</w:t>
      </w:r>
      <w:r w:rsidR="004013AA" w:rsidRPr="00B116F3">
        <w:rPr>
          <w:rFonts w:ascii="Book Antiqua" w:hAnsi="Book Antiqua"/>
          <w:sz w:val="24"/>
          <w:szCs w:val="24"/>
          <w:vertAlign w:val="superscript"/>
          <w:lang w:val="en-US"/>
        </w:rPr>
        <w:t>]</w:t>
      </w:r>
      <w:r w:rsidR="004013AA" w:rsidRPr="00B116F3">
        <w:rPr>
          <w:rFonts w:ascii="Book Antiqua" w:hAnsi="Book Antiqua"/>
          <w:sz w:val="24"/>
          <w:szCs w:val="24"/>
          <w:lang w:val="en-US"/>
        </w:rPr>
        <w:t xml:space="preserve">. However, the overriding risk factor </w:t>
      </w:r>
      <w:r w:rsidR="00EB68F0" w:rsidRPr="00B116F3">
        <w:rPr>
          <w:rFonts w:ascii="Book Antiqua" w:hAnsi="Book Antiqua"/>
          <w:sz w:val="24"/>
          <w:szCs w:val="24"/>
          <w:lang w:val="en-US"/>
        </w:rPr>
        <w:t xml:space="preserve">for HCC, </w:t>
      </w:r>
      <w:r w:rsidR="0048761C" w:rsidRPr="00B116F3">
        <w:rPr>
          <w:rFonts w:ascii="Book Antiqua" w:hAnsi="Book Antiqua"/>
          <w:sz w:val="24"/>
          <w:szCs w:val="24"/>
          <w:lang w:val="en-US"/>
        </w:rPr>
        <w:t xml:space="preserve">which is </w:t>
      </w:r>
      <w:r w:rsidR="00EB68F0" w:rsidRPr="00B116F3">
        <w:rPr>
          <w:rFonts w:ascii="Book Antiqua" w:hAnsi="Book Antiqua"/>
          <w:sz w:val="24"/>
          <w:szCs w:val="24"/>
          <w:lang w:val="en-US"/>
        </w:rPr>
        <w:t xml:space="preserve">responsible for HCC in </w:t>
      </w:r>
      <w:r w:rsidR="0048761C" w:rsidRPr="00B116F3">
        <w:rPr>
          <w:rFonts w:ascii="Book Antiqua" w:hAnsi="Book Antiqua"/>
          <w:sz w:val="24"/>
          <w:szCs w:val="24"/>
          <w:lang w:val="en-US"/>
        </w:rPr>
        <w:t>80</w:t>
      </w:r>
      <w:r w:rsidR="0053334A" w:rsidRPr="00B116F3">
        <w:rPr>
          <w:rFonts w:ascii="Book Antiqua" w:hAnsi="Book Antiqua" w:hint="eastAsia"/>
          <w:sz w:val="24"/>
          <w:szCs w:val="24"/>
          <w:lang w:val="en-US" w:eastAsia="zh-CN"/>
        </w:rPr>
        <w:t>%</w:t>
      </w:r>
      <w:r w:rsidR="0048761C" w:rsidRPr="00B116F3">
        <w:rPr>
          <w:rFonts w:ascii="Book Antiqua" w:hAnsi="Book Antiqua"/>
          <w:sz w:val="24"/>
          <w:szCs w:val="24"/>
          <w:lang w:val="en-US"/>
        </w:rPr>
        <w:t>-</w:t>
      </w:r>
      <w:r w:rsidR="004013AA" w:rsidRPr="00B116F3">
        <w:rPr>
          <w:rFonts w:ascii="Book Antiqua" w:hAnsi="Book Antiqua"/>
          <w:sz w:val="24"/>
          <w:szCs w:val="24"/>
          <w:lang w:val="en-US"/>
        </w:rPr>
        <w:t>90% of cases regardless of etiology</w:t>
      </w:r>
      <w:r w:rsidR="0048761C" w:rsidRPr="00B116F3">
        <w:rPr>
          <w:rFonts w:ascii="Book Antiqua" w:hAnsi="Book Antiqua"/>
          <w:sz w:val="24"/>
          <w:szCs w:val="24"/>
          <w:lang w:val="en-US"/>
        </w:rPr>
        <w:t>,</w:t>
      </w:r>
      <w:r w:rsidR="004013AA" w:rsidRPr="00B116F3">
        <w:rPr>
          <w:rFonts w:ascii="Book Antiqua" w:hAnsi="Book Antiqua"/>
          <w:sz w:val="24"/>
          <w:szCs w:val="24"/>
          <w:lang w:val="en-US"/>
        </w:rPr>
        <w:t xml:space="preserve"> is the presence of </w:t>
      </w:r>
      <w:r w:rsidR="00EB68F0" w:rsidRPr="00B116F3">
        <w:rPr>
          <w:rFonts w:ascii="Book Antiqua" w:hAnsi="Book Antiqua"/>
          <w:sz w:val="24"/>
          <w:szCs w:val="24"/>
          <w:lang w:val="en-US"/>
        </w:rPr>
        <w:t>cirrhosis</w:t>
      </w:r>
      <w:r w:rsidR="0053334A" w:rsidRPr="00B116F3">
        <w:rPr>
          <w:rFonts w:ascii="Book Antiqua" w:hAnsi="Book Antiqua"/>
          <w:sz w:val="24"/>
          <w:szCs w:val="24"/>
          <w:vertAlign w:val="superscript"/>
          <w:lang w:val="en-US"/>
        </w:rPr>
        <w:t>[</w:t>
      </w:r>
      <w:r w:rsidR="007F33F9" w:rsidRPr="00B116F3">
        <w:rPr>
          <w:rFonts w:ascii="Book Antiqua" w:hAnsi="Book Antiqua"/>
          <w:sz w:val="24"/>
          <w:szCs w:val="24"/>
          <w:vertAlign w:val="superscript"/>
          <w:lang w:val="en-US"/>
        </w:rPr>
        <w:t>4,5</w:t>
      </w:r>
      <w:r w:rsidR="004013AA" w:rsidRPr="00B116F3">
        <w:rPr>
          <w:rFonts w:ascii="Book Antiqua" w:hAnsi="Book Antiqua"/>
          <w:sz w:val="24"/>
          <w:szCs w:val="24"/>
          <w:vertAlign w:val="superscript"/>
          <w:lang w:val="en-US"/>
        </w:rPr>
        <w:t>]</w:t>
      </w:r>
      <w:r w:rsidR="004013AA" w:rsidRPr="00B116F3">
        <w:rPr>
          <w:rFonts w:ascii="Book Antiqua" w:hAnsi="Book Antiqua"/>
          <w:sz w:val="24"/>
          <w:szCs w:val="24"/>
          <w:lang w:val="en-US"/>
        </w:rPr>
        <w:t>.</w:t>
      </w:r>
      <w:r w:rsidR="00EB68F0" w:rsidRPr="00B116F3">
        <w:rPr>
          <w:rFonts w:ascii="Book Antiqua" w:hAnsi="Book Antiqua"/>
          <w:sz w:val="24"/>
          <w:szCs w:val="24"/>
          <w:lang w:val="en-US"/>
        </w:rPr>
        <w:t xml:space="preserve"> </w:t>
      </w:r>
    </w:p>
    <w:p w14:paraId="1D06C458" w14:textId="77777777" w:rsidR="005F7C40" w:rsidRPr="00B116F3" w:rsidRDefault="005F7C40" w:rsidP="00887995">
      <w:pPr>
        <w:pStyle w:val="a3"/>
        <w:adjustRightInd w:val="0"/>
        <w:snapToGrid w:val="0"/>
        <w:spacing w:line="360" w:lineRule="auto"/>
        <w:ind w:firstLineChars="100" w:firstLine="240"/>
        <w:jc w:val="both"/>
        <w:rPr>
          <w:rFonts w:ascii="Book Antiqua" w:hAnsi="Book Antiqua" w:cs="TimesNewRomanPS"/>
          <w:sz w:val="24"/>
          <w:szCs w:val="24"/>
          <w:lang w:val="en-US"/>
        </w:rPr>
      </w:pPr>
      <w:r w:rsidRPr="00B116F3">
        <w:rPr>
          <w:rFonts w:ascii="Book Antiqua" w:hAnsi="Book Antiqua" w:cs="TimesNewRomanPS"/>
          <w:sz w:val="24"/>
          <w:szCs w:val="24"/>
          <w:lang w:val="en-US"/>
        </w:rPr>
        <w:t xml:space="preserve">By recognizing the risk factors for HCC, high-risk groups can be identified and followed </w:t>
      </w:r>
      <w:r w:rsidR="00C305BA" w:rsidRPr="00B116F3">
        <w:rPr>
          <w:rFonts w:ascii="Book Antiqua" w:hAnsi="Book Antiqua" w:cs="TimesNewRomanPS"/>
          <w:sz w:val="24"/>
          <w:szCs w:val="24"/>
          <w:lang w:val="en-US"/>
        </w:rPr>
        <w:t xml:space="preserve">up </w:t>
      </w:r>
      <w:r w:rsidRPr="00B116F3">
        <w:rPr>
          <w:rFonts w:ascii="Book Antiqua" w:hAnsi="Book Antiqua" w:cs="TimesNewRomanPS"/>
          <w:sz w:val="24"/>
          <w:szCs w:val="24"/>
          <w:lang w:val="en-US"/>
        </w:rPr>
        <w:t xml:space="preserve">with screening strategies. </w:t>
      </w:r>
      <w:r w:rsidR="00C305BA" w:rsidRPr="00B116F3">
        <w:rPr>
          <w:rFonts w:ascii="Book Antiqua" w:hAnsi="Book Antiqua" w:cs="TimesNewRomanPS"/>
          <w:sz w:val="24"/>
          <w:szCs w:val="24"/>
          <w:lang w:val="en-US"/>
        </w:rPr>
        <w:t>In fact, the management of</w:t>
      </w:r>
      <w:r w:rsidRPr="00B116F3">
        <w:rPr>
          <w:rFonts w:ascii="Book Antiqua" w:hAnsi="Book Antiqua" w:cs="TimesNewRomanPS"/>
          <w:sz w:val="24"/>
          <w:szCs w:val="24"/>
          <w:lang w:val="en-US"/>
        </w:rPr>
        <w:t xml:space="preserve"> high-risk patients with screening and surveillance has the real potential to detect HCC early and improve patient outcomes. When HCC is detected earlier, patients are candidates to receive curative treatments.</w:t>
      </w:r>
    </w:p>
    <w:p w14:paraId="27A72D1A" w14:textId="77777777" w:rsidR="00D63B19" w:rsidRPr="00B116F3" w:rsidRDefault="00D63B19"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cs="TimesNewRomanPS"/>
          <w:sz w:val="24"/>
          <w:szCs w:val="24"/>
          <w:lang w:val="en-US"/>
        </w:rPr>
        <w:t xml:space="preserve">In this </w:t>
      </w:r>
      <w:r w:rsidR="0048761C" w:rsidRPr="00B116F3">
        <w:rPr>
          <w:rFonts w:ascii="Book Antiqua" w:hAnsi="Book Antiqua" w:cs="TimesNewRomanPS"/>
          <w:sz w:val="24"/>
          <w:szCs w:val="24"/>
          <w:lang w:val="en-US"/>
        </w:rPr>
        <w:t>paper</w:t>
      </w:r>
      <w:r w:rsidRPr="00B116F3">
        <w:rPr>
          <w:rFonts w:ascii="Book Antiqua" w:hAnsi="Book Antiqua" w:cs="TimesNewRomanPS"/>
          <w:sz w:val="24"/>
          <w:szCs w:val="24"/>
          <w:lang w:val="en-US"/>
        </w:rPr>
        <w:t>, we revi</w:t>
      </w:r>
      <w:r w:rsidR="0048761C" w:rsidRPr="00B116F3">
        <w:rPr>
          <w:rFonts w:ascii="Book Antiqua" w:hAnsi="Book Antiqua" w:cs="TimesNewRomanPS"/>
          <w:sz w:val="24"/>
          <w:szCs w:val="24"/>
          <w:lang w:val="en-US"/>
        </w:rPr>
        <w:t xml:space="preserve">ew </w:t>
      </w:r>
      <w:r w:rsidRPr="00B116F3">
        <w:rPr>
          <w:rFonts w:ascii="Book Antiqua" w:hAnsi="Book Antiqua" w:cs="TimesNewRomanPS"/>
          <w:sz w:val="24"/>
          <w:szCs w:val="24"/>
          <w:lang w:val="en-US"/>
        </w:rPr>
        <w:t>the diagnostic an</w:t>
      </w:r>
      <w:r w:rsidR="0048761C" w:rsidRPr="00B116F3">
        <w:rPr>
          <w:rFonts w:ascii="Book Antiqua" w:hAnsi="Book Antiqua" w:cs="TimesNewRomanPS"/>
          <w:sz w:val="24"/>
          <w:szCs w:val="24"/>
          <w:lang w:val="en-US"/>
        </w:rPr>
        <w:t>d therapeutic man</w:t>
      </w:r>
      <w:r w:rsidR="005D5FA3" w:rsidRPr="00B116F3">
        <w:rPr>
          <w:rFonts w:ascii="Book Antiqua" w:hAnsi="Book Antiqua" w:cs="TimesNewRomanPS"/>
          <w:sz w:val="24"/>
          <w:szCs w:val="24"/>
          <w:lang w:val="en-US"/>
        </w:rPr>
        <w:t xml:space="preserve">agement of HCC, with a focus on </w:t>
      </w:r>
      <w:r w:rsidR="00C305BA" w:rsidRPr="00B116F3">
        <w:rPr>
          <w:rFonts w:ascii="Book Antiqua" w:hAnsi="Book Antiqua" w:cs="TimesNewRomanPS"/>
          <w:sz w:val="24"/>
          <w:szCs w:val="24"/>
          <w:lang w:val="en-US"/>
        </w:rPr>
        <w:t xml:space="preserve">the most recent evidences and </w:t>
      </w:r>
      <w:r w:rsidR="005D5FA3" w:rsidRPr="00B116F3">
        <w:rPr>
          <w:rFonts w:ascii="Book Antiqua" w:hAnsi="Book Antiqua" w:cs="TimesNewRomanPS"/>
          <w:sz w:val="24"/>
          <w:szCs w:val="24"/>
          <w:lang w:val="en-US"/>
        </w:rPr>
        <w:t>rec</w:t>
      </w:r>
      <w:r w:rsidR="00C305BA" w:rsidRPr="00B116F3">
        <w:rPr>
          <w:rFonts w:ascii="Book Antiqua" w:hAnsi="Book Antiqua" w:cs="TimesNewRomanPS"/>
          <w:sz w:val="24"/>
          <w:szCs w:val="24"/>
          <w:lang w:val="en-US"/>
        </w:rPr>
        <w:t>ommendations from guidelines.</w:t>
      </w:r>
    </w:p>
    <w:p w14:paraId="5379FCB6" w14:textId="77777777" w:rsidR="002025C8" w:rsidRPr="00B116F3" w:rsidRDefault="002025C8" w:rsidP="00887995">
      <w:pPr>
        <w:pStyle w:val="a3"/>
        <w:adjustRightInd w:val="0"/>
        <w:snapToGrid w:val="0"/>
        <w:spacing w:line="360" w:lineRule="auto"/>
        <w:jc w:val="both"/>
        <w:rPr>
          <w:rFonts w:ascii="Book Antiqua" w:hAnsi="Book Antiqua"/>
          <w:sz w:val="24"/>
          <w:szCs w:val="24"/>
          <w:lang w:val="en-US"/>
        </w:rPr>
      </w:pPr>
    </w:p>
    <w:p w14:paraId="09E0A9C9" w14:textId="77777777" w:rsidR="00944FD4" w:rsidRPr="00B116F3" w:rsidRDefault="00B445E6" w:rsidP="00887995">
      <w:pPr>
        <w:pStyle w:val="a3"/>
        <w:adjustRightInd w:val="0"/>
        <w:snapToGrid w:val="0"/>
        <w:spacing w:line="360" w:lineRule="auto"/>
        <w:jc w:val="both"/>
        <w:rPr>
          <w:rFonts w:ascii="Book Antiqua" w:hAnsi="Book Antiqua"/>
          <w:b/>
          <w:bCs/>
          <w:sz w:val="24"/>
          <w:szCs w:val="24"/>
          <w:lang w:val="en-US"/>
        </w:rPr>
      </w:pPr>
      <w:r w:rsidRPr="00B116F3">
        <w:rPr>
          <w:rFonts w:ascii="Book Antiqua" w:hAnsi="Book Antiqua"/>
          <w:b/>
          <w:bCs/>
          <w:sz w:val="24"/>
          <w:szCs w:val="24"/>
          <w:lang w:val="en-US"/>
        </w:rPr>
        <w:t>DIAGNOSIS</w:t>
      </w:r>
    </w:p>
    <w:p w14:paraId="0ADE4B6E" w14:textId="7D055F30" w:rsidR="005F7C40" w:rsidRPr="00B116F3" w:rsidRDefault="001A0571" w:rsidP="00887995">
      <w:pPr>
        <w:pStyle w:val="a3"/>
        <w:adjustRightInd w:val="0"/>
        <w:snapToGrid w:val="0"/>
        <w:spacing w:line="360" w:lineRule="auto"/>
        <w:jc w:val="both"/>
        <w:rPr>
          <w:rFonts w:ascii="Book Antiqua" w:hAnsi="Book Antiqua"/>
          <w:sz w:val="24"/>
          <w:szCs w:val="24"/>
          <w:lang w:val="en-US"/>
        </w:rPr>
      </w:pPr>
      <w:r w:rsidRPr="00B116F3">
        <w:rPr>
          <w:rFonts w:ascii="Book Antiqua" w:hAnsi="Book Antiqua" w:cs="TimesNewRomanPS"/>
          <w:sz w:val="24"/>
          <w:szCs w:val="24"/>
          <w:lang w:val="en-US"/>
        </w:rPr>
        <w:t>H</w:t>
      </w:r>
      <w:r w:rsidR="00944FD4" w:rsidRPr="00B116F3">
        <w:rPr>
          <w:rFonts w:ascii="Book Antiqua" w:hAnsi="Book Antiqua"/>
          <w:sz w:val="24"/>
          <w:szCs w:val="24"/>
          <w:lang w:val="en-US"/>
        </w:rPr>
        <w:t>epatic nodule</w:t>
      </w:r>
      <w:r w:rsidR="00A01782" w:rsidRPr="00B116F3">
        <w:rPr>
          <w:rFonts w:ascii="Book Antiqua" w:hAnsi="Book Antiqua"/>
          <w:sz w:val="24"/>
          <w:szCs w:val="24"/>
          <w:lang w:val="en-US"/>
        </w:rPr>
        <w:t>s</w:t>
      </w:r>
      <w:r w:rsidR="00944FD4" w:rsidRPr="00B116F3">
        <w:rPr>
          <w:rFonts w:ascii="Book Antiqua" w:hAnsi="Book Antiqua"/>
          <w:sz w:val="24"/>
          <w:szCs w:val="24"/>
          <w:lang w:val="en-US"/>
        </w:rPr>
        <w:t xml:space="preserve"> can be </w:t>
      </w:r>
      <w:r w:rsidRPr="00B116F3">
        <w:rPr>
          <w:rFonts w:ascii="Book Antiqua" w:hAnsi="Book Antiqua"/>
          <w:sz w:val="24"/>
          <w:szCs w:val="24"/>
          <w:lang w:val="en-US"/>
        </w:rPr>
        <w:t>detected on U</w:t>
      </w:r>
      <w:r w:rsidR="00A371D7" w:rsidRPr="00B116F3">
        <w:rPr>
          <w:rFonts w:ascii="Book Antiqua" w:hAnsi="Book Antiqua"/>
          <w:sz w:val="24"/>
          <w:szCs w:val="24"/>
          <w:lang w:val="en-US"/>
        </w:rPr>
        <w:t>ltrasounds (U</w:t>
      </w:r>
      <w:r w:rsidRPr="00B116F3">
        <w:rPr>
          <w:rFonts w:ascii="Book Antiqua" w:hAnsi="Book Antiqua"/>
          <w:sz w:val="24"/>
          <w:szCs w:val="24"/>
          <w:lang w:val="en-US"/>
        </w:rPr>
        <w:t>S</w:t>
      </w:r>
      <w:r w:rsidR="00A371D7" w:rsidRPr="00B116F3">
        <w:rPr>
          <w:rFonts w:ascii="Book Antiqua" w:hAnsi="Book Antiqua"/>
          <w:sz w:val="24"/>
          <w:szCs w:val="24"/>
          <w:lang w:val="en-US"/>
        </w:rPr>
        <w:t>)</w:t>
      </w:r>
      <w:r w:rsidR="00F70339" w:rsidRPr="00B116F3">
        <w:rPr>
          <w:rFonts w:ascii="Book Antiqua" w:hAnsi="Book Antiqua"/>
          <w:sz w:val="24"/>
          <w:szCs w:val="24"/>
          <w:lang w:val="en-US"/>
        </w:rPr>
        <w:t xml:space="preserve">, </w:t>
      </w:r>
      <w:r w:rsidRPr="00B116F3">
        <w:rPr>
          <w:rFonts w:ascii="Book Antiqua" w:hAnsi="Book Antiqua"/>
          <w:sz w:val="24"/>
          <w:szCs w:val="24"/>
          <w:lang w:val="en-US"/>
        </w:rPr>
        <w:t xml:space="preserve">including contrast-enhanced US </w:t>
      </w:r>
      <w:r w:rsidR="00A371D7" w:rsidRPr="00B116F3">
        <w:rPr>
          <w:rFonts w:ascii="Book Antiqua" w:hAnsi="Book Antiqua"/>
          <w:sz w:val="24"/>
          <w:szCs w:val="24"/>
          <w:lang w:val="en-US"/>
        </w:rPr>
        <w:t>(CEUS)</w:t>
      </w:r>
      <w:r w:rsidR="00F70339" w:rsidRPr="00B116F3">
        <w:rPr>
          <w:rFonts w:ascii="Book Antiqua" w:hAnsi="Book Antiqua"/>
          <w:sz w:val="24"/>
          <w:szCs w:val="24"/>
          <w:lang w:val="en-US"/>
        </w:rPr>
        <w:t>,</w:t>
      </w:r>
      <w:r w:rsidR="00A371D7" w:rsidRPr="00B116F3">
        <w:rPr>
          <w:rFonts w:ascii="Book Antiqua" w:hAnsi="Book Antiqua"/>
          <w:sz w:val="24"/>
          <w:szCs w:val="24"/>
          <w:lang w:val="en-US"/>
        </w:rPr>
        <w:t xml:space="preserve"> </w:t>
      </w:r>
      <w:r w:rsidRPr="00B116F3">
        <w:rPr>
          <w:rFonts w:ascii="Book Antiqua" w:hAnsi="Book Antiqua"/>
          <w:sz w:val="24"/>
          <w:szCs w:val="24"/>
          <w:lang w:val="en-US"/>
        </w:rPr>
        <w:t xml:space="preserve">or </w:t>
      </w:r>
      <w:r w:rsidR="00F70339" w:rsidRPr="00B116F3">
        <w:rPr>
          <w:rFonts w:ascii="Book Antiqua" w:hAnsi="Book Antiqua"/>
          <w:sz w:val="24"/>
          <w:szCs w:val="24"/>
          <w:lang w:val="en-US"/>
        </w:rPr>
        <w:t>on other noninvasive techniques, such as</w:t>
      </w:r>
      <w:r w:rsidR="00944FD4" w:rsidRPr="00B116F3">
        <w:rPr>
          <w:rFonts w:ascii="Book Antiqua" w:hAnsi="Book Antiqua"/>
          <w:sz w:val="24"/>
          <w:szCs w:val="24"/>
          <w:lang w:val="en-US"/>
        </w:rPr>
        <w:t xml:space="preserve"> contrast-enhanced computerized tomography (CT)</w:t>
      </w:r>
      <w:r w:rsidR="00F70339" w:rsidRPr="00B116F3">
        <w:rPr>
          <w:rFonts w:ascii="Book Antiqua" w:hAnsi="Book Antiqua"/>
          <w:sz w:val="24"/>
          <w:szCs w:val="24"/>
          <w:lang w:val="en-US"/>
        </w:rPr>
        <w:t>,</w:t>
      </w:r>
      <w:r w:rsidR="00944FD4" w:rsidRPr="00B116F3">
        <w:rPr>
          <w:rFonts w:ascii="Book Antiqua" w:hAnsi="Book Antiqua"/>
          <w:sz w:val="24"/>
          <w:szCs w:val="24"/>
          <w:lang w:val="en-US"/>
        </w:rPr>
        <w:t xml:space="preserve"> magnetic resonance imaging (MRI)</w:t>
      </w:r>
      <w:r w:rsidR="00A371D7" w:rsidRPr="00B116F3">
        <w:rPr>
          <w:rFonts w:ascii="Book Antiqua" w:hAnsi="Book Antiqua"/>
          <w:sz w:val="24"/>
          <w:szCs w:val="24"/>
          <w:lang w:val="en-US"/>
        </w:rPr>
        <w:t xml:space="preserve"> </w:t>
      </w:r>
      <w:r w:rsidR="00F70339" w:rsidRPr="00B116F3">
        <w:rPr>
          <w:rFonts w:ascii="Book Antiqua" w:hAnsi="Book Antiqua"/>
          <w:sz w:val="24"/>
          <w:szCs w:val="24"/>
          <w:lang w:val="en-US"/>
        </w:rPr>
        <w:t>and positon emission tomography (PET)-CT</w:t>
      </w:r>
      <w:r w:rsidR="00944FD4" w:rsidRPr="00B116F3">
        <w:rPr>
          <w:rFonts w:ascii="Book Antiqua" w:hAnsi="Book Antiqua"/>
          <w:sz w:val="24"/>
          <w:szCs w:val="24"/>
          <w:lang w:val="en-US"/>
        </w:rPr>
        <w:t xml:space="preserve">. The typical vascular profile of HCC on dynamic imaging is </w:t>
      </w:r>
      <w:r w:rsidR="00F70339" w:rsidRPr="00B116F3">
        <w:rPr>
          <w:rFonts w:ascii="Book Antiqua" w:hAnsi="Book Antiqua"/>
          <w:sz w:val="24"/>
          <w:szCs w:val="24"/>
          <w:lang w:val="en-US"/>
        </w:rPr>
        <w:t xml:space="preserve">characterized by </w:t>
      </w:r>
      <w:r w:rsidR="00944FD4" w:rsidRPr="00B116F3">
        <w:rPr>
          <w:rFonts w:ascii="Book Antiqua" w:hAnsi="Book Antiqua"/>
          <w:sz w:val="24"/>
          <w:szCs w:val="24"/>
          <w:lang w:val="en-US"/>
        </w:rPr>
        <w:t xml:space="preserve">early arterial phase enhancement followed by loss of enhancement in the portal venous </w:t>
      </w:r>
      <w:r w:rsidR="00F70339" w:rsidRPr="00B116F3">
        <w:rPr>
          <w:rFonts w:ascii="Book Antiqua" w:hAnsi="Book Antiqua"/>
          <w:sz w:val="24"/>
          <w:szCs w:val="24"/>
          <w:lang w:val="en-US"/>
        </w:rPr>
        <w:t xml:space="preserve">phase </w:t>
      </w:r>
      <w:r w:rsidR="00944FD4" w:rsidRPr="00B116F3">
        <w:rPr>
          <w:rFonts w:ascii="Book Antiqua" w:hAnsi="Book Antiqua"/>
          <w:sz w:val="24"/>
          <w:szCs w:val="24"/>
          <w:lang w:val="en-US"/>
        </w:rPr>
        <w:t>and delayed phase</w:t>
      </w:r>
      <w:r w:rsidR="00F70339" w:rsidRPr="00B116F3">
        <w:rPr>
          <w:rFonts w:ascii="Book Antiqua" w:hAnsi="Book Antiqua"/>
          <w:sz w:val="24"/>
          <w:szCs w:val="24"/>
          <w:lang w:val="en-US"/>
        </w:rPr>
        <w:t xml:space="preserve"> in comparison to the surrounding liver</w:t>
      </w:r>
      <w:r w:rsidR="0053334A" w:rsidRPr="00B116F3">
        <w:rPr>
          <w:rFonts w:ascii="Book Antiqua" w:hAnsi="Book Antiqua"/>
          <w:sz w:val="24"/>
          <w:szCs w:val="24"/>
          <w:vertAlign w:val="superscript"/>
          <w:lang w:val="en-US"/>
        </w:rPr>
        <w:t>[</w:t>
      </w:r>
      <w:r w:rsidR="007F33F9" w:rsidRPr="00B116F3">
        <w:rPr>
          <w:rFonts w:ascii="Book Antiqua" w:hAnsi="Book Antiqua"/>
          <w:sz w:val="24"/>
          <w:szCs w:val="24"/>
          <w:vertAlign w:val="superscript"/>
          <w:lang w:val="en-US"/>
        </w:rPr>
        <w:t>6</w:t>
      </w:r>
      <w:r w:rsidRPr="00B116F3">
        <w:rPr>
          <w:rFonts w:ascii="Book Antiqua" w:hAnsi="Book Antiqua"/>
          <w:sz w:val="24"/>
          <w:szCs w:val="24"/>
          <w:vertAlign w:val="superscript"/>
          <w:lang w:val="en-US"/>
        </w:rPr>
        <w:t>]</w:t>
      </w:r>
      <w:r w:rsidRPr="00B116F3">
        <w:rPr>
          <w:rFonts w:ascii="Book Antiqua" w:hAnsi="Book Antiqua"/>
          <w:sz w:val="24"/>
          <w:szCs w:val="24"/>
          <w:lang w:val="en-US"/>
        </w:rPr>
        <w:t>.</w:t>
      </w:r>
    </w:p>
    <w:p w14:paraId="6531E981" w14:textId="390A4E0F" w:rsidR="00F14AFC" w:rsidRPr="00B116F3" w:rsidRDefault="00F70339" w:rsidP="00055430">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Moreover</w:t>
      </w:r>
      <w:r w:rsidR="00A363F8" w:rsidRPr="00B116F3">
        <w:rPr>
          <w:rFonts w:ascii="Book Antiqua" w:hAnsi="Book Antiqua"/>
          <w:sz w:val="24"/>
          <w:szCs w:val="24"/>
          <w:lang w:val="en-US"/>
        </w:rPr>
        <w:t xml:space="preserve">, molecular biomarkers could potentially be used for diagnosis, </w:t>
      </w:r>
      <w:r w:rsidRPr="00B116F3">
        <w:rPr>
          <w:rFonts w:ascii="Book Antiqua" w:hAnsi="Book Antiqua"/>
          <w:sz w:val="24"/>
          <w:szCs w:val="24"/>
          <w:lang w:val="en-US"/>
        </w:rPr>
        <w:t>as well as prognos</w:t>
      </w:r>
      <w:r w:rsidR="00AF2D44" w:rsidRPr="00B116F3">
        <w:rPr>
          <w:rFonts w:ascii="Book Antiqua" w:hAnsi="Book Antiqua"/>
          <w:sz w:val="24"/>
          <w:szCs w:val="24"/>
          <w:lang w:val="en-US"/>
        </w:rPr>
        <w:t xml:space="preserve">tic evaluation </w:t>
      </w:r>
      <w:r w:rsidRPr="00B116F3">
        <w:rPr>
          <w:rFonts w:ascii="Book Antiqua" w:hAnsi="Book Antiqua"/>
          <w:sz w:val="24"/>
          <w:szCs w:val="24"/>
          <w:lang w:val="en-US"/>
        </w:rPr>
        <w:t xml:space="preserve">and may help </w:t>
      </w:r>
      <w:r w:rsidR="00AF2D44" w:rsidRPr="00B116F3">
        <w:rPr>
          <w:rFonts w:ascii="Book Antiqua" w:hAnsi="Book Antiqua"/>
          <w:sz w:val="24"/>
          <w:szCs w:val="24"/>
          <w:lang w:val="en-US"/>
        </w:rPr>
        <w:t>defining the individualize</w:t>
      </w:r>
      <w:r w:rsidR="00055430">
        <w:rPr>
          <w:rFonts w:ascii="Book Antiqua" w:hAnsi="Book Antiqua"/>
          <w:sz w:val="24"/>
          <w:szCs w:val="24"/>
          <w:lang w:val="en-US"/>
        </w:rPr>
        <w:t xml:space="preserve">d therapeutic approach to HCC. </w:t>
      </w:r>
      <w:r w:rsidR="001B75E4" w:rsidRPr="00B116F3">
        <w:rPr>
          <w:rFonts w:ascii="Book Antiqua" w:hAnsi="Book Antiqua"/>
          <w:sz w:val="24"/>
          <w:szCs w:val="24"/>
          <w:lang w:val="en-US"/>
        </w:rPr>
        <w:t>F</w:t>
      </w:r>
      <w:r w:rsidR="00151E34" w:rsidRPr="00B116F3">
        <w:rPr>
          <w:rFonts w:ascii="Book Antiqua" w:hAnsi="Book Antiqua"/>
          <w:sz w:val="24"/>
          <w:szCs w:val="24"/>
          <w:lang w:val="en-US"/>
        </w:rPr>
        <w:t xml:space="preserve">igure 1 </w:t>
      </w:r>
      <w:r w:rsidR="001B75E4" w:rsidRPr="00B116F3">
        <w:rPr>
          <w:rFonts w:ascii="Book Antiqua" w:hAnsi="Book Antiqua"/>
          <w:sz w:val="24"/>
          <w:szCs w:val="24"/>
          <w:lang w:val="en-US"/>
        </w:rPr>
        <w:t>illustrate</w:t>
      </w:r>
      <w:r w:rsidR="00A01782" w:rsidRPr="00B116F3">
        <w:rPr>
          <w:rFonts w:ascii="Book Antiqua" w:hAnsi="Book Antiqua"/>
          <w:sz w:val="24"/>
          <w:szCs w:val="24"/>
          <w:lang w:val="en-US"/>
        </w:rPr>
        <w:t>s</w:t>
      </w:r>
      <w:r w:rsidR="00151E34" w:rsidRPr="00B116F3">
        <w:rPr>
          <w:rFonts w:ascii="Book Antiqua" w:hAnsi="Book Antiqua"/>
          <w:sz w:val="24"/>
          <w:szCs w:val="24"/>
          <w:lang w:val="en-US"/>
        </w:rPr>
        <w:t xml:space="preserve"> the diagnostic algorithms endorsed by the American Association for the Study of Liver Diseases (AASLD)</w:t>
      </w:r>
      <w:r w:rsidR="0053334A" w:rsidRPr="00B116F3">
        <w:rPr>
          <w:rFonts w:ascii="Book Antiqua" w:hAnsi="Book Antiqua"/>
          <w:sz w:val="24"/>
          <w:szCs w:val="24"/>
          <w:vertAlign w:val="superscript"/>
          <w:lang w:val="en-US"/>
        </w:rPr>
        <w:t>[</w:t>
      </w:r>
      <w:r w:rsidR="00311E3E" w:rsidRPr="00B116F3">
        <w:rPr>
          <w:rFonts w:ascii="Book Antiqua" w:hAnsi="Book Antiqua"/>
          <w:sz w:val="24"/>
          <w:szCs w:val="24"/>
          <w:vertAlign w:val="superscript"/>
          <w:lang w:val="en-US"/>
        </w:rPr>
        <w:t>7]</w:t>
      </w:r>
      <w:r w:rsidR="00151E34" w:rsidRPr="00B116F3">
        <w:rPr>
          <w:rFonts w:ascii="Book Antiqua" w:hAnsi="Book Antiqua"/>
          <w:sz w:val="24"/>
          <w:szCs w:val="24"/>
          <w:lang w:val="en-US"/>
        </w:rPr>
        <w:t>.</w:t>
      </w:r>
    </w:p>
    <w:p w14:paraId="3CCF37E4" w14:textId="77777777" w:rsidR="0053334A" w:rsidRPr="00B116F3" w:rsidRDefault="0053334A" w:rsidP="00887995">
      <w:pPr>
        <w:pStyle w:val="a3"/>
        <w:adjustRightInd w:val="0"/>
        <w:snapToGrid w:val="0"/>
        <w:spacing w:line="360" w:lineRule="auto"/>
        <w:ind w:firstLineChars="100" w:firstLine="240"/>
        <w:jc w:val="both"/>
        <w:rPr>
          <w:rFonts w:ascii="Book Antiqua" w:hAnsi="Book Antiqua"/>
          <w:sz w:val="24"/>
          <w:szCs w:val="24"/>
          <w:lang w:val="en-US" w:eastAsia="zh-CN"/>
        </w:rPr>
      </w:pPr>
    </w:p>
    <w:p w14:paraId="528940BF" w14:textId="77777777" w:rsidR="0053334A" w:rsidRPr="00B116F3" w:rsidRDefault="0053334A" w:rsidP="00887995">
      <w:pPr>
        <w:pStyle w:val="a3"/>
        <w:adjustRightInd w:val="0"/>
        <w:snapToGrid w:val="0"/>
        <w:spacing w:line="360" w:lineRule="auto"/>
        <w:jc w:val="both"/>
        <w:rPr>
          <w:rFonts w:ascii="Book Antiqua" w:hAnsi="Book Antiqua"/>
          <w:b/>
          <w:i/>
          <w:sz w:val="24"/>
          <w:szCs w:val="24"/>
          <w:lang w:val="en-US" w:eastAsia="zh-CN"/>
        </w:rPr>
      </w:pPr>
      <w:r w:rsidRPr="00B116F3">
        <w:rPr>
          <w:rFonts w:ascii="Book Antiqua" w:hAnsi="Book Antiqua"/>
          <w:b/>
          <w:i/>
          <w:sz w:val="24"/>
          <w:szCs w:val="24"/>
          <w:lang w:val="en-US"/>
        </w:rPr>
        <w:lastRenderedPageBreak/>
        <w:t xml:space="preserve">US </w:t>
      </w:r>
    </w:p>
    <w:p w14:paraId="62937E88" w14:textId="7685B986" w:rsidR="001A0571" w:rsidRPr="00B116F3" w:rsidRDefault="001A0571" w:rsidP="00887995">
      <w:pPr>
        <w:pStyle w:val="a3"/>
        <w:adjustRightInd w:val="0"/>
        <w:snapToGrid w:val="0"/>
        <w:spacing w:line="360" w:lineRule="auto"/>
        <w:jc w:val="both"/>
        <w:rPr>
          <w:rFonts w:ascii="Book Antiqua" w:hAnsi="Book Antiqua"/>
          <w:sz w:val="24"/>
          <w:szCs w:val="24"/>
          <w:lang w:val="en-US"/>
        </w:rPr>
      </w:pPr>
      <w:r w:rsidRPr="00B116F3">
        <w:rPr>
          <w:rFonts w:ascii="Book Antiqua" w:hAnsi="Book Antiqua"/>
          <w:sz w:val="24"/>
          <w:szCs w:val="24"/>
          <w:lang w:val="en-US"/>
        </w:rPr>
        <w:t>Early diagnosis</w:t>
      </w:r>
      <w:r w:rsidR="00F14AFC" w:rsidRPr="00B116F3">
        <w:rPr>
          <w:rFonts w:ascii="Book Antiqua" w:hAnsi="Book Antiqua"/>
          <w:sz w:val="24"/>
          <w:szCs w:val="24"/>
          <w:lang w:val="en-US"/>
        </w:rPr>
        <w:t xml:space="preserve"> of HCC is important because, as expected, treatment is more</w:t>
      </w:r>
      <w:r w:rsidRPr="00B116F3">
        <w:rPr>
          <w:rFonts w:ascii="Book Antiqua" w:hAnsi="Book Antiqua"/>
          <w:sz w:val="24"/>
          <w:szCs w:val="24"/>
          <w:lang w:val="en-US"/>
        </w:rPr>
        <w:t xml:space="preserve"> effective when the tumor is small</w:t>
      </w:r>
      <w:r w:rsidR="0053334A" w:rsidRPr="00B116F3">
        <w:rPr>
          <w:rFonts w:ascii="Book Antiqua" w:hAnsi="Book Antiqua"/>
          <w:sz w:val="24"/>
          <w:szCs w:val="24"/>
          <w:vertAlign w:val="superscript"/>
          <w:lang w:val="en-US"/>
        </w:rPr>
        <w:t>[</w:t>
      </w:r>
      <w:r w:rsidR="00796E02" w:rsidRPr="00B116F3">
        <w:rPr>
          <w:rFonts w:ascii="Book Antiqua" w:hAnsi="Book Antiqua"/>
          <w:sz w:val="24"/>
          <w:szCs w:val="24"/>
          <w:vertAlign w:val="superscript"/>
          <w:lang w:val="en-US"/>
        </w:rPr>
        <w:t>8-</w:t>
      </w:r>
      <w:r w:rsidR="007F33F9" w:rsidRPr="00B116F3">
        <w:rPr>
          <w:rFonts w:ascii="Book Antiqua" w:hAnsi="Book Antiqua"/>
          <w:sz w:val="24"/>
          <w:szCs w:val="24"/>
          <w:vertAlign w:val="superscript"/>
          <w:lang w:val="en-US"/>
        </w:rPr>
        <w:t>10</w:t>
      </w:r>
      <w:r w:rsidR="00386CD9" w:rsidRPr="00B116F3">
        <w:rPr>
          <w:rFonts w:ascii="Book Antiqua" w:hAnsi="Book Antiqua"/>
          <w:sz w:val="24"/>
          <w:szCs w:val="24"/>
          <w:vertAlign w:val="superscript"/>
          <w:lang w:val="en-US"/>
        </w:rPr>
        <w:t>]</w:t>
      </w:r>
      <w:r w:rsidRPr="00B116F3">
        <w:rPr>
          <w:rFonts w:ascii="Book Antiqua" w:hAnsi="Book Antiqua"/>
          <w:sz w:val="24"/>
          <w:szCs w:val="24"/>
          <w:lang w:val="en-US"/>
        </w:rPr>
        <w:t xml:space="preserve">. </w:t>
      </w:r>
      <w:r w:rsidR="00047582" w:rsidRPr="00B116F3">
        <w:rPr>
          <w:rFonts w:ascii="Book Antiqua" w:hAnsi="Book Antiqua"/>
          <w:sz w:val="24"/>
          <w:szCs w:val="24"/>
          <w:lang w:val="en-US"/>
        </w:rPr>
        <w:t>D</w:t>
      </w:r>
      <w:r w:rsidR="005C5CB3" w:rsidRPr="00B116F3">
        <w:rPr>
          <w:rFonts w:ascii="Book Antiqua" w:hAnsi="Book Antiqua"/>
          <w:sz w:val="24"/>
          <w:szCs w:val="24"/>
          <w:lang w:val="en-US"/>
        </w:rPr>
        <w:t>ysplastic nodule</w:t>
      </w:r>
      <w:r w:rsidRPr="00B116F3">
        <w:rPr>
          <w:rFonts w:ascii="Book Antiqua" w:hAnsi="Book Antiqua"/>
          <w:sz w:val="24"/>
          <w:szCs w:val="24"/>
          <w:lang w:val="en-US"/>
        </w:rPr>
        <w:t>s</w:t>
      </w:r>
      <w:r w:rsidR="005C5CB3" w:rsidRPr="00B116F3">
        <w:rPr>
          <w:rFonts w:ascii="Book Antiqua" w:hAnsi="Book Antiqua"/>
          <w:sz w:val="24"/>
          <w:szCs w:val="24"/>
          <w:lang w:val="en-US"/>
        </w:rPr>
        <w:t xml:space="preserve"> (DNs) </w:t>
      </w:r>
      <w:r w:rsidRPr="00B116F3">
        <w:rPr>
          <w:rFonts w:ascii="Book Antiqua" w:hAnsi="Book Antiqua"/>
          <w:sz w:val="24"/>
          <w:szCs w:val="24"/>
          <w:lang w:val="en-US"/>
        </w:rPr>
        <w:t>may develop into carcinoma</w:t>
      </w:r>
      <w:r w:rsidR="0053334A" w:rsidRPr="00B116F3">
        <w:rPr>
          <w:rFonts w:ascii="Book Antiqua" w:hAnsi="Book Antiqua"/>
          <w:sz w:val="24"/>
          <w:szCs w:val="24"/>
          <w:vertAlign w:val="superscript"/>
          <w:lang w:val="en-US"/>
        </w:rPr>
        <w:t>[</w:t>
      </w:r>
      <w:r w:rsidR="007F33F9" w:rsidRPr="00B116F3">
        <w:rPr>
          <w:rFonts w:ascii="Book Antiqua" w:hAnsi="Book Antiqua"/>
          <w:sz w:val="24"/>
          <w:szCs w:val="24"/>
          <w:vertAlign w:val="superscript"/>
          <w:lang w:val="en-US"/>
        </w:rPr>
        <w:t>11</w:t>
      </w:r>
      <w:r w:rsidR="004A728C" w:rsidRPr="00B116F3">
        <w:rPr>
          <w:rFonts w:ascii="Book Antiqua" w:hAnsi="Book Antiqua"/>
          <w:sz w:val="24"/>
          <w:szCs w:val="24"/>
          <w:vertAlign w:val="superscript"/>
          <w:lang w:val="en-US"/>
        </w:rPr>
        <w:t>]</w:t>
      </w:r>
      <w:r w:rsidRPr="00B116F3">
        <w:rPr>
          <w:rFonts w:ascii="Book Antiqua" w:hAnsi="Book Antiqua"/>
          <w:sz w:val="24"/>
          <w:szCs w:val="24"/>
          <w:lang w:val="en-US"/>
        </w:rPr>
        <w:t>. Early detection of DNs</w:t>
      </w:r>
      <w:r w:rsidR="005C5CB3" w:rsidRPr="00B116F3">
        <w:rPr>
          <w:rFonts w:ascii="Book Antiqua" w:hAnsi="Book Antiqua"/>
          <w:sz w:val="24"/>
          <w:szCs w:val="24"/>
          <w:lang w:val="en-US"/>
        </w:rPr>
        <w:t xml:space="preserve"> </w:t>
      </w:r>
      <w:r w:rsidRPr="00B116F3">
        <w:rPr>
          <w:rFonts w:ascii="Book Antiqua" w:hAnsi="Book Antiqua"/>
          <w:sz w:val="24"/>
          <w:szCs w:val="24"/>
          <w:lang w:val="en-US"/>
        </w:rPr>
        <w:t xml:space="preserve">with small areas of HCC is </w:t>
      </w:r>
      <w:r w:rsidR="00EB6B9B" w:rsidRPr="00B116F3">
        <w:rPr>
          <w:rFonts w:ascii="Book Antiqua" w:hAnsi="Book Antiqua"/>
          <w:sz w:val="24"/>
          <w:szCs w:val="24"/>
          <w:lang w:val="en-US"/>
        </w:rPr>
        <w:t>fundamental</w:t>
      </w:r>
      <w:r w:rsidRPr="00B116F3">
        <w:rPr>
          <w:rFonts w:ascii="Book Antiqua" w:hAnsi="Book Antiqua"/>
          <w:sz w:val="24"/>
          <w:szCs w:val="24"/>
          <w:lang w:val="en-US"/>
        </w:rPr>
        <w:t xml:space="preserve"> for effective treatment.</w:t>
      </w:r>
    </w:p>
    <w:p w14:paraId="4F6A1EB1" w14:textId="77777777" w:rsidR="00EB6B9B" w:rsidRPr="00B116F3" w:rsidRDefault="00EB6B9B"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 xml:space="preserve">Cirrhotic patients are recommended to undergo HCC surveillance by abdominal </w:t>
      </w:r>
      <w:r w:rsidR="00047582" w:rsidRPr="00B116F3">
        <w:rPr>
          <w:rFonts w:ascii="Book Antiqua" w:hAnsi="Book Antiqua"/>
          <w:sz w:val="24"/>
          <w:szCs w:val="24"/>
          <w:lang w:val="en-US"/>
        </w:rPr>
        <w:t>U</w:t>
      </w:r>
      <w:r w:rsidR="001A0571" w:rsidRPr="00B116F3">
        <w:rPr>
          <w:rFonts w:ascii="Book Antiqua" w:hAnsi="Book Antiqua"/>
          <w:sz w:val="24"/>
          <w:szCs w:val="24"/>
          <w:lang w:val="en-US"/>
        </w:rPr>
        <w:t xml:space="preserve">S </w:t>
      </w:r>
      <w:r w:rsidRPr="00B116F3">
        <w:rPr>
          <w:rFonts w:ascii="Book Antiqua" w:hAnsi="Book Antiqua"/>
          <w:sz w:val="24"/>
          <w:szCs w:val="24"/>
          <w:lang w:val="en-US"/>
        </w:rPr>
        <w:t>at 6-month intervals. However, the diagnosis of sm</w:t>
      </w:r>
      <w:r w:rsidR="00E67298" w:rsidRPr="00B116F3">
        <w:rPr>
          <w:rFonts w:ascii="Book Antiqua" w:hAnsi="Book Antiqua"/>
          <w:sz w:val="24"/>
          <w:szCs w:val="24"/>
          <w:lang w:val="en-US"/>
        </w:rPr>
        <w:t>a</w:t>
      </w:r>
      <w:r w:rsidRPr="00B116F3">
        <w:rPr>
          <w:rFonts w:ascii="Book Antiqua" w:hAnsi="Book Antiqua"/>
          <w:sz w:val="24"/>
          <w:szCs w:val="24"/>
          <w:lang w:val="en-US"/>
        </w:rPr>
        <w:t xml:space="preserve">ll HCC nodules may be challenging, as it </w:t>
      </w:r>
      <w:r w:rsidR="00E67298" w:rsidRPr="00B116F3">
        <w:rPr>
          <w:rFonts w:ascii="Book Antiqua" w:hAnsi="Book Antiqua"/>
          <w:sz w:val="24"/>
          <w:szCs w:val="24"/>
          <w:lang w:val="en-US"/>
        </w:rPr>
        <w:t>is often</w:t>
      </w:r>
      <w:r w:rsidRPr="00B116F3">
        <w:rPr>
          <w:rFonts w:ascii="Book Antiqua" w:hAnsi="Book Antiqua"/>
          <w:sz w:val="24"/>
          <w:szCs w:val="24"/>
          <w:lang w:val="en-US"/>
        </w:rPr>
        <w:t xml:space="preserve"> difficult to differentiate benign from malignant lesions in the context of nodular cirrhosis; moreover, US depends on the operator and has limited sensitivity in obese patients. On the other hand, US is less expensive than other techniques and is radiation-free.</w:t>
      </w:r>
      <w:r w:rsidR="008254E4" w:rsidRPr="00B116F3">
        <w:rPr>
          <w:rFonts w:ascii="Book Antiqua" w:hAnsi="Book Antiqua"/>
          <w:sz w:val="24"/>
          <w:szCs w:val="24"/>
          <w:lang w:val="en-US"/>
        </w:rPr>
        <w:t xml:space="preserve"> </w:t>
      </w:r>
    </w:p>
    <w:p w14:paraId="35284CBC" w14:textId="2B88901C" w:rsidR="003275AF" w:rsidRPr="00B116F3" w:rsidRDefault="001A0571"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For HCC, a stepwise process of</w:t>
      </w:r>
      <w:r w:rsidR="005C5CB3" w:rsidRPr="00B116F3">
        <w:rPr>
          <w:rFonts w:ascii="Book Antiqua" w:hAnsi="Book Antiqua"/>
          <w:sz w:val="24"/>
          <w:szCs w:val="24"/>
          <w:lang w:val="en-US"/>
        </w:rPr>
        <w:t xml:space="preserve"> </w:t>
      </w:r>
      <w:r w:rsidRPr="00B116F3">
        <w:rPr>
          <w:rFonts w:ascii="Book Antiqua" w:hAnsi="Book Antiqua"/>
          <w:sz w:val="24"/>
          <w:szCs w:val="24"/>
          <w:lang w:val="en-US"/>
        </w:rPr>
        <w:t xml:space="preserve">carcinogenesis has been proposed, involving </w:t>
      </w:r>
      <w:r w:rsidR="00E67298" w:rsidRPr="00B116F3">
        <w:rPr>
          <w:rFonts w:ascii="Book Antiqua" w:hAnsi="Book Antiqua"/>
          <w:sz w:val="24"/>
          <w:szCs w:val="24"/>
          <w:lang w:val="en-US"/>
        </w:rPr>
        <w:t>a progression from regenerative nodules (RN</w:t>
      </w:r>
      <w:r w:rsidR="00BE0411" w:rsidRPr="00B116F3">
        <w:rPr>
          <w:rFonts w:ascii="Book Antiqua" w:hAnsi="Book Antiqua"/>
          <w:sz w:val="24"/>
          <w:szCs w:val="24"/>
          <w:lang w:val="en-US"/>
        </w:rPr>
        <w:t>s</w:t>
      </w:r>
      <w:r w:rsidR="00E67298" w:rsidRPr="00B116F3">
        <w:rPr>
          <w:rFonts w:ascii="Book Antiqua" w:hAnsi="Book Antiqua"/>
          <w:sz w:val="24"/>
          <w:szCs w:val="24"/>
          <w:lang w:val="en-US"/>
        </w:rPr>
        <w:t xml:space="preserve">) to low-grade DNs or high-grade DNs to DNs with a focus of HCC and finally to HCC. This progression has been suggested to correlate with </w:t>
      </w:r>
      <w:r w:rsidRPr="00B116F3">
        <w:rPr>
          <w:rFonts w:ascii="Book Antiqua" w:hAnsi="Book Antiqua"/>
          <w:sz w:val="24"/>
          <w:szCs w:val="24"/>
          <w:lang w:val="en-US"/>
        </w:rPr>
        <w:t>changes in the</w:t>
      </w:r>
      <w:r w:rsidR="005C5CB3" w:rsidRPr="00B116F3">
        <w:rPr>
          <w:rFonts w:ascii="Book Antiqua" w:hAnsi="Book Antiqua"/>
          <w:sz w:val="24"/>
          <w:szCs w:val="24"/>
          <w:lang w:val="en-US"/>
        </w:rPr>
        <w:t xml:space="preserve"> </w:t>
      </w:r>
      <w:r w:rsidRPr="00B116F3">
        <w:rPr>
          <w:rFonts w:ascii="Book Antiqua" w:hAnsi="Book Antiqua"/>
          <w:sz w:val="24"/>
          <w:szCs w:val="24"/>
          <w:lang w:val="en-US"/>
        </w:rPr>
        <w:t>blood supply and perfusion of the nodules</w:t>
      </w:r>
      <w:r w:rsidR="00E67298" w:rsidRPr="00B116F3">
        <w:rPr>
          <w:rFonts w:ascii="Book Antiqua" w:hAnsi="Book Antiqua"/>
          <w:sz w:val="24"/>
          <w:szCs w:val="24"/>
          <w:lang w:val="en-US"/>
        </w:rPr>
        <w:t>, which may be used to differentiate focal liver lesions</w:t>
      </w:r>
      <w:r w:rsidR="0053334A" w:rsidRPr="00B116F3">
        <w:rPr>
          <w:rFonts w:ascii="Book Antiqua" w:hAnsi="Book Antiqua"/>
          <w:sz w:val="24"/>
          <w:szCs w:val="24"/>
          <w:vertAlign w:val="superscript"/>
          <w:lang w:val="en-US"/>
        </w:rPr>
        <w:t>[</w:t>
      </w:r>
      <w:r w:rsidR="00FC117A" w:rsidRPr="00B116F3">
        <w:rPr>
          <w:rFonts w:ascii="Book Antiqua" w:hAnsi="Book Antiqua"/>
          <w:sz w:val="24"/>
          <w:szCs w:val="24"/>
          <w:vertAlign w:val="superscript"/>
          <w:lang w:val="en-US"/>
        </w:rPr>
        <w:t>8,</w:t>
      </w:r>
      <w:r w:rsidR="00E11E62" w:rsidRPr="00B116F3">
        <w:rPr>
          <w:rFonts w:ascii="Book Antiqua" w:hAnsi="Book Antiqua"/>
          <w:sz w:val="24"/>
          <w:szCs w:val="24"/>
          <w:vertAlign w:val="superscript"/>
          <w:lang w:val="en-US"/>
        </w:rPr>
        <w:t>12-</w:t>
      </w:r>
      <w:r w:rsidR="007F33F9" w:rsidRPr="00B116F3">
        <w:rPr>
          <w:rFonts w:ascii="Book Antiqua" w:hAnsi="Book Antiqua"/>
          <w:sz w:val="24"/>
          <w:szCs w:val="24"/>
          <w:vertAlign w:val="superscript"/>
          <w:lang w:val="en-US"/>
        </w:rPr>
        <w:t>14]</w:t>
      </w:r>
      <w:r w:rsidRPr="00B116F3">
        <w:rPr>
          <w:rFonts w:ascii="Book Antiqua" w:hAnsi="Book Antiqua"/>
          <w:sz w:val="24"/>
          <w:szCs w:val="24"/>
          <w:lang w:val="en-US"/>
        </w:rPr>
        <w:t xml:space="preserve">. </w:t>
      </w:r>
      <w:r w:rsidR="00BE0411" w:rsidRPr="00B116F3">
        <w:rPr>
          <w:rFonts w:ascii="Book Antiqua" w:hAnsi="Book Antiqua"/>
          <w:sz w:val="24"/>
          <w:szCs w:val="24"/>
          <w:lang w:val="en-US"/>
        </w:rPr>
        <w:t>Recently, S</w:t>
      </w:r>
      <w:r w:rsidRPr="00B116F3">
        <w:rPr>
          <w:rFonts w:ascii="Book Antiqua" w:hAnsi="Book Antiqua"/>
          <w:sz w:val="24"/>
          <w:szCs w:val="24"/>
          <w:lang w:val="en-US"/>
        </w:rPr>
        <w:t>onoVue, a blood-pool marker used</w:t>
      </w:r>
      <w:r w:rsidR="005C5CB3" w:rsidRPr="00B116F3">
        <w:rPr>
          <w:rFonts w:ascii="Book Antiqua" w:hAnsi="Book Antiqua"/>
          <w:sz w:val="24"/>
          <w:szCs w:val="24"/>
          <w:lang w:val="en-US"/>
        </w:rPr>
        <w:t xml:space="preserve"> </w:t>
      </w:r>
      <w:r w:rsidRPr="00B116F3">
        <w:rPr>
          <w:rFonts w:ascii="Book Antiqua" w:hAnsi="Book Antiqua"/>
          <w:sz w:val="24"/>
          <w:szCs w:val="24"/>
          <w:lang w:val="en-US"/>
        </w:rPr>
        <w:t xml:space="preserve">in CEUS, </w:t>
      </w:r>
      <w:r w:rsidR="00E67298" w:rsidRPr="00B116F3">
        <w:rPr>
          <w:rFonts w:ascii="Book Antiqua" w:hAnsi="Book Antiqua"/>
          <w:sz w:val="24"/>
          <w:szCs w:val="24"/>
          <w:lang w:val="en-US"/>
        </w:rPr>
        <w:t>has been reported to</w:t>
      </w:r>
      <w:r w:rsidR="005C5CB3" w:rsidRPr="00B116F3">
        <w:rPr>
          <w:rFonts w:ascii="Book Antiqua" w:hAnsi="Book Antiqua"/>
          <w:sz w:val="24"/>
          <w:szCs w:val="24"/>
          <w:lang w:val="en-US"/>
        </w:rPr>
        <w:t xml:space="preserve"> </w:t>
      </w:r>
      <w:r w:rsidR="00BE0411" w:rsidRPr="00B116F3">
        <w:rPr>
          <w:rFonts w:ascii="Book Antiqua" w:hAnsi="Book Antiqua"/>
          <w:sz w:val="24"/>
          <w:szCs w:val="24"/>
          <w:lang w:val="en-US"/>
        </w:rPr>
        <w:t xml:space="preserve">help distinguishing </w:t>
      </w:r>
      <w:r w:rsidR="005C5CB3" w:rsidRPr="00B116F3">
        <w:rPr>
          <w:rFonts w:ascii="Book Antiqua" w:hAnsi="Book Antiqua"/>
          <w:sz w:val="24"/>
          <w:szCs w:val="24"/>
          <w:lang w:val="en-US"/>
        </w:rPr>
        <w:t>RN</w:t>
      </w:r>
      <w:r w:rsidR="00BE0411" w:rsidRPr="00B116F3">
        <w:rPr>
          <w:rFonts w:ascii="Book Antiqua" w:hAnsi="Book Antiqua"/>
          <w:sz w:val="24"/>
          <w:szCs w:val="24"/>
          <w:lang w:val="en-US"/>
        </w:rPr>
        <w:t>s from</w:t>
      </w:r>
      <w:r w:rsidR="00663744" w:rsidRPr="00B116F3">
        <w:rPr>
          <w:rFonts w:ascii="Book Antiqua" w:hAnsi="Book Antiqua"/>
          <w:sz w:val="24"/>
          <w:szCs w:val="24"/>
          <w:lang w:val="en-US"/>
        </w:rPr>
        <w:t xml:space="preserve"> </w:t>
      </w:r>
      <w:r w:rsidR="005C5CB3" w:rsidRPr="00B116F3">
        <w:rPr>
          <w:rFonts w:ascii="Book Antiqua" w:hAnsi="Book Antiqua"/>
          <w:sz w:val="24"/>
          <w:szCs w:val="24"/>
          <w:lang w:val="en-US"/>
        </w:rPr>
        <w:t>small HCC</w:t>
      </w:r>
      <w:r w:rsidR="00BE0411" w:rsidRPr="00B116F3">
        <w:rPr>
          <w:rFonts w:ascii="Book Antiqua" w:hAnsi="Book Antiqua"/>
          <w:sz w:val="24"/>
          <w:szCs w:val="24"/>
          <w:lang w:val="en-US"/>
        </w:rPr>
        <w:t xml:space="preserve"> </w:t>
      </w:r>
      <w:r w:rsidR="00663744" w:rsidRPr="00B116F3">
        <w:rPr>
          <w:rFonts w:ascii="Book Antiqua" w:hAnsi="Book Antiqua"/>
          <w:sz w:val="24"/>
          <w:szCs w:val="24"/>
          <w:lang w:val="en-US"/>
        </w:rPr>
        <w:t>based on</w:t>
      </w:r>
      <w:r w:rsidR="00BE0411" w:rsidRPr="00B116F3">
        <w:rPr>
          <w:rFonts w:ascii="Book Antiqua" w:hAnsi="Book Antiqua"/>
          <w:sz w:val="24"/>
          <w:szCs w:val="24"/>
          <w:lang w:val="en-US"/>
        </w:rPr>
        <w:t xml:space="preserve"> the different enhancement pattern</w:t>
      </w:r>
      <w:r w:rsidR="0053334A" w:rsidRPr="00B116F3">
        <w:rPr>
          <w:rFonts w:ascii="Book Antiqua" w:hAnsi="Book Antiqua"/>
          <w:sz w:val="24"/>
          <w:szCs w:val="24"/>
          <w:vertAlign w:val="superscript"/>
          <w:lang w:val="en-US"/>
        </w:rPr>
        <w:t>[</w:t>
      </w:r>
      <w:r w:rsidR="00E11E62" w:rsidRPr="00B116F3">
        <w:rPr>
          <w:rFonts w:ascii="Book Antiqua" w:hAnsi="Book Antiqua"/>
          <w:sz w:val="24"/>
          <w:szCs w:val="24"/>
          <w:vertAlign w:val="superscript"/>
          <w:lang w:val="en-US"/>
        </w:rPr>
        <w:t>15-1</w:t>
      </w:r>
      <w:r w:rsidR="007F33F9" w:rsidRPr="00B116F3">
        <w:rPr>
          <w:rFonts w:ascii="Book Antiqua" w:hAnsi="Book Antiqua"/>
          <w:sz w:val="24"/>
          <w:szCs w:val="24"/>
          <w:vertAlign w:val="superscript"/>
          <w:lang w:val="en-US"/>
        </w:rPr>
        <w:t>8</w:t>
      </w:r>
      <w:r w:rsidR="004E5D1C" w:rsidRPr="00B116F3">
        <w:rPr>
          <w:rFonts w:ascii="Book Antiqua" w:hAnsi="Book Antiqua"/>
          <w:sz w:val="24"/>
          <w:szCs w:val="24"/>
          <w:vertAlign w:val="superscript"/>
          <w:lang w:val="en-US"/>
        </w:rPr>
        <w:t>]</w:t>
      </w:r>
      <w:r w:rsidR="004A2F4A" w:rsidRPr="00B116F3">
        <w:rPr>
          <w:rFonts w:ascii="Book Antiqua" w:hAnsi="Book Antiqua"/>
          <w:sz w:val="24"/>
          <w:szCs w:val="24"/>
          <w:lang w:val="en-US"/>
        </w:rPr>
        <w:t>.</w:t>
      </w:r>
      <w:r w:rsidR="00BE0411" w:rsidRPr="00B116F3">
        <w:rPr>
          <w:rFonts w:ascii="Book Antiqua" w:hAnsi="Book Antiqua"/>
          <w:sz w:val="24"/>
          <w:szCs w:val="24"/>
          <w:lang w:val="en-US"/>
        </w:rPr>
        <w:t xml:space="preserve"> RN has an intranodular blood supply that is similar to the surrounding parenchyma. On the other hand, </w:t>
      </w:r>
      <w:r w:rsidR="009B6043" w:rsidRPr="00B116F3">
        <w:rPr>
          <w:rFonts w:ascii="Book Antiqua" w:hAnsi="Book Antiqua"/>
          <w:sz w:val="24"/>
          <w:szCs w:val="24"/>
          <w:lang w:val="en-US"/>
        </w:rPr>
        <w:t>HCC usually exhibit</w:t>
      </w:r>
      <w:r w:rsidR="00663744" w:rsidRPr="00B116F3">
        <w:rPr>
          <w:rFonts w:ascii="Book Antiqua" w:hAnsi="Book Antiqua"/>
          <w:sz w:val="24"/>
          <w:szCs w:val="24"/>
          <w:lang w:val="en-US"/>
        </w:rPr>
        <w:t>s</w:t>
      </w:r>
      <w:r w:rsidR="009B6043" w:rsidRPr="00B116F3">
        <w:rPr>
          <w:rFonts w:ascii="Book Antiqua" w:hAnsi="Book Antiqua"/>
          <w:sz w:val="24"/>
          <w:szCs w:val="24"/>
          <w:lang w:val="en-US"/>
        </w:rPr>
        <w:t xml:space="preserve"> an enhancement pattern </w:t>
      </w:r>
      <w:r w:rsidR="00BE0411" w:rsidRPr="00B116F3">
        <w:rPr>
          <w:rFonts w:ascii="Book Antiqua" w:hAnsi="Book Antiqua"/>
          <w:sz w:val="24"/>
          <w:szCs w:val="24"/>
          <w:lang w:val="en-US"/>
        </w:rPr>
        <w:t xml:space="preserve">in the arterial phase </w:t>
      </w:r>
      <w:r w:rsidR="009B6043" w:rsidRPr="00B116F3">
        <w:rPr>
          <w:rFonts w:ascii="Book Antiqua" w:hAnsi="Book Antiqua"/>
          <w:sz w:val="24"/>
          <w:szCs w:val="24"/>
          <w:lang w:val="en-US"/>
        </w:rPr>
        <w:t>and washout in the late phase</w:t>
      </w:r>
      <w:r w:rsidR="0053334A" w:rsidRPr="00B116F3">
        <w:rPr>
          <w:rFonts w:ascii="Book Antiqua" w:hAnsi="Book Antiqua"/>
          <w:sz w:val="24"/>
          <w:szCs w:val="24"/>
          <w:vertAlign w:val="superscript"/>
          <w:lang w:val="en-US"/>
        </w:rPr>
        <w:t>[</w:t>
      </w:r>
      <w:r w:rsidR="00BE0411" w:rsidRPr="00B116F3">
        <w:rPr>
          <w:rFonts w:ascii="Book Antiqua" w:hAnsi="Book Antiqua"/>
          <w:sz w:val="24"/>
          <w:szCs w:val="24"/>
          <w:vertAlign w:val="superscript"/>
          <w:lang w:val="en-US"/>
        </w:rPr>
        <w:t>19-2</w:t>
      </w:r>
      <w:r w:rsidR="009B6043" w:rsidRPr="00B116F3">
        <w:rPr>
          <w:rFonts w:ascii="Book Antiqua" w:hAnsi="Book Antiqua"/>
          <w:sz w:val="24"/>
          <w:szCs w:val="24"/>
          <w:vertAlign w:val="superscript"/>
          <w:lang w:val="en-US"/>
        </w:rPr>
        <w:t>6</w:t>
      </w:r>
      <w:r w:rsidR="00BE0411" w:rsidRPr="00B116F3">
        <w:rPr>
          <w:rFonts w:ascii="Book Antiqua" w:hAnsi="Book Antiqua"/>
          <w:sz w:val="24"/>
          <w:szCs w:val="24"/>
          <w:vertAlign w:val="superscript"/>
          <w:lang w:val="en-US"/>
        </w:rPr>
        <w:t>]</w:t>
      </w:r>
      <w:r w:rsidR="009D40D2" w:rsidRPr="00B116F3">
        <w:rPr>
          <w:rFonts w:ascii="Book Antiqua" w:hAnsi="Book Antiqua"/>
          <w:sz w:val="24"/>
          <w:szCs w:val="24"/>
          <w:lang w:val="en-US"/>
        </w:rPr>
        <w:t xml:space="preserve">. DN-HCC nodules have a mixed </w:t>
      </w:r>
      <w:r w:rsidR="006471A4" w:rsidRPr="00B116F3">
        <w:rPr>
          <w:rFonts w:ascii="Book Antiqua" w:hAnsi="Book Antiqua"/>
          <w:sz w:val="24"/>
          <w:szCs w:val="24"/>
          <w:lang w:val="en-US"/>
        </w:rPr>
        <w:t xml:space="preserve">enhancement </w:t>
      </w:r>
      <w:r w:rsidR="009D40D2" w:rsidRPr="00B116F3">
        <w:rPr>
          <w:rFonts w:ascii="Book Antiqua" w:hAnsi="Book Antiqua"/>
          <w:sz w:val="24"/>
          <w:szCs w:val="24"/>
          <w:lang w:val="en-US"/>
        </w:rPr>
        <w:t xml:space="preserve">behavior, as they are </w:t>
      </w:r>
      <w:r w:rsidR="00047582" w:rsidRPr="00B116F3">
        <w:rPr>
          <w:rFonts w:ascii="Book Antiqua" w:hAnsi="Book Antiqua"/>
          <w:sz w:val="24"/>
          <w:szCs w:val="24"/>
          <w:lang w:val="en-US"/>
        </w:rPr>
        <w:t>compos</w:t>
      </w:r>
      <w:r w:rsidR="009D40D2" w:rsidRPr="00B116F3">
        <w:rPr>
          <w:rFonts w:ascii="Book Antiqua" w:hAnsi="Book Antiqua"/>
          <w:sz w:val="24"/>
          <w:szCs w:val="24"/>
          <w:lang w:val="en-US"/>
        </w:rPr>
        <w:t>ed of two different cells, high-</w:t>
      </w:r>
      <w:r w:rsidR="00047582" w:rsidRPr="00B116F3">
        <w:rPr>
          <w:rFonts w:ascii="Book Antiqua" w:hAnsi="Book Antiqua"/>
          <w:sz w:val="24"/>
          <w:szCs w:val="24"/>
          <w:lang w:val="en-US"/>
        </w:rPr>
        <w:t>grade HCC and atypical hepatic cells</w:t>
      </w:r>
      <w:r w:rsidR="006471A4" w:rsidRPr="00B116F3">
        <w:rPr>
          <w:rFonts w:ascii="Book Antiqua" w:hAnsi="Book Antiqua"/>
          <w:sz w:val="24"/>
          <w:szCs w:val="24"/>
          <w:lang w:val="en-US"/>
        </w:rPr>
        <w:t xml:space="preserve"> and their enhancement features are partially similar to HCC and partially similar to</w:t>
      </w:r>
      <w:r w:rsidR="00047582" w:rsidRPr="00B116F3">
        <w:rPr>
          <w:rFonts w:ascii="Book Antiqua" w:hAnsi="Book Antiqua"/>
          <w:sz w:val="24"/>
          <w:szCs w:val="24"/>
          <w:lang w:val="en-US"/>
        </w:rPr>
        <w:t xml:space="preserve"> RN</w:t>
      </w:r>
      <w:r w:rsidR="006471A4" w:rsidRPr="00B116F3">
        <w:rPr>
          <w:rFonts w:ascii="Book Antiqua" w:hAnsi="Book Antiqua"/>
          <w:sz w:val="24"/>
          <w:szCs w:val="24"/>
          <w:lang w:val="en-US"/>
        </w:rPr>
        <w:t>s</w:t>
      </w:r>
      <w:r w:rsidR="0053334A" w:rsidRPr="00B116F3">
        <w:rPr>
          <w:rFonts w:ascii="Book Antiqua" w:hAnsi="Book Antiqua"/>
          <w:sz w:val="24"/>
          <w:szCs w:val="24"/>
          <w:vertAlign w:val="superscript"/>
          <w:lang w:val="en-US"/>
        </w:rPr>
        <w:t>[</w:t>
      </w:r>
      <w:r w:rsidR="007F33F9" w:rsidRPr="00B116F3">
        <w:rPr>
          <w:rFonts w:ascii="Book Antiqua" w:hAnsi="Book Antiqua"/>
          <w:sz w:val="24"/>
          <w:szCs w:val="24"/>
          <w:vertAlign w:val="superscript"/>
          <w:lang w:val="en-US"/>
        </w:rPr>
        <w:t>27</w:t>
      </w:r>
      <w:r w:rsidR="003275AF" w:rsidRPr="00B116F3">
        <w:rPr>
          <w:rFonts w:ascii="Book Antiqua" w:hAnsi="Book Antiqua"/>
          <w:sz w:val="24"/>
          <w:szCs w:val="24"/>
          <w:vertAlign w:val="superscript"/>
          <w:lang w:val="en-US"/>
        </w:rPr>
        <w:t>]</w:t>
      </w:r>
      <w:r w:rsidR="00047582" w:rsidRPr="00B116F3">
        <w:rPr>
          <w:rFonts w:ascii="Book Antiqua" w:hAnsi="Book Antiqua"/>
          <w:sz w:val="24"/>
          <w:szCs w:val="24"/>
          <w:lang w:val="en-US"/>
        </w:rPr>
        <w:t>.</w:t>
      </w:r>
      <w:r w:rsidR="006471A4" w:rsidRPr="00B116F3">
        <w:rPr>
          <w:rFonts w:ascii="Book Antiqua" w:hAnsi="Book Antiqua"/>
          <w:sz w:val="24"/>
          <w:szCs w:val="24"/>
          <w:lang w:val="en-US"/>
        </w:rPr>
        <w:t xml:space="preserve"> Of interest, CEUS has been suggested to promote </w:t>
      </w:r>
      <w:r w:rsidR="00016EB3" w:rsidRPr="00B116F3">
        <w:rPr>
          <w:rFonts w:ascii="Book Antiqua" w:hAnsi="Book Antiqua"/>
          <w:sz w:val="24"/>
          <w:szCs w:val="24"/>
          <w:lang w:val="en-US"/>
        </w:rPr>
        <w:t xml:space="preserve">the </w:t>
      </w:r>
      <w:r w:rsidR="006471A4" w:rsidRPr="00B116F3">
        <w:rPr>
          <w:rFonts w:ascii="Book Antiqua" w:hAnsi="Book Antiqua"/>
          <w:sz w:val="24"/>
          <w:szCs w:val="24"/>
          <w:lang w:val="en-US"/>
        </w:rPr>
        <w:t xml:space="preserve">diagnostic accuracy </w:t>
      </w:r>
      <w:r w:rsidR="00D04C60" w:rsidRPr="00B116F3">
        <w:rPr>
          <w:rFonts w:ascii="Book Antiqua" w:hAnsi="Book Antiqua"/>
          <w:sz w:val="24"/>
          <w:szCs w:val="24"/>
          <w:lang w:val="en-US"/>
        </w:rPr>
        <w:t>of biopsy, decreasing the false-negative rate for malignant lesions. In fact, CEUS may be used to</w:t>
      </w:r>
      <w:r w:rsidR="003275AF" w:rsidRPr="00B116F3">
        <w:rPr>
          <w:rFonts w:ascii="Book Antiqua" w:hAnsi="Book Antiqua"/>
          <w:sz w:val="24"/>
          <w:szCs w:val="24"/>
          <w:lang w:val="en-US"/>
        </w:rPr>
        <w:t xml:space="preserve"> </w:t>
      </w:r>
      <w:r w:rsidR="00D04C60" w:rsidRPr="00B116F3">
        <w:rPr>
          <w:rFonts w:ascii="Book Antiqua" w:hAnsi="Book Antiqua"/>
          <w:sz w:val="24"/>
          <w:szCs w:val="24"/>
          <w:lang w:val="en-US"/>
        </w:rPr>
        <w:t xml:space="preserve">identify the areas of </w:t>
      </w:r>
      <w:r w:rsidR="003275AF" w:rsidRPr="00B116F3">
        <w:rPr>
          <w:rFonts w:ascii="Book Antiqua" w:hAnsi="Book Antiqua"/>
          <w:sz w:val="24"/>
          <w:szCs w:val="24"/>
          <w:lang w:val="en-US"/>
        </w:rPr>
        <w:t>viable tumor</w:t>
      </w:r>
      <w:r w:rsidR="0053334A" w:rsidRPr="00B116F3">
        <w:rPr>
          <w:rFonts w:ascii="Book Antiqua" w:hAnsi="Book Antiqua"/>
          <w:sz w:val="24"/>
          <w:szCs w:val="24"/>
          <w:vertAlign w:val="superscript"/>
          <w:lang w:val="en-US"/>
        </w:rPr>
        <w:t>[</w:t>
      </w:r>
      <w:r w:rsidR="009162F1" w:rsidRPr="00B116F3">
        <w:rPr>
          <w:rFonts w:ascii="Book Antiqua" w:hAnsi="Book Antiqua"/>
          <w:sz w:val="24"/>
          <w:szCs w:val="24"/>
          <w:vertAlign w:val="superscript"/>
          <w:lang w:val="en-US"/>
        </w:rPr>
        <w:t>27</w:t>
      </w:r>
      <w:r w:rsidR="005E4569" w:rsidRPr="00B116F3">
        <w:rPr>
          <w:rFonts w:ascii="Book Antiqua" w:hAnsi="Book Antiqua"/>
          <w:sz w:val="24"/>
          <w:szCs w:val="24"/>
          <w:vertAlign w:val="superscript"/>
          <w:lang w:val="en-US"/>
        </w:rPr>
        <w:t>]</w:t>
      </w:r>
      <w:r w:rsidR="003275AF" w:rsidRPr="00B116F3">
        <w:rPr>
          <w:rFonts w:ascii="Book Antiqua" w:hAnsi="Book Antiqua"/>
          <w:sz w:val="24"/>
          <w:szCs w:val="24"/>
          <w:lang w:val="en-US"/>
        </w:rPr>
        <w:t>. A biopsy of DN-HCC</w:t>
      </w:r>
      <w:r w:rsidR="005E4569" w:rsidRPr="00B116F3">
        <w:rPr>
          <w:rFonts w:ascii="Book Antiqua" w:hAnsi="Book Antiqua"/>
          <w:sz w:val="24"/>
          <w:szCs w:val="24"/>
          <w:lang w:val="en-US"/>
        </w:rPr>
        <w:t xml:space="preserve"> </w:t>
      </w:r>
      <w:r w:rsidR="00D04C60" w:rsidRPr="00B116F3">
        <w:rPr>
          <w:rFonts w:ascii="Book Antiqua" w:hAnsi="Book Antiqua"/>
          <w:sz w:val="24"/>
          <w:szCs w:val="24"/>
          <w:lang w:val="en-US"/>
        </w:rPr>
        <w:t xml:space="preserve">without CEUS guidance is more likely to </w:t>
      </w:r>
      <w:r w:rsidR="003275AF" w:rsidRPr="00B116F3">
        <w:rPr>
          <w:rFonts w:ascii="Book Antiqua" w:hAnsi="Book Antiqua"/>
          <w:sz w:val="24"/>
          <w:szCs w:val="24"/>
          <w:lang w:val="en-US"/>
        </w:rPr>
        <w:t>give false-negative results,</w:t>
      </w:r>
      <w:r w:rsidR="005E4569" w:rsidRPr="00B116F3">
        <w:rPr>
          <w:rFonts w:ascii="Book Antiqua" w:hAnsi="Book Antiqua"/>
          <w:sz w:val="24"/>
          <w:szCs w:val="24"/>
          <w:lang w:val="en-US"/>
        </w:rPr>
        <w:t xml:space="preserve"> </w:t>
      </w:r>
      <w:r w:rsidR="00D04C60" w:rsidRPr="00B116F3">
        <w:rPr>
          <w:rFonts w:ascii="Book Antiqua" w:hAnsi="Book Antiqua"/>
          <w:sz w:val="24"/>
          <w:szCs w:val="24"/>
          <w:lang w:val="en-US"/>
        </w:rPr>
        <w:t>significantly affecting the possibility to early detect</w:t>
      </w:r>
      <w:r w:rsidR="003275AF" w:rsidRPr="00B116F3">
        <w:rPr>
          <w:rFonts w:ascii="Book Antiqua" w:hAnsi="Book Antiqua"/>
          <w:sz w:val="24"/>
          <w:szCs w:val="24"/>
          <w:lang w:val="en-US"/>
        </w:rPr>
        <w:t xml:space="preserve"> and </w:t>
      </w:r>
      <w:r w:rsidR="00D04C60" w:rsidRPr="00B116F3">
        <w:rPr>
          <w:rFonts w:ascii="Book Antiqua" w:hAnsi="Book Antiqua"/>
          <w:sz w:val="24"/>
          <w:szCs w:val="24"/>
          <w:lang w:val="en-US"/>
        </w:rPr>
        <w:t>treat HCC</w:t>
      </w:r>
      <w:r w:rsidR="003275AF" w:rsidRPr="00B116F3">
        <w:rPr>
          <w:rFonts w:ascii="Book Antiqua" w:hAnsi="Book Antiqua"/>
          <w:sz w:val="24"/>
          <w:szCs w:val="24"/>
          <w:lang w:val="en-US"/>
        </w:rPr>
        <w:t>.</w:t>
      </w:r>
    </w:p>
    <w:p w14:paraId="6614995E" w14:textId="77777777" w:rsidR="005E4569" w:rsidRPr="00B116F3" w:rsidRDefault="005E4569" w:rsidP="00887995">
      <w:pPr>
        <w:pStyle w:val="a3"/>
        <w:adjustRightInd w:val="0"/>
        <w:snapToGrid w:val="0"/>
        <w:spacing w:line="360" w:lineRule="auto"/>
        <w:jc w:val="both"/>
        <w:rPr>
          <w:rFonts w:ascii="Book Antiqua" w:hAnsi="Book Antiqua"/>
          <w:sz w:val="24"/>
          <w:szCs w:val="24"/>
          <w:lang w:val="en-US"/>
        </w:rPr>
      </w:pPr>
    </w:p>
    <w:p w14:paraId="3F4C9985" w14:textId="2BF274FA" w:rsidR="005E4569" w:rsidRPr="00B116F3" w:rsidRDefault="005E4569" w:rsidP="00887995">
      <w:pPr>
        <w:pStyle w:val="a3"/>
        <w:adjustRightInd w:val="0"/>
        <w:snapToGrid w:val="0"/>
        <w:spacing w:line="360" w:lineRule="auto"/>
        <w:jc w:val="both"/>
        <w:rPr>
          <w:rFonts w:ascii="Book Antiqua" w:hAnsi="Book Antiqua"/>
          <w:b/>
          <w:i/>
          <w:sz w:val="24"/>
          <w:szCs w:val="24"/>
          <w:lang w:val="en-US"/>
        </w:rPr>
      </w:pPr>
      <w:r w:rsidRPr="00B116F3">
        <w:rPr>
          <w:rFonts w:ascii="Book Antiqua" w:hAnsi="Book Antiqua"/>
          <w:b/>
          <w:i/>
          <w:sz w:val="24"/>
          <w:szCs w:val="24"/>
          <w:lang w:val="en-US"/>
        </w:rPr>
        <w:t>C</w:t>
      </w:r>
      <w:r w:rsidR="00E826B1" w:rsidRPr="00B116F3">
        <w:rPr>
          <w:rFonts w:ascii="Book Antiqua" w:hAnsi="Book Antiqua"/>
          <w:b/>
          <w:i/>
          <w:sz w:val="24"/>
          <w:szCs w:val="24"/>
          <w:lang w:val="en-US"/>
        </w:rPr>
        <w:t>T</w:t>
      </w:r>
    </w:p>
    <w:p w14:paraId="78AA4C25" w14:textId="00DBDE03" w:rsidR="005E4569" w:rsidRPr="00B116F3" w:rsidRDefault="00E826B1" w:rsidP="00887995">
      <w:pPr>
        <w:pStyle w:val="a3"/>
        <w:adjustRightInd w:val="0"/>
        <w:snapToGrid w:val="0"/>
        <w:spacing w:line="360" w:lineRule="auto"/>
        <w:jc w:val="both"/>
        <w:rPr>
          <w:rFonts w:ascii="Book Antiqua" w:hAnsi="Book Antiqua"/>
          <w:sz w:val="24"/>
          <w:szCs w:val="24"/>
          <w:lang w:val="en-US"/>
        </w:rPr>
      </w:pPr>
      <w:r w:rsidRPr="00B116F3">
        <w:rPr>
          <w:rFonts w:ascii="Book Antiqua" w:hAnsi="Book Antiqua"/>
          <w:sz w:val="24"/>
          <w:szCs w:val="24"/>
          <w:lang w:val="en-US"/>
        </w:rPr>
        <w:t>CT</w:t>
      </w:r>
      <w:r w:rsidR="005E4569" w:rsidRPr="00B116F3">
        <w:rPr>
          <w:rFonts w:ascii="Book Antiqua" w:hAnsi="Book Antiqua"/>
          <w:sz w:val="24"/>
          <w:szCs w:val="24"/>
          <w:lang w:val="en-US"/>
        </w:rPr>
        <w:t xml:space="preserve"> is </w:t>
      </w:r>
      <w:r w:rsidR="00266997" w:rsidRPr="00B116F3">
        <w:rPr>
          <w:rFonts w:ascii="Book Antiqua" w:hAnsi="Book Antiqua"/>
          <w:sz w:val="24"/>
          <w:szCs w:val="24"/>
          <w:lang w:val="en-US"/>
        </w:rPr>
        <w:t>largely</w:t>
      </w:r>
      <w:r w:rsidR="005E4569" w:rsidRPr="00B116F3">
        <w:rPr>
          <w:rFonts w:ascii="Book Antiqua" w:hAnsi="Book Antiqua"/>
          <w:sz w:val="24"/>
          <w:szCs w:val="24"/>
          <w:lang w:val="en-US"/>
        </w:rPr>
        <w:t xml:space="preserve"> used in most centers to make the radiological diagnosis of HCC after a liver nodule is detected on US. Most centers </w:t>
      </w:r>
      <w:r w:rsidR="009A3DC0" w:rsidRPr="00B116F3">
        <w:rPr>
          <w:rFonts w:ascii="Book Antiqua" w:hAnsi="Book Antiqua"/>
          <w:sz w:val="24"/>
          <w:szCs w:val="24"/>
          <w:lang w:val="en-US"/>
        </w:rPr>
        <w:t>use</w:t>
      </w:r>
      <w:r w:rsidR="005E4569" w:rsidRPr="00B116F3">
        <w:rPr>
          <w:rFonts w:ascii="Book Antiqua" w:hAnsi="Book Antiqua"/>
          <w:sz w:val="24"/>
          <w:szCs w:val="24"/>
          <w:lang w:val="en-US"/>
        </w:rPr>
        <w:t xml:space="preserve"> a four-phase multidetector CT (MDCT) scan, which consists of a non-enhanced phase, an arterial phase (which occurs 20</w:t>
      </w:r>
      <w:r w:rsidR="00D82317" w:rsidRPr="00B116F3">
        <w:rPr>
          <w:rFonts w:ascii="Book Antiqua" w:hAnsi="Book Antiqua"/>
          <w:sz w:val="24"/>
          <w:szCs w:val="24"/>
          <w:lang w:val="en-US"/>
        </w:rPr>
        <w:t>-</w:t>
      </w:r>
      <w:r w:rsidR="005E4569" w:rsidRPr="00B116F3">
        <w:rPr>
          <w:rFonts w:ascii="Book Antiqua" w:hAnsi="Book Antiqua"/>
          <w:sz w:val="24"/>
          <w:szCs w:val="24"/>
          <w:lang w:val="en-US"/>
        </w:rPr>
        <w:t>30 s after contrast injection), a portal venous phase (6</w:t>
      </w:r>
      <w:r w:rsidR="00FC117A" w:rsidRPr="00B116F3">
        <w:rPr>
          <w:rFonts w:ascii="Book Antiqua" w:hAnsi="Book Antiqua"/>
          <w:sz w:val="24"/>
          <w:szCs w:val="24"/>
          <w:lang w:val="en-US"/>
        </w:rPr>
        <w:t>,</w:t>
      </w:r>
      <w:r w:rsidR="005E4569" w:rsidRPr="00B116F3">
        <w:rPr>
          <w:rFonts w:ascii="Book Antiqua" w:hAnsi="Book Antiqua"/>
          <w:sz w:val="24"/>
          <w:szCs w:val="24"/>
          <w:lang w:val="en-US"/>
        </w:rPr>
        <w:t xml:space="preserve">580 seconds </w:t>
      </w:r>
      <w:r w:rsidR="004A2F4A" w:rsidRPr="00B116F3">
        <w:rPr>
          <w:rFonts w:ascii="Book Antiqua" w:hAnsi="Book Antiqua"/>
          <w:sz w:val="24"/>
          <w:szCs w:val="24"/>
          <w:lang w:val="en-US"/>
        </w:rPr>
        <w:t>after contrast injection)</w:t>
      </w:r>
      <w:r w:rsidR="00D82317" w:rsidRPr="00B116F3">
        <w:rPr>
          <w:rFonts w:ascii="Book Antiqua" w:hAnsi="Book Antiqua"/>
          <w:sz w:val="24"/>
          <w:szCs w:val="24"/>
          <w:lang w:val="en-US"/>
        </w:rPr>
        <w:t xml:space="preserve"> and a </w:t>
      </w:r>
      <w:r w:rsidR="00D82317" w:rsidRPr="00B116F3">
        <w:rPr>
          <w:rFonts w:ascii="Book Antiqua" w:hAnsi="Book Antiqua"/>
          <w:sz w:val="24"/>
          <w:szCs w:val="24"/>
          <w:lang w:val="en-US"/>
        </w:rPr>
        <w:lastRenderedPageBreak/>
        <w:t xml:space="preserve">delayed phase. </w:t>
      </w:r>
      <w:r w:rsidR="005E4569" w:rsidRPr="00B116F3">
        <w:rPr>
          <w:rFonts w:ascii="Book Antiqua" w:hAnsi="Book Antiqua"/>
          <w:sz w:val="24"/>
          <w:szCs w:val="24"/>
          <w:lang w:val="en-US"/>
        </w:rPr>
        <w:t>On the four-phase CT, HCC classically appear</w:t>
      </w:r>
      <w:r w:rsidR="00D82317" w:rsidRPr="00B116F3">
        <w:rPr>
          <w:rFonts w:ascii="Book Antiqua" w:hAnsi="Book Antiqua"/>
          <w:sz w:val="24"/>
          <w:szCs w:val="24"/>
          <w:lang w:val="en-US"/>
        </w:rPr>
        <w:t>s</w:t>
      </w:r>
      <w:r w:rsidR="005E4569" w:rsidRPr="00B116F3">
        <w:rPr>
          <w:rFonts w:ascii="Book Antiqua" w:hAnsi="Book Antiqua"/>
          <w:sz w:val="24"/>
          <w:szCs w:val="24"/>
          <w:lang w:val="en-US"/>
        </w:rPr>
        <w:t xml:space="preserve"> as a hyper</w:t>
      </w:r>
      <w:r w:rsidR="00D82317" w:rsidRPr="00B116F3">
        <w:rPr>
          <w:rFonts w:ascii="Book Antiqua" w:hAnsi="Book Antiqua"/>
          <w:sz w:val="24"/>
          <w:szCs w:val="24"/>
          <w:lang w:val="en-US"/>
        </w:rPr>
        <w:t>-</w:t>
      </w:r>
      <w:r w:rsidR="005E4569" w:rsidRPr="00B116F3">
        <w:rPr>
          <w:rFonts w:ascii="Book Antiqua" w:hAnsi="Book Antiqua"/>
          <w:sz w:val="24"/>
          <w:szCs w:val="24"/>
          <w:lang w:val="en-US"/>
        </w:rPr>
        <w:t xml:space="preserve">attenuated lesion in the arterial phase, with loss of enhancement termed rapid washout in the portal venous and/or delayed phase. CT has high specificity but variable sensitivity for detecting HCC. </w:t>
      </w:r>
      <w:r w:rsidR="009A3DC0" w:rsidRPr="00B116F3">
        <w:rPr>
          <w:rFonts w:ascii="Book Antiqua" w:hAnsi="Book Antiqua"/>
          <w:sz w:val="24"/>
          <w:szCs w:val="24"/>
          <w:lang w:val="en-US"/>
        </w:rPr>
        <w:t>In a</w:t>
      </w:r>
      <w:r w:rsidR="005E4569" w:rsidRPr="00B116F3">
        <w:rPr>
          <w:rFonts w:ascii="Book Antiqua" w:hAnsi="Book Antiqua"/>
          <w:sz w:val="24"/>
          <w:szCs w:val="24"/>
          <w:lang w:val="en-US"/>
        </w:rPr>
        <w:t xml:space="preserve"> systematic review</w:t>
      </w:r>
      <w:r w:rsidR="009A3DC0" w:rsidRPr="00B116F3">
        <w:rPr>
          <w:rFonts w:ascii="Book Antiqua" w:hAnsi="Book Antiqua"/>
          <w:sz w:val="24"/>
          <w:szCs w:val="24"/>
          <w:lang w:val="en-US"/>
        </w:rPr>
        <w:t>,</w:t>
      </w:r>
      <w:r w:rsidR="005E4569" w:rsidRPr="00B116F3">
        <w:rPr>
          <w:rFonts w:ascii="Book Antiqua" w:hAnsi="Book Antiqua"/>
          <w:sz w:val="24"/>
          <w:szCs w:val="24"/>
          <w:lang w:val="en-US"/>
        </w:rPr>
        <w:t xml:space="preserve"> traditional spiral CT </w:t>
      </w:r>
      <w:r w:rsidR="009A3DC0" w:rsidRPr="00B116F3">
        <w:rPr>
          <w:rFonts w:ascii="Book Antiqua" w:hAnsi="Book Antiqua"/>
          <w:sz w:val="24"/>
          <w:szCs w:val="24"/>
          <w:lang w:val="en-US"/>
        </w:rPr>
        <w:t xml:space="preserve">was reported to have </w:t>
      </w:r>
      <w:r w:rsidR="005E4569" w:rsidRPr="00B116F3">
        <w:rPr>
          <w:rFonts w:ascii="Book Antiqua" w:hAnsi="Book Antiqua"/>
          <w:sz w:val="24"/>
          <w:szCs w:val="24"/>
          <w:lang w:val="en-US"/>
        </w:rPr>
        <w:t xml:space="preserve">a specificity of 93% but a sensitivity of only 68% in diagnosing HCC. A </w:t>
      </w:r>
      <w:r w:rsidR="00402755" w:rsidRPr="00B116F3">
        <w:rPr>
          <w:rFonts w:ascii="Book Antiqua" w:hAnsi="Book Antiqua"/>
          <w:sz w:val="24"/>
          <w:szCs w:val="24"/>
          <w:lang w:val="en-US"/>
        </w:rPr>
        <w:t>more recent</w:t>
      </w:r>
      <w:r w:rsidR="005E4569" w:rsidRPr="00B116F3">
        <w:rPr>
          <w:rFonts w:ascii="Book Antiqua" w:hAnsi="Book Antiqua"/>
          <w:sz w:val="24"/>
          <w:szCs w:val="24"/>
          <w:lang w:val="en-US"/>
        </w:rPr>
        <w:t xml:space="preserve"> review </w:t>
      </w:r>
      <w:r w:rsidR="00402755" w:rsidRPr="00B116F3">
        <w:rPr>
          <w:rFonts w:ascii="Book Antiqua" w:hAnsi="Book Antiqua"/>
          <w:sz w:val="24"/>
          <w:szCs w:val="24"/>
          <w:lang w:val="en-US"/>
        </w:rPr>
        <w:t>assessing</w:t>
      </w:r>
      <w:r w:rsidR="005E4569" w:rsidRPr="00B116F3">
        <w:rPr>
          <w:rFonts w:ascii="Book Antiqua" w:hAnsi="Book Antiqua"/>
          <w:sz w:val="24"/>
          <w:szCs w:val="24"/>
          <w:lang w:val="en-US"/>
        </w:rPr>
        <w:t xml:space="preserve"> the </w:t>
      </w:r>
      <w:r w:rsidR="00402755" w:rsidRPr="00B116F3">
        <w:rPr>
          <w:rFonts w:ascii="Book Antiqua" w:hAnsi="Book Antiqua"/>
          <w:sz w:val="24"/>
          <w:szCs w:val="24"/>
          <w:lang w:val="en-US"/>
        </w:rPr>
        <w:t>diagnostic accuracy of the</w:t>
      </w:r>
      <w:r w:rsidR="005E4569" w:rsidRPr="00B116F3">
        <w:rPr>
          <w:rFonts w:ascii="Book Antiqua" w:hAnsi="Book Antiqua"/>
          <w:sz w:val="24"/>
          <w:szCs w:val="24"/>
          <w:lang w:val="en-US"/>
        </w:rPr>
        <w:t xml:space="preserve"> 64-slice MDCT technology </w:t>
      </w:r>
      <w:r w:rsidR="0053334A" w:rsidRPr="00B116F3">
        <w:rPr>
          <w:rFonts w:ascii="Book Antiqua" w:hAnsi="Book Antiqua"/>
          <w:i/>
          <w:sz w:val="24"/>
          <w:szCs w:val="24"/>
          <w:lang w:val="en-US"/>
        </w:rPr>
        <w:t>vs</w:t>
      </w:r>
      <w:r w:rsidR="00266997" w:rsidRPr="00B116F3">
        <w:rPr>
          <w:rFonts w:ascii="Book Antiqua" w:hAnsi="Book Antiqua"/>
          <w:sz w:val="24"/>
          <w:szCs w:val="24"/>
          <w:lang w:val="en-US"/>
        </w:rPr>
        <w:t xml:space="preserve"> </w:t>
      </w:r>
      <w:r w:rsidR="005E4569" w:rsidRPr="00B116F3">
        <w:rPr>
          <w:rFonts w:ascii="Book Antiqua" w:hAnsi="Book Antiqua"/>
          <w:sz w:val="24"/>
          <w:szCs w:val="24"/>
          <w:lang w:val="en-US"/>
        </w:rPr>
        <w:t xml:space="preserve">spiral CT </w:t>
      </w:r>
      <w:r w:rsidR="00402755" w:rsidRPr="00B116F3">
        <w:rPr>
          <w:rFonts w:ascii="Book Antiqua" w:hAnsi="Book Antiqua"/>
          <w:sz w:val="24"/>
          <w:szCs w:val="24"/>
          <w:lang w:val="en-US"/>
        </w:rPr>
        <w:t>found improved sensitivity (65</w:t>
      </w:r>
      <w:r w:rsidR="0053334A" w:rsidRPr="00B116F3">
        <w:rPr>
          <w:rFonts w:ascii="Book Antiqua" w:hAnsi="Book Antiqua" w:hint="eastAsia"/>
          <w:sz w:val="24"/>
          <w:szCs w:val="24"/>
          <w:lang w:val="en-US" w:eastAsia="zh-CN"/>
        </w:rPr>
        <w:t>%</w:t>
      </w:r>
      <w:r w:rsidR="00402755" w:rsidRPr="00B116F3">
        <w:rPr>
          <w:rFonts w:ascii="Book Antiqua" w:hAnsi="Book Antiqua"/>
          <w:sz w:val="24"/>
          <w:szCs w:val="24"/>
          <w:lang w:val="en-US"/>
        </w:rPr>
        <w:t>-</w:t>
      </w:r>
      <w:r w:rsidR="005E4569" w:rsidRPr="00B116F3">
        <w:rPr>
          <w:rFonts w:ascii="Book Antiqua" w:hAnsi="Book Antiqua"/>
          <w:sz w:val="24"/>
          <w:szCs w:val="24"/>
          <w:lang w:val="en-US"/>
        </w:rPr>
        <w:t>79% c</w:t>
      </w:r>
      <w:r w:rsidR="00402755" w:rsidRPr="00B116F3">
        <w:rPr>
          <w:rFonts w:ascii="Book Antiqua" w:hAnsi="Book Antiqua"/>
          <w:sz w:val="24"/>
          <w:szCs w:val="24"/>
          <w:lang w:val="en-US"/>
        </w:rPr>
        <w:t>ompared to 37</w:t>
      </w:r>
      <w:r w:rsidR="0053334A" w:rsidRPr="00B116F3">
        <w:rPr>
          <w:rFonts w:ascii="Book Antiqua" w:hAnsi="Book Antiqua" w:hint="eastAsia"/>
          <w:sz w:val="24"/>
          <w:szCs w:val="24"/>
          <w:lang w:val="en-US" w:eastAsia="zh-CN"/>
        </w:rPr>
        <w:t>%</w:t>
      </w:r>
      <w:r w:rsidR="00402755" w:rsidRPr="00B116F3">
        <w:rPr>
          <w:rFonts w:ascii="Book Antiqua" w:hAnsi="Book Antiqua"/>
          <w:sz w:val="24"/>
          <w:szCs w:val="24"/>
          <w:lang w:val="en-US"/>
        </w:rPr>
        <w:t>-</w:t>
      </w:r>
      <w:r w:rsidR="004A2F4A" w:rsidRPr="00B116F3">
        <w:rPr>
          <w:rFonts w:ascii="Book Antiqua" w:hAnsi="Book Antiqua"/>
          <w:sz w:val="24"/>
          <w:szCs w:val="24"/>
          <w:lang w:val="en-US"/>
        </w:rPr>
        <w:t>54%)</w:t>
      </w:r>
      <w:r w:rsidR="00402755" w:rsidRPr="00B116F3">
        <w:rPr>
          <w:rFonts w:ascii="Book Antiqua" w:hAnsi="Book Antiqua"/>
          <w:sz w:val="24"/>
          <w:szCs w:val="24"/>
          <w:lang w:val="en-US"/>
        </w:rPr>
        <w:t>,</w:t>
      </w:r>
      <w:r w:rsidR="004A2F4A" w:rsidRPr="00B116F3">
        <w:rPr>
          <w:rFonts w:ascii="Book Antiqua" w:hAnsi="Book Antiqua"/>
          <w:sz w:val="24"/>
          <w:szCs w:val="24"/>
          <w:lang w:val="en-US"/>
        </w:rPr>
        <w:t xml:space="preserve"> with </w:t>
      </w:r>
      <w:r w:rsidR="00402755" w:rsidRPr="00B116F3">
        <w:rPr>
          <w:rFonts w:ascii="Book Antiqua" w:hAnsi="Book Antiqua"/>
          <w:sz w:val="24"/>
          <w:szCs w:val="24"/>
          <w:lang w:val="en-US"/>
        </w:rPr>
        <w:t xml:space="preserve">similar </w:t>
      </w:r>
      <w:r w:rsidR="004A2F4A" w:rsidRPr="00B116F3">
        <w:rPr>
          <w:rFonts w:ascii="Book Antiqua" w:hAnsi="Book Antiqua"/>
          <w:sz w:val="24"/>
          <w:szCs w:val="24"/>
          <w:lang w:val="en-US"/>
        </w:rPr>
        <w:t>specif</w:t>
      </w:r>
      <w:r w:rsidR="005E4569" w:rsidRPr="00B116F3">
        <w:rPr>
          <w:rFonts w:ascii="Book Antiqua" w:hAnsi="Book Antiqua"/>
          <w:sz w:val="24"/>
          <w:szCs w:val="24"/>
          <w:lang w:val="en-US"/>
        </w:rPr>
        <w:t xml:space="preserve">icity </w:t>
      </w:r>
      <w:r w:rsidR="00402755" w:rsidRPr="00B116F3">
        <w:rPr>
          <w:rFonts w:ascii="Book Antiqua" w:hAnsi="Book Antiqua"/>
          <w:sz w:val="24"/>
          <w:szCs w:val="24"/>
          <w:lang w:val="en-US"/>
        </w:rPr>
        <w:t>(</w:t>
      </w:r>
      <w:r w:rsidR="005E4569" w:rsidRPr="00B116F3">
        <w:rPr>
          <w:rFonts w:ascii="Book Antiqua" w:hAnsi="Book Antiqua"/>
          <w:sz w:val="24"/>
          <w:szCs w:val="24"/>
          <w:lang w:val="en-US"/>
        </w:rPr>
        <w:t>above 90%</w:t>
      </w:r>
      <w:r w:rsidR="00402755" w:rsidRPr="00B116F3">
        <w:rPr>
          <w:rFonts w:ascii="Book Antiqua" w:hAnsi="Book Antiqua"/>
          <w:sz w:val="24"/>
          <w:szCs w:val="24"/>
          <w:lang w:val="en-US"/>
        </w:rPr>
        <w:t>)</w:t>
      </w:r>
      <w:r w:rsidR="0053334A" w:rsidRPr="00B116F3">
        <w:rPr>
          <w:rFonts w:ascii="Book Antiqua" w:hAnsi="Book Antiqua"/>
          <w:sz w:val="24"/>
          <w:szCs w:val="24"/>
          <w:vertAlign w:val="superscript"/>
          <w:lang w:val="en-US"/>
        </w:rPr>
        <w:t>[</w:t>
      </w:r>
      <w:r w:rsidR="009162F1" w:rsidRPr="00B116F3">
        <w:rPr>
          <w:rFonts w:ascii="Book Antiqua" w:hAnsi="Book Antiqua"/>
          <w:sz w:val="24"/>
          <w:szCs w:val="24"/>
          <w:vertAlign w:val="superscript"/>
          <w:lang w:val="en-US"/>
        </w:rPr>
        <w:t>28</w:t>
      </w:r>
      <w:r w:rsidR="00B72FCC" w:rsidRPr="00B116F3">
        <w:rPr>
          <w:rFonts w:ascii="Book Antiqua" w:hAnsi="Book Antiqua"/>
          <w:sz w:val="24"/>
          <w:szCs w:val="24"/>
          <w:vertAlign w:val="superscript"/>
          <w:lang w:val="en-US"/>
        </w:rPr>
        <w:t>]</w:t>
      </w:r>
      <w:r w:rsidR="00B72FCC" w:rsidRPr="00B116F3">
        <w:rPr>
          <w:rFonts w:ascii="Book Antiqua" w:hAnsi="Book Antiqua"/>
          <w:sz w:val="24"/>
          <w:szCs w:val="24"/>
          <w:lang w:val="en-US"/>
        </w:rPr>
        <w:t>.</w:t>
      </w:r>
      <w:r w:rsidR="005E4569" w:rsidRPr="00B116F3">
        <w:rPr>
          <w:rFonts w:ascii="Book Antiqua" w:hAnsi="Book Antiqua"/>
          <w:sz w:val="24"/>
          <w:szCs w:val="24"/>
          <w:lang w:val="en-US"/>
        </w:rPr>
        <w:t xml:space="preserve"> However, </w:t>
      </w:r>
      <w:r w:rsidR="00266997" w:rsidRPr="00B116F3">
        <w:rPr>
          <w:rFonts w:ascii="Book Antiqua" w:hAnsi="Book Antiqua"/>
          <w:sz w:val="24"/>
          <w:szCs w:val="24"/>
          <w:lang w:val="en-US"/>
        </w:rPr>
        <w:t>sensitivity dropped</w:t>
      </w:r>
      <w:r w:rsidR="00402755" w:rsidRPr="00B116F3">
        <w:rPr>
          <w:rFonts w:ascii="Book Antiqua" w:hAnsi="Book Antiqua"/>
          <w:sz w:val="24"/>
          <w:szCs w:val="24"/>
          <w:lang w:val="en-US"/>
        </w:rPr>
        <w:t xml:space="preserve"> to 33.45% for nodules smaller than 1 cm</w:t>
      </w:r>
      <w:r w:rsidR="005E4569" w:rsidRPr="00B116F3">
        <w:rPr>
          <w:rFonts w:ascii="Book Antiqua" w:hAnsi="Book Antiqua"/>
          <w:sz w:val="24"/>
          <w:szCs w:val="24"/>
          <w:lang w:val="en-US"/>
        </w:rPr>
        <w:t>.</w:t>
      </w:r>
    </w:p>
    <w:p w14:paraId="38381690" w14:textId="77777777" w:rsidR="00944FD4" w:rsidRPr="00B116F3" w:rsidRDefault="00944FD4" w:rsidP="00887995">
      <w:pPr>
        <w:pStyle w:val="a3"/>
        <w:adjustRightInd w:val="0"/>
        <w:snapToGrid w:val="0"/>
        <w:spacing w:line="360" w:lineRule="auto"/>
        <w:jc w:val="both"/>
        <w:rPr>
          <w:rFonts w:ascii="Book Antiqua" w:hAnsi="Book Antiqua"/>
          <w:sz w:val="24"/>
          <w:szCs w:val="24"/>
          <w:lang w:val="en-US"/>
        </w:rPr>
      </w:pPr>
    </w:p>
    <w:p w14:paraId="19C93C35" w14:textId="77777777" w:rsidR="0053334A" w:rsidRPr="00B116F3" w:rsidRDefault="0053334A" w:rsidP="00887995">
      <w:pPr>
        <w:pStyle w:val="a3"/>
        <w:adjustRightInd w:val="0"/>
        <w:snapToGrid w:val="0"/>
        <w:spacing w:line="360" w:lineRule="auto"/>
        <w:jc w:val="both"/>
        <w:rPr>
          <w:rFonts w:ascii="Book Antiqua" w:hAnsi="Book Antiqua"/>
          <w:b/>
          <w:i/>
          <w:sz w:val="24"/>
          <w:szCs w:val="24"/>
          <w:lang w:val="en-US" w:eastAsia="zh-CN"/>
        </w:rPr>
      </w:pPr>
      <w:r w:rsidRPr="00B116F3">
        <w:rPr>
          <w:rFonts w:ascii="Book Antiqua" w:hAnsi="Book Antiqua"/>
          <w:b/>
          <w:i/>
          <w:sz w:val="24"/>
          <w:szCs w:val="24"/>
          <w:lang w:val="en-US"/>
        </w:rPr>
        <w:t xml:space="preserve">MRI </w:t>
      </w:r>
    </w:p>
    <w:p w14:paraId="05980F3A" w14:textId="1CFDA9E6" w:rsidR="00796E02" w:rsidRPr="00B116F3" w:rsidRDefault="0053334A" w:rsidP="00887995">
      <w:pPr>
        <w:pStyle w:val="a3"/>
        <w:adjustRightInd w:val="0"/>
        <w:snapToGrid w:val="0"/>
        <w:spacing w:line="360" w:lineRule="auto"/>
        <w:jc w:val="both"/>
        <w:rPr>
          <w:rFonts w:ascii="Book Antiqua" w:hAnsi="Book Antiqua"/>
          <w:sz w:val="24"/>
          <w:szCs w:val="24"/>
          <w:lang w:val="en-US"/>
        </w:rPr>
      </w:pPr>
      <w:r w:rsidRPr="00B116F3">
        <w:rPr>
          <w:rFonts w:ascii="Book Antiqua" w:hAnsi="Book Antiqua"/>
          <w:sz w:val="24"/>
          <w:szCs w:val="24"/>
          <w:lang w:val="en-US"/>
        </w:rPr>
        <w:t>MRI</w:t>
      </w:r>
      <w:r w:rsidR="00E826B1" w:rsidRPr="00B116F3">
        <w:rPr>
          <w:rFonts w:ascii="Book Antiqua" w:hAnsi="Book Antiqua"/>
          <w:sz w:val="24"/>
          <w:szCs w:val="24"/>
          <w:lang w:val="en-US"/>
        </w:rPr>
        <w:t xml:space="preserve"> is an appealing imaging </w:t>
      </w:r>
      <w:r w:rsidR="00402755" w:rsidRPr="00B116F3">
        <w:rPr>
          <w:rFonts w:ascii="Book Antiqua" w:hAnsi="Book Antiqua"/>
          <w:sz w:val="24"/>
          <w:szCs w:val="24"/>
          <w:lang w:val="en-US"/>
        </w:rPr>
        <w:t>technique,</w:t>
      </w:r>
      <w:r w:rsidR="00E826B1" w:rsidRPr="00B116F3">
        <w:rPr>
          <w:rFonts w:ascii="Book Antiqua" w:hAnsi="Book Antiqua"/>
          <w:sz w:val="24"/>
          <w:szCs w:val="24"/>
          <w:lang w:val="en-US"/>
        </w:rPr>
        <w:t xml:space="preserve"> since it does not use ionizing radiation. MRI </w:t>
      </w:r>
      <w:r w:rsidR="00402755" w:rsidRPr="00B116F3">
        <w:rPr>
          <w:rFonts w:ascii="Book Antiqua" w:hAnsi="Book Antiqua"/>
          <w:sz w:val="24"/>
          <w:szCs w:val="24"/>
          <w:lang w:val="en-US"/>
        </w:rPr>
        <w:t>allows the differentiation between tumoral and normal liver parenchyma using</w:t>
      </w:r>
      <w:r w:rsidR="00E826B1" w:rsidRPr="00B116F3">
        <w:rPr>
          <w:rFonts w:ascii="Book Antiqua" w:hAnsi="Book Antiqua"/>
          <w:sz w:val="24"/>
          <w:szCs w:val="24"/>
          <w:lang w:val="en-US"/>
        </w:rPr>
        <w:t xml:space="preserve"> magnetic fields</w:t>
      </w:r>
      <w:r w:rsidR="00402755" w:rsidRPr="00B116F3">
        <w:rPr>
          <w:rFonts w:ascii="Book Antiqua" w:hAnsi="Book Antiqua"/>
          <w:sz w:val="24"/>
          <w:szCs w:val="24"/>
          <w:lang w:val="en-US"/>
        </w:rPr>
        <w:t>,</w:t>
      </w:r>
      <w:r w:rsidR="00E826B1" w:rsidRPr="00B116F3">
        <w:rPr>
          <w:rFonts w:ascii="Book Antiqua" w:hAnsi="Book Antiqua"/>
          <w:sz w:val="24"/>
          <w:szCs w:val="24"/>
          <w:lang w:val="en-US"/>
        </w:rPr>
        <w:t xml:space="preserve"> even without </w:t>
      </w:r>
      <w:r w:rsidR="00402755" w:rsidRPr="00B116F3">
        <w:rPr>
          <w:rFonts w:ascii="Book Antiqua" w:hAnsi="Book Antiqua"/>
          <w:sz w:val="24"/>
          <w:szCs w:val="24"/>
          <w:lang w:val="en-US"/>
        </w:rPr>
        <w:t>a</w:t>
      </w:r>
      <w:r w:rsidR="00E826B1" w:rsidRPr="00B116F3">
        <w:rPr>
          <w:rFonts w:ascii="Book Antiqua" w:hAnsi="Book Antiqua"/>
          <w:sz w:val="24"/>
          <w:szCs w:val="24"/>
          <w:lang w:val="en-US"/>
        </w:rPr>
        <w:t xml:space="preserve"> contrast media</w:t>
      </w:r>
      <w:r w:rsidRPr="00B116F3">
        <w:rPr>
          <w:rFonts w:ascii="Book Antiqua" w:hAnsi="Book Antiqua"/>
          <w:sz w:val="24"/>
          <w:szCs w:val="24"/>
          <w:vertAlign w:val="superscript"/>
          <w:lang w:val="en-US"/>
        </w:rPr>
        <w:t>[</w:t>
      </w:r>
      <w:r w:rsidR="009162F1" w:rsidRPr="00B116F3">
        <w:rPr>
          <w:rFonts w:ascii="Book Antiqua" w:hAnsi="Book Antiqua"/>
          <w:sz w:val="24"/>
          <w:szCs w:val="24"/>
          <w:vertAlign w:val="superscript"/>
          <w:lang w:val="en-US"/>
        </w:rPr>
        <w:t>29</w:t>
      </w:r>
      <w:r w:rsidR="00E826B1" w:rsidRPr="00B116F3">
        <w:rPr>
          <w:rFonts w:ascii="Book Antiqua" w:hAnsi="Book Antiqua"/>
          <w:sz w:val="24"/>
          <w:szCs w:val="24"/>
          <w:vertAlign w:val="superscript"/>
          <w:lang w:val="en-US"/>
        </w:rPr>
        <w:t>]</w:t>
      </w:r>
      <w:r w:rsidR="00E826B1" w:rsidRPr="00B116F3">
        <w:rPr>
          <w:rFonts w:ascii="Book Antiqua" w:hAnsi="Book Antiqua"/>
          <w:sz w:val="24"/>
          <w:szCs w:val="24"/>
          <w:lang w:val="en-US"/>
        </w:rPr>
        <w:t>. Traditional dynamic contrast</w:t>
      </w:r>
      <w:r w:rsidR="00AB4D04" w:rsidRPr="00B116F3">
        <w:rPr>
          <w:rFonts w:ascii="Book Antiqua" w:hAnsi="Book Antiqua"/>
          <w:sz w:val="24"/>
          <w:szCs w:val="24"/>
          <w:lang w:val="en-US"/>
        </w:rPr>
        <w:t>-</w:t>
      </w:r>
      <w:r w:rsidR="00E826B1" w:rsidRPr="00B116F3">
        <w:rPr>
          <w:rFonts w:ascii="Book Antiqua" w:hAnsi="Book Antiqua"/>
          <w:sz w:val="24"/>
          <w:szCs w:val="24"/>
          <w:lang w:val="en-US"/>
        </w:rPr>
        <w:t xml:space="preserve">enhanced MRI of the liver is performed using gadolinium chelates. In gadolinium-enhanced MRI, the typical HCC lesion </w:t>
      </w:r>
      <w:r w:rsidR="00AB4D04" w:rsidRPr="00B116F3">
        <w:rPr>
          <w:rFonts w:ascii="Book Antiqua" w:hAnsi="Book Antiqua"/>
          <w:sz w:val="24"/>
          <w:szCs w:val="24"/>
          <w:lang w:val="en-US"/>
        </w:rPr>
        <w:t xml:space="preserve">is </w:t>
      </w:r>
      <w:r w:rsidR="00E826B1" w:rsidRPr="00B116F3">
        <w:rPr>
          <w:rFonts w:ascii="Book Antiqua" w:hAnsi="Book Antiqua"/>
          <w:sz w:val="24"/>
          <w:szCs w:val="24"/>
          <w:lang w:val="en-US"/>
        </w:rPr>
        <w:t>hyper</w:t>
      </w:r>
      <w:r w:rsidR="00AB4D04" w:rsidRPr="00B116F3">
        <w:rPr>
          <w:rFonts w:ascii="Book Antiqua" w:hAnsi="Book Antiqua"/>
          <w:sz w:val="24"/>
          <w:szCs w:val="24"/>
          <w:lang w:val="en-US"/>
        </w:rPr>
        <w:t>-</w:t>
      </w:r>
      <w:r w:rsidR="00E826B1" w:rsidRPr="00B116F3">
        <w:rPr>
          <w:rFonts w:ascii="Book Antiqua" w:hAnsi="Book Antiqua"/>
          <w:sz w:val="24"/>
          <w:szCs w:val="24"/>
          <w:lang w:val="en-US"/>
        </w:rPr>
        <w:t xml:space="preserve">intense on T1-weighted images during the arterial phase and </w:t>
      </w:r>
      <w:r w:rsidR="00AB4D04" w:rsidRPr="00B116F3">
        <w:rPr>
          <w:rFonts w:ascii="Book Antiqua" w:hAnsi="Book Antiqua"/>
          <w:sz w:val="24"/>
          <w:szCs w:val="24"/>
          <w:lang w:val="en-US"/>
        </w:rPr>
        <w:t xml:space="preserve">exhibits </w:t>
      </w:r>
      <w:r w:rsidR="00E826B1" w:rsidRPr="00B116F3">
        <w:rPr>
          <w:rFonts w:ascii="Book Antiqua" w:hAnsi="Book Antiqua"/>
          <w:sz w:val="24"/>
          <w:szCs w:val="24"/>
          <w:lang w:val="en-US"/>
        </w:rPr>
        <w:t>rapid washout during portal venous and delayed phases</w:t>
      </w:r>
      <w:r w:rsidRPr="00B116F3">
        <w:rPr>
          <w:rFonts w:ascii="Book Antiqua" w:hAnsi="Book Antiqua"/>
          <w:sz w:val="24"/>
          <w:szCs w:val="24"/>
          <w:vertAlign w:val="superscript"/>
          <w:lang w:val="en-US"/>
        </w:rPr>
        <w:t>[</w:t>
      </w:r>
      <w:r w:rsidR="004E1846" w:rsidRPr="00B116F3">
        <w:rPr>
          <w:rFonts w:ascii="Book Antiqua" w:hAnsi="Book Antiqua"/>
          <w:sz w:val="24"/>
          <w:szCs w:val="24"/>
          <w:vertAlign w:val="superscript"/>
          <w:lang w:val="en-US"/>
        </w:rPr>
        <w:t>12,30,</w:t>
      </w:r>
      <w:r w:rsidR="009162F1" w:rsidRPr="00B116F3">
        <w:rPr>
          <w:rFonts w:ascii="Book Antiqua" w:hAnsi="Book Antiqua"/>
          <w:sz w:val="24"/>
          <w:szCs w:val="24"/>
          <w:vertAlign w:val="superscript"/>
          <w:lang w:val="en-US"/>
        </w:rPr>
        <w:t>31</w:t>
      </w:r>
      <w:r w:rsidR="00E826B1" w:rsidRPr="00B116F3">
        <w:rPr>
          <w:rFonts w:ascii="Book Antiqua" w:hAnsi="Book Antiqua"/>
          <w:sz w:val="24"/>
          <w:szCs w:val="24"/>
          <w:vertAlign w:val="superscript"/>
          <w:lang w:val="en-US"/>
        </w:rPr>
        <w:t>]</w:t>
      </w:r>
      <w:r w:rsidR="00E826B1" w:rsidRPr="00B116F3">
        <w:rPr>
          <w:rFonts w:ascii="Book Antiqua" w:hAnsi="Book Antiqua"/>
          <w:sz w:val="24"/>
          <w:szCs w:val="24"/>
          <w:lang w:val="en-US"/>
        </w:rPr>
        <w:t xml:space="preserve">. </w:t>
      </w:r>
      <w:r w:rsidR="00AB4D04" w:rsidRPr="00B116F3">
        <w:rPr>
          <w:rFonts w:ascii="Book Antiqua" w:hAnsi="Book Antiqua"/>
          <w:sz w:val="24"/>
          <w:szCs w:val="24"/>
          <w:lang w:val="en-US"/>
        </w:rPr>
        <w:t>The sensitivity of s</w:t>
      </w:r>
      <w:r w:rsidR="00E826B1" w:rsidRPr="00B116F3">
        <w:rPr>
          <w:rFonts w:ascii="Book Antiqua" w:hAnsi="Book Antiqua"/>
          <w:sz w:val="24"/>
          <w:szCs w:val="24"/>
          <w:lang w:val="en-US"/>
        </w:rPr>
        <w:t xml:space="preserve">tandard gadolinium-enhanced MRI </w:t>
      </w:r>
      <w:r w:rsidR="00AB4D04" w:rsidRPr="00B116F3">
        <w:rPr>
          <w:rFonts w:ascii="Book Antiqua" w:hAnsi="Book Antiqua"/>
          <w:sz w:val="24"/>
          <w:szCs w:val="24"/>
          <w:lang w:val="en-US"/>
        </w:rPr>
        <w:t>is around</w:t>
      </w:r>
      <w:r w:rsidR="00E826B1" w:rsidRPr="00B116F3">
        <w:rPr>
          <w:rFonts w:ascii="Book Antiqua" w:hAnsi="Book Antiqua"/>
          <w:sz w:val="24"/>
          <w:szCs w:val="24"/>
          <w:lang w:val="en-US"/>
        </w:rPr>
        <w:t xml:space="preserve"> 90%</w:t>
      </w:r>
      <w:r w:rsidR="00AB4D04" w:rsidRPr="00B116F3">
        <w:rPr>
          <w:rFonts w:ascii="Book Antiqua" w:hAnsi="Book Antiqua"/>
          <w:sz w:val="24"/>
          <w:szCs w:val="24"/>
          <w:lang w:val="en-US"/>
        </w:rPr>
        <w:t>,</w:t>
      </w:r>
      <w:r w:rsidR="00E826B1" w:rsidRPr="00B116F3">
        <w:rPr>
          <w:rFonts w:ascii="Book Antiqua" w:hAnsi="Book Antiqua"/>
          <w:sz w:val="24"/>
          <w:szCs w:val="24"/>
          <w:lang w:val="en-US"/>
        </w:rPr>
        <w:t xml:space="preserve"> </w:t>
      </w:r>
      <w:r w:rsidR="00AB4D04" w:rsidRPr="00B116F3">
        <w:rPr>
          <w:rFonts w:ascii="Book Antiqua" w:hAnsi="Book Antiqua"/>
          <w:sz w:val="24"/>
          <w:szCs w:val="24"/>
          <w:lang w:val="en-US"/>
        </w:rPr>
        <w:t>with a</w:t>
      </w:r>
      <w:r w:rsidR="00E826B1" w:rsidRPr="00B116F3">
        <w:rPr>
          <w:rFonts w:ascii="Book Antiqua" w:hAnsi="Book Antiqua"/>
          <w:sz w:val="24"/>
          <w:szCs w:val="24"/>
          <w:lang w:val="en-US"/>
        </w:rPr>
        <w:t xml:space="preserve"> specificity of at least 95% for the detection of HCC greater than 2 cm in diameter</w:t>
      </w:r>
      <w:r w:rsidRPr="00B116F3">
        <w:rPr>
          <w:rFonts w:ascii="Book Antiqua" w:hAnsi="Book Antiqua"/>
          <w:sz w:val="24"/>
          <w:szCs w:val="24"/>
          <w:vertAlign w:val="superscript"/>
          <w:lang w:val="en-US"/>
        </w:rPr>
        <w:t>[</w:t>
      </w:r>
      <w:r w:rsidR="009162F1" w:rsidRPr="00B116F3">
        <w:rPr>
          <w:rFonts w:ascii="Book Antiqua" w:hAnsi="Book Antiqua"/>
          <w:sz w:val="24"/>
          <w:szCs w:val="24"/>
          <w:vertAlign w:val="superscript"/>
          <w:lang w:val="en-US"/>
        </w:rPr>
        <w:t>32</w:t>
      </w:r>
      <w:r w:rsidR="00E826B1" w:rsidRPr="00B116F3">
        <w:rPr>
          <w:rFonts w:ascii="Book Antiqua" w:hAnsi="Book Antiqua"/>
          <w:sz w:val="24"/>
          <w:szCs w:val="24"/>
          <w:vertAlign w:val="superscript"/>
          <w:lang w:val="en-US"/>
        </w:rPr>
        <w:t>]</w:t>
      </w:r>
      <w:r w:rsidR="00E826B1" w:rsidRPr="00B116F3">
        <w:rPr>
          <w:rFonts w:ascii="Book Antiqua" w:hAnsi="Book Antiqua"/>
          <w:sz w:val="24"/>
          <w:szCs w:val="24"/>
          <w:lang w:val="en-US"/>
        </w:rPr>
        <w:t xml:space="preserve">. </w:t>
      </w:r>
      <w:r w:rsidR="00AB4D04" w:rsidRPr="00B116F3">
        <w:rPr>
          <w:rFonts w:ascii="Book Antiqua" w:hAnsi="Book Antiqua"/>
          <w:sz w:val="24"/>
          <w:szCs w:val="24"/>
          <w:lang w:val="en-US"/>
        </w:rPr>
        <w:t>Dynamic MRI appears superior to CT for the detection of HCC nodules</w:t>
      </w:r>
      <w:r w:rsidRPr="00B116F3">
        <w:rPr>
          <w:rFonts w:ascii="Book Antiqua" w:hAnsi="Book Antiqua"/>
          <w:sz w:val="24"/>
          <w:szCs w:val="24"/>
          <w:vertAlign w:val="superscript"/>
          <w:lang w:val="en-US"/>
        </w:rPr>
        <w:t>[</w:t>
      </w:r>
      <w:r w:rsidR="004E1846" w:rsidRPr="00B116F3">
        <w:rPr>
          <w:rFonts w:ascii="Book Antiqua" w:hAnsi="Book Antiqua"/>
          <w:sz w:val="24"/>
          <w:szCs w:val="24"/>
          <w:vertAlign w:val="superscript"/>
          <w:lang w:val="en-US"/>
        </w:rPr>
        <w:t>33,</w:t>
      </w:r>
      <w:r w:rsidR="00AB4D04" w:rsidRPr="00B116F3">
        <w:rPr>
          <w:rFonts w:ascii="Book Antiqua" w:hAnsi="Book Antiqua"/>
          <w:sz w:val="24"/>
          <w:szCs w:val="24"/>
          <w:vertAlign w:val="superscript"/>
          <w:lang w:val="en-US"/>
        </w:rPr>
        <w:t>34]</w:t>
      </w:r>
      <w:r w:rsidR="00AB4D04" w:rsidRPr="00B116F3">
        <w:rPr>
          <w:rFonts w:ascii="Book Antiqua" w:hAnsi="Book Antiqua"/>
          <w:sz w:val="24"/>
          <w:szCs w:val="24"/>
          <w:lang w:val="en-US"/>
        </w:rPr>
        <w:t xml:space="preserve">, but its sensitivity is highly affected by the lesion size, being as low as </w:t>
      </w:r>
      <w:r w:rsidR="00E826B1" w:rsidRPr="00B116F3">
        <w:rPr>
          <w:rFonts w:ascii="Book Antiqua" w:hAnsi="Book Antiqua"/>
          <w:sz w:val="24"/>
          <w:szCs w:val="24"/>
          <w:lang w:val="en-US"/>
        </w:rPr>
        <w:t xml:space="preserve">30% </w:t>
      </w:r>
      <w:r w:rsidR="00AB4D04" w:rsidRPr="00B116F3">
        <w:rPr>
          <w:rFonts w:ascii="Book Antiqua" w:hAnsi="Book Antiqua"/>
          <w:sz w:val="24"/>
          <w:szCs w:val="24"/>
          <w:lang w:val="en-US"/>
        </w:rPr>
        <w:t>in the case of lesions smaller than 2 cm</w:t>
      </w:r>
      <w:r w:rsidRPr="00B116F3">
        <w:rPr>
          <w:rFonts w:ascii="Book Antiqua" w:hAnsi="Book Antiqua"/>
          <w:sz w:val="24"/>
          <w:szCs w:val="24"/>
          <w:vertAlign w:val="superscript"/>
          <w:lang w:val="en-US"/>
        </w:rPr>
        <w:t>[</w:t>
      </w:r>
      <w:r w:rsidR="004E1846" w:rsidRPr="00B116F3">
        <w:rPr>
          <w:rFonts w:ascii="Book Antiqua" w:hAnsi="Book Antiqua"/>
          <w:sz w:val="24"/>
          <w:szCs w:val="24"/>
          <w:vertAlign w:val="superscript"/>
          <w:lang w:val="en-US"/>
        </w:rPr>
        <w:t>35,</w:t>
      </w:r>
      <w:r w:rsidR="009162F1" w:rsidRPr="00B116F3">
        <w:rPr>
          <w:rFonts w:ascii="Book Antiqua" w:hAnsi="Book Antiqua"/>
          <w:sz w:val="24"/>
          <w:szCs w:val="24"/>
          <w:vertAlign w:val="superscript"/>
          <w:lang w:val="en-US"/>
        </w:rPr>
        <w:t>36</w:t>
      </w:r>
      <w:r w:rsidR="00E826B1" w:rsidRPr="00B116F3">
        <w:rPr>
          <w:rFonts w:ascii="Book Antiqua" w:hAnsi="Book Antiqua"/>
          <w:sz w:val="24"/>
          <w:szCs w:val="24"/>
          <w:vertAlign w:val="superscript"/>
          <w:lang w:val="en-US"/>
        </w:rPr>
        <w:t>]</w:t>
      </w:r>
      <w:r w:rsidR="00E826B1" w:rsidRPr="00B116F3">
        <w:rPr>
          <w:rFonts w:ascii="Book Antiqua" w:hAnsi="Book Antiqua"/>
          <w:sz w:val="24"/>
          <w:szCs w:val="24"/>
          <w:lang w:val="en-US"/>
        </w:rPr>
        <w:t xml:space="preserve">. </w:t>
      </w:r>
    </w:p>
    <w:p w14:paraId="358CE57C" w14:textId="754EDD41" w:rsidR="00796E02" w:rsidRPr="00B116F3" w:rsidRDefault="00796E02"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Specific contrast agents have been developed to improve the sensitivity of MRI for HCC, including the “dual contrast” agents (gadolinium-ethoxybenzyl-diethylenetriaminepentaacetic acid and gadobenate dimeglumine), which work both as markers of hepatobiliary excretion and vascularization. HCC nodules imaged with these contrast agents do not exhibit uptake, unlike benign nodules on the delayed phase</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37]</w:t>
      </w:r>
      <w:r w:rsidRPr="00B116F3">
        <w:rPr>
          <w:rFonts w:ascii="Book Antiqua" w:hAnsi="Book Antiqua"/>
          <w:sz w:val="24"/>
          <w:szCs w:val="24"/>
          <w:lang w:val="en-US"/>
        </w:rPr>
        <w:t>. While it appears performing similarly to MDCT for lesions larger than</w:t>
      </w:r>
      <w:r w:rsidR="004E1846" w:rsidRPr="00B116F3">
        <w:rPr>
          <w:rFonts w:ascii="Book Antiqua" w:hAnsi="Book Antiqua"/>
          <w:sz w:val="24"/>
          <w:szCs w:val="24"/>
          <w:lang w:val="en-US"/>
        </w:rPr>
        <w:t xml:space="preserve"> </w:t>
      </w:r>
      <w:r w:rsidRPr="00B116F3">
        <w:rPr>
          <w:rFonts w:ascii="Book Antiqua" w:hAnsi="Book Antiqua"/>
          <w:sz w:val="24"/>
          <w:szCs w:val="24"/>
          <w:lang w:val="en-US"/>
        </w:rPr>
        <w:t>2 cm, enhanced MRI might be more sensitive for lesions smaller than 1 cm</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38]</w:t>
      </w:r>
      <w:r w:rsidRPr="00B116F3">
        <w:rPr>
          <w:rFonts w:ascii="Book Antiqua" w:hAnsi="Book Antiqua"/>
          <w:sz w:val="24"/>
          <w:szCs w:val="24"/>
          <w:lang w:val="en-US"/>
        </w:rPr>
        <w:t>.</w:t>
      </w:r>
    </w:p>
    <w:p w14:paraId="794C8F79" w14:textId="77777777" w:rsidR="00E826B1" w:rsidRPr="00B116F3" w:rsidRDefault="00E826B1" w:rsidP="00887995">
      <w:pPr>
        <w:pStyle w:val="a3"/>
        <w:adjustRightInd w:val="0"/>
        <w:snapToGrid w:val="0"/>
        <w:spacing w:line="360" w:lineRule="auto"/>
        <w:jc w:val="both"/>
        <w:rPr>
          <w:rFonts w:ascii="Book Antiqua" w:hAnsi="Book Antiqua"/>
          <w:sz w:val="24"/>
          <w:szCs w:val="24"/>
          <w:lang w:val="en-US"/>
        </w:rPr>
      </w:pPr>
    </w:p>
    <w:p w14:paraId="09291576" w14:textId="77777777" w:rsidR="00AB0E6E" w:rsidRPr="00B116F3" w:rsidRDefault="00AB0E6E" w:rsidP="00887995">
      <w:pPr>
        <w:pStyle w:val="a3"/>
        <w:adjustRightInd w:val="0"/>
        <w:snapToGrid w:val="0"/>
        <w:spacing w:line="360" w:lineRule="auto"/>
        <w:jc w:val="both"/>
        <w:rPr>
          <w:rFonts w:ascii="Book Antiqua" w:hAnsi="Book Antiqua"/>
          <w:b/>
          <w:i/>
          <w:sz w:val="24"/>
          <w:szCs w:val="24"/>
          <w:lang w:val="en-US"/>
        </w:rPr>
      </w:pPr>
      <w:r w:rsidRPr="00B116F3">
        <w:rPr>
          <w:rFonts w:ascii="Book Antiqua" w:hAnsi="Book Antiqua"/>
          <w:b/>
          <w:i/>
          <w:sz w:val="24"/>
          <w:szCs w:val="24"/>
          <w:lang w:val="en-US"/>
        </w:rPr>
        <w:t>Nuclear imaging</w:t>
      </w:r>
    </w:p>
    <w:p w14:paraId="08291721" w14:textId="4A6BB006" w:rsidR="004E1846" w:rsidRPr="00B116F3" w:rsidRDefault="00AB0E6E" w:rsidP="00887995">
      <w:pPr>
        <w:pStyle w:val="a3"/>
        <w:adjustRightInd w:val="0"/>
        <w:snapToGrid w:val="0"/>
        <w:spacing w:line="360" w:lineRule="auto"/>
        <w:jc w:val="both"/>
        <w:rPr>
          <w:rFonts w:ascii="Book Antiqua" w:hAnsi="Book Antiqua"/>
          <w:sz w:val="24"/>
          <w:szCs w:val="24"/>
          <w:lang w:val="en-US"/>
        </w:rPr>
      </w:pPr>
      <w:r w:rsidRPr="00B116F3">
        <w:rPr>
          <w:rFonts w:ascii="Book Antiqua" w:hAnsi="Book Antiqua"/>
          <w:sz w:val="24"/>
          <w:szCs w:val="24"/>
          <w:lang w:val="en-US"/>
        </w:rPr>
        <w:t xml:space="preserve">Both 18F-FDG and 11C-acetate PET imaging have </w:t>
      </w:r>
      <w:r w:rsidR="00AB4D04" w:rsidRPr="00B116F3">
        <w:rPr>
          <w:rFonts w:ascii="Book Antiqua" w:hAnsi="Book Antiqua"/>
          <w:sz w:val="24"/>
          <w:szCs w:val="24"/>
          <w:lang w:val="en-US"/>
        </w:rPr>
        <w:t>been used for HCC detection and staging</w:t>
      </w:r>
      <w:r w:rsidR="0053334A" w:rsidRPr="00B116F3">
        <w:rPr>
          <w:rFonts w:ascii="Book Antiqua" w:hAnsi="Book Antiqua"/>
          <w:sz w:val="24"/>
          <w:szCs w:val="24"/>
          <w:vertAlign w:val="superscript"/>
          <w:lang w:val="en-US"/>
        </w:rPr>
        <w:t>[</w:t>
      </w:r>
      <w:r w:rsidR="00AB4D04" w:rsidRPr="00B116F3">
        <w:rPr>
          <w:rFonts w:ascii="Book Antiqua" w:hAnsi="Book Antiqua"/>
          <w:sz w:val="24"/>
          <w:szCs w:val="24"/>
          <w:vertAlign w:val="superscript"/>
          <w:lang w:val="en-US"/>
        </w:rPr>
        <w:t>39-</w:t>
      </w:r>
      <w:r w:rsidR="009162F1" w:rsidRPr="00B116F3">
        <w:rPr>
          <w:rFonts w:ascii="Book Antiqua" w:hAnsi="Book Antiqua"/>
          <w:sz w:val="24"/>
          <w:szCs w:val="24"/>
          <w:vertAlign w:val="superscript"/>
          <w:lang w:val="en-US"/>
        </w:rPr>
        <w:t>41</w:t>
      </w:r>
      <w:r w:rsidRPr="00B116F3">
        <w:rPr>
          <w:rFonts w:ascii="Book Antiqua" w:hAnsi="Book Antiqua"/>
          <w:sz w:val="24"/>
          <w:szCs w:val="24"/>
          <w:vertAlign w:val="superscript"/>
          <w:lang w:val="en-US"/>
        </w:rPr>
        <w:t>]</w:t>
      </w:r>
      <w:r w:rsidRPr="00B116F3">
        <w:rPr>
          <w:rFonts w:ascii="Book Antiqua" w:hAnsi="Book Antiqua"/>
          <w:sz w:val="24"/>
          <w:szCs w:val="24"/>
          <w:lang w:val="en-US"/>
        </w:rPr>
        <w:t xml:space="preserve">. </w:t>
      </w:r>
      <w:r w:rsidR="00676E94" w:rsidRPr="00B116F3">
        <w:rPr>
          <w:rFonts w:ascii="Book Antiqua" w:hAnsi="Book Antiqua"/>
          <w:sz w:val="24"/>
          <w:szCs w:val="24"/>
          <w:lang w:val="en-US"/>
        </w:rPr>
        <w:t>However, up to 40</w:t>
      </w:r>
      <w:r w:rsidR="0053334A" w:rsidRPr="00B116F3">
        <w:rPr>
          <w:rFonts w:ascii="Book Antiqua" w:hAnsi="Book Antiqua" w:hint="eastAsia"/>
          <w:sz w:val="24"/>
          <w:szCs w:val="24"/>
          <w:lang w:val="en-US" w:eastAsia="zh-CN"/>
        </w:rPr>
        <w:t>%</w:t>
      </w:r>
      <w:r w:rsidR="00676E94" w:rsidRPr="00B116F3">
        <w:rPr>
          <w:rFonts w:ascii="Book Antiqua" w:hAnsi="Book Antiqua"/>
          <w:sz w:val="24"/>
          <w:szCs w:val="24"/>
          <w:lang w:val="en-US"/>
        </w:rPr>
        <w:t>-50% of HCC are not sensitive to 18F-FDG PET, because of their</w:t>
      </w:r>
      <w:r w:rsidRPr="00B116F3">
        <w:rPr>
          <w:rFonts w:ascii="Book Antiqua" w:hAnsi="Book Antiqua"/>
          <w:sz w:val="24"/>
          <w:szCs w:val="24"/>
          <w:lang w:val="en-US"/>
        </w:rPr>
        <w:t xml:space="preserve"> high expression of the glucose-6-phosphatase enzyme</w:t>
      </w:r>
      <w:r w:rsidR="00676E94" w:rsidRPr="00B116F3">
        <w:rPr>
          <w:rFonts w:ascii="Book Antiqua" w:hAnsi="Book Antiqua"/>
          <w:sz w:val="24"/>
          <w:szCs w:val="24"/>
          <w:lang w:val="en-US"/>
        </w:rPr>
        <w:t>,</w:t>
      </w:r>
      <w:r w:rsidR="008F0834" w:rsidRPr="00B116F3">
        <w:rPr>
          <w:rFonts w:ascii="Book Antiqua" w:hAnsi="Book Antiqua"/>
          <w:sz w:val="24"/>
          <w:szCs w:val="24"/>
          <w:lang w:val="en-US"/>
        </w:rPr>
        <w:t xml:space="preserve"> which</w:t>
      </w:r>
      <w:r w:rsidRPr="00B116F3">
        <w:rPr>
          <w:rFonts w:ascii="Book Antiqua" w:hAnsi="Book Antiqua"/>
          <w:sz w:val="24"/>
          <w:szCs w:val="24"/>
          <w:lang w:val="en-US"/>
        </w:rPr>
        <w:t xml:space="preserve"> prevents </w:t>
      </w:r>
      <w:r w:rsidRPr="00B116F3">
        <w:rPr>
          <w:rFonts w:ascii="Book Antiqua" w:hAnsi="Book Antiqua"/>
          <w:sz w:val="24"/>
          <w:szCs w:val="24"/>
          <w:lang w:val="en-US"/>
        </w:rPr>
        <w:lastRenderedPageBreak/>
        <w:t>intrace</w:t>
      </w:r>
      <w:r w:rsidR="00676E94" w:rsidRPr="00B116F3">
        <w:rPr>
          <w:rFonts w:ascii="Book Antiqua" w:hAnsi="Book Antiqua"/>
          <w:sz w:val="24"/>
          <w:szCs w:val="24"/>
          <w:lang w:val="en-US"/>
        </w:rPr>
        <w:t>llular accumulation of 18F-FDG</w:t>
      </w:r>
      <w:r w:rsidR="0053334A" w:rsidRPr="00B116F3">
        <w:rPr>
          <w:rFonts w:ascii="Book Antiqua" w:hAnsi="Book Antiqua"/>
          <w:sz w:val="24"/>
          <w:szCs w:val="24"/>
          <w:vertAlign w:val="superscript"/>
          <w:lang w:val="en-US"/>
        </w:rPr>
        <w:t>[</w:t>
      </w:r>
      <w:r w:rsidR="009162F1" w:rsidRPr="00B116F3">
        <w:rPr>
          <w:rFonts w:ascii="Book Antiqua" w:hAnsi="Book Antiqua"/>
          <w:sz w:val="24"/>
          <w:szCs w:val="24"/>
          <w:vertAlign w:val="superscript"/>
          <w:lang w:val="en-US"/>
        </w:rPr>
        <w:t>39</w:t>
      </w:r>
      <w:r w:rsidRPr="00B116F3">
        <w:rPr>
          <w:rFonts w:ascii="Book Antiqua" w:hAnsi="Book Antiqua"/>
          <w:sz w:val="24"/>
          <w:szCs w:val="24"/>
          <w:vertAlign w:val="superscript"/>
          <w:lang w:val="en-US"/>
        </w:rPr>
        <w:t>]</w:t>
      </w:r>
      <w:r w:rsidRPr="00B116F3">
        <w:rPr>
          <w:rFonts w:ascii="Book Antiqua" w:hAnsi="Book Antiqua"/>
          <w:sz w:val="24"/>
          <w:szCs w:val="24"/>
          <w:lang w:val="en-US"/>
        </w:rPr>
        <w:t xml:space="preserve">. </w:t>
      </w:r>
      <w:r w:rsidR="004E1846" w:rsidRPr="00B116F3">
        <w:rPr>
          <w:rFonts w:ascii="Book Antiqua" w:hAnsi="Book Antiqua"/>
          <w:sz w:val="24"/>
          <w:szCs w:val="24"/>
          <w:lang w:val="en-US"/>
        </w:rPr>
        <w:t>On the other hand</w:t>
      </w:r>
      <w:r w:rsidRPr="00B116F3">
        <w:rPr>
          <w:rFonts w:ascii="Book Antiqua" w:hAnsi="Book Antiqua"/>
          <w:sz w:val="24"/>
          <w:szCs w:val="24"/>
          <w:lang w:val="en-US"/>
        </w:rPr>
        <w:t xml:space="preserve">, 11C-acetate, which is believed to mainly participate in fatty acid synthesis in the liver, has been </w:t>
      </w:r>
      <w:r w:rsidR="00676E94" w:rsidRPr="00B116F3">
        <w:rPr>
          <w:rFonts w:ascii="Book Antiqua" w:hAnsi="Book Antiqua"/>
          <w:sz w:val="24"/>
          <w:szCs w:val="24"/>
          <w:lang w:val="en-US"/>
        </w:rPr>
        <w:t xml:space="preserve">suggested to have increased sensitivity and specificity in comparison to </w:t>
      </w:r>
      <w:r w:rsidRPr="00B116F3">
        <w:rPr>
          <w:rFonts w:ascii="Book Antiqua" w:hAnsi="Book Antiqua"/>
          <w:sz w:val="24"/>
          <w:szCs w:val="24"/>
          <w:lang w:val="en-US"/>
        </w:rPr>
        <w:t>18F-FDG</w:t>
      </w:r>
      <w:r w:rsidR="0053334A" w:rsidRPr="00B116F3">
        <w:rPr>
          <w:rFonts w:ascii="Book Antiqua" w:hAnsi="Book Antiqua"/>
          <w:sz w:val="24"/>
          <w:szCs w:val="24"/>
          <w:vertAlign w:val="superscript"/>
          <w:lang w:val="en-US"/>
        </w:rPr>
        <w:t>[</w:t>
      </w:r>
      <w:r w:rsidR="004E1846" w:rsidRPr="00B116F3">
        <w:rPr>
          <w:rFonts w:ascii="Book Antiqua" w:hAnsi="Book Antiqua"/>
          <w:sz w:val="24"/>
          <w:szCs w:val="24"/>
          <w:vertAlign w:val="superscript"/>
          <w:lang w:val="en-US"/>
        </w:rPr>
        <w:t>39,41,</w:t>
      </w:r>
      <w:r w:rsidR="009162F1" w:rsidRPr="00B116F3">
        <w:rPr>
          <w:rFonts w:ascii="Book Antiqua" w:hAnsi="Book Antiqua"/>
          <w:sz w:val="24"/>
          <w:szCs w:val="24"/>
          <w:vertAlign w:val="superscript"/>
          <w:lang w:val="en-US"/>
        </w:rPr>
        <w:t>42</w:t>
      </w:r>
      <w:r w:rsidR="008F0834" w:rsidRPr="00B116F3">
        <w:rPr>
          <w:rFonts w:ascii="Book Antiqua" w:hAnsi="Book Antiqua"/>
          <w:sz w:val="24"/>
          <w:szCs w:val="24"/>
          <w:vertAlign w:val="superscript"/>
          <w:lang w:val="en-US"/>
        </w:rPr>
        <w:t>]</w:t>
      </w:r>
      <w:r w:rsidR="008F0834" w:rsidRPr="00B116F3">
        <w:rPr>
          <w:rFonts w:ascii="Book Antiqua" w:hAnsi="Book Antiqua"/>
          <w:sz w:val="24"/>
          <w:szCs w:val="24"/>
          <w:lang w:val="en-US"/>
        </w:rPr>
        <w:t xml:space="preserve">. </w:t>
      </w:r>
      <w:r w:rsidRPr="00B116F3">
        <w:rPr>
          <w:rFonts w:ascii="Book Antiqua" w:hAnsi="Book Antiqua"/>
          <w:sz w:val="24"/>
          <w:szCs w:val="24"/>
          <w:lang w:val="en-US"/>
        </w:rPr>
        <w:t xml:space="preserve">However, </w:t>
      </w:r>
      <w:r w:rsidR="008F0834" w:rsidRPr="00B116F3">
        <w:rPr>
          <w:rFonts w:ascii="Book Antiqua" w:hAnsi="Book Antiqua"/>
          <w:sz w:val="24"/>
          <w:szCs w:val="24"/>
          <w:lang w:val="en-US"/>
        </w:rPr>
        <w:t xml:space="preserve">several studies have reported that 11C-acetate PET does not properly differentiate HCC from </w:t>
      </w:r>
      <w:r w:rsidR="004E1846" w:rsidRPr="00B116F3">
        <w:rPr>
          <w:rFonts w:ascii="Book Antiqua" w:hAnsi="Book Antiqua"/>
          <w:sz w:val="24"/>
          <w:szCs w:val="24"/>
          <w:lang w:val="en-US"/>
        </w:rPr>
        <w:t>benign lesions</w:t>
      </w:r>
      <w:r w:rsidR="0053334A" w:rsidRPr="00B116F3">
        <w:rPr>
          <w:rFonts w:ascii="Book Antiqua" w:hAnsi="Book Antiqua"/>
          <w:sz w:val="24"/>
          <w:szCs w:val="24"/>
          <w:vertAlign w:val="superscript"/>
          <w:lang w:val="en-US"/>
        </w:rPr>
        <w:t>[</w:t>
      </w:r>
      <w:r w:rsidR="004E1846" w:rsidRPr="00B116F3">
        <w:rPr>
          <w:rFonts w:ascii="Book Antiqua" w:hAnsi="Book Antiqua"/>
          <w:sz w:val="24"/>
          <w:szCs w:val="24"/>
          <w:vertAlign w:val="superscript"/>
          <w:lang w:val="en-US"/>
        </w:rPr>
        <w:t>41,43-</w:t>
      </w:r>
      <w:r w:rsidR="008F0834" w:rsidRPr="00B116F3">
        <w:rPr>
          <w:rFonts w:ascii="Book Antiqua" w:hAnsi="Book Antiqua"/>
          <w:sz w:val="24"/>
          <w:szCs w:val="24"/>
          <w:vertAlign w:val="superscript"/>
          <w:lang w:val="en-US"/>
        </w:rPr>
        <w:t>45]</w:t>
      </w:r>
      <w:r w:rsidR="008F0834" w:rsidRPr="00B116F3">
        <w:rPr>
          <w:rFonts w:ascii="Book Antiqua" w:hAnsi="Book Antiqua"/>
          <w:sz w:val="24"/>
          <w:szCs w:val="24"/>
          <w:lang w:val="en-US"/>
        </w:rPr>
        <w:t xml:space="preserve">, because the latter also </w:t>
      </w:r>
      <w:r w:rsidRPr="00B116F3">
        <w:rPr>
          <w:rFonts w:ascii="Book Antiqua" w:hAnsi="Book Antiqua"/>
          <w:sz w:val="24"/>
          <w:szCs w:val="24"/>
          <w:lang w:val="en-US"/>
        </w:rPr>
        <w:t>accumulate 11C-acetate.</w:t>
      </w:r>
      <w:r w:rsidR="008F0834" w:rsidRPr="00B116F3">
        <w:rPr>
          <w:rFonts w:ascii="Book Antiqua" w:hAnsi="Book Antiqua"/>
          <w:sz w:val="24"/>
          <w:szCs w:val="24"/>
          <w:lang w:val="en-US"/>
        </w:rPr>
        <w:t xml:space="preserve"> Some recent studies</w:t>
      </w:r>
      <w:r w:rsidR="0053334A" w:rsidRPr="00B116F3">
        <w:rPr>
          <w:rFonts w:ascii="Book Antiqua" w:hAnsi="Book Antiqua"/>
          <w:sz w:val="24"/>
          <w:szCs w:val="24"/>
          <w:vertAlign w:val="superscript"/>
          <w:lang w:val="en-US"/>
        </w:rPr>
        <w:t>[</w:t>
      </w:r>
      <w:r w:rsidR="004E1846" w:rsidRPr="00B116F3">
        <w:rPr>
          <w:rFonts w:ascii="Book Antiqua" w:hAnsi="Book Antiqua"/>
          <w:sz w:val="24"/>
          <w:szCs w:val="24"/>
          <w:vertAlign w:val="superscript"/>
          <w:lang w:val="en-US"/>
        </w:rPr>
        <w:t>41,44-47]</w:t>
      </w:r>
      <w:r w:rsidR="008F0834" w:rsidRPr="00B116F3">
        <w:rPr>
          <w:rFonts w:ascii="Book Antiqua" w:hAnsi="Book Antiqua"/>
          <w:sz w:val="24"/>
          <w:szCs w:val="24"/>
          <w:lang w:val="en-US"/>
        </w:rPr>
        <w:t xml:space="preserve"> have suggested </w:t>
      </w:r>
      <w:r w:rsidRPr="00B116F3">
        <w:rPr>
          <w:rFonts w:ascii="Book Antiqua" w:hAnsi="Book Antiqua"/>
          <w:sz w:val="24"/>
          <w:szCs w:val="24"/>
          <w:lang w:val="en-US"/>
        </w:rPr>
        <w:t>dy</w:t>
      </w:r>
      <w:r w:rsidR="008F0834" w:rsidRPr="00B116F3">
        <w:rPr>
          <w:rFonts w:ascii="Book Antiqua" w:hAnsi="Book Antiqua"/>
          <w:sz w:val="24"/>
          <w:szCs w:val="24"/>
          <w:lang w:val="en-US"/>
        </w:rPr>
        <w:t xml:space="preserve">namic PET with kinetic modeling to be a promising tool to differentiate </w:t>
      </w:r>
      <w:r w:rsidRPr="00B116F3">
        <w:rPr>
          <w:rFonts w:ascii="Book Antiqua" w:hAnsi="Book Antiqua"/>
          <w:sz w:val="24"/>
          <w:szCs w:val="24"/>
          <w:lang w:val="en-US"/>
        </w:rPr>
        <w:t xml:space="preserve">benign hepatic tumors from HCC. </w:t>
      </w:r>
    </w:p>
    <w:p w14:paraId="2B68F680" w14:textId="77777777" w:rsidR="00796E02" w:rsidRPr="00B116F3" w:rsidRDefault="00796E02" w:rsidP="00887995">
      <w:pPr>
        <w:pStyle w:val="a3"/>
        <w:adjustRightInd w:val="0"/>
        <w:snapToGrid w:val="0"/>
        <w:spacing w:line="360" w:lineRule="auto"/>
        <w:jc w:val="both"/>
        <w:rPr>
          <w:rFonts w:ascii="Book Antiqua" w:hAnsi="Book Antiqua"/>
          <w:sz w:val="24"/>
          <w:szCs w:val="24"/>
          <w:lang w:val="en-US"/>
        </w:rPr>
      </w:pPr>
    </w:p>
    <w:p w14:paraId="74C5581A" w14:textId="77777777" w:rsidR="00E85174" w:rsidRPr="00B116F3" w:rsidRDefault="00D17798" w:rsidP="00887995">
      <w:pPr>
        <w:pStyle w:val="a3"/>
        <w:adjustRightInd w:val="0"/>
        <w:snapToGrid w:val="0"/>
        <w:spacing w:line="360" w:lineRule="auto"/>
        <w:jc w:val="both"/>
        <w:rPr>
          <w:rFonts w:ascii="Book Antiqua" w:hAnsi="Book Antiqua"/>
          <w:b/>
          <w:i/>
          <w:sz w:val="24"/>
          <w:szCs w:val="24"/>
          <w:lang w:val="en-US"/>
        </w:rPr>
      </w:pPr>
      <w:r w:rsidRPr="00B116F3">
        <w:rPr>
          <w:rFonts w:ascii="Book Antiqua" w:hAnsi="Book Antiqua"/>
          <w:b/>
          <w:i/>
          <w:sz w:val="24"/>
          <w:szCs w:val="24"/>
          <w:lang w:val="en-US"/>
        </w:rPr>
        <w:t>Biomarkers</w:t>
      </w:r>
    </w:p>
    <w:p w14:paraId="51D1C1D9" w14:textId="49C248EC" w:rsidR="00D17798" w:rsidRPr="00B116F3" w:rsidRDefault="00D17798" w:rsidP="00887995">
      <w:pPr>
        <w:pStyle w:val="a3"/>
        <w:adjustRightInd w:val="0"/>
        <w:snapToGrid w:val="0"/>
        <w:spacing w:line="360" w:lineRule="auto"/>
        <w:jc w:val="both"/>
        <w:rPr>
          <w:rFonts w:ascii="Book Antiqua" w:hAnsi="Book Antiqua"/>
          <w:sz w:val="24"/>
          <w:szCs w:val="24"/>
          <w:lang w:val="en-US"/>
        </w:rPr>
      </w:pPr>
      <w:r w:rsidRPr="007342DB">
        <w:rPr>
          <w:rFonts w:ascii="Book Antiqua" w:hAnsi="Book Antiqua"/>
          <w:caps/>
          <w:sz w:val="24"/>
          <w:szCs w:val="24"/>
        </w:rPr>
        <w:t>α</w:t>
      </w:r>
      <w:r w:rsidRPr="00B116F3">
        <w:rPr>
          <w:rFonts w:ascii="Book Antiqua" w:hAnsi="Book Antiqua"/>
          <w:sz w:val="24"/>
          <w:szCs w:val="24"/>
          <w:lang w:val="en-US"/>
        </w:rPr>
        <w:t xml:space="preserve">-fetoprotein (AFP) is the most widely used and broadly known biomarker for HCC, but </w:t>
      </w:r>
      <w:r w:rsidR="00B03439" w:rsidRPr="00B116F3">
        <w:rPr>
          <w:rFonts w:ascii="Book Antiqua" w:hAnsi="Book Antiqua"/>
          <w:sz w:val="24"/>
          <w:szCs w:val="24"/>
          <w:lang w:val="en-US"/>
        </w:rPr>
        <w:t>its use as an independent tool for HCC surveillance is not recommended by current</w:t>
      </w:r>
      <w:r w:rsidR="008254E4" w:rsidRPr="00B116F3">
        <w:rPr>
          <w:rFonts w:ascii="Book Antiqua" w:hAnsi="Book Antiqua"/>
          <w:sz w:val="24"/>
          <w:szCs w:val="24"/>
          <w:lang w:val="en-US"/>
        </w:rPr>
        <w:t xml:space="preserve"> </w:t>
      </w:r>
      <w:r w:rsidRPr="00B116F3">
        <w:rPr>
          <w:rFonts w:ascii="Book Antiqua" w:hAnsi="Book Antiqua"/>
          <w:sz w:val="24"/>
          <w:szCs w:val="24"/>
          <w:lang w:val="en-US"/>
        </w:rPr>
        <w:t xml:space="preserve">guidelines </w:t>
      </w:r>
      <w:r w:rsidR="00B03439" w:rsidRPr="00B116F3">
        <w:rPr>
          <w:rFonts w:ascii="Book Antiqua" w:hAnsi="Book Antiqua"/>
          <w:sz w:val="24"/>
          <w:szCs w:val="24"/>
          <w:lang w:val="en-US"/>
        </w:rPr>
        <w:t>due to its</w:t>
      </w:r>
      <w:r w:rsidRPr="00B116F3">
        <w:rPr>
          <w:rFonts w:ascii="Book Antiqua" w:hAnsi="Book Antiqua"/>
          <w:sz w:val="24"/>
          <w:szCs w:val="24"/>
          <w:lang w:val="en-US"/>
        </w:rPr>
        <w:t xml:space="preserve"> low sensitivity and specificity. In the past, a significant concentration of AFP in the serum of a patient with liver cirrhosis and a suspicious mass in the liver larger than 2 cm was sufficient to diagnose HCC</w:t>
      </w:r>
      <w:r w:rsidR="0053334A" w:rsidRPr="00B116F3">
        <w:rPr>
          <w:rFonts w:ascii="Book Antiqua" w:hAnsi="Book Antiqua"/>
          <w:sz w:val="24"/>
          <w:szCs w:val="24"/>
          <w:vertAlign w:val="superscript"/>
          <w:lang w:val="en-US"/>
        </w:rPr>
        <w:t>[</w:t>
      </w:r>
      <w:r w:rsidR="009162F1" w:rsidRPr="00B116F3">
        <w:rPr>
          <w:rFonts w:ascii="Book Antiqua" w:hAnsi="Book Antiqua"/>
          <w:sz w:val="24"/>
          <w:szCs w:val="24"/>
          <w:vertAlign w:val="superscript"/>
          <w:lang w:val="en-US"/>
        </w:rPr>
        <w:t>48</w:t>
      </w:r>
      <w:r w:rsidRPr="00B116F3">
        <w:rPr>
          <w:rFonts w:ascii="Book Antiqua" w:hAnsi="Book Antiqua"/>
          <w:sz w:val="24"/>
          <w:szCs w:val="24"/>
          <w:vertAlign w:val="superscript"/>
          <w:lang w:val="en-US"/>
        </w:rPr>
        <w:t>]</w:t>
      </w:r>
      <w:r w:rsidRPr="00B116F3">
        <w:rPr>
          <w:rFonts w:ascii="Book Antiqua" w:hAnsi="Book Antiqua"/>
          <w:sz w:val="24"/>
          <w:szCs w:val="24"/>
          <w:lang w:val="en-US"/>
        </w:rPr>
        <w:t xml:space="preserve">. However, </w:t>
      </w:r>
      <w:r w:rsidR="00142EAD" w:rsidRPr="00B116F3">
        <w:rPr>
          <w:rFonts w:ascii="Book Antiqua" w:hAnsi="Book Antiqua"/>
          <w:sz w:val="24"/>
          <w:szCs w:val="24"/>
          <w:lang w:val="en-US"/>
        </w:rPr>
        <w:t xml:space="preserve">the </w:t>
      </w:r>
      <w:r w:rsidR="00FD1864" w:rsidRPr="00B116F3">
        <w:rPr>
          <w:rFonts w:ascii="Book Antiqua" w:hAnsi="Book Antiqua"/>
          <w:sz w:val="24"/>
          <w:szCs w:val="24"/>
          <w:lang w:val="en-US"/>
        </w:rPr>
        <w:t xml:space="preserve">current </w:t>
      </w:r>
      <w:r w:rsidRPr="00B116F3">
        <w:rPr>
          <w:rFonts w:ascii="Book Antiqua" w:hAnsi="Book Antiqua"/>
          <w:sz w:val="24"/>
          <w:szCs w:val="24"/>
          <w:lang w:val="en-US"/>
        </w:rPr>
        <w:t>diagnostic alg</w:t>
      </w:r>
      <w:r w:rsidR="00151E34" w:rsidRPr="00B116F3">
        <w:rPr>
          <w:rFonts w:ascii="Book Antiqua" w:hAnsi="Book Antiqua"/>
          <w:sz w:val="24"/>
          <w:szCs w:val="24"/>
          <w:lang w:val="en-US"/>
        </w:rPr>
        <w:t>orithms endorsed by the AASLD</w:t>
      </w:r>
      <w:r w:rsidRPr="00B116F3">
        <w:rPr>
          <w:rFonts w:ascii="Book Antiqua" w:hAnsi="Book Antiqua"/>
          <w:sz w:val="24"/>
          <w:szCs w:val="24"/>
          <w:lang w:val="en-US"/>
        </w:rPr>
        <w:t xml:space="preserve"> and the European Association for the Study of the Liver (EASL) strictly rely on typical radiological hallmarks in dynamic contrast-enhanced imaging apart from biomarkers</w:t>
      </w:r>
      <w:r w:rsidR="0053334A" w:rsidRPr="00B116F3">
        <w:rPr>
          <w:rFonts w:ascii="Book Antiqua" w:hAnsi="Book Antiqua"/>
          <w:sz w:val="24"/>
          <w:szCs w:val="24"/>
          <w:vertAlign w:val="superscript"/>
          <w:lang w:val="en-US"/>
        </w:rPr>
        <w:t>[</w:t>
      </w:r>
      <w:r w:rsidR="00FD1864" w:rsidRPr="00B116F3">
        <w:rPr>
          <w:rFonts w:ascii="Book Antiqua" w:hAnsi="Book Antiqua"/>
          <w:sz w:val="24"/>
          <w:szCs w:val="24"/>
          <w:vertAlign w:val="superscript"/>
          <w:lang w:val="en-US"/>
        </w:rPr>
        <w:t>7,48,</w:t>
      </w:r>
      <w:r w:rsidR="009162F1" w:rsidRPr="00B116F3">
        <w:rPr>
          <w:rFonts w:ascii="Book Antiqua" w:hAnsi="Book Antiqua"/>
          <w:sz w:val="24"/>
          <w:szCs w:val="24"/>
          <w:vertAlign w:val="superscript"/>
          <w:lang w:val="en-US"/>
        </w:rPr>
        <w:t>49</w:t>
      </w:r>
      <w:r w:rsidRPr="00B116F3">
        <w:rPr>
          <w:rFonts w:ascii="Book Antiqua" w:hAnsi="Book Antiqua"/>
          <w:sz w:val="24"/>
          <w:szCs w:val="24"/>
          <w:vertAlign w:val="superscript"/>
          <w:lang w:val="en-US"/>
        </w:rPr>
        <w:t>]</w:t>
      </w:r>
      <w:r w:rsidRPr="00B116F3">
        <w:rPr>
          <w:rFonts w:ascii="Book Antiqua" w:hAnsi="Book Antiqua"/>
          <w:sz w:val="24"/>
          <w:szCs w:val="24"/>
          <w:lang w:val="en-US"/>
        </w:rPr>
        <w:t>.</w:t>
      </w:r>
      <w:r w:rsidR="005C247A" w:rsidRPr="00B116F3">
        <w:rPr>
          <w:rFonts w:ascii="Book Antiqua" w:hAnsi="Book Antiqua"/>
          <w:sz w:val="24"/>
          <w:szCs w:val="24"/>
          <w:lang w:val="en-US"/>
        </w:rPr>
        <w:t xml:space="preserve"> </w:t>
      </w:r>
    </w:p>
    <w:p w14:paraId="77068AF4" w14:textId="59045D36" w:rsidR="005034E3" w:rsidRPr="00B116F3" w:rsidRDefault="007B2B98"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T</w:t>
      </w:r>
      <w:r w:rsidR="005034E3" w:rsidRPr="00B116F3">
        <w:rPr>
          <w:rFonts w:ascii="Book Antiqua" w:hAnsi="Book Antiqua"/>
          <w:sz w:val="24"/>
          <w:szCs w:val="24"/>
          <w:lang w:val="en-US"/>
        </w:rPr>
        <w:t xml:space="preserve">hree serum biomarkers </w:t>
      </w:r>
      <w:r w:rsidR="00FD1864" w:rsidRPr="00B116F3">
        <w:rPr>
          <w:rFonts w:ascii="Book Antiqua" w:hAnsi="Book Antiqua"/>
          <w:sz w:val="24"/>
          <w:szCs w:val="24"/>
          <w:lang w:val="en-US"/>
        </w:rPr>
        <w:t>have been</w:t>
      </w:r>
      <w:r w:rsidR="005034E3" w:rsidRPr="00B116F3">
        <w:rPr>
          <w:rFonts w:ascii="Book Antiqua" w:hAnsi="Book Antiqua"/>
          <w:sz w:val="24"/>
          <w:szCs w:val="24"/>
          <w:lang w:val="en-US"/>
        </w:rPr>
        <w:t xml:space="preserve"> suggested as tools to determine t</w:t>
      </w:r>
      <w:r w:rsidR="00AD674B" w:rsidRPr="00B116F3">
        <w:rPr>
          <w:rFonts w:ascii="Book Antiqua" w:hAnsi="Book Antiqua"/>
          <w:sz w:val="24"/>
          <w:szCs w:val="24"/>
          <w:lang w:val="en-US"/>
        </w:rPr>
        <w:t>he risk of liver cancer in high-</w:t>
      </w:r>
      <w:r w:rsidR="005034E3" w:rsidRPr="00B116F3">
        <w:rPr>
          <w:rFonts w:ascii="Book Antiqua" w:hAnsi="Book Antiqua"/>
          <w:sz w:val="24"/>
          <w:szCs w:val="24"/>
          <w:lang w:val="en-US"/>
        </w:rPr>
        <w:t>risk populations</w:t>
      </w:r>
      <w:r w:rsidRPr="00B116F3">
        <w:rPr>
          <w:rFonts w:ascii="Book Antiqua" w:hAnsi="Book Antiqua"/>
          <w:sz w:val="24"/>
          <w:szCs w:val="24"/>
          <w:lang w:val="en-US"/>
        </w:rPr>
        <w:t xml:space="preserve"> worldwide: AFP, </w:t>
      </w:r>
      <w:r w:rsidR="007238E2" w:rsidRPr="00B116F3">
        <w:rPr>
          <w:rFonts w:ascii="Book Antiqua" w:hAnsi="Book Antiqua"/>
          <w:sz w:val="24"/>
          <w:szCs w:val="24"/>
          <w:lang w:val="en-US"/>
        </w:rPr>
        <w:t>the ratio of lecithin</w:t>
      </w:r>
      <w:r w:rsidRPr="00B116F3">
        <w:rPr>
          <w:rFonts w:ascii="Book Antiqua" w:hAnsi="Book Antiqua"/>
          <w:sz w:val="24"/>
          <w:szCs w:val="24"/>
          <w:lang w:val="en-US"/>
        </w:rPr>
        <w:t>-</w:t>
      </w:r>
      <w:r w:rsidR="007238E2" w:rsidRPr="00B116F3">
        <w:rPr>
          <w:rFonts w:ascii="Book Antiqua" w:hAnsi="Book Antiqua"/>
          <w:sz w:val="24"/>
          <w:szCs w:val="24"/>
          <w:lang w:val="en-US"/>
        </w:rPr>
        <w:t>bound AFP to total AFP </w:t>
      </w:r>
      <w:r w:rsidR="00C15968" w:rsidRPr="00B116F3">
        <w:rPr>
          <w:rFonts w:ascii="Book Antiqua" w:hAnsi="Book Antiqua"/>
          <w:sz w:val="24"/>
          <w:szCs w:val="24"/>
          <w:lang w:val="en-US"/>
        </w:rPr>
        <w:t>(</w:t>
      </w:r>
      <w:r w:rsidR="005034E3" w:rsidRPr="00B116F3">
        <w:rPr>
          <w:rFonts w:ascii="Book Antiqua" w:hAnsi="Book Antiqua"/>
          <w:sz w:val="24"/>
          <w:szCs w:val="24"/>
          <w:lang w:val="en-US"/>
        </w:rPr>
        <w:t>AFP-L3</w:t>
      </w:r>
      <w:r w:rsidR="00C15968" w:rsidRPr="00B116F3">
        <w:rPr>
          <w:rFonts w:ascii="Book Antiqua" w:hAnsi="Book Antiqua"/>
          <w:sz w:val="24"/>
          <w:szCs w:val="24"/>
          <w:lang w:val="en-US"/>
        </w:rPr>
        <w:t>)</w:t>
      </w:r>
      <w:r w:rsidR="005034E3" w:rsidRPr="00B116F3">
        <w:rPr>
          <w:rFonts w:ascii="Book Antiqua" w:hAnsi="Book Antiqua"/>
          <w:sz w:val="24"/>
          <w:szCs w:val="24"/>
          <w:lang w:val="en-US"/>
        </w:rPr>
        <w:t>, and des</w:t>
      </w:r>
      <w:r w:rsidR="00AD674B" w:rsidRPr="00B116F3">
        <w:rPr>
          <w:rFonts w:ascii="Book Antiqua" w:hAnsi="Book Antiqua"/>
          <w:sz w:val="24"/>
          <w:szCs w:val="24"/>
          <w:lang w:val="en-US"/>
        </w:rPr>
        <w:t>-</w:t>
      </w:r>
      <w:r w:rsidR="005034E3" w:rsidRPr="00B116F3">
        <w:rPr>
          <w:rFonts w:ascii="Book Antiqua" w:hAnsi="Book Antiqua"/>
          <w:sz w:val="24"/>
          <w:szCs w:val="24"/>
          <w:lang w:val="en-US"/>
        </w:rPr>
        <w:t>gamma</w:t>
      </w:r>
      <w:r w:rsidR="00AD674B" w:rsidRPr="00B116F3">
        <w:rPr>
          <w:rFonts w:ascii="Book Antiqua" w:hAnsi="Book Antiqua"/>
          <w:sz w:val="24"/>
          <w:szCs w:val="24"/>
          <w:lang w:val="en-US"/>
        </w:rPr>
        <w:t>-</w:t>
      </w:r>
      <w:r w:rsidR="005034E3" w:rsidRPr="00B116F3">
        <w:rPr>
          <w:rFonts w:ascii="Book Antiqua" w:hAnsi="Book Antiqua"/>
          <w:sz w:val="24"/>
          <w:szCs w:val="24"/>
          <w:lang w:val="en-US"/>
        </w:rPr>
        <w:t xml:space="preserve">carboxyprothrombin (DCP). However, most studies on the performance of biomarkers in HCC detection have not been performed in a surveillance setting but compared levels of predefined biomarkers in patients with HCC with a </w:t>
      </w:r>
      <w:r w:rsidR="00C15968" w:rsidRPr="00B116F3">
        <w:rPr>
          <w:rFonts w:ascii="Book Antiqua" w:hAnsi="Book Antiqua"/>
          <w:sz w:val="24"/>
          <w:szCs w:val="24"/>
          <w:lang w:val="en-US"/>
        </w:rPr>
        <w:t>control</w:t>
      </w:r>
      <w:r w:rsidR="005034E3" w:rsidRPr="00B116F3">
        <w:rPr>
          <w:rFonts w:ascii="Book Antiqua" w:hAnsi="Book Antiqua"/>
          <w:sz w:val="24"/>
          <w:szCs w:val="24"/>
          <w:lang w:val="en-US"/>
        </w:rPr>
        <w:t xml:space="preserve"> group, in most cases </w:t>
      </w:r>
      <w:r w:rsidR="00C15968" w:rsidRPr="00B116F3">
        <w:rPr>
          <w:rFonts w:ascii="Book Antiqua" w:hAnsi="Book Antiqua"/>
          <w:sz w:val="24"/>
          <w:szCs w:val="24"/>
          <w:lang w:val="en-US"/>
        </w:rPr>
        <w:t>represented by</w:t>
      </w:r>
      <w:r w:rsidR="005034E3" w:rsidRPr="00B116F3">
        <w:rPr>
          <w:rFonts w:ascii="Book Antiqua" w:hAnsi="Book Antiqua"/>
          <w:sz w:val="24"/>
          <w:szCs w:val="24"/>
          <w:lang w:val="en-US"/>
        </w:rPr>
        <w:t xml:space="preserve"> patients with chronic liver disease</w:t>
      </w:r>
      <w:r w:rsidR="00C15968" w:rsidRPr="00B116F3">
        <w:rPr>
          <w:rFonts w:ascii="Book Antiqua" w:hAnsi="Book Antiqua"/>
          <w:sz w:val="24"/>
          <w:szCs w:val="24"/>
          <w:lang w:val="en-US"/>
        </w:rPr>
        <w:t>s</w:t>
      </w:r>
      <w:r w:rsidR="005034E3" w:rsidRPr="00B116F3">
        <w:rPr>
          <w:rFonts w:ascii="Book Antiqua" w:hAnsi="Book Antiqua"/>
          <w:sz w:val="24"/>
          <w:szCs w:val="24"/>
          <w:lang w:val="en-US"/>
        </w:rPr>
        <w:t>. A randomized controlled study performed in a high-risk population in China showed that screening by AFP measurement led to earlier diagnosis of HCC but had no impact on mortality</w:t>
      </w:r>
      <w:r w:rsidR="0053334A" w:rsidRPr="00B116F3">
        <w:rPr>
          <w:rFonts w:ascii="Book Antiqua" w:hAnsi="Book Antiqua"/>
          <w:sz w:val="24"/>
          <w:szCs w:val="24"/>
          <w:vertAlign w:val="superscript"/>
          <w:lang w:val="en-US"/>
        </w:rPr>
        <w:t>[</w:t>
      </w:r>
      <w:r w:rsidR="009162F1" w:rsidRPr="00B116F3">
        <w:rPr>
          <w:rFonts w:ascii="Book Antiqua" w:hAnsi="Book Antiqua"/>
          <w:sz w:val="24"/>
          <w:szCs w:val="24"/>
          <w:vertAlign w:val="superscript"/>
          <w:lang w:val="en-US"/>
        </w:rPr>
        <w:t>50</w:t>
      </w:r>
      <w:r w:rsidR="005034E3" w:rsidRPr="00B116F3">
        <w:rPr>
          <w:rFonts w:ascii="Book Antiqua" w:hAnsi="Book Antiqua"/>
          <w:sz w:val="24"/>
          <w:szCs w:val="24"/>
          <w:vertAlign w:val="superscript"/>
          <w:lang w:val="en-US"/>
        </w:rPr>
        <w:t>]</w:t>
      </w:r>
      <w:r w:rsidR="005034E3" w:rsidRPr="00B116F3">
        <w:rPr>
          <w:rFonts w:ascii="Book Antiqua" w:hAnsi="Book Antiqua"/>
          <w:sz w:val="24"/>
          <w:szCs w:val="24"/>
          <w:lang w:val="en-US"/>
        </w:rPr>
        <w:t>. On the other hand, semiannual screening for HCC by AFP measurement in a population-based study in Alaska was effective in detecting HCC at early stages and significantly prolonged survival rates</w:t>
      </w:r>
      <w:r w:rsidR="0053334A" w:rsidRPr="00B116F3">
        <w:rPr>
          <w:rFonts w:ascii="Book Antiqua" w:hAnsi="Book Antiqua"/>
          <w:sz w:val="24"/>
          <w:szCs w:val="24"/>
          <w:vertAlign w:val="superscript"/>
          <w:lang w:val="en-US"/>
        </w:rPr>
        <w:t>[</w:t>
      </w:r>
      <w:r w:rsidR="009162F1" w:rsidRPr="00B116F3">
        <w:rPr>
          <w:rFonts w:ascii="Book Antiqua" w:hAnsi="Book Antiqua"/>
          <w:sz w:val="24"/>
          <w:szCs w:val="24"/>
          <w:vertAlign w:val="superscript"/>
          <w:lang w:val="en-US"/>
        </w:rPr>
        <w:t>51</w:t>
      </w:r>
      <w:r w:rsidR="005034E3" w:rsidRPr="00B116F3">
        <w:rPr>
          <w:rFonts w:ascii="Book Antiqua" w:hAnsi="Book Antiqua"/>
          <w:sz w:val="24"/>
          <w:szCs w:val="24"/>
          <w:vertAlign w:val="superscript"/>
          <w:lang w:val="en-US"/>
        </w:rPr>
        <w:t>]</w:t>
      </w:r>
      <w:r w:rsidR="005034E3" w:rsidRPr="00B116F3">
        <w:rPr>
          <w:rFonts w:ascii="Book Antiqua" w:hAnsi="Book Antiqua"/>
          <w:sz w:val="24"/>
          <w:szCs w:val="24"/>
          <w:lang w:val="en-US"/>
        </w:rPr>
        <w:t>.</w:t>
      </w:r>
    </w:p>
    <w:p w14:paraId="510DACC6" w14:textId="204CBD5C" w:rsidR="009948D1" w:rsidRPr="00B116F3" w:rsidRDefault="005034E3"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A meta-analysis on the performance of AFP in diagnosi</w:t>
      </w:r>
      <w:r w:rsidR="00FD1864" w:rsidRPr="00B116F3">
        <w:rPr>
          <w:rFonts w:ascii="Book Antiqua" w:hAnsi="Book Antiqua"/>
          <w:sz w:val="24"/>
          <w:szCs w:val="24"/>
          <w:lang w:val="en-US"/>
        </w:rPr>
        <w:t xml:space="preserve">ng </w:t>
      </w:r>
      <w:r w:rsidRPr="00B116F3">
        <w:rPr>
          <w:rFonts w:ascii="Book Antiqua" w:hAnsi="Book Antiqua"/>
          <w:sz w:val="24"/>
          <w:szCs w:val="24"/>
          <w:lang w:val="en-US"/>
        </w:rPr>
        <w:t xml:space="preserve">HCC included seven studies and revealed a pooled sensitivity of 66% with a specificity of 86% </w:t>
      </w:r>
      <w:r w:rsidR="005C247A" w:rsidRPr="00B116F3">
        <w:rPr>
          <w:rFonts w:ascii="Book Antiqua" w:hAnsi="Book Antiqua"/>
          <w:sz w:val="24"/>
          <w:szCs w:val="24"/>
          <w:lang w:val="en-US"/>
        </w:rPr>
        <w:t>(</w:t>
      </w:r>
      <w:r w:rsidR="00FD1864" w:rsidRPr="00B116F3">
        <w:rPr>
          <w:rFonts w:ascii="Book Antiqua" w:hAnsi="Book Antiqua"/>
          <w:sz w:val="24"/>
          <w:szCs w:val="24"/>
          <w:lang w:val="en-US"/>
        </w:rPr>
        <w:t>Area Under Curve (</w:t>
      </w:r>
      <w:r w:rsidR="005C247A" w:rsidRPr="00B116F3">
        <w:rPr>
          <w:rFonts w:ascii="Book Antiqua" w:hAnsi="Book Antiqua"/>
          <w:sz w:val="24"/>
          <w:szCs w:val="24"/>
          <w:lang w:val="en-US"/>
        </w:rPr>
        <w:t>AUC</w:t>
      </w:r>
      <w:r w:rsidR="00FD1864" w:rsidRPr="00B116F3">
        <w:rPr>
          <w:rFonts w:ascii="Book Antiqua" w:hAnsi="Book Antiqua"/>
          <w:sz w:val="24"/>
          <w:szCs w:val="24"/>
          <w:lang w:val="en-US"/>
        </w:rPr>
        <w:t>)</w:t>
      </w:r>
      <w:r w:rsidR="0053334A" w:rsidRPr="00B116F3">
        <w:rPr>
          <w:rFonts w:ascii="Book Antiqua" w:hAnsi="Book Antiqua" w:hint="eastAsia"/>
          <w:sz w:val="24"/>
          <w:szCs w:val="24"/>
          <w:lang w:val="en-US" w:eastAsia="zh-CN"/>
        </w:rPr>
        <w:t xml:space="preserve"> </w:t>
      </w:r>
      <w:r w:rsidR="005C247A" w:rsidRPr="00B116F3">
        <w:rPr>
          <w:rFonts w:ascii="Book Antiqua" w:hAnsi="Book Antiqua"/>
          <w:sz w:val="24"/>
          <w:szCs w:val="24"/>
          <w:lang w:val="en-US"/>
        </w:rPr>
        <w:t xml:space="preserve">= </w:t>
      </w:r>
      <w:r w:rsidRPr="00B116F3">
        <w:rPr>
          <w:rFonts w:ascii="Book Antiqua" w:hAnsi="Book Antiqua"/>
          <w:sz w:val="24"/>
          <w:szCs w:val="24"/>
          <w:lang w:val="en-US"/>
        </w:rPr>
        <w:t>0.87</w:t>
      </w:r>
      <w:r w:rsidR="005C247A" w:rsidRPr="00B116F3">
        <w:rPr>
          <w:rFonts w:ascii="Book Antiqua" w:hAnsi="Book Antiqua"/>
          <w:sz w:val="24"/>
          <w:szCs w:val="24"/>
          <w:lang w:val="en-US"/>
        </w:rPr>
        <w:t>)</w:t>
      </w:r>
      <w:r w:rsidR="0053334A" w:rsidRPr="00B116F3">
        <w:rPr>
          <w:rFonts w:ascii="Book Antiqua" w:hAnsi="Book Antiqua"/>
          <w:sz w:val="24"/>
          <w:szCs w:val="24"/>
          <w:vertAlign w:val="superscript"/>
          <w:lang w:val="en-US"/>
        </w:rPr>
        <w:t>[</w:t>
      </w:r>
      <w:r w:rsidR="009162F1" w:rsidRPr="00B116F3">
        <w:rPr>
          <w:rFonts w:ascii="Book Antiqua" w:hAnsi="Book Antiqua"/>
          <w:sz w:val="24"/>
          <w:szCs w:val="24"/>
          <w:vertAlign w:val="superscript"/>
          <w:lang w:val="en-US"/>
        </w:rPr>
        <w:t>52</w:t>
      </w:r>
      <w:r w:rsidRPr="00B116F3">
        <w:rPr>
          <w:rFonts w:ascii="Book Antiqua" w:hAnsi="Book Antiqua"/>
          <w:sz w:val="24"/>
          <w:szCs w:val="24"/>
          <w:vertAlign w:val="superscript"/>
          <w:lang w:val="en-US"/>
        </w:rPr>
        <w:t>]</w:t>
      </w:r>
      <w:r w:rsidRPr="00B116F3">
        <w:rPr>
          <w:rFonts w:ascii="Book Antiqua" w:hAnsi="Book Antiqua"/>
          <w:sz w:val="24"/>
          <w:szCs w:val="24"/>
          <w:lang w:val="en-US"/>
        </w:rPr>
        <w:t>. In a further meta-analysis including ten studies the pooled sensitivity of AFP for th</w:t>
      </w:r>
      <w:r w:rsidR="007B2B98" w:rsidRPr="00B116F3">
        <w:rPr>
          <w:rFonts w:ascii="Book Antiqua" w:hAnsi="Book Antiqua"/>
          <w:sz w:val="24"/>
          <w:szCs w:val="24"/>
          <w:lang w:val="en-US"/>
        </w:rPr>
        <w:t xml:space="preserve">e diagnosis of HCC was 51.9%, with </w:t>
      </w:r>
      <w:r w:rsidR="00FD1864" w:rsidRPr="00B116F3">
        <w:rPr>
          <w:rFonts w:ascii="Book Antiqua" w:hAnsi="Book Antiqua"/>
          <w:sz w:val="24"/>
          <w:szCs w:val="24"/>
          <w:lang w:val="en-US"/>
        </w:rPr>
        <w:t>a specificity of 94% (AUC=</w:t>
      </w:r>
      <w:r w:rsidRPr="00B116F3">
        <w:rPr>
          <w:rFonts w:ascii="Book Antiqua" w:hAnsi="Book Antiqua"/>
          <w:sz w:val="24"/>
          <w:szCs w:val="24"/>
          <w:lang w:val="en-US"/>
        </w:rPr>
        <w:t>0.81)</w:t>
      </w:r>
      <w:r w:rsidR="0053334A" w:rsidRPr="00B116F3">
        <w:rPr>
          <w:rFonts w:ascii="Book Antiqua" w:hAnsi="Book Antiqua"/>
          <w:sz w:val="24"/>
          <w:szCs w:val="24"/>
          <w:vertAlign w:val="superscript"/>
          <w:lang w:val="en-US"/>
        </w:rPr>
        <w:t>[</w:t>
      </w:r>
      <w:r w:rsidR="009162F1" w:rsidRPr="00B116F3">
        <w:rPr>
          <w:rFonts w:ascii="Book Antiqua" w:hAnsi="Book Antiqua"/>
          <w:sz w:val="24"/>
          <w:szCs w:val="24"/>
          <w:vertAlign w:val="superscript"/>
          <w:lang w:val="en-US"/>
        </w:rPr>
        <w:t>53</w:t>
      </w:r>
      <w:r w:rsidRPr="00B116F3">
        <w:rPr>
          <w:rFonts w:ascii="Book Antiqua" w:hAnsi="Book Antiqua"/>
          <w:sz w:val="24"/>
          <w:szCs w:val="24"/>
          <w:vertAlign w:val="superscript"/>
          <w:lang w:val="en-US"/>
        </w:rPr>
        <w:t>]</w:t>
      </w:r>
      <w:r w:rsidRPr="00B116F3">
        <w:rPr>
          <w:rFonts w:ascii="Book Antiqua" w:hAnsi="Book Antiqua"/>
          <w:sz w:val="24"/>
          <w:szCs w:val="24"/>
          <w:lang w:val="en-US"/>
        </w:rPr>
        <w:t xml:space="preserve">. </w:t>
      </w:r>
      <w:r w:rsidR="007B2B98" w:rsidRPr="00B116F3">
        <w:rPr>
          <w:rFonts w:ascii="Book Antiqua" w:hAnsi="Book Antiqua"/>
          <w:sz w:val="24"/>
          <w:szCs w:val="24"/>
          <w:lang w:val="en-US"/>
        </w:rPr>
        <w:t>A</w:t>
      </w:r>
      <w:r w:rsidRPr="00B116F3">
        <w:rPr>
          <w:rFonts w:ascii="Book Antiqua" w:hAnsi="Book Antiqua"/>
          <w:sz w:val="24"/>
          <w:szCs w:val="24"/>
          <w:lang w:val="en-US"/>
        </w:rPr>
        <w:t xml:space="preserve"> major </w:t>
      </w:r>
      <w:r w:rsidRPr="00B116F3">
        <w:rPr>
          <w:rFonts w:ascii="Book Antiqua" w:hAnsi="Book Antiqua"/>
          <w:sz w:val="24"/>
          <w:szCs w:val="24"/>
          <w:lang w:val="en-US"/>
        </w:rPr>
        <w:lastRenderedPageBreak/>
        <w:t xml:space="preserve">drawback of AFP as </w:t>
      </w:r>
      <w:r w:rsidR="00FD1864" w:rsidRPr="00B116F3">
        <w:rPr>
          <w:rFonts w:ascii="Book Antiqua" w:hAnsi="Book Antiqua"/>
          <w:sz w:val="24"/>
          <w:szCs w:val="24"/>
          <w:lang w:val="en-US"/>
        </w:rPr>
        <w:t xml:space="preserve">a </w:t>
      </w:r>
      <w:r w:rsidRPr="00B116F3">
        <w:rPr>
          <w:rFonts w:ascii="Book Antiqua" w:hAnsi="Book Antiqua"/>
          <w:sz w:val="24"/>
          <w:szCs w:val="24"/>
          <w:lang w:val="en-US"/>
        </w:rPr>
        <w:t xml:space="preserve">surveillance tool </w:t>
      </w:r>
      <w:r w:rsidR="007B2B98" w:rsidRPr="00B116F3">
        <w:rPr>
          <w:rFonts w:ascii="Book Antiqua" w:hAnsi="Book Antiqua"/>
          <w:sz w:val="24"/>
          <w:szCs w:val="24"/>
          <w:lang w:val="en-US"/>
        </w:rPr>
        <w:t>is that</w:t>
      </w:r>
      <w:r w:rsidRPr="00B116F3">
        <w:rPr>
          <w:rFonts w:ascii="Book Antiqua" w:hAnsi="Book Antiqua"/>
          <w:sz w:val="24"/>
          <w:szCs w:val="24"/>
          <w:lang w:val="en-US"/>
        </w:rPr>
        <w:t xml:space="preserve"> serum levels are influenced by the activity of the underlying liver disease and therefore increased in patients with elevated </w:t>
      </w:r>
      <w:r w:rsidR="0029433D" w:rsidRPr="00B116F3">
        <w:rPr>
          <w:rFonts w:ascii="Book Antiqua" w:hAnsi="Book Antiqua"/>
          <w:sz w:val="24"/>
          <w:szCs w:val="24"/>
          <w:lang w:val="en-US"/>
        </w:rPr>
        <w:t>alanine aminotransferase (</w:t>
      </w:r>
      <w:r w:rsidRPr="00B116F3">
        <w:rPr>
          <w:rFonts w:ascii="Book Antiqua" w:hAnsi="Book Antiqua"/>
          <w:sz w:val="24"/>
          <w:szCs w:val="24"/>
          <w:lang w:val="en-US"/>
        </w:rPr>
        <w:t>ALT</w:t>
      </w:r>
      <w:r w:rsidR="0029433D" w:rsidRPr="00B116F3">
        <w:rPr>
          <w:rFonts w:ascii="Book Antiqua" w:hAnsi="Book Antiqua"/>
          <w:sz w:val="24"/>
          <w:szCs w:val="24"/>
          <w:lang w:val="en-US"/>
        </w:rPr>
        <w:t>)</w:t>
      </w:r>
      <w:r w:rsidRPr="00B116F3">
        <w:rPr>
          <w:rFonts w:ascii="Book Antiqua" w:hAnsi="Book Antiqua"/>
          <w:sz w:val="24"/>
          <w:szCs w:val="24"/>
          <w:lang w:val="en-US"/>
        </w:rPr>
        <w:t xml:space="preserve"> levels</w:t>
      </w:r>
      <w:r w:rsidR="0029433D" w:rsidRPr="00B116F3">
        <w:rPr>
          <w:rFonts w:ascii="Book Antiqua" w:hAnsi="Book Antiqua"/>
          <w:sz w:val="24"/>
          <w:szCs w:val="24"/>
          <w:lang w:val="en-US"/>
        </w:rPr>
        <w:t>,</w:t>
      </w:r>
      <w:r w:rsidRPr="00B116F3">
        <w:rPr>
          <w:rFonts w:ascii="Book Antiqua" w:hAnsi="Book Antiqua"/>
          <w:sz w:val="24"/>
          <w:szCs w:val="24"/>
          <w:lang w:val="en-US"/>
        </w:rPr>
        <w:t xml:space="preserve"> even in the absence of HCC</w:t>
      </w:r>
      <w:r w:rsidR="00C15968" w:rsidRPr="00B116F3">
        <w:rPr>
          <w:rFonts w:ascii="Book Antiqua" w:hAnsi="Book Antiqua"/>
          <w:sz w:val="24"/>
          <w:szCs w:val="24"/>
          <w:lang w:val="en-US"/>
        </w:rPr>
        <w:t>,</w:t>
      </w:r>
      <w:r w:rsidRPr="00B116F3">
        <w:rPr>
          <w:rFonts w:ascii="Book Antiqua" w:hAnsi="Book Antiqua"/>
          <w:sz w:val="24"/>
          <w:szCs w:val="24"/>
          <w:lang w:val="en-US"/>
        </w:rPr>
        <w:t xml:space="preserve"> as shown in the HALT-C trial</w:t>
      </w:r>
      <w:r w:rsidR="0053334A" w:rsidRPr="00B116F3">
        <w:rPr>
          <w:rFonts w:ascii="Book Antiqua" w:hAnsi="Book Antiqua"/>
          <w:sz w:val="24"/>
          <w:szCs w:val="24"/>
          <w:vertAlign w:val="superscript"/>
          <w:lang w:val="en-US"/>
        </w:rPr>
        <w:t>[</w:t>
      </w:r>
      <w:r w:rsidR="009162F1" w:rsidRPr="00B116F3">
        <w:rPr>
          <w:rFonts w:ascii="Book Antiqua" w:hAnsi="Book Antiqua"/>
          <w:sz w:val="24"/>
          <w:szCs w:val="24"/>
          <w:vertAlign w:val="superscript"/>
          <w:lang w:val="en-US"/>
        </w:rPr>
        <w:t>54</w:t>
      </w:r>
      <w:r w:rsidRPr="00B116F3">
        <w:rPr>
          <w:rFonts w:ascii="Book Antiqua" w:hAnsi="Book Antiqua"/>
          <w:sz w:val="24"/>
          <w:szCs w:val="24"/>
          <w:vertAlign w:val="superscript"/>
          <w:lang w:val="en-US"/>
        </w:rPr>
        <w:t>]</w:t>
      </w:r>
      <w:r w:rsidRPr="00B116F3">
        <w:rPr>
          <w:rFonts w:ascii="Book Antiqua" w:hAnsi="Book Antiqua"/>
          <w:sz w:val="24"/>
          <w:szCs w:val="24"/>
          <w:lang w:val="en-US"/>
        </w:rPr>
        <w:t>.</w:t>
      </w:r>
      <w:r w:rsidR="00B47FD6" w:rsidRPr="00B116F3">
        <w:rPr>
          <w:rFonts w:ascii="Book Antiqua" w:hAnsi="Book Antiqua"/>
          <w:sz w:val="24"/>
          <w:szCs w:val="24"/>
          <w:lang w:val="en-US"/>
        </w:rPr>
        <w:t xml:space="preserve"> </w:t>
      </w:r>
      <w:r w:rsidR="007B2B98" w:rsidRPr="00B116F3">
        <w:rPr>
          <w:rFonts w:ascii="Book Antiqua" w:hAnsi="Book Antiqua"/>
          <w:sz w:val="24"/>
          <w:szCs w:val="24"/>
          <w:lang w:val="en-US"/>
        </w:rPr>
        <w:t>Furthermore</w:t>
      </w:r>
      <w:r w:rsidRPr="00B116F3">
        <w:rPr>
          <w:rFonts w:ascii="Book Antiqua" w:hAnsi="Book Antiqua"/>
          <w:sz w:val="24"/>
          <w:szCs w:val="24"/>
          <w:lang w:val="en-US"/>
        </w:rPr>
        <w:t xml:space="preserve">, </w:t>
      </w:r>
      <w:r w:rsidR="007B2B98" w:rsidRPr="00B116F3">
        <w:rPr>
          <w:rFonts w:ascii="Book Antiqua" w:hAnsi="Book Antiqua"/>
          <w:sz w:val="24"/>
          <w:szCs w:val="24"/>
          <w:lang w:val="en-US"/>
        </w:rPr>
        <w:t xml:space="preserve">HCC biology is quite heterogeneous, with </w:t>
      </w:r>
      <w:r w:rsidRPr="00B116F3">
        <w:rPr>
          <w:rFonts w:ascii="Book Antiqua" w:hAnsi="Book Antiqua"/>
          <w:sz w:val="24"/>
          <w:szCs w:val="24"/>
          <w:lang w:val="en-US"/>
        </w:rPr>
        <w:t>only a proportion of patients with HCC</w:t>
      </w:r>
      <w:r w:rsidR="00B47FD6" w:rsidRPr="00B116F3">
        <w:rPr>
          <w:rFonts w:ascii="Book Antiqua" w:hAnsi="Book Antiqua"/>
          <w:sz w:val="24"/>
          <w:szCs w:val="24"/>
          <w:lang w:val="en-US"/>
        </w:rPr>
        <w:t xml:space="preserve"> </w:t>
      </w:r>
      <w:r w:rsidR="007B2B98" w:rsidRPr="00B116F3">
        <w:rPr>
          <w:rFonts w:ascii="Book Antiqua" w:hAnsi="Book Antiqua"/>
          <w:sz w:val="24"/>
          <w:szCs w:val="24"/>
          <w:lang w:val="en-US"/>
        </w:rPr>
        <w:t xml:space="preserve">having </w:t>
      </w:r>
      <w:r w:rsidRPr="00B116F3">
        <w:rPr>
          <w:rFonts w:ascii="Book Antiqua" w:hAnsi="Book Antiqua"/>
          <w:sz w:val="24"/>
          <w:szCs w:val="24"/>
          <w:lang w:val="en-US"/>
        </w:rPr>
        <w:t>elevated AFP serum levels</w:t>
      </w:r>
      <w:r w:rsidR="007B2B98" w:rsidRPr="00B116F3">
        <w:rPr>
          <w:rFonts w:ascii="Book Antiqua" w:hAnsi="Book Antiqua"/>
          <w:sz w:val="24"/>
          <w:szCs w:val="24"/>
          <w:lang w:val="en-US"/>
        </w:rPr>
        <w:t>,</w:t>
      </w:r>
      <w:r w:rsidRPr="00B116F3">
        <w:rPr>
          <w:rFonts w:ascii="Book Antiqua" w:hAnsi="Book Antiqua"/>
          <w:sz w:val="24"/>
          <w:szCs w:val="24"/>
          <w:lang w:val="en-US"/>
        </w:rPr>
        <w:t xml:space="preserve"> leading to low</w:t>
      </w:r>
      <w:r w:rsidR="00B47FD6" w:rsidRPr="00B116F3">
        <w:rPr>
          <w:rFonts w:ascii="Book Antiqua" w:hAnsi="Book Antiqua"/>
          <w:sz w:val="24"/>
          <w:szCs w:val="24"/>
          <w:lang w:val="en-US"/>
        </w:rPr>
        <w:t xml:space="preserve"> </w:t>
      </w:r>
      <w:r w:rsidRPr="00B116F3">
        <w:rPr>
          <w:rFonts w:ascii="Book Antiqua" w:hAnsi="Book Antiqua"/>
          <w:sz w:val="24"/>
          <w:szCs w:val="24"/>
          <w:lang w:val="en-US"/>
        </w:rPr>
        <w:t xml:space="preserve">sensitivity of the marker. </w:t>
      </w:r>
      <w:r w:rsidR="007B2B98" w:rsidRPr="00B116F3">
        <w:rPr>
          <w:rFonts w:ascii="Book Antiqua" w:hAnsi="Book Antiqua"/>
          <w:sz w:val="24"/>
          <w:szCs w:val="24"/>
          <w:lang w:val="en-US"/>
        </w:rPr>
        <w:t>As a consequence, new</w:t>
      </w:r>
      <w:r w:rsidRPr="00B116F3">
        <w:rPr>
          <w:rFonts w:ascii="Book Antiqua" w:hAnsi="Book Antiqua"/>
          <w:sz w:val="24"/>
          <w:szCs w:val="24"/>
          <w:lang w:val="en-US"/>
        </w:rPr>
        <w:t xml:space="preserve"> complementary markers </w:t>
      </w:r>
      <w:r w:rsidR="007B2B98" w:rsidRPr="00B116F3">
        <w:rPr>
          <w:rFonts w:ascii="Book Antiqua" w:hAnsi="Book Antiqua"/>
          <w:sz w:val="24"/>
          <w:szCs w:val="24"/>
          <w:lang w:val="en-US"/>
        </w:rPr>
        <w:t>have been studied</w:t>
      </w:r>
      <w:r w:rsidRPr="00B116F3">
        <w:rPr>
          <w:rFonts w:ascii="Book Antiqua" w:hAnsi="Book Antiqua"/>
          <w:sz w:val="24"/>
          <w:szCs w:val="24"/>
          <w:lang w:val="en-US"/>
        </w:rPr>
        <w:t>.</w:t>
      </w:r>
      <w:r w:rsidR="00C15968" w:rsidRPr="00B116F3">
        <w:rPr>
          <w:rFonts w:ascii="Book Antiqua" w:hAnsi="Book Antiqua"/>
          <w:sz w:val="24"/>
          <w:szCs w:val="24"/>
          <w:lang w:val="en-US"/>
        </w:rPr>
        <w:t xml:space="preserve"> </w:t>
      </w:r>
      <w:r w:rsidRPr="00B116F3">
        <w:rPr>
          <w:rFonts w:ascii="Book Antiqua" w:hAnsi="Book Antiqua"/>
          <w:sz w:val="24"/>
          <w:szCs w:val="24"/>
          <w:lang w:val="en-US"/>
        </w:rPr>
        <w:t>The clinical utility of high-sensitivity AFP-L3 (hs-AFP-L3) in early prediction of HCC development</w:t>
      </w:r>
      <w:r w:rsidR="00B47FD6" w:rsidRPr="00B116F3">
        <w:rPr>
          <w:rFonts w:ascii="Book Antiqua" w:hAnsi="Book Antiqua"/>
          <w:sz w:val="24"/>
          <w:szCs w:val="24"/>
          <w:lang w:val="en-US"/>
        </w:rPr>
        <w:t xml:space="preserve"> </w:t>
      </w:r>
      <w:r w:rsidRPr="00B116F3">
        <w:rPr>
          <w:rFonts w:ascii="Book Antiqua" w:hAnsi="Book Antiqua"/>
          <w:sz w:val="24"/>
          <w:szCs w:val="24"/>
          <w:lang w:val="en-US"/>
        </w:rPr>
        <w:t>in patients with chronic HBV or HCV infection was</w:t>
      </w:r>
      <w:r w:rsidR="00B47FD6" w:rsidRPr="00B116F3">
        <w:rPr>
          <w:rFonts w:ascii="Book Antiqua" w:hAnsi="Book Antiqua"/>
          <w:sz w:val="24"/>
          <w:szCs w:val="24"/>
          <w:lang w:val="en-US"/>
        </w:rPr>
        <w:t xml:space="preserve"> </w:t>
      </w:r>
      <w:r w:rsidRPr="00B116F3">
        <w:rPr>
          <w:rFonts w:ascii="Book Antiqua" w:hAnsi="Book Antiqua"/>
          <w:sz w:val="24"/>
          <w:szCs w:val="24"/>
          <w:lang w:val="en-US"/>
        </w:rPr>
        <w:t>recently evaluated in a large Japanese study. Even</w:t>
      </w:r>
      <w:r w:rsidR="00B47FD6" w:rsidRPr="00B116F3">
        <w:rPr>
          <w:rFonts w:ascii="Book Antiqua" w:hAnsi="Book Antiqua"/>
          <w:sz w:val="24"/>
          <w:szCs w:val="24"/>
          <w:lang w:val="en-US"/>
        </w:rPr>
        <w:t xml:space="preserve"> </w:t>
      </w:r>
      <w:r w:rsidR="00C15968" w:rsidRPr="00B116F3">
        <w:rPr>
          <w:rFonts w:ascii="Book Antiqua" w:hAnsi="Book Antiqua"/>
          <w:sz w:val="24"/>
          <w:szCs w:val="24"/>
          <w:lang w:val="en-US"/>
        </w:rPr>
        <w:t>in subjects with</w:t>
      </w:r>
      <w:r w:rsidRPr="00B116F3">
        <w:rPr>
          <w:rFonts w:ascii="Book Antiqua" w:hAnsi="Book Antiqua"/>
          <w:sz w:val="24"/>
          <w:szCs w:val="24"/>
          <w:lang w:val="en-US"/>
        </w:rPr>
        <w:t xml:space="preserve"> low AFP levels and </w:t>
      </w:r>
      <w:r w:rsidR="00C15968" w:rsidRPr="00B116F3">
        <w:rPr>
          <w:rFonts w:ascii="Book Antiqua" w:hAnsi="Book Antiqua"/>
          <w:sz w:val="24"/>
          <w:szCs w:val="24"/>
          <w:lang w:val="en-US"/>
        </w:rPr>
        <w:t>without</w:t>
      </w:r>
      <w:r w:rsidRPr="00B116F3">
        <w:rPr>
          <w:rFonts w:ascii="Book Antiqua" w:hAnsi="Book Antiqua"/>
          <w:sz w:val="24"/>
          <w:szCs w:val="24"/>
          <w:lang w:val="en-US"/>
        </w:rPr>
        <w:t xml:space="preserve"> suspicious</w:t>
      </w:r>
      <w:r w:rsidR="00B47FD6" w:rsidRPr="00B116F3">
        <w:rPr>
          <w:rFonts w:ascii="Book Antiqua" w:hAnsi="Book Antiqua"/>
          <w:sz w:val="24"/>
          <w:szCs w:val="24"/>
          <w:lang w:val="en-US"/>
        </w:rPr>
        <w:t xml:space="preserve"> </w:t>
      </w:r>
      <w:r w:rsidRPr="00B116F3">
        <w:rPr>
          <w:rFonts w:ascii="Book Antiqua" w:hAnsi="Book Antiqua"/>
          <w:sz w:val="24"/>
          <w:szCs w:val="24"/>
          <w:lang w:val="en-US"/>
        </w:rPr>
        <w:t>ultrasound findings</w:t>
      </w:r>
      <w:r w:rsidR="00C15968" w:rsidRPr="00B116F3">
        <w:rPr>
          <w:rFonts w:ascii="Book Antiqua" w:hAnsi="Book Antiqua"/>
          <w:sz w:val="24"/>
          <w:szCs w:val="24"/>
          <w:lang w:val="en-US"/>
        </w:rPr>
        <w:t>,</w:t>
      </w:r>
      <w:r w:rsidRPr="00B116F3">
        <w:rPr>
          <w:rFonts w:ascii="Book Antiqua" w:hAnsi="Book Antiqua"/>
          <w:sz w:val="24"/>
          <w:szCs w:val="24"/>
          <w:lang w:val="en-US"/>
        </w:rPr>
        <w:t xml:space="preserve"> an elevation of hs-AFP-L3 was an</w:t>
      </w:r>
      <w:r w:rsidR="00B47FD6" w:rsidRPr="00B116F3">
        <w:rPr>
          <w:rFonts w:ascii="Book Antiqua" w:hAnsi="Book Antiqua"/>
          <w:sz w:val="24"/>
          <w:szCs w:val="24"/>
          <w:lang w:val="en-US"/>
        </w:rPr>
        <w:t xml:space="preserve"> </w:t>
      </w:r>
      <w:r w:rsidRPr="00B116F3">
        <w:rPr>
          <w:rFonts w:ascii="Book Antiqua" w:hAnsi="Book Antiqua"/>
          <w:sz w:val="24"/>
          <w:szCs w:val="24"/>
          <w:lang w:val="en-US"/>
        </w:rPr>
        <w:t>early predictor of HCC development</w:t>
      </w:r>
      <w:r w:rsidR="00C15968" w:rsidRPr="00B116F3">
        <w:rPr>
          <w:rFonts w:ascii="Book Antiqua" w:hAnsi="Book Antiqua"/>
          <w:sz w:val="24"/>
          <w:szCs w:val="24"/>
          <w:lang w:val="en-US"/>
        </w:rPr>
        <w:t>:</w:t>
      </w:r>
      <w:r w:rsidR="008254E4" w:rsidRPr="00B116F3">
        <w:rPr>
          <w:rFonts w:ascii="Book Antiqua" w:hAnsi="Book Antiqua"/>
          <w:sz w:val="24"/>
          <w:szCs w:val="24"/>
          <w:lang w:val="en-US"/>
        </w:rPr>
        <w:t xml:space="preserve"> </w:t>
      </w:r>
      <w:r w:rsidR="009948D1" w:rsidRPr="00B116F3">
        <w:rPr>
          <w:rFonts w:ascii="Book Antiqua" w:hAnsi="Book Antiqua"/>
          <w:sz w:val="24"/>
          <w:szCs w:val="24"/>
          <w:lang w:val="en-US"/>
        </w:rPr>
        <w:t xml:space="preserve">in fact, hs-AFP-L3 increased </w:t>
      </w:r>
      <w:r w:rsidRPr="00B116F3">
        <w:rPr>
          <w:rFonts w:ascii="Book Antiqua" w:hAnsi="Book Antiqua"/>
          <w:sz w:val="24"/>
          <w:szCs w:val="24"/>
          <w:lang w:val="en-US"/>
        </w:rPr>
        <w:t>in 34.3% of patients one year prior to diagnosis of</w:t>
      </w:r>
      <w:r w:rsidR="00B47FD6" w:rsidRPr="00B116F3">
        <w:rPr>
          <w:rFonts w:ascii="Book Antiqua" w:hAnsi="Book Antiqua"/>
          <w:sz w:val="24"/>
          <w:szCs w:val="24"/>
          <w:lang w:val="en-US"/>
        </w:rPr>
        <w:t xml:space="preserve"> </w:t>
      </w:r>
      <w:r w:rsidRPr="00B116F3">
        <w:rPr>
          <w:rFonts w:ascii="Book Antiqua" w:hAnsi="Book Antiqua"/>
          <w:sz w:val="24"/>
          <w:szCs w:val="24"/>
          <w:lang w:val="en-US"/>
        </w:rPr>
        <w:t>HCC</w:t>
      </w:r>
      <w:r w:rsidR="0053334A" w:rsidRPr="00B116F3">
        <w:rPr>
          <w:rFonts w:ascii="Book Antiqua" w:hAnsi="Book Antiqua"/>
          <w:sz w:val="24"/>
          <w:szCs w:val="24"/>
          <w:vertAlign w:val="superscript"/>
          <w:lang w:val="en-US"/>
        </w:rPr>
        <w:t>[</w:t>
      </w:r>
      <w:r w:rsidR="009162F1" w:rsidRPr="00B116F3">
        <w:rPr>
          <w:rFonts w:ascii="Book Antiqua" w:hAnsi="Book Antiqua"/>
          <w:sz w:val="24"/>
          <w:szCs w:val="24"/>
          <w:vertAlign w:val="superscript"/>
          <w:lang w:val="en-US"/>
        </w:rPr>
        <w:t>55</w:t>
      </w:r>
      <w:r w:rsidR="009948D1" w:rsidRPr="00B116F3">
        <w:rPr>
          <w:rFonts w:ascii="Book Antiqua" w:hAnsi="Book Antiqua"/>
          <w:sz w:val="24"/>
          <w:szCs w:val="24"/>
          <w:vertAlign w:val="superscript"/>
          <w:lang w:val="en-US"/>
        </w:rPr>
        <w:t>,</w:t>
      </w:r>
      <w:r w:rsidR="009162F1" w:rsidRPr="00B116F3">
        <w:rPr>
          <w:rFonts w:ascii="Book Antiqua" w:hAnsi="Book Antiqua"/>
          <w:sz w:val="24"/>
          <w:szCs w:val="24"/>
          <w:vertAlign w:val="superscript"/>
          <w:lang w:val="en-US"/>
        </w:rPr>
        <w:t>56</w:t>
      </w:r>
      <w:r w:rsidRPr="00B116F3">
        <w:rPr>
          <w:rFonts w:ascii="Book Antiqua" w:hAnsi="Book Antiqua"/>
          <w:sz w:val="24"/>
          <w:szCs w:val="24"/>
          <w:vertAlign w:val="superscript"/>
          <w:lang w:val="en-US"/>
        </w:rPr>
        <w:t>]</w:t>
      </w:r>
      <w:r w:rsidRPr="00B116F3">
        <w:rPr>
          <w:rFonts w:ascii="Book Antiqua" w:hAnsi="Book Antiqua"/>
          <w:sz w:val="24"/>
          <w:szCs w:val="24"/>
          <w:lang w:val="en-US"/>
        </w:rPr>
        <w:t>.</w:t>
      </w:r>
      <w:r w:rsidR="0029433D" w:rsidRPr="00B116F3">
        <w:rPr>
          <w:rFonts w:ascii="Book Antiqua" w:hAnsi="Book Antiqua"/>
          <w:sz w:val="24"/>
          <w:szCs w:val="24"/>
          <w:lang w:val="en-US"/>
        </w:rPr>
        <w:t xml:space="preserve"> </w:t>
      </w:r>
      <w:r w:rsidR="00FB612A" w:rsidRPr="00B116F3">
        <w:rPr>
          <w:rFonts w:ascii="Book Antiqua" w:hAnsi="Book Antiqua"/>
          <w:sz w:val="24"/>
          <w:szCs w:val="24"/>
          <w:lang w:val="en-US"/>
        </w:rPr>
        <w:t>Numerous studies have investigated the performance of other markers</w:t>
      </w:r>
      <w:r w:rsidR="009948D1" w:rsidRPr="00B116F3">
        <w:rPr>
          <w:rFonts w:ascii="Book Antiqua" w:hAnsi="Book Antiqua"/>
          <w:sz w:val="24"/>
          <w:szCs w:val="24"/>
          <w:lang w:val="en-US"/>
        </w:rPr>
        <w:t>, including</w:t>
      </w:r>
      <w:r w:rsidR="00FB612A" w:rsidRPr="00B116F3">
        <w:rPr>
          <w:rFonts w:ascii="Book Antiqua" w:hAnsi="Book Antiqua"/>
          <w:sz w:val="24"/>
          <w:szCs w:val="24"/>
          <w:lang w:val="en-US"/>
        </w:rPr>
        <w:t xml:space="preserve"> α-l-fucosidase</w:t>
      </w:r>
      <w:r w:rsidR="0053334A" w:rsidRPr="00B116F3">
        <w:rPr>
          <w:rFonts w:ascii="Book Antiqua" w:hAnsi="Book Antiqua"/>
          <w:sz w:val="24"/>
          <w:szCs w:val="24"/>
          <w:vertAlign w:val="superscript"/>
          <w:lang w:val="en-US"/>
        </w:rPr>
        <w:t>[</w:t>
      </w:r>
      <w:r w:rsidR="00FB612A" w:rsidRPr="00B116F3">
        <w:rPr>
          <w:rFonts w:ascii="Book Antiqua" w:hAnsi="Book Antiqua"/>
          <w:sz w:val="24"/>
          <w:szCs w:val="24"/>
          <w:vertAlign w:val="superscript"/>
          <w:lang w:val="en-US"/>
        </w:rPr>
        <w:t>57]</w:t>
      </w:r>
      <w:r w:rsidR="00FB612A" w:rsidRPr="00B116F3">
        <w:rPr>
          <w:rFonts w:ascii="Book Antiqua" w:hAnsi="Book Antiqua"/>
          <w:sz w:val="24"/>
          <w:szCs w:val="24"/>
          <w:lang w:val="en-US"/>
        </w:rPr>
        <w:t>, glypican-3 (GPC-3), insulin-like growth factor (IGF)</w:t>
      </w:r>
      <w:r w:rsidR="00FB612A" w:rsidRPr="00B116F3">
        <w:rPr>
          <w:rFonts w:ascii="Book Antiqua" w:hAnsi="Book Antiqua"/>
          <w:sz w:val="24"/>
          <w:szCs w:val="24"/>
          <w:vertAlign w:val="superscript"/>
          <w:lang w:val="en-US"/>
        </w:rPr>
        <w:t>[58]</w:t>
      </w:r>
      <w:r w:rsidR="00FB612A" w:rsidRPr="00B116F3">
        <w:rPr>
          <w:rFonts w:ascii="Book Antiqua" w:hAnsi="Book Antiqua"/>
          <w:sz w:val="24"/>
          <w:szCs w:val="24"/>
          <w:lang w:val="en-US"/>
        </w:rPr>
        <w:t>, vascular endothelial growth factor (V</w:t>
      </w:r>
      <w:r w:rsidR="009948D1" w:rsidRPr="00B116F3">
        <w:rPr>
          <w:rFonts w:ascii="Book Antiqua" w:hAnsi="Book Antiqua"/>
          <w:sz w:val="24"/>
          <w:szCs w:val="24"/>
          <w:lang w:val="en-US"/>
        </w:rPr>
        <w:t>EGF), or Dickkopf-1 (DKK1)</w:t>
      </w:r>
      <w:r w:rsidR="009948D1" w:rsidRPr="00B116F3">
        <w:rPr>
          <w:rFonts w:ascii="Book Antiqua" w:hAnsi="Book Antiqua"/>
          <w:sz w:val="24"/>
          <w:szCs w:val="24"/>
          <w:vertAlign w:val="superscript"/>
          <w:lang w:val="en-US"/>
        </w:rPr>
        <w:t>[59]</w:t>
      </w:r>
      <w:r w:rsidR="009948D1" w:rsidRPr="00B116F3">
        <w:rPr>
          <w:rFonts w:ascii="Book Antiqua" w:hAnsi="Book Antiqua"/>
          <w:sz w:val="24"/>
          <w:szCs w:val="24"/>
          <w:lang w:val="en-US"/>
        </w:rPr>
        <w:t xml:space="preserve">, </w:t>
      </w:r>
      <w:r w:rsidR="00FB612A" w:rsidRPr="00B116F3">
        <w:rPr>
          <w:rFonts w:ascii="Book Antiqua" w:hAnsi="Book Antiqua"/>
          <w:sz w:val="24"/>
          <w:szCs w:val="24"/>
          <w:lang w:val="en-US"/>
        </w:rPr>
        <w:t>Golgi protein 73 (GP73), interleukin-6 (IL-6) and squamous cell carcinoma antigen (SCCA)</w:t>
      </w:r>
      <w:r w:rsidR="0053334A" w:rsidRPr="00B116F3">
        <w:rPr>
          <w:rFonts w:ascii="Book Antiqua" w:hAnsi="Book Antiqua"/>
          <w:sz w:val="24"/>
          <w:szCs w:val="24"/>
          <w:vertAlign w:val="superscript"/>
          <w:lang w:val="en-US"/>
        </w:rPr>
        <w:t>[</w:t>
      </w:r>
      <w:r w:rsidR="00FB612A" w:rsidRPr="00B116F3">
        <w:rPr>
          <w:rFonts w:ascii="Book Antiqua" w:hAnsi="Book Antiqua"/>
          <w:sz w:val="24"/>
          <w:szCs w:val="24"/>
          <w:vertAlign w:val="superscript"/>
          <w:lang w:val="en-US"/>
        </w:rPr>
        <w:t>60]</w:t>
      </w:r>
      <w:r w:rsidR="00FB612A" w:rsidRPr="00B116F3">
        <w:rPr>
          <w:rFonts w:ascii="Book Antiqua" w:hAnsi="Book Antiqua"/>
          <w:sz w:val="24"/>
          <w:szCs w:val="24"/>
          <w:lang w:val="en-US"/>
        </w:rPr>
        <w:t>. In a study comparing 144 patients with HCC to 152 patients with cirr</w:t>
      </w:r>
      <w:r w:rsidR="009948D1" w:rsidRPr="00B116F3">
        <w:rPr>
          <w:rFonts w:ascii="Book Antiqua" w:hAnsi="Book Antiqua"/>
          <w:sz w:val="24"/>
          <w:szCs w:val="24"/>
          <w:lang w:val="en-US"/>
        </w:rPr>
        <w:t>hosis and 56 healthy controls, GP73 had</w:t>
      </w:r>
      <w:r w:rsidR="00FB612A" w:rsidRPr="00B116F3">
        <w:rPr>
          <w:rFonts w:ascii="Book Antiqua" w:hAnsi="Book Antiqua"/>
          <w:sz w:val="24"/>
          <w:szCs w:val="24"/>
          <w:lang w:val="en-US"/>
        </w:rPr>
        <w:t xml:space="preserve"> a sensitivity of 62% and a specificity of 88% at a cut-of</w:t>
      </w:r>
      <w:r w:rsidR="009948D1" w:rsidRPr="00B116F3">
        <w:rPr>
          <w:rFonts w:ascii="Book Antiqua" w:hAnsi="Book Antiqua"/>
          <w:sz w:val="24"/>
          <w:szCs w:val="24"/>
          <w:lang w:val="en-US"/>
        </w:rPr>
        <w:t>f of 10 relative units</w:t>
      </w:r>
      <w:r w:rsidR="0053334A" w:rsidRPr="00B116F3">
        <w:rPr>
          <w:rFonts w:ascii="Book Antiqua" w:hAnsi="Book Antiqua"/>
          <w:sz w:val="24"/>
          <w:szCs w:val="24"/>
          <w:vertAlign w:val="superscript"/>
          <w:lang w:val="en-US"/>
        </w:rPr>
        <w:t>[</w:t>
      </w:r>
      <w:r w:rsidR="009948D1" w:rsidRPr="00B116F3">
        <w:rPr>
          <w:rFonts w:ascii="Book Antiqua" w:hAnsi="Book Antiqua"/>
          <w:sz w:val="24"/>
          <w:szCs w:val="24"/>
          <w:vertAlign w:val="superscript"/>
          <w:lang w:val="en-US"/>
        </w:rPr>
        <w:t>61]</w:t>
      </w:r>
      <w:r w:rsidR="009948D1" w:rsidRPr="00B116F3">
        <w:rPr>
          <w:rFonts w:ascii="Book Antiqua" w:hAnsi="Book Antiqua"/>
          <w:sz w:val="24"/>
          <w:szCs w:val="24"/>
          <w:lang w:val="en-US"/>
        </w:rPr>
        <w:t>. An</w:t>
      </w:r>
      <w:r w:rsidR="00FB612A" w:rsidRPr="00B116F3">
        <w:rPr>
          <w:rFonts w:ascii="Book Antiqua" w:hAnsi="Book Antiqua"/>
          <w:sz w:val="24"/>
          <w:szCs w:val="24"/>
          <w:lang w:val="en-US"/>
        </w:rPr>
        <w:t>other study, including 4217 subjects (789 with HCC), revealed a sensitivity of 74.6% and a specificity of 97.4% at a cut-off of 8.5 relative unit</w:t>
      </w:r>
      <w:r w:rsidR="009948D1" w:rsidRPr="00B116F3">
        <w:rPr>
          <w:rFonts w:ascii="Book Antiqua" w:hAnsi="Book Antiqua"/>
          <w:sz w:val="24"/>
          <w:szCs w:val="24"/>
          <w:lang w:val="en-US"/>
        </w:rPr>
        <w:t>s</w:t>
      </w:r>
      <w:r w:rsidR="0053334A" w:rsidRPr="00B116F3">
        <w:rPr>
          <w:rFonts w:ascii="Book Antiqua" w:hAnsi="Book Antiqua"/>
          <w:sz w:val="24"/>
          <w:szCs w:val="24"/>
          <w:vertAlign w:val="superscript"/>
          <w:lang w:val="en-US"/>
        </w:rPr>
        <w:t>[</w:t>
      </w:r>
      <w:r w:rsidR="009948D1" w:rsidRPr="00B116F3">
        <w:rPr>
          <w:rFonts w:ascii="Book Antiqua" w:hAnsi="Book Antiqua"/>
          <w:sz w:val="24"/>
          <w:szCs w:val="24"/>
          <w:vertAlign w:val="superscript"/>
          <w:lang w:val="en-US"/>
        </w:rPr>
        <w:t>62]</w:t>
      </w:r>
      <w:r w:rsidR="009948D1" w:rsidRPr="00B116F3">
        <w:rPr>
          <w:rFonts w:ascii="Book Antiqua" w:hAnsi="Book Antiqua"/>
          <w:sz w:val="24"/>
          <w:szCs w:val="24"/>
          <w:lang w:val="en-US"/>
        </w:rPr>
        <w:t>. Using different cut-off values</w:t>
      </w:r>
      <w:r w:rsidR="00FB612A" w:rsidRPr="00B116F3">
        <w:rPr>
          <w:rFonts w:ascii="Book Antiqua" w:hAnsi="Book Antiqua"/>
          <w:sz w:val="24"/>
          <w:szCs w:val="24"/>
          <w:lang w:val="en-US"/>
        </w:rPr>
        <w:t>, I</w:t>
      </w:r>
      <w:r w:rsidR="009948D1" w:rsidRPr="00B116F3">
        <w:rPr>
          <w:rFonts w:ascii="Book Antiqua" w:hAnsi="Book Antiqua"/>
          <w:sz w:val="24"/>
          <w:szCs w:val="24"/>
          <w:lang w:val="en-US"/>
        </w:rPr>
        <w:t xml:space="preserve">L-6 sensitivity ranged </w:t>
      </w:r>
      <w:r w:rsidR="00FB612A" w:rsidRPr="00B116F3">
        <w:rPr>
          <w:rFonts w:ascii="Book Antiqua" w:hAnsi="Book Antiqua"/>
          <w:sz w:val="24"/>
          <w:szCs w:val="24"/>
          <w:lang w:val="en-US"/>
        </w:rPr>
        <w:t>from 46% to 73% with a sp</w:t>
      </w:r>
      <w:r w:rsidR="009948D1" w:rsidRPr="00B116F3">
        <w:rPr>
          <w:rFonts w:ascii="Book Antiqua" w:hAnsi="Book Antiqua"/>
          <w:sz w:val="24"/>
          <w:szCs w:val="24"/>
          <w:lang w:val="en-US"/>
        </w:rPr>
        <w:t>ecificity of 87% to 95%</w:t>
      </w:r>
      <w:r w:rsidR="0053334A" w:rsidRPr="00B116F3">
        <w:rPr>
          <w:rFonts w:ascii="Book Antiqua" w:hAnsi="Book Antiqua"/>
          <w:sz w:val="24"/>
          <w:szCs w:val="24"/>
          <w:vertAlign w:val="superscript"/>
          <w:lang w:val="en-US"/>
        </w:rPr>
        <w:t>[</w:t>
      </w:r>
      <w:r w:rsidR="009948D1" w:rsidRPr="00B116F3">
        <w:rPr>
          <w:rFonts w:ascii="Book Antiqua" w:hAnsi="Book Antiqua"/>
          <w:sz w:val="24"/>
          <w:szCs w:val="24"/>
          <w:vertAlign w:val="superscript"/>
          <w:lang w:val="en-US"/>
        </w:rPr>
        <w:t>60,63,64]</w:t>
      </w:r>
      <w:r w:rsidR="009948D1" w:rsidRPr="00B116F3">
        <w:rPr>
          <w:rFonts w:ascii="Book Antiqua" w:hAnsi="Book Antiqua"/>
          <w:sz w:val="24"/>
          <w:szCs w:val="24"/>
          <w:lang w:val="en-US"/>
        </w:rPr>
        <w:t>; in a large</w:t>
      </w:r>
      <w:r w:rsidR="00FB612A" w:rsidRPr="00B116F3">
        <w:rPr>
          <w:rFonts w:ascii="Book Antiqua" w:hAnsi="Book Antiqua"/>
          <w:sz w:val="24"/>
          <w:szCs w:val="24"/>
          <w:lang w:val="en-US"/>
        </w:rPr>
        <w:t xml:space="preserve"> study includ</w:t>
      </w:r>
      <w:r w:rsidR="009948D1" w:rsidRPr="00B116F3">
        <w:rPr>
          <w:rFonts w:ascii="Book Antiqua" w:hAnsi="Book Antiqua"/>
          <w:sz w:val="24"/>
          <w:szCs w:val="24"/>
          <w:lang w:val="en-US"/>
        </w:rPr>
        <w:t>ing</w:t>
      </w:r>
      <w:r w:rsidR="00FB612A" w:rsidRPr="00B116F3">
        <w:rPr>
          <w:rFonts w:ascii="Book Antiqua" w:hAnsi="Book Antiqua"/>
          <w:sz w:val="24"/>
          <w:szCs w:val="24"/>
          <w:lang w:val="en-US"/>
        </w:rPr>
        <w:t xml:space="preserve"> 961 patients, SCCA</w:t>
      </w:r>
      <w:r w:rsidR="009948D1" w:rsidRPr="00B116F3">
        <w:rPr>
          <w:rFonts w:ascii="Book Antiqua" w:hAnsi="Book Antiqua"/>
          <w:sz w:val="24"/>
          <w:szCs w:val="24"/>
          <w:lang w:val="en-US"/>
        </w:rPr>
        <w:t xml:space="preserve"> had</w:t>
      </w:r>
      <w:r w:rsidR="00FB612A" w:rsidRPr="00B116F3">
        <w:rPr>
          <w:rFonts w:ascii="Book Antiqua" w:hAnsi="Book Antiqua"/>
          <w:sz w:val="24"/>
          <w:szCs w:val="24"/>
          <w:lang w:val="en-US"/>
        </w:rPr>
        <w:t xml:space="preserve"> a sensitivity of 42% and specificity of 83% </w:t>
      </w:r>
      <w:r w:rsidR="009948D1" w:rsidRPr="00B116F3">
        <w:rPr>
          <w:rFonts w:ascii="Book Antiqua" w:hAnsi="Book Antiqua"/>
          <w:sz w:val="24"/>
          <w:szCs w:val="24"/>
          <w:lang w:val="en-US"/>
        </w:rPr>
        <w:t>using a cut-off of 3.8 ng/mL</w:t>
      </w:r>
      <w:r w:rsidR="0053334A" w:rsidRPr="00B116F3">
        <w:rPr>
          <w:rFonts w:ascii="Book Antiqua" w:hAnsi="Book Antiqua"/>
          <w:sz w:val="24"/>
          <w:szCs w:val="24"/>
          <w:vertAlign w:val="superscript"/>
          <w:lang w:val="en-US"/>
        </w:rPr>
        <w:t>[</w:t>
      </w:r>
      <w:r w:rsidR="0029433D" w:rsidRPr="00B116F3">
        <w:rPr>
          <w:rFonts w:ascii="Book Antiqua" w:hAnsi="Book Antiqua"/>
          <w:sz w:val="24"/>
          <w:szCs w:val="24"/>
          <w:vertAlign w:val="superscript"/>
          <w:lang w:val="en-US"/>
        </w:rPr>
        <w:t>60,</w:t>
      </w:r>
      <w:r w:rsidR="009948D1" w:rsidRPr="00B116F3">
        <w:rPr>
          <w:rFonts w:ascii="Book Antiqua" w:hAnsi="Book Antiqua"/>
          <w:sz w:val="24"/>
          <w:szCs w:val="24"/>
          <w:vertAlign w:val="superscript"/>
          <w:lang w:val="en-US"/>
        </w:rPr>
        <w:t>65]</w:t>
      </w:r>
      <w:r w:rsidR="009948D1" w:rsidRPr="00B116F3">
        <w:rPr>
          <w:rFonts w:ascii="Book Antiqua" w:hAnsi="Book Antiqua"/>
          <w:sz w:val="24"/>
          <w:szCs w:val="24"/>
          <w:lang w:val="en-US"/>
        </w:rPr>
        <w:t xml:space="preserve">. </w:t>
      </w:r>
    </w:p>
    <w:p w14:paraId="14AA04C5" w14:textId="055CB74E" w:rsidR="00FB612A" w:rsidRPr="00B116F3" w:rsidRDefault="00906B1F"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S</w:t>
      </w:r>
      <w:r w:rsidR="00FB612A" w:rsidRPr="00B116F3">
        <w:rPr>
          <w:rFonts w:ascii="Book Antiqua" w:hAnsi="Book Antiqua"/>
          <w:sz w:val="24"/>
          <w:szCs w:val="24"/>
          <w:lang w:val="en-US"/>
        </w:rPr>
        <w:t>erum IL</w:t>
      </w:r>
      <w:r w:rsidR="00FB612A" w:rsidRPr="00B116F3">
        <w:rPr>
          <w:rFonts w:ascii="MS Mincho" w:eastAsia="MS Mincho" w:hAnsi="MS Mincho" w:cs="MS Mincho" w:hint="eastAsia"/>
          <w:sz w:val="24"/>
          <w:szCs w:val="24"/>
          <w:lang w:val="en-US"/>
        </w:rPr>
        <w:t>‑</w:t>
      </w:r>
      <w:r w:rsidR="00FB612A" w:rsidRPr="00B116F3">
        <w:rPr>
          <w:rFonts w:ascii="Book Antiqua" w:hAnsi="Book Antiqua"/>
          <w:sz w:val="24"/>
          <w:szCs w:val="24"/>
          <w:lang w:val="en-US"/>
        </w:rPr>
        <w:t xml:space="preserve">17 </w:t>
      </w:r>
      <w:r w:rsidRPr="00B116F3">
        <w:rPr>
          <w:rFonts w:ascii="Book Antiqua" w:hAnsi="Book Antiqua"/>
          <w:sz w:val="24"/>
          <w:szCs w:val="24"/>
          <w:lang w:val="en-US"/>
        </w:rPr>
        <w:t xml:space="preserve">levels have been reported to be </w:t>
      </w:r>
      <w:r w:rsidR="00FB612A" w:rsidRPr="00B116F3">
        <w:rPr>
          <w:rFonts w:ascii="Book Antiqua" w:hAnsi="Book Antiqua"/>
          <w:sz w:val="24"/>
          <w:szCs w:val="24"/>
          <w:lang w:val="en-US"/>
        </w:rPr>
        <w:t>elevated in HCC patients</w:t>
      </w:r>
      <w:r w:rsidR="0053334A" w:rsidRPr="00B116F3">
        <w:rPr>
          <w:rFonts w:ascii="Book Antiqua" w:hAnsi="Book Antiqua"/>
          <w:sz w:val="24"/>
          <w:szCs w:val="24"/>
          <w:vertAlign w:val="superscript"/>
          <w:lang w:val="en-US"/>
        </w:rPr>
        <w:t>[</w:t>
      </w:r>
      <w:r w:rsidR="00FB612A" w:rsidRPr="00B116F3">
        <w:rPr>
          <w:rFonts w:ascii="Book Antiqua" w:hAnsi="Book Antiqua"/>
          <w:sz w:val="24"/>
          <w:szCs w:val="24"/>
          <w:vertAlign w:val="superscript"/>
          <w:lang w:val="en-US"/>
        </w:rPr>
        <w:t>66]</w:t>
      </w:r>
      <w:r w:rsidR="00FB612A" w:rsidRPr="00B116F3">
        <w:rPr>
          <w:rFonts w:ascii="Book Antiqua" w:hAnsi="Book Antiqua"/>
          <w:sz w:val="24"/>
          <w:szCs w:val="24"/>
          <w:lang w:val="en-US"/>
        </w:rPr>
        <w:t xml:space="preserve">. </w:t>
      </w:r>
      <w:r w:rsidRPr="00B116F3">
        <w:rPr>
          <w:rFonts w:ascii="Book Antiqua" w:hAnsi="Book Antiqua"/>
          <w:sz w:val="24"/>
          <w:szCs w:val="24"/>
          <w:lang w:val="en-US"/>
        </w:rPr>
        <w:t xml:space="preserve">In a retrospective study, Liu </w:t>
      </w:r>
      <w:r w:rsidR="005F48C8" w:rsidRPr="00B116F3">
        <w:rPr>
          <w:rFonts w:ascii="Book Antiqua" w:hAnsi="Book Antiqua"/>
          <w:i/>
          <w:sz w:val="24"/>
          <w:szCs w:val="24"/>
          <w:lang w:val="en-US"/>
        </w:rPr>
        <w:t>et al</w:t>
      </w:r>
      <w:r w:rsidRPr="00B116F3">
        <w:rPr>
          <w:rFonts w:ascii="Book Antiqua" w:hAnsi="Book Antiqua"/>
          <w:sz w:val="24"/>
          <w:szCs w:val="24"/>
          <w:lang w:val="en-US"/>
        </w:rPr>
        <w:t>. found that plasma IL-17 concentration had a sensitivity of 74.3% and specificity of 75.6% (AUC</w:t>
      </w:r>
      <w:r w:rsidR="0053334A" w:rsidRPr="00B116F3">
        <w:rPr>
          <w:rFonts w:ascii="Book Antiqua" w:hAnsi="Book Antiqua" w:hint="eastAsia"/>
          <w:sz w:val="24"/>
          <w:szCs w:val="24"/>
          <w:lang w:val="en-US" w:eastAsia="zh-CN"/>
        </w:rPr>
        <w:t xml:space="preserve"> </w:t>
      </w:r>
      <w:r w:rsidRPr="00B116F3">
        <w:rPr>
          <w:rFonts w:ascii="Book Antiqua" w:hAnsi="Book Antiqua"/>
          <w:sz w:val="24"/>
          <w:szCs w:val="24"/>
          <w:lang w:val="en-US"/>
        </w:rPr>
        <w:t>=</w:t>
      </w:r>
      <w:r w:rsidR="0053334A" w:rsidRPr="00B116F3">
        <w:rPr>
          <w:rFonts w:ascii="Book Antiqua" w:hAnsi="Book Antiqua" w:hint="eastAsia"/>
          <w:sz w:val="24"/>
          <w:szCs w:val="24"/>
          <w:lang w:val="en-US" w:eastAsia="zh-CN"/>
        </w:rPr>
        <w:t xml:space="preserve"> </w:t>
      </w:r>
      <w:r w:rsidRPr="00B116F3">
        <w:rPr>
          <w:rFonts w:ascii="Book Antiqua" w:hAnsi="Book Antiqua"/>
          <w:sz w:val="24"/>
          <w:szCs w:val="24"/>
          <w:lang w:val="en-US"/>
        </w:rPr>
        <w:t xml:space="preserve">0.86) </w:t>
      </w:r>
      <w:r w:rsidR="00FB612A" w:rsidRPr="00B116F3">
        <w:rPr>
          <w:rFonts w:ascii="Book Antiqua" w:hAnsi="Book Antiqua"/>
          <w:sz w:val="24"/>
          <w:szCs w:val="24"/>
          <w:lang w:val="en-US"/>
        </w:rPr>
        <w:t>at the cut</w:t>
      </w:r>
      <w:r w:rsidR="00FB612A" w:rsidRPr="00B116F3">
        <w:rPr>
          <w:rFonts w:ascii="MS Mincho" w:eastAsia="MS Mincho" w:hAnsi="MS Mincho" w:cs="MS Mincho" w:hint="eastAsia"/>
          <w:sz w:val="24"/>
          <w:szCs w:val="24"/>
          <w:lang w:val="en-US"/>
        </w:rPr>
        <w:t>‑</w:t>
      </w:r>
      <w:r w:rsidRPr="00B116F3">
        <w:rPr>
          <w:rFonts w:ascii="Book Antiqua" w:hAnsi="Book Antiqua"/>
          <w:sz w:val="24"/>
          <w:szCs w:val="24"/>
          <w:lang w:val="en-US"/>
        </w:rPr>
        <w:t xml:space="preserve">off value of 4.23 </w:t>
      </w:r>
      <w:r w:rsidR="00FB612A" w:rsidRPr="00B116F3">
        <w:rPr>
          <w:rFonts w:ascii="Book Antiqua" w:hAnsi="Book Antiqua"/>
          <w:sz w:val="24"/>
          <w:szCs w:val="24"/>
          <w:lang w:val="en-US"/>
        </w:rPr>
        <w:t>ng</w:t>
      </w:r>
      <w:r w:rsidR="00825B9B" w:rsidRPr="00B116F3">
        <w:rPr>
          <w:rFonts w:ascii="Book Antiqua" w:hAnsi="Book Antiqua"/>
          <w:sz w:val="24"/>
          <w:szCs w:val="24"/>
          <w:lang w:val="en-US"/>
        </w:rPr>
        <w:t xml:space="preserve">/L; however, the diagnostic accuracy of IL-17 was lower than </w:t>
      </w:r>
      <w:r w:rsidR="00FB612A" w:rsidRPr="00B116F3">
        <w:rPr>
          <w:rFonts w:ascii="Book Antiqua" w:hAnsi="Book Antiqua"/>
          <w:sz w:val="24"/>
          <w:szCs w:val="24"/>
          <w:lang w:val="en-US"/>
        </w:rPr>
        <w:t xml:space="preserve">AFP, </w:t>
      </w:r>
      <w:r w:rsidR="00825B9B" w:rsidRPr="00B116F3">
        <w:rPr>
          <w:rFonts w:ascii="Book Antiqua" w:hAnsi="Book Antiqua"/>
          <w:sz w:val="24"/>
          <w:szCs w:val="24"/>
          <w:lang w:val="en-US"/>
        </w:rPr>
        <w:t xml:space="preserve">which had a sensitivity and specificity of 100% and 66% respectively, </w:t>
      </w:r>
      <w:r w:rsidR="00FB612A" w:rsidRPr="00B116F3">
        <w:rPr>
          <w:rFonts w:ascii="Book Antiqua" w:hAnsi="Book Antiqua"/>
          <w:sz w:val="24"/>
          <w:szCs w:val="24"/>
          <w:lang w:val="en-US"/>
        </w:rPr>
        <w:t>at the cut</w:t>
      </w:r>
      <w:r w:rsidR="00FB612A" w:rsidRPr="00B116F3">
        <w:rPr>
          <w:rFonts w:ascii="MS Mincho" w:eastAsia="MS Mincho" w:hAnsi="MS Mincho" w:cs="MS Mincho" w:hint="eastAsia"/>
          <w:sz w:val="24"/>
          <w:szCs w:val="24"/>
          <w:lang w:val="en-US"/>
        </w:rPr>
        <w:t>‑</w:t>
      </w:r>
      <w:r w:rsidR="00825B9B" w:rsidRPr="00B116F3">
        <w:rPr>
          <w:rFonts w:ascii="Book Antiqua" w:hAnsi="Book Antiqua"/>
          <w:sz w:val="24"/>
          <w:szCs w:val="24"/>
          <w:lang w:val="en-US"/>
        </w:rPr>
        <w:t xml:space="preserve">off value of 10.25 mg/L </w:t>
      </w:r>
      <w:r w:rsidR="00FB612A" w:rsidRPr="00B116F3">
        <w:rPr>
          <w:rFonts w:ascii="Book Antiqua" w:hAnsi="Book Antiqua"/>
          <w:sz w:val="24"/>
          <w:szCs w:val="24"/>
          <w:lang w:val="en-US"/>
        </w:rPr>
        <w:t>(</w:t>
      </w:r>
      <w:r w:rsidR="00825B9B" w:rsidRPr="00B116F3">
        <w:rPr>
          <w:rFonts w:ascii="Book Antiqua" w:hAnsi="Book Antiqua"/>
          <w:sz w:val="24"/>
          <w:szCs w:val="24"/>
          <w:lang w:val="en-US"/>
        </w:rPr>
        <w:t>AUC = 0.96)</w:t>
      </w:r>
      <w:r w:rsidR="0053334A" w:rsidRPr="00B116F3">
        <w:rPr>
          <w:rFonts w:ascii="Book Antiqua" w:hAnsi="Book Antiqua"/>
          <w:sz w:val="24"/>
          <w:szCs w:val="24"/>
          <w:vertAlign w:val="superscript"/>
          <w:lang w:val="en-US"/>
        </w:rPr>
        <w:t>[</w:t>
      </w:r>
      <w:r w:rsidR="00FB612A" w:rsidRPr="00B116F3">
        <w:rPr>
          <w:rFonts w:ascii="Book Antiqua" w:hAnsi="Book Antiqua"/>
          <w:sz w:val="24"/>
          <w:szCs w:val="24"/>
          <w:vertAlign w:val="superscript"/>
          <w:lang w:val="en-US"/>
        </w:rPr>
        <w:t>67]</w:t>
      </w:r>
      <w:r w:rsidR="00FB612A" w:rsidRPr="00B116F3">
        <w:rPr>
          <w:rFonts w:ascii="Book Antiqua" w:hAnsi="Book Antiqua"/>
          <w:sz w:val="24"/>
          <w:szCs w:val="24"/>
          <w:lang w:val="en-US"/>
        </w:rPr>
        <w:t>.</w:t>
      </w:r>
    </w:p>
    <w:p w14:paraId="5985AF10" w14:textId="6D07C3BD" w:rsidR="00FB612A" w:rsidRPr="00B116F3" w:rsidRDefault="00FB612A"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Osteopontin, an integrin-binding</w:t>
      </w:r>
      <w:r w:rsidR="009948D1" w:rsidRPr="00B116F3">
        <w:rPr>
          <w:rFonts w:ascii="Book Antiqua" w:hAnsi="Book Antiqua"/>
          <w:sz w:val="24"/>
          <w:szCs w:val="24"/>
          <w:lang w:val="en-US"/>
        </w:rPr>
        <w:t xml:space="preserve"> </w:t>
      </w:r>
      <w:r w:rsidR="00906B1F" w:rsidRPr="00B116F3">
        <w:rPr>
          <w:rFonts w:ascii="Book Antiqua" w:hAnsi="Book Antiqua"/>
          <w:sz w:val="24"/>
          <w:szCs w:val="24"/>
          <w:lang w:val="en-US"/>
        </w:rPr>
        <w:t>glycol-</w:t>
      </w:r>
      <w:r w:rsidRPr="00B116F3">
        <w:rPr>
          <w:rFonts w:ascii="Book Antiqua" w:hAnsi="Book Antiqua"/>
          <w:sz w:val="24"/>
          <w:szCs w:val="24"/>
          <w:lang w:val="en-US"/>
        </w:rPr>
        <w:t>phosphoprotein, was investigated in seven studies summarized in a meta-analysis</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52]</w:t>
      </w:r>
      <w:r w:rsidRPr="00B116F3">
        <w:rPr>
          <w:rFonts w:ascii="Book Antiqua" w:hAnsi="Book Antiqua"/>
          <w:sz w:val="24"/>
          <w:szCs w:val="24"/>
          <w:lang w:val="en-US"/>
        </w:rPr>
        <w:t xml:space="preserve">. The pooled sensitivity of osteopontin for HCC was 86% with a specificity of 86%, showing a diagnostic </w:t>
      </w:r>
      <w:r w:rsidR="00906B1F" w:rsidRPr="00B116F3">
        <w:rPr>
          <w:rFonts w:ascii="Book Antiqua" w:hAnsi="Book Antiqua"/>
          <w:sz w:val="24"/>
          <w:szCs w:val="24"/>
          <w:lang w:val="en-US"/>
        </w:rPr>
        <w:t xml:space="preserve">accuracy similar to that of AFP; however, </w:t>
      </w:r>
      <w:r w:rsidRPr="00B116F3">
        <w:rPr>
          <w:rFonts w:ascii="Book Antiqua" w:hAnsi="Book Antiqua"/>
          <w:sz w:val="24"/>
          <w:szCs w:val="24"/>
          <w:lang w:val="en-US"/>
        </w:rPr>
        <w:t xml:space="preserve">further validation studies are needed before </w:t>
      </w:r>
      <w:r w:rsidR="00906B1F" w:rsidRPr="00B116F3">
        <w:rPr>
          <w:rFonts w:ascii="Book Antiqua" w:hAnsi="Book Antiqua"/>
          <w:sz w:val="24"/>
          <w:szCs w:val="24"/>
          <w:lang w:val="en-US"/>
        </w:rPr>
        <w:t>recommending the</w:t>
      </w:r>
      <w:r w:rsidR="009948D1" w:rsidRPr="00B116F3">
        <w:rPr>
          <w:rFonts w:ascii="Book Antiqua" w:hAnsi="Book Antiqua"/>
          <w:sz w:val="24"/>
          <w:szCs w:val="24"/>
          <w:lang w:val="en-US"/>
        </w:rPr>
        <w:t xml:space="preserve"> </w:t>
      </w:r>
      <w:r w:rsidRPr="00B116F3">
        <w:rPr>
          <w:rFonts w:ascii="Book Antiqua" w:hAnsi="Book Antiqua"/>
          <w:sz w:val="24"/>
          <w:szCs w:val="24"/>
          <w:lang w:val="en-US"/>
        </w:rPr>
        <w:t xml:space="preserve">use </w:t>
      </w:r>
      <w:r w:rsidR="00906B1F" w:rsidRPr="00B116F3">
        <w:rPr>
          <w:rFonts w:ascii="Book Antiqua" w:hAnsi="Book Antiqua"/>
          <w:sz w:val="24"/>
          <w:szCs w:val="24"/>
          <w:lang w:val="en-US"/>
        </w:rPr>
        <w:t xml:space="preserve">of this biomarker </w:t>
      </w:r>
      <w:r w:rsidRPr="00B116F3">
        <w:rPr>
          <w:rFonts w:ascii="Book Antiqua" w:hAnsi="Book Antiqua"/>
          <w:sz w:val="24"/>
          <w:szCs w:val="24"/>
          <w:lang w:val="en-US"/>
        </w:rPr>
        <w:t>in clinical practice.</w:t>
      </w:r>
    </w:p>
    <w:p w14:paraId="7899ED2C" w14:textId="254D5FC9" w:rsidR="00FB612A" w:rsidRPr="00B116F3" w:rsidRDefault="007266BC"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lastRenderedPageBreak/>
        <w:t xml:space="preserve">Some studies have </w:t>
      </w:r>
      <w:r w:rsidR="00FB612A" w:rsidRPr="00B116F3">
        <w:rPr>
          <w:rFonts w:ascii="Book Antiqua" w:hAnsi="Book Antiqua"/>
          <w:sz w:val="24"/>
          <w:szCs w:val="24"/>
          <w:lang w:val="en-US"/>
        </w:rPr>
        <w:t xml:space="preserve">investigated the </w:t>
      </w:r>
      <w:r w:rsidRPr="00B116F3">
        <w:rPr>
          <w:rFonts w:ascii="Book Antiqua" w:hAnsi="Book Antiqua"/>
          <w:sz w:val="24"/>
          <w:szCs w:val="24"/>
          <w:lang w:val="en-US"/>
        </w:rPr>
        <w:t xml:space="preserve">combined </w:t>
      </w:r>
      <w:r w:rsidR="00FB612A" w:rsidRPr="00B116F3">
        <w:rPr>
          <w:rFonts w:ascii="Book Antiqua" w:hAnsi="Book Antiqua"/>
          <w:sz w:val="24"/>
          <w:szCs w:val="24"/>
          <w:lang w:val="en-US"/>
        </w:rPr>
        <w:t xml:space="preserve">diagnostic performance of the three </w:t>
      </w:r>
      <w:r w:rsidRPr="00B116F3">
        <w:rPr>
          <w:rFonts w:ascii="Book Antiqua" w:hAnsi="Book Antiqua"/>
          <w:sz w:val="24"/>
          <w:szCs w:val="24"/>
          <w:lang w:val="en-US"/>
        </w:rPr>
        <w:t>more validated</w:t>
      </w:r>
      <w:r w:rsidR="00FB612A" w:rsidRPr="00B116F3">
        <w:rPr>
          <w:rFonts w:ascii="Book Antiqua" w:hAnsi="Book Antiqua"/>
          <w:sz w:val="24"/>
          <w:szCs w:val="24"/>
          <w:lang w:val="en-US"/>
        </w:rPr>
        <w:t xml:space="preserve"> non-invasive biomarkers </w:t>
      </w:r>
      <w:r w:rsidR="00825B9B" w:rsidRPr="00B116F3">
        <w:rPr>
          <w:rFonts w:ascii="Book Antiqua" w:hAnsi="Book Antiqua"/>
          <w:sz w:val="24"/>
          <w:szCs w:val="24"/>
          <w:lang w:val="en-US"/>
        </w:rPr>
        <w:t xml:space="preserve">used </w:t>
      </w:r>
      <w:r w:rsidR="00FB612A" w:rsidRPr="00B116F3">
        <w:rPr>
          <w:rFonts w:ascii="Book Antiqua" w:hAnsi="Book Antiqua"/>
          <w:sz w:val="24"/>
          <w:szCs w:val="24"/>
          <w:lang w:val="en-US"/>
        </w:rPr>
        <w:t xml:space="preserve">in HCC, </w:t>
      </w:r>
      <w:r w:rsidRPr="00B116F3">
        <w:rPr>
          <w:rFonts w:ascii="Book Antiqua" w:hAnsi="Book Antiqua"/>
          <w:sz w:val="24"/>
          <w:szCs w:val="24"/>
          <w:lang w:val="en-US"/>
        </w:rPr>
        <w:t xml:space="preserve">namely </w:t>
      </w:r>
      <w:r w:rsidR="00FB612A" w:rsidRPr="00B116F3">
        <w:rPr>
          <w:rFonts w:ascii="Book Antiqua" w:hAnsi="Book Antiqua"/>
          <w:sz w:val="24"/>
          <w:szCs w:val="24"/>
          <w:lang w:val="en-US"/>
        </w:rPr>
        <w:t xml:space="preserve">AFP, AFP-L3 and DCP. By comparing 164 European patients with HCC to 422 </w:t>
      </w:r>
      <w:r w:rsidR="00CE2202" w:rsidRPr="00B116F3">
        <w:rPr>
          <w:rFonts w:ascii="Book Antiqua" w:hAnsi="Book Antiqua"/>
          <w:sz w:val="24"/>
          <w:szCs w:val="24"/>
          <w:lang w:val="en-US"/>
        </w:rPr>
        <w:t xml:space="preserve">subjects </w:t>
      </w:r>
      <w:r w:rsidR="00FB612A" w:rsidRPr="00B116F3">
        <w:rPr>
          <w:rFonts w:ascii="Book Antiqua" w:hAnsi="Book Antiqua"/>
          <w:sz w:val="24"/>
          <w:szCs w:val="24"/>
          <w:lang w:val="en-US"/>
        </w:rPr>
        <w:t xml:space="preserve">with chronic liver disease, a significant increase in AFP serum levels was shown in those with advanced HCC and viral hepatitis, while DCP was more frequently elevated in </w:t>
      </w:r>
      <w:r w:rsidR="00E852D8" w:rsidRPr="00B116F3">
        <w:rPr>
          <w:rFonts w:ascii="Book Antiqua" w:hAnsi="Book Antiqua"/>
          <w:sz w:val="24"/>
          <w:szCs w:val="24"/>
          <w:lang w:val="en-US"/>
        </w:rPr>
        <w:t>those with early-stage and NASH-</w:t>
      </w:r>
      <w:r w:rsidR="00FB612A" w:rsidRPr="00B116F3">
        <w:rPr>
          <w:rFonts w:ascii="Book Antiqua" w:hAnsi="Book Antiqua"/>
          <w:sz w:val="24"/>
          <w:szCs w:val="24"/>
          <w:lang w:val="en-US"/>
        </w:rPr>
        <w:t xml:space="preserve">associated HCC. Neither of the two parameters, if taken alone, could </w:t>
      </w:r>
      <w:r w:rsidR="00E852D8" w:rsidRPr="00B116F3">
        <w:rPr>
          <w:rFonts w:ascii="Book Antiqua" w:hAnsi="Book Antiqua"/>
          <w:sz w:val="24"/>
          <w:szCs w:val="24"/>
          <w:lang w:val="en-US"/>
        </w:rPr>
        <w:t xml:space="preserve">independently </w:t>
      </w:r>
      <w:r w:rsidR="00FB612A" w:rsidRPr="00B116F3">
        <w:rPr>
          <w:rFonts w:ascii="Book Antiqua" w:hAnsi="Book Antiqua"/>
          <w:sz w:val="24"/>
          <w:szCs w:val="24"/>
          <w:lang w:val="en-US"/>
        </w:rPr>
        <w:t xml:space="preserve">identify more than 30% of patients </w:t>
      </w:r>
      <w:r w:rsidR="00E852D8" w:rsidRPr="00B116F3">
        <w:rPr>
          <w:rFonts w:ascii="Book Antiqua" w:hAnsi="Book Antiqua"/>
          <w:sz w:val="24"/>
          <w:szCs w:val="24"/>
          <w:lang w:val="en-US"/>
        </w:rPr>
        <w:t>with HCC but</w:t>
      </w:r>
      <w:r w:rsidR="00FB612A" w:rsidRPr="00B116F3">
        <w:rPr>
          <w:rFonts w:ascii="Book Antiqua" w:hAnsi="Book Antiqua"/>
          <w:sz w:val="24"/>
          <w:szCs w:val="24"/>
          <w:lang w:val="en-US"/>
        </w:rPr>
        <w:t xml:space="preserve"> combination of AFP </w:t>
      </w:r>
      <w:r w:rsidR="00E852D8" w:rsidRPr="00B116F3">
        <w:rPr>
          <w:rFonts w:ascii="Book Antiqua" w:hAnsi="Book Antiqua"/>
          <w:sz w:val="24"/>
          <w:szCs w:val="24"/>
          <w:lang w:val="en-US"/>
        </w:rPr>
        <w:t>(cut-off 10 ng/mL) and</w:t>
      </w:r>
      <w:r w:rsidR="00FB612A" w:rsidRPr="00B116F3">
        <w:rPr>
          <w:rFonts w:ascii="Book Antiqua" w:hAnsi="Book Antiqua"/>
          <w:sz w:val="24"/>
          <w:szCs w:val="24"/>
          <w:lang w:val="en-US"/>
        </w:rPr>
        <w:t xml:space="preserve"> DCP </w:t>
      </w:r>
      <w:r w:rsidR="00E852D8" w:rsidRPr="00B116F3">
        <w:rPr>
          <w:rFonts w:ascii="Book Antiqua" w:hAnsi="Book Antiqua"/>
          <w:sz w:val="24"/>
          <w:szCs w:val="24"/>
          <w:lang w:val="en-US"/>
        </w:rPr>
        <w:t xml:space="preserve">(cut-off 5 ng/mL) </w:t>
      </w:r>
      <w:r w:rsidR="00FB612A" w:rsidRPr="00B116F3">
        <w:rPr>
          <w:rFonts w:ascii="Book Antiqua" w:hAnsi="Book Antiqua"/>
          <w:sz w:val="24"/>
          <w:szCs w:val="24"/>
          <w:lang w:val="en-US"/>
        </w:rPr>
        <w:t>showed a sensitivity of 55% for early s</w:t>
      </w:r>
      <w:r w:rsidR="00E852D8" w:rsidRPr="00B116F3">
        <w:rPr>
          <w:rFonts w:ascii="Book Antiqua" w:hAnsi="Book Antiqua"/>
          <w:sz w:val="24"/>
          <w:szCs w:val="24"/>
          <w:lang w:val="en-US"/>
        </w:rPr>
        <w:t>tage HCC and 78% for all stages</w:t>
      </w:r>
      <w:r w:rsidR="0053334A" w:rsidRPr="00B116F3">
        <w:rPr>
          <w:rFonts w:ascii="Book Antiqua" w:hAnsi="Book Antiqua"/>
          <w:sz w:val="24"/>
          <w:szCs w:val="24"/>
          <w:vertAlign w:val="superscript"/>
          <w:lang w:val="en-US"/>
        </w:rPr>
        <w:t>[</w:t>
      </w:r>
      <w:r w:rsidR="00FB612A" w:rsidRPr="00B116F3">
        <w:rPr>
          <w:rFonts w:ascii="Book Antiqua" w:hAnsi="Book Antiqua"/>
          <w:sz w:val="24"/>
          <w:szCs w:val="24"/>
          <w:vertAlign w:val="superscript"/>
          <w:lang w:val="en-US"/>
        </w:rPr>
        <w:t>68]</w:t>
      </w:r>
      <w:r w:rsidR="00FB612A" w:rsidRPr="00B116F3">
        <w:rPr>
          <w:rFonts w:ascii="Book Antiqua" w:hAnsi="Book Antiqua"/>
          <w:sz w:val="24"/>
          <w:szCs w:val="24"/>
          <w:lang w:val="en-US"/>
        </w:rPr>
        <w:t xml:space="preserve">. </w:t>
      </w:r>
      <w:r w:rsidR="00E852D8" w:rsidRPr="00B116F3">
        <w:rPr>
          <w:rFonts w:ascii="Book Antiqua" w:hAnsi="Book Antiqua"/>
          <w:sz w:val="24"/>
          <w:szCs w:val="24"/>
          <w:lang w:val="en-US"/>
        </w:rPr>
        <w:t xml:space="preserve">A further increase in sensitivity (up to 84%) was observed by adding </w:t>
      </w:r>
      <w:r w:rsidR="00FB612A" w:rsidRPr="00B116F3">
        <w:rPr>
          <w:rFonts w:ascii="Book Antiqua" w:hAnsi="Book Antiqua"/>
          <w:sz w:val="24"/>
          <w:szCs w:val="24"/>
          <w:lang w:val="en-US"/>
        </w:rPr>
        <w:t>AFP-L3</w:t>
      </w:r>
      <w:r w:rsidR="0053334A" w:rsidRPr="00B116F3">
        <w:rPr>
          <w:rFonts w:ascii="Book Antiqua" w:hAnsi="Book Antiqua"/>
          <w:sz w:val="24"/>
          <w:szCs w:val="24"/>
          <w:vertAlign w:val="superscript"/>
          <w:lang w:val="en-US"/>
        </w:rPr>
        <w:t>[</w:t>
      </w:r>
      <w:r w:rsidR="00FB612A" w:rsidRPr="00B116F3">
        <w:rPr>
          <w:rFonts w:ascii="Book Antiqua" w:hAnsi="Book Antiqua"/>
          <w:sz w:val="24"/>
          <w:szCs w:val="24"/>
          <w:vertAlign w:val="superscript"/>
          <w:lang w:val="en-US"/>
        </w:rPr>
        <w:t>69]</w:t>
      </w:r>
      <w:r w:rsidR="00FB612A" w:rsidRPr="00B116F3">
        <w:rPr>
          <w:rFonts w:ascii="Book Antiqua" w:hAnsi="Book Antiqua"/>
          <w:sz w:val="24"/>
          <w:szCs w:val="24"/>
          <w:lang w:val="en-US"/>
        </w:rPr>
        <w:t>.</w:t>
      </w:r>
      <w:r w:rsidR="0091177E" w:rsidRPr="00B116F3">
        <w:rPr>
          <w:rFonts w:ascii="Book Antiqua" w:hAnsi="Book Antiqua"/>
          <w:sz w:val="24"/>
          <w:szCs w:val="24"/>
          <w:lang w:val="en-US"/>
        </w:rPr>
        <w:t xml:space="preserve"> The additional use of clinical variables, like age and gender,</w:t>
      </w:r>
      <w:r w:rsidR="00CD79A9" w:rsidRPr="00B116F3">
        <w:rPr>
          <w:rFonts w:ascii="Book Antiqua" w:hAnsi="Book Antiqua"/>
          <w:sz w:val="24"/>
          <w:szCs w:val="24"/>
          <w:lang w:val="en-US"/>
        </w:rPr>
        <w:t xml:space="preserve"> further improved the performance of the model</w:t>
      </w:r>
      <w:r w:rsidR="0053334A" w:rsidRPr="00B116F3">
        <w:rPr>
          <w:rFonts w:ascii="Book Antiqua" w:hAnsi="Book Antiqua"/>
          <w:sz w:val="24"/>
          <w:szCs w:val="24"/>
          <w:vertAlign w:val="superscript"/>
          <w:lang w:val="en-US"/>
        </w:rPr>
        <w:t>[</w:t>
      </w:r>
      <w:r w:rsidR="00FB612A" w:rsidRPr="00B116F3">
        <w:rPr>
          <w:rFonts w:ascii="Book Antiqua" w:hAnsi="Book Antiqua"/>
          <w:sz w:val="24"/>
          <w:szCs w:val="24"/>
          <w:vertAlign w:val="superscript"/>
          <w:lang w:val="en-US"/>
        </w:rPr>
        <w:t>70</w:t>
      </w:r>
      <w:r w:rsidR="00CD79A9" w:rsidRPr="00B116F3">
        <w:rPr>
          <w:rFonts w:ascii="Book Antiqua" w:hAnsi="Book Antiqua"/>
          <w:sz w:val="24"/>
          <w:szCs w:val="24"/>
          <w:vertAlign w:val="superscript"/>
          <w:lang w:val="en-US"/>
        </w:rPr>
        <w:t>,71</w:t>
      </w:r>
      <w:r w:rsidR="00060D71" w:rsidRPr="00B116F3">
        <w:rPr>
          <w:rFonts w:ascii="Book Antiqua" w:hAnsi="Book Antiqua"/>
          <w:sz w:val="24"/>
          <w:szCs w:val="24"/>
          <w:vertAlign w:val="superscript"/>
          <w:lang w:val="en-US"/>
        </w:rPr>
        <w:t>]</w:t>
      </w:r>
      <w:r w:rsidR="00060D71" w:rsidRPr="00B116F3">
        <w:rPr>
          <w:rFonts w:ascii="Book Antiqua" w:hAnsi="Book Antiqua"/>
          <w:sz w:val="24"/>
          <w:szCs w:val="24"/>
          <w:lang w:val="en-US"/>
        </w:rPr>
        <w:t>.</w:t>
      </w:r>
    </w:p>
    <w:p w14:paraId="442CB48F" w14:textId="2303E98A" w:rsidR="00FB612A" w:rsidRPr="00B116F3" w:rsidRDefault="000E251F"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A</w:t>
      </w:r>
      <w:r w:rsidR="00FB612A" w:rsidRPr="00B116F3">
        <w:rPr>
          <w:rFonts w:ascii="Book Antiqua" w:hAnsi="Book Antiqua"/>
          <w:sz w:val="24"/>
          <w:szCs w:val="24"/>
          <w:lang w:val="en-US"/>
        </w:rPr>
        <w:t xml:space="preserve"> number of signal transduction pathways have been recognized as critical players in the pathophysiology of </w:t>
      </w:r>
      <w:r w:rsidRPr="00B116F3">
        <w:rPr>
          <w:rFonts w:ascii="Book Antiqua" w:hAnsi="Book Antiqua"/>
          <w:sz w:val="24"/>
          <w:szCs w:val="24"/>
          <w:lang w:val="en-US"/>
        </w:rPr>
        <w:t>hepatocarcinogenesis</w:t>
      </w:r>
      <w:r w:rsidR="00FB612A" w:rsidRPr="00B116F3">
        <w:rPr>
          <w:rFonts w:ascii="Book Antiqua" w:hAnsi="Book Antiqua"/>
          <w:sz w:val="24"/>
          <w:szCs w:val="24"/>
          <w:lang w:val="en-US"/>
        </w:rPr>
        <w:t xml:space="preserve">, including </w:t>
      </w:r>
      <w:r w:rsidR="0014463E" w:rsidRPr="00B116F3">
        <w:rPr>
          <w:rFonts w:ascii="Book Antiqua" w:hAnsi="Book Antiqua"/>
          <w:sz w:val="24"/>
          <w:szCs w:val="24"/>
          <w:lang w:val="en-US"/>
        </w:rPr>
        <w:t xml:space="preserve">the </w:t>
      </w:r>
      <w:r w:rsidR="00FB612A" w:rsidRPr="00B116F3">
        <w:rPr>
          <w:rFonts w:ascii="Book Antiqua" w:hAnsi="Book Antiqua"/>
          <w:sz w:val="24"/>
          <w:szCs w:val="24"/>
          <w:lang w:val="en-US"/>
        </w:rPr>
        <w:t>Wnt/β-Catenin pathway, the p53 pathway, the tumor suppressor retinoblastoma protein pRb1 pathway, the mitogen-activated protein kinase pathway, the</w:t>
      </w:r>
      <w:r w:rsidRPr="00B116F3">
        <w:rPr>
          <w:rFonts w:ascii="Book Antiqua" w:hAnsi="Book Antiqua"/>
          <w:sz w:val="24"/>
          <w:szCs w:val="24"/>
          <w:lang w:val="en-US"/>
        </w:rPr>
        <w:t xml:space="preserve"> </w:t>
      </w:r>
      <w:r w:rsidR="00FB612A" w:rsidRPr="00B116F3">
        <w:rPr>
          <w:rFonts w:ascii="Book Antiqua" w:hAnsi="Book Antiqua"/>
          <w:sz w:val="24"/>
          <w:szCs w:val="24"/>
          <w:lang w:val="en-US"/>
        </w:rPr>
        <w:t>Ras pathway, JAK/STAT signaling, mechanisms of cellular stress response, like heat shock proteins, epidermal growth factor receptor and transfo</w:t>
      </w:r>
      <w:r w:rsidRPr="00B116F3">
        <w:rPr>
          <w:rFonts w:ascii="Book Antiqua" w:hAnsi="Book Antiqua"/>
          <w:sz w:val="24"/>
          <w:szCs w:val="24"/>
          <w:lang w:val="en-US"/>
        </w:rPr>
        <w:t>rming growth factor-β signaling</w:t>
      </w:r>
      <w:r w:rsidR="0053334A" w:rsidRPr="00B116F3">
        <w:rPr>
          <w:rFonts w:ascii="Book Antiqua" w:hAnsi="Book Antiqua"/>
          <w:sz w:val="24"/>
          <w:szCs w:val="24"/>
          <w:vertAlign w:val="superscript"/>
          <w:lang w:val="en-US"/>
        </w:rPr>
        <w:t>[</w:t>
      </w:r>
      <w:r w:rsidR="00CE2202" w:rsidRPr="00B116F3">
        <w:rPr>
          <w:rFonts w:ascii="Book Antiqua" w:hAnsi="Book Antiqua"/>
          <w:sz w:val="24"/>
          <w:szCs w:val="24"/>
          <w:vertAlign w:val="superscript"/>
          <w:lang w:val="en-US"/>
        </w:rPr>
        <w:t>72,73]</w:t>
      </w:r>
      <w:r w:rsidR="00CE2202" w:rsidRPr="00B116F3">
        <w:rPr>
          <w:rFonts w:ascii="Book Antiqua" w:hAnsi="Book Antiqua"/>
          <w:sz w:val="24"/>
          <w:szCs w:val="24"/>
          <w:lang w:val="en-US"/>
        </w:rPr>
        <w:t xml:space="preserve">. </w:t>
      </w:r>
    </w:p>
    <w:p w14:paraId="0217AA4B" w14:textId="25CB9350" w:rsidR="00FB612A" w:rsidRPr="00B116F3" w:rsidRDefault="00FB612A"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 xml:space="preserve">Gene expression profiling of peripheral blood mononuclear cells using microarrays and bioinformatics-driven </w:t>
      </w:r>
      <w:r w:rsidR="007F6F98" w:rsidRPr="00B116F3">
        <w:rPr>
          <w:rFonts w:ascii="Book Antiqua" w:hAnsi="Book Antiqua"/>
          <w:sz w:val="24"/>
          <w:szCs w:val="24"/>
          <w:lang w:val="en-US"/>
        </w:rPr>
        <w:t xml:space="preserve">data </w:t>
      </w:r>
      <w:r w:rsidRPr="00B116F3">
        <w:rPr>
          <w:rFonts w:ascii="Book Antiqua" w:hAnsi="Book Antiqua"/>
          <w:sz w:val="24"/>
          <w:szCs w:val="24"/>
          <w:lang w:val="en-US"/>
        </w:rPr>
        <w:t>analysis identified a blood-based signature of three genes, namely Chemokine (C-X-C motif) receptor 2 (CXCR2), C-C chemokine receptor type 2 (CCR2) and E1A Binding Prot</w:t>
      </w:r>
      <w:r w:rsidR="007F6F98" w:rsidRPr="00B116F3">
        <w:rPr>
          <w:rFonts w:ascii="Book Antiqua" w:hAnsi="Book Antiqua"/>
          <w:sz w:val="24"/>
          <w:szCs w:val="24"/>
          <w:lang w:val="en-US"/>
        </w:rPr>
        <w:t xml:space="preserve">ein P400 (EP400), able to predict </w:t>
      </w:r>
      <w:r w:rsidRPr="00B116F3">
        <w:rPr>
          <w:rFonts w:ascii="Book Antiqua" w:hAnsi="Book Antiqua"/>
          <w:sz w:val="24"/>
          <w:szCs w:val="24"/>
          <w:lang w:val="en-US"/>
        </w:rPr>
        <w:t xml:space="preserve">HCC with a sensitivity of 93% </w:t>
      </w:r>
      <w:r w:rsidR="007F6F98" w:rsidRPr="00B116F3">
        <w:rPr>
          <w:rFonts w:ascii="Book Antiqua" w:hAnsi="Book Antiqua"/>
          <w:sz w:val="24"/>
          <w:szCs w:val="24"/>
          <w:lang w:val="en-US"/>
        </w:rPr>
        <w:t>and</w:t>
      </w:r>
      <w:r w:rsidRPr="00B116F3">
        <w:rPr>
          <w:rFonts w:ascii="Book Antiqua" w:hAnsi="Book Antiqua"/>
          <w:sz w:val="24"/>
          <w:szCs w:val="24"/>
          <w:lang w:val="en-US"/>
        </w:rPr>
        <w:t xml:space="preserve"> a specificity of 89%</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74]</w:t>
      </w:r>
      <w:r w:rsidRPr="00B116F3">
        <w:rPr>
          <w:rFonts w:ascii="Book Antiqua" w:hAnsi="Book Antiqua"/>
          <w:sz w:val="24"/>
          <w:szCs w:val="24"/>
          <w:lang w:val="en-US"/>
        </w:rPr>
        <w:t>.</w:t>
      </w:r>
      <w:r w:rsidR="00CE2202" w:rsidRPr="00B116F3">
        <w:rPr>
          <w:rFonts w:ascii="Book Antiqua" w:hAnsi="Book Antiqua"/>
          <w:sz w:val="24"/>
          <w:szCs w:val="24"/>
          <w:lang w:val="en-US"/>
        </w:rPr>
        <w:t xml:space="preserve"> </w:t>
      </w:r>
      <w:r w:rsidRPr="00B116F3">
        <w:rPr>
          <w:rFonts w:ascii="Book Antiqua" w:hAnsi="Book Antiqua"/>
          <w:sz w:val="24"/>
          <w:szCs w:val="24"/>
          <w:lang w:val="en-US"/>
        </w:rPr>
        <w:t>High-throughput metabolomics technolog</w:t>
      </w:r>
      <w:r w:rsidR="00CE2202" w:rsidRPr="00B116F3">
        <w:rPr>
          <w:rFonts w:ascii="Book Antiqua" w:hAnsi="Book Antiqua"/>
          <w:sz w:val="24"/>
          <w:szCs w:val="24"/>
          <w:lang w:val="en-US"/>
        </w:rPr>
        <w:t xml:space="preserve">y </w:t>
      </w:r>
      <w:r w:rsidRPr="00B116F3">
        <w:rPr>
          <w:rFonts w:ascii="Book Antiqua" w:hAnsi="Book Antiqua"/>
          <w:sz w:val="24"/>
          <w:szCs w:val="24"/>
          <w:lang w:val="en-US"/>
        </w:rPr>
        <w:t xml:space="preserve">with the comprehensive analysis of small molecular metabolites may identify serum metabolic profiles </w:t>
      </w:r>
      <w:r w:rsidR="00CE2202" w:rsidRPr="00B116F3">
        <w:rPr>
          <w:rFonts w:ascii="Book Antiqua" w:hAnsi="Book Antiqua"/>
          <w:sz w:val="24"/>
          <w:szCs w:val="24"/>
          <w:lang w:val="en-US"/>
        </w:rPr>
        <w:t>to</w:t>
      </w:r>
      <w:r w:rsidRPr="00B116F3">
        <w:rPr>
          <w:rFonts w:ascii="Book Antiqua" w:hAnsi="Book Antiqua"/>
          <w:sz w:val="24"/>
          <w:szCs w:val="24"/>
          <w:lang w:val="en-US"/>
        </w:rPr>
        <w:t xml:space="preserve"> be used as biomarkers in HCC diagnosis. </w:t>
      </w:r>
      <w:r w:rsidR="00CE2202" w:rsidRPr="00B116F3">
        <w:rPr>
          <w:rFonts w:ascii="Book Antiqua" w:hAnsi="Book Antiqua"/>
          <w:sz w:val="24"/>
          <w:szCs w:val="24"/>
          <w:lang w:val="en-US"/>
        </w:rPr>
        <w:t>M</w:t>
      </w:r>
      <w:r w:rsidRPr="00B116F3">
        <w:rPr>
          <w:rFonts w:ascii="Book Antiqua" w:hAnsi="Book Antiqua"/>
          <w:sz w:val="24"/>
          <w:szCs w:val="24"/>
          <w:lang w:val="en-US"/>
        </w:rPr>
        <w:t>olecular signature</w:t>
      </w:r>
      <w:r w:rsidR="00CE2202" w:rsidRPr="00B116F3">
        <w:rPr>
          <w:rFonts w:ascii="Book Antiqua" w:hAnsi="Book Antiqua"/>
          <w:sz w:val="24"/>
          <w:szCs w:val="24"/>
          <w:lang w:val="en-US"/>
        </w:rPr>
        <w:t xml:space="preserve">s may help </w:t>
      </w:r>
      <w:r w:rsidRPr="00B116F3">
        <w:rPr>
          <w:rFonts w:ascii="Book Antiqua" w:hAnsi="Book Antiqua"/>
          <w:sz w:val="24"/>
          <w:szCs w:val="24"/>
          <w:lang w:val="en-US"/>
        </w:rPr>
        <w:t xml:space="preserve">to distinguish dysplastic nodules from well-differentiated HCC. In </w:t>
      </w:r>
      <w:r w:rsidR="00CE2202" w:rsidRPr="00B116F3">
        <w:rPr>
          <w:rFonts w:ascii="Book Antiqua" w:hAnsi="Book Antiqua"/>
          <w:sz w:val="24"/>
          <w:szCs w:val="24"/>
          <w:lang w:val="en-US"/>
        </w:rPr>
        <w:t xml:space="preserve">Asian and Western </w:t>
      </w:r>
      <w:r w:rsidRPr="00B116F3">
        <w:rPr>
          <w:rFonts w:ascii="Book Antiqua" w:hAnsi="Book Antiqua"/>
          <w:sz w:val="24"/>
          <w:szCs w:val="24"/>
          <w:lang w:val="en-US"/>
        </w:rPr>
        <w:t>patients with HCV infection</w:t>
      </w:r>
      <w:r w:rsidR="00825B9B" w:rsidRPr="00B116F3">
        <w:rPr>
          <w:rFonts w:ascii="Book Antiqua" w:hAnsi="Book Antiqua"/>
          <w:sz w:val="24"/>
          <w:szCs w:val="24"/>
          <w:lang w:val="en-US"/>
        </w:rPr>
        <w:t>,</w:t>
      </w:r>
      <w:r w:rsidRPr="00B116F3">
        <w:rPr>
          <w:rFonts w:ascii="Book Antiqua" w:hAnsi="Book Antiqua"/>
          <w:sz w:val="24"/>
          <w:szCs w:val="24"/>
          <w:lang w:val="en-US"/>
        </w:rPr>
        <w:t xml:space="preserve"> specific gene signatures </w:t>
      </w:r>
      <w:r w:rsidR="00CE2202" w:rsidRPr="00B116F3">
        <w:rPr>
          <w:rFonts w:ascii="Book Antiqua" w:hAnsi="Book Antiqua"/>
          <w:sz w:val="24"/>
          <w:szCs w:val="24"/>
          <w:lang w:val="en-US"/>
        </w:rPr>
        <w:t xml:space="preserve">have been reported to </w:t>
      </w:r>
      <w:r w:rsidRPr="00B116F3">
        <w:rPr>
          <w:rFonts w:ascii="Book Antiqua" w:hAnsi="Book Antiqua"/>
          <w:sz w:val="24"/>
          <w:szCs w:val="24"/>
          <w:lang w:val="en-US"/>
        </w:rPr>
        <w:t>accurately reflect the pathological progression of disease from cirrhosis to dysplasia</w:t>
      </w:r>
      <w:r w:rsidR="00CE2202" w:rsidRPr="00B116F3">
        <w:rPr>
          <w:rFonts w:ascii="Book Antiqua" w:hAnsi="Book Antiqua"/>
          <w:sz w:val="24"/>
          <w:szCs w:val="24"/>
          <w:lang w:val="en-US"/>
        </w:rPr>
        <w:t xml:space="preserve"> to early and advanced HCC</w:t>
      </w:r>
      <w:r w:rsidR="0053334A" w:rsidRPr="00B116F3">
        <w:rPr>
          <w:rFonts w:ascii="Book Antiqua" w:hAnsi="Book Antiqua"/>
          <w:sz w:val="24"/>
          <w:szCs w:val="24"/>
          <w:vertAlign w:val="superscript"/>
          <w:lang w:val="en-US"/>
        </w:rPr>
        <w:t>[</w:t>
      </w:r>
      <w:r w:rsidR="00CE2202" w:rsidRPr="00B116F3">
        <w:rPr>
          <w:rFonts w:ascii="Book Antiqua" w:hAnsi="Book Antiqua"/>
          <w:sz w:val="24"/>
          <w:szCs w:val="24"/>
          <w:vertAlign w:val="superscript"/>
          <w:lang w:val="en-US"/>
        </w:rPr>
        <w:t>75,</w:t>
      </w:r>
      <w:r w:rsidRPr="00B116F3">
        <w:rPr>
          <w:rFonts w:ascii="Book Antiqua" w:hAnsi="Book Antiqua"/>
          <w:sz w:val="24"/>
          <w:szCs w:val="24"/>
          <w:vertAlign w:val="superscript"/>
          <w:lang w:val="en-US"/>
        </w:rPr>
        <w:t>76]</w:t>
      </w:r>
      <w:r w:rsidRPr="00B116F3">
        <w:rPr>
          <w:rFonts w:ascii="Book Antiqua" w:hAnsi="Book Antiqua"/>
          <w:sz w:val="24"/>
          <w:szCs w:val="24"/>
          <w:lang w:val="en-US"/>
        </w:rPr>
        <w:t>.</w:t>
      </w:r>
      <w:r w:rsidR="00CE2202" w:rsidRPr="00B116F3">
        <w:rPr>
          <w:rFonts w:ascii="Book Antiqua" w:hAnsi="Book Antiqua"/>
          <w:sz w:val="24"/>
          <w:szCs w:val="24"/>
          <w:lang w:val="en-US"/>
        </w:rPr>
        <w:t xml:space="preserve"> Moreover, a three-</w:t>
      </w:r>
      <w:r w:rsidRPr="00B116F3">
        <w:rPr>
          <w:rFonts w:ascii="Book Antiqua" w:hAnsi="Book Antiqua"/>
          <w:sz w:val="24"/>
          <w:szCs w:val="24"/>
          <w:lang w:val="en-US"/>
        </w:rPr>
        <w:t xml:space="preserve">gene set including glypican3 (GPC3; 18-fold increase in HCC, </w:t>
      </w:r>
      <w:r w:rsidR="0053334A" w:rsidRPr="00B116F3">
        <w:rPr>
          <w:rFonts w:ascii="Book Antiqua" w:hAnsi="Book Antiqua"/>
          <w:i/>
          <w:caps/>
          <w:sz w:val="24"/>
          <w:szCs w:val="24"/>
          <w:lang w:val="en-US"/>
        </w:rPr>
        <w:t xml:space="preserve">p = </w:t>
      </w:r>
      <w:r w:rsidRPr="00B116F3">
        <w:rPr>
          <w:rFonts w:ascii="Book Antiqua" w:hAnsi="Book Antiqua"/>
          <w:sz w:val="24"/>
          <w:szCs w:val="24"/>
          <w:lang w:val="en-US"/>
        </w:rPr>
        <w:t>0.01), LYVE1</w:t>
      </w:r>
      <w:r w:rsidR="00CE2202" w:rsidRPr="00B116F3">
        <w:rPr>
          <w:rFonts w:ascii="Book Antiqua" w:hAnsi="Book Antiqua"/>
          <w:sz w:val="24"/>
          <w:szCs w:val="24"/>
          <w:lang w:val="en-US"/>
        </w:rPr>
        <w:t xml:space="preserve"> (12-fold decrease in HCC, </w:t>
      </w:r>
      <w:r w:rsidR="0053334A" w:rsidRPr="00B116F3">
        <w:rPr>
          <w:rFonts w:ascii="Book Antiqua" w:hAnsi="Book Antiqua"/>
          <w:i/>
          <w:caps/>
          <w:sz w:val="24"/>
          <w:szCs w:val="24"/>
          <w:lang w:val="en-US"/>
        </w:rPr>
        <w:t xml:space="preserve">p = </w:t>
      </w:r>
      <w:r w:rsidR="00CE2202" w:rsidRPr="00B116F3">
        <w:rPr>
          <w:rFonts w:ascii="Book Antiqua" w:hAnsi="Book Antiqua"/>
          <w:sz w:val="24"/>
          <w:szCs w:val="24"/>
          <w:lang w:val="en-US"/>
        </w:rPr>
        <w:t>0</w:t>
      </w:r>
      <w:r w:rsidRPr="00B116F3">
        <w:rPr>
          <w:rFonts w:ascii="Book Antiqua" w:hAnsi="Book Antiqua"/>
          <w:sz w:val="24"/>
          <w:szCs w:val="24"/>
          <w:lang w:val="en-US"/>
        </w:rPr>
        <w:t>.0001) and surviving (2.2-fold i</w:t>
      </w:r>
      <w:r w:rsidR="00CE2202" w:rsidRPr="00B116F3">
        <w:rPr>
          <w:rFonts w:ascii="Book Antiqua" w:hAnsi="Book Antiqua"/>
          <w:sz w:val="24"/>
          <w:szCs w:val="24"/>
          <w:lang w:val="en-US"/>
        </w:rPr>
        <w:t xml:space="preserve">ncrease in HCC, </w:t>
      </w:r>
      <w:r w:rsidR="0053334A" w:rsidRPr="00B116F3">
        <w:rPr>
          <w:rFonts w:ascii="Book Antiqua" w:hAnsi="Book Antiqua"/>
          <w:i/>
          <w:caps/>
          <w:sz w:val="24"/>
          <w:szCs w:val="24"/>
          <w:lang w:val="en-US"/>
        </w:rPr>
        <w:t xml:space="preserve">p = </w:t>
      </w:r>
      <w:r w:rsidRPr="00B116F3">
        <w:rPr>
          <w:rFonts w:ascii="Book Antiqua" w:hAnsi="Book Antiqua"/>
          <w:sz w:val="24"/>
          <w:szCs w:val="24"/>
          <w:lang w:val="en-US"/>
        </w:rPr>
        <w:t>0.02) ha</w:t>
      </w:r>
      <w:r w:rsidR="00CE2202" w:rsidRPr="00B116F3">
        <w:rPr>
          <w:rFonts w:ascii="Book Antiqua" w:hAnsi="Book Antiqua"/>
          <w:sz w:val="24"/>
          <w:szCs w:val="24"/>
          <w:lang w:val="en-US"/>
        </w:rPr>
        <w:t>d</w:t>
      </w:r>
      <w:r w:rsidRPr="00B116F3">
        <w:rPr>
          <w:rFonts w:ascii="Book Antiqua" w:hAnsi="Book Antiqua"/>
          <w:sz w:val="24"/>
          <w:szCs w:val="24"/>
          <w:lang w:val="en-US"/>
        </w:rPr>
        <w:t xml:space="preserve"> an accuracy of 94% to distinguish </w:t>
      </w:r>
      <w:r w:rsidR="00825B9B" w:rsidRPr="00B116F3">
        <w:rPr>
          <w:rFonts w:ascii="Book Antiqua" w:hAnsi="Book Antiqua"/>
          <w:sz w:val="24"/>
          <w:szCs w:val="24"/>
          <w:lang w:val="en-US"/>
        </w:rPr>
        <w:t>DNs</w:t>
      </w:r>
      <w:r w:rsidR="00CE2202" w:rsidRPr="00B116F3">
        <w:rPr>
          <w:rFonts w:ascii="Book Antiqua" w:hAnsi="Book Antiqua"/>
          <w:sz w:val="24"/>
          <w:szCs w:val="24"/>
          <w:lang w:val="en-US"/>
        </w:rPr>
        <w:t xml:space="preserve"> from early HCC in HCV-related cirrhosis</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77]</w:t>
      </w:r>
      <w:r w:rsidRPr="00B116F3">
        <w:rPr>
          <w:rFonts w:ascii="Book Antiqua" w:hAnsi="Book Antiqua"/>
          <w:sz w:val="24"/>
          <w:szCs w:val="24"/>
          <w:lang w:val="en-US"/>
        </w:rPr>
        <w:t>.</w:t>
      </w:r>
      <w:r w:rsidR="00CE2202" w:rsidRPr="00B116F3">
        <w:rPr>
          <w:rFonts w:ascii="Book Antiqua" w:hAnsi="Book Antiqua"/>
          <w:sz w:val="24"/>
          <w:szCs w:val="24"/>
          <w:lang w:val="en-US"/>
        </w:rPr>
        <w:t xml:space="preserve"> </w:t>
      </w:r>
      <w:r w:rsidRPr="00B116F3">
        <w:rPr>
          <w:rFonts w:ascii="Book Antiqua" w:hAnsi="Book Antiqua"/>
          <w:sz w:val="24"/>
          <w:szCs w:val="24"/>
          <w:lang w:val="en-US"/>
        </w:rPr>
        <w:t>Heat shock protein 70 and cyclase-associated</w:t>
      </w:r>
      <w:r w:rsidR="00CE2202" w:rsidRPr="00B116F3">
        <w:rPr>
          <w:rFonts w:ascii="Book Antiqua" w:hAnsi="Book Antiqua"/>
          <w:sz w:val="24"/>
          <w:szCs w:val="24"/>
          <w:lang w:val="en-US"/>
        </w:rPr>
        <w:t xml:space="preserve"> </w:t>
      </w:r>
      <w:r w:rsidRPr="00B116F3">
        <w:rPr>
          <w:rFonts w:ascii="Book Antiqua" w:hAnsi="Book Antiqua"/>
          <w:sz w:val="24"/>
          <w:szCs w:val="24"/>
          <w:lang w:val="en-US"/>
        </w:rPr>
        <w:t xml:space="preserve">protein 2 are </w:t>
      </w:r>
      <w:r w:rsidR="00CE2202" w:rsidRPr="00B116F3">
        <w:rPr>
          <w:rFonts w:ascii="Book Antiqua" w:hAnsi="Book Antiqua"/>
          <w:sz w:val="24"/>
          <w:szCs w:val="24"/>
          <w:lang w:val="en-US"/>
        </w:rPr>
        <w:t>other tissue b</w:t>
      </w:r>
      <w:r w:rsidRPr="00B116F3">
        <w:rPr>
          <w:rFonts w:ascii="Book Antiqua" w:hAnsi="Book Antiqua"/>
          <w:sz w:val="24"/>
          <w:szCs w:val="24"/>
          <w:lang w:val="en-US"/>
        </w:rPr>
        <w:t xml:space="preserve">iomarkers </w:t>
      </w:r>
      <w:r w:rsidR="00CE2202" w:rsidRPr="00B116F3">
        <w:rPr>
          <w:rFonts w:ascii="Book Antiqua" w:hAnsi="Book Antiqua"/>
          <w:sz w:val="24"/>
          <w:szCs w:val="24"/>
          <w:lang w:val="en-US"/>
        </w:rPr>
        <w:t>potentially useful to in the diagnosis of HCC</w:t>
      </w:r>
      <w:r w:rsidR="0053334A" w:rsidRPr="00B116F3">
        <w:rPr>
          <w:rFonts w:ascii="Book Antiqua" w:hAnsi="Book Antiqua"/>
          <w:sz w:val="24"/>
          <w:szCs w:val="24"/>
          <w:vertAlign w:val="superscript"/>
          <w:lang w:val="en-US"/>
        </w:rPr>
        <w:t>[</w:t>
      </w:r>
      <w:r w:rsidR="00CE2202" w:rsidRPr="00B116F3">
        <w:rPr>
          <w:rFonts w:ascii="Book Antiqua" w:hAnsi="Book Antiqua"/>
          <w:sz w:val="24"/>
          <w:szCs w:val="24"/>
          <w:vertAlign w:val="superscript"/>
          <w:lang w:val="en-US"/>
        </w:rPr>
        <w:t>78,</w:t>
      </w:r>
      <w:r w:rsidRPr="00B116F3">
        <w:rPr>
          <w:rFonts w:ascii="Book Antiqua" w:hAnsi="Book Antiqua"/>
          <w:sz w:val="24"/>
          <w:szCs w:val="24"/>
          <w:vertAlign w:val="superscript"/>
          <w:lang w:val="en-US"/>
        </w:rPr>
        <w:t>79]</w:t>
      </w:r>
      <w:r w:rsidRPr="00B116F3">
        <w:rPr>
          <w:rFonts w:ascii="Book Antiqua" w:hAnsi="Book Antiqua"/>
          <w:sz w:val="24"/>
          <w:szCs w:val="24"/>
          <w:lang w:val="en-US"/>
        </w:rPr>
        <w:t>.</w:t>
      </w:r>
    </w:p>
    <w:p w14:paraId="60ECB8A4" w14:textId="141D0ED9" w:rsidR="00E85174" w:rsidRPr="00B116F3" w:rsidRDefault="00CE2202"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lastRenderedPageBreak/>
        <w:t>As for novel</w:t>
      </w:r>
      <w:r w:rsidR="00405C1C" w:rsidRPr="00B116F3">
        <w:rPr>
          <w:rFonts w:ascii="Book Antiqua" w:hAnsi="Book Antiqua"/>
          <w:sz w:val="24"/>
          <w:szCs w:val="24"/>
          <w:lang w:val="en-US"/>
        </w:rPr>
        <w:t xml:space="preserve"> </w:t>
      </w:r>
      <w:r w:rsidR="00E85174" w:rsidRPr="00B116F3">
        <w:rPr>
          <w:rFonts w:ascii="Book Antiqua" w:hAnsi="Book Antiqua"/>
          <w:sz w:val="24"/>
          <w:szCs w:val="24"/>
          <w:lang w:val="en-US"/>
        </w:rPr>
        <w:t>biomarkers, microRNA (miRNA)</w:t>
      </w:r>
      <w:r w:rsidR="00405C1C" w:rsidRPr="00B116F3">
        <w:rPr>
          <w:rFonts w:ascii="Book Antiqua" w:hAnsi="Book Antiqua"/>
          <w:sz w:val="24"/>
          <w:szCs w:val="24"/>
          <w:lang w:val="en-US"/>
        </w:rPr>
        <w:t xml:space="preserve"> </w:t>
      </w:r>
      <w:r w:rsidR="00E85174" w:rsidRPr="00B116F3">
        <w:rPr>
          <w:rFonts w:ascii="Book Antiqua" w:hAnsi="Book Antiqua"/>
          <w:sz w:val="24"/>
          <w:szCs w:val="24"/>
          <w:lang w:val="en-US"/>
        </w:rPr>
        <w:t>have received particular attention</w:t>
      </w:r>
      <w:r w:rsidR="0053334A" w:rsidRPr="00B116F3">
        <w:rPr>
          <w:rFonts w:ascii="Book Antiqua" w:hAnsi="Book Antiqua"/>
          <w:sz w:val="24"/>
          <w:szCs w:val="24"/>
          <w:vertAlign w:val="superscript"/>
          <w:lang w:val="en-US"/>
        </w:rPr>
        <w:t>[</w:t>
      </w:r>
      <w:r w:rsidR="00E85174" w:rsidRPr="00B116F3">
        <w:rPr>
          <w:rFonts w:ascii="Book Antiqua" w:hAnsi="Book Antiqua"/>
          <w:sz w:val="24"/>
          <w:szCs w:val="24"/>
          <w:vertAlign w:val="superscript"/>
          <w:lang w:val="en-US"/>
        </w:rPr>
        <w:t>80]</w:t>
      </w:r>
      <w:r w:rsidR="00E85174" w:rsidRPr="00B116F3">
        <w:rPr>
          <w:rFonts w:ascii="Book Antiqua" w:hAnsi="Book Antiqua"/>
          <w:sz w:val="24"/>
          <w:szCs w:val="24"/>
          <w:lang w:val="en-US"/>
        </w:rPr>
        <w:t xml:space="preserve">. miRNAs are small non-coding and evolutionary conserved RNA molecules that serve as posttranscriptional regulators of mRNA expression and interfere with </w:t>
      </w:r>
      <w:r w:rsidR="00405C1C" w:rsidRPr="00B116F3">
        <w:rPr>
          <w:rFonts w:ascii="Book Antiqua" w:hAnsi="Book Antiqua"/>
          <w:sz w:val="24"/>
          <w:szCs w:val="24"/>
          <w:lang w:val="en-US"/>
        </w:rPr>
        <w:t>mRNA translation to protein</w:t>
      </w:r>
      <w:r w:rsidR="0053334A" w:rsidRPr="00B116F3">
        <w:rPr>
          <w:rFonts w:ascii="Book Antiqua" w:hAnsi="Book Antiqua"/>
          <w:sz w:val="24"/>
          <w:szCs w:val="24"/>
          <w:vertAlign w:val="superscript"/>
          <w:lang w:val="en-US"/>
        </w:rPr>
        <w:t>[</w:t>
      </w:r>
      <w:r w:rsidR="00E85174" w:rsidRPr="00B116F3">
        <w:rPr>
          <w:rFonts w:ascii="Book Antiqua" w:hAnsi="Book Antiqua"/>
          <w:sz w:val="24"/>
          <w:szCs w:val="24"/>
          <w:vertAlign w:val="superscript"/>
          <w:lang w:val="en-US"/>
        </w:rPr>
        <w:t>81]</w:t>
      </w:r>
      <w:r w:rsidR="00E85174" w:rsidRPr="00B116F3">
        <w:rPr>
          <w:rFonts w:ascii="Book Antiqua" w:hAnsi="Book Antiqua"/>
          <w:sz w:val="24"/>
          <w:szCs w:val="24"/>
          <w:lang w:val="en-US"/>
        </w:rPr>
        <w:t>. miRNAs are able to conserve their function into the cell by regulating the expression of a</w:t>
      </w:r>
      <w:r w:rsidR="00893C3A" w:rsidRPr="00B116F3">
        <w:rPr>
          <w:rFonts w:ascii="Book Antiqua" w:hAnsi="Book Antiqua"/>
          <w:sz w:val="24"/>
          <w:szCs w:val="24"/>
          <w:lang w:val="en-US"/>
        </w:rPr>
        <w:t xml:space="preserve"> target population of molecules; moreover, they </w:t>
      </w:r>
      <w:r w:rsidR="00E85174" w:rsidRPr="00B116F3">
        <w:rPr>
          <w:rFonts w:ascii="Book Antiqua" w:hAnsi="Book Antiqua"/>
          <w:sz w:val="24"/>
          <w:szCs w:val="24"/>
          <w:lang w:val="en-US"/>
        </w:rPr>
        <w:t xml:space="preserve">can be released from the cell </w:t>
      </w:r>
      <w:r w:rsidR="00405C1C" w:rsidRPr="00B116F3">
        <w:rPr>
          <w:rFonts w:ascii="Book Antiqua" w:hAnsi="Book Antiqua"/>
          <w:sz w:val="24"/>
          <w:szCs w:val="24"/>
          <w:lang w:val="en-US"/>
        </w:rPr>
        <w:t xml:space="preserve">both in combination with </w:t>
      </w:r>
      <w:r w:rsidR="00E85174" w:rsidRPr="00B116F3">
        <w:rPr>
          <w:rFonts w:ascii="Book Antiqua" w:hAnsi="Book Antiqua"/>
          <w:sz w:val="24"/>
          <w:szCs w:val="24"/>
          <w:lang w:val="en-US"/>
        </w:rPr>
        <w:t xml:space="preserve">other proteins </w:t>
      </w:r>
      <w:r w:rsidR="002E46E5" w:rsidRPr="00B116F3">
        <w:rPr>
          <w:rFonts w:ascii="Book Antiqua" w:hAnsi="Book Antiqua"/>
          <w:sz w:val="24"/>
          <w:szCs w:val="24"/>
          <w:lang w:val="en-US"/>
        </w:rPr>
        <w:t>or as a free molecule</w:t>
      </w:r>
      <w:r w:rsidR="0053334A" w:rsidRPr="00B116F3">
        <w:rPr>
          <w:rFonts w:ascii="Book Antiqua" w:hAnsi="Book Antiqua"/>
          <w:sz w:val="24"/>
          <w:szCs w:val="24"/>
          <w:vertAlign w:val="superscript"/>
          <w:lang w:val="en-US"/>
        </w:rPr>
        <w:t>[</w:t>
      </w:r>
      <w:r w:rsidR="002E46E5" w:rsidRPr="00B116F3">
        <w:rPr>
          <w:rFonts w:ascii="Book Antiqua" w:hAnsi="Book Antiqua"/>
          <w:sz w:val="24"/>
          <w:szCs w:val="24"/>
          <w:vertAlign w:val="superscript"/>
          <w:lang w:val="en-US"/>
        </w:rPr>
        <w:t>82-88</w:t>
      </w:r>
      <w:r w:rsidR="00E85174" w:rsidRPr="00B116F3">
        <w:rPr>
          <w:rFonts w:ascii="Book Antiqua" w:hAnsi="Book Antiqua"/>
          <w:sz w:val="24"/>
          <w:szCs w:val="24"/>
          <w:vertAlign w:val="superscript"/>
          <w:lang w:val="en-US"/>
        </w:rPr>
        <w:t>]</w:t>
      </w:r>
      <w:r w:rsidR="00E85174" w:rsidRPr="00B116F3">
        <w:rPr>
          <w:rFonts w:ascii="Book Antiqua" w:hAnsi="Book Antiqua"/>
          <w:sz w:val="24"/>
          <w:szCs w:val="24"/>
          <w:lang w:val="en-US"/>
        </w:rPr>
        <w:t xml:space="preserve">. </w:t>
      </w:r>
    </w:p>
    <w:p w14:paraId="74744AA9" w14:textId="435306BA" w:rsidR="00E85174" w:rsidRPr="00B116F3" w:rsidRDefault="00E85174"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 xml:space="preserve">Differences in miRNA expression patterns in several malignant conditions, including HCC, </w:t>
      </w:r>
      <w:r w:rsidR="002E46E5" w:rsidRPr="00B116F3">
        <w:rPr>
          <w:rFonts w:ascii="Book Antiqua" w:hAnsi="Book Antiqua"/>
          <w:sz w:val="24"/>
          <w:szCs w:val="24"/>
          <w:lang w:val="en-US"/>
        </w:rPr>
        <w:t>have been found</w:t>
      </w:r>
      <w:r w:rsidR="0053334A" w:rsidRPr="00B116F3">
        <w:rPr>
          <w:rFonts w:ascii="Book Antiqua" w:hAnsi="Book Antiqua"/>
          <w:sz w:val="24"/>
          <w:szCs w:val="24"/>
          <w:vertAlign w:val="superscript"/>
          <w:lang w:val="en-US"/>
        </w:rPr>
        <w:t>[</w:t>
      </w:r>
      <w:r w:rsidR="002E46E5" w:rsidRPr="00B116F3">
        <w:rPr>
          <w:rFonts w:ascii="Book Antiqua" w:hAnsi="Book Antiqua"/>
          <w:sz w:val="24"/>
          <w:szCs w:val="24"/>
          <w:vertAlign w:val="superscript"/>
          <w:lang w:val="en-US"/>
        </w:rPr>
        <w:t>89-</w:t>
      </w:r>
      <w:r w:rsidRPr="00B116F3">
        <w:rPr>
          <w:rFonts w:ascii="Book Antiqua" w:hAnsi="Book Antiqua"/>
          <w:sz w:val="24"/>
          <w:szCs w:val="24"/>
          <w:vertAlign w:val="superscript"/>
          <w:lang w:val="en-US"/>
        </w:rPr>
        <w:t>9</w:t>
      </w:r>
      <w:r w:rsidR="002E46E5" w:rsidRPr="00B116F3">
        <w:rPr>
          <w:rFonts w:ascii="Book Antiqua" w:hAnsi="Book Antiqua"/>
          <w:sz w:val="24"/>
          <w:szCs w:val="24"/>
          <w:vertAlign w:val="superscript"/>
          <w:lang w:val="en-US"/>
        </w:rPr>
        <w:t>1]</w:t>
      </w:r>
      <w:r w:rsidRPr="00B116F3">
        <w:rPr>
          <w:rFonts w:ascii="Book Antiqua" w:hAnsi="Book Antiqua"/>
          <w:sz w:val="24"/>
          <w:szCs w:val="24"/>
          <w:lang w:val="en-US"/>
        </w:rPr>
        <w:t xml:space="preserve">. In particular, </w:t>
      </w:r>
      <w:r w:rsidR="002E46E5" w:rsidRPr="00B116F3">
        <w:rPr>
          <w:rFonts w:ascii="Book Antiqua" w:hAnsi="Book Antiqua"/>
          <w:sz w:val="24"/>
          <w:szCs w:val="24"/>
          <w:lang w:val="en-US"/>
        </w:rPr>
        <w:t>three</w:t>
      </w:r>
      <w:r w:rsidRPr="00B116F3">
        <w:rPr>
          <w:rFonts w:ascii="Book Antiqua" w:hAnsi="Book Antiqua"/>
          <w:sz w:val="24"/>
          <w:szCs w:val="24"/>
          <w:lang w:val="en-US"/>
        </w:rPr>
        <w:t xml:space="preserve"> miRNAs, miR-122, miR-192 and miR-199a/b-3p</w:t>
      </w:r>
      <w:r w:rsidR="002E46E5" w:rsidRPr="00B116F3">
        <w:rPr>
          <w:rFonts w:ascii="Book Antiqua" w:hAnsi="Book Antiqua"/>
          <w:sz w:val="24"/>
          <w:szCs w:val="24"/>
          <w:lang w:val="en-US"/>
        </w:rPr>
        <w:t>, account</w:t>
      </w:r>
      <w:r w:rsidR="00893C3A" w:rsidRPr="00B116F3">
        <w:rPr>
          <w:rFonts w:ascii="Book Antiqua" w:hAnsi="Book Antiqua"/>
          <w:sz w:val="24"/>
          <w:szCs w:val="24"/>
          <w:lang w:val="en-US"/>
        </w:rPr>
        <w:t xml:space="preserve"> </w:t>
      </w:r>
      <w:r w:rsidRPr="00B116F3">
        <w:rPr>
          <w:rFonts w:ascii="Book Antiqua" w:hAnsi="Book Antiqua"/>
          <w:sz w:val="24"/>
          <w:szCs w:val="24"/>
          <w:lang w:val="en-US"/>
        </w:rPr>
        <w:t xml:space="preserve">for </w:t>
      </w:r>
      <w:r w:rsidR="002E46E5" w:rsidRPr="00B116F3">
        <w:rPr>
          <w:rFonts w:ascii="Book Antiqua" w:hAnsi="Book Antiqua"/>
          <w:sz w:val="24"/>
          <w:szCs w:val="24"/>
          <w:lang w:val="en-US"/>
        </w:rPr>
        <w:t xml:space="preserve">more than 70% of total </w:t>
      </w:r>
      <w:r w:rsidRPr="00B116F3">
        <w:rPr>
          <w:rFonts w:ascii="Book Antiqua" w:hAnsi="Book Antiqua"/>
          <w:sz w:val="24"/>
          <w:szCs w:val="24"/>
          <w:lang w:val="en-US"/>
        </w:rPr>
        <w:t xml:space="preserve">miRNA </w:t>
      </w:r>
      <w:r w:rsidR="002E46E5" w:rsidRPr="00B116F3">
        <w:rPr>
          <w:rFonts w:ascii="Book Antiqua" w:hAnsi="Book Antiqua"/>
          <w:sz w:val="24"/>
          <w:szCs w:val="24"/>
          <w:lang w:val="en-US"/>
        </w:rPr>
        <w:t>released by normal liver tissue</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91]</w:t>
      </w:r>
      <w:r w:rsidRPr="00B116F3">
        <w:rPr>
          <w:rFonts w:ascii="Book Antiqua" w:hAnsi="Book Antiqua"/>
          <w:sz w:val="24"/>
          <w:szCs w:val="24"/>
          <w:lang w:val="en-US"/>
        </w:rPr>
        <w:t xml:space="preserve">. </w:t>
      </w:r>
      <w:r w:rsidR="002E46E5" w:rsidRPr="00B116F3">
        <w:rPr>
          <w:rFonts w:ascii="Book Antiqua" w:hAnsi="Book Antiqua"/>
          <w:sz w:val="24"/>
          <w:szCs w:val="24"/>
          <w:lang w:val="en-US"/>
        </w:rPr>
        <w:t>I</w:t>
      </w:r>
      <w:r w:rsidRPr="00B116F3">
        <w:rPr>
          <w:rFonts w:ascii="Book Antiqua" w:hAnsi="Book Antiqua"/>
          <w:sz w:val="24"/>
          <w:szCs w:val="24"/>
          <w:lang w:val="en-US"/>
        </w:rPr>
        <w:t xml:space="preserve">n HCC, a broad spectrum of changes in microRNAoma </w:t>
      </w:r>
      <w:r w:rsidR="002E46E5" w:rsidRPr="00B116F3">
        <w:rPr>
          <w:rFonts w:ascii="Book Antiqua" w:hAnsi="Book Antiqua"/>
          <w:sz w:val="24"/>
          <w:szCs w:val="24"/>
          <w:lang w:val="en-US"/>
        </w:rPr>
        <w:t>has been reported</w:t>
      </w:r>
      <w:r w:rsidR="0053334A" w:rsidRPr="00B116F3">
        <w:rPr>
          <w:rFonts w:ascii="Book Antiqua" w:hAnsi="Book Antiqua"/>
          <w:sz w:val="24"/>
          <w:szCs w:val="24"/>
          <w:vertAlign w:val="superscript"/>
          <w:lang w:val="en-US"/>
        </w:rPr>
        <w:t>[</w:t>
      </w:r>
      <w:r w:rsidR="002E46E5" w:rsidRPr="00B116F3">
        <w:rPr>
          <w:rFonts w:ascii="Book Antiqua" w:hAnsi="Book Antiqua"/>
          <w:sz w:val="24"/>
          <w:szCs w:val="24"/>
          <w:vertAlign w:val="superscript"/>
          <w:lang w:val="en-US"/>
        </w:rPr>
        <w:t>91-</w:t>
      </w:r>
      <w:r w:rsidRPr="00B116F3">
        <w:rPr>
          <w:rFonts w:ascii="Book Antiqua" w:hAnsi="Book Antiqua"/>
          <w:sz w:val="24"/>
          <w:szCs w:val="24"/>
          <w:vertAlign w:val="superscript"/>
          <w:lang w:val="en-US"/>
        </w:rPr>
        <w:t>94]</w:t>
      </w:r>
      <w:r w:rsidRPr="00B116F3">
        <w:rPr>
          <w:rFonts w:ascii="Book Antiqua" w:hAnsi="Book Antiqua"/>
          <w:sz w:val="24"/>
          <w:szCs w:val="24"/>
          <w:lang w:val="en-US"/>
        </w:rPr>
        <w:t xml:space="preserve">, suggesting that miRNAs may potentially </w:t>
      </w:r>
      <w:r w:rsidR="00893C3A" w:rsidRPr="00B116F3">
        <w:rPr>
          <w:rFonts w:ascii="Book Antiqua" w:hAnsi="Book Antiqua"/>
          <w:sz w:val="24"/>
          <w:szCs w:val="24"/>
          <w:lang w:val="en-US"/>
        </w:rPr>
        <w:t xml:space="preserve">become valid biomarkers in HCC. </w:t>
      </w:r>
      <w:r w:rsidRPr="00B116F3">
        <w:rPr>
          <w:rFonts w:ascii="Book Antiqua" w:hAnsi="Book Antiqua"/>
          <w:sz w:val="24"/>
          <w:szCs w:val="24"/>
          <w:lang w:val="en-US"/>
        </w:rPr>
        <w:t xml:space="preserve">To improve the diagnostic utility of miRNAs in HCC, Li </w:t>
      </w:r>
      <w:r w:rsidR="005F48C8" w:rsidRPr="00B116F3">
        <w:rPr>
          <w:rFonts w:ascii="Book Antiqua" w:hAnsi="Book Antiqua"/>
          <w:i/>
          <w:sz w:val="24"/>
          <w:szCs w:val="24"/>
          <w:lang w:val="en-US"/>
        </w:rPr>
        <w:t>et al</w:t>
      </w:r>
      <w:r w:rsidR="00893C3A" w:rsidRPr="00B116F3">
        <w:rPr>
          <w:rFonts w:ascii="Book Antiqua" w:hAnsi="Book Antiqua"/>
          <w:sz w:val="24"/>
          <w:szCs w:val="24"/>
          <w:lang w:val="en-US"/>
        </w:rPr>
        <w:t>.</w:t>
      </w:r>
      <w:r w:rsidR="002E46E5" w:rsidRPr="00B116F3">
        <w:rPr>
          <w:rFonts w:ascii="Book Antiqua" w:hAnsi="Book Antiqua"/>
          <w:sz w:val="24"/>
          <w:szCs w:val="24"/>
          <w:lang w:val="en-US"/>
        </w:rPr>
        <w:t xml:space="preserve"> </w:t>
      </w:r>
      <w:r w:rsidRPr="00B116F3">
        <w:rPr>
          <w:rFonts w:ascii="Book Antiqua" w:hAnsi="Book Antiqua"/>
          <w:sz w:val="24"/>
          <w:szCs w:val="24"/>
          <w:lang w:val="en-US"/>
        </w:rPr>
        <w:t>perform</w:t>
      </w:r>
      <w:r w:rsidR="002E46E5" w:rsidRPr="00B116F3">
        <w:rPr>
          <w:rFonts w:ascii="Book Antiqua" w:hAnsi="Book Antiqua"/>
          <w:sz w:val="24"/>
          <w:szCs w:val="24"/>
          <w:lang w:val="en-US"/>
        </w:rPr>
        <w:t>ed</w:t>
      </w:r>
      <w:r w:rsidRPr="00B116F3">
        <w:rPr>
          <w:rFonts w:ascii="Book Antiqua" w:hAnsi="Book Antiqua"/>
          <w:sz w:val="24"/>
          <w:szCs w:val="24"/>
          <w:lang w:val="en-US"/>
        </w:rPr>
        <w:t xml:space="preserve"> deep sequencing in pooled samples from </w:t>
      </w:r>
      <w:r w:rsidR="002E46E5" w:rsidRPr="00B116F3">
        <w:rPr>
          <w:rFonts w:ascii="Book Antiqua" w:hAnsi="Book Antiqua"/>
          <w:sz w:val="24"/>
          <w:szCs w:val="24"/>
          <w:lang w:val="en-US"/>
        </w:rPr>
        <w:t xml:space="preserve">patients with </w:t>
      </w:r>
      <w:r w:rsidRPr="00B116F3">
        <w:rPr>
          <w:rFonts w:ascii="Book Antiqua" w:hAnsi="Book Antiqua"/>
          <w:sz w:val="24"/>
          <w:szCs w:val="24"/>
          <w:lang w:val="en-US"/>
        </w:rPr>
        <w:t xml:space="preserve">chronic HBV </w:t>
      </w:r>
      <w:r w:rsidR="002E46E5" w:rsidRPr="00B116F3">
        <w:rPr>
          <w:rFonts w:ascii="Book Antiqua" w:hAnsi="Book Antiqua"/>
          <w:sz w:val="24"/>
          <w:szCs w:val="24"/>
          <w:lang w:val="en-US"/>
        </w:rPr>
        <w:t>patients, HCC and</w:t>
      </w:r>
      <w:r w:rsidRPr="00B116F3">
        <w:rPr>
          <w:rFonts w:ascii="Book Antiqua" w:hAnsi="Book Antiqua"/>
          <w:sz w:val="24"/>
          <w:szCs w:val="24"/>
          <w:lang w:val="en-US"/>
        </w:rPr>
        <w:t xml:space="preserve"> co</w:t>
      </w:r>
      <w:r w:rsidR="002E46E5" w:rsidRPr="00B116F3">
        <w:rPr>
          <w:rFonts w:ascii="Book Antiqua" w:hAnsi="Book Antiqua"/>
          <w:sz w:val="24"/>
          <w:szCs w:val="24"/>
          <w:lang w:val="en-US"/>
        </w:rPr>
        <w:t>ntrols with and without cancer</w:t>
      </w:r>
      <w:r w:rsidR="0053334A" w:rsidRPr="00B116F3">
        <w:rPr>
          <w:rFonts w:ascii="Book Antiqua" w:hAnsi="Book Antiqua"/>
          <w:sz w:val="24"/>
          <w:szCs w:val="24"/>
          <w:vertAlign w:val="superscript"/>
          <w:lang w:val="en-US"/>
        </w:rPr>
        <w:t>[</w:t>
      </w:r>
      <w:r w:rsidR="00893C3A" w:rsidRPr="00B116F3">
        <w:rPr>
          <w:rFonts w:ascii="Book Antiqua" w:hAnsi="Book Antiqua"/>
          <w:sz w:val="24"/>
          <w:szCs w:val="24"/>
          <w:vertAlign w:val="superscript"/>
          <w:lang w:val="en-US"/>
        </w:rPr>
        <w:t>95]</w:t>
      </w:r>
      <w:r w:rsidR="002E46E5" w:rsidRPr="00B116F3">
        <w:rPr>
          <w:rFonts w:ascii="Book Antiqua" w:hAnsi="Book Antiqua"/>
          <w:sz w:val="24"/>
          <w:szCs w:val="24"/>
          <w:lang w:val="en-US"/>
        </w:rPr>
        <w:t xml:space="preserve">. They </w:t>
      </w:r>
      <w:r w:rsidRPr="00B116F3">
        <w:rPr>
          <w:rFonts w:ascii="Book Antiqua" w:hAnsi="Book Antiqua"/>
          <w:sz w:val="24"/>
          <w:szCs w:val="24"/>
          <w:lang w:val="en-US"/>
        </w:rPr>
        <w:t>recognized a pattern of 6 miRNA differential</w:t>
      </w:r>
      <w:r w:rsidR="002E46E5" w:rsidRPr="00B116F3">
        <w:rPr>
          <w:rFonts w:ascii="Book Antiqua" w:hAnsi="Book Antiqua"/>
          <w:sz w:val="24"/>
          <w:szCs w:val="24"/>
          <w:lang w:val="en-US"/>
        </w:rPr>
        <w:t xml:space="preserve">ly expressed </w:t>
      </w:r>
      <w:r w:rsidRPr="00B116F3">
        <w:rPr>
          <w:rFonts w:ascii="Book Antiqua" w:hAnsi="Book Antiqua"/>
          <w:sz w:val="24"/>
          <w:szCs w:val="24"/>
          <w:lang w:val="en-US"/>
        </w:rPr>
        <w:t>in patients</w:t>
      </w:r>
      <w:r w:rsidR="002E46E5" w:rsidRPr="00B116F3">
        <w:rPr>
          <w:rFonts w:ascii="Book Antiqua" w:hAnsi="Book Antiqua"/>
          <w:sz w:val="24"/>
          <w:szCs w:val="24"/>
          <w:lang w:val="en-US"/>
        </w:rPr>
        <w:t xml:space="preserve"> with HCC. The use of three</w:t>
      </w:r>
      <w:r w:rsidRPr="00B116F3">
        <w:rPr>
          <w:rFonts w:ascii="Book Antiqua" w:hAnsi="Book Antiqua"/>
          <w:sz w:val="24"/>
          <w:szCs w:val="24"/>
          <w:lang w:val="en-US"/>
        </w:rPr>
        <w:t xml:space="preserve"> miRNAs (miR-25, miR-375, let7f) </w:t>
      </w:r>
      <w:r w:rsidR="002E46E5" w:rsidRPr="00B116F3">
        <w:rPr>
          <w:rFonts w:ascii="Book Antiqua" w:hAnsi="Book Antiqua"/>
          <w:sz w:val="24"/>
          <w:szCs w:val="24"/>
          <w:lang w:val="en-US"/>
        </w:rPr>
        <w:t xml:space="preserve">had a sensitivity of </w:t>
      </w:r>
      <w:r w:rsidRPr="00B116F3">
        <w:rPr>
          <w:rFonts w:ascii="Book Antiqua" w:hAnsi="Book Antiqua"/>
          <w:sz w:val="24"/>
          <w:szCs w:val="24"/>
          <w:lang w:val="en-US"/>
        </w:rPr>
        <w:t>97.9% and a</w:t>
      </w:r>
      <w:r w:rsidR="002E46E5" w:rsidRPr="00B116F3">
        <w:rPr>
          <w:rFonts w:ascii="Book Antiqua" w:hAnsi="Book Antiqua"/>
          <w:sz w:val="24"/>
          <w:szCs w:val="24"/>
          <w:lang w:val="en-US"/>
        </w:rPr>
        <w:t xml:space="preserve"> specificity</w:t>
      </w:r>
      <w:r w:rsidRPr="00B116F3">
        <w:rPr>
          <w:rFonts w:ascii="Book Antiqua" w:hAnsi="Book Antiqua"/>
          <w:sz w:val="24"/>
          <w:szCs w:val="24"/>
          <w:lang w:val="en-US"/>
        </w:rPr>
        <w:t xml:space="preserve"> </w:t>
      </w:r>
      <w:r w:rsidR="002E46E5" w:rsidRPr="00B116F3">
        <w:rPr>
          <w:rFonts w:ascii="Book Antiqua" w:hAnsi="Book Antiqua"/>
          <w:sz w:val="24"/>
          <w:szCs w:val="24"/>
          <w:lang w:val="en-US"/>
        </w:rPr>
        <w:t xml:space="preserve">of </w:t>
      </w:r>
      <w:r w:rsidRPr="00B116F3">
        <w:rPr>
          <w:rFonts w:ascii="Book Antiqua" w:hAnsi="Book Antiqua"/>
          <w:sz w:val="24"/>
          <w:szCs w:val="24"/>
          <w:lang w:val="en-US"/>
        </w:rPr>
        <w:t xml:space="preserve">99.1% to discriminate </w:t>
      </w:r>
      <w:r w:rsidR="002E46E5" w:rsidRPr="00B116F3">
        <w:rPr>
          <w:rFonts w:ascii="Book Antiqua" w:hAnsi="Book Antiqua"/>
          <w:sz w:val="24"/>
          <w:szCs w:val="24"/>
          <w:lang w:val="en-US"/>
        </w:rPr>
        <w:t xml:space="preserve">between </w:t>
      </w:r>
      <w:r w:rsidRPr="00B116F3">
        <w:rPr>
          <w:rFonts w:ascii="Book Antiqua" w:hAnsi="Book Antiqua"/>
          <w:sz w:val="24"/>
          <w:szCs w:val="24"/>
          <w:lang w:val="en-US"/>
        </w:rPr>
        <w:t xml:space="preserve">controls </w:t>
      </w:r>
      <w:r w:rsidR="002E46E5" w:rsidRPr="00B116F3">
        <w:rPr>
          <w:rFonts w:ascii="Book Antiqua" w:hAnsi="Book Antiqua"/>
          <w:sz w:val="24"/>
          <w:szCs w:val="24"/>
          <w:lang w:val="en-US"/>
        </w:rPr>
        <w:t>and</w:t>
      </w:r>
      <w:r w:rsidRPr="00B116F3">
        <w:rPr>
          <w:rFonts w:ascii="Book Antiqua" w:hAnsi="Book Antiqua"/>
          <w:sz w:val="24"/>
          <w:szCs w:val="24"/>
          <w:lang w:val="en-US"/>
        </w:rPr>
        <w:t xml:space="preserve"> HCC patients. </w:t>
      </w:r>
      <w:r w:rsidR="002E46E5" w:rsidRPr="00B116F3">
        <w:rPr>
          <w:rFonts w:ascii="Book Antiqua" w:hAnsi="Book Antiqua"/>
          <w:sz w:val="24"/>
          <w:szCs w:val="24"/>
          <w:lang w:val="en-US"/>
        </w:rPr>
        <w:t>Of interest</w:t>
      </w:r>
      <w:r w:rsidRPr="00B116F3">
        <w:rPr>
          <w:rFonts w:ascii="Book Antiqua" w:hAnsi="Book Antiqua"/>
          <w:sz w:val="24"/>
          <w:szCs w:val="24"/>
          <w:lang w:val="en-US"/>
        </w:rPr>
        <w:t xml:space="preserve">, </w:t>
      </w:r>
      <w:r w:rsidR="002E46E5" w:rsidRPr="00B116F3">
        <w:rPr>
          <w:rFonts w:ascii="Book Antiqua" w:hAnsi="Book Antiqua"/>
          <w:sz w:val="24"/>
          <w:szCs w:val="24"/>
          <w:lang w:val="en-US"/>
        </w:rPr>
        <w:t>the use of two miRNAs (miR-10a and miR-125b) could adequately discriminate</w:t>
      </w:r>
      <w:r w:rsidR="008254E4" w:rsidRPr="00B116F3">
        <w:rPr>
          <w:rFonts w:ascii="Book Antiqua" w:hAnsi="Book Antiqua"/>
          <w:sz w:val="24"/>
          <w:szCs w:val="24"/>
          <w:lang w:val="en-US"/>
        </w:rPr>
        <w:t xml:space="preserve"> </w:t>
      </w:r>
      <w:r w:rsidR="002E46E5" w:rsidRPr="00B116F3">
        <w:rPr>
          <w:rFonts w:ascii="Book Antiqua" w:hAnsi="Book Antiqua"/>
          <w:sz w:val="24"/>
          <w:szCs w:val="24"/>
          <w:lang w:val="en-US"/>
        </w:rPr>
        <w:t>the cohort</w:t>
      </w:r>
      <w:r w:rsidRPr="00B116F3">
        <w:rPr>
          <w:rFonts w:ascii="Book Antiqua" w:hAnsi="Book Antiqua"/>
          <w:sz w:val="24"/>
          <w:szCs w:val="24"/>
          <w:lang w:val="en-US"/>
        </w:rPr>
        <w:t xml:space="preserve"> with chronic HBV and HBV-associated HCC</w:t>
      </w:r>
      <w:r w:rsidR="002E46E5" w:rsidRPr="00B116F3">
        <w:rPr>
          <w:rFonts w:ascii="Book Antiqua" w:hAnsi="Book Antiqua"/>
          <w:sz w:val="24"/>
          <w:szCs w:val="24"/>
          <w:lang w:val="en-US"/>
        </w:rPr>
        <w:t xml:space="preserve"> </w:t>
      </w:r>
      <w:r w:rsidRPr="00B116F3">
        <w:rPr>
          <w:rFonts w:ascii="Book Antiqua" w:hAnsi="Book Antiqua"/>
          <w:sz w:val="24"/>
          <w:szCs w:val="24"/>
          <w:lang w:val="en-US"/>
        </w:rPr>
        <w:t>with an AUC of 99.2% (sensitivity</w:t>
      </w:r>
      <w:r w:rsidR="002E46E5" w:rsidRPr="00B116F3">
        <w:rPr>
          <w:rFonts w:ascii="Book Antiqua" w:hAnsi="Book Antiqua"/>
          <w:sz w:val="24"/>
          <w:szCs w:val="24"/>
          <w:lang w:val="en-US"/>
        </w:rPr>
        <w:t xml:space="preserve"> </w:t>
      </w:r>
      <w:r w:rsidRPr="00B116F3">
        <w:rPr>
          <w:rFonts w:ascii="Book Antiqua" w:hAnsi="Book Antiqua"/>
          <w:sz w:val="24"/>
          <w:szCs w:val="24"/>
          <w:lang w:val="en-US"/>
        </w:rPr>
        <w:t>98.5% and specificity 98.5</w:t>
      </w:r>
      <w:r w:rsidR="002E46E5" w:rsidRPr="00B116F3">
        <w:rPr>
          <w:rFonts w:ascii="Book Antiqua" w:hAnsi="Book Antiqua"/>
          <w:sz w:val="24"/>
          <w:szCs w:val="24"/>
          <w:lang w:val="en-US"/>
        </w:rPr>
        <w:t>%</w:t>
      </w:r>
      <w:r w:rsidRPr="00B116F3">
        <w:rPr>
          <w:rFonts w:ascii="Book Antiqua" w:hAnsi="Book Antiqua"/>
          <w:sz w:val="24"/>
          <w:szCs w:val="24"/>
          <w:lang w:val="en-US"/>
        </w:rPr>
        <w:t>)</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95]</w:t>
      </w:r>
      <w:r w:rsidRPr="00B116F3">
        <w:rPr>
          <w:rFonts w:ascii="Book Antiqua" w:hAnsi="Book Antiqua"/>
          <w:sz w:val="24"/>
          <w:szCs w:val="24"/>
          <w:lang w:val="en-US"/>
        </w:rPr>
        <w:t xml:space="preserve">. In </w:t>
      </w:r>
      <w:r w:rsidR="00CA089B" w:rsidRPr="00B116F3">
        <w:rPr>
          <w:rFonts w:ascii="Book Antiqua" w:hAnsi="Book Antiqua"/>
          <w:sz w:val="24"/>
          <w:szCs w:val="24"/>
          <w:lang w:val="en-US"/>
        </w:rPr>
        <w:t>another study</w:t>
      </w:r>
      <w:r w:rsidRPr="00B116F3">
        <w:rPr>
          <w:rFonts w:ascii="Book Antiqua" w:hAnsi="Book Antiqua"/>
          <w:sz w:val="24"/>
          <w:szCs w:val="24"/>
          <w:lang w:val="en-US"/>
        </w:rPr>
        <w:t>, a panel of 7 miRNAs (miR-122, miR-192, miR-21, miR-223,</w:t>
      </w:r>
      <w:r w:rsidR="00893C3A" w:rsidRPr="00B116F3">
        <w:rPr>
          <w:rFonts w:ascii="Book Antiqua" w:hAnsi="Book Antiqua"/>
          <w:sz w:val="24"/>
          <w:szCs w:val="24"/>
          <w:lang w:val="en-US"/>
        </w:rPr>
        <w:t xml:space="preserve"> </w:t>
      </w:r>
      <w:r w:rsidRPr="00B116F3">
        <w:rPr>
          <w:rFonts w:ascii="Book Antiqua" w:hAnsi="Book Antiqua"/>
          <w:sz w:val="24"/>
          <w:szCs w:val="24"/>
          <w:lang w:val="en-US"/>
        </w:rPr>
        <w:t xml:space="preserve">miR-26a, miR-27a and miR-801) </w:t>
      </w:r>
      <w:r w:rsidR="00CA089B" w:rsidRPr="00B116F3">
        <w:rPr>
          <w:rFonts w:ascii="Book Antiqua" w:hAnsi="Book Antiqua"/>
          <w:sz w:val="24"/>
          <w:szCs w:val="24"/>
          <w:lang w:val="en-US"/>
        </w:rPr>
        <w:t>provided a</w:t>
      </w:r>
      <w:r w:rsidRPr="00B116F3">
        <w:rPr>
          <w:rFonts w:ascii="Book Antiqua" w:hAnsi="Book Antiqua"/>
          <w:sz w:val="24"/>
          <w:szCs w:val="24"/>
          <w:lang w:val="en-US"/>
        </w:rPr>
        <w:t xml:space="preserve"> high diagnostic accuracy for the identification of HBV-related HCC</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96]</w:t>
      </w:r>
      <w:r w:rsidR="00CA089B" w:rsidRPr="00B116F3">
        <w:rPr>
          <w:rFonts w:ascii="Book Antiqua" w:hAnsi="Book Antiqua"/>
          <w:sz w:val="24"/>
          <w:szCs w:val="24"/>
          <w:lang w:val="en-US"/>
        </w:rPr>
        <w:t>,</w:t>
      </w:r>
      <w:r w:rsidRPr="00B116F3">
        <w:rPr>
          <w:rFonts w:ascii="Book Antiqua" w:hAnsi="Book Antiqua"/>
          <w:sz w:val="24"/>
          <w:szCs w:val="24"/>
          <w:lang w:val="en-US"/>
        </w:rPr>
        <w:t xml:space="preserve"> </w:t>
      </w:r>
      <w:r w:rsidR="00CA089B" w:rsidRPr="00B116F3">
        <w:rPr>
          <w:rFonts w:ascii="Book Antiqua" w:hAnsi="Book Antiqua"/>
          <w:sz w:val="24"/>
          <w:szCs w:val="24"/>
          <w:lang w:val="en-US"/>
        </w:rPr>
        <w:t>with</w:t>
      </w:r>
      <w:r w:rsidRPr="00B116F3">
        <w:rPr>
          <w:rFonts w:ascii="Book Antiqua" w:hAnsi="Book Antiqua"/>
          <w:sz w:val="24"/>
          <w:szCs w:val="24"/>
          <w:lang w:val="en-US"/>
        </w:rPr>
        <w:t xml:space="preserve"> a sensitivity of 81.8% and a specificity of 83.5%, independently of disease stage. However, the expression of selected </w:t>
      </w:r>
      <w:r w:rsidR="00A26157" w:rsidRPr="00B116F3">
        <w:rPr>
          <w:rFonts w:ascii="Book Antiqua" w:hAnsi="Book Antiqua"/>
          <w:sz w:val="24"/>
          <w:szCs w:val="24"/>
          <w:lang w:val="en-US"/>
        </w:rPr>
        <w:t xml:space="preserve">miRNA was analyzed using RT-PCR, </w:t>
      </w:r>
      <w:r w:rsidRPr="00B116F3">
        <w:rPr>
          <w:rFonts w:ascii="Book Antiqua" w:hAnsi="Book Antiqua"/>
          <w:sz w:val="24"/>
          <w:szCs w:val="24"/>
          <w:lang w:val="en-US"/>
        </w:rPr>
        <w:t xml:space="preserve">which may be critical for clinical translation of </w:t>
      </w:r>
      <w:r w:rsidR="00A26157" w:rsidRPr="00B116F3">
        <w:rPr>
          <w:rFonts w:ascii="Book Antiqua" w:hAnsi="Book Antiqua"/>
          <w:sz w:val="24"/>
          <w:szCs w:val="24"/>
          <w:lang w:val="en-US"/>
        </w:rPr>
        <w:t>these findings</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96]</w:t>
      </w:r>
      <w:r w:rsidR="00893C3A" w:rsidRPr="00B116F3">
        <w:rPr>
          <w:rFonts w:ascii="Book Antiqua" w:hAnsi="Book Antiqua"/>
          <w:sz w:val="24"/>
          <w:szCs w:val="24"/>
          <w:lang w:val="en-US"/>
        </w:rPr>
        <w:t xml:space="preserve">. </w:t>
      </w:r>
      <w:r w:rsidRPr="00B116F3">
        <w:rPr>
          <w:rFonts w:ascii="Book Antiqua" w:hAnsi="Book Antiqua"/>
          <w:sz w:val="24"/>
          <w:szCs w:val="24"/>
          <w:lang w:val="en-US"/>
        </w:rPr>
        <w:t xml:space="preserve">miR-21, which is </w:t>
      </w:r>
      <w:r w:rsidR="00A26157" w:rsidRPr="00B116F3">
        <w:rPr>
          <w:rFonts w:ascii="Book Antiqua" w:hAnsi="Book Antiqua"/>
          <w:sz w:val="24"/>
          <w:szCs w:val="24"/>
          <w:lang w:val="en-US"/>
        </w:rPr>
        <w:t xml:space="preserve">the </w:t>
      </w:r>
      <w:r w:rsidRPr="00B116F3">
        <w:rPr>
          <w:rFonts w:ascii="Book Antiqua" w:hAnsi="Book Antiqua"/>
          <w:sz w:val="24"/>
          <w:szCs w:val="24"/>
          <w:lang w:val="en-US"/>
        </w:rPr>
        <w:t xml:space="preserve">most frequently deregulated miRNA in cancer, was found at higher level both in sera and plasma </w:t>
      </w:r>
      <w:r w:rsidR="00A26157" w:rsidRPr="00B116F3">
        <w:rPr>
          <w:rFonts w:ascii="Book Antiqua" w:hAnsi="Book Antiqua"/>
          <w:sz w:val="24"/>
          <w:szCs w:val="24"/>
          <w:lang w:val="en-US"/>
        </w:rPr>
        <w:t>of HCC patients</w:t>
      </w:r>
      <w:r w:rsidR="0053334A" w:rsidRPr="00B116F3">
        <w:rPr>
          <w:rFonts w:ascii="Book Antiqua" w:hAnsi="Book Antiqua"/>
          <w:sz w:val="24"/>
          <w:szCs w:val="24"/>
          <w:vertAlign w:val="superscript"/>
          <w:lang w:val="en-US"/>
        </w:rPr>
        <w:t>[</w:t>
      </w:r>
      <w:r w:rsidR="00A26157" w:rsidRPr="00B116F3">
        <w:rPr>
          <w:rFonts w:ascii="Book Antiqua" w:hAnsi="Book Antiqua"/>
          <w:sz w:val="24"/>
          <w:szCs w:val="24"/>
          <w:vertAlign w:val="superscript"/>
          <w:lang w:val="en-US"/>
        </w:rPr>
        <w:t>97</w:t>
      </w:r>
      <w:r w:rsidR="00893C3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98]</w:t>
      </w:r>
      <w:r w:rsidRPr="00B116F3">
        <w:rPr>
          <w:rFonts w:ascii="Book Antiqua" w:hAnsi="Book Antiqua"/>
          <w:sz w:val="24"/>
          <w:szCs w:val="24"/>
          <w:lang w:val="en-US"/>
        </w:rPr>
        <w:t xml:space="preserve">, while other </w:t>
      </w:r>
      <w:r w:rsidR="00A26157" w:rsidRPr="00B116F3">
        <w:rPr>
          <w:rFonts w:ascii="Book Antiqua" w:hAnsi="Book Antiqua"/>
          <w:sz w:val="24"/>
          <w:szCs w:val="24"/>
          <w:lang w:val="en-US"/>
        </w:rPr>
        <w:t xml:space="preserve">studies </w:t>
      </w:r>
      <w:r w:rsidRPr="00B116F3">
        <w:rPr>
          <w:rFonts w:ascii="Book Antiqua" w:hAnsi="Book Antiqua"/>
          <w:sz w:val="24"/>
          <w:szCs w:val="24"/>
          <w:lang w:val="en-US"/>
        </w:rPr>
        <w:t xml:space="preserve">showed no significant </w:t>
      </w:r>
      <w:r w:rsidR="00A26157" w:rsidRPr="00B116F3">
        <w:rPr>
          <w:rFonts w:ascii="Book Antiqua" w:hAnsi="Book Antiqua"/>
          <w:sz w:val="24"/>
          <w:szCs w:val="24"/>
          <w:lang w:val="en-US"/>
        </w:rPr>
        <w:t>differences</w:t>
      </w:r>
      <w:r w:rsidR="0053334A" w:rsidRPr="00B116F3">
        <w:rPr>
          <w:rFonts w:ascii="Book Antiqua" w:hAnsi="Book Antiqua"/>
          <w:sz w:val="24"/>
          <w:szCs w:val="24"/>
          <w:vertAlign w:val="superscript"/>
          <w:lang w:val="en-US"/>
        </w:rPr>
        <w:t>[</w:t>
      </w:r>
      <w:r w:rsidR="00A26157" w:rsidRPr="00B116F3">
        <w:rPr>
          <w:rFonts w:ascii="Book Antiqua" w:hAnsi="Book Antiqua"/>
          <w:sz w:val="24"/>
          <w:szCs w:val="24"/>
          <w:vertAlign w:val="superscript"/>
          <w:lang w:val="en-US"/>
        </w:rPr>
        <w:t>99,</w:t>
      </w:r>
      <w:r w:rsidRPr="00B116F3">
        <w:rPr>
          <w:rFonts w:ascii="Book Antiqua" w:hAnsi="Book Antiqua"/>
          <w:sz w:val="24"/>
          <w:szCs w:val="24"/>
          <w:vertAlign w:val="superscript"/>
          <w:lang w:val="en-US"/>
        </w:rPr>
        <w:t>100]</w:t>
      </w:r>
      <w:r w:rsidRPr="00B116F3">
        <w:rPr>
          <w:rFonts w:ascii="Book Antiqua" w:hAnsi="Book Antiqua"/>
          <w:sz w:val="24"/>
          <w:szCs w:val="24"/>
          <w:lang w:val="en-US"/>
        </w:rPr>
        <w:t xml:space="preserve">. </w:t>
      </w:r>
      <w:r w:rsidR="00A26157" w:rsidRPr="00B116F3">
        <w:rPr>
          <w:rFonts w:ascii="Book Antiqua" w:hAnsi="Book Antiqua"/>
          <w:sz w:val="24"/>
          <w:szCs w:val="24"/>
          <w:lang w:val="en-US"/>
        </w:rPr>
        <w:t>Similarly</w:t>
      </w:r>
      <w:r w:rsidRPr="00B116F3">
        <w:rPr>
          <w:rFonts w:ascii="Book Antiqua" w:hAnsi="Book Antiqua"/>
          <w:sz w:val="24"/>
          <w:szCs w:val="24"/>
          <w:lang w:val="en-US"/>
        </w:rPr>
        <w:t xml:space="preserve">, miR-122, the most abundant miRNA </w:t>
      </w:r>
      <w:r w:rsidR="00A26157" w:rsidRPr="00B116F3">
        <w:rPr>
          <w:rFonts w:ascii="Book Antiqua" w:hAnsi="Book Antiqua"/>
          <w:sz w:val="24"/>
          <w:szCs w:val="24"/>
          <w:lang w:val="en-US"/>
        </w:rPr>
        <w:t>in</w:t>
      </w:r>
      <w:r w:rsidRPr="00B116F3">
        <w:rPr>
          <w:rFonts w:ascii="Book Antiqua" w:hAnsi="Book Antiqua"/>
          <w:sz w:val="24"/>
          <w:szCs w:val="24"/>
          <w:lang w:val="en-US"/>
        </w:rPr>
        <w:t xml:space="preserve"> the liver, was also found at high level in sera </w:t>
      </w:r>
      <w:r w:rsidR="00A26157" w:rsidRPr="00B116F3">
        <w:rPr>
          <w:rFonts w:ascii="Book Antiqua" w:hAnsi="Book Antiqua"/>
          <w:sz w:val="24"/>
          <w:szCs w:val="24"/>
          <w:lang w:val="en-US"/>
        </w:rPr>
        <w:t>of HCC p</w:t>
      </w:r>
      <w:r w:rsidR="00893C3A" w:rsidRPr="00B116F3">
        <w:rPr>
          <w:rFonts w:ascii="Book Antiqua" w:hAnsi="Book Antiqua"/>
          <w:sz w:val="24"/>
          <w:szCs w:val="24"/>
          <w:lang w:val="en-US"/>
        </w:rPr>
        <w:t>atients</w:t>
      </w:r>
      <w:r w:rsidR="0053334A" w:rsidRPr="00B116F3">
        <w:rPr>
          <w:rFonts w:ascii="Book Antiqua" w:hAnsi="Book Antiqua"/>
          <w:sz w:val="24"/>
          <w:szCs w:val="24"/>
          <w:vertAlign w:val="superscript"/>
          <w:lang w:val="en-US"/>
        </w:rPr>
        <w:t>[</w:t>
      </w:r>
      <w:r w:rsidR="00A26157" w:rsidRPr="00B116F3">
        <w:rPr>
          <w:rFonts w:ascii="Book Antiqua" w:hAnsi="Book Antiqua"/>
          <w:sz w:val="24"/>
          <w:szCs w:val="24"/>
          <w:vertAlign w:val="superscript"/>
          <w:lang w:val="en-US"/>
        </w:rPr>
        <w:t>98,</w:t>
      </w:r>
      <w:r w:rsidRPr="00B116F3">
        <w:rPr>
          <w:rFonts w:ascii="Book Antiqua" w:hAnsi="Book Antiqua"/>
          <w:sz w:val="24"/>
          <w:szCs w:val="24"/>
          <w:vertAlign w:val="superscript"/>
          <w:lang w:val="en-US"/>
        </w:rPr>
        <w:t>99]</w:t>
      </w:r>
      <w:r w:rsidRPr="00B116F3">
        <w:rPr>
          <w:rFonts w:ascii="Book Antiqua" w:hAnsi="Book Antiqua"/>
          <w:sz w:val="24"/>
          <w:szCs w:val="24"/>
          <w:lang w:val="en-US"/>
        </w:rPr>
        <w:t>.</w:t>
      </w:r>
      <w:r w:rsidR="006B64C3" w:rsidRPr="00B116F3">
        <w:rPr>
          <w:rFonts w:ascii="Book Antiqua" w:hAnsi="Book Antiqua"/>
          <w:sz w:val="24"/>
          <w:szCs w:val="24"/>
          <w:lang w:val="en-US"/>
        </w:rPr>
        <w:t xml:space="preserve"> Other inflammatory conditions of the liver, such as </w:t>
      </w:r>
      <w:r w:rsidRPr="00B116F3">
        <w:rPr>
          <w:rFonts w:ascii="Book Antiqua" w:hAnsi="Book Antiqua"/>
          <w:sz w:val="24"/>
          <w:szCs w:val="24"/>
          <w:lang w:val="en-US"/>
        </w:rPr>
        <w:t xml:space="preserve">acute </w:t>
      </w:r>
      <w:r w:rsidR="00761E14" w:rsidRPr="00B116F3">
        <w:rPr>
          <w:rFonts w:ascii="Book Antiqua" w:hAnsi="Book Antiqua"/>
          <w:sz w:val="24"/>
          <w:szCs w:val="24"/>
          <w:lang w:val="en-US"/>
        </w:rPr>
        <w:t>and</w:t>
      </w:r>
      <w:r w:rsidRPr="00B116F3">
        <w:rPr>
          <w:rFonts w:ascii="Book Antiqua" w:hAnsi="Book Antiqua"/>
          <w:sz w:val="24"/>
          <w:szCs w:val="24"/>
          <w:lang w:val="en-US"/>
        </w:rPr>
        <w:t xml:space="preserve"> chronic hepatitis </w:t>
      </w:r>
      <w:r w:rsidR="00761E14" w:rsidRPr="00B116F3">
        <w:rPr>
          <w:rFonts w:ascii="Book Antiqua" w:hAnsi="Book Antiqua"/>
          <w:sz w:val="24"/>
          <w:szCs w:val="24"/>
          <w:lang w:val="en-US"/>
        </w:rPr>
        <w:t>and</w:t>
      </w:r>
      <w:r w:rsidRPr="00B116F3">
        <w:rPr>
          <w:rFonts w:ascii="Book Antiqua" w:hAnsi="Book Antiqua"/>
          <w:sz w:val="24"/>
          <w:szCs w:val="24"/>
          <w:lang w:val="en-US"/>
        </w:rPr>
        <w:t xml:space="preserve"> </w:t>
      </w:r>
      <w:r w:rsidR="00761E14" w:rsidRPr="00B116F3">
        <w:rPr>
          <w:rFonts w:ascii="Book Antiqua" w:hAnsi="Book Antiqua"/>
          <w:sz w:val="24"/>
          <w:szCs w:val="24"/>
          <w:lang w:val="en-US"/>
        </w:rPr>
        <w:t>NASH</w:t>
      </w:r>
      <w:r w:rsidR="006B64C3" w:rsidRPr="00B116F3">
        <w:rPr>
          <w:rFonts w:ascii="Book Antiqua" w:hAnsi="Book Antiqua"/>
          <w:sz w:val="24"/>
          <w:szCs w:val="24"/>
          <w:lang w:val="en-US"/>
        </w:rPr>
        <w:t xml:space="preserve"> </w:t>
      </w:r>
      <w:r w:rsidR="00761E14" w:rsidRPr="00B116F3">
        <w:rPr>
          <w:rFonts w:ascii="Book Antiqua" w:hAnsi="Book Antiqua"/>
          <w:sz w:val="24"/>
          <w:szCs w:val="24"/>
          <w:lang w:val="en-US"/>
        </w:rPr>
        <w:t xml:space="preserve">may strongly influence </w:t>
      </w:r>
      <w:r w:rsidRPr="00B116F3">
        <w:rPr>
          <w:rFonts w:ascii="Book Antiqua" w:hAnsi="Book Antiqua"/>
          <w:sz w:val="24"/>
          <w:szCs w:val="24"/>
          <w:lang w:val="en-US"/>
        </w:rPr>
        <w:t>miR-122 level</w:t>
      </w:r>
      <w:r w:rsidR="00761E14" w:rsidRPr="00B116F3">
        <w:rPr>
          <w:rFonts w:ascii="Book Antiqua" w:hAnsi="Book Antiqua"/>
          <w:sz w:val="24"/>
          <w:szCs w:val="24"/>
          <w:lang w:val="en-US"/>
        </w:rPr>
        <w:t>s</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101</w:t>
      </w:r>
      <w:r w:rsidR="006B64C3" w:rsidRPr="00B116F3">
        <w:rPr>
          <w:rFonts w:ascii="Book Antiqua" w:hAnsi="Book Antiqua"/>
          <w:sz w:val="24"/>
          <w:szCs w:val="24"/>
          <w:vertAlign w:val="superscript"/>
          <w:lang w:val="en-US"/>
        </w:rPr>
        <w:t>,102</w:t>
      </w:r>
      <w:r w:rsidRPr="00B116F3">
        <w:rPr>
          <w:rFonts w:ascii="Book Antiqua" w:hAnsi="Book Antiqua"/>
          <w:sz w:val="24"/>
          <w:szCs w:val="24"/>
          <w:vertAlign w:val="superscript"/>
          <w:lang w:val="en-US"/>
        </w:rPr>
        <w:t>]</w:t>
      </w:r>
      <w:r w:rsidRPr="00B116F3">
        <w:rPr>
          <w:rFonts w:ascii="Book Antiqua" w:hAnsi="Book Antiqua"/>
          <w:sz w:val="24"/>
          <w:szCs w:val="24"/>
          <w:lang w:val="en-US"/>
        </w:rPr>
        <w:t>.</w:t>
      </w:r>
      <w:r w:rsidR="006B64C3" w:rsidRPr="00B116F3">
        <w:rPr>
          <w:rFonts w:ascii="Book Antiqua" w:hAnsi="Book Antiqua"/>
          <w:sz w:val="24"/>
          <w:szCs w:val="24"/>
          <w:lang w:val="en-US"/>
        </w:rPr>
        <w:t xml:space="preserve"> </w:t>
      </w:r>
      <w:r w:rsidR="00761E14" w:rsidRPr="00B116F3">
        <w:rPr>
          <w:rFonts w:ascii="Book Antiqua" w:hAnsi="Book Antiqua"/>
          <w:sz w:val="24"/>
          <w:szCs w:val="24"/>
          <w:lang w:val="en-US"/>
        </w:rPr>
        <w:t>In this setting, f</w:t>
      </w:r>
      <w:r w:rsidR="006B64C3" w:rsidRPr="00B116F3">
        <w:rPr>
          <w:rFonts w:ascii="Book Antiqua" w:hAnsi="Book Antiqua"/>
          <w:sz w:val="24"/>
          <w:szCs w:val="24"/>
          <w:lang w:val="en-US"/>
        </w:rPr>
        <w:t>urther studies are required to establish the capability of these biomarkers to discriminate between chronic liver diseases and HCC</w:t>
      </w:r>
      <w:r w:rsidRPr="00B116F3">
        <w:rPr>
          <w:rFonts w:ascii="Book Antiqua" w:hAnsi="Book Antiqua"/>
          <w:sz w:val="24"/>
          <w:szCs w:val="24"/>
          <w:lang w:val="en-US"/>
        </w:rPr>
        <w:t>.</w:t>
      </w:r>
    </w:p>
    <w:p w14:paraId="2C61397F" w14:textId="77777777" w:rsidR="00E85174" w:rsidRPr="00B116F3" w:rsidRDefault="00E85174" w:rsidP="00887995">
      <w:pPr>
        <w:pStyle w:val="a3"/>
        <w:adjustRightInd w:val="0"/>
        <w:snapToGrid w:val="0"/>
        <w:spacing w:line="360" w:lineRule="auto"/>
        <w:jc w:val="both"/>
        <w:rPr>
          <w:rFonts w:ascii="Book Antiqua" w:hAnsi="Book Antiqua"/>
          <w:sz w:val="24"/>
          <w:szCs w:val="24"/>
          <w:lang w:val="en-US"/>
        </w:rPr>
      </w:pPr>
    </w:p>
    <w:p w14:paraId="28E7799B" w14:textId="77777777" w:rsidR="00E85174" w:rsidRPr="00B116F3" w:rsidRDefault="00893C3A" w:rsidP="00887995">
      <w:pPr>
        <w:pStyle w:val="a3"/>
        <w:adjustRightInd w:val="0"/>
        <w:snapToGrid w:val="0"/>
        <w:spacing w:line="360" w:lineRule="auto"/>
        <w:jc w:val="both"/>
        <w:rPr>
          <w:rFonts w:ascii="Book Antiqua" w:hAnsi="Book Antiqua"/>
          <w:b/>
          <w:sz w:val="24"/>
          <w:szCs w:val="24"/>
          <w:lang w:val="en-US"/>
        </w:rPr>
      </w:pPr>
      <w:r w:rsidRPr="00B116F3">
        <w:rPr>
          <w:rFonts w:ascii="Book Antiqua" w:hAnsi="Book Antiqua"/>
          <w:b/>
          <w:sz w:val="24"/>
          <w:szCs w:val="24"/>
          <w:lang w:val="en-US"/>
        </w:rPr>
        <w:t xml:space="preserve">STAGING </w:t>
      </w:r>
    </w:p>
    <w:p w14:paraId="5330F930" w14:textId="04664429" w:rsidR="00E85174" w:rsidRPr="00B116F3" w:rsidRDefault="00E85174" w:rsidP="00887995">
      <w:pPr>
        <w:pStyle w:val="a3"/>
        <w:adjustRightInd w:val="0"/>
        <w:snapToGrid w:val="0"/>
        <w:spacing w:line="360" w:lineRule="auto"/>
        <w:jc w:val="both"/>
        <w:rPr>
          <w:rFonts w:ascii="Book Antiqua" w:hAnsi="Book Antiqua"/>
          <w:sz w:val="24"/>
          <w:szCs w:val="24"/>
          <w:lang w:val="en-US"/>
        </w:rPr>
      </w:pPr>
      <w:r w:rsidRPr="00B116F3">
        <w:rPr>
          <w:rFonts w:ascii="Book Antiqua" w:hAnsi="Book Antiqua"/>
          <w:sz w:val="24"/>
          <w:szCs w:val="24"/>
          <w:lang w:val="en-US"/>
        </w:rPr>
        <w:lastRenderedPageBreak/>
        <w:t xml:space="preserve">A number of staging systems </w:t>
      </w:r>
      <w:r w:rsidR="00E34F64" w:rsidRPr="00B116F3">
        <w:rPr>
          <w:rFonts w:ascii="Book Antiqua" w:hAnsi="Book Antiqua"/>
          <w:sz w:val="24"/>
          <w:szCs w:val="24"/>
          <w:lang w:val="en-US"/>
        </w:rPr>
        <w:t>have been used</w:t>
      </w:r>
      <w:r w:rsidRPr="00B116F3">
        <w:rPr>
          <w:rFonts w:ascii="Book Antiqua" w:hAnsi="Book Antiqua"/>
          <w:sz w:val="24"/>
          <w:szCs w:val="24"/>
          <w:lang w:val="en-US"/>
        </w:rPr>
        <w:t xml:space="preserve"> for HCC, </w:t>
      </w:r>
      <w:r w:rsidR="00E34F64" w:rsidRPr="00B116F3">
        <w:rPr>
          <w:rFonts w:ascii="Book Antiqua" w:hAnsi="Book Antiqua"/>
          <w:sz w:val="24"/>
          <w:szCs w:val="24"/>
          <w:lang w:val="en-US"/>
        </w:rPr>
        <w:t xml:space="preserve">even if </w:t>
      </w:r>
      <w:r w:rsidRPr="00B116F3">
        <w:rPr>
          <w:rFonts w:ascii="Book Antiqua" w:hAnsi="Book Antiqua"/>
          <w:sz w:val="24"/>
          <w:szCs w:val="24"/>
          <w:lang w:val="en-US"/>
        </w:rPr>
        <w:t xml:space="preserve">the </w:t>
      </w:r>
      <w:r w:rsidR="00761E14" w:rsidRPr="00B116F3">
        <w:rPr>
          <w:rFonts w:ascii="Book Antiqua" w:hAnsi="Book Antiqua"/>
          <w:sz w:val="24"/>
          <w:szCs w:val="24"/>
          <w:lang w:val="en-US"/>
        </w:rPr>
        <w:t>Barcelona Clinic Liver Cancer (</w:t>
      </w:r>
      <w:r w:rsidRPr="00B116F3">
        <w:rPr>
          <w:rFonts w:ascii="Book Antiqua" w:hAnsi="Book Antiqua"/>
          <w:sz w:val="24"/>
          <w:szCs w:val="24"/>
          <w:lang w:val="en-US"/>
        </w:rPr>
        <w:t>BCLC</w:t>
      </w:r>
      <w:r w:rsidR="00761E14" w:rsidRPr="00B116F3">
        <w:rPr>
          <w:rFonts w:ascii="Book Antiqua" w:hAnsi="Book Antiqua"/>
          <w:sz w:val="24"/>
          <w:szCs w:val="24"/>
          <w:lang w:val="en-US"/>
        </w:rPr>
        <w:t>)</w:t>
      </w:r>
      <w:r w:rsidRPr="00B116F3">
        <w:rPr>
          <w:rFonts w:ascii="Book Antiqua" w:hAnsi="Book Antiqua"/>
          <w:sz w:val="24"/>
          <w:szCs w:val="24"/>
          <w:lang w:val="en-US"/>
        </w:rPr>
        <w:t xml:space="preserve"> staging system </w:t>
      </w:r>
      <w:r w:rsidR="00E34F64" w:rsidRPr="00B116F3">
        <w:rPr>
          <w:rFonts w:ascii="Book Antiqua" w:hAnsi="Book Antiqua"/>
          <w:sz w:val="24"/>
          <w:szCs w:val="24"/>
          <w:lang w:val="en-US"/>
        </w:rPr>
        <w:t>is</w:t>
      </w:r>
      <w:r w:rsidRPr="00B116F3">
        <w:rPr>
          <w:rFonts w:ascii="Book Antiqua" w:hAnsi="Book Antiqua"/>
          <w:sz w:val="24"/>
          <w:szCs w:val="24"/>
          <w:lang w:val="en-US"/>
        </w:rPr>
        <w:t xml:space="preserve"> the most extensively used in clinical practice</w:t>
      </w:r>
      <w:r w:rsidR="007266F4" w:rsidRPr="00B116F3">
        <w:rPr>
          <w:rFonts w:ascii="Book Antiqua" w:hAnsi="Book Antiqua"/>
          <w:sz w:val="24"/>
          <w:szCs w:val="24"/>
          <w:lang w:val="en-US"/>
        </w:rPr>
        <w:t xml:space="preserve">. BCLC staging system </w:t>
      </w:r>
      <w:r w:rsidRPr="00B116F3">
        <w:rPr>
          <w:rFonts w:ascii="Book Antiqua" w:hAnsi="Book Antiqua"/>
          <w:sz w:val="24"/>
          <w:szCs w:val="24"/>
          <w:lang w:val="en-US"/>
        </w:rPr>
        <w:t xml:space="preserve">includes </w:t>
      </w:r>
      <w:r w:rsidR="007266F4" w:rsidRPr="00B116F3">
        <w:rPr>
          <w:rFonts w:ascii="Book Antiqua" w:hAnsi="Book Antiqua"/>
          <w:sz w:val="24"/>
          <w:szCs w:val="24"/>
          <w:lang w:val="en-US"/>
        </w:rPr>
        <w:t xml:space="preserve">the evaluation of </w:t>
      </w:r>
      <w:r w:rsidRPr="00B116F3">
        <w:rPr>
          <w:rFonts w:ascii="Book Antiqua" w:hAnsi="Book Antiqua"/>
          <w:sz w:val="24"/>
          <w:szCs w:val="24"/>
          <w:lang w:val="en-US"/>
        </w:rPr>
        <w:t xml:space="preserve">tumor stage, cirrhosis stage, functional performance status (PS) and </w:t>
      </w:r>
      <w:r w:rsidR="007266F4" w:rsidRPr="00B116F3">
        <w:rPr>
          <w:rFonts w:ascii="Book Antiqua" w:hAnsi="Book Antiqua"/>
          <w:sz w:val="24"/>
          <w:szCs w:val="24"/>
          <w:lang w:val="en-US"/>
        </w:rPr>
        <w:t>it links staging</w:t>
      </w:r>
      <w:r w:rsidRPr="00B116F3">
        <w:rPr>
          <w:rFonts w:ascii="Book Antiqua" w:hAnsi="Book Antiqua"/>
          <w:sz w:val="24"/>
          <w:szCs w:val="24"/>
          <w:lang w:val="en-US"/>
        </w:rPr>
        <w:t xml:space="preserve"> with a treatment algorithm</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103]</w:t>
      </w:r>
      <w:r w:rsidRPr="00B116F3">
        <w:rPr>
          <w:rFonts w:ascii="Book Antiqua" w:hAnsi="Book Antiqua"/>
          <w:sz w:val="24"/>
          <w:szCs w:val="24"/>
          <w:lang w:val="en-US"/>
        </w:rPr>
        <w:t>. Moreover</w:t>
      </w:r>
      <w:r w:rsidR="007266F4" w:rsidRPr="00B116F3">
        <w:rPr>
          <w:rFonts w:ascii="Book Antiqua" w:hAnsi="Book Antiqua"/>
          <w:sz w:val="24"/>
          <w:szCs w:val="24"/>
          <w:lang w:val="en-US"/>
        </w:rPr>
        <w:t>,</w:t>
      </w:r>
      <w:r w:rsidRPr="00B116F3">
        <w:rPr>
          <w:rFonts w:ascii="Book Antiqua" w:hAnsi="Book Antiqua"/>
          <w:sz w:val="24"/>
          <w:szCs w:val="24"/>
          <w:lang w:val="en-US"/>
        </w:rPr>
        <w:t xml:space="preserve"> </w:t>
      </w:r>
      <w:r w:rsidR="007266F4" w:rsidRPr="00B116F3">
        <w:rPr>
          <w:rFonts w:ascii="Book Antiqua" w:hAnsi="Book Antiqua"/>
          <w:sz w:val="24"/>
          <w:szCs w:val="24"/>
          <w:lang w:val="en-US"/>
        </w:rPr>
        <w:t>the BCLC staging system</w:t>
      </w:r>
      <w:r w:rsidRPr="00B116F3">
        <w:rPr>
          <w:rFonts w:ascii="Book Antiqua" w:hAnsi="Book Antiqua"/>
          <w:sz w:val="24"/>
          <w:szCs w:val="24"/>
          <w:lang w:val="en-US"/>
        </w:rPr>
        <w:t xml:space="preserve"> </w:t>
      </w:r>
      <w:r w:rsidR="007266F4" w:rsidRPr="00B116F3">
        <w:rPr>
          <w:rFonts w:ascii="Book Antiqua" w:hAnsi="Book Antiqua"/>
          <w:sz w:val="24"/>
          <w:szCs w:val="24"/>
          <w:lang w:val="en-US"/>
        </w:rPr>
        <w:t>was</w:t>
      </w:r>
      <w:r w:rsidRPr="00B116F3">
        <w:rPr>
          <w:rFonts w:ascii="Book Antiqua" w:hAnsi="Book Antiqua"/>
          <w:sz w:val="24"/>
          <w:szCs w:val="24"/>
          <w:lang w:val="en-US"/>
        </w:rPr>
        <w:t xml:space="preserve"> endorsed by both </w:t>
      </w:r>
      <w:r w:rsidR="007266F4" w:rsidRPr="00B116F3">
        <w:rPr>
          <w:rFonts w:ascii="Book Antiqua" w:hAnsi="Book Antiqua"/>
          <w:sz w:val="24"/>
          <w:szCs w:val="24"/>
          <w:lang w:val="en-US"/>
        </w:rPr>
        <w:t xml:space="preserve">the </w:t>
      </w:r>
      <w:r w:rsidRPr="00B116F3">
        <w:rPr>
          <w:rFonts w:ascii="Book Antiqua" w:hAnsi="Book Antiqua"/>
          <w:sz w:val="24"/>
          <w:szCs w:val="24"/>
          <w:lang w:val="en-US"/>
        </w:rPr>
        <w:t>Ameri</w:t>
      </w:r>
      <w:r w:rsidR="00761E14" w:rsidRPr="00B116F3">
        <w:rPr>
          <w:rFonts w:ascii="Book Antiqua" w:hAnsi="Book Antiqua"/>
          <w:sz w:val="24"/>
          <w:szCs w:val="24"/>
          <w:lang w:val="en-US"/>
        </w:rPr>
        <w:t>can and European liver society</w:t>
      </w:r>
      <w:r w:rsidRPr="00B116F3">
        <w:rPr>
          <w:rFonts w:ascii="Book Antiqua" w:hAnsi="Book Antiqua"/>
          <w:sz w:val="24"/>
          <w:szCs w:val="24"/>
          <w:lang w:val="en-US"/>
        </w:rPr>
        <w:t xml:space="preserve"> and validated in European and American coho</w:t>
      </w:r>
      <w:r w:rsidR="00761E14" w:rsidRPr="00B116F3">
        <w:rPr>
          <w:rFonts w:ascii="Book Antiqua" w:hAnsi="Book Antiqua"/>
          <w:sz w:val="24"/>
          <w:szCs w:val="24"/>
          <w:lang w:val="en-US"/>
        </w:rPr>
        <w:t>rts</w:t>
      </w:r>
      <w:r w:rsidR="0053334A" w:rsidRPr="00B116F3">
        <w:rPr>
          <w:rFonts w:ascii="Book Antiqua" w:hAnsi="Book Antiqua"/>
          <w:sz w:val="24"/>
          <w:szCs w:val="24"/>
          <w:vertAlign w:val="superscript"/>
          <w:lang w:val="en-US"/>
        </w:rPr>
        <w:t>[</w:t>
      </w:r>
      <w:r w:rsidR="00761E14" w:rsidRPr="00B116F3">
        <w:rPr>
          <w:rFonts w:ascii="Book Antiqua" w:hAnsi="Book Antiqua"/>
          <w:sz w:val="24"/>
          <w:szCs w:val="24"/>
          <w:vertAlign w:val="superscript"/>
          <w:lang w:val="en-US"/>
        </w:rPr>
        <w:t>104,</w:t>
      </w:r>
      <w:r w:rsidRPr="00B116F3">
        <w:rPr>
          <w:rFonts w:ascii="Book Antiqua" w:hAnsi="Book Antiqua"/>
          <w:sz w:val="24"/>
          <w:szCs w:val="24"/>
          <w:vertAlign w:val="superscript"/>
          <w:lang w:val="en-US"/>
        </w:rPr>
        <w:t>105]</w:t>
      </w:r>
      <w:r w:rsidRPr="00B116F3">
        <w:rPr>
          <w:rFonts w:ascii="Book Antiqua" w:hAnsi="Book Antiqua"/>
          <w:sz w:val="24"/>
          <w:szCs w:val="24"/>
          <w:lang w:val="en-US"/>
        </w:rPr>
        <w:t xml:space="preserve">. </w:t>
      </w:r>
    </w:p>
    <w:p w14:paraId="18D48407" w14:textId="77777777" w:rsidR="00E85174" w:rsidRPr="00B116F3" w:rsidRDefault="007266F4"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E</w:t>
      </w:r>
      <w:r w:rsidR="00E85174" w:rsidRPr="00B116F3">
        <w:rPr>
          <w:rFonts w:ascii="Book Antiqua" w:hAnsi="Book Antiqua"/>
          <w:sz w:val="24"/>
          <w:szCs w:val="24"/>
          <w:lang w:val="en-US"/>
        </w:rPr>
        <w:t>arly stage HCC (stage 0)</w:t>
      </w:r>
      <w:r w:rsidRPr="00B116F3">
        <w:rPr>
          <w:rFonts w:ascii="Book Antiqua" w:hAnsi="Book Antiqua"/>
          <w:sz w:val="24"/>
          <w:szCs w:val="24"/>
          <w:lang w:val="en-US"/>
        </w:rPr>
        <w:t xml:space="preserve"> has the</w:t>
      </w:r>
      <w:r w:rsidR="000B58BE" w:rsidRPr="00B116F3">
        <w:rPr>
          <w:rFonts w:ascii="Book Antiqua" w:hAnsi="Book Antiqua"/>
          <w:sz w:val="24"/>
          <w:szCs w:val="24"/>
          <w:lang w:val="en-US"/>
        </w:rPr>
        <w:t xml:space="preserve"> best prognosis and is characterized by the </w:t>
      </w:r>
      <w:r w:rsidR="00E85174" w:rsidRPr="00B116F3">
        <w:rPr>
          <w:rFonts w:ascii="Book Antiqua" w:hAnsi="Book Antiqua"/>
          <w:sz w:val="24"/>
          <w:szCs w:val="24"/>
          <w:lang w:val="en-US"/>
        </w:rPr>
        <w:t>presen</w:t>
      </w:r>
      <w:r w:rsidR="000B58BE" w:rsidRPr="00B116F3">
        <w:rPr>
          <w:rFonts w:ascii="Book Antiqua" w:hAnsi="Book Antiqua"/>
          <w:sz w:val="24"/>
          <w:szCs w:val="24"/>
          <w:lang w:val="en-US"/>
        </w:rPr>
        <w:t>ce</w:t>
      </w:r>
      <w:r w:rsidR="00E85174" w:rsidRPr="00B116F3">
        <w:rPr>
          <w:rFonts w:ascii="Book Antiqua" w:hAnsi="Book Antiqua"/>
          <w:sz w:val="24"/>
          <w:szCs w:val="24"/>
          <w:lang w:val="en-US"/>
        </w:rPr>
        <w:t xml:space="preserve"> </w:t>
      </w:r>
      <w:r w:rsidR="000B58BE" w:rsidRPr="00B116F3">
        <w:rPr>
          <w:rFonts w:ascii="Book Antiqua" w:hAnsi="Book Antiqua"/>
          <w:sz w:val="24"/>
          <w:szCs w:val="24"/>
          <w:lang w:val="en-US"/>
        </w:rPr>
        <w:t>of</w:t>
      </w:r>
      <w:r w:rsidR="00E85174" w:rsidRPr="00B116F3">
        <w:rPr>
          <w:rFonts w:ascii="Book Antiqua" w:hAnsi="Book Antiqua"/>
          <w:sz w:val="24"/>
          <w:szCs w:val="24"/>
          <w:lang w:val="en-US"/>
        </w:rPr>
        <w:t xml:space="preserve"> one lesion smaller than 2 cm in diameter</w:t>
      </w:r>
      <w:r w:rsidR="00816DA4" w:rsidRPr="00B116F3">
        <w:rPr>
          <w:rFonts w:ascii="Book Antiqua" w:hAnsi="Book Antiqua"/>
          <w:sz w:val="24"/>
          <w:szCs w:val="24"/>
          <w:lang w:val="en-US"/>
        </w:rPr>
        <w:t>, with no evidence of vascular invasion</w:t>
      </w:r>
      <w:r w:rsidR="00D07D7E" w:rsidRPr="00B116F3">
        <w:rPr>
          <w:rFonts w:ascii="Book Antiqua" w:hAnsi="Book Antiqua"/>
          <w:sz w:val="24"/>
          <w:szCs w:val="24"/>
          <w:lang w:val="en-US"/>
        </w:rPr>
        <w:t xml:space="preserve">, in </w:t>
      </w:r>
      <w:r w:rsidR="00E85174" w:rsidRPr="00B116F3">
        <w:rPr>
          <w:rFonts w:ascii="Book Antiqua" w:hAnsi="Book Antiqua"/>
          <w:sz w:val="24"/>
          <w:szCs w:val="24"/>
          <w:lang w:val="en-US"/>
        </w:rPr>
        <w:t xml:space="preserve">patients </w:t>
      </w:r>
      <w:r w:rsidR="00D07D7E" w:rsidRPr="00B116F3">
        <w:rPr>
          <w:rFonts w:ascii="Book Antiqua" w:hAnsi="Book Antiqua"/>
          <w:sz w:val="24"/>
          <w:szCs w:val="24"/>
          <w:lang w:val="en-US"/>
        </w:rPr>
        <w:t>with</w:t>
      </w:r>
      <w:r w:rsidR="00E85174" w:rsidRPr="00B116F3">
        <w:rPr>
          <w:rFonts w:ascii="Book Antiqua" w:hAnsi="Book Antiqua"/>
          <w:sz w:val="24"/>
          <w:szCs w:val="24"/>
          <w:lang w:val="en-US"/>
        </w:rPr>
        <w:t xml:space="preserve"> stable </w:t>
      </w:r>
      <w:r w:rsidR="00816DA4" w:rsidRPr="00B116F3">
        <w:rPr>
          <w:rFonts w:ascii="Book Antiqua" w:hAnsi="Book Antiqua"/>
          <w:sz w:val="24"/>
          <w:szCs w:val="24"/>
          <w:lang w:val="en-US"/>
        </w:rPr>
        <w:t>cirrhosis (Child–Pugh class A).</w:t>
      </w:r>
    </w:p>
    <w:p w14:paraId="2BD9AF00" w14:textId="0DDF3942" w:rsidR="00E85174" w:rsidRPr="00B116F3" w:rsidRDefault="00E85174"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 xml:space="preserve">Patients with stage A </w:t>
      </w:r>
      <w:r w:rsidR="000B58BE" w:rsidRPr="00B116F3">
        <w:rPr>
          <w:rFonts w:ascii="Book Antiqua" w:hAnsi="Book Antiqua"/>
          <w:sz w:val="24"/>
          <w:szCs w:val="24"/>
          <w:lang w:val="en-US"/>
        </w:rPr>
        <w:t xml:space="preserve">HCC </w:t>
      </w:r>
      <w:r w:rsidRPr="00B116F3">
        <w:rPr>
          <w:rFonts w:ascii="Book Antiqua" w:hAnsi="Book Antiqua"/>
          <w:sz w:val="24"/>
          <w:szCs w:val="24"/>
          <w:lang w:val="en-US"/>
        </w:rPr>
        <w:t xml:space="preserve">could present with either a solitary lesion or up to three lesions </w:t>
      </w:r>
      <w:r w:rsidR="00816DA4" w:rsidRPr="00B116F3">
        <w:rPr>
          <w:rFonts w:ascii="Book Antiqua" w:hAnsi="Book Antiqua"/>
          <w:sz w:val="24"/>
          <w:szCs w:val="24"/>
          <w:lang w:val="en-US"/>
        </w:rPr>
        <w:t>of less than</w:t>
      </w:r>
      <w:r w:rsidRPr="00B116F3">
        <w:rPr>
          <w:rFonts w:ascii="Book Antiqua" w:hAnsi="Book Antiqua"/>
          <w:sz w:val="24"/>
          <w:szCs w:val="24"/>
          <w:lang w:val="en-US"/>
        </w:rPr>
        <w:t xml:space="preserve"> 3 cm in diameter. These patients have </w:t>
      </w:r>
      <w:r w:rsidR="00D07D7E" w:rsidRPr="00B116F3">
        <w:rPr>
          <w:rFonts w:ascii="Book Antiqua" w:hAnsi="Book Antiqua"/>
          <w:sz w:val="24"/>
          <w:szCs w:val="24"/>
          <w:lang w:val="en-US"/>
        </w:rPr>
        <w:t>relatively preserved</w:t>
      </w:r>
      <w:r w:rsidR="000B58BE" w:rsidRPr="00B116F3">
        <w:rPr>
          <w:rFonts w:ascii="Book Antiqua" w:hAnsi="Book Antiqua"/>
          <w:sz w:val="24"/>
          <w:szCs w:val="24"/>
          <w:lang w:val="en-US"/>
        </w:rPr>
        <w:t xml:space="preserve"> liver function (Child-</w:t>
      </w:r>
      <w:r w:rsidRPr="00B116F3">
        <w:rPr>
          <w:rFonts w:ascii="Book Antiqua" w:hAnsi="Book Antiqua"/>
          <w:sz w:val="24"/>
          <w:szCs w:val="24"/>
          <w:lang w:val="en-US"/>
        </w:rPr>
        <w:t>Pugh class A or B) a</w:t>
      </w:r>
      <w:r w:rsidR="000B58BE" w:rsidRPr="00B116F3">
        <w:rPr>
          <w:rFonts w:ascii="Book Antiqua" w:hAnsi="Book Antiqua"/>
          <w:sz w:val="24"/>
          <w:szCs w:val="24"/>
          <w:lang w:val="en-US"/>
        </w:rPr>
        <w:t>nd good functional status (PS 0-</w:t>
      </w:r>
      <w:r w:rsidRPr="00B116F3">
        <w:rPr>
          <w:rFonts w:ascii="Book Antiqua" w:hAnsi="Book Antiqua"/>
          <w:sz w:val="24"/>
          <w:szCs w:val="24"/>
          <w:lang w:val="en-US"/>
        </w:rPr>
        <w:t xml:space="preserve">2). </w:t>
      </w:r>
      <w:r w:rsidR="000B58BE" w:rsidRPr="00B116F3">
        <w:rPr>
          <w:rFonts w:ascii="Book Antiqua" w:hAnsi="Book Antiqua"/>
          <w:sz w:val="24"/>
          <w:szCs w:val="24"/>
          <w:lang w:val="en-US"/>
        </w:rPr>
        <w:t>The 5-year survival rate</w:t>
      </w:r>
      <w:r w:rsidRPr="00B116F3">
        <w:rPr>
          <w:rFonts w:ascii="Book Antiqua" w:hAnsi="Book Antiqua"/>
          <w:sz w:val="24"/>
          <w:szCs w:val="24"/>
          <w:lang w:val="en-US"/>
        </w:rPr>
        <w:t xml:space="preserve"> </w:t>
      </w:r>
      <w:r w:rsidR="000B58BE" w:rsidRPr="00B116F3">
        <w:rPr>
          <w:rFonts w:ascii="Book Antiqua" w:hAnsi="Book Antiqua"/>
          <w:sz w:val="24"/>
          <w:szCs w:val="24"/>
          <w:lang w:val="en-US"/>
        </w:rPr>
        <w:t>is 50</w:t>
      </w:r>
      <w:r w:rsidR="0053334A" w:rsidRPr="00B116F3">
        <w:rPr>
          <w:rFonts w:ascii="Book Antiqua" w:hAnsi="Book Antiqua" w:hint="eastAsia"/>
          <w:sz w:val="24"/>
          <w:szCs w:val="24"/>
          <w:lang w:val="en-US" w:eastAsia="zh-CN"/>
        </w:rPr>
        <w:t>%</w:t>
      </w:r>
      <w:r w:rsidR="000B58BE" w:rsidRPr="00B116F3">
        <w:rPr>
          <w:rFonts w:ascii="Book Antiqua" w:hAnsi="Book Antiqua"/>
          <w:sz w:val="24"/>
          <w:szCs w:val="24"/>
          <w:lang w:val="en-US"/>
        </w:rPr>
        <w:t xml:space="preserve">-75%; as reported in </w:t>
      </w:r>
      <w:r w:rsidR="00D07D7E" w:rsidRPr="00B116F3">
        <w:rPr>
          <w:rFonts w:ascii="Book Antiqua" w:hAnsi="Book Antiqua"/>
          <w:sz w:val="24"/>
          <w:szCs w:val="24"/>
          <w:lang w:val="en-US"/>
        </w:rPr>
        <w:t>Figure 2</w:t>
      </w:r>
      <w:r w:rsidR="000B58BE" w:rsidRPr="00B116F3">
        <w:rPr>
          <w:rFonts w:ascii="Book Antiqua" w:hAnsi="Book Antiqua"/>
          <w:sz w:val="24"/>
          <w:szCs w:val="24"/>
          <w:lang w:val="en-US"/>
        </w:rPr>
        <w:t xml:space="preserve">, treatment may be different based on </w:t>
      </w:r>
      <w:r w:rsidRPr="00B116F3">
        <w:rPr>
          <w:rFonts w:ascii="Book Antiqua" w:hAnsi="Book Antiqua"/>
          <w:sz w:val="24"/>
          <w:szCs w:val="24"/>
          <w:lang w:val="en-US"/>
        </w:rPr>
        <w:t>the presence of portal hypertension, the degree of liver dysfunction and other comorbidities.</w:t>
      </w:r>
    </w:p>
    <w:p w14:paraId="591B5E27" w14:textId="77777777" w:rsidR="00E85174" w:rsidRPr="00B116F3" w:rsidRDefault="000B58BE"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Patients with intermediate stage HCC (stage B) have Child–Pugh class A or B cirrhosis</w:t>
      </w:r>
      <w:r w:rsidR="00E85174" w:rsidRPr="00B116F3">
        <w:rPr>
          <w:rFonts w:ascii="Book Antiqua" w:hAnsi="Book Antiqua"/>
          <w:sz w:val="24"/>
          <w:szCs w:val="24"/>
          <w:lang w:val="en-US"/>
        </w:rPr>
        <w:t xml:space="preserve">, good functional status (PS 0) </w:t>
      </w:r>
      <w:r w:rsidRPr="00B116F3">
        <w:rPr>
          <w:rFonts w:ascii="Book Antiqua" w:hAnsi="Book Antiqua"/>
          <w:sz w:val="24"/>
          <w:szCs w:val="24"/>
          <w:lang w:val="en-US"/>
        </w:rPr>
        <w:t>and</w:t>
      </w:r>
      <w:r w:rsidR="00E85174" w:rsidRPr="00B116F3">
        <w:rPr>
          <w:rFonts w:ascii="Book Antiqua" w:hAnsi="Book Antiqua"/>
          <w:sz w:val="24"/>
          <w:szCs w:val="24"/>
          <w:lang w:val="en-US"/>
        </w:rPr>
        <w:t xml:space="preserve"> multinodular HCC</w:t>
      </w:r>
      <w:r w:rsidRPr="00B116F3">
        <w:rPr>
          <w:rFonts w:ascii="Book Antiqua" w:hAnsi="Book Antiqua"/>
          <w:sz w:val="24"/>
          <w:szCs w:val="24"/>
          <w:lang w:val="en-US"/>
        </w:rPr>
        <w:t>,</w:t>
      </w:r>
      <w:r w:rsidR="00E85174" w:rsidRPr="00B116F3">
        <w:rPr>
          <w:rFonts w:ascii="Book Antiqua" w:hAnsi="Book Antiqua"/>
          <w:sz w:val="24"/>
          <w:szCs w:val="24"/>
          <w:lang w:val="en-US"/>
        </w:rPr>
        <w:t xml:space="preserve"> </w:t>
      </w:r>
      <w:r w:rsidRPr="00B116F3">
        <w:rPr>
          <w:rFonts w:ascii="Book Antiqua" w:hAnsi="Book Antiqua"/>
          <w:sz w:val="24"/>
          <w:szCs w:val="24"/>
          <w:lang w:val="en-US"/>
        </w:rPr>
        <w:t>with</w:t>
      </w:r>
      <w:r w:rsidR="00E85174" w:rsidRPr="00B116F3">
        <w:rPr>
          <w:rFonts w:ascii="Book Antiqua" w:hAnsi="Book Antiqua"/>
          <w:sz w:val="24"/>
          <w:szCs w:val="24"/>
          <w:lang w:val="en-US"/>
        </w:rPr>
        <w:t xml:space="preserve"> no evidence of vascular invasion. Patients with evidence of vascular invasion or extra</w:t>
      </w:r>
      <w:r w:rsidR="00D07D7E" w:rsidRPr="00B116F3">
        <w:rPr>
          <w:rFonts w:ascii="Book Antiqua" w:hAnsi="Book Antiqua"/>
          <w:sz w:val="24"/>
          <w:szCs w:val="24"/>
          <w:lang w:val="en-US"/>
        </w:rPr>
        <w:t>-</w:t>
      </w:r>
      <w:r w:rsidR="00E85174" w:rsidRPr="00B116F3">
        <w:rPr>
          <w:rFonts w:ascii="Book Antiqua" w:hAnsi="Book Antiqua"/>
          <w:sz w:val="24"/>
          <w:szCs w:val="24"/>
          <w:lang w:val="en-US"/>
        </w:rPr>
        <w:t xml:space="preserve">hepatic spread have advanced stage HCC (stage C). These patients typically have </w:t>
      </w:r>
      <w:r w:rsidRPr="00B116F3">
        <w:rPr>
          <w:rFonts w:ascii="Book Antiqua" w:hAnsi="Book Antiqua"/>
          <w:sz w:val="24"/>
          <w:szCs w:val="24"/>
          <w:lang w:val="en-US"/>
        </w:rPr>
        <w:t>worse</w:t>
      </w:r>
      <w:r w:rsidR="00E85174" w:rsidRPr="00B116F3">
        <w:rPr>
          <w:rFonts w:ascii="Book Antiqua" w:hAnsi="Book Antiqua"/>
          <w:sz w:val="24"/>
          <w:szCs w:val="24"/>
          <w:lang w:val="en-US"/>
        </w:rPr>
        <w:t xml:space="preserve"> functional status (PS 1 or 2</w:t>
      </w:r>
      <w:r w:rsidRPr="00B116F3">
        <w:rPr>
          <w:rFonts w:ascii="Book Antiqua" w:hAnsi="Book Antiqua"/>
          <w:sz w:val="24"/>
          <w:szCs w:val="24"/>
          <w:lang w:val="en-US"/>
        </w:rPr>
        <w:t>)</w:t>
      </w:r>
      <w:r w:rsidR="00E85174" w:rsidRPr="00B116F3">
        <w:rPr>
          <w:rFonts w:ascii="Book Antiqua" w:hAnsi="Book Antiqua"/>
          <w:sz w:val="24"/>
          <w:szCs w:val="24"/>
          <w:lang w:val="en-US"/>
        </w:rPr>
        <w:t>.</w:t>
      </w:r>
    </w:p>
    <w:p w14:paraId="0537AA1E" w14:textId="02E9A06A" w:rsidR="00E85174" w:rsidRPr="00B116F3" w:rsidRDefault="00E85174"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Patients with terminal stage HCC (stage D) present with decompensated cirrh</w:t>
      </w:r>
      <w:r w:rsidR="000B58BE" w:rsidRPr="00B116F3">
        <w:rPr>
          <w:rFonts w:ascii="Book Antiqua" w:hAnsi="Book Antiqua"/>
          <w:sz w:val="24"/>
          <w:szCs w:val="24"/>
          <w:lang w:val="en-US"/>
        </w:rPr>
        <w:t xml:space="preserve">osis (Child–Pugh class C), poor </w:t>
      </w:r>
      <w:r w:rsidRPr="00B116F3">
        <w:rPr>
          <w:rFonts w:ascii="Book Antiqua" w:hAnsi="Book Antiqua"/>
          <w:sz w:val="24"/>
          <w:szCs w:val="24"/>
          <w:lang w:val="en-US"/>
        </w:rPr>
        <w:t>functional st</w:t>
      </w:r>
      <w:r w:rsidR="000B58BE" w:rsidRPr="00B116F3">
        <w:rPr>
          <w:rFonts w:ascii="Book Antiqua" w:hAnsi="Book Antiqua"/>
          <w:sz w:val="24"/>
          <w:szCs w:val="24"/>
          <w:lang w:val="en-US"/>
        </w:rPr>
        <w:t>atus (PS &gt;</w:t>
      </w:r>
      <w:r w:rsidR="0053334A" w:rsidRPr="00B116F3">
        <w:rPr>
          <w:rFonts w:ascii="Book Antiqua" w:hAnsi="Book Antiqua" w:hint="eastAsia"/>
          <w:sz w:val="24"/>
          <w:szCs w:val="24"/>
          <w:lang w:val="en-US" w:eastAsia="zh-CN"/>
        </w:rPr>
        <w:t xml:space="preserve"> </w:t>
      </w:r>
      <w:r w:rsidRPr="00B116F3">
        <w:rPr>
          <w:rFonts w:ascii="Book Antiqua" w:hAnsi="Book Antiqua"/>
          <w:sz w:val="24"/>
          <w:szCs w:val="24"/>
          <w:lang w:val="en-US"/>
        </w:rPr>
        <w:t>2), and advanced tumor growth (vascular invasion and/or extra</w:t>
      </w:r>
      <w:r w:rsidR="00D07D7E" w:rsidRPr="00B116F3">
        <w:rPr>
          <w:rFonts w:ascii="Book Antiqua" w:hAnsi="Book Antiqua"/>
          <w:sz w:val="24"/>
          <w:szCs w:val="24"/>
          <w:lang w:val="en-US"/>
        </w:rPr>
        <w:t>-</w:t>
      </w:r>
      <w:r w:rsidRPr="00B116F3">
        <w:rPr>
          <w:rFonts w:ascii="Book Antiqua" w:hAnsi="Book Antiqua"/>
          <w:sz w:val="24"/>
          <w:szCs w:val="24"/>
          <w:lang w:val="en-US"/>
        </w:rPr>
        <w:t xml:space="preserve">hepatic spread). Unfortunately, these patients receive no benefit from the currently available therapies, and survival </w:t>
      </w:r>
      <w:r w:rsidR="000B58BE" w:rsidRPr="00B116F3">
        <w:rPr>
          <w:rFonts w:ascii="Book Antiqua" w:hAnsi="Book Antiqua"/>
          <w:sz w:val="24"/>
          <w:szCs w:val="24"/>
          <w:lang w:val="en-US"/>
        </w:rPr>
        <w:t>is usually around</w:t>
      </w:r>
      <w:r w:rsidRPr="00B116F3">
        <w:rPr>
          <w:rFonts w:ascii="Book Antiqua" w:hAnsi="Book Antiqua"/>
          <w:sz w:val="24"/>
          <w:szCs w:val="24"/>
          <w:lang w:val="en-US"/>
        </w:rPr>
        <w:t xml:space="preserve"> 3 mo.</w:t>
      </w:r>
      <w:r w:rsidR="0053334A" w:rsidRPr="00B116F3">
        <w:rPr>
          <w:rFonts w:ascii="Book Antiqua" w:hAnsi="Book Antiqua" w:hint="eastAsia"/>
          <w:sz w:val="24"/>
          <w:szCs w:val="24"/>
          <w:lang w:val="en-US" w:eastAsia="zh-CN"/>
        </w:rPr>
        <w:t xml:space="preserve"> </w:t>
      </w:r>
      <w:r w:rsidRPr="00B116F3">
        <w:rPr>
          <w:rFonts w:ascii="Book Antiqua" w:hAnsi="Book Antiqua"/>
          <w:sz w:val="24"/>
          <w:szCs w:val="24"/>
          <w:lang w:val="en-US"/>
        </w:rPr>
        <w:t>Figure 2 illustrate the BCLC staging system and treatment strateg</w:t>
      </w:r>
      <w:r w:rsidR="000B58BE" w:rsidRPr="00B116F3">
        <w:rPr>
          <w:rFonts w:ascii="Book Antiqua" w:hAnsi="Book Antiqua"/>
          <w:sz w:val="24"/>
          <w:szCs w:val="24"/>
          <w:lang w:val="en-US"/>
        </w:rPr>
        <w:t>ies</w:t>
      </w:r>
      <w:r w:rsidRPr="00B116F3">
        <w:rPr>
          <w:rFonts w:ascii="Book Antiqua" w:hAnsi="Book Antiqua"/>
          <w:sz w:val="24"/>
          <w:szCs w:val="24"/>
          <w:lang w:val="en-US"/>
        </w:rPr>
        <w:t xml:space="preserve"> for HCC. </w:t>
      </w:r>
    </w:p>
    <w:p w14:paraId="4385EC0F" w14:textId="77777777" w:rsidR="00E85174" w:rsidRPr="00B116F3" w:rsidRDefault="00E85174" w:rsidP="00887995">
      <w:pPr>
        <w:pStyle w:val="a3"/>
        <w:adjustRightInd w:val="0"/>
        <w:snapToGrid w:val="0"/>
        <w:spacing w:line="360" w:lineRule="auto"/>
        <w:jc w:val="both"/>
        <w:rPr>
          <w:rFonts w:ascii="Book Antiqua" w:hAnsi="Book Antiqua"/>
          <w:sz w:val="24"/>
          <w:szCs w:val="24"/>
          <w:lang w:val="en-US"/>
        </w:rPr>
      </w:pPr>
    </w:p>
    <w:p w14:paraId="03BDC6E8" w14:textId="77777777" w:rsidR="00E85174" w:rsidRPr="00B116F3" w:rsidRDefault="00761E14" w:rsidP="00887995">
      <w:pPr>
        <w:pStyle w:val="a3"/>
        <w:adjustRightInd w:val="0"/>
        <w:snapToGrid w:val="0"/>
        <w:spacing w:line="360" w:lineRule="auto"/>
        <w:jc w:val="both"/>
        <w:rPr>
          <w:rFonts w:ascii="Book Antiqua" w:hAnsi="Book Antiqua"/>
          <w:b/>
          <w:sz w:val="24"/>
          <w:szCs w:val="24"/>
          <w:lang w:val="en-US"/>
        </w:rPr>
      </w:pPr>
      <w:r w:rsidRPr="00B116F3">
        <w:rPr>
          <w:rFonts w:ascii="Book Antiqua" w:hAnsi="Book Antiqua"/>
          <w:b/>
          <w:sz w:val="24"/>
          <w:szCs w:val="24"/>
          <w:lang w:val="en-US"/>
        </w:rPr>
        <w:t>TREATMENT</w:t>
      </w:r>
    </w:p>
    <w:p w14:paraId="22846263" w14:textId="77777777" w:rsidR="00E85174" w:rsidRPr="00B116F3" w:rsidRDefault="00E85174" w:rsidP="00887995">
      <w:pPr>
        <w:pStyle w:val="a3"/>
        <w:adjustRightInd w:val="0"/>
        <w:snapToGrid w:val="0"/>
        <w:spacing w:line="360" w:lineRule="auto"/>
        <w:jc w:val="both"/>
        <w:rPr>
          <w:rFonts w:ascii="Book Antiqua" w:hAnsi="Book Antiqua"/>
          <w:sz w:val="24"/>
          <w:szCs w:val="24"/>
          <w:lang w:val="en-US"/>
        </w:rPr>
      </w:pPr>
      <w:r w:rsidRPr="00B116F3">
        <w:rPr>
          <w:rFonts w:ascii="Book Antiqua" w:hAnsi="Book Antiqua"/>
          <w:sz w:val="24"/>
          <w:szCs w:val="24"/>
          <w:lang w:val="en-US"/>
        </w:rPr>
        <w:t xml:space="preserve">Several therapeutic </w:t>
      </w:r>
      <w:r w:rsidR="00682E6F" w:rsidRPr="00B116F3">
        <w:rPr>
          <w:rFonts w:ascii="Book Antiqua" w:hAnsi="Book Antiqua"/>
          <w:sz w:val="24"/>
          <w:szCs w:val="24"/>
          <w:lang w:val="en-US"/>
        </w:rPr>
        <w:t xml:space="preserve">options </w:t>
      </w:r>
      <w:r w:rsidRPr="00B116F3">
        <w:rPr>
          <w:rFonts w:ascii="Book Antiqua" w:hAnsi="Book Antiqua"/>
          <w:sz w:val="24"/>
          <w:szCs w:val="24"/>
          <w:lang w:val="en-US"/>
        </w:rPr>
        <w:t xml:space="preserve">are available for HCC, </w:t>
      </w:r>
      <w:r w:rsidR="00682E6F" w:rsidRPr="00B116F3">
        <w:rPr>
          <w:rFonts w:ascii="Book Antiqua" w:hAnsi="Book Antiqua"/>
          <w:sz w:val="24"/>
          <w:szCs w:val="24"/>
          <w:lang w:val="en-US"/>
        </w:rPr>
        <w:t xml:space="preserve">depending on </w:t>
      </w:r>
      <w:r w:rsidRPr="00B116F3">
        <w:rPr>
          <w:rFonts w:ascii="Book Antiqua" w:hAnsi="Book Antiqua"/>
          <w:sz w:val="24"/>
          <w:szCs w:val="24"/>
          <w:lang w:val="en-US"/>
        </w:rPr>
        <w:t>HCC</w:t>
      </w:r>
      <w:r w:rsidR="00682E6F" w:rsidRPr="00B116F3">
        <w:rPr>
          <w:rFonts w:ascii="Book Antiqua" w:hAnsi="Book Antiqua"/>
          <w:sz w:val="24"/>
          <w:szCs w:val="24"/>
          <w:lang w:val="en-US"/>
        </w:rPr>
        <w:t xml:space="preserve"> stage</w:t>
      </w:r>
      <w:r w:rsidRPr="00B116F3">
        <w:rPr>
          <w:rFonts w:ascii="Book Antiqua" w:hAnsi="Book Antiqua"/>
          <w:sz w:val="24"/>
          <w:szCs w:val="24"/>
          <w:lang w:val="en-US"/>
        </w:rPr>
        <w:t xml:space="preserve">, </w:t>
      </w:r>
      <w:r w:rsidR="00682E6F" w:rsidRPr="00B116F3">
        <w:rPr>
          <w:rFonts w:ascii="Book Antiqua" w:hAnsi="Book Antiqua"/>
          <w:sz w:val="24"/>
          <w:szCs w:val="24"/>
          <w:lang w:val="en-US"/>
        </w:rPr>
        <w:t xml:space="preserve">liver function, comorbidities, </w:t>
      </w:r>
      <w:r w:rsidRPr="00B116F3">
        <w:rPr>
          <w:rFonts w:ascii="Book Antiqua" w:hAnsi="Book Antiqua"/>
          <w:sz w:val="24"/>
          <w:szCs w:val="24"/>
          <w:lang w:val="en-US"/>
        </w:rPr>
        <w:t xml:space="preserve">and local clinical expertise. A multidisciplinary team, consisting of hepatologists, surgeons, radiologists, oncologists and pathologists, is </w:t>
      </w:r>
      <w:r w:rsidR="00682E6F" w:rsidRPr="00B116F3">
        <w:rPr>
          <w:rFonts w:ascii="Book Antiqua" w:hAnsi="Book Antiqua"/>
          <w:sz w:val="24"/>
          <w:szCs w:val="24"/>
          <w:lang w:val="en-US"/>
        </w:rPr>
        <w:t>fundamental for a correct management</w:t>
      </w:r>
      <w:r w:rsidRPr="00B116F3">
        <w:rPr>
          <w:rFonts w:ascii="Book Antiqua" w:hAnsi="Book Antiqua"/>
          <w:sz w:val="24"/>
          <w:szCs w:val="24"/>
          <w:lang w:val="en-US"/>
        </w:rPr>
        <w:t>.</w:t>
      </w:r>
    </w:p>
    <w:p w14:paraId="4BBF3AF8" w14:textId="77777777" w:rsidR="00BC3A92" w:rsidRPr="00B116F3" w:rsidRDefault="00BC3A92" w:rsidP="00887995">
      <w:pPr>
        <w:pStyle w:val="a3"/>
        <w:adjustRightInd w:val="0"/>
        <w:snapToGrid w:val="0"/>
        <w:spacing w:line="360" w:lineRule="auto"/>
        <w:jc w:val="both"/>
        <w:rPr>
          <w:rFonts w:ascii="Book Antiqua" w:hAnsi="Book Antiqua"/>
          <w:sz w:val="24"/>
          <w:szCs w:val="24"/>
          <w:lang w:val="en-US"/>
        </w:rPr>
      </w:pPr>
    </w:p>
    <w:p w14:paraId="02460F1E" w14:textId="77777777" w:rsidR="00E85174" w:rsidRPr="00B116F3" w:rsidRDefault="00E85174" w:rsidP="00887995">
      <w:pPr>
        <w:pStyle w:val="a3"/>
        <w:adjustRightInd w:val="0"/>
        <w:snapToGrid w:val="0"/>
        <w:spacing w:line="360" w:lineRule="auto"/>
        <w:jc w:val="both"/>
        <w:rPr>
          <w:rFonts w:ascii="Book Antiqua" w:hAnsi="Book Antiqua"/>
          <w:b/>
          <w:i/>
          <w:sz w:val="24"/>
          <w:szCs w:val="24"/>
          <w:lang w:val="en-US"/>
        </w:rPr>
      </w:pPr>
      <w:r w:rsidRPr="00B116F3">
        <w:rPr>
          <w:rFonts w:ascii="Book Antiqua" w:hAnsi="Book Antiqua"/>
          <w:b/>
          <w:i/>
          <w:sz w:val="24"/>
          <w:szCs w:val="24"/>
          <w:lang w:val="en-US"/>
        </w:rPr>
        <w:t>Surgery</w:t>
      </w:r>
    </w:p>
    <w:p w14:paraId="54BEAF44" w14:textId="77777777" w:rsidR="00E85174" w:rsidRPr="00B116F3" w:rsidRDefault="005C0C7F" w:rsidP="00887995">
      <w:pPr>
        <w:pStyle w:val="a3"/>
        <w:adjustRightInd w:val="0"/>
        <w:snapToGrid w:val="0"/>
        <w:spacing w:line="360" w:lineRule="auto"/>
        <w:jc w:val="both"/>
        <w:rPr>
          <w:rFonts w:ascii="Book Antiqua" w:hAnsi="Book Antiqua"/>
          <w:sz w:val="24"/>
          <w:szCs w:val="24"/>
          <w:lang w:val="en-US"/>
        </w:rPr>
      </w:pPr>
      <w:r w:rsidRPr="00B116F3">
        <w:rPr>
          <w:rFonts w:ascii="Book Antiqua" w:hAnsi="Book Antiqua"/>
          <w:sz w:val="24"/>
          <w:szCs w:val="24"/>
          <w:lang w:val="en-US"/>
        </w:rPr>
        <w:lastRenderedPageBreak/>
        <w:t>The evaluation of liver functional reserve before hepatectomy is fundamental the maximum amount of liver mass that can be safely removed: on the one hand, liver functional overestimation may lead to hepatic failure;</w:t>
      </w:r>
      <w:r w:rsidR="00E85174" w:rsidRPr="00B116F3">
        <w:rPr>
          <w:rFonts w:ascii="Book Antiqua" w:hAnsi="Book Antiqua"/>
          <w:sz w:val="24"/>
          <w:szCs w:val="24"/>
          <w:lang w:val="en-US"/>
        </w:rPr>
        <w:t xml:space="preserve"> </w:t>
      </w:r>
      <w:r w:rsidRPr="00B116F3">
        <w:rPr>
          <w:rFonts w:ascii="Book Antiqua" w:hAnsi="Book Antiqua"/>
          <w:sz w:val="24"/>
          <w:szCs w:val="24"/>
          <w:lang w:val="en-US"/>
        </w:rPr>
        <w:t xml:space="preserve">on the other hand, </w:t>
      </w:r>
      <w:r w:rsidR="00E85174" w:rsidRPr="00B116F3">
        <w:rPr>
          <w:rFonts w:ascii="Book Antiqua" w:hAnsi="Book Antiqua"/>
          <w:sz w:val="24"/>
          <w:szCs w:val="24"/>
          <w:lang w:val="en-US"/>
        </w:rPr>
        <w:t xml:space="preserve">poor resection may </w:t>
      </w:r>
      <w:r w:rsidRPr="00B116F3">
        <w:rPr>
          <w:rFonts w:ascii="Book Antiqua" w:hAnsi="Book Antiqua"/>
          <w:sz w:val="24"/>
          <w:szCs w:val="24"/>
          <w:lang w:val="en-US"/>
        </w:rPr>
        <w:t xml:space="preserve">significantly </w:t>
      </w:r>
      <w:r w:rsidR="00E85174" w:rsidRPr="00B116F3">
        <w:rPr>
          <w:rFonts w:ascii="Book Antiqua" w:hAnsi="Book Antiqua"/>
          <w:sz w:val="24"/>
          <w:szCs w:val="24"/>
          <w:lang w:val="en-US"/>
        </w:rPr>
        <w:t>increase the risk of early recurrence of HCC.</w:t>
      </w:r>
    </w:p>
    <w:p w14:paraId="63CC3CED" w14:textId="0FE87C1D" w:rsidR="00E85174" w:rsidRPr="00B116F3" w:rsidRDefault="00E85174" w:rsidP="00887995">
      <w:pPr>
        <w:pStyle w:val="a3"/>
        <w:adjustRightInd w:val="0"/>
        <w:snapToGrid w:val="0"/>
        <w:spacing w:line="360" w:lineRule="auto"/>
        <w:ind w:firstLineChars="100" w:firstLine="240"/>
        <w:jc w:val="both"/>
        <w:rPr>
          <w:rFonts w:ascii="Book Antiqua" w:hAnsi="Book Antiqua"/>
          <w:sz w:val="24"/>
          <w:szCs w:val="24"/>
          <w:lang w:val="en-US" w:eastAsia="zh-CN"/>
        </w:rPr>
      </w:pPr>
      <w:r w:rsidRPr="00B116F3">
        <w:rPr>
          <w:rFonts w:ascii="Book Antiqua" w:hAnsi="Book Antiqua"/>
          <w:sz w:val="24"/>
          <w:szCs w:val="24"/>
          <w:lang w:val="en-US"/>
        </w:rPr>
        <w:t xml:space="preserve">The most important methods </w:t>
      </w:r>
      <w:r w:rsidR="00682E6F" w:rsidRPr="00B116F3">
        <w:rPr>
          <w:rFonts w:ascii="Book Antiqua" w:hAnsi="Book Antiqua"/>
          <w:sz w:val="24"/>
          <w:szCs w:val="24"/>
          <w:lang w:val="en-US"/>
        </w:rPr>
        <w:t>to assess</w:t>
      </w:r>
      <w:r w:rsidRPr="00B116F3">
        <w:rPr>
          <w:rFonts w:ascii="Book Antiqua" w:hAnsi="Book Antiqua"/>
          <w:sz w:val="24"/>
          <w:szCs w:val="24"/>
          <w:lang w:val="en-US"/>
        </w:rPr>
        <w:t xml:space="preserve"> liver function before surgery are the galactose tolerance test, 99mTc-</w:t>
      </w:r>
      <w:r w:rsidR="005C0C7F" w:rsidRPr="00B116F3">
        <w:rPr>
          <w:rFonts w:ascii="Book Antiqua" w:hAnsi="Book Antiqua"/>
          <w:sz w:val="24"/>
          <w:szCs w:val="24"/>
          <w:lang w:val="en-US"/>
        </w:rPr>
        <w:t>galactosyl human serum albumin (</w:t>
      </w:r>
      <w:r w:rsidRPr="00B116F3">
        <w:rPr>
          <w:rFonts w:ascii="Book Antiqua" w:hAnsi="Book Antiqua"/>
          <w:sz w:val="24"/>
          <w:szCs w:val="24"/>
          <w:lang w:val="en-US"/>
        </w:rPr>
        <w:t>GSA</w:t>
      </w:r>
      <w:r w:rsidR="005C0C7F" w:rsidRPr="00B116F3">
        <w:rPr>
          <w:rFonts w:ascii="Book Antiqua" w:hAnsi="Book Antiqua"/>
          <w:sz w:val="24"/>
          <w:szCs w:val="24"/>
          <w:lang w:val="en-US"/>
        </w:rPr>
        <w:t>)</w:t>
      </w:r>
      <w:r w:rsidRPr="00B116F3">
        <w:rPr>
          <w:rFonts w:ascii="Book Antiqua" w:hAnsi="Book Antiqua"/>
          <w:sz w:val="24"/>
          <w:szCs w:val="24"/>
          <w:lang w:val="en-US"/>
        </w:rPr>
        <w:t xml:space="preserve"> liver scintigraphy and the </w:t>
      </w:r>
      <w:r w:rsidR="005C0C7F" w:rsidRPr="00B116F3">
        <w:rPr>
          <w:rFonts w:ascii="Book Antiqua" w:hAnsi="Book Antiqua"/>
          <w:sz w:val="24"/>
          <w:szCs w:val="24"/>
          <w:lang w:val="en-US"/>
        </w:rPr>
        <w:t>Indocyanine green (</w:t>
      </w:r>
      <w:r w:rsidRPr="00B116F3">
        <w:rPr>
          <w:rFonts w:ascii="Book Antiqua" w:hAnsi="Book Antiqua"/>
          <w:sz w:val="24"/>
          <w:szCs w:val="24"/>
          <w:lang w:val="en-US"/>
        </w:rPr>
        <w:t>ICG</w:t>
      </w:r>
      <w:r w:rsidR="005C0C7F" w:rsidRPr="00B116F3">
        <w:rPr>
          <w:rFonts w:ascii="Book Antiqua" w:hAnsi="Book Antiqua"/>
          <w:sz w:val="24"/>
          <w:szCs w:val="24"/>
          <w:lang w:val="en-US"/>
        </w:rPr>
        <w:t xml:space="preserve">) test. </w:t>
      </w:r>
      <w:r w:rsidR="002A366F" w:rsidRPr="00B116F3">
        <w:rPr>
          <w:rFonts w:ascii="Book Antiqua" w:hAnsi="Book Antiqua"/>
          <w:sz w:val="24"/>
          <w:szCs w:val="24"/>
          <w:lang w:val="en-US"/>
        </w:rPr>
        <w:t>Makuuchi’s selection criteria for hepatectomy rely</w:t>
      </w:r>
      <w:r w:rsidRPr="00B116F3">
        <w:rPr>
          <w:rFonts w:ascii="Book Antiqua" w:hAnsi="Book Antiqua"/>
          <w:sz w:val="24"/>
          <w:szCs w:val="24"/>
          <w:lang w:val="en-US"/>
        </w:rPr>
        <w:t xml:space="preserve"> on three factors, ascites, serum b</w:t>
      </w:r>
      <w:r w:rsidR="00682E6F" w:rsidRPr="00B116F3">
        <w:rPr>
          <w:rFonts w:ascii="Book Antiqua" w:hAnsi="Book Antiqua"/>
          <w:sz w:val="24"/>
          <w:szCs w:val="24"/>
          <w:lang w:val="en-US"/>
        </w:rPr>
        <w:t>ilirubin and ICG</w:t>
      </w:r>
      <w:r w:rsidR="005C0C7F" w:rsidRPr="00B116F3">
        <w:rPr>
          <w:rFonts w:ascii="Book Antiqua" w:hAnsi="Book Antiqua"/>
          <w:sz w:val="24"/>
          <w:szCs w:val="24"/>
          <w:lang w:val="en-US"/>
        </w:rPr>
        <w:t xml:space="preserve"> retention rate at 15 minutes (ICG</w:t>
      </w:r>
      <w:r w:rsidR="00682E6F" w:rsidRPr="00B116F3">
        <w:rPr>
          <w:rFonts w:ascii="Book Antiqua" w:hAnsi="Book Antiqua"/>
          <w:sz w:val="24"/>
          <w:szCs w:val="24"/>
          <w:lang w:val="en-US"/>
        </w:rPr>
        <w:t>R15</w:t>
      </w:r>
      <w:r w:rsidR="005C0C7F" w:rsidRPr="00B116F3">
        <w:rPr>
          <w:rFonts w:ascii="Book Antiqua" w:hAnsi="Book Antiqua"/>
          <w:sz w:val="24"/>
          <w:szCs w:val="24"/>
          <w:lang w:val="en-US"/>
        </w:rPr>
        <w:t>)</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106]</w:t>
      </w:r>
      <w:r w:rsidRPr="00B116F3">
        <w:rPr>
          <w:rFonts w:ascii="Book Antiqua" w:hAnsi="Book Antiqua"/>
          <w:sz w:val="24"/>
          <w:szCs w:val="24"/>
          <w:lang w:val="en-US"/>
        </w:rPr>
        <w:t xml:space="preserve">. Patients </w:t>
      </w:r>
      <w:r w:rsidR="002A366F" w:rsidRPr="00B116F3">
        <w:rPr>
          <w:rFonts w:ascii="Book Antiqua" w:hAnsi="Book Antiqua"/>
          <w:sz w:val="24"/>
          <w:szCs w:val="24"/>
          <w:lang w:val="en-US"/>
        </w:rPr>
        <w:t xml:space="preserve">are considered eligible for liver resection if they have no ascites and </w:t>
      </w:r>
      <w:r w:rsidR="007133FF" w:rsidRPr="00B116F3">
        <w:rPr>
          <w:rFonts w:ascii="Book Antiqua" w:hAnsi="Book Antiqua"/>
          <w:sz w:val="24"/>
          <w:szCs w:val="24"/>
          <w:lang w:val="en-US"/>
        </w:rPr>
        <w:t xml:space="preserve">if </w:t>
      </w:r>
      <w:r w:rsidRPr="00B116F3">
        <w:rPr>
          <w:rFonts w:ascii="Book Antiqua" w:hAnsi="Book Antiqua"/>
          <w:sz w:val="24"/>
          <w:szCs w:val="24"/>
          <w:lang w:val="en-US"/>
        </w:rPr>
        <w:t xml:space="preserve">serum bilirubin </w:t>
      </w:r>
      <w:r w:rsidR="002A366F" w:rsidRPr="00B116F3">
        <w:rPr>
          <w:rFonts w:ascii="Book Antiqua" w:hAnsi="Book Antiqua"/>
          <w:sz w:val="24"/>
          <w:szCs w:val="24"/>
          <w:lang w:val="en-US"/>
        </w:rPr>
        <w:t xml:space="preserve">is </w:t>
      </w:r>
      <w:r w:rsidRPr="00B116F3">
        <w:rPr>
          <w:rFonts w:ascii="Book Antiqua" w:hAnsi="Book Antiqua"/>
          <w:sz w:val="24"/>
          <w:szCs w:val="24"/>
          <w:lang w:val="en-US"/>
        </w:rPr>
        <w:t>≤</w:t>
      </w:r>
      <w:r w:rsidR="0053334A" w:rsidRPr="00B116F3">
        <w:rPr>
          <w:rFonts w:ascii="Book Antiqua" w:hAnsi="Book Antiqua" w:hint="eastAsia"/>
          <w:sz w:val="24"/>
          <w:szCs w:val="24"/>
          <w:lang w:val="en-US" w:eastAsia="zh-CN"/>
        </w:rPr>
        <w:t xml:space="preserve"> </w:t>
      </w:r>
      <w:r w:rsidR="00682E6F" w:rsidRPr="00B116F3">
        <w:rPr>
          <w:rFonts w:ascii="Book Antiqua" w:hAnsi="Book Antiqua"/>
          <w:sz w:val="24"/>
          <w:szCs w:val="24"/>
          <w:lang w:val="en-US"/>
        </w:rPr>
        <w:t>2 mg</w:t>
      </w:r>
      <w:r w:rsidR="005C0C7F" w:rsidRPr="00B116F3">
        <w:rPr>
          <w:rFonts w:ascii="Book Antiqua" w:hAnsi="Book Antiqua"/>
          <w:sz w:val="24"/>
          <w:szCs w:val="24"/>
          <w:lang w:val="en-US"/>
        </w:rPr>
        <w:t>/</w:t>
      </w:r>
      <w:r w:rsidRPr="00B116F3">
        <w:rPr>
          <w:rFonts w:ascii="Book Antiqua" w:hAnsi="Book Antiqua"/>
          <w:sz w:val="24"/>
          <w:szCs w:val="24"/>
          <w:lang w:val="en-US"/>
        </w:rPr>
        <w:t>dL</w:t>
      </w:r>
      <w:r w:rsidR="002A366F" w:rsidRPr="00B116F3">
        <w:rPr>
          <w:rFonts w:ascii="Book Antiqua" w:hAnsi="Book Antiqua"/>
          <w:sz w:val="24"/>
          <w:szCs w:val="24"/>
          <w:lang w:val="en-US"/>
        </w:rPr>
        <w:t xml:space="preserve">. </w:t>
      </w:r>
      <w:r w:rsidR="007133FF" w:rsidRPr="00B116F3">
        <w:rPr>
          <w:rFonts w:ascii="Book Antiqua" w:hAnsi="Book Antiqua"/>
          <w:sz w:val="24"/>
          <w:szCs w:val="24"/>
          <w:lang w:val="en-US"/>
        </w:rPr>
        <w:t>Patients with total bilirubin of 1.1-1.9 mg/dL can undergo partial liver resection; f</w:t>
      </w:r>
      <w:r w:rsidRPr="00B116F3">
        <w:rPr>
          <w:rFonts w:ascii="Book Antiqua" w:hAnsi="Book Antiqua"/>
          <w:sz w:val="24"/>
          <w:szCs w:val="24"/>
          <w:lang w:val="en-US"/>
        </w:rPr>
        <w:t xml:space="preserve">or </w:t>
      </w:r>
      <w:r w:rsidR="00D62DDF" w:rsidRPr="00B116F3">
        <w:rPr>
          <w:rFonts w:ascii="Book Antiqua" w:hAnsi="Book Antiqua"/>
          <w:sz w:val="24"/>
          <w:szCs w:val="24"/>
          <w:lang w:val="en-US"/>
        </w:rPr>
        <w:t>patients</w:t>
      </w:r>
      <w:r w:rsidR="007133FF" w:rsidRPr="00B116F3">
        <w:rPr>
          <w:rFonts w:ascii="Book Antiqua" w:hAnsi="Book Antiqua"/>
          <w:sz w:val="24"/>
          <w:szCs w:val="24"/>
          <w:lang w:val="en-US"/>
        </w:rPr>
        <w:t xml:space="preserve"> with serum bilirubin </w:t>
      </w:r>
      <w:r w:rsidRPr="00B116F3">
        <w:rPr>
          <w:rFonts w:ascii="Book Antiqua" w:hAnsi="Book Antiqua"/>
          <w:sz w:val="24"/>
          <w:szCs w:val="24"/>
          <w:lang w:val="en-US"/>
        </w:rPr>
        <w:t>≤</w:t>
      </w:r>
      <w:r w:rsidR="00682E6F" w:rsidRPr="00B116F3">
        <w:rPr>
          <w:rFonts w:ascii="Book Antiqua" w:hAnsi="Book Antiqua"/>
          <w:sz w:val="24"/>
          <w:szCs w:val="24"/>
          <w:lang w:val="en-US"/>
        </w:rPr>
        <w:t xml:space="preserve"> 1 mg</w:t>
      </w:r>
      <w:r w:rsidR="005C0C7F" w:rsidRPr="00B116F3">
        <w:rPr>
          <w:rFonts w:ascii="Book Antiqua" w:hAnsi="Book Antiqua"/>
          <w:sz w:val="24"/>
          <w:szCs w:val="24"/>
          <w:lang w:val="en-US"/>
        </w:rPr>
        <w:t>/</w:t>
      </w:r>
      <w:r w:rsidR="00D62DDF" w:rsidRPr="00B116F3">
        <w:rPr>
          <w:rFonts w:ascii="Book Antiqua" w:hAnsi="Book Antiqua"/>
          <w:sz w:val="24"/>
          <w:szCs w:val="24"/>
          <w:lang w:val="en-US"/>
        </w:rPr>
        <w:t>dL</w:t>
      </w:r>
      <w:r w:rsidRPr="00B116F3">
        <w:rPr>
          <w:rFonts w:ascii="Book Antiqua" w:hAnsi="Book Antiqua"/>
          <w:sz w:val="24"/>
          <w:szCs w:val="24"/>
          <w:lang w:val="en-US"/>
        </w:rPr>
        <w:t xml:space="preserve">, the extent of resection is based on ICGR15: </w:t>
      </w:r>
      <w:r w:rsidR="0053334A" w:rsidRPr="00B116F3">
        <w:rPr>
          <w:rFonts w:ascii="Book Antiqua" w:hAnsi="Book Antiqua" w:hint="eastAsia"/>
          <w:sz w:val="24"/>
          <w:szCs w:val="24"/>
          <w:lang w:val="en-US" w:eastAsia="zh-CN"/>
        </w:rPr>
        <w:t xml:space="preserve">(1) </w:t>
      </w:r>
      <w:r w:rsidRPr="00B116F3">
        <w:rPr>
          <w:rFonts w:ascii="Book Antiqua" w:hAnsi="Book Antiqua"/>
          <w:sz w:val="24"/>
          <w:szCs w:val="24"/>
          <w:lang w:val="en-US"/>
        </w:rPr>
        <w:t>resection of 2/3 of the total liver volume (TLV) (</w:t>
      </w:r>
      <w:r w:rsidR="0053334A" w:rsidRPr="00B116F3">
        <w:rPr>
          <w:rFonts w:ascii="Book Antiqua" w:hAnsi="Book Antiqua"/>
          <w:i/>
          <w:sz w:val="24"/>
          <w:szCs w:val="24"/>
          <w:lang w:val="en-US"/>
        </w:rPr>
        <w:t>e.g.</w:t>
      </w:r>
      <w:r w:rsidRPr="00B116F3">
        <w:rPr>
          <w:rFonts w:ascii="Book Antiqua" w:hAnsi="Book Antiqua"/>
          <w:sz w:val="24"/>
          <w:szCs w:val="24"/>
          <w:lang w:val="en-US"/>
        </w:rPr>
        <w:t>, right lobectomy) in p</w:t>
      </w:r>
      <w:r w:rsidR="00682E6F" w:rsidRPr="00B116F3">
        <w:rPr>
          <w:rFonts w:ascii="Book Antiqua" w:hAnsi="Book Antiqua"/>
          <w:sz w:val="24"/>
          <w:szCs w:val="24"/>
          <w:lang w:val="en-US"/>
        </w:rPr>
        <w:t>atients with normal ICGR15 of &lt;</w:t>
      </w:r>
      <w:r w:rsidR="0053334A" w:rsidRPr="00B116F3">
        <w:rPr>
          <w:rFonts w:ascii="Book Antiqua" w:hAnsi="Book Antiqua" w:hint="eastAsia"/>
          <w:sz w:val="24"/>
          <w:szCs w:val="24"/>
          <w:lang w:val="en-US" w:eastAsia="zh-CN"/>
        </w:rPr>
        <w:t xml:space="preserve"> </w:t>
      </w:r>
      <w:r w:rsidRPr="00B116F3">
        <w:rPr>
          <w:rFonts w:ascii="Book Antiqua" w:hAnsi="Book Antiqua"/>
          <w:sz w:val="24"/>
          <w:szCs w:val="24"/>
          <w:lang w:val="en-US"/>
        </w:rPr>
        <w:t xml:space="preserve">10%; </w:t>
      </w:r>
      <w:r w:rsidR="0053334A" w:rsidRPr="00B116F3">
        <w:rPr>
          <w:rFonts w:ascii="Book Antiqua" w:hAnsi="Book Antiqua" w:hint="eastAsia"/>
          <w:sz w:val="24"/>
          <w:szCs w:val="24"/>
          <w:lang w:val="en-US" w:eastAsia="zh-CN"/>
        </w:rPr>
        <w:t xml:space="preserve">(2) </w:t>
      </w:r>
      <w:r w:rsidRPr="00B116F3">
        <w:rPr>
          <w:rFonts w:ascii="Book Antiqua" w:hAnsi="Book Antiqua"/>
          <w:sz w:val="24"/>
          <w:szCs w:val="24"/>
          <w:lang w:val="en-US"/>
        </w:rPr>
        <w:t>re</w:t>
      </w:r>
      <w:r w:rsidR="00682E6F" w:rsidRPr="00B116F3">
        <w:rPr>
          <w:rFonts w:ascii="Book Antiqua" w:hAnsi="Book Antiqua"/>
          <w:sz w:val="24"/>
          <w:szCs w:val="24"/>
          <w:lang w:val="en-US"/>
        </w:rPr>
        <w:t>section of 1/3 of the TLV (</w:t>
      </w:r>
      <w:r w:rsidR="0053334A" w:rsidRPr="00B116F3">
        <w:rPr>
          <w:rFonts w:ascii="Book Antiqua" w:hAnsi="Book Antiqua"/>
          <w:i/>
          <w:sz w:val="24"/>
          <w:szCs w:val="24"/>
          <w:lang w:val="en-US"/>
        </w:rPr>
        <w:t>e.g.</w:t>
      </w:r>
      <w:r w:rsidR="0053334A" w:rsidRPr="00B116F3">
        <w:rPr>
          <w:rFonts w:ascii="Book Antiqua" w:hAnsi="Book Antiqua" w:hint="eastAsia"/>
          <w:sz w:val="24"/>
          <w:szCs w:val="24"/>
          <w:lang w:val="en-US" w:eastAsia="zh-CN"/>
        </w:rPr>
        <w:t>,</w:t>
      </w:r>
      <w:r w:rsidR="00682E6F" w:rsidRPr="00B116F3">
        <w:rPr>
          <w:rFonts w:ascii="Book Antiqua" w:hAnsi="Book Antiqua"/>
          <w:sz w:val="24"/>
          <w:szCs w:val="24"/>
          <w:lang w:val="en-US"/>
        </w:rPr>
        <w:t xml:space="preserve"> </w:t>
      </w:r>
      <w:r w:rsidRPr="00B116F3">
        <w:rPr>
          <w:rFonts w:ascii="Book Antiqua" w:hAnsi="Book Antiqua"/>
          <w:sz w:val="24"/>
          <w:szCs w:val="24"/>
          <w:lang w:val="en-US"/>
        </w:rPr>
        <w:t xml:space="preserve">left lobectomy) </w:t>
      </w:r>
      <w:r w:rsidR="00682E6F" w:rsidRPr="00B116F3">
        <w:rPr>
          <w:rFonts w:ascii="Book Antiqua" w:hAnsi="Book Antiqua"/>
          <w:sz w:val="24"/>
          <w:szCs w:val="24"/>
          <w:lang w:val="en-US"/>
        </w:rPr>
        <w:t>in patients with ICGR15 of 10</w:t>
      </w:r>
      <w:r w:rsidR="0053334A" w:rsidRPr="00B116F3">
        <w:rPr>
          <w:rFonts w:ascii="Book Antiqua" w:hAnsi="Book Antiqua" w:hint="eastAsia"/>
          <w:sz w:val="24"/>
          <w:szCs w:val="24"/>
          <w:lang w:val="en-US" w:eastAsia="zh-CN"/>
        </w:rPr>
        <w:t>%</w:t>
      </w:r>
      <w:r w:rsidR="00682E6F" w:rsidRPr="00B116F3">
        <w:rPr>
          <w:rFonts w:ascii="Book Antiqua" w:hAnsi="Book Antiqua"/>
          <w:sz w:val="24"/>
          <w:szCs w:val="24"/>
          <w:lang w:val="en-US"/>
        </w:rPr>
        <w:t>-</w:t>
      </w:r>
      <w:r w:rsidRPr="00B116F3">
        <w:rPr>
          <w:rFonts w:ascii="Book Antiqua" w:hAnsi="Book Antiqua"/>
          <w:sz w:val="24"/>
          <w:szCs w:val="24"/>
          <w:lang w:val="en-US"/>
        </w:rPr>
        <w:t>19%;</w:t>
      </w:r>
      <w:r w:rsidR="0053334A" w:rsidRPr="00B116F3">
        <w:rPr>
          <w:rFonts w:ascii="Book Antiqua" w:hAnsi="Book Antiqua" w:hint="eastAsia"/>
          <w:sz w:val="24"/>
          <w:szCs w:val="24"/>
          <w:lang w:val="en-US" w:eastAsia="zh-CN"/>
        </w:rPr>
        <w:t xml:space="preserve"> </w:t>
      </w:r>
      <w:r w:rsidR="00FB62CD" w:rsidRPr="00B116F3">
        <w:rPr>
          <w:rFonts w:ascii="Book Antiqua" w:hAnsi="Book Antiqua" w:hint="eastAsia"/>
          <w:sz w:val="24"/>
          <w:szCs w:val="24"/>
          <w:lang w:val="en-US" w:eastAsia="zh-CN"/>
        </w:rPr>
        <w:t xml:space="preserve">(3) </w:t>
      </w:r>
      <w:r w:rsidRPr="00B116F3">
        <w:rPr>
          <w:rFonts w:ascii="Book Antiqua" w:hAnsi="Book Antiqua"/>
          <w:sz w:val="24"/>
          <w:szCs w:val="24"/>
          <w:lang w:val="en-US"/>
        </w:rPr>
        <w:t xml:space="preserve">resection of 1/6 of the TLV </w:t>
      </w:r>
      <w:r w:rsidR="00682E6F" w:rsidRPr="00B116F3">
        <w:rPr>
          <w:rFonts w:ascii="Book Antiqua" w:hAnsi="Book Antiqua"/>
          <w:sz w:val="24"/>
          <w:szCs w:val="24"/>
          <w:lang w:val="en-US"/>
        </w:rPr>
        <w:t xml:space="preserve">in patients with ICGR15 of 20-29%; </w:t>
      </w:r>
      <w:r w:rsidR="00FB62CD" w:rsidRPr="00B116F3">
        <w:rPr>
          <w:rFonts w:ascii="Book Antiqua" w:hAnsi="Book Antiqua" w:hint="eastAsia"/>
          <w:sz w:val="24"/>
          <w:szCs w:val="24"/>
          <w:lang w:val="en-US" w:eastAsia="zh-CN"/>
        </w:rPr>
        <w:t xml:space="preserve">and (4) </w:t>
      </w:r>
      <w:r w:rsidRPr="00B116F3">
        <w:rPr>
          <w:rFonts w:ascii="Book Antiqua" w:hAnsi="Book Antiqua"/>
          <w:sz w:val="24"/>
          <w:szCs w:val="24"/>
          <w:lang w:val="en-US"/>
        </w:rPr>
        <w:t>limited resection or enucleation in patients whit ICGR15 ≥</w:t>
      </w:r>
      <w:r w:rsidR="00FB62CD" w:rsidRPr="00B116F3">
        <w:rPr>
          <w:rFonts w:ascii="Book Antiqua" w:hAnsi="Book Antiqua" w:hint="eastAsia"/>
          <w:sz w:val="24"/>
          <w:szCs w:val="24"/>
          <w:lang w:val="en-US" w:eastAsia="zh-CN"/>
        </w:rPr>
        <w:t xml:space="preserve"> </w:t>
      </w:r>
      <w:r w:rsidRPr="00B116F3">
        <w:rPr>
          <w:rFonts w:ascii="Book Antiqua" w:hAnsi="Book Antiqua"/>
          <w:sz w:val="24"/>
          <w:szCs w:val="24"/>
          <w:lang w:val="en-US"/>
        </w:rPr>
        <w:t>30%.</w:t>
      </w:r>
    </w:p>
    <w:p w14:paraId="2D4A4909" w14:textId="723BE6FC" w:rsidR="00E85174" w:rsidRPr="00B116F3" w:rsidRDefault="00E85174"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A surgical mortality rate of 0% has been reported in 1056 consecutive hepatic resections performed in accordance with these criteria</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107]</w:t>
      </w:r>
      <w:r w:rsidRPr="00B116F3">
        <w:rPr>
          <w:rFonts w:ascii="Book Antiqua" w:hAnsi="Book Antiqua"/>
          <w:sz w:val="24"/>
          <w:szCs w:val="24"/>
          <w:lang w:val="en-US"/>
        </w:rPr>
        <w:t>.</w:t>
      </w:r>
    </w:p>
    <w:p w14:paraId="15E09831" w14:textId="64EE3096" w:rsidR="00E85174" w:rsidRPr="00B116F3" w:rsidRDefault="00E85174"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 xml:space="preserve">In </w:t>
      </w:r>
      <w:r w:rsidR="00682E6F" w:rsidRPr="00B116F3">
        <w:rPr>
          <w:rFonts w:ascii="Book Antiqua" w:hAnsi="Book Antiqua"/>
          <w:sz w:val="24"/>
          <w:szCs w:val="24"/>
          <w:lang w:val="en-US"/>
        </w:rPr>
        <w:t xml:space="preserve">patients with </w:t>
      </w:r>
      <w:r w:rsidRPr="00B116F3">
        <w:rPr>
          <w:rFonts w:ascii="Book Antiqua" w:hAnsi="Book Antiqua"/>
          <w:sz w:val="24"/>
          <w:szCs w:val="24"/>
          <w:lang w:val="en-US"/>
        </w:rPr>
        <w:t>portal venous invasion</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108]</w:t>
      </w:r>
      <w:r w:rsidRPr="00B116F3">
        <w:rPr>
          <w:rFonts w:ascii="Book Antiqua" w:hAnsi="Book Antiqua"/>
          <w:sz w:val="24"/>
          <w:szCs w:val="24"/>
          <w:lang w:val="en-US"/>
        </w:rPr>
        <w:t xml:space="preserve">, the area supplied by the portal vein branches should be systemically removed as much as possible within the acceptable range of liver function. In this contest, systematic subsegmentectomy has been developed to overcome the potential incompatibility between </w:t>
      </w:r>
      <w:r w:rsidR="00682E6F" w:rsidRPr="00B116F3">
        <w:rPr>
          <w:rFonts w:ascii="Book Antiqua" w:hAnsi="Book Antiqua"/>
          <w:sz w:val="24"/>
          <w:szCs w:val="24"/>
          <w:lang w:val="en-US"/>
        </w:rPr>
        <w:t xml:space="preserve">the attempt to remove </w:t>
      </w:r>
      <w:r w:rsidRPr="00B116F3">
        <w:rPr>
          <w:rFonts w:ascii="Book Antiqua" w:hAnsi="Book Antiqua"/>
          <w:sz w:val="24"/>
          <w:szCs w:val="24"/>
          <w:lang w:val="en-US"/>
        </w:rPr>
        <w:t xml:space="preserve">cancer and </w:t>
      </w:r>
      <w:r w:rsidR="00682E6F" w:rsidRPr="00B116F3">
        <w:rPr>
          <w:rFonts w:ascii="Book Antiqua" w:hAnsi="Book Antiqua"/>
          <w:sz w:val="24"/>
          <w:szCs w:val="24"/>
          <w:lang w:val="en-US"/>
        </w:rPr>
        <w:t>the need to preserve</w:t>
      </w:r>
      <w:r w:rsidRPr="00B116F3">
        <w:rPr>
          <w:rFonts w:ascii="Book Antiqua" w:hAnsi="Book Antiqua"/>
          <w:sz w:val="24"/>
          <w:szCs w:val="24"/>
          <w:lang w:val="en-US"/>
        </w:rPr>
        <w:t xml:space="preserve"> liver function</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109]</w:t>
      </w:r>
      <w:r w:rsidRPr="00B116F3">
        <w:rPr>
          <w:rFonts w:ascii="Book Antiqua" w:hAnsi="Book Antiqua"/>
          <w:sz w:val="24"/>
          <w:szCs w:val="24"/>
          <w:lang w:val="en-US"/>
        </w:rPr>
        <w:t xml:space="preserve">. </w:t>
      </w:r>
      <w:r w:rsidR="00682E6F" w:rsidRPr="00B116F3">
        <w:rPr>
          <w:rFonts w:ascii="Book Antiqua" w:hAnsi="Book Antiqua"/>
          <w:sz w:val="24"/>
          <w:szCs w:val="24"/>
          <w:lang w:val="en-US"/>
        </w:rPr>
        <w:t>T</w:t>
      </w:r>
      <w:r w:rsidRPr="00B116F3">
        <w:rPr>
          <w:rFonts w:ascii="Book Antiqua" w:hAnsi="Book Antiqua"/>
          <w:sz w:val="24"/>
          <w:szCs w:val="24"/>
          <w:lang w:val="en-US"/>
        </w:rPr>
        <w:t>umor stage, tumor size, number of tumors and capsule formation</w:t>
      </w:r>
      <w:r w:rsidR="00682E6F" w:rsidRPr="00B116F3">
        <w:rPr>
          <w:rFonts w:ascii="Book Antiqua" w:hAnsi="Book Antiqua"/>
          <w:sz w:val="24"/>
          <w:szCs w:val="24"/>
          <w:lang w:val="en-US"/>
        </w:rPr>
        <w:t xml:space="preserve"> </w:t>
      </w:r>
      <w:r w:rsidR="007133FF" w:rsidRPr="00B116F3">
        <w:rPr>
          <w:rFonts w:ascii="Book Antiqua" w:hAnsi="Book Antiqua"/>
          <w:sz w:val="24"/>
          <w:szCs w:val="24"/>
          <w:lang w:val="en-US"/>
        </w:rPr>
        <w:t xml:space="preserve">predict </w:t>
      </w:r>
      <w:r w:rsidR="00682E6F" w:rsidRPr="00B116F3">
        <w:rPr>
          <w:rFonts w:ascii="Book Antiqua" w:hAnsi="Book Antiqua"/>
          <w:sz w:val="24"/>
          <w:szCs w:val="24"/>
          <w:lang w:val="en-US"/>
        </w:rPr>
        <w:t>recurrence-free survival</w:t>
      </w:r>
      <w:r w:rsidRPr="00B116F3">
        <w:rPr>
          <w:rFonts w:ascii="Book Antiqua" w:hAnsi="Book Antiqua"/>
          <w:sz w:val="24"/>
          <w:szCs w:val="24"/>
          <w:lang w:val="en-US"/>
        </w:rPr>
        <w:t xml:space="preserve">. </w:t>
      </w:r>
      <w:r w:rsidR="007133FF" w:rsidRPr="00B116F3">
        <w:rPr>
          <w:rFonts w:ascii="Book Antiqua" w:hAnsi="Book Antiqua"/>
          <w:sz w:val="24"/>
          <w:szCs w:val="24"/>
          <w:lang w:val="en-US"/>
        </w:rPr>
        <w:t>Moreover, v</w:t>
      </w:r>
      <w:r w:rsidRPr="00B116F3">
        <w:rPr>
          <w:rFonts w:ascii="Book Antiqua" w:hAnsi="Book Antiqua"/>
          <w:sz w:val="24"/>
          <w:szCs w:val="24"/>
          <w:lang w:val="en-US"/>
        </w:rPr>
        <w:t xml:space="preserve">ascular invasion </w:t>
      </w:r>
      <w:r w:rsidR="007133FF" w:rsidRPr="00B116F3">
        <w:rPr>
          <w:rFonts w:ascii="Book Antiqua" w:hAnsi="Book Antiqua"/>
          <w:sz w:val="24"/>
          <w:szCs w:val="24"/>
          <w:lang w:val="en-US"/>
        </w:rPr>
        <w:t>i</w:t>
      </w:r>
      <w:r w:rsidR="00682E6F" w:rsidRPr="00B116F3">
        <w:rPr>
          <w:rFonts w:ascii="Book Antiqua" w:hAnsi="Book Antiqua"/>
          <w:sz w:val="24"/>
          <w:szCs w:val="24"/>
          <w:lang w:val="en-US"/>
        </w:rPr>
        <w:t>s</w:t>
      </w:r>
      <w:r w:rsidRPr="00B116F3">
        <w:rPr>
          <w:rFonts w:ascii="Book Antiqua" w:hAnsi="Book Antiqua"/>
          <w:sz w:val="24"/>
          <w:szCs w:val="24"/>
          <w:lang w:val="en-US"/>
        </w:rPr>
        <w:t xml:space="preserve"> a poor indicator of long-term survival</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110]</w:t>
      </w:r>
      <w:r w:rsidRPr="00B116F3">
        <w:rPr>
          <w:rFonts w:ascii="Book Antiqua" w:hAnsi="Book Antiqua"/>
          <w:sz w:val="24"/>
          <w:szCs w:val="24"/>
          <w:lang w:val="en-US"/>
        </w:rPr>
        <w:t xml:space="preserve">. </w:t>
      </w:r>
      <w:r w:rsidR="00682E6F" w:rsidRPr="00B116F3">
        <w:rPr>
          <w:rFonts w:ascii="Book Antiqua" w:hAnsi="Book Antiqua"/>
          <w:sz w:val="24"/>
          <w:szCs w:val="24"/>
          <w:lang w:val="en-US"/>
        </w:rPr>
        <w:t>In one study, r</w:t>
      </w:r>
      <w:r w:rsidRPr="00B116F3">
        <w:rPr>
          <w:rFonts w:ascii="Book Antiqua" w:hAnsi="Book Antiqua"/>
          <w:sz w:val="24"/>
          <w:szCs w:val="24"/>
          <w:lang w:val="en-US"/>
        </w:rPr>
        <w:t xml:space="preserve">isk factors for early recurrence (within 2 years </w:t>
      </w:r>
      <w:r w:rsidR="00682E6F" w:rsidRPr="00B116F3">
        <w:rPr>
          <w:rFonts w:ascii="Book Antiqua" w:hAnsi="Book Antiqua"/>
          <w:sz w:val="24"/>
          <w:szCs w:val="24"/>
          <w:lang w:val="en-US"/>
        </w:rPr>
        <w:t>after surgery</w:t>
      </w:r>
      <w:r w:rsidRPr="00B116F3">
        <w:rPr>
          <w:rFonts w:ascii="Book Antiqua" w:hAnsi="Book Antiqua"/>
          <w:sz w:val="24"/>
          <w:szCs w:val="24"/>
          <w:lang w:val="en-US"/>
        </w:rPr>
        <w:t xml:space="preserve">) </w:t>
      </w:r>
      <w:r w:rsidR="003A1405" w:rsidRPr="00B116F3">
        <w:rPr>
          <w:rFonts w:ascii="Book Antiqua" w:hAnsi="Book Antiqua"/>
          <w:sz w:val="24"/>
          <w:szCs w:val="24"/>
          <w:lang w:val="en-US"/>
        </w:rPr>
        <w:t>we</w:t>
      </w:r>
      <w:r w:rsidRPr="00B116F3">
        <w:rPr>
          <w:rFonts w:ascii="Book Antiqua" w:hAnsi="Book Antiqua"/>
          <w:sz w:val="24"/>
          <w:szCs w:val="24"/>
          <w:lang w:val="en-US"/>
        </w:rPr>
        <w:t>re non-anatomical resection, microscopic vascular invasion, and AFP ≥</w:t>
      </w:r>
      <w:r w:rsidR="00FB62CD" w:rsidRPr="00B116F3">
        <w:rPr>
          <w:rFonts w:ascii="Book Antiqua" w:hAnsi="Book Antiqua" w:hint="eastAsia"/>
          <w:sz w:val="24"/>
          <w:szCs w:val="24"/>
          <w:lang w:val="en-US" w:eastAsia="zh-CN"/>
        </w:rPr>
        <w:t xml:space="preserve"> </w:t>
      </w:r>
      <w:r w:rsidRPr="00B116F3">
        <w:rPr>
          <w:rFonts w:ascii="Book Antiqua" w:hAnsi="Book Antiqua"/>
          <w:sz w:val="24"/>
          <w:szCs w:val="24"/>
          <w:lang w:val="en-US"/>
        </w:rPr>
        <w:t>32 ng/mL</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111]</w:t>
      </w:r>
      <w:r w:rsidRPr="00B116F3">
        <w:rPr>
          <w:rFonts w:ascii="Book Antiqua" w:hAnsi="Book Antiqua"/>
          <w:sz w:val="24"/>
          <w:szCs w:val="24"/>
          <w:lang w:val="en-US"/>
        </w:rPr>
        <w:t xml:space="preserve">. </w:t>
      </w:r>
      <w:r w:rsidR="003A1405" w:rsidRPr="00B116F3">
        <w:rPr>
          <w:rFonts w:ascii="Book Antiqua" w:hAnsi="Book Antiqua"/>
          <w:sz w:val="24"/>
          <w:szCs w:val="24"/>
          <w:lang w:val="en-US"/>
        </w:rPr>
        <w:t>Another retrospective study confirmed the association between the type of surgical approach and the outcome</w:t>
      </w:r>
      <w:r w:rsidRPr="00B116F3">
        <w:rPr>
          <w:rFonts w:ascii="Book Antiqua" w:hAnsi="Book Antiqua"/>
          <w:sz w:val="24"/>
          <w:szCs w:val="24"/>
          <w:lang w:val="en-US"/>
        </w:rPr>
        <w:t xml:space="preserve">, </w:t>
      </w:r>
      <w:r w:rsidR="003A1405" w:rsidRPr="00B116F3">
        <w:rPr>
          <w:rFonts w:ascii="Book Antiqua" w:hAnsi="Book Antiqua"/>
          <w:sz w:val="24"/>
          <w:szCs w:val="24"/>
          <w:lang w:val="en-US"/>
        </w:rPr>
        <w:t>showing</w:t>
      </w:r>
      <w:r w:rsidRPr="00B116F3">
        <w:rPr>
          <w:rFonts w:ascii="Book Antiqua" w:hAnsi="Book Antiqua"/>
          <w:sz w:val="24"/>
          <w:szCs w:val="24"/>
          <w:lang w:val="en-US"/>
        </w:rPr>
        <w:t xml:space="preserve"> that the cumulative survival rate was significantly </w:t>
      </w:r>
      <w:r w:rsidR="003A1405" w:rsidRPr="00B116F3">
        <w:rPr>
          <w:rFonts w:ascii="Book Antiqua" w:hAnsi="Book Antiqua"/>
          <w:sz w:val="24"/>
          <w:szCs w:val="24"/>
          <w:lang w:val="en-US"/>
        </w:rPr>
        <w:t>higher</w:t>
      </w:r>
      <w:r w:rsidRPr="00B116F3">
        <w:rPr>
          <w:rFonts w:ascii="Book Antiqua" w:hAnsi="Book Antiqua"/>
          <w:sz w:val="24"/>
          <w:szCs w:val="24"/>
          <w:lang w:val="en-US"/>
        </w:rPr>
        <w:t xml:space="preserve"> after anatomical resection compared to non-anatomical resection</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112]</w:t>
      </w:r>
      <w:r w:rsidRPr="00B116F3">
        <w:rPr>
          <w:rFonts w:ascii="Book Antiqua" w:hAnsi="Book Antiqua"/>
          <w:sz w:val="24"/>
          <w:szCs w:val="24"/>
          <w:lang w:val="en-US"/>
        </w:rPr>
        <w:t xml:space="preserve">. </w:t>
      </w:r>
    </w:p>
    <w:p w14:paraId="643B52EF" w14:textId="2557A031" w:rsidR="00E85174" w:rsidRPr="00B116F3" w:rsidRDefault="00E85174"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 xml:space="preserve">As </w:t>
      </w:r>
      <w:r w:rsidR="003A1405" w:rsidRPr="00B116F3">
        <w:rPr>
          <w:rFonts w:ascii="Book Antiqua" w:hAnsi="Book Antiqua"/>
          <w:sz w:val="24"/>
          <w:szCs w:val="24"/>
          <w:lang w:val="en-US"/>
        </w:rPr>
        <w:t>reported above</w:t>
      </w:r>
      <w:r w:rsidRPr="00B116F3">
        <w:rPr>
          <w:rFonts w:ascii="Book Antiqua" w:hAnsi="Book Antiqua"/>
          <w:sz w:val="24"/>
          <w:szCs w:val="24"/>
          <w:lang w:val="en-US"/>
        </w:rPr>
        <w:t>,</w:t>
      </w:r>
      <w:r w:rsidR="003A1405" w:rsidRPr="00B116F3">
        <w:rPr>
          <w:rFonts w:ascii="Book Antiqua" w:hAnsi="Book Antiqua"/>
          <w:sz w:val="24"/>
          <w:szCs w:val="24"/>
          <w:lang w:val="en-US"/>
        </w:rPr>
        <w:t xml:space="preserve"> one crucial issue is the</w:t>
      </w:r>
      <w:r w:rsidRPr="00B116F3">
        <w:rPr>
          <w:rFonts w:ascii="Book Antiqua" w:hAnsi="Book Antiqua"/>
          <w:sz w:val="24"/>
          <w:szCs w:val="24"/>
          <w:lang w:val="en-US"/>
        </w:rPr>
        <w:t xml:space="preserve"> determination of the adequate liver remnant volume after hepatectomy. In normal livers, it is </w:t>
      </w:r>
      <w:r w:rsidR="003A1405" w:rsidRPr="00B116F3">
        <w:rPr>
          <w:rFonts w:ascii="Book Antiqua" w:hAnsi="Book Antiqua"/>
          <w:sz w:val="24"/>
          <w:szCs w:val="24"/>
          <w:lang w:val="en-US"/>
        </w:rPr>
        <w:t>important</w:t>
      </w:r>
      <w:r w:rsidRPr="00B116F3">
        <w:rPr>
          <w:rFonts w:ascii="Book Antiqua" w:hAnsi="Book Antiqua"/>
          <w:sz w:val="24"/>
          <w:szCs w:val="24"/>
          <w:lang w:val="en-US"/>
        </w:rPr>
        <w:t xml:space="preserve"> to </w:t>
      </w:r>
      <w:r w:rsidR="003A1405" w:rsidRPr="00B116F3">
        <w:rPr>
          <w:rFonts w:ascii="Book Antiqua" w:hAnsi="Book Antiqua"/>
          <w:sz w:val="24"/>
          <w:szCs w:val="24"/>
          <w:lang w:val="en-US"/>
        </w:rPr>
        <w:t>preserve the 20</w:t>
      </w:r>
      <w:r w:rsidR="00FB62CD" w:rsidRPr="00B116F3">
        <w:rPr>
          <w:rFonts w:ascii="Book Antiqua" w:hAnsi="Book Antiqua" w:hint="eastAsia"/>
          <w:sz w:val="24"/>
          <w:szCs w:val="24"/>
          <w:lang w:val="en-US" w:eastAsia="zh-CN"/>
        </w:rPr>
        <w:t>%</w:t>
      </w:r>
      <w:r w:rsidR="003A1405" w:rsidRPr="00B116F3">
        <w:rPr>
          <w:rFonts w:ascii="Book Antiqua" w:hAnsi="Book Antiqua"/>
          <w:sz w:val="24"/>
          <w:szCs w:val="24"/>
          <w:lang w:val="en-US"/>
        </w:rPr>
        <w:t>-</w:t>
      </w:r>
      <w:r w:rsidRPr="00B116F3">
        <w:rPr>
          <w:rFonts w:ascii="Book Antiqua" w:hAnsi="Book Antiqua"/>
          <w:sz w:val="24"/>
          <w:szCs w:val="24"/>
          <w:lang w:val="en-US"/>
        </w:rPr>
        <w:t>40% of the TLV or the standard liver v</w:t>
      </w:r>
      <w:r w:rsidR="007133FF" w:rsidRPr="00B116F3">
        <w:rPr>
          <w:rFonts w:ascii="Book Antiqua" w:hAnsi="Book Antiqua"/>
          <w:sz w:val="24"/>
          <w:szCs w:val="24"/>
          <w:lang w:val="en-US"/>
        </w:rPr>
        <w:t>olume (SLV)</w:t>
      </w:r>
      <w:r w:rsidR="0053334A" w:rsidRPr="00B116F3">
        <w:rPr>
          <w:rFonts w:ascii="Book Antiqua" w:hAnsi="Book Antiqua"/>
          <w:sz w:val="24"/>
          <w:szCs w:val="24"/>
          <w:vertAlign w:val="superscript"/>
          <w:lang w:val="en-US"/>
        </w:rPr>
        <w:t>[</w:t>
      </w:r>
      <w:r w:rsidR="007133FF" w:rsidRPr="00B116F3">
        <w:rPr>
          <w:rFonts w:ascii="Book Antiqua" w:hAnsi="Book Antiqua"/>
          <w:sz w:val="24"/>
          <w:szCs w:val="24"/>
          <w:vertAlign w:val="superscript"/>
          <w:lang w:val="en-US"/>
        </w:rPr>
        <w:t>113-</w:t>
      </w:r>
      <w:r w:rsidRPr="00B116F3">
        <w:rPr>
          <w:rFonts w:ascii="Book Antiqua" w:hAnsi="Book Antiqua"/>
          <w:sz w:val="24"/>
          <w:szCs w:val="24"/>
          <w:vertAlign w:val="superscript"/>
          <w:lang w:val="en-US"/>
        </w:rPr>
        <w:t>120]</w:t>
      </w:r>
      <w:r w:rsidRPr="00B116F3">
        <w:rPr>
          <w:rFonts w:ascii="Book Antiqua" w:hAnsi="Book Antiqua"/>
          <w:sz w:val="24"/>
          <w:szCs w:val="24"/>
          <w:lang w:val="en-US"/>
        </w:rPr>
        <w:t xml:space="preserve">. Anderson </w:t>
      </w:r>
      <w:r w:rsidR="005F48C8" w:rsidRPr="00B116F3">
        <w:rPr>
          <w:rFonts w:ascii="Book Antiqua" w:hAnsi="Book Antiqua"/>
          <w:i/>
          <w:sz w:val="24"/>
          <w:szCs w:val="24"/>
          <w:lang w:val="en-US"/>
        </w:rPr>
        <w:t>et al</w:t>
      </w:r>
      <w:r w:rsidR="007133FF" w:rsidRPr="00B116F3">
        <w:rPr>
          <w:rFonts w:ascii="Book Antiqua" w:hAnsi="Book Antiqua"/>
          <w:sz w:val="24"/>
          <w:szCs w:val="24"/>
          <w:lang w:val="en-US"/>
        </w:rPr>
        <w:t>.</w:t>
      </w:r>
      <w:r w:rsidR="00A22772" w:rsidRPr="00B116F3">
        <w:rPr>
          <w:rFonts w:ascii="Book Antiqua" w:hAnsi="Book Antiqua"/>
          <w:sz w:val="24"/>
          <w:szCs w:val="24"/>
          <w:lang w:val="en-US"/>
        </w:rPr>
        <w:t xml:space="preserve"> suggested that </w:t>
      </w:r>
      <w:r w:rsidRPr="00B116F3">
        <w:rPr>
          <w:rFonts w:ascii="Book Antiqua" w:hAnsi="Book Antiqua"/>
          <w:sz w:val="24"/>
          <w:szCs w:val="24"/>
          <w:lang w:val="en-US"/>
        </w:rPr>
        <w:t xml:space="preserve">the smallest adequate liver remnant volume </w:t>
      </w:r>
      <w:r w:rsidR="007133FF" w:rsidRPr="00B116F3">
        <w:rPr>
          <w:rFonts w:ascii="Book Antiqua" w:hAnsi="Book Antiqua"/>
          <w:sz w:val="24"/>
          <w:szCs w:val="24"/>
          <w:lang w:val="en-US"/>
        </w:rPr>
        <w:t>should be</w:t>
      </w:r>
      <w:r w:rsidRPr="00B116F3">
        <w:rPr>
          <w:rFonts w:ascii="Book Antiqua" w:hAnsi="Book Antiqua"/>
          <w:sz w:val="24"/>
          <w:szCs w:val="24"/>
          <w:lang w:val="en-US"/>
        </w:rPr>
        <w:t xml:space="preserve"> ≥</w:t>
      </w:r>
      <w:r w:rsidR="00FB62CD" w:rsidRPr="00B116F3">
        <w:rPr>
          <w:rFonts w:ascii="Book Antiqua" w:hAnsi="Book Antiqua" w:hint="eastAsia"/>
          <w:sz w:val="24"/>
          <w:szCs w:val="24"/>
          <w:lang w:val="en-US" w:eastAsia="zh-CN"/>
        </w:rPr>
        <w:t xml:space="preserve"> </w:t>
      </w:r>
      <w:r w:rsidRPr="00B116F3">
        <w:rPr>
          <w:rFonts w:ascii="Book Antiqua" w:hAnsi="Book Antiqua"/>
          <w:sz w:val="24"/>
          <w:szCs w:val="24"/>
          <w:lang w:val="en-US"/>
        </w:rPr>
        <w:t xml:space="preserve">20% of the SLV </w:t>
      </w:r>
      <w:r w:rsidR="00A22772" w:rsidRPr="00B116F3">
        <w:rPr>
          <w:rFonts w:ascii="Book Antiqua" w:hAnsi="Book Antiqua"/>
          <w:sz w:val="24"/>
          <w:szCs w:val="24"/>
          <w:lang w:val="en-US"/>
        </w:rPr>
        <w:t>in</w:t>
      </w:r>
      <w:r w:rsidRPr="00B116F3">
        <w:rPr>
          <w:rFonts w:ascii="Book Antiqua" w:hAnsi="Book Antiqua"/>
          <w:sz w:val="24"/>
          <w:szCs w:val="24"/>
          <w:lang w:val="en-US"/>
        </w:rPr>
        <w:t xml:space="preserve"> patients </w:t>
      </w:r>
      <w:r w:rsidR="00A22772" w:rsidRPr="00B116F3">
        <w:rPr>
          <w:rFonts w:ascii="Book Antiqua" w:hAnsi="Book Antiqua"/>
          <w:sz w:val="24"/>
          <w:szCs w:val="24"/>
          <w:lang w:val="en-US"/>
        </w:rPr>
        <w:t>with no</w:t>
      </w:r>
      <w:r w:rsidRPr="00B116F3">
        <w:rPr>
          <w:rFonts w:ascii="Book Antiqua" w:hAnsi="Book Antiqua"/>
          <w:sz w:val="24"/>
          <w:szCs w:val="24"/>
          <w:lang w:val="en-US"/>
        </w:rPr>
        <w:t xml:space="preserve"> underlying </w:t>
      </w:r>
      <w:r w:rsidR="00A22772" w:rsidRPr="00B116F3">
        <w:rPr>
          <w:rFonts w:ascii="Book Antiqua" w:hAnsi="Book Antiqua"/>
          <w:sz w:val="24"/>
          <w:szCs w:val="24"/>
          <w:lang w:val="en-US"/>
        </w:rPr>
        <w:lastRenderedPageBreak/>
        <w:t xml:space="preserve">chronic </w:t>
      </w:r>
      <w:r w:rsidR="007133FF" w:rsidRPr="00B116F3">
        <w:rPr>
          <w:rFonts w:ascii="Book Antiqua" w:hAnsi="Book Antiqua"/>
          <w:sz w:val="24"/>
          <w:szCs w:val="24"/>
          <w:lang w:val="en-US"/>
        </w:rPr>
        <w:t>liver disease</w:t>
      </w:r>
      <w:r w:rsidR="0053334A" w:rsidRPr="00B116F3">
        <w:rPr>
          <w:rFonts w:ascii="Book Antiqua" w:hAnsi="Book Antiqua"/>
          <w:sz w:val="24"/>
          <w:szCs w:val="24"/>
          <w:vertAlign w:val="superscript"/>
          <w:lang w:val="en-US"/>
        </w:rPr>
        <w:t>[</w:t>
      </w:r>
      <w:r w:rsidR="007133FF" w:rsidRPr="00B116F3">
        <w:rPr>
          <w:rFonts w:ascii="Book Antiqua" w:hAnsi="Book Antiqua"/>
          <w:sz w:val="24"/>
          <w:szCs w:val="24"/>
          <w:vertAlign w:val="superscript"/>
          <w:lang w:val="en-US"/>
        </w:rPr>
        <w:t>114,</w:t>
      </w:r>
      <w:r w:rsidRPr="00B116F3">
        <w:rPr>
          <w:rFonts w:ascii="Book Antiqua" w:hAnsi="Book Antiqua"/>
          <w:sz w:val="24"/>
          <w:szCs w:val="24"/>
          <w:vertAlign w:val="superscript"/>
          <w:lang w:val="en-US"/>
        </w:rPr>
        <w:t>121]</w:t>
      </w:r>
      <w:r w:rsidRPr="00B116F3">
        <w:rPr>
          <w:rFonts w:ascii="Book Antiqua" w:hAnsi="Book Antiqua"/>
          <w:sz w:val="24"/>
          <w:szCs w:val="24"/>
          <w:lang w:val="en-US"/>
        </w:rPr>
        <w:t xml:space="preserve">. However, HCC </w:t>
      </w:r>
      <w:r w:rsidR="00A22772" w:rsidRPr="00B116F3">
        <w:rPr>
          <w:rFonts w:ascii="Book Antiqua" w:hAnsi="Book Antiqua"/>
          <w:sz w:val="24"/>
          <w:szCs w:val="24"/>
          <w:lang w:val="en-US"/>
        </w:rPr>
        <w:t xml:space="preserve">usually </w:t>
      </w:r>
      <w:r w:rsidRPr="00B116F3">
        <w:rPr>
          <w:rFonts w:ascii="Book Antiqua" w:hAnsi="Book Antiqua"/>
          <w:sz w:val="24"/>
          <w:szCs w:val="24"/>
          <w:lang w:val="en-US"/>
        </w:rPr>
        <w:t xml:space="preserve">develops in </w:t>
      </w:r>
      <w:r w:rsidR="00A22772" w:rsidRPr="00B116F3">
        <w:rPr>
          <w:rFonts w:ascii="Book Antiqua" w:hAnsi="Book Antiqua"/>
          <w:sz w:val="24"/>
          <w:szCs w:val="24"/>
          <w:lang w:val="en-US"/>
        </w:rPr>
        <w:t>patients</w:t>
      </w:r>
      <w:r w:rsidRPr="00B116F3">
        <w:rPr>
          <w:rFonts w:ascii="Book Antiqua" w:hAnsi="Book Antiqua"/>
          <w:sz w:val="24"/>
          <w:szCs w:val="24"/>
          <w:lang w:val="en-US"/>
        </w:rPr>
        <w:t xml:space="preserve"> with chronic hepatitis or cirrhosis</w:t>
      </w:r>
      <w:r w:rsidR="00A22772" w:rsidRPr="00B116F3">
        <w:rPr>
          <w:rFonts w:ascii="Book Antiqua" w:hAnsi="Book Antiqua"/>
          <w:sz w:val="24"/>
          <w:szCs w:val="24"/>
          <w:lang w:val="en-US"/>
        </w:rPr>
        <w:t xml:space="preserve">, who are at risk of hepatic failure in case </w:t>
      </w:r>
      <w:r w:rsidR="007133FF" w:rsidRPr="00B116F3">
        <w:rPr>
          <w:rFonts w:ascii="Book Antiqua" w:hAnsi="Book Antiqua"/>
          <w:sz w:val="24"/>
          <w:szCs w:val="24"/>
          <w:lang w:val="en-US"/>
        </w:rPr>
        <w:t xml:space="preserve">of </w:t>
      </w:r>
      <w:r w:rsidR="00A22772" w:rsidRPr="00B116F3">
        <w:rPr>
          <w:rFonts w:ascii="Book Antiqua" w:hAnsi="Book Antiqua"/>
          <w:sz w:val="24"/>
          <w:szCs w:val="24"/>
          <w:lang w:val="en-US"/>
        </w:rPr>
        <w:t xml:space="preserve">insufficient liver remnant volume </w:t>
      </w:r>
      <w:r w:rsidR="007133FF" w:rsidRPr="00B116F3">
        <w:rPr>
          <w:rFonts w:ascii="Book Antiqua" w:hAnsi="Book Antiqua"/>
          <w:sz w:val="24"/>
          <w:szCs w:val="24"/>
          <w:lang w:val="en-US"/>
        </w:rPr>
        <w:t>after</w:t>
      </w:r>
      <w:r w:rsidRPr="00B116F3">
        <w:rPr>
          <w:rFonts w:ascii="Book Antiqua" w:hAnsi="Book Antiqua"/>
          <w:sz w:val="24"/>
          <w:szCs w:val="24"/>
          <w:lang w:val="en-US"/>
        </w:rPr>
        <w:t xml:space="preserve"> hepatectomy. In this </w:t>
      </w:r>
      <w:r w:rsidR="00A22772" w:rsidRPr="00B116F3">
        <w:rPr>
          <w:rFonts w:ascii="Book Antiqua" w:hAnsi="Book Antiqua"/>
          <w:sz w:val="24"/>
          <w:szCs w:val="24"/>
          <w:lang w:val="en-US"/>
        </w:rPr>
        <w:t>setting</w:t>
      </w:r>
      <w:r w:rsidRPr="00B116F3">
        <w:rPr>
          <w:rFonts w:ascii="Book Antiqua" w:hAnsi="Book Antiqua"/>
          <w:sz w:val="24"/>
          <w:szCs w:val="24"/>
          <w:lang w:val="en-US"/>
        </w:rPr>
        <w:t>,</w:t>
      </w:r>
      <w:r w:rsidR="00A22772" w:rsidRPr="00B116F3">
        <w:rPr>
          <w:rFonts w:ascii="Book Antiqua" w:hAnsi="Book Antiqua"/>
          <w:sz w:val="24"/>
          <w:szCs w:val="24"/>
          <w:lang w:val="en-US"/>
        </w:rPr>
        <w:t xml:space="preserve"> portal vein embolization (PE) may prevent</w:t>
      </w:r>
      <w:r w:rsidRPr="00B116F3">
        <w:rPr>
          <w:rFonts w:ascii="Book Antiqua" w:hAnsi="Book Antiqua"/>
          <w:sz w:val="24"/>
          <w:szCs w:val="24"/>
          <w:lang w:val="en-US"/>
        </w:rPr>
        <w:t xml:space="preserve"> hepatic failure</w:t>
      </w:r>
      <w:r w:rsidR="007133FF" w:rsidRPr="00B116F3">
        <w:rPr>
          <w:rFonts w:ascii="Book Antiqua" w:hAnsi="Book Antiqua"/>
          <w:sz w:val="24"/>
          <w:szCs w:val="24"/>
          <w:lang w:val="en-US"/>
        </w:rPr>
        <w:t xml:space="preserve">, because </w:t>
      </w:r>
      <w:r w:rsidRPr="00B116F3">
        <w:rPr>
          <w:rFonts w:ascii="Book Antiqua" w:hAnsi="Book Antiqua"/>
          <w:sz w:val="24"/>
          <w:szCs w:val="24"/>
          <w:lang w:val="en-US"/>
        </w:rPr>
        <w:t>the portal vein branches are blocked to induce compensatory hypertrophy in the remnant liver area</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122]</w:t>
      </w:r>
      <w:r w:rsidRPr="00B116F3">
        <w:rPr>
          <w:rFonts w:ascii="Book Antiqua" w:hAnsi="Book Antiqua"/>
          <w:sz w:val="24"/>
          <w:szCs w:val="24"/>
          <w:lang w:val="en-US"/>
        </w:rPr>
        <w:t xml:space="preserve">. Three-dimensional CT </w:t>
      </w:r>
      <w:r w:rsidR="00A22772" w:rsidRPr="00B116F3">
        <w:rPr>
          <w:rFonts w:ascii="Book Antiqua" w:hAnsi="Book Antiqua"/>
          <w:sz w:val="24"/>
          <w:szCs w:val="24"/>
          <w:lang w:val="en-US"/>
        </w:rPr>
        <w:t xml:space="preserve">scan allows an </w:t>
      </w:r>
      <w:r w:rsidRPr="00B116F3">
        <w:rPr>
          <w:rFonts w:ascii="Book Antiqua" w:hAnsi="Book Antiqua"/>
          <w:sz w:val="24"/>
          <w:szCs w:val="24"/>
          <w:lang w:val="en-US"/>
        </w:rPr>
        <w:t>accurate</w:t>
      </w:r>
      <w:r w:rsidR="00A22772" w:rsidRPr="00B116F3">
        <w:rPr>
          <w:rFonts w:ascii="Book Antiqua" w:hAnsi="Book Antiqua"/>
          <w:sz w:val="24"/>
          <w:szCs w:val="24"/>
          <w:lang w:val="en-US"/>
        </w:rPr>
        <w:t xml:space="preserve"> determination of the position </w:t>
      </w:r>
      <w:r w:rsidRPr="00B116F3">
        <w:rPr>
          <w:rFonts w:ascii="Book Antiqua" w:hAnsi="Book Antiqua"/>
          <w:sz w:val="24"/>
          <w:szCs w:val="24"/>
          <w:lang w:val="en-US"/>
        </w:rPr>
        <w:t xml:space="preserve">of major blood vessels and the tumor, </w:t>
      </w:r>
      <w:r w:rsidR="00A22772" w:rsidRPr="00B116F3">
        <w:rPr>
          <w:rFonts w:ascii="Book Antiqua" w:hAnsi="Book Antiqua"/>
          <w:sz w:val="24"/>
          <w:szCs w:val="24"/>
          <w:lang w:val="en-US"/>
        </w:rPr>
        <w:t>as well as resection margins</w:t>
      </w:r>
      <w:r w:rsidRPr="00B116F3">
        <w:rPr>
          <w:rFonts w:ascii="Book Antiqua" w:hAnsi="Book Antiqua"/>
          <w:sz w:val="24"/>
          <w:szCs w:val="24"/>
          <w:lang w:val="en-US"/>
        </w:rPr>
        <w:t>, and liver remnant volume</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123]</w:t>
      </w:r>
      <w:r w:rsidRPr="00B116F3">
        <w:rPr>
          <w:rFonts w:ascii="Book Antiqua" w:hAnsi="Book Antiqua"/>
          <w:sz w:val="24"/>
          <w:szCs w:val="24"/>
          <w:lang w:val="en-US"/>
        </w:rPr>
        <w:t>.</w:t>
      </w:r>
    </w:p>
    <w:p w14:paraId="52E9916F" w14:textId="79D5CE2A" w:rsidR="00E85174" w:rsidRPr="00B116F3" w:rsidRDefault="00E85174"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 xml:space="preserve">Perioperative complications </w:t>
      </w:r>
      <w:r w:rsidR="00A10CA1" w:rsidRPr="00B116F3">
        <w:rPr>
          <w:rFonts w:ascii="Book Antiqua" w:hAnsi="Book Antiqua"/>
          <w:sz w:val="24"/>
          <w:szCs w:val="24"/>
          <w:lang w:val="en-US"/>
        </w:rPr>
        <w:t>include</w:t>
      </w:r>
      <w:r w:rsidR="00806537" w:rsidRPr="00B116F3">
        <w:rPr>
          <w:rFonts w:ascii="Book Antiqua" w:hAnsi="Book Antiqua"/>
          <w:sz w:val="24"/>
          <w:szCs w:val="24"/>
          <w:lang w:val="en-US"/>
        </w:rPr>
        <w:t xml:space="preserve"> bile leakage</w:t>
      </w:r>
      <w:r w:rsidR="00A10CA1" w:rsidRPr="00B116F3">
        <w:rPr>
          <w:rFonts w:ascii="Book Antiqua" w:hAnsi="Book Antiqua"/>
          <w:sz w:val="24"/>
          <w:szCs w:val="24"/>
          <w:lang w:val="en-US"/>
        </w:rPr>
        <w:t>,</w:t>
      </w:r>
      <w:r w:rsidR="00806537" w:rsidRPr="00B116F3">
        <w:rPr>
          <w:rFonts w:ascii="Book Antiqua" w:hAnsi="Book Antiqua"/>
          <w:sz w:val="24"/>
          <w:szCs w:val="24"/>
          <w:lang w:val="en-US"/>
        </w:rPr>
        <w:t xml:space="preserve"> </w:t>
      </w:r>
      <w:r w:rsidR="00A10CA1" w:rsidRPr="00B116F3">
        <w:rPr>
          <w:rFonts w:ascii="Book Antiqua" w:hAnsi="Book Antiqua"/>
          <w:sz w:val="24"/>
          <w:szCs w:val="24"/>
          <w:lang w:val="en-US"/>
        </w:rPr>
        <w:t>hemorrhage and intra-abdominal abscesses</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124</w:t>
      </w:r>
      <w:r w:rsidR="00A10CA1" w:rsidRPr="00B116F3">
        <w:rPr>
          <w:rFonts w:ascii="Book Antiqua" w:hAnsi="Book Antiqua"/>
          <w:sz w:val="24"/>
          <w:szCs w:val="24"/>
          <w:vertAlign w:val="superscript"/>
          <w:lang w:val="en-US"/>
        </w:rPr>
        <w:t>,</w:t>
      </w:r>
      <w:r w:rsidR="008165E4" w:rsidRPr="00B116F3">
        <w:rPr>
          <w:rFonts w:ascii="Book Antiqua" w:hAnsi="Book Antiqua"/>
          <w:sz w:val="24"/>
          <w:szCs w:val="24"/>
          <w:vertAlign w:val="superscript"/>
          <w:lang w:val="en-US"/>
        </w:rPr>
        <w:t>125]</w:t>
      </w:r>
      <w:r w:rsidR="008165E4" w:rsidRPr="00B116F3">
        <w:rPr>
          <w:rFonts w:ascii="Book Antiqua" w:hAnsi="Book Antiqua"/>
          <w:sz w:val="24"/>
          <w:szCs w:val="24"/>
          <w:lang w:val="en-US"/>
        </w:rPr>
        <w:t xml:space="preserve">. </w:t>
      </w:r>
      <w:r w:rsidRPr="00B116F3">
        <w:rPr>
          <w:rFonts w:ascii="Book Antiqua" w:hAnsi="Book Antiqua"/>
          <w:sz w:val="24"/>
          <w:szCs w:val="24"/>
          <w:lang w:val="en-US"/>
        </w:rPr>
        <w:t>Intraperitoneal drain</w:t>
      </w:r>
      <w:r w:rsidR="008165E4" w:rsidRPr="00B116F3">
        <w:rPr>
          <w:rFonts w:ascii="Book Antiqua" w:hAnsi="Book Antiqua"/>
          <w:sz w:val="24"/>
          <w:szCs w:val="24"/>
          <w:lang w:val="en-US"/>
        </w:rPr>
        <w:t>age</w:t>
      </w:r>
      <w:r w:rsidRPr="00B116F3">
        <w:rPr>
          <w:rFonts w:ascii="Book Antiqua" w:hAnsi="Book Antiqua"/>
          <w:sz w:val="24"/>
          <w:szCs w:val="24"/>
          <w:lang w:val="en-US"/>
        </w:rPr>
        <w:t xml:space="preserve"> </w:t>
      </w:r>
      <w:r w:rsidR="008165E4" w:rsidRPr="00B116F3">
        <w:rPr>
          <w:rFonts w:ascii="Book Antiqua" w:hAnsi="Book Antiqua"/>
          <w:sz w:val="24"/>
          <w:szCs w:val="24"/>
          <w:lang w:val="en-US"/>
        </w:rPr>
        <w:t xml:space="preserve">is </w:t>
      </w:r>
      <w:r w:rsidRPr="00B116F3">
        <w:rPr>
          <w:rFonts w:ascii="Book Antiqua" w:hAnsi="Book Antiqua"/>
          <w:sz w:val="24"/>
          <w:szCs w:val="24"/>
          <w:lang w:val="en-US"/>
        </w:rPr>
        <w:t xml:space="preserve">necessary for monitoring and treatment of these complications, </w:t>
      </w:r>
      <w:r w:rsidR="008165E4" w:rsidRPr="00B116F3">
        <w:rPr>
          <w:rFonts w:ascii="Book Antiqua" w:hAnsi="Book Antiqua"/>
          <w:sz w:val="24"/>
          <w:szCs w:val="24"/>
          <w:lang w:val="en-US"/>
        </w:rPr>
        <w:t>even if the Center</w:t>
      </w:r>
      <w:r w:rsidRPr="00B116F3">
        <w:rPr>
          <w:rFonts w:ascii="Book Antiqua" w:hAnsi="Book Antiqua"/>
          <w:sz w:val="24"/>
          <w:szCs w:val="24"/>
          <w:lang w:val="en-US"/>
        </w:rPr>
        <w:t xml:space="preserve"> for Disease Control and Prevention (CDC) guidelines </w:t>
      </w:r>
      <w:r w:rsidR="008165E4" w:rsidRPr="00B116F3">
        <w:rPr>
          <w:rFonts w:ascii="Book Antiqua" w:hAnsi="Book Antiqua"/>
          <w:sz w:val="24"/>
          <w:szCs w:val="24"/>
          <w:lang w:val="en-US"/>
        </w:rPr>
        <w:t xml:space="preserve">do not recommend routine drainage </w:t>
      </w:r>
      <w:r w:rsidRPr="00B116F3">
        <w:rPr>
          <w:rFonts w:ascii="Book Antiqua" w:hAnsi="Book Antiqua"/>
          <w:sz w:val="24"/>
          <w:szCs w:val="24"/>
          <w:lang w:val="en-US"/>
        </w:rPr>
        <w:t>in elective hepatectomy</w:t>
      </w:r>
      <w:r w:rsidR="00B11653" w:rsidRPr="00B116F3">
        <w:rPr>
          <w:rFonts w:ascii="Book Antiqua" w:hAnsi="Book Antiqua"/>
          <w:sz w:val="24"/>
          <w:szCs w:val="24"/>
          <w:lang w:val="en-US"/>
        </w:rPr>
        <w:t xml:space="preserve">. If drainage is required, a closed suction drain should be used and placed </w:t>
      </w:r>
      <w:r w:rsidRPr="00B116F3">
        <w:rPr>
          <w:rFonts w:ascii="Book Antiqua" w:hAnsi="Book Antiqua"/>
          <w:sz w:val="24"/>
          <w:szCs w:val="24"/>
          <w:lang w:val="en-US"/>
        </w:rPr>
        <w:t>through a separate incis</w:t>
      </w:r>
      <w:r w:rsidR="00B11653" w:rsidRPr="00B116F3">
        <w:rPr>
          <w:rFonts w:ascii="Book Antiqua" w:hAnsi="Book Antiqua"/>
          <w:sz w:val="24"/>
          <w:szCs w:val="24"/>
          <w:lang w:val="en-US"/>
        </w:rPr>
        <w:t>ion distant from the operative one</w:t>
      </w:r>
      <w:r w:rsidRPr="00B116F3">
        <w:rPr>
          <w:rFonts w:ascii="Book Antiqua" w:hAnsi="Book Antiqua"/>
          <w:sz w:val="24"/>
          <w:szCs w:val="24"/>
          <w:lang w:val="en-US"/>
        </w:rPr>
        <w:t xml:space="preserve">. </w:t>
      </w:r>
      <w:r w:rsidR="00B11653" w:rsidRPr="00B116F3">
        <w:rPr>
          <w:rFonts w:ascii="Book Antiqua" w:hAnsi="Book Antiqua"/>
          <w:sz w:val="24"/>
          <w:szCs w:val="24"/>
          <w:lang w:val="en-US"/>
        </w:rPr>
        <w:t xml:space="preserve">Moreover, </w:t>
      </w:r>
      <w:r w:rsidRPr="00B116F3">
        <w:rPr>
          <w:rFonts w:ascii="Book Antiqua" w:hAnsi="Book Antiqua"/>
          <w:sz w:val="24"/>
          <w:szCs w:val="24"/>
          <w:lang w:val="en-US"/>
        </w:rPr>
        <w:t>the drain</w:t>
      </w:r>
      <w:r w:rsidR="00B11653" w:rsidRPr="00B116F3">
        <w:rPr>
          <w:rFonts w:ascii="Book Antiqua" w:hAnsi="Book Antiqua"/>
          <w:sz w:val="24"/>
          <w:szCs w:val="24"/>
          <w:lang w:val="en-US"/>
        </w:rPr>
        <w:t>age should be removed as soon as possible</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126]</w:t>
      </w:r>
      <w:r w:rsidRPr="00B116F3">
        <w:rPr>
          <w:rFonts w:ascii="Book Antiqua" w:hAnsi="Book Antiqua"/>
          <w:sz w:val="24"/>
          <w:szCs w:val="24"/>
          <w:lang w:val="en-US"/>
        </w:rPr>
        <w:t xml:space="preserve">. </w:t>
      </w:r>
      <w:r w:rsidR="00B11653" w:rsidRPr="00B116F3">
        <w:rPr>
          <w:rFonts w:ascii="Book Antiqua" w:hAnsi="Book Antiqua"/>
          <w:sz w:val="24"/>
          <w:szCs w:val="24"/>
          <w:lang w:val="en-US"/>
        </w:rPr>
        <w:t>These recommendations have been validated in several studies</w:t>
      </w:r>
      <w:r w:rsidR="0053334A" w:rsidRPr="00B116F3">
        <w:rPr>
          <w:rFonts w:ascii="Book Antiqua" w:hAnsi="Book Antiqua"/>
          <w:sz w:val="24"/>
          <w:szCs w:val="24"/>
          <w:vertAlign w:val="superscript"/>
          <w:lang w:val="en-US"/>
        </w:rPr>
        <w:t>[</w:t>
      </w:r>
      <w:r w:rsidR="00B11653" w:rsidRPr="00B116F3">
        <w:rPr>
          <w:rFonts w:ascii="Book Antiqua" w:hAnsi="Book Antiqua"/>
          <w:sz w:val="24"/>
          <w:szCs w:val="24"/>
          <w:vertAlign w:val="superscript"/>
          <w:lang w:val="en-US"/>
        </w:rPr>
        <w:t>127-</w:t>
      </w:r>
      <w:r w:rsidRPr="00B116F3">
        <w:rPr>
          <w:rFonts w:ascii="Book Antiqua" w:hAnsi="Book Antiqua"/>
          <w:sz w:val="24"/>
          <w:szCs w:val="24"/>
          <w:vertAlign w:val="superscript"/>
          <w:lang w:val="en-US"/>
        </w:rPr>
        <w:t>13</w:t>
      </w:r>
      <w:r w:rsidR="00B11653" w:rsidRPr="00B116F3">
        <w:rPr>
          <w:rFonts w:ascii="Book Antiqua" w:hAnsi="Book Antiqua"/>
          <w:sz w:val="24"/>
          <w:szCs w:val="24"/>
          <w:vertAlign w:val="superscript"/>
          <w:lang w:val="en-US"/>
        </w:rPr>
        <w:t>3</w:t>
      </w:r>
      <w:r w:rsidRPr="00B116F3">
        <w:rPr>
          <w:rFonts w:ascii="Book Antiqua" w:hAnsi="Book Antiqua"/>
          <w:sz w:val="24"/>
          <w:szCs w:val="24"/>
          <w:vertAlign w:val="superscript"/>
          <w:lang w:val="en-US"/>
        </w:rPr>
        <w:t>]</w:t>
      </w:r>
      <w:r w:rsidRPr="00B116F3">
        <w:rPr>
          <w:rFonts w:ascii="Book Antiqua" w:hAnsi="Book Antiqua"/>
          <w:sz w:val="24"/>
          <w:szCs w:val="24"/>
          <w:lang w:val="en-US"/>
        </w:rPr>
        <w:t xml:space="preserve">. Moreover, in a randomized clinical trial, </w:t>
      </w:r>
      <w:r w:rsidR="00B11653" w:rsidRPr="00B116F3">
        <w:rPr>
          <w:rFonts w:ascii="Book Antiqua" w:hAnsi="Book Antiqua"/>
          <w:sz w:val="24"/>
          <w:szCs w:val="24"/>
          <w:lang w:val="en-US"/>
        </w:rPr>
        <w:t xml:space="preserve">subcutaneous drainage </w:t>
      </w:r>
      <w:r w:rsidRPr="00B116F3">
        <w:rPr>
          <w:rFonts w:ascii="Book Antiqua" w:hAnsi="Book Antiqua"/>
          <w:sz w:val="24"/>
          <w:szCs w:val="24"/>
          <w:lang w:val="en-US"/>
        </w:rPr>
        <w:t xml:space="preserve">was </w:t>
      </w:r>
      <w:r w:rsidR="00B11653" w:rsidRPr="00B116F3">
        <w:rPr>
          <w:rFonts w:ascii="Book Antiqua" w:hAnsi="Book Antiqua"/>
          <w:sz w:val="24"/>
          <w:szCs w:val="24"/>
          <w:lang w:val="en-US"/>
        </w:rPr>
        <w:t>not effective in preventing</w:t>
      </w:r>
      <w:r w:rsidRPr="00B116F3">
        <w:rPr>
          <w:rFonts w:ascii="Book Antiqua" w:hAnsi="Book Antiqua"/>
          <w:sz w:val="24"/>
          <w:szCs w:val="24"/>
          <w:lang w:val="en-US"/>
        </w:rPr>
        <w:t xml:space="preserve"> </w:t>
      </w:r>
      <w:r w:rsidR="00A10CA1" w:rsidRPr="00B116F3">
        <w:rPr>
          <w:rFonts w:ascii="Book Antiqua" w:hAnsi="Book Antiqua"/>
          <w:sz w:val="24"/>
          <w:szCs w:val="24"/>
          <w:lang w:val="en-US"/>
        </w:rPr>
        <w:t>surgical site infections</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134]</w:t>
      </w:r>
      <w:r w:rsidR="00A10CA1" w:rsidRPr="00B116F3">
        <w:rPr>
          <w:rFonts w:ascii="Book Antiqua" w:hAnsi="Book Antiqua"/>
          <w:sz w:val="24"/>
          <w:szCs w:val="24"/>
          <w:lang w:val="en-US"/>
        </w:rPr>
        <w:t xml:space="preserve">. </w:t>
      </w:r>
      <w:r w:rsidRPr="00B116F3">
        <w:rPr>
          <w:rFonts w:ascii="Book Antiqua" w:hAnsi="Book Antiqua"/>
          <w:sz w:val="24"/>
          <w:szCs w:val="24"/>
          <w:lang w:val="en-US"/>
        </w:rPr>
        <w:t>Hepatic failure and disseminated intravascular coagulation (DIC) are other postoperative complication</w:t>
      </w:r>
      <w:r w:rsidR="00B11653" w:rsidRPr="00B116F3">
        <w:rPr>
          <w:rFonts w:ascii="Book Antiqua" w:hAnsi="Book Antiqua"/>
          <w:sz w:val="24"/>
          <w:szCs w:val="24"/>
          <w:lang w:val="en-US"/>
        </w:rPr>
        <w:t>s</w:t>
      </w:r>
      <w:r w:rsidRPr="00B116F3">
        <w:rPr>
          <w:rFonts w:ascii="Book Antiqua" w:hAnsi="Book Antiqua"/>
          <w:sz w:val="24"/>
          <w:szCs w:val="24"/>
          <w:lang w:val="en-US"/>
        </w:rPr>
        <w:t xml:space="preserve">. </w:t>
      </w:r>
      <w:r w:rsidR="00A10CA1" w:rsidRPr="00B116F3">
        <w:rPr>
          <w:rFonts w:ascii="Book Antiqua" w:hAnsi="Book Antiqua"/>
          <w:sz w:val="24"/>
          <w:szCs w:val="24"/>
          <w:lang w:val="en-US"/>
        </w:rPr>
        <w:t>In one study, the authors evaluated t</w:t>
      </w:r>
      <w:r w:rsidR="00B11653" w:rsidRPr="00B116F3">
        <w:rPr>
          <w:rFonts w:ascii="Book Antiqua" w:hAnsi="Book Antiqua"/>
          <w:sz w:val="24"/>
          <w:szCs w:val="24"/>
          <w:lang w:val="en-US"/>
        </w:rPr>
        <w:t>he e</w:t>
      </w:r>
      <w:r w:rsidRPr="00B116F3">
        <w:rPr>
          <w:rFonts w:ascii="Book Antiqua" w:hAnsi="Book Antiqua"/>
          <w:sz w:val="24"/>
          <w:szCs w:val="24"/>
          <w:lang w:val="en-US"/>
        </w:rPr>
        <w:t>fficacy of steroid</w:t>
      </w:r>
      <w:r w:rsidR="00A10CA1" w:rsidRPr="00B116F3">
        <w:rPr>
          <w:rFonts w:ascii="Book Antiqua" w:hAnsi="Book Antiqua"/>
          <w:sz w:val="24"/>
          <w:szCs w:val="24"/>
          <w:lang w:val="en-US"/>
        </w:rPr>
        <w:t>s</w:t>
      </w:r>
      <w:r w:rsidRPr="00B116F3">
        <w:rPr>
          <w:rFonts w:ascii="Book Antiqua" w:hAnsi="Book Antiqua"/>
          <w:sz w:val="24"/>
          <w:szCs w:val="24"/>
          <w:lang w:val="en-US"/>
        </w:rPr>
        <w:t xml:space="preserve"> </w:t>
      </w:r>
      <w:r w:rsidR="00A10CA1" w:rsidRPr="00B116F3">
        <w:rPr>
          <w:rFonts w:ascii="Book Antiqua" w:hAnsi="Book Antiqua"/>
          <w:sz w:val="24"/>
          <w:szCs w:val="24"/>
          <w:lang w:val="en-US"/>
        </w:rPr>
        <w:t>to improve</w:t>
      </w:r>
      <w:r w:rsidRPr="00B116F3">
        <w:rPr>
          <w:rFonts w:ascii="Book Antiqua" w:hAnsi="Book Antiqua"/>
          <w:sz w:val="24"/>
          <w:szCs w:val="24"/>
          <w:lang w:val="en-US"/>
        </w:rPr>
        <w:t xml:space="preserve"> liver function after hepatectomy</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135]</w:t>
      </w:r>
      <w:r w:rsidR="00A10CA1" w:rsidRPr="00B116F3">
        <w:rPr>
          <w:rFonts w:ascii="Book Antiqua" w:hAnsi="Book Antiqua"/>
          <w:sz w:val="24"/>
          <w:szCs w:val="24"/>
          <w:lang w:val="en-US"/>
        </w:rPr>
        <w:t xml:space="preserve">. They found that </w:t>
      </w:r>
      <w:r w:rsidRPr="00B116F3">
        <w:rPr>
          <w:rFonts w:ascii="Book Antiqua" w:hAnsi="Book Antiqua"/>
          <w:sz w:val="24"/>
          <w:szCs w:val="24"/>
          <w:lang w:val="en-US"/>
        </w:rPr>
        <w:t xml:space="preserve">serum bilirubin levels </w:t>
      </w:r>
      <w:r w:rsidR="00A10CA1" w:rsidRPr="00B116F3">
        <w:rPr>
          <w:rFonts w:ascii="Book Antiqua" w:hAnsi="Book Antiqua"/>
          <w:sz w:val="24"/>
          <w:szCs w:val="24"/>
          <w:lang w:val="en-US"/>
        </w:rPr>
        <w:t xml:space="preserve">were </w:t>
      </w:r>
      <w:r w:rsidRPr="00B116F3">
        <w:rPr>
          <w:rFonts w:ascii="Book Antiqua" w:hAnsi="Book Antiqua"/>
          <w:sz w:val="24"/>
          <w:szCs w:val="24"/>
          <w:lang w:val="en-US"/>
        </w:rPr>
        <w:t>significantly low</w:t>
      </w:r>
      <w:r w:rsidR="00A10CA1" w:rsidRPr="00B116F3">
        <w:rPr>
          <w:rFonts w:ascii="Book Antiqua" w:hAnsi="Book Antiqua"/>
          <w:sz w:val="24"/>
          <w:szCs w:val="24"/>
          <w:lang w:val="en-US"/>
        </w:rPr>
        <w:t>er in the steroid group on post-</w:t>
      </w:r>
      <w:r w:rsidRPr="00B116F3">
        <w:rPr>
          <w:rFonts w:ascii="Book Antiqua" w:hAnsi="Book Antiqua"/>
          <w:sz w:val="24"/>
          <w:szCs w:val="24"/>
          <w:lang w:val="en-US"/>
        </w:rPr>
        <w:t>operative da</w:t>
      </w:r>
      <w:r w:rsidR="004206C1" w:rsidRPr="00B116F3">
        <w:rPr>
          <w:rFonts w:ascii="Book Antiqua" w:hAnsi="Book Antiqua"/>
          <w:sz w:val="24"/>
          <w:szCs w:val="24"/>
          <w:lang w:val="en-US"/>
        </w:rPr>
        <w:t>y (POD) 2 compared with the non-</w:t>
      </w:r>
      <w:r w:rsidRPr="00B116F3">
        <w:rPr>
          <w:rFonts w:ascii="Book Antiqua" w:hAnsi="Book Antiqua"/>
          <w:sz w:val="24"/>
          <w:szCs w:val="24"/>
          <w:lang w:val="en-US"/>
        </w:rPr>
        <w:t xml:space="preserve">steroid group. </w:t>
      </w:r>
      <w:r w:rsidR="00343BF4" w:rsidRPr="00B116F3">
        <w:rPr>
          <w:rFonts w:ascii="Book Antiqua" w:hAnsi="Book Antiqua"/>
          <w:sz w:val="24"/>
          <w:szCs w:val="24"/>
          <w:lang w:val="en-US"/>
        </w:rPr>
        <w:t xml:space="preserve">The postoperative time courses of bilirubin, IL-6 and the C-reactive protein level were significantly lower whereas the prothrombin level was significantly higher in the steroid arm. No differences in the proportion of patients with complications and the length of hospital stay were reported between the two groups. </w:t>
      </w:r>
      <w:r w:rsidRPr="00B116F3">
        <w:rPr>
          <w:rFonts w:ascii="Book Antiqua" w:hAnsi="Book Antiqua"/>
          <w:sz w:val="24"/>
          <w:szCs w:val="24"/>
          <w:lang w:val="en-US"/>
        </w:rPr>
        <w:t>To unify the definition of post-hepatectomy liver failure (PHLF), the International Study Group of Liver Surgery (ISGLS) proposed defining PHLF as an increased international normalized ratio (INR) and concomitant hyperbilirubinemia on or after POD 5</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136]</w:t>
      </w:r>
      <w:r w:rsidRPr="00B116F3">
        <w:rPr>
          <w:rFonts w:ascii="Book Antiqua" w:hAnsi="Book Antiqua"/>
          <w:sz w:val="24"/>
          <w:szCs w:val="24"/>
          <w:lang w:val="en-US"/>
        </w:rPr>
        <w:t xml:space="preserve">. PHLF seems to </w:t>
      </w:r>
      <w:r w:rsidR="004206C1" w:rsidRPr="00B116F3">
        <w:rPr>
          <w:rFonts w:ascii="Book Antiqua" w:hAnsi="Book Antiqua"/>
          <w:sz w:val="24"/>
          <w:szCs w:val="24"/>
          <w:lang w:val="en-US"/>
        </w:rPr>
        <w:t>predict the incidence of complications and mortality better than</w:t>
      </w:r>
      <w:r w:rsidRPr="00B116F3">
        <w:rPr>
          <w:rFonts w:ascii="Book Antiqua" w:hAnsi="Book Antiqua"/>
          <w:sz w:val="24"/>
          <w:szCs w:val="24"/>
          <w:lang w:val="en-US"/>
        </w:rPr>
        <w:t xml:space="preserve"> </w:t>
      </w:r>
      <w:r w:rsidR="00343BF4" w:rsidRPr="00B116F3">
        <w:rPr>
          <w:rFonts w:ascii="Book Antiqua" w:hAnsi="Book Antiqua"/>
          <w:sz w:val="24"/>
          <w:szCs w:val="24"/>
          <w:lang w:val="en-US"/>
        </w:rPr>
        <w:t xml:space="preserve">the </w:t>
      </w:r>
      <w:r w:rsidRPr="00B116F3">
        <w:rPr>
          <w:rFonts w:ascii="Book Antiqua" w:hAnsi="Book Antiqua"/>
          <w:sz w:val="24"/>
          <w:szCs w:val="24"/>
          <w:lang w:val="en-US"/>
        </w:rPr>
        <w:t>50-5</w:t>
      </w:r>
      <w:r w:rsidR="004206C1" w:rsidRPr="00B116F3">
        <w:rPr>
          <w:rFonts w:ascii="Book Antiqua" w:hAnsi="Book Antiqua"/>
          <w:sz w:val="24"/>
          <w:szCs w:val="24"/>
          <w:lang w:val="en-US"/>
        </w:rPr>
        <w:t xml:space="preserve">0 criteria </w:t>
      </w:r>
      <w:r w:rsidR="00343BF4" w:rsidRPr="00B116F3">
        <w:rPr>
          <w:rFonts w:ascii="Book Antiqua" w:hAnsi="Book Antiqua"/>
          <w:sz w:val="24"/>
          <w:szCs w:val="24"/>
          <w:lang w:val="en-US"/>
        </w:rPr>
        <w:t>(i.e. prothrombin time (PT) &lt;</w:t>
      </w:r>
      <w:r w:rsidR="00FB62CD" w:rsidRPr="00B116F3">
        <w:rPr>
          <w:rFonts w:ascii="Book Antiqua" w:hAnsi="Book Antiqua" w:hint="eastAsia"/>
          <w:sz w:val="24"/>
          <w:szCs w:val="24"/>
          <w:lang w:val="en-US" w:eastAsia="zh-CN"/>
        </w:rPr>
        <w:t xml:space="preserve"> </w:t>
      </w:r>
      <w:r w:rsidR="00343BF4" w:rsidRPr="00B116F3">
        <w:rPr>
          <w:rFonts w:ascii="Book Antiqua" w:hAnsi="Book Antiqua"/>
          <w:sz w:val="24"/>
          <w:szCs w:val="24"/>
          <w:lang w:val="en-US"/>
        </w:rPr>
        <w:t>50% and serum bilirubin &gt;50 micromol/L)</w:t>
      </w:r>
      <w:r w:rsidR="0053334A" w:rsidRPr="00B116F3">
        <w:rPr>
          <w:rFonts w:ascii="Book Antiqua" w:hAnsi="Book Antiqua"/>
          <w:sz w:val="24"/>
          <w:szCs w:val="24"/>
          <w:vertAlign w:val="superscript"/>
          <w:lang w:val="en-US"/>
        </w:rPr>
        <w:t>[</w:t>
      </w:r>
      <w:r w:rsidR="004206C1" w:rsidRPr="00B116F3">
        <w:rPr>
          <w:rFonts w:ascii="Book Antiqua" w:hAnsi="Book Antiqua"/>
          <w:sz w:val="24"/>
          <w:szCs w:val="24"/>
          <w:vertAlign w:val="superscript"/>
          <w:lang w:val="en-US"/>
        </w:rPr>
        <w:t>137]</w:t>
      </w:r>
      <w:r w:rsidR="004206C1" w:rsidRPr="00B116F3">
        <w:rPr>
          <w:rFonts w:ascii="Book Antiqua" w:hAnsi="Book Antiqua"/>
          <w:sz w:val="24"/>
          <w:szCs w:val="24"/>
          <w:lang w:val="en-US"/>
        </w:rPr>
        <w:t xml:space="preserve"> and MELD score</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138]</w:t>
      </w:r>
      <w:r w:rsidRPr="00B116F3">
        <w:rPr>
          <w:rFonts w:ascii="Book Antiqua" w:hAnsi="Book Antiqua"/>
          <w:sz w:val="24"/>
          <w:szCs w:val="24"/>
          <w:lang w:val="en-US"/>
        </w:rPr>
        <w:t xml:space="preserve">. </w:t>
      </w:r>
    </w:p>
    <w:p w14:paraId="657D3DC4" w14:textId="77777777" w:rsidR="001862D3" w:rsidRPr="00B116F3" w:rsidRDefault="001862D3" w:rsidP="00887995">
      <w:pPr>
        <w:pStyle w:val="a3"/>
        <w:adjustRightInd w:val="0"/>
        <w:snapToGrid w:val="0"/>
        <w:spacing w:line="360" w:lineRule="auto"/>
        <w:jc w:val="both"/>
        <w:rPr>
          <w:rFonts w:ascii="Book Antiqua" w:hAnsi="Book Antiqua"/>
          <w:sz w:val="24"/>
          <w:szCs w:val="24"/>
          <w:lang w:val="en-US"/>
        </w:rPr>
      </w:pPr>
    </w:p>
    <w:p w14:paraId="10B77E5E" w14:textId="77777777" w:rsidR="00E85174" w:rsidRPr="00B116F3" w:rsidRDefault="00E85174" w:rsidP="00887995">
      <w:pPr>
        <w:pStyle w:val="a3"/>
        <w:adjustRightInd w:val="0"/>
        <w:snapToGrid w:val="0"/>
        <w:spacing w:line="360" w:lineRule="auto"/>
        <w:jc w:val="both"/>
        <w:rPr>
          <w:rFonts w:ascii="Book Antiqua" w:hAnsi="Book Antiqua"/>
          <w:b/>
          <w:i/>
          <w:sz w:val="24"/>
          <w:szCs w:val="24"/>
          <w:lang w:val="en-US"/>
        </w:rPr>
      </w:pPr>
      <w:r w:rsidRPr="00B116F3">
        <w:rPr>
          <w:rFonts w:ascii="Book Antiqua" w:hAnsi="Book Antiqua"/>
          <w:b/>
          <w:i/>
          <w:sz w:val="24"/>
          <w:szCs w:val="24"/>
          <w:lang w:val="en-US"/>
        </w:rPr>
        <w:t>Liver transplantation</w:t>
      </w:r>
    </w:p>
    <w:p w14:paraId="6A77A0C8" w14:textId="77777777" w:rsidR="00E85174" w:rsidRPr="00B116F3" w:rsidRDefault="00E85174" w:rsidP="00887995">
      <w:pPr>
        <w:pStyle w:val="a3"/>
        <w:adjustRightInd w:val="0"/>
        <w:snapToGrid w:val="0"/>
        <w:spacing w:line="360" w:lineRule="auto"/>
        <w:jc w:val="both"/>
        <w:rPr>
          <w:rFonts w:ascii="Book Antiqua" w:hAnsi="Book Antiqua"/>
          <w:sz w:val="24"/>
          <w:szCs w:val="24"/>
          <w:lang w:val="en-US"/>
        </w:rPr>
      </w:pPr>
      <w:r w:rsidRPr="00B116F3">
        <w:rPr>
          <w:rFonts w:ascii="Book Antiqua" w:hAnsi="Book Antiqua"/>
          <w:sz w:val="24"/>
          <w:szCs w:val="24"/>
          <w:lang w:val="en-US"/>
        </w:rPr>
        <w:lastRenderedPageBreak/>
        <w:t xml:space="preserve">Liver transplantation </w:t>
      </w:r>
      <w:r w:rsidR="00223536" w:rsidRPr="00B116F3">
        <w:rPr>
          <w:rFonts w:ascii="Book Antiqua" w:hAnsi="Book Antiqua"/>
          <w:sz w:val="24"/>
          <w:szCs w:val="24"/>
          <w:lang w:val="en-US"/>
        </w:rPr>
        <w:t xml:space="preserve">has </w:t>
      </w:r>
      <w:r w:rsidRPr="00B116F3">
        <w:rPr>
          <w:rFonts w:ascii="Book Antiqua" w:hAnsi="Book Antiqua"/>
          <w:sz w:val="24"/>
          <w:szCs w:val="24"/>
          <w:lang w:val="en-US"/>
        </w:rPr>
        <w:t xml:space="preserve">become a </w:t>
      </w:r>
      <w:r w:rsidR="00223536" w:rsidRPr="00B116F3">
        <w:rPr>
          <w:rFonts w:ascii="Book Antiqua" w:hAnsi="Book Antiqua"/>
          <w:sz w:val="24"/>
          <w:szCs w:val="24"/>
          <w:lang w:val="en-US"/>
        </w:rPr>
        <w:t>feasible</w:t>
      </w:r>
      <w:r w:rsidRPr="00B116F3">
        <w:rPr>
          <w:rFonts w:ascii="Book Antiqua" w:hAnsi="Book Antiqua"/>
          <w:sz w:val="24"/>
          <w:szCs w:val="24"/>
          <w:lang w:val="en-US"/>
        </w:rPr>
        <w:t xml:space="preserve"> alternative </w:t>
      </w:r>
      <w:r w:rsidR="00223536" w:rsidRPr="00B116F3">
        <w:rPr>
          <w:rFonts w:ascii="Book Antiqua" w:hAnsi="Book Antiqua"/>
          <w:sz w:val="24"/>
          <w:szCs w:val="24"/>
          <w:lang w:val="en-US"/>
        </w:rPr>
        <w:t>for</w:t>
      </w:r>
      <w:r w:rsidRPr="00B116F3">
        <w:rPr>
          <w:rFonts w:ascii="Book Antiqua" w:hAnsi="Book Antiqua"/>
          <w:sz w:val="24"/>
          <w:szCs w:val="24"/>
          <w:lang w:val="en-US"/>
        </w:rPr>
        <w:t xml:space="preserve"> many patients with HCC, </w:t>
      </w:r>
      <w:r w:rsidR="00223536" w:rsidRPr="00B116F3">
        <w:rPr>
          <w:rFonts w:ascii="Book Antiqua" w:hAnsi="Book Antiqua"/>
          <w:sz w:val="24"/>
          <w:szCs w:val="24"/>
          <w:lang w:val="en-US"/>
        </w:rPr>
        <w:t xml:space="preserve">given the </w:t>
      </w:r>
      <w:r w:rsidRPr="00B116F3">
        <w:rPr>
          <w:rFonts w:ascii="Book Antiqua" w:hAnsi="Book Antiqua"/>
          <w:sz w:val="24"/>
          <w:szCs w:val="24"/>
          <w:lang w:val="en-US"/>
        </w:rPr>
        <w:t>advances in surgical technique</w:t>
      </w:r>
      <w:r w:rsidR="00453239" w:rsidRPr="00B116F3">
        <w:rPr>
          <w:rFonts w:ascii="Book Antiqua" w:hAnsi="Book Antiqua"/>
          <w:sz w:val="24"/>
          <w:szCs w:val="24"/>
          <w:lang w:val="en-US"/>
        </w:rPr>
        <w:t>s</w:t>
      </w:r>
      <w:r w:rsidRPr="00B116F3">
        <w:rPr>
          <w:rFonts w:ascii="Book Antiqua" w:hAnsi="Book Antiqua"/>
          <w:sz w:val="24"/>
          <w:szCs w:val="24"/>
          <w:lang w:val="en-US"/>
        </w:rPr>
        <w:t xml:space="preserve"> and immunosuppression. </w:t>
      </w:r>
    </w:p>
    <w:p w14:paraId="0A60012F" w14:textId="1FCD678C" w:rsidR="00E85174" w:rsidRPr="00B116F3" w:rsidRDefault="00E85174"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In 1996</w:t>
      </w:r>
      <w:r w:rsidR="00457C85" w:rsidRPr="00B116F3">
        <w:rPr>
          <w:rFonts w:ascii="Book Antiqua" w:hAnsi="Book Antiqua"/>
          <w:sz w:val="24"/>
          <w:szCs w:val="24"/>
          <w:lang w:val="en-US"/>
        </w:rPr>
        <w:t>,</w:t>
      </w:r>
      <w:r w:rsidRPr="00B116F3">
        <w:rPr>
          <w:rFonts w:ascii="Book Antiqua" w:hAnsi="Book Antiqua"/>
          <w:sz w:val="24"/>
          <w:szCs w:val="24"/>
          <w:lang w:val="en-US"/>
        </w:rPr>
        <w:t xml:space="preserve"> </w:t>
      </w:r>
      <w:r w:rsidR="00E618D4" w:rsidRPr="00B116F3">
        <w:rPr>
          <w:rFonts w:ascii="Book Antiqua" w:hAnsi="Book Antiqua"/>
          <w:sz w:val="24"/>
          <w:szCs w:val="24"/>
          <w:lang w:val="en-US"/>
        </w:rPr>
        <w:t xml:space="preserve">Mazzaferro </w:t>
      </w:r>
      <w:r w:rsidR="005F48C8" w:rsidRPr="00B116F3">
        <w:rPr>
          <w:rFonts w:ascii="Book Antiqua" w:hAnsi="Book Antiqua"/>
          <w:i/>
          <w:sz w:val="24"/>
          <w:szCs w:val="24"/>
          <w:lang w:val="en-US"/>
        </w:rPr>
        <w:t>et al</w:t>
      </w:r>
      <w:r w:rsidR="00FB62CD" w:rsidRPr="00B116F3">
        <w:rPr>
          <w:rFonts w:ascii="Book Antiqua" w:hAnsi="Book Antiqua"/>
          <w:sz w:val="24"/>
          <w:szCs w:val="24"/>
          <w:vertAlign w:val="superscript"/>
          <w:lang w:val="en-US"/>
        </w:rPr>
        <w:t>[139]</w:t>
      </w:r>
      <w:r w:rsidR="00E618D4" w:rsidRPr="00B116F3">
        <w:rPr>
          <w:rFonts w:ascii="Book Antiqua" w:hAnsi="Book Antiqua"/>
          <w:sz w:val="24"/>
          <w:szCs w:val="24"/>
          <w:lang w:val="en-US"/>
        </w:rPr>
        <w:t xml:space="preserve"> defined </w:t>
      </w:r>
      <w:r w:rsidRPr="00B116F3">
        <w:rPr>
          <w:rFonts w:ascii="Book Antiqua" w:hAnsi="Book Antiqua"/>
          <w:sz w:val="24"/>
          <w:szCs w:val="24"/>
          <w:lang w:val="en-US"/>
        </w:rPr>
        <w:t>the</w:t>
      </w:r>
      <w:r w:rsidR="00E618D4" w:rsidRPr="00B116F3">
        <w:rPr>
          <w:rFonts w:ascii="Book Antiqua" w:hAnsi="Book Antiqua"/>
          <w:sz w:val="24"/>
          <w:szCs w:val="24"/>
          <w:lang w:val="en-US"/>
        </w:rPr>
        <w:t xml:space="preserve"> so-called</w:t>
      </w:r>
      <w:r w:rsidR="006C15E5" w:rsidRPr="00B116F3">
        <w:rPr>
          <w:rFonts w:ascii="Book Antiqua" w:hAnsi="Book Antiqua"/>
          <w:sz w:val="24"/>
          <w:szCs w:val="24"/>
          <w:lang w:val="en-US"/>
        </w:rPr>
        <w:t xml:space="preserve"> Milan criteria, which identified </w:t>
      </w:r>
      <w:r w:rsidR="00CF5E44" w:rsidRPr="00B116F3">
        <w:rPr>
          <w:rFonts w:ascii="Book Antiqua" w:hAnsi="Book Antiqua"/>
          <w:sz w:val="24"/>
          <w:szCs w:val="24"/>
          <w:lang w:val="en-US"/>
        </w:rPr>
        <w:t xml:space="preserve">as eligible for transplantation </w:t>
      </w:r>
      <w:r w:rsidRPr="00B116F3">
        <w:rPr>
          <w:rFonts w:ascii="Book Antiqua" w:hAnsi="Book Antiqua"/>
          <w:sz w:val="24"/>
          <w:szCs w:val="24"/>
          <w:lang w:val="en-US"/>
        </w:rPr>
        <w:t>patients with solitary lesio</w:t>
      </w:r>
      <w:r w:rsidR="00840EFF" w:rsidRPr="00B116F3">
        <w:rPr>
          <w:rFonts w:ascii="Book Antiqua" w:hAnsi="Book Antiqua"/>
          <w:sz w:val="24"/>
          <w:szCs w:val="24"/>
          <w:lang w:val="en-US"/>
        </w:rPr>
        <w:t>ns &lt;</w:t>
      </w:r>
      <w:r w:rsidR="00FB62CD" w:rsidRPr="00B116F3">
        <w:rPr>
          <w:rFonts w:ascii="Book Antiqua" w:hAnsi="Book Antiqua" w:hint="eastAsia"/>
          <w:sz w:val="24"/>
          <w:szCs w:val="24"/>
          <w:lang w:val="en-US" w:eastAsia="zh-CN"/>
        </w:rPr>
        <w:t xml:space="preserve"> </w:t>
      </w:r>
      <w:r w:rsidR="00CF5E44" w:rsidRPr="00B116F3">
        <w:rPr>
          <w:rFonts w:ascii="Book Antiqua" w:hAnsi="Book Antiqua"/>
          <w:sz w:val="24"/>
          <w:szCs w:val="24"/>
          <w:lang w:val="en-US"/>
        </w:rPr>
        <w:t xml:space="preserve">5 cm in diameter and those </w:t>
      </w:r>
      <w:r w:rsidRPr="00B116F3">
        <w:rPr>
          <w:rFonts w:ascii="Book Antiqua" w:hAnsi="Book Antiqua"/>
          <w:sz w:val="24"/>
          <w:szCs w:val="24"/>
          <w:lang w:val="en-US"/>
        </w:rPr>
        <w:t xml:space="preserve">with up to 3 lesions, each </w:t>
      </w:r>
      <w:r w:rsidR="00840EFF" w:rsidRPr="00B116F3">
        <w:rPr>
          <w:rFonts w:ascii="Book Antiqua" w:hAnsi="Book Antiqua"/>
          <w:sz w:val="24"/>
          <w:szCs w:val="24"/>
          <w:lang w:val="en-US"/>
        </w:rPr>
        <w:t>one &lt;</w:t>
      </w:r>
      <w:r w:rsidR="00FB62CD" w:rsidRPr="00B116F3">
        <w:rPr>
          <w:rFonts w:ascii="Book Antiqua" w:hAnsi="Book Antiqua" w:hint="eastAsia"/>
          <w:sz w:val="24"/>
          <w:szCs w:val="24"/>
          <w:lang w:val="en-US" w:eastAsia="zh-CN"/>
        </w:rPr>
        <w:t xml:space="preserve"> </w:t>
      </w:r>
      <w:r w:rsidRPr="00B116F3">
        <w:rPr>
          <w:rFonts w:ascii="Book Antiqua" w:hAnsi="Book Antiqua"/>
          <w:sz w:val="24"/>
          <w:szCs w:val="24"/>
          <w:lang w:val="en-US"/>
        </w:rPr>
        <w:t>3 cm in diamet</w:t>
      </w:r>
      <w:r w:rsidR="00CF5E44" w:rsidRPr="00B116F3">
        <w:rPr>
          <w:rFonts w:ascii="Book Antiqua" w:hAnsi="Book Antiqua"/>
          <w:sz w:val="24"/>
          <w:szCs w:val="24"/>
          <w:lang w:val="en-US"/>
        </w:rPr>
        <w:t>er.</w:t>
      </w:r>
      <w:r w:rsidR="00840EFF" w:rsidRPr="00B116F3">
        <w:rPr>
          <w:rFonts w:ascii="Book Antiqua" w:hAnsi="Book Antiqua"/>
          <w:sz w:val="24"/>
          <w:szCs w:val="24"/>
          <w:lang w:val="en-US"/>
        </w:rPr>
        <w:t xml:space="preserve"> </w:t>
      </w:r>
      <w:r w:rsidRPr="00B116F3">
        <w:rPr>
          <w:rFonts w:ascii="Book Antiqua" w:hAnsi="Book Antiqua"/>
          <w:sz w:val="24"/>
          <w:szCs w:val="24"/>
          <w:lang w:val="en-US"/>
        </w:rPr>
        <w:t>Sim</w:t>
      </w:r>
      <w:r w:rsidR="00457C85" w:rsidRPr="00B116F3">
        <w:rPr>
          <w:rFonts w:ascii="Book Antiqua" w:hAnsi="Book Antiqua"/>
          <w:sz w:val="24"/>
          <w:szCs w:val="24"/>
          <w:lang w:val="en-US"/>
        </w:rPr>
        <w:t xml:space="preserve">ilar survival rates </w:t>
      </w:r>
      <w:r w:rsidRPr="00B116F3">
        <w:rPr>
          <w:rFonts w:ascii="Book Antiqua" w:hAnsi="Book Antiqua"/>
          <w:sz w:val="24"/>
          <w:szCs w:val="24"/>
          <w:lang w:val="en-US"/>
        </w:rPr>
        <w:t>in pati</w:t>
      </w:r>
      <w:r w:rsidR="00DE2403" w:rsidRPr="00B116F3">
        <w:rPr>
          <w:rFonts w:ascii="Book Antiqua" w:hAnsi="Book Antiqua"/>
          <w:sz w:val="24"/>
          <w:szCs w:val="24"/>
          <w:lang w:val="en-US"/>
        </w:rPr>
        <w:t xml:space="preserve">ents with tumors </w:t>
      </w:r>
      <w:r w:rsidR="00E618D4" w:rsidRPr="00B116F3">
        <w:rPr>
          <w:rFonts w:ascii="Book Antiqua" w:hAnsi="Book Antiqua"/>
          <w:sz w:val="24"/>
          <w:szCs w:val="24"/>
          <w:lang w:val="en-US"/>
        </w:rPr>
        <w:t>&lt;</w:t>
      </w:r>
      <w:r w:rsidR="00FB62CD" w:rsidRPr="00B116F3">
        <w:rPr>
          <w:rFonts w:ascii="Book Antiqua" w:hAnsi="Book Antiqua" w:hint="eastAsia"/>
          <w:sz w:val="24"/>
          <w:szCs w:val="24"/>
          <w:lang w:val="en-US" w:eastAsia="zh-CN"/>
        </w:rPr>
        <w:t xml:space="preserve"> </w:t>
      </w:r>
      <w:r w:rsidR="00DE2403" w:rsidRPr="00B116F3">
        <w:rPr>
          <w:rFonts w:ascii="Book Antiqua" w:hAnsi="Book Antiqua"/>
          <w:sz w:val="24"/>
          <w:szCs w:val="24"/>
          <w:lang w:val="en-US"/>
        </w:rPr>
        <w:t>3 cm have been reported by the Bismuth group</w:t>
      </w:r>
      <w:r w:rsidR="0053334A" w:rsidRPr="00B116F3">
        <w:rPr>
          <w:rFonts w:ascii="Book Antiqua" w:hAnsi="Book Antiqua"/>
          <w:sz w:val="24"/>
          <w:szCs w:val="24"/>
          <w:vertAlign w:val="superscript"/>
          <w:lang w:val="en-US"/>
        </w:rPr>
        <w:t>[</w:t>
      </w:r>
      <w:r w:rsidR="00DE2403" w:rsidRPr="00B116F3">
        <w:rPr>
          <w:rFonts w:ascii="Book Antiqua" w:hAnsi="Book Antiqua"/>
          <w:sz w:val="24"/>
          <w:szCs w:val="24"/>
          <w:vertAlign w:val="superscript"/>
          <w:lang w:val="en-US"/>
        </w:rPr>
        <w:t>140]</w:t>
      </w:r>
      <w:r w:rsidR="00DE2403" w:rsidRPr="00B116F3">
        <w:rPr>
          <w:rFonts w:ascii="Book Antiqua" w:hAnsi="Book Antiqua"/>
          <w:sz w:val="24"/>
          <w:szCs w:val="24"/>
          <w:lang w:val="en-US"/>
        </w:rPr>
        <w:t>. T</w:t>
      </w:r>
      <w:r w:rsidR="006C5E36" w:rsidRPr="00B116F3">
        <w:rPr>
          <w:rFonts w:ascii="Book Antiqua" w:hAnsi="Book Antiqua"/>
          <w:sz w:val="24"/>
          <w:szCs w:val="24"/>
          <w:lang w:val="en-US"/>
        </w:rPr>
        <w:t>he Milan Criteria</w:t>
      </w:r>
      <w:r w:rsidRPr="00B116F3">
        <w:rPr>
          <w:rFonts w:ascii="Book Antiqua" w:hAnsi="Book Antiqua"/>
          <w:sz w:val="24"/>
          <w:szCs w:val="24"/>
          <w:lang w:val="en-US"/>
        </w:rPr>
        <w:t xml:space="preserve"> </w:t>
      </w:r>
      <w:r w:rsidR="00E618D4" w:rsidRPr="00B116F3">
        <w:rPr>
          <w:rFonts w:ascii="Book Antiqua" w:hAnsi="Book Antiqua"/>
          <w:sz w:val="24"/>
          <w:szCs w:val="24"/>
          <w:lang w:val="en-US"/>
        </w:rPr>
        <w:t>have been accepted worldwide</w:t>
      </w:r>
      <w:r w:rsidRPr="00B116F3">
        <w:rPr>
          <w:rFonts w:ascii="Book Antiqua" w:hAnsi="Book Antiqua"/>
          <w:sz w:val="24"/>
          <w:szCs w:val="24"/>
          <w:lang w:val="en-US"/>
        </w:rPr>
        <w:t xml:space="preserve"> </w:t>
      </w:r>
      <w:r w:rsidR="00DE2403" w:rsidRPr="00B116F3">
        <w:rPr>
          <w:rFonts w:ascii="Book Antiqua" w:hAnsi="Book Antiqua"/>
          <w:sz w:val="24"/>
          <w:szCs w:val="24"/>
          <w:lang w:val="en-US"/>
        </w:rPr>
        <w:t xml:space="preserve">to identify patients </w:t>
      </w:r>
      <w:r w:rsidR="00840EFF" w:rsidRPr="00B116F3">
        <w:rPr>
          <w:rFonts w:ascii="Book Antiqua" w:hAnsi="Book Antiqua"/>
          <w:sz w:val="24"/>
          <w:szCs w:val="24"/>
          <w:lang w:val="en-US"/>
        </w:rPr>
        <w:t>which can be safely tranplanted</w:t>
      </w:r>
      <w:r w:rsidRPr="00B116F3">
        <w:rPr>
          <w:rFonts w:ascii="Book Antiqua" w:hAnsi="Book Antiqua"/>
          <w:sz w:val="24"/>
          <w:szCs w:val="24"/>
          <w:lang w:val="en-US"/>
        </w:rPr>
        <w:t>.</w:t>
      </w:r>
      <w:r w:rsidR="00DE2403" w:rsidRPr="00B116F3">
        <w:rPr>
          <w:rFonts w:ascii="Book Antiqua" w:hAnsi="Book Antiqua"/>
          <w:sz w:val="24"/>
          <w:szCs w:val="24"/>
          <w:lang w:val="en-US"/>
        </w:rPr>
        <w:t xml:space="preserve"> </w:t>
      </w:r>
      <w:r w:rsidRPr="00B116F3">
        <w:rPr>
          <w:rFonts w:ascii="Book Antiqua" w:hAnsi="Book Antiqua"/>
          <w:sz w:val="24"/>
          <w:szCs w:val="24"/>
          <w:lang w:val="en-US"/>
        </w:rPr>
        <w:t>The limited number of available organs is the main</w:t>
      </w:r>
      <w:r w:rsidR="00DE2403" w:rsidRPr="00B116F3">
        <w:rPr>
          <w:rFonts w:ascii="Book Antiqua" w:hAnsi="Book Antiqua"/>
          <w:sz w:val="24"/>
          <w:szCs w:val="24"/>
          <w:lang w:val="en-US"/>
        </w:rPr>
        <w:t xml:space="preserve"> limitation for this procedure. Yao </w:t>
      </w:r>
      <w:r w:rsidR="005F48C8" w:rsidRPr="00B116F3">
        <w:rPr>
          <w:rFonts w:ascii="Book Antiqua" w:hAnsi="Book Antiqua"/>
          <w:i/>
          <w:sz w:val="24"/>
          <w:szCs w:val="24"/>
          <w:lang w:val="en-US"/>
        </w:rPr>
        <w:t>et al</w:t>
      </w:r>
      <w:r w:rsidR="00FB62CD" w:rsidRPr="00B116F3">
        <w:rPr>
          <w:rFonts w:ascii="Book Antiqua" w:hAnsi="Book Antiqua"/>
          <w:sz w:val="24"/>
          <w:szCs w:val="24"/>
          <w:vertAlign w:val="superscript"/>
          <w:lang w:val="en-US"/>
        </w:rPr>
        <w:t>[141,142]</w:t>
      </w:r>
      <w:r w:rsidRPr="00B116F3">
        <w:rPr>
          <w:rFonts w:ascii="Book Antiqua" w:hAnsi="Book Antiqua"/>
          <w:sz w:val="24"/>
          <w:szCs w:val="24"/>
          <w:lang w:val="en-US"/>
        </w:rPr>
        <w:t xml:space="preserve"> demonstrated that patients with a single lesions </w:t>
      </w:r>
      <w:r w:rsidR="00E618D4" w:rsidRPr="00B116F3">
        <w:rPr>
          <w:rFonts w:ascii="Book Antiqua" w:hAnsi="Book Antiqua"/>
          <w:sz w:val="24"/>
          <w:szCs w:val="24"/>
          <w:lang w:val="en-US"/>
        </w:rPr>
        <w:t>≤</w:t>
      </w:r>
      <w:r w:rsidR="00FB62CD" w:rsidRPr="00B116F3">
        <w:rPr>
          <w:rFonts w:ascii="Book Antiqua" w:hAnsi="Book Antiqua" w:hint="eastAsia"/>
          <w:sz w:val="24"/>
          <w:szCs w:val="24"/>
          <w:lang w:val="en-US" w:eastAsia="zh-CN"/>
        </w:rPr>
        <w:t xml:space="preserve"> </w:t>
      </w:r>
      <w:r w:rsidRPr="00B116F3">
        <w:rPr>
          <w:rFonts w:ascii="Book Antiqua" w:hAnsi="Book Antiqua"/>
          <w:sz w:val="24"/>
          <w:szCs w:val="24"/>
          <w:lang w:val="en-US"/>
        </w:rPr>
        <w:t xml:space="preserve">6.5 cm, or up to three lesions each </w:t>
      </w:r>
      <w:r w:rsidR="00E618D4" w:rsidRPr="00B116F3">
        <w:rPr>
          <w:rFonts w:ascii="Book Antiqua" w:hAnsi="Book Antiqua"/>
          <w:sz w:val="24"/>
          <w:szCs w:val="24"/>
          <w:lang w:val="en-US"/>
        </w:rPr>
        <w:t>one ≤</w:t>
      </w:r>
      <w:r w:rsidR="00FB62CD" w:rsidRPr="00B116F3">
        <w:rPr>
          <w:rFonts w:ascii="Book Antiqua" w:hAnsi="Book Antiqua" w:hint="eastAsia"/>
          <w:sz w:val="24"/>
          <w:szCs w:val="24"/>
          <w:lang w:val="en-US" w:eastAsia="zh-CN"/>
        </w:rPr>
        <w:t xml:space="preserve"> </w:t>
      </w:r>
      <w:r w:rsidR="00E618D4" w:rsidRPr="00B116F3">
        <w:rPr>
          <w:rFonts w:ascii="Book Antiqua" w:hAnsi="Book Antiqua"/>
          <w:sz w:val="24"/>
          <w:szCs w:val="24"/>
          <w:lang w:val="en-US"/>
        </w:rPr>
        <w:t>4 cm with a cumulative diameter ≤</w:t>
      </w:r>
      <w:r w:rsidR="00FB62CD" w:rsidRPr="00B116F3">
        <w:rPr>
          <w:rFonts w:ascii="Book Antiqua" w:hAnsi="Book Antiqua" w:hint="eastAsia"/>
          <w:sz w:val="24"/>
          <w:szCs w:val="24"/>
          <w:lang w:val="en-US" w:eastAsia="zh-CN"/>
        </w:rPr>
        <w:t xml:space="preserve"> </w:t>
      </w:r>
      <w:r w:rsidRPr="00B116F3">
        <w:rPr>
          <w:rFonts w:ascii="Book Antiqua" w:hAnsi="Book Antiqua"/>
          <w:sz w:val="24"/>
          <w:szCs w:val="24"/>
          <w:lang w:val="en-US"/>
        </w:rPr>
        <w:t>8 cm ha</w:t>
      </w:r>
      <w:r w:rsidR="00DE2403" w:rsidRPr="00B116F3">
        <w:rPr>
          <w:rFonts w:ascii="Book Antiqua" w:hAnsi="Book Antiqua"/>
          <w:sz w:val="24"/>
          <w:szCs w:val="24"/>
          <w:lang w:val="en-US"/>
        </w:rPr>
        <w:t>d</w:t>
      </w:r>
      <w:r w:rsidRPr="00B116F3">
        <w:rPr>
          <w:rFonts w:ascii="Book Antiqua" w:hAnsi="Book Antiqua"/>
          <w:sz w:val="24"/>
          <w:szCs w:val="24"/>
          <w:lang w:val="en-US"/>
        </w:rPr>
        <w:t xml:space="preserve"> surgical outcomes</w:t>
      </w:r>
      <w:r w:rsidR="00DE2403" w:rsidRPr="00B116F3">
        <w:rPr>
          <w:rFonts w:ascii="Book Antiqua" w:hAnsi="Book Antiqua"/>
          <w:sz w:val="24"/>
          <w:szCs w:val="24"/>
          <w:lang w:val="en-US"/>
        </w:rPr>
        <w:t xml:space="preserve"> similar to those transplanted on the basis of </w:t>
      </w:r>
      <w:r w:rsidR="00E618D4" w:rsidRPr="00B116F3">
        <w:rPr>
          <w:rFonts w:ascii="Book Antiqua" w:hAnsi="Book Antiqua"/>
          <w:sz w:val="24"/>
          <w:szCs w:val="24"/>
          <w:lang w:val="en-US"/>
        </w:rPr>
        <w:t xml:space="preserve">Milan criteria. </w:t>
      </w:r>
      <w:r w:rsidR="002E020B" w:rsidRPr="00B116F3">
        <w:rPr>
          <w:rFonts w:ascii="Book Antiqua" w:hAnsi="Book Antiqua"/>
          <w:sz w:val="24"/>
          <w:szCs w:val="24"/>
          <w:lang w:val="en-US"/>
        </w:rPr>
        <w:t>T</w:t>
      </w:r>
      <w:r w:rsidR="00DE2403" w:rsidRPr="00B116F3">
        <w:rPr>
          <w:rFonts w:ascii="Book Antiqua" w:hAnsi="Book Antiqua"/>
          <w:sz w:val="24"/>
          <w:szCs w:val="24"/>
          <w:lang w:val="en-US"/>
        </w:rPr>
        <w:t xml:space="preserve">umor histology </w:t>
      </w:r>
      <w:r w:rsidR="00E618D4" w:rsidRPr="00B116F3">
        <w:rPr>
          <w:rFonts w:ascii="Book Antiqua" w:hAnsi="Book Antiqua"/>
          <w:sz w:val="24"/>
          <w:szCs w:val="24"/>
          <w:lang w:val="en-US"/>
        </w:rPr>
        <w:t>has</w:t>
      </w:r>
      <w:r w:rsidR="00DE2403" w:rsidRPr="00B116F3">
        <w:rPr>
          <w:rFonts w:ascii="Book Antiqua" w:hAnsi="Book Antiqua"/>
          <w:sz w:val="24"/>
          <w:szCs w:val="24"/>
          <w:lang w:val="en-US"/>
        </w:rPr>
        <w:t xml:space="preserve"> an important impact on post-transplantation survival</w:t>
      </w:r>
      <w:r w:rsidR="002E020B" w:rsidRPr="00B116F3">
        <w:rPr>
          <w:rFonts w:ascii="Book Antiqua" w:hAnsi="Book Antiqua"/>
          <w:sz w:val="24"/>
          <w:szCs w:val="24"/>
          <w:lang w:val="en-US"/>
        </w:rPr>
        <w:t>, with better outcome in patients with well-differentiated tumors</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143</w:t>
      </w:r>
      <w:r w:rsidR="002E020B" w:rsidRPr="00B116F3">
        <w:rPr>
          <w:rFonts w:ascii="Book Antiqua" w:hAnsi="Book Antiqua"/>
          <w:sz w:val="24"/>
          <w:szCs w:val="24"/>
          <w:vertAlign w:val="superscript"/>
          <w:lang w:val="en-US"/>
        </w:rPr>
        <w:t>,144</w:t>
      </w:r>
      <w:r w:rsidRPr="00B116F3">
        <w:rPr>
          <w:rFonts w:ascii="Book Antiqua" w:hAnsi="Book Antiqua"/>
          <w:sz w:val="24"/>
          <w:szCs w:val="24"/>
          <w:vertAlign w:val="superscript"/>
          <w:lang w:val="en-US"/>
        </w:rPr>
        <w:t>]</w:t>
      </w:r>
      <w:r w:rsidRPr="00B116F3">
        <w:rPr>
          <w:rFonts w:ascii="Book Antiqua" w:hAnsi="Book Antiqua"/>
          <w:sz w:val="24"/>
          <w:szCs w:val="24"/>
          <w:lang w:val="en-US"/>
        </w:rPr>
        <w:t>. The availability of transplantable grafts remain</w:t>
      </w:r>
      <w:r w:rsidR="003D2398" w:rsidRPr="00B116F3">
        <w:rPr>
          <w:rFonts w:ascii="Book Antiqua" w:hAnsi="Book Antiqua"/>
          <w:sz w:val="24"/>
          <w:szCs w:val="24"/>
          <w:lang w:val="en-US"/>
        </w:rPr>
        <w:t>s</w:t>
      </w:r>
      <w:r w:rsidRPr="00B116F3">
        <w:rPr>
          <w:rFonts w:ascii="Book Antiqua" w:hAnsi="Book Antiqua"/>
          <w:sz w:val="24"/>
          <w:szCs w:val="24"/>
          <w:lang w:val="en-US"/>
        </w:rPr>
        <w:t xml:space="preserve"> the critical issue for all patients awaiting liver transplantation</w:t>
      </w:r>
      <w:r w:rsidR="00DE2403" w:rsidRPr="00B116F3">
        <w:rPr>
          <w:rFonts w:ascii="Book Antiqua" w:hAnsi="Book Antiqua"/>
          <w:sz w:val="24"/>
          <w:szCs w:val="24"/>
          <w:lang w:val="en-US"/>
        </w:rPr>
        <w:t>,</w:t>
      </w:r>
      <w:r w:rsidRPr="00B116F3">
        <w:rPr>
          <w:rFonts w:ascii="Book Antiqua" w:hAnsi="Book Antiqua"/>
          <w:sz w:val="24"/>
          <w:szCs w:val="24"/>
          <w:lang w:val="en-US"/>
        </w:rPr>
        <w:t xml:space="preserve"> </w:t>
      </w:r>
      <w:r w:rsidR="00DE2403" w:rsidRPr="00B116F3">
        <w:rPr>
          <w:rFonts w:ascii="Book Antiqua" w:hAnsi="Book Antiqua"/>
          <w:sz w:val="24"/>
          <w:szCs w:val="24"/>
          <w:lang w:val="en-US"/>
        </w:rPr>
        <w:t xml:space="preserve">considering that </w:t>
      </w:r>
      <w:r w:rsidRPr="00B116F3">
        <w:rPr>
          <w:rFonts w:ascii="Book Antiqua" w:hAnsi="Book Antiqua"/>
          <w:sz w:val="24"/>
          <w:szCs w:val="24"/>
          <w:lang w:val="en-US"/>
        </w:rPr>
        <w:t>time is a major deter</w:t>
      </w:r>
      <w:r w:rsidR="003D2398" w:rsidRPr="00B116F3">
        <w:rPr>
          <w:rFonts w:ascii="Book Antiqua" w:hAnsi="Book Antiqua"/>
          <w:sz w:val="24"/>
          <w:szCs w:val="24"/>
          <w:lang w:val="en-US"/>
        </w:rPr>
        <w:t xml:space="preserve">minant </w:t>
      </w:r>
      <w:r w:rsidR="006C5E36" w:rsidRPr="00B116F3">
        <w:rPr>
          <w:rFonts w:ascii="Book Antiqua" w:hAnsi="Book Antiqua"/>
          <w:sz w:val="24"/>
          <w:szCs w:val="24"/>
          <w:lang w:val="en-US"/>
        </w:rPr>
        <w:t>of overall survival</w:t>
      </w:r>
      <w:r w:rsidR="0053334A" w:rsidRPr="00B116F3">
        <w:rPr>
          <w:rFonts w:ascii="Book Antiqua" w:hAnsi="Book Antiqua"/>
          <w:sz w:val="24"/>
          <w:szCs w:val="24"/>
          <w:vertAlign w:val="superscript"/>
          <w:lang w:val="en-US"/>
        </w:rPr>
        <w:t>[</w:t>
      </w:r>
      <w:r w:rsidR="006C5E36" w:rsidRPr="00B116F3">
        <w:rPr>
          <w:rFonts w:ascii="Book Antiqua" w:hAnsi="Book Antiqua"/>
          <w:sz w:val="24"/>
          <w:szCs w:val="24"/>
          <w:vertAlign w:val="superscript"/>
          <w:lang w:val="en-US"/>
        </w:rPr>
        <w:t>145-</w:t>
      </w:r>
      <w:r w:rsidRPr="00B116F3">
        <w:rPr>
          <w:rFonts w:ascii="Book Antiqua" w:hAnsi="Book Antiqua"/>
          <w:sz w:val="24"/>
          <w:szCs w:val="24"/>
          <w:vertAlign w:val="superscript"/>
          <w:lang w:val="en-US"/>
        </w:rPr>
        <w:t>1</w:t>
      </w:r>
      <w:r w:rsidR="00585DF4" w:rsidRPr="00B116F3">
        <w:rPr>
          <w:rFonts w:ascii="Book Antiqua" w:hAnsi="Book Antiqua"/>
          <w:sz w:val="24"/>
          <w:szCs w:val="24"/>
          <w:vertAlign w:val="superscript"/>
          <w:lang w:val="en-US"/>
        </w:rPr>
        <w:t>53</w:t>
      </w:r>
      <w:r w:rsidRPr="00B116F3">
        <w:rPr>
          <w:rFonts w:ascii="Book Antiqua" w:hAnsi="Book Antiqua"/>
          <w:sz w:val="24"/>
          <w:szCs w:val="24"/>
          <w:vertAlign w:val="superscript"/>
          <w:lang w:val="en-US"/>
        </w:rPr>
        <w:t>]</w:t>
      </w:r>
      <w:r w:rsidRPr="00B116F3">
        <w:rPr>
          <w:rFonts w:ascii="Book Antiqua" w:hAnsi="Book Antiqua"/>
          <w:sz w:val="24"/>
          <w:szCs w:val="24"/>
          <w:lang w:val="en-US"/>
        </w:rPr>
        <w:t xml:space="preserve">. Living donation can be a </w:t>
      </w:r>
      <w:r w:rsidR="00585DF4" w:rsidRPr="00B116F3">
        <w:rPr>
          <w:rFonts w:ascii="Book Antiqua" w:hAnsi="Book Antiqua"/>
          <w:sz w:val="24"/>
          <w:szCs w:val="24"/>
          <w:lang w:val="en-US"/>
        </w:rPr>
        <w:t xml:space="preserve">good </w:t>
      </w:r>
      <w:r w:rsidRPr="00B116F3">
        <w:rPr>
          <w:rFonts w:ascii="Book Antiqua" w:hAnsi="Book Antiqua"/>
          <w:sz w:val="24"/>
          <w:szCs w:val="24"/>
          <w:lang w:val="en-US"/>
        </w:rPr>
        <w:t>choice for transplantation in patient</w:t>
      </w:r>
      <w:r w:rsidR="006C5E36" w:rsidRPr="00B116F3">
        <w:rPr>
          <w:rFonts w:ascii="Book Antiqua" w:hAnsi="Book Antiqua"/>
          <w:sz w:val="24"/>
          <w:szCs w:val="24"/>
          <w:lang w:val="en-US"/>
        </w:rPr>
        <w:t xml:space="preserve">s with HCC because </w:t>
      </w:r>
      <w:r w:rsidRPr="00B116F3">
        <w:rPr>
          <w:rFonts w:ascii="Book Antiqua" w:hAnsi="Book Antiqua"/>
          <w:sz w:val="24"/>
          <w:szCs w:val="24"/>
          <w:lang w:val="en-US"/>
        </w:rPr>
        <w:t xml:space="preserve">the transplant can be planned </w:t>
      </w:r>
      <w:r w:rsidR="00585DF4" w:rsidRPr="00B116F3">
        <w:rPr>
          <w:rFonts w:ascii="Book Antiqua" w:hAnsi="Book Antiqua"/>
          <w:sz w:val="24"/>
          <w:szCs w:val="24"/>
          <w:lang w:val="en-US"/>
        </w:rPr>
        <w:t>with an optimal timing</w:t>
      </w:r>
      <w:r w:rsidRPr="00B116F3">
        <w:rPr>
          <w:rFonts w:ascii="Book Antiqua" w:hAnsi="Book Antiqua"/>
          <w:sz w:val="24"/>
          <w:szCs w:val="24"/>
          <w:lang w:val="en-US"/>
        </w:rPr>
        <w:t xml:space="preserve"> to </w:t>
      </w:r>
      <w:r w:rsidR="00585DF4" w:rsidRPr="00B116F3">
        <w:rPr>
          <w:rFonts w:ascii="Book Antiqua" w:hAnsi="Book Antiqua"/>
          <w:sz w:val="24"/>
          <w:szCs w:val="24"/>
          <w:lang w:val="en-US"/>
        </w:rPr>
        <w:t xml:space="preserve">both </w:t>
      </w:r>
      <w:r w:rsidRPr="00B116F3">
        <w:rPr>
          <w:rFonts w:ascii="Book Antiqua" w:hAnsi="Book Antiqua"/>
          <w:sz w:val="24"/>
          <w:szCs w:val="24"/>
          <w:lang w:val="en-US"/>
        </w:rPr>
        <w:t xml:space="preserve">assess the tumor </w:t>
      </w:r>
      <w:r w:rsidR="00585DF4" w:rsidRPr="00B116F3">
        <w:rPr>
          <w:rFonts w:ascii="Book Antiqua" w:hAnsi="Book Antiqua"/>
          <w:sz w:val="24"/>
          <w:szCs w:val="24"/>
          <w:lang w:val="en-US"/>
        </w:rPr>
        <w:t xml:space="preserve">aggressiveness and </w:t>
      </w:r>
      <w:r w:rsidRPr="00B116F3">
        <w:rPr>
          <w:rFonts w:ascii="Book Antiqua" w:hAnsi="Book Antiqua"/>
          <w:sz w:val="24"/>
          <w:szCs w:val="24"/>
          <w:lang w:val="en-US"/>
        </w:rPr>
        <w:t xml:space="preserve">minimize </w:t>
      </w:r>
      <w:r w:rsidR="00585DF4" w:rsidRPr="00B116F3">
        <w:rPr>
          <w:rFonts w:ascii="Book Antiqua" w:hAnsi="Book Antiqua"/>
          <w:sz w:val="24"/>
          <w:szCs w:val="24"/>
          <w:lang w:val="en-US"/>
        </w:rPr>
        <w:t xml:space="preserve">the risk of </w:t>
      </w:r>
      <w:r w:rsidRPr="00B116F3">
        <w:rPr>
          <w:rFonts w:ascii="Book Antiqua" w:hAnsi="Book Antiqua"/>
          <w:sz w:val="24"/>
          <w:szCs w:val="24"/>
          <w:lang w:val="en-US"/>
        </w:rPr>
        <w:t>recurrence</w:t>
      </w:r>
      <w:r w:rsidR="0053334A" w:rsidRPr="00B116F3">
        <w:rPr>
          <w:rFonts w:ascii="Book Antiqua" w:hAnsi="Book Antiqua"/>
          <w:sz w:val="24"/>
          <w:szCs w:val="24"/>
          <w:vertAlign w:val="superscript"/>
          <w:lang w:val="en-US"/>
        </w:rPr>
        <w:t>[</w:t>
      </w:r>
      <w:r w:rsidR="00585DF4" w:rsidRPr="00B116F3">
        <w:rPr>
          <w:rFonts w:ascii="Book Antiqua" w:hAnsi="Book Antiqua"/>
          <w:sz w:val="24"/>
          <w:szCs w:val="24"/>
          <w:vertAlign w:val="superscript"/>
          <w:lang w:val="en-US"/>
        </w:rPr>
        <w:t>154-160]</w:t>
      </w:r>
      <w:r w:rsidR="003D2398" w:rsidRPr="00B116F3">
        <w:rPr>
          <w:rFonts w:ascii="Book Antiqua" w:hAnsi="Book Antiqua"/>
          <w:sz w:val="24"/>
          <w:szCs w:val="24"/>
          <w:lang w:val="en-US"/>
        </w:rPr>
        <w:t xml:space="preserve">. </w:t>
      </w:r>
      <w:r w:rsidR="00DE2403" w:rsidRPr="00B116F3">
        <w:rPr>
          <w:rFonts w:ascii="Book Antiqua" w:hAnsi="Book Antiqua"/>
          <w:sz w:val="24"/>
          <w:szCs w:val="24"/>
          <w:lang w:val="en-US"/>
        </w:rPr>
        <w:t>An</w:t>
      </w:r>
      <w:r w:rsidRPr="00B116F3">
        <w:rPr>
          <w:rFonts w:ascii="Book Antiqua" w:hAnsi="Book Antiqua"/>
          <w:sz w:val="24"/>
          <w:szCs w:val="24"/>
          <w:lang w:val="en-US"/>
        </w:rPr>
        <w:t xml:space="preserve">other factor that can </w:t>
      </w:r>
      <w:r w:rsidR="003D2398" w:rsidRPr="00B116F3">
        <w:rPr>
          <w:rFonts w:ascii="Book Antiqua" w:hAnsi="Book Antiqua"/>
          <w:sz w:val="24"/>
          <w:szCs w:val="24"/>
          <w:lang w:val="en-US"/>
        </w:rPr>
        <w:t>affect the</w:t>
      </w:r>
      <w:r w:rsidRPr="00B116F3">
        <w:rPr>
          <w:rFonts w:ascii="Book Antiqua" w:hAnsi="Book Antiqua"/>
          <w:sz w:val="24"/>
          <w:szCs w:val="24"/>
          <w:lang w:val="en-US"/>
        </w:rPr>
        <w:t xml:space="preserve"> risk of recurrence after transplantation </w:t>
      </w:r>
      <w:r w:rsidR="00DE2403" w:rsidRPr="00B116F3">
        <w:rPr>
          <w:rFonts w:ascii="Book Antiqua" w:hAnsi="Book Antiqua"/>
          <w:sz w:val="24"/>
          <w:szCs w:val="24"/>
          <w:lang w:val="en-US"/>
        </w:rPr>
        <w:t>is the use o</w:t>
      </w:r>
      <w:r w:rsidR="003D2398" w:rsidRPr="00B116F3">
        <w:rPr>
          <w:rFonts w:ascii="Book Antiqua" w:hAnsi="Book Antiqua"/>
          <w:sz w:val="24"/>
          <w:szCs w:val="24"/>
          <w:lang w:val="en-US"/>
        </w:rPr>
        <w:t>f</w:t>
      </w:r>
      <w:r w:rsidRPr="00B116F3">
        <w:rPr>
          <w:rFonts w:ascii="Book Antiqua" w:hAnsi="Book Antiqua"/>
          <w:sz w:val="24"/>
          <w:szCs w:val="24"/>
          <w:lang w:val="en-US"/>
        </w:rPr>
        <w:t xml:space="preserve"> immunosuppressive agents. Sirolimus, a bacterial macrolide with immunosuppressive and antineoplastic properties, which </w:t>
      </w:r>
      <w:r w:rsidR="00DE2403" w:rsidRPr="00B116F3">
        <w:rPr>
          <w:rFonts w:ascii="Book Antiqua" w:hAnsi="Book Antiqua"/>
          <w:sz w:val="24"/>
          <w:szCs w:val="24"/>
          <w:lang w:val="en-US"/>
        </w:rPr>
        <w:t>inhibits IL-2-</w:t>
      </w:r>
      <w:r w:rsidRPr="00B116F3">
        <w:rPr>
          <w:rFonts w:ascii="Book Antiqua" w:hAnsi="Book Antiqua"/>
          <w:sz w:val="24"/>
          <w:szCs w:val="24"/>
          <w:lang w:val="en-US"/>
        </w:rPr>
        <w:t>medi</w:t>
      </w:r>
      <w:r w:rsidR="00DE2403" w:rsidRPr="00B116F3">
        <w:rPr>
          <w:rFonts w:ascii="Book Antiqua" w:hAnsi="Book Antiqua"/>
          <w:sz w:val="24"/>
          <w:szCs w:val="24"/>
          <w:lang w:val="en-US"/>
        </w:rPr>
        <w:t xml:space="preserve">ated lymphocyte proliferation, </w:t>
      </w:r>
      <w:r w:rsidRPr="00B116F3">
        <w:rPr>
          <w:rFonts w:ascii="Book Antiqua" w:hAnsi="Book Antiqua"/>
          <w:sz w:val="24"/>
          <w:szCs w:val="24"/>
          <w:lang w:val="en-US"/>
        </w:rPr>
        <w:t>seems</w:t>
      </w:r>
      <w:r w:rsidR="008254E4" w:rsidRPr="00B116F3">
        <w:rPr>
          <w:rFonts w:ascii="Book Antiqua" w:hAnsi="Book Antiqua"/>
          <w:sz w:val="24"/>
          <w:szCs w:val="24"/>
          <w:lang w:val="en-US"/>
        </w:rPr>
        <w:t xml:space="preserve"> </w:t>
      </w:r>
      <w:r w:rsidR="00DE2403" w:rsidRPr="00B116F3">
        <w:rPr>
          <w:rFonts w:ascii="Book Antiqua" w:hAnsi="Book Antiqua"/>
          <w:sz w:val="24"/>
          <w:szCs w:val="24"/>
          <w:lang w:val="en-US"/>
        </w:rPr>
        <w:t xml:space="preserve">to </w:t>
      </w:r>
      <w:r w:rsidRPr="00B116F3">
        <w:rPr>
          <w:rFonts w:ascii="Book Antiqua" w:hAnsi="Book Antiqua"/>
          <w:sz w:val="24"/>
          <w:szCs w:val="24"/>
          <w:lang w:val="en-US"/>
        </w:rPr>
        <w:t xml:space="preserve">decrease metastatic tumor growth and angiogenesis in the liver. It was demonstrated that </w:t>
      </w:r>
      <w:r w:rsidR="00DE2403" w:rsidRPr="00B116F3">
        <w:rPr>
          <w:rFonts w:ascii="Book Antiqua" w:hAnsi="Book Antiqua"/>
          <w:sz w:val="24"/>
          <w:szCs w:val="24"/>
          <w:lang w:val="en-US"/>
        </w:rPr>
        <w:t>the administration of post-transplant sirolimus, within a steroid-</w:t>
      </w:r>
      <w:r w:rsidRPr="00B116F3">
        <w:rPr>
          <w:rFonts w:ascii="Book Antiqua" w:hAnsi="Book Antiqua"/>
          <w:sz w:val="24"/>
          <w:szCs w:val="24"/>
          <w:lang w:val="en-US"/>
        </w:rPr>
        <w:t xml:space="preserve">free protocol and a low tacrolimus target, </w:t>
      </w:r>
      <w:r w:rsidR="00DE2403" w:rsidRPr="00B116F3">
        <w:rPr>
          <w:rFonts w:ascii="Book Antiqua" w:hAnsi="Book Antiqua"/>
          <w:sz w:val="24"/>
          <w:szCs w:val="24"/>
          <w:lang w:val="en-US"/>
        </w:rPr>
        <w:t xml:space="preserve">was </w:t>
      </w:r>
      <w:r w:rsidR="003D2398" w:rsidRPr="00B116F3">
        <w:rPr>
          <w:rFonts w:ascii="Book Antiqua" w:hAnsi="Book Antiqua"/>
          <w:sz w:val="24"/>
          <w:szCs w:val="24"/>
          <w:lang w:val="en-US"/>
        </w:rPr>
        <w:t>associated with</w:t>
      </w:r>
      <w:r w:rsidRPr="00B116F3">
        <w:rPr>
          <w:rFonts w:ascii="Book Antiqua" w:hAnsi="Book Antiqua"/>
          <w:sz w:val="24"/>
          <w:szCs w:val="24"/>
          <w:lang w:val="en-US"/>
        </w:rPr>
        <w:t xml:space="preserve"> dec</w:t>
      </w:r>
      <w:r w:rsidR="003D2398" w:rsidRPr="00B116F3">
        <w:rPr>
          <w:rFonts w:ascii="Book Antiqua" w:hAnsi="Book Antiqua"/>
          <w:sz w:val="24"/>
          <w:szCs w:val="24"/>
          <w:lang w:val="en-US"/>
        </w:rPr>
        <w:t xml:space="preserve">reased risk of tumor recurrence and no significant increase in the </w:t>
      </w:r>
      <w:r w:rsidRPr="00B116F3">
        <w:rPr>
          <w:rFonts w:ascii="Book Antiqua" w:hAnsi="Book Antiqua"/>
          <w:sz w:val="24"/>
          <w:szCs w:val="24"/>
          <w:lang w:val="en-US"/>
        </w:rPr>
        <w:t xml:space="preserve">risk of infection </w:t>
      </w:r>
      <w:r w:rsidR="003D2398" w:rsidRPr="00B116F3">
        <w:rPr>
          <w:rFonts w:ascii="Book Antiqua" w:hAnsi="Book Antiqua"/>
          <w:sz w:val="24"/>
          <w:szCs w:val="24"/>
          <w:lang w:val="en-US"/>
        </w:rPr>
        <w:t>and</w:t>
      </w:r>
      <w:r w:rsidRPr="00B116F3">
        <w:rPr>
          <w:rFonts w:ascii="Book Antiqua" w:hAnsi="Book Antiqua"/>
          <w:sz w:val="24"/>
          <w:szCs w:val="24"/>
          <w:lang w:val="en-US"/>
        </w:rPr>
        <w:t xml:space="preserve"> h</w:t>
      </w:r>
      <w:r w:rsidR="00DE2403" w:rsidRPr="00B116F3">
        <w:rPr>
          <w:rFonts w:ascii="Book Antiqua" w:hAnsi="Book Antiqua"/>
          <w:sz w:val="24"/>
          <w:szCs w:val="24"/>
          <w:lang w:val="en-US"/>
        </w:rPr>
        <w:t>epatic artery thrombosis</w:t>
      </w:r>
      <w:r w:rsidR="0053334A" w:rsidRPr="00B116F3">
        <w:rPr>
          <w:rFonts w:ascii="Book Antiqua" w:hAnsi="Book Antiqua"/>
          <w:sz w:val="24"/>
          <w:szCs w:val="24"/>
          <w:vertAlign w:val="superscript"/>
          <w:lang w:val="en-US"/>
        </w:rPr>
        <w:t>[</w:t>
      </w:r>
      <w:r w:rsidR="00DE2403" w:rsidRPr="00B116F3">
        <w:rPr>
          <w:rFonts w:ascii="Book Antiqua" w:hAnsi="Book Antiqua"/>
          <w:sz w:val="24"/>
          <w:szCs w:val="24"/>
          <w:vertAlign w:val="superscript"/>
          <w:lang w:val="en-US"/>
        </w:rPr>
        <w:t>161-</w:t>
      </w:r>
      <w:r w:rsidRPr="00B116F3">
        <w:rPr>
          <w:rFonts w:ascii="Book Antiqua" w:hAnsi="Book Antiqua"/>
          <w:sz w:val="24"/>
          <w:szCs w:val="24"/>
          <w:vertAlign w:val="superscript"/>
          <w:lang w:val="en-US"/>
        </w:rPr>
        <w:t>165]</w:t>
      </w:r>
      <w:r w:rsidRPr="00B116F3">
        <w:rPr>
          <w:rFonts w:ascii="Book Antiqua" w:hAnsi="Book Antiqua"/>
          <w:sz w:val="24"/>
          <w:szCs w:val="24"/>
          <w:lang w:val="en-US"/>
        </w:rPr>
        <w:t>.</w:t>
      </w:r>
    </w:p>
    <w:p w14:paraId="201A2A77" w14:textId="77777777" w:rsidR="00C305BA" w:rsidRPr="00B116F3" w:rsidRDefault="00C305BA" w:rsidP="00887995">
      <w:pPr>
        <w:pStyle w:val="a3"/>
        <w:adjustRightInd w:val="0"/>
        <w:snapToGrid w:val="0"/>
        <w:spacing w:line="360" w:lineRule="auto"/>
        <w:jc w:val="both"/>
        <w:rPr>
          <w:rFonts w:ascii="Book Antiqua" w:hAnsi="Book Antiqua"/>
          <w:b/>
          <w:sz w:val="24"/>
          <w:szCs w:val="24"/>
          <w:lang w:val="en-US"/>
        </w:rPr>
      </w:pPr>
    </w:p>
    <w:p w14:paraId="26DBC829" w14:textId="77777777" w:rsidR="00E85174" w:rsidRPr="00B116F3" w:rsidRDefault="00DE2403" w:rsidP="00887995">
      <w:pPr>
        <w:pStyle w:val="a3"/>
        <w:adjustRightInd w:val="0"/>
        <w:snapToGrid w:val="0"/>
        <w:spacing w:line="360" w:lineRule="auto"/>
        <w:jc w:val="both"/>
        <w:rPr>
          <w:rFonts w:ascii="Book Antiqua" w:hAnsi="Book Antiqua"/>
          <w:b/>
          <w:i/>
          <w:sz w:val="24"/>
          <w:szCs w:val="24"/>
          <w:lang w:val="en-US"/>
        </w:rPr>
      </w:pPr>
      <w:r w:rsidRPr="00B116F3">
        <w:rPr>
          <w:rFonts w:ascii="Book Antiqua" w:hAnsi="Book Antiqua"/>
          <w:b/>
          <w:i/>
          <w:sz w:val="24"/>
          <w:szCs w:val="24"/>
          <w:lang w:val="en-US"/>
        </w:rPr>
        <w:t>Non-</w:t>
      </w:r>
      <w:r w:rsidR="00E85174" w:rsidRPr="00B116F3">
        <w:rPr>
          <w:rFonts w:ascii="Book Antiqua" w:hAnsi="Book Antiqua"/>
          <w:b/>
          <w:i/>
          <w:sz w:val="24"/>
          <w:szCs w:val="24"/>
          <w:lang w:val="en-US"/>
        </w:rPr>
        <w:t>surgical management</w:t>
      </w:r>
    </w:p>
    <w:p w14:paraId="589A97D2" w14:textId="77777777" w:rsidR="00E85174" w:rsidRPr="00B116F3" w:rsidRDefault="00E85174" w:rsidP="00887995">
      <w:pPr>
        <w:pStyle w:val="a3"/>
        <w:adjustRightInd w:val="0"/>
        <w:snapToGrid w:val="0"/>
        <w:spacing w:line="360" w:lineRule="auto"/>
        <w:jc w:val="both"/>
        <w:rPr>
          <w:rFonts w:ascii="Book Antiqua" w:hAnsi="Book Antiqua"/>
          <w:sz w:val="24"/>
          <w:szCs w:val="24"/>
          <w:lang w:val="en-US"/>
        </w:rPr>
      </w:pPr>
      <w:r w:rsidRPr="00B116F3">
        <w:rPr>
          <w:rFonts w:ascii="Book Antiqua" w:hAnsi="Book Antiqua"/>
          <w:sz w:val="24"/>
          <w:szCs w:val="24"/>
          <w:lang w:val="en-US"/>
        </w:rPr>
        <w:t xml:space="preserve">Among non-surgical approaches, percutaneous ethanol injection (PEI), microwave ablation (MWA) and percutaneous radiofrequency ablation (RFA) </w:t>
      </w:r>
      <w:r w:rsidR="00A369AB" w:rsidRPr="00B116F3">
        <w:rPr>
          <w:rFonts w:ascii="Book Antiqua" w:hAnsi="Book Antiqua"/>
          <w:sz w:val="24"/>
          <w:szCs w:val="24"/>
          <w:lang w:val="en-US"/>
        </w:rPr>
        <w:t>represent</w:t>
      </w:r>
      <w:r w:rsidRPr="00B116F3">
        <w:rPr>
          <w:rFonts w:ascii="Book Antiqua" w:hAnsi="Book Antiqua"/>
          <w:sz w:val="24"/>
          <w:szCs w:val="24"/>
          <w:lang w:val="en-US"/>
        </w:rPr>
        <w:t xml:space="preserve"> the three most widely used techniques f</w:t>
      </w:r>
      <w:r w:rsidR="00CF5E44" w:rsidRPr="00B116F3">
        <w:rPr>
          <w:rFonts w:ascii="Book Antiqua" w:hAnsi="Book Antiqua"/>
          <w:sz w:val="24"/>
          <w:szCs w:val="24"/>
          <w:lang w:val="en-US"/>
        </w:rPr>
        <w:t xml:space="preserve">or the treatment of HCC </w:t>
      </w:r>
      <w:r w:rsidRPr="00B116F3">
        <w:rPr>
          <w:rFonts w:ascii="Book Antiqua" w:hAnsi="Book Antiqua"/>
          <w:sz w:val="24"/>
          <w:szCs w:val="24"/>
          <w:lang w:val="en-US"/>
        </w:rPr>
        <w:t xml:space="preserve">less than 5 cm in diameter and/or </w:t>
      </w:r>
      <w:r w:rsidR="00CF5E44" w:rsidRPr="00B116F3">
        <w:rPr>
          <w:rFonts w:ascii="Book Antiqua" w:hAnsi="Book Antiqua"/>
          <w:sz w:val="24"/>
          <w:szCs w:val="24"/>
          <w:lang w:val="en-US"/>
        </w:rPr>
        <w:t>with less than 3 tumoral lesions</w:t>
      </w:r>
      <w:r w:rsidRPr="00B116F3">
        <w:rPr>
          <w:rFonts w:ascii="Book Antiqua" w:hAnsi="Book Antiqua"/>
          <w:sz w:val="24"/>
          <w:szCs w:val="24"/>
          <w:lang w:val="en-US"/>
        </w:rPr>
        <w:t xml:space="preserve">. </w:t>
      </w:r>
    </w:p>
    <w:p w14:paraId="3DBF45B4" w14:textId="6EC80F66" w:rsidR="00E85174" w:rsidRPr="00B116F3" w:rsidRDefault="00E85174"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In RFA, electrical current is applied via an electrode resulting in resistive heating and tissue hyperthermia</w:t>
      </w:r>
      <w:r w:rsidR="0053334A" w:rsidRPr="00B116F3">
        <w:rPr>
          <w:rFonts w:ascii="Book Antiqua" w:hAnsi="Book Antiqua"/>
          <w:sz w:val="24"/>
          <w:szCs w:val="24"/>
          <w:vertAlign w:val="superscript"/>
          <w:lang w:val="en-US"/>
        </w:rPr>
        <w:t>[</w:t>
      </w:r>
      <w:r w:rsidR="00A369AB" w:rsidRPr="00B116F3">
        <w:rPr>
          <w:rFonts w:ascii="Book Antiqua" w:hAnsi="Book Antiqua"/>
          <w:sz w:val="24"/>
          <w:szCs w:val="24"/>
          <w:vertAlign w:val="superscript"/>
          <w:lang w:val="en-US"/>
        </w:rPr>
        <w:t>166]</w:t>
      </w:r>
      <w:r w:rsidRPr="00B116F3">
        <w:rPr>
          <w:rFonts w:ascii="Book Antiqua" w:hAnsi="Book Antiqua"/>
          <w:sz w:val="24"/>
          <w:szCs w:val="24"/>
          <w:lang w:val="en-US"/>
        </w:rPr>
        <w:t xml:space="preserve">. Tissues adjacent to the electrode are </w:t>
      </w:r>
      <w:r w:rsidR="00167935" w:rsidRPr="00B116F3">
        <w:rPr>
          <w:rFonts w:ascii="Book Antiqua" w:hAnsi="Book Antiqua"/>
          <w:sz w:val="24"/>
          <w:szCs w:val="24"/>
          <w:lang w:val="en-US"/>
        </w:rPr>
        <w:t xml:space="preserve">the most effectively </w:t>
      </w:r>
      <w:r w:rsidRPr="00B116F3">
        <w:rPr>
          <w:rFonts w:ascii="Book Antiqua" w:hAnsi="Book Antiqua"/>
          <w:sz w:val="24"/>
          <w:szCs w:val="24"/>
          <w:lang w:val="en-US"/>
        </w:rPr>
        <w:lastRenderedPageBreak/>
        <w:t>heated</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167</w:t>
      </w:r>
      <w:r w:rsidR="005A4128" w:rsidRPr="00B116F3">
        <w:rPr>
          <w:rFonts w:ascii="Book Antiqua" w:hAnsi="Book Antiqua"/>
          <w:sz w:val="24"/>
          <w:szCs w:val="24"/>
          <w:vertAlign w:val="superscript"/>
          <w:lang w:val="en-US"/>
        </w:rPr>
        <w:t>-169</w:t>
      </w:r>
      <w:r w:rsidRPr="00B116F3">
        <w:rPr>
          <w:rFonts w:ascii="Book Antiqua" w:hAnsi="Book Antiqua"/>
          <w:sz w:val="24"/>
          <w:szCs w:val="24"/>
          <w:vertAlign w:val="superscript"/>
          <w:lang w:val="en-US"/>
        </w:rPr>
        <w:t>]</w:t>
      </w:r>
      <w:r w:rsidRPr="00B116F3">
        <w:rPr>
          <w:rFonts w:ascii="Book Antiqua" w:hAnsi="Book Antiqua"/>
          <w:sz w:val="24"/>
          <w:szCs w:val="24"/>
          <w:lang w:val="en-US"/>
        </w:rPr>
        <w:t>. The mechanism of cytotoxicity in RFA depend</w:t>
      </w:r>
      <w:r w:rsidR="00C04A0A" w:rsidRPr="00B116F3">
        <w:rPr>
          <w:rFonts w:ascii="Book Antiqua" w:hAnsi="Book Antiqua"/>
          <w:sz w:val="24"/>
          <w:szCs w:val="24"/>
          <w:lang w:val="en-US"/>
        </w:rPr>
        <w:t>s</w:t>
      </w:r>
      <w:r w:rsidRPr="00B116F3">
        <w:rPr>
          <w:rFonts w:ascii="Book Antiqua" w:hAnsi="Book Antiqua"/>
          <w:sz w:val="24"/>
          <w:szCs w:val="24"/>
          <w:lang w:val="en-US"/>
        </w:rPr>
        <w:t xml:space="preserve"> on tissue impedance, with power deposition hindered in regions of high tissue impedance</w:t>
      </w:r>
      <w:r w:rsidR="00D34A13" w:rsidRPr="00B116F3">
        <w:rPr>
          <w:rFonts w:ascii="Book Antiqua" w:hAnsi="Book Antiqua"/>
          <w:sz w:val="24"/>
          <w:szCs w:val="24"/>
          <w:lang w:val="en-US"/>
        </w:rPr>
        <w:t>,</w:t>
      </w:r>
      <w:r w:rsidRPr="00B116F3">
        <w:rPr>
          <w:rFonts w:ascii="Book Antiqua" w:hAnsi="Book Antiqua"/>
          <w:sz w:val="24"/>
          <w:szCs w:val="24"/>
          <w:lang w:val="en-US"/>
        </w:rPr>
        <w:t xml:space="preserve"> such as </w:t>
      </w:r>
      <w:r w:rsidR="00CD65F8" w:rsidRPr="00B116F3">
        <w:rPr>
          <w:rFonts w:ascii="Book Antiqua" w:hAnsi="Book Antiqua"/>
          <w:sz w:val="24"/>
          <w:szCs w:val="24"/>
          <w:lang w:val="en-US"/>
        </w:rPr>
        <w:t>the</w:t>
      </w:r>
      <w:r w:rsidRPr="00B116F3">
        <w:rPr>
          <w:rFonts w:ascii="Book Antiqua" w:hAnsi="Book Antiqua"/>
          <w:sz w:val="24"/>
          <w:szCs w:val="24"/>
          <w:lang w:val="en-US"/>
        </w:rPr>
        <w:t xml:space="preserve"> surrounding lung or tissue </w:t>
      </w:r>
      <w:r w:rsidR="00CD65F8" w:rsidRPr="00B116F3">
        <w:rPr>
          <w:rFonts w:ascii="Book Antiqua" w:hAnsi="Book Antiqua"/>
          <w:sz w:val="24"/>
          <w:szCs w:val="24"/>
          <w:lang w:val="en-US"/>
        </w:rPr>
        <w:t xml:space="preserve">adjacent to the electrode, </w:t>
      </w:r>
      <w:r w:rsidRPr="00B116F3">
        <w:rPr>
          <w:rFonts w:ascii="Book Antiqua" w:hAnsi="Book Antiqua"/>
          <w:sz w:val="24"/>
          <w:szCs w:val="24"/>
          <w:lang w:val="en-US"/>
        </w:rPr>
        <w:t xml:space="preserve">that has undergone water vaporization </w:t>
      </w:r>
      <w:r w:rsidR="00CD65F8" w:rsidRPr="00B116F3">
        <w:rPr>
          <w:rFonts w:ascii="Book Antiqua" w:hAnsi="Book Antiqua"/>
          <w:sz w:val="24"/>
          <w:szCs w:val="24"/>
          <w:lang w:val="en-US"/>
        </w:rPr>
        <w:t>due to rapid heating</w:t>
      </w:r>
      <w:r w:rsidR="0053334A" w:rsidRPr="00B116F3">
        <w:rPr>
          <w:rFonts w:ascii="Book Antiqua" w:hAnsi="Book Antiqua"/>
          <w:sz w:val="24"/>
          <w:szCs w:val="24"/>
          <w:vertAlign w:val="superscript"/>
          <w:lang w:val="en-US"/>
        </w:rPr>
        <w:t>[</w:t>
      </w:r>
      <w:r w:rsidR="00CD65F8" w:rsidRPr="00B116F3">
        <w:rPr>
          <w:rFonts w:ascii="Book Antiqua" w:hAnsi="Book Antiqua"/>
          <w:sz w:val="24"/>
          <w:szCs w:val="24"/>
          <w:vertAlign w:val="superscript"/>
          <w:lang w:val="en-US"/>
        </w:rPr>
        <w:t>166</w:t>
      </w:r>
      <w:r w:rsidR="00C04A0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169]</w:t>
      </w:r>
      <w:r w:rsidRPr="00B116F3">
        <w:rPr>
          <w:rFonts w:ascii="Book Antiqua" w:hAnsi="Book Antiqua"/>
          <w:sz w:val="24"/>
          <w:szCs w:val="24"/>
          <w:lang w:val="en-US"/>
        </w:rPr>
        <w:t>. Multiple engineering designs have been developed to overcome the limitations caused by tissue impedance</w:t>
      </w:r>
      <w:r w:rsidR="00D34A13" w:rsidRPr="00B116F3">
        <w:rPr>
          <w:rFonts w:ascii="Book Antiqua" w:hAnsi="Book Antiqua"/>
          <w:sz w:val="24"/>
          <w:szCs w:val="24"/>
          <w:lang w:val="en-US"/>
        </w:rPr>
        <w:t>,</w:t>
      </w:r>
      <w:r w:rsidRPr="00B116F3">
        <w:rPr>
          <w:rFonts w:ascii="Book Antiqua" w:hAnsi="Book Antiqua"/>
          <w:sz w:val="24"/>
          <w:szCs w:val="24"/>
          <w:lang w:val="en-US"/>
        </w:rPr>
        <w:t xml:space="preserve"> including multi-tined electrodes to expand the contact surface area, saline injection, and internal coo</w:t>
      </w:r>
      <w:r w:rsidR="00D34A13" w:rsidRPr="00B116F3">
        <w:rPr>
          <w:rFonts w:ascii="Book Antiqua" w:hAnsi="Book Antiqua"/>
          <w:sz w:val="24"/>
          <w:szCs w:val="24"/>
          <w:lang w:val="en-US"/>
        </w:rPr>
        <w:t xml:space="preserve">ling. </w:t>
      </w:r>
      <w:r w:rsidRPr="00B116F3">
        <w:rPr>
          <w:rFonts w:ascii="Book Antiqua" w:hAnsi="Book Antiqua"/>
          <w:sz w:val="24"/>
          <w:szCs w:val="24"/>
          <w:lang w:val="en-US"/>
        </w:rPr>
        <w:t>Moreover, RFA requires the placement of grounding pads on the patient to close the electrical circuit, and skin burns related to th</w:t>
      </w:r>
      <w:r w:rsidR="00D34A13" w:rsidRPr="00B116F3">
        <w:rPr>
          <w:rFonts w:ascii="Book Antiqua" w:hAnsi="Book Antiqua"/>
          <w:sz w:val="24"/>
          <w:szCs w:val="24"/>
          <w:lang w:val="en-US"/>
        </w:rPr>
        <w:t>e pads have been reported</w:t>
      </w:r>
      <w:r w:rsidR="0053334A" w:rsidRPr="00B116F3">
        <w:rPr>
          <w:rFonts w:ascii="Book Antiqua" w:hAnsi="Book Antiqua"/>
          <w:sz w:val="24"/>
          <w:szCs w:val="24"/>
          <w:vertAlign w:val="superscript"/>
          <w:lang w:val="en-US"/>
        </w:rPr>
        <w:t>[</w:t>
      </w:r>
      <w:r w:rsidR="00D34A13" w:rsidRPr="00B116F3">
        <w:rPr>
          <w:rFonts w:ascii="Book Antiqua" w:hAnsi="Book Antiqua"/>
          <w:sz w:val="24"/>
          <w:szCs w:val="24"/>
          <w:vertAlign w:val="superscript"/>
          <w:lang w:val="en-US"/>
        </w:rPr>
        <w:t>170,</w:t>
      </w:r>
      <w:r w:rsidRPr="00B116F3">
        <w:rPr>
          <w:rFonts w:ascii="Book Antiqua" w:hAnsi="Book Antiqua"/>
          <w:sz w:val="24"/>
          <w:szCs w:val="24"/>
          <w:vertAlign w:val="superscript"/>
          <w:lang w:val="en-US"/>
        </w:rPr>
        <w:t>171]</w:t>
      </w:r>
      <w:r w:rsidRPr="00B116F3">
        <w:rPr>
          <w:rFonts w:ascii="Book Antiqua" w:hAnsi="Book Antiqua"/>
          <w:sz w:val="24"/>
          <w:szCs w:val="24"/>
          <w:lang w:val="en-US"/>
        </w:rPr>
        <w:t xml:space="preserve">. </w:t>
      </w:r>
      <w:r w:rsidR="00D34A13" w:rsidRPr="00B116F3">
        <w:rPr>
          <w:rFonts w:ascii="Book Antiqua" w:hAnsi="Book Antiqua"/>
          <w:sz w:val="24"/>
          <w:szCs w:val="24"/>
          <w:lang w:val="en-US"/>
        </w:rPr>
        <w:t xml:space="preserve">However, in clinical practice skin burns are rare, considering </w:t>
      </w:r>
      <w:r w:rsidRPr="00B116F3">
        <w:rPr>
          <w:rFonts w:ascii="Book Antiqua" w:hAnsi="Book Antiqua"/>
          <w:sz w:val="24"/>
          <w:szCs w:val="24"/>
          <w:lang w:val="en-US"/>
        </w:rPr>
        <w:t xml:space="preserve">that larger grounding pads </w:t>
      </w:r>
      <w:r w:rsidR="00D34A13" w:rsidRPr="00B116F3">
        <w:rPr>
          <w:rFonts w:ascii="Book Antiqua" w:hAnsi="Book Antiqua"/>
          <w:sz w:val="24"/>
          <w:szCs w:val="24"/>
          <w:lang w:val="en-US"/>
        </w:rPr>
        <w:t xml:space="preserve">are usually used </w:t>
      </w:r>
      <w:r w:rsidRPr="00B116F3">
        <w:rPr>
          <w:rFonts w:ascii="Book Antiqua" w:hAnsi="Book Antiqua"/>
          <w:sz w:val="24"/>
          <w:szCs w:val="24"/>
          <w:lang w:val="en-US"/>
        </w:rPr>
        <w:t xml:space="preserve">to improve </w:t>
      </w:r>
      <w:r w:rsidR="00D34A13" w:rsidRPr="00B116F3">
        <w:rPr>
          <w:rFonts w:ascii="Book Antiqua" w:hAnsi="Book Antiqua"/>
          <w:sz w:val="24"/>
          <w:szCs w:val="24"/>
          <w:lang w:val="en-US"/>
        </w:rPr>
        <w:t xml:space="preserve">the </w:t>
      </w:r>
      <w:r w:rsidRPr="00B116F3">
        <w:rPr>
          <w:rFonts w:ascii="Book Antiqua" w:hAnsi="Book Antiqua"/>
          <w:sz w:val="24"/>
          <w:szCs w:val="24"/>
          <w:lang w:val="en-US"/>
        </w:rPr>
        <w:t>dispersion of thermal energy</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172]</w:t>
      </w:r>
      <w:r w:rsidRPr="00B116F3">
        <w:rPr>
          <w:rFonts w:ascii="Book Antiqua" w:hAnsi="Book Antiqua"/>
          <w:sz w:val="24"/>
          <w:szCs w:val="24"/>
          <w:lang w:val="en-US"/>
        </w:rPr>
        <w:t xml:space="preserve">. RFA </w:t>
      </w:r>
      <w:r w:rsidR="001D6C56" w:rsidRPr="00B116F3">
        <w:rPr>
          <w:rFonts w:ascii="Book Antiqua" w:hAnsi="Book Antiqua"/>
          <w:sz w:val="24"/>
          <w:szCs w:val="24"/>
          <w:lang w:val="en-US"/>
        </w:rPr>
        <w:t xml:space="preserve">efficacy </w:t>
      </w:r>
      <w:r w:rsidRPr="00B116F3">
        <w:rPr>
          <w:rFonts w:ascii="Book Antiqua" w:hAnsi="Book Antiqua"/>
          <w:sz w:val="24"/>
          <w:szCs w:val="24"/>
          <w:lang w:val="en-US"/>
        </w:rPr>
        <w:t>may be limited by the “heat sink” effect</w:t>
      </w:r>
      <w:r w:rsidR="00D34A13" w:rsidRPr="00B116F3">
        <w:rPr>
          <w:rFonts w:ascii="Book Antiqua" w:hAnsi="Book Antiqua"/>
          <w:sz w:val="24"/>
          <w:szCs w:val="24"/>
          <w:lang w:val="en-US"/>
        </w:rPr>
        <w:t>,</w:t>
      </w:r>
      <w:r w:rsidRPr="00B116F3">
        <w:rPr>
          <w:rFonts w:ascii="Book Antiqua" w:hAnsi="Book Antiqua"/>
          <w:sz w:val="24"/>
          <w:szCs w:val="24"/>
          <w:lang w:val="en-US"/>
        </w:rPr>
        <w:t xml:space="preserve"> consisting in heat dissip</w:t>
      </w:r>
      <w:r w:rsidR="001D6C56" w:rsidRPr="00B116F3">
        <w:rPr>
          <w:rFonts w:ascii="Book Antiqua" w:hAnsi="Book Antiqua"/>
          <w:sz w:val="24"/>
          <w:szCs w:val="24"/>
          <w:lang w:val="en-US"/>
        </w:rPr>
        <w:t xml:space="preserve">ation </w:t>
      </w:r>
      <w:r w:rsidR="00D01406" w:rsidRPr="00B116F3">
        <w:rPr>
          <w:rFonts w:ascii="Book Antiqua" w:hAnsi="Book Antiqua"/>
          <w:sz w:val="24"/>
          <w:szCs w:val="24"/>
          <w:lang w:val="en-US"/>
        </w:rPr>
        <w:t xml:space="preserve">resulting from </w:t>
      </w:r>
      <w:r w:rsidR="001D6C56" w:rsidRPr="00B116F3">
        <w:rPr>
          <w:rFonts w:ascii="Book Antiqua" w:hAnsi="Book Antiqua"/>
          <w:sz w:val="24"/>
          <w:szCs w:val="24"/>
          <w:lang w:val="en-US"/>
        </w:rPr>
        <w:t>blood flow</w:t>
      </w:r>
      <w:r w:rsidR="00D34A13" w:rsidRPr="00B116F3">
        <w:rPr>
          <w:rFonts w:ascii="Book Antiqua" w:hAnsi="Book Antiqua"/>
          <w:sz w:val="24"/>
          <w:szCs w:val="24"/>
          <w:lang w:val="en-US"/>
        </w:rPr>
        <w:t xml:space="preserve">. This effect is </w:t>
      </w:r>
      <w:r w:rsidRPr="00B116F3">
        <w:rPr>
          <w:rFonts w:ascii="Book Antiqua" w:hAnsi="Book Antiqua"/>
          <w:sz w:val="24"/>
          <w:szCs w:val="24"/>
          <w:lang w:val="en-US"/>
        </w:rPr>
        <w:t xml:space="preserve">more marked for lesions </w:t>
      </w:r>
      <w:r w:rsidR="00D34A13" w:rsidRPr="00B116F3">
        <w:rPr>
          <w:rFonts w:ascii="Book Antiqua" w:hAnsi="Book Antiqua"/>
          <w:sz w:val="24"/>
          <w:szCs w:val="24"/>
          <w:lang w:val="en-US"/>
        </w:rPr>
        <w:t xml:space="preserve">close to </w:t>
      </w:r>
      <w:r w:rsidR="008222F4" w:rsidRPr="00B116F3">
        <w:rPr>
          <w:rFonts w:ascii="Book Antiqua" w:hAnsi="Book Antiqua"/>
          <w:sz w:val="24"/>
          <w:szCs w:val="24"/>
          <w:lang w:val="en-US"/>
        </w:rPr>
        <w:t>the liver hilum</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173]</w:t>
      </w:r>
      <w:r w:rsidRPr="00B116F3">
        <w:rPr>
          <w:rFonts w:ascii="Book Antiqua" w:hAnsi="Book Antiqua"/>
          <w:sz w:val="24"/>
          <w:szCs w:val="24"/>
          <w:lang w:val="en-US"/>
        </w:rPr>
        <w:t>. There are several report</w:t>
      </w:r>
      <w:r w:rsidR="00D34A13" w:rsidRPr="00B116F3">
        <w:rPr>
          <w:rFonts w:ascii="Book Antiqua" w:hAnsi="Book Antiqua"/>
          <w:sz w:val="24"/>
          <w:szCs w:val="24"/>
          <w:lang w:val="en-US"/>
        </w:rPr>
        <w:t>s</w:t>
      </w:r>
      <w:r w:rsidRPr="00B116F3">
        <w:rPr>
          <w:rFonts w:ascii="Book Antiqua" w:hAnsi="Book Antiqua"/>
          <w:sz w:val="24"/>
          <w:szCs w:val="24"/>
          <w:lang w:val="en-US"/>
        </w:rPr>
        <w:t xml:space="preserve"> </w:t>
      </w:r>
      <w:r w:rsidR="00D34A13" w:rsidRPr="00B116F3">
        <w:rPr>
          <w:rFonts w:ascii="Book Antiqua" w:hAnsi="Book Antiqua"/>
          <w:sz w:val="24"/>
          <w:szCs w:val="24"/>
          <w:lang w:val="en-US"/>
        </w:rPr>
        <w:t xml:space="preserve">on </w:t>
      </w:r>
      <w:r w:rsidRPr="00B116F3">
        <w:rPr>
          <w:rFonts w:ascii="Book Antiqua" w:hAnsi="Book Antiqua"/>
          <w:sz w:val="24"/>
          <w:szCs w:val="24"/>
          <w:lang w:val="en-US"/>
        </w:rPr>
        <w:t xml:space="preserve">RFA use in both primary and metastatic liver tumors. </w:t>
      </w:r>
      <w:r w:rsidR="00D34A13" w:rsidRPr="00B116F3">
        <w:rPr>
          <w:rFonts w:ascii="Book Antiqua" w:hAnsi="Book Antiqua"/>
          <w:sz w:val="24"/>
          <w:szCs w:val="24"/>
          <w:lang w:val="en-US"/>
        </w:rPr>
        <w:t xml:space="preserve">In a Cochrane database analysis, including 11 randomized clinical trials, </w:t>
      </w:r>
      <w:r w:rsidRPr="00B116F3">
        <w:rPr>
          <w:rFonts w:ascii="Book Antiqua" w:hAnsi="Book Antiqua"/>
          <w:sz w:val="24"/>
          <w:szCs w:val="24"/>
          <w:lang w:val="en-US"/>
        </w:rPr>
        <w:t xml:space="preserve">Weis </w:t>
      </w:r>
      <w:r w:rsidR="005F48C8" w:rsidRPr="00B116F3">
        <w:rPr>
          <w:rFonts w:ascii="Book Antiqua" w:hAnsi="Book Antiqua"/>
          <w:i/>
          <w:sz w:val="24"/>
          <w:szCs w:val="24"/>
          <w:lang w:val="en-US"/>
        </w:rPr>
        <w:t>et al</w:t>
      </w:r>
      <w:r w:rsidR="00D34A13" w:rsidRPr="00B116F3">
        <w:rPr>
          <w:rFonts w:ascii="Book Antiqua" w:hAnsi="Book Antiqua"/>
          <w:sz w:val="24"/>
          <w:szCs w:val="24"/>
          <w:lang w:val="en-US"/>
        </w:rPr>
        <w:t>. analyzed a total of 1,819 participants with HCC</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174]</w:t>
      </w:r>
      <w:r w:rsidRPr="00B116F3">
        <w:rPr>
          <w:rFonts w:ascii="Book Antiqua" w:hAnsi="Book Antiqua"/>
          <w:sz w:val="24"/>
          <w:szCs w:val="24"/>
          <w:lang w:val="en-US"/>
        </w:rPr>
        <w:t xml:space="preserve"> with the primary outcome </w:t>
      </w:r>
      <w:r w:rsidR="00D34A13" w:rsidRPr="00B116F3">
        <w:rPr>
          <w:rFonts w:ascii="Book Antiqua" w:hAnsi="Book Antiqua"/>
          <w:sz w:val="24"/>
          <w:szCs w:val="24"/>
          <w:lang w:val="en-US"/>
        </w:rPr>
        <w:t>of</w:t>
      </w:r>
      <w:r w:rsidRPr="00B116F3">
        <w:rPr>
          <w:rFonts w:ascii="Book Antiqua" w:hAnsi="Book Antiqua"/>
          <w:sz w:val="24"/>
          <w:szCs w:val="24"/>
          <w:lang w:val="en-US"/>
        </w:rPr>
        <w:t xml:space="preserve"> overall survival,</w:t>
      </w:r>
      <w:r w:rsidR="00D34A13" w:rsidRPr="00B116F3">
        <w:rPr>
          <w:rFonts w:ascii="Book Antiqua" w:hAnsi="Book Antiqua"/>
          <w:sz w:val="24"/>
          <w:szCs w:val="24"/>
          <w:lang w:val="en-US"/>
        </w:rPr>
        <w:t xml:space="preserve"> </w:t>
      </w:r>
      <w:r w:rsidR="007B609D" w:rsidRPr="00B116F3">
        <w:rPr>
          <w:rFonts w:ascii="Book Antiqua" w:hAnsi="Book Antiqua"/>
          <w:sz w:val="24"/>
          <w:szCs w:val="24"/>
          <w:lang w:val="en-US"/>
        </w:rPr>
        <w:t>comparing RFA to h</w:t>
      </w:r>
      <w:r w:rsidRPr="00B116F3">
        <w:rPr>
          <w:rFonts w:ascii="Book Antiqua" w:hAnsi="Book Antiqua"/>
          <w:sz w:val="24"/>
          <w:szCs w:val="24"/>
          <w:lang w:val="en-US"/>
        </w:rPr>
        <w:t>epatic r</w:t>
      </w:r>
      <w:r w:rsidR="00D34A13" w:rsidRPr="00B116F3">
        <w:rPr>
          <w:rFonts w:ascii="Book Antiqua" w:hAnsi="Book Antiqua"/>
          <w:sz w:val="24"/>
          <w:szCs w:val="24"/>
          <w:lang w:val="en-US"/>
        </w:rPr>
        <w:t>esection</w:t>
      </w:r>
      <w:r w:rsidR="0053334A" w:rsidRPr="00B116F3">
        <w:rPr>
          <w:rFonts w:ascii="Book Antiqua" w:hAnsi="Book Antiqua"/>
          <w:sz w:val="24"/>
          <w:szCs w:val="24"/>
          <w:vertAlign w:val="superscript"/>
          <w:lang w:val="en-US"/>
        </w:rPr>
        <w:t>[</w:t>
      </w:r>
      <w:r w:rsidR="007B609D" w:rsidRPr="00B116F3">
        <w:rPr>
          <w:rFonts w:ascii="Book Antiqua" w:hAnsi="Book Antiqua"/>
          <w:sz w:val="24"/>
          <w:szCs w:val="24"/>
          <w:vertAlign w:val="superscript"/>
          <w:lang w:val="en-US"/>
        </w:rPr>
        <w:t>175-</w:t>
      </w:r>
      <w:r w:rsidR="00D34A13" w:rsidRPr="00B116F3">
        <w:rPr>
          <w:rFonts w:ascii="Book Antiqua" w:hAnsi="Book Antiqua"/>
          <w:sz w:val="24"/>
          <w:szCs w:val="24"/>
          <w:vertAlign w:val="superscript"/>
          <w:lang w:val="en-US"/>
        </w:rPr>
        <w:t>177]</w:t>
      </w:r>
      <w:r w:rsidR="007B609D" w:rsidRPr="00B116F3">
        <w:rPr>
          <w:rFonts w:ascii="Book Antiqua" w:hAnsi="Book Antiqua"/>
          <w:sz w:val="24"/>
          <w:szCs w:val="24"/>
          <w:lang w:val="en-US"/>
        </w:rPr>
        <w:t xml:space="preserve">, </w:t>
      </w:r>
      <w:r w:rsidR="00D34A13" w:rsidRPr="00B116F3">
        <w:rPr>
          <w:rFonts w:ascii="Book Antiqua" w:hAnsi="Book Antiqua"/>
          <w:sz w:val="24"/>
          <w:szCs w:val="24"/>
          <w:lang w:val="en-US"/>
        </w:rPr>
        <w:t>PEI</w:t>
      </w:r>
      <w:r w:rsidR="0053334A" w:rsidRPr="00B116F3">
        <w:rPr>
          <w:rFonts w:ascii="Book Antiqua" w:hAnsi="Book Antiqua"/>
          <w:sz w:val="24"/>
          <w:szCs w:val="24"/>
          <w:vertAlign w:val="superscript"/>
          <w:lang w:val="en-US"/>
        </w:rPr>
        <w:t>[</w:t>
      </w:r>
      <w:r w:rsidR="007B609D" w:rsidRPr="00B116F3">
        <w:rPr>
          <w:rFonts w:ascii="Book Antiqua" w:hAnsi="Book Antiqua"/>
          <w:sz w:val="24"/>
          <w:szCs w:val="24"/>
          <w:vertAlign w:val="superscript"/>
          <w:lang w:val="en-US"/>
        </w:rPr>
        <w:t>178-183]</w:t>
      </w:r>
      <w:r w:rsidR="007B609D" w:rsidRPr="00B116F3">
        <w:rPr>
          <w:rFonts w:ascii="Book Antiqua" w:hAnsi="Book Antiqua"/>
          <w:sz w:val="24"/>
          <w:szCs w:val="24"/>
          <w:lang w:val="en-US"/>
        </w:rPr>
        <w:t>,</w:t>
      </w:r>
      <w:r w:rsidR="007B609D" w:rsidRPr="00B116F3">
        <w:rPr>
          <w:rFonts w:ascii="Book Antiqua" w:hAnsi="Book Antiqua"/>
          <w:sz w:val="24"/>
          <w:szCs w:val="24"/>
          <w:vertAlign w:val="superscript"/>
          <w:lang w:val="en-US"/>
        </w:rPr>
        <w:t xml:space="preserve"> </w:t>
      </w:r>
      <w:r w:rsidR="00D34A13" w:rsidRPr="00B116F3">
        <w:rPr>
          <w:rFonts w:ascii="Book Antiqua" w:hAnsi="Book Antiqua"/>
          <w:sz w:val="24"/>
          <w:szCs w:val="24"/>
          <w:lang w:val="en-US"/>
        </w:rPr>
        <w:t>MWA</w:t>
      </w:r>
      <w:r w:rsidR="0053334A" w:rsidRPr="00B116F3">
        <w:rPr>
          <w:rFonts w:ascii="Book Antiqua" w:hAnsi="Book Antiqua"/>
          <w:sz w:val="24"/>
          <w:szCs w:val="24"/>
          <w:vertAlign w:val="superscript"/>
          <w:lang w:val="en-US"/>
        </w:rPr>
        <w:t>[</w:t>
      </w:r>
      <w:r w:rsidR="00D34A13" w:rsidRPr="00B116F3">
        <w:rPr>
          <w:rFonts w:ascii="Book Antiqua" w:hAnsi="Book Antiqua"/>
          <w:sz w:val="24"/>
          <w:szCs w:val="24"/>
          <w:vertAlign w:val="superscript"/>
          <w:lang w:val="en-US"/>
        </w:rPr>
        <w:t>184]</w:t>
      </w:r>
      <w:r w:rsidR="007B609D" w:rsidRPr="00B116F3">
        <w:rPr>
          <w:rFonts w:ascii="Book Antiqua" w:hAnsi="Book Antiqua"/>
          <w:sz w:val="24"/>
          <w:szCs w:val="24"/>
          <w:lang w:val="en-US"/>
        </w:rPr>
        <w:t>, and</w:t>
      </w:r>
      <w:r w:rsidR="00D34A13" w:rsidRPr="00B116F3">
        <w:rPr>
          <w:rFonts w:ascii="Book Antiqua" w:hAnsi="Book Antiqua"/>
          <w:sz w:val="24"/>
          <w:szCs w:val="24"/>
          <w:lang w:val="en-US"/>
        </w:rPr>
        <w:t xml:space="preserve"> </w:t>
      </w:r>
      <w:r w:rsidRPr="00B116F3">
        <w:rPr>
          <w:rFonts w:ascii="Book Antiqua" w:hAnsi="Book Antiqua"/>
          <w:sz w:val="24"/>
          <w:szCs w:val="24"/>
          <w:lang w:val="en-US"/>
        </w:rPr>
        <w:t>percutaneous laser ablation (PLA)</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185]</w:t>
      </w:r>
      <w:r w:rsidR="00D34A13" w:rsidRPr="00B116F3">
        <w:rPr>
          <w:rFonts w:ascii="Book Antiqua" w:hAnsi="Book Antiqua"/>
          <w:sz w:val="24"/>
          <w:szCs w:val="24"/>
          <w:lang w:val="en-US"/>
        </w:rPr>
        <w:t>.</w:t>
      </w:r>
      <w:r w:rsidRPr="00B116F3">
        <w:rPr>
          <w:rFonts w:ascii="Book Antiqua" w:hAnsi="Book Antiqua"/>
          <w:sz w:val="24"/>
          <w:szCs w:val="24"/>
          <w:lang w:val="en-US"/>
        </w:rPr>
        <w:t xml:space="preserve"> </w:t>
      </w:r>
      <w:r w:rsidR="00D34A13" w:rsidRPr="00B116F3">
        <w:rPr>
          <w:rFonts w:ascii="Book Antiqua" w:hAnsi="Book Antiqua"/>
          <w:sz w:val="24"/>
          <w:szCs w:val="24"/>
          <w:lang w:val="en-US"/>
        </w:rPr>
        <w:t>The authors concluded that hepatic resection was</w:t>
      </w:r>
      <w:r w:rsidRPr="00B116F3">
        <w:rPr>
          <w:rFonts w:ascii="Book Antiqua" w:hAnsi="Book Antiqua"/>
          <w:sz w:val="24"/>
          <w:szCs w:val="24"/>
          <w:lang w:val="en-US"/>
        </w:rPr>
        <w:t xml:space="preserve"> superior to RFA </w:t>
      </w:r>
      <w:r w:rsidR="00D34A13" w:rsidRPr="00B116F3">
        <w:rPr>
          <w:rFonts w:ascii="Book Antiqua" w:hAnsi="Book Antiqua"/>
          <w:sz w:val="24"/>
          <w:szCs w:val="24"/>
          <w:lang w:val="en-US"/>
        </w:rPr>
        <w:t xml:space="preserve">in terms of survival, even if </w:t>
      </w:r>
      <w:r w:rsidRPr="00B116F3">
        <w:rPr>
          <w:rFonts w:ascii="Book Antiqua" w:hAnsi="Book Antiqua"/>
          <w:sz w:val="24"/>
          <w:szCs w:val="24"/>
          <w:lang w:val="en-US"/>
        </w:rPr>
        <w:t>RFA might be associated with fewer complications and shorter hospital stay</w:t>
      </w:r>
      <w:r w:rsidR="00D34A13" w:rsidRPr="00B116F3">
        <w:rPr>
          <w:rFonts w:ascii="Book Antiqua" w:hAnsi="Book Antiqua"/>
          <w:sz w:val="24"/>
          <w:szCs w:val="24"/>
          <w:lang w:val="en-US"/>
        </w:rPr>
        <w:t xml:space="preserve">. Moreover, RFA was associated with better survival than </w:t>
      </w:r>
      <w:r w:rsidRPr="00B116F3">
        <w:rPr>
          <w:rFonts w:ascii="Book Antiqua" w:hAnsi="Book Antiqua"/>
          <w:sz w:val="24"/>
          <w:szCs w:val="24"/>
          <w:lang w:val="en-US"/>
        </w:rPr>
        <w:t>PEI</w:t>
      </w:r>
      <w:r w:rsidR="00D34A13" w:rsidRPr="00B116F3">
        <w:rPr>
          <w:rFonts w:ascii="Book Antiqua" w:hAnsi="Book Antiqua"/>
          <w:sz w:val="24"/>
          <w:szCs w:val="24"/>
          <w:lang w:val="en-US"/>
        </w:rPr>
        <w:t xml:space="preserve">, whereas there was no evidence of significant differences between RFA and </w:t>
      </w:r>
      <w:r w:rsidRPr="00B116F3">
        <w:rPr>
          <w:rFonts w:ascii="Book Antiqua" w:hAnsi="Book Antiqua"/>
          <w:sz w:val="24"/>
          <w:szCs w:val="24"/>
          <w:lang w:val="en-US"/>
        </w:rPr>
        <w:t xml:space="preserve">MWA or PLA. </w:t>
      </w:r>
    </w:p>
    <w:p w14:paraId="6DE1F23D" w14:textId="062923DA" w:rsidR="00E85174" w:rsidRPr="00B116F3" w:rsidRDefault="00E85174"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 xml:space="preserve">In the study by Lee </w:t>
      </w:r>
      <w:r w:rsidR="005F48C8" w:rsidRPr="00B116F3">
        <w:rPr>
          <w:rFonts w:ascii="Book Antiqua" w:hAnsi="Book Antiqua"/>
          <w:i/>
          <w:sz w:val="24"/>
          <w:szCs w:val="24"/>
          <w:lang w:val="en-US"/>
        </w:rPr>
        <w:t>et al</w:t>
      </w:r>
      <w:r w:rsidR="00FB62CD" w:rsidRPr="00B116F3">
        <w:rPr>
          <w:rFonts w:ascii="Book Antiqua" w:hAnsi="Book Antiqua"/>
          <w:sz w:val="24"/>
          <w:szCs w:val="24"/>
          <w:vertAlign w:val="superscript"/>
          <w:lang w:val="en-US"/>
        </w:rPr>
        <w:t>[186]</w:t>
      </w:r>
      <w:r w:rsidR="001D6C56" w:rsidRPr="00B116F3">
        <w:rPr>
          <w:rFonts w:ascii="Book Antiqua" w:hAnsi="Book Antiqua"/>
          <w:sz w:val="24"/>
          <w:szCs w:val="24"/>
          <w:lang w:val="en-US"/>
        </w:rPr>
        <w:t xml:space="preserve">, patients undergoing surgical resection were younger and had better liver function reserve and </w:t>
      </w:r>
      <w:r w:rsidR="007B609D" w:rsidRPr="00B116F3">
        <w:rPr>
          <w:rFonts w:ascii="Book Antiqua" w:hAnsi="Book Antiqua"/>
          <w:sz w:val="24"/>
          <w:szCs w:val="24"/>
          <w:lang w:val="en-US"/>
        </w:rPr>
        <w:t>PS</w:t>
      </w:r>
      <w:r w:rsidR="001D6C56" w:rsidRPr="00B116F3">
        <w:rPr>
          <w:rFonts w:ascii="Book Antiqua" w:hAnsi="Book Antiqua"/>
          <w:sz w:val="24"/>
          <w:szCs w:val="24"/>
          <w:lang w:val="en-US"/>
        </w:rPr>
        <w:t xml:space="preserve"> than those receiving RFA</w:t>
      </w:r>
      <w:r w:rsidR="007B609D" w:rsidRPr="00B116F3">
        <w:rPr>
          <w:rFonts w:ascii="Book Antiqua" w:hAnsi="Book Antiqua"/>
          <w:sz w:val="24"/>
          <w:szCs w:val="24"/>
          <w:lang w:val="en-US"/>
        </w:rPr>
        <w:t>. When accounting for the</w:t>
      </w:r>
      <w:r w:rsidRPr="00B116F3">
        <w:rPr>
          <w:rFonts w:ascii="Book Antiqua" w:hAnsi="Book Antiqua"/>
          <w:sz w:val="24"/>
          <w:szCs w:val="24"/>
          <w:lang w:val="en-US"/>
        </w:rPr>
        <w:t>s</w:t>
      </w:r>
      <w:r w:rsidR="007B609D" w:rsidRPr="00B116F3">
        <w:rPr>
          <w:rFonts w:ascii="Book Antiqua" w:hAnsi="Book Antiqua"/>
          <w:sz w:val="24"/>
          <w:szCs w:val="24"/>
          <w:lang w:val="en-US"/>
        </w:rPr>
        <w:t>e</w:t>
      </w:r>
      <w:r w:rsidRPr="00B116F3">
        <w:rPr>
          <w:rFonts w:ascii="Book Antiqua" w:hAnsi="Book Antiqua"/>
          <w:sz w:val="24"/>
          <w:szCs w:val="24"/>
          <w:lang w:val="en-US"/>
        </w:rPr>
        <w:t xml:space="preserve"> difference</w:t>
      </w:r>
      <w:r w:rsidR="007B609D" w:rsidRPr="00B116F3">
        <w:rPr>
          <w:rFonts w:ascii="Book Antiqua" w:hAnsi="Book Antiqua"/>
          <w:sz w:val="24"/>
          <w:szCs w:val="24"/>
          <w:lang w:val="en-US"/>
        </w:rPr>
        <w:t>s</w:t>
      </w:r>
      <w:r w:rsidRPr="00B116F3">
        <w:rPr>
          <w:rFonts w:ascii="Book Antiqua" w:hAnsi="Book Antiqua"/>
          <w:sz w:val="24"/>
          <w:szCs w:val="24"/>
          <w:lang w:val="en-US"/>
        </w:rPr>
        <w:t xml:space="preserve"> using propensity score analysis, RFA was superior to surgery for patients with small HCC</w:t>
      </w:r>
      <w:r w:rsidR="007B609D" w:rsidRPr="00B116F3">
        <w:rPr>
          <w:rFonts w:ascii="Book Antiqua" w:hAnsi="Book Antiqua"/>
          <w:sz w:val="24"/>
          <w:szCs w:val="24"/>
          <w:lang w:val="en-US"/>
        </w:rPr>
        <w:t xml:space="preserve"> and Child-Pugh Turcotte score </w:t>
      </w:r>
      <w:r w:rsidRPr="00B116F3">
        <w:rPr>
          <w:rFonts w:ascii="Book Antiqua" w:hAnsi="Book Antiqua"/>
          <w:sz w:val="24"/>
          <w:szCs w:val="24"/>
          <w:lang w:val="en-US"/>
        </w:rPr>
        <w:t>of 5.</w:t>
      </w:r>
    </w:p>
    <w:p w14:paraId="101704ED" w14:textId="07A82572" w:rsidR="00E85174" w:rsidRPr="00B116F3" w:rsidRDefault="001D6C56"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MWA relies on the direct application of an electromagnetic field</w:t>
      </w:r>
      <w:r w:rsidR="007B609D" w:rsidRPr="00B116F3">
        <w:rPr>
          <w:rFonts w:ascii="Book Antiqua" w:hAnsi="Book Antiqua"/>
          <w:sz w:val="24"/>
          <w:szCs w:val="24"/>
          <w:lang w:val="en-US"/>
        </w:rPr>
        <w:t>,</w:t>
      </w:r>
      <w:r w:rsidRPr="00B116F3">
        <w:rPr>
          <w:rFonts w:ascii="Book Antiqua" w:hAnsi="Book Antiqua"/>
          <w:sz w:val="24"/>
          <w:szCs w:val="24"/>
          <w:lang w:val="en-US"/>
        </w:rPr>
        <w:t xml:space="preserve"> which causes dielectric hysteresis</w:t>
      </w:r>
      <w:r w:rsidR="007B609D" w:rsidRPr="00B116F3">
        <w:rPr>
          <w:rFonts w:ascii="Book Antiqua" w:hAnsi="Book Antiqua"/>
          <w:sz w:val="24"/>
          <w:szCs w:val="24"/>
          <w:lang w:val="en-US"/>
        </w:rPr>
        <w:t>,</w:t>
      </w:r>
      <w:r w:rsidRPr="00B116F3">
        <w:rPr>
          <w:rFonts w:ascii="Book Antiqua" w:hAnsi="Book Antiqua"/>
          <w:sz w:val="24"/>
          <w:szCs w:val="24"/>
          <w:lang w:val="en-US"/>
        </w:rPr>
        <w:t xml:space="preserve"> leading to l</w:t>
      </w:r>
      <w:r w:rsidR="00E85174" w:rsidRPr="00B116F3">
        <w:rPr>
          <w:rFonts w:ascii="Book Antiqua" w:hAnsi="Book Antiqua"/>
          <w:sz w:val="24"/>
          <w:szCs w:val="24"/>
          <w:lang w:val="en-US"/>
        </w:rPr>
        <w:t>ocal tissue hyperthermia</w:t>
      </w:r>
      <w:r w:rsidR="0053334A" w:rsidRPr="00B116F3">
        <w:rPr>
          <w:rFonts w:ascii="Book Antiqua" w:hAnsi="Book Antiqua"/>
          <w:sz w:val="24"/>
          <w:szCs w:val="24"/>
          <w:vertAlign w:val="superscript"/>
          <w:lang w:val="en-US"/>
        </w:rPr>
        <w:t>[</w:t>
      </w:r>
      <w:r w:rsidR="00E85174" w:rsidRPr="00B116F3">
        <w:rPr>
          <w:rFonts w:ascii="Book Antiqua" w:hAnsi="Book Antiqua"/>
          <w:sz w:val="24"/>
          <w:szCs w:val="24"/>
          <w:vertAlign w:val="superscript"/>
          <w:lang w:val="en-US"/>
        </w:rPr>
        <w:t>187]</w:t>
      </w:r>
      <w:r w:rsidR="00E85174" w:rsidRPr="00B116F3">
        <w:rPr>
          <w:rFonts w:ascii="Book Antiqua" w:hAnsi="Book Antiqua"/>
          <w:sz w:val="24"/>
          <w:szCs w:val="24"/>
          <w:lang w:val="en-US"/>
        </w:rPr>
        <w:t xml:space="preserve">. MWA </w:t>
      </w:r>
      <w:r w:rsidR="001E292D" w:rsidRPr="00B116F3">
        <w:rPr>
          <w:rFonts w:ascii="Book Antiqua" w:hAnsi="Book Antiqua"/>
          <w:sz w:val="24"/>
          <w:szCs w:val="24"/>
          <w:lang w:val="en-US"/>
        </w:rPr>
        <w:t xml:space="preserve">is able to </w:t>
      </w:r>
      <w:r w:rsidR="00E85174" w:rsidRPr="00B116F3">
        <w:rPr>
          <w:rFonts w:ascii="Book Antiqua" w:hAnsi="Book Antiqua"/>
          <w:sz w:val="24"/>
          <w:szCs w:val="24"/>
          <w:lang w:val="en-US"/>
        </w:rPr>
        <w:t>penetrat</w:t>
      </w:r>
      <w:r w:rsidR="007B609D" w:rsidRPr="00B116F3">
        <w:rPr>
          <w:rFonts w:ascii="Book Antiqua" w:hAnsi="Book Antiqua"/>
          <w:sz w:val="24"/>
          <w:szCs w:val="24"/>
          <w:lang w:val="en-US"/>
        </w:rPr>
        <w:t>e</w:t>
      </w:r>
      <w:r w:rsidR="00E85174" w:rsidRPr="00B116F3">
        <w:rPr>
          <w:rFonts w:ascii="Book Antiqua" w:hAnsi="Book Antiqua"/>
          <w:sz w:val="24"/>
          <w:szCs w:val="24"/>
          <w:lang w:val="en-US"/>
        </w:rPr>
        <w:t xml:space="preserve"> through several tissue</w:t>
      </w:r>
      <w:r w:rsidR="001E292D" w:rsidRPr="00B116F3">
        <w:rPr>
          <w:rFonts w:ascii="Book Antiqua" w:hAnsi="Book Antiqua"/>
          <w:sz w:val="24"/>
          <w:szCs w:val="24"/>
          <w:lang w:val="en-US"/>
        </w:rPr>
        <w:t>s,</w:t>
      </w:r>
      <w:r w:rsidR="00E85174" w:rsidRPr="00B116F3">
        <w:rPr>
          <w:rFonts w:ascii="Book Antiqua" w:hAnsi="Book Antiqua"/>
          <w:sz w:val="24"/>
          <w:szCs w:val="24"/>
          <w:lang w:val="en-US"/>
        </w:rPr>
        <w:t xml:space="preserve"> inclu</w:t>
      </w:r>
      <w:r w:rsidR="007B609D" w:rsidRPr="00B116F3">
        <w:rPr>
          <w:rFonts w:ascii="Book Antiqua" w:hAnsi="Book Antiqua"/>
          <w:sz w:val="24"/>
          <w:szCs w:val="24"/>
          <w:lang w:val="en-US"/>
        </w:rPr>
        <w:t>ding those with high impedance</w:t>
      </w:r>
      <w:r w:rsidR="0053334A" w:rsidRPr="00B116F3">
        <w:rPr>
          <w:rFonts w:ascii="Book Antiqua" w:hAnsi="Book Antiqua"/>
          <w:sz w:val="24"/>
          <w:szCs w:val="24"/>
          <w:vertAlign w:val="superscript"/>
          <w:lang w:val="en-US"/>
        </w:rPr>
        <w:t>[</w:t>
      </w:r>
      <w:r w:rsidR="00C04A0A" w:rsidRPr="00B116F3">
        <w:rPr>
          <w:rFonts w:ascii="Book Antiqua" w:hAnsi="Book Antiqua"/>
          <w:sz w:val="24"/>
          <w:szCs w:val="24"/>
          <w:vertAlign w:val="superscript"/>
          <w:lang w:val="en-US"/>
        </w:rPr>
        <w:t>166,187</w:t>
      </w:r>
      <w:r w:rsidR="00E85174" w:rsidRPr="00B116F3">
        <w:rPr>
          <w:rFonts w:ascii="Book Antiqua" w:hAnsi="Book Antiqua"/>
          <w:sz w:val="24"/>
          <w:szCs w:val="24"/>
          <w:vertAlign w:val="superscript"/>
          <w:lang w:val="en-US"/>
        </w:rPr>
        <w:t>]</w:t>
      </w:r>
      <w:r w:rsidR="00E85174" w:rsidRPr="00B116F3">
        <w:rPr>
          <w:rFonts w:ascii="Book Antiqua" w:hAnsi="Book Antiqua"/>
          <w:sz w:val="24"/>
          <w:szCs w:val="24"/>
          <w:lang w:val="en-US"/>
        </w:rPr>
        <w:t>. High tissu</w:t>
      </w:r>
      <w:r w:rsidR="007B609D" w:rsidRPr="00B116F3">
        <w:rPr>
          <w:rFonts w:ascii="Book Antiqua" w:hAnsi="Book Antiqua"/>
          <w:sz w:val="24"/>
          <w:szCs w:val="24"/>
          <w:lang w:val="en-US"/>
        </w:rPr>
        <w:t>e</w:t>
      </w:r>
      <w:r w:rsidR="00E85174" w:rsidRPr="00B116F3">
        <w:rPr>
          <w:rFonts w:ascii="Book Antiqua" w:hAnsi="Book Antiqua"/>
          <w:sz w:val="24"/>
          <w:szCs w:val="24"/>
          <w:lang w:val="en-US"/>
        </w:rPr>
        <w:t xml:space="preserve"> temperatures can be achieved with MWA, </w:t>
      </w:r>
      <w:r w:rsidR="001E292D" w:rsidRPr="00B116F3">
        <w:rPr>
          <w:rFonts w:ascii="Book Antiqua" w:hAnsi="Book Antiqua"/>
          <w:sz w:val="24"/>
          <w:szCs w:val="24"/>
          <w:lang w:val="en-US"/>
        </w:rPr>
        <w:t xml:space="preserve">with </w:t>
      </w:r>
      <w:r w:rsidR="00E85174" w:rsidRPr="00B116F3">
        <w:rPr>
          <w:rFonts w:ascii="Book Antiqua" w:hAnsi="Book Antiqua"/>
          <w:sz w:val="24"/>
          <w:szCs w:val="24"/>
          <w:lang w:val="en-US"/>
        </w:rPr>
        <w:t xml:space="preserve">increased efficacy </w:t>
      </w:r>
      <w:r w:rsidR="001E292D" w:rsidRPr="00B116F3">
        <w:rPr>
          <w:rFonts w:ascii="Book Antiqua" w:hAnsi="Book Antiqua"/>
          <w:sz w:val="24"/>
          <w:szCs w:val="24"/>
          <w:lang w:val="en-US"/>
        </w:rPr>
        <w:t>as compared to RFA</w:t>
      </w:r>
      <w:r w:rsidR="0053334A" w:rsidRPr="00B116F3">
        <w:rPr>
          <w:rFonts w:ascii="Book Antiqua" w:hAnsi="Book Antiqua"/>
          <w:sz w:val="24"/>
          <w:szCs w:val="24"/>
          <w:vertAlign w:val="superscript"/>
          <w:lang w:val="en-US"/>
        </w:rPr>
        <w:t>[</w:t>
      </w:r>
      <w:r w:rsidR="00E85174" w:rsidRPr="00B116F3">
        <w:rPr>
          <w:rFonts w:ascii="Book Antiqua" w:hAnsi="Book Antiqua"/>
          <w:sz w:val="24"/>
          <w:szCs w:val="24"/>
          <w:vertAlign w:val="superscript"/>
          <w:lang w:val="en-US"/>
        </w:rPr>
        <w:t>188]</w:t>
      </w:r>
      <w:r w:rsidR="00E85174" w:rsidRPr="00B116F3">
        <w:rPr>
          <w:rFonts w:ascii="Book Antiqua" w:hAnsi="Book Antiqua"/>
          <w:sz w:val="24"/>
          <w:szCs w:val="24"/>
          <w:lang w:val="en-US"/>
        </w:rPr>
        <w:t xml:space="preserve">. Given </w:t>
      </w:r>
      <w:r w:rsidR="00A46B00" w:rsidRPr="00B116F3">
        <w:rPr>
          <w:rFonts w:ascii="Book Antiqua" w:hAnsi="Book Antiqua"/>
          <w:sz w:val="24"/>
          <w:szCs w:val="24"/>
          <w:lang w:val="en-US"/>
        </w:rPr>
        <w:t>the</w:t>
      </w:r>
      <w:r w:rsidR="00E85174" w:rsidRPr="00B116F3">
        <w:rPr>
          <w:rFonts w:ascii="Book Antiqua" w:hAnsi="Book Antiqua"/>
          <w:sz w:val="24"/>
          <w:szCs w:val="24"/>
          <w:lang w:val="en-US"/>
        </w:rPr>
        <w:t xml:space="preserve"> efficacy </w:t>
      </w:r>
      <w:r w:rsidR="00762490" w:rsidRPr="00B116F3">
        <w:rPr>
          <w:rFonts w:ascii="Book Antiqua" w:hAnsi="Book Antiqua"/>
          <w:sz w:val="24"/>
          <w:szCs w:val="24"/>
          <w:lang w:val="en-US"/>
        </w:rPr>
        <w:t xml:space="preserve">profile </w:t>
      </w:r>
      <w:r w:rsidR="00E85174" w:rsidRPr="00B116F3">
        <w:rPr>
          <w:rFonts w:ascii="Book Antiqua" w:hAnsi="Book Antiqua"/>
          <w:sz w:val="24"/>
          <w:szCs w:val="24"/>
          <w:lang w:val="en-US"/>
        </w:rPr>
        <w:t xml:space="preserve">and </w:t>
      </w:r>
      <w:r w:rsidR="00762490" w:rsidRPr="00B116F3">
        <w:rPr>
          <w:rFonts w:ascii="Book Antiqua" w:hAnsi="Book Antiqua"/>
          <w:sz w:val="24"/>
          <w:szCs w:val="24"/>
          <w:lang w:val="en-US"/>
        </w:rPr>
        <w:t xml:space="preserve">the </w:t>
      </w:r>
      <w:r w:rsidR="00E85174" w:rsidRPr="00B116F3">
        <w:rPr>
          <w:rFonts w:ascii="Book Antiqua" w:hAnsi="Book Antiqua"/>
          <w:sz w:val="24"/>
          <w:szCs w:val="24"/>
          <w:lang w:val="en-US"/>
        </w:rPr>
        <w:t xml:space="preserve">shorter time </w:t>
      </w:r>
      <w:r w:rsidR="001E292D" w:rsidRPr="00B116F3">
        <w:rPr>
          <w:rFonts w:ascii="Book Antiqua" w:hAnsi="Book Antiqua"/>
          <w:sz w:val="24"/>
          <w:szCs w:val="24"/>
          <w:lang w:val="en-US"/>
        </w:rPr>
        <w:t>required to achieve ablation</w:t>
      </w:r>
      <w:r w:rsidR="00E85174" w:rsidRPr="00B116F3">
        <w:rPr>
          <w:rFonts w:ascii="Book Antiqua" w:hAnsi="Book Antiqua"/>
          <w:sz w:val="24"/>
          <w:szCs w:val="24"/>
          <w:lang w:val="en-US"/>
        </w:rPr>
        <w:t xml:space="preserve">, </w:t>
      </w:r>
      <w:r w:rsidR="001E292D" w:rsidRPr="00B116F3">
        <w:rPr>
          <w:rFonts w:ascii="Book Antiqua" w:hAnsi="Book Antiqua"/>
          <w:sz w:val="24"/>
          <w:szCs w:val="24"/>
          <w:lang w:val="en-US"/>
        </w:rPr>
        <w:t xml:space="preserve">the use of </w:t>
      </w:r>
      <w:r w:rsidR="00E85174" w:rsidRPr="00B116F3">
        <w:rPr>
          <w:rFonts w:ascii="Book Antiqua" w:hAnsi="Book Antiqua"/>
          <w:sz w:val="24"/>
          <w:szCs w:val="24"/>
          <w:lang w:val="en-US"/>
        </w:rPr>
        <w:t xml:space="preserve">MWA has gradually </w:t>
      </w:r>
      <w:r w:rsidR="001E292D" w:rsidRPr="00B116F3">
        <w:rPr>
          <w:rFonts w:ascii="Book Antiqua" w:hAnsi="Book Antiqua"/>
          <w:sz w:val="24"/>
          <w:szCs w:val="24"/>
          <w:lang w:val="en-US"/>
        </w:rPr>
        <w:t>increased for</w:t>
      </w:r>
      <w:r w:rsidR="00E85174" w:rsidRPr="00B116F3">
        <w:rPr>
          <w:rFonts w:ascii="Book Antiqua" w:hAnsi="Book Antiqua"/>
          <w:sz w:val="24"/>
          <w:szCs w:val="24"/>
          <w:lang w:val="en-US"/>
        </w:rPr>
        <w:t xml:space="preserve"> the treatment of both primary and metastatic tumors of the liver. Ding </w:t>
      </w:r>
      <w:r w:rsidR="005F48C8" w:rsidRPr="00B116F3">
        <w:rPr>
          <w:rFonts w:ascii="Book Antiqua" w:hAnsi="Book Antiqua"/>
          <w:i/>
          <w:sz w:val="24"/>
          <w:szCs w:val="24"/>
          <w:lang w:val="en-US"/>
        </w:rPr>
        <w:t>et al</w:t>
      </w:r>
      <w:r w:rsidR="001E292D" w:rsidRPr="00B116F3">
        <w:rPr>
          <w:rFonts w:ascii="Book Antiqua" w:hAnsi="Book Antiqua"/>
          <w:sz w:val="24"/>
          <w:szCs w:val="24"/>
          <w:lang w:val="en-US"/>
        </w:rPr>
        <w:t xml:space="preserve">. </w:t>
      </w:r>
      <w:r w:rsidR="00E85174" w:rsidRPr="00B116F3">
        <w:rPr>
          <w:rFonts w:ascii="Book Antiqua" w:hAnsi="Book Antiqua"/>
          <w:sz w:val="24"/>
          <w:szCs w:val="24"/>
          <w:lang w:val="en-US"/>
        </w:rPr>
        <w:t>studied 198 patients</w:t>
      </w:r>
      <w:r w:rsidR="007B609D" w:rsidRPr="00B116F3">
        <w:rPr>
          <w:rFonts w:ascii="Book Antiqua" w:hAnsi="Book Antiqua"/>
          <w:sz w:val="24"/>
          <w:szCs w:val="24"/>
          <w:lang w:val="en-US"/>
        </w:rPr>
        <w:t xml:space="preserve"> with HCC, all in BCLC Stage A </w:t>
      </w:r>
      <w:r w:rsidR="00E85174" w:rsidRPr="00B116F3">
        <w:rPr>
          <w:rFonts w:ascii="Book Antiqua" w:hAnsi="Book Antiqua"/>
          <w:sz w:val="24"/>
          <w:szCs w:val="24"/>
          <w:lang w:val="en-US"/>
        </w:rPr>
        <w:t xml:space="preserve">meeting Milan criteria and </w:t>
      </w:r>
      <w:r w:rsidR="001E292D" w:rsidRPr="00B116F3">
        <w:rPr>
          <w:rFonts w:ascii="Book Antiqua" w:hAnsi="Book Antiqua"/>
          <w:sz w:val="24"/>
          <w:szCs w:val="24"/>
          <w:lang w:val="en-US"/>
        </w:rPr>
        <w:t>did not</w:t>
      </w:r>
      <w:r w:rsidR="00E85174" w:rsidRPr="00B116F3">
        <w:rPr>
          <w:rFonts w:ascii="Book Antiqua" w:hAnsi="Book Antiqua"/>
          <w:sz w:val="24"/>
          <w:szCs w:val="24"/>
          <w:lang w:val="en-US"/>
        </w:rPr>
        <w:t xml:space="preserve"> find </w:t>
      </w:r>
      <w:r w:rsidR="001E292D" w:rsidRPr="00B116F3">
        <w:rPr>
          <w:rFonts w:ascii="Book Antiqua" w:hAnsi="Book Antiqua"/>
          <w:sz w:val="24"/>
          <w:szCs w:val="24"/>
          <w:lang w:val="en-US"/>
        </w:rPr>
        <w:t xml:space="preserve">any difference </w:t>
      </w:r>
      <w:r w:rsidR="00E85174" w:rsidRPr="00B116F3">
        <w:rPr>
          <w:rFonts w:ascii="Book Antiqua" w:hAnsi="Book Antiqua"/>
          <w:sz w:val="24"/>
          <w:szCs w:val="24"/>
          <w:lang w:val="en-US"/>
        </w:rPr>
        <w:t xml:space="preserve">between </w:t>
      </w:r>
      <w:r w:rsidR="007B609D" w:rsidRPr="00B116F3">
        <w:rPr>
          <w:rFonts w:ascii="Book Antiqua" w:hAnsi="Book Antiqua"/>
          <w:sz w:val="24"/>
          <w:szCs w:val="24"/>
          <w:lang w:val="en-US"/>
        </w:rPr>
        <w:t>RFA and MWA in terms of</w:t>
      </w:r>
      <w:r w:rsidR="00E85174" w:rsidRPr="00B116F3">
        <w:rPr>
          <w:rFonts w:ascii="Book Antiqua" w:hAnsi="Book Antiqua"/>
          <w:sz w:val="24"/>
          <w:szCs w:val="24"/>
          <w:lang w:val="en-US"/>
        </w:rPr>
        <w:t xml:space="preserve"> disease-free survival, </w:t>
      </w:r>
      <w:r w:rsidR="00E85174" w:rsidRPr="00B116F3">
        <w:rPr>
          <w:rFonts w:ascii="Book Antiqua" w:hAnsi="Book Antiqua"/>
          <w:sz w:val="24"/>
          <w:szCs w:val="24"/>
          <w:lang w:val="en-US"/>
        </w:rPr>
        <w:lastRenderedPageBreak/>
        <w:t>cumulative survival, and complication r</w:t>
      </w:r>
      <w:r w:rsidR="00C04A0A" w:rsidRPr="00B116F3">
        <w:rPr>
          <w:rFonts w:ascii="Book Antiqua" w:hAnsi="Book Antiqua"/>
          <w:sz w:val="24"/>
          <w:szCs w:val="24"/>
          <w:lang w:val="en-US"/>
        </w:rPr>
        <w:t>ates</w:t>
      </w:r>
      <w:r w:rsidR="0053334A" w:rsidRPr="00B116F3">
        <w:rPr>
          <w:rFonts w:ascii="Book Antiqua" w:hAnsi="Book Antiqua"/>
          <w:sz w:val="24"/>
          <w:szCs w:val="24"/>
          <w:vertAlign w:val="superscript"/>
          <w:lang w:val="en-US"/>
        </w:rPr>
        <w:t>[</w:t>
      </w:r>
      <w:r w:rsidR="00C04A0A" w:rsidRPr="00B116F3">
        <w:rPr>
          <w:rFonts w:ascii="Book Antiqua" w:hAnsi="Book Antiqua"/>
          <w:sz w:val="24"/>
          <w:szCs w:val="24"/>
          <w:vertAlign w:val="superscript"/>
          <w:lang w:val="en-US"/>
        </w:rPr>
        <w:t>189,</w:t>
      </w:r>
      <w:r w:rsidR="001E292D" w:rsidRPr="00B116F3">
        <w:rPr>
          <w:rFonts w:ascii="Book Antiqua" w:hAnsi="Book Antiqua"/>
          <w:sz w:val="24"/>
          <w:szCs w:val="24"/>
          <w:vertAlign w:val="superscript"/>
          <w:lang w:val="en-US"/>
        </w:rPr>
        <w:t>190]</w:t>
      </w:r>
      <w:r w:rsidR="001E292D" w:rsidRPr="00B116F3">
        <w:rPr>
          <w:rFonts w:ascii="Book Antiqua" w:hAnsi="Book Antiqua"/>
          <w:sz w:val="24"/>
          <w:szCs w:val="24"/>
          <w:lang w:val="en-US"/>
        </w:rPr>
        <w:t xml:space="preserve">. Similar results </w:t>
      </w:r>
      <w:r w:rsidR="00762490" w:rsidRPr="00B116F3">
        <w:rPr>
          <w:rFonts w:ascii="Book Antiqua" w:hAnsi="Book Antiqua"/>
          <w:sz w:val="24"/>
          <w:szCs w:val="24"/>
          <w:lang w:val="en-US"/>
        </w:rPr>
        <w:t>have been reported in other cohorts</w:t>
      </w:r>
      <w:r w:rsidR="0053334A" w:rsidRPr="00B116F3">
        <w:rPr>
          <w:rFonts w:ascii="Book Antiqua" w:hAnsi="Book Antiqua"/>
          <w:sz w:val="24"/>
          <w:szCs w:val="24"/>
          <w:vertAlign w:val="superscript"/>
          <w:lang w:val="en-US"/>
        </w:rPr>
        <w:t>[</w:t>
      </w:r>
      <w:r w:rsidR="00E85174" w:rsidRPr="00B116F3">
        <w:rPr>
          <w:rFonts w:ascii="Book Antiqua" w:hAnsi="Book Antiqua"/>
          <w:sz w:val="24"/>
          <w:szCs w:val="24"/>
          <w:vertAlign w:val="superscript"/>
          <w:lang w:val="en-US"/>
        </w:rPr>
        <w:t>184</w:t>
      </w:r>
      <w:r w:rsidR="00762490" w:rsidRPr="00B116F3">
        <w:rPr>
          <w:rFonts w:ascii="Book Antiqua" w:hAnsi="Book Antiqua"/>
          <w:sz w:val="24"/>
          <w:szCs w:val="24"/>
          <w:vertAlign w:val="superscript"/>
          <w:lang w:val="en-US"/>
        </w:rPr>
        <w:t>,</w:t>
      </w:r>
      <w:r w:rsidR="00E85174" w:rsidRPr="00B116F3">
        <w:rPr>
          <w:rFonts w:ascii="Book Antiqua" w:hAnsi="Book Antiqua"/>
          <w:sz w:val="24"/>
          <w:szCs w:val="24"/>
          <w:vertAlign w:val="superscript"/>
          <w:lang w:val="en-US"/>
        </w:rPr>
        <w:t>191]</w:t>
      </w:r>
      <w:r w:rsidR="00E85174" w:rsidRPr="00B116F3">
        <w:rPr>
          <w:rFonts w:ascii="Book Antiqua" w:hAnsi="Book Antiqua"/>
          <w:sz w:val="24"/>
          <w:szCs w:val="24"/>
          <w:lang w:val="en-US"/>
        </w:rPr>
        <w:t>.</w:t>
      </w:r>
    </w:p>
    <w:p w14:paraId="5E24A7D3" w14:textId="3FC929EB" w:rsidR="00E85174" w:rsidRPr="00B116F3" w:rsidRDefault="00E85174"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Percutaneous ethanol injection (PEI) involves the direct instillation of ethanol into tumors</w:t>
      </w:r>
      <w:r w:rsidR="00EB5B5C" w:rsidRPr="00B116F3">
        <w:rPr>
          <w:rFonts w:ascii="Book Antiqua" w:hAnsi="Book Antiqua"/>
          <w:sz w:val="24"/>
          <w:szCs w:val="24"/>
          <w:lang w:val="en-US"/>
        </w:rPr>
        <w:t>,</w:t>
      </w:r>
      <w:r w:rsidRPr="00B116F3">
        <w:rPr>
          <w:rFonts w:ascii="Book Antiqua" w:hAnsi="Book Antiqua"/>
          <w:sz w:val="24"/>
          <w:szCs w:val="24"/>
          <w:lang w:val="en-US"/>
        </w:rPr>
        <w:t xml:space="preserve"> </w:t>
      </w:r>
      <w:r w:rsidR="00EB5B5C" w:rsidRPr="00B116F3">
        <w:rPr>
          <w:rFonts w:ascii="Book Antiqua" w:hAnsi="Book Antiqua"/>
          <w:sz w:val="24"/>
          <w:szCs w:val="24"/>
          <w:lang w:val="en-US"/>
        </w:rPr>
        <w:t>which results</w:t>
      </w:r>
      <w:r w:rsidRPr="00B116F3">
        <w:rPr>
          <w:rFonts w:ascii="Book Antiqua" w:hAnsi="Book Antiqua"/>
          <w:sz w:val="24"/>
          <w:szCs w:val="24"/>
          <w:lang w:val="en-US"/>
        </w:rPr>
        <w:t xml:space="preserve"> in coagulati</w:t>
      </w:r>
      <w:r w:rsidR="00EB5B5C" w:rsidRPr="00B116F3">
        <w:rPr>
          <w:rFonts w:ascii="Book Antiqua" w:hAnsi="Book Antiqua"/>
          <w:sz w:val="24"/>
          <w:szCs w:val="24"/>
          <w:lang w:val="en-US"/>
        </w:rPr>
        <w:t>ve</w:t>
      </w:r>
      <w:r w:rsidRPr="00B116F3">
        <w:rPr>
          <w:rFonts w:ascii="Book Antiqua" w:hAnsi="Book Antiqua"/>
          <w:sz w:val="24"/>
          <w:szCs w:val="24"/>
          <w:lang w:val="en-US"/>
        </w:rPr>
        <w:t xml:space="preserve"> necrosis. The technique is relatively simple and inexpensive. However, in </w:t>
      </w:r>
      <w:r w:rsidR="001E292D" w:rsidRPr="00B116F3">
        <w:rPr>
          <w:rFonts w:ascii="Book Antiqua" w:hAnsi="Book Antiqua"/>
          <w:sz w:val="24"/>
          <w:szCs w:val="24"/>
          <w:lang w:val="en-US"/>
        </w:rPr>
        <w:t>clinical practice</w:t>
      </w:r>
      <w:r w:rsidRPr="00B116F3">
        <w:rPr>
          <w:rFonts w:ascii="Book Antiqua" w:hAnsi="Book Antiqua"/>
          <w:sz w:val="24"/>
          <w:szCs w:val="24"/>
          <w:lang w:val="en-US"/>
        </w:rPr>
        <w:t xml:space="preserve"> PEI is limited by poor and irregular distribution of ethanol within the tumor and diffusion in</w:t>
      </w:r>
      <w:r w:rsidR="00EB5B5C" w:rsidRPr="00B116F3">
        <w:rPr>
          <w:rFonts w:ascii="Book Antiqua" w:hAnsi="Book Antiqua"/>
          <w:sz w:val="24"/>
          <w:szCs w:val="24"/>
          <w:lang w:val="en-US"/>
        </w:rPr>
        <w:t xml:space="preserve">to the adjacent normal tissues. </w:t>
      </w:r>
      <w:r w:rsidR="001E292D" w:rsidRPr="00B116F3">
        <w:rPr>
          <w:rFonts w:ascii="Book Antiqua" w:hAnsi="Book Antiqua"/>
          <w:sz w:val="24"/>
          <w:szCs w:val="24"/>
          <w:lang w:val="en-US"/>
        </w:rPr>
        <w:t>Even i</w:t>
      </w:r>
      <w:r w:rsidR="009406B2" w:rsidRPr="00B116F3">
        <w:rPr>
          <w:rFonts w:ascii="Book Antiqua" w:hAnsi="Book Antiqua"/>
          <w:sz w:val="24"/>
          <w:szCs w:val="24"/>
          <w:lang w:val="en-US"/>
        </w:rPr>
        <w:t xml:space="preserve">f some studies with PEI reported favorable outcomes </w:t>
      </w:r>
      <w:r w:rsidR="001E292D" w:rsidRPr="00B116F3">
        <w:rPr>
          <w:rFonts w:ascii="Book Antiqua" w:hAnsi="Book Antiqua"/>
          <w:sz w:val="24"/>
          <w:szCs w:val="24"/>
          <w:lang w:val="en-US"/>
        </w:rPr>
        <w:t>after a long</w:t>
      </w:r>
      <w:r w:rsidR="009406B2" w:rsidRPr="00B116F3">
        <w:rPr>
          <w:rFonts w:ascii="Book Antiqua" w:hAnsi="Book Antiqua"/>
          <w:sz w:val="24"/>
          <w:szCs w:val="24"/>
          <w:lang w:val="en-US"/>
        </w:rPr>
        <w:t xml:space="preserve">-term follow up </w:t>
      </w:r>
      <w:r w:rsidR="001E292D" w:rsidRPr="00B116F3">
        <w:rPr>
          <w:rFonts w:ascii="Book Antiqua" w:hAnsi="Book Antiqua"/>
          <w:sz w:val="24"/>
          <w:szCs w:val="24"/>
          <w:lang w:val="en-US"/>
        </w:rPr>
        <w:t>(greater than 15 years),</w:t>
      </w:r>
      <w:r w:rsidRPr="00B116F3">
        <w:rPr>
          <w:rFonts w:ascii="Book Antiqua" w:hAnsi="Book Antiqua"/>
          <w:sz w:val="24"/>
          <w:szCs w:val="24"/>
          <w:lang w:val="en-US"/>
        </w:rPr>
        <w:t xml:space="preserve"> </w:t>
      </w:r>
      <w:r w:rsidR="009406B2" w:rsidRPr="00B116F3">
        <w:rPr>
          <w:rFonts w:ascii="Book Antiqua" w:hAnsi="Book Antiqua"/>
          <w:sz w:val="24"/>
          <w:szCs w:val="24"/>
          <w:lang w:val="en-US"/>
        </w:rPr>
        <w:t xml:space="preserve">most evidences suggest that </w:t>
      </w:r>
      <w:r w:rsidRPr="00B116F3">
        <w:rPr>
          <w:rFonts w:ascii="Book Antiqua" w:hAnsi="Book Antiqua"/>
          <w:sz w:val="24"/>
          <w:szCs w:val="24"/>
          <w:lang w:val="en-US"/>
        </w:rPr>
        <w:t xml:space="preserve">RFA </w:t>
      </w:r>
      <w:r w:rsidR="009406B2" w:rsidRPr="00B116F3">
        <w:rPr>
          <w:rFonts w:ascii="Book Antiqua" w:hAnsi="Book Antiqua"/>
          <w:sz w:val="24"/>
          <w:szCs w:val="24"/>
          <w:lang w:val="en-US"/>
        </w:rPr>
        <w:t>is</w:t>
      </w:r>
      <w:r w:rsidR="001E292D" w:rsidRPr="00B116F3">
        <w:rPr>
          <w:rFonts w:ascii="Book Antiqua" w:hAnsi="Book Antiqua"/>
          <w:sz w:val="24"/>
          <w:szCs w:val="24"/>
          <w:lang w:val="en-US"/>
        </w:rPr>
        <w:t xml:space="preserve"> associated with </w:t>
      </w:r>
      <w:r w:rsidR="009406B2" w:rsidRPr="00B116F3">
        <w:rPr>
          <w:rFonts w:ascii="Book Antiqua" w:hAnsi="Book Antiqua"/>
          <w:sz w:val="24"/>
          <w:szCs w:val="24"/>
          <w:lang w:val="en-US"/>
        </w:rPr>
        <w:t xml:space="preserve">better </w:t>
      </w:r>
      <w:r w:rsidR="001E292D" w:rsidRPr="00B116F3">
        <w:rPr>
          <w:rFonts w:ascii="Book Antiqua" w:hAnsi="Book Antiqua"/>
          <w:sz w:val="24"/>
          <w:szCs w:val="24"/>
          <w:lang w:val="en-US"/>
        </w:rPr>
        <w:t>overall survival than</w:t>
      </w:r>
      <w:r w:rsidRPr="00B116F3">
        <w:rPr>
          <w:rFonts w:ascii="Book Antiqua" w:hAnsi="Book Antiqua"/>
          <w:sz w:val="24"/>
          <w:szCs w:val="24"/>
          <w:lang w:val="en-US"/>
        </w:rPr>
        <w:t xml:space="preserve"> PEI</w:t>
      </w:r>
      <w:r w:rsidR="0053334A" w:rsidRPr="00B116F3">
        <w:rPr>
          <w:rFonts w:ascii="Book Antiqua" w:hAnsi="Book Antiqua"/>
          <w:sz w:val="24"/>
          <w:szCs w:val="24"/>
          <w:vertAlign w:val="superscript"/>
          <w:lang w:val="en-US"/>
        </w:rPr>
        <w:t>[</w:t>
      </w:r>
      <w:r w:rsidR="009406B2" w:rsidRPr="00B116F3">
        <w:rPr>
          <w:rFonts w:ascii="Book Antiqua" w:hAnsi="Book Antiqua"/>
          <w:sz w:val="24"/>
          <w:szCs w:val="24"/>
          <w:vertAlign w:val="superscript"/>
          <w:lang w:val="en-US"/>
        </w:rPr>
        <w:t>192-194]</w:t>
      </w:r>
      <w:r w:rsidRPr="00B116F3">
        <w:rPr>
          <w:rFonts w:ascii="Book Antiqua" w:hAnsi="Book Antiqua"/>
          <w:sz w:val="24"/>
          <w:szCs w:val="24"/>
          <w:lang w:val="en-US"/>
        </w:rPr>
        <w:t xml:space="preserve">. </w:t>
      </w:r>
    </w:p>
    <w:p w14:paraId="3F473E8A" w14:textId="63319586" w:rsidR="00E85174" w:rsidRPr="00B116F3" w:rsidRDefault="00E85174"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 xml:space="preserve">The use of external beam radiation therapy (SBRT) in treatment of liver tumors has been traditionally limited </w:t>
      </w:r>
      <w:r w:rsidR="009406B2" w:rsidRPr="00B116F3">
        <w:rPr>
          <w:rFonts w:ascii="Book Antiqua" w:hAnsi="Book Antiqua"/>
          <w:sz w:val="24"/>
          <w:szCs w:val="24"/>
          <w:lang w:val="en-US"/>
        </w:rPr>
        <w:t>by</w:t>
      </w:r>
      <w:r w:rsidRPr="00B116F3">
        <w:rPr>
          <w:rFonts w:ascii="Book Antiqua" w:hAnsi="Book Antiqua"/>
          <w:sz w:val="24"/>
          <w:szCs w:val="24"/>
          <w:lang w:val="en-US"/>
        </w:rPr>
        <w:t xml:space="preserve"> the overall low tolerance of liver tissue to radiation</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195]</w:t>
      </w:r>
      <w:r w:rsidRPr="00B116F3">
        <w:rPr>
          <w:rFonts w:ascii="Book Antiqua" w:hAnsi="Book Antiqua"/>
          <w:sz w:val="24"/>
          <w:szCs w:val="24"/>
          <w:lang w:val="en-US"/>
        </w:rPr>
        <w:t xml:space="preserve">. In fact, radiation produces </w:t>
      </w:r>
      <w:r w:rsidR="001E292D" w:rsidRPr="00B116F3">
        <w:rPr>
          <w:rFonts w:ascii="Book Antiqua" w:hAnsi="Book Antiqua"/>
          <w:sz w:val="24"/>
          <w:szCs w:val="24"/>
          <w:lang w:val="en-US"/>
        </w:rPr>
        <w:t>tumoral</w:t>
      </w:r>
      <w:r w:rsidRPr="00B116F3">
        <w:rPr>
          <w:rFonts w:ascii="Book Antiqua" w:hAnsi="Book Antiqua"/>
          <w:sz w:val="24"/>
          <w:szCs w:val="24"/>
          <w:lang w:val="en-US"/>
        </w:rPr>
        <w:t xml:space="preserve"> kill</w:t>
      </w:r>
      <w:r w:rsidR="001E292D" w:rsidRPr="00B116F3">
        <w:rPr>
          <w:rFonts w:ascii="Book Antiqua" w:hAnsi="Book Antiqua"/>
          <w:sz w:val="24"/>
          <w:szCs w:val="24"/>
          <w:lang w:val="en-US"/>
        </w:rPr>
        <w:t>ing</w:t>
      </w:r>
      <w:r w:rsidRPr="00B116F3">
        <w:rPr>
          <w:rFonts w:ascii="Book Antiqua" w:hAnsi="Book Antiqua"/>
          <w:sz w:val="24"/>
          <w:szCs w:val="24"/>
          <w:lang w:val="en-US"/>
        </w:rPr>
        <w:t xml:space="preserve"> by </w:t>
      </w:r>
      <w:r w:rsidR="001E292D" w:rsidRPr="00B116F3">
        <w:rPr>
          <w:rFonts w:ascii="Book Antiqua" w:hAnsi="Book Antiqua"/>
          <w:sz w:val="24"/>
          <w:szCs w:val="24"/>
          <w:lang w:val="en-US"/>
        </w:rPr>
        <w:t>transferring</w:t>
      </w:r>
      <w:r w:rsidRPr="00B116F3">
        <w:rPr>
          <w:rFonts w:ascii="Book Antiqua" w:hAnsi="Book Antiqua"/>
          <w:sz w:val="24"/>
          <w:szCs w:val="24"/>
          <w:lang w:val="en-US"/>
        </w:rPr>
        <w:t xml:space="preserve"> energy within atoms, determining </w:t>
      </w:r>
      <w:r w:rsidR="009406B2" w:rsidRPr="00B116F3">
        <w:rPr>
          <w:rFonts w:ascii="Book Antiqua" w:hAnsi="Book Antiqua"/>
          <w:sz w:val="24"/>
          <w:szCs w:val="24"/>
          <w:lang w:val="en-US"/>
        </w:rPr>
        <w:t>the generation of reactive oxygen species with subsequent</w:t>
      </w:r>
      <w:r w:rsidRPr="00B116F3">
        <w:rPr>
          <w:rFonts w:ascii="Book Antiqua" w:hAnsi="Book Antiqua"/>
          <w:sz w:val="24"/>
          <w:szCs w:val="24"/>
          <w:lang w:val="en-US"/>
        </w:rPr>
        <w:t xml:space="preserve"> direct and ind</w:t>
      </w:r>
      <w:r w:rsidR="009406B2" w:rsidRPr="00B116F3">
        <w:rPr>
          <w:rFonts w:ascii="Book Antiqua" w:hAnsi="Book Antiqua"/>
          <w:sz w:val="24"/>
          <w:szCs w:val="24"/>
          <w:lang w:val="en-US"/>
        </w:rPr>
        <w:t>irect DNA and cellular damage</w:t>
      </w:r>
      <w:r w:rsidRPr="00B116F3">
        <w:rPr>
          <w:rFonts w:ascii="Book Antiqua" w:hAnsi="Book Antiqua"/>
          <w:sz w:val="24"/>
          <w:szCs w:val="24"/>
          <w:lang w:val="en-US"/>
        </w:rPr>
        <w:t xml:space="preserve">. </w:t>
      </w:r>
      <w:r w:rsidR="001E292D" w:rsidRPr="00B116F3">
        <w:rPr>
          <w:rFonts w:ascii="Book Antiqua" w:hAnsi="Book Antiqua"/>
          <w:sz w:val="24"/>
          <w:szCs w:val="24"/>
          <w:lang w:val="en-US"/>
        </w:rPr>
        <w:t xml:space="preserve">The final step is the generation of double-strand DNA </w:t>
      </w:r>
      <w:r w:rsidRPr="00B116F3">
        <w:rPr>
          <w:rFonts w:ascii="Book Antiqua" w:hAnsi="Book Antiqua"/>
          <w:sz w:val="24"/>
          <w:szCs w:val="24"/>
          <w:lang w:val="en-US"/>
        </w:rPr>
        <w:t>breaks</w:t>
      </w:r>
      <w:r w:rsidR="001E292D" w:rsidRPr="00B116F3">
        <w:rPr>
          <w:rFonts w:ascii="Book Antiqua" w:hAnsi="Book Antiqua"/>
          <w:sz w:val="24"/>
          <w:szCs w:val="24"/>
          <w:lang w:val="en-US"/>
        </w:rPr>
        <w:t>,</w:t>
      </w:r>
      <w:r w:rsidRPr="00B116F3">
        <w:rPr>
          <w:rFonts w:ascii="Book Antiqua" w:hAnsi="Book Antiqua"/>
          <w:sz w:val="24"/>
          <w:szCs w:val="24"/>
          <w:lang w:val="en-US"/>
        </w:rPr>
        <w:t xml:space="preserve"> lead</w:t>
      </w:r>
      <w:r w:rsidR="001E292D" w:rsidRPr="00B116F3">
        <w:rPr>
          <w:rFonts w:ascii="Book Antiqua" w:hAnsi="Book Antiqua"/>
          <w:sz w:val="24"/>
          <w:szCs w:val="24"/>
          <w:lang w:val="en-US"/>
        </w:rPr>
        <w:t>ing</w:t>
      </w:r>
      <w:r w:rsidRPr="00B116F3">
        <w:rPr>
          <w:rFonts w:ascii="Book Antiqua" w:hAnsi="Book Antiqua"/>
          <w:sz w:val="24"/>
          <w:szCs w:val="24"/>
          <w:lang w:val="en-US"/>
        </w:rPr>
        <w:t xml:space="preserve"> to tumor cell death. Radiation can achieve excellent tumor control when delivered </w:t>
      </w:r>
      <w:r w:rsidR="009406B2" w:rsidRPr="00B116F3">
        <w:rPr>
          <w:rFonts w:ascii="Book Antiqua" w:hAnsi="Book Antiqua"/>
          <w:sz w:val="24"/>
          <w:szCs w:val="24"/>
          <w:lang w:val="en-US"/>
        </w:rPr>
        <w:t>to</w:t>
      </w:r>
      <w:r w:rsidRPr="00B116F3">
        <w:rPr>
          <w:rFonts w:ascii="Book Antiqua" w:hAnsi="Book Antiqua"/>
          <w:sz w:val="24"/>
          <w:szCs w:val="24"/>
          <w:lang w:val="en-US"/>
        </w:rPr>
        <w:t xml:space="preserve"> ablative doses</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196]</w:t>
      </w:r>
      <w:r w:rsidR="009406B2" w:rsidRPr="00B116F3">
        <w:rPr>
          <w:rFonts w:ascii="Book Antiqua" w:hAnsi="Book Antiqua"/>
          <w:sz w:val="24"/>
          <w:szCs w:val="24"/>
          <w:lang w:val="en-US"/>
        </w:rPr>
        <w:t>. Maximum d</w:t>
      </w:r>
      <w:r w:rsidRPr="00B116F3">
        <w:rPr>
          <w:rFonts w:ascii="Book Antiqua" w:hAnsi="Book Antiqua"/>
          <w:sz w:val="24"/>
          <w:szCs w:val="24"/>
          <w:lang w:val="en-US"/>
        </w:rPr>
        <w:t xml:space="preserve">ose is limited </w:t>
      </w:r>
      <w:r w:rsidR="009406B2" w:rsidRPr="00B116F3">
        <w:rPr>
          <w:rFonts w:ascii="Book Antiqua" w:hAnsi="Book Antiqua"/>
          <w:sz w:val="24"/>
          <w:szCs w:val="24"/>
          <w:lang w:val="en-US"/>
        </w:rPr>
        <w:t>by</w:t>
      </w:r>
      <w:r w:rsidRPr="00B116F3">
        <w:rPr>
          <w:rFonts w:ascii="Book Antiqua" w:hAnsi="Book Antiqua"/>
          <w:sz w:val="24"/>
          <w:szCs w:val="24"/>
          <w:lang w:val="en-US"/>
        </w:rPr>
        <w:t xml:space="preserve"> the radiation tolerance of the surrounding normal liver tissue and adjacent organs. Particularly, radiation-induced liver disease is a complication typ</w:t>
      </w:r>
      <w:r w:rsidR="001E292D" w:rsidRPr="00B116F3">
        <w:rPr>
          <w:rFonts w:ascii="Book Antiqua" w:hAnsi="Book Antiqua"/>
          <w:sz w:val="24"/>
          <w:szCs w:val="24"/>
          <w:lang w:val="en-US"/>
        </w:rPr>
        <w:t xml:space="preserve">ically manifesting with the triad of anicteric hepatomegaly, ascites, and </w:t>
      </w:r>
      <w:r w:rsidRPr="00B116F3">
        <w:rPr>
          <w:rFonts w:ascii="Book Antiqua" w:hAnsi="Book Antiqua"/>
          <w:sz w:val="24"/>
          <w:szCs w:val="24"/>
          <w:lang w:val="en-US"/>
        </w:rPr>
        <w:t>ele</w:t>
      </w:r>
      <w:r w:rsidR="00234820" w:rsidRPr="00B116F3">
        <w:rPr>
          <w:rFonts w:ascii="Book Antiqua" w:hAnsi="Book Antiqua"/>
          <w:sz w:val="24"/>
          <w:szCs w:val="24"/>
          <w:lang w:val="en-US"/>
        </w:rPr>
        <w:t xml:space="preserve">vation of alkaline phosphatase. </w:t>
      </w:r>
      <w:r w:rsidRPr="00B116F3">
        <w:rPr>
          <w:rFonts w:ascii="Book Antiqua" w:hAnsi="Book Antiqua"/>
          <w:sz w:val="24"/>
          <w:szCs w:val="24"/>
          <w:lang w:val="en-US"/>
        </w:rPr>
        <w:t>Imaging techniques, breathing motion control and advances i</w:t>
      </w:r>
      <w:r w:rsidR="00234820" w:rsidRPr="00B116F3">
        <w:rPr>
          <w:rFonts w:ascii="Book Antiqua" w:hAnsi="Book Antiqua"/>
          <w:sz w:val="24"/>
          <w:szCs w:val="24"/>
          <w:lang w:val="en-US"/>
        </w:rPr>
        <w:t>n radiation machines technology</w:t>
      </w:r>
      <w:r w:rsidRPr="00B116F3">
        <w:rPr>
          <w:rFonts w:ascii="Book Antiqua" w:hAnsi="Book Antiqua"/>
          <w:sz w:val="24"/>
          <w:szCs w:val="24"/>
          <w:lang w:val="en-US"/>
        </w:rPr>
        <w:t xml:space="preserve"> permit accurate localization of hepatic tumors and </w:t>
      </w:r>
      <w:r w:rsidR="00234820" w:rsidRPr="00B116F3">
        <w:rPr>
          <w:rFonts w:ascii="Book Antiqua" w:hAnsi="Book Antiqua"/>
          <w:sz w:val="24"/>
          <w:szCs w:val="24"/>
          <w:lang w:val="en-US"/>
        </w:rPr>
        <w:t xml:space="preserve">help </w:t>
      </w:r>
      <w:r w:rsidRPr="00B116F3">
        <w:rPr>
          <w:rFonts w:ascii="Book Antiqua" w:hAnsi="Book Antiqua"/>
          <w:sz w:val="24"/>
          <w:szCs w:val="24"/>
          <w:lang w:val="en-US"/>
        </w:rPr>
        <w:t>direct</w:t>
      </w:r>
      <w:r w:rsidR="00234820" w:rsidRPr="00B116F3">
        <w:rPr>
          <w:rFonts w:ascii="Book Antiqua" w:hAnsi="Book Antiqua"/>
          <w:sz w:val="24"/>
          <w:szCs w:val="24"/>
          <w:lang w:val="en-US"/>
        </w:rPr>
        <w:t>ing</w:t>
      </w:r>
      <w:r w:rsidRPr="00B116F3">
        <w:rPr>
          <w:rFonts w:ascii="Book Antiqua" w:hAnsi="Book Antiqua"/>
          <w:sz w:val="24"/>
          <w:szCs w:val="24"/>
          <w:lang w:val="en-US"/>
        </w:rPr>
        <w:t xml:space="preserve"> radiation to the tumor while minimizing exposure of</w:t>
      </w:r>
      <w:r w:rsidR="009406B2" w:rsidRPr="00B116F3">
        <w:rPr>
          <w:rFonts w:ascii="Book Antiqua" w:hAnsi="Book Antiqua"/>
          <w:sz w:val="24"/>
          <w:szCs w:val="24"/>
          <w:lang w:val="en-US"/>
        </w:rPr>
        <w:t xml:space="preserve"> surrounding normal liver</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w:t>
      </w:r>
      <w:r w:rsidR="009406B2" w:rsidRPr="00B116F3">
        <w:rPr>
          <w:rFonts w:ascii="Book Antiqua" w:hAnsi="Book Antiqua"/>
          <w:sz w:val="24"/>
          <w:szCs w:val="24"/>
          <w:vertAlign w:val="superscript"/>
          <w:lang w:val="en-US"/>
        </w:rPr>
        <w:t>97,</w:t>
      </w:r>
      <w:r w:rsidR="00234820" w:rsidRPr="00B116F3">
        <w:rPr>
          <w:rFonts w:ascii="Book Antiqua" w:hAnsi="Book Antiqua"/>
          <w:sz w:val="24"/>
          <w:szCs w:val="24"/>
          <w:vertAlign w:val="superscript"/>
          <w:lang w:val="en-US"/>
        </w:rPr>
        <w:t>198]</w:t>
      </w:r>
      <w:r w:rsidR="00234820" w:rsidRPr="00B116F3">
        <w:rPr>
          <w:rFonts w:ascii="Book Antiqua" w:hAnsi="Book Antiqua"/>
          <w:sz w:val="24"/>
          <w:szCs w:val="24"/>
          <w:lang w:val="en-US"/>
        </w:rPr>
        <w:t xml:space="preserve">. </w:t>
      </w:r>
      <w:r w:rsidRPr="00B116F3">
        <w:rPr>
          <w:rFonts w:ascii="Book Antiqua" w:hAnsi="Book Antiqua"/>
          <w:sz w:val="24"/>
          <w:szCs w:val="24"/>
          <w:lang w:val="en-US"/>
        </w:rPr>
        <w:t>The size and number of lesions that can be targeted, a</w:t>
      </w:r>
      <w:r w:rsidR="00F31850" w:rsidRPr="00B116F3">
        <w:rPr>
          <w:rFonts w:ascii="Book Antiqua" w:hAnsi="Book Antiqua"/>
          <w:sz w:val="24"/>
          <w:szCs w:val="24"/>
          <w:lang w:val="en-US"/>
        </w:rPr>
        <w:t>s well as the</w:t>
      </w:r>
      <w:r w:rsidRPr="00B116F3">
        <w:rPr>
          <w:rFonts w:ascii="Book Antiqua" w:hAnsi="Book Antiqua"/>
          <w:sz w:val="24"/>
          <w:szCs w:val="24"/>
          <w:lang w:val="en-US"/>
        </w:rPr>
        <w:t xml:space="preserve"> </w:t>
      </w:r>
      <w:r w:rsidR="00F31850" w:rsidRPr="00B116F3">
        <w:rPr>
          <w:rFonts w:ascii="Book Antiqua" w:hAnsi="Book Antiqua"/>
          <w:sz w:val="24"/>
          <w:szCs w:val="24"/>
          <w:lang w:val="en-US"/>
        </w:rPr>
        <w:t xml:space="preserve">radiation </w:t>
      </w:r>
      <w:r w:rsidRPr="00B116F3">
        <w:rPr>
          <w:rFonts w:ascii="Book Antiqua" w:hAnsi="Book Antiqua"/>
          <w:sz w:val="24"/>
          <w:szCs w:val="24"/>
          <w:lang w:val="en-US"/>
        </w:rPr>
        <w:t xml:space="preserve">dose </w:t>
      </w:r>
      <w:r w:rsidR="00F31850" w:rsidRPr="00B116F3">
        <w:rPr>
          <w:rFonts w:ascii="Book Antiqua" w:hAnsi="Book Antiqua"/>
          <w:sz w:val="24"/>
          <w:szCs w:val="24"/>
          <w:lang w:val="en-US"/>
        </w:rPr>
        <w:t>that can be delivered, depends</w:t>
      </w:r>
      <w:r w:rsidRPr="00B116F3">
        <w:rPr>
          <w:rFonts w:ascii="Book Antiqua" w:hAnsi="Book Antiqua"/>
          <w:sz w:val="24"/>
          <w:szCs w:val="24"/>
          <w:lang w:val="en-US"/>
        </w:rPr>
        <w:t xml:space="preserve"> on normal liver reserve and estimated risk of liver complications. </w:t>
      </w:r>
      <w:r w:rsidR="00F31850" w:rsidRPr="00B116F3">
        <w:rPr>
          <w:rFonts w:ascii="Book Antiqua" w:hAnsi="Book Antiqua"/>
          <w:sz w:val="24"/>
          <w:szCs w:val="24"/>
          <w:lang w:val="en-US"/>
        </w:rPr>
        <w:t>As expected</w:t>
      </w:r>
      <w:r w:rsidRPr="00B116F3">
        <w:rPr>
          <w:rFonts w:ascii="Book Antiqua" w:hAnsi="Book Antiqua"/>
          <w:sz w:val="24"/>
          <w:szCs w:val="24"/>
          <w:lang w:val="en-US"/>
        </w:rPr>
        <w:t>, patients with reduced liver function require dose reduction</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199]</w:t>
      </w:r>
      <w:r w:rsidRPr="00B116F3">
        <w:rPr>
          <w:rFonts w:ascii="Book Antiqua" w:hAnsi="Book Antiqua"/>
          <w:sz w:val="24"/>
          <w:szCs w:val="24"/>
          <w:lang w:val="en-US"/>
        </w:rPr>
        <w:t xml:space="preserve">. </w:t>
      </w:r>
      <w:r w:rsidR="00F31850" w:rsidRPr="00B116F3">
        <w:rPr>
          <w:rFonts w:ascii="Book Antiqua" w:hAnsi="Book Antiqua"/>
          <w:sz w:val="24"/>
          <w:szCs w:val="24"/>
          <w:lang w:val="en-US"/>
        </w:rPr>
        <w:t>Similarly, patients with Child</w:t>
      </w:r>
      <w:r w:rsidRPr="00B116F3">
        <w:rPr>
          <w:rFonts w:ascii="Book Antiqua" w:hAnsi="Book Antiqua"/>
          <w:sz w:val="24"/>
          <w:szCs w:val="24"/>
          <w:lang w:val="en-US"/>
        </w:rPr>
        <w:t xml:space="preserve"> Pugh </w:t>
      </w:r>
      <w:r w:rsidR="00F31850" w:rsidRPr="00B116F3">
        <w:rPr>
          <w:rFonts w:ascii="Book Antiqua" w:hAnsi="Book Antiqua"/>
          <w:sz w:val="24"/>
          <w:szCs w:val="24"/>
          <w:lang w:val="en-US"/>
        </w:rPr>
        <w:t>class</w:t>
      </w:r>
      <w:r w:rsidRPr="00B116F3">
        <w:rPr>
          <w:rFonts w:ascii="Book Antiqua" w:hAnsi="Book Antiqua"/>
          <w:sz w:val="24"/>
          <w:szCs w:val="24"/>
          <w:lang w:val="en-US"/>
        </w:rPr>
        <w:t xml:space="preserve"> B</w:t>
      </w:r>
      <w:r w:rsidR="00F31850" w:rsidRPr="00B116F3">
        <w:rPr>
          <w:rFonts w:ascii="Book Antiqua" w:hAnsi="Book Antiqua"/>
          <w:sz w:val="24"/>
          <w:szCs w:val="24"/>
          <w:lang w:val="en-US"/>
        </w:rPr>
        <w:t xml:space="preserve"> cirrhosis may require dose reduction, while those with Child </w:t>
      </w:r>
      <w:r w:rsidRPr="00B116F3">
        <w:rPr>
          <w:rFonts w:ascii="Book Antiqua" w:hAnsi="Book Antiqua"/>
          <w:sz w:val="24"/>
          <w:szCs w:val="24"/>
          <w:lang w:val="en-US"/>
        </w:rPr>
        <w:t xml:space="preserve">Pugh </w:t>
      </w:r>
      <w:r w:rsidR="00F31850" w:rsidRPr="00B116F3">
        <w:rPr>
          <w:rFonts w:ascii="Book Antiqua" w:hAnsi="Book Antiqua"/>
          <w:sz w:val="24"/>
          <w:szCs w:val="24"/>
          <w:lang w:val="en-US"/>
        </w:rPr>
        <w:t>class</w:t>
      </w:r>
      <w:r w:rsidRPr="00B116F3">
        <w:rPr>
          <w:rFonts w:ascii="Book Antiqua" w:hAnsi="Book Antiqua"/>
          <w:sz w:val="24"/>
          <w:szCs w:val="24"/>
          <w:lang w:val="en-US"/>
        </w:rPr>
        <w:t xml:space="preserve"> C </w:t>
      </w:r>
      <w:r w:rsidR="00F31850" w:rsidRPr="00B116F3">
        <w:rPr>
          <w:rFonts w:ascii="Book Antiqua" w:hAnsi="Book Antiqua"/>
          <w:sz w:val="24"/>
          <w:szCs w:val="24"/>
          <w:lang w:val="en-US"/>
        </w:rPr>
        <w:t xml:space="preserve">cirrhosis </w:t>
      </w:r>
      <w:r w:rsidRPr="00B116F3">
        <w:rPr>
          <w:rFonts w:ascii="Book Antiqua" w:hAnsi="Book Antiqua"/>
          <w:sz w:val="24"/>
          <w:szCs w:val="24"/>
          <w:lang w:val="en-US"/>
        </w:rPr>
        <w:t xml:space="preserve">are not </w:t>
      </w:r>
      <w:r w:rsidR="00F31850" w:rsidRPr="00B116F3">
        <w:rPr>
          <w:rFonts w:ascii="Book Antiqua" w:hAnsi="Book Antiqua"/>
          <w:sz w:val="24"/>
          <w:szCs w:val="24"/>
          <w:lang w:val="en-US"/>
        </w:rPr>
        <w:t>usually eligible for this type of treatment</w:t>
      </w:r>
      <w:r w:rsidRPr="00B116F3">
        <w:rPr>
          <w:rFonts w:ascii="Book Antiqua" w:hAnsi="Book Antiqua"/>
          <w:sz w:val="24"/>
          <w:szCs w:val="24"/>
          <w:lang w:val="en-US"/>
        </w:rPr>
        <w:t>.</w:t>
      </w:r>
      <w:r w:rsidR="00F31850" w:rsidRPr="00B116F3">
        <w:rPr>
          <w:rFonts w:ascii="Book Antiqua" w:hAnsi="Book Antiqua"/>
          <w:sz w:val="24"/>
          <w:szCs w:val="24"/>
          <w:lang w:val="en-US"/>
        </w:rPr>
        <w:t xml:space="preserve"> </w:t>
      </w:r>
    </w:p>
    <w:p w14:paraId="2B371BC3" w14:textId="23262492" w:rsidR="00E85174" w:rsidRPr="00B116F3" w:rsidRDefault="00E85174"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 xml:space="preserve">Another </w:t>
      </w:r>
      <w:r w:rsidR="00F31850" w:rsidRPr="00B116F3">
        <w:rPr>
          <w:rFonts w:ascii="Book Antiqua" w:hAnsi="Book Antiqua"/>
          <w:sz w:val="24"/>
          <w:szCs w:val="24"/>
          <w:lang w:val="en-US"/>
        </w:rPr>
        <w:t xml:space="preserve">radiation-based </w:t>
      </w:r>
      <w:r w:rsidRPr="00B116F3">
        <w:rPr>
          <w:rFonts w:ascii="Book Antiqua" w:hAnsi="Book Antiqua"/>
          <w:sz w:val="24"/>
          <w:szCs w:val="24"/>
          <w:lang w:val="en-US"/>
        </w:rPr>
        <w:t xml:space="preserve">technique </w:t>
      </w:r>
      <w:r w:rsidR="00F31850" w:rsidRPr="00B116F3">
        <w:rPr>
          <w:rFonts w:ascii="Book Antiqua" w:hAnsi="Book Antiqua"/>
          <w:sz w:val="24"/>
          <w:szCs w:val="24"/>
          <w:lang w:val="en-US"/>
        </w:rPr>
        <w:t>is high-</w:t>
      </w:r>
      <w:r w:rsidRPr="00B116F3">
        <w:rPr>
          <w:rFonts w:ascii="Book Antiqua" w:hAnsi="Book Antiqua"/>
          <w:sz w:val="24"/>
          <w:szCs w:val="24"/>
          <w:lang w:val="en-US"/>
        </w:rPr>
        <w:t>dose rate (HDR) CT-guided in</w:t>
      </w:r>
      <w:r w:rsidR="009406B2" w:rsidRPr="00B116F3">
        <w:rPr>
          <w:rFonts w:ascii="Book Antiqua" w:hAnsi="Book Antiqua"/>
          <w:sz w:val="24"/>
          <w:szCs w:val="24"/>
          <w:lang w:val="en-US"/>
        </w:rPr>
        <w:t>terstitial brachytherapy</w:t>
      </w:r>
      <w:r w:rsidR="0053334A" w:rsidRPr="00B116F3">
        <w:rPr>
          <w:rFonts w:ascii="Book Antiqua" w:hAnsi="Book Antiqua"/>
          <w:sz w:val="24"/>
          <w:szCs w:val="24"/>
          <w:vertAlign w:val="superscript"/>
          <w:lang w:val="en-US"/>
        </w:rPr>
        <w:t>[</w:t>
      </w:r>
      <w:r w:rsidR="00F31850" w:rsidRPr="00B116F3">
        <w:rPr>
          <w:rFonts w:ascii="Book Antiqua" w:hAnsi="Book Antiqua"/>
          <w:sz w:val="24"/>
          <w:szCs w:val="24"/>
          <w:vertAlign w:val="superscript"/>
          <w:lang w:val="en-US"/>
        </w:rPr>
        <w:t>200-</w:t>
      </w:r>
      <w:r w:rsidRPr="00B116F3">
        <w:rPr>
          <w:rFonts w:ascii="Book Antiqua" w:hAnsi="Book Antiqua"/>
          <w:sz w:val="24"/>
          <w:szCs w:val="24"/>
          <w:vertAlign w:val="superscript"/>
          <w:lang w:val="en-US"/>
        </w:rPr>
        <w:t>202]</w:t>
      </w:r>
      <w:r w:rsidRPr="00B116F3">
        <w:rPr>
          <w:rFonts w:ascii="Book Antiqua" w:hAnsi="Book Antiqua"/>
          <w:sz w:val="24"/>
          <w:szCs w:val="24"/>
          <w:lang w:val="en-US"/>
        </w:rPr>
        <w:t xml:space="preserve">. Radiation is delivered using an iridium-192 source as a single fraction. The </w:t>
      </w:r>
      <w:r w:rsidR="009406B2" w:rsidRPr="00B116F3">
        <w:rPr>
          <w:rFonts w:ascii="Book Antiqua" w:hAnsi="Book Antiqua"/>
          <w:sz w:val="24"/>
          <w:szCs w:val="24"/>
          <w:lang w:val="en-US"/>
        </w:rPr>
        <w:t>ad</w:t>
      </w:r>
      <w:r w:rsidRPr="00B116F3">
        <w:rPr>
          <w:rFonts w:ascii="Book Antiqua" w:hAnsi="Book Antiqua"/>
          <w:sz w:val="24"/>
          <w:szCs w:val="24"/>
          <w:lang w:val="en-US"/>
        </w:rPr>
        <w:t>vantage of this technique is a greater protection of the surrounding healthy liver compared to external radiation techniques. A prospective phase II trial</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203]</w:t>
      </w:r>
      <w:r w:rsidRPr="00B116F3">
        <w:rPr>
          <w:rFonts w:ascii="Book Antiqua" w:hAnsi="Book Antiqua"/>
          <w:sz w:val="24"/>
          <w:szCs w:val="24"/>
          <w:lang w:val="en-US"/>
        </w:rPr>
        <w:t xml:space="preserve"> showed encouraging results for patients with large tumors near the hilum, using average dose of </w:t>
      </w:r>
      <w:r w:rsidRPr="00B116F3">
        <w:rPr>
          <w:rFonts w:ascii="Book Antiqua" w:hAnsi="Book Antiqua"/>
          <w:sz w:val="24"/>
          <w:szCs w:val="24"/>
          <w:lang w:val="en-US"/>
        </w:rPr>
        <w:lastRenderedPageBreak/>
        <w:t>17 Gy.</w:t>
      </w:r>
      <w:r w:rsidR="00FB62CD" w:rsidRPr="00B116F3">
        <w:rPr>
          <w:rFonts w:ascii="Book Antiqua" w:hAnsi="Book Antiqua" w:hint="eastAsia"/>
          <w:sz w:val="24"/>
          <w:szCs w:val="24"/>
          <w:lang w:val="en-US" w:eastAsia="zh-CN"/>
        </w:rPr>
        <w:t xml:space="preserve"> </w:t>
      </w:r>
      <w:r w:rsidR="00FB62CD" w:rsidRPr="00B116F3">
        <w:rPr>
          <w:rFonts w:ascii="Book Antiqua" w:hAnsi="Book Antiqua"/>
          <w:sz w:val="24"/>
          <w:szCs w:val="24"/>
          <w:lang w:val="en-US"/>
        </w:rPr>
        <w:t xml:space="preserve">Mearini </w:t>
      </w:r>
      <w:r w:rsidR="005F48C8" w:rsidRPr="00B116F3">
        <w:rPr>
          <w:rFonts w:ascii="Book Antiqua" w:hAnsi="Book Antiqua"/>
          <w:i/>
          <w:sz w:val="24"/>
          <w:szCs w:val="24"/>
          <w:lang w:val="en-US"/>
        </w:rPr>
        <w:t>et al</w:t>
      </w:r>
      <w:r w:rsidR="00FB62CD" w:rsidRPr="00B116F3">
        <w:rPr>
          <w:rFonts w:ascii="Book Antiqua" w:hAnsi="Book Antiqua"/>
          <w:sz w:val="24"/>
          <w:szCs w:val="24"/>
          <w:vertAlign w:val="superscript"/>
          <w:lang w:val="en-US"/>
        </w:rPr>
        <w:t>[204]</w:t>
      </w:r>
      <w:r w:rsidR="00F31850" w:rsidRPr="00B116F3">
        <w:rPr>
          <w:rFonts w:ascii="Book Antiqua" w:hAnsi="Book Antiqua"/>
          <w:sz w:val="24"/>
          <w:szCs w:val="24"/>
          <w:lang w:val="en-US"/>
        </w:rPr>
        <w:t xml:space="preserve"> </w:t>
      </w:r>
      <w:r w:rsidRPr="00B116F3">
        <w:rPr>
          <w:rFonts w:ascii="Book Antiqua" w:hAnsi="Book Antiqua"/>
          <w:sz w:val="24"/>
          <w:szCs w:val="24"/>
          <w:lang w:val="en-US"/>
        </w:rPr>
        <w:t xml:space="preserve">reported </w:t>
      </w:r>
      <w:r w:rsidR="00F31850" w:rsidRPr="00B116F3">
        <w:rPr>
          <w:rFonts w:ascii="Book Antiqua" w:hAnsi="Book Antiqua"/>
          <w:sz w:val="24"/>
          <w:szCs w:val="24"/>
          <w:lang w:val="en-US"/>
        </w:rPr>
        <w:t xml:space="preserve">favorable </w:t>
      </w:r>
      <w:r w:rsidRPr="00B116F3">
        <w:rPr>
          <w:rFonts w:ascii="Book Antiqua" w:hAnsi="Book Antiqua"/>
          <w:sz w:val="24"/>
          <w:szCs w:val="24"/>
          <w:lang w:val="en-US"/>
        </w:rPr>
        <w:t>outcomes of 35 patients with HCC (</w:t>
      </w:r>
      <w:r w:rsidR="00F31850" w:rsidRPr="00B116F3">
        <w:rPr>
          <w:rFonts w:ascii="Book Antiqua" w:hAnsi="Book Antiqua"/>
          <w:sz w:val="24"/>
          <w:szCs w:val="24"/>
          <w:lang w:val="en-US"/>
        </w:rPr>
        <w:t xml:space="preserve">tumor </w:t>
      </w:r>
      <w:r w:rsidRPr="00B116F3">
        <w:rPr>
          <w:rFonts w:ascii="Book Antiqua" w:hAnsi="Book Antiqua"/>
          <w:sz w:val="24"/>
          <w:szCs w:val="24"/>
          <w:lang w:val="en-US"/>
        </w:rPr>
        <w:t xml:space="preserve">size 5-12 cm), treated with HDR brachytherapy. At 12 mo, local control was 93% and no major toxicity was reported. </w:t>
      </w:r>
    </w:p>
    <w:p w14:paraId="7C30C354" w14:textId="7EE65098" w:rsidR="00E85174" w:rsidRPr="00B116F3" w:rsidRDefault="00E85174"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High-intensity focused ultrasound (HIFU)</w:t>
      </w:r>
      <w:r w:rsidR="00F31850" w:rsidRPr="00B116F3">
        <w:rPr>
          <w:rFonts w:ascii="Book Antiqua" w:hAnsi="Book Antiqua"/>
          <w:sz w:val="24"/>
          <w:szCs w:val="24"/>
          <w:lang w:val="en-US"/>
        </w:rPr>
        <w:t xml:space="preserve"> </w:t>
      </w:r>
      <w:r w:rsidRPr="00B116F3">
        <w:rPr>
          <w:rFonts w:ascii="Book Antiqua" w:hAnsi="Book Antiqua"/>
          <w:sz w:val="24"/>
          <w:szCs w:val="24"/>
          <w:lang w:val="en-US"/>
        </w:rPr>
        <w:t>incorporates multiple ultrasound beams produced by piezoelectric or piezoceramic transducers directed into a three-dimensional focal point</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205]</w:t>
      </w:r>
      <w:r w:rsidR="00800B06" w:rsidRPr="00B116F3">
        <w:rPr>
          <w:rFonts w:ascii="Book Antiqua" w:hAnsi="Book Antiqua"/>
          <w:sz w:val="24"/>
          <w:szCs w:val="24"/>
          <w:lang w:val="en-US"/>
        </w:rPr>
        <w:t xml:space="preserve">. Ultrasound beams </w:t>
      </w:r>
      <w:r w:rsidRPr="00B116F3">
        <w:rPr>
          <w:rFonts w:ascii="Book Antiqua" w:hAnsi="Book Antiqua"/>
          <w:sz w:val="24"/>
          <w:szCs w:val="24"/>
          <w:lang w:val="en-US"/>
        </w:rPr>
        <w:t>are bo</w:t>
      </w:r>
      <w:r w:rsidR="00800B06" w:rsidRPr="00B116F3">
        <w:rPr>
          <w:rFonts w:ascii="Book Antiqua" w:hAnsi="Book Antiqua"/>
          <w:sz w:val="24"/>
          <w:szCs w:val="24"/>
          <w:lang w:val="en-US"/>
        </w:rPr>
        <w:t>th thermally ablative and cause</w:t>
      </w:r>
      <w:r w:rsidRPr="00B116F3">
        <w:rPr>
          <w:rFonts w:ascii="Book Antiqua" w:hAnsi="Book Antiqua"/>
          <w:sz w:val="24"/>
          <w:szCs w:val="24"/>
          <w:lang w:val="en-US"/>
        </w:rPr>
        <w:t xml:space="preserve"> cavitations to the underlying tissues. Coupling of the ultrasound source and the patient is achieved through a degassed water bath </w:t>
      </w:r>
      <w:r w:rsidR="00FB09E1" w:rsidRPr="00B116F3">
        <w:rPr>
          <w:rFonts w:ascii="Book Antiqua" w:hAnsi="Book Antiqua"/>
          <w:sz w:val="24"/>
          <w:szCs w:val="24"/>
          <w:lang w:val="en-US"/>
        </w:rPr>
        <w:t>in order to have</w:t>
      </w:r>
      <w:r w:rsidRPr="00B116F3">
        <w:rPr>
          <w:rFonts w:ascii="Book Antiqua" w:hAnsi="Book Antiqua"/>
          <w:sz w:val="24"/>
          <w:szCs w:val="24"/>
          <w:lang w:val="en-US"/>
        </w:rPr>
        <w:t xml:space="preserve"> minimal reflec</w:t>
      </w:r>
      <w:r w:rsidR="00800B06" w:rsidRPr="00B116F3">
        <w:rPr>
          <w:rFonts w:ascii="Book Antiqua" w:hAnsi="Book Antiqua"/>
          <w:sz w:val="24"/>
          <w:szCs w:val="24"/>
          <w:lang w:val="en-US"/>
        </w:rPr>
        <w:t>tion or absorption of the soundw</w:t>
      </w:r>
      <w:r w:rsidRPr="00B116F3">
        <w:rPr>
          <w:rFonts w:ascii="Book Antiqua" w:hAnsi="Book Antiqua"/>
          <w:sz w:val="24"/>
          <w:szCs w:val="24"/>
          <w:lang w:val="en-US"/>
        </w:rPr>
        <w:t xml:space="preserve">aves prior to reaching the focal point. </w:t>
      </w:r>
      <w:r w:rsidR="00800B06" w:rsidRPr="00B116F3">
        <w:rPr>
          <w:rFonts w:ascii="Book Antiqua" w:hAnsi="Book Antiqua"/>
          <w:sz w:val="24"/>
          <w:szCs w:val="24"/>
          <w:lang w:val="en-US"/>
        </w:rPr>
        <w:t>The patient is required to minimize</w:t>
      </w:r>
      <w:r w:rsidRPr="00B116F3">
        <w:rPr>
          <w:rFonts w:ascii="Book Antiqua" w:hAnsi="Book Antiqua"/>
          <w:sz w:val="24"/>
          <w:szCs w:val="24"/>
          <w:lang w:val="en-US"/>
        </w:rPr>
        <w:t xml:space="preserve"> movement</w:t>
      </w:r>
      <w:r w:rsidR="00800B06" w:rsidRPr="00B116F3">
        <w:rPr>
          <w:rFonts w:ascii="Book Antiqua" w:hAnsi="Book Antiqua"/>
          <w:sz w:val="24"/>
          <w:szCs w:val="24"/>
          <w:lang w:val="en-US"/>
        </w:rPr>
        <w:t>s</w:t>
      </w:r>
      <w:r w:rsidRPr="00B116F3">
        <w:rPr>
          <w:rFonts w:ascii="Book Antiqua" w:hAnsi="Book Antiqua"/>
          <w:sz w:val="24"/>
          <w:szCs w:val="24"/>
          <w:lang w:val="en-US"/>
        </w:rPr>
        <w:t xml:space="preserve"> during the procedure and the focal zone is shifted step by step to cover the area of interest for ablation. The safety and efficacy of HIFU was eval</w:t>
      </w:r>
      <w:r w:rsidR="00FB09E1" w:rsidRPr="00B116F3">
        <w:rPr>
          <w:rFonts w:ascii="Book Antiqua" w:hAnsi="Book Antiqua"/>
          <w:sz w:val="24"/>
          <w:szCs w:val="24"/>
          <w:lang w:val="en-US"/>
        </w:rPr>
        <w:t>uated in several studies</w:t>
      </w:r>
      <w:r w:rsidR="0053334A" w:rsidRPr="00B116F3">
        <w:rPr>
          <w:rFonts w:ascii="Book Antiqua" w:hAnsi="Book Antiqua"/>
          <w:sz w:val="24"/>
          <w:szCs w:val="24"/>
          <w:vertAlign w:val="superscript"/>
          <w:lang w:val="en-US"/>
        </w:rPr>
        <w:t>[</w:t>
      </w:r>
      <w:r w:rsidR="00FB09E1" w:rsidRPr="00B116F3">
        <w:rPr>
          <w:rFonts w:ascii="Book Antiqua" w:hAnsi="Book Antiqua"/>
          <w:sz w:val="24"/>
          <w:szCs w:val="24"/>
          <w:vertAlign w:val="superscript"/>
          <w:lang w:val="en-US"/>
        </w:rPr>
        <w:t>206-</w:t>
      </w:r>
      <w:r w:rsidRPr="00B116F3">
        <w:rPr>
          <w:rFonts w:ascii="Book Antiqua" w:hAnsi="Book Antiqua"/>
          <w:sz w:val="24"/>
          <w:szCs w:val="24"/>
          <w:vertAlign w:val="superscript"/>
          <w:lang w:val="en-US"/>
        </w:rPr>
        <w:t>212]</w:t>
      </w:r>
      <w:r w:rsidRPr="00B116F3">
        <w:rPr>
          <w:rFonts w:ascii="Book Antiqua" w:hAnsi="Book Antiqua"/>
          <w:sz w:val="24"/>
          <w:szCs w:val="24"/>
          <w:lang w:val="en-US"/>
        </w:rPr>
        <w:t xml:space="preserve">. Ng </w:t>
      </w:r>
      <w:r w:rsidR="005F48C8" w:rsidRPr="00B116F3">
        <w:rPr>
          <w:rFonts w:ascii="Book Antiqua" w:hAnsi="Book Antiqua"/>
          <w:i/>
          <w:sz w:val="24"/>
          <w:szCs w:val="24"/>
          <w:lang w:val="en-US"/>
        </w:rPr>
        <w:t>et al</w:t>
      </w:r>
      <w:r w:rsidR="00FB62CD" w:rsidRPr="00B116F3">
        <w:rPr>
          <w:rFonts w:ascii="Book Antiqua" w:hAnsi="Book Antiqua" w:hint="eastAsia"/>
          <w:sz w:val="24"/>
          <w:szCs w:val="24"/>
          <w:vertAlign w:val="superscript"/>
          <w:lang w:val="en-US" w:eastAsia="zh-CN"/>
        </w:rPr>
        <w:t>[208]</w:t>
      </w:r>
      <w:r w:rsidR="00FB09E1" w:rsidRPr="00B116F3">
        <w:rPr>
          <w:rFonts w:ascii="Book Antiqua" w:hAnsi="Book Antiqua"/>
          <w:sz w:val="24"/>
          <w:szCs w:val="24"/>
          <w:lang w:val="en-US"/>
        </w:rPr>
        <w:t xml:space="preserve"> </w:t>
      </w:r>
      <w:r w:rsidRPr="00B116F3">
        <w:rPr>
          <w:rFonts w:ascii="Book Antiqua" w:hAnsi="Book Antiqua"/>
          <w:sz w:val="24"/>
          <w:szCs w:val="24"/>
          <w:lang w:val="en-US"/>
        </w:rPr>
        <w:t>reported on a series of 49 patients with HCC (me</w:t>
      </w:r>
      <w:r w:rsidR="00FB09E1" w:rsidRPr="00B116F3">
        <w:rPr>
          <w:rFonts w:ascii="Book Antiqua" w:hAnsi="Book Antiqua"/>
          <w:sz w:val="24"/>
          <w:szCs w:val="24"/>
          <w:lang w:val="en-US"/>
        </w:rPr>
        <w:t>dian tumor size 2.2 cm, range, 0.9-</w:t>
      </w:r>
      <w:r w:rsidRPr="00B116F3">
        <w:rPr>
          <w:rFonts w:ascii="Book Antiqua" w:hAnsi="Book Antiqua"/>
          <w:sz w:val="24"/>
          <w:szCs w:val="24"/>
          <w:lang w:val="en-US"/>
        </w:rPr>
        <w:t xml:space="preserve">8 cm) and concluded that HIFU was effective </w:t>
      </w:r>
      <w:r w:rsidR="00FB09E1" w:rsidRPr="00B116F3">
        <w:rPr>
          <w:rFonts w:ascii="Book Antiqua" w:hAnsi="Book Antiqua"/>
          <w:sz w:val="24"/>
          <w:szCs w:val="24"/>
          <w:lang w:val="en-US"/>
        </w:rPr>
        <w:t>f</w:t>
      </w:r>
      <w:r w:rsidRPr="00B116F3">
        <w:rPr>
          <w:rFonts w:ascii="Book Antiqua" w:hAnsi="Book Antiqua"/>
          <w:sz w:val="24"/>
          <w:szCs w:val="24"/>
          <w:lang w:val="en-US"/>
        </w:rPr>
        <w:t xml:space="preserve">or </w:t>
      </w:r>
      <w:r w:rsidR="00800B06" w:rsidRPr="00B116F3">
        <w:rPr>
          <w:rFonts w:ascii="Book Antiqua" w:hAnsi="Book Antiqua"/>
          <w:sz w:val="24"/>
          <w:szCs w:val="24"/>
          <w:lang w:val="en-US"/>
        </w:rPr>
        <w:t xml:space="preserve">those </w:t>
      </w:r>
      <w:r w:rsidRPr="00B116F3">
        <w:rPr>
          <w:rFonts w:ascii="Book Antiqua" w:hAnsi="Book Antiqua"/>
          <w:sz w:val="24"/>
          <w:szCs w:val="24"/>
          <w:lang w:val="en-US"/>
        </w:rPr>
        <w:t>who</w:t>
      </w:r>
      <w:r w:rsidR="00FB09E1" w:rsidRPr="00B116F3">
        <w:rPr>
          <w:rFonts w:ascii="Book Antiqua" w:hAnsi="Book Antiqua"/>
          <w:sz w:val="24"/>
          <w:szCs w:val="24"/>
          <w:lang w:val="en-US"/>
        </w:rPr>
        <w:t xml:space="preserve"> were not surgical candidates. H</w:t>
      </w:r>
      <w:r w:rsidRPr="00B116F3">
        <w:rPr>
          <w:rFonts w:ascii="Book Antiqua" w:hAnsi="Book Antiqua"/>
          <w:sz w:val="24"/>
          <w:szCs w:val="24"/>
          <w:lang w:val="en-US"/>
        </w:rPr>
        <w:t xml:space="preserve">e reported 1- and 3-year overall survival rates </w:t>
      </w:r>
      <w:r w:rsidR="00800B06" w:rsidRPr="00B116F3">
        <w:rPr>
          <w:rFonts w:ascii="Book Antiqua" w:hAnsi="Book Antiqua"/>
          <w:sz w:val="24"/>
          <w:szCs w:val="24"/>
          <w:lang w:val="en-US"/>
        </w:rPr>
        <w:t>of</w:t>
      </w:r>
      <w:r w:rsidRPr="00B116F3">
        <w:rPr>
          <w:rFonts w:ascii="Book Antiqua" w:hAnsi="Book Antiqua"/>
          <w:sz w:val="24"/>
          <w:szCs w:val="24"/>
          <w:lang w:val="en-US"/>
        </w:rPr>
        <w:t xml:space="preserve"> 87.7% and 62.4%, res</w:t>
      </w:r>
      <w:r w:rsidR="00800B06" w:rsidRPr="00B116F3">
        <w:rPr>
          <w:rFonts w:ascii="Book Antiqua" w:hAnsi="Book Antiqua"/>
          <w:sz w:val="24"/>
          <w:szCs w:val="24"/>
          <w:lang w:val="en-US"/>
        </w:rPr>
        <w:t>pectively</w:t>
      </w:r>
      <w:r w:rsidR="0053334A" w:rsidRPr="00B116F3">
        <w:rPr>
          <w:rFonts w:ascii="Book Antiqua" w:hAnsi="Book Antiqua"/>
          <w:sz w:val="24"/>
          <w:szCs w:val="24"/>
          <w:vertAlign w:val="superscript"/>
          <w:lang w:val="en-US"/>
        </w:rPr>
        <w:t>[</w:t>
      </w:r>
      <w:r w:rsidR="00800B06" w:rsidRPr="00B116F3">
        <w:rPr>
          <w:rFonts w:ascii="Book Antiqua" w:hAnsi="Book Antiqua"/>
          <w:sz w:val="24"/>
          <w:szCs w:val="24"/>
          <w:vertAlign w:val="superscript"/>
          <w:lang w:val="en-US"/>
        </w:rPr>
        <w:t>209]</w:t>
      </w:r>
      <w:r w:rsidR="00800B06" w:rsidRPr="00B116F3">
        <w:rPr>
          <w:rFonts w:ascii="Book Antiqua" w:hAnsi="Book Antiqua"/>
          <w:sz w:val="24"/>
          <w:szCs w:val="24"/>
          <w:lang w:val="en-US"/>
        </w:rPr>
        <w:t>. Similar data were</w:t>
      </w:r>
      <w:r w:rsidRPr="00B116F3">
        <w:rPr>
          <w:rFonts w:ascii="Book Antiqua" w:hAnsi="Book Antiqua"/>
          <w:sz w:val="24"/>
          <w:szCs w:val="24"/>
          <w:lang w:val="en-US"/>
        </w:rPr>
        <w:t xml:space="preserve"> </w:t>
      </w:r>
      <w:r w:rsidR="00C97C27" w:rsidRPr="00B116F3">
        <w:rPr>
          <w:rFonts w:ascii="Book Antiqua" w:hAnsi="Book Antiqua"/>
          <w:sz w:val="24"/>
          <w:szCs w:val="24"/>
          <w:lang w:val="en-US"/>
        </w:rPr>
        <w:t>published</w:t>
      </w:r>
      <w:r w:rsidRPr="00B116F3">
        <w:rPr>
          <w:rFonts w:ascii="Book Antiqua" w:hAnsi="Book Antiqua"/>
          <w:sz w:val="24"/>
          <w:szCs w:val="24"/>
          <w:lang w:val="en-US"/>
        </w:rPr>
        <w:t xml:space="preserve"> by Wu</w:t>
      </w:r>
      <w:r w:rsidR="00800B06" w:rsidRPr="00B116F3">
        <w:rPr>
          <w:rFonts w:ascii="Book Antiqua" w:hAnsi="Book Antiqua"/>
          <w:sz w:val="24"/>
          <w:szCs w:val="24"/>
          <w:lang w:val="en-US"/>
        </w:rPr>
        <w:t xml:space="preserve"> </w:t>
      </w:r>
      <w:r w:rsidR="005F48C8" w:rsidRPr="00B116F3">
        <w:rPr>
          <w:rFonts w:ascii="Book Antiqua" w:hAnsi="Book Antiqua"/>
          <w:i/>
          <w:sz w:val="24"/>
          <w:szCs w:val="24"/>
          <w:lang w:val="en-US"/>
        </w:rPr>
        <w:t>et al</w:t>
      </w:r>
      <w:r w:rsidR="00FB62CD" w:rsidRPr="00B116F3">
        <w:rPr>
          <w:rFonts w:ascii="Book Antiqua" w:hAnsi="Book Antiqua"/>
          <w:sz w:val="24"/>
          <w:szCs w:val="24"/>
          <w:vertAlign w:val="superscript"/>
          <w:lang w:val="en-US"/>
        </w:rPr>
        <w:t>[210]</w:t>
      </w:r>
      <w:r w:rsidR="00C97C27" w:rsidRPr="00B116F3">
        <w:rPr>
          <w:rFonts w:ascii="Book Antiqua" w:hAnsi="Book Antiqua"/>
          <w:sz w:val="24"/>
          <w:szCs w:val="24"/>
          <w:lang w:val="en-US"/>
        </w:rPr>
        <w:t xml:space="preserve">, with </w:t>
      </w:r>
      <w:r w:rsidRPr="00B116F3">
        <w:rPr>
          <w:rFonts w:ascii="Book Antiqua" w:hAnsi="Book Antiqua"/>
          <w:sz w:val="24"/>
          <w:szCs w:val="24"/>
          <w:lang w:val="en-US"/>
        </w:rPr>
        <w:t xml:space="preserve">overall survival rates of 86.1%, 61.5%,and 35.3% at 6, 12, and 18 mo, respectively. Cheung </w:t>
      </w:r>
      <w:r w:rsidR="005F48C8" w:rsidRPr="00B116F3">
        <w:rPr>
          <w:rFonts w:ascii="Book Antiqua" w:hAnsi="Book Antiqua"/>
          <w:i/>
          <w:sz w:val="24"/>
          <w:szCs w:val="24"/>
          <w:lang w:val="en-US"/>
        </w:rPr>
        <w:t>et al</w:t>
      </w:r>
      <w:r w:rsidR="005F48C8" w:rsidRPr="00B116F3">
        <w:rPr>
          <w:rFonts w:ascii="Book Antiqua" w:hAnsi="Book Antiqua" w:hint="eastAsia"/>
          <w:sz w:val="24"/>
          <w:szCs w:val="24"/>
          <w:vertAlign w:val="superscript"/>
          <w:lang w:val="en-US" w:eastAsia="zh-CN"/>
        </w:rPr>
        <w:t>[205]</w:t>
      </w:r>
      <w:r w:rsidR="00800B06" w:rsidRPr="00B116F3">
        <w:rPr>
          <w:rFonts w:ascii="Book Antiqua" w:hAnsi="Book Antiqua"/>
          <w:sz w:val="24"/>
          <w:szCs w:val="24"/>
          <w:lang w:val="en-US"/>
        </w:rPr>
        <w:t xml:space="preserve"> </w:t>
      </w:r>
      <w:r w:rsidRPr="00B116F3">
        <w:rPr>
          <w:rFonts w:ascii="Book Antiqua" w:hAnsi="Book Antiqua"/>
          <w:sz w:val="24"/>
          <w:szCs w:val="24"/>
          <w:lang w:val="en-US"/>
        </w:rPr>
        <w:t xml:space="preserve">reported on the outcomes of HIFU for the treatment of HCC before liver transplantation in 10 patients as compared to 29 patients who received transarterial chemoembolization and found </w:t>
      </w:r>
      <w:r w:rsidR="00C97C27" w:rsidRPr="00B116F3">
        <w:rPr>
          <w:rFonts w:ascii="Book Antiqua" w:hAnsi="Book Antiqua"/>
          <w:sz w:val="24"/>
          <w:szCs w:val="24"/>
          <w:lang w:val="en-US"/>
        </w:rPr>
        <w:t>that</w:t>
      </w:r>
      <w:r w:rsidRPr="00B116F3">
        <w:rPr>
          <w:rFonts w:ascii="Book Antiqua" w:hAnsi="Book Antiqua"/>
          <w:sz w:val="24"/>
          <w:szCs w:val="24"/>
          <w:lang w:val="en-US"/>
        </w:rPr>
        <w:t xml:space="preserve"> HIFU</w:t>
      </w:r>
      <w:r w:rsidR="00800B06" w:rsidRPr="00B116F3">
        <w:rPr>
          <w:rFonts w:ascii="Book Antiqua" w:hAnsi="Book Antiqua"/>
          <w:sz w:val="24"/>
          <w:szCs w:val="24"/>
          <w:lang w:val="en-US"/>
        </w:rPr>
        <w:t xml:space="preserve"> </w:t>
      </w:r>
      <w:r w:rsidR="00C97C27" w:rsidRPr="00B116F3">
        <w:rPr>
          <w:rFonts w:ascii="Book Antiqua" w:hAnsi="Book Antiqua"/>
          <w:sz w:val="24"/>
          <w:szCs w:val="24"/>
          <w:lang w:val="en-US"/>
        </w:rPr>
        <w:t xml:space="preserve">was effective </w:t>
      </w:r>
      <w:r w:rsidRPr="00B116F3">
        <w:rPr>
          <w:rFonts w:ascii="Book Antiqua" w:hAnsi="Book Antiqua"/>
          <w:sz w:val="24"/>
          <w:szCs w:val="24"/>
          <w:lang w:val="en-US"/>
        </w:rPr>
        <w:t xml:space="preserve">(90% </w:t>
      </w:r>
      <w:r w:rsidR="00C97C27" w:rsidRPr="00B116F3">
        <w:rPr>
          <w:rFonts w:ascii="Book Antiqua" w:hAnsi="Book Antiqua"/>
          <w:sz w:val="24"/>
          <w:szCs w:val="24"/>
          <w:lang w:val="en-US"/>
        </w:rPr>
        <w:t xml:space="preserve">had complete response, </w:t>
      </w:r>
      <w:r w:rsidRPr="00B116F3">
        <w:rPr>
          <w:rFonts w:ascii="Book Antiqua" w:hAnsi="Book Antiqua"/>
          <w:sz w:val="24"/>
          <w:szCs w:val="24"/>
          <w:lang w:val="en-US"/>
        </w:rPr>
        <w:t>10% partial response)</w:t>
      </w:r>
      <w:r w:rsidR="00C97C27" w:rsidRPr="00B116F3">
        <w:rPr>
          <w:rFonts w:ascii="Book Antiqua" w:hAnsi="Book Antiqua"/>
          <w:sz w:val="24"/>
          <w:szCs w:val="24"/>
          <w:lang w:val="en-US"/>
        </w:rPr>
        <w:t>,</w:t>
      </w:r>
      <w:r w:rsidRPr="00B116F3">
        <w:rPr>
          <w:rFonts w:ascii="Book Antiqua" w:hAnsi="Book Antiqua"/>
          <w:sz w:val="24"/>
          <w:szCs w:val="24"/>
          <w:lang w:val="en-US"/>
        </w:rPr>
        <w:t xml:space="preserve"> with none of the patients on the liver transplant list (</w:t>
      </w:r>
      <w:r w:rsidRPr="00B116F3">
        <w:rPr>
          <w:rFonts w:ascii="Book Antiqua" w:hAnsi="Book Antiqua"/>
          <w:i/>
          <w:sz w:val="24"/>
          <w:szCs w:val="24"/>
          <w:lang w:val="en-US"/>
        </w:rPr>
        <w:t>n</w:t>
      </w:r>
      <w:r w:rsidR="005F48C8" w:rsidRPr="00B116F3">
        <w:rPr>
          <w:rFonts w:ascii="Book Antiqua" w:hAnsi="Book Antiqua" w:hint="eastAsia"/>
          <w:sz w:val="24"/>
          <w:szCs w:val="24"/>
          <w:lang w:val="en-US" w:eastAsia="zh-CN"/>
        </w:rPr>
        <w:t xml:space="preserve"> </w:t>
      </w:r>
      <w:r w:rsidRPr="00B116F3">
        <w:rPr>
          <w:rFonts w:ascii="Book Antiqua" w:hAnsi="Book Antiqua"/>
          <w:sz w:val="24"/>
          <w:szCs w:val="24"/>
          <w:lang w:val="en-US"/>
        </w:rPr>
        <w:t>=</w:t>
      </w:r>
      <w:r w:rsidR="005F48C8" w:rsidRPr="00B116F3">
        <w:rPr>
          <w:rFonts w:ascii="Book Antiqua" w:hAnsi="Book Antiqua" w:hint="eastAsia"/>
          <w:sz w:val="24"/>
          <w:szCs w:val="24"/>
          <w:lang w:val="en-US" w:eastAsia="zh-CN"/>
        </w:rPr>
        <w:t xml:space="preserve"> </w:t>
      </w:r>
      <w:r w:rsidRPr="00B116F3">
        <w:rPr>
          <w:rFonts w:ascii="Book Antiqua" w:hAnsi="Book Antiqua"/>
          <w:sz w:val="24"/>
          <w:szCs w:val="24"/>
          <w:lang w:val="en-US"/>
        </w:rPr>
        <w:t>5) dropping out</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206]</w:t>
      </w:r>
      <w:r w:rsidRPr="00B116F3">
        <w:rPr>
          <w:rFonts w:ascii="Book Antiqua" w:hAnsi="Book Antiqua"/>
          <w:sz w:val="24"/>
          <w:szCs w:val="24"/>
          <w:lang w:val="en-US"/>
        </w:rPr>
        <w:t>.</w:t>
      </w:r>
    </w:p>
    <w:p w14:paraId="75C27642" w14:textId="356083C1" w:rsidR="00E85174" w:rsidRPr="00B116F3" w:rsidRDefault="00E85174"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Irreversible electroporation (IRE) is an apparently non-thermal technique in which the direct placement of electrodes create</w:t>
      </w:r>
      <w:r w:rsidR="00C97C27" w:rsidRPr="00B116F3">
        <w:rPr>
          <w:rFonts w:ascii="Book Antiqua" w:hAnsi="Book Antiqua"/>
          <w:sz w:val="24"/>
          <w:szCs w:val="24"/>
          <w:lang w:val="en-US"/>
        </w:rPr>
        <w:t xml:space="preserve">s a pulsed direct current, </w:t>
      </w:r>
      <w:r w:rsidRPr="00B116F3">
        <w:rPr>
          <w:rFonts w:ascii="Book Antiqua" w:hAnsi="Book Antiqua"/>
          <w:sz w:val="24"/>
          <w:szCs w:val="24"/>
          <w:lang w:val="en-US"/>
        </w:rPr>
        <w:t>inducing cytotoxicity in tumor cells by altering transmembrane potentials</w:t>
      </w:r>
      <w:r w:rsidR="00682183" w:rsidRPr="00B116F3">
        <w:rPr>
          <w:rFonts w:ascii="Book Antiqua" w:hAnsi="Book Antiqua"/>
          <w:sz w:val="24"/>
          <w:szCs w:val="24"/>
          <w:lang w:val="en-US"/>
        </w:rPr>
        <w:t>,</w:t>
      </w:r>
      <w:r w:rsidRPr="00B116F3">
        <w:rPr>
          <w:rFonts w:ascii="Book Antiqua" w:hAnsi="Book Antiqua"/>
          <w:sz w:val="24"/>
          <w:szCs w:val="24"/>
          <w:lang w:val="en-US"/>
        </w:rPr>
        <w:t xml:space="preserve"> which irreversibly disrupt cell membrane integrity</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213]</w:t>
      </w:r>
      <w:r w:rsidRPr="00B116F3">
        <w:rPr>
          <w:rFonts w:ascii="Book Antiqua" w:hAnsi="Book Antiqua"/>
          <w:sz w:val="24"/>
          <w:szCs w:val="24"/>
          <w:lang w:val="en-US"/>
        </w:rPr>
        <w:t>. IRE requires the position of at least two applicators in parallel to create ablatio</w:t>
      </w:r>
      <w:r w:rsidR="00C97C27" w:rsidRPr="00B116F3">
        <w:rPr>
          <w:rFonts w:ascii="Book Antiqua" w:hAnsi="Book Antiqua"/>
          <w:sz w:val="24"/>
          <w:szCs w:val="24"/>
          <w:lang w:val="en-US"/>
        </w:rPr>
        <w:t xml:space="preserve">n zones in the range of 1.5-2 </w:t>
      </w:r>
      <w:r w:rsidRPr="00B116F3">
        <w:rPr>
          <w:rFonts w:ascii="Book Antiqua" w:hAnsi="Book Antiqua"/>
          <w:sz w:val="24"/>
          <w:szCs w:val="24"/>
          <w:lang w:val="en-US"/>
        </w:rPr>
        <w:t>cm per electrode pair</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214]</w:t>
      </w:r>
      <w:r w:rsidRPr="00B116F3">
        <w:rPr>
          <w:rFonts w:ascii="Book Antiqua" w:hAnsi="Book Antiqua"/>
          <w:sz w:val="24"/>
          <w:szCs w:val="24"/>
          <w:lang w:val="en-US"/>
        </w:rPr>
        <w:t>. The zone of ablation created by IRE is dependent on multiple factors</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21</w:t>
      </w:r>
      <w:r w:rsidR="00C97C27" w:rsidRPr="00B116F3">
        <w:rPr>
          <w:rFonts w:ascii="Book Antiqua" w:hAnsi="Book Antiqua"/>
          <w:sz w:val="24"/>
          <w:szCs w:val="24"/>
          <w:vertAlign w:val="superscript"/>
          <w:lang w:val="en-US"/>
        </w:rPr>
        <w:t>3,</w:t>
      </w:r>
      <w:r w:rsidR="00682183" w:rsidRPr="00B116F3">
        <w:rPr>
          <w:rFonts w:ascii="Book Antiqua" w:hAnsi="Book Antiqua"/>
          <w:sz w:val="24"/>
          <w:szCs w:val="24"/>
          <w:vertAlign w:val="superscript"/>
          <w:lang w:val="en-US"/>
        </w:rPr>
        <w:t>215]</w:t>
      </w:r>
      <w:r w:rsidR="00682183" w:rsidRPr="00B116F3">
        <w:rPr>
          <w:rFonts w:ascii="Book Antiqua" w:hAnsi="Book Antiqua"/>
          <w:sz w:val="24"/>
          <w:szCs w:val="24"/>
          <w:lang w:val="en-US"/>
        </w:rPr>
        <w:t xml:space="preserve">, such as </w:t>
      </w:r>
      <w:r w:rsidRPr="00B116F3">
        <w:rPr>
          <w:rFonts w:ascii="Book Antiqua" w:hAnsi="Book Antiqua"/>
          <w:sz w:val="24"/>
          <w:szCs w:val="24"/>
          <w:lang w:val="en-US"/>
        </w:rPr>
        <w:t xml:space="preserve">electrode </w:t>
      </w:r>
      <w:r w:rsidR="00682183" w:rsidRPr="00B116F3">
        <w:rPr>
          <w:rFonts w:ascii="Book Antiqua" w:hAnsi="Book Antiqua"/>
          <w:sz w:val="24"/>
          <w:szCs w:val="24"/>
          <w:lang w:val="en-US"/>
        </w:rPr>
        <w:t xml:space="preserve">spacing and relative position, </w:t>
      </w:r>
      <w:r w:rsidR="00C97C27" w:rsidRPr="00B116F3">
        <w:rPr>
          <w:rFonts w:ascii="Book Antiqua" w:hAnsi="Book Antiqua"/>
          <w:sz w:val="24"/>
          <w:szCs w:val="24"/>
          <w:lang w:val="en-US"/>
        </w:rPr>
        <w:t>active tip length, pulse number and</w:t>
      </w:r>
      <w:r w:rsidR="00682183" w:rsidRPr="00B116F3">
        <w:rPr>
          <w:rFonts w:ascii="Book Antiqua" w:hAnsi="Book Antiqua"/>
          <w:sz w:val="24"/>
          <w:szCs w:val="24"/>
          <w:lang w:val="en-US"/>
        </w:rPr>
        <w:t xml:space="preserve"> duration</w:t>
      </w:r>
      <w:r w:rsidR="00C97C27" w:rsidRPr="00B116F3">
        <w:rPr>
          <w:rFonts w:ascii="Book Antiqua" w:hAnsi="Book Antiqua"/>
          <w:sz w:val="24"/>
          <w:szCs w:val="24"/>
          <w:lang w:val="en-US"/>
        </w:rPr>
        <w:t>,</w:t>
      </w:r>
      <w:r w:rsidR="008254E4" w:rsidRPr="00B116F3">
        <w:rPr>
          <w:rFonts w:ascii="Book Antiqua" w:hAnsi="Book Antiqua"/>
          <w:sz w:val="24"/>
          <w:szCs w:val="24"/>
          <w:lang w:val="en-US"/>
        </w:rPr>
        <w:t xml:space="preserve"> </w:t>
      </w:r>
      <w:r w:rsidR="00682183" w:rsidRPr="00B116F3">
        <w:rPr>
          <w:rFonts w:ascii="Book Antiqua" w:hAnsi="Book Antiqua"/>
          <w:sz w:val="24"/>
          <w:szCs w:val="24"/>
          <w:lang w:val="en-US"/>
        </w:rPr>
        <w:t xml:space="preserve">and </w:t>
      </w:r>
      <w:r w:rsidRPr="00B116F3">
        <w:rPr>
          <w:rFonts w:ascii="Book Antiqua" w:hAnsi="Book Antiqua"/>
          <w:sz w:val="24"/>
          <w:szCs w:val="24"/>
          <w:lang w:val="en-US"/>
        </w:rPr>
        <w:t xml:space="preserve">applied voltage. </w:t>
      </w:r>
      <w:r w:rsidR="00682183" w:rsidRPr="00B116F3">
        <w:rPr>
          <w:rFonts w:ascii="Book Antiqua" w:hAnsi="Book Antiqua"/>
          <w:sz w:val="24"/>
          <w:szCs w:val="24"/>
          <w:lang w:val="en-US"/>
        </w:rPr>
        <w:t>Because of these factors</w:t>
      </w:r>
      <w:r w:rsidRPr="00B116F3">
        <w:rPr>
          <w:rFonts w:ascii="Book Antiqua" w:hAnsi="Book Antiqua"/>
          <w:sz w:val="24"/>
          <w:szCs w:val="24"/>
          <w:lang w:val="en-US"/>
        </w:rPr>
        <w:t>, IRE result</w:t>
      </w:r>
      <w:r w:rsidR="00682183" w:rsidRPr="00B116F3">
        <w:rPr>
          <w:rFonts w:ascii="Book Antiqua" w:hAnsi="Book Antiqua"/>
          <w:sz w:val="24"/>
          <w:szCs w:val="24"/>
          <w:lang w:val="en-US"/>
        </w:rPr>
        <w:t>s</w:t>
      </w:r>
      <w:r w:rsidRPr="00B116F3">
        <w:rPr>
          <w:rFonts w:ascii="Book Antiqua" w:hAnsi="Book Antiqua"/>
          <w:sz w:val="24"/>
          <w:szCs w:val="24"/>
          <w:lang w:val="en-US"/>
        </w:rPr>
        <w:t xml:space="preserve"> more technically challenging than other locally ablative techniques. Moreover, the current generated by IRE cause</w:t>
      </w:r>
      <w:r w:rsidR="00C97C27" w:rsidRPr="00B116F3">
        <w:rPr>
          <w:rFonts w:ascii="Book Antiqua" w:hAnsi="Book Antiqua"/>
          <w:sz w:val="24"/>
          <w:szCs w:val="24"/>
          <w:lang w:val="en-US"/>
        </w:rPr>
        <w:t>s</w:t>
      </w:r>
      <w:r w:rsidRPr="00B116F3">
        <w:rPr>
          <w:rFonts w:ascii="Book Antiqua" w:hAnsi="Book Antiqua"/>
          <w:sz w:val="24"/>
          <w:szCs w:val="24"/>
          <w:lang w:val="en-US"/>
        </w:rPr>
        <w:t xml:space="preserve"> whole-body muscle contractions and general anesthesia, </w:t>
      </w:r>
      <w:r w:rsidR="00C97C27" w:rsidRPr="00B116F3">
        <w:rPr>
          <w:rFonts w:ascii="Book Antiqua" w:hAnsi="Book Antiqua"/>
          <w:sz w:val="24"/>
          <w:szCs w:val="24"/>
          <w:lang w:val="en-US"/>
        </w:rPr>
        <w:t>requiring</w:t>
      </w:r>
      <w:r w:rsidRPr="00B116F3">
        <w:rPr>
          <w:rFonts w:ascii="Book Antiqua" w:hAnsi="Book Antiqua"/>
          <w:sz w:val="24"/>
          <w:szCs w:val="24"/>
          <w:lang w:val="en-US"/>
        </w:rPr>
        <w:t xml:space="preserve"> the use of neuromuscular blockage. In addition, IRE can induce cardiac arrhythmias, though this complication can be a</w:t>
      </w:r>
      <w:r w:rsidR="00682183" w:rsidRPr="00B116F3">
        <w:rPr>
          <w:rFonts w:ascii="Book Antiqua" w:hAnsi="Book Antiqua"/>
          <w:sz w:val="24"/>
          <w:szCs w:val="24"/>
          <w:lang w:val="en-US"/>
        </w:rPr>
        <w:t>voided</w:t>
      </w:r>
      <w:r w:rsidRPr="00B116F3">
        <w:rPr>
          <w:rFonts w:ascii="Book Antiqua" w:hAnsi="Book Antiqua"/>
          <w:sz w:val="24"/>
          <w:szCs w:val="24"/>
          <w:lang w:val="en-US"/>
        </w:rPr>
        <w:t xml:space="preserve"> with the use of cardiac synchronization of the administered pulses to the complete </w:t>
      </w:r>
      <w:r w:rsidRPr="00B116F3">
        <w:rPr>
          <w:rFonts w:ascii="Book Antiqua" w:hAnsi="Book Antiqua"/>
          <w:sz w:val="24"/>
          <w:szCs w:val="24"/>
          <w:lang w:val="en-US"/>
        </w:rPr>
        <w:lastRenderedPageBreak/>
        <w:t>refractory per</w:t>
      </w:r>
      <w:r w:rsidR="00C97C27" w:rsidRPr="00B116F3">
        <w:rPr>
          <w:rFonts w:ascii="Book Antiqua" w:hAnsi="Book Antiqua"/>
          <w:sz w:val="24"/>
          <w:szCs w:val="24"/>
          <w:lang w:val="en-US"/>
        </w:rPr>
        <w:t>iod of the cardiac cycle</w:t>
      </w:r>
      <w:r w:rsidR="0053334A" w:rsidRPr="00B116F3">
        <w:rPr>
          <w:rFonts w:ascii="Book Antiqua" w:hAnsi="Book Antiqua"/>
          <w:sz w:val="24"/>
          <w:szCs w:val="24"/>
          <w:vertAlign w:val="superscript"/>
          <w:lang w:val="en-US"/>
        </w:rPr>
        <w:t>[</w:t>
      </w:r>
      <w:r w:rsidR="00682183" w:rsidRPr="00B116F3">
        <w:rPr>
          <w:rFonts w:ascii="Book Antiqua" w:hAnsi="Book Antiqua"/>
          <w:sz w:val="24"/>
          <w:szCs w:val="24"/>
          <w:vertAlign w:val="superscript"/>
          <w:lang w:val="en-US"/>
        </w:rPr>
        <w:t>216]</w:t>
      </w:r>
      <w:r w:rsidR="00682183" w:rsidRPr="00B116F3">
        <w:rPr>
          <w:rFonts w:ascii="Book Antiqua" w:hAnsi="Book Antiqua"/>
          <w:sz w:val="24"/>
          <w:szCs w:val="24"/>
          <w:lang w:val="en-US"/>
        </w:rPr>
        <w:t xml:space="preserve">. </w:t>
      </w:r>
      <w:r w:rsidRPr="00B116F3">
        <w:rPr>
          <w:rFonts w:ascii="Book Antiqua" w:hAnsi="Book Antiqua"/>
          <w:sz w:val="24"/>
          <w:szCs w:val="24"/>
          <w:lang w:val="en-US"/>
        </w:rPr>
        <w:t>IRE has a theoretical safety advantage as compared to other locally ablative techniques in the treatment of tumors close to structure</w:t>
      </w:r>
      <w:r w:rsidR="00C97C27" w:rsidRPr="00B116F3">
        <w:rPr>
          <w:rFonts w:ascii="Book Antiqua" w:hAnsi="Book Antiqua"/>
          <w:sz w:val="24"/>
          <w:szCs w:val="24"/>
          <w:lang w:val="en-US"/>
        </w:rPr>
        <w:t>s susceptible to thermal injury, such as major bile ducts</w:t>
      </w:r>
      <w:r w:rsidRPr="00B116F3">
        <w:rPr>
          <w:rFonts w:ascii="Book Antiqua" w:hAnsi="Book Antiqua"/>
          <w:sz w:val="24"/>
          <w:szCs w:val="24"/>
          <w:lang w:val="en-US"/>
        </w:rPr>
        <w:t xml:space="preserve">. In addition, because of </w:t>
      </w:r>
      <w:r w:rsidR="00682183" w:rsidRPr="00B116F3">
        <w:rPr>
          <w:rFonts w:ascii="Book Antiqua" w:hAnsi="Book Antiqua"/>
          <w:sz w:val="24"/>
          <w:szCs w:val="24"/>
          <w:lang w:val="en-US"/>
        </w:rPr>
        <w:t xml:space="preserve">the </w:t>
      </w:r>
      <w:r w:rsidRPr="00B116F3">
        <w:rPr>
          <w:rFonts w:ascii="Book Antiqua" w:hAnsi="Book Antiqua"/>
          <w:sz w:val="24"/>
          <w:szCs w:val="24"/>
          <w:lang w:val="en-US"/>
        </w:rPr>
        <w:t xml:space="preserve">reduction in the “heat-sink” effect, </w:t>
      </w:r>
      <w:r w:rsidR="00682183" w:rsidRPr="00B116F3">
        <w:rPr>
          <w:rFonts w:ascii="Book Antiqua" w:hAnsi="Book Antiqua"/>
          <w:sz w:val="24"/>
          <w:szCs w:val="24"/>
          <w:lang w:val="en-US"/>
        </w:rPr>
        <w:t xml:space="preserve">IRE </w:t>
      </w:r>
      <w:r w:rsidRPr="00B116F3">
        <w:rPr>
          <w:rFonts w:ascii="Book Antiqua" w:hAnsi="Book Antiqua"/>
          <w:sz w:val="24"/>
          <w:szCs w:val="24"/>
          <w:lang w:val="en-US"/>
        </w:rPr>
        <w:t>is potentially more effective for tumors next to major vessels, especially for smaller lesions, and showed excel</w:t>
      </w:r>
      <w:r w:rsidR="00682183" w:rsidRPr="00B116F3">
        <w:rPr>
          <w:rFonts w:ascii="Book Antiqua" w:hAnsi="Book Antiqua"/>
          <w:sz w:val="24"/>
          <w:szCs w:val="24"/>
          <w:lang w:val="en-US"/>
        </w:rPr>
        <w:t>lent local tumor control at 3-</w:t>
      </w:r>
      <w:r w:rsidRPr="00B116F3">
        <w:rPr>
          <w:rFonts w:ascii="Book Antiqua" w:hAnsi="Book Antiqua"/>
          <w:sz w:val="24"/>
          <w:szCs w:val="24"/>
          <w:lang w:val="en-US"/>
        </w:rPr>
        <w:t xml:space="preserve">6 mo, </w:t>
      </w:r>
      <w:r w:rsidR="00C97C27" w:rsidRPr="00B116F3">
        <w:rPr>
          <w:rFonts w:ascii="Book Antiqua" w:hAnsi="Book Antiqua"/>
          <w:sz w:val="24"/>
          <w:szCs w:val="24"/>
          <w:lang w:val="en-US"/>
        </w:rPr>
        <w:t>but high</w:t>
      </w:r>
      <w:r w:rsidRPr="00B116F3">
        <w:rPr>
          <w:rFonts w:ascii="Book Antiqua" w:hAnsi="Book Antiqua"/>
          <w:sz w:val="24"/>
          <w:szCs w:val="24"/>
          <w:lang w:val="en-US"/>
        </w:rPr>
        <w:t xml:space="preserve"> recurre</w:t>
      </w:r>
      <w:r w:rsidR="00682183" w:rsidRPr="00B116F3">
        <w:rPr>
          <w:rFonts w:ascii="Book Antiqua" w:hAnsi="Book Antiqua"/>
          <w:sz w:val="24"/>
          <w:szCs w:val="24"/>
          <w:lang w:val="en-US"/>
        </w:rPr>
        <w:t>nce rates after 12-</w:t>
      </w:r>
      <w:r w:rsidRPr="00B116F3">
        <w:rPr>
          <w:rFonts w:ascii="Book Antiqua" w:hAnsi="Book Antiqua"/>
          <w:sz w:val="24"/>
          <w:szCs w:val="24"/>
          <w:lang w:val="en-US"/>
        </w:rPr>
        <w:t>18 mo</w:t>
      </w:r>
      <w:r w:rsidR="0053334A" w:rsidRPr="00B116F3">
        <w:rPr>
          <w:rFonts w:ascii="Book Antiqua" w:hAnsi="Book Antiqua"/>
          <w:sz w:val="24"/>
          <w:szCs w:val="24"/>
          <w:vertAlign w:val="superscript"/>
          <w:lang w:val="en-US"/>
        </w:rPr>
        <w:t>[</w:t>
      </w:r>
      <w:r w:rsidR="00C97C27" w:rsidRPr="00B116F3">
        <w:rPr>
          <w:rFonts w:ascii="Book Antiqua" w:hAnsi="Book Antiqua"/>
          <w:sz w:val="24"/>
          <w:szCs w:val="24"/>
          <w:vertAlign w:val="superscript"/>
          <w:lang w:val="en-US"/>
        </w:rPr>
        <w:t>215,217-</w:t>
      </w:r>
      <w:r w:rsidRPr="00B116F3">
        <w:rPr>
          <w:rFonts w:ascii="Book Antiqua" w:hAnsi="Book Antiqua"/>
          <w:sz w:val="24"/>
          <w:szCs w:val="24"/>
          <w:vertAlign w:val="superscript"/>
          <w:lang w:val="en-US"/>
        </w:rPr>
        <w:t>220]</w:t>
      </w:r>
      <w:r w:rsidRPr="00B116F3">
        <w:rPr>
          <w:rFonts w:ascii="Book Antiqua" w:hAnsi="Book Antiqua"/>
          <w:sz w:val="24"/>
          <w:szCs w:val="24"/>
          <w:lang w:val="en-US"/>
        </w:rPr>
        <w:t xml:space="preserve">. </w:t>
      </w:r>
    </w:p>
    <w:p w14:paraId="403FAED9" w14:textId="3D847580" w:rsidR="00E85174" w:rsidRPr="00B116F3" w:rsidRDefault="00E85174"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Cryoablation involves the direct application of a cryoprobe into the tumor. The thermal contact with the tumor results in ice-crystal development and osmotic shock. One recognized advantage of cryoablation is that the zone of ablation is readily visible (“iceball”) using CT</w:t>
      </w:r>
      <w:r w:rsidR="006E0DE5" w:rsidRPr="00B116F3">
        <w:rPr>
          <w:rFonts w:ascii="Book Antiqua" w:hAnsi="Book Antiqua"/>
          <w:sz w:val="24"/>
          <w:szCs w:val="24"/>
          <w:lang w:val="en-US"/>
        </w:rPr>
        <w:t xml:space="preserve"> scan</w:t>
      </w:r>
      <w:r w:rsidRPr="00B116F3">
        <w:rPr>
          <w:rFonts w:ascii="Book Antiqua" w:hAnsi="Book Antiqua"/>
          <w:sz w:val="24"/>
          <w:szCs w:val="24"/>
          <w:lang w:val="en-US"/>
        </w:rPr>
        <w:t xml:space="preserve">, </w:t>
      </w:r>
      <w:r w:rsidR="006E0DE5" w:rsidRPr="00B116F3">
        <w:rPr>
          <w:rFonts w:ascii="Book Antiqua" w:hAnsi="Book Antiqua"/>
          <w:sz w:val="24"/>
          <w:szCs w:val="24"/>
          <w:lang w:val="en-US"/>
        </w:rPr>
        <w:t>US</w:t>
      </w:r>
      <w:r w:rsidRPr="00B116F3">
        <w:rPr>
          <w:rFonts w:ascii="Book Antiqua" w:hAnsi="Book Antiqua"/>
          <w:sz w:val="24"/>
          <w:szCs w:val="24"/>
          <w:lang w:val="en-US"/>
        </w:rPr>
        <w:t xml:space="preserve">, or MRI monitoring, allowing for precise targeting of </w:t>
      </w:r>
      <w:r w:rsidR="006E0DE5" w:rsidRPr="00B116F3">
        <w:rPr>
          <w:rFonts w:ascii="Book Antiqua" w:hAnsi="Book Antiqua"/>
          <w:sz w:val="24"/>
          <w:szCs w:val="24"/>
          <w:lang w:val="en-US"/>
        </w:rPr>
        <w:t>the ablation area</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221]</w:t>
      </w:r>
      <w:r w:rsidRPr="00B116F3">
        <w:rPr>
          <w:rFonts w:ascii="Book Antiqua" w:hAnsi="Book Antiqua"/>
          <w:sz w:val="24"/>
          <w:szCs w:val="24"/>
          <w:lang w:val="en-US"/>
        </w:rPr>
        <w:t xml:space="preserve">. Moreover, multiple probes can be used </w:t>
      </w:r>
      <w:r w:rsidR="006E0DE5" w:rsidRPr="00B116F3">
        <w:rPr>
          <w:rFonts w:ascii="Book Antiqua" w:hAnsi="Book Antiqua"/>
          <w:sz w:val="24"/>
          <w:szCs w:val="24"/>
          <w:lang w:val="en-US"/>
        </w:rPr>
        <w:t>simultaneously</w:t>
      </w:r>
      <w:r w:rsidRPr="00B116F3">
        <w:rPr>
          <w:rFonts w:ascii="Book Antiqua" w:hAnsi="Book Antiqua"/>
          <w:sz w:val="24"/>
          <w:szCs w:val="24"/>
          <w:lang w:val="en-US"/>
        </w:rPr>
        <w:t xml:space="preserve"> to create larger ablation zones and shorten procedural times. Despite the technical advantages of cryoablation, its </w:t>
      </w:r>
      <w:r w:rsidR="00566A2C" w:rsidRPr="00B116F3">
        <w:rPr>
          <w:rFonts w:ascii="Book Antiqua" w:hAnsi="Book Antiqua"/>
          <w:sz w:val="24"/>
          <w:szCs w:val="24"/>
          <w:lang w:val="en-US"/>
        </w:rPr>
        <w:t>use has been limited by the safety profile</w:t>
      </w:r>
      <w:r w:rsidRPr="00B116F3">
        <w:rPr>
          <w:rFonts w:ascii="Book Antiqua" w:hAnsi="Book Antiqua"/>
          <w:sz w:val="24"/>
          <w:szCs w:val="24"/>
          <w:lang w:val="en-US"/>
        </w:rPr>
        <w:t>. Cryo-shock is an uncommon but potentially life-threatening complication, characterized by thrombocytopenia, acute renal failure, adult respiratory distress syndrome and disseminated intravascular coagulopathy</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221]</w:t>
      </w:r>
      <w:r w:rsidRPr="00B116F3">
        <w:rPr>
          <w:rFonts w:ascii="Book Antiqua" w:hAnsi="Book Antiqua"/>
          <w:sz w:val="24"/>
          <w:szCs w:val="24"/>
          <w:lang w:val="en-US"/>
        </w:rPr>
        <w:t xml:space="preserve">. In a meta-analysis </w:t>
      </w:r>
      <w:r w:rsidR="00566A2C" w:rsidRPr="00B116F3">
        <w:rPr>
          <w:rFonts w:ascii="Book Antiqua" w:hAnsi="Book Antiqua"/>
          <w:sz w:val="24"/>
          <w:szCs w:val="24"/>
          <w:lang w:val="en-US"/>
        </w:rPr>
        <w:t xml:space="preserve">comparing cryoablation </w:t>
      </w:r>
      <w:r w:rsidRPr="00B116F3">
        <w:rPr>
          <w:rFonts w:ascii="Book Antiqua" w:hAnsi="Book Antiqua"/>
          <w:sz w:val="24"/>
          <w:szCs w:val="24"/>
          <w:lang w:val="en-US"/>
        </w:rPr>
        <w:t xml:space="preserve">to RFA in the treatment of </w:t>
      </w:r>
      <w:r w:rsidR="00566A2C" w:rsidRPr="00B116F3">
        <w:rPr>
          <w:rFonts w:ascii="Book Antiqua" w:hAnsi="Book Antiqua"/>
          <w:sz w:val="24"/>
          <w:szCs w:val="24"/>
          <w:lang w:val="en-US"/>
        </w:rPr>
        <w:t>un</w:t>
      </w:r>
      <w:r w:rsidRPr="00B116F3">
        <w:rPr>
          <w:rFonts w:ascii="Book Antiqua" w:hAnsi="Book Antiqua"/>
          <w:sz w:val="24"/>
          <w:szCs w:val="24"/>
          <w:lang w:val="en-US"/>
        </w:rPr>
        <w:t>resectable HCC</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222]</w:t>
      </w:r>
      <w:r w:rsidRPr="00B116F3">
        <w:rPr>
          <w:rFonts w:ascii="Book Antiqua" w:hAnsi="Book Antiqua"/>
          <w:sz w:val="24"/>
          <w:szCs w:val="24"/>
          <w:lang w:val="en-US"/>
        </w:rPr>
        <w:t xml:space="preserve">, RFA </w:t>
      </w:r>
      <w:r w:rsidR="00C97C27" w:rsidRPr="00B116F3">
        <w:rPr>
          <w:rFonts w:ascii="Book Antiqua" w:hAnsi="Book Antiqua"/>
          <w:sz w:val="24"/>
          <w:szCs w:val="24"/>
          <w:lang w:val="en-US"/>
        </w:rPr>
        <w:t>was superior</w:t>
      </w:r>
      <w:r w:rsidRPr="00B116F3">
        <w:rPr>
          <w:rFonts w:ascii="Book Antiqua" w:hAnsi="Book Antiqua"/>
          <w:sz w:val="24"/>
          <w:szCs w:val="24"/>
          <w:lang w:val="en-US"/>
        </w:rPr>
        <w:t xml:space="preserve">, particularly in </w:t>
      </w:r>
      <w:r w:rsidR="00566A2C" w:rsidRPr="00B116F3">
        <w:rPr>
          <w:rFonts w:ascii="Book Antiqua" w:hAnsi="Book Antiqua"/>
          <w:sz w:val="24"/>
          <w:szCs w:val="24"/>
          <w:lang w:val="en-US"/>
        </w:rPr>
        <w:t>terms of</w:t>
      </w:r>
      <w:r w:rsidRPr="00B116F3">
        <w:rPr>
          <w:rFonts w:ascii="Book Antiqua" w:hAnsi="Book Antiqua"/>
          <w:sz w:val="24"/>
          <w:szCs w:val="24"/>
          <w:lang w:val="en-US"/>
        </w:rPr>
        <w:t xml:space="preserve"> complication rates and local tumor recurrence.</w:t>
      </w:r>
    </w:p>
    <w:p w14:paraId="662391D2" w14:textId="0ED29F97" w:rsidR="00E85174" w:rsidRPr="00B116F3" w:rsidRDefault="00E85174"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Percutaneous laser ablation (PLA) involves the direct deposition of laser light via fiber</w:t>
      </w:r>
      <w:r w:rsidR="009E345C" w:rsidRPr="00B116F3">
        <w:rPr>
          <w:rFonts w:ascii="Book Antiqua" w:hAnsi="Book Antiqua"/>
          <w:sz w:val="24"/>
          <w:szCs w:val="24"/>
          <w:lang w:val="en-US"/>
        </w:rPr>
        <w:t>-</w:t>
      </w:r>
      <w:r w:rsidRPr="00B116F3">
        <w:rPr>
          <w:rFonts w:ascii="Book Antiqua" w:hAnsi="Book Antiqua"/>
          <w:sz w:val="24"/>
          <w:szCs w:val="24"/>
          <w:lang w:val="en-US"/>
        </w:rPr>
        <w:t>optic applicators to induce tissue hyperthermia in tumors. The thin flexible fiber</w:t>
      </w:r>
      <w:r w:rsidR="009E345C" w:rsidRPr="00B116F3">
        <w:rPr>
          <w:rFonts w:ascii="Book Antiqua" w:hAnsi="Book Antiqua"/>
          <w:sz w:val="24"/>
          <w:szCs w:val="24"/>
          <w:lang w:val="en-US"/>
        </w:rPr>
        <w:t>-optic delivery fiber</w:t>
      </w:r>
      <w:r w:rsidRPr="00B116F3">
        <w:rPr>
          <w:rFonts w:ascii="Book Antiqua" w:hAnsi="Book Antiqua"/>
          <w:sz w:val="24"/>
          <w:szCs w:val="24"/>
          <w:lang w:val="en-US"/>
        </w:rPr>
        <w:t>s</w:t>
      </w:r>
      <w:r w:rsidR="009E345C" w:rsidRPr="00B116F3">
        <w:rPr>
          <w:rFonts w:ascii="Book Antiqua" w:hAnsi="Book Antiqua"/>
          <w:sz w:val="24"/>
          <w:szCs w:val="24"/>
          <w:lang w:val="en-US"/>
        </w:rPr>
        <w:t xml:space="preserve"> </w:t>
      </w:r>
      <w:r w:rsidRPr="00B116F3">
        <w:rPr>
          <w:rFonts w:ascii="Book Antiqua" w:hAnsi="Book Antiqua"/>
          <w:sz w:val="24"/>
          <w:szCs w:val="24"/>
          <w:lang w:val="en-US"/>
        </w:rPr>
        <w:t>allow for safer and technically easier approaches to tumors</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223]</w:t>
      </w:r>
      <w:r w:rsidRPr="00B116F3">
        <w:rPr>
          <w:rFonts w:ascii="Book Antiqua" w:hAnsi="Book Antiqua"/>
          <w:sz w:val="24"/>
          <w:szCs w:val="24"/>
          <w:lang w:val="en-US"/>
        </w:rPr>
        <w:t xml:space="preserve">. Moreover, feedback and dose-planning systems allow a good control of ablative zones and consequently low complication rates. However, </w:t>
      </w:r>
      <w:r w:rsidR="00F12FF3" w:rsidRPr="00B116F3">
        <w:rPr>
          <w:rFonts w:ascii="Book Antiqua" w:hAnsi="Book Antiqua"/>
          <w:sz w:val="24"/>
          <w:szCs w:val="24"/>
          <w:lang w:val="en-US"/>
        </w:rPr>
        <w:t>it has been suggested</w:t>
      </w:r>
      <w:r w:rsidRPr="00B116F3">
        <w:rPr>
          <w:rFonts w:ascii="Book Antiqua" w:hAnsi="Book Antiqua"/>
          <w:sz w:val="24"/>
          <w:szCs w:val="24"/>
          <w:lang w:val="en-US"/>
        </w:rPr>
        <w:t xml:space="preserve"> that PLA </w:t>
      </w:r>
      <w:r w:rsidR="00C97C27" w:rsidRPr="00B116F3">
        <w:rPr>
          <w:rFonts w:ascii="Book Antiqua" w:hAnsi="Book Antiqua"/>
          <w:sz w:val="24"/>
          <w:szCs w:val="24"/>
          <w:lang w:val="en-US"/>
        </w:rPr>
        <w:t>has some</w:t>
      </w:r>
      <w:r w:rsidRPr="00B116F3">
        <w:rPr>
          <w:rFonts w:ascii="Book Antiqua" w:hAnsi="Book Antiqua"/>
          <w:sz w:val="24"/>
          <w:szCs w:val="24"/>
          <w:lang w:val="en-US"/>
        </w:rPr>
        <w:t xml:space="preserve"> limit</w:t>
      </w:r>
      <w:r w:rsidR="00C97C27" w:rsidRPr="00B116F3">
        <w:rPr>
          <w:rFonts w:ascii="Book Antiqua" w:hAnsi="Book Antiqua"/>
          <w:sz w:val="24"/>
          <w:szCs w:val="24"/>
          <w:lang w:val="en-US"/>
        </w:rPr>
        <w:t>ations</w:t>
      </w:r>
      <w:r w:rsidRPr="00B116F3">
        <w:rPr>
          <w:rFonts w:ascii="Book Antiqua" w:hAnsi="Book Antiqua"/>
          <w:sz w:val="24"/>
          <w:szCs w:val="24"/>
          <w:lang w:val="en-US"/>
        </w:rPr>
        <w:t xml:space="preserve"> in achieving complete tumor ablation as compared to other l</w:t>
      </w:r>
      <w:r w:rsidR="00C97C27" w:rsidRPr="00B116F3">
        <w:rPr>
          <w:rFonts w:ascii="Book Antiqua" w:hAnsi="Book Antiqua"/>
          <w:sz w:val="24"/>
          <w:szCs w:val="24"/>
          <w:lang w:val="en-US"/>
        </w:rPr>
        <w:t>ocally ablative therapies</w:t>
      </w:r>
      <w:r w:rsidR="0053334A" w:rsidRPr="00B116F3">
        <w:rPr>
          <w:rFonts w:ascii="Book Antiqua" w:hAnsi="Book Antiqua"/>
          <w:sz w:val="24"/>
          <w:szCs w:val="24"/>
          <w:vertAlign w:val="superscript"/>
          <w:lang w:val="en-US"/>
        </w:rPr>
        <w:t>[</w:t>
      </w:r>
      <w:r w:rsidR="00C97C27" w:rsidRPr="00B116F3">
        <w:rPr>
          <w:rFonts w:ascii="Book Antiqua" w:hAnsi="Book Antiqua"/>
          <w:sz w:val="24"/>
          <w:szCs w:val="24"/>
          <w:vertAlign w:val="superscript"/>
          <w:lang w:val="en-US"/>
        </w:rPr>
        <w:t>185,</w:t>
      </w:r>
      <w:r w:rsidR="005F48C8" w:rsidRPr="00B116F3">
        <w:rPr>
          <w:rFonts w:ascii="Book Antiqua" w:hAnsi="Book Antiqua"/>
          <w:sz w:val="24"/>
          <w:szCs w:val="24"/>
          <w:vertAlign w:val="superscript"/>
          <w:lang w:val="en-US"/>
        </w:rPr>
        <w:t>224,</w:t>
      </w:r>
      <w:r w:rsidRPr="00B116F3">
        <w:rPr>
          <w:rFonts w:ascii="Book Antiqua" w:hAnsi="Book Antiqua"/>
          <w:sz w:val="24"/>
          <w:szCs w:val="24"/>
          <w:vertAlign w:val="superscript"/>
          <w:lang w:val="en-US"/>
        </w:rPr>
        <w:t>225]</w:t>
      </w:r>
      <w:r w:rsidRPr="00B116F3">
        <w:rPr>
          <w:rFonts w:ascii="Book Antiqua" w:hAnsi="Book Antiqua"/>
          <w:sz w:val="24"/>
          <w:szCs w:val="24"/>
          <w:lang w:val="en-US"/>
        </w:rPr>
        <w:t>.</w:t>
      </w:r>
    </w:p>
    <w:p w14:paraId="7D9E2111" w14:textId="4141141C" w:rsidR="00E85174" w:rsidRPr="00B116F3" w:rsidRDefault="00E85174"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 xml:space="preserve">HCC is preferentially supplied by the hepatic arterial inflow, while the normal parenchyma is largely supplied by the portal vein. The trans-arterial chemo-embolization (TACE) procedure is based on these blood supply dynamics. </w:t>
      </w:r>
      <w:r w:rsidR="00F12FF3" w:rsidRPr="00B116F3">
        <w:rPr>
          <w:rFonts w:ascii="Book Antiqua" w:hAnsi="Book Antiqua"/>
          <w:sz w:val="24"/>
          <w:szCs w:val="24"/>
          <w:lang w:val="en-US"/>
        </w:rPr>
        <w:t xml:space="preserve">TACE </w:t>
      </w:r>
      <w:r w:rsidRPr="00B116F3">
        <w:rPr>
          <w:rFonts w:ascii="Book Antiqua" w:hAnsi="Book Antiqua"/>
          <w:sz w:val="24"/>
          <w:szCs w:val="24"/>
          <w:lang w:val="en-US"/>
        </w:rPr>
        <w:t>consist</w:t>
      </w:r>
      <w:r w:rsidR="00F12FF3" w:rsidRPr="00B116F3">
        <w:rPr>
          <w:rFonts w:ascii="Book Antiqua" w:hAnsi="Book Antiqua"/>
          <w:sz w:val="24"/>
          <w:szCs w:val="24"/>
          <w:lang w:val="en-US"/>
        </w:rPr>
        <w:t>s</w:t>
      </w:r>
      <w:r w:rsidRPr="00B116F3">
        <w:rPr>
          <w:rFonts w:ascii="Book Antiqua" w:hAnsi="Book Antiqua"/>
          <w:sz w:val="24"/>
          <w:szCs w:val="24"/>
          <w:lang w:val="en-US"/>
        </w:rPr>
        <w:t xml:space="preserve"> in </w:t>
      </w:r>
      <w:r w:rsidR="00F12FF3" w:rsidRPr="00B116F3">
        <w:rPr>
          <w:rFonts w:ascii="Book Antiqua" w:hAnsi="Book Antiqua"/>
          <w:sz w:val="24"/>
          <w:szCs w:val="24"/>
          <w:lang w:val="en-US"/>
        </w:rPr>
        <w:t xml:space="preserve">the placement of an intra-arterial catheter </w:t>
      </w:r>
      <w:r w:rsidRPr="00B116F3">
        <w:rPr>
          <w:rFonts w:ascii="Book Antiqua" w:hAnsi="Book Antiqua"/>
          <w:sz w:val="24"/>
          <w:szCs w:val="24"/>
          <w:lang w:val="en-US"/>
        </w:rPr>
        <w:t>in the vessels supplying the tumor</w:t>
      </w:r>
      <w:r w:rsidR="00F12FF3" w:rsidRPr="00B116F3">
        <w:rPr>
          <w:rFonts w:ascii="Book Antiqua" w:hAnsi="Book Antiqua"/>
          <w:sz w:val="24"/>
          <w:szCs w:val="24"/>
          <w:lang w:val="en-US"/>
        </w:rPr>
        <w:t>,</w:t>
      </w:r>
      <w:r w:rsidRPr="00B116F3">
        <w:rPr>
          <w:rFonts w:ascii="Book Antiqua" w:hAnsi="Book Antiqua"/>
          <w:sz w:val="24"/>
          <w:szCs w:val="24"/>
          <w:lang w:val="en-US"/>
        </w:rPr>
        <w:t xml:space="preserve"> </w:t>
      </w:r>
      <w:r w:rsidR="00F12FF3" w:rsidRPr="00B116F3">
        <w:rPr>
          <w:rFonts w:ascii="Book Antiqua" w:hAnsi="Book Antiqua"/>
          <w:sz w:val="24"/>
          <w:szCs w:val="24"/>
          <w:lang w:val="en-US"/>
        </w:rPr>
        <w:t>to deliver</w:t>
      </w:r>
      <w:r w:rsidRPr="00B116F3">
        <w:rPr>
          <w:rFonts w:ascii="Book Antiqua" w:hAnsi="Book Antiqua"/>
          <w:sz w:val="24"/>
          <w:szCs w:val="24"/>
          <w:lang w:val="en-US"/>
        </w:rPr>
        <w:t xml:space="preserve"> high concentrations of a chemotherapeutic agent </w:t>
      </w:r>
      <w:r w:rsidR="00F12FF3" w:rsidRPr="00B116F3">
        <w:rPr>
          <w:rFonts w:ascii="Book Antiqua" w:hAnsi="Book Antiqua"/>
          <w:sz w:val="24"/>
          <w:szCs w:val="24"/>
          <w:lang w:val="en-US"/>
        </w:rPr>
        <w:t>(</w:t>
      </w:r>
      <w:r w:rsidR="0053334A" w:rsidRPr="00B116F3">
        <w:rPr>
          <w:rFonts w:ascii="Book Antiqua" w:hAnsi="Book Antiqua"/>
          <w:i/>
          <w:sz w:val="24"/>
          <w:szCs w:val="24"/>
          <w:lang w:val="en-US"/>
        </w:rPr>
        <w:t>e.g.</w:t>
      </w:r>
      <w:r w:rsidR="005F48C8" w:rsidRPr="00B116F3">
        <w:rPr>
          <w:rFonts w:ascii="Book Antiqua" w:hAnsi="Book Antiqua" w:hint="eastAsia"/>
          <w:sz w:val="24"/>
          <w:szCs w:val="24"/>
          <w:lang w:val="en-US" w:eastAsia="zh-CN"/>
        </w:rPr>
        <w:t>,</w:t>
      </w:r>
      <w:r w:rsidR="00F12FF3" w:rsidRPr="00B116F3">
        <w:rPr>
          <w:rFonts w:ascii="Book Antiqua" w:hAnsi="Book Antiqua"/>
          <w:sz w:val="24"/>
          <w:szCs w:val="24"/>
          <w:lang w:val="en-US"/>
        </w:rPr>
        <w:t xml:space="preserve"> doxorubicin, cisplatin </w:t>
      </w:r>
      <w:r w:rsidR="00115905" w:rsidRPr="00B116F3">
        <w:rPr>
          <w:rFonts w:ascii="Book Antiqua" w:hAnsi="Book Antiqua"/>
          <w:sz w:val="24"/>
          <w:szCs w:val="24"/>
          <w:lang w:val="en-US"/>
        </w:rPr>
        <w:t>or</w:t>
      </w:r>
      <w:r w:rsidR="00F12FF3" w:rsidRPr="00B116F3">
        <w:rPr>
          <w:rFonts w:ascii="Book Antiqua" w:hAnsi="Book Antiqua"/>
          <w:sz w:val="24"/>
          <w:szCs w:val="24"/>
          <w:lang w:val="en-US"/>
        </w:rPr>
        <w:t xml:space="preserve"> mitomycin) </w:t>
      </w:r>
      <w:r w:rsidRPr="00B116F3">
        <w:rPr>
          <w:rFonts w:ascii="Book Antiqua" w:hAnsi="Book Antiqua"/>
          <w:sz w:val="24"/>
          <w:szCs w:val="24"/>
          <w:lang w:val="en-US"/>
        </w:rPr>
        <w:t>along with an embolic agent</w:t>
      </w:r>
      <w:r w:rsidR="00F12FF3" w:rsidRPr="00B116F3">
        <w:rPr>
          <w:rFonts w:ascii="Book Antiqua" w:hAnsi="Book Antiqua"/>
          <w:sz w:val="24"/>
          <w:szCs w:val="24"/>
          <w:lang w:val="en-US"/>
        </w:rPr>
        <w:t xml:space="preserve">, such as lipiodol gelatin </w:t>
      </w:r>
      <w:r w:rsidR="00F12FF3" w:rsidRPr="00B116F3">
        <w:rPr>
          <w:rFonts w:ascii="Book Antiqua" w:hAnsi="Book Antiqua"/>
          <w:iCs/>
          <w:sz w:val="24"/>
          <w:szCs w:val="24"/>
          <w:lang w:val="en-US"/>
        </w:rPr>
        <w:t xml:space="preserve">sponge or </w:t>
      </w:r>
      <w:r w:rsidR="00115905" w:rsidRPr="00B116F3">
        <w:rPr>
          <w:rFonts w:ascii="Book Antiqua" w:hAnsi="Book Antiqua"/>
          <w:sz w:val="24"/>
          <w:szCs w:val="24"/>
          <w:lang w:val="en-US"/>
        </w:rPr>
        <w:t>polyvinyl alcohol</w:t>
      </w:r>
      <w:r w:rsidR="00F12FF3" w:rsidRPr="00B116F3">
        <w:rPr>
          <w:rFonts w:ascii="Book Antiqua" w:hAnsi="Book Antiqua"/>
          <w:iCs/>
          <w:sz w:val="24"/>
          <w:szCs w:val="24"/>
          <w:lang w:val="en-US"/>
        </w:rPr>
        <w:t xml:space="preserve"> particles</w:t>
      </w:r>
      <w:r w:rsidR="00F12FF3" w:rsidRPr="00B116F3">
        <w:rPr>
          <w:rFonts w:ascii="Book Antiqua" w:hAnsi="Book Antiqua"/>
          <w:sz w:val="24"/>
          <w:szCs w:val="24"/>
          <w:lang w:val="en-US"/>
        </w:rPr>
        <w:t xml:space="preserve">, </w:t>
      </w:r>
      <w:r w:rsidR="00F12FF3" w:rsidRPr="00B116F3">
        <w:rPr>
          <w:rFonts w:ascii="Book Antiqua" w:hAnsi="Book Antiqua"/>
          <w:sz w:val="24"/>
          <w:szCs w:val="24"/>
          <w:lang w:val="en-US"/>
        </w:rPr>
        <w:lastRenderedPageBreak/>
        <w:t xml:space="preserve">in order </w:t>
      </w:r>
      <w:r w:rsidRPr="00B116F3">
        <w:rPr>
          <w:rFonts w:ascii="Book Antiqua" w:hAnsi="Book Antiqua"/>
          <w:sz w:val="24"/>
          <w:szCs w:val="24"/>
          <w:lang w:val="en-US"/>
        </w:rPr>
        <w:t>to achieve both targeted chemotherapy and reduction in arterial supply to the tumor.</w:t>
      </w:r>
    </w:p>
    <w:p w14:paraId="36678C14" w14:textId="5B59BDB8" w:rsidR="00E85174" w:rsidRPr="00B116F3" w:rsidRDefault="00E85174"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 xml:space="preserve">Drug eluting beads (DEB-TACE), are becoming largely popular because of the </w:t>
      </w:r>
      <w:r w:rsidR="00F12FF3" w:rsidRPr="00B116F3">
        <w:rPr>
          <w:rFonts w:ascii="Book Antiqua" w:hAnsi="Book Antiqua"/>
          <w:sz w:val="24"/>
          <w:szCs w:val="24"/>
          <w:lang w:val="en-US"/>
        </w:rPr>
        <w:t>favorable safety</w:t>
      </w:r>
      <w:r w:rsidRPr="00B116F3">
        <w:rPr>
          <w:rFonts w:ascii="Book Antiqua" w:hAnsi="Book Antiqua"/>
          <w:sz w:val="24"/>
          <w:szCs w:val="24"/>
          <w:lang w:val="en-US"/>
        </w:rPr>
        <w:t xml:space="preserve"> profile. DEB-TACE delivers small beads</w:t>
      </w:r>
      <w:r w:rsidR="00F12FF3" w:rsidRPr="00B116F3">
        <w:rPr>
          <w:rFonts w:ascii="Book Antiqua" w:hAnsi="Book Antiqua"/>
          <w:sz w:val="24"/>
          <w:szCs w:val="24"/>
          <w:lang w:val="en-US"/>
        </w:rPr>
        <w:t>,</w:t>
      </w:r>
      <w:r w:rsidRPr="00B116F3">
        <w:rPr>
          <w:rFonts w:ascii="Book Antiqua" w:hAnsi="Book Antiqua"/>
          <w:sz w:val="24"/>
          <w:szCs w:val="24"/>
          <w:lang w:val="en-US"/>
        </w:rPr>
        <w:t xml:space="preserve"> which have been saturated for several hours </w:t>
      </w:r>
      <w:r w:rsidR="00F12FF3" w:rsidRPr="00B116F3">
        <w:rPr>
          <w:rFonts w:ascii="Book Antiqua" w:hAnsi="Book Antiqua"/>
          <w:sz w:val="24"/>
          <w:szCs w:val="24"/>
          <w:lang w:val="en-US"/>
        </w:rPr>
        <w:t>with</w:t>
      </w:r>
      <w:r w:rsidRPr="00B116F3">
        <w:rPr>
          <w:rFonts w:ascii="Book Antiqua" w:hAnsi="Book Antiqua"/>
          <w:sz w:val="24"/>
          <w:szCs w:val="24"/>
          <w:lang w:val="en-US"/>
        </w:rPr>
        <w:t xml:space="preserve"> chemotherapeutic drugs. The beads occlude the feeding vessels of HCC, while doxorubicin is progressively released</w:t>
      </w:r>
      <w:r w:rsidR="00C97C27" w:rsidRPr="00B116F3">
        <w:rPr>
          <w:rFonts w:ascii="Book Antiqua" w:hAnsi="Book Antiqua"/>
          <w:sz w:val="24"/>
          <w:szCs w:val="24"/>
          <w:lang w:val="en-US"/>
        </w:rPr>
        <w:t xml:space="preserve">, </w:t>
      </w:r>
      <w:r w:rsidRPr="00B116F3">
        <w:rPr>
          <w:rFonts w:ascii="Book Antiqua" w:hAnsi="Book Antiqua"/>
          <w:sz w:val="24"/>
          <w:szCs w:val="24"/>
          <w:lang w:val="en-US"/>
        </w:rPr>
        <w:t>increasing chemotherapeutic concentrations locall</w:t>
      </w:r>
      <w:r w:rsidR="00F12FF3" w:rsidRPr="00B116F3">
        <w:rPr>
          <w:rFonts w:ascii="Book Antiqua" w:hAnsi="Book Antiqua"/>
          <w:sz w:val="24"/>
          <w:szCs w:val="24"/>
          <w:lang w:val="en-US"/>
        </w:rPr>
        <w:t>y</w:t>
      </w:r>
      <w:r w:rsidR="008254E4" w:rsidRPr="00B116F3">
        <w:rPr>
          <w:rFonts w:ascii="Book Antiqua" w:hAnsi="Book Antiqua"/>
          <w:sz w:val="24"/>
          <w:szCs w:val="24"/>
          <w:lang w:val="en-US"/>
        </w:rPr>
        <w:t xml:space="preserve"> </w:t>
      </w:r>
      <w:r w:rsidR="00F12FF3" w:rsidRPr="00B116F3">
        <w:rPr>
          <w:rFonts w:ascii="Book Antiqua" w:hAnsi="Book Antiqua"/>
          <w:sz w:val="24"/>
          <w:szCs w:val="24"/>
          <w:lang w:val="en-US"/>
        </w:rPr>
        <w:t xml:space="preserve">and creating tumor necrosis. </w:t>
      </w:r>
      <w:r w:rsidRPr="00B116F3">
        <w:rPr>
          <w:rFonts w:ascii="Book Antiqua" w:hAnsi="Book Antiqua"/>
          <w:sz w:val="24"/>
          <w:szCs w:val="24"/>
          <w:lang w:val="en-US"/>
        </w:rPr>
        <w:t xml:space="preserve">The choice of </w:t>
      </w:r>
      <w:r w:rsidR="00F12FF3" w:rsidRPr="00B116F3">
        <w:rPr>
          <w:rFonts w:ascii="Book Antiqua" w:hAnsi="Book Antiqua"/>
          <w:sz w:val="24"/>
          <w:szCs w:val="24"/>
          <w:lang w:val="en-US"/>
        </w:rPr>
        <w:t xml:space="preserve">bead </w:t>
      </w:r>
      <w:r w:rsidRPr="00B116F3">
        <w:rPr>
          <w:rFonts w:ascii="Book Antiqua" w:hAnsi="Book Antiqua"/>
          <w:sz w:val="24"/>
          <w:szCs w:val="24"/>
          <w:lang w:val="en-US"/>
        </w:rPr>
        <w:t xml:space="preserve">size, from 75 to 700 </w:t>
      </w:r>
      <w:r w:rsidR="005F48C8" w:rsidRPr="00B116F3">
        <w:rPr>
          <w:rFonts w:ascii="Book Antiqua" w:hAnsi="Book Antiqua"/>
          <w:sz w:val="24"/>
          <w:szCs w:val="24"/>
          <w:lang w:val="en-US"/>
        </w:rPr>
        <w:t>μ</w:t>
      </w:r>
      <w:r w:rsidR="005F48C8" w:rsidRPr="00B116F3">
        <w:rPr>
          <w:rFonts w:ascii="Book Antiqua" w:hAnsi="Book Antiqua" w:hint="eastAsia"/>
          <w:sz w:val="24"/>
          <w:szCs w:val="24"/>
          <w:lang w:val="en-US" w:eastAsia="zh-CN"/>
        </w:rPr>
        <w:t>m</w:t>
      </w:r>
      <w:r w:rsidRPr="00B116F3">
        <w:rPr>
          <w:rFonts w:ascii="Book Antiqua" w:hAnsi="Book Antiqua"/>
          <w:sz w:val="24"/>
          <w:szCs w:val="24"/>
          <w:lang w:val="en-US"/>
        </w:rPr>
        <w:t>, depend</w:t>
      </w:r>
      <w:r w:rsidR="00F12FF3" w:rsidRPr="00B116F3">
        <w:rPr>
          <w:rFonts w:ascii="Book Antiqua" w:hAnsi="Book Antiqua"/>
          <w:sz w:val="24"/>
          <w:szCs w:val="24"/>
          <w:lang w:val="en-US"/>
        </w:rPr>
        <w:t>s</w:t>
      </w:r>
      <w:r w:rsidRPr="00B116F3">
        <w:rPr>
          <w:rFonts w:ascii="Book Antiqua" w:hAnsi="Book Antiqua"/>
          <w:sz w:val="24"/>
          <w:szCs w:val="24"/>
          <w:lang w:val="en-US"/>
        </w:rPr>
        <w:t xml:space="preserve"> on tumor size and the preferred level of concentration within the treated volume. </w:t>
      </w:r>
      <w:r w:rsidR="00C97C27" w:rsidRPr="00B116F3">
        <w:rPr>
          <w:rFonts w:ascii="Book Antiqua" w:hAnsi="Book Antiqua"/>
          <w:sz w:val="24"/>
          <w:szCs w:val="24"/>
          <w:lang w:val="en-US"/>
        </w:rPr>
        <w:t>The b</w:t>
      </w:r>
      <w:r w:rsidRPr="00B116F3">
        <w:rPr>
          <w:rFonts w:ascii="Book Antiqua" w:hAnsi="Book Antiqua"/>
          <w:sz w:val="24"/>
          <w:szCs w:val="24"/>
          <w:lang w:val="en-US"/>
        </w:rPr>
        <w:t>est results are achieved when chemoembolization is performed selectively to segmental or subsegmental arteries feeding the tumor</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226]</w:t>
      </w:r>
      <w:r w:rsidRPr="00B116F3">
        <w:rPr>
          <w:rFonts w:ascii="Book Antiqua" w:hAnsi="Book Antiqua"/>
          <w:sz w:val="24"/>
          <w:szCs w:val="24"/>
          <w:lang w:val="en-US"/>
        </w:rPr>
        <w:t>.</w:t>
      </w:r>
      <w:r w:rsidR="00C97C27" w:rsidRPr="00B116F3">
        <w:rPr>
          <w:rFonts w:ascii="Book Antiqua" w:hAnsi="Book Antiqua"/>
          <w:sz w:val="24"/>
          <w:szCs w:val="24"/>
          <w:lang w:val="en-US"/>
        </w:rPr>
        <w:t xml:space="preserve"> </w:t>
      </w:r>
      <w:r w:rsidRPr="00B116F3">
        <w:rPr>
          <w:rFonts w:ascii="Book Antiqua" w:hAnsi="Book Antiqua"/>
          <w:sz w:val="24"/>
          <w:szCs w:val="24"/>
          <w:lang w:val="en-US"/>
        </w:rPr>
        <w:t xml:space="preserve">TACE is considered the standard of care for intermediate stage HCC without vascular invasion or metastases. In several randomized controlled trials, TACE </w:t>
      </w:r>
      <w:r w:rsidR="00F12FF3" w:rsidRPr="00B116F3">
        <w:rPr>
          <w:rFonts w:ascii="Book Antiqua" w:hAnsi="Book Antiqua"/>
          <w:sz w:val="24"/>
          <w:szCs w:val="24"/>
          <w:lang w:val="en-US"/>
        </w:rPr>
        <w:t>was associated with partial response in 15</w:t>
      </w:r>
      <w:r w:rsidR="005F48C8" w:rsidRPr="00B116F3">
        <w:rPr>
          <w:rFonts w:ascii="Book Antiqua" w:hAnsi="Book Antiqua" w:hint="eastAsia"/>
          <w:sz w:val="24"/>
          <w:szCs w:val="24"/>
          <w:lang w:val="en-US" w:eastAsia="zh-CN"/>
        </w:rPr>
        <w:t>%</w:t>
      </w:r>
      <w:r w:rsidR="00F12FF3" w:rsidRPr="00B116F3">
        <w:rPr>
          <w:rFonts w:ascii="Book Antiqua" w:hAnsi="Book Antiqua"/>
          <w:sz w:val="24"/>
          <w:szCs w:val="24"/>
          <w:lang w:val="en-US"/>
        </w:rPr>
        <w:t>-</w:t>
      </w:r>
      <w:r w:rsidRPr="00B116F3">
        <w:rPr>
          <w:rFonts w:ascii="Book Antiqua" w:hAnsi="Book Antiqua"/>
          <w:sz w:val="24"/>
          <w:szCs w:val="24"/>
          <w:lang w:val="en-US"/>
        </w:rPr>
        <w:t>62% of patients, and improve</w:t>
      </w:r>
      <w:r w:rsidR="00F12FF3" w:rsidRPr="00B116F3">
        <w:rPr>
          <w:rFonts w:ascii="Book Antiqua" w:hAnsi="Book Antiqua"/>
          <w:sz w:val="24"/>
          <w:szCs w:val="24"/>
          <w:lang w:val="en-US"/>
        </w:rPr>
        <w:t>d</w:t>
      </w:r>
      <w:r w:rsidRPr="00B116F3">
        <w:rPr>
          <w:rFonts w:ascii="Book Antiqua" w:hAnsi="Book Antiqua"/>
          <w:sz w:val="24"/>
          <w:szCs w:val="24"/>
          <w:lang w:val="en-US"/>
        </w:rPr>
        <w:t xml:space="preserve"> survival</w:t>
      </w:r>
      <w:r w:rsidR="0053334A" w:rsidRPr="00B116F3">
        <w:rPr>
          <w:rFonts w:ascii="Book Antiqua" w:hAnsi="Book Antiqua"/>
          <w:sz w:val="24"/>
          <w:szCs w:val="24"/>
          <w:vertAlign w:val="superscript"/>
          <w:lang w:val="en-US"/>
        </w:rPr>
        <w:t>[</w:t>
      </w:r>
      <w:r w:rsidR="00C97C27" w:rsidRPr="00B116F3">
        <w:rPr>
          <w:rFonts w:ascii="Book Antiqua" w:hAnsi="Book Antiqua"/>
          <w:sz w:val="24"/>
          <w:szCs w:val="24"/>
          <w:vertAlign w:val="superscript"/>
          <w:lang w:val="en-US"/>
        </w:rPr>
        <w:t>227-</w:t>
      </w:r>
      <w:r w:rsidRPr="00B116F3">
        <w:rPr>
          <w:rFonts w:ascii="Book Antiqua" w:hAnsi="Book Antiqua"/>
          <w:sz w:val="24"/>
          <w:szCs w:val="24"/>
          <w:vertAlign w:val="superscript"/>
          <w:lang w:val="en-US"/>
        </w:rPr>
        <w:t>233]</w:t>
      </w:r>
      <w:r w:rsidRPr="00B116F3">
        <w:rPr>
          <w:rFonts w:ascii="Book Antiqua" w:hAnsi="Book Antiqua"/>
          <w:sz w:val="24"/>
          <w:szCs w:val="24"/>
          <w:lang w:val="en-US"/>
        </w:rPr>
        <w:t xml:space="preserve">. </w:t>
      </w:r>
      <w:r w:rsidR="00115905" w:rsidRPr="00B116F3">
        <w:rPr>
          <w:rFonts w:ascii="Book Antiqua" w:hAnsi="Book Antiqua"/>
          <w:sz w:val="24"/>
          <w:szCs w:val="24"/>
          <w:lang w:val="en-US"/>
        </w:rPr>
        <w:t xml:space="preserve">Some studies have suggested that </w:t>
      </w:r>
      <w:r w:rsidRPr="00B116F3">
        <w:rPr>
          <w:rFonts w:ascii="Book Antiqua" w:hAnsi="Book Antiqua"/>
          <w:sz w:val="24"/>
          <w:szCs w:val="24"/>
          <w:lang w:val="en-US"/>
        </w:rPr>
        <w:t>complete tumor ischemia may stimulate angiogenesis</w:t>
      </w:r>
      <w:r w:rsidR="00115905" w:rsidRPr="00B116F3">
        <w:rPr>
          <w:rFonts w:ascii="Book Antiqua" w:hAnsi="Book Antiqua"/>
          <w:sz w:val="24"/>
          <w:szCs w:val="24"/>
          <w:lang w:val="en-US"/>
        </w:rPr>
        <w:t>,</w:t>
      </w:r>
      <w:r w:rsidRPr="00B116F3">
        <w:rPr>
          <w:rFonts w:ascii="Book Antiqua" w:hAnsi="Book Antiqua"/>
          <w:sz w:val="24"/>
          <w:szCs w:val="24"/>
          <w:lang w:val="en-US"/>
        </w:rPr>
        <w:t xml:space="preserve"> resulting in an increased susceptibility to tumor growth rather than suppression. It </w:t>
      </w:r>
      <w:r w:rsidR="00115905" w:rsidRPr="00B116F3">
        <w:rPr>
          <w:rFonts w:ascii="Book Antiqua" w:hAnsi="Book Antiqua"/>
          <w:sz w:val="24"/>
          <w:szCs w:val="24"/>
          <w:lang w:val="en-US"/>
        </w:rPr>
        <w:t>has been</w:t>
      </w:r>
      <w:r w:rsidRPr="00B116F3">
        <w:rPr>
          <w:rFonts w:ascii="Book Antiqua" w:hAnsi="Book Antiqua"/>
          <w:sz w:val="24"/>
          <w:szCs w:val="24"/>
          <w:lang w:val="en-US"/>
        </w:rPr>
        <w:t xml:space="preserve"> therefore suggested t</w:t>
      </w:r>
      <w:r w:rsidR="00115905" w:rsidRPr="00B116F3">
        <w:rPr>
          <w:rFonts w:ascii="Book Antiqua" w:hAnsi="Book Antiqua"/>
          <w:sz w:val="24"/>
          <w:szCs w:val="24"/>
          <w:lang w:val="en-US"/>
        </w:rPr>
        <w:t xml:space="preserve">o maintain </w:t>
      </w:r>
      <w:r w:rsidRPr="00B116F3">
        <w:rPr>
          <w:rFonts w:ascii="Book Antiqua" w:hAnsi="Book Antiqua"/>
          <w:sz w:val="24"/>
          <w:szCs w:val="24"/>
          <w:lang w:val="en-US"/>
        </w:rPr>
        <w:t xml:space="preserve">arterial patency both to prevent this </w:t>
      </w:r>
      <w:r w:rsidR="00115905" w:rsidRPr="00B116F3">
        <w:rPr>
          <w:rFonts w:ascii="Book Antiqua" w:hAnsi="Book Antiqua"/>
          <w:sz w:val="24"/>
          <w:szCs w:val="24"/>
          <w:lang w:val="en-US"/>
        </w:rPr>
        <w:t>pro-</w:t>
      </w:r>
      <w:r w:rsidRPr="00B116F3">
        <w:rPr>
          <w:rFonts w:ascii="Book Antiqua" w:hAnsi="Book Antiqua"/>
          <w:sz w:val="24"/>
          <w:szCs w:val="24"/>
          <w:lang w:val="en-US"/>
        </w:rPr>
        <w:t>angiogenic effect and to permit repeated treatments</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23</w:t>
      </w:r>
      <w:r w:rsidR="00115905" w:rsidRPr="00B116F3">
        <w:rPr>
          <w:rFonts w:ascii="Book Antiqua" w:hAnsi="Book Antiqua"/>
          <w:sz w:val="24"/>
          <w:szCs w:val="24"/>
          <w:vertAlign w:val="superscript"/>
          <w:lang w:val="en-US"/>
        </w:rPr>
        <w:t>4-23</w:t>
      </w:r>
      <w:r w:rsidRPr="00B116F3">
        <w:rPr>
          <w:rFonts w:ascii="Book Antiqua" w:hAnsi="Book Antiqua"/>
          <w:sz w:val="24"/>
          <w:szCs w:val="24"/>
          <w:vertAlign w:val="superscript"/>
          <w:lang w:val="en-US"/>
        </w:rPr>
        <w:t>7]</w:t>
      </w:r>
      <w:r w:rsidRPr="00B116F3">
        <w:rPr>
          <w:rFonts w:ascii="Book Antiqua" w:hAnsi="Book Antiqua"/>
          <w:sz w:val="24"/>
          <w:szCs w:val="24"/>
          <w:lang w:val="en-US"/>
        </w:rPr>
        <w:t>.</w:t>
      </w:r>
      <w:r w:rsidR="00115905" w:rsidRPr="00B116F3">
        <w:rPr>
          <w:rFonts w:ascii="Book Antiqua" w:hAnsi="Book Antiqua"/>
          <w:sz w:val="24"/>
          <w:szCs w:val="24"/>
          <w:lang w:val="en-US"/>
        </w:rPr>
        <w:t xml:space="preserve"> </w:t>
      </w:r>
      <w:r w:rsidRPr="00B116F3">
        <w:rPr>
          <w:rFonts w:ascii="Book Antiqua" w:hAnsi="Book Antiqua"/>
          <w:sz w:val="24"/>
          <w:szCs w:val="24"/>
          <w:lang w:val="en-US"/>
        </w:rPr>
        <w:t xml:space="preserve">Side effects associated with both DEB-TACE and TACE </w:t>
      </w:r>
      <w:r w:rsidR="00F12FF3" w:rsidRPr="00B116F3">
        <w:rPr>
          <w:rFonts w:ascii="Book Antiqua" w:hAnsi="Book Antiqua"/>
          <w:sz w:val="24"/>
          <w:szCs w:val="24"/>
          <w:lang w:val="en-US"/>
        </w:rPr>
        <w:t>include nausea, vomiting and right upper quadrant pain (post-embolization syndrome), do</w:t>
      </w:r>
      <w:r w:rsidR="00E32252" w:rsidRPr="00B116F3">
        <w:rPr>
          <w:rFonts w:ascii="Book Antiqua" w:hAnsi="Book Antiqua"/>
          <w:sz w:val="24"/>
          <w:szCs w:val="24"/>
          <w:lang w:val="en-US"/>
        </w:rPr>
        <w:t>xorubicin</w:t>
      </w:r>
      <w:r w:rsidR="00115905" w:rsidRPr="00B116F3">
        <w:rPr>
          <w:rFonts w:ascii="Book Antiqua" w:hAnsi="Book Antiqua"/>
          <w:sz w:val="24"/>
          <w:szCs w:val="24"/>
          <w:lang w:val="en-US"/>
        </w:rPr>
        <w:t>-related cardiac toxicity</w:t>
      </w:r>
      <w:r w:rsidR="00E32252" w:rsidRPr="00B116F3">
        <w:rPr>
          <w:rFonts w:ascii="Book Antiqua" w:hAnsi="Book Antiqua"/>
          <w:sz w:val="24"/>
          <w:szCs w:val="24"/>
          <w:lang w:val="en-US"/>
        </w:rPr>
        <w:t>, bone marrow aplasia,</w:t>
      </w:r>
      <w:r w:rsidR="00F12FF3" w:rsidRPr="00B116F3">
        <w:rPr>
          <w:rFonts w:ascii="Book Antiqua" w:hAnsi="Book Antiqua"/>
          <w:sz w:val="24"/>
          <w:szCs w:val="24"/>
          <w:lang w:val="en-US"/>
        </w:rPr>
        <w:t xml:space="preserve"> hepatic abscess</w:t>
      </w:r>
      <w:r w:rsidR="00115905" w:rsidRPr="00B116F3">
        <w:rPr>
          <w:rFonts w:ascii="Book Antiqua" w:hAnsi="Book Antiqua"/>
          <w:sz w:val="24"/>
          <w:szCs w:val="24"/>
          <w:lang w:val="en-US"/>
        </w:rPr>
        <w:t>es, cholecystitis</w:t>
      </w:r>
      <w:r w:rsidR="0053334A" w:rsidRPr="00B116F3">
        <w:rPr>
          <w:rFonts w:ascii="Book Antiqua" w:hAnsi="Book Antiqua"/>
          <w:sz w:val="24"/>
          <w:szCs w:val="24"/>
          <w:vertAlign w:val="superscript"/>
          <w:lang w:val="en-US"/>
        </w:rPr>
        <w:t>[</w:t>
      </w:r>
      <w:r w:rsidR="00115905" w:rsidRPr="00B116F3">
        <w:rPr>
          <w:rFonts w:ascii="Book Antiqua" w:hAnsi="Book Antiqua"/>
          <w:sz w:val="24"/>
          <w:szCs w:val="24"/>
          <w:vertAlign w:val="superscript"/>
          <w:lang w:val="en-US"/>
        </w:rPr>
        <w:t>229,231,</w:t>
      </w:r>
      <w:r w:rsidR="00F12FF3" w:rsidRPr="00B116F3">
        <w:rPr>
          <w:rFonts w:ascii="Book Antiqua" w:hAnsi="Book Antiqua"/>
          <w:sz w:val="24"/>
          <w:szCs w:val="24"/>
          <w:vertAlign w:val="superscript"/>
          <w:lang w:val="en-US"/>
        </w:rPr>
        <w:t>238]</w:t>
      </w:r>
      <w:r w:rsidR="00F12FF3" w:rsidRPr="00B116F3">
        <w:rPr>
          <w:rFonts w:ascii="Book Antiqua" w:hAnsi="Book Antiqua"/>
          <w:sz w:val="24"/>
          <w:szCs w:val="24"/>
          <w:lang w:val="en-US"/>
        </w:rPr>
        <w:t>.</w:t>
      </w:r>
      <w:r w:rsidR="00E32252" w:rsidRPr="00B116F3">
        <w:rPr>
          <w:rFonts w:ascii="Book Antiqua" w:hAnsi="Book Antiqua"/>
          <w:sz w:val="24"/>
          <w:szCs w:val="24"/>
          <w:lang w:val="en-US"/>
        </w:rPr>
        <w:t xml:space="preserve"> </w:t>
      </w:r>
      <w:r w:rsidRPr="00B116F3">
        <w:rPr>
          <w:rFonts w:ascii="Book Antiqua" w:hAnsi="Book Antiqua"/>
          <w:sz w:val="24"/>
          <w:szCs w:val="24"/>
          <w:lang w:val="en-US"/>
        </w:rPr>
        <w:t>Two randomized controlled trials demonstrated impr</w:t>
      </w:r>
      <w:r w:rsidR="00115905" w:rsidRPr="00B116F3">
        <w:rPr>
          <w:rFonts w:ascii="Book Antiqua" w:hAnsi="Book Antiqua"/>
          <w:sz w:val="24"/>
          <w:szCs w:val="24"/>
          <w:lang w:val="en-US"/>
        </w:rPr>
        <w:t>oved side effect profiles</w:t>
      </w:r>
      <w:r w:rsidR="0053334A" w:rsidRPr="00B116F3">
        <w:rPr>
          <w:rFonts w:ascii="Book Antiqua" w:hAnsi="Book Antiqua"/>
          <w:sz w:val="24"/>
          <w:szCs w:val="24"/>
          <w:vertAlign w:val="superscript"/>
          <w:lang w:val="en-US"/>
        </w:rPr>
        <w:t>[</w:t>
      </w:r>
      <w:r w:rsidR="00115905" w:rsidRPr="00B116F3">
        <w:rPr>
          <w:rFonts w:ascii="Book Antiqua" w:hAnsi="Book Antiqua"/>
          <w:sz w:val="24"/>
          <w:szCs w:val="24"/>
          <w:vertAlign w:val="superscript"/>
          <w:lang w:val="en-US"/>
        </w:rPr>
        <w:t>239,</w:t>
      </w:r>
      <w:r w:rsidRPr="00B116F3">
        <w:rPr>
          <w:rFonts w:ascii="Book Antiqua" w:hAnsi="Book Antiqua"/>
          <w:sz w:val="24"/>
          <w:szCs w:val="24"/>
          <w:vertAlign w:val="superscript"/>
          <w:lang w:val="en-US"/>
        </w:rPr>
        <w:t>240]</w:t>
      </w:r>
      <w:r w:rsidRPr="00B116F3">
        <w:rPr>
          <w:rFonts w:ascii="Book Antiqua" w:hAnsi="Book Antiqua"/>
          <w:sz w:val="24"/>
          <w:szCs w:val="24"/>
          <w:lang w:val="en-US"/>
        </w:rPr>
        <w:t xml:space="preserve"> with </w:t>
      </w:r>
      <w:r w:rsidR="00115905" w:rsidRPr="00B116F3">
        <w:rPr>
          <w:rFonts w:ascii="Book Antiqua" w:hAnsi="Book Antiqua"/>
          <w:sz w:val="24"/>
          <w:szCs w:val="24"/>
          <w:lang w:val="en-US"/>
        </w:rPr>
        <w:t>equivalent survival rates</w:t>
      </w:r>
      <w:r w:rsidR="0053334A" w:rsidRPr="00B116F3">
        <w:rPr>
          <w:rFonts w:ascii="Book Antiqua" w:hAnsi="Book Antiqua"/>
          <w:sz w:val="24"/>
          <w:szCs w:val="24"/>
          <w:vertAlign w:val="superscript"/>
          <w:lang w:val="en-US"/>
        </w:rPr>
        <w:t>[</w:t>
      </w:r>
      <w:r w:rsidR="00115905" w:rsidRPr="00B116F3">
        <w:rPr>
          <w:rFonts w:ascii="Book Antiqua" w:hAnsi="Book Antiqua"/>
          <w:sz w:val="24"/>
          <w:szCs w:val="24"/>
          <w:vertAlign w:val="superscript"/>
          <w:lang w:val="en-US"/>
        </w:rPr>
        <w:t>235,</w:t>
      </w:r>
      <w:r w:rsidRPr="00B116F3">
        <w:rPr>
          <w:rFonts w:ascii="Book Antiqua" w:hAnsi="Book Antiqua"/>
          <w:sz w:val="24"/>
          <w:szCs w:val="24"/>
          <w:vertAlign w:val="superscript"/>
          <w:lang w:val="en-US"/>
        </w:rPr>
        <w:t>239]</w:t>
      </w:r>
      <w:r w:rsidRPr="00B116F3">
        <w:rPr>
          <w:rFonts w:ascii="Book Antiqua" w:hAnsi="Book Antiqua"/>
          <w:sz w:val="24"/>
          <w:szCs w:val="24"/>
          <w:lang w:val="en-US"/>
        </w:rPr>
        <w:t xml:space="preserve"> and longer time to progression for DEB-TACE in comparison with conventional TACE</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240]</w:t>
      </w:r>
      <w:r w:rsidRPr="00B116F3">
        <w:rPr>
          <w:rFonts w:ascii="Book Antiqua" w:hAnsi="Book Antiqua"/>
          <w:sz w:val="24"/>
          <w:szCs w:val="24"/>
          <w:lang w:val="en-US"/>
        </w:rPr>
        <w:t>. A meta-analysis showed comparable tumor response rates</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241]</w:t>
      </w:r>
      <w:r w:rsidRPr="00B116F3">
        <w:rPr>
          <w:rFonts w:ascii="Book Antiqua" w:hAnsi="Book Antiqua"/>
          <w:sz w:val="24"/>
          <w:szCs w:val="24"/>
          <w:lang w:val="en-US"/>
        </w:rPr>
        <w:t>.</w:t>
      </w:r>
    </w:p>
    <w:p w14:paraId="3D759B54" w14:textId="09B6C467" w:rsidR="00E85174" w:rsidRPr="00B116F3" w:rsidRDefault="00E85174"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Radioembolization is a modestly invasive, fluoroscop</w:t>
      </w:r>
      <w:r w:rsidR="00E32252" w:rsidRPr="00B116F3">
        <w:rPr>
          <w:rFonts w:ascii="Book Antiqua" w:hAnsi="Book Antiqua"/>
          <w:sz w:val="24"/>
          <w:szCs w:val="24"/>
          <w:lang w:val="en-US"/>
        </w:rPr>
        <w:t>ically guided and microcatheter-</w:t>
      </w:r>
      <w:r w:rsidRPr="00B116F3">
        <w:rPr>
          <w:rFonts w:ascii="Book Antiqua" w:hAnsi="Book Antiqua"/>
          <w:sz w:val="24"/>
          <w:szCs w:val="24"/>
          <w:lang w:val="en-US"/>
        </w:rPr>
        <w:t>based technique, using either yttrium-90 (90Y) embedded non-biodegradable glass microspheres (25 ± 10 μm) or 90Y embedde</w:t>
      </w:r>
      <w:r w:rsidR="003E4795" w:rsidRPr="00B116F3">
        <w:rPr>
          <w:rFonts w:ascii="Book Antiqua" w:hAnsi="Book Antiqua"/>
          <w:sz w:val="24"/>
          <w:szCs w:val="24"/>
          <w:lang w:val="en-US"/>
        </w:rPr>
        <w:t>d non-biodegradable glass resin-</w:t>
      </w:r>
      <w:r w:rsidRPr="00B116F3">
        <w:rPr>
          <w:rFonts w:ascii="Book Antiqua" w:hAnsi="Book Antiqua"/>
          <w:sz w:val="24"/>
          <w:szCs w:val="24"/>
          <w:lang w:val="en-US"/>
        </w:rPr>
        <w:t>based microspheres (29-35 μm). Radioembolization exploits the preferential arterial blood supply of HCC by delivering radiotherapy directly to the tumor and preservin</w:t>
      </w:r>
      <w:r w:rsidR="00C73D39" w:rsidRPr="00B116F3">
        <w:rPr>
          <w:rFonts w:ascii="Book Antiqua" w:hAnsi="Book Antiqua"/>
          <w:sz w:val="24"/>
          <w:szCs w:val="24"/>
          <w:lang w:val="en-US"/>
        </w:rPr>
        <w:t xml:space="preserve">g the normal liver parenchyma. </w:t>
      </w:r>
      <w:r w:rsidRPr="00B116F3">
        <w:rPr>
          <w:rFonts w:ascii="Book Antiqua" w:hAnsi="Book Antiqua"/>
          <w:sz w:val="24"/>
          <w:szCs w:val="24"/>
          <w:lang w:val="en-US"/>
        </w:rPr>
        <w:t>In the target lesion, 90Y delivers t</w:t>
      </w:r>
      <w:r w:rsidR="00C73D39" w:rsidRPr="00B116F3">
        <w:rPr>
          <w:rFonts w:ascii="Book Antiqua" w:hAnsi="Book Antiqua"/>
          <w:sz w:val="24"/>
          <w:szCs w:val="24"/>
          <w:lang w:val="en-US"/>
        </w:rPr>
        <w:t>umoricidal doses of a pure high-</w:t>
      </w:r>
      <w:r w:rsidRPr="00B116F3">
        <w:rPr>
          <w:rFonts w:ascii="Book Antiqua" w:hAnsi="Book Antiqua"/>
          <w:sz w:val="24"/>
          <w:szCs w:val="24"/>
          <w:lang w:val="en-US"/>
        </w:rPr>
        <w:t>energy beta emitter. Because of the short tissue penetration and half-life, 90Y is an ideal radioisotope for intra-arterial radiotherapy. Patients who have intermediate/advanced BCLC stage HCC and who are not candidates for TACE due to portal vein invasion are ideally candidate to ra</w:t>
      </w:r>
      <w:r w:rsidR="00F60DFF" w:rsidRPr="00B116F3">
        <w:rPr>
          <w:rFonts w:ascii="Book Antiqua" w:hAnsi="Book Antiqua"/>
          <w:sz w:val="24"/>
          <w:szCs w:val="24"/>
          <w:lang w:val="en-US"/>
        </w:rPr>
        <w:t>dioembolization with 90Y</w:t>
      </w:r>
      <w:r w:rsidR="0053334A" w:rsidRPr="00B116F3">
        <w:rPr>
          <w:rFonts w:ascii="Book Antiqua" w:hAnsi="Book Antiqua"/>
          <w:sz w:val="24"/>
          <w:szCs w:val="24"/>
          <w:vertAlign w:val="superscript"/>
          <w:lang w:val="en-US"/>
        </w:rPr>
        <w:t>[</w:t>
      </w:r>
      <w:r w:rsidR="00F60DFF" w:rsidRPr="00B116F3">
        <w:rPr>
          <w:rFonts w:ascii="Book Antiqua" w:hAnsi="Book Antiqua"/>
          <w:sz w:val="24"/>
          <w:szCs w:val="24"/>
          <w:vertAlign w:val="superscript"/>
          <w:lang w:val="en-US"/>
        </w:rPr>
        <w:t>242-</w:t>
      </w:r>
      <w:r w:rsidRPr="00B116F3">
        <w:rPr>
          <w:rFonts w:ascii="Book Antiqua" w:hAnsi="Book Antiqua"/>
          <w:sz w:val="24"/>
          <w:szCs w:val="24"/>
          <w:vertAlign w:val="superscript"/>
          <w:lang w:val="en-US"/>
        </w:rPr>
        <w:t>244]</w:t>
      </w:r>
      <w:r w:rsidRPr="00B116F3">
        <w:rPr>
          <w:rFonts w:ascii="Book Antiqua" w:hAnsi="Book Antiqua"/>
          <w:sz w:val="24"/>
          <w:szCs w:val="24"/>
          <w:lang w:val="en-US"/>
        </w:rPr>
        <w:t>. Radioembolization represent</w:t>
      </w:r>
      <w:r w:rsidR="00C73D39" w:rsidRPr="00B116F3">
        <w:rPr>
          <w:rFonts w:ascii="Book Antiqua" w:hAnsi="Book Antiqua"/>
          <w:sz w:val="24"/>
          <w:szCs w:val="24"/>
          <w:lang w:val="en-US"/>
        </w:rPr>
        <w:t>s</w:t>
      </w:r>
      <w:r w:rsidRPr="00B116F3">
        <w:rPr>
          <w:rFonts w:ascii="Book Antiqua" w:hAnsi="Book Antiqua"/>
          <w:sz w:val="24"/>
          <w:szCs w:val="24"/>
          <w:lang w:val="en-US"/>
        </w:rPr>
        <w:t xml:space="preserve"> a </w:t>
      </w:r>
      <w:r w:rsidRPr="00B116F3">
        <w:rPr>
          <w:rFonts w:ascii="Book Antiqua" w:hAnsi="Book Antiqua"/>
          <w:sz w:val="24"/>
          <w:szCs w:val="24"/>
          <w:lang w:val="en-US"/>
        </w:rPr>
        <w:lastRenderedPageBreak/>
        <w:t>suitable alternative to chemotherapy for patients with advanced HCC</w:t>
      </w:r>
      <w:r w:rsidR="0053334A"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245]</w:t>
      </w:r>
      <w:r w:rsidRPr="00B116F3">
        <w:rPr>
          <w:rFonts w:ascii="Book Antiqua" w:hAnsi="Book Antiqua"/>
          <w:sz w:val="24"/>
          <w:szCs w:val="24"/>
          <w:lang w:val="en-US"/>
        </w:rPr>
        <w:t xml:space="preserve">. Moreover, 90Y radioembolization can be proposed as </w:t>
      </w:r>
      <w:r w:rsidR="00047515" w:rsidRPr="00B116F3">
        <w:rPr>
          <w:rFonts w:ascii="Book Antiqua" w:hAnsi="Book Antiqua"/>
          <w:sz w:val="24"/>
          <w:szCs w:val="24"/>
          <w:lang w:val="en-US"/>
        </w:rPr>
        <w:t>a bridge to liver transplantation</w:t>
      </w:r>
      <w:r w:rsidR="0053334A" w:rsidRPr="00B116F3">
        <w:rPr>
          <w:rFonts w:ascii="Book Antiqua" w:hAnsi="Book Antiqua"/>
          <w:sz w:val="24"/>
          <w:szCs w:val="24"/>
          <w:vertAlign w:val="superscript"/>
          <w:lang w:val="en-US"/>
        </w:rPr>
        <w:t>[</w:t>
      </w:r>
      <w:r w:rsidR="00F60DFF" w:rsidRPr="00B116F3">
        <w:rPr>
          <w:rFonts w:ascii="Book Antiqua" w:hAnsi="Book Antiqua"/>
          <w:sz w:val="24"/>
          <w:szCs w:val="24"/>
          <w:vertAlign w:val="superscript"/>
          <w:lang w:val="en-US"/>
        </w:rPr>
        <w:t>139,246,247</w:t>
      </w:r>
      <w:r w:rsidRPr="00B116F3">
        <w:rPr>
          <w:rFonts w:ascii="Book Antiqua" w:hAnsi="Book Antiqua"/>
          <w:sz w:val="24"/>
          <w:szCs w:val="24"/>
          <w:vertAlign w:val="superscript"/>
          <w:lang w:val="en-US"/>
        </w:rPr>
        <w:t>]</w:t>
      </w:r>
      <w:r w:rsidRPr="00B116F3">
        <w:rPr>
          <w:rFonts w:ascii="Book Antiqua" w:hAnsi="Book Antiqua"/>
          <w:sz w:val="24"/>
          <w:szCs w:val="24"/>
          <w:lang w:val="en-US"/>
        </w:rPr>
        <w:t>.</w:t>
      </w:r>
    </w:p>
    <w:p w14:paraId="63D4CAF7" w14:textId="50CB7F92" w:rsidR="00E85174" w:rsidRPr="00B116F3" w:rsidRDefault="003842A5"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As for combinations therapies, o</w:t>
      </w:r>
      <w:r w:rsidR="003E4795" w:rsidRPr="00B116F3">
        <w:rPr>
          <w:rFonts w:ascii="Book Antiqua" w:hAnsi="Book Antiqua"/>
          <w:sz w:val="24"/>
          <w:szCs w:val="24"/>
          <w:lang w:val="en-US"/>
        </w:rPr>
        <w:t>ne of t</w:t>
      </w:r>
      <w:r w:rsidR="00047515" w:rsidRPr="00B116F3">
        <w:rPr>
          <w:rFonts w:ascii="Book Antiqua" w:hAnsi="Book Antiqua"/>
          <w:sz w:val="24"/>
          <w:szCs w:val="24"/>
          <w:lang w:val="en-US"/>
        </w:rPr>
        <w:t xml:space="preserve">he </w:t>
      </w:r>
      <w:r w:rsidR="003E4795" w:rsidRPr="00B116F3">
        <w:rPr>
          <w:rFonts w:ascii="Book Antiqua" w:hAnsi="Book Antiqua"/>
          <w:sz w:val="24"/>
          <w:szCs w:val="24"/>
          <w:lang w:val="en-US"/>
        </w:rPr>
        <w:t xml:space="preserve">most studied </w:t>
      </w:r>
      <w:r w:rsidRPr="00B116F3">
        <w:rPr>
          <w:rFonts w:ascii="Book Antiqua" w:hAnsi="Book Antiqua"/>
          <w:sz w:val="24"/>
          <w:szCs w:val="24"/>
          <w:lang w:val="en-US"/>
        </w:rPr>
        <w:t>approaches</w:t>
      </w:r>
      <w:r w:rsidR="003E4795" w:rsidRPr="00B116F3">
        <w:rPr>
          <w:rFonts w:ascii="Book Antiqua" w:hAnsi="Book Antiqua"/>
          <w:sz w:val="24"/>
          <w:szCs w:val="24"/>
          <w:lang w:val="en-US"/>
        </w:rPr>
        <w:t xml:space="preserve"> is represented by</w:t>
      </w:r>
      <w:r w:rsidR="00047515" w:rsidRPr="00B116F3">
        <w:rPr>
          <w:rFonts w:ascii="Book Antiqua" w:hAnsi="Book Antiqua"/>
          <w:sz w:val="24"/>
          <w:szCs w:val="24"/>
          <w:lang w:val="en-US"/>
        </w:rPr>
        <w:t xml:space="preserve"> </w:t>
      </w:r>
      <w:r w:rsidRPr="00B116F3">
        <w:rPr>
          <w:rFonts w:ascii="Book Antiqua" w:hAnsi="Book Antiqua"/>
          <w:sz w:val="24"/>
          <w:szCs w:val="24"/>
          <w:lang w:val="en-US"/>
        </w:rPr>
        <w:t xml:space="preserve">the association of </w:t>
      </w:r>
      <w:r w:rsidR="00E85174" w:rsidRPr="00B116F3">
        <w:rPr>
          <w:rFonts w:ascii="Book Antiqua" w:hAnsi="Book Antiqua"/>
          <w:sz w:val="24"/>
          <w:szCs w:val="24"/>
          <w:lang w:val="en-US"/>
        </w:rPr>
        <w:t xml:space="preserve">RFA </w:t>
      </w:r>
      <w:r w:rsidR="003E4795" w:rsidRPr="00B116F3">
        <w:rPr>
          <w:rFonts w:ascii="Book Antiqua" w:hAnsi="Book Antiqua"/>
          <w:sz w:val="24"/>
          <w:szCs w:val="24"/>
          <w:lang w:val="en-US"/>
        </w:rPr>
        <w:t xml:space="preserve">plus </w:t>
      </w:r>
      <w:r w:rsidR="00C02B2D" w:rsidRPr="00B116F3">
        <w:rPr>
          <w:rFonts w:ascii="Book Antiqua" w:hAnsi="Book Antiqua"/>
          <w:sz w:val="24"/>
          <w:szCs w:val="24"/>
          <w:lang w:val="en-US"/>
        </w:rPr>
        <w:t>TACE</w:t>
      </w:r>
      <w:r w:rsidR="00E85174" w:rsidRPr="00B116F3">
        <w:rPr>
          <w:rFonts w:ascii="Book Antiqua" w:hAnsi="Book Antiqua"/>
          <w:sz w:val="24"/>
          <w:szCs w:val="24"/>
          <w:lang w:val="en-US"/>
        </w:rPr>
        <w:t>. In fact</w:t>
      </w:r>
      <w:r w:rsidR="003E4795" w:rsidRPr="00B116F3">
        <w:rPr>
          <w:rFonts w:ascii="Book Antiqua" w:hAnsi="Book Antiqua"/>
          <w:sz w:val="24"/>
          <w:szCs w:val="24"/>
          <w:lang w:val="en-US"/>
        </w:rPr>
        <w:t>,</w:t>
      </w:r>
      <w:r w:rsidR="00E85174" w:rsidRPr="00B116F3">
        <w:rPr>
          <w:rFonts w:ascii="Book Antiqua" w:hAnsi="Book Antiqua"/>
          <w:sz w:val="24"/>
          <w:szCs w:val="24"/>
          <w:lang w:val="en-US"/>
        </w:rPr>
        <w:t xml:space="preserve"> the decreased blood flow due to TACE reduces heat loss and improve</w:t>
      </w:r>
      <w:r w:rsidR="00C02B2D" w:rsidRPr="00B116F3">
        <w:rPr>
          <w:rFonts w:ascii="Book Antiqua" w:hAnsi="Book Antiqua"/>
          <w:sz w:val="24"/>
          <w:szCs w:val="24"/>
          <w:lang w:val="en-US"/>
        </w:rPr>
        <w:t>s</w:t>
      </w:r>
      <w:r w:rsidR="00E85174" w:rsidRPr="00B116F3">
        <w:rPr>
          <w:rFonts w:ascii="Book Antiqua" w:hAnsi="Book Antiqua"/>
          <w:sz w:val="24"/>
          <w:szCs w:val="24"/>
          <w:lang w:val="en-US"/>
        </w:rPr>
        <w:t xml:space="preserve"> the RFA margins. </w:t>
      </w:r>
      <w:r w:rsidR="00C02B2D" w:rsidRPr="00B116F3">
        <w:rPr>
          <w:rFonts w:ascii="Book Antiqua" w:hAnsi="Book Antiqua"/>
          <w:sz w:val="24"/>
          <w:szCs w:val="24"/>
          <w:lang w:val="en-US"/>
        </w:rPr>
        <w:t>On the other hand,</w:t>
      </w:r>
      <w:r w:rsidR="00E85174" w:rsidRPr="00B116F3">
        <w:rPr>
          <w:rFonts w:ascii="Book Antiqua" w:hAnsi="Book Antiqua"/>
          <w:sz w:val="24"/>
          <w:szCs w:val="24"/>
          <w:lang w:val="en-US"/>
        </w:rPr>
        <w:t xml:space="preserve"> TACE enhances nearby control of satellite lesions</w:t>
      </w:r>
      <w:r w:rsidR="0053334A" w:rsidRPr="00B116F3">
        <w:rPr>
          <w:rFonts w:ascii="Book Antiqua" w:hAnsi="Book Antiqua"/>
          <w:sz w:val="24"/>
          <w:szCs w:val="24"/>
          <w:vertAlign w:val="superscript"/>
          <w:lang w:val="en-US"/>
        </w:rPr>
        <w:t>[</w:t>
      </w:r>
      <w:r w:rsidR="00E85174" w:rsidRPr="00B116F3">
        <w:rPr>
          <w:rFonts w:ascii="Book Antiqua" w:hAnsi="Book Antiqua"/>
          <w:sz w:val="24"/>
          <w:szCs w:val="24"/>
          <w:vertAlign w:val="superscript"/>
          <w:lang w:val="en-US"/>
        </w:rPr>
        <w:t>248]</w:t>
      </w:r>
      <w:r w:rsidR="00C02B2D" w:rsidRPr="00B116F3">
        <w:rPr>
          <w:rFonts w:ascii="Book Antiqua" w:hAnsi="Book Antiqua"/>
          <w:sz w:val="24"/>
          <w:szCs w:val="24"/>
          <w:lang w:val="en-US"/>
        </w:rPr>
        <w:t xml:space="preserve">. </w:t>
      </w:r>
      <w:r w:rsidR="00E85174" w:rsidRPr="00B116F3">
        <w:rPr>
          <w:rFonts w:ascii="Book Antiqua" w:hAnsi="Book Antiqua"/>
          <w:sz w:val="24"/>
          <w:szCs w:val="24"/>
          <w:lang w:val="en-US"/>
        </w:rPr>
        <w:t xml:space="preserve">Several meta-analyses </w:t>
      </w:r>
      <w:r w:rsidR="003419A9" w:rsidRPr="00B116F3">
        <w:rPr>
          <w:rFonts w:ascii="Book Antiqua" w:hAnsi="Book Antiqua"/>
          <w:sz w:val="24"/>
          <w:szCs w:val="24"/>
          <w:lang w:val="en-US"/>
        </w:rPr>
        <w:t>have found that the combination of RFA and TACE is associated with improved survival in comparison with RFA alone, particularly for tumors larger than 3 cm in diameter</w:t>
      </w:r>
      <w:r w:rsidR="0053334A" w:rsidRPr="00B116F3">
        <w:rPr>
          <w:rFonts w:ascii="Book Antiqua" w:hAnsi="Book Antiqua"/>
          <w:sz w:val="24"/>
          <w:szCs w:val="24"/>
          <w:vertAlign w:val="superscript"/>
          <w:lang w:val="en-US"/>
        </w:rPr>
        <w:t>[</w:t>
      </w:r>
      <w:r w:rsidR="003E4795" w:rsidRPr="00B116F3">
        <w:rPr>
          <w:rFonts w:ascii="Book Antiqua" w:hAnsi="Book Antiqua"/>
          <w:sz w:val="24"/>
          <w:szCs w:val="24"/>
          <w:vertAlign w:val="superscript"/>
          <w:lang w:val="en-US"/>
        </w:rPr>
        <w:t>249-</w:t>
      </w:r>
      <w:r w:rsidR="003419A9" w:rsidRPr="00B116F3">
        <w:rPr>
          <w:rFonts w:ascii="Book Antiqua" w:hAnsi="Book Antiqua"/>
          <w:sz w:val="24"/>
          <w:szCs w:val="24"/>
          <w:vertAlign w:val="superscript"/>
          <w:lang w:val="en-US"/>
        </w:rPr>
        <w:t>25</w:t>
      </w:r>
      <w:r w:rsidR="00C02B2D" w:rsidRPr="00B116F3">
        <w:rPr>
          <w:rFonts w:ascii="Book Antiqua" w:hAnsi="Book Antiqua"/>
          <w:sz w:val="24"/>
          <w:szCs w:val="24"/>
          <w:vertAlign w:val="superscript"/>
          <w:lang w:val="en-US"/>
        </w:rPr>
        <w:t>2</w:t>
      </w:r>
      <w:r w:rsidR="003419A9" w:rsidRPr="00B116F3">
        <w:rPr>
          <w:rFonts w:ascii="Book Antiqua" w:hAnsi="Book Antiqua"/>
          <w:sz w:val="24"/>
          <w:szCs w:val="24"/>
          <w:vertAlign w:val="superscript"/>
          <w:lang w:val="en-US"/>
        </w:rPr>
        <w:t>]</w:t>
      </w:r>
      <w:r w:rsidR="003419A9" w:rsidRPr="00B116F3">
        <w:rPr>
          <w:rFonts w:ascii="Book Antiqua" w:hAnsi="Book Antiqua"/>
          <w:sz w:val="24"/>
          <w:szCs w:val="24"/>
          <w:lang w:val="en-US"/>
        </w:rPr>
        <w:t xml:space="preserve">. </w:t>
      </w:r>
      <w:r w:rsidR="00E85174" w:rsidRPr="00B116F3">
        <w:rPr>
          <w:rFonts w:ascii="Book Antiqua" w:hAnsi="Book Antiqua"/>
          <w:sz w:val="24"/>
          <w:szCs w:val="24"/>
          <w:lang w:val="en-US"/>
        </w:rPr>
        <w:t>Hyperthermia is able to potentiate the cyto</w:t>
      </w:r>
      <w:r w:rsidR="003E4795" w:rsidRPr="00B116F3">
        <w:rPr>
          <w:rFonts w:ascii="Book Antiqua" w:hAnsi="Book Antiqua"/>
          <w:sz w:val="24"/>
          <w:szCs w:val="24"/>
          <w:lang w:val="en-US"/>
        </w:rPr>
        <w:t>toxic effect of radiation</w:t>
      </w:r>
      <w:r w:rsidR="0053334A" w:rsidRPr="00B116F3">
        <w:rPr>
          <w:rFonts w:ascii="Book Antiqua" w:hAnsi="Book Antiqua"/>
          <w:sz w:val="24"/>
          <w:szCs w:val="24"/>
          <w:vertAlign w:val="superscript"/>
          <w:lang w:val="en-US"/>
        </w:rPr>
        <w:t>[</w:t>
      </w:r>
      <w:r w:rsidR="003E4795" w:rsidRPr="00B116F3">
        <w:rPr>
          <w:rFonts w:ascii="Book Antiqua" w:hAnsi="Book Antiqua"/>
          <w:sz w:val="24"/>
          <w:szCs w:val="24"/>
          <w:vertAlign w:val="superscript"/>
          <w:lang w:val="en-US"/>
        </w:rPr>
        <w:t>253,</w:t>
      </w:r>
      <w:r w:rsidR="00E85174" w:rsidRPr="00B116F3">
        <w:rPr>
          <w:rFonts w:ascii="Book Antiqua" w:hAnsi="Book Antiqua"/>
          <w:sz w:val="24"/>
          <w:szCs w:val="24"/>
          <w:vertAlign w:val="superscript"/>
          <w:lang w:val="en-US"/>
        </w:rPr>
        <w:t>254]</w:t>
      </w:r>
      <w:r w:rsidR="00E85174" w:rsidRPr="00B116F3">
        <w:rPr>
          <w:rFonts w:ascii="Book Antiqua" w:hAnsi="Book Antiqua"/>
          <w:sz w:val="24"/>
          <w:szCs w:val="24"/>
          <w:lang w:val="en-US"/>
        </w:rPr>
        <w:t>. Additionally, in animal studies</w:t>
      </w:r>
      <w:r w:rsidR="003419A9" w:rsidRPr="00B116F3">
        <w:rPr>
          <w:rFonts w:ascii="Book Antiqua" w:hAnsi="Book Antiqua"/>
          <w:sz w:val="24"/>
          <w:szCs w:val="24"/>
          <w:lang w:val="en-US"/>
        </w:rPr>
        <w:t>,</w:t>
      </w:r>
      <w:r w:rsidR="00E85174" w:rsidRPr="00B116F3">
        <w:rPr>
          <w:rFonts w:ascii="Book Antiqua" w:hAnsi="Book Antiqua"/>
          <w:sz w:val="24"/>
          <w:szCs w:val="24"/>
          <w:lang w:val="en-US"/>
        </w:rPr>
        <w:t xml:space="preserve"> </w:t>
      </w:r>
      <w:r w:rsidR="003419A9" w:rsidRPr="00B116F3">
        <w:rPr>
          <w:rFonts w:ascii="Book Antiqua" w:hAnsi="Book Antiqua"/>
          <w:sz w:val="24"/>
          <w:szCs w:val="24"/>
          <w:lang w:val="en-US"/>
        </w:rPr>
        <w:t>the combined use of</w:t>
      </w:r>
      <w:r w:rsidR="00E85174" w:rsidRPr="00B116F3">
        <w:rPr>
          <w:rFonts w:ascii="Book Antiqua" w:hAnsi="Book Antiqua"/>
          <w:sz w:val="24"/>
          <w:szCs w:val="24"/>
          <w:lang w:val="en-US"/>
        </w:rPr>
        <w:t xml:space="preserve"> radiation </w:t>
      </w:r>
      <w:r w:rsidR="003419A9" w:rsidRPr="00B116F3">
        <w:rPr>
          <w:rFonts w:ascii="Book Antiqua" w:hAnsi="Book Antiqua"/>
          <w:sz w:val="24"/>
          <w:szCs w:val="24"/>
          <w:lang w:val="en-US"/>
        </w:rPr>
        <w:t>and</w:t>
      </w:r>
      <w:r w:rsidR="00E85174" w:rsidRPr="00B116F3">
        <w:rPr>
          <w:rFonts w:ascii="Book Antiqua" w:hAnsi="Book Antiqua"/>
          <w:sz w:val="24"/>
          <w:szCs w:val="24"/>
          <w:lang w:val="en-US"/>
        </w:rPr>
        <w:t xml:space="preserve"> RFA resulted in improved tumor growth contro</w:t>
      </w:r>
      <w:r w:rsidR="0023710F" w:rsidRPr="00B116F3">
        <w:rPr>
          <w:rFonts w:ascii="Book Antiqua" w:hAnsi="Book Antiqua"/>
          <w:sz w:val="24"/>
          <w:szCs w:val="24"/>
          <w:lang w:val="en-US"/>
        </w:rPr>
        <w:t>l compared with RFA alone</w:t>
      </w:r>
      <w:r w:rsidR="0053334A" w:rsidRPr="00B116F3">
        <w:rPr>
          <w:rFonts w:ascii="Book Antiqua" w:hAnsi="Book Antiqua"/>
          <w:sz w:val="24"/>
          <w:szCs w:val="24"/>
          <w:vertAlign w:val="superscript"/>
          <w:lang w:val="en-US"/>
        </w:rPr>
        <w:t>[</w:t>
      </w:r>
      <w:r w:rsidR="003E4795" w:rsidRPr="00B116F3">
        <w:rPr>
          <w:rFonts w:ascii="Book Antiqua" w:hAnsi="Book Antiqua"/>
          <w:sz w:val="24"/>
          <w:szCs w:val="24"/>
          <w:vertAlign w:val="superscript"/>
          <w:lang w:val="en-US"/>
        </w:rPr>
        <w:t>255,</w:t>
      </w:r>
      <w:r w:rsidR="00E85174" w:rsidRPr="00B116F3">
        <w:rPr>
          <w:rFonts w:ascii="Book Antiqua" w:hAnsi="Book Antiqua"/>
          <w:sz w:val="24"/>
          <w:szCs w:val="24"/>
          <w:vertAlign w:val="superscript"/>
          <w:lang w:val="en-US"/>
        </w:rPr>
        <w:t>256]</w:t>
      </w:r>
      <w:r w:rsidR="00E85174" w:rsidRPr="00B116F3">
        <w:rPr>
          <w:rFonts w:ascii="Book Antiqua" w:hAnsi="Book Antiqua"/>
          <w:sz w:val="24"/>
          <w:szCs w:val="24"/>
          <w:lang w:val="en-US"/>
        </w:rPr>
        <w:t xml:space="preserve">. The combination of thermal ablation with SBRT </w:t>
      </w:r>
      <w:r w:rsidR="009B0A26" w:rsidRPr="00B116F3">
        <w:rPr>
          <w:rFonts w:ascii="Book Antiqua" w:hAnsi="Book Antiqua"/>
          <w:sz w:val="24"/>
          <w:szCs w:val="24"/>
          <w:lang w:val="en-US"/>
        </w:rPr>
        <w:t xml:space="preserve">represents another encouraging option, even if more research is required </w:t>
      </w:r>
      <w:r w:rsidR="00E85174" w:rsidRPr="00B116F3">
        <w:rPr>
          <w:rFonts w:ascii="Book Antiqua" w:hAnsi="Book Antiqua"/>
          <w:sz w:val="24"/>
          <w:szCs w:val="24"/>
          <w:lang w:val="en-US"/>
        </w:rPr>
        <w:t xml:space="preserve">to establish </w:t>
      </w:r>
      <w:r w:rsidR="009B0A26" w:rsidRPr="00B116F3">
        <w:rPr>
          <w:rFonts w:ascii="Book Antiqua" w:hAnsi="Book Antiqua"/>
          <w:sz w:val="24"/>
          <w:szCs w:val="24"/>
          <w:lang w:val="en-US"/>
        </w:rPr>
        <w:t xml:space="preserve">the most </w:t>
      </w:r>
      <w:r w:rsidR="00E85174" w:rsidRPr="00B116F3">
        <w:rPr>
          <w:rFonts w:ascii="Book Antiqua" w:hAnsi="Book Antiqua"/>
          <w:sz w:val="24"/>
          <w:szCs w:val="24"/>
          <w:lang w:val="en-US"/>
        </w:rPr>
        <w:t>approp</w:t>
      </w:r>
      <w:r w:rsidR="009B0A26" w:rsidRPr="00B116F3">
        <w:rPr>
          <w:rFonts w:ascii="Book Antiqua" w:hAnsi="Book Antiqua"/>
          <w:sz w:val="24"/>
          <w:szCs w:val="24"/>
          <w:lang w:val="en-US"/>
        </w:rPr>
        <w:t>riate dosing and timing regimen</w:t>
      </w:r>
      <w:r w:rsidR="0053334A" w:rsidRPr="00B116F3">
        <w:rPr>
          <w:rFonts w:ascii="Book Antiqua" w:hAnsi="Book Antiqua"/>
          <w:sz w:val="24"/>
          <w:szCs w:val="24"/>
          <w:vertAlign w:val="superscript"/>
          <w:lang w:val="en-US"/>
        </w:rPr>
        <w:t>[</w:t>
      </w:r>
      <w:r w:rsidR="00E85174" w:rsidRPr="00B116F3">
        <w:rPr>
          <w:rFonts w:ascii="Book Antiqua" w:hAnsi="Book Antiqua"/>
          <w:sz w:val="24"/>
          <w:szCs w:val="24"/>
          <w:vertAlign w:val="superscript"/>
          <w:lang w:val="en-US"/>
        </w:rPr>
        <w:t>257]</w:t>
      </w:r>
      <w:r w:rsidR="00E85174" w:rsidRPr="00B116F3">
        <w:rPr>
          <w:rFonts w:ascii="Book Antiqua" w:hAnsi="Book Antiqua"/>
          <w:sz w:val="24"/>
          <w:szCs w:val="24"/>
          <w:lang w:val="en-US"/>
        </w:rPr>
        <w:t>.</w:t>
      </w:r>
    </w:p>
    <w:p w14:paraId="757B63AF" w14:textId="1CD018E8" w:rsidR="00E85174" w:rsidRPr="00B116F3" w:rsidRDefault="009970BF"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t>S</w:t>
      </w:r>
      <w:r w:rsidR="009B0A26" w:rsidRPr="00B116F3">
        <w:rPr>
          <w:rFonts w:ascii="Book Antiqua" w:hAnsi="Book Antiqua"/>
          <w:sz w:val="24"/>
          <w:szCs w:val="24"/>
          <w:lang w:val="en-US"/>
        </w:rPr>
        <w:t xml:space="preserve">orafenib is </w:t>
      </w:r>
      <w:r w:rsidR="00E85174" w:rsidRPr="00B116F3">
        <w:rPr>
          <w:rFonts w:ascii="Book Antiqua" w:hAnsi="Book Antiqua"/>
          <w:sz w:val="24"/>
          <w:szCs w:val="24"/>
          <w:lang w:val="en-US"/>
        </w:rPr>
        <w:t xml:space="preserve">a small-molecule multikinase inhibitor, </w:t>
      </w:r>
      <w:r w:rsidR="009B0A26" w:rsidRPr="00B116F3">
        <w:rPr>
          <w:rFonts w:ascii="Book Antiqua" w:hAnsi="Book Antiqua"/>
          <w:sz w:val="24"/>
          <w:szCs w:val="24"/>
          <w:lang w:val="en-US"/>
        </w:rPr>
        <w:t xml:space="preserve">which blocks </w:t>
      </w:r>
      <w:r w:rsidR="00E85174" w:rsidRPr="00B116F3">
        <w:rPr>
          <w:rFonts w:ascii="Book Antiqua" w:hAnsi="Book Antiqua"/>
          <w:sz w:val="24"/>
          <w:szCs w:val="24"/>
          <w:lang w:val="en-US"/>
        </w:rPr>
        <w:t>Raf kinase, vascular endothelial growth factor receptor (VEGFR) and platelet derived growth factor receptor (PDGFR). In two randomized, double-blinded, controlled, phase III clinical trials, the SHARP (Sorafenib HCC Assessment Randomized Protocol trial) and the Asia-Pacific (conducted in the Asia-Pacific region)</w:t>
      </w:r>
      <w:r w:rsidR="00671657" w:rsidRPr="00B116F3">
        <w:rPr>
          <w:rFonts w:ascii="Book Antiqua" w:hAnsi="Book Antiqua"/>
          <w:sz w:val="24"/>
          <w:szCs w:val="24"/>
          <w:lang w:val="en-US"/>
        </w:rPr>
        <w:t>,</w:t>
      </w:r>
      <w:r w:rsidR="00E85174" w:rsidRPr="00B116F3">
        <w:rPr>
          <w:rFonts w:ascii="Book Antiqua" w:hAnsi="Book Antiqua"/>
          <w:sz w:val="24"/>
          <w:szCs w:val="24"/>
          <w:lang w:val="en-US"/>
        </w:rPr>
        <w:t xml:space="preserve"> sorafenib </w:t>
      </w:r>
      <w:r w:rsidR="00671657" w:rsidRPr="00B116F3">
        <w:rPr>
          <w:rFonts w:ascii="Book Antiqua" w:hAnsi="Book Antiqua"/>
          <w:sz w:val="24"/>
          <w:szCs w:val="24"/>
          <w:lang w:val="en-US"/>
        </w:rPr>
        <w:t>was</w:t>
      </w:r>
      <w:r w:rsidR="00E85174" w:rsidRPr="00B116F3">
        <w:rPr>
          <w:rFonts w:ascii="Book Antiqua" w:hAnsi="Book Antiqua"/>
          <w:sz w:val="24"/>
          <w:szCs w:val="24"/>
          <w:lang w:val="en-US"/>
        </w:rPr>
        <w:t xml:space="preserve"> </w:t>
      </w:r>
      <w:r w:rsidRPr="00B116F3">
        <w:rPr>
          <w:rFonts w:ascii="Book Antiqua" w:hAnsi="Book Antiqua"/>
          <w:sz w:val="24"/>
          <w:szCs w:val="24"/>
          <w:lang w:val="en-US"/>
        </w:rPr>
        <w:t>associated with</w:t>
      </w:r>
      <w:r w:rsidR="00671657" w:rsidRPr="00B116F3">
        <w:rPr>
          <w:rFonts w:ascii="Book Antiqua" w:hAnsi="Book Antiqua"/>
          <w:sz w:val="24"/>
          <w:szCs w:val="24"/>
          <w:lang w:val="en-US"/>
        </w:rPr>
        <w:t xml:space="preserve"> </w:t>
      </w:r>
      <w:r w:rsidR="00E85174" w:rsidRPr="00B116F3">
        <w:rPr>
          <w:rFonts w:ascii="Book Antiqua" w:hAnsi="Book Antiqua"/>
          <w:sz w:val="24"/>
          <w:szCs w:val="24"/>
          <w:lang w:val="en-US"/>
        </w:rPr>
        <w:t>improve</w:t>
      </w:r>
      <w:r w:rsidRPr="00B116F3">
        <w:rPr>
          <w:rFonts w:ascii="Book Antiqua" w:hAnsi="Book Antiqua"/>
          <w:sz w:val="24"/>
          <w:szCs w:val="24"/>
          <w:lang w:val="en-US"/>
        </w:rPr>
        <w:t>d</w:t>
      </w:r>
      <w:r w:rsidR="00E85174" w:rsidRPr="00B116F3">
        <w:rPr>
          <w:rFonts w:ascii="Book Antiqua" w:hAnsi="Book Antiqua"/>
          <w:sz w:val="24"/>
          <w:szCs w:val="24"/>
          <w:lang w:val="en-US"/>
        </w:rPr>
        <w:t xml:space="preserve"> progression-free and </w:t>
      </w:r>
      <w:r w:rsidRPr="00B116F3">
        <w:rPr>
          <w:rFonts w:ascii="Book Antiqua" w:hAnsi="Book Antiqua"/>
          <w:sz w:val="24"/>
          <w:szCs w:val="24"/>
          <w:lang w:val="en-US"/>
        </w:rPr>
        <w:t xml:space="preserve">overall survival </w:t>
      </w:r>
      <w:r w:rsidR="00671657" w:rsidRPr="00B116F3">
        <w:rPr>
          <w:rFonts w:ascii="Book Antiqua" w:hAnsi="Book Antiqua"/>
          <w:sz w:val="24"/>
          <w:szCs w:val="24"/>
          <w:lang w:val="en-US"/>
        </w:rPr>
        <w:t xml:space="preserve">in patients </w:t>
      </w:r>
      <w:r w:rsidR="00E85174" w:rsidRPr="00B116F3">
        <w:rPr>
          <w:rFonts w:ascii="Book Antiqua" w:hAnsi="Book Antiqua"/>
          <w:sz w:val="24"/>
          <w:szCs w:val="24"/>
          <w:lang w:val="en-US"/>
        </w:rPr>
        <w:t>with advanced unresectabl</w:t>
      </w:r>
      <w:r w:rsidR="003E4795" w:rsidRPr="00B116F3">
        <w:rPr>
          <w:rFonts w:ascii="Book Antiqua" w:hAnsi="Book Antiqua"/>
          <w:sz w:val="24"/>
          <w:szCs w:val="24"/>
          <w:lang w:val="en-US"/>
        </w:rPr>
        <w:t>e HCC</w:t>
      </w:r>
      <w:r w:rsidR="0053334A" w:rsidRPr="00B116F3">
        <w:rPr>
          <w:rFonts w:ascii="Book Antiqua" w:hAnsi="Book Antiqua"/>
          <w:sz w:val="24"/>
          <w:szCs w:val="24"/>
          <w:vertAlign w:val="superscript"/>
          <w:lang w:val="en-US"/>
        </w:rPr>
        <w:t>[</w:t>
      </w:r>
      <w:r w:rsidR="003E4795" w:rsidRPr="00B116F3">
        <w:rPr>
          <w:rFonts w:ascii="Book Antiqua" w:hAnsi="Book Antiqua"/>
          <w:sz w:val="24"/>
          <w:szCs w:val="24"/>
          <w:vertAlign w:val="superscript"/>
          <w:lang w:val="en-US"/>
        </w:rPr>
        <w:t>258</w:t>
      </w:r>
      <w:r w:rsidR="00E85174" w:rsidRPr="00B116F3">
        <w:rPr>
          <w:rFonts w:ascii="Book Antiqua" w:hAnsi="Book Antiqua"/>
          <w:sz w:val="24"/>
          <w:szCs w:val="24"/>
          <w:vertAlign w:val="superscript"/>
          <w:lang w:val="en-US"/>
        </w:rPr>
        <w:t>]</w:t>
      </w:r>
      <w:r w:rsidRPr="00B116F3">
        <w:rPr>
          <w:rFonts w:ascii="Book Antiqua" w:hAnsi="Book Antiqua"/>
          <w:sz w:val="24"/>
          <w:szCs w:val="24"/>
          <w:vertAlign w:val="superscript"/>
          <w:lang w:val="en-US"/>
        </w:rPr>
        <w:t xml:space="preserve"> </w:t>
      </w:r>
      <w:r w:rsidRPr="00B116F3">
        <w:rPr>
          <w:rFonts w:ascii="Book Antiqua" w:hAnsi="Book Antiqua"/>
          <w:sz w:val="24"/>
          <w:szCs w:val="24"/>
          <w:lang w:val="en-US"/>
        </w:rPr>
        <w:t>and currently represents a therapeutic option for patients who are not candidates for curative treatment or TACE</w:t>
      </w:r>
      <w:r w:rsidR="00E85174" w:rsidRPr="00B116F3">
        <w:rPr>
          <w:rFonts w:ascii="Book Antiqua" w:hAnsi="Book Antiqua"/>
          <w:sz w:val="24"/>
          <w:szCs w:val="24"/>
          <w:lang w:val="en-US"/>
        </w:rPr>
        <w:t>.</w:t>
      </w:r>
    </w:p>
    <w:p w14:paraId="19AC1761" w14:textId="77777777" w:rsidR="00E85174" w:rsidRPr="00B116F3" w:rsidRDefault="00E85174" w:rsidP="00887995">
      <w:pPr>
        <w:pStyle w:val="a3"/>
        <w:adjustRightInd w:val="0"/>
        <w:snapToGrid w:val="0"/>
        <w:spacing w:line="360" w:lineRule="auto"/>
        <w:jc w:val="both"/>
        <w:rPr>
          <w:rFonts w:ascii="Book Antiqua" w:hAnsi="Book Antiqua"/>
          <w:sz w:val="24"/>
          <w:szCs w:val="24"/>
          <w:lang w:val="en-US"/>
        </w:rPr>
      </w:pPr>
    </w:p>
    <w:p w14:paraId="7A099FCE" w14:textId="77777777" w:rsidR="00E85174" w:rsidRPr="00B116F3" w:rsidRDefault="00B445E6" w:rsidP="00887995">
      <w:pPr>
        <w:pStyle w:val="a3"/>
        <w:adjustRightInd w:val="0"/>
        <w:snapToGrid w:val="0"/>
        <w:spacing w:line="360" w:lineRule="auto"/>
        <w:jc w:val="both"/>
        <w:rPr>
          <w:rFonts w:ascii="Book Antiqua" w:hAnsi="Book Antiqua"/>
          <w:b/>
          <w:sz w:val="24"/>
          <w:szCs w:val="24"/>
          <w:lang w:val="en-US"/>
        </w:rPr>
      </w:pPr>
      <w:r w:rsidRPr="00B116F3">
        <w:rPr>
          <w:rFonts w:ascii="Book Antiqua" w:hAnsi="Book Antiqua"/>
          <w:b/>
          <w:sz w:val="24"/>
          <w:szCs w:val="24"/>
          <w:lang w:val="en-US"/>
        </w:rPr>
        <w:t>CONCLUSION</w:t>
      </w:r>
    </w:p>
    <w:p w14:paraId="5E448B2F" w14:textId="77777777" w:rsidR="001862D3" w:rsidRPr="00B116F3" w:rsidRDefault="00AF7F32" w:rsidP="00887995">
      <w:pPr>
        <w:pStyle w:val="a3"/>
        <w:adjustRightInd w:val="0"/>
        <w:snapToGrid w:val="0"/>
        <w:spacing w:line="360" w:lineRule="auto"/>
        <w:jc w:val="both"/>
        <w:rPr>
          <w:rFonts w:ascii="Book Antiqua" w:hAnsi="Book Antiqua"/>
          <w:sz w:val="24"/>
          <w:szCs w:val="24"/>
          <w:lang w:val="en-US"/>
        </w:rPr>
      </w:pPr>
      <w:r w:rsidRPr="00B116F3">
        <w:rPr>
          <w:rFonts w:ascii="Book Antiqua" w:hAnsi="Book Antiqua"/>
          <w:sz w:val="24"/>
          <w:szCs w:val="24"/>
          <w:lang w:val="en-US"/>
        </w:rPr>
        <w:t xml:space="preserve">HCC is a major global public health problem due to the rising incidence and high mortality in both developing and developed countries. </w:t>
      </w:r>
      <w:r w:rsidR="0028539B" w:rsidRPr="00B116F3">
        <w:rPr>
          <w:rFonts w:ascii="Book Antiqua" w:hAnsi="Book Antiqua"/>
          <w:sz w:val="24"/>
          <w:szCs w:val="24"/>
          <w:lang w:val="en-US"/>
        </w:rPr>
        <w:t xml:space="preserve">An important point to be addressed is the promotion of preventive strategies, such as hepatitis B vaccination, and chronic hepatitis B and C treatment, in order to cut down the number of patients who may develop cirrhosis and </w:t>
      </w:r>
      <w:r w:rsidR="00DC20BB" w:rsidRPr="00B116F3">
        <w:rPr>
          <w:rFonts w:ascii="Book Antiqua" w:hAnsi="Book Antiqua"/>
          <w:sz w:val="24"/>
          <w:szCs w:val="24"/>
          <w:lang w:val="en-US"/>
        </w:rPr>
        <w:t>potentially progress</w:t>
      </w:r>
      <w:r w:rsidR="0028539B" w:rsidRPr="00B116F3">
        <w:rPr>
          <w:rFonts w:ascii="Book Antiqua" w:hAnsi="Book Antiqua"/>
          <w:sz w:val="24"/>
          <w:szCs w:val="24"/>
          <w:lang w:val="en-US"/>
        </w:rPr>
        <w:t xml:space="preserve"> to HCC. </w:t>
      </w:r>
      <w:r w:rsidRPr="00B116F3">
        <w:rPr>
          <w:rFonts w:ascii="Book Antiqua" w:hAnsi="Book Antiqua"/>
          <w:sz w:val="24"/>
          <w:szCs w:val="24"/>
          <w:lang w:val="en-US"/>
        </w:rPr>
        <w:t xml:space="preserve">Early diagnosis is crucial for curative treatments. </w:t>
      </w:r>
      <w:r w:rsidR="002E489D" w:rsidRPr="00B116F3">
        <w:rPr>
          <w:rFonts w:ascii="Book Antiqua" w:hAnsi="Book Antiqua"/>
          <w:sz w:val="24"/>
          <w:szCs w:val="24"/>
          <w:lang w:val="en-US"/>
        </w:rPr>
        <w:t>As a conseque</w:t>
      </w:r>
      <w:r w:rsidR="0028539B" w:rsidRPr="00B116F3">
        <w:rPr>
          <w:rFonts w:ascii="Book Antiqua" w:hAnsi="Book Antiqua"/>
          <w:sz w:val="24"/>
          <w:szCs w:val="24"/>
          <w:lang w:val="en-US"/>
        </w:rPr>
        <w:t xml:space="preserve">nce, patients at risk of developing HCC should be regularly followed up to diagnose HCC in the initial stage. Surgical resection, </w:t>
      </w:r>
      <w:r w:rsidR="00E71E76" w:rsidRPr="00B116F3">
        <w:rPr>
          <w:rFonts w:ascii="Book Antiqua" w:hAnsi="Book Antiqua"/>
          <w:sz w:val="24"/>
          <w:szCs w:val="24"/>
          <w:lang w:val="en-US"/>
        </w:rPr>
        <w:t xml:space="preserve">RFA </w:t>
      </w:r>
      <w:r w:rsidR="0028539B" w:rsidRPr="00B116F3">
        <w:rPr>
          <w:rFonts w:ascii="Book Antiqua" w:hAnsi="Book Antiqua"/>
          <w:sz w:val="24"/>
          <w:szCs w:val="24"/>
          <w:lang w:val="en-US"/>
        </w:rPr>
        <w:t xml:space="preserve">and </w:t>
      </w:r>
      <w:r w:rsidRPr="00B116F3">
        <w:rPr>
          <w:rFonts w:ascii="Book Antiqua" w:hAnsi="Book Antiqua"/>
          <w:sz w:val="24"/>
          <w:szCs w:val="24"/>
          <w:lang w:val="en-US"/>
        </w:rPr>
        <w:t>liver transplantation are considered the c</w:t>
      </w:r>
      <w:r w:rsidR="0028539B" w:rsidRPr="00B116F3">
        <w:rPr>
          <w:rFonts w:ascii="Book Antiqua" w:hAnsi="Book Antiqua"/>
          <w:sz w:val="24"/>
          <w:szCs w:val="24"/>
          <w:lang w:val="en-US"/>
        </w:rPr>
        <w:t xml:space="preserve">ornerstones of curative therapy, while for patients with more advanced HCC </w:t>
      </w:r>
      <w:r w:rsidR="000A2F7E" w:rsidRPr="00B116F3">
        <w:rPr>
          <w:rFonts w:ascii="Book Antiqua" w:hAnsi="Book Antiqua"/>
          <w:sz w:val="24"/>
          <w:szCs w:val="24"/>
          <w:lang w:val="en-US"/>
        </w:rPr>
        <w:t xml:space="preserve">recommended </w:t>
      </w:r>
      <w:r w:rsidR="0028539B" w:rsidRPr="00B116F3">
        <w:rPr>
          <w:rFonts w:ascii="Book Antiqua" w:hAnsi="Book Antiqua"/>
          <w:sz w:val="24"/>
          <w:szCs w:val="24"/>
          <w:lang w:val="en-US"/>
        </w:rPr>
        <w:t xml:space="preserve">options include </w:t>
      </w:r>
      <w:r w:rsidR="00E71E76" w:rsidRPr="00B116F3">
        <w:rPr>
          <w:rFonts w:ascii="Book Antiqua" w:hAnsi="Book Antiqua"/>
          <w:sz w:val="24"/>
          <w:szCs w:val="24"/>
          <w:lang w:val="en-US"/>
        </w:rPr>
        <w:t>sorafenib and</w:t>
      </w:r>
      <w:r w:rsidR="0028539B" w:rsidRPr="00B116F3">
        <w:rPr>
          <w:rFonts w:ascii="Book Antiqua" w:hAnsi="Book Antiqua"/>
          <w:sz w:val="24"/>
          <w:szCs w:val="24"/>
          <w:lang w:val="en-US"/>
        </w:rPr>
        <w:t xml:space="preserve"> TACE.</w:t>
      </w:r>
    </w:p>
    <w:p w14:paraId="069C72E7" w14:textId="77777777" w:rsidR="00494311" w:rsidRPr="00B116F3" w:rsidRDefault="00494311" w:rsidP="00887995">
      <w:pPr>
        <w:pStyle w:val="a3"/>
        <w:adjustRightInd w:val="0"/>
        <w:snapToGrid w:val="0"/>
        <w:spacing w:line="360" w:lineRule="auto"/>
        <w:ind w:firstLineChars="100" w:firstLine="240"/>
        <w:jc w:val="both"/>
        <w:rPr>
          <w:rFonts w:ascii="Book Antiqua" w:hAnsi="Book Antiqua"/>
          <w:sz w:val="24"/>
          <w:szCs w:val="24"/>
          <w:lang w:val="en-US"/>
        </w:rPr>
      </w:pPr>
      <w:r w:rsidRPr="00B116F3">
        <w:rPr>
          <w:rFonts w:ascii="Book Antiqua" w:hAnsi="Book Antiqua"/>
          <w:sz w:val="24"/>
          <w:szCs w:val="24"/>
          <w:lang w:val="en-US"/>
        </w:rPr>
        <w:lastRenderedPageBreak/>
        <w:t>Unforunately, most evidence comes from case series and retrospective studies. There is a need for larger, multicenter, randomized studies in order to define the most appropriate, evidence-based therapeutic approach to patients with HCC.</w:t>
      </w:r>
    </w:p>
    <w:p w14:paraId="3AF0BFD1" w14:textId="77777777" w:rsidR="0028539B" w:rsidRPr="00B116F3" w:rsidRDefault="0028539B" w:rsidP="00887995">
      <w:pPr>
        <w:pStyle w:val="a3"/>
        <w:adjustRightInd w:val="0"/>
        <w:snapToGrid w:val="0"/>
        <w:spacing w:line="360" w:lineRule="auto"/>
        <w:jc w:val="both"/>
        <w:rPr>
          <w:rFonts w:ascii="Book Antiqua" w:hAnsi="Book Antiqua"/>
          <w:sz w:val="24"/>
          <w:szCs w:val="24"/>
          <w:lang w:val="en-US"/>
        </w:rPr>
      </w:pPr>
    </w:p>
    <w:p w14:paraId="40FB7BBC" w14:textId="77777777" w:rsidR="0028539B" w:rsidRPr="00B116F3" w:rsidRDefault="0028539B" w:rsidP="00887995">
      <w:pPr>
        <w:adjustRightInd w:val="0"/>
        <w:snapToGrid w:val="0"/>
        <w:spacing w:after="0" w:line="360" w:lineRule="auto"/>
        <w:jc w:val="both"/>
        <w:rPr>
          <w:rFonts w:ascii="Book Antiqua" w:hAnsi="Book Antiqua"/>
          <w:sz w:val="24"/>
          <w:szCs w:val="24"/>
          <w:lang w:val="en-US"/>
        </w:rPr>
      </w:pPr>
      <w:r w:rsidRPr="00B116F3">
        <w:rPr>
          <w:rFonts w:ascii="Book Antiqua" w:hAnsi="Book Antiqua"/>
          <w:sz w:val="24"/>
          <w:szCs w:val="24"/>
          <w:lang w:val="en-US"/>
        </w:rPr>
        <w:br w:type="page"/>
      </w:r>
    </w:p>
    <w:p w14:paraId="0AC6A7BA" w14:textId="77777777" w:rsidR="00EE4292" w:rsidRPr="00B116F3" w:rsidRDefault="001862D3" w:rsidP="00887995">
      <w:pPr>
        <w:pStyle w:val="a3"/>
        <w:adjustRightInd w:val="0"/>
        <w:snapToGrid w:val="0"/>
        <w:spacing w:line="360" w:lineRule="auto"/>
        <w:jc w:val="both"/>
        <w:rPr>
          <w:rFonts w:ascii="Book Antiqua" w:hAnsi="Book Antiqua"/>
          <w:b/>
          <w:sz w:val="24"/>
          <w:szCs w:val="24"/>
          <w:lang w:val="en-US" w:eastAsia="zh-CN"/>
        </w:rPr>
      </w:pPr>
      <w:r w:rsidRPr="00B116F3">
        <w:rPr>
          <w:rFonts w:ascii="Book Antiqua" w:hAnsi="Book Antiqua"/>
          <w:b/>
          <w:sz w:val="24"/>
          <w:szCs w:val="24"/>
          <w:lang w:val="en-US"/>
        </w:rPr>
        <w:lastRenderedPageBreak/>
        <w:t>REFERENCES</w:t>
      </w:r>
    </w:p>
    <w:p w14:paraId="5D070D9E"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w:t>
      </w:r>
      <w:r w:rsidRPr="00B116F3">
        <w:rPr>
          <w:rFonts w:ascii="Book Antiqua" w:eastAsia="宋体" w:hAnsi="Book Antiqua" w:cs="宋体"/>
          <w:b/>
          <w:color w:val="000000"/>
          <w:sz w:val="24"/>
          <w:szCs w:val="24"/>
        </w:rPr>
        <w:t xml:space="preserve"> National Cancer Institute. </w:t>
      </w:r>
      <w:r w:rsidRPr="00B116F3">
        <w:rPr>
          <w:rFonts w:ascii="Book Antiqua" w:eastAsia="宋体" w:hAnsi="Book Antiqua" w:cs="宋体"/>
          <w:color w:val="000000"/>
          <w:sz w:val="24"/>
          <w:szCs w:val="24"/>
        </w:rPr>
        <w:t>Surveillance Research Program, National Cancer Institute. Fast stats: an interactive tool for access to SEER cancer statistics. Available from: URL: http://surveillance.cancer.gov/</w:t>
      </w:r>
    </w:p>
    <w:p w14:paraId="72A24DA6"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2 </w:t>
      </w:r>
      <w:r w:rsidRPr="00B116F3">
        <w:rPr>
          <w:rFonts w:ascii="Book Antiqua" w:eastAsia="宋体" w:hAnsi="Book Antiqua" w:cs="宋体"/>
          <w:b/>
          <w:bCs/>
          <w:color w:val="000000"/>
          <w:sz w:val="24"/>
          <w:szCs w:val="24"/>
        </w:rPr>
        <w:t>Jemal A</w:t>
      </w:r>
      <w:r w:rsidRPr="00B116F3">
        <w:rPr>
          <w:rFonts w:ascii="Book Antiqua" w:eastAsia="宋体" w:hAnsi="Book Antiqua" w:cs="宋体"/>
          <w:color w:val="000000"/>
          <w:sz w:val="24"/>
          <w:szCs w:val="24"/>
        </w:rPr>
        <w:t>, Bray F, Center MM, Ferlay J, Ward E, Forman D. Global cancer statistics. </w:t>
      </w:r>
      <w:r w:rsidRPr="00B116F3">
        <w:rPr>
          <w:rFonts w:ascii="Book Antiqua" w:eastAsia="宋体" w:hAnsi="Book Antiqua" w:cs="宋体"/>
          <w:i/>
          <w:iCs/>
          <w:color w:val="000000"/>
          <w:sz w:val="24"/>
          <w:szCs w:val="24"/>
        </w:rPr>
        <w:t>CA Cancer J Clin</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61</w:t>
      </w:r>
      <w:r w:rsidRPr="00B116F3">
        <w:rPr>
          <w:rFonts w:ascii="Book Antiqua" w:eastAsia="宋体" w:hAnsi="Book Antiqua" w:cs="宋体"/>
          <w:color w:val="000000"/>
          <w:sz w:val="24"/>
          <w:szCs w:val="24"/>
        </w:rPr>
        <w:t>: 69-90 [PMID: 21296855 DOI: 10.3322/caac.20107]</w:t>
      </w:r>
    </w:p>
    <w:p w14:paraId="5789BEAE"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3 </w:t>
      </w:r>
      <w:r w:rsidRPr="00B116F3">
        <w:rPr>
          <w:rFonts w:ascii="Book Antiqua" w:eastAsia="宋体" w:hAnsi="Book Antiqua" w:cs="宋体"/>
          <w:b/>
          <w:bCs/>
          <w:color w:val="000000"/>
          <w:sz w:val="24"/>
          <w:szCs w:val="24"/>
        </w:rPr>
        <w:t>El-Serag HB</w:t>
      </w:r>
      <w:r w:rsidRPr="00B116F3">
        <w:rPr>
          <w:rFonts w:ascii="Book Antiqua" w:eastAsia="宋体" w:hAnsi="Book Antiqua" w:cs="宋体"/>
          <w:color w:val="000000"/>
          <w:sz w:val="24"/>
          <w:szCs w:val="24"/>
        </w:rPr>
        <w:t>, Mason AC. Risk factors for the rising rates of primary liver cancer in the United States. </w:t>
      </w:r>
      <w:r w:rsidRPr="00B116F3">
        <w:rPr>
          <w:rFonts w:ascii="Book Antiqua" w:eastAsia="宋体" w:hAnsi="Book Antiqua" w:cs="宋体"/>
          <w:i/>
          <w:iCs/>
          <w:color w:val="000000"/>
          <w:sz w:val="24"/>
          <w:szCs w:val="24"/>
        </w:rPr>
        <w:t>Arch Intern Med</w:t>
      </w:r>
      <w:r w:rsidRPr="00B116F3">
        <w:rPr>
          <w:rFonts w:ascii="Book Antiqua" w:eastAsia="宋体" w:hAnsi="Book Antiqua" w:cs="宋体"/>
          <w:color w:val="000000"/>
          <w:sz w:val="24"/>
          <w:szCs w:val="24"/>
        </w:rPr>
        <w:t> 2000; </w:t>
      </w:r>
      <w:r w:rsidRPr="00B116F3">
        <w:rPr>
          <w:rFonts w:ascii="Book Antiqua" w:eastAsia="宋体" w:hAnsi="Book Antiqua" w:cs="宋体"/>
          <w:b/>
          <w:bCs/>
          <w:color w:val="000000"/>
          <w:sz w:val="24"/>
          <w:szCs w:val="24"/>
        </w:rPr>
        <w:t>160</w:t>
      </w:r>
      <w:r w:rsidRPr="00B116F3">
        <w:rPr>
          <w:rFonts w:ascii="Book Antiqua" w:eastAsia="宋体" w:hAnsi="Book Antiqua" w:cs="宋体"/>
          <w:color w:val="000000"/>
          <w:sz w:val="24"/>
          <w:szCs w:val="24"/>
        </w:rPr>
        <w:t>: 3227-3230 [PMID: 11088082 DOI: 10.1001/archinte.160.21.3227]</w:t>
      </w:r>
    </w:p>
    <w:p w14:paraId="5A651045"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4 </w:t>
      </w:r>
      <w:r w:rsidRPr="00B116F3">
        <w:rPr>
          <w:rFonts w:ascii="Book Antiqua" w:eastAsia="宋体" w:hAnsi="Book Antiqua" w:cs="宋体"/>
          <w:b/>
          <w:bCs/>
          <w:color w:val="000000"/>
          <w:sz w:val="24"/>
          <w:szCs w:val="24"/>
        </w:rPr>
        <w:t>Tsukuma H</w:t>
      </w:r>
      <w:r w:rsidRPr="00B116F3">
        <w:rPr>
          <w:rFonts w:ascii="Book Antiqua" w:eastAsia="宋体" w:hAnsi="Book Antiqua" w:cs="宋体"/>
          <w:color w:val="000000"/>
          <w:sz w:val="24"/>
          <w:szCs w:val="24"/>
        </w:rPr>
        <w:t>, Hiyama T, Tanaka S, Nakao M, Yabuuchi T, Kitamura T, Nakanishi K, Fujimoto I, Inoue A, Yamazaki H. Risk factors for hepatocellular carcinoma among patients with chronic liver disease. </w:t>
      </w:r>
      <w:r w:rsidRPr="00B116F3">
        <w:rPr>
          <w:rFonts w:ascii="Book Antiqua" w:eastAsia="宋体" w:hAnsi="Book Antiqua" w:cs="宋体"/>
          <w:i/>
          <w:iCs/>
          <w:color w:val="000000"/>
          <w:sz w:val="24"/>
          <w:szCs w:val="24"/>
        </w:rPr>
        <w:t>N Engl J Med</w:t>
      </w:r>
      <w:r w:rsidRPr="00B116F3">
        <w:rPr>
          <w:rFonts w:ascii="Book Antiqua" w:eastAsia="宋体" w:hAnsi="Book Antiqua" w:cs="宋体"/>
          <w:color w:val="000000"/>
          <w:sz w:val="24"/>
          <w:szCs w:val="24"/>
        </w:rPr>
        <w:t> 1993; </w:t>
      </w:r>
      <w:r w:rsidRPr="00B116F3">
        <w:rPr>
          <w:rFonts w:ascii="Book Antiqua" w:eastAsia="宋体" w:hAnsi="Book Antiqua" w:cs="宋体"/>
          <w:b/>
          <w:bCs/>
          <w:color w:val="000000"/>
          <w:sz w:val="24"/>
          <w:szCs w:val="24"/>
        </w:rPr>
        <w:t>328</w:t>
      </w:r>
      <w:r w:rsidRPr="00B116F3">
        <w:rPr>
          <w:rFonts w:ascii="Book Antiqua" w:eastAsia="宋体" w:hAnsi="Book Antiqua" w:cs="宋体"/>
          <w:color w:val="000000"/>
          <w:sz w:val="24"/>
          <w:szCs w:val="24"/>
        </w:rPr>
        <w:t>: 1797-1801 [PMID: 7684822 DOI: 10.1056/NEJM199306243282501]</w:t>
      </w:r>
    </w:p>
    <w:p w14:paraId="722E18F4"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5 </w:t>
      </w:r>
      <w:r w:rsidRPr="00B116F3">
        <w:rPr>
          <w:rFonts w:ascii="Book Antiqua" w:eastAsia="宋体" w:hAnsi="Book Antiqua" w:cs="宋体"/>
          <w:b/>
          <w:bCs/>
          <w:color w:val="000000"/>
          <w:sz w:val="24"/>
          <w:szCs w:val="24"/>
        </w:rPr>
        <w:t>El-Serag HB</w:t>
      </w:r>
      <w:r w:rsidRPr="00B116F3">
        <w:rPr>
          <w:rFonts w:ascii="Book Antiqua" w:eastAsia="宋体" w:hAnsi="Book Antiqua" w:cs="宋体"/>
          <w:color w:val="000000"/>
          <w:sz w:val="24"/>
          <w:szCs w:val="24"/>
        </w:rPr>
        <w:t>, Davila JA, Petersen NJ, McGlynn KA. The continuing increase in the incidence of hepatocellular carcinoma in the United States: an update. </w:t>
      </w:r>
      <w:r w:rsidRPr="00B116F3">
        <w:rPr>
          <w:rFonts w:ascii="Book Antiqua" w:eastAsia="宋体" w:hAnsi="Book Antiqua" w:cs="宋体"/>
          <w:i/>
          <w:iCs/>
          <w:color w:val="000000"/>
          <w:sz w:val="24"/>
          <w:szCs w:val="24"/>
        </w:rPr>
        <w:t>Ann Intern Med</w:t>
      </w:r>
      <w:r w:rsidRPr="00B116F3">
        <w:rPr>
          <w:rFonts w:ascii="Book Antiqua" w:eastAsia="宋体" w:hAnsi="Book Antiqua" w:cs="宋体"/>
          <w:color w:val="000000"/>
          <w:sz w:val="24"/>
          <w:szCs w:val="24"/>
        </w:rPr>
        <w:t> 2003; </w:t>
      </w:r>
      <w:r w:rsidRPr="00B116F3">
        <w:rPr>
          <w:rFonts w:ascii="Book Antiqua" w:eastAsia="宋体" w:hAnsi="Book Antiqua" w:cs="宋体"/>
          <w:b/>
          <w:bCs/>
          <w:color w:val="000000"/>
          <w:sz w:val="24"/>
          <w:szCs w:val="24"/>
        </w:rPr>
        <w:t>139</w:t>
      </w:r>
      <w:r w:rsidRPr="00B116F3">
        <w:rPr>
          <w:rFonts w:ascii="Book Antiqua" w:eastAsia="宋体" w:hAnsi="Book Antiqua" w:cs="宋体"/>
          <w:color w:val="000000"/>
          <w:sz w:val="24"/>
          <w:szCs w:val="24"/>
        </w:rPr>
        <w:t>: 817-823 [PMID: 14623619 DOI: 10.7326/0003-4819-139-10-200311180-00009]</w:t>
      </w:r>
    </w:p>
    <w:p w14:paraId="6D804C70"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6 </w:t>
      </w:r>
      <w:r w:rsidRPr="00B116F3">
        <w:rPr>
          <w:rFonts w:ascii="Book Antiqua" w:eastAsia="宋体" w:hAnsi="Book Antiqua" w:cs="宋体"/>
          <w:b/>
          <w:bCs/>
          <w:color w:val="000000"/>
          <w:sz w:val="24"/>
          <w:szCs w:val="24"/>
        </w:rPr>
        <w:t>Marrero JA</w:t>
      </w:r>
      <w:r w:rsidRPr="00B116F3">
        <w:rPr>
          <w:rFonts w:ascii="Book Antiqua" w:eastAsia="宋体" w:hAnsi="Book Antiqua" w:cs="宋体"/>
          <w:color w:val="000000"/>
          <w:sz w:val="24"/>
          <w:szCs w:val="24"/>
        </w:rPr>
        <w:t>, Hussain HK, Nghiem HV, Umar R, Fontana RJ, Lok AS. Improving the prediction of hepatocellular carcinoma in cirrhotic patients with an arterially-enhancing liver mass. </w:t>
      </w:r>
      <w:r w:rsidRPr="00B116F3">
        <w:rPr>
          <w:rFonts w:ascii="Book Antiqua" w:eastAsia="宋体" w:hAnsi="Book Antiqua" w:cs="宋体"/>
          <w:i/>
          <w:iCs/>
          <w:color w:val="000000"/>
          <w:sz w:val="24"/>
          <w:szCs w:val="24"/>
        </w:rPr>
        <w:t>Liver Transpl</w:t>
      </w:r>
      <w:r w:rsidRPr="00B116F3">
        <w:rPr>
          <w:rFonts w:ascii="Book Antiqua" w:eastAsia="宋体" w:hAnsi="Book Antiqua" w:cs="宋体"/>
          <w:color w:val="000000"/>
          <w:sz w:val="24"/>
          <w:szCs w:val="24"/>
        </w:rPr>
        <w:t> 2005; </w:t>
      </w:r>
      <w:r w:rsidRPr="00B116F3">
        <w:rPr>
          <w:rFonts w:ascii="Book Antiqua" w:eastAsia="宋体" w:hAnsi="Book Antiqua" w:cs="宋体"/>
          <w:b/>
          <w:bCs/>
          <w:color w:val="000000"/>
          <w:sz w:val="24"/>
          <w:szCs w:val="24"/>
        </w:rPr>
        <w:t>11</w:t>
      </w:r>
      <w:r w:rsidRPr="00B116F3">
        <w:rPr>
          <w:rFonts w:ascii="Book Antiqua" w:eastAsia="宋体" w:hAnsi="Book Antiqua" w:cs="宋体"/>
          <w:color w:val="000000"/>
          <w:sz w:val="24"/>
          <w:szCs w:val="24"/>
        </w:rPr>
        <w:t>: 281-289 [PMID: 15719410 DOI: 10.1002/lt.20357]</w:t>
      </w:r>
    </w:p>
    <w:p w14:paraId="6E015201"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7 </w:t>
      </w:r>
      <w:r w:rsidRPr="00B116F3">
        <w:rPr>
          <w:rFonts w:ascii="Book Antiqua" w:eastAsia="宋体" w:hAnsi="Book Antiqua" w:cs="宋体"/>
          <w:b/>
          <w:bCs/>
          <w:color w:val="000000"/>
          <w:sz w:val="24"/>
          <w:szCs w:val="24"/>
        </w:rPr>
        <w:t>Bruix J</w:t>
      </w:r>
      <w:r w:rsidRPr="00B116F3">
        <w:rPr>
          <w:rFonts w:ascii="Book Antiqua" w:eastAsia="宋体" w:hAnsi="Book Antiqua" w:cs="宋体"/>
          <w:color w:val="000000"/>
          <w:sz w:val="24"/>
          <w:szCs w:val="24"/>
        </w:rPr>
        <w:t>, Sherman M. Management of hepatocellular carcinoma: an update. </w:t>
      </w:r>
      <w:r w:rsidRPr="00B116F3">
        <w:rPr>
          <w:rFonts w:ascii="Book Antiqua" w:eastAsia="宋体" w:hAnsi="Book Antiqua" w:cs="宋体"/>
          <w:i/>
          <w:iCs/>
          <w:color w:val="000000"/>
          <w:sz w:val="24"/>
          <w:szCs w:val="24"/>
        </w:rPr>
        <w:t>Hepatology</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53</w:t>
      </w:r>
      <w:r w:rsidRPr="00B116F3">
        <w:rPr>
          <w:rFonts w:ascii="Book Antiqua" w:eastAsia="宋体" w:hAnsi="Book Antiqua" w:cs="宋体"/>
          <w:color w:val="000000"/>
          <w:sz w:val="24"/>
          <w:szCs w:val="24"/>
        </w:rPr>
        <w:t>: 1020-1022 [PMID: 21374666 DOI: 10.1002/hep.24199]</w:t>
      </w:r>
    </w:p>
    <w:p w14:paraId="43B3F12A"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8 </w:t>
      </w:r>
      <w:r w:rsidRPr="00B116F3">
        <w:rPr>
          <w:rFonts w:ascii="Book Antiqua" w:eastAsia="宋体" w:hAnsi="Book Antiqua" w:cs="宋体"/>
          <w:b/>
          <w:bCs/>
          <w:color w:val="000000"/>
          <w:sz w:val="24"/>
          <w:szCs w:val="24"/>
        </w:rPr>
        <w:t>Choi BI</w:t>
      </w:r>
      <w:r w:rsidRPr="00B116F3">
        <w:rPr>
          <w:rFonts w:ascii="Book Antiqua" w:eastAsia="宋体" w:hAnsi="Book Antiqua" w:cs="宋体"/>
          <w:color w:val="000000"/>
          <w:sz w:val="24"/>
          <w:szCs w:val="24"/>
        </w:rPr>
        <w:t>. Hepatocarcinogenesis in liver cirrhosis: imaging diagnosis. </w:t>
      </w:r>
      <w:r w:rsidRPr="00B116F3">
        <w:rPr>
          <w:rFonts w:ascii="Book Antiqua" w:eastAsia="宋体" w:hAnsi="Book Antiqua" w:cs="宋体"/>
          <w:i/>
          <w:iCs/>
          <w:color w:val="000000"/>
          <w:sz w:val="24"/>
          <w:szCs w:val="24"/>
        </w:rPr>
        <w:t>J Korean Med Sci</w:t>
      </w:r>
      <w:r w:rsidRPr="00B116F3">
        <w:rPr>
          <w:rFonts w:ascii="Book Antiqua" w:eastAsia="宋体" w:hAnsi="Book Antiqua" w:cs="宋体"/>
          <w:color w:val="000000"/>
          <w:sz w:val="24"/>
          <w:szCs w:val="24"/>
        </w:rPr>
        <w:t> 1998; </w:t>
      </w:r>
      <w:r w:rsidRPr="00B116F3">
        <w:rPr>
          <w:rFonts w:ascii="Book Antiqua" w:eastAsia="宋体" w:hAnsi="Book Antiqua" w:cs="宋体"/>
          <w:b/>
          <w:bCs/>
          <w:color w:val="000000"/>
          <w:sz w:val="24"/>
          <w:szCs w:val="24"/>
        </w:rPr>
        <w:t>13</w:t>
      </w:r>
      <w:r w:rsidRPr="00B116F3">
        <w:rPr>
          <w:rFonts w:ascii="Book Antiqua" w:eastAsia="宋体" w:hAnsi="Book Antiqua" w:cs="宋体"/>
          <w:color w:val="000000"/>
          <w:sz w:val="24"/>
          <w:szCs w:val="24"/>
        </w:rPr>
        <w:t>: 103-116 [PMID: 9610609 DOI: 10.3346/jkms.1998.13.2.103]</w:t>
      </w:r>
    </w:p>
    <w:p w14:paraId="6937BB63"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9 </w:t>
      </w:r>
      <w:r w:rsidRPr="00B116F3">
        <w:rPr>
          <w:rFonts w:ascii="Book Antiqua" w:eastAsia="宋体" w:hAnsi="Book Antiqua" w:cs="宋体"/>
          <w:b/>
          <w:bCs/>
          <w:color w:val="000000"/>
          <w:sz w:val="24"/>
          <w:szCs w:val="24"/>
        </w:rPr>
        <w:t>Eskesen AN</w:t>
      </w:r>
      <w:r w:rsidRPr="00B116F3">
        <w:rPr>
          <w:rFonts w:ascii="Book Antiqua" w:eastAsia="宋体" w:hAnsi="Book Antiqua" w:cs="宋体"/>
          <w:color w:val="000000"/>
          <w:sz w:val="24"/>
          <w:szCs w:val="24"/>
        </w:rPr>
        <w:t>, Bjøro K, Aandahl EM, Line PD, Melum E. Low use of surveillance and early diagnosis of hepatocellular carcinoma in Norway--a population-based cohort study. </w:t>
      </w:r>
      <w:r w:rsidRPr="00B116F3">
        <w:rPr>
          <w:rFonts w:ascii="Book Antiqua" w:eastAsia="宋体" w:hAnsi="Book Antiqua" w:cs="宋体"/>
          <w:i/>
          <w:iCs/>
          <w:color w:val="000000"/>
          <w:sz w:val="24"/>
          <w:szCs w:val="24"/>
        </w:rPr>
        <w:t>Cancer Epidemiol</w:t>
      </w:r>
      <w:r w:rsidRPr="00B116F3">
        <w:rPr>
          <w:rFonts w:ascii="Book Antiqua" w:eastAsia="宋体" w:hAnsi="Book Antiqua" w:cs="宋体"/>
          <w:color w:val="000000"/>
          <w:sz w:val="24"/>
          <w:szCs w:val="24"/>
        </w:rPr>
        <w:t> 2014; </w:t>
      </w:r>
      <w:r w:rsidRPr="00B116F3">
        <w:rPr>
          <w:rFonts w:ascii="Book Antiqua" w:eastAsia="宋体" w:hAnsi="Book Antiqua" w:cs="宋体"/>
          <w:b/>
          <w:bCs/>
          <w:color w:val="000000"/>
          <w:sz w:val="24"/>
          <w:szCs w:val="24"/>
        </w:rPr>
        <w:t>38</w:t>
      </w:r>
      <w:r w:rsidRPr="00B116F3">
        <w:rPr>
          <w:rFonts w:ascii="Book Antiqua" w:eastAsia="宋体" w:hAnsi="Book Antiqua" w:cs="宋体"/>
          <w:color w:val="000000"/>
          <w:sz w:val="24"/>
          <w:szCs w:val="24"/>
        </w:rPr>
        <w:t>: 741-747 [PMID: 25454262 DOI: 10.1016/j.canep.2014.10.005]</w:t>
      </w:r>
    </w:p>
    <w:p w14:paraId="1A1CAAB8"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10 </w:t>
      </w:r>
      <w:r w:rsidRPr="00B116F3">
        <w:rPr>
          <w:rFonts w:ascii="Book Antiqua" w:eastAsia="宋体" w:hAnsi="Book Antiqua" w:cs="宋体"/>
          <w:b/>
          <w:bCs/>
          <w:color w:val="000000"/>
          <w:sz w:val="24"/>
          <w:szCs w:val="24"/>
        </w:rPr>
        <w:t>Chen MH</w:t>
      </w:r>
      <w:r w:rsidRPr="00B116F3">
        <w:rPr>
          <w:rFonts w:ascii="Book Antiqua" w:eastAsia="宋体" w:hAnsi="Book Antiqua" w:cs="宋体"/>
          <w:color w:val="000000"/>
          <w:sz w:val="24"/>
          <w:szCs w:val="24"/>
        </w:rPr>
        <w:t>, Yan K, Yang W, Gao W, Dai Y, Huo L, Zhang H, Huang XF. [Long term (5 years) outcome of radiofrequency ablation for hepatocellular carcinoma in 256 cases]. </w:t>
      </w:r>
      <w:r w:rsidRPr="00B116F3">
        <w:rPr>
          <w:rFonts w:ascii="Book Antiqua" w:eastAsia="宋体" w:hAnsi="Book Antiqua" w:cs="宋体"/>
          <w:i/>
          <w:iCs/>
          <w:color w:val="000000"/>
          <w:sz w:val="24"/>
          <w:szCs w:val="24"/>
        </w:rPr>
        <w:t>Beijing Da Xue Xue Bao</w:t>
      </w:r>
      <w:r w:rsidRPr="00B116F3">
        <w:rPr>
          <w:rFonts w:ascii="Book Antiqua" w:eastAsia="宋体" w:hAnsi="Book Antiqua" w:cs="宋体"/>
          <w:color w:val="000000"/>
          <w:sz w:val="24"/>
          <w:szCs w:val="24"/>
        </w:rPr>
        <w:t> 2005; </w:t>
      </w:r>
      <w:r w:rsidRPr="00B116F3">
        <w:rPr>
          <w:rFonts w:ascii="Book Antiqua" w:eastAsia="宋体" w:hAnsi="Book Antiqua" w:cs="宋体"/>
          <w:b/>
          <w:bCs/>
          <w:color w:val="000000"/>
          <w:sz w:val="24"/>
          <w:szCs w:val="24"/>
        </w:rPr>
        <w:t>37</w:t>
      </w:r>
      <w:r w:rsidRPr="00B116F3">
        <w:rPr>
          <w:rFonts w:ascii="Book Antiqua" w:eastAsia="宋体" w:hAnsi="Book Antiqua" w:cs="宋体"/>
          <w:color w:val="000000"/>
          <w:sz w:val="24"/>
          <w:szCs w:val="24"/>
        </w:rPr>
        <w:t>: 671-672 [PMID: 16378128]</w:t>
      </w:r>
    </w:p>
    <w:p w14:paraId="58CE21F2"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11 </w:t>
      </w:r>
      <w:r w:rsidRPr="00B116F3">
        <w:rPr>
          <w:rFonts w:ascii="Book Antiqua" w:eastAsia="宋体" w:hAnsi="Book Antiqua" w:cs="宋体"/>
          <w:b/>
          <w:bCs/>
          <w:color w:val="000000"/>
          <w:sz w:val="24"/>
          <w:szCs w:val="24"/>
        </w:rPr>
        <w:t>Matsui O</w:t>
      </w:r>
      <w:r w:rsidRPr="00B116F3">
        <w:rPr>
          <w:rFonts w:ascii="Book Antiqua" w:eastAsia="宋体" w:hAnsi="Book Antiqua" w:cs="宋体"/>
          <w:color w:val="000000"/>
          <w:sz w:val="24"/>
          <w:szCs w:val="24"/>
        </w:rPr>
        <w:t xml:space="preserve">, Kobayashi S, Sanada J, Kouda W, Ryu Y, Kozaka K, Kitao A, Nakamura K, Gabata T. Hepatocelluar nodules in liver cirrhosis: hemodynamic evaluation </w:t>
      </w:r>
      <w:r w:rsidRPr="00B116F3">
        <w:rPr>
          <w:rFonts w:ascii="Book Antiqua" w:eastAsia="宋体" w:hAnsi="Book Antiqua" w:cs="宋体"/>
          <w:color w:val="000000"/>
          <w:sz w:val="24"/>
          <w:szCs w:val="24"/>
        </w:rPr>
        <w:lastRenderedPageBreak/>
        <w:t>(angiography-assisted CT) with special reference to multi-step hepatocarcinogenesis. </w:t>
      </w:r>
      <w:r w:rsidRPr="00B116F3">
        <w:rPr>
          <w:rFonts w:ascii="Book Antiqua" w:eastAsia="宋体" w:hAnsi="Book Antiqua" w:cs="宋体"/>
          <w:i/>
          <w:iCs/>
          <w:color w:val="000000"/>
          <w:sz w:val="24"/>
          <w:szCs w:val="24"/>
        </w:rPr>
        <w:t>Abdom Imaging</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36</w:t>
      </w:r>
      <w:r w:rsidRPr="00B116F3">
        <w:rPr>
          <w:rFonts w:ascii="Book Antiqua" w:eastAsia="宋体" w:hAnsi="Book Antiqua" w:cs="宋体"/>
          <w:color w:val="000000"/>
          <w:sz w:val="24"/>
          <w:szCs w:val="24"/>
        </w:rPr>
        <w:t>: 264-272 [PMID: 21267562 DOI: 10.1007/s00261-011-9685-1]</w:t>
      </w:r>
    </w:p>
    <w:p w14:paraId="76F9173A"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12 </w:t>
      </w:r>
      <w:r w:rsidRPr="00B116F3">
        <w:rPr>
          <w:rFonts w:ascii="Book Antiqua" w:eastAsia="宋体" w:hAnsi="Book Antiqua" w:cs="宋体"/>
          <w:b/>
          <w:bCs/>
          <w:color w:val="000000"/>
          <w:sz w:val="24"/>
          <w:szCs w:val="24"/>
        </w:rPr>
        <w:t>Matsui O</w:t>
      </w:r>
      <w:r w:rsidRPr="00B116F3">
        <w:rPr>
          <w:rFonts w:ascii="Book Antiqua" w:eastAsia="宋体" w:hAnsi="Book Antiqua" w:cs="宋体"/>
          <w:color w:val="000000"/>
          <w:sz w:val="24"/>
          <w:szCs w:val="24"/>
        </w:rPr>
        <w:t>, Kadoya M, Kameyama T, Yoshikawa J, Takashima T, Nakanuma Y, Unoura M, Kobayashi K, Izumi R, Ida M. Benign and malignant nodules in cirrhotic livers: distinction based on blood supply. </w:t>
      </w:r>
      <w:r w:rsidRPr="00B116F3">
        <w:rPr>
          <w:rFonts w:ascii="Book Antiqua" w:eastAsia="宋体" w:hAnsi="Book Antiqua" w:cs="宋体"/>
          <w:i/>
          <w:iCs/>
          <w:color w:val="000000"/>
          <w:sz w:val="24"/>
          <w:szCs w:val="24"/>
        </w:rPr>
        <w:t>Radiology</w:t>
      </w:r>
      <w:r w:rsidRPr="00B116F3">
        <w:rPr>
          <w:rFonts w:ascii="Book Antiqua" w:eastAsia="宋体" w:hAnsi="Book Antiqua" w:cs="宋体"/>
          <w:color w:val="000000"/>
          <w:sz w:val="24"/>
          <w:szCs w:val="24"/>
        </w:rPr>
        <w:t> 1991; </w:t>
      </w:r>
      <w:r w:rsidRPr="00B116F3">
        <w:rPr>
          <w:rFonts w:ascii="Book Antiqua" w:eastAsia="宋体" w:hAnsi="Book Antiqua" w:cs="宋体"/>
          <w:b/>
          <w:bCs/>
          <w:color w:val="000000"/>
          <w:sz w:val="24"/>
          <w:szCs w:val="24"/>
        </w:rPr>
        <w:t>178</w:t>
      </w:r>
      <w:r w:rsidRPr="00B116F3">
        <w:rPr>
          <w:rFonts w:ascii="Book Antiqua" w:eastAsia="宋体" w:hAnsi="Book Antiqua" w:cs="宋体"/>
          <w:color w:val="000000"/>
          <w:sz w:val="24"/>
          <w:szCs w:val="24"/>
        </w:rPr>
        <w:t>: 493-497 [PMID: 1846240 DOI: 10.1148/radiology.178.2.1846240]</w:t>
      </w:r>
    </w:p>
    <w:p w14:paraId="4CFD15DD"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13 </w:t>
      </w:r>
      <w:r w:rsidRPr="00B116F3">
        <w:rPr>
          <w:rFonts w:ascii="Book Antiqua" w:eastAsia="宋体" w:hAnsi="Book Antiqua" w:cs="宋体"/>
          <w:b/>
          <w:bCs/>
          <w:color w:val="000000"/>
          <w:sz w:val="24"/>
          <w:szCs w:val="24"/>
        </w:rPr>
        <w:t>Matsui O</w:t>
      </w:r>
      <w:r w:rsidRPr="00B116F3">
        <w:rPr>
          <w:rFonts w:ascii="Book Antiqua" w:eastAsia="宋体" w:hAnsi="Book Antiqua" w:cs="宋体"/>
          <w:color w:val="000000"/>
          <w:sz w:val="24"/>
          <w:szCs w:val="24"/>
        </w:rPr>
        <w:t>, Ueda K, Kobayashi S, Sanada J, Terayama N, Gabata T, Minami M, Kawamori Y, Nakanuma Y. Intra- and perinodular hemodynamics of hepatocellular carcinoma: CT observation during intra-arterial contrast injection. </w:t>
      </w:r>
      <w:r w:rsidRPr="00B116F3">
        <w:rPr>
          <w:rFonts w:ascii="Book Antiqua" w:eastAsia="宋体" w:hAnsi="Book Antiqua" w:cs="宋体"/>
          <w:i/>
          <w:iCs/>
          <w:color w:val="000000"/>
          <w:sz w:val="24"/>
          <w:szCs w:val="24"/>
        </w:rPr>
        <w:t>Abdom Imaging</w:t>
      </w:r>
      <w:r w:rsidRPr="00B116F3">
        <w:rPr>
          <w:rFonts w:ascii="Book Antiqua" w:eastAsia="宋体" w:hAnsi="Book Antiqua" w:cs="宋体"/>
          <w:color w:val="000000"/>
          <w:sz w:val="24"/>
          <w:szCs w:val="24"/>
        </w:rPr>
        <w:t> 2002; </w:t>
      </w:r>
      <w:r w:rsidRPr="00B116F3">
        <w:rPr>
          <w:rFonts w:ascii="Book Antiqua" w:eastAsia="宋体" w:hAnsi="Book Antiqua" w:cs="宋体"/>
          <w:b/>
          <w:bCs/>
          <w:color w:val="000000"/>
          <w:sz w:val="24"/>
          <w:szCs w:val="24"/>
        </w:rPr>
        <w:t>27</w:t>
      </w:r>
      <w:r w:rsidRPr="00B116F3">
        <w:rPr>
          <w:rFonts w:ascii="Book Antiqua" w:eastAsia="宋体" w:hAnsi="Book Antiqua" w:cs="宋体"/>
          <w:color w:val="000000"/>
          <w:sz w:val="24"/>
          <w:szCs w:val="24"/>
        </w:rPr>
        <w:t>: 147-156 [PMID: 11847574]</w:t>
      </w:r>
    </w:p>
    <w:p w14:paraId="243C9AA0"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14 </w:t>
      </w:r>
      <w:r w:rsidRPr="00B116F3">
        <w:rPr>
          <w:rFonts w:ascii="Book Antiqua" w:eastAsia="宋体" w:hAnsi="Book Antiqua" w:cs="宋体"/>
          <w:b/>
          <w:bCs/>
          <w:color w:val="000000"/>
          <w:sz w:val="24"/>
          <w:szCs w:val="24"/>
        </w:rPr>
        <w:t>Hayashi M</w:t>
      </w:r>
      <w:r w:rsidRPr="00B116F3">
        <w:rPr>
          <w:rFonts w:ascii="Book Antiqua" w:eastAsia="宋体" w:hAnsi="Book Antiqua" w:cs="宋体"/>
          <w:color w:val="000000"/>
          <w:sz w:val="24"/>
          <w:szCs w:val="24"/>
        </w:rPr>
        <w:t>, Matsui O, Ueda K, Kawamori Y, Gabata T, Kadoya M. Progression to hypervascular hepatocellular carcinoma: correlation with intranodular blood supply evaluated with CT during intraarterial injection of contrast material. </w:t>
      </w:r>
      <w:r w:rsidRPr="00B116F3">
        <w:rPr>
          <w:rFonts w:ascii="Book Antiqua" w:eastAsia="宋体" w:hAnsi="Book Antiqua" w:cs="宋体"/>
          <w:i/>
          <w:iCs/>
          <w:color w:val="000000"/>
          <w:sz w:val="24"/>
          <w:szCs w:val="24"/>
        </w:rPr>
        <w:t>Radiology</w:t>
      </w:r>
      <w:r w:rsidRPr="00B116F3">
        <w:rPr>
          <w:rFonts w:ascii="Book Antiqua" w:eastAsia="宋体" w:hAnsi="Book Antiqua" w:cs="宋体"/>
          <w:color w:val="000000"/>
          <w:sz w:val="24"/>
          <w:szCs w:val="24"/>
        </w:rPr>
        <w:t> 2002; </w:t>
      </w:r>
      <w:r w:rsidRPr="00B116F3">
        <w:rPr>
          <w:rFonts w:ascii="Book Antiqua" w:eastAsia="宋体" w:hAnsi="Book Antiqua" w:cs="宋体"/>
          <w:b/>
          <w:bCs/>
          <w:color w:val="000000"/>
          <w:sz w:val="24"/>
          <w:szCs w:val="24"/>
        </w:rPr>
        <w:t>225</w:t>
      </w:r>
      <w:r w:rsidRPr="00B116F3">
        <w:rPr>
          <w:rFonts w:ascii="Book Antiqua" w:eastAsia="宋体" w:hAnsi="Book Antiqua" w:cs="宋体"/>
          <w:color w:val="000000"/>
          <w:sz w:val="24"/>
          <w:szCs w:val="24"/>
        </w:rPr>
        <w:t>: 143-149 [PMID: 12354998 DOI: 10.1148/radiol.2251011298]</w:t>
      </w:r>
    </w:p>
    <w:p w14:paraId="4404AFB6"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15 </w:t>
      </w:r>
      <w:r w:rsidRPr="00B116F3">
        <w:rPr>
          <w:rFonts w:ascii="Book Antiqua" w:eastAsia="宋体" w:hAnsi="Book Antiqua" w:cs="宋体"/>
          <w:b/>
          <w:bCs/>
          <w:color w:val="000000"/>
          <w:sz w:val="24"/>
          <w:szCs w:val="24"/>
        </w:rPr>
        <w:t>Wu W</w:t>
      </w:r>
      <w:r w:rsidRPr="00B116F3">
        <w:rPr>
          <w:rFonts w:ascii="Book Antiqua" w:eastAsia="宋体" w:hAnsi="Book Antiqua" w:cs="宋体"/>
          <w:color w:val="000000"/>
          <w:sz w:val="24"/>
          <w:szCs w:val="24"/>
        </w:rPr>
        <w:t>, Chen MH, Sun M, Yan K, Yang W, Li JY. Contrast-enhanced ultrasound of hepatocarcinogenesis in liver cirrhosis. </w:t>
      </w:r>
      <w:r w:rsidRPr="00B116F3">
        <w:rPr>
          <w:rFonts w:ascii="Book Antiqua" w:eastAsia="宋体" w:hAnsi="Book Antiqua" w:cs="宋体"/>
          <w:i/>
          <w:iCs/>
          <w:color w:val="000000"/>
          <w:sz w:val="24"/>
          <w:szCs w:val="24"/>
        </w:rPr>
        <w:t>Chin Med J (Engl)</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125</w:t>
      </w:r>
      <w:r w:rsidRPr="00B116F3">
        <w:rPr>
          <w:rFonts w:ascii="Book Antiqua" w:eastAsia="宋体" w:hAnsi="Book Antiqua" w:cs="宋体"/>
          <w:color w:val="000000"/>
          <w:sz w:val="24"/>
          <w:szCs w:val="24"/>
        </w:rPr>
        <w:t>: 3104-3109 [PMID: 22932189 DOI: 10.3978/j.issn.1000-9604.2015.02.06]</w:t>
      </w:r>
    </w:p>
    <w:p w14:paraId="02D5ACD1"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16 </w:t>
      </w:r>
      <w:r w:rsidRPr="00B116F3">
        <w:rPr>
          <w:rFonts w:ascii="Book Antiqua" w:eastAsia="宋体" w:hAnsi="Book Antiqua" w:cs="宋体"/>
          <w:b/>
          <w:bCs/>
          <w:color w:val="000000"/>
          <w:sz w:val="24"/>
          <w:szCs w:val="24"/>
        </w:rPr>
        <w:t>Kim TK</w:t>
      </w:r>
      <w:r w:rsidRPr="00B116F3">
        <w:rPr>
          <w:rFonts w:ascii="Book Antiqua" w:eastAsia="宋体" w:hAnsi="Book Antiqua" w:cs="宋体"/>
          <w:color w:val="000000"/>
          <w:sz w:val="24"/>
          <w:szCs w:val="24"/>
        </w:rPr>
        <w:t>, Jang HJ. Contrast-enhanced ultrasound in the diagnosis of nodules in liver cirrhosis. </w:t>
      </w:r>
      <w:r w:rsidRPr="00B116F3">
        <w:rPr>
          <w:rFonts w:ascii="Book Antiqua" w:eastAsia="宋体" w:hAnsi="Book Antiqua" w:cs="宋体"/>
          <w:i/>
          <w:iCs/>
          <w:color w:val="000000"/>
          <w:sz w:val="24"/>
          <w:szCs w:val="24"/>
        </w:rPr>
        <w:t>World J Gastroenterol</w:t>
      </w:r>
      <w:r w:rsidRPr="00B116F3">
        <w:rPr>
          <w:rFonts w:ascii="Book Antiqua" w:eastAsia="宋体" w:hAnsi="Book Antiqua" w:cs="宋体"/>
          <w:color w:val="000000"/>
          <w:sz w:val="24"/>
          <w:szCs w:val="24"/>
        </w:rPr>
        <w:t> 2014; </w:t>
      </w:r>
      <w:r w:rsidRPr="00B116F3">
        <w:rPr>
          <w:rFonts w:ascii="Book Antiqua" w:eastAsia="宋体" w:hAnsi="Book Antiqua" w:cs="宋体"/>
          <w:b/>
          <w:bCs/>
          <w:color w:val="000000"/>
          <w:sz w:val="24"/>
          <w:szCs w:val="24"/>
        </w:rPr>
        <w:t>20</w:t>
      </w:r>
      <w:r w:rsidRPr="00B116F3">
        <w:rPr>
          <w:rFonts w:ascii="Book Antiqua" w:eastAsia="宋体" w:hAnsi="Book Antiqua" w:cs="宋体"/>
          <w:color w:val="000000"/>
          <w:sz w:val="24"/>
          <w:szCs w:val="24"/>
        </w:rPr>
        <w:t>: 3590-3596 [PMID: 24707142 DOI: 10.3748/wjg.v20.i13.3590]</w:t>
      </w:r>
    </w:p>
    <w:p w14:paraId="5A537D47"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17 </w:t>
      </w:r>
      <w:r w:rsidRPr="00B116F3">
        <w:rPr>
          <w:rFonts w:ascii="Book Antiqua" w:eastAsia="宋体" w:hAnsi="Book Antiqua" w:cs="宋体"/>
          <w:b/>
          <w:bCs/>
          <w:color w:val="000000"/>
          <w:sz w:val="24"/>
          <w:szCs w:val="24"/>
        </w:rPr>
        <w:t>Isozaki T</w:t>
      </w:r>
      <w:r w:rsidRPr="00B116F3">
        <w:rPr>
          <w:rFonts w:ascii="Book Antiqua" w:eastAsia="宋体" w:hAnsi="Book Antiqua" w:cs="宋体"/>
          <w:color w:val="000000"/>
          <w:sz w:val="24"/>
          <w:szCs w:val="24"/>
        </w:rPr>
        <w:t>, Numata K, Kiba T, Hara K, Morimoto M, Sakaguchi T, Sekihara H, Kubota T, Shimada H, Morizane T, Tanaka K. Differential diagnosis of hepatic tumors by using contrast enhancement patterns at US. </w:t>
      </w:r>
      <w:r w:rsidRPr="00B116F3">
        <w:rPr>
          <w:rFonts w:ascii="Book Antiqua" w:eastAsia="宋体" w:hAnsi="Book Antiqua" w:cs="宋体"/>
          <w:i/>
          <w:iCs/>
          <w:color w:val="000000"/>
          <w:sz w:val="24"/>
          <w:szCs w:val="24"/>
        </w:rPr>
        <w:t>Radiology</w:t>
      </w:r>
      <w:r w:rsidRPr="00B116F3">
        <w:rPr>
          <w:rFonts w:ascii="Book Antiqua" w:eastAsia="宋体" w:hAnsi="Book Antiqua" w:cs="宋体"/>
          <w:color w:val="000000"/>
          <w:sz w:val="24"/>
          <w:szCs w:val="24"/>
        </w:rPr>
        <w:t> 2003; </w:t>
      </w:r>
      <w:r w:rsidRPr="00B116F3">
        <w:rPr>
          <w:rFonts w:ascii="Book Antiqua" w:eastAsia="宋体" w:hAnsi="Book Antiqua" w:cs="宋体"/>
          <w:b/>
          <w:bCs/>
          <w:color w:val="000000"/>
          <w:sz w:val="24"/>
          <w:szCs w:val="24"/>
        </w:rPr>
        <w:t>229</w:t>
      </w:r>
      <w:r w:rsidRPr="00B116F3">
        <w:rPr>
          <w:rFonts w:ascii="Book Antiqua" w:eastAsia="宋体" w:hAnsi="Book Antiqua" w:cs="宋体"/>
          <w:color w:val="000000"/>
          <w:sz w:val="24"/>
          <w:szCs w:val="24"/>
        </w:rPr>
        <w:t>: 798-805 [PMID: 14563903 DOI: 10.1148/radiol.2293020858]</w:t>
      </w:r>
    </w:p>
    <w:p w14:paraId="4FFA0534"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18 </w:t>
      </w:r>
      <w:r w:rsidRPr="00B116F3">
        <w:rPr>
          <w:rFonts w:ascii="Book Antiqua" w:eastAsia="宋体" w:hAnsi="Book Antiqua" w:cs="宋体"/>
          <w:b/>
          <w:bCs/>
          <w:color w:val="000000"/>
          <w:sz w:val="24"/>
          <w:szCs w:val="24"/>
        </w:rPr>
        <w:t>Numata K</w:t>
      </w:r>
      <w:r w:rsidRPr="00B116F3">
        <w:rPr>
          <w:rFonts w:ascii="Book Antiqua" w:eastAsia="宋体" w:hAnsi="Book Antiqua" w:cs="宋体"/>
          <w:color w:val="000000"/>
          <w:sz w:val="24"/>
          <w:szCs w:val="24"/>
        </w:rPr>
        <w:t>, Luo W, Morimoto M, Kondo M, Kunishi Y, Sasaki T, Nozaki A, Tanaka K. Contrast enhanced ultrasound of hepatocellular carcinoma. </w:t>
      </w:r>
      <w:r w:rsidRPr="00B116F3">
        <w:rPr>
          <w:rFonts w:ascii="Book Antiqua" w:eastAsia="宋体" w:hAnsi="Book Antiqua" w:cs="宋体"/>
          <w:i/>
          <w:iCs/>
          <w:color w:val="000000"/>
          <w:sz w:val="24"/>
          <w:szCs w:val="24"/>
        </w:rPr>
        <w:t>World J Radiol</w:t>
      </w:r>
      <w:r w:rsidRPr="00B116F3">
        <w:rPr>
          <w:rFonts w:ascii="Book Antiqua" w:eastAsia="宋体" w:hAnsi="Book Antiqua" w:cs="宋体"/>
          <w:color w:val="000000"/>
          <w:sz w:val="24"/>
          <w:szCs w:val="24"/>
        </w:rPr>
        <w:t> 2010; </w:t>
      </w:r>
      <w:r w:rsidRPr="00B116F3">
        <w:rPr>
          <w:rFonts w:ascii="Book Antiqua" w:eastAsia="宋体" w:hAnsi="Book Antiqua" w:cs="宋体"/>
          <w:b/>
          <w:bCs/>
          <w:color w:val="000000"/>
          <w:sz w:val="24"/>
          <w:szCs w:val="24"/>
        </w:rPr>
        <w:t>2</w:t>
      </w:r>
      <w:r w:rsidRPr="00B116F3">
        <w:rPr>
          <w:rFonts w:ascii="Book Antiqua" w:eastAsia="宋体" w:hAnsi="Book Antiqua" w:cs="宋体"/>
          <w:color w:val="000000"/>
          <w:sz w:val="24"/>
          <w:szCs w:val="24"/>
        </w:rPr>
        <w:t>: 68-82 [PMID: 21160920 DOI: 10.4329/wjr.v2.i2.68]</w:t>
      </w:r>
    </w:p>
    <w:p w14:paraId="45A688C3"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 xml:space="preserve">19 </w:t>
      </w:r>
      <w:r w:rsidRPr="00B116F3">
        <w:rPr>
          <w:rFonts w:ascii="Book Antiqua" w:eastAsia="宋体" w:hAnsi="Book Antiqua" w:cs="宋体"/>
          <w:b/>
          <w:color w:val="000000"/>
          <w:sz w:val="24"/>
          <w:szCs w:val="24"/>
        </w:rPr>
        <w:t>International Working Party</w:t>
      </w:r>
      <w:r w:rsidRPr="00B116F3">
        <w:rPr>
          <w:rFonts w:ascii="Book Antiqua" w:eastAsia="宋体" w:hAnsi="Book Antiqua" w:cs="宋体"/>
          <w:color w:val="000000"/>
          <w:sz w:val="24"/>
          <w:szCs w:val="24"/>
        </w:rPr>
        <w:t>. Terminology of nodular hepatocellular lesions. </w:t>
      </w:r>
      <w:r w:rsidRPr="00B116F3">
        <w:rPr>
          <w:rFonts w:ascii="Book Antiqua" w:eastAsia="宋体" w:hAnsi="Book Antiqua" w:cs="宋体"/>
          <w:i/>
          <w:iCs/>
          <w:color w:val="000000"/>
          <w:sz w:val="24"/>
          <w:szCs w:val="24"/>
        </w:rPr>
        <w:t>Hepatology</w:t>
      </w:r>
      <w:r w:rsidRPr="00B116F3">
        <w:rPr>
          <w:rFonts w:ascii="Book Antiqua" w:eastAsia="宋体" w:hAnsi="Book Antiqua" w:cs="宋体"/>
          <w:color w:val="000000"/>
          <w:sz w:val="24"/>
          <w:szCs w:val="24"/>
        </w:rPr>
        <w:t> 1995; </w:t>
      </w:r>
      <w:r w:rsidRPr="00B116F3">
        <w:rPr>
          <w:rFonts w:ascii="Book Antiqua" w:eastAsia="宋体" w:hAnsi="Book Antiqua" w:cs="宋体"/>
          <w:b/>
          <w:bCs/>
          <w:color w:val="000000"/>
          <w:sz w:val="24"/>
          <w:szCs w:val="24"/>
        </w:rPr>
        <w:t>22</w:t>
      </w:r>
      <w:r w:rsidRPr="00B116F3">
        <w:rPr>
          <w:rFonts w:ascii="Book Antiqua" w:eastAsia="宋体" w:hAnsi="Book Antiqua" w:cs="宋体"/>
          <w:color w:val="000000"/>
          <w:sz w:val="24"/>
          <w:szCs w:val="24"/>
        </w:rPr>
        <w:t>: 983-993 [PMID: 7657307 DOI: 10.1002/hep.1840220341]</w:t>
      </w:r>
    </w:p>
    <w:p w14:paraId="20D977C2"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20 </w:t>
      </w:r>
      <w:r w:rsidRPr="00B116F3">
        <w:rPr>
          <w:rFonts w:ascii="Book Antiqua" w:eastAsia="宋体" w:hAnsi="Book Antiqua" w:cs="宋体"/>
          <w:b/>
          <w:bCs/>
          <w:color w:val="000000"/>
          <w:sz w:val="24"/>
          <w:szCs w:val="24"/>
        </w:rPr>
        <w:t>Quaia E</w:t>
      </w:r>
      <w:r w:rsidRPr="00B116F3">
        <w:rPr>
          <w:rFonts w:ascii="Book Antiqua" w:eastAsia="宋体" w:hAnsi="Book Antiqua" w:cs="宋体"/>
          <w:color w:val="000000"/>
          <w:sz w:val="24"/>
          <w:szCs w:val="24"/>
        </w:rPr>
        <w:t xml:space="preserve">, Calliada F, Bertolotto M, Rossi S, Garioni L, Rosa L, Pozzi-Mucelli R. Characterization of focal liver lesions with contrast-specific US modes and a sulfur </w:t>
      </w:r>
      <w:r w:rsidRPr="00B116F3">
        <w:rPr>
          <w:rFonts w:ascii="Book Antiqua" w:eastAsia="宋体" w:hAnsi="Book Antiqua" w:cs="宋体"/>
          <w:color w:val="000000"/>
          <w:sz w:val="24"/>
          <w:szCs w:val="24"/>
        </w:rPr>
        <w:lastRenderedPageBreak/>
        <w:t>hexafluoride-filled microbubble contrast agent: diagnostic performance and confidence. </w:t>
      </w:r>
      <w:r w:rsidRPr="00B116F3">
        <w:rPr>
          <w:rFonts w:ascii="Book Antiqua" w:eastAsia="宋体" w:hAnsi="Book Antiqua" w:cs="宋体"/>
          <w:i/>
          <w:iCs/>
          <w:color w:val="000000"/>
          <w:sz w:val="24"/>
          <w:szCs w:val="24"/>
        </w:rPr>
        <w:t>Radiology</w:t>
      </w:r>
      <w:r w:rsidRPr="00B116F3">
        <w:rPr>
          <w:rFonts w:ascii="Book Antiqua" w:eastAsia="宋体" w:hAnsi="Book Antiqua" w:cs="宋体"/>
          <w:color w:val="000000"/>
          <w:sz w:val="24"/>
          <w:szCs w:val="24"/>
        </w:rPr>
        <w:t> 2004; </w:t>
      </w:r>
      <w:r w:rsidRPr="00B116F3">
        <w:rPr>
          <w:rFonts w:ascii="Book Antiqua" w:eastAsia="宋体" w:hAnsi="Book Antiqua" w:cs="宋体"/>
          <w:b/>
          <w:bCs/>
          <w:color w:val="000000"/>
          <w:sz w:val="24"/>
          <w:szCs w:val="24"/>
        </w:rPr>
        <w:t>232</w:t>
      </w:r>
      <w:r w:rsidRPr="00B116F3">
        <w:rPr>
          <w:rFonts w:ascii="Book Antiqua" w:eastAsia="宋体" w:hAnsi="Book Antiqua" w:cs="宋体"/>
          <w:color w:val="000000"/>
          <w:sz w:val="24"/>
          <w:szCs w:val="24"/>
        </w:rPr>
        <w:t>: 420-430 [PMID: 15286314 DOI: 10.1148/radiol.2322031401]</w:t>
      </w:r>
    </w:p>
    <w:p w14:paraId="51D41BED"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21 </w:t>
      </w:r>
      <w:r w:rsidRPr="00B116F3">
        <w:rPr>
          <w:rFonts w:ascii="Book Antiqua" w:eastAsia="宋体" w:hAnsi="Book Antiqua" w:cs="宋体"/>
          <w:b/>
          <w:bCs/>
          <w:color w:val="000000"/>
          <w:sz w:val="24"/>
          <w:szCs w:val="24"/>
        </w:rPr>
        <w:t>Wen YL</w:t>
      </w:r>
      <w:r w:rsidRPr="00B116F3">
        <w:rPr>
          <w:rFonts w:ascii="Book Antiqua" w:eastAsia="宋体" w:hAnsi="Book Antiqua" w:cs="宋体"/>
          <w:color w:val="000000"/>
          <w:sz w:val="24"/>
          <w:szCs w:val="24"/>
        </w:rPr>
        <w:t>, Kudo M, Zheng RQ, Ding H, Zhou P, Minami Y, Chung H, Kitano M, Kawasaki T, Maekawa K. Characterization of hepatic tumors: value of contrast-enhanced coded phase-inversion harmonic angio. </w:t>
      </w:r>
      <w:r w:rsidRPr="00B116F3">
        <w:rPr>
          <w:rFonts w:ascii="Book Antiqua" w:eastAsia="宋体" w:hAnsi="Book Antiqua" w:cs="宋体"/>
          <w:i/>
          <w:iCs/>
          <w:color w:val="000000"/>
          <w:sz w:val="24"/>
          <w:szCs w:val="24"/>
        </w:rPr>
        <w:t>AJR Am J Roentgenol</w:t>
      </w:r>
      <w:r w:rsidRPr="00B116F3">
        <w:rPr>
          <w:rFonts w:ascii="Book Antiqua" w:eastAsia="宋体" w:hAnsi="Book Antiqua" w:cs="宋体"/>
          <w:color w:val="000000"/>
          <w:sz w:val="24"/>
          <w:szCs w:val="24"/>
        </w:rPr>
        <w:t> 2004; </w:t>
      </w:r>
      <w:r w:rsidRPr="00B116F3">
        <w:rPr>
          <w:rFonts w:ascii="Book Antiqua" w:eastAsia="宋体" w:hAnsi="Book Antiqua" w:cs="宋体"/>
          <w:b/>
          <w:bCs/>
          <w:color w:val="000000"/>
          <w:sz w:val="24"/>
          <w:szCs w:val="24"/>
        </w:rPr>
        <w:t>182</w:t>
      </w:r>
      <w:r w:rsidRPr="00B116F3">
        <w:rPr>
          <w:rFonts w:ascii="Book Antiqua" w:eastAsia="宋体" w:hAnsi="Book Antiqua" w:cs="宋体"/>
          <w:color w:val="000000"/>
          <w:sz w:val="24"/>
          <w:szCs w:val="24"/>
        </w:rPr>
        <w:t>: 1019-1026 [PMID: 15039180 DOI: 10.2214/ajr.182.4.1821019]</w:t>
      </w:r>
    </w:p>
    <w:p w14:paraId="514033C1"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22 </w:t>
      </w:r>
      <w:r w:rsidRPr="00B116F3">
        <w:rPr>
          <w:rFonts w:ascii="Book Antiqua" w:eastAsia="宋体" w:hAnsi="Book Antiqua" w:cs="宋体"/>
          <w:b/>
          <w:bCs/>
          <w:color w:val="000000"/>
          <w:sz w:val="24"/>
          <w:szCs w:val="24"/>
        </w:rPr>
        <w:t>Loria F</w:t>
      </w:r>
      <w:r w:rsidRPr="00B116F3">
        <w:rPr>
          <w:rFonts w:ascii="Book Antiqua" w:eastAsia="宋体" w:hAnsi="Book Antiqua" w:cs="宋体"/>
          <w:color w:val="000000"/>
          <w:sz w:val="24"/>
          <w:szCs w:val="24"/>
        </w:rPr>
        <w:t>, Loria G, Basile S, Crea G, Frosina L, Di Carlo I. Contrast-enhanced ultrasound appearances of enhancement patterns of intrahepatic cholangiocarcinoma: correlation with pathological findings. </w:t>
      </w:r>
      <w:r w:rsidRPr="00B116F3">
        <w:rPr>
          <w:rFonts w:ascii="Book Antiqua" w:eastAsia="宋体" w:hAnsi="Book Antiqua" w:cs="宋体"/>
          <w:i/>
          <w:iCs/>
          <w:color w:val="000000"/>
          <w:sz w:val="24"/>
          <w:szCs w:val="24"/>
        </w:rPr>
        <w:t>Updates Surg</w:t>
      </w:r>
      <w:r w:rsidRPr="00B116F3">
        <w:rPr>
          <w:rFonts w:ascii="Book Antiqua" w:eastAsia="宋体" w:hAnsi="Book Antiqua" w:cs="宋体"/>
          <w:color w:val="000000"/>
          <w:sz w:val="24"/>
          <w:szCs w:val="24"/>
        </w:rPr>
        <w:t> 2014; </w:t>
      </w:r>
      <w:r w:rsidRPr="00B116F3">
        <w:rPr>
          <w:rFonts w:ascii="Book Antiqua" w:eastAsia="宋体" w:hAnsi="Book Antiqua" w:cs="宋体"/>
          <w:b/>
          <w:bCs/>
          <w:color w:val="000000"/>
          <w:sz w:val="24"/>
          <w:szCs w:val="24"/>
        </w:rPr>
        <w:t>66</w:t>
      </w:r>
      <w:r w:rsidRPr="00B116F3">
        <w:rPr>
          <w:rFonts w:ascii="Book Antiqua" w:eastAsia="宋体" w:hAnsi="Book Antiqua" w:cs="宋体"/>
          <w:color w:val="000000"/>
          <w:sz w:val="24"/>
          <w:szCs w:val="24"/>
        </w:rPr>
        <w:t>: 135-143 [PMID: 24802031 DOI: 10.1007/s13304-014-0251-6]</w:t>
      </w:r>
    </w:p>
    <w:p w14:paraId="270E5918"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23 </w:t>
      </w:r>
      <w:r w:rsidRPr="00B116F3">
        <w:rPr>
          <w:rFonts w:ascii="Book Antiqua" w:eastAsia="宋体" w:hAnsi="Book Antiqua" w:cs="宋体"/>
          <w:b/>
          <w:bCs/>
          <w:color w:val="000000"/>
          <w:sz w:val="24"/>
          <w:szCs w:val="24"/>
        </w:rPr>
        <w:t>Kim TK</w:t>
      </w:r>
      <w:r w:rsidRPr="00B116F3">
        <w:rPr>
          <w:rFonts w:ascii="Book Antiqua" w:eastAsia="宋体" w:hAnsi="Book Antiqua" w:cs="宋体"/>
          <w:color w:val="000000"/>
          <w:sz w:val="24"/>
          <w:szCs w:val="24"/>
        </w:rPr>
        <w:t>, Choi BI, Han JK, Hong HS, Park SH, Moon SG. Hepatic tumors: contrast agent-enhancement patterns with pulse-inversion harmonic US. </w:t>
      </w:r>
      <w:r w:rsidRPr="00B116F3">
        <w:rPr>
          <w:rFonts w:ascii="Book Antiqua" w:eastAsia="宋体" w:hAnsi="Book Antiqua" w:cs="宋体"/>
          <w:i/>
          <w:iCs/>
          <w:color w:val="000000"/>
          <w:sz w:val="24"/>
          <w:szCs w:val="24"/>
        </w:rPr>
        <w:t>Radiology</w:t>
      </w:r>
      <w:r w:rsidRPr="00B116F3">
        <w:rPr>
          <w:rFonts w:ascii="Book Antiqua" w:eastAsia="宋体" w:hAnsi="Book Antiqua" w:cs="宋体"/>
          <w:color w:val="000000"/>
          <w:sz w:val="24"/>
          <w:szCs w:val="24"/>
        </w:rPr>
        <w:t> 2000; </w:t>
      </w:r>
      <w:r w:rsidRPr="00B116F3">
        <w:rPr>
          <w:rFonts w:ascii="Book Antiqua" w:eastAsia="宋体" w:hAnsi="Book Antiqua" w:cs="宋体"/>
          <w:b/>
          <w:bCs/>
          <w:color w:val="000000"/>
          <w:sz w:val="24"/>
          <w:szCs w:val="24"/>
        </w:rPr>
        <w:t>216</w:t>
      </w:r>
      <w:r w:rsidRPr="00B116F3">
        <w:rPr>
          <w:rFonts w:ascii="Book Antiqua" w:eastAsia="宋体" w:hAnsi="Book Antiqua" w:cs="宋体"/>
          <w:color w:val="000000"/>
          <w:sz w:val="24"/>
          <w:szCs w:val="24"/>
        </w:rPr>
        <w:t>: 411-417 [PMID: 10924562 DOI: 10.1148/radiology.216.2.r00jl21411]</w:t>
      </w:r>
    </w:p>
    <w:p w14:paraId="6C7CA95C"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24 </w:t>
      </w:r>
      <w:r w:rsidRPr="00B116F3">
        <w:rPr>
          <w:rFonts w:ascii="Book Antiqua" w:eastAsia="宋体" w:hAnsi="Book Antiqua" w:cs="宋体"/>
          <w:b/>
          <w:bCs/>
          <w:color w:val="000000"/>
          <w:sz w:val="24"/>
          <w:szCs w:val="24"/>
        </w:rPr>
        <w:t>Wilson SR</w:t>
      </w:r>
      <w:r w:rsidRPr="00B116F3">
        <w:rPr>
          <w:rFonts w:ascii="Book Antiqua" w:eastAsia="宋体" w:hAnsi="Book Antiqua" w:cs="宋体"/>
          <w:color w:val="000000"/>
          <w:sz w:val="24"/>
          <w:szCs w:val="24"/>
        </w:rPr>
        <w:t>, Burns PN, Muradali D, Wilson JA, Lai X. Harmonic hepatic US with microbubble contrast agent: initial experience showing improved characterization of hemangioma, hepatocellular carcinoma, and metastasis. </w:t>
      </w:r>
      <w:r w:rsidRPr="00B116F3">
        <w:rPr>
          <w:rFonts w:ascii="Book Antiqua" w:eastAsia="宋体" w:hAnsi="Book Antiqua" w:cs="宋体"/>
          <w:i/>
          <w:iCs/>
          <w:color w:val="000000"/>
          <w:sz w:val="24"/>
          <w:szCs w:val="24"/>
        </w:rPr>
        <w:t>Radiology</w:t>
      </w:r>
      <w:r w:rsidRPr="00B116F3">
        <w:rPr>
          <w:rFonts w:ascii="Book Antiqua" w:eastAsia="宋体" w:hAnsi="Book Antiqua" w:cs="宋体"/>
          <w:color w:val="000000"/>
          <w:sz w:val="24"/>
          <w:szCs w:val="24"/>
        </w:rPr>
        <w:t> 2000; </w:t>
      </w:r>
      <w:r w:rsidRPr="00B116F3">
        <w:rPr>
          <w:rFonts w:ascii="Book Antiqua" w:eastAsia="宋体" w:hAnsi="Book Antiqua" w:cs="宋体"/>
          <w:b/>
          <w:bCs/>
          <w:color w:val="000000"/>
          <w:sz w:val="24"/>
          <w:szCs w:val="24"/>
        </w:rPr>
        <w:t>215</w:t>
      </w:r>
      <w:r w:rsidRPr="00B116F3">
        <w:rPr>
          <w:rFonts w:ascii="Book Antiqua" w:eastAsia="宋体" w:hAnsi="Book Antiqua" w:cs="宋体"/>
          <w:color w:val="000000"/>
          <w:sz w:val="24"/>
          <w:szCs w:val="24"/>
        </w:rPr>
        <w:t>: 153-161 [PMID: 10751481 DOI: 10.1148/radiology.215.1.r00ap08153]</w:t>
      </w:r>
    </w:p>
    <w:p w14:paraId="057A1EBE"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25 </w:t>
      </w:r>
      <w:r w:rsidRPr="00B116F3">
        <w:rPr>
          <w:rFonts w:ascii="Book Antiqua" w:eastAsia="宋体" w:hAnsi="Book Antiqua" w:cs="宋体"/>
          <w:b/>
          <w:bCs/>
          <w:color w:val="000000"/>
          <w:sz w:val="24"/>
          <w:szCs w:val="24"/>
        </w:rPr>
        <w:t>Quaia E</w:t>
      </w:r>
      <w:r w:rsidRPr="00B116F3">
        <w:rPr>
          <w:rFonts w:ascii="Book Antiqua" w:eastAsia="宋体" w:hAnsi="Book Antiqua" w:cs="宋体"/>
          <w:color w:val="000000"/>
          <w:sz w:val="24"/>
          <w:szCs w:val="24"/>
        </w:rPr>
        <w:t>, Degobbis F, Tona G, Mosconi E, Bertolotto M, Pozzi Mucelli R. [Differential patterns of contrast enhancement in different focal liver lesions after injection of the microbubble US contrast agent SonoVue]. </w:t>
      </w:r>
      <w:r w:rsidRPr="00B116F3">
        <w:rPr>
          <w:rFonts w:ascii="Book Antiqua" w:eastAsia="宋体" w:hAnsi="Book Antiqua" w:cs="宋体"/>
          <w:i/>
          <w:iCs/>
          <w:color w:val="000000"/>
          <w:sz w:val="24"/>
          <w:szCs w:val="24"/>
        </w:rPr>
        <w:t>Radiol Med</w:t>
      </w:r>
      <w:r w:rsidRPr="00B116F3">
        <w:rPr>
          <w:rFonts w:ascii="Book Antiqua" w:eastAsia="宋体" w:hAnsi="Book Antiqua" w:cs="宋体"/>
          <w:color w:val="000000"/>
          <w:sz w:val="24"/>
          <w:szCs w:val="24"/>
        </w:rPr>
        <w:t> 2004; </w:t>
      </w:r>
      <w:r w:rsidRPr="00B116F3">
        <w:rPr>
          <w:rFonts w:ascii="Book Antiqua" w:eastAsia="宋体" w:hAnsi="Book Antiqua" w:cs="宋体"/>
          <w:b/>
          <w:bCs/>
          <w:color w:val="000000"/>
          <w:sz w:val="24"/>
          <w:szCs w:val="24"/>
        </w:rPr>
        <w:t>107</w:t>
      </w:r>
      <w:r w:rsidRPr="00B116F3">
        <w:rPr>
          <w:rFonts w:ascii="Book Antiqua" w:eastAsia="宋体" w:hAnsi="Book Antiqua" w:cs="宋体"/>
          <w:color w:val="000000"/>
          <w:sz w:val="24"/>
          <w:szCs w:val="24"/>
        </w:rPr>
        <w:t>: 155-165 [PMID: 15031681]</w:t>
      </w:r>
    </w:p>
    <w:p w14:paraId="38FA1D4A"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26 </w:t>
      </w:r>
      <w:r w:rsidRPr="00B116F3">
        <w:rPr>
          <w:rFonts w:ascii="Book Antiqua" w:eastAsia="宋体" w:hAnsi="Book Antiqua" w:cs="宋体"/>
          <w:b/>
          <w:bCs/>
          <w:color w:val="000000"/>
          <w:sz w:val="24"/>
          <w:szCs w:val="24"/>
        </w:rPr>
        <w:t>Catalano O</w:t>
      </w:r>
      <w:r w:rsidRPr="00B116F3">
        <w:rPr>
          <w:rFonts w:ascii="Book Antiqua" w:eastAsia="宋体" w:hAnsi="Book Antiqua" w:cs="宋体"/>
          <w:color w:val="000000"/>
          <w:sz w:val="24"/>
          <w:szCs w:val="24"/>
        </w:rPr>
        <w:t>, Lobianco R, Cusati B, Siani A. Hepatocellular carcinoma: spectrum of contrast-enhanced gray-scale harmonic sonography findings. </w:t>
      </w:r>
      <w:r w:rsidRPr="00B116F3">
        <w:rPr>
          <w:rFonts w:ascii="Book Antiqua" w:eastAsia="宋体" w:hAnsi="Book Antiqua" w:cs="宋体"/>
          <w:i/>
          <w:iCs/>
          <w:color w:val="000000"/>
          <w:sz w:val="24"/>
          <w:szCs w:val="24"/>
        </w:rPr>
        <w:t>Abdom Imaging</w:t>
      </w:r>
      <w:r w:rsidRPr="00B116F3">
        <w:rPr>
          <w:rFonts w:ascii="Book Antiqua" w:eastAsia="宋体" w:hAnsi="Book Antiqua" w:cs="宋体"/>
          <w:color w:val="000000"/>
          <w:sz w:val="24"/>
          <w:szCs w:val="24"/>
        </w:rPr>
        <w:t> 2004; </w:t>
      </w:r>
      <w:r w:rsidRPr="00B116F3">
        <w:rPr>
          <w:rFonts w:ascii="Book Antiqua" w:eastAsia="宋体" w:hAnsi="Book Antiqua" w:cs="宋体"/>
          <w:b/>
          <w:bCs/>
          <w:color w:val="000000"/>
          <w:sz w:val="24"/>
          <w:szCs w:val="24"/>
        </w:rPr>
        <w:t>29</w:t>
      </w:r>
      <w:r w:rsidRPr="00B116F3">
        <w:rPr>
          <w:rFonts w:ascii="Book Antiqua" w:eastAsia="宋体" w:hAnsi="Book Antiqua" w:cs="宋体"/>
          <w:color w:val="000000"/>
          <w:sz w:val="24"/>
          <w:szCs w:val="24"/>
        </w:rPr>
        <w:t>: 341-347 [PMID: 15354343 DOI: 10.1007/s00261-003-0107-x]</w:t>
      </w:r>
    </w:p>
    <w:p w14:paraId="6E42778C"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hAnsi="Book Antiqua"/>
          <w:color w:val="000000"/>
          <w:sz w:val="24"/>
          <w:szCs w:val="24"/>
        </w:rPr>
        <w:t>27</w:t>
      </w:r>
      <w:r w:rsidRPr="00B116F3">
        <w:rPr>
          <w:rStyle w:val="apple-converted-space"/>
          <w:rFonts w:ascii="Book Antiqua" w:hAnsi="Book Antiqua"/>
          <w:color w:val="000000"/>
          <w:sz w:val="24"/>
          <w:szCs w:val="24"/>
        </w:rPr>
        <w:t> </w:t>
      </w:r>
      <w:r w:rsidRPr="00B116F3">
        <w:rPr>
          <w:rFonts w:ascii="Book Antiqua" w:hAnsi="Book Antiqua"/>
          <w:b/>
          <w:bCs/>
          <w:color w:val="000000"/>
          <w:sz w:val="24"/>
          <w:szCs w:val="24"/>
        </w:rPr>
        <w:t>Wu W</w:t>
      </w:r>
      <w:r w:rsidRPr="00B116F3">
        <w:rPr>
          <w:rFonts w:ascii="Book Antiqua" w:hAnsi="Book Antiqua"/>
          <w:color w:val="000000"/>
          <w:sz w:val="24"/>
          <w:szCs w:val="24"/>
        </w:rPr>
        <w:t>, Chen M, Yan K, Dai Y, Yin S, Yang W, Fan Z. Evaluation of contrast-enhanced ultrasound for diagnosis of dysplastic nodules with a focus of hepatocellular carcinoma in liver cirrhosis patients.</w:t>
      </w:r>
      <w:r w:rsidRPr="00B116F3">
        <w:rPr>
          <w:rStyle w:val="apple-converted-space"/>
          <w:rFonts w:ascii="Book Antiqua" w:hAnsi="Book Antiqua"/>
          <w:color w:val="000000"/>
          <w:sz w:val="24"/>
          <w:szCs w:val="24"/>
        </w:rPr>
        <w:t> </w:t>
      </w:r>
      <w:r w:rsidRPr="00B116F3">
        <w:rPr>
          <w:rFonts w:ascii="Book Antiqua" w:hAnsi="Book Antiqua"/>
          <w:i/>
          <w:iCs/>
          <w:color w:val="000000"/>
          <w:sz w:val="24"/>
          <w:szCs w:val="24"/>
        </w:rPr>
        <w:t>Chin J Cancer Res</w:t>
      </w:r>
      <w:r w:rsidRPr="00B116F3">
        <w:rPr>
          <w:rStyle w:val="apple-converted-space"/>
          <w:rFonts w:ascii="Book Antiqua" w:hAnsi="Book Antiqua"/>
          <w:color w:val="000000"/>
          <w:sz w:val="24"/>
          <w:szCs w:val="24"/>
        </w:rPr>
        <w:t> </w:t>
      </w:r>
      <w:r w:rsidRPr="00B116F3">
        <w:rPr>
          <w:rFonts w:ascii="Book Antiqua" w:hAnsi="Book Antiqua"/>
          <w:color w:val="000000"/>
          <w:sz w:val="24"/>
          <w:szCs w:val="24"/>
        </w:rPr>
        <w:t>2015;</w:t>
      </w:r>
      <w:r w:rsidRPr="00B116F3">
        <w:rPr>
          <w:rStyle w:val="apple-converted-space"/>
          <w:rFonts w:ascii="Book Antiqua" w:hAnsi="Book Antiqua"/>
          <w:color w:val="000000"/>
          <w:sz w:val="24"/>
          <w:szCs w:val="24"/>
        </w:rPr>
        <w:t> </w:t>
      </w:r>
      <w:r w:rsidRPr="00B116F3">
        <w:rPr>
          <w:rFonts w:ascii="Book Antiqua" w:hAnsi="Book Antiqua"/>
          <w:b/>
          <w:bCs/>
          <w:color w:val="000000"/>
          <w:sz w:val="24"/>
          <w:szCs w:val="24"/>
        </w:rPr>
        <w:t>27</w:t>
      </w:r>
      <w:r w:rsidRPr="00B116F3">
        <w:rPr>
          <w:rFonts w:ascii="Book Antiqua" w:hAnsi="Book Antiqua"/>
          <w:color w:val="000000"/>
          <w:sz w:val="24"/>
          <w:szCs w:val="24"/>
        </w:rPr>
        <w:t>: 83-89 [PMID: 25717230]</w:t>
      </w:r>
    </w:p>
    <w:p w14:paraId="06F123A2"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28 </w:t>
      </w:r>
      <w:r w:rsidRPr="00B116F3">
        <w:rPr>
          <w:rFonts w:ascii="Book Antiqua" w:eastAsia="宋体" w:hAnsi="Book Antiqua" w:cs="宋体"/>
          <w:b/>
          <w:bCs/>
          <w:color w:val="000000"/>
          <w:sz w:val="24"/>
          <w:szCs w:val="24"/>
        </w:rPr>
        <w:t>Kim SH</w:t>
      </w:r>
      <w:r w:rsidRPr="00B116F3">
        <w:rPr>
          <w:rFonts w:ascii="Book Antiqua" w:eastAsia="宋体" w:hAnsi="Book Antiqua" w:cs="宋体"/>
          <w:color w:val="000000"/>
          <w:sz w:val="24"/>
          <w:szCs w:val="24"/>
        </w:rPr>
        <w:t>, Choi BI, Lee JY, Kim SJ, So YH, Eun HW, Lee JM, Han JK. Diagnostic accuracy of multi-/single-detector row CT and contrast-enhanced MRI in the detection of hepatocellular carcinomas meeting the milan criteria before liver transplantation. </w:t>
      </w:r>
      <w:r w:rsidRPr="00B116F3">
        <w:rPr>
          <w:rFonts w:ascii="Book Antiqua" w:eastAsia="宋体" w:hAnsi="Book Antiqua" w:cs="宋体"/>
          <w:i/>
          <w:iCs/>
          <w:color w:val="000000"/>
          <w:sz w:val="24"/>
          <w:szCs w:val="24"/>
        </w:rPr>
        <w:t>Intervirology</w:t>
      </w:r>
      <w:r w:rsidRPr="00B116F3">
        <w:rPr>
          <w:rFonts w:ascii="Book Antiqua" w:eastAsia="宋体" w:hAnsi="Book Antiqua" w:cs="宋体"/>
          <w:color w:val="000000"/>
          <w:sz w:val="24"/>
          <w:szCs w:val="24"/>
        </w:rPr>
        <w:t> 2008; </w:t>
      </w:r>
      <w:r w:rsidRPr="00B116F3">
        <w:rPr>
          <w:rFonts w:ascii="Book Antiqua" w:eastAsia="宋体" w:hAnsi="Book Antiqua" w:cs="宋体"/>
          <w:b/>
          <w:bCs/>
          <w:color w:val="000000"/>
          <w:sz w:val="24"/>
          <w:szCs w:val="24"/>
        </w:rPr>
        <w:t xml:space="preserve">51 </w:t>
      </w:r>
      <w:r w:rsidRPr="00B116F3">
        <w:rPr>
          <w:rFonts w:ascii="Book Antiqua" w:eastAsia="宋体" w:hAnsi="Book Antiqua" w:cs="宋体"/>
          <w:bCs/>
          <w:color w:val="000000"/>
          <w:sz w:val="24"/>
          <w:szCs w:val="24"/>
        </w:rPr>
        <w:t>Suppl 1</w:t>
      </w:r>
      <w:r w:rsidRPr="00B116F3">
        <w:rPr>
          <w:rFonts w:ascii="Book Antiqua" w:eastAsia="宋体" w:hAnsi="Book Antiqua" w:cs="宋体"/>
          <w:color w:val="000000"/>
          <w:sz w:val="24"/>
          <w:szCs w:val="24"/>
        </w:rPr>
        <w:t>: 52-60 [PMID: 18544949 DOI: 10.1159/000122598]</w:t>
      </w:r>
    </w:p>
    <w:p w14:paraId="6BF0B55F" w14:textId="77777777" w:rsidR="00B116F3" w:rsidRPr="00B116F3" w:rsidRDefault="00B116F3" w:rsidP="00887995">
      <w:pPr>
        <w:adjustRightInd w:val="0"/>
        <w:snapToGrid w:val="0"/>
        <w:spacing w:after="0" w:line="360" w:lineRule="auto"/>
        <w:jc w:val="both"/>
        <w:rPr>
          <w:rFonts w:ascii="Book Antiqua" w:hAnsi="Book Antiqua"/>
          <w:color w:val="000000"/>
          <w:sz w:val="24"/>
          <w:szCs w:val="24"/>
        </w:rPr>
      </w:pPr>
      <w:r w:rsidRPr="00B116F3">
        <w:rPr>
          <w:rFonts w:ascii="Book Antiqua" w:hAnsi="Book Antiqua"/>
          <w:color w:val="000000"/>
          <w:sz w:val="24"/>
          <w:szCs w:val="24"/>
        </w:rPr>
        <w:lastRenderedPageBreak/>
        <w:t>29</w:t>
      </w:r>
      <w:r w:rsidRPr="00B116F3">
        <w:rPr>
          <w:rStyle w:val="apple-converted-space"/>
          <w:rFonts w:ascii="Book Antiqua" w:hAnsi="Book Antiqua"/>
          <w:color w:val="000000"/>
          <w:sz w:val="24"/>
          <w:szCs w:val="24"/>
        </w:rPr>
        <w:t> </w:t>
      </w:r>
      <w:r w:rsidRPr="00B116F3">
        <w:rPr>
          <w:rFonts w:ascii="Book Antiqua" w:hAnsi="Book Antiqua"/>
          <w:b/>
          <w:bCs/>
          <w:color w:val="000000"/>
          <w:sz w:val="24"/>
          <w:szCs w:val="24"/>
        </w:rPr>
        <w:t>Ariff B</w:t>
      </w:r>
      <w:r w:rsidRPr="00B116F3">
        <w:rPr>
          <w:rFonts w:ascii="Book Antiqua" w:hAnsi="Book Antiqua"/>
          <w:color w:val="000000"/>
          <w:sz w:val="24"/>
          <w:szCs w:val="24"/>
        </w:rPr>
        <w:t>, Lloyd CR, Khan S, Shariff M, Thillainayagam AV, Bansi DS, Khan SA, Taylor-Robinson SD, Lim AK. Imaging of liver cancer.</w:t>
      </w:r>
      <w:r w:rsidRPr="00B116F3">
        <w:rPr>
          <w:rStyle w:val="apple-converted-space"/>
          <w:rFonts w:ascii="Book Antiqua" w:hAnsi="Book Antiqua"/>
          <w:color w:val="000000"/>
          <w:sz w:val="24"/>
          <w:szCs w:val="24"/>
        </w:rPr>
        <w:t> </w:t>
      </w:r>
      <w:r w:rsidRPr="00B116F3">
        <w:rPr>
          <w:rFonts w:ascii="Book Antiqua" w:hAnsi="Book Antiqua"/>
          <w:i/>
          <w:iCs/>
          <w:color w:val="000000"/>
          <w:sz w:val="24"/>
          <w:szCs w:val="24"/>
        </w:rPr>
        <w:t>World J Gastroenterol</w:t>
      </w:r>
      <w:r w:rsidRPr="00B116F3">
        <w:rPr>
          <w:rStyle w:val="apple-converted-space"/>
          <w:rFonts w:ascii="Book Antiqua" w:hAnsi="Book Antiqua"/>
          <w:color w:val="000000"/>
          <w:sz w:val="24"/>
          <w:szCs w:val="24"/>
        </w:rPr>
        <w:t> </w:t>
      </w:r>
      <w:r w:rsidRPr="00B116F3">
        <w:rPr>
          <w:rFonts w:ascii="Book Antiqua" w:hAnsi="Book Antiqua"/>
          <w:color w:val="000000"/>
          <w:sz w:val="24"/>
          <w:szCs w:val="24"/>
        </w:rPr>
        <w:t>2009;</w:t>
      </w:r>
      <w:r w:rsidRPr="00B116F3">
        <w:rPr>
          <w:rStyle w:val="apple-converted-space"/>
          <w:rFonts w:ascii="Book Antiqua" w:hAnsi="Book Antiqua"/>
          <w:color w:val="000000"/>
          <w:sz w:val="24"/>
          <w:szCs w:val="24"/>
        </w:rPr>
        <w:t> </w:t>
      </w:r>
      <w:r w:rsidRPr="00B116F3">
        <w:rPr>
          <w:rFonts w:ascii="Book Antiqua" w:hAnsi="Book Antiqua"/>
          <w:b/>
          <w:bCs/>
          <w:color w:val="000000"/>
          <w:sz w:val="24"/>
          <w:szCs w:val="24"/>
        </w:rPr>
        <w:t>15</w:t>
      </w:r>
      <w:r w:rsidRPr="00B116F3">
        <w:rPr>
          <w:rFonts w:ascii="Book Antiqua" w:hAnsi="Book Antiqua"/>
          <w:color w:val="000000"/>
          <w:sz w:val="24"/>
          <w:szCs w:val="24"/>
        </w:rPr>
        <w:t>: 1289-1300 [PMID: 19294758]</w:t>
      </w:r>
    </w:p>
    <w:p w14:paraId="0C6AEE35"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30 </w:t>
      </w:r>
      <w:r w:rsidRPr="00B116F3">
        <w:rPr>
          <w:rFonts w:ascii="Book Antiqua" w:eastAsia="宋体" w:hAnsi="Book Antiqua" w:cs="宋体"/>
          <w:b/>
          <w:bCs/>
          <w:color w:val="000000"/>
          <w:sz w:val="24"/>
          <w:szCs w:val="24"/>
        </w:rPr>
        <w:t>Ito K</w:t>
      </w:r>
      <w:r w:rsidRPr="00B116F3">
        <w:rPr>
          <w:rFonts w:ascii="Book Antiqua" w:eastAsia="宋体" w:hAnsi="Book Antiqua" w:cs="宋体"/>
          <w:color w:val="000000"/>
          <w:sz w:val="24"/>
          <w:szCs w:val="24"/>
        </w:rPr>
        <w:t>. Hepatocellular carcinoma: conventional MRI findings including gadolinium-enhanced dynamic imaging. </w:t>
      </w:r>
      <w:r w:rsidRPr="00B116F3">
        <w:rPr>
          <w:rFonts w:ascii="Book Antiqua" w:eastAsia="宋体" w:hAnsi="Book Antiqua" w:cs="宋体"/>
          <w:i/>
          <w:iCs/>
          <w:color w:val="000000"/>
          <w:sz w:val="24"/>
          <w:szCs w:val="24"/>
        </w:rPr>
        <w:t>Eur J Radiol</w:t>
      </w:r>
      <w:r w:rsidRPr="00B116F3">
        <w:rPr>
          <w:rFonts w:ascii="Book Antiqua" w:eastAsia="宋体" w:hAnsi="Book Antiqua" w:cs="宋体"/>
          <w:color w:val="000000"/>
          <w:sz w:val="24"/>
          <w:szCs w:val="24"/>
        </w:rPr>
        <w:t> 2006; </w:t>
      </w:r>
      <w:r w:rsidRPr="00B116F3">
        <w:rPr>
          <w:rFonts w:ascii="Book Antiqua" w:eastAsia="宋体" w:hAnsi="Book Antiqua" w:cs="宋体"/>
          <w:b/>
          <w:bCs/>
          <w:color w:val="000000"/>
          <w:sz w:val="24"/>
          <w:szCs w:val="24"/>
        </w:rPr>
        <w:t>58</w:t>
      </w:r>
      <w:r w:rsidRPr="00B116F3">
        <w:rPr>
          <w:rFonts w:ascii="Book Antiqua" w:eastAsia="宋体" w:hAnsi="Book Antiqua" w:cs="宋体"/>
          <w:color w:val="000000"/>
          <w:sz w:val="24"/>
          <w:szCs w:val="24"/>
        </w:rPr>
        <w:t>: 186-199 [PMID: 16413154 DOI: 10.1016/j.ejrad.2005.11.039]</w:t>
      </w:r>
    </w:p>
    <w:p w14:paraId="7D4121EB"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31 </w:t>
      </w:r>
      <w:r w:rsidRPr="00B116F3">
        <w:rPr>
          <w:rFonts w:ascii="Book Antiqua" w:eastAsia="宋体" w:hAnsi="Book Antiqua" w:cs="宋体"/>
          <w:b/>
          <w:bCs/>
          <w:color w:val="000000"/>
          <w:sz w:val="24"/>
          <w:szCs w:val="24"/>
        </w:rPr>
        <w:t>Chanyaputhipong J</w:t>
      </w:r>
      <w:r w:rsidRPr="00B116F3">
        <w:rPr>
          <w:rFonts w:ascii="Book Antiqua" w:eastAsia="宋体" w:hAnsi="Book Antiqua" w:cs="宋体"/>
          <w:color w:val="000000"/>
          <w:sz w:val="24"/>
          <w:szCs w:val="24"/>
        </w:rPr>
        <w:t>, Low SC, Chow PK. Gadoxetate Acid-Enhanced MR Imaging for HCC: A Review for Clinicians. </w:t>
      </w:r>
      <w:r w:rsidRPr="00B116F3">
        <w:rPr>
          <w:rFonts w:ascii="Book Antiqua" w:eastAsia="宋体" w:hAnsi="Book Antiqua" w:cs="宋体"/>
          <w:i/>
          <w:iCs/>
          <w:color w:val="000000"/>
          <w:sz w:val="24"/>
          <w:szCs w:val="24"/>
        </w:rPr>
        <w:t>Int J Hepatol</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2011</w:t>
      </w:r>
      <w:r w:rsidRPr="00B116F3">
        <w:rPr>
          <w:rFonts w:ascii="Book Antiqua" w:eastAsia="宋体" w:hAnsi="Book Antiqua" w:cs="宋体"/>
          <w:color w:val="000000"/>
          <w:sz w:val="24"/>
          <w:szCs w:val="24"/>
        </w:rPr>
        <w:t>: 489342 [PMID: 21994860 DOI: 10.4061/2011/489342]</w:t>
      </w:r>
    </w:p>
    <w:p w14:paraId="46BF3D31"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32 </w:t>
      </w:r>
      <w:r w:rsidRPr="00B116F3">
        <w:rPr>
          <w:rFonts w:ascii="Book Antiqua" w:eastAsia="宋体" w:hAnsi="Book Antiqua" w:cs="宋体"/>
          <w:b/>
          <w:bCs/>
          <w:color w:val="000000"/>
          <w:sz w:val="24"/>
          <w:szCs w:val="24"/>
        </w:rPr>
        <w:t>Willatt JM</w:t>
      </w:r>
      <w:r w:rsidRPr="00B116F3">
        <w:rPr>
          <w:rFonts w:ascii="Book Antiqua" w:eastAsia="宋体" w:hAnsi="Book Antiqua" w:cs="宋体"/>
          <w:color w:val="000000"/>
          <w:sz w:val="24"/>
          <w:szCs w:val="24"/>
        </w:rPr>
        <w:t>, Hussain HK, Adusumilli S, Marrero JA. MR Imaging of hepatocellular carcinoma in the cirrhotic liver: challenges and controversies. </w:t>
      </w:r>
      <w:r w:rsidRPr="00B116F3">
        <w:rPr>
          <w:rFonts w:ascii="Book Antiqua" w:eastAsia="宋体" w:hAnsi="Book Antiqua" w:cs="宋体"/>
          <w:i/>
          <w:iCs/>
          <w:color w:val="000000"/>
          <w:sz w:val="24"/>
          <w:szCs w:val="24"/>
        </w:rPr>
        <w:t>Radiology</w:t>
      </w:r>
      <w:r w:rsidRPr="00B116F3">
        <w:rPr>
          <w:rFonts w:ascii="Book Antiqua" w:eastAsia="宋体" w:hAnsi="Book Antiqua" w:cs="宋体"/>
          <w:color w:val="000000"/>
          <w:sz w:val="24"/>
          <w:szCs w:val="24"/>
        </w:rPr>
        <w:t> 2008; </w:t>
      </w:r>
      <w:r w:rsidRPr="00B116F3">
        <w:rPr>
          <w:rFonts w:ascii="Book Antiqua" w:eastAsia="宋体" w:hAnsi="Book Antiqua" w:cs="宋体"/>
          <w:b/>
          <w:bCs/>
          <w:color w:val="000000"/>
          <w:sz w:val="24"/>
          <w:szCs w:val="24"/>
        </w:rPr>
        <w:t>247</w:t>
      </w:r>
      <w:r w:rsidRPr="00B116F3">
        <w:rPr>
          <w:rFonts w:ascii="Book Antiqua" w:eastAsia="宋体" w:hAnsi="Book Antiqua" w:cs="宋体"/>
          <w:color w:val="000000"/>
          <w:sz w:val="24"/>
          <w:szCs w:val="24"/>
        </w:rPr>
        <w:t>: 311-330 [PMID: 18430871 DOI: 10.1148/radiol.2472061331]</w:t>
      </w:r>
    </w:p>
    <w:p w14:paraId="319B4E34"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33 </w:t>
      </w:r>
      <w:r w:rsidRPr="00B116F3">
        <w:rPr>
          <w:rFonts w:ascii="Book Antiqua" w:eastAsia="宋体" w:hAnsi="Book Antiqua" w:cs="宋体"/>
          <w:b/>
          <w:bCs/>
          <w:color w:val="000000"/>
          <w:sz w:val="24"/>
          <w:szCs w:val="24"/>
        </w:rPr>
        <w:t>Burrel M</w:t>
      </w:r>
      <w:r w:rsidRPr="00B116F3">
        <w:rPr>
          <w:rFonts w:ascii="Book Antiqua" w:eastAsia="宋体" w:hAnsi="Book Antiqua" w:cs="宋体"/>
          <w:color w:val="000000"/>
          <w:sz w:val="24"/>
          <w:szCs w:val="24"/>
        </w:rPr>
        <w:t>, Llovet JM, Ayuso C, Iglesias C, Sala M, Miquel R, Caralt T, Ayuso JR, Solé M, Sanchez M, Brú C, Bruix J; Barcelona Clínic Liver Cancer Group. MRI angiography is superior to helical CT for detection of HCC prior to liver transplantation: an explant correlation. </w:t>
      </w:r>
      <w:r w:rsidRPr="00B116F3">
        <w:rPr>
          <w:rFonts w:ascii="Book Antiqua" w:eastAsia="宋体" w:hAnsi="Book Antiqua" w:cs="宋体"/>
          <w:i/>
          <w:iCs/>
          <w:color w:val="000000"/>
          <w:sz w:val="24"/>
          <w:szCs w:val="24"/>
        </w:rPr>
        <w:t>Hepatology</w:t>
      </w:r>
      <w:r w:rsidRPr="00B116F3">
        <w:rPr>
          <w:rFonts w:ascii="Book Antiqua" w:eastAsia="宋体" w:hAnsi="Book Antiqua" w:cs="宋体"/>
          <w:color w:val="000000"/>
          <w:sz w:val="24"/>
          <w:szCs w:val="24"/>
        </w:rPr>
        <w:t> 2003; </w:t>
      </w:r>
      <w:r w:rsidRPr="00B116F3">
        <w:rPr>
          <w:rFonts w:ascii="Book Antiqua" w:eastAsia="宋体" w:hAnsi="Book Antiqua" w:cs="宋体"/>
          <w:b/>
          <w:bCs/>
          <w:color w:val="000000"/>
          <w:sz w:val="24"/>
          <w:szCs w:val="24"/>
        </w:rPr>
        <w:t>38</w:t>
      </w:r>
      <w:r w:rsidRPr="00B116F3">
        <w:rPr>
          <w:rFonts w:ascii="Book Antiqua" w:eastAsia="宋体" w:hAnsi="Book Antiqua" w:cs="宋体"/>
          <w:color w:val="000000"/>
          <w:sz w:val="24"/>
          <w:szCs w:val="24"/>
        </w:rPr>
        <w:t>: 1034-1042 [PMID: 14512891 DOI: 10.1053/jhep.2003.50409]</w:t>
      </w:r>
    </w:p>
    <w:p w14:paraId="2E13ECB8"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34 </w:t>
      </w:r>
      <w:r w:rsidRPr="00B116F3">
        <w:rPr>
          <w:rFonts w:ascii="Book Antiqua" w:eastAsia="宋体" w:hAnsi="Book Antiqua" w:cs="宋体"/>
          <w:b/>
          <w:bCs/>
          <w:color w:val="000000"/>
          <w:sz w:val="24"/>
          <w:szCs w:val="24"/>
        </w:rPr>
        <w:t>Kim YK</w:t>
      </w:r>
      <w:r w:rsidRPr="00B116F3">
        <w:rPr>
          <w:rFonts w:ascii="Book Antiqua" w:eastAsia="宋体" w:hAnsi="Book Antiqua" w:cs="宋体"/>
          <w:color w:val="000000"/>
          <w:sz w:val="24"/>
          <w:szCs w:val="24"/>
        </w:rPr>
        <w:t>, Kim CS, Chung GH, Han YM, Lee SY, Chon SB, Lee JM. Comparison of gadobenate dimeglumine-enhanced dynamic MRI and 16-MDCT for the detection of hepatocellular carcinoma. </w:t>
      </w:r>
      <w:r w:rsidRPr="00B116F3">
        <w:rPr>
          <w:rFonts w:ascii="Book Antiqua" w:eastAsia="宋体" w:hAnsi="Book Antiqua" w:cs="宋体"/>
          <w:i/>
          <w:iCs/>
          <w:color w:val="000000"/>
          <w:sz w:val="24"/>
          <w:szCs w:val="24"/>
        </w:rPr>
        <w:t>AJR Am J Roentgenol</w:t>
      </w:r>
      <w:r w:rsidRPr="00B116F3">
        <w:rPr>
          <w:rFonts w:ascii="Book Antiqua" w:eastAsia="宋体" w:hAnsi="Book Antiqua" w:cs="宋体"/>
          <w:color w:val="000000"/>
          <w:sz w:val="24"/>
          <w:szCs w:val="24"/>
        </w:rPr>
        <w:t> 2006; </w:t>
      </w:r>
      <w:r w:rsidRPr="00B116F3">
        <w:rPr>
          <w:rFonts w:ascii="Book Antiqua" w:eastAsia="宋体" w:hAnsi="Book Antiqua" w:cs="宋体"/>
          <w:b/>
          <w:bCs/>
          <w:color w:val="000000"/>
          <w:sz w:val="24"/>
          <w:szCs w:val="24"/>
        </w:rPr>
        <w:t>186</w:t>
      </w:r>
      <w:r w:rsidRPr="00B116F3">
        <w:rPr>
          <w:rFonts w:ascii="Book Antiqua" w:eastAsia="宋体" w:hAnsi="Book Antiqua" w:cs="宋体"/>
          <w:color w:val="000000"/>
          <w:sz w:val="24"/>
          <w:szCs w:val="24"/>
        </w:rPr>
        <w:t>: 149-157 [PMID: 16357395 DOI: 10.2214/ajr.186.4_supplement.a149]</w:t>
      </w:r>
    </w:p>
    <w:p w14:paraId="4D6D21CA"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35 </w:t>
      </w:r>
      <w:r w:rsidRPr="00B116F3">
        <w:rPr>
          <w:rFonts w:ascii="Book Antiqua" w:eastAsia="宋体" w:hAnsi="Book Antiqua" w:cs="宋体"/>
          <w:b/>
          <w:bCs/>
          <w:color w:val="000000"/>
          <w:sz w:val="24"/>
          <w:szCs w:val="24"/>
        </w:rPr>
        <w:t>Ebara M</w:t>
      </w:r>
      <w:r w:rsidRPr="00B116F3">
        <w:rPr>
          <w:rFonts w:ascii="Book Antiqua" w:eastAsia="宋体" w:hAnsi="Book Antiqua" w:cs="宋体"/>
          <w:color w:val="000000"/>
          <w:sz w:val="24"/>
          <w:szCs w:val="24"/>
        </w:rPr>
        <w:t>, Ohto M, Watanabe Y, Kimura K, Saisho H, Tsuchiya Y, Okuda K, Arimizu N, Kondo F, Ikehira H. Diagnosis of small hepatocellular carcinoma: correlation of MR imaging and tumor histologic studies. </w:t>
      </w:r>
      <w:r w:rsidRPr="00B116F3">
        <w:rPr>
          <w:rFonts w:ascii="Book Antiqua" w:eastAsia="宋体" w:hAnsi="Book Antiqua" w:cs="宋体"/>
          <w:i/>
          <w:iCs/>
          <w:color w:val="000000"/>
          <w:sz w:val="24"/>
          <w:szCs w:val="24"/>
        </w:rPr>
        <w:t>Radiology</w:t>
      </w:r>
      <w:r w:rsidRPr="00B116F3">
        <w:rPr>
          <w:rFonts w:ascii="Book Antiqua" w:eastAsia="宋体" w:hAnsi="Book Antiqua" w:cs="宋体"/>
          <w:color w:val="000000"/>
          <w:sz w:val="24"/>
          <w:szCs w:val="24"/>
        </w:rPr>
        <w:t> 1986; </w:t>
      </w:r>
      <w:r w:rsidRPr="00B116F3">
        <w:rPr>
          <w:rFonts w:ascii="Book Antiqua" w:eastAsia="宋体" w:hAnsi="Book Antiqua" w:cs="宋体"/>
          <w:b/>
          <w:bCs/>
          <w:color w:val="000000"/>
          <w:sz w:val="24"/>
          <w:szCs w:val="24"/>
        </w:rPr>
        <w:t>159</w:t>
      </w:r>
      <w:r w:rsidRPr="00B116F3">
        <w:rPr>
          <w:rFonts w:ascii="Book Antiqua" w:eastAsia="宋体" w:hAnsi="Book Antiqua" w:cs="宋体"/>
          <w:color w:val="000000"/>
          <w:sz w:val="24"/>
          <w:szCs w:val="24"/>
        </w:rPr>
        <w:t>: 371-377 [PMID: 3008213 DOI: 10.1148/radiology.159.2.3008213]</w:t>
      </w:r>
    </w:p>
    <w:p w14:paraId="6EB61F24"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36 </w:t>
      </w:r>
      <w:r w:rsidRPr="00B116F3">
        <w:rPr>
          <w:rFonts w:ascii="Book Antiqua" w:eastAsia="宋体" w:hAnsi="Book Antiqua" w:cs="宋体"/>
          <w:b/>
          <w:bCs/>
          <w:color w:val="000000"/>
          <w:sz w:val="24"/>
          <w:szCs w:val="24"/>
        </w:rPr>
        <w:t>Krinsky GA</w:t>
      </w:r>
      <w:r w:rsidRPr="00B116F3">
        <w:rPr>
          <w:rFonts w:ascii="Book Antiqua" w:eastAsia="宋体" w:hAnsi="Book Antiqua" w:cs="宋体"/>
          <w:color w:val="000000"/>
          <w:sz w:val="24"/>
          <w:szCs w:val="24"/>
        </w:rPr>
        <w:t>, Lee VS, Theise ND, Weinreb JC, Morgan GR, Diflo T, John D, Teperman LW, Goldenberg AS. Transplantation for hepatocellular carcinoma and cirrhosis: sensitivity of magnetic resonance imaging. </w:t>
      </w:r>
      <w:r w:rsidRPr="00B116F3">
        <w:rPr>
          <w:rFonts w:ascii="Book Antiqua" w:eastAsia="宋体" w:hAnsi="Book Antiqua" w:cs="宋体"/>
          <w:i/>
          <w:iCs/>
          <w:color w:val="000000"/>
          <w:sz w:val="24"/>
          <w:szCs w:val="24"/>
        </w:rPr>
        <w:t>Liver Transpl</w:t>
      </w:r>
      <w:r w:rsidRPr="00B116F3">
        <w:rPr>
          <w:rFonts w:ascii="Book Antiqua" w:eastAsia="宋体" w:hAnsi="Book Antiqua" w:cs="宋体"/>
          <w:color w:val="000000"/>
          <w:sz w:val="24"/>
          <w:szCs w:val="24"/>
        </w:rPr>
        <w:t> 2002; </w:t>
      </w:r>
      <w:r w:rsidRPr="00B116F3">
        <w:rPr>
          <w:rFonts w:ascii="Book Antiqua" w:eastAsia="宋体" w:hAnsi="Book Antiqua" w:cs="宋体"/>
          <w:b/>
          <w:bCs/>
          <w:color w:val="000000"/>
          <w:sz w:val="24"/>
          <w:szCs w:val="24"/>
        </w:rPr>
        <w:t>8</w:t>
      </w:r>
      <w:r w:rsidRPr="00B116F3">
        <w:rPr>
          <w:rFonts w:ascii="Book Antiqua" w:eastAsia="宋体" w:hAnsi="Book Antiqua" w:cs="宋体"/>
          <w:color w:val="000000"/>
          <w:sz w:val="24"/>
          <w:szCs w:val="24"/>
        </w:rPr>
        <w:t>: 1156-1164 [PMID: 12474156 DOI: 10.1053/jlts.2002.35670]</w:t>
      </w:r>
    </w:p>
    <w:p w14:paraId="5BD5A355"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37 </w:t>
      </w:r>
      <w:r w:rsidRPr="00B116F3">
        <w:rPr>
          <w:rFonts w:ascii="Book Antiqua" w:eastAsia="宋体" w:hAnsi="Book Antiqua" w:cs="宋体"/>
          <w:b/>
          <w:bCs/>
          <w:color w:val="000000"/>
          <w:sz w:val="24"/>
          <w:szCs w:val="24"/>
        </w:rPr>
        <w:t>Kim JI</w:t>
      </w:r>
      <w:r w:rsidRPr="00B116F3">
        <w:rPr>
          <w:rFonts w:ascii="Book Antiqua" w:eastAsia="宋体" w:hAnsi="Book Antiqua" w:cs="宋体"/>
          <w:color w:val="000000"/>
          <w:sz w:val="24"/>
          <w:szCs w:val="24"/>
        </w:rPr>
        <w:t>, Lee JM, Choi JY, Kim YK, Kim SH, Lee JY, Han JK, Choi BI. The value of gadobenate dimeglumine-enhanced delayed phase MR imaging for characterization of hepatocellular nodules in the cirrhotic liver. </w:t>
      </w:r>
      <w:r w:rsidRPr="00B116F3">
        <w:rPr>
          <w:rFonts w:ascii="Book Antiqua" w:eastAsia="宋体" w:hAnsi="Book Antiqua" w:cs="宋体"/>
          <w:i/>
          <w:iCs/>
          <w:color w:val="000000"/>
          <w:sz w:val="24"/>
          <w:szCs w:val="24"/>
        </w:rPr>
        <w:t>Invest Radiol</w:t>
      </w:r>
      <w:r w:rsidRPr="00B116F3">
        <w:rPr>
          <w:rFonts w:ascii="Book Antiqua" w:eastAsia="宋体" w:hAnsi="Book Antiqua" w:cs="宋体"/>
          <w:color w:val="000000"/>
          <w:sz w:val="24"/>
          <w:szCs w:val="24"/>
        </w:rPr>
        <w:t> 2008; </w:t>
      </w:r>
      <w:r w:rsidRPr="00B116F3">
        <w:rPr>
          <w:rFonts w:ascii="Book Antiqua" w:eastAsia="宋体" w:hAnsi="Book Antiqua" w:cs="宋体"/>
          <w:b/>
          <w:bCs/>
          <w:color w:val="000000"/>
          <w:sz w:val="24"/>
          <w:szCs w:val="24"/>
        </w:rPr>
        <w:t>43</w:t>
      </w:r>
      <w:r w:rsidRPr="00B116F3">
        <w:rPr>
          <w:rFonts w:ascii="Book Antiqua" w:eastAsia="宋体" w:hAnsi="Book Antiqua" w:cs="宋体"/>
          <w:color w:val="000000"/>
          <w:sz w:val="24"/>
          <w:szCs w:val="24"/>
        </w:rPr>
        <w:t>: 202-210 [PMID: 18301317 DOI: 10.1097/RLI.0b013e31815d6929]</w:t>
      </w:r>
    </w:p>
    <w:p w14:paraId="2DE7EC71"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lastRenderedPageBreak/>
        <w:t>38 </w:t>
      </w:r>
      <w:r w:rsidRPr="00B116F3">
        <w:rPr>
          <w:rFonts w:ascii="Book Antiqua" w:eastAsia="宋体" w:hAnsi="Book Antiqua" w:cs="宋体"/>
          <w:b/>
          <w:bCs/>
          <w:color w:val="000000"/>
          <w:sz w:val="24"/>
          <w:szCs w:val="24"/>
        </w:rPr>
        <w:t>Kim SH</w:t>
      </w:r>
      <w:r w:rsidRPr="00B116F3">
        <w:rPr>
          <w:rFonts w:ascii="Book Antiqua" w:eastAsia="宋体" w:hAnsi="Book Antiqua" w:cs="宋体"/>
          <w:color w:val="000000"/>
          <w:sz w:val="24"/>
          <w:szCs w:val="24"/>
        </w:rPr>
        <w:t>, Kim SH, Lee J, Kim MJ, Jeon YH, Park Y, Choi D, Lee WJ, Lim HK. Gadoxetic acid-enhanced MRI versus triple-phase MDCT for the preoperative detection of hepatocellular carcinoma. </w:t>
      </w:r>
      <w:r w:rsidRPr="00B116F3">
        <w:rPr>
          <w:rFonts w:ascii="Book Antiqua" w:eastAsia="宋体" w:hAnsi="Book Antiqua" w:cs="宋体"/>
          <w:i/>
          <w:iCs/>
          <w:color w:val="000000"/>
          <w:sz w:val="24"/>
          <w:szCs w:val="24"/>
        </w:rPr>
        <w:t>AJR Am J Roentgenol</w:t>
      </w:r>
      <w:r w:rsidRPr="00B116F3">
        <w:rPr>
          <w:rFonts w:ascii="Book Antiqua" w:eastAsia="宋体" w:hAnsi="Book Antiqua" w:cs="宋体"/>
          <w:color w:val="000000"/>
          <w:sz w:val="24"/>
          <w:szCs w:val="24"/>
        </w:rPr>
        <w:t> 2009; </w:t>
      </w:r>
      <w:r w:rsidRPr="00B116F3">
        <w:rPr>
          <w:rFonts w:ascii="Book Antiqua" w:eastAsia="宋体" w:hAnsi="Book Antiqua" w:cs="宋体"/>
          <w:b/>
          <w:bCs/>
          <w:color w:val="000000"/>
          <w:sz w:val="24"/>
          <w:szCs w:val="24"/>
        </w:rPr>
        <w:t>192</w:t>
      </w:r>
      <w:r w:rsidRPr="00B116F3">
        <w:rPr>
          <w:rFonts w:ascii="Book Antiqua" w:eastAsia="宋体" w:hAnsi="Book Antiqua" w:cs="宋体"/>
          <w:color w:val="000000"/>
          <w:sz w:val="24"/>
          <w:szCs w:val="24"/>
        </w:rPr>
        <w:t>: 1675-1681 [PMID: 19457834 DOI: 10.2214/AJR.08.1262]</w:t>
      </w:r>
    </w:p>
    <w:p w14:paraId="3566687E"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39 </w:t>
      </w:r>
      <w:r w:rsidRPr="00B116F3">
        <w:rPr>
          <w:rFonts w:ascii="Book Antiqua" w:eastAsia="宋体" w:hAnsi="Book Antiqua" w:cs="宋体"/>
          <w:b/>
          <w:bCs/>
          <w:color w:val="000000"/>
          <w:sz w:val="24"/>
          <w:szCs w:val="24"/>
        </w:rPr>
        <w:t>Ho CL</w:t>
      </w:r>
      <w:r w:rsidRPr="00B116F3">
        <w:rPr>
          <w:rFonts w:ascii="Book Antiqua" w:eastAsia="宋体" w:hAnsi="Book Antiqua" w:cs="宋体"/>
          <w:color w:val="000000"/>
          <w:sz w:val="24"/>
          <w:szCs w:val="24"/>
        </w:rPr>
        <w:t>, Yu SC, Yeung DW. 11C-acetate PET imaging in hepatocellular carcinoma and other liver masses. </w:t>
      </w:r>
      <w:r w:rsidRPr="00B116F3">
        <w:rPr>
          <w:rFonts w:ascii="Book Antiqua" w:eastAsia="宋体" w:hAnsi="Book Antiqua" w:cs="宋体"/>
          <w:i/>
          <w:iCs/>
          <w:color w:val="000000"/>
          <w:sz w:val="24"/>
          <w:szCs w:val="24"/>
        </w:rPr>
        <w:t>J Nucl Med</w:t>
      </w:r>
      <w:r w:rsidRPr="00B116F3">
        <w:rPr>
          <w:rFonts w:ascii="Book Antiqua" w:eastAsia="宋体" w:hAnsi="Book Antiqua" w:cs="宋体"/>
          <w:color w:val="000000"/>
          <w:sz w:val="24"/>
          <w:szCs w:val="24"/>
        </w:rPr>
        <w:t> 2003; </w:t>
      </w:r>
      <w:r w:rsidRPr="00B116F3">
        <w:rPr>
          <w:rFonts w:ascii="Book Antiqua" w:eastAsia="宋体" w:hAnsi="Book Antiqua" w:cs="宋体"/>
          <w:b/>
          <w:bCs/>
          <w:color w:val="000000"/>
          <w:sz w:val="24"/>
          <w:szCs w:val="24"/>
        </w:rPr>
        <w:t>44</w:t>
      </w:r>
      <w:r w:rsidRPr="00B116F3">
        <w:rPr>
          <w:rFonts w:ascii="Book Antiqua" w:eastAsia="宋体" w:hAnsi="Book Antiqua" w:cs="宋体"/>
          <w:color w:val="000000"/>
          <w:sz w:val="24"/>
          <w:szCs w:val="24"/>
        </w:rPr>
        <w:t>: 213-221 [PMID: 12571212]</w:t>
      </w:r>
    </w:p>
    <w:p w14:paraId="34C38184"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40 </w:t>
      </w:r>
      <w:r w:rsidRPr="00B116F3">
        <w:rPr>
          <w:rFonts w:ascii="Book Antiqua" w:eastAsia="宋体" w:hAnsi="Book Antiqua" w:cs="宋体"/>
          <w:b/>
          <w:bCs/>
          <w:color w:val="000000"/>
          <w:sz w:val="24"/>
          <w:szCs w:val="24"/>
        </w:rPr>
        <w:t>Delbeke D</w:t>
      </w:r>
      <w:r w:rsidRPr="00B116F3">
        <w:rPr>
          <w:rFonts w:ascii="Book Antiqua" w:eastAsia="宋体" w:hAnsi="Book Antiqua" w:cs="宋体"/>
          <w:color w:val="000000"/>
          <w:sz w:val="24"/>
          <w:szCs w:val="24"/>
        </w:rPr>
        <w:t>, Pinson CW. 11C-acetate: a new tracer for the evaluation of hepatocellular carcinoma. </w:t>
      </w:r>
      <w:r w:rsidRPr="00B116F3">
        <w:rPr>
          <w:rFonts w:ascii="Book Antiqua" w:eastAsia="宋体" w:hAnsi="Book Antiqua" w:cs="宋体"/>
          <w:i/>
          <w:iCs/>
          <w:color w:val="000000"/>
          <w:sz w:val="24"/>
          <w:szCs w:val="24"/>
        </w:rPr>
        <w:t>J Nucl Med</w:t>
      </w:r>
      <w:r w:rsidRPr="00B116F3">
        <w:rPr>
          <w:rFonts w:ascii="Book Antiqua" w:eastAsia="宋体" w:hAnsi="Book Antiqua" w:cs="宋体"/>
          <w:color w:val="000000"/>
          <w:sz w:val="24"/>
          <w:szCs w:val="24"/>
        </w:rPr>
        <w:t> 2003; </w:t>
      </w:r>
      <w:r w:rsidRPr="00B116F3">
        <w:rPr>
          <w:rFonts w:ascii="Book Antiqua" w:eastAsia="宋体" w:hAnsi="Book Antiqua" w:cs="宋体"/>
          <w:b/>
          <w:bCs/>
          <w:color w:val="000000"/>
          <w:sz w:val="24"/>
          <w:szCs w:val="24"/>
        </w:rPr>
        <w:t>44</w:t>
      </w:r>
      <w:r w:rsidRPr="00B116F3">
        <w:rPr>
          <w:rFonts w:ascii="Book Antiqua" w:eastAsia="宋体" w:hAnsi="Book Antiqua" w:cs="宋体"/>
          <w:color w:val="000000"/>
          <w:sz w:val="24"/>
          <w:szCs w:val="24"/>
        </w:rPr>
        <w:t>: 222-223 [PMID: 12571213]</w:t>
      </w:r>
    </w:p>
    <w:p w14:paraId="4B4C7354"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41 </w:t>
      </w:r>
      <w:r w:rsidRPr="00B116F3">
        <w:rPr>
          <w:rFonts w:ascii="Book Antiqua" w:eastAsia="宋体" w:hAnsi="Book Antiqua" w:cs="宋体"/>
          <w:b/>
          <w:bCs/>
          <w:color w:val="000000"/>
          <w:sz w:val="24"/>
          <w:szCs w:val="24"/>
        </w:rPr>
        <w:t>Park JW</w:t>
      </w:r>
      <w:r w:rsidRPr="00B116F3">
        <w:rPr>
          <w:rFonts w:ascii="Book Antiqua" w:eastAsia="宋体" w:hAnsi="Book Antiqua" w:cs="宋体"/>
          <w:color w:val="000000"/>
          <w:sz w:val="24"/>
          <w:szCs w:val="24"/>
        </w:rPr>
        <w:t>, Kim JH, Kim SK, Kang KW, Park KW, Choi JI, Lee WJ, Kim CM, Nam BH. A prospective evaluation of 18F-FDG and 11C-acetate PET/CT for detection of primary and metastatic hepatocellular carcinoma. </w:t>
      </w:r>
      <w:r w:rsidRPr="00B116F3">
        <w:rPr>
          <w:rFonts w:ascii="Book Antiqua" w:eastAsia="宋体" w:hAnsi="Book Antiqua" w:cs="宋体"/>
          <w:i/>
          <w:iCs/>
          <w:color w:val="000000"/>
          <w:sz w:val="24"/>
          <w:szCs w:val="24"/>
        </w:rPr>
        <w:t>J Nucl Med</w:t>
      </w:r>
      <w:r w:rsidRPr="00B116F3">
        <w:rPr>
          <w:rFonts w:ascii="Book Antiqua" w:eastAsia="宋体" w:hAnsi="Book Antiqua" w:cs="宋体"/>
          <w:color w:val="000000"/>
          <w:sz w:val="24"/>
          <w:szCs w:val="24"/>
        </w:rPr>
        <w:t> 2008; </w:t>
      </w:r>
      <w:r w:rsidRPr="00B116F3">
        <w:rPr>
          <w:rFonts w:ascii="Book Antiqua" w:eastAsia="宋体" w:hAnsi="Book Antiqua" w:cs="宋体"/>
          <w:b/>
          <w:bCs/>
          <w:color w:val="000000"/>
          <w:sz w:val="24"/>
          <w:szCs w:val="24"/>
        </w:rPr>
        <w:t>49</w:t>
      </w:r>
      <w:r w:rsidRPr="00B116F3">
        <w:rPr>
          <w:rFonts w:ascii="Book Antiqua" w:eastAsia="宋体" w:hAnsi="Book Antiqua" w:cs="宋体"/>
          <w:color w:val="000000"/>
          <w:sz w:val="24"/>
          <w:szCs w:val="24"/>
        </w:rPr>
        <w:t>: 1912-1921 [PMID: 18997056 DOI: 10.2967/jnumed.108.055087]</w:t>
      </w:r>
    </w:p>
    <w:p w14:paraId="4EF13734"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42 </w:t>
      </w:r>
      <w:r w:rsidRPr="00B116F3">
        <w:rPr>
          <w:rFonts w:ascii="Book Antiqua" w:eastAsia="宋体" w:hAnsi="Book Antiqua" w:cs="宋体"/>
          <w:b/>
          <w:bCs/>
          <w:color w:val="000000"/>
          <w:sz w:val="24"/>
          <w:szCs w:val="24"/>
        </w:rPr>
        <w:t>Sacks A</w:t>
      </w:r>
      <w:r w:rsidRPr="00B116F3">
        <w:rPr>
          <w:rFonts w:ascii="Book Antiqua" w:eastAsia="宋体" w:hAnsi="Book Antiqua" w:cs="宋体"/>
          <w:color w:val="000000"/>
          <w:sz w:val="24"/>
          <w:szCs w:val="24"/>
        </w:rPr>
        <w:t>, Peller PJ, Surasi DS, Chatburn L, Mercier G, Subramaniam RM. Value of PET/CT in the management of primary hepatobiliary tumors, part 2. </w:t>
      </w:r>
      <w:r w:rsidRPr="00B116F3">
        <w:rPr>
          <w:rFonts w:ascii="Book Antiqua" w:eastAsia="宋体" w:hAnsi="Book Antiqua" w:cs="宋体"/>
          <w:i/>
          <w:iCs/>
          <w:color w:val="000000"/>
          <w:sz w:val="24"/>
          <w:szCs w:val="24"/>
        </w:rPr>
        <w:t>AJR Am J Roentgenol</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197</w:t>
      </w:r>
      <w:r w:rsidRPr="00B116F3">
        <w:rPr>
          <w:rFonts w:ascii="Book Antiqua" w:eastAsia="宋体" w:hAnsi="Book Antiqua" w:cs="宋体"/>
          <w:color w:val="000000"/>
          <w:sz w:val="24"/>
          <w:szCs w:val="24"/>
        </w:rPr>
        <w:t>: W260-W265 [PMID: 21785051 DOI: 10.2214/AJR.11.6995]</w:t>
      </w:r>
    </w:p>
    <w:p w14:paraId="16DFAFFE"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43 </w:t>
      </w:r>
      <w:r w:rsidRPr="00B116F3">
        <w:rPr>
          <w:rFonts w:ascii="Book Antiqua" w:eastAsia="宋体" w:hAnsi="Book Antiqua" w:cs="宋体"/>
          <w:b/>
          <w:bCs/>
          <w:color w:val="000000"/>
          <w:sz w:val="24"/>
          <w:szCs w:val="24"/>
        </w:rPr>
        <w:t>Karhunen PJ</w:t>
      </w:r>
      <w:r w:rsidRPr="00B116F3">
        <w:rPr>
          <w:rFonts w:ascii="Book Antiqua" w:eastAsia="宋体" w:hAnsi="Book Antiqua" w:cs="宋体"/>
          <w:color w:val="000000"/>
          <w:sz w:val="24"/>
          <w:szCs w:val="24"/>
        </w:rPr>
        <w:t>. Benign hepatic tumours and tumour like conditions in men. </w:t>
      </w:r>
      <w:r w:rsidRPr="00B116F3">
        <w:rPr>
          <w:rFonts w:ascii="Book Antiqua" w:eastAsia="宋体" w:hAnsi="Book Antiqua" w:cs="宋体"/>
          <w:i/>
          <w:iCs/>
          <w:color w:val="000000"/>
          <w:sz w:val="24"/>
          <w:szCs w:val="24"/>
        </w:rPr>
        <w:t>J Clin Pathol</w:t>
      </w:r>
      <w:r w:rsidRPr="00B116F3">
        <w:rPr>
          <w:rFonts w:ascii="Book Antiqua" w:eastAsia="宋体" w:hAnsi="Book Antiqua" w:cs="宋体"/>
          <w:color w:val="000000"/>
          <w:sz w:val="24"/>
          <w:szCs w:val="24"/>
        </w:rPr>
        <w:t> 1986; </w:t>
      </w:r>
      <w:r w:rsidRPr="00B116F3">
        <w:rPr>
          <w:rFonts w:ascii="Book Antiqua" w:eastAsia="宋体" w:hAnsi="Book Antiqua" w:cs="宋体"/>
          <w:b/>
          <w:bCs/>
          <w:color w:val="000000"/>
          <w:sz w:val="24"/>
          <w:szCs w:val="24"/>
        </w:rPr>
        <w:t>39</w:t>
      </w:r>
      <w:r w:rsidRPr="00B116F3">
        <w:rPr>
          <w:rFonts w:ascii="Book Antiqua" w:eastAsia="宋体" w:hAnsi="Book Antiqua" w:cs="宋体"/>
          <w:color w:val="000000"/>
          <w:sz w:val="24"/>
          <w:szCs w:val="24"/>
        </w:rPr>
        <w:t>: 183-188 [PMID: 3950039 DOI: 10.1136/jcp.39.2.183]</w:t>
      </w:r>
    </w:p>
    <w:p w14:paraId="1E6F5E8B"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44 </w:t>
      </w:r>
      <w:r w:rsidRPr="00B116F3">
        <w:rPr>
          <w:rFonts w:ascii="Book Antiqua" w:eastAsia="宋体" w:hAnsi="Book Antiqua" w:cs="宋体"/>
          <w:b/>
          <w:bCs/>
          <w:color w:val="000000"/>
          <w:sz w:val="24"/>
          <w:szCs w:val="24"/>
        </w:rPr>
        <w:t>Delbeke D</w:t>
      </w:r>
      <w:r w:rsidRPr="00B116F3">
        <w:rPr>
          <w:rFonts w:ascii="Book Antiqua" w:eastAsia="宋体" w:hAnsi="Book Antiqua" w:cs="宋体"/>
          <w:color w:val="000000"/>
          <w:sz w:val="24"/>
          <w:szCs w:val="24"/>
        </w:rPr>
        <w:t>, Martin WH, Sandler MP, Chapman WC, Wright JK, Pinson CW. Evaluation of benign vs malignant hepatic lesions with positron emission tomography. </w:t>
      </w:r>
      <w:r w:rsidRPr="00B116F3">
        <w:rPr>
          <w:rFonts w:ascii="Book Antiqua" w:eastAsia="宋体" w:hAnsi="Book Antiqua" w:cs="宋体"/>
          <w:i/>
          <w:iCs/>
          <w:color w:val="000000"/>
          <w:sz w:val="24"/>
          <w:szCs w:val="24"/>
        </w:rPr>
        <w:t>Arch Surg</w:t>
      </w:r>
      <w:r w:rsidRPr="00B116F3">
        <w:rPr>
          <w:rFonts w:ascii="Book Antiqua" w:eastAsia="宋体" w:hAnsi="Book Antiqua" w:cs="宋体"/>
          <w:color w:val="000000"/>
          <w:sz w:val="24"/>
          <w:szCs w:val="24"/>
        </w:rPr>
        <w:t> 1998; </w:t>
      </w:r>
      <w:r w:rsidRPr="00B116F3">
        <w:rPr>
          <w:rFonts w:ascii="Book Antiqua" w:eastAsia="宋体" w:hAnsi="Book Antiqua" w:cs="宋体"/>
          <w:b/>
          <w:bCs/>
          <w:color w:val="000000"/>
          <w:sz w:val="24"/>
          <w:szCs w:val="24"/>
        </w:rPr>
        <w:t>133</w:t>
      </w:r>
      <w:r w:rsidRPr="00B116F3">
        <w:rPr>
          <w:rFonts w:ascii="Book Antiqua" w:eastAsia="宋体" w:hAnsi="Book Antiqua" w:cs="宋体"/>
          <w:color w:val="000000"/>
          <w:sz w:val="24"/>
          <w:szCs w:val="24"/>
        </w:rPr>
        <w:t>: 510-55; discussion 510-55; [PMID: 9605913 DOI: 10.1001/archsurg.133.5.510]</w:t>
      </w:r>
    </w:p>
    <w:p w14:paraId="318AC7F9"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45 </w:t>
      </w:r>
      <w:r w:rsidRPr="00B116F3">
        <w:rPr>
          <w:rFonts w:ascii="Book Antiqua" w:eastAsia="宋体" w:hAnsi="Book Antiqua" w:cs="宋体"/>
          <w:b/>
          <w:bCs/>
          <w:color w:val="000000"/>
          <w:sz w:val="24"/>
          <w:szCs w:val="24"/>
        </w:rPr>
        <w:t>Gibbs JF</w:t>
      </w:r>
      <w:r w:rsidRPr="00B116F3">
        <w:rPr>
          <w:rFonts w:ascii="Book Antiqua" w:eastAsia="宋体" w:hAnsi="Book Antiqua" w:cs="宋体"/>
          <w:color w:val="000000"/>
          <w:sz w:val="24"/>
          <w:szCs w:val="24"/>
        </w:rPr>
        <w:t>, Litwin AM, Kahlenberg MS. Contemporary management of benign liver tumors. </w:t>
      </w:r>
      <w:r w:rsidRPr="00B116F3">
        <w:rPr>
          <w:rFonts w:ascii="Book Antiqua" w:eastAsia="宋体" w:hAnsi="Book Antiqua" w:cs="宋体"/>
          <w:i/>
          <w:iCs/>
          <w:color w:val="000000"/>
          <w:sz w:val="24"/>
          <w:szCs w:val="24"/>
        </w:rPr>
        <w:t>Surg Clin North Am</w:t>
      </w:r>
      <w:r w:rsidRPr="00B116F3">
        <w:rPr>
          <w:rFonts w:ascii="Book Antiqua" w:eastAsia="宋体" w:hAnsi="Book Antiqua" w:cs="宋体"/>
          <w:color w:val="000000"/>
          <w:sz w:val="24"/>
          <w:szCs w:val="24"/>
        </w:rPr>
        <w:t> 2004; </w:t>
      </w:r>
      <w:r w:rsidRPr="00B116F3">
        <w:rPr>
          <w:rFonts w:ascii="Book Antiqua" w:eastAsia="宋体" w:hAnsi="Book Antiqua" w:cs="宋体"/>
          <w:b/>
          <w:bCs/>
          <w:color w:val="000000"/>
          <w:sz w:val="24"/>
          <w:szCs w:val="24"/>
        </w:rPr>
        <w:t>84</w:t>
      </w:r>
      <w:r w:rsidRPr="00B116F3">
        <w:rPr>
          <w:rFonts w:ascii="Book Antiqua" w:eastAsia="宋体" w:hAnsi="Book Antiqua" w:cs="宋体"/>
          <w:color w:val="000000"/>
          <w:sz w:val="24"/>
          <w:szCs w:val="24"/>
        </w:rPr>
        <w:t>: 463-480 [PMID: 15062656 DOI: 10.1016/j.suc.2003.11.003]</w:t>
      </w:r>
    </w:p>
    <w:p w14:paraId="34266E41"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46 </w:t>
      </w:r>
      <w:r w:rsidRPr="00B116F3">
        <w:rPr>
          <w:rFonts w:ascii="Book Antiqua" w:eastAsia="宋体" w:hAnsi="Book Antiqua" w:cs="宋体"/>
          <w:b/>
          <w:bCs/>
          <w:color w:val="000000"/>
          <w:sz w:val="24"/>
          <w:szCs w:val="24"/>
        </w:rPr>
        <w:t>Chen S</w:t>
      </w:r>
      <w:r w:rsidRPr="00B116F3">
        <w:rPr>
          <w:rFonts w:ascii="Book Antiqua" w:eastAsia="宋体" w:hAnsi="Book Antiqua" w:cs="宋体"/>
          <w:color w:val="000000"/>
          <w:sz w:val="24"/>
          <w:szCs w:val="24"/>
        </w:rPr>
        <w:t>, Ho C, Feng D, Chi Z. Tracer kinetic modeling of 11C-acetate applied in the liver with positron emission tomography. </w:t>
      </w:r>
      <w:r w:rsidRPr="00B116F3">
        <w:rPr>
          <w:rFonts w:ascii="Book Antiqua" w:eastAsia="宋体" w:hAnsi="Book Antiqua" w:cs="宋体"/>
          <w:i/>
          <w:iCs/>
          <w:color w:val="000000"/>
          <w:sz w:val="24"/>
          <w:szCs w:val="24"/>
        </w:rPr>
        <w:t>IEEE Trans Med Imaging</w:t>
      </w:r>
      <w:r w:rsidRPr="00B116F3">
        <w:rPr>
          <w:rFonts w:ascii="Book Antiqua" w:eastAsia="宋体" w:hAnsi="Book Antiqua" w:cs="宋体"/>
          <w:color w:val="000000"/>
          <w:sz w:val="24"/>
          <w:szCs w:val="24"/>
        </w:rPr>
        <w:t> 2004; </w:t>
      </w:r>
      <w:r w:rsidRPr="00B116F3">
        <w:rPr>
          <w:rFonts w:ascii="Book Antiqua" w:eastAsia="宋体" w:hAnsi="Book Antiqua" w:cs="宋体"/>
          <w:b/>
          <w:bCs/>
          <w:color w:val="000000"/>
          <w:sz w:val="24"/>
          <w:szCs w:val="24"/>
        </w:rPr>
        <w:t>23</w:t>
      </w:r>
      <w:r w:rsidRPr="00B116F3">
        <w:rPr>
          <w:rFonts w:ascii="Book Antiqua" w:eastAsia="宋体" w:hAnsi="Book Antiqua" w:cs="宋体"/>
          <w:color w:val="000000"/>
          <w:sz w:val="24"/>
          <w:szCs w:val="24"/>
        </w:rPr>
        <w:t>: 426-432 [PMID: 15084068 DOI: 10.1109/TMI.2004.824229]</w:t>
      </w:r>
    </w:p>
    <w:p w14:paraId="41608270"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47 </w:t>
      </w:r>
      <w:r w:rsidRPr="00B116F3">
        <w:rPr>
          <w:rFonts w:ascii="Book Antiqua" w:eastAsia="宋体" w:hAnsi="Book Antiqua" w:cs="宋体"/>
          <w:b/>
          <w:bCs/>
          <w:color w:val="000000"/>
          <w:sz w:val="24"/>
          <w:szCs w:val="24"/>
        </w:rPr>
        <w:t>Huo L</w:t>
      </w:r>
      <w:r w:rsidRPr="00B116F3">
        <w:rPr>
          <w:rFonts w:ascii="Book Antiqua" w:eastAsia="宋体" w:hAnsi="Book Antiqua" w:cs="宋体"/>
          <w:color w:val="000000"/>
          <w:sz w:val="24"/>
          <w:szCs w:val="24"/>
        </w:rPr>
        <w:t>, Guo J, Dang Y, Lv J, Zheng Y, Li F, Xie Q, Chen X. Kinetic analysis of dynamic (11)C-acetate PET/CT imaging as a potential method for differentiation of hepatocellular carcinoma and benign liver lesions. </w:t>
      </w:r>
      <w:r w:rsidRPr="00B116F3">
        <w:rPr>
          <w:rFonts w:ascii="Book Antiqua" w:eastAsia="宋体" w:hAnsi="Book Antiqua" w:cs="宋体"/>
          <w:i/>
          <w:iCs/>
          <w:color w:val="000000"/>
          <w:sz w:val="24"/>
          <w:szCs w:val="24"/>
        </w:rPr>
        <w:t>Theranostics</w:t>
      </w:r>
      <w:r w:rsidRPr="00B116F3">
        <w:rPr>
          <w:rFonts w:ascii="Book Antiqua" w:eastAsia="宋体" w:hAnsi="Book Antiqua" w:cs="宋体"/>
          <w:color w:val="000000"/>
          <w:sz w:val="24"/>
          <w:szCs w:val="24"/>
        </w:rPr>
        <w:t> 2015; </w:t>
      </w:r>
      <w:r w:rsidRPr="00B116F3">
        <w:rPr>
          <w:rFonts w:ascii="Book Antiqua" w:eastAsia="宋体" w:hAnsi="Book Antiqua" w:cs="宋体"/>
          <w:b/>
          <w:bCs/>
          <w:color w:val="000000"/>
          <w:sz w:val="24"/>
          <w:szCs w:val="24"/>
        </w:rPr>
        <w:t>5</w:t>
      </w:r>
      <w:r w:rsidRPr="00B116F3">
        <w:rPr>
          <w:rFonts w:ascii="Book Antiqua" w:eastAsia="宋体" w:hAnsi="Book Antiqua" w:cs="宋体"/>
          <w:color w:val="000000"/>
          <w:sz w:val="24"/>
          <w:szCs w:val="24"/>
        </w:rPr>
        <w:t>: 371-377 [PMID: 25699097 DOI: 10.7150/thno.10760]</w:t>
      </w:r>
    </w:p>
    <w:p w14:paraId="2E78DFD3"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48 </w:t>
      </w:r>
      <w:r w:rsidRPr="00B116F3">
        <w:rPr>
          <w:rFonts w:ascii="Book Antiqua" w:eastAsia="宋体" w:hAnsi="Book Antiqua" w:cs="宋体"/>
          <w:b/>
          <w:bCs/>
          <w:color w:val="000000"/>
          <w:sz w:val="24"/>
          <w:szCs w:val="24"/>
        </w:rPr>
        <w:t>Bruix J</w:t>
      </w:r>
      <w:r w:rsidRPr="00B116F3">
        <w:rPr>
          <w:rFonts w:ascii="Book Antiqua" w:eastAsia="宋体" w:hAnsi="Book Antiqua" w:cs="宋体"/>
          <w:color w:val="000000"/>
          <w:sz w:val="24"/>
          <w:szCs w:val="24"/>
        </w:rPr>
        <w:t>, Sherman M. Management of hepatocellular carcinoma. </w:t>
      </w:r>
      <w:r w:rsidRPr="00B116F3">
        <w:rPr>
          <w:rFonts w:ascii="Book Antiqua" w:eastAsia="宋体" w:hAnsi="Book Antiqua" w:cs="宋体"/>
          <w:i/>
          <w:iCs/>
          <w:color w:val="000000"/>
          <w:sz w:val="24"/>
          <w:szCs w:val="24"/>
        </w:rPr>
        <w:t>Hepatology</w:t>
      </w:r>
      <w:r w:rsidRPr="00B116F3">
        <w:rPr>
          <w:rFonts w:ascii="Book Antiqua" w:eastAsia="宋体" w:hAnsi="Book Antiqua" w:cs="宋体"/>
          <w:color w:val="000000"/>
          <w:sz w:val="24"/>
          <w:szCs w:val="24"/>
        </w:rPr>
        <w:t> 2005; </w:t>
      </w:r>
      <w:r w:rsidRPr="00B116F3">
        <w:rPr>
          <w:rFonts w:ascii="Book Antiqua" w:eastAsia="宋体" w:hAnsi="Book Antiqua" w:cs="宋体"/>
          <w:b/>
          <w:bCs/>
          <w:color w:val="000000"/>
          <w:sz w:val="24"/>
          <w:szCs w:val="24"/>
        </w:rPr>
        <w:t>42</w:t>
      </w:r>
      <w:r w:rsidRPr="00B116F3">
        <w:rPr>
          <w:rFonts w:ascii="Book Antiqua" w:eastAsia="宋体" w:hAnsi="Book Antiqua" w:cs="宋体"/>
          <w:color w:val="000000"/>
          <w:sz w:val="24"/>
          <w:szCs w:val="24"/>
        </w:rPr>
        <w:t>: 1208-1236 [PMID: 16250051 DOI: 10.1002/hep.20933]</w:t>
      </w:r>
    </w:p>
    <w:p w14:paraId="6E2F7306"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lastRenderedPageBreak/>
        <w:t xml:space="preserve">49 </w:t>
      </w:r>
      <w:r w:rsidRPr="00B116F3">
        <w:rPr>
          <w:rFonts w:ascii="Book Antiqua" w:eastAsia="宋体" w:hAnsi="Book Antiqua" w:cs="宋体"/>
          <w:b/>
          <w:color w:val="000000"/>
          <w:sz w:val="24"/>
          <w:szCs w:val="24"/>
        </w:rPr>
        <w:t>European Association For The Study Of The Liver</w:t>
      </w:r>
      <w:r w:rsidRPr="00B116F3">
        <w:rPr>
          <w:rFonts w:ascii="Book Antiqua" w:eastAsia="宋体" w:hAnsi="Book Antiqua" w:cs="宋体"/>
          <w:color w:val="000000"/>
          <w:sz w:val="24"/>
          <w:szCs w:val="24"/>
        </w:rPr>
        <w:t>; European Organisation For Research And Treatment Of Cancer. EASL-EORTC clinical practice guidelines: management of hepatocellular carcinoma. </w:t>
      </w:r>
      <w:r w:rsidRPr="00B116F3">
        <w:rPr>
          <w:rFonts w:ascii="Book Antiqua" w:eastAsia="宋体" w:hAnsi="Book Antiqua" w:cs="宋体"/>
          <w:i/>
          <w:iCs/>
          <w:color w:val="000000"/>
          <w:sz w:val="24"/>
          <w:szCs w:val="24"/>
        </w:rPr>
        <w:t>J Hepatol</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56</w:t>
      </w:r>
      <w:r w:rsidRPr="00B116F3">
        <w:rPr>
          <w:rFonts w:ascii="Book Antiqua" w:eastAsia="宋体" w:hAnsi="Book Antiqua" w:cs="宋体"/>
          <w:color w:val="000000"/>
          <w:sz w:val="24"/>
          <w:szCs w:val="24"/>
        </w:rPr>
        <w:t>: 908-943 [PMID: 22424438 DOI: 10.1016/j.jhep.2011.12.001]</w:t>
      </w:r>
    </w:p>
    <w:p w14:paraId="2D5C9110"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50 </w:t>
      </w:r>
      <w:r w:rsidRPr="00B116F3">
        <w:rPr>
          <w:rFonts w:ascii="Book Antiqua" w:eastAsia="宋体" w:hAnsi="Book Antiqua" w:cs="宋体"/>
          <w:b/>
          <w:bCs/>
          <w:color w:val="000000"/>
          <w:sz w:val="24"/>
          <w:szCs w:val="24"/>
        </w:rPr>
        <w:t>Chen JG</w:t>
      </w:r>
      <w:r w:rsidRPr="00B116F3">
        <w:rPr>
          <w:rFonts w:ascii="Book Antiqua" w:eastAsia="宋体" w:hAnsi="Book Antiqua" w:cs="宋体"/>
          <w:color w:val="000000"/>
          <w:sz w:val="24"/>
          <w:szCs w:val="24"/>
        </w:rPr>
        <w:t>, Parkin DM, Chen QG, Lu JH, Shen QJ, Zhang BC, Zhu YR. Screening for liver cancer: results of a randomised controlled trial in Qidong, China. </w:t>
      </w:r>
      <w:r w:rsidRPr="00B116F3">
        <w:rPr>
          <w:rFonts w:ascii="Book Antiqua" w:eastAsia="宋体" w:hAnsi="Book Antiqua" w:cs="宋体"/>
          <w:i/>
          <w:iCs/>
          <w:color w:val="000000"/>
          <w:sz w:val="24"/>
          <w:szCs w:val="24"/>
        </w:rPr>
        <w:t>J Med Screen</w:t>
      </w:r>
      <w:r w:rsidRPr="00B116F3">
        <w:rPr>
          <w:rFonts w:ascii="Book Antiqua" w:eastAsia="宋体" w:hAnsi="Book Antiqua" w:cs="宋体"/>
          <w:color w:val="000000"/>
          <w:sz w:val="24"/>
          <w:szCs w:val="24"/>
        </w:rPr>
        <w:t> 2003; </w:t>
      </w:r>
      <w:r w:rsidRPr="00B116F3">
        <w:rPr>
          <w:rFonts w:ascii="Book Antiqua" w:eastAsia="宋体" w:hAnsi="Book Antiqua" w:cs="宋体"/>
          <w:b/>
          <w:bCs/>
          <w:color w:val="000000"/>
          <w:sz w:val="24"/>
          <w:szCs w:val="24"/>
        </w:rPr>
        <w:t>10</w:t>
      </w:r>
      <w:r w:rsidRPr="00B116F3">
        <w:rPr>
          <w:rFonts w:ascii="Book Antiqua" w:eastAsia="宋体" w:hAnsi="Book Antiqua" w:cs="宋体"/>
          <w:color w:val="000000"/>
          <w:sz w:val="24"/>
          <w:szCs w:val="24"/>
        </w:rPr>
        <w:t>: 204-209 [PMID: 14738659 DOI: 10.1258/096914103771773320]</w:t>
      </w:r>
    </w:p>
    <w:p w14:paraId="5335CB3C"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51 </w:t>
      </w:r>
      <w:r w:rsidRPr="00B116F3">
        <w:rPr>
          <w:rFonts w:ascii="Book Antiqua" w:eastAsia="宋体" w:hAnsi="Book Antiqua" w:cs="宋体"/>
          <w:b/>
          <w:bCs/>
          <w:color w:val="000000"/>
          <w:sz w:val="24"/>
          <w:szCs w:val="24"/>
        </w:rPr>
        <w:t>McMahon BJ</w:t>
      </w:r>
      <w:r w:rsidRPr="00B116F3">
        <w:rPr>
          <w:rFonts w:ascii="Book Antiqua" w:eastAsia="宋体" w:hAnsi="Book Antiqua" w:cs="宋体"/>
          <w:color w:val="000000"/>
          <w:sz w:val="24"/>
          <w:szCs w:val="24"/>
        </w:rPr>
        <w:t>, Bulkow L, Harpster A, Snowball M, Lanier A, Sacco F, Dunaway E, Williams J. Screening for hepatocellular carcinoma in Alaska natives infected with chronic hepatitis B: a 16-year population-based study. </w:t>
      </w:r>
      <w:r w:rsidRPr="00B116F3">
        <w:rPr>
          <w:rFonts w:ascii="Book Antiqua" w:eastAsia="宋体" w:hAnsi="Book Antiqua" w:cs="宋体"/>
          <w:i/>
          <w:iCs/>
          <w:color w:val="000000"/>
          <w:sz w:val="24"/>
          <w:szCs w:val="24"/>
        </w:rPr>
        <w:t>Hepatology</w:t>
      </w:r>
      <w:r w:rsidRPr="00B116F3">
        <w:rPr>
          <w:rFonts w:ascii="Book Antiqua" w:eastAsia="宋体" w:hAnsi="Book Antiqua" w:cs="宋体"/>
          <w:color w:val="000000"/>
          <w:sz w:val="24"/>
          <w:szCs w:val="24"/>
        </w:rPr>
        <w:t> 2000; </w:t>
      </w:r>
      <w:r w:rsidRPr="00B116F3">
        <w:rPr>
          <w:rFonts w:ascii="Book Antiqua" w:eastAsia="宋体" w:hAnsi="Book Antiqua" w:cs="宋体"/>
          <w:b/>
          <w:bCs/>
          <w:color w:val="000000"/>
          <w:sz w:val="24"/>
          <w:szCs w:val="24"/>
        </w:rPr>
        <w:t>32</w:t>
      </w:r>
      <w:r w:rsidRPr="00B116F3">
        <w:rPr>
          <w:rFonts w:ascii="Book Antiqua" w:eastAsia="宋体" w:hAnsi="Book Antiqua" w:cs="宋体"/>
          <w:color w:val="000000"/>
          <w:sz w:val="24"/>
          <w:szCs w:val="24"/>
        </w:rPr>
        <w:t>: 842-846 [PMID: 11003632 DOI: 10.1053/jhep.2000.17914]</w:t>
      </w:r>
    </w:p>
    <w:p w14:paraId="51C28E05"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52 </w:t>
      </w:r>
      <w:r w:rsidRPr="00B116F3">
        <w:rPr>
          <w:rFonts w:ascii="Book Antiqua" w:eastAsia="宋体" w:hAnsi="Book Antiqua" w:cs="宋体"/>
          <w:b/>
          <w:bCs/>
          <w:color w:val="000000"/>
          <w:sz w:val="24"/>
          <w:szCs w:val="24"/>
        </w:rPr>
        <w:t>Wan HG</w:t>
      </w:r>
      <w:r w:rsidRPr="00B116F3">
        <w:rPr>
          <w:rFonts w:ascii="Book Antiqua" w:eastAsia="宋体" w:hAnsi="Book Antiqua" w:cs="宋体"/>
          <w:color w:val="000000"/>
          <w:sz w:val="24"/>
          <w:szCs w:val="24"/>
        </w:rPr>
        <w:t>, Xu H, Gu YM, Wang H, Xu W, Zu MH. Comparison osteopontin vs AFP for the diagnosis of HCC: a meta-analysis. </w:t>
      </w:r>
      <w:r w:rsidRPr="00B116F3">
        <w:rPr>
          <w:rFonts w:ascii="Book Antiqua" w:eastAsia="宋体" w:hAnsi="Book Antiqua" w:cs="宋体"/>
          <w:i/>
          <w:iCs/>
          <w:color w:val="000000"/>
          <w:sz w:val="24"/>
          <w:szCs w:val="24"/>
        </w:rPr>
        <w:t>Clin Res Hepatol Gastroenterol</w:t>
      </w:r>
      <w:r w:rsidRPr="00B116F3">
        <w:rPr>
          <w:rFonts w:ascii="Book Antiqua" w:eastAsia="宋体" w:hAnsi="Book Antiqua" w:cs="宋体"/>
          <w:color w:val="000000"/>
          <w:sz w:val="24"/>
          <w:szCs w:val="24"/>
        </w:rPr>
        <w:t> 2014; </w:t>
      </w:r>
      <w:r w:rsidRPr="00B116F3">
        <w:rPr>
          <w:rFonts w:ascii="Book Antiqua" w:eastAsia="宋体" w:hAnsi="Book Antiqua" w:cs="宋体"/>
          <w:b/>
          <w:bCs/>
          <w:color w:val="000000"/>
          <w:sz w:val="24"/>
          <w:szCs w:val="24"/>
        </w:rPr>
        <w:t>38</w:t>
      </w:r>
      <w:r w:rsidRPr="00B116F3">
        <w:rPr>
          <w:rFonts w:ascii="Book Antiqua" w:eastAsia="宋体" w:hAnsi="Book Antiqua" w:cs="宋体"/>
          <w:color w:val="000000"/>
          <w:sz w:val="24"/>
          <w:szCs w:val="24"/>
        </w:rPr>
        <w:t>: 706-714 [PMID: 25034355 DOI: 10.1016/j.clinre.2014.06.008]</w:t>
      </w:r>
    </w:p>
    <w:p w14:paraId="2FCF2BC3"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53 </w:t>
      </w:r>
      <w:r w:rsidRPr="00B116F3">
        <w:rPr>
          <w:rFonts w:ascii="Book Antiqua" w:eastAsia="宋体" w:hAnsi="Book Antiqua" w:cs="宋体"/>
          <w:b/>
          <w:bCs/>
          <w:color w:val="000000"/>
          <w:sz w:val="24"/>
          <w:szCs w:val="24"/>
        </w:rPr>
        <w:t>Xu C</w:t>
      </w:r>
      <w:r w:rsidRPr="00B116F3">
        <w:rPr>
          <w:rFonts w:ascii="Book Antiqua" w:eastAsia="宋体" w:hAnsi="Book Antiqua" w:cs="宋体"/>
          <w:color w:val="000000"/>
          <w:sz w:val="24"/>
          <w:szCs w:val="24"/>
        </w:rPr>
        <w:t>, Yan Z, Zhou L, Wang Y. A comparison of glypican-3 with alpha-fetoprotein as a serum marker for hepatocellular carcinoma: a meta-analysis. </w:t>
      </w:r>
      <w:r w:rsidRPr="00B116F3">
        <w:rPr>
          <w:rFonts w:ascii="Book Antiqua" w:eastAsia="宋体" w:hAnsi="Book Antiqua" w:cs="宋体"/>
          <w:i/>
          <w:iCs/>
          <w:color w:val="000000"/>
          <w:sz w:val="24"/>
          <w:szCs w:val="24"/>
        </w:rPr>
        <w:t>J Cancer Res Clin Oncol</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139</w:t>
      </w:r>
      <w:r w:rsidRPr="00B116F3">
        <w:rPr>
          <w:rFonts w:ascii="Book Antiqua" w:eastAsia="宋体" w:hAnsi="Book Antiqua" w:cs="宋体"/>
          <w:color w:val="000000"/>
          <w:sz w:val="24"/>
          <w:szCs w:val="24"/>
        </w:rPr>
        <w:t>: 1417-1424 [PMID: 23743582 DOI: 10.1007/s00432-013-1458-5]</w:t>
      </w:r>
    </w:p>
    <w:p w14:paraId="39CE986E"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54 </w:t>
      </w:r>
      <w:r w:rsidRPr="00B116F3">
        <w:rPr>
          <w:rFonts w:ascii="Book Antiqua" w:eastAsia="宋体" w:hAnsi="Book Antiqua" w:cs="宋体"/>
          <w:b/>
          <w:bCs/>
          <w:color w:val="000000"/>
          <w:sz w:val="24"/>
          <w:szCs w:val="24"/>
        </w:rPr>
        <w:t>Richardson P</w:t>
      </w:r>
      <w:r w:rsidRPr="00B116F3">
        <w:rPr>
          <w:rFonts w:ascii="Book Antiqua" w:eastAsia="宋体" w:hAnsi="Book Antiqua" w:cs="宋体"/>
          <w:color w:val="000000"/>
          <w:sz w:val="24"/>
          <w:szCs w:val="24"/>
        </w:rPr>
        <w:t>, Duan Z, Kramer J, Davila JA, Tyson GL, El-Serag HB. Determinants of serum alpha-fetoprotein levels in hepatitis C-infected patients. </w:t>
      </w:r>
      <w:r w:rsidRPr="00B116F3">
        <w:rPr>
          <w:rFonts w:ascii="Book Antiqua" w:eastAsia="宋体" w:hAnsi="Book Antiqua" w:cs="宋体"/>
          <w:i/>
          <w:iCs/>
          <w:color w:val="000000"/>
          <w:sz w:val="24"/>
          <w:szCs w:val="24"/>
        </w:rPr>
        <w:t>Clin Gastroenterol Hepatol</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10</w:t>
      </w:r>
      <w:r w:rsidRPr="00B116F3">
        <w:rPr>
          <w:rFonts w:ascii="Book Antiqua" w:eastAsia="宋体" w:hAnsi="Book Antiqua" w:cs="宋体"/>
          <w:color w:val="000000"/>
          <w:sz w:val="24"/>
          <w:szCs w:val="24"/>
        </w:rPr>
        <w:t>: 428-433 [PMID: 22155556 DOI: 10.1016/j.cgh.2011.11.025]</w:t>
      </w:r>
    </w:p>
    <w:p w14:paraId="45BA7D77"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55 </w:t>
      </w:r>
      <w:r w:rsidRPr="00B116F3">
        <w:rPr>
          <w:rFonts w:ascii="Book Antiqua" w:eastAsia="宋体" w:hAnsi="Book Antiqua" w:cs="宋体"/>
          <w:b/>
          <w:bCs/>
          <w:color w:val="000000"/>
          <w:sz w:val="24"/>
          <w:szCs w:val="24"/>
        </w:rPr>
        <w:t>Mossad NA</w:t>
      </w:r>
      <w:r w:rsidRPr="00B116F3">
        <w:rPr>
          <w:rFonts w:ascii="Book Antiqua" w:eastAsia="宋体" w:hAnsi="Book Antiqua" w:cs="宋体"/>
          <w:color w:val="000000"/>
          <w:sz w:val="24"/>
          <w:szCs w:val="24"/>
        </w:rPr>
        <w:t>, Mahmoud EH, Osman EA, Mahmoud SH, Shousha HI. Evaluation of squamous cell carcinoma antigen-immunoglobulin M complex (SCCA-IGM) and alpha-L-fucosidase (AFU) as novel diagnostic biomarkers for hepatocellular carcinoma. </w:t>
      </w:r>
      <w:r w:rsidRPr="00B116F3">
        <w:rPr>
          <w:rFonts w:ascii="Book Antiqua" w:eastAsia="宋体" w:hAnsi="Book Antiqua" w:cs="宋体"/>
          <w:i/>
          <w:iCs/>
          <w:color w:val="000000"/>
          <w:sz w:val="24"/>
          <w:szCs w:val="24"/>
        </w:rPr>
        <w:t>Tumour Biol</w:t>
      </w:r>
      <w:r w:rsidRPr="00B116F3">
        <w:rPr>
          <w:rFonts w:ascii="Book Antiqua" w:eastAsia="宋体" w:hAnsi="Book Antiqua" w:cs="宋体"/>
          <w:color w:val="000000"/>
          <w:sz w:val="24"/>
          <w:szCs w:val="24"/>
        </w:rPr>
        <w:t> 2014; </w:t>
      </w:r>
      <w:r w:rsidRPr="00B116F3">
        <w:rPr>
          <w:rFonts w:ascii="Book Antiqua" w:eastAsia="宋体" w:hAnsi="Book Antiqua" w:cs="宋体"/>
          <w:b/>
          <w:bCs/>
          <w:color w:val="000000"/>
          <w:sz w:val="24"/>
          <w:szCs w:val="24"/>
        </w:rPr>
        <w:t>35</w:t>
      </w:r>
      <w:r w:rsidRPr="00B116F3">
        <w:rPr>
          <w:rFonts w:ascii="Book Antiqua" w:eastAsia="宋体" w:hAnsi="Book Antiqua" w:cs="宋体"/>
          <w:color w:val="000000"/>
          <w:sz w:val="24"/>
          <w:szCs w:val="24"/>
        </w:rPr>
        <w:t>: 11559-11564 [PMID: 25129443 DOI: 10.1007/s13277-014-2467-y]</w:t>
      </w:r>
    </w:p>
    <w:p w14:paraId="1E6C1F57"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56 </w:t>
      </w:r>
      <w:r w:rsidRPr="00B116F3">
        <w:rPr>
          <w:rFonts w:ascii="Book Antiqua" w:eastAsia="宋体" w:hAnsi="Book Antiqua" w:cs="宋体"/>
          <w:b/>
          <w:bCs/>
          <w:color w:val="000000"/>
          <w:sz w:val="24"/>
          <w:szCs w:val="24"/>
        </w:rPr>
        <w:t>Bertino G</w:t>
      </w:r>
      <w:r w:rsidRPr="00B116F3">
        <w:rPr>
          <w:rFonts w:ascii="Book Antiqua" w:eastAsia="宋体" w:hAnsi="Book Antiqua" w:cs="宋体"/>
          <w:color w:val="000000"/>
          <w:sz w:val="24"/>
          <w:szCs w:val="24"/>
        </w:rPr>
        <w:t>, Ardiri A, Malaguarnera M, Malaguarnera G, Bertino N, Calvagno GS. Hepatocellualar carcinoma serum markers. </w:t>
      </w:r>
      <w:r w:rsidRPr="00B116F3">
        <w:rPr>
          <w:rFonts w:ascii="Book Antiqua" w:eastAsia="宋体" w:hAnsi="Book Antiqua" w:cs="宋体"/>
          <w:i/>
          <w:iCs/>
          <w:color w:val="000000"/>
          <w:sz w:val="24"/>
          <w:szCs w:val="24"/>
        </w:rPr>
        <w:t>Semin Oncol</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39</w:t>
      </w:r>
      <w:r w:rsidRPr="00B116F3">
        <w:rPr>
          <w:rFonts w:ascii="Book Antiqua" w:eastAsia="宋体" w:hAnsi="Book Antiqua" w:cs="宋体"/>
          <w:color w:val="000000"/>
          <w:sz w:val="24"/>
          <w:szCs w:val="24"/>
        </w:rPr>
        <w:t>: 410-433 [PMID: 22846859 DOI: 10.1053/j.seminoncol.2012.05.001]</w:t>
      </w:r>
    </w:p>
    <w:p w14:paraId="34FB0FAB"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57 </w:t>
      </w:r>
      <w:r w:rsidRPr="00B116F3">
        <w:rPr>
          <w:rFonts w:ascii="Book Antiqua" w:eastAsia="宋体" w:hAnsi="Book Antiqua" w:cs="宋体"/>
          <w:b/>
          <w:bCs/>
          <w:color w:val="000000"/>
          <w:sz w:val="24"/>
          <w:szCs w:val="24"/>
        </w:rPr>
        <w:t>Zhang J</w:t>
      </w:r>
      <w:r w:rsidRPr="00B116F3">
        <w:rPr>
          <w:rFonts w:ascii="Book Antiqua" w:eastAsia="宋体" w:hAnsi="Book Antiqua" w:cs="宋体"/>
          <w:color w:val="000000"/>
          <w:sz w:val="24"/>
          <w:szCs w:val="24"/>
        </w:rPr>
        <w:t>, Zhao Y, Yang Q. Sensitivity and specificity of Dickkopf-1 protein in serum for diagnosing hepatocellular carcinoma: a meta-analysis. </w:t>
      </w:r>
      <w:r w:rsidRPr="00B116F3">
        <w:rPr>
          <w:rFonts w:ascii="Book Antiqua" w:eastAsia="宋体" w:hAnsi="Book Antiqua" w:cs="宋体"/>
          <w:i/>
          <w:iCs/>
          <w:color w:val="000000"/>
          <w:sz w:val="24"/>
          <w:szCs w:val="24"/>
        </w:rPr>
        <w:t>Int J Biol Markers</w:t>
      </w:r>
      <w:r w:rsidRPr="00B116F3">
        <w:rPr>
          <w:rFonts w:ascii="Book Antiqua" w:eastAsia="宋体" w:hAnsi="Book Antiqua" w:cs="宋体"/>
          <w:color w:val="000000"/>
          <w:sz w:val="24"/>
          <w:szCs w:val="24"/>
        </w:rPr>
        <w:t> 2014; </w:t>
      </w:r>
      <w:r w:rsidRPr="00B116F3">
        <w:rPr>
          <w:rFonts w:ascii="Book Antiqua" w:eastAsia="宋体" w:hAnsi="Book Antiqua" w:cs="宋体"/>
          <w:b/>
          <w:bCs/>
          <w:color w:val="000000"/>
          <w:sz w:val="24"/>
          <w:szCs w:val="24"/>
        </w:rPr>
        <w:t>29</w:t>
      </w:r>
      <w:r w:rsidRPr="00B116F3">
        <w:rPr>
          <w:rFonts w:ascii="Book Antiqua" w:eastAsia="宋体" w:hAnsi="Book Antiqua" w:cs="宋体"/>
          <w:color w:val="000000"/>
          <w:sz w:val="24"/>
          <w:szCs w:val="24"/>
        </w:rPr>
        <w:t>: e403-e410 [PMID: 24980448 DOI: 10.5301/jbm.5000101]</w:t>
      </w:r>
    </w:p>
    <w:p w14:paraId="1E94DC67"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58 </w:t>
      </w:r>
      <w:r w:rsidRPr="00B116F3">
        <w:rPr>
          <w:rFonts w:ascii="Book Antiqua" w:eastAsia="宋体" w:hAnsi="Book Antiqua" w:cs="宋体"/>
          <w:b/>
          <w:bCs/>
          <w:color w:val="000000"/>
          <w:sz w:val="24"/>
          <w:szCs w:val="24"/>
        </w:rPr>
        <w:t>Kumada T</w:t>
      </w:r>
      <w:r w:rsidRPr="00B116F3">
        <w:rPr>
          <w:rFonts w:ascii="Book Antiqua" w:eastAsia="宋体" w:hAnsi="Book Antiqua" w:cs="宋体"/>
          <w:color w:val="000000"/>
          <w:sz w:val="24"/>
          <w:szCs w:val="24"/>
        </w:rPr>
        <w:t xml:space="preserve">, Toyoda H, Tada T, Kiriyama S, Tanikawa M, Hisanaga Y, Kanamori A, Tanaka J, Kagebayashi C, Satomura S. High-sensitivity Lens culinaris agglutinin-reactive </w:t>
      </w:r>
      <w:r w:rsidRPr="00B116F3">
        <w:rPr>
          <w:rFonts w:ascii="Book Antiqua" w:eastAsia="宋体" w:hAnsi="Book Antiqua" w:cs="宋体"/>
          <w:color w:val="000000"/>
          <w:sz w:val="24"/>
          <w:szCs w:val="24"/>
        </w:rPr>
        <w:lastRenderedPageBreak/>
        <w:t>alpha-fetoprotein assay predicts early detection of hepatocellular carcinoma. </w:t>
      </w:r>
      <w:r w:rsidRPr="00B116F3">
        <w:rPr>
          <w:rFonts w:ascii="Book Antiqua" w:eastAsia="宋体" w:hAnsi="Book Antiqua" w:cs="宋体"/>
          <w:i/>
          <w:iCs/>
          <w:color w:val="000000"/>
          <w:sz w:val="24"/>
          <w:szCs w:val="24"/>
        </w:rPr>
        <w:t>J Gastroenterol</w:t>
      </w:r>
      <w:r w:rsidRPr="00B116F3">
        <w:rPr>
          <w:rFonts w:ascii="Book Antiqua" w:eastAsia="宋体" w:hAnsi="Book Antiqua" w:cs="宋体"/>
          <w:color w:val="000000"/>
          <w:sz w:val="24"/>
          <w:szCs w:val="24"/>
        </w:rPr>
        <w:t> 2014; </w:t>
      </w:r>
      <w:r w:rsidRPr="00B116F3">
        <w:rPr>
          <w:rFonts w:ascii="Book Antiqua" w:eastAsia="宋体" w:hAnsi="Book Antiqua" w:cs="宋体"/>
          <w:b/>
          <w:bCs/>
          <w:color w:val="000000"/>
          <w:sz w:val="24"/>
          <w:szCs w:val="24"/>
        </w:rPr>
        <w:t>49</w:t>
      </w:r>
      <w:r w:rsidRPr="00B116F3">
        <w:rPr>
          <w:rFonts w:ascii="Book Antiqua" w:eastAsia="宋体" w:hAnsi="Book Antiqua" w:cs="宋体"/>
          <w:color w:val="000000"/>
          <w:sz w:val="24"/>
          <w:szCs w:val="24"/>
        </w:rPr>
        <w:t>: 555-563 [PMID: 24057163 DOI: 10.1007s00535-013-0883-1]</w:t>
      </w:r>
    </w:p>
    <w:p w14:paraId="4FD8279F"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59 </w:t>
      </w:r>
      <w:r w:rsidRPr="00B116F3">
        <w:rPr>
          <w:rFonts w:ascii="Book Antiqua" w:eastAsia="宋体" w:hAnsi="Book Antiqua" w:cs="宋体"/>
          <w:b/>
          <w:bCs/>
          <w:color w:val="000000"/>
          <w:sz w:val="24"/>
          <w:szCs w:val="24"/>
        </w:rPr>
        <w:t>Toyoda H</w:t>
      </w:r>
      <w:r w:rsidRPr="00B116F3">
        <w:rPr>
          <w:rFonts w:ascii="Book Antiqua" w:eastAsia="宋体" w:hAnsi="Book Antiqua" w:cs="宋体"/>
          <w:color w:val="000000"/>
          <w:sz w:val="24"/>
          <w:szCs w:val="24"/>
        </w:rPr>
        <w:t>, Kumada T, Tada T, Kaneoka Y, Maeda A, Kanke F, Satomura S. Clinical utility of highly sensitive Lens culinaris agglutinin-reactive alpha-fetoprotein in hepatocellular carcinoma patients with alpha-fetoprotein &amp; lt; 20 ng/mL. </w:t>
      </w:r>
      <w:r w:rsidRPr="00B116F3">
        <w:rPr>
          <w:rFonts w:ascii="Book Antiqua" w:eastAsia="宋体" w:hAnsi="Book Antiqua" w:cs="宋体"/>
          <w:i/>
          <w:iCs/>
          <w:color w:val="000000"/>
          <w:sz w:val="24"/>
          <w:szCs w:val="24"/>
        </w:rPr>
        <w:t>Cancer Sci</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102</w:t>
      </w:r>
      <w:r w:rsidRPr="00B116F3">
        <w:rPr>
          <w:rFonts w:ascii="Book Antiqua" w:eastAsia="宋体" w:hAnsi="Book Antiqua" w:cs="宋体"/>
          <w:color w:val="000000"/>
          <w:sz w:val="24"/>
          <w:szCs w:val="24"/>
        </w:rPr>
        <w:t>: 1025-1031 [PMID: 21244578 DOI: 10.1111/j.1349-7006.2011.01875.x]</w:t>
      </w:r>
    </w:p>
    <w:p w14:paraId="3274CE30"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60 </w:t>
      </w:r>
      <w:r w:rsidRPr="00B116F3">
        <w:rPr>
          <w:rFonts w:ascii="Book Antiqua" w:eastAsia="宋体" w:hAnsi="Book Antiqua" w:cs="宋体"/>
          <w:b/>
          <w:bCs/>
          <w:color w:val="000000"/>
          <w:sz w:val="24"/>
          <w:szCs w:val="24"/>
        </w:rPr>
        <w:t>Witjes CD</w:t>
      </w:r>
      <w:r w:rsidRPr="00B116F3">
        <w:rPr>
          <w:rFonts w:ascii="Book Antiqua" w:eastAsia="宋体" w:hAnsi="Book Antiqua" w:cs="宋体"/>
          <w:color w:val="000000"/>
          <w:sz w:val="24"/>
          <w:szCs w:val="24"/>
        </w:rPr>
        <w:t>, van Aalten SM, Steyerberg EW, Borsboom GJ, de Man RA, Verhoef C, Ijzermans JN. Recently introduced biomarkers for screening of hepatocellular carcinoma: a systematic review and meta-analysis. </w:t>
      </w:r>
      <w:r w:rsidRPr="00B116F3">
        <w:rPr>
          <w:rFonts w:ascii="Book Antiqua" w:eastAsia="宋体" w:hAnsi="Book Antiqua" w:cs="宋体"/>
          <w:i/>
          <w:iCs/>
          <w:color w:val="000000"/>
          <w:sz w:val="24"/>
          <w:szCs w:val="24"/>
        </w:rPr>
        <w:t>Hepatol Int</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7</w:t>
      </w:r>
      <w:r w:rsidRPr="00B116F3">
        <w:rPr>
          <w:rFonts w:ascii="Book Antiqua" w:eastAsia="宋体" w:hAnsi="Book Antiqua" w:cs="宋体"/>
          <w:color w:val="000000"/>
          <w:sz w:val="24"/>
          <w:szCs w:val="24"/>
        </w:rPr>
        <w:t>: 59-64 [PMID: 23519638 DOI: 10.1007/s12072-012-9374-3]</w:t>
      </w:r>
    </w:p>
    <w:p w14:paraId="4616CF98"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61 </w:t>
      </w:r>
      <w:r w:rsidRPr="00B116F3">
        <w:rPr>
          <w:rFonts w:ascii="Book Antiqua" w:eastAsia="宋体" w:hAnsi="Book Antiqua" w:cs="宋体"/>
          <w:b/>
          <w:bCs/>
          <w:color w:val="000000"/>
          <w:sz w:val="24"/>
          <w:szCs w:val="24"/>
        </w:rPr>
        <w:t>Marrero JA</w:t>
      </w:r>
      <w:r w:rsidRPr="00B116F3">
        <w:rPr>
          <w:rFonts w:ascii="Book Antiqua" w:eastAsia="宋体" w:hAnsi="Book Antiqua" w:cs="宋体"/>
          <w:color w:val="000000"/>
          <w:sz w:val="24"/>
          <w:szCs w:val="24"/>
        </w:rPr>
        <w:t>, Romano PR, Nikolaeva O, Steel L, Mehta A, Fimmel CJ, Comunale MA, D'Amelio A, Lok AS, Block TM. GP73, a resident Golgi glycoprotein, is a novel serum marker for hepatocellular carcinoma. </w:t>
      </w:r>
      <w:r w:rsidRPr="00B116F3">
        <w:rPr>
          <w:rFonts w:ascii="Book Antiqua" w:eastAsia="宋体" w:hAnsi="Book Antiqua" w:cs="宋体"/>
          <w:i/>
          <w:iCs/>
          <w:color w:val="000000"/>
          <w:sz w:val="24"/>
          <w:szCs w:val="24"/>
        </w:rPr>
        <w:t>J Hepatol</w:t>
      </w:r>
      <w:r w:rsidRPr="00B116F3">
        <w:rPr>
          <w:rFonts w:ascii="Book Antiqua" w:eastAsia="宋体" w:hAnsi="Book Antiqua" w:cs="宋体"/>
          <w:color w:val="000000"/>
          <w:sz w:val="24"/>
          <w:szCs w:val="24"/>
        </w:rPr>
        <w:t> 2005; </w:t>
      </w:r>
      <w:r w:rsidRPr="00B116F3">
        <w:rPr>
          <w:rFonts w:ascii="Book Antiqua" w:eastAsia="宋体" w:hAnsi="Book Antiqua" w:cs="宋体"/>
          <w:b/>
          <w:bCs/>
          <w:color w:val="000000"/>
          <w:sz w:val="24"/>
          <w:szCs w:val="24"/>
        </w:rPr>
        <w:t>43</w:t>
      </w:r>
      <w:r w:rsidRPr="00B116F3">
        <w:rPr>
          <w:rFonts w:ascii="Book Antiqua" w:eastAsia="宋体" w:hAnsi="Book Antiqua" w:cs="宋体"/>
          <w:color w:val="000000"/>
          <w:sz w:val="24"/>
          <w:szCs w:val="24"/>
        </w:rPr>
        <w:t>: 1007-1012 [PMID: 16137783 DOI: 10.1016/j.jhep.2005.05.028]</w:t>
      </w:r>
    </w:p>
    <w:p w14:paraId="7426D0FC"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62 </w:t>
      </w:r>
      <w:r w:rsidRPr="00B116F3">
        <w:rPr>
          <w:rFonts w:ascii="Book Antiqua" w:eastAsia="宋体" w:hAnsi="Book Antiqua" w:cs="宋体"/>
          <w:b/>
          <w:bCs/>
          <w:color w:val="000000"/>
          <w:sz w:val="24"/>
          <w:szCs w:val="24"/>
        </w:rPr>
        <w:t>Mao Y</w:t>
      </w:r>
      <w:r w:rsidRPr="00B116F3">
        <w:rPr>
          <w:rFonts w:ascii="Book Antiqua" w:eastAsia="宋体" w:hAnsi="Book Antiqua" w:cs="宋体"/>
          <w:color w:val="000000"/>
          <w:sz w:val="24"/>
          <w:szCs w:val="24"/>
        </w:rPr>
        <w:t>, Yang H, Xu H, Lu X, Sang X, Du S, Zhao H, Chen W, Xu Y, Chi T, Yang Z, Cai J, Li H, Chen J, Zhong S, Mohanti SR, Lopez-Soler R, Millis JM, Huang J, Zhang H. Golgi protein 73 (GOLPH2) is a valuable serum marker for hepatocellular carcinoma. </w:t>
      </w:r>
      <w:r w:rsidRPr="00B116F3">
        <w:rPr>
          <w:rFonts w:ascii="Book Antiqua" w:eastAsia="宋体" w:hAnsi="Book Antiqua" w:cs="宋体"/>
          <w:i/>
          <w:iCs/>
          <w:color w:val="000000"/>
          <w:sz w:val="24"/>
          <w:szCs w:val="24"/>
        </w:rPr>
        <w:t>Gut</w:t>
      </w:r>
      <w:r w:rsidRPr="00B116F3">
        <w:rPr>
          <w:rFonts w:ascii="Book Antiqua" w:eastAsia="宋体" w:hAnsi="Book Antiqua" w:cs="宋体"/>
          <w:color w:val="000000"/>
          <w:sz w:val="24"/>
          <w:szCs w:val="24"/>
        </w:rPr>
        <w:t> 2010; </w:t>
      </w:r>
      <w:r w:rsidRPr="00B116F3">
        <w:rPr>
          <w:rFonts w:ascii="Book Antiqua" w:eastAsia="宋体" w:hAnsi="Book Antiqua" w:cs="宋体"/>
          <w:b/>
          <w:bCs/>
          <w:color w:val="000000"/>
          <w:sz w:val="24"/>
          <w:szCs w:val="24"/>
        </w:rPr>
        <w:t>59</w:t>
      </w:r>
      <w:r w:rsidRPr="00B116F3">
        <w:rPr>
          <w:rFonts w:ascii="Book Antiqua" w:eastAsia="宋体" w:hAnsi="Book Antiqua" w:cs="宋体"/>
          <w:color w:val="000000"/>
          <w:sz w:val="24"/>
          <w:szCs w:val="24"/>
        </w:rPr>
        <w:t>: 1687-1693 [PMID: 20876776 DOI: 10.1136/gut.2010.214916]</w:t>
      </w:r>
    </w:p>
    <w:p w14:paraId="102C3A6D"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63 </w:t>
      </w:r>
      <w:r w:rsidRPr="00B116F3">
        <w:rPr>
          <w:rFonts w:ascii="Book Antiqua" w:eastAsia="宋体" w:hAnsi="Book Antiqua" w:cs="宋体"/>
          <w:b/>
          <w:bCs/>
          <w:color w:val="000000"/>
          <w:sz w:val="24"/>
          <w:szCs w:val="24"/>
        </w:rPr>
        <w:t>Porta C</w:t>
      </w:r>
      <w:r w:rsidRPr="00B116F3">
        <w:rPr>
          <w:rFonts w:ascii="Book Antiqua" w:eastAsia="宋体" w:hAnsi="Book Antiqua" w:cs="宋体"/>
          <w:color w:val="000000"/>
          <w:sz w:val="24"/>
          <w:szCs w:val="24"/>
        </w:rPr>
        <w:t>, De Amici M, Quaglini S, Paglino C, Tagliani F, Boncimino A, Moratti R, Corazza GR. Circulating interleukin-6 as a tumor marker for hepatocellular carcinoma. </w:t>
      </w:r>
      <w:r w:rsidRPr="00B116F3">
        <w:rPr>
          <w:rFonts w:ascii="Book Antiqua" w:eastAsia="宋体" w:hAnsi="Book Antiqua" w:cs="宋体"/>
          <w:i/>
          <w:iCs/>
          <w:color w:val="000000"/>
          <w:sz w:val="24"/>
          <w:szCs w:val="24"/>
        </w:rPr>
        <w:t>Ann Oncol</w:t>
      </w:r>
      <w:r w:rsidRPr="00B116F3">
        <w:rPr>
          <w:rFonts w:ascii="Book Antiqua" w:eastAsia="宋体" w:hAnsi="Book Antiqua" w:cs="宋体"/>
          <w:color w:val="000000"/>
          <w:sz w:val="24"/>
          <w:szCs w:val="24"/>
        </w:rPr>
        <w:t> 2008; </w:t>
      </w:r>
      <w:r w:rsidRPr="00B116F3">
        <w:rPr>
          <w:rFonts w:ascii="Book Antiqua" w:eastAsia="宋体" w:hAnsi="Book Antiqua" w:cs="宋体"/>
          <w:b/>
          <w:bCs/>
          <w:color w:val="000000"/>
          <w:sz w:val="24"/>
          <w:szCs w:val="24"/>
        </w:rPr>
        <w:t>19</w:t>
      </w:r>
      <w:r w:rsidRPr="00B116F3">
        <w:rPr>
          <w:rFonts w:ascii="Book Antiqua" w:eastAsia="宋体" w:hAnsi="Book Antiqua" w:cs="宋体"/>
          <w:color w:val="000000"/>
          <w:sz w:val="24"/>
          <w:szCs w:val="24"/>
        </w:rPr>
        <w:t>: 353-358 [PMID: 17962206 DOI: 10.1093/annonc/mdm448]</w:t>
      </w:r>
    </w:p>
    <w:p w14:paraId="0BCA2A36"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64 </w:t>
      </w:r>
      <w:r w:rsidRPr="00B116F3">
        <w:rPr>
          <w:rFonts w:ascii="Book Antiqua" w:eastAsia="宋体" w:hAnsi="Book Antiqua" w:cs="宋体"/>
          <w:b/>
          <w:bCs/>
          <w:color w:val="000000"/>
          <w:sz w:val="24"/>
          <w:szCs w:val="24"/>
        </w:rPr>
        <w:t>Hsia CY</w:t>
      </w:r>
      <w:r w:rsidRPr="00B116F3">
        <w:rPr>
          <w:rFonts w:ascii="Book Antiqua" w:eastAsia="宋体" w:hAnsi="Book Antiqua" w:cs="宋体"/>
          <w:color w:val="000000"/>
          <w:sz w:val="24"/>
          <w:szCs w:val="24"/>
        </w:rPr>
        <w:t>, Huo TI, Chiang SY, Lu MF, Sun CL, Wu JC, Lee PC, Chi CW, Lui WY, Lee SD. Evaluation of interleukin-6, interleukin-10 and human hepatocyte growth factor as tumor markers for hepatocellular carcinoma. </w:t>
      </w:r>
      <w:r w:rsidRPr="00B116F3">
        <w:rPr>
          <w:rFonts w:ascii="Book Antiqua" w:eastAsia="宋体" w:hAnsi="Book Antiqua" w:cs="宋体"/>
          <w:i/>
          <w:iCs/>
          <w:color w:val="000000"/>
          <w:sz w:val="24"/>
          <w:szCs w:val="24"/>
        </w:rPr>
        <w:t>Eur J Surg Oncol</w:t>
      </w:r>
      <w:r w:rsidRPr="00B116F3">
        <w:rPr>
          <w:rFonts w:ascii="Book Antiqua" w:eastAsia="宋体" w:hAnsi="Book Antiqua" w:cs="宋体"/>
          <w:color w:val="000000"/>
          <w:sz w:val="24"/>
          <w:szCs w:val="24"/>
        </w:rPr>
        <w:t> 2007; </w:t>
      </w:r>
      <w:r w:rsidRPr="00B116F3">
        <w:rPr>
          <w:rFonts w:ascii="Book Antiqua" w:eastAsia="宋体" w:hAnsi="Book Antiqua" w:cs="宋体"/>
          <w:b/>
          <w:bCs/>
          <w:color w:val="000000"/>
          <w:sz w:val="24"/>
          <w:szCs w:val="24"/>
        </w:rPr>
        <w:t>33</w:t>
      </w:r>
      <w:r w:rsidRPr="00B116F3">
        <w:rPr>
          <w:rFonts w:ascii="Book Antiqua" w:eastAsia="宋体" w:hAnsi="Book Antiqua" w:cs="宋体"/>
          <w:color w:val="000000"/>
          <w:sz w:val="24"/>
          <w:szCs w:val="24"/>
        </w:rPr>
        <w:t>: 208-212 [PMID: 17140760 DOI: 10.1016/j.ejso.2006.10.036]</w:t>
      </w:r>
    </w:p>
    <w:p w14:paraId="65C21F73"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65 </w:t>
      </w:r>
      <w:r w:rsidRPr="00B116F3">
        <w:rPr>
          <w:rFonts w:ascii="Book Antiqua" w:eastAsia="宋体" w:hAnsi="Book Antiqua" w:cs="宋体"/>
          <w:b/>
          <w:bCs/>
          <w:color w:val="000000"/>
          <w:sz w:val="24"/>
          <w:szCs w:val="24"/>
        </w:rPr>
        <w:t>Giannelli G</w:t>
      </w:r>
      <w:r w:rsidRPr="00B116F3">
        <w:rPr>
          <w:rFonts w:ascii="Book Antiqua" w:eastAsia="宋体" w:hAnsi="Book Antiqua" w:cs="宋体"/>
          <w:color w:val="000000"/>
          <w:sz w:val="24"/>
          <w:szCs w:val="24"/>
        </w:rPr>
        <w:t>, Fransvea E, Trerotoli P, Beaugrand M, Marinosci F, Lupo L, Nkontchou G, Dentico P, Antonaci S. Clinical validation of combined serological biomarkers for improved hepatocellular carcinoma diagnosis in 961 patients. </w:t>
      </w:r>
      <w:r w:rsidRPr="00B116F3">
        <w:rPr>
          <w:rFonts w:ascii="Book Antiqua" w:eastAsia="宋体" w:hAnsi="Book Antiqua" w:cs="宋体"/>
          <w:i/>
          <w:iCs/>
          <w:color w:val="000000"/>
          <w:sz w:val="24"/>
          <w:szCs w:val="24"/>
        </w:rPr>
        <w:t>Clin Chim Acta</w:t>
      </w:r>
      <w:r w:rsidRPr="00B116F3">
        <w:rPr>
          <w:rFonts w:ascii="Book Antiqua" w:eastAsia="宋体" w:hAnsi="Book Antiqua" w:cs="宋体"/>
          <w:color w:val="000000"/>
          <w:sz w:val="24"/>
          <w:szCs w:val="24"/>
        </w:rPr>
        <w:t> 2007; </w:t>
      </w:r>
      <w:r w:rsidRPr="00B116F3">
        <w:rPr>
          <w:rFonts w:ascii="Book Antiqua" w:eastAsia="宋体" w:hAnsi="Book Antiqua" w:cs="宋体"/>
          <w:b/>
          <w:bCs/>
          <w:color w:val="000000"/>
          <w:sz w:val="24"/>
          <w:szCs w:val="24"/>
        </w:rPr>
        <w:t>383</w:t>
      </w:r>
      <w:r w:rsidRPr="00B116F3">
        <w:rPr>
          <w:rFonts w:ascii="Book Antiqua" w:eastAsia="宋体" w:hAnsi="Book Antiqua" w:cs="宋体"/>
          <w:color w:val="000000"/>
          <w:sz w:val="24"/>
          <w:szCs w:val="24"/>
        </w:rPr>
        <w:t>: 147-152 [PMID: 17582392 DOI: 10.1016/j.cca.2007.05.014]</w:t>
      </w:r>
    </w:p>
    <w:p w14:paraId="633D63B4"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 xml:space="preserve">66 </w:t>
      </w:r>
      <w:r w:rsidRPr="00B116F3">
        <w:rPr>
          <w:rFonts w:ascii="Book Antiqua" w:eastAsia="宋体" w:hAnsi="Book Antiqua" w:cs="宋体"/>
          <w:b/>
          <w:color w:val="000000"/>
          <w:sz w:val="24"/>
          <w:szCs w:val="24"/>
        </w:rPr>
        <w:t>Sha Sha F</w:t>
      </w:r>
      <w:r w:rsidRPr="00B116F3">
        <w:rPr>
          <w:rFonts w:ascii="Book Antiqua" w:eastAsia="宋体" w:hAnsi="Book Antiqua" w:cs="宋体"/>
          <w:color w:val="000000"/>
          <w:sz w:val="24"/>
          <w:szCs w:val="24"/>
        </w:rPr>
        <w:t xml:space="preserve">, Ai min LI, Rong LI, Feng sheng C, Jun yi Z, Rong cheng L. IL 17 expression increased as a diagnostic marker in the serum of hepatocellular carcinoma patients. </w:t>
      </w:r>
      <w:r w:rsidRPr="00B116F3">
        <w:rPr>
          <w:rFonts w:ascii="Book Antiqua" w:eastAsia="宋体" w:hAnsi="Book Antiqua" w:cs="宋体"/>
          <w:i/>
          <w:color w:val="000000"/>
          <w:sz w:val="24"/>
          <w:szCs w:val="24"/>
        </w:rPr>
        <w:t xml:space="preserve">J Nat Sci Hunan Norm Univ </w:t>
      </w:r>
      <w:r w:rsidRPr="00B116F3">
        <w:rPr>
          <w:rFonts w:ascii="Book Antiqua" w:eastAsia="宋体" w:hAnsi="Book Antiqua" w:cs="宋体"/>
          <w:color w:val="000000"/>
          <w:sz w:val="24"/>
          <w:szCs w:val="24"/>
        </w:rPr>
        <w:t xml:space="preserve">2014; </w:t>
      </w:r>
      <w:r w:rsidRPr="00B116F3">
        <w:rPr>
          <w:rFonts w:ascii="Book Antiqua" w:eastAsia="宋体" w:hAnsi="Book Antiqua" w:cs="宋体"/>
          <w:b/>
          <w:color w:val="000000"/>
          <w:sz w:val="24"/>
          <w:szCs w:val="24"/>
        </w:rPr>
        <w:t>37</w:t>
      </w:r>
      <w:r w:rsidRPr="00B116F3">
        <w:rPr>
          <w:rFonts w:ascii="Book Antiqua" w:eastAsia="宋体" w:hAnsi="Book Antiqua" w:cs="宋体"/>
          <w:color w:val="000000"/>
          <w:sz w:val="24"/>
          <w:szCs w:val="24"/>
        </w:rPr>
        <w:t>: 19-23</w:t>
      </w:r>
    </w:p>
    <w:p w14:paraId="4526E3EE"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lastRenderedPageBreak/>
        <w:t>67 </w:t>
      </w:r>
      <w:r w:rsidRPr="00B116F3">
        <w:rPr>
          <w:rFonts w:ascii="Book Antiqua" w:eastAsia="宋体" w:hAnsi="Book Antiqua" w:cs="宋体"/>
          <w:b/>
          <w:bCs/>
          <w:color w:val="000000"/>
          <w:sz w:val="24"/>
          <w:szCs w:val="24"/>
        </w:rPr>
        <w:t>Liu J</w:t>
      </w:r>
      <w:r w:rsidRPr="00B116F3">
        <w:rPr>
          <w:rFonts w:ascii="Book Antiqua" w:eastAsia="宋体" w:hAnsi="Book Antiqua" w:cs="宋体"/>
          <w:color w:val="000000"/>
          <w:sz w:val="24"/>
          <w:szCs w:val="24"/>
        </w:rPr>
        <w:t>, Zhou G, Lu W. Plasma interleukin 17 in the diagnosis of hepatocellular carcinoma: a retrospective study of 39 cases. </w:t>
      </w:r>
      <w:r w:rsidRPr="00B116F3">
        <w:rPr>
          <w:rFonts w:ascii="Book Antiqua" w:eastAsia="宋体" w:hAnsi="Book Antiqua" w:cs="宋体"/>
          <w:i/>
          <w:iCs/>
          <w:color w:val="000000"/>
          <w:sz w:val="24"/>
          <w:szCs w:val="24"/>
        </w:rPr>
        <w:t>J Cancer Res Ther</w:t>
      </w:r>
      <w:r w:rsidRPr="00B116F3">
        <w:rPr>
          <w:rFonts w:ascii="Book Antiqua" w:eastAsia="宋体" w:hAnsi="Book Antiqua" w:cs="宋体"/>
          <w:color w:val="000000"/>
          <w:sz w:val="24"/>
          <w:szCs w:val="24"/>
        </w:rPr>
        <w:t> 2014; </w:t>
      </w:r>
      <w:r w:rsidRPr="00B116F3">
        <w:rPr>
          <w:rFonts w:ascii="Book Antiqua" w:eastAsia="宋体" w:hAnsi="Book Antiqua" w:cs="宋体"/>
          <w:b/>
          <w:bCs/>
          <w:color w:val="000000"/>
          <w:sz w:val="24"/>
          <w:szCs w:val="24"/>
        </w:rPr>
        <w:t xml:space="preserve">10 </w:t>
      </w:r>
      <w:r w:rsidRPr="00B116F3">
        <w:rPr>
          <w:rFonts w:ascii="Book Antiqua" w:eastAsia="宋体" w:hAnsi="Book Antiqua" w:cs="宋体"/>
          <w:bCs/>
          <w:color w:val="000000"/>
          <w:sz w:val="24"/>
          <w:szCs w:val="24"/>
        </w:rPr>
        <w:t>Suppl</w:t>
      </w:r>
      <w:r w:rsidRPr="00B116F3">
        <w:rPr>
          <w:rFonts w:ascii="Book Antiqua" w:eastAsia="宋体" w:hAnsi="Book Antiqua" w:cs="宋体"/>
          <w:color w:val="000000"/>
          <w:sz w:val="24"/>
          <w:szCs w:val="24"/>
        </w:rPr>
        <w:t>: 304-306 [PMID: 25693940 DOI: 10.4103/0973-1482.151537]</w:t>
      </w:r>
    </w:p>
    <w:p w14:paraId="0002FEC0"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68 </w:t>
      </w:r>
      <w:r w:rsidRPr="00B116F3">
        <w:rPr>
          <w:rFonts w:ascii="Book Antiqua" w:eastAsia="宋体" w:hAnsi="Book Antiqua" w:cs="宋体"/>
          <w:b/>
          <w:bCs/>
          <w:color w:val="000000"/>
          <w:sz w:val="24"/>
          <w:szCs w:val="24"/>
        </w:rPr>
        <w:t>Ertle JM</w:t>
      </w:r>
      <w:r w:rsidRPr="00B116F3">
        <w:rPr>
          <w:rFonts w:ascii="Book Antiqua" w:eastAsia="宋体" w:hAnsi="Book Antiqua" w:cs="宋体"/>
          <w:color w:val="000000"/>
          <w:sz w:val="24"/>
          <w:szCs w:val="24"/>
        </w:rPr>
        <w:t>, Heider D, Wichert M, Keller B, Kueper R, Hilgard P, Gerken G, Schlaak JF. A combination of α-fetoprotein and des-γ-carboxy prothrombin is superior in detection of hepatocellular carcinoma. </w:t>
      </w:r>
      <w:r w:rsidRPr="00B116F3">
        <w:rPr>
          <w:rFonts w:ascii="Book Antiqua" w:eastAsia="宋体" w:hAnsi="Book Antiqua" w:cs="宋体"/>
          <w:i/>
          <w:iCs/>
          <w:color w:val="000000"/>
          <w:sz w:val="24"/>
          <w:szCs w:val="24"/>
        </w:rPr>
        <w:t>Digestion</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87</w:t>
      </w:r>
      <w:r w:rsidRPr="00B116F3">
        <w:rPr>
          <w:rFonts w:ascii="Book Antiqua" w:eastAsia="宋体" w:hAnsi="Book Antiqua" w:cs="宋体"/>
          <w:color w:val="000000"/>
          <w:sz w:val="24"/>
          <w:szCs w:val="24"/>
        </w:rPr>
        <w:t>: 121-131 [PMID: 23406785 DOI: 10.1159/000346080]</w:t>
      </w:r>
    </w:p>
    <w:p w14:paraId="0DF3C4B3"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69 </w:t>
      </w:r>
      <w:r w:rsidRPr="00B116F3">
        <w:rPr>
          <w:rFonts w:ascii="Book Antiqua" w:eastAsia="宋体" w:hAnsi="Book Antiqua" w:cs="宋体"/>
          <w:b/>
          <w:bCs/>
          <w:color w:val="000000"/>
          <w:sz w:val="24"/>
          <w:szCs w:val="24"/>
        </w:rPr>
        <w:t>Hadziyannis E</w:t>
      </w:r>
      <w:r w:rsidRPr="00B116F3">
        <w:rPr>
          <w:rFonts w:ascii="Book Antiqua" w:eastAsia="宋体" w:hAnsi="Book Antiqua" w:cs="宋体"/>
          <w:color w:val="000000"/>
          <w:sz w:val="24"/>
          <w:szCs w:val="24"/>
        </w:rPr>
        <w:t>, Sialevris K, Georgiou A, Koskinas J. Analysis of serum α-fetoprotein-L3% and des-γ carboxyprothrombin markers in cases with misleading hepatocellular carcinoma total α-fetoprotein levels. </w:t>
      </w:r>
      <w:r w:rsidRPr="00B116F3">
        <w:rPr>
          <w:rFonts w:ascii="Book Antiqua" w:eastAsia="宋体" w:hAnsi="Book Antiqua" w:cs="宋体"/>
          <w:i/>
          <w:iCs/>
          <w:color w:val="000000"/>
          <w:sz w:val="24"/>
          <w:szCs w:val="24"/>
        </w:rPr>
        <w:t>Oncol Rep</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29</w:t>
      </w:r>
      <w:r w:rsidRPr="00B116F3">
        <w:rPr>
          <w:rFonts w:ascii="Book Antiqua" w:eastAsia="宋体" w:hAnsi="Book Antiqua" w:cs="宋体"/>
          <w:color w:val="000000"/>
          <w:sz w:val="24"/>
          <w:szCs w:val="24"/>
        </w:rPr>
        <w:t>: 835-839 [PMID: 23174906 DOI: 10.3892/or.2012.2147]</w:t>
      </w:r>
    </w:p>
    <w:p w14:paraId="5BCDBC4D"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70 </w:t>
      </w:r>
      <w:r w:rsidRPr="00B116F3">
        <w:rPr>
          <w:rFonts w:ascii="Book Antiqua" w:eastAsia="宋体" w:hAnsi="Book Antiqua" w:cs="宋体"/>
          <w:b/>
          <w:bCs/>
          <w:color w:val="000000"/>
          <w:sz w:val="24"/>
          <w:szCs w:val="24"/>
        </w:rPr>
        <w:t>Wang M</w:t>
      </w:r>
      <w:r w:rsidRPr="00B116F3">
        <w:rPr>
          <w:rFonts w:ascii="Book Antiqua" w:eastAsia="宋体" w:hAnsi="Book Antiqua" w:cs="宋体"/>
          <w:color w:val="000000"/>
          <w:sz w:val="24"/>
          <w:szCs w:val="24"/>
        </w:rPr>
        <w:t>, Mehta A, Block TM, Marrero J, Di Bisceglie AM, Devarajan K. A comparison of statistical methods for the detection of hepatocellular carcinoma based on serum biomarkers and clinical variables. </w:t>
      </w:r>
      <w:r w:rsidRPr="00B116F3">
        <w:rPr>
          <w:rFonts w:ascii="Book Antiqua" w:eastAsia="宋体" w:hAnsi="Book Antiqua" w:cs="宋体"/>
          <w:i/>
          <w:iCs/>
          <w:color w:val="000000"/>
          <w:sz w:val="24"/>
          <w:szCs w:val="24"/>
        </w:rPr>
        <w:t>BMC Med Genomics</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 xml:space="preserve">6 </w:t>
      </w:r>
      <w:r w:rsidRPr="00B116F3">
        <w:rPr>
          <w:rFonts w:ascii="Book Antiqua" w:eastAsia="宋体" w:hAnsi="Book Antiqua" w:cs="宋体"/>
          <w:bCs/>
          <w:color w:val="000000"/>
          <w:sz w:val="24"/>
          <w:szCs w:val="24"/>
        </w:rPr>
        <w:t>Suppl 3</w:t>
      </w:r>
      <w:r w:rsidRPr="00B116F3">
        <w:rPr>
          <w:rFonts w:ascii="Book Antiqua" w:eastAsia="宋体" w:hAnsi="Book Antiqua" w:cs="宋体"/>
          <w:color w:val="000000"/>
          <w:sz w:val="24"/>
          <w:szCs w:val="24"/>
        </w:rPr>
        <w:t>: S9 [PMID: 24564861 DOI: 10.1186/1755-8794-6-S3-S9]</w:t>
      </w:r>
    </w:p>
    <w:p w14:paraId="7EBDC345"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71 </w:t>
      </w:r>
      <w:r w:rsidRPr="00B116F3">
        <w:rPr>
          <w:rFonts w:ascii="Book Antiqua" w:eastAsia="宋体" w:hAnsi="Book Antiqua" w:cs="宋体"/>
          <w:b/>
          <w:bCs/>
          <w:color w:val="000000"/>
          <w:sz w:val="24"/>
          <w:szCs w:val="24"/>
        </w:rPr>
        <w:t>Johnson PJ</w:t>
      </w:r>
      <w:r w:rsidRPr="00B116F3">
        <w:rPr>
          <w:rFonts w:ascii="Book Antiqua" w:eastAsia="宋体" w:hAnsi="Book Antiqua" w:cs="宋体"/>
          <w:color w:val="000000"/>
          <w:sz w:val="24"/>
          <w:szCs w:val="24"/>
        </w:rPr>
        <w:t>, Pirrie SJ, Cox TF, Berhane S, Teng M, Palmer D, Morse J, Hull D, Patman G, Kagebayashi C, Hussain S, Graham J, Reeves H, Satomura S. The detection of hepatocellular carcinoma using a prospectively developed and validated model based on serological biomarkers. </w:t>
      </w:r>
      <w:r w:rsidRPr="00B116F3">
        <w:rPr>
          <w:rFonts w:ascii="Book Antiqua" w:eastAsia="宋体" w:hAnsi="Book Antiqua" w:cs="宋体"/>
          <w:i/>
          <w:iCs/>
          <w:color w:val="000000"/>
          <w:sz w:val="24"/>
          <w:szCs w:val="24"/>
        </w:rPr>
        <w:t>Cancer Epidemiol Biomarkers Prev</w:t>
      </w:r>
      <w:r w:rsidRPr="00B116F3">
        <w:rPr>
          <w:rFonts w:ascii="Book Antiqua" w:eastAsia="宋体" w:hAnsi="Book Antiqua" w:cs="宋体"/>
          <w:color w:val="000000"/>
          <w:sz w:val="24"/>
          <w:szCs w:val="24"/>
        </w:rPr>
        <w:t> 2014; </w:t>
      </w:r>
      <w:r w:rsidRPr="00B116F3">
        <w:rPr>
          <w:rFonts w:ascii="Book Antiqua" w:eastAsia="宋体" w:hAnsi="Book Antiqua" w:cs="宋体"/>
          <w:b/>
          <w:bCs/>
          <w:color w:val="000000"/>
          <w:sz w:val="24"/>
          <w:szCs w:val="24"/>
        </w:rPr>
        <w:t>23</w:t>
      </w:r>
      <w:r w:rsidRPr="00B116F3">
        <w:rPr>
          <w:rFonts w:ascii="Book Antiqua" w:eastAsia="宋体" w:hAnsi="Book Antiqua" w:cs="宋体"/>
          <w:color w:val="000000"/>
          <w:sz w:val="24"/>
          <w:szCs w:val="24"/>
        </w:rPr>
        <w:t>: 144-153 [PMID: 24220911 DOI: 10.1158/1055-9965.EPI-13-0870]</w:t>
      </w:r>
    </w:p>
    <w:p w14:paraId="50F936A9"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72 </w:t>
      </w:r>
      <w:r w:rsidRPr="00B116F3">
        <w:rPr>
          <w:rFonts w:ascii="Book Antiqua" w:eastAsia="宋体" w:hAnsi="Book Antiqua" w:cs="宋体"/>
          <w:b/>
          <w:bCs/>
          <w:color w:val="000000"/>
          <w:sz w:val="24"/>
          <w:szCs w:val="24"/>
        </w:rPr>
        <w:t>Aravalli RN</w:t>
      </w:r>
      <w:r w:rsidRPr="00B116F3">
        <w:rPr>
          <w:rFonts w:ascii="Book Antiqua" w:eastAsia="宋体" w:hAnsi="Book Antiqua" w:cs="宋体"/>
          <w:color w:val="000000"/>
          <w:sz w:val="24"/>
          <w:szCs w:val="24"/>
        </w:rPr>
        <w:t>, Steer CJ, Cressman EN. Molecular mechanisms of hepatocellular carcinoma. </w:t>
      </w:r>
      <w:r w:rsidRPr="00B116F3">
        <w:rPr>
          <w:rFonts w:ascii="Book Antiqua" w:eastAsia="宋体" w:hAnsi="Book Antiqua" w:cs="宋体"/>
          <w:i/>
          <w:iCs/>
          <w:color w:val="000000"/>
          <w:sz w:val="24"/>
          <w:szCs w:val="24"/>
        </w:rPr>
        <w:t>Hepatology</w:t>
      </w:r>
      <w:r w:rsidRPr="00B116F3">
        <w:rPr>
          <w:rFonts w:ascii="Book Antiqua" w:eastAsia="宋体" w:hAnsi="Book Antiqua" w:cs="宋体"/>
          <w:color w:val="000000"/>
          <w:sz w:val="24"/>
          <w:szCs w:val="24"/>
        </w:rPr>
        <w:t> 2008; </w:t>
      </w:r>
      <w:r w:rsidRPr="00B116F3">
        <w:rPr>
          <w:rFonts w:ascii="Book Antiqua" w:eastAsia="宋体" w:hAnsi="Book Antiqua" w:cs="宋体"/>
          <w:b/>
          <w:bCs/>
          <w:color w:val="000000"/>
          <w:sz w:val="24"/>
          <w:szCs w:val="24"/>
        </w:rPr>
        <w:t>48</w:t>
      </w:r>
      <w:r w:rsidRPr="00B116F3">
        <w:rPr>
          <w:rFonts w:ascii="Book Antiqua" w:eastAsia="宋体" w:hAnsi="Book Antiqua" w:cs="宋体"/>
          <w:color w:val="000000"/>
          <w:sz w:val="24"/>
          <w:szCs w:val="24"/>
        </w:rPr>
        <w:t>: 2047-2063 [PMID: 19003900 DOI: 10.1002/hep.22580]</w:t>
      </w:r>
    </w:p>
    <w:p w14:paraId="03B2D055"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73 </w:t>
      </w:r>
      <w:r w:rsidRPr="00B116F3">
        <w:rPr>
          <w:rFonts w:ascii="Book Antiqua" w:eastAsia="宋体" w:hAnsi="Book Antiqua" w:cs="宋体"/>
          <w:b/>
          <w:bCs/>
          <w:color w:val="000000"/>
          <w:sz w:val="24"/>
          <w:szCs w:val="24"/>
        </w:rPr>
        <w:t>Liu CC</w:t>
      </w:r>
      <w:r w:rsidRPr="00B116F3">
        <w:rPr>
          <w:rFonts w:ascii="Book Antiqua" w:eastAsia="宋体" w:hAnsi="Book Antiqua" w:cs="宋体"/>
          <w:color w:val="000000"/>
          <w:sz w:val="24"/>
          <w:szCs w:val="24"/>
        </w:rPr>
        <w:t>, Wang YH, Chuang EY, Tsai MH, Chuang YH, Lin CL, Liu CJ, Hsiao BY, Lin SM, Liu LY, Yu MW. Identification of a liver cirrhosis signature in plasma for predicting hepatocellular carcinoma risk in a population-based cohort of hepatitis B carriers. </w:t>
      </w:r>
      <w:r w:rsidRPr="00B116F3">
        <w:rPr>
          <w:rFonts w:ascii="Book Antiqua" w:eastAsia="宋体" w:hAnsi="Book Antiqua" w:cs="宋体"/>
          <w:i/>
          <w:iCs/>
          <w:color w:val="000000"/>
          <w:sz w:val="24"/>
          <w:szCs w:val="24"/>
        </w:rPr>
        <w:t>Mol Carcinog</w:t>
      </w:r>
      <w:r w:rsidRPr="00B116F3">
        <w:rPr>
          <w:rFonts w:ascii="Book Antiqua" w:eastAsia="宋体" w:hAnsi="Book Antiqua" w:cs="宋体"/>
          <w:color w:val="000000"/>
          <w:sz w:val="24"/>
          <w:szCs w:val="24"/>
        </w:rPr>
        <w:t> 2014; </w:t>
      </w:r>
      <w:r w:rsidRPr="00B116F3">
        <w:rPr>
          <w:rFonts w:ascii="Book Antiqua" w:eastAsia="宋体" w:hAnsi="Book Antiqua" w:cs="宋体"/>
          <w:b/>
          <w:bCs/>
          <w:color w:val="000000"/>
          <w:sz w:val="24"/>
          <w:szCs w:val="24"/>
        </w:rPr>
        <w:t>53</w:t>
      </w:r>
      <w:r w:rsidRPr="00B116F3">
        <w:rPr>
          <w:rFonts w:ascii="Book Antiqua" w:eastAsia="宋体" w:hAnsi="Book Antiqua" w:cs="宋体"/>
          <w:color w:val="000000"/>
          <w:sz w:val="24"/>
          <w:szCs w:val="24"/>
        </w:rPr>
        <w:t>: 58-66 [PMID: 22911910 DOI: 10.1002/mc.21952]</w:t>
      </w:r>
    </w:p>
    <w:p w14:paraId="7DEF05AC"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74 </w:t>
      </w:r>
      <w:r w:rsidRPr="00B116F3">
        <w:rPr>
          <w:rFonts w:ascii="Book Antiqua" w:eastAsia="宋体" w:hAnsi="Book Antiqua" w:cs="宋体"/>
          <w:b/>
          <w:bCs/>
          <w:color w:val="000000"/>
          <w:sz w:val="24"/>
          <w:szCs w:val="24"/>
        </w:rPr>
        <w:t>Shi M</w:t>
      </w:r>
      <w:r w:rsidRPr="00B116F3">
        <w:rPr>
          <w:rFonts w:ascii="Book Antiqua" w:eastAsia="宋体" w:hAnsi="Book Antiqua" w:cs="宋体"/>
          <w:color w:val="000000"/>
          <w:sz w:val="24"/>
          <w:szCs w:val="24"/>
        </w:rPr>
        <w:t>, Chen MS, Sekar K, Tan CK, Ooi LL, Hui KM. A blood-based three-gene signature for the non-invasive detection of early human hepatocellular carcinoma. </w:t>
      </w:r>
      <w:r w:rsidRPr="00B116F3">
        <w:rPr>
          <w:rFonts w:ascii="Book Antiqua" w:eastAsia="宋体" w:hAnsi="Book Antiqua" w:cs="宋体"/>
          <w:i/>
          <w:iCs/>
          <w:color w:val="000000"/>
          <w:sz w:val="24"/>
          <w:szCs w:val="24"/>
        </w:rPr>
        <w:t>Eur J Cancer</w:t>
      </w:r>
      <w:r w:rsidRPr="00B116F3">
        <w:rPr>
          <w:rFonts w:ascii="Book Antiqua" w:eastAsia="宋体" w:hAnsi="Book Antiqua" w:cs="宋体"/>
          <w:color w:val="000000"/>
          <w:sz w:val="24"/>
          <w:szCs w:val="24"/>
        </w:rPr>
        <w:t> 2014; </w:t>
      </w:r>
      <w:r w:rsidRPr="00B116F3">
        <w:rPr>
          <w:rFonts w:ascii="Book Antiqua" w:eastAsia="宋体" w:hAnsi="Book Antiqua" w:cs="宋体"/>
          <w:b/>
          <w:bCs/>
          <w:color w:val="000000"/>
          <w:sz w:val="24"/>
          <w:szCs w:val="24"/>
        </w:rPr>
        <w:t>50</w:t>
      </w:r>
      <w:r w:rsidRPr="00B116F3">
        <w:rPr>
          <w:rFonts w:ascii="Book Antiqua" w:eastAsia="宋体" w:hAnsi="Book Antiqua" w:cs="宋体"/>
          <w:color w:val="000000"/>
          <w:sz w:val="24"/>
          <w:szCs w:val="24"/>
        </w:rPr>
        <w:t>: 928-936 [PMID: 24332572 DOI: 10.1016/j.ejca.2013.11.026]</w:t>
      </w:r>
    </w:p>
    <w:p w14:paraId="55B98B8C"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75 </w:t>
      </w:r>
      <w:r w:rsidRPr="00B116F3">
        <w:rPr>
          <w:rFonts w:ascii="Book Antiqua" w:eastAsia="宋体" w:hAnsi="Book Antiqua" w:cs="宋体"/>
          <w:b/>
          <w:bCs/>
          <w:color w:val="000000"/>
          <w:sz w:val="24"/>
          <w:szCs w:val="24"/>
        </w:rPr>
        <w:t>Wurmbach E</w:t>
      </w:r>
      <w:r w:rsidRPr="00B116F3">
        <w:rPr>
          <w:rFonts w:ascii="Book Antiqua" w:eastAsia="宋体" w:hAnsi="Book Antiqua" w:cs="宋体"/>
          <w:color w:val="000000"/>
          <w:sz w:val="24"/>
          <w:szCs w:val="24"/>
        </w:rPr>
        <w:t xml:space="preserve">, Chen YB, Khitrov G, Zhang W, Roayaie S, Schwartz M, Fiel I, Thung S, Mazzaferro V, Bruix J, Bottinger E, Friedman S, Waxman S, Llovet JM. Genome-wide </w:t>
      </w:r>
      <w:r w:rsidRPr="00B116F3">
        <w:rPr>
          <w:rFonts w:ascii="Book Antiqua" w:eastAsia="宋体" w:hAnsi="Book Antiqua" w:cs="宋体"/>
          <w:color w:val="000000"/>
          <w:sz w:val="24"/>
          <w:szCs w:val="24"/>
        </w:rPr>
        <w:lastRenderedPageBreak/>
        <w:t>molecular profiles of HCV-induced dysplasia and hepatocellular carcinoma. </w:t>
      </w:r>
      <w:r w:rsidRPr="00B116F3">
        <w:rPr>
          <w:rFonts w:ascii="Book Antiqua" w:eastAsia="宋体" w:hAnsi="Book Antiqua" w:cs="宋体"/>
          <w:i/>
          <w:iCs/>
          <w:color w:val="000000"/>
          <w:sz w:val="24"/>
          <w:szCs w:val="24"/>
        </w:rPr>
        <w:t>Hepatology</w:t>
      </w:r>
      <w:r w:rsidRPr="00B116F3">
        <w:rPr>
          <w:rFonts w:ascii="Book Antiqua" w:eastAsia="宋体" w:hAnsi="Book Antiqua" w:cs="宋体"/>
          <w:color w:val="000000"/>
          <w:sz w:val="24"/>
          <w:szCs w:val="24"/>
        </w:rPr>
        <w:t> 2007; </w:t>
      </w:r>
      <w:r w:rsidRPr="00B116F3">
        <w:rPr>
          <w:rFonts w:ascii="Book Antiqua" w:eastAsia="宋体" w:hAnsi="Book Antiqua" w:cs="宋体"/>
          <w:b/>
          <w:bCs/>
          <w:color w:val="000000"/>
          <w:sz w:val="24"/>
          <w:szCs w:val="24"/>
        </w:rPr>
        <w:t>45</w:t>
      </w:r>
      <w:r w:rsidRPr="00B116F3">
        <w:rPr>
          <w:rFonts w:ascii="Book Antiqua" w:eastAsia="宋体" w:hAnsi="Book Antiqua" w:cs="宋体"/>
          <w:color w:val="000000"/>
          <w:sz w:val="24"/>
          <w:szCs w:val="24"/>
        </w:rPr>
        <w:t>: 938-947 [PMID: 17393520 DOI: 10.1002/hep.21622]</w:t>
      </w:r>
    </w:p>
    <w:p w14:paraId="4A2B61A2"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76 </w:t>
      </w:r>
      <w:r w:rsidRPr="00B116F3">
        <w:rPr>
          <w:rFonts w:ascii="Book Antiqua" w:eastAsia="宋体" w:hAnsi="Book Antiqua" w:cs="宋体"/>
          <w:b/>
          <w:bCs/>
          <w:color w:val="000000"/>
          <w:sz w:val="24"/>
          <w:szCs w:val="24"/>
        </w:rPr>
        <w:t>Nam SW</w:t>
      </w:r>
      <w:r w:rsidRPr="00B116F3">
        <w:rPr>
          <w:rFonts w:ascii="Book Antiqua" w:eastAsia="宋体" w:hAnsi="Book Antiqua" w:cs="宋体"/>
          <w:color w:val="000000"/>
          <w:sz w:val="24"/>
          <w:szCs w:val="24"/>
        </w:rPr>
        <w:t>, Park JY, Ramasamy A, Shevade S, Islam A, Long PM, Park CK, Park SE, Kim SY, Lee SH, Park WS, Yoo NJ, Liu ET, Miller LD, Lee JY. Molecular changes from dysplastic nodule to hepatocellular carcinoma through gene expression profiling. </w:t>
      </w:r>
      <w:r w:rsidRPr="00B116F3">
        <w:rPr>
          <w:rFonts w:ascii="Book Antiqua" w:eastAsia="宋体" w:hAnsi="Book Antiqua" w:cs="宋体"/>
          <w:i/>
          <w:iCs/>
          <w:color w:val="000000"/>
          <w:sz w:val="24"/>
          <w:szCs w:val="24"/>
        </w:rPr>
        <w:t>Hepatology</w:t>
      </w:r>
      <w:r w:rsidRPr="00B116F3">
        <w:rPr>
          <w:rFonts w:ascii="Book Antiqua" w:eastAsia="宋体" w:hAnsi="Book Antiqua" w:cs="宋体"/>
          <w:color w:val="000000"/>
          <w:sz w:val="24"/>
          <w:szCs w:val="24"/>
        </w:rPr>
        <w:t> 2005; </w:t>
      </w:r>
      <w:r w:rsidRPr="00B116F3">
        <w:rPr>
          <w:rFonts w:ascii="Book Antiqua" w:eastAsia="宋体" w:hAnsi="Book Antiqua" w:cs="宋体"/>
          <w:b/>
          <w:bCs/>
          <w:color w:val="000000"/>
          <w:sz w:val="24"/>
          <w:szCs w:val="24"/>
        </w:rPr>
        <w:t>42</w:t>
      </w:r>
      <w:r w:rsidRPr="00B116F3">
        <w:rPr>
          <w:rFonts w:ascii="Book Antiqua" w:eastAsia="宋体" w:hAnsi="Book Antiqua" w:cs="宋体"/>
          <w:color w:val="000000"/>
          <w:sz w:val="24"/>
          <w:szCs w:val="24"/>
        </w:rPr>
        <w:t>: 809-818 [PMID: 16175600 DOI: 10.1002/hep.20878]</w:t>
      </w:r>
    </w:p>
    <w:p w14:paraId="7D4D73A4"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77 </w:t>
      </w:r>
      <w:r w:rsidRPr="00B116F3">
        <w:rPr>
          <w:rFonts w:ascii="Book Antiqua" w:eastAsia="宋体" w:hAnsi="Book Antiqua" w:cs="宋体"/>
          <w:b/>
          <w:bCs/>
          <w:color w:val="000000"/>
          <w:sz w:val="24"/>
          <w:szCs w:val="24"/>
        </w:rPr>
        <w:t>Llovet JM</w:t>
      </w:r>
      <w:r w:rsidRPr="00B116F3">
        <w:rPr>
          <w:rFonts w:ascii="Book Antiqua" w:eastAsia="宋体" w:hAnsi="Book Antiqua" w:cs="宋体"/>
          <w:color w:val="000000"/>
          <w:sz w:val="24"/>
          <w:szCs w:val="24"/>
        </w:rPr>
        <w:t>, Chen Y, Wurmbach E, Roayaie S, Fiel MI, Schwartz M, Thung SN, Khitrov G, Zhang W, Villanueva A, Battiston C, Mazzaferro V, Bruix J, Waxman S, Friedman SL. A molecular signature to discriminate dysplastic nodules from early hepatocellular carcinoma in HCV cirrhosis. </w:t>
      </w:r>
      <w:r w:rsidRPr="00B116F3">
        <w:rPr>
          <w:rFonts w:ascii="Book Antiqua" w:eastAsia="宋体" w:hAnsi="Book Antiqua" w:cs="宋体"/>
          <w:i/>
          <w:iCs/>
          <w:color w:val="000000"/>
          <w:sz w:val="24"/>
          <w:szCs w:val="24"/>
        </w:rPr>
        <w:t>Gastroenterology</w:t>
      </w:r>
      <w:r w:rsidRPr="00B116F3">
        <w:rPr>
          <w:rFonts w:ascii="Book Antiqua" w:eastAsia="宋体" w:hAnsi="Book Antiqua" w:cs="宋体"/>
          <w:color w:val="000000"/>
          <w:sz w:val="24"/>
          <w:szCs w:val="24"/>
        </w:rPr>
        <w:t> 2006; </w:t>
      </w:r>
      <w:r w:rsidRPr="00B116F3">
        <w:rPr>
          <w:rFonts w:ascii="Book Antiqua" w:eastAsia="宋体" w:hAnsi="Book Antiqua" w:cs="宋体"/>
          <w:b/>
          <w:bCs/>
          <w:color w:val="000000"/>
          <w:sz w:val="24"/>
          <w:szCs w:val="24"/>
        </w:rPr>
        <w:t>131</w:t>
      </w:r>
      <w:r w:rsidRPr="00B116F3">
        <w:rPr>
          <w:rFonts w:ascii="Book Antiqua" w:eastAsia="宋体" w:hAnsi="Book Antiqua" w:cs="宋体"/>
          <w:color w:val="000000"/>
          <w:sz w:val="24"/>
          <w:szCs w:val="24"/>
        </w:rPr>
        <w:t>: 1758-1767 [PMID: 17087938 DOI: 10.1053/j.gastro.2006.09.014]</w:t>
      </w:r>
    </w:p>
    <w:p w14:paraId="1F5A5B15"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78 </w:t>
      </w:r>
      <w:r w:rsidRPr="00B116F3">
        <w:rPr>
          <w:rFonts w:ascii="Book Antiqua" w:eastAsia="宋体" w:hAnsi="Book Antiqua" w:cs="宋体"/>
          <w:b/>
          <w:bCs/>
          <w:color w:val="000000"/>
          <w:sz w:val="24"/>
          <w:szCs w:val="24"/>
        </w:rPr>
        <w:t>Sakamoto M</w:t>
      </w:r>
      <w:r w:rsidRPr="00B116F3">
        <w:rPr>
          <w:rFonts w:ascii="Book Antiqua" w:eastAsia="宋体" w:hAnsi="Book Antiqua" w:cs="宋体"/>
          <w:color w:val="000000"/>
          <w:sz w:val="24"/>
          <w:szCs w:val="24"/>
        </w:rPr>
        <w:t>, Mori T, Masugi Y, Effendi K, Rie I, Du W. Candidate molecular markers for histological diagnosis of early hepatocellular carcinoma. </w:t>
      </w:r>
      <w:r w:rsidRPr="00B116F3">
        <w:rPr>
          <w:rFonts w:ascii="Book Antiqua" w:eastAsia="宋体" w:hAnsi="Book Antiqua" w:cs="宋体"/>
          <w:i/>
          <w:iCs/>
          <w:color w:val="000000"/>
          <w:sz w:val="24"/>
          <w:szCs w:val="24"/>
        </w:rPr>
        <w:t>Intervirology</w:t>
      </w:r>
      <w:r w:rsidRPr="00B116F3">
        <w:rPr>
          <w:rFonts w:ascii="Book Antiqua" w:eastAsia="宋体" w:hAnsi="Book Antiqua" w:cs="宋体"/>
          <w:color w:val="000000"/>
          <w:sz w:val="24"/>
          <w:szCs w:val="24"/>
        </w:rPr>
        <w:t> 2008; </w:t>
      </w:r>
      <w:r w:rsidRPr="00B116F3">
        <w:rPr>
          <w:rFonts w:ascii="Book Antiqua" w:eastAsia="宋体" w:hAnsi="Book Antiqua" w:cs="宋体"/>
          <w:b/>
          <w:bCs/>
          <w:color w:val="000000"/>
          <w:sz w:val="24"/>
          <w:szCs w:val="24"/>
        </w:rPr>
        <w:t xml:space="preserve">51 </w:t>
      </w:r>
      <w:r w:rsidRPr="00B116F3">
        <w:rPr>
          <w:rFonts w:ascii="Book Antiqua" w:eastAsia="宋体" w:hAnsi="Book Antiqua" w:cs="宋体"/>
          <w:bCs/>
          <w:color w:val="000000"/>
          <w:sz w:val="24"/>
          <w:szCs w:val="24"/>
        </w:rPr>
        <w:t>Suppl 1</w:t>
      </w:r>
      <w:r w:rsidRPr="00B116F3">
        <w:rPr>
          <w:rFonts w:ascii="Book Antiqua" w:eastAsia="宋体" w:hAnsi="Book Antiqua" w:cs="宋体"/>
          <w:color w:val="000000"/>
          <w:sz w:val="24"/>
          <w:szCs w:val="24"/>
        </w:rPr>
        <w:t>: 42-45 [PMID: 18544947 DOI: 10.1159/000122603]</w:t>
      </w:r>
    </w:p>
    <w:p w14:paraId="6864FBE2"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79 </w:t>
      </w:r>
      <w:r w:rsidRPr="00B116F3">
        <w:rPr>
          <w:rFonts w:ascii="Book Antiqua" w:eastAsia="宋体" w:hAnsi="Book Antiqua" w:cs="宋体"/>
          <w:b/>
          <w:bCs/>
          <w:color w:val="000000"/>
          <w:sz w:val="24"/>
          <w:szCs w:val="24"/>
        </w:rPr>
        <w:t>Mínguez B</w:t>
      </w:r>
      <w:r w:rsidRPr="00B116F3">
        <w:rPr>
          <w:rFonts w:ascii="Book Antiqua" w:eastAsia="宋体" w:hAnsi="Book Antiqua" w:cs="宋体"/>
          <w:color w:val="000000"/>
          <w:sz w:val="24"/>
          <w:szCs w:val="24"/>
        </w:rPr>
        <w:t>, Lachenmayer A. Diagnostic and prognostic molecular markers in hepatocellular carcinoma. </w:t>
      </w:r>
      <w:r w:rsidRPr="00B116F3">
        <w:rPr>
          <w:rFonts w:ascii="Book Antiqua" w:eastAsia="宋体" w:hAnsi="Book Antiqua" w:cs="宋体"/>
          <w:i/>
          <w:iCs/>
          <w:color w:val="000000"/>
          <w:sz w:val="24"/>
          <w:szCs w:val="24"/>
        </w:rPr>
        <w:t>Dis Markers</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31</w:t>
      </w:r>
      <w:r w:rsidRPr="00B116F3">
        <w:rPr>
          <w:rFonts w:ascii="Book Antiqua" w:eastAsia="宋体" w:hAnsi="Book Antiqua" w:cs="宋体"/>
          <w:color w:val="000000"/>
          <w:sz w:val="24"/>
          <w:szCs w:val="24"/>
        </w:rPr>
        <w:t>: 181-190 [PMID: 22045404 DOI: 10.3233/DMA-2011-0841]</w:t>
      </w:r>
    </w:p>
    <w:p w14:paraId="05200358"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80 </w:t>
      </w:r>
      <w:r w:rsidRPr="00B116F3">
        <w:rPr>
          <w:rFonts w:ascii="Book Antiqua" w:eastAsia="宋体" w:hAnsi="Book Antiqua" w:cs="宋体"/>
          <w:b/>
          <w:bCs/>
          <w:color w:val="000000"/>
          <w:sz w:val="24"/>
          <w:szCs w:val="24"/>
        </w:rPr>
        <w:t>Berindan-Neagoe I</w:t>
      </w:r>
      <w:r w:rsidRPr="00B116F3">
        <w:rPr>
          <w:rFonts w:ascii="Book Antiqua" w:eastAsia="宋体" w:hAnsi="Book Antiqua" w:cs="宋体"/>
          <w:color w:val="000000"/>
          <w:sz w:val="24"/>
          <w:szCs w:val="24"/>
        </w:rPr>
        <w:t>, Monroig Pdel C, Pasculli B, Calin GA. MicroRNAome genome: a treasure for cancer diagnosis and therapy. </w:t>
      </w:r>
      <w:r w:rsidRPr="00B116F3">
        <w:rPr>
          <w:rFonts w:ascii="Book Antiqua" w:eastAsia="宋体" w:hAnsi="Book Antiqua" w:cs="宋体"/>
          <w:i/>
          <w:iCs/>
          <w:color w:val="000000"/>
          <w:sz w:val="24"/>
          <w:szCs w:val="24"/>
        </w:rPr>
        <w:t>CA Cancer J Clin</w:t>
      </w:r>
      <w:r w:rsidRPr="00B116F3">
        <w:rPr>
          <w:rFonts w:ascii="Book Antiqua" w:eastAsia="宋体" w:hAnsi="Book Antiqua" w:cs="宋体"/>
          <w:color w:val="000000"/>
          <w:sz w:val="24"/>
          <w:szCs w:val="24"/>
        </w:rPr>
        <w:t> 2014; </w:t>
      </w:r>
      <w:r w:rsidRPr="00B116F3">
        <w:rPr>
          <w:rFonts w:ascii="Book Antiqua" w:eastAsia="宋体" w:hAnsi="Book Antiqua" w:cs="宋体"/>
          <w:b/>
          <w:bCs/>
          <w:color w:val="000000"/>
          <w:sz w:val="24"/>
          <w:szCs w:val="24"/>
        </w:rPr>
        <w:t>64</w:t>
      </w:r>
      <w:r w:rsidRPr="00B116F3">
        <w:rPr>
          <w:rFonts w:ascii="Book Antiqua" w:eastAsia="宋体" w:hAnsi="Book Antiqua" w:cs="宋体"/>
          <w:color w:val="000000"/>
          <w:sz w:val="24"/>
          <w:szCs w:val="24"/>
        </w:rPr>
        <w:t>: 311-336 [PMID: 25104502 DOI: 10.3322/caac.21244]</w:t>
      </w:r>
    </w:p>
    <w:p w14:paraId="382CEC35"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81 </w:t>
      </w:r>
      <w:r w:rsidRPr="00B116F3">
        <w:rPr>
          <w:rFonts w:ascii="Book Antiqua" w:eastAsia="宋体" w:hAnsi="Book Antiqua" w:cs="宋体"/>
          <w:b/>
          <w:bCs/>
          <w:color w:val="000000"/>
          <w:sz w:val="24"/>
          <w:szCs w:val="24"/>
        </w:rPr>
        <w:t>Link A</w:t>
      </w:r>
      <w:r w:rsidRPr="00B116F3">
        <w:rPr>
          <w:rFonts w:ascii="Book Antiqua" w:eastAsia="宋体" w:hAnsi="Book Antiqua" w:cs="宋体"/>
          <w:color w:val="000000"/>
          <w:sz w:val="24"/>
          <w:szCs w:val="24"/>
        </w:rPr>
        <w:t>, Kupcinskas J, Wex T, Malfertheiner P. Macro-role of microRNA in gastric cancer. </w:t>
      </w:r>
      <w:r w:rsidRPr="00B116F3">
        <w:rPr>
          <w:rFonts w:ascii="Book Antiqua" w:eastAsia="宋体" w:hAnsi="Book Antiqua" w:cs="宋体"/>
          <w:i/>
          <w:iCs/>
          <w:color w:val="000000"/>
          <w:sz w:val="24"/>
          <w:szCs w:val="24"/>
        </w:rPr>
        <w:t>Dig Dis</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30</w:t>
      </w:r>
      <w:r w:rsidRPr="00B116F3">
        <w:rPr>
          <w:rFonts w:ascii="Book Antiqua" w:eastAsia="宋体" w:hAnsi="Book Antiqua" w:cs="宋体"/>
          <w:color w:val="000000"/>
          <w:sz w:val="24"/>
          <w:szCs w:val="24"/>
        </w:rPr>
        <w:t>: 255-267 [PMID: 22722550 DOI: 10.1159/000336919]</w:t>
      </w:r>
    </w:p>
    <w:p w14:paraId="2E6E91A9"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82 </w:t>
      </w:r>
      <w:r w:rsidRPr="00B116F3">
        <w:rPr>
          <w:rFonts w:ascii="Book Antiqua" w:eastAsia="宋体" w:hAnsi="Book Antiqua" w:cs="宋体"/>
          <w:b/>
          <w:bCs/>
          <w:color w:val="000000"/>
          <w:sz w:val="24"/>
          <w:szCs w:val="24"/>
        </w:rPr>
        <w:t>Arroyo JD</w:t>
      </w:r>
      <w:r w:rsidRPr="00B116F3">
        <w:rPr>
          <w:rFonts w:ascii="Book Antiqua" w:eastAsia="宋体" w:hAnsi="Book Antiqua" w:cs="宋体"/>
          <w:color w:val="000000"/>
          <w:sz w:val="24"/>
          <w:szCs w:val="24"/>
        </w:rPr>
        <w:t>, Chevillet JR, Kroh EM, Ruf IK, Pritchard CC, Gibson DF, Mitchell PS, Bennett CF, Pogosova-Agadjanyan EL, Stirewalt DL, Tait JF, Tewari M. Argonaute2 complexes carry a population of circulating microRNAs independent of vesicles in human plasma. </w:t>
      </w:r>
      <w:r w:rsidRPr="00B116F3">
        <w:rPr>
          <w:rFonts w:ascii="Book Antiqua" w:eastAsia="宋体" w:hAnsi="Book Antiqua" w:cs="宋体"/>
          <w:i/>
          <w:iCs/>
          <w:color w:val="000000"/>
          <w:sz w:val="24"/>
          <w:szCs w:val="24"/>
        </w:rPr>
        <w:t>Proc Natl Acad Sci USA</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108</w:t>
      </w:r>
      <w:r w:rsidRPr="00B116F3">
        <w:rPr>
          <w:rFonts w:ascii="Book Antiqua" w:eastAsia="宋体" w:hAnsi="Book Antiqua" w:cs="宋体"/>
          <w:color w:val="000000"/>
          <w:sz w:val="24"/>
          <w:szCs w:val="24"/>
        </w:rPr>
        <w:t>: 5003-5008 [PMID: 21383194 DOI: 10.1073/pnas.1019055108]</w:t>
      </w:r>
    </w:p>
    <w:p w14:paraId="62D6C327"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83 </w:t>
      </w:r>
      <w:r w:rsidRPr="00B116F3">
        <w:rPr>
          <w:rFonts w:ascii="Book Antiqua" w:eastAsia="宋体" w:hAnsi="Book Antiqua" w:cs="宋体"/>
          <w:b/>
          <w:bCs/>
          <w:color w:val="000000"/>
          <w:sz w:val="24"/>
          <w:szCs w:val="24"/>
        </w:rPr>
        <w:t>Link A</w:t>
      </w:r>
      <w:r w:rsidRPr="00B116F3">
        <w:rPr>
          <w:rFonts w:ascii="Book Antiqua" w:eastAsia="宋体" w:hAnsi="Book Antiqua" w:cs="宋体"/>
          <w:color w:val="000000"/>
          <w:sz w:val="24"/>
          <w:szCs w:val="24"/>
        </w:rPr>
        <w:t>, Goel A. MicroRNA in gastrointestinal cancer: a step closer to reality. </w:t>
      </w:r>
      <w:r w:rsidRPr="00B116F3">
        <w:rPr>
          <w:rFonts w:ascii="Book Antiqua" w:eastAsia="宋体" w:hAnsi="Book Antiqua" w:cs="宋体"/>
          <w:i/>
          <w:iCs/>
          <w:color w:val="000000"/>
          <w:sz w:val="24"/>
          <w:szCs w:val="24"/>
        </w:rPr>
        <w:t>Adv Clin Chem</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62</w:t>
      </w:r>
      <w:r w:rsidRPr="00B116F3">
        <w:rPr>
          <w:rFonts w:ascii="Book Antiqua" w:eastAsia="宋体" w:hAnsi="Book Antiqua" w:cs="宋体"/>
          <w:color w:val="000000"/>
          <w:sz w:val="24"/>
          <w:szCs w:val="24"/>
        </w:rPr>
        <w:t>: 221-268 [PMID: 24772669 DOI: 10.1016/B978-0-12-800096-0.00006-8]</w:t>
      </w:r>
    </w:p>
    <w:p w14:paraId="6409A94D"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84 </w:t>
      </w:r>
      <w:r w:rsidRPr="00B116F3">
        <w:rPr>
          <w:rFonts w:ascii="Book Antiqua" w:eastAsia="宋体" w:hAnsi="Book Antiqua" w:cs="宋体"/>
          <w:b/>
          <w:bCs/>
          <w:color w:val="000000"/>
          <w:sz w:val="24"/>
          <w:szCs w:val="24"/>
        </w:rPr>
        <w:t>Redis RS</w:t>
      </w:r>
      <w:r w:rsidRPr="00B116F3">
        <w:rPr>
          <w:rFonts w:ascii="Book Antiqua" w:eastAsia="宋体" w:hAnsi="Book Antiqua" w:cs="宋体"/>
          <w:color w:val="000000"/>
          <w:sz w:val="24"/>
          <w:szCs w:val="24"/>
        </w:rPr>
        <w:t>, Calin S, Yang Y, You MJ, Calin GA. Cell-to-cell miRNA transfer: from body homeostasis to therapy. </w:t>
      </w:r>
      <w:r w:rsidRPr="00B116F3">
        <w:rPr>
          <w:rFonts w:ascii="Book Antiqua" w:eastAsia="宋体" w:hAnsi="Book Antiqua" w:cs="宋体"/>
          <w:i/>
          <w:iCs/>
          <w:color w:val="000000"/>
          <w:sz w:val="24"/>
          <w:szCs w:val="24"/>
        </w:rPr>
        <w:t>Pharmacol Ther</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136</w:t>
      </w:r>
      <w:r w:rsidRPr="00B116F3">
        <w:rPr>
          <w:rFonts w:ascii="Book Antiqua" w:eastAsia="宋体" w:hAnsi="Book Antiqua" w:cs="宋体"/>
          <w:color w:val="000000"/>
          <w:sz w:val="24"/>
          <w:szCs w:val="24"/>
        </w:rPr>
        <w:t>: 169-174 [PMID: 22903157 DOI: 10.1016/j.pharmthera.2012.08.003]</w:t>
      </w:r>
    </w:p>
    <w:p w14:paraId="61B0CBA8"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lastRenderedPageBreak/>
        <w:t>85 </w:t>
      </w:r>
      <w:r w:rsidRPr="00B116F3">
        <w:rPr>
          <w:rFonts w:ascii="Book Antiqua" w:eastAsia="宋体" w:hAnsi="Book Antiqua" w:cs="宋体"/>
          <w:b/>
          <w:bCs/>
          <w:color w:val="000000"/>
          <w:sz w:val="24"/>
          <w:szCs w:val="24"/>
        </w:rPr>
        <w:t>Mitchell PS</w:t>
      </w:r>
      <w:r w:rsidRPr="00B116F3">
        <w:rPr>
          <w:rFonts w:ascii="Book Antiqua" w:eastAsia="宋体" w:hAnsi="Book Antiqua" w:cs="宋体"/>
          <w:color w:val="000000"/>
          <w:sz w:val="24"/>
          <w:szCs w:val="24"/>
        </w:rPr>
        <w:t>, Parkin RK, Kroh EM, Fritz BR, Wyman SK, Pogosova-Agadjanyan EL, Peterson A, Noteboom J, O'Briant KC, Allen A, Lin DW, Urban N, Drescher CW, Knudsen BS, Stirewalt DL, Gentleman R, Vessella RL, Nelson PS, Martin DB, Tewari M. Circulating microRNAs as stable blood-based markers for cancer detection. </w:t>
      </w:r>
      <w:r w:rsidRPr="00B116F3">
        <w:rPr>
          <w:rFonts w:ascii="Book Antiqua" w:eastAsia="宋体" w:hAnsi="Book Antiqua" w:cs="宋体"/>
          <w:i/>
          <w:iCs/>
          <w:color w:val="000000"/>
          <w:sz w:val="24"/>
          <w:szCs w:val="24"/>
        </w:rPr>
        <w:t>Proc Natl Acad Sci USA</w:t>
      </w:r>
      <w:r w:rsidRPr="00B116F3">
        <w:rPr>
          <w:rFonts w:ascii="Book Antiqua" w:eastAsia="宋体" w:hAnsi="Book Antiqua" w:cs="宋体"/>
          <w:color w:val="000000"/>
          <w:sz w:val="24"/>
          <w:szCs w:val="24"/>
        </w:rPr>
        <w:t> 2008; </w:t>
      </w:r>
      <w:r w:rsidRPr="00B116F3">
        <w:rPr>
          <w:rFonts w:ascii="Book Antiqua" w:eastAsia="宋体" w:hAnsi="Book Antiqua" w:cs="宋体"/>
          <w:b/>
          <w:bCs/>
          <w:color w:val="000000"/>
          <w:sz w:val="24"/>
          <w:szCs w:val="24"/>
        </w:rPr>
        <w:t>105</w:t>
      </w:r>
      <w:r w:rsidRPr="00B116F3">
        <w:rPr>
          <w:rFonts w:ascii="Book Antiqua" w:eastAsia="宋体" w:hAnsi="Book Antiqua" w:cs="宋体"/>
          <w:color w:val="000000"/>
          <w:sz w:val="24"/>
          <w:szCs w:val="24"/>
        </w:rPr>
        <w:t>: 10513-10518 [PMID: 18663219 DOI: 10.1073/pnas.0804549105]</w:t>
      </w:r>
    </w:p>
    <w:p w14:paraId="5681E052"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86 </w:t>
      </w:r>
      <w:r w:rsidRPr="00B116F3">
        <w:rPr>
          <w:rFonts w:ascii="Book Antiqua" w:eastAsia="宋体" w:hAnsi="Book Antiqua" w:cs="宋体"/>
          <w:b/>
          <w:bCs/>
          <w:color w:val="000000"/>
          <w:sz w:val="24"/>
          <w:szCs w:val="24"/>
        </w:rPr>
        <w:t>Chen X</w:t>
      </w:r>
      <w:r w:rsidRPr="00B116F3">
        <w:rPr>
          <w:rFonts w:ascii="Book Antiqua" w:eastAsia="宋体" w:hAnsi="Book Antiqua" w:cs="宋体"/>
          <w:color w:val="000000"/>
          <w:sz w:val="24"/>
          <w:szCs w:val="24"/>
        </w:rPr>
        <w:t>, Ba Y, Ma L, Cai X, Yin Y, Wang K, Guo J, Zhang Y, Chen J, Guo X, Li Q, Li X, Wang W, Zhang Y, Wang J, Jiang X, Xiang Y, Xu C, Zheng P, Zhang J, Li R, Zhang H, Shang X, Gong T, Ning G, Wang J, Zen K, Zhang J, Zhang CY. Characterization of microRNAs in serum: a novel class of biomarkers for diagnosis of cancer and other diseases. </w:t>
      </w:r>
      <w:r w:rsidRPr="00B116F3">
        <w:rPr>
          <w:rFonts w:ascii="Book Antiqua" w:eastAsia="宋体" w:hAnsi="Book Antiqua" w:cs="宋体"/>
          <w:i/>
          <w:iCs/>
          <w:color w:val="000000"/>
          <w:sz w:val="24"/>
          <w:szCs w:val="24"/>
        </w:rPr>
        <w:t>Cell Res</w:t>
      </w:r>
      <w:r w:rsidRPr="00B116F3">
        <w:rPr>
          <w:rFonts w:ascii="Book Antiqua" w:eastAsia="宋体" w:hAnsi="Book Antiqua" w:cs="宋体"/>
          <w:color w:val="000000"/>
          <w:sz w:val="24"/>
          <w:szCs w:val="24"/>
        </w:rPr>
        <w:t> 2008; </w:t>
      </w:r>
      <w:r w:rsidRPr="00B116F3">
        <w:rPr>
          <w:rFonts w:ascii="Book Antiqua" w:eastAsia="宋体" w:hAnsi="Book Antiqua" w:cs="宋体"/>
          <w:b/>
          <w:bCs/>
          <w:color w:val="000000"/>
          <w:sz w:val="24"/>
          <w:szCs w:val="24"/>
        </w:rPr>
        <w:t>18</w:t>
      </w:r>
      <w:r w:rsidRPr="00B116F3">
        <w:rPr>
          <w:rFonts w:ascii="Book Antiqua" w:eastAsia="宋体" w:hAnsi="Book Antiqua" w:cs="宋体"/>
          <w:color w:val="000000"/>
          <w:sz w:val="24"/>
          <w:szCs w:val="24"/>
        </w:rPr>
        <w:t>: 997-1006 [PMID: 18766170 DOI: 10.1038/cr.2008.282]</w:t>
      </w:r>
    </w:p>
    <w:p w14:paraId="4F878008"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87 </w:t>
      </w:r>
      <w:r w:rsidRPr="00B116F3">
        <w:rPr>
          <w:rFonts w:ascii="Book Antiqua" w:eastAsia="宋体" w:hAnsi="Book Antiqua" w:cs="宋体"/>
          <w:b/>
          <w:bCs/>
          <w:color w:val="000000"/>
          <w:sz w:val="24"/>
          <w:szCs w:val="24"/>
        </w:rPr>
        <w:t>Weber JA</w:t>
      </w:r>
      <w:r w:rsidRPr="00B116F3">
        <w:rPr>
          <w:rFonts w:ascii="Book Antiqua" w:eastAsia="宋体" w:hAnsi="Book Antiqua" w:cs="宋体"/>
          <w:color w:val="000000"/>
          <w:sz w:val="24"/>
          <w:szCs w:val="24"/>
        </w:rPr>
        <w:t>, Baxter DH, Zhang S, Huang DY, Huang KH, Lee MJ, Galas DJ, Wang K. The microRNA spectrum in 12 body fluids. </w:t>
      </w:r>
      <w:r w:rsidRPr="00B116F3">
        <w:rPr>
          <w:rFonts w:ascii="Book Antiqua" w:eastAsia="宋体" w:hAnsi="Book Antiqua" w:cs="宋体"/>
          <w:i/>
          <w:iCs/>
          <w:color w:val="000000"/>
          <w:sz w:val="24"/>
          <w:szCs w:val="24"/>
        </w:rPr>
        <w:t>Clin Chem</w:t>
      </w:r>
      <w:r w:rsidRPr="00B116F3">
        <w:rPr>
          <w:rFonts w:ascii="Book Antiqua" w:eastAsia="宋体" w:hAnsi="Book Antiqua" w:cs="宋体"/>
          <w:color w:val="000000"/>
          <w:sz w:val="24"/>
          <w:szCs w:val="24"/>
        </w:rPr>
        <w:t> 2010; </w:t>
      </w:r>
      <w:r w:rsidRPr="00B116F3">
        <w:rPr>
          <w:rFonts w:ascii="Book Antiqua" w:eastAsia="宋体" w:hAnsi="Book Antiqua" w:cs="宋体"/>
          <w:b/>
          <w:bCs/>
          <w:color w:val="000000"/>
          <w:sz w:val="24"/>
          <w:szCs w:val="24"/>
        </w:rPr>
        <w:t>56</w:t>
      </w:r>
      <w:r w:rsidRPr="00B116F3">
        <w:rPr>
          <w:rFonts w:ascii="Book Antiqua" w:eastAsia="宋体" w:hAnsi="Book Antiqua" w:cs="宋体"/>
          <w:color w:val="000000"/>
          <w:sz w:val="24"/>
          <w:szCs w:val="24"/>
        </w:rPr>
        <w:t>: 1733-1741 [PMID: 20847327 DOI: 10.1373/clinchem.2010.147405]</w:t>
      </w:r>
    </w:p>
    <w:p w14:paraId="1C478F5F"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88 </w:t>
      </w:r>
      <w:r w:rsidRPr="00B116F3">
        <w:rPr>
          <w:rFonts w:ascii="Book Antiqua" w:eastAsia="宋体" w:hAnsi="Book Antiqua" w:cs="宋体"/>
          <w:b/>
          <w:bCs/>
          <w:color w:val="000000"/>
          <w:sz w:val="24"/>
          <w:szCs w:val="24"/>
        </w:rPr>
        <w:t>Link A</w:t>
      </w:r>
      <w:r w:rsidRPr="00B116F3">
        <w:rPr>
          <w:rFonts w:ascii="Book Antiqua" w:eastAsia="宋体" w:hAnsi="Book Antiqua" w:cs="宋体"/>
          <w:color w:val="000000"/>
          <w:sz w:val="24"/>
          <w:szCs w:val="24"/>
        </w:rPr>
        <w:t>, Balaguer F, Shen Y, Nagasaka T, Lozano JJ, Boland CR, Goel A. Fecal MicroRNAs as novel biomarkers for colon cancer screening. </w:t>
      </w:r>
      <w:r w:rsidRPr="00B116F3">
        <w:rPr>
          <w:rFonts w:ascii="Book Antiqua" w:eastAsia="宋体" w:hAnsi="Book Antiqua" w:cs="宋体"/>
          <w:i/>
          <w:iCs/>
          <w:color w:val="000000"/>
          <w:sz w:val="24"/>
          <w:szCs w:val="24"/>
        </w:rPr>
        <w:t>Cancer Epidemiol Biomarkers Prev</w:t>
      </w:r>
      <w:r w:rsidRPr="00B116F3">
        <w:rPr>
          <w:rFonts w:ascii="Book Antiqua" w:eastAsia="宋体" w:hAnsi="Book Antiqua" w:cs="宋体"/>
          <w:color w:val="000000"/>
          <w:sz w:val="24"/>
          <w:szCs w:val="24"/>
        </w:rPr>
        <w:t> 2010; </w:t>
      </w:r>
      <w:r w:rsidRPr="00B116F3">
        <w:rPr>
          <w:rFonts w:ascii="Book Antiqua" w:eastAsia="宋体" w:hAnsi="Book Antiqua" w:cs="宋体"/>
          <w:b/>
          <w:bCs/>
          <w:color w:val="000000"/>
          <w:sz w:val="24"/>
          <w:szCs w:val="24"/>
        </w:rPr>
        <w:t>19</w:t>
      </w:r>
      <w:r w:rsidRPr="00B116F3">
        <w:rPr>
          <w:rFonts w:ascii="Book Antiqua" w:eastAsia="宋体" w:hAnsi="Book Antiqua" w:cs="宋体"/>
          <w:color w:val="000000"/>
          <w:sz w:val="24"/>
          <w:szCs w:val="24"/>
        </w:rPr>
        <w:t>: 1766-1774 [PMID: 20551304 DOI: 10.1158/1055-9965.EPI-10-0027]</w:t>
      </w:r>
    </w:p>
    <w:p w14:paraId="0053E889"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89 </w:t>
      </w:r>
      <w:r w:rsidRPr="00B116F3">
        <w:rPr>
          <w:rFonts w:ascii="Book Antiqua" w:eastAsia="宋体" w:hAnsi="Book Antiqua" w:cs="宋体"/>
          <w:b/>
          <w:bCs/>
          <w:color w:val="000000"/>
          <w:sz w:val="24"/>
          <w:szCs w:val="24"/>
        </w:rPr>
        <w:t>Lu J</w:t>
      </w:r>
      <w:r w:rsidRPr="00B116F3">
        <w:rPr>
          <w:rFonts w:ascii="Book Antiqua" w:eastAsia="宋体" w:hAnsi="Book Antiqua" w:cs="宋体"/>
          <w:color w:val="000000"/>
          <w:sz w:val="24"/>
          <w:szCs w:val="24"/>
        </w:rPr>
        <w:t>, Getz G, Miska EA, Alvarez-Saavedra E, Lamb J, Peck D, Sweet-Cordero A, Ebert BL, Mak RH, Ferrando AA, Downing JR, Jacks T, Horvitz HR, Golub TR. MicroRNA expression profiles classify human cancers. </w:t>
      </w:r>
      <w:r w:rsidRPr="00B116F3">
        <w:rPr>
          <w:rFonts w:ascii="Book Antiqua" w:eastAsia="宋体" w:hAnsi="Book Antiqua" w:cs="宋体"/>
          <w:i/>
          <w:iCs/>
          <w:color w:val="000000"/>
          <w:sz w:val="24"/>
          <w:szCs w:val="24"/>
        </w:rPr>
        <w:t>Nature</w:t>
      </w:r>
      <w:r w:rsidRPr="00B116F3">
        <w:rPr>
          <w:rFonts w:ascii="Book Antiqua" w:eastAsia="宋体" w:hAnsi="Book Antiqua" w:cs="宋体"/>
          <w:color w:val="000000"/>
          <w:sz w:val="24"/>
          <w:szCs w:val="24"/>
        </w:rPr>
        <w:t> 2005; </w:t>
      </w:r>
      <w:r w:rsidRPr="00B116F3">
        <w:rPr>
          <w:rFonts w:ascii="Book Antiqua" w:eastAsia="宋体" w:hAnsi="Book Antiqua" w:cs="宋体"/>
          <w:b/>
          <w:bCs/>
          <w:color w:val="000000"/>
          <w:sz w:val="24"/>
          <w:szCs w:val="24"/>
        </w:rPr>
        <w:t>435</w:t>
      </w:r>
      <w:r w:rsidRPr="00B116F3">
        <w:rPr>
          <w:rFonts w:ascii="Book Antiqua" w:eastAsia="宋体" w:hAnsi="Book Antiqua" w:cs="宋体"/>
          <w:color w:val="000000"/>
          <w:sz w:val="24"/>
          <w:szCs w:val="24"/>
        </w:rPr>
        <w:t>: 834-838 [PMID: 15944708 DOI: 10.1038/nature03702]</w:t>
      </w:r>
    </w:p>
    <w:p w14:paraId="2E0C8C03"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90 </w:t>
      </w:r>
      <w:r w:rsidRPr="00B116F3">
        <w:rPr>
          <w:rFonts w:ascii="Book Antiqua" w:eastAsia="宋体" w:hAnsi="Book Antiqua" w:cs="宋体"/>
          <w:b/>
          <w:bCs/>
          <w:color w:val="000000"/>
          <w:sz w:val="24"/>
          <w:szCs w:val="24"/>
        </w:rPr>
        <w:t>Volinia S</w:t>
      </w:r>
      <w:r w:rsidRPr="00B116F3">
        <w:rPr>
          <w:rFonts w:ascii="Book Antiqua" w:eastAsia="宋体" w:hAnsi="Book Antiqua" w:cs="宋体"/>
          <w:color w:val="000000"/>
          <w:sz w:val="24"/>
          <w:szCs w:val="24"/>
        </w:rPr>
        <w:t>, Calin GA, Liu CG, Ambs S, Cimmino A, Petrocca F, Visone R, Iorio M, Roldo C, Ferracin M, Prueitt RL, Yanaihara N, Lanza G, Scarpa A, Vecchione A, Negrini M, Harris CC, Croce CM. A microRNA expression signature of human solid tumors defines cancer gene targets. </w:t>
      </w:r>
      <w:r w:rsidRPr="00B116F3">
        <w:rPr>
          <w:rFonts w:ascii="Book Antiqua" w:eastAsia="宋体" w:hAnsi="Book Antiqua" w:cs="宋体"/>
          <w:i/>
          <w:iCs/>
          <w:color w:val="000000"/>
          <w:sz w:val="24"/>
          <w:szCs w:val="24"/>
        </w:rPr>
        <w:t>Proc Natl Acad Sci USA</w:t>
      </w:r>
      <w:r w:rsidRPr="00B116F3">
        <w:rPr>
          <w:rFonts w:ascii="Book Antiqua" w:eastAsia="宋体" w:hAnsi="Book Antiqua" w:cs="宋体"/>
          <w:color w:val="000000"/>
          <w:sz w:val="24"/>
          <w:szCs w:val="24"/>
        </w:rPr>
        <w:t> 2006; </w:t>
      </w:r>
      <w:r w:rsidRPr="00B116F3">
        <w:rPr>
          <w:rFonts w:ascii="Book Antiqua" w:eastAsia="宋体" w:hAnsi="Book Antiqua" w:cs="宋体"/>
          <w:b/>
          <w:bCs/>
          <w:color w:val="000000"/>
          <w:sz w:val="24"/>
          <w:szCs w:val="24"/>
        </w:rPr>
        <w:t>103</w:t>
      </w:r>
      <w:r w:rsidRPr="00B116F3">
        <w:rPr>
          <w:rFonts w:ascii="Book Antiqua" w:eastAsia="宋体" w:hAnsi="Book Antiqua" w:cs="宋体"/>
          <w:color w:val="000000"/>
          <w:sz w:val="24"/>
          <w:szCs w:val="24"/>
        </w:rPr>
        <w:t>: 2257-2261 [PMID: 16461460 DOI: 10.1073/pnas.0510565103]</w:t>
      </w:r>
    </w:p>
    <w:p w14:paraId="32642A6E"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91 </w:t>
      </w:r>
      <w:r w:rsidRPr="00B116F3">
        <w:rPr>
          <w:rFonts w:ascii="Book Antiqua" w:eastAsia="宋体" w:hAnsi="Book Antiqua" w:cs="宋体"/>
          <w:b/>
          <w:bCs/>
          <w:color w:val="000000"/>
          <w:sz w:val="24"/>
          <w:szCs w:val="24"/>
        </w:rPr>
        <w:t>Hou J</w:t>
      </w:r>
      <w:r w:rsidRPr="00B116F3">
        <w:rPr>
          <w:rFonts w:ascii="Book Antiqua" w:eastAsia="宋体" w:hAnsi="Book Antiqua" w:cs="宋体"/>
          <w:color w:val="000000"/>
          <w:sz w:val="24"/>
          <w:szCs w:val="24"/>
        </w:rPr>
        <w:t>, Lin L, Zhou W, Wang Z, Ding G, Dong Q, Qin L, Wu X, Zheng Y, Yang Y, Tian W, Zhang Q, Wang C, Zhang Q, Zhuang SM, Zheng L, Liang A, Tao W, Cao X. Identification of miRNomes in human liver and hepatocellular carcinoma reveals miR-199a/b-3p as therapeutic target for hepatocellular carcinoma. </w:t>
      </w:r>
      <w:r w:rsidRPr="00B116F3">
        <w:rPr>
          <w:rFonts w:ascii="Book Antiqua" w:eastAsia="宋体" w:hAnsi="Book Antiqua" w:cs="宋体"/>
          <w:i/>
          <w:iCs/>
          <w:color w:val="000000"/>
          <w:sz w:val="24"/>
          <w:szCs w:val="24"/>
        </w:rPr>
        <w:t>Cancer Cell</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19</w:t>
      </w:r>
      <w:r w:rsidRPr="00B116F3">
        <w:rPr>
          <w:rFonts w:ascii="Book Antiqua" w:eastAsia="宋体" w:hAnsi="Book Antiqua" w:cs="宋体"/>
          <w:color w:val="000000"/>
          <w:sz w:val="24"/>
          <w:szCs w:val="24"/>
        </w:rPr>
        <w:t>: 232-243 [PMID: 21316602 DOI: 10.1016/j.ccr.2011.01.001]</w:t>
      </w:r>
    </w:p>
    <w:p w14:paraId="47BC8FEF"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92 </w:t>
      </w:r>
      <w:r w:rsidRPr="00B116F3">
        <w:rPr>
          <w:rFonts w:ascii="Book Antiqua" w:eastAsia="宋体" w:hAnsi="Book Antiqua" w:cs="宋体"/>
          <w:b/>
          <w:bCs/>
          <w:color w:val="000000"/>
          <w:sz w:val="24"/>
          <w:szCs w:val="24"/>
        </w:rPr>
        <w:t>Murakami Y</w:t>
      </w:r>
      <w:r w:rsidRPr="00B116F3">
        <w:rPr>
          <w:rFonts w:ascii="Book Antiqua" w:eastAsia="宋体" w:hAnsi="Book Antiqua" w:cs="宋体"/>
          <w:color w:val="000000"/>
          <w:sz w:val="24"/>
          <w:szCs w:val="24"/>
        </w:rPr>
        <w:t xml:space="preserve">, Yasuda T, Saigo K, Urashima T, Toyoda H, Okanoue T, Shimotohno K. Comprehensive analysis of microRNA expression patterns in hepatocellular carcinoma </w:t>
      </w:r>
      <w:r w:rsidRPr="00B116F3">
        <w:rPr>
          <w:rFonts w:ascii="Book Antiqua" w:eastAsia="宋体" w:hAnsi="Book Antiqua" w:cs="宋体"/>
          <w:color w:val="000000"/>
          <w:sz w:val="24"/>
          <w:szCs w:val="24"/>
        </w:rPr>
        <w:lastRenderedPageBreak/>
        <w:t>and non-tumorous tissues. </w:t>
      </w:r>
      <w:r w:rsidRPr="00B116F3">
        <w:rPr>
          <w:rFonts w:ascii="Book Antiqua" w:eastAsia="宋体" w:hAnsi="Book Antiqua" w:cs="宋体"/>
          <w:i/>
          <w:iCs/>
          <w:color w:val="000000"/>
          <w:sz w:val="24"/>
          <w:szCs w:val="24"/>
        </w:rPr>
        <w:t>Oncogene</w:t>
      </w:r>
      <w:r w:rsidRPr="00B116F3">
        <w:rPr>
          <w:rFonts w:ascii="Book Antiqua" w:eastAsia="宋体" w:hAnsi="Book Antiqua" w:cs="宋体"/>
          <w:color w:val="000000"/>
          <w:sz w:val="24"/>
          <w:szCs w:val="24"/>
        </w:rPr>
        <w:t> 2006; </w:t>
      </w:r>
      <w:r w:rsidRPr="00B116F3">
        <w:rPr>
          <w:rFonts w:ascii="Book Antiqua" w:eastAsia="宋体" w:hAnsi="Book Antiqua" w:cs="宋体"/>
          <w:b/>
          <w:bCs/>
          <w:color w:val="000000"/>
          <w:sz w:val="24"/>
          <w:szCs w:val="24"/>
        </w:rPr>
        <w:t>25</w:t>
      </w:r>
      <w:r w:rsidRPr="00B116F3">
        <w:rPr>
          <w:rFonts w:ascii="Book Antiqua" w:eastAsia="宋体" w:hAnsi="Book Antiqua" w:cs="宋体"/>
          <w:color w:val="000000"/>
          <w:sz w:val="24"/>
          <w:szCs w:val="24"/>
        </w:rPr>
        <w:t>: 2537-2545 [PMID: 16331254 DOI: 10.1038/sj.onc.1209283]</w:t>
      </w:r>
    </w:p>
    <w:p w14:paraId="27EA92BA"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93 </w:t>
      </w:r>
      <w:r w:rsidRPr="00B116F3">
        <w:rPr>
          <w:rFonts w:ascii="Book Antiqua" w:eastAsia="宋体" w:hAnsi="Book Antiqua" w:cs="宋体"/>
          <w:b/>
          <w:bCs/>
          <w:color w:val="000000"/>
          <w:sz w:val="24"/>
          <w:szCs w:val="24"/>
        </w:rPr>
        <w:t>Toffanin S</w:t>
      </w:r>
      <w:r w:rsidRPr="00B116F3">
        <w:rPr>
          <w:rFonts w:ascii="Book Antiqua" w:eastAsia="宋体" w:hAnsi="Book Antiqua" w:cs="宋体"/>
          <w:color w:val="000000"/>
          <w:sz w:val="24"/>
          <w:szCs w:val="24"/>
        </w:rPr>
        <w:t>, Hoshida Y, Lachenmayer A, Villanueva A, Cabellos L, Minguez B, Savic R, Ward SC, Thung S, Chiang DY, Alsinet C, Tovar V, Roayaie S, Schwartz M, Bruix J, Waxman S, Friedman SL, Golub T, Mazzaferro V, Llovet JM. MicroRNA-based classification of hepatocellular carcinoma and oncogenic role of miR-517a. </w:t>
      </w:r>
      <w:r w:rsidRPr="00B116F3">
        <w:rPr>
          <w:rFonts w:ascii="Book Antiqua" w:eastAsia="宋体" w:hAnsi="Book Antiqua" w:cs="宋体"/>
          <w:i/>
          <w:iCs/>
          <w:color w:val="000000"/>
          <w:sz w:val="24"/>
          <w:szCs w:val="24"/>
        </w:rPr>
        <w:t>Gastroenterology</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140</w:t>
      </w:r>
      <w:r w:rsidRPr="00B116F3">
        <w:rPr>
          <w:rFonts w:ascii="Book Antiqua" w:eastAsia="宋体" w:hAnsi="Book Antiqua" w:cs="宋体"/>
          <w:color w:val="000000"/>
          <w:sz w:val="24"/>
          <w:szCs w:val="24"/>
        </w:rPr>
        <w:t>: 1618-28.e16 [PMID: 21324318 DOI: 10.1053/j.gastro.2011.02.009]</w:t>
      </w:r>
    </w:p>
    <w:p w14:paraId="6D0BA74F"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94 </w:t>
      </w:r>
      <w:r w:rsidRPr="00B116F3">
        <w:rPr>
          <w:rFonts w:ascii="Book Antiqua" w:eastAsia="宋体" w:hAnsi="Book Antiqua" w:cs="宋体"/>
          <w:b/>
          <w:bCs/>
          <w:color w:val="000000"/>
          <w:sz w:val="24"/>
          <w:szCs w:val="24"/>
        </w:rPr>
        <w:t>Giordano S</w:t>
      </w:r>
      <w:r w:rsidRPr="00B116F3">
        <w:rPr>
          <w:rFonts w:ascii="Book Antiqua" w:eastAsia="宋体" w:hAnsi="Book Antiqua" w:cs="宋体"/>
          <w:color w:val="000000"/>
          <w:sz w:val="24"/>
          <w:szCs w:val="24"/>
        </w:rPr>
        <w:t>, Columbano A. MicroRNAs: new tools for diagnosis, prognosis, and therapy in hepatocellular carcinoma? </w:t>
      </w:r>
      <w:r w:rsidRPr="00B116F3">
        <w:rPr>
          <w:rFonts w:ascii="Book Antiqua" w:eastAsia="宋体" w:hAnsi="Book Antiqua" w:cs="宋体"/>
          <w:i/>
          <w:iCs/>
          <w:color w:val="000000"/>
          <w:sz w:val="24"/>
          <w:szCs w:val="24"/>
        </w:rPr>
        <w:t>Hepatology</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57</w:t>
      </w:r>
      <w:r w:rsidRPr="00B116F3">
        <w:rPr>
          <w:rFonts w:ascii="Book Antiqua" w:eastAsia="宋体" w:hAnsi="Book Antiqua" w:cs="宋体"/>
          <w:color w:val="000000"/>
          <w:sz w:val="24"/>
          <w:szCs w:val="24"/>
        </w:rPr>
        <w:t>: 840-847 [PMID: 23081718 DOI: 10.1002/hep.26095]</w:t>
      </w:r>
    </w:p>
    <w:p w14:paraId="731E7550"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95 </w:t>
      </w:r>
      <w:r w:rsidRPr="00B116F3">
        <w:rPr>
          <w:rFonts w:ascii="Book Antiqua" w:eastAsia="宋体" w:hAnsi="Book Antiqua" w:cs="宋体"/>
          <w:b/>
          <w:bCs/>
          <w:color w:val="000000"/>
          <w:sz w:val="24"/>
          <w:szCs w:val="24"/>
        </w:rPr>
        <w:t>Li LM</w:t>
      </w:r>
      <w:r w:rsidRPr="00B116F3">
        <w:rPr>
          <w:rFonts w:ascii="Book Antiqua" w:eastAsia="宋体" w:hAnsi="Book Antiqua" w:cs="宋体"/>
          <w:color w:val="000000"/>
          <w:sz w:val="24"/>
          <w:szCs w:val="24"/>
        </w:rPr>
        <w:t>, Hu ZB, Zhou ZX, Chen X, Liu FY, Zhang JF, Shen HB, Zhang CY, Zen K. Serum microRNA profiles serve as novel biomarkers for HBV infection and diagnosis of HBV-positive hepatocarcinoma. </w:t>
      </w:r>
      <w:r w:rsidRPr="00B116F3">
        <w:rPr>
          <w:rFonts w:ascii="Book Antiqua" w:eastAsia="宋体" w:hAnsi="Book Antiqua" w:cs="宋体"/>
          <w:i/>
          <w:iCs/>
          <w:color w:val="000000"/>
          <w:sz w:val="24"/>
          <w:szCs w:val="24"/>
        </w:rPr>
        <w:t>Cancer Res</w:t>
      </w:r>
      <w:r w:rsidRPr="00B116F3">
        <w:rPr>
          <w:rFonts w:ascii="Book Antiqua" w:eastAsia="宋体" w:hAnsi="Book Antiqua" w:cs="宋体"/>
          <w:color w:val="000000"/>
          <w:sz w:val="24"/>
          <w:szCs w:val="24"/>
        </w:rPr>
        <w:t> 2010; </w:t>
      </w:r>
      <w:r w:rsidRPr="00B116F3">
        <w:rPr>
          <w:rFonts w:ascii="Book Antiqua" w:eastAsia="宋体" w:hAnsi="Book Antiqua" w:cs="宋体"/>
          <w:b/>
          <w:bCs/>
          <w:color w:val="000000"/>
          <w:sz w:val="24"/>
          <w:szCs w:val="24"/>
        </w:rPr>
        <w:t>70</w:t>
      </w:r>
      <w:r w:rsidRPr="00B116F3">
        <w:rPr>
          <w:rFonts w:ascii="Book Antiqua" w:eastAsia="宋体" w:hAnsi="Book Antiqua" w:cs="宋体"/>
          <w:color w:val="000000"/>
          <w:sz w:val="24"/>
          <w:szCs w:val="24"/>
        </w:rPr>
        <w:t>: 9798-9807 [PMID: 21098710 DOI: 10.1158/0008-5472.CAN-10-1001]</w:t>
      </w:r>
    </w:p>
    <w:p w14:paraId="72876264"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96 </w:t>
      </w:r>
      <w:r w:rsidRPr="00B116F3">
        <w:rPr>
          <w:rFonts w:ascii="Book Antiqua" w:eastAsia="宋体" w:hAnsi="Book Antiqua" w:cs="宋体"/>
          <w:b/>
          <w:bCs/>
          <w:color w:val="000000"/>
          <w:sz w:val="24"/>
          <w:szCs w:val="24"/>
        </w:rPr>
        <w:t>Zhou J</w:t>
      </w:r>
      <w:r w:rsidRPr="00B116F3">
        <w:rPr>
          <w:rFonts w:ascii="Book Antiqua" w:eastAsia="宋体" w:hAnsi="Book Antiqua" w:cs="宋体"/>
          <w:color w:val="000000"/>
          <w:sz w:val="24"/>
          <w:szCs w:val="24"/>
        </w:rPr>
        <w:t>, Yu L, Gao X, Hu J, Wang J, Dai Z, Wang JF, Zhang Z, Lu S, Huang X, Wang Z, Qiu S, Wang X, Yang G, Sun H, Tang Z, Wu Y, Zhu H, Fan J. Plasma microRNA panel to diagnose hepatitis B virus-related hepatocellular carcinoma. </w:t>
      </w:r>
      <w:r w:rsidRPr="00B116F3">
        <w:rPr>
          <w:rFonts w:ascii="Book Antiqua" w:eastAsia="宋体" w:hAnsi="Book Antiqua" w:cs="宋体"/>
          <w:i/>
          <w:iCs/>
          <w:color w:val="000000"/>
          <w:sz w:val="24"/>
          <w:szCs w:val="24"/>
        </w:rPr>
        <w:t>J Clin Oncol</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29</w:t>
      </w:r>
      <w:r w:rsidRPr="00B116F3">
        <w:rPr>
          <w:rFonts w:ascii="Book Antiqua" w:eastAsia="宋体" w:hAnsi="Book Antiqua" w:cs="宋体"/>
          <w:color w:val="000000"/>
          <w:sz w:val="24"/>
          <w:szCs w:val="24"/>
        </w:rPr>
        <w:t>: 4781-4788 [PMID: 22105822 DOI: 10.1200/JCO.2011.38.2697]</w:t>
      </w:r>
    </w:p>
    <w:p w14:paraId="4ED6788F"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97 </w:t>
      </w:r>
      <w:r w:rsidRPr="00B116F3">
        <w:rPr>
          <w:rFonts w:ascii="Book Antiqua" w:eastAsia="宋体" w:hAnsi="Book Antiqua" w:cs="宋体"/>
          <w:b/>
          <w:bCs/>
          <w:color w:val="000000"/>
          <w:sz w:val="24"/>
          <w:szCs w:val="24"/>
        </w:rPr>
        <w:t>Tomimaru Y</w:t>
      </w:r>
      <w:r w:rsidRPr="00B116F3">
        <w:rPr>
          <w:rFonts w:ascii="Book Antiqua" w:eastAsia="宋体" w:hAnsi="Book Antiqua" w:cs="宋体"/>
          <w:color w:val="000000"/>
          <w:sz w:val="24"/>
          <w:szCs w:val="24"/>
        </w:rPr>
        <w:t>, Eguchi H, Nagano H, Wada H, Kobayashi S, Marubashi S, Tanemura M, Tomokuni A, Takemasa I, Umeshita K, Kanto T, Doki Y, Mori M. Circulating microRNA-21 as a novel biomarker for hepatocellular carcinoma. </w:t>
      </w:r>
      <w:r w:rsidRPr="00B116F3">
        <w:rPr>
          <w:rFonts w:ascii="Book Antiqua" w:eastAsia="宋体" w:hAnsi="Book Antiqua" w:cs="宋体"/>
          <w:i/>
          <w:iCs/>
          <w:color w:val="000000"/>
          <w:sz w:val="24"/>
          <w:szCs w:val="24"/>
        </w:rPr>
        <w:t>J Hepatol</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56</w:t>
      </w:r>
      <w:r w:rsidRPr="00B116F3">
        <w:rPr>
          <w:rFonts w:ascii="Book Antiqua" w:eastAsia="宋体" w:hAnsi="Book Antiqua" w:cs="宋体"/>
          <w:color w:val="000000"/>
          <w:sz w:val="24"/>
          <w:szCs w:val="24"/>
        </w:rPr>
        <w:t>: 167-175 [PMID: 21749846 DOI: 10.1016/j.jhep.2011.04.026]</w:t>
      </w:r>
    </w:p>
    <w:p w14:paraId="14DBE4E3"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98 </w:t>
      </w:r>
      <w:r w:rsidRPr="00B116F3">
        <w:rPr>
          <w:rFonts w:ascii="Book Antiqua" w:eastAsia="宋体" w:hAnsi="Book Antiqua" w:cs="宋体"/>
          <w:b/>
          <w:bCs/>
          <w:color w:val="000000"/>
          <w:sz w:val="24"/>
          <w:szCs w:val="24"/>
        </w:rPr>
        <w:t>Xu J</w:t>
      </w:r>
      <w:r w:rsidRPr="00B116F3">
        <w:rPr>
          <w:rFonts w:ascii="Book Antiqua" w:eastAsia="宋体" w:hAnsi="Book Antiqua" w:cs="宋体"/>
          <w:color w:val="000000"/>
          <w:sz w:val="24"/>
          <w:szCs w:val="24"/>
        </w:rPr>
        <w:t>, Wu C, Che X, Wang L, Yu D, Zhang T, Huang L, Li H, Tan W, Wang C, Lin D. Circulating microRNAs, miR-21, miR-122, and miR-223, in patients with hepatocellular carcinoma or chronic hepatitis. </w:t>
      </w:r>
      <w:r w:rsidRPr="00B116F3">
        <w:rPr>
          <w:rFonts w:ascii="Book Antiqua" w:eastAsia="宋体" w:hAnsi="Book Antiqua" w:cs="宋体"/>
          <w:i/>
          <w:iCs/>
          <w:color w:val="000000"/>
          <w:sz w:val="24"/>
          <w:szCs w:val="24"/>
        </w:rPr>
        <w:t>Mol Carcinog</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50</w:t>
      </w:r>
      <w:r w:rsidRPr="00B116F3">
        <w:rPr>
          <w:rFonts w:ascii="Book Antiqua" w:eastAsia="宋体" w:hAnsi="Book Antiqua" w:cs="宋体"/>
          <w:color w:val="000000"/>
          <w:sz w:val="24"/>
          <w:szCs w:val="24"/>
        </w:rPr>
        <w:t>: 136-142 [PMID: 21229610 DOI: 10.1002/mc.20712]</w:t>
      </w:r>
    </w:p>
    <w:p w14:paraId="52E89142"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99 </w:t>
      </w:r>
      <w:r w:rsidRPr="00B116F3">
        <w:rPr>
          <w:rFonts w:ascii="Book Antiqua" w:eastAsia="宋体" w:hAnsi="Book Antiqua" w:cs="宋体"/>
          <w:b/>
          <w:bCs/>
          <w:color w:val="000000"/>
          <w:sz w:val="24"/>
          <w:szCs w:val="24"/>
        </w:rPr>
        <w:t>Qi P</w:t>
      </w:r>
      <w:r w:rsidRPr="00B116F3">
        <w:rPr>
          <w:rFonts w:ascii="Book Antiqua" w:eastAsia="宋体" w:hAnsi="Book Antiqua" w:cs="宋体"/>
          <w:color w:val="000000"/>
          <w:sz w:val="24"/>
          <w:szCs w:val="24"/>
        </w:rPr>
        <w:t>, Cheng SQ, Wang H, Li N, Chen YF, Gao CF. Serum microRNAs as biomarkers for hepatocellular carcinoma in Chinese patients with chronic hepatitis B virus infection. </w:t>
      </w:r>
      <w:r w:rsidRPr="00B116F3">
        <w:rPr>
          <w:rFonts w:ascii="Book Antiqua" w:eastAsia="宋体" w:hAnsi="Book Antiqua" w:cs="宋体"/>
          <w:i/>
          <w:iCs/>
          <w:color w:val="000000"/>
          <w:sz w:val="24"/>
          <w:szCs w:val="24"/>
        </w:rPr>
        <w:t>PLoS One</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6</w:t>
      </w:r>
      <w:r w:rsidRPr="00B116F3">
        <w:rPr>
          <w:rFonts w:ascii="Book Antiqua" w:eastAsia="宋体" w:hAnsi="Book Antiqua" w:cs="宋体"/>
          <w:color w:val="000000"/>
          <w:sz w:val="24"/>
          <w:szCs w:val="24"/>
        </w:rPr>
        <w:t>: e28486 [PMID: 22174818 DOI: 10.1371/journal.pone.0028486]</w:t>
      </w:r>
    </w:p>
    <w:p w14:paraId="3F19850A"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100 </w:t>
      </w:r>
      <w:r w:rsidRPr="00B116F3">
        <w:rPr>
          <w:rFonts w:ascii="Book Antiqua" w:eastAsia="宋体" w:hAnsi="Book Antiqua" w:cs="宋体"/>
          <w:b/>
          <w:bCs/>
          <w:color w:val="000000"/>
          <w:sz w:val="24"/>
          <w:szCs w:val="24"/>
        </w:rPr>
        <w:t>Bihrer V</w:t>
      </w:r>
      <w:r w:rsidRPr="00B116F3">
        <w:rPr>
          <w:rFonts w:ascii="Book Antiqua" w:eastAsia="宋体" w:hAnsi="Book Antiqua" w:cs="宋体"/>
          <w:color w:val="000000"/>
          <w:sz w:val="24"/>
          <w:szCs w:val="24"/>
        </w:rPr>
        <w:t xml:space="preserve">, Waidmann O, Friedrich-Rust M, Forestier N, Susser S, Haupenthal J, Welker M, Shi Y, Peveling-Oberhag J, Polta A, von Wagner M, Radeke HH, Sarrazin C, Trojan J, </w:t>
      </w:r>
      <w:r w:rsidRPr="00B116F3">
        <w:rPr>
          <w:rFonts w:ascii="Book Antiqua" w:eastAsia="宋体" w:hAnsi="Book Antiqua" w:cs="宋体"/>
          <w:color w:val="000000"/>
          <w:sz w:val="24"/>
          <w:szCs w:val="24"/>
        </w:rPr>
        <w:lastRenderedPageBreak/>
        <w:t>Zeuzem S, Kronenberger B, Piiper A. Serum microRNA-21 as marker for necroinflammation in hepatitis C patients with and without hepatocellular carcinoma. </w:t>
      </w:r>
      <w:r w:rsidRPr="00B116F3">
        <w:rPr>
          <w:rFonts w:ascii="Book Antiqua" w:eastAsia="宋体" w:hAnsi="Book Antiqua" w:cs="宋体"/>
          <w:i/>
          <w:iCs/>
          <w:color w:val="000000"/>
          <w:sz w:val="24"/>
          <w:szCs w:val="24"/>
        </w:rPr>
        <w:t>PLoS One</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6</w:t>
      </w:r>
      <w:r w:rsidRPr="00B116F3">
        <w:rPr>
          <w:rFonts w:ascii="Book Antiqua" w:eastAsia="宋体" w:hAnsi="Book Antiqua" w:cs="宋体"/>
          <w:color w:val="000000"/>
          <w:sz w:val="24"/>
          <w:szCs w:val="24"/>
        </w:rPr>
        <w:t>: e26971 [PMID: 22066022 DOI: 10.1371/journal.pone.0026971]</w:t>
      </w:r>
    </w:p>
    <w:p w14:paraId="5111B855"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101 </w:t>
      </w:r>
      <w:r w:rsidRPr="00B116F3">
        <w:rPr>
          <w:rFonts w:ascii="Book Antiqua" w:eastAsia="宋体" w:hAnsi="Book Antiqua" w:cs="宋体"/>
          <w:b/>
          <w:bCs/>
          <w:color w:val="000000"/>
          <w:sz w:val="24"/>
          <w:szCs w:val="24"/>
        </w:rPr>
        <w:t>Tan Y</w:t>
      </w:r>
      <w:r w:rsidRPr="00B116F3">
        <w:rPr>
          <w:rFonts w:ascii="Book Antiqua" w:eastAsia="宋体" w:hAnsi="Book Antiqua" w:cs="宋体"/>
          <w:color w:val="000000"/>
          <w:sz w:val="24"/>
          <w:szCs w:val="24"/>
        </w:rPr>
        <w:t>, Ge G, Pan T, Wen D, Gan J. A pilot study of serum microRNAs panel as potential biomarkers for diagnosis of nonalcoholic fatty liver disease. </w:t>
      </w:r>
      <w:r w:rsidRPr="00B116F3">
        <w:rPr>
          <w:rFonts w:ascii="Book Antiqua" w:eastAsia="宋体" w:hAnsi="Book Antiqua" w:cs="宋体"/>
          <w:i/>
          <w:iCs/>
          <w:color w:val="000000"/>
          <w:sz w:val="24"/>
          <w:szCs w:val="24"/>
        </w:rPr>
        <w:t>PLoS One</w:t>
      </w:r>
      <w:r w:rsidRPr="00B116F3">
        <w:rPr>
          <w:rFonts w:ascii="Book Antiqua" w:eastAsia="宋体" w:hAnsi="Book Antiqua" w:cs="宋体"/>
          <w:color w:val="000000"/>
          <w:sz w:val="24"/>
          <w:szCs w:val="24"/>
        </w:rPr>
        <w:t> 2014; </w:t>
      </w:r>
      <w:r w:rsidRPr="00B116F3">
        <w:rPr>
          <w:rFonts w:ascii="Book Antiqua" w:eastAsia="宋体" w:hAnsi="Book Antiqua" w:cs="宋体"/>
          <w:b/>
          <w:bCs/>
          <w:color w:val="000000"/>
          <w:sz w:val="24"/>
          <w:szCs w:val="24"/>
        </w:rPr>
        <w:t>9</w:t>
      </w:r>
      <w:r w:rsidRPr="00B116F3">
        <w:rPr>
          <w:rFonts w:ascii="Book Antiqua" w:eastAsia="宋体" w:hAnsi="Book Antiqua" w:cs="宋体"/>
          <w:color w:val="000000"/>
          <w:sz w:val="24"/>
          <w:szCs w:val="24"/>
        </w:rPr>
        <w:t>: e105192 [PMID: 25141008 DOI: 10.1371/journal.pone.0105192]</w:t>
      </w:r>
    </w:p>
    <w:p w14:paraId="2FD97DB4"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102 </w:t>
      </w:r>
      <w:r w:rsidRPr="00B116F3">
        <w:rPr>
          <w:rFonts w:ascii="Book Antiqua" w:eastAsia="宋体" w:hAnsi="Book Antiqua" w:cs="宋体"/>
          <w:b/>
          <w:bCs/>
          <w:color w:val="000000"/>
          <w:sz w:val="24"/>
          <w:szCs w:val="24"/>
        </w:rPr>
        <w:t>Schütte K</w:t>
      </w:r>
      <w:r w:rsidRPr="00B116F3">
        <w:rPr>
          <w:rFonts w:ascii="Book Antiqua" w:eastAsia="宋体" w:hAnsi="Book Antiqua" w:cs="宋体"/>
          <w:color w:val="000000"/>
          <w:sz w:val="24"/>
          <w:szCs w:val="24"/>
        </w:rPr>
        <w:t>, Schulz C, Link A, Malfertheiner P. Current biomarkers for hepatocellular carcinoma: Surveillance, diagnosis and prediction of prognosis. </w:t>
      </w:r>
      <w:r w:rsidRPr="00B116F3">
        <w:rPr>
          <w:rFonts w:ascii="Book Antiqua" w:eastAsia="宋体" w:hAnsi="Book Antiqua" w:cs="宋体"/>
          <w:i/>
          <w:iCs/>
          <w:color w:val="000000"/>
          <w:sz w:val="24"/>
          <w:szCs w:val="24"/>
        </w:rPr>
        <w:t>World J Hepatol</w:t>
      </w:r>
      <w:r w:rsidRPr="00B116F3">
        <w:rPr>
          <w:rFonts w:ascii="Book Antiqua" w:eastAsia="宋体" w:hAnsi="Book Antiqua" w:cs="宋体"/>
          <w:color w:val="000000"/>
          <w:sz w:val="24"/>
          <w:szCs w:val="24"/>
        </w:rPr>
        <w:t> 2015; </w:t>
      </w:r>
      <w:r w:rsidRPr="00B116F3">
        <w:rPr>
          <w:rFonts w:ascii="Book Antiqua" w:eastAsia="宋体" w:hAnsi="Book Antiqua" w:cs="宋体"/>
          <w:b/>
          <w:bCs/>
          <w:color w:val="000000"/>
          <w:sz w:val="24"/>
          <w:szCs w:val="24"/>
        </w:rPr>
        <w:t>7</w:t>
      </w:r>
      <w:r w:rsidRPr="00B116F3">
        <w:rPr>
          <w:rFonts w:ascii="Book Antiqua" w:eastAsia="宋体" w:hAnsi="Book Antiqua" w:cs="宋体"/>
          <w:color w:val="000000"/>
          <w:sz w:val="24"/>
          <w:szCs w:val="24"/>
        </w:rPr>
        <w:t>: 139-149 [PMID: 25729470 DOI: 10.4254/wjh.v7.i2.139]</w:t>
      </w:r>
    </w:p>
    <w:p w14:paraId="45B840A7"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103 </w:t>
      </w:r>
      <w:r w:rsidRPr="00B116F3">
        <w:rPr>
          <w:rFonts w:ascii="Book Antiqua" w:eastAsia="宋体" w:hAnsi="Book Antiqua" w:cs="宋体"/>
          <w:b/>
          <w:bCs/>
          <w:color w:val="000000"/>
          <w:sz w:val="24"/>
          <w:szCs w:val="24"/>
        </w:rPr>
        <w:t>Llovet JM</w:t>
      </w:r>
      <w:r w:rsidRPr="00B116F3">
        <w:rPr>
          <w:rFonts w:ascii="Book Antiqua" w:eastAsia="宋体" w:hAnsi="Book Antiqua" w:cs="宋体"/>
          <w:color w:val="000000"/>
          <w:sz w:val="24"/>
          <w:szCs w:val="24"/>
        </w:rPr>
        <w:t>, Brú C, Bruix J. Prognosis of hepatocellular carcinoma: the BCLC staging classification. </w:t>
      </w:r>
      <w:r w:rsidRPr="00B116F3">
        <w:rPr>
          <w:rFonts w:ascii="Book Antiqua" w:eastAsia="宋体" w:hAnsi="Book Antiqua" w:cs="宋体"/>
          <w:i/>
          <w:iCs/>
          <w:color w:val="000000"/>
          <w:sz w:val="24"/>
          <w:szCs w:val="24"/>
        </w:rPr>
        <w:t>Semin Liver Dis</w:t>
      </w:r>
      <w:r w:rsidRPr="00B116F3">
        <w:rPr>
          <w:rFonts w:ascii="Book Antiqua" w:eastAsia="宋体" w:hAnsi="Book Antiqua" w:cs="宋体"/>
          <w:color w:val="000000"/>
          <w:sz w:val="24"/>
          <w:szCs w:val="24"/>
        </w:rPr>
        <w:t> 1999; </w:t>
      </w:r>
      <w:r w:rsidRPr="00B116F3">
        <w:rPr>
          <w:rFonts w:ascii="Book Antiqua" w:eastAsia="宋体" w:hAnsi="Book Antiqua" w:cs="宋体"/>
          <w:b/>
          <w:bCs/>
          <w:color w:val="000000"/>
          <w:sz w:val="24"/>
          <w:szCs w:val="24"/>
        </w:rPr>
        <w:t>19</w:t>
      </w:r>
      <w:r w:rsidRPr="00B116F3">
        <w:rPr>
          <w:rFonts w:ascii="Book Antiqua" w:eastAsia="宋体" w:hAnsi="Book Antiqua" w:cs="宋体"/>
          <w:color w:val="000000"/>
          <w:sz w:val="24"/>
          <w:szCs w:val="24"/>
        </w:rPr>
        <w:t>: 329-338 [PMID: 10518312 DOI: 10.1055/s-2007-1007122]</w:t>
      </w:r>
    </w:p>
    <w:p w14:paraId="48950D7A"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 xml:space="preserve">104 </w:t>
      </w:r>
      <w:r w:rsidRPr="00B116F3">
        <w:rPr>
          <w:rFonts w:ascii="Book Antiqua" w:hAnsi="Book Antiqua"/>
          <w:b/>
          <w:bCs/>
          <w:color w:val="000000"/>
          <w:sz w:val="24"/>
          <w:szCs w:val="24"/>
        </w:rPr>
        <w:t>Grieco A</w:t>
      </w:r>
      <w:r w:rsidRPr="00B116F3">
        <w:rPr>
          <w:rFonts w:ascii="Book Antiqua" w:hAnsi="Book Antiqua"/>
          <w:color w:val="000000"/>
          <w:sz w:val="24"/>
          <w:szCs w:val="24"/>
        </w:rPr>
        <w:t>, Pompili M, Caminiti G, Miele L, Covino M, Alfei B, Rapaccini GL, Gasbarrini G. Prognostic factors for survival in patients with early-intermediate hepatocellular carcinoma undergoing non-surgical therapy: comparison of Okuda, CLIP, and BCLC staging systems in a single Italian centre.</w:t>
      </w:r>
      <w:r w:rsidRPr="00B116F3">
        <w:rPr>
          <w:rStyle w:val="apple-converted-space"/>
          <w:rFonts w:ascii="Book Antiqua" w:hAnsi="Book Antiqua"/>
          <w:color w:val="000000"/>
          <w:sz w:val="24"/>
          <w:szCs w:val="24"/>
        </w:rPr>
        <w:t> </w:t>
      </w:r>
      <w:r w:rsidRPr="00B116F3">
        <w:rPr>
          <w:rFonts w:ascii="Book Antiqua" w:hAnsi="Book Antiqua"/>
          <w:i/>
          <w:iCs/>
          <w:color w:val="000000"/>
          <w:sz w:val="24"/>
          <w:szCs w:val="24"/>
        </w:rPr>
        <w:t>Gut</w:t>
      </w:r>
      <w:r w:rsidRPr="00B116F3">
        <w:rPr>
          <w:rStyle w:val="apple-converted-space"/>
          <w:rFonts w:ascii="Book Antiqua" w:hAnsi="Book Antiqua"/>
          <w:color w:val="000000"/>
          <w:sz w:val="24"/>
          <w:szCs w:val="24"/>
        </w:rPr>
        <w:t> </w:t>
      </w:r>
      <w:r w:rsidRPr="00B116F3">
        <w:rPr>
          <w:rFonts w:ascii="Book Antiqua" w:hAnsi="Book Antiqua"/>
          <w:color w:val="000000"/>
          <w:sz w:val="24"/>
          <w:szCs w:val="24"/>
        </w:rPr>
        <w:t>2005;</w:t>
      </w:r>
      <w:r w:rsidRPr="00B116F3">
        <w:rPr>
          <w:rStyle w:val="apple-converted-space"/>
          <w:rFonts w:ascii="Book Antiqua" w:hAnsi="Book Antiqua"/>
          <w:color w:val="000000"/>
          <w:sz w:val="24"/>
          <w:szCs w:val="24"/>
        </w:rPr>
        <w:t> </w:t>
      </w:r>
      <w:r w:rsidRPr="00B116F3">
        <w:rPr>
          <w:rFonts w:ascii="Book Antiqua" w:hAnsi="Book Antiqua"/>
          <w:b/>
          <w:bCs/>
          <w:color w:val="000000"/>
          <w:sz w:val="24"/>
          <w:szCs w:val="24"/>
        </w:rPr>
        <w:t>54</w:t>
      </w:r>
      <w:r w:rsidRPr="00B116F3">
        <w:rPr>
          <w:rFonts w:ascii="Book Antiqua" w:hAnsi="Book Antiqua"/>
          <w:color w:val="000000"/>
          <w:sz w:val="24"/>
          <w:szCs w:val="24"/>
        </w:rPr>
        <w:t>: 411-418 [PMID: 15710992 DOI: 10.1136/gut.2004.048124]</w:t>
      </w:r>
    </w:p>
    <w:p w14:paraId="1932CDC0"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105 </w:t>
      </w:r>
      <w:r w:rsidRPr="00B116F3">
        <w:rPr>
          <w:rFonts w:ascii="Book Antiqua" w:eastAsia="宋体" w:hAnsi="Book Antiqua" w:cs="宋体"/>
          <w:b/>
          <w:bCs/>
          <w:color w:val="000000"/>
          <w:sz w:val="24"/>
          <w:szCs w:val="24"/>
        </w:rPr>
        <w:t>Marrero JA</w:t>
      </w:r>
      <w:r w:rsidRPr="00B116F3">
        <w:rPr>
          <w:rFonts w:ascii="Book Antiqua" w:eastAsia="宋体" w:hAnsi="Book Antiqua" w:cs="宋体"/>
          <w:color w:val="000000"/>
          <w:sz w:val="24"/>
          <w:szCs w:val="24"/>
        </w:rPr>
        <w:t>, Fontana RJ, Barrat A, Askari F, Conjeevaram HS, Su GL, Lok AS. Prognosis of hepatocellular carcinoma: comparison of 7 staging systems in an American cohort. </w:t>
      </w:r>
      <w:r w:rsidRPr="00B116F3">
        <w:rPr>
          <w:rFonts w:ascii="Book Antiqua" w:eastAsia="宋体" w:hAnsi="Book Antiqua" w:cs="宋体"/>
          <w:i/>
          <w:iCs/>
          <w:color w:val="000000"/>
          <w:sz w:val="24"/>
          <w:szCs w:val="24"/>
        </w:rPr>
        <w:t>Hepatology</w:t>
      </w:r>
      <w:r w:rsidRPr="00B116F3">
        <w:rPr>
          <w:rFonts w:ascii="Book Antiqua" w:eastAsia="宋体" w:hAnsi="Book Antiqua" w:cs="宋体"/>
          <w:color w:val="000000"/>
          <w:sz w:val="24"/>
          <w:szCs w:val="24"/>
        </w:rPr>
        <w:t> 2005; </w:t>
      </w:r>
      <w:r w:rsidRPr="00B116F3">
        <w:rPr>
          <w:rFonts w:ascii="Book Antiqua" w:eastAsia="宋体" w:hAnsi="Book Antiqua" w:cs="宋体"/>
          <w:b/>
          <w:bCs/>
          <w:color w:val="000000"/>
          <w:sz w:val="24"/>
          <w:szCs w:val="24"/>
        </w:rPr>
        <w:t>41</w:t>
      </w:r>
      <w:r w:rsidRPr="00B116F3">
        <w:rPr>
          <w:rFonts w:ascii="Book Antiqua" w:eastAsia="宋体" w:hAnsi="Book Antiqua" w:cs="宋体"/>
          <w:color w:val="000000"/>
          <w:sz w:val="24"/>
          <w:szCs w:val="24"/>
        </w:rPr>
        <w:t>: 707-716 [PMID: 15795889 DOI: 10.1002/hep.20636]</w:t>
      </w:r>
    </w:p>
    <w:p w14:paraId="4D0BFCB7"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106 </w:t>
      </w:r>
      <w:r w:rsidRPr="00B116F3">
        <w:rPr>
          <w:rFonts w:ascii="Book Antiqua" w:eastAsia="宋体" w:hAnsi="Book Antiqua" w:cs="宋体"/>
          <w:b/>
          <w:bCs/>
          <w:color w:val="000000"/>
          <w:sz w:val="24"/>
          <w:szCs w:val="24"/>
        </w:rPr>
        <w:t>Makuuchi M</w:t>
      </w:r>
      <w:r w:rsidRPr="00B116F3">
        <w:rPr>
          <w:rFonts w:ascii="Book Antiqua" w:eastAsia="宋体" w:hAnsi="Book Antiqua" w:cs="宋体"/>
          <w:color w:val="000000"/>
          <w:sz w:val="24"/>
          <w:szCs w:val="24"/>
        </w:rPr>
        <w:t>, Kosuge T, Takayama T, Yamazaki S, Kakazu T, Miyagawa S, Kawasaki S. Surgery for small liver cancers. </w:t>
      </w:r>
      <w:r w:rsidRPr="00B116F3">
        <w:rPr>
          <w:rFonts w:ascii="Book Antiqua" w:eastAsia="宋体" w:hAnsi="Book Antiqua" w:cs="宋体"/>
          <w:i/>
          <w:iCs/>
          <w:color w:val="000000"/>
          <w:sz w:val="24"/>
          <w:szCs w:val="24"/>
        </w:rPr>
        <w:t>Semin Surg Oncol</w:t>
      </w:r>
      <w:r w:rsidRPr="00B116F3">
        <w:rPr>
          <w:rFonts w:ascii="Book Antiqua" w:eastAsia="宋体" w:hAnsi="Book Antiqua" w:cs="宋体"/>
          <w:color w:val="000000"/>
          <w:sz w:val="24"/>
          <w:szCs w:val="24"/>
        </w:rPr>
        <w:t> 1993; </w:t>
      </w:r>
      <w:r w:rsidRPr="00B116F3">
        <w:rPr>
          <w:rFonts w:ascii="Book Antiqua" w:eastAsia="宋体" w:hAnsi="Book Antiqua" w:cs="宋体"/>
          <w:b/>
          <w:bCs/>
          <w:color w:val="000000"/>
          <w:sz w:val="24"/>
          <w:szCs w:val="24"/>
        </w:rPr>
        <w:t>9</w:t>
      </w:r>
      <w:r w:rsidRPr="00B116F3">
        <w:rPr>
          <w:rFonts w:ascii="Book Antiqua" w:eastAsia="宋体" w:hAnsi="Book Antiqua" w:cs="宋体"/>
          <w:color w:val="000000"/>
          <w:sz w:val="24"/>
          <w:szCs w:val="24"/>
        </w:rPr>
        <w:t>: 298-304 [PMID: 8210909]</w:t>
      </w:r>
    </w:p>
    <w:p w14:paraId="5FEADAA3"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107 </w:t>
      </w:r>
      <w:r w:rsidRPr="00B116F3">
        <w:rPr>
          <w:rFonts w:ascii="Book Antiqua" w:eastAsia="宋体" w:hAnsi="Book Antiqua" w:cs="宋体"/>
          <w:b/>
          <w:bCs/>
          <w:color w:val="000000"/>
          <w:sz w:val="24"/>
          <w:szCs w:val="24"/>
        </w:rPr>
        <w:t>Imamura H</w:t>
      </w:r>
      <w:r w:rsidRPr="00B116F3">
        <w:rPr>
          <w:rFonts w:ascii="Book Antiqua" w:eastAsia="宋体" w:hAnsi="Book Antiqua" w:cs="宋体"/>
          <w:color w:val="000000"/>
          <w:sz w:val="24"/>
          <w:szCs w:val="24"/>
        </w:rPr>
        <w:t>, Seyama Y, Kokudo N, Maema A, Sugawara Y, Sano K, Takayama T, Makuuchi M. One thousand fifty-six hepatectomies without mortality in 8 years. </w:t>
      </w:r>
      <w:r w:rsidRPr="00B116F3">
        <w:rPr>
          <w:rFonts w:ascii="Book Antiqua" w:eastAsia="宋体" w:hAnsi="Book Antiqua" w:cs="宋体"/>
          <w:i/>
          <w:iCs/>
          <w:color w:val="000000"/>
          <w:sz w:val="24"/>
          <w:szCs w:val="24"/>
        </w:rPr>
        <w:t>Arch Surg</w:t>
      </w:r>
      <w:r w:rsidRPr="00B116F3">
        <w:rPr>
          <w:rFonts w:ascii="Book Antiqua" w:eastAsia="宋体" w:hAnsi="Book Antiqua" w:cs="宋体"/>
          <w:color w:val="000000"/>
          <w:sz w:val="24"/>
          <w:szCs w:val="24"/>
        </w:rPr>
        <w:t> 2003; </w:t>
      </w:r>
      <w:r w:rsidRPr="00B116F3">
        <w:rPr>
          <w:rFonts w:ascii="Book Antiqua" w:eastAsia="宋体" w:hAnsi="Book Antiqua" w:cs="宋体"/>
          <w:b/>
          <w:bCs/>
          <w:color w:val="000000"/>
          <w:sz w:val="24"/>
          <w:szCs w:val="24"/>
        </w:rPr>
        <w:t>138</w:t>
      </w:r>
      <w:r w:rsidRPr="00B116F3">
        <w:rPr>
          <w:rFonts w:ascii="Book Antiqua" w:eastAsia="宋体" w:hAnsi="Book Antiqua" w:cs="宋体"/>
          <w:color w:val="000000"/>
          <w:sz w:val="24"/>
          <w:szCs w:val="24"/>
        </w:rPr>
        <w:t>: 1198-206; discussion 1206 [PMID: 14609867 DOI: 10.1001/archsurg.138.11.1198]</w:t>
      </w:r>
    </w:p>
    <w:p w14:paraId="4FD2771B"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108 </w:t>
      </w:r>
      <w:r w:rsidRPr="00B116F3">
        <w:rPr>
          <w:rFonts w:ascii="Book Antiqua" w:eastAsia="宋体" w:hAnsi="Book Antiqua" w:cs="宋体"/>
          <w:b/>
          <w:bCs/>
          <w:color w:val="000000"/>
          <w:sz w:val="24"/>
          <w:szCs w:val="24"/>
        </w:rPr>
        <w:t>Nakayama H</w:t>
      </w:r>
      <w:r w:rsidRPr="00B116F3">
        <w:rPr>
          <w:rFonts w:ascii="Book Antiqua" w:eastAsia="宋体" w:hAnsi="Book Antiqua" w:cs="宋体"/>
          <w:color w:val="000000"/>
          <w:sz w:val="24"/>
          <w:szCs w:val="24"/>
        </w:rPr>
        <w:t>, Takayama T, Okubo T, Higaki T, Midorikawa Y, Moriguchi M, Itoh A. Proposal of objective morphological classification system for hepatocellular carcinoma using preoperative multiphase computed tomography. </w:t>
      </w:r>
      <w:r w:rsidRPr="00B116F3">
        <w:rPr>
          <w:rFonts w:ascii="Book Antiqua" w:eastAsia="宋体" w:hAnsi="Book Antiqua" w:cs="宋体"/>
          <w:i/>
          <w:iCs/>
          <w:color w:val="000000"/>
          <w:sz w:val="24"/>
          <w:szCs w:val="24"/>
        </w:rPr>
        <w:t>J Gastroenterol</w:t>
      </w:r>
      <w:r w:rsidRPr="00B116F3">
        <w:rPr>
          <w:rFonts w:ascii="Book Antiqua" w:eastAsia="宋体" w:hAnsi="Book Antiqua" w:cs="宋体"/>
          <w:color w:val="000000"/>
          <w:sz w:val="24"/>
          <w:szCs w:val="24"/>
        </w:rPr>
        <w:t> 2014; </w:t>
      </w:r>
      <w:r w:rsidRPr="00B116F3">
        <w:rPr>
          <w:rFonts w:ascii="Book Antiqua" w:eastAsia="宋体" w:hAnsi="Book Antiqua" w:cs="宋体"/>
          <w:b/>
          <w:bCs/>
          <w:color w:val="000000"/>
          <w:sz w:val="24"/>
          <w:szCs w:val="24"/>
        </w:rPr>
        <w:t>49</w:t>
      </w:r>
      <w:r w:rsidRPr="00B116F3">
        <w:rPr>
          <w:rFonts w:ascii="Book Antiqua" w:eastAsia="宋体" w:hAnsi="Book Antiqua" w:cs="宋体"/>
          <w:color w:val="000000"/>
          <w:sz w:val="24"/>
          <w:szCs w:val="24"/>
        </w:rPr>
        <w:t>: 1430-1437 [PMID: 24240709 DOI: 10.1007/s00535-013-0908-9]</w:t>
      </w:r>
    </w:p>
    <w:p w14:paraId="5830231E"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109 </w:t>
      </w:r>
      <w:r w:rsidRPr="00B116F3">
        <w:rPr>
          <w:rFonts w:ascii="Book Antiqua" w:eastAsia="宋体" w:hAnsi="Book Antiqua" w:cs="宋体"/>
          <w:b/>
          <w:bCs/>
          <w:color w:val="000000"/>
          <w:sz w:val="24"/>
          <w:szCs w:val="24"/>
        </w:rPr>
        <w:t>Makuuchi M</w:t>
      </w:r>
      <w:r w:rsidRPr="00B116F3">
        <w:rPr>
          <w:rFonts w:ascii="Book Antiqua" w:eastAsia="宋体" w:hAnsi="Book Antiqua" w:cs="宋体"/>
          <w:color w:val="000000"/>
          <w:sz w:val="24"/>
          <w:szCs w:val="24"/>
        </w:rPr>
        <w:t>, Hasegawa H, Yamazaki S. Ultrasonically guided subsegmentectomy. </w:t>
      </w:r>
      <w:r w:rsidRPr="00B116F3">
        <w:rPr>
          <w:rFonts w:ascii="Book Antiqua" w:eastAsia="宋体" w:hAnsi="Book Antiqua" w:cs="宋体"/>
          <w:i/>
          <w:iCs/>
          <w:color w:val="000000"/>
          <w:sz w:val="24"/>
          <w:szCs w:val="24"/>
        </w:rPr>
        <w:t>Surg Gynecol Obstet</w:t>
      </w:r>
      <w:r w:rsidRPr="00B116F3">
        <w:rPr>
          <w:rFonts w:ascii="Book Antiqua" w:eastAsia="宋体" w:hAnsi="Book Antiqua" w:cs="宋体"/>
          <w:color w:val="000000"/>
          <w:sz w:val="24"/>
          <w:szCs w:val="24"/>
        </w:rPr>
        <w:t> 1985; </w:t>
      </w:r>
      <w:r w:rsidRPr="00B116F3">
        <w:rPr>
          <w:rFonts w:ascii="Book Antiqua" w:eastAsia="宋体" w:hAnsi="Book Antiqua" w:cs="宋体"/>
          <w:b/>
          <w:bCs/>
          <w:color w:val="000000"/>
          <w:sz w:val="24"/>
          <w:szCs w:val="24"/>
        </w:rPr>
        <w:t>161</w:t>
      </w:r>
      <w:r w:rsidRPr="00B116F3">
        <w:rPr>
          <w:rFonts w:ascii="Book Antiqua" w:eastAsia="宋体" w:hAnsi="Book Antiqua" w:cs="宋体"/>
          <w:color w:val="000000"/>
          <w:sz w:val="24"/>
          <w:szCs w:val="24"/>
        </w:rPr>
        <w:t>: 346-350 [PMID: 2996162]</w:t>
      </w:r>
    </w:p>
    <w:p w14:paraId="49C02DB5"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lastRenderedPageBreak/>
        <w:t>110 </w:t>
      </w:r>
      <w:r w:rsidRPr="00B116F3">
        <w:rPr>
          <w:rFonts w:ascii="Book Antiqua" w:eastAsia="宋体" w:hAnsi="Book Antiqua" w:cs="宋体"/>
          <w:b/>
          <w:bCs/>
          <w:color w:val="000000"/>
          <w:sz w:val="24"/>
          <w:szCs w:val="24"/>
        </w:rPr>
        <w:t>Arii S</w:t>
      </w:r>
      <w:r w:rsidRPr="00B116F3">
        <w:rPr>
          <w:rFonts w:ascii="Book Antiqua" w:eastAsia="宋体" w:hAnsi="Book Antiqua" w:cs="宋体"/>
          <w:color w:val="000000"/>
          <w:sz w:val="24"/>
          <w:szCs w:val="24"/>
        </w:rPr>
        <w:t>, Tanaka J, Yamazoe Y, Minematsu S, Morino T, Fujita K, Maetani S, Tobe T. Predictive factors for intrahepatic recurrence of hepatocellular carcinoma after partial hepatectomy. </w:t>
      </w:r>
      <w:r w:rsidRPr="00B116F3">
        <w:rPr>
          <w:rFonts w:ascii="Book Antiqua" w:eastAsia="宋体" w:hAnsi="Book Antiqua" w:cs="宋体"/>
          <w:i/>
          <w:iCs/>
          <w:color w:val="000000"/>
          <w:sz w:val="24"/>
          <w:szCs w:val="24"/>
        </w:rPr>
        <w:t>Cancer</w:t>
      </w:r>
      <w:r w:rsidRPr="00B116F3">
        <w:rPr>
          <w:rFonts w:ascii="Book Antiqua" w:eastAsia="宋体" w:hAnsi="Book Antiqua" w:cs="宋体"/>
          <w:color w:val="000000"/>
          <w:sz w:val="24"/>
          <w:szCs w:val="24"/>
        </w:rPr>
        <w:t> 1992; </w:t>
      </w:r>
      <w:r w:rsidRPr="00B116F3">
        <w:rPr>
          <w:rFonts w:ascii="Book Antiqua" w:eastAsia="宋体" w:hAnsi="Book Antiqua" w:cs="宋体"/>
          <w:b/>
          <w:bCs/>
          <w:color w:val="000000"/>
          <w:sz w:val="24"/>
          <w:szCs w:val="24"/>
        </w:rPr>
        <w:t>69</w:t>
      </w:r>
      <w:r w:rsidRPr="00B116F3">
        <w:rPr>
          <w:rFonts w:ascii="Book Antiqua" w:eastAsia="宋体" w:hAnsi="Book Antiqua" w:cs="宋体"/>
          <w:color w:val="000000"/>
          <w:sz w:val="24"/>
          <w:szCs w:val="24"/>
        </w:rPr>
        <w:t>: 913-919 [PMID: 1310434]</w:t>
      </w:r>
    </w:p>
    <w:p w14:paraId="6CA66399"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111 </w:t>
      </w:r>
      <w:r w:rsidRPr="00B116F3">
        <w:rPr>
          <w:rFonts w:ascii="Book Antiqua" w:eastAsia="宋体" w:hAnsi="Book Antiqua" w:cs="宋体"/>
          <w:b/>
          <w:bCs/>
          <w:color w:val="000000"/>
          <w:sz w:val="24"/>
          <w:szCs w:val="24"/>
        </w:rPr>
        <w:t>Imamura H</w:t>
      </w:r>
      <w:r w:rsidRPr="00B116F3">
        <w:rPr>
          <w:rFonts w:ascii="Book Antiqua" w:eastAsia="宋体" w:hAnsi="Book Antiqua" w:cs="宋体"/>
          <w:color w:val="000000"/>
          <w:sz w:val="24"/>
          <w:szCs w:val="24"/>
        </w:rPr>
        <w:t>, Matsuyama Y, Tanaka E, Ohkubo T, Hasegawa K, Miyagawa S, Sugawara Y, Minagawa M, Takayama T, Kawasaki S, Makuuchi M. Risk factors contributing to early and late phase intrahepatic recurrence of hepatocellular carcinoma after hepatectomy. </w:t>
      </w:r>
      <w:r w:rsidRPr="00B116F3">
        <w:rPr>
          <w:rFonts w:ascii="Book Antiqua" w:eastAsia="宋体" w:hAnsi="Book Antiqua" w:cs="宋体"/>
          <w:i/>
          <w:iCs/>
          <w:color w:val="000000"/>
          <w:sz w:val="24"/>
          <w:szCs w:val="24"/>
        </w:rPr>
        <w:t>J Hepatol</w:t>
      </w:r>
      <w:r w:rsidRPr="00B116F3">
        <w:rPr>
          <w:rFonts w:ascii="Book Antiqua" w:eastAsia="宋体" w:hAnsi="Book Antiqua" w:cs="宋体"/>
          <w:color w:val="000000"/>
          <w:sz w:val="24"/>
          <w:szCs w:val="24"/>
        </w:rPr>
        <w:t> 2003; </w:t>
      </w:r>
      <w:r w:rsidRPr="00B116F3">
        <w:rPr>
          <w:rFonts w:ascii="Book Antiqua" w:eastAsia="宋体" w:hAnsi="Book Antiqua" w:cs="宋体"/>
          <w:b/>
          <w:bCs/>
          <w:color w:val="000000"/>
          <w:sz w:val="24"/>
          <w:szCs w:val="24"/>
        </w:rPr>
        <w:t>38</w:t>
      </w:r>
      <w:r w:rsidRPr="00B116F3">
        <w:rPr>
          <w:rFonts w:ascii="Book Antiqua" w:eastAsia="宋体" w:hAnsi="Book Antiqua" w:cs="宋体"/>
          <w:color w:val="000000"/>
          <w:sz w:val="24"/>
          <w:szCs w:val="24"/>
        </w:rPr>
        <w:t>: 200-207 [PMID: 12547409 DOI: 10.1016/S0168-8278(02)00360-4]</w:t>
      </w:r>
    </w:p>
    <w:p w14:paraId="4647E589"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112 </w:t>
      </w:r>
      <w:r w:rsidRPr="00B116F3">
        <w:rPr>
          <w:rFonts w:ascii="Book Antiqua" w:eastAsia="宋体" w:hAnsi="Book Antiqua" w:cs="宋体"/>
          <w:b/>
          <w:bCs/>
          <w:color w:val="000000"/>
          <w:sz w:val="24"/>
          <w:szCs w:val="24"/>
        </w:rPr>
        <w:t>Hasegawa K</w:t>
      </w:r>
      <w:r w:rsidRPr="00B116F3">
        <w:rPr>
          <w:rFonts w:ascii="Book Antiqua" w:eastAsia="宋体" w:hAnsi="Book Antiqua" w:cs="宋体"/>
          <w:color w:val="000000"/>
          <w:sz w:val="24"/>
          <w:szCs w:val="24"/>
        </w:rPr>
        <w:t>, Kokudo N, Imamura H, Matsuyama Y, Aoki T, Minagawa M, Sano K, Sugawara Y, Takayama T, Makuuchi M. Prognostic impact of anatomic resection for hepatocellular carcinoma. </w:t>
      </w:r>
      <w:r w:rsidRPr="00B116F3">
        <w:rPr>
          <w:rFonts w:ascii="Book Antiqua" w:eastAsia="宋体" w:hAnsi="Book Antiqua" w:cs="宋体"/>
          <w:i/>
          <w:iCs/>
          <w:color w:val="000000"/>
          <w:sz w:val="24"/>
          <w:szCs w:val="24"/>
        </w:rPr>
        <w:t>Ann Surg</w:t>
      </w:r>
      <w:r w:rsidRPr="00B116F3">
        <w:rPr>
          <w:rFonts w:ascii="Book Antiqua" w:eastAsia="宋体" w:hAnsi="Book Antiqua" w:cs="宋体"/>
          <w:color w:val="000000"/>
          <w:sz w:val="24"/>
          <w:szCs w:val="24"/>
        </w:rPr>
        <w:t> 2005; </w:t>
      </w:r>
      <w:r w:rsidRPr="00B116F3">
        <w:rPr>
          <w:rFonts w:ascii="Book Antiqua" w:eastAsia="宋体" w:hAnsi="Book Antiqua" w:cs="宋体"/>
          <w:b/>
          <w:bCs/>
          <w:color w:val="000000"/>
          <w:sz w:val="24"/>
          <w:szCs w:val="24"/>
        </w:rPr>
        <w:t>242</w:t>
      </w:r>
      <w:r w:rsidRPr="00B116F3">
        <w:rPr>
          <w:rFonts w:ascii="Book Antiqua" w:eastAsia="宋体" w:hAnsi="Book Antiqua" w:cs="宋体"/>
          <w:color w:val="000000"/>
          <w:sz w:val="24"/>
          <w:szCs w:val="24"/>
        </w:rPr>
        <w:t>: 252-259 [PMID: 16041216 DOI: 10.1097/01.sla.0000171307.37401.db]</w:t>
      </w:r>
    </w:p>
    <w:p w14:paraId="4F3D8379"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113 </w:t>
      </w:r>
      <w:r w:rsidRPr="00B116F3">
        <w:rPr>
          <w:rFonts w:ascii="Book Antiqua" w:eastAsia="宋体" w:hAnsi="Book Antiqua" w:cs="宋体"/>
          <w:b/>
          <w:bCs/>
          <w:color w:val="000000"/>
          <w:sz w:val="24"/>
          <w:szCs w:val="24"/>
        </w:rPr>
        <w:t>Kubota K</w:t>
      </w:r>
      <w:r w:rsidRPr="00B116F3">
        <w:rPr>
          <w:rFonts w:ascii="Book Antiqua" w:eastAsia="宋体" w:hAnsi="Book Antiqua" w:cs="宋体"/>
          <w:color w:val="000000"/>
          <w:sz w:val="24"/>
          <w:szCs w:val="24"/>
        </w:rPr>
        <w:t>, Makuuchi M, Kusaka K, Kobayashi T, Miki K, Hasegawa K, Harihara Y, Takayama T. Measurement of liver volume and hepatic functional reserve as a guide to decision-making in resectional surgery for hepatic tumors. </w:t>
      </w:r>
      <w:r w:rsidRPr="00B116F3">
        <w:rPr>
          <w:rFonts w:ascii="Book Antiqua" w:eastAsia="宋体" w:hAnsi="Book Antiqua" w:cs="宋体"/>
          <w:i/>
          <w:iCs/>
          <w:color w:val="000000"/>
          <w:sz w:val="24"/>
          <w:szCs w:val="24"/>
        </w:rPr>
        <w:t>Hepatology</w:t>
      </w:r>
      <w:r w:rsidRPr="00B116F3">
        <w:rPr>
          <w:rFonts w:ascii="Book Antiqua" w:eastAsia="宋体" w:hAnsi="Book Antiqua" w:cs="宋体"/>
          <w:color w:val="000000"/>
          <w:sz w:val="24"/>
          <w:szCs w:val="24"/>
        </w:rPr>
        <w:t> 1997; </w:t>
      </w:r>
      <w:r w:rsidRPr="00B116F3">
        <w:rPr>
          <w:rFonts w:ascii="Book Antiqua" w:eastAsia="宋体" w:hAnsi="Book Antiqua" w:cs="宋体"/>
          <w:b/>
          <w:bCs/>
          <w:color w:val="000000"/>
          <w:sz w:val="24"/>
          <w:szCs w:val="24"/>
        </w:rPr>
        <w:t>26</w:t>
      </w:r>
      <w:r w:rsidRPr="00B116F3">
        <w:rPr>
          <w:rFonts w:ascii="Book Antiqua" w:eastAsia="宋体" w:hAnsi="Book Antiqua" w:cs="宋体"/>
          <w:color w:val="000000"/>
          <w:sz w:val="24"/>
          <w:szCs w:val="24"/>
        </w:rPr>
        <w:t>: 1176-1181 [PMID: 9362359 DOI: 10.1053/jhep.1997.v26.pm0009362359]</w:t>
      </w:r>
    </w:p>
    <w:p w14:paraId="05E99679"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114 </w:t>
      </w:r>
      <w:r w:rsidRPr="00B116F3">
        <w:rPr>
          <w:rFonts w:ascii="Book Antiqua" w:eastAsia="宋体" w:hAnsi="Book Antiqua" w:cs="宋体"/>
          <w:b/>
          <w:bCs/>
          <w:color w:val="000000"/>
          <w:sz w:val="24"/>
          <w:szCs w:val="24"/>
        </w:rPr>
        <w:t>Abdalla EK</w:t>
      </w:r>
      <w:r w:rsidRPr="00B116F3">
        <w:rPr>
          <w:rFonts w:ascii="Book Antiqua" w:eastAsia="宋体" w:hAnsi="Book Antiqua" w:cs="宋体"/>
          <w:color w:val="000000"/>
          <w:sz w:val="24"/>
          <w:szCs w:val="24"/>
        </w:rPr>
        <w:t>, Barnett CC, Doherty D, Curley SA, Vauthey JN. Extended hepatectomy in patients with hepatobiliary malignancies with and without preoperative portal vein embolization. </w:t>
      </w:r>
      <w:r w:rsidRPr="00B116F3">
        <w:rPr>
          <w:rFonts w:ascii="Book Antiqua" w:eastAsia="宋体" w:hAnsi="Book Antiqua" w:cs="宋体"/>
          <w:i/>
          <w:iCs/>
          <w:color w:val="000000"/>
          <w:sz w:val="24"/>
          <w:szCs w:val="24"/>
        </w:rPr>
        <w:t>Arch Surg</w:t>
      </w:r>
      <w:r w:rsidRPr="00B116F3">
        <w:rPr>
          <w:rFonts w:ascii="Book Antiqua" w:eastAsia="宋体" w:hAnsi="Book Antiqua" w:cs="宋体"/>
          <w:color w:val="000000"/>
          <w:sz w:val="24"/>
          <w:szCs w:val="24"/>
        </w:rPr>
        <w:t> 2002; </w:t>
      </w:r>
      <w:r w:rsidRPr="00B116F3">
        <w:rPr>
          <w:rFonts w:ascii="Book Antiqua" w:eastAsia="宋体" w:hAnsi="Book Antiqua" w:cs="宋体"/>
          <w:b/>
          <w:bCs/>
          <w:color w:val="000000"/>
          <w:sz w:val="24"/>
          <w:szCs w:val="24"/>
        </w:rPr>
        <w:t>137</w:t>
      </w:r>
      <w:r w:rsidRPr="00B116F3">
        <w:rPr>
          <w:rFonts w:ascii="Book Antiqua" w:eastAsia="宋体" w:hAnsi="Book Antiqua" w:cs="宋体"/>
          <w:color w:val="000000"/>
          <w:sz w:val="24"/>
          <w:szCs w:val="24"/>
        </w:rPr>
        <w:t>: 675-80; discussion 680-1 [PMID: 12049538 DOI: 10.1001/archsurg.137.6.675]</w:t>
      </w:r>
    </w:p>
    <w:p w14:paraId="6D3E4771"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115 </w:t>
      </w:r>
      <w:r w:rsidRPr="00B116F3">
        <w:rPr>
          <w:rFonts w:ascii="Book Antiqua" w:eastAsia="宋体" w:hAnsi="Book Antiqua" w:cs="宋体"/>
          <w:b/>
          <w:bCs/>
          <w:color w:val="000000"/>
          <w:sz w:val="24"/>
          <w:szCs w:val="24"/>
        </w:rPr>
        <w:t>Schindl MJ</w:t>
      </w:r>
      <w:r w:rsidRPr="00B116F3">
        <w:rPr>
          <w:rFonts w:ascii="Book Antiqua" w:eastAsia="宋体" w:hAnsi="Book Antiqua" w:cs="宋体"/>
          <w:color w:val="000000"/>
          <w:sz w:val="24"/>
          <w:szCs w:val="24"/>
        </w:rPr>
        <w:t>, Redhead DN, Fearon KC, Garden OJ, Wigmore SJ. The value of residual liver volume as a predictor of hepatic dysfunction and infection after major liver resection. </w:t>
      </w:r>
      <w:r w:rsidRPr="00B116F3">
        <w:rPr>
          <w:rFonts w:ascii="Book Antiqua" w:eastAsia="宋体" w:hAnsi="Book Antiqua" w:cs="宋体"/>
          <w:i/>
          <w:iCs/>
          <w:color w:val="000000"/>
          <w:sz w:val="24"/>
          <w:szCs w:val="24"/>
        </w:rPr>
        <w:t>Gut</w:t>
      </w:r>
      <w:r w:rsidRPr="00B116F3">
        <w:rPr>
          <w:rFonts w:ascii="Book Antiqua" w:eastAsia="宋体" w:hAnsi="Book Antiqua" w:cs="宋体"/>
          <w:color w:val="000000"/>
          <w:sz w:val="24"/>
          <w:szCs w:val="24"/>
        </w:rPr>
        <w:t> 2005; </w:t>
      </w:r>
      <w:r w:rsidRPr="00B116F3">
        <w:rPr>
          <w:rFonts w:ascii="Book Antiqua" w:eastAsia="宋体" w:hAnsi="Book Antiqua" w:cs="宋体"/>
          <w:b/>
          <w:bCs/>
          <w:color w:val="000000"/>
          <w:sz w:val="24"/>
          <w:szCs w:val="24"/>
        </w:rPr>
        <w:t>54</w:t>
      </w:r>
      <w:r w:rsidRPr="00B116F3">
        <w:rPr>
          <w:rFonts w:ascii="Book Antiqua" w:eastAsia="宋体" w:hAnsi="Book Antiqua" w:cs="宋体"/>
          <w:color w:val="000000"/>
          <w:sz w:val="24"/>
          <w:szCs w:val="24"/>
        </w:rPr>
        <w:t>: 289-296 [PMID: 15647196 DOI: 10.1136/gut.2004.046524]</w:t>
      </w:r>
    </w:p>
    <w:p w14:paraId="0947AFB1"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116 </w:t>
      </w:r>
      <w:r w:rsidRPr="00B116F3">
        <w:rPr>
          <w:rFonts w:ascii="Book Antiqua" w:eastAsia="宋体" w:hAnsi="Book Antiqua" w:cs="宋体"/>
          <w:b/>
          <w:bCs/>
          <w:color w:val="000000"/>
          <w:sz w:val="24"/>
          <w:szCs w:val="24"/>
        </w:rPr>
        <w:t>Nagino M</w:t>
      </w:r>
      <w:r w:rsidRPr="00B116F3">
        <w:rPr>
          <w:rFonts w:ascii="Book Antiqua" w:eastAsia="宋体" w:hAnsi="Book Antiqua" w:cs="宋体"/>
          <w:color w:val="000000"/>
          <w:sz w:val="24"/>
          <w:szCs w:val="24"/>
        </w:rPr>
        <w:t>, Kamiya J, Nishio H, Ebata T, Arai T, Nimura Y. Two hundred forty consecutive portal vein embolizations before extended hepatectomy for biliary cancer: surgical outcome and long-term follow-up. </w:t>
      </w:r>
      <w:r w:rsidRPr="00B116F3">
        <w:rPr>
          <w:rFonts w:ascii="Book Antiqua" w:eastAsia="宋体" w:hAnsi="Book Antiqua" w:cs="宋体"/>
          <w:i/>
          <w:iCs/>
          <w:color w:val="000000"/>
          <w:sz w:val="24"/>
          <w:szCs w:val="24"/>
        </w:rPr>
        <w:t>Ann Surg</w:t>
      </w:r>
      <w:r w:rsidRPr="00B116F3">
        <w:rPr>
          <w:rFonts w:ascii="Book Antiqua" w:eastAsia="宋体" w:hAnsi="Book Antiqua" w:cs="宋体"/>
          <w:color w:val="000000"/>
          <w:sz w:val="24"/>
          <w:szCs w:val="24"/>
        </w:rPr>
        <w:t> 2006; </w:t>
      </w:r>
      <w:r w:rsidRPr="00B116F3">
        <w:rPr>
          <w:rFonts w:ascii="Book Antiqua" w:eastAsia="宋体" w:hAnsi="Book Antiqua" w:cs="宋体"/>
          <w:b/>
          <w:bCs/>
          <w:color w:val="000000"/>
          <w:sz w:val="24"/>
          <w:szCs w:val="24"/>
        </w:rPr>
        <w:t>243</w:t>
      </w:r>
      <w:r w:rsidRPr="00B116F3">
        <w:rPr>
          <w:rFonts w:ascii="Book Antiqua" w:eastAsia="宋体" w:hAnsi="Book Antiqua" w:cs="宋体"/>
          <w:color w:val="000000"/>
          <w:sz w:val="24"/>
          <w:szCs w:val="24"/>
        </w:rPr>
        <w:t>: 364-372 [PMID: 16495702 DOI: 10.1097/01.sla.0000201482.11876.14]</w:t>
      </w:r>
    </w:p>
    <w:p w14:paraId="1E2BD386"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117 </w:t>
      </w:r>
      <w:r w:rsidRPr="00B116F3">
        <w:rPr>
          <w:rFonts w:ascii="Book Antiqua" w:eastAsia="宋体" w:hAnsi="Book Antiqua" w:cs="宋体"/>
          <w:b/>
          <w:bCs/>
          <w:color w:val="000000"/>
          <w:sz w:val="24"/>
          <w:szCs w:val="24"/>
        </w:rPr>
        <w:t>Sano T</w:t>
      </w:r>
      <w:r w:rsidRPr="00B116F3">
        <w:rPr>
          <w:rFonts w:ascii="Book Antiqua" w:eastAsia="宋体" w:hAnsi="Book Antiqua" w:cs="宋体"/>
          <w:color w:val="000000"/>
          <w:sz w:val="24"/>
          <w:szCs w:val="24"/>
        </w:rPr>
        <w:t>, Shimada K, Sakamoto Y, Yamamoto J, Yamasaki S, Kosuge T. One hundred two consecutive hepatobiliary resections for perihilar cholangiocarcinoma with zero mortality. </w:t>
      </w:r>
      <w:r w:rsidRPr="00B116F3">
        <w:rPr>
          <w:rFonts w:ascii="Book Antiqua" w:eastAsia="宋体" w:hAnsi="Book Antiqua" w:cs="宋体"/>
          <w:i/>
          <w:iCs/>
          <w:color w:val="000000"/>
          <w:sz w:val="24"/>
          <w:szCs w:val="24"/>
        </w:rPr>
        <w:t>Ann Surg</w:t>
      </w:r>
      <w:r w:rsidRPr="00B116F3">
        <w:rPr>
          <w:rFonts w:ascii="Book Antiqua" w:eastAsia="宋体" w:hAnsi="Book Antiqua" w:cs="宋体"/>
          <w:color w:val="000000"/>
          <w:sz w:val="24"/>
          <w:szCs w:val="24"/>
        </w:rPr>
        <w:t> 2006; </w:t>
      </w:r>
      <w:r w:rsidRPr="00B116F3">
        <w:rPr>
          <w:rFonts w:ascii="Book Antiqua" w:eastAsia="宋体" w:hAnsi="Book Antiqua" w:cs="宋体"/>
          <w:b/>
          <w:bCs/>
          <w:color w:val="000000"/>
          <w:sz w:val="24"/>
          <w:szCs w:val="24"/>
        </w:rPr>
        <w:t>244</w:t>
      </w:r>
      <w:r w:rsidRPr="00B116F3">
        <w:rPr>
          <w:rFonts w:ascii="Book Antiqua" w:eastAsia="宋体" w:hAnsi="Book Antiqua" w:cs="宋体"/>
          <w:color w:val="000000"/>
          <w:sz w:val="24"/>
          <w:szCs w:val="24"/>
        </w:rPr>
        <w:t>: 240-247 [PMID: 16858186 DOI: 10.1097/01.sla.0000217605.66519.38]</w:t>
      </w:r>
    </w:p>
    <w:p w14:paraId="125E7454"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lastRenderedPageBreak/>
        <w:t>118 </w:t>
      </w:r>
      <w:r w:rsidRPr="00B116F3">
        <w:rPr>
          <w:rFonts w:ascii="Book Antiqua" w:eastAsia="宋体" w:hAnsi="Book Antiqua" w:cs="宋体"/>
          <w:b/>
          <w:bCs/>
          <w:color w:val="000000"/>
          <w:sz w:val="24"/>
          <w:szCs w:val="24"/>
        </w:rPr>
        <w:t>Ferrero A</w:t>
      </w:r>
      <w:r w:rsidRPr="00B116F3">
        <w:rPr>
          <w:rFonts w:ascii="Book Antiqua" w:eastAsia="宋体" w:hAnsi="Book Antiqua" w:cs="宋体"/>
          <w:color w:val="000000"/>
          <w:sz w:val="24"/>
          <w:szCs w:val="24"/>
        </w:rPr>
        <w:t>, Viganò L, Polastri R, Muratore A, Eminefendic H, Regge D, Capussotti L. Postoperative liver dysfunction and future remnant liver: where is the limit? Results of a prospective study. </w:t>
      </w:r>
      <w:r w:rsidRPr="00B116F3">
        <w:rPr>
          <w:rFonts w:ascii="Book Antiqua" w:eastAsia="宋体" w:hAnsi="Book Antiqua" w:cs="宋体"/>
          <w:i/>
          <w:iCs/>
          <w:color w:val="000000"/>
          <w:sz w:val="24"/>
          <w:szCs w:val="24"/>
        </w:rPr>
        <w:t>World J Surg</w:t>
      </w:r>
      <w:r w:rsidRPr="00B116F3">
        <w:rPr>
          <w:rFonts w:ascii="Book Antiqua" w:eastAsia="宋体" w:hAnsi="Book Antiqua" w:cs="宋体"/>
          <w:color w:val="000000"/>
          <w:sz w:val="24"/>
          <w:szCs w:val="24"/>
        </w:rPr>
        <w:t> 2007; </w:t>
      </w:r>
      <w:r w:rsidRPr="00B116F3">
        <w:rPr>
          <w:rFonts w:ascii="Book Antiqua" w:eastAsia="宋体" w:hAnsi="Book Antiqua" w:cs="宋体"/>
          <w:b/>
          <w:bCs/>
          <w:color w:val="000000"/>
          <w:sz w:val="24"/>
          <w:szCs w:val="24"/>
        </w:rPr>
        <w:t>31</w:t>
      </w:r>
      <w:r w:rsidRPr="00B116F3">
        <w:rPr>
          <w:rFonts w:ascii="Book Antiqua" w:eastAsia="宋体" w:hAnsi="Book Antiqua" w:cs="宋体"/>
          <w:color w:val="000000"/>
          <w:sz w:val="24"/>
          <w:szCs w:val="24"/>
        </w:rPr>
        <w:t>: 1643-1651 [PMID: 17551779 DOI: 10.1007/s00268-007-9123-2]</w:t>
      </w:r>
    </w:p>
    <w:p w14:paraId="4CA17A47"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119 </w:t>
      </w:r>
      <w:r w:rsidRPr="00B116F3">
        <w:rPr>
          <w:rFonts w:ascii="Book Antiqua" w:eastAsia="宋体" w:hAnsi="Book Antiqua" w:cs="宋体"/>
          <w:b/>
          <w:bCs/>
          <w:color w:val="000000"/>
          <w:sz w:val="24"/>
          <w:szCs w:val="24"/>
        </w:rPr>
        <w:t>Giraudo G</w:t>
      </w:r>
      <w:r w:rsidRPr="00B116F3">
        <w:rPr>
          <w:rFonts w:ascii="Book Antiqua" w:eastAsia="宋体" w:hAnsi="Book Antiqua" w:cs="宋体"/>
          <w:color w:val="000000"/>
          <w:sz w:val="24"/>
          <w:szCs w:val="24"/>
        </w:rPr>
        <w:t>, Greget M, Oussoultzoglou E, Rosso E, Bachellier P, Jaeck D. Preoperative contralateral portal vein embolization before major hepatic resection is a safe and efficient procedure: a large single institution experience. </w:t>
      </w:r>
      <w:r w:rsidRPr="00B116F3">
        <w:rPr>
          <w:rFonts w:ascii="Book Antiqua" w:eastAsia="宋体" w:hAnsi="Book Antiqua" w:cs="宋体"/>
          <w:i/>
          <w:iCs/>
          <w:color w:val="000000"/>
          <w:sz w:val="24"/>
          <w:szCs w:val="24"/>
        </w:rPr>
        <w:t>Surgery</w:t>
      </w:r>
      <w:r w:rsidRPr="00B116F3">
        <w:rPr>
          <w:rFonts w:ascii="Book Antiqua" w:eastAsia="宋体" w:hAnsi="Book Antiqua" w:cs="宋体"/>
          <w:color w:val="000000"/>
          <w:sz w:val="24"/>
          <w:szCs w:val="24"/>
        </w:rPr>
        <w:t> 2008; </w:t>
      </w:r>
      <w:r w:rsidRPr="00B116F3">
        <w:rPr>
          <w:rFonts w:ascii="Book Antiqua" w:eastAsia="宋体" w:hAnsi="Book Antiqua" w:cs="宋体"/>
          <w:b/>
          <w:bCs/>
          <w:color w:val="000000"/>
          <w:sz w:val="24"/>
          <w:szCs w:val="24"/>
        </w:rPr>
        <w:t>143</w:t>
      </w:r>
      <w:r w:rsidRPr="00B116F3">
        <w:rPr>
          <w:rFonts w:ascii="Book Antiqua" w:eastAsia="宋体" w:hAnsi="Book Antiqua" w:cs="宋体"/>
          <w:color w:val="000000"/>
          <w:sz w:val="24"/>
          <w:szCs w:val="24"/>
        </w:rPr>
        <w:t>: 476-482 [PMID: 18374044 DOI: 10.1016/j.surg.2007.12.006]</w:t>
      </w:r>
    </w:p>
    <w:p w14:paraId="69DCE5BC"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120 </w:t>
      </w:r>
      <w:r w:rsidRPr="00B116F3">
        <w:rPr>
          <w:rFonts w:ascii="Book Antiqua" w:eastAsia="宋体" w:hAnsi="Book Antiqua" w:cs="宋体"/>
          <w:b/>
          <w:bCs/>
          <w:color w:val="000000"/>
          <w:sz w:val="24"/>
          <w:szCs w:val="24"/>
        </w:rPr>
        <w:t>Shimada K</w:t>
      </w:r>
      <w:r w:rsidRPr="00B116F3">
        <w:rPr>
          <w:rFonts w:ascii="Book Antiqua" w:eastAsia="宋体" w:hAnsi="Book Antiqua" w:cs="宋体"/>
          <w:color w:val="000000"/>
          <w:sz w:val="24"/>
          <w:szCs w:val="24"/>
        </w:rPr>
        <w:t>, Nara S, Esaki M, Sakamoto Y, Kosuge T, Hiraoka N. Extended right hemihepatectomy for gallbladder carcinoma involving the hepatic hilum. </w:t>
      </w:r>
      <w:r w:rsidRPr="00B116F3">
        <w:rPr>
          <w:rFonts w:ascii="Book Antiqua" w:eastAsia="宋体" w:hAnsi="Book Antiqua" w:cs="宋体"/>
          <w:i/>
          <w:iCs/>
          <w:color w:val="000000"/>
          <w:sz w:val="24"/>
          <w:szCs w:val="24"/>
        </w:rPr>
        <w:t>Br J Surg</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98</w:t>
      </w:r>
      <w:r w:rsidRPr="00B116F3">
        <w:rPr>
          <w:rFonts w:ascii="Book Antiqua" w:eastAsia="宋体" w:hAnsi="Book Antiqua" w:cs="宋体"/>
          <w:color w:val="000000"/>
          <w:sz w:val="24"/>
          <w:szCs w:val="24"/>
        </w:rPr>
        <w:t>: 117-123 [PMID: 21136566 DOI: 10.1002/bjs.7262]</w:t>
      </w:r>
    </w:p>
    <w:p w14:paraId="5A66455F"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121 </w:t>
      </w:r>
      <w:r w:rsidRPr="00B116F3">
        <w:rPr>
          <w:rFonts w:ascii="Book Antiqua" w:eastAsia="宋体" w:hAnsi="Book Antiqua" w:cs="宋体"/>
          <w:b/>
          <w:bCs/>
          <w:color w:val="000000"/>
          <w:sz w:val="24"/>
          <w:szCs w:val="24"/>
        </w:rPr>
        <w:t>Kishi Y</w:t>
      </w:r>
      <w:r w:rsidRPr="00B116F3">
        <w:rPr>
          <w:rFonts w:ascii="Book Antiqua" w:eastAsia="宋体" w:hAnsi="Book Antiqua" w:cs="宋体"/>
          <w:color w:val="000000"/>
          <w:sz w:val="24"/>
          <w:szCs w:val="24"/>
        </w:rPr>
        <w:t>, Abdalla EK, Chun YS, Zorzi D, Madoff DC, Wallace MJ, Curley SA, Vauthey JN. Three hundred and one consecutive extended right hepatectomies: evaluation of outcome based on systematic liver volumetry. </w:t>
      </w:r>
      <w:r w:rsidRPr="00B116F3">
        <w:rPr>
          <w:rFonts w:ascii="Book Antiqua" w:eastAsia="宋体" w:hAnsi="Book Antiqua" w:cs="宋体"/>
          <w:i/>
          <w:iCs/>
          <w:color w:val="000000"/>
          <w:sz w:val="24"/>
          <w:szCs w:val="24"/>
        </w:rPr>
        <w:t>Ann Surg</w:t>
      </w:r>
      <w:r w:rsidRPr="00B116F3">
        <w:rPr>
          <w:rFonts w:ascii="Book Antiqua" w:eastAsia="宋体" w:hAnsi="Book Antiqua" w:cs="宋体"/>
          <w:color w:val="000000"/>
          <w:sz w:val="24"/>
          <w:szCs w:val="24"/>
        </w:rPr>
        <w:t> 2009; </w:t>
      </w:r>
      <w:r w:rsidRPr="00B116F3">
        <w:rPr>
          <w:rFonts w:ascii="Book Antiqua" w:eastAsia="宋体" w:hAnsi="Book Antiqua" w:cs="宋体"/>
          <w:b/>
          <w:bCs/>
          <w:color w:val="000000"/>
          <w:sz w:val="24"/>
          <w:szCs w:val="24"/>
        </w:rPr>
        <w:t>250</w:t>
      </w:r>
      <w:r w:rsidRPr="00B116F3">
        <w:rPr>
          <w:rFonts w:ascii="Book Antiqua" w:eastAsia="宋体" w:hAnsi="Book Antiqua" w:cs="宋体"/>
          <w:color w:val="000000"/>
          <w:sz w:val="24"/>
          <w:szCs w:val="24"/>
        </w:rPr>
        <w:t>: 540-548 [PMID: 19730239 DOI: 10.1097/SLA.0b013e3181b674df]</w:t>
      </w:r>
    </w:p>
    <w:p w14:paraId="208032D1"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122 </w:t>
      </w:r>
      <w:r w:rsidRPr="00B116F3">
        <w:rPr>
          <w:rFonts w:ascii="Book Antiqua" w:eastAsia="宋体" w:hAnsi="Book Antiqua" w:cs="宋体"/>
          <w:b/>
          <w:bCs/>
          <w:color w:val="000000"/>
          <w:sz w:val="24"/>
          <w:szCs w:val="24"/>
        </w:rPr>
        <w:t>Makuuchi M</w:t>
      </w:r>
      <w:r w:rsidRPr="00B116F3">
        <w:rPr>
          <w:rFonts w:ascii="Book Antiqua" w:eastAsia="宋体" w:hAnsi="Book Antiqua" w:cs="宋体"/>
          <w:color w:val="000000"/>
          <w:sz w:val="24"/>
          <w:szCs w:val="24"/>
        </w:rPr>
        <w:t>, Thai BL, Takayasu K, Takayama T, Kosuge T, Gunvén P, Yamazaki S, Hasegawa H, Ozaki H. Preoperative portal embolization to increase safety of major hepatectomy for hilar bile duct carcinoma: a preliminary report. </w:t>
      </w:r>
      <w:r w:rsidRPr="00B116F3">
        <w:rPr>
          <w:rFonts w:ascii="Book Antiqua" w:eastAsia="宋体" w:hAnsi="Book Antiqua" w:cs="宋体"/>
          <w:i/>
          <w:iCs/>
          <w:color w:val="000000"/>
          <w:sz w:val="24"/>
          <w:szCs w:val="24"/>
        </w:rPr>
        <w:t>Surgery</w:t>
      </w:r>
      <w:r w:rsidRPr="00B116F3">
        <w:rPr>
          <w:rFonts w:ascii="Book Antiqua" w:eastAsia="宋体" w:hAnsi="Book Antiqua" w:cs="宋体"/>
          <w:color w:val="000000"/>
          <w:sz w:val="24"/>
          <w:szCs w:val="24"/>
        </w:rPr>
        <w:t> 1990; </w:t>
      </w:r>
      <w:r w:rsidRPr="00B116F3">
        <w:rPr>
          <w:rFonts w:ascii="Book Antiqua" w:eastAsia="宋体" w:hAnsi="Book Antiqua" w:cs="宋体"/>
          <w:b/>
          <w:bCs/>
          <w:color w:val="000000"/>
          <w:sz w:val="24"/>
          <w:szCs w:val="24"/>
        </w:rPr>
        <w:t>107</w:t>
      </w:r>
      <w:r w:rsidRPr="00B116F3">
        <w:rPr>
          <w:rFonts w:ascii="Book Antiqua" w:eastAsia="宋体" w:hAnsi="Book Antiqua" w:cs="宋体"/>
          <w:color w:val="000000"/>
          <w:sz w:val="24"/>
          <w:szCs w:val="24"/>
        </w:rPr>
        <w:t>: 521-527 [PMID: 2333592]</w:t>
      </w:r>
    </w:p>
    <w:p w14:paraId="712A4594"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123 </w:t>
      </w:r>
      <w:r w:rsidRPr="00B116F3">
        <w:rPr>
          <w:rFonts w:ascii="Book Antiqua" w:eastAsia="宋体" w:hAnsi="Book Antiqua" w:cs="宋体"/>
          <w:b/>
          <w:bCs/>
          <w:color w:val="000000"/>
          <w:sz w:val="24"/>
          <w:szCs w:val="24"/>
        </w:rPr>
        <w:t>Saito S</w:t>
      </w:r>
      <w:r w:rsidRPr="00B116F3">
        <w:rPr>
          <w:rFonts w:ascii="Book Antiqua" w:eastAsia="宋体" w:hAnsi="Book Antiqua" w:cs="宋体"/>
          <w:color w:val="000000"/>
          <w:sz w:val="24"/>
          <w:szCs w:val="24"/>
        </w:rPr>
        <w:t>, Yamanaka J, Miura K, Nakao N, Nagao T, Sugimoto T, Hirano T, Kuroda N, Iimuro Y, Fujimoto J. A novel 3D hepatectomy simulation based on liver circulation: application to liver resection and transplantation. </w:t>
      </w:r>
      <w:r w:rsidRPr="00B116F3">
        <w:rPr>
          <w:rFonts w:ascii="Book Antiqua" w:eastAsia="宋体" w:hAnsi="Book Antiqua" w:cs="宋体"/>
          <w:i/>
          <w:iCs/>
          <w:color w:val="000000"/>
          <w:sz w:val="24"/>
          <w:szCs w:val="24"/>
        </w:rPr>
        <w:t>Hepatology</w:t>
      </w:r>
      <w:r w:rsidRPr="00B116F3">
        <w:rPr>
          <w:rFonts w:ascii="Book Antiqua" w:eastAsia="宋体" w:hAnsi="Book Antiqua" w:cs="宋体"/>
          <w:color w:val="000000"/>
          <w:sz w:val="24"/>
          <w:szCs w:val="24"/>
        </w:rPr>
        <w:t> 2005; </w:t>
      </w:r>
      <w:r w:rsidRPr="00B116F3">
        <w:rPr>
          <w:rFonts w:ascii="Book Antiqua" w:eastAsia="宋体" w:hAnsi="Book Antiqua" w:cs="宋体"/>
          <w:b/>
          <w:bCs/>
          <w:color w:val="000000"/>
          <w:sz w:val="24"/>
          <w:szCs w:val="24"/>
        </w:rPr>
        <w:t>41</w:t>
      </w:r>
      <w:r w:rsidRPr="00B116F3">
        <w:rPr>
          <w:rFonts w:ascii="Book Antiqua" w:eastAsia="宋体" w:hAnsi="Book Antiqua" w:cs="宋体"/>
          <w:color w:val="000000"/>
          <w:sz w:val="24"/>
          <w:szCs w:val="24"/>
        </w:rPr>
        <w:t>: 1297-1304 [PMID: 15846773 DOI: 10.1002/hep.20684]</w:t>
      </w:r>
    </w:p>
    <w:p w14:paraId="7DBC2DCE"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124 </w:t>
      </w:r>
      <w:r w:rsidRPr="00B116F3">
        <w:rPr>
          <w:rFonts w:ascii="Book Antiqua" w:eastAsia="宋体" w:hAnsi="Book Antiqua" w:cs="宋体"/>
          <w:b/>
          <w:bCs/>
          <w:color w:val="000000"/>
          <w:sz w:val="24"/>
          <w:szCs w:val="24"/>
        </w:rPr>
        <w:t>Ijichi M</w:t>
      </w:r>
      <w:r w:rsidRPr="00B116F3">
        <w:rPr>
          <w:rFonts w:ascii="Book Antiqua" w:eastAsia="宋体" w:hAnsi="Book Antiqua" w:cs="宋体"/>
          <w:color w:val="000000"/>
          <w:sz w:val="24"/>
          <w:szCs w:val="24"/>
        </w:rPr>
        <w:t>, Takayama T, Toyoda H, Sano K, Kubota K, Makuuchi M. Randomized trial of the usefulness of a bile leakage test during hepatic resection. </w:t>
      </w:r>
      <w:r w:rsidRPr="00B116F3">
        <w:rPr>
          <w:rFonts w:ascii="Book Antiqua" w:eastAsia="宋体" w:hAnsi="Book Antiqua" w:cs="宋体"/>
          <w:i/>
          <w:iCs/>
          <w:color w:val="000000"/>
          <w:sz w:val="24"/>
          <w:szCs w:val="24"/>
        </w:rPr>
        <w:t>Arch Surg</w:t>
      </w:r>
      <w:r w:rsidRPr="00B116F3">
        <w:rPr>
          <w:rFonts w:ascii="Book Antiqua" w:eastAsia="宋体" w:hAnsi="Book Antiqua" w:cs="宋体"/>
          <w:color w:val="000000"/>
          <w:sz w:val="24"/>
          <w:szCs w:val="24"/>
        </w:rPr>
        <w:t> 2000; </w:t>
      </w:r>
      <w:r w:rsidRPr="00B116F3">
        <w:rPr>
          <w:rFonts w:ascii="Book Antiqua" w:eastAsia="宋体" w:hAnsi="Book Antiqua" w:cs="宋体"/>
          <w:b/>
          <w:bCs/>
          <w:color w:val="000000"/>
          <w:sz w:val="24"/>
          <w:szCs w:val="24"/>
        </w:rPr>
        <w:t>135</w:t>
      </w:r>
      <w:r w:rsidRPr="00B116F3">
        <w:rPr>
          <w:rFonts w:ascii="Book Antiqua" w:eastAsia="宋体" w:hAnsi="Book Antiqua" w:cs="宋体"/>
          <w:color w:val="000000"/>
          <w:sz w:val="24"/>
          <w:szCs w:val="24"/>
        </w:rPr>
        <w:t>: 1395-1400 [PMID: 11115338 DOI: 10.1001/archsurg.135.12.1395]</w:t>
      </w:r>
    </w:p>
    <w:p w14:paraId="37363F62"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125 </w:t>
      </w:r>
      <w:r w:rsidRPr="00B116F3">
        <w:rPr>
          <w:rFonts w:ascii="Book Antiqua" w:eastAsia="宋体" w:hAnsi="Book Antiqua" w:cs="宋体"/>
          <w:b/>
          <w:bCs/>
          <w:color w:val="000000"/>
          <w:sz w:val="24"/>
          <w:szCs w:val="24"/>
        </w:rPr>
        <w:t>Liu Z</w:t>
      </w:r>
      <w:r w:rsidRPr="00B116F3">
        <w:rPr>
          <w:rFonts w:ascii="Book Antiqua" w:eastAsia="宋体" w:hAnsi="Book Antiqua" w:cs="宋体"/>
          <w:color w:val="000000"/>
          <w:sz w:val="24"/>
          <w:szCs w:val="24"/>
        </w:rPr>
        <w:t>, Jin H, Li Y, Gu Y, Zhai C. Randomized controlled trial of the intraoperative bile leakage test in preventing bile leakage after hepatic resection. </w:t>
      </w:r>
      <w:r w:rsidRPr="00B116F3">
        <w:rPr>
          <w:rFonts w:ascii="Book Antiqua" w:eastAsia="宋体" w:hAnsi="Book Antiqua" w:cs="宋体"/>
          <w:i/>
          <w:iCs/>
          <w:color w:val="000000"/>
          <w:sz w:val="24"/>
          <w:szCs w:val="24"/>
        </w:rPr>
        <w:t>Dig Surg</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29</w:t>
      </w:r>
      <w:r w:rsidRPr="00B116F3">
        <w:rPr>
          <w:rFonts w:ascii="Book Antiqua" w:eastAsia="宋体" w:hAnsi="Book Antiqua" w:cs="宋体"/>
          <w:color w:val="000000"/>
          <w:sz w:val="24"/>
          <w:szCs w:val="24"/>
        </w:rPr>
        <w:t>: 510-515 [PMID: 23392477 DOI: 10.1159/000346480]</w:t>
      </w:r>
    </w:p>
    <w:p w14:paraId="372A5CB5"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126 </w:t>
      </w:r>
      <w:r w:rsidRPr="00B116F3">
        <w:rPr>
          <w:rFonts w:ascii="Book Antiqua" w:eastAsia="宋体" w:hAnsi="Book Antiqua" w:cs="宋体"/>
          <w:b/>
          <w:bCs/>
          <w:color w:val="000000"/>
          <w:sz w:val="24"/>
          <w:szCs w:val="24"/>
        </w:rPr>
        <w:t>Mangram AJ</w:t>
      </w:r>
      <w:r w:rsidRPr="00B116F3">
        <w:rPr>
          <w:rFonts w:ascii="Book Antiqua" w:eastAsia="宋体" w:hAnsi="Book Antiqua" w:cs="宋体"/>
          <w:color w:val="000000"/>
          <w:sz w:val="24"/>
          <w:szCs w:val="24"/>
        </w:rPr>
        <w:t xml:space="preserve">, Horan TC, Pearson ML, Silver LC, Jarvis WR. Guideline for prevention of surgical site infection, 1999. Hospital Infection Control Practices Advisory </w:t>
      </w:r>
      <w:r w:rsidRPr="00B116F3">
        <w:rPr>
          <w:rFonts w:ascii="Book Antiqua" w:eastAsia="宋体" w:hAnsi="Book Antiqua" w:cs="宋体"/>
          <w:color w:val="000000"/>
          <w:sz w:val="24"/>
          <w:szCs w:val="24"/>
        </w:rPr>
        <w:lastRenderedPageBreak/>
        <w:t>Committee. </w:t>
      </w:r>
      <w:r w:rsidRPr="00B116F3">
        <w:rPr>
          <w:rFonts w:ascii="Book Antiqua" w:eastAsia="宋体" w:hAnsi="Book Antiqua" w:cs="宋体"/>
          <w:i/>
          <w:iCs/>
          <w:color w:val="000000"/>
          <w:sz w:val="24"/>
          <w:szCs w:val="24"/>
        </w:rPr>
        <w:t>Infect Control Hosp Epidemiol</w:t>
      </w:r>
      <w:r w:rsidRPr="00B116F3">
        <w:rPr>
          <w:rFonts w:ascii="Book Antiqua" w:eastAsia="宋体" w:hAnsi="Book Antiqua" w:cs="宋体"/>
          <w:color w:val="000000"/>
          <w:sz w:val="24"/>
          <w:szCs w:val="24"/>
        </w:rPr>
        <w:t> 1999; </w:t>
      </w:r>
      <w:r w:rsidRPr="00B116F3">
        <w:rPr>
          <w:rFonts w:ascii="Book Antiqua" w:eastAsia="宋体" w:hAnsi="Book Antiqua" w:cs="宋体"/>
          <w:b/>
          <w:bCs/>
          <w:color w:val="000000"/>
          <w:sz w:val="24"/>
          <w:szCs w:val="24"/>
        </w:rPr>
        <w:t>20</w:t>
      </w:r>
      <w:r w:rsidRPr="00B116F3">
        <w:rPr>
          <w:rFonts w:ascii="Book Antiqua" w:eastAsia="宋体" w:hAnsi="Book Antiqua" w:cs="宋体"/>
          <w:color w:val="000000"/>
          <w:sz w:val="24"/>
          <w:szCs w:val="24"/>
        </w:rPr>
        <w:t>: 250-78; quiz 279-80 [PMID: 10219875 DOI: 10.1086/501620]</w:t>
      </w:r>
    </w:p>
    <w:p w14:paraId="6F3357E1"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127 </w:t>
      </w:r>
      <w:r w:rsidRPr="00B116F3">
        <w:rPr>
          <w:rFonts w:ascii="Book Antiqua" w:eastAsia="宋体" w:hAnsi="Book Antiqua" w:cs="宋体"/>
          <w:b/>
          <w:bCs/>
          <w:color w:val="000000"/>
          <w:sz w:val="24"/>
          <w:szCs w:val="24"/>
        </w:rPr>
        <w:t>Liu CL</w:t>
      </w:r>
      <w:r w:rsidRPr="00B116F3">
        <w:rPr>
          <w:rFonts w:ascii="Book Antiqua" w:eastAsia="宋体" w:hAnsi="Book Antiqua" w:cs="宋体"/>
          <w:color w:val="000000"/>
          <w:sz w:val="24"/>
          <w:szCs w:val="24"/>
        </w:rPr>
        <w:t>, Fan ST, Lo CM, Wong Y, Ng IO, Lam CM, Poon RT, Wong J. Abdominal drainage after hepatic resection is contraindicated in patients with chronic liver diseases. </w:t>
      </w:r>
      <w:r w:rsidRPr="00B116F3">
        <w:rPr>
          <w:rFonts w:ascii="Book Antiqua" w:eastAsia="宋体" w:hAnsi="Book Antiqua" w:cs="宋体"/>
          <w:i/>
          <w:iCs/>
          <w:color w:val="000000"/>
          <w:sz w:val="24"/>
          <w:szCs w:val="24"/>
        </w:rPr>
        <w:t>Ann Surg</w:t>
      </w:r>
      <w:r w:rsidRPr="00B116F3">
        <w:rPr>
          <w:rFonts w:ascii="Book Antiqua" w:eastAsia="宋体" w:hAnsi="Book Antiqua" w:cs="宋体"/>
          <w:color w:val="000000"/>
          <w:sz w:val="24"/>
          <w:szCs w:val="24"/>
        </w:rPr>
        <w:t> 2004; </w:t>
      </w:r>
      <w:r w:rsidRPr="00B116F3">
        <w:rPr>
          <w:rFonts w:ascii="Book Antiqua" w:eastAsia="宋体" w:hAnsi="Book Antiqua" w:cs="宋体"/>
          <w:b/>
          <w:bCs/>
          <w:color w:val="000000"/>
          <w:sz w:val="24"/>
          <w:szCs w:val="24"/>
        </w:rPr>
        <w:t>239</w:t>
      </w:r>
      <w:r w:rsidRPr="00B116F3">
        <w:rPr>
          <w:rFonts w:ascii="Book Antiqua" w:eastAsia="宋体" w:hAnsi="Book Antiqua" w:cs="宋体"/>
          <w:color w:val="000000"/>
          <w:sz w:val="24"/>
          <w:szCs w:val="24"/>
        </w:rPr>
        <w:t>: 194-201 [PMID: 14745327 DOI: 10.1097/01.sla.0000109153.71725.8c]</w:t>
      </w:r>
    </w:p>
    <w:p w14:paraId="1FBF418F"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128 </w:t>
      </w:r>
      <w:r w:rsidRPr="00B116F3">
        <w:rPr>
          <w:rFonts w:ascii="Book Antiqua" w:eastAsia="宋体" w:hAnsi="Book Antiqua" w:cs="宋体"/>
          <w:b/>
          <w:bCs/>
          <w:color w:val="000000"/>
          <w:sz w:val="24"/>
          <w:szCs w:val="24"/>
        </w:rPr>
        <w:t>Sun HC</w:t>
      </w:r>
      <w:r w:rsidRPr="00B116F3">
        <w:rPr>
          <w:rFonts w:ascii="Book Antiqua" w:eastAsia="宋体" w:hAnsi="Book Antiqua" w:cs="宋体"/>
          <w:color w:val="000000"/>
          <w:sz w:val="24"/>
          <w:szCs w:val="24"/>
        </w:rPr>
        <w:t>, Qin LX, Lu L, Wang L, Ye QH, Ren N, Fan J, Tang ZY. Randomized clinical trial of the effects of abdominal drainage after elective hepatectomy using the crushing clamp method. </w:t>
      </w:r>
      <w:r w:rsidRPr="00B116F3">
        <w:rPr>
          <w:rFonts w:ascii="Book Antiqua" w:eastAsia="宋体" w:hAnsi="Book Antiqua" w:cs="宋体"/>
          <w:i/>
          <w:iCs/>
          <w:color w:val="000000"/>
          <w:sz w:val="24"/>
          <w:szCs w:val="24"/>
        </w:rPr>
        <w:t>Br J Surg</w:t>
      </w:r>
      <w:r w:rsidRPr="00B116F3">
        <w:rPr>
          <w:rFonts w:ascii="Book Antiqua" w:eastAsia="宋体" w:hAnsi="Book Antiqua" w:cs="宋体"/>
          <w:color w:val="000000"/>
          <w:sz w:val="24"/>
          <w:szCs w:val="24"/>
        </w:rPr>
        <w:t> 2006; </w:t>
      </w:r>
      <w:r w:rsidRPr="00B116F3">
        <w:rPr>
          <w:rFonts w:ascii="Book Antiqua" w:eastAsia="宋体" w:hAnsi="Book Antiqua" w:cs="宋体"/>
          <w:b/>
          <w:bCs/>
          <w:color w:val="000000"/>
          <w:sz w:val="24"/>
          <w:szCs w:val="24"/>
        </w:rPr>
        <w:t>93</w:t>
      </w:r>
      <w:r w:rsidRPr="00B116F3">
        <w:rPr>
          <w:rFonts w:ascii="Book Antiqua" w:eastAsia="宋体" w:hAnsi="Book Antiqua" w:cs="宋体"/>
          <w:color w:val="000000"/>
          <w:sz w:val="24"/>
          <w:szCs w:val="24"/>
        </w:rPr>
        <w:t>: 422-426 [PMID: 16491462 DOI: 10.1002/bjs.5260]</w:t>
      </w:r>
    </w:p>
    <w:p w14:paraId="0742D74E"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129 </w:t>
      </w:r>
      <w:r w:rsidRPr="00B116F3">
        <w:rPr>
          <w:rFonts w:ascii="Book Antiqua" w:eastAsia="宋体" w:hAnsi="Book Antiqua" w:cs="宋体"/>
          <w:b/>
          <w:bCs/>
          <w:color w:val="000000"/>
          <w:sz w:val="24"/>
          <w:szCs w:val="24"/>
        </w:rPr>
        <w:t>Belghiti J</w:t>
      </w:r>
      <w:r w:rsidRPr="00B116F3">
        <w:rPr>
          <w:rFonts w:ascii="Book Antiqua" w:eastAsia="宋体" w:hAnsi="Book Antiqua" w:cs="宋体"/>
          <w:color w:val="000000"/>
          <w:sz w:val="24"/>
          <w:szCs w:val="24"/>
        </w:rPr>
        <w:t>, Kabbej M, Sauvanet A, Vilgrain V, Panis Y, Fekete F. Drainage after elective hepatic resection. A randomized trial. </w:t>
      </w:r>
      <w:r w:rsidRPr="00B116F3">
        <w:rPr>
          <w:rFonts w:ascii="Book Antiqua" w:eastAsia="宋体" w:hAnsi="Book Antiqua" w:cs="宋体"/>
          <w:i/>
          <w:iCs/>
          <w:color w:val="000000"/>
          <w:sz w:val="24"/>
          <w:szCs w:val="24"/>
        </w:rPr>
        <w:t>Ann Surg</w:t>
      </w:r>
      <w:r w:rsidRPr="00B116F3">
        <w:rPr>
          <w:rFonts w:ascii="Book Antiqua" w:eastAsia="宋体" w:hAnsi="Book Antiqua" w:cs="宋体"/>
          <w:color w:val="000000"/>
          <w:sz w:val="24"/>
          <w:szCs w:val="24"/>
        </w:rPr>
        <w:t> 1993; </w:t>
      </w:r>
      <w:r w:rsidRPr="00B116F3">
        <w:rPr>
          <w:rFonts w:ascii="Book Antiqua" w:eastAsia="宋体" w:hAnsi="Book Antiqua" w:cs="宋体"/>
          <w:b/>
          <w:bCs/>
          <w:color w:val="000000"/>
          <w:sz w:val="24"/>
          <w:szCs w:val="24"/>
        </w:rPr>
        <w:t>218</w:t>
      </w:r>
      <w:r w:rsidRPr="00B116F3">
        <w:rPr>
          <w:rFonts w:ascii="Book Antiqua" w:eastAsia="宋体" w:hAnsi="Book Antiqua" w:cs="宋体"/>
          <w:color w:val="000000"/>
          <w:sz w:val="24"/>
          <w:szCs w:val="24"/>
        </w:rPr>
        <w:t>: 748-753 [PMID: 8257225]</w:t>
      </w:r>
    </w:p>
    <w:p w14:paraId="2A4A8256"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130 </w:t>
      </w:r>
      <w:r w:rsidRPr="00B116F3">
        <w:rPr>
          <w:rFonts w:ascii="Book Antiqua" w:eastAsia="宋体" w:hAnsi="Book Antiqua" w:cs="宋体"/>
          <w:b/>
          <w:bCs/>
          <w:color w:val="000000"/>
          <w:sz w:val="24"/>
          <w:szCs w:val="24"/>
        </w:rPr>
        <w:t>Franco D</w:t>
      </w:r>
      <w:r w:rsidRPr="00B116F3">
        <w:rPr>
          <w:rFonts w:ascii="Book Antiqua" w:eastAsia="宋体" w:hAnsi="Book Antiqua" w:cs="宋体"/>
          <w:color w:val="000000"/>
          <w:sz w:val="24"/>
          <w:szCs w:val="24"/>
        </w:rPr>
        <w:t>, Karaa A, Meakins JL, Borgonovo G, Smadja C, Grange D. Hepatectomy without abdominal drainage. Results of a prospective study in 61 patients. </w:t>
      </w:r>
      <w:r w:rsidRPr="00B116F3">
        <w:rPr>
          <w:rFonts w:ascii="Book Antiqua" w:eastAsia="宋体" w:hAnsi="Book Antiqua" w:cs="宋体"/>
          <w:i/>
          <w:iCs/>
          <w:color w:val="000000"/>
          <w:sz w:val="24"/>
          <w:szCs w:val="24"/>
        </w:rPr>
        <w:t>Ann Surg</w:t>
      </w:r>
      <w:r w:rsidRPr="00B116F3">
        <w:rPr>
          <w:rFonts w:ascii="Book Antiqua" w:eastAsia="宋体" w:hAnsi="Book Antiqua" w:cs="宋体"/>
          <w:color w:val="000000"/>
          <w:sz w:val="24"/>
          <w:szCs w:val="24"/>
        </w:rPr>
        <w:t> 1989; </w:t>
      </w:r>
      <w:r w:rsidRPr="00B116F3">
        <w:rPr>
          <w:rFonts w:ascii="Book Antiqua" w:eastAsia="宋体" w:hAnsi="Book Antiqua" w:cs="宋体"/>
          <w:b/>
          <w:bCs/>
          <w:color w:val="000000"/>
          <w:sz w:val="24"/>
          <w:szCs w:val="24"/>
        </w:rPr>
        <w:t>210</w:t>
      </w:r>
      <w:r w:rsidRPr="00B116F3">
        <w:rPr>
          <w:rFonts w:ascii="Book Antiqua" w:eastAsia="宋体" w:hAnsi="Book Antiqua" w:cs="宋体"/>
          <w:color w:val="000000"/>
          <w:sz w:val="24"/>
          <w:szCs w:val="24"/>
        </w:rPr>
        <w:t>: 748-750 [PMID: 2556083]</w:t>
      </w:r>
    </w:p>
    <w:p w14:paraId="0776DD29"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131 </w:t>
      </w:r>
      <w:r w:rsidRPr="00B116F3">
        <w:rPr>
          <w:rFonts w:ascii="Book Antiqua" w:eastAsia="宋体" w:hAnsi="Book Antiqua" w:cs="宋体"/>
          <w:b/>
          <w:bCs/>
          <w:color w:val="000000"/>
          <w:sz w:val="24"/>
          <w:szCs w:val="24"/>
        </w:rPr>
        <w:t>Burt BM</w:t>
      </w:r>
      <w:r w:rsidRPr="00B116F3">
        <w:rPr>
          <w:rFonts w:ascii="Book Antiqua" w:eastAsia="宋体" w:hAnsi="Book Antiqua" w:cs="宋体"/>
          <w:color w:val="000000"/>
          <w:sz w:val="24"/>
          <w:szCs w:val="24"/>
        </w:rPr>
        <w:t>, Brown K, Jarnagin W, DeMatteo R, Blumgart LH, Fong Y. An audit of results of a no-drainage practice policy after hepatectomy. </w:t>
      </w:r>
      <w:r w:rsidRPr="00B116F3">
        <w:rPr>
          <w:rFonts w:ascii="Book Antiqua" w:eastAsia="宋体" w:hAnsi="Book Antiqua" w:cs="宋体"/>
          <w:i/>
          <w:iCs/>
          <w:color w:val="000000"/>
          <w:sz w:val="24"/>
          <w:szCs w:val="24"/>
        </w:rPr>
        <w:t>Am J Surg</w:t>
      </w:r>
      <w:r w:rsidRPr="00B116F3">
        <w:rPr>
          <w:rFonts w:ascii="Book Antiqua" w:eastAsia="宋体" w:hAnsi="Book Antiqua" w:cs="宋体"/>
          <w:color w:val="000000"/>
          <w:sz w:val="24"/>
          <w:szCs w:val="24"/>
        </w:rPr>
        <w:t> 2002; </w:t>
      </w:r>
      <w:r w:rsidRPr="00B116F3">
        <w:rPr>
          <w:rFonts w:ascii="Book Antiqua" w:eastAsia="宋体" w:hAnsi="Book Antiqua" w:cs="宋体"/>
          <w:b/>
          <w:bCs/>
          <w:color w:val="000000"/>
          <w:sz w:val="24"/>
          <w:szCs w:val="24"/>
        </w:rPr>
        <w:t>184</w:t>
      </w:r>
      <w:r w:rsidRPr="00B116F3">
        <w:rPr>
          <w:rFonts w:ascii="Book Antiqua" w:eastAsia="宋体" w:hAnsi="Book Antiqua" w:cs="宋体"/>
          <w:color w:val="000000"/>
          <w:sz w:val="24"/>
          <w:szCs w:val="24"/>
        </w:rPr>
        <w:t>: 441-445 [PMID: 12433610 DOI: 10.1016/S0002-9610(02)00998-4]</w:t>
      </w:r>
    </w:p>
    <w:p w14:paraId="760F1F0B"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132 </w:t>
      </w:r>
      <w:r w:rsidRPr="00B116F3">
        <w:rPr>
          <w:rFonts w:ascii="Book Antiqua" w:eastAsia="宋体" w:hAnsi="Book Antiqua" w:cs="宋体"/>
          <w:b/>
          <w:bCs/>
          <w:color w:val="000000"/>
          <w:sz w:val="24"/>
          <w:szCs w:val="24"/>
        </w:rPr>
        <w:t>Lu L</w:t>
      </w:r>
      <w:r w:rsidRPr="00B116F3">
        <w:rPr>
          <w:rFonts w:ascii="Book Antiqua" w:eastAsia="宋体" w:hAnsi="Book Antiqua" w:cs="宋体"/>
          <w:color w:val="000000"/>
          <w:sz w:val="24"/>
          <w:szCs w:val="24"/>
        </w:rPr>
        <w:t>, Sun HC, Qin LX, Wang L, Ye QH, Ren N, Fan J, Tang ZY. Abdominal drainage was unnecessary after hepatectomy using the conventional clamp crushing technique. </w:t>
      </w:r>
      <w:r w:rsidRPr="00B116F3">
        <w:rPr>
          <w:rFonts w:ascii="Book Antiqua" w:eastAsia="宋体" w:hAnsi="Book Antiqua" w:cs="宋体"/>
          <w:i/>
          <w:iCs/>
          <w:color w:val="000000"/>
          <w:sz w:val="24"/>
          <w:szCs w:val="24"/>
        </w:rPr>
        <w:t>J Gastrointest Surg</w:t>
      </w:r>
      <w:r w:rsidRPr="00B116F3">
        <w:rPr>
          <w:rFonts w:ascii="Book Antiqua" w:eastAsia="宋体" w:hAnsi="Book Antiqua" w:cs="宋体"/>
          <w:color w:val="000000"/>
          <w:sz w:val="24"/>
          <w:szCs w:val="24"/>
        </w:rPr>
        <w:t> 2006; </w:t>
      </w:r>
      <w:r w:rsidRPr="00B116F3">
        <w:rPr>
          <w:rFonts w:ascii="Book Antiqua" w:eastAsia="宋体" w:hAnsi="Book Antiqua" w:cs="宋体"/>
          <w:b/>
          <w:bCs/>
          <w:color w:val="000000"/>
          <w:sz w:val="24"/>
          <w:szCs w:val="24"/>
        </w:rPr>
        <w:t>10</w:t>
      </w:r>
      <w:r w:rsidRPr="00B116F3">
        <w:rPr>
          <w:rFonts w:ascii="Book Antiqua" w:eastAsia="宋体" w:hAnsi="Book Antiqua" w:cs="宋体"/>
          <w:color w:val="000000"/>
          <w:sz w:val="24"/>
          <w:szCs w:val="24"/>
        </w:rPr>
        <w:t>: 302-308 [PMID: 16455466 DOI: 10.1016/j.gassur.2005.06.002]</w:t>
      </w:r>
    </w:p>
    <w:p w14:paraId="3D26EF31"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133 </w:t>
      </w:r>
      <w:r w:rsidRPr="00B116F3">
        <w:rPr>
          <w:rFonts w:ascii="Book Antiqua" w:eastAsia="宋体" w:hAnsi="Book Antiqua" w:cs="宋体"/>
          <w:b/>
          <w:bCs/>
          <w:color w:val="000000"/>
          <w:sz w:val="24"/>
          <w:szCs w:val="24"/>
        </w:rPr>
        <w:t>Yamazaki S</w:t>
      </w:r>
      <w:r w:rsidRPr="00B116F3">
        <w:rPr>
          <w:rFonts w:ascii="Book Antiqua" w:eastAsia="宋体" w:hAnsi="Book Antiqua" w:cs="宋体"/>
          <w:color w:val="000000"/>
          <w:sz w:val="24"/>
          <w:szCs w:val="24"/>
        </w:rPr>
        <w:t>, Takayama T, Moriguchi M, Mitsuka Y, Okada S, Midorikawa Y, Nakayama H, Higaki T. Criteria for drain removal following liver resection. </w:t>
      </w:r>
      <w:r w:rsidRPr="00B116F3">
        <w:rPr>
          <w:rFonts w:ascii="Book Antiqua" w:eastAsia="宋体" w:hAnsi="Book Antiqua" w:cs="宋体"/>
          <w:i/>
          <w:iCs/>
          <w:color w:val="000000"/>
          <w:sz w:val="24"/>
          <w:szCs w:val="24"/>
        </w:rPr>
        <w:t>Br J Surg</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99</w:t>
      </w:r>
      <w:r w:rsidRPr="00B116F3">
        <w:rPr>
          <w:rFonts w:ascii="Book Antiqua" w:eastAsia="宋体" w:hAnsi="Book Antiqua" w:cs="宋体"/>
          <w:color w:val="000000"/>
          <w:sz w:val="24"/>
          <w:szCs w:val="24"/>
        </w:rPr>
        <w:t>: 1584-1590 [PMID: 23027077 DOI: 10.1002/bjs.8916]</w:t>
      </w:r>
    </w:p>
    <w:p w14:paraId="19B310EE"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134 </w:t>
      </w:r>
      <w:r w:rsidRPr="00B116F3">
        <w:rPr>
          <w:rFonts w:ascii="Book Antiqua" w:eastAsia="宋体" w:hAnsi="Book Antiqua" w:cs="宋体"/>
          <w:b/>
          <w:bCs/>
          <w:color w:val="000000"/>
          <w:sz w:val="24"/>
          <w:szCs w:val="24"/>
        </w:rPr>
        <w:t>Nakayama H</w:t>
      </w:r>
      <w:r w:rsidRPr="00B116F3">
        <w:rPr>
          <w:rFonts w:ascii="Book Antiqua" w:eastAsia="宋体" w:hAnsi="Book Antiqua" w:cs="宋体"/>
          <w:color w:val="000000"/>
          <w:sz w:val="24"/>
          <w:szCs w:val="24"/>
        </w:rPr>
        <w:t>, Takayama T, Okubo T, Higaki T, Midorikawa Y, Moriguchi M, Aramaki O, Yamazaki S. Subcutaneous drainage to prevent wound infection in liver resection: a randomized controlled trial. </w:t>
      </w:r>
      <w:r w:rsidRPr="00B116F3">
        <w:rPr>
          <w:rFonts w:ascii="Book Antiqua" w:eastAsia="宋体" w:hAnsi="Book Antiqua" w:cs="宋体"/>
          <w:i/>
          <w:iCs/>
          <w:color w:val="000000"/>
          <w:sz w:val="24"/>
          <w:szCs w:val="24"/>
        </w:rPr>
        <w:t>J Hepatobiliary Pancreat Sci</w:t>
      </w:r>
      <w:r w:rsidRPr="00B116F3">
        <w:rPr>
          <w:rFonts w:ascii="Book Antiqua" w:eastAsia="宋体" w:hAnsi="Book Antiqua" w:cs="宋体"/>
          <w:color w:val="000000"/>
          <w:sz w:val="24"/>
          <w:szCs w:val="24"/>
        </w:rPr>
        <w:t> 2014; </w:t>
      </w:r>
      <w:r w:rsidRPr="00B116F3">
        <w:rPr>
          <w:rFonts w:ascii="Book Antiqua" w:eastAsia="宋体" w:hAnsi="Book Antiqua" w:cs="宋体"/>
          <w:b/>
          <w:bCs/>
          <w:color w:val="000000"/>
          <w:sz w:val="24"/>
          <w:szCs w:val="24"/>
        </w:rPr>
        <w:t>21</w:t>
      </w:r>
      <w:r w:rsidRPr="00B116F3">
        <w:rPr>
          <w:rFonts w:ascii="Book Antiqua" w:eastAsia="宋体" w:hAnsi="Book Antiqua" w:cs="宋体"/>
          <w:color w:val="000000"/>
          <w:sz w:val="24"/>
          <w:szCs w:val="24"/>
        </w:rPr>
        <w:t>: 509-517 [PMID: 24519844 DOI: 10.1002/jhbp.93]</w:t>
      </w:r>
    </w:p>
    <w:p w14:paraId="059D440B"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135 </w:t>
      </w:r>
      <w:r w:rsidRPr="00B116F3">
        <w:rPr>
          <w:rFonts w:ascii="Book Antiqua" w:eastAsia="宋体" w:hAnsi="Book Antiqua" w:cs="宋体"/>
          <w:b/>
          <w:bCs/>
          <w:color w:val="000000"/>
          <w:sz w:val="24"/>
          <w:szCs w:val="24"/>
        </w:rPr>
        <w:t>Hayashi Y</w:t>
      </w:r>
      <w:r w:rsidRPr="00B116F3">
        <w:rPr>
          <w:rFonts w:ascii="Book Antiqua" w:eastAsia="宋体" w:hAnsi="Book Antiqua" w:cs="宋体"/>
          <w:color w:val="000000"/>
          <w:sz w:val="24"/>
          <w:szCs w:val="24"/>
        </w:rPr>
        <w:t>, Takayama T, Yamazaki S, Moriguchi M, Ohkubo T, Nakayama H, Higaki T. Validation of perioperative steroids administration in liver resection: a randomized controlled trial. </w:t>
      </w:r>
      <w:r w:rsidRPr="00B116F3">
        <w:rPr>
          <w:rFonts w:ascii="Book Antiqua" w:eastAsia="宋体" w:hAnsi="Book Antiqua" w:cs="宋体"/>
          <w:i/>
          <w:iCs/>
          <w:color w:val="000000"/>
          <w:sz w:val="24"/>
          <w:szCs w:val="24"/>
        </w:rPr>
        <w:t>Ann Surg</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253</w:t>
      </w:r>
      <w:r w:rsidRPr="00B116F3">
        <w:rPr>
          <w:rFonts w:ascii="Book Antiqua" w:eastAsia="宋体" w:hAnsi="Book Antiqua" w:cs="宋体"/>
          <w:color w:val="000000"/>
          <w:sz w:val="24"/>
          <w:szCs w:val="24"/>
        </w:rPr>
        <w:t>: 50-55 [PMID: 21233606 DOI: 10.1097/SLA.0b013e318204b6bb]</w:t>
      </w:r>
    </w:p>
    <w:p w14:paraId="7D481BB4"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lastRenderedPageBreak/>
        <w:t>136 </w:t>
      </w:r>
      <w:r w:rsidRPr="00B116F3">
        <w:rPr>
          <w:rFonts w:ascii="Book Antiqua" w:eastAsia="宋体" w:hAnsi="Book Antiqua" w:cs="宋体"/>
          <w:b/>
          <w:bCs/>
          <w:color w:val="000000"/>
          <w:sz w:val="24"/>
          <w:szCs w:val="24"/>
        </w:rPr>
        <w:t>Rahbari NN</w:t>
      </w:r>
      <w:r w:rsidRPr="00B116F3">
        <w:rPr>
          <w:rFonts w:ascii="Book Antiqua" w:eastAsia="宋体" w:hAnsi="Book Antiqua" w:cs="宋体"/>
          <w:color w:val="000000"/>
          <w:sz w:val="24"/>
          <w:szCs w:val="24"/>
        </w:rPr>
        <w:t>, Garden OJ, Padbury R, Brooke-Smith M, Crawford M, Adam R, Koch M, Makuuchi M, Dematteo RP, Christophi C, Banting S, Usatoff V, Nagino M, Maddern G, Hugh TJ, Vauthey JN, Greig P, Rees M, Yokoyama Y, Fan ST, Nimura Y, Figueras J, Capussotti L, Büchler MW, Weitz J. Posthepatectomy liver failure: a definition and grading by the International Study Group of Liver Surgery (ISGLS). </w:t>
      </w:r>
      <w:r w:rsidRPr="00B116F3">
        <w:rPr>
          <w:rFonts w:ascii="Book Antiqua" w:eastAsia="宋体" w:hAnsi="Book Antiqua" w:cs="宋体"/>
          <w:i/>
          <w:iCs/>
          <w:color w:val="000000"/>
          <w:sz w:val="24"/>
          <w:szCs w:val="24"/>
        </w:rPr>
        <w:t>Surgery</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149</w:t>
      </w:r>
      <w:r w:rsidRPr="00B116F3">
        <w:rPr>
          <w:rFonts w:ascii="Book Antiqua" w:eastAsia="宋体" w:hAnsi="Book Antiqua" w:cs="宋体"/>
          <w:color w:val="000000"/>
          <w:sz w:val="24"/>
          <w:szCs w:val="24"/>
        </w:rPr>
        <w:t>: 713-724 [PMID: 21236455 DOI: 10.1016/j.surg.2010.10.001]</w:t>
      </w:r>
    </w:p>
    <w:p w14:paraId="525BD40E"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137 </w:t>
      </w:r>
      <w:r w:rsidRPr="00B116F3">
        <w:rPr>
          <w:rFonts w:ascii="Book Antiqua" w:eastAsia="宋体" w:hAnsi="Book Antiqua" w:cs="宋体"/>
          <w:b/>
          <w:bCs/>
          <w:color w:val="000000"/>
          <w:sz w:val="24"/>
          <w:szCs w:val="24"/>
        </w:rPr>
        <w:t>Balzan S</w:t>
      </w:r>
      <w:r w:rsidRPr="00B116F3">
        <w:rPr>
          <w:rFonts w:ascii="Book Antiqua" w:eastAsia="宋体" w:hAnsi="Book Antiqua" w:cs="宋体"/>
          <w:color w:val="000000"/>
          <w:sz w:val="24"/>
          <w:szCs w:val="24"/>
        </w:rPr>
        <w:t>, Belghiti J, Farges O, Ogata S, Sauvanet A, Delefosse D, Durand F. The "50-50 criteria" on postoperative day 5: an accurate predictor of liver failure and death after hepatectomy. </w:t>
      </w:r>
      <w:r w:rsidRPr="00B116F3">
        <w:rPr>
          <w:rFonts w:ascii="Book Antiqua" w:eastAsia="宋体" w:hAnsi="Book Antiqua" w:cs="宋体"/>
          <w:i/>
          <w:iCs/>
          <w:color w:val="000000"/>
          <w:sz w:val="24"/>
          <w:szCs w:val="24"/>
        </w:rPr>
        <w:t>Ann Surg</w:t>
      </w:r>
      <w:r w:rsidRPr="00B116F3">
        <w:rPr>
          <w:rFonts w:ascii="Book Antiqua" w:eastAsia="宋体" w:hAnsi="Book Antiqua" w:cs="宋体"/>
          <w:color w:val="000000"/>
          <w:sz w:val="24"/>
          <w:szCs w:val="24"/>
        </w:rPr>
        <w:t> 2005; </w:t>
      </w:r>
      <w:r w:rsidRPr="00B116F3">
        <w:rPr>
          <w:rFonts w:ascii="Book Antiqua" w:eastAsia="宋体" w:hAnsi="Book Antiqua" w:cs="宋体"/>
          <w:b/>
          <w:bCs/>
          <w:color w:val="000000"/>
          <w:sz w:val="24"/>
          <w:szCs w:val="24"/>
        </w:rPr>
        <w:t>242</w:t>
      </w:r>
      <w:r w:rsidRPr="00B116F3">
        <w:rPr>
          <w:rFonts w:ascii="Book Antiqua" w:eastAsia="宋体" w:hAnsi="Book Antiqua" w:cs="宋体"/>
          <w:color w:val="000000"/>
          <w:sz w:val="24"/>
          <w:szCs w:val="24"/>
        </w:rPr>
        <w:t>: 824-88, discussion 824-88, [PMID: 16327492 DOI: 10.1097/01.sla.0000189131.90876.9e]</w:t>
      </w:r>
    </w:p>
    <w:p w14:paraId="27E30D1B"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138 </w:t>
      </w:r>
      <w:r w:rsidRPr="00B116F3">
        <w:rPr>
          <w:rFonts w:ascii="Book Antiqua" w:eastAsia="宋体" w:hAnsi="Book Antiqua" w:cs="宋体"/>
          <w:b/>
          <w:bCs/>
          <w:color w:val="000000"/>
          <w:sz w:val="24"/>
          <w:szCs w:val="24"/>
        </w:rPr>
        <w:t>Rahbari NN</w:t>
      </w:r>
      <w:r w:rsidRPr="00B116F3">
        <w:rPr>
          <w:rFonts w:ascii="Book Antiqua" w:eastAsia="宋体" w:hAnsi="Book Antiqua" w:cs="宋体"/>
          <w:color w:val="000000"/>
          <w:sz w:val="24"/>
          <w:szCs w:val="24"/>
        </w:rPr>
        <w:t>, Reissfelder C, Koch M, Elbers H, Striebel F, Büchler MW, Weitz J. The predictive value of postoperative clinical risk scores for outcome after hepatic resection: a validation analysis in 807 patients. </w:t>
      </w:r>
      <w:r w:rsidRPr="00B116F3">
        <w:rPr>
          <w:rFonts w:ascii="Book Antiqua" w:eastAsia="宋体" w:hAnsi="Book Antiqua" w:cs="宋体"/>
          <w:i/>
          <w:iCs/>
          <w:color w:val="000000"/>
          <w:sz w:val="24"/>
          <w:szCs w:val="24"/>
        </w:rPr>
        <w:t>Ann Surg Oncol</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18</w:t>
      </w:r>
      <w:r w:rsidRPr="00B116F3">
        <w:rPr>
          <w:rFonts w:ascii="Book Antiqua" w:eastAsia="宋体" w:hAnsi="Book Antiqua" w:cs="宋体"/>
          <w:color w:val="000000"/>
          <w:sz w:val="24"/>
          <w:szCs w:val="24"/>
        </w:rPr>
        <w:t>: 3640-3649 [PMID: 21674269 DOI: 10.1245/s10434-011-1829-6]</w:t>
      </w:r>
    </w:p>
    <w:p w14:paraId="4C7A8D7D"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139 </w:t>
      </w:r>
      <w:r w:rsidRPr="00B116F3">
        <w:rPr>
          <w:rFonts w:ascii="Book Antiqua" w:eastAsia="宋体" w:hAnsi="Book Antiqua" w:cs="宋体"/>
          <w:b/>
          <w:bCs/>
          <w:color w:val="000000"/>
          <w:sz w:val="24"/>
          <w:szCs w:val="24"/>
        </w:rPr>
        <w:t>Mazzaferro V</w:t>
      </w:r>
      <w:r w:rsidRPr="00B116F3">
        <w:rPr>
          <w:rFonts w:ascii="Book Antiqua" w:eastAsia="宋体" w:hAnsi="Book Antiqua" w:cs="宋体"/>
          <w:color w:val="000000"/>
          <w:sz w:val="24"/>
          <w:szCs w:val="24"/>
        </w:rPr>
        <w:t>, Regalia E, Doci R, Andreola S, Pulvirenti A, Bozzetti F, Montalto F, Ammatuna M, Morabito A, Gennari L. Liver transplantation for the treatment of small hepatocellular carcinomas in patients with cirrhosis. </w:t>
      </w:r>
      <w:r w:rsidRPr="00B116F3">
        <w:rPr>
          <w:rFonts w:ascii="Book Antiqua" w:eastAsia="宋体" w:hAnsi="Book Antiqua" w:cs="宋体"/>
          <w:i/>
          <w:iCs/>
          <w:color w:val="000000"/>
          <w:sz w:val="24"/>
          <w:szCs w:val="24"/>
        </w:rPr>
        <w:t>N Engl J Med</w:t>
      </w:r>
      <w:r w:rsidRPr="00B116F3">
        <w:rPr>
          <w:rFonts w:ascii="Book Antiqua" w:eastAsia="宋体" w:hAnsi="Book Antiqua" w:cs="宋体"/>
          <w:color w:val="000000"/>
          <w:sz w:val="24"/>
          <w:szCs w:val="24"/>
        </w:rPr>
        <w:t> 1996; </w:t>
      </w:r>
      <w:r w:rsidRPr="00B116F3">
        <w:rPr>
          <w:rFonts w:ascii="Book Antiqua" w:eastAsia="宋体" w:hAnsi="Book Antiqua" w:cs="宋体"/>
          <w:b/>
          <w:bCs/>
          <w:color w:val="000000"/>
          <w:sz w:val="24"/>
          <w:szCs w:val="24"/>
        </w:rPr>
        <w:t>334</w:t>
      </w:r>
      <w:r w:rsidRPr="00B116F3">
        <w:rPr>
          <w:rFonts w:ascii="Book Antiqua" w:eastAsia="宋体" w:hAnsi="Book Antiqua" w:cs="宋体"/>
          <w:color w:val="000000"/>
          <w:sz w:val="24"/>
          <w:szCs w:val="24"/>
        </w:rPr>
        <w:t>: 693-699 [PMID: 8594428 DOI: 10.1056/NEJM199603143341104]</w:t>
      </w:r>
    </w:p>
    <w:p w14:paraId="1492D598"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140 </w:t>
      </w:r>
      <w:r w:rsidRPr="00B116F3">
        <w:rPr>
          <w:rFonts w:ascii="Book Antiqua" w:eastAsia="宋体" w:hAnsi="Book Antiqua" w:cs="宋体"/>
          <w:b/>
          <w:bCs/>
          <w:color w:val="000000"/>
          <w:sz w:val="24"/>
          <w:szCs w:val="24"/>
        </w:rPr>
        <w:t>Bismuth H</w:t>
      </w:r>
      <w:r w:rsidRPr="00B116F3">
        <w:rPr>
          <w:rFonts w:ascii="Book Antiqua" w:eastAsia="宋体" w:hAnsi="Book Antiqua" w:cs="宋体"/>
          <w:color w:val="000000"/>
          <w:sz w:val="24"/>
          <w:szCs w:val="24"/>
        </w:rPr>
        <w:t>, Majno PE, Adam R. Liver transplantation for hepatocellular carcinoma. </w:t>
      </w:r>
      <w:r w:rsidRPr="00B116F3">
        <w:rPr>
          <w:rFonts w:ascii="Book Antiqua" w:eastAsia="宋体" w:hAnsi="Book Antiqua" w:cs="宋体"/>
          <w:i/>
          <w:iCs/>
          <w:color w:val="000000"/>
          <w:sz w:val="24"/>
          <w:szCs w:val="24"/>
        </w:rPr>
        <w:t>Semin Liver Dis</w:t>
      </w:r>
      <w:r w:rsidRPr="00B116F3">
        <w:rPr>
          <w:rFonts w:ascii="Book Antiqua" w:eastAsia="宋体" w:hAnsi="Book Antiqua" w:cs="宋体"/>
          <w:color w:val="000000"/>
          <w:sz w:val="24"/>
          <w:szCs w:val="24"/>
        </w:rPr>
        <w:t> 1999; </w:t>
      </w:r>
      <w:r w:rsidRPr="00B116F3">
        <w:rPr>
          <w:rFonts w:ascii="Book Antiqua" w:eastAsia="宋体" w:hAnsi="Book Antiqua" w:cs="宋体"/>
          <w:b/>
          <w:bCs/>
          <w:color w:val="000000"/>
          <w:sz w:val="24"/>
          <w:szCs w:val="24"/>
        </w:rPr>
        <w:t>19</w:t>
      </w:r>
      <w:r w:rsidRPr="00B116F3">
        <w:rPr>
          <w:rFonts w:ascii="Book Antiqua" w:eastAsia="宋体" w:hAnsi="Book Antiqua" w:cs="宋体"/>
          <w:color w:val="000000"/>
          <w:sz w:val="24"/>
          <w:szCs w:val="24"/>
        </w:rPr>
        <w:t>: 311-322 [PMID: 10518310 DOI: 10.1055/s-2007-1007120]</w:t>
      </w:r>
    </w:p>
    <w:p w14:paraId="6018F23F"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141 </w:t>
      </w:r>
      <w:r w:rsidRPr="00B116F3">
        <w:rPr>
          <w:rFonts w:ascii="Book Antiqua" w:eastAsia="宋体" w:hAnsi="Book Antiqua" w:cs="宋体"/>
          <w:b/>
          <w:bCs/>
          <w:color w:val="000000"/>
          <w:sz w:val="24"/>
          <w:szCs w:val="24"/>
        </w:rPr>
        <w:t>Yao FY</w:t>
      </w:r>
      <w:r w:rsidRPr="00B116F3">
        <w:rPr>
          <w:rFonts w:ascii="Book Antiqua" w:eastAsia="宋体" w:hAnsi="Book Antiqua" w:cs="宋体"/>
          <w:color w:val="000000"/>
          <w:sz w:val="24"/>
          <w:szCs w:val="24"/>
        </w:rPr>
        <w:t>, Ferrell L, Bass NM, Bacchetti P, Ascher NL, Roberts JP. Liver transplantation for hepatocellular carcinoma: comparison of the proposed UCSF criteria with the Milan criteria and the Pittsburgh modified TNM criteria. </w:t>
      </w:r>
      <w:r w:rsidRPr="00B116F3">
        <w:rPr>
          <w:rFonts w:ascii="Book Antiqua" w:eastAsia="宋体" w:hAnsi="Book Antiqua" w:cs="宋体"/>
          <w:i/>
          <w:iCs/>
          <w:color w:val="000000"/>
          <w:sz w:val="24"/>
          <w:szCs w:val="24"/>
        </w:rPr>
        <w:t>Liver Transpl</w:t>
      </w:r>
      <w:r w:rsidRPr="00B116F3">
        <w:rPr>
          <w:rFonts w:ascii="Book Antiqua" w:eastAsia="宋体" w:hAnsi="Book Antiqua" w:cs="宋体"/>
          <w:color w:val="000000"/>
          <w:sz w:val="24"/>
          <w:szCs w:val="24"/>
        </w:rPr>
        <w:t> 2002; </w:t>
      </w:r>
      <w:r w:rsidRPr="00B116F3">
        <w:rPr>
          <w:rFonts w:ascii="Book Antiqua" w:eastAsia="宋体" w:hAnsi="Book Antiqua" w:cs="宋体"/>
          <w:b/>
          <w:bCs/>
          <w:color w:val="000000"/>
          <w:sz w:val="24"/>
          <w:szCs w:val="24"/>
        </w:rPr>
        <w:t>8</w:t>
      </w:r>
      <w:r w:rsidRPr="00B116F3">
        <w:rPr>
          <w:rFonts w:ascii="Book Antiqua" w:eastAsia="宋体" w:hAnsi="Book Antiqua" w:cs="宋体"/>
          <w:color w:val="000000"/>
          <w:sz w:val="24"/>
          <w:szCs w:val="24"/>
        </w:rPr>
        <w:t>: 765-774 [PMID: 12200775 DOI: 10.1053/jlts.2002.34892]</w:t>
      </w:r>
    </w:p>
    <w:p w14:paraId="38124669"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142 </w:t>
      </w:r>
      <w:r w:rsidRPr="00B116F3">
        <w:rPr>
          <w:rFonts w:ascii="Book Antiqua" w:eastAsia="宋体" w:hAnsi="Book Antiqua" w:cs="宋体"/>
          <w:b/>
          <w:bCs/>
          <w:color w:val="000000"/>
          <w:sz w:val="24"/>
          <w:szCs w:val="24"/>
        </w:rPr>
        <w:t>Yao FY</w:t>
      </w:r>
      <w:r w:rsidRPr="00B116F3">
        <w:rPr>
          <w:rFonts w:ascii="Book Antiqua" w:eastAsia="宋体" w:hAnsi="Book Antiqua" w:cs="宋体"/>
          <w:color w:val="000000"/>
          <w:sz w:val="24"/>
          <w:szCs w:val="24"/>
        </w:rPr>
        <w:t>, Ferrell L, Bass NM, Watson JJ, Bacchetti P, Venook A, Ascher NL, Roberts JP. Liver transplantation for hepatocellular carcinoma: expansion of the tumor size limits does not adversely impact survival. </w:t>
      </w:r>
      <w:r w:rsidRPr="00B116F3">
        <w:rPr>
          <w:rFonts w:ascii="Book Antiqua" w:eastAsia="宋体" w:hAnsi="Book Antiqua" w:cs="宋体"/>
          <w:i/>
          <w:iCs/>
          <w:color w:val="000000"/>
          <w:sz w:val="24"/>
          <w:szCs w:val="24"/>
        </w:rPr>
        <w:t>Hepatology</w:t>
      </w:r>
      <w:r w:rsidRPr="00B116F3">
        <w:rPr>
          <w:rFonts w:ascii="Book Antiqua" w:eastAsia="宋体" w:hAnsi="Book Antiqua" w:cs="宋体"/>
          <w:color w:val="000000"/>
          <w:sz w:val="24"/>
          <w:szCs w:val="24"/>
        </w:rPr>
        <w:t> 2001; </w:t>
      </w:r>
      <w:r w:rsidRPr="00B116F3">
        <w:rPr>
          <w:rFonts w:ascii="Book Antiqua" w:eastAsia="宋体" w:hAnsi="Book Antiqua" w:cs="宋体"/>
          <w:b/>
          <w:bCs/>
          <w:color w:val="000000"/>
          <w:sz w:val="24"/>
          <w:szCs w:val="24"/>
        </w:rPr>
        <w:t>33</w:t>
      </w:r>
      <w:r w:rsidRPr="00B116F3">
        <w:rPr>
          <w:rFonts w:ascii="Book Antiqua" w:eastAsia="宋体" w:hAnsi="Book Antiqua" w:cs="宋体"/>
          <w:color w:val="000000"/>
          <w:sz w:val="24"/>
          <w:szCs w:val="24"/>
        </w:rPr>
        <w:t>: 1394-1403 [PMID: 11391528 DOI: 10.1053/jhep.2001.24563]</w:t>
      </w:r>
    </w:p>
    <w:p w14:paraId="3023F6B9"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143 </w:t>
      </w:r>
      <w:r w:rsidRPr="00B116F3">
        <w:rPr>
          <w:rFonts w:ascii="Book Antiqua" w:eastAsia="宋体" w:hAnsi="Book Antiqua" w:cs="宋体"/>
          <w:b/>
          <w:bCs/>
          <w:color w:val="000000"/>
          <w:sz w:val="24"/>
          <w:szCs w:val="24"/>
        </w:rPr>
        <w:t>Cillo U</w:t>
      </w:r>
      <w:r w:rsidRPr="00B116F3">
        <w:rPr>
          <w:rFonts w:ascii="Book Antiqua" w:eastAsia="宋体" w:hAnsi="Book Antiqua" w:cs="宋体"/>
          <w:color w:val="000000"/>
          <w:sz w:val="24"/>
          <w:szCs w:val="24"/>
        </w:rPr>
        <w:t>, Vitale A, Bassanello M, Boccagni P, Brolese A, Zanus G, Burra P, Fagiuoli S, Farinati F, Rugge M, D'Amico DF. Liver transplantation for the treatment of moderately or well-differentiated hepatocellular carcinoma. </w:t>
      </w:r>
      <w:r w:rsidRPr="00B116F3">
        <w:rPr>
          <w:rFonts w:ascii="Book Antiqua" w:eastAsia="宋体" w:hAnsi="Book Antiqua" w:cs="宋体"/>
          <w:i/>
          <w:iCs/>
          <w:color w:val="000000"/>
          <w:sz w:val="24"/>
          <w:szCs w:val="24"/>
        </w:rPr>
        <w:t>Ann Surg</w:t>
      </w:r>
      <w:r w:rsidRPr="00B116F3">
        <w:rPr>
          <w:rFonts w:ascii="Book Antiqua" w:eastAsia="宋体" w:hAnsi="Book Antiqua" w:cs="宋体"/>
          <w:color w:val="000000"/>
          <w:sz w:val="24"/>
          <w:szCs w:val="24"/>
        </w:rPr>
        <w:t> 2004; </w:t>
      </w:r>
      <w:r w:rsidRPr="00B116F3">
        <w:rPr>
          <w:rFonts w:ascii="Book Antiqua" w:eastAsia="宋体" w:hAnsi="Book Antiqua" w:cs="宋体"/>
          <w:b/>
          <w:bCs/>
          <w:color w:val="000000"/>
          <w:sz w:val="24"/>
          <w:szCs w:val="24"/>
        </w:rPr>
        <w:t>239</w:t>
      </w:r>
      <w:r w:rsidRPr="00B116F3">
        <w:rPr>
          <w:rFonts w:ascii="Book Antiqua" w:eastAsia="宋体" w:hAnsi="Book Antiqua" w:cs="宋体"/>
          <w:color w:val="000000"/>
          <w:sz w:val="24"/>
          <w:szCs w:val="24"/>
        </w:rPr>
        <w:t>: 150-159 [PMID: 14745321 DOI: 10.1097/01.sla.0000109146.72827.76]</w:t>
      </w:r>
    </w:p>
    <w:p w14:paraId="6EBCE31B"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lastRenderedPageBreak/>
        <w:t>144 </w:t>
      </w:r>
      <w:r w:rsidRPr="00B116F3">
        <w:rPr>
          <w:rFonts w:ascii="Book Antiqua" w:eastAsia="宋体" w:hAnsi="Book Antiqua" w:cs="宋体"/>
          <w:b/>
          <w:bCs/>
          <w:color w:val="000000"/>
          <w:sz w:val="24"/>
          <w:szCs w:val="24"/>
        </w:rPr>
        <w:t>DuBay D</w:t>
      </w:r>
      <w:r w:rsidRPr="00B116F3">
        <w:rPr>
          <w:rFonts w:ascii="Book Antiqua" w:eastAsia="宋体" w:hAnsi="Book Antiqua" w:cs="宋体"/>
          <w:color w:val="000000"/>
          <w:sz w:val="24"/>
          <w:szCs w:val="24"/>
        </w:rPr>
        <w:t>, Sandroussi C, Sandhu L, Cleary S, Guba M, Cattral MS, McGilvray I, Ghanekar A, Selzner M, Greig PD, Grant DR. Liver transplantation for advanced hepatocellular carcinoma using poor tumor differentiation on biopsy as an exclusion criterion. </w:t>
      </w:r>
      <w:r w:rsidRPr="00B116F3">
        <w:rPr>
          <w:rFonts w:ascii="Book Antiqua" w:eastAsia="宋体" w:hAnsi="Book Antiqua" w:cs="宋体"/>
          <w:i/>
          <w:iCs/>
          <w:color w:val="000000"/>
          <w:sz w:val="24"/>
          <w:szCs w:val="24"/>
        </w:rPr>
        <w:t>Ann Surg</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253</w:t>
      </w:r>
      <w:r w:rsidRPr="00B116F3">
        <w:rPr>
          <w:rFonts w:ascii="Book Antiqua" w:eastAsia="宋体" w:hAnsi="Book Antiqua" w:cs="宋体"/>
          <w:color w:val="000000"/>
          <w:sz w:val="24"/>
          <w:szCs w:val="24"/>
        </w:rPr>
        <w:t>: 166-172 [PMID: 21294289 DOI: 10.1097/SLA.0b013e31820508f1]</w:t>
      </w:r>
    </w:p>
    <w:p w14:paraId="5F618316"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145 </w:t>
      </w:r>
      <w:r w:rsidRPr="00B116F3">
        <w:rPr>
          <w:rFonts w:ascii="Book Antiqua" w:eastAsia="宋体" w:hAnsi="Book Antiqua" w:cs="宋体"/>
          <w:b/>
          <w:bCs/>
          <w:color w:val="000000"/>
          <w:sz w:val="24"/>
          <w:szCs w:val="24"/>
        </w:rPr>
        <w:t>Avolio AW</w:t>
      </w:r>
      <w:r w:rsidRPr="00B116F3">
        <w:rPr>
          <w:rFonts w:ascii="Book Antiqua" w:eastAsia="宋体" w:hAnsi="Book Antiqua" w:cs="宋体"/>
          <w:color w:val="000000"/>
          <w:sz w:val="24"/>
          <w:szCs w:val="24"/>
        </w:rPr>
        <w:t>, Siciliano M, Barone M, Lai Q, Caracciolo GL, Barbarino R, Nicolotti N, Lirosi MC, Gasbarrini A, Agnes S. Model for end-stage liver disease dynamic stratification of survival benefit. </w:t>
      </w:r>
      <w:r w:rsidRPr="00B116F3">
        <w:rPr>
          <w:rFonts w:ascii="Book Antiqua" w:eastAsia="宋体" w:hAnsi="Book Antiqua" w:cs="宋体"/>
          <w:i/>
          <w:iCs/>
          <w:color w:val="000000"/>
          <w:sz w:val="24"/>
          <w:szCs w:val="24"/>
        </w:rPr>
        <w:t>Transplant Proc</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44</w:t>
      </w:r>
      <w:r w:rsidRPr="00B116F3">
        <w:rPr>
          <w:rFonts w:ascii="Book Antiqua" w:eastAsia="宋体" w:hAnsi="Book Antiqua" w:cs="宋体"/>
          <w:color w:val="000000"/>
          <w:sz w:val="24"/>
          <w:szCs w:val="24"/>
        </w:rPr>
        <w:t>: 1851-1856 [PMID: 22974854 DOI: 10.1016/j.transproceed.2012.06.056]</w:t>
      </w:r>
    </w:p>
    <w:p w14:paraId="3AEEBBA2"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146 </w:t>
      </w:r>
      <w:r w:rsidRPr="00B116F3">
        <w:rPr>
          <w:rFonts w:ascii="Book Antiqua" w:eastAsia="宋体" w:hAnsi="Book Antiqua" w:cs="宋体"/>
          <w:b/>
          <w:bCs/>
          <w:color w:val="000000"/>
          <w:sz w:val="24"/>
          <w:szCs w:val="24"/>
        </w:rPr>
        <w:t>Lai JC</w:t>
      </w:r>
      <w:r w:rsidRPr="00B116F3">
        <w:rPr>
          <w:rFonts w:ascii="Book Antiqua" w:eastAsia="宋体" w:hAnsi="Book Antiqua" w:cs="宋体"/>
          <w:color w:val="000000"/>
          <w:sz w:val="24"/>
          <w:szCs w:val="24"/>
        </w:rPr>
        <w:t>, Feng S, Roberts JP. An examination of liver offers to candidates on the liver transplant wait-list. </w:t>
      </w:r>
      <w:r w:rsidRPr="00B116F3">
        <w:rPr>
          <w:rFonts w:ascii="Book Antiqua" w:eastAsia="宋体" w:hAnsi="Book Antiqua" w:cs="宋体"/>
          <w:i/>
          <w:iCs/>
          <w:color w:val="000000"/>
          <w:sz w:val="24"/>
          <w:szCs w:val="24"/>
        </w:rPr>
        <w:t>Gastroenterology</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143</w:t>
      </w:r>
      <w:r w:rsidRPr="00B116F3">
        <w:rPr>
          <w:rFonts w:ascii="Book Antiqua" w:eastAsia="宋体" w:hAnsi="Book Antiqua" w:cs="宋体"/>
          <w:color w:val="000000"/>
          <w:sz w:val="24"/>
          <w:szCs w:val="24"/>
        </w:rPr>
        <w:t>: 1261-1265 [PMID: 22841780 DOI: 10.1053/j.gastro.2012.07.105]</w:t>
      </w:r>
    </w:p>
    <w:p w14:paraId="73A10B1E"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147 </w:t>
      </w:r>
      <w:r w:rsidRPr="00B116F3">
        <w:rPr>
          <w:rFonts w:ascii="Book Antiqua" w:eastAsia="宋体" w:hAnsi="Book Antiqua" w:cs="宋体"/>
          <w:b/>
          <w:bCs/>
          <w:color w:val="000000"/>
          <w:sz w:val="24"/>
          <w:szCs w:val="24"/>
        </w:rPr>
        <w:t>Maggs JR</w:t>
      </w:r>
      <w:r w:rsidRPr="00B116F3">
        <w:rPr>
          <w:rFonts w:ascii="Book Antiqua" w:eastAsia="宋体" w:hAnsi="Book Antiqua" w:cs="宋体"/>
          <w:color w:val="000000"/>
          <w:sz w:val="24"/>
          <w:szCs w:val="24"/>
        </w:rPr>
        <w:t>, Suddle AR, Aluvihare V, Heneghan MA. Systematic review: the role of liver transplantation in the management of hepatocellular carcinoma. </w:t>
      </w:r>
      <w:r w:rsidRPr="00B116F3">
        <w:rPr>
          <w:rFonts w:ascii="Book Antiqua" w:eastAsia="宋体" w:hAnsi="Book Antiqua" w:cs="宋体"/>
          <w:i/>
          <w:iCs/>
          <w:color w:val="000000"/>
          <w:sz w:val="24"/>
          <w:szCs w:val="24"/>
        </w:rPr>
        <w:t>Aliment Pharmacol Ther</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35</w:t>
      </w:r>
      <w:r w:rsidRPr="00B116F3">
        <w:rPr>
          <w:rFonts w:ascii="Book Antiqua" w:eastAsia="宋体" w:hAnsi="Book Antiqua" w:cs="宋体"/>
          <w:color w:val="000000"/>
          <w:sz w:val="24"/>
          <w:szCs w:val="24"/>
        </w:rPr>
        <w:t>: 1113-1134 [PMID: 22432733 DOI: 10.1111/j.1365-2036.2012.05072.x]</w:t>
      </w:r>
    </w:p>
    <w:p w14:paraId="043472DE"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148 </w:t>
      </w:r>
      <w:r w:rsidRPr="00B116F3">
        <w:rPr>
          <w:rFonts w:ascii="Book Antiqua" w:eastAsia="宋体" w:hAnsi="Book Antiqua" w:cs="宋体"/>
          <w:b/>
          <w:bCs/>
          <w:color w:val="000000"/>
          <w:sz w:val="24"/>
          <w:szCs w:val="24"/>
        </w:rPr>
        <w:t>Washburn K</w:t>
      </w:r>
      <w:r w:rsidRPr="00B116F3">
        <w:rPr>
          <w:rFonts w:ascii="Book Antiqua" w:eastAsia="宋体" w:hAnsi="Book Antiqua" w:cs="宋体"/>
          <w:color w:val="000000"/>
          <w:sz w:val="24"/>
          <w:szCs w:val="24"/>
        </w:rPr>
        <w:t>, Pomfret E, Roberts J. Liver allocation and distribution: possible next steps. </w:t>
      </w:r>
      <w:r w:rsidRPr="00B116F3">
        <w:rPr>
          <w:rFonts w:ascii="Book Antiqua" w:eastAsia="宋体" w:hAnsi="Book Antiqua" w:cs="宋体"/>
          <w:i/>
          <w:iCs/>
          <w:color w:val="000000"/>
          <w:sz w:val="24"/>
          <w:szCs w:val="24"/>
        </w:rPr>
        <w:t>Liver Transpl</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17</w:t>
      </w:r>
      <w:r w:rsidRPr="00B116F3">
        <w:rPr>
          <w:rFonts w:ascii="Book Antiqua" w:eastAsia="宋体" w:hAnsi="Book Antiqua" w:cs="宋体"/>
          <w:color w:val="000000"/>
          <w:sz w:val="24"/>
          <w:szCs w:val="24"/>
        </w:rPr>
        <w:t>: 1005-1012 [PMID: 21634007 DOI: 10.1002/lt.22349]</w:t>
      </w:r>
    </w:p>
    <w:p w14:paraId="6B275097"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149 </w:t>
      </w:r>
      <w:r w:rsidRPr="00B116F3">
        <w:rPr>
          <w:rFonts w:ascii="Book Antiqua" w:eastAsia="宋体" w:hAnsi="Book Antiqua" w:cs="宋体"/>
          <w:b/>
          <w:bCs/>
          <w:color w:val="000000"/>
          <w:sz w:val="24"/>
          <w:szCs w:val="24"/>
        </w:rPr>
        <w:t>Gordon Burroughs S</w:t>
      </w:r>
      <w:r w:rsidRPr="00B116F3">
        <w:rPr>
          <w:rFonts w:ascii="Book Antiqua" w:eastAsia="宋体" w:hAnsi="Book Antiqua" w:cs="宋体"/>
          <w:color w:val="000000"/>
          <w:sz w:val="24"/>
          <w:szCs w:val="24"/>
        </w:rPr>
        <w:t>, Busuttil RW. Optimal utilization of extended hepatic grafts. </w:t>
      </w:r>
      <w:r w:rsidRPr="00B116F3">
        <w:rPr>
          <w:rFonts w:ascii="Book Antiqua" w:eastAsia="宋体" w:hAnsi="Book Antiqua" w:cs="宋体"/>
          <w:i/>
          <w:iCs/>
          <w:color w:val="000000"/>
          <w:sz w:val="24"/>
          <w:szCs w:val="24"/>
        </w:rPr>
        <w:t>Surg Today</w:t>
      </w:r>
      <w:r w:rsidRPr="00B116F3">
        <w:rPr>
          <w:rFonts w:ascii="Book Antiqua" w:eastAsia="宋体" w:hAnsi="Book Antiqua" w:cs="宋体"/>
          <w:color w:val="000000"/>
          <w:sz w:val="24"/>
          <w:szCs w:val="24"/>
        </w:rPr>
        <w:t> 2009; </w:t>
      </w:r>
      <w:r w:rsidRPr="00B116F3">
        <w:rPr>
          <w:rFonts w:ascii="Book Antiqua" w:eastAsia="宋体" w:hAnsi="Book Antiqua" w:cs="宋体"/>
          <w:b/>
          <w:bCs/>
          <w:color w:val="000000"/>
          <w:sz w:val="24"/>
          <w:szCs w:val="24"/>
        </w:rPr>
        <w:t>39</w:t>
      </w:r>
      <w:r w:rsidRPr="00B116F3">
        <w:rPr>
          <w:rFonts w:ascii="Book Antiqua" w:eastAsia="宋体" w:hAnsi="Book Antiqua" w:cs="宋体"/>
          <w:color w:val="000000"/>
          <w:sz w:val="24"/>
          <w:szCs w:val="24"/>
        </w:rPr>
        <w:t>: 746-751 [PMID: 19779769 DOI: 10.1007/s00595-008-4022-1]</w:t>
      </w:r>
    </w:p>
    <w:p w14:paraId="5E4B958F"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150 </w:t>
      </w:r>
      <w:r w:rsidRPr="00B116F3">
        <w:rPr>
          <w:rFonts w:ascii="Book Antiqua" w:eastAsia="宋体" w:hAnsi="Book Antiqua" w:cs="宋体"/>
          <w:b/>
          <w:bCs/>
          <w:color w:val="000000"/>
          <w:sz w:val="24"/>
          <w:szCs w:val="24"/>
        </w:rPr>
        <w:t>Yaprak O</w:t>
      </w:r>
      <w:r w:rsidRPr="00B116F3">
        <w:rPr>
          <w:rFonts w:ascii="Book Antiqua" w:eastAsia="宋体" w:hAnsi="Book Antiqua" w:cs="宋体"/>
          <w:color w:val="000000"/>
          <w:sz w:val="24"/>
          <w:szCs w:val="24"/>
        </w:rPr>
        <w:t>, Akyildiz M, Dayangac M, Demirbas BT, Guler N, Dogusoy GB, Yuzer Y, Tokat Y. AFP level and histologic differentiation predict the survival of patients with liver transplantation for hepatocellular carcinoma. </w:t>
      </w:r>
      <w:r w:rsidRPr="00B116F3">
        <w:rPr>
          <w:rFonts w:ascii="Book Antiqua" w:eastAsia="宋体" w:hAnsi="Book Antiqua" w:cs="宋体"/>
          <w:i/>
          <w:iCs/>
          <w:color w:val="000000"/>
          <w:sz w:val="24"/>
          <w:szCs w:val="24"/>
        </w:rPr>
        <w:t>Hepatobiliary Pancreat Dis Int</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11</w:t>
      </w:r>
      <w:r w:rsidRPr="00B116F3">
        <w:rPr>
          <w:rFonts w:ascii="Book Antiqua" w:eastAsia="宋体" w:hAnsi="Book Antiqua" w:cs="宋体"/>
          <w:color w:val="000000"/>
          <w:sz w:val="24"/>
          <w:szCs w:val="24"/>
        </w:rPr>
        <w:t>: 256-261 [PMID: 22672818 DOI: 10.1016/S1499-3872(12)60157-X]</w:t>
      </w:r>
    </w:p>
    <w:p w14:paraId="14B56D96"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151 </w:t>
      </w:r>
      <w:r w:rsidRPr="00B116F3">
        <w:rPr>
          <w:rFonts w:ascii="Book Antiqua" w:eastAsia="宋体" w:hAnsi="Book Antiqua" w:cs="宋体"/>
          <w:b/>
          <w:bCs/>
          <w:color w:val="000000"/>
          <w:sz w:val="24"/>
          <w:szCs w:val="24"/>
        </w:rPr>
        <w:t>Singal AG</w:t>
      </w:r>
      <w:r w:rsidRPr="00B116F3">
        <w:rPr>
          <w:rFonts w:ascii="Book Antiqua" w:eastAsia="宋体" w:hAnsi="Book Antiqua" w:cs="宋体"/>
          <w:color w:val="000000"/>
          <w:sz w:val="24"/>
          <w:szCs w:val="24"/>
        </w:rPr>
        <w:t>, Chan V, Getachew Y, Guerrero R, Reisch JS, Cuthbert JA. Predictors of liver transplant eligibility for patients with hepatocellular carcinoma in a safety net hospital. </w:t>
      </w:r>
      <w:r w:rsidRPr="00B116F3">
        <w:rPr>
          <w:rFonts w:ascii="Book Antiqua" w:eastAsia="宋体" w:hAnsi="Book Antiqua" w:cs="宋体"/>
          <w:i/>
          <w:iCs/>
          <w:color w:val="000000"/>
          <w:sz w:val="24"/>
          <w:szCs w:val="24"/>
        </w:rPr>
        <w:t>Dig Dis Sci</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57</w:t>
      </w:r>
      <w:r w:rsidRPr="00B116F3">
        <w:rPr>
          <w:rFonts w:ascii="Book Antiqua" w:eastAsia="宋体" w:hAnsi="Book Antiqua" w:cs="宋体"/>
          <w:color w:val="000000"/>
          <w:sz w:val="24"/>
          <w:szCs w:val="24"/>
        </w:rPr>
        <w:t>: 580-586 [PMID: 21953138 DOI: 10.1007/s10620-011-1904-7]</w:t>
      </w:r>
    </w:p>
    <w:p w14:paraId="0F39D6C8"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152 </w:t>
      </w:r>
      <w:r w:rsidRPr="00B116F3">
        <w:rPr>
          <w:rFonts w:ascii="Book Antiqua" w:eastAsia="宋体" w:hAnsi="Book Antiqua" w:cs="宋体"/>
          <w:b/>
          <w:bCs/>
          <w:color w:val="000000"/>
          <w:sz w:val="24"/>
          <w:szCs w:val="24"/>
        </w:rPr>
        <w:t>Zarrinpar A</w:t>
      </w:r>
      <w:r w:rsidRPr="00B116F3">
        <w:rPr>
          <w:rFonts w:ascii="Book Antiqua" w:eastAsia="宋体" w:hAnsi="Book Antiqua" w:cs="宋体"/>
          <w:color w:val="000000"/>
          <w:sz w:val="24"/>
          <w:szCs w:val="24"/>
        </w:rPr>
        <w:t>, Kaldas F, Busuttil RW. Liver transplantation for hepatocellular carcinoma: an update. </w:t>
      </w:r>
      <w:r w:rsidRPr="00B116F3">
        <w:rPr>
          <w:rFonts w:ascii="Book Antiqua" w:eastAsia="宋体" w:hAnsi="Book Antiqua" w:cs="宋体"/>
          <w:i/>
          <w:iCs/>
          <w:color w:val="000000"/>
          <w:sz w:val="24"/>
          <w:szCs w:val="24"/>
        </w:rPr>
        <w:t>Hepatobiliary Pancreat Dis Int</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10</w:t>
      </w:r>
      <w:r w:rsidRPr="00B116F3">
        <w:rPr>
          <w:rFonts w:ascii="Book Antiqua" w:eastAsia="宋体" w:hAnsi="Book Antiqua" w:cs="宋体"/>
          <w:color w:val="000000"/>
          <w:sz w:val="24"/>
          <w:szCs w:val="24"/>
        </w:rPr>
        <w:t>: 234-242 [PMID: 21669564]</w:t>
      </w:r>
    </w:p>
    <w:p w14:paraId="38F16E7B"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153 </w:t>
      </w:r>
      <w:r w:rsidRPr="00B116F3">
        <w:rPr>
          <w:rFonts w:ascii="Book Antiqua" w:eastAsia="宋体" w:hAnsi="Book Antiqua" w:cs="宋体"/>
          <w:b/>
          <w:bCs/>
          <w:color w:val="000000"/>
          <w:sz w:val="24"/>
          <w:szCs w:val="24"/>
        </w:rPr>
        <w:t>Vivarelli M</w:t>
      </w:r>
      <w:r w:rsidRPr="00B116F3">
        <w:rPr>
          <w:rFonts w:ascii="Book Antiqua" w:eastAsia="宋体" w:hAnsi="Book Antiqua" w:cs="宋体"/>
          <w:color w:val="000000"/>
          <w:sz w:val="24"/>
          <w:szCs w:val="24"/>
        </w:rPr>
        <w:t>, Risaliti A. Liver transplantation for hepatocellular carcinoma on cirrhosis: strategies to avoid tumor recurrence. </w:t>
      </w:r>
      <w:r w:rsidRPr="00B116F3">
        <w:rPr>
          <w:rFonts w:ascii="Book Antiqua" w:eastAsia="宋体" w:hAnsi="Book Antiqua" w:cs="宋体"/>
          <w:i/>
          <w:iCs/>
          <w:color w:val="000000"/>
          <w:sz w:val="24"/>
          <w:szCs w:val="24"/>
        </w:rPr>
        <w:t>World J Gastroenterol</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17</w:t>
      </w:r>
      <w:r w:rsidRPr="00B116F3">
        <w:rPr>
          <w:rFonts w:ascii="Book Antiqua" w:eastAsia="宋体" w:hAnsi="Book Antiqua" w:cs="宋体"/>
          <w:color w:val="000000"/>
          <w:sz w:val="24"/>
          <w:szCs w:val="24"/>
        </w:rPr>
        <w:t>: 4741-4746 [PMID: 22147974 DOI: 10.3748/wjg.v17.i43.4741]</w:t>
      </w:r>
    </w:p>
    <w:p w14:paraId="21282486"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lastRenderedPageBreak/>
        <w:t>154 </w:t>
      </w:r>
      <w:r w:rsidRPr="00B116F3">
        <w:rPr>
          <w:rFonts w:ascii="Book Antiqua" w:eastAsia="宋体" w:hAnsi="Book Antiqua" w:cs="宋体"/>
          <w:b/>
          <w:bCs/>
          <w:color w:val="000000"/>
          <w:sz w:val="24"/>
          <w:szCs w:val="24"/>
        </w:rPr>
        <w:t>Chok KS</w:t>
      </w:r>
      <w:r w:rsidRPr="00B116F3">
        <w:rPr>
          <w:rFonts w:ascii="Book Antiqua" w:eastAsia="宋体" w:hAnsi="Book Antiqua" w:cs="宋体"/>
          <w:color w:val="000000"/>
          <w:sz w:val="24"/>
          <w:szCs w:val="24"/>
        </w:rPr>
        <w:t>, Chan SC, Cheung TT, Chan AC, Fan ST, Lo CM. Late recurrence of hepatocellular carcinoma after liver transplantation. </w:t>
      </w:r>
      <w:r w:rsidRPr="00B116F3">
        <w:rPr>
          <w:rFonts w:ascii="Book Antiqua" w:eastAsia="宋体" w:hAnsi="Book Antiqua" w:cs="宋体"/>
          <w:i/>
          <w:iCs/>
          <w:color w:val="000000"/>
          <w:sz w:val="24"/>
          <w:szCs w:val="24"/>
        </w:rPr>
        <w:t>World J Surg</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35</w:t>
      </w:r>
      <w:r w:rsidRPr="00B116F3">
        <w:rPr>
          <w:rFonts w:ascii="Book Antiqua" w:eastAsia="宋体" w:hAnsi="Book Antiqua" w:cs="宋体"/>
          <w:color w:val="000000"/>
          <w:sz w:val="24"/>
          <w:szCs w:val="24"/>
        </w:rPr>
        <w:t>: 2058-2062 [PMID: 21597889 DOI: 10.1007/s00268-011-1146-z]</w:t>
      </w:r>
    </w:p>
    <w:p w14:paraId="1C0DF93B"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155 </w:t>
      </w:r>
      <w:r w:rsidRPr="00B116F3">
        <w:rPr>
          <w:rFonts w:ascii="Book Antiqua" w:eastAsia="宋体" w:hAnsi="Book Antiqua" w:cs="宋体"/>
          <w:b/>
          <w:bCs/>
          <w:color w:val="000000"/>
          <w:sz w:val="24"/>
          <w:szCs w:val="24"/>
        </w:rPr>
        <w:t>Kulik LM</w:t>
      </w:r>
      <w:r w:rsidRPr="00B116F3">
        <w:rPr>
          <w:rFonts w:ascii="Book Antiqua" w:eastAsia="宋体" w:hAnsi="Book Antiqua" w:cs="宋体"/>
          <w:color w:val="000000"/>
          <w:sz w:val="24"/>
          <w:szCs w:val="24"/>
        </w:rPr>
        <w:t>, Fisher RA, Rodrigo DR, Brown RS, Freise CE, Shaked A, Everhart JE, Everson GT, Hong JC, Hayashi PH, Berg CL, Lok AS; A2ALL Study Group. Outcomes of living and deceased donor liver transplant recipients with hepatocellular carcinoma: results of the A2ALL cohort. </w:t>
      </w:r>
      <w:r w:rsidRPr="00B116F3">
        <w:rPr>
          <w:rFonts w:ascii="Book Antiqua" w:eastAsia="宋体" w:hAnsi="Book Antiqua" w:cs="宋体"/>
          <w:i/>
          <w:iCs/>
          <w:color w:val="000000"/>
          <w:sz w:val="24"/>
          <w:szCs w:val="24"/>
        </w:rPr>
        <w:t>Am J Transplant</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12</w:t>
      </w:r>
      <w:r w:rsidRPr="00B116F3">
        <w:rPr>
          <w:rFonts w:ascii="Book Antiqua" w:eastAsia="宋体" w:hAnsi="Book Antiqua" w:cs="宋体"/>
          <w:color w:val="000000"/>
          <w:sz w:val="24"/>
          <w:szCs w:val="24"/>
        </w:rPr>
        <w:t>: 2997-3007 [PMID: 22994906 DOI: 10.1111/j.1600-6143.2012.04272.x]</w:t>
      </w:r>
    </w:p>
    <w:p w14:paraId="5F1F0A06"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156 </w:t>
      </w:r>
      <w:r w:rsidRPr="00B116F3">
        <w:rPr>
          <w:rFonts w:ascii="Book Antiqua" w:eastAsia="宋体" w:hAnsi="Book Antiqua" w:cs="宋体"/>
          <w:b/>
          <w:bCs/>
          <w:color w:val="000000"/>
          <w:sz w:val="24"/>
          <w:szCs w:val="24"/>
        </w:rPr>
        <w:t>Liang W</w:t>
      </w:r>
      <w:r w:rsidRPr="00B116F3">
        <w:rPr>
          <w:rFonts w:ascii="Book Antiqua" w:eastAsia="宋体" w:hAnsi="Book Antiqua" w:cs="宋体"/>
          <w:color w:val="000000"/>
          <w:sz w:val="24"/>
          <w:szCs w:val="24"/>
        </w:rPr>
        <w:t>, Wu L, Ling X, Schroder PM, Ju W, Wang D, Shang Y, Kong Y, Guo Z, He X. Living donor liver transplantation versus deceased donor liver transplantation for hepatocellular carcinoma: a meta-analysis. </w:t>
      </w:r>
      <w:r w:rsidRPr="00B116F3">
        <w:rPr>
          <w:rFonts w:ascii="Book Antiqua" w:eastAsia="宋体" w:hAnsi="Book Antiqua" w:cs="宋体"/>
          <w:i/>
          <w:iCs/>
          <w:color w:val="000000"/>
          <w:sz w:val="24"/>
          <w:szCs w:val="24"/>
        </w:rPr>
        <w:t>Liver Transpl</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18</w:t>
      </w:r>
      <w:r w:rsidRPr="00B116F3">
        <w:rPr>
          <w:rFonts w:ascii="Book Antiqua" w:eastAsia="宋体" w:hAnsi="Book Antiqua" w:cs="宋体"/>
          <w:color w:val="000000"/>
          <w:sz w:val="24"/>
          <w:szCs w:val="24"/>
        </w:rPr>
        <w:t>: 1226-1236 [PMID: 22685095 DOI: 10.1002/lt.23490]</w:t>
      </w:r>
    </w:p>
    <w:p w14:paraId="44D06DDB"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157 </w:t>
      </w:r>
      <w:r w:rsidRPr="00B116F3">
        <w:rPr>
          <w:rFonts w:ascii="Book Antiqua" w:eastAsia="宋体" w:hAnsi="Book Antiqua" w:cs="宋体"/>
          <w:b/>
          <w:bCs/>
          <w:color w:val="000000"/>
          <w:sz w:val="24"/>
          <w:szCs w:val="24"/>
        </w:rPr>
        <w:t>Moon JI</w:t>
      </w:r>
      <w:r w:rsidRPr="00B116F3">
        <w:rPr>
          <w:rFonts w:ascii="Book Antiqua" w:eastAsia="宋体" w:hAnsi="Book Antiqua" w:cs="宋体"/>
          <w:color w:val="000000"/>
          <w:sz w:val="24"/>
          <w:szCs w:val="24"/>
        </w:rPr>
        <w:t>, Kwon CH, Joh JW, Choi GS, Jung GO, Kim JM, Shin M, Choi SJ, Kim SJ, Lee SK. Primary versus salvage living donor liver transplantation for patients with hepatocellular carcinoma: impact of microvascular invasion on survival. </w:t>
      </w:r>
      <w:r w:rsidRPr="00B116F3">
        <w:rPr>
          <w:rFonts w:ascii="Book Antiqua" w:eastAsia="宋体" w:hAnsi="Book Antiqua" w:cs="宋体"/>
          <w:i/>
          <w:iCs/>
          <w:color w:val="000000"/>
          <w:sz w:val="24"/>
          <w:szCs w:val="24"/>
        </w:rPr>
        <w:t>Transplant Proc</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44</w:t>
      </w:r>
      <w:r w:rsidRPr="00B116F3">
        <w:rPr>
          <w:rFonts w:ascii="Book Antiqua" w:eastAsia="宋体" w:hAnsi="Book Antiqua" w:cs="宋体"/>
          <w:color w:val="000000"/>
          <w:sz w:val="24"/>
          <w:szCs w:val="24"/>
        </w:rPr>
        <w:t>: 487-493 [PMID: 22410053 DOI: 10.1016/j.transproceed.2011.11.009]</w:t>
      </w:r>
    </w:p>
    <w:p w14:paraId="0B13570F"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158 </w:t>
      </w:r>
      <w:r w:rsidRPr="00B116F3">
        <w:rPr>
          <w:rFonts w:ascii="Book Antiqua" w:eastAsia="宋体" w:hAnsi="Book Antiqua" w:cs="宋体"/>
          <w:b/>
          <w:bCs/>
          <w:color w:val="000000"/>
          <w:sz w:val="24"/>
          <w:szCs w:val="24"/>
        </w:rPr>
        <w:t>Sandhu L</w:t>
      </w:r>
      <w:r w:rsidRPr="00B116F3">
        <w:rPr>
          <w:rFonts w:ascii="Book Antiqua" w:eastAsia="宋体" w:hAnsi="Book Antiqua" w:cs="宋体"/>
          <w:color w:val="000000"/>
          <w:sz w:val="24"/>
          <w:szCs w:val="24"/>
        </w:rPr>
        <w:t>, Sandroussi C, Guba M, Selzner M, Ghanekar A, Cattral MS, McGilvray ID, Levy G, Greig PD, Renner EL, Grant DR. Living donor liver transplantation versus deceased donor liver transplantation for hepatocellular carcinoma: comparable survival and recurrence. </w:t>
      </w:r>
      <w:r w:rsidRPr="00B116F3">
        <w:rPr>
          <w:rFonts w:ascii="Book Antiqua" w:eastAsia="宋体" w:hAnsi="Book Antiqua" w:cs="宋体"/>
          <w:i/>
          <w:iCs/>
          <w:color w:val="000000"/>
          <w:sz w:val="24"/>
          <w:szCs w:val="24"/>
        </w:rPr>
        <w:t>Liver Transpl</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18</w:t>
      </w:r>
      <w:r w:rsidRPr="00B116F3">
        <w:rPr>
          <w:rFonts w:ascii="Book Antiqua" w:eastAsia="宋体" w:hAnsi="Book Antiqua" w:cs="宋体"/>
          <w:color w:val="000000"/>
          <w:sz w:val="24"/>
          <w:szCs w:val="24"/>
        </w:rPr>
        <w:t>: 315-322 [PMID: 22140013 DOI: 10.1002/lt.22477]</w:t>
      </w:r>
    </w:p>
    <w:p w14:paraId="7FFF8E85"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159 </w:t>
      </w:r>
      <w:r w:rsidRPr="00B116F3">
        <w:rPr>
          <w:rFonts w:ascii="Book Antiqua" w:eastAsia="宋体" w:hAnsi="Book Antiqua" w:cs="宋体"/>
          <w:b/>
          <w:bCs/>
          <w:color w:val="000000"/>
          <w:sz w:val="24"/>
          <w:szCs w:val="24"/>
        </w:rPr>
        <w:t>Earl TM</w:t>
      </w:r>
      <w:r w:rsidRPr="00B116F3">
        <w:rPr>
          <w:rFonts w:ascii="Book Antiqua" w:eastAsia="宋体" w:hAnsi="Book Antiqua" w:cs="宋体"/>
          <w:color w:val="000000"/>
          <w:sz w:val="24"/>
          <w:szCs w:val="24"/>
        </w:rPr>
        <w:t>, Chapman WC. Transplantation for hepatocellular carcinoma: the North American experience. </w:t>
      </w:r>
      <w:r w:rsidRPr="00B116F3">
        <w:rPr>
          <w:rFonts w:ascii="Book Antiqua" w:eastAsia="宋体" w:hAnsi="Book Antiqua" w:cs="宋体"/>
          <w:i/>
          <w:iCs/>
          <w:color w:val="000000"/>
          <w:sz w:val="24"/>
          <w:szCs w:val="24"/>
        </w:rPr>
        <w:t>Recent Results Cancer Res</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190</w:t>
      </w:r>
      <w:r w:rsidRPr="00B116F3">
        <w:rPr>
          <w:rFonts w:ascii="Book Antiqua" w:eastAsia="宋体" w:hAnsi="Book Antiqua" w:cs="宋体"/>
          <w:color w:val="000000"/>
          <w:sz w:val="24"/>
          <w:szCs w:val="24"/>
        </w:rPr>
        <w:t>: 145-164 [PMID: 22941019 DOI: 10.1007/978-3-642-16037-0_10]</w:t>
      </w:r>
    </w:p>
    <w:p w14:paraId="0A0B8DBD"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160 </w:t>
      </w:r>
      <w:r w:rsidRPr="00B116F3">
        <w:rPr>
          <w:rFonts w:ascii="Book Antiqua" w:eastAsia="宋体" w:hAnsi="Book Antiqua" w:cs="宋体"/>
          <w:b/>
          <w:bCs/>
          <w:color w:val="000000"/>
          <w:sz w:val="24"/>
          <w:szCs w:val="24"/>
        </w:rPr>
        <w:t>Lee SG</w:t>
      </w:r>
      <w:r w:rsidRPr="00B116F3">
        <w:rPr>
          <w:rFonts w:ascii="Book Antiqua" w:eastAsia="宋体" w:hAnsi="Book Antiqua" w:cs="宋体"/>
          <w:color w:val="000000"/>
          <w:sz w:val="24"/>
          <w:szCs w:val="24"/>
        </w:rPr>
        <w:t>, Moon DB. Living donor liver transplantation for hepatocellular carcinoma. </w:t>
      </w:r>
      <w:r w:rsidRPr="00B116F3">
        <w:rPr>
          <w:rFonts w:ascii="Book Antiqua" w:eastAsia="宋体" w:hAnsi="Book Antiqua" w:cs="宋体"/>
          <w:i/>
          <w:iCs/>
          <w:color w:val="000000"/>
          <w:sz w:val="24"/>
          <w:szCs w:val="24"/>
        </w:rPr>
        <w:t>Recent Results Cancer Res</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190</w:t>
      </w:r>
      <w:r w:rsidRPr="00B116F3">
        <w:rPr>
          <w:rFonts w:ascii="Book Antiqua" w:eastAsia="宋体" w:hAnsi="Book Antiqua" w:cs="宋体"/>
          <w:color w:val="000000"/>
          <w:sz w:val="24"/>
          <w:szCs w:val="24"/>
        </w:rPr>
        <w:t>: 165-179 [PMID: 22941020 DOI: 10.1007/978-3-642-16037-0_11]</w:t>
      </w:r>
    </w:p>
    <w:p w14:paraId="78494414"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161 </w:t>
      </w:r>
      <w:r w:rsidRPr="00B116F3">
        <w:rPr>
          <w:rFonts w:ascii="Book Antiqua" w:eastAsia="宋体" w:hAnsi="Book Antiqua" w:cs="宋体"/>
          <w:b/>
          <w:bCs/>
          <w:color w:val="000000"/>
          <w:sz w:val="24"/>
          <w:szCs w:val="24"/>
        </w:rPr>
        <w:t>Kneteman NM</w:t>
      </w:r>
      <w:r w:rsidRPr="00B116F3">
        <w:rPr>
          <w:rFonts w:ascii="Book Antiqua" w:eastAsia="宋体" w:hAnsi="Book Antiqua" w:cs="宋体"/>
          <w:color w:val="000000"/>
          <w:sz w:val="24"/>
          <w:szCs w:val="24"/>
        </w:rPr>
        <w:t>, Oberholzer J, Al Saghier M, Meeberg GA, Blitz M, Ma MM, Wong WW, Gutfreund K, Mason AL, Jewell LD, Shapiro AM, Bain VG, Bigam DL. Sirolimus-based immunosuppression for liver transplantation in the presence of extended criteria for hepatocellular carcinoma. </w:t>
      </w:r>
      <w:r w:rsidRPr="00B116F3">
        <w:rPr>
          <w:rFonts w:ascii="Book Antiqua" w:eastAsia="宋体" w:hAnsi="Book Antiqua" w:cs="宋体"/>
          <w:i/>
          <w:iCs/>
          <w:color w:val="000000"/>
          <w:sz w:val="24"/>
          <w:szCs w:val="24"/>
        </w:rPr>
        <w:t>Liver Transpl</w:t>
      </w:r>
      <w:r w:rsidRPr="00B116F3">
        <w:rPr>
          <w:rFonts w:ascii="Book Antiqua" w:eastAsia="宋体" w:hAnsi="Book Antiqua" w:cs="宋体"/>
          <w:color w:val="000000"/>
          <w:sz w:val="24"/>
          <w:szCs w:val="24"/>
        </w:rPr>
        <w:t> 2004; </w:t>
      </w:r>
      <w:r w:rsidRPr="00B116F3">
        <w:rPr>
          <w:rFonts w:ascii="Book Antiqua" w:eastAsia="宋体" w:hAnsi="Book Antiqua" w:cs="宋体"/>
          <w:b/>
          <w:bCs/>
          <w:color w:val="000000"/>
          <w:sz w:val="24"/>
          <w:szCs w:val="24"/>
        </w:rPr>
        <w:t>10</w:t>
      </w:r>
      <w:r w:rsidRPr="00B116F3">
        <w:rPr>
          <w:rFonts w:ascii="Book Antiqua" w:eastAsia="宋体" w:hAnsi="Book Antiqua" w:cs="宋体"/>
          <w:color w:val="000000"/>
          <w:sz w:val="24"/>
          <w:szCs w:val="24"/>
        </w:rPr>
        <w:t>: 1301-1311 [PMID: 15376305 DOI: 10.1002/lt.20237]</w:t>
      </w:r>
    </w:p>
    <w:p w14:paraId="2DC5AADA"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lastRenderedPageBreak/>
        <w:t>162 </w:t>
      </w:r>
      <w:r w:rsidRPr="00B116F3">
        <w:rPr>
          <w:rFonts w:ascii="Book Antiqua" w:eastAsia="宋体" w:hAnsi="Book Antiqua" w:cs="宋体"/>
          <w:b/>
          <w:bCs/>
          <w:color w:val="000000"/>
          <w:sz w:val="24"/>
          <w:szCs w:val="24"/>
        </w:rPr>
        <w:t>Kawahara T</w:t>
      </w:r>
      <w:r w:rsidRPr="00B116F3">
        <w:rPr>
          <w:rFonts w:ascii="Book Antiqua" w:eastAsia="宋体" w:hAnsi="Book Antiqua" w:cs="宋体"/>
          <w:color w:val="000000"/>
          <w:sz w:val="24"/>
          <w:szCs w:val="24"/>
        </w:rPr>
        <w:t>, Asthana S, Kneteman NM. m-TOR inhibitors: what role in liver transplantation? </w:t>
      </w:r>
      <w:r w:rsidRPr="00B116F3">
        <w:rPr>
          <w:rFonts w:ascii="Book Antiqua" w:eastAsia="宋体" w:hAnsi="Book Antiqua" w:cs="宋体"/>
          <w:i/>
          <w:iCs/>
          <w:color w:val="000000"/>
          <w:sz w:val="24"/>
          <w:szCs w:val="24"/>
        </w:rPr>
        <w:t>J Hepatol</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55</w:t>
      </w:r>
      <w:r w:rsidRPr="00B116F3">
        <w:rPr>
          <w:rFonts w:ascii="Book Antiqua" w:eastAsia="宋体" w:hAnsi="Book Antiqua" w:cs="宋体"/>
          <w:color w:val="000000"/>
          <w:sz w:val="24"/>
          <w:szCs w:val="24"/>
        </w:rPr>
        <w:t>: 1441-1451 [PMID: 21781947 DOI: 10.1016/j.jhep.2011.06.015]</w:t>
      </w:r>
    </w:p>
    <w:p w14:paraId="13384324"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163 </w:t>
      </w:r>
      <w:r w:rsidRPr="00B116F3">
        <w:rPr>
          <w:rFonts w:ascii="Book Antiqua" w:eastAsia="宋体" w:hAnsi="Book Antiqua" w:cs="宋体"/>
          <w:b/>
          <w:bCs/>
          <w:color w:val="000000"/>
          <w:sz w:val="24"/>
          <w:szCs w:val="24"/>
        </w:rPr>
        <w:t>Schnitzbauer AA</w:t>
      </w:r>
      <w:r w:rsidRPr="00B116F3">
        <w:rPr>
          <w:rFonts w:ascii="Book Antiqua" w:eastAsia="宋体" w:hAnsi="Book Antiqua" w:cs="宋体"/>
          <w:color w:val="000000"/>
          <w:sz w:val="24"/>
          <w:szCs w:val="24"/>
        </w:rPr>
        <w:t>, Zuelke C, Graeb C, Rochon J, Bilbao I, Burra P, de Jong KP, Duvoux C, Kneteman NM, Adam R, Bechstein WO, Becker T, Beckebaum S, Chazouillères O, Cillo U, Colledan M, Fändrich F, Gugenheim J, Hauss JP, Heise M, Hidalgo E, Jamieson N, Königsrainer A, Lamby PE, Lerut JP, Mäkisalo H, Margreiter R, Mazzaferro V, Mutzbauer I, Otto G, Pageaux GP, Pinna AD, Pirenne J, Rizell M, Rossi G, Rostaing L, Roy A, Turrion VS, Schmidt J, Troisi RI, van Hoek B, Valente U, Wolf P, Wolters H, Mirza DF, Scholz T, Steininger R, Soderdahl G, Strasser SI, Jauch KW, Neuhaus P, Schlitt HJ, Geissler EK. A prospective randomised, open-labeled, trial comparing sirolimus-containing versus mTOR-inhibitor-free immunosuppression in patients undergoing liver transplantation for hepatocellular carcinoma. </w:t>
      </w:r>
      <w:r w:rsidRPr="00B116F3">
        <w:rPr>
          <w:rFonts w:ascii="Book Antiqua" w:eastAsia="宋体" w:hAnsi="Book Antiqua" w:cs="宋体"/>
          <w:i/>
          <w:iCs/>
          <w:color w:val="000000"/>
          <w:sz w:val="24"/>
          <w:szCs w:val="24"/>
        </w:rPr>
        <w:t>BMC Cancer</w:t>
      </w:r>
      <w:r w:rsidRPr="00B116F3">
        <w:rPr>
          <w:rFonts w:ascii="Book Antiqua" w:eastAsia="宋体" w:hAnsi="Book Antiqua" w:cs="宋体"/>
          <w:color w:val="000000"/>
          <w:sz w:val="24"/>
          <w:szCs w:val="24"/>
        </w:rPr>
        <w:t> 2010; </w:t>
      </w:r>
      <w:r w:rsidRPr="00B116F3">
        <w:rPr>
          <w:rFonts w:ascii="Book Antiqua" w:eastAsia="宋体" w:hAnsi="Book Antiqua" w:cs="宋体"/>
          <w:b/>
          <w:bCs/>
          <w:color w:val="000000"/>
          <w:sz w:val="24"/>
          <w:szCs w:val="24"/>
        </w:rPr>
        <w:t>10</w:t>
      </w:r>
      <w:r w:rsidRPr="00B116F3">
        <w:rPr>
          <w:rFonts w:ascii="Book Antiqua" w:eastAsia="宋体" w:hAnsi="Book Antiqua" w:cs="宋体"/>
          <w:color w:val="000000"/>
          <w:sz w:val="24"/>
          <w:szCs w:val="24"/>
        </w:rPr>
        <w:t>: 190 [PMID: 20459775 DOI: 10.1186/1471-2407-10-190]</w:t>
      </w:r>
    </w:p>
    <w:p w14:paraId="70747CAA"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164 </w:t>
      </w:r>
      <w:r w:rsidRPr="00B116F3">
        <w:rPr>
          <w:rFonts w:ascii="Book Antiqua" w:eastAsia="宋体" w:hAnsi="Book Antiqua" w:cs="宋体"/>
          <w:b/>
          <w:bCs/>
          <w:color w:val="000000"/>
          <w:sz w:val="24"/>
          <w:szCs w:val="24"/>
        </w:rPr>
        <w:t>Toso C</w:t>
      </w:r>
      <w:r w:rsidRPr="00B116F3">
        <w:rPr>
          <w:rFonts w:ascii="Book Antiqua" w:eastAsia="宋体" w:hAnsi="Book Antiqua" w:cs="宋体"/>
          <w:color w:val="000000"/>
          <w:sz w:val="24"/>
          <w:szCs w:val="24"/>
        </w:rPr>
        <w:t>, Merani S, Bigam DL, Shapiro AM, Kneteman NM. Sirolimus-based immunosuppression is associated with increased survival after liver transplantation for hepatocellular carcinoma. </w:t>
      </w:r>
      <w:r w:rsidRPr="00B116F3">
        <w:rPr>
          <w:rFonts w:ascii="Book Antiqua" w:eastAsia="宋体" w:hAnsi="Book Antiqua" w:cs="宋体"/>
          <w:i/>
          <w:iCs/>
          <w:color w:val="000000"/>
          <w:sz w:val="24"/>
          <w:szCs w:val="24"/>
        </w:rPr>
        <w:t>Hepatology</w:t>
      </w:r>
      <w:r w:rsidRPr="00B116F3">
        <w:rPr>
          <w:rFonts w:ascii="Book Antiqua" w:eastAsia="宋体" w:hAnsi="Book Antiqua" w:cs="宋体"/>
          <w:color w:val="000000"/>
          <w:sz w:val="24"/>
          <w:szCs w:val="24"/>
        </w:rPr>
        <w:t> 2010; </w:t>
      </w:r>
      <w:r w:rsidRPr="00B116F3">
        <w:rPr>
          <w:rFonts w:ascii="Book Antiqua" w:eastAsia="宋体" w:hAnsi="Book Antiqua" w:cs="宋体"/>
          <w:b/>
          <w:bCs/>
          <w:color w:val="000000"/>
          <w:sz w:val="24"/>
          <w:szCs w:val="24"/>
        </w:rPr>
        <w:t>51</w:t>
      </w:r>
      <w:r w:rsidRPr="00B116F3">
        <w:rPr>
          <w:rFonts w:ascii="Book Antiqua" w:eastAsia="宋体" w:hAnsi="Book Antiqua" w:cs="宋体"/>
          <w:color w:val="000000"/>
          <w:sz w:val="24"/>
          <w:szCs w:val="24"/>
        </w:rPr>
        <w:t>: 1237-1243 [PMID: 20187107 DOI: 10.1002/hep.23437]</w:t>
      </w:r>
    </w:p>
    <w:p w14:paraId="3FDF75A0"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165 </w:t>
      </w:r>
      <w:r w:rsidRPr="00B116F3">
        <w:rPr>
          <w:rFonts w:ascii="Book Antiqua" w:eastAsia="宋体" w:hAnsi="Book Antiqua" w:cs="宋体"/>
          <w:b/>
          <w:bCs/>
          <w:color w:val="000000"/>
          <w:sz w:val="24"/>
          <w:szCs w:val="24"/>
        </w:rPr>
        <w:t>Toso C</w:t>
      </w:r>
      <w:r w:rsidRPr="00B116F3">
        <w:rPr>
          <w:rFonts w:ascii="Book Antiqua" w:eastAsia="宋体" w:hAnsi="Book Antiqua" w:cs="宋体"/>
          <w:color w:val="000000"/>
          <w:sz w:val="24"/>
          <w:szCs w:val="24"/>
        </w:rPr>
        <w:t>, Meeberg GA, Bigam DL, Oberholzer J, Shapiro AM, Gutfreund K, Ma MM, Mason AL, Wong WW, Bain VG, Kneteman NM. De novo sirolimus-based immunosuppression after liver transplantation for hepatocellular carcinoma: long-term outcomes and side effects. </w:t>
      </w:r>
      <w:r w:rsidRPr="00B116F3">
        <w:rPr>
          <w:rFonts w:ascii="Book Antiqua" w:eastAsia="宋体" w:hAnsi="Book Antiqua" w:cs="宋体"/>
          <w:i/>
          <w:iCs/>
          <w:color w:val="000000"/>
          <w:sz w:val="24"/>
          <w:szCs w:val="24"/>
        </w:rPr>
        <w:t>Transplantation</w:t>
      </w:r>
      <w:r w:rsidRPr="00B116F3">
        <w:rPr>
          <w:rFonts w:ascii="Book Antiqua" w:eastAsia="宋体" w:hAnsi="Book Antiqua" w:cs="宋体"/>
          <w:color w:val="000000"/>
          <w:sz w:val="24"/>
          <w:szCs w:val="24"/>
        </w:rPr>
        <w:t> 2007; </w:t>
      </w:r>
      <w:r w:rsidRPr="00B116F3">
        <w:rPr>
          <w:rFonts w:ascii="Book Antiqua" w:eastAsia="宋体" w:hAnsi="Book Antiqua" w:cs="宋体"/>
          <w:b/>
          <w:bCs/>
          <w:color w:val="000000"/>
          <w:sz w:val="24"/>
          <w:szCs w:val="24"/>
        </w:rPr>
        <w:t>83</w:t>
      </w:r>
      <w:r w:rsidRPr="00B116F3">
        <w:rPr>
          <w:rFonts w:ascii="Book Antiqua" w:eastAsia="宋体" w:hAnsi="Book Antiqua" w:cs="宋体"/>
          <w:color w:val="000000"/>
          <w:sz w:val="24"/>
          <w:szCs w:val="24"/>
        </w:rPr>
        <w:t>: 1162-1168 [PMID: 17496530 DOI: 10.1097/01.tp.0000262607.95372.e0]</w:t>
      </w:r>
    </w:p>
    <w:p w14:paraId="7AB05C4E"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166 </w:t>
      </w:r>
      <w:r w:rsidRPr="00B116F3">
        <w:rPr>
          <w:rFonts w:ascii="Book Antiqua" w:eastAsia="宋体" w:hAnsi="Book Antiqua" w:cs="宋体"/>
          <w:b/>
          <w:bCs/>
          <w:color w:val="000000"/>
          <w:sz w:val="24"/>
          <w:szCs w:val="24"/>
        </w:rPr>
        <w:t>Ahmed M</w:t>
      </w:r>
      <w:r w:rsidRPr="00B116F3">
        <w:rPr>
          <w:rFonts w:ascii="Book Antiqua" w:eastAsia="宋体" w:hAnsi="Book Antiqua" w:cs="宋体"/>
          <w:color w:val="000000"/>
          <w:sz w:val="24"/>
          <w:szCs w:val="24"/>
        </w:rPr>
        <w:t>, Brace CL, Lee FT, Goldberg SN. Principles of and advances in percutaneous ablation. </w:t>
      </w:r>
      <w:r w:rsidRPr="00B116F3">
        <w:rPr>
          <w:rFonts w:ascii="Book Antiqua" w:eastAsia="宋体" w:hAnsi="Book Antiqua" w:cs="宋体"/>
          <w:i/>
          <w:iCs/>
          <w:color w:val="000000"/>
          <w:sz w:val="24"/>
          <w:szCs w:val="24"/>
        </w:rPr>
        <w:t>Radiology</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258</w:t>
      </w:r>
      <w:r w:rsidRPr="00B116F3">
        <w:rPr>
          <w:rFonts w:ascii="Book Antiqua" w:eastAsia="宋体" w:hAnsi="Book Antiqua" w:cs="宋体"/>
          <w:color w:val="000000"/>
          <w:sz w:val="24"/>
          <w:szCs w:val="24"/>
        </w:rPr>
        <w:t>: 351-369 [PMID: 21273519 DOI: 10.1148/radiol.10081634]</w:t>
      </w:r>
    </w:p>
    <w:p w14:paraId="5AD20CBA"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167 </w:t>
      </w:r>
      <w:r w:rsidRPr="00B116F3">
        <w:rPr>
          <w:rFonts w:ascii="Book Antiqua" w:eastAsia="宋体" w:hAnsi="Book Antiqua" w:cs="宋体"/>
          <w:b/>
          <w:bCs/>
          <w:color w:val="000000"/>
          <w:sz w:val="24"/>
          <w:szCs w:val="24"/>
        </w:rPr>
        <w:t>Haemmerich D</w:t>
      </w:r>
      <w:r w:rsidRPr="00B116F3">
        <w:rPr>
          <w:rFonts w:ascii="Book Antiqua" w:eastAsia="宋体" w:hAnsi="Book Antiqua" w:cs="宋体"/>
          <w:color w:val="000000"/>
          <w:sz w:val="24"/>
          <w:szCs w:val="24"/>
        </w:rPr>
        <w:t>, Pilcher TA. Convective cooling affects cardiac catheter cryoablation and radiofrequency ablation in opposite directions. </w:t>
      </w:r>
      <w:r w:rsidRPr="00B116F3">
        <w:rPr>
          <w:rFonts w:ascii="Book Antiqua" w:eastAsia="宋体" w:hAnsi="Book Antiqua" w:cs="宋体"/>
          <w:i/>
          <w:iCs/>
          <w:color w:val="000000"/>
          <w:sz w:val="24"/>
          <w:szCs w:val="24"/>
        </w:rPr>
        <w:t>Conf Proc IEEE Eng Med Biol Soc</w:t>
      </w:r>
      <w:r w:rsidRPr="00B116F3">
        <w:rPr>
          <w:rFonts w:ascii="Book Antiqua" w:eastAsia="宋体" w:hAnsi="Book Antiqua" w:cs="宋体"/>
          <w:color w:val="000000"/>
          <w:sz w:val="24"/>
          <w:szCs w:val="24"/>
        </w:rPr>
        <w:t> 2007; </w:t>
      </w:r>
      <w:r w:rsidRPr="00B116F3">
        <w:rPr>
          <w:rFonts w:ascii="Book Antiqua" w:eastAsia="宋体" w:hAnsi="Book Antiqua" w:cs="宋体"/>
          <w:b/>
          <w:bCs/>
          <w:color w:val="000000"/>
          <w:sz w:val="24"/>
          <w:szCs w:val="24"/>
        </w:rPr>
        <w:t>2007</w:t>
      </w:r>
      <w:r w:rsidRPr="00B116F3">
        <w:rPr>
          <w:rFonts w:ascii="Book Antiqua" w:eastAsia="宋体" w:hAnsi="Book Antiqua" w:cs="宋体"/>
          <w:color w:val="000000"/>
          <w:sz w:val="24"/>
          <w:szCs w:val="24"/>
        </w:rPr>
        <w:t>: 1499-1502 [PMID: 18002251 DOI: 10.1109/IEMBS.2007.4352585]</w:t>
      </w:r>
    </w:p>
    <w:p w14:paraId="473F2718"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168 </w:t>
      </w:r>
      <w:r w:rsidRPr="00B116F3">
        <w:rPr>
          <w:rFonts w:ascii="Book Antiqua" w:eastAsia="宋体" w:hAnsi="Book Antiqua" w:cs="宋体"/>
          <w:b/>
          <w:bCs/>
          <w:color w:val="000000"/>
          <w:sz w:val="24"/>
          <w:szCs w:val="24"/>
        </w:rPr>
        <w:t>Dupuy DE</w:t>
      </w:r>
      <w:r w:rsidRPr="00B116F3">
        <w:rPr>
          <w:rFonts w:ascii="Book Antiqua" w:eastAsia="宋体" w:hAnsi="Book Antiqua" w:cs="宋体"/>
          <w:color w:val="000000"/>
          <w:sz w:val="24"/>
          <w:szCs w:val="24"/>
        </w:rPr>
        <w:t>, Goldberg SN. Image-guided radiofrequency tumor ablation: challenges and opportunities--part II. </w:t>
      </w:r>
      <w:r w:rsidRPr="00B116F3">
        <w:rPr>
          <w:rFonts w:ascii="Book Antiqua" w:eastAsia="宋体" w:hAnsi="Book Antiqua" w:cs="宋体"/>
          <w:i/>
          <w:iCs/>
          <w:color w:val="000000"/>
          <w:sz w:val="24"/>
          <w:szCs w:val="24"/>
        </w:rPr>
        <w:t>J Vasc Interv Radiol</w:t>
      </w:r>
      <w:r w:rsidRPr="00B116F3">
        <w:rPr>
          <w:rFonts w:ascii="Book Antiqua" w:eastAsia="宋体" w:hAnsi="Book Antiqua" w:cs="宋体"/>
          <w:color w:val="000000"/>
          <w:sz w:val="24"/>
          <w:szCs w:val="24"/>
        </w:rPr>
        <w:t> 2001; </w:t>
      </w:r>
      <w:r w:rsidRPr="00B116F3">
        <w:rPr>
          <w:rFonts w:ascii="Book Antiqua" w:eastAsia="宋体" w:hAnsi="Book Antiqua" w:cs="宋体"/>
          <w:b/>
          <w:bCs/>
          <w:color w:val="000000"/>
          <w:sz w:val="24"/>
          <w:szCs w:val="24"/>
        </w:rPr>
        <w:t>12</w:t>
      </w:r>
      <w:r w:rsidRPr="00B116F3">
        <w:rPr>
          <w:rFonts w:ascii="Book Antiqua" w:eastAsia="宋体" w:hAnsi="Book Antiqua" w:cs="宋体"/>
          <w:color w:val="000000"/>
          <w:sz w:val="24"/>
          <w:szCs w:val="24"/>
        </w:rPr>
        <w:t>: 1135-1148 [PMID: 11585879]</w:t>
      </w:r>
    </w:p>
    <w:p w14:paraId="5CCB904B"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lastRenderedPageBreak/>
        <w:t>169 </w:t>
      </w:r>
      <w:r w:rsidRPr="00B116F3">
        <w:rPr>
          <w:rFonts w:ascii="Book Antiqua" w:eastAsia="宋体" w:hAnsi="Book Antiqua" w:cs="宋体"/>
          <w:b/>
          <w:bCs/>
          <w:color w:val="000000"/>
          <w:sz w:val="24"/>
          <w:szCs w:val="24"/>
        </w:rPr>
        <w:t>Goldberg SN</w:t>
      </w:r>
      <w:r w:rsidRPr="00B116F3">
        <w:rPr>
          <w:rFonts w:ascii="Book Antiqua" w:eastAsia="宋体" w:hAnsi="Book Antiqua" w:cs="宋体"/>
          <w:color w:val="000000"/>
          <w:sz w:val="24"/>
          <w:szCs w:val="24"/>
        </w:rPr>
        <w:t>. Radiofrequency tumor ablation: principles and techniques. </w:t>
      </w:r>
      <w:r w:rsidRPr="00B116F3">
        <w:rPr>
          <w:rFonts w:ascii="Book Antiqua" w:eastAsia="宋体" w:hAnsi="Book Antiqua" w:cs="宋体"/>
          <w:i/>
          <w:iCs/>
          <w:color w:val="000000"/>
          <w:sz w:val="24"/>
          <w:szCs w:val="24"/>
        </w:rPr>
        <w:t>Eur J Ultrasound</w:t>
      </w:r>
      <w:r w:rsidRPr="00B116F3">
        <w:rPr>
          <w:rFonts w:ascii="Book Antiqua" w:eastAsia="宋体" w:hAnsi="Book Antiqua" w:cs="宋体"/>
          <w:color w:val="000000"/>
          <w:sz w:val="24"/>
          <w:szCs w:val="24"/>
        </w:rPr>
        <w:t> 2001; </w:t>
      </w:r>
      <w:r w:rsidRPr="00B116F3">
        <w:rPr>
          <w:rFonts w:ascii="Book Antiqua" w:eastAsia="宋体" w:hAnsi="Book Antiqua" w:cs="宋体"/>
          <w:b/>
          <w:bCs/>
          <w:color w:val="000000"/>
          <w:sz w:val="24"/>
          <w:szCs w:val="24"/>
        </w:rPr>
        <w:t>13</w:t>
      </w:r>
      <w:r w:rsidRPr="00B116F3">
        <w:rPr>
          <w:rFonts w:ascii="Book Antiqua" w:eastAsia="宋体" w:hAnsi="Book Antiqua" w:cs="宋体"/>
          <w:color w:val="000000"/>
          <w:sz w:val="24"/>
          <w:szCs w:val="24"/>
        </w:rPr>
        <w:t>: 129-147 [PMID: 11369525 DOI: 10.1016/S0929-8266(01)00126-4]</w:t>
      </w:r>
    </w:p>
    <w:p w14:paraId="086B7F84"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170 </w:t>
      </w:r>
      <w:r w:rsidRPr="00B116F3">
        <w:rPr>
          <w:rFonts w:ascii="Book Antiqua" w:eastAsia="宋体" w:hAnsi="Book Antiqua" w:cs="宋体"/>
          <w:b/>
          <w:bCs/>
          <w:color w:val="000000"/>
          <w:sz w:val="24"/>
          <w:szCs w:val="24"/>
        </w:rPr>
        <w:t>Rhim H</w:t>
      </w:r>
      <w:r w:rsidRPr="00B116F3">
        <w:rPr>
          <w:rFonts w:ascii="Book Antiqua" w:eastAsia="宋体" w:hAnsi="Book Antiqua" w:cs="宋体"/>
          <w:color w:val="000000"/>
          <w:sz w:val="24"/>
          <w:szCs w:val="24"/>
        </w:rPr>
        <w:t>, Dodd GD, Chintapalli KN, Wood BJ, Dupuy DE, Hvizda JL, Sewell PE, Goldberg SN. Radiofrequency thermal ablation of abdominal tumors: lessons learned from complications. </w:t>
      </w:r>
      <w:r w:rsidRPr="00B116F3">
        <w:rPr>
          <w:rFonts w:ascii="Book Antiqua" w:eastAsia="宋体" w:hAnsi="Book Antiqua" w:cs="宋体"/>
          <w:i/>
          <w:iCs/>
          <w:color w:val="000000"/>
          <w:sz w:val="24"/>
          <w:szCs w:val="24"/>
        </w:rPr>
        <w:t>Radiographics</w:t>
      </w:r>
      <w:r w:rsidRPr="00B116F3">
        <w:rPr>
          <w:rFonts w:ascii="Book Antiqua" w:eastAsia="宋体" w:hAnsi="Book Antiqua" w:cs="宋体"/>
          <w:color w:val="000000"/>
          <w:sz w:val="24"/>
          <w:szCs w:val="24"/>
        </w:rPr>
        <w:t> 2004; </w:t>
      </w:r>
      <w:r w:rsidRPr="00B116F3">
        <w:rPr>
          <w:rFonts w:ascii="Book Antiqua" w:eastAsia="宋体" w:hAnsi="Book Antiqua" w:cs="宋体"/>
          <w:b/>
          <w:bCs/>
          <w:color w:val="000000"/>
          <w:sz w:val="24"/>
          <w:szCs w:val="24"/>
        </w:rPr>
        <w:t>24</w:t>
      </w:r>
      <w:r w:rsidRPr="00B116F3">
        <w:rPr>
          <w:rFonts w:ascii="Book Antiqua" w:eastAsia="宋体" w:hAnsi="Book Antiqua" w:cs="宋体"/>
          <w:color w:val="000000"/>
          <w:sz w:val="24"/>
          <w:szCs w:val="24"/>
        </w:rPr>
        <w:t>: 41-52 [PMID: 14730035 DOI: 10.1148/rg.241025144]</w:t>
      </w:r>
    </w:p>
    <w:p w14:paraId="1F079E82"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171 </w:t>
      </w:r>
      <w:r w:rsidRPr="00B116F3">
        <w:rPr>
          <w:rFonts w:ascii="Book Antiqua" w:eastAsia="宋体" w:hAnsi="Book Antiqua" w:cs="宋体"/>
          <w:b/>
          <w:bCs/>
          <w:color w:val="000000"/>
          <w:sz w:val="24"/>
          <w:szCs w:val="24"/>
        </w:rPr>
        <w:t>Huffman SD</w:t>
      </w:r>
      <w:r w:rsidRPr="00B116F3">
        <w:rPr>
          <w:rFonts w:ascii="Book Antiqua" w:eastAsia="宋体" w:hAnsi="Book Antiqua" w:cs="宋体"/>
          <w:color w:val="000000"/>
          <w:sz w:val="24"/>
          <w:szCs w:val="24"/>
        </w:rPr>
        <w:t>, Huffman NP, Lewandowski RJ, Brown DB. Radiofrequency ablation complicated by skin burn. </w:t>
      </w:r>
      <w:r w:rsidRPr="00B116F3">
        <w:rPr>
          <w:rFonts w:ascii="Book Antiqua" w:eastAsia="宋体" w:hAnsi="Book Antiqua" w:cs="宋体"/>
          <w:i/>
          <w:iCs/>
          <w:color w:val="000000"/>
          <w:sz w:val="24"/>
          <w:szCs w:val="24"/>
        </w:rPr>
        <w:t>Semin Intervent Radiol</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28</w:t>
      </w:r>
      <w:r w:rsidRPr="00B116F3">
        <w:rPr>
          <w:rFonts w:ascii="Book Antiqua" w:eastAsia="宋体" w:hAnsi="Book Antiqua" w:cs="宋体"/>
          <w:color w:val="000000"/>
          <w:sz w:val="24"/>
          <w:szCs w:val="24"/>
        </w:rPr>
        <w:t>: 179-182 [PMID: 22654258 DOI: 10.1055/s-0031-1280660]</w:t>
      </w:r>
    </w:p>
    <w:p w14:paraId="02589382"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172 </w:t>
      </w:r>
      <w:r w:rsidRPr="00B116F3">
        <w:rPr>
          <w:rFonts w:ascii="Book Antiqua" w:eastAsia="宋体" w:hAnsi="Book Antiqua" w:cs="宋体"/>
          <w:b/>
          <w:bCs/>
          <w:color w:val="000000"/>
          <w:sz w:val="24"/>
          <w:szCs w:val="24"/>
        </w:rPr>
        <w:t>Kim KR</w:t>
      </w:r>
      <w:r w:rsidRPr="00B116F3">
        <w:rPr>
          <w:rFonts w:ascii="Book Antiqua" w:eastAsia="宋体" w:hAnsi="Book Antiqua" w:cs="宋体"/>
          <w:color w:val="000000"/>
          <w:sz w:val="24"/>
          <w:szCs w:val="24"/>
        </w:rPr>
        <w:t>, Thomas S. Complications of image-guided thermal ablation of liver and kidney neoplasms. </w:t>
      </w:r>
      <w:r w:rsidRPr="00B116F3">
        <w:rPr>
          <w:rFonts w:ascii="Book Antiqua" w:eastAsia="宋体" w:hAnsi="Book Antiqua" w:cs="宋体"/>
          <w:i/>
          <w:iCs/>
          <w:color w:val="000000"/>
          <w:sz w:val="24"/>
          <w:szCs w:val="24"/>
        </w:rPr>
        <w:t>Semin Intervent Radiol</w:t>
      </w:r>
      <w:r w:rsidRPr="00B116F3">
        <w:rPr>
          <w:rFonts w:ascii="Book Antiqua" w:eastAsia="宋体" w:hAnsi="Book Antiqua" w:cs="宋体"/>
          <w:color w:val="000000"/>
          <w:sz w:val="24"/>
          <w:szCs w:val="24"/>
        </w:rPr>
        <w:t> 2014; </w:t>
      </w:r>
      <w:r w:rsidRPr="00B116F3">
        <w:rPr>
          <w:rFonts w:ascii="Book Antiqua" w:eastAsia="宋体" w:hAnsi="Book Antiqua" w:cs="宋体"/>
          <w:b/>
          <w:bCs/>
          <w:color w:val="000000"/>
          <w:sz w:val="24"/>
          <w:szCs w:val="24"/>
        </w:rPr>
        <w:t>31</w:t>
      </w:r>
      <w:r w:rsidRPr="00B116F3">
        <w:rPr>
          <w:rFonts w:ascii="Book Antiqua" w:eastAsia="宋体" w:hAnsi="Book Antiqua" w:cs="宋体"/>
          <w:color w:val="000000"/>
          <w:sz w:val="24"/>
          <w:szCs w:val="24"/>
        </w:rPr>
        <w:t>: 138-148 [PMID: 25049443 DOI: 10.1055/s-0034-1373789]</w:t>
      </w:r>
    </w:p>
    <w:p w14:paraId="1B1F9122"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173 </w:t>
      </w:r>
      <w:r w:rsidRPr="00B116F3">
        <w:rPr>
          <w:rFonts w:ascii="Book Antiqua" w:eastAsia="宋体" w:hAnsi="Book Antiqua" w:cs="宋体"/>
          <w:b/>
          <w:bCs/>
          <w:color w:val="000000"/>
          <w:sz w:val="24"/>
          <w:szCs w:val="24"/>
        </w:rPr>
        <w:t>Lu DS</w:t>
      </w:r>
      <w:r w:rsidRPr="00B116F3">
        <w:rPr>
          <w:rFonts w:ascii="Book Antiqua" w:eastAsia="宋体" w:hAnsi="Book Antiqua" w:cs="宋体"/>
          <w:color w:val="000000"/>
          <w:sz w:val="24"/>
          <w:szCs w:val="24"/>
        </w:rPr>
        <w:t>, Raman SS, Limanond P, Aziz D, Economou J, Busuttil R, Sayre J. Influence of large peritumoral vessels on outcome of radiofrequency ablation of liver tumors. </w:t>
      </w:r>
      <w:r w:rsidRPr="00B116F3">
        <w:rPr>
          <w:rFonts w:ascii="Book Antiqua" w:eastAsia="宋体" w:hAnsi="Book Antiqua" w:cs="宋体"/>
          <w:i/>
          <w:iCs/>
          <w:color w:val="000000"/>
          <w:sz w:val="24"/>
          <w:szCs w:val="24"/>
        </w:rPr>
        <w:t>J Vasc Interv Radiol</w:t>
      </w:r>
      <w:r w:rsidRPr="00B116F3">
        <w:rPr>
          <w:rFonts w:ascii="Book Antiqua" w:eastAsia="宋体" w:hAnsi="Book Antiqua" w:cs="宋体"/>
          <w:color w:val="000000"/>
          <w:sz w:val="24"/>
          <w:szCs w:val="24"/>
        </w:rPr>
        <w:t> 2003; </w:t>
      </w:r>
      <w:r w:rsidRPr="00B116F3">
        <w:rPr>
          <w:rFonts w:ascii="Book Antiqua" w:eastAsia="宋体" w:hAnsi="Book Antiqua" w:cs="宋体"/>
          <w:b/>
          <w:bCs/>
          <w:color w:val="000000"/>
          <w:sz w:val="24"/>
          <w:szCs w:val="24"/>
        </w:rPr>
        <w:t>14</w:t>
      </w:r>
      <w:r w:rsidRPr="00B116F3">
        <w:rPr>
          <w:rFonts w:ascii="Book Antiqua" w:eastAsia="宋体" w:hAnsi="Book Antiqua" w:cs="宋体"/>
          <w:color w:val="000000"/>
          <w:sz w:val="24"/>
          <w:szCs w:val="24"/>
        </w:rPr>
        <w:t>: 1267-1274 [PMID: 14551273]</w:t>
      </w:r>
    </w:p>
    <w:p w14:paraId="250F93F5"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174 </w:t>
      </w:r>
      <w:r w:rsidRPr="00B116F3">
        <w:rPr>
          <w:rFonts w:ascii="Book Antiqua" w:eastAsia="宋体" w:hAnsi="Book Antiqua" w:cs="宋体"/>
          <w:b/>
          <w:bCs/>
          <w:color w:val="000000"/>
          <w:sz w:val="24"/>
          <w:szCs w:val="24"/>
        </w:rPr>
        <w:t>Weis S</w:t>
      </w:r>
      <w:r w:rsidRPr="00B116F3">
        <w:rPr>
          <w:rFonts w:ascii="Book Antiqua" w:eastAsia="宋体" w:hAnsi="Book Antiqua" w:cs="宋体"/>
          <w:color w:val="000000"/>
          <w:sz w:val="24"/>
          <w:szCs w:val="24"/>
        </w:rPr>
        <w:t>, Franke A, Mössner J, Jakobsen JC, Schoppmeyer K. Radiofrequency (thermal) ablation versus no intervention or other interventions for hepatocellular carcinoma. </w:t>
      </w:r>
      <w:r w:rsidRPr="00B116F3">
        <w:rPr>
          <w:rFonts w:ascii="Book Antiqua" w:eastAsia="宋体" w:hAnsi="Book Antiqua" w:cs="宋体"/>
          <w:i/>
          <w:iCs/>
          <w:color w:val="000000"/>
          <w:sz w:val="24"/>
          <w:szCs w:val="24"/>
        </w:rPr>
        <w:t>Cochrane Database Syst Rev</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12</w:t>
      </w:r>
      <w:r w:rsidRPr="00B116F3">
        <w:rPr>
          <w:rFonts w:ascii="Book Antiqua" w:eastAsia="宋体" w:hAnsi="Book Antiqua" w:cs="宋体"/>
          <w:color w:val="000000"/>
          <w:sz w:val="24"/>
          <w:szCs w:val="24"/>
        </w:rPr>
        <w:t>: CD003046 [PMID: 24357457 DOI: 10.1002/14651858.CD003046.pub3]</w:t>
      </w:r>
    </w:p>
    <w:p w14:paraId="61ABD6DF"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175 </w:t>
      </w:r>
      <w:r w:rsidRPr="00B116F3">
        <w:rPr>
          <w:rFonts w:ascii="Book Antiqua" w:eastAsia="宋体" w:hAnsi="Book Antiqua" w:cs="宋体"/>
          <w:b/>
          <w:bCs/>
          <w:color w:val="000000"/>
          <w:sz w:val="24"/>
          <w:szCs w:val="24"/>
        </w:rPr>
        <w:t>Huang J</w:t>
      </w:r>
      <w:r w:rsidRPr="00B116F3">
        <w:rPr>
          <w:rFonts w:ascii="Book Antiqua" w:eastAsia="宋体" w:hAnsi="Book Antiqua" w:cs="宋体"/>
          <w:color w:val="000000"/>
          <w:sz w:val="24"/>
          <w:szCs w:val="24"/>
        </w:rPr>
        <w:t>, Yan L, Cheng Z, Wu H, Du L, Wang J, Xu Y, Zeng Y. A randomized trial comparing radiofrequency ablation and surgical resection for HCC conforming to the Milan criteria. </w:t>
      </w:r>
      <w:r w:rsidRPr="00B116F3">
        <w:rPr>
          <w:rFonts w:ascii="Book Antiqua" w:eastAsia="宋体" w:hAnsi="Book Antiqua" w:cs="宋体"/>
          <w:i/>
          <w:iCs/>
          <w:color w:val="000000"/>
          <w:sz w:val="24"/>
          <w:szCs w:val="24"/>
        </w:rPr>
        <w:t>Ann Surg</w:t>
      </w:r>
      <w:r w:rsidRPr="00B116F3">
        <w:rPr>
          <w:rFonts w:ascii="Book Antiqua" w:eastAsia="宋体" w:hAnsi="Book Antiqua" w:cs="宋体"/>
          <w:color w:val="000000"/>
          <w:sz w:val="24"/>
          <w:szCs w:val="24"/>
        </w:rPr>
        <w:t> 2010; </w:t>
      </w:r>
      <w:r w:rsidRPr="00B116F3">
        <w:rPr>
          <w:rFonts w:ascii="Book Antiqua" w:eastAsia="宋体" w:hAnsi="Book Antiqua" w:cs="宋体"/>
          <w:b/>
          <w:bCs/>
          <w:color w:val="000000"/>
          <w:sz w:val="24"/>
          <w:szCs w:val="24"/>
        </w:rPr>
        <w:t>252</w:t>
      </w:r>
      <w:r w:rsidRPr="00B116F3">
        <w:rPr>
          <w:rFonts w:ascii="Book Antiqua" w:eastAsia="宋体" w:hAnsi="Book Antiqua" w:cs="宋体"/>
          <w:color w:val="000000"/>
          <w:sz w:val="24"/>
          <w:szCs w:val="24"/>
        </w:rPr>
        <w:t>: 903-912 [PMID: 21107100 DOI: 10.1097/SLA.0b013e3181efc656]</w:t>
      </w:r>
    </w:p>
    <w:p w14:paraId="185F240C"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176 </w:t>
      </w:r>
      <w:r w:rsidRPr="00B116F3">
        <w:rPr>
          <w:rFonts w:ascii="Book Antiqua" w:eastAsia="宋体" w:hAnsi="Book Antiqua" w:cs="宋体"/>
          <w:b/>
          <w:bCs/>
          <w:color w:val="000000"/>
          <w:sz w:val="24"/>
          <w:szCs w:val="24"/>
        </w:rPr>
        <w:t>Chen MS</w:t>
      </w:r>
      <w:r w:rsidRPr="00B116F3">
        <w:rPr>
          <w:rFonts w:ascii="Book Antiqua" w:eastAsia="宋体" w:hAnsi="Book Antiqua" w:cs="宋体"/>
          <w:color w:val="000000"/>
          <w:sz w:val="24"/>
          <w:szCs w:val="24"/>
        </w:rPr>
        <w:t>, Li JQ, Zheng Y, Guo RP, Liang HH, Zhang YQ, Lin XJ, Lau WY. A prospective randomized trial comparing percutaneous local ablative therapy and partial hepatectomy for small hepatocellular carcinoma. </w:t>
      </w:r>
      <w:r w:rsidRPr="00B116F3">
        <w:rPr>
          <w:rFonts w:ascii="Book Antiqua" w:eastAsia="宋体" w:hAnsi="Book Antiqua" w:cs="宋体"/>
          <w:i/>
          <w:iCs/>
          <w:color w:val="000000"/>
          <w:sz w:val="24"/>
          <w:szCs w:val="24"/>
        </w:rPr>
        <w:t>Ann Surg</w:t>
      </w:r>
      <w:r w:rsidRPr="00B116F3">
        <w:rPr>
          <w:rFonts w:ascii="Book Antiqua" w:eastAsia="宋体" w:hAnsi="Book Antiqua" w:cs="宋体"/>
          <w:color w:val="000000"/>
          <w:sz w:val="24"/>
          <w:szCs w:val="24"/>
        </w:rPr>
        <w:t> 2006; </w:t>
      </w:r>
      <w:r w:rsidRPr="00B116F3">
        <w:rPr>
          <w:rFonts w:ascii="Book Antiqua" w:eastAsia="宋体" w:hAnsi="Book Antiqua" w:cs="宋体"/>
          <w:b/>
          <w:bCs/>
          <w:color w:val="000000"/>
          <w:sz w:val="24"/>
          <w:szCs w:val="24"/>
        </w:rPr>
        <w:t>243</w:t>
      </w:r>
      <w:r w:rsidRPr="00B116F3">
        <w:rPr>
          <w:rFonts w:ascii="Book Antiqua" w:eastAsia="宋体" w:hAnsi="Book Antiqua" w:cs="宋体"/>
          <w:color w:val="000000"/>
          <w:sz w:val="24"/>
          <w:szCs w:val="24"/>
        </w:rPr>
        <w:t>: 321-328 [PMID: 16495695 DOI: 10.1097/01.sla.0000201480.65519.b8]</w:t>
      </w:r>
    </w:p>
    <w:p w14:paraId="14F69D94"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177 </w:t>
      </w:r>
      <w:r w:rsidRPr="00B116F3">
        <w:rPr>
          <w:rFonts w:ascii="Book Antiqua" w:eastAsia="宋体" w:hAnsi="Book Antiqua" w:cs="宋体"/>
          <w:b/>
          <w:bCs/>
          <w:color w:val="000000"/>
          <w:sz w:val="24"/>
          <w:szCs w:val="24"/>
        </w:rPr>
        <w:t>Feng K</w:t>
      </w:r>
      <w:r w:rsidRPr="00B116F3">
        <w:rPr>
          <w:rFonts w:ascii="Book Antiqua" w:eastAsia="宋体" w:hAnsi="Book Antiqua" w:cs="宋体"/>
          <w:color w:val="000000"/>
          <w:sz w:val="24"/>
          <w:szCs w:val="24"/>
        </w:rPr>
        <w:t>, Yan J, Li X, Xia F, Ma K, Wang S, Bie P, Dong J. A randomized controlled trial of radiofrequency ablation and surgical resection in the treatment of small hepatocellular carcinoma. </w:t>
      </w:r>
      <w:r w:rsidRPr="00B116F3">
        <w:rPr>
          <w:rFonts w:ascii="Book Antiqua" w:eastAsia="宋体" w:hAnsi="Book Antiqua" w:cs="宋体"/>
          <w:i/>
          <w:iCs/>
          <w:color w:val="000000"/>
          <w:sz w:val="24"/>
          <w:szCs w:val="24"/>
        </w:rPr>
        <w:t>J Hepatol</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57</w:t>
      </w:r>
      <w:r w:rsidRPr="00B116F3">
        <w:rPr>
          <w:rFonts w:ascii="Book Antiqua" w:eastAsia="宋体" w:hAnsi="Book Antiqua" w:cs="宋体"/>
          <w:color w:val="000000"/>
          <w:sz w:val="24"/>
          <w:szCs w:val="24"/>
        </w:rPr>
        <w:t>: 794-802 [PMID: 22634125 DOI: 10.1016/j.jhep.2012.05.007]</w:t>
      </w:r>
    </w:p>
    <w:p w14:paraId="5407F99A"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178 </w:t>
      </w:r>
      <w:r w:rsidRPr="00B116F3">
        <w:rPr>
          <w:rFonts w:ascii="Book Antiqua" w:eastAsia="宋体" w:hAnsi="Book Antiqua" w:cs="宋体"/>
          <w:b/>
          <w:bCs/>
          <w:color w:val="000000"/>
          <w:sz w:val="24"/>
          <w:szCs w:val="24"/>
        </w:rPr>
        <w:t>Brunello F</w:t>
      </w:r>
      <w:r w:rsidRPr="00B116F3">
        <w:rPr>
          <w:rFonts w:ascii="Book Antiqua" w:eastAsia="宋体" w:hAnsi="Book Antiqua" w:cs="宋体"/>
          <w:color w:val="000000"/>
          <w:sz w:val="24"/>
          <w:szCs w:val="24"/>
        </w:rPr>
        <w:t xml:space="preserve">, Veltri A, Carucci P, Pagano E, Ciccone G, Moretto P, Sacchetto P, Gandini G, Rizzetto M. Radiofrequency ablation versus ethanol injection for early hepatocellular </w:t>
      </w:r>
      <w:r w:rsidRPr="00B116F3">
        <w:rPr>
          <w:rFonts w:ascii="Book Antiqua" w:eastAsia="宋体" w:hAnsi="Book Antiqua" w:cs="宋体"/>
          <w:color w:val="000000"/>
          <w:sz w:val="24"/>
          <w:szCs w:val="24"/>
        </w:rPr>
        <w:lastRenderedPageBreak/>
        <w:t>carcinoma: A randomized controlled trial. </w:t>
      </w:r>
      <w:r w:rsidRPr="00B116F3">
        <w:rPr>
          <w:rFonts w:ascii="Book Antiqua" w:eastAsia="宋体" w:hAnsi="Book Antiqua" w:cs="宋体"/>
          <w:i/>
          <w:iCs/>
          <w:color w:val="000000"/>
          <w:sz w:val="24"/>
          <w:szCs w:val="24"/>
        </w:rPr>
        <w:t>Scand J Gastroenterol</w:t>
      </w:r>
      <w:r w:rsidRPr="00B116F3">
        <w:rPr>
          <w:rFonts w:ascii="Book Antiqua" w:eastAsia="宋体" w:hAnsi="Book Antiqua" w:cs="宋体"/>
          <w:color w:val="000000"/>
          <w:sz w:val="24"/>
          <w:szCs w:val="24"/>
        </w:rPr>
        <w:t> 2008; </w:t>
      </w:r>
      <w:r w:rsidRPr="00B116F3">
        <w:rPr>
          <w:rFonts w:ascii="Book Antiqua" w:eastAsia="宋体" w:hAnsi="Book Antiqua" w:cs="宋体"/>
          <w:b/>
          <w:bCs/>
          <w:color w:val="000000"/>
          <w:sz w:val="24"/>
          <w:szCs w:val="24"/>
        </w:rPr>
        <w:t>43</w:t>
      </w:r>
      <w:r w:rsidRPr="00B116F3">
        <w:rPr>
          <w:rFonts w:ascii="Book Antiqua" w:eastAsia="宋体" w:hAnsi="Book Antiqua" w:cs="宋体"/>
          <w:color w:val="000000"/>
          <w:sz w:val="24"/>
          <w:szCs w:val="24"/>
        </w:rPr>
        <w:t>: 727-735 [PMID: 18569991 DOI: 10.1080/00365520701885481]</w:t>
      </w:r>
    </w:p>
    <w:p w14:paraId="50FF63AF"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179 </w:t>
      </w:r>
      <w:r w:rsidRPr="00B116F3">
        <w:rPr>
          <w:rFonts w:ascii="Book Antiqua" w:eastAsia="宋体" w:hAnsi="Book Antiqua" w:cs="宋体"/>
          <w:b/>
          <w:bCs/>
          <w:color w:val="000000"/>
          <w:sz w:val="24"/>
          <w:szCs w:val="24"/>
        </w:rPr>
        <w:t>Giorgio A</w:t>
      </w:r>
      <w:r w:rsidRPr="00B116F3">
        <w:rPr>
          <w:rFonts w:ascii="Book Antiqua" w:eastAsia="宋体" w:hAnsi="Book Antiqua" w:cs="宋体"/>
          <w:color w:val="000000"/>
          <w:sz w:val="24"/>
          <w:szCs w:val="24"/>
        </w:rPr>
        <w:t>, Di Sarno A, De Stefano G, Scognamiglio U, Farella N, Mariniello A, Esposito V, Coppola C, Giorgio V. Percutaneous radiofrequency ablation of hepatocellular carcinoma compared to percutaneous ethanol injection in treatment of cirrhotic patients: an Italian randomized controlled trial. </w:t>
      </w:r>
      <w:r w:rsidRPr="00B116F3">
        <w:rPr>
          <w:rFonts w:ascii="Book Antiqua" w:eastAsia="宋体" w:hAnsi="Book Antiqua" w:cs="宋体"/>
          <w:i/>
          <w:iCs/>
          <w:color w:val="000000"/>
          <w:sz w:val="24"/>
          <w:szCs w:val="24"/>
        </w:rPr>
        <w:t>Anticancer Res</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31</w:t>
      </w:r>
      <w:r w:rsidRPr="00B116F3">
        <w:rPr>
          <w:rFonts w:ascii="Book Antiqua" w:eastAsia="宋体" w:hAnsi="Book Antiqua" w:cs="宋体"/>
          <w:color w:val="000000"/>
          <w:sz w:val="24"/>
          <w:szCs w:val="24"/>
        </w:rPr>
        <w:t>: 2291-2295 [PMID: 21737654]</w:t>
      </w:r>
    </w:p>
    <w:p w14:paraId="70A00923"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180 </w:t>
      </w:r>
      <w:r w:rsidRPr="00B116F3">
        <w:rPr>
          <w:rFonts w:ascii="Book Antiqua" w:eastAsia="宋体" w:hAnsi="Book Antiqua" w:cs="宋体"/>
          <w:b/>
          <w:bCs/>
          <w:color w:val="000000"/>
          <w:sz w:val="24"/>
          <w:szCs w:val="24"/>
        </w:rPr>
        <w:t>Lencioni RA</w:t>
      </w:r>
      <w:r w:rsidRPr="00B116F3">
        <w:rPr>
          <w:rFonts w:ascii="Book Antiqua" w:eastAsia="宋体" w:hAnsi="Book Antiqua" w:cs="宋体"/>
          <w:color w:val="000000"/>
          <w:sz w:val="24"/>
          <w:szCs w:val="24"/>
        </w:rPr>
        <w:t>, Allgaier HP, Cioni D, Olschewski M, Deibert P, Crocetti L, Frings H, Laubenberger J, Zuber I, Blum HE, Bartolozzi C. Small hepatocellular carcinoma in cirrhosis: randomized comparison of radio-frequency thermal ablation versus percutaneous ethanol injection. </w:t>
      </w:r>
      <w:r w:rsidRPr="00B116F3">
        <w:rPr>
          <w:rFonts w:ascii="Book Antiqua" w:eastAsia="宋体" w:hAnsi="Book Antiqua" w:cs="宋体"/>
          <w:i/>
          <w:iCs/>
          <w:color w:val="000000"/>
          <w:sz w:val="24"/>
          <w:szCs w:val="24"/>
        </w:rPr>
        <w:t>Radiology</w:t>
      </w:r>
      <w:r w:rsidRPr="00B116F3">
        <w:rPr>
          <w:rFonts w:ascii="Book Antiqua" w:eastAsia="宋体" w:hAnsi="Book Antiqua" w:cs="宋体"/>
          <w:color w:val="000000"/>
          <w:sz w:val="24"/>
          <w:szCs w:val="24"/>
        </w:rPr>
        <w:t> 2003; </w:t>
      </w:r>
      <w:r w:rsidRPr="00B116F3">
        <w:rPr>
          <w:rFonts w:ascii="Book Antiqua" w:eastAsia="宋体" w:hAnsi="Book Antiqua" w:cs="宋体"/>
          <w:b/>
          <w:bCs/>
          <w:color w:val="000000"/>
          <w:sz w:val="24"/>
          <w:szCs w:val="24"/>
        </w:rPr>
        <w:t>228</w:t>
      </w:r>
      <w:r w:rsidRPr="00B116F3">
        <w:rPr>
          <w:rFonts w:ascii="Book Antiqua" w:eastAsia="宋体" w:hAnsi="Book Antiqua" w:cs="宋体"/>
          <w:color w:val="000000"/>
          <w:sz w:val="24"/>
          <w:szCs w:val="24"/>
        </w:rPr>
        <w:t>: 235-240 [PMID: 12759473 DOI: 10.1148/radiol.2281020718]</w:t>
      </w:r>
    </w:p>
    <w:p w14:paraId="468B7861"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181 </w:t>
      </w:r>
      <w:r w:rsidRPr="00B116F3">
        <w:rPr>
          <w:rFonts w:ascii="Book Antiqua" w:eastAsia="宋体" w:hAnsi="Book Antiqua" w:cs="宋体"/>
          <w:b/>
          <w:bCs/>
          <w:color w:val="000000"/>
          <w:sz w:val="24"/>
          <w:szCs w:val="24"/>
        </w:rPr>
        <w:t>Lin SM</w:t>
      </w:r>
      <w:r w:rsidRPr="00B116F3">
        <w:rPr>
          <w:rFonts w:ascii="Book Antiqua" w:eastAsia="宋体" w:hAnsi="Book Antiqua" w:cs="宋体"/>
          <w:color w:val="000000"/>
          <w:sz w:val="24"/>
          <w:szCs w:val="24"/>
        </w:rPr>
        <w:t>, Lin CJ, Lin CC, Hsu CW, Chen YC. Radiofrequency ablation improves prognosis compared with ethanol injection for hepatocellular carcinoma &amp; lt; or =4 cm. </w:t>
      </w:r>
      <w:r w:rsidRPr="00B116F3">
        <w:rPr>
          <w:rFonts w:ascii="Book Antiqua" w:eastAsia="宋体" w:hAnsi="Book Antiqua" w:cs="宋体"/>
          <w:i/>
          <w:iCs/>
          <w:color w:val="000000"/>
          <w:sz w:val="24"/>
          <w:szCs w:val="24"/>
        </w:rPr>
        <w:t>Gastroenterology</w:t>
      </w:r>
      <w:r w:rsidRPr="00B116F3">
        <w:rPr>
          <w:rFonts w:ascii="Book Antiqua" w:eastAsia="宋体" w:hAnsi="Book Antiqua" w:cs="宋体"/>
          <w:color w:val="000000"/>
          <w:sz w:val="24"/>
          <w:szCs w:val="24"/>
        </w:rPr>
        <w:t> 2004; </w:t>
      </w:r>
      <w:r w:rsidRPr="00B116F3">
        <w:rPr>
          <w:rFonts w:ascii="Book Antiqua" w:eastAsia="宋体" w:hAnsi="Book Antiqua" w:cs="宋体"/>
          <w:b/>
          <w:bCs/>
          <w:color w:val="000000"/>
          <w:sz w:val="24"/>
          <w:szCs w:val="24"/>
        </w:rPr>
        <w:t>127</w:t>
      </w:r>
      <w:r w:rsidRPr="00B116F3">
        <w:rPr>
          <w:rFonts w:ascii="Book Antiqua" w:eastAsia="宋体" w:hAnsi="Book Antiqua" w:cs="宋体"/>
          <w:color w:val="000000"/>
          <w:sz w:val="24"/>
          <w:szCs w:val="24"/>
        </w:rPr>
        <w:t>: 1714-1723 [PMID: 15578509 DOI: 10.1053/j.gastro.2004.09.003]</w:t>
      </w:r>
    </w:p>
    <w:p w14:paraId="6F95F408"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182 </w:t>
      </w:r>
      <w:r w:rsidRPr="00B116F3">
        <w:rPr>
          <w:rFonts w:ascii="Book Antiqua" w:eastAsia="宋体" w:hAnsi="Book Antiqua" w:cs="宋体"/>
          <w:b/>
          <w:bCs/>
          <w:color w:val="000000"/>
          <w:sz w:val="24"/>
          <w:szCs w:val="24"/>
        </w:rPr>
        <w:t>Lin SM</w:t>
      </w:r>
      <w:r w:rsidRPr="00B116F3">
        <w:rPr>
          <w:rFonts w:ascii="Book Antiqua" w:eastAsia="宋体" w:hAnsi="Book Antiqua" w:cs="宋体"/>
          <w:color w:val="000000"/>
          <w:sz w:val="24"/>
          <w:szCs w:val="24"/>
        </w:rPr>
        <w:t>, Lin CJ, Lin CC, Hsu CW, Chen YC. Randomised controlled trial comparing percutaneous radiofrequency thermal ablation, percutaneous ethanol injection, and percutaneous acetic acid injection to treat hepatocellular carcinoma of 3 cm or less. </w:t>
      </w:r>
      <w:r w:rsidRPr="00B116F3">
        <w:rPr>
          <w:rFonts w:ascii="Book Antiqua" w:eastAsia="宋体" w:hAnsi="Book Antiqua" w:cs="宋体"/>
          <w:i/>
          <w:iCs/>
          <w:color w:val="000000"/>
          <w:sz w:val="24"/>
          <w:szCs w:val="24"/>
        </w:rPr>
        <w:t>Gut</w:t>
      </w:r>
      <w:r w:rsidRPr="00B116F3">
        <w:rPr>
          <w:rFonts w:ascii="Book Antiqua" w:eastAsia="宋体" w:hAnsi="Book Antiqua" w:cs="宋体"/>
          <w:color w:val="000000"/>
          <w:sz w:val="24"/>
          <w:szCs w:val="24"/>
        </w:rPr>
        <w:t> 2005; </w:t>
      </w:r>
      <w:r w:rsidRPr="00B116F3">
        <w:rPr>
          <w:rFonts w:ascii="Book Antiqua" w:eastAsia="宋体" w:hAnsi="Book Antiqua" w:cs="宋体"/>
          <w:b/>
          <w:bCs/>
          <w:color w:val="000000"/>
          <w:sz w:val="24"/>
          <w:szCs w:val="24"/>
        </w:rPr>
        <w:t>54</w:t>
      </w:r>
      <w:r w:rsidRPr="00B116F3">
        <w:rPr>
          <w:rFonts w:ascii="Book Antiqua" w:eastAsia="宋体" w:hAnsi="Book Antiqua" w:cs="宋体"/>
          <w:color w:val="000000"/>
          <w:sz w:val="24"/>
          <w:szCs w:val="24"/>
        </w:rPr>
        <w:t>: 1151-1156 [PMID: 16009687 DOI: 10.1136/gut.2004.045203]</w:t>
      </w:r>
    </w:p>
    <w:p w14:paraId="66BFCC18"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183 </w:t>
      </w:r>
      <w:r w:rsidRPr="00B116F3">
        <w:rPr>
          <w:rFonts w:ascii="Book Antiqua" w:eastAsia="宋体" w:hAnsi="Book Antiqua" w:cs="宋体"/>
          <w:b/>
          <w:bCs/>
          <w:color w:val="000000"/>
          <w:sz w:val="24"/>
          <w:szCs w:val="24"/>
        </w:rPr>
        <w:t>Shiina S</w:t>
      </w:r>
      <w:r w:rsidRPr="00B116F3">
        <w:rPr>
          <w:rFonts w:ascii="Book Antiqua" w:eastAsia="宋体" w:hAnsi="Book Antiqua" w:cs="宋体"/>
          <w:color w:val="000000"/>
          <w:sz w:val="24"/>
          <w:szCs w:val="24"/>
        </w:rPr>
        <w:t>, Teratani T, Obi S, Sato S, Tateishi R, Fujishima T, Ishikawa T, Koike Y, Yoshida H, Kawabe T, Omata M. A randomized controlled trial of radiofrequency ablation with ethanol injection for small hepatocellular carcinoma. </w:t>
      </w:r>
      <w:r w:rsidRPr="00B116F3">
        <w:rPr>
          <w:rFonts w:ascii="Book Antiqua" w:eastAsia="宋体" w:hAnsi="Book Antiqua" w:cs="宋体"/>
          <w:i/>
          <w:iCs/>
          <w:color w:val="000000"/>
          <w:sz w:val="24"/>
          <w:szCs w:val="24"/>
        </w:rPr>
        <w:t>Gastroenterology</w:t>
      </w:r>
      <w:r w:rsidRPr="00B116F3">
        <w:rPr>
          <w:rFonts w:ascii="Book Antiqua" w:eastAsia="宋体" w:hAnsi="Book Antiqua" w:cs="宋体"/>
          <w:color w:val="000000"/>
          <w:sz w:val="24"/>
          <w:szCs w:val="24"/>
        </w:rPr>
        <w:t> 2005; </w:t>
      </w:r>
      <w:r w:rsidRPr="00B116F3">
        <w:rPr>
          <w:rFonts w:ascii="Book Antiqua" w:eastAsia="宋体" w:hAnsi="Book Antiqua" w:cs="宋体"/>
          <w:b/>
          <w:bCs/>
          <w:color w:val="000000"/>
          <w:sz w:val="24"/>
          <w:szCs w:val="24"/>
        </w:rPr>
        <w:t>129</w:t>
      </w:r>
      <w:r w:rsidRPr="00B116F3">
        <w:rPr>
          <w:rFonts w:ascii="Book Antiqua" w:eastAsia="宋体" w:hAnsi="Book Antiqua" w:cs="宋体"/>
          <w:color w:val="000000"/>
          <w:sz w:val="24"/>
          <w:szCs w:val="24"/>
        </w:rPr>
        <w:t>: 122-130 [PMID: 16012942 DOI: 10.1053/j.gastro.2005.04.009]</w:t>
      </w:r>
    </w:p>
    <w:p w14:paraId="670591DA"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184 </w:t>
      </w:r>
      <w:r w:rsidRPr="00B116F3">
        <w:rPr>
          <w:rFonts w:ascii="Book Antiqua" w:eastAsia="宋体" w:hAnsi="Book Antiqua" w:cs="宋体"/>
          <w:b/>
          <w:bCs/>
          <w:color w:val="000000"/>
          <w:sz w:val="24"/>
          <w:szCs w:val="24"/>
        </w:rPr>
        <w:t>Shibata T</w:t>
      </w:r>
      <w:r w:rsidRPr="00B116F3">
        <w:rPr>
          <w:rFonts w:ascii="Book Antiqua" w:eastAsia="宋体" w:hAnsi="Book Antiqua" w:cs="宋体"/>
          <w:color w:val="000000"/>
          <w:sz w:val="24"/>
          <w:szCs w:val="24"/>
        </w:rPr>
        <w:t>, Iimuro Y, Yamamoto Y, Maetani Y, Ametani F, Itoh K, Konishi J. Small hepatocellular carcinoma: comparison of radio-frequency ablation and percutaneous microwave coagulation therapy. </w:t>
      </w:r>
      <w:r w:rsidRPr="00B116F3">
        <w:rPr>
          <w:rFonts w:ascii="Book Antiqua" w:eastAsia="宋体" w:hAnsi="Book Antiqua" w:cs="宋体"/>
          <w:i/>
          <w:iCs/>
          <w:color w:val="000000"/>
          <w:sz w:val="24"/>
          <w:szCs w:val="24"/>
        </w:rPr>
        <w:t>Radiology</w:t>
      </w:r>
      <w:r w:rsidRPr="00B116F3">
        <w:rPr>
          <w:rFonts w:ascii="Book Antiqua" w:eastAsia="宋体" w:hAnsi="Book Antiqua" w:cs="宋体"/>
          <w:color w:val="000000"/>
          <w:sz w:val="24"/>
          <w:szCs w:val="24"/>
        </w:rPr>
        <w:t> 2002; </w:t>
      </w:r>
      <w:r w:rsidRPr="00B116F3">
        <w:rPr>
          <w:rFonts w:ascii="Book Antiqua" w:eastAsia="宋体" w:hAnsi="Book Antiqua" w:cs="宋体"/>
          <w:b/>
          <w:bCs/>
          <w:color w:val="000000"/>
          <w:sz w:val="24"/>
          <w:szCs w:val="24"/>
        </w:rPr>
        <w:t>223</w:t>
      </w:r>
      <w:r w:rsidRPr="00B116F3">
        <w:rPr>
          <w:rFonts w:ascii="Book Antiqua" w:eastAsia="宋体" w:hAnsi="Book Antiqua" w:cs="宋体"/>
          <w:color w:val="000000"/>
          <w:sz w:val="24"/>
          <w:szCs w:val="24"/>
        </w:rPr>
        <w:t>: 331-337 [PMID: 11997534 DOI: 10.1148/radiol.2232010775]</w:t>
      </w:r>
    </w:p>
    <w:p w14:paraId="5BB94FEE"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185 </w:t>
      </w:r>
      <w:r w:rsidRPr="00B116F3">
        <w:rPr>
          <w:rFonts w:ascii="Book Antiqua" w:eastAsia="宋体" w:hAnsi="Book Antiqua" w:cs="宋体"/>
          <w:b/>
          <w:bCs/>
          <w:color w:val="000000"/>
          <w:sz w:val="24"/>
          <w:szCs w:val="24"/>
        </w:rPr>
        <w:t>Ferrari FS</w:t>
      </w:r>
      <w:r w:rsidRPr="00B116F3">
        <w:rPr>
          <w:rFonts w:ascii="Book Antiqua" w:eastAsia="宋体" w:hAnsi="Book Antiqua" w:cs="宋体"/>
          <w:color w:val="000000"/>
          <w:sz w:val="24"/>
          <w:szCs w:val="24"/>
        </w:rPr>
        <w:t>, Megliola A, Scorzelli A, Stella A, Vigni F, Drudi FM, Venezia D. Treatment of small HCC through radiofrequency ablation and laser ablation. Comparison of techniques and long-term results. </w:t>
      </w:r>
      <w:r w:rsidRPr="00B116F3">
        <w:rPr>
          <w:rFonts w:ascii="Book Antiqua" w:eastAsia="宋体" w:hAnsi="Book Antiqua" w:cs="宋体"/>
          <w:i/>
          <w:iCs/>
          <w:color w:val="000000"/>
          <w:sz w:val="24"/>
          <w:szCs w:val="24"/>
        </w:rPr>
        <w:t>Radiol Med</w:t>
      </w:r>
      <w:r w:rsidRPr="00B116F3">
        <w:rPr>
          <w:rFonts w:ascii="Book Antiqua" w:eastAsia="宋体" w:hAnsi="Book Antiqua" w:cs="宋体"/>
          <w:color w:val="000000"/>
          <w:sz w:val="24"/>
          <w:szCs w:val="24"/>
        </w:rPr>
        <w:t> 2007; </w:t>
      </w:r>
      <w:r w:rsidRPr="00B116F3">
        <w:rPr>
          <w:rFonts w:ascii="Book Antiqua" w:eastAsia="宋体" w:hAnsi="Book Antiqua" w:cs="宋体"/>
          <w:b/>
          <w:bCs/>
          <w:color w:val="000000"/>
          <w:sz w:val="24"/>
          <w:szCs w:val="24"/>
        </w:rPr>
        <w:t>112</w:t>
      </w:r>
      <w:r w:rsidRPr="00B116F3">
        <w:rPr>
          <w:rFonts w:ascii="Book Antiqua" w:eastAsia="宋体" w:hAnsi="Book Antiqua" w:cs="宋体"/>
          <w:color w:val="000000"/>
          <w:sz w:val="24"/>
          <w:szCs w:val="24"/>
        </w:rPr>
        <w:t>: 377-393 [PMID: 17447018 DOI: 10.1007/s11547-007-0148-2]</w:t>
      </w:r>
    </w:p>
    <w:p w14:paraId="6F3C4156"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lastRenderedPageBreak/>
        <w:t>186 </w:t>
      </w:r>
      <w:r w:rsidRPr="00B116F3">
        <w:rPr>
          <w:rFonts w:ascii="Book Antiqua" w:eastAsia="宋体" w:hAnsi="Book Antiqua" w:cs="宋体"/>
          <w:b/>
          <w:bCs/>
          <w:color w:val="000000"/>
          <w:sz w:val="24"/>
          <w:szCs w:val="24"/>
        </w:rPr>
        <w:t>Lee YH</w:t>
      </w:r>
      <w:r w:rsidRPr="00B116F3">
        <w:rPr>
          <w:rFonts w:ascii="Book Antiqua" w:eastAsia="宋体" w:hAnsi="Book Antiqua" w:cs="宋体"/>
          <w:color w:val="000000"/>
          <w:sz w:val="24"/>
          <w:szCs w:val="24"/>
        </w:rPr>
        <w:t>, Hsu CY, Chu CW, Liu PH, Hsia CY, Huang YH, Su CW, Chiou YY, Lin HC, Huo TI. Radiofrequency ablation is better than surgical resection in patients with hepatocellular carcinoma within the Milan criteria and preserved liver function: a retrospective study using propensity score analyses. </w:t>
      </w:r>
      <w:r w:rsidRPr="00B116F3">
        <w:rPr>
          <w:rFonts w:ascii="Book Antiqua" w:eastAsia="宋体" w:hAnsi="Book Antiqua" w:cs="宋体"/>
          <w:i/>
          <w:iCs/>
          <w:color w:val="000000"/>
          <w:sz w:val="24"/>
          <w:szCs w:val="24"/>
        </w:rPr>
        <w:t>J Clin Gastroenterol</w:t>
      </w:r>
      <w:r w:rsidRPr="00B116F3">
        <w:rPr>
          <w:rFonts w:ascii="Book Antiqua" w:eastAsia="宋体" w:hAnsi="Book Antiqua" w:cs="宋体"/>
          <w:color w:val="000000"/>
          <w:sz w:val="24"/>
          <w:szCs w:val="24"/>
        </w:rPr>
        <w:t> 2015; </w:t>
      </w:r>
      <w:r w:rsidRPr="00B116F3">
        <w:rPr>
          <w:rFonts w:ascii="Book Antiqua" w:eastAsia="宋体" w:hAnsi="Book Antiqua" w:cs="宋体"/>
          <w:b/>
          <w:bCs/>
          <w:color w:val="000000"/>
          <w:sz w:val="24"/>
          <w:szCs w:val="24"/>
        </w:rPr>
        <w:t>49</w:t>
      </w:r>
      <w:r w:rsidRPr="00B116F3">
        <w:rPr>
          <w:rFonts w:ascii="Book Antiqua" w:eastAsia="宋体" w:hAnsi="Book Antiqua" w:cs="宋体"/>
          <w:color w:val="000000"/>
          <w:sz w:val="24"/>
          <w:szCs w:val="24"/>
        </w:rPr>
        <w:t>: 242-249 [PMID: 24714185 DOI: 10.1097/MCG.0000000000000133]</w:t>
      </w:r>
    </w:p>
    <w:p w14:paraId="75A38550"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187 </w:t>
      </w:r>
      <w:r w:rsidRPr="00B116F3">
        <w:rPr>
          <w:rFonts w:ascii="Book Antiqua" w:eastAsia="宋体" w:hAnsi="Book Antiqua" w:cs="宋体"/>
          <w:b/>
          <w:bCs/>
          <w:color w:val="000000"/>
          <w:sz w:val="24"/>
          <w:szCs w:val="24"/>
        </w:rPr>
        <w:t>Knavel EM</w:t>
      </w:r>
      <w:r w:rsidRPr="00B116F3">
        <w:rPr>
          <w:rFonts w:ascii="Book Antiqua" w:eastAsia="宋体" w:hAnsi="Book Antiqua" w:cs="宋体"/>
          <w:color w:val="000000"/>
          <w:sz w:val="24"/>
          <w:szCs w:val="24"/>
        </w:rPr>
        <w:t>, Brace CL. Tumor ablation: common modalities and general practices. </w:t>
      </w:r>
      <w:r w:rsidRPr="00B116F3">
        <w:rPr>
          <w:rFonts w:ascii="Book Antiqua" w:eastAsia="宋体" w:hAnsi="Book Antiqua" w:cs="宋体"/>
          <w:i/>
          <w:iCs/>
          <w:color w:val="000000"/>
          <w:sz w:val="24"/>
          <w:szCs w:val="24"/>
        </w:rPr>
        <w:t>Tech Vasc Interv Radiol</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16</w:t>
      </w:r>
      <w:r w:rsidRPr="00B116F3">
        <w:rPr>
          <w:rFonts w:ascii="Book Antiqua" w:eastAsia="宋体" w:hAnsi="Book Antiqua" w:cs="宋体"/>
          <w:color w:val="000000"/>
          <w:sz w:val="24"/>
          <w:szCs w:val="24"/>
        </w:rPr>
        <w:t>: 192-200 [PMID: 24238374 DOI: 10.1053/j.tvir.2013.08.002]</w:t>
      </w:r>
    </w:p>
    <w:p w14:paraId="1D3E3EAF"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188 </w:t>
      </w:r>
      <w:r w:rsidRPr="00B116F3">
        <w:rPr>
          <w:rFonts w:ascii="Book Antiqua" w:eastAsia="宋体" w:hAnsi="Book Antiqua" w:cs="宋体"/>
          <w:b/>
          <w:bCs/>
          <w:color w:val="000000"/>
          <w:sz w:val="24"/>
          <w:szCs w:val="24"/>
        </w:rPr>
        <w:t>Schramm W</w:t>
      </w:r>
      <w:r w:rsidRPr="00B116F3">
        <w:rPr>
          <w:rFonts w:ascii="Book Antiqua" w:eastAsia="宋体" w:hAnsi="Book Antiqua" w:cs="宋体"/>
          <w:color w:val="000000"/>
          <w:sz w:val="24"/>
          <w:szCs w:val="24"/>
        </w:rPr>
        <w:t>, Yang D, Wood BJ, Rattay F, Haemmerich D. Contribution of direct heating, thermal conduction and perfusion during radiofrequency and microwave ablation. </w:t>
      </w:r>
      <w:r w:rsidRPr="00B116F3">
        <w:rPr>
          <w:rFonts w:ascii="Book Antiqua" w:eastAsia="宋体" w:hAnsi="Book Antiqua" w:cs="宋体"/>
          <w:i/>
          <w:iCs/>
          <w:color w:val="000000"/>
          <w:sz w:val="24"/>
          <w:szCs w:val="24"/>
        </w:rPr>
        <w:t>Open Biomed Eng J</w:t>
      </w:r>
      <w:r w:rsidRPr="00B116F3">
        <w:rPr>
          <w:rFonts w:ascii="Book Antiqua" w:eastAsia="宋体" w:hAnsi="Book Antiqua" w:cs="宋体"/>
          <w:color w:val="000000"/>
          <w:sz w:val="24"/>
          <w:szCs w:val="24"/>
        </w:rPr>
        <w:t> 2007; </w:t>
      </w:r>
      <w:r w:rsidRPr="00B116F3">
        <w:rPr>
          <w:rFonts w:ascii="Book Antiqua" w:eastAsia="宋体" w:hAnsi="Book Antiqua" w:cs="宋体"/>
          <w:b/>
          <w:bCs/>
          <w:color w:val="000000"/>
          <w:sz w:val="24"/>
          <w:szCs w:val="24"/>
        </w:rPr>
        <w:t>1</w:t>
      </w:r>
      <w:r w:rsidRPr="00B116F3">
        <w:rPr>
          <w:rFonts w:ascii="Book Antiqua" w:eastAsia="宋体" w:hAnsi="Book Antiqua" w:cs="宋体"/>
          <w:color w:val="000000"/>
          <w:sz w:val="24"/>
          <w:szCs w:val="24"/>
        </w:rPr>
        <w:t>: 47-52 [PMID: 19662127 DOI: 10.2174/1874120700701010047]</w:t>
      </w:r>
    </w:p>
    <w:p w14:paraId="77F77359"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189 </w:t>
      </w:r>
      <w:r w:rsidRPr="00B116F3">
        <w:rPr>
          <w:rFonts w:ascii="Book Antiqua" w:eastAsia="宋体" w:hAnsi="Book Antiqua" w:cs="宋体"/>
          <w:b/>
          <w:bCs/>
          <w:color w:val="000000"/>
          <w:sz w:val="24"/>
          <w:szCs w:val="24"/>
        </w:rPr>
        <w:t>Ding J</w:t>
      </w:r>
      <w:r w:rsidRPr="00B116F3">
        <w:rPr>
          <w:rFonts w:ascii="Book Antiqua" w:eastAsia="宋体" w:hAnsi="Book Antiqua" w:cs="宋体"/>
          <w:color w:val="000000"/>
          <w:sz w:val="24"/>
          <w:szCs w:val="24"/>
        </w:rPr>
        <w:t>, Jing X, Liu J, Wang Y, Wang F, Wang Y, Du Z. Comparison of two different thermal techniques for the treatment of hepatocellular carcinoma. </w:t>
      </w:r>
      <w:r w:rsidRPr="00B116F3">
        <w:rPr>
          <w:rFonts w:ascii="Book Antiqua" w:eastAsia="宋体" w:hAnsi="Book Antiqua" w:cs="宋体"/>
          <w:i/>
          <w:iCs/>
          <w:color w:val="000000"/>
          <w:sz w:val="24"/>
          <w:szCs w:val="24"/>
        </w:rPr>
        <w:t>Eur J Radiol</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82</w:t>
      </w:r>
      <w:r w:rsidRPr="00B116F3">
        <w:rPr>
          <w:rFonts w:ascii="Book Antiqua" w:eastAsia="宋体" w:hAnsi="Book Antiqua" w:cs="宋体"/>
          <w:color w:val="000000"/>
          <w:sz w:val="24"/>
          <w:szCs w:val="24"/>
        </w:rPr>
        <w:t>: 1379-1384 [PMID: 23726122 DOI: 10.1016/j.ejrad.2013.04.025]</w:t>
      </w:r>
    </w:p>
    <w:p w14:paraId="6B110AE0"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190 </w:t>
      </w:r>
      <w:r w:rsidRPr="00B116F3">
        <w:rPr>
          <w:rFonts w:ascii="Book Antiqua" w:eastAsia="宋体" w:hAnsi="Book Antiqua" w:cs="宋体"/>
          <w:b/>
          <w:bCs/>
          <w:color w:val="000000"/>
          <w:sz w:val="24"/>
          <w:szCs w:val="24"/>
        </w:rPr>
        <w:t>Ding J</w:t>
      </w:r>
      <w:r w:rsidRPr="00B116F3">
        <w:rPr>
          <w:rFonts w:ascii="Book Antiqua" w:eastAsia="宋体" w:hAnsi="Book Antiqua" w:cs="宋体"/>
          <w:color w:val="000000"/>
          <w:sz w:val="24"/>
          <w:szCs w:val="24"/>
        </w:rPr>
        <w:t>, Jing X, Liu J, Wang Y, Wang F, Wang Y, Du Z. Complications of thermal ablation of hepatic tumours: comparison of radiofrequency and microwave ablative techniques. </w:t>
      </w:r>
      <w:r w:rsidRPr="00B116F3">
        <w:rPr>
          <w:rFonts w:ascii="Book Antiqua" w:eastAsia="宋体" w:hAnsi="Book Antiqua" w:cs="宋体"/>
          <w:i/>
          <w:iCs/>
          <w:color w:val="000000"/>
          <w:sz w:val="24"/>
          <w:szCs w:val="24"/>
        </w:rPr>
        <w:t>Clin Radiol</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68</w:t>
      </w:r>
      <w:r w:rsidRPr="00B116F3">
        <w:rPr>
          <w:rFonts w:ascii="Book Antiqua" w:eastAsia="宋体" w:hAnsi="Book Antiqua" w:cs="宋体"/>
          <w:color w:val="000000"/>
          <w:sz w:val="24"/>
          <w:szCs w:val="24"/>
        </w:rPr>
        <w:t>: 608-615 [PMID: 23399463 DOI: 10.1016/j.crad.2012.12.008]</w:t>
      </w:r>
    </w:p>
    <w:p w14:paraId="07DB22A6"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191 </w:t>
      </w:r>
      <w:r w:rsidRPr="00B116F3">
        <w:rPr>
          <w:rFonts w:ascii="Book Antiqua" w:eastAsia="宋体" w:hAnsi="Book Antiqua" w:cs="宋体"/>
          <w:b/>
          <w:bCs/>
          <w:color w:val="000000"/>
          <w:sz w:val="24"/>
          <w:szCs w:val="24"/>
        </w:rPr>
        <w:t>Zhang L</w:t>
      </w:r>
      <w:r w:rsidRPr="00B116F3">
        <w:rPr>
          <w:rFonts w:ascii="Book Antiqua" w:eastAsia="宋体" w:hAnsi="Book Antiqua" w:cs="宋体"/>
          <w:color w:val="000000"/>
          <w:sz w:val="24"/>
          <w:szCs w:val="24"/>
        </w:rPr>
        <w:t>, Wang N, Shen Q, Cheng W, Qian GJ. Therapeutic efficacy of percutaneous radiofrequency ablation versus microwave ablation for hepatocellular carcinoma. </w:t>
      </w:r>
      <w:r w:rsidRPr="00B116F3">
        <w:rPr>
          <w:rFonts w:ascii="Book Antiqua" w:eastAsia="宋体" w:hAnsi="Book Antiqua" w:cs="宋体"/>
          <w:i/>
          <w:iCs/>
          <w:color w:val="000000"/>
          <w:sz w:val="24"/>
          <w:szCs w:val="24"/>
        </w:rPr>
        <w:t>PLoS One</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8</w:t>
      </w:r>
      <w:r w:rsidRPr="00B116F3">
        <w:rPr>
          <w:rFonts w:ascii="Book Antiqua" w:eastAsia="宋体" w:hAnsi="Book Antiqua" w:cs="宋体"/>
          <w:color w:val="000000"/>
          <w:sz w:val="24"/>
          <w:szCs w:val="24"/>
        </w:rPr>
        <w:t>: e76119 [PMID: 24146824 DOI: 10.1371/journal.pone.0076119]</w:t>
      </w:r>
    </w:p>
    <w:p w14:paraId="7CCCE3BD"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192 </w:t>
      </w:r>
      <w:r w:rsidRPr="00B116F3">
        <w:rPr>
          <w:rFonts w:ascii="Book Antiqua" w:eastAsia="宋体" w:hAnsi="Book Antiqua" w:cs="宋体"/>
          <w:b/>
          <w:bCs/>
          <w:color w:val="000000"/>
          <w:sz w:val="24"/>
          <w:szCs w:val="24"/>
        </w:rPr>
        <w:t>McCarley JR</w:t>
      </w:r>
      <w:r w:rsidRPr="00B116F3">
        <w:rPr>
          <w:rFonts w:ascii="Book Antiqua" w:eastAsia="宋体" w:hAnsi="Book Antiqua" w:cs="宋体"/>
          <w:color w:val="000000"/>
          <w:sz w:val="24"/>
          <w:szCs w:val="24"/>
        </w:rPr>
        <w:t>, Soulen MC. Percutaneous ablation of hepatic tumors. </w:t>
      </w:r>
      <w:r w:rsidRPr="00B116F3">
        <w:rPr>
          <w:rFonts w:ascii="Book Antiqua" w:eastAsia="宋体" w:hAnsi="Book Antiqua" w:cs="宋体"/>
          <w:i/>
          <w:iCs/>
          <w:color w:val="000000"/>
          <w:sz w:val="24"/>
          <w:szCs w:val="24"/>
        </w:rPr>
        <w:t>Semin Intervent Radiol</w:t>
      </w:r>
      <w:r w:rsidRPr="00B116F3">
        <w:rPr>
          <w:rFonts w:ascii="Book Antiqua" w:eastAsia="宋体" w:hAnsi="Book Antiqua" w:cs="宋体"/>
          <w:color w:val="000000"/>
          <w:sz w:val="24"/>
          <w:szCs w:val="24"/>
        </w:rPr>
        <w:t> 2010; </w:t>
      </w:r>
      <w:r w:rsidRPr="00B116F3">
        <w:rPr>
          <w:rFonts w:ascii="Book Antiqua" w:eastAsia="宋体" w:hAnsi="Book Antiqua" w:cs="宋体"/>
          <w:b/>
          <w:bCs/>
          <w:color w:val="000000"/>
          <w:sz w:val="24"/>
          <w:szCs w:val="24"/>
        </w:rPr>
        <w:t>27</w:t>
      </w:r>
      <w:r w:rsidRPr="00B116F3">
        <w:rPr>
          <w:rFonts w:ascii="Book Antiqua" w:eastAsia="宋体" w:hAnsi="Book Antiqua" w:cs="宋体"/>
          <w:color w:val="000000"/>
          <w:sz w:val="24"/>
          <w:szCs w:val="24"/>
        </w:rPr>
        <w:t>: 255-260 [PMID: 22550364 DOI: 10.1055/s-0030-1261783]</w:t>
      </w:r>
    </w:p>
    <w:p w14:paraId="5B49B4A8"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193 </w:t>
      </w:r>
      <w:r w:rsidRPr="00B116F3">
        <w:rPr>
          <w:rFonts w:ascii="Book Antiqua" w:eastAsia="宋体" w:hAnsi="Book Antiqua" w:cs="宋体"/>
          <w:b/>
          <w:bCs/>
          <w:color w:val="000000"/>
          <w:sz w:val="24"/>
          <w:szCs w:val="24"/>
        </w:rPr>
        <w:t>Ebara M</w:t>
      </w:r>
      <w:r w:rsidRPr="00B116F3">
        <w:rPr>
          <w:rFonts w:ascii="Book Antiqua" w:eastAsia="宋体" w:hAnsi="Book Antiqua" w:cs="宋体"/>
          <w:color w:val="000000"/>
          <w:sz w:val="24"/>
          <w:szCs w:val="24"/>
        </w:rPr>
        <w:t>, Okabe S, Kita K, Sugiura N, Fukuda H, Yoshikawa M, Kondo F, Saisho H. Percutaneous ethanol injection for small hepatocellular carcinoma: therapeutic efficacy based on 20-year observation. </w:t>
      </w:r>
      <w:r w:rsidRPr="00B116F3">
        <w:rPr>
          <w:rFonts w:ascii="Book Antiqua" w:eastAsia="宋体" w:hAnsi="Book Antiqua" w:cs="宋体"/>
          <w:i/>
          <w:iCs/>
          <w:color w:val="000000"/>
          <w:sz w:val="24"/>
          <w:szCs w:val="24"/>
        </w:rPr>
        <w:t>J Hepatol</w:t>
      </w:r>
      <w:r w:rsidRPr="00B116F3">
        <w:rPr>
          <w:rFonts w:ascii="Book Antiqua" w:eastAsia="宋体" w:hAnsi="Book Antiqua" w:cs="宋体"/>
          <w:color w:val="000000"/>
          <w:sz w:val="24"/>
          <w:szCs w:val="24"/>
        </w:rPr>
        <w:t> 2005; </w:t>
      </w:r>
      <w:r w:rsidRPr="00B116F3">
        <w:rPr>
          <w:rFonts w:ascii="Book Antiqua" w:eastAsia="宋体" w:hAnsi="Book Antiqua" w:cs="宋体"/>
          <w:b/>
          <w:bCs/>
          <w:color w:val="000000"/>
          <w:sz w:val="24"/>
          <w:szCs w:val="24"/>
        </w:rPr>
        <w:t>43</w:t>
      </w:r>
      <w:r w:rsidRPr="00B116F3">
        <w:rPr>
          <w:rFonts w:ascii="Book Antiqua" w:eastAsia="宋体" w:hAnsi="Book Antiqua" w:cs="宋体"/>
          <w:color w:val="000000"/>
          <w:sz w:val="24"/>
          <w:szCs w:val="24"/>
        </w:rPr>
        <w:t>: 458-464 [PMID: 16005538 DOI: 10.1016/j.jhep.2005.03.033]</w:t>
      </w:r>
    </w:p>
    <w:p w14:paraId="35A4798F"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194 </w:t>
      </w:r>
      <w:r w:rsidRPr="00B116F3">
        <w:rPr>
          <w:rFonts w:ascii="Book Antiqua" w:eastAsia="宋体" w:hAnsi="Book Antiqua" w:cs="宋体"/>
          <w:b/>
          <w:bCs/>
          <w:color w:val="000000"/>
          <w:sz w:val="24"/>
          <w:szCs w:val="24"/>
        </w:rPr>
        <w:t>Taniguchi M</w:t>
      </w:r>
      <w:r w:rsidRPr="00B116F3">
        <w:rPr>
          <w:rFonts w:ascii="Book Antiqua" w:eastAsia="宋体" w:hAnsi="Book Antiqua" w:cs="宋体"/>
          <w:color w:val="000000"/>
          <w:sz w:val="24"/>
          <w:szCs w:val="24"/>
        </w:rPr>
        <w:t>, Kim SR, Imoto S, Ikawa H, Ando K, Mita K, Fuki S, Sasase N, Matsuoka T, Kudo M, Hayashi Y. Long-term outcome of percutaneous ethanol injection therapy for minimum-sized hepatocellular carcinoma. </w:t>
      </w:r>
      <w:r w:rsidRPr="00B116F3">
        <w:rPr>
          <w:rFonts w:ascii="Book Antiqua" w:eastAsia="宋体" w:hAnsi="Book Antiqua" w:cs="宋体"/>
          <w:i/>
          <w:iCs/>
          <w:color w:val="000000"/>
          <w:sz w:val="24"/>
          <w:szCs w:val="24"/>
        </w:rPr>
        <w:t>World J Gastroenterol</w:t>
      </w:r>
      <w:r w:rsidRPr="00B116F3">
        <w:rPr>
          <w:rFonts w:ascii="Book Antiqua" w:eastAsia="宋体" w:hAnsi="Book Antiqua" w:cs="宋体"/>
          <w:color w:val="000000"/>
          <w:sz w:val="24"/>
          <w:szCs w:val="24"/>
        </w:rPr>
        <w:t> 2008; </w:t>
      </w:r>
      <w:r w:rsidRPr="00B116F3">
        <w:rPr>
          <w:rFonts w:ascii="Book Antiqua" w:eastAsia="宋体" w:hAnsi="Book Antiqua" w:cs="宋体"/>
          <w:b/>
          <w:bCs/>
          <w:color w:val="000000"/>
          <w:sz w:val="24"/>
          <w:szCs w:val="24"/>
        </w:rPr>
        <w:t>14</w:t>
      </w:r>
      <w:r w:rsidRPr="00B116F3">
        <w:rPr>
          <w:rFonts w:ascii="Book Antiqua" w:eastAsia="宋体" w:hAnsi="Book Antiqua" w:cs="宋体"/>
          <w:color w:val="000000"/>
          <w:sz w:val="24"/>
          <w:szCs w:val="24"/>
        </w:rPr>
        <w:t>: 1997-2002 [PMID: 18395898 DOI: 10.3748/wjg.14.1997]</w:t>
      </w:r>
    </w:p>
    <w:p w14:paraId="01D82557"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195 </w:t>
      </w:r>
      <w:r w:rsidRPr="00B116F3">
        <w:rPr>
          <w:rFonts w:ascii="Book Antiqua" w:eastAsia="宋体" w:hAnsi="Book Antiqua" w:cs="宋体"/>
          <w:b/>
          <w:bCs/>
          <w:color w:val="000000"/>
          <w:sz w:val="24"/>
          <w:szCs w:val="24"/>
        </w:rPr>
        <w:t>Marks LB</w:t>
      </w:r>
      <w:r w:rsidRPr="00B116F3">
        <w:rPr>
          <w:rFonts w:ascii="Book Antiqua" w:eastAsia="宋体" w:hAnsi="Book Antiqua" w:cs="宋体"/>
          <w:color w:val="000000"/>
          <w:sz w:val="24"/>
          <w:szCs w:val="24"/>
        </w:rPr>
        <w:t>, Yorke ED, Jackson A, Ten Haken RK, Constine LS, Eisbruch A, Bentzen SM, Nam J, Deasy JO. Use of normal tissue complication probability models in the clinic. </w:t>
      </w:r>
      <w:r w:rsidRPr="00B116F3">
        <w:rPr>
          <w:rFonts w:ascii="Book Antiqua" w:eastAsia="宋体" w:hAnsi="Book Antiqua" w:cs="宋体"/>
          <w:i/>
          <w:iCs/>
          <w:color w:val="000000"/>
          <w:sz w:val="24"/>
          <w:szCs w:val="24"/>
        </w:rPr>
        <w:t xml:space="preserve">Int J </w:t>
      </w:r>
      <w:r w:rsidRPr="00B116F3">
        <w:rPr>
          <w:rFonts w:ascii="Book Antiqua" w:eastAsia="宋体" w:hAnsi="Book Antiqua" w:cs="宋体"/>
          <w:i/>
          <w:iCs/>
          <w:color w:val="000000"/>
          <w:sz w:val="24"/>
          <w:szCs w:val="24"/>
        </w:rPr>
        <w:lastRenderedPageBreak/>
        <w:t>Radiat Oncol Biol Phys</w:t>
      </w:r>
      <w:r w:rsidRPr="00B116F3">
        <w:rPr>
          <w:rFonts w:ascii="Book Antiqua" w:eastAsia="宋体" w:hAnsi="Book Antiqua" w:cs="宋体"/>
          <w:color w:val="000000"/>
          <w:sz w:val="24"/>
          <w:szCs w:val="24"/>
        </w:rPr>
        <w:t> 2010; </w:t>
      </w:r>
      <w:r w:rsidRPr="00B116F3">
        <w:rPr>
          <w:rFonts w:ascii="Book Antiqua" w:eastAsia="宋体" w:hAnsi="Book Antiqua" w:cs="宋体"/>
          <w:b/>
          <w:bCs/>
          <w:color w:val="000000"/>
          <w:sz w:val="24"/>
          <w:szCs w:val="24"/>
        </w:rPr>
        <w:t>76</w:t>
      </w:r>
      <w:r w:rsidRPr="00B116F3">
        <w:rPr>
          <w:rFonts w:ascii="Book Antiqua" w:eastAsia="宋体" w:hAnsi="Book Antiqua" w:cs="宋体"/>
          <w:color w:val="000000"/>
          <w:sz w:val="24"/>
          <w:szCs w:val="24"/>
        </w:rPr>
        <w:t>: S10-S19 [PMID: 20171502 DOI: 10.1016/j.ijrobp.2009.07.1754]</w:t>
      </w:r>
    </w:p>
    <w:p w14:paraId="5C1D2B88"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196 </w:t>
      </w:r>
      <w:r w:rsidRPr="00B116F3">
        <w:rPr>
          <w:rFonts w:ascii="Book Antiqua" w:eastAsia="宋体" w:hAnsi="Book Antiqua" w:cs="宋体"/>
          <w:b/>
          <w:bCs/>
          <w:color w:val="000000"/>
          <w:sz w:val="24"/>
          <w:szCs w:val="24"/>
        </w:rPr>
        <w:t>Rusthoven KE</w:t>
      </w:r>
      <w:r w:rsidRPr="00B116F3">
        <w:rPr>
          <w:rFonts w:ascii="Book Antiqua" w:eastAsia="宋体" w:hAnsi="Book Antiqua" w:cs="宋体"/>
          <w:color w:val="000000"/>
          <w:sz w:val="24"/>
          <w:szCs w:val="24"/>
        </w:rPr>
        <w:t>, Kavanagh BD, Cardenes H, Stieber VW, Burri SH, Feigenberg SJ, Chidel MA, Pugh TJ, Franklin W, Kane M, Gaspar LE, Schefter TE. Multi-institutional phase I/II trial of stereotactic body radiation therapy for liver metastases. </w:t>
      </w:r>
      <w:r w:rsidRPr="00B116F3">
        <w:rPr>
          <w:rFonts w:ascii="Book Antiqua" w:eastAsia="宋体" w:hAnsi="Book Antiqua" w:cs="宋体"/>
          <w:i/>
          <w:iCs/>
          <w:color w:val="000000"/>
          <w:sz w:val="24"/>
          <w:szCs w:val="24"/>
        </w:rPr>
        <w:t>J Clin Oncol</w:t>
      </w:r>
      <w:r w:rsidRPr="00B116F3">
        <w:rPr>
          <w:rFonts w:ascii="Book Antiqua" w:eastAsia="宋体" w:hAnsi="Book Antiqua" w:cs="宋体"/>
          <w:color w:val="000000"/>
          <w:sz w:val="24"/>
          <w:szCs w:val="24"/>
        </w:rPr>
        <w:t> 2009; </w:t>
      </w:r>
      <w:r w:rsidRPr="00B116F3">
        <w:rPr>
          <w:rFonts w:ascii="Book Antiqua" w:eastAsia="宋体" w:hAnsi="Book Antiqua" w:cs="宋体"/>
          <w:b/>
          <w:bCs/>
          <w:color w:val="000000"/>
          <w:sz w:val="24"/>
          <w:szCs w:val="24"/>
        </w:rPr>
        <w:t>27</w:t>
      </w:r>
      <w:r w:rsidRPr="00B116F3">
        <w:rPr>
          <w:rFonts w:ascii="Book Antiqua" w:eastAsia="宋体" w:hAnsi="Book Antiqua" w:cs="宋体"/>
          <w:color w:val="000000"/>
          <w:sz w:val="24"/>
          <w:szCs w:val="24"/>
        </w:rPr>
        <w:t>: 1572-1578 [PMID: 19255321 DOI: 10.1200/JCO.2008.19.6329]</w:t>
      </w:r>
    </w:p>
    <w:p w14:paraId="661BF1B3"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197 </w:t>
      </w:r>
      <w:r w:rsidRPr="00B116F3">
        <w:rPr>
          <w:rFonts w:ascii="Book Antiqua" w:eastAsia="宋体" w:hAnsi="Book Antiqua" w:cs="宋体"/>
          <w:b/>
          <w:bCs/>
          <w:color w:val="000000"/>
          <w:sz w:val="24"/>
          <w:szCs w:val="24"/>
        </w:rPr>
        <w:t>Wagman R</w:t>
      </w:r>
      <w:r w:rsidRPr="00B116F3">
        <w:rPr>
          <w:rFonts w:ascii="Book Antiqua" w:eastAsia="宋体" w:hAnsi="Book Antiqua" w:cs="宋体"/>
          <w:color w:val="000000"/>
          <w:sz w:val="24"/>
          <w:szCs w:val="24"/>
        </w:rPr>
        <w:t>, Yorke E, Ford E, Giraud P, Mageras G, Minsky B, Rosenzweig K. Respiratory gating for liver tumors: use in dose escalation. </w:t>
      </w:r>
      <w:r w:rsidRPr="00B116F3">
        <w:rPr>
          <w:rFonts w:ascii="Book Antiqua" w:eastAsia="宋体" w:hAnsi="Book Antiqua" w:cs="宋体"/>
          <w:i/>
          <w:iCs/>
          <w:color w:val="000000"/>
          <w:sz w:val="24"/>
          <w:szCs w:val="24"/>
        </w:rPr>
        <w:t>Int J Radiat Oncol Biol Phys</w:t>
      </w:r>
      <w:r w:rsidRPr="00B116F3">
        <w:rPr>
          <w:rFonts w:ascii="Book Antiqua" w:eastAsia="宋体" w:hAnsi="Book Antiqua" w:cs="宋体"/>
          <w:color w:val="000000"/>
          <w:sz w:val="24"/>
          <w:szCs w:val="24"/>
        </w:rPr>
        <w:t> 2003; </w:t>
      </w:r>
      <w:r w:rsidRPr="00B116F3">
        <w:rPr>
          <w:rFonts w:ascii="Book Antiqua" w:eastAsia="宋体" w:hAnsi="Book Antiqua" w:cs="宋体"/>
          <w:b/>
          <w:bCs/>
          <w:color w:val="000000"/>
          <w:sz w:val="24"/>
          <w:szCs w:val="24"/>
        </w:rPr>
        <w:t>55</w:t>
      </w:r>
      <w:r w:rsidRPr="00B116F3">
        <w:rPr>
          <w:rFonts w:ascii="Book Antiqua" w:eastAsia="宋体" w:hAnsi="Book Antiqua" w:cs="宋体"/>
          <w:color w:val="000000"/>
          <w:sz w:val="24"/>
          <w:szCs w:val="24"/>
        </w:rPr>
        <w:t>: 659-668 [PMID: 12573753 DOI: 10.1016/S0360-3016(02)03941-X]</w:t>
      </w:r>
    </w:p>
    <w:p w14:paraId="59144315"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198 </w:t>
      </w:r>
      <w:r w:rsidRPr="00B116F3">
        <w:rPr>
          <w:rFonts w:ascii="Book Antiqua" w:eastAsia="宋体" w:hAnsi="Book Antiqua" w:cs="宋体"/>
          <w:b/>
          <w:bCs/>
          <w:color w:val="000000"/>
          <w:sz w:val="24"/>
          <w:szCs w:val="24"/>
        </w:rPr>
        <w:t>Wunderink W</w:t>
      </w:r>
      <w:r w:rsidRPr="00B116F3">
        <w:rPr>
          <w:rFonts w:ascii="Book Antiqua" w:eastAsia="宋体" w:hAnsi="Book Antiqua" w:cs="宋体"/>
          <w:color w:val="000000"/>
          <w:sz w:val="24"/>
          <w:szCs w:val="24"/>
        </w:rPr>
        <w:t>, Méndez Romero A, de Kruijf W, de Boer H, Levendag P, Heijmen B. Reduction of respiratory liver tumor motion by abdominal compression in stereotactic body frame, analyzed by tracking fiducial markers implanted in liver. </w:t>
      </w:r>
      <w:r w:rsidRPr="00B116F3">
        <w:rPr>
          <w:rFonts w:ascii="Book Antiqua" w:eastAsia="宋体" w:hAnsi="Book Antiqua" w:cs="宋体"/>
          <w:i/>
          <w:iCs/>
          <w:color w:val="000000"/>
          <w:sz w:val="24"/>
          <w:szCs w:val="24"/>
        </w:rPr>
        <w:t>Int J Radiat Oncol Biol Phys</w:t>
      </w:r>
      <w:r w:rsidRPr="00B116F3">
        <w:rPr>
          <w:rFonts w:ascii="Book Antiqua" w:eastAsia="宋体" w:hAnsi="Book Antiqua" w:cs="宋体"/>
          <w:color w:val="000000"/>
          <w:sz w:val="24"/>
          <w:szCs w:val="24"/>
        </w:rPr>
        <w:t> 2008; </w:t>
      </w:r>
      <w:r w:rsidRPr="00B116F3">
        <w:rPr>
          <w:rFonts w:ascii="Book Antiqua" w:eastAsia="宋体" w:hAnsi="Book Antiqua" w:cs="宋体"/>
          <w:b/>
          <w:bCs/>
          <w:color w:val="000000"/>
          <w:sz w:val="24"/>
          <w:szCs w:val="24"/>
        </w:rPr>
        <w:t>71</w:t>
      </w:r>
      <w:r w:rsidRPr="00B116F3">
        <w:rPr>
          <w:rFonts w:ascii="Book Antiqua" w:eastAsia="宋体" w:hAnsi="Book Antiqua" w:cs="宋体"/>
          <w:color w:val="000000"/>
          <w:sz w:val="24"/>
          <w:szCs w:val="24"/>
        </w:rPr>
        <w:t>: 907-915 [PMID: 18514783 DOI: 10.1016/j.ijrobp.2008.03.010]</w:t>
      </w:r>
    </w:p>
    <w:p w14:paraId="795E5B69"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199 </w:t>
      </w:r>
      <w:r w:rsidRPr="00B116F3">
        <w:rPr>
          <w:rFonts w:ascii="Book Antiqua" w:eastAsia="宋体" w:hAnsi="Book Antiqua" w:cs="宋体"/>
          <w:b/>
          <w:bCs/>
          <w:color w:val="000000"/>
          <w:sz w:val="24"/>
          <w:szCs w:val="24"/>
        </w:rPr>
        <w:t>Méndez Romero A</w:t>
      </w:r>
      <w:r w:rsidRPr="00B116F3">
        <w:rPr>
          <w:rFonts w:ascii="Book Antiqua" w:eastAsia="宋体" w:hAnsi="Book Antiqua" w:cs="宋体"/>
          <w:color w:val="000000"/>
          <w:sz w:val="24"/>
          <w:szCs w:val="24"/>
        </w:rPr>
        <w:t>, Wunderink W, Hussain SM, De Pooter JA, Heijmen BJ, Nowak PC, Nuyttens JJ, Brandwijk RP, Verhoef C, Ijzermans JN, Levendag PC. Stereotactic body radiation therapy for primary and metastatic liver tumors: A single institution phase i-ii study. </w:t>
      </w:r>
      <w:r w:rsidRPr="00B116F3">
        <w:rPr>
          <w:rFonts w:ascii="Book Antiqua" w:eastAsia="宋体" w:hAnsi="Book Antiqua" w:cs="宋体"/>
          <w:i/>
          <w:iCs/>
          <w:color w:val="000000"/>
          <w:sz w:val="24"/>
          <w:szCs w:val="24"/>
        </w:rPr>
        <w:t>Acta Oncol</w:t>
      </w:r>
      <w:r w:rsidRPr="00B116F3">
        <w:rPr>
          <w:rFonts w:ascii="Book Antiqua" w:eastAsia="宋体" w:hAnsi="Book Antiqua" w:cs="宋体"/>
          <w:color w:val="000000"/>
          <w:sz w:val="24"/>
          <w:szCs w:val="24"/>
        </w:rPr>
        <w:t> 2006; </w:t>
      </w:r>
      <w:r w:rsidRPr="00B116F3">
        <w:rPr>
          <w:rFonts w:ascii="Book Antiqua" w:eastAsia="宋体" w:hAnsi="Book Antiqua" w:cs="宋体"/>
          <w:b/>
          <w:bCs/>
          <w:color w:val="000000"/>
          <w:sz w:val="24"/>
          <w:szCs w:val="24"/>
        </w:rPr>
        <w:t>45</w:t>
      </w:r>
      <w:r w:rsidRPr="00B116F3">
        <w:rPr>
          <w:rFonts w:ascii="Book Antiqua" w:eastAsia="宋体" w:hAnsi="Book Antiqua" w:cs="宋体"/>
          <w:color w:val="000000"/>
          <w:sz w:val="24"/>
          <w:szCs w:val="24"/>
        </w:rPr>
        <w:t>: 831-837 [PMID: 16982547 DOI: 10.1080/02841860600897934]</w:t>
      </w:r>
    </w:p>
    <w:p w14:paraId="33E5C2BB"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200 </w:t>
      </w:r>
      <w:r w:rsidRPr="00B116F3">
        <w:rPr>
          <w:rFonts w:ascii="Book Antiqua" w:eastAsia="宋体" w:hAnsi="Book Antiqua" w:cs="宋体"/>
          <w:b/>
          <w:bCs/>
          <w:color w:val="000000"/>
          <w:sz w:val="24"/>
          <w:szCs w:val="24"/>
        </w:rPr>
        <w:t>Denecke T</w:t>
      </w:r>
      <w:r w:rsidRPr="00B116F3">
        <w:rPr>
          <w:rFonts w:ascii="Book Antiqua" w:eastAsia="宋体" w:hAnsi="Book Antiqua" w:cs="宋体"/>
          <w:color w:val="000000"/>
          <w:sz w:val="24"/>
          <w:szCs w:val="24"/>
        </w:rPr>
        <w:t>, Lopez Hänninen E. Brachytherapy of liver metastases. </w:t>
      </w:r>
      <w:r w:rsidRPr="00B116F3">
        <w:rPr>
          <w:rFonts w:ascii="Book Antiqua" w:eastAsia="宋体" w:hAnsi="Book Antiqua" w:cs="宋体"/>
          <w:i/>
          <w:iCs/>
          <w:color w:val="000000"/>
          <w:sz w:val="24"/>
          <w:szCs w:val="24"/>
        </w:rPr>
        <w:t>Recent Results Cancer Res</w:t>
      </w:r>
      <w:r w:rsidRPr="00B116F3">
        <w:rPr>
          <w:rFonts w:ascii="Book Antiqua" w:eastAsia="宋体" w:hAnsi="Book Antiqua" w:cs="宋体"/>
          <w:color w:val="000000"/>
          <w:sz w:val="24"/>
          <w:szCs w:val="24"/>
        </w:rPr>
        <w:t> 2008; </w:t>
      </w:r>
      <w:r w:rsidRPr="00B116F3">
        <w:rPr>
          <w:rFonts w:ascii="Book Antiqua" w:eastAsia="宋体" w:hAnsi="Book Antiqua" w:cs="宋体"/>
          <w:b/>
          <w:bCs/>
          <w:color w:val="000000"/>
          <w:sz w:val="24"/>
          <w:szCs w:val="24"/>
        </w:rPr>
        <w:t>177</w:t>
      </w:r>
      <w:r w:rsidRPr="00B116F3">
        <w:rPr>
          <w:rFonts w:ascii="Book Antiqua" w:eastAsia="宋体" w:hAnsi="Book Antiqua" w:cs="宋体"/>
          <w:color w:val="000000"/>
          <w:sz w:val="24"/>
          <w:szCs w:val="24"/>
        </w:rPr>
        <w:t>: 95-104 [PMID: 18084951]</w:t>
      </w:r>
    </w:p>
    <w:p w14:paraId="106C55E1"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201 </w:t>
      </w:r>
      <w:r w:rsidRPr="00B116F3">
        <w:rPr>
          <w:rFonts w:ascii="Book Antiqua" w:eastAsia="宋体" w:hAnsi="Book Antiqua" w:cs="宋体"/>
          <w:b/>
          <w:bCs/>
          <w:color w:val="000000"/>
          <w:sz w:val="24"/>
          <w:szCs w:val="24"/>
        </w:rPr>
        <w:t>Ricke J</w:t>
      </w:r>
      <w:r w:rsidRPr="00B116F3">
        <w:rPr>
          <w:rFonts w:ascii="Book Antiqua" w:eastAsia="宋体" w:hAnsi="Book Antiqua" w:cs="宋体"/>
          <w:color w:val="000000"/>
          <w:sz w:val="24"/>
          <w:szCs w:val="24"/>
        </w:rPr>
        <w:t>, Mohnike K, Pech M, Seidensticker M, Rühl R, Wieners G, Gaffke G, Kropf S, Felix R, Wust P. Local response and impact on survival after local ablation of liver metastases from colorectal carcinoma by computed tomography-guided high-dose-rate brachytherapy. </w:t>
      </w:r>
      <w:r w:rsidRPr="00B116F3">
        <w:rPr>
          <w:rFonts w:ascii="Book Antiqua" w:eastAsia="宋体" w:hAnsi="Book Antiqua" w:cs="宋体"/>
          <w:i/>
          <w:iCs/>
          <w:color w:val="000000"/>
          <w:sz w:val="24"/>
          <w:szCs w:val="24"/>
        </w:rPr>
        <w:t>Int J Radiat Oncol Biol Phys</w:t>
      </w:r>
      <w:r w:rsidRPr="00B116F3">
        <w:rPr>
          <w:rFonts w:ascii="Book Antiqua" w:eastAsia="宋体" w:hAnsi="Book Antiqua" w:cs="宋体"/>
          <w:color w:val="000000"/>
          <w:sz w:val="24"/>
          <w:szCs w:val="24"/>
        </w:rPr>
        <w:t> 2010; </w:t>
      </w:r>
      <w:r w:rsidRPr="00B116F3">
        <w:rPr>
          <w:rFonts w:ascii="Book Antiqua" w:eastAsia="宋体" w:hAnsi="Book Antiqua" w:cs="宋体"/>
          <w:b/>
          <w:bCs/>
          <w:color w:val="000000"/>
          <w:sz w:val="24"/>
          <w:szCs w:val="24"/>
        </w:rPr>
        <w:t>78</w:t>
      </w:r>
      <w:r w:rsidRPr="00B116F3">
        <w:rPr>
          <w:rFonts w:ascii="Book Antiqua" w:eastAsia="宋体" w:hAnsi="Book Antiqua" w:cs="宋体"/>
          <w:color w:val="000000"/>
          <w:sz w:val="24"/>
          <w:szCs w:val="24"/>
        </w:rPr>
        <w:t>: 479-485 [PMID: 20304566 DOI: 10.1016/j.ijrobp.2009.09.026]</w:t>
      </w:r>
    </w:p>
    <w:p w14:paraId="27275954"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202 </w:t>
      </w:r>
      <w:r w:rsidRPr="00B116F3">
        <w:rPr>
          <w:rFonts w:ascii="Book Antiqua" w:eastAsia="宋体" w:hAnsi="Book Antiqua" w:cs="宋体"/>
          <w:b/>
          <w:bCs/>
          <w:color w:val="000000"/>
          <w:sz w:val="24"/>
          <w:szCs w:val="24"/>
        </w:rPr>
        <w:t>Collettini F</w:t>
      </w:r>
      <w:r w:rsidRPr="00B116F3">
        <w:rPr>
          <w:rFonts w:ascii="Book Antiqua" w:eastAsia="宋体" w:hAnsi="Book Antiqua" w:cs="宋体"/>
          <w:color w:val="000000"/>
          <w:sz w:val="24"/>
          <w:szCs w:val="24"/>
        </w:rPr>
        <w:t>, Lutter A, Schnapauff D, Hildebrandt B, Puhl G, Denecke T, Wust P, Gebauer B. Unresectable colorectal liver metastases: percutaneous ablation using CT-guided high-dose-rate brachytherapy (CT-HDBRT). </w:t>
      </w:r>
      <w:r w:rsidRPr="00B116F3">
        <w:rPr>
          <w:rFonts w:ascii="Book Antiqua" w:eastAsia="宋体" w:hAnsi="Book Antiqua" w:cs="宋体"/>
          <w:i/>
          <w:iCs/>
          <w:color w:val="000000"/>
          <w:sz w:val="24"/>
          <w:szCs w:val="24"/>
        </w:rPr>
        <w:t>Rofo</w:t>
      </w:r>
      <w:r w:rsidRPr="00B116F3">
        <w:rPr>
          <w:rFonts w:ascii="Book Antiqua" w:eastAsia="宋体" w:hAnsi="Book Antiqua" w:cs="宋体"/>
          <w:color w:val="000000"/>
          <w:sz w:val="24"/>
          <w:szCs w:val="24"/>
        </w:rPr>
        <w:t> 2014; </w:t>
      </w:r>
      <w:r w:rsidRPr="00B116F3">
        <w:rPr>
          <w:rFonts w:ascii="Book Antiqua" w:eastAsia="宋体" w:hAnsi="Book Antiqua" w:cs="宋体"/>
          <w:b/>
          <w:bCs/>
          <w:color w:val="000000"/>
          <w:sz w:val="24"/>
          <w:szCs w:val="24"/>
        </w:rPr>
        <w:t>186</w:t>
      </w:r>
      <w:r w:rsidRPr="00B116F3">
        <w:rPr>
          <w:rFonts w:ascii="Book Antiqua" w:eastAsia="宋体" w:hAnsi="Book Antiqua" w:cs="宋体"/>
          <w:color w:val="000000"/>
          <w:sz w:val="24"/>
          <w:szCs w:val="24"/>
        </w:rPr>
        <w:t>: 606-612 [PMID: 24407711 DOI: 10.1055/s-0033-1355887]</w:t>
      </w:r>
    </w:p>
    <w:p w14:paraId="2B9AB506"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203 </w:t>
      </w:r>
      <w:r w:rsidRPr="00B116F3">
        <w:rPr>
          <w:rFonts w:ascii="Book Antiqua" w:eastAsia="宋体" w:hAnsi="Book Antiqua" w:cs="宋体"/>
          <w:b/>
          <w:bCs/>
          <w:color w:val="000000"/>
          <w:sz w:val="24"/>
          <w:szCs w:val="24"/>
        </w:rPr>
        <w:t>Ricke J</w:t>
      </w:r>
      <w:r w:rsidRPr="00B116F3">
        <w:rPr>
          <w:rFonts w:ascii="Book Antiqua" w:eastAsia="宋体" w:hAnsi="Book Antiqua" w:cs="宋体"/>
          <w:color w:val="000000"/>
          <w:sz w:val="24"/>
          <w:szCs w:val="24"/>
        </w:rPr>
        <w:t>, Wust P, Wieners G, Beck A, Cho CH, Seidensticker M, Pech M, Werk M, Rosner C, Hänninen EL, Freund T, Felix R. Liver malignancies: CT-guided interstitial brachytherapy in patients with unfavorable lesions for thermal ablation. </w:t>
      </w:r>
      <w:r w:rsidRPr="00B116F3">
        <w:rPr>
          <w:rFonts w:ascii="Book Antiqua" w:eastAsia="宋体" w:hAnsi="Book Antiqua" w:cs="宋体"/>
          <w:i/>
          <w:iCs/>
          <w:color w:val="000000"/>
          <w:sz w:val="24"/>
          <w:szCs w:val="24"/>
        </w:rPr>
        <w:t>J Vasc Interv Radiol</w:t>
      </w:r>
      <w:r w:rsidRPr="00B116F3">
        <w:rPr>
          <w:rFonts w:ascii="Book Antiqua" w:eastAsia="宋体" w:hAnsi="Book Antiqua" w:cs="宋体"/>
          <w:color w:val="000000"/>
          <w:sz w:val="24"/>
          <w:szCs w:val="24"/>
        </w:rPr>
        <w:t> 2004; </w:t>
      </w:r>
      <w:r w:rsidRPr="00B116F3">
        <w:rPr>
          <w:rFonts w:ascii="Book Antiqua" w:eastAsia="宋体" w:hAnsi="Book Antiqua" w:cs="宋体"/>
          <w:b/>
          <w:bCs/>
          <w:color w:val="000000"/>
          <w:sz w:val="24"/>
          <w:szCs w:val="24"/>
        </w:rPr>
        <w:t>15</w:t>
      </w:r>
      <w:r w:rsidRPr="00B116F3">
        <w:rPr>
          <w:rFonts w:ascii="Book Antiqua" w:eastAsia="宋体" w:hAnsi="Book Antiqua" w:cs="宋体"/>
          <w:color w:val="000000"/>
          <w:sz w:val="24"/>
          <w:szCs w:val="24"/>
        </w:rPr>
        <w:t>: 1279-1286 [PMID: 15525748]</w:t>
      </w:r>
    </w:p>
    <w:p w14:paraId="691F61EC"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lastRenderedPageBreak/>
        <w:t>204 </w:t>
      </w:r>
      <w:r w:rsidRPr="00B116F3">
        <w:rPr>
          <w:rFonts w:ascii="Book Antiqua" w:eastAsia="宋体" w:hAnsi="Book Antiqua" w:cs="宋体"/>
          <w:b/>
          <w:bCs/>
          <w:color w:val="000000"/>
          <w:sz w:val="24"/>
          <w:szCs w:val="24"/>
        </w:rPr>
        <w:t>Mearini L</w:t>
      </w:r>
      <w:r w:rsidRPr="00B116F3">
        <w:rPr>
          <w:rFonts w:ascii="Book Antiqua" w:eastAsia="宋体" w:hAnsi="Book Antiqua" w:cs="宋体"/>
          <w:color w:val="000000"/>
          <w:sz w:val="24"/>
          <w:szCs w:val="24"/>
        </w:rPr>
        <w:t>. High intensity focused ultrasound, liver disease and bridging therapy. </w:t>
      </w:r>
      <w:r w:rsidRPr="00B116F3">
        <w:rPr>
          <w:rFonts w:ascii="Book Antiqua" w:eastAsia="宋体" w:hAnsi="Book Antiqua" w:cs="宋体"/>
          <w:i/>
          <w:iCs/>
          <w:color w:val="000000"/>
          <w:sz w:val="24"/>
          <w:szCs w:val="24"/>
        </w:rPr>
        <w:t>World J Gastroenterol</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19</w:t>
      </w:r>
      <w:r w:rsidRPr="00B116F3">
        <w:rPr>
          <w:rFonts w:ascii="Book Antiqua" w:eastAsia="宋体" w:hAnsi="Book Antiqua" w:cs="宋体"/>
          <w:color w:val="000000"/>
          <w:sz w:val="24"/>
          <w:szCs w:val="24"/>
        </w:rPr>
        <w:t>: 7494-7499 [PMID: 24282341 DOI: 10.3748/wjg.v19.i43.7494]</w:t>
      </w:r>
    </w:p>
    <w:p w14:paraId="73FC8428"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205 </w:t>
      </w:r>
      <w:r w:rsidRPr="00B116F3">
        <w:rPr>
          <w:rFonts w:ascii="Book Antiqua" w:eastAsia="宋体" w:hAnsi="Book Antiqua" w:cs="宋体"/>
          <w:b/>
          <w:bCs/>
          <w:color w:val="000000"/>
          <w:sz w:val="24"/>
          <w:szCs w:val="24"/>
        </w:rPr>
        <w:t>Cheung TT</w:t>
      </w:r>
      <w:r w:rsidRPr="00B116F3">
        <w:rPr>
          <w:rFonts w:ascii="Book Antiqua" w:eastAsia="宋体" w:hAnsi="Book Antiqua" w:cs="宋体"/>
          <w:color w:val="000000"/>
          <w:sz w:val="24"/>
          <w:szCs w:val="24"/>
        </w:rPr>
        <w:t>, Fan ST, Chan SC, Chok KS, Chu FS, Jenkins CR, Lo RC, Fung JY, Chan AC, Sharr WW, Tsang SH, Dai WC, Poon RT, Lo CM. High-intensity focused ultrasound ablation: an effective bridging therapy for hepatocellular carcinoma patients. </w:t>
      </w:r>
      <w:r w:rsidRPr="00B116F3">
        <w:rPr>
          <w:rFonts w:ascii="Book Antiqua" w:eastAsia="宋体" w:hAnsi="Book Antiqua" w:cs="宋体"/>
          <w:i/>
          <w:iCs/>
          <w:color w:val="000000"/>
          <w:sz w:val="24"/>
          <w:szCs w:val="24"/>
        </w:rPr>
        <w:t>World J Gastroenterol</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19</w:t>
      </w:r>
      <w:r w:rsidRPr="00B116F3">
        <w:rPr>
          <w:rFonts w:ascii="Book Antiqua" w:eastAsia="宋体" w:hAnsi="Book Antiqua" w:cs="宋体"/>
          <w:color w:val="000000"/>
          <w:sz w:val="24"/>
          <w:szCs w:val="24"/>
        </w:rPr>
        <w:t>: 3083-3089 [PMID: 23716988 DOI: 10.3748/wjg.v19.i20.3083]</w:t>
      </w:r>
    </w:p>
    <w:p w14:paraId="3966E22D"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206 </w:t>
      </w:r>
      <w:r w:rsidRPr="00B116F3">
        <w:rPr>
          <w:rFonts w:ascii="Book Antiqua" w:eastAsia="宋体" w:hAnsi="Book Antiqua" w:cs="宋体"/>
          <w:b/>
          <w:bCs/>
          <w:color w:val="000000"/>
          <w:sz w:val="24"/>
          <w:szCs w:val="24"/>
        </w:rPr>
        <w:t>Shen HP</w:t>
      </w:r>
      <w:r w:rsidRPr="00B116F3">
        <w:rPr>
          <w:rFonts w:ascii="Book Antiqua" w:eastAsia="宋体" w:hAnsi="Book Antiqua" w:cs="宋体"/>
          <w:color w:val="000000"/>
          <w:sz w:val="24"/>
          <w:szCs w:val="24"/>
        </w:rPr>
        <w:t>, Gong JP, Zuo GQ. Role of high-intensity focused ultrasound in treatment of hepatocellular carcinoma. </w:t>
      </w:r>
      <w:r w:rsidRPr="00B116F3">
        <w:rPr>
          <w:rFonts w:ascii="Book Antiqua" w:eastAsia="宋体" w:hAnsi="Book Antiqua" w:cs="宋体"/>
          <w:i/>
          <w:iCs/>
          <w:color w:val="000000"/>
          <w:sz w:val="24"/>
          <w:szCs w:val="24"/>
        </w:rPr>
        <w:t>Am Surg</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77</w:t>
      </w:r>
      <w:r w:rsidRPr="00B116F3">
        <w:rPr>
          <w:rFonts w:ascii="Book Antiqua" w:eastAsia="宋体" w:hAnsi="Book Antiqua" w:cs="宋体"/>
          <w:color w:val="000000"/>
          <w:sz w:val="24"/>
          <w:szCs w:val="24"/>
        </w:rPr>
        <w:t>: 1496-1501 [PMID: 22196664]</w:t>
      </w:r>
    </w:p>
    <w:p w14:paraId="3AFFA48D"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207 </w:t>
      </w:r>
      <w:r w:rsidRPr="00B116F3">
        <w:rPr>
          <w:rFonts w:ascii="Book Antiqua" w:eastAsia="宋体" w:hAnsi="Book Antiqua" w:cs="宋体"/>
          <w:b/>
          <w:bCs/>
          <w:color w:val="000000"/>
          <w:sz w:val="24"/>
          <w:szCs w:val="24"/>
        </w:rPr>
        <w:t>Xu G</w:t>
      </w:r>
      <w:r w:rsidRPr="00B116F3">
        <w:rPr>
          <w:rFonts w:ascii="Book Antiqua" w:eastAsia="宋体" w:hAnsi="Book Antiqua" w:cs="宋体"/>
          <w:color w:val="000000"/>
          <w:sz w:val="24"/>
          <w:szCs w:val="24"/>
        </w:rPr>
        <w:t>, Luo G, He L, Li J, Shan H, Zhang R, Li Y, Gao X, Lin S, Wang G. Follow-up of high-intensity focused ultrasound treatment for patients with hepatocellular carcinoma. </w:t>
      </w:r>
      <w:r w:rsidRPr="00B116F3">
        <w:rPr>
          <w:rFonts w:ascii="Book Antiqua" w:eastAsia="宋体" w:hAnsi="Book Antiqua" w:cs="宋体"/>
          <w:i/>
          <w:iCs/>
          <w:color w:val="000000"/>
          <w:sz w:val="24"/>
          <w:szCs w:val="24"/>
        </w:rPr>
        <w:t>Ultrasound Med Biol</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37</w:t>
      </w:r>
      <w:r w:rsidRPr="00B116F3">
        <w:rPr>
          <w:rFonts w:ascii="Book Antiqua" w:eastAsia="宋体" w:hAnsi="Book Antiqua" w:cs="宋体"/>
          <w:color w:val="000000"/>
          <w:sz w:val="24"/>
          <w:szCs w:val="24"/>
        </w:rPr>
        <w:t>: 1993-1999 [PMID: 22036638 DOI: 10.1016/j.ultrasmedbio.2011.08.011]</w:t>
      </w:r>
    </w:p>
    <w:p w14:paraId="7C5884A5"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208 </w:t>
      </w:r>
      <w:r w:rsidRPr="00B116F3">
        <w:rPr>
          <w:rFonts w:ascii="Book Antiqua" w:eastAsia="宋体" w:hAnsi="Book Antiqua" w:cs="宋体"/>
          <w:b/>
          <w:bCs/>
          <w:color w:val="000000"/>
          <w:sz w:val="24"/>
          <w:szCs w:val="24"/>
        </w:rPr>
        <w:t>Ng KK</w:t>
      </w:r>
      <w:r w:rsidRPr="00B116F3">
        <w:rPr>
          <w:rFonts w:ascii="Book Antiqua" w:eastAsia="宋体" w:hAnsi="Book Antiqua" w:cs="宋体"/>
          <w:color w:val="000000"/>
          <w:sz w:val="24"/>
          <w:szCs w:val="24"/>
        </w:rPr>
        <w:t>, Poon RT, Chan SC, Chok KS, Cheung TT, Tung H, Chu F, Tso WK, Yu WC, Lo CM, Fan ST. High-intensity focused ultrasound for hepatocellular carcinoma: a single-center experience. </w:t>
      </w:r>
      <w:r w:rsidRPr="00B116F3">
        <w:rPr>
          <w:rFonts w:ascii="Book Antiqua" w:eastAsia="宋体" w:hAnsi="Book Antiqua" w:cs="宋体"/>
          <w:i/>
          <w:iCs/>
          <w:color w:val="000000"/>
          <w:sz w:val="24"/>
          <w:szCs w:val="24"/>
        </w:rPr>
        <w:t>Ann Surg</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253</w:t>
      </w:r>
      <w:r w:rsidRPr="00B116F3">
        <w:rPr>
          <w:rFonts w:ascii="Book Antiqua" w:eastAsia="宋体" w:hAnsi="Book Antiqua" w:cs="宋体"/>
          <w:color w:val="000000"/>
          <w:sz w:val="24"/>
          <w:szCs w:val="24"/>
        </w:rPr>
        <w:t>: 981-987 [PMID: 21394012 DOI: 10.1097/SLA.0b013e3182128a8b]</w:t>
      </w:r>
    </w:p>
    <w:p w14:paraId="6AE59C75"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209 </w:t>
      </w:r>
      <w:r w:rsidRPr="00B116F3">
        <w:rPr>
          <w:rFonts w:ascii="Book Antiqua" w:eastAsia="宋体" w:hAnsi="Book Antiqua" w:cs="宋体"/>
          <w:b/>
          <w:bCs/>
          <w:color w:val="000000"/>
          <w:sz w:val="24"/>
          <w:szCs w:val="24"/>
        </w:rPr>
        <w:t>Wu F</w:t>
      </w:r>
      <w:r w:rsidRPr="00B116F3">
        <w:rPr>
          <w:rFonts w:ascii="Book Antiqua" w:eastAsia="宋体" w:hAnsi="Book Antiqua" w:cs="宋体"/>
          <w:color w:val="000000"/>
          <w:sz w:val="24"/>
          <w:szCs w:val="24"/>
        </w:rPr>
        <w:t>, Wang ZB, Chen WZ, Zhu H, Bai J, Zou JZ, Li KQ, Jin CB, Xie FL, Su HB. Extracorporeal high intensity focused ultrasound ablation in the treatment of patients with large hepatocellular carcinoma. </w:t>
      </w:r>
      <w:r w:rsidRPr="00B116F3">
        <w:rPr>
          <w:rFonts w:ascii="Book Antiqua" w:eastAsia="宋体" w:hAnsi="Book Antiqua" w:cs="宋体"/>
          <w:i/>
          <w:iCs/>
          <w:color w:val="000000"/>
          <w:sz w:val="24"/>
          <w:szCs w:val="24"/>
        </w:rPr>
        <w:t>Ann Surg Oncol</w:t>
      </w:r>
      <w:r w:rsidRPr="00B116F3">
        <w:rPr>
          <w:rFonts w:ascii="Book Antiqua" w:eastAsia="宋体" w:hAnsi="Book Antiqua" w:cs="宋体"/>
          <w:color w:val="000000"/>
          <w:sz w:val="24"/>
          <w:szCs w:val="24"/>
        </w:rPr>
        <w:t> 2004; </w:t>
      </w:r>
      <w:r w:rsidRPr="00B116F3">
        <w:rPr>
          <w:rFonts w:ascii="Book Antiqua" w:eastAsia="宋体" w:hAnsi="Book Antiqua" w:cs="宋体"/>
          <w:b/>
          <w:bCs/>
          <w:color w:val="000000"/>
          <w:sz w:val="24"/>
          <w:szCs w:val="24"/>
        </w:rPr>
        <w:t>11</w:t>
      </w:r>
      <w:r w:rsidRPr="00B116F3">
        <w:rPr>
          <w:rFonts w:ascii="Book Antiqua" w:eastAsia="宋体" w:hAnsi="Book Antiqua" w:cs="宋体"/>
          <w:color w:val="000000"/>
          <w:sz w:val="24"/>
          <w:szCs w:val="24"/>
        </w:rPr>
        <w:t>: 1061-1069 [PMID: 15545506 DOI: 10.1245/ASO.2004.02.026]</w:t>
      </w:r>
    </w:p>
    <w:p w14:paraId="05B031B7"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210 </w:t>
      </w:r>
      <w:r w:rsidRPr="00B116F3">
        <w:rPr>
          <w:rFonts w:ascii="Book Antiqua" w:eastAsia="宋体" w:hAnsi="Book Antiqua" w:cs="宋体"/>
          <w:b/>
          <w:bCs/>
          <w:color w:val="000000"/>
          <w:sz w:val="24"/>
          <w:szCs w:val="24"/>
        </w:rPr>
        <w:t>Wu F</w:t>
      </w:r>
      <w:r w:rsidRPr="00B116F3">
        <w:rPr>
          <w:rFonts w:ascii="Book Antiqua" w:eastAsia="宋体" w:hAnsi="Book Antiqua" w:cs="宋体"/>
          <w:color w:val="000000"/>
          <w:sz w:val="24"/>
          <w:szCs w:val="24"/>
        </w:rPr>
        <w:t>, Wang ZB, Chen WZ, Wang W, Gui Y, Zhang M, Zheng G, Zhou Y, Xu G, Li M, Zhang C, Ye H, Feng R. Extracorporeal high intensity focused ultrasound ablation in the treatment of 1038 patients with solid carcinomas in China: an overview. </w:t>
      </w:r>
      <w:r w:rsidRPr="00B116F3">
        <w:rPr>
          <w:rFonts w:ascii="Book Antiqua" w:eastAsia="宋体" w:hAnsi="Book Antiqua" w:cs="宋体"/>
          <w:i/>
          <w:iCs/>
          <w:color w:val="000000"/>
          <w:sz w:val="24"/>
          <w:szCs w:val="24"/>
        </w:rPr>
        <w:t>Ultrason Sonochem</w:t>
      </w:r>
      <w:r w:rsidRPr="00B116F3">
        <w:rPr>
          <w:rFonts w:ascii="Book Antiqua" w:eastAsia="宋体" w:hAnsi="Book Antiqua" w:cs="宋体"/>
          <w:color w:val="000000"/>
          <w:sz w:val="24"/>
          <w:szCs w:val="24"/>
        </w:rPr>
        <w:t> 2004; </w:t>
      </w:r>
      <w:r w:rsidRPr="00B116F3">
        <w:rPr>
          <w:rFonts w:ascii="Book Antiqua" w:eastAsia="宋体" w:hAnsi="Book Antiqua" w:cs="宋体"/>
          <w:b/>
          <w:bCs/>
          <w:color w:val="000000"/>
          <w:sz w:val="24"/>
          <w:szCs w:val="24"/>
        </w:rPr>
        <w:t>11</w:t>
      </w:r>
      <w:r w:rsidRPr="00B116F3">
        <w:rPr>
          <w:rFonts w:ascii="Book Antiqua" w:eastAsia="宋体" w:hAnsi="Book Antiqua" w:cs="宋体"/>
          <w:color w:val="000000"/>
          <w:sz w:val="24"/>
          <w:szCs w:val="24"/>
        </w:rPr>
        <w:t>: 149-154 [PMID: 15081972 DOI: 10.1016/j.ultsonch.2004.01.011]</w:t>
      </w:r>
    </w:p>
    <w:p w14:paraId="536FDAAC"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211 </w:t>
      </w:r>
      <w:r w:rsidRPr="00B116F3">
        <w:rPr>
          <w:rFonts w:ascii="Book Antiqua" w:eastAsia="宋体" w:hAnsi="Book Antiqua" w:cs="宋体"/>
          <w:b/>
          <w:bCs/>
          <w:color w:val="000000"/>
          <w:sz w:val="24"/>
          <w:szCs w:val="24"/>
        </w:rPr>
        <w:t>Wu F</w:t>
      </w:r>
      <w:r w:rsidRPr="00B116F3">
        <w:rPr>
          <w:rFonts w:ascii="Book Antiqua" w:eastAsia="宋体" w:hAnsi="Book Antiqua" w:cs="宋体"/>
          <w:color w:val="000000"/>
          <w:sz w:val="24"/>
          <w:szCs w:val="24"/>
        </w:rPr>
        <w:t>, Wang ZB, Chen WZ, Zou JZ, Bai J, Zhu H, Li KQ, Jin CB, Xie FL, Su HB. Advanced hepatocellular carcinoma: treatment with high-intensity focused ultrasound ablation combined with transcatheter arterial embolization. </w:t>
      </w:r>
      <w:r w:rsidRPr="00B116F3">
        <w:rPr>
          <w:rFonts w:ascii="Book Antiqua" w:eastAsia="宋体" w:hAnsi="Book Antiqua" w:cs="宋体"/>
          <w:i/>
          <w:iCs/>
          <w:color w:val="000000"/>
          <w:sz w:val="24"/>
          <w:szCs w:val="24"/>
        </w:rPr>
        <w:t>Radiology</w:t>
      </w:r>
      <w:r w:rsidRPr="00B116F3">
        <w:rPr>
          <w:rFonts w:ascii="Book Antiqua" w:eastAsia="宋体" w:hAnsi="Book Antiqua" w:cs="宋体"/>
          <w:color w:val="000000"/>
          <w:sz w:val="24"/>
          <w:szCs w:val="24"/>
        </w:rPr>
        <w:t> 2005; </w:t>
      </w:r>
      <w:r w:rsidRPr="00B116F3">
        <w:rPr>
          <w:rFonts w:ascii="Book Antiqua" w:eastAsia="宋体" w:hAnsi="Book Antiqua" w:cs="宋体"/>
          <w:b/>
          <w:bCs/>
          <w:color w:val="000000"/>
          <w:sz w:val="24"/>
          <w:szCs w:val="24"/>
        </w:rPr>
        <w:t>235</w:t>
      </w:r>
      <w:r w:rsidRPr="00B116F3">
        <w:rPr>
          <w:rFonts w:ascii="Book Antiqua" w:eastAsia="宋体" w:hAnsi="Book Antiqua" w:cs="宋体"/>
          <w:color w:val="000000"/>
          <w:sz w:val="24"/>
          <w:szCs w:val="24"/>
        </w:rPr>
        <w:t>: 659-667 [PMID: 15858105 DOI: 10.1148/radiol.2352030916]</w:t>
      </w:r>
    </w:p>
    <w:p w14:paraId="0524E43C"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212 </w:t>
      </w:r>
      <w:r w:rsidRPr="00B116F3">
        <w:rPr>
          <w:rFonts w:ascii="Book Antiqua" w:eastAsia="宋体" w:hAnsi="Book Antiqua" w:cs="宋体"/>
          <w:b/>
          <w:bCs/>
          <w:color w:val="000000"/>
          <w:sz w:val="24"/>
          <w:szCs w:val="24"/>
        </w:rPr>
        <w:t>Lu DS</w:t>
      </w:r>
      <w:r w:rsidRPr="00B116F3">
        <w:rPr>
          <w:rFonts w:ascii="Book Antiqua" w:eastAsia="宋体" w:hAnsi="Book Antiqua" w:cs="宋体"/>
          <w:color w:val="000000"/>
          <w:sz w:val="24"/>
          <w:szCs w:val="24"/>
        </w:rPr>
        <w:t>, Kee ST, Lee EW. Irreversible electroporation: ready for prime time? </w:t>
      </w:r>
      <w:r w:rsidRPr="00B116F3">
        <w:rPr>
          <w:rFonts w:ascii="Book Antiqua" w:eastAsia="宋体" w:hAnsi="Book Antiqua" w:cs="宋体"/>
          <w:i/>
          <w:iCs/>
          <w:color w:val="000000"/>
          <w:sz w:val="24"/>
          <w:szCs w:val="24"/>
        </w:rPr>
        <w:t>Tech Vasc Interv Radiol</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16</w:t>
      </w:r>
      <w:r w:rsidRPr="00B116F3">
        <w:rPr>
          <w:rFonts w:ascii="Book Antiqua" w:eastAsia="宋体" w:hAnsi="Book Antiqua" w:cs="宋体"/>
          <w:color w:val="000000"/>
          <w:sz w:val="24"/>
          <w:szCs w:val="24"/>
        </w:rPr>
        <w:t>: 277-286 [PMID: 24238383 DOI: 10.1053/j.tvir.2013.08.010]</w:t>
      </w:r>
    </w:p>
    <w:p w14:paraId="73548CEA"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lastRenderedPageBreak/>
        <w:t>213 </w:t>
      </w:r>
      <w:r w:rsidRPr="00B116F3">
        <w:rPr>
          <w:rFonts w:ascii="Book Antiqua" w:eastAsia="宋体" w:hAnsi="Book Antiqua" w:cs="宋体"/>
          <w:b/>
          <w:bCs/>
          <w:color w:val="000000"/>
          <w:sz w:val="24"/>
          <w:szCs w:val="24"/>
        </w:rPr>
        <w:t>Ben-David E</w:t>
      </w:r>
      <w:r w:rsidRPr="00B116F3">
        <w:rPr>
          <w:rFonts w:ascii="Book Antiqua" w:eastAsia="宋体" w:hAnsi="Book Antiqua" w:cs="宋体"/>
          <w:color w:val="000000"/>
          <w:sz w:val="24"/>
          <w:szCs w:val="24"/>
        </w:rPr>
        <w:t>, Appelbaum L, Sosna J, Nissenbaum I, Goldberg SN. Characterization of irreversible electroporation ablation in in vivo porcine liver. </w:t>
      </w:r>
      <w:r w:rsidRPr="00B116F3">
        <w:rPr>
          <w:rFonts w:ascii="Book Antiqua" w:eastAsia="宋体" w:hAnsi="Book Antiqua" w:cs="宋体"/>
          <w:i/>
          <w:iCs/>
          <w:color w:val="000000"/>
          <w:sz w:val="24"/>
          <w:szCs w:val="24"/>
        </w:rPr>
        <w:t>AJR Am J Roentgenol</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198</w:t>
      </w:r>
      <w:r w:rsidRPr="00B116F3">
        <w:rPr>
          <w:rFonts w:ascii="Book Antiqua" w:eastAsia="宋体" w:hAnsi="Book Antiqua" w:cs="宋体"/>
          <w:color w:val="000000"/>
          <w:sz w:val="24"/>
          <w:szCs w:val="24"/>
        </w:rPr>
        <w:t>: W62-W68 [PMID: 22194517 DOI: 10.2214/AJR.11.6940]</w:t>
      </w:r>
    </w:p>
    <w:p w14:paraId="0DAED2EA"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214 </w:t>
      </w:r>
      <w:r w:rsidRPr="00B116F3">
        <w:rPr>
          <w:rFonts w:ascii="Book Antiqua" w:eastAsia="宋体" w:hAnsi="Book Antiqua" w:cs="宋体"/>
          <w:b/>
          <w:bCs/>
          <w:color w:val="000000"/>
          <w:sz w:val="24"/>
          <w:szCs w:val="24"/>
        </w:rPr>
        <w:t>Silk MT</w:t>
      </w:r>
      <w:r w:rsidRPr="00B116F3">
        <w:rPr>
          <w:rFonts w:ascii="Book Antiqua" w:eastAsia="宋体" w:hAnsi="Book Antiqua" w:cs="宋体"/>
          <w:color w:val="000000"/>
          <w:sz w:val="24"/>
          <w:szCs w:val="24"/>
        </w:rPr>
        <w:t>, Wimmer T, Lee KS, Srimathveeravalli G, Brown KT, Kingham PT, Fong Y, Durack JC, Sofocleous CT, Solomon SB. Percutaneous ablation of peribiliary tumors with irreversible electroporation. </w:t>
      </w:r>
      <w:r w:rsidRPr="00B116F3">
        <w:rPr>
          <w:rFonts w:ascii="Book Antiqua" w:eastAsia="宋体" w:hAnsi="Book Antiqua" w:cs="宋体"/>
          <w:i/>
          <w:iCs/>
          <w:color w:val="000000"/>
          <w:sz w:val="24"/>
          <w:szCs w:val="24"/>
        </w:rPr>
        <w:t>J Vasc Interv Radiol</w:t>
      </w:r>
      <w:r w:rsidRPr="00B116F3">
        <w:rPr>
          <w:rFonts w:ascii="Book Antiqua" w:eastAsia="宋体" w:hAnsi="Book Antiqua" w:cs="宋体"/>
          <w:color w:val="000000"/>
          <w:sz w:val="24"/>
          <w:szCs w:val="24"/>
        </w:rPr>
        <w:t> 2014; </w:t>
      </w:r>
      <w:r w:rsidRPr="00B116F3">
        <w:rPr>
          <w:rFonts w:ascii="Book Antiqua" w:eastAsia="宋体" w:hAnsi="Book Antiqua" w:cs="宋体"/>
          <w:b/>
          <w:bCs/>
          <w:color w:val="000000"/>
          <w:sz w:val="24"/>
          <w:szCs w:val="24"/>
        </w:rPr>
        <w:t>25</w:t>
      </w:r>
      <w:r w:rsidRPr="00B116F3">
        <w:rPr>
          <w:rFonts w:ascii="Book Antiqua" w:eastAsia="宋体" w:hAnsi="Book Antiqua" w:cs="宋体"/>
          <w:color w:val="000000"/>
          <w:sz w:val="24"/>
          <w:szCs w:val="24"/>
        </w:rPr>
        <w:t>: 112-118 [PMID: 24262034 DOI: 10.1016/j.jvir.2013.10.012]</w:t>
      </w:r>
    </w:p>
    <w:p w14:paraId="06DE0FB0"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215 </w:t>
      </w:r>
      <w:r w:rsidRPr="00B116F3">
        <w:rPr>
          <w:rFonts w:ascii="Book Antiqua" w:eastAsia="宋体" w:hAnsi="Book Antiqua" w:cs="宋体"/>
          <w:b/>
          <w:bCs/>
          <w:color w:val="000000"/>
          <w:sz w:val="24"/>
          <w:szCs w:val="24"/>
        </w:rPr>
        <w:t>Deodhar A</w:t>
      </w:r>
      <w:r w:rsidRPr="00B116F3">
        <w:rPr>
          <w:rFonts w:ascii="Book Antiqua" w:eastAsia="宋体" w:hAnsi="Book Antiqua" w:cs="宋体"/>
          <w:color w:val="000000"/>
          <w:sz w:val="24"/>
          <w:szCs w:val="24"/>
        </w:rPr>
        <w:t>, Dickfeld T, Single GW, Hamilton WC, Thornton RH, Sofocleous CT, Maybody M, Gónen M, Rubinsky B, Solomon SB. Irreversible electroporation near the heart: ventricular arrhythmias can be prevented with ECG synchronization. </w:t>
      </w:r>
      <w:r w:rsidRPr="00B116F3">
        <w:rPr>
          <w:rFonts w:ascii="Book Antiqua" w:eastAsia="宋体" w:hAnsi="Book Antiqua" w:cs="宋体"/>
          <w:i/>
          <w:iCs/>
          <w:color w:val="000000"/>
          <w:sz w:val="24"/>
          <w:szCs w:val="24"/>
        </w:rPr>
        <w:t>AJR Am J Roentgenol</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196</w:t>
      </w:r>
      <w:r w:rsidRPr="00B116F3">
        <w:rPr>
          <w:rFonts w:ascii="Book Antiqua" w:eastAsia="宋体" w:hAnsi="Book Antiqua" w:cs="宋体"/>
          <w:color w:val="000000"/>
          <w:sz w:val="24"/>
          <w:szCs w:val="24"/>
        </w:rPr>
        <w:t>: W330-W335 [PMID: 21343484 DOI: 10.2214/AJR.10.4490]</w:t>
      </w:r>
    </w:p>
    <w:p w14:paraId="100C7AA7"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216 </w:t>
      </w:r>
      <w:r w:rsidRPr="00B116F3">
        <w:rPr>
          <w:rFonts w:ascii="Book Antiqua" w:eastAsia="宋体" w:hAnsi="Book Antiqua" w:cs="宋体"/>
          <w:b/>
          <w:bCs/>
          <w:color w:val="000000"/>
          <w:sz w:val="24"/>
          <w:szCs w:val="24"/>
        </w:rPr>
        <w:t>Cannon R</w:t>
      </w:r>
      <w:r w:rsidRPr="00B116F3">
        <w:rPr>
          <w:rFonts w:ascii="Book Antiqua" w:eastAsia="宋体" w:hAnsi="Book Antiqua" w:cs="宋体"/>
          <w:color w:val="000000"/>
          <w:sz w:val="24"/>
          <w:szCs w:val="24"/>
        </w:rPr>
        <w:t>, Ellis S, Hayes D, Narayanan G, Martin RC. Safety and early efficacy of irreversible electroporation for hepatic tumors in proximity to vital structures. </w:t>
      </w:r>
      <w:r w:rsidRPr="00B116F3">
        <w:rPr>
          <w:rFonts w:ascii="Book Antiqua" w:eastAsia="宋体" w:hAnsi="Book Antiqua" w:cs="宋体"/>
          <w:i/>
          <w:iCs/>
          <w:color w:val="000000"/>
          <w:sz w:val="24"/>
          <w:szCs w:val="24"/>
        </w:rPr>
        <w:t>J Surg Oncol</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107</w:t>
      </w:r>
      <w:r w:rsidRPr="00B116F3">
        <w:rPr>
          <w:rFonts w:ascii="Book Antiqua" w:eastAsia="宋体" w:hAnsi="Book Antiqua" w:cs="宋体"/>
          <w:color w:val="000000"/>
          <w:sz w:val="24"/>
          <w:szCs w:val="24"/>
        </w:rPr>
        <w:t>: 544-549 [PMID: 23090720 DOI: 10.1002/jso.23280]</w:t>
      </w:r>
    </w:p>
    <w:p w14:paraId="49CA167C"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217 </w:t>
      </w:r>
      <w:r w:rsidRPr="00B116F3">
        <w:rPr>
          <w:rFonts w:ascii="Book Antiqua" w:eastAsia="宋体" w:hAnsi="Book Antiqua" w:cs="宋体"/>
          <w:b/>
          <w:bCs/>
          <w:color w:val="000000"/>
          <w:sz w:val="24"/>
          <w:szCs w:val="24"/>
        </w:rPr>
        <w:t>Cheung W</w:t>
      </w:r>
      <w:r w:rsidRPr="00B116F3">
        <w:rPr>
          <w:rFonts w:ascii="Book Antiqua" w:eastAsia="宋体" w:hAnsi="Book Antiqua" w:cs="宋体"/>
          <w:color w:val="000000"/>
          <w:sz w:val="24"/>
          <w:szCs w:val="24"/>
        </w:rPr>
        <w:t>, Kavnoudias H, Roberts S, Szkandera B, Kemp W, Thomson KR. Irreversible electroporation for unresectable hepatocellular carcinoma: initial experience and review of safety and outcomes. </w:t>
      </w:r>
      <w:r w:rsidRPr="00B116F3">
        <w:rPr>
          <w:rFonts w:ascii="Book Antiqua" w:eastAsia="宋体" w:hAnsi="Book Antiqua" w:cs="宋体"/>
          <w:i/>
          <w:iCs/>
          <w:color w:val="000000"/>
          <w:sz w:val="24"/>
          <w:szCs w:val="24"/>
        </w:rPr>
        <w:t>Technol Cancer Res Treat</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12</w:t>
      </w:r>
      <w:r w:rsidRPr="00B116F3">
        <w:rPr>
          <w:rFonts w:ascii="Book Antiqua" w:eastAsia="宋体" w:hAnsi="Book Antiqua" w:cs="宋体"/>
          <w:color w:val="000000"/>
          <w:sz w:val="24"/>
          <w:szCs w:val="24"/>
        </w:rPr>
        <w:t>: 233-241 [PMID: 23369152 DOI: 10.7785/tcrt.2012.500317]</w:t>
      </w:r>
    </w:p>
    <w:p w14:paraId="68CD6744"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218 </w:t>
      </w:r>
      <w:r w:rsidRPr="00B116F3">
        <w:rPr>
          <w:rFonts w:ascii="Book Antiqua" w:eastAsia="宋体" w:hAnsi="Book Antiqua" w:cs="宋体"/>
          <w:b/>
          <w:bCs/>
          <w:color w:val="000000"/>
          <w:sz w:val="24"/>
          <w:szCs w:val="24"/>
        </w:rPr>
        <w:t>Kingham TP</w:t>
      </w:r>
      <w:r w:rsidRPr="00B116F3">
        <w:rPr>
          <w:rFonts w:ascii="Book Antiqua" w:eastAsia="宋体" w:hAnsi="Book Antiqua" w:cs="宋体"/>
          <w:color w:val="000000"/>
          <w:sz w:val="24"/>
          <w:szCs w:val="24"/>
        </w:rPr>
        <w:t>, Karkar AM, D'Angelica MI, Allen PJ, Dematteo RP, Getrajdman GI, Sofocleous CT, Solomon SB, Jarnagin WR, Fong Y. Ablation of perivascular hepatic malignant tumors with irreversible electroporation. </w:t>
      </w:r>
      <w:r w:rsidRPr="00B116F3">
        <w:rPr>
          <w:rFonts w:ascii="Book Antiqua" w:eastAsia="宋体" w:hAnsi="Book Antiqua" w:cs="宋体"/>
          <w:i/>
          <w:iCs/>
          <w:color w:val="000000"/>
          <w:sz w:val="24"/>
          <w:szCs w:val="24"/>
        </w:rPr>
        <w:t>J Am Coll Surg</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215</w:t>
      </w:r>
      <w:r w:rsidRPr="00B116F3">
        <w:rPr>
          <w:rFonts w:ascii="Book Antiqua" w:eastAsia="宋体" w:hAnsi="Book Antiqua" w:cs="宋体"/>
          <w:color w:val="000000"/>
          <w:sz w:val="24"/>
          <w:szCs w:val="24"/>
        </w:rPr>
        <w:t>: 379-387 [PMID: 22704820 DOI: 10.1016/j.jamcollsurg.2012.04.029]</w:t>
      </w:r>
    </w:p>
    <w:p w14:paraId="2AFF7BD6"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219 </w:t>
      </w:r>
      <w:r w:rsidRPr="00B116F3">
        <w:rPr>
          <w:rFonts w:ascii="Book Antiqua" w:eastAsia="宋体" w:hAnsi="Book Antiqua" w:cs="宋体"/>
          <w:b/>
          <w:bCs/>
          <w:color w:val="000000"/>
          <w:sz w:val="24"/>
          <w:szCs w:val="24"/>
        </w:rPr>
        <w:t>Thomson KR</w:t>
      </w:r>
      <w:r w:rsidRPr="00B116F3">
        <w:rPr>
          <w:rFonts w:ascii="Book Antiqua" w:eastAsia="宋体" w:hAnsi="Book Antiqua" w:cs="宋体"/>
          <w:color w:val="000000"/>
          <w:sz w:val="24"/>
          <w:szCs w:val="24"/>
        </w:rPr>
        <w:t>, Cheung W, Ellis SJ, Federman D, Kavnoudias H, Loader-Oliver D, Roberts S, Evans P, Ball C, Haydon A. Investigation of the safety of irreversible electroporation in humans. </w:t>
      </w:r>
      <w:r w:rsidRPr="00B116F3">
        <w:rPr>
          <w:rFonts w:ascii="Book Antiqua" w:eastAsia="宋体" w:hAnsi="Book Antiqua" w:cs="宋体"/>
          <w:i/>
          <w:iCs/>
          <w:color w:val="000000"/>
          <w:sz w:val="24"/>
          <w:szCs w:val="24"/>
        </w:rPr>
        <w:t>J Vasc Interv Radiol</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22</w:t>
      </w:r>
      <w:r w:rsidRPr="00B116F3">
        <w:rPr>
          <w:rFonts w:ascii="Book Antiqua" w:eastAsia="宋体" w:hAnsi="Book Antiqua" w:cs="宋体"/>
          <w:color w:val="000000"/>
          <w:sz w:val="24"/>
          <w:szCs w:val="24"/>
        </w:rPr>
        <w:t>: 611-621 [PMID: 21439847 DOI: 10.1016/j.jvir.2010.12.014]</w:t>
      </w:r>
    </w:p>
    <w:p w14:paraId="263E9C4E"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220 </w:t>
      </w:r>
      <w:r w:rsidRPr="00B116F3">
        <w:rPr>
          <w:rFonts w:ascii="Book Antiqua" w:eastAsia="宋体" w:hAnsi="Book Antiqua" w:cs="宋体"/>
          <w:b/>
          <w:bCs/>
          <w:color w:val="000000"/>
          <w:sz w:val="24"/>
          <w:szCs w:val="24"/>
        </w:rPr>
        <w:t>Smith MT</w:t>
      </w:r>
      <w:r w:rsidRPr="00B116F3">
        <w:rPr>
          <w:rFonts w:ascii="Book Antiqua" w:eastAsia="宋体" w:hAnsi="Book Antiqua" w:cs="宋体"/>
          <w:color w:val="000000"/>
          <w:sz w:val="24"/>
          <w:szCs w:val="24"/>
        </w:rPr>
        <w:t>, Ray CE. The treatment of primary and metastatic hepatic neoplasms using percutaneous cryotherapy. </w:t>
      </w:r>
      <w:r w:rsidRPr="00B116F3">
        <w:rPr>
          <w:rFonts w:ascii="Book Antiqua" w:eastAsia="宋体" w:hAnsi="Book Antiqua" w:cs="宋体"/>
          <w:i/>
          <w:iCs/>
          <w:color w:val="000000"/>
          <w:sz w:val="24"/>
          <w:szCs w:val="24"/>
        </w:rPr>
        <w:t>Semin Intervent Radiol</w:t>
      </w:r>
      <w:r w:rsidRPr="00B116F3">
        <w:rPr>
          <w:rFonts w:ascii="Book Antiqua" w:eastAsia="宋体" w:hAnsi="Book Antiqua" w:cs="宋体"/>
          <w:color w:val="000000"/>
          <w:sz w:val="24"/>
          <w:szCs w:val="24"/>
        </w:rPr>
        <w:t> 2006; </w:t>
      </w:r>
      <w:r w:rsidRPr="00B116F3">
        <w:rPr>
          <w:rFonts w:ascii="Book Antiqua" w:eastAsia="宋体" w:hAnsi="Book Antiqua" w:cs="宋体"/>
          <w:b/>
          <w:bCs/>
          <w:color w:val="000000"/>
          <w:sz w:val="24"/>
          <w:szCs w:val="24"/>
        </w:rPr>
        <w:t>23</w:t>
      </w:r>
      <w:r w:rsidRPr="00B116F3">
        <w:rPr>
          <w:rFonts w:ascii="Book Antiqua" w:eastAsia="宋体" w:hAnsi="Book Antiqua" w:cs="宋体"/>
          <w:color w:val="000000"/>
          <w:sz w:val="24"/>
          <w:szCs w:val="24"/>
        </w:rPr>
        <w:t>: 39-46 [PMID: 21326719 DOI: 10.1055/s-2006-939840]</w:t>
      </w:r>
    </w:p>
    <w:p w14:paraId="4AFF34D3"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221 </w:t>
      </w:r>
      <w:r w:rsidRPr="00B116F3">
        <w:rPr>
          <w:rFonts w:ascii="Book Antiqua" w:eastAsia="宋体" w:hAnsi="Book Antiqua" w:cs="宋体"/>
          <w:b/>
          <w:bCs/>
          <w:color w:val="000000"/>
          <w:sz w:val="24"/>
          <w:szCs w:val="24"/>
        </w:rPr>
        <w:t>Huang YZ</w:t>
      </w:r>
      <w:r w:rsidRPr="00B116F3">
        <w:rPr>
          <w:rFonts w:ascii="Book Antiqua" w:eastAsia="宋体" w:hAnsi="Book Antiqua" w:cs="宋体"/>
          <w:color w:val="000000"/>
          <w:sz w:val="24"/>
          <w:szCs w:val="24"/>
        </w:rPr>
        <w:t>, Zhou SC, Zhou H, Tong M. Radiofrequency ablation versus cryosurgery ablation for hepatocellular carcinoma: a meta-analysis. </w:t>
      </w:r>
      <w:r w:rsidRPr="00B116F3">
        <w:rPr>
          <w:rFonts w:ascii="Book Antiqua" w:eastAsia="宋体" w:hAnsi="Book Antiqua" w:cs="宋体"/>
          <w:i/>
          <w:iCs/>
          <w:color w:val="000000"/>
          <w:sz w:val="24"/>
          <w:szCs w:val="24"/>
        </w:rPr>
        <w:t>Hepatogastroenterology</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60</w:t>
      </w:r>
      <w:r w:rsidRPr="00B116F3">
        <w:rPr>
          <w:rFonts w:ascii="Book Antiqua" w:eastAsia="宋体" w:hAnsi="Book Antiqua" w:cs="宋体"/>
          <w:color w:val="000000"/>
          <w:sz w:val="24"/>
          <w:szCs w:val="24"/>
        </w:rPr>
        <w:t>: 1131-1135 [PMID: 23321123 DOI: 10.5754/hge121142]</w:t>
      </w:r>
    </w:p>
    <w:p w14:paraId="3B9A7059"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lastRenderedPageBreak/>
        <w:t>222 </w:t>
      </w:r>
      <w:r w:rsidRPr="00B116F3">
        <w:rPr>
          <w:rFonts w:ascii="Book Antiqua" w:eastAsia="宋体" w:hAnsi="Book Antiqua" w:cs="宋体"/>
          <w:b/>
          <w:bCs/>
          <w:color w:val="000000"/>
          <w:sz w:val="24"/>
          <w:szCs w:val="24"/>
        </w:rPr>
        <w:t>Pacella CM</w:t>
      </w:r>
      <w:r w:rsidRPr="00B116F3">
        <w:rPr>
          <w:rFonts w:ascii="Book Antiqua" w:eastAsia="宋体" w:hAnsi="Book Antiqua" w:cs="宋体"/>
          <w:color w:val="000000"/>
          <w:sz w:val="24"/>
          <w:szCs w:val="24"/>
        </w:rPr>
        <w:t>, Francica G, Di Costanzo GG. Laser ablation for small hepatocellular carcinoma. </w:t>
      </w:r>
      <w:r w:rsidRPr="00B116F3">
        <w:rPr>
          <w:rFonts w:ascii="Book Antiqua" w:eastAsia="宋体" w:hAnsi="Book Antiqua" w:cs="宋体"/>
          <w:i/>
          <w:iCs/>
          <w:color w:val="000000"/>
          <w:sz w:val="24"/>
          <w:szCs w:val="24"/>
        </w:rPr>
        <w:t>Radiol Res Pract</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2011</w:t>
      </w:r>
      <w:r w:rsidRPr="00B116F3">
        <w:rPr>
          <w:rFonts w:ascii="Book Antiqua" w:eastAsia="宋体" w:hAnsi="Book Antiqua" w:cs="宋体"/>
          <w:color w:val="000000"/>
          <w:sz w:val="24"/>
          <w:szCs w:val="24"/>
        </w:rPr>
        <w:t>: 595627 [PMID: 22191028 DOI: 10.1155/2011/595627]</w:t>
      </w:r>
    </w:p>
    <w:p w14:paraId="2ED4DD2D"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223 </w:t>
      </w:r>
      <w:r w:rsidRPr="00B116F3">
        <w:rPr>
          <w:rFonts w:ascii="Book Antiqua" w:eastAsia="宋体" w:hAnsi="Book Antiqua" w:cs="宋体"/>
          <w:b/>
          <w:bCs/>
          <w:color w:val="000000"/>
          <w:sz w:val="24"/>
          <w:szCs w:val="24"/>
        </w:rPr>
        <w:t>Vogl TJ</w:t>
      </w:r>
      <w:r w:rsidRPr="00B116F3">
        <w:rPr>
          <w:rFonts w:ascii="Book Antiqua" w:eastAsia="宋体" w:hAnsi="Book Antiqua" w:cs="宋体"/>
          <w:color w:val="000000"/>
          <w:sz w:val="24"/>
          <w:szCs w:val="24"/>
        </w:rPr>
        <w:t>, Straub R, Eichler K, Woitaschek D, Mack MG. Malignant liver tumors treated with MR imaging-guided laser-induced thermotherapy: experience with complications in 899 patients (2,520 lesions). </w:t>
      </w:r>
      <w:r w:rsidRPr="00B116F3">
        <w:rPr>
          <w:rFonts w:ascii="Book Antiqua" w:eastAsia="宋体" w:hAnsi="Book Antiqua" w:cs="宋体"/>
          <w:i/>
          <w:iCs/>
          <w:color w:val="000000"/>
          <w:sz w:val="24"/>
          <w:szCs w:val="24"/>
        </w:rPr>
        <w:t>Radiology</w:t>
      </w:r>
      <w:r w:rsidRPr="00B116F3">
        <w:rPr>
          <w:rFonts w:ascii="Book Antiqua" w:eastAsia="宋体" w:hAnsi="Book Antiqua" w:cs="宋体"/>
          <w:color w:val="000000"/>
          <w:sz w:val="24"/>
          <w:szCs w:val="24"/>
        </w:rPr>
        <w:t> 2002; </w:t>
      </w:r>
      <w:r w:rsidRPr="00B116F3">
        <w:rPr>
          <w:rFonts w:ascii="Book Antiqua" w:eastAsia="宋体" w:hAnsi="Book Antiqua" w:cs="宋体"/>
          <w:b/>
          <w:bCs/>
          <w:color w:val="000000"/>
          <w:sz w:val="24"/>
          <w:szCs w:val="24"/>
        </w:rPr>
        <w:t>225</w:t>
      </w:r>
      <w:r w:rsidRPr="00B116F3">
        <w:rPr>
          <w:rFonts w:ascii="Book Antiqua" w:eastAsia="宋体" w:hAnsi="Book Antiqua" w:cs="宋体"/>
          <w:color w:val="000000"/>
          <w:sz w:val="24"/>
          <w:szCs w:val="24"/>
        </w:rPr>
        <w:t>: 367-377 [PMID: 12409568 DOI: 10.1148/radiol.2252011171]</w:t>
      </w:r>
    </w:p>
    <w:p w14:paraId="3735CED5"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224 </w:t>
      </w:r>
      <w:r w:rsidRPr="00B116F3">
        <w:rPr>
          <w:rFonts w:ascii="Book Antiqua" w:eastAsia="宋体" w:hAnsi="Book Antiqua" w:cs="宋体"/>
          <w:b/>
          <w:bCs/>
          <w:color w:val="000000"/>
          <w:sz w:val="24"/>
          <w:szCs w:val="24"/>
        </w:rPr>
        <w:t>Pacella CM</w:t>
      </w:r>
      <w:r w:rsidRPr="00B116F3">
        <w:rPr>
          <w:rFonts w:ascii="Book Antiqua" w:eastAsia="宋体" w:hAnsi="Book Antiqua" w:cs="宋体"/>
          <w:color w:val="000000"/>
          <w:sz w:val="24"/>
          <w:szCs w:val="24"/>
        </w:rPr>
        <w:t>, Francica G, Di Lascio FM, Arienti V, Antico E, Caspani B, Magnolfi F, Megna AS, Pretolani S, Regine R, Sponza M, Stasi R. Long-term outcome of cirrhotic patients with early hepatocellular carcinoma treated with ultrasound-guided percutaneous laser ablation: a retrospective analysis. </w:t>
      </w:r>
      <w:r w:rsidRPr="00B116F3">
        <w:rPr>
          <w:rFonts w:ascii="Book Antiqua" w:eastAsia="宋体" w:hAnsi="Book Antiqua" w:cs="宋体"/>
          <w:i/>
          <w:iCs/>
          <w:color w:val="000000"/>
          <w:sz w:val="24"/>
          <w:szCs w:val="24"/>
        </w:rPr>
        <w:t>J Clin Oncol</w:t>
      </w:r>
      <w:r w:rsidRPr="00B116F3">
        <w:rPr>
          <w:rFonts w:ascii="Book Antiqua" w:eastAsia="宋体" w:hAnsi="Book Antiqua" w:cs="宋体"/>
          <w:color w:val="000000"/>
          <w:sz w:val="24"/>
          <w:szCs w:val="24"/>
        </w:rPr>
        <w:t> 2009; </w:t>
      </w:r>
      <w:r w:rsidRPr="00B116F3">
        <w:rPr>
          <w:rFonts w:ascii="Book Antiqua" w:eastAsia="宋体" w:hAnsi="Book Antiqua" w:cs="宋体"/>
          <w:b/>
          <w:bCs/>
          <w:color w:val="000000"/>
          <w:sz w:val="24"/>
          <w:szCs w:val="24"/>
        </w:rPr>
        <w:t>27</w:t>
      </w:r>
      <w:r w:rsidRPr="00B116F3">
        <w:rPr>
          <w:rFonts w:ascii="Book Antiqua" w:eastAsia="宋体" w:hAnsi="Book Antiqua" w:cs="宋体"/>
          <w:color w:val="000000"/>
          <w:sz w:val="24"/>
          <w:szCs w:val="24"/>
        </w:rPr>
        <w:t>: 2615-2621 [PMID: 19332729 DOI: 10.1200/JCO.2008.19.0082]</w:t>
      </w:r>
    </w:p>
    <w:p w14:paraId="264C7FCC"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225 </w:t>
      </w:r>
      <w:r w:rsidRPr="00B116F3">
        <w:rPr>
          <w:rFonts w:ascii="Book Antiqua" w:eastAsia="宋体" w:hAnsi="Book Antiqua" w:cs="宋体"/>
          <w:b/>
          <w:bCs/>
          <w:color w:val="000000"/>
          <w:sz w:val="24"/>
          <w:szCs w:val="24"/>
        </w:rPr>
        <w:t>Golfieri R</w:t>
      </w:r>
      <w:r w:rsidRPr="00B116F3">
        <w:rPr>
          <w:rFonts w:ascii="Book Antiqua" w:eastAsia="宋体" w:hAnsi="Book Antiqua" w:cs="宋体"/>
          <w:color w:val="000000"/>
          <w:sz w:val="24"/>
          <w:szCs w:val="24"/>
        </w:rPr>
        <w:t>, Cappelli A, Cucchetti A, Piscaglia F, Carpenzano M, Peri E, Ravaioli M, D'Errico-Grigioni A, Pinna AD, Bolondi L. Efficacy of selective transarterial chemoembolization in inducing tumor necrosis in small (&amp; lt; 5 cm) hepatocellular carcinomas. </w:t>
      </w:r>
      <w:r w:rsidRPr="00B116F3">
        <w:rPr>
          <w:rFonts w:ascii="Book Antiqua" w:eastAsia="宋体" w:hAnsi="Book Antiqua" w:cs="宋体"/>
          <w:i/>
          <w:iCs/>
          <w:color w:val="000000"/>
          <w:sz w:val="24"/>
          <w:szCs w:val="24"/>
        </w:rPr>
        <w:t>Hepatology</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53</w:t>
      </w:r>
      <w:r w:rsidRPr="00B116F3">
        <w:rPr>
          <w:rFonts w:ascii="Book Antiqua" w:eastAsia="宋体" w:hAnsi="Book Antiqua" w:cs="宋体"/>
          <w:color w:val="000000"/>
          <w:sz w:val="24"/>
          <w:szCs w:val="24"/>
        </w:rPr>
        <w:t>: 1580-1589 [PMID: 21351114 DOI: 10.1002/hep.24246]</w:t>
      </w:r>
    </w:p>
    <w:p w14:paraId="5FCF7459"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226 </w:t>
      </w:r>
      <w:r w:rsidRPr="00B116F3">
        <w:rPr>
          <w:rFonts w:ascii="Book Antiqua" w:eastAsia="宋体" w:hAnsi="Book Antiqua" w:cs="宋体"/>
          <w:b/>
          <w:bCs/>
          <w:color w:val="000000"/>
          <w:sz w:val="24"/>
          <w:szCs w:val="24"/>
        </w:rPr>
        <w:t>Geschwind JF</w:t>
      </w:r>
      <w:r w:rsidRPr="00B116F3">
        <w:rPr>
          <w:rFonts w:ascii="Book Antiqua" w:eastAsia="宋体" w:hAnsi="Book Antiqua" w:cs="宋体"/>
          <w:color w:val="000000"/>
          <w:sz w:val="24"/>
          <w:szCs w:val="24"/>
        </w:rPr>
        <w:t>. Chemoembolization for hepatocellular carcinoma: where does the truth lie? </w:t>
      </w:r>
      <w:r w:rsidRPr="00B116F3">
        <w:rPr>
          <w:rFonts w:ascii="Book Antiqua" w:eastAsia="宋体" w:hAnsi="Book Antiqua" w:cs="宋体"/>
          <w:i/>
          <w:iCs/>
          <w:color w:val="000000"/>
          <w:sz w:val="24"/>
          <w:szCs w:val="24"/>
        </w:rPr>
        <w:t>J Vasc Interv Radiol</w:t>
      </w:r>
      <w:r w:rsidRPr="00B116F3">
        <w:rPr>
          <w:rFonts w:ascii="Book Antiqua" w:eastAsia="宋体" w:hAnsi="Book Antiqua" w:cs="宋体"/>
          <w:color w:val="000000"/>
          <w:sz w:val="24"/>
          <w:szCs w:val="24"/>
        </w:rPr>
        <w:t> 2002; </w:t>
      </w:r>
      <w:r w:rsidRPr="00B116F3">
        <w:rPr>
          <w:rFonts w:ascii="Book Antiqua" w:eastAsia="宋体" w:hAnsi="Book Antiqua" w:cs="宋体"/>
          <w:b/>
          <w:bCs/>
          <w:color w:val="000000"/>
          <w:sz w:val="24"/>
          <w:szCs w:val="24"/>
        </w:rPr>
        <w:t>13</w:t>
      </w:r>
      <w:r w:rsidRPr="00B116F3">
        <w:rPr>
          <w:rFonts w:ascii="Book Antiqua" w:eastAsia="宋体" w:hAnsi="Book Antiqua" w:cs="宋体"/>
          <w:color w:val="000000"/>
          <w:sz w:val="24"/>
          <w:szCs w:val="24"/>
        </w:rPr>
        <w:t>: 991-994 [PMID: 12397119 DOI: 10.1016/S1051-0443(07)61862-4]</w:t>
      </w:r>
    </w:p>
    <w:p w14:paraId="34AF5FDC"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227 </w:t>
      </w:r>
      <w:r w:rsidRPr="00B116F3">
        <w:rPr>
          <w:rFonts w:ascii="Book Antiqua" w:eastAsia="宋体" w:hAnsi="Book Antiqua" w:cs="宋体"/>
          <w:b/>
          <w:bCs/>
          <w:color w:val="000000"/>
          <w:sz w:val="24"/>
          <w:szCs w:val="24"/>
        </w:rPr>
        <w:t>Geschwind JF</w:t>
      </w:r>
      <w:r w:rsidRPr="00B116F3">
        <w:rPr>
          <w:rFonts w:ascii="Book Antiqua" w:eastAsia="宋体" w:hAnsi="Book Antiqua" w:cs="宋体"/>
          <w:color w:val="000000"/>
          <w:sz w:val="24"/>
          <w:szCs w:val="24"/>
        </w:rPr>
        <w:t>, Ramsey DE, Choti MA, Thuluvath PJ, Huncharek MS. Chemoembolization of hepatocellular carcinoma: results of a metaanalysis. </w:t>
      </w:r>
      <w:r w:rsidRPr="00B116F3">
        <w:rPr>
          <w:rFonts w:ascii="Book Antiqua" w:eastAsia="宋体" w:hAnsi="Book Antiqua" w:cs="宋体"/>
          <w:i/>
          <w:iCs/>
          <w:color w:val="000000"/>
          <w:sz w:val="24"/>
          <w:szCs w:val="24"/>
        </w:rPr>
        <w:t>Am J Clin Oncol</w:t>
      </w:r>
      <w:r w:rsidRPr="00B116F3">
        <w:rPr>
          <w:rFonts w:ascii="Book Antiqua" w:eastAsia="宋体" w:hAnsi="Book Antiqua" w:cs="宋体"/>
          <w:color w:val="000000"/>
          <w:sz w:val="24"/>
          <w:szCs w:val="24"/>
        </w:rPr>
        <w:t> 2003; </w:t>
      </w:r>
      <w:r w:rsidRPr="00B116F3">
        <w:rPr>
          <w:rFonts w:ascii="Book Antiqua" w:eastAsia="宋体" w:hAnsi="Book Antiqua" w:cs="宋体"/>
          <w:b/>
          <w:bCs/>
          <w:color w:val="000000"/>
          <w:sz w:val="24"/>
          <w:szCs w:val="24"/>
        </w:rPr>
        <w:t>26</w:t>
      </w:r>
      <w:r w:rsidRPr="00B116F3">
        <w:rPr>
          <w:rFonts w:ascii="Book Antiqua" w:eastAsia="宋体" w:hAnsi="Book Antiqua" w:cs="宋体"/>
          <w:color w:val="000000"/>
          <w:sz w:val="24"/>
          <w:szCs w:val="24"/>
        </w:rPr>
        <w:t>: 344-349 [PMID: 12902882 DOI: 10.1097/01.COC.0000020588.20717.BB]</w:t>
      </w:r>
    </w:p>
    <w:p w14:paraId="46FD597B"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228 </w:t>
      </w:r>
      <w:r w:rsidRPr="00B116F3">
        <w:rPr>
          <w:rFonts w:ascii="Book Antiqua" w:eastAsia="宋体" w:hAnsi="Book Antiqua" w:cs="宋体"/>
          <w:b/>
          <w:bCs/>
          <w:color w:val="000000"/>
          <w:sz w:val="24"/>
          <w:szCs w:val="24"/>
        </w:rPr>
        <w:t>Lo CM</w:t>
      </w:r>
      <w:r w:rsidRPr="00B116F3">
        <w:rPr>
          <w:rFonts w:ascii="Book Antiqua" w:eastAsia="宋体" w:hAnsi="Book Antiqua" w:cs="宋体"/>
          <w:color w:val="000000"/>
          <w:sz w:val="24"/>
          <w:szCs w:val="24"/>
        </w:rPr>
        <w:t>, Ngan H, Tso WK, Liu CL, Lam CM, Poon RT, Fan ST, Wong J. Randomized controlled trial of transarterial lipiodol chemoembolization for unresectable hepatocellular carcinoma. </w:t>
      </w:r>
      <w:r w:rsidRPr="00B116F3">
        <w:rPr>
          <w:rFonts w:ascii="Book Antiqua" w:eastAsia="宋体" w:hAnsi="Book Antiqua" w:cs="宋体"/>
          <w:i/>
          <w:iCs/>
          <w:color w:val="000000"/>
          <w:sz w:val="24"/>
          <w:szCs w:val="24"/>
        </w:rPr>
        <w:t>Hepatology</w:t>
      </w:r>
      <w:r w:rsidRPr="00B116F3">
        <w:rPr>
          <w:rFonts w:ascii="Book Antiqua" w:eastAsia="宋体" w:hAnsi="Book Antiqua" w:cs="宋体"/>
          <w:color w:val="000000"/>
          <w:sz w:val="24"/>
          <w:szCs w:val="24"/>
        </w:rPr>
        <w:t> 2002; </w:t>
      </w:r>
      <w:r w:rsidRPr="00B116F3">
        <w:rPr>
          <w:rFonts w:ascii="Book Antiqua" w:eastAsia="宋体" w:hAnsi="Book Antiqua" w:cs="宋体"/>
          <w:b/>
          <w:bCs/>
          <w:color w:val="000000"/>
          <w:sz w:val="24"/>
          <w:szCs w:val="24"/>
        </w:rPr>
        <w:t>35</w:t>
      </w:r>
      <w:r w:rsidRPr="00B116F3">
        <w:rPr>
          <w:rFonts w:ascii="Book Antiqua" w:eastAsia="宋体" w:hAnsi="Book Antiqua" w:cs="宋体"/>
          <w:color w:val="000000"/>
          <w:sz w:val="24"/>
          <w:szCs w:val="24"/>
        </w:rPr>
        <w:t>: 1164-1171 [PMID: 11981766 DOI: 10.1053/jhep.2002.33156]</w:t>
      </w:r>
    </w:p>
    <w:p w14:paraId="005EA65E"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229 </w:t>
      </w:r>
      <w:r w:rsidRPr="00B116F3">
        <w:rPr>
          <w:rFonts w:ascii="Book Antiqua" w:eastAsia="宋体" w:hAnsi="Book Antiqua" w:cs="宋体"/>
          <w:b/>
          <w:bCs/>
          <w:color w:val="000000"/>
          <w:sz w:val="24"/>
          <w:szCs w:val="24"/>
        </w:rPr>
        <w:t>Boily G</w:t>
      </w:r>
      <w:r w:rsidRPr="00B116F3">
        <w:rPr>
          <w:rFonts w:ascii="Book Antiqua" w:eastAsia="宋体" w:hAnsi="Book Antiqua" w:cs="宋体"/>
          <w:color w:val="000000"/>
          <w:sz w:val="24"/>
          <w:szCs w:val="24"/>
        </w:rPr>
        <w:t>, Villeneuve JP, Lacoursière L, Chaudhury P, Couture F, Ouellet JF, Lapointe R, Goulet S, Gervais N. Transarterial embolization therapies for the treatment of hepatocellular carcinoma: CEPO review and clinical recommendations. </w:t>
      </w:r>
      <w:r w:rsidRPr="00B116F3">
        <w:rPr>
          <w:rFonts w:ascii="Book Antiqua" w:eastAsia="宋体" w:hAnsi="Book Antiqua" w:cs="宋体"/>
          <w:i/>
          <w:iCs/>
          <w:color w:val="000000"/>
          <w:sz w:val="24"/>
          <w:szCs w:val="24"/>
        </w:rPr>
        <w:t>HPB (Oxford)</w:t>
      </w:r>
      <w:r w:rsidRPr="00B116F3">
        <w:rPr>
          <w:rFonts w:ascii="Book Antiqua" w:eastAsia="宋体" w:hAnsi="Book Antiqua" w:cs="宋体"/>
          <w:color w:val="000000"/>
          <w:sz w:val="24"/>
          <w:szCs w:val="24"/>
        </w:rPr>
        <w:t> 2015; </w:t>
      </w:r>
      <w:r w:rsidRPr="00B116F3">
        <w:rPr>
          <w:rFonts w:ascii="Book Antiqua" w:eastAsia="宋体" w:hAnsi="Book Antiqua" w:cs="宋体"/>
          <w:b/>
          <w:bCs/>
          <w:color w:val="000000"/>
          <w:sz w:val="24"/>
          <w:szCs w:val="24"/>
        </w:rPr>
        <w:t>17</w:t>
      </w:r>
      <w:r w:rsidRPr="00B116F3">
        <w:rPr>
          <w:rFonts w:ascii="Book Antiqua" w:eastAsia="宋体" w:hAnsi="Book Antiqua" w:cs="宋体"/>
          <w:color w:val="000000"/>
          <w:sz w:val="24"/>
          <w:szCs w:val="24"/>
        </w:rPr>
        <w:t>: 52-65 [PMID: 24961288 DOI: 10.1111/hpb.12273]</w:t>
      </w:r>
    </w:p>
    <w:p w14:paraId="4A212017"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230 </w:t>
      </w:r>
      <w:r w:rsidRPr="00B116F3">
        <w:rPr>
          <w:rFonts w:ascii="Book Antiqua" w:eastAsia="宋体" w:hAnsi="Book Antiqua" w:cs="宋体"/>
          <w:b/>
          <w:bCs/>
          <w:color w:val="000000"/>
          <w:sz w:val="24"/>
          <w:szCs w:val="24"/>
        </w:rPr>
        <w:t>Forner A</w:t>
      </w:r>
      <w:r w:rsidRPr="00B116F3">
        <w:rPr>
          <w:rFonts w:ascii="Book Antiqua" w:eastAsia="宋体" w:hAnsi="Book Antiqua" w:cs="宋体"/>
          <w:color w:val="000000"/>
          <w:sz w:val="24"/>
          <w:szCs w:val="24"/>
        </w:rPr>
        <w:t>, Llovet JM, Bruix J. Chemoembolization for intermediate HCC: is there proof of survival benefit? </w:t>
      </w:r>
      <w:r w:rsidRPr="00B116F3">
        <w:rPr>
          <w:rFonts w:ascii="Book Antiqua" w:eastAsia="宋体" w:hAnsi="Book Antiqua" w:cs="宋体"/>
          <w:i/>
          <w:iCs/>
          <w:color w:val="000000"/>
          <w:sz w:val="24"/>
          <w:szCs w:val="24"/>
        </w:rPr>
        <w:t>J Hepatol</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56</w:t>
      </w:r>
      <w:r w:rsidRPr="00B116F3">
        <w:rPr>
          <w:rFonts w:ascii="Book Antiqua" w:eastAsia="宋体" w:hAnsi="Book Antiqua" w:cs="宋体"/>
          <w:color w:val="000000"/>
          <w:sz w:val="24"/>
          <w:szCs w:val="24"/>
        </w:rPr>
        <w:t>: 984-986 [PMID: 22008737 DOI: 10.1016/j.jhep.2011.08.017]</w:t>
      </w:r>
    </w:p>
    <w:p w14:paraId="73D8F82F"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lastRenderedPageBreak/>
        <w:t>231 </w:t>
      </w:r>
      <w:r w:rsidRPr="00B116F3">
        <w:rPr>
          <w:rFonts w:ascii="Book Antiqua" w:eastAsia="宋体" w:hAnsi="Book Antiqua" w:cs="宋体"/>
          <w:b/>
          <w:bCs/>
          <w:color w:val="000000"/>
          <w:sz w:val="24"/>
          <w:szCs w:val="24"/>
        </w:rPr>
        <w:t>Llovet JM</w:t>
      </w:r>
      <w:r w:rsidRPr="00B116F3">
        <w:rPr>
          <w:rFonts w:ascii="Book Antiqua" w:eastAsia="宋体" w:hAnsi="Book Antiqua" w:cs="宋体"/>
          <w:color w:val="000000"/>
          <w:sz w:val="24"/>
          <w:szCs w:val="24"/>
        </w:rPr>
        <w:t>, Real MI, Montaña X, Planas R, Coll S, Aponte J, Ayuso C, Sala M, Muchart J, Solà R, Rodés J, Bruix J. Arterial embolisation or chemoembolisation versus symptomatic treatment in patients with unresectable hepatocellular carcinoma: a randomised controlled trial. </w:t>
      </w:r>
      <w:r w:rsidRPr="00B116F3">
        <w:rPr>
          <w:rFonts w:ascii="Book Antiqua" w:eastAsia="宋体" w:hAnsi="Book Antiqua" w:cs="宋体"/>
          <w:i/>
          <w:iCs/>
          <w:color w:val="000000"/>
          <w:sz w:val="24"/>
          <w:szCs w:val="24"/>
        </w:rPr>
        <w:t>Lancet</w:t>
      </w:r>
      <w:r w:rsidRPr="00B116F3">
        <w:rPr>
          <w:rFonts w:ascii="Book Antiqua" w:eastAsia="宋体" w:hAnsi="Book Antiqua" w:cs="宋体"/>
          <w:color w:val="000000"/>
          <w:sz w:val="24"/>
          <w:szCs w:val="24"/>
        </w:rPr>
        <w:t> 2002; </w:t>
      </w:r>
      <w:r w:rsidRPr="00B116F3">
        <w:rPr>
          <w:rFonts w:ascii="Book Antiqua" w:eastAsia="宋体" w:hAnsi="Book Antiqua" w:cs="宋体"/>
          <w:b/>
          <w:bCs/>
          <w:color w:val="000000"/>
          <w:sz w:val="24"/>
          <w:szCs w:val="24"/>
        </w:rPr>
        <w:t>359</w:t>
      </w:r>
      <w:r w:rsidRPr="00B116F3">
        <w:rPr>
          <w:rFonts w:ascii="Book Antiqua" w:eastAsia="宋体" w:hAnsi="Book Antiqua" w:cs="宋体"/>
          <w:color w:val="000000"/>
          <w:sz w:val="24"/>
          <w:szCs w:val="24"/>
        </w:rPr>
        <w:t>: 1734-1739 [PMID: 12049862 DOI: 10.1016/S0140-6736(02)08649-X]</w:t>
      </w:r>
    </w:p>
    <w:p w14:paraId="65B60587"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232 </w:t>
      </w:r>
      <w:r w:rsidRPr="00B116F3">
        <w:rPr>
          <w:rFonts w:ascii="Book Antiqua" w:eastAsia="宋体" w:hAnsi="Book Antiqua" w:cs="宋体"/>
          <w:b/>
          <w:bCs/>
          <w:color w:val="000000"/>
          <w:sz w:val="24"/>
          <w:szCs w:val="24"/>
        </w:rPr>
        <w:t>Llovet JM</w:t>
      </w:r>
      <w:r w:rsidRPr="00B116F3">
        <w:rPr>
          <w:rFonts w:ascii="Book Antiqua" w:eastAsia="宋体" w:hAnsi="Book Antiqua" w:cs="宋体"/>
          <w:color w:val="000000"/>
          <w:sz w:val="24"/>
          <w:szCs w:val="24"/>
        </w:rPr>
        <w:t>, Bruix J. Systematic review of randomized trials for unresectable hepatocellular carcinoma: Chemoembolization improves survival. </w:t>
      </w:r>
      <w:r w:rsidRPr="00B116F3">
        <w:rPr>
          <w:rFonts w:ascii="Book Antiqua" w:eastAsia="宋体" w:hAnsi="Book Antiqua" w:cs="宋体"/>
          <w:i/>
          <w:iCs/>
          <w:color w:val="000000"/>
          <w:sz w:val="24"/>
          <w:szCs w:val="24"/>
        </w:rPr>
        <w:t>Hepatology</w:t>
      </w:r>
      <w:r w:rsidRPr="00B116F3">
        <w:rPr>
          <w:rFonts w:ascii="Book Antiqua" w:eastAsia="宋体" w:hAnsi="Book Antiqua" w:cs="宋体"/>
          <w:color w:val="000000"/>
          <w:sz w:val="24"/>
          <w:szCs w:val="24"/>
        </w:rPr>
        <w:t> 2003; </w:t>
      </w:r>
      <w:r w:rsidRPr="00B116F3">
        <w:rPr>
          <w:rFonts w:ascii="Book Antiqua" w:eastAsia="宋体" w:hAnsi="Book Antiqua" w:cs="宋体"/>
          <w:b/>
          <w:bCs/>
          <w:color w:val="000000"/>
          <w:sz w:val="24"/>
          <w:szCs w:val="24"/>
        </w:rPr>
        <w:t>37</w:t>
      </w:r>
      <w:r w:rsidRPr="00B116F3">
        <w:rPr>
          <w:rFonts w:ascii="Book Antiqua" w:eastAsia="宋体" w:hAnsi="Book Antiqua" w:cs="宋体"/>
          <w:color w:val="000000"/>
          <w:sz w:val="24"/>
          <w:szCs w:val="24"/>
        </w:rPr>
        <w:t>: 429-442 [PMID: 12540794 DOI: 10.1053/jhep.2003.50047]</w:t>
      </w:r>
    </w:p>
    <w:p w14:paraId="12FEFFCF"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233 </w:t>
      </w:r>
      <w:r w:rsidRPr="00B116F3">
        <w:rPr>
          <w:rFonts w:ascii="Book Antiqua" w:eastAsia="宋体" w:hAnsi="Book Antiqua" w:cs="宋体"/>
          <w:b/>
          <w:bCs/>
          <w:color w:val="000000"/>
          <w:sz w:val="24"/>
          <w:szCs w:val="24"/>
        </w:rPr>
        <w:t>Lammer J</w:t>
      </w:r>
      <w:r w:rsidRPr="00B116F3">
        <w:rPr>
          <w:rFonts w:ascii="Book Antiqua" w:eastAsia="宋体" w:hAnsi="Book Antiqua" w:cs="宋体"/>
          <w:color w:val="000000"/>
          <w:sz w:val="24"/>
          <w:szCs w:val="24"/>
        </w:rPr>
        <w:t>, Malagari K, Vogl T, Pilleul F, Denys A, Watkinson A, Pitton M, Sergent G, Pfammatter T, Terraz S, Benhamou Y, Avajon Y, Gruenberger T, Pomoni M, Langenberger H, Schuchmann M, Dumortier J, Mueller C, Chevallier P, Lencioni R. Prospective randomized study of doxorubicin-eluting-bead embolization in the treatment of hepatocellular carcinoma: results of the PRECISION V study. </w:t>
      </w:r>
      <w:r w:rsidRPr="00B116F3">
        <w:rPr>
          <w:rFonts w:ascii="Book Antiqua" w:eastAsia="宋体" w:hAnsi="Book Antiqua" w:cs="宋体"/>
          <w:i/>
          <w:iCs/>
          <w:color w:val="000000"/>
          <w:sz w:val="24"/>
          <w:szCs w:val="24"/>
        </w:rPr>
        <w:t>Cardiovasc Intervent Radiol</w:t>
      </w:r>
      <w:r w:rsidRPr="00B116F3">
        <w:rPr>
          <w:rFonts w:ascii="Book Antiqua" w:eastAsia="宋体" w:hAnsi="Book Antiqua" w:cs="宋体"/>
          <w:color w:val="000000"/>
          <w:sz w:val="24"/>
          <w:szCs w:val="24"/>
        </w:rPr>
        <w:t> 2010; </w:t>
      </w:r>
      <w:r w:rsidRPr="00B116F3">
        <w:rPr>
          <w:rFonts w:ascii="Book Antiqua" w:eastAsia="宋体" w:hAnsi="Book Antiqua" w:cs="宋体"/>
          <w:b/>
          <w:bCs/>
          <w:color w:val="000000"/>
          <w:sz w:val="24"/>
          <w:szCs w:val="24"/>
        </w:rPr>
        <w:t>33</w:t>
      </w:r>
      <w:r w:rsidRPr="00B116F3">
        <w:rPr>
          <w:rFonts w:ascii="Book Antiqua" w:eastAsia="宋体" w:hAnsi="Book Antiqua" w:cs="宋体"/>
          <w:color w:val="000000"/>
          <w:sz w:val="24"/>
          <w:szCs w:val="24"/>
        </w:rPr>
        <w:t>: 41-52 [PMID: 19908093 DOI: 10.1007/s00270-009-9711-7]</w:t>
      </w:r>
    </w:p>
    <w:p w14:paraId="5BA87406"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234 </w:t>
      </w:r>
      <w:r w:rsidRPr="00B116F3">
        <w:rPr>
          <w:rFonts w:ascii="Book Antiqua" w:eastAsia="宋体" w:hAnsi="Book Antiqua" w:cs="宋体"/>
          <w:b/>
          <w:bCs/>
          <w:color w:val="000000"/>
          <w:sz w:val="24"/>
          <w:szCs w:val="24"/>
        </w:rPr>
        <w:t>Xiong ZP</w:t>
      </w:r>
      <w:r w:rsidRPr="00B116F3">
        <w:rPr>
          <w:rFonts w:ascii="Book Antiqua" w:eastAsia="宋体" w:hAnsi="Book Antiqua" w:cs="宋体"/>
          <w:color w:val="000000"/>
          <w:sz w:val="24"/>
          <w:szCs w:val="24"/>
        </w:rPr>
        <w:t>, Yang SR, Liang ZY, Xiao EH, Yu XP, Zhou SK, Zhang ZS. Association between vascular endothelial growth factor and metastasis after transcatheter arterial chemoembolization in patients with hepatocellular carcinoma. </w:t>
      </w:r>
      <w:r w:rsidRPr="00B116F3">
        <w:rPr>
          <w:rFonts w:ascii="Book Antiqua" w:eastAsia="宋体" w:hAnsi="Book Antiqua" w:cs="宋体"/>
          <w:i/>
          <w:iCs/>
          <w:color w:val="000000"/>
          <w:sz w:val="24"/>
          <w:szCs w:val="24"/>
        </w:rPr>
        <w:t>Hepatobiliary Pancreat Dis Int</w:t>
      </w:r>
      <w:r w:rsidRPr="00B116F3">
        <w:rPr>
          <w:rFonts w:ascii="Book Antiqua" w:eastAsia="宋体" w:hAnsi="Book Antiqua" w:cs="宋体"/>
          <w:color w:val="000000"/>
          <w:sz w:val="24"/>
          <w:szCs w:val="24"/>
        </w:rPr>
        <w:t> 2004; </w:t>
      </w:r>
      <w:r w:rsidRPr="00B116F3">
        <w:rPr>
          <w:rFonts w:ascii="Book Antiqua" w:eastAsia="宋体" w:hAnsi="Book Antiqua" w:cs="宋体"/>
          <w:b/>
          <w:bCs/>
          <w:color w:val="000000"/>
          <w:sz w:val="24"/>
          <w:szCs w:val="24"/>
        </w:rPr>
        <w:t>3</w:t>
      </w:r>
      <w:r w:rsidRPr="00B116F3">
        <w:rPr>
          <w:rFonts w:ascii="Book Antiqua" w:eastAsia="宋体" w:hAnsi="Book Antiqua" w:cs="宋体"/>
          <w:color w:val="000000"/>
          <w:sz w:val="24"/>
          <w:szCs w:val="24"/>
        </w:rPr>
        <w:t>: 386-390 [PMID: 15313674]</w:t>
      </w:r>
    </w:p>
    <w:p w14:paraId="6878037D"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235 </w:t>
      </w:r>
      <w:r w:rsidRPr="00B116F3">
        <w:rPr>
          <w:rFonts w:ascii="Book Antiqua" w:eastAsia="宋体" w:hAnsi="Book Antiqua" w:cs="宋体"/>
          <w:b/>
          <w:bCs/>
          <w:color w:val="000000"/>
          <w:sz w:val="24"/>
          <w:szCs w:val="24"/>
        </w:rPr>
        <w:t>Kobayashi N</w:t>
      </w:r>
      <w:r w:rsidRPr="00B116F3">
        <w:rPr>
          <w:rFonts w:ascii="Book Antiqua" w:eastAsia="宋体" w:hAnsi="Book Antiqua" w:cs="宋体"/>
          <w:color w:val="000000"/>
          <w:sz w:val="24"/>
          <w:szCs w:val="24"/>
        </w:rPr>
        <w:t>, Ishii M, Ueno Y, Kisara N, Chida N, Iwasaki T, Toyota T. Co-expression of Bcl-2 protein and vascular endothelial growth factor in hepatocellular carcinomas treated by chemoembolization. </w:t>
      </w:r>
      <w:r w:rsidRPr="00B116F3">
        <w:rPr>
          <w:rFonts w:ascii="Book Antiqua" w:eastAsia="宋体" w:hAnsi="Book Antiqua" w:cs="宋体"/>
          <w:i/>
          <w:iCs/>
          <w:color w:val="000000"/>
          <w:sz w:val="24"/>
          <w:szCs w:val="24"/>
        </w:rPr>
        <w:t>Liver</w:t>
      </w:r>
      <w:r w:rsidRPr="00B116F3">
        <w:rPr>
          <w:rFonts w:ascii="Book Antiqua" w:eastAsia="宋体" w:hAnsi="Book Antiqua" w:cs="宋体"/>
          <w:color w:val="000000"/>
          <w:sz w:val="24"/>
          <w:szCs w:val="24"/>
        </w:rPr>
        <w:t> 1999; </w:t>
      </w:r>
      <w:r w:rsidRPr="00B116F3">
        <w:rPr>
          <w:rFonts w:ascii="Book Antiqua" w:eastAsia="宋体" w:hAnsi="Book Antiqua" w:cs="宋体"/>
          <w:b/>
          <w:bCs/>
          <w:color w:val="000000"/>
          <w:sz w:val="24"/>
          <w:szCs w:val="24"/>
        </w:rPr>
        <w:t>19</w:t>
      </w:r>
      <w:r w:rsidRPr="00B116F3">
        <w:rPr>
          <w:rFonts w:ascii="Book Antiqua" w:eastAsia="宋体" w:hAnsi="Book Antiqua" w:cs="宋体"/>
          <w:color w:val="000000"/>
          <w:sz w:val="24"/>
          <w:szCs w:val="24"/>
        </w:rPr>
        <w:t>: 25-31 [PMID: 9928762 DOI: 10.1111/j.1478-3231.1999.tb00005.x]</w:t>
      </w:r>
    </w:p>
    <w:p w14:paraId="5F2AAF2B"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236 </w:t>
      </w:r>
      <w:r w:rsidRPr="00B116F3">
        <w:rPr>
          <w:rFonts w:ascii="Book Antiqua" w:eastAsia="宋体" w:hAnsi="Book Antiqua" w:cs="宋体"/>
          <w:b/>
          <w:bCs/>
          <w:color w:val="000000"/>
          <w:sz w:val="24"/>
          <w:szCs w:val="24"/>
        </w:rPr>
        <w:t>Jaeger HJ</w:t>
      </w:r>
      <w:r w:rsidRPr="00B116F3">
        <w:rPr>
          <w:rFonts w:ascii="Book Antiqua" w:eastAsia="宋体" w:hAnsi="Book Antiqua" w:cs="宋体"/>
          <w:color w:val="000000"/>
          <w:sz w:val="24"/>
          <w:szCs w:val="24"/>
        </w:rPr>
        <w:t>, Mehring UM, Castañeda F, Hasse F, Blumhardt G, Loehlein D, Mathias KD. Sequential transarterial chemoembolization for unresectable advanced hepatocellular carcinoma. </w:t>
      </w:r>
      <w:r w:rsidRPr="00B116F3">
        <w:rPr>
          <w:rFonts w:ascii="Book Antiqua" w:eastAsia="宋体" w:hAnsi="Book Antiqua" w:cs="宋体"/>
          <w:i/>
          <w:iCs/>
          <w:color w:val="000000"/>
          <w:sz w:val="24"/>
          <w:szCs w:val="24"/>
        </w:rPr>
        <w:t>Cardiovasc Intervent Radiol</w:t>
      </w:r>
      <w:r w:rsidRPr="00B116F3">
        <w:rPr>
          <w:rFonts w:ascii="Book Antiqua" w:eastAsia="宋体" w:hAnsi="Book Antiqua" w:cs="宋体"/>
          <w:color w:val="000000"/>
          <w:sz w:val="24"/>
          <w:szCs w:val="24"/>
        </w:rPr>
        <w:t> 1996; </w:t>
      </w:r>
      <w:r w:rsidRPr="00B116F3">
        <w:rPr>
          <w:rFonts w:ascii="Book Antiqua" w:eastAsia="宋体" w:hAnsi="Book Antiqua" w:cs="宋体"/>
          <w:b/>
          <w:bCs/>
          <w:color w:val="000000"/>
          <w:sz w:val="24"/>
          <w:szCs w:val="24"/>
        </w:rPr>
        <w:t>19</w:t>
      </w:r>
      <w:r w:rsidRPr="00B116F3">
        <w:rPr>
          <w:rFonts w:ascii="Book Antiqua" w:eastAsia="宋体" w:hAnsi="Book Antiqua" w:cs="宋体"/>
          <w:color w:val="000000"/>
          <w:sz w:val="24"/>
          <w:szCs w:val="24"/>
        </w:rPr>
        <w:t>: 388-396 [PMID: 8994703 DOI: 10.1007/BF02577625]</w:t>
      </w:r>
    </w:p>
    <w:p w14:paraId="038EFFE2"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237 </w:t>
      </w:r>
      <w:r w:rsidRPr="00B116F3">
        <w:rPr>
          <w:rFonts w:ascii="Book Antiqua" w:eastAsia="宋体" w:hAnsi="Book Antiqua" w:cs="宋体"/>
          <w:b/>
          <w:bCs/>
          <w:color w:val="000000"/>
          <w:sz w:val="24"/>
          <w:szCs w:val="24"/>
        </w:rPr>
        <w:t>Varela M</w:t>
      </w:r>
      <w:r w:rsidRPr="00B116F3">
        <w:rPr>
          <w:rFonts w:ascii="Book Antiqua" w:eastAsia="宋体" w:hAnsi="Book Antiqua" w:cs="宋体"/>
          <w:color w:val="000000"/>
          <w:sz w:val="24"/>
          <w:szCs w:val="24"/>
        </w:rPr>
        <w:t>, Real MI, Burrel M, Forner A, Sala M, Brunet M, Ayuso C, Castells L, Montañá X, Llovet JM, Bruix J. Chemoembolization of hepatocellular carcinoma with drug eluting beads: efficacy and doxorubicin pharmacokinetics. </w:t>
      </w:r>
      <w:r w:rsidRPr="00B116F3">
        <w:rPr>
          <w:rFonts w:ascii="Book Antiqua" w:eastAsia="宋体" w:hAnsi="Book Antiqua" w:cs="宋体"/>
          <w:i/>
          <w:iCs/>
          <w:color w:val="000000"/>
          <w:sz w:val="24"/>
          <w:szCs w:val="24"/>
        </w:rPr>
        <w:t>J Hepatol</w:t>
      </w:r>
      <w:r w:rsidRPr="00B116F3">
        <w:rPr>
          <w:rFonts w:ascii="Book Antiqua" w:eastAsia="宋体" w:hAnsi="Book Antiqua" w:cs="宋体"/>
          <w:color w:val="000000"/>
          <w:sz w:val="24"/>
          <w:szCs w:val="24"/>
        </w:rPr>
        <w:t> 2007; </w:t>
      </w:r>
      <w:r w:rsidRPr="00B116F3">
        <w:rPr>
          <w:rFonts w:ascii="Book Antiqua" w:eastAsia="宋体" w:hAnsi="Book Antiqua" w:cs="宋体"/>
          <w:b/>
          <w:bCs/>
          <w:color w:val="000000"/>
          <w:sz w:val="24"/>
          <w:szCs w:val="24"/>
        </w:rPr>
        <w:t>46</w:t>
      </w:r>
      <w:r w:rsidRPr="00B116F3">
        <w:rPr>
          <w:rFonts w:ascii="Book Antiqua" w:eastAsia="宋体" w:hAnsi="Book Antiqua" w:cs="宋体"/>
          <w:color w:val="000000"/>
          <w:sz w:val="24"/>
          <w:szCs w:val="24"/>
        </w:rPr>
        <w:t>: 474-481 [PMID: 17239480 DOI: 10.1016/j.jhep.2006.10.020]</w:t>
      </w:r>
    </w:p>
    <w:p w14:paraId="1FFB2CDD"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238 </w:t>
      </w:r>
      <w:r w:rsidRPr="00B116F3">
        <w:rPr>
          <w:rFonts w:ascii="Book Antiqua" w:eastAsia="宋体" w:hAnsi="Book Antiqua" w:cs="宋体"/>
          <w:b/>
          <w:bCs/>
          <w:color w:val="000000"/>
          <w:sz w:val="24"/>
          <w:szCs w:val="24"/>
        </w:rPr>
        <w:t>Golfieri R</w:t>
      </w:r>
      <w:r w:rsidRPr="00B116F3">
        <w:rPr>
          <w:rFonts w:ascii="Book Antiqua" w:eastAsia="宋体" w:hAnsi="Book Antiqua" w:cs="宋体"/>
          <w:color w:val="000000"/>
          <w:sz w:val="24"/>
          <w:szCs w:val="24"/>
        </w:rPr>
        <w:t xml:space="preserve">, Giampalma E, Renzulli M, Cioni R, Bargellini I, Bartolozzi C, Breatta AD, Gandini G, Nani R, Gasparini D, Cucchetti A, Bolondi L, Trevisani F. Randomised controlled trial of doxorubicin-eluting beads vs conventional chemoembolisation for </w:t>
      </w:r>
      <w:r w:rsidRPr="00B116F3">
        <w:rPr>
          <w:rFonts w:ascii="Book Antiqua" w:eastAsia="宋体" w:hAnsi="Book Antiqua" w:cs="宋体"/>
          <w:color w:val="000000"/>
          <w:sz w:val="24"/>
          <w:szCs w:val="24"/>
        </w:rPr>
        <w:lastRenderedPageBreak/>
        <w:t>hepatocellular carcinoma. </w:t>
      </w:r>
      <w:r w:rsidRPr="00B116F3">
        <w:rPr>
          <w:rFonts w:ascii="Book Antiqua" w:eastAsia="宋体" w:hAnsi="Book Antiqua" w:cs="宋体"/>
          <w:i/>
          <w:iCs/>
          <w:color w:val="000000"/>
          <w:sz w:val="24"/>
          <w:szCs w:val="24"/>
        </w:rPr>
        <w:t>Br J Cancer</w:t>
      </w:r>
      <w:r w:rsidRPr="00B116F3">
        <w:rPr>
          <w:rFonts w:ascii="Book Antiqua" w:eastAsia="宋体" w:hAnsi="Book Antiqua" w:cs="宋体"/>
          <w:color w:val="000000"/>
          <w:sz w:val="24"/>
          <w:szCs w:val="24"/>
        </w:rPr>
        <w:t> 2014; </w:t>
      </w:r>
      <w:r w:rsidRPr="00B116F3">
        <w:rPr>
          <w:rFonts w:ascii="Book Antiqua" w:eastAsia="宋体" w:hAnsi="Book Antiqua" w:cs="宋体"/>
          <w:b/>
          <w:bCs/>
          <w:color w:val="000000"/>
          <w:sz w:val="24"/>
          <w:szCs w:val="24"/>
        </w:rPr>
        <w:t>111</w:t>
      </w:r>
      <w:r w:rsidRPr="00B116F3">
        <w:rPr>
          <w:rFonts w:ascii="Book Antiqua" w:eastAsia="宋体" w:hAnsi="Book Antiqua" w:cs="宋体"/>
          <w:color w:val="000000"/>
          <w:sz w:val="24"/>
          <w:szCs w:val="24"/>
        </w:rPr>
        <w:t>: 255-264 [PMID: 24937669 DOI: 10.1038/bjc.2014.199]</w:t>
      </w:r>
    </w:p>
    <w:p w14:paraId="01F4D0C3"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239 </w:t>
      </w:r>
      <w:r w:rsidRPr="00B116F3">
        <w:rPr>
          <w:rFonts w:ascii="Book Antiqua" w:eastAsia="宋体" w:hAnsi="Book Antiqua" w:cs="宋体"/>
          <w:b/>
          <w:bCs/>
          <w:color w:val="000000"/>
          <w:sz w:val="24"/>
          <w:szCs w:val="24"/>
        </w:rPr>
        <w:t>Song MJ</w:t>
      </w:r>
      <w:r w:rsidRPr="00B116F3">
        <w:rPr>
          <w:rFonts w:ascii="Book Antiqua" w:eastAsia="宋体" w:hAnsi="Book Antiqua" w:cs="宋体"/>
          <w:color w:val="000000"/>
          <w:sz w:val="24"/>
          <w:szCs w:val="24"/>
        </w:rPr>
        <w:t>, Chun HJ, Song do S, Kim HY, Yoo SH, Park CH, Bae SH, Choi JY, Chang UI, Yang JM, Lee HG, Yoon SK. Comparative study between doxorubicin-eluting beads and conventional transarterial chemoembolization for treatment of hepatocellular carcinoma. </w:t>
      </w:r>
      <w:r w:rsidRPr="00B116F3">
        <w:rPr>
          <w:rFonts w:ascii="Book Antiqua" w:eastAsia="宋体" w:hAnsi="Book Antiqua" w:cs="宋体"/>
          <w:i/>
          <w:iCs/>
          <w:color w:val="000000"/>
          <w:sz w:val="24"/>
          <w:szCs w:val="24"/>
        </w:rPr>
        <w:t>J Hepatol</w:t>
      </w:r>
      <w:r w:rsidRPr="00B116F3">
        <w:rPr>
          <w:rFonts w:ascii="Book Antiqua" w:eastAsia="宋体" w:hAnsi="Book Antiqua" w:cs="宋体"/>
          <w:color w:val="000000"/>
          <w:sz w:val="24"/>
          <w:szCs w:val="24"/>
        </w:rPr>
        <w:t> 2012; </w:t>
      </w:r>
      <w:r w:rsidRPr="00B116F3">
        <w:rPr>
          <w:rFonts w:ascii="Book Antiqua" w:eastAsia="宋体" w:hAnsi="Book Antiqua" w:cs="宋体"/>
          <w:b/>
          <w:bCs/>
          <w:color w:val="000000"/>
          <w:sz w:val="24"/>
          <w:szCs w:val="24"/>
        </w:rPr>
        <w:t>57</w:t>
      </w:r>
      <w:r w:rsidRPr="00B116F3">
        <w:rPr>
          <w:rFonts w:ascii="Book Antiqua" w:eastAsia="宋体" w:hAnsi="Book Antiqua" w:cs="宋体"/>
          <w:color w:val="000000"/>
          <w:sz w:val="24"/>
          <w:szCs w:val="24"/>
        </w:rPr>
        <w:t>: 1244-1250 [PMID: 22824821 DOI: 10.1016/j.jhep.2012.07.017]</w:t>
      </w:r>
    </w:p>
    <w:p w14:paraId="27F97E57"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240 </w:t>
      </w:r>
      <w:r w:rsidRPr="00B116F3">
        <w:rPr>
          <w:rFonts w:ascii="Book Antiqua" w:eastAsia="宋体" w:hAnsi="Book Antiqua" w:cs="宋体"/>
          <w:b/>
          <w:bCs/>
          <w:color w:val="000000"/>
          <w:sz w:val="24"/>
          <w:szCs w:val="24"/>
        </w:rPr>
        <w:t>Gao S</w:t>
      </w:r>
      <w:r w:rsidRPr="00B116F3">
        <w:rPr>
          <w:rFonts w:ascii="Book Antiqua" w:eastAsia="宋体" w:hAnsi="Book Antiqua" w:cs="宋体"/>
          <w:color w:val="000000"/>
          <w:sz w:val="24"/>
          <w:szCs w:val="24"/>
        </w:rPr>
        <w:t>, Yang Z, Zheng Z, Yao J, Deng M, Xie H, Zheng S, Zhou L. Doxorubicin-eluting bead versus conventional TACE for unresectable hepatocellular carcinoma: a meta-analysis. </w:t>
      </w:r>
      <w:r w:rsidRPr="00B116F3">
        <w:rPr>
          <w:rFonts w:ascii="Book Antiqua" w:eastAsia="宋体" w:hAnsi="Book Antiqua" w:cs="宋体"/>
          <w:i/>
          <w:iCs/>
          <w:color w:val="000000"/>
          <w:sz w:val="24"/>
          <w:szCs w:val="24"/>
        </w:rPr>
        <w:t>Hepatogastroenterology</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60</w:t>
      </w:r>
      <w:r w:rsidRPr="00B116F3">
        <w:rPr>
          <w:rFonts w:ascii="Book Antiqua" w:eastAsia="宋体" w:hAnsi="Book Antiqua" w:cs="宋体"/>
          <w:color w:val="000000"/>
          <w:sz w:val="24"/>
          <w:szCs w:val="24"/>
        </w:rPr>
        <w:t>: 813-820 [PMID: 23282741 DOI: 10.5754/hge121025]</w:t>
      </w:r>
    </w:p>
    <w:p w14:paraId="29709D9C"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241 </w:t>
      </w:r>
      <w:r w:rsidRPr="00B116F3">
        <w:rPr>
          <w:rFonts w:ascii="Book Antiqua" w:eastAsia="宋体" w:hAnsi="Book Antiqua" w:cs="宋体"/>
          <w:b/>
          <w:bCs/>
          <w:color w:val="000000"/>
          <w:sz w:val="24"/>
          <w:szCs w:val="24"/>
        </w:rPr>
        <w:t>Sherman M</w:t>
      </w:r>
      <w:r w:rsidRPr="00B116F3">
        <w:rPr>
          <w:rFonts w:ascii="Book Antiqua" w:eastAsia="宋体" w:hAnsi="Book Antiqua" w:cs="宋体"/>
          <w:color w:val="000000"/>
          <w:sz w:val="24"/>
          <w:szCs w:val="24"/>
        </w:rPr>
        <w:t>. Hepatocellular carcinoma: screening and staging. </w:t>
      </w:r>
      <w:r w:rsidRPr="00B116F3">
        <w:rPr>
          <w:rFonts w:ascii="Book Antiqua" w:eastAsia="宋体" w:hAnsi="Book Antiqua" w:cs="宋体"/>
          <w:i/>
          <w:iCs/>
          <w:color w:val="000000"/>
          <w:sz w:val="24"/>
          <w:szCs w:val="24"/>
        </w:rPr>
        <w:t>Clin Liver Dis</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15</w:t>
      </w:r>
      <w:r w:rsidRPr="00B116F3">
        <w:rPr>
          <w:rFonts w:ascii="Book Antiqua" w:eastAsia="宋体" w:hAnsi="Book Antiqua" w:cs="宋体"/>
          <w:color w:val="000000"/>
          <w:sz w:val="24"/>
          <w:szCs w:val="24"/>
        </w:rPr>
        <w:t>: 323-34, vii-x [PMID: 21689616 DOI: 10.1016/j.cld.2011.03.003]</w:t>
      </w:r>
    </w:p>
    <w:p w14:paraId="605B3785"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242 </w:t>
      </w:r>
      <w:r w:rsidRPr="00B116F3">
        <w:rPr>
          <w:rFonts w:ascii="Book Antiqua" w:eastAsia="宋体" w:hAnsi="Book Antiqua" w:cs="宋体"/>
          <w:b/>
          <w:bCs/>
          <w:color w:val="000000"/>
          <w:sz w:val="24"/>
          <w:szCs w:val="24"/>
        </w:rPr>
        <w:t>Hong K</w:t>
      </w:r>
      <w:r w:rsidRPr="00B116F3">
        <w:rPr>
          <w:rFonts w:ascii="Book Antiqua" w:eastAsia="宋体" w:hAnsi="Book Antiqua" w:cs="宋体"/>
          <w:color w:val="000000"/>
          <w:sz w:val="24"/>
          <w:szCs w:val="24"/>
        </w:rPr>
        <w:t>, Georgiades CS, Geschwind JF. Technology insight: Image-guided therapies for hepatocellular carcinoma--intra-arterial and ablative techniques. </w:t>
      </w:r>
      <w:r w:rsidRPr="00B116F3">
        <w:rPr>
          <w:rFonts w:ascii="Book Antiqua" w:eastAsia="宋体" w:hAnsi="Book Antiqua" w:cs="宋体"/>
          <w:i/>
          <w:iCs/>
          <w:color w:val="000000"/>
          <w:sz w:val="24"/>
          <w:szCs w:val="24"/>
        </w:rPr>
        <w:t>Nat Clin Pract Oncol</w:t>
      </w:r>
      <w:r w:rsidRPr="00B116F3">
        <w:rPr>
          <w:rFonts w:ascii="Book Antiqua" w:eastAsia="宋体" w:hAnsi="Book Antiqua" w:cs="宋体"/>
          <w:color w:val="000000"/>
          <w:sz w:val="24"/>
          <w:szCs w:val="24"/>
        </w:rPr>
        <w:t> 2006; </w:t>
      </w:r>
      <w:r w:rsidRPr="00B116F3">
        <w:rPr>
          <w:rFonts w:ascii="Book Antiqua" w:eastAsia="宋体" w:hAnsi="Book Antiqua" w:cs="宋体"/>
          <w:b/>
          <w:bCs/>
          <w:color w:val="000000"/>
          <w:sz w:val="24"/>
          <w:szCs w:val="24"/>
        </w:rPr>
        <w:t>3</w:t>
      </w:r>
      <w:r w:rsidRPr="00B116F3">
        <w:rPr>
          <w:rFonts w:ascii="Book Antiqua" w:eastAsia="宋体" w:hAnsi="Book Antiqua" w:cs="宋体"/>
          <w:color w:val="000000"/>
          <w:sz w:val="24"/>
          <w:szCs w:val="24"/>
        </w:rPr>
        <w:t>: 315-324 [PMID: 16757969 DOI: 10.1038/ncponc0512]</w:t>
      </w:r>
    </w:p>
    <w:p w14:paraId="266DDEF5"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243 </w:t>
      </w:r>
      <w:r w:rsidRPr="00B116F3">
        <w:rPr>
          <w:rFonts w:ascii="Book Antiqua" w:eastAsia="宋体" w:hAnsi="Book Antiqua" w:cs="宋体"/>
          <w:b/>
          <w:bCs/>
          <w:color w:val="000000"/>
          <w:sz w:val="24"/>
          <w:szCs w:val="24"/>
        </w:rPr>
        <w:t>Kennedy A</w:t>
      </w:r>
      <w:r w:rsidRPr="00B116F3">
        <w:rPr>
          <w:rFonts w:ascii="Book Antiqua" w:eastAsia="宋体" w:hAnsi="Book Antiqua" w:cs="宋体"/>
          <w:color w:val="000000"/>
          <w:sz w:val="24"/>
          <w:szCs w:val="24"/>
        </w:rPr>
        <w:t>, Nag S, Salem R, Murthy R, McEwan AJ, Nutting C, Benson A, Espat J, Bilbao JI, Sharma RA, Thomas JP, Coldwell D. Recommendations for radioembolization of hepatic malignancies using yttrium-90 microsphere brachytherapy: a consensus panel report from the radioembolization brachytherapy oncology consortium. </w:t>
      </w:r>
      <w:r w:rsidRPr="00B116F3">
        <w:rPr>
          <w:rFonts w:ascii="Book Antiqua" w:eastAsia="宋体" w:hAnsi="Book Antiqua" w:cs="宋体"/>
          <w:i/>
          <w:iCs/>
          <w:color w:val="000000"/>
          <w:sz w:val="24"/>
          <w:szCs w:val="24"/>
        </w:rPr>
        <w:t>Int J Radiat Oncol Biol Phys</w:t>
      </w:r>
      <w:r w:rsidRPr="00B116F3">
        <w:rPr>
          <w:rFonts w:ascii="Book Antiqua" w:eastAsia="宋体" w:hAnsi="Book Antiqua" w:cs="宋体"/>
          <w:color w:val="000000"/>
          <w:sz w:val="24"/>
          <w:szCs w:val="24"/>
        </w:rPr>
        <w:t> 2007; </w:t>
      </w:r>
      <w:r w:rsidRPr="00B116F3">
        <w:rPr>
          <w:rFonts w:ascii="Book Antiqua" w:eastAsia="宋体" w:hAnsi="Book Antiqua" w:cs="宋体"/>
          <w:b/>
          <w:bCs/>
          <w:color w:val="000000"/>
          <w:sz w:val="24"/>
          <w:szCs w:val="24"/>
        </w:rPr>
        <w:t>68</w:t>
      </w:r>
      <w:r w:rsidRPr="00B116F3">
        <w:rPr>
          <w:rFonts w:ascii="Book Antiqua" w:eastAsia="宋体" w:hAnsi="Book Antiqua" w:cs="宋体"/>
          <w:color w:val="000000"/>
          <w:sz w:val="24"/>
          <w:szCs w:val="24"/>
        </w:rPr>
        <w:t>: 13-23 [PMID: 17448867 DOI: 10.1016/j.ijrobp.2006.11.060]</w:t>
      </w:r>
    </w:p>
    <w:p w14:paraId="600F1739"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244 </w:t>
      </w:r>
      <w:r w:rsidRPr="00B116F3">
        <w:rPr>
          <w:rFonts w:ascii="Book Antiqua" w:eastAsia="宋体" w:hAnsi="Book Antiqua" w:cs="宋体"/>
          <w:b/>
          <w:bCs/>
          <w:color w:val="000000"/>
          <w:sz w:val="24"/>
          <w:szCs w:val="24"/>
        </w:rPr>
        <w:t>Gramenzi A</w:t>
      </w:r>
      <w:r w:rsidRPr="00B116F3">
        <w:rPr>
          <w:rFonts w:ascii="Book Antiqua" w:eastAsia="宋体" w:hAnsi="Book Antiqua" w:cs="宋体"/>
          <w:color w:val="000000"/>
          <w:sz w:val="24"/>
          <w:szCs w:val="24"/>
        </w:rPr>
        <w:t>, Golfieri R, Mosconi C, Cappelli A, Granito A, Cucchetti A, Marinelli S, Pettinato C, Erroi V, Fiumana S, Bolondi L, Bernardi M, Trevisani F. Yttrium-90 radioembolization vs sorafenib for intermediate-locally advanced hepatocellular carcinoma: a cohort study with propensity score analysis. </w:t>
      </w:r>
      <w:r w:rsidRPr="00B116F3">
        <w:rPr>
          <w:rFonts w:ascii="Book Antiqua" w:eastAsia="宋体" w:hAnsi="Book Antiqua" w:cs="宋体"/>
          <w:i/>
          <w:iCs/>
          <w:color w:val="000000"/>
          <w:sz w:val="24"/>
          <w:szCs w:val="24"/>
        </w:rPr>
        <w:t>Liver Int</w:t>
      </w:r>
      <w:r w:rsidRPr="00B116F3">
        <w:rPr>
          <w:rFonts w:ascii="Book Antiqua" w:eastAsia="宋体" w:hAnsi="Book Antiqua" w:cs="宋体"/>
          <w:color w:val="000000"/>
          <w:sz w:val="24"/>
          <w:szCs w:val="24"/>
        </w:rPr>
        <w:t> 2015; </w:t>
      </w:r>
      <w:r w:rsidRPr="00B116F3">
        <w:rPr>
          <w:rFonts w:ascii="Book Antiqua" w:eastAsia="宋体" w:hAnsi="Book Antiqua" w:cs="宋体"/>
          <w:b/>
          <w:bCs/>
          <w:color w:val="000000"/>
          <w:sz w:val="24"/>
          <w:szCs w:val="24"/>
        </w:rPr>
        <w:t>35</w:t>
      </w:r>
      <w:r w:rsidRPr="00B116F3">
        <w:rPr>
          <w:rFonts w:ascii="Book Antiqua" w:eastAsia="宋体" w:hAnsi="Book Antiqua" w:cs="宋体"/>
          <w:color w:val="000000"/>
          <w:sz w:val="24"/>
          <w:szCs w:val="24"/>
        </w:rPr>
        <w:t>: 1036-1047 [PMID: 24750853 DOI: 10.1111/liv.12574]</w:t>
      </w:r>
    </w:p>
    <w:p w14:paraId="3DFAC4B7"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245 </w:t>
      </w:r>
      <w:r w:rsidRPr="00B116F3">
        <w:rPr>
          <w:rFonts w:ascii="Book Antiqua" w:eastAsia="宋体" w:hAnsi="Book Antiqua" w:cs="宋体"/>
          <w:b/>
          <w:bCs/>
          <w:color w:val="000000"/>
          <w:sz w:val="24"/>
          <w:szCs w:val="24"/>
        </w:rPr>
        <w:t>Ettorre GM</w:t>
      </w:r>
      <w:r w:rsidRPr="00B116F3">
        <w:rPr>
          <w:rFonts w:ascii="Book Antiqua" w:eastAsia="宋体" w:hAnsi="Book Antiqua" w:cs="宋体"/>
          <w:color w:val="000000"/>
          <w:sz w:val="24"/>
          <w:szCs w:val="24"/>
        </w:rPr>
        <w:t>, Laurenzi A, Vennarecci G. Downstaging Hepatocellular Carcinoma with Yttrium-90 radioembolization: resection or transplantation? </w:t>
      </w:r>
      <w:r w:rsidRPr="00B116F3">
        <w:rPr>
          <w:rFonts w:ascii="Book Antiqua" w:eastAsia="宋体" w:hAnsi="Book Antiqua" w:cs="宋体"/>
          <w:i/>
          <w:iCs/>
          <w:color w:val="000000"/>
          <w:sz w:val="24"/>
          <w:szCs w:val="24"/>
        </w:rPr>
        <w:t>Eur J Surg Oncol</w:t>
      </w:r>
      <w:r w:rsidRPr="00B116F3">
        <w:rPr>
          <w:rFonts w:ascii="Book Antiqua" w:eastAsia="宋体" w:hAnsi="Book Antiqua" w:cs="宋体"/>
          <w:color w:val="000000"/>
          <w:sz w:val="24"/>
          <w:szCs w:val="24"/>
        </w:rPr>
        <w:t> 2014; </w:t>
      </w:r>
      <w:r w:rsidRPr="00B116F3">
        <w:rPr>
          <w:rFonts w:ascii="Book Antiqua" w:eastAsia="宋体" w:hAnsi="Book Antiqua" w:cs="宋体"/>
          <w:b/>
          <w:bCs/>
          <w:color w:val="000000"/>
          <w:sz w:val="24"/>
          <w:szCs w:val="24"/>
        </w:rPr>
        <w:t>40</w:t>
      </w:r>
      <w:r w:rsidRPr="00B116F3">
        <w:rPr>
          <w:rFonts w:ascii="Book Antiqua" w:eastAsia="宋体" w:hAnsi="Book Antiqua" w:cs="宋体"/>
          <w:color w:val="000000"/>
          <w:sz w:val="24"/>
          <w:szCs w:val="24"/>
        </w:rPr>
        <w:t>: 789-790 [PMID: 24572481 DOI: 10.1016/j.ejso.2014.01.017]</w:t>
      </w:r>
    </w:p>
    <w:p w14:paraId="5859869B"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246 </w:t>
      </w:r>
      <w:r w:rsidRPr="00B116F3">
        <w:rPr>
          <w:rFonts w:ascii="Book Antiqua" w:eastAsia="宋体" w:hAnsi="Book Antiqua" w:cs="宋体"/>
          <w:b/>
          <w:bCs/>
          <w:color w:val="000000"/>
          <w:sz w:val="24"/>
          <w:szCs w:val="24"/>
        </w:rPr>
        <w:t>Tohme S</w:t>
      </w:r>
      <w:r w:rsidRPr="00B116F3">
        <w:rPr>
          <w:rFonts w:ascii="Book Antiqua" w:eastAsia="宋体" w:hAnsi="Book Antiqua" w:cs="宋体"/>
          <w:color w:val="000000"/>
          <w:sz w:val="24"/>
          <w:szCs w:val="24"/>
        </w:rPr>
        <w:t>, Sukato D, Chen HW, Amesur N, Zajko AB, Humar A, Geller DA, Marsh JW, Tsung A. Yttrium-90 radioembolization as a bridge to liver transplantation: a single-institution experience. </w:t>
      </w:r>
      <w:r w:rsidRPr="00B116F3">
        <w:rPr>
          <w:rFonts w:ascii="Book Antiqua" w:eastAsia="宋体" w:hAnsi="Book Antiqua" w:cs="宋体"/>
          <w:i/>
          <w:iCs/>
          <w:color w:val="000000"/>
          <w:sz w:val="24"/>
          <w:szCs w:val="24"/>
        </w:rPr>
        <w:t>J Vasc Interv Radiol</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24</w:t>
      </w:r>
      <w:r w:rsidRPr="00B116F3">
        <w:rPr>
          <w:rFonts w:ascii="Book Antiqua" w:eastAsia="宋体" w:hAnsi="Book Antiqua" w:cs="宋体"/>
          <w:color w:val="000000"/>
          <w:sz w:val="24"/>
          <w:szCs w:val="24"/>
        </w:rPr>
        <w:t>: 1632-1638 [PMID: 24160821 DOI: 10.1016/j.jvir.2013.07.026]</w:t>
      </w:r>
    </w:p>
    <w:p w14:paraId="7D8DD83F"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lastRenderedPageBreak/>
        <w:t>247 </w:t>
      </w:r>
      <w:r w:rsidRPr="00B116F3">
        <w:rPr>
          <w:rFonts w:ascii="Book Antiqua" w:eastAsia="宋体" w:hAnsi="Book Antiqua" w:cs="宋体"/>
          <w:b/>
          <w:bCs/>
          <w:color w:val="000000"/>
          <w:sz w:val="24"/>
          <w:szCs w:val="24"/>
        </w:rPr>
        <w:t>Lencioni R</w:t>
      </w:r>
      <w:r w:rsidRPr="00B116F3">
        <w:rPr>
          <w:rFonts w:ascii="Book Antiqua" w:eastAsia="宋体" w:hAnsi="Book Antiqua" w:cs="宋体"/>
          <w:color w:val="000000"/>
          <w:sz w:val="24"/>
          <w:szCs w:val="24"/>
        </w:rPr>
        <w:t>. Loco-regional treatment of hepatocellular carcinoma. </w:t>
      </w:r>
      <w:r w:rsidRPr="00B116F3">
        <w:rPr>
          <w:rFonts w:ascii="Book Antiqua" w:eastAsia="宋体" w:hAnsi="Book Antiqua" w:cs="宋体"/>
          <w:i/>
          <w:iCs/>
          <w:color w:val="000000"/>
          <w:sz w:val="24"/>
          <w:szCs w:val="24"/>
        </w:rPr>
        <w:t>Hepatology</w:t>
      </w:r>
      <w:r w:rsidRPr="00B116F3">
        <w:rPr>
          <w:rFonts w:ascii="Book Antiqua" w:eastAsia="宋体" w:hAnsi="Book Antiqua" w:cs="宋体"/>
          <w:color w:val="000000"/>
          <w:sz w:val="24"/>
          <w:szCs w:val="24"/>
        </w:rPr>
        <w:t> 2010; </w:t>
      </w:r>
      <w:r w:rsidRPr="00B116F3">
        <w:rPr>
          <w:rFonts w:ascii="Book Antiqua" w:eastAsia="宋体" w:hAnsi="Book Antiqua" w:cs="宋体"/>
          <w:b/>
          <w:bCs/>
          <w:color w:val="000000"/>
          <w:sz w:val="24"/>
          <w:szCs w:val="24"/>
        </w:rPr>
        <w:t>52</w:t>
      </w:r>
      <w:r w:rsidRPr="00B116F3">
        <w:rPr>
          <w:rFonts w:ascii="Book Antiqua" w:eastAsia="宋体" w:hAnsi="Book Antiqua" w:cs="宋体"/>
          <w:color w:val="000000"/>
          <w:sz w:val="24"/>
          <w:szCs w:val="24"/>
        </w:rPr>
        <w:t>: 762-773 [PMID: 20564355 DOI: 10.1002/hep.23725]</w:t>
      </w:r>
    </w:p>
    <w:p w14:paraId="45ADF753"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248 </w:t>
      </w:r>
      <w:r w:rsidRPr="00B116F3">
        <w:rPr>
          <w:rFonts w:ascii="Book Antiqua" w:eastAsia="宋体" w:hAnsi="Book Antiqua" w:cs="宋体"/>
          <w:b/>
          <w:bCs/>
          <w:color w:val="000000"/>
          <w:sz w:val="24"/>
          <w:szCs w:val="24"/>
        </w:rPr>
        <w:t>Lu Z</w:t>
      </w:r>
      <w:r w:rsidRPr="00B116F3">
        <w:rPr>
          <w:rFonts w:ascii="Book Antiqua" w:eastAsia="宋体" w:hAnsi="Book Antiqua" w:cs="宋体"/>
          <w:color w:val="000000"/>
          <w:sz w:val="24"/>
          <w:szCs w:val="24"/>
        </w:rPr>
        <w:t>, Wen F, Guo Q, Liang H, Mao X, Sun H. Radiofrequency ablation plus chemoembolization versus radiofrequency ablation alone for hepatocellular carcinoma: a meta-analysis of randomized-controlled trials. </w:t>
      </w:r>
      <w:r w:rsidRPr="00B116F3">
        <w:rPr>
          <w:rFonts w:ascii="Book Antiqua" w:eastAsia="宋体" w:hAnsi="Book Antiqua" w:cs="宋体"/>
          <w:i/>
          <w:iCs/>
          <w:color w:val="000000"/>
          <w:sz w:val="24"/>
          <w:szCs w:val="24"/>
        </w:rPr>
        <w:t>Eur J Gastroenterol Hepatol</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25</w:t>
      </w:r>
      <w:r w:rsidRPr="00B116F3">
        <w:rPr>
          <w:rFonts w:ascii="Book Antiqua" w:eastAsia="宋体" w:hAnsi="Book Antiqua" w:cs="宋体"/>
          <w:color w:val="000000"/>
          <w:sz w:val="24"/>
          <w:szCs w:val="24"/>
        </w:rPr>
        <w:t>: 187-194 [PMID: 23134976 DOI: 10.1097/MEG.0b013e32835a0a07]</w:t>
      </w:r>
    </w:p>
    <w:p w14:paraId="3DF61088"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249 </w:t>
      </w:r>
      <w:r w:rsidRPr="00B116F3">
        <w:rPr>
          <w:rFonts w:ascii="Book Antiqua" w:eastAsia="宋体" w:hAnsi="Book Antiqua" w:cs="宋体"/>
          <w:b/>
          <w:bCs/>
          <w:color w:val="000000"/>
          <w:sz w:val="24"/>
          <w:szCs w:val="24"/>
        </w:rPr>
        <w:t>Ni JY</w:t>
      </w:r>
      <w:r w:rsidRPr="00B116F3">
        <w:rPr>
          <w:rFonts w:ascii="Book Antiqua" w:eastAsia="宋体" w:hAnsi="Book Antiqua" w:cs="宋体"/>
          <w:color w:val="000000"/>
          <w:sz w:val="24"/>
          <w:szCs w:val="24"/>
        </w:rPr>
        <w:t>, Liu SS, Xu LF, Sun HL, Chen YT. Meta-analysis of radiofrequency ablation in combination with transarterial chemoembolization for hepatocellular carcinoma. </w:t>
      </w:r>
      <w:r w:rsidRPr="00B116F3">
        <w:rPr>
          <w:rFonts w:ascii="Book Antiqua" w:eastAsia="宋体" w:hAnsi="Book Antiqua" w:cs="宋体"/>
          <w:i/>
          <w:iCs/>
          <w:color w:val="000000"/>
          <w:sz w:val="24"/>
          <w:szCs w:val="24"/>
        </w:rPr>
        <w:t>World J Gastroenterol</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19</w:t>
      </w:r>
      <w:r w:rsidRPr="00B116F3">
        <w:rPr>
          <w:rFonts w:ascii="Book Antiqua" w:eastAsia="宋体" w:hAnsi="Book Antiqua" w:cs="宋体"/>
          <w:color w:val="000000"/>
          <w:sz w:val="24"/>
          <w:szCs w:val="24"/>
        </w:rPr>
        <w:t>: 3872-3882 [PMID: 23840128 DOI: 10.3748/wjg.v19.i24.3872]</w:t>
      </w:r>
    </w:p>
    <w:p w14:paraId="23E50208"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250 </w:t>
      </w:r>
      <w:r w:rsidRPr="00B116F3">
        <w:rPr>
          <w:rFonts w:ascii="Book Antiqua" w:eastAsia="宋体" w:hAnsi="Book Antiqua" w:cs="宋体"/>
          <w:b/>
          <w:bCs/>
          <w:color w:val="000000"/>
          <w:sz w:val="24"/>
          <w:szCs w:val="24"/>
        </w:rPr>
        <w:t>Jiang G</w:t>
      </w:r>
      <w:r w:rsidRPr="00B116F3">
        <w:rPr>
          <w:rFonts w:ascii="Book Antiqua" w:eastAsia="宋体" w:hAnsi="Book Antiqua" w:cs="宋体"/>
          <w:color w:val="000000"/>
          <w:sz w:val="24"/>
          <w:szCs w:val="24"/>
        </w:rPr>
        <w:t>, Xu X, Ren S, Wang L. Combining transarterial chemoembolization with radiofrequency ablation for hepatocellular carcinoma. </w:t>
      </w:r>
      <w:r w:rsidRPr="00B116F3">
        <w:rPr>
          <w:rFonts w:ascii="Book Antiqua" w:eastAsia="宋体" w:hAnsi="Book Antiqua" w:cs="宋体"/>
          <w:i/>
          <w:iCs/>
          <w:color w:val="000000"/>
          <w:sz w:val="24"/>
          <w:szCs w:val="24"/>
        </w:rPr>
        <w:t>Tumour Biol</w:t>
      </w:r>
      <w:r w:rsidRPr="00B116F3">
        <w:rPr>
          <w:rFonts w:ascii="Book Antiqua" w:eastAsia="宋体" w:hAnsi="Book Antiqua" w:cs="宋体"/>
          <w:color w:val="000000"/>
          <w:sz w:val="24"/>
          <w:szCs w:val="24"/>
        </w:rPr>
        <w:t> 2014; </w:t>
      </w:r>
      <w:r w:rsidRPr="00B116F3">
        <w:rPr>
          <w:rFonts w:ascii="Book Antiqua" w:eastAsia="宋体" w:hAnsi="Book Antiqua" w:cs="宋体"/>
          <w:b/>
          <w:bCs/>
          <w:color w:val="000000"/>
          <w:sz w:val="24"/>
          <w:szCs w:val="24"/>
        </w:rPr>
        <w:t>35</w:t>
      </w:r>
      <w:r w:rsidRPr="00B116F3">
        <w:rPr>
          <w:rFonts w:ascii="Book Antiqua" w:eastAsia="宋体" w:hAnsi="Book Antiqua" w:cs="宋体"/>
          <w:color w:val="000000"/>
          <w:sz w:val="24"/>
          <w:szCs w:val="24"/>
        </w:rPr>
        <w:t>: 3405-3408 [PMID: 24277379 DOI: 10.1007/s13277-013-1449-9]</w:t>
      </w:r>
    </w:p>
    <w:p w14:paraId="238BB178"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251 </w:t>
      </w:r>
      <w:r w:rsidRPr="00B116F3">
        <w:rPr>
          <w:rFonts w:ascii="Book Antiqua" w:eastAsia="宋体" w:hAnsi="Book Antiqua" w:cs="宋体"/>
          <w:b/>
          <w:bCs/>
          <w:color w:val="000000"/>
          <w:sz w:val="24"/>
          <w:szCs w:val="24"/>
        </w:rPr>
        <w:t>Peng ZW</w:t>
      </w:r>
      <w:r w:rsidRPr="00B116F3">
        <w:rPr>
          <w:rFonts w:ascii="Book Antiqua" w:eastAsia="宋体" w:hAnsi="Book Antiqua" w:cs="宋体"/>
          <w:color w:val="000000"/>
          <w:sz w:val="24"/>
          <w:szCs w:val="24"/>
        </w:rPr>
        <w:t>, Zhang YJ, Chen MS, Xu L, Liang HH, Lin XJ, Guo RP, Zhang YQ, Lau WY. Radiofrequency ablation with or without transcatheter arterial chemoembolization in the treatment of hepatocellular carcinoma: a prospective randomized trial. </w:t>
      </w:r>
      <w:r w:rsidRPr="00B116F3">
        <w:rPr>
          <w:rFonts w:ascii="Book Antiqua" w:eastAsia="宋体" w:hAnsi="Book Antiqua" w:cs="宋体"/>
          <w:i/>
          <w:iCs/>
          <w:color w:val="000000"/>
          <w:sz w:val="24"/>
          <w:szCs w:val="24"/>
        </w:rPr>
        <w:t>J Clin Oncol</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31</w:t>
      </w:r>
      <w:r w:rsidRPr="00B116F3">
        <w:rPr>
          <w:rFonts w:ascii="Book Antiqua" w:eastAsia="宋体" w:hAnsi="Book Antiqua" w:cs="宋体"/>
          <w:color w:val="000000"/>
          <w:sz w:val="24"/>
          <w:szCs w:val="24"/>
        </w:rPr>
        <w:t>: 426-432 [PMID: 23269991 DOI: 10.1200/JCO.2012.42.9936]</w:t>
      </w:r>
    </w:p>
    <w:p w14:paraId="412403CA"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252 </w:t>
      </w:r>
      <w:r w:rsidRPr="00B116F3">
        <w:rPr>
          <w:rFonts w:ascii="Book Antiqua" w:eastAsia="宋体" w:hAnsi="Book Antiqua" w:cs="宋体"/>
          <w:b/>
          <w:bCs/>
          <w:color w:val="000000"/>
          <w:sz w:val="24"/>
          <w:szCs w:val="24"/>
        </w:rPr>
        <w:t>Hurwitz MD</w:t>
      </w:r>
      <w:r w:rsidRPr="00B116F3">
        <w:rPr>
          <w:rFonts w:ascii="Book Antiqua" w:eastAsia="宋体" w:hAnsi="Book Antiqua" w:cs="宋体"/>
          <w:color w:val="000000"/>
          <w:sz w:val="24"/>
          <w:szCs w:val="24"/>
        </w:rPr>
        <w:t>, Hansen JL, Prokopios-Davos S, Manola J, Wang Q, Bornstein BA, Hynynen K, Kaplan ID. Hyperthermia combined with radiation for the treatment of locally advanced prostate cancer: long-term results from Dana-Farber Cancer Institute study 94-153. </w:t>
      </w:r>
      <w:r w:rsidRPr="00B116F3">
        <w:rPr>
          <w:rFonts w:ascii="Book Antiqua" w:eastAsia="宋体" w:hAnsi="Book Antiqua" w:cs="宋体"/>
          <w:i/>
          <w:iCs/>
          <w:color w:val="000000"/>
          <w:sz w:val="24"/>
          <w:szCs w:val="24"/>
        </w:rPr>
        <w:t>Cancer</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117</w:t>
      </w:r>
      <w:r w:rsidRPr="00B116F3">
        <w:rPr>
          <w:rFonts w:ascii="Book Antiqua" w:eastAsia="宋体" w:hAnsi="Book Antiqua" w:cs="宋体"/>
          <w:color w:val="000000"/>
          <w:sz w:val="24"/>
          <w:szCs w:val="24"/>
        </w:rPr>
        <w:t>: 510-516 [PMID: 20886629 DOI: 10.1002/cncr.25619]</w:t>
      </w:r>
    </w:p>
    <w:p w14:paraId="1DB222E5"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253 </w:t>
      </w:r>
      <w:r w:rsidRPr="00B116F3">
        <w:rPr>
          <w:rFonts w:ascii="Book Antiqua" w:eastAsia="宋体" w:hAnsi="Book Antiqua" w:cs="宋体"/>
          <w:b/>
          <w:bCs/>
          <w:color w:val="000000"/>
          <w:sz w:val="24"/>
          <w:szCs w:val="24"/>
        </w:rPr>
        <w:t>Zagar TM</w:t>
      </w:r>
      <w:r w:rsidRPr="00B116F3">
        <w:rPr>
          <w:rFonts w:ascii="Book Antiqua" w:eastAsia="宋体" w:hAnsi="Book Antiqua" w:cs="宋体"/>
          <w:color w:val="000000"/>
          <w:sz w:val="24"/>
          <w:szCs w:val="24"/>
        </w:rPr>
        <w:t>, Oleson JR, Vujaskovic Z, Dewhirst MW, Craciunescu OI, Blackwell KL, Prosnitz LR, Jones EL. Hyperthermia combined with radiation therapy for superficial breast cancer and chest wall recurrence: a review of the randomised data. </w:t>
      </w:r>
      <w:r w:rsidRPr="00B116F3">
        <w:rPr>
          <w:rFonts w:ascii="Book Antiqua" w:eastAsia="宋体" w:hAnsi="Book Antiqua" w:cs="宋体"/>
          <w:i/>
          <w:iCs/>
          <w:color w:val="000000"/>
          <w:sz w:val="24"/>
          <w:szCs w:val="24"/>
        </w:rPr>
        <w:t>Int J Hyperthermia</w:t>
      </w:r>
      <w:r w:rsidRPr="00B116F3">
        <w:rPr>
          <w:rFonts w:ascii="Book Antiqua" w:eastAsia="宋体" w:hAnsi="Book Antiqua" w:cs="宋体"/>
          <w:color w:val="000000"/>
          <w:sz w:val="24"/>
          <w:szCs w:val="24"/>
        </w:rPr>
        <w:t> 2010; </w:t>
      </w:r>
      <w:r w:rsidRPr="00B116F3">
        <w:rPr>
          <w:rFonts w:ascii="Book Antiqua" w:eastAsia="宋体" w:hAnsi="Book Antiqua" w:cs="宋体"/>
          <w:b/>
          <w:bCs/>
          <w:color w:val="000000"/>
          <w:sz w:val="24"/>
          <w:szCs w:val="24"/>
        </w:rPr>
        <w:t>26</w:t>
      </w:r>
      <w:r w:rsidRPr="00B116F3">
        <w:rPr>
          <w:rFonts w:ascii="Book Antiqua" w:eastAsia="宋体" w:hAnsi="Book Antiqua" w:cs="宋体"/>
          <w:color w:val="000000"/>
          <w:sz w:val="24"/>
          <w:szCs w:val="24"/>
        </w:rPr>
        <w:t>: 612-617 [PMID: 20849256 DOI: 10.3109/02656736.2010.487194]</w:t>
      </w:r>
    </w:p>
    <w:p w14:paraId="55F15BBE"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254 </w:t>
      </w:r>
      <w:r w:rsidRPr="00B116F3">
        <w:rPr>
          <w:rFonts w:ascii="Book Antiqua" w:eastAsia="宋体" w:hAnsi="Book Antiqua" w:cs="宋体"/>
          <w:b/>
          <w:bCs/>
          <w:color w:val="000000"/>
          <w:sz w:val="24"/>
          <w:szCs w:val="24"/>
        </w:rPr>
        <w:t>Goldberg SN</w:t>
      </w:r>
      <w:r w:rsidRPr="00B116F3">
        <w:rPr>
          <w:rFonts w:ascii="Book Antiqua" w:eastAsia="宋体" w:hAnsi="Book Antiqua" w:cs="宋体"/>
          <w:color w:val="000000"/>
          <w:sz w:val="24"/>
          <w:szCs w:val="24"/>
        </w:rPr>
        <w:t>. Science to practice: Can we expand focal interventional oncologic ablation treatments into an effective systemic therapy? </w:t>
      </w:r>
      <w:r w:rsidRPr="00B116F3">
        <w:rPr>
          <w:rFonts w:ascii="Book Antiqua" w:eastAsia="宋体" w:hAnsi="Book Antiqua" w:cs="宋体"/>
          <w:i/>
          <w:iCs/>
          <w:color w:val="000000"/>
          <w:sz w:val="24"/>
          <w:szCs w:val="24"/>
        </w:rPr>
        <w:t>Radiology</w:t>
      </w:r>
      <w:r w:rsidRPr="00B116F3">
        <w:rPr>
          <w:rFonts w:ascii="Book Antiqua" w:eastAsia="宋体" w:hAnsi="Book Antiqua" w:cs="宋体"/>
          <w:color w:val="000000"/>
          <w:sz w:val="24"/>
          <w:szCs w:val="24"/>
        </w:rPr>
        <w:t> 2013; </w:t>
      </w:r>
      <w:r w:rsidRPr="00B116F3">
        <w:rPr>
          <w:rFonts w:ascii="Book Antiqua" w:eastAsia="宋体" w:hAnsi="Book Antiqua" w:cs="宋体"/>
          <w:b/>
          <w:bCs/>
          <w:color w:val="000000"/>
          <w:sz w:val="24"/>
          <w:szCs w:val="24"/>
        </w:rPr>
        <w:t>267</w:t>
      </w:r>
      <w:r w:rsidRPr="00B116F3">
        <w:rPr>
          <w:rFonts w:ascii="Book Antiqua" w:eastAsia="宋体" w:hAnsi="Book Antiqua" w:cs="宋体"/>
          <w:color w:val="000000"/>
          <w:sz w:val="24"/>
          <w:szCs w:val="24"/>
        </w:rPr>
        <w:t>: 321-323 [PMID: 23610091 DOI: 10.1148/radiol.13130140]</w:t>
      </w:r>
    </w:p>
    <w:p w14:paraId="27597CD7"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255 </w:t>
      </w:r>
      <w:r w:rsidRPr="00B116F3">
        <w:rPr>
          <w:rFonts w:ascii="Book Antiqua" w:eastAsia="宋体" w:hAnsi="Book Antiqua" w:cs="宋体"/>
          <w:b/>
          <w:bCs/>
          <w:color w:val="000000"/>
          <w:sz w:val="24"/>
          <w:szCs w:val="24"/>
        </w:rPr>
        <w:t>Soundararajan A</w:t>
      </w:r>
      <w:r w:rsidRPr="00B116F3">
        <w:rPr>
          <w:rFonts w:ascii="Book Antiqua" w:eastAsia="宋体" w:hAnsi="Book Antiqua" w:cs="宋体"/>
          <w:color w:val="000000"/>
          <w:sz w:val="24"/>
          <w:szCs w:val="24"/>
        </w:rPr>
        <w:t>, Dodd GD, Bao A, Phillips WT, McManus LM, Prihoda TJ, Goins BA. Chemoradionuclide therapy with 186Re-labeled liposomal doxorubicin in combination with radiofrequency ablation for effective treatment of head and neck cancer in a nude rat tumor xenograft model. </w:t>
      </w:r>
      <w:r w:rsidRPr="00B116F3">
        <w:rPr>
          <w:rFonts w:ascii="Book Antiqua" w:eastAsia="宋体" w:hAnsi="Book Antiqua" w:cs="宋体"/>
          <w:i/>
          <w:iCs/>
          <w:color w:val="000000"/>
          <w:sz w:val="24"/>
          <w:szCs w:val="24"/>
        </w:rPr>
        <w:t>Radiology</w:t>
      </w:r>
      <w:r w:rsidRPr="00B116F3">
        <w:rPr>
          <w:rFonts w:ascii="Book Antiqua" w:eastAsia="宋体" w:hAnsi="Book Antiqua" w:cs="宋体"/>
          <w:color w:val="000000"/>
          <w:sz w:val="24"/>
          <w:szCs w:val="24"/>
        </w:rPr>
        <w:t> 2011; </w:t>
      </w:r>
      <w:r w:rsidRPr="00B116F3">
        <w:rPr>
          <w:rFonts w:ascii="Book Antiqua" w:eastAsia="宋体" w:hAnsi="Book Antiqua" w:cs="宋体"/>
          <w:b/>
          <w:bCs/>
          <w:color w:val="000000"/>
          <w:sz w:val="24"/>
          <w:szCs w:val="24"/>
        </w:rPr>
        <w:t>261</w:t>
      </w:r>
      <w:r w:rsidRPr="00B116F3">
        <w:rPr>
          <w:rFonts w:ascii="Book Antiqua" w:eastAsia="宋体" w:hAnsi="Book Antiqua" w:cs="宋体"/>
          <w:color w:val="000000"/>
          <w:sz w:val="24"/>
          <w:szCs w:val="24"/>
        </w:rPr>
        <w:t>: 813-823 [PMID: 22025735 DOI: 10.1148/radiol.11110361]</w:t>
      </w:r>
    </w:p>
    <w:p w14:paraId="2F16FE67"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lastRenderedPageBreak/>
        <w:t>256 </w:t>
      </w:r>
      <w:r w:rsidRPr="00B116F3">
        <w:rPr>
          <w:rFonts w:ascii="Book Antiqua" w:eastAsia="宋体" w:hAnsi="Book Antiqua" w:cs="宋体"/>
          <w:b/>
          <w:bCs/>
          <w:color w:val="000000"/>
          <w:sz w:val="24"/>
          <w:szCs w:val="24"/>
        </w:rPr>
        <w:t>Li D</w:t>
      </w:r>
      <w:r w:rsidRPr="00B116F3">
        <w:rPr>
          <w:rFonts w:ascii="Book Antiqua" w:eastAsia="宋体" w:hAnsi="Book Antiqua" w:cs="宋体"/>
          <w:color w:val="000000"/>
          <w:sz w:val="24"/>
          <w:szCs w:val="24"/>
        </w:rPr>
        <w:t>, Kang J, Golas BJ, Yeung VW, Madoff DC. Minimally invasive local therapies for liver cancer. </w:t>
      </w:r>
      <w:r w:rsidRPr="00B116F3">
        <w:rPr>
          <w:rFonts w:ascii="Book Antiqua" w:eastAsia="宋体" w:hAnsi="Book Antiqua" w:cs="宋体"/>
          <w:i/>
          <w:iCs/>
          <w:color w:val="000000"/>
          <w:sz w:val="24"/>
          <w:szCs w:val="24"/>
        </w:rPr>
        <w:t>Cancer Biol Med</w:t>
      </w:r>
      <w:r w:rsidRPr="00B116F3">
        <w:rPr>
          <w:rFonts w:ascii="Book Antiqua" w:eastAsia="宋体" w:hAnsi="Book Antiqua" w:cs="宋体"/>
          <w:color w:val="000000"/>
          <w:sz w:val="24"/>
          <w:szCs w:val="24"/>
        </w:rPr>
        <w:t> 2014; </w:t>
      </w:r>
      <w:r w:rsidRPr="00B116F3">
        <w:rPr>
          <w:rFonts w:ascii="Book Antiqua" w:eastAsia="宋体" w:hAnsi="Book Antiqua" w:cs="宋体"/>
          <w:b/>
          <w:bCs/>
          <w:color w:val="000000"/>
          <w:sz w:val="24"/>
          <w:szCs w:val="24"/>
        </w:rPr>
        <w:t>11</w:t>
      </w:r>
      <w:r w:rsidRPr="00B116F3">
        <w:rPr>
          <w:rFonts w:ascii="Book Antiqua" w:eastAsia="宋体" w:hAnsi="Book Antiqua" w:cs="宋体"/>
          <w:color w:val="000000"/>
          <w:sz w:val="24"/>
          <w:szCs w:val="24"/>
        </w:rPr>
        <w:t>: 217-236 [PMID: 25610708 DOI: 10.7497/j.issn.2095-3941.2014.04.001]</w:t>
      </w:r>
    </w:p>
    <w:p w14:paraId="202A7509"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257 </w:t>
      </w:r>
      <w:r w:rsidRPr="00B116F3">
        <w:rPr>
          <w:rFonts w:ascii="Book Antiqua" w:eastAsia="宋体" w:hAnsi="Book Antiqua" w:cs="宋体"/>
          <w:b/>
          <w:bCs/>
          <w:color w:val="000000"/>
          <w:sz w:val="24"/>
          <w:szCs w:val="24"/>
        </w:rPr>
        <w:t>Llovet JM</w:t>
      </w:r>
      <w:r w:rsidRPr="00B116F3">
        <w:rPr>
          <w:rFonts w:ascii="Book Antiqua" w:eastAsia="宋体" w:hAnsi="Book Antiqua" w:cs="宋体"/>
          <w:color w:val="000000"/>
          <w:sz w:val="24"/>
          <w:szCs w:val="24"/>
        </w:rPr>
        <w:t>,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B116F3">
        <w:rPr>
          <w:rFonts w:ascii="Book Antiqua" w:eastAsia="宋体" w:hAnsi="Book Antiqua" w:cs="宋体"/>
          <w:i/>
          <w:iCs/>
          <w:color w:val="000000"/>
          <w:sz w:val="24"/>
          <w:szCs w:val="24"/>
        </w:rPr>
        <w:t>N Engl J Med</w:t>
      </w:r>
      <w:r w:rsidRPr="00B116F3">
        <w:rPr>
          <w:rFonts w:ascii="Book Antiqua" w:eastAsia="宋体" w:hAnsi="Book Antiqua" w:cs="宋体"/>
          <w:color w:val="000000"/>
          <w:sz w:val="24"/>
          <w:szCs w:val="24"/>
        </w:rPr>
        <w:t> 2008; </w:t>
      </w:r>
      <w:r w:rsidRPr="00B116F3">
        <w:rPr>
          <w:rFonts w:ascii="Book Antiqua" w:eastAsia="宋体" w:hAnsi="Book Antiqua" w:cs="宋体"/>
          <w:b/>
          <w:bCs/>
          <w:color w:val="000000"/>
          <w:sz w:val="24"/>
          <w:szCs w:val="24"/>
        </w:rPr>
        <w:t>359</w:t>
      </w:r>
      <w:r w:rsidRPr="00B116F3">
        <w:rPr>
          <w:rFonts w:ascii="Book Antiqua" w:eastAsia="宋体" w:hAnsi="Book Antiqua" w:cs="宋体"/>
          <w:color w:val="000000"/>
          <w:sz w:val="24"/>
          <w:szCs w:val="24"/>
        </w:rPr>
        <w:t>: 378-390 [PMID: 18650514 DOI: 10.1056/NEJMoa0708857]</w:t>
      </w:r>
    </w:p>
    <w:p w14:paraId="17D895EA" w14:textId="77777777" w:rsidR="00B116F3" w:rsidRPr="00B116F3" w:rsidRDefault="00B116F3" w:rsidP="00887995">
      <w:pPr>
        <w:adjustRightInd w:val="0"/>
        <w:snapToGrid w:val="0"/>
        <w:spacing w:after="0" w:line="360" w:lineRule="auto"/>
        <w:jc w:val="both"/>
        <w:rPr>
          <w:rFonts w:ascii="Book Antiqua" w:eastAsia="宋体" w:hAnsi="Book Antiqua" w:cs="宋体"/>
          <w:color w:val="000000"/>
          <w:sz w:val="24"/>
          <w:szCs w:val="24"/>
        </w:rPr>
      </w:pPr>
      <w:r w:rsidRPr="00B116F3">
        <w:rPr>
          <w:rFonts w:ascii="Book Antiqua" w:eastAsia="宋体" w:hAnsi="Book Antiqua" w:cs="宋体"/>
          <w:color w:val="000000"/>
          <w:sz w:val="24"/>
          <w:szCs w:val="24"/>
        </w:rPr>
        <w:t>258 </w:t>
      </w:r>
      <w:r w:rsidRPr="00B116F3">
        <w:rPr>
          <w:rFonts w:ascii="Book Antiqua" w:eastAsia="宋体" w:hAnsi="Book Antiqua" w:cs="宋体"/>
          <w:b/>
          <w:bCs/>
          <w:color w:val="000000"/>
          <w:sz w:val="24"/>
          <w:szCs w:val="24"/>
        </w:rPr>
        <w:t>Cheng AL</w:t>
      </w:r>
      <w:r w:rsidRPr="00B116F3">
        <w:rPr>
          <w:rFonts w:ascii="Book Antiqua" w:eastAsia="宋体" w:hAnsi="Book Antiqua" w:cs="宋体"/>
          <w:color w:val="000000"/>
          <w:sz w:val="24"/>
          <w:szCs w:val="24"/>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B116F3">
        <w:rPr>
          <w:rFonts w:ascii="Book Antiqua" w:eastAsia="宋体" w:hAnsi="Book Antiqua" w:cs="宋体"/>
          <w:i/>
          <w:iCs/>
          <w:color w:val="000000"/>
          <w:sz w:val="24"/>
          <w:szCs w:val="24"/>
        </w:rPr>
        <w:t>Lancet Oncol</w:t>
      </w:r>
      <w:r w:rsidRPr="00B116F3">
        <w:rPr>
          <w:rFonts w:ascii="Book Antiqua" w:eastAsia="宋体" w:hAnsi="Book Antiqua" w:cs="宋体"/>
          <w:color w:val="000000"/>
          <w:sz w:val="24"/>
          <w:szCs w:val="24"/>
        </w:rPr>
        <w:t> 2009; </w:t>
      </w:r>
      <w:r w:rsidRPr="00B116F3">
        <w:rPr>
          <w:rFonts w:ascii="Book Antiqua" w:eastAsia="宋体" w:hAnsi="Book Antiqua" w:cs="宋体"/>
          <w:b/>
          <w:bCs/>
          <w:color w:val="000000"/>
          <w:sz w:val="24"/>
          <w:szCs w:val="24"/>
        </w:rPr>
        <w:t>10</w:t>
      </w:r>
      <w:r w:rsidRPr="00B116F3">
        <w:rPr>
          <w:rFonts w:ascii="Book Antiqua" w:eastAsia="宋体" w:hAnsi="Book Antiqua" w:cs="宋体"/>
          <w:color w:val="000000"/>
          <w:sz w:val="24"/>
          <w:szCs w:val="24"/>
        </w:rPr>
        <w:t>: 25-34 [PMID: 19095497 DOI: 10.1016/S1470-2045(08)70285-7]</w:t>
      </w:r>
    </w:p>
    <w:p w14:paraId="6AFBFBF6" w14:textId="77777777" w:rsidR="00B116F3" w:rsidRPr="00B116F3" w:rsidRDefault="00B116F3" w:rsidP="00887995">
      <w:pPr>
        <w:adjustRightInd w:val="0"/>
        <w:snapToGrid w:val="0"/>
        <w:spacing w:after="0" w:line="360" w:lineRule="auto"/>
        <w:jc w:val="both"/>
        <w:rPr>
          <w:rFonts w:ascii="Book Antiqua" w:hAnsi="Book Antiqua"/>
          <w:sz w:val="24"/>
          <w:szCs w:val="24"/>
        </w:rPr>
      </w:pPr>
    </w:p>
    <w:p w14:paraId="2C105E6F" w14:textId="418560BF" w:rsidR="00B116F3" w:rsidRPr="00B116F3" w:rsidRDefault="00B116F3" w:rsidP="00887995">
      <w:pPr>
        <w:adjustRightInd w:val="0"/>
        <w:snapToGrid w:val="0"/>
        <w:spacing w:after="0" w:line="360" w:lineRule="auto"/>
        <w:jc w:val="right"/>
        <w:rPr>
          <w:rFonts w:ascii="Book Antiqua" w:hAnsi="Book Antiqua"/>
          <w:b/>
          <w:bCs/>
          <w:sz w:val="24"/>
        </w:rPr>
      </w:pPr>
      <w:r w:rsidRPr="00B116F3">
        <w:rPr>
          <w:rFonts w:ascii="Book Antiqua" w:hAnsi="Book Antiqua"/>
          <w:b/>
          <w:bCs/>
          <w:sz w:val="24"/>
        </w:rPr>
        <w:t xml:space="preserve">P-Reviewer: </w:t>
      </w:r>
      <w:r w:rsidRPr="00B116F3">
        <w:rPr>
          <w:rFonts w:ascii="Book Antiqua" w:hAnsi="Book Antiqua"/>
          <w:bCs/>
          <w:sz w:val="24"/>
        </w:rPr>
        <w:t>Yoshioka</w:t>
      </w:r>
      <w:r w:rsidRPr="00B116F3">
        <w:rPr>
          <w:rFonts w:ascii="Book Antiqua" w:hAnsi="Book Antiqua" w:hint="eastAsia"/>
          <w:bCs/>
          <w:sz w:val="24"/>
          <w:lang w:eastAsia="zh-CN"/>
        </w:rPr>
        <w:t xml:space="preserve"> </w:t>
      </w:r>
      <w:r w:rsidRPr="00B116F3">
        <w:rPr>
          <w:rFonts w:ascii="Book Antiqua" w:hAnsi="Book Antiqua" w:hint="eastAsia"/>
          <w:bCs/>
          <w:caps/>
          <w:sz w:val="24"/>
          <w:lang w:eastAsia="zh-CN"/>
        </w:rPr>
        <w:t>k</w:t>
      </w:r>
      <w:r w:rsidRPr="00B116F3">
        <w:rPr>
          <w:rFonts w:ascii="Book Antiqua" w:hAnsi="Book Antiqua" w:hint="eastAsia"/>
          <w:b/>
          <w:bCs/>
          <w:caps/>
          <w:sz w:val="24"/>
        </w:rPr>
        <w:t xml:space="preserve"> </w:t>
      </w:r>
      <w:r w:rsidRPr="00B116F3">
        <w:rPr>
          <w:rFonts w:ascii="Book Antiqua" w:hAnsi="Book Antiqua"/>
          <w:b/>
          <w:bCs/>
          <w:sz w:val="24"/>
        </w:rPr>
        <w:t>S-Editor:</w:t>
      </w:r>
      <w:r w:rsidRPr="00B116F3">
        <w:rPr>
          <w:rFonts w:ascii="Book Antiqua" w:hAnsi="Book Antiqua"/>
          <w:sz w:val="24"/>
        </w:rPr>
        <w:t xml:space="preserve"> </w:t>
      </w:r>
      <w:r w:rsidRPr="00B116F3">
        <w:rPr>
          <w:rFonts w:ascii="Book Antiqua" w:hAnsi="Book Antiqua" w:hint="eastAsia"/>
          <w:sz w:val="24"/>
        </w:rPr>
        <w:t xml:space="preserve">Ma YJ </w:t>
      </w:r>
      <w:r w:rsidRPr="00B116F3">
        <w:rPr>
          <w:rFonts w:ascii="Book Antiqua" w:hAnsi="Book Antiqua"/>
          <w:b/>
          <w:bCs/>
          <w:sz w:val="24"/>
        </w:rPr>
        <w:t>L-Editor:</w:t>
      </w:r>
      <w:r w:rsidRPr="00B116F3">
        <w:rPr>
          <w:rFonts w:ascii="Book Antiqua" w:hAnsi="Book Antiqua"/>
          <w:sz w:val="24"/>
        </w:rPr>
        <w:t xml:space="preserve"> </w:t>
      </w:r>
      <w:r w:rsidRPr="00B116F3">
        <w:rPr>
          <w:rFonts w:ascii="Book Antiqua" w:hAnsi="Book Antiqua" w:hint="eastAsia"/>
          <w:sz w:val="24"/>
        </w:rPr>
        <w:t xml:space="preserve"> </w:t>
      </w:r>
      <w:r w:rsidRPr="00B116F3">
        <w:rPr>
          <w:rFonts w:ascii="Book Antiqua" w:hAnsi="Book Antiqua"/>
          <w:sz w:val="24"/>
        </w:rPr>
        <w:t xml:space="preserve"> </w:t>
      </w:r>
      <w:r w:rsidRPr="00B116F3">
        <w:rPr>
          <w:rFonts w:ascii="Book Antiqua" w:hAnsi="Book Antiqua"/>
          <w:b/>
          <w:bCs/>
          <w:sz w:val="24"/>
        </w:rPr>
        <w:t>E-Editor:</w:t>
      </w:r>
    </w:p>
    <w:p w14:paraId="5BB799A9" w14:textId="62A57E6F" w:rsidR="008B198B" w:rsidRPr="00B116F3" w:rsidRDefault="008B198B" w:rsidP="00887995">
      <w:pPr>
        <w:autoSpaceDE w:val="0"/>
        <w:autoSpaceDN w:val="0"/>
        <w:adjustRightInd w:val="0"/>
        <w:snapToGrid w:val="0"/>
        <w:spacing w:after="0" w:line="360" w:lineRule="auto"/>
        <w:jc w:val="both"/>
        <w:rPr>
          <w:rFonts w:ascii="Book Antiqua" w:hAnsi="Book Antiqua" w:cs="JansonTextLT-Roman"/>
          <w:sz w:val="24"/>
          <w:szCs w:val="24"/>
          <w:lang w:val="en-US" w:eastAsia="zh-CN"/>
        </w:rPr>
      </w:pPr>
    </w:p>
    <w:p w14:paraId="2D8ECADA" w14:textId="77777777" w:rsidR="008B198B" w:rsidRPr="00B116F3" w:rsidRDefault="008B198B" w:rsidP="00887995">
      <w:pPr>
        <w:autoSpaceDE w:val="0"/>
        <w:autoSpaceDN w:val="0"/>
        <w:adjustRightInd w:val="0"/>
        <w:snapToGrid w:val="0"/>
        <w:spacing w:after="0" w:line="360" w:lineRule="auto"/>
        <w:jc w:val="both"/>
        <w:rPr>
          <w:rFonts w:ascii="Book Antiqua" w:hAnsi="Book Antiqua" w:cs="JansonTextLT-Roman"/>
          <w:sz w:val="24"/>
          <w:szCs w:val="24"/>
          <w:lang w:val="en-US"/>
        </w:rPr>
      </w:pPr>
    </w:p>
    <w:p w14:paraId="5A08DA98" w14:textId="77777777" w:rsidR="008B198B" w:rsidRPr="00B116F3" w:rsidRDefault="008B198B" w:rsidP="00887995">
      <w:pPr>
        <w:autoSpaceDE w:val="0"/>
        <w:autoSpaceDN w:val="0"/>
        <w:adjustRightInd w:val="0"/>
        <w:snapToGrid w:val="0"/>
        <w:spacing w:after="0" w:line="360" w:lineRule="auto"/>
        <w:jc w:val="both"/>
        <w:rPr>
          <w:rFonts w:ascii="Book Antiqua" w:hAnsi="Book Antiqua" w:cs="JansonTextLT-Roman"/>
          <w:sz w:val="24"/>
          <w:szCs w:val="24"/>
          <w:lang w:val="en-US"/>
        </w:rPr>
        <w:sectPr w:rsidR="008B198B" w:rsidRPr="00B116F3" w:rsidSect="002025C8">
          <w:pgSz w:w="11906" w:h="16838"/>
          <w:pgMar w:top="1417" w:right="1134" w:bottom="1134" w:left="1134" w:header="708" w:footer="708" w:gutter="0"/>
          <w:cols w:space="708"/>
          <w:docGrid w:linePitch="360"/>
        </w:sectPr>
      </w:pPr>
    </w:p>
    <w:p w14:paraId="2471EE18" w14:textId="77777777" w:rsidR="008B198B" w:rsidRPr="00B116F3" w:rsidRDefault="008B198B" w:rsidP="00887995">
      <w:pPr>
        <w:pStyle w:val="a3"/>
        <w:keepNext/>
        <w:adjustRightInd w:val="0"/>
        <w:snapToGrid w:val="0"/>
        <w:spacing w:line="360" w:lineRule="auto"/>
        <w:jc w:val="both"/>
        <w:rPr>
          <w:rFonts w:ascii="Book Antiqua" w:hAnsi="Book Antiqua"/>
          <w:sz w:val="24"/>
          <w:szCs w:val="24"/>
          <w:lang w:val="en-US"/>
        </w:rPr>
      </w:pPr>
    </w:p>
    <w:p w14:paraId="41C7C51E" w14:textId="77777777" w:rsidR="008B198B" w:rsidRPr="00B116F3" w:rsidRDefault="008B198B" w:rsidP="00887995">
      <w:pPr>
        <w:pStyle w:val="a7"/>
        <w:adjustRightInd w:val="0"/>
        <w:snapToGrid w:val="0"/>
        <w:spacing w:after="0" w:line="360" w:lineRule="auto"/>
        <w:jc w:val="both"/>
        <w:rPr>
          <w:rFonts w:ascii="Book Antiqua" w:hAnsi="Book Antiqua"/>
          <w:sz w:val="24"/>
          <w:szCs w:val="24"/>
          <w:lang w:val="en-US"/>
        </w:rPr>
      </w:pPr>
    </w:p>
    <w:p w14:paraId="201311DF" w14:textId="67A79DAC" w:rsidR="008B198B" w:rsidRPr="00B116F3" w:rsidRDefault="008B198B" w:rsidP="00887995">
      <w:pPr>
        <w:pStyle w:val="a7"/>
        <w:adjustRightInd w:val="0"/>
        <w:snapToGrid w:val="0"/>
        <w:spacing w:after="0" w:line="360" w:lineRule="auto"/>
        <w:jc w:val="both"/>
        <w:rPr>
          <w:rFonts w:ascii="Book Antiqua" w:hAnsi="Book Antiqua" w:cs="AdvPA564"/>
          <w:b w:val="0"/>
          <w:color w:val="auto"/>
          <w:sz w:val="24"/>
          <w:szCs w:val="24"/>
          <w:lang w:val="en-US"/>
        </w:rPr>
      </w:pPr>
      <w:r w:rsidRPr="00B116F3">
        <w:rPr>
          <w:rFonts w:ascii="Book Antiqua" w:hAnsi="Book Antiqua"/>
          <w:noProof/>
          <w:color w:val="auto"/>
          <w:sz w:val="24"/>
          <w:szCs w:val="24"/>
          <w:lang w:val="en-US" w:eastAsia="zh-CN"/>
        </w:rPr>
        <w:drawing>
          <wp:inline distT="0" distB="0" distL="0" distR="0" wp14:anchorId="7BE17837" wp14:editId="13CDC40E">
            <wp:extent cx="6066000" cy="4320000"/>
            <wp:effectExtent l="0" t="0" r="0" b="4445"/>
            <wp:docPr id="1" name="Immagine 1" descr="C:\Users\MariliaP\Desktop\Immag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liaP\Desktop\Immagin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6000" cy="4320000"/>
                    </a:xfrm>
                    <a:prstGeom prst="rect">
                      <a:avLst/>
                    </a:prstGeom>
                    <a:noFill/>
                    <a:ln>
                      <a:noFill/>
                    </a:ln>
                  </pic:spPr>
                </pic:pic>
              </a:graphicData>
            </a:graphic>
          </wp:inline>
        </w:drawing>
      </w:r>
      <w:r w:rsidRPr="00B116F3">
        <w:rPr>
          <w:rFonts w:ascii="Book Antiqua" w:hAnsi="Book Antiqua"/>
          <w:color w:val="auto"/>
          <w:sz w:val="24"/>
          <w:szCs w:val="24"/>
          <w:lang w:val="en-US"/>
        </w:rPr>
        <w:t xml:space="preserve"> Figure </w:t>
      </w:r>
      <w:r w:rsidRPr="00B116F3">
        <w:rPr>
          <w:rFonts w:ascii="Book Antiqua" w:hAnsi="Book Antiqua"/>
          <w:color w:val="auto"/>
          <w:sz w:val="24"/>
          <w:szCs w:val="24"/>
        </w:rPr>
        <w:fldChar w:fldCharType="begin"/>
      </w:r>
      <w:r w:rsidRPr="00B116F3">
        <w:rPr>
          <w:rFonts w:ascii="Book Antiqua" w:hAnsi="Book Antiqua"/>
          <w:color w:val="auto"/>
          <w:sz w:val="24"/>
          <w:szCs w:val="24"/>
          <w:lang w:val="en-US"/>
        </w:rPr>
        <w:instrText xml:space="preserve"> SEQ Figura \* ARABIC </w:instrText>
      </w:r>
      <w:r w:rsidRPr="00B116F3">
        <w:rPr>
          <w:rFonts w:ascii="Book Antiqua" w:hAnsi="Book Antiqua"/>
          <w:color w:val="auto"/>
          <w:sz w:val="24"/>
          <w:szCs w:val="24"/>
        </w:rPr>
        <w:fldChar w:fldCharType="separate"/>
      </w:r>
      <w:r w:rsidRPr="00B116F3">
        <w:rPr>
          <w:rFonts w:ascii="Book Antiqua" w:hAnsi="Book Antiqua"/>
          <w:noProof/>
          <w:color w:val="auto"/>
          <w:sz w:val="24"/>
          <w:szCs w:val="24"/>
          <w:lang w:val="en-US"/>
        </w:rPr>
        <w:t>1</w:t>
      </w:r>
      <w:r w:rsidRPr="00B116F3">
        <w:rPr>
          <w:rFonts w:ascii="Book Antiqua" w:hAnsi="Book Antiqua"/>
          <w:color w:val="auto"/>
          <w:sz w:val="24"/>
          <w:szCs w:val="24"/>
        </w:rPr>
        <w:fldChar w:fldCharType="end"/>
      </w:r>
      <w:r w:rsidRPr="00B116F3">
        <w:rPr>
          <w:rFonts w:ascii="Book Antiqua" w:hAnsi="Book Antiqua"/>
          <w:color w:val="auto"/>
          <w:sz w:val="24"/>
          <w:szCs w:val="24"/>
          <w:lang w:val="en-US"/>
        </w:rPr>
        <w:t xml:space="preserve"> </w:t>
      </w:r>
      <w:r w:rsidR="00B116F3" w:rsidRPr="00B116F3">
        <w:rPr>
          <w:rFonts w:ascii="Book Antiqua" w:hAnsi="Book Antiqua"/>
          <w:color w:val="auto"/>
          <w:sz w:val="24"/>
          <w:szCs w:val="24"/>
          <w:lang w:val="en-US"/>
        </w:rPr>
        <w:t xml:space="preserve">American Association for the Study of Liver Diseases </w:t>
      </w:r>
      <w:r w:rsidRPr="00B116F3">
        <w:rPr>
          <w:rFonts w:ascii="Book Antiqua" w:hAnsi="Book Antiqua" w:cs="AdvPA564"/>
          <w:color w:val="auto"/>
          <w:sz w:val="24"/>
          <w:szCs w:val="24"/>
          <w:lang w:val="en-US"/>
        </w:rPr>
        <w:t xml:space="preserve">diagnostic algorithm for suspected </w:t>
      </w:r>
      <w:r w:rsidR="00B116F3" w:rsidRPr="00B116F3">
        <w:rPr>
          <w:rFonts w:ascii="Book Antiqua" w:hAnsi="Book Antiqua" w:cs="AdvPA564"/>
          <w:color w:val="auto"/>
          <w:sz w:val="24"/>
          <w:szCs w:val="24"/>
          <w:lang w:val="en-US"/>
        </w:rPr>
        <w:t xml:space="preserve">hepatocellular carcinoma </w:t>
      </w:r>
      <w:r w:rsidRPr="00B116F3">
        <w:rPr>
          <w:rFonts w:ascii="Book Antiqua" w:hAnsi="Book Antiqua" w:cs="AdvPA564"/>
          <w:color w:val="auto"/>
          <w:sz w:val="24"/>
          <w:szCs w:val="24"/>
          <w:lang w:val="en-US"/>
        </w:rPr>
        <w:t>(adapted</w:t>
      </w:r>
      <w:r w:rsidR="00B116F3">
        <w:rPr>
          <w:rFonts w:ascii="Book Antiqua" w:hAnsi="Book Antiqua" w:cs="AdvPA564" w:hint="eastAsia"/>
          <w:color w:val="auto"/>
          <w:sz w:val="24"/>
          <w:szCs w:val="24"/>
          <w:lang w:val="en-US" w:eastAsia="zh-CN"/>
        </w:rPr>
        <w:t xml:space="preserve"> from Ref. [7]</w:t>
      </w:r>
      <w:r w:rsidRPr="00B116F3">
        <w:rPr>
          <w:rFonts w:ascii="Book Antiqua" w:hAnsi="Book Antiqua" w:cs="AdvPA564"/>
          <w:color w:val="auto"/>
          <w:sz w:val="24"/>
          <w:szCs w:val="24"/>
          <w:lang w:val="en-US"/>
        </w:rPr>
        <w:t xml:space="preserve">). </w:t>
      </w:r>
      <w:r w:rsidRPr="00B116F3">
        <w:rPr>
          <w:rFonts w:ascii="Book Antiqua" w:hAnsi="Book Antiqua" w:cs="AdvPA564"/>
          <w:b w:val="0"/>
          <w:color w:val="auto"/>
          <w:sz w:val="24"/>
          <w:szCs w:val="24"/>
          <w:lang w:val="en-US"/>
        </w:rPr>
        <w:t xml:space="preserve">CT: </w:t>
      </w:r>
      <w:r w:rsidR="00B116F3" w:rsidRPr="00B116F3">
        <w:rPr>
          <w:rFonts w:ascii="Book Antiqua" w:hAnsi="Book Antiqua" w:cs="AdvPA564"/>
          <w:b w:val="0"/>
          <w:color w:val="auto"/>
          <w:sz w:val="24"/>
          <w:szCs w:val="24"/>
          <w:lang w:val="en-US"/>
        </w:rPr>
        <w:t xml:space="preserve">Computed </w:t>
      </w:r>
      <w:r w:rsidRPr="00B116F3">
        <w:rPr>
          <w:rFonts w:ascii="Book Antiqua" w:hAnsi="Book Antiqua" w:cs="AdvPA564"/>
          <w:b w:val="0"/>
          <w:color w:val="auto"/>
          <w:sz w:val="24"/>
          <w:szCs w:val="24"/>
          <w:lang w:val="en-US"/>
        </w:rPr>
        <w:t xml:space="preserve">tomography; MDCT: </w:t>
      </w:r>
      <w:r w:rsidR="00B116F3" w:rsidRPr="00B116F3">
        <w:rPr>
          <w:rFonts w:ascii="Book Antiqua" w:hAnsi="Book Antiqua" w:cs="AdvPA564"/>
          <w:b w:val="0"/>
          <w:color w:val="auto"/>
          <w:sz w:val="24"/>
          <w:szCs w:val="24"/>
          <w:lang w:val="en-US"/>
        </w:rPr>
        <w:t xml:space="preserve">Multidetector </w:t>
      </w:r>
      <w:r w:rsidRPr="00B116F3">
        <w:rPr>
          <w:rFonts w:ascii="Book Antiqua" w:hAnsi="Book Antiqua" w:cs="AdvPA564"/>
          <w:b w:val="0"/>
          <w:color w:val="auto"/>
          <w:sz w:val="24"/>
          <w:szCs w:val="24"/>
          <w:lang w:val="en-US"/>
        </w:rPr>
        <w:t xml:space="preserve">CT; MRI: </w:t>
      </w:r>
      <w:r w:rsidR="00B116F3" w:rsidRPr="00B116F3">
        <w:rPr>
          <w:rFonts w:ascii="Book Antiqua" w:hAnsi="Book Antiqua" w:cs="AdvPA564"/>
          <w:b w:val="0"/>
          <w:color w:val="auto"/>
          <w:sz w:val="24"/>
          <w:szCs w:val="24"/>
          <w:lang w:val="en-US"/>
        </w:rPr>
        <w:t xml:space="preserve">Magnetic </w:t>
      </w:r>
      <w:r w:rsidRPr="00B116F3">
        <w:rPr>
          <w:rFonts w:ascii="Book Antiqua" w:hAnsi="Book Antiqua" w:cs="AdvPA564"/>
          <w:b w:val="0"/>
          <w:color w:val="auto"/>
          <w:sz w:val="24"/>
          <w:szCs w:val="24"/>
          <w:lang w:val="en-US"/>
        </w:rPr>
        <w:t xml:space="preserve">resonance imaging; US: </w:t>
      </w:r>
      <w:r w:rsidR="00B116F3" w:rsidRPr="00B116F3">
        <w:rPr>
          <w:rFonts w:ascii="Book Antiqua" w:hAnsi="Book Antiqua" w:cs="AdvPA564"/>
          <w:b w:val="0"/>
          <w:color w:val="auto"/>
          <w:sz w:val="24"/>
          <w:szCs w:val="24"/>
          <w:lang w:val="en-US"/>
        </w:rPr>
        <w:t>Ultrasound</w:t>
      </w:r>
      <w:r w:rsidRPr="00B116F3">
        <w:rPr>
          <w:rFonts w:ascii="Book Antiqua" w:hAnsi="Book Antiqua" w:cs="AdvPA564"/>
          <w:b w:val="0"/>
          <w:color w:val="auto"/>
          <w:sz w:val="24"/>
          <w:szCs w:val="24"/>
          <w:lang w:val="en-US"/>
        </w:rPr>
        <w:t>.</w:t>
      </w:r>
    </w:p>
    <w:p w14:paraId="16A14E7D" w14:textId="77777777" w:rsidR="008B198B" w:rsidRPr="00B116F3" w:rsidRDefault="008B198B" w:rsidP="00887995">
      <w:pPr>
        <w:adjustRightInd w:val="0"/>
        <w:snapToGrid w:val="0"/>
        <w:spacing w:after="0" w:line="360" w:lineRule="auto"/>
        <w:jc w:val="both"/>
        <w:rPr>
          <w:rFonts w:ascii="Book Antiqua" w:hAnsi="Book Antiqua"/>
          <w:sz w:val="24"/>
          <w:szCs w:val="24"/>
          <w:lang w:val="en-US"/>
        </w:rPr>
      </w:pPr>
    </w:p>
    <w:p w14:paraId="200F17FD" w14:textId="5387AA9E" w:rsidR="008B198B" w:rsidRPr="00B116F3" w:rsidRDefault="008B198B" w:rsidP="00887995">
      <w:pPr>
        <w:adjustRightInd w:val="0"/>
        <w:snapToGrid w:val="0"/>
        <w:spacing w:after="0" w:line="360" w:lineRule="auto"/>
        <w:jc w:val="both"/>
        <w:rPr>
          <w:rFonts w:ascii="Book Antiqua" w:hAnsi="Book Antiqua" w:cs="AdvPA564"/>
          <w:bCs/>
          <w:sz w:val="24"/>
          <w:szCs w:val="24"/>
          <w:lang w:val="en-US" w:eastAsia="zh-CN"/>
        </w:rPr>
      </w:pPr>
      <w:r w:rsidRPr="00B116F3">
        <w:rPr>
          <w:rFonts w:ascii="Book Antiqua" w:hAnsi="Book Antiqua" w:cs="AdvPA564"/>
          <w:b/>
          <w:sz w:val="24"/>
          <w:szCs w:val="24"/>
          <w:lang w:val="en-US"/>
        </w:rPr>
        <w:br w:type="page"/>
      </w:r>
    </w:p>
    <w:p w14:paraId="7E17FDC7" w14:textId="77777777" w:rsidR="008B198B" w:rsidRPr="00B116F3" w:rsidRDefault="008B198B" w:rsidP="00887995">
      <w:pPr>
        <w:autoSpaceDE w:val="0"/>
        <w:autoSpaceDN w:val="0"/>
        <w:adjustRightInd w:val="0"/>
        <w:snapToGrid w:val="0"/>
        <w:spacing w:after="0" w:line="360" w:lineRule="auto"/>
        <w:jc w:val="both"/>
        <w:rPr>
          <w:rFonts w:ascii="Book Antiqua" w:hAnsi="Book Antiqua" w:cs="AdvPA564"/>
          <w:b/>
          <w:color w:val="241F20"/>
          <w:sz w:val="24"/>
          <w:szCs w:val="24"/>
          <w:lang w:val="en-US"/>
        </w:rPr>
      </w:pPr>
      <w:r w:rsidRPr="00B116F3">
        <w:rPr>
          <w:rFonts w:ascii="Book Antiqua" w:hAnsi="Book Antiqua" w:cs="AdvPA564"/>
          <w:b/>
          <w:noProof/>
          <w:color w:val="241F20"/>
          <w:sz w:val="24"/>
          <w:szCs w:val="24"/>
          <w:lang w:val="en-US" w:eastAsia="zh-CN"/>
        </w:rPr>
        <w:lastRenderedPageBreak/>
        <w:drawing>
          <wp:inline distT="0" distB="0" distL="0" distR="0" wp14:anchorId="57E6FA1E" wp14:editId="5316311B">
            <wp:extent cx="6120130" cy="4745555"/>
            <wp:effectExtent l="0" t="0" r="0" b="0"/>
            <wp:docPr id="3" name="Immagine 3" descr="C:\Users\MariliaP\Desktop\Immagine2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liaP\Desktop\Immagine2 o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745555"/>
                    </a:xfrm>
                    <a:prstGeom prst="rect">
                      <a:avLst/>
                    </a:prstGeom>
                    <a:noFill/>
                    <a:ln>
                      <a:noFill/>
                    </a:ln>
                  </pic:spPr>
                </pic:pic>
              </a:graphicData>
            </a:graphic>
          </wp:inline>
        </w:drawing>
      </w:r>
      <w:r w:rsidRPr="00B116F3">
        <w:rPr>
          <w:rFonts w:ascii="Book Antiqua" w:hAnsi="Book Antiqua" w:cs="AdvPA564"/>
          <w:b/>
          <w:color w:val="241F20"/>
          <w:sz w:val="24"/>
          <w:szCs w:val="24"/>
          <w:lang w:val="en-US"/>
        </w:rPr>
        <w:t xml:space="preserve"> </w:t>
      </w:r>
    </w:p>
    <w:p w14:paraId="796FB652" w14:textId="77777777" w:rsidR="008B198B" w:rsidRPr="00B116F3" w:rsidRDefault="008B198B" w:rsidP="00887995">
      <w:pPr>
        <w:autoSpaceDE w:val="0"/>
        <w:autoSpaceDN w:val="0"/>
        <w:adjustRightInd w:val="0"/>
        <w:snapToGrid w:val="0"/>
        <w:spacing w:after="0" w:line="360" w:lineRule="auto"/>
        <w:jc w:val="both"/>
        <w:rPr>
          <w:rFonts w:ascii="Book Antiqua" w:hAnsi="Book Antiqua" w:cs="AdvPA564"/>
          <w:b/>
          <w:color w:val="241F20"/>
          <w:sz w:val="24"/>
          <w:szCs w:val="24"/>
          <w:lang w:val="en-US"/>
        </w:rPr>
      </w:pPr>
    </w:p>
    <w:p w14:paraId="4DB271E2" w14:textId="46BF8C4A" w:rsidR="008B198B" w:rsidRPr="00B116F3" w:rsidRDefault="00B116F3" w:rsidP="00887995">
      <w:pPr>
        <w:autoSpaceDE w:val="0"/>
        <w:autoSpaceDN w:val="0"/>
        <w:adjustRightInd w:val="0"/>
        <w:snapToGrid w:val="0"/>
        <w:spacing w:after="0" w:line="360" w:lineRule="auto"/>
        <w:jc w:val="both"/>
        <w:rPr>
          <w:rFonts w:ascii="Book Antiqua" w:hAnsi="Book Antiqua" w:cs="AdvPA564"/>
          <w:color w:val="241F20"/>
          <w:sz w:val="24"/>
          <w:szCs w:val="24"/>
          <w:lang w:val="en-US" w:eastAsia="zh-CN"/>
        </w:rPr>
      </w:pPr>
      <w:r>
        <w:rPr>
          <w:rFonts w:ascii="Book Antiqua" w:hAnsi="Book Antiqua" w:cs="AdvPA564"/>
          <w:b/>
          <w:color w:val="241F20"/>
          <w:sz w:val="24"/>
          <w:szCs w:val="24"/>
          <w:lang w:val="en-US"/>
        </w:rPr>
        <w:t>Figure 2</w:t>
      </w:r>
      <w:r w:rsidR="008B198B" w:rsidRPr="00B116F3">
        <w:rPr>
          <w:rFonts w:ascii="Book Antiqua" w:hAnsi="Book Antiqua" w:cs="AdvPA564"/>
          <w:color w:val="241F20"/>
          <w:sz w:val="24"/>
          <w:szCs w:val="24"/>
          <w:lang w:val="en-US"/>
        </w:rPr>
        <w:t xml:space="preserve"> </w:t>
      </w:r>
      <w:r w:rsidR="008B198B" w:rsidRPr="00B116F3">
        <w:rPr>
          <w:rFonts w:ascii="Book Antiqua" w:hAnsi="Book Antiqua" w:cs="AdvPA564"/>
          <w:b/>
          <w:color w:val="241F20"/>
          <w:sz w:val="24"/>
          <w:szCs w:val="24"/>
          <w:lang w:val="en-US"/>
        </w:rPr>
        <w:t xml:space="preserve">Barcelona Clinic Liver Cancer staging system and treatment strategy for </w:t>
      </w:r>
      <w:r w:rsidRPr="00B116F3">
        <w:rPr>
          <w:rFonts w:ascii="Book Antiqua" w:hAnsi="Book Antiqua" w:cs="AdvPA564"/>
          <w:b/>
          <w:color w:val="241F20"/>
          <w:sz w:val="24"/>
          <w:szCs w:val="24"/>
          <w:lang w:val="en-US"/>
        </w:rPr>
        <w:t>he</w:t>
      </w:r>
      <w:r w:rsidR="008B198B" w:rsidRPr="00B116F3">
        <w:rPr>
          <w:rFonts w:ascii="Book Antiqua" w:hAnsi="Book Antiqua" w:cs="AdvPA564"/>
          <w:b/>
          <w:color w:val="241F20"/>
          <w:sz w:val="24"/>
          <w:szCs w:val="24"/>
          <w:lang w:val="en-US"/>
        </w:rPr>
        <w:t>patocellular carcinoma (adapted</w:t>
      </w:r>
      <w:r w:rsidRPr="00B116F3">
        <w:rPr>
          <w:rFonts w:ascii="Book Antiqua" w:hAnsi="Book Antiqua" w:cs="AdvPA564" w:hint="eastAsia"/>
          <w:b/>
          <w:color w:val="241F20"/>
          <w:sz w:val="24"/>
          <w:szCs w:val="24"/>
          <w:lang w:val="en-US" w:eastAsia="zh-CN"/>
        </w:rPr>
        <w:t xml:space="preserve"> </w:t>
      </w:r>
      <w:r w:rsidRPr="00B116F3">
        <w:rPr>
          <w:rFonts w:ascii="Book Antiqua" w:hAnsi="Book Antiqua" w:cs="AdvPA564" w:hint="eastAsia"/>
          <w:b/>
          <w:sz w:val="24"/>
          <w:szCs w:val="24"/>
          <w:lang w:val="en-US" w:eastAsia="zh-CN"/>
        </w:rPr>
        <w:t>from Ref. [49]</w:t>
      </w:r>
      <w:r w:rsidR="008B198B" w:rsidRPr="00B116F3">
        <w:rPr>
          <w:rFonts w:ascii="Book Antiqua" w:hAnsi="Book Antiqua" w:cs="AdvPA564"/>
          <w:b/>
          <w:color w:val="241F20"/>
          <w:sz w:val="24"/>
          <w:szCs w:val="24"/>
          <w:lang w:val="en-US"/>
        </w:rPr>
        <w:t>).</w:t>
      </w:r>
      <w:r w:rsidR="008B198B" w:rsidRPr="00B116F3">
        <w:rPr>
          <w:rFonts w:ascii="Book Antiqua" w:hAnsi="Book Antiqua" w:cs="AdvPA564"/>
          <w:color w:val="241F20"/>
          <w:sz w:val="24"/>
          <w:szCs w:val="24"/>
          <w:lang w:val="en-US"/>
        </w:rPr>
        <w:t xml:space="preserve"> M: </w:t>
      </w:r>
      <w:r w:rsidRPr="00B116F3">
        <w:rPr>
          <w:rFonts w:ascii="Book Antiqua" w:hAnsi="Book Antiqua" w:cs="AdvPA564"/>
          <w:color w:val="241F20"/>
          <w:sz w:val="24"/>
          <w:szCs w:val="24"/>
          <w:lang w:val="en-US"/>
        </w:rPr>
        <w:t xml:space="preserve">Metastasis </w:t>
      </w:r>
      <w:r w:rsidR="008B198B" w:rsidRPr="00B116F3">
        <w:rPr>
          <w:rFonts w:ascii="Book Antiqua" w:hAnsi="Book Antiqua" w:cs="AdvPA564"/>
          <w:color w:val="241F20"/>
          <w:sz w:val="24"/>
          <w:szCs w:val="24"/>
          <w:lang w:val="en-US"/>
        </w:rPr>
        <w:t xml:space="preserve">classification; N: </w:t>
      </w:r>
      <w:r w:rsidRPr="00B116F3">
        <w:rPr>
          <w:rFonts w:ascii="Book Antiqua" w:hAnsi="Book Antiqua" w:cs="AdvPA564"/>
          <w:color w:val="241F20"/>
          <w:sz w:val="24"/>
          <w:szCs w:val="24"/>
          <w:lang w:val="en-US"/>
        </w:rPr>
        <w:t xml:space="preserve">Node </w:t>
      </w:r>
      <w:r w:rsidR="008B198B" w:rsidRPr="00B116F3">
        <w:rPr>
          <w:rFonts w:ascii="Book Antiqua" w:hAnsi="Book Antiqua" w:cs="AdvPA564"/>
          <w:color w:val="241F20"/>
          <w:sz w:val="24"/>
          <w:szCs w:val="24"/>
          <w:lang w:val="en-US"/>
        </w:rPr>
        <w:t xml:space="preserve">classification; PS: </w:t>
      </w:r>
      <w:r w:rsidRPr="00B116F3">
        <w:rPr>
          <w:rFonts w:ascii="Book Antiqua" w:hAnsi="Book Antiqua" w:cs="AdvPA564"/>
          <w:color w:val="241F20"/>
          <w:sz w:val="24"/>
          <w:szCs w:val="24"/>
          <w:lang w:val="en-US"/>
        </w:rPr>
        <w:t xml:space="preserve">Performance </w:t>
      </w:r>
      <w:r w:rsidR="008B198B" w:rsidRPr="00B116F3">
        <w:rPr>
          <w:rFonts w:ascii="Book Antiqua" w:hAnsi="Book Antiqua" w:cs="AdvPA564"/>
          <w:color w:val="241F20"/>
          <w:sz w:val="24"/>
          <w:szCs w:val="24"/>
          <w:lang w:val="en-US"/>
        </w:rPr>
        <w:t xml:space="preserve">status; RFA: </w:t>
      </w:r>
      <w:r w:rsidRPr="00B116F3">
        <w:rPr>
          <w:rFonts w:ascii="Book Antiqua" w:hAnsi="Book Antiqua" w:cs="AdvPA564"/>
          <w:color w:val="241F20"/>
          <w:sz w:val="24"/>
          <w:szCs w:val="24"/>
          <w:lang w:val="en-US"/>
        </w:rPr>
        <w:t xml:space="preserve">Radiofrequency </w:t>
      </w:r>
      <w:r w:rsidR="008B198B" w:rsidRPr="00B116F3">
        <w:rPr>
          <w:rFonts w:ascii="Book Antiqua" w:hAnsi="Book Antiqua" w:cs="AdvPA564"/>
          <w:color w:val="241F20"/>
          <w:sz w:val="24"/>
          <w:szCs w:val="24"/>
          <w:lang w:val="en-US"/>
        </w:rPr>
        <w:t xml:space="preserve">ablation; TACE: </w:t>
      </w:r>
      <w:r w:rsidRPr="00B116F3">
        <w:rPr>
          <w:rFonts w:ascii="Book Antiqua" w:hAnsi="Book Antiqua" w:cs="AdvPA564"/>
          <w:color w:val="241F20"/>
          <w:sz w:val="24"/>
          <w:szCs w:val="24"/>
          <w:lang w:val="en-US"/>
        </w:rPr>
        <w:t xml:space="preserve">Transarterial </w:t>
      </w:r>
      <w:r w:rsidR="008B198B" w:rsidRPr="00B116F3">
        <w:rPr>
          <w:rFonts w:ascii="Book Antiqua" w:hAnsi="Book Antiqua" w:cs="AdvPA564"/>
          <w:color w:val="241F20"/>
          <w:sz w:val="24"/>
          <w:szCs w:val="24"/>
          <w:lang w:val="en-US"/>
        </w:rPr>
        <w:t>chemoembolization.</w:t>
      </w:r>
    </w:p>
    <w:p w14:paraId="768232BD" w14:textId="77777777" w:rsidR="007F24D8" w:rsidRPr="002E5C10" w:rsidRDefault="007F24D8" w:rsidP="00887995">
      <w:pPr>
        <w:adjustRightInd w:val="0"/>
        <w:snapToGrid w:val="0"/>
        <w:spacing w:after="0" w:line="360" w:lineRule="auto"/>
        <w:jc w:val="both"/>
        <w:rPr>
          <w:rFonts w:ascii="Book Antiqua" w:hAnsi="Book Antiqua"/>
          <w:b/>
          <w:sz w:val="24"/>
          <w:szCs w:val="24"/>
          <w:lang w:val="en-US"/>
        </w:rPr>
      </w:pPr>
    </w:p>
    <w:sectPr w:rsidR="007F24D8" w:rsidRPr="002E5C10" w:rsidSect="002025C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BCF97" w14:textId="77777777" w:rsidR="00B56B7A" w:rsidRDefault="00B56B7A" w:rsidP="004D4D97">
      <w:pPr>
        <w:spacing w:after="0" w:line="240" w:lineRule="auto"/>
      </w:pPr>
      <w:r>
        <w:separator/>
      </w:r>
    </w:p>
  </w:endnote>
  <w:endnote w:type="continuationSeparator" w:id="0">
    <w:p w14:paraId="47C85E86" w14:textId="77777777" w:rsidR="00B56B7A" w:rsidRDefault="00B56B7A" w:rsidP="004D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JansonTextLT-Roman">
    <w:panose1 w:val="00000000000000000000"/>
    <w:charset w:val="00"/>
    <w:family w:val="roman"/>
    <w:notTrueType/>
    <w:pitch w:val="default"/>
    <w:sig w:usb0="00000003" w:usb1="00000000" w:usb2="00000000" w:usb3="00000000" w:csb0="00000001" w:csb1="00000000"/>
  </w:font>
  <w:font w:name="AdvPA56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E1AFE" w14:textId="77777777" w:rsidR="00B56B7A" w:rsidRDefault="00B56B7A" w:rsidP="004D4D97">
      <w:pPr>
        <w:spacing w:after="0" w:line="240" w:lineRule="auto"/>
      </w:pPr>
      <w:r>
        <w:separator/>
      </w:r>
    </w:p>
  </w:footnote>
  <w:footnote w:type="continuationSeparator" w:id="0">
    <w:p w14:paraId="3E977424" w14:textId="77777777" w:rsidR="00B56B7A" w:rsidRDefault="00B56B7A" w:rsidP="004D4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6AA"/>
    <w:multiLevelType w:val="hybridMultilevel"/>
    <w:tmpl w:val="ECBA3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CE4D87"/>
    <w:multiLevelType w:val="hybridMultilevel"/>
    <w:tmpl w:val="EEEC7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873171"/>
    <w:multiLevelType w:val="hybridMultilevel"/>
    <w:tmpl w:val="F1A01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472B0F"/>
    <w:multiLevelType w:val="hybridMultilevel"/>
    <w:tmpl w:val="61CC5C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084F75"/>
    <w:multiLevelType w:val="hybridMultilevel"/>
    <w:tmpl w:val="0C3A7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1B110D"/>
    <w:multiLevelType w:val="hybridMultilevel"/>
    <w:tmpl w:val="61CC5C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6413D80"/>
    <w:multiLevelType w:val="hybridMultilevel"/>
    <w:tmpl w:val="61CC5C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C85373"/>
    <w:multiLevelType w:val="hybridMultilevel"/>
    <w:tmpl w:val="750CC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E962E7"/>
    <w:multiLevelType w:val="hybridMultilevel"/>
    <w:tmpl w:val="0E565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9647F4"/>
    <w:multiLevelType w:val="hybridMultilevel"/>
    <w:tmpl w:val="61CC5C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0A73863"/>
    <w:multiLevelType w:val="hybridMultilevel"/>
    <w:tmpl w:val="61CC5C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5F551A"/>
    <w:multiLevelType w:val="hybridMultilevel"/>
    <w:tmpl w:val="2A7092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1BC2B08"/>
    <w:multiLevelType w:val="hybridMultilevel"/>
    <w:tmpl w:val="61CC5C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6D5457A"/>
    <w:multiLevelType w:val="hybridMultilevel"/>
    <w:tmpl w:val="61CC5C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9677012"/>
    <w:multiLevelType w:val="hybridMultilevel"/>
    <w:tmpl w:val="7FAC66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E8C4EF2"/>
    <w:multiLevelType w:val="hybridMultilevel"/>
    <w:tmpl w:val="61CC5C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4900169"/>
    <w:multiLevelType w:val="hybridMultilevel"/>
    <w:tmpl w:val="61CC5C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7A951CB"/>
    <w:multiLevelType w:val="hybridMultilevel"/>
    <w:tmpl w:val="53C87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CBB784E"/>
    <w:multiLevelType w:val="hybridMultilevel"/>
    <w:tmpl w:val="61CC5C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22C280B"/>
    <w:multiLevelType w:val="hybridMultilevel"/>
    <w:tmpl w:val="61CC5C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5545191"/>
    <w:multiLevelType w:val="hybridMultilevel"/>
    <w:tmpl w:val="61CC5C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69A0ABC"/>
    <w:multiLevelType w:val="hybridMultilevel"/>
    <w:tmpl w:val="61CC5C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A234018"/>
    <w:multiLevelType w:val="hybridMultilevel"/>
    <w:tmpl w:val="55B8C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3A1AB0"/>
    <w:multiLevelType w:val="hybridMultilevel"/>
    <w:tmpl w:val="61CC5C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F076B95"/>
    <w:multiLevelType w:val="hybridMultilevel"/>
    <w:tmpl w:val="F60477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02D78FB"/>
    <w:multiLevelType w:val="hybridMultilevel"/>
    <w:tmpl w:val="61CC5C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61D30D8"/>
    <w:multiLevelType w:val="hybridMultilevel"/>
    <w:tmpl w:val="1A14E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B1B3278"/>
    <w:multiLevelType w:val="hybridMultilevel"/>
    <w:tmpl w:val="61CC5C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1B8024F"/>
    <w:multiLevelType w:val="hybridMultilevel"/>
    <w:tmpl w:val="61CC5C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6A57B27"/>
    <w:multiLevelType w:val="hybridMultilevel"/>
    <w:tmpl w:val="61CC5C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74B4F0B"/>
    <w:multiLevelType w:val="hybridMultilevel"/>
    <w:tmpl w:val="2EBAE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E3043D0"/>
    <w:multiLevelType w:val="hybridMultilevel"/>
    <w:tmpl w:val="61CC5C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9"/>
  </w:num>
  <w:num w:numId="3">
    <w:abstractNumId w:val="28"/>
  </w:num>
  <w:num w:numId="4">
    <w:abstractNumId w:val="12"/>
  </w:num>
  <w:num w:numId="5">
    <w:abstractNumId w:val="18"/>
  </w:num>
  <w:num w:numId="6">
    <w:abstractNumId w:val="5"/>
  </w:num>
  <w:num w:numId="7">
    <w:abstractNumId w:val="31"/>
  </w:num>
  <w:num w:numId="8">
    <w:abstractNumId w:val="23"/>
  </w:num>
  <w:num w:numId="9">
    <w:abstractNumId w:val="25"/>
  </w:num>
  <w:num w:numId="10">
    <w:abstractNumId w:val="19"/>
  </w:num>
  <w:num w:numId="11">
    <w:abstractNumId w:val="10"/>
  </w:num>
  <w:num w:numId="12">
    <w:abstractNumId w:val="13"/>
  </w:num>
  <w:num w:numId="13">
    <w:abstractNumId w:val="21"/>
  </w:num>
  <w:num w:numId="14">
    <w:abstractNumId w:val="3"/>
  </w:num>
  <w:num w:numId="15">
    <w:abstractNumId w:val="29"/>
  </w:num>
  <w:num w:numId="16">
    <w:abstractNumId w:val="15"/>
  </w:num>
  <w:num w:numId="17">
    <w:abstractNumId w:val="6"/>
  </w:num>
  <w:num w:numId="18">
    <w:abstractNumId w:val="16"/>
  </w:num>
  <w:num w:numId="19">
    <w:abstractNumId w:val="27"/>
  </w:num>
  <w:num w:numId="20">
    <w:abstractNumId w:val="20"/>
  </w:num>
  <w:num w:numId="21">
    <w:abstractNumId w:val="7"/>
  </w:num>
  <w:num w:numId="22">
    <w:abstractNumId w:val="4"/>
  </w:num>
  <w:num w:numId="23">
    <w:abstractNumId w:val="24"/>
  </w:num>
  <w:num w:numId="24">
    <w:abstractNumId w:val="14"/>
  </w:num>
  <w:num w:numId="25">
    <w:abstractNumId w:val="26"/>
  </w:num>
  <w:num w:numId="26">
    <w:abstractNumId w:val="1"/>
  </w:num>
  <w:num w:numId="27">
    <w:abstractNumId w:val="2"/>
  </w:num>
  <w:num w:numId="28">
    <w:abstractNumId w:val="17"/>
  </w:num>
  <w:num w:numId="29">
    <w:abstractNumId w:val="8"/>
  </w:num>
  <w:num w:numId="30">
    <w:abstractNumId w:val="30"/>
  </w:num>
  <w:num w:numId="31">
    <w:abstractNumId w:val="22"/>
  </w:num>
  <w:num w:numId="32">
    <w:abstractNumId w:val="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40"/>
    <w:rsid w:val="00003888"/>
    <w:rsid w:val="00005913"/>
    <w:rsid w:val="00011505"/>
    <w:rsid w:val="00016EB3"/>
    <w:rsid w:val="00023F0C"/>
    <w:rsid w:val="00047515"/>
    <w:rsid w:val="00047582"/>
    <w:rsid w:val="00052C11"/>
    <w:rsid w:val="00055430"/>
    <w:rsid w:val="00055773"/>
    <w:rsid w:val="00060D71"/>
    <w:rsid w:val="00062BA3"/>
    <w:rsid w:val="000648D6"/>
    <w:rsid w:val="00070545"/>
    <w:rsid w:val="00084E37"/>
    <w:rsid w:val="000870D3"/>
    <w:rsid w:val="000A2F7E"/>
    <w:rsid w:val="000A3DD0"/>
    <w:rsid w:val="000B58BE"/>
    <w:rsid w:val="000C3B86"/>
    <w:rsid w:val="000E251F"/>
    <w:rsid w:val="000F47EE"/>
    <w:rsid w:val="0010059B"/>
    <w:rsid w:val="00115905"/>
    <w:rsid w:val="00127CFB"/>
    <w:rsid w:val="00136A26"/>
    <w:rsid w:val="00142EAD"/>
    <w:rsid w:val="0014463E"/>
    <w:rsid w:val="00151E34"/>
    <w:rsid w:val="001631E8"/>
    <w:rsid w:val="00163777"/>
    <w:rsid w:val="00167935"/>
    <w:rsid w:val="00185C73"/>
    <w:rsid w:val="001862D3"/>
    <w:rsid w:val="00190C69"/>
    <w:rsid w:val="001A0571"/>
    <w:rsid w:val="001B75E4"/>
    <w:rsid w:val="001D6C56"/>
    <w:rsid w:val="001E11E4"/>
    <w:rsid w:val="001E292D"/>
    <w:rsid w:val="001F4DF7"/>
    <w:rsid w:val="002025C8"/>
    <w:rsid w:val="00223536"/>
    <w:rsid w:val="00234820"/>
    <w:rsid w:val="0023710F"/>
    <w:rsid w:val="00245A82"/>
    <w:rsid w:val="00246E27"/>
    <w:rsid w:val="00257197"/>
    <w:rsid w:val="002579AA"/>
    <w:rsid w:val="00266997"/>
    <w:rsid w:val="00266F5B"/>
    <w:rsid w:val="00274A90"/>
    <w:rsid w:val="002824CB"/>
    <w:rsid w:val="0028539B"/>
    <w:rsid w:val="0029433D"/>
    <w:rsid w:val="002A366F"/>
    <w:rsid w:val="002A4E21"/>
    <w:rsid w:val="002C5EEE"/>
    <w:rsid w:val="002D12F5"/>
    <w:rsid w:val="002E020B"/>
    <w:rsid w:val="002E26AC"/>
    <w:rsid w:val="002E46E5"/>
    <w:rsid w:val="002E489D"/>
    <w:rsid w:val="002E4C7A"/>
    <w:rsid w:val="002E5C10"/>
    <w:rsid w:val="002F6C6C"/>
    <w:rsid w:val="002F77F7"/>
    <w:rsid w:val="00307355"/>
    <w:rsid w:val="00310808"/>
    <w:rsid w:val="00311E3E"/>
    <w:rsid w:val="00322102"/>
    <w:rsid w:val="0032233A"/>
    <w:rsid w:val="003275AF"/>
    <w:rsid w:val="0033795E"/>
    <w:rsid w:val="003419A9"/>
    <w:rsid w:val="00343BF4"/>
    <w:rsid w:val="00346A3F"/>
    <w:rsid w:val="00355207"/>
    <w:rsid w:val="003628C6"/>
    <w:rsid w:val="003651D2"/>
    <w:rsid w:val="003747DB"/>
    <w:rsid w:val="003842A5"/>
    <w:rsid w:val="00386CD9"/>
    <w:rsid w:val="003933F6"/>
    <w:rsid w:val="003A1405"/>
    <w:rsid w:val="003A497E"/>
    <w:rsid w:val="003B11FC"/>
    <w:rsid w:val="003B1EB8"/>
    <w:rsid w:val="003C6694"/>
    <w:rsid w:val="003D2337"/>
    <w:rsid w:val="003D2398"/>
    <w:rsid w:val="003D438A"/>
    <w:rsid w:val="003D4ABF"/>
    <w:rsid w:val="003E4795"/>
    <w:rsid w:val="003F1DE9"/>
    <w:rsid w:val="004013AA"/>
    <w:rsid w:val="0040178D"/>
    <w:rsid w:val="00402755"/>
    <w:rsid w:val="00405C1C"/>
    <w:rsid w:val="004206C1"/>
    <w:rsid w:val="00432991"/>
    <w:rsid w:val="00435B53"/>
    <w:rsid w:val="00453239"/>
    <w:rsid w:val="00455BC5"/>
    <w:rsid w:val="004563B1"/>
    <w:rsid w:val="00457C85"/>
    <w:rsid w:val="004602D7"/>
    <w:rsid w:val="004767C4"/>
    <w:rsid w:val="0048761C"/>
    <w:rsid w:val="00494311"/>
    <w:rsid w:val="00494BA3"/>
    <w:rsid w:val="004A067A"/>
    <w:rsid w:val="004A133D"/>
    <w:rsid w:val="004A2F4A"/>
    <w:rsid w:val="004A728C"/>
    <w:rsid w:val="004C4C7A"/>
    <w:rsid w:val="004D384A"/>
    <w:rsid w:val="004D4D97"/>
    <w:rsid w:val="004E1846"/>
    <w:rsid w:val="004E394B"/>
    <w:rsid w:val="004E5D1C"/>
    <w:rsid w:val="005034E3"/>
    <w:rsid w:val="00513F1F"/>
    <w:rsid w:val="005217D3"/>
    <w:rsid w:val="0053334A"/>
    <w:rsid w:val="00544635"/>
    <w:rsid w:val="00566A2C"/>
    <w:rsid w:val="00584C27"/>
    <w:rsid w:val="00585DF4"/>
    <w:rsid w:val="00587560"/>
    <w:rsid w:val="005A4128"/>
    <w:rsid w:val="005A7755"/>
    <w:rsid w:val="005B314C"/>
    <w:rsid w:val="005C0C7F"/>
    <w:rsid w:val="005C247A"/>
    <w:rsid w:val="005C5CB3"/>
    <w:rsid w:val="005D39F5"/>
    <w:rsid w:val="005D5FA3"/>
    <w:rsid w:val="005E4569"/>
    <w:rsid w:val="005F46D0"/>
    <w:rsid w:val="005F48C8"/>
    <w:rsid w:val="005F7C40"/>
    <w:rsid w:val="005F7F24"/>
    <w:rsid w:val="00604E9E"/>
    <w:rsid w:val="006304D4"/>
    <w:rsid w:val="00641D8F"/>
    <w:rsid w:val="006471A4"/>
    <w:rsid w:val="00651C0F"/>
    <w:rsid w:val="006609A7"/>
    <w:rsid w:val="00663744"/>
    <w:rsid w:val="00663D5C"/>
    <w:rsid w:val="006675A0"/>
    <w:rsid w:val="00671657"/>
    <w:rsid w:val="00676E94"/>
    <w:rsid w:val="00682183"/>
    <w:rsid w:val="00682E6F"/>
    <w:rsid w:val="00683319"/>
    <w:rsid w:val="006A59AD"/>
    <w:rsid w:val="006B64C3"/>
    <w:rsid w:val="006C0771"/>
    <w:rsid w:val="006C15E5"/>
    <w:rsid w:val="006C5E36"/>
    <w:rsid w:val="006D4AD5"/>
    <w:rsid w:val="006E0DE5"/>
    <w:rsid w:val="006F3075"/>
    <w:rsid w:val="006F5768"/>
    <w:rsid w:val="00703FA4"/>
    <w:rsid w:val="00705D08"/>
    <w:rsid w:val="007133FF"/>
    <w:rsid w:val="007238E2"/>
    <w:rsid w:val="007266BC"/>
    <w:rsid w:val="007266F4"/>
    <w:rsid w:val="007342DB"/>
    <w:rsid w:val="00736999"/>
    <w:rsid w:val="00741D70"/>
    <w:rsid w:val="00752327"/>
    <w:rsid w:val="0075317D"/>
    <w:rsid w:val="00761E14"/>
    <w:rsid w:val="00762490"/>
    <w:rsid w:val="007701F8"/>
    <w:rsid w:val="00786515"/>
    <w:rsid w:val="00796BB5"/>
    <w:rsid w:val="00796E02"/>
    <w:rsid w:val="007A1EAA"/>
    <w:rsid w:val="007A3767"/>
    <w:rsid w:val="007A6ECA"/>
    <w:rsid w:val="007B2B98"/>
    <w:rsid w:val="007B609D"/>
    <w:rsid w:val="007C1862"/>
    <w:rsid w:val="007E6D0D"/>
    <w:rsid w:val="007F24D8"/>
    <w:rsid w:val="007F33F9"/>
    <w:rsid w:val="007F6F98"/>
    <w:rsid w:val="00800B06"/>
    <w:rsid w:val="00804647"/>
    <w:rsid w:val="00804CB3"/>
    <w:rsid w:val="00806537"/>
    <w:rsid w:val="008165E4"/>
    <w:rsid w:val="00816DA4"/>
    <w:rsid w:val="008222F4"/>
    <w:rsid w:val="008254E4"/>
    <w:rsid w:val="00825B9B"/>
    <w:rsid w:val="00827A4B"/>
    <w:rsid w:val="00840EFF"/>
    <w:rsid w:val="00844B81"/>
    <w:rsid w:val="008655D9"/>
    <w:rsid w:val="008773C0"/>
    <w:rsid w:val="008812B7"/>
    <w:rsid w:val="00887995"/>
    <w:rsid w:val="00893C3A"/>
    <w:rsid w:val="008A251E"/>
    <w:rsid w:val="008A7CEE"/>
    <w:rsid w:val="008B0E09"/>
    <w:rsid w:val="008B198B"/>
    <w:rsid w:val="008B1C00"/>
    <w:rsid w:val="008C78FE"/>
    <w:rsid w:val="008D2E3D"/>
    <w:rsid w:val="008D6458"/>
    <w:rsid w:val="008E0CC6"/>
    <w:rsid w:val="008E4535"/>
    <w:rsid w:val="008E7193"/>
    <w:rsid w:val="008E75F7"/>
    <w:rsid w:val="008F0834"/>
    <w:rsid w:val="009003DB"/>
    <w:rsid w:val="00906B1F"/>
    <w:rsid w:val="0091177E"/>
    <w:rsid w:val="009162F1"/>
    <w:rsid w:val="00916C6D"/>
    <w:rsid w:val="00924C21"/>
    <w:rsid w:val="009406B2"/>
    <w:rsid w:val="00944FD4"/>
    <w:rsid w:val="00945B94"/>
    <w:rsid w:val="009752EB"/>
    <w:rsid w:val="0097666F"/>
    <w:rsid w:val="009847C6"/>
    <w:rsid w:val="009948D1"/>
    <w:rsid w:val="009970BF"/>
    <w:rsid w:val="009978B4"/>
    <w:rsid w:val="009A3DC0"/>
    <w:rsid w:val="009B0A26"/>
    <w:rsid w:val="009B6043"/>
    <w:rsid w:val="009B6615"/>
    <w:rsid w:val="009B7468"/>
    <w:rsid w:val="009D40D2"/>
    <w:rsid w:val="009D4831"/>
    <w:rsid w:val="009D61C8"/>
    <w:rsid w:val="009E345C"/>
    <w:rsid w:val="009E6ED2"/>
    <w:rsid w:val="009F371E"/>
    <w:rsid w:val="00A01782"/>
    <w:rsid w:val="00A01864"/>
    <w:rsid w:val="00A070D1"/>
    <w:rsid w:val="00A10C31"/>
    <w:rsid w:val="00A10CA1"/>
    <w:rsid w:val="00A22772"/>
    <w:rsid w:val="00A241F9"/>
    <w:rsid w:val="00A26157"/>
    <w:rsid w:val="00A363F8"/>
    <w:rsid w:val="00A36602"/>
    <w:rsid w:val="00A369AB"/>
    <w:rsid w:val="00A371D7"/>
    <w:rsid w:val="00A46B00"/>
    <w:rsid w:val="00A52476"/>
    <w:rsid w:val="00A81FE7"/>
    <w:rsid w:val="00AA15EF"/>
    <w:rsid w:val="00AB0E6E"/>
    <w:rsid w:val="00AB1A8F"/>
    <w:rsid w:val="00AB4D04"/>
    <w:rsid w:val="00AC3FCE"/>
    <w:rsid w:val="00AD674B"/>
    <w:rsid w:val="00AF2D44"/>
    <w:rsid w:val="00AF7F32"/>
    <w:rsid w:val="00B00E47"/>
    <w:rsid w:val="00B0161A"/>
    <w:rsid w:val="00B03439"/>
    <w:rsid w:val="00B041D0"/>
    <w:rsid w:val="00B11653"/>
    <w:rsid w:val="00B116F3"/>
    <w:rsid w:val="00B173A2"/>
    <w:rsid w:val="00B2353A"/>
    <w:rsid w:val="00B445E6"/>
    <w:rsid w:val="00B47FD6"/>
    <w:rsid w:val="00B55C9C"/>
    <w:rsid w:val="00B56B7A"/>
    <w:rsid w:val="00B61400"/>
    <w:rsid w:val="00B626E8"/>
    <w:rsid w:val="00B63294"/>
    <w:rsid w:val="00B72FCC"/>
    <w:rsid w:val="00BA6856"/>
    <w:rsid w:val="00BB7FC4"/>
    <w:rsid w:val="00BC30A8"/>
    <w:rsid w:val="00BC3A92"/>
    <w:rsid w:val="00BE0411"/>
    <w:rsid w:val="00BF0875"/>
    <w:rsid w:val="00BF1826"/>
    <w:rsid w:val="00BF51FA"/>
    <w:rsid w:val="00C02B2D"/>
    <w:rsid w:val="00C04A0A"/>
    <w:rsid w:val="00C13A19"/>
    <w:rsid w:val="00C15968"/>
    <w:rsid w:val="00C16045"/>
    <w:rsid w:val="00C1696B"/>
    <w:rsid w:val="00C305BA"/>
    <w:rsid w:val="00C32E63"/>
    <w:rsid w:val="00C336DE"/>
    <w:rsid w:val="00C570E0"/>
    <w:rsid w:val="00C64358"/>
    <w:rsid w:val="00C65695"/>
    <w:rsid w:val="00C668B7"/>
    <w:rsid w:val="00C73D39"/>
    <w:rsid w:val="00C807B2"/>
    <w:rsid w:val="00C86674"/>
    <w:rsid w:val="00C94D19"/>
    <w:rsid w:val="00C96091"/>
    <w:rsid w:val="00C97C27"/>
    <w:rsid w:val="00CA089B"/>
    <w:rsid w:val="00CA62C8"/>
    <w:rsid w:val="00CB1518"/>
    <w:rsid w:val="00CB7193"/>
    <w:rsid w:val="00CD65F8"/>
    <w:rsid w:val="00CD79A9"/>
    <w:rsid w:val="00CE2202"/>
    <w:rsid w:val="00CE6B99"/>
    <w:rsid w:val="00CF0C1D"/>
    <w:rsid w:val="00CF5E44"/>
    <w:rsid w:val="00D01406"/>
    <w:rsid w:val="00D04C60"/>
    <w:rsid w:val="00D07D7E"/>
    <w:rsid w:val="00D17798"/>
    <w:rsid w:val="00D226F0"/>
    <w:rsid w:val="00D25276"/>
    <w:rsid w:val="00D34A13"/>
    <w:rsid w:val="00D4640C"/>
    <w:rsid w:val="00D62DDF"/>
    <w:rsid w:val="00D63B19"/>
    <w:rsid w:val="00D82317"/>
    <w:rsid w:val="00D915E3"/>
    <w:rsid w:val="00D953EB"/>
    <w:rsid w:val="00DC20BB"/>
    <w:rsid w:val="00DD4D80"/>
    <w:rsid w:val="00DE2403"/>
    <w:rsid w:val="00DE3225"/>
    <w:rsid w:val="00E11E62"/>
    <w:rsid w:val="00E20EAF"/>
    <w:rsid w:val="00E32252"/>
    <w:rsid w:val="00E329AC"/>
    <w:rsid w:val="00E346CD"/>
    <w:rsid w:val="00E34F64"/>
    <w:rsid w:val="00E43740"/>
    <w:rsid w:val="00E5032C"/>
    <w:rsid w:val="00E618D4"/>
    <w:rsid w:val="00E67298"/>
    <w:rsid w:val="00E71E76"/>
    <w:rsid w:val="00E826B1"/>
    <w:rsid w:val="00E85174"/>
    <w:rsid w:val="00E852D8"/>
    <w:rsid w:val="00E922B2"/>
    <w:rsid w:val="00EA108E"/>
    <w:rsid w:val="00EA1908"/>
    <w:rsid w:val="00EB5B5C"/>
    <w:rsid w:val="00EB68F0"/>
    <w:rsid w:val="00EB6B9B"/>
    <w:rsid w:val="00EC6505"/>
    <w:rsid w:val="00EC6673"/>
    <w:rsid w:val="00EC6E69"/>
    <w:rsid w:val="00EE4292"/>
    <w:rsid w:val="00EE66DB"/>
    <w:rsid w:val="00EF2D47"/>
    <w:rsid w:val="00F02FEB"/>
    <w:rsid w:val="00F12FF3"/>
    <w:rsid w:val="00F14AFC"/>
    <w:rsid w:val="00F22F4F"/>
    <w:rsid w:val="00F31850"/>
    <w:rsid w:val="00F53472"/>
    <w:rsid w:val="00F60DFF"/>
    <w:rsid w:val="00F665EC"/>
    <w:rsid w:val="00F70339"/>
    <w:rsid w:val="00F757DF"/>
    <w:rsid w:val="00F808DD"/>
    <w:rsid w:val="00F811DC"/>
    <w:rsid w:val="00F83472"/>
    <w:rsid w:val="00F974A2"/>
    <w:rsid w:val="00FA4A79"/>
    <w:rsid w:val="00FB070B"/>
    <w:rsid w:val="00FB09E1"/>
    <w:rsid w:val="00FB43A0"/>
    <w:rsid w:val="00FB4481"/>
    <w:rsid w:val="00FB5900"/>
    <w:rsid w:val="00FB612A"/>
    <w:rsid w:val="00FB62CD"/>
    <w:rsid w:val="00FC117A"/>
    <w:rsid w:val="00FC3082"/>
    <w:rsid w:val="00FD1864"/>
    <w:rsid w:val="00FD2A64"/>
    <w:rsid w:val="00FD3963"/>
    <w:rsid w:val="00FE43CD"/>
    <w:rsid w:val="00FE5BA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1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7C40"/>
    <w:pPr>
      <w:spacing w:after="0" w:line="240" w:lineRule="auto"/>
    </w:pPr>
  </w:style>
  <w:style w:type="paragraph" w:styleId="a4">
    <w:name w:val="header"/>
    <w:basedOn w:val="a"/>
    <w:link w:val="Char"/>
    <w:uiPriority w:val="99"/>
    <w:unhideWhenUsed/>
    <w:rsid w:val="004D4D97"/>
    <w:pPr>
      <w:tabs>
        <w:tab w:val="center" w:pos="4819"/>
        <w:tab w:val="right" w:pos="9638"/>
      </w:tabs>
      <w:spacing w:after="0" w:line="240" w:lineRule="auto"/>
    </w:pPr>
  </w:style>
  <w:style w:type="character" w:customStyle="1" w:styleId="Char">
    <w:name w:val="页眉 Char"/>
    <w:basedOn w:val="a0"/>
    <w:link w:val="a4"/>
    <w:uiPriority w:val="99"/>
    <w:rsid w:val="004D4D97"/>
  </w:style>
  <w:style w:type="paragraph" w:styleId="a5">
    <w:name w:val="footer"/>
    <w:basedOn w:val="a"/>
    <w:link w:val="Char0"/>
    <w:uiPriority w:val="99"/>
    <w:unhideWhenUsed/>
    <w:rsid w:val="004D4D97"/>
    <w:pPr>
      <w:tabs>
        <w:tab w:val="center" w:pos="4819"/>
        <w:tab w:val="right" w:pos="9638"/>
      </w:tabs>
      <w:spacing w:after="0" w:line="240" w:lineRule="auto"/>
    </w:pPr>
  </w:style>
  <w:style w:type="character" w:customStyle="1" w:styleId="Char0">
    <w:name w:val="页脚 Char"/>
    <w:basedOn w:val="a0"/>
    <w:link w:val="a5"/>
    <w:uiPriority w:val="99"/>
    <w:rsid w:val="004D4D97"/>
  </w:style>
  <w:style w:type="paragraph" w:styleId="a6">
    <w:name w:val="Balloon Text"/>
    <w:basedOn w:val="a"/>
    <w:link w:val="Char1"/>
    <w:uiPriority w:val="99"/>
    <w:semiHidden/>
    <w:unhideWhenUsed/>
    <w:rsid w:val="00151E34"/>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151E34"/>
    <w:rPr>
      <w:rFonts w:ascii="Tahoma" w:hAnsi="Tahoma" w:cs="Tahoma"/>
      <w:sz w:val="16"/>
      <w:szCs w:val="16"/>
    </w:rPr>
  </w:style>
  <w:style w:type="paragraph" w:styleId="a7">
    <w:name w:val="caption"/>
    <w:basedOn w:val="a"/>
    <w:next w:val="a"/>
    <w:uiPriority w:val="35"/>
    <w:unhideWhenUsed/>
    <w:qFormat/>
    <w:rsid w:val="00151E34"/>
    <w:pPr>
      <w:spacing w:line="240" w:lineRule="auto"/>
    </w:pPr>
    <w:rPr>
      <w:b/>
      <w:bCs/>
      <w:color w:val="4F81BD" w:themeColor="accent1"/>
      <w:sz w:val="18"/>
      <w:szCs w:val="18"/>
    </w:rPr>
  </w:style>
  <w:style w:type="character" w:styleId="a8">
    <w:name w:val="Hyperlink"/>
    <w:basedOn w:val="a0"/>
    <w:uiPriority w:val="99"/>
    <w:unhideWhenUsed/>
    <w:rsid w:val="00796BB5"/>
    <w:rPr>
      <w:color w:val="0000FF" w:themeColor="hyperlink"/>
      <w:u w:val="single"/>
    </w:rPr>
  </w:style>
  <w:style w:type="paragraph" w:styleId="a9">
    <w:name w:val="List Paragraph"/>
    <w:basedOn w:val="a"/>
    <w:uiPriority w:val="34"/>
    <w:qFormat/>
    <w:rsid w:val="00796BB5"/>
    <w:pPr>
      <w:ind w:left="720"/>
      <w:contextualSpacing/>
    </w:pPr>
  </w:style>
  <w:style w:type="character" w:customStyle="1" w:styleId="apple-converted-space">
    <w:name w:val="apple-converted-space"/>
    <w:basedOn w:val="a0"/>
    <w:rsid w:val="006471A4"/>
  </w:style>
  <w:style w:type="character" w:customStyle="1" w:styleId="highlight">
    <w:name w:val="highlight"/>
    <w:basedOn w:val="a0"/>
    <w:rsid w:val="00EE4292"/>
  </w:style>
  <w:style w:type="character" w:styleId="aa">
    <w:name w:val="Emphasis"/>
    <w:basedOn w:val="a0"/>
    <w:uiPriority w:val="20"/>
    <w:qFormat/>
    <w:rsid w:val="00115905"/>
    <w:rPr>
      <w:i/>
      <w:iCs/>
    </w:rPr>
  </w:style>
  <w:style w:type="character" w:styleId="ab">
    <w:name w:val="FollowedHyperlink"/>
    <w:basedOn w:val="a0"/>
    <w:uiPriority w:val="99"/>
    <w:semiHidden/>
    <w:unhideWhenUsed/>
    <w:rsid w:val="007F24D8"/>
    <w:rPr>
      <w:color w:val="800080" w:themeColor="followedHyperlink"/>
      <w:u w:val="single"/>
    </w:rPr>
  </w:style>
  <w:style w:type="character" w:customStyle="1" w:styleId="contribdegrees">
    <w:name w:val="contribdegrees"/>
    <w:basedOn w:val="a0"/>
    <w:rsid w:val="007F24D8"/>
  </w:style>
  <w:style w:type="character" w:styleId="ac">
    <w:name w:val="annotation reference"/>
    <w:uiPriority w:val="99"/>
    <w:rsid w:val="00641D8F"/>
    <w:rPr>
      <w:sz w:val="21"/>
      <w:szCs w:val="21"/>
    </w:rPr>
  </w:style>
  <w:style w:type="paragraph" w:styleId="ad">
    <w:name w:val="annotation text"/>
    <w:basedOn w:val="a"/>
    <w:link w:val="Char2"/>
    <w:uiPriority w:val="99"/>
    <w:rsid w:val="00641D8F"/>
    <w:pPr>
      <w:widowControl w:val="0"/>
      <w:spacing w:after="0" w:line="240" w:lineRule="auto"/>
    </w:pPr>
    <w:rPr>
      <w:rFonts w:ascii="Times New Roman" w:eastAsia="宋体" w:hAnsi="Times New Roman" w:cs="Times New Roman"/>
      <w:kern w:val="2"/>
      <w:sz w:val="21"/>
      <w:szCs w:val="24"/>
      <w:lang w:val="en-US" w:eastAsia="zh-CN"/>
    </w:rPr>
  </w:style>
  <w:style w:type="character" w:customStyle="1" w:styleId="Char2">
    <w:name w:val="批注文字 Char"/>
    <w:basedOn w:val="a0"/>
    <w:link w:val="ad"/>
    <w:uiPriority w:val="99"/>
    <w:rsid w:val="00641D8F"/>
    <w:rPr>
      <w:rFonts w:ascii="Times New Roman" w:eastAsia="宋体" w:hAnsi="Times New Roman" w:cs="Times New Roman"/>
      <w:kern w:val="2"/>
      <w:sz w:val="21"/>
      <w:szCs w:val="24"/>
      <w:lang w:val="en-US" w:eastAsia="zh-CN"/>
    </w:rPr>
  </w:style>
  <w:style w:type="paragraph" w:styleId="ae">
    <w:name w:val="annotation subject"/>
    <w:basedOn w:val="ad"/>
    <w:next w:val="ad"/>
    <w:link w:val="Char3"/>
    <w:uiPriority w:val="99"/>
    <w:semiHidden/>
    <w:unhideWhenUsed/>
    <w:rsid w:val="00641D8F"/>
    <w:pPr>
      <w:widowControl/>
      <w:spacing w:after="200" w:line="276" w:lineRule="auto"/>
    </w:pPr>
    <w:rPr>
      <w:rFonts w:asciiTheme="minorHAnsi" w:eastAsiaTheme="minorEastAsia" w:hAnsiTheme="minorHAnsi" w:cstheme="minorBidi"/>
      <w:b/>
      <w:bCs/>
      <w:kern w:val="0"/>
      <w:sz w:val="22"/>
      <w:szCs w:val="22"/>
      <w:lang w:val="it-IT" w:eastAsia="en-US"/>
    </w:rPr>
  </w:style>
  <w:style w:type="character" w:customStyle="1" w:styleId="Char3">
    <w:name w:val="批注主题 Char"/>
    <w:basedOn w:val="Char2"/>
    <w:link w:val="ae"/>
    <w:uiPriority w:val="99"/>
    <w:semiHidden/>
    <w:rsid w:val="00641D8F"/>
    <w:rPr>
      <w:rFonts w:ascii="Times New Roman" w:eastAsia="宋体" w:hAnsi="Times New Roman" w:cs="Times New Roman"/>
      <w:b/>
      <w:bCs/>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7C40"/>
    <w:pPr>
      <w:spacing w:after="0" w:line="240" w:lineRule="auto"/>
    </w:pPr>
  </w:style>
  <w:style w:type="paragraph" w:styleId="a4">
    <w:name w:val="header"/>
    <w:basedOn w:val="a"/>
    <w:link w:val="Char"/>
    <w:uiPriority w:val="99"/>
    <w:unhideWhenUsed/>
    <w:rsid w:val="004D4D97"/>
    <w:pPr>
      <w:tabs>
        <w:tab w:val="center" w:pos="4819"/>
        <w:tab w:val="right" w:pos="9638"/>
      </w:tabs>
      <w:spacing w:after="0" w:line="240" w:lineRule="auto"/>
    </w:pPr>
  </w:style>
  <w:style w:type="character" w:customStyle="1" w:styleId="Char">
    <w:name w:val="页眉 Char"/>
    <w:basedOn w:val="a0"/>
    <w:link w:val="a4"/>
    <w:uiPriority w:val="99"/>
    <w:rsid w:val="004D4D97"/>
  </w:style>
  <w:style w:type="paragraph" w:styleId="a5">
    <w:name w:val="footer"/>
    <w:basedOn w:val="a"/>
    <w:link w:val="Char0"/>
    <w:uiPriority w:val="99"/>
    <w:unhideWhenUsed/>
    <w:rsid w:val="004D4D97"/>
    <w:pPr>
      <w:tabs>
        <w:tab w:val="center" w:pos="4819"/>
        <w:tab w:val="right" w:pos="9638"/>
      </w:tabs>
      <w:spacing w:after="0" w:line="240" w:lineRule="auto"/>
    </w:pPr>
  </w:style>
  <w:style w:type="character" w:customStyle="1" w:styleId="Char0">
    <w:name w:val="页脚 Char"/>
    <w:basedOn w:val="a0"/>
    <w:link w:val="a5"/>
    <w:uiPriority w:val="99"/>
    <w:rsid w:val="004D4D97"/>
  </w:style>
  <w:style w:type="paragraph" w:styleId="a6">
    <w:name w:val="Balloon Text"/>
    <w:basedOn w:val="a"/>
    <w:link w:val="Char1"/>
    <w:uiPriority w:val="99"/>
    <w:semiHidden/>
    <w:unhideWhenUsed/>
    <w:rsid w:val="00151E34"/>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151E34"/>
    <w:rPr>
      <w:rFonts w:ascii="Tahoma" w:hAnsi="Tahoma" w:cs="Tahoma"/>
      <w:sz w:val="16"/>
      <w:szCs w:val="16"/>
    </w:rPr>
  </w:style>
  <w:style w:type="paragraph" w:styleId="a7">
    <w:name w:val="caption"/>
    <w:basedOn w:val="a"/>
    <w:next w:val="a"/>
    <w:uiPriority w:val="35"/>
    <w:unhideWhenUsed/>
    <w:qFormat/>
    <w:rsid w:val="00151E34"/>
    <w:pPr>
      <w:spacing w:line="240" w:lineRule="auto"/>
    </w:pPr>
    <w:rPr>
      <w:b/>
      <w:bCs/>
      <w:color w:val="4F81BD" w:themeColor="accent1"/>
      <w:sz w:val="18"/>
      <w:szCs w:val="18"/>
    </w:rPr>
  </w:style>
  <w:style w:type="character" w:styleId="a8">
    <w:name w:val="Hyperlink"/>
    <w:basedOn w:val="a0"/>
    <w:uiPriority w:val="99"/>
    <w:unhideWhenUsed/>
    <w:rsid w:val="00796BB5"/>
    <w:rPr>
      <w:color w:val="0000FF" w:themeColor="hyperlink"/>
      <w:u w:val="single"/>
    </w:rPr>
  </w:style>
  <w:style w:type="paragraph" w:styleId="a9">
    <w:name w:val="List Paragraph"/>
    <w:basedOn w:val="a"/>
    <w:uiPriority w:val="34"/>
    <w:qFormat/>
    <w:rsid w:val="00796BB5"/>
    <w:pPr>
      <w:ind w:left="720"/>
      <w:contextualSpacing/>
    </w:pPr>
  </w:style>
  <w:style w:type="character" w:customStyle="1" w:styleId="apple-converted-space">
    <w:name w:val="apple-converted-space"/>
    <w:basedOn w:val="a0"/>
    <w:rsid w:val="006471A4"/>
  </w:style>
  <w:style w:type="character" w:customStyle="1" w:styleId="highlight">
    <w:name w:val="highlight"/>
    <w:basedOn w:val="a0"/>
    <w:rsid w:val="00EE4292"/>
  </w:style>
  <w:style w:type="character" w:styleId="aa">
    <w:name w:val="Emphasis"/>
    <w:basedOn w:val="a0"/>
    <w:uiPriority w:val="20"/>
    <w:qFormat/>
    <w:rsid w:val="00115905"/>
    <w:rPr>
      <w:i/>
      <w:iCs/>
    </w:rPr>
  </w:style>
  <w:style w:type="character" w:styleId="ab">
    <w:name w:val="FollowedHyperlink"/>
    <w:basedOn w:val="a0"/>
    <w:uiPriority w:val="99"/>
    <w:semiHidden/>
    <w:unhideWhenUsed/>
    <w:rsid w:val="007F24D8"/>
    <w:rPr>
      <w:color w:val="800080" w:themeColor="followedHyperlink"/>
      <w:u w:val="single"/>
    </w:rPr>
  </w:style>
  <w:style w:type="character" w:customStyle="1" w:styleId="contribdegrees">
    <w:name w:val="contribdegrees"/>
    <w:basedOn w:val="a0"/>
    <w:rsid w:val="007F24D8"/>
  </w:style>
  <w:style w:type="character" w:styleId="ac">
    <w:name w:val="annotation reference"/>
    <w:uiPriority w:val="99"/>
    <w:rsid w:val="00641D8F"/>
    <w:rPr>
      <w:sz w:val="21"/>
      <w:szCs w:val="21"/>
    </w:rPr>
  </w:style>
  <w:style w:type="paragraph" w:styleId="ad">
    <w:name w:val="annotation text"/>
    <w:basedOn w:val="a"/>
    <w:link w:val="Char2"/>
    <w:uiPriority w:val="99"/>
    <w:rsid w:val="00641D8F"/>
    <w:pPr>
      <w:widowControl w:val="0"/>
      <w:spacing w:after="0" w:line="240" w:lineRule="auto"/>
    </w:pPr>
    <w:rPr>
      <w:rFonts w:ascii="Times New Roman" w:eastAsia="宋体" w:hAnsi="Times New Roman" w:cs="Times New Roman"/>
      <w:kern w:val="2"/>
      <w:sz w:val="21"/>
      <w:szCs w:val="24"/>
      <w:lang w:val="en-US" w:eastAsia="zh-CN"/>
    </w:rPr>
  </w:style>
  <w:style w:type="character" w:customStyle="1" w:styleId="Char2">
    <w:name w:val="批注文字 Char"/>
    <w:basedOn w:val="a0"/>
    <w:link w:val="ad"/>
    <w:uiPriority w:val="99"/>
    <w:rsid w:val="00641D8F"/>
    <w:rPr>
      <w:rFonts w:ascii="Times New Roman" w:eastAsia="宋体" w:hAnsi="Times New Roman" w:cs="Times New Roman"/>
      <w:kern w:val="2"/>
      <w:sz w:val="21"/>
      <w:szCs w:val="24"/>
      <w:lang w:val="en-US" w:eastAsia="zh-CN"/>
    </w:rPr>
  </w:style>
  <w:style w:type="paragraph" w:styleId="ae">
    <w:name w:val="annotation subject"/>
    <w:basedOn w:val="ad"/>
    <w:next w:val="ad"/>
    <w:link w:val="Char3"/>
    <w:uiPriority w:val="99"/>
    <w:semiHidden/>
    <w:unhideWhenUsed/>
    <w:rsid w:val="00641D8F"/>
    <w:pPr>
      <w:widowControl/>
      <w:spacing w:after="200" w:line="276" w:lineRule="auto"/>
    </w:pPr>
    <w:rPr>
      <w:rFonts w:asciiTheme="minorHAnsi" w:eastAsiaTheme="minorEastAsia" w:hAnsiTheme="minorHAnsi" w:cstheme="minorBidi"/>
      <w:b/>
      <w:bCs/>
      <w:kern w:val="0"/>
      <w:sz w:val="22"/>
      <w:szCs w:val="22"/>
      <w:lang w:val="it-IT" w:eastAsia="en-US"/>
    </w:rPr>
  </w:style>
  <w:style w:type="character" w:customStyle="1" w:styleId="Char3">
    <w:name w:val="批注主题 Char"/>
    <w:basedOn w:val="Char2"/>
    <w:link w:val="ae"/>
    <w:uiPriority w:val="99"/>
    <w:semiHidden/>
    <w:rsid w:val="00641D8F"/>
    <w:rPr>
      <w:rFonts w:ascii="Times New Roman" w:eastAsia="宋体" w:hAnsi="Times New Roman" w:cs="Times New Roman"/>
      <w:b/>
      <w:bCs/>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13453">
      <w:bodyDiv w:val="1"/>
      <w:marLeft w:val="0"/>
      <w:marRight w:val="0"/>
      <w:marTop w:val="0"/>
      <w:marBottom w:val="0"/>
      <w:divBdr>
        <w:top w:val="none" w:sz="0" w:space="0" w:color="auto"/>
        <w:left w:val="none" w:sz="0" w:space="0" w:color="auto"/>
        <w:bottom w:val="none" w:sz="0" w:space="0" w:color="auto"/>
        <w:right w:val="none" w:sz="0" w:space="0" w:color="auto"/>
      </w:divBdr>
    </w:div>
    <w:div w:id="1437990915">
      <w:bodyDiv w:val="1"/>
      <w:marLeft w:val="0"/>
      <w:marRight w:val="0"/>
      <w:marTop w:val="0"/>
      <w:marBottom w:val="0"/>
      <w:divBdr>
        <w:top w:val="none" w:sz="0" w:space="0" w:color="auto"/>
        <w:left w:val="none" w:sz="0" w:space="0" w:color="auto"/>
        <w:bottom w:val="none" w:sz="0" w:space="0" w:color="auto"/>
        <w:right w:val="none" w:sz="0" w:space="0" w:color="auto"/>
      </w:divBdr>
    </w:div>
    <w:div w:id="16468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gnunnari@hot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C4306-5556-4852-A509-7084BECE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54</Pages>
  <Words>17458</Words>
  <Characters>99513</Characters>
  <Application>Microsoft Office Word</Application>
  <DocSecurity>0</DocSecurity>
  <Lines>829</Lines>
  <Paragraphs>233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Windows 用户</cp:lastModifiedBy>
  <cp:revision>3</cp:revision>
  <dcterms:created xsi:type="dcterms:W3CDTF">2015-09-28T11:30:00Z</dcterms:created>
  <dcterms:modified xsi:type="dcterms:W3CDTF">2015-09-29T03:55:00Z</dcterms:modified>
</cp:coreProperties>
</file>