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8F736" w14:textId="77777777" w:rsidR="00B25214" w:rsidRPr="00BD69EA" w:rsidRDefault="0049773A" w:rsidP="00BD69EA">
      <w:pPr>
        <w:snapToGrid w:val="0"/>
        <w:spacing w:line="360" w:lineRule="auto"/>
        <w:rPr>
          <w:rFonts w:ascii="Book Antiqua" w:eastAsia="宋体" w:hAnsi="Book Antiqua" w:cstheme="majorHAnsi"/>
          <w:b/>
          <w:lang w:eastAsia="zh-CN"/>
        </w:rPr>
      </w:pPr>
      <w:r w:rsidRPr="00BD69EA">
        <w:rPr>
          <w:rFonts w:ascii="Book Antiqua" w:hAnsi="Book Antiqua" w:cstheme="majorHAnsi"/>
          <w:b/>
        </w:rPr>
        <w:t xml:space="preserve">Name of Journal: </w:t>
      </w:r>
      <w:r w:rsidRPr="00BD69EA">
        <w:rPr>
          <w:rFonts w:ascii="Book Antiqua" w:hAnsi="Book Antiqua" w:cstheme="majorHAnsi"/>
          <w:b/>
          <w:i/>
          <w:iCs/>
        </w:rPr>
        <w:t>World Journal of Clinical Oncology</w:t>
      </w:r>
    </w:p>
    <w:p w14:paraId="00CFA16D" w14:textId="01E08619" w:rsidR="0049773A" w:rsidRPr="00BD69EA" w:rsidRDefault="0049773A" w:rsidP="00BD69EA">
      <w:pPr>
        <w:snapToGrid w:val="0"/>
        <w:spacing w:line="360" w:lineRule="auto"/>
        <w:rPr>
          <w:rFonts w:ascii="Book Antiqua" w:hAnsi="Book Antiqua" w:cstheme="majorHAnsi"/>
          <w:b/>
        </w:rPr>
      </w:pPr>
      <w:r w:rsidRPr="00BD69EA">
        <w:rPr>
          <w:rFonts w:ascii="Book Antiqua" w:hAnsi="Book Antiqua" w:cstheme="majorHAnsi"/>
          <w:b/>
        </w:rPr>
        <w:t xml:space="preserve">ESPS Manuscript NO: </w:t>
      </w:r>
      <w:r w:rsidRPr="00BD69EA">
        <w:rPr>
          <w:rFonts w:ascii="Book Antiqua" w:eastAsia="宋体" w:hAnsi="Book Antiqua" w:cstheme="majorHAnsi"/>
          <w:b/>
          <w:lang w:eastAsia="zh-CN"/>
        </w:rPr>
        <w:t xml:space="preserve">21234 </w:t>
      </w:r>
    </w:p>
    <w:p w14:paraId="38708879" w14:textId="77777777" w:rsidR="0049773A" w:rsidRPr="00BD69EA" w:rsidRDefault="0049773A" w:rsidP="00BD69EA">
      <w:pPr>
        <w:snapToGrid w:val="0"/>
        <w:spacing w:line="360" w:lineRule="auto"/>
        <w:rPr>
          <w:rFonts w:ascii="Book Antiqua" w:hAnsi="Book Antiqua" w:cstheme="majorHAnsi"/>
          <w:b/>
        </w:rPr>
      </w:pPr>
      <w:r w:rsidRPr="00BD69EA">
        <w:rPr>
          <w:rFonts w:ascii="Book Antiqua" w:hAnsi="Book Antiqua" w:cstheme="majorHAnsi"/>
          <w:b/>
        </w:rPr>
        <w:t>Manuscript Type: Editorial</w:t>
      </w:r>
    </w:p>
    <w:p w14:paraId="7093FC66" w14:textId="77777777" w:rsidR="0049773A" w:rsidRPr="00BD69EA" w:rsidRDefault="0049773A" w:rsidP="00BD69EA">
      <w:pPr>
        <w:adjustRightInd w:val="0"/>
        <w:snapToGrid w:val="0"/>
        <w:spacing w:line="360" w:lineRule="auto"/>
        <w:rPr>
          <w:rFonts w:ascii="Book Antiqua" w:eastAsia="宋体" w:hAnsi="Book Antiqua" w:cstheme="majorHAnsi"/>
          <w:b/>
          <w:lang w:eastAsia="zh-CN"/>
        </w:rPr>
      </w:pPr>
    </w:p>
    <w:p w14:paraId="68D1C849" w14:textId="2E1B9287" w:rsidR="009D4E0C" w:rsidRPr="00BD69EA" w:rsidRDefault="00270F75" w:rsidP="00BD69EA">
      <w:pPr>
        <w:adjustRightInd w:val="0"/>
        <w:snapToGrid w:val="0"/>
        <w:spacing w:line="360" w:lineRule="auto"/>
        <w:rPr>
          <w:rFonts w:ascii="Book Antiqua" w:eastAsia="MS Mincho" w:hAnsi="Book Antiqua" w:cstheme="majorHAnsi"/>
          <w:b/>
        </w:rPr>
      </w:pPr>
      <w:r w:rsidRPr="00BD69EA">
        <w:rPr>
          <w:rFonts w:ascii="Book Antiqua" w:eastAsia="MS Mincho" w:hAnsi="Book Antiqua" w:cstheme="majorHAnsi"/>
          <w:b/>
        </w:rPr>
        <w:t>P</w:t>
      </w:r>
      <w:r w:rsidR="00CA767C" w:rsidRPr="00BD69EA">
        <w:rPr>
          <w:rFonts w:ascii="Book Antiqua" w:eastAsia="MS Mincho" w:hAnsi="Book Antiqua" w:cstheme="majorHAnsi"/>
          <w:b/>
        </w:rPr>
        <w:t>resen</w:t>
      </w:r>
      <w:r w:rsidR="002E34D3" w:rsidRPr="00BD69EA">
        <w:rPr>
          <w:rFonts w:ascii="Book Antiqua" w:eastAsia="MS Mincho" w:hAnsi="Book Antiqua" w:cstheme="majorHAnsi"/>
          <w:b/>
        </w:rPr>
        <w:t>t</w:t>
      </w:r>
      <w:r w:rsidR="00CA767C" w:rsidRPr="00BD69EA">
        <w:rPr>
          <w:rFonts w:ascii="Book Antiqua" w:eastAsia="MS Mincho" w:hAnsi="Book Antiqua" w:cstheme="majorHAnsi"/>
          <w:b/>
        </w:rPr>
        <w:t xml:space="preserve"> </w:t>
      </w:r>
      <w:r w:rsidR="007D4966" w:rsidRPr="00BD69EA">
        <w:rPr>
          <w:rFonts w:ascii="Book Antiqua" w:eastAsia="MS Mincho" w:hAnsi="Book Antiqua" w:cstheme="majorHAnsi"/>
          <w:b/>
        </w:rPr>
        <w:t xml:space="preserve">laparoscopic </w:t>
      </w:r>
      <w:r w:rsidR="009A1675" w:rsidRPr="00BD69EA">
        <w:rPr>
          <w:rFonts w:ascii="Book Antiqua" w:eastAsia="MS Mincho" w:hAnsi="Book Antiqua" w:cstheme="majorHAnsi"/>
          <w:b/>
        </w:rPr>
        <w:t xml:space="preserve">surgery </w:t>
      </w:r>
      <w:r w:rsidR="007D4966" w:rsidRPr="00BD69EA">
        <w:rPr>
          <w:rFonts w:ascii="Book Antiqua" w:eastAsia="MS Mincho" w:hAnsi="Book Antiqua" w:cstheme="majorHAnsi"/>
          <w:b/>
        </w:rPr>
        <w:t xml:space="preserve">for </w:t>
      </w:r>
      <w:r w:rsidR="009A1675" w:rsidRPr="00BD69EA">
        <w:rPr>
          <w:rFonts w:ascii="Book Antiqua" w:eastAsia="MS Mincho" w:hAnsi="Book Antiqua" w:cstheme="majorHAnsi"/>
          <w:b/>
        </w:rPr>
        <w:t>c</w:t>
      </w:r>
      <w:r w:rsidR="007D4966" w:rsidRPr="00BD69EA">
        <w:rPr>
          <w:rFonts w:ascii="Book Antiqua" w:eastAsia="MS Mincho" w:hAnsi="Book Antiqua" w:cstheme="majorHAnsi"/>
          <w:b/>
        </w:rPr>
        <w:t xml:space="preserve">olorectal </w:t>
      </w:r>
      <w:r w:rsidR="009A1675" w:rsidRPr="00BD69EA">
        <w:rPr>
          <w:rFonts w:ascii="Book Antiqua" w:eastAsia="MS Mincho" w:hAnsi="Book Antiqua" w:cstheme="majorHAnsi"/>
          <w:b/>
        </w:rPr>
        <w:t xml:space="preserve">cancer </w:t>
      </w:r>
      <w:r w:rsidR="007852B7" w:rsidRPr="00BD69EA">
        <w:rPr>
          <w:rFonts w:ascii="Book Antiqua" w:eastAsia="MS Mincho" w:hAnsi="Book Antiqua" w:cstheme="majorHAnsi"/>
          <w:b/>
        </w:rPr>
        <w:t>in Japan</w:t>
      </w:r>
    </w:p>
    <w:p w14:paraId="52FD902E" w14:textId="23BA7DC2" w:rsidR="007D4966" w:rsidRPr="00BD69EA" w:rsidRDefault="007D4966" w:rsidP="00BD69EA">
      <w:pPr>
        <w:adjustRightInd w:val="0"/>
        <w:snapToGrid w:val="0"/>
        <w:spacing w:line="360" w:lineRule="auto"/>
        <w:rPr>
          <w:rFonts w:ascii="Book Antiqua" w:eastAsia="宋体" w:hAnsi="Book Antiqua" w:cstheme="majorHAnsi"/>
          <w:lang w:eastAsia="zh-CN"/>
        </w:rPr>
      </w:pPr>
    </w:p>
    <w:p w14:paraId="4477414F" w14:textId="641B576B" w:rsidR="009D5760" w:rsidRPr="00BD69EA" w:rsidRDefault="009D5760" w:rsidP="00BD69EA">
      <w:pPr>
        <w:adjustRightInd w:val="0"/>
        <w:snapToGrid w:val="0"/>
        <w:spacing w:line="360" w:lineRule="auto"/>
        <w:rPr>
          <w:rFonts w:ascii="Book Antiqua" w:eastAsia="宋体" w:hAnsi="Book Antiqua" w:cstheme="majorHAnsi"/>
          <w:lang w:eastAsia="zh-CN"/>
        </w:rPr>
      </w:pPr>
      <w:r w:rsidRPr="00BD69EA">
        <w:rPr>
          <w:rFonts w:ascii="Book Antiqua" w:eastAsia="MS Mincho" w:hAnsi="Book Antiqua" w:cstheme="majorHAnsi"/>
        </w:rPr>
        <w:t>Sato</w:t>
      </w:r>
      <w:r w:rsidRPr="00BD69EA">
        <w:rPr>
          <w:rFonts w:ascii="Book Antiqua" w:eastAsia="宋体" w:hAnsi="Book Antiqua" w:cstheme="majorHAnsi"/>
          <w:lang w:eastAsia="zh-CN"/>
        </w:rPr>
        <w:t xml:space="preserve"> T </w:t>
      </w:r>
      <w:r w:rsidRPr="00BD69EA">
        <w:rPr>
          <w:rFonts w:ascii="Book Antiqua" w:eastAsia="宋体" w:hAnsi="Book Antiqua" w:cstheme="majorHAnsi"/>
          <w:i/>
          <w:lang w:eastAsia="zh-CN"/>
        </w:rPr>
        <w:t>et al.</w:t>
      </w:r>
      <w:r w:rsidRPr="00BD69EA">
        <w:rPr>
          <w:rFonts w:ascii="Book Antiqua" w:eastAsia="MS Mincho" w:hAnsi="Book Antiqua" w:cstheme="majorHAnsi"/>
        </w:rPr>
        <w:t xml:space="preserve"> Present laparoscopic surgery for colorectal cancer in Japan</w:t>
      </w:r>
    </w:p>
    <w:p w14:paraId="07F58B5A" w14:textId="77777777" w:rsidR="009D5760" w:rsidRPr="00BD69EA" w:rsidRDefault="009D5760" w:rsidP="00BD69EA">
      <w:pPr>
        <w:adjustRightInd w:val="0"/>
        <w:snapToGrid w:val="0"/>
        <w:spacing w:line="360" w:lineRule="auto"/>
        <w:rPr>
          <w:rFonts w:ascii="Book Antiqua" w:eastAsia="宋体" w:hAnsi="Book Antiqua" w:cstheme="majorHAnsi"/>
          <w:i/>
          <w:lang w:eastAsia="zh-CN"/>
        </w:rPr>
      </w:pPr>
    </w:p>
    <w:p w14:paraId="6491119F" w14:textId="1180483A" w:rsidR="009D4E0C" w:rsidRPr="00BD69EA" w:rsidRDefault="009D4E0C" w:rsidP="00BD69EA">
      <w:pPr>
        <w:snapToGrid w:val="0"/>
        <w:spacing w:line="360" w:lineRule="auto"/>
        <w:rPr>
          <w:rFonts w:ascii="Book Antiqua" w:eastAsia="MS Mincho" w:hAnsi="Book Antiqua" w:cstheme="majorHAnsi"/>
          <w:b/>
        </w:rPr>
      </w:pPr>
      <w:r w:rsidRPr="00BD69EA">
        <w:rPr>
          <w:rFonts w:ascii="Book Antiqua" w:eastAsia="MS Mincho" w:hAnsi="Book Antiqua" w:cstheme="majorHAnsi"/>
          <w:b/>
        </w:rPr>
        <w:t xml:space="preserve">Takeo </w:t>
      </w:r>
      <w:r w:rsidR="009A1675" w:rsidRPr="00BD69EA">
        <w:rPr>
          <w:rFonts w:ascii="Book Antiqua" w:eastAsia="MS Mincho" w:hAnsi="Book Antiqua" w:cstheme="majorHAnsi"/>
          <w:b/>
        </w:rPr>
        <w:t>Sato</w:t>
      </w:r>
      <w:r w:rsidR="00270F75" w:rsidRPr="00BD69EA">
        <w:rPr>
          <w:rFonts w:ascii="Book Antiqua" w:eastAsia="宋体" w:hAnsi="Book Antiqua" w:cstheme="majorHAnsi"/>
          <w:b/>
          <w:lang w:eastAsia="zh-CN"/>
        </w:rPr>
        <w:t>,</w:t>
      </w:r>
      <w:r w:rsidR="009A1675" w:rsidRPr="00BD69EA">
        <w:rPr>
          <w:rFonts w:ascii="Book Antiqua" w:eastAsia="MS Mincho" w:hAnsi="Book Antiqua" w:cstheme="majorHAnsi"/>
          <w:b/>
        </w:rPr>
        <w:t xml:space="preserve"> </w:t>
      </w:r>
      <w:r w:rsidRPr="00BD69EA">
        <w:rPr>
          <w:rFonts w:ascii="Book Antiqua" w:eastAsia="MS Mincho" w:hAnsi="Book Antiqua" w:cstheme="majorHAnsi"/>
          <w:b/>
        </w:rPr>
        <w:t xml:space="preserve">Masahiko </w:t>
      </w:r>
      <w:r w:rsidR="009A1675" w:rsidRPr="00BD69EA">
        <w:rPr>
          <w:rFonts w:ascii="Book Antiqua" w:eastAsia="MS Mincho" w:hAnsi="Book Antiqua" w:cstheme="majorHAnsi"/>
          <w:b/>
        </w:rPr>
        <w:t>Watanabe</w:t>
      </w:r>
    </w:p>
    <w:p w14:paraId="2C5DE398" w14:textId="77777777" w:rsidR="009D4E0C" w:rsidRPr="00BD69EA" w:rsidRDefault="009D4E0C" w:rsidP="00BD69EA">
      <w:pPr>
        <w:snapToGrid w:val="0"/>
        <w:spacing w:line="360" w:lineRule="auto"/>
        <w:rPr>
          <w:rFonts w:ascii="Book Antiqua" w:eastAsia="MS Mincho" w:hAnsi="Book Antiqua" w:cstheme="majorHAnsi"/>
        </w:rPr>
      </w:pPr>
    </w:p>
    <w:p w14:paraId="28F1081A" w14:textId="23A45594" w:rsidR="009D4E0C" w:rsidRPr="00BD69EA" w:rsidRDefault="005A3FBD" w:rsidP="00BD69EA">
      <w:pPr>
        <w:snapToGrid w:val="0"/>
        <w:spacing w:line="360" w:lineRule="auto"/>
        <w:rPr>
          <w:rFonts w:ascii="Book Antiqua" w:eastAsia="MS Mincho" w:hAnsi="Book Antiqua" w:cstheme="majorHAnsi"/>
        </w:rPr>
      </w:pPr>
      <w:r w:rsidRPr="00BD69EA">
        <w:rPr>
          <w:rFonts w:ascii="Book Antiqua" w:eastAsia="MS Mincho" w:hAnsi="Book Antiqua" w:cstheme="majorHAnsi"/>
          <w:b/>
        </w:rPr>
        <w:t>Takeo Sato</w:t>
      </w:r>
      <w:r w:rsidR="009B4B92" w:rsidRPr="00BD69EA">
        <w:rPr>
          <w:rFonts w:ascii="Book Antiqua" w:eastAsia="宋体" w:hAnsi="Book Antiqua" w:cstheme="majorHAnsi"/>
          <w:b/>
          <w:lang w:eastAsia="zh-CN"/>
        </w:rPr>
        <w:t>,</w:t>
      </w:r>
      <w:r w:rsidR="009A1675" w:rsidRPr="00BD69EA">
        <w:rPr>
          <w:rFonts w:ascii="Book Antiqua" w:eastAsia="MS Mincho" w:hAnsi="Book Antiqua" w:cstheme="majorHAnsi"/>
          <w:b/>
        </w:rPr>
        <w:t xml:space="preserve"> Masahiko Watanabe,</w:t>
      </w:r>
      <w:r w:rsidR="009A1675" w:rsidRPr="00BD69EA">
        <w:rPr>
          <w:rFonts w:ascii="Book Antiqua" w:eastAsia="MS Mincho" w:hAnsi="Book Antiqua" w:cstheme="majorHAnsi"/>
        </w:rPr>
        <w:t xml:space="preserve"> </w:t>
      </w:r>
      <w:r w:rsidR="009D4E0C" w:rsidRPr="00BD69EA">
        <w:rPr>
          <w:rFonts w:ascii="Book Antiqua" w:eastAsia="MS Mincho" w:hAnsi="Book Antiqua" w:cstheme="majorHAnsi"/>
        </w:rPr>
        <w:t xml:space="preserve">Department of Surgery, </w:t>
      </w:r>
      <w:proofErr w:type="spellStart"/>
      <w:r w:rsidR="009D4E0C" w:rsidRPr="00BD69EA">
        <w:rPr>
          <w:rFonts w:ascii="Book Antiqua" w:eastAsia="MS Mincho" w:hAnsi="Book Antiqua" w:cstheme="majorHAnsi"/>
        </w:rPr>
        <w:t>Kitasato</w:t>
      </w:r>
      <w:proofErr w:type="spellEnd"/>
      <w:r w:rsidR="009D4E0C" w:rsidRPr="00BD69EA">
        <w:rPr>
          <w:rFonts w:ascii="Book Antiqua" w:eastAsia="MS Mincho" w:hAnsi="Book Antiqua" w:cstheme="majorHAnsi"/>
        </w:rPr>
        <w:t xml:space="preserve"> University School of Medicine</w:t>
      </w:r>
      <w:r w:rsidR="009A1675" w:rsidRPr="00BD69EA">
        <w:rPr>
          <w:rFonts w:ascii="Book Antiqua" w:eastAsia="MS Mincho" w:hAnsi="Book Antiqua" w:cstheme="majorHAnsi"/>
        </w:rPr>
        <w:t>, Sagamihara, Kanagawa 252-0374, Japan</w:t>
      </w:r>
    </w:p>
    <w:p w14:paraId="432EA91F" w14:textId="77777777" w:rsidR="000F1261" w:rsidRPr="00BD69EA" w:rsidRDefault="000F1261" w:rsidP="00BD69EA">
      <w:pPr>
        <w:snapToGrid w:val="0"/>
        <w:spacing w:line="360" w:lineRule="auto"/>
        <w:rPr>
          <w:rFonts w:ascii="Book Antiqua" w:eastAsia="MS Mincho" w:hAnsi="Book Antiqua" w:cstheme="majorHAnsi"/>
        </w:rPr>
      </w:pPr>
    </w:p>
    <w:p w14:paraId="41D084AB" w14:textId="7E5F091E" w:rsidR="009D4E0C" w:rsidRPr="00BD69EA" w:rsidRDefault="009A1675" w:rsidP="00BD69EA">
      <w:pPr>
        <w:snapToGrid w:val="0"/>
        <w:spacing w:line="360" w:lineRule="auto"/>
        <w:rPr>
          <w:rFonts w:ascii="Book Antiqua" w:eastAsia="MS Mincho" w:hAnsi="Book Antiqua" w:cstheme="majorHAnsi"/>
        </w:rPr>
      </w:pPr>
      <w:r w:rsidRPr="00BD69EA">
        <w:rPr>
          <w:rFonts w:ascii="Book Antiqua" w:eastAsia="MS Mincho" w:hAnsi="Book Antiqua" w:cstheme="majorHAnsi"/>
          <w:b/>
        </w:rPr>
        <w:t xml:space="preserve">Author contributions: </w:t>
      </w:r>
      <w:r w:rsidRPr="00BD69EA">
        <w:rPr>
          <w:rFonts w:ascii="Book Antiqua" w:eastAsia="MS Mincho" w:hAnsi="Book Antiqua" w:cstheme="majorHAnsi"/>
        </w:rPr>
        <w:t>S</w:t>
      </w:r>
      <w:r w:rsidR="005A3FBD" w:rsidRPr="00BD69EA">
        <w:rPr>
          <w:rFonts w:ascii="Book Antiqua" w:eastAsia="MS Mincho" w:hAnsi="Book Antiqua" w:cstheme="majorHAnsi"/>
        </w:rPr>
        <w:t>ato T</w:t>
      </w:r>
      <w:r w:rsidRPr="00BD69EA">
        <w:rPr>
          <w:rFonts w:ascii="Book Antiqua" w:eastAsia="MS Mincho" w:hAnsi="Book Antiqua" w:cstheme="majorHAnsi"/>
        </w:rPr>
        <w:t xml:space="preserve"> and W</w:t>
      </w:r>
      <w:r w:rsidR="005A3FBD" w:rsidRPr="00BD69EA">
        <w:rPr>
          <w:rFonts w:ascii="Book Antiqua" w:eastAsia="MS Mincho" w:hAnsi="Book Antiqua" w:cstheme="majorHAnsi"/>
        </w:rPr>
        <w:t>atanabe M</w:t>
      </w:r>
      <w:r w:rsidR="00766932" w:rsidRPr="00BD69EA">
        <w:rPr>
          <w:rFonts w:ascii="Book Antiqua" w:eastAsia="MS Mincho" w:hAnsi="Book Antiqua" w:cstheme="majorHAnsi"/>
        </w:rPr>
        <w:t xml:space="preserve"> contributed equally to this work; S</w:t>
      </w:r>
      <w:r w:rsidR="005A3FBD" w:rsidRPr="00BD69EA">
        <w:rPr>
          <w:rFonts w:ascii="Book Antiqua" w:eastAsia="MS Mincho" w:hAnsi="Book Antiqua" w:cstheme="majorHAnsi"/>
        </w:rPr>
        <w:t>ato T</w:t>
      </w:r>
      <w:r w:rsidR="00766932" w:rsidRPr="00BD69EA">
        <w:rPr>
          <w:rFonts w:ascii="Book Antiqua" w:eastAsia="MS Mincho" w:hAnsi="Book Antiqua" w:cstheme="majorHAnsi"/>
        </w:rPr>
        <w:t xml:space="preserve"> drafted the manuscript; W</w:t>
      </w:r>
      <w:r w:rsidR="005A3FBD" w:rsidRPr="00BD69EA">
        <w:rPr>
          <w:rFonts w:ascii="Book Antiqua" w:eastAsia="MS Mincho" w:hAnsi="Book Antiqua" w:cstheme="majorHAnsi"/>
        </w:rPr>
        <w:t>atanabe M</w:t>
      </w:r>
      <w:r w:rsidR="00766932" w:rsidRPr="00BD69EA">
        <w:rPr>
          <w:rFonts w:ascii="Book Antiqua" w:eastAsia="MS Mincho" w:hAnsi="Book Antiqua" w:cstheme="majorHAnsi"/>
        </w:rPr>
        <w:t xml:space="preserve"> made significant edits of intellectual content</w:t>
      </w:r>
      <w:r w:rsidR="00D458DE" w:rsidRPr="00BD69EA">
        <w:rPr>
          <w:rFonts w:ascii="Book Antiqua" w:eastAsia="MS Mincho" w:hAnsi="Book Antiqua" w:cstheme="majorHAnsi"/>
        </w:rPr>
        <w:t>; S</w:t>
      </w:r>
      <w:r w:rsidR="005A3FBD" w:rsidRPr="00BD69EA">
        <w:rPr>
          <w:rFonts w:ascii="Book Antiqua" w:eastAsia="MS Mincho" w:hAnsi="Book Antiqua" w:cstheme="majorHAnsi"/>
        </w:rPr>
        <w:t>ato T</w:t>
      </w:r>
      <w:r w:rsidR="00D458DE" w:rsidRPr="00BD69EA">
        <w:rPr>
          <w:rFonts w:ascii="Book Antiqua" w:eastAsia="MS Mincho" w:hAnsi="Book Antiqua" w:cstheme="majorHAnsi"/>
        </w:rPr>
        <w:t xml:space="preserve"> and W</w:t>
      </w:r>
      <w:r w:rsidR="005A3FBD" w:rsidRPr="00BD69EA">
        <w:rPr>
          <w:rFonts w:ascii="Book Antiqua" w:eastAsia="MS Mincho" w:hAnsi="Book Antiqua" w:cstheme="majorHAnsi"/>
        </w:rPr>
        <w:t>atanabe M</w:t>
      </w:r>
      <w:r w:rsidR="00D458DE" w:rsidRPr="00BD69EA">
        <w:rPr>
          <w:rFonts w:ascii="Book Antiqua" w:eastAsia="MS Mincho" w:hAnsi="Book Antiqua" w:cstheme="majorHAnsi"/>
        </w:rPr>
        <w:t xml:space="preserve"> approved the overall works.</w:t>
      </w:r>
    </w:p>
    <w:p w14:paraId="2F35EF6B" w14:textId="77777777" w:rsidR="000F1261" w:rsidRPr="00BD69EA" w:rsidRDefault="000F1261" w:rsidP="00BD69EA">
      <w:pPr>
        <w:snapToGrid w:val="0"/>
        <w:spacing w:line="360" w:lineRule="auto"/>
        <w:rPr>
          <w:rFonts w:ascii="Book Antiqua" w:eastAsia="宋体" w:hAnsi="Book Antiqua" w:cstheme="majorHAnsi"/>
          <w:lang w:eastAsia="zh-CN"/>
        </w:rPr>
      </w:pPr>
    </w:p>
    <w:p w14:paraId="59456369" w14:textId="31AB42D5" w:rsidR="00295E12" w:rsidRPr="00BD69EA" w:rsidRDefault="00295E12" w:rsidP="00BD69EA">
      <w:pPr>
        <w:snapToGrid w:val="0"/>
        <w:spacing w:line="360" w:lineRule="auto"/>
        <w:rPr>
          <w:rFonts w:ascii="Book Antiqua" w:hAnsi="Book Antiqua" w:cs="Garamond"/>
        </w:rPr>
      </w:pPr>
      <w:r w:rsidRPr="00BD69EA">
        <w:rPr>
          <w:rFonts w:ascii="Book Antiqua" w:hAnsi="Book Antiqua" w:cs="TimesNewRomanPS-BoldItalicMT"/>
          <w:b/>
          <w:bCs/>
          <w:iCs/>
        </w:rPr>
        <w:t>Conflict-of-interest</w:t>
      </w:r>
      <w:r w:rsidRPr="00BD69EA">
        <w:rPr>
          <w:rFonts w:ascii="Book Antiqua" w:hAnsi="Book Antiqua"/>
        </w:rPr>
        <w:t xml:space="preserve"> </w:t>
      </w:r>
      <w:r w:rsidRPr="00BD69EA">
        <w:rPr>
          <w:rFonts w:ascii="Book Antiqua" w:hAnsi="Book Antiqua" w:cs="TimesNewRomanPS-BoldItalicMT"/>
          <w:b/>
          <w:bCs/>
          <w:iCs/>
        </w:rPr>
        <w:t xml:space="preserve">statement: </w:t>
      </w:r>
      <w:r w:rsidRPr="00BD69EA">
        <w:rPr>
          <w:rFonts w:ascii="Book Antiqua" w:eastAsia="MS Mincho" w:hAnsi="Book Antiqua" w:cstheme="majorHAnsi"/>
        </w:rPr>
        <w:t>Sato T and Watanabe M</w:t>
      </w:r>
      <w:r w:rsidRPr="00BD69EA">
        <w:rPr>
          <w:rFonts w:ascii="Book Antiqua" w:hAnsi="Book Antiqua" w:cstheme="majorHAnsi"/>
        </w:rPr>
        <w:t xml:space="preserve"> declare they have no conflict of interest or financial ties.</w:t>
      </w:r>
    </w:p>
    <w:p w14:paraId="5603979F" w14:textId="77777777" w:rsidR="00295E12" w:rsidRPr="00BD69EA" w:rsidRDefault="00295E12" w:rsidP="00BD69EA">
      <w:pPr>
        <w:snapToGrid w:val="0"/>
        <w:spacing w:line="360" w:lineRule="auto"/>
        <w:rPr>
          <w:rFonts w:ascii="Book Antiqua" w:hAnsi="Book Antiqua" w:cs="Garamond"/>
        </w:rPr>
      </w:pPr>
    </w:p>
    <w:p w14:paraId="62DC9EDA" w14:textId="77777777" w:rsidR="00295E12" w:rsidRPr="00BD69EA" w:rsidRDefault="00295E12" w:rsidP="00BD69EA">
      <w:pPr>
        <w:snapToGrid w:val="0"/>
        <w:spacing w:line="360" w:lineRule="auto"/>
        <w:rPr>
          <w:rFonts w:ascii="Book Antiqua" w:hAnsi="Book Antiqua"/>
        </w:rPr>
      </w:pPr>
      <w:bookmarkStart w:id="0" w:name="OLE_LINK507"/>
      <w:bookmarkStart w:id="1" w:name="OLE_LINK506"/>
      <w:bookmarkStart w:id="2" w:name="OLE_LINK496"/>
      <w:bookmarkStart w:id="3" w:name="OLE_LINK479"/>
      <w:r w:rsidRPr="00BD69EA">
        <w:rPr>
          <w:rFonts w:ascii="Book Antiqua" w:hAnsi="Book Antiqua"/>
          <w:b/>
        </w:rPr>
        <w:t xml:space="preserve">Open-Access: </w:t>
      </w:r>
      <w:r w:rsidRPr="00BD69EA">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D69EA">
          <w:rPr>
            <w:rStyle w:val="Hyperlink"/>
            <w:rFonts w:ascii="Book Antiqua" w:hAnsi="Book Antiqua"/>
            <w:color w:val="auto"/>
            <w:u w:val="none"/>
          </w:rPr>
          <w:t>http://creativecommons.org/licenses/by-nc/4.0/</w:t>
        </w:r>
      </w:hyperlink>
      <w:bookmarkEnd w:id="0"/>
      <w:bookmarkEnd w:id="1"/>
      <w:bookmarkEnd w:id="2"/>
      <w:bookmarkEnd w:id="3"/>
    </w:p>
    <w:p w14:paraId="7125FC1A" w14:textId="77777777" w:rsidR="00295E12" w:rsidRPr="00BD69EA" w:rsidRDefault="00295E12" w:rsidP="00BD69EA">
      <w:pPr>
        <w:snapToGrid w:val="0"/>
        <w:spacing w:line="360" w:lineRule="auto"/>
        <w:rPr>
          <w:rFonts w:ascii="Book Antiqua" w:eastAsia="宋体" w:hAnsi="Book Antiqua" w:cstheme="majorHAnsi"/>
          <w:lang w:eastAsia="zh-CN"/>
        </w:rPr>
      </w:pPr>
    </w:p>
    <w:p w14:paraId="777E68F0" w14:textId="1914AE8B" w:rsidR="00D458DE" w:rsidRPr="00BD69EA" w:rsidRDefault="00D458DE" w:rsidP="00BD69EA">
      <w:pPr>
        <w:snapToGrid w:val="0"/>
        <w:spacing w:line="360" w:lineRule="auto"/>
        <w:rPr>
          <w:rFonts w:ascii="Book Antiqua" w:eastAsia="MS Mincho" w:hAnsi="Book Antiqua" w:cstheme="majorHAnsi"/>
        </w:rPr>
      </w:pPr>
      <w:r w:rsidRPr="00BD69EA">
        <w:rPr>
          <w:rFonts w:ascii="Book Antiqua" w:eastAsia="MS Mincho" w:hAnsi="Book Antiqua" w:cstheme="majorHAnsi"/>
          <w:b/>
        </w:rPr>
        <w:t>Correspondence to:</w:t>
      </w:r>
      <w:r w:rsidR="00247957" w:rsidRPr="00BD69EA">
        <w:rPr>
          <w:rFonts w:ascii="Book Antiqua" w:eastAsia="MS Mincho" w:hAnsi="Book Antiqua" w:cstheme="majorHAnsi"/>
        </w:rPr>
        <w:t xml:space="preserve"> </w:t>
      </w:r>
      <w:r w:rsidR="00247957" w:rsidRPr="00BD69EA">
        <w:rPr>
          <w:rFonts w:ascii="Book Antiqua" w:eastAsia="MS Mincho" w:hAnsi="Book Antiqua" w:cstheme="majorHAnsi"/>
          <w:b/>
        </w:rPr>
        <w:t>Masahiko Watanabe</w:t>
      </w:r>
      <w:r w:rsidR="009B4B92" w:rsidRPr="00BD69EA">
        <w:rPr>
          <w:rFonts w:ascii="Book Antiqua" w:eastAsia="宋体" w:hAnsi="Book Antiqua" w:cstheme="majorHAnsi"/>
          <w:b/>
          <w:lang w:eastAsia="zh-CN"/>
        </w:rPr>
        <w:t>,</w:t>
      </w:r>
      <w:r w:rsidRPr="00BD69EA">
        <w:rPr>
          <w:rFonts w:ascii="Book Antiqua" w:eastAsia="MS Mincho" w:hAnsi="Book Antiqua" w:cstheme="majorHAnsi"/>
          <w:b/>
        </w:rPr>
        <w:t xml:space="preserve"> MD</w:t>
      </w:r>
      <w:r w:rsidR="009B4B92" w:rsidRPr="00BD69EA">
        <w:rPr>
          <w:rFonts w:ascii="Book Antiqua" w:eastAsia="MS Mincho" w:hAnsi="Book Antiqua" w:cstheme="majorHAnsi"/>
          <w:b/>
        </w:rPr>
        <w:t>, PhD</w:t>
      </w:r>
      <w:r w:rsidRPr="00BD69EA">
        <w:rPr>
          <w:rFonts w:ascii="Book Antiqua" w:eastAsia="MS Mincho" w:hAnsi="Book Antiqua" w:cstheme="majorHAnsi"/>
          <w:b/>
        </w:rPr>
        <w:t>,</w:t>
      </w:r>
      <w:r w:rsidRPr="00BD69EA">
        <w:rPr>
          <w:rFonts w:ascii="Book Antiqua" w:eastAsia="MS Mincho" w:hAnsi="Book Antiqua" w:cstheme="majorHAnsi"/>
        </w:rPr>
        <w:t xml:space="preserve"> Department of Surgery, </w:t>
      </w:r>
      <w:proofErr w:type="spellStart"/>
      <w:r w:rsidRPr="00BD69EA">
        <w:rPr>
          <w:rFonts w:ascii="Book Antiqua" w:eastAsia="MS Mincho" w:hAnsi="Book Antiqua" w:cstheme="majorHAnsi"/>
        </w:rPr>
        <w:t>Kitasato</w:t>
      </w:r>
      <w:proofErr w:type="spellEnd"/>
      <w:r w:rsidRPr="00BD69EA">
        <w:rPr>
          <w:rFonts w:ascii="Book Antiqua" w:eastAsia="MS Mincho" w:hAnsi="Book Antiqua" w:cstheme="majorHAnsi"/>
        </w:rPr>
        <w:t xml:space="preserve"> University School of Medicine,</w:t>
      </w:r>
      <w:r w:rsidR="005506FB" w:rsidRPr="00BD69EA">
        <w:rPr>
          <w:rFonts w:ascii="Book Antiqua" w:eastAsia="MS Mincho" w:hAnsi="Book Antiqua" w:cstheme="majorHAnsi"/>
        </w:rPr>
        <w:t xml:space="preserve"> </w:t>
      </w:r>
      <w:r w:rsidR="004D7D1F" w:rsidRPr="00BD69EA">
        <w:rPr>
          <w:rFonts w:ascii="Book Antiqua" w:eastAsia="MS Mincho" w:hAnsi="Book Antiqua" w:cstheme="majorHAnsi"/>
        </w:rPr>
        <w:t xml:space="preserve">1-15-1 </w:t>
      </w:r>
      <w:proofErr w:type="spellStart"/>
      <w:r w:rsidR="004D7D1F" w:rsidRPr="00BD69EA">
        <w:rPr>
          <w:rFonts w:ascii="Book Antiqua" w:eastAsia="MS Mincho" w:hAnsi="Book Antiqua" w:cstheme="majorHAnsi"/>
        </w:rPr>
        <w:t>Kitasato</w:t>
      </w:r>
      <w:proofErr w:type="spellEnd"/>
      <w:r w:rsidR="009D4E0C" w:rsidRPr="00BD69EA">
        <w:rPr>
          <w:rFonts w:ascii="Book Antiqua" w:eastAsia="MS Mincho" w:hAnsi="Book Antiqua" w:cstheme="majorHAnsi"/>
        </w:rPr>
        <w:t>, Minami-</w:t>
      </w:r>
      <w:proofErr w:type="spellStart"/>
      <w:r w:rsidR="009D4E0C" w:rsidRPr="00BD69EA">
        <w:rPr>
          <w:rFonts w:ascii="Book Antiqua" w:eastAsia="MS Mincho" w:hAnsi="Book Antiqua" w:cstheme="majorHAnsi"/>
        </w:rPr>
        <w:t>ku</w:t>
      </w:r>
      <w:proofErr w:type="spellEnd"/>
      <w:r w:rsidR="009D4E0C" w:rsidRPr="00BD69EA">
        <w:rPr>
          <w:rFonts w:ascii="Book Antiqua" w:eastAsia="MS Mincho" w:hAnsi="Book Antiqua" w:cstheme="majorHAnsi"/>
        </w:rPr>
        <w:t xml:space="preserve">, </w:t>
      </w:r>
      <w:r w:rsidR="009D4E0C" w:rsidRPr="00BD69EA">
        <w:rPr>
          <w:rFonts w:ascii="Book Antiqua" w:eastAsia="MS Mincho" w:hAnsi="Book Antiqua" w:cstheme="majorHAnsi"/>
        </w:rPr>
        <w:lastRenderedPageBreak/>
        <w:t>Sagamihara, Kanagawa 252-03</w:t>
      </w:r>
      <w:r w:rsidR="004D7D1F" w:rsidRPr="00BD69EA">
        <w:rPr>
          <w:rFonts w:ascii="Book Antiqua" w:eastAsia="MS Mincho" w:hAnsi="Book Antiqua" w:cstheme="majorHAnsi"/>
        </w:rPr>
        <w:t>74</w:t>
      </w:r>
      <w:r w:rsidR="009A1675" w:rsidRPr="00BD69EA">
        <w:rPr>
          <w:rFonts w:ascii="Book Antiqua" w:eastAsia="MS Mincho" w:hAnsi="Book Antiqua" w:cstheme="majorHAnsi"/>
        </w:rPr>
        <w:t>,</w:t>
      </w:r>
      <w:r w:rsidR="009D4E0C" w:rsidRPr="00BD69EA">
        <w:rPr>
          <w:rFonts w:ascii="Book Antiqua" w:eastAsia="MS Mincho" w:hAnsi="Book Antiqua" w:cstheme="majorHAnsi"/>
        </w:rPr>
        <w:t xml:space="preserve"> Japan</w:t>
      </w:r>
      <w:r w:rsidRPr="00BD69EA">
        <w:rPr>
          <w:rFonts w:ascii="Book Antiqua" w:eastAsia="MS Mincho" w:hAnsi="Book Antiqua" w:cstheme="majorHAnsi"/>
        </w:rPr>
        <w:t xml:space="preserve">. </w:t>
      </w:r>
      <w:r w:rsidRPr="00BD69EA">
        <w:rPr>
          <w:rFonts w:ascii="Book Antiqua" w:hAnsi="Book Antiqua" w:cstheme="majorHAnsi"/>
        </w:rPr>
        <w:t>intl-aff@kitasato-u.ac.jp</w:t>
      </w:r>
    </w:p>
    <w:p w14:paraId="16E3149C" w14:textId="79EAA423" w:rsidR="009B4B92" w:rsidRPr="00BD69EA" w:rsidRDefault="004D7D1F" w:rsidP="00BD69EA">
      <w:pPr>
        <w:snapToGrid w:val="0"/>
        <w:spacing w:line="360" w:lineRule="auto"/>
        <w:rPr>
          <w:rFonts w:ascii="Book Antiqua" w:eastAsia="宋体" w:hAnsi="Book Antiqua" w:cstheme="majorHAnsi"/>
          <w:lang w:eastAsia="zh-CN"/>
        </w:rPr>
      </w:pPr>
      <w:r w:rsidRPr="00BD69EA">
        <w:rPr>
          <w:rFonts w:ascii="Book Antiqua" w:eastAsia="MS Mincho" w:hAnsi="Book Antiqua" w:cstheme="majorHAnsi"/>
          <w:b/>
        </w:rPr>
        <w:t>Tel</w:t>
      </w:r>
      <w:r w:rsidR="00D458DE" w:rsidRPr="00BD69EA">
        <w:rPr>
          <w:rFonts w:ascii="Book Antiqua" w:eastAsia="MS Mincho" w:hAnsi="Book Antiqua" w:cstheme="majorHAnsi"/>
          <w:b/>
        </w:rPr>
        <w:t>ephone</w:t>
      </w:r>
      <w:r w:rsidR="009B4B92" w:rsidRPr="00BD69EA">
        <w:rPr>
          <w:rFonts w:ascii="Book Antiqua" w:eastAsia="MS Mincho" w:hAnsi="Book Antiqua" w:cstheme="majorHAnsi"/>
          <w:b/>
        </w:rPr>
        <w:t>:</w:t>
      </w:r>
      <w:r w:rsidR="009B4B92" w:rsidRPr="00BD69EA">
        <w:rPr>
          <w:rFonts w:ascii="Book Antiqua" w:eastAsia="MS Mincho" w:hAnsi="Book Antiqua" w:cstheme="majorHAnsi"/>
        </w:rPr>
        <w:t xml:space="preserve"> +81-42-7788111</w:t>
      </w:r>
    </w:p>
    <w:p w14:paraId="079214D6" w14:textId="39A7BC84" w:rsidR="005A3FBD" w:rsidRPr="00BD69EA" w:rsidRDefault="009D4E0C" w:rsidP="00BD69EA">
      <w:pPr>
        <w:snapToGrid w:val="0"/>
        <w:spacing w:line="360" w:lineRule="auto"/>
        <w:rPr>
          <w:rFonts w:ascii="Book Antiqua" w:hAnsi="Book Antiqua" w:cstheme="majorHAnsi"/>
          <w:b/>
          <w:bCs/>
          <w:iCs/>
        </w:rPr>
      </w:pPr>
      <w:r w:rsidRPr="00BD69EA">
        <w:rPr>
          <w:rFonts w:ascii="Book Antiqua" w:eastAsia="MS Mincho" w:hAnsi="Book Antiqua" w:cstheme="majorHAnsi"/>
          <w:b/>
        </w:rPr>
        <w:t>Fax</w:t>
      </w:r>
      <w:r w:rsidR="009A1675" w:rsidRPr="00BD69EA">
        <w:rPr>
          <w:rFonts w:ascii="Book Antiqua" w:eastAsia="MS Mincho" w:hAnsi="Book Antiqua" w:cstheme="majorHAnsi"/>
          <w:b/>
        </w:rPr>
        <w:t>:</w:t>
      </w:r>
      <w:r w:rsidRPr="00BD69EA">
        <w:rPr>
          <w:rFonts w:ascii="Book Antiqua" w:eastAsia="MS Mincho" w:hAnsi="Book Antiqua" w:cstheme="majorHAnsi"/>
          <w:b/>
        </w:rPr>
        <w:t xml:space="preserve"> </w:t>
      </w:r>
      <w:r w:rsidRPr="00BD69EA">
        <w:rPr>
          <w:rFonts w:ascii="Book Antiqua" w:eastAsia="MS Mincho" w:hAnsi="Book Antiqua" w:cstheme="majorHAnsi"/>
        </w:rPr>
        <w:t>+81-42-7</w:t>
      </w:r>
      <w:r w:rsidR="004D7D1F" w:rsidRPr="00BD69EA">
        <w:rPr>
          <w:rFonts w:ascii="Book Antiqua" w:eastAsia="MS Mincho" w:hAnsi="Book Antiqua" w:cstheme="majorHAnsi"/>
        </w:rPr>
        <w:t>789</w:t>
      </w:r>
      <w:r w:rsidRPr="00BD69EA">
        <w:rPr>
          <w:rFonts w:ascii="Book Antiqua" w:eastAsia="MS Mincho" w:hAnsi="Book Antiqua" w:cstheme="majorHAnsi"/>
        </w:rPr>
        <w:t>55</w:t>
      </w:r>
      <w:r w:rsidR="004D7D1F" w:rsidRPr="00BD69EA">
        <w:rPr>
          <w:rFonts w:ascii="Book Antiqua" w:eastAsia="MS Mincho" w:hAnsi="Book Antiqua" w:cstheme="majorHAnsi"/>
        </w:rPr>
        <w:t>6</w:t>
      </w:r>
      <w:r w:rsidRPr="00BD69EA">
        <w:rPr>
          <w:rFonts w:ascii="Book Antiqua" w:eastAsia="MS Mincho" w:hAnsi="Book Antiqua" w:cstheme="majorHAnsi"/>
        </w:rPr>
        <w:br/>
      </w:r>
    </w:p>
    <w:p w14:paraId="36168626" w14:textId="024DB70D" w:rsidR="00295E12" w:rsidRPr="00BD69EA" w:rsidRDefault="00295E12" w:rsidP="00BD69EA">
      <w:pPr>
        <w:snapToGrid w:val="0"/>
        <w:spacing w:line="360" w:lineRule="auto"/>
        <w:rPr>
          <w:rFonts w:ascii="Book Antiqua" w:hAnsi="Book Antiqua"/>
          <w:b/>
        </w:rPr>
      </w:pPr>
      <w:r w:rsidRPr="00BD69EA">
        <w:rPr>
          <w:rFonts w:ascii="Book Antiqua" w:hAnsi="Book Antiqua"/>
          <w:b/>
        </w:rPr>
        <w:t>Received:</w:t>
      </w:r>
      <w:r w:rsidR="00082A3F" w:rsidRPr="00BD69EA">
        <w:rPr>
          <w:rFonts w:ascii="Book Antiqua" w:eastAsia="宋体" w:hAnsi="Book Antiqua"/>
          <w:b/>
          <w:lang w:eastAsia="zh-CN"/>
        </w:rPr>
        <w:t xml:space="preserve"> </w:t>
      </w:r>
      <w:r w:rsidR="00082A3F" w:rsidRPr="00BD69EA">
        <w:rPr>
          <w:rFonts w:ascii="Book Antiqua" w:eastAsia="宋体" w:hAnsi="Book Antiqua"/>
          <w:lang w:eastAsia="zh-CN"/>
        </w:rPr>
        <w:t>July 1, 2015</w:t>
      </w:r>
      <w:r w:rsidRPr="00BD69EA">
        <w:rPr>
          <w:rFonts w:ascii="Book Antiqua" w:hAnsi="Book Antiqua"/>
          <w:b/>
        </w:rPr>
        <w:t xml:space="preserve"> </w:t>
      </w:r>
    </w:p>
    <w:p w14:paraId="19253AB2" w14:textId="52559E94" w:rsidR="00295E12" w:rsidRPr="00BD69EA" w:rsidRDefault="00295E12" w:rsidP="00BD69EA">
      <w:pPr>
        <w:snapToGrid w:val="0"/>
        <w:spacing w:line="360" w:lineRule="auto"/>
        <w:rPr>
          <w:rFonts w:ascii="Book Antiqua" w:hAnsi="Book Antiqua"/>
          <w:b/>
        </w:rPr>
      </w:pPr>
      <w:r w:rsidRPr="00BD69EA">
        <w:rPr>
          <w:rFonts w:ascii="Book Antiqua" w:hAnsi="Book Antiqua"/>
          <w:b/>
        </w:rPr>
        <w:t>Peer-review started:</w:t>
      </w:r>
      <w:r w:rsidR="00082A3F" w:rsidRPr="00BD69EA">
        <w:rPr>
          <w:rFonts w:ascii="Book Antiqua" w:eastAsia="宋体" w:hAnsi="Book Antiqua"/>
          <w:lang w:eastAsia="zh-CN"/>
        </w:rPr>
        <w:t xml:space="preserve"> July 7, 2015</w:t>
      </w:r>
    </w:p>
    <w:p w14:paraId="44497ECE" w14:textId="1A7B4959" w:rsidR="00295E12" w:rsidRPr="00BD69EA" w:rsidRDefault="00295E12" w:rsidP="00BD69EA">
      <w:pPr>
        <w:snapToGrid w:val="0"/>
        <w:spacing w:line="360" w:lineRule="auto"/>
        <w:rPr>
          <w:rFonts w:ascii="Book Antiqua" w:eastAsia="宋体" w:hAnsi="Book Antiqua"/>
          <w:b/>
          <w:lang w:eastAsia="zh-CN"/>
        </w:rPr>
      </w:pPr>
      <w:r w:rsidRPr="00BD69EA">
        <w:rPr>
          <w:rFonts w:ascii="Book Antiqua" w:hAnsi="Book Antiqua"/>
          <w:b/>
        </w:rPr>
        <w:t>First decision:</w:t>
      </w:r>
      <w:r w:rsidR="00082A3F" w:rsidRPr="00BD69EA">
        <w:rPr>
          <w:rFonts w:ascii="Book Antiqua" w:eastAsia="宋体" w:hAnsi="Book Antiqua"/>
          <w:b/>
          <w:lang w:eastAsia="zh-CN"/>
        </w:rPr>
        <w:t xml:space="preserve"> </w:t>
      </w:r>
      <w:r w:rsidR="00082A3F" w:rsidRPr="00BD69EA">
        <w:rPr>
          <w:rFonts w:ascii="Book Antiqua" w:eastAsia="宋体" w:hAnsi="Book Antiqua"/>
          <w:lang w:eastAsia="zh-CN"/>
        </w:rPr>
        <w:t>September 22, 2015</w:t>
      </w:r>
    </w:p>
    <w:p w14:paraId="52926AE5" w14:textId="0DCB6C43" w:rsidR="00295E12" w:rsidRPr="00BD69EA" w:rsidRDefault="00295E12" w:rsidP="00BD69EA">
      <w:pPr>
        <w:snapToGrid w:val="0"/>
        <w:spacing w:line="360" w:lineRule="auto"/>
        <w:rPr>
          <w:rFonts w:ascii="Book Antiqua" w:hAnsi="Book Antiqua"/>
          <w:b/>
        </w:rPr>
      </w:pPr>
      <w:r w:rsidRPr="00BD69EA">
        <w:rPr>
          <w:rFonts w:ascii="Book Antiqua" w:hAnsi="Book Antiqua"/>
          <w:b/>
        </w:rPr>
        <w:t>Revised:</w:t>
      </w:r>
      <w:r w:rsidR="00082A3F" w:rsidRPr="00BD69EA">
        <w:rPr>
          <w:rFonts w:ascii="Book Antiqua" w:eastAsia="宋体" w:hAnsi="Book Antiqua"/>
          <w:b/>
          <w:lang w:eastAsia="zh-CN"/>
        </w:rPr>
        <w:t xml:space="preserve"> </w:t>
      </w:r>
      <w:r w:rsidR="00082A3F" w:rsidRPr="00BD69EA">
        <w:rPr>
          <w:rFonts w:ascii="Book Antiqua" w:eastAsia="宋体" w:hAnsi="Book Antiqua"/>
          <w:lang w:eastAsia="zh-CN"/>
        </w:rPr>
        <w:t xml:space="preserve">October </w:t>
      </w:r>
      <w:r w:rsidR="009D7B66">
        <w:rPr>
          <w:rFonts w:ascii="Book Antiqua" w:eastAsia="宋体" w:hAnsi="Book Antiqua" w:hint="eastAsia"/>
          <w:lang w:eastAsia="zh-CN"/>
        </w:rPr>
        <w:t>19</w:t>
      </w:r>
      <w:r w:rsidR="00082A3F" w:rsidRPr="00BD69EA">
        <w:rPr>
          <w:rFonts w:ascii="Book Antiqua" w:eastAsia="宋体" w:hAnsi="Book Antiqua"/>
          <w:lang w:eastAsia="zh-CN"/>
        </w:rPr>
        <w:t>, 2015</w:t>
      </w:r>
      <w:r w:rsidRPr="00BD69EA">
        <w:rPr>
          <w:rFonts w:ascii="Book Antiqua" w:hAnsi="Book Antiqua"/>
          <w:b/>
        </w:rPr>
        <w:t xml:space="preserve"> </w:t>
      </w:r>
    </w:p>
    <w:p w14:paraId="561BA6A9" w14:textId="1299C914" w:rsidR="00295E12" w:rsidRPr="00023738" w:rsidRDefault="00295E12" w:rsidP="00023738">
      <w:pPr>
        <w:rPr>
          <w:rFonts w:ascii="Book Antiqua" w:hAnsi="Book Antiqua"/>
          <w:iCs/>
        </w:rPr>
      </w:pPr>
      <w:r w:rsidRPr="00BD69EA">
        <w:rPr>
          <w:rFonts w:ascii="Book Antiqua" w:hAnsi="Book Antiqua"/>
          <w:b/>
        </w:rPr>
        <w:t>Accepted:</w:t>
      </w:r>
      <w:r w:rsidR="00023738" w:rsidRPr="00023738">
        <w:rPr>
          <w:rStyle w:val="Emphasis"/>
        </w:rPr>
        <w:t xml:space="preserve"> </w:t>
      </w:r>
      <w:r w:rsidR="00023738">
        <w:rPr>
          <w:rStyle w:val="Emphasis"/>
        </w:rPr>
        <w:t xml:space="preserve">December </w:t>
      </w:r>
      <w:r w:rsidR="00023738">
        <w:rPr>
          <w:rStyle w:val="Emphasis"/>
          <w:rFonts w:ascii="宋体" w:hAnsi="宋体" w:cs="宋体" w:hint="eastAsia"/>
        </w:rPr>
        <w:t>17</w:t>
      </w:r>
      <w:r w:rsidR="00023738" w:rsidRPr="00235CD4">
        <w:rPr>
          <w:rStyle w:val="Emphasis"/>
        </w:rPr>
        <w:t>, 2015</w:t>
      </w:r>
      <w:r w:rsidRPr="00BD69EA">
        <w:rPr>
          <w:rFonts w:ascii="Book Antiqua" w:hAnsi="Book Antiqua"/>
          <w:b/>
        </w:rPr>
        <w:t xml:space="preserve"> </w:t>
      </w:r>
    </w:p>
    <w:p w14:paraId="7DD58891" w14:textId="53CE7757" w:rsidR="00295E12" w:rsidRPr="00BD69EA" w:rsidRDefault="00295E12" w:rsidP="00BD69EA">
      <w:pPr>
        <w:snapToGrid w:val="0"/>
        <w:spacing w:line="360" w:lineRule="auto"/>
        <w:rPr>
          <w:rFonts w:ascii="Book Antiqua" w:hAnsi="Book Antiqua"/>
          <w:b/>
        </w:rPr>
      </w:pPr>
      <w:r w:rsidRPr="00BD69EA">
        <w:rPr>
          <w:rFonts w:ascii="Book Antiqua" w:hAnsi="Book Antiqua"/>
          <w:b/>
        </w:rPr>
        <w:t>Article in press:</w:t>
      </w:r>
      <w:r w:rsidRPr="00BD69EA">
        <w:rPr>
          <w:rFonts w:ascii="Book Antiqua" w:hAnsi="Book Antiqua"/>
        </w:rPr>
        <w:t xml:space="preserve"> </w:t>
      </w:r>
    </w:p>
    <w:p w14:paraId="03E52774" w14:textId="77777777" w:rsidR="00295E12" w:rsidRPr="00BD69EA" w:rsidRDefault="00295E12" w:rsidP="00BD69EA">
      <w:pPr>
        <w:snapToGrid w:val="0"/>
        <w:spacing w:line="360" w:lineRule="auto"/>
        <w:rPr>
          <w:rFonts w:ascii="Book Antiqua" w:hAnsi="Book Antiqua"/>
          <w:b/>
        </w:rPr>
      </w:pPr>
      <w:r w:rsidRPr="00BD69EA">
        <w:rPr>
          <w:rFonts w:ascii="Book Antiqua" w:hAnsi="Book Antiqua"/>
          <w:b/>
        </w:rPr>
        <w:t xml:space="preserve">Published online: </w:t>
      </w:r>
    </w:p>
    <w:p w14:paraId="09273B86" w14:textId="77777777" w:rsidR="00295E12" w:rsidRPr="00BD69EA" w:rsidRDefault="00295E12" w:rsidP="00BD69EA">
      <w:pPr>
        <w:snapToGrid w:val="0"/>
        <w:spacing w:line="360" w:lineRule="auto"/>
        <w:rPr>
          <w:rFonts w:ascii="Book Antiqua" w:eastAsia="宋体" w:hAnsi="Book Antiqua" w:cstheme="majorHAnsi"/>
          <w:b/>
          <w:lang w:eastAsia="zh-CN"/>
        </w:rPr>
      </w:pPr>
    </w:p>
    <w:p w14:paraId="4B4720D8" w14:textId="77777777" w:rsidR="00082A3F" w:rsidRPr="00BD69EA" w:rsidRDefault="00082A3F" w:rsidP="00BD69EA">
      <w:pPr>
        <w:widowControl/>
        <w:snapToGrid w:val="0"/>
        <w:spacing w:line="360" w:lineRule="auto"/>
        <w:rPr>
          <w:rFonts w:ascii="Book Antiqua" w:eastAsia="MS Mincho" w:hAnsi="Book Antiqua" w:cstheme="majorHAnsi"/>
          <w:b/>
        </w:rPr>
      </w:pPr>
      <w:r w:rsidRPr="00BD69EA">
        <w:rPr>
          <w:rFonts w:ascii="Book Antiqua" w:eastAsia="MS Mincho" w:hAnsi="Book Antiqua" w:cstheme="majorHAnsi"/>
          <w:b/>
        </w:rPr>
        <w:br w:type="page"/>
      </w:r>
    </w:p>
    <w:p w14:paraId="3E5973B1" w14:textId="00AEC1A2" w:rsidR="009D4E0C" w:rsidRPr="00BD69EA" w:rsidRDefault="009D4E0C" w:rsidP="00BD69EA">
      <w:pPr>
        <w:snapToGrid w:val="0"/>
        <w:spacing w:line="360" w:lineRule="auto"/>
        <w:rPr>
          <w:rFonts w:ascii="Book Antiqua" w:eastAsia="MS Mincho" w:hAnsi="Book Antiqua" w:cstheme="majorHAnsi"/>
          <w:b/>
        </w:rPr>
      </w:pPr>
      <w:r w:rsidRPr="00BD69EA">
        <w:rPr>
          <w:rFonts w:ascii="Book Antiqua" w:eastAsia="MS Mincho" w:hAnsi="Book Antiqua" w:cstheme="majorHAnsi"/>
          <w:b/>
        </w:rPr>
        <w:lastRenderedPageBreak/>
        <w:t>Abstract</w:t>
      </w:r>
    </w:p>
    <w:p w14:paraId="19EAF6F6" w14:textId="0E1A7A87" w:rsidR="002E34D3" w:rsidRPr="00BD69EA" w:rsidRDefault="002E34D3" w:rsidP="00BD69EA">
      <w:pPr>
        <w:snapToGrid w:val="0"/>
        <w:spacing w:line="360" w:lineRule="auto"/>
        <w:rPr>
          <w:rFonts w:ascii="Book Antiqua" w:hAnsi="Book Antiqua" w:cstheme="majorHAnsi"/>
        </w:rPr>
      </w:pPr>
      <w:r w:rsidRPr="00BD69EA">
        <w:rPr>
          <w:rFonts w:ascii="Book Antiqua" w:hAnsi="Book Antiqua" w:cstheme="majorHAnsi"/>
        </w:rPr>
        <w:t>In many clinical studies, laparoscopic surgery (LS) for colon cancer has been shown to be less invasive</w:t>
      </w:r>
      <w:r w:rsidR="00241BEA" w:rsidRPr="00BD69EA">
        <w:rPr>
          <w:rFonts w:ascii="Book Antiqua" w:hAnsi="Book Antiqua" w:cstheme="majorHAnsi"/>
        </w:rPr>
        <w:t xml:space="preserve"> than open surgery (OS)</w:t>
      </w:r>
      <w:r w:rsidRPr="00BD69EA">
        <w:rPr>
          <w:rFonts w:ascii="Book Antiqua" w:hAnsi="Book Antiqua" w:cstheme="majorHAnsi"/>
        </w:rPr>
        <w:t xml:space="preserve"> while maintaining similar safety. Furthermore, </w:t>
      </w:r>
      <w:r w:rsidR="002F4E7D" w:rsidRPr="00BD69EA">
        <w:rPr>
          <w:rFonts w:ascii="Book Antiqua" w:hAnsi="Book Antiqua" w:cstheme="majorHAnsi"/>
        </w:rPr>
        <w:t xml:space="preserve">there are no significant differences between LS and OS in </w:t>
      </w:r>
      <w:r w:rsidRPr="00BD69EA">
        <w:rPr>
          <w:rFonts w:ascii="Book Antiqua" w:hAnsi="Book Antiqua" w:cstheme="majorHAnsi"/>
        </w:rPr>
        <w:t>long-term outcomes</w:t>
      </w:r>
      <w:r w:rsidR="009F33FD" w:rsidRPr="00BD69EA">
        <w:rPr>
          <w:rFonts w:ascii="Book Antiqua" w:hAnsi="Book Antiqua" w:cstheme="majorHAnsi"/>
        </w:rPr>
        <w:t>. Thus, LS has been</w:t>
      </w:r>
      <w:r w:rsidRPr="00BD69EA">
        <w:rPr>
          <w:rFonts w:ascii="Book Antiqua" w:hAnsi="Book Antiqua" w:cstheme="majorHAnsi"/>
        </w:rPr>
        <w:t xml:space="preserve"> accepted </w:t>
      </w:r>
      <w:r w:rsidR="009F33FD" w:rsidRPr="00BD69EA">
        <w:rPr>
          <w:rFonts w:ascii="Book Antiqua" w:hAnsi="Book Antiqua" w:cstheme="majorHAnsi"/>
        </w:rPr>
        <w:t>as one of the standard treatments</w:t>
      </w:r>
      <w:r w:rsidRPr="00BD69EA">
        <w:rPr>
          <w:rFonts w:ascii="Book Antiqua" w:hAnsi="Book Antiqua" w:cstheme="majorHAnsi"/>
        </w:rPr>
        <w:t xml:space="preserve"> for colon cancer. In the treatment</w:t>
      </w:r>
      <w:r w:rsidR="009F33FD" w:rsidRPr="00BD69EA">
        <w:rPr>
          <w:rFonts w:ascii="Book Antiqua" w:hAnsi="Book Antiqua" w:cstheme="majorHAnsi"/>
        </w:rPr>
        <w:t>s</w:t>
      </w:r>
      <w:r w:rsidRPr="00BD69EA">
        <w:rPr>
          <w:rFonts w:ascii="Book Antiqua" w:hAnsi="Book Antiqua" w:cstheme="majorHAnsi"/>
        </w:rPr>
        <w:t xml:space="preserve"> of rectal cancer as well, LS has achieved favorable outcomes, with many reports showing long-term outcomes comparable to those of OS. Fu</w:t>
      </w:r>
      <w:r w:rsidR="009F33FD" w:rsidRPr="00BD69EA">
        <w:rPr>
          <w:rFonts w:ascii="Book Antiqua" w:hAnsi="Book Antiqua" w:cstheme="majorHAnsi"/>
        </w:rPr>
        <w:t xml:space="preserve">rthermore, the magnification </w:t>
      </w:r>
      <w:r w:rsidR="001C7DE5" w:rsidRPr="00BD69EA">
        <w:rPr>
          <w:rFonts w:ascii="Book Antiqua" w:hAnsi="Book Antiqua" w:cstheme="majorHAnsi"/>
        </w:rPr>
        <w:t>in</w:t>
      </w:r>
      <w:r w:rsidR="009F33FD" w:rsidRPr="00BD69EA">
        <w:rPr>
          <w:rFonts w:ascii="Book Antiqua" w:hAnsi="Book Antiqua" w:cstheme="majorHAnsi"/>
        </w:rPr>
        <w:t xml:space="preserve"> laparoscopy</w:t>
      </w:r>
      <w:r w:rsidRPr="00BD69EA">
        <w:rPr>
          <w:rFonts w:ascii="Book Antiqua" w:hAnsi="Book Antiqua" w:cstheme="majorHAnsi"/>
        </w:rPr>
        <w:t xml:space="preserve"> </w:t>
      </w:r>
      <w:r w:rsidR="001C7DE5" w:rsidRPr="00BD69EA">
        <w:rPr>
          <w:rFonts w:ascii="Book Antiqua" w:hAnsi="Book Antiqua" w:cstheme="majorHAnsi"/>
        </w:rPr>
        <w:t xml:space="preserve">improves </w:t>
      </w:r>
      <w:r w:rsidR="009F33FD" w:rsidRPr="00BD69EA">
        <w:rPr>
          <w:rFonts w:ascii="Book Antiqua" w:hAnsi="Book Antiqua" w:cstheme="majorHAnsi"/>
        </w:rPr>
        <w:t>visualization in the pelvic cavity</w:t>
      </w:r>
      <w:r w:rsidRPr="00BD69EA">
        <w:rPr>
          <w:rFonts w:ascii="Book Antiqua" w:hAnsi="Book Antiqua" w:cstheme="majorHAnsi"/>
        </w:rPr>
        <w:t xml:space="preserve"> and </w:t>
      </w:r>
      <w:r w:rsidR="001C7DE5" w:rsidRPr="00BD69EA">
        <w:rPr>
          <w:rFonts w:ascii="Book Antiqua" w:hAnsi="Book Antiqua" w:cstheme="majorHAnsi"/>
        </w:rPr>
        <w:t xml:space="preserve">facilitates </w:t>
      </w:r>
      <w:r w:rsidRPr="00BD69EA">
        <w:rPr>
          <w:rFonts w:ascii="Book Antiqua" w:hAnsi="Book Antiqua" w:cstheme="majorHAnsi"/>
        </w:rPr>
        <w:t xml:space="preserve">precise manipulation, </w:t>
      </w:r>
      <w:r w:rsidR="001C7DE5" w:rsidRPr="00BD69EA">
        <w:rPr>
          <w:rFonts w:ascii="Book Antiqua" w:hAnsi="Book Antiqua" w:cstheme="majorHAnsi"/>
        </w:rPr>
        <w:t xml:space="preserve">as well as providing </w:t>
      </w:r>
      <w:r w:rsidRPr="00BD69EA">
        <w:rPr>
          <w:rFonts w:ascii="Book Antiqua" w:hAnsi="Book Antiqua" w:cstheme="majorHAnsi"/>
        </w:rPr>
        <w:t xml:space="preserve">excellent educational effects. For these reasons, </w:t>
      </w:r>
      <w:r w:rsidR="001B0E64" w:rsidRPr="00BD69EA">
        <w:rPr>
          <w:rFonts w:ascii="Book Antiqua" w:hAnsi="Book Antiqua" w:cstheme="majorHAnsi"/>
        </w:rPr>
        <w:t xml:space="preserve">rectal cancer has seemed to be </w:t>
      </w:r>
      <w:r w:rsidR="001C7DE5" w:rsidRPr="00BD69EA">
        <w:rPr>
          <w:rFonts w:ascii="Book Antiqua" w:hAnsi="Book Antiqua" w:cstheme="majorHAnsi"/>
        </w:rPr>
        <w:t>well</w:t>
      </w:r>
      <w:r w:rsidR="001B0E64" w:rsidRPr="00BD69EA">
        <w:rPr>
          <w:rFonts w:ascii="Book Antiqua" w:hAnsi="Book Antiqua" w:cstheme="majorHAnsi"/>
        </w:rPr>
        <w:t xml:space="preserve"> </w:t>
      </w:r>
      <w:r w:rsidR="001C7DE5" w:rsidRPr="00BD69EA">
        <w:rPr>
          <w:rFonts w:ascii="Book Antiqua" w:hAnsi="Book Antiqua" w:cstheme="majorHAnsi"/>
        </w:rPr>
        <w:t xml:space="preserve">indicated for </w:t>
      </w:r>
      <w:r w:rsidRPr="00BD69EA">
        <w:rPr>
          <w:rFonts w:ascii="Book Antiqua" w:hAnsi="Book Antiqua" w:cstheme="majorHAnsi"/>
        </w:rPr>
        <w:t>LS</w:t>
      </w:r>
      <w:r w:rsidR="001C7DE5" w:rsidRPr="00BD69EA">
        <w:rPr>
          <w:rFonts w:ascii="Book Antiqua" w:hAnsi="Book Antiqua" w:cstheme="majorHAnsi"/>
        </w:rPr>
        <w:t>,</w:t>
      </w:r>
      <w:r w:rsidRPr="00BD69EA">
        <w:rPr>
          <w:rFonts w:ascii="Book Antiqua" w:hAnsi="Book Antiqua" w:cstheme="majorHAnsi"/>
        </w:rPr>
        <w:t xml:space="preserve"> as </w:t>
      </w:r>
      <w:r w:rsidR="001C7DE5" w:rsidRPr="00BD69EA">
        <w:rPr>
          <w:rFonts w:ascii="Book Antiqua" w:hAnsi="Book Antiqua" w:cstheme="majorHAnsi"/>
        </w:rPr>
        <w:t xml:space="preserve">has been </w:t>
      </w:r>
      <w:r w:rsidRPr="00BD69EA">
        <w:rPr>
          <w:rFonts w:ascii="Book Antiqua" w:hAnsi="Book Antiqua" w:cstheme="majorHAnsi"/>
        </w:rPr>
        <w:t xml:space="preserve">colon cancer. </w:t>
      </w:r>
      <w:r w:rsidR="001B0E64" w:rsidRPr="00BD69EA">
        <w:rPr>
          <w:rFonts w:ascii="Book Antiqua" w:hAnsi="Book Antiqua" w:cstheme="majorHAnsi"/>
        </w:rPr>
        <w:t xml:space="preserve">The indication </w:t>
      </w:r>
      <w:r w:rsidR="001C7DE5" w:rsidRPr="00BD69EA">
        <w:rPr>
          <w:rFonts w:ascii="Book Antiqua" w:hAnsi="Book Antiqua" w:cstheme="majorHAnsi"/>
        </w:rPr>
        <w:t xml:space="preserve">for </w:t>
      </w:r>
      <w:r w:rsidR="001B0E64" w:rsidRPr="00BD69EA">
        <w:rPr>
          <w:rFonts w:ascii="Book Antiqua" w:hAnsi="Book Antiqua" w:cstheme="majorHAnsi"/>
        </w:rPr>
        <w:t>LS in the treatment of locally advanced rectal cancer</w:t>
      </w:r>
      <w:r w:rsidRPr="00BD69EA">
        <w:rPr>
          <w:rFonts w:ascii="Book Antiqua" w:hAnsi="Book Antiqua" w:cstheme="majorHAnsi"/>
        </w:rPr>
        <w:t xml:space="preserve">, which </w:t>
      </w:r>
      <w:r w:rsidR="001C7DE5" w:rsidRPr="00BD69EA">
        <w:rPr>
          <w:rFonts w:ascii="Book Antiqua" w:hAnsi="Book Antiqua" w:cstheme="majorHAnsi"/>
        </w:rPr>
        <w:t xml:space="preserve">is </w:t>
      </w:r>
      <w:r w:rsidRPr="00BD69EA">
        <w:rPr>
          <w:rFonts w:ascii="Book Antiqua" w:hAnsi="Book Antiqua" w:cstheme="majorHAnsi"/>
        </w:rPr>
        <w:t xml:space="preserve">relatively </w:t>
      </w:r>
      <w:proofErr w:type="spellStart"/>
      <w:r w:rsidR="001B0E64" w:rsidRPr="00BD69EA">
        <w:rPr>
          <w:rFonts w:ascii="Book Antiqua" w:hAnsi="Book Antiqua" w:cstheme="majorHAnsi"/>
        </w:rPr>
        <w:t>unresectable</w:t>
      </w:r>
      <w:proofErr w:type="spellEnd"/>
      <w:r w:rsidR="001B0E64" w:rsidRPr="00BD69EA">
        <w:rPr>
          <w:rFonts w:ascii="Book Antiqua" w:hAnsi="Book Antiqua" w:cstheme="majorHAnsi"/>
        </w:rPr>
        <w:t xml:space="preserve"> </w:t>
      </w:r>
      <w:r w:rsidRPr="00BD69EA">
        <w:rPr>
          <w:rFonts w:ascii="Book Antiqua" w:hAnsi="Book Antiqua" w:cstheme="majorHAnsi"/>
        </w:rPr>
        <w:t>(</w:t>
      </w:r>
      <w:r w:rsidRPr="00BD69EA">
        <w:rPr>
          <w:rFonts w:ascii="Book Antiqua" w:hAnsi="Book Antiqua" w:cstheme="majorHAnsi"/>
          <w:i/>
        </w:rPr>
        <w:t>e.g.</w:t>
      </w:r>
      <w:r w:rsidRPr="00BD69EA">
        <w:rPr>
          <w:rFonts w:ascii="Book Antiqua" w:hAnsi="Book Antiqua" w:cstheme="majorHAnsi"/>
        </w:rPr>
        <w:t xml:space="preserve">, cancer invading other organs), </w:t>
      </w:r>
      <w:r w:rsidR="00EA0F7C" w:rsidRPr="00BD69EA">
        <w:rPr>
          <w:rFonts w:ascii="Book Antiqua" w:hAnsi="Book Antiqua" w:cstheme="majorHAnsi"/>
        </w:rPr>
        <w:t xml:space="preserve">remains </w:t>
      </w:r>
      <w:r w:rsidRPr="00BD69EA">
        <w:rPr>
          <w:rFonts w:ascii="Book Antiqua" w:hAnsi="Book Antiqua" w:cstheme="majorHAnsi"/>
        </w:rPr>
        <w:t xml:space="preserve">an open issue. In recent years, new techniques such as single-port and robotic surgery have begun to be introduced for LS. </w:t>
      </w:r>
      <w:r w:rsidR="00EA0F7C" w:rsidRPr="00BD69EA">
        <w:rPr>
          <w:rFonts w:ascii="Book Antiqua" w:hAnsi="Book Antiqua" w:cstheme="majorHAnsi"/>
        </w:rPr>
        <w:t>Presently</w:t>
      </w:r>
      <w:r w:rsidRPr="00BD69EA">
        <w:rPr>
          <w:rFonts w:ascii="Book Antiqua" w:hAnsi="Book Antiqua" w:cstheme="majorHAnsi"/>
        </w:rPr>
        <w:t>, vario</w:t>
      </w:r>
      <w:r w:rsidR="001B0E64" w:rsidRPr="00BD69EA">
        <w:rPr>
          <w:rFonts w:ascii="Book Antiqua" w:hAnsi="Book Antiqua" w:cstheme="majorHAnsi"/>
        </w:rPr>
        <w:t xml:space="preserve">us clinical studies in our country as well as </w:t>
      </w:r>
      <w:r w:rsidR="00EA0F7C" w:rsidRPr="00BD69EA">
        <w:rPr>
          <w:rFonts w:ascii="Book Antiqua" w:hAnsi="Book Antiqua" w:cstheme="majorHAnsi"/>
        </w:rPr>
        <w:t xml:space="preserve">in </w:t>
      </w:r>
      <w:r w:rsidR="00964400" w:rsidRPr="00BD69EA">
        <w:rPr>
          <w:rFonts w:ascii="Book Antiqua" w:hAnsi="Book Antiqua" w:cstheme="majorHAnsi"/>
        </w:rPr>
        <w:t xml:space="preserve">most Western </w:t>
      </w:r>
      <w:r w:rsidR="001B0E64" w:rsidRPr="00BD69EA">
        <w:rPr>
          <w:rFonts w:ascii="Book Antiqua" w:hAnsi="Book Antiqua" w:cstheme="majorHAnsi"/>
        </w:rPr>
        <w:t>countries</w:t>
      </w:r>
      <w:r w:rsidRPr="00BD69EA">
        <w:rPr>
          <w:rFonts w:ascii="Book Antiqua" w:hAnsi="Book Antiqua" w:cstheme="majorHAnsi"/>
        </w:rPr>
        <w:t xml:space="preserve"> </w:t>
      </w:r>
      <w:r w:rsidR="00EA0F7C" w:rsidRPr="00BD69EA">
        <w:rPr>
          <w:rFonts w:ascii="Book Antiqua" w:hAnsi="Book Antiqua" w:cstheme="majorHAnsi"/>
        </w:rPr>
        <w:t xml:space="preserve">have demonstrated that </w:t>
      </w:r>
      <w:r w:rsidRPr="00BD69EA">
        <w:rPr>
          <w:rFonts w:ascii="Book Antiqua" w:hAnsi="Book Antiqua" w:cstheme="majorHAnsi"/>
        </w:rPr>
        <w:t>LS</w:t>
      </w:r>
      <w:r w:rsidR="00EA0F7C" w:rsidRPr="00BD69EA">
        <w:rPr>
          <w:rFonts w:ascii="Book Antiqua" w:hAnsi="Book Antiqua" w:cstheme="majorHAnsi"/>
        </w:rPr>
        <w:t>,</w:t>
      </w:r>
      <w:r w:rsidRPr="00BD69EA">
        <w:rPr>
          <w:rFonts w:ascii="Book Antiqua" w:hAnsi="Book Antiqua" w:cstheme="majorHAnsi"/>
        </w:rPr>
        <w:t xml:space="preserve"> with these new techniq</w:t>
      </w:r>
      <w:r w:rsidR="001B0E64" w:rsidRPr="00BD69EA">
        <w:rPr>
          <w:rFonts w:ascii="Book Antiqua" w:hAnsi="Book Antiqua" w:cstheme="majorHAnsi"/>
        </w:rPr>
        <w:t xml:space="preserve">ues, </w:t>
      </w:r>
      <w:r w:rsidR="00EA0F7C" w:rsidRPr="00BD69EA">
        <w:rPr>
          <w:rFonts w:ascii="Book Antiqua" w:hAnsi="Book Antiqua" w:cstheme="majorHAnsi"/>
        </w:rPr>
        <w:t xml:space="preserve">are </w:t>
      </w:r>
      <w:r w:rsidR="001B0E64" w:rsidRPr="00BD69EA">
        <w:rPr>
          <w:rFonts w:ascii="Book Antiqua" w:hAnsi="Book Antiqua" w:cstheme="majorHAnsi"/>
        </w:rPr>
        <w:t xml:space="preserve">gradually </w:t>
      </w:r>
      <w:r w:rsidR="00EA0F7C" w:rsidRPr="00BD69EA">
        <w:rPr>
          <w:rFonts w:ascii="Book Antiqua" w:hAnsi="Book Antiqua" w:cstheme="majorHAnsi"/>
        </w:rPr>
        <w:t xml:space="preserve">showing </w:t>
      </w:r>
      <w:r w:rsidR="003B3A8D" w:rsidRPr="00BD69EA">
        <w:rPr>
          <w:rFonts w:ascii="Book Antiqua" w:hAnsi="Book Antiqua" w:cstheme="majorHAnsi"/>
        </w:rPr>
        <w:t>long-</w:t>
      </w:r>
      <w:r w:rsidR="001B0E64" w:rsidRPr="00BD69EA">
        <w:rPr>
          <w:rFonts w:ascii="Book Antiqua" w:hAnsi="Book Antiqua" w:cstheme="majorHAnsi"/>
        </w:rPr>
        <w:t>term outcomes</w:t>
      </w:r>
      <w:r w:rsidRPr="00BD69EA">
        <w:rPr>
          <w:rFonts w:ascii="Book Antiqua" w:hAnsi="Book Antiqua" w:cstheme="majorHAnsi"/>
        </w:rPr>
        <w:t>.</w:t>
      </w:r>
    </w:p>
    <w:p w14:paraId="66110612" w14:textId="77777777" w:rsidR="00D458DE" w:rsidRPr="00BD69EA" w:rsidRDefault="00D458DE" w:rsidP="00BD69EA">
      <w:pPr>
        <w:snapToGrid w:val="0"/>
        <w:spacing w:line="360" w:lineRule="auto"/>
        <w:rPr>
          <w:rFonts w:ascii="Book Antiqua" w:eastAsia="MS Mincho" w:hAnsi="Book Antiqua" w:cstheme="majorHAnsi"/>
          <w:b/>
        </w:rPr>
      </w:pPr>
    </w:p>
    <w:p w14:paraId="7E5C7E60" w14:textId="230452B1" w:rsidR="003B3A8D" w:rsidRPr="00BD69EA" w:rsidRDefault="00D458DE" w:rsidP="00BD69EA">
      <w:pPr>
        <w:snapToGrid w:val="0"/>
        <w:spacing w:line="360" w:lineRule="auto"/>
        <w:rPr>
          <w:rFonts w:ascii="Book Antiqua" w:eastAsia="MS Mincho" w:hAnsi="Book Antiqua" w:cstheme="majorHAnsi"/>
        </w:rPr>
      </w:pPr>
      <w:r w:rsidRPr="00BD69EA">
        <w:rPr>
          <w:rFonts w:ascii="Book Antiqua" w:eastAsia="MS Mincho" w:hAnsi="Book Antiqua" w:cstheme="majorHAnsi"/>
          <w:b/>
        </w:rPr>
        <w:t>Key</w:t>
      </w:r>
      <w:r w:rsidR="00BD69EA" w:rsidRPr="00BD69EA">
        <w:rPr>
          <w:rFonts w:ascii="Book Antiqua" w:eastAsia="宋体" w:hAnsi="Book Antiqua" w:cstheme="majorHAnsi"/>
          <w:b/>
          <w:lang w:eastAsia="zh-CN"/>
        </w:rPr>
        <w:t xml:space="preserve"> </w:t>
      </w:r>
      <w:r w:rsidRPr="00BD69EA">
        <w:rPr>
          <w:rFonts w:ascii="Book Antiqua" w:eastAsia="MS Mincho" w:hAnsi="Book Antiqua" w:cstheme="majorHAnsi"/>
          <w:b/>
        </w:rPr>
        <w:t xml:space="preserve">words: </w:t>
      </w:r>
      <w:r w:rsidRPr="00BD69EA">
        <w:rPr>
          <w:rFonts w:ascii="Book Antiqua" w:eastAsia="MS Mincho" w:hAnsi="Book Antiqua" w:cstheme="majorHAnsi"/>
        </w:rPr>
        <w:t>Laparoscopic surgery</w:t>
      </w:r>
      <w:r w:rsidR="00BD69EA" w:rsidRPr="00BD69EA">
        <w:rPr>
          <w:rFonts w:ascii="Book Antiqua" w:eastAsia="宋体" w:hAnsi="Book Antiqua" w:cstheme="majorHAnsi"/>
          <w:lang w:eastAsia="zh-CN"/>
        </w:rPr>
        <w:t>;</w:t>
      </w:r>
      <w:r w:rsidRPr="00BD69EA">
        <w:rPr>
          <w:rFonts w:ascii="Book Antiqua" w:eastAsia="MS Mincho" w:hAnsi="Book Antiqua" w:cstheme="majorHAnsi"/>
        </w:rPr>
        <w:t xml:space="preserve"> Colorectal cancer</w:t>
      </w:r>
      <w:r w:rsidR="00BD69EA" w:rsidRPr="00BD69EA">
        <w:rPr>
          <w:rFonts w:ascii="Book Antiqua" w:eastAsia="宋体" w:hAnsi="Book Antiqua" w:cstheme="majorHAnsi"/>
          <w:lang w:eastAsia="zh-CN"/>
        </w:rPr>
        <w:t>;</w:t>
      </w:r>
      <w:r w:rsidRPr="00BD69EA">
        <w:rPr>
          <w:rFonts w:ascii="Book Antiqua" w:eastAsia="MS Mincho" w:hAnsi="Book Antiqua" w:cstheme="majorHAnsi"/>
        </w:rPr>
        <w:t xml:space="preserve"> </w:t>
      </w:r>
      <w:r w:rsidR="00F172A8" w:rsidRPr="00BD69EA">
        <w:rPr>
          <w:rFonts w:ascii="Book Antiqua" w:eastAsia="MS Mincho" w:hAnsi="Book Antiqua" w:cstheme="majorHAnsi"/>
        </w:rPr>
        <w:t>Colectomy</w:t>
      </w:r>
      <w:r w:rsidR="00BD69EA" w:rsidRPr="00BD69EA">
        <w:rPr>
          <w:rFonts w:ascii="Book Antiqua" w:eastAsia="宋体" w:hAnsi="Book Antiqua" w:cstheme="majorHAnsi"/>
          <w:lang w:eastAsia="zh-CN"/>
        </w:rPr>
        <w:t>;</w:t>
      </w:r>
      <w:r w:rsidR="002E34D3" w:rsidRPr="00BD69EA">
        <w:rPr>
          <w:rFonts w:ascii="Book Antiqua" w:eastAsia="MS Mincho" w:hAnsi="Book Antiqua" w:cstheme="majorHAnsi"/>
        </w:rPr>
        <w:t xml:space="preserve"> </w:t>
      </w:r>
      <w:r w:rsidR="00A9103A" w:rsidRPr="00BD69EA">
        <w:rPr>
          <w:rFonts w:ascii="Book Antiqua" w:eastAsia="MS Mincho" w:hAnsi="Book Antiqua" w:cstheme="majorHAnsi"/>
        </w:rPr>
        <w:t xml:space="preserve">Total </w:t>
      </w:r>
      <w:proofErr w:type="spellStart"/>
      <w:r w:rsidR="00A9103A" w:rsidRPr="00BD69EA">
        <w:rPr>
          <w:rFonts w:ascii="Book Antiqua" w:eastAsia="MS Mincho" w:hAnsi="Book Antiqua" w:cstheme="majorHAnsi"/>
        </w:rPr>
        <w:t>mesorectal</w:t>
      </w:r>
      <w:proofErr w:type="spellEnd"/>
      <w:r w:rsidR="00A9103A" w:rsidRPr="00BD69EA">
        <w:rPr>
          <w:rFonts w:ascii="Book Antiqua" w:eastAsia="MS Mincho" w:hAnsi="Book Antiqua" w:cstheme="majorHAnsi"/>
        </w:rPr>
        <w:t xml:space="preserve"> excision</w:t>
      </w:r>
      <w:r w:rsidR="00BD69EA" w:rsidRPr="00BD69EA">
        <w:rPr>
          <w:rFonts w:ascii="Book Antiqua" w:eastAsia="宋体" w:hAnsi="Book Antiqua" w:cstheme="majorHAnsi"/>
          <w:lang w:eastAsia="zh-CN"/>
        </w:rPr>
        <w:t>;</w:t>
      </w:r>
      <w:r w:rsidR="00A9103A" w:rsidRPr="00BD69EA">
        <w:rPr>
          <w:rFonts w:ascii="Book Antiqua" w:eastAsia="MS Mincho" w:hAnsi="Book Antiqua" w:cstheme="majorHAnsi"/>
        </w:rPr>
        <w:t xml:space="preserve"> </w:t>
      </w:r>
      <w:r w:rsidR="00204693" w:rsidRPr="00BD69EA">
        <w:rPr>
          <w:rFonts w:ascii="Book Antiqua" w:eastAsia="MS Mincho" w:hAnsi="Book Antiqua" w:cstheme="majorHAnsi"/>
        </w:rPr>
        <w:t>Randomized controlled trial</w:t>
      </w:r>
      <w:r w:rsidR="00BD69EA" w:rsidRPr="00BD69EA">
        <w:rPr>
          <w:rFonts w:ascii="Book Antiqua" w:eastAsia="宋体" w:hAnsi="Book Antiqua" w:cstheme="majorHAnsi"/>
          <w:lang w:eastAsia="zh-CN"/>
        </w:rPr>
        <w:t>;</w:t>
      </w:r>
      <w:r w:rsidR="0012495E" w:rsidRPr="00BD69EA">
        <w:rPr>
          <w:rFonts w:ascii="Book Antiqua" w:eastAsia="MS Mincho" w:hAnsi="Book Antiqua" w:cstheme="majorHAnsi"/>
        </w:rPr>
        <w:t xml:space="preserve"> Robotic surgery</w:t>
      </w:r>
      <w:r w:rsidR="00BD69EA" w:rsidRPr="00BD69EA">
        <w:rPr>
          <w:rFonts w:ascii="Book Antiqua" w:eastAsia="宋体" w:hAnsi="Book Antiqua" w:cstheme="majorHAnsi"/>
          <w:lang w:eastAsia="zh-CN"/>
        </w:rPr>
        <w:t>;</w:t>
      </w:r>
      <w:r w:rsidR="00591A74" w:rsidRPr="00BD69EA">
        <w:rPr>
          <w:rFonts w:ascii="Book Antiqua" w:eastAsia="MS Mincho" w:hAnsi="Book Antiqua" w:cstheme="majorHAnsi"/>
        </w:rPr>
        <w:t xml:space="preserve"> Single-</w:t>
      </w:r>
      <w:r w:rsidR="00F372B4" w:rsidRPr="00BD69EA">
        <w:rPr>
          <w:rFonts w:ascii="Book Antiqua" w:eastAsia="MS Mincho" w:hAnsi="Book Antiqua" w:cstheme="majorHAnsi"/>
        </w:rPr>
        <w:t>port surgery</w:t>
      </w:r>
    </w:p>
    <w:p w14:paraId="7622315E" w14:textId="77777777" w:rsidR="002F200E" w:rsidRPr="00BD69EA" w:rsidRDefault="002F200E" w:rsidP="00BD69EA">
      <w:pPr>
        <w:snapToGrid w:val="0"/>
        <w:spacing w:line="360" w:lineRule="auto"/>
        <w:rPr>
          <w:rFonts w:ascii="Book Antiqua" w:eastAsia="宋体" w:hAnsi="Book Antiqua" w:cstheme="majorHAnsi"/>
          <w:b/>
          <w:lang w:eastAsia="zh-CN"/>
        </w:rPr>
      </w:pPr>
    </w:p>
    <w:p w14:paraId="67AFDB18" w14:textId="77777777" w:rsidR="00BD69EA" w:rsidRPr="00BD69EA" w:rsidRDefault="00BD69EA" w:rsidP="00BD69EA">
      <w:pPr>
        <w:snapToGrid w:val="0"/>
        <w:spacing w:line="360" w:lineRule="auto"/>
        <w:rPr>
          <w:rFonts w:ascii="Book Antiqua" w:hAnsi="Book Antiqua" w:cs="Arial"/>
        </w:rPr>
      </w:pPr>
      <w:r w:rsidRPr="00BD69EA">
        <w:rPr>
          <w:rFonts w:ascii="Book Antiqua" w:hAnsi="Book Antiqua"/>
          <w:b/>
        </w:rPr>
        <w:t xml:space="preserve">© </w:t>
      </w:r>
      <w:r w:rsidRPr="00BD69EA">
        <w:rPr>
          <w:rFonts w:ascii="Book Antiqua" w:hAnsi="Book Antiqua" w:cs="Arial"/>
          <w:b/>
        </w:rPr>
        <w:t>The Author(s) 2015.</w:t>
      </w:r>
      <w:r w:rsidRPr="00BD69EA">
        <w:rPr>
          <w:rFonts w:ascii="Book Antiqua" w:hAnsi="Book Antiqua" w:cs="Arial"/>
        </w:rPr>
        <w:t xml:space="preserve"> Published by </w:t>
      </w:r>
      <w:proofErr w:type="spellStart"/>
      <w:r w:rsidRPr="00BD69EA">
        <w:rPr>
          <w:rFonts w:ascii="Book Antiqua" w:hAnsi="Book Antiqua" w:cs="Arial"/>
        </w:rPr>
        <w:t>Baishideng</w:t>
      </w:r>
      <w:proofErr w:type="spellEnd"/>
      <w:r w:rsidRPr="00BD69EA">
        <w:rPr>
          <w:rFonts w:ascii="Book Antiqua" w:hAnsi="Book Antiqua" w:cs="Arial"/>
        </w:rPr>
        <w:t xml:space="preserve"> Publishing Group Inc. All rights reserved.</w:t>
      </w:r>
    </w:p>
    <w:p w14:paraId="77E51D2D" w14:textId="77777777" w:rsidR="00BD69EA" w:rsidRPr="00BD69EA" w:rsidRDefault="00BD69EA" w:rsidP="00BD69EA">
      <w:pPr>
        <w:snapToGrid w:val="0"/>
        <w:spacing w:line="360" w:lineRule="auto"/>
        <w:rPr>
          <w:rFonts w:ascii="Book Antiqua" w:eastAsia="宋体" w:hAnsi="Book Antiqua" w:cstheme="majorHAnsi"/>
          <w:b/>
          <w:lang w:eastAsia="zh-CN"/>
        </w:rPr>
      </w:pPr>
    </w:p>
    <w:p w14:paraId="0517C480" w14:textId="48B1EB93" w:rsidR="003B3A8D" w:rsidRPr="00BD69EA" w:rsidRDefault="003B3A8D" w:rsidP="00BD69EA">
      <w:pPr>
        <w:snapToGrid w:val="0"/>
        <w:spacing w:line="360" w:lineRule="auto"/>
        <w:rPr>
          <w:rFonts w:ascii="Book Antiqua" w:eastAsia="MS Mincho" w:hAnsi="Book Antiqua" w:cstheme="majorHAnsi"/>
        </w:rPr>
      </w:pPr>
      <w:r w:rsidRPr="00BD69EA">
        <w:rPr>
          <w:rFonts w:ascii="Book Antiqua" w:eastAsia="MS Mincho" w:hAnsi="Book Antiqua" w:cstheme="majorHAnsi"/>
          <w:b/>
        </w:rPr>
        <w:t xml:space="preserve">Core tip: </w:t>
      </w:r>
      <w:r w:rsidRPr="00BD69EA">
        <w:rPr>
          <w:rFonts w:ascii="Book Antiqua" w:eastAsia="MS Mincho" w:hAnsi="Book Antiqua" w:cstheme="majorHAnsi"/>
        </w:rPr>
        <w:t xml:space="preserve">Our findings describe </w:t>
      </w:r>
      <w:r w:rsidR="008009E0" w:rsidRPr="00BD69EA">
        <w:rPr>
          <w:rFonts w:ascii="Book Antiqua" w:eastAsia="MS Mincho" w:hAnsi="Book Antiqua" w:cstheme="majorHAnsi"/>
        </w:rPr>
        <w:t xml:space="preserve">the merits of </w:t>
      </w:r>
      <w:r w:rsidR="00BD69EA" w:rsidRPr="00BD69EA">
        <w:rPr>
          <w:rFonts w:ascii="Book Antiqua" w:hAnsi="Book Antiqua" w:cstheme="majorHAnsi"/>
        </w:rPr>
        <w:t>laparoscopic surgery (LS)</w:t>
      </w:r>
      <w:r w:rsidR="008009E0" w:rsidRPr="00BD69EA">
        <w:rPr>
          <w:rFonts w:ascii="Book Antiqua" w:eastAsia="MS Mincho" w:hAnsi="Book Antiqua" w:cstheme="majorHAnsi"/>
        </w:rPr>
        <w:t xml:space="preserve"> over </w:t>
      </w:r>
      <w:r w:rsidR="00BD69EA" w:rsidRPr="00BD69EA">
        <w:rPr>
          <w:rFonts w:ascii="Book Antiqua" w:hAnsi="Book Antiqua" w:cstheme="majorHAnsi"/>
        </w:rPr>
        <w:t>open surgery</w:t>
      </w:r>
      <w:r w:rsidR="008009E0" w:rsidRPr="00BD69EA">
        <w:rPr>
          <w:rFonts w:ascii="Book Antiqua" w:eastAsia="MS Mincho" w:hAnsi="Book Antiqua" w:cstheme="majorHAnsi"/>
        </w:rPr>
        <w:t>.</w:t>
      </w:r>
      <w:r w:rsidRPr="00BD69EA">
        <w:rPr>
          <w:rFonts w:ascii="Book Antiqua" w:eastAsia="MS Mincho" w:hAnsi="Book Antiqua" w:cstheme="majorHAnsi"/>
        </w:rPr>
        <w:t xml:space="preserve"> We </w:t>
      </w:r>
      <w:r w:rsidR="008009E0" w:rsidRPr="00BD69EA">
        <w:rPr>
          <w:rFonts w:ascii="Book Antiqua" w:eastAsia="MS Mincho" w:hAnsi="Book Antiqua" w:cstheme="majorHAnsi"/>
        </w:rPr>
        <w:t xml:space="preserve">present some new LS techniques. </w:t>
      </w:r>
      <w:r w:rsidRPr="00BD69EA">
        <w:rPr>
          <w:rFonts w:ascii="Book Antiqua" w:eastAsia="MS Mincho" w:hAnsi="Book Antiqua" w:cstheme="majorHAnsi"/>
        </w:rPr>
        <w:t>We conclude wit</w:t>
      </w:r>
      <w:r w:rsidR="001A6686" w:rsidRPr="00BD69EA">
        <w:rPr>
          <w:rFonts w:ascii="Book Antiqua" w:eastAsia="MS Mincho" w:hAnsi="Book Antiqua" w:cstheme="majorHAnsi"/>
        </w:rPr>
        <w:t>h</w:t>
      </w:r>
      <w:r w:rsidRPr="00BD69EA">
        <w:rPr>
          <w:rFonts w:ascii="Book Antiqua" w:eastAsia="MS Mincho" w:hAnsi="Book Antiqua" w:cstheme="majorHAnsi"/>
        </w:rPr>
        <w:t xml:space="preserve"> a</w:t>
      </w:r>
      <w:r w:rsidR="00BE5D71" w:rsidRPr="00BD69EA">
        <w:rPr>
          <w:rFonts w:ascii="Book Antiqua" w:eastAsia="MS Mincho" w:hAnsi="Book Antiqua" w:cstheme="majorHAnsi"/>
        </w:rPr>
        <w:t>n explanation of</w:t>
      </w:r>
      <w:r w:rsidRPr="00BD69EA">
        <w:rPr>
          <w:rFonts w:ascii="Book Antiqua" w:eastAsia="MS Mincho" w:hAnsi="Book Antiqua" w:cstheme="majorHAnsi"/>
        </w:rPr>
        <w:t xml:space="preserve"> </w:t>
      </w:r>
      <w:r w:rsidR="00BE5D71" w:rsidRPr="00BD69EA">
        <w:rPr>
          <w:rFonts w:ascii="Book Antiqua" w:eastAsia="MS Mincho" w:hAnsi="Book Antiqua" w:cstheme="majorHAnsi"/>
        </w:rPr>
        <w:t>the safety and curability of LS for colorectal cancer</w:t>
      </w:r>
      <w:r w:rsidRPr="00BD69EA">
        <w:rPr>
          <w:rFonts w:ascii="Book Antiqua" w:eastAsia="MS Mincho" w:hAnsi="Book Antiqua" w:cstheme="majorHAnsi"/>
        </w:rPr>
        <w:t xml:space="preserve">. </w:t>
      </w:r>
    </w:p>
    <w:p w14:paraId="34EA9A1B" w14:textId="77777777" w:rsidR="00BD69EA" w:rsidRPr="00BD69EA" w:rsidRDefault="00BD69EA" w:rsidP="00BD69EA">
      <w:pPr>
        <w:adjustRightInd w:val="0"/>
        <w:snapToGrid w:val="0"/>
        <w:spacing w:line="360" w:lineRule="auto"/>
        <w:rPr>
          <w:rFonts w:ascii="Book Antiqua" w:eastAsia="宋体" w:hAnsi="Book Antiqua" w:cstheme="majorHAnsi"/>
          <w:i/>
          <w:lang w:eastAsia="zh-CN"/>
        </w:rPr>
      </w:pPr>
    </w:p>
    <w:p w14:paraId="10B185FB" w14:textId="76EB17EE" w:rsidR="00BD69EA" w:rsidRPr="00BD69EA" w:rsidRDefault="00BD69EA" w:rsidP="00BD69EA">
      <w:pPr>
        <w:adjustRightInd w:val="0"/>
        <w:snapToGrid w:val="0"/>
        <w:spacing w:line="360" w:lineRule="auto"/>
        <w:rPr>
          <w:rFonts w:ascii="Book Antiqua" w:eastAsia="宋体" w:hAnsi="Book Antiqua" w:cstheme="majorHAnsi"/>
          <w:lang w:eastAsia="zh-CN"/>
        </w:rPr>
      </w:pPr>
      <w:r w:rsidRPr="00BD69EA">
        <w:rPr>
          <w:rFonts w:ascii="Book Antiqua" w:eastAsia="MS Mincho" w:hAnsi="Book Antiqua" w:cstheme="majorHAnsi"/>
        </w:rPr>
        <w:t>Sato</w:t>
      </w:r>
      <w:r w:rsidRPr="00BD69EA">
        <w:rPr>
          <w:rFonts w:ascii="Book Antiqua" w:eastAsia="宋体" w:hAnsi="Book Antiqua" w:cstheme="majorHAnsi"/>
          <w:lang w:eastAsia="zh-CN"/>
        </w:rPr>
        <w:t xml:space="preserve"> T,</w:t>
      </w:r>
      <w:r w:rsidRPr="00BD69EA">
        <w:rPr>
          <w:rFonts w:ascii="Book Antiqua" w:eastAsia="MS Mincho" w:hAnsi="Book Antiqua" w:cstheme="majorHAnsi"/>
        </w:rPr>
        <w:t xml:space="preserve"> Watanabe</w:t>
      </w:r>
      <w:r w:rsidRPr="00BD69EA">
        <w:rPr>
          <w:rFonts w:ascii="Book Antiqua" w:eastAsia="宋体" w:hAnsi="Book Antiqua" w:cstheme="majorHAnsi"/>
          <w:lang w:eastAsia="zh-CN"/>
        </w:rPr>
        <w:t xml:space="preserve"> M.</w:t>
      </w:r>
      <w:r w:rsidRPr="00BD69EA">
        <w:rPr>
          <w:rFonts w:ascii="Book Antiqua" w:eastAsia="MS Mincho" w:hAnsi="Book Antiqua" w:cstheme="majorHAnsi"/>
        </w:rPr>
        <w:t xml:space="preserve"> Present laparoscopic surgery for colorectal cancer in Japan</w:t>
      </w:r>
      <w:r w:rsidRPr="00BD69EA">
        <w:rPr>
          <w:rFonts w:ascii="Book Antiqua" w:eastAsia="宋体" w:hAnsi="Book Antiqua" w:cstheme="majorHAnsi"/>
          <w:lang w:eastAsia="zh-CN"/>
        </w:rPr>
        <w:t xml:space="preserve">. </w:t>
      </w:r>
      <w:r w:rsidRPr="00BD69EA">
        <w:rPr>
          <w:rFonts w:ascii="Book Antiqua" w:hAnsi="Book Antiqua"/>
          <w:i/>
          <w:iCs/>
        </w:rPr>
        <w:lastRenderedPageBreak/>
        <w:t xml:space="preserve">World J </w:t>
      </w:r>
      <w:proofErr w:type="spellStart"/>
      <w:r w:rsidRPr="00BD69EA">
        <w:rPr>
          <w:rFonts w:ascii="Book Antiqua" w:hAnsi="Book Antiqua"/>
          <w:i/>
          <w:iCs/>
        </w:rPr>
        <w:t>Clin</w:t>
      </w:r>
      <w:proofErr w:type="spellEnd"/>
      <w:r w:rsidRPr="00BD69EA">
        <w:rPr>
          <w:rFonts w:ascii="Book Antiqua" w:hAnsi="Book Antiqua"/>
          <w:i/>
          <w:iCs/>
        </w:rPr>
        <w:t xml:space="preserve"> </w:t>
      </w:r>
      <w:proofErr w:type="spellStart"/>
      <w:r w:rsidRPr="00BD69EA">
        <w:rPr>
          <w:rFonts w:ascii="Book Antiqua" w:hAnsi="Book Antiqua"/>
          <w:i/>
          <w:iCs/>
        </w:rPr>
        <w:t>Oncol</w:t>
      </w:r>
      <w:proofErr w:type="spellEnd"/>
      <w:r w:rsidRPr="00BD69EA">
        <w:rPr>
          <w:rFonts w:ascii="Book Antiqua" w:eastAsia="宋体" w:hAnsi="Book Antiqua"/>
          <w:i/>
          <w:iCs/>
          <w:lang w:eastAsia="zh-CN"/>
        </w:rPr>
        <w:t xml:space="preserve"> </w:t>
      </w:r>
      <w:r w:rsidRPr="00BD69EA">
        <w:rPr>
          <w:rFonts w:ascii="Book Antiqua" w:eastAsia="宋体" w:hAnsi="Book Antiqua"/>
          <w:iCs/>
          <w:lang w:eastAsia="zh-CN"/>
        </w:rPr>
        <w:t>2015; In press</w:t>
      </w:r>
    </w:p>
    <w:p w14:paraId="08E5A5A7" w14:textId="77777777" w:rsidR="00BD69EA" w:rsidRPr="00BD69EA" w:rsidRDefault="00BD69EA" w:rsidP="00BD69EA">
      <w:pPr>
        <w:snapToGrid w:val="0"/>
        <w:spacing w:line="360" w:lineRule="auto"/>
        <w:rPr>
          <w:rFonts w:ascii="Book Antiqua" w:eastAsia="宋体" w:hAnsi="Book Antiqua" w:cstheme="majorHAnsi"/>
          <w:caps/>
          <w:lang w:eastAsia="zh-CN"/>
        </w:rPr>
      </w:pPr>
    </w:p>
    <w:p w14:paraId="014901A2" w14:textId="77777777" w:rsidR="00BD69EA" w:rsidRPr="00BD69EA" w:rsidRDefault="00BD69EA" w:rsidP="00BD69EA">
      <w:pPr>
        <w:widowControl/>
        <w:snapToGrid w:val="0"/>
        <w:spacing w:line="360" w:lineRule="auto"/>
        <w:rPr>
          <w:rFonts w:ascii="Book Antiqua" w:hAnsi="Book Antiqua" w:cstheme="majorHAnsi"/>
          <w:b/>
        </w:rPr>
      </w:pPr>
      <w:r w:rsidRPr="00BD69EA">
        <w:rPr>
          <w:rFonts w:ascii="Book Antiqua" w:hAnsi="Book Antiqua" w:cstheme="majorHAnsi"/>
          <w:b/>
        </w:rPr>
        <w:br w:type="page"/>
      </w:r>
    </w:p>
    <w:p w14:paraId="098BC4AE" w14:textId="4EE6A4B1" w:rsidR="00AA5685" w:rsidRPr="00BD69EA" w:rsidRDefault="00BD69EA" w:rsidP="00BD69EA">
      <w:pPr>
        <w:snapToGrid w:val="0"/>
        <w:spacing w:line="360" w:lineRule="auto"/>
        <w:rPr>
          <w:rFonts w:ascii="Book Antiqua" w:hAnsi="Book Antiqua" w:cstheme="majorHAnsi"/>
          <w:b/>
        </w:rPr>
      </w:pPr>
      <w:r w:rsidRPr="00BD69EA">
        <w:rPr>
          <w:rFonts w:ascii="Book Antiqua" w:hAnsi="Book Antiqua" w:cstheme="majorHAnsi"/>
          <w:b/>
        </w:rPr>
        <w:lastRenderedPageBreak/>
        <w:t>INTRODUCTION</w:t>
      </w:r>
    </w:p>
    <w:p w14:paraId="52050194" w14:textId="385EAEBB" w:rsidR="00EB06E0" w:rsidRPr="00BD69EA" w:rsidRDefault="00EB06E0" w:rsidP="00BD69EA">
      <w:pPr>
        <w:snapToGrid w:val="0"/>
        <w:spacing w:line="360" w:lineRule="auto"/>
        <w:rPr>
          <w:rFonts w:ascii="Book Antiqua" w:eastAsia="MS Mincho" w:hAnsi="Book Antiqua" w:cstheme="majorHAnsi"/>
        </w:rPr>
      </w:pPr>
      <w:r w:rsidRPr="00BD69EA">
        <w:rPr>
          <w:rFonts w:ascii="Book Antiqua" w:eastAsia="MS Mincho" w:hAnsi="Book Antiqua" w:cstheme="majorHAnsi"/>
        </w:rPr>
        <w:t>Laparoscopic surgery (LS) for bowel disease was first reported in 1991 in the United States</w:t>
      </w:r>
      <w:r w:rsidRPr="00BD69EA">
        <w:rPr>
          <w:rFonts w:ascii="Book Antiqua" w:eastAsia="MS Mincho" w:hAnsi="Book Antiqua" w:cstheme="majorHAnsi"/>
          <w:vertAlign w:val="superscript"/>
        </w:rPr>
        <w:t>[1]</w:t>
      </w:r>
      <w:r w:rsidRPr="00BD69EA">
        <w:rPr>
          <w:rFonts w:ascii="Book Antiqua" w:eastAsia="MS Mincho" w:hAnsi="Book Antiqua" w:cstheme="majorHAnsi"/>
        </w:rPr>
        <w:t xml:space="preserve">. In Japan, the first such surgery was performed in 1992 for a </w:t>
      </w:r>
      <w:r w:rsidR="001A6686" w:rsidRPr="00BD69EA">
        <w:rPr>
          <w:rFonts w:ascii="Book Antiqua" w:eastAsia="MS Mincho" w:hAnsi="Book Antiqua" w:cstheme="majorHAnsi"/>
        </w:rPr>
        <w:t xml:space="preserve">patient </w:t>
      </w:r>
      <w:r w:rsidRPr="00BD69EA">
        <w:rPr>
          <w:rFonts w:ascii="Book Antiqua" w:eastAsia="MS Mincho" w:hAnsi="Book Antiqua" w:cstheme="majorHAnsi"/>
        </w:rPr>
        <w:t xml:space="preserve">with </w:t>
      </w:r>
      <w:proofErr w:type="spellStart"/>
      <w:r w:rsidRPr="00BD69EA">
        <w:rPr>
          <w:rFonts w:ascii="Book Antiqua" w:eastAsia="MS Mincho" w:hAnsi="Book Antiqua" w:cstheme="majorHAnsi"/>
        </w:rPr>
        <w:t>cecal</w:t>
      </w:r>
      <w:proofErr w:type="spellEnd"/>
      <w:r w:rsidRPr="00BD69EA">
        <w:rPr>
          <w:rFonts w:ascii="Book Antiqua" w:eastAsia="MS Mincho" w:hAnsi="Book Antiqua" w:cstheme="majorHAnsi"/>
        </w:rPr>
        <w:t xml:space="preserve"> cancer</w:t>
      </w:r>
      <w:r w:rsidRPr="00BD69EA">
        <w:rPr>
          <w:rFonts w:ascii="Book Antiqua" w:eastAsia="MS Mincho" w:hAnsi="Book Antiqua" w:cstheme="majorHAnsi"/>
          <w:vertAlign w:val="superscript"/>
        </w:rPr>
        <w:t>[2]</w:t>
      </w:r>
      <w:r w:rsidRPr="00BD69EA">
        <w:rPr>
          <w:rFonts w:ascii="Book Antiqua" w:eastAsia="MS Mincho" w:hAnsi="Book Antiqua" w:cstheme="majorHAnsi"/>
        </w:rPr>
        <w:t>. Subsequently, the indications for LS were gradually expanded to include colorectal cancer and inflammatory bowel diseases such as appendicitis and diverticulitis</w:t>
      </w:r>
      <w:r w:rsidRPr="00BD69EA">
        <w:rPr>
          <w:rFonts w:ascii="Book Antiqua" w:eastAsia="MS Mincho" w:hAnsi="Book Antiqua" w:cstheme="majorHAnsi"/>
          <w:vertAlign w:val="superscript"/>
        </w:rPr>
        <w:t>[3]</w:t>
      </w:r>
      <w:r w:rsidRPr="00BD69EA">
        <w:rPr>
          <w:rFonts w:ascii="Book Antiqua" w:eastAsia="MS Mincho" w:hAnsi="Book Antiqua" w:cstheme="majorHAnsi"/>
        </w:rPr>
        <w:t xml:space="preserve">. Around 1994, however, frequent </w:t>
      </w:r>
      <w:r w:rsidR="00F372B4" w:rsidRPr="00BD69EA">
        <w:rPr>
          <w:rFonts w:ascii="Book Antiqua" w:eastAsia="MS Mincho" w:hAnsi="Book Antiqua" w:cstheme="majorHAnsi"/>
        </w:rPr>
        <w:t xml:space="preserve">port site </w:t>
      </w:r>
      <w:r w:rsidRPr="00BD69EA">
        <w:rPr>
          <w:rFonts w:ascii="Book Antiqua" w:eastAsia="MS Mincho" w:hAnsi="Book Antiqua" w:cstheme="majorHAnsi"/>
        </w:rPr>
        <w:t>recurrence</w:t>
      </w:r>
      <w:r w:rsidR="00F372B4" w:rsidRPr="00BD69EA">
        <w:rPr>
          <w:rFonts w:ascii="Book Antiqua" w:eastAsia="MS Mincho" w:hAnsi="Book Antiqua" w:cstheme="majorHAnsi"/>
        </w:rPr>
        <w:t>s</w:t>
      </w:r>
      <w:r w:rsidR="0074123B" w:rsidRPr="00BD69EA">
        <w:rPr>
          <w:rFonts w:ascii="Book Antiqua" w:eastAsia="MS Mincho" w:hAnsi="Book Antiqua" w:cstheme="majorHAnsi"/>
        </w:rPr>
        <w:t xml:space="preserve"> (PSR)</w:t>
      </w:r>
      <w:r w:rsidR="00F372B4" w:rsidRPr="00BD69EA">
        <w:rPr>
          <w:rFonts w:ascii="Book Antiqua" w:eastAsia="MS Mincho" w:hAnsi="Book Antiqua" w:cstheme="majorHAnsi"/>
        </w:rPr>
        <w:t xml:space="preserve"> after </w:t>
      </w:r>
      <w:r w:rsidRPr="00BD69EA">
        <w:rPr>
          <w:rFonts w:ascii="Book Antiqua" w:eastAsia="MS Mincho" w:hAnsi="Book Antiqua" w:cstheme="majorHAnsi"/>
        </w:rPr>
        <w:t>LS</w:t>
      </w:r>
      <w:r w:rsidR="00F372B4" w:rsidRPr="00BD69EA">
        <w:rPr>
          <w:rFonts w:ascii="Book Antiqua" w:eastAsia="MS Mincho" w:hAnsi="Book Antiqua" w:cstheme="majorHAnsi"/>
        </w:rPr>
        <w:t xml:space="preserve"> for colon cancer were reported</w:t>
      </w:r>
      <w:r w:rsidRPr="00BD69EA">
        <w:rPr>
          <w:rFonts w:ascii="Book Antiqua" w:eastAsia="MS Mincho" w:hAnsi="Book Antiqua" w:cstheme="majorHAnsi"/>
        </w:rPr>
        <w:t>, resulting in LS temporarily being deemed to be contraindicated</w:t>
      </w:r>
      <w:r w:rsidRPr="00BD69EA">
        <w:rPr>
          <w:rFonts w:ascii="Book Antiqua" w:eastAsia="MS Mincho" w:hAnsi="Book Antiqua" w:cstheme="majorHAnsi"/>
          <w:vertAlign w:val="superscript"/>
        </w:rPr>
        <w:t>[4]</w:t>
      </w:r>
      <w:r w:rsidRPr="00BD69EA">
        <w:rPr>
          <w:rFonts w:ascii="Book Antiqua" w:eastAsia="MS Mincho" w:hAnsi="Book Antiqua" w:cstheme="majorHAnsi"/>
        </w:rPr>
        <w:t xml:space="preserve">. </w:t>
      </w:r>
      <w:r w:rsidR="00F372B4" w:rsidRPr="00BD69EA">
        <w:rPr>
          <w:rFonts w:ascii="Book Antiqua" w:eastAsia="MS Mincho" w:hAnsi="Book Antiqua" w:cstheme="majorHAnsi"/>
        </w:rPr>
        <w:t xml:space="preserve">On the other hand, </w:t>
      </w:r>
      <w:r w:rsidR="0074123B" w:rsidRPr="00BD69EA">
        <w:rPr>
          <w:rFonts w:ascii="Book Antiqua" w:eastAsia="MS Mincho" w:hAnsi="Book Antiqua" w:cstheme="majorHAnsi"/>
        </w:rPr>
        <w:t xml:space="preserve">few reports on PSR were reported in Japan at that time. The reason </w:t>
      </w:r>
      <w:r w:rsidR="008225CD" w:rsidRPr="00BD69EA">
        <w:rPr>
          <w:rFonts w:ascii="Book Antiqua" w:eastAsia="MS Mincho" w:hAnsi="Book Antiqua" w:cstheme="majorHAnsi"/>
        </w:rPr>
        <w:t xml:space="preserve">LS had </w:t>
      </w:r>
      <w:r w:rsidR="00DB1D26" w:rsidRPr="00BD69EA">
        <w:rPr>
          <w:rFonts w:ascii="Book Antiqua" w:eastAsia="MS Mincho" w:hAnsi="Book Antiqua" w:cstheme="majorHAnsi"/>
        </w:rPr>
        <w:t xml:space="preserve">a </w:t>
      </w:r>
      <w:r w:rsidR="0074123B" w:rsidRPr="00BD69EA">
        <w:rPr>
          <w:rFonts w:ascii="Book Antiqua" w:eastAsia="MS Mincho" w:hAnsi="Book Antiqua" w:cstheme="majorHAnsi"/>
        </w:rPr>
        <w:t xml:space="preserve">very low incidence of PSR </w:t>
      </w:r>
      <w:r w:rsidR="008225CD" w:rsidRPr="00BD69EA">
        <w:rPr>
          <w:rFonts w:ascii="Book Antiqua" w:eastAsia="MS Mincho" w:hAnsi="Book Antiqua" w:cstheme="majorHAnsi"/>
        </w:rPr>
        <w:t xml:space="preserve">was that </w:t>
      </w:r>
      <w:r w:rsidR="0074123B" w:rsidRPr="00BD69EA">
        <w:rPr>
          <w:rFonts w:ascii="Book Antiqua" w:eastAsia="MS Mincho" w:hAnsi="Book Antiqua" w:cstheme="majorHAnsi"/>
        </w:rPr>
        <w:t xml:space="preserve">the indication of </w:t>
      </w:r>
      <w:r w:rsidR="008225CD" w:rsidRPr="00BD69EA">
        <w:rPr>
          <w:rFonts w:ascii="Book Antiqua" w:eastAsia="MS Mincho" w:hAnsi="Book Antiqua" w:cstheme="majorHAnsi"/>
        </w:rPr>
        <w:t xml:space="preserve">LS </w:t>
      </w:r>
      <w:r w:rsidR="0074123B" w:rsidRPr="00BD69EA">
        <w:rPr>
          <w:rFonts w:ascii="Book Antiqua" w:eastAsia="MS Mincho" w:hAnsi="Book Antiqua" w:cstheme="majorHAnsi"/>
        </w:rPr>
        <w:t xml:space="preserve">was limited to early stage </w:t>
      </w:r>
      <w:r w:rsidR="008225CD" w:rsidRPr="00BD69EA">
        <w:rPr>
          <w:rFonts w:ascii="Book Antiqua" w:eastAsia="MS Mincho" w:hAnsi="Book Antiqua" w:cstheme="majorHAnsi"/>
        </w:rPr>
        <w:t xml:space="preserve">cancer </w:t>
      </w:r>
      <w:r w:rsidR="0074123B" w:rsidRPr="00BD69EA">
        <w:rPr>
          <w:rFonts w:ascii="Book Antiqua" w:eastAsia="MS Mincho" w:hAnsi="Book Antiqua" w:cstheme="majorHAnsi"/>
        </w:rPr>
        <w:t xml:space="preserve">in Japan. PSR </w:t>
      </w:r>
      <w:r w:rsidRPr="00BD69EA">
        <w:rPr>
          <w:rFonts w:ascii="Book Antiqua" w:eastAsia="MS Mincho" w:hAnsi="Book Antiqua" w:cstheme="majorHAnsi"/>
        </w:rPr>
        <w:t>was</w:t>
      </w:r>
      <w:r w:rsidR="008225CD" w:rsidRPr="00BD69EA">
        <w:rPr>
          <w:rFonts w:ascii="Book Antiqua" w:eastAsia="MS Mincho" w:hAnsi="Book Antiqua" w:cstheme="majorHAnsi"/>
        </w:rPr>
        <w:t>, at that time,</w:t>
      </w:r>
      <w:r w:rsidRPr="00BD69EA">
        <w:rPr>
          <w:rFonts w:ascii="Book Antiqua" w:eastAsia="MS Mincho" w:hAnsi="Book Antiqua" w:cstheme="majorHAnsi"/>
        </w:rPr>
        <w:t xml:space="preserve"> </w:t>
      </w:r>
      <w:r w:rsidR="008225CD" w:rsidRPr="00BD69EA">
        <w:rPr>
          <w:rFonts w:ascii="Book Antiqua" w:eastAsia="MS Mincho" w:hAnsi="Book Antiqua" w:cstheme="majorHAnsi"/>
        </w:rPr>
        <w:t xml:space="preserve">reported </w:t>
      </w:r>
      <w:r w:rsidRPr="00BD69EA">
        <w:rPr>
          <w:rFonts w:ascii="Book Antiqua" w:eastAsia="MS Mincho" w:hAnsi="Book Antiqua" w:cstheme="majorHAnsi"/>
        </w:rPr>
        <w:t xml:space="preserve">as arising from </w:t>
      </w:r>
      <w:r w:rsidR="008225CD" w:rsidRPr="00BD69EA">
        <w:rPr>
          <w:rFonts w:ascii="Book Antiqua" w:eastAsia="MS Mincho" w:hAnsi="Book Antiqua" w:cstheme="majorHAnsi"/>
        </w:rPr>
        <w:t xml:space="preserve">the </w:t>
      </w:r>
      <w:r w:rsidRPr="00BD69EA">
        <w:rPr>
          <w:rFonts w:ascii="Book Antiqua" w:eastAsia="MS Mincho" w:hAnsi="Book Antiqua" w:cstheme="majorHAnsi"/>
        </w:rPr>
        <w:t>spreading of cancer cells during LS</w:t>
      </w:r>
      <w:r w:rsidR="00F372B4" w:rsidRPr="00BD69EA">
        <w:rPr>
          <w:rFonts w:ascii="Book Antiqua" w:eastAsia="MS Mincho" w:hAnsi="Book Antiqua" w:cstheme="majorHAnsi"/>
        </w:rPr>
        <w:t xml:space="preserve"> due to inappropriate </w:t>
      </w:r>
      <w:r w:rsidRPr="00BD69EA">
        <w:rPr>
          <w:rFonts w:ascii="Book Antiqua" w:eastAsia="MS Mincho" w:hAnsi="Book Antiqua" w:cstheme="majorHAnsi"/>
        </w:rPr>
        <w:t>manipulations</w:t>
      </w:r>
      <w:r w:rsidR="00F372B4" w:rsidRPr="00BD69EA">
        <w:rPr>
          <w:rFonts w:ascii="Book Antiqua" w:eastAsia="MS Mincho" w:hAnsi="Book Antiqua" w:cstheme="majorHAnsi"/>
        </w:rPr>
        <w:t xml:space="preserve"> of </w:t>
      </w:r>
      <w:r w:rsidR="008225CD" w:rsidRPr="00BD69EA">
        <w:rPr>
          <w:rFonts w:ascii="Book Antiqua" w:eastAsia="MS Mincho" w:hAnsi="Book Antiqua" w:cstheme="majorHAnsi"/>
        </w:rPr>
        <w:t xml:space="preserve">the </w:t>
      </w:r>
      <w:r w:rsidR="00F372B4" w:rsidRPr="00BD69EA">
        <w:rPr>
          <w:rFonts w:ascii="Book Antiqua" w:eastAsia="MS Mincho" w:hAnsi="Book Antiqua" w:cstheme="majorHAnsi"/>
        </w:rPr>
        <w:t>tumor</w:t>
      </w:r>
      <w:r w:rsidRPr="00BD69EA">
        <w:rPr>
          <w:rFonts w:ascii="Book Antiqua" w:eastAsia="MS Mincho" w:hAnsi="Book Antiqua" w:cstheme="majorHAnsi"/>
        </w:rPr>
        <w:t xml:space="preserve">. After this realization, the principles of surgical oncology were strictly followed resulting in decreased </w:t>
      </w:r>
      <w:r w:rsidR="00F372B4" w:rsidRPr="00BD69EA">
        <w:rPr>
          <w:rFonts w:ascii="Book Antiqua" w:eastAsia="MS Mincho" w:hAnsi="Book Antiqua" w:cstheme="majorHAnsi"/>
        </w:rPr>
        <w:t xml:space="preserve">port site </w:t>
      </w:r>
      <w:r w:rsidRPr="00BD69EA">
        <w:rPr>
          <w:rFonts w:ascii="Book Antiqua" w:eastAsia="MS Mincho" w:hAnsi="Book Antiqua" w:cstheme="majorHAnsi"/>
        </w:rPr>
        <w:t>recurrence</w:t>
      </w:r>
      <w:r w:rsidR="00AA1233" w:rsidRPr="00BD69EA">
        <w:rPr>
          <w:rFonts w:ascii="Book Antiqua" w:eastAsia="MS Mincho" w:hAnsi="Book Antiqua" w:cstheme="majorHAnsi"/>
        </w:rPr>
        <w:t>;</w:t>
      </w:r>
      <w:r w:rsidRPr="00BD69EA">
        <w:rPr>
          <w:rFonts w:ascii="Book Antiqua" w:eastAsia="MS Mincho" w:hAnsi="Book Antiqua" w:cstheme="majorHAnsi"/>
        </w:rPr>
        <w:t xml:space="preserve"> </w:t>
      </w:r>
      <w:r w:rsidR="00AA1233" w:rsidRPr="00BD69EA">
        <w:rPr>
          <w:rFonts w:ascii="Book Antiqua" w:eastAsia="MS Mincho" w:hAnsi="Book Antiqua" w:cstheme="majorHAnsi"/>
        </w:rPr>
        <w:t xml:space="preserve">and </w:t>
      </w:r>
      <w:r w:rsidRPr="00BD69EA">
        <w:rPr>
          <w:rFonts w:ascii="Book Antiqua" w:eastAsia="MS Mincho" w:hAnsi="Book Antiqua" w:cstheme="majorHAnsi"/>
        </w:rPr>
        <w:t>present</w:t>
      </w:r>
      <w:r w:rsidR="00AA1233" w:rsidRPr="00BD69EA">
        <w:rPr>
          <w:rFonts w:ascii="Book Antiqua" w:eastAsia="MS Mincho" w:hAnsi="Book Antiqua" w:cstheme="majorHAnsi"/>
        </w:rPr>
        <w:t>ly</w:t>
      </w:r>
      <w:r w:rsidRPr="00BD69EA">
        <w:rPr>
          <w:rFonts w:ascii="Book Antiqua" w:eastAsia="MS Mincho" w:hAnsi="Book Antiqua" w:cstheme="majorHAnsi"/>
        </w:rPr>
        <w:t xml:space="preserve">, </w:t>
      </w:r>
      <w:r w:rsidR="00AA1233" w:rsidRPr="00BD69EA">
        <w:rPr>
          <w:rFonts w:ascii="Book Antiqua" w:eastAsia="MS Mincho" w:hAnsi="Book Antiqua" w:cstheme="majorHAnsi"/>
        </w:rPr>
        <w:t xml:space="preserve">there have been </w:t>
      </w:r>
      <w:r w:rsidRPr="00BD69EA">
        <w:rPr>
          <w:rFonts w:ascii="Book Antiqua" w:eastAsia="MS Mincho" w:hAnsi="Book Antiqua" w:cstheme="majorHAnsi"/>
        </w:rPr>
        <w:t>no such cases</w:t>
      </w:r>
      <w:r w:rsidR="00AA1233" w:rsidRPr="00BD69EA">
        <w:rPr>
          <w:rFonts w:ascii="Book Antiqua" w:eastAsia="MS Mincho" w:hAnsi="Book Antiqua" w:cstheme="majorHAnsi"/>
        </w:rPr>
        <w:t xml:space="preserve"> reported</w:t>
      </w:r>
      <w:r w:rsidRPr="00BD69EA">
        <w:rPr>
          <w:rFonts w:ascii="Book Antiqua" w:eastAsia="MS Mincho" w:hAnsi="Book Antiqua" w:cstheme="majorHAnsi"/>
        </w:rPr>
        <w:t>. As the use of LS spread, clinical studies began t</w:t>
      </w:r>
      <w:r w:rsidR="00F372B4" w:rsidRPr="00BD69EA">
        <w:rPr>
          <w:rFonts w:ascii="Book Antiqua" w:eastAsia="MS Mincho" w:hAnsi="Book Antiqua" w:cstheme="majorHAnsi"/>
        </w:rPr>
        <w:t>o be carried out comparing its short-</w:t>
      </w:r>
      <w:r w:rsidRPr="00BD69EA">
        <w:rPr>
          <w:rFonts w:ascii="Book Antiqua" w:eastAsia="MS Mincho" w:hAnsi="Book Antiqua" w:cstheme="majorHAnsi"/>
        </w:rPr>
        <w:t xml:space="preserve"> and long-term outcomes with those of open surgery (OS)</w:t>
      </w:r>
      <w:r w:rsidRPr="00BD69EA">
        <w:rPr>
          <w:rFonts w:ascii="Book Antiqua" w:eastAsia="MS Mincho" w:hAnsi="Book Antiqua" w:cstheme="majorHAnsi"/>
          <w:vertAlign w:val="superscript"/>
        </w:rPr>
        <w:t>[5]</w:t>
      </w:r>
      <w:r w:rsidRPr="00BD69EA">
        <w:rPr>
          <w:rFonts w:ascii="Book Antiqua" w:eastAsia="MS Mincho" w:hAnsi="Book Antiqua" w:cstheme="majorHAnsi"/>
        </w:rPr>
        <w:t>. On the basis of these results, LS spread rapidly in Japan becoming another standard therapy for bowel disease</w:t>
      </w:r>
      <w:r w:rsidR="00AA1233" w:rsidRPr="00BD69EA">
        <w:rPr>
          <w:rFonts w:ascii="Book Antiqua" w:eastAsia="MS Mincho" w:hAnsi="Book Antiqua" w:cstheme="majorHAnsi"/>
        </w:rPr>
        <w:t>s</w:t>
      </w:r>
      <w:r w:rsidRPr="00BD69EA">
        <w:rPr>
          <w:rFonts w:ascii="Book Antiqua" w:eastAsia="MS Mincho" w:hAnsi="Book Antiqua" w:cstheme="majorHAnsi"/>
        </w:rPr>
        <w:t>, in addition to the conventional OS. Herein, we outline the current status of LS for colorectal cancer in Japan and its perspectives for the future.</w:t>
      </w:r>
    </w:p>
    <w:p w14:paraId="629C73B1" w14:textId="77777777" w:rsidR="008154F9" w:rsidRPr="00BD69EA" w:rsidRDefault="008154F9" w:rsidP="00BD69EA">
      <w:pPr>
        <w:snapToGrid w:val="0"/>
        <w:spacing w:line="360" w:lineRule="auto"/>
        <w:rPr>
          <w:rFonts w:ascii="Book Antiqua" w:eastAsia="MS Mincho" w:hAnsi="Book Antiqua" w:cstheme="majorHAnsi"/>
          <w:i/>
        </w:rPr>
      </w:pPr>
    </w:p>
    <w:p w14:paraId="270F2E56" w14:textId="3A938046" w:rsidR="004F6A6C" w:rsidRPr="00911F90" w:rsidRDefault="00911F90" w:rsidP="00BD69EA">
      <w:pPr>
        <w:snapToGrid w:val="0"/>
        <w:spacing w:line="360" w:lineRule="auto"/>
        <w:rPr>
          <w:rFonts w:ascii="Book Antiqua" w:eastAsia="MS Mincho" w:hAnsi="Book Antiqua" w:cstheme="majorHAnsi"/>
          <w:b/>
        </w:rPr>
      </w:pPr>
      <w:r w:rsidRPr="00911F90">
        <w:rPr>
          <w:rFonts w:ascii="Book Antiqua" w:eastAsia="MS Mincho" w:hAnsi="Book Antiqua" w:cstheme="majorHAnsi"/>
          <w:b/>
        </w:rPr>
        <w:t>COLON CANCER</w:t>
      </w:r>
    </w:p>
    <w:p w14:paraId="72E391A4" w14:textId="13C7F8E4" w:rsidR="004F6A6C" w:rsidRPr="00BD69EA" w:rsidRDefault="004F6A6C" w:rsidP="00BD69EA">
      <w:pPr>
        <w:snapToGrid w:val="0"/>
        <w:spacing w:line="360" w:lineRule="auto"/>
        <w:rPr>
          <w:rFonts w:ascii="Book Antiqua" w:eastAsia="MS Mincho" w:hAnsi="Book Antiqua" w:cstheme="majorHAnsi"/>
        </w:rPr>
      </w:pPr>
      <w:r w:rsidRPr="00BD69EA">
        <w:rPr>
          <w:rFonts w:ascii="Book Antiqua" w:eastAsia="MS Mincho" w:hAnsi="Book Antiqua" w:cstheme="majorHAnsi"/>
        </w:rPr>
        <w:t xml:space="preserve">Regarding colon cancer, randomized </w:t>
      </w:r>
      <w:r w:rsidR="00545283" w:rsidRPr="00BD69EA">
        <w:rPr>
          <w:rFonts w:ascii="Book Antiqua" w:eastAsia="MS Mincho" w:hAnsi="Book Antiqua" w:cstheme="majorHAnsi"/>
        </w:rPr>
        <w:t xml:space="preserve">controlled </w:t>
      </w:r>
      <w:r w:rsidRPr="00BD69EA">
        <w:rPr>
          <w:rFonts w:ascii="Book Antiqua" w:eastAsia="MS Mincho" w:hAnsi="Book Antiqua" w:cstheme="majorHAnsi"/>
        </w:rPr>
        <w:t>trials (RCTs) comparing LS with OS have been carried out</w:t>
      </w:r>
      <w:r w:rsidR="000E5815" w:rsidRPr="00BD69EA">
        <w:rPr>
          <w:rFonts w:ascii="Book Antiqua" w:eastAsia="MS Mincho" w:hAnsi="Book Antiqua" w:cstheme="majorHAnsi"/>
        </w:rPr>
        <w:t>,</w:t>
      </w:r>
      <w:r w:rsidRPr="00BD69EA">
        <w:rPr>
          <w:rFonts w:ascii="Book Antiqua" w:eastAsia="MS Mincho" w:hAnsi="Book Antiqua" w:cstheme="majorHAnsi"/>
        </w:rPr>
        <w:t xml:space="preserve"> and numerous meta-analyses of data from such trials have been reported. These reports demonstrated the superiority of LS over OS in terms of short-term outcomes and the non</w:t>
      </w:r>
      <w:r w:rsidR="0074123B" w:rsidRPr="00BD69EA">
        <w:rPr>
          <w:rFonts w:ascii="Book Antiqua" w:eastAsia="MS Mincho" w:hAnsi="Book Antiqua" w:cstheme="majorHAnsi"/>
        </w:rPr>
        <w:t>-</w:t>
      </w:r>
      <w:r w:rsidRPr="00BD69EA">
        <w:rPr>
          <w:rFonts w:ascii="Book Antiqua" w:eastAsia="MS Mincho" w:hAnsi="Book Antiqua" w:cstheme="majorHAnsi"/>
        </w:rPr>
        <w:t>inferiority of LS to OS in terms of long-term outcomes. As LS h</w:t>
      </w:r>
      <w:r w:rsidR="0074123B" w:rsidRPr="00BD69EA">
        <w:rPr>
          <w:rFonts w:ascii="Book Antiqua" w:eastAsia="MS Mincho" w:hAnsi="Book Antiqua" w:cstheme="majorHAnsi"/>
        </w:rPr>
        <w:t>as increasingly become a standard</w:t>
      </w:r>
      <w:r w:rsidRPr="00BD69EA">
        <w:rPr>
          <w:rFonts w:ascii="Book Antiqua" w:eastAsia="MS Mincho" w:hAnsi="Book Antiqua" w:cstheme="majorHAnsi"/>
        </w:rPr>
        <w:t xml:space="preserve"> procedure, the difference in operative time versus OS has gradually been reduced</w:t>
      </w:r>
      <w:r w:rsidR="00C327B9" w:rsidRPr="00BD69EA">
        <w:rPr>
          <w:rFonts w:ascii="Book Antiqua" w:eastAsia="MS Mincho" w:hAnsi="Book Antiqua" w:cstheme="majorHAnsi"/>
        </w:rPr>
        <w:t>.</w:t>
      </w:r>
      <w:r w:rsidRPr="00BD69EA">
        <w:rPr>
          <w:rFonts w:ascii="Book Antiqua" w:eastAsia="MS Mincho" w:hAnsi="Book Antiqua" w:cstheme="majorHAnsi"/>
        </w:rPr>
        <w:t xml:space="preserve"> </w:t>
      </w:r>
      <w:r w:rsidR="007C2D11" w:rsidRPr="00BD69EA">
        <w:rPr>
          <w:rFonts w:ascii="Book Antiqua" w:eastAsia="MS Mincho" w:hAnsi="Book Antiqua" w:cstheme="majorHAnsi"/>
        </w:rPr>
        <w:t xml:space="preserve">In Japan, a randomized controlled trial to confirm the non-inferiority of </w:t>
      </w:r>
      <w:r w:rsidR="0074123B" w:rsidRPr="00BD69EA">
        <w:rPr>
          <w:rFonts w:ascii="Book Antiqua" w:eastAsia="MS Mincho" w:hAnsi="Book Antiqua" w:cstheme="majorHAnsi"/>
        </w:rPr>
        <w:t xml:space="preserve">LS </w:t>
      </w:r>
      <w:r w:rsidR="007C2D11" w:rsidRPr="00BD69EA">
        <w:rPr>
          <w:rFonts w:ascii="Book Antiqua" w:eastAsia="MS Mincho" w:hAnsi="Book Antiqua" w:cstheme="majorHAnsi"/>
        </w:rPr>
        <w:t xml:space="preserve">to </w:t>
      </w:r>
      <w:r w:rsidR="0074123B" w:rsidRPr="00BD69EA">
        <w:rPr>
          <w:rFonts w:ascii="Book Antiqua" w:eastAsia="MS Mincho" w:hAnsi="Book Antiqua" w:cstheme="majorHAnsi"/>
        </w:rPr>
        <w:t xml:space="preserve">OS </w:t>
      </w:r>
      <w:r w:rsidR="007C2D11" w:rsidRPr="00BD69EA">
        <w:rPr>
          <w:rFonts w:ascii="Book Antiqua" w:eastAsia="MS Mincho" w:hAnsi="Book Antiqua" w:cstheme="majorHAnsi"/>
        </w:rPr>
        <w:t>in terms of overall survival was conducted</w:t>
      </w:r>
      <w:r w:rsidR="00287858" w:rsidRPr="00BD69EA">
        <w:rPr>
          <w:rFonts w:ascii="Book Antiqua" w:eastAsia="MS Mincho" w:hAnsi="Book Antiqua" w:cstheme="majorHAnsi"/>
        </w:rPr>
        <w:t>. A</w:t>
      </w:r>
      <w:r w:rsidR="007C2D11" w:rsidRPr="00BD69EA">
        <w:rPr>
          <w:rFonts w:ascii="Book Antiqua" w:eastAsia="MS Mincho" w:hAnsi="Book Antiqua" w:cstheme="majorHAnsi"/>
        </w:rPr>
        <w:t xml:space="preserve">nd </w:t>
      </w:r>
      <w:r w:rsidR="00F172A8" w:rsidRPr="00BD69EA">
        <w:rPr>
          <w:rFonts w:ascii="Book Antiqua" w:eastAsia="MS Mincho" w:hAnsi="Book Antiqua" w:cstheme="majorHAnsi"/>
        </w:rPr>
        <w:t xml:space="preserve">the </w:t>
      </w:r>
      <w:r w:rsidR="007C2D11" w:rsidRPr="00BD69EA">
        <w:rPr>
          <w:rFonts w:ascii="Book Antiqua" w:eastAsia="MS Mincho" w:hAnsi="Book Antiqua" w:cstheme="majorHAnsi"/>
        </w:rPr>
        <w:t xml:space="preserve">primary endpoint </w:t>
      </w:r>
      <w:r w:rsidR="00F172A8" w:rsidRPr="00BD69EA">
        <w:rPr>
          <w:rFonts w:ascii="Book Antiqua" w:eastAsia="MS Mincho" w:hAnsi="Book Antiqua" w:cstheme="majorHAnsi"/>
        </w:rPr>
        <w:t xml:space="preserve">of </w:t>
      </w:r>
      <w:r w:rsidR="007C2D11" w:rsidRPr="00BD69EA">
        <w:rPr>
          <w:rFonts w:ascii="Book Antiqua" w:eastAsia="MS Mincho" w:hAnsi="Book Antiqua" w:cstheme="majorHAnsi"/>
        </w:rPr>
        <w:t>5</w:t>
      </w:r>
      <w:r w:rsidR="00F172A8" w:rsidRPr="00BD69EA">
        <w:rPr>
          <w:rFonts w:ascii="Book Antiqua" w:eastAsia="MS Mincho" w:hAnsi="Book Antiqua" w:cstheme="majorHAnsi"/>
        </w:rPr>
        <w:t>-</w:t>
      </w:r>
      <w:r w:rsidR="007C2D11" w:rsidRPr="00BD69EA">
        <w:rPr>
          <w:rFonts w:ascii="Book Antiqua" w:eastAsia="MS Mincho" w:hAnsi="Book Antiqua" w:cstheme="majorHAnsi"/>
        </w:rPr>
        <w:t xml:space="preserve">year overall </w:t>
      </w:r>
      <w:r w:rsidR="00F172A8" w:rsidRPr="00BD69EA">
        <w:rPr>
          <w:rFonts w:ascii="Book Antiqua" w:eastAsia="MS Mincho" w:hAnsi="Book Antiqua" w:cstheme="majorHAnsi"/>
        </w:rPr>
        <w:lastRenderedPageBreak/>
        <w:t xml:space="preserve">survival was </w:t>
      </w:r>
      <w:r w:rsidR="007C2D11" w:rsidRPr="00BD69EA">
        <w:rPr>
          <w:rFonts w:ascii="Book Antiqua" w:eastAsia="MS Mincho" w:hAnsi="Book Antiqua" w:cstheme="majorHAnsi"/>
        </w:rPr>
        <w:t>demonstrated in ASCO-GI 2014</w:t>
      </w:r>
      <w:r w:rsidR="00F172A8" w:rsidRPr="00BD69EA">
        <w:rPr>
          <w:rFonts w:ascii="Book Antiqua" w:eastAsia="MS Mincho" w:hAnsi="Book Antiqua" w:cstheme="majorHAnsi"/>
          <w:vertAlign w:val="superscript"/>
        </w:rPr>
        <w:t>[</w:t>
      </w:r>
      <w:r w:rsidR="00BD4D7B" w:rsidRPr="00BD69EA">
        <w:rPr>
          <w:rFonts w:ascii="Book Antiqua" w:eastAsia="MS Mincho" w:hAnsi="Book Antiqua" w:cstheme="majorHAnsi"/>
          <w:vertAlign w:val="superscript"/>
        </w:rPr>
        <w:t>6</w:t>
      </w:r>
      <w:r w:rsidR="00F172A8" w:rsidRPr="00BD69EA">
        <w:rPr>
          <w:rFonts w:ascii="Book Antiqua" w:eastAsia="MS Mincho" w:hAnsi="Book Antiqua" w:cstheme="majorHAnsi"/>
          <w:vertAlign w:val="superscript"/>
        </w:rPr>
        <w:t>]</w:t>
      </w:r>
      <w:r w:rsidR="007C2D11" w:rsidRPr="00BD69EA">
        <w:rPr>
          <w:rFonts w:ascii="Book Antiqua" w:eastAsia="MS Mincho" w:hAnsi="Book Antiqua" w:cstheme="majorHAnsi"/>
        </w:rPr>
        <w:t>. Eligibility criteria included</w:t>
      </w:r>
      <w:r w:rsidR="00F172A8" w:rsidRPr="00BD69EA">
        <w:rPr>
          <w:rFonts w:ascii="Book Antiqua" w:eastAsia="MS Mincho" w:hAnsi="Book Antiqua" w:cstheme="majorHAnsi"/>
        </w:rPr>
        <w:t>:</w:t>
      </w:r>
      <w:r w:rsidR="007C2D11" w:rsidRPr="00BD69EA">
        <w:rPr>
          <w:rFonts w:ascii="Book Antiqua" w:eastAsia="MS Mincho" w:hAnsi="Book Antiqua" w:cstheme="majorHAnsi"/>
        </w:rPr>
        <w:t xml:space="preserve"> colon cancer; tumor located in the cecum, ascending, sigmoid, or recto</w:t>
      </w:r>
      <w:r w:rsidR="0074123B" w:rsidRPr="00BD69EA">
        <w:rPr>
          <w:rFonts w:ascii="Book Antiqua" w:eastAsia="MS Mincho" w:hAnsi="Book Antiqua" w:cstheme="majorHAnsi"/>
        </w:rPr>
        <w:t>-</w:t>
      </w:r>
      <w:r w:rsidR="007C2D11" w:rsidRPr="00BD69EA">
        <w:rPr>
          <w:rFonts w:ascii="Book Antiqua" w:eastAsia="MS Mincho" w:hAnsi="Book Antiqua" w:cstheme="majorHAnsi"/>
        </w:rPr>
        <w:t>sigmoid colon; T3 or T4 without involvement of other organs; N0-2; and M0. Patients were randomized preoperatively and underwent tumor resection w</w:t>
      </w:r>
      <w:r w:rsidR="009D7B66">
        <w:rPr>
          <w:rFonts w:ascii="Book Antiqua" w:eastAsia="MS Mincho" w:hAnsi="Book Antiqua" w:cstheme="majorHAnsi"/>
        </w:rPr>
        <w:t>ith D3 dissection. A total of 1</w:t>
      </w:r>
      <w:r w:rsidR="007C2D11" w:rsidRPr="00BD69EA">
        <w:rPr>
          <w:rFonts w:ascii="Book Antiqua" w:eastAsia="MS Mincho" w:hAnsi="Book Antiqua" w:cstheme="majorHAnsi"/>
        </w:rPr>
        <w:t xml:space="preserve">057 patients were randomized (OP 528, LAP 529) </w:t>
      </w:r>
      <w:r w:rsidR="00F172A8" w:rsidRPr="00BD69EA">
        <w:rPr>
          <w:rFonts w:ascii="Book Antiqua" w:eastAsia="MS Mincho" w:hAnsi="Book Antiqua" w:cstheme="majorHAnsi"/>
        </w:rPr>
        <w:t xml:space="preserve">from </w:t>
      </w:r>
      <w:r w:rsidR="007C2D11" w:rsidRPr="00BD69EA">
        <w:rPr>
          <w:rFonts w:ascii="Book Antiqua" w:eastAsia="MS Mincho" w:hAnsi="Book Antiqua" w:cstheme="majorHAnsi"/>
        </w:rPr>
        <w:t xml:space="preserve">October 2004 </w:t>
      </w:r>
      <w:r w:rsidR="00F172A8" w:rsidRPr="00BD69EA">
        <w:rPr>
          <w:rFonts w:ascii="Book Antiqua" w:eastAsia="MS Mincho" w:hAnsi="Book Antiqua" w:cstheme="majorHAnsi"/>
        </w:rPr>
        <w:t xml:space="preserve">through </w:t>
      </w:r>
      <w:r w:rsidR="007C2D11" w:rsidRPr="00BD69EA">
        <w:rPr>
          <w:rFonts w:ascii="Book Antiqua" w:eastAsia="MS Mincho" w:hAnsi="Book Antiqua" w:cstheme="majorHAnsi"/>
        </w:rPr>
        <w:t xml:space="preserve">March 2009. Conversion to </w:t>
      </w:r>
      <w:r w:rsidR="00C327B9" w:rsidRPr="00BD69EA">
        <w:rPr>
          <w:rFonts w:ascii="Book Antiqua" w:eastAsia="MS Mincho" w:hAnsi="Book Antiqua" w:cstheme="majorHAnsi"/>
        </w:rPr>
        <w:t>OS</w:t>
      </w:r>
      <w:r w:rsidR="007C2D11" w:rsidRPr="00BD69EA">
        <w:rPr>
          <w:rFonts w:ascii="Book Antiqua" w:eastAsia="MS Mincho" w:hAnsi="Book Antiqua" w:cstheme="majorHAnsi"/>
        </w:rPr>
        <w:t xml:space="preserve"> w</w:t>
      </w:r>
      <w:r w:rsidR="00813F28" w:rsidRPr="00BD69EA">
        <w:rPr>
          <w:rFonts w:ascii="Book Antiqua" w:eastAsia="MS Mincho" w:hAnsi="Book Antiqua" w:cstheme="majorHAnsi"/>
        </w:rPr>
        <w:t xml:space="preserve">as </w:t>
      </w:r>
      <w:r w:rsidR="0021313F" w:rsidRPr="00BD69EA">
        <w:rPr>
          <w:rFonts w:ascii="Book Antiqua" w:eastAsia="MS Mincho" w:hAnsi="Book Antiqua" w:cstheme="majorHAnsi"/>
        </w:rPr>
        <w:t xml:space="preserve">only </w:t>
      </w:r>
      <w:r w:rsidR="00813F28" w:rsidRPr="00BD69EA">
        <w:rPr>
          <w:rFonts w:ascii="Book Antiqua" w:eastAsia="MS Mincho" w:hAnsi="Book Antiqua" w:cstheme="majorHAnsi"/>
        </w:rPr>
        <w:t xml:space="preserve">needed for 29 patients </w:t>
      </w:r>
      <w:r w:rsidR="00287858" w:rsidRPr="00BD69EA">
        <w:rPr>
          <w:rFonts w:ascii="Book Antiqua" w:eastAsia="MS Mincho" w:hAnsi="Book Antiqua" w:cstheme="majorHAnsi"/>
        </w:rPr>
        <w:t xml:space="preserve">(5.4%) </w:t>
      </w:r>
      <w:r w:rsidR="00813F28" w:rsidRPr="00BD69EA">
        <w:rPr>
          <w:rFonts w:ascii="Book Antiqua" w:eastAsia="MS Mincho" w:hAnsi="Book Antiqua" w:cstheme="majorHAnsi"/>
        </w:rPr>
        <w:t xml:space="preserve">in </w:t>
      </w:r>
      <w:r w:rsidR="0021313F" w:rsidRPr="00BD69EA">
        <w:rPr>
          <w:rFonts w:ascii="Book Antiqua" w:eastAsia="MS Mincho" w:hAnsi="Book Antiqua" w:cstheme="majorHAnsi"/>
        </w:rPr>
        <w:t xml:space="preserve">the </w:t>
      </w:r>
      <w:r w:rsidR="0074123B" w:rsidRPr="00BD69EA">
        <w:rPr>
          <w:rFonts w:ascii="Book Antiqua" w:eastAsia="MS Mincho" w:hAnsi="Book Antiqua" w:cstheme="majorHAnsi"/>
        </w:rPr>
        <w:t xml:space="preserve">LS </w:t>
      </w:r>
      <w:r w:rsidR="007C2D11" w:rsidRPr="00BD69EA">
        <w:rPr>
          <w:rFonts w:ascii="Book Antiqua" w:eastAsia="MS Mincho" w:hAnsi="Book Antiqua" w:cstheme="majorHAnsi"/>
        </w:rPr>
        <w:t xml:space="preserve">arm. </w:t>
      </w:r>
      <w:r w:rsidR="0021313F" w:rsidRPr="00BD69EA">
        <w:rPr>
          <w:rFonts w:ascii="Book Antiqua" w:eastAsia="MS Mincho" w:hAnsi="Book Antiqua" w:cstheme="majorHAnsi"/>
        </w:rPr>
        <w:t xml:space="preserve">The </w:t>
      </w:r>
      <w:r w:rsidR="00B560B8" w:rsidRPr="00BD69EA">
        <w:rPr>
          <w:rFonts w:ascii="Book Antiqua" w:eastAsia="MS Mincho" w:hAnsi="Book Antiqua" w:cstheme="majorHAnsi"/>
        </w:rPr>
        <w:t xml:space="preserve">low conversion rate </w:t>
      </w:r>
      <w:r w:rsidR="0021313F" w:rsidRPr="00BD69EA">
        <w:rPr>
          <w:rFonts w:ascii="Book Antiqua" w:eastAsia="MS Mincho" w:hAnsi="Book Antiqua" w:cstheme="majorHAnsi"/>
        </w:rPr>
        <w:t>indicated</w:t>
      </w:r>
      <w:r w:rsidR="00B560B8" w:rsidRPr="00BD69EA">
        <w:rPr>
          <w:rFonts w:ascii="Book Antiqua" w:eastAsia="MS Mincho" w:hAnsi="Book Antiqua" w:cstheme="majorHAnsi"/>
        </w:rPr>
        <w:t xml:space="preserve"> a high quality </w:t>
      </w:r>
      <w:r w:rsidR="0021313F" w:rsidRPr="00BD69EA">
        <w:rPr>
          <w:rFonts w:ascii="Book Antiqua" w:eastAsia="MS Mincho" w:hAnsi="Book Antiqua" w:cstheme="majorHAnsi"/>
        </w:rPr>
        <w:t xml:space="preserve">of </w:t>
      </w:r>
      <w:r w:rsidR="00B560B8" w:rsidRPr="00BD69EA">
        <w:rPr>
          <w:rFonts w:ascii="Book Antiqua" w:eastAsia="MS Mincho" w:hAnsi="Book Antiqua" w:cstheme="majorHAnsi"/>
        </w:rPr>
        <w:t>surgeon</w:t>
      </w:r>
      <w:r w:rsidR="0021313F" w:rsidRPr="00BD69EA">
        <w:rPr>
          <w:rFonts w:ascii="Book Antiqua" w:eastAsia="MS Mincho" w:hAnsi="Book Antiqua" w:cstheme="majorHAnsi"/>
        </w:rPr>
        <w:t>s</w:t>
      </w:r>
      <w:r w:rsidR="00B560B8" w:rsidRPr="00BD69EA">
        <w:rPr>
          <w:rFonts w:ascii="Book Antiqua" w:eastAsia="MS Mincho" w:hAnsi="Book Antiqua" w:cstheme="majorHAnsi"/>
        </w:rPr>
        <w:t xml:space="preserve"> </w:t>
      </w:r>
      <w:r w:rsidR="00287858" w:rsidRPr="00BD69EA">
        <w:rPr>
          <w:rFonts w:ascii="Book Antiqua" w:eastAsia="MS Mincho" w:hAnsi="Book Antiqua" w:cstheme="majorHAnsi"/>
        </w:rPr>
        <w:t>in this study group</w:t>
      </w:r>
      <w:r w:rsidR="00B560B8" w:rsidRPr="00BD69EA">
        <w:rPr>
          <w:rFonts w:ascii="Book Antiqua" w:eastAsia="MS Mincho" w:hAnsi="Book Antiqua" w:cstheme="majorHAnsi"/>
        </w:rPr>
        <w:t xml:space="preserve">. </w:t>
      </w:r>
      <w:r w:rsidR="00A64A7C" w:rsidRPr="00BD69EA">
        <w:rPr>
          <w:rFonts w:ascii="Book Antiqua" w:eastAsia="MS Mincho" w:hAnsi="Book Antiqua" w:cstheme="majorHAnsi"/>
        </w:rPr>
        <w:t xml:space="preserve">JCOG0404 and results of other </w:t>
      </w:r>
      <w:r w:rsidR="0021313F" w:rsidRPr="00BD69EA">
        <w:rPr>
          <w:rFonts w:ascii="Book Antiqua" w:eastAsia="MS Mincho" w:hAnsi="Book Antiqua" w:cstheme="majorHAnsi"/>
        </w:rPr>
        <w:t xml:space="preserve">large </w:t>
      </w:r>
      <w:r w:rsidR="00A64A7C" w:rsidRPr="00BD69EA">
        <w:rPr>
          <w:rFonts w:ascii="Book Antiqua" w:eastAsia="MS Mincho" w:hAnsi="Book Antiqua" w:cstheme="majorHAnsi"/>
        </w:rPr>
        <w:t xml:space="preserve">clinical trials </w:t>
      </w:r>
      <w:r w:rsidR="00C327B9" w:rsidRPr="00BD69EA">
        <w:rPr>
          <w:rFonts w:ascii="Book Antiqua" w:eastAsia="MS Mincho" w:hAnsi="Book Antiqua" w:cstheme="majorHAnsi"/>
        </w:rPr>
        <w:t xml:space="preserve">are shown </w:t>
      </w:r>
      <w:r w:rsidR="00A64A7C" w:rsidRPr="00BD69EA">
        <w:rPr>
          <w:rFonts w:ascii="Book Antiqua" w:eastAsia="MS Mincho" w:hAnsi="Book Antiqua" w:cstheme="majorHAnsi"/>
        </w:rPr>
        <w:t xml:space="preserve">in </w:t>
      </w:r>
      <w:r w:rsidR="0021313F" w:rsidRPr="00BD69EA">
        <w:rPr>
          <w:rFonts w:ascii="Book Antiqua" w:eastAsia="MS Mincho" w:hAnsi="Book Antiqua" w:cstheme="majorHAnsi"/>
        </w:rPr>
        <w:t>T</w:t>
      </w:r>
      <w:r w:rsidR="00A64A7C" w:rsidRPr="00BD69EA">
        <w:rPr>
          <w:rFonts w:ascii="Book Antiqua" w:eastAsia="MS Mincho" w:hAnsi="Book Antiqua" w:cstheme="majorHAnsi"/>
        </w:rPr>
        <w:t xml:space="preserve">able </w:t>
      </w:r>
      <w:r w:rsidR="00637A1A" w:rsidRPr="00BD69EA">
        <w:rPr>
          <w:rFonts w:ascii="Book Antiqua" w:eastAsia="MS Mincho" w:hAnsi="Book Antiqua" w:cstheme="majorHAnsi"/>
        </w:rPr>
        <w:t>1</w:t>
      </w:r>
      <w:r w:rsidR="00A64A7C" w:rsidRPr="00BD69EA">
        <w:rPr>
          <w:rFonts w:ascii="Book Antiqua" w:eastAsia="MS Mincho" w:hAnsi="Book Antiqua" w:cstheme="majorHAnsi"/>
        </w:rPr>
        <w:t xml:space="preserve">. </w:t>
      </w:r>
      <w:r w:rsidR="00921109" w:rsidRPr="00BD69EA">
        <w:rPr>
          <w:rFonts w:ascii="Book Antiqua" w:eastAsia="MS Mincho" w:hAnsi="Book Antiqua" w:cstheme="majorHAnsi"/>
        </w:rPr>
        <w:t xml:space="preserve">The </w:t>
      </w:r>
      <w:r w:rsidR="00E75FD3">
        <w:rPr>
          <w:rFonts w:ascii="Book Antiqua" w:eastAsia="MS Mincho" w:hAnsi="Book Antiqua" w:cstheme="majorHAnsi"/>
        </w:rPr>
        <w:t>5-year OS was 90.4% (95%</w:t>
      </w:r>
      <w:r w:rsidR="007C2D11" w:rsidRPr="00BD69EA">
        <w:rPr>
          <w:rFonts w:ascii="Book Antiqua" w:eastAsia="MS Mincho" w:hAnsi="Book Antiqua" w:cstheme="majorHAnsi"/>
        </w:rPr>
        <w:t>CI: 87.5</w:t>
      </w:r>
      <w:r w:rsidR="0021313F" w:rsidRPr="00BD69EA">
        <w:rPr>
          <w:rFonts w:ascii="Book Antiqua" w:eastAsia="MS Mincho" w:hAnsi="Book Antiqua" w:cstheme="majorHAnsi"/>
        </w:rPr>
        <w:t>%</w:t>
      </w:r>
      <w:r w:rsidR="00E75FD3">
        <w:rPr>
          <w:rFonts w:ascii="Book Antiqua" w:eastAsia="宋体" w:hAnsi="Book Antiqua" w:cstheme="majorHAnsi" w:hint="eastAsia"/>
          <w:lang w:eastAsia="zh-CN"/>
        </w:rPr>
        <w:t>-</w:t>
      </w:r>
      <w:r w:rsidR="007C2D11" w:rsidRPr="00BD69EA">
        <w:rPr>
          <w:rFonts w:ascii="Book Antiqua" w:eastAsia="MS Mincho" w:hAnsi="Book Antiqua" w:cstheme="majorHAnsi"/>
        </w:rPr>
        <w:t xml:space="preserve">92.6%) in </w:t>
      </w:r>
      <w:r w:rsidR="0021313F" w:rsidRPr="00BD69EA">
        <w:rPr>
          <w:rFonts w:ascii="Book Antiqua" w:eastAsia="MS Mincho" w:hAnsi="Book Antiqua" w:cstheme="majorHAnsi"/>
        </w:rPr>
        <w:t xml:space="preserve">the </w:t>
      </w:r>
      <w:r w:rsidR="00921109" w:rsidRPr="00BD69EA">
        <w:rPr>
          <w:rFonts w:ascii="Book Antiqua" w:eastAsia="MS Mincho" w:hAnsi="Book Antiqua" w:cstheme="majorHAnsi"/>
        </w:rPr>
        <w:t>OS</w:t>
      </w:r>
      <w:r w:rsidR="00287858" w:rsidRPr="00BD69EA">
        <w:rPr>
          <w:rFonts w:ascii="Book Antiqua" w:eastAsia="MS Mincho" w:hAnsi="Book Antiqua" w:cstheme="majorHAnsi"/>
        </w:rPr>
        <w:t xml:space="preserve"> arm, and 91.8% (</w:t>
      </w:r>
      <w:r w:rsidR="00E75FD3">
        <w:rPr>
          <w:rFonts w:ascii="Book Antiqua" w:eastAsia="MS Mincho" w:hAnsi="Book Antiqua" w:cstheme="majorHAnsi"/>
        </w:rPr>
        <w:t>95%</w:t>
      </w:r>
      <w:r w:rsidR="0021313F" w:rsidRPr="00BD69EA">
        <w:rPr>
          <w:rFonts w:ascii="Book Antiqua" w:eastAsia="MS Mincho" w:hAnsi="Book Antiqua" w:cstheme="majorHAnsi"/>
        </w:rPr>
        <w:t xml:space="preserve">CI: </w:t>
      </w:r>
      <w:r w:rsidR="00287858" w:rsidRPr="00BD69EA">
        <w:rPr>
          <w:rFonts w:ascii="Book Antiqua" w:eastAsia="MS Mincho" w:hAnsi="Book Antiqua" w:cstheme="majorHAnsi"/>
        </w:rPr>
        <w:t>89.1</w:t>
      </w:r>
      <w:r w:rsidR="0021313F" w:rsidRPr="00BD69EA">
        <w:rPr>
          <w:rFonts w:ascii="Book Antiqua" w:eastAsia="MS Mincho" w:hAnsi="Book Antiqua" w:cstheme="majorHAnsi"/>
        </w:rPr>
        <w:t>%</w:t>
      </w:r>
      <w:r w:rsidR="00E75FD3">
        <w:rPr>
          <w:rFonts w:ascii="Book Antiqua" w:eastAsia="宋体" w:hAnsi="Book Antiqua" w:cstheme="majorHAnsi" w:hint="eastAsia"/>
          <w:lang w:eastAsia="zh-CN"/>
        </w:rPr>
        <w:t>-</w:t>
      </w:r>
      <w:r w:rsidR="00287858" w:rsidRPr="00BD69EA">
        <w:rPr>
          <w:rFonts w:ascii="Book Antiqua" w:eastAsia="MS Mincho" w:hAnsi="Book Antiqua" w:cstheme="majorHAnsi"/>
        </w:rPr>
        <w:t xml:space="preserve">93.8%) in </w:t>
      </w:r>
      <w:r w:rsidR="0021313F" w:rsidRPr="00BD69EA">
        <w:rPr>
          <w:rFonts w:ascii="Book Antiqua" w:eastAsia="MS Mincho" w:hAnsi="Book Antiqua" w:cstheme="majorHAnsi"/>
        </w:rPr>
        <w:t xml:space="preserve">the </w:t>
      </w:r>
      <w:r w:rsidR="00921109" w:rsidRPr="00BD69EA">
        <w:rPr>
          <w:rFonts w:ascii="Book Antiqua" w:eastAsia="MS Mincho" w:hAnsi="Book Antiqua" w:cstheme="majorHAnsi"/>
        </w:rPr>
        <w:t>LS</w:t>
      </w:r>
      <w:r w:rsidR="00287858" w:rsidRPr="00BD69EA">
        <w:rPr>
          <w:rFonts w:ascii="Book Antiqua" w:eastAsia="MS Mincho" w:hAnsi="Book Antiqua" w:cstheme="majorHAnsi"/>
        </w:rPr>
        <w:t xml:space="preserve"> </w:t>
      </w:r>
      <w:r w:rsidR="00921109" w:rsidRPr="00BD69EA">
        <w:rPr>
          <w:rFonts w:ascii="Book Antiqua" w:eastAsia="MS Mincho" w:hAnsi="Book Antiqua" w:cstheme="majorHAnsi"/>
        </w:rPr>
        <w:t>arm</w:t>
      </w:r>
      <w:r w:rsidR="007C2D11" w:rsidRPr="00BD69EA">
        <w:rPr>
          <w:rFonts w:ascii="Book Antiqua" w:eastAsia="MS Mincho" w:hAnsi="Book Antiqua" w:cstheme="majorHAnsi"/>
        </w:rPr>
        <w:t xml:space="preserve">. The non-inferiority of laparoscopic </w:t>
      </w:r>
      <w:r w:rsidR="00287858" w:rsidRPr="00BD69EA">
        <w:rPr>
          <w:rFonts w:ascii="Book Antiqua" w:eastAsia="MS Mincho" w:hAnsi="Book Antiqua" w:cstheme="majorHAnsi"/>
        </w:rPr>
        <w:t xml:space="preserve">complete </w:t>
      </w:r>
      <w:proofErr w:type="spellStart"/>
      <w:r w:rsidR="00287858" w:rsidRPr="00BD69EA">
        <w:rPr>
          <w:rFonts w:ascii="Book Antiqua" w:eastAsia="MS Mincho" w:hAnsi="Book Antiqua" w:cstheme="majorHAnsi"/>
        </w:rPr>
        <w:t>mesocolic</w:t>
      </w:r>
      <w:proofErr w:type="spellEnd"/>
      <w:r w:rsidR="00287858" w:rsidRPr="00BD69EA">
        <w:rPr>
          <w:rFonts w:ascii="Book Antiqua" w:eastAsia="MS Mincho" w:hAnsi="Book Antiqua" w:cstheme="majorHAnsi"/>
        </w:rPr>
        <w:t xml:space="preserve"> excision </w:t>
      </w:r>
      <w:r w:rsidR="007C2D11" w:rsidRPr="00BD69EA">
        <w:rPr>
          <w:rFonts w:ascii="Book Antiqua" w:eastAsia="MS Mincho" w:hAnsi="Book Antiqua" w:cstheme="majorHAnsi"/>
        </w:rPr>
        <w:t xml:space="preserve">in </w:t>
      </w:r>
      <w:r w:rsidR="0021313F" w:rsidRPr="00BD69EA">
        <w:rPr>
          <w:rFonts w:ascii="Book Antiqua" w:eastAsia="MS Mincho" w:hAnsi="Book Antiqua" w:cstheme="majorHAnsi"/>
        </w:rPr>
        <w:t>o</w:t>
      </w:r>
      <w:r w:rsidR="00287858" w:rsidRPr="00BD69EA">
        <w:rPr>
          <w:rFonts w:ascii="Book Antiqua" w:eastAsia="MS Mincho" w:hAnsi="Book Antiqua" w:cstheme="majorHAnsi"/>
        </w:rPr>
        <w:t>verall survival</w:t>
      </w:r>
      <w:r w:rsidR="007C2D11" w:rsidRPr="00BD69EA">
        <w:rPr>
          <w:rFonts w:ascii="Book Antiqua" w:eastAsia="MS Mincho" w:hAnsi="Book Antiqua" w:cstheme="majorHAnsi"/>
        </w:rPr>
        <w:t xml:space="preserve"> was not demonstrated</w:t>
      </w:r>
      <w:r w:rsidR="0021313F" w:rsidRPr="00BD69EA">
        <w:rPr>
          <w:rFonts w:ascii="Book Antiqua" w:eastAsia="MS Mincho" w:hAnsi="Book Antiqua" w:cstheme="majorHAnsi"/>
          <w:vertAlign w:val="superscript"/>
        </w:rPr>
        <w:t>[</w:t>
      </w:r>
      <w:r w:rsidR="00707FE2" w:rsidRPr="00BD69EA">
        <w:rPr>
          <w:rFonts w:ascii="Book Antiqua" w:eastAsia="MS Mincho" w:hAnsi="Book Antiqua" w:cstheme="majorHAnsi"/>
          <w:vertAlign w:val="superscript"/>
        </w:rPr>
        <w:t>4</w:t>
      </w:r>
      <w:r w:rsidR="0021313F" w:rsidRPr="00BD69EA">
        <w:rPr>
          <w:rFonts w:ascii="Book Antiqua" w:eastAsia="MS Mincho" w:hAnsi="Book Antiqua" w:cstheme="majorHAnsi"/>
          <w:vertAlign w:val="superscript"/>
        </w:rPr>
        <w:t>]</w:t>
      </w:r>
      <w:r w:rsidR="007C2D11" w:rsidRPr="00BD69EA">
        <w:rPr>
          <w:rFonts w:ascii="Book Antiqua" w:eastAsia="MS Mincho" w:hAnsi="Book Antiqua" w:cstheme="majorHAnsi"/>
        </w:rPr>
        <w:t xml:space="preserve">. </w:t>
      </w:r>
      <w:r w:rsidR="00921109" w:rsidRPr="00BD69EA">
        <w:rPr>
          <w:rFonts w:ascii="Book Antiqua" w:eastAsia="MS Mincho" w:hAnsi="Book Antiqua" w:cstheme="majorHAnsi"/>
        </w:rPr>
        <w:t>Additionally</w:t>
      </w:r>
      <w:r w:rsidR="00707FE2" w:rsidRPr="00BD69EA">
        <w:rPr>
          <w:rFonts w:ascii="Book Antiqua" w:eastAsia="MS Mincho" w:hAnsi="Book Antiqua" w:cstheme="majorHAnsi"/>
        </w:rPr>
        <w:t>, patients</w:t>
      </w:r>
      <w:r w:rsidR="00287858" w:rsidRPr="00BD69EA">
        <w:rPr>
          <w:rFonts w:ascii="Book Antiqua" w:eastAsia="MS Mincho" w:hAnsi="Book Antiqua" w:cstheme="majorHAnsi"/>
        </w:rPr>
        <w:t xml:space="preserve"> assigned to </w:t>
      </w:r>
      <w:r w:rsidR="0012495E" w:rsidRPr="00BD69EA">
        <w:rPr>
          <w:rFonts w:ascii="Book Antiqua" w:eastAsia="MS Mincho" w:hAnsi="Book Antiqua" w:cstheme="majorHAnsi"/>
        </w:rPr>
        <w:t xml:space="preserve">LS </w:t>
      </w:r>
      <w:r w:rsidR="00287858" w:rsidRPr="00BD69EA">
        <w:rPr>
          <w:rFonts w:ascii="Book Antiqua" w:eastAsia="MS Mincho" w:hAnsi="Book Antiqua" w:cstheme="majorHAnsi"/>
        </w:rPr>
        <w:t>had less bl</w:t>
      </w:r>
      <w:r w:rsidR="0012495E" w:rsidRPr="00BD69EA">
        <w:rPr>
          <w:rFonts w:ascii="Book Antiqua" w:eastAsia="MS Mincho" w:hAnsi="Book Antiqua" w:cstheme="majorHAnsi"/>
        </w:rPr>
        <w:t>ood loss (</w:t>
      </w:r>
      <w:r w:rsidR="0012495E" w:rsidRPr="00E75FD3">
        <w:rPr>
          <w:rFonts w:ascii="Book Antiqua" w:eastAsia="MS Mincho" w:hAnsi="Book Antiqua" w:cstheme="majorHAnsi"/>
          <w:i/>
        </w:rPr>
        <w:t>P</w:t>
      </w:r>
      <w:r w:rsidR="0012495E" w:rsidRPr="00BD69EA">
        <w:rPr>
          <w:rFonts w:ascii="Book Antiqua" w:eastAsia="MS Mincho" w:hAnsi="Book Antiqua" w:cstheme="majorHAnsi"/>
        </w:rPr>
        <w:t xml:space="preserve"> &lt; 0.001), although LS</w:t>
      </w:r>
      <w:r w:rsidR="00287858" w:rsidRPr="00BD69EA">
        <w:rPr>
          <w:rFonts w:ascii="Book Antiqua" w:eastAsia="MS Mincho" w:hAnsi="Book Antiqua" w:cstheme="majorHAnsi"/>
        </w:rPr>
        <w:t xml:space="preserve"> lasted 52 min longer (</w:t>
      </w:r>
      <w:r w:rsidR="00287858" w:rsidRPr="00E75FD3">
        <w:rPr>
          <w:rFonts w:ascii="Book Antiqua" w:eastAsia="MS Mincho" w:hAnsi="Book Antiqua" w:cstheme="majorHAnsi"/>
          <w:i/>
        </w:rPr>
        <w:t>P</w:t>
      </w:r>
      <w:r w:rsidR="00287858" w:rsidRPr="00BD69EA">
        <w:rPr>
          <w:rFonts w:ascii="Book Antiqua" w:eastAsia="MS Mincho" w:hAnsi="Book Antiqua" w:cstheme="majorHAnsi"/>
        </w:rPr>
        <w:t xml:space="preserve"> &lt; 0.001).</w:t>
      </w:r>
      <w:r w:rsidR="0065629D" w:rsidRPr="00BD69EA">
        <w:rPr>
          <w:rFonts w:ascii="Book Antiqua" w:eastAsia="MS Mincho" w:hAnsi="Book Antiqua" w:cstheme="majorHAnsi"/>
        </w:rPr>
        <w:t xml:space="preserve"> </w:t>
      </w:r>
      <w:r w:rsidR="0021313F" w:rsidRPr="00BD69EA">
        <w:rPr>
          <w:rFonts w:ascii="Book Antiqua" w:eastAsia="MS Mincho" w:hAnsi="Book Antiqua" w:cstheme="majorHAnsi"/>
        </w:rPr>
        <w:t>The short-term r</w:t>
      </w:r>
      <w:r w:rsidR="0065629D" w:rsidRPr="00BD69EA">
        <w:rPr>
          <w:rFonts w:ascii="Book Antiqua" w:eastAsia="MS Mincho" w:hAnsi="Book Antiqua" w:cstheme="majorHAnsi"/>
        </w:rPr>
        <w:t xml:space="preserve">esults in this trial </w:t>
      </w:r>
      <w:r w:rsidR="0021313F" w:rsidRPr="00BD69EA">
        <w:rPr>
          <w:rFonts w:ascii="Book Antiqua" w:eastAsia="MS Mincho" w:hAnsi="Book Antiqua" w:cstheme="majorHAnsi"/>
        </w:rPr>
        <w:t xml:space="preserve">are shown </w:t>
      </w:r>
      <w:r w:rsidR="0065629D" w:rsidRPr="00BD69EA">
        <w:rPr>
          <w:rFonts w:ascii="Book Antiqua" w:eastAsia="MS Mincho" w:hAnsi="Book Antiqua" w:cstheme="majorHAnsi"/>
        </w:rPr>
        <w:t xml:space="preserve">in </w:t>
      </w:r>
      <w:r w:rsidR="0021313F" w:rsidRPr="00BD69EA">
        <w:rPr>
          <w:rFonts w:ascii="Book Antiqua" w:eastAsia="MS Mincho" w:hAnsi="Book Antiqua" w:cstheme="majorHAnsi"/>
        </w:rPr>
        <w:t>T</w:t>
      </w:r>
      <w:r w:rsidR="0065629D" w:rsidRPr="00BD69EA">
        <w:rPr>
          <w:rFonts w:ascii="Book Antiqua" w:eastAsia="MS Mincho" w:hAnsi="Book Antiqua" w:cstheme="majorHAnsi"/>
        </w:rPr>
        <w:t>able</w:t>
      </w:r>
      <w:r w:rsidR="0012495E" w:rsidRPr="00BD69EA">
        <w:rPr>
          <w:rFonts w:ascii="Book Antiqua" w:eastAsia="MS Mincho" w:hAnsi="Book Antiqua" w:cstheme="majorHAnsi"/>
        </w:rPr>
        <w:t xml:space="preserve"> </w:t>
      </w:r>
      <w:r w:rsidR="00637A1A" w:rsidRPr="00BD69EA">
        <w:rPr>
          <w:rFonts w:ascii="Book Antiqua" w:eastAsia="MS Mincho" w:hAnsi="Book Antiqua" w:cstheme="majorHAnsi"/>
        </w:rPr>
        <w:t>2</w:t>
      </w:r>
      <w:r w:rsidR="0065629D" w:rsidRPr="00BD69EA">
        <w:rPr>
          <w:rFonts w:ascii="Book Antiqua" w:eastAsia="MS Mincho" w:hAnsi="Book Antiqua" w:cstheme="majorHAnsi"/>
        </w:rPr>
        <w:t>.</w:t>
      </w:r>
      <w:r w:rsidR="00287858" w:rsidRPr="00BD69EA">
        <w:rPr>
          <w:rFonts w:ascii="Book Antiqua" w:hAnsi="Book Antiqua" w:cstheme="majorHAnsi"/>
        </w:rPr>
        <w:t xml:space="preserve"> </w:t>
      </w:r>
      <w:r w:rsidR="00707FE2" w:rsidRPr="00BD69EA">
        <w:rPr>
          <w:rFonts w:ascii="Book Antiqua" w:hAnsi="Book Antiqua" w:cstheme="majorHAnsi"/>
        </w:rPr>
        <w:t>L</w:t>
      </w:r>
      <w:r w:rsidR="0012495E" w:rsidRPr="00BD69EA">
        <w:rPr>
          <w:rFonts w:ascii="Book Antiqua" w:hAnsi="Book Antiqua" w:cstheme="majorHAnsi"/>
        </w:rPr>
        <w:t>S</w:t>
      </w:r>
      <w:r w:rsidR="00707FE2" w:rsidRPr="00BD69EA">
        <w:rPr>
          <w:rFonts w:ascii="Book Antiqua" w:hAnsi="Book Antiqua" w:cstheme="majorHAnsi"/>
        </w:rPr>
        <w:t xml:space="preserve"> was associated with a shorter time to </w:t>
      </w:r>
      <w:r w:rsidR="0021313F" w:rsidRPr="00BD69EA">
        <w:rPr>
          <w:rFonts w:ascii="Book Antiqua" w:hAnsi="Book Antiqua" w:cstheme="majorHAnsi"/>
        </w:rPr>
        <w:t xml:space="preserve">the </w:t>
      </w:r>
      <w:r w:rsidR="00707FE2" w:rsidRPr="00BD69EA">
        <w:rPr>
          <w:rFonts w:ascii="Book Antiqua" w:hAnsi="Book Antiqua" w:cstheme="majorHAnsi"/>
        </w:rPr>
        <w:t xml:space="preserve">first flatus, decreased use of analgesics after 5 postoperative days, and a shorter hospital stay. Morbidity </w:t>
      </w:r>
      <w:r w:rsidR="00E75FD3">
        <w:rPr>
          <w:rFonts w:ascii="Book Antiqua" w:eastAsia="宋体" w:hAnsi="Book Antiqua" w:cstheme="majorHAnsi" w:hint="eastAsia"/>
          <w:lang w:eastAsia="zh-CN"/>
        </w:rPr>
        <w:t>[</w:t>
      </w:r>
      <w:r w:rsidR="00707FE2" w:rsidRPr="00BD69EA">
        <w:rPr>
          <w:rFonts w:ascii="Book Antiqua" w:hAnsi="Book Antiqua" w:cstheme="majorHAnsi"/>
        </w:rPr>
        <w:t xml:space="preserve">14.3% </w:t>
      </w:r>
      <w:r w:rsidR="00E75FD3">
        <w:rPr>
          <w:rFonts w:ascii="Book Antiqua" w:eastAsia="宋体" w:hAnsi="Book Antiqua" w:cstheme="majorHAnsi" w:hint="eastAsia"/>
          <w:lang w:eastAsia="zh-CN"/>
        </w:rPr>
        <w:t>(</w:t>
      </w:r>
      <w:r w:rsidR="00707FE2" w:rsidRPr="00BD69EA">
        <w:rPr>
          <w:rFonts w:ascii="Book Antiqua" w:hAnsi="Book Antiqua" w:cstheme="majorHAnsi"/>
        </w:rPr>
        <w:t>76/533</w:t>
      </w:r>
      <w:r w:rsidR="00E75FD3">
        <w:rPr>
          <w:rFonts w:ascii="Book Antiqua" w:eastAsia="宋体" w:hAnsi="Book Antiqua" w:cstheme="majorHAnsi" w:hint="eastAsia"/>
          <w:lang w:eastAsia="zh-CN"/>
        </w:rPr>
        <w:t>)</w:t>
      </w:r>
      <w:r w:rsidR="00707FE2" w:rsidRPr="00BD69EA">
        <w:rPr>
          <w:rFonts w:ascii="Book Antiqua" w:hAnsi="Book Antiqua" w:cstheme="majorHAnsi"/>
        </w:rPr>
        <w:t xml:space="preserve"> </w:t>
      </w:r>
      <w:proofErr w:type="spellStart"/>
      <w:r w:rsidR="00707FE2" w:rsidRPr="00E75FD3">
        <w:rPr>
          <w:rFonts w:ascii="Book Antiqua" w:hAnsi="Book Antiqua" w:cstheme="majorHAnsi"/>
          <w:i/>
        </w:rPr>
        <w:t>vs</w:t>
      </w:r>
      <w:proofErr w:type="spellEnd"/>
      <w:r w:rsidR="00707FE2" w:rsidRPr="00BD69EA">
        <w:rPr>
          <w:rFonts w:ascii="Book Antiqua" w:hAnsi="Book Antiqua" w:cstheme="majorHAnsi"/>
        </w:rPr>
        <w:t xml:space="preserve"> 22.3% </w:t>
      </w:r>
      <w:r w:rsidR="00E75FD3">
        <w:rPr>
          <w:rFonts w:ascii="Book Antiqua" w:eastAsia="宋体" w:hAnsi="Book Antiqua" w:cstheme="majorHAnsi" w:hint="eastAsia"/>
          <w:lang w:eastAsia="zh-CN"/>
        </w:rPr>
        <w:t>(</w:t>
      </w:r>
      <w:r w:rsidR="00707FE2" w:rsidRPr="00BD69EA">
        <w:rPr>
          <w:rFonts w:ascii="Book Antiqua" w:hAnsi="Book Antiqua" w:cstheme="majorHAnsi"/>
        </w:rPr>
        <w:t>117/524</w:t>
      </w:r>
      <w:r w:rsidR="00E75FD3">
        <w:rPr>
          <w:rFonts w:ascii="Book Antiqua" w:eastAsia="宋体" w:hAnsi="Book Antiqua" w:cstheme="majorHAnsi" w:hint="eastAsia"/>
          <w:lang w:eastAsia="zh-CN"/>
        </w:rPr>
        <w:t>)</w:t>
      </w:r>
      <w:r w:rsidR="00707FE2" w:rsidRPr="00BD69EA">
        <w:rPr>
          <w:rFonts w:ascii="Book Antiqua" w:hAnsi="Book Antiqua" w:cstheme="majorHAnsi"/>
        </w:rPr>
        <w:t xml:space="preserve">, </w:t>
      </w:r>
      <w:r w:rsidR="00707FE2" w:rsidRPr="00E75FD3">
        <w:rPr>
          <w:rFonts w:ascii="Book Antiqua" w:hAnsi="Book Antiqua" w:cstheme="majorHAnsi"/>
          <w:i/>
        </w:rPr>
        <w:t>P</w:t>
      </w:r>
      <w:r w:rsidR="00707FE2" w:rsidRPr="00BD69EA">
        <w:rPr>
          <w:rFonts w:ascii="Book Antiqua" w:hAnsi="Book Antiqua" w:cstheme="majorHAnsi"/>
        </w:rPr>
        <w:t xml:space="preserve"> &lt; 0.001</w:t>
      </w:r>
      <w:r w:rsidR="005A11AE" w:rsidRPr="00BD69EA">
        <w:rPr>
          <w:rFonts w:ascii="Book Antiqua" w:hAnsi="Book Antiqua" w:cstheme="majorHAnsi"/>
        </w:rPr>
        <w:t>)</w:t>
      </w:r>
      <w:r w:rsidR="00707FE2" w:rsidRPr="00BD69EA">
        <w:rPr>
          <w:rFonts w:ascii="Book Antiqua" w:hAnsi="Book Antiqua" w:cstheme="majorHAnsi"/>
        </w:rPr>
        <w:t xml:space="preserve"> was lower in the </w:t>
      </w:r>
      <w:r w:rsidR="0012495E" w:rsidRPr="00BD69EA">
        <w:rPr>
          <w:rFonts w:ascii="Book Antiqua" w:hAnsi="Book Antiqua" w:cstheme="majorHAnsi"/>
        </w:rPr>
        <w:t>L</w:t>
      </w:r>
      <w:r w:rsidR="0049235C" w:rsidRPr="00BD69EA">
        <w:rPr>
          <w:rFonts w:ascii="Book Antiqua" w:hAnsi="Book Antiqua" w:cstheme="majorHAnsi"/>
        </w:rPr>
        <w:t>S</w:t>
      </w:r>
      <w:r w:rsidR="0012495E" w:rsidRPr="00BD69EA">
        <w:rPr>
          <w:rFonts w:ascii="Book Antiqua" w:hAnsi="Book Antiqua" w:cstheme="majorHAnsi"/>
        </w:rPr>
        <w:t xml:space="preserve"> </w:t>
      </w:r>
      <w:r w:rsidR="00707FE2" w:rsidRPr="00BD69EA">
        <w:rPr>
          <w:rFonts w:ascii="Book Antiqua" w:hAnsi="Book Antiqua" w:cstheme="majorHAnsi"/>
        </w:rPr>
        <w:t>arm</w:t>
      </w:r>
      <w:r w:rsidR="005A11AE" w:rsidRPr="00BD69EA">
        <w:rPr>
          <w:rFonts w:ascii="Book Antiqua" w:hAnsi="Book Antiqua" w:cstheme="majorHAnsi"/>
          <w:vertAlign w:val="superscript"/>
        </w:rPr>
        <w:t>[</w:t>
      </w:r>
      <w:r w:rsidR="00BD4D7B" w:rsidRPr="00BD69EA">
        <w:rPr>
          <w:rFonts w:ascii="Book Antiqua" w:hAnsi="Book Antiqua" w:cstheme="majorHAnsi"/>
          <w:vertAlign w:val="superscript"/>
        </w:rPr>
        <w:t>7</w:t>
      </w:r>
      <w:r w:rsidR="005A11AE" w:rsidRPr="00BD69EA">
        <w:rPr>
          <w:rFonts w:ascii="Book Antiqua" w:hAnsi="Book Antiqua" w:cstheme="majorHAnsi"/>
          <w:vertAlign w:val="superscript"/>
        </w:rPr>
        <w:t>]</w:t>
      </w:r>
      <w:r w:rsidR="00707FE2" w:rsidRPr="00BD69EA">
        <w:rPr>
          <w:rFonts w:ascii="Book Antiqua" w:hAnsi="Book Antiqua" w:cstheme="majorHAnsi"/>
        </w:rPr>
        <w:t>. Unfortunately, t</w:t>
      </w:r>
      <w:r w:rsidR="00287858" w:rsidRPr="00BD69EA">
        <w:rPr>
          <w:rFonts w:ascii="Book Antiqua" w:eastAsia="MS Mincho" w:hAnsi="Book Antiqua" w:cstheme="majorHAnsi"/>
        </w:rPr>
        <w:t xml:space="preserve">he non-inferiority of laparoscopic complete </w:t>
      </w:r>
      <w:proofErr w:type="spellStart"/>
      <w:r w:rsidR="00287858" w:rsidRPr="00BD69EA">
        <w:rPr>
          <w:rFonts w:ascii="Book Antiqua" w:eastAsia="MS Mincho" w:hAnsi="Book Antiqua" w:cstheme="majorHAnsi"/>
        </w:rPr>
        <w:t>mesocolic</w:t>
      </w:r>
      <w:proofErr w:type="spellEnd"/>
      <w:r w:rsidR="00287858" w:rsidRPr="00BD69EA">
        <w:rPr>
          <w:rFonts w:ascii="Book Antiqua" w:eastAsia="MS Mincho" w:hAnsi="Book Antiqua" w:cstheme="majorHAnsi"/>
        </w:rPr>
        <w:t xml:space="preserve"> excision in overall survival was not demonstrated for stage II</w:t>
      </w:r>
      <w:r w:rsidR="00623E3E" w:rsidRPr="00BD69EA">
        <w:rPr>
          <w:rFonts w:ascii="Book Antiqua" w:eastAsia="MS Mincho" w:hAnsi="Book Antiqua" w:cstheme="majorHAnsi"/>
        </w:rPr>
        <w:t>,</w:t>
      </w:r>
      <w:r w:rsidR="00287858" w:rsidRPr="00BD69EA">
        <w:rPr>
          <w:rFonts w:ascii="Book Antiqua" w:eastAsia="MS Mincho" w:hAnsi="Book Antiqua" w:cstheme="majorHAnsi"/>
        </w:rPr>
        <w:t xml:space="preserve"> III colorectal cancer</w:t>
      </w:r>
      <w:r w:rsidR="005A11AE" w:rsidRPr="00BD69EA">
        <w:rPr>
          <w:rFonts w:ascii="Book Antiqua" w:eastAsia="MS Mincho" w:hAnsi="Book Antiqua" w:cstheme="majorHAnsi"/>
        </w:rPr>
        <w:t>,</w:t>
      </w:r>
      <w:r w:rsidR="00287858" w:rsidRPr="00BD69EA">
        <w:rPr>
          <w:rFonts w:ascii="Book Antiqua" w:eastAsia="MS Mincho" w:hAnsi="Book Antiqua" w:cstheme="majorHAnsi"/>
        </w:rPr>
        <w:t xml:space="preserve"> </w:t>
      </w:r>
      <w:r w:rsidR="005A11AE" w:rsidRPr="00BD69EA">
        <w:rPr>
          <w:rFonts w:ascii="Book Antiqua" w:eastAsia="MS Mincho" w:hAnsi="Book Antiqua" w:cstheme="majorHAnsi"/>
        </w:rPr>
        <w:t>h</w:t>
      </w:r>
      <w:r w:rsidR="00287858" w:rsidRPr="00BD69EA">
        <w:rPr>
          <w:rFonts w:ascii="Book Antiqua" w:eastAsia="MS Mincho" w:hAnsi="Book Antiqua" w:cstheme="majorHAnsi"/>
        </w:rPr>
        <w:t xml:space="preserve">owever, </w:t>
      </w:r>
      <w:r w:rsidR="005A11AE" w:rsidRPr="00BD69EA">
        <w:rPr>
          <w:rFonts w:ascii="Book Antiqua" w:eastAsia="MS Mincho" w:hAnsi="Book Antiqua" w:cstheme="majorHAnsi"/>
        </w:rPr>
        <w:t xml:space="preserve">because the </w:t>
      </w:r>
      <w:r w:rsidR="00287858" w:rsidRPr="00BD69EA">
        <w:rPr>
          <w:rFonts w:ascii="Book Antiqua" w:eastAsia="MS Mincho" w:hAnsi="Book Antiqua" w:cstheme="majorHAnsi"/>
        </w:rPr>
        <w:t xml:space="preserve">overall </w:t>
      </w:r>
      <w:r w:rsidR="005A11AE" w:rsidRPr="00BD69EA">
        <w:rPr>
          <w:rFonts w:ascii="Book Antiqua" w:eastAsia="MS Mincho" w:hAnsi="Book Antiqua" w:cstheme="majorHAnsi"/>
        </w:rPr>
        <w:t>s</w:t>
      </w:r>
      <w:r w:rsidR="00287858" w:rsidRPr="00BD69EA">
        <w:rPr>
          <w:rFonts w:ascii="Book Antiqua" w:eastAsia="MS Mincho" w:hAnsi="Book Antiqua" w:cstheme="majorHAnsi"/>
        </w:rPr>
        <w:t xml:space="preserve">urvival of both arms </w:t>
      </w:r>
      <w:r w:rsidR="00937AE7" w:rsidRPr="00BD69EA">
        <w:rPr>
          <w:rFonts w:ascii="Book Antiqua" w:eastAsia="MS Mincho" w:hAnsi="Book Antiqua" w:cstheme="majorHAnsi"/>
        </w:rPr>
        <w:t>was</w:t>
      </w:r>
      <w:r w:rsidR="005A11AE" w:rsidRPr="00BD69EA">
        <w:rPr>
          <w:rFonts w:ascii="Book Antiqua" w:eastAsia="MS Mincho" w:hAnsi="Book Antiqua" w:cstheme="majorHAnsi"/>
        </w:rPr>
        <w:t xml:space="preserve"> relatively </w:t>
      </w:r>
      <w:r w:rsidR="00287858" w:rsidRPr="00BD69EA">
        <w:rPr>
          <w:rFonts w:ascii="Book Antiqua" w:eastAsia="MS Mincho" w:hAnsi="Book Antiqua" w:cstheme="majorHAnsi"/>
        </w:rPr>
        <w:t xml:space="preserve">identical and better than expected. </w:t>
      </w:r>
      <w:r w:rsidRPr="00BD69EA">
        <w:rPr>
          <w:rFonts w:ascii="Book Antiqua" w:eastAsia="MS Mincho" w:hAnsi="Book Antiqua" w:cstheme="majorHAnsi"/>
        </w:rPr>
        <w:t>Furthermore, the safety of LS in elderly patients and those with Stage IV disease, for whom less invasive surgery is desirable, has been demonstrated retrospectively, and another RCT is now underway</w:t>
      </w:r>
      <w:r w:rsidRPr="00BD69EA">
        <w:rPr>
          <w:rFonts w:ascii="Book Antiqua" w:eastAsia="MS Mincho" w:hAnsi="Book Antiqua" w:cstheme="majorHAnsi"/>
          <w:vertAlign w:val="superscript"/>
        </w:rPr>
        <w:t>[8</w:t>
      </w:r>
      <w:r w:rsidR="00EC0A90" w:rsidRPr="00BD69EA">
        <w:rPr>
          <w:rFonts w:ascii="Book Antiqua" w:eastAsia="MS Mincho" w:hAnsi="Book Antiqua" w:cstheme="majorHAnsi"/>
          <w:vertAlign w:val="superscript"/>
        </w:rPr>
        <w:t>,9</w:t>
      </w:r>
      <w:r w:rsidRPr="00BD69EA">
        <w:rPr>
          <w:rFonts w:ascii="Book Antiqua" w:eastAsia="MS Mincho" w:hAnsi="Book Antiqua" w:cstheme="majorHAnsi"/>
          <w:vertAlign w:val="superscript"/>
        </w:rPr>
        <w:t>]</w:t>
      </w:r>
      <w:r w:rsidRPr="00BD69EA">
        <w:rPr>
          <w:rFonts w:ascii="Book Antiqua" w:eastAsia="MS Mincho" w:hAnsi="Book Antiqua" w:cstheme="majorHAnsi"/>
        </w:rPr>
        <w:t xml:space="preserve">. </w:t>
      </w:r>
      <w:r w:rsidR="00DB1D26" w:rsidRPr="00BD69EA">
        <w:rPr>
          <w:rFonts w:ascii="Book Antiqua" w:eastAsia="MS Mincho" w:hAnsi="Book Antiqua" w:cstheme="majorHAnsi"/>
        </w:rPr>
        <w:t>Therefore</w:t>
      </w:r>
      <w:r w:rsidRPr="00BD69EA">
        <w:rPr>
          <w:rFonts w:ascii="Book Antiqua" w:eastAsia="MS Mincho" w:hAnsi="Book Antiqua" w:cstheme="majorHAnsi"/>
        </w:rPr>
        <w:t xml:space="preserve">, during the two decades since its initial introduction, data unique to Japan, serving as evidence for the validity of LS as a standard therapy for colon cancer, have steadily been accumulated. </w:t>
      </w:r>
    </w:p>
    <w:p w14:paraId="1F5732C5" w14:textId="77777777" w:rsidR="004F6A6C" w:rsidRPr="00BD69EA" w:rsidRDefault="004F6A6C" w:rsidP="00BD69EA">
      <w:pPr>
        <w:snapToGrid w:val="0"/>
        <w:spacing w:line="360" w:lineRule="auto"/>
        <w:rPr>
          <w:rFonts w:ascii="Book Antiqua" w:eastAsia="MS Mincho" w:hAnsi="Book Antiqua" w:cstheme="majorHAnsi"/>
          <w:i/>
        </w:rPr>
      </w:pPr>
    </w:p>
    <w:p w14:paraId="6F438282" w14:textId="4BDF8E58" w:rsidR="004F6A6C" w:rsidRPr="00911F90" w:rsidRDefault="00911F90" w:rsidP="00BD69EA">
      <w:pPr>
        <w:snapToGrid w:val="0"/>
        <w:spacing w:line="360" w:lineRule="auto"/>
        <w:rPr>
          <w:rFonts w:ascii="Book Antiqua" w:eastAsia="MS Mincho" w:hAnsi="Book Antiqua" w:cstheme="majorHAnsi"/>
          <w:b/>
        </w:rPr>
      </w:pPr>
      <w:r w:rsidRPr="00911F90">
        <w:rPr>
          <w:rFonts w:ascii="Book Antiqua" w:eastAsia="MS Mincho" w:hAnsi="Book Antiqua" w:cstheme="majorHAnsi"/>
          <w:b/>
        </w:rPr>
        <w:t>RECTAL CANCER</w:t>
      </w:r>
    </w:p>
    <w:p w14:paraId="0BF2B85B" w14:textId="62444087" w:rsidR="004F6A6C" w:rsidRPr="00BD69EA" w:rsidRDefault="004F6A6C" w:rsidP="00BD69EA">
      <w:pPr>
        <w:snapToGrid w:val="0"/>
        <w:spacing w:line="360" w:lineRule="auto"/>
        <w:rPr>
          <w:rFonts w:ascii="Book Antiqua" w:eastAsia="MS Mincho" w:hAnsi="Book Antiqua" w:cstheme="majorHAnsi"/>
        </w:rPr>
      </w:pPr>
      <w:r w:rsidRPr="00BD69EA">
        <w:rPr>
          <w:rFonts w:ascii="Book Antiqua" w:eastAsia="MS Mincho" w:hAnsi="Book Antiqua" w:cstheme="majorHAnsi"/>
        </w:rPr>
        <w:t xml:space="preserve">Standard treatment procedures for advanced rectal cancer have yet to be established in most Western countries and Japan. Control of local recurrence, a characteristic of advanced rectal cancer, is an important treatment goal, along </w:t>
      </w:r>
      <w:r w:rsidRPr="00BD69EA">
        <w:rPr>
          <w:rFonts w:ascii="Book Antiqua" w:eastAsia="MS Mincho" w:hAnsi="Book Antiqua" w:cstheme="majorHAnsi"/>
        </w:rPr>
        <w:lastRenderedPageBreak/>
        <w:t xml:space="preserve">with the improvement of overall survival. Total </w:t>
      </w:r>
      <w:proofErr w:type="spellStart"/>
      <w:r w:rsidRPr="00BD69EA">
        <w:rPr>
          <w:rFonts w:ascii="Book Antiqua" w:eastAsia="MS Mincho" w:hAnsi="Book Antiqua" w:cstheme="majorHAnsi"/>
        </w:rPr>
        <w:t>mesorectal</w:t>
      </w:r>
      <w:proofErr w:type="spellEnd"/>
      <w:r w:rsidRPr="00BD69EA">
        <w:rPr>
          <w:rFonts w:ascii="Book Antiqua" w:eastAsia="MS Mincho" w:hAnsi="Book Antiqua" w:cstheme="majorHAnsi"/>
        </w:rPr>
        <w:t xml:space="preserve"> excision (TME) has been accepted </w:t>
      </w:r>
      <w:r w:rsidR="00F4770C" w:rsidRPr="00BD69EA">
        <w:rPr>
          <w:rFonts w:ascii="Book Antiqua" w:eastAsia="MS Mincho" w:hAnsi="Book Antiqua" w:cstheme="majorHAnsi"/>
        </w:rPr>
        <w:t>as</w:t>
      </w:r>
      <w:r w:rsidRPr="00BD69EA">
        <w:rPr>
          <w:rFonts w:ascii="Book Antiqua" w:eastAsia="MS Mincho" w:hAnsi="Book Antiqua" w:cstheme="majorHAnsi"/>
        </w:rPr>
        <w:t xml:space="preserve"> a standard procedure for the reduction of local recurrence throughout the world. As for the clinical significance of prophylactic lateral lymph node dissection, which is aggressively performed in Japan, patient enrollment in a</w:t>
      </w:r>
      <w:r w:rsidR="00545283" w:rsidRPr="00BD69EA">
        <w:rPr>
          <w:rFonts w:ascii="Book Antiqua" w:eastAsia="MS Mincho" w:hAnsi="Book Antiqua" w:cstheme="majorHAnsi"/>
        </w:rPr>
        <w:t>n</w:t>
      </w:r>
      <w:r w:rsidRPr="00BD69EA">
        <w:rPr>
          <w:rFonts w:ascii="Book Antiqua" w:eastAsia="MS Mincho" w:hAnsi="Book Antiqua" w:cstheme="majorHAnsi"/>
        </w:rPr>
        <w:t xml:space="preserve"> RCT comparing this procedure with TME has been completed. The results of this trial are awaited. </w:t>
      </w:r>
    </w:p>
    <w:p w14:paraId="799729BC" w14:textId="6F6C74F3" w:rsidR="004F6A6C" w:rsidRPr="00BD69EA" w:rsidRDefault="004F6A6C" w:rsidP="00802D3A">
      <w:pPr>
        <w:snapToGrid w:val="0"/>
        <w:spacing w:line="360" w:lineRule="auto"/>
        <w:ind w:firstLineChars="100" w:firstLine="240"/>
        <w:rPr>
          <w:rFonts w:ascii="Book Antiqua" w:eastAsia="MS Mincho" w:hAnsi="Book Antiqua" w:cstheme="majorHAnsi"/>
        </w:rPr>
      </w:pPr>
      <w:r w:rsidRPr="00BD69EA">
        <w:rPr>
          <w:rFonts w:ascii="Book Antiqua" w:eastAsia="MS Mincho" w:hAnsi="Book Antiqua" w:cstheme="majorHAnsi"/>
        </w:rPr>
        <w:t xml:space="preserve">Whether or not </w:t>
      </w:r>
      <w:r w:rsidR="0012495E" w:rsidRPr="00BD69EA">
        <w:rPr>
          <w:rFonts w:ascii="Book Antiqua" w:eastAsia="MS Mincho" w:hAnsi="Book Antiqua" w:cstheme="majorHAnsi"/>
        </w:rPr>
        <w:t xml:space="preserve">LS </w:t>
      </w:r>
      <w:r w:rsidRPr="00BD69EA">
        <w:rPr>
          <w:rFonts w:ascii="Book Antiqua" w:eastAsia="MS Mincho" w:hAnsi="Book Antiqua" w:cstheme="majorHAnsi"/>
        </w:rPr>
        <w:t>is an appropriate procedure for rectal cancer remains unclear. In many RCTs conducted in Western countries,</w:t>
      </w:r>
      <w:r w:rsidR="00937AE7" w:rsidRPr="00BD69EA">
        <w:rPr>
          <w:rFonts w:ascii="Book Antiqua" w:eastAsia="MS Mincho" w:hAnsi="Book Antiqua" w:cstheme="majorHAnsi"/>
        </w:rPr>
        <w:t xml:space="preserve"> LS</w:t>
      </w:r>
      <w:r w:rsidRPr="00BD69EA">
        <w:rPr>
          <w:rFonts w:ascii="Book Antiqua" w:eastAsia="MS Mincho" w:hAnsi="Book Antiqua" w:cstheme="majorHAnsi"/>
        </w:rPr>
        <w:t xml:space="preserve"> is not indicated for the treatment of rectal cancer. The MRC (Medical Research Council) CLASIC trial, an </w:t>
      </w:r>
      <w:r w:rsidRPr="00BD69EA">
        <w:rPr>
          <w:rFonts w:ascii="Book Antiqua" w:eastAsia="MS PGothic" w:hAnsi="Book Antiqua" w:cstheme="majorHAnsi"/>
          <w:kern w:val="0"/>
        </w:rPr>
        <w:t xml:space="preserve">RCT of patients with colorectal cancer, reported a higher rate of tumor-positive circumferential resection margins after </w:t>
      </w:r>
      <w:r w:rsidR="00110C4C" w:rsidRPr="00BD69EA">
        <w:rPr>
          <w:rFonts w:ascii="Book Antiqua" w:eastAsia="MS PGothic" w:hAnsi="Book Antiqua" w:cstheme="majorHAnsi"/>
          <w:kern w:val="0"/>
        </w:rPr>
        <w:t>LS</w:t>
      </w:r>
      <w:r w:rsidRPr="00BD69EA">
        <w:rPr>
          <w:rFonts w:ascii="Book Antiqua" w:eastAsia="MS PGothic" w:hAnsi="Book Antiqua" w:cstheme="majorHAnsi"/>
          <w:kern w:val="0"/>
        </w:rPr>
        <w:t>, despite no significant difference</w:t>
      </w:r>
      <w:r w:rsidR="00110C4C" w:rsidRPr="00BD69EA">
        <w:rPr>
          <w:rFonts w:ascii="Book Antiqua" w:eastAsia="MS PGothic" w:hAnsi="Book Antiqua" w:cstheme="majorHAnsi"/>
          <w:kern w:val="0"/>
        </w:rPr>
        <w:t>s</w:t>
      </w:r>
      <w:r w:rsidRPr="00BD69EA">
        <w:rPr>
          <w:rFonts w:ascii="Book Antiqua" w:eastAsia="MS PGothic" w:hAnsi="Book Antiqua" w:cstheme="majorHAnsi"/>
          <w:kern w:val="0"/>
        </w:rPr>
        <w:t xml:space="preserve"> in the </w:t>
      </w:r>
      <w:r w:rsidRPr="00BD69EA">
        <w:rPr>
          <w:rFonts w:ascii="Book Antiqua" w:eastAsia="MS Mincho" w:hAnsi="Book Antiqua" w:cstheme="majorHAnsi"/>
        </w:rPr>
        <w:t>local recurrence rate or overall survival rate compared to</w:t>
      </w:r>
      <w:r w:rsidR="00937AE7" w:rsidRPr="00BD69EA">
        <w:rPr>
          <w:rFonts w:ascii="Book Antiqua" w:eastAsia="MS Mincho" w:hAnsi="Book Antiqua" w:cstheme="majorHAnsi"/>
        </w:rPr>
        <w:t xml:space="preserve"> LS</w:t>
      </w:r>
      <w:r w:rsidRPr="00BD69EA">
        <w:rPr>
          <w:rFonts w:ascii="Book Antiqua" w:eastAsia="MS Mincho" w:hAnsi="Book Antiqua" w:cstheme="majorHAnsi"/>
        </w:rPr>
        <w:t>.</w:t>
      </w:r>
      <w:r w:rsidRPr="00BD69EA">
        <w:rPr>
          <w:rFonts w:ascii="Book Antiqua" w:eastAsia="MS PGothic" w:hAnsi="Book Antiqua" w:cstheme="majorHAnsi"/>
          <w:kern w:val="0"/>
        </w:rPr>
        <w:t xml:space="preserve"> </w:t>
      </w:r>
      <w:r w:rsidRPr="00BD69EA">
        <w:rPr>
          <w:rFonts w:ascii="Book Antiqua" w:eastAsia="MS Mincho" w:hAnsi="Book Antiqua" w:cstheme="majorHAnsi"/>
        </w:rPr>
        <w:t>Oncologic safety was therefore not demonstrated.</w:t>
      </w:r>
    </w:p>
    <w:p w14:paraId="372917B8" w14:textId="4BB23E50" w:rsidR="005931CB" w:rsidRPr="00BD69EA" w:rsidRDefault="00110C4C" w:rsidP="00802D3A">
      <w:pPr>
        <w:snapToGrid w:val="0"/>
        <w:spacing w:line="360" w:lineRule="auto"/>
        <w:ind w:firstLineChars="100" w:firstLine="240"/>
        <w:rPr>
          <w:rFonts w:ascii="Book Antiqua" w:eastAsia="MS Mincho" w:hAnsi="Book Antiqua" w:cstheme="majorHAnsi"/>
        </w:rPr>
      </w:pPr>
      <w:r w:rsidRPr="00BD69EA">
        <w:rPr>
          <w:rFonts w:ascii="Book Antiqua" w:eastAsia="MS Mincho" w:hAnsi="Book Antiqua" w:cstheme="majorHAnsi"/>
        </w:rPr>
        <w:t xml:space="preserve">Numerous </w:t>
      </w:r>
      <w:r w:rsidR="005931CB" w:rsidRPr="00BD69EA">
        <w:rPr>
          <w:rFonts w:ascii="Book Antiqua" w:eastAsia="MS Mincho" w:hAnsi="Book Antiqua" w:cstheme="majorHAnsi"/>
        </w:rPr>
        <w:t xml:space="preserve">clinical research </w:t>
      </w:r>
      <w:r w:rsidRPr="00BD69EA">
        <w:rPr>
          <w:rFonts w:ascii="Book Antiqua" w:eastAsia="MS Mincho" w:hAnsi="Book Antiqua" w:cstheme="majorHAnsi"/>
        </w:rPr>
        <w:t xml:space="preserve">investigations </w:t>
      </w:r>
      <w:r w:rsidR="005931CB" w:rsidRPr="00BD69EA">
        <w:rPr>
          <w:rFonts w:ascii="Book Antiqua" w:eastAsia="MS Mincho" w:hAnsi="Book Antiqua" w:cstheme="majorHAnsi"/>
        </w:rPr>
        <w:t>including RCT</w:t>
      </w:r>
      <w:r w:rsidRPr="00BD69EA">
        <w:rPr>
          <w:rFonts w:ascii="Book Antiqua" w:eastAsia="MS Mincho" w:hAnsi="Book Antiqua" w:cstheme="majorHAnsi"/>
        </w:rPr>
        <w:t>s</w:t>
      </w:r>
      <w:r w:rsidR="005931CB" w:rsidRPr="00BD69EA">
        <w:rPr>
          <w:rFonts w:ascii="Book Antiqua" w:eastAsia="MS Mincho" w:hAnsi="Book Antiqua" w:cstheme="majorHAnsi"/>
        </w:rPr>
        <w:t xml:space="preserve"> comparing LS and OS in patients with rectal cancer, and </w:t>
      </w:r>
      <w:r w:rsidRPr="00BD69EA">
        <w:rPr>
          <w:rFonts w:ascii="Book Antiqua" w:eastAsia="MS Mincho" w:hAnsi="Book Antiqua" w:cstheme="majorHAnsi"/>
        </w:rPr>
        <w:t xml:space="preserve">meta-analyses </w:t>
      </w:r>
      <w:r w:rsidR="005931CB" w:rsidRPr="00BD69EA">
        <w:rPr>
          <w:rFonts w:ascii="Book Antiqua" w:eastAsia="MS Mincho" w:hAnsi="Book Antiqua" w:cstheme="majorHAnsi"/>
        </w:rPr>
        <w:t xml:space="preserve">have been conducted in recent years. COLOR II (2004-2010) designed in the Netherlands and </w:t>
      </w:r>
      <w:r w:rsidRPr="00BD69EA">
        <w:rPr>
          <w:rFonts w:ascii="Book Antiqua" w:eastAsia="MS Mincho" w:hAnsi="Book Antiqua" w:cstheme="majorHAnsi"/>
        </w:rPr>
        <w:t xml:space="preserve">the </w:t>
      </w:r>
      <w:r w:rsidR="005931CB" w:rsidRPr="00BD69EA">
        <w:rPr>
          <w:rFonts w:ascii="Book Antiqua" w:eastAsia="MS Mincho" w:hAnsi="Book Antiqua" w:cstheme="majorHAnsi"/>
        </w:rPr>
        <w:t xml:space="preserve">COREAN trial (2006-2009) in </w:t>
      </w:r>
      <w:r w:rsidR="00802D3A">
        <w:rPr>
          <w:rFonts w:ascii="Book Antiqua" w:eastAsia="宋体" w:hAnsi="Book Antiqua" w:cstheme="majorHAnsi" w:hint="eastAsia"/>
          <w:lang w:eastAsia="zh-CN"/>
        </w:rPr>
        <w:t xml:space="preserve">South </w:t>
      </w:r>
      <w:r w:rsidR="005931CB" w:rsidRPr="00BD69EA">
        <w:rPr>
          <w:rFonts w:ascii="Book Antiqua" w:eastAsia="MS Mincho" w:hAnsi="Book Antiqua" w:cstheme="majorHAnsi"/>
        </w:rPr>
        <w:t>Korea exemplify RCT</w:t>
      </w:r>
      <w:r w:rsidRPr="00BD69EA">
        <w:rPr>
          <w:rFonts w:ascii="Book Antiqua" w:eastAsia="MS Mincho" w:hAnsi="Book Antiqua" w:cstheme="majorHAnsi"/>
        </w:rPr>
        <w:t>s</w:t>
      </w:r>
      <w:r w:rsidR="005931CB" w:rsidRPr="00BD69EA">
        <w:rPr>
          <w:rFonts w:ascii="Book Antiqua" w:eastAsia="MS Mincho" w:hAnsi="Book Antiqua" w:cstheme="majorHAnsi"/>
        </w:rPr>
        <w:t xml:space="preserve"> focusing on advanced rectal cancer (cT3, T4)</w:t>
      </w:r>
      <w:r w:rsidR="005931CB" w:rsidRPr="00BD69EA">
        <w:rPr>
          <w:rFonts w:ascii="Book Antiqua" w:eastAsia="MS Mincho" w:hAnsi="Book Antiqua" w:cstheme="majorHAnsi"/>
          <w:vertAlign w:val="superscript"/>
        </w:rPr>
        <w:t>[10-13]</w:t>
      </w:r>
      <w:r w:rsidR="005931CB" w:rsidRPr="00BD69EA">
        <w:rPr>
          <w:rFonts w:ascii="Book Antiqua" w:eastAsia="MS Mincho" w:hAnsi="Book Antiqua" w:cstheme="majorHAnsi"/>
        </w:rPr>
        <w:t xml:space="preserve">. Both </w:t>
      </w:r>
      <w:r w:rsidRPr="00BD69EA">
        <w:rPr>
          <w:rFonts w:ascii="Book Antiqua" w:eastAsia="MS Mincho" w:hAnsi="Book Antiqua" w:cstheme="majorHAnsi"/>
        </w:rPr>
        <w:t xml:space="preserve">of these trials </w:t>
      </w:r>
      <w:r w:rsidR="005931CB" w:rsidRPr="00BD69EA">
        <w:rPr>
          <w:rFonts w:ascii="Book Antiqua" w:eastAsia="MS Mincho" w:hAnsi="Book Antiqua" w:cstheme="majorHAnsi"/>
        </w:rPr>
        <w:t xml:space="preserve">showed more significance of LS between groups in short-term outcome, and no significant differences were found in </w:t>
      </w:r>
      <w:r w:rsidRPr="00BD69EA">
        <w:rPr>
          <w:rFonts w:ascii="Book Antiqua" w:eastAsia="MS Mincho" w:hAnsi="Book Antiqua" w:cstheme="majorHAnsi"/>
        </w:rPr>
        <w:t xml:space="preserve">the </w:t>
      </w:r>
      <w:r w:rsidR="005931CB" w:rsidRPr="00BD69EA">
        <w:rPr>
          <w:rFonts w:ascii="Book Antiqua" w:eastAsia="MS Mincho" w:hAnsi="Book Antiqua" w:cstheme="majorHAnsi"/>
        </w:rPr>
        <w:t xml:space="preserve">complication rate. </w:t>
      </w:r>
      <w:r w:rsidRPr="00BD69EA">
        <w:rPr>
          <w:rFonts w:ascii="Book Antiqua" w:eastAsia="MS Mincho" w:hAnsi="Book Antiqua" w:cstheme="majorHAnsi"/>
        </w:rPr>
        <w:t>The long</w:t>
      </w:r>
      <w:r w:rsidR="005931CB" w:rsidRPr="00BD69EA">
        <w:rPr>
          <w:rFonts w:ascii="Book Antiqua" w:eastAsia="MS Mincho" w:hAnsi="Book Antiqua" w:cstheme="majorHAnsi"/>
        </w:rPr>
        <w:t xml:space="preserve">-term outcome of </w:t>
      </w:r>
      <w:r w:rsidRPr="00BD69EA">
        <w:rPr>
          <w:rFonts w:ascii="Book Antiqua" w:eastAsia="MS Mincho" w:hAnsi="Book Antiqua" w:cstheme="majorHAnsi"/>
        </w:rPr>
        <w:t xml:space="preserve">the </w:t>
      </w:r>
      <w:r w:rsidR="005931CB" w:rsidRPr="00BD69EA">
        <w:rPr>
          <w:rFonts w:ascii="Book Antiqua" w:eastAsia="MS Mincho" w:hAnsi="Book Antiqua" w:cstheme="majorHAnsi"/>
        </w:rPr>
        <w:t xml:space="preserve">CREAN trial reported no statistical differences in 3-year event-free survival rate at </w:t>
      </w:r>
      <w:r w:rsidR="00CD460D" w:rsidRPr="00BD69EA">
        <w:rPr>
          <w:rFonts w:ascii="Book Antiqua" w:eastAsia="MS Mincho" w:hAnsi="Book Antiqua" w:cstheme="majorHAnsi"/>
        </w:rPr>
        <w:t xml:space="preserve">the </w:t>
      </w:r>
      <w:r w:rsidR="005931CB" w:rsidRPr="00BD69EA">
        <w:rPr>
          <w:rFonts w:ascii="Book Antiqua" w:eastAsia="MS Mincho" w:hAnsi="Book Antiqua" w:cstheme="majorHAnsi"/>
        </w:rPr>
        <w:t xml:space="preserve">primary end point, local recurrence rate at </w:t>
      </w:r>
      <w:r w:rsidR="00CD460D" w:rsidRPr="00BD69EA">
        <w:rPr>
          <w:rFonts w:ascii="Book Antiqua" w:eastAsia="MS Mincho" w:hAnsi="Book Antiqua" w:cstheme="majorHAnsi"/>
        </w:rPr>
        <w:t xml:space="preserve">the </w:t>
      </w:r>
      <w:r w:rsidR="005931CB" w:rsidRPr="00BD69EA">
        <w:rPr>
          <w:rFonts w:ascii="Book Antiqua" w:eastAsia="MS Mincho" w:hAnsi="Book Antiqua" w:cstheme="majorHAnsi"/>
        </w:rPr>
        <w:t xml:space="preserve">secondary endpoint, overall survival rate, and </w:t>
      </w:r>
      <w:r w:rsidR="00FD48EF" w:rsidRPr="00BD69EA">
        <w:rPr>
          <w:rFonts w:ascii="Book Antiqua" w:eastAsia="MS Mincho" w:hAnsi="Book Antiqua" w:cstheme="majorHAnsi"/>
        </w:rPr>
        <w:t>quality of life</w:t>
      </w:r>
      <w:r w:rsidR="005931CB" w:rsidRPr="00BD69EA">
        <w:rPr>
          <w:rFonts w:ascii="Book Antiqua" w:eastAsia="MS Mincho" w:hAnsi="Book Antiqua" w:cstheme="majorHAnsi"/>
        </w:rPr>
        <w:t xml:space="preserve">. The same applies to </w:t>
      </w:r>
      <w:r w:rsidR="00CD460D" w:rsidRPr="00BD69EA">
        <w:rPr>
          <w:rFonts w:ascii="Book Antiqua" w:eastAsia="MS Mincho" w:hAnsi="Book Antiqua" w:cstheme="majorHAnsi"/>
        </w:rPr>
        <w:t xml:space="preserve">the </w:t>
      </w:r>
      <w:r w:rsidR="005931CB" w:rsidRPr="00BD69EA">
        <w:rPr>
          <w:rFonts w:ascii="Book Antiqua" w:eastAsia="MS Mincho" w:hAnsi="Book Antiqua" w:cstheme="majorHAnsi"/>
        </w:rPr>
        <w:t xml:space="preserve">COLOR II </w:t>
      </w:r>
      <w:r w:rsidR="00CD460D" w:rsidRPr="00BD69EA">
        <w:rPr>
          <w:rFonts w:ascii="Book Antiqua" w:eastAsia="MS Mincho" w:hAnsi="Book Antiqua" w:cstheme="majorHAnsi"/>
        </w:rPr>
        <w:t xml:space="preserve">trial </w:t>
      </w:r>
      <w:r w:rsidR="005931CB" w:rsidRPr="00BD69EA">
        <w:rPr>
          <w:rFonts w:ascii="Book Antiqua" w:eastAsia="MS Mincho" w:hAnsi="Book Antiqua" w:cstheme="majorHAnsi"/>
        </w:rPr>
        <w:t xml:space="preserve">targeting 1044 cases of rectal cancer, where no statistical significances were </w:t>
      </w:r>
      <w:r w:rsidR="00CD460D" w:rsidRPr="00BD69EA">
        <w:rPr>
          <w:rFonts w:ascii="Book Antiqua" w:eastAsia="MS Mincho" w:hAnsi="Book Antiqua" w:cstheme="majorHAnsi"/>
        </w:rPr>
        <w:t xml:space="preserve">shown </w:t>
      </w:r>
      <w:r w:rsidR="005931CB" w:rsidRPr="00BD69EA">
        <w:rPr>
          <w:rFonts w:ascii="Book Antiqua" w:eastAsia="MS Mincho" w:hAnsi="Book Antiqua" w:cstheme="majorHAnsi"/>
        </w:rPr>
        <w:t xml:space="preserve">between </w:t>
      </w:r>
      <w:r w:rsidR="00CD460D" w:rsidRPr="00BD69EA">
        <w:rPr>
          <w:rFonts w:ascii="Book Antiqua" w:eastAsia="MS Mincho" w:hAnsi="Book Antiqua" w:cstheme="majorHAnsi"/>
        </w:rPr>
        <w:t xml:space="preserve">the </w:t>
      </w:r>
      <w:r w:rsidR="005931CB" w:rsidRPr="00BD69EA">
        <w:rPr>
          <w:rFonts w:ascii="Book Antiqua" w:eastAsia="MS Mincho" w:hAnsi="Book Antiqua" w:cstheme="majorHAnsi"/>
        </w:rPr>
        <w:t xml:space="preserve">two groups in 3-year local recurrence rate at </w:t>
      </w:r>
      <w:r w:rsidR="00CD460D" w:rsidRPr="00BD69EA">
        <w:rPr>
          <w:rFonts w:ascii="Book Antiqua" w:eastAsia="MS Mincho" w:hAnsi="Book Antiqua" w:cstheme="majorHAnsi"/>
        </w:rPr>
        <w:t xml:space="preserve">the </w:t>
      </w:r>
      <w:r w:rsidR="005931CB" w:rsidRPr="00BD69EA">
        <w:rPr>
          <w:rFonts w:ascii="Book Antiqua" w:eastAsia="MS Mincho" w:hAnsi="Book Antiqua" w:cstheme="majorHAnsi"/>
        </w:rPr>
        <w:t xml:space="preserve">primary end point, and overall survival rate and event-free survival rate at </w:t>
      </w:r>
      <w:r w:rsidR="00CD460D" w:rsidRPr="00BD69EA">
        <w:rPr>
          <w:rFonts w:ascii="Book Antiqua" w:eastAsia="MS Mincho" w:hAnsi="Book Antiqua" w:cstheme="majorHAnsi"/>
        </w:rPr>
        <w:t xml:space="preserve">the </w:t>
      </w:r>
      <w:r w:rsidR="005931CB" w:rsidRPr="00BD69EA">
        <w:rPr>
          <w:rFonts w:ascii="Book Antiqua" w:eastAsia="MS Mincho" w:hAnsi="Book Antiqua" w:cstheme="majorHAnsi"/>
        </w:rPr>
        <w:t>secondary end point.</w:t>
      </w:r>
    </w:p>
    <w:p w14:paraId="3E7FC297" w14:textId="0178534E" w:rsidR="004F6A6C" w:rsidRPr="00BD69EA" w:rsidRDefault="00937AE7" w:rsidP="00802D3A">
      <w:pPr>
        <w:snapToGrid w:val="0"/>
        <w:spacing w:line="360" w:lineRule="auto"/>
        <w:ind w:firstLineChars="100" w:firstLine="240"/>
        <w:rPr>
          <w:rFonts w:ascii="Book Antiqua" w:eastAsia="MS Mincho" w:hAnsi="Book Antiqua" w:cstheme="majorHAnsi"/>
        </w:rPr>
      </w:pPr>
      <w:r w:rsidRPr="00BD69EA">
        <w:rPr>
          <w:rFonts w:ascii="Book Antiqua" w:eastAsia="MS Mincho" w:hAnsi="Book Antiqua" w:cstheme="majorHAnsi"/>
        </w:rPr>
        <w:t xml:space="preserve">In Japan, phase II studies </w:t>
      </w:r>
      <w:r w:rsidR="008A65B7" w:rsidRPr="00BD69EA">
        <w:rPr>
          <w:rFonts w:ascii="Book Antiqua" w:eastAsia="MS Mincho" w:hAnsi="Book Antiqua" w:cstheme="majorHAnsi"/>
        </w:rPr>
        <w:t xml:space="preserve">are </w:t>
      </w:r>
      <w:r w:rsidR="004F6A6C" w:rsidRPr="00BD69EA">
        <w:rPr>
          <w:rFonts w:ascii="Book Antiqua" w:eastAsia="MS Mincho" w:hAnsi="Book Antiqua" w:cstheme="majorHAnsi"/>
        </w:rPr>
        <w:t xml:space="preserve">being performed to evaluate the safety and effectiveness of </w:t>
      </w:r>
      <w:r w:rsidR="00BD69EA" w:rsidRPr="00BD69EA">
        <w:rPr>
          <w:rFonts w:ascii="Book Antiqua" w:hAnsi="Book Antiqua" w:cstheme="majorHAnsi"/>
        </w:rPr>
        <w:t>LS</w:t>
      </w:r>
      <w:r w:rsidRPr="00BD69EA">
        <w:rPr>
          <w:rFonts w:ascii="Book Antiqua" w:eastAsia="MS Mincho" w:hAnsi="Book Antiqua" w:cstheme="majorHAnsi"/>
        </w:rPr>
        <w:t xml:space="preserve"> for clinical Stage 0/</w:t>
      </w:r>
      <w:r w:rsidR="004F6A6C" w:rsidRPr="00BD69EA">
        <w:rPr>
          <w:rFonts w:ascii="Book Antiqua" w:eastAsia="MS Mincho" w:hAnsi="Book Antiqua" w:cstheme="majorHAnsi"/>
        </w:rPr>
        <w:t xml:space="preserve">I lower rectal cancer. As the first step, studies were designed to assess the technical safety of </w:t>
      </w:r>
      <w:r w:rsidR="00BD69EA" w:rsidRPr="00BD69EA">
        <w:rPr>
          <w:rFonts w:ascii="Book Antiqua" w:hAnsi="Book Antiqua" w:cstheme="majorHAnsi"/>
        </w:rPr>
        <w:t>LS</w:t>
      </w:r>
      <w:r w:rsidRPr="00BD69EA">
        <w:rPr>
          <w:rFonts w:ascii="Book Antiqua" w:eastAsia="MS Mincho" w:hAnsi="Book Antiqua" w:cstheme="majorHAnsi"/>
        </w:rPr>
        <w:t xml:space="preserve">. The primary endpoint </w:t>
      </w:r>
      <w:r w:rsidRPr="00BD69EA">
        <w:rPr>
          <w:rFonts w:ascii="Book Antiqua" w:eastAsia="MS Mincho" w:hAnsi="Book Antiqua" w:cstheme="majorHAnsi"/>
        </w:rPr>
        <w:lastRenderedPageBreak/>
        <w:t xml:space="preserve">was </w:t>
      </w:r>
      <w:r w:rsidR="004F6A6C" w:rsidRPr="00BD69EA">
        <w:rPr>
          <w:rFonts w:ascii="Book Antiqua" w:eastAsia="MS Mincho" w:hAnsi="Book Antiqua" w:cstheme="majorHAnsi"/>
        </w:rPr>
        <w:t xml:space="preserve">the incidence of </w:t>
      </w:r>
      <w:r w:rsidRPr="00BD69EA">
        <w:rPr>
          <w:rFonts w:ascii="Book Antiqua" w:eastAsia="MS Mincho" w:hAnsi="Book Antiqua" w:cstheme="majorHAnsi"/>
        </w:rPr>
        <w:t xml:space="preserve">adverse events. If the safety </w:t>
      </w:r>
      <w:r w:rsidR="008A65B7" w:rsidRPr="00BD69EA">
        <w:rPr>
          <w:rFonts w:ascii="Book Antiqua" w:eastAsia="MS Mincho" w:hAnsi="Book Antiqua" w:cstheme="majorHAnsi"/>
        </w:rPr>
        <w:t xml:space="preserve">is </w:t>
      </w:r>
      <w:r w:rsidR="004F6A6C" w:rsidRPr="00BD69EA">
        <w:rPr>
          <w:rFonts w:ascii="Book Antiqua" w:eastAsia="MS Mincho" w:hAnsi="Book Antiqua" w:cstheme="majorHAnsi"/>
        </w:rPr>
        <w:t>confirmed, the second step will focus on oncologic outcomes, with overall survival as the primary endpoint. Secondary endpoints in both the first and second steps include</w:t>
      </w:r>
      <w:r w:rsidRPr="00BD69EA">
        <w:rPr>
          <w:rFonts w:ascii="Book Antiqua" w:eastAsia="MS Mincho" w:hAnsi="Book Antiqua" w:cstheme="majorHAnsi"/>
        </w:rPr>
        <w:t xml:space="preserve">d </w:t>
      </w:r>
      <w:r w:rsidR="004F6A6C" w:rsidRPr="00BD69EA">
        <w:rPr>
          <w:rFonts w:ascii="Book Antiqua" w:eastAsia="MS Mincho" w:hAnsi="Book Antiqua" w:cstheme="majorHAnsi"/>
        </w:rPr>
        <w:t>recurrence-free survival, operative mortality, the rate of histologically curative surgery, and the rate of conversion to</w:t>
      </w:r>
      <w:r w:rsidRPr="00BD69EA">
        <w:rPr>
          <w:rFonts w:ascii="Book Antiqua" w:eastAsia="MS Mincho" w:hAnsi="Book Antiqua" w:cstheme="majorHAnsi"/>
        </w:rPr>
        <w:t xml:space="preserve"> OS</w:t>
      </w:r>
      <w:r w:rsidR="004F6A6C" w:rsidRPr="00BD69EA">
        <w:rPr>
          <w:rFonts w:ascii="Book Antiqua" w:eastAsia="MS Mincho" w:hAnsi="Book Antiqua" w:cstheme="majorHAnsi"/>
        </w:rPr>
        <w:t>. The results of these clinical studies are very important for determ</w:t>
      </w:r>
      <w:r w:rsidRPr="00BD69EA">
        <w:rPr>
          <w:rFonts w:ascii="Book Antiqua" w:eastAsia="MS Mincho" w:hAnsi="Book Antiqua" w:cstheme="majorHAnsi"/>
        </w:rPr>
        <w:t xml:space="preserve">ining the future indications of LS </w:t>
      </w:r>
      <w:r w:rsidR="004F6A6C" w:rsidRPr="00BD69EA">
        <w:rPr>
          <w:rFonts w:ascii="Book Antiqua" w:eastAsia="MS Mincho" w:hAnsi="Book Antiqua" w:cstheme="majorHAnsi"/>
        </w:rPr>
        <w:t xml:space="preserve">for rectal cancer. </w:t>
      </w:r>
    </w:p>
    <w:p w14:paraId="4658DF0A" w14:textId="77777777" w:rsidR="009D4E0C" w:rsidRPr="00BD69EA" w:rsidRDefault="009D4E0C" w:rsidP="00BD69EA">
      <w:pPr>
        <w:snapToGrid w:val="0"/>
        <w:spacing w:line="360" w:lineRule="auto"/>
        <w:rPr>
          <w:rFonts w:ascii="Book Antiqua" w:eastAsia="MS Mincho" w:hAnsi="Book Antiqua" w:cstheme="majorHAnsi"/>
        </w:rPr>
      </w:pPr>
    </w:p>
    <w:p w14:paraId="5A7167B6" w14:textId="4B9A7D8E" w:rsidR="009D4E0C" w:rsidRPr="00911F90" w:rsidRDefault="00911F90" w:rsidP="00BD69EA">
      <w:pPr>
        <w:snapToGrid w:val="0"/>
        <w:spacing w:line="360" w:lineRule="auto"/>
        <w:rPr>
          <w:rFonts w:ascii="Book Antiqua" w:eastAsia="MS Mincho" w:hAnsi="Book Antiqua" w:cstheme="majorHAnsi"/>
          <w:b/>
        </w:rPr>
      </w:pPr>
      <w:r w:rsidRPr="00911F90">
        <w:rPr>
          <w:rFonts w:ascii="Book Antiqua" w:eastAsia="MS Mincho" w:hAnsi="Book Antiqua" w:cstheme="majorHAnsi"/>
          <w:b/>
          <w:kern w:val="0"/>
        </w:rPr>
        <w:t>CERTIFICATION SYSTEM FOR SURGEONS</w:t>
      </w:r>
    </w:p>
    <w:p w14:paraId="02A4887B" w14:textId="0B3A4A75" w:rsidR="009D4E0C" w:rsidRPr="00BD69EA" w:rsidRDefault="009D4E0C" w:rsidP="00BD69EA">
      <w:pPr>
        <w:snapToGrid w:val="0"/>
        <w:spacing w:line="360" w:lineRule="auto"/>
        <w:rPr>
          <w:rFonts w:ascii="Book Antiqua" w:eastAsia="MS Mincho" w:hAnsi="Book Antiqua" w:cstheme="majorHAnsi"/>
        </w:rPr>
      </w:pPr>
      <w:r w:rsidRPr="00BD69EA">
        <w:rPr>
          <w:rFonts w:ascii="Book Antiqua" w:eastAsia="MS Mincho" w:hAnsi="Book Antiqua" w:cstheme="majorHAnsi"/>
        </w:rPr>
        <w:t xml:space="preserve">In 2005, the Japan Society for Endoscopic Surgery </w:t>
      </w:r>
      <w:r w:rsidR="00A9103A" w:rsidRPr="00BD69EA">
        <w:rPr>
          <w:rFonts w:ascii="Book Antiqua" w:eastAsia="MS Mincho" w:hAnsi="Book Antiqua" w:cstheme="majorHAnsi"/>
        </w:rPr>
        <w:t xml:space="preserve">began </w:t>
      </w:r>
      <w:r w:rsidRPr="00BD69EA">
        <w:rPr>
          <w:rFonts w:ascii="Book Antiqua" w:eastAsia="MS Mincho" w:hAnsi="Book Antiqua" w:cstheme="majorHAnsi"/>
        </w:rPr>
        <w:t>a</w:t>
      </w:r>
      <w:r w:rsidRPr="00BD69EA">
        <w:rPr>
          <w:rFonts w:ascii="Book Antiqua" w:eastAsia="MS Mincho" w:hAnsi="Book Antiqua" w:cstheme="majorHAnsi"/>
          <w:kern w:val="0"/>
        </w:rPr>
        <w:t xml:space="preserve"> certification system for the fields of gastrointestinal and general surgery. This certification system initially focused on surgical technique. Accreditation in the fields of gastrointestinal and general surgery required experience as </w:t>
      </w:r>
      <w:r w:rsidR="007F61BE" w:rsidRPr="00BD69EA">
        <w:rPr>
          <w:rFonts w:ascii="Book Antiqua" w:eastAsia="MS Mincho" w:hAnsi="Book Antiqua" w:cstheme="majorHAnsi"/>
          <w:kern w:val="0"/>
        </w:rPr>
        <w:t xml:space="preserve">the head surgeon </w:t>
      </w:r>
      <w:r w:rsidRPr="00BD69EA">
        <w:rPr>
          <w:rFonts w:ascii="Book Antiqua" w:eastAsia="MS Mincho" w:hAnsi="Book Antiqua" w:cstheme="majorHAnsi"/>
          <w:kern w:val="0"/>
        </w:rPr>
        <w:t xml:space="preserve">or </w:t>
      </w:r>
      <w:r w:rsidR="007F61BE" w:rsidRPr="00BD69EA">
        <w:rPr>
          <w:rFonts w:ascii="Book Antiqua" w:eastAsia="MS Mincho" w:hAnsi="Book Antiqua" w:cstheme="majorHAnsi"/>
          <w:kern w:val="0"/>
        </w:rPr>
        <w:t xml:space="preserve">an </w:t>
      </w:r>
      <w:r w:rsidRPr="00BD69EA">
        <w:rPr>
          <w:rFonts w:ascii="Book Antiqua" w:eastAsia="MS Mincho" w:hAnsi="Book Antiqua" w:cstheme="majorHAnsi"/>
          <w:kern w:val="0"/>
        </w:rPr>
        <w:t xml:space="preserve">instructive assistant in at least 20 </w:t>
      </w:r>
      <w:r w:rsidR="00591A74" w:rsidRPr="00BD69EA">
        <w:rPr>
          <w:rFonts w:ascii="Book Antiqua" w:eastAsia="MS Mincho" w:hAnsi="Book Antiqua" w:cstheme="majorHAnsi"/>
          <w:kern w:val="0"/>
        </w:rPr>
        <w:t xml:space="preserve">advanced </w:t>
      </w:r>
      <w:r w:rsidR="007F61BE" w:rsidRPr="00BD69EA">
        <w:rPr>
          <w:rFonts w:ascii="Book Antiqua" w:eastAsia="MS Mincho" w:hAnsi="Book Antiqua" w:cstheme="majorHAnsi"/>
          <w:kern w:val="0"/>
        </w:rPr>
        <w:t>operations</w:t>
      </w:r>
      <w:r w:rsidRPr="00BD69EA">
        <w:rPr>
          <w:rFonts w:ascii="Book Antiqua" w:eastAsia="MS Mincho" w:hAnsi="Book Antiqua" w:cstheme="majorHAnsi"/>
          <w:kern w:val="0"/>
        </w:rPr>
        <w:t xml:space="preserve">, as well as the ability to independently perform </w:t>
      </w:r>
      <w:r w:rsidRPr="00BD69EA">
        <w:rPr>
          <w:rFonts w:ascii="Book Antiqua" w:eastAsia="MS Mincho" w:hAnsi="Book Antiqua" w:cstheme="majorHAnsi"/>
        </w:rPr>
        <w:t>advanced endoscopic surgery in a specialized field</w:t>
      </w:r>
      <w:r w:rsidR="007F61BE" w:rsidRPr="00BD69EA">
        <w:rPr>
          <w:rFonts w:ascii="Book Antiqua" w:eastAsia="MS Mincho" w:hAnsi="Book Antiqua" w:cstheme="majorHAnsi"/>
        </w:rPr>
        <w:t>,</w:t>
      </w:r>
      <w:r w:rsidRPr="00BD69EA">
        <w:rPr>
          <w:rFonts w:ascii="Book Antiqua" w:eastAsia="MS Mincho" w:hAnsi="Book Antiqua" w:cstheme="majorHAnsi"/>
        </w:rPr>
        <w:t xml:space="preserve"> and to provide “procedural guidance” on technique. Along with </w:t>
      </w:r>
      <w:r w:rsidR="007F61BE" w:rsidRPr="00BD69EA">
        <w:rPr>
          <w:rFonts w:ascii="Book Antiqua" w:eastAsia="MS Mincho" w:hAnsi="Book Antiqua" w:cstheme="majorHAnsi"/>
        </w:rPr>
        <w:t xml:space="preserve">having the </w:t>
      </w:r>
      <w:r w:rsidRPr="00BD69EA">
        <w:rPr>
          <w:rFonts w:ascii="Book Antiqua" w:eastAsia="MS Mincho" w:hAnsi="Book Antiqua" w:cstheme="majorHAnsi"/>
        </w:rPr>
        <w:t xml:space="preserve">technical skills </w:t>
      </w:r>
      <w:r w:rsidR="00AD2AF4" w:rsidRPr="00BD69EA">
        <w:rPr>
          <w:rFonts w:ascii="Book Antiqua" w:eastAsia="MS Mincho" w:hAnsi="Book Antiqua" w:cstheme="majorHAnsi"/>
        </w:rPr>
        <w:t xml:space="preserve">of </w:t>
      </w:r>
      <w:r w:rsidR="00AD2AF4" w:rsidRPr="00BD69EA">
        <w:rPr>
          <w:rFonts w:ascii="Book Antiqua" w:eastAsia="MS Mincho" w:hAnsi="Book Antiqua" w:cstheme="majorHAnsi"/>
          <w:kern w:val="0"/>
        </w:rPr>
        <w:t xml:space="preserve">a </w:t>
      </w:r>
      <w:r w:rsidR="007F61BE" w:rsidRPr="00BD69EA">
        <w:rPr>
          <w:rFonts w:ascii="Book Antiqua" w:eastAsia="MS Mincho" w:hAnsi="Book Antiqua" w:cstheme="majorHAnsi"/>
          <w:kern w:val="0"/>
        </w:rPr>
        <w:t>head surgeon</w:t>
      </w:r>
      <w:r w:rsidRPr="00BD69EA">
        <w:rPr>
          <w:rFonts w:ascii="Book Antiqua" w:eastAsia="MS Mincho" w:hAnsi="Book Antiqua" w:cstheme="majorHAnsi"/>
        </w:rPr>
        <w:t xml:space="preserve">, certification required that the candidate could act as a coordinator of </w:t>
      </w:r>
      <w:r w:rsidR="00AD2AF4" w:rsidRPr="00BD69EA">
        <w:rPr>
          <w:rFonts w:ascii="Book Antiqua" w:eastAsia="MS Mincho" w:hAnsi="Book Antiqua" w:cstheme="majorHAnsi"/>
        </w:rPr>
        <w:t>LS</w:t>
      </w:r>
      <w:r w:rsidRPr="00BD69EA">
        <w:rPr>
          <w:rFonts w:ascii="Book Antiqua" w:eastAsia="MS Mincho" w:hAnsi="Book Antiqua" w:cstheme="majorHAnsi"/>
        </w:rPr>
        <w:t xml:space="preserve">. Certification is </w:t>
      </w:r>
      <w:r w:rsidR="007F61BE" w:rsidRPr="00BD69EA">
        <w:rPr>
          <w:rFonts w:ascii="Book Antiqua" w:eastAsia="MS Mincho" w:hAnsi="Book Antiqua" w:cstheme="majorHAnsi"/>
        </w:rPr>
        <w:t xml:space="preserve">also </w:t>
      </w:r>
      <w:r w:rsidRPr="00BD69EA">
        <w:rPr>
          <w:rFonts w:ascii="Book Antiqua" w:eastAsia="MS Mincho" w:hAnsi="Book Antiqua" w:cstheme="majorHAnsi"/>
        </w:rPr>
        <w:t>based on a detailed review of unedited videotapes</w:t>
      </w:r>
      <w:r w:rsidR="007F61BE" w:rsidRPr="00BD69EA">
        <w:rPr>
          <w:rFonts w:ascii="Book Antiqua" w:eastAsia="MS Mincho" w:hAnsi="Book Antiqua" w:cstheme="majorHAnsi"/>
        </w:rPr>
        <w:t xml:space="preserve"> of the candidates’ </w:t>
      </w:r>
      <w:r w:rsidR="00AD2AF4" w:rsidRPr="00BD69EA">
        <w:rPr>
          <w:rFonts w:ascii="Book Antiqua" w:eastAsia="MS Mincho" w:hAnsi="Book Antiqua" w:cstheme="majorHAnsi"/>
        </w:rPr>
        <w:t>LSs</w:t>
      </w:r>
      <w:r w:rsidRPr="00BD69EA">
        <w:rPr>
          <w:rFonts w:ascii="Book Antiqua" w:eastAsia="MS Mincho" w:hAnsi="Book Antiqua" w:cstheme="majorHAnsi"/>
        </w:rPr>
        <w:t xml:space="preserve">. </w:t>
      </w:r>
      <w:r w:rsidRPr="00BD69EA">
        <w:rPr>
          <w:rFonts w:ascii="Book Antiqua" w:eastAsia="MS Mincho" w:hAnsi="Book Antiqua" w:cstheme="majorHAnsi"/>
          <w:kern w:val="0"/>
        </w:rPr>
        <w:t xml:space="preserve">About </w:t>
      </w:r>
      <w:r w:rsidR="00591A74" w:rsidRPr="00BD69EA">
        <w:rPr>
          <w:rFonts w:ascii="Book Antiqua" w:eastAsia="MS Mincho" w:hAnsi="Book Antiqua" w:cstheme="majorHAnsi"/>
          <w:kern w:val="0"/>
        </w:rPr>
        <w:t>2</w:t>
      </w:r>
      <w:r w:rsidR="00AE480A" w:rsidRPr="00BD69EA">
        <w:rPr>
          <w:rFonts w:ascii="Book Antiqua" w:eastAsia="MS Mincho" w:hAnsi="Book Antiqua" w:cstheme="majorHAnsi"/>
          <w:kern w:val="0"/>
        </w:rPr>
        <w:t>0</w:t>
      </w:r>
      <w:r w:rsidR="00A9103A" w:rsidRPr="00BD69EA">
        <w:rPr>
          <w:rFonts w:ascii="Book Antiqua" w:eastAsia="MS Mincho" w:hAnsi="Book Antiqua" w:cstheme="majorHAnsi"/>
          <w:kern w:val="0"/>
        </w:rPr>
        <w:t>%</w:t>
      </w:r>
      <w:r w:rsidR="009D7B66">
        <w:rPr>
          <w:rFonts w:ascii="Book Antiqua" w:eastAsia="宋体" w:hAnsi="Book Antiqua" w:cstheme="majorHAnsi" w:hint="eastAsia"/>
          <w:kern w:val="0"/>
          <w:lang w:eastAsia="zh-CN"/>
        </w:rPr>
        <w:t>-</w:t>
      </w:r>
      <w:r w:rsidRPr="00BD69EA">
        <w:rPr>
          <w:rFonts w:ascii="Book Antiqua" w:eastAsia="MS Mincho" w:hAnsi="Book Antiqua" w:cstheme="majorHAnsi"/>
          <w:kern w:val="0"/>
        </w:rPr>
        <w:t xml:space="preserve">40% of </w:t>
      </w:r>
      <w:r w:rsidR="007F61BE" w:rsidRPr="00BD69EA">
        <w:rPr>
          <w:rFonts w:ascii="Book Antiqua" w:eastAsia="MS Mincho" w:hAnsi="Book Antiqua" w:cstheme="majorHAnsi"/>
          <w:kern w:val="0"/>
        </w:rPr>
        <w:t xml:space="preserve">the </w:t>
      </w:r>
      <w:r w:rsidRPr="00BD69EA">
        <w:rPr>
          <w:rFonts w:ascii="Book Antiqua" w:eastAsia="MS PGothic" w:hAnsi="Book Antiqua" w:cstheme="majorHAnsi"/>
          <w:kern w:val="0"/>
        </w:rPr>
        <w:t xml:space="preserve">applicants </w:t>
      </w:r>
      <w:r w:rsidR="007F61BE" w:rsidRPr="00BD69EA">
        <w:rPr>
          <w:rFonts w:ascii="Book Antiqua" w:eastAsia="MS PGothic" w:hAnsi="Book Antiqua" w:cstheme="majorHAnsi"/>
          <w:kern w:val="0"/>
        </w:rPr>
        <w:t xml:space="preserve">who apply </w:t>
      </w:r>
      <w:r w:rsidRPr="00BD69EA">
        <w:rPr>
          <w:rFonts w:ascii="Book Antiqua" w:eastAsia="MS PGothic" w:hAnsi="Book Antiqua" w:cstheme="majorHAnsi"/>
          <w:kern w:val="0"/>
        </w:rPr>
        <w:t>receive accreditation.</w:t>
      </w:r>
      <w:r w:rsidRPr="00BD69EA">
        <w:rPr>
          <w:rFonts w:ascii="Book Antiqua" w:eastAsia="MS Mincho" w:hAnsi="Book Antiqua" w:cstheme="majorHAnsi"/>
          <w:kern w:val="0"/>
        </w:rPr>
        <w:t xml:space="preserve"> Review criteria are made public, and all reviews are conducted on an impartial basis. </w:t>
      </w:r>
    </w:p>
    <w:p w14:paraId="7D149060" w14:textId="77777777" w:rsidR="008154F9" w:rsidRPr="00BD69EA" w:rsidRDefault="008154F9" w:rsidP="00BD69EA">
      <w:pPr>
        <w:snapToGrid w:val="0"/>
        <w:spacing w:line="360" w:lineRule="auto"/>
        <w:rPr>
          <w:rFonts w:ascii="Book Antiqua" w:eastAsia="MS Mincho" w:hAnsi="Book Antiqua" w:cstheme="majorHAnsi"/>
          <w:kern w:val="0"/>
        </w:rPr>
      </w:pPr>
    </w:p>
    <w:p w14:paraId="18F3ADD6" w14:textId="77777777" w:rsidR="008154F9" w:rsidRPr="0028713B" w:rsidRDefault="008154F9" w:rsidP="00BD69EA">
      <w:pPr>
        <w:snapToGrid w:val="0"/>
        <w:spacing w:line="360" w:lineRule="auto"/>
        <w:rPr>
          <w:rFonts w:ascii="Book Antiqua" w:eastAsia="MS Mincho" w:hAnsi="Book Antiqua" w:cstheme="majorHAnsi"/>
          <w:b/>
          <w:i/>
          <w:kern w:val="0"/>
        </w:rPr>
      </w:pPr>
      <w:r w:rsidRPr="0028713B">
        <w:rPr>
          <w:rFonts w:ascii="Book Antiqua" w:eastAsia="MS Mincho" w:hAnsi="Book Antiqua" w:cstheme="majorHAnsi"/>
          <w:b/>
          <w:i/>
          <w:kern w:val="0"/>
        </w:rPr>
        <w:t>Minimal invasiveness of laparoscopic colectomy</w:t>
      </w:r>
    </w:p>
    <w:p w14:paraId="5760B7FE" w14:textId="7D9BC94B" w:rsidR="008154F9" w:rsidRPr="00BD69EA" w:rsidRDefault="008154F9" w:rsidP="00BD69EA">
      <w:pPr>
        <w:snapToGrid w:val="0"/>
        <w:spacing w:line="360" w:lineRule="auto"/>
        <w:rPr>
          <w:rFonts w:ascii="Book Antiqua" w:eastAsia="MS Mincho" w:hAnsi="Book Antiqua" w:cstheme="majorHAnsi"/>
          <w:kern w:val="0"/>
        </w:rPr>
      </w:pPr>
      <w:r w:rsidRPr="00BD69EA">
        <w:rPr>
          <w:rFonts w:ascii="Book Antiqua" w:eastAsia="MS Mincho" w:hAnsi="Book Antiqua" w:cstheme="majorHAnsi"/>
          <w:kern w:val="0"/>
        </w:rPr>
        <w:t xml:space="preserve">Compared with </w:t>
      </w:r>
      <w:r w:rsidR="00821665" w:rsidRPr="00BD69EA">
        <w:rPr>
          <w:rFonts w:ascii="Book Antiqua" w:eastAsia="MS Mincho" w:hAnsi="Book Antiqua" w:cstheme="majorHAnsi"/>
          <w:kern w:val="0"/>
        </w:rPr>
        <w:t>OS</w:t>
      </w:r>
      <w:r w:rsidRPr="00BD69EA">
        <w:rPr>
          <w:rFonts w:ascii="Book Antiqua" w:eastAsia="MS Mincho" w:hAnsi="Book Antiqua" w:cstheme="majorHAnsi"/>
          <w:kern w:val="0"/>
        </w:rPr>
        <w:t xml:space="preserve">, </w:t>
      </w:r>
      <w:r w:rsidR="00821665" w:rsidRPr="00BD69EA">
        <w:rPr>
          <w:rFonts w:ascii="Book Antiqua" w:eastAsia="MS Mincho" w:hAnsi="Book Antiqua" w:cstheme="majorHAnsi"/>
          <w:kern w:val="0"/>
        </w:rPr>
        <w:t>LS</w:t>
      </w:r>
      <w:r w:rsidRPr="00BD69EA">
        <w:rPr>
          <w:rFonts w:ascii="Book Antiqua" w:eastAsia="MS Mincho" w:hAnsi="Book Antiqua" w:cstheme="majorHAnsi"/>
          <w:kern w:val="0"/>
        </w:rPr>
        <w:t xml:space="preserve"> offers many benefits, such as a small surgical wound, good esthetic results, less pain, decreased use of analgesics, early recovery of intestinal peristalsis, and a shorter hospital stay</w:t>
      </w:r>
      <w:r w:rsidRPr="00BD69EA">
        <w:rPr>
          <w:rFonts w:ascii="Book Antiqua" w:eastAsia="MS Mincho" w:hAnsi="Book Antiqua" w:cstheme="majorHAnsi"/>
          <w:kern w:val="0"/>
          <w:vertAlign w:val="superscript"/>
        </w:rPr>
        <w:t>[1</w:t>
      </w:r>
      <w:r w:rsidR="002F3EF1" w:rsidRPr="00BD69EA">
        <w:rPr>
          <w:rFonts w:ascii="Book Antiqua" w:eastAsia="MS Mincho" w:hAnsi="Book Antiqua" w:cstheme="majorHAnsi"/>
          <w:kern w:val="0"/>
          <w:vertAlign w:val="superscript"/>
        </w:rPr>
        <w:t>4</w:t>
      </w:r>
      <w:r w:rsidRPr="00BD69EA">
        <w:rPr>
          <w:rFonts w:ascii="Book Antiqua" w:eastAsia="MS Mincho" w:hAnsi="Book Antiqua" w:cstheme="majorHAnsi"/>
          <w:kern w:val="0"/>
          <w:vertAlign w:val="superscript"/>
        </w:rPr>
        <w:t>-</w:t>
      </w:r>
      <w:r w:rsidR="002F3EF1" w:rsidRPr="00BD69EA">
        <w:rPr>
          <w:rFonts w:ascii="Book Antiqua" w:eastAsia="MS Mincho" w:hAnsi="Book Antiqua" w:cstheme="majorHAnsi"/>
          <w:kern w:val="0"/>
          <w:vertAlign w:val="superscript"/>
        </w:rPr>
        <w:t>23</w:t>
      </w:r>
      <w:r w:rsidRPr="00BD69EA">
        <w:rPr>
          <w:rFonts w:ascii="Book Antiqua" w:eastAsia="MS Mincho" w:hAnsi="Book Antiqua" w:cstheme="majorHAnsi"/>
          <w:kern w:val="0"/>
          <w:vertAlign w:val="superscript"/>
        </w:rPr>
        <w:t>]</w:t>
      </w:r>
      <w:r w:rsidRPr="00BD69EA">
        <w:rPr>
          <w:rFonts w:ascii="Book Antiqua" w:eastAsia="MS Mincho" w:hAnsi="Book Antiqua" w:cstheme="majorHAnsi"/>
          <w:kern w:val="0"/>
        </w:rPr>
        <w:t xml:space="preserve">. In terms of inflammatory cytokine levels, however, the minimal invasiveness of </w:t>
      </w:r>
      <w:r w:rsidR="00821665" w:rsidRPr="00BD69EA">
        <w:rPr>
          <w:rFonts w:ascii="Book Antiqua" w:eastAsia="MS Mincho" w:hAnsi="Book Antiqua" w:cstheme="majorHAnsi"/>
          <w:kern w:val="0"/>
        </w:rPr>
        <w:t>LS</w:t>
      </w:r>
      <w:r w:rsidRPr="00BD69EA">
        <w:rPr>
          <w:rFonts w:ascii="Book Antiqua" w:eastAsia="MS Mincho" w:hAnsi="Book Antiqua" w:cstheme="majorHAnsi"/>
          <w:kern w:val="0"/>
        </w:rPr>
        <w:t xml:space="preserve"> remains controversial. Some studies have reported significantly lower inflammatory cytokine levels after </w:t>
      </w:r>
      <w:r w:rsidR="00821665" w:rsidRPr="00BD69EA">
        <w:rPr>
          <w:rFonts w:ascii="Book Antiqua" w:eastAsia="MS Mincho" w:hAnsi="Book Antiqua" w:cstheme="majorHAnsi"/>
          <w:kern w:val="0"/>
        </w:rPr>
        <w:t>LS</w:t>
      </w:r>
      <w:r w:rsidRPr="00BD69EA">
        <w:rPr>
          <w:rFonts w:ascii="Book Antiqua" w:eastAsia="MS Mincho" w:hAnsi="Book Antiqua" w:cstheme="majorHAnsi"/>
          <w:kern w:val="0"/>
          <w:vertAlign w:val="superscript"/>
        </w:rPr>
        <w:t>[</w:t>
      </w:r>
      <w:r w:rsidR="00080EE9">
        <w:rPr>
          <w:rFonts w:ascii="Book Antiqua" w:eastAsia="MS Mincho" w:hAnsi="Book Antiqua" w:cstheme="majorHAnsi" w:hint="eastAsia"/>
          <w:kern w:val="0"/>
          <w:vertAlign w:val="superscript"/>
        </w:rPr>
        <w:t>15,</w:t>
      </w:r>
      <w:r w:rsidRPr="00BD69EA">
        <w:rPr>
          <w:rFonts w:ascii="Book Antiqua" w:eastAsia="MS Mincho" w:hAnsi="Book Antiqua" w:cstheme="majorHAnsi"/>
          <w:kern w:val="0"/>
          <w:vertAlign w:val="superscript"/>
        </w:rPr>
        <w:t>1</w:t>
      </w:r>
      <w:r w:rsidR="002F3EF1" w:rsidRPr="00080EE9">
        <w:rPr>
          <w:rFonts w:ascii="Book Antiqua" w:eastAsia="MS Mincho" w:hAnsi="Book Antiqua" w:cstheme="majorHAnsi"/>
          <w:kern w:val="0"/>
          <w:vertAlign w:val="superscript"/>
        </w:rPr>
        <w:t>6</w:t>
      </w:r>
      <w:r w:rsidRPr="00080EE9">
        <w:rPr>
          <w:rFonts w:ascii="Book Antiqua" w:eastAsia="MS Mincho" w:hAnsi="Book Antiqua" w:cstheme="majorHAnsi"/>
          <w:kern w:val="0"/>
          <w:vertAlign w:val="superscript"/>
        </w:rPr>
        <w:t>]</w:t>
      </w:r>
      <w:r w:rsidRPr="00080EE9">
        <w:rPr>
          <w:rFonts w:ascii="Book Antiqua" w:eastAsia="MS Mincho" w:hAnsi="Book Antiqua" w:cstheme="majorHAnsi"/>
          <w:kern w:val="0"/>
        </w:rPr>
        <w:t>,</w:t>
      </w:r>
      <w:r w:rsidRPr="00BD69EA">
        <w:rPr>
          <w:rFonts w:ascii="Book Antiqua" w:eastAsia="MS Mincho" w:hAnsi="Book Antiqua" w:cstheme="majorHAnsi"/>
          <w:kern w:val="0"/>
        </w:rPr>
        <w:t xml:space="preserve"> whereas others have found no significant difference in such levels between </w:t>
      </w:r>
      <w:r w:rsidR="00821665" w:rsidRPr="00BD69EA">
        <w:rPr>
          <w:rFonts w:ascii="Book Antiqua" w:eastAsia="MS Mincho" w:hAnsi="Book Antiqua" w:cstheme="majorHAnsi"/>
          <w:kern w:val="0"/>
        </w:rPr>
        <w:t>LS</w:t>
      </w:r>
      <w:r w:rsidRPr="00BD69EA">
        <w:rPr>
          <w:rFonts w:ascii="Book Antiqua" w:eastAsia="MS Mincho" w:hAnsi="Book Antiqua" w:cstheme="majorHAnsi"/>
          <w:kern w:val="0"/>
        </w:rPr>
        <w:t xml:space="preserve"> and </w:t>
      </w:r>
      <w:r w:rsidR="00821665" w:rsidRPr="00BD69EA">
        <w:rPr>
          <w:rFonts w:ascii="Book Antiqua" w:eastAsia="MS Mincho" w:hAnsi="Book Antiqua" w:cstheme="majorHAnsi"/>
          <w:kern w:val="0"/>
        </w:rPr>
        <w:t>OS</w:t>
      </w:r>
      <w:r w:rsidRPr="00BD69EA">
        <w:rPr>
          <w:rFonts w:ascii="Book Antiqua" w:eastAsia="MS Mincho" w:hAnsi="Book Antiqua" w:cstheme="majorHAnsi"/>
          <w:kern w:val="0"/>
          <w:vertAlign w:val="superscript"/>
        </w:rPr>
        <w:t>[</w:t>
      </w:r>
      <w:r w:rsidR="002F3EF1" w:rsidRPr="00BD69EA">
        <w:rPr>
          <w:rFonts w:ascii="Book Antiqua" w:eastAsia="MS Mincho" w:hAnsi="Book Antiqua" w:cstheme="majorHAnsi"/>
          <w:kern w:val="0"/>
          <w:vertAlign w:val="superscript"/>
        </w:rPr>
        <w:t>17,2</w:t>
      </w:r>
      <w:r w:rsidR="00080EE9">
        <w:rPr>
          <w:rFonts w:ascii="Book Antiqua" w:eastAsia="MS Mincho" w:hAnsi="Book Antiqua" w:cstheme="majorHAnsi" w:hint="eastAsia"/>
          <w:kern w:val="0"/>
          <w:vertAlign w:val="superscript"/>
        </w:rPr>
        <w:t>4</w:t>
      </w:r>
      <w:r w:rsidRPr="00BD69EA">
        <w:rPr>
          <w:rFonts w:ascii="Book Antiqua" w:eastAsia="MS Mincho" w:hAnsi="Book Antiqua" w:cstheme="majorHAnsi"/>
          <w:kern w:val="0"/>
          <w:vertAlign w:val="superscript"/>
        </w:rPr>
        <w:t>,</w:t>
      </w:r>
      <w:r w:rsidR="002F3EF1" w:rsidRPr="00BD69EA">
        <w:rPr>
          <w:rFonts w:ascii="Book Antiqua" w:eastAsia="MS Mincho" w:hAnsi="Book Antiqua" w:cstheme="majorHAnsi"/>
          <w:kern w:val="0"/>
          <w:vertAlign w:val="superscript"/>
        </w:rPr>
        <w:t>2</w:t>
      </w:r>
      <w:r w:rsidR="00080EE9">
        <w:rPr>
          <w:rFonts w:ascii="Book Antiqua" w:eastAsia="MS Mincho" w:hAnsi="Book Antiqua" w:cstheme="majorHAnsi" w:hint="eastAsia"/>
          <w:kern w:val="0"/>
          <w:vertAlign w:val="superscript"/>
        </w:rPr>
        <w:t>5</w:t>
      </w:r>
      <w:r w:rsidRPr="00BD69EA">
        <w:rPr>
          <w:rFonts w:ascii="Book Antiqua" w:eastAsia="MS Mincho" w:hAnsi="Book Antiqua" w:cstheme="majorHAnsi"/>
          <w:kern w:val="0"/>
          <w:vertAlign w:val="superscript"/>
        </w:rPr>
        <w:t>]</w:t>
      </w:r>
      <w:r w:rsidR="00462370" w:rsidRPr="00BD69EA">
        <w:rPr>
          <w:rFonts w:ascii="Book Antiqua" w:eastAsia="MS Mincho" w:hAnsi="Book Antiqua" w:cstheme="majorHAnsi"/>
          <w:kern w:val="0"/>
        </w:rPr>
        <w:t>.</w:t>
      </w:r>
      <w:r w:rsidRPr="00BD69EA">
        <w:rPr>
          <w:rFonts w:ascii="Book Antiqua" w:eastAsia="MS Mincho" w:hAnsi="Book Antiqua" w:cstheme="majorHAnsi"/>
          <w:kern w:val="0"/>
        </w:rPr>
        <w:t xml:space="preserve"> Further studies are needed to objectively evaluate the minimal invasiveness of </w:t>
      </w:r>
      <w:r w:rsidR="00821665" w:rsidRPr="00BD69EA">
        <w:rPr>
          <w:rFonts w:ascii="Book Antiqua" w:eastAsia="MS Mincho" w:hAnsi="Book Antiqua" w:cstheme="majorHAnsi"/>
          <w:kern w:val="0"/>
        </w:rPr>
        <w:t>LS</w:t>
      </w:r>
      <w:r w:rsidRPr="00BD69EA">
        <w:rPr>
          <w:rFonts w:ascii="Book Antiqua" w:eastAsia="MS Mincho" w:hAnsi="Book Antiqua" w:cstheme="majorHAnsi"/>
          <w:kern w:val="0"/>
        </w:rPr>
        <w:t xml:space="preserve"> for colorectal cancer. </w:t>
      </w:r>
    </w:p>
    <w:p w14:paraId="17E6693C" w14:textId="77777777" w:rsidR="009D4E0C" w:rsidRPr="00BD69EA" w:rsidRDefault="009D4E0C" w:rsidP="00BD69EA">
      <w:pPr>
        <w:snapToGrid w:val="0"/>
        <w:spacing w:line="360" w:lineRule="auto"/>
        <w:rPr>
          <w:rFonts w:ascii="Book Antiqua" w:eastAsia="MS Mincho" w:hAnsi="Book Antiqua" w:cstheme="majorHAnsi"/>
        </w:rPr>
      </w:pPr>
    </w:p>
    <w:p w14:paraId="7D5FD871" w14:textId="3606BD5F" w:rsidR="004F6A6C" w:rsidRPr="00911F90" w:rsidRDefault="00911F90" w:rsidP="00BD69EA">
      <w:pPr>
        <w:snapToGrid w:val="0"/>
        <w:spacing w:line="360" w:lineRule="auto"/>
        <w:rPr>
          <w:rFonts w:ascii="Book Antiqua" w:eastAsia="MS Mincho" w:hAnsi="Book Antiqua" w:cstheme="majorHAnsi"/>
          <w:b/>
        </w:rPr>
      </w:pPr>
      <w:r w:rsidRPr="00911F90">
        <w:rPr>
          <w:rFonts w:ascii="Book Antiqua" w:eastAsia="MS Mincho" w:hAnsi="Book Antiqua" w:cstheme="majorHAnsi"/>
          <w:b/>
        </w:rPr>
        <w:t>NEW OPERATIVE TECHNIQUES</w:t>
      </w:r>
    </w:p>
    <w:p w14:paraId="60FF6959" w14:textId="531F2480" w:rsidR="004F6A6C" w:rsidRPr="00BD69EA" w:rsidRDefault="00591A74" w:rsidP="00BD69EA">
      <w:pPr>
        <w:snapToGrid w:val="0"/>
        <w:spacing w:line="360" w:lineRule="auto"/>
        <w:rPr>
          <w:rFonts w:ascii="Book Antiqua" w:eastAsia="MS Mincho" w:hAnsi="Book Antiqua" w:cstheme="majorHAnsi"/>
        </w:rPr>
      </w:pPr>
      <w:r w:rsidRPr="00BD69EA">
        <w:rPr>
          <w:rFonts w:ascii="Book Antiqua" w:eastAsia="MS Mincho" w:hAnsi="Book Antiqua" w:cstheme="majorHAnsi"/>
        </w:rPr>
        <w:t>New laparoscopic procedures</w:t>
      </w:r>
      <w:r w:rsidR="004F6A6C" w:rsidRPr="00BD69EA">
        <w:rPr>
          <w:rFonts w:ascii="Book Antiqua" w:eastAsia="MS Mincho" w:hAnsi="Book Antiqua" w:cstheme="majorHAnsi"/>
        </w:rPr>
        <w:t xml:space="preserve"> such as </w:t>
      </w:r>
      <w:r w:rsidR="001C30A4" w:rsidRPr="00BD69EA">
        <w:rPr>
          <w:rFonts w:ascii="Book Antiqua" w:eastAsia="MS Mincho" w:hAnsi="Book Antiqua" w:cstheme="majorHAnsi"/>
        </w:rPr>
        <w:t xml:space="preserve">natural orifice specimen extraction </w:t>
      </w:r>
      <w:r w:rsidR="004F6A6C" w:rsidRPr="00BD69EA">
        <w:rPr>
          <w:rFonts w:ascii="Book Antiqua" w:eastAsia="MS Mincho" w:hAnsi="Book Antiqua" w:cstheme="majorHAnsi"/>
        </w:rPr>
        <w:t>(</w:t>
      </w:r>
      <w:r w:rsidR="001C30A4" w:rsidRPr="00BD69EA">
        <w:rPr>
          <w:rFonts w:ascii="Book Antiqua" w:eastAsia="MS Mincho" w:hAnsi="Book Antiqua" w:cstheme="majorHAnsi"/>
        </w:rPr>
        <w:t>NOSE</w:t>
      </w:r>
      <w:r w:rsidR="001C30A4" w:rsidRPr="00BD69EA" w:rsidDel="001C30A4">
        <w:rPr>
          <w:rFonts w:ascii="Book Antiqua" w:eastAsia="MS Mincho" w:hAnsi="Book Antiqua" w:cstheme="majorHAnsi"/>
        </w:rPr>
        <w:t xml:space="preserve"> </w:t>
      </w:r>
      <w:r w:rsidR="004F6A6C" w:rsidRPr="00BD69EA">
        <w:rPr>
          <w:rFonts w:ascii="Book Antiqua" w:eastAsia="MS Mincho" w:hAnsi="Book Antiqua" w:cstheme="majorHAnsi"/>
        </w:rPr>
        <w:t>), single-port surgery</w:t>
      </w:r>
      <w:r w:rsidR="00821665" w:rsidRPr="00BD69EA">
        <w:rPr>
          <w:rFonts w:ascii="Book Antiqua" w:eastAsia="MS Mincho" w:hAnsi="Book Antiqua" w:cstheme="majorHAnsi"/>
        </w:rPr>
        <w:t>,</w:t>
      </w:r>
      <w:r w:rsidR="004F6A6C" w:rsidRPr="00BD69EA">
        <w:rPr>
          <w:rFonts w:ascii="Book Antiqua" w:eastAsia="MS Mincho" w:hAnsi="Book Antiqua" w:cstheme="majorHAnsi"/>
        </w:rPr>
        <w:t xml:space="preserve"> and robotic surgery have begun to be attempted for colorectal cancer as well as other diseases covered by endoscopic surgery</w:t>
      </w:r>
      <w:r w:rsidR="004F6A6C" w:rsidRPr="00BD69EA">
        <w:rPr>
          <w:rFonts w:ascii="Book Antiqua" w:eastAsia="MS Mincho" w:hAnsi="Book Antiqua" w:cstheme="majorHAnsi"/>
          <w:vertAlign w:val="superscript"/>
        </w:rPr>
        <w:t>[</w:t>
      </w:r>
      <w:r w:rsidR="008154F9" w:rsidRPr="00BD69EA">
        <w:rPr>
          <w:rFonts w:ascii="Book Antiqua" w:eastAsia="MS Mincho" w:hAnsi="Book Antiqua" w:cstheme="majorHAnsi"/>
          <w:vertAlign w:val="superscript"/>
        </w:rPr>
        <w:t>2</w:t>
      </w:r>
      <w:r w:rsidR="00080EE9">
        <w:rPr>
          <w:rFonts w:ascii="Book Antiqua" w:eastAsia="MS Mincho" w:hAnsi="Book Antiqua" w:cstheme="majorHAnsi" w:hint="eastAsia"/>
          <w:vertAlign w:val="superscript"/>
        </w:rPr>
        <w:t>6</w:t>
      </w:r>
      <w:r w:rsidR="008154F9" w:rsidRPr="00BD69EA">
        <w:rPr>
          <w:rFonts w:ascii="Book Antiqua" w:eastAsia="MS Mincho" w:hAnsi="Book Antiqua" w:cstheme="majorHAnsi"/>
          <w:vertAlign w:val="superscript"/>
        </w:rPr>
        <w:t>-</w:t>
      </w:r>
      <w:r w:rsidR="007F1295" w:rsidRPr="00BD69EA">
        <w:rPr>
          <w:rFonts w:ascii="Book Antiqua" w:eastAsia="MS Mincho" w:hAnsi="Book Antiqua" w:cstheme="majorHAnsi"/>
          <w:vertAlign w:val="superscript"/>
        </w:rPr>
        <w:t>2</w:t>
      </w:r>
      <w:r w:rsidR="00080EE9">
        <w:rPr>
          <w:rFonts w:ascii="Book Antiqua" w:eastAsia="MS Mincho" w:hAnsi="Book Antiqua" w:cstheme="majorHAnsi" w:hint="eastAsia"/>
          <w:vertAlign w:val="superscript"/>
        </w:rPr>
        <w:t>8</w:t>
      </w:r>
      <w:r w:rsidR="004F6A6C" w:rsidRPr="00BD69EA">
        <w:rPr>
          <w:rFonts w:ascii="Book Antiqua" w:eastAsia="MS Mincho" w:hAnsi="Book Antiqua" w:cstheme="majorHAnsi"/>
          <w:vertAlign w:val="superscript"/>
        </w:rPr>
        <w:t>]</w:t>
      </w:r>
      <w:r w:rsidR="004F6A6C" w:rsidRPr="00BD69EA">
        <w:rPr>
          <w:rFonts w:ascii="Book Antiqua" w:eastAsia="MS Mincho" w:hAnsi="Book Antiqua" w:cstheme="majorHAnsi"/>
        </w:rPr>
        <w:t xml:space="preserve">. Regarding NOSE for colorectal disease, a procedure involving removal of the resected bowel via the vagina or anus has frequently been reported. The procedure performed via the vagina is applicable to all bowel resection techniques including right </w:t>
      </w:r>
      <w:proofErr w:type="spellStart"/>
      <w:r w:rsidR="004F6A6C" w:rsidRPr="00BD69EA">
        <w:rPr>
          <w:rFonts w:ascii="Book Antiqua" w:eastAsia="MS Mincho" w:hAnsi="Book Antiqua" w:cstheme="majorHAnsi"/>
        </w:rPr>
        <w:t>hemicolectomy</w:t>
      </w:r>
      <w:proofErr w:type="spellEnd"/>
      <w:r w:rsidR="004F6A6C" w:rsidRPr="00BD69EA">
        <w:rPr>
          <w:rFonts w:ascii="Book Antiqua" w:eastAsia="MS Mincho" w:hAnsi="Book Antiqua" w:cstheme="majorHAnsi"/>
        </w:rPr>
        <w:t>, but the procedure via the anus is applicable only to resection of rectal cancers located at low levels. NOSE requires resection and anastomosis within the peritoneal cavity and is therefore more difficult and time-consuming than LS. In terms of short-term outcomes (</w:t>
      </w:r>
      <w:r w:rsidR="002412C6" w:rsidRPr="00EE7DB3">
        <w:rPr>
          <w:rFonts w:ascii="Book Antiqua" w:eastAsia="MS Mincho" w:hAnsi="Book Antiqua" w:cstheme="majorHAnsi"/>
          <w:i/>
        </w:rPr>
        <w:t>e.g</w:t>
      </w:r>
      <w:r w:rsidR="002412C6" w:rsidRPr="00BD69EA">
        <w:rPr>
          <w:rFonts w:ascii="Book Antiqua" w:eastAsia="MS Mincho" w:hAnsi="Book Antiqua" w:cstheme="majorHAnsi"/>
        </w:rPr>
        <w:t xml:space="preserve">., </w:t>
      </w:r>
      <w:r w:rsidR="004F6A6C" w:rsidRPr="00BD69EA">
        <w:rPr>
          <w:rFonts w:ascii="Book Antiqua" w:eastAsia="MS Mincho" w:hAnsi="Book Antiqua" w:cstheme="majorHAnsi"/>
        </w:rPr>
        <w:t>safety), it has been reported that NOSE is not inferior to LS. However, despite the complex manipulations required, the only significant advantage of NOSE is the esthetic outcome, according to the data collected to date.</w:t>
      </w:r>
    </w:p>
    <w:p w14:paraId="417976BD" w14:textId="1F7AF096" w:rsidR="004F6A6C" w:rsidRPr="00BD69EA" w:rsidRDefault="004F6A6C" w:rsidP="00EE7DB3">
      <w:pPr>
        <w:snapToGrid w:val="0"/>
        <w:spacing w:line="360" w:lineRule="auto"/>
        <w:ind w:firstLineChars="100" w:firstLine="240"/>
        <w:rPr>
          <w:rFonts w:ascii="Book Antiqua" w:eastAsia="MS Mincho" w:hAnsi="Book Antiqua" w:cstheme="majorHAnsi"/>
        </w:rPr>
      </w:pPr>
      <w:r w:rsidRPr="00BD69EA">
        <w:rPr>
          <w:rFonts w:ascii="Book Antiqua" w:eastAsia="MS Mincho" w:hAnsi="Book Antiqua" w:cstheme="majorHAnsi"/>
        </w:rPr>
        <w:t xml:space="preserve">In Japan, robotic surgery for colorectal cancer is not covered by </w:t>
      </w:r>
      <w:r w:rsidR="00000A71" w:rsidRPr="00BD69EA">
        <w:rPr>
          <w:rFonts w:ascii="Book Antiqua" w:eastAsia="MS Mincho" w:hAnsi="Book Antiqua" w:cstheme="majorHAnsi"/>
        </w:rPr>
        <w:t xml:space="preserve">the national </w:t>
      </w:r>
      <w:r w:rsidRPr="00BD69EA">
        <w:rPr>
          <w:rFonts w:ascii="Book Antiqua" w:eastAsia="MS Mincho" w:hAnsi="Book Antiqua" w:cstheme="majorHAnsi"/>
        </w:rPr>
        <w:t>health insurance</w:t>
      </w:r>
      <w:r w:rsidR="00000A71" w:rsidRPr="00BD69EA">
        <w:rPr>
          <w:rFonts w:ascii="Book Antiqua" w:eastAsia="MS Mincho" w:hAnsi="Book Antiqua" w:cstheme="majorHAnsi"/>
        </w:rPr>
        <w:t>,</w:t>
      </w:r>
      <w:r w:rsidRPr="00BD69EA">
        <w:rPr>
          <w:rFonts w:ascii="Book Antiqua" w:eastAsia="MS Mincho" w:hAnsi="Book Antiqua" w:cstheme="majorHAnsi"/>
        </w:rPr>
        <w:t xml:space="preserve"> </w:t>
      </w:r>
      <w:r w:rsidR="00000A71" w:rsidRPr="00BD69EA">
        <w:rPr>
          <w:rFonts w:ascii="Book Antiqua" w:eastAsia="MS Mincho" w:hAnsi="Book Antiqua" w:cstheme="majorHAnsi"/>
        </w:rPr>
        <w:t xml:space="preserve">so </w:t>
      </w:r>
      <w:r w:rsidRPr="00BD69EA">
        <w:rPr>
          <w:rFonts w:ascii="Book Antiqua" w:eastAsia="MS Mincho" w:hAnsi="Book Antiqua" w:cstheme="majorHAnsi"/>
        </w:rPr>
        <w:t xml:space="preserve">patients receiving this surgery </w:t>
      </w:r>
      <w:r w:rsidR="00000A71" w:rsidRPr="00BD69EA">
        <w:rPr>
          <w:rFonts w:ascii="Book Antiqua" w:eastAsia="MS Mincho" w:hAnsi="Book Antiqua" w:cstheme="majorHAnsi"/>
        </w:rPr>
        <w:t>must</w:t>
      </w:r>
      <w:r w:rsidRPr="00BD69EA">
        <w:rPr>
          <w:rFonts w:ascii="Book Antiqua" w:eastAsia="MS Mincho" w:hAnsi="Book Antiqua" w:cstheme="majorHAnsi"/>
        </w:rPr>
        <w:t xml:space="preserve"> pay all </w:t>
      </w:r>
      <w:r w:rsidR="00D659E4" w:rsidRPr="00BD69EA">
        <w:rPr>
          <w:rFonts w:ascii="Book Antiqua" w:eastAsia="MS Mincho" w:hAnsi="Book Antiqua" w:cstheme="majorHAnsi"/>
        </w:rPr>
        <w:t xml:space="preserve">the related </w:t>
      </w:r>
      <w:r w:rsidR="00000A71" w:rsidRPr="00BD69EA">
        <w:rPr>
          <w:rFonts w:ascii="Book Antiqua" w:eastAsia="MS Mincho" w:hAnsi="Book Antiqua" w:cstheme="majorHAnsi"/>
        </w:rPr>
        <w:t xml:space="preserve">hospital </w:t>
      </w:r>
      <w:r w:rsidRPr="00BD69EA">
        <w:rPr>
          <w:rFonts w:ascii="Book Antiqua" w:eastAsia="MS Mincho" w:hAnsi="Book Antiqua" w:cstheme="majorHAnsi"/>
        </w:rPr>
        <w:t xml:space="preserve">expenses themselves. During robotic surgery, the surgeon remotely controls the robot three-dimensionally from a console, with the use of a binocular magnifier. Physiological tremor of the surgeon is erased </w:t>
      </w:r>
      <w:r w:rsidR="00AE0709" w:rsidRPr="00BD69EA">
        <w:rPr>
          <w:rFonts w:ascii="Book Antiqua" w:eastAsia="MS Mincho" w:hAnsi="Book Antiqua" w:cstheme="majorHAnsi"/>
        </w:rPr>
        <w:t>electronically through the automation of the robot</w:t>
      </w:r>
      <w:r w:rsidRPr="00BD69EA">
        <w:rPr>
          <w:rFonts w:ascii="Book Antiqua" w:eastAsia="MS Mincho" w:hAnsi="Book Antiqua" w:cstheme="majorHAnsi"/>
        </w:rPr>
        <w:t xml:space="preserve">. The three-dimensional visual field and </w:t>
      </w:r>
      <w:r w:rsidR="00AE0709" w:rsidRPr="00BD69EA">
        <w:rPr>
          <w:rFonts w:ascii="Book Antiqua" w:eastAsia="MS Mincho" w:hAnsi="Book Antiqua" w:cstheme="majorHAnsi"/>
        </w:rPr>
        <w:t xml:space="preserve">the </w:t>
      </w:r>
      <w:r w:rsidRPr="00BD69EA">
        <w:rPr>
          <w:rFonts w:ascii="Book Antiqua" w:eastAsia="MS Mincho" w:hAnsi="Book Antiqua" w:cstheme="majorHAnsi"/>
        </w:rPr>
        <w:t xml:space="preserve">manipulation of </w:t>
      </w:r>
      <w:r w:rsidR="00AE0709" w:rsidRPr="00BD69EA">
        <w:rPr>
          <w:rFonts w:ascii="Book Antiqua" w:eastAsia="MS Mincho" w:hAnsi="Book Antiqua" w:cstheme="majorHAnsi"/>
        </w:rPr>
        <w:t xml:space="preserve">the </w:t>
      </w:r>
      <w:r w:rsidRPr="00BD69EA">
        <w:rPr>
          <w:rFonts w:ascii="Book Antiqua" w:eastAsia="MS Mincho" w:hAnsi="Book Antiqua" w:cstheme="majorHAnsi"/>
        </w:rPr>
        <w:t>forceps with a high degree of freedom can evidently shorten the learning curve for surgeons. However, a large-scale system is needed, preoperative manipulations are complex, and the devices</w:t>
      </w:r>
      <w:r w:rsidR="00545283" w:rsidRPr="00BD69EA">
        <w:rPr>
          <w:rFonts w:ascii="Book Antiqua" w:eastAsia="MS Mincho" w:hAnsi="Book Antiqua" w:cstheme="majorHAnsi"/>
        </w:rPr>
        <w:t xml:space="preserve"> and </w:t>
      </w:r>
      <w:r w:rsidRPr="00BD69EA">
        <w:rPr>
          <w:rFonts w:ascii="Book Antiqua" w:eastAsia="MS Mincho" w:hAnsi="Book Antiqua" w:cstheme="majorHAnsi"/>
        </w:rPr>
        <w:t xml:space="preserve">materials are expensive. Robotic surgery has been reported to be excellent as a means of preserving nerves during pelvic surgery </w:t>
      </w:r>
      <w:r w:rsidR="00AE0709" w:rsidRPr="00BD69EA">
        <w:rPr>
          <w:rFonts w:ascii="Book Antiqua" w:eastAsia="MS Mincho" w:hAnsi="Book Antiqua" w:cstheme="majorHAnsi"/>
        </w:rPr>
        <w:t xml:space="preserve">and </w:t>
      </w:r>
      <w:r w:rsidRPr="00BD69EA">
        <w:rPr>
          <w:rFonts w:ascii="Book Antiqua" w:eastAsia="MS Mincho" w:hAnsi="Book Antiqua" w:cstheme="majorHAnsi"/>
        </w:rPr>
        <w:t>improving the precision of total mesenteric resection. On the other hand, smoothly dealing with accidental events during surgery (</w:t>
      </w:r>
      <w:r w:rsidRPr="00EE7DB3">
        <w:rPr>
          <w:rFonts w:ascii="Book Antiqua" w:eastAsia="MS Mincho" w:hAnsi="Book Antiqua" w:cstheme="majorHAnsi"/>
          <w:i/>
        </w:rPr>
        <w:t>e.g.</w:t>
      </w:r>
      <w:r w:rsidRPr="00BD69EA">
        <w:rPr>
          <w:rFonts w:ascii="Book Antiqua" w:eastAsia="MS Mincho" w:hAnsi="Book Antiqua" w:cstheme="majorHAnsi"/>
        </w:rPr>
        <w:t xml:space="preserve">, bleeding) is anticipated to be difficult because this surgery requires </w:t>
      </w:r>
      <w:r w:rsidR="00AE0709" w:rsidRPr="00BD69EA">
        <w:rPr>
          <w:rFonts w:ascii="Book Antiqua" w:eastAsia="MS Mincho" w:hAnsi="Book Antiqua" w:cstheme="majorHAnsi"/>
        </w:rPr>
        <w:t xml:space="preserve">such </w:t>
      </w:r>
      <w:r w:rsidRPr="00BD69EA">
        <w:rPr>
          <w:rFonts w:ascii="Book Antiqua" w:eastAsia="MS Mincho" w:hAnsi="Book Antiqua" w:cstheme="majorHAnsi"/>
        </w:rPr>
        <w:t xml:space="preserve">a large-scale system. </w:t>
      </w:r>
      <w:r w:rsidR="00794E35" w:rsidRPr="00BD69EA">
        <w:rPr>
          <w:rFonts w:ascii="Book Antiqua" w:eastAsia="MS Mincho" w:hAnsi="Book Antiqua" w:cstheme="majorHAnsi"/>
        </w:rPr>
        <w:t>Therefore</w:t>
      </w:r>
      <w:r w:rsidRPr="00BD69EA">
        <w:rPr>
          <w:rFonts w:ascii="Book Antiqua" w:eastAsia="MS Mincho" w:hAnsi="Book Antiqua" w:cstheme="majorHAnsi"/>
        </w:rPr>
        <w:t xml:space="preserve">, it would be desirable to clarify the features </w:t>
      </w:r>
      <w:r w:rsidR="00AE0709" w:rsidRPr="00BD69EA">
        <w:rPr>
          <w:rFonts w:ascii="Book Antiqua" w:eastAsia="MS Mincho" w:hAnsi="Book Antiqua" w:cstheme="majorHAnsi"/>
        </w:rPr>
        <w:t xml:space="preserve">if </w:t>
      </w:r>
      <w:r w:rsidRPr="00BD69EA">
        <w:rPr>
          <w:rFonts w:ascii="Book Antiqua" w:eastAsia="MS Mincho" w:hAnsi="Book Antiqua" w:cstheme="majorHAnsi"/>
        </w:rPr>
        <w:t xml:space="preserve">in which robotic surgery is superior to LS. </w:t>
      </w:r>
    </w:p>
    <w:p w14:paraId="6BCD10B7" w14:textId="77777777" w:rsidR="009D4E0C" w:rsidRPr="00BD69EA" w:rsidRDefault="009D4E0C" w:rsidP="00BD69EA">
      <w:pPr>
        <w:snapToGrid w:val="0"/>
        <w:spacing w:line="360" w:lineRule="auto"/>
        <w:rPr>
          <w:rFonts w:ascii="Book Antiqua" w:eastAsia="MS Mincho" w:hAnsi="Book Antiqua" w:cstheme="majorHAnsi"/>
        </w:rPr>
      </w:pPr>
    </w:p>
    <w:p w14:paraId="35073770" w14:textId="1EF3DB9E" w:rsidR="009D4E0C" w:rsidRPr="00EE7DB3" w:rsidRDefault="00EE7DB3" w:rsidP="00BD69EA">
      <w:pPr>
        <w:snapToGrid w:val="0"/>
        <w:spacing w:line="360" w:lineRule="auto"/>
        <w:rPr>
          <w:rFonts w:ascii="Book Antiqua" w:eastAsia="宋体" w:hAnsi="Book Antiqua" w:cstheme="majorHAnsi"/>
          <w:b/>
          <w:lang w:eastAsia="zh-CN"/>
        </w:rPr>
      </w:pPr>
      <w:r w:rsidRPr="00EE7DB3">
        <w:rPr>
          <w:rFonts w:ascii="Book Antiqua" w:eastAsia="MS Mincho" w:hAnsi="Book Antiqua" w:cstheme="majorHAnsi"/>
          <w:b/>
        </w:rPr>
        <w:t>CONCLUSION</w:t>
      </w:r>
    </w:p>
    <w:p w14:paraId="70E6A05F" w14:textId="44434B19" w:rsidR="004F6A6C" w:rsidRPr="00BD69EA" w:rsidRDefault="00794E35" w:rsidP="00BD69EA">
      <w:pPr>
        <w:snapToGrid w:val="0"/>
        <w:spacing w:line="360" w:lineRule="auto"/>
        <w:rPr>
          <w:rFonts w:ascii="Book Antiqua" w:eastAsia="MS Mincho" w:hAnsi="Book Antiqua" w:cstheme="majorHAnsi"/>
        </w:rPr>
      </w:pPr>
      <w:r w:rsidRPr="00BD69EA">
        <w:rPr>
          <w:rFonts w:ascii="Book Antiqua" w:eastAsia="MS Mincho" w:hAnsi="Book Antiqua" w:cstheme="majorHAnsi"/>
        </w:rPr>
        <w:t>The c</w:t>
      </w:r>
      <w:r w:rsidR="004F6A6C" w:rsidRPr="00BD69EA">
        <w:rPr>
          <w:rFonts w:ascii="Book Antiqua" w:eastAsia="MS Mincho" w:hAnsi="Book Antiqua" w:cstheme="majorHAnsi"/>
        </w:rPr>
        <w:t xml:space="preserve">olon and </w:t>
      </w:r>
      <w:r w:rsidRPr="00BD69EA">
        <w:rPr>
          <w:rFonts w:ascii="Book Antiqua" w:eastAsia="MS Mincho" w:hAnsi="Book Antiqua" w:cstheme="majorHAnsi"/>
        </w:rPr>
        <w:t>r</w:t>
      </w:r>
      <w:r w:rsidR="004F6A6C" w:rsidRPr="00BD69EA">
        <w:rPr>
          <w:rFonts w:ascii="Book Antiqua" w:eastAsia="MS Mincho" w:hAnsi="Book Antiqua" w:cstheme="majorHAnsi"/>
        </w:rPr>
        <w:t>ectum are rich in elasticity</w:t>
      </w:r>
      <w:r w:rsidR="009E2A7E" w:rsidRPr="00BD69EA">
        <w:rPr>
          <w:rFonts w:ascii="Book Antiqua" w:eastAsia="MS Mincho" w:hAnsi="Book Antiqua" w:cstheme="majorHAnsi"/>
        </w:rPr>
        <w:t>,</w:t>
      </w:r>
      <w:r w:rsidR="004F6A6C" w:rsidRPr="00BD69EA">
        <w:rPr>
          <w:rFonts w:ascii="Book Antiqua" w:eastAsia="MS Mincho" w:hAnsi="Book Antiqua" w:cstheme="majorHAnsi"/>
        </w:rPr>
        <w:t xml:space="preserve"> and their resection and anastomosis are possible, leaving only a small surgical wound and enabling segments to easily be exposed for surgery. Th</w:t>
      </w:r>
      <w:r w:rsidR="00591A74" w:rsidRPr="00BD69EA">
        <w:rPr>
          <w:rFonts w:ascii="Book Antiqua" w:eastAsia="MS Mincho" w:hAnsi="Book Antiqua" w:cstheme="majorHAnsi"/>
        </w:rPr>
        <w:t>e visual field magnification of a laparoscopy</w:t>
      </w:r>
      <w:r w:rsidR="004F6A6C" w:rsidRPr="00BD69EA">
        <w:rPr>
          <w:rFonts w:ascii="Book Antiqua" w:eastAsia="MS Mincho" w:hAnsi="Book Antiqua" w:cstheme="majorHAnsi"/>
        </w:rPr>
        <w:t xml:space="preserve"> allows high precision </w:t>
      </w:r>
      <w:r w:rsidR="00591A74" w:rsidRPr="00BD69EA">
        <w:rPr>
          <w:rFonts w:ascii="Book Antiqua" w:eastAsia="MS Mincho" w:hAnsi="Book Antiqua" w:cstheme="majorHAnsi"/>
        </w:rPr>
        <w:t xml:space="preserve">surgery in </w:t>
      </w:r>
      <w:r w:rsidR="004F6A6C" w:rsidRPr="00BD69EA">
        <w:rPr>
          <w:rFonts w:ascii="Book Antiqua" w:eastAsia="MS Mincho" w:hAnsi="Book Antiqua" w:cstheme="majorHAnsi"/>
        </w:rPr>
        <w:t>the narrow pelvic</w:t>
      </w:r>
      <w:r w:rsidR="00591A74" w:rsidRPr="00BD69EA">
        <w:rPr>
          <w:rFonts w:ascii="Book Antiqua" w:eastAsia="MS Mincho" w:hAnsi="Book Antiqua" w:cstheme="majorHAnsi"/>
        </w:rPr>
        <w:t xml:space="preserve"> cavity</w:t>
      </w:r>
      <w:r w:rsidR="004F6A6C" w:rsidRPr="00BD69EA">
        <w:rPr>
          <w:rFonts w:ascii="Book Antiqua" w:eastAsia="MS Mincho" w:hAnsi="Book Antiqua" w:cstheme="majorHAnsi"/>
        </w:rPr>
        <w:t xml:space="preserve">. The </w:t>
      </w:r>
      <w:r w:rsidR="00111081" w:rsidRPr="00BD69EA">
        <w:rPr>
          <w:rFonts w:ascii="Book Antiqua" w:eastAsia="MS Mincho" w:hAnsi="Book Antiqua" w:cstheme="majorHAnsi"/>
        </w:rPr>
        <w:t xml:space="preserve">colon and rectum </w:t>
      </w:r>
      <w:r w:rsidR="004F6A6C" w:rsidRPr="00BD69EA">
        <w:rPr>
          <w:rFonts w:ascii="Book Antiqua" w:eastAsia="MS Mincho" w:hAnsi="Book Antiqua" w:cstheme="majorHAnsi"/>
        </w:rPr>
        <w:t>can</w:t>
      </w:r>
      <w:r w:rsidR="009E2A7E" w:rsidRPr="00BD69EA">
        <w:rPr>
          <w:rFonts w:ascii="Book Antiqua" w:eastAsia="MS Mincho" w:hAnsi="Book Antiqua" w:cstheme="majorHAnsi"/>
        </w:rPr>
        <w:t>,</w:t>
      </w:r>
      <w:r w:rsidR="004F6A6C" w:rsidRPr="00BD69EA">
        <w:rPr>
          <w:rFonts w:ascii="Book Antiqua" w:eastAsia="MS Mincho" w:hAnsi="Book Antiqua" w:cstheme="majorHAnsi"/>
        </w:rPr>
        <w:t xml:space="preserve"> therefore</w:t>
      </w:r>
      <w:r w:rsidR="009E2A7E" w:rsidRPr="00BD69EA">
        <w:rPr>
          <w:rFonts w:ascii="Book Antiqua" w:eastAsia="MS Mincho" w:hAnsi="Book Antiqua" w:cstheme="majorHAnsi"/>
        </w:rPr>
        <w:t>,</w:t>
      </w:r>
      <w:r w:rsidR="004F6A6C" w:rsidRPr="00BD69EA">
        <w:rPr>
          <w:rFonts w:ascii="Book Antiqua" w:eastAsia="MS Mincho" w:hAnsi="Book Antiqua" w:cstheme="majorHAnsi"/>
        </w:rPr>
        <w:t xml:space="preserve"> be regarded as organ</w:t>
      </w:r>
      <w:r w:rsidR="00111081" w:rsidRPr="00BD69EA">
        <w:rPr>
          <w:rFonts w:ascii="Book Antiqua" w:eastAsia="MS Mincho" w:hAnsi="Book Antiqua" w:cstheme="majorHAnsi"/>
        </w:rPr>
        <w:t>s</w:t>
      </w:r>
      <w:r w:rsidR="004F6A6C" w:rsidRPr="00BD69EA">
        <w:rPr>
          <w:rFonts w:ascii="Book Antiqua" w:eastAsia="MS Mincho" w:hAnsi="Book Antiqua" w:cstheme="majorHAnsi"/>
        </w:rPr>
        <w:t xml:space="preserve"> suitable for LS. If further efforts are made to achieve standardization of LS procedures and </w:t>
      </w:r>
      <w:r w:rsidR="009E2A7E" w:rsidRPr="00BD69EA">
        <w:rPr>
          <w:rFonts w:ascii="Book Antiqua" w:eastAsia="MS Mincho" w:hAnsi="Book Antiqua" w:cstheme="majorHAnsi"/>
        </w:rPr>
        <w:t xml:space="preserve">improvement </w:t>
      </w:r>
      <w:r w:rsidR="004F6A6C" w:rsidRPr="00BD69EA">
        <w:rPr>
          <w:rFonts w:ascii="Book Antiqua" w:eastAsia="MS Mincho" w:hAnsi="Book Antiqua" w:cstheme="majorHAnsi"/>
        </w:rPr>
        <w:t xml:space="preserve">of the LS educational system, LS will undoubtedly become a standard therapy for many bowel diseases. Furthermore, it is anticipated that new techniques such as </w:t>
      </w:r>
      <w:r w:rsidR="000A316F" w:rsidRPr="00BD69EA">
        <w:rPr>
          <w:rFonts w:ascii="Book Antiqua" w:eastAsia="MS Mincho" w:hAnsi="Book Antiqua" w:cstheme="majorHAnsi"/>
        </w:rPr>
        <w:t>reduced port surgery</w:t>
      </w:r>
      <w:r w:rsidR="00545283" w:rsidRPr="00BD69EA">
        <w:rPr>
          <w:rFonts w:ascii="Book Antiqua" w:eastAsia="MS Mincho" w:hAnsi="Book Antiqua" w:cstheme="majorHAnsi"/>
        </w:rPr>
        <w:t xml:space="preserve"> </w:t>
      </w:r>
      <w:r w:rsidR="004F6A6C" w:rsidRPr="00BD69EA">
        <w:rPr>
          <w:rFonts w:ascii="Book Antiqua" w:eastAsia="MS Mincho" w:hAnsi="Book Antiqua" w:cstheme="majorHAnsi"/>
        </w:rPr>
        <w:t xml:space="preserve">and robotic surgery will be </w:t>
      </w:r>
      <w:r w:rsidR="00111081" w:rsidRPr="00BD69EA">
        <w:rPr>
          <w:rFonts w:ascii="Book Antiqua" w:eastAsia="MS Mincho" w:hAnsi="Book Antiqua" w:cstheme="majorHAnsi"/>
        </w:rPr>
        <w:t xml:space="preserve">proven safe </w:t>
      </w:r>
      <w:r w:rsidR="004F6A6C" w:rsidRPr="00BD69EA">
        <w:rPr>
          <w:rFonts w:ascii="Book Antiqua" w:eastAsia="MS Mincho" w:hAnsi="Book Antiqua" w:cstheme="majorHAnsi"/>
        </w:rPr>
        <w:t>in the near future. In any event, it is desirable to develop and advance operative procedures favorable from the viewpoints of low invasiveness, high safety, radical treatment capability</w:t>
      </w:r>
      <w:r w:rsidR="00F90A4C" w:rsidRPr="00BD69EA">
        <w:rPr>
          <w:rFonts w:ascii="Book Antiqua" w:eastAsia="MS Mincho" w:hAnsi="Book Antiqua" w:cstheme="majorHAnsi"/>
        </w:rPr>
        <w:t>,</w:t>
      </w:r>
      <w:r w:rsidR="004F6A6C" w:rsidRPr="00BD69EA">
        <w:rPr>
          <w:rFonts w:ascii="Book Antiqua" w:eastAsia="MS Mincho" w:hAnsi="Book Antiqua" w:cstheme="majorHAnsi"/>
        </w:rPr>
        <w:t xml:space="preserve"> and cost effectiveness.</w:t>
      </w:r>
    </w:p>
    <w:p w14:paraId="5AA350CD" w14:textId="732EBFD1" w:rsidR="009D4E0C" w:rsidRPr="00BD69EA" w:rsidRDefault="009D4E0C" w:rsidP="009D7B66">
      <w:pPr>
        <w:snapToGrid w:val="0"/>
        <w:spacing w:line="360" w:lineRule="auto"/>
        <w:ind w:firstLineChars="100" w:firstLine="240"/>
        <w:rPr>
          <w:rFonts w:ascii="Book Antiqua" w:eastAsia="MS Mincho" w:hAnsi="Book Antiqua" w:cstheme="majorHAnsi"/>
        </w:rPr>
      </w:pPr>
      <w:r w:rsidRPr="00BD69EA">
        <w:rPr>
          <w:rFonts w:ascii="Book Antiqua" w:eastAsia="MS Mincho" w:hAnsi="Book Antiqua" w:cstheme="majorHAnsi"/>
        </w:rPr>
        <w:t xml:space="preserve">In Japan, the safety and curability of surgery for colorectal cancer are much better than in </w:t>
      </w:r>
      <w:r w:rsidR="005A75C2" w:rsidRPr="00BD69EA">
        <w:rPr>
          <w:rFonts w:ascii="Book Antiqua" w:eastAsia="MS Mincho" w:hAnsi="Book Antiqua" w:cstheme="majorHAnsi"/>
        </w:rPr>
        <w:t xml:space="preserve">most </w:t>
      </w:r>
      <w:r w:rsidRPr="00BD69EA">
        <w:rPr>
          <w:rFonts w:ascii="Book Antiqua" w:eastAsia="MS Mincho" w:hAnsi="Book Antiqua" w:cstheme="majorHAnsi"/>
        </w:rPr>
        <w:t xml:space="preserve">Western countries, facilitating the rapid </w:t>
      </w:r>
      <w:r w:rsidR="00111081" w:rsidRPr="00BD69EA">
        <w:rPr>
          <w:rFonts w:ascii="Book Antiqua" w:eastAsia="MS Mincho" w:hAnsi="Book Antiqua" w:cstheme="majorHAnsi"/>
        </w:rPr>
        <w:t xml:space="preserve">expansion </w:t>
      </w:r>
      <w:r w:rsidRPr="00BD69EA">
        <w:rPr>
          <w:rFonts w:ascii="Book Antiqua" w:eastAsia="MS Mincho" w:hAnsi="Book Antiqua" w:cstheme="majorHAnsi"/>
        </w:rPr>
        <w:t xml:space="preserve">of </w:t>
      </w:r>
      <w:r w:rsidR="00111081" w:rsidRPr="00BD69EA">
        <w:rPr>
          <w:rFonts w:ascii="Book Antiqua" w:eastAsia="MS Mincho" w:hAnsi="Book Antiqua" w:cstheme="majorHAnsi"/>
        </w:rPr>
        <w:t>LS</w:t>
      </w:r>
      <w:r w:rsidRPr="00BD69EA">
        <w:rPr>
          <w:rFonts w:ascii="Book Antiqua" w:eastAsia="MS Mincho" w:hAnsi="Book Antiqua" w:cstheme="majorHAnsi"/>
        </w:rPr>
        <w:t>. L</w:t>
      </w:r>
      <w:r w:rsidR="00591A74" w:rsidRPr="00BD69EA">
        <w:rPr>
          <w:rFonts w:ascii="Book Antiqua" w:eastAsia="MS Mincho" w:hAnsi="Book Antiqua" w:cstheme="majorHAnsi"/>
        </w:rPr>
        <w:t>S</w:t>
      </w:r>
      <w:r w:rsidR="00C838DA" w:rsidRPr="00BD69EA">
        <w:rPr>
          <w:rFonts w:ascii="Book Antiqua" w:eastAsia="MS Mincho" w:hAnsi="Book Antiqua" w:cstheme="majorHAnsi"/>
        </w:rPr>
        <w:t xml:space="preserve"> </w:t>
      </w:r>
      <w:r w:rsidR="00F90A4C" w:rsidRPr="00BD69EA">
        <w:rPr>
          <w:rFonts w:ascii="Book Antiqua" w:eastAsia="MS Mincho" w:hAnsi="Book Antiqua" w:cstheme="majorHAnsi"/>
        </w:rPr>
        <w:t>is</w:t>
      </w:r>
      <w:r w:rsidR="00C838DA" w:rsidRPr="00BD69EA">
        <w:rPr>
          <w:rFonts w:ascii="Book Antiqua" w:eastAsia="MS Mincho" w:hAnsi="Book Antiqua" w:cstheme="majorHAnsi"/>
        </w:rPr>
        <w:t xml:space="preserve"> </w:t>
      </w:r>
      <w:r w:rsidRPr="00BD69EA">
        <w:rPr>
          <w:rFonts w:ascii="Book Antiqua" w:eastAsia="MS Mincho" w:hAnsi="Book Antiqua" w:cstheme="majorHAnsi"/>
        </w:rPr>
        <w:t xml:space="preserve">expected to gain further acceptance and progress </w:t>
      </w:r>
      <w:r w:rsidR="00F90A4C" w:rsidRPr="00BD69EA">
        <w:rPr>
          <w:rFonts w:ascii="Book Antiqua" w:eastAsia="MS Mincho" w:hAnsi="Book Antiqua" w:cstheme="majorHAnsi"/>
        </w:rPr>
        <w:t>even farther</w:t>
      </w:r>
      <w:r w:rsidRPr="00BD69EA">
        <w:rPr>
          <w:rFonts w:ascii="Book Antiqua" w:eastAsia="MS Mincho" w:hAnsi="Book Antiqua" w:cstheme="majorHAnsi"/>
        </w:rPr>
        <w:t xml:space="preserve">. However, daily efforts of colorectal surgeons to improve their </w:t>
      </w:r>
      <w:r w:rsidR="00591A74" w:rsidRPr="00BD69EA">
        <w:rPr>
          <w:rFonts w:ascii="Book Antiqua" w:eastAsia="MS Mincho" w:hAnsi="Book Antiqua" w:cstheme="majorHAnsi"/>
        </w:rPr>
        <w:t xml:space="preserve">surgical </w:t>
      </w:r>
      <w:r w:rsidRPr="00BD69EA">
        <w:rPr>
          <w:rFonts w:ascii="Book Antiqua" w:eastAsia="MS Mincho" w:hAnsi="Book Antiqua" w:cstheme="majorHAnsi"/>
        </w:rPr>
        <w:t xml:space="preserve">skills and to continuously collect and analyze data are considered most important. </w:t>
      </w:r>
    </w:p>
    <w:p w14:paraId="465F9EB7" w14:textId="77777777" w:rsidR="009A1675" w:rsidRPr="00BD69EA" w:rsidRDefault="009A1675" w:rsidP="00BD69EA">
      <w:pPr>
        <w:snapToGrid w:val="0"/>
        <w:spacing w:line="360" w:lineRule="auto"/>
        <w:rPr>
          <w:rFonts w:ascii="Book Antiqua" w:eastAsia="MS Mincho" w:hAnsi="Book Antiqua" w:cstheme="majorHAnsi"/>
        </w:rPr>
      </w:pPr>
    </w:p>
    <w:p w14:paraId="2C9D2D75" w14:textId="77777777" w:rsidR="005A3FBD" w:rsidRPr="00BD69EA" w:rsidRDefault="005A3FBD" w:rsidP="00BD69EA">
      <w:pPr>
        <w:snapToGrid w:val="0"/>
        <w:spacing w:line="360" w:lineRule="auto"/>
        <w:rPr>
          <w:rFonts w:ascii="Book Antiqua" w:hAnsi="Book Antiqua" w:cstheme="majorHAnsi"/>
          <w:b/>
        </w:rPr>
      </w:pPr>
      <w:r w:rsidRPr="00BD69EA">
        <w:rPr>
          <w:rFonts w:ascii="Book Antiqua" w:hAnsi="Book Antiqua" w:cstheme="majorHAnsi"/>
          <w:b/>
        </w:rPr>
        <w:br w:type="page"/>
      </w:r>
    </w:p>
    <w:p w14:paraId="4BC93167" w14:textId="2A0140B2" w:rsidR="009D471B" w:rsidRPr="009D7B66" w:rsidRDefault="009D471B" w:rsidP="009D7B66">
      <w:pPr>
        <w:adjustRightInd w:val="0"/>
        <w:snapToGrid w:val="0"/>
        <w:spacing w:line="360" w:lineRule="auto"/>
        <w:rPr>
          <w:rFonts w:ascii="Book Antiqua" w:hAnsi="Book Antiqua" w:cstheme="majorHAnsi"/>
          <w:b/>
        </w:rPr>
      </w:pPr>
      <w:r w:rsidRPr="009D7B66">
        <w:rPr>
          <w:rFonts w:ascii="Book Antiqua" w:hAnsi="Book Antiqua" w:cstheme="majorHAnsi"/>
          <w:b/>
        </w:rPr>
        <w:lastRenderedPageBreak/>
        <w:t>REFERENCES</w:t>
      </w:r>
    </w:p>
    <w:p w14:paraId="14084B95"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1 </w:t>
      </w:r>
      <w:r w:rsidRPr="009D7B66">
        <w:rPr>
          <w:rFonts w:ascii="Book Antiqua" w:eastAsia="宋体" w:hAnsi="Book Antiqua" w:cs="宋体"/>
          <w:b/>
          <w:bCs/>
          <w:kern w:val="0"/>
          <w:lang w:eastAsia="zh-CN"/>
        </w:rPr>
        <w:t>Jacobs M</w:t>
      </w:r>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Verdeja</w:t>
      </w:r>
      <w:proofErr w:type="spellEnd"/>
      <w:r w:rsidRPr="009D7B66">
        <w:rPr>
          <w:rFonts w:ascii="Book Antiqua" w:eastAsia="宋体" w:hAnsi="Book Antiqua" w:cs="宋体"/>
          <w:kern w:val="0"/>
          <w:lang w:eastAsia="zh-CN"/>
        </w:rPr>
        <w:t xml:space="preserve"> JC, Goldstein HS. Minimally invasive colon resection (laparoscopic colectomy). </w:t>
      </w:r>
      <w:proofErr w:type="spellStart"/>
      <w:r w:rsidRPr="009D7B66">
        <w:rPr>
          <w:rFonts w:ascii="Book Antiqua" w:eastAsia="宋体" w:hAnsi="Book Antiqua" w:cs="宋体"/>
          <w:i/>
          <w:iCs/>
          <w:kern w:val="0"/>
          <w:lang w:eastAsia="zh-CN"/>
        </w:rPr>
        <w:t>Surg</w:t>
      </w:r>
      <w:proofErr w:type="spellEnd"/>
      <w:r w:rsidRPr="009D7B66">
        <w:rPr>
          <w:rFonts w:ascii="Book Antiqua" w:eastAsia="宋体" w:hAnsi="Book Antiqua" w:cs="宋体"/>
          <w:i/>
          <w:iCs/>
          <w:kern w:val="0"/>
          <w:lang w:eastAsia="zh-CN"/>
        </w:rPr>
        <w:t xml:space="preserve"> </w:t>
      </w:r>
      <w:proofErr w:type="spellStart"/>
      <w:r w:rsidRPr="009D7B66">
        <w:rPr>
          <w:rFonts w:ascii="Book Antiqua" w:eastAsia="宋体" w:hAnsi="Book Antiqua" w:cs="宋体"/>
          <w:i/>
          <w:iCs/>
          <w:kern w:val="0"/>
          <w:lang w:eastAsia="zh-CN"/>
        </w:rPr>
        <w:t>Laparosc</w:t>
      </w:r>
      <w:proofErr w:type="spellEnd"/>
      <w:r w:rsidRPr="009D7B66">
        <w:rPr>
          <w:rFonts w:ascii="Book Antiqua" w:eastAsia="宋体" w:hAnsi="Book Antiqua" w:cs="宋体"/>
          <w:i/>
          <w:iCs/>
          <w:kern w:val="0"/>
          <w:lang w:eastAsia="zh-CN"/>
        </w:rPr>
        <w:t xml:space="preserve"> </w:t>
      </w:r>
      <w:proofErr w:type="spellStart"/>
      <w:r w:rsidRPr="009D7B66">
        <w:rPr>
          <w:rFonts w:ascii="Book Antiqua" w:eastAsia="宋体" w:hAnsi="Book Antiqua" w:cs="宋体"/>
          <w:i/>
          <w:iCs/>
          <w:kern w:val="0"/>
          <w:lang w:eastAsia="zh-CN"/>
        </w:rPr>
        <w:t>Endosc</w:t>
      </w:r>
      <w:proofErr w:type="spellEnd"/>
      <w:r w:rsidRPr="009D7B66">
        <w:rPr>
          <w:rFonts w:ascii="Book Antiqua" w:eastAsia="宋体" w:hAnsi="Book Antiqua" w:cs="宋体"/>
          <w:kern w:val="0"/>
          <w:lang w:eastAsia="zh-CN"/>
        </w:rPr>
        <w:t xml:space="preserve"> 1991; </w:t>
      </w:r>
      <w:r w:rsidRPr="009D7B66">
        <w:rPr>
          <w:rFonts w:ascii="Book Antiqua" w:eastAsia="宋体" w:hAnsi="Book Antiqua" w:cs="宋体"/>
          <w:b/>
          <w:bCs/>
          <w:kern w:val="0"/>
          <w:lang w:eastAsia="zh-CN"/>
        </w:rPr>
        <w:t>1</w:t>
      </w:r>
      <w:r w:rsidRPr="009D7B66">
        <w:rPr>
          <w:rFonts w:ascii="Book Antiqua" w:eastAsia="宋体" w:hAnsi="Book Antiqua" w:cs="宋体"/>
          <w:kern w:val="0"/>
          <w:lang w:eastAsia="zh-CN"/>
        </w:rPr>
        <w:t>: 144-150 [PMID: 1688289]</w:t>
      </w:r>
    </w:p>
    <w:p w14:paraId="1D4842A3"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2 </w:t>
      </w:r>
      <w:r w:rsidRPr="009D7B66">
        <w:rPr>
          <w:rFonts w:ascii="Book Antiqua" w:eastAsia="宋体" w:hAnsi="Book Antiqua" w:cs="宋体"/>
          <w:b/>
          <w:bCs/>
          <w:kern w:val="0"/>
          <w:lang w:eastAsia="zh-CN"/>
        </w:rPr>
        <w:t>Watanabe M</w:t>
      </w:r>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Ohgami</w:t>
      </w:r>
      <w:proofErr w:type="spellEnd"/>
      <w:r w:rsidRPr="009D7B66">
        <w:rPr>
          <w:rFonts w:ascii="Book Antiqua" w:eastAsia="宋体" w:hAnsi="Book Antiqua" w:cs="宋体"/>
          <w:kern w:val="0"/>
          <w:lang w:eastAsia="zh-CN"/>
        </w:rPr>
        <w:t xml:space="preserve"> M, </w:t>
      </w:r>
      <w:proofErr w:type="spellStart"/>
      <w:r w:rsidRPr="009D7B66">
        <w:rPr>
          <w:rFonts w:ascii="Book Antiqua" w:eastAsia="宋体" w:hAnsi="Book Antiqua" w:cs="宋体"/>
          <w:kern w:val="0"/>
          <w:lang w:eastAsia="zh-CN"/>
        </w:rPr>
        <w:t>Teramoto</w:t>
      </w:r>
      <w:proofErr w:type="spellEnd"/>
      <w:r w:rsidRPr="009D7B66">
        <w:rPr>
          <w:rFonts w:ascii="Book Antiqua" w:eastAsia="宋体" w:hAnsi="Book Antiqua" w:cs="宋体"/>
          <w:kern w:val="0"/>
          <w:lang w:eastAsia="zh-CN"/>
        </w:rPr>
        <w:t xml:space="preserve"> T, </w:t>
      </w:r>
      <w:proofErr w:type="spellStart"/>
      <w:r w:rsidRPr="009D7B66">
        <w:rPr>
          <w:rFonts w:ascii="Book Antiqua" w:eastAsia="宋体" w:hAnsi="Book Antiqua" w:cs="宋体"/>
          <w:kern w:val="0"/>
          <w:lang w:eastAsia="zh-CN"/>
        </w:rPr>
        <w:t>Kitajima</w:t>
      </w:r>
      <w:proofErr w:type="spellEnd"/>
      <w:r w:rsidRPr="009D7B66">
        <w:rPr>
          <w:rFonts w:ascii="Book Antiqua" w:eastAsia="宋体" w:hAnsi="Book Antiqua" w:cs="宋体"/>
          <w:kern w:val="0"/>
          <w:lang w:eastAsia="zh-CN"/>
        </w:rPr>
        <w:t xml:space="preserve"> M. Laparoscopic local excision of the cecum for </w:t>
      </w:r>
      <w:proofErr w:type="spellStart"/>
      <w:r w:rsidRPr="009D7B66">
        <w:rPr>
          <w:rFonts w:ascii="Book Antiqua" w:eastAsia="宋体" w:hAnsi="Book Antiqua" w:cs="宋体"/>
          <w:kern w:val="0"/>
          <w:lang w:eastAsia="zh-CN"/>
        </w:rPr>
        <w:t>cecal</w:t>
      </w:r>
      <w:proofErr w:type="spellEnd"/>
      <w:r w:rsidRPr="009D7B66">
        <w:rPr>
          <w:rFonts w:ascii="Book Antiqua" w:eastAsia="宋体" w:hAnsi="Book Antiqua" w:cs="宋体"/>
          <w:kern w:val="0"/>
          <w:lang w:eastAsia="zh-CN"/>
        </w:rPr>
        <w:t xml:space="preserve"> creeping tumor. </w:t>
      </w:r>
      <w:proofErr w:type="spellStart"/>
      <w:r w:rsidRPr="009D7B66">
        <w:rPr>
          <w:rFonts w:ascii="Book Antiqua" w:eastAsia="宋体" w:hAnsi="Book Antiqua" w:cs="宋体"/>
          <w:i/>
          <w:iCs/>
          <w:kern w:val="0"/>
          <w:lang w:eastAsia="zh-CN"/>
        </w:rPr>
        <w:t>Surg</w:t>
      </w:r>
      <w:proofErr w:type="spellEnd"/>
      <w:r w:rsidRPr="009D7B66">
        <w:rPr>
          <w:rFonts w:ascii="Book Antiqua" w:eastAsia="宋体" w:hAnsi="Book Antiqua" w:cs="宋体"/>
          <w:i/>
          <w:iCs/>
          <w:kern w:val="0"/>
          <w:lang w:eastAsia="zh-CN"/>
        </w:rPr>
        <w:t xml:space="preserve"> </w:t>
      </w:r>
      <w:proofErr w:type="spellStart"/>
      <w:r w:rsidRPr="009D7B66">
        <w:rPr>
          <w:rFonts w:ascii="Book Antiqua" w:eastAsia="宋体" w:hAnsi="Book Antiqua" w:cs="宋体"/>
          <w:i/>
          <w:iCs/>
          <w:kern w:val="0"/>
          <w:lang w:eastAsia="zh-CN"/>
        </w:rPr>
        <w:t>Laparosc</w:t>
      </w:r>
      <w:proofErr w:type="spellEnd"/>
      <w:r w:rsidRPr="009D7B66">
        <w:rPr>
          <w:rFonts w:ascii="Book Antiqua" w:eastAsia="宋体" w:hAnsi="Book Antiqua" w:cs="宋体"/>
          <w:i/>
          <w:iCs/>
          <w:kern w:val="0"/>
          <w:lang w:eastAsia="zh-CN"/>
        </w:rPr>
        <w:t xml:space="preserve"> </w:t>
      </w:r>
      <w:proofErr w:type="spellStart"/>
      <w:r w:rsidRPr="009D7B66">
        <w:rPr>
          <w:rFonts w:ascii="Book Antiqua" w:eastAsia="宋体" w:hAnsi="Book Antiqua" w:cs="宋体"/>
          <w:i/>
          <w:iCs/>
          <w:kern w:val="0"/>
          <w:lang w:eastAsia="zh-CN"/>
        </w:rPr>
        <w:t>Endosc</w:t>
      </w:r>
      <w:proofErr w:type="spellEnd"/>
      <w:r w:rsidRPr="009D7B66">
        <w:rPr>
          <w:rFonts w:ascii="Book Antiqua" w:eastAsia="宋体" w:hAnsi="Book Antiqua" w:cs="宋体"/>
          <w:kern w:val="0"/>
          <w:lang w:eastAsia="zh-CN"/>
        </w:rPr>
        <w:t xml:space="preserve"> 1997; </w:t>
      </w:r>
      <w:r w:rsidRPr="009D7B66">
        <w:rPr>
          <w:rFonts w:ascii="Book Antiqua" w:eastAsia="宋体" w:hAnsi="Book Antiqua" w:cs="宋体"/>
          <w:b/>
          <w:bCs/>
          <w:kern w:val="0"/>
          <w:lang w:eastAsia="zh-CN"/>
        </w:rPr>
        <w:t>7</w:t>
      </w:r>
      <w:r w:rsidRPr="009D7B66">
        <w:rPr>
          <w:rFonts w:ascii="Book Antiqua" w:eastAsia="宋体" w:hAnsi="Book Antiqua" w:cs="宋体"/>
          <w:kern w:val="0"/>
          <w:lang w:eastAsia="zh-CN"/>
        </w:rPr>
        <w:t>: 144-147 [PMID: 9109246 DOI: 10.1097/00019509-199704000-00016]</w:t>
      </w:r>
    </w:p>
    <w:p w14:paraId="783120D5"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3 </w:t>
      </w:r>
      <w:proofErr w:type="spellStart"/>
      <w:r w:rsidRPr="009D7B66">
        <w:rPr>
          <w:rFonts w:ascii="Book Antiqua" w:eastAsia="宋体" w:hAnsi="Book Antiqua" w:cs="宋体"/>
          <w:b/>
          <w:bCs/>
          <w:kern w:val="0"/>
          <w:lang w:eastAsia="zh-CN"/>
        </w:rPr>
        <w:t>Maggiori</w:t>
      </w:r>
      <w:proofErr w:type="spellEnd"/>
      <w:r w:rsidRPr="009D7B66">
        <w:rPr>
          <w:rFonts w:ascii="Book Antiqua" w:eastAsia="宋体" w:hAnsi="Book Antiqua" w:cs="宋体"/>
          <w:b/>
          <w:bCs/>
          <w:kern w:val="0"/>
          <w:lang w:eastAsia="zh-CN"/>
        </w:rPr>
        <w:t xml:space="preserve"> L</w:t>
      </w:r>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Panis</w:t>
      </w:r>
      <w:proofErr w:type="spellEnd"/>
      <w:r w:rsidRPr="009D7B66">
        <w:rPr>
          <w:rFonts w:ascii="Book Antiqua" w:eastAsia="宋体" w:hAnsi="Book Antiqua" w:cs="宋体"/>
          <w:kern w:val="0"/>
          <w:lang w:eastAsia="zh-CN"/>
        </w:rPr>
        <w:t xml:space="preserve"> Y. Surgical management of IBD--from an open to a laparoscopic approach. </w:t>
      </w:r>
      <w:r w:rsidRPr="009D7B66">
        <w:rPr>
          <w:rFonts w:ascii="Book Antiqua" w:eastAsia="宋体" w:hAnsi="Book Antiqua" w:cs="宋体"/>
          <w:i/>
          <w:iCs/>
          <w:kern w:val="0"/>
          <w:lang w:eastAsia="zh-CN"/>
        </w:rPr>
        <w:t xml:space="preserve">Nat Rev </w:t>
      </w:r>
      <w:proofErr w:type="spellStart"/>
      <w:r w:rsidRPr="009D7B66">
        <w:rPr>
          <w:rFonts w:ascii="Book Antiqua" w:eastAsia="宋体" w:hAnsi="Book Antiqua" w:cs="宋体"/>
          <w:i/>
          <w:iCs/>
          <w:kern w:val="0"/>
          <w:lang w:eastAsia="zh-CN"/>
        </w:rPr>
        <w:t>Gastroenterol</w:t>
      </w:r>
      <w:proofErr w:type="spellEnd"/>
      <w:r w:rsidRPr="009D7B66">
        <w:rPr>
          <w:rFonts w:ascii="Book Antiqua" w:eastAsia="宋体" w:hAnsi="Book Antiqua" w:cs="宋体"/>
          <w:i/>
          <w:iCs/>
          <w:kern w:val="0"/>
          <w:lang w:eastAsia="zh-CN"/>
        </w:rPr>
        <w:t xml:space="preserve"> </w:t>
      </w:r>
      <w:proofErr w:type="spellStart"/>
      <w:r w:rsidRPr="009D7B66">
        <w:rPr>
          <w:rFonts w:ascii="Book Antiqua" w:eastAsia="宋体" w:hAnsi="Book Antiqua" w:cs="宋体"/>
          <w:i/>
          <w:iCs/>
          <w:kern w:val="0"/>
          <w:lang w:eastAsia="zh-CN"/>
        </w:rPr>
        <w:t>Hepatol</w:t>
      </w:r>
      <w:proofErr w:type="spellEnd"/>
      <w:r w:rsidRPr="009D7B66">
        <w:rPr>
          <w:rFonts w:ascii="Book Antiqua" w:eastAsia="宋体" w:hAnsi="Book Antiqua" w:cs="宋体"/>
          <w:kern w:val="0"/>
          <w:lang w:eastAsia="zh-CN"/>
        </w:rPr>
        <w:t xml:space="preserve"> 2013; </w:t>
      </w:r>
      <w:r w:rsidRPr="009D7B66">
        <w:rPr>
          <w:rFonts w:ascii="Book Antiqua" w:eastAsia="宋体" w:hAnsi="Book Antiqua" w:cs="宋体"/>
          <w:b/>
          <w:bCs/>
          <w:kern w:val="0"/>
          <w:lang w:eastAsia="zh-CN"/>
        </w:rPr>
        <w:t>10</w:t>
      </w:r>
      <w:r w:rsidRPr="009D7B66">
        <w:rPr>
          <w:rFonts w:ascii="Book Antiqua" w:eastAsia="宋体" w:hAnsi="Book Antiqua" w:cs="宋体"/>
          <w:kern w:val="0"/>
          <w:lang w:eastAsia="zh-CN"/>
        </w:rPr>
        <w:t>: 297-306 [PMID: 23419288 DOI: 10.1038/nrgastro.2013.30]</w:t>
      </w:r>
    </w:p>
    <w:p w14:paraId="0FC57F5F"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4 </w:t>
      </w:r>
      <w:proofErr w:type="spellStart"/>
      <w:r w:rsidRPr="009D7B66">
        <w:rPr>
          <w:rFonts w:ascii="Book Antiqua" w:eastAsia="宋体" w:hAnsi="Book Antiqua" w:cs="宋体"/>
          <w:b/>
          <w:bCs/>
          <w:kern w:val="0"/>
          <w:lang w:eastAsia="zh-CN"/>
        </w:rPr>
        <w:t>Zmora</w:t>
      </w:r>
      <w:proofErr w:type="spellEnd"/>
      <w:r w:rsidRPr="009D7B66">
        <w:rPr>
          <w:rFonts w:ascii="Book Antiqua" w:eastAsia="宋体" w:hAnsi="Book Antiqua" w:cs="宋体"/>
          <w:b/>
          <w:bCs/>
          <w:kern w:val="0"/>
          <w:lang w:eastAsia="zh-CN"/>
        </w:rPr>
        <w:t xml:space="preserve"> O</w:t>
      </w:r>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Gervaz</w:t>
      </w:r>
      <w:proofErr w:type="spellEnd"/>
      <w:r w:rsidRPr="009D7B66">
        <w:rPr>
          <w:rFonts w:ascii="Book Antiqua" w:eastAsia="宋体" w:hAnsi="Book Antiqua" w:cs="宋体"/>
          <w:kern w:val="0"/>
          <w:lang w:eastAsia="zh-CN"/>
        </w:rPr>
        <w:t xml:space="preserve"> P, </w:t>
      </w:r>
      <w:proofErr w:type="spellStart"/>
      <w:r w:rsidRPr="009D7B66">
        <w:rPr>
          <w:rFonts w:ascii="Book Antiqua" w:eastAsia="宋体" w:hAnsi="Book Antiqua" w:cs="宋体"/>
          <w:kern w:val="0"/>
          <w:lang w:eastAsia="zh-CN"/>
        </w:rPr>
        <w:t>Wexner</w:t>
      </w:r>
      <w:proofErr w:type="spellEnd"/>
      <w:r w:rsidRPr="009D7B66">
        <w:rPr>
          <w:rFonts w:ascii="Book Antiqua" w:eastAsia="宋体" w:hAnsi="Book Antiqua" w:cs="宋体"/>
          <w:kern w:val="0"/>
          <w:lang w:eastAsia="zh-CN"/>
        </w:rPr>
        <w:t xml:space="preserve"> SD. Trocar site recurrence in laparoscopic surgery for colorectal cancer. </w:t>
      </w:r>
      <w:proofErr w:type="spellStart"/>
      <w:r w:rsidRPr="009D7B66">
        <w:rPr>
          <w:rFonts w:ascii="Book Antiqua" w:eastAsia="宋体" w:hAnsi="Book Antiqua" w:cs="宋体"/>
          <w:i/>
          <w:iCs/>
          <w:kern w:val="0"/>
          <w:lang w:eastAsia="zh-CN"/>
        </w:rPr>
        <w:t>Surg</w:t>
      </w:r>
      <w:proofErr w:type="spellEnd"/>
      <w:r w:rsidRPr="009D7B66">
        <w:rPr>
          <w:rFonts w:ascii="Book Antiqua" w:eastAsia="宋体" w:hAnsi="Book Antiqua" w:cs="宋体"/>
          <w:i/>
          <w:iCs/>
          <w:kern w:val="0"/>
          <w:lang w:eastAsia="zh-CN"/>
        </w:rPr>
        <w:t xml:space="preserve"> </w:t>
      </w:r>
      <w:proofErr w:type="spellStart"/>
      <w:r w:rsidRPr="009D7B66">
        <w:rPr>
          <w:rFonts w:ascii="Book Antiqua" w:eastAsia="宋体" w:hAnsi="Book Antiqua" w:cs="宋体"/>
          <w:i/>
          <w:iCs/>
          <w:kern w:val="0"/>
          <w:lang w:eastAsia="zh-CN"/>
        </w:rPr>
        <w:t>Endosc</w:t>
      </w:r>
      <w:proofErr w:type="spellEnd"/>
      <w:r w:rsidRPr="009D7B66">
        <w:rPr>
          <w:rFonts w:ascii="Book Antiqua" w:eastAsia="宋体" w:hAnsi="Book Antiqua" w:cs="宋体"/>
          <w:kern w:val="0"/>
          <w:lang w:eastAsia="zh-CN"/>
        </w:rPr>
        <w:t xml:space="preserve"> 2001; </w:t>
      </w:r>
      <w:r w:rsidRPr="009D7B66">
        <w:rPr>
          <w:rFonts w:ascii="Book Antiqua" w:eastAsia="宋体" w:hAnsi="Book Antiqua" w:cs="宋体"/>
          <w:b/>
          <w:bCs/>
          <w:kern w:val="0"/>
          <w:lang w:eastAsia="zh-CN"/>
        </w:rPr>
        <w:t>15</w:t>
      </w:r>
      <w:r w:rsidRPr="009D7B66">
        <w:rPr>
          <w:rFonts w:ascii="Book Antiqua" w:eastAsia="宋体" w:hAnsi="Book Antiqua" w:cs="宋体"/>
          <w:kern w:val="0"/>
          <w:lang w:eastAsia="zh-CN"/>
        </w:rPr>
        <w:t>: 788-793 [PMID: 11443452 DOI: 10.1007/s004640080151]</w:t>
      </w:r>
    </w:p>
    <w:p w14:paraId="26B419E2"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5 </w:t>
      </w:r>
      <w:proofErr w:type="spellStart"/>
      <w:r w:rsidRPr="009D7B66">
        <w:rPr>
          <w:rFonts w:ascii="Book Antiqua" w:eastAsia="宋体" w:hAnsi="Book Antiqua" w:cs="宋体"/>
          <w:b/>
          <w:bCs/>
          <w:kern w:val="0"/>
          <w:lang w:eastAsia="zh-CN"/>
        </w:rPr>
        <w:t>Theophilus</w:t>
      </w:r>
      <w:proofErr w:type="spellEnd"/>
      <w:r w:rsidRPr="009D7B66">
        <w:rPr>
          <w:rFonts w:ascii="Book Antiqua" w:eastAsia="宋体" w:hAnsi="Book Antiqua" w:cs="宋体"/>
          <w:b/>
          <w:bCs/>
          <w:kern w:val="0"/>
          <w:lang w:eastAsia="zh-CN"/>
        </w:rPr>
        <w:t xml:space="preserve"> M</w:t>
      </w:r>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Platell</w:t>
      </w:r>
      <w:proofErr w:type="spellEnd"/>
      <w:r w:rsidRPr="009D7B66">
        <w:rPr>
          <w:rFonts w:ascii="Book Antiqua" w:eastAsia="宋体" w:hAnsi="Book Antiqua" w:cs="宋体"/>
          <w:kern w:val="0"/>
          <w:lang w:eastAsia="zh-CN"/>
        </w:rPr>
        <w:t xml:space="preserve"> C, </w:t>
      </w:r>
      <w:proofErr w:type="spellStart"/>
      <w:r w:rsidRPr="009D7B66">
        <w:rPr>
          <w:rFonts w:ascii="Book Antiqua" w:eastAsia="宋体" w:hAnsi="Book Antiqua" w:cs="宋体"/>
          <w:kern w:val="0"/>
          <w:lang w:eastAsia="zh-CN"/>
        </w:rPr>
        <w:t>Spilsbury</w:t>
      </w:r>
      <w:proofErr w:type="spellEnd"/>
      <w:r w:rsidRPr="009D7B66">
        <w:rPr>
          <w:rFonts w:ascii="Book Antiqua" w:eastAsia="宋体" w:hAnsi="Book Antiqua" w:cs="宋体"/>
          <w:kern w:val="0"/>
          <w:lang w:eastAsia="zh-CN"/>
        </w:rPr>
        <w:t xml:space="preserve"> K. Long-term survival following laparoscopic and open colectomy for colon cancer: a meta-analysis of randomized controlled trials. </w:t>
      </w:r>
      <w:r w:rsidRPr="009D7B66">
        <w:rPr>
          <w:rFonts w:ascii="Book Antiqua" w:eastAsia="宋体" w:hAnsi="Book Antiqua" w:cs="宋体"/>
          <w:i/>
          <w:iCs/>
          <w:kern w:val="0"/>
          <w:lang w:eastAsia="zh-CN"/>
        </w:rPr>
        <w:t>Colorectal Dis</w:t>
      </w:r>
      <w:r w:rsidRPr="009D7B66">
        <w:rPr>
          <w:rFonts w:ascii="Book Antiqua" w:eastAsia="宋体" w:hAnsi="Book Antiqua" w:cs="宋体"/>
          <w:kern w:val="0"/>
          <w:lang w:eastAsia="zh-CN"/>
        </w:rPr>
        <w:t xml:space="preserve"> 2014; </w:t>
      </w:r>
      <w:r w:rsidRPr="009D7B66">
        <w:rPr>
          <w:rFonts w:ascii="Book Antiqua" w:eastAsia="宋体" w:hAnsi="Book Antiqua" w:cs="宋体"/>
          <w:b/>
          <w:bCs/>
          <w:kern w:val="0"/>
          <w:lang w:eastAsia="zh-CN"/>
        </w:rPr>
        <w:t>16</w:t>
      </w:r>
      <w:r w:rsidRPr="009D7B66">
        <w:rPr>
          <w:rFonts w:ascii="Book Antiqua" w:eastAsia="宋体" w:hAnsi="Book Antiqua" w:cs="宋体"/>
          <w:kern w:val="0"/>
          <w:lang w:eastAsia="zh-CN"/>
        </w:rPr>
        <w:t>: O75-O81 [PMID: 24206016 DOI: 10.1111/codi.12483]</w:t>
      </w:r>
    </w:p>
    <w:p w14:paraId="6651B9AF" w14:textId="7F122B78" w:rsidR="009D7B66" w:rsidRPr="009D7B66" w:rsidRDefault="00253742" w:rsidP="009D7B66">
      <w:pPr>
        <w:widowControl/>
        <w:adjustRightInd w:val="0"/>
        <w:snapToGrid w:val="0"/>
        <w:spacing w:line="360" w:lineRule="auto"/>
        <w:rPr>
          <w:rFonts w:ascii="Book Antiqua" w:eastAsia="宋体" w:hAnsi="Book Antiqua" w:cs="宋体"/>
          <w:kern w:val="0"/>
          <w:lang w:eastAsia="zh-CN"/>
        </w:rPr>
      </w:pPr>
      <w:r>
        <w:rPr>
          <w:rFonts w:ascii="Book Antiqua" w:eastAsia="宋体" w:hAnsi="Book Antiqua" w:cs="宋体"/>
          <w:kern w:val="0"/>
          <w:lang w:eastAsia="zh-CN"/>
        </w:rPr>
        <w:t xml:space="preserve">6 </w:t>
      </w:r>
      <w:r w:rsidR="009D7B66" w:rsidRPr="009D7B66">
        <w:rPr>
          <w:rFonts w:ascii="Book Antiqua" w:eastAsia="宋体" w:hAnsi="Book Antiqua" w:cs="宋体"/>
          <w:b/>
          <w:kern w:val="0"/>
          <w:lang w:eastAsia="zh-CN"/>
        </w:rPr>
        <w:t>Inomata M</w:t>
      </w:r>
      <w:r w:rsidR="009D7B66" w:rsidRPr="009D7B66">
        <w:rPr>
          <w:rFonts w:ascii="Book Antiqua" w:eastAsia="宋体" w:hAnsi="Book Antiqua" w:cs="宋体"/>
          <w:kern w:val="0"/>
          <w:lang w:eastAsia="zh-CN"/>
        </w:rPr>
        <w:t xml:space="preserve">, Katayama H, </w:t>
      </w:r>
      <w:proofErr w:type="spellStart"/>
      <w:r w:rsidR="009D7B66" w:rsidRPr="009D7B66">
        <w:rPr>
          <w:rFonts w:ascii="Book Antiqua" w:eastAsia="宋体" w:hAnsi="Book Antiqua" w:cs="宋体"/>
          <w:kern w:val="0"/>
          <w:lang w:eastAsia="zh-CN"/>
        </w:rPr>
        <w:t>Mizusawa</w:t>
      </w:r>
      <w:proofErr w:type="spellEnd"/>
      <w:r w:rsidR="009D7B66" w:rsidRPr="009D7B66">
        <w:rPr>
          <w:rFonts w:ascii="Book Antiqua" w:eastAsia="宋体" w:hAnsi="Book Antiqua" w:cs="宋体"/>
          <w:kern w:val="0"/>
          <w:lang w:eastAsia="zh-CN"/>
        </w:rPr>
        <w:t xml:space="preserve"> J. A randomized controlled trial to evaluate laparoscopic versus open complete </w:t>
      </w:r>
      <w:proofErr w:type="spellStart"/>
      <w:r w:rsidR="009D7B66" w:rsidRPr="009D7B66">
        <w:rPr>
          <w:rFonts w:ascii="Book Antiqua" w:eastAsia="宋体" w:hAnsi="Book Antiqua" w:cs="宋体"/>
          <w:kern w:val="0"/>
          <w:lang w:eastAsia="zh-CN"/>
        </w:rPr>
        <w:t>mesocolic</w:t>
      </w:r>
      <w:proofErr w:type="spellEnd"/>
      <w:r w:rsidR="009D7B66" w:rsidRPr="009D7B66">
        <w:rPr>
          <w:rFonts w:ascii="Book Antiqua" w:eastAsia="宋体" w:hAnsi="Book Antiqua" w:cs="宋体"/>
          <w:kern w:val="0"/>
          <w:lang w:eastAsia="zh-CN"/>
        </w:rPr>
        <w:t xml:space="preserve"> excision (CME) for stage II, III colorectal cancer (CRC): First efficacy results from Japan Clinical Oncology Gro</w:t>
      </w:r>
      <w:r>
        <w:rPr>
          <w:rFonts w:ascii="Book Antiqua" w:eastAsia="宋体" w:hAnsi="Book Antiqua" w:cs="宋体"/>
          <w:kern w:val="0"/>
          <w:lang w:eastAsia="zh-CN"/>
        </w:rPr>
        <w:t xml:space="preserve">up Study JCOG0404. </w:t>
      </w:r>
      <w:r w:rsidRPr="00253742">
        <w:rPr>
          <w:rFonts w:ascii="Book Antiqua" w:eastAsia="宋体" w:hAnsi="Book Antiqua" w:cs="宋体"/>
          <w:i/>
          <w:kern w:val="0"/>
          <w:lang w:eastAsia="zh-CN"/>
        </w:rPr>
        <w:t xml:space="preserve">J </w:t>
      </w:r>
      <w:proofErr w:type="spellStart"/>
      <w:r w:rsidRPr="00253742">
        <w:rPr>
          <w:rFonts w:ascii="Book Antiqua" w:eastAsia="宋体" w:hAnsi="Book Antiqua" w:cs="宋体"/>
          <w:i/>
          <w:kern w:val="0"/>
          <w:lang w:eastAsia="zh-CN"/>
        </w:rPr>
        <w:t>Clin</w:t>
      </w:r>
      <w:proofErr w:type="spellEnd"/>
      <w:r w:rsidRPr="00253742">
        <w:rPr>
          <w:rFonts w:ascii="Book Antiqua" w:eastAsia="宋体" w:hAnsi="Book Antiqua" w:cs="宋体"/>
          <w:i/>
          <w:kern w:val="0"/>
          <w:lang w:eastAsia="zh-CN"/>
        </w:rPr>
        <w:t xml:space="preserve"> </w:t>
      </w:r>
      <w:proofErr w:type="spellStart"/>
      <w:r w:rsidRPr="00253742">
        <w:rPr>
          <w:rFonts w:ascii="Book Antiqua" w:eastAsia="宋体" w:hAnsi="Book Antiqua" w:cs="宋体"/>
          <w:i/>
          <w:kern w:val="0"/>
          <w:lang w:eastAsia="zh-CN"/>
        </w:rPr>
        <w:t>Oncol</w:t>
      </w:r>
      <w:proofErr w:type="spellEnd"/>
      <w:r w:rsidR="009D7B66" w:rsidRPr="009D7B66">
        <w:rPr>
          <w:rFonts w:ascii="Book Antiqua" w:eastAsia="宋体" w:hAnsi="Book Antiqua" w:cs="宋体"/>
          <w:kern w:val="0"/>
          <w:lang w:eastAsia="zh-CN"/>
        </w:rPr>
        <w:t xml:space="preserve"> 2015; </w:t>
      </w:r>
      <w:r w:rsidR="009D7B66" w:rsidRPr="009D7B66">
        <w:rPr>
          <w:rFonts w:ascii="Book Antiqua" w:eastAsia="宋体" w:hAnsi="Book Antiqua" w:cs="宋体"/>
          <w:b/>
          <w:kern w:val="0"/>
          <w:lang w:eastAsia="zh-CN"/>
        </w:rPr>
        <w:t>33</w:t>
      </w:r>
      <w:r>
        <w:rPr>
          <w:rFonts w:ascii="Book Antiqua" w:eastAsia="宋体" w:hAnsi="Book Antiqua" w:cs="宋体" w:hint="eastAsia"/>
          <w:kern w:val="0"/>
          <w:lang w:eastAsia="zh-CN"/>
        </w:rPr>
        <w:t xml:space="preserve"> </w:t>
      </w:r>
      <w:r w:rsidR="009D7B66" w:rsidRPr="009D7B66">
        <w:rPr>
          <w:rFonts w:ascii="Book Antiqua" w:eastAsia="宋体" w:hAnsi="Book Antiqua" w:cs="宋体"/>
          <w:kern w:val="0"/>
          <w:lang w:eastAsia="zh-CN"/>
        </w:rPr>
        <w:t>(</w:t>
      </w:r>
      <w:proofErr w:type="spellStart"/>
      <w:r w:rsidR="009D7B66" w:rsidRPr="009D7B66">
        <w:rPr>
          <w:rFonts w:ascii="Book Antiqua" w:eastAsia="宋体" w:hAnsi="Book Antiqua" w:cs="宋体"/>
          <w:kern w:val="0"/>
          <w:lang w:eastAsia="zh-CN"/>
        </w:rPr>
        <w:t>Suppl</w:t>
      </w:r>
      <w:proofErr w:type="spellEnd"/>
      <w:r w:rsidR="009D7B66" w:rsidRPr="009D7B66">
        <w:rPr>
          <w:rFonts w:ascii="Book Antiqua" w:eastAsia="宋体" w:hAnsi="Book Antiqua" w:cs="宋体"/>
          <w:kern w:val="0"/>
          <w:lang w:eastAsia="zh-CN"/>
        </w:rPr>
        <w:t xml:space="preserve"> 3): Abstract </w:t>
      </w:r>
      <w:r w:rsidRPr="009D7B66">
        <w:rPr>
          <w:rFonts w:ascii="Book Antiqua" w:eastAsia="宋体" w:hAnsi="Book Antiqua" w:cs="宋体"/>
          <w:kern w:val="0"/>
          <w:lang w:eastAsia="zh-CN"/>
        </w:rPr>
        <w:t>N</w:t>
      </w:r>
      <w:r w:rsidR="009D7B66" w:rsidRPr="009D7B66">
        <w:rPr>
          <w:rFonts w:ascii="Book Antiqua" w:eastAsia="宋体" w:hAnsi="Book Antiqua" w:cs="宋体"/>
          <w:kern w:val="0"/>
          <w:lang w:eastAsia="zh-CN"/>
        </w:rPr>
        <w:t xml:space="preserve">o. 656 </w:t>
      </w:r>
    </w:p>
    <w:p w14:paraId="684D4C75" w14:textId="33F85148"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7 </w:t>
      </w:r>
      <w:r w:rsidRPr="009D7B66">
        <w:rPr>
          <w:rFonts w:ascii="Book Antiqua" w:eastAsia="宋体" w:hAnsi="Book Antiqua" w:cs="宋体"/>
          <w:b/>
          <w:bCs/>
          <w:kern w:val="0"/>
          <w:lang w:eastAsia="zh-CN"/>
        </w:rPr>
        <w:t>Yamamoto S</w:t>
      </w:r>
      <w:r w:rsidRPr="009D7B66">
        <w:rPr>
          <w:rFonts w:ascii="Book Antiqua" w:eastAsia="宋体" w:hAnsi="Book Antiqua" w:cs="宋体"/>
          <w:kern w:val="0"/>
          <w:lang w:eastAsia="zh-CN"/>
        </w:rPr>
        <w:t xml:space="preserve">, Inomata M, Katayama H, </w:t>
      </w:r>
      <w:proofErr w:type="spellStart"/>
      <w:r w:rsidRPr="009D7B66">
        <w:rPr>
          <w:rFonts w:ascii="Book Antiqua" w:eastAsia="宋体" w:hAnsi="Book Antiqua" w:cs="宋体"/>
          <w:kern w:val="0"/>
          <w:lang w:eastAsia="zh-CN"/>
        </w:rPr>
        <w:t>Mizusawa</w:t>
      </w:r>
      <w:proofErr w:type="spellEnd"/>
      <w:r w:rsidRPr="009D7B66">
        <w:rPr>
          <w:rFonts w:ascii="Book Antiqua" w:eastAsia="宋体" w:hAnsi="Book Antiqua" w:cs="宋体"/>
          <w:kern w:val="0"/>
          <w:lang w:eastAsia="zh-CN"/>
        </w:rPr>
        <w:t xml:space="preserve"> J, </w:t>
      </w:r>
      <w:proofErr w:type="spellStart"/>
      <w:r w:rsidRPr="009D7B66">
        <w:rPr>
          <w:rFonts w:ascii="Book Antiqua" w:eastAsia="宋体" w:hAnsi="Book Antiqua" w:cs="宋体"/>
          <w:kern w:val="0"/>
          <w:lang w:eastAsia="zh-CN"/>
        </w:rPr>
        <w:t>Etoh</w:t>
      </w:r>
      <w:proofErr w:type="spellEnd"/>
      <w:r w:rsidRPr="009D7B66">
        <w:rPr>
          <w:rFonts w:ascii="Book Antiqua" w:eastAsia="宋体" w:hAnsi="Book Antiqua" w:cs="宋体"/>
          <w:kern w:val="0"/>
          <w:lang w:eastAsia="zh-CN"/>
        </w:rPr>
        <w:t xml:space="preserve"> T, </w:t>
      </w:r>
      <w:proofErr w:type="spellStart"/>
      <w:r w:rsidRPr="009D7B66">
        <w:rPr>
          <w:rFonts w:ascii="Book Antiqua" w:eastAsia="宋体" w:hAnsi="Book Antiqua" w:cs="宋体"/>
          <w:kern w:val="0"/>
          <w:lang w:eastAsia="zh-CN"/>
        </w:rPr>
        <w:t>Konishi</w:t>
      </w:r>
      <w:proofErr w:type="spellEnd"/>
      <w:r w:rsidRPr="009D7B66">
        <w:rPr>
          <w:rFonts w:ascii="Book Antiqua" w:eastAsia="宋体" w:hAnsi="Book Antiqua" w:cs="宋体"/>
          <w:kern w:val="0"/>
          <w:lang w:eastAsia="zh-CN"/>
        </w:rPr>
        <w:t xml:space="preserve"> F, Sugihara K, Watanabe M, Moriya Y, Kitano S. Short-term surgical outcomes from a randomized controlled trial to evaluate laparoscopic and open D3 dissection for stage II/III colon cancer: Japan Clinical Oncology Group Study JCOG 0404. </w:t>
      </w:r>
      <w:r w:rsidRPr="009D7B66">
        <w:rPr>
          <w:rFonts w:ascii="Book Antiqua" w:eastAsia="宋体" w:hAnsi="Book Antiqua" w:cs="宋体"/>
          <w:i/>
          <w:iCs/>
          <w:kern w:val="0"/>
          <w:lang w:eastAsia="zh-CN"/>
        </w:rPr>
        <w:t xml:space="preserve">Ann </w:t>
      </w:r>
      <w:proofErr w:type="spellStart"/>
      <w:r w:rsidRPr="009D7B66">
        <w:rPr>
          <w:rFonts w:ascii="Book Antiqua" w:eastAsia="宋体" w:hAnsi="Book Antiqua" w:cs="宋体"/>
          <w:i/>
          <w:iCs/>
          <w:kern w:val="0"/>
          <w:lang w:eastAsia="zh-CN"/>
        </w:rPr>
        <w:t>Surg</w:t>
      </w:r>
      <w:proofErr w:type="spellEnd"/>
      <w:r w:rsidRPr="009D7B66">
        <w:rPr>
          <w:rFonts w:ascii="Book Antiqua" w:eastAsia="宋体" w:hAnsi="Book Antiqua" w:cs="宋体"/>
          <w:kern w:val="0"/>
          <w:lang w:eastAsia="zh-CN"/>
        </w:rPr>
        <w:t xml:space="preserve"> 2014; </w:t>
      </w:r>
      <w:r w:rsidRPr="009D7B66">
        <w:rPr>
          <w:rFonts w:ascii="Book Antiqua" w:eastAsia="宋体" w:hAnsi="Book Antiqua" w:cs="宋体"/>
          <w:b/>
          <w:bCs/>
          <w:kern w:val="0"/>
          <w:lang w:eastAsia="zh-CN"/>
        </w:rPr>
        <w:t>260</w:t>
      </w:r>
      <w:r w:rsidRPr="009D7B66">
        <w:rPr>
          <w:rFonts w:ascii="Book Antiqua" w:eastAsia="宋体" w:hAnsi="Book Antiqua" w:cs="宋体"/>
          <w:kern w:val="0"/>
          <w:lang w:eastAsia="zh-CN"/>
        </w:rPr>
        <w:t>: 23-30 [PMID: 24509190 DOI: 10.1097/SLA.</w:t>
      </w:r>
      <w:r w:rsidR="00C516BD" w:rsidRPr="00C516BD">
        <w:rPr>
          <w:rFonts w:ascii="Book Antiqua" w:eastAsia="宋体" w:hAnsi="Book Antiqua" w:cs="宋体"/>
          <w:kern w:val="0"/>
          <w:lang w:eastAsia="zh-CN"/>
        </w:rPr>
        <w:t>0000000000000499</w:t>
      </w:r>
      <w:r w:rsidRPr="009D7B66">
        <w:rPr>
          <w:rFonts w:ascii="Book Antiqua" w:eastAsia="宋体" w:hAnsi="Book Antiqua" w:cs="宋体"/>
          <w:kern w:val="0"/>
          <w:lang w:eastAsia="zh-CN"/>
        </w:rPr>
        <w:t>]</w:t>
      </w:r>
    </w:p>
    <w:p w14:paraId="787B1531"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8 </w:t>
      </w:r>
      <w:proofErr w:type="spellStart"/>
      <w:r w:rsidRPr="009D7B66">
        <w:rPr>
          <w:rFonts w:ascii="Book Antiqua" w:eastAsia="宋体" w:hAnsi="Book Antiqua" w:cs="宋体"/>
          <w:b/>
          <w:bCs/>
          <w:kern w:val="0"/>
          <w:lang w:eastAsia="zh-CN"/>
        </w:rPr>
        <w:t>Hinoi</w:t>
      </w:r>
      <w:proofErr w:type="spellEnd"/>
      <w:r w:rsidRPr="009D7B66">
        <w:rPr>
          <w:rFonts w:ascii="Book Antiqua" w:eastAsia="宋体" w:hAnsi="Book Antiqua" w:cs="宋体"/>
          <w:b/>
          <w:bCs/>
          <w:kern w:val="0"/>
          <w:lang w:eastAsia="zh-CN"/>
        </w:rPr>
        <w:t xml:space="preserve"> T</w:t>
      </w:r>
      <w:r w:rsidRPr="009D7B66">
        <w:rPr>
          <w:rFonts w:ascii="Book Antiqua" w:eastAsia="宋体" w:hAnsi="Book Antiqua" w:cs="宋体"/>
          <w:kern w:val="0"/>
          <w:lang w:eastAsia="zh-CN"/>
        </w:rPr>
        <w:t xml:space="preserve">, Kawaguchi Y, Hattori M, </w:t>
      </w:r>
      <w:proofErr w:type="spellStart"/>
      <w:r w:rsidRPr="009D7B66">
        <w:rPr>
          <w:rFonts w:ascii="Book Antiqua" w:eastAsia="宋体" w:hAnsi="Book Antiqua" w:cs="宋体"/>
          <w:kern w:val="0"/>
          <w:lang w:eastAsia="zh-CN"/>
        </w:rPr>
        <w:t>Okajima</w:t>
      </w:r>
      <w:proofErr w:type="spellEnd"/>
      <w:r w:rsidRPr="009D7B66">
        <w:rPr>
          <w:rFonts w:ascii="Book Antiqua" w:eastAsia="宋体" w:hAnsi="Book Antiqua" w:cs="宋体"/>
          <w:kern w:val="0"/>
          <w:lang w:eastAsia="zh-CN"/>
        </w:rPr>
        <w:t xml:space="preserve"> M, </w:t>
      </w:r>
      <w:proofErr w:type="spellStart"/>
      <w:r w:rsidRPr="009D7B66">
        <w:rPr>
          <w:rFonts w:ascii="Book Antiqua" w:eastAsia="宋体" w:hAnsi="Book Antiqua" w:cs="宋体"/>
          <w:kern w:val="0"/>
          <w:lang w:eastAsia="zh-CN"/>
        </w:rPr>
        <w:t>Ohdan</w:t>
      </w:r>
      <w:proofErr w:type="spellEnd"/>
      <w:r w:rsidRPr="009D7B66">
        <w:rPr>
          <w:rFonts w:ascii="Book Antiqua" w:eastAsia="宋体" w:hAnsi="Book Antiqua" w:cs="宋体"/>
          <w:kern w:val="0"/>
          <w:lang w:eastAsia="zh-CN"/>
        </w:rPr>
        <w:t xml:space="preserve"> H, Yamamoto S, Hasegawa H, </w:t>
      </w:r>
      <w:proofErr w:type="spellStart"/>
      <w:r w:rsidRPr="009D7B66">
        <w:rPr>
          <w:rFonts w:ascii="Book Antiqua" w:eastAsia="宋体" w:hAnsi="Book Antiqua" w:cs="宋体"/>
          <w:kern w:val="0"/>
          <w:lang w:eastAsia="zh-CN"/>
        </w:rPr>
        <w:t>Horie</w:t>
      </w:r>
      <w:proofErr w:type="spellEnd"/>
      <w:r w:rsidRPr="009D7B66">
        <w:rPr>
          <w:rFonts w:ascii="Book Antiqua" w:eastAsia="宋体" w:hAnsi="Book Antiqua" w:cs="宋体"/>
          <w:kern w:val="0"/>
          <w:lang w:eastAsia="zh-CN"/>
        </w:rPr>
        <w:t xml:space="preserve"> H, Murata K, Yamaguchi S, Sugihara K, Watanabe M. Laparoscopic versus open surgery for colorectal cancer in elderly patients: a </w:t>
      </w:r>
      <w:r w:rsidRPr="009D7B66">
        <w:rPr>
          <w:rFonts w:ascii="Book Antiqua" w:eastAsia="宋体" w:hAnsi="Book Antiqua" w:cs="宋体"/>
          <w:kern w:val="0"/>
          <w:lang w:eastAsia="zh-CN"/>
        </w:rPr>
        <w:lastRenderedPageBreak/>
        <w:t xml:space="preserve">multicenter matched case-control study. </w:t>
      </w:r>
      <w:r w:rsidRPr="009D7B66">
        <w:rPr>
          <w:rFonts w:ascii="Book Antiqua" w:eastAsia="宋体" w:hAnsi="Book Antiqua" w:cs="宋体"/>
          <w:i/>
          <w:iCs/>
          <w:kern w:val="0"/>
          <w:lang w:eastAsia="zh-CN"/>
        </w:rPr>
        <w:t xml:space="preserve">Ann </w:t>
      </w:r>
      <w:proofErr w:type="spellStart"/>
      <w:r w:rsidRPr="009D7B66">
        <w:rPr>
          <w:rFonts w:ascii="Book Antiqua" w:eastAsia="宋体" w:hAnsi="Book Antiqua" w:cs="宋体"/>
          <w:i/>
          <w:iCs/>
          <w:kern w:val="0"/>
          <w:lang w:eastAsia="zh-CN"/>
        </w:rPr>
        <w:t>Surg</w:t>
      </w:r>
      <w:proofErr w:type="spellEnd"/>
      <w:r w:rsidRPr="009D7B66">
        <w:rPr>
          <w:rFonts w:ascii="Book Antiqua" w:eastAsia="宋体" w:hAnsi="Book Antiqua" w:cs="宋体"/>
          <w:i/>
          <w:iCs/>
          <w:kern w:val="0"/>
          <w:lang w:eastAsia="zh-CN"/>
        </w:rPr>
        <w:t xml:space="preserve"> </w:t>
      </w:r>
      <w:proofErr w:type="spellStart"/>
      <w:r w:rsidRPr="009D7B66">
        <w:rPr>
          <w:rFonts w:ascii="Book Antiqua" w:eastAsia="宋体" w:hAnsi="Book Antiqua" w:cs="宋体"/>
          <w:i/>
          <w:iCs/>
          <w:kern w:val="0"/>
          <w:lang w:eastAsia="zh-CN"/>
        </w:rPr>
        <w:t>Oncol</w:t>
      </w:r>
      <w:proofErr w:type="spellEnd"/>
      <w:r w:rsidRPr="009D7B66">
        <w:rPr>
          <w:rFonts w:ascii="Book Antiqua" w:eastAsia="宋体" w:hAnsi="Book Antiqua" w:cs="宋体"/>
          <w:kern w:val="0"/>
          <w:lang w:eastAsia="zh-CN"/>
        </w:rPr>
        <w:t xml:space="preserve"> 2015; </w:t>
      </w:r>
      <w:r w:rsidRPr="009D7B66">
        <w:rPr>
          <w:rFonts w:ascii="Book Antiqua" w:eastAsia="宋体" w:hAnsi="Book Antiqua" w:cs="宋体"/>
          <w:b/>
          <w:bCs/>
          <w:kern w:val="0"/>
          <w:lang w:eastAsia="zh-CN"/>
        </w:rPr>
        <w:t>22</w:t>
      </w:r>
      <w:r w:rsidRPr="009D7B66">
        <w:rPr>
          <w:rFonts w:ascii="Book Antiqua" w:eastAsia="宋体" w:hAnsi="Book Antiqua" w:cs="宋体"/>
          <w:kern w:val="0"/>
          <w:lang w:eastAsia="zh-CN"/>
        </w:rPr>
        <w:t>: 2040-2050 [PMID: 25331007 DOI: 10.1245/s10434-014-4172-x]</w:t>
      </w:r>
    </w:p>
    <w:p w14:paraId="24E90033"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9 </w:t>
      </w:r>
      <w:proofErr w:type="spellStart"/>
      <w:r w:rsidRPr="009D7B66">
        <w:rPr>
          <w:rFonts w:ascii="Book Antiqua" w:eastAsia="宋体" w:hAnsi="Book Antiqua" w:cs="宋体"/>
          <w:b/>
          <w:bCs/>
          <w:kern w:val="0"/>
          <w:lang w:eastAsia="zh-CN"/>
        </w:rPr>
        <w:t>Hida</w:t>
      </w:r>
      <w:proofErr w:type="spellEnd"/>
      <w:r w:rsidRPr="009D7B66">
        <w:rPr>
          <w:rFonts w:ascii="Book Antiqua" w:eastAsia="宋体" w:hAnsi="Book Antiqua" w:cs="宋体"/>
          <w:b/>
          <w:bCs/>
          <w:kern w:val="0"/>
          <w:lang w:eastAsia="zh-CN"/>
        </w:rPr>
        <w:t xml:space="preserve"> K</w:t>
      </w:r>
      <w:r w:rsidRPr="009D7B66">
        <w:rPr>
          <w:rFonts w:ascii="Book Antiqua" w:eastAsia="宋体" w:hAnsi="Book Antiqua" w:cs="宋体"/>
          <w:kern w:val="0"/>
          <w:lang w:eastAsia="zh-CN"/>
        </w:rPr>
        <w:t xml:space="preserve">, Hasegawa S, Kinjo Y, Yoshimura K, Inomata M, Ito M, </w:t>
      </w:r>
      <w:proofErr w:type="spellStart"/>
      <w:r w:rsidRPr="009D7B66">
        <w:rPr>
          <w:rFonts w:ascii="Book Antiqua" w:eastAsia="宋体" w:hAnsi="Book Antiqua" w:cs="宋体"/>
          <w:kern w:val="0"/>
          <w:lang w:eastAsia="zh-CN"/>
        </w:rPr>
        <w:t>Fukunaga</w:t>
      </w:r>
      <w:proofErr w:type="spellEnd"/>
      <w:r w:rsidRPr="009D7B66">
        <w:rPr>
          <w:rFonts w:ascii="Book Antiqua" w:eastAsia="宋体" w:hAnsi="Book Antiqua" w:cs="宋体"/>
          <w:kern w:val="0"/>
          <w:lang w:eastAsia="zh-CN"/>
        </w:rPr>
        <w:t xml:space="preserve"> Y, Kanazawa A, </w:t>
      </w:r>
      <w:proofErr w:type="spellStart"/>
      <w:r w:rsidRPr="009D7B66">
        <w:rPr>
          <w:rFonts w:ascii="Book Antiqua" w:eastAsia="宋体" w:hAnsi="Book Antiqua" w:cs="宋体"/>
          <w:kern w:val="0"/>
          <w:lang w:eastAsia="zh-CN"/>
        </w:rPr>
        <w:t>Idani</w:t>
      </w:r>
      <w:proofErr w:type="spellEnd"/>
      <w:r w:rsidRPr="009D7B66">
        <w:rPr>
          <w:rFonts w:ascii="Book Antiqua" w:eastAsia="宋体" w:hAnsi="Book Antiqua" w:cs="宋体"/>
          <w:kern w:val="0"/>
          <w:lang w:eastAsia="zh-CN"/>
        </w:rPr>
        <w:t xml:space="preserve"> H, Sakai Y, Watanabe M. Open versus laparoscopic resection of primary tumor for incurable stage IV colorectal cancer: a large multicenter consecutive patients cohort study. </w:t>
      </w:r>
      <w:r w:rsidRPr="009D7B66">
        <w:rPr>
          <w:rFonts w:ascii="Book Antiqua" w:eastAsia="宋体" w:hAnsi="Book Antiqua" w:cs="宋体"/>
          <w:i/>
          <w:iCs/>
          <w:kern w:val="0"/>
          <w:lang w:eastAsia="zh-CN"/>
        </w:rPr>
        <w:t xml:space="preserve">Ann </w:t>
      </w:r>
      <w:proofErr w:type="spellStart"/>
      <w:r w:rsidRPr="009D7B66">
        <w:rPr>
          <w:rFonts w:ascii="Book Antiqua" w:eastAsia="宋体" w:hAnsi="Book Antiqua" w:cs="宋体"/>
          <w:i/>
          <w:iCs/>
          <w:kern w:val="0"/>
          <w:lang w:eastAsia="zh-CN"/>
        </w:rPr>
        <w:t>Surg</w:t>
      </w:r>
      <w:proofErr w:type="spellEnd"/>
      <w:r w:rsidRPr="009D7B66">
        <w:rPr>
          <w:rFonts w:ascii="Book Antiqua" w:eastAsia="宋体" w:hAnsi="Book Antiqua" w:cs="宋体"/>
          <w:kern w:val="0"/>
          <w:lang w:eastAsia="zh-CN"/>
        </w:rPr>
        <w:t xml:space="preserve"> 2012; </w:t>
      </w:r>
      <w:r w:rsidRPr="009D7B66">
        <w:rPr>
          <w:rFonts w:ascii="Book Antiqua" w:eastAsia="宋体" w:hAnsi="Book Antiqua" w:cs="宋体"/>
          <w:b/>
          <w:bCs/>
          <w:kern w:val="0"/>
          <w:lang w:eastAsia="zh-CN"/>
        </w:rPr>
        <w:t>255</w:t>
      </w:r>
      <w:r w:rsidRPr="009D7B66">
        <w:rPr>
          <w:rFonts w:ascii="Book Antiqua" w:eastAsia="宋体" w:hAnsi="Book Antiqua" w:cs="宋体"/>
          <w:kern w:val="0"/>
          <w:lang w:eastAsia="zh-CN"/>
        </w:rPr>
        <w:t>: 929-934 [PMID: 22367445 DOI: 10.1097/SLA.0b013e31824a99e4]</w:t>
      </w:r>
    </w:p>
    <w:p w14:paraId="19B960B3"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10 </w:t>
      </w:r>
      <w:r w:rsidRPr="009D7B66">
        <w:rPr>
          <w:rFonts w:ascii="Book Antiqua" w:eastAsia="宋体" w:hAnsi="Book Antiqua" w:cs="宋体"/>
          <w:b/>
          <w:bCs/>
          <w:kern w:val="0"/>
          <w:lang w:eastAsia="zh-CN"/>
        </w:rPr>
        <w:t>van der Pas MH</w:t>
      </w:r>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Haglind</w:t>
      </w:r>
      <w:proofErr w:type="spellEnd"/>
      <w:r w:rsidRPr="009D7B66">
        <w:rPr>
          <w:rFonts w:ascii="Book Antiqua" w:eastAsia="宋体" w:hAnsi="Book Antiqua" w:cs="宋体"/>
          <w:kern w:val="0"/>
          <w:lang w:eastAsia="zh-CN"/>
        </w:rPr>
        <w:t xml:space="preserve"> E, Cuesta MA, </w:t>
      </w:r>
      <w:proofErr w:type="spellStart"/>
      <w:r w:rsidRPr="009D7B66">
        <w:rPr>
          <w:rFonts w:ascii="Book Antiqua" w:eastAsia="宋体" w:hAnsi="Book Antiqua" w:cs="宋体"/>
          <w:kern w:val="0"/>
          <w:lang w:eastAsia="zh-CN"/>
        </w:rPr>
        <w:t>Fürst</w:t>
      </w:r>
      <w:proofErr w:type="spellEnd"/>
      <w:r w:rsidRPr="009D7B66">
        <w:rPr>
          <w:rFonts w:ascii="Book Antiqua" w:eastAsia="宋体" w:hAnsi="Book Antiqua" w:cs="宋体"/>
          <w:kern w:val="0"/>
          <w:lang w:eastAsia="zh-CN"/>
        </w:rPr>
        <w:t xml:space="preserve"> A, Lacy AM, Hop WC, </w:t>
      </w:r>
      <w:proofErr w:type="spellStart"/>
      <w:r w:rsidRPr="009D7B66">
        <w:rPr>
          <w:rFonts w:ascii="Book Antiqua" w:eastAsia="宋体" w:hAnsi="Book Antiqua" w:cs="宋体"/>
          <w:kern w:val="0"/>
          <w:lang w:eastAsia="zh-CN"/>
        </w:rPr>
        <w:t>Bonjer</w:t>
      </w:r>
      <w:proofErr w:type="spellEnd"/>
      <w:r w:rsidRPr="009D7B66">
        <w:rPr>
          <w:rFonts w:ascii="Book Antiqua" w:eastAsia="宋体" w:hAnsi="Book Antiqua" w:cs="宋体"/>
          <w:kern w:val="0"/>
          <w:lang w:eastAsia="zh-CN"/>
        </w:rPr>
        <w:t xml:space="preserve"> HJ. Laparoscopic versus open surgery for rectal cancer (COLOR II): short-term outcomes of a </w:t>
      </w:r>
      <w:proofErr w:type="spellStart"/>
      <w:r w:rsidRPr="009D7B66">
        <w:rPr>
          <w:rFonts w:ascii="Book Antiqua" w:eastAsia="宋体" w:hAnsi="Book Antiqua" w:cs="宋体"/>
          <w:kern w:val="0"/>
          <w:lang w:eastAsia="zh-CN"/>
        </w:rPr>
        <w:t>randomised</w:t>
      </w:r>
      <w:proofErr w:type="spellEnd"/>
      <w:r w:rsidRPr="009D7B66">
        <w:rPr>
          <w:rFonts w:ascii="Book Antiqua" w:eastAsia="宋体" w:hAnsi="Book Antiqua" w:cs="宋体"/>
          <w:kern w:val="0"/>
          <w:lang w:eastAsia="zh-CN"/>
        </w:rPr>
        <w:t xml:space="preserve">, phase 3 trial. </w:t>
      </w:r>
      <w:r w:rsidRPr="009D7B66">
        <w:rPr>
          <w:rFonts w:ascii="Book Antiqua" w:eastAsia="宋体" w:hAnsi="Book Antiqua" w:cs="宋体"/>
          <w:i/>
          <w:iCs/>
          <w:kern w:val="0"/>
          <w:lang w:eastAsia="zh-CN"/>
        </w:rPr>
        <w:t xml:space="preserve">Lancet </w:t>
      </w:r>
      <w:proofErr w:type="spellStart"/>
      <w:r w:rsidRPr="009D7B66">
        <w:rPr>
          <w:rFonts w:ascii="Book Antiqua" w:eastAsia="宋体" w:hAnsi="Book Antiqua" w:cs="宋体"/>
          <w:i/>
          <w:iCs/>
          <w:kern w:val="0"/>
          <w:lang w:eastAsia="zh-CN"/>
        </w:rPr>
        <w:t>Oncol</w:t>
      </w:r>
      <w:proofErr w:type="spellEnd"/>
      <w:r w:rsidRPr="009D7B66">
        <w:rPr>
          <w:rFonts w:ascii="Book Antiqua" w:eastAsia="宋体" w:hAnsi="Book Antiqua" w:cs="宋体"/>
          <w:kern w:val="0"/>
          <w:lang w:eastAsia="zh-CN"/>
        </w:rPr>
        <w:t xml:space="preserve"> 2013; </w:t>
      </w:r>
      <w:r w:rsidRPr="009D7B66">
        <w:rPr>
          <w:rFonts w:ascii="Book Antiqua" w:eastAsia="宋体" w:hAnsi="Book Antiqua" w:cs="宋体"/>
          <w:b/>
          <w:bCs/>
          <w:kern w:val="0"/>
          <w:lang w:eastAsia="zh-CN"/>
        </w:rPr>
        <w:t>14</w:t>
      </w:r>
      <w:r w:rsidRPr="009D7B66">
        <w:rPr>
          <w:rFonts w:ascii="Book Antiqua" w:eastAsia="宋体" w:hAnsi="Book Antiqua" w:cs="宋体"/>
          <w:kern w:val="0"/>
          <w:lang w:eastAsia="zh-CN"/>
        </w:rPr>
        <w:t>: 210-218 [PMID: 23395398 DOI: 10.1016/S1470-2045(13)70016-0]</w:t>
      </w:r>
    </w:p>
    <w:p w14:paraId="77BF6108"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11 </w:t>
      </w:r>
      <w:proofErr w:type="spellStart"/>
      <w:r w:rsidRPr="009D7B66">
        <w:rPr>
          <w:rFonts w:ascii="Book Antiqua" w:eastAsia="宋体" w:hAnsi="Book Antiqua" w:cs="宋体"/>
          <w:b/>
          <w:bCs/>
          <w:kern w:val="0"/>
          <w:lang w:eastAsia="zh-CN"/>
        </w:rPr>
        <w:t>Bonjer</w:t>
      </w:r>
      <w:proofErr w:type="spellEnd"/>
      <w:r w:rsidRPr="009D7B66">
        <w:rPr>
          <w:rFonts w:ascii="Book Antiqua" w:eastAsia="宋体" w:hAnsi="Book Antiqua" w:cs="宋体"/>
          <w:b/>
          <w:bCs/>
          <w:kern w:val="0"/>
          <w:lang w:eastAsia="zh-CN"/>
        </w:rPr>
        <w:t xml:space="preserve"> HJ</w:t>
      </w:r>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Deijen</w:t>
      </w:r>
      <w:proofErr w:type="spellEnd"/>
      <w:r w:rsidRPr="009D7B66">
        <w:rPr>
          <w:rFonts w:ascii="Book Antiqua" w:eastAsia="宋体" w:hAnsi="Book Antiqua" w:cs="宋体"/>
          <w:kern w:val="0"/>
          <w:lang w:eastAsia="zh-CN"/>
        </w:rPr>
        <w:t xml:space="preserve"> CL, </w:t>
      </w:r>
      <w:proofErr w:type="spellStart"/>
      <w:r w:rsidRPr="009D7B66">
        <w:rPr>
          <w:rFonts w:ascii="Book Antiqua" w:eastAsia="宋体" w:hAnsi="Book Antiqua" w:cs="宋体"/>
          <w:kern w:val="0"/>
          <w:lang w:eastAsia="zh-CN"/>
        </w:rPr>
        <w:t>Abis</w:t>
      </w:r>
      <w:proofErr w:type="spellEnd"/>
      <w:r w:rsidRPr="009D7B66">
        <w:rPr>
          <w:rFonts w:ascii="Book Antiqua" w:eastAsia="宋体" w:hAnsi="Book Antiqua" w:cs="宋体"/>
          <w:kern w:val="0"/>
          <w:lang w:eastAsia="zh-CN"/>
        </w:rPr>
        <w:t xml:space="preserve"> GA, Cuesta MA, van der Pas MH, de Lange-de Klerk ES, Lacy AM, </w:t>
      </w:r>
      <w:proofErr w:type="spellStart"/>
      <w:r w:rsidRPr="009D7B66">
        <w:rPr>
          <w:rFonts w:ascii="Book Antiqua" w:eastAsia="宋体" w:hAnsi="Book Antiqua" w:cs="宋体"/>
          <w:kern w:val="0"/>
          <w:lang w:eastAsia="zh-CN"/>
        </w:rPr>
        <w:t>Bemelman</w:t>
      </w:r>
      <w:proofErr w:type="spellEnd"/>
      <w:r w:rsidRPr="009D7B66">
        <w:rPr>
          <w:rFonts w:ascii="Book Antiqua" w:eastAsia="宋体" w:hAnsi="Book Antiqua" w:cs="宋体"/>
          <w:kern w:val="0"/>
          <w:lang w:eastAsia="zh-CN"/>
        </w:rPr>
        <w:t xml:space="preserve"> WA, </w:t>
      </w:r>
      <w:proofErr w:type="spellStart"/>
      <w:r w:rsidRPr="009D7B66">
        <w:rPr>
          <w:rFonts w:ascii="Book Antiqua" w:eastAsia="宋体" w:hAnsi="Book Antiqua" w:cs="宋体"/>
          <w:kern w:val="0"/>
          <w:lang w:eastAsia="zh-CN"/>
        </w:rPr>
        <w:t>Andersson</w:t>
      </w:r>
      <w:proofErr w:type="spellEnd"/>
      <w:r w:rsidRPr="009D7B66">
        <w:rPr>
          <w:rFonts w:ascii="Book Antiqua" w:eastAsia="宋体" w:hAnsi="Book Antiqua" w:cs="宋体"/>
          <w:kern w:val="0"/>
          <w:lang w:eastAsia="zh-CN"/>
        </w:rPr>
        <w:t xml:space="preserve"> J, </w:t>
      </w:r>
      <w:proofErr w:type="spellStart"/>
      <w:r w:rsidRPr="009D7B66">
        <w:rPr>
          <w:rFonts w:ascii="Book Antiqua" w:eastAsia="宋体" w:hAnsi="Book Antiqua" w:cs="宋体"/>
          <w:kern w:val="0"/>
          <w:lang w:eastAsia="zh-CN"/>
        </w:rPr>
        <w:t>Angenete</w:t>
      </w:r>
      <w:proofErr w:type="spellEnd"/>
      <w:r w:rsidRPr="009D7B66">
        <w:rPr>
          <w:rFonts w:ascii="Book Antiqua" w:eastAsia="宋体" w:hAnsi="Book Antiqua" w:cs="宋体"/>
          <w:kern w:val="0"/>
          <w:lang w:eastAsia="zh-CN"/>
        </w:rPr>
        <w:t xml:space="preserve"> E, Rosenberg J, </w:t>
      </w:r>
      <w:proofErr w:type="spellStart"/>
      <w:r w:rsidRPr="009D7B66">
        <w:rPr>
          <w:rFonts w:ascii="Book Antiqua" w:eastAsia="宋体" w:hAnsi="Book Antiqua" w:cs="宋体"/>
          <w:kern w:val="0"/>
          <w:lang w:eastAsia="zh-CN"/>
        </w:rPr>
        <w:t>Fuerst</w:t>
      </w:r>
      <w:proofErr w:type="spellEnd"/>
      <w:r w:rsidRPr="009D7B66">
        <w:rPr>
          <w:rFonts w:ascii="Book Antiqua" w:eastAsia="宋体" w:hAnsi="Book Antiqua" w:cs="宋体"/>
          <w:kern w:val="0"/>
          <w:lang w:eastAsia="zh-CN"/>
        </w:rPr>
        <w:t xml:space="preserve"> A, </w:t>
      </w:r>
      <w:proofErr w:type="spellStart"/>
      <w:r w:rsidRPr="009D7B66">
        <w:rPr>
          <w:rFonts w:ascii="Book Antiqua" w:eastAsia="宋体" w:hAnsi="Book Antiqua" w:cs="宋体"/>
          <w:kern w:val="0"/>
          <w:lang w:eastAsia="zh-CN"/>
        </w:rPr>
        <w:t>Haglind</w:t>
      </w:r>
      <w:proofErr w:type="spellEnd"/>
      <w:r w:rsidRPr="009D7B66">
        <w:rPr>
          <w:rFonts w:ascii="Book Antiqua" w:eastAsia="宋体" w:hAnsi="Book Antiqua" w:cs="宋体"/>
          <w:kern w:val="0"/>
          <w:lang w:eastAsia="zh-CN"/>
        </w:rPr>
        <w:t xml:space="preserve"> E. A randomized trial of laparoscopic versus open surgery for rectal cancer. </w:t>
      </w:r>
      <w:r w:rsidRPr="009D7B66">
        <w:rPr>
          <w:rFonts w:ascii="Book Antiqua" w:eastAsia="宋体" w:hAnsi="Book Antiqua" w:cs="宋体"/>
          <w:i/>
          <w:iCs/>
          <w:kern w:val="0"/>
          <w:lang w:eastAsia="zh-CN"/>
        </w:rPr>
        <w:t xml:space="preserve">N </w:t>
      </w:r>
      <w:proofErr w:type="spellStart"/>
      <w:r w:rsidRPr="009D7B66">
        <w:rPr>
          <w:rFonts w:ascii="Book Antiqua" w:eastAsia="宋体" w:hAnsi="Book Antiqua" w:cs="宋体"/>
          <w:i/>
          <w:iCs/>
          <w:kern w:val="0"/>
          <w:lang w:eastAsia="zh-CN"/>
        </w:rPr>
        <w:t>Engl</w:t>
      </w:r>
      <w:proofErr w:type="spellEnd"/>
      <w:r w:rsidRPr="009D7B66">
        <w:rPr>
          <w:rFonts w:ascii="Book Antiqua" w:eastAsia="宋体" w:hAnsi="Book Antiqua" w:cs="宋体"/>
          <w:i/>
          <w:iCs/>
          <w:kern w:val="0"/>
          <w:lang w:eastAsia="zh-CN"/>
        </w:rPr>
        <w:t xml:space="preserve"> J Med</w:t>
      </w:r>
      <w:r w:rsidRPr="009D7B66">
        <w:rPr>
          <w:rFonts w:ascii="Book Antiqua" w:eastAsia="宋体" w:hAnsi="Book Antiqua" w:cs="宋体"/>
          <w:kern w:val="0"/>
          <w:lang w:eastAsia="zh-CN"/>
        </w:rPr>
        <w:t xml:space="preserve"> 2015; </w:t>
      </w:r>
      <w:r w:rsidRPr="009D7B66">
        <w:rPr>
          <w:rFonts w:ascii="Book Antiqua" w:eastAsia="宋体" w:hAnsi="Book Antiqua" w:cs="宋体"/>
          <w:b/>
          <w:bCs/>
          <w:kern w:val="0"/>
          <w:lang w:eastAsia="zh-CN"/>
        </w:rPr>
        <w:t>372</w:t>
      </w:r>
      <w:r w:rsidRPr="009D7B66">
        <w:rPr>
          <w:rFonts w:ascii="Book Antiqua" w:eastAsia="宋体" w:hAnsi="Book Antiqua" w:cs="宋体"/>
          <w:kern w:val="0"/>
          <w:lang w:eastAsia="zh-CN"/>
        </w:rPr>
        <w:t>: 1324-1332 [PMID: 25830422 DOI: 10.1056/NEJMoa1414882]</w:t>
      </w:r>
    </w:p>
    <w:p w14:paraId="03FA5DFB"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12 </w:t>
      </w:r>
      <w:r w:rsidRPr="009D7B66">
        <w:rPr>
          <w:rFonts w:ascii="Book Antiqua" w:eastAsia="宋体" w:hAnsi="Book Antiqua" w:cs="宋体"/>
          <w:b/>
          <w:bCs/>
          <w:kern w:val="0"/>
          <w:lang w:eastAsia="zh-CN"/>
        </w:rPr>
        <w:t>Kang SB</w:t>
      </w:r>
      <w:r w:rsidRPr="009D7B66">
        <w:rPr>
          <w:rFonts w:ascii="Book Antiqua" w:eastAsia="宋体" w:hAnsi="Book Antiqua" w:cs="宋体"/>
          <w:kern w:val="0"/>
          <w:lang w:eastAsia="zh-CN"/>
        </w:rPr>
        <w:t xml:space="preserve">, Park JW, </w:t>
      </w:r>
      <w:proofErr w:type="spellStart"/>
      <w:r w:rsidRPr="009D7B66">
        <w:rPr>
          <w:rFonts w:ascii="Book Antiqua" w:eastAsia="宋体" w:hAnsi="Book Antiqua" w:cs="宋体"/>
          <w:kern w:val="0"/>
          <w:lang w:eastAsia="zh-CN"/>
        </w:rPr>
        <w:t>Jeong</w:t>
      </w:r>
      <w:proofErr w:type="spellEnd"/>
      <w:r w:rsidRPr="009D7B66">
        <w:rPr>
          <w:rFonts w:ascii="Book Antiqua" w:eastAsia="宋体" w:hAnsi="Book Antiqua" w:cs="宋体"/>
          <w:kern w:val="0"/>
          <w:lang w:eastAsia="zh-CN"/>
        </w:rPr>
        <w:t xml:space="preserve"> SY, Nam BH, Choi HS, Kim DW, Lim SB, Lee TG, Kim DY, Kim JS, Chang HJ, Lee HS, Kim SY, Jung KH, Hong YS, Kim JH, </w:t>
      </w:r>
      <w:proofErr w:type="spellStart"/>
      <w:r w:rsidRPr="009D7B66">
        <w:rPr>
          <w:rFonts w:ascii="Book Antiqua" w:eastAsia="宋体" w:hAnsi="Book Antiqua" w:cs="宋体"/>
          <w:kern w:val="0"/>
          <w:lang w:eastAsia="zh-CN"/>
        </w:rPr>
        <w:t>Sohn</w:t>
      </w:r>
      <w:proofErr w:type="spellEnd"/>
      <w:r w:rsidRPr="009D7B66">
        <w:rPr>
          <w:rFonts w:ascii="Book Antiqua" w:eastAsia="宋体" w:hAnsi="Book Antiqua" w:cs="宋体"/>
          <w:kern w:val="0"/>
          <w:lang w:eastAsia="zh-CN"/>
        </w:rPr>
        <w:t xml:space="preserve"> DK, Kim DH, Oh JH. Open versus laparoscopic surgery for mid or low rectal cancer after </w:t>
      </w:r>
      <w:proofErr w:type="spellStart"/>
      <w:r w:rsidRPr="009D7B66">
        <w:rPr>
          <w:rFonts w:ascii="Book Antiqua" w:eastAsia="宋体" w:hAnsi="Book Antiqua" w:cs="宋体"/>
          <w:kern w:val="0"/>
          <w:lang w:eastAsia="zh-CN"/>
        </w:rPr>
        <w:t>neoadjuvant</w:t>
      </w:r>
      <w:proofErr w:type="spellEnd"/>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chemoradiotherapy</w:t>
      </w:r>
      <w:proofErr w:type="spellEnd"/>
      <w:r w:rsidRPr="009D7B66">
        <w:rPr>
          <w:rFonts w:ascii="Book Antiqua" w:eastAsia="宋体" w:hAnsi="Book Antiqua" w:cs="宋体"/>
          <w:kern w:val="0"/>
          <w:lang w:eastAsia="zh-CN"/>
        </w:rPr>
        <w:t xml:space="preserve"> (COREAN trial): short-term outcomes of an open-label </w:t>
      </w:r>
      <w:proofErr w:type="spellStart"/>
      <w:r w:rsidRPr="009D7B66">
        <w:rPr>
          <w:rFonts w:ascii="Book Antiqua" w:eastAsia="宋体" w:hAnsi="Book Antiqua" w:cs="宋体"/>
          <w:kern w:val="0"/>
          <w:lang w:eastAsia="zh-CN"/>
        </w:rPr>
        <w:t>randomised</w:t>
      </w:r>
      <w:proofErr w:type="spellEnd"/>
      <w:r w:rsidRPr="009D7B66">
        <w:rPr>
          <w:rFonts w:ascii="Book Antiqua" w:eastAsia="宋体" w:hAnsi="Book Antiqua" w:cs="宋体"/>
          <w:kern w:val="0"/>
          <w:lang w:eastAsia="zh-CN"/>
        </w:rPr>
        <w:t xml:space="preserve"> controlled trial. </w:t>
      </w:r>
      <w:r w:rsidRPr="009D7B66">
        <w:rPr>
          <w:rFonts w:ascii="Book Antiqua" w:eastAsia="宋体" w:hAnsi="Book Antiqua" w:cs="宋体"/>
          <w:i/>
          <w:iCs/>
          <w:kern w:val="0"/>
          <w:lang w:eastAsia="zh-CN"/>
        </w:rPr>
        <w:t xml:space="preserve">Lancet </w:t>
      </w:r>
      <w:proofErr w:type="spellStart"/>
      <w:r w:rsidRPr="009D7B66">
        <w:rPr>
          <w:rFonts w:ascii="Book Antiqua" w:eastAsia="宋体" w:hAnsi="Book Antiqua" w:cs="宋体"/>
          <w:i/>
          <w:iCs/>
          <w:kern w:val="0"/>
          <w:lang w:eastAsia="zh-CN"/>
        </w:rPr>
        <w:t>Oncol</w:t>
      </w:r>
      <w:proofErr w:type="spellEnd"/>
      <w:r w:rsidRPr="009D7B66">
        <w:rPr>
          <w:rFonts w:ascii="Book Antiqua" w:eastAsia="宋体" w:hAnsi="Book Antiqua" w:cs="宋体"/>
          <w:kern w:val="0"/>
          <w:lang w:eastAsia="zh-CN"/>
        </w:rPr>
        <w:t xml:space="preserve"> 2010; </w:t>
      </w:r>
      <w:r w:rsidRPr="009D7B66">
        <w:rPr>
          <w:rFonts w:ascii="Book Antiqua" w:eastAsia="宋体" w:hAnsi="Book Antiqua" w:cs="宋体"/>
          <w:b/>
          <w:bCs/>
          <w:kern w:val="0"/>
          <w:lang w:eastAsia="zh-CN"/>
        </w:rPr>
        <w:t>11</w:t>
      </w:r>
      <w:r w:rsidRPr="009D7B66">
        <w:rPr>
          <w:rFonts w:ascii="Book Antiqua" w:eastAsia="宋体" w:hAnsi="Book Antiqua" w:cs="宋体"/>
          <w:kern w:val="0"/>
          <w:lang w:eastAsia="zh-CN"/>
        </w:rPr>
        <w:t>: 637-645 [PMID: 20610322 DOI: 10.1016/S1470-2045(10)70131-5]</w:t>
      </w:r>
    </w:p>
    <w:p w14:paraId="36F41337"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13 </w:t>
      </w:r>
      <w:proofErr w:type="spellStart"/>
      <w:r w:rsidRPr="009D7B66">
        <w:rPr>
          <w:rFonts w:ascii="Book Antiqua" w:eastAsia="宋体" w:hAnsi="Book Antiqua" w:cs="宋体"/>
          <w:b/>
          <w:bCs/>
          <w:kern w:val="0"/>
          <w:lang w:eastAsia="zh-CN"/>
        </w:rPr>
        <w:t>Jeong</w:t>
      </w:r>
      <w:proofErr w:type="spellEnd"/>
      <w:r w:rsidRPr="009D7B66">
        <w:rPr>
          <w:rFonts w:ascii="Book Antiqua" w:eastAsia="宋体" w:hAnsi="Book Antiqua" w:cs="宋体"/>
          <w:b/>
          <w:bCs/>
          <w:kern w:val="0"/>
          <w:lang w:eastAsia="zh-CN"/>
        </w:rPr>
        <w:t xml:space="preserve"> SY</w:t>
      </w:r>
      <w:r w:rsidRPr="009D7B66">
        <w:rPr>
          <w:rFonts w:ascii="Book Antiqua" w:eastAsia="宋体" w:hAnsi="Book Antiqua" w:cs="宋体"/>
          <w:kern w:val="0"/>
          <w:lang w:eastAsia="zh-CN"/>
        </w:rPr>
        <w:t xml:space="preserve">, Park JW, Nam BH, Kim S, Kang SB, Lim SB, Choi HS, Kim DW, Chang HJ, Kim DY, Jung KH, Kim TY, Kang GH, Chie EK, Kim SY, </w:t>
      </w:r>
      <w:proofErr w:type="spellStart"/>
      <w:r w:rsidRPr="009D7B66">
        <w:rPr>
          <w:rFonts w:ascii="Book Antiqua" w:eastAsia="宋体" w:hAnsi="Book Antiqua" w:cs="宋体"/>
          <w:kern w:val="0"/>
          <w:lang w:eastAsia="zh-CN"/>
        </w:rPr>
        <w:t>Sohn</w:t>
      </w:r>
      <w:proofErr w:type="spellEnd"/>
      <w:r w:rsidRPr="009D7B66">
        <w:rPr>
          <w:rFonts w:ascii="Book Antiqua" w:eastAsia="宋体" w:hAnsi="Book Antiqua" w:cs="宋体"/>
          <w:kern w:val="0"/>
          <w:lang w:eastAsia="zh-CN"/>
        </w:rPr>
        <w:t xml:space="preserve"> DK, Kim DH, Kim JS, Lee HS, Kim JH, Oh JH. Open versus laparoscopic surgery for mid-rectal or low-rectal cancer after </w:t>
      </w:r>
      <w:proofErr w:type="spellStart"/>
      <w:r w:rsidRPr="009D7B66">
        <w:rPr>
          <w:rFonts w:ascii="Book Antiqua" w:eastAsia="宋体" w:hAnsi="Book Antiqua" w:cs="宋体"/>
          <w:kern w:val="0"/>
          <w:lang w:eastAsia="zh-CN"/>
        </w:rPr>
        <w:t>neoadjuvant</w:t>
      </w:r>
      <w:proofErr w:type="spellEnd"/>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chemoradiotherapy</w:t>
      </w:r>
      <w:proofErr w:type="spellEnd"/>
      <w:r w:rsidRPr="009D7B66">
        <w:rPr>
          <w:rFonts w:ascii="Book Antiqua" w:eastAsia="宋体" w:hAnsi="Book Antiqua" w:cs="宋体"/>
          <w:kern w:val="0"/>
          <w:lang w:eastAsia="zh-CN"/>
        </w:rPr>
        <w:t xml:space="preserve"> (COREAN trial): survival outcomes of an open-label, non-inferiority, </w:t>
      </w:r>
      <w:proofErr w:type="spellStart"/>
      <w:r w:rsidRPr="009D7B66">
        <w:rPr>
          <w:rFonts w:ascii="Book Antiqua" w:eastAsia="宋体" w:hAnsi="Book Antiqua" w:cs="宋体"/>
          <w:kern w:val="0"/>
          <w:lang w:eastAsia="zh-CN"/>
        </w:rPr>
        <w:t>randomised</w:t>
      </w:r>
      <w:proofErr w:type="spellEnd"/>
      <w:r w:rsidRPr="009D7B66">
        <w:rPr>
          <w:rFonts w:ascii="Book Antiqua" w:eastAsia="宋体" w:hAnsi="Book Antiqua" w:cs="宋体"/>
          <w:kern w:val="0"/>
          <w:lang w:eastAsia="zh-CN"/>
        </w:rPr>
        <w:t xml:space="preserve"> controlled trial. </w:t>
      </w:r>
      <w:r w:rsidRPr="009D7B66">
        <w:rPr>
          <w:rFonts w:ascii="Book Antiqua" w:eastAsia="宋体" w:hAnsi="Book Antiqua" w:cs="宋体"/>
          <w:i/>
          <w:iCs/>
          <w:kern w:val="0"/>
          <w:lang w:eastAsia="zh-CN"/>
        </w:rPr>
        <w:t xml:space="preserve">Lancet </w:t>
      </w:r>
      <w:proofErr w:type="spellStart"/>
      <w:r w:rsidRPr="009D7B66">
        <w:rPr>
          <w:rFonts w:ascii="Book Antiqua" w:eastAsia="宋体" w:hAnsi="Book Antiqua" w:cs="宋体"/>
          <w:i/>
          <w:iCs/>
          <w:kern w:val="0"/>
          <w:lang w:eastAsia="zh-CN"/>
        </w:rPr>
        <w:t>Oncol</w:t>
      </w:r>
      <w:proofErr w:type="spellEnd"/>
      <w:r w:rsidRPr="009D7B66">
        <w:rPr>
          <w:rFonts w:ascii="Book Antiqua" w:eastAsia="宋体" w:hAnsi="Book Antiqua" w:cs="宋体"/>
          <w:kern w:val="0"/>
          <w:lang w:eastAsia="zh-CN"/>
        </w:rPr>
        <w:t xml:space="preserve"> 2014; </w:t>
      </w:r>
      <w:r w:rsidRPr="009D7B66">
        <w:rPr>
          <w:rFonts w:ascii="Book Antiqua" w:eastAsia="宋体" w:hAnsi="Book Antiqua" w:cs="宋体"/>
          <w:b/>
          <w:bCs/>
          <w:kern w:val="0"/>
          <w:lang w:eastAsia="zh-CN"/>
        </w:rPr>
        <w:t>15</w:t>
      </w:r>
      <w:r w:rsidRPr="009D7B66">
        <w:rPr>
          <w:rFonts w:ascii="Book Antiqua" w:eastAsia="宋体" w:hAnsi="Book Antiqua" w:cs="宋体"/>
          <w:kern w:val="0"/>
          <w:lang w:eastAsia="zh-CN"/>
        </w:rPr>
        <w:t>: 767-774 [PMID: 24837215 DOI: 10.1016/S1470-2045(14)70205-0]</w:t>
      </w:r>
    </w:p>
    <w:p w14:paraId="4C920530"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lastRenderedPageBreak/>
        <w:t xml:space="preserve">14 </w:t>
      </w:r>
      <w:proofErr w:type="spellStart"/>
      <w:r w:rsidRPr="009D7B66">
        <w:rPr>
          <w:rFonts w:ascii="Book Antiqua" w:eastAsia="宋体" w:hAnsi="Book Antiqua" w:cs="宋体"/>
          <w:b/>
          <w:bCs/>
          <w:kern w:val="0"/>
          <w:lang w:eastAsia="zh-CN"/>
        </w:rPr>
        <w:t>Thaler</w:t>
      </w:r>
      <w:proofErr w:type="spellEnd"/>
      <w:r w:rsidRPr="009D7B66">
        <w:rPr>
          <w:rFonts w:ascii="Book Antiqua" w:eastAsia="宋体" w:hAnsi="Book Antiqua" w:cs="宋体"/>
          <w:b/>
          <w:bCs/>
          <w:kern w:val="0"/>
          <w:lang w:eastAsia="zh-CN"/>
        </w:rPr>
        <w:t xml:space="preserve"> K</w:t>
      </w:r>
      <w:r w:rsidRPr="009D7B66">
        <w:rPr>
          <w:rFonts w:ascii="Book Antiqua" w:eastAsia="宋体" w:hAnsi="Book Antiqua" w:cs="宋体"/>
          <w:kern w:val="0"/>
          <w:lang w:eastAsia="zh-CN"/>
        </w:rPr>
        <w:t xml:space="preserve">, Weiss EG, </w:t>
      </w:r>
      <w:proofErr w:type="spellStart"/>
      <w:r w:rsidRPr="009D7B66">
        <w:rPr>
          <w:rFonts w:ascii="Book Antiqua" w:eastAsia="宋体" w:hAnsi="Book Antiqua" w:cs="宋体"/>
          <w:kern w:val="0"/>
          <w:lang w:eastAsia="zh-CN"/>
        </w:rPr>
        <w:t>Nogueras</w:t>
      </w:r>
      <w:proofErr w:type="spellEnd"/>
      <w:r w:rsidRPr="009D7B66">
        <w:rPr>
          <w:rFonts w:ascii="Book Antiqua" w:eastAsia="宋体" w:hAnsi="Book Antiqua" w:cs="宋体"/>
          <w:kern w:val="0"/>
          <w:lang w:eastAsia="zh-CN"/>
        </w:rPr>
        <w:t xml:space="preserve"> JJ, Arnaud JP, </w:t>
      </w:r>
      <w:proofErr w:type="spellStart"/>
      <w:r w:rsidRPr="009D7B66">
        <w:rPr>
          <w:rFonts w:ascii="Book Antiqua" w:eastAsia="宋体" w:hAnsi="Book Antiqua" w:cs="宋体"/>
          <w:kern w:val="0"/>
          <w:lang w:eastAsia="zh-CN"/>
        </w:rPr>
        <w:t>Wexner</w:t>
      </w:r>
      <w:proofErr w:type="spellEnd"/>
      <w:r w:rsidRPr="009D7B66">
        <w:rPr>
          <w:rFonts w:ascii="Book Antiqua" w:eastAsia="宋体" w:hAnsi="Book Antiqua" w:cs="宋体"/>
          <w:kern w:val="0"/>
          <w:lang w:eastAsia="zh-CN"/>
        </w:rPr>
        <w:t xml:space="preserve"> SD, </w:t>
      </w:r>
      <w:proofErr w:type="spellStart"/>
      <w:r w:rsidRPr="009D7B66">
        <w:rPr>
          <w:rFonts w:ascii="Book Antiqua" w:eastAsia="宋体" w:hAnsi="Book Antiqua" w:cs="宋体"/>
          <w:kern w:val="0"/>
          <w:lang w:eastAsia="zh-CN"/>
        </w:rPr>
        <w:t>Bergamaschi</w:t>
      </w:r>
      <w:proofErr w:type="spellEnd"/>
      <w:r w:rsidRPr="009D7B66">
        <w:rPr>
          <w:rFonts w:ascii="Book Antiqua" w:eastAsia="宋体" w:hAnsi="Book Antiqua" w:cs="宋体"/>
          <w:kern w:val="0"/>
          <w:lang w:eastAsia="zh-CN"/>
        </w:rPr>
        <w:t xml:space="preserve"> R. Recurrence rates at minimum 5-year follow-up: laparoscopic versus open sigmoid resection for uncomplicated diverticulitis. </w:t>
      </w:r>
      <w:proofErr w:type="spellStart"/>
      <w:r w:rsidRPr="009D7B66">
        <w:rPr>
          <w:rFonts w:ascii="Book Antiqua" w:eastAsia="宋体" w:hAnsi="Book Antiqua" w:cs="宋体"/>
          <w:i/>
          <w:iCs/>
          <w:kern w:val="0"/>
          <w:lang w:eastAsia="zh-CN"/>
        </w:rPr>
        <w:t>Surg</w:t>
      </w:r>
      <w:proofErr w:type="spellEnd"/>
      <w:r w:rsidRPr="009D7B66">
        <w:rPr>
          <w:rFonts w:ascii="Book Antiqua" w:eastAsia="宋体" w:hAnsi="Book Antiqua" w:cs="宋体"/>
          <w:i/>
          <w:iCs/>
          <w:kern w:val="0"/>
          <w:lang w:eastAsia="zh-CN"/>
        </w:rPr>
        <w:t xml:space="preserve"> </w:t>
      </w:r>
      <w:proofErr w:type="spellStart"/>
      <w:r w:rsidRPr="009D7B66">
        <w:rPr>
          <w:rFonts w:ascii="Book Antiqua" w:eastAsia="宋体" w:hAnsi="Book Antiqua" w:cs="宋体"/>
          <w:i/>
          <w:iCs/>
          <w:kern w:val="0"/>
          <w:lang w:eastAsia="zh-CN"/>
        </w:rPr>
        <w:t>Laparosc</w:t>
      </w:r>
      <w:proofErr w:type="spellEnd"/>
      <w:r w:rsidRPr="009D7B66">
        <w:rPr>
          <w:rFonts w:ascii="Book Antiqua" w:eastAsia="宋体" w:hAnsi="Book Antiqua" w:cs="宋体"/>
          <w:i/>
          <w:iCs/>
          <w:kern w:val="0"/>
          <w:lang w:eastAsia="zh-CN"/>
        </w:rPr>
        <w:t xml:space="preserve"> </w:t>
      </w:r>
      <w:proofErr w:type="spellStart"/>
      <w:r w:rsidRPr="009D7B66">
        <w:rPr>
          <w:rFonts w:ascii="Book Antiqua" w:eastAsia="宋体" w:hAnsi="Book Antiqua" w:cs="宋体"/>
          <w:i/>
          <w:iCs/>
          <w:kern w:val="0"/>
          <w:lang w:eastAsia="zh-CN"/>
        </w:rPr>
        <w:t>Endosc</w:t>
      </w:r>
      <w:proofErr w:type="spellEnd"/>
      <w:r w:rsidRPr="009D7B66">
        <w:rPr>
          <w:rFonts w:ascii="Book Antiqua" w:eastAsia="宋体" w:hAnsi="Book Antiqua" w:cs="宋体"/>
          <w:i/>
          <w:iCs/>
          <w:kern w:val="0"/>
          <w:lang w:eastAsia="zh-CN"/>
        </w:rPr>
        <w:t xml:space="preserve"> </w:t>
      </w:r>
      <w:proofErr w:type="spellStart"/>
      <w:r w:rsidRPr="009D7B66">
        <w:rPr>
          <w:rFonts w:ascii="Book Antiqua" w:eastAsia="宋体" w:hAnsi="Book Antiqua" w:cs="宋体"/>
          <w:i/>
          <w:iCs/>
          <w:kern w:val="0"/>
          <w:lang w:eastAsia="zh-CN"/>
        </w:rPr>
        <w:t>Percutan</w:t>
      </w:r>
      <w:proofErr w:type="spellEnd"/>
      <w:r w:rsidRPr="009D7B66">
        <w:rPr>
          <w:rFonts w:ascii="Book Antiqua" w:eastAsia="宋体" w:hAnsi="Book Antiqua" w:cs="宋体"/>
          <w:i/>
          <w:iCs/>
          <w:kern w:val="0"/>
          <w:lang w:eastAsia="zh-CN"/>
        </w:rPr>
        <w:t xml:space="preserve"> Tech</w:t>
      </w:r>
      <w:r w:rsidRPr="009D7B66">
        <w:rPr>
          <w:rFonts w:ascii="Book Antiqua" w:eastAsia="宋体" w:hAnsi="Book Antiqua" w:cs="宋体"/>
          <w:kern w:val="0"/>
          <w:lang w:eastAsia="zh-CN"/>
        </w:rPr>
        <w:t xml:space="preserve"> 2003; </w:t>
      </w:r>
      <w:r w:rsidRPr="009D7B66">
        <w:rPr>
          <w:rFonts w:ascii="Book Antiqua" w:eastAsia="宋体" w:hAnsi="Book Antiqua" w:cs="宋体"/>
          <w:b/>
          <w:bCs/>
          <w:kern w:val="0"/>
          <w:lang w:eastAsia="zh-CN"/>
        </w:rPr>
        <w:t>13</w:t>
      </w:r>
      <w:r w:rsidRPr="009D7B66">
        <w:rPr>
          <w:rFonts w:ascii="Book Antiqua" w:eastAsia="宋体" w:hAnsi="Book Antiqua" w:cs="宋体"/>
          <w:kern w:val="0"/>
          <w:lang w:eastAsia="zh-CN"/>
        </w:rPr>
        <w:t>: 325-327 [PMID: 14571169 DOI: 10.1097/00129689-200310000-00008]</w:t>
      </w:r>
    </w:p>
    <w:p w14:paraId="18DDE4F9" w14:textId="6CECB73A"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15 </w:t>
      </w:r>
      <w:r w:rsidRPr="009D7B66">
        <w:rPr>
          <w:rFonts w:ascii="Book Antiqua" w:eastAsia="宋体" w:hAnsi="Book Antiqua" w:cs="宋体"/>
          <w:b/>
          <w:bCs/>
          <w:kern w:val="0"/>
          <w:lang w:eastAsia="zh-CN"/>
        </w:rPr>
        <w:t>Lawrence DM</w:t>
      </w:r>
      <w:r w:rsidRPr="009D7B66">
        <w:rPr>
          <w:rFonts w:ascii="Book Antiqua" w:eastAsia="宋体" w:hAnsi="Book Antiqua" w:cs="宋体"/>
          <w:kern w:val="0"/>
          <w:lang w:eastAsia="zh-CN"/>
        </w:rPr>
        <w:t xml:space="preserve">, Pasquale MD, </w:t>
      </w:r>
      <w:proofErr w:type="spellStart"/>
      <w:r w:rsidRPr="009D7B66">
        <w:rPr>
          <w:rFonts w:ascii="Book Antiqua" w:eastAsia="宋体" w:hAnsi="Book Antiqua" w:cs="宋体"/>
          <w:kern w:val="0"/>
          <w:lang w:eastAsia="zh-CN"/>
        </w:rPr>
        <w:t>Wasser</w:t>
      </w:r>
      <w:proofErr w:type="spellEnd"/>
      <w:r w:rsidRPr="009D7B66">
        <w:rPr>
          <w:rFonts w:ascii="Book Antiqua" w:eastAsia="宋体" w:hAnsi="Book Antiqua" w:cs="宋体"/>
          <w:kern w:val="0"/>
          <w:lang w:eastAsia="zh-CN"/>
        </w:rPr>
        <w:t xml:space="preserve"> TE. Laparoscopic versus open sigmoid colectomy for diverticulitis. </w:t>
      </w:r>
      <w:r w:rsidRPr="009D7B66">
        <w:rPr>
          <w:rFonts w:ascii="Book Antiqua" w:eastAsia="宋体" w:hAnsi="Book Antiqua" w:cs="宋体"/>
          <w:i/>
          <w:iCs/>
          <w:kern w:val="0"/>
          <w:lang w:eastAsia="zh-CN"/>
        </w:rPr>
        <w:t xml:space="preserve">Am </w:t>
      </w:r>
      <w:proofErr w:type="spellStart"/>
      <w:r w:rsidRPr="009D7B66">
        <w:rPr>
          <w:rFonts w:ascii="Book Antiqua" w:eastAsia="宋体" w:hAnsi="Book Antiqua" w:cs="宋体"/>
          <w:i/>
          <w:iCs/>
          <w:kern w:val="0"/>
          <w:lang w:eastAsia="zh-CN"/>
        </w:rPr>
        <w:t>Surg</w:t>
      </w:r>
      <w:proofErr w:type="spellEnd"/>
      <w:r w:rsidRPr="009D7B66">
        <w:rPr>
          <w:rFonts w:ascii="Book Antiqua" w:eastAsia="宋体" w:hAnsi="Book Antiqua" w:cs="宋体"/>
          <w:kern w:val="0"/>
          <w:lang w:eastAsia="zh-CN"/>
        </w:rPr>
        <w:t xml:space="preserve"> 2003; </w:t>
      </w:r>
      <w:r w:rsidRPr="009D7B66">
        <w:rPr>
          <w:rFonts w:ascii="Book Antiqua" w:eastAsia="宋体" w:hAnsi="Book Antiqua" w:cs="宋体"/>
          <w:b/>
          <w:bCs/>
          <w:kern w:val="0"/>
          <w:lang w:eastAsia="zh-CN"/>
        </w:rPr>
        <w:t>69</w:t>
      </w:r>
      <w:r w:rsidRPr="009D7B66">
        <w:rPr>
          <w:rFonts w:ascii="Book Antiqua" w:eastAsia="宋体" w:hAnsi="Book Antiqua" w:cs="宋体"/>
          <w:kern w:val="0"/>
          <w:lang w:eastAsia="zh-CN"/>
        </w:rPr>
        <w:t>: 499-503; discussion 503-</w:t>
      </w:r>
      <w:r w:rsidR="00C516BD">
        <w:rPr>
          <w:rFonts w:ascii="Book Antiqua" w:eastAsia="宋体" w:hAnsi="Book Antiqua" w:cs="宋体" w:hint="eastAsia"/>
          <w:kern w:val="0"/>
          <w:lang w:eastAsia="zh-CN"/>
        </w:rPr>
        <w:t>50</w:t>
      </w:r>
      <w:r w:rsidRPr="009D7B66">
        <w:rPr>
          <w:rFonts w:ascii="Book Antiqua" w:eastAsia="宋体" w:hAnsi="Book Antiqua" w:cs="宋体"/>
          <w:kern w:val="0"/>
          <w:lang w:eastAsia="zh-CN"/>
        </w:rPr>
        <w:t>4 [PMID: 12852507]</w:t>
      </w:r>
    </w:p>
    <w:p w14:paraId="13A5D277"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16 </w:t>
      </w:r>
      <w:proofErr w:type="spellStart"/>
      <w:r w:rsidRPr="009D7B66">
        <w:rPr>
          <w:rFonts w:ascii="Book Antiqua" w:eastAsia="宋体" w:hAnsi="Book Antiqua" w:cs="宋体"/>
          <w:b/>
          <w:bCs/>
          <w:kern w:val="0"/>
          <w:lang w:eastAsia="zh-CN"/>
        </w:rPr>
        <w:t>Menenakos</w:t>
      </w:r>
      <w:proofErr w:type="spellEnd"/>
      <w:r w:rsidRPr="009D7B66">
        <w:rPr>
          <w:rFonts w:ascii="Book Antiqua" w:eastAsia="宋体" w:hAnsi="Book Antiqua" w:cs="宋体"/>
          <w:b/>
          <w:bCs/>
          <w:kern w:val="0"/>
          <w:lang w:eastAsia="zh-CN"/>
        </w:rPr>
        <w:t xml:space="preserve"> E</w:t>
      </w:r>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Hahnloser</w:t>
      </w:r>
      <w:proofErr w:type="spellEnd"/>
      <w:r w:rsidRPr="009D7B66">
        <w:rPr>
          <w:rFonts w:ascii="Book Antiqua" w:eastAsia="宋体" w:hAnsi="Book Antiqua" w:cs="宋体"/>
          <w:kern w:val="0"/>
          <w:lang w:eastAsia="zh-CN"/>
        </w:rPr>
        <w:t xml:space="preserve"> D, </w:t>
      </w:r>
      <w:proofErr w:type="spellStart"/>
      <w:r w:rsidRPr="009D7B66">
        <w:rPr>
          <w:rFonts w:ascii="Book Antiqua" w:eastAsia="宋体" w:hAnsi="Book Antiqua" w:cs="宋体"/>
          <w:kern w:val="0"/>
          <w:lang w:eastAsia="zh-CN"/>
        </w:rPr>
        <w:t>Nassiopoulos</w:t>
      </w:r>
      <w:proofErr w:type="spellEnd"/>
      <w:r w:rsidRPr="009D7B66">
        <w:rPr>
          <w:rFonts w:ascii="Book Antiqua" w:eastAsia="宋体" w:hAnsi="Book Antiqua" w:cs="宋体"/>
          <w:kern w:val="0"/>
          <w:lang w:eastAsia="zh-CN"/>
        </w:rPr>
        <w:t xml:space="preserve"> K, Chanson C, Sinclair V, Petropoulos P. Laparoscopic surgery for fistulas that complicate diverticular disease. </w:t>
      </w:r>
      <w:proofErr w:type="spellStart"/>
      <w:r w:rsidRPr="009D7B66">
        <w:rPr>
          <w:rFonts w:ascii="Book Antiqua" w:eastAsia="宋体" w:hAnsi="Book Antiqua" w:cs="宋体"/>
          <w:i/>
          <w:iCs/>
          <w:kern w:val="0"/>
          <w:lang w:eastAsia="zh-CN"/>
        </w:rPr>
        <w:t>Langenbecks</w:t>
      </w:r>
      <w:proofErr w:type="spellEnd"/>
      <w:r w:rsidRPr="009D7B66">
        <w:rPr>
          <w:rFonts w:ascii="Book Antiqua" w:eastAsia="宋体" w:hAnsi="Book Antiqua" w:cs="宋体"/>
          <w:i/>
          <w:iCs/>
          <w:kern w:val="0"/>
          <w:lang w:eastAsia="zh-CN"/>
        </w:rPr>
        <w:t xml:space="preserve"> Arch </w:t>
      </w:r>
      <w:proofErr w:type="spellStart"/>
      <w:r w:rsidRPr="009D7B66">
        <w:rPr>
          <w:rFonts w:ascii="Book Antiqua" w:eastAsia="宋体" w:hAnsi="Book Antiqua" w:cs="宋体"/>
          <w:i/>
          <w:iCs/>
          <w:kern w:val="0"/>
          <w:lang w:eastAsia="zh-CN"/>
        </w:rPr>
        <w:t>Surg</w:t>
      </w:r>
      <w:proofErr w:type="spellEnd"/>
      <w:r w:rsidRPr="009D7B66">
        <w:rPr>
          <w:rFonts w:ascii="Book Antiqua" w:eastAsia="宋体" w:hAnsi="Book Antiqua" w:cs="宋体"/>
          <w:kern w:val="0"/>
          <w:lang w:eastAsia="zh-CN"/>
        </w:rPr>
        <w:t xml:space="preserve"> 2003; </w:t>
      </w:r>
      <w:r w:rsidRPr="009D7B66">
        <w:rPr>
          <w:rFonts w:ascii="Book Antiqua" w:eastAsia="宋体" w:hAnsi="Book Antiqua" w:cs="宋体"/>
          <w:b/>
          <w:bCs/>
          <w:kern w:val="0"/>
          <w:lang w:eastAsia="zh-CN"/>
        </w:rPr>
        <w:t>388</w:t>
      </w:r>
      <w:r w:rsidRPr="009D7B66">
        <w:rPr>
          <w:rFonts w:ascii="Book Antiqua" w:eastAsia="宋体" w:hAnsi="Book Antiqua" w:cs="宋体"/>
          <w:kern w:val="0"/>
          <w:lang w:eastAsia="zh-CN"/>
        </w:rPr>
        <w:t>: 189-193 [PMID: 12836027 DOI: 10.1007/s00423-003-0392-4]</w:t>
      </w:r>
    </w:p>
    <w:p w14:paraId="5B87E6EF"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17 </w:t>
      </w:r>
      <w:r w:rsidRPr="009D7B66">
        <w:rPr>
          <w:rFonts w:ascii="Book Antiqua" w:eastAsia="宋体" w:hAnsi="Book Antiqua" w:cs="宋体"/>
          <w:b/>
          <w:bCs/>
          <w:kern w:val="0"/>
          <w:lang w:eastAsia="zh-CN"/>
        </w:rPr>
        <w:t xml:space="preserve">Le </w:t>
      </w:r>
      <w:proofErr w:type="spellStart"/>
      <w:r w:rsidRPr="009D7B66">
        <w:rPr>
          <w:rFonts w:ascii="Book Antiqua" w:eastAsia="宋体" w:hAnsi="Book Antiqua" w:cs="宋体"/>
          <w:b/>
          <w:bCs/>
          <w:kern w:val="0"/>
          <w:lang w:eastAsia="zh-CN"/>
        </w:rPr>
        <w:t>Moine</w:t>
      </w:r>
      <w:proofErr w:type="spellEnd"/>
      <w:r w:rsidRPr="009D7B66">
        <w:rPr>
          <w:rFonts w:ascii="Book Antiqua" w:eastAsia="宋体" w:hAnsi="Book Antiqua" w:cs="宋体"/>
          <w:b/>
          <w:bCs/>
          <w:kern w:val="0"/>
          <w:lang w:eastAsia="zh-CN"/>
        </w:rPr>
        <w:t xml:space="preserve"> MC</w:t>
      </w:r>
      <w:r w:rsidRPr="009D7B66">
        <w:rPr>
          <w:rFonts w:ascii="Book Antiqua" w:eastAsia="宋体" w:hAnsi="Book Antiqua" w:cs="宋体"/>
          <w:kern w:val="0"/>
          <w:lang w:eastAsia="zh-CN"/>
        </w:rPr>
        <w:t xml:space="preserve">, Fabre JM, </w:t>
      </w:r>
      <w:proofErr w:type="spellStart"/>
      <w:r w:rsidRPr="009D7B66">
        <w:rPr>
          <w:rFonts w:ascii="Book Antiqua" w:eastAsia="宋体" w:hAnsi="Book Antiqua" w:cs="宋体"/>
          <w:kern w:val="0"/>
          <w:lang w:eastAsia="zh-CN"/>
        </w:rPr>
        <w:t>Vacher</w:t>
      </w:r>
      <w:proofErr w:type="spellEnd"/>
      <w:r w:rsidRPr="009D7B66">
        <w:rPr>
          <w:rFonts w:ascii="Book Antiqua" w:eastAsia="宋体" w:hAnsi="Book Antiqua" w:cs="宋体"/>
          <w:kern w:val="0"/>
          <w:lang w:eastAsia="zh-CN"/>
        </w:rPr>
        <w:t xml:space="preserve"> C, Navarro F, Picot MC, </w:t>
      </w:r>
      <w:proofErr w:type="spellStart"/>
      <w:r w:rsidRPr="009D7B66">
        <w:rPr>
          <w:rFonts w:ascii="Book Antiqua" w:eastAsia="宋体" w:hAnsi="Book Antiqua" w:cs="宋体"/>
          <w:kern w:val="0"/>
          <w:lang w:eastAsia="zh-CN"/>
        </w:rPr>
        <w:t>Domergue</w:t>
      </w:r>
      <w:proofErr w:type="spellEnd"/>
      <w:r w:rsidRPr="009D7B66">
        <w:rPr>
          <w:rFonts w:ascii="Book Antiqua" w:eastAsia="宋体" w:hAnsi="Book Antiqua" w:cs="宋体"/>
          <w:kern w:val="0"/>
          <w:lang w:eastAsia="zh-CN"/>
        </w:rPr>
        <w:t xml:space="preserve"> J. Factors and consequences of conversion in laparoscopic </w:t>
      </w:r>
      <w:proofErr w:type="spellStart"/>
      <w:r w:rsidRPr="009D7B66">
        <w:rPr>
          <w:rFonts w:ascii="Book Antiqua" w:eastAsia="宋体" w:hAnsi="Book Antiqua" w:cs="宋体"/>
          <w:kern w:val="0"/>
          <w:lang w:eastAsia="zh-CN"/>
        </w:rPr>
        <w:t>sigmoidectomy</w:t>
      </w:r>
      <w:proofErr w:type="spellEnd"/>
      <w:r w:rsidRPr="009D7B66">
        <w:rPr>
          <w:rFonts w:ascii="Book Antiqua" w:eastAsia="宋体" w:hAnsi="Book Antiqua" w:cs="宋体"/>
          <w:kern w:val="0"/>
          <w:lang w:eastAsia="zh-CN"/>
        </w:rPr>
        <w:t xml:space="preserve"> for diverticular disease. </w:t>
      </w:r>
      <w:r w:rsidRPr="009D7B66">
        <w:rPr>
          <w:rFonts w:ascii="Book Antiqua" w:eastAsia="宋体" w:hAnsi="Book Antiqua" w:cs="宋体"/>
          <w:i/>
          <w:iCs/>
          <w:kern w:val="0"/>
          <w:lang w:eastAsia="zh-CN"/>
        </w:rPr>
        <w:t xml:space="preserve">Br J </w:t>
      </w:r>
      <w:proofErr w:type="spellStart"/>
      <w:r w:rsidRPr="009D7B66">
        <w:rPr>
          <w:rFonts w:ascii="Book Antiqua" w:eastAsia="宋体" w:hAnsi="Book Antiqua" w:cs="宋体"/>
          <w:i/>
          <w:iCs/>
          <w:kern w:val="0"/>
          <w:lang w:eastAsia="zh-CN"/>
        </w:rPr>
        <w:t>Surg</w:t>
      </w:r>
      <w:proofErr w:type="spellEnd"/>
      <w:r w:rsidRPr="009D7B66">
        <w:rPr>
          <w:rFonts w:ascii="Book Antiqua" w:eastAsia="宋体" w:hAnsi="Book Antiqua" w:cs="宋体"/>
          <w:kern w:val="0"/>
          <w:lang w:eastAsia="zh-CN"/>
        </w:rPr>
        <w:t xml:space="preserve"> 2003; </w:t>
      </w:r>
      <w:r w:rsidRPr="009D7B66">
        <w:rPr>
          <w:rFonts w:ascii="Book Antiqua" w:eastAsia="宋体" w:hAnsi="Book Antiqua" w:cs="宋体"/>
          <w:b/>
          <w:bCs/>
          <w:kern w:val="0"/>
          <w:lang w:eastAsia="zh-CN"/>
        </w:rPr>
        <w:t>90</w:t>
      </w:r>
      <w:r w:rsidRPr="009D7B66">
        <w:rPr>
          <w:rFonts w:ascii="Book Antiqua" w:eastAsia="宋体" w:hAnsi="Book Antiqua" w:cs="宋体"/>
          <w:kern w:val="0"/>
          <w:lang w:eastAsia="zh-CN"/>
        </w:rPr>
        <w:t>: 232-236 [PMID: 12555302 DOI: 10.1002/bjs.4035]</w:t>
      </w:r>
    </w:p>
    <w:p w14:paraId="07B35883" w14:textId="27B103C8"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18 </w:t>
      </w:r>
      <w:proofErr w:type="spellStart"/>
      <w:r w:rsidRPr="009D7B66">
        <w:rPr>
          <w:rFonts w:ascii="Book Antiqua" w:eastAsia="宋体" w:hAnsi="Book Antiqua" w:cs="宋体"/>
          <w:b/>
          <w:bCs/>
          <w:kern w:val="0"/>
          <w:lang w:eastAsia="zh-CN"/>
        </w:rPr>
        <w:t>Dwivedi</w:t>
      </w:r>
      <w:proofErr w:type="spellEnd"/>
      <w:r w:rsidRPr="009D7B66">
        <w:rPr>
          <w:rFonts w:ascii="Book Antiqua" w:eastAsia="宋体" w:hAnsi="Book Antiqua" w:cs="宋体"/>
          <w:b/>
          <w:bCs/>
          <w:kern w:val="0"/>
          <w:lang w:eastAsia="zh-CN"/>
        </w:rPr>
        <w:t xml:space="preserve"> A</w:t>
      </w:r>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Chahin</w:t>
      </w:r>
      <w:proofErr w:type="spellEnd"/>
      <w:r w:rsidRPr="009D7B66">
        <w:rPr>
          <w:rFonts w:ascii="Book Antiqua" w:eastAsia="宋体" w:hAnsi="Book Antiqua" w:cs="宋体"/>
          <w:kern w:val="0"/>
          <w:lang w:eastAsia="zh-CN"/>
        </w:rPr>
        <w:t xml:space="preserve"> F, </w:t>
      </w:r>
      <w:proofErr w:type="spellStart"/>
      <w:r w:rsidRPr="009D7B66">
        <w:rPr>
          <w:rFonts w:ascii="Book Antiqua" w:eastAsia="宋体" w:hAnsi="Book Antiqua" w:cs="宋体"/>
          <w:kern w:val="0"/>
          <w:lang w:eastAsia="zh-CN"/>
        </w:rPr>
        <w:t>Agrawal</w:t>
      </w:r>
      <w:proofErr w:type="spellEnd"/>
      <w:r w:rsidRPr="009D7B66">
        <w:rPr>
          <w:rFonts w:ascii="Book Antiqua" w:eastAsia="宋体" w:hAnsi="Book Antiqua" w:cs="宋体"/>
          <w:kern w:val="0"/>
          <w:lang w:eastAsia="zh-CN"/>
        </w:rPr>
        <w:t xml:space="preserve"> S, </w:t>
      </w:r>
      <w:proofErr w:type="spellStart"/>
      <w:r w:rsidRPr="009D7B66">
        <w:rPr>
          <w:rFonts w:ascii="Book Antiqua" w:eastAsia="宋体" w:hAnsi="Book Antiqua" w:cs="宋体"/>
          <w:kern w:val="0"/>
          <w:lang w:eastAsia="zh-CN"/>
        </w:rPr>
        <w:t>Chau</w:t>
      </w:r>
      <w:proofErr w:type="spellEnd"/>
      <w:r w:rsidRPr="009D7B66">
        <w:rPr>
          <w:rFonts w:ascii="Book Antiqua" w:eastAsia="宋体" w:hAnsi="Book Antiqua" w:cs="宋体"/>
          <w:kern w:val="0"/>
          <w:lang w:eastAsia="zh-CN"/>
        </w:rPr>
        <w:t xml:space="preserve"> WY, </w:t>
      </w:r>
      <w:proofErr w:type="spellStart"/>
      <w:r w:rsidRPr="009D7B66">
        <w:rPr>
          <w:rFonts w:ascii="Book Antiqua" w:eastAsia="宋体" w:hAnsi="Book Antiqua" w:cs="宋体"/>
          <w:kern w:val="0"/>
          <w:lang w:eastAsia="zh-CN"/>
        </w:rPr>
        <w:t>Tootla</w:t>
      </w:r>
      <w:proofErr w:type="spellEnd"/>
      <w:r w:rsidRPr="009D7B66">
        <w:rPr>
          <w:rFonts w:ascii="Book Antiqua" w:eastAsia="宋体" w:hAnsi="Book Antiqua" w:cs="宋体"/>
          <w:kern w:val="0"/>
          <w:lang w:eastAsia="zh-CN"/>
        </w:rPr>
        <w:t xml:space="preserve"> A, </w:t>
      </w:r>
      <w:proofErr w:type="spellStart"/>
      <w:r w:rsidRPr="009D7B66">
        <w:rPr>
          <w:rFonts w:ascii="Book Antiqua" w:eastAsia="宋体" w:hAnsi="Book Antiqua" w:cs="宋体"/>
          <w:kern w:val="0"/>
          <w:lang w:eastAsia="zh-CN"/>
        </w:rPr>
        <w:t>Tootla</w:t>
      </w:r>
      <w:proofErr w:type="spellEnd"/>
      <w:r w:rsidRPr="009D7B66">
        <w:rPr>
          <w:rFonts w:ascii="Book Antiqua" w:eastAsia="宋体" w:hAnsi="Book Antiqua" w:cs="宋体"/>
          <w:kern w:val="0"/>
          <w:lang w:eastAsia="zh-CN"/>
        </w:rPr>
        <w:t xml:space="preserve"> F, Silva YJ. Laparoscopic colectomy vs. open colectomy for sigmoid diverticular disease. </w:t>
      </w:r>
      <w:r w:rsidRPr="009D7B66">
        <w:rPr>
          <w:rFonts w:ascii="Book Antiqua" w:eastAsia="宋体" w:hAnsi="Book Antiqua" w:cs="宋体"/>
          <w:i/>
          <w:iCs/>
          <w:kern w:val="0"/>
          <w:lang w:eastAsia="zh-CN"/>
        </w:rPr>
        <w:t>Dis Colon Rectum</w:t>
      </w:r>
      <w:r w:rsidRPr="009D7B66">
        <w:rPr>
          <w:rFonts w:ascii="Book Antiqua" w:eastAsia="宋体" w:hAnsi="Book Antiqua" w:cs="宋体"/>
          <w:kern w:val="0"/>
          <w:lang w:eastAsia="zh-CN"/>
        </w:rPr>
        <w:t xml:space="preserve"> 2002; </w:t>
      </w:r>
      <w:r w:rsidRPr="009D7B66">
        <w:rPr>
          <w:rFonts w:ascii="Book Antiqua" w:eastAsia="宋体" w:hAnsi="Book Antiqua" w:cs="宋体"/>
          <w:b/>
          <w:bCs/>
          <w:kern w:val="0"/>
          <w:lang w:eastAsia="zh-CN"/>
        </w:rPr>
        <w:t>45</w:t>
      </w:r>
      <w:r w:rsidR="00C516BD">
        <w:rPr>
          <w:rFonts w:ascii="Book Antiqua" w:eastAsia="宋体" w:hAnsi="Book Antiqua" w:cs="宋体"/>
          <w:kern w:val="0"/>
          <w:lang w:eastAsia="zh-CN"/>
        </w:rPr>
        <w:t>: 1309-1</w:t>
      </w:r>
      <w:r w:rsidR="00C516BD">
        <w:rPr>
          <w:rFonts w:ascii="Book Antiqua" w:eastAsia="宋体" w:hAnsi="Book Antiqua" w:cs="宋体" w:hint="eastAsia"/>
          <w:kern w:val="0"/>
          <w:lang w:eastAsia="zh-CN"/>
        </w:rPr>
        <w:t>3</w:t>
      </w:r>
      <w:r w:rsidR="00C516BD">
        <w:rPr>
          <w:rFonts w:ascii="Book Antiqua" w:eastAsia="宋体" w:hAnsi="Book Antiqua" w:cs="宋体"/>
          <w:kern w:val="0"/>
          <w:lang w:eastAsia="zh-CN"/>
        </w:rPr>
        <w:t>14; discussion 1309-1</w:t>
      </w:r>
      <w:r w:rsidR="00C516BD">
        <w:rPr>
          <w:rFonts w:ascii="Book Antiqua" w:eastAsia="宋体" w:hAnsi="Book Antiqua" w:cs="宋体" w:hint="eastAsia"/>
          <w:kern w:val="0"/>
          <w:lang w:eastAsia="zh-CN"/>
        </w:rPr>
        <w:t>3</w:t>
      </w:r>
      <w:r w:rsidR="00C516BD">
        <w:rPr>
          <w:rFonts w:ascii="Book Antiqua" w:eastAsia="宋体" w:hAnsi="Book Antiqua" w:cs="宋体"/>
          <w:kern w:val="0"/>
          <w:lang w:eastAsia="zh-CN"/>
        </w:rPr>
        <w:t>14</w:t>
      </w:r>
      <w:r w:rsidRPr="009D7B66">
        <w:rPr>
          <w:rFonts w:ascii="Book Antiqua" w:eastAsia="宋体" w:hAnsi="Book Antiqua" w:cs="宋体"/>
          <w:kern w:val="0"/>
          <w:lang w:eastAsia="zh-CN"/>
        </w:rPr>
        <w:t xml:space="preserve"> [PMID: 12394427 DOI: 10.1007/s10350-004-6415-6]</w:t>
      </w:r>
    </w:p>
    <w:p w14:paraId="06574C78"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19 </w:t>
      </w:r>
      <w:proofErr w:type="spellStart"/>
      <w:r w:rsidRPr="009D7B66">
        <w:rPr>
          <w:rFonts w:ascii="Book Antiqua" w:eastAsia="宋体" w:hAnsi="Book Antiqua" w:cs="宋体"/>
          <w:b/>
          <w:bCs/>
          <w:kern w:val="0"/>
          <w:lang w:eastAsia="zh-CN"/>
        </w:rPr>
        <w:t>Senagore</w:t>
      </w:r>
      <w:proofErr w:type="spellEnd"/>
      <w:r w:rsidRPr="009D7B66">
        <w:rPr>
          <w:rFonts w:ascii="Book Antiqua" w:eastAsia="宋体" w:hAnsi="Book Antiqua" w:cs="宋体"/>
          <w:b/>
          <w:bCs/>
          <w:kern w:val="0"/>
          <w:lang w:eastAsia="zh-CN"/>
        </w:rPr>
        <w:t xml:space="preserve"> AJ</w:t>
      </w:r>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Duepree</w:t>
      </w:r>
      <w:proofErr w:type="spellEnd"/>
      <w:r w:rsidRPr="009D7B66">
        <w:rPr>
          <w:rFonts w:ascii="Book Antiqua" w:eastAsia="宋体" w:hAnsi="Book Antiqua" w:cs="宋体"/>
          <w:kern w:val="0"/>
          <w:lang w:eastAsia="zh-CN"/>
        </w:rPr>
        <w:t xml:space="preserve"> HJ, Delaney CP, </w:t>
      </w:r>
      <w:proofErr w:type="spellStart"/>
      <w:r w:rsidRPr="009D7B66">
        <w:rPr>
          <w:rFonts w:ascii="Book Antiqua" w:eastAsia="宋体" w:hAnsi="Book Antiqua" w:cs="宋体"/>
          <w:kern w:val="0"/>
          <w:lang w:eastAsia="zh-CN"/>
        </w:rPr>
        <w:t>Dissanaike</w:t>
      </w:r>
      <w:proofErr w:type="spellEnd"/>
      <w:r w:rsidRPr="009D7B66">
        <w:rPr>
          <w:rFonts w:ascii="Book Antiqua" w:eastAsia="宋体" w:hAnsi="Book Antiqua" w:cs="宋体"/>
          <w:kern w:val="0"/>
          <w:lang w:eastAsia="zh-CN"/>
        </w:rPr>
        <w:t xml:space="preserve"> S, Brady KM, Fazio VW. Cost structure of laparoscopic and open sigmoid colectomy for diverticular disease: similarities and differences. </w:t>
      </w:r>
      <w:r w:rsidRPr="009D7B66">
        <w:rPr>
          <w:rFonts w:ascii="Book Antiqua" w:eastAsia="宋体" w:hAnsi="Book Antiqua" w:cs="宋体"/>
          <w:i/>
          <w:iCs/>
          <w:kern w:val="0"/>
          <w:lang w:eastAsia="zh-CN"/>
        </w:rPr>
        <w:t>Dis Colon Rectum</w:t>
      </w:r>
      <w:r w:rsidRPr="009D7B66">
        <w:rPr>
          <w:rFonts w:ascii="Book Antiqua" w:eastAsia="宋体" w:hAnsi="Book Antiqua" w:cs="宋体"/>
          <w:kern w:val="0"/>
          <w:lang w:eastAsia="zh-CN"/>
        </w:rPr>
        <w:t xml:space="preserve"> 2002; </w:t>
      </w:r>
      <w:r w:rsidRPr="009D7B66">
        <w:rPr>
          <w:rFonts w:ascii="Book Antiqua" w:eastAsia="宋体" w:hAnsi="Book Antiqua" w:cs="宋体"/>
          <w:b/>
          <w:bCs/>
          <w:kern w:val="0"/>
          <w:lang w:eastAsia="zh-CN"/>
        </w:rPr>
        <w:t>45</w:t>
      </w:r>
      <w:r w:rsidRPr="009D7B66">
        <w:rPr>
          <w:rFonts w:ascii="Book Antiqua" w:eastAsia="宋体" w:hAnsi="Book Antiqua" w:cs="宋体"/>
          <w:kern w:val="0"/>
          <w:lang w:eastAsia="zh-CN"/>
        </w:rPr>
        <w:t>: 485-490 [PMID: 12006930 DOI: 10.1007/s10350-004-6225-x]</w:t>
      </w:r>
    </w:p>
    <w:p w14:paraId="5E1D57E1"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20 </w:t>
      </w:r>
      <w:proofErr w:type="spellStart"/>
      <w:r w:rsidRPr="009D7B66">
        <w:rPr>
          <w:rFonts w:ascii="Book Antiqua" w:eastAsia="宋体" w:hAnsi="Book Antiqua" w:cs="宋体"/>
          <w:b/>
          <w:bCs/>
          <w:kern w:val="0"/>
          <w:lang w:eastAsia="zh-CN"/>
        </w:rPr>
        <w:t>Bouillot</w:t>
      </w:r>
      <w:proofErr w:type="spellEnd"/>
      <w:r w:rsidRPr="009D7B66">
        <w:rPr>
          <w:rFonts w:ascii="Book Antiqua" w:eastAsia="宋体" w:hAnsi="Book Antiqua" w:cs="宋体"/>
          <w:b/>
          <w:bCs/>
          <w:kern w:val="0"/>
          <w:lang w:eastAsia="zh-CN"/>
        </w:rPr>
        <w:t xml:space="preserve"> JL</w:t>
      </w:r>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Berthou</w:t>
      </w:r>
      <w:proofErr w:type="spellEnd"/>
      <w:r w:rsidRPr="009D7B66">
        <w:rPr>
          <w:rFonts w:ascii="Book Antiqua" w:eastAsia="宋体" w:hAnsi="Book Antiqua" w:cs="宋体"/>
          <w:kern w:val="0"/>
          <w:lang w:eastAsia="zh-CN"/>
        </w:rPr>
        <w:t xml:space="preserve"> JC, </w:t>
      </w:r>
      <w:proofErr w:type="spellStart"/>
      <w:r w:rsidRPr="009D7B66">
        <w:rPr>
          <w:rFonts w:ascii="Book Antiqua" w:eastAsia="宋体" w:hAnsi="Book Antiqua" w:cs="宋体"/>
          <w:kern w:val="0"/>
          <w:lang w:eastAsia="zh-CN"/>
        </w:rPr>
        <w:t>Champault</w:t>
      </w:r>
      <w:proofErr w:type="spellEnd"/>
      <w:r w:rsidRPr="009D7B66">
        <w:rPr>
          <w:rFonts w:ascii="Book Antiqua" w:eastAsia="宋体" w:hAnsi="Book Antiqua" w:cs="宋体"/>
          <w:kern w:val="0"/>
          <w:lang w:eastAsia="zh-CN"/>
        </w:rPr>
        <w:t xml:space="preserve"> G, Meyer C, Arnaud JP, </w:t>
      </w:r>
      <w:proofErr w:type="spellStart"/>
      <w:r w:rsidRPr="009D7B66">
        <w:rPr>
          <w:rFonts w:ascii="Book Antiqua" w:eastAsia="宋体" w:hAnsi="Book Antiqua" w:cs="宋体"/>
          <w:kern w:val="0"/>
          <w:lang w:eastAsia="zh-CN"/>
        </w:rPr>
        <w:t>Samama</w:t>
      </w:r>
      <w:proofErr w:type="spellEnd"/>
      <w:r w:rsidRPr="009D7B66">
        <w:rPr>
          <w:rFonts w:ascii="Book Antiqua" w:eastAsia="宋体" w:hAnsi="Book Antiqua" w:cs="宋体"/>
          <w:kern w:val="0"/>
          <w:lang w:eastAsia="zh-CN"/>
        </w:rPr>
        <w:t xml:space="preserve"> G, Collet D, </w:t>
      </w:r>
      <w:proofErr w:type="spellStart"/>
      <w:r w:rsidRPr="009D7B66">
        <w:rPr>
          <w:rFonts w:ascii="Book Antiqua" w:eastAsia="宋体" w:hAnsi="Book Antiqua" w:cs="宋体"/>
          <w:kern w:val="0"/>
          <w:lang w:eastAsia="zh-CN"/>
        </w:rPr>
        <w:t>Bressler</w:t>
      </w:r>
      <w:proofErr w:type="spellEnd"/>
      <w:r w:rsidRPr="009D7B66">
        <w:rPr>
          <w:rFonts w:ascii="Book Antiqua" w:eastAsia="宋体" w:hAnsi="Book Antiqua" w:cs="宋体"/>
          <w:kern w:val="0"/>
          <w:lang w:eastAsia="zh-CN"/>
        </w:rPr>
        <w:t xml:space="preserve"> P, </w:t>
      </w:r>
      <w:proofErr w:type="spellStart"/>
      <w:r w:rsidRPr="009D7B66">
        <w:rPr>
          <w:rFonts w:ascii="Book Antiqua" w:eastAsia="宋体" w:hAnsi="Book Antiqua" w:cs="宋体"/>
          <w:kern w:val="0"/>
          <w:lang w:eastAsia="zh-CN"/>
        </w:rPr>
        <w:t>Gainant</w:t>
      </w:r>
      <w:proofErr w:type="spellEnd"/>
      <w:r w:rsidRPr="009D7B66">
        <w:rPr>
          <w:rFonts w:ascii="Book Antiqua" w:eastAsia="宋体" w:hAnsi="Book Antiqua" w:cs="宋体"/>
          <w:kern w:val="0"/>
          <w:lang w:eastAsia="zh-CN"/>
        </w:rPr>
        <w:t xml:space="preserve"> A, </w:t>
      </w:r>
      <w:proofErr w:type="spellStart"/>
      <w:r w:rsidRPr="009D7B66">
        <w:rPr>
          <w:rFonts w:ascii="Book Antiqua" w:eastAsia="宋体" w:hAnsi="Book Antiqua" w:cs="宋体"/>
          <w:kern w:val="0"/>
          <w:lang w:eastAsia="zh-CN"/>
        </w:rPr>
        <w:t>Delaitre</w:t>
      </w:r>
      <w:proofErr w:type="spellEnd"/>
      <w:r w:rsidRPr="009D7B66">
        <w:rPr>
          <w:rFonts w:ascii="Book Antiqua" w:eastAsia="宋体" w:hAnsi="Book Antiqua" w:cs="宋体"/>
          <w:kern w:val="0"/>
          <w:lang w:eastAsia="zh-CN"/>
        </w:rPr>
        <w:t xml:space="preserve"> B. Elective laparoscopic colonic resection for diverticular disease: results of a multicenter study in 179 patients. </w:t>
      </w:r>
      <w:proofErr w:type="spellStart"/>
      <w:r w:rsidRPr="009D7B66">
        <w:rPr>
          <w:rFonts w:ascii="Book Antiqua" w:eastAsia="宋体" w:hAnsi="Book Antiqua" w:cs="宋体"/>
          <w:i/>
          <w:iCs/>
          <w:kern w:val="0"/>
          <w:lang w:eastAsia="zh-CN"/>
        </w:rPr>
        <w:t>Surg</w:t>
      </w:r>
      <w:proofErr w:type="spellEnd"/>
      <w:r w:rsidRPr="009D7B66">
        <w:rPr>
          <w:rFonts w:ascii="Book Antiqua" w:eastAsia="宋体" w:hAnsi="Book Antiqua" w:cs="宋体"/>
          <w:i/>
          <w:iCs/>
          <w:kern w:val="0"/>
          <w:lang w:eastAsia="zh-CN"/>
        </w:rPr>
        <w:t xml:space="preserve"> </w:t>
      </w:r>
      <w:proofErr w:type="spellStart"/>
      <w:r w:rsidRPr="009D7B66">
        <w:rPr>
          <w:rFonts w:ascii="Book Antiqua" w:eastAsia="宋体" w:hAnsi="Book Antiqua" w:cs="宋体"/>
          <w:i/>
          <w:iCs/>
          <w:kern w:val="0"/>
          <w:lang w:eastAsia="zh-CN"/>
        </w:rPr>
        <w:t>Endosc</w:t>
      </w:r>
      <w:proofErr w:type="spellEnd"/>
      <w:r w:rsidRPr="009D7B66">
        <w:rPr>
          <w:rFonts w:ascii="Book Antiqua" w:eastAsia="宋体" w:hAnsi="Book Antiqua" w:cs="宋体"/>
          <w:kern w:val="0"/>
          <w:lang w:eastAsia="zh-CN"/>
        </w:rPr>
        <w:t xml:space="preserve"> 2002; </w:t>
      </w:r>
      <w:r w:rsidRPr="009D7B66">
        <w:rPr>
          <w:rFonts w:ascii="Book Antiqua" w:eastAsia="宋体" w:hAnsi="Book Antiqua" w:cs="宋体"/>
          <w:b/>
          <w:bCs/>
          <w:kern w:val="0"/>
          <w:lang w:eastAsia="zh-CN"/>
        </w:rPr>
        <w:t>16</w:t>
      </w:r>
      <w:r w:rsidRPr="009D7B66">
        <w:rPr>
          <w:rFonts w:ascii="Book Antiqua" w:eastAsia="宋体" w:hAnsi="Book Antiqua" w:cs="宋体"/>
          <w:kern w:val="0"/>
          <w:lang w:eastAsia="zh-CN"/>
        </w:rPr>
        <w:t>: 1320-1323 [PMID: 11984674 DOI: 10.1007/s00464-001-9236-x]</w:t>
      </w:r>
    </w:p>
    <w:p w14:paraId="26C14D19"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lastRenderedPageBreak/>
        <w:t xml:space="preserve">21 </w:t>
      </w:r>
      <w:proofErr w:type="spellStart"/>
      <w:r w:rsidRPr="009D7B66">
        <w:rPr>
          <w:rFonts w:ascii="Book Antiqua" w:eastAsia="宋体" w:hAnsi="Book Antiqua" w:cs="宋体"/>
          <w:b/>
          <w:bCs/>
          <w:kern w:val="0"/>
          <w:lang w:eastAsia="zh-CN"/>
        </w:rPr>
        <w:t>Tuech</w:t>
      </w:r>
      <w:proofErr w:type="spellEnd"/>
      <w:r w:rsidRPr="009D7B66">
        <w:rPr>
          <w:rFonts w:ascii="Book Antiqua" w:eastAsia="宋体" w:hAnsi="Book Antiqua" w:cs="宋体"/>
          <w:b/>
          <w:bCs/>
          <w:kern w:val="0"/>
          <w:lang w:eastAsia="zh-CN"/>
        </w:rPr>
        <w:t xml:space="preserve"> JJ</w:t>
      </w:r>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Regenet</w:t>
      </w:r>
      <w:proofErr w:type="spellEnd"/>
      <w:r w:rsidRPr="009D7B66">
        <w:rPr>
          <w:rFonts w:ascii="Book Antiqua" w:eastAsia="宋体" w:hAnsi="Book Antiqua" w:cs="宋体"/>
          <w:kern w:val="0"/>
          <w:lang w:eastAsia="zh-CN"/>
        </w:rPr>
        <w:t xml:space="preserve"> N, </w:t>
      </w:r>
      <w:proofErr w:type="spellStart"/>
      <w:r w:rsidRPr="009D7B66">
        <w:rPr>
          <w:rFonts w:ascii="Book Antiqua" w:eastAsia="宋体" w:hAnsi="Book Antiqua" w:cs="宋体"/>
          <w:kern w:val="0"/>
          <w:lang w:eastAsia="zh-CN"/>
        </w:rPr>
        <w:t>Hennekinne</w:t>
      </w:r>
      <w:proofErr w:type="spellEnd"/>
      <w:r w:rsidRPr="009D7B66">
        <w:rPr>
          <w:rFonts w:ascii="Book Antiqua" w:eastAsia="宋体" w:hAnsi="Book Antiqua" w:cs="宋体"/>
          <w:kern w:val="0"/>
          <w:lang w:eastAsia="zh-CN"/>
        </w:rPr>
        <w:t xml:space="preserve"> S, </w:t>
      </w:r>
      <w:proofErr w:type="spellStart"/>
      <w:r w:rsidRPr="009D7B66">
        <w:rPr>
          <w:rFonts w:ascii="Book Antiqua" w:eastAsia="宋体" w:hAnsi="Book Antiqua" w:cs="宋体"/>
          <w:kern w:val="0"/>
          <w:lang w:eastAsia="zh-CN"/>
        </w:rPr>
        <w:t>Pessaux</w:t>
      </w:r>
      <w:proofErr w:type="spellEnd"/>
      <w:r w:rsidRPr="009D7B66">
        <w:rPr>
          <w:rFonts w:ascii="Book Antiqua" w:eastAsia="宋体" w:hAnsi="Book Antiqua" w:cs="宋体"/>
          <w:kern w:val="0"/>
          <w:lang w:eastAsia="zh-CN"/>
        </w:rPr>
        <w:t xml:space="preserve"> P, </w:t>
      </w:r>
      <w:proofErr w:type="spellStart"/>
      <w:r w:rsidRPr="009D7B66">
        <w:rPr>
          <w:rFonts w:ascii="Book Antiqua" w:eastAsia="宋体" w:hAnsi="Book Antiqua" w:cs="宋体"/>
          <w:kern w:val="0"/>
          <w:lang w:eastAsia="zh-CN"/>
        </w:rPr>
        <w:t>Bergamaschi</w:t>
      </w:r>
      <w:proofErr w:type="spellEnd"/>
      <w:r w:rsidRPr="009D7B66">
        <w:rPr>
          <w:rFonts w:ascii="Book Antiqua" w:eastAsia="宋体" w:hAnsi="Book Antiqua" w:cs="宋体"/>
          <w:kern w:val="0"/>
          <w:lang w:eastAsia="zh-CN"/>
        </w:rPr>
        <w:t xml:space="preserve"> R, Arnaud JP. Laparoscopic colectomy for sigmoid diverticulitis in obese and </w:t>
      </w:r>
      <w:proofErr w:type="spellStart"/>
      <w:r w:rsidRPr="009D7B66">
        <w:rPr>
          <w:rFonts w:ascii="Book Antiqua" w:eastAsia="宋体" w:hAnsi="Book Antiqua" w:cs="宋体"/>
          <w:kern w:val="0"/>
          <w:lang w:eastAsia="zh-CN"/>
        </w:rPr>
        <w:t>nonobese</w:t>
      </w:r>
      <w:proofErr w:type="spellEnd"/>
      <w:r w:rsidRPr="009D7B66">
        <w:rPr>
          <w:rFonts w:ascii="Book Antiqua" w:eastAsia="宋体" w:hAnsi="Book Antiqua" w:cs="宋体"/>
          <w:kern w:val="0"/>
          <w:lang w:eastAsia="zh-CN"/>
        </w:rPr>
        <w:t xml:space="preserve"> patients: a prospective comparative study. </w:t>
      </w:r>
      <w:proofErr w:type="spellStart"/>
      <w:r w:rsidRPr="009D7B66">
        <w:rPr>
          <w:rFonts w:ascii="Book Antiqua" w:eastAsia="宋体" w:hAnsi="Book Antiqua" w:cs="宋体"/>
          <w:i/>
          <w:iCs/>
          <w:kern w:val="0"/>
          <w:lang w:eastAsia="zh-CN"/>
        </w:rPr>
        <w:t>Surg</w:t>
      </w:r>
      <w:proofErr w:type="spellEnd"/>
      <w:r w:rsidRPr="009D7B66">
        <w:rPr>
          <w:rFonts w:ascii="Book Antiqua" w:eastAsia="宋体" w:hAnsi="Book Antiqua" w:cs="宋体"/>
          <w:i/>
          <w:iCs/>
          <w:kern w:val="0"/>
          <w:lang w:eastAsia="zh-CN"/>
        </w:rPr>
        <w:t xml:space="preserve"> </w:t>
      </w:r>
      <w:proofErr w:type="spellStart"/>
      <w:r w:rsidRPr="009D7B66">
        <w:rPr>
          <w:rFonts w:ascii="Book Antiqua" w:eastAsia="宋体" w:hAnsi="Book Antiqua" w:cs="宋体"/>
          <w:i/>
          <w:iCs/>
          <w:kern w:val="0"/>
          <w:lang w:eastAsia="zh-CN"/>
        </w:rPr>
        <w:t>Endosc</w:t>
      </w:r>
      <w:proofErr w:type="spellEnd"/>
      <w:r w:rsidRPr="009D7B66">
        <w:rPr>
          <w:rFonts w:ascii="Book Antiqua" w:eastAsia="宋体" w:hAnsi="Book Antiqua" w:cs="宋体"/>
          <w:kern w:val="0"/>
          <w:lang w:eastAsia="zh-CN"/>
        </w:rPr>
        <w:t xml:space="preserve"> 2001; </w:t>
      </w:r>
      <w:r w:rsidRPr="009D7B66">
        <w:rPr>
          <w:rFonts w:ascii="Book Antiqua" w:eastAsia="宋体" w:hAnsi="Book Antiqua" w:cs="宋体"/>
          <w:b/>
          <w:bCs/>
          <w:kern w:val="0"/>
          <w:lang w:eastAsia="zh-CN"/>
        </w:rPr>
        <w:t>15</w:t>
      </w:r>
      <w:r w:rsidRPr="009D7B66">
        <w:rPr>
          <w:rFonts w:ascii="Book Antiqua" w:eastAsia="宋体" w:hAnsi="Book Antiqua" w:cs="宋体"/>
          <w:kern w:val="0"/>
          <w:lang w:eastAsia="zh-CN"/>
        </w:rPr>
        <w:t>: 1427-1430 [PMID: 11965459 DOI: 10.1007/s00464-001-9023-8]</w:t>
      </w:r>
    </w:p>
    <w:p w14:paraId="60B7834F"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22 </w:t>
      </w:r>
      <w:r w:rsidRPr="009D7B66">
        <w:rPr>
          <w:rFonts w:ascii="Book Antiqua" w:eastAsia="宋体" w:hAnsi="Book Antiqua" w:cs="宋体"/>
          <w:b/>
          <w:bCs/>
          <w:kern w:val="0"/>
          <w:lang w:eastAsia="zh-CN"/>
        </w:rPr>
        <w:t>Trebuchet G</w:t>
      </w:r>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Lechaux</w:t>
      </w:r>
      <w:proofErr w:type="spellEnd"/>
      <w:r w:rsidRPr="009D7B66">
        <w:rPr>
          <w:rFonts w:ascii="Book Antiqua" w:eastAsia="宋体" w:hAnsi="Book Antiqua" w:cs="宋体"/>
          <w:kern w:val="0"/>
          <w:lang w:eastAsia="zh-CN"/>
        </w:rPr>
        <w:t xml:space="preserve"> D, </w:t>
      </w:r>
      <w:proofErr w:type="spellStart"/>
      <w:r w:rsidRPr="009D7B66">
        <w:rPr>
          <w:rFonts w:ascii="Book Antiqua" w:eastAsia="宋体" w:hAnsi="Book Antiqua" w:cs="宋体"/>
          <w:kern w:val="0"/>
          <w:lang w:eastAsia="zh-CN"/>
        </w:rPr>
        <w:t>Lecalve</w:t>
      </w:r>
      <w:proofErr w:type="spellEnd"/>
      <w:r w:rsidRPr="009D7B66">
        <w:rPr>
          <w:rFonts w:ascii="Book Antiqua" w:eastAsia="宋体" w:hAnsi="Book Antiqua" w:cs="宋体"/>
          <w:kern w:val="0"/>
          <w:lang w:eastAsia="zh-CN"/>
        </w:rPr>
        <w:t xml:space="preserve"> JL. Laparoscopic left colon resection for diverticular disease. </w:t>
      </w:r>
      <w:proofErr w:type="spellStart"/>
      <w:r w:rsidRPr="009D7B66">
        <w:rPr>
          <w:rFonts w:ascii="Book Antiqua" w:eastAsia="宋体" w:hAnsi="Book Antiqua" w:cs="宋体"/>
          <w:i/>
          <w:iCs/>
          <w:kern w:val="0"/>
          <w:lang w:eastAsia="zh-CN"/>
        </w:rPr>
        <w:t>Surg</w:t>
      </w:r>
      <w:proofErr w:type="spellEnd"/>
      <w:r w:rsidRPr="009D7B66">
        <w:rPr>
          <w:rFonts w:ascii="Book Antiqua" w:eastAsia="宋体" w:hAnsi="Book Antiqua" w:cs="宋体"/>
          <w:i/>
          <w:iCs/>
          <w:kern w:val="0"/>
          <w:lang w:eastAsia="zh-CN"/>
        </w:rPr>
        <w:t xml:space="preserve"> </w:t>
      </w:r>
      <w:proofErr w:type="spellStart"/>
      <w:r w:rsidRPr="009D7B66">
        <w:rPr>
          <w:rFonts w:ascii="Book Antiqua" w:eastAsia="宋体" w:hAnsi="Book Antiqua" w:cs="宋体"/>
          <w:i/>
          <w:iCs/>
          <w:kern w:val="0"/>
          <w:lang w:eastAsia="zh-CN"/>
        </w:rPr>
        <w:t>Endosc</w:t>
      </w:r>
      <w:proofErr w:type="spellEnd"/>
      <w:r w:rsidRPr="009D7B66">
        <w:rPr>
          <w:rFonts w:ascii="Book Antiqua" w:eastAsia="宋体" w:hAnsi="Book Antiqua" w:cs="宋体"/>
          <w:kern w:val="0"/>
          <w:lang w:eastAsia="zh-CN"/>
        </w:rPr>
        <w:t xml:space="preserve"> 2002; </w:t>
      </w:r>
      <w:r w:rsidRPr="009D7B66">
        <w:rPr>
          <w:rFonts w:ascii="Book Antiqua" w:eastAsia="宋体" w:hAnsi="Book Antiqua" w:cs="宋体"/>
          <w:b/>
          <w:bCs/>
          <w:kern w:val="0"/>
          <w:lang w:eastAsia="zh-CN"/>
        </w:rPr>
        <w:t>16</w:t>
      </w:r>
      <w:r w:rsidRPr="009D7B66">
        <w:rPr>
          <w:rFonts w:ascii="Book Antiqua" w:eastAsia="宋体" w:hAnsi="Book Antiqua" w:cs="宋体"/>
          <w:kern w:val="0"/>
          <w:lang w:eastAsia="zh-CN"/>
        </w:rPr>
        <w:t>: 18-21 [PMID: 11961597 DOI: 10.1007/s004640090122]</w:t>
      </w:r>
    </w:p>
    <w:p w14:paraId="7B35559F" w14:textId="4CEAD424"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23 </w:t>
      </w:r>
      <w:proofErr w:type="spellStart"/>
      <w:r w:rsidRPr="009D7B66">
        <w:rPr>
          <w:rFonts w:ascii="Book Antiqua" w:eastAsia="宋体" w:hAnsi="Book Antiqua" w:cs="宋体"/>
          <w:b/>
          <w:bCs/>
          <w:kern w:val="0"/>
          <w:lang w:eastAsia="zh-CN"/>
        </w:rPr>
        <w:t>Tuech</w:t>
      </w:r>
      <w:proofErr w:type="spellEnd"/>
      <w:r w:rsidRPr="009D7B66">
        <w:rPr>
          <w:rFonts w:ascii="Book Antiqua" w:eastAsia="宋体" w:hAnsi="Book Antiqua" w:cs="宋体"/>
          <w:b/>
          <w:bCs/>
          <w:kern w:val="0"/>
          <w:lang w:eastAsia="zh-CN"/>
        </w:rPr>
        <w:t xml:space="preserve"> JJ</w:t>
      </w:r>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Pessaux</w:t>
      </w:r>
      <w:proofErr w:type="spellEnd"/>
      <w:r w:rsidRPr="009D7B66">
        <w:rPr>
          <w:rFonts w:ascii="Book Antiqua" w:eastAsia="宋体" w:hAnsi="Book Antiqua" w:cs="宋体"/>
          <w:kern w:val="0"/>
          <w:lang w:eastAsia="zh-CN"/>
        </w:rPr>
        <w:t xml:space="preserve"> P, </w:t>
      </w:r>
      <w:proofErr w:type="spellStart"/>
      <w:r w:rsidRPr="009D7B66">
        <w:rPr>
          <w:rFonts w:ascii="Book Antiqua" w:eastAsia="宋体" w:hAnsi="Book Antiqua" w:cs="宋体"/>
          <w:kern w:val="0"/>
          <w:lang w:eastAsia="zh-CN"/>
        </w:rPr>
        <w:t>Regenet</w:t>
      </w:r>
      <w:proofErr w:type="spellEnd"/>
      <w:r w:rsidRPr="009D7B66">
        <w:rPr>
          <w:rFonts w:ascii="Book Antiqua" w:eastAsia="宋体" w:hAnsi="Book Antiqua" w:cs="宋体"/>
          <w:kern w:val="0"/>
          <w:lang w:eastAsia="zh-CN"/>
        </w:rPr>
        <w:t xml:space="preserve"> N, Rouge C, </w:t>
      </w:r>
      <w:proofErr w:type="spellStart"/>
      <w:r w:rsidRPr="009D7B66">
        <w:rPr>
          <w:rFonts w:ascii="Book Antiqua" w:eastAsia="宋体" w:hAnsi="Book Antiqua" w:cs="宋体"/>
          <w:kern w:val="0"/>
          <w:lang w:eastAsia="zh-CN"/>
        </w:rPr>
        <w:t>Hennekinne</w:t>
      </w:r>
      <w:proofErr w:type="spellEnd"/>
      <w:r w:rsidRPr="009D7B66">
        <w:rPr>
          <w:rFonts w:ascii="Book Antiqua" w:eastAsia="宋体" w:hAnsi="Book Antiqua" w:cs="宋体"/>
          <w:kern w:val="0"/>
          <w:lang w:eastAsia="zh-CN"/>
        </w:rPr>
        <w:t xml:space="preserve"> S, </w:t>
      </w:r>
      <w:proofErr w:type="spellStart"/>
      <w:r w:rsidRPr="009D7B66">
        <w:rPr>
          <w:rFonts w:ascii="Book Antiqua" w:eastAsia="宋体" w:hAnsi="Book Antiqua" w:cs="宋体"/>
          <w:kern w:val="0"/>
          <w:lang w:eastAsia="zh-CN"/>
        </w:rPr>
        <w:t>Bergamaschi</w:t>
      </w:r>
      <w:proofErr w:type="spellEnd"/>
      <w:r w:rsidRPr="009D7B66">
        <w:rPr>
          <w:rFonts w:ascii="Book Antiqua" w:eastAsia="宋体" w:hAnsi="Book Antiqua" w:cs="宋体"/>
          <w:kern w:val="0"/>
          <w:lang w:eastAsia="zh-CN"/>
        </w:rPr>
        <w:t xml:space="preserve"> R, Arnaud JP. Laparoscopic colectomy for sigmoid diverticulitis: a prospective study in the elderly. </w:t>
      </w:r>
      <w:proofErr w:type="spellStart"/>
      <w:r w:rsidRPr="009D7B66">
        <w:rPr>
          <w:rFonts w:ascii="Book Antiqua" w:eastAsia="宋体" w:hAnsi="Book Antiqua" w:cs="宋体"/>
          <w:i/>
          <w:iCs/>
          <w:kern w:val="0"/>
          <w:lang w:eastAsia="zh-CN"/>
        </w:rPr>
        <w:t>Hepatogastroenterology</w:t>
      </w:r>
      <w:proofErr w:type="spellEnd"/>
      <w:r w:rsidRPr="009D7B66">
        <w:rPr>
          <w:rFonts w:ascii="Book Antiqua" w:eastAsia="宋体" w:hAnsi="Book Antiqua" w:cs="宋体"/>
          <w:kern w:val="0"/>
          <w:lang w:eastAsia="zh-CN"/>
        </w:rPr>
        <w:t xml:space="preserve"> </w:t>
      </w:r>
      <w:r w:rsidR="00C516BD">
        <w:rPr>
          <w:rFonts w:ascii="Book Antiqua" w:eastAsia="宋体" w:hAnsi="Book Antiqua" w:cs="宋体" w:hint="eastAsia"/>
          <w:kern w:val="0"/>
          <w:lang w:eastAsia="zh-CN"/>
        </w:rPr>
        <w:t>2001</w:t>
      </w:r>
      <w:r w:rsidRPr="009D7B66">
        <w:rPr>
          <w:rFonts w:ascii="Book Antiqua" w:eastAsia="宋体" w:hAnsi="Book Antiqua" w:cs="宋体"/>
          <w:kern w:val="0"/>
          <w:lang w:eastAsia="zh-CN"/>
        </w:rPr>
        <w:t xml:space="preserve">; </w:t>
      </w:r>
      <w:r w:rsidRPr="009D7B66">
        <w:rPr>
          <w:rFonts w:ascii="Book Antiqua" w:eastAsia="宋体" w:hAnsi="Book Antiqua" w:cs="宋体"/>
          <w:b/>
          <w:bCs/>
          <w:kern w:val="0"/>
          <w:lang w:eastAsia="zh-CN"/>
        </w:rPr>
        <w:t>48</w:t>
      </w:r>
      <w:r w:rsidRPr="009D7B66">
        <w:rPr>
          <w:rFonts w:ascii="Book Antiqua" w:eastAsia="宋体" w:hAnsi="Book Antiqua" w:cs="宋体"/>
          <w:kern w:val="0"/>
          <w:lang w:eastAsia="zh-CN"/>
        </w:rPr>
        <w:t>: 1045-1047 [PMID: 11490796]</w:t>
      </w:r>
    </w:p>
    <w:p w14:paraId="4822B27E"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24 </w:t>
      </w:r>
      <w:proofErr w:type="spellStart"/>
      <w:r w:rsidRPr="009D7B66">
        <w:rPr>
          <w:rFonts w:ascii="Book Antiqua" w:eastAsia="宋体" w:hAnsi="Book Antiqua" w:cs="宋体"/>
          <w:b/>
          <w:bCs/>
          <w:kern w:val="0"/>
          <w:lang w:eastAsia="zh-CN"/>
        </w:rPr>
        <w:t>Bergamaschi</w:t>
      </w:r>
      <w:proofErr w:type="spellEnd"/>
      <w:r w:rsidRPr="009D7B66">
        <w:rPr>
          <w:rFonts w:ascii="Book Antiqua" w:eastAsia="宋体" w:hAnsi="Book Antiqua" w:cs="宋体"/>
          <w:b/>
          <w:bCs/>
          <w:kern w:val="0"/>
          <w:lang w:eastAsia="zh-CN"/>
        </w:rPr>
        <w:t xml:space="preserve"> R</w:t>
      </w:r>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Tuetch</w:t>
      </w:r>
      <w:proofErr w:type="spellEnd"/>
      <w:r w:rsidRPr="009D7B66">
        <w:rPr>
          <w:rFonts w:ascii="Book Antiqua" w:eastAsia="宋体" w:hAnsi="Book Antiqua" w:cs="宋体"/>
          <w:kern w:val="0"/>
          <w:lang w:eastAsia="zh-CN"/>
        </w:rPr>
        <w:t xml:space="preserve"> JJ, </w:t>
      </w:r>
      <w:proofErr w:type="spellStart"/>
      <w:r w:rsidRPr="009D7B66">
        <w:rPr>
          <w:rFonts w:ascii="Book Antiqua" w:eastAsia="宋体" w:hAnsi="Book Antiqua" w:cs="宋体"/>
          <w:kern w:val="0"/>
          <w:lang w:eastAsia="zh-CN"/>
        </w:rPr>
        <w:t>Pessaux</w:t>
      </w:r>
      <w:proofErr w:type="spellEnd"/>
      <w:r w:rsidRPr="009D7B66">
        <w:rPr>
          <w:rFonts w:ascii="Book Antiqua" w:eastAsia="宋体" w:hAnsi="Book Antiqua" w:cs="宋体"/>
          <w:kern w:val="0"/>
          <w:lang w:eastAsia="zh-CN"/>
        </w:rPr>
        <w:t xml:space="preserve"> P, Arnaud JP. </w:t>
      </w:r>
      <w:proofErr w:type="spellStart"/>
      <w:r w:rsidRPr="009D7B66">
        <w:rPr>
          <w:rFonts w:ascii="Book Antiqua" w:eastAsia="宋体" w:hAnsi="Book Antiqua" w:cs="宋体"/>
          <w:kern w:val="0"/>
          <w:lang w:eastAsia="zh-CN"/>
        </w:rPr>
        <w:t>Intracorporeal</w:t>
      </w:r>
      <w:proofErr w:type="spellEnd"/>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vs</w:t>
      </w:r>
      <w:proofErr w:type="spellEnd"/>
      <w:r w:rsidRPr="009D7B66">
        <w:rPr>
          <w:rFonts w:ascii="Book Antiqua" w:eastAsia="宋体" w:hAnsi="Book Antiqua" w:cs="宋体"/>
          <w:kern w:val="0"/>
          <w:lang w:eastAsia="zh-CN"/>
        </w:rPr>
        <w:t xml:space="preserve"> laparoscopic-assisted resection for uncomplicated diverticulitis of the sigmoid. </w:t>
      </w:r>
      <w:proofErr w:type="spellStart"/>
      <w:r w:rsidRPr="009D7B66">
        <w:rPr>
          <w:rFonts w:ascii="Book Antiqua" w:eastAsia="宋体" w:hAnsi="Book Antiqua" w:cs="宋体"/>
          <w:i/>
          <w:iCs/>
          <w:kern w:val="0"/>
          <w:lang w:eastAsia="zh-CN"/>
        </w:rPr>
        <w:t>Surg</w:t>
      </w:r>
      <w:proofErr w:type="spellEnd"/>
      <w:r w:rsidRPr="009D7B66">
        <w:rPr>
          <w:rFonts w:ascii="Book Antiqua" w:eastAsia="宋体" w:hAnsi="Book Antiqua" w:cs="宋体"/>
          <w:i/>
          <w:iCs/>
          <w:kern w:val="0"/>
          <w:lang w:eastAsia="zh-CN"/>
        </w:rPr>
        <w:t xml:space="preserve"> </w:t>
      </w:r>
      <w:proofErr w:type="spellStart"/>
      <w:r w:rsidRPr="009D7B66">
        <w:rPr>
          <w:rFonts w:ascii="Book Antiqua" w:eastAsia="宋体" w:hAnsi="Book Antiqua" w:cs="宋体"/>
          <w:i/>
          <w:iCs/>
          <w:kern w:val="0"/>
          <w:lang w:eastAsia="zh-CN"/>
        </w:rPr>
        <w:t>Endosc</w:t>
      </w:r>
      <w:proofErr w:type="spellEnd"/>
      <w:r w:rsidRPr="009D7B66">
        <w:rPr>
          <w:rFonts w:ascii="Book Antiqua" w:eastAsia="宋体" w:hAnsi="Book Antiqua" w:cs="宋体"/>
          <w:kern w:val="0"/>
          <w:lang w:eastAsia="zh-CN"/>
        </w:rPr>
        <w:t xml:space="preserve"> 2000; </w:t>
      </w:r>
      <w:r w:rsidRPr="009D7B66">
        <w:rPr>
          <w:rFonts w:ascii="Book Antiqua" w:eastAsia="宋体" w:hAnsi="Book Antiqua" w:cs="宋体"/>
          <w:b/>
          <w:bCs/>
          <w:kern w:val="0"/>
          <w:lang w:eastAsia="zh-CN"/>
        </w:rPr>
        <w:t>14</w:t>
      </w:r>
      <w:r w:rsidRPr="009D7B66">
        <w:rPr>
          <w:rFonts w:ascii="Book Antiqua" w:eastAsia="宋体" w:hAnsi="Book Antiqua" w:cs="宋体"/>
          <w:kern w:val="0"/>
          <w:lang w:eastAsia="zh-CN"/>
        </w:rPr>
        <w:t>: 520-523 [PMID: 10890956 DOI: 10.1007/s004640000094]</w:t>
      </w:r>
    </w:p>
    <w:p w14:paraId="76265DD1"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25 </w:t>
      </w:r>
      <w:proofErr w:type="spellStart"/>
      <w:r w:rsidRPr="009D7B66">
        <w:rPr>
          <w:rFonts w:ascii="Book Antiqua" w:eastAsia="宋体" w:hAnsi="Book Antiqua" w:cs="宋体"/>
          <w:b/>
          <w:bCs/>
          <w:kern w:val="0"/>
          <w:lang w:eastAsia="zh-CN"/>
        </w:rPr>
        <w:t>Bergamaschi</w:t>
      </w:r>
      <w:proofErr w:type="spellEnd"/>
      <w:r w:rsidRPr="009D7B66">
        <w:rPr>
          <w:rFonts w:ascii="Book Antiqua" w:eastAsia="宋体" w:hAnsi="Book Antiqua" w:cs="宋体"/>
          <w:b/>
          <w:bCs/>
          <w:kern w:val="0"/>
          <w:lang w:eastAsia="zh-CN"/>
        </w:rPr>
        <w:t xml:space="preserve"> R</w:t>
      </w:r>
      <w:r w:rsidRPr="009D7B66">
        <w:rPr>
          <w:rFonts w:ascii="Book Antiqua" w:eastAsia="宋体" w:hAnsi="Book Antiqua" w:cs="宋体"/>
          <w:kern w:val="0"/>
          <w:lang w:eastAsia="zh-CN"/>
        </w:rPr>
        <w:t xml:space="preserve">, </w:t>
      </w:r>
      <w:proofErr w:type="spellStart"/>
      <w:r w:rsidRPr="009D7B66">
        <w:rPr>
          <w:rFonts w:ascii="Book Antiqua" w:eastAsia="宋体" w:hAnsi="Book Antiqua" w:cs="宋体"/>
          <w:kern w:val="0"/>
          <w:lang w:eastAsia="zh-CN"/>
        </w:rPr>
        <w:t>Tuech</w:t>
      </w:r>
      <w:proofErr w:type="spellEnd"/>
      <w:r w:rsidRPr="009D7B66">
        <w:rPr>
          <w:rFonts w:ascii="Book Antiqua" w:eastAsia="宋体" w:hAnsi="Book Antiqua" w:cs="宋体"/>
          <w:kern w:val="0"/>
          <w:lang w:eastAsia="zh-CN"/>
        </w:rPr>
        <w:t xml:space="preserve"> JJ, </w:t>
      </w:r>
      <w:proofErr w:type="spellStart"/>
      <w:r w:rsidRPr="009D7B66">
        <w:rPr>
          <w:rFonts w:ascii="Book Antiqua" w:eastAsia="宋体" w:hAnsi="Book Antiqua" w:cs="宋体"/>
          <w:kern w:val="0"/>
          <w:lang w:eastAsia="zh-CN"/>
        </w:rPr>
        <w:t>Cervi</w:t>
      </w:r>
      <w:proofErr w:type="spellEnd"/>
      <w:r w:rsidRPr="009D7B66">
        <w:rPr>
          <w:rFonts w:ascii="Book Antiqua" w:eastAsia="宋体" w:hAnsi="Book Antiqua" w:cs="宋体"/>
          <w:kern w:val="0"/>
          <w:lang w:eastAsia="zh-CN"/>
        </w:rPr>
        <w:t xml:space="preserve"> C, Arnaud JP. Re-establish </w:t>
      </w:r>
      <w:proofErr w:type="spellStart"/>
      <w:r w:rsidRPr="009D7B66">
        <w:rPr>
          <w:rFonts w:ascii="Book Antiqua" w:eastAsia="宋体" w:hAnsi="Book Antiqua" w:cs="宋体"/>
          <w:kern w:val="0"/>
          <w:lang w:eastAsia="zh-CN"/>
        </w:rPr>
        <w:t>pneumoperitoneum</w:t>
      </w:r>
      <w:proofErr w:type="spellEnd"/>
      <w:r w:rsidRPr="009D7B66">
        <w:rPr>
          <w:rFonts w:ascii="Book Antiqua" w:eastAsia="宋体" w:hAnsi="Book Antiqua" w:cs="宋体"/>
          <w:kern w:val="0"/>
          <w:lang w:eastAsia="zh-CN"/>
        </w:rPr>
        <w:t xml:space="preserve"> in laparoscopic-assisted sigmoid resection? Randomized trial. </w:t>
      </w:r>
      <w:r w:rsidRPr="009D7B66">
        <w:rPr>
          <w:rFonts w:ascii="Book Antiqua" w:eastAsia="宋体" w:hAnsi="Book Antiqua" w:cs="宋体"/>
          <w:i/>
          <w:iCs/>
          <w:kern w:val="0"/>
          <w:lang w:eastAsia="zh-CN"/>
        </w:rPr>
        <w:t>Dis Colon Rectum</w:t>
      </w:r>
      <w:r w:rsidRPr="009D7B66">
        <w:rPr>
          <w:rFonts w:ascii="Book Antiqua" w:eastAsia="宋体" w:hAnsi="Book Antiqua" w:cs="宋体"/>
          <w:kern w:val="0"/>
          <w:lang w:eastAsia="zh-CN"/>
        </w:rPr>
        <w:t xml:space="preserve"> 2000; </w:t>
      </w:r>
      <w:r w:rsidRPr="009D7B66">
        <w:rPr>
          <w:rFonts w:ascii="Book Antiqua" w:eastAsia="宋体" w:hAnsi="Book Antiqua" w:cs="宋体"/>
          <w:b/>
          <w:bCs/>
          <w:kern w:val="0"/>
          <w:lang w:eastAsia="zh-CN"/>
        </w:rPr>
        <w:t>43</w:t>
      </w:r>
      <w:r w:rsidRPr="009D7B66">
        <w:rPr>
          <w:rFonts w:ascii="Book Antiqua" w:eastAsia="宋体" w:hAnsi="Book Antiqua" w:cs="宋体"/>
          <w:kern w:val="0"/>
          <w:lang w:eastAsia="zh-CN"/>
        </w:rPr>
        <w:t>: 771-774 [PMID: 10859075 DOI: 10.1007/BF02238012]</w:t>
      </w:r>
    </w:p>
    <w:p w14:paraId="38EA1728"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26 </w:t>
      </w:r>
      <w:r w:rsidRPr="009D7B66">
        <w:rPr>
          <w:rFonts w:ascii="Book Antiqua" w:eastAsia="宋体" w:hAnsi="Book Antiqua" w:cs="宋体"/>
          <w:b/>
          <w:bCs/>
          <w:kern w:val="0"/>
          <w:lang w:eastAsia="zh-CN"/>
        </w:rPr>
        <w:t>Kim HJ</w:t>
      </w:r>
      <w:r w:rsidRPr="009D7B66">
        <w:rPr>
          <w:rFonts w:ascii="Book Antiqua" w:eastAsia="宋体" w:hAnsi="Book Antiqua" w:cs="宋体"/>
          <w:kern w:val="0"/>
          <w:lang w:eastAsia="zh-CN"/>
        </w:rPr>
        <w:t xml:space="preserve">, Choi GS, Park JS, Park SY, </w:t>
      </w:r>
      <w:proofErr w:type="spellStart"/>
      <w:r w:rsidRPr="009D7B66">
        <w:rPr>
          <w:rFonts w:ascii="Book Antiqua" w:eastAsia="宋体" w:hAnsi="Book Antiqua" w:cs="宋体"/>
          <w:kern w:val="0"/>
          <w:lang w:eastAsia="zh-CN"/>
        </w:rPr>
        <w:t>Ryuk</w:t>
      </w:r>
      <w:proofErr w:type="spellEnd"/>
      <w:r w:rsidRPr="009D7B66">
        <w:rPr>
          <w:rFonts w:ascii="Book Antiqua" w:eastAsia="宋体" w:hAnsi="Book Antiqua" w:cs="宋体"/>
          <w:kern w:val="0"/>
          <w:lang w:eastAsia="zh-CN"/>
        </w:rPr>
        <w:t xml:space="preserve"> JP, Yoon SH. </w:t>
      </w:r>
      <w:proofErr w:type="spellStart"/>
      <w:r w:rsidRPr="009D7B66">
        <w:rPr>
          <w:rFonts w:ascii="Book Antiqua" w:eastAsia="宋体" w:hAnsi="Book Antiqua" w:cs="宋体"/>
          <w:kern w:val="0"/>
          <w:lang w:eastAsia="zh-CN"/>
        </w:rPr>
        <w:t>Transvaginal</w:t>
      </w:r>
      <w:proofErr w:type="spellEnd"/>
      <w:r w:rsidRPr="009D7B66">
        <w:rPr>
          <w:rFonts w:ascii="Book Antiqua" w:eastAsia="宋体" w:hAnsi="Book Antiqua" w:cs="宋体"/>
          <w:kern w:val="0"/>
          <w:lang w:eastAsia="zh-CN"/>
        </w:rPr>
        <w:t xml:space="preserve"> specimen extraction versus conventional </w:t>
      </w:r>
      <w:proofErr w:type="spellStart"/>
      <w:r w:rsidRPr="009D7B66">
        <w:rPr>
          <w:rFonts w:ascii="Book Antiqua" w:eastAsia="宋体" w:hAnsi="Book Antiqua" w:cs="宋体"/>
          <w:kern w:val="0"/>
          <w:lang w:eastAsia="zh-CN"/>
        </w:rPr>
        <w:t>minilaparotomy</w:t>
      </w:r>
      <w:proofErr w:type="spellEnd"/>
      <w:r w:rsidRPr="009D7B66">
        <w:rPr>
          <w:rFonts w:ascii="Book Antiqua" w:eastAsia="宋体" w:hAnsi="Book Antiqua" w:cs="宋体"/>
          <w:kern w:val="0"/>
          <w:lang w:eastAsia="zh-CN"/>
        </w:rPr>
        <w:t xml:space="preserve"> after laparoscopic anterior resection for colorectal cancer: mid-term results of a case-matched study. </w:t>
      </w:r>
      <w:proofErr w:type="spellStart"/>
      <w:r w:rsidRPr="009D7B66">
        <w:rPr>
          <w:rFonts w:ascii="Book Antiqua" w:eastAsia="宋体" w:hAnsi="Book Antiqua" w:cs="宋体"/>
          <w:i/>
          <w:iCs/>
          <w:kern w:val="0"/>
          <w:lang w:eastAsia="zh-CN"/>
        </w:rPr>
        <w:t>Surg</w:t>
      </w:r>
      <w:proofErr w:type="spellEnd"/>
      <w:r w:rsidRPr="009D7B66">
        <w:rPr>
          <w:rFonts w:ascii="Book Antiqua" w:eastAsia="宋体" w:hAnsi="Book Antiqua" w:cs="宋体"/>
          <w:i/>
          <w:iCs/>
          <w:kern w:val="0"/>
          <w:lang w:eastAsia="zh-CN"/>
        </w:rPr>
        <w:t xml:space="preserve"> </w:t>
      </w:r>
      <w:proofErr w:type="spellStart"/>
      <w:r w:rsidRPr="009D7B66">
        <w:rPr>
          <w:rFonts w:ascii="Book Antiqua" w:eastAsia="宋体" w:hAnsi="Book Antiqua" w:cs="宋体"/>
          <w:i/>
          <w:iCs/>
          <w:kern w:val="0"/>
          <w:lang w:eastAsia="zh-CN"/>
        </w:rPr>
        <w:t>Endosc</w:t>
      </w:r>
      <w:proofErr w:type="spellEnd"/>
      <w:r w:rsidRPr="009D7B66">
        <w:rPr>
          <w:rFonts w:ascii="Book Antiqua" w:eastAsia="宋体" w:hAnsi="Book Antiqua" w:cs="宋体"/>
          <w:kern w:val="0"/>
          <w:lang w:eastAsia="zh-CN"/>
        </w:rPr>
        <w:t xml:space="preserve"> 2014; </w:t>
      </w:r>
      <w:r w:rsidRPr="009D7B66">
        <w:rPr>
          <w:rFonts w:ascii="Book Antiqua" w:eastAsia="宋体" w:hAnsi="Book Antiqua" w:cs="宋体"/>
          <w:b/>
          <w:bCs/>
          <w:kern w:val="0"/>
          <w:lang w:eastAsia="zh-CN"/>
        </w:rPr>
        <w:t>28</w:t>
      </w:r>
      <w:r w:rsidRPr="009D7B66">
        <w:rPr>
          <w:rFonts w:ascii="Book Antiqua" w:eastAsia="宋体" w:hAnsi="Book Antiqua" w:cs="宋体"/>
          <w:kern w:val="0"/>
          <w:lang w:eastAsia="zh-CN"/>
        </w:rPr>
        <w:t>: 2342-2348 [PMID: 24566749 DOI: 10.1007/s00464-014-3466-1]</w:t>
      </w:r>
    </w:p>
    <w:p w14:paraId="078739AB"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27 </w:t>
      </w:r>
      <w:proofErr w:type="spellStart"/>
      <w:r w:rsidRPr="009D7B66">
        <w:rPr>
          <w:rFonts w:ascii="Book Antiqua" w:eastAsia="宋体" w:hAnsi="Book Antiqua" w:cs="宋体"/>
          <w:b/>
          <w:bCs/>
          <w:kern w:val="0"/>
          <w:lang w:eastAsia="zh-CN"/>
        </w:rPr>
        <w:t>Hua</w:t>
      </w:r>
      <w:proofErr w:type="spellEnd"/>
      <w:r w:rsidRPr="009D7B66">
        <w:rPr>
          <w:rFonts w:ascii="Book Antiqua" w:eastAsia="宋体" w:hAnsi="Book Antiqua" w:cs="宋体"/>
          <w:b/>
          <w:bCs/>
          <w:kern w:val="0"/>
          <w:lang w:eastAsia="zh-CN"/>
        </w:rPr>
        <w:t xml:space="preserve"> J</w:t>
      </w:r>
      <w:r w:rsidRPr="009D7B66">
        <w:rPr>
          <w:rFonts w:ascii="Book Antiqua" w:eastAsia="宋体" w:hAnsi="Book Antiqua" w:cs="宋体"/>
          <w:kern w:val="0"/>
          <w:lang w:eastAsia="zh-CN"/>
        </w:rPr>
        <w:t xml:space="preserve">, Gong J, </w:t>
      </w:r>
      <w:proofErr w:type="spellStart"/>
      <w:r w:rsidRPr="009D7B66">
        <w:rPr>
          <w:rFonts w:ascii="Book Antiqua" w:eastAsia="宋体" w:hAnsi="Book Antiqua" w:cs="宋体"/>
          <w:kern w:val="0"/>
          <w:lang w:eastAsia="zh-CN"/>
        </w:rPr>
        <w:t>Xu</w:t>
      </w:r>
      <w:proofErr w:type="spellEnd"/>
      <w:r w:rsidRPr="009D7B66">
        <w:rPr>
          <w:rFonts w:ascii="Book Antiqua" w:eastAsia="宋体" w:hAnsi="Book Antiqua" w:cs="宋体"/>
          <w:kern w:val="0"/>
          <w:lang w:eastAsia="zh-CN"/>
        </w:rPr>
        <w:t xml:space="preserve"> B, Yang T, Song Z. Single-incision versus conventional laparoscopic appendectomy: a meta-analysis of randomized controlled trials. </w:t>
      </w:r>
      <w:r w:rsidRPr="009D7B66">
        <w:rPr>
          <w:rFonts w:ascii="Book Antiqua" w:eastAsia="宋体" w:hAnsi="Book Antiqua" w:cs="宋体"/>
          <w:i/>
          <w:iCs/>
          <w:kern w:val="0"/>
          <w:lang w:eastAsia="zh-CN"/>
        </w:rPr>
        <w:t xml:space="preserve">J </w:t>
      </w:r>
      <w:proofErr w:type="spellStart"/>
      <w:r w:rsidRPr="009D7B66">
        <w:rPr>
          <w:rFonts w:ascii="Book Antiqua" w:eastAsia="宋体" w:hAnsi="Book Antiqua" w:cs="宋体"/>
          <w:i/>
          <w:iCs/>
          <w:kern w:val="0"/>
          <w:lang w:eastAsia="zh-CN"/>
        </w:rPr>
        <w:t>Gastrointest</w:t>
      </w:r>
      <w:proofErr w:type="spellEnd"/>
      <w:r w:rsidRPr="009D7B66">
        <w:rPr>
          <w:rFonts w:ascii="Book Antiqua" w:eastAsia="宋体" w:hAnsi="Book Antiqua" w:cs="宋体"/>
          <w:i/>
          <w:iCs/>
          <w:kern w:val="0"/>
          <w:lang w:eastAsia="zh-CN"/>
        </w:rPr>
        <w:t xml:space="preserve"> </w:t>
      </w:r>
      <w:proofErr w:type="spellStart"/>
      <w:r w:rsidRPr="009D7B66">
        <w:rPr>
          <w:rFonts w:ascii="Book Antiqua" w:eastAsia="宋体" w:hAnsi="Book Antiqua" w:cs="宋体"/>
          <w:i/>
          <w:iCs/>
          <w:kern w:val="0"/>
          <w:lang w:eastAsia="zh-CN"/>
        </w:rPr>
        <w:t>Surg</w:t>
      </w:r>
      <w:proofErr w:type="spellEnd"/>
      <w:r w:rsidRPr="009D7B66">
        <w:rPr>
          <w:rFonts w:ascii="Book Antiqua" w:eastAsia="宋体" w:hAnsi="Book Antiqua" w:cs="宋体"/>
          <w:kern w:val="0"/>
          <w:lang w:eastAsia="zh-CN"/>
        </w:rPr>
        <w:t xml:space="preserve"> 2014; </w:t>
      </w:r>
      <w:r w:rsidRPr="009D7B66">
        <w:rPr>
          <w:rFonts w:ascii="Book Antiqua" w:eastAsia="宋体" w:hAnsi="Book Antiqua" w:cs="宋体"/>
          <w:b/>
          <w:bCs/>
          <w:kern w:val="0"/>
          <w:lang w:eastAsia="zh-CN"/>
        </w:rPr>
        <w:t>18</w:t>
      </w:r>
      <w:r w:rsidRPr="009D7B66">
        <w:rPr>
          <w:rFonts w:ascii="Book Antiqua" w:eastAsia="宋体" w:hAnsi="Book Antiqua" w:cs="宋体"/>
          <w:kern w:val="0"/>
          <w:lang w:eastAsia="zh-CN"/>
        </w:rPr>
        <w:t>: 426-436 [PMID: 24002764 DOI: 10.1007/s11605-013-2328-9]</w:t>
      </w:r>
    </w:p>
    <w:p w14:paraId="69BC0A51" w14:textId="77777777" w:rsidR="009D7B66" w:rsidRPr="009D7B66" w:rsidRDefault="009D7B66" w:rsidP="009D7B66">
      <w:pPr>
        <w:widowControl/>
        <w:adjustRightInd w:val="0"/>
        <w:snapToGrid w:val="0"/>
        <w:spacing w:line="360" w:lineRule="auto"/>
        <w:rPr>
          <w:rFonts w:ascii="Book Antiqua" w:eastAsia="宋体" w:hAnsi="Book Antiqua" w:cs="宋体"/>
          <w:kern w:val="0"/>
          <w:lang w:eastAsia="zh-CN"/>
        </w:rPr>
      </w:pPr>
      <w:r w:rsidRPr="009D7B66">
        <w:rPr>
          <w:rFonts w:ascii="Book Antiqua" w:eastAsia="宋体" w:hAnsi="Book Antiqua" w:cs="宋体"/>
          <w:kern w:val="0"/>
          <w:lang w:eastAsia="zh-CN"/>
        </w:rPr>
        <w:t xml:space="preserve">28 </w:t>
      </w:r>
      <w:proofErr w:type="spellStart"/>
      <w:r w:rsidRPr="009D7B66">
        <w:rPr>
          <w:rFonts w:ascii="Book Antiqua" w:eastAsia="宋体" w:hAnsi="Book Antiqua" w:cs="宋体"/>
          <w:b/>
          <w:bCs/>
          <w:kern w:val="0"/>
          <w:lang w:eastAsia="zh-CN"/>
        </w:rPr>
        <w:t>Zarak</w:t>
      </w:r>
      <w:proofErr w:type="spellEnd"/>
      <w:r w:rsidRPr="009D7B66">
        <w:rPr>
          <w:rFonts w:ascii="Book Antiqua" w:eastAsia="宋体" w:hAnsi="Book Antiqua" w:cs="宋体"/>
          <w:b/>
          <w:bCs/>
          <w:kern w:val="0"/>
          <w:lang w:eastAsia="zh-CN"/>
        </w:rPr>
        <w:t xml:space="preserve"> A</w:t>
      </w:r>
      <w:r w:rsidRPr="009D7B66">
        <w:rPr>
          <w:rFonts w:ascii="Book Antiqua" w:eastAsia="宋体" w:hAnsi="Book Antiqua" w:cs="宋体"/>
          <w:kern w:val="0"/>
          <w:lang w:eastAsia="zh-CN"/>
        </w:rPr>
        <w:t xml:space="preserve">, Castillo A, </w:t>
      </w:r>
      <w:proofErr w:type="spellStart"/>
      <w:r w:rsidRPr="009D7B66">
        <w:rPr>
          <w:rFonts w:ascii="Book Antiqua" w:eastAsia="宋体" w:hAnsi="Book Antiqua" w:cs="宋体"/>
          <w:kern w:val="0"/>
          <w:lang w:eastAsia="zh-CN"/>
        </w:rPr>
        <w:t>Kichler</w:t>
      </w:r>
      <w:proofErr w:type="spellEnd"/>
      <w:r w:rsidRPr="009D7B66">
        <w:rPr>
          <w:rFonts w:ascii="Book Antiqua" w:eastAsia="宋体" w:hAnsi="Book Antiqua" w:cs="宋体"/>
          <w:kern w:val="0"/>
          <w:lang w:eastAsia="zh-CN"/>
        </w:rPr>
        <w:t xml:space="preserve"> K, de la Cruz L, </w:t>
      </w:r>
      <w:proofErr w:type="spellStart"/>
      <w:r w:rsidRPr="009D7B66">
        <w:rPr>
          <w:rFonts w:ascii="Book Antiqua" w:eastAsia="宋体" w:hAnsi="Book Antiqua" w:cs="宋体"/>
          <w:kern w:val="0"/>
          <w:lang w:eastAsia="zh-CN"/>
        </w:rPr>
        <w:t>Tamariz</w:t>
      </w:r>
      <w:proofErr w:type="spellEnd"/>
      <w:r w:rsidRPr="009D7B66">
        <w:rPr>
          <w:rFonts w:ascii="Book Antiqua" w:eastAsia="宋体" w:hAnsi="Book Antiqua" w:cs="宋体"/>
          <w:kern w:val="0"/>
          <w:lang w:eastAsia="zh-CN"/>
        </w:rPr>
        <w:t xml:space="preserve"> L, </w:t>
      </w:r>
      <w:proofErr w:type="spellStart"/>
      <w:r w:rsidRPr="009D7B66">
        <w:rPr>
          <w:rFonts w:ascii="Book Antiqua" w:eastAsia="宋体" w:hAnsi="Book Antiqua" w:cs="宋体"/>
          <w:kern w:val="0"/>
          <w:lang w:eastAsia="zh-CN"/>
        </w:rPr>
        <w:t>Kaza</w:t>
      </w:r>
      <w:proofErr w:type="spellEnd"/>
      <w:r w:rsidRPr="009D7B66">
        <w:rPr>
          <w:rFonts w:ascii="Book Antiqua" w:eastAsia="宋体" w:hAnsi="Book Antiqua" w:cs="宋体"/>
          <w:kern w:val="0"/>
          <w:lang w:eastAsia="zh-CN"/>
        </w:rPr>
        <w:t xml:space="preserve"> S. Robotic versus laparoscopic surgery for colonic disease: a meta-analysis of postoperative variables. </w:t>
      </w:r>
      <w:proofErr w:type="spellStart"/>
      <w:r w:rsidRPr="009D7B66">
        <w:rPr>
          <w:rFonts w:ascii="Book Antiqua" w:eastAsia="宋体" w:hAnsi="Book Antiqua" w:cs="宋体"/>
          <w:i/>
          <w:iCs/>
          <w:kern w:val="0"/>
          <w:lang w:eastAsia="zh-CN"/>
        </w:rPr>
        <w:t>Surg</w:t>
      </w:r>
      <w:proofErr w:type="spellEnd"/>
      <w:r w:rsidRPr="009D7B66">
        <w:rPr>
          <w:rFonts w:ascii="Book Antiqua" w:eastAsia="宋体" w:hAnsi="Book Antiqua" w:cs="宋体"/>
          <w:i/>
          <w:iCs/>
          <w:kern w:val="0"/>
          <w:lang w:eastAsia="zh-CN"/>
        </w:rPr>
        <w:t xml:space="preserve"> </w:t>
      </w:r>
      <w:proofErr w:type="spellStart"/>
      <w:r w:rsidRPr="009D7B66">
        <w:rPr>
          <w:rFonts w:ascii="Book Antiqua" w:eastAsia="宋体" w:hAnsi="Book Antiqua" w:cs="宋体"/>
          <w:i/>
          <w:iCs/>
          <w:kern w:val="0"/>
          <w:lang w:eastAsia="zh-CN"/>
        </w:rPr>
        <w:t>Endosc</w:t>
      </w:r>
      <w:proofErr w:type="spellEnd"/>
      <w:r w:rsidRPr="009D7B66">
        <w:rPr>
          <w:rFonts w:ascii="Book Antiqua" w:eastAsia="宋体" w:hAnsi="Book Antiqua" w:cs="宋体"/>
          <w:kern w:val="0"/>
          <w:lang w:eastAsia="zh-CN"/>
        </w:rPr>
        <w:t xml:space="preserve"> 2015; </w:t>
      </w:r>
      <w:r w:rsidRPr="009D7B66">
        <w:rPr>
          <w:rFonts w:ascii="Book Antiqua" w:eastAsia="宋体" w:hAnsi="Book Antiqua" w:cs="宋体"/>
          <w:b/>
          <w:bCs/>
          <w:kern w:val="0"/>
          <w:lang w:eastAsia="zh-CN"/>
        </w:rPr>
        <w:t>29</w:t>
      </w:r>
      <w:r w:rsidRPr="009D7B66">
        <w:rPr>
          <w:rFonts w:ascii="Book Antiqua" w:eastAsia="宋体" w:hAnsi="Book Antiqua" w:cs="宋体"/>
          <w:kern w:val="0"/>
          <w:lang w:eastAsia="zh-CN"/>
        </w:rPr>
        <w:t>: 1341-1347 [PMID: 25847139 DOI: 10.1007/s00464-015-4197-7]</w:t>
      </w:r>
    </w:p>
    <w:p w14:paraId="3B88066E" w14:textId="77777777" w:rsidR="00EE7DB3" w:rsidRPr="009D7B66" w:rsidRDefault="00EE7DB3" w:rsidP="009D7B66">
      <w:pPr>
        <w:adjustRightInd w:val="0"/>
        <w:snapToGrid w:val="0"/>
        <w:spacing w:line="360" w:lineRule="auto"/>
        <w:rPr>
          <w:rFonts w:ascii="Book Antiqua" w:eastAsia="宋体" w:hAnsi="Book Antiqua" w:cstheme="majorHAnsi"/>
          <w:b/>
          <w:bCs/>
          <w:lang w:eastAsia="zh-CN"/>
        </w:rPr>
      </w:pPr>
    </w:p>
    <w:p w14:paraId="0311EF5C" w14:textId="480C72EA" w:rsidR="0095372A" w:rsidRPr="00BD69EA" w:rsidRDefault="00EE7DB3" w:rsidP="00C516BD">
      <w:pPr>
        <w:adjustRightInd w:val="0"/>
        <w:snapToGrid w:val="0"/>
        <w:spacing w:line="360" w:lineRule="auto"/>
        <w:jc w:val="right"/>
        <w:rPr>
          <w:rFonts w:ascii="Book Antiqua" w:hAnsi="Book Antiqua" w:cstheme="majorHAnsi"/>
          <w:b/>
          <w:bCs/>
        </w:rPr>
      </w:pPr>
      <w:r w:rsidRPr="00C516BD">
        <w:rPr>
          <w:rFonts w:ascii="Book Antiqua" w:hAnsi="Book Antiqua"/>
          <w:b/>
        </w:rPr>
        <w:t>P-Reviewer:</w:t>
      </w:r>
      <w:r w:rsidR="00EA59E2" w:rsidRPr="00C516BD">
        <w:rPr>
          <w:rFonts w:ascii="Book Antiqua" w:hAnsi="Book Antiqua" w:cs="Tahoma"/>
          <w:color w:val="000000"/>
        </w:rPr>
        <w:t xml:space="preserve"> </w:t>
      </w:r>
      <w:proofErr w:type="spellStart"/>
      <w:r w:rsidR="00EA59E2" w:rsidRPr="00C516BD">
        <w:rPr>
          <w:rFonts w:ascii="Book Antiqua" w:hAnsi="Book Antiqua" w:cs="Tahoma"/>
          <w:color w:val="000000"/>
        </w:rPr>
        <w:t>Golffier</w:t>
      </w:r>
      <w:proofErr w:type="spellEnd"/>
      <w:r w:rsidR="00EA59E2" w:rsidRPr="00C516BD">
        <w:rPr>
          <w:rFonts w:ascii="Book Antiqua" w:eastAsia="宋体" w:hAnsi="Book Antiqua" w:cs="Tahoma"/>
          <w:color w:val="000000"/>
          <w:lang w:eastAsia="zh-CN"/>
        </w:rPr>
        <w:t xml:space="preserve"> C, </w:t>
      </w:r>
      <w:proofErr w:type="spellStart"/>
      <w:r w:rsidR="00EA59E2" w:rsidRPr="00C516BD">
        <w:rPr>
          <w:rFonts w:ascii="Book Antiqua" w:hAnsi="Book Antiqua" w:cs="Tahoma"/>
          <w:color w:val="000000"/>
        </w:rPr>
        <w:t>Surlin</w:t>
      </w:r>
      <w:proofErr w:type="spellEnd"/>
      <w:r w:rsidR="00EA59E2" w:rsidRPr="00C516BD">
        <w:rPr>
          <w:rFonts w:ascii="Book Antiqua" w:eastAsia="宋体" w:hAnsi="Book Antiqua" w:cs="Tahoma"/>
          <w:color w:val="000000"/>
          <w:lang w:eastAsia="zh-CN"/>
        </w:rPr>
        <w:t xml:space="preserve"> V, </w:t>
      </w:r>
      <w:proofErr w:type="spellStart"/>
      <w:r w:rsidR="00EA59E2" w:rsidRPr="00C516BD">
        <w:rPr>
          <w:rFonts w:ascii="Book Antiqua" w:hAnsi="Book Antiqua" w:cs="Tahoma"/>
          <w:color w:val="000000"/>
        </w:rPr>
        <w:t>Ji</w:t>
      </w:r>
      <w:proofErr w:type="spellEnd"/>
      <w:r w:rsidR="00EA59E2" w:rsidRPr="00C516BD">
        <w:rPr>
          <w:rFonts w:ascii="Book Antiqua" w:eastAsia="宋体" w:hAnsi="Book Antiqua" w:cs="Tahoma"/>
          <w:color w:val="000000"/>
          <w:lang w:eastAsia="zh-CN"/>
        </w:rPr>
        <w:t xml:space="preserve"> W</w:t>
      </w:r>
      <w:r w:rsidRPr="00C516BD">
        <w:rPr>
          <w:rFonts w:ascii="Book Antiqua" w:hAnsi="Book Antiqua"/>
          <w:b/>
        </w:rPr>
        <w:t xml:space="preserve"> S-Editor: </w:t>
      </w:r>
      <w:proofErr w:type="spellStart"/>
      <w:r w:rsidRPr="00C516BD">
        <w:rPr>
          <w:rFonts w:ascii="Book Antiqua" w:hAnsi="Book Antiqua"/>
        </w:rPr>
        <w:t>Ji</w:t>
      </w:r>
      <w:proofErr w:type="spellEnd"/>
      <w:r w:rsidRPr="00C516BD">
        <w:rPr>
          <w:rFonts w:ascii="Book Antiqua" w:hAnsi="Book Antiqua"/>
        </w:rPr>
        <w:t xml:space="preserve"> FF</w:t>
      </w:r>
      <w:r w:rsidRPr="00C516BD">
        <w:rPr>
          <w:rFonts w:ascii="Book Antiqua" w:hAnsi="Book Antiqua"/>
          <w:b/>
        </w:rPr>
        <w:t xml:space="preserve"> L-Editor: E-Editor: </w:t>
      </w:r>
      <w:r w:rsidR="0095372A" w:rsidRPr="00BD69EA">
        <w:rPr>
          <w:rFonts w:ascii="Book Antiqua" w:hAnsi="Book Antiqua" w:cstheme="majorHAnsi"/>
          <w:b/>
          <w:bCs/>
        </w:rPr>
        <w:br w:type="page"/>
      </w:r>
    </w:p>
    <w:p w14:paraId="5A4BDB24" w14:textId="20C8700C" w:rsidR="00626771" w:rsidRPr="00BD69EA" w:rsidRDefault="000E2EE4" w:rsidP="009D7B66">
      <w:pPr>
        <w:adjustRightInd w:val="0"/>
        <w:snapToGrid w:val="0"/>
        <w:spacing w:line="360" w:lineRule="auto"/>
        <w:rPr>
          <w:rFonts w:ascii="Book Antiqua" w:hAnsi="Book Antiqua" w:cstheme="majorHAnsi"/>
          <w:b/>
          <w:bCs/>
        </w:rPr>
      </w:pPr>
      <w:r>
        <w:rPr>
          <w:rFonts w:ascii="Book Antiqua" w:hAnsi="Book Antiqua" w:cstheme="majorHAnsi"/>
          <w:b/>
          <w:bCs/>
        </w:rPr>
        <w:lastRenderedPageBreak/>
        <w:t>Table 1</w:t>
      </w:r>
      <w:r>
        <w:rPr>
          <w:rFonts w:ascii="Book Antiqua" w:eastAsia="宋体" w:hAnsi="Book Antiqua" w:cstheme="majorHAnsi" w:hint="eastAsia"/>
          <w:b/>
          <w:bCs/>
          <w:lang w:eastAsia="zh-CN"/>
        </w:rPr>
        <w:t xml:space="preserve"> </w:t>
      </w:r>
      <w:r>
        <w:rPr>
          <w:rFonts w:ascii="Book Antiqua" w:hAnsi="Book Antiqua" w:cstheme="majorHAnsi"/>
          <w:b/>
          <w:bCs/>
        </w:rPr>
        <w:t>Trial JCOG</w:t>
      </w:r>
      <w:r w:rsidR="00626771" w:rsidRPr="00BD69EA">
        <w:rPr>
          <w:rFonts w:ascii="Book Antiqua" w:hAnsi="Book Antiqua" w:cstheme="majorHAnsi"/>
          <w:b/>
          <w:bCs/>
        </w:rPr>
        <w:t>0404 and other large clinical trials</w:t>
      </w:r>
    </w:p>
    <w:tbl>
      <w:tblPr>
        <w:tblStyle w:val="TableGrid"/>
        <w:tblW w:w="0" w:type="auto"/>
        <w:tblLook w:val="0420" w:firstRow="1" w:lastRow="0" w:firstColumn="0" w:lastColumn="0" w:noHBand="0" w:noVBand="1"/>
      </w:tblPr>
      <w:tblGrid>
        <w:gridCol w:w="1423"/>
        <w:gridCol w:w="2276"/>
        <w:gridCol w:w="2386"/>
        <w:gridCol w:w="2423"/>
      </w:tblGrid>
      <w:tr w:rsidR="00BD69EA" w:rsidRPr="00BD69EA" w14:paraId="324A1A75" w14:textId="77777777" w:rsidTr="00C23EF9">
        <w:trPr>
          <w:trHeight w:val="794"/>
        </w:trPr>
        <w:tc>
          <w:tcPr>
            <w:tcW w:w="0" w:type="auto"/>
            <w:hideMark/>
          </w:tcPr>
          <w:p w14:paraId="2B22E825" w14:textId="77777777"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Trials</w:t>
            </w:r>
          </w:p>
        </w:tc>
        <w:tc>
          <w:tcPr>
            <w:tcW w:w="0" w:type="auto"/>
            <w:hideMark/>
          </w:tcPr>
          <w:p w14:paraId="753094C7" w14:textId="77777777"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Cases</w:t>
            </w:r>
          </w:p>
          <w:p w14:paraId="63C87F1E" w14:textId="0F1C7B3A" w:rsidR="00626771" w:rsidRPr="00C23EF9" w:rsidRDefault="00626771" w:rsidP="009D7B66">
            <w:pPr>
              <w:adjustRightInd w:val="0"/>
              <w:snapToGrid w:val="0"/>
              <w:spacing w:line="360" w:lineRule="auto"/>
              <w:rPr>
                <w:rFonts w:ascii="Book Antiqua" w:hAnsi="Book Antiqua" w:cstheme="majorHAnsi"/>
                <w:b/>
                <w:bCs/>
                <w:sz w:val="24"/>
                <w:szCs w:val="24"/>
              </w:rPr>
            </w:pPr>
            <w:proofErr w:type="spellStart"/>
            <w:r w:rsidRPr="00C23EF9">
              <w:rPr>
                <w:rFonts w:ascii="Book Antiqua" w:hAnsi="Book Antiqua" w:cstheme="majorHAnsi"/>
                <w:b/>
                <w:bCs/>
                <w:sz w:val="24"/>
                <w:szCs w:val="24"/>
              </w:rPr>
              <w:t>Open</w:t>
            </w:r>
            <w:r w:rsidR="000E2EE4" w:rsidRPr="00C23EF9">
              <w:rPr>
                <w:rFonts w:ascii="Book Antiqua" w:hAnsi="Book Antiqua" w:cstheme="majorHAnsi"/>
                <w:b/>
                <w:bCs/>
                <w:sz w:val="24"/>
                <w:szCs w:val="24"/>
              </w:rPr>
              <w:t>:</w:t>
            </w:r>
            <w:r w:rsidRPr="00C23EF9">
              <w:rPr>
                <w:rFonts w:ascii="Book Antiqua" w:hAnsi="Book Antiqua" w:cstheme="majorHAnsi"/>
                <w:b/>
                <w:bCs/>
                <w:sz w:val="24"/>
                <w:szCs w:val="24"/>
              </w:rPr>
              <w:t>L</w:t>
            </w:r>
            <w:bookmarkStart w:id="4" w:name="_GoBack"/>
            <w:bookmarkEnd w:id="4"/>
            <w:r w:rsidRPr="00C23EF9">
              <w:rPr>
                <w:rFonts w:ascii="Book Antiqua" w:hAnsi="Book Antiqua" w:cstheme="majorHAnsi"/>
                <w:b/>
                <w:bCs/>
                <w:sz w:val="24"/>
                <w:szCs w:val="24"/>
              </w:rPr>
              <w:t>aparoscopy</w:t>
            </w:r>
            <w:proofErr w:type="spellEnd"/>
          </w:p>
        </w:tc>
        <w:tc>
          <w:tcPr>
            <w:tcW w:w="0" w:type="auto"/>
            <w:hideMark/>
          </w:tcPr>
          <w:p w14:paraId="1DC1803C" w14:textId="77777777"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Conversion rate (%)</w:t>
            </w:r>
          </w:p>
        </w:tc>
        <w:tc>
          <w:tcPr>
            <w:tcW w:w="0" w:type="auto"/>
            <w:hideMark/>
          </w:tcPr>
          <w:p w14:paraId="23614B93" w14:textId="77777777"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Overall survival (%)</w:t>
            </w:r>
          </w:p>
          <w:p w14:paraId="669D0EB5" w14:textId="479A3727" w:rsidR="00626771" w:rsidRPr="00C23EF9" w:rsidRDefault="00626771" w:rsidP="009D7B66">
            <w:pPr>
              <w:adjustRightInd w:val="0"/>
              <w:snapToGrid w:val="0"/>
              <w:spacing w:line="360" w:lineRule="auto"/>
              <w:rPr>
                <w:rFonts w:ascii="Book Antiqua" w:hAnsi="Book Antiqua" w:cstheme="majorHAnsi"/>
                <w:b/>
                <w:bCs/>
                <w:sz w:val="24"/>
                <w:szCs w:val="24"/>
              </w:rPr>
            </w:pPr>
            <w:proofErr w:type="spellStart"/>
            <w:r w:rsidRPr="00C23EF9">
              <w:rPr>
                <w:rFonts w:ascii="Book Antiqua" w:hAnsi="Book Antiqua" w:cstheme="majorHAnsi"/>
                <w:b/>
                <w:bCs/>
                <w:sz w:val="24"/>
                <w:szCs w:val="24"/>
              </w:rPr>
              <w:t>Open</w:t>
            </w:r>
            <w:r w:rsidR="000E2EE4" w:rsidRPr="00C23EF9">
              <w:rPr>
                <w:rFonts w:ascii="Book Antiqua" w:hAnsi="Book Antiqua" w:cstheme="majorHAnsi"/>
                <w:b/>
                <w:bCs/>
                <w:sz w:val="24"/>
                <w:szCs w:val="24"/>
              </w:rPr>
              <w:t>:</w:t>
            </w:r>
            <w:r w:rsidRPr="00C23EF9">
              <w:rPr>
                <w:rFonts w:ascii="Book Antiqua" w:hAnsi="Book Antiqua" w:cstheme="majorHAnsi"/>
                <w:b/>
                <w:bCs/>
                <w:sz w:val="24"/>
                <w:szCs w:val="24"/>
              </w:rPr>
              <w:t>Laparoscopy</w:t>
            </w:r>
            <w:proofErr w:type="spellEnd"/>
          </w:p>
        </w:tc>
      </w:tr>
      <w:tr w:rsidR="00BD69EA" w:rsidRPr="00BD69EA" w14:paraId="029BEA29" w14:textId="77777777" w:rsidTr="00C23EF9">
        <w:trPr>
          <w:trHeight w:val="854"/>
        </w:trPr>
        <w:tc>
          <w:tcPr>
            <w:tcW w:w="0" w:type="auto"/>
            <w:hideMark/>
          </w:tcPr>
          <w:p w14:paraId="5FE5D923" w14:textId="77777777"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COST</w:t>
            </w:r>
          </w:p>
        </w:tc>
        <w:tc>
          <w:tcPr>
            <w:tcW w:w="0" w:type="auto"/>
            <w:hideMark/>
          </w:tcPr>
          <w:p w14:paraId="0FC7FD5E" w14:textId="52EE37A8"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428</w:t>
            </w:r>
            <w:r w:rsidR="000E2EE4" w:rsidRPr="00C23EF9">
              <w:rPr>
                <w:rFonts w:ascii="Book Antiqua" w:hAnsi="Book Antiqua" w:cstheme="majorHAnsi"/>
                <w:b/>
                <w:bCs/>
                <w:sz w:val="24"/>
                <w:szCs w:val="24"/>
              </w:rPr>
              <w:t>:</w:t>
            </w:r>
            <w:r w:rsidRPr="00C23EF9">
              <w:rPr>
                <w:rFonts w:ascii="Book Antiqua" w:hAnsi="Book Antiqua" w:cstheme="majorHAnsi"/>
                <w:b/>
                <w:bCs/>
                <w:sz w:val="24"/>
                <w:szCs w:val="24"/>
              </w:rPr>
              <w:t>435</w:t>
            </w:r>
          </w:p>
        </w:tc>
        <w:tc>
          <w:tcPr>
            <w:tcW w:w="0" w:type="auto"/>
            <w:hideMark/>
          </w:tcPr>
          <w:p w14:paraId="064FB6F9" w14:textId="77777777"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21</w:t>
            </w:r>
          </w:p>
        </w:tc>
        <w:tc>
          <w:tcPr>
            <w:tcW w:w="0" w:type="auto"/>
            <w:hideMark/>
          </w:tcPr>
          <w:p w14:paraId="3B2B2E4C" w14:textId="22B1A33D"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85</w:t>
            </w:r>
            <w:r w:rsidR="000E2EE4" w:rsidRPr="00C23EF9">
              <w:rPr>
                <w:rFonts w:ascii="Book Antiqua" w:hAnsi="Book Antiqua" w:cstheme="majorHAnsi"/>
                <w:b/>
                <w:bCs/>
                <w:sz w:val="24"/>
                <w:szCs w:val="24"/>
              </w:rPr>
              <w:t>:</w:t>
            </w:r>
            <w:r w:rsidRPr="00C23EF9">
              <w:rPr>
                <w:rFonts w:ascii="Book Antiqua" w:hAnsi="Book Antiqua" w:cstheme="majorHAnsi"/>
                <w:b/>
                <w:bCs/>
                <w:sz w:val="24"/>
                <w:szCs w:val="24"/>
              </w:rPr>
              <w:t>86</w:t>
            </w:r>
          </w:p>
        </w:tc>
      </w:tr>
      <w:tr w:rsidR="00BD69EA" w:rsidRPr="00BD69EA" w14:paraId="269A3E61" w14:textId="77777777" w:rsidTr="00C23EF9">
        <w:trPr>
          <w:trHeight w:val="854"/>
        </w:trPr>
        <w:tc>
          <w:tcPr>
            <w:tcW w:w="0" w:type="auto"/>
            <w:hideMark/>
          </w:tcPr>
          <w:p w14:paraId="3272E47D" w14:textId="77777777"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Braga</w:t>
            </w:r>
          </w:p>
        </w:tc>
        <w:tc>
          <w:tcPr>
            <w:tcW w:w="0" w:type="auto"/>
            <w:hideMark/>
          </w:tcPr>
          <w:p w14:paraId="7CB44EB9" w14:textId="33240E7A"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201</w:t>
            </w:r>
            <w:r w:rsidR="000E2EE4" w:rsidRPr="00C23EF9">
              <w:rPr>
                <w:rFonts w:ascii="Book Antiqua" w:hAnsi="Book Antiqua" w:cstheme="majorHAnsi"/>
                <w:b/>
                <w:bCs/>
                <w:sz w:val="24"/>
                <w:szCs w:val="24"/>
              </w:rPr>
              <w:t>:</w:t>
            </w:r>
            <w:r w:rsidRPr="00C23EF9">
              <w:rPr>
                <w:rFonts w:ascii="Book Antiqua" w:hAnsi="Book Antiqua" w:cstheme="majorHAnsi"/>
                <w:b/>
                <w:bCs/>
                <w:sz w:val="24"/>
                <w:szCs w:val="24"/>
              </w:rPr>
              <w:t>190</w:t>
            </w:r>
          </w:p>
        </w:tc>
        <w:tc>
          <w:tcPr>
            <w:tcW w:w="0" w:type="auto"/>
            <w:hideMark/>
          </w:tcPr>
          <w:p w14:paraId="2C3D12B5" w14:textId="77777777"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4</w:t>
            </w:r>
          </w:p>
        </w:tc>
        <w:tc>
          <w:tcPr>
            <w:tcW w:w="0" w:type="auto"/>
            <w:hideMark/>
          </w:tcPr>
          <w:p w14:paraId="3E037B34" w14:textId="4C8EE901"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83</w:t>
            </w:r>
            <w:r w:rsidR="000E2EE4" w:rsidRPr="00C23EF9">
              <w:rPr>
                <w:rFonts w:ascii="Book Antiqua" w:hAnsi="Book Antiqua" w:cstheme="majorHAnsi"/>
                <w:b/>
                <w:bCs/>
                <w:sz w:val="24"/>
                <w:szCs w:val="24"/>
              </w:rPr>
              <w:t>:</w:t>
            </w:r>
            <w:r w:rsidRPr="00C23EF9">
              <w:rPr>
                <w:rFonts w:ascii="Book Antiqua" w:hAnsi="Book Antiqua" w:cstheme="majorHAnsi"/>
                <w:b/>
                <w:bCs/>
                <w:sz w:val="24"/>
                <w:szCs w:val="24"/>
              </w:rPr>
              <w:t>84</w:t>
            </w:r>
          </w:p>
        </w:tc>
      </w:tr>
      <w:tr w:rsidR="00BD69EA" w:rsidRPr="00BD69EA" w14:paraId="39FD30A9" w14:textId="77777777" w:rsidTr="00C23EF9">
        <w:trPr>
          <w:trHeight w:val="854"/>
        </w:trPr>
        <w:tc>
          <w:tcPr>
            <w:tcW w:w="0" w:type="auto"/>
            <w:hideMark/>
          </w:tcPr>
          <w:p w14:paraId="0657C378" w14:textId="77777777"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CLASIC C</w:t>
            </w:r>
          </w:p>
        </w:tc>
        <w:tc>
          <w:tcPr>
            <w:tcW w:w="0" w:type="auto"/>
            <w:hideMark/>
          </w:tcPr>
          <w:p w14:paraId="6FF276DB" w14:textId="5426D51E"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268</w:t>
            </w:r>
            <w:r w:rsidR="000E2EE4" w:rsidRPr="00C23EF9">
              <w:rPr>
                <w:rFonts w:ascii="Book Antiqua" w:hAnsi="Book Antiqua" w:cstheme="majorHAnsi"/>
                <w:b/>
                <w:bCs/>
                <w:sz w:val="24"/>
                <w:szCs w:val="24"/>
              </w:rPr>
              <w:t>:</w:t>
            </w:r>
            <w:r w:rsidRPr="00C23EF9">
              <w:rPr>
                <w:rFonts w:ascii="Book Antiqua" w:hAnsi="Book Antiqua" w:cstheme="majorHAnsi"/>
                <w:b/>
                <w:bCs/>
                <w:sz w:val="24"/>
                <w:szCs w:val="24"/>
              </w:rPr>
              <w:t>526</w:t>
            </w:r>
          </w:p>
        </w:tc>
        <w:tc>
          <w:tcPr>
            <w:tcW w:w="0" w:type="auto"/>
            <w:hideMark/>
          </w:tcPr>
          <w:p w14:paraId="43C6AC77" w14:textId="77777777"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16</w:t>
            </w:r>
          </w:p>
        </w:tc>
        <w:tc>
          <w:tcPr>
            <w:tcW w:w="0" w:type="auto"/>
            <w:hideMark/>
          </w:tcPr>
          <w:p w14:paraId="37D32347" w14:textId="30354BF1"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68</w:t>
            </w:r>
            <w:r w:rsidR="000E2EE4" w:rsidRPr="00C23EF9">
              <w:rPr>
                <w:rFonts w:ascii="Book Antiqua" w:hAnsi="Book Antiqua" w:cstheme="majorHAnsi"/>
                <w:b/>
                <w:bCs/>
                <w:sz w:val="24"/>
                <w:szCs w:val="24"/>
              </w:rPr>
              <w:t>:</w:t>
            </w:r>
            <w:r w:rsidRPr="00C23EF9">
              <w:rPr>
                <w:rFonts w:ascii="Book Antiqua" w:hAnsi="Book Antiqua" w:cstheme="majorHAnsi"/>
                <w:b/>
                <w:bCs/>
                <w:sz w:val="24"/>
                <w:szCs w:val="24"/>
              </w:rPr>
              <w:t>67</w:t>
            </w:r>
          </w:p>
        </w:tc>
      </w:tr>
      <w:tr w:rsidR="00BD69EA" w:rsidRPr="00BD69EA" w14:paraId="6A5CCCF0" w14:textId="77777777" w:rsidTr="00C23EF9">
        <w:trPr>
          <w:trHeight w:val="854"/>
        </w:trPr>
        <w:tc>
          <w:tcPr>
            <w:tcW w:w="0" w:type="auto"/>
            <w:hideMark/>
          </w:tcPr>
          <w:p w14:paraId="4140A361" w14:textId="77777777"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COLOR</w:t>
            </w:r>
          </w:p>
        </w:tc>
        <w:tc>
          <w:tcPr>
            <w:tcW w:w="0" w:type="auto"/>
            <w:hideMark/>
          </w:tcPr>
          <w:p w14:paraId="67C88DDD" w14:textId="63AA5B55"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621</w:t>
            </w:r>
            <w:r w:rsidR="000E2EE4" w:rsidRPr="00C23EF9">
              <w:rPr>
                <w:rFonts w:ascii="Book Antiqua" w:hAnsi="Book Antiqua" w:cstheme="majorHAnsi"/>
                <w:b/>
                <w:bCs/>
                <w:sz w:val="24"/>
                <w:szCs w:val="24"/>
              </w:rPr>
              <w:t>:</w:t>
            </w:r>
            <w:r w:rsidRPr="00C23EF9">
              <w:rPr>
                <w:rFonts w:ascii="Book Antiqua" w:hAnsi="Book Antiqua" w:cstheme="majorHAnsi"/>
                <w:b/>
                <w:bCs/>
                <w:sz w:val="24"/>
                <w:szCs w:val="24"/>
              </w:rPr>
              <w:t>627</w:t>
            </w:r>
          </w:p>
        </w:tc>
        <w:tc>
          <w:tcPr>
            <w:tcW w:w="0" w:type="auto"/>
            <w:hideMark/>
          </w:tcPr>
          <w:p w14:paraId="13F73805" w14:textId="77777777"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19</w:t>
            </w:r>
          </w:p>
        </w:tc>
        <w:tc>
          <w:tcPr>
            <w:tcW w:w="0" w:type="auto"/>
            <w:hideMark/>
          </w:tcPr>
          <w:p w14:paraId="0E2CDE67" w14:textId="2C68C158"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84.2</w:t>
            </w:r>
            <w:r w:rsidR="000E2EE4" w:rsidRPr="00C23EF9">
              <w:rPr>
                <w:rFonts w:ascii="Book Antiqua" w:hAnsi="Book Antiqua" w:cstheme="majorHAnsi"/>
                <w:b/>
                <w:bCs/>
                <w:sz w:val="24"/>
                <w:szCs w:val="24"/>
              </w:rPr>
              <w:t>:</w:t>
            </w:r>
            <w:r w:rsidRPr="00C23EF9">
              <w:rPr>
                <w:rFonts w:ascii="Book Antiqua" w:hAnsi="Book Antiqua" w:cstheme="majorHAnsi"/>
                <w:b/>
                <w:bCs/>
                <w:sz w:val="24"/>
                <w:szCs w:val="24"/>
              </w:rPr>
              <w:t>81.8</w:t>
            </w:r>
          </w:p>
        </w:tc>
      </w:tr>
      <w:tr w:rsidR="00626771" w:rsidRPr="00BD69EA" w14:paraId="43763EF3" w14:textId="77777777" w:rsidTr="00C23EF9">
        <w:trPr>
          <w:trHeight w:val="854"/>
        </w:trPr>
        <w:tc>
          <w:tcPr>
            <w:tcW w:w="0" w:type="auto"/>
            <w:hideMark/>
          </w:tcPr>
          <w:p w14:paraId="052F03E2" w14:textId="77777777"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JCOG 0404</w:t>
            </w:r>
          </w:p>
        </w:tc>
        <w:tc>
          <w:tcPr>
            <w:tcW w:w="0" w:type="auto"/>
            <w:hideMark/>
          </w:tcPr>
          <w:p w14:paraId="77B4AFC4" w14:textId="004717D4"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533</w:t>
            </w:r>
            <w:r w:rsidR="000E2EE4" w:rsidRPr="00C23EF9">
              <w:rPr>
                <w:rFonts w:ascii="Book Antiqua" w:hAnsi="Book Antiqua" w:cstheme="majorHAnsi"/>
                <w:b/>
                <w:bCs/>
                <w:sz w:val="24"/>
                <w:szCs w:val="24"/>
              </w:rPr>
              <w:t>:</w:t>
            </w:r>
            <w:r w:rsidRPr="00C23EF9">
              <w:rPr>
                <w:rFonts w:ascii="Book Antiqua" w:hAnsi="Book Antiqua" w:cstheme="majorHAnsi"/>
                <w:b/>
                <w:bCs/>
                <w:sz w:val="24"/>
                <w:szCs w:val="24"/>
              </w:rPr>
              <w:t>524</w:t>
            </w:r>
          </w:p>
        </w:tc>
        <w:tc>
          <w:tcPr>
            <w:tcW w:w="0" w:type="auto"/>
            <w:hideMark/>
          </w:tcPr>
          <w:p w14:paraId="69C7FB05" w14:textId="77777777"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29 cases</w:t>
            </w:r>
          </w:p>
          <w:p w14:paraId="37F5E295" w14:textId="77777777" w:rsidR="00626771" w:rsidRPr="00C23EF9" w:rsidRDefault="00626771" w:rsidP="009D7B66">
            <w:pPr>
              <w:adjustRightInd w:val="0"/>
              <w:snapToGrid w:val="0"/>
              <w:spacing w:line="360" w:lineRule="auto"/>
              <w:rPr>
                <w:rFonts w:ascii="Book Antiqua" w:hAnsi="Book Antiqua" w:cstheme="majorHAnsi"/>
                <w:b/>
                <w:bCs/>
                <w:sz w:val="24"/>
                <w:szCs w:val="24"/>
              </w:rPr>
            </w:pPr>
            <w:r w:rsidRPr="00C23EF9">
              <w:rPr>
                <w:rFonts w:ascii="Book Antiqua" w:hAnsi="Book Antiqua" w:cstheme="majorHAnsi"/>
                <w:b/>
                <w:bCs/>
                <w:sz w:val="24"/>
                <w:szCs w:val="24"/>
              </w:rPr>
              <w:t>5.4%</w:t>
            </w:r>
          </w:p>
        </w:tc>
        <w:tc>
          <w:tcPr>
            <w:tcW w:w="0" w:type="auto"/>
            <w:hideMark/>
          </w:tcPr>
          <w:p w14:paraId="6F0239F4" w14:textId="7FFBB85F" w:rsidR="00626771" w:rsidRPr="00C23EF9" w:rsidRDefault="00C23EF9" w:rsidP="009D7B66">
            <w:pPr>
              <w:adjustRightInd w:val="0"/>
              <w:snapToGrid w:val="0"/>
              <w:spacing w:line="360" w:lineRule="auto"/>
              <w:rPr>
                <w:rFonts w:ascii="Book Antiqua" w:hAnsi="Book Antiqua" w:cstheme="majorHAnsi"/>
                <w:b/>
                <w:bCs/>
                <w:sz w:val="24"/>
                <w:szCs w:val="24"/>
              </w:rPr>
            </w:pPr>
            <w:r>
              <w:rPr>
                <w:rFonts w:ascii="Book Antiqua" w:eastAsia="宋体" w:hAnsi="Book Antiqua" w:cstheme="majorHAnsi" w:hint="eastAsia"/>
                <w:b/>
                <w:bCs/>
                <w:sz w:val="24"/>
                <w:szCs w:val="24"/>
                <w:lang w:eastAsia="zh-CN"/>
              </w:rPr>
              <w:t xml:space="preserve">&gt; </w:t>
            </w:r>
            <w:r w:rsidR="00626771" w:rsidRPr="00C23EF9">
              <w:rPr>
                <w:rFonts w:ascii="Book Antiqua" w:hAnsi="Book Antiqua" w:cstheme="majorHAnsi"/>
                <w:b/>
                <w:bCs/>
                <w:sz w:val="24"/>
                <w:szCs w:val="24"/>
              </w:rPr>
              <w:t>90</w:t>
            </w:r>
          </w:p>
        </w:tc>
      </w:tr>
    </w:tbl>
    <w:p w14:paraId="2A59CD1D" w14:textId="77777777" w:rsidR="00626771" w:rsidRPr="00BD69EA" w:rsidRDefault="00626771" w:rsidP="009D7B66">
      <w:pPr>
        <w:adjustRightInd w:val="0"/>
        <w:snapToGrid w:val="0"/>
        <w:spacing w:line="360" w:lineRule="auto"/>
        <w:rPr>
          <w:rFonts w:ascii="Book Antiqua" w:hAnsi="Book Antiqua" w:cstheme="majorHAnsi"/>
          <w:b/>
          <w:bCs/>
        </w:rPr>
      </w:pPr>
    </w:p>
    <w:p w14:paraId="521EAD65" w14:textId="77777777" w:rsidR="00626771" w:rsidRPr="00BD69EA" w:rsidRDefault="00626771" w:rsidP="009D7B66">
      <w:pPr>
        <w:adjustRightInd w:val="0"/>
        <w:snapToGrid w:val="0"/>
        <w:spacing w:line="360" w:lineRule="auto"/>
        <w:rPr>
          <w:rFonts w:ascii="Book Antiqua" w:hAnsi="Book Antiqua" w:cstheme="majorHAnsi"/>
          <w:b/>
          <w:bCs/>
        </w:rPr>
      </w:pPr>
    </w:p>
    <w:p w14:paraId="43AB87E4" w14:textId="77777777" w:rsidR="00FF3E03" w:rsidRDefault="00FF3E03">
      <w:pPr>
        <w:widowControl/>
        <w:jc w:val="left"/>
        <w:rPr>
          <w:rFonts w:ascii="Book Antiqua" w:hAnsi="Book Antiqua" w:cstheme="majorHAnsi"/>
          <w:b/>
          <w:bCs/>
        </w:rPr>
      </w:pPr>
      <w:r>
        <w:rPr>
          <w:rFonts w:ascii="Book Antiqua" w:hAnsi="Book Antiqua" w:cstheme="majorHAnsi"/>
          <w:b/>
          <w:bCs/>
        </w:rPr>
        <w:br w:type="page"/>
      </w:r>
    </w:p>
    <w:p w14:paraId="7DEEF00D" w14:textId="29D3F6B0" w:rsidR="00626771" w:rsidRPr="00BD69EA" w:rsidRDefault="000E2EE4" w:rsidP="009D7B66">
      <w:pPr>
        <w:adjustRightInd w:val="0"/>
        <w:snapToGrid w:val="0"/>
        <w:spacing w:line="360" w:lineRule="auto"/>
        <w:rPr>
          <w:rFonts w:ascii="Book Antiqua" w:hAnsi="Book Antiqua" w:cstheme="majorHAnsi"/>
          <w:b/>
          <w:bCs/>
        </w:rPr>
      </w:pPr>
      <w:r>
        <w:rPr>
          <w:rFonts w:ascii="Book Antiqua" w:hAnsi="Book Antiqua" w:cstheme="majorHAnsi"/>
          <w:b/>
          <w:bCs/>
        </w:rPr>
        <w:lastRenderedPageBreak/>
        <w:t>Table 2</w:t>
      </w:r>
      <w:r w:rsidR="00626771" w:rsidRPr="00BD69EA">
        <w:rPr>
          <w:rFonts w:ascii="Book Antiqua" w:hAnsi="Book Antiqua" w:cstheme="majorHAnsi"/>
          <w:b/>
          <w:bCs/>
        </w:rPr>
        <w:t xml:space="preserve"> Short-term results in the JCOG0404 trial</w:t>
      </w:r>
    </w:p>
    <w:tbl>
      <w:tblPr>
        <w:tblStyle w:val="TableGrid"/>
        <w:tblW w:w="0" w:type="auto"/>
        <w:tblInd w:w="-5" w:type="dxa"/>
        <w:tblLook w:val="0420" w:firstRow="1" w:lastRow="0" w:firstColumn="0" w:lastColumn="0" w:noHBand="0" w:noVBand="1"/>
      </w:tblPr>
      <w:tblGrid>
        <w:gridCol w:w="3453"/>
        <w:gridCol w:w="2173"/>
        <w:gridCol w:w="1432"/>
        <w:gridCol w:w="1667"/>
      </w:tblGrid>
      <w:tr w:rsidR="00BD69EA" w:rsidRPr="00BD69EA" w14:paraId="202008CB" w14:textId="77777777" w:rsidTr="00C23EF9">
        <w:trPr>
          <w:trHeight w:val="726"/>
        </w:trPr>
        <w:tc>
          <w:tcPr>
            <w:tcW w:w="0" w:type="auto"/>
            <w:hideMark/>
          </w:tcPr>
          <w:p w14:paraId="527C264C" w14:textId="77777777" w:rsidR="00626771" w:rsidRPr="00BD69EA" w:rsidRDefault="00626771" w:rsidP="009D7B66">
            <w:pPr>
              <w:adjustRightInd w:val="0"/>
              <w:snapToGrid w:val="0"/>
              <w:spacing w:line="360" w:lineRule="auto"/>
              <w:rPr>
                <w:rFonts w:ascii="Book Antiqua" w:hAnsi="Book Antiqua" w:cstheme="majorHAnsi"/>
                <w:b/>
                <w:bCs/>
                <w:sz w:val="24"/>
                <w:szCs w:val="24"/>
              </w:rPr>
            </w:pPr>
            <w:r w:rsidRPr="00BD69EA">
              <w:rPr>
                <w:rFonts w:ascii="Book Antiqua" w:hAnsi="Book Antiqua" w:cstheme="majorHAnsi"/>
                <w:b/>
                <w:bCs/>
                <w:sz w:val="24"/>
                <w:szCs w:val="24"/>
              </w:rPr>
              <w:t>Variables</w:t>
            </w:r>
          </w:p>
        </w:tc>
        <w:tc>
          <w:tcPr>
            <w:tcW w:w="0" w:type="auto"/>
            <w:hideMark/>
          </w:tcPr>
          <w:p w14:paraId="7FD609F2" w14:textId="3C9DEDC1" w:rsidR="00626771" w:rsidRPr="00BD69EA" w:rsidRDefault="00626771" w:rsidP="009D7B66">
            <w:pPr>
              <w:adjustRightInd w:val="0"/>
              <w:snapToGrid w:val="0"/>
              <w:spacing w:line="360" w:lineRule="auto"/>
              <w:rPr>
                <w:rFonts w:ascii="Book Antiqua" w:hAnsi="Book Antiqua" w:cstheme="majorHAnsi"/>
                <w:b/>
                <w:bCs/>
                <w:sz w:val="24"/>
                <w:szCs w:val="24"/>
              </w:rPr>
            </w:pPr>
            <w:r w:rsidRPr="00BD69EA">
              <w:rPr>
                <w:rFonts w:ascii="Book Antiqua" w:hAnsi="Book Antiqua" w:cstheme="majorHAnsi"/>
                <w:b/>
                <w:bCs/>
                <w:sz w:val="24"/>
                <w:szCs w:val="24"/>
              </w:rPr>
              <w:t xml:space="preserve">Laparoscopic </w:t>
            </w:r>
            <w:r w:rsidR="000E2EE4" w:rsidRPr="00BD69EA">
              <w:rPr>
                <w:rFonts w:ascii="Book Antiqua" w:hAnsi="Book Antiqua" w:cstheme="majorHAnsi"/>
                <w:b/>
                <w:bCs/>
                <w:sz w:val="24"/>
                <w:szCs w:val="24"/>
              </w:rPr>
              <w:t>s</w:t>
            </w:r>
            <w:r w:rsidRPr="00BD69EA">
              <w:rPr>
                <w:rFonts w:ascii="Book Antiqua" w:hAnsi="Book Antiqua" w:cstheme="majorHAnsi"/>
                <w:b/>
                <w:bCs/>
                <w:sz w:val="24"/>
                <w:szCs w:val="24"/>
              </w:rPr>
              <w:t>urgery</w:t>
            </w:r>
          </w:p>
        </w:tc>
        <w:tc>
          <w:tcPr>
            <w:tcW w:w="0" w:type="auto"/>
            <w:hideMark/>
          </w:tcPr>
          <w:p w14:paraId="51488F09" w14:textId="5B10A716" w:rsidR="00626771" w:rsidRPr="00BD69EA" w:rsidRDefault="00626771" w:rsidP="009D7B66">
            <w:pPr>
              <w:adjustRightInd w:val="0"/>
              <w:snapToGrid w:val="0"/>
              <w:spacing w:line="360" w:lineRule="auto"/>
              <w:rPr>
                <w:rFonts w:ascii="Book Antiqua" w:hAnsi="Book Antiqua" w:cstheme="majorHAnsi"/>
                <w:b/>
                <w:bCs/>
                <w:sz w:val="24"/>
                <w:szCs w:val="24"/>
              </w:rPr>
            </w:pPr>
            <w:r w:rsidRPr="00BD69EA">
              <w:rPr>
                <w:rFonts w:ascii="Book Antiqua" w:hAnsi="Book Antiqua" w:cstheme="majorHAnsi"/>
                <w:b/>
                <w:bCs/>
                <w:sz w:val="24"/>
                <w:szCs w:val="24"/>
              </w:rPr>
              <w:t xml:space="preserve">Open </w:t>
            </w:r>
            <w:r w:rsidR="000E2EE4" w:rsidRPr="00BD69EA">
              <w:rPr>
                <w:rFonts w:ascii="Book Antiqua" w:hAnsi="Book Antiqua" w:cstheme="majorHAnsi"/>
                <w:b/>
                <w:bCs/>
                <w:sz w:val="24"/>
                <w:szCs w:val="24"/>
              </w:rPr>
              <w:t>s</w:t>
            </w:r>
            <w:r w:rsidRPr="00BD69EA">
              <w:rPr>
                <w:rFonts w:ascii="Book Antiqua" w:hAnsi="Book Antiqua" w:cstheme="majorHAnsi"/>
                <w:b/>
                <w:bCs/>
                <w:sz w:val="24"/>
                <w:szCs w:val="24"/>
              </w:rPr>
              <w:t>urgery</w:t>
            </w:r>
          </w:p>
        </w:tc>
        <w:tc>
          <w:tcPr>
            <w:tcW w:w="0" w:type="auto"/>
            <w:hideMark/>
          </w:tcPr>
          <w:p w14:paraId="67A42B5A" w14:textId="77777777" w:rsidR="00626771" w:rsidRPr="00BD69EA" w:rsidRDefault="00626771" w:rsidP="009D7B66">
            <w:pPr>
              <w:adjustRightInd w:val="0"/>
              <w:snapToGrid w:val="0"/>
              <w:spacing w:line="360" w:lineRule="auto"/>
              <w:rPr>
                <w:rFonts w:ascii="Book Antiqua" w:hAnsi="Book Antiqua" w:cstheme="majorHAnsi"/>
                <w:b/>
                <w:bCs/>
                <w:sz w:val="24"/>
                <w:szCs w:val="24"/>
              </w:rPr>
            </w:pPr>
            <w:r w:rsidRPr="000E2EE4">
              <w:rPr>
                <w:rFonts w:ascii="Book Antiqua" w:hAnsi="Book Antiqua" w:cstheme="majorHAnsi"/>
                <w:b/>
                <w:bCs/>
                <w:i/>
                <w:sz w:val="24"/>
                <w:szCs w:val="24"/>
              </w:rPr>
              <w:t>P</w:t>
            </w:r>
            <w:r w:rsidRPr="00BD69EA">
              <w:rPr>
                <w:rFonts w:ascii="Book Antiqua" w:hAnsi="Book Antiqua" w:cstheme="majorHAnsi"/>
                <w:b/>
                <w:bCs/>
                <w:sz w:val="24"/>
                <w:szCs w:val="24"/>
              </w:rPr>
              <w:t xml:space="preserve"> value</w:t>
            </w:r>
          </w:p>
        </w:tc>
      </w:tr>
      <w:tr w:rsidR="00BD69EA" w:rsidRPr="00BD69EA" w14:paraId="6E0A0BCA" w14:textId="77777777" w:rsidTr="00C23EF9">
        <w:trPr>
          <w:trHeight w:val="726"/>
        </w:trPr>
        <w:tc>
          <w:tcPr>
            <w:tcW w:w="0" w:type="auto"/>
            <w:hideMark/>
          </w:tcPr>
          <w:p w14:paraId="07FE1935" w14:textId="3BC7B07C" w:rsidR="00626771" w:rsidRPr="00BD69EA" w:rsidRDefault="00626771" w:rsidP="009D7B66">
            <w:pPr>
              <w:adjustRightInd w:val="0"/>
              <w:snapToGrid w:val="0"/>
              <w:spacing w:line="360" w:lineRule="auto"/>
              <w:rPr>
                <w:rFonts w:ascii="Book Antiqua" w:hAnsi="Book Antiqua" w:cstheme="majorHAnsi"/>
                <w:b/>
                <w:bCs/>
                <w:sz w:val="24"/>
                <w:szCs w:val="24"/>
              </w:rPr>
            </w:pPr>
            <w:r w:rsidRPr="00BD69EA">
              <w:rPr>
                <w:rFonts w:ascii="Book Antiqua" w:hAnsi="Book Antiqua" w:cstheme="majorHAnsi"/>
                <w:b/>
                <w:bCs/>
                <w:sz w:val="24"/>
                <w:szCs w:val="24"/>
              </w:rPr>
              <w:t>Bleeding (m</w:t>
            </w:r>
            <w:r w:rsidR="000E2EE4" w:rsidRPr="00BD69EA">
              <w:rPr>
                <w:rFonts w:ascii="Book Antiqua" w:hAnsi="Book Antiqua" w:cstheme="majorHAnsi"/>
                <w:b/>
                <w:bCs/>
                <w:sz w:val="24"/>
                <w:szCs w:val="24"/>
              </w:rPr>
              <w:t>L</w:t>
            </w:r>
            <w:r w:rsidRPr="00BD69EA">
              <w:rPr>
                <w:rFonts w:ascii="Book Antiqua" w:hAnsi="Book Antiqua" w:cstheme="majorHAnsi"/>
                <w:b/>
                <w:bCs/>
                <w:sz w:val="24"/>
                <w:szCs w:val="24"/>
              </w:rPr>
              <w:t>)</w:t>
            </w:r>
          </w:p>
        </w:tc>
        <w:tc>
          <w:tcPr>
            <w:tcW w:w="0" w:type="auto"/>
            <w:hideMark/>
          </w:tcPr>
          <w:p w14:paraId="3A19C857" w14:textId="77777777" w:rsidR="00626771" w:rsidRPr="00BD69EA" w:rsidRDefault="00626771" w:rsidP="009D7B66">
            <w:pPr>
              <w:adjustRightInd w:val="0"/>
              <w:snapToGrid w:val="0"/>
              <w:spacing w:line="360" w:lineRule="auto"/>
              <w:rPr>
                <w:rFonts w:ascii="Book Antiqua" w:hAnsi="Book Antiqua" w:cstheme="majorHAnsi"/>
                <w:b/>
                <w:bCs/>
                <w:sz w:val="24"/>
                <w:szCs w:val="24"/>
              </w:rPr>
            </w:pPr>
            <w:r w:rsidRPr="00BD69EA">
              <w:rPr>
                <w:rFonts w:ascii="Book Antiqua" w:hAnsi="Book Antiqua" w:cstheme="majorHAnsi"/>
                <w:b/>
                <w:bCs/>
                <w:sz w:val="24"/>
                <w:szCs w:val="24"/>
              </w:rPr>
              <w:t>50</w:t>
            </w:r>
          </w:p>
        </w:tc>
        <w:tc>
          <w:tcPr>
            <w:tcW w:w="0" w:type="auto"/>
            <w:hideMark/>
          </w:tcPr>
          <w:p w14:paraId="0A279364" w14:textId="77777777" w:rsidR="00626771" w:rsidRPr="00BD69EA" w:rsidRDefault="00626771" w:rsidP="009D7B66">
            <w:pPr>
              <w:adjustRightInd w:val="0"/>
              <w:snapToGrid w:val="0"/>
              <w:spacing w:line="360" w:lineRule="auto"/>
              <w:rPr>
                <w:rFonts w:ascii="Book Antiqua" w:hAnsi="Book Antiqua" w:cstheme="majorHAnsi"/>
                <w:b/>
                <w:bCs/>
                <w:sz w:val="24"/>
                <w:szCs w:val="24"/>
              </w:rPr>
            </w:pPr>
            <w:r w:rsidRPr="00BD69EA">
              <w:rPr>
                <w:rFonts w:ascii="Book Antiqua" w:hAnsi="Book Antiqua" w:cstheme="majorHAnsi"/>
                <w:b/>
                <w:bCs/>
                <w:sz w:val="24"/>
                <w:szCs w:val="24"/>
              </w:rPr>
              <w:t>85</w:t>
            </w:r>
          </w:p>
        </w:tc>
        <w:tc>
          <w:tcPr>
            <w:tcW w:w="0" w:type="auto"/>
            <w:hideMark/>
          </w:tcPr>
          <w:p w14:paraId="2B4E1861" w14:textId="625FBF52" w:rsidR="00626771" w:rsidRPr="00BD69EA" w:rsidRDefault="00C23EF9" w:rsidP="009D7B66">
            <w:pPr>
              <w:adjustRightInd w:val="0"/>
              <w:snapToGrid w:val="0"/>
              <w:spacing w:line="360" w:lineRule="auto"/>
              <w:rPr>
                <w:rFonts w:ascii="Book Antiqua" w:hAnsi="Book Antiqua" w:cstheme="majorHAnsi"/>
                <w:b/>
                <w:bCs/>
                <w:sz w:val="24"/>
                <w:szCs w:val="24"/>
              </w:rPr>
            </w:pPr>
            <w:r>
              <w:rPr>
                <w:rFonts w:ascii="Book Antiqua" w:eastAsia="宋体" w:hAnsi="Book Antiqua" w:cstheme="majorHAnsi" w:hint="eastAsia"/>
                <w:b/>
                <w:bCs/>
                <w:sz w:val="24"/>
                <w:szCs w:val="24"/>
                <w:lang w:eastAsia="zh-CN"/>
              </w:rPr>
              <w:t xml:space="preserve">&lt; </w:t>
            </w:r>
            <w:r w:rsidR="00626771" w:rsidRPr="00BD69EA">
              <w:rPr>
                <w:rFonts w:ascii="Book Antiqua" w:hAnsi="Book Antiqua" w:cstheme="majorHAnsi"/>
                <w:b/>
                <w:bCs/>
                <w:sz w:val="24"/>
                <w:szCs w:val="24"/>
              </w:rPr>
              <w:t>0.001</w:t>
            </w:r>
          </w:p>
        </w:tc>
      </w:tr>
      <w:tr w:rsidR="00BD69EA" w:rsidRPr="00BD69EA" w14:paraId="72B4659B" w14:textId="77777777" w:rsidTr="00C23EF9">
        <w:trPr>
          <w:trHeight w:val="726"/>
        </w:trPr>
        <w:tc>
          <w:tcPr>
            <w:tcW w:w="0" w:type="auto"/>
            <w:hideMark/>
          </w:tcPr>
          <w:p w14:paraId="12733A53" w14:textId="4E5348DE" w:rsidR="00626771" w:rsidRPr="00BD69EA" w:rsidRDefault="000E2EE4" w:rsidP="009D7B66">
            <w:pPr>
              <w:adjustRightInd w:val="0"/>
              <w:snapToGrid w:val="0"/>
              <w:spacing w:line="360" w:lineRule="auto"/>
              <w:rPr>
                <w:rFonts w:ascii="Book Antiqua" w:eastAsiaTheme="majorEastAsia" w:hAnsi="Book Antiqua" w:cstheme="majorHAnsi"/>
                <w:b/>
                <w:bCs/>
                <w:i/>
                <w:iCs/>
                <w:sz w:val="24"/>
                <w:szCs w:val="24"/>
              </w:rPr>
            </w:pPr>
            <w:r>
              <w:rPr>
                <w:rFonts w:ascii="Book Antiqua" w:hAnsi="Book Antiqua" w:cstheme="majorHAnsi"/>
                <w:b/>
                <w:bCs/>
                <w:sz w:val="24"/>
                <w:szCs w:val="24"/>
              </w:rPr>
              <w:t>Operation time (min</w:t>
            </w:r>
            <w:r w:rsidR="00626771" w:rsidRPr="00BD69EA">
              <w:rPr>
                <w:rFonts w:ascii="Book Antiqua" w:hAnsi="Book Antiqua" w:cstheme="majorHAnsi"/>
                <w:b/>
                <w:bCs/>
                <w:sz w:val="24"/>
                <w:szCs w:val="24"/>
              </w:rPr>
              <w:t>)</w:t>
            </w:r>
          </w:p>
        </w:tc>
        <w:tc>
          <w:tcPr>
            <w:tcW w:w="0" w:type="auto"/>
            <w:hideMark/>
          </w:tcPr>
          <w:p w14:paraId="699131E1" w14:textId="77777777" w:rsidR="00626771" w:rsidRPr="00BD69EA" w:rsidRDefault="00626771" w:rsidP="009D7B66">
            <w:pPr>
              <w:adjustRightInd w:val="0"/>
              <w:snapToGrid w:val="0"/>
              <w:spacing w:line="360" w:lineRule="auto"/>
              <w:rPr>
                <w:rFonts w:ascii="Book Antiqua" w:hAnsi="Book Antiqua" w:cstheme="majorHAnsi"/>
                <w:b/>
                <w:bCs/>
                <w:sz w:val="24"/>
                <w:szCs w:val="24"/>
              </w:rPr>
            </w:pPr>
            <w:r w:rsidRPr="00BD69EA">
              <w:rPr>
                <w:rFonts w:ascii="Book Antiqua" w:hAnsi="Book Antiqua" w:cstheme="majorHAnsi"/>
                <w:b/>
                <w:bCs/>
                <w:sz w:val="24"/>
                <w:szCs w:val="24"/>
              </w:rPr>
              <w:t>211</w:t>
            </w:r>
          </w:p>
        </w:tc>
        <w:tc>
          <w:tcPr>
            <w:tcW w:w="0" w:type="auto"/>
            <w:hideMark/>
          </w:tcPr>
          <w:p w14:paraId="023379A1" w14:textId="77777777" w:rsidR="00626771" w:rsidRPr="00BD69EA" w:rsidRDefault="00626771" w:rsidP="009D7B66">
            <w:pPr>
              <w:adjustRightInd w:val="0"/>
              <w:snapToGrid w:val="0"/>
              <w:spacing w:line="360" w:lineRule="auto"/>
              <w:rPr>
                <w:rFonts w:ascii="Book Antiqua" w:hAnsi="Book Antiqua" w:cstheme="majorHAnsi"/>
                <w:b/>
                <w:bCs/>
                <w:sz w:val="24"/>
                <w:szCs w:val="24"/>
              </w:rPr>
            </w:pPr>
            <w:r w:rsidRPr="00BD69EA">
              <w:rPr>
                <w:rFonts w:ascii="Book Antiqua" w:hAnsi="Book Antiqua" w:cstheme="majorHAnsi"/>
                <w:b/>
                <w:bCs/>
                <w:sz w:val="24"/>
                <w:szCs w:val="24"/>
              </w:rPr>
              <w:t>159</w:t>
            </w:r>
          </w:p>
        </w:tc>
        <w:tc>
          <w:tcPr>
            <w:tcW w:w="0" w:type="auto"/>
            <w:hideMark/>
          </w:tcPr>
          <w:p w14:paraId="0BCDD6C1" w14:textId="14462756" w:rsidR="00626771" w:rsidRPr="00BD69EA" w:rsidRDefault="00C23EF9" w:rsidP="009D7B66">
            <w:pPr>
              <w:adjustRightInd w:val="0"/>
              <w:snapToGrid w:val="0"/>
              <w:spacing w:line="360" w:lineRule="auto"/>
              <w:rPr>
                <w:rFonts w:ascii="Book Antiqua" w:hAnsi="Book Antiqua" w:cstheme="majorHAnsi"/>
                <w:b/>
                <w:bCs/>
                <w:sz w:val="24"/>
                <w:szCs w:val="24"/>
              </w:rPr>
            </w:pPr>
            <w:r>
              <w:rPr>
                <w:rFonts w:ascii="Book Antiqua" w:eastAsia="宋体" w:hAnsi="Book Antiqua" w:cstheme="majorHAnsi" w:hint="eastAsia"/>
                <w:b/>
                <w:bCs/>
                <w:sz w:val="24"/>
                <w:szCs w:val="24"/>
                <w:lang w:eastAsia="zh-CN"/>
              </w:rPr>
              <w:t xml:space="preserve">&lt; </w:t>
            </w:r>
            <w:r w:rsidR="00626771" w:rsidRPr="00BD69EA">
              <w:rPr>
                <w:rFonts w:ascii="Book Antiqua" w:hAnsi="Book Antiqua" w:cstheme="majorHAnsi"/>
                <w:b/>
                <w:bCs/>
                <w:sz w:val="24"/>
                <w:szCs w:val="24"/>
              </w:rPr>
              <w:t>0.001</w:t>
            </w:r>
          </w:p>
        </w:tc>
      </w:tr>
      <w:tr w:rsidR="00BD69EA" w:rsidRPr="00BD69EA" w14:paraId="3D96B8F9" w14:textId="77777777" w:rsidTr="00C23EF9">
        <w:trPr>
          <w:trHeight w:val="726"/>
        </w:trPr>
        <w:tc>
          <w:tcPr>
            <w:tcW w:w="0" w:type="auto"/>
            <w:hideMark/>
          </w:tcPr>
          <w:p w14:paraId="0DAAE4B0" w14:textId="77777777" w:rsidR="00626771" w:rsidRPr="00BD69EA" w:rsidRDefault="00626771" w:rsidP="009D7B66">
            <w:pPr>
              <w:adjustRightInd w:val="0"/>
              <w:snapToGrid w:val="0"/>
              <w:spacing w:line="360" w:lineRule="auto"/>
              <w:rPr>
                <w:rFonts w:ascii="Book Antiqua" w:hAnsi="Book Antiqua" w:cstheme="majorHAnsi"/>
                <w:b/>
                <w:bCs/>
                <w:sz w:val="24"/>
                <w:szCs w:val="24"/>
              </w:rPr>
            </w:pPr>
            <w:r w:rsidRPr="00BD69EA">
              <w:rPr>
                <w:rFonts w:ascii="Book Antiqua" w:hAnsi="Book Antiqua" w:cstheme="majorHAnsi"/>
                <w:b/>
                <w:bCs/>
                <w:sz w:val="24"/>
                <w:szCs w:val="24"/>
              </w:rPr>
              <w:t>Lymph node dissections</w:t>
            </w:r>
          </w:p>
        </w:tc>
        <w:tc>
          <w:tcPr>
            <w:tcW w:w="0" w:type="auto"/>
            <w:gridSpan w:val="2"/>
            <w:hideMark/>
          </w:tcPr>
          <w:p w14:paraId="7013E204" w14:textId="6D34352A" w:rsidR="00626771" w:rsidRPr="00C23EF9" w:rsidRDefault="00C23EF9" w:rsidP="009D7B66">
            <w:pPr>
              <w:adjustRightInd w:val="0"/>
              <w:snapToGrid w:val="0"/>
              <w:spacing w:line="360" w:lineRule="auto"/>
              <w:rPr>
                <w:rFonts w:ascii="Book Antiqua" w:eastAsia="宋体" w:hAnsi="Book Antiqua" w:cstheme="majorHAnsi"/>
                <w:b/>
                <w:bCs/>
                <w:sz w:val="24"/>
                <w:szCs w:val="24"/>
                <w:lang w:eastAsia="zh-CN"/>
              </w:rPr>
            </w:pPr>
            <w:r>
              <w:rPr>
                <w:rFonts w:ascii="Book Antiqua" w:eastAsia="宋体" w:hAnsi="Book Antiqua" w:cstheme="majorHAnsi" w:hint="eastAsia"/>
                <w:b/>
                <w:bCs/>
                <w:sz w:val="24"/>
                <w:szCs w:val="24"/>
                <w:lang w:eastAsia="zh-CN"/>
              </w:rPr>
              <w:t>=</w:t>
            </w:r>
          </w:p>
        </w:tc>
        <w:tc>
          <w:tcPr>
            <w:tcW w:w="0" w:type="auto"/>
            <w:hideMark/>
          </w:tcPr>
          <w:p w14:paraId="45D2A87E" w14:textId="57708BE1" w:rsidR="00626771" w:rsidRPr="00BD69EA" w:rsidRDefault="006176EE" w:rsidP="009D7B66">
            <w:pPr>
              <w:adjustRightInd w:val="0"/>
              <w:snapToGrid w:val="0"/>
              <w:spacing w:line="360" w:lineRule="auto"/>
              <w:rPr>
                <w:rFonts w:ascii="Book Antiqua" w:hAnsi="Book Antiqua" w:cstheme="majorHAnsi"/>
                <w:b/>
                <w:bCs/>
                <w:sz w:val="24"/>
                <w:szCs w:val="24"/>
              </w:rPr>
            </w:pPr>
            <w:r>
              <w:rPr>
                <w:rFonts w:ascii="Book Antiqua" w:hAnsi="Book Antiqua" w:cstheme="majorHAnsi" w:hint="eastAsia"/>
                <w:b/>
                <w:bCs/>
                <w:sz w:val="24"/>
                <w:szCs w:val="24"/>
              </w:rPr>
              <w:t xml:space="preserve">Not </w:t>
            </w:r>
            <w:r w:rsidR="000E2EE4">
              <w:rPr>
                <w:rFonts w:ascii="Book Antiqua" w:hAnsi="Book Antiqua" w:cstheme="majorHAnsi"/>
                <w:b/>
                <w:bCs/>
                <w:sz w:val="24"/>
                <w:szCs w:val="24"/>
              </w:rPr>
              <w:t>s</w:t>
            </w:r>
            <w:r>
              <w:rPr>
                <w:rFonts w:ascii="Book Antiqua" w:hAnsi="Book Antiqua" w:cstheme="majorHAnsi" w:hint="eastAsia"/>
                <w:b/>
                <w:bCs/>
                <w:sz w:val="24"/>
                <w:szCs w:val="24"/>
              </w:rPr>
              <w:t>ignificant</w:t>
            </w:r>
          </w:p>
        </w:tc>
      </w:tr>
      <w:tr w:rsidR="00BD69EA" w:rsidRPr="00BD69EA" w14:paraId="5E06B67A" w14:textId="77777777" w:rsidTr="00C23EF9">
        <w:trPr>
          <w:trHeight w:val="726"/>
        </w:trPr>
        <w:tc>
          <w:tcPr>
            <w:tcW w:w="0" w:type="auto"/>
            <w:hideMark/>
          </w:tcPr>
          <w:p w14:paraId="5A430212" w14:textId="77777777" w:rsidR="00626771" w:rsidRPr="00BD69EA" w:rsidRDefault="00626771" w:rsidP="009D7B66">
            <w:pPr>
              <w:adjustRightInd w:val="0"/>
              <w:snapToGrid w:val="0"/>
              <w:spacing w:line="360" w:lineRule="auto"/>
              <w:rPr>
                <w:rFonts w:ascii="Book Antiqua" w:eastAsiaTheme="majorEastAsia" w:hAnsi="Book Antiqua" w:cstheme="majorHAnsi"/>
                <w:b/>
                <w:bCs/>
                <w:i/>
                <w:iCs/>
                <w:sz w:val="24"/>
                <w:szCs w:val="24"/>
              </w:rPr>
            </w:pPr>
            <w:r w:rsidRPr="00BD69EA">
              <w:rPr>
                <w:rFonts w:ascii="Book Antiqua" w:hAnsi="Book Antiqua" w:cstheme="majorHAnsi"/>
                <w:b/>
                <w:bCs/>
                <w:sz w:val="24"/>
                <w:szCs w:val="24"/>
              </w:rPr>
              <w:t>First postoperative</w:t>
            </w:r>
            <w:r w:rsidRPr="00BD69EA" w:rsidDel="00F57E32">
              <w:rPr>
                <w:rFonts w:ascii="Book Antiqua" w:hAnsi="Book Antiqua" w:cstheme="majorHAnsi"/>
                <w:b/>
                <w:bCs/>
                <w:sz w:val="24"/>
                <w:szCs w:val="24"/>
              </w:rPr>
              <w:t xml:space="preserve"> </w:t>
            </w:r>
            <w:r w:rsidRPr="00BD69EA">
              <w:rPr>
                <w:rFonts w:ascii="Book Antiqua" w:hAnsi="Book Antiqua" w:cstheme="majorHAnsi"/>
                <w:b/>
                <w:bCs/>
                <w:sz w:val="24"/>
                <w:szCs w:val="24"/>
              </w:rPr>
              <w:t xml:space="preserve">flatus </w:t>
            </w:r>
          </w:p>
        </w:tc>
        <w:tc>
          <w:tcPr>
            <w:tcW w:w="0" w:type="auto"/>
            <w:gridSpan w:val="2"/>
            <w:hideMark/>
          </w:tcPr>
          <w:p w14:paraId="57B34FAB" w14:textId="7657921B" w:rsidR="00626771" w:rsidRPr="00BD69EA" w:rsidRDefault="00C23EF9" w:rsidP="009D7B66">
            <w:pPr>
              <w:adjustRightInd w:val="0"/>
              <w:snapToGrid w:val="0"/>
              <w:spacing w:line="360" w:lineRule="auto"/>
              <w:rPr>
                <w:rFonts w:ascii="Book Antiqua" w:hAnsi="Book Antiqua" w:cstheme="majorHAnsi"/>
                <w:b/>
                <w:bCs/>
                <w:sz w:val="24"/>
                <w:szCs w:val="24"/>
              </w:rPr>
            </w:pPr>
            <w:r>
              <w:rPr>
                <w:rFonts w:ascii="Book Antiqua" w:eastAsia="宋体" w:hAnsi="Book Antiqua" w:cstheme="majorHAnsi" w:hint="eastAsia"/>
                <w:b/>
                <w:bCs/>
                <w:sz w:val="24"/>
                <w:szCs w:val="24"/>
                <w:lang w:eastAsia="zh-CN"/>
              </w:rPr>
              <w:t>&lt;</w:t>
            </w:r>
          </w:p>
        </w:tc>
        <w:tc>
          <w:tcPr>
            <w:tcW w:w="0" w:type="auto"/>
            <w:hideMark/>
          </w:tcPr>
          <w:p w14:paraId="150438E0" w14:textId="77777777" w:rsidR="00626771" w:rsidRPr="00BD69EA" w:rsidRDefault="00626771" w:rsidP="009D7B66">
            <w:pPr>
              <w:adjustRightInd w:val="0"/>
              <w:snapToGrid w:val="0"/>
              <w:spacing w:line="360" w:lineRule="auto"/>
              <w:rPr>
                <w:rFonts w:ascii="Book Antiqua" w:hAnsi="Book Antiqua" w:cstheme="majorHAnsi"/>
                <w:b/>
                <w:bCs/>
                <w:sz w:val="24"/>
                <w:szCs w:val="24"/>
              </w:rPr>
            </w:pPr>
          </w:p>
        </w:tc>
      </w:tr>
      <w:tr w:rsidR="00BD69EA" w:rsidRPr="00BD69EA" w14:paraId="5FF5CADF" w14:textId="77777777" w:rsidTr="00C23EF9">
        <w:trPr>
          <w:trHeight w:val="726"/>
        </w:trPr>
        <w:tc>
          <w:tcPr>
            <w:tcW w:w="0" w:type="auto"/>
            <w:hideMark/>
          </w:tcPr>
          <w:p w14:paraId="42933CA3" w14:textId="77777777" w:rsidR="00626771" w:rsidRPr="00BD69EA" w:rsidRDefault="00626771" w:rsidP="009D7B66">
            <w:pPr>
              <w:adjustRightInd w:val="0"/>
              <w:snapToGrid w:val="0"/>
              <w:spacing w:line="360" w:lineRule="auto"/>
              <w:rPr>
                <w:rFonts w:ascii="Book Antiqua" w:eastAsiaTheme="majorEastAsia" w:hAnsi="Book Antiqua" w:cstheme="majorHAnsi"/>
                <w:b/>
                <w:bCs/>
                <w:i/>
                <w:iCs/>
                <w:sz w:val="24"/>
                <w:szCs w:val="24"/>
              </w:rPr>
            </w:pPr>
            <w:r w:rsidRPr="00BD69EA">
              <w:rPr>
                <w:rFonts w:ascii="Book Antiqua" w:hAnsi="Book Antiqua" w:cstheme="majorHAnsi"/>
                <w:b/>
                <w:bCs/>
                <w:sz w:val="24"/>
                <w:szCs w:val="24"/>
              </w:rPr>
              <w:t>Postoperative hospital stay</w:t>
            </w:r>
          </w:p>
        </w:tc>
        <w:tc>
          <w:tcPr>
            <w:tcW w:w="0" w:type="auto"/>
            <w:gridSpan w:val="2"/>
            <w:hideMark/>
          </w:tcPr>
          <w:p w14:paraId="258A1CA6" w14:textId="76954E37" w:rsidR="00626771" w:rsidRPr="00BD69EA" w:rsidRDefault="00C23EF9" w:rsidP="009D7B66">
            <w:pPr>
              <w:adjustRightInd w:val="0"/>
              <w:snapToGrid w:val="0"/>
              <w:spacing w:line="360" w:lineRule="auto"/>
              <w:rPr>
                <w:rFonts w:ascii="Book Antiqua" w:hAnsi="Book Antiqua" w:cstheme="majorHAnsi"/>
                <w:b/>
                <w:bCs/>
                <w:sz w:val="24"/>
                <w:szCs w:val="24"/>
              </w:rPr>
            </w:pPr>
            <w:r>
              <w:rPr>
                <w:rFonts w:ascii="Book Antiqua" w:eastAsia="宋体" w:hAnsi="Book Antiqua" w:cstheme="majorHAnsi" w:hint="eastAsia"/>
                <w:b/>
                <w:bCs/>
                <w:sz w:val="24"/>
                <w:szCs w:val="24"/>
                <w:lang w:eastAsia="zh-CN"/>
              </w:rPr>
              <w:t>&lt;</w:t>
            </w:r>
          </w:p>
        </w:tc>
        <w:tc>
          <w:tcPr>
            <w:tcW w:w="0" w:type="auto"/>
            <w:hideMark/>
          </w:tcPr>
          <w:p w14:paraId="3E79C134" w14:textId="77777777" w:rsidR="00626771" w:rsidRPr="00BD69EA" w:rsidRDefault="00626771" w:rsidP="009D7B66">
            <w:pPr>
              <w:adjustRightInd w:val="0"/>
              <w:snapToGrid w:val="0"/>
              <w:spacing w:line="360" w:lineRule="auto"/>
              <w:rPr>
                <w:rFonts w:ascii="Book Antiqua" w:hAnsi="Book Antiqua" w:cstheme="majorHAnsi"/>
                <w:b/>
                <w:bCs/>
                <w:sz w:val="24"/>
                <w:szCs w:val="24"/>
              </w:rPr>
            </w:pPr>
          </w:p>
        </w:tc>
      </w:tr>
      <w:tr w:rsidR="00BD69EA" w:rsidRPr="00BD69EA" w14:paraId="1E733842" w14:textId="77777777" w:rsidTr="00C23EF9">
        <w:trPr>
          <w:trHeight w:val="726"/>
        </w:trPr>
        <w:tc>
          <w:tcPr>
            <w:tcW w:w="0" w:type="auto"/>
            <w:hideMark/>
          </w:tcPr>
          <w:p w14:paraId="7374A4D3" w14:textId="77777777" w:rsidR="00626771" w:rsidRPr="00BD69EA" w:rsidRDefault="00626771" w:rsidP="009D7B66">
            <w:pPr>
              <w:adjustRightInd w:val="0"/>
              <w:snapToGrid w:val="0"/>
              <w:spacing w:line="360" w:lineRule="auto"/>
              <w:rPr>
                <w:rFonts w:ascii="Book Antiqua" w:hAnsi="Book Antiqua" w:cstheme="majorHAnsi"/>
                <w:b/>
                <w:bCs/>
                <w:sz w:val="24"/>
                <w:szCs w:val="24"/>
              </w:rPr>
            </w:pPr>
            <w:r w:rsidRPr="00BD69EA">
              <w:rPr>
                <w:rFonts w:ascii="Book Antiqua" w:hAnsi="Book Antiqua" w:cstheme="majorHAnsi"/>
                <w:b/>
                <w:bCs/>
                <w:sz w:val="24"/>
                <w:szCs w:val="24"/>
              </w:rPr>
              <w:t>Surgical site infection (superficial layer)</w:t>
            </w:r>
          </w:p>
        </w:tc>
        <w:tc>
          <w:tcPr>
            <w:tcW w:w="0" w:type="auto"/>
            <w:gridSpan w:val="2"/>
            <w:hideMark/>
          </w:tcPr>
          <w:p w14:paraId="5CE42E5C" w14:textId="1EA4D9DC" w:rsidR="00626771" w:rsidRPr="00BD69EA" w:rsidRDefault="00C23EF9" w:rsidP="009D7B66">
            <w:pPr>
              <w:adjustRightInd w:val="0"/>
              <w:snapToGrid w:val="0"/>
              <w:spacing w:line="360" w:lineRule="auto"/>
              <w:rPr>
                <w:rFonts w:ascii="Book Antiqua" w:hAnsi="Book Antiqua" w:cstheme="majorHAnsi"/>
                <w:b/>
                <w:bCs/>
                <w:sz w:val="24"/>
                <w:szCs w:val="24"/>
              </w:rPr>
            </w:pPr>
            <w:r>
              <w:rPr>
                <w:rFonts w:ascii="Book Antiqua" w:eastAsia="宋体" w:hAnsi="Book Antiqua" w:cstheme="majorHAnsi" w:hint="eastAsia"/>
                <w:b/>
                <w:bCs/>
                <w:sz w:val="24"/>
                <w:szCs w:val="24"/>
                <w:lang w:eastAsia="zh-CN"/>
              </w:rPr>
              <w:t>&lt;</w:t>
            </w:r>
          </w:p>
        </w:tc>
        <w:tc>
          <w:tcPr>
            <w:tcW w:w="0" w:type="auto"/>
            <w:hideMark/>
          </w:tcPr>
          <w:p w14:paraId="38D35511" w14:textId="77777777" w:rsidR="00626771" w:rsidRPr="00BD69EA" w:rsidRDefault="00626771" w:rsidP="009D7B66">
            <w:pPr>
              <w:adjustRightInd w:val="0"/>
              <w:snapToGrid w:val="0"/>
              <w:spacing w:line="360" w:lineRule="auto"/>
              <w:rPr>
                <w:rFonts w:ascii="Book Antiqua" w:hAnsi="Book Antiqua" w:cstheme="majorHAnsi"/>
                <w:b/>
                <w:bCs/>
                <w:sz w:val="24"/>
                <w:szCs w:val="24"/>
              </w:rPr>
            </w:pPr>
          </w:p>
        </w:tc>
      </w:tr>
      <w:tr w:rsidR="00BD69EA" w:rsidRPr="00BD69EA" w14:paraId="48422724" w14:textId="77777777" w:rsidTr="00C23EF9">
        <w:trPr>
          <w:trHeight w:val="726"/>
        </w:trPr>
        <w:tc>
          <w:tcPr>
            <w:tcW w:w="0" w:type="auto"/>
            <w:hideMark/>
          </w:tcPr>
          <w:p w14:paraId="4541EF9A" w14:textId="77777777" w:rsidR="00626771" w:rsidRPr="00BD69EA" w:rsidRDefault="00626771" w:rsidP="009D7B66">
            <w:pPr>
              <w:adjustRightInd w:val="0"/>
              <w:snapToGrid w:val="0"/>
              <w:spacing w:line="360" w:lineRule="auto"/>
              <w:rPr>
                <w:rFonts w:ascii="Book Antiqua" w:hAnsi="Book Antiqua" w:cstheme="majorHAnsi"/>
                <w:b/>
                <w:bCs/>
                <w:sz w:val="24"/>
                <w:szCs w:val="24"/>
              </w:rPr>
            </w:pPr>
            <w:r w:rsidRPr="00BD69EA">
              <w:rPr>
                <w:rFonts w:ascii="Book Antiqua" w:hAnsi="Book Antiqua" w:cstheme="majorHAnsi"/>
                <w:b/>
                <w:bCs/>
                <w:sz w:val="24"/>
                <w:szCs w:val="24"/>
              </w:rPr>
              <w:t>Complications</w:t>
            </w:r>
          </w:p>
          <w:p w14:paraId="0D91C68F" w14:textId="3C858229" w:rsidR="00626771" w:rsidRPr="00BD69EA" w:rsidRDefault="000E2EE4" w:rsidP="009D7B66">
            <w:pPr>
              <w:adjustRightInd w:val="0"/>
              <w:snapToGrid w:val="0"/>
              <w:spacing w:line="360" w:lineRule="auto"/>
              <w:rPr>
                <w:rFonts w:ascii="Book Antiqua" w:hAnsi="Book Antiqua" w:cstheme="majorHAnsi"/>
                <w:b/>
                <w:bCs/>
                <w:sz w:val="24"/>
                <w:szCs w:val="24"/>
              </w:rPr>
            </w:pPr>
            <w:r>
              <w:rPr>
                <w:rFonts w:ascii="Book Antiqua" w:hAnsi="Book Antiqua" w:cstheme="majorHAnsi"/>
                <w:b/>
                <w:bCs/>
                <w:sz w:val="24"/>
                <w:szCs w:val="24"/>
              </w:rPr>
              <w:t>(anastomosis leakage/</w:t>
            </w:r>
            <w:r w:rsidR="00626771" w:rsidRPr="00BD69EA">
              <w:rPr>
                <w:rFonts w:ascii="Book Antiqua" w:hAnsi="Book Antiqua" w:cstheme="majorHAnsi"/>
                <w:b/>
                <w:bCs/>
                <w:sz w:val="24"/>
                <w:szCs w:val="24"/>
              </w:rPr>
              <w:t>ileus)</w:t>
            </w:r>
          </w:p>
        </w:tc>
        <w:tc>
          <w:tcPr>
            <w:tcW w:w="0" w:type="auto"/>
            <w:gridSpan w:val="2"/>
            <w:hideMark/>
          </w:tcPr>
          <w:p w14:paraId="2C7B06BC" w14:textId="77777777" w:rsidR="00626771" w:rsidRPr="00BD69EA" w:rsidRDefault="00626771" w:rsidP="009D7B66">
            <w:pPr>
              <w:adjustRightInd w:val="0"/>
              <w:snapToGrid w:val="0"/>
              <w:spacing w:line="360" w:lineRule="auto"/>
              <w:rPr>
                <w:rFonts w:ascii="Book Antiqua" w:hAnsi="Book Antiqua" w:cstheme="majorHAnsi"/>
                <w:b/>
                <w:bCs/>
                <w:sz w:val="24"/>
                <w:szCs w:val="24"/>
              </w:rPr>
            </w:pPr>
            <w:r w:rsidRPr="00BD69EA">
              <w:rPr>
                <w:rFonts w:ascii="Book Antiqua" w:hAnsi="Book Antiqua" w:cstheme="majorHAnsi"/>
                <w:b/>
                <w:bCs/>
                <w:sz w:val="24"/>
                <w:szCs w:val="24"/>
              </w:rPr>
              <w:t>＝</w:t>
            </w:r>
          </w:p>
        </w:tc>
        <w:tc>
          <w:tcPr>
            <w:tcW w:w="0" w:type="auto"/>
            <w:hideMark/>
          </w:tcPr>
          <w:p w14:paraId="06BE2946" w14:textId="77777777" w:rsidR="00626771" w:rsidRPr="00BD69EA" w:rsidRDefault="00626771" w:rsidP="009D7B66">
            <w:pPr>
              <w:adjustRightInd w:val="0"/>
              <w:snapToGrid w:val="0"/>
              <w:spacing w:line="360" w:lineRule="auto"/>
              <w:rPr>
                <w:rFonts w:ascii="Book Antiqua" w:hAnsi="Book Antiqua" w:cstheme="majorHAnsi"/>
                <w:b/>
                <w:bCs/>
                <w:sz w:val="24"/>
                <w:szCs w:val="24"/>
              </w:rPr>
            </w:pPr>
          </w:p>
        </w:tc>
      </w:tr>
    </w:tbl>
    <w:p w14:paraId="2CE45936" w14:textId="77777777" w:rsidR="00626771" w:rsidRPr="00BD69EA" w:rsidRDefault="00626771" w:rsidP="009D7B66">
      <w:pPr>
        <w:adjustRightInd w:val="0"/>
        <w:snapToGrid w:val="0"/>
        <w:spacing w:line="360" w:lineRule="auto"/>
        <w:rPr>
          <w:rFonts w:ascii="Book Antiqua" w:hAnsi="Book Antiqua" w:cstheme="majorHAnsi"/>
        </w:rPr>
      </w:pPr>
    </w:p>
    <w:p w14:paraId="134BB42D" w14:textId="77777777" w:rsidR="00626771" w:rsidRPr="00BD69EA" w:rsidRDefault="00626771" w:rsidP="009D7B66">
      <w:pPr>
        <w:adjustRightInd w:val="0"/>
        <w:snapToGrid w:val="0"/>
        <w:spacing w:line="360" w:lineRule="auto"/>
        <w:rPr>
          <w:rFonts w:ascii="Book Antiqua" w:eastAsia="宋体" w:hAnsi="Book Antiqua" w:cstheme="majorHAnsi"/>
          <w:lang w:eastAsia="zh-CN"/>
        </w:rPr>
      </w:pPr>
    </w:p>
    <w:sectPr w:rsidR="00626771" w:rsidRPr="00BD69EA" w:rsidSect="009D4E0C">
      <w:footerReference w:type="even" r:id="rId10"/>
      <w:footerReference w:type="default" r:id="rId11"/>
      <w:type w:val="continuous"/>
      <w:pgSz w:w="11906" w:h="16838"/>
      <w:pgMar w:top="1985" w:right="1701" w:bottom="1701" w:left="1701" w:header="851" w:footer="992" w:gutter="0"/>
      <w:cols w:space="425"/>
      <w:docGrid w:type="lines" w:linePitch="657" w:charSpace="379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8D870" w14:textId="77777777" w:rsidR="00821EF9" w:rsidRDefault="00821EF9" w:rsidP="009D4E0C">
      <w:r>
        <w:separator/>
      </w:r>
    </w:p>
  </w:endnote>
  <w:endnote w:type="continuationSeparator" w:id="0">
    <w:p w14:paraId="32A644AA" w14:textId="77777777" w:rsidR="00821EF9" w:rsidRDefault="00821EF9" w:rsidP="009D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TimesNewRomanPS-BoldItalicMT">
    <w:altName w:val="Arial Unicode MS"/>
    <w:charset w:val="00"/>
    <w:family w:val="roman"/>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B600" w14:textId="77777777" w:rsidR="002B1A15" w:rsidRDefault="002B1A15" w:rsidP="009A2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94EC14" w14:textId="77777777" w:rsidR="002B1A15" w:rsidRDefault="002B1A15" w:rsidP="009D4E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EEED9" w14:textId="77777777" w:rsidR="002B1A15" w:rsidRDefault="002B1A15" w:rsidP="009A2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738">
      <w:rPr>
        <w:rStyle w:val="PageNumber"/>
        <w:noProof/>
      </w:rPr>
      <w:t>17</w:t>
    </w:r>
    <w:r>
      <w:rPr>
        <w:rStyle w:val="PageNumber"/>
      </w:rPr>
      <w:fldChar w:fldCharType="end"/>
    </w:r>
  </w:p>
  <w:p w14:paraId="321DDAF7" w14:textId="77777777" w:rsidR="002B1A15" w:rsidRDefault="002B1A15" w:rsidP="009A2E8A">
    <w:pPr>
      <w:pStyle w:val="Footer"/>
      <w:ind w:right="36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82DE2" w14:textId="77777777" w:rsidR="00821EF9" w:rsidRDefault="00821EF9" w:rsidP="009D4E0C">
      <w:r>
        <w:separator/>
      </w:r>
    </w:p>
  </w:footnote>
  <w:footnote w:type="continuationSeparator" w:id="0">
    <w:p w14:paraId="5E9EB9F0" w14:textId="77777777" w:rsidR="00821EF9" w:rsidRDefault="00821EF9" w:rsidP="009D4E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025"/>
    <w:multiLevelType w:val="hybridMultilevel"/>
    <w:tmpl w:val="980446D0"/>
    <w:lvl w:ilvl="0" w:tplc="D1F4F8AC">
      <w:start w:val="1"/>
      <w:numFmt w:val="decimal"/>
      <w:lvlText w:val="%1) "/>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5F3E1D88"/>
    <w:multiLevelType w:val="hybridMultilevel"/>
    <w:tmpl w:val="4FB2F51C"/>
    <w:lvl w:ilvl="0" w:tplc="6EFC140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2E95B0D"/>
    <w:multiLevelType w:val="hybridMultilevel"/>
    <w:tmpl w:val="166ED596"/>
    <w:lvl w:ilvl="0" w:tplc="2476112C">
      <w:start w:val="2"/>
      <w:numFmt w:val="decimal"/>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1906879"/>
    <w:multiLevelType w:val="hybridMultilevel"/>
    <w:tmpl w:val="89749E98"/>
    <w:lvl w:ilvl="0" w:tplc="1736D8F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425"/>
  <w:drawingGridVerticalSpacing w:val="6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C7"/>
    <w:rsid w:val="00000A71"/>
    <w:rsid w:val="00023738"/>
    <w:rsid w:val="00031EA2"/>
    <w:rsid w:val="00044E23"/>
    <w:rsid w:val="00060A1A"/>
    <w:rsid w:val="00060C37"/>
    <w:rsid w:val="00070E59"/>
    <w:rsid w:val="0007590B"/>
    <w:rsid w:val="00080EE9"/>
    <w:rsid w:val="00082A3F"/>
    <w:rsid w:val="000A24A1"/>
    <w:rsid w:val="000A316F"/>
    <w:rsid w:val="000C707F"/>
    <w:rsid w:val="000D1757"/>
    <w:rsid w:val="000E2EE4"/>
    <w:rsid w:val="000E5815"/>
    <w:rsid w:val="000F1261"/>
    <w:rsid w:val="000F5BE5"/>
    <w:rsid w:val="0010390C"/>
    <w:rsid w:val="00110C4C"/>
    <w:rsid w:val="00111081"/>
    <w:rsid w:val="0012136B"/>
    <w:rsid w:val="0012495E"/>
    <w:rsid w:val="00134F06"/>
    <w:rsid w:val="00134FC7"/>
    <w:rsid w:val="00147311"/>
    <w:rsid w:val="001554FB"/>
    <w:rsid w:val="00157EDB"/>
    <w:rsid w:val="00160629"/>
    <w:rsid w:val="00170FFD"/>
    <w:rsid w:val="001A6686"/>
    <w:rsid w:val="001A6C6E"/>
    <w:rsid w:val="001B0E64"/>
    <w:rsid w:val="001B3C68"/>
    <w:rsid w:val="001C30A4"/>
    <w:rsid w:val="001C6A92"/>
    <w:rsid w:val="001C7DE5"/>
    <w:rsid w:val="001E293D"/>
    <w:rsid w:val="001E7F96"/>
    <w:rsid w:val="00204693"/>
    <w:rsid w:val="002052A7"/>
    <w:rsid w:val="0021313F"/>
    <w:rsid w:val="00216E2B"/>
    <w:rsid w:val="00231B03"/>
    <w:rsid w:val="002412C6"/>
    <w:rsid w:val="00241BEA"/>
    <w:rsid w:val="00247957"/>
    <w:rsid w:val="00253742"/>
    <w:rsid w:val="002666F0"/>
    <w:rsid w:val="00270F75"/>
    <w:rsid w:val="00286085"/>
    <w:rsid w:val="0028713B"/>
    <w:rsid w:val="00287858"/>
    <w:rsid w:val="00292D30"/>
    <w:rsid w:val="00295E12"/>
    <w:rsid w:val="00295F03"/>
    <w:rsid w:val="002A3378"/>
    <w:rsid w:val="002A3F71"/>
    <w:rsid w:val="002B1A15"/>
    <w:rsid w:val="002E34D3"/>
    <w:rsid w:val="002E79F3"/>
    <w:rsid w:val="002F200E"/>
    <w:rsid w:val="002F3EF1"/>
    <w:rsid w:val="002F4011"/>
    <w:rsid w:val="002F4E7D"/>
    <w:rsid w:val="002F6919"/>
    <w:rsid w:val="00305BD4"/>
    <w:rsid w:val="00312E62"/>
    <w:rsid w:val="003149FB"/>
    <w:rsid w:val="0032405E"/>
    <w:rsid w:val="00324C8D"/>
    <w:rsid w:val="003314AE"/>
    <w:rsid w:val="003333DB"/>
    <w:rsid w:val="00333773"/>
    <w:rsid w:val="00335141"/>
    <w:rsid w:val="0034503A"/>
    <w:rsid w:val="00354E0D"/>
    <w:rsid w:val="0035531C"/>
    <w:rsid w:val="00356ECF"/>
    <w:rsid w:val="003633D5"/>
    <w:rsid w:val="00370A32"/>
    <w:rsid w:val="00392848"/>
    <w:rsid w:val="003A1D20"/>
    <w:rsid w:val="003B3A8D"/>
    <w:rsid w:val="003B3C41"/>
    <w:rsid w:val="003D2B21"/>
    <w:rsid w:val="003E302C"/>
    <w:rsid w:val="003E3427"/>
    <w:rsid w:val="003E3FFE"/>
    <w:rsid w:val="003E4A4D"/>
    <w:rsid w:val="00403B76"/>
    <w:rsid w:val="0040636A"/>
    <w:rsid w:val="0040739A"/>
    <w:rsid w:val="00425A52"/>
    <w:rsid w:val="00432BBC"/>
    <w:rsid w:val="004477C5"/>
    <w:rsid w:val="00462370"/>
    <w:rsid w:val="00466F05"/>
    <w:rsid w:val="0047682F"/>
    <w:rsid w:val="004859C9"/>
    <w:rsid w:val="0049235C"/>
    <w:rsid w:val="0049773A"/>
    <w:rsid w:val="004A7337"/>
    <w:rsid w:val="004B0793"/>
    <w:rsid w:val="004C6856"/>
    <w:rsid w:val="004D7D1F"/>
    <w:rsid w:val="004F6A6C"/>
    <w:rsid w:val="00511CCB"/>
    <w:rsid w:val="005125CB"/>
    <w:rsid w:val="005222FF"/>
    <w:rsid w:val="00524C71"/>
    <w:rsid w:val="00545283"/>
    <w:rsid w:val="005506FB"/>
    <w:rsid w:val="00551F33"/>
    <w:rsid w:val="005551B8"/>
    <w:rsid w:val="005665DC"/>
    <w:rsid w:val="00591A74"/>
    <w:rsid w:val="005931CB"/>
    <w:rsid w:val="00594A9C"/>
    <w:rsid w:val="005A11AE"/>
    <w:rsid w:val="005A1533"/>
    <w:rsid w:val="005A3FBD"/>
    <w:rsid w:val="005A4B3B"/>
    <w:rsid w:val="005A75C2"/>
    <w:rsid w:val="005B0528"/>
    <w:rsid w:val="005C1491"/>
    <w:rsid w:val="005E1617"/>
    <w:rsid w:val="005F4F53"/>
    <w:rsid w:val="00610326"/>
    <w:rsid w:val="00612C33"/>
    <w:rsid w:val="00612E2A"/>
    <w:rsid w:val="006176EE"/>
    <w:rsid w:val="00623E3E"/>
    <w:rsid w:val="00626771"/>
    <w:rsid w:val="00637A1A"/>
    <w:rsid w:val="00650FC7"/>
    <w:rsid w:val="0065462F"/>
    <w:rsid w:val="0065629D"/>
    <w:rsid w:val="00664695"/>
    <w:rsid w:val="00693039"/>
    <w:rsid w:val="0069502B"/>
    <w:rsid w:val="006A5C60"/>
    <w:rsid w:val="006B6827"/>
    <w:rsid w:val="006C311B"/>
    <w:rsid w:val="006C3F69"/>
    <w:rsid w:val="006C5B4A"/>
    <w:rsid w:val="006C75CC"/>
    <w:rsid w:val="00707FE2"/>
    <w:rsid w:val="00715F00"/>
    <w:rsid w:val="00721960"/>
    <w:rsid w:val="0074123B"/>
    <w:rsid w:val="007459E7"/>
    <w:rsid w:val="00760BE6"/>
    <w:rsid w:val="00766932"/>
    <w:rsid w:val="00777DEC"/>
    <w:rsid w:val="007852B7"/>
    <w:rsid w:val="00794E35"/>
    <w:rsid w:val="007A7718"/>
    <w:rsid w:val="007C2D11"/>
    <w:rsid w:val="007D4966"/>
    <w:rsid w:val="007D6640"/>
    <w:rsid w:val="007F1295"/>
    <w:rsid w:val="007F61BE"/>
    <w:rsid w:val="007F678A"/>
    <w:rsid w:val="008009E0"/>
    <w:rsid w:val="00802D3A"/>
    <w:rsid w:val="00804A6B"/>
    <w:rsid w:val="00813F28"/>
    <w:rsid w:val="00814CA4"/>
    <w:rsid w:val="008154F9"/>
    <w:rsid w:val="008178DD"/>
    <w:rsid w:val="00821665"/>
    <w:rsid w:val="00821EF9"/>
    <w:rsid w:val="008225CD"/>
    <w:rsid w:val="0084019E"/>
    <w:rsid w:val="0085007F"/>
    <w:rsid w:val="00863333"/>
    <w:rsid w:val="0086572C"/>
    <w:rsid w:val="00871B4E"/>
    <w:rsid w:val="00897A7D"/>
    <w:rsid w:val="008A35FE"/>
    <w:rsid w:val="008A65B7"/>
    <w:rsid w:val="008B3245"/>
    <w:rsid w:val="008B3CFB"/>
    <w:rsid w:val="008B3FC1"/>
    <w:rsid w:val="008E4BCE"/>
    <w:rsid w:val="00905D68"/>
    <w:rsid w:val="00907E5F"/>
    <w:rsid w:val="00911F90"/>
    <w:rsid w:val="00921109"/>
    <w:rsid w:val="00923BA1"/>
    <w:rsid w:val="00936E34"/>
    <w:rsid w:val="00937AE7"/>
    <w:rsid w:val="00940729"/>
    <w:rsid w:val="0095372A"/>
    <w:rsid w:val="00964400"/>
    <w:rsid w:val="0096752C"/>
    <w:rsid w:val="009676DF"/>
    <w:rsid w:val="00984418"/>
    <w:rsid w:val="009958D9"/>
    <w:rsid w:val="009A02AA"/>
    <w:rsid w:val="009A1675"/>
    <w:rsid w:val="009A2E8A"/>
    <w:rsid w:val="009B4B92"/>
    <w:rsid w:val="009C6668"/>
    <w:rsid w:val="009D184E"/>
    <w:rsid w:val="009D471B"/>
    <w:rsid w:val="009D4E0C"/>
    <w:rsid w:val="009D5760"/>
    <w:rsid w:val="009D63AE"/>
    <w:rsid w:val="009D7B66"/>
    <w:rsid w:val="009E2A7E"/>
    <w:rsid w:val="009E4F88"/>
    <w:rsid w:val="009F24BB"/>
    <w:rsid w:val="009F33FD"/>
    <w:rsid w:val="009F36EA"/>
    <w:rsid w:val="00A01AC4"/>
    <w:rsid w:val="00A1030C"/>
    <w:rsid w:val="00A15175"/>
    <w:rsid w:val="00A319CF"/>
    <w:rsid w:val="00A32D38"/>
    <w:rsid w:val="00A543EC"/>
    <w:rsid w:val="00A54B3D"/>
    <w:rsid w:val="00A622BF"/>
    <w:rsid w:val="00A640CE"/>
    <w:rsid w:val="00A64A7C"/>
    <w:rsid w:val="00A7399E"/>
    <w:rsid w:val="00A81983"/>
    <w:rsid w:val="00A9103A"/>
    <w:rsid w:val="00A93095"/>
    <w:rsid w:val="00AA1233"/>
    <w:rsid w:val="00AA5685"/>
    <w:rsid w:val="00AD2AF4"/>
    <w:rsid w:val="00AE0709"/>
    <w:rsid w:val="00AE480A"/>
    <w:rsid w:val="00AF7B97"/>
    <w:rsid w:val="00B06C49"/>
    <w:rsid w:val="00B175BB"/>
    <w:rsid w:val="00B2506D"/>
    <w:rsid w:val="00B25214"/>
    <w:rsid w:val="00B367CF"/>
    <w:rsid w:val="00B560B8"/>
    <w:rsid w:val="00B61055"/>
    <w:rsid w:val="00B622DE"/>
    <w:rsid w:val="00BB18F9"/>
    <w:rsid w:val="00BB7B91"/>
    <w:rsid w:val="00BC57CD"/>
    <w:rsid w:val="00BD4D7B"/>
    <w:rsid w:val="00BD69EA"/>
    <w:rsid w:val="00BE0774"/>
    <w:rsid w:val="00BE0C65"/>
    <w:rsid w:val="00BE5D71"/>
    <w:rsid w:val="00C11E30"/>
    <w:rsid w:val="00C23EF9"/>
    <w:rsid w:val="00C30A20"/>
    <w:rsid w:val="00C327B9"/>
    <w:rsid w:val="00C4475C"/>
    <w:rsid w:val="00C516BD"/>
    <w:rsid w:val="00C53482"/>
    <w:rsid w:val="00C55D54"/>
    <w:rsid w:val="00C71902"/>
    <w:rsid w:val="00C77EB5"/>
    <w:rsid w:val="00C838DA"/>
    <w:rsid w:val="00C871E6"/>
    <w:rsid w:val="00CA767C"/>
    <w:rsid w:val="00CB3505"/>
    <w:rsid w:val="00CD460D"/>
    <w:rsid w:val="00D210C5"/>
    <w:rsid w:val="00D31180"/>
    <w:rsid w:val="00D458DE"/>
    <w:rsid w:val="00D61961"/>
    <w:rsid w:val="00D659E4"/>
    <w:rsid w:val="00D91853"/>
    <w:rsid w:val="00D93C31"/>
    <w:rsid w:val="00D93CFF"/>
    <w:rsid w:val="00DA1079"/>
    <w:rsid w:val="00DB1D26"/>
    <w:rsid w:val="00DF17EE"/>
    <w:rsid w:val="00DF74CF"/>
    <w:rsid w:val="00E07BFE"/>
    <w:rsid w:val="00E27C77"/>
    <w:rsid w:val="00E413FB"/>
    <w:rsid w:val="00E438C9"/>
    <w:rsid w:val="00E5050E"/>
    <w:rsid w:val="00E710A4"/>
    <w:rsid w:val="00E75FD3"/>
    <w:rsid w:val="00E81CE3"/>
    <w:rsid w:val="00E87ADF"/>
    <w:rsid w:val="00EA0F7C"/>
    <w:rsid w:val="00EA59E2"/>
    <w:rsid w:val="00EB06E0"/>
    <w:rsid w:val="00EB2959"/>
    <w:rsid w:val="00EB62E8"/>
    <w:rsid w:val="00EC0A90"/>
    <w:rsid w:val="00ED08FC"/>
    <w:rsid w:val="00ED0DFA"/>
    <w:rsid w:val="00EE7DB3"/>
    <w:rsid w:val="00F035DD"/>
    <w:rsid w:val="00F15544"/>
    <w:rsid w:val="00F172A8"/>
    <w:rsid w:val="00F372B4"/>
    <w:rsid w:val="00F41526"/>
    <w:rsid w:val="00F42BFF"/>
    <w:rsid w:val="00F4770C"/>
    <w:rsid w:val="00F56471"/>
    <w:rsid w:val="00F6010C"/>
    <w:rsid w:val="00F90A4C"/>
    <w:rsid w:val="00FA24C4"/>
    <w:rsid w:val="00FB49F9"/>
    <w:rsid w:val="00FC60C6"/>
    <w:rsid w:val="00FD48EF"/>
    <w:rsid w:val="00FF3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386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sz w:val="24"/>
        <w:szCs w:val="24"/>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50FC7"/>
    <w:pPr>
      <w:widowControl w:val="0"/>
      <w:jc w:val="both"/>
    </w:pPr>
    <w:rPr>
      <w:rFonts w:ascii="Times New Roman" w:eastAsia="MS Gothic" w:hAnsi="Times New Roman"/>
      <w:kern w:val="2"/>
    </w:rPr>
  </w:style>
  <w:style w:type="paragraph" w:styleId="Heading1">
    <w:name w:val="heading 1"/>
    <w:basedOn w:val="Normal"/>
    <w:link w:val="Heading1Char"/>
    <w:uiPriority w:val="9"/>
    <w:qFormat/>
    <w:rsid w:val="00176E92"/>
    <w:pPr>
      <w:widowControl/>
      <w:spacing w:before="100" w:beforeAutospacing="1" w:after="100" w:afterAutospacing="1" w:line="264" w:lineRule="atLeast"/>
      <w:jc w:val="left"/>
      <w:outlineLvl w:val="0"/>
    </w:pPr>
    <w:rPr>
      <w:rFonts w:ascii="MS PGothic" w:eastAsia="MS PGothic" w:hAnsi="MS PGothic"/>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A84"/>
    <w:pPr>
      <w:tabs>
        <w:tab w:val="center" w:pos="4252"/>
        <w:tab w:val="right" w:pos="8504"/>
      </w:tabs>
      <w:snapToGrid w:val="0"/>
    </w:pPr>
  </w:style>
  <w:style w:type="character" w:customStyle="1" w:styleId="HeaderChar">
    <w:name w:val="Header Char"/>
    <w:link w:val="Header"/>
    <w:uiPriority w:val="99"/>
    <w:rsid w:val="00693A84"/>
    <w:rPr>
      <w:rFonts w:ascii="Times New Roman" w:eastAsia="MS Gothic" w:hAnsi="Times New Roman"/>
      <w:kern w:val="2"/>
      <w:sz w:val="24"/>
      <w:szCs w:val="24"/>
    </w:rPr>
  </w:style>
  <w:style w:type="paragraph" w:styleId="Footer">
    <w:name w:val="footer"/>
    <w:basedOn w:val="Normal"/>
    <w:link w:val="FooterChar"/>
    <w:uiPriority w:val="99"/>
    <w:unhideWhenUsed/>
    <w:rsid w:val="00693A84"/>
    <w:pPr>
      <w:tabs>
        <w:tab w:val="center" w:pos="4252"/>
        <w:tab w:val="right" w:pos="8504"/>
      </w:tabs>
      <w:snapToGrid w:val="0"/>
    </w:pPr>
  </w:style>
  <w:style w:type="character" w:customStyle="1" w:styleId="FooterChar">
    <w:name w:val="Footer Char"/>
    <w:link w:val="Footer"/>
    <w:uiPriority w:val="99"/>
    <w:rsid w:val="00693A84"/>
    <w:rPr>
      <w:rFonts w:ascii="Times New Roman" w:eastAsia="MS Gothic" w:hAnsi="Times New Roman"/>
      <w:kern w:val="2"/>
      <w:sz w:val="24"/>
      <w:szCs w:val="24"/>
    </w:rPr>
  </w:style>
  <w:style w:type="paragraph" w:customStyle="1" w:styleId="title1">
    <w:name w:val="title1"/>
    <w:basedOn w:val="Normal"/>
    <w:rsid w:val="00103E8D"/>
    <w:pPr>
      <w:widowControl/>
      <w:jc w:val="left"/>
    </w:pPr>
    <w:rPr>
      <w:rFonts w:ascii="MS PGothic" w:eastAsia="MS PGothic" w:hAnsi="MS PGothic" w:cs="MS PGothic"/>
      <w:kern w:val="0"/>
      <w:sz w:val="29"/>
      <w:szCs w:val="29"/>
    </w:rPr>
  </w:style>
  <w:style w:type="paragraph" w:customStyle="1" w:styleId="rprtbody1">
    <w:name w:val="rprtbody1"/>
    <w:basedOn w:val="Normal"/>
    <w:rsid w:val="00103E8D"/>
    <w:pPr>
      <w:widowControl/>
      <w:spacing w:before="34" w:after="34"/>
      <w:jc w:val="left"/>
    </w:pPr>
    <w:rPr>
      <w:rFonts w:ascii="MS PGothic" w:eastAsia="MS PGothic" w:hAnsi="MS PGothic" w:cs="MS PGothic"/>
      <w:kern w:val="0"/>
      <w:sz w:val="28"/>
      <w:szCs w:val="28"/>
    </w:rPr>
  </w:style>
  <w:style w:type="paragraph" w:customStyle="1" w:styleId="aux1">
    <w:name w:val="aux1"/>
    <w:basedOn w:val="Normal"/>
    <w:rsid w:val="00103E8D"/>
    <w:pPr>
      <w:widowControl/>
      <w:spacing w:line="320" w:lineRule="atLeast"/>
      <w:jc w:val="left"/>
    </w:pPr>
    <w:rPr>
      <w:rFonts w:ascii="MS PGothic" w:eastAsia="MS PGothic" w:hAnsi="MS PGothic" w:cs="MS PGothic"/>
      <w:kern w:val="0"/>
    </w:rPr>
  </w:style>
  <w:style w:type="character" w:customStyle="1" w:styleId="src1">
    <w:name w:val="src1"/>
    <w:rsid w:val="00103E8D"/>
    <w:rPr>
      <w:vanish w:val="0"/>
      <w:webHidden w:val="0"/>
      <w:specVanish w:val="0"/>
    </w:rPr>
  </w:style>
  <w:style w:type="character" w:customStyle="1" w:styleId="jrnl">
    <w:name w:val="jrnl"/>
    <w:basedOn w:val="DefaultParagraphFont"/>
    <w:rsid w:val="00103E8D"/>
  </w:style>
  <w:style w:type="character" w:customStyle="1" w:styleId="Heading1Char">
    <w:name w:val="Heading 1 Char"/>
    <w:link w:val="Heading1"/>
    <w:uiPriority w:val="9"/>
    <w:rsid w:val="00176E92"/>
    <w:rPr>
      <w:rFonts w:ascii="MS PGothic" w:eastAsia="MS PGothic" w:hAnsi="MS PGothic" w:cs="MS PGothic"/>
      <w:b/>
      <w:bCs/>
      <w:kern w:val="36"/>
      <w:sz w:val="36"/>
      <w:szCs w:val="36"/>
    </w:rPr>
  </w:style>
  <w:style w:type="character" w:styleId="Hyperlink">
    <w:name w:val="Hyperlink"/>
    <w:uiPriority w:val="99"/>
    <w:unhideWhenUsed/>
    <w:rsid w:val="00176E92"/>
    <w:rPr>
      <w:color w:val="0000FF"/>
      <w:u w:val="single"/>
    </w:rPr>
  </w:style>
  <w:style w:type="paragraph" w:customStyle="1" w:styleId="citation">
    <w:name w:val="citation"/>
    <w:basedOn w:val="Normal"/>
    <w:rsid w:val="00176E92"/>
    <w:pPr>
      <w:widowControl/>
      <w:spacing w:before="100" w:beforeAutospacing="1" w:after="100" w:afterAutospacing="1"/>
      <w:jc w:val="left"/>
    </w:pPr>
    <w:rPr>
      <w:rFonts w:ascii="MS PGothic" w:eastAsia="MS PGothic" w:hAnsi="MS PGothic" w:cs="MS PGothic"/>
      <w:kern w:val="0"/>
    </w:rPr>
  </w:style>
  <w:style w:type="paragraph" w:customStyle="1" w:styleId="authlist">
    <w:name w:val="auth_list"/>
    <w:basedOn w:val="Normal"/>
    <w:rsid w:val="00176E92"/>
    <w:pPr>
      <w:widowControl/>
      <w:spacing w:before="100" w:beforeAutospacing="1" w:after="100" w:afterAutospacing="1"/>
      <w:jc w:val="left"/>
    </w:pPr>
    <w:rPr>
      <w:rFonts w:ascii="MS PGothic" w:eastAsia="MS PGothic" w:hAnsi="MS PGothic" w:cs="MS PGothic"/>
      <w:kern w:val="0"/>
    </w:rPr>
  </w:style>
  <w:style w:type="character" w:styleId="PageNumber">
    <w:name w:val="page number"/>
    <w:basedOn w:val="DefaultParagraphFont"/>
    <w:rsid w:val="00F0232E"/>
  </w:style>
  <w:style w:type="paragraph" w:styleId="ListParagraph">
    <w:name w:val="List Paragraph"/>
    <w:basedOn w:val="Normal"/>
    <w:uiPriority w:val="34"/>
    <w:qFormat/>
    <w:rsid w:val="00BD4D7B"/>
    <w:pPr>
      <w:ind w:leftChars="400" w:left="840"/>
    </w:pPr>
    <w:rPr>
      <w:rFonts w:asciiTheme="minorHAnsi" w:eastAsiaTheme="minorEastAsia" w:hAnsiTheme="minorHAnsi" w:cstheme="minorBidi"/>
      <w:sz w:val="21"/>
      <w:szCs w:val="22"/>
    </w:rPr>
  </w:style>
  <w:style w:type="paragraph" w:styleId="BalloonText">
    <w:name w:val="Balloon Text"/>
    <w:basedOn w:val="Normal"/>
    <w:link w:val="BalloonTextChar"/>
    <w:semiHidden/>
    <w:unhideWhenUsed/>
    <w:rsid w:val="0047682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47682F"/>
    <w:rPr>
      <w:rFonts w:asciiTheme="majorHAnsi" w:eastAsiaTheme="majorEastAsia" w:hAnsiTheme="majorHAnsi" w:cstheme="majorBidi"/>
      <w:kern w:val="2"/>
      <w:sz w:val="18"/>
      <w:szCs w:val="18"/>
    </w:rPr>
  </w:style>
  <w:style w:type="table" w:styleId="TableGrid">
    <w:name w:val="Table Grid"/>
    <w:basedOn w:val="TableNormal"/>
    <w:uiPriority w:val="39"/>
    <w:rsid w:val="0062677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D471B"/>
    <w:rPr>
      <w:sz w:val="21"/>
      <w:szCs w:val="21"/>
    </w:rPr>
  </w:style>
  <w:style w:type="paragraph" w:styleId="CommentText">
    <w:name w:val="annotation text"/>
    <w:basedOn w:val="Normal"/>
    <w:link w:val="CommentTextChar"/>
    <w:uiPriority w:val="99"/>
    <w:unhideWhenUsed/>
    <w:rsid w:val="009D471B"/>
    <w:pPr>
      <w:widowControl/>
      <w:spacing w:after="200" w:line="276" w:lineRule="auto"/>
      <w:jc w:val="left"/>
    </w:pPr>
    <w:rPr>
      <w:rFonts w:asciiTheme="minorHAnsi" w:eastAsiaTheme="minorEastAsia" w:hAnsiTheme="minorHAnsi" w:cstheme="minorBidi"/>
      <w:kern w:val="0"/>
      <w:sz w:val="22"/>
      <w:szCs w:val="22"/>
      <w:lang w:eastAsia="zh-CN"/>
    </w:rPr>
  </w:style>
  <w:style w:type="character" w:customStyle="1" w:styleId="CommentTextChar">
    <w:name w:val="Comment Text Char"/>
    <w:basedOn w:val="DefaultParagraphFont"/>
    <w:link w:val="CommentText"/>
    <w:uiPriority w:val="99"/>
    <w:rsid w:val="009D471B"/>
    <w:rPr>
      <w:rFonts w:asciiTheme="minorHAnsi" w:eastAsiaTheme="minorEastAsia" w:hAnsiTheme="minorHAnsi" w:cstheme="minorBidi"/>
      <w:sz w:val="22"/>
      <w:szCs w:val="22"/>
      <w:lang w:eastAsia="zh-CN"/>
    </w:rPr>
  </w:style>
  <w:style w:type="paragraph" w:styleId="CommentSubject">
    <w:name w:val="annotation subject"/>
    <w:basedOn w:val="CommentText"/>
    <w:next w:val="CommentText"/>
    <w:link w:val="CommentSubjectChar"/>
    <w:semiHidden/>
    <w:unhideWhenUsed/>
    <w:rsid w:val="009D471B"/>
    <w:pPr>
      <w:widowControl w:val="0"/>
      <w:spacing w:after="0" w:line="240" w:lineRule="auto"/>
    </w:pPr>
    <w:rPr>
      <w:rFonts w:ascii="Times New Roman" w:eastAsia="MS Gothic" w:hAnsi="Times New Roman" w:cs="Times New Roman"/>
      <w:b/>
      <w:bCs/>
      <w:kern w:val="2"/>
      <w:sz w:val="24"/>
      <w:szCs w:val="24"/>
      <w:lang w:eastAsia="ja-JP"/>
    </w:rPr>
  </w:style>
  <w:style w:type="character" w:customStyle="1" w:styleId="CommentSubjectChar">
    <w:name w:val="Comment Subject Char"/>
    <w:basedOn w:val="CommentTextChar"/>
    <w:link w:val="CommentSubject"/>
    <w:semiHidden/>
    <w:rsid w:val="009D471B"/>
    <w:rPr>
      <w:rFonts w:ascii="Times New Roman" w:eastAsia="MS Gothic" w:hAnsi="Times New Roman" w:cstheme="minorBidi"/>
      <w:b/>
      <w:bCs/>
      <w:kern w:val="2"/>
      <w:sz w:val="22"/>
      <w:szCs w:val="22"/>
      <w:lang w:eastAsia="zh-CN"/>
    </w:rPr>
  </w:style>
  <w:style w:type="paragraph" w:styleId="Revision">
    <w:name w:val="Revision"/>
    <w:hidden/>
    <w:semiHidden/>
    <w:rsid w:val="009D471B"/>
    <w:rPr>
      <w:rFonts w:ascii="Times New Roman" w:eastAsia="MS Gothic" w:hAnsi="Times New Roman"/>
      <w:kern w:val="2"/>
    </w:rPr>
  </w:style>
  <w:style w:type="character" w:customStyle="1" w:styleId="apple-converted-space">
    <w:name w:val="apple-converted-space"/>
    <w:basedOn w:val="DefaultParagraphFont"/>
    <w:rsid w:val="009D63AE"/>
  </w:style>
  <w:style w:type="character" w:styleId="Emphasis">
    <w:name w:val="Emphasis"/>
    <w:qFormat/>
    <w:rsid w:val="0002373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sz w:val="24"/>
        <w:szCs w:val="24"/>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50FC7"/>
    <w:pPr>
      <w:widowControl w:val="0"/>
      <w:jc w:val="both"/>
    </w:pPr>
    <w:rPr>
      <w:rFonts w:ascii="Times New Roman" w:eastAsia="MS Gothic" w:hAnsi="Times New Roman"/>
      <w:kern w:val="2"/>
    </w:rPr>
  </w:style>
  <w:style w:type="paragraph" w:styleId="Heading1">
    <w:name w:val="heading 1"/>
    <w:basedOn w:val="Normal"/>
    <w:link w:val="Heading1Char"/>
    <w:uiPriority w:val="9"/>
    <w:qFormat/>
    <w:rsid w:val="00176E92"/>
    <w:pPr>
      <w:widowControl/>
      <w:spacing w:before="100" w:beforeAutospacing="1" w:after="100" w:afterAutospacing="1" w:line="264" w:lineRule="atLeast"/>
      <w:jc w:val="left"/>
      <w:outlineLvl w:val="0"/>
    </w:pPr>
    <w:rPr>
      <w:rFonts w:ascii="MS PGothic" w:eastAsia="MS PGothic" w:hAnsi="MS PGothic"/>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A84"/>
    <w:pPr>
      <w:tabs>
        <w:tab w:val="center" w:pos="4252"/>
        <w:tab w:val="right" w:pos="8504"/>
      </w:tabs>
      <w:snapToGrid w:val="0"/>
    </w:pPr>
  </w:style>
  <w:style w:type="character" w:customStyle="1" w:styleId="HeaderChar">
    <w:name w:val="Header Char"/>
    <w:link w:val="Header"/>
    <w:uiPriority w:val="99"/>
    <w:rsid w:val="00693A84"/>
    <w:rPr>
      <w:rFonts w:ascii="Times New Roman" w:eastAsia="MS Gothic" w:hAnsi="Times New Roman"/>
      <w:kern w:val="2"/>
      <w:sz w:val="24"/>
      <w:szCs w:val="24"/>
    </w:rPr>
  </w:style>
  <w:style w:type="paragraph" w:styleId="Footer">
    <w:name w:val="footer"/>
    <w:basedOn w:val="Normal"/>
    <w:link w:val="FooterChar"/>
    <w:uiPriority w:val="99"/>
    <w:unhideWhenUsed/>
    <w:rsid w:val="00693A84"/>
    <w:pPr>
      <w:tabs>
        <w:tab w:val="center" w:pos="4252"/>
        <w:tab w:val="right" w:pos="8504"/>
      </w:tabs>
      <w:snapToGrid w:val="0"/>
    </w:pPr>
  </w:style>
  <w:style w:type="character" w:customStyle="1" w:styleId="FooterChar">
    <w:name w:val="Footer Char"/>
    <w:link w:val="Footer"/>
    <w:uiPriority w:val="99"/>
    <w:rsid w:val="00693A84"/>
    <w:rPr>
      <w:rFonts w:ascii="Times New Roman" w:eastAsia="MS Gothic" w:hAnsi="Times New Roman"/>
      <w:kern w:val="2"/>
      <w:sz w:val="24"/>
      <w:szCs w:val="24"/>
    </w:rPr>
  </w:style>
  <w:style w:type="paragraph" w:customStyle="1" w:styleId="title1">
    <w:name w:val="title1"/>
    <w:basedOn w:val="Normal"/>
    <w:rsid w:val="00103E8D"/>
    <w:pPr>
      <w:widowControl/>
      <w:jc w:val="left"/>
    </w:pPr>
    <w:rPr>
      <w:rFonts w:ascii="MS PGothic" w:eastAsia="MS PGothic" w:hAnsi="MS PGothic" w:cs="MS PGothic"/>
      <w:kern w:val="0"/>
      <w:sz w:val="29"/>
      <w:szCs w:val="29"/>
    </w:rPr>
  </w:style>
  <w:style w:type="paragraph" w:customStyle="1" w:styleId="rprtbody1">
    <w:name w:val="rprtbody1"/>
    <w:basedOn w:val="Normal"/>
    <w:rsid w:val="00103E8D"/>
    <w:pPr>
      <w:widowControl/>
      <w:spacing w:before="34" w:after="34"/>
      <w:jc w:val="left"/>
    </w:pPr>
    <w:rPr>
      <w:rFonts w:ascii="MS PGothic" w:eastAsia="MS PGothic" w:hAnsi="MS PGothic" w:cs="MS PGothic"/>
      <w:kern w:val="0"/>
      <w:sz w:val="28"/>
      <w:szCs w:val="28"/>
    </w:rPr>
  </w:style>
  <w:style w:type="paragraph" w:customStyle="1" w:styleId="aux1">
    <w:name w:val="aux1"/>
    <w:basedOn w:val="Normal"/>
    <w:rsid w:val="00103E8D"/>
    <w:pPr>
      <w:widowControl/>
      <w:spacing w:line="320" w:lineRule="atLeast"/>
      <w:jc w:val="left"/>
    </w:pPr>
    <w:rPr>
      <w:rFonts w:ascii="MS PGothic" w:eastAsia="MS PGothic" w:hAnsi="MS PGothic" w:cs="MS PGothic"/>
      <w:kern w:val="0"/>
    </w:rPr>
  </w:style>
  <w:style w:type="character" w:customStyle="1" w:styleId="src1">
    <w:name w:val="src1"/>
    <w:rsid w:val="00103E8D"/>
    <w:rPr>
      <w:vanish w:val="0"/>
      <w:webHidden w:val="0"/>
      <w:specVanish w:val="0"/>
    </w:rPr>
  </w:style>
  <w:style w:type="character" w:customStyle="1" w:styleId="jrnl">
    <w:name w:val="jrnl"/>
    <w:basedOn w:val="DefaultParagraphFont"/>
    <w:rsid w:val="00103E8D"/>
  </w:style>
  <w:style w:type="character" w:customStyle="1" w:styleId="Heading1Char">
    <w:name w:val="Heading 1 Char"/>
    <w:link w:val="Heading1"/>
    <w:uiPriority w:val="9"/>
    <w:rsid w:val="00176E92"/>
    <w:rPr>
      <w:rFonts w:ascii="MS PGothic" w:eastAsia="MS PGothic" w:hAnsi="MS PGothic" w:cs="MS PGothic"/>
      <w:b/>
      <w:bCs/>
      <w:kern w:val="36"/>
      <w:sz w:val="36"/>
      <w:szCs w:val="36"/>
    </w:rPr>
  </w:style>
  <w:style w:type="character" w:styleId="Hyperlink">
    <w:name w:val="Hyperlink"/>
    <w:uiPriority w:val="99"/>
    <w:unhideWhenUsed/>
    <w:rsid w:val="00176E92"/>
    <w:rPr>
      <w:color w:val="0000FF"/>
      <w:u w:val="single"/>
    </w:rPr>
  </w:style>
  <w:style w:type="paragraph" w:customStyle="1" w:styleId="citation">
    <w:name w:val="citation"/>
    <w:basedOn w:val="Normal"/>
    <w:rsid w:val="00176E92"/>
    <w:pPr>
      <w:widowControl/>
      <w:spacing w:before="100" w:beforeAutospacing="1" w:after="100" w:afterAutospacing="1"/>
      <w:jc w:val="left"/>
    </w:pPr>
    <w:rPr>
      <w:rFonts w:ascii="MS PGothic" w:eastAsia="MS PGothic" w:hAnsi="MS PGothic" w:cs="MS PGothic"/>
      <w:kern w:val="0"/>
    </w:rPr>
  </w:style>
  <w:style w:type="paragraph" w:customStyle="1" w:styleId="authlist">
    <w:name w:val="auth_list"/>
    <w:basedOn w:val="Normal"/>
    <w:rsid w:val="00176E92"/>
    <w:pPr>
      <w:widowControl/>
      <w:spacing w:before="100" w:beforeAutospacing="1" w:after="100" w:afterAutospacing="1"/>
      <w:jc w:val="left"/>
    </w:pPr>
    <w:rPr>
      <w:rFonts w:ascii="MS PGothic" w:eastAsia="MS PGothic" w:hAnsi="MS PGothic" w:cs="MS PGothic"/>
      <w:kern w:val="0"/>
    </w:rPr>
  </w:style>
  <w:style w:type="character" w:styleId="PageNumber">
    <w:name w:val="page number"/>
    <w:basedOn w:val="DefaultParagraphFont"/>
    <w:rsid w:val="00F0232E"/>
  </w:style>
  <w:style w:type="paragraph" w:styleId="ListParagraph">
    <w:name w:val="List Paragraph"/>
    <w:basedOn w:val="Normal"/>
    <w:uiPriority w:val="34"/>
    <w:qFormat/>
    <w:rsid w:val="00BD4D7B"/>
    <w:pPr>
      <w:ind w:leftChars="400" w:left="840"/>
    </w:pPr>
    <w:rPr>
      <w:rFonts w:asciiTheme="minorHAnsi" w:eastAsiaTheme="minorEastAsia" w:hAnsiTheme="minorHAnsi" w:cstheme="minorBidi"/>
      <w:sz w:val="21"/>
      <w:szCs w:val="22"/>
    </w:rPr>
  </w:style>
  <w:style w:type="paragraph" w:styleId="BalloonText">
    <w:name w:val="Balloon Text"/>
    <w:basedOn w:val="Normal"/>
    <w:link w:val="BalloonTextChar"/>
    <w:semiHidden/>
    <w:unhideWhenUsed/>
    <w:rsid w:val="0047682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47682F"/>
    <w:rPr>
      <w:rFonts w:asciiTheme="majorHAnsi" w:eastAsiaTheme="majorEastAsia" w:hAnsiTheme="majorHAnsi" w:cstheme="majorBidi"/>
      <w:kern w:val="2"/>
      <w:sz w:val="18"/>
      <w:szCs w:val="18"/>
    </w:rPr>
  </w:style>
  <w:style w:type="table" w:styleId="TableGrid">
    <w:name w:val="Table Grid"/>
    <w:basedOn w:val="TableNormal"/>
    <w:uiPriority w:val="39"/>
    <w:rsid w:val="0062677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D471B"/>
    <w:rPr>
      <w:sz w:val="21"/>
      <w:szCs w:val="21"/>
    </w:rPr>
  </w:style>
  <w:style w:type="paragraph" w:styleId="CommentText">
    <w:name w:val="annotation text"/>
    <w:basedOn w:val="Normal"/>
    <w:link w:val="CommentTextChar"/>
    <w:uiPriority w:val="99"/>
    <w:unhideWhenUsed/>
    <w:rsid w:val="009D471B"/>
    <w:pPr>
      <w:widowControl/>
      <w:spacing w:after="200" w:line="276" w:lineRule="auto"/>
      <w:jc w:val="left"/>
    </w:pPr>
    <w:rPr>
      <w:rFonts w:asciiTheme="minorHAnsi" w:eastAsiaTheme="minorEastAsia" w:hAnsiTheme="minorHAnsi" w:cstheme="minorBidi"/>
      <w:kern w:val="0"/>
      <w:sz w:val="22"/>
      <w:szCs w:val="22"/>
      <w:lang w:eastAsia="zh-CN"/>
    </w:rPr>
  </w:style>
  <w:style w:type="character" w:customStyle="1" w:styleId="CommentTextChar">
    <w:name w:val="Comment Text Char"/>
    <w:basedOn w:val="DefaultParagraphFont"/>
    <w:link w:val="CommentText"/>
    <w:uiPriority w:val="99"/>
    <w:rsid w:val="009D471B"/>
    <w:rPr>
      <w:rFonts w:asciiTheme="minorHAnsi" w:eastAsiaTheme="minorEastAsia" w:hAnsiTheme="minorHAnsi" w:cstheme="minorBidi"/>
      <w:sz w:val="22"/>
      <w:szCs w:val="22"/>
      <w:lang w:eastAsia="zh-CN"/>
    </w:rPr>
  </w:style>
  <w:style w:type="paragraph" w:styleId="CommentSubject">
    <w:name w:val="annotation subject"/>
    <w:basedOn w:val="CommentText"/>
    <w:next w:val="CommentText"/>
    <w:link w:val="CommentSubjectChar"/>
    <w:semiHidden/>
    <w:unhideWhenUsed/>
    <w:rsid w:val="009D471B"/>
    <w:pPr>
      <w:widowControl w:val="0"/>
      <w:spacing w:after="0" w:line="240" w:lineRule="auto"/>
    </w:pPr>
    <w:rPr>
      <w:rFonts w:ascii="Times New Roman" w:eastAsia="MS Gothic" w:hAnsi="Times New Roman" w:cs="Times New Roman"/>
      <w:b/>
      <w:bCs/>
      <w:kern w:val="2"/>
      <w:sz w:val="24"/>
      <w:szCs w:val="24"/>
      <w:lang w:eastAsia="ja-JP"/>
    </w:rPr>
  </w:style>
  <w:style w:type="character" w:customStyle="1" w:styleId="CommentSubjectChar">
    <w:name w:val="Comment Subject Char"/>
    <w:basedOn w:val="CommentTextChar"/>
    <w:link w:val="CommentSubject"/>
    <w:semiHidden/>
    <w:rsid w:val="009D471B"/>
    <w:rPr>
      <w:rFonts w:ascii="Times New Roman" w:eastAsia="MS Gothic" w:hAnsi="Times New Roman" w:cstheme="minorBidi"/>
      <w:b/>
      <w:bCs/>
      <w:kern w:val="2"/>
      <w:sz w:val="22"/>
      <w:szCs w:val="22"/>
      <w:lang w:eastAsia="zh-CN"/>
    </w:rPr>
  </w:style>
  <w:style w:type="paragraph" w:styleId="Revision">
    <w:name w:val="Revision"/>
    <w:hidden/>
    <w:semiHidden/>
    <w:rsid w:val="009D471B"/>
    <w:rPr>
      <w:rFonts w:ascii="Times New Roman" w:eastAsia="MS Gothic" w:hAnsi="Times New Roman"/>
      <w:kern w:val="2"/>
    </w:rPr>
  </w:style>
  <w:style w:type="character" w:customStyle="1" w:styleId="apple-converted-space">
    <w:name w:val="apple-converted-space"/>
    <w:basedOn w:val="DefaultParagraphFont"/>
    <w:rsid w:val="009D63AE"/>
  </w:style>
  <w:style w:type="character" w:styleId="Emphasis">
    <w:name w:val="Emphasis"/>
    <w:qFormat/>
    <w:rsid w:val="0002373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028">
      <w:bodyDiv w:val="1"/>
      <w:marLeft w:val="0"/>
      <w:marRight w:val="0"/>
      <w:marTop w:val="0"/>
      <w:marBottom w:val="0"/>
      <w:divBdr>
        <w:top w:val="none" w:sz="0" w:space="0" w:color="auto"/>
        <w:left w:val="none" w:sz="0" w:space="0" w:color="auto"/>
        <w:bottom w:val="none" w:sz="0" w:space="0" w:color="auto"/>
        <w:right w:val="none" w:sz="0" w:space="0" w:color="auto"/>
      </w:divBdr>
      <w:divsChild>
        <w:div w:id="1959294764">
          <w:marLeft w:val="0"/>
          <w:marRight w:val="0"/>
          <w:marTop w:val="0"/>
          <w:marBottom w:val="0"/>
          <w:divBdr>
            <w:top w:val="none" w:sz="0" w:space="0" w:color="auto"/>
            <w:left w:val="none" w:sz="0" w:space="0" w:color="auto"/>
            <w:bottom w:val="none" w:sz="0" w:space="0" w:color="auto"/>
            <w:right w:val="none" w:sz="0" w:space="0" w:color="auto"/>
          </w:divBdr>
          <w:divsChild>
            <w:div w:id="513498485">
              <w:marLeft w:val="0"/>
              <w:marRight w:val="0"/>
              <w:marTop w:val="0"/>
              <w:marBottom w:val="0"/>
              <w:divBdr>
                <w:top w:val="none" w:sz="0" w:space="0" w:color="auto"/>
                <w:left w:val="none" w:sz="0" w:space="0" w:color="auto"/>
                <w:bottom w:val="none" w:sz="0" w:space="0" w:color="auto"/>
                <w:right w:val="none" w:sz="0" w:space="0" w:color="auto"/>
              </w:divBdr>
              <w:divsChild>
                <w:div w:id="1888028373">
                  <w:marLeft w:val="0"/>
                  <w:marRight w:val="0"/>
                  <w:marTop w:val="0"/>
                  <w:marBottom w:val="0"/>
                  <w:divBdr>
                    <w:top w:val="none" w:sz="0" w:space="0" w:color="auto"/>
                    <w:left w:val="none" w:sz="0" w:space="0" w:color="auto"/>
                    <w:bottom w:val="none" w:sz="0" w:space="0" w:color="auto"/>
                    <w:right w:val="none" w:sz="0" w:space="0" w:color="auto"/>
                  </w:divBdr>
                  <w:divsChild>
                    <w:div w:id="26609614">
                      <w:marLeft w:val="0"/>
                      <w:marRight w:val="0"/>
                      <w:marTop w:val="0"/>
                      <w:marBottom w:val="0"/>
                      <w:divBdr>
                        <w:top w:val="none" w:sz="0" w:space="0" w:color="auto"/>
                        <w:left w:val="none" w:sz="0" w:space="0" w:color="auto"/>
                        <w:bottom w:val="none" w:sz="0" w:space="0" w:color="auto"/>
                        <w:right w:val="none" w:sz="0" w:space="0" w:color="auto"/>
                      </w:divBdr>
                      <w:divsChild>
                        <w:div w:id="2040398031">
                          <w:marLeft w:val="0"/>
                          <w:marRight w:val="0"/>
                          <w:marTop w:val="0"/>
                          <w:marBottom w:val="0"/>
                          <w:divBdr>
                            <w:top w:val="none" w:sz="0" w:space="0" w:color="auto"/>
                            <w:left w:val="none" w:sz="0" w:space="0" w:color="auto"/>
                            <w:bottom w:val="none" w:sz="0" w:space="0" w:color="auto"/>
                            <w:right w:val="none" w:sz="0" w:space="0" w:color="auto"/>
                          </w:divBdr>
                          <w:divsChild>
                            <w:div w:id="476457973">
                              <w:marLeft w:val="0"/>
                              <w:marRight w:val="0"/>
                              <w:marTop w:val="0"/>
                              <w:marBottom w:val="0"/>
                              <w:divBdr>
                                <w:top w:val="none" w:sz="0" w:space="0" w:color="auto"/>
                                <w:left w:val="none" w:sz="0" w:space="0" w:color="auto"/>
                                <w:bottom w:val="none" w:sz="0" w:space="0" w:color="auto"/>
                                <w:right w:val="none" w:sz="0" w:space="0" w:color="auto"/>
                              </w:divBdr>
                              <w:divsChild>
                                <w:div w:id="19485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46054">
      <w:bodyDiv w:val="1"/>
      <w:marLeft w:val="0"/>
      <w:marRight w:val="0"/>
      <w:marTop w:val="0"/>
      <w:marBottom w:val="0"/>
      <w:divBdr>
        <w:top w:val="none" w:sz="0" w:space="0" w:color="auto"/>
        <w:left w:val="none" w:sz="0" w:space="0" w:color="auto"/>
        <w:bottom w:val="none" w:sz="0" w:space="0" w:color="auto"/>
        <w:right w:val="none" w:sz="0" w:space="0" w:color="auto"/>
      </w:divBdr>
      <w:divsChild>
        <w:div w:id="1357345096">
          <w:marLeft w:val="0"/>
          <w:marRight w:val="0"/>
          <w:marTop w:val="0"/>
          <w:marBottom w:val="0"/>
          <w:divBdr>
            <w:top w:val="none" w:sz="0" w:space="0" w:color="auto"/>
            <w:left w:val="none" w:sz="0" w:space="0" w:color="auto"/>
            <w:bottom w:val="none" w:sz="0" w:space="0" w:color="auto"/>
            <w:right w:val="none" w:sz="0" w:space="0" w:color="auto"/>
          </w:divBdr>
          <w:divsChild>
            <w:div w:id="2144342917">
              <w:marLeft w:val="0"/>
              <w:marRight w:val="0"/>
              <w:marTop w:val="0"/>
              <w:marBottom w:val="0"/>
              <w:divBdr>
                <w:top w:val="none" w:sz="0" w:space="0" w:color="auto"/>
                <w:left w:val="none" w:sz="0" w:space="0" w:color="auto"/>
                <w:bottom w:val="none" w:sz="0" w:space="0" w:color="auto"/>
                <w:right w:val="none" w:sz="0" w:space="0" w:color="auto"/>
              </w:divBdr>
              <w:divsChild>
                <w:div w:id="526525619">
                  <w:marLeft w:val="0"/>
                  <w:marRight w:val="0"/>
                  <w:marTop w:val="0"/>
                  <w:marBottom w:val="0"/>
                  <w:divBdr>
                    <w:top w:val="none" w:sz="0" w:space="0" w:color="auto"/>
                    <w:left w:val="none" w:sz="0" w:space="0" w:color="auto"/>
                    <w:bottom w:val="none" w:sz="0" w:space="0" w:color="auto"/>
                    <w:right w:val="none" w:sz="0" w:space="0" w:color="auto"/>
                  </w:divBdr>
                  <w:divsChild>
                    <w:div w:id="1561552360">
                      <w:marLeft w:val="0"/>
                      <w:marRight w:val="0"/>
                      <w:marTop w:val="0"/>
                      <w:marBottom w:val="0"/>
                      <w:divBdr>
                        <w:top w:val="none" w:sz="0" w:space="0" w:color="auto"/>
                        <w:left w:val="none" w:sz="0" w:space="0" w:color="auto"/>
                        <w:bottom w:val="none" w:sz="0" w:space="0" w:color="auto"/>
                        <w:right w:val="none" w:sz="0" w:space="0" w:color="auto"/>
                      </w:divBdr>
                      <w:divsChild>
                        <w:div w:id="121312350">
                          <w:marLeft w:val="0"/>
                          <w:marRight w:val="0"/>
                          <w:marTop w:val="0"/>
                          <w:marBottom w:val="0"/>
                          <w:divBdr>
                            <w:top w:val="none" w:sz="0" w:space="0" w:color="auto"/>
                            <w:left w:val="none" w:sz="0" w:space="0" w:color="auto"/>
                            <w:bottom w:val="none" w:sz="0" w:space="0" w:color="auto"/>
                            <w:right w:val="none" w:sz="0" w:space="0" w:color="auto"/>
                          </w:divBdr>
                          <w:divsChild>
                            <w:div w:id="375618035">
                              <w:marLeft w:val="0"/>
                              <w:marRight w:val="0"/>
                              <w:marTop w:val="0"/>
                              <w:marBottom w:val="0"/>
                              <w:divBdr>
                                <w:top w:val="none" w:sz="0" w:space="0" w:color="auto"/>
                                <w:left w:val="none" w:sz="0" w:space="0" w:color="auto"/>
                                <w:bottom w:val="none" w:sz="0" w:space="0" w:color="auto"/>
                                <w:right w:val="none" w:sz="0" w:space="0" w:color="auto"/>
                              </w:divBdr>
                              <w:divsChild>
                                <w:div w:id="11159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731401">
      <w:bodyDiv w:val="1"/>
      <w:marLeft w:val="0"/>
      <w:marRight w:val="0"/>
      <w:marTop w:val="0"/>
      <w:marBottom w:val="0"/>
      <w:divBdr>
        <w:top w:val="none" w:sz="0" w:space="0" w:color="auto"/>
        <w:left w:val="none" w:sz="0" w:space="0" w:color="auto"/>
        <w:bottom w:val="none" w:sz="0" w:space="0" w:color="auto"/>
        <w:right w:val="none" w:sz="0" w:space="0" w:color="auto"/>
      </w:divBdr>
      <w:divsChild>
        <w:div w:id="1985348381">
          <w:marLeft w:val="0"/>
          <w:marRight w:val="0"/>
          <w:marTop w:val="0"/>
          <w:marBottom w:val="0"/>
          <w:divBdr>
            <w:top w:val="none" w:sz="0" w:space="0" w:color="auto"/>
            <w:left w:val="none" w:sz="0" w:space="0" w:color="auto"/>
            <w:bottom w:val="none" w:sz="0" w:space="0" w:color="auto"/>
            <w:right w:val="none" w:sz="0" w:space="0" w:color="auto"/>
          </w:divBdr>
          <w:divsChild>
            <w:div w:id="168372506">
              <w:marLeft w:val="0"/>
              <w:marRight w:val="0"/>
              <w:marTop w:val="0"/>
              <w:marBottom w:val="0"/>
              <w:divBdr>
                <w:top w:val="none" w:sz="0" w:space="0" w:color="auto"/>
                <w:left w:val="none" w:sz="0" w:space="0" w:color="auto"/>
                <w:bottom w:val="none" w:sz="0" w:space="0" w:color="auto"/>
                <w:right w:val="none" w:sz="0" w:space="0" w:color="auto"/>
              </w:divBdr>
            </w:div>
            <w:div w:id="1376347584">
              <w:marLeft w:val="0"/>
              <w:marRight w:val="0"/>
              <w:marTop w:val="0"/>
              <w:marBottom w:val="0"/>
              <w:divBdr>
                <w:top w:val="none" w:sz="0" w:space="0" w:color="auto"/>
                <w:left w:val="none" w:sz="0" w:space="0" w:color="auto"/>
                <w:bottom w:val="none" w:sz="0" w:space="0" w:color="auto"/>
                <w:right w:val="none" w:sz="0" w:space="0" w:color="auto"/>
              </w:divBdr>
            </w:div>
            <w:div w:id="297104162">
              <w:marLeft w:val="0"/>
              <w:marRight w:val="0"/>
              <w:marTop w:val="0"/>
              <w:marBottom w:val="0"/>
              <w:divBdr>
                <w:top w:val="none" w:sz="0" w:space="0" w:color="auto"/>
                <w:left w:val="none" w:sz="0" w:space="0" w:color="auto"/>
                <w:bottom w:val="none" w:sz="0" w:space="0" w:color="auto"/>
                <w:right w:val="none" w:sz="0" w:space="0" w:color="auto"/>
              </w:divBdr>
            </w:div>
            <w:div w:id="245236373">
              <w:marLeft w:val="0"/>
              <w:marRight w:val="0"/>
              <w:marTop w:val="0"/>
              <w:marBottom w:val="0"/>
              <w:divBdr>
                <w:top w:val="none" w:sz="0" w:space="0" w:color="auto"/>
                <w:left w:val="none" w:sz="0" w:space="0" w:color="auto"/>
                <w:bottom w:val="none" w:sz="0" w:space="0" w:color="auto"/>
                <w:right w:val="none" w:sz="0" w:space="0" w:color="auto"/>
              </w:divBdr>
            </w:div>
            <w:div w:id="505366778">
              <w:marLeft w:val="0"/>
              <w:marRight w:val="0"/>
              <w:marTop w:val="0"/>
              <w:marBottom w:val="0"/>
              <w:divBdr>
                <w:top w:val="none" w:sz="0" w:space="0" w:color="auto"/>
                <w:left w:val="none" w:sz="0" w:space="0" w:color="auto"/>
                <w:bottom w:val="none" w:sz="0" w:space="0" w:color="auto"/>
                <w:right w:val="none" w:sz="0" w:space="0" w:color="auto"/>
              </w:divBdr>
            </w:div>
            <w:div w:id="1113131920">
              <w:marLeft w:val="0"/>
              <w:marRight w:val="0"/>
              <w:marTop w:val="0"/>
              <w:marBottom w:val="0"/>
              <w:divBdr>
                <w:top w:val="none" w:sz="0" w:space="0" w:color="auto"/>
                <w:left w:val="none" w:sz="0" w:space="0" w:color="auto"/>
                <w:bottom w:val="none" w:sz="0" w:space="0" w:color="auto"/>
                <w:right w:val="none" w:sz="0" w:space="0" w:color="auto"/>
              </w:divBdr>
            </w:div>
            <w:div w:id="781189465">
              <w:marLeft w:val="0"/>
              <w:marRight w:val="0"/>
              <w:marTop w:val="0"/>
              <w:marBottom w:val="0"/>
              <w:divBdr>
                <w:top w:val="none" w:sz="0" w:space="0" w:color="auto"/>
                <w:left w:val="none" w:sz="0" w:space="0" w:color="auto"/>
                <w:bottom w:val="none" w:sz="0" w:space="0" w:color="auto"/>
                <w:right w:val="none" w:sz="0" w:space="0" w:color="auto"/>
              </w:divBdr>
            </w:div>
            <w:div w:id="882601420">
              <w:marLeft w:val="0"/>
              <w:marRight w:val="0"/>
              <w:marTop w:val="0"/>
              <w:marBottom w:val="0"/>
              <w:divBdr>
                <w:top w:val="none" w:sz="0" w:space="0" w:color="auto"/>
                <w:left w:val="none" w:sz="0" w:space="0" w:color="auto"/>
                <w:bottom w:val="none" w:sz="0" w:space="0" w:color="auto"/>
                <w:right w:val="none" w:sz="0" w:space="0" w:color="auto"/>
              </w:divBdr>
            </w:div>
            <w:div w:id="1721972059">
              <w:marLeft w:val="0"/>
              <w:marRight w:val="0"/>
              <w:marTop w:val="0"/>
              <w:marBottom w:val="0"/>
              <w:divBdr>
                <w:top w:val="none" w:sz="0" w:space="0" w:color="auto"/>
                <w:left w:val="none" w:sz="0" w:space="0" w:color="auto"/>
                <w:bottom w:val="none" w:sz="0" w:space="0" w:color="auto"/>
                <w:right w:val="none" w:sz="0" w:space="0" w:color="auto"/>
              </w:divBdr>
            </w:div>
            <w:div w:id="50662979">
              <w:marLeft w:val="0"/>
              <w:marRight w:val="0"/>
              <w:marTop w:val="0"/>
              <w:marBottom w:val="0"/>
              <w:divBdr>
                <w:top w:val="none" w:sz="0" w:space="0" w:color="auto"/>
                <w:left w:val="none" w:sz="0" w:space="0" w:color="auto"/>
                <w:bottom w:val="none" w:sz="0" w:space="0" w:color="auto"/>
                <w:right w:val="none" w:sz="0" w:space="0" w:color="auto"/>
              </w:divBdr>
            </w:div>
            <w:div w:id="828447154">
              <w:marLeft w:val="0"/>
              <w:marRight w:val="0"/>
              <w:marTop w:val="0"/>
              <w:marBottom w:val="0"/>
              <w:divBdr>
                <w:top w:val="none" w:sz="0" w:space="0" w:color="auto"/>
                <w:left w:val="none" w:sz="0" w:space="0" w:color="auto"/>
                <w:bottom w:val="none" w:sz="0" w:space="0" w:color="auto"/>
                <w:right w:val="none" w:sz="0" w:space="0" w:color="auto"/>
              </w:divBdr>
            </w:div>
            <w:div w:id="1224565710">
              <w:marLeft w:val="0"/>
              <w:marRight w:val="0"/>
              <w:marTop w:val="0"/>
              <w:marBottom w:val="0"/>
              <w:divBdr>
                <w:top w:val="none" w:sz="0" w:space="0" w:color="auto"/>
                <w:left w:val="none" w:sz="0" w:space="0" w:color="auto"/>
                <w:bottom w:val="none" w:sz="0" w:space="0" w:color="auto"/>
                <w:right w:val="none" w:sz="0" w:space="0" w:color="auto"/>
              </w:divBdr>
            </w:div>
            <w:div w:id="2004358022">
              <w:marLeft w:val="0"/>
              <w:marRight w:val="0"/>
              <w:marTop w:val="0"/>
              <w:marBottom w:val="0"/>
              <w:divBdr>
                <w:top w:val="none" w:sz="0" w:space="0" w:color="auto"/>
                <w:left w:val="none" w:sz="0" w:space="0" w:color="auto"/>
                <w:bottom w:val="none" w:sz="0" w:space="0" w:color="auto"/>
                <w:right w:val="none" w:sz="0" w:space="0" w:color="auto"/>
              </w:divBdr>
            </w:div>
            <w:div w:id="282738721">
              <w:marLeft w:val="0"/>
              <w:marRight w:val="0"/>
              <w:marTop w:val="0"/>
              <w:marBottom w:val="0"/>
              <w:divBdr>
                <w:top w:val="none" w:sz="0" w:space="0" w:color="auto"/>
                <w:left w:val="none" w:sz="0" w:space="0" w:color="auto"/>
                <w:bottom w:val="none" w:sz="0" w:space="0" w:color="auto"/>
                <w:right w:val="none" w:sz="0" w:space="0" w:color="auto"/>
              </w:divBdr>
            </w:div>
            <w:div w:id="1518620394">
              <w:marLeft w:val="0"/>
              <w:marRight w:val="0"/>
              <w:marTop w:val="0"/>
              <w:marBottom w:val="0"/>
              <w:divBdr>
                <w:top w:val="none" w:sz="0" w:space="0" w:color="auto"/>
                <w:left w:val="none" w:sz="0" w:space="0" w:color="auto"/>
                <w:bottom w:val="none" w:sz="0" w:space="0" w:color="auto"/>
                <w:right w:val="none" w:sz="0" w:space="0" w:color="auto"/>
              </w:divBdr>
            </w:div>
            <w:div w:id="81882213">
              <w:marLeft w:val="0"/>
              <w:marRight w:val="0"/>
              <w:marTop w:val="0"/>
              <w:marBottom w:val="0"/>
              <w:divBdr>
                <w:top w:val="none" w:sz="0" w:space="0" w:color="auto"/>
                <w:left w:val="none" w:sz="0" w:space="0" w:color="auto"/>
                <w:bottom w:val="none" w:sz="0" w:space="0" w:color="auto"/>
                <w:right w:val="none" w:sz="0" w:space="0" w:color="auto"/>
              </w:divBdr>
            </w:div>
            <w:div w:id="57435869">
              <w:marLeft w:val="0"/>
              <w:marRight w:val="0"/>
              <w:marTop w:val="0"/>
              <w:marBottom w:val="0"/>
              <w:divBdr>
                <w:top w:val="none" w:sz="0" w:space="0" w:color="auto"/>
                <w:left w:val="none" w:sz="0" w:space="0" w:color="auto"/>
                <w:bottom w:val="none" w:sz="0" w:space="0" w:color="auto"/>
                <w:right w:val="none" w:sz="0" w:space="0" w:color="auto"/>
              </w:divBdr>
            </w:div>
            <w:div w:id="1580141061">
              <w:marLeft w:val="0"/>
              <w:marRight w:val="0"/>
              <w:marTop w:val="0"/>
              <w:marBottom w:val="0"/>
              <w:divBdr>
                <w:top w:val="none" w:sz="0" w:space="0" w:color="auto"/>
                <w:left w:val="none" w:sz="0" w:space="0" w:color="auto"/>
                <w:bottom w:val="none" w:sz="0" w:space="0" w:color="auto"/>
                <w:right w:val="none" w:sz="0" w:space="0" w:color="auto"/>
              </w:divBdr>
            </w:div>
            <w:div w:id="2002610903">
              <w:marLeft w:val="0"/>
              <w:marRight w:val="0"/>
              <w:marTop w:val="0"/>
              <w:marBottom w:val="0"/>
              <w:divBdr>
                <w:top w:val="none" w:sz="0" w:space="0" w:color="auto"/>
                <w:left w:val="none" w:sz="0" w:space="0" w:color="auto"/>
                <w:bottom w:val="none" w:sz="0" w:space="0" w:color="auto"/>
                <w:right w:val="none" w:sz="0" w:space="0" w:color="auto"/>
              </w:divBdr>
            </w:div>
            <w:div w:id="1428891534">
              <w:marLeft w:val="0"/>
              <w:marRight w:val="0"/>
              <w:marTop w:val="0"/>
              <w:marBottom w:val="0"/>
              <w:divBdr>
                <w:top w:val="none" w:sz="0" w:space="0" w:color="auto"/>
                <w:left w:val="none" w:sz="0" w:space="0" w:color="auto"/>
                <w:bottom w:val="none" w:sz="0" w:space="0" w:color="auto"/>
                <w:right w:val="none" w:sz="0" w:space="0" w:color="auto"/>
              </w:divBdr>
            </w:div>
            <w:div w:id="2106537618">
              <w:marLeft w:val="0"/>
              <w:marRight w:val="0"/>
              <w:marTop w:val="0"/>
              <w:marBottom w:val="0"/>
              <w:divBdr>
                <w:top w:val="none" w:sz="0" w:space="0" w:color="auto"/>
                <w:left w:val="none" w:sz="0" w:space="0" w:color="auto"/>
                <w:bottom w:val="none" w:sz="0" w:space="0" w:color="auto"/>
                <w:right w:val="none" w:sz="0" w:space="0" w:color="auto"/>
              </w:divBdr>
            </w:div>
            <w:div w:id="180046331">
              <w:marLeft w:val="0"/>
              <w:marRight w:val="0"/>
              <w:marTop w:val="0"/>
              <w:marBottom w:val="0"/>
              <w:divBdr>
                <w:top w:val="none" w:sz="0" w:space="0" w:color="auto"/>
                <w:left w:val="none" w:sz="0" w:space="0" w:color="auto"/>
                <w:bottom w:val="none" w:sz="0" w:space="0" w:color="auto"/>
                <w:right w:val="none" w:sz="0" w:space="0" w:color="auto"/>
              </w:divBdr>
            </w:div>
            <w:div w:id="1292244931">
              <w:marLeft w:val="0"/>
              <w:marRight w:val="0"/>
              <w:marTop w:val="0"/>
              <w:marBottom w:val="0"/>
              <w:divBdr>
                <w:top w:val="none" w:sz="0" w:space="0" w:color="auto"/>
                <w:left w:val="none" w:sz="0" w:space="0" w:color="auto"/>
                <w:bottom w:val="none" w:sz="0" w:space="0" w:color="auto"/>
                <w:right w:val="none" w:sz="0" w:space="0" w:color="auto"/>
              </w:divBdr>
            </w:div>
            <w:div w:id="826017473">
              <w:marLeft w:val="0"/>
              <w:marRight w:val="0"/>
              <w:marTop w:val="0"/>
              <w:marBottom w:val="0"/>
              <w:divBdr>
                <w:top w:val="none" w:sz="0" w:space="0" w:color="auto"/>
                <w:left w:val="none" w:sz="0" w:space="0" w:color="auto"/>
                <w:bottom w:val="none" w:sz="0" w:space="0" w:color="auto"/>
                <w:right w:val="none" w:sz="0" w:space="0" w:color="auto"/>
              </w:divBdr>
            </w:div>
            <w:div w:id="592789271">
              <w:marLeft w:val="0"/>
              <w:marRight w:val="0"/>
              <w:marTop w:val="0"/>
              <w:marBottom w:val="0"/>
              <w:divBdr>
                <w:top w:val="none" w:sz="0" w:space="0" w:color="auto"/>
                <w:left w:val="none" w:sz="0" w:space="0" w:color="auto"/>
                <w:bottom w:val="none" w:sz="0" w:space="0" w:color="auto"/>
                <w:right w:val="none" w:sz="0" w:space="0" w:color="auto"/>
              </w:divBdr>
            </w:div>
            <w:div w:id="2120489296">
              <w:marLeft w:val="0"/>
              <w:marRight w:val="0"/>
              <w:marTop w:val="0"/>
              <w:marBottom w:val="0"/>
              <w:divBdr>
                <w:top w:val="none" w:sz="0" w:space="0" w:color="auto"/>
                <w:left w:val="none" w:sz="0" w:space="0" w:color="auto"/>
                <w:bottom w:val="none" w:sz="0" w:space="0" w:color="auto"/>
                <w:right w:val="none" w:sz="0" w:space="0" w:color="auto"/>
              </w:divBdr>
            </w:div>
            <w:div w:id="340593633">
              <w:marLeft w:val="0"/>
              <w:marRight w:val="0"/>
              <w:marTop w:val="0"/>
              <w:marBottom w:val="0"/>
              <w:divBdr>
                <w:top w:val="none" w:sz="0" w:space="0" w:color="auto"/>
                <w:left w:val="none" w:sz="0" w:space="0" w:color="auto"/>
                <w:bottom w:val="none" w:sz="0" w:space="0" w:color="auto"/>
                <w:right w:val="none" w:sz="0" w:space="0" w:color="auto"/>
              </w:divBdr>
            </w:div>
            <w:div w:id="10934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46769">
      <w:bodyDiv w:val="1"/>
      <w:marLeft w:val="0"/>
      <w:marRight w:val="0"/>
      <w:marTop w:val="0"/>
      <w:marBottom w:val="0"/>
      <w:divBdr>
        <w:top w:val="none" w:sz="0" w:space="0" w:color="auto"/>
        <w:left w:val="none" w:sz="0" w:space="0" w:color="auto"/>
        <w:bottom w:val="none" w:sz="0" w:space="0" w:color="auto"/>
        <w:right w:val="none" w:sz="0" w:space="0" w:color="auto"/>
      </w:divBdr>
      <w:divsChild>
        <w:div w:id="1718625734">
          <w:marLeft w:val="0"/>
          <w:marRight w:val="0"/>
          <w:marTop w:val="0"/>
          <w:marBottom w:val="0"/>
          <w:divBdr>
            <w:top w:val="none" w:sz="0" w:space="0" w:color="auto"/>
            <w:left w:val="none" w:sz="0" w:space="0" w:color="auto"/>
            <w:bottom w:val="none" w:sz="0" w:space="0" w:color="auto"/>
            <w:right w:val="none" w:sz="0" w:space="0" w:color="auto"/>
          </w:divBdr>
          <w:divsChild>
            <w:div w:id="1705401063">
              <w:marLeft w:val="0"/>
              <w:marRight w:val="0"/>
              <w:marTop w:val="0"/>
              <w:marBottom w:val="0"/>
              <w:divBdr>
                <w:top w:val="none" w:sz="0" w:space="0" w:color="auto"/>
                <w:left w:val="none" w:sz="0" w:space="0" w:color="auto"/>
                <w:bottom w:val="none" w:sz="0" w:space="0" w:color="auto"/>
                <w:right w:val="none" w:sz="0" w:space="0" w:color="auto"/>
              </w:divBdr>
              <w:divsChild>
                <w:div w:id="205483512">
                  <w:marLeft w:val="0"/>
                  <w:marRight w:val="-6084"/>
                  <w:marTop w:val="0"/>
                  <w:marBottom w:val="0"/>
                  <w:divBdr>
                    <w:top w:val="none" w:sz="0" w:space="0" w:color="auto"/>
                    <w:left w:val="none" w:sz="0" w:space="0" w:color="auto"/>
                    <w:bottom w:val="none" w:sz="0" w:space="0" w:color="auto"/>
                    <w:right w:val="none" w:sz="0" w:space="0" w:color="auto"/>
                  </w:divBdr>
                  <w:divsChild>
                    <w:div w:id="731199656">
                      <w:marLeft w:val="0"/>
                      <w:marRight w:val="5604"/>
                      <w:marTop w:val="0"/>
                      <w:marBottom w:val="0"/>
                      <w:divBdr>
                        <w:top w:val="none" w:sz="0" w:space="0" w:color="auto"/>
                        <w:left w:val="none" w:sz="0" w:space="0" w:color="auto"/>
                        <w:bottom w:val="none" w:sz="0" w:space="0" w:color="auto"/>
                        <w:right w:val="none" w:sz="0" w:space="0" w:color="auto"/>
                      </w:divBdr>
                      <w:divsChild>
                        <w:div w:id="1907955568">
                          <w:marLeft w:val="0"/>
                          <w:marRight w:val="0"/>
                          <w:marTop w:val="0"/>
                          <w:marBottom w:val="0"/>
                          <w:divBdr>
                            <w:top w:val="none" w:sz="0" w:space="0" w:color="auto"/>
                            <w:left w:val="none" w:sz="0" w:space="0" w:color="auto"/>
                            <w:bottom w:val="none" w:sz="0" w:space="0" w:color="auto"/>
                            <w:right w:val="none" w:sz="0" w:space="0" w:color="auto"/>
                          </w:divBdr>
                          <w:divsChild>
                            <w:div w:id="681247987">
                              <w:marLeft w:val="0"/>
                              <w:marRight w:val="0"/>
                              <w:marTop w:val="120"/>
                              <w:marBottom w:val="360"/>
                              <w:divBdr>
                                <w:top w:val="none" w:sz="0" w:space="0" w:color="auto"/>
                                <w:left w:val="none" w:sz="0" w:space="0" w:color="auto"/>
                                <w:bottom w:val="none" w:sz="0" w:space="0" w:color="auto"/>
                                <w:right w:val="none" w:sz="0" w:space="0" w:color="auto"/>
                              </w:divBdr>
                              <w:divsChild>
                                <w:div w:id="85904615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028949">
      <w:bodyDiv w:val="1"/>
      <w:marLeft w:val="0"/>
      <w:marRight w:val="0"/>
      <w:marTop w:val="0"/>
      <w:marBottom w:val="0"/>
      <w:divBdr>
        <w:top w:val="none" w:sz="0" w:space="0" w:color="auto"/>
        <w:left w:val="none" w:sz="0" w:space="0" w:color="auto"/>
        <w:bottom w:val="none" w:sz="0" w:space="0" w:color="auto"/>
        <w:right w:val="none" w:sz="0" w:space="0" w:color="auto"/>
      </w:divBdr>
    </w:div>
    <w:div w:id="986520654">
      <w:bodyDiv w:val="1"/>
      <w:marLeft w:val="0"/>
      <w:marRight w:val="0"/>
      <w:marTop w:val="0"/>
      <w:marBottom w:val="0"/>
      <w:divBdr>
        <w:top w:val="none" w:sz="0" w:space="0" w:color="auto"/>
        <w:left w:val="none" w:sz="0" w:space="0" w:color="auto"/>
        <w:bottom w:val="none" w:sz="0" w:space="0" w:color="auto"/>
        <w:right w:val="none" w:sz="0" w:space="0" w:color="auto"/>
      </w:divBdr>
    </w:div>
    <w:div w:id="1137071443">
      <w:bodyDiv w:val="1"/>
      <w:marLeft w:val="0"/>
      <w:marRight w:val="0"/>
      <w:marTop w:val="0"/>
      <w:marBottom w:val="0"/>
      <w:divBdr>
        <w:top w:val="none" w:sz="0" w:space="0" w:color="auto"/>
        <w:left w:val="none" w:sz="0" w:space="0" w:color="auto"/>
        <w:bottom w:val="none" w:sz="0" w:space="0" w:color="auto"/>
        <w:right w:val="none" w:sz="0" w:space="0" w:color="auto"/>
      </w:divBdr>
      <w:divsChild>
        <w:div w:id="1461025175">
          <w:marLeft w:val="0"/>
          <w:marRight w:val="0"/>
          <w:marTop w:val="0"/>
          <w:marBottom w:val="0"/>
          <w:divBdr>
            <w:top w:val="none" w:sz="0" w:space="0" w:color="auto"/>
            <w:left w:val="none" w:sz="0" w:space="0" w:color="auto"/>
            <w:bottom w:val="none" w:sz="0" w:space="0" w:color="auto"/>
            <w:right w:val="none" w:sz="0" w:space="0" w:color="auto"/>
          </w:divBdr>
          <w:divsChild>
            <w:div w:id="2047876163">
              <w:marLeft w:val="0"/>
              <w:marRight w:val="0"/>
              <w:marTop w:val="0"/>
              <w:marBottom w:val="0"/>
              <w:divBdr>
                <w:top w:val="none" w:sz="0" w:space="0" w:color="auto"/>
                <w:left w:val="none" w:sz="0" w:space="0" w:color="auto"/>
                <w:bottom w:val="none" w:sz="0" w:space="0" w:color="auto"/>
                <w:right w:val="none" w:sz="0" w:space="0" w:color="auto"/>
              </w:divBdr>
              <w:divsChild>
                <w:div w:id="539973081">
                  <w:marLeft w:val="0"/>
                  <w:marRight w:val="0"/>
                  <w:marTop w:val="0"/>
                  <w:marBottom w:val="0"/>
                  <w:divBdr>
                    <w:top w:val="none" w:sz="0" w:space="0" w:color="auto"/>
                    <w:left w:val="none" w:sz="0" w:space="0" w:color="auto"/>
                    <w:bottom w:val="none" w:sz="0" w:space="0" w:color="auto"/>
                    <w:right w:val="none" w:sz="0" w:space="0" w:color="auto"/>
                  </w:divBdr>
                  <w:divsChild>
                    <w:div w:id="1953053554">
                      <w:marLeft w:val="0"/>
                      <w:marRight w:val="0"/>
                      <w:marTop w:val="0"/>
                      <w:marBottom w:val="0"/>
                      <w:divBdr>
                        <w:top w:val="none" w:sz="0" w:space="0" w:color="auto"/>
                        <w:left w:val="none" w:sz="0" w:space="0" w:color="auto"/>
                        <w:bottom w:val="none" w:sz="0" w:space="0" w:color="auto"/>
                        <w:right w:val="none" w:sz="0" w:space="0" w:color="auto"/>
                      </w:divBdr>
                      <w:divsChild>
                        <w:div w:id="86386357">
                          <w:marLeft w:val="0"/>
                          <w:marRight w:val="0"/>
                          <w:marTop w:val="0"/>
                          <w:marBottom w:val="0"/>
                          <w:divBdr>
                            <w:top w:val="none" w:sz="0" w:space="0" w:color="auto"/>
                            <w:left w:val="none" w:sz="0" w:space="0" w:color="auto"/>
                            <w:bottom w:val="none" w:sz="0" w:space="0" w:color="auto"/>
                            <w:right w:val="none" w:sz="0" w:space="0" w:color="auto"/>
                          </w:divBdr>
                          <w:divsChild>
                            <w:div w:id="1668551828">
                              <w:marLeft w:val="0"/>
                              <w:marRight w:val="0"/>
                              <w:marTop w:val="0"/>
                              <w:marBottom w:val="0"/>
                              <w:divBdr>
                                <w:top w:val="none" w:sz="0" w:space="0" w:color="auto"/>
                                <w:left w:val="none" w:sz="0" w:space="0" w:color="auto"/>
                                <w:bottom w:val="none" w:sz="0" w:space="0" w:color="auto"/>
                                <w:right w:val="none" w:sz="0" w:space="0" w:color="auto"/>
                              </w:divBdr>
                              <w:divsChild>
                                <w:div w:id="1551460295">
                                  <w:marLeft w:val="0"/>
                                  <w:marRight w:val="0"/>
                                  <w:marTop w:val="0"/>
                                  <w:marBottom w:val="0"/>
                                  <w:divBdr>
                                    <w:top w:val="none" w:sz="0" w:space="0" w:color="auto"/>
                                    <w:left w:val="none" w:sz="0" w:space="0" w:color="auto"/>
                                    <w:bottom w:val="none" w:sz="0" w:space="0" w:color="auto"/>
                                    <w:right w:val="none" w:sz="0" w:space="0" w:color="auto"/>
                                  </w:divBdr>
                                  <w:divsChild>
                                    <w:div w:id="1798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995386">
      <w:bodyDiv w:val="1"/>
      <w:marLeft w:val="0"/>
      <w:marRight w:val="0"/>
      <w:marTop w:val="0"/>
      <w:marBottom w:val="0"/>
      <w:divBdr>
        <w:top w:val="none" w:sz="0" w:space="0" w:color="auto"/>
        <w:left w:val="none" w:sz="0" w:space="0" w:color="auto"/>
        <w:bottom w:val="none" w:sz="0" w:space="0" w:color="auto"/>
        <w:right w:val="none" w:sz="0" w:space="0" w:color="auto"/>
      </w:divBdr>
      <w:divsChild>
        <w:div w:id="1354187135">
          <w:marLeft w:val="0"/>
          <w:marRight w:val="1"/>
          <w:marTop w:val="0"/>
          <w:marBottom w:val="0"/>
          <w:divBdr>
            <w:top w:val="none" w:sz="0" w:space="0" w:color="auto"/>
            <w:left w:val="none" w:sz="0" w:space="0" w:color="auto"/>
            <w:bottom w:val="none" w:sz="0" w:space="0" w:color="auto"/>
            <w:right w:val="none" w:sz="0" w:space="0" w:color="auto"/>
          </w:divBdr>
          <w:divsChild>
            <w:div w:id="1831098880">
              <w:marLeft w:val="0"/>
              <w:marRight w:val="0"/>
              <w:marTop w:val="0"/>
              <w:marBottom w:val="0"/>
              <w:divBdr>
                <w:top w:val="none" w:sz="0" w:space="0" w:color="auto"/>
                <w:left w:val="none" w:sz="0" w:space="0" w:color="auto"/>
                <w:bottom w:val="none" w:sz="0" w:space="0" w:color="auto"/>
                <w:right w:val="none" w:sz="0" w:space="0" w:color="auto"/>
              </w:divBdr>
              <w:divsChild>
                <w:div w:id="1696423428">
                  <w:marLeft w:val="0"/>
                  <w:marRight w:val="1"/>
                  <w:marTop w:val="0"/>
                  <w:marBottom w:val="0"/>
                  <w:divBdr>
                    <w:top w:val="none" w:sz="0" w:space="0" w:color="auto"/>
                    <w:left w:val="none" w:sz="0" w:space="0" w:color="auto"/>
                    <w:bottom w:val="none" w:sz="0" w:space="0" w:color="auto"/>
                    <w:right w:val="none" w:sz="0" w:space="0" w:color="auto"/>
                  </w:divBdr>
                  <w:divsChild>
                    <w:div w:id="874805476">
                      <w:marLeft w:val="0"/>
                      <w:marRight w:val="0"/>
                      <w:marTop w:val="0"/>
                      <w:marBottom w:val="0"/>
                      <w:divBdr>
                        <w:top w:val="none" w:sz="0" w:space="0" w:color="auto"/>
                        <w:left w:val="none" w:sz="0" w:space="0" w:color="auto"/>
                        <w:bottom w:val="none" w:sz="0" w:space="0" w:color="auto"/>
                        <w:right w:val="none" w:sz="0" w:space="0" w:color="auto"/>
                      </w:divBdr>
                      <w:divsChild>
                        <w:div w:id="1349717798">
                          <w:marLeft w:val="0"/>
                          <w:marRight w:val="0"/>
                          <w:marTop w:val="0"/>
                          <w:marBottom w:val="0"/>
                          <w:divBdr>
                            <w:top w:val="none" w:sz="0" w:space="0" w:color="auto"/>
                            <w:left w:val="none" w:sz="0" w:space="0" w:color="auto"/>
                            <w:bottom w:val="none" w:sz="0" w:space="0" w:color="auto"/>
                            <w:right w:val="none" w:sz="0" w:space="0" w:color="auto"/>
                          </w:divBdr>
                          <w:divsChild>
                            <w:div w:id="288972318">
                              <w:marLeft w:val="0"/>
                              <w:marRight w:val="0"/>
                              <w:marTop w:val="120"/>
                              <w:marBottom w:val="360"/>
                              <w:divBdr>
                                <w:top w:val="none" w:sz="0" w:space="0" w:color="auto"/>
                                <w:left w:val="none" w:sz="0" w:space="0" w:color="auto"/>
                                <w:bottom w:val="none" w:sz="0" w:space="0" w:color="auto"/>
                                <w:right w:val="none" w:sz="0" w:space="0" w:color="auto"/>
                              </w:divBdr>
                              <w:divsChild>
                                <w:div w:id="1004820707">
                                  <w:marLeft w:val="0"/>
                                  <w:marRight w:val="0"/>
                                  <w:marTop w:val="0"/>
                                  <w:marBottom w:val="0"/>
                                  <w:divBdr>
                                    <w:top w:val="none" w:sz="0" w:space="0" w:color="auto"/>
                                    <w:left w:val="none" w:sz="0" w:space="0" w:color="auto"/>
                                    <w:bottom w:val="none" w:sz="0" w:space="0" w:color="auto"/>
                                    <w:right w:val="none" w:sz="0" w:space="0" w:color="auto"/>
                                  </w:divBdr>
                                </w:div>
                                <w:div w:id="21064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0273">
      <w:bodyDiv w:val="1"/>
      <w:marLeft w:val="0"/>
      <w:marRight w:val="0"/>
      <w:marTop w:val="0"/>
      <w:marBottom w:val="0"/>
      <w:divBdr>
        <w:top w:val="none" w:sz="0" w:space="0" w:color="auto"/>
        <w:left w:val="none" w:sz="0" w:space="0" w:color="auto"/>
        <w:bottom w:val="none" w:sz="0" w:space="0" w:color="auto"/>
        <w:right w:val="none" w:sz="0" w:space="0" w:color="auto"/>
      </w:divBdr>
      <w:divsChild>
        <w:div w:id="1155878205">
          <w:marLeft w:val="0"/>
          <w:marRight w:val="0"/>
          <w:marTop w:val="0"/>
          <w:marBottom w:val="0"/>
          <w:divBdr>
            <w:top w:val="none" w:sz="0" w:space="0" w:color="auto"/>
            <w:left w:val="none" w:sz="0" w:space="0" w:color="auto"/>
            <w:bottom w:val="none" w:sz="0" w:space="0" w:color="auto"/>
            <w:right w:val="none" w:sz="0" w:space="0" w:color="auto"/>
          </w:divBdr>
          <w:divsChild>
            <w:div w:id="653922399">
              <w:marLeft w:val="0"/>
              <w:marRight w:val="0"/>
              <w:marTop w:val="0"/>
              <w:marBottom w:val="0"/>
              <w:divBdr>
                <w:top w:val="none" w:sz="0" w:space="0" w:color="auto"/>
                <w:left w:val="none" w:sz="0" w:space="0" w:color="auto"/>
                <w:bottom w:val="none" w:sz="0" w:space="0" w:color="auto"/>
                <w:right w:val="none" w:sz="0" w:space="0" w:color="auto"/>
              </w:divBdr>
            </w:div>
            <w:div w:id="259797257">
              <w:marLeft w:val="0"/>
              <w:marRight w:val="0"/>
              <w:marTop w:val="0"/>
              <w:marBottom w:val="0"/>
              <w:divBdr>
                <w:top w:val="none" w:sz="0" w:space="0" w:color="auto"/>
                <w:left w:val="none" w:sz="0" w:space="0" w:color="auto"/>
                <w:bottom w:val="none" w:sz="0" w:space="0" w:color="auto"/>
                <w:right w:val="none" w:sz="0" w:space="0" w:color="auto"/>
              </w:divBdr>
            </w:div>
            <w:div w:id="948468746">
              <w:marLeft w:val="0"/>
              <w:marRight w:val="0"/>
              <w:marTop w:val="0"/>
              <w:marBottom w:val="0"/>
              <w:divBdr>
                <w:top w:val="none" w:sz="0" w:space="0" w:color="auto"/>
                <w:left w:val="none" w:sz="0" w:space="0" w:color="auto"/>
                <w:bottom w:val="none" w:sz="0" w:space="0" w:color="auto"/>
                <w:right w:val="none" w:sz="0" w:space="0" w:color="auto"/>
              </w:divBdr>
            </w:div>
            <w:div w:id="1177649129">
              <w:marLeft w:val="0"/>
              <w:marRight w:val="0"/>
              <w:marTop w:val="0"/>
              <w:marBottom w:val="0"/>
              <w:divBdr>
                <w:top w:val="none" w:sz="0" w:space="0" w:color="auto"/>
                <w:left w:val="none" w:sz="0" w:space="0" w:color="auto"/>
                <w:bottom w:val="none" w:sz="0" w:space="0" w:color="auto"/>
                <w:right w:val="none" w:sz="0" w:space="0" w:color="auto"/>
              </w:divBdr>
            </w:div>
            <w:div w:id="1060862545">
              <w:marLeft w:val="0"/>
              <w:marRight w:val="0"/>
              <w:marTop w:val="0"/>
              <w:marBottom w:val="0"/>
              <w:divBdr>
                <w:top w:val="none" w:sz="0" w:space="0" w:color="auto"/>
                <w:left w:val="none" w:sz="0" w:space="0" w:color="auto"/>
                <w:bottom w:val="none" w:sz="0" w:space="0" w:color="auto"/>
                <w:right w:val="none" w:sz="0" w:space="0" w:color="auto"/>
              </w:divBdr>
            </w:div>
            <w:div w:id="317462921">
              <w:marLeft w:val="0"/>
              <w:marRight w:val="0"/>
              <w:marTop w:val="0"/>
              <w:marBottom w:val="0"/>
              <w:divBdr>
                <w:top w:val="none" w:sz="0" w:space="0" w:color="auto"/>
                <w:left w:val="none" w:sz="0" w:space="0" w:color="auto"/>
                <w:bottom w:val="none" w:sz="0" w:space="0" w:color="auto"/>
                <w:right w:val="none" w:sz="0" w:space="0" w:color="auto"/>
              </w:divBdr>
            </w:div>
            <w:div w:id="448625537">
              <w:marLeft w:val="0"/>
              <w:marRight w:val="0"/>
              <w:marTop w:val="0"/>
              <w:marBottom w:val="0"/>
              <w:divBdr>
                <w:top w:val="none" w:sz="0" w:space="0" w:color="auto"/>
                <w:left w:val="none" w:sz="0" w:space="0" w:color="auto"/>
                <w:bottom w:val="none" w:sz="0" w:space="0" w:color="auto"/>
                <w:right w:val="none" w:sz="0" w:space="0" w:color="auto"/>
              </w:divBdr>
            </w:div>
            <w:div w:id="533156253">
              <w:marLeft w:val="0"/>
              <w:marRight w:val="0"/>
              <w:marTop w:val="0"/>
              <w:marBottom w:val="0"/>
              <w:divBdr>
                <w:top w:val="none" w:sz="0" w:space="0" w:color="auto"/>
                <w:left w:val="none" w:sz="0" w:space="0" w:color="auto"/>
                <w:bottom w:val="none" w:sz="0" w:space="0" w:color="auto"/>
                <w:right w:val="none" w:sz="0" w:space="0" w:color="auto"/>
              </w:divBdr>
            </w:div>
            <w:div w:id="282735180">
              <w:marLeft w:val="0"/>
              <w:marRight w:val="0"/>
              <w:marTop w:val="0"/>
              <w:marBottom w:val="0"/>
              <w:divBdr>
                <w:top w:val="none" w:sz="0" w:space="0" w:color="auto"/>
                <w:left w:val="none" w:sz="0" w:space="0" w:color="auto"/>
                <w:bottom w:val="none" w:sz="0" w:space="0" w:color="auto"/>
                <w:right w:val="none" w:sz="0" w:space="0" w:color="auto"/>
              </w:divBdr>
            </w:div>
            <w:div w:id="891888780">
              <w:marLeft w:val="0"/>
              <w:marRight w:val="0"/>
              <w:marTop w:val="0"/>
              <w:marBottom w:val="0"/>
              <w:divBdr>
                <w:top w:val="none" w:sz="0" w:space="0" w:color="auto"/>
                <w:left w:val="none" w:sz="0" w:space="0" w:color="auto"/>
                <w:bottom w:val="none" w:sz="0" w:space="0" w:color="auto"/>
                <w:right w:val="none" w:sz="0" w:space="0" w:color="auto"/>
              </w:divBdr>
            </w:div>
            <w:div w:id="510797336">
              <w:marLeft w:val="0"/>
              <w:marRight w:val="0"/>
              <w:marTop w:val="0"/>
              <w:marBottom w:val="0"/>
              <w:divBdr>
                <w:top w:val="none" w:sz="0" w:space="0" w:color="auto"/>
                <w:left w:val="none" w:sz="0" w:space="0" w:color="auto"/>
                <w:bottom w:val="none" w:sz="0" w:space="0" w:color="auto"/>
                <w:right w:val="none" w:sz="0" w:space="0" w:color="auto"/>
              </w:divBdr>
            </w:div>
            <w:div w:id="1746537969">
              <w:marLeft w:val="0"/>
              <w:marRight w:val="0"/>
              <w:marTop w:val="0"/>
              <w:marBottom w:val="0"/>
              <w:divBdr>
                <w:top w:val="none" w:sz="0" w:space="0" w:color="auto"/>
                <w:left w:val="none" w:sz="0" w:space="0" w:color="auto"/>
                <w:bottom w:val="none" w:sz="0" w:space="0" w:color="auto"/>
                <w:right w:val="none" w:sz="0" w:space="0" w:color="auto"/>
              </w:divBdr>
            </w:div>
            <w:div w:id="1506018947">
              <w:marLeft w:val="0"/>
              <w:marRight w:val="0"/>
              <w:marTop w:val="0"/>
              <w:marBottom w:val="0"/>
              <w:divBdr>
                <w:top w:val="none" w:sz="0" w:space="0" w:color="auto"/>
                <w:left w:val="none" w:sz="0" w:space="0" w:color="auto"/>
                <w:bottom w:val="none" w:sz="0" w:space="0" w:color="auto"/>
                <w:right w:val="none" w:sz="0" w:space="0" w:color="auto"/>
              </w:divBdr>
            </w:div>
            <w:div w:id="1322659894">
              <w:marLeft w:val="0"/>
              <w:marRight w:val="0"/>
              <w:marTop w:val="0"/>
              <w:marBottom w:val="0"/>
              <w:divBdr>
                <w:top w:val="none" w:sz="0" w:space="0" w:color="auto"/>
                <w:left w:val="none" w:sz="0" w:space="0" w:color="auto"/>
                <w:bottom w:val="none" w:sz="0" w:space="0" w:color="auto"/>
                <w:right w:val="none" w:sz="0" w:space="0" w:color="auto"/>
              </w:divBdr>
            </w:div>
            <w:div w:id="632558094">
              <w:marLeft w:val="0"/>
              <w:marRight w:val="0"/>
              <w:marTop w:val="0"/>
              <w:marBottom w:val="0"/>
              <w:divBdr>
                <w:top w:val="none" w:sz="0" w:space="0" w:color="auto"/>
                <w:left w:val="none" w:sz="0" w:space="0" w:color="auto"/>
                <w:bottom w:val="none" w:sz="0" w:space="0" w:color="auto"/>
                <w:right w:val="none" w:sz="0" w:space="0" w:color="auto"/>
              </w:divBdr>
            </w:div>
            <w:div w:id="767043580">
              <w:marLeft w:val="0"/>
              <w:marRight w:val="0"/>
              <w:marTop w:val="0"/>
              <w:marBottom w:val="0"/>
              <w:divBdr>
                <w:top w:val="none" w:sz="0" w:space="0" w:color="auto"/>
                <w:left w:val="none" w:sz="0" w:space="0" w:color="auto"/>
                <w:bottom w:val="none" w:sz="0" w:space="0" w:color="auto"/>
                <w:right w:val="none" w:sz="0" w:space="0" w:color="auto"/>
              </w:divBdr>
            </w:div>
            <w:div w:id="69276263">
              <w:marLeft w:val="0"/>
              <w:marRight w:val="0"/>
              <w:marTop w:val="0"/>
              <w:marBottom w:val="0"/>
              <w:divBdr>
                <w:top w:val="none" w:sz="0" w:space="0" w:color="auto"/>
                <w:left w:val="none" w:sz="0" w:space="0" w:color="auto"/>
                <w:bottom w:val="none" w:sz="0" w:space="0" w:color="auto"/>
                <w:right w:val="none" w:sz="0" w:space="0" w:color="auto"/>
              </w:divBdr>
            </w:div>
            <w:div w:id="2072583183">
              <w:marLeft w:val="0"/>
              <w:marRight w:val="0"/>
              <w:marTop w:val="0"/>
              <w:marBottom w:val="0"/>
              <w:divBdr>
                <w:top w:val="none" w:sz="0" w:space="0" w:color="auto"/>
                <w:left w:val="none" w:sz="0" w:space="0" w:color="auto"/>
                <w:bottom w:val="none" w:sz="0" w:space="0" w:color="auto"/>
                <w:right w:val="none" w:sz="0" w:space="0" w:color="auto"/>
              </w:divBdr>
            </w:div>
            <w:div w:id="222257772">
              <w:marLeft w:val="0"/>
              <w:marRight w:val="0"/>
              <w:marTop w:val="0"/>
              <w:marBottom w:val="0"/>
              <w:divBdr>
                <w:top w:val="none" w:sz="0" w:space="0" w:color="auto"/>
                <w:left w:val="none" w:sz="0" w:space="0" w:color="auto"/>
                <w:bottom w:val="none" w:sz="0" w:space="0" w:color="auto"/>
                <w:right w:val="none" w:sz="0" w:space="0" w:color="auto"/>
              </w:divBdr>
            </w:div>
            <w:div w:id="1677608530">
              <w:marLeft w:val="0"/>
              <w:marRight w:val="0"/>
              <w:marTop w:val="0"/>
              <w:marBottom w:val="0"/>
              <w:divBdr>
                <w:top w:val="none" w:sz="0" w:space="0" w:color="auto"/>
                <w:left w:val="none" w:sz="0" w:space="0" w:color="auto"/>
                <w:bottom w:val="none" w:sz="0" w:space="0" w:color="auto"/>
                <w:right w:val="none" w:sz="0" w:space="0" w:color="auto"/>
              </w:divBdr>
            </w:div>
            <w:div w:id="1192259866">
              <w:marLeft w:val="0"/>
              <w:marRight w:val="0"/>
              <w:marTop w:val="0"/>
              <w:marBottom w:val="0"/>
              <w:divBdr>
                <w:top w:val="none" w:sz="0" w:space="0" w:color="auto"/>
                <w:left w:val="none" w:sz="0" w:space="0" w:color="auto"/>
                <w:bottom w:val="none" w:sz="0" w:space="0" w:color="auto"/>
                <w:right w:val="none" w:sz="0" w:space="0" w:color="auto"/>
              </w:divBdr>
            </w:div>
            <w:div w:id="749813934">
              <w:marLeft w:val="0"/>
              <w:marRight w:val="0"/>
              <w:marTop w:val="0"/>
              <w:marBottom w:val="0"/>
              <w:divBdr>
                <w:top w:val="none" w:sz="0" w:space="0" w:color="auto"/>
                <w:left w:val="none" w:sz="0" w:space="0" w:color="auto"/>
                <w:bottom w:val="none" w:sz="0" w:space="0" w:color="auto"/>
                <w:right w:val="none" w:sz="0" w:space="0" w:color="auto"/>
              </w:divBdr>
            </w:div>
            <w:div w:id="1833831145">
              <w:marLeft w:val="0"/>
              <w:marRight w:val="0"/>
              <w:marTop w:val="0"/>
              <w:marBottom w:val="0"/>
              <w:divBdr>
                <w:top w:val="none" w:sz="0" w:space="0" w:color="auto"/>
                <w:left w:val="none" w:sz="0" w:space="0" w:color="auto"/>
                <w:bottom w:val="none" w:sz="0" w:space="0" w:color="auto"/>
                <w:right w:val="none" w:sz="0" w:space="0" w:color="auto"/>
              </w:divBdr>
            </w:div>
            <w:div w:id="423690428">
              <w:marLeft w:val="0"/>
              <w:marRight w:val="0"/>
              <w:marTop w:val="0"/>
              <w:marBottom w:val="0"/>
              <w:divBdr>
                <w:top w:val="none" w:sz="0" w:space="0" w:color="auto"/>
                <w:left w:val="none" w:sz="0" w:space="0" w:color="auto"/>
                <w:bottom w:val="none" w:sz="0" w:space="0" w:color="auto"/>
                <w:right w:val="none" w:sz="0" w:space="0" w:color="auto"/>
              </w:divBdr>
            </w:div>
            <w:div w:id="720518161">
              <w:marLeft w:val="0"/>
              <w:marRight w:val="0"/>
              <w:marTop w:val="0"/>
              <w:marBottom w:val="0"/>
              <w:divBdr>
                <w:top w:val="none" w:sz="0" w:space="0" w:color="auto"/>
                <w:left w:val="none" w:sz="0" w:space="0" w:color="auto"/>
                <w:bottom w:val="none" w:sz="0" w:space="0" w:color="auto"/>
                <w:right w:val="none" w:sz="0" w:space="0" w:color="auto"/>
              </w:divBdr>
            </w:div>
            <w:div w:id="14432243">
              <w:marLeft w:val="0"/>
              <w:marRight w:val="0"/>
              <w:marTop w:val="0"/>
              <w:marBottom w:val="0"/>
              <w:divBdr>
                <w:top w:val="none" w:sz="0" w:space="0" w:color="auto"/>
                <w:left w:val="none" w:sz="0" w:space="0" w:color="auto"/>
                <w:bottom w:val="none" w:sz="0" w:space="0" w:color="auto"/>
                <w:right w:val="none" w:sz="0" w:space="0" w:color="auto"/>
              </w:divBdr>
            </w:div>
            <w:div w:id="1855801482">
              <w:marLeft w:val="0"/>
              <w:marRight w:val="0"/>
              <w:marTop w:val="0"/>
              <w:marBottom w:val="0"/>
              <w:divBdr>
                <w:top w:val="none" w:sz="0" w:space="0" w:color="auto"/>
                <w:left w:val="none" w:sz="0" w:space="0" w:color="auto"/>
                <w:bottom w:val="none" w:sz="0" w:space="0" w:color="auto"/>
                <w:right w:val="none" w:sz="0" w:space="0" w:color="auto"/>
              </w:divBdr>
            </w:div>
            <w:div w:id="19737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2798">
      <w:bodyDiv w:val="1"/>
      <w:marLeft w:val="0"/>
      <w:marRight w:val="0"/>
      <w:marTop w:val="0"/>
      <w:marBottom w:val="0"/>
      <w:divBdr>
        <w:top w:val="none" w:sz="0" w:space="0" w:color="auto"/>
        <w:left w:val="none" w:sz="0" w:space="0" w:color="auto"/>
        <w:bottom w:val="none" w:sz="0" w:space="0" w:color="auto"/>
        <w:right w:val="none" w:sz="0" w:space="0" w:color="auto"/>
      </w:divBdr>
      <w:divsChild>
        <w:div w:id="451093075">
          <w:marLeft w:val="0"/>
          <w:marRight w:val="0"/>
          <w:marTop w:val="0"/>
          <w:marBottom w:val="0"/>
          <w:divBdr>
            <w:top w:val="none" w:sz="0" w:space="0" w:color="auto"/>
            <w:left w:val="none" w:sz="0" w:space="0" w:color="auto"/>
            <w:bottom w:val="none" w:sz="0" w:space="0" w:color="auto"/>
            <w:right w:val="none" w:sz="0" w:space="0" w:color="auto"/>
          </w:divBdr>
          <w:divsChild>
            <w:div w:id="740327097">
              <w:marLeft w:val="0"/>
              <w:marRight w:val="0"/>
              <w:marTop w:val="0"/>
              <w:marBottom w:val="0"/>
              <w:divBdr>
                <w:top w:val="none" w:sz="0" w:space="0" w:color="auto"/>
                <w:left w:val="none" w:sz="0" w:space="0" w:color="auto"/>
                <w:bottom w:val="none" w:sz="0" w:space="0" w:color="auto"/>
                <w:right w:val="none" w:sz="0" w:space="0" w:color="auto"/>
              </w:divBdr>
              <w:divsChild>
                <w:div w:id="1342590622">
                  <w:marLeft w:val="0"/>
                  <w:marRight w:val="-6084"/>
                  <w:marTop w:val="0"/>
                  <w:marBottom w:val="0"/>
                  <w:divBdr>
                    <w:top w:val="none" w:sz="0" w:space="0" w:color="auto"/>
                    <w:left w:val="none" w:sz="0" w:space="0" w:color="auto"/>
                    <w:bottom w:val="none" w:sz="0" w:space="0" w:color="auto"/>
                    <w:right w:val="none" w:sz="0" w:space="0" w:color="auto"/>
                  </w:divBdr>
                  <w:divsChild>
                    <w:div w:id="2142991290">
                      <w:marLeft w:val="0"/>
                      <w:marRight w:val="5604"/>
                      <w:marTop w:val="0"/>
                      <w:marBottom w:val="0"/>
                      <w:divBdr>
                        <w:top w:val="none" w:sz="0" w:space="0" w:color="auto"/>
                        <w:left w:val="none" w:sz="0" w:space="0" w:color="auto"/>
                        <w:bottom w:val="none" w:sz="0" w:space="0" w:color="auto"/>
                        <w:right w:val="none" w:sz="0" w:space="0" w:color="auto"/>
                      </w:divBdr>
                      <w:divsChild>
                        <w:div w:id="1470171690">
                          <w:marLeft w:val="0"/>
                          <w:marRight w:val="0"/>
                          <w:marTop w:val="0"/>
                          <w:marBottom w:val="0"/>
                          <w:divBdr>
                            <w:top w:val="none" w:sz="0" w:space="0" w:color="auto"/>
                            <w:left w:val="none" w:sz="0" w:space="0" w:color="auto"/>
                            <w:bottom w:val="none" w:sz="0" w:space="0" w:color="auto"/>
                            <w:right w:val="none" w:sz="0" w:space="0" w:color="auto"/>
                          </w:divBdr>
                          <w:divsChild>
                            <w:div w:id="97059686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04445">
      <w:bodyDiv w:val="1"/>
      <w:marLeft w:val="0"/>
      <w:marRight w:val="0"/>
      <w:marTop w:val="0"/>
      <w:marBottom w:val="0"/>
      <w:divBdr>
        <w:top w:val="none" w:sz="0" w:space="0" w:color="auto"/>
        <w:left w:val="none" w:sz="0" w:space="0" w:color="auto"/>
        <w:bottom w:val="none" w:sz="0" w:space="0" w:color="auto"/>
        <w:right w:val="none" w:sz="0" w:space="0" w:color="auto"/>
      </w:divBdr>
      <w:divsChild>
        <w:div w:id="1210141724">
          <w:marLeft w:val="0"/>
          <w:marRight w:val="0"/>
          <w:marTop w:val="0"/>
          <w:marBottom w:val="0"/>
          <w:divBdr>
            <w:top w:val="none" w:sz="0" w:space="0" w:color="auto"/>
            <w:left w:val="none" w:sz="0" w:space="0" w:color="auto"/>
            <w:bottom w:val="none" w:sz="0" w:space="0" w:color="auto"/>
            <w:right w:val="none" w:sz="0" w:space="0" w:color="auto"/>
          </w:divBdr>
          <w:divsChild>
            <w:div w:id="182020776">
              <w:marLeft w:val="0"/>
              <w:marRight w:val="0"/>
              <w:marTop w:val="0"/>
              <w:marBottom w:val="0"/>
              <w:divBdr>
                <w:top w:val="none" w:sz="0" w:space="0" w:color="auto"/>
                <w:left w:val="none" w:sz="0" w:space="0" w:color="auto"/>
                <w:bottom w:val="none" w:sz="0" w:space="0" w:color="auto"/>
                <w:right w:val="none" w:sz="0" w:space="0" w:color="auto"/>
              </w:divBdr>
              <w:divsChild>
                <w:div w:id="395051579">
                  <w:marLeft w:val="0"/>
                  <w:marRight w:val="0"/>
                  <w:marTop w:val="0"/>
                  <w:marBottom w:val="0"/>
                  <w:divBdr>
                    <w:top w:val="none" w:sz="0" w:space="0" w:color="auto"/>
                    <w:left w:val="none" w:sz="0" w:space="0" w:color="auto"/>
                    <w:bottom w:val="none" w:sz="0" w:space="0" w:color="auto"/>
                    <w:right w:val="none" w:sz="0" w:space="0" w:color="auto"/>
                  </w:divBdr>
                  <w:divsChild>
                    <w:div w:id="717049368">
                      <w:marLeft w:val="0"/>
                      <w:marRight w:val="0"/>
                      <w:marTop w:val="0"/>
                      <w:marBottom w:val="0"/>
                      <w:divBdr>
                        <w:top w:val="none" w:sz="0" w:space="0" w:color="auto"/>
                        <w:left w:val="none" w:sz="0" w:space="0" w:color="auto"/>
                        <w:bottom w:val="none" w:sz="0" w:space="0" w:color="auto"/>
                        <w:right w:val="none" w:sz="0" w:space="0" w:color="auto"/>
                      </w:divBdr>
                      <w:divsChild>
                        <w:div w:id="961227913">
                          <w:marLeft w:val="0"/>
                          <w:marRight w:val="0"/>
                          <w:marTop w:val="0"/>
                          <w:marBottom w:val="0"/>
                          <w:divBdr>
                            <w:top w:val="none" w:sz="0" w:space="0" w:color="auto"/>
                            <w:left w:val="none" w:sz="0" w:space="0" w:color="auto"/>
                            <w:bottom w:val="none" w:sz="0" w:space="0" w:color="auto"/>
                            <w:right w:val="none" w:sz="0" w:space="0" w:color="auto"/>
                          </w:divBdr>
                          <w:divsChild>
                            <w:div w:id="1433697670">
                              <w:marLeft w:val="0"/>
                              <w:marRight w:val="0"/>
                              <w:marTop w:val="0"/>
                              <w:marBottom w:val="0"/>
                              <w:divBdr>
                                <w:top w:val="none" w:sz="0" w:space="0" w:color="auto"/>
                                <w:left w:val="none" w:sz="0" w:space="0" w:color="auto"/>
                                <w:bottom w:val="none" w:sz="0" w:space="0" w:color="auto"/>
                                <w:right w:val="none" w:sz="0" w:space="0" w:color="auto"/>
                              </w:divBdr>
                              <w:divsChild>
                                <w:div w:id="20193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069374">
      <w:bodyDiv w:val="1"/>
      <w:marLeft w:val="0"/>
      <w:marRight w:val="0"/>
      <w:marTop w:val="0"/>
      <w:marBottom w:val="0"/>
      <w:divBdr>
        <w:top w:val="none" w:sz="0" w:space="0" w:color="auto"/>
        <w:left w:val="none" w:sz="0" w:space="0" w:color="auto"/>
        <w:bottom w:val="none" w:sz="0" w:space="0" w:color="auto"/>
        <w:right w:val="none" w:sz="0" w:space="0" w:color="auto"/>
      </w:divBdr>
    </w:div>
    <w:div w:id="2088526821">
      <w:bodyDiv w:val="1"/>
      <w:marLeft w:val="0"/>
      <w:marRight w:val="0"/>
      <w:marTop w:val="0"/>
      <w:marBottom w:val="0"/>
      <w:divBdr>
        <w:top w:val="none" w:sz="0" w:space="0" w:color="auto"/>
        <w:left w:val="none" w:sz="0" w:space="0" w:color="auto"/>
        <w:bottom w:val="none" w:sz="0" w:space="0" w:color="auto"/>
        <w:right w:val="none" w:sz="0" w:space="0" w:color="auto"/>
      </w:divBdr>
    </w:div>
    <w:div w:id="20928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751F5-4659-7248-80BC-870E75D4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3554</Words>
  <Characters>20258</Characters>
  <Application>Microsoft Macintosh Word</Application>
  <DocSecurity>0</DocSecurity>
  <Lines>168</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大腸癌のアプローチ法</vt:lpstr>
      <vt:lpstr>大腸癌のアプローチ法</vt:lpstr>
    </vt:vector>
  </TitlesOfParts>
  <Company>Microsoft</Company>
  <LinksUpToDate>false</LinksUpToDate>
  <CharactersWithSpaces>23765</CharactersWithSpaces>
  <SharedDoc>false</SharedDoc>
  <HLinks>
    <vt:vector size="18" baseType="variant">
      <vt:variant>
        <vt:i4>720997</vt:i4>
      </vt:variant>
      <vt:variant>
        <vt:i4>6</vt:i4>
      </vt:variant>
      <vt:variant>
        <vt:i4>0</vt:i4>
      </vt:variant>
      <vt:variant>
        <vt:i4>5</vt:i4>
      </vt:variant>
      <vt:variant>
        <vt:lpwstr>http://www.ncbi.nlm.nih.gov/pubmed?term=Itabashi%20M%5BAuthor%5D&amp;cauthor=true&amp;cauthor_uid=22002491</vt:lpwstr>
      </vt:variant>
      <vt:variant>
        <vt:lpwstr/>
      </vt:variant>
      <vt:variant>
        <vt:i4>1704043</vt:i4>
      </vt:variant>
      <vt:variant>
        <vt:i4>3</vt:i4>
      </vt:variant>
      <vt:variant>
        <vt:i4>0</vt:i4>
      </vt:variant>
      <vt:variant>
        <vt:i4>5</vt:i4>
      </vt:variant>
      <vt:variant>
        <vt:lpwstr>http://www.ncbi.nlm.nih.gov/pubmed?term=Watanabe%20T%5BAuthor%5D&amp;cauthor=true&amp;cauthor_uid=22002491</vt:lpwstr>
      </vt:variant>
      <vt:variant>
        <vt:lpwstr/>
      </vt:variant>
      <vt:variant>
        <vt:i4>50</vt:i4>
      </vt:variant>
      <vt:variant>
        <vt:i4>0</vt:i4>
      </vt:variant>
      <vt:variant>
        <vt:i4>0</vt:i4>
      </vt:variant>
      <vt:variant>
        <vt:i4>5</vt:i4>
      </vt:variant>
      <vt:variant>
        <vt:lpwstr>mailto:takeo@kitasato-u.ac.jp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大腸癌のアプローチ法</dc:title>
  <dc:creator>takeo</dc:creator>
  <cp:lastModifiedBy>Na Ma</cp:lastModifiedBy>
  <cp:revision>2</cp:revision>
  <cp:lastPrinted>2015-05-13T07:31:00Z</cp:lastPrinted>
  <dcterms:created xsi:type="dcterms:W3CDTF">2015-12-18T04:32:00Z</dcterms:created>
  <dcterms:modified xsi:type="dcterms:W3CDTF">2015-12-18T04:32:00Z</dcterms:modified>
</cp:coreProperties>
</file>