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D0" w:rsidRPr="00A8014D" w:rsidRDefault="00A8014D">
      <w:pPr>
        <w:rPr>
          <w:b/>
        </w:rPr>
      </w:pPr>
      <w:r w:rsidRPr="00A8014D">
        <w:rPr>
          <w:b/>
        </w:rPr>
        <w:t>Not applicable for this manuscript</w:t>
      </w:r>
    </w:p>
    <w:sectPr w:rsidR="006152D0" w:rsidRPr="00A8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8014D"/>
    <w:rsid w:val="006152D0"/>
    <w:rsid w:val="00A8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Ragesh</dc:creator>
  <cp:keywords/>
  <dc:description/>
  <cp:lastModifiedBy>Ragesh</cp:lastModifiedBy>
  <cp:revision>2</cp:revision>
  <dcterms:created xsi:type="dcterms:W3CDTF">2015-07-01T20:06:00Z</dcterms:created>
  <dcterms:modified xsi:type="dcterms:W3CDTF">2015-07-01T20:06:00Z</dcterms:modified>
</cp:coreProperties>
</file>