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BD8" w:rsidRPr="002379F7" w:rsidRDefault="00680BD8" w:rsidP="00C37CCC">
      <w:pPr>
        <w:autoSpaceDE w:val="0"/>
        <w:autoSpaceDN w:val="0"/>
        <w:adjustRightInd w:val="0"/>
        <w:spacing w:after="0" w:line="360" w:lineRule="auto"/>
        <w:jc w:val="both"/>
        <w:rPr>
          <w:rFonts w:ascii="Book Antiqua" w:hAnsi="Book Antiqua" w:cs="Book Antiqua"/>
          <w:b/>
          <w:i/>
          <w:iCs/>
          <w:sz w:val="24"/>
          <w:szCs w:val="24"/>
          <w:lang w:val="en-US" w:eastAsia="zh-CN"/>
        </w:rPr>
      </w:pPr>
      <w:r w:rsidRPr="002379F7">
        <w:rPr>
          <w:rFonts w:ascii="Book Antiqua" w:hAnsi="Book Antiqua" w:cs="Book Antiqua"/>
          <w:b/>
          <w:sz w:val="24"/>
          <w:szCs w:val="24"/>
          <w:lang w:val="en-US"/>
        </w:rPr>
        <w:t xml:space="preserve">Name of Journal: </w:t>
      </w:r>
      <w:r w:rsidRPr="002379F7">
        <w:rPr>
          <w:rFonts w:ascii="Book Antiqua" w:hAnsi="Book Antiqua" w:cs="Book Antiqua"/>
          <w:b/>
          <w:i/>
          <w:iCs/>
          <w:sz w:val="24"/>
          <w:szCs w:val="24"/>
          <w:lang w:val="en-US"/>
        </w:rPr>
        <w:t>World Journal of Radiology</w:t>
      </w:r>
    </w:p>
    <w:p w:rsidR="00680BD8" w:rsidRPr="002379F7" w:rsidRDefault="00680BD8" w:rsidP="00C37CCC">
      <w:pPr>
        <w:spacing w:after="0" w:line="360" w:lineRule="auto"/>
        <w:jc w:val="both"/>
        <w:rPr>
          <w:rFonts w:ascii="Book Antiqua" w:hAnsi="Book Antiqua"/>
          <w:b/>
          <w:color w:val="000000"/>
          <w:sz w:val="24"/>
          <w:szCs w:val="24"/>
          <w:lang w:val="en-US" w:eastAsia="zh-CN"/>
        </w:rPr>
      </w:pPr>
      <w:r w:rsidRPr="002379F7">
        <w:rPr>
          <w:rFonts w:ascii="Book Antiqua" w:hAnsi="Book Antiqua"/>
          <w:b/>
          <w:color w:val="000000"/>
          <w:sz w:val="24"/>
          <w:szCs w:val="24"/>
          <w:lang w:val="en-US" w:eastAsia="en-US"/>
        </w:rPr>
        <w:t xml:space="preserve">ESPS Manuscript NO: </w:t>
      </w:r>
      <w:r w:rsidRPr="002379F7">
        <w:rPr>
          <w:rFonts w:ascii="Book Antiqua" w:hAnsi="Book Antiqua"/>
          <w:b/>
          <w:color w:val="000000"/>
          <w:sz w:val="24"/>
          <w:szCs w:val="24"/>
          <w:lang w:val="en-US" w:eastAsia="zh-CN"/>
        </w:rPr>
        <w:t>21527</w:t>
      </w:r>
    </w:p>
    <w:p w:rsidR="00680BD8" w:rsidRPr="002379F7" w:rsidRDefault="00680BD8" w:rsidP="00C37CCC">
      <w:pPr>
        <w:spacing w:after="0" w:line="360" w:lineRule="auto"/>
        <w:jc w:val="both"/>
        <w:rPr>
          <w:rFonts w:ascii="Book Antiqua" w:hAnsi="Book Antiqua" w:cs="Book Antiqua"/>
          <w:b/>
          <w:sz w:val="24"/>
          <w:szCs w:val="24"/>
          <w:lang w:val="en-US"/>
        </w:rPr>
      </w:pPr>
      <w:r w:rsidRPr="002379F7">
        <w:rPr>
          <w:rFonts w:ascii="Book Antiqua" w:hAnsi="Book Antiqua" w:cs="Book Antiqua"/>
          <w:b/>
          <w:sz w:val="24"/>
          <w:szCs w:val="24"/>
          <w:lang w:val="en-US"/>
        </w:rPr>
        <w:t>Manuscript Type: Review</w:t>
      </w:r>
    </w:p>
    <w:p w:rsidR="00680BD8" w:rsidRPr="002379F7" w:rsidRDefault="00680BD8" w:rsidP="00C37CCC">
      <w:pPr>
        <w:spacing w:after="0" w:line="360" w:lineRule="auto"/>
        <w:jc w:val="both"/>
        <w:rPr>
          <w:rFonts w:ascii="Book Antiqua" w:hAnsi="Book Antiqua"/>
          <w:b/>
          <w:bCs/>
          <w:sz w:val="24"/>
          <w:szCs w:val="24"/>
          <w:lang w:val="en-US" w:eastAsia="zh-CN"/>
        </w:rPr>
      </w:pPr>
    </w:p>
    <w:p w:rsidR="00680BD8" w:rsidRPr="002379F7" w:rsidRDefault="00680BD8" w:rsidP="00C37CCC">
      <w:pPr>
        <w:spacing w:after="0" w:line="360" w:lineRule="auto"/>
        <w:jc w:val="both"/>
        <w:rPr>
          <w:rFonts w:ascii="Book Antiqua" w:hAnsi="Book Antiqua"/>
          <w:b/>
          <w:bCs/>
          <w:sz w:val="24"/>
          <w:szCs w:val="24"/>
          <w:lang w:val="en-US" w:eastAsia="zh-CN"/>
        </w:rPr>
      </w:pPr>
      <w:r w:rsidRPr="002379F7">
        <w:rPr>
          <w:rFonts w:ascii="Book Antiqua" w:hAnsi="Book Antiqua"/>
          <w:b/>
          <w:bCs/>
          <w:sz w:val="24"/>
          <w:szCs w:val="24"/>
          <w:lang w:val="en-US"/>
        </w:rPr>
        <w:t>Incremental value of thoracic ultrasound in intensive care unit</w:t>
      </w:r>
      <w:r w:rsidRPr="002379F7">
        <w:rPr>
          <w:rFonts w:ascii="Book Antiqua" w:hAnsi="Book Antiqua"/>
          <w:b/>
          <w:bCs/>
          <w:sz w:val="24"/>
          <w:szCs w:val="24"/>
          <w:lang w:val="en-US" w:eastAsia="zh-CN"/>
        </w:rPr>
        <w:t xml:space="preserve">: </w:t>
      </w:r>
      <w:r w:rsidRPr="002379F7">
        <w:rPr>
          <w:rFonts w:ascii="Book Antiqua" w:hAnsi="Book Antiqua"/>
          <w:b/>
          <w:bCs/>
          <w:sz w:val="24"/>
          <w:szCs w:val="24"/>
          <w:lang w:val="en-US"/>
        </w:rPr>
        <w:t>Indications, uses and application</w:t>
      </w:r>
    </w:p>
    <w:p w:rsidR="00680BD8" w:rsidRPr="002379F7" w:rsidRDefault="00680BD8" w:rsidP="00C37CCC">
      <w:pPr>
        <w:spacing w:after="0" w:line="360" w:lineRule="auto"/>
        <w:jc w:val="both"/>
        <w:rPr>
          <w:rFonts w:ascii="Book Antiqua" w:hAnsi="Book Antiqua"/>
          <w:b/>
          <w:bCs/>
          <w:caps/>
          <w:sz w:val="24"/>
          <w:szCs w:val="24"/>
          <w:lang w:val="en-US" w:eastAsia="zh-CN"/>
        </w:rPr>
      </w:pP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bCs/>
          <w:sz w:val="24"/>
          <w:szCs w:val="24"/>
        </w:rPr>
        <w:t>Liccardo</w:t>
      </w:r>
      <w:r w:rsidRPr="002379F7">
        <w:rPr>
          <w:rFonts w:ascii="Book Antiqua" w:hAnsi="Book Antiqua"/>
          <w:bCs/>
          <w:sz w:val="24"/>
          <w:szCs w:val="24"/>
          <w:lang w:eastAsia="zh-CN"/>
        </w:rPr>
        <w:t xml:space="preserve"> B </w:t>
      </w:r>
      <w:r w:rsidRPr="002379F7">
        <w:rPr>
          <w:rFonts w:ascii="Book Antiqua" w:hAnsi="Book Antiqua"/>
          <w:bCs/>
          <w:i/>
          <w:sz w:val="24"/>
          <w:szCs w:val="24"/>
          <w:lang w:eastAsia="zh-CN"/>
        </w:rPr>
        <w:t>et al</w:t>
      </w:r>
      <w:r w:rsidRPr="002379F7">
        <w:rPr>
          <w:rFonts w:ascii="Book Antiqua" w:hAnsi="Book Antiqua"/>
          <w:sz w:val="24"/>
          <w:szCs w:val="24"/>
          <w:lang w:val="en-US" w:eastAsia="zh-CN"/>
        </w:rPr>
        <w:t>.</w:t>
      </w:r>
      <w:r w:rsidRPr="002379F7">
        <w:rPr>
          <w:rFonts w:ascii="Book Antiqua" w:hAnsi="Book Antiqua"/>
          <w:sz w:val="24"/>
          <w:szCs w:val="24"/>
          <w:lang w:val="en-US"/>
        </w:rPr>
        <w:t xml:space="preserve"> Thoracic ultrasound in ICU</w:t>
      </w:r>
    </w:p>
    <w:p w:rsidR="00680BD8" w:rsidRPr="002379F7" w:rsidRDefault="00680BD8" w:rsidP="00C37CCC">
      <w:pPr>
        <w:spacing w:after="0" w:line="360" w:lineRule="auto"/>
        <w:jc w:val="both"/>
        <w:rPr>
          <w:rFonts w:ascii="Book Antiqua" w:hAnsi="Book Antiqua"/>
          <w:b/>
          <w:bCs/>
          <w:caps/>
          <w:sz w:val="24"/>
          <w:szCs w:val="24"/>
          <w:lang w:val="en-US"/>
        </w:rPr>
      </w:pPr>
    </w:p>
    <w:p w:rsidR="00680BD8" w:rsidRPr="002379F7" w:rsidRDefault="00680BD8" w:rsidP="00C37CCC">
      <w:pPr>
        <w:spacing w:after="0" w:line="360" w:lineRule="auto"/>
        <w:jc w:val="both"/>
        <w:rPr>
          <w:rFonts w:ascii="Book Antiqua" w:hAnsi="Book Antiqua"/>
          <w:b/>
          <w:bCs/>
          <w:sz w:val="24"/>
          <w:szCs w:val="24"/>
          <w:lang w:eastAsia="zh-CN"/>
        </w:rPr>
      </w:pPr>
      <w:r w:rsidRPr="002379F7">
        <w:rPr>
          <w:rFonts w:ascii="Book Antiqua" w:hAnsi="Book Antiqua"/>
          <w:b/>
          <w:bCs/>
          <w:sz w:val="24"/>
          <w:szCs w:val="24"/>
        </w:rPr>
        <w:t>Biagio Liccardo,</w:t>
      </w:r>
      <w:r w:rsidRPr="002379F7">
        <w:rPr>
          <w:rFonts w:ascii="Book Antiqua" w:hAnsi="Book Antiqua"/>
          <w:b/>
          <w:bCs/>
          <w:sz w:val="24"/>
          <w:szCs w:val="24"/>
          <w:lang w:eastAsia="zh-CN"/>
        </w:rPr>
        <w:t xml:space="preserve"> </w:t>
      </w:r>
      <w:r w:rsidRPr="002379F7">
        <w:rPr>
          <w:rFonts w:ascii="Book Antiqua" w:hAnsi="Book Antiqua"/>
          <w:b/>
          <w:bCs/>
          <w:sz w:val="24"/>
          <w:szCs w:val="24"/>
        </w:rPr>
        <w:t>Francesca Martone,</w:t>
      </w:r>
      <w:r w:rsidRPr="002379F7">
        <w:rPr>
          <w:rFonts w:ascii="Book Antiqua" w:hAnsi="Book Antiqua"/>
          <w:b/>
          <w:bCs/>
          <w:sz w:val="24"/>
          <w:szCs w:val="24"/>
          <w:lang w:eastAsia="zh-CN"/>
        </w:rPr>
        <w:t xml:space="preserve"> </w:t>
      </w:r>
      <w:r w:rsidRPr="002379F7">
        <w:rPr>
          <w:rFonts w:ascii="Book Antiqua" w:hAnsi="Book Antiqua"/>
          <w:b/>
          <w:bCs/>
          <w:sz w:val="24"/>
          <w:szCs w:val="24"/>
        </w:rPr>
        <w:t>Paolo Trambaiolo,</w:t>
      </w:r>
      <w:r w:rsidRPr="002379F7">
        <w:rPr>
          <w:rFonts w:ascii="Book Antiqua" w:hAnsi="Book Antiqua"/>
          <w:b/>
          <w:bCs/>
          <w:sz w:val="24"/>
          <w:szCs w:val="24"/>
          <w:lang w:eastAsia="zh-CN"/>
        </w:rPr>
        <w:t xml:space="preserve"> </w:t>
      </w:r>
      <w:r w:rsidRPr="002379F7">
        <w:rPr>
          <w:rFonts w:ascii="Book Antiqua" w:hAnsi="Book Antiqua"/>
          <w:b/>
          <w:bCs/>
          <w:sz w:val="24"/>
          <w:szCs w:val="24"/>
        </w:rPr>
        <w:t>Sergio Severino,</w:t>
      </w:r>
      <w:r w:rsidRPr="002379F7">
        <w:rPr>
          <w:rFonts w:ascii="Book Antiqua" w:hAnsi="Book Antiqua"/>
          <w:b/>
          <w:bCs/>
          <w:sz w:val="24"/>
          <w:szCs w:val="24"/>
          <w:lang w:eastAsia="zh-CN"/>
        </w:rPr>
        <w:t xml:space="preserve"> </w:t>
      </w:r>
      <w:r w:rsidRPr="002379F7">
        <w:rPr>
          <w:rFonts w:ascii="Book Antiqua" w:hAnsi="Book Antiqua"/>
          <w:b/>
          <w:bCs/>
          <w:sz w:val="24"/>
          <w:szCs w:val="24"/>
        </w:rPr>
        <w:t>Gian Alfonso Cibinel,</w:t>
      </w:r>
      <w:r w:rsidRPr="002379F7">
        <w:rPr>
          <w:rFonts w:ascii="Book Antiqua" w:hAnsi="Book Antiqua"/>
          <w:b/>
          <w:bCs/>
          <w:sz w:val="24"/>
          <w:szCs w:val="24"/>
          <w:lang w:eastAsia="zh-CN"/>
        </w:rPr>
        <w:t xml:space="preserve"> </w:t>
      </w:r>
      <w:r w:rsidRPr="002379F7">
        <w:rPr>
          <w:rFonts w:ascii="Book Antiqua" w:hAnsi="Book Antiqua"/>
          <w:b/>
          <w:bCs/>
          <w:sz w:val="24"/>
          <w:szCs w:val="24"/>
        </w:rPr>
        <w:t>Antonello D’Andrea</w:t>
      </w:r>
    </w:p>
    <w:p w:rsidR="00680BD8" w:rsidRPr="002379F7" w:rsidRDefault="00680BD8" w:rsidP="00C37CCC">
      <w:pPr>
        <w:spacing w:after="0" w:line="360" w:lineRule="auto"/>
        <w:jc w:val="both"/>
        <w:rPr>
          <w:rFonts w:ascii="Book Antiqua" w:hAnsi="Book Antiqua"/>
          <w:b/>
          <w:bCs/>
          <w:caps/>
          <w:sz w:val="24"/>
          <w:szCs w:val="24"/>
          <w:lang w:eastAsia="zh-CN"/>
        </w:rPr>
      </w:pPr>
    </w:p>
    <w:p w:rsidR="00680BD8" w:rsidRPr="002379F7" w:rsidRDefault="00680BD8" w:rsidP="00C37CCC">
      <w:pPr>
        <w:spacing w:after="0" w:line="360" w:lineRule="auto"/>
        <w:jc w:val="both"/>
        <w:rPr>
          <w:rFonts w:ascii="Book Antiqua" w:hAnsi="Book Antiqua"/>
          <w:color w:val="000000"/>
          <w:sz w:val="24"/>
          <w:szCs w:val="24"/>
          <w:lang w:val="en-US" w:eastAsia="zh-CN"/>
        </w:rPr>
      </w:pPr>
      <w:r w:rsidRPr="002379F7">
        <w:rPr>
          <w:rFonts w:ascii="Book Antiqua" w:hAnsi="Book Antiqua"/>
          <w:b/>
          <w:bCs/>
          <w:sz w:val="24"/>
          <w:szCs w:val="24"/>
        </w:rPr>
        <w:t>Biagio Liccardo,</w:t>
      </w:r>
      <w:r w:rsidRPr="002379F7">
        <w:rPr>
          <w:rFonts w:ascii="Book Antiqua" w:hAnsi="Book Antiqua"/>
          <w:b/>
          <w:bCs/>
          <w:sz w:val="24"/>
          <w:szCs w:val="24"/>
          <w:lang w:eastAsia="zh-CN"/>
        </w:rPr>
        <w:t xml:space="preserve"> </w:t>
      </w:r>
      <w:r w:rsidRPr="002379F7">
        <w:rPr>
          <w:rFonts w:ascii="Book Antiqua" w:hAnsi="Book Antiqua"/>
          <w:b/>
          <w:bCs/>
          <w:sz w:val="24"/>
          <w:szCs w:val="24"/>
        </w:rPr>
        <w:t>Francesca Martone,</w:t>
      </w:r>
      <w:r w:rsidRPr="002379F7">
        <w:rPr>
          <w:rFonts w:ascii="Book Antiqua" w:hAnsi="Book Antiqua"/>
          <w:b/>
          <w:bCs/>
          <w:sz w:val="24"/>
          <w:szCs w:val="24"/>
          <w:lang w:eastAsia="zh-CN"/>
        </w:rPr>
        <w:t xml:space="preserve"> </w:t>
      </w:r>
      <w:r w:rsidRPr="002379F7">
        <w:rPr>
          <w:rFonts w:ascii="Book Antiqua" w:hAnsi="Book Antiqua"/>
          <w:b/>
          <w:bCs/>
          <w:sz w:val="24"/>
          <w:szCs w:val="24"/>
        </w:rPr>
        <w:t>Sergio Severino,</w:t>
      </w:r>
      <w:r w:rsidRPr="002379F7">
        <w:rPr>
          <w:rFonts w:ascii="Book Antiqua" w:hAnsi="Book Antiqua"/>
          <w:b/>
          <w:bCs/>
          <w:sz w:val="24"/>
          <w:szCs w:val="24"/>
          <w:lang w:eastAsia="zh-CN"/>
        </w:rPr>
        <w:t xml:space="preserve"> </w:t>
      </w:r>
      <w:r w:rsidRPr="002379F7">
        <w:rPr>
          <w:rFonts w:ascii="Book Antiqua" w:hAnsi="Book Antiqua"/>
          <w:b/>
          <w:bCs/>
          <w:sz w:val="24"/>
          <w:szCs w:val="24"/>
        </w:rPr>
        <w:t>Antonello D’Andrea,</w:t>
      </w:r>
      <w:r w:rsidRPr="002379F7">
        <w:rPr>
          <w:rFonts w:ascii="Book Antiqua" w:hAnsi="Book Antiqua"/>
          <w:b/>
          <w:bCs/>
          <w:sz w:val="24"/>
          <w:szCs w:val="24"/>
          <w:lang w:eastAsia="zh-CN"/>
        </w:rPr>
        <w:t xml:space="preserve"> </w:t>
      </w:r>
      <w:r w:rsidRPr="002379F7">
        <w:rPr>
          <w:rFonts w:ascii="Book Antiqua" w:hAnsi="Book Antiqua"/>
          <w:color w:val="000000"/>
          <w:sz w:val="24"/>
          <w:szCs w:val="24"/>
          <w:lang w:val="en-US"/>
        </w:rPr>
        <w:t>Second University of Naples</w:t>
      </w:r>
      <w:r w:rsidRPr="002379F7">
        <w:rPr>
          <w:rFonts w:ascii="Book Antiqua" w:hAnsi="Book Antiqua"/>
          <w:color w:val="000000"/>
          <w:sz w:val="24"/>
          <w:szCs w:val="24"/>
          <w:lang w:val="en-US" w:eastAsia="zh-CN"/>
        </w:rPr>
        <w:t>,</w:t>
      </w:r>
      <w:r w:rsidRPr="002379F7">
        <w:rPr>
          <w:rFonts w:ascii="Book Antiqua" w:hAnsi="Book Antiqua"/>
          <w:color w:val="000000"/>
          <w:sz w:val="24"/>
          <w:szCs w:val="24"/>
          <w:lang w:val="en-US"/>
        </w:rPr>
        <w:t xml:space="preserve"> AORN “dei Colli”</w:t>
      </w:r>
      <w:r w:rsidRPr="002379F7">
        <w:rPr>
          <w:rFonts w:ascii="Book Antiqua" w:hAnsi="Book Antiqua"/>
          <w:color w:val="000000"/>
          <w:sz w:val="24"/>
          <w:szCs w:val="24"/>
          <w:lang w:val="en-US" w:eastAsia="zh-CN"/>
        </w:rPr>
        <w:t>,</w:t>
      </w:r>
      <w:r w:rsidRPr="002379F7">
        <w:rPr>
          <w:rFonts w:ascii="Book Antiqua" w:hAnsi="Book Antiqua"/>
          <w:color w:val="000000"/>
          <w:sz w:val="24"/>
          <w:szCs w:val="24"/>
          <w:lang w:val="en-US"/>
        </w:rPr>
        <w:t xml:space="preserve"> Monaldi Hospital</w:t>
      </w:r>
      <w:r w:rsidRPr="002379F7">
        <w:rPr>
          <w:rFonts w:ascii="Book Antiqua" w:hAnsi="Book Antiqua"/>
          <w:color w:val="000000"/>
          <w:sz w:val="24"/>
          <w:szCs w:val="24"/>
          <w:lang w:val="en-US" w:eastAsia="zh-CN"/>
        </w:rPr>
        <w:t>,</w:t>
      </w:r>
      <w:r w:rsidRPr="002379F7">
        <w:rPr>
          <w:rFonts w:ascii="Book Antiqua" w:hAnsi="Book Antiqua"/>
          <w:color w:val="000000"/>
          <w:sz w:val="24"/>
          <w:szCs w:val="24"/>
          <w:lang w:val="en-US"/>
        </w:rPr>
        <w:t xml:space="preserve"> 80122</w:t>
      </w:r>
      <w:r w:rsidRPr="002379F7">
        <w:rPr>
          <w:rFonts w:ascii="Book Antiqua" w:hAnsi="Book Antiqua"/>
          <w:color w:val="000000"/>
          <w:sz w:val="24"/>
          <w:szCs w:val="24"/>
          <w:lang w:val="en-US" w:eastAsia="zh-CN"/>
        </w:rPr>
        <w:t xml:space="preserve"> </w:t>
      </w:r>
      <w:r w:rsidRPr="002379F7">
        <w:rPr>
          <w:rFonts w:ascii="Book Antiqua" w:hAnsi="Book Antiqua"/>
          <w:color w:val="000000"/>
          <w:sz w:val="24"/>
          <w:szCs w:val="24"/>
          <w:lang w:val="en-US"/>
        </w:rPr>
        <w:t>Naples</w:t>
      </w:r>
      <w:r w:rsidRPr="002379F7">
        <w:rPr>
          <w:rFonts w:ascii="Book Antiqua" w:hAnsi="Book Antiqua"/>
          <w:color w:val="000000"/>
          <w:sz w:val="24"/>
          <w:szCs w:val="24"/>
          <w:lang w:val="en-US" w:eastAsia="zh-CN"/>
        </w:rPr>
        <w:t xml:space="preserve">, </w:t>
      </w:r>
      <w:r w:rsidRPr="002379F7">
        <w:rPr>
          <w:rFonts w:ascii="Book Antiqua" w:hAnsi="Book Antiqua"/>
          <w:color w:val="000000"/>
          <w:sz w:val="24"/>
          <w:szCs w:val="24"/>
          <w:lang w:val="en-US"/>
        </w:rPr>
        <w:t>Italy</w:t>
      </w:r>
    </w:p>
    <w:p w:rsidR="00680BD8" w:rsidRPr="002379F7" w:rsidRDefault="00680BD8" w:rsidP="00C37CCC">
      <w:pPr>
        <w:spacing w:after="0" w:line="360" w:lineRule="auto"/>
        <w:jc w:val="both"/>
        <w:rPr>
          <w:rFonts w:ascii="Book Antiqua" w:hAnsi="Book Antiqua"/>
          <w:b/>
          <w:bCs/>
          <w:sz w:val="24"/>
          <w:szCs w:val="24"/>
          <w:lang w:eastAsia="zh-CN"/>
        </w:rPr>
      </w:pPr>
    </w:p>
    <w:p w:rsidR="00680BD8" w:rsidRPr="002379F7" w:rsidRDefault="00680BD8" w:rsidP="00C37CCC">
      <w:pPr>
        <w:spacing w:after="0" w:line="360" w:lineRule="auto"/>
        <w:jc w:val="both"/>
        <w:rPr>
          <w:rFonts w:ascii="Book Antiqua" w:hAnsi="Book Antiqua"/>
          <w:color w:val="000000"/>
          <w:sz w:val="24"/>
          <w:szCs w:val="24"/>
          <w:shd w:val="clear" w:color="auto" w:fill="FFFFFF"/>
          <w:lang w:val="en-US" w:eastAsia="zh-CN"/>
        </w:rPr>
      </w:pPr>
      <w:r w:rsidRPr="002379F7">
        <w:rPr>
          <w:rFonts w:ascii="Book Antiqua" w:hAnsi="Book Antiqua"/>
          <w:b/>
          <w:bCs/>
          <w:sz w:val="24"/>
          <w:szCs w:val="24"/>
        </w:rPr>
        <w:t>Paolo Trambaiolo,</w:t>
      </w:r>
      <w:r w:rsidRPr="002379F7">
        <w:rPr>
          <w:rFonts w:ascii="Book Antiqua" w:hAnsi="Book Antiqua"/>
          <w:b/>
          <w:bCs/>
          <w:sz w:val="24"/>
          <w:szCs w:val="24"/>
          <w:lang w:eastAsia="zh-CN"/>
        </w:rPr>
        <w:t xml:space="preserve"> </w:t>
      </w:r>
      <w:r w:rsidRPr="002379F7">
        <w:rPr>
          <w:rFonts w:ascii="Book Antiqua" w:hAnsi="Book Antiqua"/>
          <w:color w:val="000000"/>
          <w:sz w:val="24"/>
          <w:szCs w:val="24"/>
          <w:lang w:val="en-US"/>
        </w:rPr>
        <w:t>Intensive Care Unit</w:t>
      </w:r>
      <w:r w:rsidRPr="002379F7">
        <w:rPr>
          <w:rFonts w:ascii="Book Antiqua" w:hAnsi="Book Antiqua"/>
          <w:color w:val="000000"/>
          <w:sz w:val="24"/>
          <w:szCs w:val="24"/>
          <w:lang w:val="en-US" w:eastAsia="zh-CN"/>
        </w:rPr>
        <w:t xml:space="preserve">, </w:t>
      </w:r>
      <w:r w:rsidRPr="002379F7">
        <w:rPr>
          <w:rFonts w:ascii="Book Antiqua" w:hAnsi="Book Antiqua"/>
          <w:color w:val="000000"/>
          <w:sz w:val="24"/>
          <w:szCs w:val="24"/>
          <w:lang w:val="en-US"/>
        </w:rPr>
        <w:t>Sandro Pertini Hospital</w:t>
      </w:r>
      <w:r w:rsidRPr="002379F7">
        <w:rPr>
          <w:rFonts w:ascii="Book Antiqua" w:hAnsi="Book Antiqua"/>
          <w:color w:val="000000"/>
          <w:sz w:val="24"/>
          <w:szCs w:val="24"/>
          <w:lang w:val="en-US" w:eastAsia="zh-CN"/>
        </w:rPr>
        <w:t xml:space="preserve">, </w:t>
      </w:r>
      <w:r w:rsidRPr="002379F7">
        <w:rPr>
          <w:rFonts w:ascii="Book Antiqua" w:hAnsi="Book Antiqua"/>
          <w:color w:val="000000"/>
          <w:sz w:val="24"/>
          <w:szCs w:val="24"/>
          <w:lang w:val="en-US"/>
        </w:rPr>
        <w:t>00157</w:t>
      </w:r>
      <w:r w:rsidRPr="002379F7">
        <w:rPr>
          <w:rFonts w:ascii="Book Antiqua" w:hAnsi="Book Antiqua"/>
          <w:color w:val="000000"/>
          <w:sz w:val="24"/>
          <w:szCs w:val="24"/>
          <w:lang w:val="en-US" w:eastAsia="zh-CN"/>
        </w:rPr>
        <w:t xml:space="preserve"> </w:t>
      </w:r>
      <w:r w:rsidRPr="002379F7">
        <w:rPr>
          <w:rFonts w:ascii="Book Antiqua" w:hAnsi="Book Antiqua"/>
          <w:color w:val="000000"/>
          <w:sz w:val="24"/>
          <w:szCs w:val="24"/>
          <w:lang w:val="en-US"/>
        </w:rPr>
        <w:t>Rome</w:t>
      </w:r>
      <w:r w:rsidRPr="002379F7">
        <w:rPr>
          <w:rFonts w:ascii="Book Antiqua" w:hAnsi="Book Antiqua"/>
          <w:color w:val="000000"/>
          <w:sz w:val="24"/>
          <w:szCs w:val="24"/>
          <w:lang w:val="en-US" w:eastAsia="zh-CN"/>
        </w:rPr>
        <w:t xml:space="preserve">, </w:t>
      </w:r>
      <w:r w:rsidRPr="002379F7">
        <w:rPr>
          <w:rFonts w:ascii="Book Antiqua" w:hAnsi="Book Antiqua"/>
          <w:color w:val="000000"/>
          <w:sz w:val="24"/>
          <w:szCs w:val="24"/>
          <w:shd w:val="clear" w:color="auto" w:fill="FFFFFF"/>
          <w:lang w:val="en-US"/>
        </w:rPr>
        <w:t>Italy</w:t>
      </w:r>
    </w:p>
    <w:p w:rsidR="00680BD8" w:rsidRPr="002379F7" w:rsidRDefault="00680BD8" w:rsidP="00C37CCC">
      <w:pPr>
        <w:spacing w:after="0" w:line="360" w:lineRule="auto"/>
        <w:jc w:val="both"/>
        <w:rPr>
          <w:rFonts w:ascii="Book Antiqua" w:hAnsi="Book Antiqua"/>
          <w:b/>
          <w:bCs/>
          <w:sz w:val="24"/>
          <w:szCs w:val="24"/>
          <w:lang w:eastAsia="zh-CN"/>
        </w:rPr>
      </w:pPr>
    </w:p>
    <w:p w:rsidR="00680BD8" w:rsidRPr="002379F7" w:rsidRDefault="00680BD8" w:rsidP="00C37CCC">
      <w:pPr>
        <w:spacing w:after="0" w:line="360" w:lineRule="auto"/>
        <w:jc w:val="both"/>
        <w:rPr>
          <w:rFonts w:ascii="Book Antiqua" w:hAnsi="Book Antiqua"/>
          <w:b/>
          <w:bCs/>
          <w:sz w:val="24"/>
          <w:szCs w:val="24"/>
          <w:lang w:eastAsia="zh-CN"/>
        </w:rPr>
      </w:pPr>
      <w:r w:rsidRPr="002379F7">
        <w:rPr>
          <w:rFonts w:ascii="Book Antiqua" w:hAnsi="Book Antiqua"/>
          <w:b/>
          <w:bCs/>
          <w:sz w:val="24"/>
          <w:szCs w:val="24"/>
        </w:rPr>
        <w:t>Gian Alfonso Cibinel,</w:t>
      </w:r>
      <w:r w:rsidRPr="002379F7">
        <w:rPr>
          <w:rFonts w:ascii="Book Antiqua" w:hAnsi="Book Antiqua"/>
          <w:b/>
          <w:bCs/>
          <w:sz w:val="24"/>
          <w:szCs w:val="24"/>
          <w:lang w:eastAsia="zh-CN"/>
        </w:rPr>
        <w:t xml:space="preserve"> </w:t>
      </w:r>
      <w:r w:rsidRPr="002379F7">
        <w:rPr>
          <w:rFonts w:ascii="Book Antiqua" w:hAnsi="Book Antiqua"/>
          <w:sz w:val="24"/>
          <w:szCs w:val="24"/>
          <w:lang w:val="en-US"/>
        </w:rPr>
        <w:t>Emergency Medicine Unit, ASL TO3, Pinerolo, 10064</w:t>
      </w:r>
      <w:r w:rsidRPr="002379F7">
        <w:rPr>
          <w:rFonts w:ascii="Book Antiqua" w:hAnsi="Book Antiqua"/>
          <w:sz w:val="24"/>
          <w:szCs w:val="24"/>
          <w:lang w:val="en-US" w:eastAsia="zh-CN"/>
        </w:rPr>
        <w:t xml:space="preserve"> </w:t>
      </w:r>
      <w:r w:rsidRPr="002379F7">
        <w:rPr>
          <w:rFonts w:ascii="Book Antiqua" w:hAnsi="Book Antiqua"/>
          <w:sz w:val="24"/>
          <w:szCs w:val="24"/>
          <w:lang w:val="en-US"/>
        </w:rPr>
        <w:t>Turin</w:t>
      </w:r>
      <w:r w:rsidRPr="002379F7">
        <w:rPr>
          <w:rFonts w:ascii="Book Antiqua" w:hAnsi="Book Antiqua"/>
          <w:sz w:val="24"/>
          <w:szCs w:val="24"/>
          <w:lang w:val="en-US" w:eastAsia="zh-CN"/>
        </w:rPr>
        <w:t>,</w:t>
      </w:r>
      <w:r w:rsidRPr="002379F7">
        <w:rPr>
          <w:rFonts w:ascii="Book Antiqua" w:hAnsi="Book Antiqua"/>
          <w:sz w:val="24"/>
          <w:szCs w:val="24"/>
          <w:lang w:val="en-US"/>
        </w:rPr>
        <w:t xml:space="preserve"> Italy</w:t>
      </w:r>
    </w:p>
    <w:p w:rsidR="00680BD8" w:rsidRPr="002379F7" w:rsidRDefault="00680BD8" w:rsidP="00C37CCC">
      <w:pPr>
        <w:spacing w:after="0" w:line="360" w:lineRule="auto"/>
        <w:jc w:val="both"/>
        <w:rPr>
          <w:rFonts w:ascii="Book Antiqua" w:hAnsi="Book Antiqua"/>
          <w:b/>
          <w:sz w:val="24"/>
          <w:szCs w:val="24"/>
          <w:lang w:val="en-US" w:eastAsia="zh-CN"/>
        </w:rPr>
      </w:pPr>
    </w:p>
    <w:p w:rsidR="00680BD8" w:rsidRPr="002379F7" w:rsidRDefault="00680BD8" w:rsidP="00C37CCC">
      <w:pPr>
        <w:spacing w:after="0" w:line="360" w:lineRule="auto"/>
        <w:jc w:val="both"/>
        <w:rPr>
          <w:rFonts w:ascii="Book Antiqua" w:hAnsi="Book Antiqua"/>
          <w:b/>
          <w:sz w:val="24"/>
          <w:szCs w:val="24"/>
        </w:rPr>
      </w:pPr>
      <w:r w:rsidRPr="002379F7">
        <w:rPr>
          <w:rFonts w:ascii="Book Antiqua" w:hAnsi="Book Antiqua"/>
          <w:b/>
          <w:sz w:val="24"/>
          <w:szCs w:val="24"/>
        </w:rPr>
        <w:t>Author contributions:</w:t>
      </w:r>
      <w:r w:rsidRPr="002379F7">
        <w:rPr>
          <w:rFonts w:ascii="Book Antiqua" w:hAnsi="Book Antiqua"/>
          <w:b/>
          <w:sz w:val="24"/>
          <w:szCs w:val="24"/>
          <w:lang w:eastAsia="zh-CN"/>
        </w:rPr>
        <w:t xml:space="preserve"> </w:t>
      </w:r>
      <w:r w:rsidRPr="002379F7">
        <w:rPr>
          <w:rFonts w:ascii="Book Antiqua" w:hAnsi="Book Antiqua" w:cs="Book Antiqua"/>
          <w:sz w:val="24"/>
          <w:szCs w:val="24"/>
          <w:lang w:val="en-US"/>
        </w:rPr>
        <w:t>All authors equally contributed to this paper with conception and design of the study, literature review and analysis, drafting, critical revision</w:t>
      </w:r>
      <w:r w:rsidRPr="002379F7">
        <w:rPr>
          <w:rFonts w:ascii="Book Antiqua" w:hAnsi="Book Antiqua" w:cs="Book Antiqua"/>
          <w:sz w:val="24"/>
          <w:szCs w:val="24"/>
          <w:lang w:val="en-US" w:eastAsia="zh-CN"/>
        </w:rPr>
        <w:t>,</w:t>
      </w:r>
      <w:r w:rsidRPr="002379F7">
        <w:rPr>
          <w:rFonts w:ascii="Book Antiqua" w:hAnsi="Book Antiqua" w:cs="Book Antiqua"/>
          <w:sz w:val="24"/>
          <w:szCs w:val="24"/>
          <w:lang w:val="en-US"/>
        </w:rPr>
        <w:t xml:space="preserve"> editing, and final approval of the final version.</w:t>
      </w:r>
    </w:p>
    <w:p w:rsidR="00680BD8" w:rsidRPr="002379F7" w:rsidRDefault="00680BD8" w:rsidP="00C37CCC">
      <w:pPr>
        <w:spacing w:after="0" w:line="360" w:lineRule="auto"/>
        <w:jc w:val="both"/>
        <w:rPr>
          <w:rFonts w:ascii="Book Antiqua" w:hAnsi="Book Antiqua"/>
          <w:b/>
          <w:color w:val="000000"/>
          <w:sz w:val="24"/>
          <w:szCs w:val="24"/>
          <w:lang w:val="en-US" w:eastAsia="zh-CN"/>
        </w:rPr>
      </w:pPr>
    </w:p>
    <w:p w:rsidR="00680BD8" w:rsidRPr="002379F7" w:rsidRDefault="00680BD8" w:rsidP="00C37CCC">
      <w:pPr>
        <w:spacing w:after="0" w:line="360" w:lineRule="auto"/>
        <w:jc w:val="both"/>
        <w:rPr>
          <w:rFonts w:ascii="Book Antiqua" w:hAnsi="Book Antiqua"/>
          <w:b/>
          <w:color w:val="000000"/>
          <w:sz w:val="24"/>
          <w:szCs w:val="24"/>
          <w:lang w:val="en-US"/>
        </w:rPr>
      </w:pPr>
      <w:r w:rsidRPr="002379F7">
        <w:rPr>
          <w:rFonts w:ascii="Book Antiqua" w:hAnsi="Book Antiqua"/>
          <w:b/>
          <w:sz w:val="24"/>
          <w:szCs w:val="24"/>
        </w:rPr>
        <w:t xml:space="preserve">Conflict-of-interest </w:t>
      </w:r>
      <w:bookmarkStart w:id="0" w:name="OLE_LINK24"/>
      <w:bookmarkStart w:id="1" w:name="OLE_LINK25"/>
      <w:r w:rsidRPr="002379F7">
        <w:rPr>
          <w:rFonts w:ascii="Book Antiqua" w:hAnsi="Book Antiqua"/>
          <w:b/>
          <w:sz w:val="24"/>
          <w:szCs w:val="24"/>
        </w:rPr>
        <w:t>statement</w:t>
      </w:r>
      <w:bookmarkEnd w:id="0"/>
      <w:bookmarkEnd w:id="1"/>
      <w:r w:rsidRPr="002379F7">
        <w:rPr>
          <w:rFonts w:ascii="Book Antiqua" w:hAnsi="Book Antiqua"/>
          <w:b/>
          <w:sz w:val="24"/>
          <w:szCs w:val="24"/>
        </w:rPr>
        <w:t xml:space="preserve">: </w:t>
      </w:r>
      <w:r w:rsidRPr="002379F7">
        <w:rPr>
          <w:rFonts w:ascii="Book Antiqua" w:hAnsi="Book Antiqua" w:cs="Book Antiqua"/>
          <w:sz w:val="24"/>
          <w:szCs w:val="24"/>
          <w:lang w:val="en-US"/>
        </w:rPr>
        <w:t xml:space="preserve">No potential conflicts of interest. </w:t>
      </w:r>
    </w:p>
    <w:p w:rsidR="00680BD8" w:rsidRPr="002379F7" w:rsidRDefault="00680BD8" w:rsidP="00C37CCC">
      <w:pPr>
        <w:spacing w:after="0" w:line="360" w:lineRule="auto"/>
        <w:jc w:val="both"/>
        <w:rPr>
          <w:rFonts w:ascii="Book Antiqua" w:hAnsi="Book Antiqua"/>
          <w:b/>
          <w:bCs/>
          <w:sz w:val="24"/>
          <w:szCs w:val="24"/>
          <w:lang w:val="en-US"/>
        </w:rPr>
      </w:pPr>
    </w:p>
    <w:p w:rsidR="00680BD8" w:rsidRPr="002379F7" w:rsidRDefault="00680BD8" w:rsidP="00C37CCC">
      <w:pPr>
        <w:spacing w:after="0" w:line="360" w:lineRule="auto"/>
        <w:jc w:val="both"/>
        <w:rPr>
          <w:rFonts w:ascii="Book Antiqua" w:hAnsi="Book Antiqua"/>
          <w:sz w:val="24"/>
          <w:szCs w:val="24"/>
        </w:rPr>
      </w:pPr>
      <w:bookmarkStart w:id="2" w:name="OLE_LINK507"/>
      <w:bookmarkStart w:id="3" w:name="OLE_LINK506"/>
      <w:bookmarkStart w:id="4" w:name="OLE_LINK496"/>
      <w:bookmarkStart w:id="5" w:name="OLE_LINK479"/>
      <w:r w:rsidRPr="002379F7">
        <w:rPr>
          <w:rFonts w:ascii="Book Antiqua" w:hAnsi="Book Antiqua"/>
          <w:b/>
          <w:sz w:val="24"/>
          <w:szCs w:val="24"/>
        </w:rPr>
        <w:t xml:space="preserve">Open-Access: </w:t>
      </w:r>
      <w:r w:rsidRPr="002379F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2"/>
      <w:bookmarkEnd w:id="3"/>
      <w:bookmarkEnd w:id="4"/>
      <w:bookmarkEnd w:id="5"/>
    </w:p>
    <w:p w:rsidR="00680BD8" w:rsidRPr="002379F7" w:rsidRDefault="00680BD8" w:rsidP="00C37CCC">
      <w:pPr>
        <w:spacing w:after="0" w:line="360" w:lineRule="auto"/>
        <w:jc w:val="both"/>
        <w:rPr>
          <w:rFonts w:ascii="Book Antiqua" w:hAnsi="Book Antiqua"/>
          <w:b/>
          <w:bCs/>
          <w:sz w:val="24"/>
          <w:szCs w:val="24"/>
          <w:lang w:val="en-US" w:eastAsia="zh-CN"/>
        </w:rPr>
      </w:pPr>
    </w:p>
    <w:p w:rsidR="00680BD8" w:rsidRPr="002379F7" w:rsidRDefault="00680BD8" w:rsidP="00C37CCC">
      <w:pPr>
        <w:spacing w:after="0" w:line="360" w:lineRule="auto"/>
        <w:jc w:val="both"/>
        <w:rPr>
          <w:rFonts w:ascii="Book Antiqua" w:hAnsi="Book Antiqua"/>
          <w:color w:val="000000"/>
          <w:sz w:val="24"/>
          <w:szCs w:val="24"/>
          <w:lang w:val="en-US" w:eastAsia="zh-CN"/>
        </w:rPr>
      </w:pPr>
      <w:r w:rsidRPr="002379F7">
        <w:rPr>
          <w:rFonts w:ascii="Book Antiqua" w:hAnsi="Book Antiqua"/>
          <w:b/>
          <w:sz w:val="24"/>
          <w:szCs w:val="24"/>
        </w:rPr>
        <w:t>Correspondence to:</w:t>
      </w:r>
      <w:r w:rsidRPr="002379F7">
        <w:rPr>
          <w:rFonts w:ascii="Book Antiqua" w:hAnsi="Book Antiqua" w:cs="Arial"/>
          <w:b/>
          <w:bCs/>
          <w:sz w:val="24"/>
          <w:szCs w:val="24"/>
          <w:lang w:eastAsia="zh-CN"/>
        </w:rPr>
        <w:t xml:space="preserve"> </w:t>
      </w:r>
      <w:r w:rsidRPr="002379F7">
        <w:rPr>
          <w:rFonts w:ascii="Book Antiqua" w:hAnsi="Book Antiqua"/>
          <w:b/>
          <w:color w:val="000000"/>
          <w:sz w:val="24"/>
          <w:szCs w:val="24"/>
          <w:lang w:val="en-US"/>
        </w:rPr>
        <w:t>Antonello D’Andrea, MD, PhD</w:t>
      </w:r>
      <w:r w:rsidRPr="002379F7">
        <w:rPr>
          <w:rFonts w:ascii="Book Antiqua" w:hAnsi="Book Antiqua"/>
          <w:b/>
          <w:color w:val="000000"/>
          <w:sz w:val="24"/>
          <w:szCs w:val="24"/>
          <w:lang w:val="en-US" w:eastAsia="zh-CN"/>
        </w:rPr>
        <w:t xml:space="preserve">, </w:t>
      </w:r>
      <w:r w:rsidRPr="002379F7">
        <w:rPr>
          <w:rFonts w:ascii="Book Antiqua" w:hAnsi="Book Antiqua"/>
          <w:b/>
          <w:color w:val="000000"/>
          <w:sz w:val="24"/>
          <w:szCs w:val="24"/>
          <w:lang w:val="en-US"/>
        </w:rPr>
        <w:t>Chair</w:t>
      </w:r>
      <w:r w:rsidRPr="002379F7">
        <w:rPr>
          <w:rFonts w:ascii="Book Antiqua" w:hAnsi="Book Antiqua"/>
          <w:color w:val="000000"/>
          <w:sz w:val="24"/>
          <w:szCs w:val="24"/>
          <w:lang w:val="en-US"/>
        </w:rPr>
        <w:t xml:space="preserve"> of Cardiology, Second University of Naples, AORN “dei Colli”, Monaldi Hospital</w:t>
      </w:r>
      <w:r w:rsidRPr="002379F7">
        <w:rPr>
          <w:rFonts w:ascii="Book Antiqua" w:hAnsi="Book Antiqua"/>
          <w:color w:val="000000"/>
          <w:sz w:val="24"/>
          <w:szCs w:val="24"/>
          <w:lang w:val="en-US" w:eastAsia="zh-CN"/>
        </w:rPr>
        <w:t>,</w:t>
      </w:r>
      <w:r w:rsidRPr="002379F7">
        <w:rPr>
          <w:rFonts w:ascii="Book Antiqua" w:hAnsi="Book Antiqua"/>
          <w:color w:val="000000"/>
          <w:sz w:val="24"/>
          <w:szCs w:val="24"/>
          <w:lang w:val="en-US"/>
        </w:rPr>
        <w:t xml:space="preserve"> Via M. Schipa, 44</w:t>
      </w:r>
      <w:r w:rsidRPr="002379F7">
        <w:rPr>
          <w:rFonts w:ascii="Book Antiqua" w:hAnsi="Book Antiqua"/>
          <w:color w:val="000000"/>
          <w:sz w:val="24"/>
          <w:szCs w:val="24"/>
          <w:lang w:val="en-US" w:eastAsia="zh-CN"/>
        </w:rPr>
        <w:t xml:space="preserve">, </w:t>
      </w:r>
      <w:r w:rsidRPr="002379F7">
        <w:rPr>
          <w:rFonts w:ascii="Book Antiqua" w:hAnsi="Book Antiqua"/>
          <w:color w:val="000000"/>
          <w:sz w:val="24"/>
          <w:szCs w:val="24"/>
          <w:lang w:val="en-US"/>
        </w:rPr>
        <w:t>80122</w:t>
      </w:r>
      <w:r w:rsidRPr="002379F7">
        <w:rPr>
          <w:rFonts w:ascii="Book Antiqua" w:hAnsi="Book Antiqua"/>
          <w:color w:val="000000"/>
          <w:sz w:val="24"/>
          <w:szCs w:val="24"/>
          <w:lang w:val="en-US" w:eastAsia="zh-CN"/>
        </w:rPr>
        <w:t xml:space="preserve"> </w:t>
      </w:r>
      <w:smartTag w:uri="urn:schemas-microsoft-com:office:smarttags" w:element="place">
        <w:smartTag w:uri="urn:schemas-microsoft-com:office:smarttags" w:element="City">
          <w:r w:rsidRPr="002379F7">
            <w:rPr>
              <w:rFonts w:ascii="Book Antiqua" w:hAnsi="Book Antiqua"/>
              <w:color w:val="000000"/>
              <w:sz w:val="24"/>
              <w:szCs w:val="24"/>
              <w:lang w:val="en-US"/>
            </w:rPr>
            <w:t>Naples</w:t>
          </w:r>
        </w:smartTag>
        <w:r w:rsidRPr="002379F7">
          <w:rPr>
            <w:rFonts w:ascii="Book Antiqua" w:hAnsi="Book Antiqua"/>
            <w:color w:val="000000"/>
            <w:sz w:val="24"/>
            <w:szCs w:val="24"/>
            <w:lang w:val="en-US" w:eastAsia="zh-CN"/>
          </w:rPr>
          <w:t xml:space="preserve">, </w:t>
        </w:r>
        <w:smartTag w:uri="urn:schemas-microsoft-com:office:smarttags" w:element="country-region">
          <w:r w:rsidRPr="002379F7">
            <w:rPr>
              <w:rFonts w:ascii="Book Antiqua" w:hAnsi="Book Antiqua"/>
              <w:color w:val="000000"/>
              <w:sz w:val="24"/>
              <w:szCs w:val="24"/>
              <w:lang w:val="en-US"/>
            </w:rPr>
            <w:t>Italy</w:t>
          </w:r>
        </w:smartTag>
      </w:smartTag>
      <w:r w:rsidRPr="002379F7">
        <w:rPr>
          <w:rFonts w:ascii="Book Antiqua" w:hAnsi="Book Antiqua"/>
          <w:color w:val="000000"/>
          <w:sz w:val="24"/>
          <w:szCs w:val="24"/>
          <w:lang w:val="en-US" w:eastAsia="zh-CN"/>
        </w:rPr>
        <w:t xml:space="preserve">. </w:t>
      </w:r>
      <w:r w:rsidRPr="002379F7">
        <w:rPr>
          <w:rFonts w:ascii="Book Antiqua" w:hAnsi="Book Antiqua"/>
          <w:sz w:val="24"/>
          <w:szCs w:val="24"/>
          <w:lang w:val="en-US"/>
        </w:rPr>
        <w:t>antonellodandrea@libero.it</w:t>
      </w:r>
    </w:p>
    <w:p w:rsidR="00680BD8" w:rsidRPr="002379F7" w:rsidRDefault="00680BD8" w:rsidP="00C37CCC">
      <w:pPr>
        <w:spacing w:after="0" w:line="360" w:lineRule="auto"/>
        <w:jc w:val="both"/>
        <w:rPr>
          <w:rFonts w:ascii="Book Antiqua" w:hAnsi="Book Antiqua"/>
          <w:color w:val="000000"/>
          <w:sz w:val="24"/>
          <w:szCs w:val="24"/>
          <w:lang w:val="en-US" w:eastAsia="zh-CN"/>
        </w:rPr>
      </w:pPr>
      <w:r w:rsidRPr="002379F7">
        <w:rPr>
          <w:rFonts w:ascii="Book Antiqua" w:hAnsi="Book Antiqua"/>
          <w:b/>
          <w:bCs/>
          <w:color w:val="000000"/>
          <w:sz w:val="24"/>
          <w:szCs w:val="24"/>
        </w:rPr>
        <w:t>Telephone:</w:t>
      </w:r>
      <w:r w:rsidRPr="002379F7">
        <w:rPr>
          <w:rFonts w:ascii="Book Antiqua" w:hAnsi="Book Antiqua"/>
          <w:b/>
          <w:bCs/>
          <w:color w:val="000000"/>
          <w:sz w:val="24"/>
          <w:szCs w:val="24"/>
          <w:lang w:eastAsia="zh-CN"/>
        </w:rPr>
        <w:t xml:space="preserve"> </w:t>
      </w:r>
      <w:r w:rsidRPr="002379F7">
        <w:rPr>
          <w:rFonts w:ascii="Book Antiqua" w:hAnsi="Book Antiqua"/>
          <w:color w:val="000000"/>
          <w:sz w:val="24"/>
          <w:szCs w:val="24"/>
          <w:lang w:val="en-US"/>
        </w:rPr>
        <w:t>+39-081-7062355</w:t>
      </w:r>
    </w:p>
    <w:p w:rsidR="00680BD8" w:rsidRPr="002379F7" w:rsidRDefault="00680BD8" w:rsidP="00C37CCC">
      <w:pPr>
        <w:spacing w:after="0" w:line="360" w:lineRule="auto"/>
        <w:jc w:val="both"/>
        <w:rPr>
          <w:rFonts w:ascii="Book Antiqua" w:hAnsi="Book Antiqua"/>
          <w:color w:val="000000"/>
          <w:sz w:val="24"/>
          <w:szCs w:val="24"/>
          <w:lang w:val="en-US"/>
        </w:rPr>
      </w:pPr>
      <w:r w:rsidRPr="002379F7">
        <w:rPr>
          <w:rFonts w:ascii="Book Antiqua" w:hAnsi="Book Antiqua"/>
          <w:b/>
          <w:color w:val="000000"/>
          <w:sz w:val="24"/>
          <w:szCs w:val="24"/>
          <w:lang w:val="en-US"/>
        </w:rPr>
        <w:t>Fax:</w:t>
      </w:r>
      <w:r w:rsidRPr="002379F7">
        <w:rPr>
          <w:rFonts w:ascii="Book Antiqua" w:hAnsi="Book Antiqua"/>
          <w:color w:val="000000"/>
          <w:sz w:val="24"/>
          <w:szCs w:val="24"/>
          <w:lang w:val="en-US"/>
        </w:rPr>
        <w:t xml:space="preserve"> +39-081-7064234</w:t>
      </w:r>
    </w:p>
    <w:p w:rsidR="00680BD8" w:rsidRPr="002379F7" w:rsidRDefault="00680BD8" w:rsidP="00C37CCC">
      <w:pPr>
        <w:spacing w:after="0" w:line="360" w:lineRule="auto"/>
        <w:jc w:val="both"/>
        <w:rPr>
          <w:rFonts w:ascii="Book Antiqua" w:hAnsi="Book Antiqua"/>
          <w:b/>
          <w:color w:val="000000"/>
          <w:sz w:val="24"/>
          <w:szCs w:val="24"/>
          <w:lang w:val="en-US" w:eastAsia="zh-CN"/>
        </w:rPr>
      </w:pPr>
    </w:p>
    <w:p w:rsidR="00680BD8" w:rsidRPr="002379F7" w:rsidRDefault="00680BD8" w:rsidP="00C37CCC">
      <w:pPr>
        <w:spacing w:after="0" w:line="360" w:lineRule="auto"/>
        <w:jc w:val="both"/>
        <w:rPr>
          <w:rFonts w:ascii="Book Antiqua" w:hAnsi="Book Antiqua"/>
          <w:b/>
          <w:sz w:val="24"/>
          <w:szCs w:val="24"/>
        </w:rPr>
      </w:pPr>
      <w:r w:rsidRPr="002379F7">
        <w:rPr>
          <w:rFonts w:ascii="Book Antiqua" w:hAnsi="Book Antiqua"/>
          <w:b/>
          <w:sz w:val="24"/>
          <w:szCs w:val="24"/>
        </w:rPr>
        <w:t xml:space="preserve">Received: </w:t>
      </w:r>
      <w:r w:rsidRPr="002379F7">
        <w:rPr>
          <w:rFonts w:ascii="Book Antiqua" w:hAnsi="Book Antiqua"/>
          <w:sz w:val="24"/>
          <w:szCs w:val="24"/>
          <w:lang w:eastAsia="zh-CN"/>
        </w:rPr>
        <w:t>July 19, 2015</w:t>
      </w:r>
      <w:r w:rsidRPr="002379F7">
        <w:rPr>
          <w:rFonts w:ascii="Book Antiqua" w:hAnsi="Book Antiqua"/>
          <w:sz w:val="24"/>
          <w:szCs w:val="24"/>
        </w:rPr>
        <w:t xml:space="preserve"> </w:t>
      </w:r>
    </w:p>
    <w:p w:rsidR="00680BD8" w:rsidRPr="002379F7" w:rsidRDefault="00680BD8" w:rsidP="00C37CCC">
      <w:pPr>
        <w:spacing w:after="0" w:line="360" w:lineRule="auto"/>
        <w:jc w:val="both"/>
        <w:rPr>
          <w:rFonts w:ascii="Book Antiqua" w:hAnsi="Book Antiqua"/>
          <w:b/>
          <w:sz w:val="24"/>
          <w:szCs w:val="24"/>
          <w:lang w:eastAsia="zh-CN"/>
        </w:rPr>
      </w:pPr>
      <w:r w:rsidRPr="002379F7">
        <w:rPr>
          <w:rFonts w:ascii="Book Antiqua" w:hAnsi="Book Antiqua"/>
          <w:b/>
          <w:sz w:val="24"/>
          <w:szCs w:val="24"/>
        </w:rPr>
        <w:t>Peer-review started:</w:t>
      </w:r>
      <w:r w:rsidRPr="002379F7">
        <w:rPr>
          <w:rFonts w:ascii="Book Antiqua" w:hAnsi="Book Antiqua"/>
          <w:b/>
          <w:sz w:val="24"/>
          <w:szCs w:val="24"/>
          <w:lang w:eastAsia="zh-CN"/>
        </w:rPr>
        <w:t xml:space="preserve"> </w:t>
      </w:r>
      <w:r w:rsidRPr="002379F7">
        <w:rPr>
          <w:rFonts w:ascii="Book Antiqua" w:hAnsi="Book Antiqua"/>
          <w:sz w:val="24"/>
          <w:szCs w:val="24"/>
          <w:lang w:eastAsia="zh-CN"/>
        </w:rPr>
        <w:t>July 19, 2015</w:t>
      </w:r>
    </w:p>
    <w:p w:rsidR="00680BD8" w:rsidRPr="002379F7" w:rsidRDefault="00680BD8" w:rsidP="00FE6041">
      <w:pPr>
        <w:spacing w:after="0" w:line="360" w:lineRule="auto"/>
        <w:rPr>
          <w:rFonts w:ascii="Book Antiqua" w:hAnsi="Book Antiqua"/>
          <w:sz w:val="24"/>
          <w:lang w:eastAsia="zh-CN"/>
        </w:rPr>
      </w:pPr>
      <w:r w:rsidRPr="002379F7">
        <w:rPr>
          <w:rFonts w:ascii="Book Antiqua" w:hAnsi="Book Antiqua"/>
          <w:b/>
          <w:sz w:val="24"/>
          <w:szCs w:val="24"/>
        </w:rPr>
        <w:t>First decision:</w:t>
      </w:r>
      <w:r w:rsidRPr="002379F7">
        <w:rPr>
          <w:rFonts w:ascii="Book Antiqua" w:hAnsi="Book Antiqua"/>
          <w:sz w:val="24"/>
          <w:szCs w:val="24"/>
        </w:rPr>
        <w:t xml:space="preserve"> </w:t>
      </w:r>
      <w:r w:rsidRPr="002379F7">
        <w:rPr>
          <w:rFonts w:ascii="Book Antiqua" w:hAnsi="Book Antiqua"/>
          <w:sz w:val="24"/>
        </w:rPr>
        <w:t>September</w:t>
      </w:r>
      <w:r w:rsidRPr="002379F7">
        <w:rPr>
          <w:rFonts w:ascii="Book Antiqua" w:hAnsi="Book Antiqua"/>
          <w:sz w:val="24"/>
          <w:lang w:eastAsia="zh-CN"/>
        </w:rPr>
        <w:t xml:space="preserve"> 30, 2015</w:t>
      </w:r>
    </w:p>
    <w:p w:rsidR="00680BD8" w:rsidRPr="002379F7" w:rsidRDefault="00680BD8" w:rsidP="00FE6041">
      <w:pPr>
        <w:spacing w:after="0" w:line="360" w:lineRule="auto"/>
        <w:rPr>
          <w:rFonts w:ascii="Book Antiqua" w:hAnsi="Book Antiqua"/>
          <w:iCs/>
          <w:sz w:val="24"/>
          <w:lang w:eastAsia="zh-CN"/>
        </w:rPr>
      </w:pPr>
      <w:r w:rsidRPr="002379F7">
        <w:rPr>
          <w:rFonts w:ascii="Book Antiqua" w:hAnsi="Book Antiqua"/>
          <w:b/>
          <w:sz w:val="24"/>
          <w:szCs w:val="24"/>
        </w:rPr>
        <w:t xml:space="preserve">Revised: </w:t>
      </w:r>
      <w:r w:rsidRPr="002379F7">
        <w:rPr>
          <w:rFonts w:ascii="Book Antiqua" w:hAnsi="Book Antiqua"/>
          <w:iCs/>
          <w:sz w:val="24"/>
        </w:rPr>
        <w:t xml:space="preserve">January </w:t>
      </w:r>
      <w:r w:rsidRPr="002379F7">
        <w:rPr>
          <w:rFonts w:ascii="Book Antiqua" w:hAnsi="Book Antiqua"/>
          <w:iCs/>
          <w:sz w:val="24"/>
          <w:lang w:eastAsia="zh-CN"/>
        </w:rPr>
        <w:t>25, 2016</w:t>
      </w:r>
    </w:p>
    <w:p w:rsidR="00680BD8" w:rsidRPr="00856D15" w:rsidRDefault="00680BD8" w:rsidP="00FE6041">
      <w:pPr>
        <w:spacing w:after="0" w:line="360" w:lineRule="auto"/>
        <w:rPr>
          <w:rFonts w:ascii="Book Antiqua" w:hAnsi="Book Antiqua"/>
          <w:iCs/>
          <w:sz w:val="24"/>
        </w:rPr>
      </w:pPr>
      <w:r w:rsidRPr="002379F7">
        <w:rPr>
          <w:rFonts w:ascii="Book Antiqua" w:hAnsi="Book Antiqua"/>
          <w:b/>
          <w:sz w:val="24"/>
          <w:szCs w:val="24"/>
        </w:rPr>
        <w:t xml:space="preserve">Accepted: </w:t>
      </w:r>
      <w:r w:rsidRPr="00FE6041">
        <w:rPr>
          <w:rFonts w:ascii="Book Antiqua" w:hAnsi="Book Antiqua"/>
          <w:sz w:val="24"/>
          <w:szCs w:val="24"/>
          <w:lang w:eastAsia="zh-CN"/>
        </w:rPr>
        <w:t>February 14, 2016</w:t>
      </w:r>
    </w:p>
    <w:p w:rsidR="00680BD8" w:rsidRPr="002379F7" w:rsidRDefault="00680BD8" w:rsidP="00FE6041">
      <w:pPr>
        <w:spacing w:after="0" w:line="360" w:lineRule="auto"/>
        <w:jc w:val="both"/>
        <w:rPr>
          <w:rFonts w:ascii="Book Antiqua" w:hAnsi="Book Antiqua"/>
          <w:b/>
          <w:sz w:val="24"/>
          <w:szCs w:val="24"/>
        </w:rPr>
      </w:pPr>
      <w:r w:rsidRPr="002379F7">
        <w:rPr>
          <w:rFonts w:ascii="Book Antiqua" w:hAnsi="Book Antiqua"/>
          <w:b/>
          <w:sz w:val="24"/>
          <w:szCs w:val="24"/>
        </w:rPr>
        <w:t>Article in press:</w:t>
      </w:r>
    </w:p>
    <w:p w:rsidR="00680BD8" w:rsidRPr="002379F7" w:rsidRDefault="00680BD8" w:rsidP="00FE6041">
      <w:pPr>
        <w:spacing w:after="0" w:line="360" w:lineRule="auto"/>
        <w:jc w:val="both"/>
        <w:rPr>
          <w:rFonts w:ascii="Book Antiqua" w:hAnsi="Book Antiqua"/>
          <w:b/>
          <w:sz w:val="24"/>
          <w:szCs w:val="24"/>
        </w:rPr>
      </w:pPr>
      <w:r w:rsidRPr="002379F7">
        <w:rPr>
          <w:rFonts w:ascii="Book Antiqua" w:hAnsi="Book Antiqua"/>
          <w:b/>
          <w:sz w:val="24"/>
          <w:szCs w:val="24"/>
        </w:rPr>
        <w:t xml:space="preserve">Published online: </w:t>
      </w:r>
    </w:p>
    <w:p w:rsidR="00680BD8" w:rsidRPr="002379F7" w:rsidRDefault="00680BD8" w:rsidP="00C37CCC">
      <w:pPr>
        <w:spacing w:after="0" w:line="360" w:lineRule="auto"/>
        <w:jc w:val="both"/>
        <w:rPr>
          <w:rFonts w:ascii="Book Antiqua" w:hAnsi="Book Antiqua"/>
          <w:b/>
          <w:sz w:val="24"/>
          <w:szCs w:val="24"/>
          <w:lang w:val="en-GB"/>
        </w:rPr>
      </w:pPr>
      <w:r w:rsidRPr="002379F7">
        <w:rPr>
          <w:rFonts w:ascii="Book Antiqua" w:hAnsi="Book Antiqua"/>
          <w:b/>
          <w:sz w:val="24"/>
          <w:szCs w:val="24"/>
          <w:lang w:val="en-GB" w:eastAsia="zh-CN"/>
        </w:rPr>
        <w:br w:type="page"/>
      </w:r>
      <w:r w:rsidRPr="002379F7">
        <w:rPr>
          <w:rFonts w:ascii="Book Antiqua" w:hAnsi="Book Antiqua"/>
          <w:b/>
          <w:sz w:val="24"/>
          <w:szCs w:val="24"/>
          <w:lang w:val="en-GB"/>
        </w:rPr>
        <w:t>Abstract</w:t>
      </w:r>
    </w:p>
    <w:p w:rsidR="00680BD8" w:rsidRPr="002379F7" w:rsidRDefault="00680BD8" w:rsidP="00C37CCC">
      <w:pPr>
        <w:spacing w:after="0" w:line="360" w:lineRule="auto"/>
        <w:jc w:val="both"/>
        <w:rPr>
          <w:rFonts w:ascii="Book Antiqua" w:hAnsi="Book Antiqua"/>
          <w:sz w:val="24"/>
          <w:szCs w:val="24"/>
          <w:lang w:val="en-GB"/>
        </w:rPr>
      </w:pPr>
      <w:r w:rsidRPr="002379F7">
        <w:rPr>
          <w:rFonts w:ascii="Book Antiqua" w:hAnsi="Book Antiqua"/>
          <w:sz w:val="24"/>
          <w:szCs w:val="24"/>
          <w:lang w:val="en-US"/>
        </w:rPr>
        <w:t>Emergency physicians are usually called to care for unstable patients with life-threatening conditions, and to take both rapid and sharp decisions about unclear clinical pictures. The concept of using ultrasound as a real-time bedside clinical tool for the clinician, added to the irreplaceable historical and physical examination, in the emergency setting, is obtaining a growing consensus. B-mode sonography is an old technology proposed for medical applications more than 50 years ago. Its application in the diagnostic procedures of thoracic diseases has always been considered limited by the presence of air contained inside the lung, and by the presence of the bones of the thoracic cage, which prevent the progression of the ultrasound beam. However, the close relationship between air and water in the lung causes a variety of artifacts seen by ultrasound. A</w:t>
      </w:r>
      <w:r w:rsidRPr="002379F7">
        <w:rPr>
          <w:rFonts w:ascii="Book Antiqua" w:hAnsi="Book Antiqua"/>
          <w:sz w:val="24"/>
          <w:szCs w:val="24"/>
          <w:lang w:val="en-GB"/>
        </w:rPr>
        <w:t>t the bedside, thoracic</w:t>
      </w:r>
      <w:r w:rsidRPr="002379F7">
        <w:rPr>
          <w:rFonts w:ascii="Book Antiqua" w:hAnsi="Book Antiqua"/>
          <w:sz w:val="24"/>
          <w:szCs w:val="24"/>
          <w:lang w:val="en-US"/>
        </w:rPr>
        <w:t xml:space="preserve"> ultrasound is based primarily on the analysis of these artifacts. </w:t>
      </w:r>
      <w:r w:rsidRPr="002379F7">
        <w:rPr>
          <w:rFonts w:ascii="Book Antiqua" w:hAnsi="Book Antiqua"/>
          <w:sz w:val="24"/>
          <w:szCs w:val="24"/>
          <w:lang w:val="en-GB"/>
        </w:rPr>
        <w:t xml:space="preserve">The goals are to improve accuracy and safety in the diagnostic and therapeutic approach of </w:t>
      </w:r>
      <w:r w:rsidRPr="002379F7">
        <w:rPr>
          <w:rFonts w:ascii="Book Antiqua" w:hAnsi="Book Antiqua"/>
          <w:sz w:val="24"/>
          <w:szCs w:val="24"/>
          <w:lang w:val="en-US"/>
        </w:rPr>
        <w:t xml:space="preserve">variety of pulmonary pathologic diseases which are predominantly “water-rich” or “air-rich” conditions. </w:t>
      </w:r>
      <w:r w:rsidRPr="002379F7">
        <w:rPr>
          <w:rFonts w:ascii="Book Antiqua" w:hAnsi="Book Antiqua"/>
          <w:sz w:val="24"/>
          <w:szCs w:val="24"/>
          <w:lang w:val="en-GB"/>
        </w:rPr>
        <w:t xml:space="preserve">The indications, contraindications, advantages, disadvantages, and technique of thoracic ultrasound, and related procedures will be analyzed in the present review. </w:t>
      </w:r>
    </w:p>
    <w:p w:rsidR="00680BD8" w:rsidRPr="002379F7" w:rsidRDefault="00680BD8" w:rsidP="00C37CCC">
      <w:pPr>
        <w:spacing w:after="0" w:line="360" w:lineRule="auto"/>
        <w:jc w:val="both"/>
        <w:rPr>
          <w:rFonts w:ascii="Book Antiqua" w:hAnsi="Book Antiqua"/>
          <w:b/>
          <w:sz w:val="24"/>
          <w:szCs w:val="24"/>
          <w:lang w:val="en-US"/>
        </w:rPr>
      </w:pPr>
    </w:p>
    <w:p w:rsidR="00680BD8" w:rsidRPr="002379F7" w:rsidRDefault="00680BD8" w:rsidP="00C37CCC">
      <w:pPr>
        <w:spacing w:after="0" w:line="360" w:lineRule="auto"/>
        <w:jc w:val="both"/>
        <w:rPr>
          <w:rFonts w:ascii="Book Antiqua" w:hAnsi="Book Antiqua"/>
          <w:sz w:val="24"/>
          <w:szCs w:val="24"/>
          <w:lang w:val="en-US" w:eastAsia="zh-CN"/>
        </w:rPr>
      </w:pPr>
      <w:r w:rsidRPr="002379F7">
        <w:rPr>
          <w:rFonts w:ascii="Book Antiqua" w:hAnsi="Book Antiqua"/>
          <w:b/>
          <w:sz w:val="24"/>
          <w:szCs w:val="24"/>
          <w:lang w:val="en-US"/>
        </w:rPr>
        <w:t>Key</w:t>
      </w:r>
      <w:r w:rsidRPr="002379F7">
        <w:rPr>
          <w:rFonts w:ascii="Book Antiqua" w:hAnsi="Book Antiqua"/>
          <w:b/>
          <w:sz w:val="24"/>
          <w:szCs w:val="24"/>
          <w:lang w:val="en-US" w:eastAsia="zh-CN"/>
        </w:rPr>
        <w:t xml:space="preserve"> </w:t>
      </w:r>
      <w:r w:rsidRPr="002379F7">
        <w:rPr>
          <w:rFonts w:ascii="Book Antiqua" w:hAnsi="Book Antiqua"/>
          <w:b/>
          <w:sz w:val="24"/>
          <w:szCs w:val="24"/>
          <w:lang w:val="en-US"/>
        </w:rPr>
        <w:t xml:space="preserve">words: </w:t>
      </w:r>
      <w:r w:rsidRPr="002379F7">
        <w:rPr>
          <w:rFonts w:ascii="Book Antiqua" w:hAnsi="Book Antiqua"/>
          <w:sz w:val="24"/>
          <w:szCs w:val="24"/>
          <w:lang w:val="en-US"/>
        </w:rPr>
        <w:t>Thoracic ultrasound</w:t>
      </w:r>
      <w:r w:rsidRPr="002379F7">
        <w:rPr>
          <w:rFonts w:ascii="Book Antiqua" w:hAnsi="Book Antiqua"/>
          <w:sz w:val="24"/>
          <w:szCs w:val="24"/>
          <w:lang w:val="en-US" w:eastAsia="zh-CN"/>
        </w:rPr>
        <w:t>;</w:t>
      </w:r>
      <w:r w:rsidRPr="002379F7">
        <w:rPr>
          <w:rFonts w:ascii="Book Antiqua" w:hAnsi="Book Antiqua"/>
          <w:sz w:val="24"/>
          <w:szCs w:val="24"/>
          <w:lang w:val="en-US"/>
        </w:rPr>
        <w:t xml:space="preserve"> Intensive care unit</w:t>
      </w:r>
      <w:r w:rsidRPr="002379F7">
        <w:rPr>
          <w:rFonts w:ascii="Book Antiqua" w:hAnsi="Book Antiqua"/>
          <w:sz w:val="24"/>
          <w:szCs w:val="24"/>
          <w:lang w:val="en-US" w:eastAsia="zh-CN"/>
        </w:rPr>
        <w:t>;</w:t>
      </w:r>
      <w:r w:rsidRPr="002379F7">
        <w:rPr>
          <w:rFonts w:ascii="Book Antiqua" w:hAnsi="Book Antiqua"/>
          <w:sz w:val="24"/>
          <w:szCs w:val="24"/>
          <w:lang w:val="en-US"/>
        </w:rPr>
        <w:t xml:space="preserve"> Heart failure</w:t>
      </w:r>
      <w:r w:rsidRPr="002379F7">
        <w:rPr>
          <w:rFonts w:ascii="Book Antiqua" w:hAnsi="Book Antiqua"/>
          <w:sz w:val="24"/>
          <w:szCs w:val="24"/>
          <w:lang w:val="en-US" w:eastAsia="zh-CN"/>
        </w:rPr>
        <w:t>;</w:t>
      </w:r>
      <w:r w:rsidRPr="002379F7">
        <w:rPr>
          <w:rFonts w:ascii="Book Antiqua" w:hAnsi="Book Antiqua"/>
          <w:sz w:val="24"/>
          <w:szCs w:val="24"/>
          <w:lang w:val="en-US"/>
        </w:rPr>
        <w:t xml:space="preserve"> Pleural effusion</w:t>
      </w:r>
      <w:r w:rsidRPr="002379F7">
        <w:rPr>
          <w:rFonts w:ascii="Book Antiqua" w:hAnsi="Book Antiqua"/>
          <w:sz w:val="24"/>
          <w:szCs w:val="24"/>
          <w:lang w:val="en-US" w:eastAsia="zh-CN"/>
        </w:rPr>
        <w:t>;</w:t>
      </w:r>
      <w:r w:rsidRPr="002379F7">
        <w:rPr>
          <w:rFonts w:ascii="Book Antiqua" w:hAnsi="Book Antiqua"/>
          <w:sz w:val="24"/>
          <w:szCs w:val="24"/>
          <w:lang w:val="en-US"/>
        </w:rPr>
        <w:t xml:space="preserve"> Pneumothorax</w:t>
      </w:r>
      <w:r w:rsidRPr="002379F7">
        <w:rPr>
          <w:rFonts w:ascii="Book Antiqua" w:hAnsi="Book Antiqua"/>
          <w:sz w:val="24"/>
          <w:szCs w:val="24"/>
          <w:lang w:val="en-US" w:eastAsia="zh-CN"/>
        </w:rPr>
        <w:t>;</w:t>
      </w:r>
      <w:r w:rsidRPr="002379F7">
        <w:rPr>
          <w:rFonts w:ascii="Book Antiqua" w:hAnsi="Book Antiqua"/>
          <w:sz w:val="24"/>
          <w:szCs w:val="24"/>
          <w:lang w:val="en-US"/>
        </w:rPr>
        <w:t xml:space="preserve"> Echocardiography</w:t>
      </w:r>
    </w:p>
    <w:p w:rsidR="00680BD8" w:rsidRPr="002379F7" w:rsidRDefault="00680BD8" w:rsidP="00C37CCC">
      <w:pPr>
        <w:spacing w:after="0" w:line="360" w:lineRule="auto"/>
        <w:jc w:val="both"/>
        <w:rPr>
          <w:rFonts w:ascii="Book Antiqua" w:hAnsi="Book Antiqua"/>
          <w:sz w:val="24"/>
          <w:szCs w:val="24"/>
          <w:lang w:val="en-US"/>
        </w:rPr>
      </w:pPr>
    </w:p>
    <w:p w:rsidR="00680BD8" w:rsidRPr="002379F7" w:rsidRDefault="00680BD8" w:rsidP="00C37CCC">
      <w:pPr>
        <w:snapToGrid w:val="0"/>
        <w:spacing w:after="0" w:line="360" w:lineRule="auto"/>
        <w:jc w:val="both"/>
        <w:rPr>
          <w:rFonts w:ascii="Book Antiqua" w:hAnsi="Book Antiqua"/>
          <w:sz w:val="24"/>
          <w:szCs w:val="24"/>
        </w:rPr>
      </w:pPr>
      <w:r w:rsidRPr="002379F7">
        <w:rPr>
          <w:rFonts w:ascii="Book Antiqua" w:hAnsi="Book Antiqua"/>
          <w:sz w:val="24"/>
          <w:szCs w:val="24"/>
        </w:rPr>
        <w:t xml:space="preserve">© </w:t>
      </w:r>
      <w:r w:rsidRPr="002379F7">
        <w:rPr>
          <w:rFonts w:ascii="Book Antiqua" w:hAnsi="Book Antiqua"/>
          <w:b/>
          <w:sz w:val="24"/>
          <w:szCs w:val="24"/>
        </w:rPr>
        <w:t>The Author(s) 2016</w:t>
      </w:r>
      <w:r w:rsidRPr="002379F7">
        <w:rPr>
          <w:rFonts w:ascii="Book Antiqua" w:hAnsi="Book Antiqua"/>
          <w:sz w:val="24"/>
          <w:szCs w:val="24"/>
        </w:rPr>
        <w:t>. Published by Baishideng Publishing Group Inc. All rights reserved.</w:t>
      </w:r>
    </w:p>
    <w:p w:rsidR="00680BD8" w:rsidRPr="002379F7" w:rsidRDefault="00680BD8" w:rsidP="00C37CCC">
      <w:pPr>
        <w:spacing w:after="0" w:line="360" w:lineRule="auto"/>
        <w:jc w:val="both"/>
        <w:rPr>
          <w:rFonts w:ascii="Book Antiqua" w:hAnsi="Book Antiqua"/>
          <w:b/>
          <w:sz w:val="24"/>
          <w:szCs w:val="24"/>
          <w:lang w:val="en-US" w:eastAsia="zh-CN"/>
        </w:rPr>
      </w:pPr>
    </w:p>
    <w:p w:rsidR="00680BD8" w:rsidRPr="002379F7" w:rsidRDefault="00680BD8" w:rsidP="00C37CCC">
      <w:pPr>
        <w:spacing w:after="0" w:line="360" w:lineRule="auto"/>
        <w:jc w:val="both"/>
        <w:rPr>
          <w:rFonts w:ascii="Book Antiqua" w:hAnsi="Book Antiqua"/>
          <w:b/>
          <w:sz w:val="24"/>
          <w:szCs w:val="24"/>
          <w:lang w:val="en-US" w:eastAsia="zh-CN"/>
        </w:rPr>
      </w:pPr>
      <w:r w:rsidRPr="002379F7">
        <w:rPr>
          <w:rFonts w:ascii="Book Antiqua" w:hAnsi="Book Antiqua"/>
          <w:b/>
          <w:sz w:val="24"/>
          <w:szCs w:val="24"/>
          <w:lang w:val="en-US"/>
        </w:rPr>
        <w:t>Core tip</w:t>
      </w:r>
      <w:r w:rsidRPr="002379F7">
        <w:rPr>
          <w:rFonts w:ascii="Book Antiqua" w:hAnsi="Book Antiqua"/>
          <w:b/>
          <w:sz w:val="24"/>
          <w:szCs w:val="24"/>
          <w:lang w:val="en-US" w:eastAsia="zh-CN"/>
        </w:rPr>
        <w:t xml:space="preserve">: </w:t>
      </w:r>
      <w:r w:rsidRPr="002379F7">
        <w:rPr>
          <w:rFonts w:ascii="Book Antiqua" w:hAnsi="Book Antiqua"/>
          <w:sz w:val="24"/>
          <w:szCs w:val="24"/>
          <w:lang w:val="en-US"/>
        </w:rPr>
        <w:t>The close relationship between air and water in the lung causes a variety of artifacts seen by ultrasound. A</w:t>
      </w:r>
      <w:r w:rsidRPr="002379F7">
        <w:rPr>
          <w:rFonts w:ascii="Book Antiqua" w:hAnsi="Book Antiqua"/>
          <w:sz w:val="24"/>
          <w:szCs w:val="24"/>
          <w:lang w:val="en-GB"/>
        </w:rPr>
        <w:t xml:space="preserve">t the bedside, </w:t>
      </w:r>
      <w:r w:rsidRPr="002379F7">
        <w:rPr>
          <w:rFonts w:ascii="Book Antiqua" w:hAnsi="Book Antiqua"/>
          <w:sz w:val="24"/>
          <w:szCs w:val="24"/>
          <w:lang w:val="en-US"/>
        </w:rPr>
        <w:t xml:space="preserve">thoracic ultrasound is based primarily on the analysis of these artifacts. </w:t>
      </w:r>
      <w:r w:rsidRPr="002379F7">
        <w:rPr>
          <w:rFonts w:ascii="Book Antiqua" w:hAnsi="Book Antiqua"/>
          <w:sz w:val="24"/>
          <w:szCs w:val="24"/>
          <w:lang w:val="en-GB"/>
        </w:rPr>
        <w:t xml:space="preserve">The goals are to improve accuracy and safety in the diagnostic and therapeutic approach of </w:t>
      </w:r>
      <w:r w:rsidRPr="002379F7">
        <w:rPr>
          <w:rFonts w:ascii="Book Antiqua" w:hAnsi="Book Antiqua"/>
          <w:sz w:val="24"/>
          <w:szCs w:val="24"/>
          <w:lang w:val="en-US"/>
        </w:rPr>
        <w:t xml:space="preserve">variety of pulmonary pathologic diseases which are predominantly “water-rich” or “air-rich” conditions. </w:t>
      </w:r>
      <w:r w:rsidRPr="002379F7">
        <w:rPr>
          <w:rFonts w:ascii="Book Antiqua" w:hAnsi="Book Antiqua"/>
          <w:sz w:val="24"/>
          <w:szCs w:val="24"/>
          <w:lang w:val="en-GB"/>
        </w:rPr>
        <w:t xml:space="preserve">The indications, contraindications, advantages, disadvantages, and technique of thoracic ultrasound, and related procedures will be analyzed in the present review. </w:t>
      </w:r>
    </w:p>
    <w:p w:rsidR="00680BD8" w:rsidRPr="002379F7" w:rsidRDefault="00680BD8" w:rsidP="00C37CCC">
      <w:pPr>
        <w:spacing w:after="0" w:line="360" w:lineRule="auto"/>
        <w:jc w:val="both"/>
        <w:rPr>
          <w:rFonts w:ascii="Book Antiqua" w:hAnsi="Book Antiqua"/>
          <w:sz w:val="24"/>
          <w:szCs w:val="24"/>
          <w:lang w:val="en-GB" w:eastAsia="zh-CN"/>
        </w:rPr>
      </w:pPr>
    </w:p>
    <w:p w:rsidR="00680BD8" w:rsidRPr="002379F7" w:rsidRDefault="00680BD8" w:rsidP="00C37CCC">
      <w:pPr>
        <w:spacing w:after="0" w:line="360" w:lineRule="auto"/>
        <w:jc w:val="both"/>
        <w:rPr>
          <w:rFonts w:ascii="Book Antiqua" w:hAnsi="Book Antiqua"/>
          <w:bCs/>
          <w:sz w:val="24"/>
          <w:szCs w:val="24"/>
          <w:lang w:val="en-US" w:eastAsia="zh-CN"/>
        </w:rPr>
      </w:pPr>
      <w:r w:rsidRPr="002379F7">
        <w:rPr>
          <w:rFonts w:ascii="Book Antiqua" w:hAnsi="Book Antiqua"/>
          <w:bCs/>
          <w:sz w:val="24"/>
          <w:szCs w:val="24"/>
        </w:rPr>
        <w:t>Liccardo</w:t>
      </w:r>
      <w:r w:rsidRPr="002379F7">
        <w:rPr>
          <w:rFonts w:ascii="Book Antiqua" w:hAnsi="Book Antiqua"/>
          <w:bCs/>
          <w:sz w:val="24"/>
          <w:szCs w:val="24"/>
          <w:lang w:eastAsia="zh-CN"/>
        </w:rPr>
        <w:t xml:space="preserve"> B, </w:t>
      </w:r>
      <w:r w:rsidRPr="002379F7">
        <w:rPr>
          <w:rFonts w:ascii="Book Antiqua" w:hAnsi="Book Antiqua"/>
          <w:bCs/>
          <w:sz w:val="24"/>
          <w:szCs w:val="24"/>
        </w:rPr>
        <w:t>Martone</w:t>
      </w:r>
      <w:r w:rsidRPr="002379F7">
        <w:rPr>
          <w:rFonts w:ascii="Book Antiqua" w:hAnsi="Book Antiqua"/>
          <w:bCs/>
          <w:sz w:val="24"/>
          <w:szCs w:val="24"/>
          <w:lang w:eastAsia="zh-CN"/>
        </w:rPr>
        <w:t xml:space="preserve"> F, </w:t>
      </w:r>
      <w:r w:rsidRPr="002379F7">
        <w:rPr>
          <w:rFonts w:ascii="Book Antiqua" w:hAnsi="Book Antiqua"/>
          <w:bCs/>
          <w:sz w:val="24"/>
          <w:szCs w:val="24"/>
        </w:rPr>
        <w:t>Trambaiolo</w:t>
      </w:r>
      <w:r w:rsidRPr="002379F7">
        <w:rPr>
          <w:rFonts w:ascii="Book Antiqua" w:hAnsi="Book Antiqua"/>
          <w:bCs/>
          <w:sz w:val="24"/>
          <w:szCs w:val="24"/>
          <w:lang w:eastAsia="zh-CN"/>
        </w:rPr>
        <w:t xml:space="preserve"> P, </w:t>
      </w:r>
      <w:r w:rsidRPr="002379F7">
        <w:rPr>
          <w:rFonts w:ascii="Book Antiqua" w:hAnsi="Book Antiqua"/>
          <w:bCs/>
          <w:sz w:val="24"/>
          <w:szCs w:val="24"/>
        </w:rPr>
        <w:t>Severino</w:t>
      </w:r>
      <w:r w:rsidRPr="002379F7">
        <w:rPr>
          <w:rFonts w:ascii="Book Antiqua" w:hAnsi="Book Antiqua"/>
          <w:bCs/>
          <w:sz w:val="24"/>
          <w:szCs w:val="24"/>
          <w:lang w:eastAsia="zh-CN"/>
        </w:rPr>
        <w:t xml:space="preserve"> S, </w:t>
      </w:r>
      <w:r w:rsidRPr="002379F7">
        <w:rPr>
          <w:rFonts w:ascii="Book Antiqua" w:hAnsi="Book Antiqua"/>
          <w:bCs/>
          <w:sz w:val="24"/>
          <w:szCs w:val="24"/>
        </w:rPr>
        <w:t>Cibinel</w:t>
      </w:r>
      <w:r w:rsidRPr="002379F7">
        <w:rPr>
          <w:rFonts w:ascii="Book Antiqua" w:hAnsi="Book Antiqua"/>
          <w:bCs/>
          <w:sz w:val="24"/>
          <w:szCs w:val="24"/>
          <w:lang w:eastAsia="zh-CN"/>
        </w:rPr>
        <w:t xml:space="preserve"> GA, </w:t>
      </w:r>
      <w:r w:rsidRPr="002379F7">
        <w:rPr>
          <w:rFonts w:ascii="Book Antiqua" w:hAnsi="Book Antiqua"/>
          <w:bCs/>
          <w:sz w:val="24"/>
          <w:szCs w:val="24"/>
        </w:rPr>
        <w:t>D’Andrea</w:t>
      </w:r>
      <w:r w:rsidRPr="002379F7">
        <w:rPr>
          <w:rFonts w:ascii="Book Antiqua" w:hAnsi="Book Antiqua"/>
          <w:bCs/>
          <w:sz w:val="24"/>
          <w:szCs w:val="24"/>
          <w:lang w:eastAsia="zh-CN"/>
        </w:rPr>
        <w:t xml:space="preserve"> A. </w:t>
      </w:r>
      <w:r w:rsidRPr="002379F7">
        <w:rPr>
          <w:rFonts w:ascii="Book Antiqua" w:hAnsi="Book Antiqua"/>
          <w:bCs/>
          <w:sz w:val="24"/>
          <w:szCs w:val="24"/>
          <w:lang w:val="en-US"/>
        </w:rPr>
        <w:t>Incremental value of thoracic ultrasound in intensive care unit</w:t>
      </w:r>
      <w:r w:rsidRPr="002379F7">
        <w:rPr>
          <w:rFonts w:ascii="Book Antiqua" w:hAnsi="Book Antiqua"/>
          <w:bCs/>
          <w:sz w:val="24"/>
          <w:szCs w:val="24"/>
          <w:lang w:val="en-US" w:eastAsia="zh-CN"/>
        </w:rPr>
        <w:t xml:space="preserve">: </w:t>
      </w:r>
      <w:r w:rsidRPr="002379F7">
        <w:rPr>
          <w:rFonts w:ascii="Book Antiqua" w:hAnsi="Book Antiqua"/>
          <w:bCs/>
          <w:sz w:val="24"/>
          <w:szCs w:val="24"/>
          <w:lang w:val="en-US"/>
        </w:rPr>
        <w:t>Indications, uses and application</w:t>
      </w:r>
      <w:r w:rsidRPr="002379F7">
        <w:rPr>
          <w:rFonts w:ascii="Book Antiqua" w:hAnsi="Book Antiqua"/>
          <w:bCs/>
          <w:sz w:val="24"/>
          <w:szCs w:val="24"/>
          <w:lang w:val="en-US" w:eastAsia="zh-CN"/>
        </w:rPr>
        <w:t xml:space="preserve">. </w:t>
      </w:r>
      <w:r w:rsidRPr="002379F7">
        <w:rPr>
          <w:rFonts w:ascii="Book Antiqua" w:hAnsi="Book Antiqua"/>
          <w:i/>
          <w:iCs/>
          <w:sz w:val="24"/>
          <w:szCs w:val="24"/>
        </w:rPr>
        <w:t>World J Radiol</w:t>
      </w:r>
      <w:r w:rsidRPr="002379F7">
        <w:rPr>
          <w:rFonts w:ascii="Book Antiqua" w:hAnsi="Book Antiqua"/>
          <w:sz w:val="24"/>
          <w:szCs w:val="24"/>
          <w:lang w:eastAsia="zh-CN"/>
        </w:rPr>
        <w:t xml:space="preserve"> 2016; In press</w:t>
      </w:r>
    </w:p>
    <w:p w:rsidR="00680BD8" w:rsidRPr="002379F7" w:rsidRDefault="00680BD8" w:rsidP="00C37CCC">
      <w:pPr>
        <w:spacing w:after="0" w:line="360" w:lineRule="auto"/>
        <w:jc w:val="both"/>
        <w:rPr>
          <w:rFonts w:ascii="Book Antiqua" w:hAnsi="Book Antiqua"/>
          <w:sz w:val="24"/>
          <w:szCs w:val="24"/>
          <w:lang w:val="en-GB" w:eastAsia="zh-CN"/>
        </w:rPr>
      </w:pPr>
    </w:p>
    <w:p w:rsidR="00680BD8" w:rsidRPr="002379F7" w:rsidRDefault="00680BD8" w:rsidP="00C37CCC">
      <w:pPr>
        <w:spacing w:after="0" w:line="360" w:lineRule="auto"/>
        <w:jc w:val="both"/>
        <w:rPr>
          <w:rFonts w:ascii="Book Antiqua" w:hAnsi="Book Antiqua"/>
          <w:b/>
          <w:sz w:val="24"/>
          <w:szCs w:val="24"/>
          <w:lang w:val="en-US"/>
        </w:rPr>
      </w:pPr>
      <w:r w:rsidRPr="002379F7">
        <w:rPr>
          <w:lang w:val="en-GB"/>
        </w:rPr>
        <w:br w:type="page"/>
      </w:r>
      <w:r w:rsidRPr="002379F7">
        <w:rPr>
          <w:rFonts w:ascii="Book Antiqua" w:hAnsi="Book Antiqua"/>
          <w:b/>
          <w:sz w:val="24"/>
          <w:szCs w:val="24"/>
          <w:lang w:val="en-US"/>
        </w:rPr>
        <w:t>INTRODUCTION</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Emergency clinicians are often implied to take care of critically patients with life-threatening settings; more over physicians are called to take both quickly and precisely choices about clinical conditions usually unclear</w:t>
      </w:r>
      <w:r w:rsidRPr="002379F7">
        <w:rPr>
          <w:rFonts w:ascii="Book Antiqua" w:hAnsi="Book Antiqua"/>
          <w:sz w:val="24"/>
          <w:szCs w:val="24"/>
          <w:vertAlign w:val="superscript"/>
          <w:lang w:val="en-US"/>
        </w:rPr>
        <w:t>[1-3]</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In this contest, the idea of utilized ultrasound as a real-time bedside clinical instrument for the emergency physician, added to the irreplaceable historical and physical examination, in the emergency conditions, is getting an increasing consent.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As a matter of fact, even though bedside portable chest radiography (CR) is relatively inexpensive, available in most hospital, and provides useful information, it has been shown to be inaccurate in many situations and has a few limitations</w:t>
      </w:r>
      <w:r w:rsidRPr="002379F7">
        <w:rPr>
          <w:rFonts w:ascii="Book Antiqua" w:hAnsi="Book Antiqua"/>
          <w:sz w:val="24"/>
          <w:szCs w:val="24"/>
          <w:vertAlign w:val="superscript"/>
          <w:lang w:val="en-US"/>
        </w:rPr>
        <w:t>[4]</w:t>
      </w:r>
      <w:r w:rsidRPr="002379F7">
        <w:rPr>
          <w:rFonts w:ascii="Book Antiqua" w:hAnsi="Book Antiqua"/>
          <w:sz w:val="24"/>
          <w:szCs w:val="24"/>
          <w:lang w:val="en-US"/>
        </w:rPr>
        <w:t>. Over the technical limitations of the tool (movement, and breath holding during the X-ray exposure, cassette placed posteriorly the thorax,</w:t>
      </w:r>
      <w:r w:rsidRPr="002379F7">
        <w:rPr>
          <w:rFonts w:ascii="Book Antiqua" w:hAnsi="Book Antiqua"/>
          <w:i/>
          <w:sz w:val="24"/>
          <w:szCs w:val="24"/>
          <w:lang w:val="en-US"/>
        </w:rPr>
        <w:t xml:space="preserve"> etc</w:t>
      </w:r>
      <w:r w:rsidRPr="002379F7">
        <w:rPr>
          <w:rFonts w:ascii="Book Antiqua" w:hAnsi="Book Antiqua"/>
          <w:sz w:val="24"/>
          <w:szCs w:val="24"/>
          <w:lang w:val="en-US"/>
        </w:rPr>
        <w:t>.) that may lead the incorrect assessment of the most frequent pulmonary disease (such as alveolar interstitial syndrome, pulmonary consolidation, and pleural effusion)</w:t>
      </w:r>
      <w:r w:rsidRPr="002379F7">
        <w:rPr>
          <w:rFonts w:ascii="Book Antiqua" w:hAnsi="Book Antiqua"/>
          <w:sz w:val="24"/>
          <w:szCs w:val="24"/>
          <w:vertAlign w:val="superscript"/>
          <w:lang w:val="en-US"/>
        </w:rPr>
        <w:t>[5]</w:t>
      </w:r>
      <w:r w:rsidRPr="002379F7">
        <w:rPr>
          <w:rFonts w:ascii="Book Antiqua" w:hAnsi="Book Antiqua"/>
          <w:sz w:val="24"/>
          <w:szCs w:val="24"/>
          <w:lang w:val="en-US"/>
        </w:rPr>
        <w:t>, the time required to achieved a bedside ordinary CR, and to compile a report, may bring to retard the diagnosis, and extended the staying of the patient in the emergency department, contributing to overcrowding of the department. Nevertheless, the CR is not ever helpful for diagnosis of pneumothorax in ill patient staying in intensive care unit (ICU) during non invasive ventilation.</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However, chest’s computer tomography (CCT) could be assessed the best tool for the imaging diagnosis of most of the thoracic settings, but it is costly, not usable in the ICU, and exposes ill patient to a strength unsafe transport to the radiology unit</w:t>
      </w:r>
      <w:r w:rsidRPr="002379F7">
        <w:rPr>
          <w:rFonts w:ascii="Book Antiqua" w:hAnsi="Book Antiqua"/>
          <w:sz w:val="24"/>
          <w:szCs w:val="24"/>
          <w:vertAlign w:val="superscript"/>
          <w:lang w:val="en-US"/>
        </w:rPr>
        <w:t>[6]</w:t>
      </w:r>
      <w:r w:rsidRPr="002379F7">
        <w:rPr>
          <w:rFonts w:ascii="Book Antiqua" w:hAnsi="Book Antiqua"/>
          <w:sz w:val="24"/>
          <w:szCs w:val="24"/>
          <w:lang w:val="en-US"/>
        </w:rPr>
        <w:t>. Moreover, CCT set out patient to high dose of radiation, which obviously restricts the possibility to repeat the proceeding, and makes not available the tool for pregnancy, and for pediatric patients</w:t>
      </w:r>
      <w:r w:rsidRPr="002379F7">
        <w:rPr>
          <w:rFonts w:ascii="Book Antiqua" w:hAnsi="Book Antiqua"/>
          <w:sz w:val="24"/>
          <w:szCs w:val="24"/>
          <w:vertAlign w:val="superscript"/>
          <w:lang w:val="en-US"/>
        </w:rPr>
        <w:t>[7,8]</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Ultrasound is an old technology and its use in the diagnostic proceedings of chest illness has ever been considered restricted by the presence of air contained inside the lung, and by the presence of the bones structure, which prevent the progression of the ultrasound</w:t>
      </w:r>
      <w:r w:rsidRPr="002379F7">
        <w:rPr>
          <w:rFonts w:ascii="Book Antiqua" w:hAnsi="Book Antiqua"/>
          <w:sz w:val="24"/>
          <w:szCs w:val="24"/>
          <w:vertAlign w:val="superscript"/>
          <w:lang w:val="en-US"/>
        </w:rPr>
        <w:t>[9-12]</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eastAsia="zh-CN"/>
        </w:rPr>
      </w:pPr>
      <w:r w:rsidRPr="002379F7">
        <w:rPr>
          <w:rFonts w:ascii="Book Antiqua" w:hAnsi="Book Antiqua"/>
          <w:sz w:val="24"/>
          <w:szCs w:val="24"/>
          <w:lang w:val="en-US"/>
        </w:rPr>
        <w:t>As matter of fact, in the textbook “</w:t>
      </w:r>
      <w:smartTag w:uri="urn:schemas-microsoft-com:office:smarttags" w:element="place">
        <w:r w:rsidRPr="002379F7">
          <w:rPr>
            <w:rFonts w:ascii="Book Antiqua" w:hAnsi="Book Antiqua"/>
            <w:sz w:val="24"/>
            <w:szCs w:val="24"/>
            <w:lang w:val="en-US"/>
          </w:rPr>
          <w:t>Harrison</w:t>
        </w:r>
      </w:smartTag>
      <w:r w:rsidRPr="002379F7">
        <w:rPr>
          <w:rFonts w:ascii="Book Antiqua" w:hAnsi="Book Antiqua"/>
          <w:sz w:val="24"/>
          <w:szCs w:val="24"/>
          <w:lang w:val="en-US"/>
        </w:rPr>
        <w:t>, Principles of Internal Medicine” about thoracic ultrasound (TUS) they say</w:t>
      </w:r>
      <w:r w:rsidRPr="002379F7">
        <w:rPr>
          <w:rFonts w:ascii="Book Antiqua" w:hAnsi="Book Antiqua"/>
          <w:sz w:val="24"/>
          <w:szCs w:val="24"/>
          <w:vertAlign w:val="superscript"/>
          <w:lang w:val="en-US"/>
        </w:rPr>
        <w:t>[13]</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“Because ultrasound energy is rapidly dissipated in air, ultrasound imaging is not useful for evaluation of the pulmonary parenchyma. However, it is helpful in the detection and localization of pleural abnormalities and is often used as a guide to placement of a needle for sampling of pleural liquid (</w:t>
      </w:r>
      <w:r w:rsidRPr="002379F7">
        <w:rPr>
          <w:rFonts w:ascii="Book Antiqua" w:hAnsi="Book Antiqua"/>
          <w:i/>
          <w:sz w:val="24"/>
          <w:szCs w:val="24"/>
          <w:lang w:val="en-US"/>
        </w:rPr>
        <w:t>i.e.</w:t>
      </w:r>
      <w:r w:rsidRPr="002379F7">
        <w:rPr>
          <w:rFonts w:ascii="Book Antiqua" w:hAnsi="Book Antiqua"/>
          <w:sz w:val="24"/>
          <w:szCs w:val="24"/>
          <w:lang w:val="en-US"/>
        </w:rPr>
        <w:t>, for thoracentesis)”.</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But thanks, firstly to the pioneering work of a French intensivist Daniel Lichtenstein, and after to others, they understated that ultrasound applied on chest and lung generate sonographic artifacts, and that those artifacts patterns are correlated with clinical, and radiologic diagnosis in ICU.</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Lichtenstein, in fact, proposed the basis and utility of TUS formulated in few basic principles. Firstly, the intimate relationship between air and water in the lung causes a variety of artifacts seen by ultrasound. Because air and, consequently the lung, cannot be visualized by sonography, thoracic ultrasound, TUS is based primarily on the valuations of these artifacts. Secondly, air and water have opposing gravitational dynamics. Consequently, a variety of pathologic conditions (pleural effusions, consolidations) is predominantly “water-rich”. These pathologies are generally found in the posterior aspects of a supine patient. On the other hand, there are several “air-rich” conditions (pneumothorax) and, as a result, are predominantly found in the anterior aspects of a supine patient (Table 1)</w:t>
      </w:r>
      <w:r w:rsidRPr="002379F7">
        <w:rPr>
          <w:rFonts w:ascii="Book Antiqua" w:hAnsi="Book Antiqua"/>
          <w:sz w:val="24"/>
          <w:szCs w:val="24"/>
          <w:vertAlign w:val="superscript"/>
          <w:lang w:val="en-US"/>
        </w:rPr>
        <w:t>[14]</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This review focus on potential clinical application of TUS.</w:t>
      </w:r>
    </w:p>
    <w:p w:rsidR="00680BD8" w:rsidRPr="002379F7" w:rsidRDefault="00680BD8" w:rsidP="00C37CCC">
      <w:pPr>
        <w:spacing w:after="0" w:line="360" w:lineRule="auto"/>
        <w:jc w:val="both"/>
        <w:rPr>
          <w:u w:val="single"/>
          <w:lang w:val="en-US" w:eastAsia="zh-CN"/>
        </w:rPr>
      </w:pPr>
    </w:p>
    <w:p w:rsidR="00680BD8" w:rsidRPr="002379F7" w:rsidRDefault="00680BD8" w:rsidP="00C37CCC">
      <w:pPr>
        <w:spacing w:after="0" w:line="360" w:lineRule="auto"/>
        <w:jc w:val="both"/>
        <w:rPr>
          <w:rFonts w:ascii="Book Antiqua" w:hAnsi="Book Antiqua"/>
          <w:b/>
          <w:bCs/>
          <w:sz w:val="24"/>
          <w:szCs w:val="24"/>
          <w:u w:val="single"/>
          <w:lang w:val="en-US"/>
        </w:rPr>
      </w:pPr>
      <w:r w:rsidRPr="002379F7">
        <w:rPr>
          <w:rFonts w:ascii="Book Antiqua" w:hAnsi="Book Antiqua"/>
          <w:b/>
          <w:sz w:val="24"/>
          <w:szCs w:val="24"/>
          <w:lang w:val="en-US"/>
        </w:rPr>
        <w:t>ULTRASOUND MACHINE REQUIREMENTS</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Ultrasound machines should be lightweight, battery-powered, hand-carried, compact, and simply to move, permitting the valuation of many patient straight bedside. Moreover, ultrasound instruments should be provided with an hard disk and a USB door saving and unloading images and clips, and a paper recorder</w:t>
      </w:r>
      <w:r w:rsidRPr="002379F7">
        <w:rPr>
          <w:rFonts w:ascii="Book Antiqua" w:hAnsi="Book Antiqua"/>
          <w:sz w:val="24"/>
          <w:szCs w:val="24"/>
          <w:vertAlign w:val="superscript"/>
          <w:lang w:val="en-US"/>
        </w:rPr>
        <w:t>[15-17]</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Moreover, ultrasound machines is used for many patients, probes can be carrier for resistant germs that could be present in the ICU. As matter of fact, ultrasound instruments and probes should be treated with frequently decontamination proceedings</w:t>
      </w:r>
      <w:r w:rsidRPr="002379F7">
        <w:rPr>
          <w:rFonts w:ascii="Book Antiqua" w:hAnsi="Book Antiqua"/>
          <w:sz w:val="24"/>
          <w:szCs w:val="24"/>
          <w:vertAlign w:val="superscript"/>
          <w:lang w:val="en-US"/>
        </w:rPr>
        <w:t>[18]</w:t>
      </w:r>
      <w:r w:rsidRPr="002379F7">
        <w:rPr>
          <w:rFonts w:ascii="Book Antiqua" w:hAnsi="Book Antiqua"/>
          <w:sz w:val="24"/>
          <w:szCs w:val="24"/>
          <w:lang w:val="en-US"/>
        </w:rPr>
        <w:t>.</w:t>
      </w:r>
    </w:p>
    <w:p w:rsidR="00680BD8" w:rsidRPr="002379F7" w:rsidRDefault="00680BD8" w:rsidP="00C37CCC">
      <w:pPr>
        <w:spacing w:after="0" w:line="360" w:lineRule="auto"/>
        <w:jc w:val="both"/>
        <w:rPr>
          <w:rFonts w:ascii="Book Antiqua" w:hAnsi="Book Antiqua"/>
          <w:sz w:val="24"/>
          <w:szCs w:val="24"/>
          <w:u w:val="single"/>
          <w:lang w:val="en-US"/>
        </w:rPr>
      </w:pPr>
      <w:r w:rsidRPr="002379F7">
        <w:rPr>
          <w:u w:val="single"/>
          <w:lang w:val="en-US"/>
        </w:rPr>
        <w:br w:type="page"/>
      </w:r>
      <w:r w:rsidRPr="002379F7">
        <w:rPr>
          <w:rFonts w:ascii="Book Antiqua" w:hAnsi="Book Antiqua"/>
          <w:b/>
          <w:sz w:val="24"/>
          <w:szCs w:val="24"/>
          <w:lang w:val="en-US"/>
        </w:rPr>
        <w:t>PROBES</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The ultrasound equipment suitable for TUS imaging must been provided with 3.5-MHz, 5-MHz, 7.5-MHz, or 10-MHz convex, linear, and sector transducers; each probe has its inherent advantages and disadvantages.</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A convex or linear transducer, better than a sector scanner, has a large vision of the range; for this reason is preferred for the initial valuation and for the screening. The curved array convex probe (3.5-MHz) has the profit of allowing view of deeper lesions, rapid assessment of the lateral thoracic cavity for signs of pleural fluid in the supine patient. However, due to its large footprint, only a small portion of the intercostal space is accessible. Furthermore, the low frequency does not allow for detailed assessment of the most important zone in thoracic ultrasound, such as pleural line. The high-frequency linear array probe (5-MHz or 7.5-MHz) give best resolutions of close structures, allows for detailed examination of the pleura and provides rapid assessment of superficial lesions interesting the chest wall and pleura, such as pneumothorax. Its large footprint, however, hinders access to larger areas of lung tissue because of the interference of the ribs. Furthermore, the high-frequency sacrifices depth-of-penetration, preventing assessment of deeper structures such as atelectasis, consolidation, and large pleural effusions. For injuries with a short ultrasound view or a really limited intercostal space, anyway, a sector probe is in general choosed, moreover cardiac probe allows simultaneous examination of heart and lung.</w:t>
      </w:r>
    </w:p>
    <w:p w:rsidR="00680BD8" w:rsidRPr="002379F7" w:rsidRDefault="00680BD8" w:rsidP="00C37CCC">
      <w:pPr>
        <w:spacing w:after="0" w:line="360" w:lineRule="auto"/>
        <w:jc w:val="both"/>
        <w:rPr>
          <w:u w:val="single"/>
          <w:lang w:val="en-US" w:eastAsia="zh-CN"/>
        </w:rPr>
      </w:pPr>
    </w:p>
    <w:p w:rsidR="00680BD8" w:rsidRPr="002379F7" w:rsidRDefault="00680BD8" w:rsidP="00C37CCC">
      <w:pPr>
        <w:spacing w:after="0" w:line="360" w:lineRule="auto"/>
        <w:jc w:val="both"/>
        <w:rPr>
          <w:rFonts w:ascii="Book Antiqua" w:hAnsi="Book Antiqua"/>
          <w:b/>
          <w:sz w:val="24"/>
          <w:szCs w:val="24"/>
          <w:lang w:val="en-US"/>
        </w:rPr>
      </w:pPr>
      <w:r w:rsidRPr="002379F7">
        <w:rPr>
          <w:rFonts w:ascii="Book Antiqua" w:hAnsi="Book Antiqua"/>
          <w:b/>
          <w:sz w:val="24"/>
          <w:szCs w:val="24"/>
          <w:lang w:val="en-US"/>
        </w:rPr>
        <w:t>SCANNING PROCEDURE</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Each TUS study should started obtaining patient’s history and a clinical evaluation.</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Commonly, TUS may be performed by two different approaches: a systematic approach, or a focused approach that starts on the area of chest distress</w:t>
      </w:r>
      <w:r w:rsidRPr="002379F7">
        <w:rPr>
          <w:rFonts w:ascii="Book Antiqua" w:hAnsi="Book Antiqua"/>
          <w:sz w:val="24"/>
          <w:szCs w:val="24"/>
          <w:vertAlign w:val="superscript"/>
          <w:lang w:val="en-US"/>
        </w:rPr>
        <w:t>[19]</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During TUS systematic examination, patients is valuated in a seated laying from anterior lateral, posterior, and supraclavicular approach, to scan both posterior and anterior areas of the thorax; by this approach patient should stay with both arms lifted over the head</w:t>
      </w:r>
      <w:r w:rsidRPr="002379F7">
        <w:rPr>
          <w:rFonts w:ascii="Book Antiqua" w:hAnsi="Book Antiqua"/>
          <w:sz w:val="24"/>
          <w:szCs w:val="24"/>
          <w:vertAlign w:val="superscript"/>
          <w:lang w:val="en-US"/>
        </w:rPr>
        <w:t>[20]</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On the other hand, in ICU a methodical procedure is not always possible, because is a proceeding that needs time, and frequently patients clinical condition are really severe. Current reviews have pointed out the simpler procedures feasible on patients independent from their position and from respiration, looking for sonographic signs easier to been acquired.</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In both approaches, thoracic cage can be divided in different zones</w:t>
      </w:r>
      <w:r w:rsidRPr="002379F7">
        <w:rPr>
          <w:rFonts w:ascii="Book Antiqua" w:hAnsi="Book Antiqua"/>
          <w:sz w:val="24"/>
          <w:szCs w:val="24"/>
          <w:vertAlign w:val="superscript"/>
          <w:lang w:val="en-US"/>
        </w:rPr>
        <w:t>[10,11,21,22]</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In the chest we can distinguish three different wall: the anterior, the lateral and the posterior wall; more of the diagnostic proceedings of TUS interest the anterior, and lateral parts of the chest cage. The anterior wall is delimitated from the sternum to the anterior axillary row, while the lateral wall is delimitated from the anterior to the posterior axillary row, and the posterior wall is delimitated from the paravertebral row, the scapularis row and the posterior axillary row</w:t>
      </w:r>
      <w:r w:rsidRPr="002379F7">
        <w:rPr>
          <w:rFonts w:ascii="Book Antiqua" w:hAnsi="Book Antiqua"/>
          <w:sz w:val="24"/>
          <w:szCs w:val="24"/>
          <w:vertAlign w:val="superscript"/>
          <w:lang w:val="en-US"/>
        </w:rPr>
        <w:t>[11,22-24]</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Thoracic parts are obviously the same on both areas, but the presence of the heart on the left side, reduces the helpful scansion on the left side.</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cs="AdvTT86d47313"/>
          <w:sz w:val="24"/>
          <w:szCs w:val="24"/>
          <w:lang w:val="en-US"/>
        </w:rPr>
        <w:t xml:space="preserve">The real limitation of ultrasound is when TUS needs to be applied to the posterior zone of the chest of </w:t>
      </w:r>
      <w:r w:rsidRPr="002379F7">
        <w:rPr>
          <w:rFonts w:ascii="Book Antiqua" w:hAnsi="Book Antiqua"/>
          <w:sz w:val="24"/>
          <w:szCs w:val="24"/>
          <w:lang w:val="en-US"/>
        </w:rPr>
        <w:t>bedridden</w:t>
      </w:r>
      <w:r w:rsidRPr="002379F7">
        <w:rPr>
          <w:rFonts w:ascii="Book Antiqua" w:hAnsi="Book Antiqua" w:cs="AdvTT86d47313"/>
          <w:sz w:val="24"/>
          <w:szCs w:val="24"/>
          <w:lang w:val="en-US"/>
        </w:rPr>
        <w:t xml:space="preserve"> patient</w:t>
      </w:r>
      <w:r w:rsidRPr="002379F7">
        <w:rPr>
          <w:rFonts w:ascii="Book Antiqua" w:hAnsi="Book Antiqua"/>
          <w:sz w:val="24"/>
          <w:szCs w:val="24"/>
          <w:lang w:val="en-US"/>
        </w:rPr>
        <w:t>, immobilized</w:t>
      </w:r>
      <w:r w:rsidRPr="002379F7">
        <w:rPr>
          <w:rFonts w:ascii="Book Antiqua" w:hAnsi="Book Antiqua" w:cs="AdvTT86d47313"/>
          <w:sz w:val="24"/>
          <w:szCs w:val="24"/>
          <w:lang w:val="en-US"/>
        </w:rPr>
        <w:t xml:space="preserve"> patient</w:t>
      </w:r>
      <w:r w:rsidRPr="002379F7">
        <w:rPr>
          <w:rFonts w:ascii="Book Antiqua" w:hAnsi="Book Antiqua"/>
          <w:sz w:val="24"/>
          <w:szCs w:val="24"/>
          <w:lang w:val="en-US"/>
        </w:rPr>
        <w:t xml:space="preserve">, intubated </w:t>
      </w:r>
      <w:r w:rsidRPr="002379F7">
        <w:rPr>
          <w:rFonts w:ascii="Book Antiqua" w:hAnsi="Book Antiqua" w:cs="AdvTT86d47313"/>
          <w:sz w:val="24"/>
          <w:szCs w:val="24"/>
          <w:lang w:val="en-US"/>
        </w:rPr>
        <w:t xml:space="preserve">patient, or unconsciousness patient. In these conditions, little probes may be useful, because can be placed between the patient, and bed. </w:t>
      </w:r>
      <w:r w:rsidRPr="002379F7">
        <w:rPr>
          <w:rFonts w:ascii="Book Antiqua" w:hAnsi="Book Antiqua"/>
          <w:sz w:val="24"/>
          <w:szCs w:val="24"/>
          <w:lang w:val="en-US"/>
        </w:rPr>
        <w:t>Infants, and small children, t</w:t>
      </w:r>
      <w:r w:rsidRPr="002379F7">
        <w:rPr>
          <w:rFonts w:ascii="Book Antiqua" w:hAnsi="Book Antiqua" w:cs="AdvTT86d47313"/>
          <w:sz w:val="24"/>
          <w:szCs w:val="24"/>
          <w:lang w:val="en-US"/>
        </w:rPr>
        <w:t xml:space="preserve">o obtain better images, </w:t>
      </w:r>
      <w:r w:rsidRPr="002379F7">
        <w:rPr>
          <w:rFonts w:ascii="Book Antiqua" w:hAnsi="Book Antiqua"/>
          <w:sz w:val="24"/>
          <w:szCs w:val="24"/>
          <w:lang w:val="en-US"/>
        </w:rPr>
        <w:t>can be evaluated by placing the babies in supine or in oblique position. The transducer can slide behind the patients back, and aim up roughly perpendicular to the chest wall</w:t>
      </w:r>
      <w:r w:rsidRPr="002379F7">
        <w:rPr>
          <w:rFonts w:ascii="Book Antiqua" w:hAnsi="Book Antiqua"/>
          <w:sz w:val="24"/>
          <w:szCs w:val="24"/>
          <w:vertAlign w:val="superscript"/>
          <w:lang w:val="en-US"/>
        </w:rPr>
        <w:t>[14,25]</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Lower portions of the chest may be evaluated from an abdominal sight. The right lung can be seen passing across the liver, while the left lung can be seen by passing across the spleen, in both conditions diaphragm will be crossed and visualized</w:t>
      </w:r>
      <w:r w:rsidRPr="002379F7">
        <w:rPr>
          <w:rFonts w:ascii="Book Antiqua" w:hAnsi="Book Antiqua"/>
          <w:sz w:val="24"/>
          <w:szCs w:val="24"/>
          <w:vertAlign w:val="superscript"/>
          <w:lang w:val="en-US"/>
        </w:rPr>
        <w:t>[19]</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By moving the probe in an upper or downer way, the pleura is represent under the ribs, moving during inspiration and expiration, synchronized with breathing motions.</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probe is shift in transverse, or longitudinal way to better see the lung using the intercostal spaces like an ultrasound windows, preventing the ribs. Both the longitudinal and the convex probes allows the visualization of couple ribs and the pleural row between this two bones. This proceeding is the first and most significant passage of chest evaluation, because it permit an easier and a more accurate valuation of the pleural row. When the pleural line has been seen, placing and turning the probe in the intercostal space,</w:t>
      </w:r>
      <w:r w:rsidRPr="002379F7">
        <w:rPr>
          <w:rFonts w:ascii="Book Antiqua" w:hAnsi="Book Antiqua"/>
          <w:sz w:val="24"/>
          <w:szCs w:val="24"/>
          <w:vertAlign w:val="superscript"/>
          <w:lang w:val="en-US"/>
        </w:rPr>
        <w:t xml:space="preserve"> </w:t>
      </w:r>
      <w:r w:rsidRPr="002379F7">
        <w:rPr>
          <w:rFonts w:ascii="Book Antiqua" w:hAnsi="Book Antiqua"/>
          <w:sz w:val="24"/>
          <w:szCs w:val="24"/>
          <w:lang w:val="en-US"/>
        </w:rPr>
        <w:t>transverse scan can be obtained to a best visualization of the pleura and its artifacts</w:t>
      </w:r>
      <w:r w:rsidRPr="002379F7">
        <w:rPr>
          <w:rFonts w:ascii="Book Antiqua" w:hAnsi="Book Antiqua"/>
          <w:sz w:val="24"/>
          <w:szCs w:val="24"/>
          <w:vertAlign w:val="superscript"/>
          <w:lang w:val="en-US"/>
        </w:rPr>
        <w:t>[11,12]</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A completely TUS evaluation included the scansion of both emidiaphragms, normal zone included, to compared normal with pathological areas.</w:t>
      </w:r>
    </w:p>
    <w:p w:rsidR="00680BD8" w:rsidRPr="002379F7" w:rsidRDefault="00680BD8" w:rsidP="00C37CCC">
      <w:pPr>
        <w:spacing w:after="0" w:line="360" w:lineRule="auto"/>
        <w:jc w:val="both"/>
        <w:rPr>
          <w:u w:val="single"/>
          <w:lang w:val="en-US" w:eastAsia="zh-CN"/>
        </w:rPr>
      </w:pPr>
    </w:p>
    <w:p w:rsidR="00680BD8" w:rsidRPr="002379F7" w:rsidRDefault="00680BD8" w:rsidP="00C37CCC">
      <w:pPr>
        <w:spacing w:after="0" w:line="360" w:lineRule="auto"/>
        <w:jc w:val="both"/>
        <w:rPr>
          <w:rFonts w:ascii="Book Antiqua" w:hAnsi="Book Antiqua"/>
          <w:b/>
          <w:sz w:val="24"/>
          <w:szCs w:val="24"/>
          <w:u w:val="single"/>
          <w:lang w:val="en-US"/>
        </w:rPr>
      </w:pPr>
      <w:r w:rsidRPr="002379F7">
        <w:rPr>
          <w:rFonts w:ascii="Book Antiqua" w:hAnsi="Book Antiqua"/>
          <w:b/>
          <w:sz w:val="24"/>
          <w:szCs w:val="24"/>
          <w:lang w:val="en-US"/>
        </w:rPr>
        <w:t>ULTRASOUND NORMAL APPEARANCE AND TERMINOLOGY</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Normal lung parenchyma is not visualized because it is composed primarily of air, which scatters, and impedes the transmission of sound waves. The dramatic difference in the acoustic characteristics of smooth tissues and the lung makes the chest surface a particularly strong reflector of ultrasound waves, and is responsible for creating a number of reverberation artifacts that lend valuable information about the lung’s current pathophysiology.</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Ultrasound picture of the thoracic cage typically displays smooth-tissue echogenicity with multiple layers of fascia, sub-cutaneous, and muscle of different thickness depending of patient constitution.</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transducer can be positioned both perpendicular to the ribs, and transverse, over the intercostal spaces.</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longitudinal approach, perpendicular to the ribs, consent a view of the lower and the upper ribs and, a little more profound, the pleural line (Figure 1), while the oblique approach, with the probe placed in the intercostals space, consent the view of a bigger part of the pleural line, not hidden by the rib shadows</w:t>
      </w:r>
      <w:r w:rsidRPr="002379F7">
        <w:rPr>
          <w:rFonts w:ascii="Book Antiqua" w:hAnsi="Book Antiqua"/>
          <w:sz w:val="24"/>
          <w:szCs w:val="24"/>
          <w:vertAlign w:val="superscript"/>
          <w:lang w:val="en-US"/>
        </w:rPr>
        <w:t>[25]</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 xml:space="preserve">Leaning the transducer on each intercostal space, in longitudinal approach, three fundamental structure can be highlight: the pleural line, the thoracic cage, and the pulmonary artifact. </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cs="AdvTT86d47313"/>
          <w:sz w:val="24"/>
          <w:szCs w:val="24"/>
          <w:lang w:val="en-US"/>
        </w:rPr>
        <w:t>The depth should be adjusted to the patient size, to the patient habitus, and depending on the structure we would seen: in fact, to visualize the pleural line in obese, or in muscled patients, or in very thick ribcages, higher depths are needed, while in children or very thin patients, littler depth are required. Depth should also be correct by</w:t>
      </w:r>
      <w:bookmarkStart w:id="6" w:name="_GoBack"/>
      <w:bookmarkEnd w:id="6"/>
      <w:r w:rsidRPr="002379F7">
        <w:rPr>
          <w:rFonts w:ascii="Book Antiqua" w:hAnsi="Book Antiqua" w:cs="AdvTT86d47313"/>
          <w:sz w:val="24"/>
          <w:szCs w:val="24"/>
          <w:lang w:val="en-US"/>
        </w:rPr>
        <w:t xml:space="preserve"> the objective of our valuation: if we are searching for pneumothorax, for a better visualization of the pleural line, and to assess the sliding, the depth should be shorter; while if we need to value a pleural effusion, the depth should be higher. Typically the focus should be placed at the pleural row level, </w:t>
      </w:r>
      <w:r w:rsidRPr="002379F7">
        <w:rPr>
          <w:rFonts w:ascii="Book Antiqua" w:hAnsi="Book Antiqua"/>
          <w:sz w:val="24"/>
          <w:szCs w:val="24"/>
          <w:lang w:val="en-US"/>
        </w:rPr>
        <w:t>for a better visualization of artifacts</w:t>
      </w:r>
      <w:r w:rsidRPr="002379F7">
        <w:rPr>
          <w:rFonts w:ascii="Book Antiqua" w:hAnsi="Book Antiqua" w:cs="AdvTT86d47313"/>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Different portions of the thoracic cage may be highlight through TUS, but the more significant structures visualized by TUS are the margins of the ribs. They seems as a line with uninterrupted echogenicity, like the physiological pleural row, but without any movements; moreover the margin of the normal ribs produces an acoustic shadow that masked in part the structures above, except for the cartilage zone of the ribs that consent the transmission of the ultrasound beam, showing the pleura underling and its sliding. TUS may be also used in the diagnosis of chest wall pathologies (such as fractures after resuscitation cardio-pulmonary, or trauma), but this is not in the scope of our review.</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second structure to highlight is the pleural row; it seems as a thin echogenic row, under the ribs. This row represents the visceral and parietal layers, seen together. Typically, the pleural lines are smooth and thick (less than 2 mm o</w:t>
      </w:r>
      <w:r w:rsidRPr="002379F7">
        <w:rPr>
          <w:rFonts w:ascii="Book Antiqua" w:hAnsi="Book Antiqua"/>
          <w:sz w:val="24"/>
          <w:szCs w:val="24"/>
          <w:lang w:val="en-US" w:eastAsia="zh-CN"/>
        </w:rPr>
        <w:t>f</w:t>
      </w:r>
      <w:r w:rsidRPr="002379F7">
        <w:rPr>
          <w:rFonts w:ascii="Book Antiqua" w:hAnsi="Book Antiqua"/>
          <w:sz w:val="24"/>
          <w:szCs w:val="24"/>
          <w:lang w:val="en-US"/>
        </w:rPr>
        <w:t xml:space="preserve"> thickness); between two rows there is the pleural space (less than 0.3/0.4 mm). The near ribs, the upper and the lower, with the pleural line below them, delineate a typically ultrasound sign named “Bat sign”, better shown by convex probe, due to its curvilinear shape (both the near ribs are the wings of the bat and, the pleural line under them is the backside of the bat). The recognition of this sign is important, since it simply consent the finding of the pleural row (Figure 2).</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pleural row moving through respiration, and its movement is synchronized with respiration</w:t>
      </w:r>
      <w:r w:rsidRPr="002379F7">
        <w:rPr>
          <w:rFonts w:ascii="Book Antiqua" w:hAnsi="Book Antiqua"/>
          <w:sz w:val="24"/>
          <w:szCs w:val="24"/>
          <w:vertAlign w:val="superscript"/>
          <w:lang w:val="en-US"/>
        </w:rPr>
        <w:t>[3]</w:t>
      </w:r>
      <w:r w:rsidRPr="002379F7">
        <w:rPr>
          <w:rFonts w:ascii="Book Antiqua" w:hAnsi="Book Antiqua"/>
          <w:sz w:val="24"/>
          <w:szCs w:val="24"/>
          <w:lang w:val="en-US"/>
        </w:rPr>
        <w:t>. This movements is named lung sliding or gliding</w:t>
      </w:r>
      <w:r w:rsidRPr="002379F7">
        <w:rPr>
          <w:rFonts w:ascii="Book Antiqua" w:hAnsi="Book Antiqua"/>
          <w:sz w:val="24"/>
          <w:szCs w:val="24"/>
          <w:vertAlign w:val="superscript"/>
          <w:lang w:val="en-US"/>
        </w:rPr>
        <w:t>[25]</w:t>
      </w:r>
      <w:r w:rsidRPr="002379F7">
        <w:rPr>
          <w:rFonts w:ascii="Book Antiqua" w:hAnsi="Book Antiqua"/>
          <w:sz w:val="24"/>
          <w:szCs w:val="24"/>
          <w:lang w:val="en-US"/>
        </w:rPr>
        <w:t>, and its recognitions is a significant passage in chest evaluation, since is a sign of physiologic moving of pleura.</w:t>
      </w:r>
    </w:p>
    <w:p w:rsidR="00680BD8" w:rsidRPr="002379F7" w:rsidRDefault="00680BD8" w:rsidP="00FE6041">
      <w:pPr>
        <w:spacing w:after="0" w:line="360" w:lineRule="auto"/>
        <w:ind w:firstLineChars="100" w:firstLine="31680"/>
        <w:jc w:val="both"/>
        <w:textAlignment w:val="baseline"/>
        <w:rPr>
          <w:rFonts w:ascii="Book Antiqua" w:hAnsi="Book Antiqua" w:cs="Arial"/>
          <w:color w:val="000000"/>
          <w:sz w:val="24"/>
          <w:szCs w:val="24"/>
          <w:lang w:val="en-US"/>
        </w:rPr>
      </w:pPr>
      <w:r w:rsidRPr="002379F7">
        <w:rPr>
          <w:rFonts w:ascii="Book Antiqua" w:hAnsi="Book Antiqua" w:cs="Arial"/>
          <w:color w:val="000000"/>
          <w:sz w:val="24"/>
          <w:szCs w:val="24"/>
          <w:lang w:val="en-US"/>
        </w:rPr>
        <w:t>Moreover, the heart beats caused another movement called the lung puls, that is the moving of the pleural row synchronous with the cardiac beam. Is a vertical movement that is easier to see on the left hemithorax, and is produced by the transmission of heart rhythm.</w:t>
      </w:r>
    </w:p>
    <w:p w:rsidR="00680BD8" w:rsidRPr="002379F7" w:rsidRDefault="00680BD8" w:rsidP="00FE6041">
      <w:pPr>
        <w:spacing w:after="0" w:line="360" w:lineRule="auto"/>
        <w:ind w:firstLineChars="100" w:firstLine="31680"/>
        <w:jc w:val="both"/>
        <w:textAlignment w:val="baseline"/>
        <w:rPr>
          <w:rFonts w:ascii="Book Antiqua" w:hAnsi="Book Antiqua" w:cs="Arial"/>
          <w:color w:val="000000"/>
          <w:sz w:val="24"/>
          <w:szCs w:val="24"/>
          <w:lang w:val="en-US"/>
        </w:rPr>
      </w:pPr>
      <w:r w:rsidRPr="002379F7">
        <w:rPr>
          <w:rFonts w:ascii="Book Antiqua" w:hAnsi="Book Antiqua" w:cs="Arial"/>
          <w:color w:val="000000"/>
          <w:sz w:val="24"/>
          <w:szCs w:val="24"/>
          <w:lang w:val="en-US"/>
        </w:rPr>
        <w:t>The presence of intrapleural air (like in pneumothorax) avoids the transmission of any kind of moving (both vertical and horizontal) to the parietal pleura. As matter of fact, visualizing the lung pulse, is it possible to</w:t>
      </w:r>
      <w:r w:rsidRPr="002379F7">
        <w:rPr>
          <w:rFonts w:ascii="Book Antiqua" w:hAnsi="Book Antiqua" w:cs="Arial"/>
          <w:i/>
          <w:color w:val="000000"/>
          <w:sz w:val="24"/>
          <w:szCs w:val="24"/>
          <w:lang w:val="en-US"/>
        </w:rPr>
        <w:t xml:space="preserve"> </w:t>
      </w:r>
      <w:r w:rsidRPr="002379F7">
        <w:rPr>
          <w:rFonts w:ascii="Book Antiqua" w:hAnsi="Book Antiqua" w:cs="Arial"/>
          <w:color w:val="000000"/>
          <w:sz w:val="24"/>
          <w:szCs w:val="24"/>
          <w:lang w:val="en-US"/>
        </w:rPr>
        <w:t>exclude pneumothorax.</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Moreover the M-mode can be used to document lung sliding, recordings a mark named seashore sign (Figure 3)</w:t>
      </w:r>
      <w:r w:rsidRPr="002379F7">
        <w:rPr>
          <w:rFonts w:ascii="Book Antiqua" w:hAnsi="Book Antiqua"/>
          <w:sz w:val="24"/>
          <w:szCs w:val="24"/>
          <w:vertAlign w:val="superscript"/>
          <w:lang w:val="en-US"/>
        </w:rPr>
        <w:t>[26]</w:t>
      </w:r>
      <w:r w:rsidRPr="002379F7">
        <w:rPr>
          <w:rFonts w:ascii="Book Antiqua" w:hAnsi="Book Antiqua"/>
          <w:sz w:val="24"/>
          <w:szCs w:val="24"/>
          <w:lang w:val="en-US"/>
        </w:rPr>
        <w:t>. In this kind of picture, below the pleural line of the phisiological lung, is it possible to see the pulmonary artifact made of a steady background pattern, finely sparkling, and with several linear artifacts. On the setting, sparkling artifact are created when the ultrasound beam is no uniformly mirrored back to the transuder by the microspheric surfaces of air that are trapped in the alveoli</w:t>
      </w:r>
      <w:r w:rsidRPr="002379F7">
        <w:rPr>
          <w:rFonts w:ascii="Book Antiqua" w:hAnsi="Book Antiqua"/>
          <w:sz w:val="24"/>
          <w:szCs w:val="24"/>
          <w:vertAlign w:val="superscript"/>
          <w:lang w:val="en-US"/>
        </w:rPr>
        <w:t>[9,10]</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Moreover, linear artifacts can be distinguished in two different kinds, vertical and horizontal.</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horizontal artifacts are hyperechogenic row showed at standard intervals from the pleural row, as repetition, and are called A-lines (Figure 4). When mached with physiological lung sliding, these reverberation artifacts represent a sign of the physiological presence of air in the alveoli</w:t>
      </w:r>
      <w:r w:rsidRPr="002379F7">
        <w:rPr>
          <w:rFonts w:ascii="Book Antiqua" w:hAnsi="Book Antiqua"/>
          <w:sz w:val="24"/>
          <w:szCs w:val="24"/>
          <w:vertAlign w:val="superscript"/>
          <w:lang w:val="en-US"/>
        </w:rPr>
        <w:t>[21,25]</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GB"/>
        </w:rPr>
      </w:pPr>
      <w:r w:rsidRPr="002379F7">
        <w:rPr>
          <w:rFonts w:ascii="Book Antiqua" w:hAnsi="Book Antiqua"/>
          <w:sz w:val="24"/>
          <w:szCs w:val="24"/>
          <w:lang w:val="en-GB"/>
        </w:rPr>
        <w:t>A-lines occur when sound waves pass through the superficial soft tissues, and cross the pleural line encountering air, or tissue that is almost completely composed of air, as in normal lung. These waves are reflected strongly by this tissue/air interface, and bounce back and forth, between the transducer, and lung surface; each volley of sound waves returns to the transducer after a longer period of time, and is thus represented as a bright horizontal line deeper and deeper on the display screen. As this is a classic reverberation artefact, the distance from the skin to the pleural row equals the distance from the pleural row to the first A-line, the first A-line to the second A-line, and so forth.</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TT86d47313"/>
          <w:sz w:val="24"/>
          <w:szCs w:val="24"/>
          <w:lang w:val="en-US"/>
        </w:rPr>
      </w:pPr>
      <w:r w:rsidRPr="002379F7">
        <w:rPr>
          <w:rFonts w:ascii="Book Antiqua" w:hAnsi="Book Antiqua"/>
          <w:sz w:val="24"/>
          <w:szCs w:val="24"/>
          <w:lang w:val="en-US"/>
        </w:rPr>
        <w:t>The vertical artifacts are echogenic beams that come from the pleural row, arriving to the opposite way of the screen in the absence of interruptions and with synchronous movements with lung sliding</w:t>
      </w:r>
      <w:r w:rsidRPr="002379F7">
        <w:rPr>
          <w:rFonts w:ascii="Book Antiqua" w:hAnsi="Book Antiqua"/>
          <w:i/>
          <w:sz w:val="24"/>
          <w:szCs w:val="24"/>
          <w:lang w:val="en-US"/>
        </w:rPr>
        <w:t xml:space="preserve"> </w:t>
      </w:r>
      <w:r w:rsidRPr="002379F7">
        <w:rPr>
          <w:rFonts w:ascii="Book Antiqua" w:hAnsi="Book Antiqua"/>
          <w:sz w:val="24"/>
          <w:szCs w:val="24"/>
          <w:lang w:val="en-US"/>
        </w:rPr>
        <w:t xml:space="preserve">and respiratory frequency. They are </w:t>
      </w:r>
      <w:r w:rsidRPr="002379F7">
        <w:rPr>
          <w:rFonts w:ascii="Book Antiqua" w:hAnsi="Book Antiqua" w:cs="AdvTT86d47313"/>
          <w:sz w:val="24"/>
          <w:szCs w:val="24"/>
          <w:lang w:val="en-US"/>
        </w:rPr>
        <w:t>well-defined, laser-like, hyperechoic, and they erases A-lines</w:t>
      </w:r>
      <w:r w:rsidRPr="002379F7">
        <w:rPr>
          <w:rFonts w:ascii="Book Antiqua" w:hAnsi="Book Antiqua" w:cs="AdvTT86d47313"/>
          <w:sz w:val="24"/>
          <w:szCs w:val="24"/>
          <w:vertAlign w:val="superscript"/>
          <w:lang w:val="en-US"/>
        </w:rPr>
        <w:t>[26]</w:t>
      </w:r>
      <w:r w:rsidRPr="002379F7">
        <w:rPr>
          <w:rFonts w:ascii="Book Antiqua" w:hAnsi="Book Antiqua" w:cs="AdvTT86d47313"/>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In the normal lung vertical artifacts are generally not more than 2-3 per chest parts per emithorax, preferentially at the bases of the lung</w:t>
      </w:r>
      <w:r w:rsidRPr="002379F7">
        <w:rPr>
          <w:rFonts w:ascii="Book Antiqua" w:hAnsi="Book Antiqua"/>
          <w:sz w:val="24"/>
          <w:szCs w:val="24"/>
          <w:vertAlign w:val="superscript"/>
          <w:lang w:val="en-US"/>
        </w:rPr>
        <w:t>[11,23,27]</w:t>
      </w:r>
      <w:r w:rsidRPr="002379F7">
        <w:rPr>
          <w:rFonts w:ascii="Book Antiqua" w:hAnsi="Book Antiqua"/>
          <w:sz w:val="24"/>
          <w:szCs w:val="24"/>
          <w:lang w:val="en-US"/>
        </w:rPr>
        <w:t>; they are named B-lines, or comet tails, (Figure 5)</w:t>
      </w:r>
      <w:r w:rsidRPr="002379F7">
        <w:rPr>
          <w:rFonts w:ascii="Book Antiqua" w:hAnsi="Book Antiqua"/>
          <w:sz w:val="24"/>
          <w:szCs w:val="24"/>
          <w:vertAlign w:val="superscript"/>
          <w:lang w:val="en-US"/>
        </w:rPr>
        <w:t>[12,28,29]</w:t>
      </w:r>
      <w:r w:rsidRPr="002379F7">
        <w:rPr>
          <w:rFonts w:ascii="Book Antiqua" w:hAnsi="Book Antiqua" w:cs="AdvTT86d47313"/>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GB"/>
        </w:rPr>
      </w:pPr>
      <w:r w:rsidRPr="002379F7">
        <w:rPr>
          <w:rFonts w:ascii="Book Antiqua" w:hAnsi="Book Antiqua"/>
          <w:sz w:val="24"/>
          <w:szCs w:val="24"/>
          <w:lang w:val="en-US"/>
        </w:rPr>
        <w:t>The B-lines</w:t>
      </w:r>
      <w:r w:rsidRPr="002379F7">
        <w:rPr>
          <w:rFonts w:ascii="Book Antiqua" w:hAnsi="Book Antiqua"/>
          <w:i/>
          <w:sz w:val="24"/>
          <w:szCs w:val="24"/>
          <w:lang w:val="en-US"/>
        </w:rPr>
        <w:t xml:space="preserve"> </w:t>
      </w:r>
      <w:r w:rsidRPr="002379F7">
        <w:rPr>
          <w:rFonts w:ascii="Book Antiqua" w:hAnsi="Book Antiqua"/>
          <w:sz w:val="24"/>
          <w:szCs w:val="24"/>
          <w:lang w:val="en-US"/>
        </w:rPr>
        <w:t>image are connected with a little water-rich structure, under the resolution of the sonographic beam enclosed by air, and when this structure is been stricken by ultrasound beam generates this kind of artifacts.</w:t>
      </w:r>
    </w:p>
    <w:p w:rsidR="00680BD8" w:rsidRPr="002379F7" w:rsidRDefault="00680BD8" w:rsidP="00C37CCC">
      <w:pPr>
        <w:spacing w:after="0" w:line="360" w:lineRule="auto"/>
        <w:jc w:val="both"/>
        <w:rPr>
          <w:u w:val="single"/>
          <w:lang w:val="en-US" w:eastAsia="zh-CN"/>
        </w:rPr>
      </w:pPr>
    </w:p>
    <w:p w:rsidR="00680BD8" w:rsidRPr="002379F7" w:rsidRDefault="00680BD8" w:rsidP="00C37CCC">
      <w:pPr>
        <w:spacing w:after="0" w:line="360" w:lineRule="auto"/>
        <w:jc w:val="both"/>
        <w:rPr>
          <w:rFonts w:ascii="Book Antiqua" w:hAnsi="Book Antiqua"/>
          <w:b/>
          <w:sz w:val="24"/>
          <w:szCs w:val="24"/>
          <w:u w:val="single"/>
          <w:lang w:val="en-US"/>
        </w:rPr>
      </w:pPr>
      <w:r w:rsidRPr="002379F7">
        <w:rPr>
          <w:rFonts w:ascii="Book Antiqua" w:hAnsi="Book Antiqua"/>
          <w:b/>
          <w:sz w:val="24"/>
          <w:szCs w:val="24"/>
          <w:lang w:val="en-US"/>
        </w:rPr>
        <w:t>PULMONARY INVOLVEMENT IN CARDIAC DISEASES</w:t>
      </w:r>
    </w:p>
    <w:p w:rsidR="00680BD8" w:rsidRPr="002379F7" w:rsidRDefault="00680BD8" w:rsidP="00C37CCC">
      <w:pPr>
        <w:spacing w:after="0" w:line="360" w:lineRule="auto"/>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When we have a clinical setting characterized by damaged lung with an enhanced of free-water</w:t>
      </w:r>
      <w:r w:rsidRPr="002379F7">
        <w:rPr>
          <w:rFonts w:ascii="Book Antiqua" w:hAnsi="Book Antiqua" w:cs="AkzidenzGroteskBE-Regular"/>
          <w:sz w:val="24"/>
          <w:szCs w:val="24"/>
          <w:vertAlign w:val="superscript"/>
          <w:lang w:val="en-US"/>
        </w:rPr>
        <w:t>[30]</w:t>
      </w:r>
      <w:r w:rsidRPr="002379F7">
        <w:rPr>
          <w:rFonts w:ascii="Book Antiqua" w:hAnsi="Book Antiqua" w:cs="AkzidenzGroteskBE-Regular"/>
          <w:sz w:val="24"/>
          <w:szCs w:val="24"/>
          <w:lang w:val="en-US"/>
        </w:rPr>
        <w:t>, vertical artifacts growing up from the pleura and continuing to the opposite way of the dislpay</w:t>
      </w:r>
      <w:r w:rsidRPr="002379F7">
        <w:rPr>
          <w:rFonts w:ascii="Book Antiqua" w:hAnsi="Book Antiqua" w:cs="AkzidenzGroteskBE-Regular"/>
          <w:sz w:val="24"/>
          <w:szCs w:val="24"/>
          <w:vertAlign w:val="superscript"/>
          <w:lang w:val="en-US"/>
        </w:rPr>
        <w:t>[31]</w:t>
      </w:r>
      <w:r w:rsidRPr="002379F7">
        <w:rPr>
          <w:rFonts w:ascii="Book Antiqua" w:hAnsi="Book Antiqua" w:cs="AkzidenzGroteskBE-Regular"/>
          <w:sz w:val="24"/>
          <w:szCs w:val="24"/>
          <w:lang w:val="en-US"/>
        </w:rPr>
        <w:t>,</w:t>
      </w:r>
      <w:r w:rsidRPr="002379F7">
        <w:rPr>
          <w:rFonts w:ascii="Book Antiqua" w:hAnsi="Book Antiqua" w:cs="AkzidenzGroteskBE-Regular"/>
          <w:sz w:val="24"/>
          <w:szCs w:val="24"/>
          <w:vertAlign w:val="superscript"/>
          <w:lang w:val="en-US"/>
        </w:rPr>
        <w:t xml:space="preserve"> </w:t>
      </w:r>
      <w:r w:rsidRPr="002379F7">
        <w:rPr>
          <w:rFonts w:ascii="Book Antiqua" w:hAnsi="Book Antiqua" w:cs="AkzidenzGroteskBE-Regular"/>
          <w:sz w:val="24"/>
          <w:szCs w:val="24"/>
          <w:lang w:val="en-US"/>
        </w:rPr>
        <w:t xml:space="preserve">as already said, are named B-lines The quantity of the </w:t>
      </w:r>
      <w:r w:rsidRPr="002379F7">
        <w:rPr>
          <w:rFonts w:ascii="Book Antiqua" w:hAnsi="Book Antiqua" w:cs="AkzidenzGroteskBE-Regular"/>
          <w:i/>
          <w:sz w:val="24"/>
          <w:szCs w:val="24"/>
          <w:lang w:val="en-US"/>
        </w:rPr>
        <w:t xml:space="preserve">comet tails </w:t>
      </w:r>
      <w:r w:rsidRPr="002379F7">
        <w:rPr>
          <w:rFonts w:ascii="Book Antiqua" w:hAnsi="Book Antiqua" w:cs="AkzidenzGroteskBE-Regular"/>
          <w:sz w:val="24"/>
          <w:szCs w:val="24"/>
          <w:lang w:val="en-US"/>
        </w:rPr>
        <w:t>is related with the increased free-water and the lung aeration leak</w:t>
      </w:r>
      <w:r w:rsidRPr="002379F7">
        <w:rPr>
          <w:rFonts w:ascii="Book Antiqua" w:hAnsi="Book Antiqua" w:cs="AkzidenzGroteskBE-Regular"/>
          <w:sz w:val="24"/>
          <w:szCs w:val="24"/>
          <w:vertAlign w:val="superscript"/>
          <w:lang w:val="en-US"/>
        </w:rPr>
        <w:t>[32]</w:t>
      </w:r>
      <w:r w:rsidRPr="002379F7">
        <w:rPr>
          <w:rFonts w:ascii="Book Antiqua" w:hAnsi="Book Antiqua" w:cs="AkzidenzGroteskBE-Regular"/>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It is important to don’t forget, as mentioned above, that some B-lines (one or two) may be view ordinarily in bottom dependent lung regions, such as normally aerated lung bases</w:t>
      </w:r>
      <w:r w:rsidRPr="002379F7">
        <w:rPr>
          <w:rFonts w:ascii="Book Antiqua" w:hAnsi="Book Antiqua" w:cs="AkzidenzGroteskBE-Regular"/>
          <w:sz w:val="24"/>
          <w:szCs w:val="24"/>
          <w:vertAlign w:val="superscript"/>
          <w:lang w:val="en-US"/>
        </w:rPr>
        <w:t>[23]</w:t>
      </w:r>
      <w:r w:rsidRPr="002379F7">
        <w:rPr>
          <w:rFonts w:ascii="Book Antiqua" w:hAnsi="Book Antiqua" w:cs="AkzidenzGroteskBE-Regular"/>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It has been demonstrated that many B-lines (nearest then 7 mm) are determinated by thickened interlobular septa featuring interstitial edema. On the opposite site, multiple B-lines (nearest then 3 mm or fewer) are produced by alveolar edema. As matter of fact, the amount of B-lines rises with the grade of leak of aeration.</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vertAlign w:val="superscript"/>
          <w:lang w:val="en-US"/>
        </w:rPr>
      </w:pPr>
      <w:r w:rsidRPr="002379F7">
        <w:rPr>
          <w:rFonts w:ascii="Book Antiqua" w:hAnsi="Book Antiqua"/>
          <w:sz w:val="24"/>
          <w:szCs w:val="24"/>
          <w:lang w:val="en-GB"/>
        </w:rPr>
        <w:t xml:space="preserve">Moreover, the usefulness of </w:t>
      </w:r>
      <w:r w:rsidRPr="002379F7">
        <w:rPr>
          <w:rFonts w:ascii="Book Antiqua" w:hAnsi="Book Antiqua" w:cs="AkzidenzGroteskBE-Regular"/>
          <w:sz w:val="24"/>
          <w:szCs w:val="24"/>
          <w:lang w:val="en-US"/>
        </w:rPr>
        <w:t>TUS is to assess lung reareation after antimicrobial therapy</w:t>
      </w:r>
      <w:r w:rsidRPr="002379F7">
        <w:rPr>
          <w:rFonts w:ascii="Book Antiqua" w:hAnsi="Book Antiqua" w:cs="AkzidenzGroteskBE-Regular"/>
          <w:sz w:val="24"/>
          <w:szCs w:val="24"/>
          <w:vertAlign w:val="superscript"/>
          <w:lang w:val="en-US"/>
        </w:rPr>
        <w:t xml:space="preserve">[33] </w:t>
      </w:r>
      <w:r w:rsidRPr="002379F7">
        <w:rPr>
          <w:rFonts w:ascii="Book Antiqua" w:hAnsi="Book Antiqua" w:cs="AkzidenzGroteskBE-Regular"/>
          <w:sz w:val="24"/>
          <w:szCs w:val="24"/>
          <w:lang w:val="en-US"/>
        </w:rPr>
        <w:t>or after non invasive ventilation.</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The cardio-pulmonary system is so complex and interrelated, that an integrated method (lung ultrasound assessment additional to echocardiography) is fundamental to the assessment of pulmonary involvement in acute and chronic cardiac failure</w:t>
      </w:r>
      <w:r w:rsidRPr="002379F7">
        <w:rPr>
          <w:rFonts w:ascii="Book Antiqua" w:hAnsi="Book Antiqua" w:cs="AdvOTa9103878"/>
          <w:sz w:val="24"/>
          <w:szCs w:val="24"/>
          <w:vertAlign w:val="superscript"/>
          <w:lang w:val="en-US"/>
        </w:rPr>
        <w:t>[34]</w:t>
      </w:r>
      <w:r w:rsidRPr="002379F7">
        <w:rPr>
          <w:rFonts w:ascii="Book Antiqua" w:hAnsi="Book Antiqua" w:cs="AdvOTa9103878"/>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As a matter of fact, the evidence of many, diffuse, and in both the emithorax of comete-tails</w:t>
      </w:r>
      <w:r w:rsidRPr="002379F7">
        <w:rPr>
          <w:rFonts w:ascii="Book Antiqua" w:hAnsi="Book Antiqua" w:cs="AdvOTa9103878"/>
          <w:i/>
          <w:sz w:val="24"/>
          <w:szCs w:val="24"/>
          <w:lang w:val="en-US"/>
        </w:rPr>
        <w:t xml:space="preserve"> </w:t>
      </w:r>
      <w:r w:rsidRPr="002379F7">
        <w:rPr>
          <w:rFonts w:ascii="Book Antiqua" w:hAnsi="Book Antiqua" w:cs="AdvOTa9103878"/>
          <w:sz w:val="24"/>
          <w:szCs w:val="24"/>
          <w:lang w:val="en-US"/>
        </w:rPr>
        <w:t>correlated with left ventricular dysfunction or valvular disease is most suggestive of cardiac pulmonary cause of the pulmonary edema</w:t>
      </w:r>
      <w:r w:rsidRPr="002379F7">
        <w:rPr>
          <w:rFonts w:ascii="Book Antiqua" w:hAnsi="Book Antiqua" w:cs="AdvOTa9103878"/>
          <w:sz w:val="24"/>
          <w:szCs w:val="24"/>
          <w:vertAlign w:val="superscript"/>
          <w:lang w:val="en-US"/>
        </w:rPr>
        <w:t>[35-37]</w:t>
      </w:r>
      <w:r w:rsidRPr="002379F7">
        <w:rPr>
          <w:rFonts w:ascii="Book Antiqua" w:hAnsi="Book Antiqua" w:cs="AdvOTa9103878"/>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On the other hand, the evidence of B-lines, related with normal systolic and diastolic function, suggest a non-cardiogenic cause of the congestion, but a lung disease, such as pneumonia, acute respiratory distress syndrome, acute lung injury, or particularly in chronic setting, pulmonary fibrosis.</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On the opposite side, focal multiplex comet tails can be present in physiologic lungs, or in different pathologic such as pleural distress, lung disease, focal pneumonia, pulmonary neoplasia lung contusion, or lung infarction.</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This highlight the significance of integrate results obtain trough TUS, echocardiography with patients</w:t>
      </w:r>
      <w:r w:rsidRPr="002379F7">
        <w:rPr>
          <w:rFonts w:ascii="Book Antiqua" w:hAnsi="Book Antiqua" w:cs="AdvOTa9103878+20"/>
          <w:sz w:val="24"/>
          <w:szCs w:val="24"/>
          <w:lang w:val="en-US"/>
        </w:rPr>
        <w:t xml:space="preserve">’ </w:t>
      </w:r>
      <w:r w:rsidRPr="002379F7">
        <w:rPr>
          <w:rFonts w:ascii="Book Antiqua" w:hAnsi="Book Antiqua" w:cs="AdvOTa9103878"/>
          <w:sz w:val="24"/>
          <w:szCs w:val="24"/>
          <w:lang w:val="en-US"/>
        </w:rPr>
        <w:t>anamnesis, clinical setting, and all instrumental information we can find</w:t>
      </w:r>
      <w:r w:rsidRPr="002379F7">
        <w:rPr>
          <w:rFonts w:ascii="Book Antiqua" w:hAnsi="Book Antiqua" w:cs="AdvOTa9103878"/>
          <w:sz w:val="24"/>
          <w:szCs w:val="24"/>
          <w:vertAlign w:val="superscript"/>
          <w:lang w:val="en-US"/>
        </w:rPr>
        <w:t>[38]</w:t>
      </w:r>
      <w:r w:rsidRPr="002379F7">
        <w:rPr>
          <w:rFonts w:ascii="Book Antiqua" w:hAnsi="Book Antiqua" w:cs="AdvOTa9103878"/>
          <w:sz w:val="24"/>
          <w:szCs w:val="24"/>
          <w:lang w:val="en-US"/>
        </w:rPr>
        <w:t>.</w:t>
      </w:r>
    </w:p>
    <w:p w:rsidR="00680BD8" w:rsidRPr="002379F7" w:rsidRDefault="00680BD8" w:rsidP="00C37CCC">
      <w:pPr>
        <w:spacing w:after="0" w:line="360" w:lineRule="auto"/>
        <w:jc w:val="both"/>
        <w:rPr>
          <w:lang w:val="en-US" w:eastAsia="zh-CN"/>
        </w:rPr>
      </w:pPr>
    </w:p>
    <w:p w:rsidR="00680BD8" w:rsidRPr="002379F7" w:rsidRDefault="00680BD8" w:rsidP="00C37CCC">
      <w:pPr>
        <w:spacing w:after="0" w:line="360" w:lineRule="auto"/>
        <w:jc w:val="both"/>
        <w:rPr>
          <w:rFonts w:ascii="Book Antiqua" w:hAnsi="Book Antiqua"/>
          <w:b/>
          <w:sz w:val="24"/>
          <w:szCs w:val="24"/>
          <w:lang w:val="en-US"/>
        </w:rPr>
      </w:pPr>
      <w:r w:rsidRPr="002379F7">
        <w:rPr>
          <w:rFonts w:ascii="Book Antiqua" w:hAnsi="Book Antiqua"/>
          <w:b/>
          <w:sz w:val="24"/>
          <w:szCs w:val="24"/>
          <w:lang w:val="en-US"/>
        </w:rPr>
        <w:t>PLEURAL EFFUSION</w:t>
      </w:r>
    </w:p>
    <w:p w:rsidR="00680BD8" w:rsidRPr="002379F7" w:rsidRDefault="00680BD8" w:rsidP="00C37CCC">
      <w:pPr>
        <w:spacing w:after="0" w:line="360" w:lineRule="auto"/>
        <w:jc w:val="both"/>
        <w:rPr>
          <w:rFonts w:ascii="Book Antiqua" w:hAnsi="Book Antiqua" w:cs="NewCaledonia"/>
          <w:sz w:val="24"/>
          <w:szCs w:val="24"/>
          <w:lang w:val="en-US"/>
        </w:rPr>
      </w:pPr>
      <w:r w:rsidRPr="002379F7">
        <w:rPr>
          <w:rFonts w:ascii="Book Antiqua" w:hAnsi="Book Antiqua"/>
          <w:sz w:val="24"/>
          <w:szCs w:val="24"/>
          <w:lang w:val="en-US"/>
        </w:rPr>
        <w:t xml:space="preserve">Ultrasound </w:t>
      </w:r>
      <w:r w:rsidRPr="002379F7">
        <w:rPr>
          <w:rFonts w:ascii="Book Antiqua" w:hAnsi="Book Antiqua" w:cs="NewCaledonia"/>
          <w:sz w:val="24"/>
          <w:szCs w:val="24"/>
          <w:lang w:val="en-US"/>
        </w:rPr>
        <w:t>imaging is the better tool for the diagnose of pleural effusion, the easiest and the more specific instrument; moreover is very useful to differentiate the nature of pleural fluid</w:t>
      </w:r>
      <w:r w:rsidRPr="002379F7">
        <w:rPr>
          <w:rFonts w:ascii="Book Antiqua" w:hAnsi="Book Antiqua" w:cs="NewCaledonia"/>
          <w:sz w:val="24"/>
          <w:szCs w:val="24"/>
          <w:vertAlign w:val="superscript"/>
          <w:lang w:val="en-US"/>
        </w:rPr>
        <w:t>[39</w:t>
      </w:r>
      <w:r w:rsidRPr="002379F7">
        <w:rPr>
          <w:rFonts w:ascii="Book Antiqua" w:hAnsi="Book Antiqua" w:cs="NewCaledonia"/>
          <w:sz w:val="24"/>
          <w:szCs w:val="24"/>
          <w:vertAlign w:val="superscript"/>
          <w:lang w:val="en-US" w:eastAsia="zh-CN"/>
        </w:rPr>
        <w:t>,</w:t>
      </w:r>
      <w:r w:rsidRPr="002379F7">
        <w:rPr>
          <w:rFonts w:ascii="Book Antiqua" w:hAnsi="Book Antiqua" w:cs="NewCaledonia"/>
          <w:sz w:val="24"/>
          <w:szCs w:val="24"/>
          <w:vertAlign w:val="superscript"/>
          <w:lang w:val="en-US"/>
        </w:rPr>
        <w:t>40]</w:t>
      </w:r>
      <w:r w:rsidRPr="002379F7">
        <w:rPr>
          <w:rFonts w:ascii="Book Antiqua" w:hAnsi="Book Antiqua" w:cs="NewCaledonia"/>
          <w:sz w:val="24"/>
          <w:szCs w:val="24"/>
          <w:lang w:val="en-US"/>
        </w:rPr>
        <w:t>.</w:t>
      </w:r>
    </w:p>
    <w:p w:rsidR="00680BD8" w:rsidRPr="002379F7" w:rsidRDefault="00680BD8" w:rsidP="00FE6041">
      <w:pPr>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NewCaledonia"/>
          <w:sz w:val="24"/>
          <w:szCs w:val="24"/>
          <w:lang w:val="en-US"/>
        </w:rPr>
        <w:t>Pleural effusion is really easy to find out by ultrasound as an echo-free zone (black area). As matter of fact, p</w:t>
      </w:r>
      <w:r w:rsidRPr="002379F7">
        <w:rPr>
          <w:rFonts w:ascii="Book Antiqua" w:hAnsi="Book Antiqua" w:cs="AkzidenzGroteskBE-Regular"/>
          <w:sz w:val="24"/>
          <w:szCs w:val="24"/>
          <w:lang w:val="en-US"/>
        </w:rPr>
        <w:t>leural effusion plays as an acoustic window, and when pleural effusion is enough abundant to compress the lung, it will appear as consolidated, and moving inside the pleural effusion (Figure 6).</w:t>
      </w:r>
    </w:p>
    <w:p w:rsidR="00680BD8" w:rsidRPr="002379F7" w:rsidRDefault="00680BD8" w:rsidP="00FE6041">
      <w:pPr>
        <w:spacing w:after="0" w:line="360" w:lineRule="auto"/>
        <w:ind w:firstLineChars="100" w:firstLine="31680"/>
        <w:jc w:val="both"/>
        <w:rPr>
          <w:rFonts w:ascii="Book Antiqua" w:hAnsi="Book Antiqua" w:cs="NewCaledonia"/>
          <w:sz w:val="24"/>
          <w:szCs w:val="24"/>
          <w:lang w:val="en-US"/>
        </w:rPr>
      </w:pPr>
      <w:r w:rsidRPr="002379F7">
        <w:rPr>
          <w:rFonts w:ascii="Book Antiqua" w:hAnsi="Book Antiqua" w:cs="NewCaledonia"/>
          <w:sz w:val="24"/>
          <w:szCs w:val="24"/>
          <w:lang w:val="en-US"/>
        </w:rPr>
        <w:t>Pleural effusion should be searched in declivous pulmonary zone.</w:t>
      </w:r>
    </w:p>
    <w:p w:rsidR="00680BD8" w:rsidRPr="002379F7" w:rsidRDefault="00680BD8" w:rsidP="00FE6041">
      <w:pPr>
        <w:spacing w:after="0" w:line="360" w:lineRule="auto"/>
        <w:ind w:firstLineChars="100" w:firstLine="31680"/>
        <w:jc w:val="both"/>
        <w:rPr>
          <w:rFonts w:ascii="Book Antiqua" w:hAnsi="Book Antiqua" w:cs="NewCaledonia"/>
          <w:sz w:val="24"/>
          <w:szCs w:val="24"/>
          <w:lang w:val="en-US"/>
        </w:rPr>
      </w:pPr>
      <w:r w:rsidRPr="002379F7">
        <w:rPr>
          <w:rFonts w:ascii="Book Antiqua" w:hAnsi="Book Antiqua" w:cs="NewCaledonia"/>
          <w:sz w:val="24"/>
          <w:szCs w:val="24"/>
          <w:lang w:val="en-US"/>
        </w:rPr>
        <w:t>The first passage is to discriminate pleural effusion’s nature: if is a transudate or an exudate.</w:t>
      </w:r>
    </w:p>
    <w:p w:rsidR="00680BD8" w:rsidRPr="002379F7" w:rsidRDefault="00680BD8" w:rsidP="00FE6041">
      <w:pPr>
        <w:spacing w:after="0" w:line="360" w:lineRule="auto"/>
        <w:ind w:firstLineChars="100" w:firstLine="31680"/>
        <w:jc w:val="both"/>
        <w:rPr>
          <w:rFonts w:ascii="Book Antiqua" w:hAnsi="Book Antiqua" w:cs="NewCaledonia"/>
          <w:sz w:val="24"/>
          <w:szCs w:val="24"/>
          <w:lang w:val="en-US"/>
        </w:rPr>
      </w:pPr>
      <w:r w:rsidRPr="002379F7">
        <w:rPr>
          <w:rFonts w:ascii="Book Antiqua" w:hAnsi="Book Antiqua" w:cs="NewCaledonia"/>
          <w:sz w:val="24"/>
          <w:szCs w:val="24"/>
          <w:lang w:val="en-US"/>
        </w:rPr>
        <w:t>Transudates appear as anaechoic, with an echo-free pattern, even if sometimes cured transudate pleural effusion that characterized congestive heart disease may be echogenic</w:t>
      </w:r>
      <w:r w:rsidRPr="002379F7">
        <w:rPr>
          <w:rFonts w:ascii="Book Antiqua" w:hAnsi="Book Antiqua" w:cs="NewCaledonia"/>
          <w:sz w:val="24"/>
          <w:szCs w:val="24"/>
          <w:vertAlign w:val="superscript"/>
          <w:lang w:val="en-US"/>
        </w:rPr>
        <w:t>[41]</w:t>
      </w:r>
      <w:r w:rsidRPr="002379F7">
        <w:rPr>
          <w:rFonts w:ascii="Book Antiqua" w:hAnsi="Book Antiqua" w:cs="NewCaledonia"/>
          <w:sz w:val="24"/>
          <w:szCs w:val="24"/>
          <w:lang w:val="en-US"/>
        </w:rPr>
        <w:t>.</w:t>
      </w:r>
    </w:p>
    <w:p w:rsidR="00680BD8" w:rsidRPr="002379F7" w:rsidRDefault="00680BD8" w:rsidP="00FE6041">
      <w:pPr>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NewCaledonia"/>
          <w:sz w:val="24"/>
          <w:szCs w:val="24"/>
          <w:lang w:val="en-US"/>
        </w:rPr>
        <w:t xml:space="preserve">On the other hand, exudates appear often echoic, with small moving dots that represent the presence of cells (like macrophages, erythrocytes, or leukocytes), or little spots (such as protein, or fibrin). Inflammatory pleural illnesses produce a characteristic effusion that holds fibrous strings and septations with encapsulated liquid (loculated that could be mobile or immobile) </w:t>
      </w:r>
      <w:r w:rsidRPr="002379F7">
        <w:rPr>
          <w:rFonts w:ascii="Book Antiqua" w:hAnsi="Book Antiqua" w:cs="AkzidenzGroteskBE-Regular"/>
          <w:sz w:val="24"/>
          <w:szCs w:val="24"/>
          <w:lang w:val="en-US"/>
        </w:rPr>
        <w:t>(Figure 7)</w:t>
      </w:r>
      <w:r w:rsidRPr="002379F7">
        <w:rPr>
          <w:rFonts w:ascii="Book Antiqua" w:hAnsi="Book Antiqua" w:cs="AkzidenzGroteskBE-Regular"/>
          <w:sz w:val="24"/>
          <w:szCs w:val="24"/>
          <w:vertAlign w:val="superscript"/>
          <w:lang w:val="en-US"/>
        </w:rPr>
        <w:t>[42]</w:t>
      </w:r>
      <w:r w:rsidRPr="002379F7">
        <w:rPr>
          <w:rFonts w:ascii="Book Antiqua" w:hAnsi="Book Antiqua" w:cs="AkzidenzGroteskBE-Regular"/>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NewCaledonia"/>
          <w:sz w:val="24"/>
          <w:szCs w:val="24"/>
          <w:lang w:val="en-US"/>
        </w:rPr>
        <w:t xml:space="preserve">In the valuation of pleural effusion, the second passage is to quantify its size. Various formulas have been used for the valuation of volume of the pleural effusion, and </w:t>
      </w:r>
      <w:r w:rsidRPr="002379F7">
        <w:rPr>
          <w:rFonts w:ascii="Book Antiqua" w:hAnsi="Book Antiqua" w:cs="AkzidenzGroteskBE-Regular"/>
          <w:sz w:val="24"/>
          <w:szCs w:val="24"/>
          <w:lang w:val="en-US"/>
        </w:rPr>
        <w:t>lung ultrasound method has been suggested for its quantification.</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In supine setting, an inter-pleural space at the lung base, of about 50 mm (between lung and posterior chest cage) is suggesting of a pleural effusion of about 500 mL</w:t>
      </w:r>
      <w:r w:rsidRPr="002379F7">
        <w:rPr>
          <w:rFonts w:ascii="Book Antiqua" w:hAnsi="Book Antiqua" w:cs="AkzidenzGroteskBE-Regular"/>
          <w:sz w:val="24"/>
          <w:szCs w:val="24"/>
          <w:vertAlign w:val="superscript"/>
          <w:lang w:val="en-US"/>
        </w:rPr>
        <w:t>[43]</w:t>
      </w:r>
      <w:r w:rsidRPr="002379F7">
        <w:rPr>
          <w:rFonts w:ascii="Book Antiqua" w:hAnsi="Book Antiqua" w:cs="AkzidenzGroteskBE-Regular"/>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Quantification of the inter-pleural space can be done at either end-expiration or end-inspiration phase, without any difference. All studies accord that ultrasound valuation of the inter-pleural distance is not precise enough to quantify little (</w:t>
      </w:r>
      <w:r w:rsidRPr="002379F7">
        <w:rPr>
          <w:rFonts w:ascii="Book Antiqua" w:hAnsi="Book Antiqua" w:cs="Symbol"/>
          <w:sz w:val="24"/>
          <w:szCs w:val="24"/>
          <w:lang w:val="en-US"/>
        </w:rPr>
        <w:t>&lt;</w:t>
      </w:r>
      <w:r w:rsidRPr="002379F7">
        <w:rPr>
          <w:rFonts w:ascii="Book Antiqua" w:hAnsi="Book Antiqua" w:cs="Symbol"/>
          <w:sz w:val="24"/>
          <w:szCs w:val="24"/>
          <w:lang w:val="en-US" w:eastAsia="zh-CN"/>
        </w:rPr>
        <w:t xml:space="preserve"> </w:t>
      </w:r>
      <w:r w:rsidRPr="002379F7">
        <w:rPr>
          <w:rFonts w:ascii="Book Antiqua" w:hAnsi="Book Antiqua" w:cs="AkzidenzGroteskBE-Regular"/>
          <w:sz w:val="24"/>
          <w:szCs w:val="24"/>
          <w:lang w:val="en-US"/>
        </w:rPr>
        <w:t>500 mL) and big (</w:t>
      </w:r>
      <w:r w:rsidRPr="002379F7">
        <w:rPr>
          <w:rFonts w:ascii="Book Antiqua" w:hAnsi="Book Antiqua" w:cs="Symbol"/>
          <w:sz w:val="24"/>
          <w:szCs w:val="24"/>
          <w:lang w:val="en-US"/>
        </w:rPr>
        <w:t>&gt;</w:t>
      </w:r>
      <w:r w:rsidRPr="002379F7">
        <w:rPr>
          <w:rFonts w:ascii="Book Antiqua" w:hAnsi="Book Antiqua" w:cs="Symbol"/>
          <w:sz w:val="24"/>
          <w:szCs w:val="24"/>
          <w:lang w:val="en-US" w:eastAsia="zh-CN"/>
        </w:rPr>
        <w:t xml:space="preserve"> </w:t>
      </w:r>
      <w:r w:rsidRPr="002379F7">
        <w:rPr>
          <w:rFonts w:ascii="Book Antiqua" w:hAnsi="Book Antiqua" w:cs="AkzidenzGroteskBE-Regular"/>
          <w:sz w:val="24"/>
          <w:szCs w:val="24"/>
          <w:lang w:val="en-US"/>
        </w:rPr>
        <w:t>1000 mL) pleural effusions</w:t>
      </w:r>
      <w:r w:rsidRPr="002379F7">
        <w:rPr>
          <w:rFonts w:ascii="Book Antiqua" w:hAnsi="Book Antiqua" w:cs="AkzidenzGroteskBE-Regular"/>
          <w:sz w:val="24"/>
          <w:szCs w:val="24"/>
          <w:vertAlign w:val="superscript"/>
          <w:lang w:val="en-US"/>
        </w:rPr>
        <w:t>[44-46]</w:t>
      </w:r>
      <w:r w:rsidRPr="002379F7">
        <w:rPr>
          <w:rFonts w:ascii="Book Antiqua" w:hAnsi="Book Antiqua" w:cs="AkzidenzGroteskBE-Regular"/>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 xml:space="preserve">Valuation of pleural effusion needs care on the left side to the spleen, while on the right side on the liver, and on both sides on the diaphragm, in particular when pleural puncture is considered. </w:t>
      </w:r>
      <w:r w:rsidRPr="002379F7">
        <w:rPr>
          <w:rFonts w:ascii="Book Antiqua" w:hAnsi="Book Antiqua" w:cs="NewCaledonia"/>
          <w:sz w:val="24"/>
          <w:szCs w:val="24"/>
          <w:lang w:val="en-US"/>
        </w:rPr>
        <w:t>Thoracentesis and biopsy of the pleura sometimes have been necessary for diagnosis of some disease</w:t>
      </w:r>
      <w:r w:rsidRPr="002379F7">
        <w:rPr>
          <w:rFonts w:ascii="Book Antiqua" w:hAnsi="Book Antiqua" w:cs="NewCaledonia"/>
          <w:sz w:val="24"/>
          <w:szCs w:val="24"/>
          <w:vertAlign w:val="superscript"/>
          <w:lang w:val="en-US"/>
        </w:rPr>
        <w:t>[47-49]</w:t>
      </w:r>
      <w:r w:rsidRPr="002379F7">
        <w:rPr>
          <w:rFonts w:ascii="Book Antiqua" w:hAnsi="Book Antiqua" w:cs="NewCaledonia"/>
          <w:sz w:val="24"/>
          <w:szCs w:val="24"/>
          <w:lang w:val="en-US"/>
        </w:rPr>
        <w:t xml:space="preserve"> and TUS</w:t>
      </w:r>
      <w:r w:rsidRPr="002379F7">
        <w:rPr>
          <w:rFonts w:ascii="Book Antiqua" w:hAnsi="Book Antiqua" w:cs="AkzidenzGroteskBE-Regular"/>
          <w:sz w:val="24"/>
          <w:szCs w:val="24"/>
          <w:lang w:val="en-US"/>
        </w:rPr>
        <w:t xml:space="preserve"> is required to increase the safety of this procedures performed at bedside</w:t>
      </w:r>
      <w:r w:rsidRPr="002379F7">
        <w:rPr>
          <w:rFonts w:ascii="Book Antiqua" w:hAnsi="Book Antiqua" w:cs="AkzidenzGroteskBE-Regular"/>
          <w:sz w:val="24"/>
          <w:szCs w:val="24"/>
          <w:vertAlign w:val="superscript"/>
          <w:lang w:val="en-US"/>
        </w:rPr>
        <w:t>[50</w:t>
      </w:r>
      <w:r w:rsidRPr="002379F7">
        <w:rPr>
          <w:rFonts w:ascii="Book Antiqua" w:hAnsi="Book Antiqua" w:cs="AkzidenzGroteskBE-Regular"/>
          <w:sz w:val="24"/>
          <w:szCs w:val="24"/>
          <w:vertAlign w:val="superscript"/>
          <w:lang w:val="en-US" w:eastAsia="zh-CN"/>
        </w:rPr>
        <w:t>,</w:t>
      </w:r>
      <w:r w:rsidRPr="002379F7">
        <w:rPr>
          <w:rFonts w:ascii="Book Antiqua" w:hAnsi="Book Antiqua" w:cs="AkzidenzGroteskBE-Regular"/>
          <w:sz w:val="24"/>
          <w:szCs w:val="24"/>
          <w:vertAlign w:val="superscript"/>
          <w:lang w:val="en-US"/>
        </w:rPr>
        <w:t>51]</w:t>
      </w:r>
      <w:r w:rsidRPr="002379F7">
        <w:rPr>
          <w:rFonts w:ascii="Book Antiqua" w:hAnsi="Book Antiqua" w:cs="AkzidenzGroteskBE-Regular"/>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TUS permit the secure chest drainage of little and/or loculated pleural effusions; moreover TUS allows to highlight pleural adherences that may complicate thoracocentesis. TUS may also decrease the risk of intra-fissural or intra-parenchymal placing of pleural tubes</w:t>
      </w:r>
      <w:r w:rsidRPr="002379F7">
        <w:rPr>
          <w:rFonts w:ascii="Book Antiqua" w:hAnsi="Book Antiqua" w:cs="AkzidenzGroteskBE-Regular"/>
          <w:sz w:val="24"/>
          <w:szCs w:val="24"/>
          <w:vertAlign w:val="superscript"/>
          <w:lang w:val="en-US"/>
        </w:rPr>
        <w:t>[20,33]</w:t>
      </w:r>
      <w:r w:rsidRPr="002379F7">
        <w:rPr>
          <w:rFonts w:ascii="Book Antiqua" w:hAnsi="Book Antiqua" w:cs="AkzidenzGroteskBE-Regular"/>
          <w:sz w:val="24"/>
          <w:szCs w:val="24"/>
          <w:lang w:val="en-US"/>
        </w:rPr>
        <w:t>.</w:t>
      </w:r>
    </w:p>
    <w:p w:rsidR="00680BD8" w:rsidRPr="002379F7" w:rsidRDefault="00680BD8" w:rsidP="00C37CCC">
      <w:pPr>
        <w:spacing w:after="0" w:line="360" w:lineRule="auto"/>
        <w:jc w:val="both"/>
        <w:rPr>
          <w:rFonts w:ascii="Book Antiqua" w:hAnsi="Book Antiqua"/>
          <w:b/>
          <w:sz w:val="24"/>
          <w:szCs w:val="24"/>
          <w:u w:val="single"/>
          <w:lang w:val="en-US" w:eastAsia="zh-CN"/>
        </w:rPr>
      </w:pPr>
    </w:p>
    <w:p w:rsidR="00680BD8" w:rsidRPr="002379F7" w:rsidRDefault="00680BD8" w:rsidP="00C37CCC">
      <w:pPr>
        <w:spacing w:after="0" w:line="360" w:lineRule="auto"/>
        <w:jc w:val="both"/>
        <w:rPr>
          <w:rFonts w:ascii="Book Antiqua" w:hAnsi="Book Antiqua"/>
          <w:b/>
          <w:sz w:val="24"/>
          <w:szCs w:val="24"/>
          <w:u w:val="single"/>
          <w:lang w:val="en-US"/>
        </w:rPr>
      </w:pPr>
      <w:r w:rsidRPr="002379F7">
        <w:rPr>
          <w:rFonts w:ascii="Book Antiqua" w:hAnsi="Book Antiqua"/>
          <w:b/>
          <w:sz w:val="24"/>
          <w:szCs w:val="24"/>
          <w:lang w:val="en-US"/>
        </w:rPr>
        <w:t>PNEUMOTHORAX</w:t>
      </w:r>
    </w:p>
    <w:p w:rsidR="00680BD8" w:rsidRPr="002379F7" w:rsidRDefault="00680BD8" w:rsidP="00C37CCC">
      <w:pPr>
        <w:autoSpaceDE w:val="0"/>
        <w:autoSpaceDN w:val="0"/>
        <w:adjustRightInd w:val="0"/>
        <w:spacing w:after="0" w:line="360" w:lineRule="auto"/>
        <w:jc w:val="both"/>
        <w:rPr>
          <w:rFonts w:ascii="Book Antiqua" w:hAnsi="Book Antiqua" w:cs="AkzidenzGroteskBE-Regular"/>
          <w:sz w:val="24"/>
          <w:szCs w:val="24"/>
          <w:lang w:val="en-US"/>
        </w:rPr>
      </w:pPr>
      <w:r w:rsidRPr="002379F7">
        <w:rPr>
          <w:rFonts w:ascii="Book Antiqua" w:hAnsi="Book Antiqua" w:cs="AkzidenzGroteskBE-Regular"/>
          <w:sz w:val="24"/>
          <w:szCs w:val="24"/>
          <w:lang w:val="en-US"/>
        </w:rPr>
        <w:t>Pneumothorax (PNT) is defined by the presence of air, or any different kind of gas, in the pleural space, between visceral and parietal pleural layers; accordingly of this interposition, lung sliding</w:t>
      </w:r>
      <w:r w:rsidRPr="002379F7">
        <w:rPr>
          <w:rFonts w:ascii="Book Antiqua" w:hAnsi="Book Antiqua" w:cs="AkzidenzGroteskBE-Regular"/>
          <w:i/>
          <w:sz w:val="24"/>
          <w:szCs w:val="24"/>
          <w:lang w:val="en-US"/>
        </w:rPr>
        <w:t xml:space="preserve"> </w:t>
      </w:r>
      <w:r w:rsidRPr="002379F7">
        <w:rPr>
          <w:rFonts w:ascii="Book Antiqua" w:hAnsi="Book Antiqua" w:cs="AkzidenzGroteskBE-Regular"/>
          <w:sz w:val="24"/>
          <w:szCs w:val="24"/>
          <w:lang w:val="en-US"/>
        </w:rPr>
        <w:t>is stopped, because ultrasounds can’t pass across the air present in the pleural space, due to the lung disease. Moreover B-lines are no more visualizable, while only horizontal A-lines can be seen</w:t>
      </w:r>
      <w:r w:rsidRPr="002379F7">
        <w:rPr>
          <w:rFonts w:ascii="Book Antiqua" w:hAnsi="Book Antiqua" w:cs="AkzidenzGroteskBE-Regular"/>
          <w:sz w:val="24"/>
          <w:szCs w:val="24"/>
          <w:vertAlign w:val="superscript"/>
          <w:lang w:val="en-US"/>
        </w:rPr>
        <w:t>[23]</w:t>
      </w:r>
      <w:r w:rsidRPr="002379F7">
        <w:rPr>
          <w:rFonts w:ascii="Book Antiqua" w:hAnsi="Book Antiqua" w:cs="AkzidenzGroteskBE-Regular"/>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Different studies have recently underline that bedside TUS is more specific than CR for the diagnosis of PNT in critically ill patient</w:t>
      </w:r>
      <w:r w:rsidRPr="002379F7">
        <w:rPr>
          <w:rFonts w:ascii="Book Antiqua" w:hAnsi="Book Antiqua" w:cs="AdvOTa9103878"/>
          <w:sz w:val="24"/>
          <w:szCs w:val="24"/>
          <w:vertAlign w:val="superscript"/>
          <w:lang w:val="en-US"/>
        </w:rPr>
        <w:t>[21,52-54]</w:t>
      </w:r>
      <w:r w:rsidRPr="002379F7">
        <w:rPr>
          <w:rFonts w:ascii="Book Antiqua" w:hAnsi="Book Antiqua" w:cs="AdvOTa9103878"/>
          <w:sz w:val="24"/>
          <w:szCs w:val="24"/>
          <w:lang w:val="en-US"/>
        </w:rPr>
        <w:t>. In fact bedside CR may underdiagnose up to 30% of conditions</w:t>
      </w:r>
      <w:r w:rsidRPr="002379F7">
        <w:rPr>
          <w:rFonts w:ascii="Book Antiqua" w:hAnsi="Book Antiqua" w:cs="AdvOTa9103878"/>
          <w:sz w:val="24"/>
          <w:szCs w:val="24"/>
          <w:vertAlign w:val="superscript"/>
          <w:lang w:val="en-US"/>
        </w:rPr>
        <w:t>[55]</w:t>
      </w:r>
      <w:r w:rsidRPr="002379F7">
        <w:rPr>
          <w:rFonts w:ascii="Book Antiqua" w:hAnsi="Book Antiqua" w:cs="AdvOTa9103878"/>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 xml:space="preserve">As matter of fact, radiographically </w:t>
      </w:r>
      <w:r w:rsidRPr="002379F7">
        <w:rPr>
          <w:rFonts w:ascii="Book Antiqua" w:hAnsi="Book Antiqua" w:cs="AdvOTa9103878+20"/>
          <w:sz w:val="24"/>
          <w:szCs w:val="24"/>
          <w:lang w:val="en-US"/>
        </w:rPr>
        <w:t>“</w:t>
      </w:r>
      <w:r w:rsidRPr="002379F7">
        <w:rPr>
          <w:rFonts w:ascii="Book Antiqua" w:hAnsi="Book Antiqua" w:cs="AdvOTa9103878"/>
          <w:sz w:val="24"/>
          <w:szCs w:val="24"/>
          <w:lang w:val="en-US"/>
        </w:rPr>
        <w:t>occult</w:t>
      </w:r>
      <w:r w:rsidRPr="002379F7">
        <w:rPr>
          <w:rFonts w:ascii="Book Antiqua" w:hAnsi="Book Antiqua" w:cs="AdvOTa9103878+20"/>
          <w:sz w:val="24"/>
          <w:szCs w:val="24"/>
          <w:lang w:val="en-US"/>
        </w:rPr>
        <w:t>” PNT</w:t>
      </w:r>
      <w:r w:rsidRPr="002379F7">
        <w:rPr>
          <w:rFonts w:ascii="Book Antiqua" w:hAnsi="Book Antiqua" w:cs="AkzidenzGroteskBE-Regular"/>
          <w:sz w:val="24"/>
          <w:szCs w:val="24"/>
          <w:lang w:val="en-US"/>
        </w:rPr>
        <w:t xml:space="preserve"> </w:t>
      </w:r>
      <w:r w:rsidRPr="002379F7">
        <w:rPr>
          <w:rFonts w:ascii="Book Antiqua" w:hAnsi="Book Antiqua" w:cs="AdvOTa9103878"/>
          <w:sz w:val="24"/>
          <w:szCs w:val="24"/>
          <w:lang w:val="en-US"/>
        </w:rPr>
        <w:t xml:space="preserve">may quickly develop to tension </w:t>
      </w:r>
      <w:r w:rsidRPr="002379F7">
        <w:rPr>
          <w:rFonts w:ascii="Book Antiqua" w:hAnsi="Book Antiqua" w:cs="AkzidenzGroteskBE-Regular"/>
          <w:sz w:val="24"/>
          <w:szCs w:val="24"/>
          <w:lang w:val="en-US"/>
        </w:rPr>
        <w:t xml:space="preserve">PNT, in particular </w:t>
      </w:r>
      <w:r w:rsidRPr="002379F7">
        <w:rPr>
          <w:rFonts w:ascii="Book Antiqua" w:hAnsi="Book Antiqua" w:cs="AdvOTa9103878"/>
          <w:sz w:val="24"/>
          <w:szCs w:val="24"/>
          <w:lang w:val="en-US"/>
        </w:rPr>
        <w:t xml:space="preserve">in patients who received mechanical ventilation (both invasive and non invasive), in which </w:t>
      </w:r>
      <w:r w:rsidRPr="002379F7">
        <w:rPr>
          <w:rFonts w:ascii="Book Antiqua" w:hAnsi="Book Antiqua" w:cs="AkzidenzGroteskBE-Regular"/>
          <w:sz w:val="24"/>
          <w:szCs w:val="24"/>
          <w:lang w:val="en-US"/>
        </w:rPr>
        <w:t>missed</w:t>
      </w:r>
      <w:r w:rsidRPr="002379F7">
        <w:rPr>
          <w:rFonts w:ascii="Book Antiqua" w:hAnsi="Book Antiqua" w:cs="AdvOTa9103878"/>
          <w:sz w:val="24"/>
          <w:szCs w:val="24"/>
          <w:lang w:val="en-US"/>
        </w:rPr>
        <w:t>, or delayed diagnosis may be fatal.</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Failure of lung sliding</w:t>
      </w:r>
      <w:r w:rsidRPr="002379F7">
        <w:rPr>
          <w:rFonts w:ascii="Book Antiqua" w:hAnsi="Book Antiqua" w:cs="AdvOTa9103878"/>
          <w:i/>
          <w:sz w:val="24"/>
          <w:szCs w:val="24"/>
          <w:lang w:val="en-US"/>
        </w:rPr>
        <w:t xml:space="preserve"> </w:t>
      </w:r>
      <w:r w:rsidRPr="002379F7">
        <w:rPr>
          <w:rFonts w:ascii="Book Antiqua" w:hAnsi="Book Antiqua" w:cs="AdvOTa9103878"/>
          <w:sz w:val="24"/>
          <w:szCs w:val="24"/>
          <w:lang w:val="en-US"/>
        </w:rPr>
        <w:t>is the first passage to diagnose PNT.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 xml:space="preserve">In general, </w:t>
      </w:r>
      <w:r w:rsidRPr="002379F7">
        <w:rPr>
          <w:rFonts w:ascii="Book Antiqua" w:hAnsi="Book Antiqua" w:cs="AkzidenzGroteskBE-Regular"/>
          <w:sz w:val="24"/>
          <w:szCs w:val="24"/>
          <w:lang w:val="en-US"/>
        </w:rPr>
        <w:t>PNT</w:t>
      </w:r>
      <w:r w:rsidRPr="002379F7">
        <w:rPr>
          <w:rFonts w:ascii="Book Antiqua" w:hAnsi="Book Antiqua" w:cs="AdvOTa9103878"/>
          <w:sz w:val="24"/>
          <w:szCs w:val="24"/>
          <w:lang w:val="en-US"/>
        </w:rPr>
        <w:t xml:space="preserve"> should be searched firstly at the least gravitationally dependent zone. </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The presence of lung sliding</w:t>
      </w:r>
      <w:r w:rsidRPr="002379F7">
        <w:rPr>
          <w:rFonts w:ascii="Book Antiqua" w:hAnsi="Book Antiqua" w:cs="AdvOTa9103878"/>
          <w:i/>
          <w:sz w:val="24"/>
          <w:szCs w:val="24"/>
          <w:lang w:val="en-US"/>
        </w:rPr>
        <w:t xml:space="preserve"> </w:t>
      </w:r>
      <w:r w:rsidRPr="002379F7">
        <w:rPr>
          <w:rFonts w:ascii="Book Antiqua" w:hAnsi="Book Antiqua" w:cs="AdvOTa9103878"/>
          <w:sz w:val="24"/>
          <w:szCs w:val="24"/>
          <w:lang w:val="en-US"/>
        </w:rPr>
        <w:t>permits to likely rule out PNT; in fact its negative predictive value is about 100%</w:t>
      </w:r>
      <w:r w:rsidRPr="002379F7">
        <w:rPr>
          <w:rFonts w:ascii="Book Antiqua" w:hAnsi="Book Antiqua" w:cs="AdvOTa9103878"/>
          <w:sz w:val="24"/>
          <w:szCs w:val="24"/>
          <w:vertAlign w:val="superscript"/>
          <w:lang w:val="en-US"/>
        </w:rPr>
        <w:t>[55]</w:t>
      </w:r>
      <w:r w:rsidRPr="002379F7">
        <w:rPr>
          <w:rFonts w:ascii="Book Antiqua" w:hAnsi="Book Antiqua" w:cs="AdvOTa9103878"/>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Moreover in the PNT, the absence of lung sliding</w:t>
      </w:r>
      <w:r w:rsidRPr="002379F7">
        <w:rPr>
          <w:rFonts w:ascii="Book Antiqua" w:hAnsi="Book Antiqua" w:cs="AdvOTa9103878"/>
          <w:i/>
          <w:sz w:val="24"/>
          <w:szCs w:val="24"/>
          <w:lang w:val="en-US"/>
        </w:rPr>
        <w:t xml:space="preserve"> </w:t>
      </w:r>
      <w:r w:rsidRPr="002379F7">
        <w:rPr>
          <w:rFonts w:ascii="Book Antiqua" w:hAnsi="Book Antiqua" w:cs="AdvOTa9103878"/>
          <w:sz w:val="24"/>
          <w:szCs w:val="24"/>
          <w:lang w:val="en-US"/>
        </w:rPr>
        <w:t>can be also assessed by M-mode, which displays a characteristic setting, called “</w:t>
      </w:r>
      <w:r w:rsidRPr="002379F7">
        <w:rPr>
          <w:rFonts w:ascii="Book Antiqua" w:hAnsi="Book Antiqua" w:cs="AdvOTf0bf83d5.I"/>
          <w:sz w:val="24"/>
          <w:szCs w:val="24"/>
          <w:lang w:val="en-US"/>
        </w:rPr>
        <w:t>stratosphere sign”</w:t>
      </w:r>
      <w:r w:rsidRPr="002379F7">
        <w:rPr>
          <w:rFonts w:ascii="Book Antiqua" w:hAnsi="Book Antiqua" w:cs="AdvOTa9103878"/>
          <w:sz w:val="24"/>
          <w:szCs w:val="24"/>
          <w:lang w:val="en-US"/>
        </w:rPr>
        <w:t xml:space="preserve">, that is a picture opposite to the physiological </w:t>
      </w:r>
      <w:r w:rsidRPr="002379F7">
        <w:rPr>
          <w:rFonts w:ascii="Book Antiqua" w:hAnsi="Book Antiqua" w:cs="AdvOTf0bf83d5.I"/>
          <w:sz w:val="24"/>
          <w:szCs w:val="24"/>
          <w:lang w:val="en-US"/>
        </w:rPr>
        <w:t>seashore sign</w:t>
      </w:r>
      <w:r w:rsidRPr="002379F7">
        <w:rPr>
          <w:rFonts w:ascii="Book Antiqua" w:hAnsi="Book Antiqua" w:cs="AdvOTf0bf83d5.I"/>
          <w:i/>
          <w:sz w:val="24"/>
          <w:szCs w:val="24"/>
          <w:lang w:val="en-US"/>
        </w:rPr>
        <w:t xml:space="preserve"> </w:t>
      </w:r>
      <w:r w:rsidRPr="002379F7">
        <w:rPr>
          <w:rFonts w:ascii="Book Antiqua" w:hAnsi="Book Antiqua" w:cs="AdvOTf0bf83d5.I"/>
          <w:sz w:val="24"/>
          <w:szCs w:val="24"/>
          <w:lang w:val="en-US"/>
        </w:rPr>
        <w:t>(Figure 8)</w:t>
      </w:r>
      <w:r w:rsidRPr="002379F7">
        <w:rPr>
          <w:rFonts w:ascii="Book Antiqua" w:hAnsi="Book Antiqua" w:cs="AdvOTa9103878"/>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 xml:space="preserve">Anyway, the absence of lung sliding does not ever imply </w:t>
      </w:r>
      <w:r w:rsidRPr="002379F7">
        <w:rPr>
          <w:rFonts w:ascii="Book Antiqua" w:hAnsi="Book Antiqua" w:cs="AkzidenzGroteskBE-Regular"/>
          <w:sz w:val="24"/>
          <w:szCs w:val="24"/>
          <w:lang w:val="en-US"/>
        </w:rPr>
        <w:t>PNT</w:t>
      </w:r>
      <w:r w:rsidRPr="002379F7">
        <w:rPr>
          <w:rFonts w:ascii="Book Antiqua" w:hAnsi="Book Antiqua" w:cs="AdvOTa9103878"/>
          <w:sz w:val="24"/>
          <w:szCs w:val="24"/>
          <w:lang w:val="en-US"/>
        </w:rPr>
        <w:t>. Different other conditions can cause the absence of lung sliding</w:t>
      </w:r>
      <w:r w:rsidRPr="002379F7">
        <w:rPr>
          <w:rFonts w:ascii="Book Antiqua" w:hAnsi="Book Antiqua" w:cs="AdvOTa9103878"/>
          <w:i/>
          <w:sz w:val="24"/>
          <w:szCs w:val="24"/>
          <w:lang w:val="en-US"/>
        </w:rPr>
        <w:t>,</w:t>
      </w:r>
      <w:r w:rsidRPr="002379F7">
        <w:rPr>
          <w:rFonts w:ascii="Book Antiqua" w:hAnsi="Book Antiqua" w:cs="AdvOTa9103878"/>
          <w:sz w:val="24"/>
          <w:szCs w:val="24"/>
          <w:lang w:val="en-US"/>
        </w:rPr>
        <w:t xml:space="preserve"> like severe pulmonary fibrosis, pleural adherences, massive atelectasis, bullous emphysema, advanced chronic obstructive pulmonary disease, presence of thoracic tube, high-frequency ventilation,</w:t>
      </w:r>
      <w:r w:rsidRPr="002379F7">
        <w:rPr>
          <w:rFonts w:ascii="Book Antiqua" w:hAnsi="Book Antiqua" w:cs="AdvOTa9103878"/>
          <w:i/>
          <w:sz w:val="24"/>
          <w:szCs w:val="24"/>
          <w:lang w:val="en-US"/>
        </w:rPr>
        <w:t xml:space="preserve"> etc</w:t>
      </w:r>
      <w:r w:rsidRPr="002379F7">
        <w:rPr>
          <w:rFonts w:ascii="Book Antiqua" w:hAnsi="Book Antiqua" w:cs="AdvOTa9103878"/>
          <w:sz w:val="24"/>
          <w:szCs w:val="24"/>
          <w:lang w:val="en-US"/>
        </w:rPr>
        <w:t xml:space="preserve">. Moreover, the absence of B-lines is another state needed for a thoracic ultrasound diagnosis of </w:t>
      </w:r>
      <w:r w:rsidRPr="002379F7">
        <w:rPr>
          <w:rFonts w:ascii="Book Antiqua" w:hAnsi="Book Antiqua" w:cs="AkzidenzGroteskBE-Regular"/>
          <w:sz w:val="24"/>
          <w:szCs w:val="24"/>
          <w:lang w:val="en-US"/>
        </w:rPr>
        <w:t>PNT</w:t>
      </w:r>
      <w:r w:rsidRPr="002379F7">
        <w:rPr>
          <w:rFonts w:ascii="Book Antiqua" w:hAnsi="Book Antiqua" w:cs="AdvOTa9103878"/>
          <w:sz w:val="24"/>
          <w:szCs w:val="24"/>
          <w:lang w:val="en-US"/>
        </w:rPr>
        <w:t xml:space="preserve">: in fact, the presence of B-line allows prompt to ruling out the diagnosis of </w:t>
      </w:r>
      <w:r w:rsidRPr="002379F7">
        <w:rPr>
          <w:rFonts w:ascii="Book Antiqua" w:hAnsi="Book Antiqua" w:cs="AkzidenzGroteskBE-Regular"/>
          <w:sz w:val="24"/>
          <w:szCs w:val="24"/>
          <w:lang w:val="en-US"/>
        </w:rPr>
        <w:t>PNT</w:t>
      </w:r>
      <w:r w:rsidRPr="002379F7">
        <w:rPr>
          <w:rFonts w:ascii="Book Antiqua" w:hAnsi="Book Antiqua" w:cs="AkzidenzGroteskBE-Regular"/>
          <w:sz w:val="24"/>
          <w:szCs w:val="24"/>
          <w:vertAlign w:val="superscript"/>
          <w:lang w:val="en-US"/>
        </w:rPr>
        <w:t>[31]</w:t>
      </w:r>
      <w:r w:rsidRPr="002379F7">
        <w:rPr>
          <w:rFonts w:ascii="Book Antiqua" w:hAnsi="Book Antiqua" w:cs="AdvOTa9103878"/>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US"/>
        </w:rPr>
      </w:pPr>
      <w:r w:rsidRPr="002379F7">
        <w:rPr>
          <w:rFonts w:ascii="Book Antiqua" w:hAnsi="Book Antiqua" w:cs="AdvOTa9103878"/>
          <w:sz w:val="24"/>
          <w:szCs w:val="24"/>
          <w:lang w:val="en-US"/>
        </w:rPr>
        <w:t xml:space="preserve">As matter of fact, the only pathognomonic lung ultrasound sign of </w:t>
      </w:r>
      <w:r w:rsidRPr="002379F7">
        <w:rPr>
          <w:rFonts w:ascii="Book Antiqua" w:hAnsi="Book Antiqua" w:cs="AkzidenzGroteskBE-Regular"/>
          <w:sz w:val="24"/>
          <w:szCs w:val="24"/>
          <w:lang w:val="en-US"/>
        </w:rPr>
        <w:t xml:space="preserve">PNT </w:t>
      </w:r>
      <w:r w:rsidRPr="002379F7">
        <w:rPr>
          <w:rFonts w:ascii="Book Antiqua" w:hAnsi="Book Antiqua" w:cs="AdvOTa9103878"/>
          <w:sz w:val="24"/>
          <w:szCs w:val="24"/>
          <w:lang w:val="en-US"/>
        </w:rPr>
        <w:t>is the called “</w:t>
      </w:r>
      <w:r w:rsidRPr="002379F7">
        <w:rPr>
          <w:rFonts w:ascii="Book Antiqua" w:hAnsi="Book Antiqua" w:cs="AdvOTf0bf83d5.I"/>
          <w:sz w:val="24"/>
          <w:szCs w:val="24"/>
          <w:lang w:val="en-US"/>
        </w:rPr>
        <w:t>lung point”</w:t>
      </w:r>
      <w:r w:rsidRPr="002379F7">
        <w:rPr>
          <w:rFonts w:ascii="Book Antiqua" w:hAnsi="Book Antiqua" w:cs="AdvOTa9103878"/>
          <w:sz w:val="24"/>
          <w:szCs w:val="24"/>
          <w:lang w:val="en-US"/>
        </w:rPr>
        <w:t xml:space="preserve">, that permits to confirm </w:t>
      </w:r>
      <w:r w:rsidRPr="002379F7">
        <w:rPr>
          <w:rFonts w:ascii="Book Antiqua" w:hAnsi="Book Antiqua" w:cs="AkzidenzGroteskBE-Regular"/>
          <w:sz w:val="24"/>
          <w:szCs w:val="24"/>
          <w:lang w:val="en-US"/>
        </w:rPr>
        <w:t xml:space="preserve">PNT diagnosis </w:t>
      </w:r>
      <w:r w:rsidRPr="002379F7">
        <w:rPr>
          <w:rFonts w:ascii="Book Antiqua" w:hAnsi="Book Antiqua" w:cs="AdvOTa9103878"/>
          <w:sz w:val="24"/>
          <w:szCs w:val="24"/>
          <w:lang w:val="en-US"/>
        </w:rPr>
        <w:t>(specificity of 100%, and sensitivity of 65%)</w:t>
      </w:r>
      <w:r w:rsidRPr="002379F7">
        <w:rPr>
          <w:rFonts w:ascii="Book Antiqua" w:hAnsi="Book Antiqua" w:cs="AdvOTa9103878"/>
          <w:sz w:val="24"/>
          <w:szCs w:val="24"/>
          <w:lang w:val="en-US" w:eastAsia="zh-CN"/>
        </w:rPr>
        <w:t>.</w:t>
      </w:r>
      <w:r w:rsidRPr="002379F7">
        <w:rPr>
          <w:rFonts w:ascii="Book Antiqua" w:hAnsi="Book Antiqua" w:cs="AdvOTa9103878"/>
          <w:sz w:val="24"/>
          <w:szCs w:val="24"/>
          <w:lang w:val="en-US"/>
        </w:rPr>
        <w:t xml:space="preserve"> Lung point is the exact zone of the thoracic wall, where the normal lung sliding displaced the PNT characteristics setting. It represent</w:t>
      </w:r>
      <w:r w:rsidRPr="002379F7">
        <w:rPr>
          <w:rFonts w:ascii="Book Antiqua" w:hAnsi="Book Antiqua" w:cs="AdvOTa9103878"/>
          <w:sz w:val="24"/>
          <w:szCs w:val="24"/>
          <w:lang w:val="en-US" w:eastAsia="zh-CN"/>
        </w:rPr>
        <w:t>s</w:t>
      </w:r>
      <w:r w:rsidRPr="002379F7">
        <w:rPr>
          <w:rFonts w:ascii="Book Antiqua" w:hAnsi="Book Antiqua" w:cs="AdvOTa9103878"/>
          <w:sz w:val="24"/>
          <w:szCs w:val="24"/>
          <w:lang w:val="en-US"/>
        </w:rPr>
        <w:t xml:space="preserve"> the area where visceral and parietal pleura layers recover one with the other. Also M-mode done at the lung point, demonstrates an evident shift from one setting to the other (normal seashore sign</w:t>
      </w:r>
      <w:r w:rsidRPr="002379F7">
        <w:rPr>
          <w:rFonts w:ascii="Book Antiqua" w:hAnsi="Book Antiqua" w:cs="AdvOTa9103878"/>
          <w:i/>
          <w:sz w:val="24"/>
          <w:szCs w:val="24"/>
          <w:lang w:val="en-US"/>
        </w:rPr>
        <w:t xml:space="preserve"> </w:t>
      </w:r>
      <w:r w:rsidRPr="002379F7">
        <w:rPr>
          <w:rFonts w:ascii="Book Antiqua" w:hAnsi="Book Antiqua" w:cs="AdvOTa9103878"/>
          <w:sz w:val="24"/>
          <w:szCs w:val="24"/>
          <w:lang w:val="en-US"/>
        </w:rPr>
        <w:t>changed in the stratosphere sign characteristic of the PNT pattern) (Figure 9)</w:t>
      </w:r>
      <w:r w:rsidRPr="002379F7">
        <w:rPr>
          <w:rFonts w:ascii="Book Antiqua" w:hAnsi="Book Antiqua" w:cs="AdvOTa9103878"/>
          <w:sz w:val="24"/>
          <w:szCs w:val="24"/>
          <w:vertAlign w:val="superscript"/>
          <w:lang w:val="en-US"/>
        </w:rPr>
        <w:t>[7,38,56]</w:t>
      </w:r>
      <w:r w:rsidRPr="002379F7">
        <w:rPr>
          <w:rFonts w:ascii="Book Antiqua" w:hAnsi="Book Antiqua" w:cs="AdvOTa9103878"/>
          <w:sz w:val="24"/>
          <w:szCs w:val="24"/>
          <w:lang w:val="en-US"/>
        </w:rPr>
        <w:t>.</w:t>
      </w:r>
    </w:p>
    <w:p w:rsidR="00680BD8" w:rsidRPr="002379F7" w:rsidRDefault="00680BD8" w:rsidP="00C37CCC">
      <w:pPr>
        <w:spacing w:after="0" w:line="360" w:lineRule="auto"/>
        <w:jc w:val="both"/>
        <w:rPr>
          <w:rFonts w:ascii="Book Antiqua" w:hAnsi="Book Antiqua"/>
          <w:sz w:val="24"/>
          <w:szCs w:val="24"/>
          <w:lang w:val="en-US" w:eastAsia="zh-CN"/>
        </w:rPr>
      </w:pPr>
    </w:p>
    <w:p w:rsidR="00680BD8" w:rsidRPr="002379F7" w:rsidRDefault="00680BD8" w:rsidP="00C37CCC">
      <w:pPr>
        <w:spacing w:after="0" w:line="360" w:lineRule="auto"/>
        <w:jc w:val="both"/>
        <w:rPr>
          <w:rFonts w:ascii="Book Antiqua" w:hAnsi="Book Antiqua"/>
          <w:b/>
          <w:sz w:val="24"/>
          <w:szCs w:val="24"/>
          <w:lang w:val="en-US"/>
        </w:rPr>
      </w:pPr>
      <w:r w:rsidRPr="002379F7">
        <w:rPr>
          <w:rFonts w:ascii="Book Antiqua" w:hAnsi="Book Antiqua"/>
          <w:b/>
          <w:sz w:val="24"/>
          <w:szCs w:val="24"/>
          <w:lang w:val="en-US"/>
        </w:rPr>
        <w:t>DIAPHRAGMATIC FUNCTION</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PTimes"/>
          <w:color w:val="000000"/>
          <w:sz w:val="24"/>
          <w:szCs w:val="24"/>
          <w:lang w:val="en-US"/>
        </w:rPr>
      </w:pPr>
      <w:r w:rsidRPr="002379F7">
        <w:rPr>
          <w:rFonts w:ascii="Book Antiqua" w:hAnsi="Book Antiqua" w:cs="AdvPTimes"/>
          <w:color w:val="000000"/>
          <w:sz w:val="24"/>
          <w:szCs w:val="24"/>
          <w:lang w:val="en-US"/>
        </w:rPr>
        <w:t>The diaphragm is the most important respiratory brawn</w:t>
      </w:r>
      <w:r w:rsidRPr="002379F7">
        <w:rPr>
          <w:rFonts w:ascii="Book Antiqua" w:hAnsi="Book Antiqua" w:cs="AdvPTimes"/>
          <w:color w:val="000000"/>
          <w:sz w:val="24"/>
          <w:szCs w:val="24"/>
          <w:vertAlign w:val="superscript"/>
          <w:lang w:val="en-US"/>
        </w:rPr>
        <w:t>[57,58]</w:t>
      </w:r>
      <w:r w:rsidRPr="002379F7">
        <w:rPr>
          <w:rFonts w:ascii="Book Antiqua" w:hAnsi="Book Antiqua" w:cs="AdvPTimes"/>
          <w:color w:val="000000"/>
          <w:sz w:val="24"/>
          <w:szCs w:val="24"/>
          <w:lang w:val="en-US"/>
        </w:rPr>
        <w:t xml:space="preserve">. </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PTimes"/>
          <w:color w:val="000000"/>
          <w:sz w:val="24"/>
          <w:szCs w:val="24"/>
          <w:lang w:val="en-GB"/>
        </w:rPr>
      </w:pPr>
      <w:r w:rsidRPr="002379F7">
        <w:rPr>
          <w:rFonts w:ascii="Book Antiqua" w:hAnsi="Book Antiqua" w:cs="AdvPTimes"/>
          <w:color w:val="000000"/>
          <w:sz w:val="24"/>
          <w:szCs w:val="24"/>
          <w:lang w:val="en-US"/>
        </w:rPr>
        <w:t xml:space="preserve">Ultrasound assessment of the diaphragm has not long ago become to grown up in the ICU as characteristic necessity for valuation of diaphragmatic role gain in different clinical settings. In fact, pathological diaphragmatic movement is seen in different situations like in patients in critical conditions who are using </w:t>
      </w:r>
      <w:r w:rsidRPr="002379F7">
        <w:rPr>
          <w:rFonts w:ascii="Book Antiqua" w:hAnsi="Book Antiqua" w:cs="AdvPTimes"/>
          <w:color w:val="000000"/>
          <w:sz w:val="24"/>
          <w:szCs w:val="24"/>
          <w:lang w:val="en-GB"/>
        </w:rPr>
        <w:t>mechanical ventilation (invasive and non invasive)</w:t>
      </w:r>
      <w:r w:rsidRPr="002379F7">
        <w:rPr>
          <w:rFonts w:ascii="Book Antiqua" w:hAnsi="Book Antiqua" w:cs="AdvPTimes"/>
          <w:color w:val="000000"/>
          <w:sz w:val="24"/>
          <w:szCs w:val="24"/>
          <w:vertAlign w:val="superscript"/>
          <w:lang w:val="en-GB"/>
        </w:rPr>
        <w:t>[59]</w:t>
      </w:r>
      <w:r w:rsidRPr="002379F7">
        <w:rPr>
          <w:rFonts w:ascii="Book Antiqua" w:hAnsi="Book Antiqua" w:cs="AdvPTimes"/>
          <w:color w:val="000000"/>
          <w:sz w:val="24"/>
          <w:szCs w:val="24"/>
          <w:lang w:val="en-GB"/>
        </w:rPr>
        <w:t xml:space="preserve">, </w:t>
      </w:r>
      <w:r w:rsidRPr="002379F7">
        <w:rPr>
          <w:rFonts w:ascii="Book Antiqua" w:hAnsi="Book Antiqua" w:cs="AdvPTimes"/>
          <w:color w:val="000000"/>
          <w:sz w:val="24"/>
          <w:szCs w:val="24"/>
          <w:lang w:val="en-US"/>
        </w:rPr>
        <w:t>after cardiac, or abdominal surgery</w:t>
      </w:r>
      <w:r w:rsidRPr="002379F7">
        <w:rPr>
          <w:rFonts w:ascii="Book Antiqua" w:hAnsi="Book Antiqua" w:cs="AdvPTimes"/>
          <w:color w:val="000000"/>
          <w:sz w:val="24"/>
          <w:szCs w:val="24"/>
          <w:vertAlign w:val="superscript"/>
          <w:lang w:val="en-US"/>
        </w:rPr>
        <w:t>[57]</w:t>
      </w:r>
      <w:r w:rsidRPr="002379F7">
        <w:rPr>
          <w:rFonts w:ascii="Book Antiqua" w:hAnsi="Book Antiqua" w:cs="AdvPTimes"/>
          <w:color w:val="000000"/>
          <w:sz w:val="24"/>
          <w:szCs w:val="24"/>
          <w:lang w:val="en-US"/>
        </w:rPr>
        <w:t>,</w:t>
      </w:r>
      <w:r w:rsidRPr="002379F7">
        <w:rPr>
          <w:rFonts w:ascii="Book Antiqua" w:hAnsi="Book Antiqua" w:cs="AdvPTimes"/>
          <w:color w:val="000000"/>
          <w:sz w:val="24"/>
          <w:szCs w:val="24"/>
          <w:lang w:val="en-GB"/>
        </w:rPr>
        <w:t xml:space="preserve"> </w:t>
      </w:r>
      <w:r w:rsidRPr="002379F7">
        <w:rPr>
          <w:rFonts w:ascii="Book Antiqua" w:hAnsi="Book Antiqua" w:cs="AdvPTimes"/>
          <w:color w:val="000000"/>
          <w:sz w:val="24"/>
          <w:szCs w:val="24"/>
          <w:lang w:val="en-US"/>
        </w:rPr>
        <w:t>and also in phrenic nerve injury, or neuromuscular diseases</w:t>
      </w:r>
      <w:r w:rsidRPr="002379F7">
        <w:rPr>
          <w:rFonts w:ascii="Book Antiqua" w:hAnsi="Book Antiqua" w:cs="AdvPTimes"/>
          <w:color w:val="000000"/>
          <w:sz w:val="24"/>
          <w:szCs w:val="24"/>
          <w:lang w:val="en-GB"/>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PTimes"/>
          <w:sz w:val="24"/>
          <w:szCs w:val="24"/>
          <w:lang w:val="en-US"/>
        </w:rPr>
      </w:pPr>
      <w:r w:rsidRPr="002379F7">
        <w:rPr>
          <w:rFonts w:ascii="Book Antiqua" w:hAnsi="Book Antiqua" w:cs="AdvPTimes"/>
          <w:color w:val="000000"/>
          <w:sz w:val="24"/>
          <w:szCs w:val="24"/>
          <w:lang w:val="en-GB"/>
        </w:rPr>
        <w:t xml:space="preserve">Since diaphragmatic </w:t>
      </w:r>
      <w:r w:rsidRPr="002379F7">
        <w:rPr>
          <w:rFonts w:ascii="Book Antiqua" w:hAnsi="Book Antiqua" w:cs="AdvPTimes"/>
          <w:color w:val="000000"/>
          <w:sz w:val="24"/>
          <w:szCs w:val="24"/>
          <w:lang w:val="en-US"/>
        </w:rPr>
        <w:t xml:space="preserve">movement performs a fundamental part in spontaneous respiration, </w:t>
      </w:r>
      <w:r w:rsidRPr="002379F7">
        <w:rPr>
          <w:rFonts w:ascii="Book Antiqua" w:hAnsi="Book Antiqua" w:cs="AdvPTimes"/>
          <w:sz w:val="24"/>
          <w:szCs w:val="24"/>
          <w:lang w:val="en-US"/>
        </w:rPr>
        <w:t>valuation of the diaphragm motion seems necessary.</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PTimes"/>
          <w:color w:val="000000"/>
          <w:sz w:val="24"/>
          <w:szCs w:val="24"/>
          <w:lang w:val="en-US"/>
        </w:rPr>
      </w:pPr>
      <w:r w:rsidRPr="002379F7">
        <w:rPr>
          <w:rFonts w:ascii="Book Antiqua" w:hAnsi="Book Antiqua" w:cs="AdvPTimes"/>
          <w:sz w:val="24"/>
          <w:szCs w:val="24"/>
          <w:lang w:val="en-US"/>
        </w:rPr>
        <w:t xml:space="preserve">In the ICU patients, ultrasound can assess physiological and pathological motion in different kind of </w:t>
      </w:r>
      <w:r w:rsidRPr="002379F7">
        <w:rPr>
          <w:rFonts w:ascii="Book Antiqua" w:hAnsi="Book Antiqua" w:cs="AdvPTimes"/>
          <w:sz w:val="24"/>
          <w:szCs w:val="24"/>
          <w:lang w:val="en-GB"/>
        </w:rPr>
        <w:t xml:space="preserve">clinical settings. The study of the diaphragm using ultrasound </w:t>
      </w:r>
      <w:r w:rsidRPr="002379F7">
        <w:rPr>
          <w:rFonts w:ascii="Book Antiqua" w:hAnsi="Book Antiqua" w:cs="AdvPTimes"/>
          <w:color w:val="000000"/>
          <w:sz w:val="24"/>
          <w:szCs w:val="24"/>
          <w:lang w:val="en-US"/>
        </w:rPr>
        <w:t>is made using a 3.5</w:t>
      </w:r>
      <w:r w:rsidRPr="002379F7">
        <w:rPr>
          <w:rFonts w:ascii="Book Antiqua" w:hAnsi="Book Antiqua" w:cs="AdvPTimes"/>
          <w:color w:val="000000"/>
          <w:sz w:val="24"/>
          <w:szCs w:val="24"/>
          <w:lang w:val="en-US" w:eastAsia="zh-CN"/>
        </w:rPr>
        <w:t>-</w:t>
      </w:r>
      <w:r w:rsidRPr="002379F7">
        <w:rPr>
          <w:rFonts w:ascii="Book Antiqua" w:hAnsi="Book Antiqua" w:cs="AdvPTimes"/>
          <w:color w:val="000000"/>
          <w:sz w:val="24"/>
          <w:szCs w:val="24"/>
          <w:lang w:val="en-US"/>
        </w:rPr>
        <w:t>MHz</w:t>
      </w:r>
      <w:r w:rsidRPr="002379F7">
        <w:rPr>
          <w:rFonts w:ascii="Book Antiqua" w:hAnsi="Book Antiqua" w:cs="AdvPTimes"/>
          <w:color w:val="000000"/>
          <w:sz w:val="24"/>
          <w:szCs w:val="24"/>
          <w:lang w:val="en-US" w:eastAsia="zh-CN"/>
        </w:rPr>
        <w:t>,</w:t>
      </w:r>
      <w:r w:rsidRPr="002379F7">
        <w:rPr>
          <w:rFonts w:ascii="Book Antiqua" w:hAnsi="Book Antiqua" w:cs="AdvPTimes"/>
          <w:color w:val="000000"/>
          <w:sz w:val="24"/>
          <w:szCs w:val="24"/>
          <w:lang w:val="en-US"/>
        </w:rPr>
        <w:t xml:space="preserve"> 5</w:t>
      </w:r>
      <w:r w:rsidRPr="002379F7">
        <w:rPr>
          <w:rFonts w:ascii="Book Antiqua" w:hAnsi="Book Antiqua" w:cs="AdvPTimes"/>
          <w:color w:val="000000"/>
          <w:sz w:val="24"/>
          <w:szCs w:val="24"/>
          <w:lang w:val="en-US" w:eastAsia="zh-CN"/>
        </w:rPr>
        <w:t>-</w:t>
      </w:r>
      <w:r w:rsidRPr="002379F7">
        <w:rPr>
          <w:rFonts w:ascii="Book Antiqua" w:hAnsi="Book Antiqua" w:cs="AdvPTimes"/>
          <w:color w:val="000000"/>
          <w:sz w:val="24"/>
          <w:szCs w:val="24"/>
          <w:lang w:val="en-US"/>
        </w:rPr>
        <w:t>MHz transducer, placing the transuder under the left or right costal margin in the mid-clavicular row, or in the left or right anterior axillary row and directing medially, cranial and caudal; as consequence the ultrasound beam will arrived perpendicularly the third back of the hemi-diaphragm.</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PTimes"/>
          <w:color w:val="000000"/>
          <w:sz w:val="24"/>
          <w:szCs w:val="24"/>
          <w:lang w:val="en-US"/>
        </w:rPr>
      </w:pPr>
      <w:r w:rsidRPr="002379F7">
        <w:rPr>
          <w:rFonts w:ascii="Book Antiqua" w:hAnsi="Book Antiqua" w:cs="AdvPTimes"/>
          <w:color w:val="000000"/>
          <w:sz w:val="24"/>
          <w:szCs w:val="24"/>
          <w:lang w:val="en-US"/>
        </w:rPr>
        <w:t>The 2-dimensional mode is firstly employed to get the better approach while the M-mode is made to show the movement of the anatomical formations over the selected plane</w:t>
      </w:r>
      <w:r w:rsidRPr="002379F7">
        <w:rPr>
          <w:rFonts w:ascii="Book Antiqua" w:hAnsi="Book Antiqua" w:cs="AdvPTimes"/>
          <w:color w:val="000000"/>
          <w:sz w:val="24"/>
          <w:szCs w:val="24"/>
          <w:vertAlign w:val="superscript"/>
          <w:lang w:val="en-US"/>
        </w:rPr>
        <w:t>[60]</w:t>
      </w:r>
      <w:r w:rsidRPr="002379F7">
        <w:rPr>
          <w:rFonts w:ascii="Book Antiqua" w:hAnsi="Book Antiqua" w:cs="AdvPTimes"/>
          <w:color w:val="000000"/>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NewCaledonia"/>
          <w:sz w:val="24"/>
          <w:szCs w:val="24"/>
          <w:lang w:val="en-US"/>
        </w:rPr>
      </w:pPr>
      <w:r w:rsidRPr="002379F7">
        <w:rPr>
          <w:rFonts w:ascii="Book Antiqua" w:hAnsi="Book Antiqua" w:cs="AdvPTimes"/>
          <w:color w:val="000000"/>
          <w:sz w:val="24"/>
          <w:szCs w:val="24"/>
          <w:lang w:val="en-US"/>
        </w:rPr>
        <w:t>Preferentially, patients are examinated over the long axis of the intercostal spaces,</w:t>
      </w:r>
      <w:r w:rsidRPr="002379F7">
        <w:rPr>
          <w:rFonts w:ascii="Book Antiqua" w:hAnsi="Book Antiqua" w:cs="NewCaledonia"/>
          <w:sz w:val="24"/>
          <w:szCs w:val="24"/>
          <w:lang w:val="en-US"/>
        </w:rPr>
        <w:t xml:space="preserve"> the hole right hemidiaphragm is seen by ultrasound; in fact the liver allowed a perfect transmission of the beam, filling the dome entirely, while the left acoustic window is littler because the spleen fills only half of the corresponding hemidiaphragm</w:t>
      </w:r>
      <w:r w:rsidRPr="002379F7">
        <w:rPr>
          <w:rFonts w:ascii="Book Antiqua" w:hAnsi="Book Antiqua" w:cs="NewCaledonia"/>
          <w:sz w:val="24"/>
          <w:szCs w:val="24"/>
          <w:vertAlign w:val="superscript"/>
          <w:lang w:val="en-US"/>
        </w:rPr>
        <w:t>[20]</w:t>
      </w:r>
      <w:r w:rsidRPr="002379F7">
        <w:rPr>
          <w:rFonts w:ascii="Book Antiqua" w:hAnsi="Book Antiqua" w:cs="NewCaledonia"/>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PTimes"/>
          <w:color w:val="000000"/>
          <w:sz w:val="24"/>
          <w:szCs w:val="24"/>
          <w:lang w:val="en-US"/>
        </w:rPr>
      </w:pPr>
      <w:r w:rsidRPr="002379F7">
        <w:rPr>
          <w:rFonts w:ascii="Book Antiqua" w:hAnsi="Book Antiqua" w:cs="NewCaledonia"/>
          <w:sz w:val="24"/>
          <w:szCs w:val="24"/>
          <w:lang w:val="en-US"/>
        </w:rPr>
        <w:t xml:space="preserve">Left and right hemidiaphragms respiratory motion should always be evaluated; </w:t>
      </w:r>
      <w:r w:rsidRPr="002379F7">
        <w:rPr>
          <w:rFonts w:ascii="Book Antiqua" w:hAnsi="Book Antiqua" w:cs="AdvPTimes"/>
          <w:color w:val="000000"/>
          <w:sz w:val="24"/>
          <w:szCs w:val="24"/>
          <w:lang w:val="en-GB"/>
        </w:rPr>
        <w:t xml:space="preserve">physiological </w:t>
      </w:r>
      <w:r w:rsidRPr="002379F7">
        <w:rPr>
          <w:rFonts w:ascii="Book Antiqua" w:hAnsi="Book Antiqua" w:cs="AdvPTimes"/>
          <w:color w:val="000000"/>
          <w:sz w:val="24"/>
          <w:szCs w:val="24"/>
          <w:lang w:val="en-US"/>
        </w:rPr>
        <w:t>inspiratory diaphragmatic motion is caudal, because the diaphragm go toward the transducer, while physiological expiratory movement is cephalic, as the diaphragm shift apart from the transducer. As consequence of this movements, in the M-mode we can measured: diaphragmatic shift (displacement, cm), velocity of diaphragmatic contraction (slope, cm/s), inspiratory time (Tinsp, s) and lenght of the cycle (Ttot, s) (Figure 10</w:t>
      </w:r>
      <w:r w:rsidRPr="002379F7">
        <w:rPr>
          <w:rFonts w:ascii="Book Antiqua" w:hAnsi="Book Antiqua" w:cs="AdvPTimes"/>
          <w:i/>
          <w:color w:val="000000"/>
          <w:sz w:val="24"/>
          <w:szCs w:val="24"/>
          <w:lang w:val="en-US"/>
        </w:rPr>
        <w:t>)</w:t>
      </w:r>
      <w:r w:rsidRPr="002379F7">
        <w:rPr>
          <w:rFonts w:ascii="Book Antiqua" w:hAnsi="Book Antiqua" w:cs="AdvPTimes"/>
          <w:color w:val="000000"/>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PTimes"/>
          <w:color w:val="000000"/>
          <w:sz w:val="24"/>
          <w:szCs w:val="24"/>
          <w:lang w:val="en-US"/>
        </w:rPr>
      </w:pPr>
      <w:r w:rsidRPr="002379F7">
        <w:rPr>
          <w:rFonts w:ascii="Book Antiqua" w:hAnsi="Book Antiqua" w:cs="AdvPTimes"/>
          <w:color w:val="000000"/>
          <w:sz w:val="24"/>
          <w:szCs w:val="24"/>
          <w:lang w:val="en-US"/>
        </w:rPr>
        <w:t xml:space="preserve">In mechanically ventilated patients, the assessment of diaphragmatic movement occasionally could need to shortly disengage the patient from the ventilator to best asses spontaneous breathing stresses. A lot of ICU patients may also be affected by pulmonary consolidation, atelectasis, or pleural effusions, which allow a better valuation of the hemidiaphragms. The values of diaphragmatic movement in healthful subjects were indicate to be 1.8 </w:t>
      </w:r>
      <w:r w:rsidRPr="002379F7">
        <w:rPr>
          <w:rFonts w:ascii="Book Antiqua" w:hAnsi="Book Antiqua" w:cs="AdvTir_symb"/>
          <w:color w:val="000000"/>
          <w:sz w:val="24"/>
          <w:szCs w:val="24"/>
          <w:lang w:val="en-US"/>
        </w:rPr>
        <w:t xml:space="preserve">± </w:t>
      </w:r>
      <w:r w:rsidRPr="002379F7">
        <w:rPr>
          <w:rFonts w:ascii="Book Antiqua" w:hAnsi="Book Antiqua" w:cs="AdvPTimes"/>
          <w:color w:val="000000"/>
          <w:sz w:val="24"/>
          <w:szCs w:val="24"/>
          <w:lang w:val="en-US"/>
        </w:rPr>
        <w:t xml:space="preserve">0.3, 7.0 </w:t>
      </w:r>
      <w:r w:rsidRPr="002379F7">
        <w:rPr>
          <w:rFonts w:ascii="Book Antiqua" w:hAnsi="Book Antiqua" w:cs="AdvTir_symb"/>
          <w:color w:val="000000"/>
          <w:sz w:val="24"/>
          <w:szCs w:val="24"/>
          <w:lang w:val="en-US"/>
        </w:rPr>
        <w:t xml:space="preserve">± </w:t>
      </w:r>
      <w:r w:rsidRPr="002379F7">
        <w:rPr>
          <w:rFonts w:ascii="Book Antiqua" w:hAnsi="Book Antiqua" w:cs="AdvPTimes"/>
          <w:color w:val="000000"/>
          <w:sz w:val="24"/>
          <w:szCs w:val="24"/>
          <w:lang w:val="en-US"/>
        </w:rPr>
        <w:t xml:space="preserve">0.6 and 2.9 </w:t>
      </w:r>
      <w:r w:rsidRPr="002379F7">
        <w:rPr>
          <w:rFonts w:ascii="Book Antiqua" w:hAnsi="Book Antiqua" w:cs="AdvTir_symb"/>
          <w:color w:val="000000"/>
          <w:sz w:val="24"/>
          <w:szCs w:val="24"/>
          <w:lang w:val="en-US"/>
        </w:rPr>
        <w:t xml:space="preserve">± </w:t>
      </w:r>
      <w:r w:rsidRPr="002379F7">
        <w:rPr>
          <w:rFonts w:ascii="Book Antiqua" w:hAnsi="Book Antiqua" w:cs="AdvPTimes"/>
          <w:color w:val="000000"/>
          <w:sz w:val="24"/>
          <w:szCs w:val="24"/>
          <w:lang w:val="en-US"/>
        </w:rPr>
        <w:t xml:space="preserve">0.6 cm for men, and 1.6 </w:t>
      </w:r>
      <w:r w:rsidRPr="002379F7">
        <w:rPr>
          <w:rFonts w:ascii="Book Antiqua" w:hAnsi="Book Antiqua" w:cs="AdvTir_symb"/>
          <w:color w:val="000000"/>
          <w:sz w:val="24"/>
          <w:szCs w:val="24"/>
          <w:lang w:val="en-US"/>
        </w:rPr>
        <w:t xml:space="preserve">± </w:t>
      </w:r>
      <w:r w:rsidRPr="002379F7">
        <w:rPr>
          <w:rFonts w:ascii="Book Antiqua" w:hAnsi="Book Antiqua" w:cs="AdvPTimes"/>
          <w:color w:val="000000"/>
          <w:sz w:val="24"/>
          <w:szCs w:val="24"/>
          <w:lang w:val="en-US"/>
        </w:rPr>
        <w:t xml:space="preserve">0.3, 5.7 </w:t>
      </w:r>
      <w:r w:rsidRPr="002379F7">
        <w:rPr>
          <w:rFonts w:ascii="Book Antiqua" w:hAnsi="Book Antiqua" w:cs="AdvTir_symb"/>
          <w:color w:val="000000"/>
          <w:sz w:val="24"/>
          <w:szCs w:val="24"/>
          <w:lang w:val="en-US"/>
        </w:rPr>
        <w:t xml:space="preserve">± </w:t>
      </w:r>
      <w:r w:rsidRPr="002379F7">
        <w:rPr>
          <w:rFonts w:ascii="Book Antiqua" w:hAnsi="Book Antiqua" w:cs="AdvPTimes"/>
          <w:color w:val="000000"/>
          <w:sz w:val="24"/>
          <w:szCs w:val="24"/>
          <w:lang w:val="en-US"/>
        </w:rPr>
        <w:t xml:space="preserve">1.0, and 2.6 </w:t>
      </w:r>
      <w:r w:rsidRPr="002379F7">
        <w:rPr>
          <w:rFonts w:ascii="Book Antiqua" w:hAnsi="Book Antiqua" w:cs="AdvTir_symb"/>
          <w:color w:val="000000"/>
          <w:sz w:val="24"/>
          <w:szCs w:val="24"/>
          <w:lang w:val="en-US"/>
        </w:rPr>
        <w:t xml:space="preserve">± </w:t>
      </w:r>
      <w:r w:rsidRPr="002379F7">
        <w:rPr>
          <w:rFonts w:ascii="Book Antiqua" w:hAnsi="Book Antiqua" w:cs="AdvPTimes"/>
          <w:color w:val="000000"/>
          <w:sz w:val="24"/>
          <w:szCs w:val="24"/>
          <w:lang w:val="en-US"/>
        </w:rPr>
        <w:t>0.5 cm for women, respectively during rest, deep breathing and volunteer sniffing</w:t>
      </w:r>
      <w:r w:rsidRPr="002379F7">
        <w:rPr>
          <w:rFonts w:ascii="Book Antiqua" w:hAnsi="Book Antiqua" w:cs="AdvPTimes"/>
          <w:color w:val="000000"/>
          <w:sz w:val="24"/>
          <w:szCs w:val="24"/>
          <w:vertAlign w:val="superscript"/>
          <w:lang w:val="en-US"/>
        </w:rPr>
        <w:t>[61]</w:t>
      </w:r>
      <w:r w:rsidRPr="002379F7">
        <w:rPr>
          <w:rFonts w:ascii="Book Antiqua" w:hAnsi="Book Antiqua" w:cs="AdvPTimes"/>
          <w:color w:val="000000"/>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TTb20e5d60"/>
          <w:sz w:val="24"/>
          <w:szCs w:val="24"/>
          <w:lang w:val="en-GB"/>
        </w:rPr>
      </w:pPr>
      <w:r w:rsidRPr="002379F7">
        <w:rPr>
          <w:rFonts w:ascii="Book Antiqua" w:hAnsi="Book Antiqua" w:cs="AdvTTb20e5d60"/>
          <w:sz w:val="24"/>
          <w:szCs w:val="24"/>
          <w:lang w:val="en-GB"/>
        </w:rPr>
        <w:t>The excurtion of the diaphragm dome valuated using M-mode ultrasound is useful for predicting extubation outcomes</w:t>
      </w:r>
      <w:r w:rsidRPr="002379F7">
        <w:rPr>
          <w:rFonts w:ascii="Book Antiqua" w:hAnsi="Book Antiqua" w:cs="AdvTTb20e5d60"/>
          <w:sz w:val="24"/>
          <w:szCs w:val="24"/>
          <w:vertAlign w:val="superscript"/>
          <w:lang w:val="en-GB"/>
        </w:rPr>
        <w:t>[62]</w:t>
      </w:r>
      <w:r w:rsidRPr="002379F7">
        <w:rPr>
          <w:rFonts w:ascii="Book Antiqua" w:hAnsi="Book Antiqua" w:cs="AdvTTb20e5d60"/>
          <w:sz w:val="24"/>
          <w:szCs w:val="24"/>
          <w:lang w:val="en-GB"/>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0231c847"/>
          <w:sz w:val="24"/>
          <w:szCs w:val="24"/>
          <w:lang w:val="en-GB"/>
        </w:rPr>
      </w:pPr>
      <w:r w:rsidRPr="002379F7">
        <w:rPr>
          <w:rFonts w:ascii="Book Antiqua" w:hAnsi="Book Antiqua" w:cs="AdvTTb20e5d60"/>
          <w:sz w:val="24"/>
          <w:szCs w:val="24"/>
          <w:lang w:val="en-GB"/>
        </w:rPr>
        <w:t xml:space="preserve">Diaphragm thickening during inspiration represents diaphragm shortening and is analogous to the </w:t>
      </w:r>
      <w:r w:rsidRPr="002379F7">
        <w:rPr>
          <w:rFonts w:ascii="Book Antiqua" w:hAnsi="Book Antiqua" w:cs="AdvTTb20e5d60+20"/>
          <w:sz w:val="24"/>
          <w:szCs w:val="24"/>
          <w:lang w:val="en-GB" w:eastAsia="zh-CN"/>
        </w:rPr>
        <w:t>“</w:t>
      </w:r>
      <w:r w:rsidRPr="002379F7">
        <w:rPr>
          <w:rFonts w:ascii="Book Antiqua" w:hAnsi="Book Antiqua" w:cs="AdvTTb20e5d60"/>
          <w:sz w:val="24"/>
          <w:szCs w:val="24"/>
          <w:lang w:val="en-GB"/>
        </w:rPr>
        <w:t>ejection fraction</w:t>
      </w:r>
      <w:r w:rsidRPr="002379F7">
        <w:rPr>
          <w:rFonts w:ascii="Book Antiqua" w:hAnsi="Book Antiqua" w:cs="AdvTTb20e5d60+20"/>
          <w:sz w:val="24"/>
          <w:szCs w:val="24"/>
          <w:lang w:val="en-GB" w:eastAsia="zh-CN"/>
        </w:rPr>
        <w:t>”</w:t>
      </w:r>
      <w:r w:rsidRPr="002379F7">
        <w:rPr>
          <w:rFonts w:ascii="Book Antiqua" w:hAnsi="Book Antiqua" w:cs="AdvTTb20e5d60+20"/>
          <w:sz w:val="24"/>
          <w:szCs w:val="24"/>
          <w:lang w:val="en-GB"/>
        </w:rPr>
        <w:t xml:space="preserve"> </w:t>
      </w:r>
      <w:r w:rsidRPr="002379F7">
        <w:rPr>
          <w:rFonts w:ascii="Book Antiqua" w:hAnsi="Book Antiqua" w:cs="AdvTTb20e5d60"/>
          <w:sz w:val="24"/>
          <w:szCs w:val="24"/>
          <w:lang w:val="en-GB"/>
        </w:rPr>
        <w:t>of the heart.</w:t>
      </w:r>
    </w:p>
    <w:p w:rsidR="00680BD8" w:rsidRPr="002379F7" w:rsidRDefault="00680BD8" w:rsidP="00C37CCC">
      <w:pPr>
        <w:spacing w:after="0" w:line="360" w:lineRule="auto"/>
        <w:jc w:val="both"/>
        <w:rPr>
          <w:lang w:val="en-US" w:eastAsia="zh-CN"/>
        </w:rPr>
      </w:pPr>
    </w:p>
    <w:p w:rsidR="00680BD8" w:rsidRPr="002379F7" w:rsidRDefault="00680BD8" w:rsidP="00C37CCC">
      <w:pPr>
        <w:spacing w:after="0" w:line="360" w:lineRule="auto"/>
        <w:jc w:val="both"/>
        <w:rPr>
          <w:rFonts w:ascii="Book Antiqua" w:hAnsi="Book Antiqua"/>
          <w:b/>
          <w:sz w:val="24"/>
          <w:szCs w:val="24"/>
          <w:lang w:val="en-US"/>
        </w:rPr>
      </w:pPr>
      <w:r w:rsidRPr="002379F7">
        <w:rPr>
          <w:rFonts w:ascii="Book Antiqua" w:hAnsi="Book Antiqua"/>
          <w:b/>
          <w:sz w:val="24"/>
          <w:szCs w:val="24"/>
          <w:lang w:val="en-US"/>
        </w:rPr>
        <w:t>INTEGRATED CARDIO-PULMONARY ULTRASOUND</w:t>
      </w:r>
      <w:r w:rsidRPr="002379F7">
        <w:rPr>
          <w:rFonts w:ascii="Book Antiqua" w:hAnsi="Book Antiqua"/>
          <w:b/>
          <w:sz w:val="24"/>
          <w:szCs w:val="24"/>
          <w:lang w:val="en-US" w:eastAsia="zh-CN"/>
        </w:rPr>
        <w:t xml:space="preserve"> </w:t>
      </w:r>
      <w:r w:rsidRPr="002379F7">
        <w:rPr>
          <w:rFonts w:ascii="Book Antiqua" w:hAnsi="Book Antiqua"/>
          <w:b/>
          <w:sz w:val="24"/>
          <w:szCs w:val="24"/>
          <w:lang w:val="en-US"/>
        </w:rPr>
        <w:t>- THE BLUE PROTOCOL</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Acute respiratory distress is a really severe setting. The correction and immediate reorganization of acute respiratory failure, are two fundamental steps for the correct management patients in critical conditions in ICU and to avoid initial mistakes and their deleterious consequences.</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NewCaledonia-Bold"/>
          <w:bCs/>
          <w:sz w:val="24"/>
          <w:szCs w:val="24"/>
          <w:lang w:val="en-US"/>
        </w:rPr>
      </w:pPr>
      <w:r w:rsidRPr="002379F7">
        <w:rPr>
          <w:rFonts w:ascii="Book Antiqua" w:hAnsi="Book Antiqua" w:cs="NewCaledonia-Bold"/>
          <w:bCs/>
          <w:sz w:val="24"/>
          <w:szCs w:val="24"/>
          <w:lang w:val="en-US"/>
        </w:rPr>
        <w:t xml:space="preserve">A study published in 2008 by Lichtenstein </w:t>
      </w:r>
      <w:r w:rsidRPr="002379F7">
        <w:rPr>
          <w:rFonts w:ascii="Book Antiqua" w:hAnsi="Book Antiqua" w:cs="NewCaledonia-Bold"/>
          <w:bCs/>
          <w:i/>
          <w:sz w:val="24"/>
          <w:szCs w:val="24"/>
          <w:lang w:val="en-US" w:eastAsia="zh-CN"/>
        </w:rPr>
        <w:t>et al</w:t>
      </w:r>
      <w:r w:rsidRPr="002379F7">
        <w:rPr>
          <w:rFonts w:ascii="Book Antiqua" w:hAnsi="Book Antiqua" w:cs="NewCaledonia-Bold"/>
          <w:bCs/>
          <w:sz w:val="24"/>
          <w:szCs w:val="24"/>
          <w:vertAlign w:val="superscript"/>
          <w:lang w:val="en-US"/>
        </w:rPr>
        <w:t>[63]</w:t>
      </w:r>
      <w:r w:rsidRPr="002379F7">
        <w:rPr>
          <w:rFonts w:ascii="Book Antiqua" w:hAnsi="Book Antiqua" w:cs="NewCaledonia-Bold"/>
          <w:bCs/>
          <w:sz w:val="24"/>
          <w:szCs w:val="24"/>
          <w:lang w:val="en-US" w:eastAsia="zh-CN"/>
        </w:rPr>
        <w:t xml:space="preserve"> </w:t>
      </w:r>
      <w:r w:rsidRPr="002379F7">
        <w:rPr>
          <w:rFonts w:ascii="Book Antiqua" w:hAnsi="Book Antiqua" w:cs="NewCaledonia-Bold"/>
          <w:bCs/>
          <w:sz w:val="24"/>
          <w:szCs w:val="24"/>
          <w:lang w:val="en-US"/>
        </w:rPr>
        <w:t>assess the utility of TUS in patients allowed to the ICU with respiratory distress.</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NewCaledonia-Bold"/>
          <w:bCs/>
          <w:sz w:val="24"/>
          <w:szCs w:val="24"/>
          <w:lang w:val="en-US"/>
        </w:rPr>
      </w:pPr>
      <w:r w:rsidRPr="002379F7">
        <w:rPr>
          <w:rFonts w:ascii="Book Antiqua" w:hAnsi="Book Antiqua" w:cs="NewCaledonia-Bold"/>
          <w:bCs/>
          <w:sz w:val="24"/>
          <w:szCs w:val="24"/>
          <w:lang w:val="en-US"/>
        </w:rPr>
        <w:t xml:space="preserve">It deduced that TUS can help the physician to make a easiest diagnosis in patients with acute respiratory distress; Lichtenstein called this protocol the BLUE protocol (meaning </w:t>
      </w:r>
      <w:r w:rsidRPr="002379F7">
        <w:rPr>
          <w:rFonts w:ascii="Book Antiqua" w:hAnsi="Book Antiqua"/>
          <w:sz w:val="24"/>
          <w:szCs w:val="24"/>
          <w:lang w:val="en-US"/>
        </w:rPr>
        <w:t>Bedside Lung Ultrasound in Emergency).</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u w:val="single"/>
          <w:lang w:val="en-US"/>
        </w:rPr>
      </w:pPr>
      <w:r w:rsidRPr="002379F7">
        <w:rPr>
          <w:rFonts w:ascii="Book Antiqua" w:hAnsi="Book Antiqua" w:cs="NewCaledonia-Bold"/>
          <w:bCs/>
          <w:sz w:val="24"/>
          <w:szCs w:val="24"/>
          <w:lang w:val="en-US"/>
        </w:rPr>
        <w:t>This observational study was conducted performing ultrasonography on 260 consecutive dyspnoetic patients whose access to the ICU for acute respiratory distress; the conclusion of the ultrasound evaluation at the first presentation of the dyspnoetic patient to the ICU, were match with the last diagnosis at the resignation.</w:t>
      </w:r>
      <w:r w:rsidRPr="002379F7">
        <w:rPr>
          <w:rFonts w:ascii="Book Antiqua" w:hAnsi="Book Antiqua"/>
          <w:sz w:val="24"/>
          <w:szCs w:val="24"/>
          <w:lang w:val="en-GB"/>
        </w:rPr>
        <w:t xml:space="preserve"> </w:t>
      </w:r>
      <w:r w:rsidRPr="002379F7">
        <w:rPr>
          <w:rFonts w:ascii="Book Antiqua" w:hAnsi="Book Antiqua"/>
          <w:sz w:val="24"/>
          <w:szCs w:val="24"/>
          <w:lang w:val="en-US"/>
        </w:rPr>
        <w:t>Unclear diagnoses and uncommon patterns (frequency less than 2%) were excluded from their study.</w:t>
      </w:r>
      <w:r w:rsidRPr="002379F7">
        <w:rPr>
          <w:rFonts w:ascii="Book Antiqua" w:hAnsi="Book Antiqua" w:cs="NewCaledonia-Bold"/>
          <w:bCs/>
          <w:sz w:val="24"/>
          <w:szCs w:val="24"/>
          <w:lang w:val="en-US"/>
        </w:rPr>
        <w:t xml:space="preserve"> Three fundamental elements were evaluated: artifacts (A</w:t>
      </w:r>
      <w:r w:rsidRPr="002379F7">
        <w:rPr>
          <w:rFonts w:ascii="Book Antiqua" w:hAnsi="Book Antiqua" w:cs="NewCaledonia-Bold"/>
          <w:bCs/>
          <w:sz w:val="24"/>
          <w:szCs w:val="24"/>
          <w:lang w:val="en-US" w:eastAsia="zh-CN"/>
        </w:rPr>
        <w:t>-</w:t>
      </w:r>
      <w:r w:rsidRPr="002379F7">
        <w:rPr>
          <w:rFonts w:ascii="Book Antiqua" w:hAnsi="Book Antiqua" w:cs="NewCaledonia-Bold"/>
          <w:bCs/>
          <w:sz w:val="24"/>
          <w:szCs w:val="24"/>
          <w:lang w:val="en-US"/>
        </w:rPr>
        <w:t>lines or B</w:t>
      </w:r>
      <w:r w:rsidRPr="002379F7">
        <w:rPr>
          <w:rFonts w:ascii="Book Antiqua" w:hAnsi="Book Antiqua" w:cs="NewCaledonia-Bold"/>
          <w:bCs/>
          <w:sz w:val="24"/>
          <w:szCs w:val="24"/>
          <w:lang w:val="en-US" w:eastAsia="zh-CN"/>
        </w:rPr>
        <w:t>-</w:t>
      </w:r>
      <w:r w:rsidRPr="002379F7">
        <w:rPr>
          <w:rFonts w:ascii="Book Antiqua" w:hAnsi="Book Antiqua" w:cs="NewCaledonia-Bold"/>
          <w:bCs/>
          <w:sz w:val="24"/>
          <w:szCs w:val="24"/>
          <w:lang w:val="en-US"/>
        </w:rPr>
        <w:t>lines), lung sliding, and alveolar consolidation and/or pleural effusion; all this items were combined with venous analysis, and at the end were clustered to value ultrasound outline (Table 2).</w:t>
      </w:r>
    </w:p>
    <w:p w:rsidR="00680BD8" w:rsidRPr="002379F7" w:rsidRDefault="00680BD8" w:rsidP="00C37CCC">
      <w:pPr>
        <w:autoSpaceDE w:val="0"/>
        <w:autoSpaceDN w:val="0"/>
        <w:adjustRightInd w:val="0"/>
        <w:spacing w:after="0" w:line="360" w:lineRule="auto"/>
        <w:jc w:val="both"/>
        <w:rPr>
          <w:rFonts w:ascii="Book Antiqua" w:hAnsi="Book Antiqua"/>
          <w:sz w:val="24"/>
          <w:szCs w:val="24"/>
          <w:lang w:val="en-US"/>
        </w:rPr>
      </w:pPr>
      <w:r w:rsidRPr="002379F7">
        <w:rPr>
          <w:rFonts w:ascii="Book Antiqua" w:hAnsi="Book Antiqua"/>
          <w:sz w:val="24"/>
          <w:szCs w:val="24"/>
          <w:lang w:val="en-US"/>
        </w:rPr>
        <w:t>In the BLUE protocol</w:t>
      </w:r>
      <w:r w:rsidRPr="002379F7">
        <w:rPr>
          <w:rFonts w:ascii="Book Antiqua" w:hAnsi="Book Antiqua"/>
          <w:i/>
          <w:sz w:val="24"/>
          <w:szCs w:val="24"/>
          <w:lang w:val="en-US"/>
        </w:rPr>
        <w:t>,</w:t>
      </w:r>
      <w:r w:rsidRPr="002379F7">
        <w:rPr>
          <w:rFonts w:ascii="Book Antiqua" w:hAnsi="Book Antiqua"/>
          <w:sz w:val="24"/>
          <w:szCs w:val="24"/>
          <w:lang w:val="en-US"/>
        </w:rPr>
        <w:t xml:space="preserve"> the first step is to check anterior lung sliding. Its presence rules out the diagnosis of PNT.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 xml:space="preserve">The A’ profile (A-profile with absence of lung sliding) </w:t>
      </w:r>
      <w:r w:rsidRPr="002379F7">
        <w:rPr>
          <w:rFonts w:ascii="Book Antiqua" w:hAnsi="Book Antiqua" w:cs="NewCaledonia-Bold"/>
          <w:bCs/>
          <w:sz w:val="24"/>
          <w:szCs w:val="24"/>
          <w:lang w:val="en-US"/>
        </w:rPr>
        <w:t>and lung point showed PNT (81%</w:t>
      </w:r>
      <w:r w:rsidRPr="002379F7">
        <w:rPr>
          <w:rFonts w:ascii="Book Antiqua" w:hAnsi="Book Antiqua" w:cs="NewCaledonia-Bold"/>
          <w:bCs/>
          <w:sz w:val="24"/>
          <w:szCs w:val="24"/>
          <w:lang w:val="en-US" w:eastAsia="zh-CN"/>
        </w:rPr>
        <w:t xml:space="preserve"> </w:t>
      </w:r>
      <w:r w:rsidRPr="002379F7">
        <w:rPr>
          <w:rFonts w:ascii="Book Antiqua" w:hAnsi="Book Antiqua" w:cs="NewCaledonia-Bold"/>
          <w:bCs/>
          <w:sz w:val="24"/>
          <w:szCs w:val="24"/>
          <w:lang w:val="en-US"/>
        </w:rPr>
        <w:t>sensitivity and 100%</w:t>
      </w:r>
      <w:r w:rsidRPr="002379F7">
        <w:rPr>
          <w:rFonts w:ascii="Book Antiqua" w:hAnsi="Book Antiqua" w:cs="NewCaledonia-Bold"/>
          <w:bCs/>
          <w:sz w:val="24"/>
          <w:szCs w:val="24"/>
          <w:lang w:val="en-US" w:eastAsia="zh-CN"/>
        </w:rPr>
        <w:t xml:space="preserve"> </w:t>
      </w:r>
      <w:r w:rsidRPr="002379F7">
        <w:rPr>
          <w:rFonts w:ascii="Book Antiqua" w:hAnsi="Book Antiqua" w:cs="NewCaledonia-Bold"/>
          <w:bCs/>
          <w:sz w:val="24"/>
          <w:szCs w:val="24"/>
          <w:lang w:val="en-US"/>
        </w:rPr>
        <w:t xml:space="preserve">specificity), </w:t>
      </w:r>
      <w:r w:rsidRPr="002379F7">
        <w:rPr>
          <w:rFonts w:ascii="Book Antiqua" w:hAnsi="Book Antiqua"/>
          <w:sz w:val="24"/>
          <w:szCs w:val="24"/>
          <w:lang w:val="en-US"/>
        </w:rPr>
        <w:t>while if lung point is not present, additional diagnosis modalities are necessary.</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second step is looking for anterior B</w:t>
      </w:r>
      <w:r w:rsidRPr="002379F7">
        <w:rPr>
          <w:rFonts w:ascii="Book Antiqua" w:hAnsi="Book Antiqua"/>
          <w:sz w:val="24"/>
          <w:szCs w:val="24"/>
          <w:lang w:val="en-US" w:eastAsia="zh-CN"/>
        </w:rPr>
        <w:t>-</w:t>
      </w:r>
      <w:r w:rsidRPr="002379F7">
        <w:rPr>
          <w:rFonts w:ascii="Book Antiqua" w:hAnsi="Book Antiqua"/>
          <w:sz w:val="24"/>
          <w:szCs w:val="24"/>
          <w:lang w:val="en-US"/>
        </w:rPr>
        <w:t>lines.</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B profile (presence of anterior lung sliding with lung comet tails) indicated the presence of acute pulmonary edema (97% sensitivity and 95% specificity).</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B’ profile (</w:t>
      </w:r>
      <w:r w:rsidRPr="002379F7">
        <w:rPr>
          <w:rFonts w:ascii="Book Antiqua" w:hAnsi="Book Antiqua" w:cs="NewCaledonia"/>
          <w:sz w:val="24"/>
          <w:szCs w:val="24"/>
          <w:lang w:val="en-US"/>
        </w:rPr>
        <w:t>B profile with absence of lung sliding</w:t>
      </w:r>
      <w:r w:rsidRPr="002379F7">
        <w:rPr>
          <w:rFonts w:ascii="Book Antiqua" w:hAnsi="Book Antiqua"/>
          <w:sz w:val="24"/>
          <w:szCs w:val="24"/>
          <w:lang w:val="en-US"/>
        </w:rPr>
        <w:t>), A/B profile (</w:t>
      </w:r>
      <w:r w:rsidRPr="002379F7">
        <w:rPr>
          <w:rFonts w:ascii="Book Antiqua" w:hAnsi="Book Antiqua" w:cs="NewCaledonia"/>
          <w:sz w:val="24"/>
          <w:szCs w:val="24"/>
          <w:lang w:val="en-US"/>
        </w:rPr>
        <w:t>anterior prevailing B</w:t>
      </w:r>
      <w:r w:rsidRPr="002379F7">
        <w:rPr>
          <w:rFonts w:ascii="Book Antiqua" w:hAnsi="Book Antiqua" w:cs="NewCaledonia"/>
          <w:sz w:val="24"/>
          <w:szCs w:val="24"/>
          <w:lang w:val="en-US" w:eastAsia="zh-CN"/>
        </w:rPr>
        <w:t>-</w:t>
      </w:r>
      <w:r w:rsidRPr="002379F7">
        <w:rPr>
          <w:rFonts w:ascii="Book Antiqua" w:hAnsi="Book Antiqua" w:cs="NewCaledonia"/>
          <w:sz w:val="24"/>
          <w:szCs w:val="24"/>
          <w:lang w:val="en-US"/>
        </w:rPr>
        <w:t>lines on one side, and prevailing</w:t>
      </w:r>
      <w:r w:rsidRPr="002379F7">
        <w:rPr>
          <w:rFonts w:ascii="Book Antiqua" w:hAnsi="Book Antiqua" w:cs="NewCaledonia"/>
          <w:i/>
          <w:sz w:val="24"/>
          <w:szCs w:val="24"/>
          <w:lang w:val="en-US"/>
        </w:rPr>
        <w:t xml:space="preserve"> </w:t>
      </w:r>
      <w:r w:rsidRPr="002379F7">
        <w:rPr>
          <w:rFonts w:ascii="Book Antiqua" w:hAnsi="Book Antiqua" w:cs="NewCaledonia"/>
          <w:sz w:val="24"/>
          <w:szCs w:val="24"/>
          <w:lang w:val="en-US"/>
        </w:rPr>
        <w:t>A</w:t>
      </w:r>
      <w:r w:rsidRPr="002379F7">
        <w:rPr>
          <w:rFonts w:ascii="Book Antiqua" w:hAnsi="Book Antiqua" w:cs="NewCaledonia"/>
          <w:sz w:val="24"/>
          <w:szCs w:val="24"/>
          <w:lang w:val="en-US" w:eastAsia="zh-CN"/>
        </w:rPr>
        <w:t>-</w:t>
      </w:r>
      <w:r w:rsidRPr="002379F7">
        <w:rPr>
          <w:rFonts w:ascii="Book Antiqua" w:hAnsi="Book Antiqua" w:cs="NewCaledonia"/>
          <w:sz w:val="24"/>
          <w:szCs w:val="24"/>
          <w:lang w:val="en-US"/>
        </w:rPr>
        <w:t>lines on the other</w:t>
      </w:r>
      <w:r w:rsidRPr="002379F7">
        <w:rPr>
          <w:rFonts w:ascii="Book Antiqua" w:hAnsi="Book Antiqua"/>
          <w:sz w:val="24"/>
          <w:szCs w:val="24"/>
          <w:lang w:val="en-US"/>
        </w:rPr>
        <w:t>), and C profile (</w:t>
      </w:r>
      <w:r w:rsidRPr="002379F7">
        <w:rPr>
          <w:rFonts w:ascii="Book Antiqua" w:hAnsi="Book Antiqua" w:cs="NewCaledonia"/>
          <w:sz w:val="24"/>
          <w:szCs w:val="24"/>
          <w:lang w:val="en-US"/>
        </w:rPr>
        <w:t>identifies anterior alveolar consolidations</w:t>
      </w:r>
      <w:r w:rsidRPr="002379F7">
        <w:rPr>
          <w:rFonts w:ascii="Book Antiqua" w:hAnsi="Book Antiqua"/>
          <w:sz w:val="24"/>
          <w:szCs w:val="24"/>
          <w:lang w:val="en-US"/>
        </w:rPr>
        <w:t>) suggest the presence of pneumonia (89% sensitivity and 94% specificity).</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A profile (characterized by anterior lung sliding with A</w:t>
      </w:r>
      <w:r w:rsidRPr="002379F7">
        <w:rPr>
          <w:rFonts w:ascii="Book Antiqua" w:hAnsi="Book Antiqua"/>
          <w:sz w:val="24"/>
          <w:szCs w:val="24"/>
          <w:lang w:val="en-US" w:eastAsia="zh-CN"/>
        </w:rPr>
        <w:t>-</w:t>
      </w:r>
      <w:r w:rsidRPr="002379F7">
        <w:rPr>
          <w:rFonts w:ascii="Book Antiqua" w:hAnsi="Book Antiqua"/>
          <w:sz w:val="24"/>
          <w:szCs w:val="24"/>
          <w:lang w:val="en-US"/>
        </w:rPr>
        <w:t>lines) suggest an investigation for depth venous thrombosis, and if is show, pulmonary embolism is assessed (81% sensitivity and 99% specificity). If the depth venous thrombosis is absent, PLAPS (</w:t>
      </w:r>
      <w:r w:rsidRPr="002379F7">
        <w:rPr>
          <w:rFonts w:ascii="Book Antiqua" w:hAnsi="Book Antiqua" w:cs="NewCaledonia"/>
          <w:sz w:val="24"/>
          <w:szCs w:val="24"/>
          <w:lang w:val="en-US"/>
        </w:rPr>
        <w:t>posterior and/or lateral alveolar and/or pleural syndrome</w:t>
      </w:r>
      <w:r w:rsidRPr="002379F7">
        <w:rPr>
          <w:rFonts w:ascii="Book Antiqua" w:hAnsi="Book Antiqua"/>
          <w:sz w:val="24"/>
          <w:szCs w:val="24"/>
          <w:lang w:val="en-US"/>
        </w:rPr>
        <w:t>) is valued. The setting combining A-profile, free veins, and PLAPS is named A-V-PLAPS-profile and is a characteristic setting suggesting pneumonia.</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An A-profile with the absence of DVT or PLAPS (called the “nude profile”) whit lung sliding preserved is probably to be an exacerbation of COPD or severe asthma (89% sensitivity and 97% specificity).</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application of these settings would have present the right diagnoses in about 90.5% of conditions.</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The procedure used a convex or a sector probe (or any type of probe you have!).</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Obviously, to give better results, BLUE protocol must initiate just after the physical examination and must be integrated into the clinical approach; moreover cardiac analysis, through by echocardiography, completes this approach.</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olor w:val="000000"/>
          <w:sz w:val="24"/>
          <w:szCs w:val="24"/>
          <w:lang w:val="en-US"/>
        </w:rPr>
      </w:pPr>
      <w:r w:rsidRPr="002379F7">
        <w:rPr>
          <w:rFonts w:ascii="Book Antiqua" w:hAnsi="Book Antiqua"/>
          <w:color w:val="000000"/>
          <w:sz w:val="24"/>
          <w:szCs w:val="24"/>
          <w:lang w:val="en-US"/>
        </w:rPr>
        <w:t>A recent multicenter study enrolling 1.005 patients assay the thesis that an integrated method implementing TUS with clinical examination would have superior diagnostic precision than a standard valuation in discriminating acute decompensated heart failure from non-cardiogenic dyspnea in the ICU. The TUS-implemented method had a prominently superior precision (sensitivity, 97%; specificity, 97.4%) in differentiating heart distress from non-cardiac pattern of acute dyspnea than the early clinical examination (sensitivity, 85.3%; specificity, 90%), CR sole (sensitivity, 69.5%; specificity, 82.1%), and natriuretic peptides (sensitivity, 85%; specificity, 61.7%)</w:t>
      </w:r>
      <w:r w:rsidRPr="002379F7">
        <w:rPr>
          <w:rFonts w:ascii="Book Antiqua" w:hAnsi="Book Antiqua"/>
          <w:color w:val="000000"/>
          <w:sz w:val="24"/>
          <w:szCs w:val="24"/>
          <w:vertAlign w:val="superscript"/>
          <w:lang w:val="en-US"/>
        </w:rPr>
        <w:t>[64]</w:t>
      </w:r>
      <w:r w:rsidRPr="002379F7">
        <w:rPr>
          <w:rFonts w:ascii="Book Antiqua" w:hAnsi="Book Antiqua"/>
          <w:color w:val="000000"/>
          <w:sz w:val="24"/>
          <w:szCs w:val="24"/>
          <w:lang w:val="en-US"/>
        </w:rPr>
        <w:t>.</w:t>
      </w:r>
    </w:p>
    <w:p w:rsidR="00680BD8" w:rsidRPr="002379F7" w:rsidRDefault="00680BD8" w:rsidP="00C37CCC">
      <w:pPr>
        <w:spacing w:after="0" w:line="360" w:lineRule="auto"/>
        <w:jc w:val="both"/>
        <w:rPr>
          <w:lang w:val="en-US" w:eastAsia="zh-CN"/>
        </w:rPr>
      </w:pPr>
    </w:p>
    <w:p w:rsidR="00680BD8" w:rsidRPr="002379F7" w:rsidRDefault="00680BD8" w:rsidP="00C37CCC">
      <w:pPr>
        <w:spacing w:after="0" w:line="360" w:lineRule="auto"/>
        <w:jc w:val="both"/>
        <w:rPr>
          <w:rFonts w:ascii="Book Antiqua" w:hAnsi="Book Antiqua"/>
          <w:b/>
          <w:sz w:val="24"/>
          <w:szCs w:val="24"/>
          <w:lang w:val="en-US"/>
        </w:rPr>
      </w:pPr>
      <w:r w:rsidRPr="002379F7">
        <w:rPr>
          <w:rFonts w:ascii="Book Antiqua" w:hAnsi="Book Antiqua"/>
          <w:b/>
          <w:sz w:val="24"/>
          <w:szCs w:val="24"/>
          <w:lang w:val="en-US"/>
        </w:rPr>
        <w:t>LIMITATIONS OF THE TECHNIQUE</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TUS has many advantages (Table 3), and also some limitations that may be distinguished in physician, patient and disease limitation.</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About physician limitation, thoracic ultrasound is restricted by inter-observer variability and needs time to be acquired. Moreover, TUS valuation and the right valuation of the following images, requires training direct to getting the expertise and abilities. Due to the strong consequence of TUS on patient management, any emergency clinician and intensivist should be formed</w:t>
      </w:r>
      <w:r w:rsidRPr="002379F7">
        <w:rPr>
          <w:rFonts w:ascii="Book Antiqua" w:hAnsi="Book Antiqua"/>
          <w:sz w:val="24"/>
          <w:szCs w:val="24"/>
          <w:vertAlign w:val="superscript"/>
          <w:lang w:val="en-US"/>
        </w:rPr>
        <w:t>[19]</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About patient limitations in ICU, patients who are under mechanical ventilation, as a consequence of the presence between the heart and the thoracic wall of the inflated lung, the sonographic imaging could be non adequate; other elements that can limit imaging acquisition are related to surgical injury and chest dressings that can alter or preclude the transmission of ultrasound beams to the lung, moreover also obesity and COPD can worsen the quality of the images</w:t>
      </w:r>
      <w:r w:rsidRPr="002379F7">
        <w:rPr>
          <w:rFonts w:ascii="Book Antiqua" w:hAnsi="Book Antiqua"/>
          <w:sz w:val="24"/>
          <w:szCs w:val="24"/>
          <w:vertAlign w:val="superscript"/>
          <w:lang w:val="en-US"/>
        </w:rPr>
        <w:t>[7]</w:t>
      </w:r>
      <w:r w:rsidRPr="002379F7">
        <w:rPr>
          <w:rFonts w:ascii="Book Antiqua" w:hAnsi="Book Antiqua"/>
          <w:sz w:val="24"/>
          <w:szCs w:val="24"/>
          <w:lang w:val="en-US"/>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Also, absence of patient compliance, and the difficulty to move patients into the best position make several studies technically non adequate</w:t>
      </w:r>
      <w:r w:rsidRPr="002379F7">
        <w:rPr>
          <w:rFonts w:ascii="Book Antiqua" w:hAnsi="Book Antiqua"/>
          <w:sz w:val="24"/>
          <w:szCs w:val="24"/>
          <w:vertAlign w:val="superscript"/>
          <w:lang w:val="en-US"/>
        </w:rPr>
        <w:t>[65]</w:t>
      </w:r>
      <w:r w:rsidRPr="002379F7">
        <w:rPr>
          <w:rFonts w:ascii="Book Antiqua" w:hAnsi="Book Antiqua"/>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 xml:space="preserve">About disease limitations, lung disease can be shown by TUS only if the location of pulmonary disease is peripheral and grow up to the pleura; secondly if air is not present in the pleural space, subcutaneous air, and if the lesion is not covered under a bones. </w:t>
      </w:r>
      <w:r w:rsidRPr="002379F7">
        <w:rPr>
          <w:rFonts w:ascii="Book Antiqua" w:hAnsi="Book Antiqua" w:cs="AdvTT86d47313"/>
          <w:sz w:val="24"/>
          <w:szCs w:val="24"/>
          <w:lang w:val="en-US"/>
        </w:rPr>
        <w:t xml:space="preserve">This physical limitation are especially significant when ruling out consolidations (especially for tumors) that can be placed in a medially position or bordered by normally aerated lung. In fact, </w:t>
      </w:r>
      <w:r w:rsidRPr="002379F7">
        <w:rPr>
          <w:rFonts w:ascii="Book Antiqua" w:hAnsi="Book Antiqua"/>
          <w:sz w:val="24"/>
          <w:szCs w:val="24"/>
          <w:lang w:val="en-US"/>
        </w:rPr>
        <w:t>is significant to underline that centrally placed lesions tipically avoid to ultrasound examination, and this is the most important limitiation of TUS</w:t>
      </w:r>
      <w:r w:rsidRPr="002379F7">
        <w:rPr>
          <w:rFonts w:ascii="Book Antiqua" w:hAnsi="Book Antiqua"/>
          <w:sz w:val="24"/>
          <w:szCs w:val="24"/>
          <w:vertAlign w:val="superscript"/>
          <w:lang w:val="en-US"/>
        </w:rPr>
        <w:t xml:space="preserve"> [25]</w:t>
      </w:r>
      <w:r w:rsidRPr="002379F7">
        <w:rPr>
          <w:rFonts w:ascii="Book Antiqua" w:hAnsi="Book Antiqua"/>
          <w:sz w:val="24"/>
          <w:szCs w:val="24"/>
          <w:lang w:val="en-US"/>
        </w:rPr>
        <w:t>.</w:t>
      </w:r>
    </w:p>
    <w:p w:rsidR="00680BD8" w:rsidRPr="002379F7" w:rsidRDefault="00680BD8" w:rsidP="00C37CCC">
      <w:pPr>
        <w:spacing w:after="0" w:line="360" w:lineRule="auto"/>
        <w:jc w:val="both"/>
        <w:rPr>
          <w:lang w:val="en-US" w:eastAsia="zh-CN"/>
        </w:rPr>
      </w:pPr>
    </w:p>
    <w:p w:rsidR="00680BD8" w:rsidRPr="002379F7" w:rsidRDefault="00680BD8" w:rsidP="00C37CCC">
      <w:pPr>
        <w:spacing w:after="0" w:line="360" w:lineRule="auto"/>
        <w:jc w:val="both"/>
        <w:rPr>
          <w:rFonts w:ascii="Book Antiqua" w:hAnsi="Book Antiqua"/>
          <w:b/>
          <w:sz w:val="24"/>
          <w:szCs w:val="24"/>
          <w:lang w:val="en-US"/>
        </w:rPr>
      </w:pPr>
      <w:r w:rsidRPr="002379F7">
        <w:rPr>
          <w:rFonts w:ascii="Book Antiqua" w:hAnsi="Book Antiqua"/>
          <w:b/>
          <w:sz w:val="24"/>
          <w:szCs w:val="24"/>
          <w:lang w:val="en-US"/>
        </w:rPr>
        <w:t>CONCLUSION</w:t>
      </w:r>
    </w:p>
    <w:p w:rsidR="00680BD8" w:rsidRPr="002379F7" w:rsidRDefault="00680BD8" w:rsidP="00C37CCC">
      <w:pPr>
        <w:autoSpaceDE w:val="0"/>
        <w:autoSpaceDN w:val="0"/>
        <w:adjustRightInd w:val="0"/>
        <w:spacing w:after="0" w:line="360" w:lineRule="auto"/>
        <w:jc w:val="both"/>
        <w:rPr>
          <w:rFonts w:ascii="Book Antiqua" w:hAnsi="Book Antiqua" w:cs="AdvTT86d47313"/>
          <w:sz w:val="24"/>
          <w:szCs w:val="24"/>
          <w:lang w:val="en-GB"/>
        </w:rPr>
      </w:pPr>
      <w:r w:rsidRPr="002379F7">
        <w:rPr>
          <w:rFonts w:ascii="Book Antiqua" w:hAnsi="Book Antiqua" w:cs="AdvTT86d47313"/>
          <w:sz w:val="24"/>
          <w:szCs w:val="24"/>
          <w:lang w:val="en-GB"/>
        </w:rPr>
        <w:t>TUS permit accurate, bedside, fast, and easier valuation of the more important acute respiratory distress (Table</w:t>
      </w:r>
      <w:r w:rsidRPr="002379F7">
        <w:rPr>
          <w:rFonts w:ascii="Book Antiqua" w:hAnsi="Book Antiqua" w:cs="AdvTT86d47313"/>
          <w:sz w:val="24"/>
          <w:szCs w:val="24"/>
          <w:lang w:val="en-GB" w:eastAsia="zh-CN"/>
        </w:rPr>
        <w:t>s</w:t>
      </w:r>
      <w:r w:rsidRPr="002379F7">
        <w:rPr>
          <w:rFonts w:ascii="Book Antiqua" w:hAnsi="Book Antiqua" w:cs="AdvTT86d47313"/>
          <w:sz w:val="24"/>
          <w:szCs w:val="24"/>
          <w:lang w:val="en-GB"/>
        </w:rPr>
        <w:t xml:space="preserve"> 4</w:t>
      </w:r>
      <w:r w:rsidRPr="002379F7">
        <w:rPr>
          <w:rFonts w:ascii="Book Antiqua" w:hAnsi="Book Antiqua" w:cs="AdvTT86d47313"/>
          <w:sz w:val="24"/>
          <w:szCs w:val="24"/>
          <w:lang w:val="en-GB" w:eastAsia="zh-CN"/>
        </w:rPr>
        <w:t xml:space="preserve"> </w:t>
      </w:r>
      <w:r w:rsidRPr="002379F7">
        <w:rPr>
          <w:rFonts w:ascii="Book Antiqua" w:hAnsi="Book Antiqua" w:cs="AdvTT86d47313"/>
          <w:sz w:val="24"/>
          <w:szCs w:val="24"/>
          <w:lang w:val="en-GB"/>
        </w:rPr>
        <w:t>and 5)</w:t>
      </w:r>
      <w:r w:rsidRPr="002379F7">
        <w:rPr>
          <w:rFonts w:ascii="Book Antiqua" w:hAnsi="Book Antiqua" w:cs="AdvTT86d47313"/>
          <w:sz w:val="24"/>
          <w:szCs w:val="24"/>
          <w:vertAlign w:val="superscript"/>
          <w:lang w:val="en-GB"/>
        </w:rPr>
        <w:t>[19,26,66]</w:t>
      </w:r>
      <w:r w:rsidRPr="002379F7">
        <w:rPr>
          <w:rFonts w:ascii="Book Antiqua" w:hAnsi="Book Antiqua" w:cs="AdvTT86d47313"/>
          <w:sz w:val="24"/>
          <w:szCs w:val="24"/>
          <w:lang w:val="en-GB"/>
        </w:rPr>
        <w:t>.</w:t>
      </w:r>
    </w:p>
    <w:p w:rsidR="00680BD8" w:rsidRPr="002379F7" w:rsidRDefault="00680BD8" w:rsidP="00FE6041">
      <w:pPr>
        <w:spacing w:after="0" w:line="360" w:lineRule="auto"/>
        <w:ind w:firstLineChars="100" w:firstLine="31680"/>
        <w:jc w:val="both"/>
        <w:rPr>
          <w:rFonts w:ascii="Book Antiqua" w:hAnsi="Book Antiqua"/>
          <w:sz w:val="24"/>
          <w:szCs w:val="24"/>
          <w:lang w:val="en-US"/>
        </w:rPr>
      </w:pPr>
      <w:r w:rsidRPr="002379F7">
        <w:rPr>
          <w:rFonts w:ascii="Book Antiqua" w:hAnsi="Book Antiqua"/>
          <w:sz w:val="24"/>
          <w:szCs w:val="24"/>
          <w:lang w:val="en-US"/>
        </w:rPr>
        <w:t>TUS is fast, non-invasive, not expensive, reliable, flexibility, bedside availability, and repeatable, does not employ radiation, and contrast medium; for all these reason TUS may be used on every patients, independently from their age, during pregnancy, with renal failure, or allergic setting. Finally, movable ultrasound machine also permit ultrasound examination in any moment and in any site, thanks to its transportability, and the possibility to execute moving imaging</w:t>
      </w:r>
      <w:r w:rsidRPr="002379F7">
        <w:rPr>
          <w:rFonts w:ascii="Book Antiqua" w:hAnsi="Book Antiqua"/>
          <w:sz w:val="24"/>
          <w:szCs w:val="24"/>
          <w:vertAlign w:val="superscript"/>
          <w:lang w:val="en-US"/>
        </w:rPr>
        <w:t>[20]</w:t>
      </w:r>
      <w:r w:rsidRPr="002379F7">
        <w:rPr>
          <w:rFonts w:ascii="Book Antiqua" w:hAnsi="Book Antiqua"/>
          <w:sz w:val="24"/>
          <w:szCs w:val="24"/>
          <w:lang w:val="en-US"/>
        </w:rPr>
        <w: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dvOTa9103878"/>
          <w:sz w:val="24"/>
          <w:szCs w:val="24"/>
          <w:lang w:val="en-GB"/>
        </w:rPr>
      </w:pPr>
      <w:r w:rsidRPr="002379F7">
        <w:rPr>
          <w:rFonts w:ascii="Book Antiqua" w:hAnsi="Book Antiqua" w:cs="AkzidenzGroteskBE-Bold"/>
          <w:bCs/>
          <w:sz w:val="24"/>
          <w:szCs w:val="24"/>
          <w:lang w:val="en-US"/>
        </w:rPr>
        <w:t xml:space="preserve">TUS </w:t>
      </w:r>
      <w:r w:rsidRPr="002379F7">
        <w:rPr>
          <w:rFonts w:ascii="Book Antiqua" w:hAnsi="Book Antiqua" w:cs="AdvOTa9103878"/>
          <w:sz w:val="24"/>
          <w:szCs w:val="24"/>
          <w:lang w:val="en-GB"/>
        </w:rPr>
        <w:t>represents a new and useful item for the emergency physician to be used at all steps of the diagnosis and for the management of the critically ill patient; moreover TUS is really important for the differential diagnosis of the patient who access to the ICU, to differentiate different setting like dyspnea</w:t>
      </w:r>
      <w:r w:rsidRPr="002379F7">
        <w:rPr>
          <w:rFonts w:ascii="Book Antiqua" w:hAnsi="Book Antiqua" w:cs="AdvOTa9103878"/>
          <w:sz w:val="24"/>
          <w:szCs w:val="24"/>
          <w:vertAlign w:val="superscript"/>
          <w:lang w:val="en-GB"/>
        </w:rPr>
        <w:t>[38]</w:t>
      </w:r>
      <w:r w:rsidRPr="002379F7">
        <w:rPr>
          <w:rFonts w:ascii="Book Antiqua" w:hAnsi="Book Antiqua" w:cs="AdvOTa9103878"/>
          <w:sz w:val="24"/>
          <w:szCs w:val="24"/>
          <w:lang w:val="en-GB"/>
        </w:rPr>
        <w:t xml:space="preserve">, </w:t>
      </w:r>
      <w:r w:rsidRPr="002379F7">
        <w:rPr>
          <w:rFonts w:ascii="Book Antiqua" w:hAnsi="Book Antiqua" w:cs="AkzidenzGroteskBE-Regular"/>
          <w:sz w:val="24"/>
          <w:szCs w:val="24"/>
          <w:lang w:val="en-US"/>
        </w:rPr>
        <w:t>pulmonary consolidation, pleural effusion, alveolar-interstitial syndrome, and pneumothorax that could have similar clinical presentations.</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cs="AkzidenzGroteskBE-Regular"/>
          <w:sz w:val="24"/>
          <w:szCs w:val="24"/>
          <w:lang w:val="en-US"/>
        </w:rPr>
      </w:pPr>
      <w:r w:rsidRPr="002379F7">
        <w:rPr>
          <w:rFonts w:ascii="Book Antiqua" w:hAnsi="Book Antiqua" w:cs="AkzidenzGroteskBE-Regular"/>
          <w:sz w:val="24"/>
          <w:szCs w:val="24"/>
          <w:lang w:val="en-GB"/>
        </w:rPr>
        <w:t xml:space="preserve">TUS done by </w:t>
      </w:r>
      <w:r w:rsidRPr="002379F7">
        <w:rPr>
          <w:rFonts w:ascii="Book Antiqua" w:hAnsi="Book Antiqua" w:cs="AkzidenzGroteskBE-Regular"/>
          <w:sz w:val="24"/>
          <w:szCs w:val="24"/>
          <w:lang w:val="en-US"/>
        </w:rPr>
        <w:t>clinician in charge of ICUs looks to be one of the more hopeful skills for respiratory monitoring, for therapeutic monitoring, and for avoid any kind of delay on the management of critically patient.</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eastAsia="zh-CN"/>
        </w:rPr>
      </w:pPr>
      <w:r w:rsidRPr="002379F7">
        <w:rPr>
          <w:rFonts w:ascii="Book Antiqua" w:hAnsi="Book Antiqua" w:cs="AkzidenzGroteskBE-Regular"/>
          <w:sz w:val="24"/>
          <w:szCs w:val="24"/>
          <w:lang w:val="en-US"/>
        </w:rPr>
        <w:t>For all this reason TUS is rapidly expanding in our departments</w:t>
      </w:r>
      <w:r w:rsidRPr="002379F7">
        <w:rPr>
          <w:rFonts w:ascii="Book Antiqua" w:hAnsi="Book Antiqua" w:cs="AkzidenzGroteskBE-Regular"/>
          <w:sz w:val="24"/>
          <w:szCs w:val="24"/>
          <w:vertAlign w:val="superscript"/>
          <w:lang w:val="en-US"/>
        </w:rPr>
        <w:t>[7]</w:t>
      </w:r>
      <w:r w:rsidRPr="002379F7">
        <w:rPr>
          <w:rFonts w:ascii="Book Antiqua" w:hAnsi="Book Antiqua" w:cs="AkzidenzGroteskBE-Regular"/>
          <w:sz w:val="24"/>
          <w:szCs w:val="24"/>
          <w:lang w:val="en-US"/>
        </w:rPr>
        <w:t xml:space="preserve"> and </w:t>
      </w:r>
      <w:r w:rsidRPr="002379F7">
        <w:rPr>
          <w:rFonts w:ascii="Book Antiqua" w:hAnsi="Book Antiqua"/>
          <w:sz w:val="24"/>
          <w:szCs w:val="24"/>
          <w:lang w:val="en-US"/>
        </w:rPr>
        <w:t>is fast becoming an essential part of the emergency patient assessment and of the armamentarium in the ICU</w:t>
      </w:r>
      <w:r w:rsidRPr="002379F7">
        <w:rPr>
          <w:rFonts w:ascii="Book Antiqua" w:hAnsi="Book Antiqua"/>
          <w:sz w:val="24"/>
          <w:szCs w:val="24"/>
          <w:vertAlign w:val="superscript"/>
          <w:lang w:val="en-US"/>
        </w:rPr>
        <w:t>[19,67]</w:t>
      </w:r>
      <w:r w:rsidRPr="002379F7">
        <w:rPr>
          <w:rFonts w:ascii="Book Antiqua" w:hAnsi="Book Antiqua"/>
          <w:sz w:val="24"/>
          <w:szCs w:val="24"/>
          <w:lang w:val="en-US"/>
        </w:rPr>
        <w:t>.</w:t>
      </w:r>
    </w:p>
    <w:p w:rsidR="00680BD8" w:rsidRPr="002379F7" w:rsidRDefault="00680BD8" w:rsidP="00C37CCC">
      <w:pPr>
        <w:spacing w:after="0" w:line="360" w:lineRule="auto"/>
        <w:jc w:val="both"/>
        <w:rPr>
          <w:rFonts w:ascii="Book Antiqua" w:hAnsi="Book Antiqua" w:cs="Book Antiqua"/>
          <w:sz w:val="24"/>
          <w:szCs w:val="24"/>
          <w:lang w:val="en-US" w:eastAsia="zh-CN"/>
        </w:rPr>
      </w:pPr>
    </w:p>
    <w:p w:rsidR="00680BD8" w:rsidRPr="002379F7" w:rsidRDefault="00680BD8" w:rsidP="00C37CCC">
      <w:pPr>
        <w:spacing w:after="0" w:line="360" w:lineRule="auto"/>
        <w:jc w:val="both"/>
        <w:rPr>
          <w:rFonts w:ascii="Book Antiqua" w:hAnsi="Book Antiqua"/>
          <w:b/>
          <w:sz w:val="24"/>
          <w:szCs w:val="24"/>
          <w:lang w:val="en-US" w:eastAsia="zh-CN"/>
        </w:rPr>
      </w:pPr>
      <w:r w:rsidRPr="002379F7">
        <w:rPr>
          <w:rFonts w:ascii="Book Antiqua" w:hAnsi="Book Antiqua"/>
          <w:b/>
          <w:sz w:val="24"/>
          <w:szCs w:val="24"/>
          <w:lang w:val="en-US"/>
        </w:rPr>
        <w:t xml:space="preserve">ACKNOWLEDGEMENTS </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t xml:space="preserve">The authors are grateful to Dr. Ilario de Sio and Lucia Morelli for their cooperation for the figures section. </w:t>
      </w:r>
    </w:p>
    <w:p w:rsidR="00680BD8" w:rsidRPr="002379F7" w:rsidRDefault="00680BD8" w:rsidP="00FE6041">
      <w:pPr>
        <w:autoSpaceDE w:val="0"/>
        <w:autoSpaceDN w:val="0"/>
        <w:adjustRightInd w:val="0"/>
        <w:spacing w:after="0" w:line="360" w:lineRule="auto"/>
        <w:ind w:firstLineChars="100" w:firstLine="31680"/>
        <w:jc w:val="both"/>
        <w:rPr>
          <w:rFonts w:ascii="Book Antiqua" w:hAnsi="Book Antiqua"/>
          <w:sz w:val="24"/>
          <w:szCs w:val="24"/>
          <w:lang w:val="en-US" w:eastAsia="zh-CN"/>
        </w:rPr>
      </w:pPr>
    </w:p>
    <w:p w:rsidR="00680BD8" w:rsidRPr="002379F7" w:rsidRDefault="00680BD8" w:rsidP="00C37CCC">
      <w:pPr>
        <w:tabs>
          <w:tab w:val="left" w:pos="426"/>
        </w:tabs>
        <w:spacing w:after="0" w:line="360" w:lineRule="auto"/>
        <w:jc w:val="both"/>
        <w:rPr>
          <w:rFonts w:ascii="Book Antiqua" w:hAnsi="Book Antiqua"/>
          <w:sz w:val="24"/>
          <w:szCs w:val="24"/>
          <w:lang w:val="en-GB" w:eastAsia="zh-CN"/>
        </w:rPr>
      </w:pPr>
      <w:r w:rsidRPr="002379F7">
        <w:rPr>
          <w:rFonts w:ascii="Book Antiqua" w:hAnsi="Book Antiqua"/>
          <w:b/>
          <w:sz w:val="24"/>
          <w:szCs w:val="24"/>
          <w:lang w:val="en-US"/>
        </w:rPr>
        <w:br w:type="page"/>
      </w:r>
      <w:r w:rsidRPr="002379F7">
        <w:rPr>
          <w:rFonts w:ascii="Book Antiqua" w:hAnsi="Book Antiqua"/>
          <w:b/>
          <w:sz w:val="24"/>
          <w:szCs w:val="24"/>
          <w:lang w:val="en-GB" w:eastAsia="zh-CN"/>
        </w:rPr>
        <w:t>REFERENCES</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1 </w:t>
      </w:r>
      <w:r w:rsidRPr="002379F7">
        <w:rPr>
          <w:rFonts w:ascii="Book Antiqua" w:hAnsi="Book Antiqua" w:cs="宋体"/>
          <w:b/>
          <w:bCs/>
          <w:color w:val="000000"/>
          <w:sz w:val="24"/>
        </w:rPr>
        <w:t>Elia F</w:t>
      </w:r>
      <w:r w:rsidRPr="002379F7">
        <w:rPr>
          <w:rFonts w:ascii="Book Antiqua" w:hAnsi="Book Antiqua" w:cs="宋体"/>
          <w:color w:val="000000"/>
          <w:sz w:val="24"/>
        </w:rPr>
        <w:t>, Panero F, Molino P, Ferrari G, Aprà F. Ultrasound to reduce cognitive errors in the ED. </w:t>
      </w:r>
      <w:r w:rsidRPr="002379F7">
        <w:rPr>
          <w:rFonts w:ascii="Book Antiqua" w:hAnsi="Book Antiqua" w:cs="宋体"/>
          <w:i/>
          <w:iCs/>
          <w:color w:val="000000"/>
          <w:sz w:val="24"/>
        </w:rPr>
        <w:t>Am J Emerg Med</w:t>
      </w:r>
      <w:r w:rsidRPr="002379F7">
        <w:rPr>
          <w:rFonts w:ascii="Book Antiqua" w:hAnsi="Book Antiqua" w:cs="宋体"/>
          <w:color w:val="000000"/>
          <w:sz w:val="24"/>
        </w:rPr>
        <w:t> 2012; </w:t>
      </w:r>
      <w:r w:rsidRPr="002379F7">
        <w:rPr>
          <w:rFonts w:ascii="Book Antiqua" w:hAnsi="Book Antiqua" w:cs="宋体"/>
          <w:b/>
          <w:bCs/>
          <w:color w:val="000000"/>
          <w:sz w:val="24"/>
        </w:rPr>
        <w:t>30</w:t>
      </w:r>
      <w:r w:rsidRPr="002379F7">
        <w:rPr>
          <w:rFonts w:ascii="Book Antiqua" w:hAnsi="Book Antiqua" w:cs="宋体"/>
          <w:color w:val="000000"/>
          <w:sz w:val="24"/>
        </w:rPr>
        <w:t>: 2030-2033 [PMID: 22795417 DOI: 10.1016/j.ajem.2012.04.008]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2 </w:t>
      </w:r>
      <w:hyperlink r:id="rId7" w:history="1">
        <w:r w:rsidRPr="002379F7">
          <w:rPr>
            <w:rFonts w:ascii="Book Antiqua" w:hAnsi="Book Antiqua" w:cs="宋体"/>
            <w:b/>
            <w:bCs/>
            <w:color w:val="000000"/>
            <w:sz w:val="24"/>
          </w:rPr>
          <w:t>American College of Emergency Physicians</w:t>
        </w:r>
      </w:hyperlink>
      <w:r w:rsidRPr="002379F7">
        <w:rPr>
          <w:rFonts w:ascii="Book Antiqua" w:hAnsi="Book Antiqua" w:cs="宋体"/>
          <w:color w:val="000000"/>
          <w:sz w:val="24"/>
        </w:rPr>
        <w:t>. Emergency ultrasound guidelines. </w:t>
      </w:r>
      <w:r w:rsidRPr="002379F7">
        <w:rPr>
          <w:rFonts w:ascii="Book Antiqua" w:hAnsi="Book Antiqua" w:cs="宋体"/>
          <w:i/>
          <w:iCs/>
          <w:color w:val="000000"/>
          <w:sz w:val="24"/>
        </w:rPr>
        <w:t>Ann Emerg Med</w:t>
      </w:r>
      <w:r w:rsidRPr="002379F7">
        <w:rPr>
          <w:rFonts w:ascii="Book Antiqua" w:hAnsi="Book Antiqua" w:cs="宋体"/>
          <w:color w:val="000000"/>
          <w:sz w:val="24"/>
        </w:rPr>
        <w:t> 2009; </w:t>
      </w:r>
      <w:r w:rsidRPr="002379F7">
        <w:rPr>
          <w:rFonts w:ascii="Book Antiqua" w:hAnsi="Book Antiqua" w:cs="宋体"/>
          <w:b/>
          <w:bCs/>
          <w:color w:val="000000"/>
          <w:sz w:val="24"/>
        </w:rPr>
        <w:t>53</w:t>
      </w:r>
      <w:r w:rsidRPr="002379F7">
        <w:rPr>
          <w:rFonts w:ascii="Book Antiqua" w:hAnsi="Book Antiqua" w:cs="宋体"/>
          <w:color w:val="000000"/>
          <w:sz w:val="24"/>
        </w:rPr>
        <w:t>: 550-570 [PMID: 19303521 DOI: 10.1016/j.annemergmed.2008.12.013]</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3 </w:t>
      </w:r>
      <w:r w:rsidRPr="002379F7">
        <w:rPr>
          <w:rFonts w:ascii="Book Antiqua" w:hAnsi="Book Antiqua" w:cs="宋体"/>
          <w:b/>
          <w:bCs/>
          <w:color w:val="000000"/>
          <w:sz w:val="24"/>
        </w:rPr>
        <w:t>Volpicelli G</w:t>
      </w:r>
      <w:r w:rsidRPr="002379F7">
        <w:rPr>
          <w:rFonts w:ascii="Book Antiqua" w:hAnsi="Book Antiqua" w:cs="宋体"/>
          <w:color w:val="000000"/>
          <w:sz w:val="24"/>
        </w:rPr>
        <w:t>, Elbarbary M, Blaivas M, Lichtenstein DA, Mathis G, Kirkpatrick AW, Melniker L, Gargani L, Noble VE, Via G, Dean A, Tsung JW, Soldati G, Copetti R, Bouhemad B, Reissig A, Agricola E, Rouby JJ, Arbelot C, Liteplo A, Sargsyan A, Silva F, Hoppmann R, Breitkreutz R, Seibel A, Neri L, Storti E, Petrovic T. International evidence-based recommendations for point-of-care lung ultrasound. </w:t>
      </w:r>
      <w:r w:rsidRPr="002379F7">
        <w:rPr>
          <w:rFonts w:ascii="Book Antiqua" w:hAnsi="Book Antiqua" w:cs="宋体"/>
          <w:i/>
          <w:iCs/>
          <w:color w:val="000000"/>
          <w:sz w:val="24"/>
        </w:rPr>
        <w:t>Intensive Care Med</w:t>
      </w:r>
      <w:r w:rsidRPr="002379F7">
        <w:rPr>
          <w:rFonts w:ascii="Book Antiqua" w:hAnsi="Book Antiqua" w:cs="宋体"/>
          <w:color w:val="000000"/>
          <w:sz w:val="24"/>
        </w:rPr>
        <w:t> 2012; </w:t>
      </w:r>
      <w:r w:rsidRPr="002379F7">
        <w:rPr>
          <w:rFonts w:ascii="Book Antiqua" w:hAnsi="Book Antiqua" w:cs="宋体"/>
          <w:b/>
          <w:bCs/>
          <w:color w:val="000000"/>
          <w:sz w:val="24"/>
        </w:rPr>
        <w:t>38</w:t>
      </w:r>
      <w:r w:rsidRPr="002379F7">
        <w:rPr>
          <w:rFonts w:ascii="Book Antiqua" w:hAnsi="Book Antiqua" w:cs="宋体"/>
          <w:color w:val="000000"/>
          <w:sz w:val="24"/>
        </w:rPr>
        <w:t>: 577-591 [PMID: 22392031 DOI: 10.1007/s00134-012-2513-4]</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4 </w:t>
      </w:r>
      <w:r w:rsidRPr="002379F7">
        <w:rPr>
          <w:rFonts w:ascii="Book Antiqua" w:hAnsi="Book Antiqua" w:cs="宋体"/>
          <w:b/>
          <w:bCs/>
          <w:color w:val="000000"/>
          <w:sz w:val="24"/>
        </w:rPr>
        <w:t>Bekemeyer WB</w:t>
      </w:r>
      <w:r w:rsidRPr="002379F7">
        <w:rPr>
          <w:rFonts w:ascii="Book Antiqua" w:hAnsi="Book Antiqua" w:cs="宋体"/>
          <w:color w:val="000000"/>
          <w:sz w:val="24"/>
        </w:rPr>
        <w:t>, Crapo RO, Calhoon S, Cannon CY, Clayton PD. Efficacy of chest radiography in a respiratory intensive care unit. A prospective study. </w:t>
      </w:r>
      <w:r w:rsidRPr="002379F7">
        <w:rPr>
          <w:rFonts w:ascii="Book Antiqua" w:hAnsi="Book Antiqua" w:cs="宋体"/>
          <w:i/>
          <w:iCs/>
          <w:color w:val="000000"/>
          <w:sz w:val="24"/>
        </w:rPr>
        <w:t>Chest</w:t>
      </w:r>
      <w:r w:rsidRPr="002379F7">
        <w:rPr>
          <w:rFonts w:ascii="Book Antiqua" w:hAnsi="Book Antiqua" w:cs="宋体"/>
          <w:color w:val="000000"/>
          <w:sz w:val="24"/>
        </w:rPr>
        <w:t> 1985; </w:t>
      </w:r>
      <w:r w:rsidRPr="002379F7">
        <w:rPr>
          <w:rFonts w:ascii="Book Antiqua" w:hAnsi="Book Antiqua" w:cs="宋体"/>
          <w:b/>
          <w:bCs/>
          <w:color w:val="000000"/>
          <w:sz w:val="24"/>
        </w:rPr>
        <w:t>88</w:t>
      </w:r>
      <w:r w:rsidRPr="002379F7">
        <w:rPr>
          <w:rFonts w:ascii="Book Antiqua" w:hAnsi="Book Antiqua" w:cs="宋体"/>
          <w:color w:val="000000"/>
          <w:sz w:val="24"/>
        </w:rPr>
        <w:t>: 691-696 [PMID: 4053711 DOI: 10.1378/chest.88.5.691]</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5 </w:t>
      </w:r>
      <w:r w:rsidRPr="002379F7">
        <w:rPr>
          <w:rFonts w:ascii="Book Antiqua" w:hAnsi="Book Antiqua" w:cs="宋体"/>
          <w:b/>
          <w:bCs/>
          <w:color w:val="000000"/>
          <w:sz w:val="24"/>
        </w:rPr>
        <w:t>Zanobetti M</w:t>
      </w:r>
      <w:r w:rsidRPr="002379F7">
        <w:rPr>
          <w:rFonts w:ascii="Book Antiqua" w:hAnsi="Book Antiqua" w:cs="宋体"/>
          <w:color w:val="000000"/>
          <w:sz w:val="24"/>
        </w:rPr>
        <w:t>, Poggioni C, Pini R. Can chest ultrasonography replace standard chest radiography for evaluation of acute dyspnea in the ED? </w:t>
      </w:r>
      <w:r w:rsidRPr="002379F7">
        <w:rPr>
          <w:rFonts w:ascii="Book Antiqua" w:hAnsi="Book Antiqua" w:cs="宋体"/>
          <w:i/>
          <w:iCs/>
          <w:color w:val="000000"/>
          <w:sz w:val="24"/>
        </w:rPr>
        <w:t>Chest</w:t>
      </w:r>
      <w:r w:rsidRPr="002379F7">
        <w:rPr>
          <w:rFonts w:ascii="Book Antiqua" w:hAnsi="Book Antiqua" w:cs="宋体"/>
          <w:color w:val="000000"/>
          <w:sz w:val="24"/>
        </w:rPr>
        <w:t> 2011; </w:t>
      </w:r>
      <w:r w:rsidRPr="002379F7">
        <w:rPr>
          <w:rFonts w:ascii="Book Antiqua" w:hAnsi="Book Antiqua" w:cs="宋体"/>
          <w:b/>
          <w:bCs/>
          <w:color w:val="000000"/>
          <w:sz w:val="24"/>
        </w:rPr>
        <w:t>139</w:t>
      </w:r>
      <w:r w:rsidRPr="002379F7">
        <w:rPr>
          <w:rFonts w:ascii="Book Antiqua" w:hAnsi="Book Antiqua" w:cs="宋体"/>
          <w:color w:val="000000"/>
          <w:sz w:val="24"/>
        </w:rPr>
        <w:t>: 1140-1147 [PMID: 20947649 DOI: 10.1378/chest.10-0435]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6 </w:t>
      </w:r>
      <w:r w:rsidRPr="002379F7">
        <w:rPr>
          <w:rFonts w:ascii="Book Antiqua" w:hAnsi="Book Antiqua" w:cs="宋体"/>
          <w:b/>
          <w:bCs/>
          <w:color w:val="000000"/>
          <w:sz w:val="24"/>
        </w:rPr>
        <w:t>Beckmann U</w:t>
      </w:r>
      <w:r w:rsidRPr="002379F7">
        <w:rPr>
          <w:rFonts w:ascii="Book Antiqua" w:hAnsi="Book Antiqua" w:cs="宋体"/>
          <w:color w:val="000000"/>
          <w:sz w:val="24"/>
        </w:rPr>
        <w:t>, Gillies DM, Berenholtz SM, Wu AW, Pronovost P. Incidents relating to the intra-hospital transfer of critically ill patients. An analysis of the reports submitted to the Australian Incident Monitoring Study in Intensive Care. </w:t>
      </w:r>
      <w:r w:rsidRPr="002379F7">
        <w:rPr>
          <w:rFonts w:ascii="Book Antiqua" w:hAnsi="Book Antiqua" w:cs="宋体"/>
          <w:i/>
          <w:iCs/>
          <w:color w:val="000000"/>
          <w:sz w:val="24"/>
        </w:rPr>
        <w:t>Intensive Care Med</w:t>
      </w:r>
      <w:r w:rsidRPr="002379F7">
        <w:rPr>
          <w:rFonts w:ascii="Book Antiqua" w:hAnsi="Book Antiqua" w:cs="宋体"/>
          <w:color w:val="000000"/>
          <w:sz w:val="24"/>
        </w:rPr>
        <w:t> 2004; </w:t>
      </w:r>
      <w:r w:rsidRPr="002379F7">
        <w:rPr>
          <w:rFonts w:ascii="Book Antiqua" w:hAnsi="Book Antiqua" w:cs="宋体"/>
          <w:b/>
          <w:bCs/>
          <w:color w:val="000000"/>
          <w:sz w:val="24"/>
        </w:rPr>
        <w:t>30</w:t>
      </w:r>
      <w:r w:rsidRPr="002379F7">
        <w:rPr>
          <w:rFonts w:ascii="Book Antiqua" w:hAnsi="Book Antiqua" w:cs="宋体"/>
          <w:color w:val="000000"/>
          <w:sz w:val="24"/>
        </w:rPr>
        <w:t>: 1579-1585 [PMID: 14991102 DOI: 10.1007/s00134-004-2177-9]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7 </w:t>
      </w:r>
      <w:r w:rsidRPr="002379F7">
        <w:rPr>
          <w:rFonts w:ascii="Book Antiqua" w:hAnsi="Book Antiqua" w:cs="宋体"/>
          <w:b/>
          <w:bCs/>
          <w:color w:val="000000"/>
          <w:sz w:val="24"/>
        </w:rPr>
        <w:t>Bouhemad B</w:t>
      </w:r>
      <w:r w:rsidRPr="002379F7">
        <w:rPr>
          <w:rFonts w:ascii="Book Antiqua" w:hAnsi="Book Antiqua" w:cs="宋体"/>
          <w:color w:val="000000"/>
          <w:sz w:val="24"/>
        </w:rPr>
        <w:t>, Zhang M, Lu Q, Rouby JJ. Clinical review: Bedside lung ultrasound in critical care practice. </w:t>
      </w:r>
      <w:r w:rsidRPr="002379F7">
        <w:rPr>
          <w:rFonts w:ascii="Book Antiqua" w:hAnsi="Book Antiqua" w:cs="宋体"/>
          <w:i/>
          <w:iCs/>
          <w:color w:val="000000"/>
          <w:sz w:val="24"/>
        </w:rPr>
        <w:t>Crit Care</w:t>
      </w:r>
      <w:r w:rsidRPr="002379F7">
        <w:rPr>
          <w:rFonts w:ascii="Book Antiqua" w:hAnsi="Book Antiqua" w:cs="宋体"/>
          <w:color w:val="000000"/>
          <w:sz w:val="24"/>
        </w:rPr>
        <w:t> 2007; </w:t>
      </w:r>
      <w:r w:rsidRPr="002379F7">
        <w:rPr>
          <w:rFonts w:ascii="Book Antiqua" w:hAnsi="Book Antiqua" w:cs="宋体"/>
          <w:b/>
          <w:bCs/>
          <w:color w:val="000000"/>
          <w:sz w:val="24"/>
        </w:rPr>
        <w:t>11</w:t>
      </w:r>
      <w:r w:rsidRPr="002379F7">
        <w:rPr>
          <w:rFonts w:ascii="Book Antiqua" w:hAnsi="Book Antiqua" w:cs="宋体"/>
          <w:color w:val="000000"/>
          <w:sz w:val="24"/>
        </w:rPr>
        <w:t>: 205 [PMID: 17316468 DOI: 10.1186/cc5668]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8 </w:t>
      </w:r>
      <w:r w:rsidRPr="002379F7">
        <w:rPr>
          <w:rFonts w:ascii="Book Antiqua" w:hAnsi="Book Antiqua" w:cs="宋体"/>
          <w:b/>
          <w:bCs/>
          <w:color w:val="000000"/>
          <w:sz w:val="24"/>
        </w:rPr>
        <w:t>Raimondi F</w:t>
      </w:r>
      <w:r w:rsidRPr="002379F7">
        <w:rPr>
          <w:rFonts w:ascii="Book Antiqua" w:hAnsi="Book Antiqua" w:cs="宋体"/>
          <w:color w:val="000000"/>
          <w:sz w:val="24"/>
        </w:rPr>
        <w:t>, Cattarossi L, Copetti R. Pediatric chest ultrasound versus conventional radiology: experimental evidence first. </w:t>
      </w:r>
      <w:r w:rsidRPr="002379F7">
        <w:rPr>
          <w:rFonts w:ascii="Book Antiqua" w:hAnsi="Book Antiqua" w:cs="宋体"/>
          <w:i/>
          <w:iCs/>
          <w:color w:val="000000"/>
          <w:sz w:val="24"/>
        </w:rPr>
        <w:t>Pediatr Radiol</w:t>
      </w:r>
      <w:r w:rsidRPr="002379F7">
        <w:rPr>
          <w:rFonts w:ascii="Book Antiqua" w:hAnsi="Book Antiqua" w:cs="宋体"/>
          <w:color w:val="000000"/>
          <w:sz w:val="24"/>
        </w:rPr>
        <w:t> 2014; </w:t>
      </w:r>
      <w:r w:rsidRPr="002379F7">
        <w:rPr>
          <w:rFonts w:ascii="Book Antiqua" w:hAnsi="Book Antiqua" w:cs="宋体"/>
          <w:b/>
          <w:bCs/>
          <w:color w:val="000000"/>
          <w:sz w:val="24"/>
        </w:rPr>
        <w:t>44</w:t>
      </w:r>
      <w:r w:rsidRPr="002379F7">
        <w:rPr>
          <w:rFonts w:ascii="Book Antiqua" w:hAnsi="Book Antiqua" w:cs="宋体"/>
          <w:color w:val="000000"/>
          <w:sz w:val="24"/>
        </w:rPr>
        <w:t>: 900 [PMID: 24619220 DOI: 10.1007/s00247-014-2930-3]</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9 </w:t>
      </w:r>
      <w:r w:rsidRPr="002379F7">
        <w:rPr>
          <w:rFonts w:ascii="Book Antiqua" w:hAnsi="Book Antiqua" w:cs="宋体"/>
          <w:b/>
          <w:bCs/>
          <w:color w:val="000000"/>
          <w:sz w:val="24"/>
        </w:rPr>
        <w:t>Herth FJ</w:t>
      </w:r>
      <w:r w:rsidRPr="002379F7">
        <w:rPr>
          <w:rFonts w:ascii="Book Antiqua" w:hAnsi="Book Antiqua" w:cs="宋体"/>
          <w:color w:val="000000"/>
          <w:sz w:val="24"/>
        </w:rPr>
        <w:t>, Becker HD. Transthoracic ultrasound. </w:t>
      </w:r>
      <w:r w:rsidRPr="002379F7">
        <w:rPr>
          <w:rFonts w:ascii="Book Antiqua" w:hAnsi="Book Antiqua" w:cs="宋体"/>
          <w:i/>
          <w:iCs/>
          <w:color w:val="000000"/>
          <w:sz w:val="24"/>
        </w:rPr>
        <w:t>Respiration</w:t>
      </w:r>
      <w:r w:rsidRPr="002379F7">
        <w:rPr>
          <w:rFonts w:ascii="Book Antiqua" w:hAnsi="Book Antiqua" w:cs="宋体"/>
          <w:color w:val="000000"/>
          <w:sz w:val="24"/>
        </w:rPr>
        <w:t> 2003; </w:t>
      </w:r>
      <w:r w:rsidRPr="002379F7">
        <w:rPr>
          <w:rFonts w:ascii="Book Antiqua" w:hAnsi="Book Antiqua" w:cs="宋体"/>
          <w:b/>
          <w:bCs/>
          <w:color w:val="000000"/>
          <w:sz w:val="24"/>
        </w:rPr>
        <w:t>70</w:t>
      </w:r>
      <w:r w:rsidRPr="002379F7">
        <w:rPr>
          <w:rFonts w:ascii="Book Antiqua" w:hAnsi="Book Antiqua" w:cs="宋体"/>
          <w:color w:val="000000"/>
          <w:sz w:val="24"/>
        </w:rPr>
        <w:t>: 87-94 [PMID: 12584397 DOI: 10.1159/000068420]</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10 </w:t>
      </w:r>
      <w:r w:rsidRPr="002379F7">
        <w:rPr>
          <w:rFonts w:ascii="Book Antiqua" w:hAnsi="Book Antiqua" w:cs="宋体"/>
          <w:b/>
          <w:bCs/>
          <w:color w:val="000000"/>
          <w:sz w:val="24"/>
        </w:rPr>
        <w:t>Lichtenstein DA</w:t>
      </w:r>
      <w:r w:rsidRPr="002379F7">
        <w:rPr>
          <w:rFonts w:ascii="Book Antiqua" w:hAnsi="Book Antiqua" w:cs="宋体"/>
          <w:color w:val="000000"/>
          <w:sz w:val="24"/>
        </w:rPr>
        <w:t>. Ultrasound in the management of thoracic disease. </w:t>
      </w:r>
      <w:r w:rsidRPr="002379F7">
        <w:rPr>
          <w:rFonts w:ascii="Book Antiqua" w:hAnsi="Book Antiqua" w:cs="宋体"/>
          <w:i/>
          <w:iCs/>
          <w:color w:val="000000"/>
          <w:sz w:val="24"/>
        </w:rPr>
        <w:t>Crit Care Med</w:t>
      </w:r>
      <w:r w:rsidRPr="002379F7">
        <w:rPr>
          <w:rFonts w:ascii="Book Antiqua" w:hAnsi="Book Antiqua" w:cs="宋体"/>
          <w:color w:val="000000"/>
          <w:sz w:val="24"/>
        </w:rPr>
        <w:t> 2007; </w:t>
      </w:r>
      <w:r w:rsidRPr="002379F7">
        <w:rPr>
          <w:rFonts w:ascii="Book Antiqua" w:hAnsi="Book Antiqua" w:cs="宋体"/>
          <w:b/>
          <w:bCs/>
          <w:color w:val="000000"/>
          <w:sz w:val="24"/>
        </w:rPr>
        <w:t>35</w:t>
      </w:r>
      <w:r w:rsidRPr="002379F7">
        <w:rPr>
          <w:rFonts w:ascii="Book Antiqua" w:hAnsi="Book Antiqua" w:cs="宋体"/>
          <w:color w:val="000000"/>
          <w:sz w:val="24"/>
        </w:rPr>
        <w:t>: S250-S261 [PMID: 17446785 DOI: 10.1097/01.CCM.0000260674.60761.85]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11 </w:t>
      </w:r>
      <w:r w:rsidRPr="002379F7">
        <w:rPr>
          <w:rFonts w:ascii="Book Antiqua" w:hAnsi="Book Antiqua" w:cs="宋体"/>
          <w:b/>
          <w:bCs/>
          <w:color w:val="000000"/>
          <w:sz w:val="24"/>
        </w:rPr>
        <w:t>Volpicelli G</w:t>
      </w:r>
      <w:r w:rsidRPr="002379F7">
        <w:rPr>
          <w:rFonts w:ascii="Book Antiqua" w:hAnsi="Book Antiqua" w:cs="宋体"/>
          <w:color w:val="000000"/>
          <w:sz w:val="24"/>
        </w:rPr>
        <w:t>, Mussa A, Garofalo G, Cardinale L, Casoli G, Perotto F, Fava C, Frascisco M. Bedside lung ultrasound in the assessment of alveolar-interstitial syndrome. </w:t>
      </w:r>
      <w:r w:rsidRPr="002379F7">
        <w:rPr>
          <w:rFonts w:ascii="Book Antiqua" w:hAnsi="Book Antiqua" w:cs="宋体"/>
          <w:i/>
          <w:iCs/>
          <w:color w:val="000000"/>
          <w:sz w:val="24"/>
        </w:rPr>
        <w:t>Am J Emerg Med</w:t>
      </w:r>
      <w:r w:rsidRPr="002379F7">
        <w:rPr>
          <w:rFonts w:ascii="Book Antiqua" w:hAnsi="Book Antiqua" w:cs="宋体"/>
          <w:color w:val="000000"/>
          <w:sz w:val="24"/>
        </w:rPr>
        <w:t> 2006; </w:t>
      </w:r>
      <w:r w:rsidRPr="002379F7">
        <w:rPr>
          <w:rFonts w:ascii="Book Antiqua" w:hAnsi="Book Antiqua" w:cs="宋体"/>
          <w:b/>
          <w:bCs/>
          <w:color w:val="000000"/>
          <w:sz w:val="24"/>
        </w:rPr>
        <w:t>24</w:t>
      </w:r>
      <w:r w:rsidRPr="002379F7">
        <w:rPr>
          <w:rFonts w:ascii="Book Antiqua" w:hAnsi="Book Antiqua" w:cs="宋体"/>
          <w:color w:val="000000"/>
          <w:sz w:val="24"/>
        </w:rPr>
        <w:t>: 689-696 [PMID: 16984837 DOI: 10.1016/j.ajem.2006.02.013]</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12 </w:t>
      </w:r>
      <w:r w:rsidRPr="002379F7">
        <w:rPr>
          <w:rFonts w:ascii="Book Antiqua" w:hAnsi="Book Antiqua" w:cs="宋体"/>
          <w:b/>
          <w:bCs/>
          <w:color w:val="000000"/>
          <w:sz w:val="24"/>
        </w:rPr>
        <w:t>Volpicelli G</w:t>
      </w:r>
      <w:r w:rsidRPr="002379F7">
        <w:rPr>
          <w:rFonts w:ascii="Book Antiqua" w:hAnsi="Book Antiqua" w:cs="宋体"/>
          <w:color w:val="000000"/>
          <w:sz w:val="24"/>
        </w:rPr>
        <w:t>, Silva F, Radeos M. Real-time lung ultrasound for the diagnosis of alveolar consolidation and interstitial syndrome in the emergency department. </w:t>
      </w:r>
      <w:r w:rsidRPr="002379F7">
        <w:rPr>
          <w:rFonts w:ascii="Book Antiqua" w:hAnsi="Book Antiqua" w:cs="宋体"/>
          <w:i/>
          <w:iCs/>
          <w:color w:val="000000"/>
          <w:sz w:val="24"/>
        </w:rPr>
        <w:t>Eur J Emerg Med</w:t>
      </w:r>
      <w:r w:rsidRPr="002379F7">
        <w:rPr>
          <w:rFonts w:ascii="Book Antiqua" w:hAnsi="Book Antiqua" w:cs="宋体"/>
          <w:color w:val="000000"/>
          <w:sz w:val="24"/>
        </w:rPr>
        <w:t> 2010; </w:t>
      </w:r>
      <w:r w:rsidRPr="002379F7">
        <w:rPr>
          <w:rFonts w:ascii="Book Antiqua" w:hAnsi="Book Antiqua" w:cs="宋体"/>
          <w:b/>
          <w:bCs/>
          <w:color w:val="000000"/>
          <w:sz w:val="24"/>
        </w:rPr>
        <w:t>17</w:t>
      </w:r>
      <w:r w:rsidRPr="002379F7">
        <w:rPr>
          <w:rFonts w:ascii="Book Antiqua" w:hAnsi="Book Antiqua" w:cs="宋体"/>
          <w:color w:val="000000"/>
          <w:sz w:val="24"/>
        </w:rPr>
        <w:t>: 63-72 [PMID: 20945542 DOI: 10.1097/MEJ.0b013e3283101685]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13 </w:t>
      </w:r>
      <w:r w:rsidRPr="002379F7">
        <w:rPr>
          <w:rFonts w:ascii="Book Antiqua" w:hAnsi="Book Antiqua" w:cs="宋体"/>
          <w:b/>
          <w:color w:val="000000"/>
          <w:sz w:val="24"/>
        </w:rPr>
        <w:t>Fauci AS</w:t>
      </w:r>
      <w:r w:rsidRPr="002379F7">
        <w:rPr>
          <w:rFonts w:ascii="Book Antiqua" w:hAnsi="Book Antiqua" w:cs="宋体"/>
          <w:color w:val="000000"/>
          <w:sz w:val="24"/>
        </w:rPr>
        <w:t>. Harrison's principles of internal medicine. 17th ed. New York: McGraw-Hill, 2008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14 </w:t>
      </w:r>
      <w:r w:rsidRPr="002379F7">
        <w:rPr>
          <w:rFonts w:ascii="Book Antiqua" w:hAnsi="Book Antiqua" w:cs="宋体"/>
          <w:b/>
          <w:bCs/>
          <w:color w:val="000000"/>
          <w:sz w:val="24"/>
        </w:rPr>
        <w:t>Turner JP</w:t>
      </w:r>
      <w:r w:rsidRPr="002379F7">
        <w:rPr>
          <w:rFonts w:ascii="Book Antiqua" w:hAnsi="Book Antiqua" w:cs="宋体"/>
          <w:color w:val="000000"/>
          <w:sz w:val="24"/>
        </w:rPr>
        <w:t>, Dankoff J. Thoracic ultrasound. </w:t>
      </w:r>
      <w:r w:rsidRPr="002379F7">
        <w:rPr>
          <w:rFonts w:ascii="Book Antiqua" w:hAnsi="Book Antiqua" w:cs="宋体"/>
          <w:i/>
          <w:iCs/>
          <w:color w:val="000000"/>
          <w:sz w:val="24"/>
        </w:rPr>
        <w:t>Emerg Med Clin North Am</w:t>
      </w:r>
      <w:r w:rsidRPr="002379F7">
        <w:rPr>
          <w:rFonts w:ascii="Book Antiqua" w:hAnsi="Book Antiqua" w:cs="宋体"/>
          <w:color w:val="000000"/>
          <w:sz w:val="24"/>
        </w:rPr>
        <w:t> 2012; </w:t>
      </w:r>
      <w:r w:rsidRPr="002379F7">
        <w:rPr>
          <w:rFonts w:ascii="Book Antiqua" w:hAnsi="Book Antiqua" w:cs="宋体"/>
          <w:b/>
          <w:bCs/>
          <w:color w:val="000000"/>
          <w:sz w:val="24"/>
        </w:rPr>
        <w:t>30</w:t>
      </w:r>
      <w:r w:rsidRPr="002379F7">
        <w:rPr>
          <w:rFonts w:ascii="Book Antiqua" w:hAnsi="Book Antiqua" w:cs="宋体"/>
          <w:color w:val="000000"/>
          <w:sz w:val="24"/>
        </w:rPr>
        <w:t>: 451-473, ix [PMID: 22487114 DOI: 10.1016/j.emc.2011.12.003]</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15 </w:t>
      </w:r>
      <w:r w:rsidRPr="002379F7">
        <w:rPr>
          <w:rFonts w:ascii="Book Antiqua" w:hAnsi="Book Antiqua" w:cs="宋体"/>
          <w:b/>
          <w:bCs/>
          <w:color w:val="000000"/>
          <w:sz w:val="24"/>
        </w:rPr>
        <w:t>Zanforlin A</w:t>
      </w:r>
      <w:r w:rsidRPr="002379F7">
        <w:rPr>
          <w:rFonts w:ascii="Book Antiqua" w:hAnsi="Book Antiqua" w:cs="宋体"/>
          <w:color w:val="000000"/>
          <w:sz w:val="24"/>
        </w:rPr>
        <w:t>, Giannuzzi R, Nardini S, Testa A, Soldati G, Copetti R, Marchetti G, Valente S, Inchingolo R, Smargiassi A. The role of chest ultrasonography in the management of respiratory diseases: document I. </w:t>
      </w:r>
      <w:r w:rsidRPr="002379F7">
        <w:rPr>
          <w:rFonts w:ascii="Book Antiqua" w:hAnsi="Book Antiqua" w:cs="宋体"/>
          <w:i/>
          <w:iCs/>
          <w:color w:val="000000"/>
          <w:sz w:val="24"/>
        </w:rPr>
        <w:t>Multidiscip Respir Med</w:t>
      </w:r>
      <w:r w:rsidRPr="002379F7">
        <w:rPr>
          <w:rFonts w:ascii="Book Antiqua" w:hAnsi="Book Antiqua" w:cs="宋体"/>
          <w:color w:val="000000"/>
          <w:sz w:val="24"/>
        </w:rPr>
        <w:t> 2013; </w:t>
      </w:r>
      <w:r w:rsidRPr="002379F7">
        <w:rPr>
          <w:rFonts w:ascii="Book Antiqua" w:hAnsi="Book Antiqua" w:cs="宋体"/>
          <w:b/>
          <w:bCs/>
          <w:color w:val="000000"/>
          <w:sz w:val="24"/>
        </w:rPr>
        <w:t>8</w:t>
      </w:r>
      <w:r w:rsidRPr="002379F7">
        <w:rPr>
          <w:rFonts w:ascii="Book Antiqua" w:hAnsi="Book Antiqua" w:cs="宋体"/>
          <w:color w:val="000000"/>
          <w:sz w:val="24"/>
        </w:rPr>
        <w:t>: 54 [PMID: 23937880 DOI: 10.1186/2049-6958-8-54]</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16 </w:t>
      </w:r>
      <w:r w:rsidRPr="002379F7">
        <w:rPr>
          <w:rFonts w:ascii="Book Antiqua" w:hAnsi="Book Antiqua" w:cs="宋体"/>
          <w:b/>
          <w:bCs/>
          <w:color w:val="000000"/>
          <w:sz w:val="24"/>
        </w:rPr>
        <w:t>Kirkpatrick AW</w:t>
      </w:r>
      <w:r w:rsidRPr="002379F7">
        <w:rPr>
          <w:rFonts w:ascii="Book Antiqua" w:hAnsi="Book Antiqua" w:cs="宋体"/>
          <w:color w:val="000000"/>
          <w:sz w:val="24"/>
        </w:rPr>
        <w:t>, Breeck K, Wong J, Hamilton DR, McBeth PB, Sawadsky B, Betzner MJ. The potential of handheld trauma sonography in the air medical transport of the trauma victim. </w:t>
      </w:r>
      <w:r w:rsidRPr="002379F7">
        <w:rPr>
          <w:rFonts w:ascii="Book Antiqua" w:hAnsi="Book Antiqua" w:cs="宋体"/>
          <w:i/>
          <w:iCs/>
          <w:color w:val="000000"/>
          <w:sz w:val="24"/>
        </w:rPr>
        <w:t>Air Med J</w:t>
      </w:r>
      <w:r w:rsidRPr="002379F7">
        <w:rPr>
          <w:rFonts w:ascii="Book Antiqua" w:hAnsi="Book Antiqua" w:cs="宋体"/>
          <w:color w:val="000000"/>
          <w:sz w:val="24"/>
        </w:rPr>
        <w:t> 2005; </w:t>
      </w:r>
      <w:r w:rsidRPr="002379F7">
        <w:rPr>
          <w:rFonts w:ascii="Book Antiqua" w:hAnsi="Book Antiqua" w:cs="宋体"/>
          <w:b/>
          <w:bCs/>
          <w:color w:val="000000"/>
          <w:sz w:val="24"/>
        </w:rPr>
        <w:t>24</w:t>
      </w:r>
      <w:r w:rsidRPr="002379F7">
        <w:rPr>
          <w:rFonts w:ascii="Book Antiqua" w:hAnsi="Book Antiqua" w:cs="宋体"/>
          <w:color w:val="000000"/>
          <w:sz w:val="24"/>
        </w:rPr>
        <w:t>: 34-39 [PMID: 15643401 DOI: 10.1016/j.amj.2004.10.012]</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17 </w:t>
      </w:r>
      <w:r w:rsidRPr="002379F7">
        <w:rPr>
          <w:rFonts w:ascii="Book Antiqua" w:hAnsi="Book Antiqua" w:cs="宋体"/>
          <w:b/>
          <w:bCs/>
          <w:color w:val="000000"/>
          <w:sz w:val="24"/>
        </w:rPr>
        <w:t>Sargsyan AE</w:t>
      </w:r>
      <w:r w:rsidRPr="002379F7">
        <w:rPr>
          <w:rFonts w:ascii="Book Antiqua" w:hAnsi="Book Antiqua" w:cs="宋体"/>
          <w:color w:val="000000"/>
          <w:sz w:val="24"/>
        </w:rPr>
        <w:t>, Hamilton DR, Jones JA, Melton S, Whitson PA, Kirkpatrick AW, Martin D, Dulchavsky SA. FAST at MACH 20: clinical ultrasound aboard the International Space Station. </w:t>
      </w:r>
      <w:r w:rsidRPr="002379F7">
        <w:rPr>
          <w:rFonts w:ascii="Book Antiqua" w:hAnsi="Book Antiqua" w:cs="宋体"/>
          <w:i/>
          <w:iCs/>
          <w:color w:val="000000"/>
          <w:sz w:val="24"/>
        </w:rPr>
        <w:t>J Trauma</w:t>
      </w:r>
      <w:r w:rsidRPr="002379F7">
        <w:rPr>
          <w:rFonts w:ascii="Book Antiqua" w:hAnsi="Book Antiqua" w:cs="宋体"/>
          <w:color w:val="000000"/>
          <w:sz w:val="24"/>
        </w:rPr>
        <w:t> 2005; </w:t>
      </w:r>
      <w:r w:rsidRPr="002379F7">
        <w:rPr>
          <w:rFonts w:ascii="Book Antiqua" w:hAnsi="Book Antiqua" w:cs="宋体"/>
          <w:b/>
          <w:bCs/>
          <w:color w:val="000000"/>
          <w:sz w:val="24"/>
        </w:rPr>
        <w:t>58</w:t>
      </w:r>
      <w:r w:rsidRPr="002379F7">
        <w:rPr>
          <w:rFonts w:ascii="Book Antiqua" w:hAnsi="Book Antiqua" w:cs="宋体"/>
          <w:color w:val="000000"/>
          <w:sz w:val="24"/>
        </w:rPr>
        <w:t>: 35-39 [PMID: 15674147 DOI: 10.1097/01.TA.0000145083.47032.78]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18 </w:t>
      </w:r>
      <w:r w:rsidRPr="002379F7">
        <w:rPr>
          <w:rFonts w:ascii="Book Antiqua" w:hAnsi="Book Antiqua" w:cs="宋体"/>
          <w:b/>
          <w:bCs/>
          <w:color w:val="000000"/>
          <w:sz w:val="24"/>
        </w:rPr>
        <w:t>Schabrun S</w:t>
      </w:r>
      <w:r w:rsidRPr="002379F7">
        <w:rPr>
          <w:rFonts w:ascii="Book Antiqua" w:hAnsi="Book Antiqua" w:cs="宋体"/>
          <w:color w:val="000000"/>
          <w:sz w:val="24"/>
        </w:rPr>
        <w:t>, Chipchase L, Rickard H. Are therapeutic ultrasound units a potential vector for nosocomial infection? </w:t>
      </w:r>
      <w:r w:rsidRPr="002379F7">
        <w:rPr>
          <w:rFonts w:ascii="Book Antiqua" w:hAnsi="Book Antiqua" w:cs="宋体"/>
          <w:i/>
          <w:iCs/>
          <w:color w:val="000000"/>
          <w:sz w:val="24"/>
        </w:rPr>
        <w:t>Physiother Res Int</w:t>
      </w:r>
      <w:r w:rsidRPr="002379F7">
        <w:rPr>
          <w:rFonts w:ascii="Book Antiqua" w:hAnsi="Book Antiqua" w:cs="宋体"/>
          <w:color w:val="000000"/>
          <w:sz w:val="24"/>
        </w:rPr>
        <w:t> 2006; </w:t>
      </w:r>
      <w:r w:rsidRPr="002379F7">
        <w:rPr>
          <w:rFonts w:ascii="Book Antiqua" w:hAnsi="Book Antiqua" w:cs="宋体"/>
          <w:b/>
          <w:bCs/>
          <w:color w:val="000000"/>
          <w:sz w:val="24"/>
        </w:rPr>
        <w:t>11</w:t>
      </w:r>
      <w:r w:rsidRPr="002379F7">
        <w:rPr>
          <w:rFonts w:ascii="Book Antiqua" w:hAnsi="Book Antiqua" w:cs="宋体"/>
          <w:color w:val="000000"/>
          <w:sz w:val="24"/>
        </w:rPr>
        <w:t>: 61-71 [PMID: 16808087 DOI: 10.1002/pri.329]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19 </w:t>
      </w:r>
      <w:r w:rsidRPr="002379F7">
        <w:rPr>
          <w:rFonts w:ascii="Book Antiqua" w:hAnsi="Book Antiqua" w:cs="宋体"/>
          <w:b/>
          <w:bCs/>
          <w:color w:val="000000"/>
          <w:sz w:val="24"/>
        </w:rPr>
        <w:t>Reissig A</w:t>
      </w:r>
      <w:r w:rsidRPr="002379F7">
        <w:rPr>
          <w:rFonts w:ascii="Book Antiqua" w:hAnsi="Book Antiqua" w:cs="宋体"/>
          <w:color w:val="000000"/>
          <w:sz w:val="24"/>
        </w:rPr>
        <w:t>, Copetti R, Kroegel C. Current role of emergency ultrasound of the chest. </w:t>
      </w:r>
      <w:r w:rsidRPr="002379F7">
        <w:rPr>
          <w:rFonts w:ascii="Book Antiqua" w:hAnsi="Book Antiqua" w:cs="宋体"/>
          <w:i/>
          <w:iCs/>
          <w:color w:val="000000"/>
          <w:sz w:val="24"/>
        </w:rPr>
        <w:t>Crit Care Med</w:t>
      </w:r>
      <w:r w:rsidRPr="002379F7">
        <w:rPr>
          <w:rFonts w:ascii="Book Antiqua" w:hAnsi="Book Antiqua" w:cs="宋体"/>
          <w:color w:val="000000"/>
          <w:sz w:val="24"/>
        </w:rPr>
        <w:t> 2011; </w:t>
      </w:r>
      <w:r w:rsidRPr="002379F7">
        <w:rPr>
          <w:rFonts w:ascii="Book Antiqua" w:hAnsi="Book Antiqua" w:cs="宋体"/>
          <w:b/>
          <w:bCs/>
          <w:color w:val="000000"/>
          <w:sz w:val="24"/>
        </w:rPr>
        <w:t>39</w:t>
      </w:r>
      <w:r w:rsidRPr="002379F7">
        <w:rPr>
          <w:rFonts w:ascii="Book Antiqua" w:hAnsi="Book Antiqua" w:cs="宋体"/>
          <w:color w:val="000000"/>
          <w:sz w:val="24"/>
        </w:rPr>
        <w:t>: 839-845 [PMID: 21263325 DOI: 10.1097/CCM.0b013e318206d6b8]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20 </w:t>
      </w:r>
      <w:r w:rsidRPr="002379F7">
        <w:rPr>
          <w:rFonts w:ascii="Book Antiqua" w:hAnsi="Book Antiqua" w:cs="宋体"/>
          <w:b/>
          <w:bCs/>
          <w:color w:val="000000"/>
          <w:sz w:val="24"/>
        </w:rPr>
        <w:t>Beckh S</w:t>
      </w:r>
      <w:r w:rsidRPr="002379F7">
        <w:rPr>
          <w:rFonts w:ascii="Book Antiqua" w:hAnsi="Book Antiqua" w:cs="宋体"/>
          <w:color w:val="000000"/>
          <w:sz w:val="24"/>
        </w:rPr>
        <w:t>, Bölcskei PL, Lessnau KD. Real-time chest ultrasonography: a comprehensive review for the pulmonologist. </w:t>
      </w:r>
      <w:r w:rsidRPr="002379F7">
        <w:rPr>
          <w:rFonts w:ascii="Book Antiqua" w:hAnsi="Book Antiqua" w:cs="宋体"/>
          <w:i/>
          <w:iCs/>
          <w:color w:val="000000"/>
          <w:sz w:val="24"/>
        </w:rPr>
        <w:t>Chest</w:t>
      </w:r>
      <w:r w:rsidRPr="002379F7">
        <w:rPr>
          <w:rFonts w:ascii="Book Antiqua" w:hAnsi="Book Antiqua" w:cs="宋体"/>
          <w:color w:val="000000"/>
          <w:sz w:val="24"/>
        </w:rPr>
        <w:t> 2002; </w:t>
      </w:r>
      <w:r w:rsidRPr="002379F7">
        <w:rPr>
          <w:rFonts w:ascii="Book Antiqua" w:hAnsi="Book Antiqua" w:cs="宋体"/>
          <w:b/>
          <w:bCs/>
          <w:color w:val="000000"/>
          <w:sz w:val="24"/>
        </w:rPr>
        <w:t>122</w:t>
      </w:r>
      <w:r w:rsidRPr="002379F7">
        <w:rPr>
          <w:rFonts w:ascii="Book Antiqua" w:hAnsi="Book Antiqua" w:cs="宋体"/>
          <w:color w:val="000000"/>
          <w:sz w:val="24"/>
        </w:rPr>
        <w:t>: 1759-1773 [PMID: 12426282 DOI: 10.1378/chest.122.5.1759]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21 </w:t>
      </w:r>
      <w:r w:rsidRPr="002379F7">
        <w:rPr>
          <w:rFonts w:ascii="Book Antiqua" w:hAnsi="Book Antiqua" w:cs="宋体"/>
          <w:b/>
          <w:bCs/>
          <w:color w:val="000000"/>
          <w:sz w:val="24"/>
        </w:rPr>
        <w:t>Lichtenstein DA</w:t>
      </w:r>
      <w:r w:rsidRPr="002379F7">
        <w:rPr>
          <w:rFonts w:ascii="Book Antiqua" w:hAnsi="Book Antiqua" w:cs="宋体"/>
          <w:color w:val="000000"/>
          <w:sz w:val="24"/>
        </w:rPr>
        <w:t>, Mezière G, Lascols N, Biderman P, Courret JP, Gepner A, Goldstein I, Tenoudji-Cohen M. Ultrasound diagnosis of occult pneumothorax. </w:t>
      </w:r>
      <w:r w:rsidRPr="002379F7">
        <w:rPr>
          <w:rFonts w:ascii="Book Antiqua" w:hAnsi="Book Antiqua" w:cs="宋体"/>
          <w:i/>
          <w:iCs/>
          <w:color w:val="000000"/>
          <w:sz w:val="24"/>
        </w:rPr>
        <w:t>Crit Care Med</w:t>
      </w:r>
      <w:r w:rsidRPr="002379F7">
        <w:rPr>
          <w:rFonts w:ascii="Book Antiqua" w:hAnsi="Book Antiqua" w:cs="宋体"/>
          <w:color w:val="000000"/>
          <w:sz w:val="24"/>
        </w:rPr>
        <w:t> 2005; </w:t>
      </w:r>
      <w:r w:rsidRPr="002379F7">
        <w:rPr>
          <w:rFonts w:ascii="Book Antiqua" w:hAnsi="Book Antiqua" w:cs="宋体"/>
          <w:b/>
          <w:bCs/>
          <w:color w:val="000000"/>
          <w:sz w:val="24"/>
        </w:rPr>
        <w:t>33</w:t>
      </w:r>
      <w:r w:rsidRPr="002379F7">
        <w:rPr>
          <w:rFonts w:ascii="Book Antiqua" w:hAnsi="Book Antiqua" w:cs="宋体"/>
          <w:color w:val="000000"/>
          <w:sz w:val="24"/>
        </w:rPr>
        <w:t>: 1231-1238 [PMID: 15942336 DOI: 10.1097/01.CCM.0000164542.86954.B4]</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22 </w:t>
      </w:r>
      <w:r w:rsidRPr="002379F7">
        <w:rPr>
          <w:rFonts w:ascii="Book Antiqua" w:hAnsi="Book Antiqua" w:cs="宋体"/>
          <w:b/>
          <w:bCs/>
          <w:color w:val="000000"/>
          <w:sz w:val="24"/>
        </w:rPr>
        <w:t>Jambrik Z</w:t>
      </w:r>
      <w:r w:rsidRPr="002379F7">
        <w:rPr>
          <w:rFonts w:ascii="Book Antiqua" w:hAnsi="Book Antiqua" w:cs="宋体"/>
          <w:color w:val="000000"/>
          <w:sz w:val="24"/>
        </w:rPr>
        <w:t>, Monti S, Coppola V, Agricola E, Mottola G, Miniati M, Picano E. Usefulness of ultrasound lung comets as a nonradiologic sign of extravascular lung water. </w:t>
      </w:r>
      <w:r w:rsidRPr="002379F7">
        <w:rPr>
          <w:rFonts w:ascii="Book Antiqua" w:hAnsi="Book Antiqua" w:cs="宋体"/>
          <w:i/>
          <w:iCs/>
          <w:color w:val="000000"/>
          <w:sz w:val="24"/>
        </w:rPr>
        <w:t>Am J Cardiol</w:t>
      </w:r>
      <w:r w:rsidRPr="002379F7">
        <w:rPr>
          <w:rFonts w:ascii="Book Antiqua" w:hAnsi="Book Antiqua" w:cs="宋体"/>
          <w:color w:val="000000"/>
          <w:sz w:val="24"/>
        </w:rPr>
        <w:t> 2004; </w:t>
      </w:r>
      <w:r w:rsidRPr="002379F7">
        <w:rPr>
          <w:rFonts w:ascii="Book Antiqua" w:hAnsi="Book Antiqua" w:cs="宋体"/>
          <w:b/>
          <w:bCs/>
          <w:color w:val="000000"/>
          <w:sz w:val="24"/>
        </w:rPr>
        <w:t>93</w:t>
      </w:r>
      <w:r w:rsidRPr="002379F7">
        <w:rPr>
          <w:rFonts w:ascii="Book Antiqua" w:hAnsi="Book Antiqua" w:cs="宋体"/>
          <w:color w:val="000000"/>
          <w:sz w:val="24"/>
        </w:rPr>
        <w:t>: 1265-1270 [PMID: 15135701 DOI: 10.1016/j.amjcard.2004.02.012]</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23 </w:t>
      </w:r>
      <w:r w:rsidRPr="002379F7">
        <w:rPr>
          <w:rFonts w:ascii="Book Antiqua" w:hAnsi="Book Antiqua" w:cs="宋体"/>
          <w:b/>
          <w:bCs/>
          <w:color w:val="000000"/>
          <w:sz w:val="24"/>
        </w:rPr>
        <w:t>Lichtenstein D</w:t>
      </w:r>
      <w:r w:rsidRPr="002379F7">
        <w:rPr>
          <w:rFonts w:ascii="Book Antiqua" w:hAnsi="Book Antiqua" w:cs="宋体"/>
          <w:color w:val="000000"/>
          <w:sz w:val="24"/>
        </w:rPr>
        <w:t>, Mézière G, Biderman P, Gepner A, Barré O. The comet-tail artifact. An ultrasound sign of alveolar-interstitial syndrome. </w:t>
      </w:r>
      <w:r w:rsidRPr="002379F7">
        <w:rPr>
          <w:rFonts w:ascii="Book Antiqua" w:hAnsi="Book Antiqua" w:cs="宋体"/>
          <w:i/>
          <w:iCs/>
          <w:color w:val="000000"/>
          <w:sz w:val="24"/>
        </w:rPr>
        <w:t>Am J Respir Crit Care Med</w:t>
      </w:r>
      <w:r w:rsidRPr="002379F7">
        <w:rPr>
          <w:rFonts w:ascii="Book Antiqua" w:hAnsi="Book Antiqua" w:cs="宋体"/>
          <w:color w:val="000000"/>
          <w:sz w:val="24"/>
        </w:rPr>
        <w:t> 1997; </w:t>
      </w:r>
      <w:r w:rsidRPr="002379F7">
        <w:rPr>
          <w:rFonts w:ascii="Book Antiqua" w:hAnsi="Book Antiqua" w:cs="宋体"/>
          <w:b/>
          <w:bCs/>
          <w:color w:val="000000"/>
          <w:sz w:val="24"/>
        </w:rPr>
        <w:t>156</w:t>
      </w:r>
      <w:r w:rsidRPr="002379F7">
        <w:rPr>
          <w:rFonts w:ascii="Book Antiqua" w:hAnsi="Book Antiqua" w:cs="宋体"/>
          <w:color w:val="000000"/>
          <w:sz w:val="24"/>
        </w:rPr>
        <w:t>: 1640-1646 [PMID: 9372688 DOI: 10.1164/ajrccm.156.5.96-07096]</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24 </w:t>
      </w:r>
      <w:r w:rsidRPr="002379F7">
        <w:rPr>
          <w:rFonts w:ascii="Book Antiqua" w:hAnsi="Book Antiqua" w:cs="宋体"/>
          <w:b/>
          <w:bCs/>
          <w:color w:val="000000"/>
          <w:sz w:val="24"/>
        </w:rPr>
        <w:t>Agricola E</w:t>
      </w:r>
      <w:r w:rsidRPr="002379F7">
        <w:rPr>
          <w:rFonts w:ascii="Book Antiqua" w:hAnsi="Book Antiqua" w:cs="宋体"/>
          <w:color w:val="000000"/>
          <w:sz w:val="24"/>
        </w:rPr>
        <w:t>, Bove T, Oppizzi M, Marino G, Zangrillo A, Margonato A, Picano E. "Ultrasound comet-tail images": a marker of pulmonary edema: a comparative study with wedge pressure and extravascular lung water. </w:t>
      </w:r>
      <w:r w:rsidRPr="002379F7">
        <w:rPr>
          <w:rFonts w:ascii="Book Antiqua" w:hAnsi="Book Antiqua" w:cs="宋体"/>
          <w:i/>
          <w:iCs/>
          <w:color w:val="000000"/>
          <w:sz w:val="24"/>
        </w:rPr>
        <w:t>Chest</w:t>
      </w:r>
      <w:r w:rsidRPr="002379F7">
        <w:rPr>
          <w:rFonts w:ascii="Book Antiqua" w:hAnsi="Book Antiqua" w:cs="宋体"/>
          <w:color w:val="000000"/>
          <w:sz w:val="24"/>
        </w:rPr>
        <w:t> 2005; </w:t>
      </w:r>
      <w:r w:rsidRPr="002379F7">
        <w:rPr>
          <w:rFonts w:ascii="Book Antiqua" w:hAnsi="Book Antiqua" w:cs="宋体"/>
          <w:b/>
          <w:bCs/>
          <w:color w:val="000000"/>
          <w:sz w:val="24"/>
        </w:rPr>
        <w:t>127</w:t>
      </w:r>
      <w:r w:rsidRPr="002379F7">
        <w:rPr>
          <w:rFonts w:ascii="Book Antiqua" w:hAnsi="Book Antiqua" w:cs="宋体"/>
          <w:color w:val="000000"/>
          <w:sz w:val="24"/>
        </w:rPr>
        <w:t>: 1690-1695 [PMID: 15888847 DOI: 10.1378/chest.127.5.1690]</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25 </w:t>
      </w:r>
      <w:r w:rsidRPr="002379F7">
        <w:rPr>
          <w:rFonts w:ascii="Book Antiqua" w:hAnsi="Book Antiqua" w:cs="宋体"/>
          <w:b/>
          <w:bCs/>
          <w:color w:val="000000"/>
          <w:sz w:val="24"/>
        </w:rPr>
        <w:t>Gargani L</w:t>
      </w:r>
      <w:r w:rsidRPr="002379F7">
        <w:rPr>
          <w:rFonts w:ascii="Book Antiqua" w:hAnsi="Book Antiqua" w:cs="宋体"/>
          <w:color w:val="000000"/>
          <w:sz w:val="24"/>
        </w:rPr>
        <w:t>, Volpicelli G. How I do it: lung ultrasound. </w:t>
      </w:r>
      <w:r w:rsidRPr="002379F7">
        <w:rPr>
          <w:rFonts w:ascii="Book Antiqua" w:hAnsi="Book Antiqua" w:cs="宋体"/>
          <w:i/>
          <w:iCs/>
          <w:color w:val="000000"/>
          <w:sz w:val="24"/>
        </w:rPr>
        <w:t>Cardiovasc Ultrasound</w:t>
      </w:r>
      <w:r w:rsidRPr="002379F7">
        <w:rPr>
          <w:rFonts w:ascii="Book Antiqua" w:hAnsi="Book Antiqua" w:cs="宋体"/>
          <w:color w:val="000000"/>
          <w:sz w:val="24"/>
        </w:rPr>
        <w:t> 2014; </w:t>
      </w:r>
      <w:r w:rsidRPr="002379F7">
        <w:rPr>
          <w:rFonts w:ascii="Book Antiqua" w:hAnsi="Book Antiqua" w:cs="宋体"/>
          <w:b/>
          <w:bCs/>
          <w:color w:val="000000"/>
          <w:sz w:val="24"/>
        </w:rPr>
        <w:t>12</w:t>
      </w:r>
      <w:r w:rsidRPr="002379F7">
        <w:rPr>
          <w:rFonts w:ascii="Book Antiqua" w:hAnsi="Book Antiqua" w:cs="宋体"/>
          <w:color w:val="000000"/>
          <w:sz w:val="24"/>
        </w:rPr>
        <w:t>: 25 [PMID: 24993976 DOI: 10.1186/1476-7120-12-25]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26 </w:t>
      </w:r>
      <w:r w:rsidRPr="002379F7">
        <w:rPr>
          <w:rFonts w:ascii="Book Antiqua" w:hAnsi="Book Antiqua" w:cs="宋体"/>
          <w:b/>
          <w:bCs/>
          <w:color w:val="000000"/>
          <w:sz w:val="24"/>
        </w:rPr>
        <w:t>Lichtenstein DA</w:t>
      </w:r>
      <w:r w:rsidRPr="002379F7">
        <w:rPr>
          <w:rFonts w:ascii="Book Antiqua" w:hAnsi="Book Antiqua" w:cs="宋体"/>
          <w:color w:val="000000"/>
          <w:sz w:val="24"/>
        </w:rPr>
        <w:t>. Lung ultrasound in the critically ill. </w:t>
      </w:r>
      <w:r w:rsidRPr="002379F7">
        <w:rPr>
          <w:rFonts w:ascii="Book Antiqua" w:hAnsi="Book Antiqua" w:cs="宋体"/>
          <w:i/>
          <w:iCs/>
          <w:color w:val="000000"/>
          <w:sz w:val="24"/>
        </w:rPr>
        <w:t>Ann Intensive Care</w:t>
      </w:r>
      <w:r w:rsidRPr="002379F7">
        <w:rPr>
          <w:rFonts w:ascii="Book Antiqua" w:hAnsi="Book Antiqua" w:cs="宋体"/>
          <w:color w:val="000000"/>
          <w:sz w:val="24"/>
        </w:rPr>
        <w:t> 2014; </w:t>
      </w:r>
      <w:r w:rsidRPr="002379F7">
        <w:rPr>
          <w:rFonts w:ascii="Book Antiqua" w:hAnsi="Book Antiqua" w:cs="宋体"/>
          <w:b/>
          <w:bCs/>
          <w:color w:val="000000"/>
          <w:sz w:val="24"/>
        </w:rPr>
        <w:t>4</w:t>
      </w:r>
      <w:r w:rsidRPr="002379F7">
        <w:rPr>
          <w:rFonts w:ascii="Book Antiqua" w:hAnsi="Book Antiqua" w:cs="宋体"/>
          <w:color w:val="000000"/>
          <w:sz w:val="24"/>
        </w:rPr>
        <w:t>: 1 [PMID: 24401163 DOI: 10.1186/2110-5820-4-1]</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27 </w:t>
      </w:r>
      <w:r w:rsidRPr="002379F7">
        <w:rPr>
          <w:rFonts w:ascii="Book Antiqua" w:hAnsi="Book Antiqua" w:cs="宋体"/>
          <w:b/>
          <w:bCs/>
          <w:color w:val="000000"/>
          <w:sz w:val="24"/>
        </w:rPr>
        <w:t>Reissig A</w:t>
      </w:r>
      <w:r w:rsidRPr="002379F7">
        <w:rPr>
          <w:rFonts w:ascii="Book Antiqua" w:hAnsi="Book Antiqua" w:cs="宋体"/>
          <w:color w:val="000000"/>
          <w:sz w:val="24"/>
        </w:rPr>
        <w:t>, Kroegel C. Transthoracic sonography of diffuse parenchymal lung disease: the role of comet tail artifacts. </w:t>
      </w:r>
      <w:r w:rsidRPr="002379F7">
        <w:rPr>
          <w:rFonts w:ascii="Book Antiqua" w:hAnsi="Book Antiqua" w:cs="宋体"/>
          <w:i/>
          <w:iCs/>
          <w:color w:val="000000"/>
          <w:sz w:val="24"/>
        </w:rPr>
        <w:t>J Ultrasound Med</w:t>
      </w:r>
      <w:r w:rsidRPr="002379F7">
        <w:rPr>
          <w:rFonts w:ascii="Book Antiqua" w:hAnsi="Book Antiqua" w:cs="宋体"/>
          <w:color w:val="000000"/>
          <w:sz w:val="24"/>
        </w:rPr>
        <w:t> 2003; </w:t>
      </w:r>
      <w:r w:rsidRPr="002379F7">
        <w:rPr>
          <w:rFonts w:ascii="Book Antiqua" w:hAnsi="Book Antiqua" w:cs="宋体"/>
          <w:b/>
          <w:bCs/>
          <w:color w:val="000000"/>
          <w:sz w:val="24"/>
        </w:rPr>
        <w:t>22</w:t>
      </w:r>
      <w:r w:rsidRPr="002379F7">
        <w:rPr>
          <w:rFonts w:ascii="Book Antiqua" w:hAnsi="Book Antiqua" w:cs="宋体"/>
          <w:color w:val="000000"/>
          <w:sz w:val="24"/>
        </w:rPr>
        <w:t>: 173-180 [PMID: 12562122]</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28 </w:t>
      </w:r>
      <w:r w:rsidRPr="002379F7">
        <w:rPr>
          <w:rFonts w:ascii="Book Antiqua" w:hAnsi="Book Antiqua" w:cs="宋体"/>
          <w:b/>
          <w:color w:val="000000"/>
          <w:sz w:val="24"/>
        </w:rPr>
        <w:t>Lichtenstein D</w:t>
      </w:r>
      <w:r w:rsidRPr="002379F7">
        <w:rPr>
          <w:rFonts w:ascii="Book Antiqua" w:hAnsi="Book Antiqua" w:cs="宋体"/>
          <w:color w:val="000000"/>
          <w:sz w:val="24"/>
        </w:rPr>
        <w:t>. Lung ultrasound application. In: Heilmann U, editor. General ultrasound in the critically ill. Heidelberg: Springer-Verlag, 2005: 129-133</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29 </w:t>
      </w:r>
      <w:r w:rsidRPr="002379F7">
        <w:rPr>
          <w:rFonts w:ascii="Book Antiqua" w:hAnsi="Book Antiqua" w:cs="宋体"/>
          <w:b/>
          <w:bCs/>
          <w:color w:val="000000"/>
          <w:sz w:val="24"/>
        </w:rPr>
        <w:t>Picano E</w:t>
      </w:r>
      <w:r w:rsidRPr="002379F7">
        <w:rPr>
          <w:rFonts w:ascii="Book Antiqua" w:hAnsi="Book Antiqua" w:cs="宋体"/>
          <w:color w:val="000000"/>
          <w:sz w:val="24"/>
        </w:rPr>
        <w:t>, Frassi F, Agricola E, Gligorova S, Gargani L, Mottola G. Ultrasound lung comets: a clinically useful sign of extravascular lung water. </w:t>
      </w:r>
      <w:r w:rsidRPr="002379F7">
        <w:rPr>
          <w:rFonts w:ascii="Book Antiqua" w:hAnsi="Book Antiqua" w:cs="宋体"/>
          <w:i/>
          <w:iCs/>
          <w:color w:val="000000"/>
          <w:sz w:val="24"/>
        </w:rPr>
        <w:t>J Am Soc Echocardiogr</w:t>
      </w:r>
      <w:r w:rsidRPr="002379F7">
        <w:rPr>
          <w:rFonts w:ascii="Book Antiqua" w:hAnsi="Book Antiqua" w:cs="宋体"/>
          <w:color w:val="000000"/>
          <w:sz w:val="24"/>
        </w:rPr>
        <w:t> 2006; </w:t>
      </w:r>
      <w:r w:rsidRPr="002379F7">
        <w:rPr>
          <w:rFonts w:ascii="Book Antiqua" w:hAnsi="Book Antiqua" w:cs="宋体"/>
          <w:b/>
          <w:bCs/>
          <w:color w:val="000000"/>
          <w:sz w:val="24"/>
        </w:rPr>
        <w:t>19</w:t>
      </w:r>
      <w:r w:rsidRPr="002379F7">
        <w:rPr>
          <w:rFonts w:ascii="Book Antiqua" w:hAnsi="Book Antiqua" w:cs="宋体"/>
          <w:color w:val="000000"/>
          <w:sz w:val="24"/>
        </w:rPr>
        <w:t>: 356-363 [PMID: 16500505 DOI: 10.1016/j.echo.2005.05.019]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30 </w:t>
      </w:r>
      <w:r w:rsidRPr="002379F7">
        <w:rPr>
          <w:rFonts w:ascii="Book Antiqua" w:hAnsi="Book Antiqua" w:cs="宋体"/>
          <w:b/>
          <w:bCs/>
          <w:color w:val="000000"/>
          <w:sz w:val="24"/>
        </w:rPr>
        <w:t>Puybasset L</w:t>
      </w:r>
      <w:r w:rsidRPr="002379F7">
        <w:rPr>
          <w:rFonts w:ascii="Book Antiqua" w:hAnsi="Book Antiqua" w:cs="宋体"/>
          <w:color w:val="000000"/>
          <w:sz w:val="24"/>
        </w:rPr>
        <w:t>, Cluzel P, Gusman P, Grenier P, Preteux F, Rouby JJ. Regional distribution of gas and tissue in acute respiratory distress syndrome. I. Consequences for lung morphology. CT Scan ARDS Study Group. </w:t>
      </w:r>
      <w:r w:rsidRPr="002379F7">
        <w:rPr>
          <w:rFonts w:ascii="Book Antiqua" w:hAnsi="Book Antiqua" w:cs="宋体"/>
          <w:i/>
          <w:iCs/>
          <w:color w:val="000000"/>
          <w:sz w:val="24"/>
        </w:rPr>
        <w:t>Intensive Care Med</w:t>
      </w:r>
      <w:r w:rsidRPr="002379F7">
        <w:rPr>
          <w:rFonts w:ascii="Book Antiqua" w:hAnsi="Book Antiqua" w:cs="宋体"/>
          <w:color w:val="000000"/>
          <w:sz w:val="24"/>
        </w:rPr>
        <w:t> 2000; </w:t>
      </w:r>
      <w:r w:rsidRPr="002379F7">
        <w:rPr>
          <w:rFonts w:ascii="Book Antiqua" w:hAnsi="Book Antiqua" w:cs="宋体"/>
          <w:b/>
          <w:bCs/>
          <w:color w:val="000000"/>
          <w:sz w:val="24"/>
        </w:rPr>
        <w:t>26</w:t>
      </w:r>
      <w:r w:rsidRPr="002379F7">
        <w:rPr>
          <w:rFonts w:ascii="Book Antiqua" w:hAnsi="Book Antiqua" w:cs="宋体"/>
          <w:color w:val="000000"/>
          <w:sz w:val="24"/>
        </w:rPr>
        <w:t>: 857-869 [PMID: 10990099 DOI: 10.1007/s001340051274]</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31 </w:t>
      </w:r>
      <w:r w:rsidRPr="002379F7">
        <w:rPr>
          <w:rFonts w:ascii="Book Antiqua" w:hAnsi="Book Antiqua" w:cs="宋体"/>
          <w:b/>
          <w:bCs/>
          <w:color w:val="000000"/>
          <w:sz w:val="24"/>
        </w:rPr>
        <w:t>Lichtenstein D</w:t>
      </w:r>
      <w:r w:rsidRPr="002379F7">
        <w:rPr>
          <w:rFonts w:ascii="Book Antiqua" w:hAnsi="Book Antiqua" w:cs="宋体"/>
          <w:color w:val="000000"/>
          <w:sz w:val="24"/>
        </w:rPr>
        <w:t>, Mezière G. A lung ultrasound sign allowing bedside distinction between pulmonary edema and COPD: the comet-tail artifact. </w:t>
      </w:r>
      <w:r w:rsidRPr="002379F7">
        <w:rPr>
          <w:rFonts w:ascii="Book Antiqua" w:hAnsi="Book Antiqua" w:cs="宋体"/>
          <w:i/>
          <w:iCs/>
          <w:color w:val="000000"/>
          <w:sz w:val="24"/>
        </w:rPr>
        <w:t>Intensive Care Med</w:t>
      </w:r>
      <w:r w:rsidRPr="002379F7">
        <w:rPr>
          <w:rFonts w:ascii="Book Antiqua" w:hAnsi="Book Antiqua" w:cs="宋体"/>
          <w:color w:val="000000"/>
          <w:sz w:val="24"/>
        </w:rPr>
        <w:t> 1998; </w:t>
      </w:r>
      <w:r w:rsidRPr="002379F7">
        <w:rPr>
          <w:rFonts w:ascii="Book Antiqua" w:hAnsi="Book Antiqua" w:cs="宋体"/>
          <w:b/>
          <w:bCs/>
          <w:color w:val="000000"/>
          <w:sz w:val="24"/>
        </w:rPr>
        <w:t>24</w:t>
      </w:r>
      <w:r w:rsidRPr="002379F7">
        <w:rPr>
          <w:rFonts w:ascii="Book Antiqua" w:hAnsi="Book Antiqua" w:cs="宋体"/>
          <w:color w:val="000000"/>
          <w:sz w:val="24"/>
        </w:rPr>
        <w:t>: 1331-1334 [PMID: 9885889 DOI: 10.1007/s001340050771]</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32 </w:t>
      </w:r>
      <w:r w:rsidRPr="002379F7">
        <w:rPr>
          <w:rFonts w:ascii="Book Antiqua" w:hAnsi="Book Antiqua" w:cs="宋体"/>
          <w:b/>
          <w:bCs/>
          <w:color w:val="000000"/>
          <w:sz w:val="24"/>
        </w:rPr>
        <w:t>Lichtenstein D</w:t>
      </w:r>
      <w:r w:rsidRPr="002379F7">
        <w:rPr>
          <w:rFonts w:ascii="Book Antiqua" w:hAnsi="Book Antiqua" w:cs="宋体"/>
          <w:color w:val="000000"/>
          <w:sz w:val="24"/>
        </w:rPr>
        <w:t>, Goldstein I, Mourgeon E, Cluzel P, Grenier P, Rouby JJ. Comparative diagnostic performances of auscultation, chest radiography, and lung ultrasonography in acute respiratory distress syndrome. </w:t>
      </w:r>
      <w:r w:rsidRPr="002379F7">
        <w:rPr>
          <w:rFonts w:ascii="Book Antiqua" w:hAnsi="Book Antiqua" w:cs="宋体"/>
          <w:i/>
          <w:iCs/>
          <w:color w:val="000000"/>
          <w:sz w:val="24"/>
        </w:rPr>
        <w:t>Anesthesiology</w:t>
      </w:r>
      <w:r w:rsidRPr="002379F7">
        <w:rPr>
          <w:rFonts w:ascii="Book Antiqua" w:hAnsi="Book Antiqua" w:cs="宋体"/>
          <w:color w:val="000000"/>
          <w:sz w:val="24"/>
        </w:rPr>
        <w:t> 2004; </w:t>
      </w:r>
      <w:r w:rsidRPr="002379F7">
        <w:rPr>
          <w:rFonts w:ascii="Book Antiqua" w:hAnsi="Book Antiqua" w:cs="宋体"/>
          <w:b/>
          <w:bCs/>
          <w:color w:val="000000"/>
          <w:sz w:val="24"/>
        </w:rPr>
        <w:t>100</w:t>
      </w:r>
      <w:r w:rsidRPr="002379F7">
        <w:rPr>
          <w:rFonts w:ascii="Book Antiqua" w:hAnsi="Book Antiqua" w:cs="宋体"/>
          <w:color w:val="000000"/>
          <w:sz w:val="24"/>
        </w:rPr>
        <w:t>: 9-15 [PMID: 14695718 DOI: 10.1097/00000542-200401000-00006]</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33 </w:t>
      </w:r>
      <w:r w:rsidRPr="002379F7">
        <w:rPr>
          <w:rFonts w:ascii="Book Antiqua" w:hAnsi="Book Antiqua" w:cs="宋体"/>
          <w:b/>
          <w:color w:val="000000"/>
          <w:sz w:val="24"/>
        </w:rPr>
        <w:t>Bouhemad B</w:t>
      </w:r>
      <w:r w:rsidRPr="002379F7">
        <w:rPr>
          <w:rFonts w:ascii="Book Antiqua" w:hAnsi="Book Antiqua" w:cs="宋体"/>
          <w:color w:val="000000"/>
          <w:sz w:val="24"/>
        </w:rPr>
        <w:t xml:space="preserve">, Liu Z, Zhang M, Lu Q, Rouby JJ. Lung ultrasound detection of lung reaeration in patients treated for ventilator associated pneumonia. </w:t>
      </w:r>
      <w:r w:rsidRPr="002379F7">
        <w:rPr>
          <w:rFonts w:ascii="Book Antiqua" w:hAnsi="Book Antiqua" w:cs="宋体"/>
          <w:i/>
          <w:color w:val="000000"/>
          <w:sz w:val="24"/>
        </w:rPr>
        <w:t>Intensive Care Med</w:t>
      </w:r>
      <w:r w:rsidRPr="002379F7">
        <w:rPr>
          <w:rFonts w:ascii="Book Antiqua" w:hAnsi="Book Antiqua" w:cs="宋体"/>
          <w:color w:val="000000"/>
          <w:sz w:val="24"/>
        </w:rPr>
        <w:t xml:space="preserve"> 2006; </w:t>
      </w:r>
      <w:r w:rsidRPr="002379F7">
        <w:rPr>
          <w:rFonts w:ascii="Book Antiqua" w:hAnsi="Book Antiqua" w:cs="宋体"/>
          <w:b/>
          <w:color w:val="000000"/>
          <w:sz w:val="24"/>
        </w:rPr>
        <w:t>32</w:t>
      </w:r>
      <w:r w:rsidRPr="002379F7">
        <w:rPr>
          <w:rFonts w:ascii="Book Antiqua" w:hAnsi="Book Antiqua" w:cs="宋体"/>
          <w:color w:val="000000"/>
          <w:sz w:val="24"/>
        </w:rPr>
        <w:t>: S221 [DOI: 10.1097/CCM.0b013e3181b08cdb]</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34 </w:t>
      </w:r>
      <w:r w:rsidRPr="002379F7">
        <w:rPr>
          <w:rFonts w:ascii="Book Antiqua" w:hAnsi="Book Antiqua" w:cs="宋体"/>
          <w:b/>
          <w:bCs/>
          <w:color w:val="000000"/>
          <w:sz w:val="24"/>
        </w:rPr>
        <w:t>Smargiassi A</w:t>
      </w:r>
      <w:r w:rsidRPr="002379F7">
        <w:rPr>
          <w:rFonts w:ascii="Book Antiqua" w:hAnsi="Book Antiqua" w:cs="宋体"/>
          <w:color w:val="000000"/>
          <w:sz w:val="24"/>
        </w:rPr>
        <w:t>, Inchingolo R, Soldati G, Copetti R, Marchetti G, Zanforlin A, Giannuzzi R, Testa A, Nardini S, Valente S. The role of chest ultrasonography in the management of respiratory diseases: document II. </w:t>
      </w:r>
      <w:r w:rsidRPr="002379F7">
        <w:rPr>
          <w:rFonts w:ascii="Book Antiqua" w:hAnsi="Book Antiqua" w:cs="宋体"/>
          <w:i/>
          <w:iCs/>
          <w:color w:val="000000"/>
          <w:sz w:val="24"/>
        </w:rPr>
        <w:t>Multidiscip Respir Med</w:t>
      </w:r>
      <w:r w:rsidRPr="002379F7">
        <w:rPr>
          <w:rFonts w:ascii="Book Antiqua" w:hAnsi="Book Antiqua" w:cs="宋体"/>
          <w:color w:val="000000"/>
          <w:sz w:val="24"/>
        </w:rPr>
        <w:t> 2013; </w:t>
      </w:r>
      <w:r w:rsidRPr="002379F7">
        <w:rPr>
          <w:rFonts w:ascii="Book Antiqua" w:hAnsi="Book Antiqua" w:cs="宋体"/>
          <w:b/>
          <w:bCs/>
          <w:color w:val="000000"/>
          <w:sz w:val="24"/>
        </w:rPr>
        <w:t>8</w:t>
      </w:r>
      <w:r w:rsidRPr="002379F7">
        <w:rPr>
          <w:rFonts w:ascii="Book Antiqua" w:hAnsi="Book Antiqua" w:cs="宋体"/>
          <w:color w:val="000000"/>
          <w:sz w:val="24"/>
        </w:rPr>
        <w:t>: 55 [PMID: 23937897 DOI: 10.1186/2049-6958-8-55]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35 </w:t>
      </w:r>
      <w:r w:rsidRPr="002379F7">
        <w:rPr>
          <w:rFonts w:ascii="Book Antiqua" w:hAnsi="Book Antiqua" w:cs="宋体"/>
          <w:b/>
          <w:bCs/>
          <w:color w:val="000000"/>
          <w:sz w:val="24"/>
        </w:rPr>
        <w:t>Labovitz AJ</w:t>
      </w:r>
      <w:r w:rsidRPr="002379F7">
        <w:rPr>
          <w:rFonts w:ascii="Book Antiqua" w:hAnsi="Book Antiqua" w:cs="宋体"/>
          <w:color w:val="000000"/>
          <w:sz w:val="24"/>
        </w:rPr>
        <w:t>, Noble VE, Bierig M, Goldstein SA, Jones R, Kort S, Porter TR, Spencer KT, Tayal VS, Wei K. Focused cardiac ultrasound in the emergent setting: a consensus statement of the American Society of Echocardiography and American College of Emergency Physicians. </w:t>
      </w:r>
      <w:r w:rsidRPr="002379F7">
        <w:rPr>
          <w:rFonts w:ascii="Book Antiqua" w:hAnsi="Book Antiqua" w:cs="宋体"/>
          <w:i/>
          <w:iCs/>
          <w:color w:val="000000"/>
          <w:sz w:val="24"/>
        </w:rPr>
        <w:t>J Am Soc Echocardiogr</w:t>
      </w:r>
      <w:r w:rsidRPr="002379F7">
        <w:rPr>
          <w:rFonts w:ascii="Book Antiqua" w:hAnsi="Book Antiqua" w:cs="宋体"/>
          <w:color w:val="000000"/>
          <w:sz w:val="24"/>
        </w:rPr>
        <w:t> 2010; </w:t>
      </w:r>
      <w:r w:rsidRPr="002379F7">
        <w:rPr>
          <w:rFonts w:ascii="Book Antiqua" w:hAnsi="Book Antiqua" w:cs="宋体"/>
          <w:b/>
          <w:bCs/>
          <w:color w:val="000000"/>
          <w:sz w:val="24"/>
        </w:rPr>
        <w:t>23</w:t>
      </w:r>
      <w:r w:rsidRPr="002379F7">
        <w:rPr>
          <w:rFonts w:ascii="Book Antiqua" w:hAnsi="Book Antiqua" w:cs="宋体"/>
          <w:color w:val="000000"/>
          <w:sz w:val="24"/>
        </w:rPr>
        <w:t>: 1225-1230 [PMID: 21111923 DOI: 10.1016/j.echo.2010.10.005]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36 </w:t>
      </w:r>
      <w:r w:rsidRPr="002379F7">
        <w:rPr>
          <w:rFonts w:ascii="Book Antiqua" w:hAnsi="Book Antiqua" w:cs="宋体"/>
          <w:b/>
          <w:bCs/>
          <w:color w:val="000000"/>
          <w:sz w:val="24"/>
        </w:rPr>
        <w:t>Via G</w:t>
      </w:r>
      <w:r w:rsidRPr="002379F7">
        <w:rPr>
          <w:rFonts w:ascii="Book Antiqua" w:hAnsi="Book Antiqua" w:cs="宋体"/>
          <w:color w:val="000000"/>
          <w:sz w:val="24"/>
        </w:rPr>
        <w:t>, Hussain A, Wells M, Reardon R, ElBarbary M, Noble VE, Tsung JW, Neskovic AN, Price S, Oren-Grinberg A, Liteplo A, Cordioli R, Naqvi N, Rola P, Poelaert J, Guliĉ TG, Sloth E, Labovitz A, Kimura B, Breitkreutz R, Masani N, Bowra J, Talmor D, Guarracino F, Goudie A, Xiaoting W, Chawla R, Galderisi M, Blaivas M, Petrovic T, Storti E, Neri L, Melniker L. International evidence-based recommendations for focused cardiac ultrasound. </w:t>
      </w:r>
      <w:r w:rsidRPr="002379F7">
        <w:rPr>
          <w:rFonts w:ascii="Book Antiqua" w:hAnsi="Book Antiqua" w:cs="宋体"/>
          <w:i/>
          <w:iCs/>
          <w:color w:val="000000"/>
          <w:sz w:val="24"/>
        </w:rPr>
        <w:t>J Am Soc Echocardiogr</w:t>
      </w:r>
      <w:r w:rsidRPr="002379F7">
        <w:rPr>
          <w:rFonts w:ascii="Book Antiqua" w:hAnsi="Book Antiqua" w:cs="宋体"/>
          <w:color w:val="000000"/>
          <w:sz w:val="24"/>
        </w:rPr>
        <w:t> 2014; </w:t>
      </w:r>
      <w:r w:rsidRPr="002379F7">
        <w:rPr>
          <w:rFonts w:ascii="Book Antiqua" w:hAnsi="Book Antiqua" w:cs="宋体"/>
          <w:b/>
          <w:bCs/>
          <w:color w:val="000000"/>
          <w:sz w:val="24"/>
        </w:rPr>
        <w:t>27</w:t>
      </w:r>
      <w:r w:rsidRPr="002379F7">
        <w:rPr>
          <w:rFonts w:ascii="Book Antiqua" w:hAnsi="Book Antiqua" w:cs="宋体"/>
          <w:color w:val="000000"/>
          <w:sz w:val="24"/>
        </w:rPr>
        <w:t>: 683.e1-683.e33 [PMID: 24951446 DOI: 10.1016/j.echo.2014.05.001]</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37 </w:t>
      </w:r>
      <w:hyperlink r:id="rId8" w:history="1">
        <w:r w:rsidRPr="002379F7">
          <w:rPr>
            <w:rFonts w:ascii="Book Antiqua" w:hAnsi="Book Antiqua" w:cs="宋体"/>
            <w:b/>
            <w:bCs/>
            <w:color w:val="000000"/>
            <w:sz w:val="24"/>
          </w:rPr>
          <w:t>Expert Round Table on Echocardiography in ICU</w:t>
        </w:r>
      </w:hyperlink>
      <w:r w:rsidRPr="002379F7">
        <w:rPr>
          <w:rFonts w:ascii="Book Antiqua" w:hAnsi="Book Antiqua" w:cs="宋体"/>
          <w:color w:val="000000"/>
          <w:sz w:val="24"/>
        </w:rPr>
        <w:t>. International consensus statement on training standards for advanced critical care echocardiography. </w:t>
      </w:r>
      <w:r w:rsidRPr="002379F7">
        <w:rPr>
          <w:rFonts w:ascii="Book Antiqua" w:hAnsi="Book Antiqua" w:cs="宋体"/>
          <w:i/>
          <w:iCs/>
          <w:color w:val="000000"/>
          <w:sz w:val="24"/>
        </w:rPr>
        <w:t>Intensive Care Med</w:t>
      </w:r>
      <w:r w:rsidRPr="002379F7">
        <w:rPr>
          <w:rFonts w:ascii="Book Antiqua" w:hAnsi="Book Antiqua" w:cs="宋体"/>
          <w:color w:val="000000"/>
          <w:sz w:val="24"/>
        </w:rPr>
        <w:t> 2014; </w:t>
      </w:r>
      <w:r w:rsidRPr="002379F7">
        <w:rPr>
          <w:rFonts w:ascii="Book Antiqua" w:hAnsi="Book Antiqua" w:cs="宋体"/>
          <w:b/>
          <w:bCs/>
          <w:color w:val="000000"/>
          <w:sz w:val="24"/>
        </w:rPr>
        <w:t>40</w:t>
      </w:r>
      <w:r w:rsidRPr="002379F7">
        <w:rPr>
          <w:rFonts w:ascii="Book Antiqua" w:hAnsi="Book Antiqua" w:cs="宋体"/>
          <w:color w:val="000000"/>
          <w:sz w:val="24"/>
        </w:rPr>
        <w:t>: 654-666 [PMID: 24615559 DOI: 10.1007/s00134-014-3228-5]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38 </w:t>
      </w:r>
      <w:r w:rsidRPr="002379F7">
        <w:rPr>
          <w:rFonts w:ascii="Book Antiqua" w:hAnsi="Book Antiqua" w:cs="宋体"/>
          <w:b/>
          <w:bCs/>
          <w:color w:val="000000"/>
          <w:sz w:val="24"/>
        </w:rPr>
        <w:t>Gargani L</w:t>
      </w:r>
      <w:r w:rsidRPr="002379F7">
        <w:rPr>
          <w:rFonts w:ascii="Book Antiqua" w:hAnsi="Book Antiqua" w:cs="宋体"/>
          <w:color w:val="000000"/>
          <w:sz w:val="24"/>
        </w:rPr>
        <w:t>. Lung ultrasound: a new tool for the cardiologist. </w:t>
      </w:r>
      <w:r w:rsidRPr="002379F7">
        <w:rPr>
          <w:rFonts w:ascii="Book Antiqua" w:hAnsi="Book Antiqua" w:cs="宋体"/>
          <w:i/>
          <w:iCs/>
          <w:color w:val="000000"/>
          <w:sz w:val="24"/>
        </w:rPr>
        <w:t>Cardiovasc Ultrasound</w:t>
      </w:r>
      <w:r w:rsidRPr="002379F7">
        <w:rPr>
          <w:rFonts w:ascii="Book Antiqua" w:hAnsi="Book Antiqua" w:cs="宋体"/>
          <w:color w:val="000000"/>
          <w:sz w:val="24"/>
        </w:rPr>
        <w:t> 2011; </w:t>
      </w:r>
      <w:r w:rsidRPr="002379F7">
        <w:rPr>
          <w:rFonts w:ascii="Book Antiqua" w:hAnsi="Book Antiqua" w:cs="宋体"/>
          <w:b/>
          <w:bCs/>
          <w:color w:val="000000"/>
          <w:sz w:val="24"/>
        </w:rPr>
        <w:t>9</w:t>
      </w:r>
      <w:r w:rsidRPr="002379F7">
        <w:rPr>
          <w:rFonts w:ascii="Book Antiqua" w:hAnsi="Book Antiqua" w:cs="宋体"/>
          <w:color w:val="000000"/>
          <w:sz w:val="24"/>
        </w:rPr>
        <w:t>: 6 [PMID: 21352576 DOI: 10.1186/1476-7120-9-6]</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39 </w:t>
      </w:r>
      <w:r w:rsidRPr="002379F7">
        <w:rPr>
          <w:rFonts w:ascii="Book Antiqua" w:hAnsi="Book Antiqua" w:cs="宋体"/>
          <w:b/>
          <w:color w:val="000000"/>
          <w:sz w:val="24"/>
        </w:rPr>
        <w:t>Hansell DM</w:t>
      </w:r>
      <w:r w:rsidRPr="002379F7">
        <w:rPr>
          <w:rFonts w:ascii="Book Antiqua" w:hAnsi="Book Antiqua" w:cs="宋体"/>
          <w:color w:val="000000"/>
          <w:sz w:val="24"/>
        </w:rPr>
        <w:t>. Thoracic imaging. In: Brewis RAL, Corrin B, Geddes DM, Gibson GJ, editors. Respiratory medicine. 2nd ed. London, UK: WB Saunders, 1995: 282</w:t>
      </w:r>
      <w:r w:rsidRPr="002379F7">
        <w:rPr>
          <w:rFonts w:ascii="Book Antiqua" w:hAnsi="Book Antiqua" w:cs="宋体"/>
          <w:color w:val="000000"/>
          <w:sz w:val="24"/>
          <w:lang w:eastAsia="zh-CN"/>
        </w:rPr>
        <w:t>-</w:t>
      </w:r>
      <w:r w:rsidRPr="002379F7">
        <w:rPr>
          <w:rFonts w:ascii="Book Antiqua" w:hAnsi="Book Antiqua" w:cs="宋体"/>
          <w:color w:val="000000"/>
          <w:sz w:val="24"/>
        </w:rPr>
        <w:t>284</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40 </w:t>
      </w:r>
      <w:r w:rsidRPr="002379F7">
        <w:rPr>
          <w:rFonts w:ascii="Book Antiqua" w:hAnsi="Book Antiqua" w:cs="宋体"/>
          <w:b/>
          <w:color w:val="000000"/>
          <w:sz w:val="24"/>
        </w:rPr>
        <w:t>Kinasewitz GT</w:t>
      </w:r>
      <w:r w:rsidRPr="002379F7">
        <w:rPr>
          <w:rFonts w:ascii="Book Antiqua" w:hAnsi="Book Antiqua" w:cs="宋体"/>
          <w:color w:val="000000"/>
          <w:sz w:val="24"/>
        </w:rPr>
        <w:t>. Pleural fluid dynamics and effusions. In: Fishman AP, editor. Fishman's pulmonary diseases and disorders. 3rd ed. New York, NY: McGraw-Hill, 1998: 1396</w:t>
      </w:r>
      <w:r w:rsidRPr="002379F7">
        <w:rPr>
          <w:rFonts w:ascii="Book Antiqua" w:hAnsi="Book Antiqua" w:cs="宋体"/>
          <w:color w:val="000000"/>
          <w:sz w:val="24"/>
          <w:lang w:eastAsia="zh-CN"/>
        </w:rPr>
        <w:t>-</w:t>
      </w:r>
      <w:r w:rsidRPr="002379F7">
        <w:rPr>
          <w:rFonts w:ascii="Book Antiqua" w:hAnsi="Book Antiqua" w:cs="宋体"/>
          <w:color w:val="000000"/>
          <w:sz w:val="24"/>
        </w:rPr>
        <w:t>1397</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41 </w:t>
      </w:r>
      <w:r w:rsidRPr="002379F7">
        <w:rPr>
          <w:rFonts w:ascii="Book Antiqua" w:hAnsi="Book Antiqua" w:cs="宋体"/>
          <w:b/>
          <w:color w:val="000000"/>
          <w:sz w:val="24"/>
        </w:rPr>
        <w:t>Reuss J</w:t>
      </w:r>
      <w:r w:rsidRPr="002379F7">
        <w:rPr>
          <w:rFonts w:ascii="Book Antiqua" w:hAnsi="Book Antiqua" w:cs="宋体"/>
          <w:color w:val="000000"/>
          <w:sz w:val="24"/>
        </w:rPr>
        <w:t xml:space="preserve">. Sonographic imaging of the pleura: nearly 30 years experience. </w:t>
      </w:r>
      <w:r w:rsidRPr="002379F7">
        <w:rPr>
          <w:rFonts w:ascii="Book Antiqua" w:hAnsi="Book Antiqua" w:cs="宋体"/>
          <w:i/>
          <w:color w:val="000000"/>
          <w:sz w:val="24"/>
        </w:rPr>
        <w:t xml:space="preserve">Eur J Ultrasound </w:t>
      </w:r>
      <w:r w:rsidRPr="002379F7">
        <w:rPr>
          <w:rFonts w:ascii="Book Antiqua" w:hAnsi="Book Antiqua" w:cs="宋体"/>
          <w:color w:val="000000"/>
          <w:sz w:val="24"/>
        </w:rPr>
        <w:t xml:space="preserve">1996; </w:t>
      </w:r>
      <w:r w:rsidRPr="002379F7">
        <w:rPr>
          <w:rFonts w:ascii="Book Antiqua" w:hAnsi="Book Antiqua" w:cs="宋体"/>
          <w:b/>
          <w:color w:val="000000"/>
          <w:sz w:val="24"/>
        </w:rPr>
        <w:t>3</w:t>
      </w:r>
      <w:r w:rsidRPr="002379F7">
        <w:rPr>
          <w:rFonts w:ascii="Book Antiqua" w:hAnsi="Book Antiqua" w:cs="宋体"/>
          <w:color w:val="000000"/>
          <w:sz w:val="24"/>
        </w:rPr>
        <w:t>: 25-39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42 </w:t>
      </w:r>
      <w:r w:rsidRPr="002379F7">
        <w:rPr>
          <w:rFonts w:ascii="Book Antiqua" w:hAnsi="Book Antiqua" w:cs="宋体"/>
          <w:b/>
          <w:bCs/>
          <w:color w:val="000000"/>
          <w:sz w:val="24"/>
        </w:rPr>
        <w:t>Mathis G</w:t>
      </w:r>
      <w:r w:rsidRPr="002379F7">
        <w:rPr>
          <w:rFonts w:ascii="Book Antiqua" w:hAnsi="Book Antiqua" w:cs="宋体"/>
          <w:color w:val="000000"/>
          <w:sz w:val="24"/>
        </w:rPr>
        <w:t>. Thoraxsonography--Part I: Chest wall and pleura. </w:t>
      </w:r>
      <w:r w:rsidRPr="002379F7">
        <w:rPr>
          <w:rFonts w:ascii="Book Antiqua" w:hAnsi="Book Antiqua" w:cs="宋体"/>
          <w:i/>
          <w:iCs/>
          <w:color w:val="000000"/>
          <w:sz w:val="24"/>
        </w:rPr>
        <w:t>Ultrasound Med Biol</w:t>
      </w:r>
      <w:r w:rsidRPr="002379F7">
        <w:rPr>
          <w:rFonts w:ascii="Book Antiqua" w:hAnsi="Book Antiqua" w:cs="宋体"/>
          <w:color w:val="000000"/>
          <w:sz w:val="24"/>
        </w:rPr>
        <w:t> 1997; </w:t>
      </w:r>
      <w:r w:rsidRPr="002379F7">
        <w:rPr>
          <w:rFonts w:ascii="Book Antiqua" w:hAnsi="Book Antiqua" w:cs="宋体"/>
          <w:b/>
          <w:bCs/>
          <w:color w:val="000000"/>
          <w:sz w:val="24"/>
        </w:rPr>
        <w:t>23</w:t>
      </w:r>
      <w:r w:rsidRPr="002379F7">
        <w:rPr>
          <w:rFonts w:ascii="Book Antiqua" w:hAnsi="Book Antiqua" w:cs="宋体"/>
          <w:color w:val="000000"/>
          <w:sz w:val="24"/>
        </w:rPr>
        <w:t>: 1131-1139 [PMID: 9372561 DOI: 10.1016/S0301-5629(97)00112-9]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43 </w:t>
      </w:r>
      <w:r w:rsidRPr="002379F7">
        <w:rPr>
          <w:rFonts w:ascii="Book Antiqua" w:hAnsi="Book Antiqua" w:cs="宋体"/>
          <w:b/>
          <w:bCs/>
          <w:color w:val="000000"/>
          <w:sz w:val="24"/>
        </w:rPr>
        <w:t>Balik M</w:t>
      </w:r>
      <w:r w:rsidRPr="002379F7">
        <w:rPr>
          <w:rFonts w:ascii="Book Antiqua" w:hAnsi="Book Antiqua" w:cs="宋体"/>
          <w:color w:val="000000"/>
          <w:sz w:val="24"/>
        </w:rPr>
        <w:t>, Plasil P, Waldauf P, Pazout J, Fric M, Otahal M, Pachl J. Ultrasound estimation of volume of pleural fluid in mechanically ventilated patients. </w:t>
      </w:r>
      <w:r w:rsidRPr="002379F7">
        <w:rPr>
          <w:rFonts w:ascii="Book Antiqua" w:hAnsi="Book Antiqua" w:cs="宋体"/>
          <w:i/>
          <w:iCs/>
          <w:color w:val="000000"/>
          <w:sz w:val="24"/>
        </w:rPr>
        <w:t>Intensive Care Med</w:t>
      </w:r>
      <w:r w:rsidRPr="002379F7">
        <w:rPr>
          <w:rFonts w:ascii="Book Antiqua" w:hAnsi="Book Antiqua" w:cs="宋体"/>
          <w:color w:val="000000"/>
          <w:sz w:val="24"/>
        </w:rPr>
        <w:t> 2006; </w:t>
      </w:r>
      <w:r w:rsidRPr="002379F7">
        <w:rPr>
          <w:rFonts w:ascii="Book Antiqua" w:hAnsi="Book Antiqua" w:cs="宋体"/>
          <w:b/>
          <w:bCs/>
          <w:color w:val="000000"/>
          <w:sz w:val="24"/>
        </w:rPr>
        <w:t>32</w:t>
      </w:r>
      <w:r w:rsidRPr="002379F7">
        <w:rPr>
          <w:rFonts w:ascii="Book Antiqua" w:hAnsi="Book Antiqua" w:cs="宋体"/>
          <w:color w:val="000000"/>
          <w:sz w:val="24"/>
        </w:rPr>
        <w:t>: 318-321 [PMID: 16432674 DOI: 10.1007/s00134-005-0024-2]</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44 </w:t>
      </w:r>
      <w:r w:rsidRPr="002379F7">
        <w:rPr>
          <w:rFonts w:ascii="Book Antiqua" w:hAnsi="Book Antiqua" w:cs="宋体"/>
          <w:b/>
          <w:bCs/>
          <w:color w:val="000000"/>
          <w:sz w:val="24"/>
        </w:rPr>
        <w:t>Eibenberger KL</w:t>
      </w:r>
      <w:r w:rsidRPr="002379F7">
        <w:rPr>
          <w:rFonts w:ascii="Book Antiqua" w:hAnsi="Book Antiqua" w:cs="宋体"/>
          <w:color w:val="000000"/>
          <w:sz w:val="24"/>
        </w:rPr>
        <w:t>, Dock WI, Ammann ME, Dorffner R, Hörmann MF, Grabenwöger F. Quantification of pleural effusions: sonography versus radiography. </w:t>
      </w:r>
      <w:r w:rsidRPr="002379F7">
        <w:rPr>
          <w:rFonts w:ascii="Book Antiqua" w:hAnsi="Book Antiqua" w:cs="宋体"/>
          <w:i/>
          <w:iCs/>
          <w:color w:val="000000"/>
          <w:sz w:val="24"/>
        </w:rPr>
        <w:t>Radiology</w:t>
      </w:r>
      <w:r w:rsidRPr="002379F7">
        <w:rPr>
          <w:rFonts w:ascii="Book Antiqua" w:hAnsi="Book Antiqua" w:cs="宋体"/>
          <w:color w:val="000000"/>
          <w:sz w:val="24"/>
        </w:rPr>
        <w:t> 1994; </w:t>
      </w:r>
      <w:r w:rsidRPr="002379F7">
        <w:rPr>
          <w:rFonts w:ascii="Book Antiqua" w:hAnsi="Book Antiqua" w:cs="宋体"/>
          <w:b/>
          <w:bCs/>
          <w:color w:val="000000"/>
          <w:sz w:val="24"/>
        </w:rPr>
        <w:t>191</w:t>
      </w:r>
      <w:r w:rsidRPr="002379F7">
        <w:rPr>
          <w:rFonts w:ascii="Book Antiqua" w:hAnsi="Book Antiqua" w:cs="宋体"/>
          <w:color w:val="000000"/>
          <w:sz w:val="24"/>
        </w:rPr>
        <w:t>: 681-684 [PMID: 8184046 DOI: 10.1148/radiology.191.3.8184046]</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45 </w:t>
      </w:r>
      <w:r w:rsidRPr="002379F7">
        <w:rPr>
          <w:rFonts w:ascii="Book Antiqua" w:hAnsi="Book Antiqua" w:cs="宋体"/>
          <w:b/>
          <w:bCs/>
          <w:color w:val="000000"/>
          <w:sz w:val="24"/>
        </w:rPr>
        <w:t>Roch A</w:t>
      </w:r>
      <w:r w:rsidRPr="002379F7">
        <w:rPr>
          <w:rFonts w:ascii="Book Antiqua" w:hAnsi="Book Antiqua" w:cs="宋体"/>
          <w:color w:val="000000"/>
          <w:sz w:val="24"/>
        </w:rPr>
        <w:t>, Bojan M, Michelet P, Romain F, Bregeon F, Papazian L, Auffray JP. Usefulness of ultrasonography in predicting pleural effusions &amp; gt; 500 mL in patients receiving mechanical ventilation. </w:t>
      </w:r>
      <w:r w:rsidRPr="002379F7">
        <w:rPr>
          <w:rFonts w:ascii="Book Antiqua" w:hAnsi="Book Antiqua" w:cs="宋体"/>
          <w:i/>
          <w:iCs/>
          <w:color w:val="000000"/>
          <w:sz w:val="24"/>
        </w:rPr>
        <w:t>Chest</w:t>
      </w:r>
      <w:r w:rsidRPr="002379F7">
        <w:rPr>
          <w:rFonts w:ascii="Book Antiqua" w:hAnsi="Book Antiqua" w:cs="宋体"/>
          <w:color w:val="000000"/>
          <w:sz w:val="24"/>
        </w:rPr>
        <w:t> 2005; </w:t>
      </w:r>
      <w:r w:rsidRPr="002379F7">
        <w:rPr>
          <w:rFonts w:ascii="Book Antiqua" w:hAnsi="Book Antiqua" w:cs="宋体"/>
          <w:b/>
          <w:bCs/>
          <w:color w:val="000000"/>
          <w:sz w:val="24"/>
        </w:rPr>
        <w:t>127</w:t>
      </w:r>
      <w:r w:rsidRPr="002379F7">
        <w:rPr>
          <w:rFonts w:ascii="Book Antiqua" w:hAnsi="Book Antiqua" w:cs="宋体"/>
          <w:color w:val="000000"/>
          <w:sz w:val="24"/>
        </w:rPr>
        <w:t>: 224-232 [PMID: 15653988 DOI: 10.1378/chest.127.1.224]</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46 </w:t>
      </w:r>
      <w:r w:rsidRPr="002379F7">
        <w:rPr>
          <w:rFonts w:ascii="Book Antiqua" w:hAnsi="Book Antiqua" w:cs="宋体"/>
          <w:b/>
          <w:bCs/>
          <w:color w:val="000000"/>
          <w:sz w:val="24"/>
        </w:rPr>
        <w:t>Vignon P</w:t>
      </w:r>
      <w:r w:rsidRPr="002379F7">
        <w:rPr>
          <w:rFonts w:ascii="Book Antiqua" w:hAnsi="Book Antiqua" w:cs="宋体"/>
          <w:color w:val="000000"/>
          <w:sz w:val="24"/>
        </w:rPr>
        <w:t>, Chastagner C, Berkane V, Chardac E, François B, Normand S, Bonnivard M, Clavel M, Pichon N, Preux PM, Maubon A, Gastinne H. Quantitative assessment of pleural effusion in critically ill patients by means of ultrasonography. </w:t>
      </w:r>
      <w:r w:rsidRPr="002379F7">
        <w:rPr>
          <w:rFonts w:ascii="Book Antiqua" w:hAnsi="Book Antiqua" w:cs="宋体"/>
          <w:i/>
          <w:iCs/>
          <w:color w:val="000000"/>
          <w:sz w:val="24"/>
        </w:rPr>
        <w:t>Crit Care Med</w:t>
      </w:r>
      <w:r w:rsidRPr="002379F7">
        <w:rPr>
          <w:rFonts w:ascii="Book Antiqua" w:hAnsi="Book Antiqua" w:cs="宋体"/>
          <w:color w:val="000000"/>
          <w:sz w:val="24"/>
        </w:rPr>
        <w:t> 2005; </w:t>
      </w:r>
      <w:r w:rsidRPr="002379F7">
        <w:rPr>
          <w:rFonts w:ascii="Book Antiqua" w:hAnsi="Book Antiqua" w:cs="宋体"/>
          <w:b/>
          <w:bCs/>
          <w:color w:val="000000"/>
          <w:sz w:val="24"/>
        </w:rPr>
        <w:t>33</w:t>
      </w:r>
      <w:r w:rsidRPr="002379F7">
        <w:rPr>
          <w:rFonts w:ascii="Book Antiqua" w:hAnsi="Book Antiqua" w:cs="宋体"/>
          <w:color w:val="000000"/>
          <w:sz w:val="24"/>
        </w:rPr>
        <w:t>: 1757-1763 [PMID: 16096453 DOI: 10.1097/01.CCM.0000171532.02639.08]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47 </w:t>
      </w:r>
      <w:r w:rsidRPr="002379F7">
        <w:rPr>
          <w:rFonts w:ascii="Book Antiqua" w:hAnsi="Book Antiqua" w:cs="宋体"/>
          <w:b/>
          <w:color w:val="000000"/>
          <w:sz w:val="24"/>
        </w:rPr>
        <w:t>Broaddus VC</w:t>
      </w:r>
      <w:r w:rsidRPr="002379F7">
        <w:rPr>
          <w:rFonts w:ascii="Book Antiqua" w:hAnsi="Book Antiqua" w:cs="宋体"/>
          <w:color w:val="000000"/>
          <w:sz w:val="24"/>
        </w:rPr>
        <w:t>, Light RW. Disorders of the pleura: general principles and diagnostic approach. In: Murray JF, Nadel JA, editors. Textbook of respiratory medicine. 2nd ed. Philadelphia, PA: WB Saunders, 1994: 2156-2160</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 xml:space="preserve">48 </w:t>
      </w:r>
      <w:r w:rsidRPr="002379F7">
        <w:rPr>
          <w:rFonts w:ascii="Book Antiqua" w:hAnsi="Book Antiqua" w:cs="宋体"/>
          <w:b/>
          <w:color w:val="000000"/>
          <w:sz w:val="24"/>
        </w:rPr>
        <w:t>Woodcock A</w:t>
      </w:r>
      <w:r w:rsidRPr="002379F7">
        <w:rPr>
          <w:rFonts w:ascii="Book Antiqua" w:hAnsi="Book Antiqua" w:cs="宋体"/>
          <w:color w:val="000000"/>
          <w:sz w:val="24"/>
        </w:rPr>
        <w:t>, Viskum K. Pleural and other investigations. In: Brewis RAL, Corrin B, Geddes DM, Gibson GJ, editors. Respiratory medicine. 2nd ed. London, UK: WB Saunders, 1995: 384-385</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49 </w:t>
      </w:r>
      <w:r w:rsidRPr="002379F7">
        <w:rPr>
          <w:rFonts w:ascii="Book Antiqua" w:hAnsi="Book Antiqua" w:cs="宋体"/>
          <w:b/>
          <w:bCs/>
          <w:color w:val="000000"/>
          <w:sz w:val="24"/>
        </w:rPr>
        <w:t>Morris V</w:t>
      </w:r>
      <w:r w:rsidRPr="002379F7">
        <w:rPr>
          <w:rFonts w:ascii="Book Antiqua" w:hAnsi="Book Antiqua" w:cs="宋体"/>
          <w:color w:val="000000"/>
          <w:sz w:val="24"/>
        </w:rPr>
        <w:t>, Wiggins J. Current management of pleural disease. </w:t>
      </w:r>
      <w:r w:rsidRPr="002379F7">
        <w:rPr>
          <w:rFonts w:ascii="Book Antiqua" w:hAnsi="Book Antiqua" w:cs="宋体"/>
          <w:i/>
          <w:iCs/>
          <w:color w:val="000000"/>
          <w:sz w:val="24"/>
        </w:rPr>
        <w:t>Br J Hosp Med</w:t>
      </w:r>
      <w:r w:rsidRPr="002379F7">
        <w:rPr>
          <w:rFonts w:ascii="Book Antiqua" w:hAnsi="Book Antiqua" w:cs="宋体"/>
          <w:color w:val="000000"/>
          <w:sz w:val="24"/>
        </w:rPr>
        <w:t> 1992; </w:t>
      </w:r>
      <w:r w:rsidRPr="002379F7">
        <w:rPr>
          <w:rFonts w:ascii="Book Antiqua" w:hAnsi="Book Antiqua" w:cs="宋体"/>
          <w:b/>
          <w:bCs/>
          <w:color w:val="000000"/>
          <w:sz w:val="24"/>
        </w:rPr>
        <w:t>47</w:t>
      </w:r>
      <w:r w:rsidRPr="002379F7">
        <w:rPr>
          <w:rFonts w:ascii="Book Antiqua" w:hAnsi="Book Antiqua" w:cs="宋体"/>
          <w:color w:val="000000"/>
          <w:sz w:val="24"/>
        </w:rPr>
        <w:t>: 753-758 [PMID: 1606460]</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50 </w:t>
      </w:r>
      <w:r w:rsidRPr="002379F7">
        <w:rPr>
          <w:rFonts w:ascii="Book Antiqua" w:hAnsi="Book Antiqua" w:cs="宋体"/>
          <w:b/>
          <w:bCs/>
          <w:color w:val="000000"/>
          <w:sz w:val="24"/>
        </w:rPr>
        <w:t>Lichtenstein D</w:t>
      </w:r>
      <w:r w:rsidRPr="002379F7">
        <w:rPr>
          <w:rFonts w:ascii="Book Antiqua" w:hAnsi="Book Antiqua" w:cs="宋体"/>
          <w:color w:val="000000"/>
          <w:sz w:val="24"/>
        </w:rPr>
        <w:t>, Hulot JS, Rabiller A, Tostivint I, Mezière G. Feasibility and safety of ultrasound-aided thoracentesis in mechanically ventilated patients. </w:t>
      </w:r>
      <w:r w:rsidRPr="002379F7">
        <w:rPr>
          <w:rFonts w:ascii="Book Antiqua" w:hAnsi="Book Antiqua" w:cs="宋体"/>
          <w:i/>
          <w:iCs/>
          <w:color w:val="000000"/>
          <w:sz w:val="24"/>
        </w:rPr>
        <w:t>Intensive Care Med</w:t>
      </w:r>
      <w:r w:rsidRPr="002379F7">
        <w:rPr>
          <w:rFonts w:ascii="Book Antiqua" w:hAnsi="Book Antiqua" w:cs="宋体"/>
          <w:color w:val="000000"/>
          <w:sz w:val="24"/>
        </w:rPr>
        <w:t> 1999; </w:t>
      </w:r>
      <w:r w:rsidRPr="002379F7">
        <w:rPr>
          <w:rFonts w:ascii="Book Antiqua" w:hAnsi="Book Antiqua" w:cs="宋体"/>
          <w:b/>
          <w:bCs/>
          <w:color w:val="000000"/>
          <w:sz w:val="24"/>
        </w:rPr>
        <w:t>25</w:t>
      </w:r>
      <w:r w:rsidRPr="002379F7">
        <w:rPr>
          <w:rFonts w:ascii="Book Antiqua" w:hAnsi="Book Antiqua" w:cs="宋体"/>
          <w:color w:val="000000"/>
          <w:sz w:val="24"/>
        </w:rPr>
        <w:t>: 955-958 [PMID: 10501751 DOI: 10.1007/s001340050988]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51 </w:t>
      </w:r>
      <w:r w:rsidRPr="002379F7">
        <w:rPr>
          <w:rFonts w:ascii="Book Antiqua" w:hAnsi="Book Antiqua" w:cs="宋体"/>
          <w:b/>
          <w:bCs/>
          <w:color w:val="000000"/>
          <w:sz w:val="24"/>
        </w:rPr>
        <w:t>Mayo PH</w:t>
      </w:r>
      <w:r w:rsidRPr="002379F7">
        <w:rPr>
          <w:rFonts w:ascii="Book Antiqua" w:hAnsi="Book Antiqua" w:cs="宋体"/>
          <w:color w:val="000000"/>
          <w:sz w:val="24"/>
        </w:rPr>
        <w:t>, Goltz HR, Tafreshi M, Doelken P. Safety of ultrasound-guided thoracentesis in patients receiving mechanical ventilation. </w:t>
      </w:r>
      <w:r w:rsidRPr="002379F7">
        <w:rPr>
          <w:rFonts w:ascii="Book Antiqua" w:hAnsi="Book Antiqua" w:cs="宋体"/>
          <w:i/>
          <w:iCs/>
          <w:color w:val="000000"/>
          <w:sz w:val="24"/>
        </w:rPr>
        <w:t>Chest</w:t>
      </w:r>
      <w:r w:rsidRPr="002379F7">
        <w:rPr>
          <w:rFonts w:ascii="Book Antiqua" w:hAnsi="Book Antiqua" w:cs="宋体"/>
          <w:color w:val="000000"/>
          <w:sz w:val="24"/>
        </w:rPr>
        <w:t> 2004; </w:t>
      </w:r>
      <w:r w:rsidRPr="002379F7">
        <w:rPr>
          <w:rFonts w:ascii="Book Antiqua" w:hAnsi="Book Antiqua" w:cs="宋体"/>
          <w:b/>
          <w:bCs/>
          <w:color w:val="000000"/>
          <w:sz w:val="24"/>
        </w:rPr>
        <w:t>125</w:t>
      </w:r>
      <w:r w:rsidRPr="002379F7">
        <w:rPr>
          <w:rFonts w:ascii="Book Antiqua" w:hAnsi="Book Antiqua" w:cs="宋体"/>
          <w:color w:val="000000"/>
          <w:sz w:val="24"/>
        </w:rPr>
        <w:t>: 1059-1062 [PMID: 15006969 DOI: 10.1378/chest.125.3.1059]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52 </w:t>
      </w:r>
      <w:r w:rsidRPr="002379F7">
        <w:rPr>
          <w:rFonts w:ascii="Book Antiqua" w:hAnsi="Book Antiqua" w:cs="宋体"/>
          <w:b/>
          <w:bCs/>
          <w:color w:val="000000"/>
          <w:sz w:val="24"/>
        </w:rPr>
        <w:t>Dulchavsky SA</w:t>
      </w:r>
      <w:r w:rsidRPr="002379F7">
        <w:rPr>
          <w:rFonts w:ascii="Book Antiqua" w:hAnsi="Book Antiqua" w:cs="宋体"/>
          <w:color w:val="000000"/>
          <w:sz w:val="24"/>
        </w:rPr>
        <w:t>, Schwarz KL, Kirkpatrick AW, Billica RD, Williams DR, Diebel LN, Campbell MR, Sargysan AE, Hamilton DR. Prospective evaluation of thoracic ultrasound in the detection of pneumothorax. </w:t>
      </w:r>
      <w:r w:rsidRPr="002379F7">
        <w:rPr>
          <w:rFonts w:ascii="Book Antiqua" w:hAnsi="Book Antiqua" w:cs="宋体"/>
          <w:i/>
          <w:iCs/>
          <w:color w:val="000000"/>
          <w:sz w:val="24"/>
        </w:rPr>
        <w:t>J Trauma</w:t>
      </w:r>
      <w:r w:rsidRPr="002379F7">
        <w:rPr>
          <w:rFonts w:ascii="Book Antiqua" w:hAnsi="Book Antiqua" w:cs="宋体"/>
          <w:color w:val="000000"/>
          <w:sz w:val="24"/>
        </w:rPr>
        <w:t> 2001; </w:t>
      </w:r>
      <w:r w:rsidRPr="002379F7">
        <w:rPr>
          <w:rFonts w:ascii="Book Antiqua" w:hAnsi="Book Antiqua" w:cs="宋体"/>
          <w:b/>
          <w:bCs/>
          <w:color w:val="000000"/>
          <w:sz w:val="24"/>
        </w:rPr>
        <w:t>50</w:t>
      </w:r>
      <w:r w:rsidRPr="002379F7">
        <w:rPr>
          <w:rFonts w:ascii="Book Antiqua" w:hAnsi="Book Antiqua" w:cs="宋体"/>
          <w:color w:val="000000"/>
          <w:sz w:val="24"/>
        </w:rPr>
        <w:t>: 201-205 [PMID: 11242282 DOI: 10.1097/00005373-200102000-00003]</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53 </w:t>
      </w:r>
      <w:r w:rsidRPr="002379F7">
        <w:rPr>
          <w:rFonts w:ascii="Book Antiqua" w:hAnsi="Book Antiqua" w:cs="宋体"/>
          <w:b/>
          <w:bCs/>
          <w:color w:val="000000"/>
          <w:sz w:val="24"/>
        </w:rPr>
        <w:t>Liu DM</w:t>
      </w:r>
      <w:r w:rsidRPr="002379F7">
        <w:rPr>
          <w:rFonts w:ascii="Book Antiqua" w:hAnsi="Book Antiqua" w:cs="宋体"/>
          <w:color w:val="000000"/>
          <w:sz w:val="24"/>
        </w:rPr>
        <w:t>, Forkheim K, Rowan K, Mawson JB, Kirkpatrick A, Nicolaou S. Utilization of ultrasound for the detection of pneumothorax in the neonatal special-care nursery. </w:t>
      </w:r>
      <w:r w:rsidRPr="002379F7">
        <w:rPr>
          <w:rFonts w:ascii="Book Antiqua" w:hAnsi="Book Antiqua" w:cs="宋体"/>
          <w:i/>
          <w:iCs/>
          <w:color w:val="000000"/>
          <w:sz w:val="24"/>
        </w:rPr>
        <w:t>Pediatr Radiol</w:t>
      </w:r>
      <w:r w:rsidRPr="002379F7">
        <w:rPr>
          <w:rFonts w:ascii="Book Antiqua" w:hAnsi="Book Antiqua" w:cs="宋体"/>
          <w:color w:val="000000"/>
          <w:sz w:val="24"/>
        </w:rPr>
        <w:t> 2003; </w:t>
      </w:r>
      <w:r w:rsidRPr="002379F7">
        <w:rPr>
          <w:rFonts w:ascii="Book Antiqua" w:hAnsi="Book Antiqua" w:cs="宋体"/>
          <w:b/>
          <w:bCs/>
          <w:color w:val="000000"/>
          <w:sz w:val="24"/>
        </w:rPr>
        <w:t>33</w:t>
      </w:r>
      <w:r w:rsidRPr="002379F7">
        <w:rPr>
          <w:rFonts w:ascii="Book Antiqua" w:hAnsi="Book Antiqua" w:cs="宋体"/>
          <w:color w:val="000000"/>
          <w:sz w:val="24"/>
        </w:rPr>
        <w:t>: 880-883 [PMID: 13680003 DOI: 10.1007/s00247-003-0964-z]</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54 </w:t>
      </w:r>
      <w:r w:rsidRPr="002379F7">
        <w:rPr>
          <w:rFonts w:ascii="Book Antiqua" w:hAnsi="Book Antiqua" w:cs="宋体"/>
          <w:b/>
          <w:bCs/>
          <w:color w:val="000000"/>
          <w:sz w:val="24"/>
        </w:rPr>
        <w:t>Kirkpatrick AW</w:t>
      </w:r>
      <w:r w:rsidRPr="002379F7">
        <w:rPr>
          <w:rFonts w:ascii="Book Antiqua" w:hAnsi="Book Antiqua" w:cs="宋体"/>
          <w:color w:val="000000"/>
          <w:sz w:val="24"/>
        </w:rPr>
        <w:t>, Sirois M, Laupland KB, Liu D, Rowan K, Ball CG, Hameed SM, Brown R, Simons R, Dulchavsky SA, Hamiilton DR, Nicolaou S. Hand-held thoracic sonography for detecting post-traumatic pneumothoraces: the Extended Focused Assessment with Sonography for Trauma (EFAST). </w:t>
      </w:r>
      <w:r w:rsidRPr="002379F7">
        <w:rPr>
          <w:rFonts w:ascii="Book Antiqua" w:hAnsi="Book Antiqua" w:cs="宋体"/>
          <w:i/>
          <w:iCs/>
          <w:color w:val="000000"/>
          <w:sz w:val="24"/>
        </w:rPr>
        <w:t>J Trauma</w:t>
      </w:r>
      <w:r w:rsidRPr="002379F7">
        <w:rPr>
          <w:rFonts w:ascii="Book Antiqua" w:hAnsi="Book Antiqua" w:cs="宋体"/>
          <w:color w:val="000000"/>
          <w:sz w:val="24"/>
        </w:rPr>
        <w:t> 2004; </w:t>
      </w:r>
      <w:r w:rsidRPr="002379F7">
        <w:rPr>
          <w:rFonts w:ascii="Book Antiqua" w:hAnsi="Book Antiqua" w:cs="宋体"/>
          <w:b/>
          <w:bCs/>
          <w:color w:val="000000"/>
          <w:sz w:val="24"/>
        </w:rPr>
        <w:t>57</w:t>
      </w:r>
      <w:r w:rsidRPr="002379F7">
        <w:rPr>
          <w:rFonts w:ascii="Book Antiqua" w:hAnsi="Book Antiqua" w:cs="宋体"/>
          <w:color w:val="000000"/>
          <w:sz w:val="24"/>
        </w:rPr>
        <w:t>: 288-295 [PMID: 15345974 DOI: 10.1097/01.TA.0000133565.88871.E4]</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55 </w:t>
      </w:r>
      <w:r w:rsidRPr="002379F7">
        <w:rPr>
          <w:rFonts w:ascii="Book Antiqua" w:hAnsi="Book Antiqua" w:cs="宋体"/>
          <w:b/>
          <w:bCs/>
          <w:color w:val="000000"/>
          <w:sz w:val="24"/>
        </w:rPr>
        <w:t>Chiles C</w:t>
      </w:r>
      <w:r w:rsidRPr="002379F7">
        <w:rPr>
          <w:rFonts w:ascii="Book Antiqua" w:hAnsi="Book Antiqua" w:cs="宋体"/>
          <w:color w:val="000000"/>
          <w:sz w:val="24"/>
        </w:rPr>
        <w:t>, Ravin CE. Radiographic recognition of pneumothorax in the intensive care unit. </w:t>
      </w:r>
      <w:r w:rsidRPr="002379F7">
        <w:rPr>
          <w:rFonts w:ascii="Book Antiqua" w:hAnsi="Book Antiqua" w:cs="宋体"/>
          <w:i/>
          <w:iCs/>
          <w:color w:val="000000"/>
          <w:sz w:val="24"/>
        </w:rPr>
        <w:t>Crit Care Med</w:t>
      </w:r>
      <w:r w:rsidRPr="002379F7">
        <w:rPr>
          <w:rFonts w:ascii="Book Antiqua" w:hAnsi="Book Antiqua" w:cs="宋体"/>
          <w:color w:val="000000"/>
          <w:sz w:val="24"/>
        </w:rPr>
        <w:t> 1986; </w:t>
      </w:r>
      <w:r w:rsidRPr="002379F7">
        <w:rPr>
          <w:rFonts w:ascii="Book Antiqua" w:hAnsi="Book Antiqua" w:cs="宋体"/>
          <w:b/>
          <w:bCs/>
          <w:color w:val="000000"/>
          <w:sz w:val="24"/>
        </w:rPr>
        <w:t>14</w:t>
      </w:r>
      <w:r w:rsidRPr="002379F7">
        <w:rPr>
          <w:rFonts w:ascii="Book Antiqua" w:hAnsi="Book Antiqua" w:cs="宋体"/>
          <w:color w:val="000000"/>
          <w:sz w:val="24"/>
        </w:rPr>
        <w:t>: 677-680 [PMID: 3720324 DOI: 10.1097/00003246-198608000-00002]</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56 </w:t>
      </w:r>
      <w:r w:rsidRPr="002379F7">
        <w:rPr>
          <w:rFonts w:ascii="Book Antiqua" w:hAnsi="Book Antiqua" w:cs="宋体"/>
          <w:b/>
          <w:bCs/>
          <w:color w:val="000000"/>
          <w:sz w:val="24"/>
        </w:rPr>
        <w:t>Lichtenstein D</w:t>
      </w:r>
      <w:r w:rsidRPr="002379F7">
        <w:rPr>
          <w:rFonts w:ascii="Book Antiqua" w:hAnsi="Book Antiqua" w:cs="宋体"/>
          <w:color w:val="000000"/>
          <w:sz w:val="24"/>
        </w:rPr>
        <w:t>, Mezière G, Biderman P, Gepner A. The "lung point": an ultrasound sign specific to pneumothorax. </w:t>
      </w:r>
      <w:r w:rsidRPr="002379F7">
        <w:rPr>
          <w:rFonts w:ascii="Book Antiqua" w:hAnsi="Book Antiqua" w:cs="宋体"/>
          <w:i/>
          <w:iCs/>
          <w:color w:val="000000"/>
          <w:sz w:val="24"/>
        </w:rPr>
        <w:t>Intensive Care Med</w:t>
      </w:r>
      <w:r w:rsidRPr="002379F7">
        <w:rPr>
          <w:rFonts w:ascii="Book Antiqua" w:hAnsi="Book Antiqua" w:cs="宋体"/>
          <w:color w:val="000000"/>
          <w:sz w:val="24"/>
        </w:rPr>
        <w:t> 2000; </w:t>
      </w:r>
      <w:r w:rsidRPr="002379F7">
        <w:rPr>
          <w:rFonts w:ascii="Book Antiqua" w:hAnsi="Book Antiqua" w:cs="宋体"/>
          <w:b/>
          <w:bCs/>
          <w:color w:val="000000"/>
          <w:sz w:val="24"/>
        </w:rPr>
        <w:t>26</w:t>
      </w:r>
      <w:r w:rsidRPr="002379F7">
        <w:rPr>
          <w:rFonts w:ascii="Book Antiqua" w:hAnsi="Book Antiqua" w:cs="宋体"/>
          <w:color w:val="000000"/>
          <w:sz w:val="24"/>
        </w:rPr>
        <w:t>: 1434-1440 [PMID: 11126253 DOI: 10.1007/s001340000627]</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57 </w:t>
      </w:r>
      <w:r w:rsidRPr="002379F7">
        <w:rPr>
          <w:rFonts w:ascii="Book Antiqua" w:hAnsi="Book Antiqua" w:cs="宋体"/>
          <w:b/>
          <w:bCs/>
          <w:color w:val="000000"/>
          <w:sz w:val="24"/>
        </w:rPr>
        <w:t>Lerolle N</w:t>
      </w:r>
      <w:r w:rsidRPr="002379F7">
        <w:rPr>
          <w:rFonts w:ascii="Book Antiqua" w:hAnsi="Book Antiqua" w:cs="宋体"/>
          <w:color w:val="000000"/>
          <w:sz w:val="24"/>
        </w:rPr>
        <w:t>, Guérot E, Dimassi S, Zegdi R, Faisy C, Fagon JY, Diehl JL. Ultrasonographic diagnostic criterion for severe diaphragmatic dysfunction after cardiac surgery. </w:t>
      </w:r>
      <w:r w:rsidRPr="002379F7">
        <w:rPr>
          <w:rFonts w:ascii="Book Antiqua" w:hAnsi="Book Antiqua" w:cs="宋体"/>
          <w:i/>
          <w:iCs/>
          <w:color w:val="000000"/>
          <w:sz w:val="24"/>
        </w:rPr>
        <w:t>Chest</w:t>
      </w:r>
      <w:r w:rsidRPr="002379F7">
        <w:rPr>
          <w:rFonts w:ascii="Book Antiqua" w:hAnsi="Book Antiqua" w:cs="宋体"/>
          <w:color w:val="000000"/>
          <w:sz w:val="24"/>
        </w:rPr>
        <w:t> 2009; </w:t>
      </w:r>
      <w:r w:rsidRPr="002379F7">
        <w:rPr>
          <w:rFonts w:ascii="Book Antiqua" w:hAnsi="Book Antiqua" w:cs="宋体"/>
          <w:b/>
          <w:bCs/>
          <w:color w:val="000000"/>
          <w:sz w:val="24"/>
        </w:rPr>
        <w:t>135</w:t>
      </w:r>
      <w:r w:rsidRPr="002379F7">
        <w:rPr>
          <w:rFonts w:ascii="Book Antiqua" w:hAnsi="Book Antiqua" w:cs="宋体"/>
          <w:color w:val="000000"/>
          <w:sz w:val="24"/>
        </w:rPr>
        <w:t>: 401-407 [PMID: 18753469 DOI: 10.1378/chest.08-1531]</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58 </w:t>
      </w:r>
      <w:r w:rsidRPr="002379F7">
        <w:rPr>
          <w:rFonts w:ascii="Book Antiqua" w:hAnsi="Book Antiqua" w:cs="宋体"/>
          <w:b/>
          <w:bCs/>
          <w:color w:val="000000"/>
          <w:sz w:val="24"/>
        </w:rPr>
        <w:t>Tobin MJ</w:t>
      </w:r>
      <w:r w:rsidRPr="002379F7">
        <w:rPr>
          <w:rFonts w:ascii="Book Antiqua" w:hAnsi="Book Antiqua" w:cs="宋体"/>
          <w:color w:val="000000"/>
          <w:sz w:val="24"/>
        </w:rPr>
        <w:t>, Laghi F, Brochard L. Role of the respiratory muscles in acute respiratory failure of COPD: lessons from weaning failure. </w:t>
      </w:r>
      <w:r w:rsidRPr="002379F7">
        <w:rPr>
          <w:rFonts w:ascii="Book Antiqua" w:hAnsi="Book Antiqua" w:cs="宋体"/>
          <w:i/>
          <w:iCs/>
          <w:color w:val="000000"/>
          <w:sz w:val="24"/>
        </w:rPr>
        <w:t xml:space="preserve">J Appl Physiol </w:t>
      </w:r>
      <w:r w:rsidRPr="002379F7">
        <w:rPr>
          <w:rFonts w:ascii="Book Antiqua" w:hAnsi="Book Antiqua" w:cs="宋体"/>
          <w:iCs/>
          <w:color w:val="000000"/>
          <w:sz w:val="24"/>
        </w:rPr>
        <w:t>(1985)</w:t>
      </w:r>
      <w:r w:rsidRPr="002379F7">
        <w:rPr>
          <w:rFonts w:ascii="Book Antiqua" w:hAnsi="Book Antiqua" w:cs="宋体"/>
          <w:color w:val="000000"/>
          <w:sz w:val="24"/>
        </w:rPr>
        <w:t> 2009; </w:t>
      </w:r>
      <w:r w:rsidRPr="002379F7">
        <w:rPr>
          <w:rFonts w:ascii="Book Antiqua" w:hAnsi="Book Antiqua" w:cs="宋体"/>
          <w:b/>
          <w:bCs/>
          <w:color w:val="000000"/>
          <w:sz w:val="24"/>
        </w:rPr>
        <w:t>107</w:t>
      </w:r>
      <w:r w:rsidRPr="002379F7">
        <w:rPr>
          <w:rFonts w:ascii="Book Antiqua" w:hAnsi="Book Antiqua" w:cs="宋体"/>
          <w:color w:val="000000"/>
          <w:sz w:val="24"/>
        </w:rPr>
        <w:t>: 962-970 [PMID: 19407256 DOI: 10.1152/japplphysiol.00165.2009]</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59 </w:t>
      </w:r>
      <w:r w:rsidRPr="002379F7">
        <w:rPr>
          <w:rFonts w:ascii="Book Antiqua" w:hAnsi="Book Antiqua" w:cs="宋体"/>
          <w:b/>
          <w:bCs/>
          <w:color w:val="000000"/>
          <w:sz w:val="24"/>
        </w:rPr>
        <w:t>Grosu HB</w:t>
      </w:r>
      <w:r w:rsidRPr="002379F7">
        <w:rPr>
          <w:rFonts w:ascii="Book Antiqua" w:hAnsi="Book Antiqua" w:cs="宋体"/>
          <w:color w:val="000000"/>
          <w:sz w:val="24"/>
        </w:rPr>
        <w:t>, Lee YI, Lee J, Eden E, Eikermann M, Rose KM. Diaphragm muscle thinning in patients who are mechanically ventilated. </w:t>
      </w:r>
      <w:r w:rsidRPr="002379F7">
        <w:rPr>
          <w:rFonts w:ascii="Book Antiqua" w:hAnsi="Book Antiqua" w:cs="宋体"/>
          <w:i/>
          <w:iCs/>
          <w:color w:val="000000"/>
          <w:sz w:val="24"/>
        </w:rPr>
        <w:t>Chest</w:t>
      </w:r>
      <w:r w:rsidRPr="002379F7">
        <w:rPr>
          <w:rFonts w:ascii="Book Antiqua" w:hAnsi="Book Antiqua" w:cs="宋体"/>
          <w:color w:val="000000"/>
          <w:sz w:val="24"/>
        </w:rPr>
        <w:t> 2012; </w:t>
      </w:r>
      <w:r w:rsidRPr="002379F7">
        <w:rPr>
          <w:rFonts w:ascii="Book Antiqua" w:hAnsi="Book Antiqua" w:cs="宋体"/>
          <w:b/>
          <w:bCs/>
          <w:color w:val="000000"/>
          <w:sz w:val="24"/>
        </w:rPr>
        <w:t>142</w:t>
      </w:r>
      <w:r w:rsidRPr="002379F7">
        <w:rPr>
          <w:rFonts w:ascii="Book Antiqua" w:hAnsi="Book Antiqua" w:cs="宋体"/>
          <w:color w:val="000000"/>
          <w:sz w:val="24"/>
        </w:rPr>
        <w:t>: 1455-1460 [PMID: 23364680 DOI: 10.1378/chest.11-1638]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60 </w:t>
      </w:r>
      <w:r w:rsidRPr="002379F7">
        <w:rPr>
          <w:rFonts w:ascii="Book Antiqua" w:hAnsi="Book Antiqua" w:cs="宋体"/>
          <w:b/>
          <w:bCs/>
          <w:color w:val="000000"/>
          <w:sz w:val="24"/>
        </w:rPr>
        <w:t>Gerscovich EO</w:t>
      </w:r>
      <w:r w:rsidRPr="002379F7">
        <w:rPr>
          <w:rFonts w:ascii="Book Antiqua" w:hAnsi="Book Antiqua" w:cs="宋体"/>
          <w:color w:val="000000"/>
          <w:sz w:val="24"/>
        </w:rPr>
        <w:t>, Cronan M, McGahan JP, Jain K, Jones CD, McDonald C. Ultrasonographic evaluation of diaphragmatic motion. </w:t>
      </w:r>
      <w:r w:rsidRPr="002379F7">
        <w:rPr>
          <w:rFonts w:ascii="Book Antiqua" w:hAnsi="Book Antiqua" w:cs="宋体"/>
          <w:i/>
          <w:iCs/>
          <w:color w:val="000000"/>
          <w:sz w:val="24"/>
        </w:rPr>
        <w:t>J Ultrasound Med</w:t>
      </w:r>
      <w:r w:rsidRPr="002379F7">
        <w:rPr>
          <w:rFonts w:ascii="Book Antiqua" w:hAnsi="Book Antiqua" w:cs="宋体"/>
          <w:color w:val="000000"/>
          <w:sz w:val="24"/>
        </w:rPr>
        <w:t> 2001; </w:t>
      </w:r>
      <w:r w:rsidRPr="002379F7">
        <w:rPr>
          <w:rFonts w:ascii="Book Antiqua" w:hAnsi="Book Antiqua" w:cs="宋体"/>
          <w:b/>
          <w:bCs/>
          <w:color w:val="000000"/>
          <w:sz w:val="24"/>
        </w:rPr>
        <w:t>20</w:t>
      </w:r>
      <w:r w:rsidRPr="002379F7">
        <w:rPr>
          <w:rFonts w:ascii="Book Antiqua" w:hAnsi="Book Antiqua" w:cs="宋体"/>
          <w:color w:val="000000"/>
          <w:sz w:val="24"/>
        </w:rPr>
        <w:t>: 597-604 [PMID: 11400933]</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61 </w:t>
      </w:r>
      <w:r w:rsidRPr="002379F7">
        <w:rPr>
          <w:rFonts w:ascii="Book Antiqua" w:hAnsi="Book Antiqua" w:cs="宋体"/>
          <w:b/>
          <w:bCs/>
          <w:color w:val="000000"/>
          <w:sz w:val="24"/>
        </w:rPr>
        <w:t>Boussuges A</w:t>
      </w:r>
      <w:r w:rsidRPr="002379F7">
        <w:rPr>
          <w:rFonts w:ascii="Book Antiqua" w:hAnsi="Book Antiqua" w:cs="宋体"/>
          <w:color w:val="000000"/>
          <w:sz w:val="24"/>
        </w:rPr>
        <w:t>, Gole Y, Blanc P. Diaphragmatic motion studied by m-mode ultrasonography: methods, reproducibility, and normal values. </w:t>
      </w:r>
      <w:r w:rsidRPr="002379F7">
        <w:rPr>
          <w:rFonts w:ascii="Book Antiqua" w:hAnsi="Book Antiqua" w:cs="宋体"/>
          <w:i/>
          <w:iCs/>
          <w:color w:val="000000"/>
          <w:sz w:val="24"/>
        </w:rPr>
        <w:t>Chest</w:t>
      </w:r>
      <w:r w:rsidRPr="002379F7">
        <w:rPr>
          <w:rFonts w:ascii="Book Antiqua" w:hAnsi="Book Antiqua" w:cs="宋体"/>
          <w:color w:val="000000"/>
          <w:sz w:val="24"/>
        </w:rPr>
        <w:t> 2009; </w:t>
      </w:r>
      <w:r w:rsidRPr="002379F7">
        <w:rPr>
          <w:rFonts w:ascii="Book Antiqua" w:hAnsi="Book Antiqua" w:cs="宋体"/>
          <w:b/>
          <w:bCs/>
          <w:color w:val="000000"/>
          <w:sz w:val="24"/>
        </w:rPr>
        <w:t>135</w:t>
      </w:r>
      <w:r w:rsidRPr="002379F7">
        <w:rPr>
          <w:rFonts w:ascii="Book Antiqua" w:hAnsi="Book Antiqua" w:cs="宋体"/>
          <w:color w:val="000000"/>
          <w:sz w:val="24"/>
        </w:rPr>
        <w:t>: 391-400 [PMID: 19017880 DOI: 10.1378/chest.08-1541]</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62 </w:t>
      </w:r>
      <w:r w:rsidRPr="002379F7">
        <w:rPr>
          <w:rFonts w:ascii="Book Antiqua" w:hAnsi="Book Antiqua" w:cs="宋体"/>
          <w:b/>
          <w:bCs/>
          <w:color w:val="000000"/>
          <w:sz w:val="24"/>
        </w:rPr>
        <w:t>Kim WY</w:t>
      </w:r>
      <w:r w:rsidRPr="002379F7">
        <w:rPr>
          <w:rFonts w:ascii="Book Antiqua" w:hAnsi="Book Antiqua" w:cs="宋体"/>
          <w:color w:val="000000"/>
          <w:sz w:val="24"/>
        </w:rPr>
        <w:t>, Suh HJ, Hong SB, Koh Y, Lim CM. Diaphragm dysfunction assessed by ultrasonography: influence on weaning from mechanical ventilation. </w:t>
      </w:r>
      <w:r w:rsidRPr="002379F7">
        <w:rPr>
          <w:rFonts w:ascii="Book Antiqua" w:hAnsi="Book Antiqua" w:cs="宋体"/>
          <w:i/>
          <w:iCs/>
          <w:color w:val="000000"/>
          <w:sz w:val="24"/>
        </w:rPr>
        <w:t>Crit Care Med</w:t>
      </w:r>
      <w:r w:rsidRPr="002379F7">
        <w:rPr>
          <w:rFonts w:ascii="Book Antiqua" w:hAnsi="Book Antiqua" w:cs="宋体"/>
          <w:color w:val="000000"/>
          <w:sz w:val="24"/>
        </w:rPr>
        <w:t> 2011; </w:t>
      </w:r>
      <w:r w:rsidRPr="002379F7">
        <w:rPr>
          <w:rFonts w:ascii="Book Antiqua" w:hAnsi="Book Antiqua" w:cs="宋体"/>
          <w:b/>
          <w:bCs/>
          <w:color w:val="000000"/>
          <w:sz w:val="24"/>
        </w:rPr>
        <w:t>39</w:t>
      </w:r>
      <w:r w:rsidRPr="002379F7">
        <w:rPr>
          <w:rFonts w:ascii="Book Antiqua" w:hAnsi="Book Antiqua" w:cs="宋体"/>
          <w:color w:val="000000"/>
          <w:sz w:val="24"/>
        </w:rPr>
        <w:t>: 2627-2630 [PMID: 21705883 DOI: 10.1097/CCM.0b013e3182266408]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63 </w:t>
      </w:r>
      <w:r w:rsidRPr="002379F7">
        <w:rPr>
          <w:rFonts w:ascii="Book Antiqua" w:hAnsi="Book Antiqua" w:cs="宋体"/>
          <w:b/>
          <w:bCs/>
          <w:color w:val="000000"/>
          <w:sz w:val="24"/>
        </w:rPr>
        <w:t>Lichtenstein DA</w:t>
      </w:r>
      <w:r w:rsidRPr="002379F7">
        <w:rPr>
          <w:rFonts w:ascii="Book Antiqua" w:hAnsi="Book Antiqua" w:cs="宋体"/>
          <w:color w:val="000000"/>
          <w:sz w:val="24"/>
        </w:rPr>
        <w:t>, Mezière GA. Relevance of lung ultrasound in the diagnosis of acute respiratory failure: the BLUE protocol. </w:t>
      </w:r>
      <w:r w:rsidRPr="002379F7">
        <w:rPr>
          <w:rFonts w:ascii="Book Antiqua" w:hAnsi="Book Antiqua" w:cs="宋体"/>
          <w:i/>
          <w:iCs/>
          <w:color w:val="000000"/>
          <w:sz w:val="24"/>
        </w:rPr>
        <w:t>Chest</w:t>
      </w:r>
      <w:r w:rsidRPr="002379F7">
        <w:rPr>
          <w:rFonts w:ascii="Book Antiqua" w:hAnsi="Book Antiqua" w:cs="宋体"/>
          <w:color w:val="000000"/>
          <w:sz w:val="24"/>
        </w:rPr>
        <w:t> 2008; </w:t>
      </w:r>
      <w:r w:rsidRPr="002379F7">
        <w:rPr>
          <w:rFonts w:ascii="Book Antiqua" w:hAnsi="Book Antiqua" w:cs="宋体"/>
          <w:b/>
          <w:bCs/>
          <w:color w:val="000000"/>
          <w:sz w:val="24"/>
        </w:rPr>
        <w:t>134</w:t>
      </w:r>
      <w:r w:rsidRPr="002379F7">
        <w:rPr>
          <w:rFonts w:ascii="Book Antiqua" w:hAnsi="Book Antiqua" w:cs="宋体"/>
          <w:color w:val="000000"/>
          <w:sz w:val="24"/>
        </w:rPr>
        <w:t>: 117-125 [PMID: 18403664 DOI: 10.1378/chest.07-2800]</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64 </w:t>
      </w:r>
      <w:r w:rsidRPr="002379F7">
        <w:rPr>
          <w:rFonts w:ascii="Book Antiqua" w:hAnsi="Book Antiqua" w:cs="宋体"/>
          <w:b/>
          <w:bCs/>
          <w:color w:val="000000"/>
          <w:sz w:val="24"/>
        </w:rPr>
        <w:t>Pivetta E</w:t>
      </w:r>
      <w:r w:rsidRPr="002379F7">
        <w:rPr>
          <w:rFonts w:ascii="Book Antiqua" w:hAnsi="Book Antiqua" w:cs="宋体"/>
          <w:color w:val="000000"/>
          <w:sz w:val="24"/>
        </w:rPr>
        <w:t>, Goffi A, Lupia E, Tizzani M, Porrino G, Ferreri E, Volpicelli G, Balzaretti P, Banderali A, Iacobucci A, Locatelli S, Casoli G, Stone MB, Maule MM, Baldi I, Merletti F, Cibinel GA. Lung Ultrasound-Implemented Diagnosis of Acute Decompensated Heart Failure in the ED: A SIMEU Multicenter Study. </w:t>
      </w:r>
      <w:r w:rsidRPr="002379F7">
        <w:rPr>
          <w:rFonts w:ascii="Book Antiqua" w:hAnsi="Book Antiqua" w:cs="宋体"/>
          <w:i/>
          <w:iCs/>
          <w:color w:val="000000"/>
          <w:sz w:val="24"/>
        </w:rPr>
        <w:t>Chest</w:t>
      </w:r>
      <w:r w:rsidRPr="002379F7">
        <w:rPr>
          <w:rFonts w:ascii="Book Antiqua" w:hAnsi="Book Antiqua" w:cs="宋体"/>
          <w:color w:val="000000"/>
          <w:sz w:val="24"/>
        </w:rPr>
        <w:t> 2015; </w:t>
      </w:r>
      <w:r w:rsidRPr="002379F7">
        <w:rPr>
          <w:rFonts w:ascii="Book Antiqua" w:hAnsi="Book Antiqua" w:cs="宋体"/>
          <w:b/>
          <w:bCs/>
          <w:color w:val="000000"/>
          <w:sz w:val="24"/>
        </w:rPr>
        <w:t>148</w:t>
      </w:r>
      <w:r w:rsidRPr="002379F7">
        <w:rPr>
          <w:rFonts w:ascii="Book Antiqua" w:hAnsi="Book Antiqua" w:cs="宋体"/>
          <w:color w:val="000000"/>
          <w:sz w:val="24"/>
        </w:rPr>
        <w:t>: 202-210 [PMID: 25654562 DOI: 10.1378/chest.14-2608]</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65 </w:t>
      </w:r>
      <w:r w:rsidRPr="002379F7">
        <w:rPr>
          <w:rFonts w:ascii="Book Antiqua" w:hAnsi="Book Antiqua" w:cs="宋体"/>
          <w:b/>
          <w:bCs/>
          <w:color w:val="000000"/>
          <w:sz w:val="24"/>
        </w:rPr>
        <w:t>Beaulieu Y</w:t>
      </w:r>
      <w:r w:rsidRPr="002379F7">
        <w:rPr>
          <w:rFonts w:ascii="Book Antiqua" w:hAnsi="Book Antiqua" w:cs="宋体"/>
          <w:color w:val="000000"/>
          <w:sz w:val="24"/>
        </w:rPr>
        <w:t>, Marik PE. Bedside ultrasonography in the ICU: part 1. </w:t>
      </w:r>
      <w:r w:rsidRPr="002379F7">
        <w:rPr>
          <w:rFonts w:ascii="Book Antiqua" w:hAnsi="Book Antiqua" w:cs="宋体"/>
          <w:i/>
          <w:iCs/>
          <w:color w:val="000000"/>
          <w:sz w:val="24"/>
        </w:rPr>
        <w:t>Chest</w:t>
      </w:r>
      <w:r w:rsidRPr="002379F7">
        <w:rPr>
          <w:rFonts w:ascii="Book Antiqua" w:hAnsi="Book Antiqua" w:cs="宋体"/>
          <w:color w:val="000000"/>
          <w:sz w:val="24"/>
        </w:rPr>
        <w:t> 2005; </w:t>
      </w:r>
      <w:r w:rsidRPr="002379F7">
        <w:rPr>
          <w:rFonts w:ascii="Book Antiqua" w:hAnsi="Book Antiqua" w:cs="宋体"/>
          <w:b/>
          <w:bCs/>
          <w:color w:val="000000"/>
          <w:sz w:val="24"/>
        </w:rPr>
        <w:t>128</w:t>
      </w:r>
      <w:r w:rsidRPr="002379F7">
        <w:rPr>
          <w:rFonts w:ascii="Book Antiqua" w:hAnsi="Book Antiqua" w:cs="宋体"/>
          <w:color w:val="000000"/>
          <w:sz w:val="24"/>
        </w:rPr>
        <w:t>: 881-895 [PMID: 16100182 DOI: 10.1378/chest.128.2.881]</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66 </w:t>
      </w:r>
      <w:r w:rsidRPr="002379F7">
        <w:rPr>
          <w:rFonts w:ascii="Book Antiqua" w:hAnsi="Book Antiqua" w:cs="宋体"/>
          <w:b/>
          <w:bCs/>
          <w:color w:val="000000"/>
          <w:sz w:val="24"/>
        </w:rPr>
        <w:t>van der Werf TS</w:t>
      </w:r>
      <w:r w:rsidRPr="002379F7">
        <w:rPr>
          <w:rFonts w:ascii="Book Antiqua" w:hAnsi="Book Antiqua" w:cs="宋体"/>
          <w:color w:val="000000"/>
          <w:sz w:val="24"/>
        </w:rPr>
        <w:t>, Zijlstra JG. Ultrasound of the lung: just imagine. </w:t>
      </w:r>
      <w:r w:rsidRPr="002379F7">
        <w:rPr>
          <w:rFonts w:ascii="Book Antiqua" w:hAnsi="Book Antiqua" w:cs="宋体"/>
          <w:i/>
          <w:iCs/>
          <w:color w:val="000000"/>
          <w:sz w:val="24"/>
        </w:rPr>
        <w:t>Intensive Care Med</w:t>
      </w:r>
      <w:r w:rsidRPr="002379F7">
        <w:rPr>
          <w:rFonts w:ascii="Book Antiqua" w:hAnsi="Book Antiqua" w:cs="宋体"/>
          <w:color w:val="000000"/>
          <w:sz w:val="24"/>
        </w:rPr>
        <w:t> 2004; </w:t>
      </w:r>
      <w:r w:rsidRPr="002379F7">
        <w:rPr>
          <w:rFonts w:ascii="Book Antiqua" w:hAnsi="Book Antiqua" w:cs="宋体"/>
          <w:b/>
          <w:bCs/>
          <w:color w:val="000000"/>
          <w:sz w:val="24"/>
        </w:rPr>
        <w:t>30</w:t>
      </w:r>
      <w:r w:rsidRPr="002379F7">
        <w:rPr>
          <w:rFonts w:ascii="Book Antiqua" w:hAnsi="Book Antiqua" w:cs="宋体"/>
          <w:color w:val="000000"/>
          <w:sz w:val="24"/>
        </w:rPr>
        <w:t>: 183-184 [PMID: 14685657 DOI: 10.1007/s00134-003-2083-6]</w:t>
      </w:r>
    </w:p>
    <w:p w:rsidR="00680BD8" w:rsidRPr="002379F7" w:rsidRDefault="00680BD8" w:rsidP="00C37CCC">
      <w:pPr>
        <w:spacing w:after="0" w:line="360" w:lineRule="auto"/>
        <w:jc w:val="both"/>
        <w:rPr>
          <w:rFonts w:ascii="Book Antiqua" w:hAnsi="Book Antiqua" w:cs="宋体"/>
          <w:color w:val="000000"/>
          <w:sz w:val="24"/>
        </w:rPr>
      </w:pPr>
      <w:r w:rsidRPr="002379F7">
        <w:rPr>
          <w:rFonts w:ascii="Book Antiqua" w:hAnsi="Book Antiqua" w:cs="宋体"/>
          <w:color w:val="000000"/>
          <w:sz w:val="24"/>
        </w:rPr>
        <w:t>67 </w:t>
      </w:r>
      <w:r w:rsidRPr="002379F7">
        <w:rPr>
          <w:rFonts w:ascii="Book Antiqua" w:hAnsi="Book Antiqua" w:cs="宋体"/>
          <w:b/>
          <w:bCs/>
          <w:color w:val="000000"/>
          <w:sz w:val="24"/>
        </w:rPr>
        <w:t>Piccoli M</w:t>
      </w:r>
      <w:r w:rsidRPr="002379F7">
        <w:rPr>
          <w:rFonts w:ascii="Book Antiqua" w:hAnsi="Book Antiqua" w:cs="宋体"/>
          <w:color w:val="000000"/>
          <w:sz w:val="24"/>
        </w:rPr>
        <w:t>, Trambaiolo P, Salustri A, Cerquetani E, Posteraro A, Pastena G, Amici E, Papetti F, Marincola E, La Carruba S, Gambelli G. Bedside diagnosis and follow-up of patients with pleural effusion by a hand-carried ultrasound device early after cardiac surgery. </w:t>
      </w:r>
      <w:r w:rsidRPr="002379F7">
        <w:rPr>
          <w:rFonts w:ascii="Book Antiqua" w:hAnsi="Book Antiqua" w:cs="宋体"/>
          <w:i/>
          <w:iCs/>
          <w:color w:val="000000"/>
          <w:sz w:val="24"/>
        </w:rPr>
        <w:t>Chest</w:t>
      </w:r>
      <w:r w:rsidRPr="002379F7">
        <w:rPr>
          <w:rFonts w:ascii="Book Antiqua" w:hAnsi="Book Antiqua" w:cs="宋体"/>
          <w:color w:val="000000"/>
          <w:sz w:val="24"/>
        </w:rPr>
        <w:t> 2005; </w:t>
      </w:r>
      <w:r w:rsidRPr="002379F7">
        <w:rPr>
          <w:rFonts w:ascii="Book Antiqua" w:hAnsi="Book Antiqua" w:cs="宋体"/>
          <w:b/>
          <w:bCs/>
          <w:color w:val="000000"/>
          <w:sz w:val="24"/>
        </w:rPr>
        <w:t>128</w:t>
      </w:r>
      <w:r w:rsidRPr="002379F7">
        <w:rPr>
          <w:rFonts w:ascii="Book Antiqua" w:hAnsi="Book Antiqua" w:cs="宋体"/>
          <w:color w:val="000000"/>
          <w:sz w:val="24"/>
        </w:rPr>
        <w:t>: 3413-3420 [PMID: 16304293 DOI: 10.1378/chest.128.5.3413]</w:t>
      </w:r>
    </w:p>
    <w:p w:rsidR="00680BD8" w:rsidRPr="002379F7" w:rsidRDefault="00680BD8" w:rsidP="00C37CCC">
      <w:pPr>
        <w:spacing w:after="0" w:line="360" w:lineRule="auto"/>
        <w:jc w:val="both"/>
        <w:rPr>
          <w:rFonts w:ascii="Book Antiqua" w:hAnsi="Book Antiqua"/>
          <w:sz w:val="24"/>
          <w:lang w:eastAsia="zh-CN"/>
        </w:rPr>
      </w:pPr>
    </w:p>
    <w:p w:rsidR="00680BD8" w:rsidRPr="002379F7" w:rsidRDefault="00680BD8" w:rsidP="0008554B">
      <w:pPr>
        <w:spacing w:after="0" w:line="360" w:lineRule="auto"/>
        <w:ind w:left="31680" w:hangingChars="200" w:firstLine="31680"/>
        <w:jc w:val="right"/>
        <w:rPr>
          <w:rFonts w:ascii="Book Antiqua" w:hAnsi="Book Antiqua"/>
          <w:color w:val="000000"/>
          <w:sz w:val="24"/>
        </w:rPr>
      </w:pPr>
      <w:bookmarkStart w:id="7" w:name="OLE_LINK22"/>
      <w:bookmarkStart w:id="8" w:name="OLE_LINK23"/>
      <w:r w:rsidRPr="002379F7">
        <w:rPr>
          <w:rFonts w:ascii="Book Antiqua" w:hAnsi="Book Antiqua"/>
          <w:b/>
          <w:sz w:val="24"/>
        </w:rPr>
        <w:t>P- Reviewer:</w:t>
      </w:r>
      <w:r w:rsidRPr="002379F7">
        <w:rPr>
          <w:rFonts w:ascii="Book Antiqua" w:hAnsi="Book Antiqua" w:cs="宋体"/>
          <w:color w:val="000000"/>
          <w:sz w:val="24"/>
        </w:rPr>
        <w:t xml:space="preserve"> </w:t>
      </w:r>
      <w:hyperlink r:id="rId9" w:tgtFrame="_blank" w:history="1">
        <w:r w:rsidRPr="002379F7">
          <w:rPr>
            <w:rFonts w:ascii="Book Antiqua" w:hAnsi="Book Antiqua" w:cs="宋体"/>
            <w:color w:val="000000"/>
            <w:sz w:val="24"/>
          </w:rPr>
          <w:t>Chello</w:t>
        </w:r>
      </w:hyperlink>
      <w:r w:rsidRPr="002379F7">
        <w:rPr>
          <w:rFonts w:ascii="Book Antiqua" w:hAnsi="Book Antiqua" w:cs="宋体"/>
          <w:color w:val="000000"/>
          <w:sz w:val="24"/>
        </w:rPr>
        <w:t xml:space="preserve"> M</w:t>
      </w:r>
      <w:r>
        <w:rPr>
          <w:rFonts w:ascii="Book Antiqua" w:hAnsi="Book Antiqua" w:cs="宋体"/>
          <w:color w:val="000000"/>
          <w:sz w:val="24"/>
          <w:lang w:eastAsia="zh-CN"/>
        </w:rPr>
        <w:t>,</w:t>
      </w:r>
      <w:r w:rsidRPr="002379F7">
        <w:t xml:space="preserve"> </w:t>
      </w:r>
      <w:hyperlink r:id="rId10" w:tgtFrame="_blank" w:history="1">
        <w:r w:rsidRPr="002379F7">
          <w:rPr>
            <w:rFonts w:ascii="Book Antiqua" w:hAnsi="Book Antiqua" w:cs="宋体"/>
            <w:color w:val="000000"/>
            <w:sz w:val="24"/>
          </w:rPr>
          <w:t>den Uil</w:t>
        </w:r>
      </w:hyperlink>
      <w:r w:rsidRPr="002379F7">
        <w:rPr>
          <w:rFonts w:ascii="Book Antiqua" w:hAnsi="Book Antiqua" w:cs="宋体"/>
          <w:color w:val="000000"/>
          <w:sz w:val="24"/>
        </w:rPr>
        <w:t xml:space="preserve"> CA,</w:t>
      </w:r>
      <w:hyperlink r:id="rId11" w:tgtFrame="_blank" w:history="1">
        <w:r w:rsidRPr="002379F7">
          <w:rPr>
            <w:rFonts w:ascii="Book Antiqua" w:hAnsi="Book Antiqua" w:cs="宋体"/>
            <w:color w:val="000000"/>
            <w:sz w:val="24"/>
          </w:rPr>
          <w:t xml:space="preserve"> Ferrer-Hita</w:t>
        </w:r>
      </w:hyperlink>
      <w:r w:rsidRPr="002379F7">
        <w:rPr>
          <w:rFonts w:ascii="Book Antiqua" w:hAnsi="Book Antiqua" w:cs="宋体"/>
          <w:color w:val="000000"/>
          <w:sz w:val="24"/>
        </w:rPr>
        <w:t xml:space="preserve"> JJ, </w:t>
      </w:r>
      <w:hyperlink r:id="rId12" w:tgtFrame="_blank" w:history="1">
        <w:r w:rsidRPr="002379F7">
          <w:rPr>
            <w:rFonts w:ascii="Book Antiqua" w:hAnsi="Book Antiqua" w:cs="宋体"/>
            <w:color w:val="000000"/>
            <w:sz w:val="24"/>
          </w:rPr>
          <w:t>Lazzeri</w:t>
        </w:r>
      </w:hyperlink>
      <w:r w:rsidRPr="002379F7">
        <w:rPr>
          <w:rFonts w:ascii="Book Antiqua" w:hAnsi="Book Antiqua" w:cs="宋体"/>
          <w:color w:val="000000"/>
          <w:sz w:val="24"/>
        </w:rPr>
        <w:t xml:space="preserve"> C</w:t>
      </w:r>
      <w:r w:rsidRPr="002379F7">
        <w:rPr>
          <w:rFonts w:ascii="Book Antiqua" w:hAnsi="Book Antiqua"/>
          <w:color w:val="000000"/>
          <w:sz w:val="24"/>
        </w:rPr>
        <w:t xml:space="preserve">  </w:t>
      </w:r>
      <w:r>
        <w:rPr>
          <w:rFonts w:ascii="Book Antiqua" w:hAnsi="Book Antiqua"/>
          <w:color w:val="000000"/>
          <w:sz w:val="24"/>
          <w:lang w:eastAsia="zh-CN"/>
        </w:rPr>
        <w:t xml:space="preserve"> </w:t>
      </w:r>
      <w:r w:rsidRPr="002379F7">
        <w:rPr>
          <w:rFonts w:ascii="Book Antiqua" w:hAnsi="Book Antiqua"/>
          <w:b/>
          <w:sz w:val="24"/>
        </w:rPr>
        <w:t>S- Editor:</w:t>
      </w:r>
      <w:r w:rsidRPr="002379F7">
        <w:rPr>
          <w:rFonts w:ascii="Book Antiqua" w:hAnsi="Book Antiqua"/>
          <w:sz w:val="24"/>
        </w:rPr>
        <w:t xml:space="preserve"> Gong XM</w:t>
      </w:r>
    </w:p>
    <w:p w:rsidR="00680BD8" w:rsidRPr="002379F7" w:rsidRDefault="00680BD8" w:rsidP="0008554B">
      <w:pPr>
        <w:spacing w:after="0" w:line="360" w:lineRule="auto"/>
        <w:ind w:left="31680" w:hangingChars="200" w:firstLine="31680"/>
        <w:jc w:val="right"/>
        <w:rPr>
          <w:rFonts w:ascii="Book Antiqua" w:hAnsi="Book Antiqua"/>
          <w:b/>
          <w:sz w:val="24"/>
        </w:rPr>
      </w:pPr>
      <w:r w:rsidRPr="002379F7">
        <w:rPr>
          <w:rFonts w:ascii="Book Antiqua" w:hAnsi="Book Antiqua"/>
          <w:b/>
          <w:sz w:val="24"/>
        </w:rPr>
        <w:t xml:space="preserve"> L- Editor:</w:t>
      </w:r>
      <w:r w:rsidRPr="002379F7">
        <w:rPr>
          <w:rFonts w:ascii="Book Antiqua" w:hAnsi="Book Antiqua"/>
          <w:sz w:val="24"/>
        </w:rPr>
        <w:t xml:space="preserve"> </w:t>
      </w:r>
      <w:r w:rsidRPr="002379F7">
        <w:rPr>
          <w:rFonts w:ascii="Book Antiqua" w:hAnsi="Book Antiqua"/>
          <w:b/>
          <w:sz w:val="24"/>
        </w:rPr>
        <w:t>E- Editor:</w:t>
      </w:r>
    </w:p>
    <w:bookmarkEnd w:id="7"/>
    <w:bookmarkEnd w:id="8"/>
    <w:p w:rsidR="00680BD8" w:rsidRPr="002379F7" w:rsidRDefault="00680BD8" w:rsidP="00C37CCC">
      <w:pPr>
        <w:spacing w:after="0" w:line="360" w:lineRule="auto"/>
        <w:jc w:val="both"/>
        <w:rPr>
          <w:rFonts w:ascii="Book Antiqua" w:hAnsi="Book Antiqua"/>
          <w:sz w:val="24"/>
          <w:lang w:eastAsia="zh-CN"/>
        </w:rPr>
      </w:pPr>
    </w:p>
    <w:p w:rsidR="00680BD8" w:rsidRPr="002379F7" w:rsidRDefault="00680BD8" w:rsidP="00C37CCC">
      <w:pPr>
        <w:spacing w:after="0" w:line="360" w:lineRule="auto"/>
        <w:jc w:val="both"/>
        <w:rPr>
          <w:rFonts w:ascii="Book Antiqua" w:hAnsi="Book Antiqua"/>
          <w:b/>
          <w:sz w:val="24"/>
          <w:szCs w:val="24"/>
          <w:lang w:val="en-US" w:eastAsia="zh-CN"/>
        </w:rPr>
      </w:pPr>
      <w:r w:rsidRPr="002379F7">
        <w:rPr>
          <w:rFonts w:ascii="Book Antiqua" w:hAnsi="Book Antiqua"/>
          <w:b/>
          <w:sz w:val="24"/>
          <w:szCs w:val="24"/>
          <w:lang w:val="en-US"/>
        </w:rPr>
        <w:br w:type="page"/>
        <w:t>Table 1 Appearance of different clinical settings</w:t>
      </w:r>
    </w:p>
    <w:p w:rsidR="00680BD8" w:rsidRPr="002379F7" w:rsidRDefault="00680BD8" w:rsidP="00C37CCC">
      <w:pPr>
        <w:spacing w:after="0" w:line="360" w:lineRule="auto"/>
        <w:jc w:val="both"/>
        <w:rPr>
          <w:rFonts w:ascii="Book Antiqua" w:hAnsi="Book Antiqua"/>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27"/>
        <w:gridCol w:w="3294"/>
      </w:tblGrid>
      <w:tr w:rsidR="00680BD8" w:rsidRPr="00D36E6A" w:rsidTr="00787740">
        <w:tc>
          <w:tcPr>
            <w:tcW w:w="6521" w:type="dxa"/>
            <w:gridSpan w:val="2"/>
            <w:vAlign w:val="center"/>
          </w:tcPr>
          <w:p w:rsidR="00680BD8" w:rsidRPr="00D36E6A" w:rsidRDefault="00680BD8" w:rsidP="00C37CCC">
            <w:pPr>
              <w:spacing w:after="0" w:line="360" w:lineRule="auto"/>
              <w:jc w:val="both"/>
              <w:rPr>
                <w:rFonts w:ascii="Book Antiqua" w:hAnsi="Book Antiqua"/>
                <w:b/>
                <w:sz w:val="24"/>
                <w:szCs w:val="24"/>
                <w:lang w:val="en-US"/>
              </w:rPr>
            </w:pPr>
            <w:r w:rsidRPr="00D36E6A">
              <w:rPr>
                <w:rFonts w:ascii="Book Antiqua" w:hAnsi="Book Antiqua"/>
                <w:b/>
                <w:sz w:val="24"/>
                <w:szCs w:val="24"/>
                <w:lang w:val="en-US"/>
              </w:rPr>
              <w:t>Appearance of different clinical settings</w:t>
            </w:r>
          </w:p>
        </w:tc>
      </w:tr>
      <w:tr w:rsidR="00680BD8" w:rsidRPr="00D36E6A" w:rsidTr="00787740">
        <w:tc>
          <w:tcPr>
            <w:tcW w:w="3227" w:type="dxa"/>
            <w:vAlign w:val="center"/>
          </w:tcPr>
          <w:p w:rsidR="00680BD8" w:rsidRPr="00D36E6A" w:rsidRDefault="00680BD8" w:rsidP="00C37CCC">
            <w:pPr>
              <w:spacing w:after="0" w:line="360" w:lineRule="auto"/>
              <w:jc w:val="both"/>
              <w:rPr>
                <w:rFonts w:ascii="Book Antiqua" w:hAnsi="Book Antiqua"/>
                <w:b/>
                <w:sz w:val="24"/>
                <w:szCs w:val="24"/>
                <w:lang w:val="en-US"/>
              </w:rPr>
            </w:pPr>
            <w:r w:rsidRPr="00D36E6A">
              <w:rPr>
                <w:rFonts w:ascii="Book Antiqua" w:hAnsi="Book Antiqua"/>
                <w:b/>
                <w:sz w:val="24"/>
                <w:szCs w:val="24"/>
                <w:lang w:val="en-US"/>
              </w:rPr>
              <w:t>Clinical setting</w:t>
            </w:r>
          </w:p>
        </w:tc>
        <w:tc>
          <w:tcPr>
            <w:tcW w:w="3294" w:type="dxa"/>
            <w:vAlign w:val="center"/>
          </w:tcPr>
          <w:p w:rsidR="00680BD8" w:rsidRPr="00D36E6A" w:rsidRDefault="00680BD8" w:rsidP="00C37CCC">
            <w:pPr>
              <w:spacing w:after="0" w:line="360" w:lineRule="auto"/>
              <w:jc w:val="both"/>
              <w:rPr>
                <w:rFonts w:ascii="Book Antiqua" w:hAnsi="Book Antiqua"/>
                <w:b/>
                <w:sz w:val="24"/>
                <w:szCs w:val="24"/>
                <w:lang w:val="en-US"/>
              </w:rPr>
            </w:pPr>
            <w:r w:rsidRPr="00D36E6A">
              <w:rPr>
                <w:rFonts w:ascii="Book Antiqua" w:hAnsi="Book Antiqua"/>
                <w:b/>
                <w:sz w:val="24"/>
                <w:szCs w:val="24"/>
                <w:lang w:val="en-US"/>
              </w:rPr>
              <w:t>Artifacts</w:t>
            </w:r>
          </w:p>
        </w:tc>
      </w:tr>
      <w:tr w:rsidR="00680BD8" w:rsidRPr="00D36E6A" w:rsidTr="00787740">
        <w:tc>
          <w:tcPr>
            <w:tcW w:w="3227"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Normal lung</w:t>
            </w:r>
          </w:p>
        </w:tc>
        <w:tc>
          <w:tcPr>
            <w:tcW w:w="3294"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Almost air</w:t>
            </w:r>
          </w:p>
        </w:tc>
      </w:tr>
      <w:tr w:rsidR="00680BD8" w:rsidRPr="00D36E6A" w:rsidTr="00787740">
        <w:tc>
          <w:tcPr>
            <w:tcW w:w="3227"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Pneumothorax</w:t>
            </w:r>
          </w:p>
        </w:tc>
        <w:tc>
          <w:tcPr>
            <w:tcW w:w="3294"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Full of air </w:t>
            </w:r>
          </w:p>
        </w:tc>
      </w:tr>
      <w:tr w:rsidR="00680BD8" w:rsidRPr="00D36E6A" w:rsidTr="00787740">
        <w:tc>
          <w:tcPr>
            <w:tcW w:w="3227"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Interstitial syndrome</w:t>
            </w:r>
          </w:p>
        </w:tc>
        <w:tc>
          <w:tcPr>
            <w:tcW w:w="3294"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Air and minimal fluid</w:t>
            </w:r>
          </w:p>
        </w:tc>
      </w:tr>
      <w:tr w:rsidR="00680BD8" w:rsidRPr="00D36E6A" w:rsidTr="00787740">
        <w:tc>
          <w:tcPr>
            <w:tcW w:w="3227"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Pleural effusion</w:t>
            </w:r>
          </w:p>
        </w:tc>
        <w:tc>
          <w:tcPr>
            <w:tcW w:w="3294"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Full of fluid</w:t>
            </w:r>
          </w:p>
        </w:tc>
      </w:tr>
      <w:tr w:rsidR="00680BD8" w:rsidRPr="00D36E6A" w:rsidTr="00787740">
        <w:tc>
          <w:tcPr>
            <w:tcW w:w="3227"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Lung consolidation</w:t>
            </w:r>
          </w:p>
        </w:tc>
        <w:tc>
          <w:tcPr>
            <w:tcW w:w="3294" w:type="dxa"/>
            <w:vAlign w:val="center"/>
          </w:tcPr>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Fluid and air (more fluid, tissue-like)</w:t>
            </w:r>
          </w:p>
        </w:tc>
      </w:tr>
    </w:tbl>
    <w:p w:rsidR="00680BD8" w:rsidRPr="002379F7" w:rsidRDefault="00680BD8" w:rsidP="00C37CCC">
      <w:pPr>
        <w:spacing w:after="0" w:line="360" w:lineRule="auto"/>
        <w:jc w:val="both"/>
        <w:rPr>
          <w:rFonts w:ascii="Book Antiqua" w:hAnsi="Book Antiqua"/>
          <w:b/>
          <w:bCs/>
          <w:sz w:val="24"/>
          <w:szCs w:val="24"/>
          <w:lang w:val="en-US" w:eastAsia="zh-CN"/>
        </w:rPr>
      </w:pPr>
      <w:r w:rsidRPr="002379F7">
        <w:rPr>
          <w:rFonts w:ascii="Book Antiqua" w:hAnsi="Book Antiqua"/>
          <w:sz w:val="24"/>
          <w:szCs w:val="24"/>
          <w:lang w:val="en-US"/>
        </w:rPr>
        <w:br w:type="page"/>
      </w:r>
      <w:r w:rsidRPr="002379F7">
        <w:rPr>
          <w:rFonts w:ascii="Book Antiqua" w:hAnsi="Book Antiqua"/>
          <w:b/>
          <w:bCs/>
          <w:sz w:val="24"/>
          <w:szCs w:val="24"/>
          <w:lang w:val="en-US"/>
        </w:rPr>
        <w:t>Table 2</w:t>
      </w:r>
      <w:r w:rsidRPr="002379F7">
        <w:rPr>
          <w:rFonts w:ascii="Book Antiqua" w:hAnsi="Book Antiqua"/>
          <w:b/>
          <w:bCs/>
          <w:sz w:val="24"/>
          <w:szCs w:val="24"/>
          <w:lang w:val="en-US" w:eastAsia="zh-CN"/>
        </w:rPr>
        <w:t xml:space="preserve"> </w:t>
      </w:r>
      <w:r w:rsidRPr="002379F7">
        <w:rPr>
          <w:rFonts w:ascii="Book Antiqua" w:hAnsi="Book Antiqua"/>
          <w:b/>
          <w:bCs/>
          <w:sz w:val="24"/>
          <w:szCs w:val="24"/>
          <w:lang w:val="en-US"/>
        </w:rPr>
        <w:t>BLUE protocol</w:t>
      </w:r>
      <w:r w:rsidRPr="002379F7">
        <w:rPr>
          <w:rFonts w:ascii="Book Antiqua" w:hAnsi="Book Antiqua"/>
          <w:b/>
          <w:bCs/>
          <w:sz w:val="24"/>
          <w:szCs w:val="24"/>
          <w:lang w:val="en-US" w:eastAsia="zh-CN"/>
        </w:rPr>
        <w:t>,</w:t>
      </w:r>
      <w:r w:rsidRPr="002379F7">
        <w:rPr>
          <w:rFonts w:ascii="Book Antiqua" w:hAnsi="Book Antiqua"/>
          <w:b/>
          <w:bCs/>
          <w:sz w:val="24"/>
          <w:szCs w:val="24"/>
          <w:lang w:val="en-US"/>
        </w:rPr>
        <w:t xml:space="preserve"> profiles</w:t>
      </w:r>
    </w:p>
    <w:p w:rsidR="00680BD8" w:rsidRPr="002379F7" w:rsidRDefault="00680BD8" w:rsidP="00C37CCC">
      <w:pPr>
        <w:spacing w:after="0" w:line="360" w:lineRule="auto"/>
        <w:jc w:val="both"/>
        <w:rPr>
          <w:rFonts w:ascii="Book Antiqua" w:hAnsi="Book Antiqua"/>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68"/>
        <w:gridCol w:w="4213"/>
        <w:gridCol w:w="3305"/>
      </w:tblGrid>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b/>
                <w:sz w:val="24"/>
                <w:szCs w:val="24"/>
                <w:lang w:val="en-US"/>
              </w:rPr>
            </w:pPr>
            <w:r w:rsidRPr="00D36E6A">
              <w:rPr>
                <w:rFonts w:ascii="Book Antiqua" w:hAnsi="Book Antiqua"/>
                <w:b/>
                <w:sz w:val="24"/>
                <w:szCs w:val="24"/>
                <w:lang w:val="en-US"/>
              </w:rPr>
              <w:t>Profile</w:t>
            </w:r>
          </w:p>
        </w:tc>
        <w:tc>
          <w:tcPr>
            <w:tcW w:w="4213" w:type="dxa"/>
          </w:tcPr>
          <w:p w:rsidR="00680BD8" w:rsidRPr="00D36E6A" w:rsidRDefault="00680BD8" w:rsidP="00C37CCC">
            <w:pPr>
              <w:tabs>
                <w:tab w:val="left" w:pos="426"/>
              </w:tabs>
              <w:spacing w:after="0" w:line="360" w:lineRule="auto"/>
              <w:jc w:val="both"/>
              <w:rPr>
                <w:rFonts w:ascii="Book Antiqua" w:hAnsi="Book Antiqua"/>
                <w:b/>
                <w:sz w:val="24"/>
                <w:szCs w:val="24"/>
                <w:lang w:val="en-US"/>
              </w:rPr>
            </w:pPr>
            <w:r w:rsidRPr="00D36E6A">
              <w:rPr>
                <w:rFonts w:ascii="Book Antiqua" w:hAnsi="Book Antiqua"/>
                <w:b/>
                <w:sz w:val="24"/>
                <w:szCs w:val="24"/>
                <w:lang w:val="en-US"/>
              </w:rPr>
              <w:t>Characteristic items</w:t>
            </w:r>
          </w:p>
        </w:tc>
        <w:tc>
          <w:tcPr>
            <w:tcW w:w="3305" w:type="dxa"/>
          </w:tcPr>
          <w:p w:rsidR="00680BD8" w:rsidRPr="00D36E6A" w:rsidRDefault="00680BD8" w:rsidP="00C37CCC">
            <w:pPr>
              <w:tabs>
                <w:tab w:val="left" w:pos="426"/>
              </w:tabs>
              <w:spacing w:after="0" w:line="360" w:lineRule="auto"/>
              <w:jc w:val="both"/>
              <w:rPr>
                <w:rFonts w:ascii="Book Antiqua" w:hAnsi="Book Antiqua"/>
                <w:b/>
                <w:sz w:val="24"/>
                <w:szCs w:val="24"/>
                <w:lang w:val="en-US"/>
              </w:rPr>
            </w:pPr>
            <w:r w:rsidRPr="00D36E6A">
              <w:rPr>
                <w:rFonts w:ascii="Book Antiqua" w:hAnsi="Book Antiqua"/>
                <w:b/>
                <w:sz w:val="24"/>
                <w:szCs w:val="24"/>
                <w:lang w:val="en-US"/>
              </w:rPr>
              <w:t>Diagnosis</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A’ profile</w:t>
            </w:r>
          </w:p>
        </w:tc>
        <w:tc>
          <w:tcPr>
            <w:tcW w:w="4213"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Abolished lung sliding </w:t>
            </w:r>
            <w:r w:rsidRPr="00D36E6A">
              <w:rPr>
                <w:rFonts w:ascii="Book Antiqua" w:hAnsi="Book Antiqua" w:cs="NewCaledonia-Bold"/>
                <w:bCs/>
                <w:sz w:val="24"/>
                <w:szCs w:val="24"/>
                <w:lang w:val="en-US"/>
              </w:rPr>
              <w:t>and presence of lung point</w:t>
            </w:r>
          </w:p>
        </w:tc>
        <w:tc>
          <w:tcPr>
            <w:tcW w:w="3305"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Pneumothorax </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B profile</w:t>
            </w:r>
          </w:p>
        </w:tc>
        <w:tc>
          <w:tcPr>
            <w:tcW w:w="4213" w:type="dxa"/>
          </w:tcPr>
          <w:p w:rsidR="00680BD8" w:rsidRPr="00D36E6A" w:rsidRDefault="00680BD8" w:rsidP="00C37CCC">
            <w:pPr>
              <w:autoSpaceDE w:val="0"/>
              <w:autoSpaceDN w:val="0"/>
              <w:adjustRightInd w:val="0"/>
              <w:spacing w:after="0" w:line="360" w:lineRule="auto"/>
              <w:jc w:val="both"/>
              <w:rPr>
                <w:rFonts w:ascii="Book Antiqua" w:hAnsi="Book Antiqua"/>
                <w:sz w:val="24"/>
                <w:szCs w:val="24"/>
                <w:lang w:val="en-US"/>
              </w:rPr>
            </w:pPr>
            <w:r w:rsidRPr="00D36E6A">
              <w:rPr>
                <w:rFonts w:ascii="Book Antiqua" w:hAnsi="Book Antiqua"/>
                <w:sz w:val="24"/>
                <w:szCs w:val="24"/>
                <w:lang w:val="en-US"/>
              </w:rPr>
              <w:t>Anterior lung sliding with presence of lung comet tails</w:t>
            </w:r>
          </w:p>
        </w:tc>
        <w:tc>
          <w:tcPr>
            <w:tcW w:w="3305"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Acute pulmonary edema </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B’ profile</w:t>
            </w:r>
          </w:p>
        </w:tc>
        <w:tc>
          <w:tcPr>
            <w:tcW w:w="4213" w:type="dxa"/>
          </w:tcPr>
          <w:p w:rsidR="00680BD8" w:rsidRPr="00D36E6A" w:rsidRDefault="00680BD8" w:rsidP="00C37CCC">
            <w:pPr>
              <w:autoSpaceDE w:val="0"/>
              <w:autoSpaceDN w:val="0"/>
              <w:adjustRightInd w:val="0"/>
              <w:spacing w:after="0" w:line="360" w:lineRule="auto"/>
              <w:jc w:val="both"/>
              <w:rPr>
                <w:rFonts w:ascii="Book Antiqua" w:hAnsi="Book Antiqua"/>
                <w:sz w:val="24"/>
                <w:szCs w:val="24"/>
                <w:lang w:val="en-US"/>
              </w:rPr>
            </w:pPr>
            <w:r w:rsidRPr="00D36E6A">
              <w:rPr>
                <w:rFonts w:ascii="Book Antiqua" w:hAnsi="Book Antiqua"/>
                <w:sz w:val="24"/>
                <w:szCs w:val="24"/>
                <w:lang w:val="en-US"/>
              </w:rPr>
              <w:t>Lung comet tails with a</w:t>
            </w:r>
            <w:r w:rsidRPr="00D36E6A">
              <w:rPr>
                <w:rFonts w:ascii="Book Antiqua" w:hAnsi="Book Antiqua" w:cs="NewCaledonia"/>
                <w:sz w:val="24"/>
                <w:szCs w:val="24"/>
                <w:lang w:val="en-US"/>
              </w:rPr>
              <w:t>bolished a</w:t>
            </w:r>
            <w:r w:rsidRPr="00D36E6A">
              <w:rPr>
                <w:rFonts w:ascii="Book Antiqua" w:hAnsi="Book Antiqua"/>
                <w:sz w:val="24"/>
                <w:szCs w:val="24"/>
                <w:lang w:val="en-US"/>
              </w:rPr>
              <w:t xml:space="preserve">nterior lung sliding </w:t>
            </w:r>
          </w:p>
        </w:tc>
        <w:tc>
          <w:tcPr>
            <w:tcW w:w="3305" w:type="dxa"/>
          </w:tcPr>
          <w:p w:rsidR="00680BD8" w:rsidRPr="00D36E6A" w:rsidRDefault="00680BD8" w:rsidP="00C37CCC">
            <w:pPr>
              <w:autoSpaceDE w:val="0"/>
              <w:autoSpaceDN w:val="0"/>
              <w:adjustRightInd w:val="0"/>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Pneumonia </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A/B profile</w:t>
            </w:r>
          </w:p>
        </w:tc>
        <w:tc>
          <w:tcPr>
            <w:tcW w:w="4213" w:type="dxa"/>
          </w:tcPr>
          <w:p w:rsidR="00680BD8" w:rsidRPr="00D36E6A" w:rsidRDefault="00680BD8" w:rsidP="00C37CCC">
            <w:pPr>
              <w:autoSpaceDE w:val="0"/>
              <w:autoSpaceDN w:val="0"/>
              <w:adjustRightInd w:val="0"/>
              <w:spacing w:after="0" w:line="360" w:lineRule="auto"/>
              <w:jc w:val="both"/>
              <w:rPr>
                <w:rFonts w:ascii="Book Antiqua" w:hAnsi="Book Antiqua"/>
                <w:sz w:val="24"/>
                <w:szCs w:val="24"/>
                <w:lang w:val="en-US"/>
              </w:rPr>
            </w:pPr>
            <w:r w:rsidRPr="00D36E6A">
              <w:rPr>
                <w:rFonts w:ascii="Book Antiqua" w:hAnsi="Book Antiqua"/>
                <w:sz w:val="24"/>
                <w:szCs w:val="24"/>
                <w:lang w:val="en-US"/>
              </w:rPr>
              <w:t>A</w:t>
            </w:r>
            <w:r w:rsidRPr="00D36E6A">
              <w:rPr>
                <w:rFonts w:ascii="Book Antiqua" w:hAnsi="Book Antiqua" w:cs="NewCaledonia"/>
                <w:sz w:val="24"/>
                <w:szCs w:val="24"/>
                <w:lang w:val="en-US"/>
              </w:rPr>
              <w:t>nterior predominant B lines on one side, and predominant A lines on the other side</w:t>
            </w:r>
          </w:p>
        </w:tc>
        <w:tc>
          <w:tcPr>
            <w:tcW w:w="3305"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Pneumonia</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C profile</w:t>
            </w:r>
          </w:p>
        </w:tc>
        <w:tc>
          <w:tcPr>
            <w:tcW w:w="4213" w:type="dxa"/>
          </w:tcPr>
          <w:p w:rsidR="00680BD8" w:rsidRPr="00D36E6A" w:rsidRDefault="00680BD8" w:rsidP="00C37CCC">
            <w:pPr>
              <w:autoSpaceDE w:val="0"/>
              <w:autoSpaceDN w:val="0"/>
              <w:adjustRightInd w:val="0"/>
              <w:spacing w:after="0" w:line="360" w:lineRule="auto"/>
              <w:jc w:val="both"/>
              <w:rPr>
                <w:rFonts w:ascii="Book Antiqua" w:hAnsi="Book Antiqua"/>
                <w:sz w:val="24"/>
                <w:szCs w:val="24"/>
                <w:lang w:val="en-US"/>
              </w:rPr>
            </w:pPr>
            <w:r w:rsidRPr="00D36E6A">
              <w:rPr>
                <w:rFonts w:ascii="Book Antiqua" w:hAnsi="Book Antiqua"/>
                <w:sz w:val="24"/>
                <w:szCs w:val="24"/>
                <w:lang w:val="en-US"/>
              </w:rPr>
              <w:t>A</w:t>
            </w:r>
            <w:r w:rsidRPr="00D36E6A">
              <w:rPr>
                <w:rFonts w:ascii="Book Antiqua" w:hAnsi="Book Antiqua" w:cs="NewCaledonia"/>
                <w:sz w:val="24"/>
                <w:szCs w:val="24"/>
                <w:lang w:val="en-US"/>
              </w:rPr>
              <w:t>nterior alveolar consolidations</w:t>
            </w:r>
          </w:p>
        </w:tc>
        <w:tc>
          <w:tcPr>
            <w:tcW w:w="3305"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Pneumonia</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A profile</w:t>
            </w:r>
          </w:p>
        </w:tc>
        <w:tc>
          <w:tcPr>
            <w:tcW w:w="4213"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Anterior lung sliding with A lines, and the presence of DVT</w:t>
            </w:r>
          </w:p>
        </w:tc>
        <w:tc>
          <w:tcPr>
            <w:tcW w:w="3305"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Pulmonary embolism </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A-V-PLAPS-profile</w:t>
            </w:r>
          </w:p>
        </w:tc>
        <w:tc>
          <w:tcPr>
            <w:tcW w:w="4213"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Anterior lung sliding with A lines, PLAPS, absence of DVT</w:t>
            </w:r>
          </w:p>
        </w:tc>
        <w:tc>
          <w:tcPr>
            <w:tcW w:w="3305"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Pneumonia</w:t>
            </w:r>
          </w:p>
        </w:tc>
      </w:tr>
      <w:tr w:rsidR="00680BD8" w:rsidRPr="00D36E6A" w:rsidTr="00C6260F">
        <w:tc>
          <w:tcPr>
            <w:tcW w:w="1768" w:type="dxa"/>
          </w:tcPr>
          <w:p w:rsidR="00680BD8" w:rsidRPr="00D36E6A" w:rsidRDefault="00680BD8" w:rsidP="00C37CCC">
            <w:pPr>
              <w:tabs>
                <w:tab w:val="left" w:pos="426"/>
              </w:tabs>
              <w:spacing w:after="0" w:line="360" w:lineRule="auto"/>
              <w:jc w:val="both"/>
              <w:rPr>
                <w:rFonts w:ascii="Book Antiqua" w:hAnsi="Book Antiqua"/>
                <w:sz w:val="24"/>
                <w:szCs w:val="24"/>
                <w:lang w:val="en-US"/>
              </w:rPr>
            </w:pPr>
            <w:r w:rsidRPr="00D36E6A">
              <w:rPr>
                <w:rFonts w:ascii="Book Antiqua" w:hAnsi="Book Antiqua"/>
                <w:sz w:val="24"/>
                <w:szCs w:val="24"/>
                <w:lang w:val="en-US"/>
              </w:rPr>
              <w:t>Nude profile</w:t>
            </w:r>
          </w:p>
        </w:tc>
        <w:tc>
          <w:tcPr>
            <w:tcW w:w="4213" w:type="dxa"/>
          </w:tcPr>
          <w:p w:rsidR="00680BD8" w:rsidRPr="00D36E6A" w:rsidRDefault="00680BD8" w:rsidP="00C37CCC">
            <w:pPr>
              <w:autoSpaceDE w:val="0"/>
              <w:autoSpaceDN w:val="0"/>
              <w:adjustRightInd w:val="0"/>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Anterior lung sliding with A lines, absence of without DVT or PLAPS </w:t>
            </w:r>
          </w:p>
        </w:tc>
        <w:tc>
          <w:tcPr>
            <w:tcW w:w="3305" w:type="dxa"/>
          </w:tcPr>
          <w:p w:rsidR="00680BD8" w:rsidRPr="00D36E6A" w:rsidRDefault="00680BD8" w:rsidP="00C37CCC">
            <w:pPr>
              <w:autoSpaceDE w:val="0"/>
              <w:autoSpaceDN w:val="0"/>
              <w:adjustRightInd w:val="0"/>
              <w:spacing w:after="0" w:line="360" w:lineRule="auto"/>
              <w:jc w:val="both"/>
              <w:rPr>
                <w:rFonts w:ascii="Book Antiqua" w:hAnsi="Book Antiqua"/>
                <w:sz w:val="24"/>
                <w:szCs w:val="24"/>
                <w:lang w:val="en-US"/>
              </w:rPr>
            </w:pPr>
            <w:r w:rsidRPr="00D36E6A">
              <w:rPr>
                <w:rFonts w:ascii="Book Antiqua" w:hAnsi="Book Antiqua"/>
                <w:sz w:val="24"/>
                <w:szCs w:val="24"/>
                <w:lang w:val="en-US"/>
              </w:rPr>
              <w:t xml:space="preserve">Severe asthma or exacerbated COPD </w:t>
            </w:r>
          </w:p>
        </w:tc>
      </w:tr>
    </w:tbl>
    <w:p w:rsidR="00680BD8" w:rsidRPr="002379F7" w:rsidRDefault="00680BD8" w:rsidP="00C37CCC">
      <w:pPr>
        <w:tabs>
          <w:tab w:val="left" w:pos="426"/>
        </w:tabs>
        <w:spacing w:after="0" w:line="360" w:lineRule="auto"/>
        <w:jc w:val="both"/>
        <w:rPr>
          <w:rFonts w:ascii="Book Antiqua" w:hAnsi="Book Antiqua"/>
          <w:sz w:val="24"/>
          <w:szCs w:val="24"/>
          <w:lang w:val="en-US" w:eastAsia="zh-CN"/>
        </w:rPr>
      </w:pPr>
      <w:r w:rsidRPr="002379F7">
        <w:rPr>
          <w:rFonts w:ascii="Book Antiqua" w:hAnsi="Book Antiqua"/>
          <w:sz w:val="24"/>
          <w:szCs w:val="24"/>
          <w:lang w:val="en-US"/>
        </w:rPr>
        <w:t>DVT</w:t>
      </w:r>
      <w:r w:rsidRPr="002379F7">
        <w:rPr>
          <w:rFonts w:ascii="Book Antiqua" w:hAnsi="Book Antiqua"/>
          <w:sz w:val="24"/>
          <w:szCs w:val="24"/>
          <w:lang w:val="en-US" w:eastAsia="zh-CN"/>
        </w:rPr>
        <w:t>:</w:t>
      </w:r>
      <w:r w:rsidRPr="002379F7">
        <w:rPr>
          <w:rFonts w:ascii="Book Antiqua" w:hAnsi="Book Antiqua"/>
          <w:sz w:val="24"/>
          <w:szCs w:val="24"/>
          <w:lang w:val="en-US"/>
        </w:rPr>
        <w:t xml:space="preserve"> Depth venous thrombosis</w:t>
      </w:r>
      <w:r w:rsidRPr="002379F7">
        <w:rPr>
          <w:rFonts w:ascii="Book Antiqua" w:hAnsi="Book Antiqua"/>
          <w:sz w:val="24"/>
          <w:szCs w:val="24"/>
          <w:lang w:val="en-US" w:eastAsia="zh-CN"/>
        </w:rPr>
        <w:t>;</w:t>
      </w:r>
      <w:r w:rsidRPr="002379F7">
        <w:rPr>
          <w:rFonts w:ascii="Book Antiqua" w:hAnsi="Book Antiqua"/>
          <w:sz w:val="24"/>
          <w:szCs w:val="24"/>
          <w:lang w:val="en-US"/>
        </w:rPr>
        <w:t xml:space="preserve"> </w:t>
      </w:r>
      <w:r w:rsidRPr="002379F7">
        <w:rPr>
          <w:rFonts w:ascii="Book Antiqua" w:hAnsi="Book Antiqua" w:cs="NewCaledonia"/>
          <w:sz w:val="24"/>
          <w:szCs w:val="24"/>
          <w:lang w:val="en-US"/>
        </w:rPr>
        <w:t>PLAPS</w:t>
      </w:r>
      <w:r w:rsidRPr="002379F7">
        <w:rPr>
          <w:rFonts w:ascii="Book Antiqua" w:hAnsi="Book Antiqua" w:cs="NewCaledonia"/>
          <w:sz w:val="24"/>
          <w:szCs w:val="24"/>
          <w:lang w:val="en-US" w:eastAsia="zh-CN"/>
        </w:rPr>
        <w:t>:</w:t>
      </w:r>
      <w:r w:rsidRPr="002379F7">
        <w:rPr>
          <w:rFonts w:ascii="Book Antiqua" w:hAnsi="Book Antiqua" w:cs="NewCaledonia"/>
          <w:sz w:val="24"/>
          <w:szCs w:val="24"/>
          <w:lang w:val="en-US"/>
        </w:rPr>
        <w:t xml:space="preserve"> Posterior and/or lateral alveolar and/or pleural syndrome</w:t>
      </w:r>
      <w:r w:rsidRPr="002379F7">
        <w:rPr>
          <w:rFonts w:ascii="Book Antiqua" w:hAnsi="Book Antiqua" w:cs="NewCaledonia"/>
          <w:sz w:val="24"/>
          <w:szCs w:val="24"/>
          <w:lang w:val="en-US" w:eastAsia="zh-CN"/>
        </w:rPr>
        <w:t xml:space="preserve">; </w:t>
      </w:r>
      <w:r w:rsidRPr="002379F7">
        <w:rPr>
          <w:rFonts w:ascii="Book Antiqua" w:hAnsi="Book Antiqua"/>
          <w:sz w:val="24"/>
          <w:szCs w:val="24"/>
          <w:lang w:val="en-US"/>
        </w:rPr>
        <w:t>COPD</w:t>
      </w:r>
      <w:r w:rsidRPr="002379F7">
        <w:rPr>
          <w:rFonts w:ascii="Book Antiqua" w:hAnsi="Book Antiqua"/>
          <w:sz w:val="24"/>
          <w:szCs w:val="24"/>
          <w:lang w:val="en-US" w:eastAsia="zh-CN"/>
        </w:rPr>
        <w:t xml:space="preserve">: </w:t>
      </w:r>
      <w:r w:rsidRPr="002379F7">
        <w:rPr>
          <w:rFonts w:ascii="Book Antiqua" w:hAnsi="Book Antiqua" w:cs="NewCaledonia"/>
          <w:sz w:val="24"/>
          <w:szCs w:val="24"/>
          <w:lang w:val="en-US"/>
        </w:rPr>
        <w:t>Chronic obstructive pulmonary disease</w:t>
      </w:r>
      <w:r w:rsidRPr="002379F7">
        <w:rPr>
          <w:rFonts w:ascii="Book Antiqua" w:hAnsi="Book Antiqua" w:cs="NewCaledonia"/>
          <w:sz w:val="24"/>
          <w:szCs w:val="24"/>
          <w:lang w:val="en-US" w:eastAsia="zh-CN"/>
        </w:rPr>
        <w:t>.</w:t>
      </w:r>
      <w:r w:rsidRPr="002379F7">
        <w:rPr>
          <w:rFonts w:ascii="Book Antiqua" w:hAnsi="Book Antiqua" w:cs="NewCaledonia"/>
          <w:sz w:val="24"/>
          <w:szCs w:val="24"/>
          <w:lang w:val="en-US"/>
        </w:rPr>
        <w:t xml:space="preserve"> </w:t>
      </w:r>
    </w:p>
    <w:p w:rsidR="00680BD8" w:rsidRPr="002379F7" w:rsidRDefault="00680BD8" w:rsidP="00C37CCC">
      <w:pPr>
        <w:spacing w:after="0" w:line="360" w:lineRule="auto"/>
        <w:jc w:val="both"/>
        <w:rPr>
          <w:rFonts w:ascii="Book Antiqua" w:hAnsi="Book Antiqua"/>
          <w:b/>
          <w:bCs/>
          <w:sz w:val="24"/>
          <w:szCs w:val="24"/>
          <w:lang w:val="en-US" w:eastAsia="zh-CN"/>
        </w:rPr>
      </w:pPr>
      <w:r w:rsidRPr="002379F7">
        <w:rPr>
          <w:rFonts w:ascii="Book Antiqua" w:hAnsi="Book Antiqua"/>
          <w:b/>
          <w:iCs/>
          <w:sz w:val="24"/>
          <w:szCs w:val="24"/>
          <w:lang w:val="en-US"/>
        </w:rPr>
        <w:br w:type="page"/>
      </w:r>
      <w:r w:rsidRPr="002379F7">
        <w:rPr>
          <w:rFonts w:ascii="Book Antiqua" w:hAnsi="Book Antiqua"/>
          <w:b/>
          <w:bCs/>
          <w:sz w:val="24"/>
          <w:szCs w:val="24"/>
          <w:lang w:val="en-US"/>
        </w:rPr>
        <w:t>Table 3 Thoracic ultrasound advantages</w:t>
      </w:r>
    </w:p>
    <w:p w:rsidR="00680BD8" w:rsidRPr="002379F7" w:rsidRDefault="00680BD8" w:rsidP="00C37CCC">
      <w:pPr>
        <w:spacing w:after="0" w:line="360" w:lineRule="auto"/>
        <w:jc w:val="both"/>
        <w:rPr>
          <w:rFonts w:ascii="Book Antiqua" w:hAnsi="Book Antiqua"/>
          <w:b/>
          <w:iCs/>
          <w:sz w:val="24"/>
          <w:szCs w:val="24"/>
          <w:lang w:val="en-US" w:eastAsia="zh-C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946"/>
      </w:tblGrid>
      <w:tr w:rsidR="00680BD8" w:rsidRPr="00D36E6A" w:rsidTr="00CF3521">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b/>
                <w:sz w:val="24"/>
                <w:szCs w:val="24"/>
                <w:lang w:val="en-US"/>
              </w:rPr>
            </w:pPr>
            <w:r w:rsidRPr="00D36E6A">
              <w:rPr>
                <w:rFonts w:ascii="Book Antiqua" w:hAnsi="Book Antiqua" w:cs="NewCaledonia"/>
                <w:b/>
                <w:sz w:val="24"/>
                <w:szCs w:val="24"/>
                <w:lang w:val="en-US"/>
              </w:rPr>
              <w:t>Thoracic ultrasound advantages</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cs="NewCaledonia"/>
                <w:sz w:val="24"/>
                <w:szCs w:val="24"/>
                <w:lang w:val="en-US"/>
              </w:rPr>
              <w:t>Rapid diagnosis</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cs="NewCaledonia"/>
                <w:sz w:val="24"/>
                <w:szCs w:val="24"/>
                <w:lang w:val="en-US"/>
              </w:rPr>
              <w:t>No limitation with setting, patient position, and clinical conditions</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cs="NewCaledonia"/>
                <w:sz w:val="24"/>
                <w:szCs w:val="24"/>
                <w:lang w:val="en-US"/>
              </w:rPr>
              <w:t xml:space="preserve">Differential diagnosis (chest pain, pulmonary edema, exacerbation of </w:t>
            </w:r>
            <w:r w:rsidRPr="00D36E6A">
              <w:rPr>
                <w:rFonts w:ascii="Book Antiqua" w:hAnsi="Book Antiqua"/>
                <w:sz w:val="24"/>
                <w:szCs w:val="24"/>
                <w:lang w:val="en-US"/>
              </w:rPr>
              <w:t>chronic obstructive pulmonary disease, subpulmonary effusion, subphrenic fluid accumulation, tumors,</w:t>
            </w:r>
            <w:r w:rsidRPr="00D36E6A">
              <w:rPr>
                <w:rFonts w:ascii="Book Antiqua" w:hAnsi="Book Antiqua"/>
                <w:i/>
                <w:sz w:val="24"/>
                <w:szCs w:val="24"/>
                <w:lang w:val="en-US"/>
              </w:rPr>
              <w:t xml:space="preserve"> etc</w:t>
            </w:r>
            <w:r w:rsidRPr="00D36E6A">
              <w:rPr>
                <w:rFonts w:ascii="Book Antiqua" w:hAnsi="Book Antiqua"/>
                <w:sz w:val="24"/>
                <w:szCs w:val="24"/>
                <w:lang w:val="en-US"/>
              </w:rPr>
              <w:t>.</w:t>
            </w:r>
            <w:r w:rsidRPr="00D36E6A">
              <w:rPr>
                <w:rFonts w:ascii="Book Antiqua" w:hAnsi="Book Antiqua" w:cs="NewCaledonia"/>
                <w:sz w:val="24"/>
                <w:szCs w:val="24"/>
                <w:lang w:val="en-US"/>
              </w:rPr>
              <w:t>)</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cs="NewCaledonia"/>
                <w:sz w:val="24"/>
                <w:szCs w:val="24"/>
                <w:lang w:val="en-US"/>
              </w:rPr>
              <w:t>Diagnosis presence and nature of pleural effusions</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cs="NewCaledonia"/>
                <w:sz w:val="24"/>
                <w:szCs w:val="24"/>
                <w:lang w:val="en-US"/>
              </w:rPr>
              <w:t>Guide invasive procedures (thoracentesis, chest tube placement, biopsy,</w:t>
            </w:r>
            <w:r w:rsidRPr="00D36E6A">
              <w:rPr>
                <w:rFonts w:ascii="Book Antiqua" w:hAnsi="Book Antiqua" w:cs="NewCaledonia"/>
                <w:i/>
                <w:sz w:val="24"/>
                <w:szCs w:val="24"/>
                <w:lang w:val="en-US"/>
              </w:rPr>
              <w:t xml:space="preserve"> etc</w:t>
            </w:r>
            <w:r w:rsidRPr="00D36E6A">
              <w:rPr>
                <w:rFonts w:ascii="Book Antiqua" w:hAnsi="Book Antiqua" w:cs="NewCaledonia"/>
                <w:sz w:val="24"/>
                <w:szCs w:val="24"/>
                <w:lang w:val="en-US"/>
              </w:rPr>
              <w:t>.</w:t>
            </w:r>
            <w:r w:rsidRPr="00D36E6A">
              <w:rPr>
                <w:rFonts w:ascii="Book Antiqua" w:hAnsi="Book Antiqua"/>
                <w:sz w:val="24"/>
                <w:szCs w:val="24"/>
                <w:lang w:val="en-US"/>
              </w:rPr>
              <w:t>)</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sz w:val="24"/>
                <w:szCs w:val="24"/>
                <w:lang w:val="en-US"/>
              </w:rPr>
              <w:t>Diagnosis diaphragm paralysis</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sz w:val="24"/>
                <w:szCs w:val="24"/>
                <w:lang w:val="en-US"/>
              </w:rPr>
              <w:t>Diagnosis localized pleural tumors or pleural thickening, assess the invasion of the pleura and chest wall</w:t>
            </w:r>
          </w:p>
        </w:tc>
      </w:tr>
      <w:tr w:rsidR="00680BD8" w:rsidRPr="00D36E6A" w:rsidTr="00F10124">
        <w:tc>
          <w:tcPr>
            <w:tcW w:w="6946" w:type="dxa"/>
          </w:tcPr>
          <w:p w:rsidR="00680BD8" w:rsidRPr="00D36E6A" w:rsidRDefault="00680BD8" w:rsidP="00C37CCC">
            <w:pPr>
              <w:autoSpaceDE w:val="0"/>
              <w:autoSpaceDN w:val="0"/>
              <w:adjustRightInd w:val="0"/>
              <w:spacing w:after="0" w:line="360" w:lineRule="auto"/>
              <w:jc w:val="both"/>
              <w:rPr>
                <w:rFonts w:ascii="Book Antiqua" w:hAnsi="Book Antiqua" w:cs="NewCaledonia"/>
                <w:sz w:val="24"/>
                <w:szCs w:val="24"/>
                <w:lang w:val="en-US"/>
              </w:rPr>
            </w:pPr>
            <w:r w:rsidRPr="00D36E6A">
              <w:rPr>
                <w:rFonts w:ascii="Book Antiqua" w:hAnsi="Book Antiqua"/>
                <w:sz w:val="24"/>
                <w:szCs w:val="24"/>
                <w:lang w:val="en-US"/>
              </w:rPr>
              <w:t>Diagnosis pneumothorax, drainage</w:t>
            </w:r>
            <w:r w:rsidRPr="00D36E6A">
              <w:rPr>
                <w:rFonts w:ascii="Book Antiqua" w:hAnsi="Book Antiqua" w:cs="NewCaledonia"/>
                <w:sz w:val="24"/>
                <w:szCs w:val="24"/>
                <w:lang w:val="en-US"/>
              </w:rPr>
              <w:t xml:space="preserve"> or verify lung expanded</w:t>
            </w:r>
          </w:p>
        </w:tc>
      </w:tr>
      <w:tr w:rsidR="00680BD8" w:rsidRPr="00D36E6A" w:rsidTr="00F10124">
        <w:tc>
          <w:tcPr>
            <w:tcW w:w="6946" w:type="dxa"/>
          </w:tcPr>
          <w:p w:rsidR="00680BD8" w:rsidRPr="00D36E6A" w:rsidRDefault="00680BD8" w:rsidP="00C37CCC">
            <w:pPr>
              <w:spacing w:after="0" w:line="360" w:lineRule="auto"/>
              <w:jc w:val="both"/>
              <w:rPr>
                <w:rFonts w:ascii="Book Antiqua" w:hAnsi="Book Antiqua"/>
                <w:b/>
                <w:bCs/>
                <w:sz w:val="24"/>
                <w:szCs w:val="24"/>
                <w:u w:val="single"/>
                <w:lang w:val="en-US"/>
              </w:rPr>
            </w:pPr>
            <w:r w:rsidRPr="00D36E6A">
              <w:rPr>
                <w:rFonts w:ascii="Book Antiqua" w:hAnsi="Book Antiqua" w:cs="NewCaledonia"/>
                <w:sz w:val="24"/>
                <w:szCs w:val="24"/>
                <w:lang w:val="en-US"/>
              </w:rPr>
              <w:t>Few limitation in ventilated patient</w:t>
            </w:r>
          </w:p>
        </w:tc>
      </w:tr>
    </w:tbl>
    <w:p w:rsidR="00680BD8" w:rsidRPr="002379F7" w:rsidRDefault="00680BD8" w:rsidP="00C37CCC">
      <w:pPr>
        <w:spacing w:after="0" w:line="360" w:lineRule="auto"/>
        <w:jc w:val="both"/>
        <w:rPr>
          <w:rFonts w:ascii="Book Antiqua" w:hAnsi="Book Antiqua"/>
          <w:b/>
          <w:bCs/>
          <w:sz w:val="24"/>
          <w:szCs w:val="24"/>
          <w:lang w:val="en-US" w:eastAsia="zh-CN"/>
        </w:rPr>
      </w:pPr>
      <w:r w:rsidRPr="002379F7">
        <w:rPr>
          <w:rFonts w:ascii="Book Antiqua" w:hAnsi="Book Antiqua"/>
          <w:i/>
          <w:iCs/>
          <w:sz w:val="24"/>
          <w:szCs w:val="24"/>
          <w:lang w:val="en-US"/>
        </w:rPr>
        <w:br w:type="page"/>
      </w:r>
      <w:r w:rsidRPr="002379F7">
        <w:rPr>
          <w:rFonts w:ascii="Book Antiqua" w:hAnsi="Book Antiqua"/>
          <w:b/>
          <w:bCs/>
          <w:sz w:val="24"/>
          <w:szCs w:val="24"/>
          <w:lang w:val="en-US"/>
        </w:rPr>
        <w:t xml:space="preserve">Table 4 </w:t>
      </w:r>
      <w:r w:rsidRPr="002379F7">
        <w:rPr>
          <w:rFonts w:ascii="Book Antiqua" w:hAnsi="Book Antiqua"/>
          <w:b/>
          <w:bCs/>
          <w:sz w:val="24"/>
          <w:szCs w:val="24"/>
          <w:lang w:val="en-GB"/>
        </w:rPr>
        <w:t>Acute respiratory disorders</w:t>
      </w:r>
    </w:p>
    <w:p w:rsidR="00680BD8" w:rsidRPr="002379F7" w:rsidRDefault="00680BD8" w:rsidP="00C37CCC">
      <w:pPr>
        <w:spacing w:after="0" w:line="360" w:lineRule="auto"/>
        <w:jc w:val="both"/>
        <w:rPr>
          <w:rFonts w:ascii="Book Antiqua" w:hAnsi="Book Antiqua"/>
          <w:i/>
          <w:i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05"/>
        <w:gridCol w:w="7081"/>
      </w:tblGrid>
      <w:tr w:rsidR="00680BD8" w:rsidRPr="00D36E6A" w:rsidTr="004046D1">
        <w:tc>
          <w:tcPr>
            <w:tcW w:w="2235" w:type="dxa"/>
          </w:tcPr>
          <w:p w:rsidR="00680BD8" w:rsidRPr="00D36E6A" w:rsidRDefault="00680BD8" w:rsidP="00C37CCC">
            <w:pPr>
              <w:spacing w:after="0" w:line="360" w:lineRule="auto"/>
              <w:jc w:val="both"/>
              <w:rPr>
                <w:rFonts w:ascii="Book Antiqua" w:hAnsi="Book Antiqua"/>
                <w:b/>
                <w:sz w:val="24"/>
                <w:szCs w:val="24"/>
                <w:lang w:val="en-US"/>
              </w:rPr>
            </w:pPr>
            <w:r w:rsidRPr="00D36E6A">
              <w:rPr>
                <w:rFonts w:ascii="Book Antiqua" w:hAnsi="Book Antiqua"/>
                <w:b/>
                <w:sz w:val="24"/>
                <w:szCs w:val="24"/>
                <w:lang w:val="en-US"/>
              </w:rPr>
              <w:t>Pleural effusion</w:t>
            </w:r>
          </w:p>
        </w:tc>
        <w:tc>
          <w:tcPr>
            <w:tcW w:w="7543" w:type="dxa"/>
          </w:tcPr>
          <w:p w:rsidR="00680BD8" w:rsidRPr="00D36E6A" w:rsidRDefault="00680BD8" w:rsidP="00C37CCC">
            <w:pPr>
              <w:spacing w:after="0" w:line="360" w:lineRule="auto"/>
              <w:jc w:val="both"/>
              <w:rPr>
                <w:rFonts w:ascii="Book Antiqua" w:hAnsi="Book Antiqua"/>
                <w:sz w:val="24"/>
                <w:szCs w:val="24"/>
                <w:lang w:val="en-US" w:eastAsia="zh-CN"/>
              </w:rPr>
            </w:pPr>
            <w:r w:rsidRPr="00D36E6A">
              <w:rPr>
                <w:rFonts w:ascii="Book Antiqua" w:hAnsi="Book Antiqua" w:cs="NewCaledonia"/>
                <w:sz w:val="24"/>
                <w:szCs w:val="24"/>
                <w:lang w:val="en-US"/>
              </w:rPr>
              <w:t xml:space="preserve">Pleural effusion is an echo-free zone (dark zone), than cause </w:t>
            </w:r>
            <w:r w:rsidRPr="00D36E6A">
              <w:rPr>
                <w:rFonts w:ascii="Book Antiqua" w:hAnsi="Book Antiqua" w:cs="AkzidenzGroteskBE-Regular"/>
                <w:sz w:val="24"/>
                <w:szCs w:val="24"/>
                <w:lang w:val="en-US"/>
              </w:rPr>
              <w:t xml:space="preserve">lung consolidation, and </w:t>
            </w:r>
            <w:r w:rsidRPr="00D36E6A">
              <w:rPr>
                <w:rFonts w:ascii="Book Antiqua" w:hAnsi="Book Antiqua"/>
                <w:sz w:val="24"/>
                <w:szCs w:val="24"/>
                <w:lang w:val="en-US"/>
              </w:rPr>
              <w:t>floating in the pleural effusion</w:t>
            </w:r>
          </w:p>
          <w:p w:rsidR="00680BD8" w:rsidRPr="00D36E6A" w:rsidRDefault="00680BD8" w:rsidP="00C37CCC">
            <w:pPr>
              <w:spacing w:after="0" w:line="360" w:lineRule="auto"/>
              <w:jc w:val="both"/>
              <w:rPr>
                <w:rFonts w:ascii="Book Antiqua" w:hAnsi="Book Antiqua"/>
                <w:sz w:val="24"/>
                <w:szCs w:val="24"/>
                <w:lang w:val="en-US"/>
              </w:rPr>
            </w:pPr>
            <w:r w:rsidRPr="00D36E6A">
              <w:rPr>
                <w:rFonts w:ascii="Book Antiqua" w:hAnsi="Book Antiqua"/>
                <w:sz w:val="24"/>
                <w:szCs w:val="24"/>
                <w:lang w:val="en-US"/>
              </w:rPr>
              <w:t>TUS allows to distinguish the nature of the fluid:</w:t>
            </w:r>
          </w:p>
          <w:p w:rsidR="00680BD8" w:rsidRPr="00D36E6A" w:rsidRDefault="00680BD8" w:rsidP="00C37CCC">
            <w:pPr>
              <w:pStyle w:val="ListParagraph"/>
              <w:numPr>
                <w:ilvl w:val="0"/>
                <w:numId w:val="13"/>
              </w:numPr>
              <w:spacing w:after="0" w:line="360" w:lineRule="auto"/>
              <w:ind w:left="0" w:firstLine="0"/>
              <w:jc w:val="both"/>
              <w:rPr>
                <w:rFonts w:ascii="Book Antiqua" w:hAnsi="Book Antiqua"/>
                <w:sz w:val="24"/>
                <w:szCs w:val="24"/>
                <w:lang w:val="en-US"/>
              </w:rPr>
            </w:pPr>
            <w:r w:rsidRPr="00D36E6A">
              <w:rPr>
                <w:rFonts w:ascii="Book Antiqua" w:hAnsi="Book Antiqua" w:cs="NewCaledonia"/>
                <w:sz w:val="24"/>
                <w:szCs w:val="24"/>
                <w:lang w:val="en-US" w:eastAsia="zh-CN"/>
              </w:rPr>
              <w:t xml:space="preserve"> </w:t>
            </w:r>
            <w:r w:rsidRPr="00D36E6A">
              <w:rPr>
                <w:rFonts w:ascii="Book Antiqua" w:hAnsi="Book Antiqua" w:cs="NewCaledonia"/>
                <w:sz w:val="24"/>
                <w:szCs w:val="24"/>
                <w:lang w:val="en-US"/>
              </w:rPr>
              <w:t>Transudate: Anaechoic, and echo-free pattern</w:t>
            </w:r>
          </w:p>
          <w:p w:rsidR="00680BD8" w:rsidRPr="00D36E6A" w:rsidRDefault="00680BD8" w:rsidP="00C37CCC">
            <w:pPr>
              <w:pStyle w:val="ListParagraph"/>
              <w:numPr>
                <w:ilvl w:val="0"/>
                <w:numId w:val="13"/>
              </w:numPr>
              <w:spacing w:after="0" w:line="360" w:lineRule="auto"/>
              <w:ind w:left="0" w:firstLine="0"/>
              <w:jc w:val="both"/>
              <w:rPr>
                <w:rFonts w:ascii="Book Antiqua" w:hAnsi="Book Antiqua"/>
                <w:i/>
                <w:iCs/>
                <w:sz w:val="24"/>
                <w:szCs w:val="24"/>
                <w:lang w:val="en-US"/>
              </w:rPr>
            </w:pPr>
            <w:r w:rsidRPr="00D36E6A">
              <w:rPr>
                <w:rFonts w:ascii="Book Antiqua" w:hAnsi="Book Antiqua" w:cs="NewCaledonia"/>
                <w:sz w:val="24"/>
                <w:szCs w:val="24"/>
                <w:lang w:val="en-US" w:eastAsia="zh-CN"/>
              </w:rPr>
              <w:t xml:space="preserve"> </w:t>
            </w:r>
            <w:r w:rsidRPr="00D36E6A">
              <w:rPr>
                <w:rFonts w:ascii="Book Antiqua" w:hAnsi="Book Antiqua" w:cs="NewCaledonia"/>
                <w:sz w:val="24"/>
                <w:szCs w:val="24"/>
                <w:lang w:val="en-US"/>
              </w:rPr>
              <w:t>Exudate: Echogenic, with small moving dots (leukocytes, erythrocytes, fibrin, protein particles,</w:t>
            </w:r>
            <w:r w:rsidRPr="00D36E6A">
              <w:rPr>
                <w:rFonts w:ascii="Book Antiqua" w:hAnsi="Book Antiqua" w:cs="NewCaledonia"/>
                <w:i/>
                <w:sz w:val="24"/>
                <w:szCs w:val="24"/>
                <w:lang w:val="en-US"/>
              </w:rPr>
              <w:t xml:space="preserve"> etc</w:t>
            </w:r>
            <w:r w:rsidRPr="00D36E6A">
              <w:rPr>
                <w:rFonts w:ascii="Book Antiqua" w:hAnsi="Book Antiqua" w:cs="NewCaledonia"/>
                <w:sz w:val="24"/>
                <w:szCs w:val="24"/>
                <w:lang w:val="en-US"/>
              </w:rPr>
              <w:t>.), fibrous strings, and mobile, or immobile septations with encapsulated liquid</w:t>
            </w:r>
          </w:p>
          <w:p w:rsidR="00680BD8" w:rsidRPr="00D36E6A" w:rsidRDefault="00680BD8" w:rsidP="00C37CCC">
            <w:pPr>
              <w:spacing w:after="0" w:line="360" w:lineRule="auto"/>
              <w:jc w:val="both"/>
              <w:rPr>
                <w:rFonts w:ascii="Book Antiqua" w:hAnsi="Book Antiqua" w:cs="NewCaledonia"/>
                <w:sz w:val="24"/>
                <w:szCs w:val="24"/>
                <w:lang w:val="en-US" w:eastAsia="zh-CN"/>
              </w:rPr>
            </w:pPr>
            <w:r w:rsidRPr="00D36E6A">
              <w:rPr>
                <w:rFonts w:ascii="Book Antiqua" w:hAnsi="Book Antiqua" w:cs="NewCaledonia"/>
                <w:sz w:val="24"/>
                <w:szCs w:val="24"/>
                <w:lang w:val="en-US"/>
              </w:rPr>
              <w:t>TUS allows also to quantify volume of pleural effusion</w:t>
            </w:r>
          </w:p>
          <w:p w:rsidR="00680BD8" w:rsidRPr="00D36E6A" w:rsidRDefault="00680BD8" w:rsidP="00C37CCC">
            <w:pPr>
              <w:spacing w:after="0" w:line="360" w:lineRule="auto"/>
              <w:jc w:val="both"/>
              <w:rPr>
                <w:rFonts w:ascii="Book Antiqua" w:hAnsi="Book Antiqua"/>
                <w:i/>
                <w:iCs/>
                <w:sz w:val="24"/>
                <w:szCs w:val="24"/>
                <w:lang w:val="en-US" w:eastAsia="zh-CN"/>
              </w:rPr>
            </w:pPr>
            <w:r w:rsidRPr="00D36E6A">
              <w:rPr>
                <w:rFonts w:ascii="Book Antiqua" w:hAnsi="Book Antiqua" w:cs="NewCaledonia"/>
                <w:sz w:val="24"/>
                <w:szCs w:val="24"/>
                <w:lang w:val="en-US"/>
              </w:rPr>
              <w:t>US may guide thoracentesis, and biopsy of the parietal pleura</w:t>
            </w:r>
          </w:p>
        </w:tc>
      </w:tr>
      <w:tr w:rsidR="00680BD8" w:rsidRPr="00D36E6A" w:rsidTr="004046D1">
        <w:tc>
          <w:tcPr>
            <w:tcW w:w="2235" w:type="dxa"/>
          </w:tcPr>
          <w:p w:rsidR="00680BD8" w:rsidRPr="00D36E6A" w:rsidRDefault="00680BD8" w:rsidP="00C37CCC">
            <w:pPr>
              <w:spacing w:after="0" w:line="360" w:lineRule="auto"/>
              <w:jc w:val="both"/>
              <w:rPr>
                <w:rFonts w:ascii="Book Antiqua" w:hAnsi="Book Antiqua"/>
                <w:b/>
                <w:sz w:val="24"/>
                <w:szCs w:val="24"/>
                <w:lang w:val="en-US"/>
              </w:rPr>
            </w:pPr>
            <w:r w:rsidRPr="00D36E6A">
              <w:rPr>
                <w:rFonts w:ascii="Book Antiqua" w:hAnsi="Book Antiqua"/>
                <w:b/>
                <w:sz w:val="24"/>
                <w:szCs w:val="24"/>
                <w:lang w:val="en-US"/>
              </w:rPr>
              <w:t>Pneumothorax</w:t>
            </w:r>
          </w:p>
        </w:tc>
        <w:tc>
          <w:tcPr>
            <w:tcW w:w="7543" w:type="dxa"/>
          </w:tcPr>
          <w:p w:rsidR="00680BD8" w:rsidRPr="00D36E6A" w:rsidRDefault="00680BD8" w:rsidP="00C37CCC">
            <w:pPr>
              <w:autoSpaceDE w:val="0"/>
              <w:autoSpaceDN w:val="0"/>
              <w:adjustRightInd w:val="0"/>
              <w:spacing w:after="0" w:line="360" w:lineRule="auto"/>
              <w:jc w:val="both"/>
              <w:rPr>
                <w:rFonts w:ascii="Book Antiqua" w:hAnsi="Book Antiqua"/>
                <w:iCs/>
                <w:sz w:val="24"/>
                <w:szCs w:val="24"/>
                <w:lang w:val="en-US" w:eastAsia="zh-CN"/>
              </w:rPr>
            </w:pPr>
            <w:r w:rsidRPr="00D36E6A">
              <w:rPr>
                <w:rFonts w:ascii="Book Antiqua" w:hAnsi="Book Antiqua" w:cs="AkzidenzGroteskBE-Regular"/>
                <w:sz w:val="24"/>
                <w:szCs w:val="24"/>
                <w:lang w:val="en-US"/>
              </w:rPr>
              <w:t xml:space="preserve">The interposition of gas between visceral and parietal pleural layers, abolish lung sliding, and B-lines; only horizontal A-lines can be seen. </w:t>
            </w:r>
            <w:r w:rsidRPr="00D36E6A">
              <w:rPr>
                <w:rFonts w:ascii="Book Antiqua" w:hAnsi="Book Antiqua" w:cs="AdvOTf0bf83d5.I"/>
                <w:sz w:val="24"/>
                <w:szCs w:val="24"/>
                <w:lang w:val="en-US"/>
              </w:rPr>
              <w:t>Stratosphere sign</w:t>
            </w:r>
            <w:r w:rsidRPr="00D36E6A">
              <w:rPr>
                <w:rFonts w:ascii="Book Antiqua" w:hAnsi="Book Antiqua" w:cs="AdvOTa9103878"/>
                <w:sz w:val="24"/>
                <w:szCs w:val="24"/>
                <w:lang w:val="en-US"/>
              </w:rPr>
              <w:t xml:space="preserve"> is the characteristic pattern of the abolition of lung sliding valuated by M-mode</w:t>
            </w:r>
            <w:r w:rsidRPr="00D36E6A">
              <w:rPr>
                <w:rFonts w:ascii="Book Antiqua" w:hAnsi="Book Antiqua" w:cs="AdvOTf0bf83d5.I"/>
                <w:sz w:val="24"/>
                <w:szCs w:val="24"/>
                <w:lang w:val="en-US"/>
              </w:rPr>
              <w:t>. T</w:t>
            </w:r>
            <w:r w:rsidRPr="00D36E6A">
              <w:rPr>
                <w:rFonts w:ascii="Book Antiqua" w:hAnsi="Book Antiqua" w:cs="AdvOTa9103878"/>
                <w:sz w:val="24"/>
                <w:szCs w:val="24"/>
                <w:lang w:val="en-US"/>
              </w:rPr>
              <w:t xml:space="preserve">he </w:t>
            </w:r>
            <w:r w:rsidRPr="00D36E6A">
              <w:rPr>
                <w:rFonts w:ascii="Book Antiqua" w:hAnsi="Book Antiqua" w:cs="AdvOTf0bf83d5.I"/>
                <w:sz w:val="24"/>
                <w:szCs w:val="24"/>
                <w:lang w:val="en-US"/>
              </w:rPr>
              <w:t>lung point</w:t>
            </w:r>
            <w:r w:rsidRPr="00D36E6A">
              <w:rPr>
                <w:rFonts w:ascii="Book Antiqua" w:hAnsi="Book Antiqua" w:cs="AdvOTa9103878"/>
                <w:sz w:val="24"/>
                <w:szCs w:val="24"/>
                <w:lang w:val="en-US"/>
              </w:rPr>
              <w:t xml:space="preserve"> is the precise area of the chest wall, where visceral and parietal pleura regain contact with each other, where the regular reappearance of the lung sliding replaces the </w:t>
            </w:r>
            <w:r w:rsidRPr="00D36E6A">
              <w:rPr>
                <w:rFonts w:ascii="Book Antiqua" w:hAnsi="Book Antiqua" w:cs="AkzidenzGroteskBE-Regular"/>
                <w:sz w:val="24"/>
                <w:szCs w:val="24"/>
                <w:lang w:val="en-US"/>
              </w:rPr>
              <w:t>pneumothorax</w:t>
            </w:r>
            <w:r w:rsidRPr="00D36E6A">
              <w:rPr>
                <w:rFonts w:ascii="Book Antiqua" w:hAnsi="Book Antiqua" w:cs="AdvOTa9103878"/>
                <w:sz w:val="24"/>
                <w:szCs w:val="24"/>
                <w:lang w:val="en-US"/>
              </w:rPr>
              <w:t xml:space="preserve"> pattern</w:t>
            </w:r>
          </w:p>
        </w:tc>
      </w:tr>
      <w:tr w:rsidR="00680BD8" w:rsidRPr="00D36E6A" w:rsidTr="004046D1">
        <w:tc>
          <w:tcPr>
            <w:tcW w:w="2235" w:type="dxa"/>
          </w:tcPr>
          <w:p w:rsidR="00680BD8" w:rsidRPr="00D36E6A" w:rsidRDefault="00680BD8" w:rsidP="00C37CCC">
            <w:pPr>
              <w:spacing w:after="0" w:line="360" w:lineRule="auto"/>
              <w:jc w:val="both"/>
              <w:rPr>
                <w:rFonts w:ascii="Book Antiqua" w:hAnsi="Book Antiqua"/>
                <w:b/>
                <w:sz w:val="24"/>
                <w:szCs w:val="24"/>
                <w:lang w:val="en-US"/>
              </w:rPr>
            </w:pPr>
            <w:r w:rsidRPr="00D36E6A">
              <w:rPr>
                <w:rFonts w:ascii="Book Antiqua" w:hAnsi="Book Antiqua"/>
                <w:b/>
                <w:sz w:val="24"/>
                <w:szCs w:val="24"/>
                <w:lang w:val="en-US"/>
              </w:rPr>
              <w:t>Diaphragmatic function</w:t>
            </w:r>
          </w:p>
        </w:tc>
        <w:tc>
          <w:tcPr>
            <w:tcW w:w="7543" w:type="dxa"/>
          </w:tcPr>
          <w:p w:rsidR="00680BD8" w:rsidRPr="00D36E6A" w:rsidRDefault="00680BD8" w:rsidP="00C37CCC">
            <w:pPr>
              <w:spacing w:after="0" w:line="360" w:lineRule="auto"/>
              <w:jc w:val="both"/>
              <w:rPr>
                <w:rFonts w:ascii="Book Antiqua" w:hAnsi="Book Antiqua"/>
                <w:iCs/>
                <w:sz w:val="24"/>
                <w:szCs w:val="24"/>
                <w:lang w:val="en-US" w:eastAsia="zh-CN"/>
              </w:rPr>
            </w:pPr>
            <w:r w:rsidRPr="00D36E6A">
              <w:rPr>
                <w:rFonts w:ascii="Book Antiqua" w:hAnsi="Book Antiqua"/>
                <w:iCs/>
                <w:sz w:val="24"/>
                <w:szCs w:val="24"/>
                <w:lang w:val="en-US"/>
              </w:rPr>
              <w:t xml:space="preserve">The diaphragm </w:t>
            </w:r>
            <w:r w:rsidRPr="00D36E6A">
              <w:rPr>
                <w:rFonts w:ascii="Book Antiqua" w:hAnsi="Book Antiqua"/>
                <w:iCs/>
                <w:sz w:val="24"/>
                <w:szCs w:val="24"/>
                <w:lang w:val="en-GB"/>
              </w:rPr>
              <w:t xml:space="preserve">study can be made by </w:t>
            </w:r>
            <w:r w:rsidRPr="00D36E6A">
              <w:rPr>
                <w:rFonts w:ascii="Book Antiqua" w:hAnsi="Book Antiqua"/>
                <w:iCs/>
                <w:sz w:val="24"/>
                <w:szCs w:val="24"/>
                <w:lang w:val="en-US"/>
              </w:rPr>
              <w:t xml:space="preserve">placing the probe below costal margin and using the M-mode to display the motion of the anatomical structures; </w:t>
            </w:r>
            <w:r w:rsidRPr="00D36E6A">
              <w:rPr>
                <w:rFonts w:ascii="Book Antiqua" w:hAnsi="Book Antiqua"/>
                <w:iCs/>
                <w:sz w:val="24"/>
                <w:szCs w:val="24"/>
                <w:lang w:val="en-GB"/>
              </w:rPr>
              <w:t xml:space="preserve">normal </w:t>
            </w:r>
            <w:r w:rsidRPr="00D36E6A">
              <w:rPr>
                <w:rFonts w:ascii="Book Antiqua" w:hAnsi="Book Antiqua"/>
                <w:iCs/>
                <w:sz w:val="24"/>
                <w:szCs w:val="24"/>
                <w:lang w:val="en-US"/>
              </w:rPr>
              <w:t>inspiratory diaphragmatic movement is caudal, while normal expiratory trace is cranial. In the M-mode, the diaphragmatic excursion, the speed of diaphragmatic contraction, the inspiratory time, and the duration of the cycle can be measured</w:t>
            </w:r>
          </w:p>
        </w:tc>
      </w:tr>
    </w:tbl>
    <w:p w:rsidR="00680BD8" w:rsidRPr="002379F7" w:rsidRDefault="00680BD8" w:rsidP="00C37CCC">
      <w:pPr>
        <w:spacing w:after="0" w:line="360" w:lineRule="auto"/>
        <w:jc w:val="both"/>
        <w:rPr>
          <w:rFonts w:ascii="Book Antiqua" w:hAnsi="Book Antiqua"/>
          <w:i/>
          <w:iCs/>
          <w:sz w:val="24"/>
          <w:szCs w:val="24"/>
          <w:lang w:val="en-US" w:eastAsia="zh-CN"/>
        </w:rPr>
      </w:pPr>
      <w:r w:rsidRPr="002379F7">
        <w:rPr>
          <w:rFonts w:ascii="Book Antiqua" w:hAnsi="Book Antiqua"/>
          <w:iCs/>
          <w:sz w:val="24"/>
          <w:szCs w:val="24"/>
          <w:lang w:val="en-US" w:eastAsia="zh-CN"/>
        </w:rPr>
        <w:t xml:space="preserve">TUS: </w:t>
      </w:r>
      <w:r w:rsidRPr="002379F7">
        <w:rPr>
          <w:rFonts w:ascii="Book Antiqua" w:hAnsi="Book Antiqua"/>
          <w:bCs/>
          <w:sz w:val="24"/>
          <w:szCs w:val="24"/>
          <w:lang w:val="en-US"/>
        </w:rPr>
        <w:t>Thoracic ultrasound</w:t>
      </w:r>
      <w:r w:rsidRPr="002379F7">
        <w:rPr>
          <w:rFonts w:ascii="Book Antiqua" w:hAnsi="Book Antiqua"/>
          <w:bCs/>
          <w:sz w:val="24"/>
          <w:szCs w:val="24"/>
          <w:lang w:val="en-US" w:eastAsia="zh-CN"/>
        </w:rPr>
        <w:t>.</w:t>
      </w:r>
      <w:r w:rsidRPr="002379F7">
        <w:rPr>
          <w:rFonts w:ascii="Book Antiqua" w:hAnsi="Book Antiqua"/>
          <w:i/>
          <w:iCs/>
          <w:sz w:val="24"/>
          <w:szCs w:val="24"/>
          <w:lang w:val="en-US"/>
        </w:rPr>
        <w:t xml:space="preserve"> </w:t>
      </w:r>
    </w:p>
    <w:p w:rsidR="00680BD8" w:rsidRPr="002379F7" w:rsidRDefault="00680BD8" w:rsidP="00C37CCC">
      <w:pPr>
        <w:spacing w:after="0" w:line="360" w:lineRule="auto"/>
        <w:jc w:val="both"/>
        <w:rPr>
          <w:rFonts w:ascii="Book Antiqua" w:hAnsi="Book Antiqua"/>
          <w:b/>
          <w:bCs/>
          <w:sz w:val="24"/>
          <w:szCs w:val="24"/>
          <w:lang w:val="en-US" w:eastAsia="zh-CN"/>
        </w:rPr>
      </w:pPr>
      <w:r w:rsidRPr="002379F7">
        <w:rPr>
          <w:rFonts w:ascii="Book Antiqua" w:hAnsi="Book Antiqua"/>
          <w:i/>
          <w:iCs/>
          <w:sz w:val="24"/>
          <w:szCs w:val="24"/>
          <w:lang w:val="en-US"/>
        </w:rPr>
        <w:br w:type="page"/>
      </w:r>
      <w:r w:rsidRPr="002379F7">
        <w:rPr>
          <w:rFonts w:ascii="Book Antiqua" w:hAnsi="Book Antiqua"/>
          <w:b/>
          <w:bCs/>
          <w:sz w:val="24"/>
          <w:szCs w:val="24"/>
          <w:lang w:val="en-US"/>
        </w:rPr>
        <w:t>Table 5 Comparative table of different acute respiratory disorders</w:t>
      </w:r>
    </w:p>
    <w:p w:rsidR="00680BD8" w:rsidRPr="002379F7" w:rsidRDefault="00680BD8" w:rsidP="00C37CCC">
      <w:pPr>
        <w:spacing w:after="0" w:line="360" w:lineRule="auto"/>
        <w:jc w:val="both"/>
        <w:rPr>
          <w:rFonts w:ascii="Book Antiqua" w:hAnsi="Book Antiqua"/>
          <w:i/>
          <w:iCs/>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15"/>
        <w:gridCol w:w="1203"/>
        <w:gridCol w:w="1239"/>
        <w:gridCol w:w="1203"/>
        <w:gridCol w:w="1204"/>
        <w:gridCol w:w="2522"/>
      </w:tblGrid>
      <w:tr w:rsidR="00680BD8" w:rsidRPr="00D36E6A" w:rsidTr="004046D1">
        <w:tc>
          <w:tcPr>
            <w:tcW w:w="1951" w:type="dxa"/>
          </w:tcPr>
          <w:p w:rsidR="00680BD8" w:rsidRPr="00D36E6A" w:rsidRDefault="00680BD8" w:rsidP="00C37CCC">
            <w:pPr>
              <w:spacing w:after="0" w:line="360" w:lineRule="auto"/>
              <w:jc w:val="both"/>
              <w:rPr>
                <w:rFonts w:ascii="Book Antiqua" w:hAnsi="Book Antiqua" w:cs="Arial"/>
                <w:b/>
                <w:sz w:val="24"/>
                <w:szCs w:val="24"/>
                <w:lang w:val="en-GB"/>
              </w:rPr>
            </w:pPr>
          </w:p>
        </w:tc>
        <w:tc>
          <w:tcPr>
            <w:tcW w:w="1275"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A-Lines</w:t>
            </w:r>
          </w:p>
        </w:tc>
        <w:tc>
          <w:tcPr>
            <w:tcW w:w="1277"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B-Lines</w:t>
            </w:r>
          </w:p>
        </w:tc>
        <w:tc>
          <w:tcPr>
            <w:tcW w:w="1275"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Lung sliding</w:t>
            </w:r>
          </w:p>
        </w:tc>
        <w:tc>
          <w:tcPr>
            <w:tcW w:w="1276"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Pulse</w:t>
            </w:r>
          </w:p>
        </w:tc>
        <w:tc>
          <w:tcPr>
            <w:tcW w:w="2800"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Particular characteristics</w:t>
            </w:r>
          </w:p>
        </w:tc>
      </w:tr>
      <w:tr w:rsidR="00680BD8" w:rsidRPr="00D36E6A" w:rsidTr="004046D1">
        <w:tc>
          <w:tcPr>
            <w:tcW w:w="1951"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Normal</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Present</w:t>
            </w:r>
          </w:p>
        </w:tc>
        <w:tc>
          <w:tcPr>
            <w:tcW w:w="1277"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Rare</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Present</w:t>
            </w:r>
          </w:p>
        </w:tc>
        <w:tc>
          <w:tcPr>
            <w:tcW w:w="1276"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Present</w:t>
            </w:r>
          </w:p>
        </w:tc>
        <w:tc>
          <w:tcPr>
            <w:tcW w:w="2800" w:type="dxa"/>
          </w:tcPr>
          <w:p w:rsidR="00680BD8" w:rsidRPr="00D36E6A" w:rsidRDefault="00680BD8" w:rsidP="00C37CCC">
            <w:pPr>
              <w:spacing w:after="0" w:line="360" w:lineRule="auto"/>
              <w:jc w:val="both"/>
              <w:rPr>
                <w:rFonts w:ascii="Book Antiqua" w:hAnsi="Book Antiqua" w:cs="Arial"/>
                <w:sz w:val="24"/>
                <w:szCs w:val="24"/>
                <w:lang w:val="en-GB"/>
              </w:rPr>
            </w:pPr>
          </w:p>
        </w:tc>
      </w:tr>
      <w:tr w:rsidR="00680BD8" w:rsidRPr="00D36E6A" w:rsidTr="004046D1">
        <w:tc>
          <w:tcPr>
            <w:tcW w:w="1951"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Pneumothorax</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Present</w:t>
            </w:r>
          </w:p>
        </w:tc>
        <w:tc>
          <w:tcPr>
            <w:tcW w:w="1277"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Never</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Absent</w:t>
            </w:r>
          </w:p>
        </w:tc>
        <w:tc>
          <w:tcPr>
            <w:tcW w:w="1276"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Absent</w:t>
            </w:r>
          </w:p>
        </w:tc>
        <w:tc>
          <w:tcPr>
            <w:tcW w:w="2800"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Lung point</w:t>
            </w:r>
          </w:p>
        </w:tc>
      </w:tr>
      <w:tr w:rsidR="00680BD8" w:rsidRPr="00D36E6A" w:rsidTr="004046D1">
        <w:tc>
          <w:tcPr>
            <w:tcW w:w="1951"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Pleural effusion</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Absent</w:t>
            </w:r>
          </w:p>
        </w:tc>
        <w:tc>
          <w:tcPr>
            <w:tcW w:w="1277"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Absent</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Absent</w:t>
            </w:r>
          </w:p>
        </w:tc>
        <w:tc>
          <w:tcPr>
            <w:tcW w:w="1276"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Absent</w:t>
            </w:r>
          </w:p>
        </w:tc>
        <w:tc>
          <w:tcPr>
            <w:tcW w:w="2800"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Presence of B-lines in case of concomitant interstitial syndrome, or pneumonia</w:t>
            </w:r>
          </w:p>
        </w:tc>
      </w:tr>
      <w:tr w:rsidR="00680BD8" w:rsidRPr="00D36E6A" w:rsidTr="004046D1">
        <w:tc>
          <w:tcPr>
            <w:tcW w:w="1951" w:type="dxa"/>
          </w:tcPr>
          <w:p w:rsidR="00680BD8" w:rsidRPr="00D36E6A" w:rsidRDefault="00680BD8" w:rsidP="00C37CCC">
            <w:pPr>
              <w:spacing w:after="0" w:line="360" w:lineRule="auto"/>
              <w:jc w:val="both"/>
              <w:rPr>
                <w:rFonts w:ascii="Book Antiqua" w:hAnsi="Book Antiqua" w:cs="Arial"/>
                <w:b/>
                <w:sz w:val="24"/>
                <w:szCs w:val="24"/>
                <w:lang w:val="en-GB"/>
              </w:rPr>
            </w:pPr>
            <w:r w:rsidRPr="00D36E6A">
              <w:rPr>
                <w:rFonts w:ascii="Book Antiqua" w:hAnsi="Book Antiqua" w:cs="Arial"/>
                <w:b/>
                <w:sz w:val="24"/>
                <w:szCs w:val="24"/>
                <w:lang w:val="en-GB"/>
              </w:rPr>
              <w:t>Interstitial syndrome</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Absent</w:t>
            </w:r>
          </w:p>
        </w:tc>
        <w:tc>
          <w:tcPr>
            <w:tcW w:w="1277"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Multiple</w:t>
            </w:r>
          </w:p>
        </w:tc>
        <w:tc>
          <w:tcPr>
            <w:tcW w:w="1275"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Present</w:t>
            </w:r>
          </w:p>
        </w:tc>
        <w:tc>
          <w:tcPr>
            <w:tcW w:w="1276"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Present</w:t>
            </w:r>
          </w:p>
        </w:tc>
        <w:tc>
          <w:tcPr>
            <w:tcW w:w="2800" w:type="dxa"/>
          </w:tcPr>
          <w:p w:rsidR="00680BD8" w:rsidRPr="00D36E6A" w:rsidRDefault="00680BD8" w:rsidP="00C37CCC">
            <w:pPr>
              <w:spacing w:after="0" w:line="360" w:lineRule="auto"/>
              <w:jc w:val="both"/>
              <w:rPr>
                <w:rFonts w:ascii="Book Antiqua" w:hAnsi="Book Antiqua" w:cs="Arial"/>
                <w:sz w:val="24"/>
                <w:szCs w:val="24"/>
                <w:lang w:val="en-GB"/>
              </w:rPr>
            </w:pPr>
            <w:r w:rsidRPr="00D36E6A">
              <w:rPr>
                <w:rFonts w:ascii="Book Antiqua" w:hAnsi="Book Antiqua" w:cs="Arial"/>
                <w:sz w:val="24"/>
                <w:szCs w:val="24"/>
                <w:lang w:val="en-GB"/>
              </w:rPr>
              <w:t>B-lines crowded, and confluent (white lung)</w:t>
            </w:r>
          </w:p>
        </w:tc>
      </w:tr>
    </w:tbl>
    <w:p w:rsidR="00680BD8" w:rsidRPr="002379F7" w:rsidRDefault="00680BD8" w:rsidP="00C37CCC">
      <w:pPr>
        <w:spacing w:after="0" w:line="360" w:lineRule="auto"/>
        <w:jc w:val="both"/>
        <w:rPr>
          <w:rFonts w:ascii="Book Antiqua" w:hAnsi="Book Antiqua"/>
          <w:i/>
          <w:iCs/>
          <w:sz w:val="24"/>
          <w:szCs w:val="24"/>
          <w:lang w:val="en-US"/>
        </w:rPr>
      </w:pPr>
      <w:r w:rsidRPr="002379F7">
        <w:rPr>
          <w:rFonts w:ascii="Book Antiqua" w:hAnsi="Book Antiqua"/>
          <w:i/>
          <w:iCs/>
          <w:sz w:val="24"/>
          <w:szCs w:val="24"/>
          <w:lang w:val="en-US"/>
        </w:rPr>
        <w:br w:type="page"/>
      </w:r>
    </w:p>
    <w:p w:rsidR="00680BD8" w:rsidRPr="002379F7" w:rsidRDefault="00680BD8" w:rsidP="00C37CCC">
      <w:pPr>
        <w:spacing w:after="0" w:line="360" w:lineRule="auto"/>
        <w:jc w:val="both"/>
        <w:rPr>
          <w:rFonts w:ascii="Book Antiqua" w:eastAsia="Times New Roman" w:hAnsi="Book Antiqua"/>
          <w:b/>
          <w:iCs/>
          <w:caps/>
          <w:sz w:val="24"/>
          <w:szCs w:val="24"/>
          <w:lang w:val="en-US"/>
        </w:rPr>
      </w:pPr>
      <w:r>
        <w:rPr>
          <w:noProof/>
          <w:lang w:val="en-US" w:eastAsia="zh-CN"/>
        </w:rPr>
      </w:r>
      <w:r w:rsidRPr="00F106D5">
        <w:rPr>
          <w:rFonts w:ascii="Book Antiqua" w:hAnsi="Book Antiqua"/>
          <w:b/>
          <w:iCs/>
          <w:caps/>
          <w:noProof/>
          <w:sz w:val="24"/>
          <w:szCs w:val="24"/>
          <w:lang w:val="en-US" w:eastAsia="en-US"/>
        </w:rPr>
        <w:pict>
          <v:group id="Gruppo 1" o:spid="_x0000_s1026" style="width:481.9pt;height:328.25pt;mso-position-horizontal-relative:char;mso-position-vertical-relative:line" coordorigin="8275,6926" coordsize="75052,51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13" o:spid="_x0000_s1027" type="#_x0000_t75" alt="torace11" style="position:absolute;left:8275;top:6926;width:75052;height:51126;visibility:visible">
              <v:imagedata r:id="rId13" o:title=""/>
            </v:shape>
            <v:shapetype id="_x0000_t202" coordsize="21600,21600" o:spt="202" path="m,l,21600r21600,l21600,xe">
              <v:stroke joinstyle="miter"/>
              <v:path gradientshapeok="t" o:connecttype="rect"/>
            </v:shapetype>
            <v:shape id="CasellaDiTesto 3" o:spid="_x0000_s1028" type="#_x0000_t202" style="position:absolute;left:30717;top:10719;width:4291;height:7203;visibility:visible" filled="f" stroked="f">
              <v:textbox style="mso-fit-shape-to-text:t">
                <w:txbxContent>
                  <w:p w:rsidR="00680BD8" w:rsidRDefault="00680BD8" w:rsidP="00D643A0">
                    <w:pPr>
                      <w:pStyle w:val="NormalWeb"/>
                      <w:spacing w:before="0" w:beforeAutospacing="0" w:after="0" w:afterAutospacing="0"/>
                    </w:pPr>
                    <w:r w:rsidRPr="00653FE4">
                      <w:rPr>
                        <w:rFonts w:ascii="Calibri" w:hAnsi="Calibri"/>
                        <w:color w:val="CCE8CF"/>
                        <w:kern w:val="24"/>
                        <w:sz w:val="64"/>
                        <w:szCs w:val="64"/>
                      </w:rPr>
                      <w:t>*</w:t>
                    </w:r>
                  </w:p>
                </w:txbxContent>
              </v:textbox>
            </v:shape>
            <v:shape id="CasellaDiTesto 4" o:spid="_x0000_s1029" type="#_x0000_t202" style="position:absolute;left:54289;top:11427;width:6432;height:7204;visibility:visible" filled="f" stroked="f">
              <v:textbox style="mso-fit-shape-to-text:t">
                <w:txbxContent>
                  <w:p w:rsidR="00680BD8" w:rsidRDefault="00680BD8" w:rsidP="00D643A0">
                    <w:pPr>
                      <w:pStyle w:val="NormalWeb"/>
                      <w:spacing w:before="0" w:beforeAutospacing="0" w:after="0" w:afterAutospacing="0"/>
                    </w:pPr>
                    <w:r w:rsidRPr="00653FE4">
                      <w:rPr>
                        <w:rFonts w:ascii="Calibri" w:hAnsi="Calibri"/>
                        <w:color w:val="CCE8CF"/>
                        <w:kern w:val="24"/>
                        <w:sz w:val="64"/>
                        <w:szCs w:val="64"/>
                      </w:rPr>
                      <w:t>*</w:t>
                    </w:r>
                  </w:p>
                </w:txbxContent>
              </v:textbox>
            </v:shape>
            <v:shapetype id="_x0000_t32" coordsize="21600,21600" o:spt="32" o:oned="t" path="m,l21600,21600e" filled="f">
              <v:path arrowok="t" fillok="f" o:connecttype="none"/>
              <o:lock v:ext="edit" shapetype="t"/>
            </v:shapetype>
            <v:shape id="Connettore 2 16" o:spid="_x0000_s1030" type="#_x0000_t32" style="position:absolute;left:41075;top:17502;width:5001;height:16;rotation:90;visibility:visible" o:connectortype="straight" strokecolor="white" strokeweight="1.75pt">
              <v:stroke endarrow="open"/>
            </v:shape>
            <w10:anchorlock/>
          </v:group>
        </w:pict>
      </w:r>
    </w:p>
    <w:p w:rsidR="00680BD8" w:rsidRPr="002379F7" w:rsidRDefault="00680BD8" w:rsidP="00C37CCC">
      <w:pPr>
        <w:spacing w:after="0" w:line="360" w:lineRule="auto"/>
        <w:jc w:val="both"/>
        <w:rPr>
          <w:rFonts w:ascii="Book Antiqua" w:hAnsi="Book Antiqua"/>
          <w:b/>
          <w:iCs/>
          <w:sz w:val="24"/>
          <w:szCs w:val="24"/>
          <w:lang w:val="en-US"/>
        </w:rPr>
      </w:pPr>
      <w:r w:rsidRPr="002379F7">
        <w:rPr>
          <w:rFonts w:ascii="Book Antiqua" w:hAnsi="Book Antiqua"/>
          <w:b/>
          <w:iCs/>
          <w:sz w:val="24"/>
          <w:szCs w:val="24"/>
          <w:lang w:val="en-US"/>
        </w:rPr>
        <w:t>Figure 1</w:t>
      </w:r>
      <w:r w:rsidRPr="002379F7">
        <w:rPr>
          <w:rFonts w:ascii="Book Antiqua" w:hAnsi="Book Antiqua"/>
          <w:iCs/>
          <w:sz w:val="24"/>
          <w:szCs w:val="24"/>
          <w:lang w:val="en-US"/>
        </w:rPr>
        <w:t xml:space="preserve"> </w:t>
      </w:r>
      <w:r w:rsidRPr="002379F7">
        <w:rPr>
          <w:rFonts w:ascii="Book Antiqua" w:hAnsi="Book Antiqua"/>
          <w:b/>
          <w:iCs/>
          <w:sz w:val="24"/>
          <w:szCs w:val="24"/>
          <w:lang w:val="en-US"/>
        </w:rPr>
        <w:t>Longitudinal approach with longitudinal probe; allow to see upper and lower ribs (*) with their shadow’s cone, and pleural line (arrow).</w:t>
      </w:r>
    </w:p>
    <w:p w:rsidR="00680BD8" w:rsidRPr="002379F7" w:rsidRDefault="00680BD8" w:rsidP="00C37CCC">
      <w:pPr>
        <w:spacing w:after="0" w:line="360" w:lineRule="auto"/>
        <w:jc w:val="both"/>
        <w:rPr>
          <w:rFonts w:ascii="Book Antiqua" w:hAnsi="Book Antiqua"/>
          <w:iCs/>
          <w:sz w:val="24"/>
          <w:szCs w:val="24"/>
          <w:lang w:val="en-US"/>
        </w:rPr>
      </w:pPr>
      <w:r w:rsidRPr="002379F7">
        <w:rPr>
          <w:rFonts w:ascii="Book Antiqua" w:hAnsi="Book Antiqua"/>
          <w:iCs/>
          <w:sz w:val="24"/>
          <w:szCs w:val="24"/>
          <w:lang w:val="en-US"/>
        </w:rPr>
        <w:br w:type="page"/>
      </w:r>
      <w:r w:rsidRPr="00D36E6A">
        <w:rPr>
          <w:rFonts w:ascii="Book Antiqua" w:hAnsi="Book Antiqua"/>
          <w:noProof/>
          <w:sz w:val="24"/>
          <w:szCs w:val="24"/>
          <w:lang w:val="en-US" w:eastAsia="zh-CN"/>
        </w:rPr>
        <w:pict>
          <v:shape id="Picture 2" o:spid="_x0000_i1026" type="#_x0000_t75" style="width:448.5pt;height:306pt;visibility:visible">
            <v:imagedata r:id="rId14" o:title=""/>
          </v:shape>
        </w:pic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b/>
          <w:sz w:val="24"/>
          <w:szCs w:val="24"/>
          <w:lang w:val="en-US"/>
        </w:rPr>
        <w:t>Figure</w:t>
      </w:r>
      <w:r w:rsidRPr="002379F7">
        <w:rPr>
          <w:rFonts w:ascii="Book Antiqua" w:hAnsi="Book Antiqua"/>
          <w:b/>
          <w:sz w:val="24"/>
          <w:szCs w:val="24"/>
          <w:lang w:val="en-US" w:eastAsia="zh-CN"/>
        </w:rPr>
        <w:t xml:space="preserve"> </w:t>
      </w:r>
      <w:r w:rsidRPr="002379F7">
        <w:rPr>
          <w:rFonts w:ascii="Book Antiqua" w:hAnsi="Book Antiqua"/>
          <w:b/>
          <w:sz w:val="24"/>
          <w:szCs w:val="24"/>
          <w:lang w:val="en-US"/>
        </w:rPr>
        <w:t>2</w:t>
      </w:r>
      <w:r w:rsidRPr="002379F7">
        <w:rPr>
          <w:rFonts w:ascii="Book Antiqua" w:hAnsi="Book Antiqua"/>
          <w:sz w:val="24"/>
          <w:szCs w:val="24"/>
          <w:lang w:val="en-US"/>
        </w:rPr>
        <w:t xml:space="preserve"> </w:t>
      </w:r>
      <w:r w:rsidRPr="002379F7">
        <w:rPr>
          <w:rFonts w:ascii="Book Antiqua" w:hAnsi="Book Antiqua"/>
          <w:b/>
          <w:sz w:val="24"/>
          <w:szCs w:val="24"/>
          <w:lang w:val="en-US"/>
        </w:rPr>
        <w:t xml:space="preserve">Bat sign with convex probe, make of two adjacent ribs with the pleural line between </w:t>
      </w:r>
      <w:r w:rsidRPr="002379F7">
        <w:rPr>
          <w:rFonts w:ascii="Book Antiqua" w:hAnsi="Book Antiqua"/>
          <w:b/>
          <w:sz w:val="24"/>
          <w:szCs w:val="24"/>
          <w:lang w:val="en-US" w:eastAsia="zh-CN"/>
        </w:rPr>
        <w:t>[</w:t>
      </w:r>
      <w:r w:rsidRPr="002379F7">
        <w:rPr>
          <w:rFonts w:ascii="Book Antiqua" w:hAnsi="Book Antiqua"/>
          <w:b/>
          <w:sz w:val="24"/>
          <w:szCs w:val="24"/>
          <w:lang w:val="en-US"/>
        </w:rPr>
        <w:t xml:space="preserve">upper and lower ribs are the wings of the bat* and, pleural line that is the back of the bat </w:t>
      </w:r>
      <w:r w:rsidRPr="002379F7">
        <w:rPr>
          <w:rFonts w:ascii="Book Antiqua" w:hAnsi="Book Antiqua"/>
          <w:b/>
          <w:sz w:val="24"/>
          <w:szCs w:val="24"/>
          <w:lang w:val="en-US" w:eastAsia="zh-CN"/>
        </w:rPr>
        <w:t>(</w:t>
      </w:r>
      <w:r w:rsidRPr="002379F7">
        <w:rPr>
          <w:rFonts w:ascii="Book Antiqua" w:hAnsi="Book Antiqua"/>
          <w:b/>
          <w:sz w:val="24"/>
          <w:szCs w:val="24"/>
          <w:lang w:val="en-US"/>
        </w:rPr>
        <w:t>arrow)</w:t>
      </w:r>
      <w:r w:rsidRPr="002379F7">
        <w:rPr>
          <w:rFonts w:ascii="Book Antiqua" w:hAnsi="Book Antiqua"/>
          <w:b/>
          <w:sz w:val="24"/>
          <w:szCs w:val="24"/>
          <w:lang w:val="en-US" w:eastAsia="zh-CN"/>
        </w:rPr>
        <w:t>]</w:t>
      </w:r>
      <w:r w:rsidRPr="002379F7">
        <w:rPr>
          <w:rFonts w:ascii="Book Antiqua" w:hAnsi="Book Antiqua"/>
          <w:b/>
          <w:sz w:val="24"/>
          <w:szCs w:val="24"/>
          <w:lang w:val="en-US"/>
        </w:rPr>
        <w:t xml:space="preserve">. </w:t>
      </w:r>
      <w:r w:rsidRPr="002379F7">
        <w:rPr>
          <w:rFonts w:ascii="Book Antiqua" w:hAnsi="Book Antiqua"/>
          <w:sz w:val="24"/>
          <w:szCs w:val="24"/>
          <w:lang w:val="en-US"/>
        </w:rPr>
        <w:t>Under the pleural line is also possible to see two A-lines.</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br w:type="page"/>
      </w:r>
      <w:r w:rsidRPr="00D36E6A">
        <w:rPr>
          <w:rFonts w:ascii="Book Antiqua" w:hAnsi="Book Antiqua"/>
          <w:noProof/>
          <w:sz w:val="24"/>
          <w:szCs w:val="24"/>
          <w:lang w:val="en-US" w:eastAsia="zh-CN"/>
        </w:rPr>
        <w:pict>
          <v:shape id="Picture 3" o:spid="_x0000_i1027" type="#_x0000_t75" style="width:447pt;height:311.25pt;visibility:visible">
            <v:imagedata r:id="rId15" o:title=""/>
          </v:shape>
        </w:pic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b/>
          <w:sz w:val="24"/>
          <w:szCs w:val="24"/>
          <w:lang w:val="en-US"/>
        </w:rPr>
        <w:t>Figure 3</w:t>
      </w:r>
      <w:r w:rsidRPr="002379F7">
        <w:rPr>
          <w:rFonts w:ascii="Book Antiqua" w:hAnsi="Book Antiqua"/>
          <w:sz w:val="24"/>
          <w:szCs w:val="24"/>
          <w:lang w:val="en-US"/>
        </w:rPr>
        <w:t xml:space="preserve"> </w:t>
      </w:r>
      <w:r w:rsidRPr="002379F7">
        <w:rPr>
          <w:rFonts w:ascii="Book Antiqua" w:hAnsi="Book Antiqua"/>
          <w:b/>
          <w:sz w:val="24"/>
          <w:szCs w:val="24"/>
          <w:lang w:val="en-US"/>
        </w:rPr>
        <w:t>M</w:t>
      </w:r>
      <w:r>
        <w:rPr>
          <w:rFonts w:ascii="Book Antiqua" w:hAnsi="Book Antiqua"/>
          <w:b/>
          <w:sz w:val="24"/>
          <w:szCs w:val="24"/>
          <w:lang w:val="en-US" w:eastAsia="zh-CN"/>
        </w:rPr>
        <w:t>-</w:t>
      </w:r>
      <w:r w:rsidRPr="002379F7">
        <w:rPr>
          <w:rFonts w:ascii="Book Antiqua" w:hAnsi="Book Antiqua"/>
          <w:b/>
          <w:sz w:val="24"/>
          <w:szCs w:val="24"/>
          <w:lang w:val="en-US"/>
        </w:rPr>
        <w:t>mode and seashore sign, helps to document lung sliding on a picture.</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br w:type="page"/>
      </w:r>
    </w:p>
    <w:p w:rsidR="00680BD8" w:rsidRPr="002379F7" w:rsidRDefault="00680BD8" w:rsidP="00C37CCC">
      <w:pPr>
        <w:shd w:val="clear" w:color="auto" w:fill="FFFFFF"/>
        <w:spacing w:after="0" w:line="360" w:lineRule="auto"/>
        <w:jc w:val="both"/>
        <w:rPr>
          <w:rFonts w:ascii="Book Antiqua" w:hAnsi="Book Antiqua"/>
          <w:sz w:val="24"/>
          <w:szCs w:val="24"/>
          <w:lang w:val="en-US"/>
        </w:rPr>
      </w:pPr>
      <w:r w:rsidRPr="00D36E6A">
        <w:rPr>
          <w:rFonts w:ascii="Book Antiqua" w:hAnsi="Book Antiqua"/>
          <w:noProof/>
          <w:sz w:val="24"/>
          <w:szCs w:val="24"/>
          <w:lang w:val="en-US" w:eastAsia="zh-CN"/>
        </w:rPr>
        <w:pict>
          <v:shape id="Picture 4" o:spid="_x0000_i1028" type="#_x0000_t75" style="width:448.5pt;height:148.5pt;visibility:visible">
            <v:imagedata r:id="rId16" o:title=""/>
          </v:shape>
        </w:pict>
      </w:r>
    </w:p>
    <w:p w:rsidR="00680BD8" w:rsidRPr="002379F7" w:rsidRDefault="00680BD8" w:rsidP="00C37CCC">
      <w:pPr>
        <w:shd w:val="clear" w:color="auto" w:fill="FFFFFF"/>
        <w:spacing w:after="0" w:line="360" w:lineRule="auto"/>
        <w:jc w:val="both"/>
        <w:rPr>
          <w:rFonts w:ascii="Book Antiqua" w:hAnsi="Book Antiqua"/>
          <w:sz w:val="24"/>
          <w:szCs w:val="24"/>
          <w:lang w:val="en-US"/>
        </w:rPr>
      </w:pPr>
    </w:p>
    <w:p w:rsidR="00680BD8" w:rsidRPr="002379F7" w:rsidRDefault="00680BD8" w:rsidP="00C37CCC">
      <w:pPr>
        <w:spacing w:after="0" w:line="360" w:lineRule="auto"/>
        <w:jc w:val="both"/>
        <w:rPr>
          <w:rFonts w:ascii="Book Antiqua" w:hAnsi="Book Antiqua"/>
          <w:sz w:val="24"/>
          <w:szCs w:val="24"/>
          <w:lang w:val="en-US"/>
        </w:rPr>
      </w:pPr>
    </w:p>
    <w:p w:rsidR="00680BD8" w:rsidRPr="002379F7" w:rsidRDefault="00680BD8" w:rsidP="00C37CCC">
      <w:pPr>
        <w:spacing w:after="0" w:line="360" w:lineRule="auto"/>
        <w:jc w:val="both"/>
        <w:rPr>
          <w:rFonts w:ascii="Book Antiqua" w:hAnsi="Book Antiqua"/>
          <w:sz w:val="24"/>
          <w:szCs w:val="24"/>
          <w:lang w:val="en-US" w:eastAsia="zh-CN"/>
        </w:rPr>
      </w:pPr>
      <w:r w:rsidRPr="002379F7">
        <w:rPr>
          <w:rFonts w:ascii="Book Antiqua" w:hAnsi="Book Antiqua"/>
          <w:b/>
          <w:sz w:val="24"/>
          <w:szCs w:val="24"/>
          <w:lang w:val="en-US"/>
        </w:rPr>
        <w:t xml:space="preserve">Figure </w:t>
      </w:r>
      <w:r w:rsidRPr="002379F7">
        <w:rPr>
          <w:rFonts w:ascii="Book Antiqua" w:hAnsi="Book Antiqua"/>
          <w:b/>
          <w:sz w:val="24"/>
          <w:szCs w:val="24"/>
          <w:lang w:val="en-US" w:eastAsia="zh-CN"/>
        </w:rPr>
        <w:t>4</w:t>
      </w:r>
      <w:r w:rsidRPr="002379F7">
        <w:rPr>
          <w:rFonts w:ascii="Book Antiqua" w:hAnsi="Book Antiqua"/>
          <w:sz w:val="24"/>
          <w:szCs w:val="24"/>
          <w:lang w:val="en-US" w:eastAsia="zh-CN"/>
        </w:rPr>
        <w:t xml:space="preserve"> </w:t>
      </w:r>
      <w:r w:rsidRPr="002379F7">
        <w:rPr>
          <w:rFonts w:ascii="Book Antiqua" w:hAnsi="Book Antiqua"/>
          <w:b/>
          <w:sz w:val="24"/>
          <w:szCs w:val="24"/>
          <w:lang w:val="en-US" w:eastAsia="zh-CN"/>
        </w:rPr>
        <w:t xml:space="preserve">A-Lines. </w:t>
      </w:r>
      <w:r w:rsidRPr="002379F7">
        <w:rPr>
          <w:rFonts w:ascii="Book Antiqua" w:hAnsi="Book Antiqua"/>
          <w:sz w:val="24"/>
          <w:szCs w:val="24"/>
          <w:lang w:val="en-US"/>
        </w:rPr>
        <w:t>A: A-lines whit convex probe</w:t>
      </w:r>
      <w:r w:rsidRPr="002379F7">
        <w:rPr>
          <w:rFonts w:ascii="Book Antiqua" w:hAnsi="Book Antiqua"/>
          <w:sz w:val="24"/>
          <w:szCs w:val="24"/>
          <w:lang w:val="en-US" w:eastAsia="zh-CN"/>
        </w:rPr>
        <w:t>;</w:t>
      </w:r>
      <w:r w:rsidRPr="002379F7">
        <w:rPr>
          <w:rFonts w:ascii="Book Antiqua" w:hAnsi="Book Antiqua"/>
          <w:sz w:val="24"/>
          <w:szCs w:val="24"/>
          <w:lang w:val="en-US"/>
        </w:rPr>
        <w:t xml:space="preserve"> B: A-lines whit sector probe. Arrow shows the pleural line, * shows A-lines.</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br w:type="page"/>
      </w:r>
      <w:r w:rsidRPr="00D36E6A">
        <w:rPr>
          <w:rFonts w:ascii="Book Antiqua" w:hAnsi="Book Antiqua"/>
          <w:noProof/>
          <w:sz w:val="24"/>
          <w:szCs w:val="24"/>
          <w:lang w:val="en-US" w:eastAsia="zh-CN"/>
        </w:rPr>
        <w:pict>
          <v:shape id="Picture 5" o:spid="_x0000_i1029" type="#_x0000_t75" style="width:449.25pt;height:303pt;visibility:visible">
            <v:imagedata r:id="rId17" o:title=""/>
          </v:shape>
        </w:pic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b/>
          <w:sz w:val="24"/>
          <w:szCs w:val="24"/>
          <w:lang w:val="en-US"/>
        </w:rPr>
        <w:t>Figure 5</w:t>
      </w:r>
      <w:r w:rsidRPr="002379F7">
        <w:rPr>
          <w:rFonts w:ascii="Book Antiqua" w:hAnsi="Book Antiqua"/>
          <w:sz w:val="24"/>
          <w:szCs w:val="24"/>
          <w:lang w:val="en-US"/>
        </w:rPr>
        <w:t xml:space="preserve"> </w:t>
      </w:r>
      <w:r w:rsidRPr="002379F7">
        <w:rPr>
          <w:rFonts w:ascii="Book Antiqua" w:hAnsi="Book Antiqua"/>
          <w:b/>
          <w:sz w:val="24"/>
          <w:szCs w:val="24"/>
          <w:lang w:val="en-US"/>
        </w:rPr>
        <w:t>B-lines</w:t>
      </w:r>
      <w:r>
        <w:rPr>
          <w:rFonts w:ascii="Book Antiqua" w:hAnsi="Book Antiqua"/>
          <w:b/>
          <w:sz w:val="24"/>
          <w:szCs w:val="24"/>
          <w:lang w:val="en-US" w:eastAsia="zh-CN"/>
        </w:rPr>
        <w:t>.</w:t>
      </w:r>
      <w:r w:rsidRPr="001A1421">
        <w:rPr>
          <w:rFonts w:ascii="Book Antiqua" w:hAnsi="Book Antiqua"/>
          <w:sz w:val="24"/>
          <w:szCs w:val="24"/>
          <w:lang w:val="en-US"/>
        </w:rPr>
        <w:t xml:space="preserve"> *show B-lines.</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br w:type="page"/>
      </w:r>
      <w:r w:rsidRPr="00D36E6A">
        <w:rPr>
          <w:rFonts w:ascii="Book Antiqua" w:hAnsi="Book Antiqua"/>
          <w:noProof/>
          <w:sz w:val="24"/>
          <w:szCs w:val="24"/>
          <w:lang w:val="en-US" w:eastAsia="zh-CN"/>
        </w:rPr>
        <w:pict>
          <v:shape id="Picture 6" o:spid="_x0000_i1030" type="#_x0000_t75" style="width:449.25pt;height:318.75pt;visibility:visible">
            <v:imagedata r:id="rId18" o:title=""/>
          </v:shape>
        </w:pict>
      </w:r>
    </w:p>
    <w:p w:rsidR="00680BD8" w:rsidRPr="002379F7" w:rsidRDefault="00680BD8" w:rsidP="00C37CCC">
      <w:pPr>
        <w:spacing w:after="0" w:line="360" w:lineRule="auto"/>
        <w:jc w:val="both"/>
        <w:rPr>
          <w:rFonts w:ascii="Book Antiqua" w:hAnsi="Book Antiqua" w:cs="AkzidenzGroteskBE-Regular"/>
          <w:sz w:val="24"/>
          <w:szCs w:val="24"/>
          <w:lang w:val="en-US"/>
        </w:rPr>
      </w:pPr>
      <w:r w:rsidRPr="002379F7">
        <w:rPr>
          <w:rFonts w:ascii="Book Antiqua" w:hAnsi="Book Antiqua"/>
          <w:b/>
          <w:sz w:val="24"/>
          <w:szCs w:val="24"/>
          <w:lang w:val="en-US"/>
        </w:rPr>
        <w:t>Figure 6</w:t>
      </w:r>
      <w:r w:rsidRPr="002379F7">
        <w:rPr>
          <w:rFonts w:ascii="Book Antiqua" w:hAnsi="Book Antiqua"/>
          <w:sz w:val="24"/>
          <w:szCs w:val="24"/>
          <w:lang w:val="en-US"/>
        </w:rPr>
        <w:t xml:space="preserve"> </w:t>
      </w:r>
      <w:r w:rsidRPr="002379F7">
        <w:rPr>
          <w:rFonts w:ascii="Book Antiqua" w:hAnsi="Book Antiqua"/>
          <w:b/>
          <w:sz w:val="24"/>
          <w:szCs w:val="24"/>
          <w:lang w:val="en-US"/>
        </w:rPr>
        <w:t xml:space="preserve">Pleural effusion. </w:t>
      </w:r>
      <w:r w:rsidRPr="002379F7">
        <w:rPr>
          <w:rFonts w:ascii="Book Antiqua" w:hAnsi="Book Antiqua" w:cs="NewCaledonia"/>
          <w:sz w:val="24"/>
          <w:szCs w:val="24"/>
          <w:lang w:val="en-US"/>
        </w:rPr>
        <w:t xml:space="preserve">Pleural effusion is an echo-free (dark zone*), and determinate the </w:t>
      </w:r>
      <w:r w:rsidRPr="002379F7">
        <w:rPr>
          <w:rFonts w:ascii="Book Antiqua" w:hAnsi="Book Antiqua" w:cs="AkzidenzGroteskBE-Regular"/>
          <w:sz w:val="24"/>
          <w:szCs w:val="24"/>
          <w:lang w:val="en-US"/>
        </w:rPr>
        <w:t>compression of the lung that appear consolidated, and floating in the pleural effusion (arrow).</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cs="AkzidenzGroteskBE-Regular"/>
          <w:sz w:val="24"/>
          <w:szCs w:val="24"/>
          <w:lang w:val="en-US"/>
        </w:rPr>
        <w:br w:type="page"/>
      </w:r>
      <w:r w:rsidRPr="00D36E6A">
        <w:rPr>
          <w:rFonts w:ascii="Book Antiqua" w:hAnsi="Book Antiqua" w:cs="AkzidenzGroteskBE-Regular"/>
          <w:noProof/>
          <w:sz w:val="24"/>
          <w:szCs w:val="24"/>
          <w:lang w:val="en-US" w:eastAsia="zh-CN"/>
        </w:rPr>
        <w:pict>
          <v:shape id="Picture 7" o:spid="_x0000_i1031" type="#_x0000_t75" style="width:449.25pt;height:333pt;visibility:visible">
            <v:imagedata r:id="rId19" o:title=""/>
          </v:shape>
        </w:pict>
      </w:r>
    </w:p>
    <w:p w:rsidR="00680BD8" w:rsidRPr="002379F7" w:rsidRDefault="00680BD8" w:rsidP="00C37CCC">
      <w:pPr>
        <w:spacing w:after="0" w:line="360" w:lineRule="auto"/>
        <w:jc w:val="both"/>
        <w:rPr>
          <w:rFonts w:ascii="Book Antiqua" w:hAnsi="Book Antiqua"/>
          <w:b/>
          <w:sz w:val="24"/>
          <w:szCs w:val="24"/>
          <w:lang w:val="en-US"/>
        </w:rPr>
      </w:pPr>
      <w:r w:rsidRPr="002379F7">
        <w:rPr>
          <w:rFonts w:ascii="Book Antiqua" w:hAnsi="Book Antiqua"/>
          <w:b/>
          <w:sz w:val="24"/>
          <w:szCs w:val="24"/>
          <w:lang w:val="en-US"/>
        </w:rPr>
        <w:t>Figure 7</w:t>
      </w:r>
      <w:r w:rsidRPr="002379F7">
        <w:rPr>
          <w:rFonts w:ascii="Book Antiqua" w:hAnsi="Book Antiqua"/>
          <w:sz w:val="24"/>
          <w:szCs w:val="24"/>
          <w:lang w:val="en-US"/>
        </w:rPr>
        <w:t xml:space="preserve"> </w:t>
      </w:r>
      <w:r w:rsidRPr="002379F7">
        <w:rPr>
          <w:rFonts w:ascii="Book Antiqua" w:hAnsi="Book Antiqua"/>
          <w:b/>
          <w:sz w:val="24"/>
          <w:szCs w:val="24"/>
          <w:lang w:val="en-US"/>
        </w:rPr>
        <w:t>Loculated pleural effusion, appear as a dark zone (*) contains immobile septations (arrow) with encapsulated liquid</w:t>
      </w:r>
      <w:r w:rsidRPr="002379F7">
        <w:rPr>
          <w:rFonts w:ascii="Book Antiqua" w:hAnsi="Book Antiqua"/>
          <w:b/>
          <w:sz w:val="24"/>
          <w:szCs w:val="24"/>
          <w:lang w:val="en-US" w:eastAsia="zh-CN"/>
        </w:rPr>
        <w:t>.</w:t>
      </w:r>
      <w:r w:rsidRPr="002379F7">
        <w:rPr>
          <w:rFonts w:ascii="Book Antiqua" w:hAnsi="Book Antiqua"/>
          <w:b/>
          <w:sz w:val="24"/>
          <w:szCs w:val="24"/>
          <w:lang w:val="en-US"/>
        </w:rPr>
        <w:t xml:space="preserve"> </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br w:type="page"/>
      </w:r>
      <w:r w:rsidRPr="00D36E6A">
        <w:rPr>
          <w:rFonts w:ascii="Book Antiqua" w:hAnsi="Book Antiqua"/>
          <w:noProof/>
          <w:sz w:val="24"/>
          <w:szCs w:val="24"/>
          <w:lang w:val="en-US" w:eastAsia="zh-CN"/>
        </w:rPr>
        <w:pict>
          <v:shape id="Picture 8" o:spid="_x0000_i1032" type="#_x0000_t75" style="width:444.75pt;height:327pt;visibility:visible">
            <v:imagedata r:id="rId20" o:title=""/>
          </v:shape>
        </w:pic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b/>
          <w:sz w:val="24"/>
          <w:szCs w:val="24"/>
          <w:lang w:val="en-US"/>
        </w:rPr>
        <w:t>Figure 8</w:t>
      </w:r>
      <w:r w:rsidRPr="002379F7">
        <w:rPr>
          <w:rFonts w:ascii="Book Antiqua" w:hAnsi="Book Antiqua"/>
          <w:sz w:val="24"/>
          <w:szCs w:val="24"/>
          <w:lang w:val="en-US"/>
        </w:rPr>
        <w:t xml:space="preserve"> </w:t>
      </w:r>
      <w:r w:rsidRPr="002379F7">
        <w:rPr>
          <w:rFonts w:ascii="Book Antiqua" w:hAnsi="Book Antiqua"/>
          <w:b/>
          <w:sz w:val="24"/>
          <w:szCs w:val="24"/>
          <w:lang w:val="en-US"/>
        </w:rPr>
        <w:t>Stratosphere sign.</w:t>
      </w:r>
      <w:r w:rsidRPr="002379F7">
        <w:rPr>
          <w:rFonts w:ascii="Book Antiqua" w:hAnsi="Book Antiqua"/>
          <w:sz w:val="24"/>
          <w:szCs w:val="24"/>
          <w:lang w:val="en-US"/>
        </w:rPr>
        <w:t xml:space="preserve"> Pointing M-mode in the zone characterized by the abolition of lung sliding it shows a characteristic pattern, the stratosphere sign, opposed to the normal seashore sign (by courtesy of Dr. Ilario De Sio).</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sz w:val="24"/>
          <w:szCs w:val="24"/>
          <w:lang w:val="en-US"/>
        </w:rPr>
        <w:br w:type="page"/>
      </w:r>
      <w:r w:rsidRPr="00D36E6A">
        <w:rPr>
          <w:rFonts w:ascii="Book Antiqua" w:hAnsi="Book Antiqua"/>
          <w:noProof/>
          <w:sz w:val="24"/>
          <w:szCs w:val="24"/>
          <w:lang w:val="en-US" w:eastAsia="zh-CN"/>
        </w:rPr>
        <w:pict>
          <v:shape id="Picture 9" o:spid="_x0000_i1033" type="#_x0000_t75" style="width:449.25pt;height:306.75pt;visibility:visible">
            <v:imagedata r:id="rId21" o:title=""/>
          </v:shape>
        </w:pict>
      </w:r>
    </w:p>
    <w:p w:rsidR="00680BD8" w:rsidRPr="002379F7" w:rsidRDefault="00680BD8" w:rsidP="00C37CCC">
      <w:pPr>
        <w:spacing w:after="0" w:line="360" w:lineRule="auto"/>
        <w:jc w:val="both"/>
        <w:rPr>
          <w:rFonts w:ascii="Book Antiqua" w:hAnsi="Book Antiqua" w:cs="AdvOTa9103878"/>
          <w:sz w:val="24"/>
          <w:szCs w:val="24"/>
          <w:lang w:val="en-US"/>
        </w:rPr>
      </w:pPr>
      <w:r w:rsidRPr="002379F7">
        <w:rPr>
          <w:rFonts w:ascii="Book Antiqua" w:hAnsi="Book Antiqua"/>
          <w:b/>
          <w:sz w:val="24"/>
          <w:szCs w:val="24"/>
          <w:lang w:val="en-US"/>
        </w:rPr>
        <w:t>Figure 9</w:t>
      </w:r>
      <w:r w:rsidRPr="002379F7">
        <w:rPr>
          <w:rFonts w:ascii="Book Antiqua" w:hAnsi="Book Antiqua"/>
          <w:sz w:val="24"/>
          <w:szCs w:val="24"/>
          <w:lang w:val="en-US"/>
        </w:rPr>
        <w:t xml:space="preserve"> </w:t>
      </w:r>
      <w:r w:rsidRPr="002379F7">
        <w:rPr>
          <w:rFonts w:ascii="Book Antiqua" w:hAnsi="Book Antiqua"/>
          <w:b/>
          <w:sz w:val="24"/>
          <w:szCs w:val="24"/>
          <w:lang w:val="en-US"/>
        </w:rPr>
        <w:t>Lung point (arrow)</w:t>
      </w:r>
      <w:r w:rsidRPr="002379F7">
        <w:rPr>
          <w:rFonts w:ascii="Book Antiqua" w:hAnsi="Book Antiqua"/>
          <w:sz w:val="24"/>
          <w:szCs w:val="24"/>
          <w:lang w:val="en-US"/>
        </w:rPr>
        <w:t xml:space="preserve">. Is </w:t>
      </w:r>
      <w:r w:rsidRPr="002379F7">
        <w:rPr>
          <w:rFonts w:ascii="Book Antiqua" w:hAnsi="Book Antiqua" w:cs="AdvOTa9103878"/>
          <w:sz w:val="24"/>
          <w:szCs w:val="24"/>
          <w:lang w:val="en-US"/>
        </w:rPr>
        <w:t xml:space="preserve">the precise area of the chest wall, where the regular reappearance of the lung sliding replaces the </w:t>
      </w:r>
      <w:r w:rsidRPr="002379F7">
        <w:rPr>
          <w:rFonts w:ascii="Book Antiqua" w:hAnsi="Book Antiqua" w:cs="AkzidenzGroteskBE-Regular"/>
          <w:sz w:val="24"/>
          <w:szCs w:val="24"/>
          <w:lang w:val="en-US"/>
        </w:rPr>
        <w:t>pneumothorax</w:t>
      </w:r>
      <w:r w:rsidRPr="002379F7">
        <w:rPr>
          <w:rFonts w:ascii="Book Antiqua" w:hAnsi="Book Antiqua" w:cs="AdvOTa9103878"/>
          <w:sz w:val="24"/>
          <w:szCs w:val="24"/>
          <w:lang w:val="en-US"/>
        </w:rPr>
        <w:t xml:space="preserve"> pattern and it corresponds to the point where visceral and parietal pleura regain contact with each other </w:t>
      </w:r>
      <w:r w:rsidRPr="002379F7">
        <w:rPr>
          <w:rFonts w:ascii="Book Antiqua" w:hAnsi="Book Antiqua"/>
          <w:sz w:val="24"/>
          <w:szCs w:val="24"/>
          <w:lang w:val="en-US"/>
        </w:rPr>
        <w:t>(by courtesy of Dr. Lucia Morelli)</w:t>
      </w:r>
      <w:r>
        <w:rPr>
          <w:rFonts w:ascii="Book Antiqua" w:hAnsi="Book Antiqua"/>
          <w:sz w:val="24"/>
          <w:szCs w:val="24"/>
          <w:lang w:val="en-US" w:eastAsia="zh-CN"/>
        </w:rPr>
        <w:t>.</w:t>
      </w:r>
      <w:r w:rsidRPr="002379F7">
        <w:rPr>
          <w:rFonts w:ascii="Book Antiqua" w:hAnsi="Book Antiqua" w:cs="AdvOTa9103878"/>
          <w:sz w:val="24"/>
          <w:szCs w:val="24"/>
          <w:lang w:val="en-US"/>
        </w:rPr>
        <w:t xml:space="preserve"> </w:t>
      </w:r>
    </w:p>
    <w:p w:rsidR="00680BD8" w:rsidRPr="002379F7" w:rsidRDefault="00680BD8" w:rsidP="00C37CCC">
      <w:pPr>
        <w:spacing w:after="0" w:line="360" w:lineRule="auto"/>
        <w:jc w:val="both"/>
        <w:rPr>
          <w:rFonts w:ascii="Book Antiqua" w:hAnsi="Book Antiqua"/>
          <w:sz w:val="24"/>
          <w:szCs w:val="24"/>
          <w:lang w:val="en-US"/>
        </w:rPr>
      </w:pPr>
      <w:r w:rsidRPr="002379F7">
        <w:rPr>
          <w:rFonts w:ascii="Book Antiqua" w:hAnsi="Book Antiqua" w:cs="AdvOTa9103878"/>
          <w:sz w:val="24"/>
          <w:szCs w:val="24"/>
          <w:lang w:val="en-US"/>
        </w:rPr>
        <w:br w:type="page"/>
      </w:r>
      <w:r w:rsidRPr="00D36E6A">
        <w:rPr>
          <w:rFonts w:ascii="Book Antiqua" w:hAnsi="Book Antiqua"/>
          <w:noProof/>
          <w:sz w:val="24"/>
          <w:szCs w:val="24"/>
          <w:lang w:val="en-US" w:eastAsia="zh-CN"/>
        </w:rPr>
        <w:pict>
          <v:shape id="Picture 10" o:spid="_x0000_i1034" type="#_x0000_t75" style="width:447.75pt;height:302.25pt;visibility:visible">
            <v:imagedata r:id="rId22" o:title=""/>
          </v:shape>
        </w:pict>
      </w:r>
    </w:p>
    <w:p w:rsidR="00680BD8" w:rsidRPr="002379F7" w:rsidRDefault="00680BD8" w:rsidP="00C37CCC">
      <w:pPr>
        <w:spacing w:after="0" w:line="360" w:lineRule="auto"/>
        <w:jc w:val="both"/>
        <w:rPr>
          <w:rFonts w:ascii="Book Antiqua" w:hAnsi="Book Antiqua"/>
          <w:b/>
          <w:sz w:val="24"/>
          <w:szCs w:val="24"/>
          <w:lang w:val="en-US" w:eastAsia="zh-CN"/>
        </w:rPr>
      </w:pPr>
      <w:r w:rsidRPr="002379F7">
        <w:rPr>
          <w:rFonts w:ascii="Book Antiqua" w:hAnsi="Book Antiqua"/>
          <w:b/>
          <w:sz w:val="24"/>
          <w:szCs w:val="24"/>
          <w:lang w:val="en-US"/>
        </w:rPr>
        <w:t>Figure 10</w:t>
      </w:r>
      <w:r w:rsidRPr="002379F7">
        <w:rPr>
          <w:rFonts w:ascii="Book Antiqua" w:hAnsi="Book Antiqua"/>
          <w:sz w:val="24"/>
          <w:szCs w:val="24"/>
          <w:lang w:val="en-US"/>
        </w:rPr>
        <w:t xml:space="preserve"> </w:t>
      </w:r>
      <w:r w:rsidRPr="002379F7">
        <w:rPr>
          <w:rFonts w:ascii="Book Antiqua" w:hAnsi="Book Antiqua"/>
          <w:b/>
          <w:sz w:val="24"/>
          <w:szCs w:val="24"/>
          <w:lang w:val="en-US"/>
        </w:rPr>
        <w:t>M-mode, diaphragmatic excursion (see the text) (by courtesy of Dr. Lucia Morelli)</w:t>
      </w:r>
      <w:r w:rsidRPr="002379F7">
        <w:rPr>
          <w:rFonts w:ascii="Book Antiqua" w:hAnsi="Book Antiqua"/>
          <w:b/>
          <w:sz w:val="24"/>
          <w:szCs w:val="24"/>
          <w:lang w:val="en-US" w:eastAsia="zh-CN"/>
        </w:rPr>
        <w:t>.</w:t>
      </w:r>
    </w:p>
    <w:p w:rsidR="00680BD8" w:rsidRPr="002379F7" w:rsidRDefault="00680BD8" w:rsidP="00C37CCC">
      <w:pPr>
        <w:shd w:val="clear" w:color="auto" w:fill="FFFFFF"/>
        <w:spacing w:after="0" w:line="360" w:lineRule="auto"/>
        <w:jc w:val="both"/>
        <w:rPr>
          <w:rFonts w:ascii="Book Antiqua" w:hAnsi="Book Antiqua"/>
          <w:sz w:val="24"/>
          <w:szCs w:val="24"/>
          <w:lang w:val="en-US"/>
        </w:rPr>
      </w:pPr>
    </w:p>
    <w:p w:rsidR="00680BD8" w:rsidRPr="006B11E2" w:rsidRDefault="00680BD8" w:rsidP="006B11E2">
      <w:pPr>
        <w:autoSpaceDE w:val="0"/>
        <w:autoSpaceDN w:val="0"/>
        <w:adjustRightInd w:val="0"/>
        <w:spacing w:after="0" w:line="360" w:lineRule="auto"/>
        <w:jc w:val="both"/>
        <w:rPr>
          <w:rFonts w:ascii="Book Antiqua" w:hAnsi="Book Antiqua" w:cs="Book Antiqua"/>
          <w:sz w:val="24"/>
          <w:szCs w:val="24"/>
          <w:lang w:val="en-US" w:eastAsia="zh-CN"/>
        </w:rPr>
      </w:pPr>
    </w:p>
    <w:sectPr w:rsidR="00680BD8" w:rsidRPr="006B11E2" w:rsidSect="001C279F">
      <w:footerReference w:type="even" r:id="rId23"/>
      <w:footerReference w:type="default" r:id="rId24"/>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0BD8" w:rsidRDefault="00680BD8" w:rsidP="00C66F9C">
      <w:pPr>
        <w:spacing w:after="0" w:line="240" w:lineRule="auto"/>
      </w:pPr>
      <w:r>
        <w:separator/>
      </w:r>
    </w:p>
  </w:endnote>
  <w:endnote w:type="continuationSeparator" w:id="0">
    <w:p w:rsidR="00680BD8" w:rsidRDefault="00680BD8" w:rsidP="00C66F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es New Roma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AdvTT86d47313">
    <w:panose1 w:val="00000000000000000000"/>
    <w:charset w:val="00"/>
    <w:family w:val="roman"/>
    <w:notTrueType/>
    <w:pitch w:val="default"/>
    <w:sig w:usb0="00000003" w:usb1="00000000" w:usb2="00000000" w:usb3="00000000" w:csb0="00000001" w:csb1="00000000"/>
  </w:font>
  <w:font w:name="AkzidenzGroteskBE-Regular">
    <w:panose1 w:val="00000000000000000000"/>
    <w:charset w:val="00"/>
    <w:family w:val="swiss"/>
    <w:notTrueType/>
    <w:pitch w:val="default"/>
    <w:sig w:usb0="00000003" w:usb1="00000000" w:usb2="00000000" w:usb3="00000000" w:csb0="00000001" w:csb1="00000000"/>
  </w:font>
  <w:font w:name="AdvOTa9103878">
    <w:panose1 w:val="00000000000000000000"/>
    <w:charset w:val="00"/>
    <w:family w:val="roman"/>
    <w:notTrueType/>
    <w:pitch w:val="default"/>
    <w:sig w:usb0="00000003" w:usb1="00000000" w:usb2="00000000" w:usb3="00000000" w:csb0="00000001" w:csb1="00000000"/>
  </w:font>
  <w:font w:name="AdvOTa9103878+20">
    <w:panose1 w:val="00000000000000000000"/>
    <w:charset w:val="00"/>
    <w:family w:val="swiss"/>
    <w:notTrueType/>
    <w:pitch w:val="default"/>
    <w:sig w:usb0="00000003" w:usb1="00000000" w:usb2="00000000" w:usb3="00000000" w:csb0="00000001" w:csb1="00000000"/>
  </w:font>
  <w:font w:name="NewCaledonia">
    <w:panose1 w:val="00000000000000000000"/>
    <w:charset w:val="00"/>
    <w:family w:val="roman"/>
    <w:notTrueType/>
    <w:pitch w:val="default"/>
    <w:sig w:usb0="00000003" w:usb1="00000000" w:usb2="00000000" w:usb3="00000000" w:csb0="00000001" w:csb1="00000000"/>
  </w:font>
  <w:font w:name="AdvOTf0bf83d5.I">
    <w:panose1 w:val="00000000000000000000"/>
    <w:charset w:val="00"/>
    <w:family w:val="roman"/>
    <w:notTrueType/>
    <w:pitch w:val="default"/>
    <w:sig w:usb0="00000003" w:usb1="00000000" w:usb2="00000000" w:usb3="00000000" w:csb0="00000001" w:csb1="00000000"/>
  </w:font>
  <w:font w:name="AdvPTimes">
    <w:panose1 w:val="00000000000000000000"/>
    <w:charset w:val="00"/>
    <w:family w:val="roman"/>
    <w:notTrueType/>
    <w:pitch w:val="default"/>
    <w:sig w:usb0="00000003" w:usb1="00000000" w:usb2="00000000" w:usb3="00000000" w:csb0="00000001" w:csb1="00000000"/>
  </w:font>
  <w:font w:name="AdvTir_symb">
    <w:panose1 w:val="00000000000000000000"/>
    <w:charset w:val="00"/>
    <w:family w:val="roman"/>
    <w:notTrueType/>
    <w:pitch w:val="default"/>
    <w:sig w:usb0="00000003" w:usb1="00000000" w:usb2="00000000" w:usb3="00000000" w:csb0="00000001" w:csb1="00000000"/>
  </w:font>
  <w:font w:name="AdvTTb20e5d60">
    <w:panose1 w:val="00000000000000000000"/>
    <w:charset w:val="00"/>
    <w:family w:val="roman"/>
    <w:notTrueType/>
    <w:pitch w:val="default"/>
    <w:sig w:usb0="00000003" w:usb1="00000000" w:usb2="00000000" w:usb3="00000000" w:csb0="00000001" w:csb1="00000000"/>
  </w:font>
  <w:font w:name="AdvOT0231c847">
    <w:panose1 w:val="00000000000000000000"/>
    <w:charset w:val="00"/>
    <w:family w:val="swiss"/>
    <w:notTrueType/>
    <w:pitch w:val="default"/>
    <w:sig w:usb0="00000003" w:usb1="00000000" w:usb2="00000000" w:usb3="00000000" w:csb0="00000001" w:csb1="00000000"/>
  </w:font>
  <w:font w:name="AdvTTb20e5d60+20">
    <w:panose1 w:val="00000000000000000000"/>
    <w:charset w:val="00"/>
    <w:family w:val="swiss"/>
    <w:notTrueType/>
    <w:pitch w:val="default"/>
    <w:sig w:usb0="00000003" w:usb1="00000000" w:usb2="00000000" w:usb3="00000000" w:csb0="00000001" w:csb1="00000000"/>
  </w:font>
  <w:font w:name="NewCaledonia-Bold">
    <w:panose1 w:val="00000000000000000000"/>
    <w:charset w:val="00"/>
    <w:family w:val="roman"/>
    <w:notTrueType/>
    <w:pitch w:val="default"/>
    <w:sig w:usb0="00000003" w:usb1="00000000" w:usb2="00000000" w:usb3="00000000" w:csb0="00000001" w:csb1="00000000"/>
  </w:font>
  <w:font w:name="AkzidenzGroteskBE-Bold">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BD8" w:rsidRDefault="00680BD8" w:rsidP="00E42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80BD8" w:rsidRDefault="00680B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0BD8" w:rsidRDefault="00680BD8" w:rsidP="00E426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680BD8" w:rsidRDefault="00680B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0BD8" w:rsidRDefault="00680BD8" w:rsidP="00C66F9C">
      <w:pPr>
        <w:spacing w:after="0" w:line="240" w:lineRule="auto"/>
      </w:pPr>
      <w:r>
        <w:separator/>
      </w:r>
    </w:p>
  </w:footnote>
  <w:footnote w:type="continuationSeparator" w:id="0">
    <w:p w:rsidR="00680BD8" w:rsidRDefault="00680BD8" w:rsidP="00C66F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93107"/>
    <w:multiLevelType w:val="hybridMultilevel"/>
    <w:tmpl w:val="1AC0AE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15010B44"/>
    <w:multiLevelType w:val="hybridMultilevel"/>
    <w:tmpl w:val="0D96A36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
    <w:nsid w:val="1A17142F"/>
    <w:multiLevelType w:val="hybridMultilevel"/>
    <w:tmpl w:val="0D96A36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4320"/>
        </w:tabs>
        <w:ind w:left="432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nsid w:val="1D3479D6"/>
    <w:multiLevelType w:val="hybridMultilevel"/>
    <w:tmpl w:val="96408A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263209E6"/>
    <w:multiLevelType w:val="hybridMultilevel"/>
    <w:tmpl w:val="66985B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27116F1F"/>
    <w:multiLevelType w:val="multilevel"/>
    <w:tmpl w:val="9E2CA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10B014A"/>
    <w:multiLevelType w:val="hybridMultilevel"/>
    <w:tmpl w:val="1AC0AE8E"/>
    <w:lvl w:ilvl="0" w:tplc="0410000F">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nsid w:val="52FC4A9E"/>
    <w:multiLevelType w:val="hybridMultilevel"/>
    <w:tmpl w:val="904643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64444874"/>
    <w:multiLevelType w:val="hybridMultilevel"/>
    <w:tmpl w:val="7656559E"/>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nsid w:val="6B0A309D"/>
    <w:multiLevelType w:val="hybridMultilevel"/>
    <w:tmpl w:val="6EC4DBC0"/>
    <w:lvl w:ilvl="0" w:tplc="CE30B0BA">
      <w:start w:val="11"/>
      <w:numFmt w:val="decimal"/>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0">
    <w:nsid w:val="6D1B01B3"/>
    <w:multiLevelType w:val="hybridMultilevel"/>
    <w:tmpl w:val="5F280C22"/>
    <w:lvl w:ilvl="0" w:tplc="0410000F">
      <w:start w:val="1"/>
      <w:numFmt w:val="decimal"/>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11">
    <w:nsid w:val="70427123"/>
    <w:multiLevelType w:val="multilevel"/>
    <w:tmpl w:val="45E24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FE955A9"/>
    <w:multiLevelType w:val="multilevel"/>
    <w:tmpl w:val="F984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8"/>
  </w:num>
  <w:num w:numId="3">
    <w:abstractNumId w:val="7"/>
  </w:num>
  <w:num w:numId="4">
    <w:abstractNumId w:val="10"/>
  </w:num>
  <w:num w:numId="5">
    <w:abstractNumId w:val="6"/>
  </w:num>
  <w:num w:numId="6">
    <w:abstractNumId w:val="9"/>
  </w:num>
  <w:num w:numId="7">
    <w:abstractNumId w:val="0"/>
  </w:num>
  <w:num w:numId="8">
    <w:abstractNumId w:val="2"/>
  </w:num>
  <w:num w:numId="9">
    <w:abstractNumId w:val="11"/>
  </w:num>
  <w:num w:numId="10">
    <w:abstractNumId w:val="5"/>
  </w:num>
  <w:num w:numId="11">
    <w:abstractNumId w:val="12"/>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defaultTabStop w:val="708"/>
  <w:hyphenationZone w:val="283"/>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E3E"/>
    <w:rsid w:val="0000085D"/>
    <w:rsid w:val="00005640"/>
    <w:rsid w:val="00007414"/>
    <w:rsid w:val="00007E95"/>
    <w:rsid w:val="00010D07"/>
    <w:rsid w:val="0001335A"/>
    <w:rsid w:val="000177D4"/>
    <w:rsid w:val="00022A64"/>
    <w:rsid w:val="0002311E"/>
    <w:rsid w:val="00027CC7"/>
    <w:rsid w:val="000354E7"/>
    <w:rsid w:val="00042E73"/>
    <w:rsid w:val="000459D5"/>
    <w:rsid w:val="00056B4F"/>
    <w:rsid w:val="00057C5A"/>
    <w:rsid w:val="00060903"/>
    <w:rsid w:val="00060A9B"/>
    <w:rsid w:val="00063A0F"/>
    <w:rsid w:val="00067288"/>
    <w:rsid w:val="00067B91"/>
    <w:rsid w:val="000705FC"/>
    <w:rsid w:val="0007154D"/>
    <w:rsid w:val="00071AD7"/>
    <w:rsid w:val="00074A19"/>
    <w:rsid w:val="0008136B"/>
    <w:rsid w:val="00083B77"/>
    <w:rsid w:val="0008554B"/>
    <w:rsid w:val="000900E1"/>
    <w:rsid w:val="0009110B"/>
    <w:rsid w:val="00093E7F"/>
    <w:rsid w:val="000940B7"/>
    <w:rsid w:val="00094349"/>
    <w:rsid w:val="0009795B"/>
    <w:rsid w:val="000A06BE"/>
    <w:rsid w:val="000A0D22"/>
    <w:rsid w:val="000A3078"/>
    <w:rsid w:val="000A33C6"/>
    <w:rsid w:val="000A6CBD"/>
    <w:rsid w:val="000A778B"/>
    <w:rsid w:val="000B043E"/>
    <w:rsid w:val="000B06E1"/>
    <w:rsid w:val="000B77E8"/>
    <w:rsid w:val="000C0B26"/>
    <w:rsid w:val="000C0F7C"/>
    <w:rsid w:val="000C706F"/>
    <w:rsid w:val="000C7081"/>
    <w:rsid w:val="000D7359"/>
    <w:rsid w:val="000E0B95"/>
    <w:rsid w:val="000E327E"/>
    <w:rsid w:val="000E4C99"/>
    <w:rsid w:val="000F559C"/>
    <w:rsid w:val="000F70C8"/>
    <w:rsid w:val="00103C37"/>
    <w:rsid w:val="00117CF2"/>
    <w:rsid w:val="0012332D"/>
    <w:rsid w:val="00124CD0"/>
    <w:rsid w:val="0013226F"/>
    <w:rsid w:val="00132706"/>
    <w:rsid w:val="00134B8F"/>
    <w:rsid w:val="001366DD"/>
    <w:rsid w:val="00136C1B"/>
    <w:rsid w:val="00140E07"/>
    <w:rsid w:val="001427FE"/>
    <w:rsid w:val="0014515C"/>
    <w:rsid w:val="0014670E"/>
    <w:rsid w:val="00146DCA"/>
    <w:rsid w:val="00150C5F"/>
    <w:rsid w:val="00150E2E"/>
    <w:rsid w:val="00150E8F"/>
    <w:rsid w:val="00152189"/>
    <w:rsid w:val="001528AC"/>
    <w:rsid w:val="00153F34"/>
    <w:rsid w:val="0016022C"/>
    <w:rsid w:val="00160E83"/>
    <w:rsid w:val="0017142C"/>
    <w:rsid w:val="00173702"/>
    <w:rsid w:val="00175A07"/>
    <w:rsid w:val="00180F05"/>
    <w:rsid w:val="00182D3C"/>
    <w:rsid w:val="001832A4"/>
    <w:rsid w:val="00187F3D"/>
    <w:rsid w:val="001956B4"/>
    <w:rsid w:val="001A1421"/>
    <w:rsid w:val="001A41DE"/>
    <w:rsid w:val="001A6432"/>
    <w:rsid w:val="001B08BB"/>
    <w:rsid w:val="001C066D"/>
    <w:rsid w:val="001C279F"/>
    <w:rsid w:val="001C38CA"/>
    <w:rsid w:val="001C567F"/>
    <w:rsid w:val="001C65F1"/>
    <w:rsid w:val="001C77AC"/>
    <w:rsid w:val="001D26A0"/>
    <w:rsid w:val="001D4A22"/>
    <w:rsid w:val="001E738F"/>
    <w:rsid w:val="001F4AB1"/>
    <w:rsid w:val="001F4CC9"/>
    <w:rsid w:val="001F5369"/>
    <w:rsid w:val="001F5C9F"/>
    <w:rsid w:val="001F7677"/>
    <w:rsid w:val="002012A5"/>
    <w:rsid w:val="0020528C"/>
    <w:rsid w:val="0021364E"/>
    <w:rsid w:val="00216A24"/>
    <w:rsid w:val="00217929"/>
    <w:rsid w:val="00217D07"/>
    <w:rsid w:val="00217FD9"/>
    <w:rsid w:val="00225AFA"/>
    <w:rsid w:val="00235CD4"/>
    <w:rsid w:val="002379F7"/>
    <w:rsid w:val="00240F7E"/>
    <w:rsid w:val="00246F05"/>
    <w:rsid w:val="00246F49"/>
    <w:rsid w:val="00247F31"/>
    <w:rsid w:val="002517BD"/>
    <w:rsid w:val="0025245C"/>
    <w:rsid w:val="00252BF6"/>
    <w:rsid w:val="00255502"/>
    <w:rsid w:val="00255643"/>
    <w:rsid w:val="002570C1"/>
    <w:rsid w:val="00272A79"/>
    <w:rsid w:val="002748E7"/>
    <w:rsid w:val="00274B40"/>
    <w:rsid w:val="00276074"/>
    <w:rsid w:val="002760A9"/>
    <w:rsid w:val="002779B1"/>
    <w:rsid w:val="0028032F"/>
    <w:rsid w:val="00280B03"/>
    <w:rsid w:val="00290D00"/>
    <w:rsid w:val="002923CC"/>
    <w:rsid w:val="002927C7"/>
    <w:rsid w:val="00293FA0"/>
    <w:rsid w:val="002A2024"/>
    <w:rsid w:val="002A43E7"/>
    <w:rsid w:val="002B6283"/>
    <w:rsid w:val="002B791F"/>
    <w:rsid w:val="002D183C"/>
    <w:rsid w:val="002D55DD"/>
    <w:rsid w:val="002E1456"/>
    <w:rsid w:val="002E2913"/>
    <w:rsid w:val="002E3477"/>
    <w:rsid w:val="002E607D"/>
    <w:rsid w:val="002F0611"/>
    <w:rsid w:val="002F0EF8"/>
    <w:rsid w:val="002F2E17"/>
    <w:rsid w:val="002F7DDC"/>
    <w:rsid w:val="00300737"/>
    <w:rsid w:val="00310A7F"/>
    <w:rsid w:val="003124B8"/>
    <w:rsid w:val="00315320"/>
    <w:rsid w:val="00316CBD"/>
    <w:rsid w:val="00321491"/>
    <w:rsid w:val="0032169F"/>
    <w:rsid w:val="00321FB8"/>
    <w:rsid w:val="00323950"/>
    <w:rsid w:val="00323ED2"/>
    <w:rsid w:val="00330978"/>
    <w:rsid w:val="00333CC0"/>
    <w:rsid w:val="003359A7"/>
    <w:rsid w:val="003377D4"/>
    <w:rsid w:val="003410AB"/>
    <w:rsid w:val="00350740"/>
    <w:rsid w:val="00353E73"/>
    <w:rsid w:val="00355349"/>
    <w:rsid w:val="0035667C"/>
    <w:rsid w:val="003576E0"/>
    <w:rsid w:val="00365C59"/>
    <w:rsid w:val="003666DA"/>
    <w:rsid w:val="00371791"/>
    <w:rsid w:val="00372B0D"/>
    <w:rsid w:val="00373249"/>
    <w:rsid w:val="00376246"/>
    <w:rsid w:val="003816BD"/>
    <w:rsid w:val="00383204"/>
    <w:rsid w:val="003839E9"/>
    <w:rsid w:val="003873D0"/>
    <w:rsid w:val="003919D0"/>
    <w:rsid w:val="00392730"/>
    <w:rsid w:val="00394DE5"/>
    <w:rsid w:val="003A6B00"/>
    <w:rsid w:val="003B0F00"/>
    <w:rsid w:val="003B1741"/>
    <w:rsid w:val="003B188D"/>
    <w:rsid w:val="003B369B"/>
    <w:rsid w:val="003C3714"/>
    <w:rsid w:val="003C59F5"/>
    <w:rsid w:val="003C6AA8"/>
    <w:rsid w:val="003D1681"/>
    <w:rsid w:val="003E3009"/>
    <w:rsid w:val="003F4D87"/>
    <w:rsid w:val="003F55AA"/>
    <w:rsid w:val="003F6628"/>
    <w:rsid w:val="003F6856"/>
    <w:rsid w:val="003F7CBF"/>
    <w:rsid w:val="00400086"/>
    <w:rsid w:val="00403EC8"/>
    <w:rsid w:val="004046D1"/>
    <w:rsid w:val="00413657"/>
    <w:rsid w:val="0042123E"/>
    <w:rsid w:val="00426785"/>
    <w:rsid w:val="00436DA5"/>
    <w:rsid w:val="00444F13"/>
    <w:rsid w:val="00445621"/>
    <w:rsid w:val="004466A3"/>
    <w:rsid w:val="0045113B"/>
    <w:rsid w:val="004537A5"/>
    <w:rsid w:val="00453863"/>
    <w:rsid w:val="00457457"/>
    <w:rsid w:val="00460DC1"/>
    <w:rsid w:val="00463E30"/>
    <w:rsid w:val="00463F7F"/>
    <w:rsid w:val="0046780D"/>
    <w:rsid w:val="00467A6A"/>
    <w:rsid w:val="004876A7"/>
    <w:rsid w:val="00492F39"/>
    <w:rsid w:val="004A0B5C"/>
    <w:rsid w:val="004A3941"/>
    <w:rsid w:val="004A763D"/>
    <w:rsid w:val="004B1C95"/>
    <w:rsid w:val="004B2500"/>
    <w:rsid w:val="004B3497"/>
    <w:rsid w:val="004B38D4"/>
    <w:rsid w:val="004C1540"/>
    <w:rsid w:val="004C1880"/>
    <w:rsid w:val="004C5BFA"/>
    <w:rsid w:val="004C5F76"/>
    <w:rsid w:val="004C7100"/>
    <w:rsid w:val="004D0803"/>
    <w:rsid w:val="004D3E3E"/>
    <w:rsid w:val="004D4BE7"/>
    <w:rsid w:val="004D6A3A"/>
    <w:rsid w:val="004E0E4F"/>
    <w:rsid w:val="004E4051"/>
    <w:rsid w:val="004E7A78"/>
    <w:rsid w:val="004F0B2F"/>
    <w:rsid w:val="004F39A6"/>
    <w:rsid w:val="004F46C9"/>
    <w:rsid w:val="004F493E"/>
    <w:rsid w:val="004F4C2A"/>
    <w:rsid w:val="004F77C4"/>
    <w:rsid w:val="00501D52"/>
    <w:rsid w:val="00511AE3"/>
    <w:rsid w:val="00512788"/>
    <w:rsid w:val="00513698"/>
    <w:rsid w:val="0051445D"/>
    <w:rsid w:val="005148CA"/>
    <w:rsid w:val="00514D14"/>
    <w:rsid w:val="00515880"/>
    <w:rsid w:val="00516898"/>
    <w:rsid w:val="005173B4"/>
    <w:rsid w:val="00521D76"/>
    <w:rsid w:val="0052469D"/>
    <w:rsid w:val="005269CF"/>
    <w:rsid w:val="00537D89"/>
    <w:rsid w:val="00541EC4"/>
    <w:rsid w:val="0054544B"/>
    <w:rsid w:val="00545A0D"/>
    <w:rsid w:val="00551684"/>
    <w:rsid w:val="00552E79"/>
    <w:rsid w:val="0056087C"/>
    <w:rsid w:val="00560F35"/>
    <w:rsid w:val="00561646"/>
    <w:rsid w:val="00572371"/>
    <w:rsid w:val="00572DAB"/>
    <w:rsid w:val="00575E65"/>
    <w:rsid w:val="00575EFC"/>
    <w:rsid w:val="00576718"/>
    <w:rsid w:val="00580067"/>
    <w:rsid w:val="0058256D"/>
    <w:rsid w:val="00583E21"/>
    <w:rsid w:val="00591DC1"/>
    <w:rsid w:val="0059426B"/>
    <w:rsid w:val="005942C0"/>
    <w:rsid w:val="0059519F"/>
    <w:rsid w:val="005A6B4B"/>
    <w:rsid w:val="005B078D"/>
    <w:rsid w:val="005B0FE4"/>
    <w:rsid w:val="005B4C11"/>
    <w:rsid w:val="005B6937"/>
    <w:rsid w:val="005C1FAB"/>
    <w:rsid w:val="005C3C07"/>
    <w:rsid w:val="005C53ED"/>
    <w:rsid w:val="005D3D39"/>
    <w:rsid w:val="005D451A"/>
    <w:rsid w:val="005D75D2"/>
    <w:rsid w:val="005D78F0"/>
    <w:rsid w:val="005E21C1"/>
    <w:rsid w:val="005F3E5D"/>
    <w:rsid w:val="005F4882"/>
    <w:rsid w:val="005F48CE"/>
    <w:rsid w:val="005F63BB"/>
    <w:rsid w:val="005F7D52"/>
    <w:rsid w:val="0060022C"/>
    <w:rsid w:val="00600E86"/>
    <w:rsid w:val="00610883"/>
    <w:rsid w:val="0061763B"/>
    <w:rsid w:val="00621657"/>
    <w:rsid w:val="00623420"/>
    <w:rsid w:val="00625644"/>
    <w:rsid w:val="006263B6"/>
    <w:rsid w:val="0062792E"/>
    <w:rsid w:val="00630BFC"/>
    <w:rsid w:val="00631919"/>
    <w:rsid w:val="006319CE"/>
    <w:rsid w:val="0063435E"/>
    <w:rsid w:val="00637467"/>
    <w:rsid w:val="0064180E"/>
    <w:rsid w:val="00641EDC"/>
    <w:rsid w:val="00642F16"/>
    <w:rsid w:val="00650B3B"/>
    <w:rsid w:val="00652A96"/>
    <w:rsid w:val="00653468"/>
    <w:rsid w:val="00653FE4"/>
    <w:rsid w:val="006657AD"/>
    <w:rsid w:val="006772AD"/>
    <w:rsid w:val="0067790F"/>
    <w:rsid w:val="00680508"/>
    <w:rsid w:val="00680BD8"/>
    <w:rsid w:val="00682040"/>
    <w:rsid w:val="006854A2"/>
    <w:rsid w:val="00687C15"/>
    <w:rsid w:val="00694B04"/>
    <w:rsid w:val="0069520E"/>
    <w:rsid w:val="006969C9"/>
    <w:rsid w:val="006A5CB3"/>
    <w:rsid w:val="006A612B"/>
    <w:rsid w:val="006B11E2"/>
    <w:rsid w:val="006B1606"/>
    <w:rsid w:val="006B1642"/>
    <w:rsid w:val="006B201F"/>
    <w:rsid w:val="006B3CE8"/>
    <w:rsid w:val="006B66C6"/>
    <w:rsid w:val="006C0110"/>
    <w:rsid w:val="006C08D8"/>
    <w:rsid w:val="006C228C"/>
    <w:rsid w:val="006C352C"/>
    <w:rsid w:val="006C53B1"/>
    <w:rsid w:val="006D02BB"/>
    <w:rsid w:val="006D3C06"/>
    <w:rsid w:val="006D7FF1"/>
    <w:rsid w:val="006E0608"/>
    <w:rsid w:val="006E0A3A"/>
    <w:rsid w:val="006E3DF9"/>
    <w:rsid w:val="006E500D"/>
    <w:rsid w:val="006F01E0"/>
    <w:rsid w:val="00700033"/>
    <w:rsid w:val="00700815"/>
    <w:rsid w:val="0070658E"/>
    <w:rsid w:val="0071156C"/>
    <w:rsid w:val="00711879"/>
    <w:rsid w:val="00713DE7"/>
    <w:rsid w:val="00713F2A"/>
    <w:rsid w:val="00716FE9"/>
    <w:rsid w:val="007225F3"/>
    <w:rsid w:val="00722B4D"/>
    <w:rsid w:val="0072342C"/>
    <w:rsid w:val="00724830"/>
    <w:rsid w:val="00727779"/>
    <w:rsid w:val="00727D9B"/>
    <w:rsid w:val="00732503"/>
    <w:rsid w:val="00733E20"/>
    <w:rsid w:val="00744998"/>
    <w:rsid w:val="00747AD1"/>
    <w:rsid w:val="00750542"/>
    <w:rsid w:val="00754D76"/>
    <w:rsid w:val="00757B29"/>
    <w:rsid w:val="00757D5D"/>
    <w:rsid w:val="0076133C"/>
    <w:rsid w:val="00763C68"/>
    <w:rsid w:val="00763F2F"/>
    <w:rsid w:val="00765498"/>
    <w:rsid w:val="00770ED6"/>
    <w:rsid w:val="00771A67"/>
    <w:rsid w:val="007742FA"/>
    <w:rsid w:val="00783419"/>
    <w:rsid w:val="007855FD"/>
    <w:rsid w:val="00787740"/>
    <w:rsid w:val="00797270"/>
    <w:rsid w:val="007A086C"/>
    <w:rsid w:val="007A1145"/>
    <w:rsid w:val="007A1F3D"/>
    <w:rsid w:val="007A254A"/>
    <w:rsid w:val="007A2A6E"/>
    <w:rsid w:val="007A3F19"/>
    <w:rsid w:val="007A7CB5"/>
    <w:rsid w:val="007B2A0B"/>
    <w:rsid w:val="007B6FCA"/>
    <w:rsid w:val="007C2AB3"/>
    <w:rsid w:val="007C73BD"/>
    <w:rsid w:val="007E0A58"/>
    <w:rsid w:val="007E22F2"/>
    <w:rsid w:val="007E3CED"/>
    <w:rsid w:val="007E40C7"/>
    <w:rsid w:val="007F0C1D"/>
    <w:rsid w:val="007F1FE7"/>
    <w:rsid w:val="007F70B6"/>
    <w:rsid w:val="007F7D55"/>
    <w:rsid w:val="00810609"/>
    <w:rsid w:val="00812459"/>
    <w:rsid w:val="008131CA"/>
    <w:rsid w:val="00814D2B"/>
    <w:rsid w:val="00815129"/>
    <w:rsid w:val="00821D77"/>
    <w:rsid w:val="00821F9C"/>
    <w:rsid w:val="00822452"/>
    <w:rsid w:val="00825B48"/>
    <w:rsid w:val="00826492"/>
    <w:rsid w:val="008269F3"/>
    <w:rsid w:val="00827247"/>
    <w:rsid w:val="0083272B"/>
    <w:rsid w:val="00833DDA"/>
    <w:rsid w:val="0083477B"/>
    <w:rsid w:val="00835744"/>
    <w:rsid w:val="008358CE"/>
    <w:rsid w:val="00837233"/>
    <w:rsid w:val="00837F4A"/>
    <w:rsid w:val="008423B7"/>
    <w:rsid w:val="00843523"/>
    <w:rsid w:val="00845CEE"/>
    <w:rsid w:val="00846465"/>
    <w:rsid w:val="00847BDD"/>
    <w:rsid w:val="00850099"/>
    <w:rsid w:val="008525CC"/>
    <w:rsid w:val="008549A0"/>
    <w:rsid w:val="0085517A"/>
    <w:rsid w:val="00856D15"/>
    <w:rsid w:val="00856E30"/>
    <w:rsid w:val="00860883"/>
    <w:rsid w:val="00862C2C"/>
    <w:rsid w:val="008631C3"/>
    <w:rsid w:val="008632A6"/>
    <w:rsid w:val="00864946"/>
    <w:rsid w:val="00865844"/>
    <w:rsid w:val="0086585D"/>
    <w:rsid w:val="00875A15"/>
    <w:rsid w:val="00876577"/>
    <w:rsid w:val="00876ED8"/>
    <w:rsid w:val="00881AF3"/>
    <w:rsid w:val="008937DD"/>
    <w:rsid w:val="008A1A1A"/>
    <w:rsid w:val="008A78A4"/>
    <w:rsid w:val="008B3F4A"/>
    <w:rsid w:val="008B4892"/>
    <w:rsid w:val="008B507C"/>
    <w:rsid w:val="008B6263"/>
    <w:rsid w:val="008B6570"/>
    <w:rsid w:val="008C4A6B"/>
    <w:rsid w:val="008C7A25"/>
    <w:rsid w:val="008D0E8A"/>
    <w:rsid w:val="008D32EE"/>
    <w:rsid w:val="008D513C"/>
    <w:rsid w:val="008D6B73"/>
    <w:rsid w:val="008D71D7"/>
    <w:rsid w:val="008E21F9"/>
    <w:rsid w:val="008F1383"/>
    <w:rsid w:val="008F49EB"/>
    <w:rsid w:val="009020D0"/>
    <w:rsid w:val="009020E3"/>
    <w:rsid w:val="00902101"/>
    <w:rsid w:val="00914F0D"/>
    <w:rsid w:val="00922C68"/>
    <w:rsid w:val="00923F8A"/>
    <w:rsid w:val="00926A0C"/>
    <w:rsid w:val="00927CD2"/>
    <w:rsid w:val="00934D7D"/>
    <w:rsid w:val="00940628"/>
    <w:rsid w:val="009409B8"/>
    <w:rsid w:val="009429BD"/>
    <w:rsid w:val="009472B7"/>
    <w:rsid w:val="00950207"/>
    <w:rsid w:val="0095107A"/>
    <w:rsid w:val="00954396"/>
    <w:rsid w:val="009575D2"/>
    <w:rsid w:val="00963BF2"/>
    <w:rsid w:val="00965606"/>
    <w:rsid w:val="00970D9E"/>
    <w:rsid w:val="009710D0"/>
    <w:rsid w:val="00972463"/>
    <w:rsid w:val="00972A85"/>
    <w:rsid w:val="009735D6"/>
    <w:rsid w:val="00973720"/>
    <w:rsid w:val="0098113B"/>
    <w:rsid w:val="0098589E"/>
    <w:rsid w:val="00987470"/>
    <w:rsid w:val="009923E7"/>
    <w:rsid w:val="009A1019"/>
    <w:rsid w:val="009A4672"/>
    <w:rsid w:val="009A622E"/>
    <w:rsid w:val="009B4119"/>
    <w:rsid w:val="009B42AB"/>
    <w:rsid w:val="009B5A33"/>
    <w:rsid w:val="009C0701"/>
    <w:rsid w:val="009C3BF8"/>
    <w:rsid w:val="009C6857"/>
    <w:rsid w:val="009C7786"/>
    <w:rsid w:val="009D016B"/>
    <w:rsid w:val="009D25B4"/>
    <w:rsid w:val="009D4389"/>
    <w:rsid w:val="009D723C"/>
    <w:rsid w:val="009D727D"/>
    <w:rsid w:val="009D7765"/>
    <w:rsid w:val="009E50F2"/>
    <w:rsid w:val="009F4BA8"/>
    <w:rsid w:val="009F6BD0"/>
    <w:rsid w:val="009F7AAF"/>
    <w:rsid w:val="00A030F1"/>
    <w:rsid w:val="00A06F92"/>
    <w:rsid w:val="00A14339"/>
    <w:rsid w:val="00A14F2F"/>
    <w:rsid w:val="00A16BFD"/>
    <w:rsid w:val="00A20246"/>
    <w:rsid w:val="00A2632C"/>
    <w:rsid w:val="00A272CB"/>
    <w:rsid w:val="00A34019"/>
    <w:rsid w:val="00A36C39"/>
    <w:rsid w:val="00A47418"/>
    <w:rsid w:val="00A52439"/>
    <w:rsid w:val="00A5294C"/>
    <w:rsid w:val="00A53BFD"/>
    <w:rsid w:val="00A56C01"/>
    <w:rsid w:val="00A60CFA"/>
    <w:rsid w:val="00A60F4D"/>
    <w:rsid w:val="00A67466"/>
    <w:rsid w:val="00A73E2B"/>
    <w:rsid w:val="00A741B6"/>
    <w:rsid w:val="00A82A10"/>
    <w:rsid w:val="00A83F56"/>
    <w:rsid w:val="00A8560C"/>
    <w:rsid w:val="00A87636"/>
    <w:rsid w:val="00A9011A"/>
    <w:rsid w:val="00A90AEA"/>
    <w:rsid w:val="00A90B40"/>
    <w:rsid w:val="00A93101"/>
    <w:rsid w:val="00A93D21"/>
    <w:rsid w:val="00AA02A9"/>
    <w:rsid w:val="00AA3E91"/>
    <w:rsid w:val="00AA718A"/>
    <w:rsid w:val="00AB1969"/>
    <w:rsid w:val="00AB24B1"/>
    <w:rsid w:val="00AB5C50"/>
    <w:rsid w:val="00AC03B3"/>
    <w:rsid w:val="00AC0B49"/>
    <w:rsid w:val="00AC73D3"/>
    <w:rsid w:val="00AD182C"/>
    <w:rsid w:val="00AD1E40"/>
    <w:rsid w:val="00AD46FB"/>
    <w:rsid w:val="00AE0C69"/>
    <w:rsid w:val="00AE6065"/>
    <w:rsid w:val="00AF02F1"/>
    <w:rsid w:val="00AF46C3"/>
    <w:rsid w:val="00AF740D"/>
    <w:rsid w:val="00AF784B"/>
    <w:rsid w:val="00B0077E"/>
    <w:rsid w:val="00B01175"/>
    <w:rsid w:val="00B029D0"/>
    <w:rsid w:val="00B11DA5"/>
    <w:rsid w:val="00B12AE4"/>
    <w:rsid w:val="00B26A57"/>
    <w:rsid w:val="00B345D2"/>
    <w:rsid w:val="00B4154E"/>
    <w:rsid w:val="00B41990"/>
    <w:rsid w:val="00B447B9"/>
    <w:rsid w:val="00B56CFE"/>
    <w:rsid w:val="00B5781A"/>
    <w:rsid w:val="00B6343E"/>
    <w:rsid w:val="00B64656"/>
    <w:rsid w:val="00B705D1"/>
    <w:rsid w:val="00B71CCF"/>
    <w:rsid w:val="00B74B4F"/>
    <w:rsid w:val="00B754EC"/>
    <w:rsid w:val="00B76F25"/>
    <w:rsid w:val="00B80154"/>
    <w:rsid w:val="00B80393"/>
    <w:rsid w:val="00B90B6B"/>
    <w:rsid w:val="00B91CD2"/>
    <w:rsid w:val="00BA0262"/>
    <w:rsid w:val="00BB2C18"/>
    <w:rsid w:val="00BB47E1"/>
    <w:rsid w:val="00BC583D"/>
    <w:rsid w:val="00BD1801"/>
    <w:rsid w:val="00BD27DC"/>
    <w:rsid w:val="00BD682B"/>
    <w:rsid w:val="00BD6AC9"/>
    <w:rsid w:val="00BE1368"/>
    <w:rsid w:val="00BE177C"/>
    <w:rsid w:val="00BE17A9"/>
    <w:rsid w:val="00BF392C"/>
    <w:rsid w:val="00C03D72"/>
    <w:rsid w:val="00C1667B"/>
    <w:rsid w:val="00C23CE7"/>
    <w:rsid w:val="00C302B9"/>
    <w:rsid w:val="00C34C11"/>
    <w:rsid w:val="00C37CCC"/>
    <w:rsid w:val="00C4011E"/>
    <w:rsid w:val="00C425BA"/>
    <w:rsid w:val="00C4285E"/>
    <w:rsid w:val="00C44C1D"/>
    <w:rsid w:val="00C45C68"/>
    <w:rsid w:val="00C466F9"/>
    <w:rsid w:val="00C4698A"/>
    <w:rsid w:val="00C47965"/>
    <w:rsid w:val="00C50541"/>
    <w:rsid w:val="00C5674F"/>
    <w:rsid w:val="00C5702A"/>
    <w:rsid w:val="00C61C63"/>
    <w:rsid w:val="00C6260F"/>
    <w:rsid w:val="00C62724"/>
    <w:rsid w:val="00C662F8"/>
    <w:rsid w:val="00C66F9C"/>
    <w:rsid w:val="00C73C5B"/>
    <w:rsid w:val="00C745EF"/>
    <w:rsid w:val="00C82685"/>
    <w:rsid w:val="00C83210"/>
    <w:rsid w:val="00C847A2"/>
    <w:rsid w:val="00C84A7C"/>
    <w:rsid w:val="00C85225"/>
    <w:rsid w:val="00C9088A"/>
    <w:rsid w:val="00C9279C"/>
    <w:rsid w:val="00C9354A"/>
    <w:rsid w:val="00C941CC"/>
    <w:rsid w:val="00C97FEA"/>
    <w:rsid w:val="00CA25E5"/>
    <w:rsid w:val="00CB1F8D"/>
    <w:rsid w:val="00CB363A"/>
    <w:rsid w:val="00CB6D3E"/>
    <w:rsid w:val="00CB74A3"/>
    <w:rsid w:val="00CC0516"/>
    <w:rsid w:val="00CC1212"/>
    <w:rsid w:val="00CC3B90"/>
    <w:rsid w:val="00CC4812"/>
    <w:rsid w:val="00CC5280"/>
    <w:rsid w:val="00CC7062"/>
    <w:rsid w:val="00CD154B"/>
    <w:rsid w:val="00CD207E"/>
    <w:rsid w:val="00CD2FB2"/>
    <w:rsid w:val="00CD49C1"/>
    <w:rsid w:val="00CE11AC"/>
    <w:rsid w:val="00CE200A"/>
    <w:rsid w:val="00CE22C5"/>
    <w:rsid w:val="00CE6B1B"/>
    <w:rsid w:val="00CE6DDF"/>
    <w:rsid w:val="00CE75F4"/>
    <w:rsid w:val="00CF3521"/>
    <w:rsid w:val="00CF38FC"/>
    <w:rsid w:val="00CF4F16"/>
    <w:rsid w:val="00CF7335"/>
    <w:rsid w:val="00D007AC"/>
    <w:rsid w:val="00D01969"/>
    <w:rsid w:val="00D01FFF"/>
    <w:rsid w:val="00D029D9"/>
    <w:rsid w:val="00D054E1"/>
    <w:rsid w:val="00D0604E"/>
    <w:rsid w:val="00D06413"/>
    <w:rsid w:val="00D073D7"/>
    <w:rsid w:val="00D076C7"/>
    <w:rsid w:val="00D07F7A"/>
    <w:rsid w:val="00D14F71"/>
    <w:rsid w:val="00D179CA"/>
    <w:rsid w:val="00D2235B"/>
    <w:rsid w:val="00D22A2B"/>
    <w:rsid w:val="00D23872"/>
    <w:rsid w:val="00D30DFC"/>
    <w:rsid w:val="00D318A4"/>
    <w:rsid w:val="00D36E6A"/>
    <w:rsid w:val="00D37177"/>
    <w:rsid w:val="00D37FE0"/>
    <w:rsid w:val="00D439BE"/>
    <w:rsid w:val="00D45670"/>
    <w:rsid w:val="00D4729B"/>
    <w:rsid w:val="00D5170D"/>
    <w:rsid w:val="00D55255"/>
    <w:rsid w:val="00D56BB6"/>
    <w:rsid w:val="00D57B5D"/>
    <w:rsid w:val="00D643A0"/>
    <w:rsid w:val="00D64892"/>
    <w:rsid w:val="00D65F05"/>
    <w:rsid w:val="00D7245D"/>
    <w:rsid w:val="00D73157"/>
    <w:rsid w:val="00D748AE"/>
    <w:rsid w:val="00D80B3A"/>
    <w:rsid w:val="00D8133D"/>
    <w:rsid w:val="00D85D36"/>
    <w:rsid w:val="00D919DC"/>
    <w:rsid w:val="00D940A2"/>
    <w:rsid w:val="00D953C7"/>
    <w:rsid w:val="00DA5E1B"/>
    <w:rsid w:val="00DB2796"/>
    <w:rsid w:val="00DB343A"/>
    <w:rsid w:val="00DC08A9"/>
    <w:rsid w:val="00DC2A7F"/>
    <w:rsid w:val="00DC2E24"/>
    <w:rsid w:val="00DD16D8"/>
    <w:rsid w:val="00DD1EFF"/>
    <w:rsid w:val="00DD3871"/>
    <w:rsid w:val="00DD495E"/>
    <w:rsid w:val="00DE02A8"/>
    <w:rsid w:val="00DE27C4"/>
    <w:rsid w:val="00DE2D38"/>
    <w:rsid w:val="00DE5306"/>
    <w:rsid w:val="00DE5CFD"/>
    <w:rsid w:val="00DF5DA6"/>
    <w:rsid w:val="00DF702D"/>
    <w:rsid w:val="00E00A5A"/>
    <w:rsid w:val="00E01CD5"/>
    <w:rsid w:val="00E021EF"/>
    <w:rsid w:val="00E0240D"/>
    <w:rsid w:val="00E03224"/>
    <w:rsid w:val="00E06F44"/>
    <w:rsid w:val="00E113E1"/>
    <w:rsid w:val="00E24450"/>
    <w:rsid w:val="00E30017"/>
    <w:rsid w:val="00E40C4C"/>
    <w:rsid w:val="00E42607"/>
    <w:rsid w:val="00E43ACA"/>
    <w:rsid w:val="00E46C3E"/>
    <w:rsid w:val="00E52561"/>
    <w:rsid w:val="00E5403F"/>
    <w:rsid w:val="00E607B9"/>
    <w:rsid w:val="00E627A3"/>
    <w:rsid w:val="00E64844"/>
    <w:rsid w:val="00E64A17"/>
    <w:rsid w:val="00E82FB5"/>
    <w:rsid w:val="00E95297"/>
    <w:rsid w:val="00EA1A96"/>
    <w:rsid w:val="00EA21A0"/>
    <w:rsid w:val="00EA25FF"/>
    <w:rsid w:val="00EA48B4"/>
    <w:rsid w:val="00EB0582"/>
    <w:rsid w:val="00EB1577"/>
    <w:rsid w:val="00EB1EB2"/>
    <w:rsid w:val="00EB522C"/>
    <w:rsid w:val="00EB6615"/>
    <w:rsid w:val="00EC0AA3"/>
    <w:rsid w:val="00EC37A6"/>
    <w:rsid w:val="00EC5422"/>
    <w:rsid w:val="00ED1174"/>
    <w:rsid w:val="00ED31DD"/>
    <w:rsid w:val="00ED3E4D"/>
    <w:rsid w:val="00ED4664"/>
    <w:rsid w:val="00ED554B"/>
    <w:rsid w:val="00ED5843"/>
    <w:rsid w:val="00ED5B8A"/>
    <w:rsid w:val="00EE68D3"/>
    <w:rsid w:val="00EF0273"/>
    <w:rsid w:val="00EF108E"/>
    <w:rsid w:val="00EF110F"/>
    <w:rsid w:val="00EF1901"/>
    <w:rsid w:val="00EF2FB3"/>
    <w:rsid w:val="00EF5AEC"/>
    <w:rsid w:val="00EF5E3E"/>
    <w:rsid w:val="00F000EA"/>
    <w:rsid w:val="00F008EA"/>
    <w:rsid w:val="00F06365"/>
    <w:rsid w:val="00F06BDF"/>
    <w:rsid w:val="00F06EA5"/>
    <w:rsid w:val="00F07020"/>
    <w:rsid w:val="00F100E2"/>
    <w:rsid w:val="00F10124"/>
    <w:rsid w:val="00F106D5"/>
    <w:rsid w:val="00F15674"/>
    <w:rsid w:val="00F17882"/>
    <w:rsid w:val="00F2127C"/>
    <w:rsid w:val="00F219B4"/>
    <w:rsid w:val="00F22EBE"/>
    <w:rsid w:val="00F25CE4"/>
    <w:rsid w:val="00F30786"/>
    <w:rsid w:val="00F32098"/>
    <w:rsid w:val="00F34772"/>
    <w:rsid w:val="00F34DC9"/>
    <w:rsid w:val="00F35998"/>
    <w:rsid w:val="00F36364"/>
    <w:rsid w:val="00F37B51"/>
    <w:rsid w:val="00F37FB9"/>
    <w:rsid w:val="00F43229"/>
    <w:rsid w:val="00F445BF"/>
    <w:rsid w:val="00F46A62"/>
    <w:rsid w:val="00F46A80"/>
    <w:rsid w:val="00F53BA2"/>
    <w:rsid w:val="00F639E6"/>
    <w:rsid w:val="00F74AB8"/>
    <w:rsid w:val="00F8013F"/>
    <w:rsid w:val="00F84240"/>
    <w:rsid w:val="00F924C4"/>
    <w:rsid w:val="00F9460D"/>
    <w:rsid w:val="00F97A62"/>
    <w:rsid w:val="00FA2181"/>
    <w:rsid w:val="00FA36A5"/>
    <w:rsid w:val="00FA5C5B"/>
    <w:rsid w:val="00FA6155"/>
    <w:rsid w:val="00FB39B1"/>
    <w:rsid w:val="00FC6AA2"/>
    <w:rsid w:val="00FC6C0E"/>
    <w:rsid w:val="00FD0541"/>
    <w:rsid w:val="00FD1E62"/>
    <w:rsid w:val="00FE0252"/>
    <w:rsid w:val="00FE1448"/>
    <w:rsid w:val="00FE1B6A"/>
    <w:rsid w:val="00FE1CAA"/>
    <w:rsid w:val="00FE41AB"/>
    <w:rsid w:val="00FE6041"/>
    <w:rsid w:val="00FE6921"/>
    <w:rsid w:val="00FF30E4"/>
  </w:rsids>
  <m:mathPr>
    <m:mathFont m:val="Cambria Math"/>
    <m:brkBin m:val="before"/>
    <m:brkBinSub m:val="--"/>
    <m:smallFrac m:val="off"/>
    <m:dispDef/>
    <m:lMargin m:val="0"/>
    <m:rMargin m:val="0"/>
    <m:defJc m:val="centerGroup"/>
    <m:wrapIndent m:val="1440"/>
    <m:intLim m:val="subSup"/>
    <m:naryLim m:val="undOvr"/>
  </m:mathPr>
  <w:uiCompat97To2003/>
  <w:attachedSchema w:val="urn:schemas:contacts"/>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4C4"/>
    <w:pPr>
      <w:spacing w:after="200" w:line="276" w:lineRule="auto"/>
    </w:pPr>
    <w:rPr>
      <w:kern w:val="0"/>
      <w:sz w:val="22"/>
      <w:lang w:val="it-IT" w:eastAsia="it-IT"/>
    </w:rPr>
  </w:style>
  <w:style w:type="paragraph" w:styleId="Heading1">
    <w:name w:val="heading 1"/>
    <w:basedOn w:val="Normal"/>
    <w:link w:val="Heading1Char"/>
    <w:uiPriority w:val="99"/>
    <w:qFormat/>
    <w:rsid w:val="0013226F"/>
    <w:pPr>
      <w:spacing w:before="100" w:beforeAutospacing="1" w:after="100" w:afterAutospacing="1" w:line="240" w:lineRule="auto"/>
      <w:outlineLvl w:val="0"/>
    </w:pPr>
    <w:rPr>
      <w:rFonts w:ascii="Times New Roman" w:hAnsi="Times New Roman"/>
      <w:b/>
      <w:bCs/>
      <w:kern w:val="36"/>
      <w:sz w:val="48"/>
      <w:szCs w:val="48"/>
    </w:rPr>
  </w:style>
  <w:style w:type="paragraph" w:styleId="Heading4">
    <w:name w:val="heading 4"/>
    <w:basedOn w:val="Normal"/>
    <w:next w:val="Normal"/>
    <w:link w:val="Heading4Char"/>
    <w:uiPriority w:val="99"/>
    <w:qFormat/>
    <w:rsid w:val="00F06EA5"/>
    <w:pPr>
      <w:keepNext/>
      <w:keepLines/>
      <w:spacing w:before="200" w:after="0"/>
      <w:outlineLvl w:val="3"/>
    </w:pPr>
    <w:rPr>
      <w:rFonts w:ascii="Cambria" w:hAnsi="Cambria"/>
      <w:b/>
      <w:bCs/>
      <w:i/>
      <w:i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26F"/>
    <w:rPr>
      <w:rFonts w:ascii="Times New Roman" w:hAnsi="Times New Roman" w:cs="Times New Roman"/>
      <w:b/>
      <w:bCs/>
      <w:kern w:val="36"/>
      <w:sz w:val="48"/>
      <w:szCs w:val="48"/>
    </w:rPr>
  </w:style>
  <w:style w:type="character" w:customStyle="1" w:styleId="Heading4Char">
    <w:name w:val="Heading 4 Char"/>
    <w:basedOn w:val="DefaultParagraphFont"/>
    <w:link w:val="Heading4"/>
    <w:uiPriority w:val="99"/>
    <w:semiHidden/>
    <w:locked/>
    <w:rsid w:val="00F06EA5"/>
    <w:rPr>
      <w:rFonts w:ascii="Cambria" w:hAnsi="Cambria" w:cs="Times New Roman"/>
      <w:b/>
      <w:bCs/>
      <w:i/>
      <w:iCs/>
      <w:color w:val="4F81BD"/>
    </w:rPr>
  </w:style>
  <w:style w:type="character" w:styleId="Hyperlink">
    <w:name w:val="Hyperlink"/>
    <w:basedOn w:val="DefaultParagraphFont"/>
    <w:uiPriority w:val="99"/>
    <w:rsid w:val="0013226F"/>
    <w:rPr>
      <w:rFonts w:cs="Times New Roman"/>
      <w:color w:val="0000FF"/>
      <w:u w:val="single"/>
    </w:rPr>
  </w:style>
  <w:style w:type="character" w:customStyle="1" w:styleId="apple-converted-space">
    <w:name w:val="apple-converted-space"/>
    <w:basedOn w:val="DefaultParagraphFont"/>
    <w:uiPriority w:val="99"/>
    <w:rsid w:val="0013226F"/>
    <w:rPr>
      <w:rFonts w:cs="Times New Roman"/>
    </w:rPr>
  </w:style>
  <w:style w:type="character" w:customStyle="1" w:styleId="highlight">
    <w:name w:val="highlight"/>
    <w:basedOn w:val="DefaultParagraphFont"/>
    <w:uiPriority w:val="99"/>
    <w:rsid w:val="0013226F"/>
    <w:rPr>
      <w:rFonts w:cs="Times New Roman"/>
    </w:rPr>
  </w:style>
  <w:style w:type="paragraph" w:styleId="ListParagraph">
    <w:name w:val="List Paragraph"/>
    <w:basedOn w:val="Normal"/>
    <w:uiPriority w:val="99"/>
    <w:qFormat/>
    <w:rsid w:val="00ED4664"/>
    <w:pPr>
      <w:ind w:left="720"/>
      <w:contextualSpacing/>
    </w:pPr>
  </w:style>
  <w:style w:type="paragraph" w:styleId="BalloonText">
    <w:name w:val="Balloon Text"/>
    <w:basedOn w:val="Normal"/>
    <w:link w:val="BalloonTextChar"/>
    <w:uiPriority w:val="99"/>
    <w:semiHidden/>
    <w:rsid w:val="00074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A19"/>
    <w:rPr>
      <w:rFonts w:ascii="Tahoma" w:hAnsi="Tahoma" w:cs="Tahoma"/>
      <w:sz w:val="16"/>
      <w:szCs w:val="16"/>
    </w:rPr>
  </w:style>
  <w:style w:type="table" w:styleId="TableGrid">
    <w:name w:val="Table Grid"/>
    <w:basedOn w:val="TableNormal"/>
    <w:uiPriority w:val="99"/>
    <w:rsid w:val="00C03D72"/>
    <w:rPr>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itle1">
    <w:name w:val="title1"/>
    <w:basedOn w:val="Normal"/>
    <w:uiPriority w:val="99"/>
    <w:rsid w:val="00225AFA"/>
    <w:pPr>
      <w:spacing w:after="0" w:line="240" w:lineRule="auto"/>
    </w:pPr>
    <w:rPr>
      <w:rFonts w:ascii="Times New Roman" w:hAnsi="Times New Roman"/>
      <w:sz w:val="27"/>
      <w:szCs w:val="27"/>
    </w:rPr>
  </w:style>
  <w:style w:type="paragraph" w:customStyle="1" w:styleId="desc2">
    <w:name w:val="desc2"/>
    <w:basedOn w:val="Normal"/>
    <w:uiPriority w:val="99"/>
    <w:rsid w:val="00225AFA"/>
    <w:pPr>
      <w:spacing w:after="0" w:line="240" w:lineRule="auto"/>
    </w:pPr>
    <w:rPr>
      <w:rFonts w:ascii="Times New Roman" w:hAnsi="Times New Roman"/>
      <w:sz w:val="26"/>
      <w:szCs w:val="26"/>
    </w:rPr>
  </w:style>
  <w:style w:type="paragraph" w:customStyle="1" w:styleId="details1">
    <w:name w:val="details1"/>
    <w:basedOn w:val="Normal"/>
    <w:uiPriority w:val="99"/>
    <w:rsid w:val="00225AFA"/>
    <w:pPr>
      <w:spacing w:after="0" w:line="240" w:lineRule="auto"/>
    </w:pPr>
    <w:rPr>
      <w:rFonts w:ascii="Times New Roman" w:hAnsi="Times New Roman"/>
    </w:rPr>
  </w:style>
  <w:style w:type="character" w:customStyle="1" w:styleId="jrnl">
    <w:name w:val="jrnl"/>
    <w:basedOn w:val="DefaultParagraphFont"/>
    <w:uiPriority w:val="99"/>
    <w:rsid w:val="00225AFA"/>
    <w:rPr>
      <w:rFonts w:cs="Times New Roman"/>
    </w:rPr>
  </w:style>
  <w:style w:type="paragraph" w:styleId="NormalWeb">
    <w:name w:val="Normal (Web)"/>
    <w:basedOn w:val="Normal"/>
    <w:uiPriority w:val="99"/>
    <w:semiHidden/>
    <w:rsid w:val="00094349"/>
    <w:pPr>
      <w:spacing w:before="100" w:beforeAutospacing="1" w:after="100" w:afterAutospacing="1" w:line="240" w:lineRule="auto"/>
    </w:pPr>
    <w:rPr>
      <w:rFonts w:ascii="Times New Roman" w:hAnsi="Times New Roman"/>
      <w:sz w:val="24"/>
      <w:szCs w:val="24"/>
    </w:rPr>
  </w:style>
  <w:style w:type="paragraph" w:customStyle="1" w:styleId="CharChar2">
    <w:name w:val="Char Char2"/>
    <w:basedOn w:val="Normal"/>
    <w:autoRedefine/>
    <w:uiPriority w:val="99"/>
    <w:rsid w:val="007A1145"/>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paragraph" w:styleId="CommentText">
    <w:name w:val="annotation text"/>
    <w:basedOn w:val="Normal"/>
    <w:link w:val="CommentTextChar1"/>
    <w:uiPriority w:val="99"/>
    <w:semiHidden/>
    <w:rsid w:val="007A1145"/>
    <w:pPr>
      <w:suppressAutoHyphens/>
      <w:spacing w:before="120" w:after="120" w:line="240" w:lineRule="auto"/>
    </w:pPr>
    <w:rPr>
      <w:szCs w:val="20"/>
      <w:lang w:val="en-US" w:eastAsia="ar-SA"/>
    </w:rPr>
  </w:style>
  <w:style w:type="character" w:customStyle="1" w:styleId="CommentTextChar">
    <w:name w:val="Comment Text Char"/>
    <w:basedOn w:val="DefaultParagraphFont"/>
    <w:link w:val="CommentText"/>
    <w:uiPriority w:val="99"/>
    <w:semiHidden/>
    <w:locked/>
    <w:rsid w:val="0059519F"/>
    <w:rPr>
      <w:rFonts w:cs="Times New Roman"/>
      <w:kern w:val="0"/>
      <w:sz w:val="22"/>
      <w:lang w:val="it-IT" w:eastAsia="it-IT"/>
    </w:rPr>
  </w:style>
  <w:style w:type="character" w:customStyle="1" w:styleId="CommentTextChar1">
    <w:name w:val="Comment Text Char1"/>
    <w:link w:val="CommentText"/>
    <w:uiPriority w:val="99"/>
    <w:semiHidden/>
    <w:locked/>
    <w:rsid w:val="007A1145"/>
    <w:rPr>
      <w:rFonts w:ascii="Calibri" w:hAnsi="Calibri"/>
      <w:sz w:val="22"/>
      <w:lang w:val="en-US" w:eastAsia="ar-SA" w:bidi="ar-SA"/>
    </w:rPr>
  </w:style>
  <w:style w:type="character" w:styleId="CommentReference">
    <w:name w:val="annotation reference"/>
    <w:basedOn w:val="DefaultParagraphFont"/>
    <w:uiPriority w:val="99"/>
    <w:semiHidden/>
    <w:rsid w:val="007A1145"/>
    <w:rPr>
      <w:rFonts w:cs="Times New Roman"/>
      <w:sz w:val="21"/>
      <w:szCs w:val="21"/>
    </w:rPr>
  </w:style>
  <w:style w:type="paragraph" w:styleId="CommentSubject">
    <w:name w:val="annotation subject"/>
    <w:basedOn w:val="CommentText"/>
    <w:next w:val="CommentText"/>
    <w:link w:val="CommentSubjectChar"/>
    <w:uiPriority w:val="99"/>
    <w:semiHidden/>
    <w:rsid w:val="007A1145"/>
    <w:pPr>
      <w:suppressAutoHyphens w:val="0"/>
      <w:spacing w:before="0" w:after="200" w:line="276" w:lineRule="auto"/>
    </w:pPr>
    <w:rPr>
      <w:b/>
      <w:bCs/>
      <w:lang w:val="it-IT" w:eastAsia="it-IT"/>
    </w:rPr>
  </w:style>
  <w:style w:type="character" w:customStyle="1" w:styleId="CommentSubjectChar">
    <w:name w:val="Comment Subject Char"/>
    <w:basedOn w:val="CommentTextChar1"/>
    <w:link w:val="CommentSubject"/>
    <w:uiPriority w:val="99"/>
    <w:semiHidden/>
    <w:locked/>
    <w:rsid w:val="0059519F"/>
    <w:rPr>
      <w:rFonts w:cs="Times New Roman"/>
      <w:b/>
      <w:bCs/>
      <w:kern w:val="0"/>
      <w:lang w:val="it-IT" w:eastAsia="it-IT"/>
    </w:rPr>
  </w:style>
  <w:style w:type="paragraph" w:styleId="Header">
    <w:name w:val="header"/>
    <w:basedOn w:val="Normal"/>
    <w:link w:val="HeaderChar"/>
    <w:uiPriority w:val="99"/>
    <w:semiHidden/>
    <w:rsid w:val="00C66F9C"/>
    <w:pPr>
      <w:tabs>
        <w:tab w:val="center" w:pos="4819"/>
        <w:tab w:val="right" w:pos="9638"/>
      </w:tabs>
      <w:spacing w:after="0" w:line="240" w:lineRule="auto"/>
    </w:pPr>
  </w:style>
  <w:style w:type="character" w:customStyle="1" w:styleId="HeaderChar">
    <w:name w:val="Header Char"/>
    <w:basedOn w:val="DefaultParagraphFont"/>
    <w:link w:val="Header"/>
    <w:uiPriority w:val="99"/>
    <w:semiHidden/>
    <w:locked/>
    <w:rsid w:val="00C66F9C"/>
    <w:rPr>
      <w:rFonts w:cs="Times New Roman"/>
      <w:kern w:val="0"/>
      <w:sz w:val="22"/>
      <w:lang w:val="it-IT" w:eastAsia="it-IT"/>
    </w:rPr>
  </w:style>
  <w:style w:type="paragraph" w:styleId="Footer">
    <w:name w:val="footer"/>
    <w:basedOn w:val="Normal"/>
    <w:link w:val="FooterChar"/>
    <w:uiPriority w:val="99"/>
    <w:semiHidden/>
    <w:rsid w:val="00C66F9C"/>
    <w:pPr>
      <w:tabs>
        <w:tab w:val="center" w:pos="4819"/>
        <w:tab w:val="right" w:pos="9638"/>
      </w:tabs>
      <w:spacing w:after="0" w:line="240" w:lineRule="auto"/>
    </w:pPr>
  </w:style>
  <w:style w:type="character" w:customStyle="1" w:styleId="FooterChar">
    <w:name w:val="Footer Char"/>
    <w:basedOn w:val="DefaultParagraphFont"/>
    <w:link w:val="Footer"/>
    <w:uiPriority w:val="99"/>
    <w:semiHidden/>
    <w:locked/>
    <w:rsid w:val="00C66F9C"/>
    <w:rPr>
      <w:rFonts w:cs="Times New Roman"/>
      <w:kern w:val="0"/>
      <w:sz w:val="22"/>
      <w:lang w:val="it-IT" w:eastAsia="it-IT"/>
    </w:rPr>
  </w:style>
  <w:style w:type="paragraph" w:customStyle="1" w:styleId="CharChar21">
    <w:name w:val="Char Char21"/>
    <w:basedOn w:val="Normal"/>
    <w:autoRedefine/>
    <w:uiPriority w:val="99"/>
    <w:rsid w:val="004537A5"/>
    <w:pPr>
      <w:widowControl w:val="0"/>
      <w:tabs>
        <w:tab w:val="num" w:pos="360"/>
      </w:tabs>
      <w:spacing w:after="0" w:line="240" w:lineRule="auto"/>
      <w:ind w:left="360" w:hangingChars="200" w:hanging="360"/>
      <w:jc w:val="both"/>
    </w:pPr>
    <w:rPr>
      <w:rFonts w:ascii="Times New Roman" w:hAnsi="Times New Roman"/>
      <w:kern w:val="2"/>
      <w:sz w:val="24"/>
      <w:szCs w:val="24"/>
      <w:lang w:val="en-US" w:eastAsia="zh-CN"/>
    </w:rPr>
  </w:style>
  <w:style w:type="character" w:customStyle="1" w:styleId="CharChar1">
    <w:name w:val="Char Char1"/>
    <w:uiPriority w:val="99"/>
    <w:semiHidden/>
    <w:rsid w:val="004537A5"/>
    <w:rPr>
      <w:rFonts w:ascii="Calibri" w:hAnsi="Calibri"/>
      <w:sz w:val="22"/>
      <w:lang w:val="en-US" w:eastAsia="ar-SA" w:bidi="ar-SA"/>
    </w:rPr>
  </w:style>
  <w:style w:type="character" w:styleId="PageNumber">
    <w:name w:val="page number"/>
    <w:basedOn w:val="DefaultParagraphFont"/>
    <w:uiPriority w:val="99"/>
    <w:rsid w:val="0061763B"/>
    <w:rPr>
      <w:rFonts w:cs="Times New Roman"/>
    </w:rPr>
  </w:style>
  <w:style w:type="character" w:styleId="Emphasis">
    <w:name w:val="Emphasis"/>
    <w:basedOn w:val="DefaultParagraphFont"/>
    <w:uiPriority w:val="99"/>
    <w:qFormat/>
    <w:locked/>
    <w:rsid w:val="00856D15"/>
    <w:rPr>
      <w:rFonts w:ascii="Book Antiqua" w:hAnsi="Book Antiqua" w:cs="Times New Roman"/>
      <w:sz w:val="24"/>
    </w:rPr>
  </w:style>
</w:styles>
</file>

<file path=word/webSettings.xml><?xml version="1.0" encoding="utf-8"?>
<w:webSettings xmlns:r="http://schemas.openxmlformats.org/officeDocument/2006/relationships" xmlns:w="http://schemas.openxmlformats.org/wordprocessingml/2006/main">
  <w:divs>
    <w:div w:id="493452811">
      <w:marLeft w:val="0"/>
      <w:marRight w:val="0"/>
      <w:marTop w:val="0"/>
      <w:marBottom w:val="0"/>
      <w:divBdr>
        <w:top w:val="none" w:sz="0" w:space="0" w:color="auto"/>
        <w:left w:val="none" w:sz="0" w:space="0" w:color="auto"/>
        <w:bottom w:val="none" w:sz="0" w:space="0" w:color="auto"/>
        <w:right w:val="none" w:sz="0" w:space="0" w:color="auto"/>
      </w:divBdr>
    </w:div>
    <w:div w:id="493452812">
      <w:marLeft w:val="0"/>
      <w:marRight w:val="0"/>
      <w:marTop w:val="0"/>
      <w:marBottom w:val="0"/>
      <w:divBdr>
        <w:top w:val="none" w:sz="0" w:space="0" w:color="auto"/>
        <w:left w:val="none" w:sz="0" w:space="0" w:color="auto"/>
        <w:bottom w:val="none" w:sz="0" w:space="0" w:color="auto"/>
        <w:right w:val="none" w:sz="0" w:space="0" w:color="auto"/>
      </w:divBdr>
    </w:div>
    <w:div w:id="493452813">
      <w:marLeft w:val="0"/>
      <w:marRight w:val="0"/>
      <w:marTop w:val="0"/>
      <w:marBottom w:val="0"/>
      <w:divBdr>
        <w:top w:val="none" w:sz="0" w:space="0" w:color="auto"/>
        <w:left w:val="none" w:sz="0" w:space="0" w:color="auto"/>
        <w:bottom w:val="none" w:sz="0" w:space="0" w:color="auto"/>
        <w:right w:val="none" w:sz="0" w:space="0" w:color="auto"/>
      </w:divBdr>
      <w:divsChild>
        <w:div w:id="493452817">
          <w:marLeft w:val="0"/>
          <w:marRight w:val="1"/>
          <w:marTop w:val="0"/>
          <w:marBottom w:val="0"/>
          <w:divBdr>
            <w:top w:val="none" w:sz="0" w:space="0" w:color="auto"/>
            <w:left w:val="none" w:sz="0" w:space="0" w:color="auto"/>
            <w:bottom w:val="none" w:sz="0" w:space="0" w:color="auto"/>
            <w:right w:val="none" w:sz="0" w:space="0" w:color="auto"/>
          </w:divBdr>
          <w:divsChild>
            <w:div w:id="493452867">
              <w:marLeft w:val="0"/>
              <w:marRight w:val="0"/>
              <w:marTop w:val="0"/>
              <w:marBottom w:val="0"/>
              <w:divBdr>
                <w:top w:val="none" w:sz="0" w:space="0" w:color="auto"/>
                <w:left w:val="none" w:sz="0" w:space="0" w:color="auto"/>
                <w:bottom w:val="none" w:sz="0" w:space="0" w:color="auto"/>
                <w:right w:val="none" w:sz="0" w:space="0" w:color="auto"/>
              </w:divBdr>
              <w:divsChild>
                <w:div w:id="493452864">
                  <w:marLeft w:val="0"/>
                  <w:marRight w:val="1"/>
                  <w:marTop w:val="0"/>
                  <w:marBottom w:val="0"/>
                  <w:divBdr>
                    <w:top w:val="none" w:sz="0" w:space="0" w:color="auto"/>
                    <w:left w:val="none" w:sz="0" w:space="0" w:color="auto"/>
                    <w:bottom w:val="none" w:sz="0" w:space="0" w:color="auto"/>
                    <w:right w:val="none" w:sz="0" w:space="0" w:color="auto"/>
                  </w:divBdr>
                  <w:divsChild>
                    <w:div w:id="493452839">
                      <w:marLeft w:val="0"/>
                      <w:marRight w:val="0"/>
                      <w:marTop w:val="0"/>
                      <w:marBottom w:val="0"/>
                      <w:divBdr>
                        <w:top w:val="none" w:sz="0" w:space="0" w:color="auto"/>
                        <w:left w:val="none" w:sz="0" w:space="0" w:color="auto"/>
                        <w:bottom w:val="none" w:sz="0" w:space="0" w:color="auto"/>
                        <w:right w:val="none" w:sz="0" w:space="0" w:color="auto"/>
                      </w:divBdr>
                      <w:divsChild>
                        <w:div w:id="493452834">
                          <w:marLeft w:val="0"/>
                          <w:marRight w:val="0"/>
                          <w:marTop w:val="0"/>
                          <w:marBottom w:val="0"/>
                          <w:divBdr>
                            <w:top w:val="none" w:sz="0" w:space="0" w:color="auto"/>
                            <w:left w:val="none" w:sz="0" w:space="0" w:color="auto"/>
                            <w:bottom w:val="none" w:sz="0" w:space="0" w:color="auto"/>
                            <w:right w:val="none" w:sz="0" w:space="0" w:color="auto"/>
                          </w:divBdr>
                          <w:divsChild>
                            <w:div w:id="493452821">
                              <w:marLeft w:val="0"/>
                              <w:marRight w:val="0"/>
                              <w:marTop w:val="120"/>
                              <w:marBottom w:val="360"/>
                              <w:divBdr>
                                <w:top w:val="none" w:sz="0" w:space="0" w:color="auto"/>
                                <w:left w:val="none" w:sz="0" w:space="0" w:color="auto"/>
                                <w:bottom w:val="none" w:sz="0" w:space="0" w:color="auto"/>
                                <w:right w:val="none" w:sz="0" w:space="0" w:color="auto"/>
                              </w:divBdr>
                              <w:divsChild>
                                <w:div w:id="493452840">
                                  <w:marLeft w:val="420"/>
                                  <w:marRight w:val="0"/>
                                  <w:marTop w:val="0"/>
                                  <w:marBottom w:val="0"/>
                                  <w:divBdr>
                                    <w:top w:val="none" w:sz="0" w:space="0" w:color="auto"/>
                                    <w:left w:val="none" w:sz="0" w:space="0" w:color="auto"/>
                                    <w:bottom w:val="none" w:sz="0" w:space="0" w:color="auto"/>
                                    <w:right w:val="none" w:sz="0" w:space="0" w:color="auto"/>
                                  </w:divBdr>
                                  <w:divsChild>
                                    <w:div w:id="493452862">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3452818">
      <w:marLeft w:val="0"/>
      <w:marRight w:val="0"/>
      <w:marTop w:val="0"/>
      <w:marBottom w:val="0"/>
      <w:divBdr>
        <w:top w:val="none" w:sz="0" w:space="0" w:color="auto"/>
        <w:left w:val="none" w:sz="0" w:space="0" w:color="auto"/>
        <w:bottom w:val="none" w:sz="0" w:space="0" w:color="auto"/>
        <w:right w:val="none" w:sz="0" w:space="0" w:color="auto"/>
      </w:divBdr>
    </w:div>
    <w:div w:id="493452819">
      <w:marLeft w:val="0"/>
      <w:marRight w:val="0"/>
      <w:marTop w:val="0"/>
      <w:marBottom w:val="0"/>
      <w:divBdr>
        <w:top w:val="none" w:sz="0" w:space="0" w:color="auto"/>
        <w:left w:val="none" w:sz="0" w:space="0" w:color="auto"/>
        <w:bottom w:val="none" w:sz="0" w:space="0" w:color="auto"/>
        <w:right w:val="none" w:sz="0" w:space="0" w:color="auto"/>
      </w:divBdr>
    </w:div>
    <w:div w:id="493452822">
      <w:marLeft w:val="0"/>
      <w:marRight w:val="0"/>
      <w:marTop w:val="0"/>
      <w:marBottom w:val="0"/>
      <w:divBdr>
        <w:top w:val="none" w:sz="0" w:space="0" w:color="auto"/>
        <w:left w:val="none" w:sz="0" w:space="0" w:color="auto"/>
        <w:bottom w:val="none" w:sz="0" w:space="0" w:color="auto"/>
        <w:right w:val="none" w:sz="0" w:space="0" w:color="auto"/>
      </w:divBdr>
    </w:div>
    <w:div w:id="493452823">
      <w:marLeft w:val="0"/>
      <w:marRight w:val="0"/>
      <w:marTop w:val="0"/>
      <w:marBottom w:val="0"/>
      <w:divBdr>
        <w:top w:val="none" w:sz="0" w:space="0" w:color="auto"/>
        <w:left w:val="none" w:sz="0" w:space="0" w:color="auto"/>
        <w:bottom w:val="none" w:sz="0" w:space="0" w:color="auto"/>
        <w:right w:val="none" w:sz="0" w:space="0" w:color="auto"/>
      </w:divBdr>
    </w:div>
    <w:div w:id="493452829">
      <w:marLeft w:val="0"/>
      <w:marRight w:val="0"/>
      <w:marTop w:val="0"/>
      <w:marBottom w:val="0"/>
      <w:divBdr>
        <w:top w:val="none" w:sz="0" w:space="0" w:color="auto"/>
        <w:left w:val="none" w:sz="0" w:space="0" w:color="auto"/>
        <w:bottom w:val="none" w:sz="0" w:space="0" w:color="auto"/>
        <w:right w:val="none" w:sz="0" w:space="0" w:color="auto"/>
      </w:divBdr>
    </w:div>
    <w:div w:id="493452830">
      <w:marLeft w:val="0"/>
      <w:marRight w:val="0"/>
      <w:marTop w:val="0"/>
      <w:marBottom w:val="0"/>
      <w:divBdr>
        <w:top w:val="none" w:sz="0" w:space="0" w:color="auto"/>
        <w:left w:val="none" w:sz="0" w:space="0" w:color="auto"/>
        <w:bottom w:val="none" w:sz="0" w:space="0" w:color="auto"/>
        <w:right w:val="none" w:sz="0" w:space="0" w:color="auto"/>
      </w:divBdr>
      <w:divsChild>
        <w:div w:id="493452814">
          <w:marLeft w:val="0"/>
          <w:marRight w:val="0"/>
          <w:marTop w:val="0"/>
          <w:marBottom w:val="0"/>
          <w:divBdr>
            <w:top w:val="none" w:sz="0" w:space="0" w:color="auto"/>
            <w:left w:val="none" w:sz="0" w:space="0" w:color="auto"/>
            <w:bottom w:val="none" w:sz="0" w:space="0" w:color="auto"/>
            <w:right w:val="none" w:sz="0" w:space="0" w:color="auto"/>
          </w:divBdr>
        </w:div>
        <w:div w:id="493452835">
          <w:marLeft w:val="0"/>
          <w:marRight w:val="0"/>
          <w:marTop w:val="0"/>
          <w:marBottom w:val="0"/>
          <w:divBdr>
            <w:top w:val="none" w:sz="0" w:space="0" w:color="auto"/>
            <w:left w:val="none" w:sz="0" w:space="0" w:color="auto"/>
            <w:bottom w:val="none" w:sz="0" w:space="0" w:color="auto"/>
            <w:right w:val="none" w:sz="0" w:space="0" w:color="auto"/>
          </w:divBdr>
        </w:div>
        <w:div w:id="493452838">
          <w:marLeft w:val="0"/>
          <w:marRight w:val="0"/>
          <w:marTop w:val="0"/>
          <w:marBottom w:val="0"/>
          <w:divBdr>
            <w:top w:val="none" w:sz="0" w:space="0" w:color="auto"/>
            <w:left w:val="none" w:sz="0" w:space="0" w:color="auto"/>
            <w:bottom w:val="none" w:sz="0" w:space="0" w:color="auto"/>
            <w:right w:val="none" w:sz="0" w:space="0" w:color="auto"/>
          </w:divBdr>
        </w:div>
        <w:div w:id="493452843">
          <w:marLeft w:val="0"/>
          <w:marRight w:val="0"/>
          <w:marTop w:val="0"/>
          <w:marBottom w:val="0"/>
          <w:divBdr>
            <w:top w:val="none" w:sz="0" w:space="0" w:color="auto"/>
            <w:left w:val="none" w:sz="0" w:space="0" w:color="auto"/>
            <w:bottom w:val="none" w:sz="0" w:space="0" w:color="auto"/>
            <w:right w:val="none" w:sz="0" w:space="0" w:color="auto"/>
          </w:divBdr>
        </w:div>
        <w:div w:id="493452844">
          <w:marLeft w:val="0"/>
          <w:marRight w:val="0"/>
          <w:marTop w:val="0"/>
          <w:marBottom w:val="0"/>
          <w:divBdr>
            <w:top w:val="none" w:sz="0" w:space="0" w:color="auto"/>
            <w:left w:val="none" w:sz="0" w:space="0" w:color="auto"/>
            <w:bottom w:val="none" w:sz="0" w:space="0" w:color="auto"/>
            <w:right w:val="none" w:sz="0" w:space="0" w:color="auto"/>
          </w:divBdr>
        </w:div>
        <w:div w:id="493452852">
          <w:marLeft w:val="0"/>
          <w:marRight w:val="0"/>
          <w:marTop w:val="0"/>
          <w:marBottom w:val="0"/>
          <w:divBdr>
            <w:top w:val="none" w:sz="0" w:space="0" w:color="auto"/>
            <w:left w:val="none" w:sz="0" w:space="0" w:color="auto"/>
            <w:bottom w:val="none" w:sz="0" w:space="0" w:color="auto"/>
            <w:right w:val="none" w:sz="0" w:space="0" w:color="auto"/>
          </w:divBdr>
        </w:div>
        <w:div w:id="493452857">
          <w:marLeft w:val="0"/>
          <w:marRight w:val="0"/>
          <w:marTop w:val="0"/>
          <w:marBottom w:val="0"/>
          <w:divBdr>
            <w:top w:val="none" w:sz="0" w:space="0" w:color="auto"/>
            <w:left w:val="none" w:sz="0" w:space="0" w:color="auto"/>
            <w:bottom w:val="none" w:sz="0" w:space="0" w:color="auto"/>
            <w:right w:val="none" w:sz="0" w:space="0" w:color="auto"/>
          </w:divBdr>
        </w:div>
        <w:div w:id="493452868">
          <w:marLeft w:val="0"/>
          <w:marRight w:val="0"/>
          <w:marTop w:val="0"/>
          <w:marBottom w:val="0"/>
          <w:divBdr>
            <w:top w:val="none" w:sz="0" w:space="0" w:color="auto"/>
            <w:left w:val="none" w:sz="0" w:space="0" w:color="auto"/>
            <w:bottom w:val="none" w:sz="0" w:space="0" w:color="auto"/>
            <w:right w:val="none" w:sz="0" w:space="0" w:color="auto"/>
          </w:divBdr>
        </w:div>
        <w:div w:id="493452872">
          <w:marLeft w:val="0"/>
          <w:marRight w:val="0"/>
          <w:marTop w:val="0"/>
          <w:marBottom w:val="0"/>
          <w:divBdr>
            <w:top w:val="none" w:sz="0" w:space="0" w:color="auto"/>
            <w:left w:val="none" w:sz="0" w:space="0" w:color="auto"/>
            <w:bottom w:val="none" w:sz="0" w:space="0" w:color="auto"/>
            <w:right w:val="none" w:sz="0" w:space="0" w:color="auto"/>
          </w:divBdr>
        </w:div>
        <w:div w:id="493452874">
          <w:marLeft w:val="0"/>
          <w:marRight w:val="0"/>
          <w:marTop w:val="0"/>
          <w:marBottom w:val="0"/>
          <w:divBdr>
            <w:top w:val="none" w:sz="0" w:space="0" w:color="auto"/>
            <w:left w:val="none" w:sz="0" w:space="0" w:color="auto"/>
            <w:bottom w:val="none" w:sz="0" w:space="0" w:color="auto"/>
            <w:right w:val="none" w:sz="0" w:space="0" w:color="auto"/>
          </w:divBdr>
        </w:div>
      </w:divsChild>
    </w:div>
    <w:div w:id="493452841">
      <w:marLeft w:val="0"/>
      <w:marRight w:val="0"/>
      <w:marTop w:val="0"/>
      <w:marBottom w:val="0"/>
      <w:divBdr>
        <w:top w:val="none" w:sz="0" w:space="0" w:color="auto"/>
        <w:left w:val="none" w:sz="0" w:space="0" w:color="auto"/>
        <w:bottom w:val="none" w:sz="0" w:space="0" w:color="auto"/>
        <w:right w:val="none" w:sz="0" w:space="0" w:color="auto"/>
      </w:divBdr>
      <w:divsChild>
        <w:div w:id="493452825">
          <w:marLeft w:val="0"/>
          <w:marRight w:val="0"/>
          <w:marTop w:val="0"/>
          <w:marBottom w:val="0"/>
          <w:divBdr>
            <w:top w:val="none" w:sz="0" w:space="0" w:color="auto"/>
            <w:left w:val="none" w:sz="0" w:space="0" w:color="auto"/>
            <w:bottom w:val="none" w:sz="0" w:space="0" w:color="auto"/>
            <w:right w:val="none" w:sz="0" w:space="0" w:color="auto"/>
          </w:divBdr>
        </w:div>
        <w:div w:id="493452826">
          <w:marLeft w:val="0"/>
          <w:marRight w:val="0"/>
          <w:marTop w:val="0"/>
          <w:marBottom w:val="0"/>
          <w:divBdr>
            <w:top w:val="none" w:sz="0" w:space="0" w:color="auto"/>
            <w:left w:val="none" w:sz="0" w:space="0" w:color="auto"/>
            <w:bottom w:val="none" w:sz="0" w:space="0" w:color="auto"/>
            <w:right w:val="none" w:sz="0" w:space="0" w:color="auto"/>
          </w:divBdr>
        </w:div>
        <w:div w:id="493452836">
          <w:marLeft w:val="0"/>
          <w:marRight w:val="0"/>
          <w:marTop w:val="0"/>
          <w:marBottom w:val="0"/>
          <w:divBdr>
            <w:top w:val="none" w:sz="0" w:space="0" w:color="auto"/>
            <w:left w:val="none" w:sz="0" w:space="0" w:color="auto"/>
            <w:bottom w:val="none" w:sz="0" w:space="0" w:color="auto"/>
            <w:right w:val="none" w:sz="0" w:space="0" w:color="auto"/>
          </w:divBdr>
        </w:div>
        <w:div w:id="493452846">
          <w:marLeft w:val="0"/>
          <w:marRight w:val="0"/>
          <w:marTop w:val="0"/>
          <w:marBottom w:val="0"/>
          <w:divBdr>
            <w:top w:val="none" w:sz="0" w:space="0" w:color="auto"/>
            <w:left w:val="none" w:sz="0" w:space="0" w:color="auto"/>
            <w:bottom w:val="none" w:sz="0" w:space="0" w:color="auto"/>
            <w:right w:val="none" w:sz="0" w:space="0" w:color="auto"/>
          </w:divBdr>
        </w:div>
        <w:div w:id="493452849">
          <w:marLeft w:val="0"/>
          <w:marRight w:val="0"/>
          <w:marTop w:val="0"/>
          <w:marBottom w:val="0"/>
          <w:divBdr>
            <w:top w:val="none" w:sz="0" w:space="0" w:color="auto"/>
            <w:left w:val="none" w:sz="0" w:space="0" w:color="auto"/>
            <w:bottom w:val="none" w:sz="0" w:space="0" w:color="auto"/>
            <w:right w:val="none" w:sz="0" w:space="0" w:color="auto"/>
          </w:divBdr>
        </w:div>
        <w:div w:id="493452850">
          <w:marLeft w:val="0"/>
          <w:marRight w:val="0"/>
          <w:marTop w:val="0"/>
          <w:marBottom w:val="0"/>
          <w:divBdr>
            <w:top w:val="none" w:sz="0" w:space="0" w:color="auto"/>
            <w:left w:val="none" w:sz="0" w:space="0" w:color="auto"/>
            <w:bottom w:val="none" w:sz="0" w:space="0" w:color="auto"/>
            <w:right w:val="none" w:sz="0" w:space="0" w:color="auto"/>
          </w:divBdr>
        </w:div>
        <w:div w:id="493452855">
          <w:marLeft w:val="0"/>
          <w:marRight w:val="0"/>
          <w:marTop w:val="0"/>
          <w:marBottom w:val="0"/>
          <w:divBdr>
            <w:top w:val="none" w:sz="0" w:space="0" w:color="auto"/>
            <w:left w:val="none" w:sz="0" w:space="0" w:color="auto"/>
            <w:bottom w:val="none" w:sz="0" w:space="0" w:color="auto"/>
            <w:right w:val="none" w:sz="0" w:space="0" w:color="auto"/>
          </w:divBdr>
        </w:div>
        <w:div w:id="493452856">
          <w:marLeft w:val="0"/>
          <w:marRight w:val="0"/>
          <w:marTop w:val="0"/>
          <w:marBottom w:val="0"/>
          <w:divBdr>
            <w:top w:val="none" w:sz="0" w:space="0" w:color="auto"/>
            <w:left w:val="none" w:sz="0" w:space="0" w:color="auto"/>
            <w:bottom w:val="none" w:sz="0" w:space="0" w:color="auto"/>
            <w:right w:val="none" w:sz="0" w:space="0" w:color="auto"/>
          </w:divBdr>
        </w:div>
        <w:div w:id="493452863">
          <w:marLeft w:val="0"/>
          <w:marRight w:val="0"/>
          <w:marTop w:val="0"/>
          <w:marBottom w:val="0"/>
          <w:divBdr>
            <w:top w:val="none" w:sz="0" w:space="0" w:color="auto"/>
            <w:left w:val="none" w:sz="0" w:space="0" w:color="auto"/>
            <w:bottom w:val="none" w:sz="0" w:space="0" w:color="auto"/>
            <w:right w:val="none" w:sz="0" w:space="0" w:color="auto"/>
          </w:divBdr>
        </w:div>
        <w:div w:id="493452875">
          <w:marLeft w:val="0"/>
          <w:marRight w:val="0"/>
          <w:marTop w:val="0"/>
          <w:marBottom w:val="0"/>
          <w:divBdr>
            <w:top w:val="none" w:sz="0" w:space="0" w:color="auto"/>
            <w:left w:val="none" w:sz="0" w:space="0" w:color="auto"/>
            <w:bottom w:val="none" w:sz="0" w:space="0" w:color="auto"/>
            <w:right w:val="none" w:sz="0" w:space="0" w:color="auto"/>
          </w:divBdr>
        </w:div>
      </w:divsChild>
    </w:div>
    <w:div w:id="493452842">
      <w:marLeft w:val="0"/>
      <w:marRight w:val="0"/>
      <w:marTop w:val="0"/>
      <w:marBottom w:val="0"/>
      <w:divBdr>
        <w:top w:val="none" w:sz="0" w:space="0" w:color="auto"/>
        <w:left w:val="none" w:sz="0" w:space="0" w:color="auto"/>
        <w:bottom w:val="none" w:sz="0" w:space="0" w:color="auto"/>
        <w:right w:val="none" w:sz="0" w:space="0" w:color="auto"/>
      </w:divBdr>
    </w:div>
    <w:div w:id="493452847">
      <w:marLeft w:val="0"/>
      <w:marRight w:val="0"/>
      <w:marTop w:val="0"/>
      <w:marBottom w:val="0"/>
      <w:divBdr>
        <w:top w:val="none" w:sz="0" w:space="0" w:color="auto"/>
        <w:left w:val="none" w:sz="0" w:space="0" w:color="auto"/>
        <w:bottom w:val="none" w:sz="0" w:space="0" w:color="auto"/>
        <w:right w:val="none" w:sz="0" w:space="0" w:color="auto"/>
      </w:divBdr>
    </w:div>
    <w:div w:id="493452848">
      <w:marLeft w:val="0"/>
      <w:marRight w:val="0"/>
      <w:marTop w:val="0"/>
      <w:marBottom w:val="0"/>
      <w:divBdr>
        <w:top w:val="none" w:sz="0" w:space="0" w:color="auto"/>
        <w:left w:val="none" w:sz="0" w:space="0" w:color="auto"/>
        <w:bottom w:val="none" w:sz="0" w:space="0" w:color="auto"/>
        <w:right w:val="none" w:sz="0" w:space="0" w:color="auto"/>
      </w:divBdr>
    </w:div>
    <w:div w:id="493452851">
      <w:marLeft w:val="0"/>
      <w:marRight w:val="0"/>
      <w:marTop w:val="0"/>
      <w:marBottom w:val="0"/>
      <w:divBdr>
        <w:top w:val="none" w:sz="0" w:space="0" w:color="auto"/>
        <w:left w:val="none" w:sz="0" w:space="0" w:color="auto"/>
        <w:bottom w:val="none" w:sz="0" w:space="0" w:color="auto"/>
        <w:right w:val="none" w:sz="0" w:space="0" w:color="auto"/>
      </w:divBdr>
    </w:div>
    <w:div w:id="493452858">
      <w:marLeft w:val="0"/>
      <w:marRight w:val="0"/>
      <w:marTop w:val="0"/>
      <w:marBottom w:val="0"/>
      <w:divBdr>
        <w:top w:val="none" w:sz="0" w:space="0" w:color="auto"/>
        <w:left w:val="none" w:sz="0" w:space="0" w:color="auto"/>
        <w:bottom w:val="none" w:sz="0" w:space="0" w:color="auto"/>
        <w:right w:val="none" w:sz="0" w:space="0" w:color="auto"/>
      </w:divBdr>
    </w:div>
    <w:div w:id="493452859">
      <w:marLeft w:val="0"/>
      <w:marRight w:val="0"/>
      <w:marTop w:val="0"/>
      <w:marBottom w:val="0"/>
      <w:divBdr>
        <w:top w:val="none" w:sz="0" w:space="0" w:color="auto"/>
        <w:left w:val="none" w:sz="0" w:space="0" w:color="auto"/>
        <w:bottom w:val="none" w:sz="0" w:space="0" w:color="auto"/>
        <w:right w:val="none" w:sz="0" w:space="0" w:color="auto"/>
      </w:divBdr>
    </w:div>
    <w:div w:id="493452860">
      <w:marLeft w:val="0"/>
      <w:marRight w:val="0"/>
      <w:marTop w:val="0"/>
      <w:marBottom w:val="0"/>
      <w:divBdr>
        <w:top w:val="none" w:sz="0" w:space="0" w:color="auto"/>
        <w:left w:val="none" w:sz="0" w:space="0" w:color="auto"/>
        <w:bottom w:val="none" w:sz="0" w:space="0" w:color="auto"/>
        <w:right w:val="none" w:sz="0" w:space="0" w:color="auto"/>
      </w:divBdr>
    </w:div>
    <w:div w:id="493452873">
      <w:marLeft w:val="0"/>
      <w:marRight w:val="0"/>
      <w:marTop w:val="0"/>
      <w:marBottom w:val="0"/>
      <w:divBdr>
        <w:top w:val="none" w:sz="0" w:space="0" w:color="auto"/>
        <w:left w:val="none" w:sz="0" w:space="0" w:color="auto"/>
        <w:bottom w:val="none" w:sz="0" w:space="0" w:color="auto"/>
        <w:right w:val="none" w:sz="0" w:space="0" w:color="auto"/>
      </w:divBdr>
    </w:div>
    <w:div w:id="493452876">
      <w:marLeft w:val="0"/>
      <w:marRight w:val="0"/>
      <w:marTop w:val="0"/>
      <w:marBottom w:val="0"/>
      <w:divBdr>
        <w:top w:val="none" w:sz="0" w:space="0" w:color="auto"/>
        <w:left w:val="none" w:sz="0" w:space="0" w:color="auto"/>
        <w:bottom w:val="none" w:sz="0" w:space="0" w:color="auto"/>
        <w:right w:val="none" w:sz="0" w:space="0" w:color="auto"/>
      </w:divBdr>
      <w:divsChild>
        <w:div w:id="493452861">
          <w:marLeft w:val="0"/>
          <w:marRight w:val="1"/>
          <w:marTop w:val="0"/>
          <w:marBottom w:val="0"/>
          <w:divBdr>
            <w:top w:val="none" w:sz="0" w:space="0" w:color="auto"/>
            <w:left w:val="none" w:sz="0" w:space="0" w:color="auto"/>
            <w:bottom w:val="none" w:sz="0" w:space="0" w:color="auto"/>
            <w:right w:val="none" w:sz="0" w:space="0" w:color="auto"/>
          </w:divBdr>
          <w:divsChild>
            <w:div w:id="493452828">
              <w:marLeft w:val="0"/>
              <w:marRight w:val="0"/>
              <w:marTop w:val="0"/>
              <w:marBottom w:val="0"/>
              <w:divBdr>
                <w:top w:val="none" w:sz="0" w:space="0" w:color="auto"/>
                <w:left w:val="none" w:sz="0" w:space="0" w:color="auto"/>
                <w:bottom w:val="none" w:sz="0" w:space="0" w:color="auto"/>
                <w:right w:val="none" w:sz="0" w:space="0" w:color="auto"/>
              </w:divBdr>
              <w:divsChild>
                <w:div w:id="493452824">
                  <w:marLeft w:val="0"/>
                  <w:marRight w:val="1"/>
                  <w:marTop w:val="0"/>
                  <w:marBottom w:val="0"/>
                  <w:divBdr>
                    <w:top w:val="none" w:sz="0" w:space="0" w:color="auto"/>
                    <w:left w:val="none" w:sz="0" w:space="0" w:color="auto"/>
                    <w:bottom w:val="none" w:sz="0" w:space="0" w:color="auto"/>
                    <w:right w:val="none" w:sz="0" w:space="0" w:color="auto"/>
                  </w:divBdr>
                  <w:divsChild>
                    <w:div w:id="493452853">
                      <w:marLeft w:val="0"/>
                      <w:marRight w:val="0"/>
                      <w:marTop w:val="0"/>
                      <w:marBottom w:val="0"/>
                      <w:divBdr>
                        <w:top w:val="none" w:sz="0" w:space="0" w:color="auto"/>
                        <w:left w:val="none" w:sz="0" w:space="0" w:color="auto"/>
                        <w:bottom w:val="none" w:sz="0" w:space="0" w:color="auto"/>
                        <w:right w:val="none" w:sz="0" w:space="0" w:color="auto"/>
                      </w:divBdr>
                      <w:divsChild>
                        <w:div w:id="493452815">
                          <w:marLeft w:val="0"/>
                          <w:marRight w:val="0"/>
                          <w:marTop w:val="0"/>
                          <w:marBottom w:val="0"/>
                          <w:divBdr>
                            <w:top w:val="none" w:sz="0" w:space="0" w:color="auto"/>
                            <w:left w:val="none" w:sz="0" w:space="0" w:color="auto"/>
                            <w:bottom w:val="none" w:sz="0" w:space="0" w:color="auto"/>
                            <w:right w:val="none" w:sz="0" w:space="0" w:color="auto"/>
                          </w:divBdr>
                          <w:divsChild>
                            <w:div w:id="493452816">
                              <w:marLeft w:val="0"/>
                              <w:marRight w:val="0"/>
                              <w:marTop w:val="0"/>
                              <w:marBottom w:val="0"/>
                              <w:divBdr>
                                <w:top w:val="none" w:sz="0" w:space="0" w:color="auto"/>
                                <w:left w:val="none" w:sz="0" w:space="0" w:color="auto"/>
                                <w:bottom w:val="none" w:sz="0" w:space="0" w:color="auto"/>
                                <w:right w:val="none" w:sz="0" w:space="0" w:color="auto"/>
                              </w:divBdr>
                            </w:div>
                          </w:divsChild>
                        </w:div>
                        <w:div w:id="493452831">
                          <w:marLeft w:val="0"/>
                          <w:marRight w:val="0"/>
                          <w:marTop w:val="0"/>
                          <w:marBottom w:val="0"/>
                          <w:divBdr>
                            <w:top w:val="none" w:sz="0" w:space="0" w:color="auto"/>
                            <w:left w:val="none" w:sz="0" w:space="0" w:color="auto"/>
                            <w:bottom w:val="none" w:sz="0" w:space="0" w:color="auto"/>
                            <w:right w:val="none" w:sz="0" w:space="0" w:color="auto"/>
                          </w:divBdr>
                          <w:divsChild>
                            <w:div w:id="493452832">
                              <w:marLeft w:val="0"/>
                              <w:marRight w:val="0"/>
                              <w:marTop w:val="0"/>
                              <w:marBottom w:val="0"/>
                              <w:divBdr>
                                <w:top w:val="none" w:sz="0" w:space="0" w:color="auto"/>
                                <w:left w:val="none" w:sz="0" w:space="0" w:color="auto"/>
                                <w:bottom w:val="none" w:sz="0" w:space="0" w:color="auto"/>
                                <w:right w:val="none" w:sz="0" w:space="0" w:color="auto"/>
                              </w:divBdr>
                            </w:div>
                            <w:div w:id="493452877">
                              <w:marLeft w:val="0"/>
                              <w:marRight w:val="0"/>
                              <w:marTop w:val="45"/>
                              <w:marBottom w:val="0"/>
                              <w:divBdr>
                                <w:top w:val="single" w:sz="6" w:space="2" w:color="CCCCCC"/>
                                <w:left w:val="single" w:sz="6" w:space="2" w:color="CCCCCC"/>
                                <w:bottom w:val="single" w:sz="6" w:space="2" w:color="CCCCCC"/>
                                <w:right w:val="single" w:sz="6" w:space="2" w:color="CCCCCC"/>
                              </w:divBdr>
                              <w:divsChild>
                                <w:div w:id="493452810">
                                  <w:marLeft w:val="0"/>
                                  <w:marRight w:val="0"/>
                                  <w:marTop w:val="0"/>
                                  <w:marBottom w:val="0"/>
                                  <w:divBdr>
                                    <w:top w:val="none" w:sz="0" w:space="0" w:color="auto"/>
                                    <w:left w:val="none" w:sz="0" w:space="0" w:color="auto"/>
                                    <w:bottom w:val="none" w:sz="0" w:space="0" w:color="auto"/>
                                    <w:right w:val="none" w:sz="0" w:space="0" w:color="auto"/>
                                  </w:divBdr>
                                </w:div>
                                <w:div w:id="493452820">
                                  <w:marLeft w:val="0"/>
                                  <w:marRight w:val="0"/>
                                  <w:marTop w:val="0"/>
                                  <w:marBottom w:val="0"/>
                                  <w:divBdr>
                                    <w:top w:val="none" w:sz="0" w:space="0" w:color="auto"/>
                                    <w:left w:val="none" w:sz="0" w:space="0" w:color="auto"/>
                                    <w:bottom w:val="none" w:sz="0" w:space="0" w:color="auto"/>
                                    <w:right w:val="none" w:sz="0" w:space="0" w:color="auto"/>
                                  </w:divBdr>
                                  <w:divsChild>
                                    <w:div w:id="493452866">
                                      <w:marLeft w:val="0"/>
                                      <w:marRight w:val="0"/>
                                      <w:marTop w:val="0"/>
                                      <w:marBottom w:val="0"/>
                                      <w:divBdr>
                                        <w:top w:val="none" w:sz="0" w:space="0" w:color="auto"/>
                                        <w:left w:val="none" w:sz="0" w:space="0" w:color="auto"/>
                                        <w:bottom w:val="none" w:sz="0" w:space="0" w:color="auto"/>
                                        <w:right w:val="none" w:sz="0" w:space="0" w:color="auto"/>
                                      </w:divBdr>
                                    </w:div>
                                  </w:divsChild>
                                </w:div>
                                <w:div w:id="493452833">
                                  <w:marLeft w:val="0"/>
                                  <w:marRight w:val="0"/>
                                  <w:marTop w:val="0"/>
                                  <w:marBottom w:val="0"/>
                                  <w:divBdr>
                                    <w:top w:val="none" w:sz="0" w:space="0" w:color="auto"/>
                                    <w:left w:val="none" w:sz="0" w:space="0" w:color="auto"/>
                                    <w:bottom w:val="none" w:sz="0" w:space="0" w:color="auto"/>
                                    <w:right w:val="none" w:sz="0" w:space="0" w:color="auto"/>
                                  </w:divBdr>
                                </w:div>
                                <w:div w:id="493452837">
                                  <w:marLeft w:val="0"/>
                                  <w:marRight w:val="0"/>
                                  <w:marTop w:val="0"/>
                                  <w:marBottom w:val="0"/>
                                  <w:divBdr>
                                    <w:top w:val="none" w:sz="0" w:space="0" w:color="auto"/>
                                    <w:left w:val="none" w:sz="0" w:space="0" w:color="auto"/>
                                    <w:bottom w:val="none" w:sz="0" w:space="0" w:color="auto"/>
                                    <w:right w:val="none" w:sz="0" w:space="0" w:color="auto"/>
                                  </w:divBdr>
                                </w:div>
                                <w:div w:id="493452845">
                                  <w:marLeft w:val="0"/>
                                  <w:marRight w:val="0"/>
                                  <w:marTop w:val="0"/>
                                  <w:marBottom w:val="0"/>
                                  <w:divBdr>
                                    <w:top w:val="none" w:sz="0" w:space="0" w:color="auto"/>
                                    <w:left w:val="none" w:sz="0" w:space="0" w:color="auto"/>
                                    <w:bottom w:val="none" w:sz="0" w:space="0" w:color="auto"/>
                                    <w:right w:val="none" w:sz="0" w:space="0" w:color="auto"/>
                                  </w:divBdr>
                                </w:div>
                                <w:div w:id="493452854">
                                  <w:marLeft w:val="0"/>
                                  <w:marRight w:val="0"/>
                                  <w:marTop w:val="0"/>
                                  <w:marBottom w:val="0"/>
                                  <w:divBdr>
                                    <w:top w:val="none" w:sz="0" w:space="0" w:color="auto"/>
                                    <w:left w:val="none" w:sz="0" w:space="0" w:color="auto"/>
                                    <w:bottom w:val="none" w:sz="0" w:space="0" w:color="auto"/>
                                    <w:right w:val="none" w:sz="0" w:space="0" w:color="auto"/>
                                  </w:divBdr>
                                </w:div>
                                <w:div w:id="49345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452865">
                          <w:marLeft w:val="0"/>
                          <w:marRight w:val="0"/>
                          <w:marTop w:val="0"/>
                          <w:marBottom w:val="0"/>
                          <w:divBdr>
                            <w:top w:val="none" w:sz="0" w:space="0" w:color="auto"/>
                            <w:left w:val="none" w:sz="0" w:space="0" w:color="auto"/>
                            <w:bottom w:val="none" w:sz="0" w:space="0" w:color="auto"/>
                            <w:right w:val="none" w:sz="0" w:space="0" w:color="auto"/>
                          </w:divBdr>
                          <w:divsChild>
                            <w:div w:id="493452827">
                              <w:marLeft w:val="0"/>
                              <w:marRight w:val="0"/>
                              <w:marTop w:val="120"/>
                              <w:marBottom w:val="360"/>
                              <w:divBdr>
                                <w:top w:val="none" w:sz="0" w:space="0" w:color="auto"/>
                                <w:left w:val="none" w:sz="0" w:space="0" w:color="auto"/>
                                <w:bottom w:val="none" w:sz="0" w:space="0" w:color="auto"/>
                                <w:right w:val="none" w:sz="0" w:space="0" w:color="auto"/>
                              </w:divBdr>
                              <w:divsChild>
                                <w:div w:id="493452869">
                                  <w:marLeft w:val="0"/>
                                  <w:marRight w:val="0"/>
                                  <w:marTop w:val="0"/>
                                  <w:marBottom w:val="0"/>
                                  <w:divBdr>
                                    <w:top w:val="none" w:sz="0" w:space="0" w:color="auto"/>
                                    <w:left w:val="none" w:sz="0" w:space="0" w:color="auto"/>
                                    <w:bottom w:val="none" w:sz="0" w:space="0" w:color="auto"/>
                                    <w:right w:val="none" w:sz="0" w:space="0" w:color="auto"/>
                                  </w:divBdr>
                                </w:div>
                                <w:div w:id="49345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452878">
      <w:marLeft w:val="0"/>
      <w:marRight w:val="0"/>
      <w:marTop w:val="0"/>
      <w:marBottom w:val="0"/>
      <w:divBdr>
        <w:top w:val="none" w:sz="0" w:space="0" w:color="auto"/>
        <w:left w:val="none" w:sz="0" w:space="0" w:color="auto"/>
        <w:bottom w:val="none" w:sz="0" w:space="0" w:color="auto"/>
        <w:right w:val="none" w:sz="0" w:space="0" w:color="auto"/>
      </w:divBdr>
    </w:div>
    <w:div w:id="493452879">
      <w:marLeft w:val="0"/>
      <w:marRight w:val="0"/>
      <w:marTop w:val="0"/>
      <w:marBottom w:val="0"/>
      <w:divBdr>
        <w:top w:val="none" w:sz="0" w:space="0" w:color="auto"/>
        <w:left w:val="none" w:sz="0" w:space="0" w:color="auto"/>
        <w:bottom w:val="none" w:sz="0" w:space="0" w:color="auto"/>
        <w:right w:val="none" w:sz="0" w:space="0" w:color="auto"/>
      </w:divBdr>
    </w:div>
    <w:div w:id="49345288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term=Expert%20Round%20Table%20on%20Echocardiography%20in%20ICU%5BCorporate%20Author%5D"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hyperlink" Target="http://www.ncbi.nlm.nih.gov/pubmed/?term=American%20College%20of%20Emergency%20Physicians%5BCorporate%20Author%5D" TargetMode="External"/><Relationship Id="rId12" Type="http://schemas.openxmlformats.org/officeDocument/2006/relationships/hyperlink" Target="http://www.wjgnet.com/esps/Admin/Manuscript/MsReviewerResultList.aspx?SId=2639698"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jgnet.com/esps/Admin/Manuscript/MsReviewerResultList.aspx?SId=2576989"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oter" Target="footer1.xml"/><Relationship Id="rId10" Type="http://schemas.openxmlformats.org/officeDocument/2006/relationships/hyperlink" Target="http://www.wjgnet.com/esps/Admin/Manuscript/MsReviewerResultList.aspx?SId=227470" TargetMode="External"/><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hyperlink" Target="http://www.wjgnet.com/esps/Admin/Manuscript/MsReviewerResultList.aspx?SId=505382"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43</Pages>
  <Words>9542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francesca</dc:creator>
  <cp:keywords/>
  <dc:description/>
  <cp:lastModifiedBy>Xue-Mei Gong</cp:lastModifiedBy>
  <cp:revision>3</cp:revision>
  <dcterms:created xsi:type="dcterms:W3CDTF">2016-02-15T03:35:00Z</dcterms:created>
  <dcterms:modified xsi:type="dcterms:W3CDTF">2016-02-15T07:28:00Z</dcterms:modified>
</cp:coreProperties>
</file>