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52153" w14:textId="77777777" w:rsidR="004C2788" w:rsidRPr="00826A31" w:rsidRDefault="004C2788" w:rsidP="006D3CD2">
      <w:pPr>
        <w:widowControl w:val="0"/>
        <w:autoSpaceDE w:val="0"/>
        <w:autoSpaceDN w:val="0"/>
        <w:adjustRightInd w:val="0"/>
        <w:spacing w:line="360" w:lineRule="auto"/>
        <w:jc w:val="both"/>
        <w:rPr>
          <w:rFonts w:ascii="Book Antiqua" w:hAnsi="Book Antiqua" w:cs="Arial"/>
          <w:b/>
          <w:i/>
          <w:iCs/>
        </w:rPr>
      </w:pPr>
      <w:r w:rsidRPr="00826A31">
        <w:rPr>
          <w:rFonts w:ascii="Book Antiqua" w:hAnsi="Book Antiqua" w:cs="Arial"/>
          <w:b/>
        </w:rPr>
        <w:t xml:space="preserve">Name of Journal: </w:t>
      </w:r>
      <w:r w:rsidRPr="00826A31">
        <w:rPr>
          <w:rFonts w:ascii="Book Antiqua" w:hAnsi="Book Antiqua" w:cs="Arial"/>
          <w:b/>
          <w:i/>
          <w:iCs/>
        </w:rPr>
        <w:t>World Journal of Gastroenterology</w:t>
      </w:r>
    </w:p>
    <w:p w14:paraId="01906434" w14:textId="6EAC5836" w:rsidR="000F5562" w:rsidRPr="00826A31" w:rsidRDefault="000F5562" w:rsidP="006D3CD2">
      <w:pPr>
        <w:widowControl w:val="0"/>
        <w:autoSpaceDE w:val="0"/>
        <w:autoSpaceDN w:val="0"/>
        <w:adjustRightInd w:val="0"/>
        <w:spacing w:line="360" w:lineRule="auto"/>
        <w:jc w:val="both"/>
        <w:rPr>
          <w:rFonts w:ascii="Book Antiqua" w:hAnsi="Book Antiqua" w:cs="Arial"/>
        </w:rPr>
      </w:pPr>
      <w:r w:rsidRPr="00826A31">
        <w:rPr>
          <w:rFonts w:ascii="Book Antiqua" w:hAnsi="Book Antiqua" w:cs="Arial"/>
          <w:b/>
        </w:rPr>
        <w:t xml:space="preserve">ESPS Manuscript NO: </w:t>
      </w:r>
      <w:r w:rsidRPr="00826A31">
        <w:rPr>
          <w:rFonts w:ascii="Book Antiqua" w:hAnsi="Book Antiqua" w:cs="Arial"/>
        </w:rPr>
        <w:t>21595</w:t>
      </w:r>
    </w:p>
    <w:p w14:paraId="6EFC25F2" w14:textId="77777777" w:rsidR="004C2788" w:rsidRPr="00826A31" w:rsidRDefault="004C2788" w:rsidP="006D3CD2">
      <w:pPr>
        <w:widowControl w:val="0"/>
        <w:autoSpaceDE w:val="0"/>
        <w:autoSpaceDN w:val="0"/>
        <w:adjustRightInd w:val="0"/>
        <w:spacing w:line="360" w:lineRule="auto"/>
        <w:jc w:val="both"/>
        <w:rPr>
          <w:rFonts w:ascii="Book Antiqua" w:hAnsi="Book Antiqua" w:cs="Arial"/>
          <w:b/>
        </w:rPr>
      </w:pPr>
      <w:r w:rsidRPr="00826A31">
        <w:rPr>
          <w:rFonts w:ascii="Book Antiqua" w:hAnsi="Book Antiqua" w:cs="Arial"/>
          <w:b/>
        </w:rPr>
        <w:t>Manuscript Type: REVIEW</w:t>
      </w:r>
    </w:p>
    <w:p w14:paraId="5A48A8FA" w14:textId="77777777" w:rsidR="004C2788" w:rsidRPr="00826A31" w:rsidRDefault="004C2788" w:rsidP="006D3CD2">
      <w:pPr>
        <w:widowControl w:val="0"/>
        <w:autoSpaceDE w:val="0"/>
        <w:autoSpaceDN w:val="0"/>
        <w:adjustRightInd w:val="0"/>
        <w:spacing w:line="360" w:lineRule="auto"/>
        <w:jc w:val="both"/>
        <w:rPr>
          <w:rFonts w:ascii="Book Antiqua" w:hAnsi="Book Antiqua" w:cs="Arial"/>
          <w:b/>
        </w:rPr>
      </w:pPr>
    </w:p>
    <w:p w14:paraId="30876699" w14:textId="46ED5CE0" w:rsidR="00E02699" w:rsidRPr="00826A31" w:rsidRDefault="00E02699" w:rsidP="006D3CD2">
      <w:pPr>
        <w:widowControl w:val="0"/>
        <w:autoSpaceDE w:val="0"/>
        <w:autoSpaceDN w:val="0"/>
        <w:adjustRightInd w:val="0"/>
        <w:spacing w:line="360" w:lineRule="auto"/>
        <w:jc w:val="both"/>
        <w:rPr>
          <w:rFonts w:ascii="Book Antiqua" w:hAnsi="Book Antiqua" w:cs="Arial"/>
          <w:b/>
        </w:rPr>
      </w:pPr>
      <w:bookmarkStart w:id="0" w:name="OLE_LINK1"/>
      <w:bookmarkStart w:id="1" w:name="OLE_LINK2"/>
      <w:r w:rsidRPr="00826A31">
        <w:rPr>
          <w:rFonts w:ascii="Book Antiqua" w:hAnsi="Book Antiqua" w:cs="Arial"/>
          <w:b/>
        </w:rPr>
        <w:t>Hepatitis E virus:</w:t>
      </w:r>
      <w:r w:rsidR="006D3CD2" w:rsidRPr="00826A31">
        <w:rPr>
          <w:rFonts w:ascii="Book Antiqua" w:eastAsia="SimSun" w:hAnsi="Book Antiqua" w:cs="Arial" w:hint="eastAsia"/>
          <w:b/>
          <w:lang w:eastAsia="zh-CN"/>
        </w:rPr>
        <w:t xml:space="preserve"> </w:t>
      </w:r>
      <w:r w:rsidRPr="00826A31">
        <w:rPr>
          <w:rFonts w:ascii="Book Antiqua" w:hAnsi="Book Antiqua" w:cs="Arial"/>
          <w:b/>
        </w:rPr>
        <w:t>A</w:t>
      </w:r>
      <w:r w:rsidR="00403D84" w:rsidRPr="00826A31">
        <w:rPr>
          <w:rFonts w:ascii="Book Antiqua" w:hAnsi="Book Antiqua" w:cs="Arial"/>
          <w:b/>
        </w:rPr>
        <w:t>n</w:t>
      </w:r>
      <w:r w:rsidRPr="00826A31">
        <w:rPr>
          <w:rFonts w:ascii="Book Antiqua" w:hAnsi="Book Antiqua" w:cs="Arial"/>
          <w:b/>
        </w:rPr>
        <w:t xml:space="preserve"> </w:t>
      </w:r>
      <w:r w:rsidR="00500684" w:rsidRPr="00826A31">
        <w:rPr>
          <w:rFonts w:ascii="Book Antiqua" w:hAnsi="Book Antiqua" w:cs="Arial"/>
          <w:b/>
          <w:noProof/>
        </w:rPr>
        <w:t>ancient hidden</w:t>
      </w:r>
      <w:r w:rsidRPr="00826A31">
        <w:rPr>
          <w:rFonts w:ascii="Book Antiqua" w:hAnsi="Book Antiqua" w:cs="Arial"/>
          <w:b/>
        </w:rPr>
        <w:t xml:space="preserve"> enemy in Latin America</w:t>
      </w:r>
      <w:bookmarkEnd w:id="0"/>
      <w:bookmarkEnd w:id="1"/>
    </w:p>
    <w:p w14:paraId="5577C503" w14:textId="77777777" w:rsidR="004C2788" w:rsidRPr="00826A31" w:rsidRDefault="004C2788" w:rsidP="006D3CD2">
      <w:pPr>
        <w:widowControl w:val="0"/>
        <w:autoSpaceDE w:val="0"/>
        <w:autoSpaceDN w:val="0"/>
        <w:adjustRightInd w:val="0"/>
        <w:spacing w:line="360" w:lineRule="auto"/>
        <w:jc w:val="both"/>
        <w:rPr>
          <w:rFonts w:ascii="Book Antiqua" w:hAnsi="Book Antiqua" w:cs="Arial"/>
        </w:rPr>
      </w:pPr>
    </w:p>
    <w:p w14:paraId="6ECDDE3A" w14:textId="77777777" w:rsidR="009D349C" w:rsidRPr="00826A31" w:rsidRDefault="004C2788" w:rsidP="006D3CD2">
      <w:pPr>
        <w:widowControl w:val="0"/>
        <w:autoSpaceDE w:val="0"/>
        <w:autoSpaceDN w:val="0"/>
        <w:adjustRightInd w:val="0"/>
        <w:spacing w:line="360" w:lineRule="auto"/>
        <w:jc w:val="both"/>
        <w:rPr>
          <w:rFonts w:ascii="Book Antiqua" w:hAnsi="Book Antiqua" w:cs="Arial"/>
          <w:lang w:val="es-MX"/>
        </w:rPr>
      </w:pPr>
      <w:r w:rsidRPr="00826A31">
        <w:rPr>
          <w:rFonts w:ascii="Book Antiqua" w:hAnsi="Book Antiqua" w:cs="Arial"/>
          <w:lang w:val="es-MX"/>
        </w:rPr>
        <w:t xml:space="preserve">Fierro NA </w:t>
      </w:r>
      <w:r w:rsidRPr="00826A31">
        <w:rPr>
          <w:rFonts w:ascii="Book Antiqua" w:hAnsi="Book Antiqua" w:cs="Arial"/>
          <w:i/>
          <w:lang w:val="es-MX"/>
        </w:rPr>
        <w:t>et al</w:t>
      </w:r>
      <w:r w:rsidRPr="00826A31">
        <w:rPr>
          <w:rFonts w:ascii="Book Antiqua" w:hAnsi="Book Antiqua" w:cs="Arial"/>
          <w:lang w:val="es-MX"/>
        </w:rPr>
        <w:t xml:space="preserve">. </w:t>
      </w:r>
      <w:r w:rsidR="009D349C" w:rsidRPr="00826A31">
        <w:rPr>
          <w:rFonts w:ascii="Book Antiqua" w:hAnsi="Book Antiqua" w:cs="Arial"/>
          <w:lang w:val="es-MX"/>
        </w:rPr>
        <w:t>Hepatitis E virus in Latin America</w:t>
      </w:r>
    </w:p>
    <w:p w14:paraId="6AD3449D" w14:textId="77777777" w:rsidR="004C2788" w:rsidRPr="00826A31" w:rsidRDefault="004C2788" w:rsidP="006D3CD2">
      <w:pPr>
        <w:widowControl w:val="0"/>
        <w:autoSpaceDE w:val="0"/>
        <w:autoSpaceDN w:val="0"/>
        <w:adjustRightInd w:val="0"/>
        <w:spacing w:line="360" w:lineRule="auto"/>
        <w:jc w:val="both"/>
        <w:rPr>
          <w:rFonts w:ascii="Book Antiqua" w:hAnsi="Book Antiqua" w:cs="Arial"/>
          <w:b/>
          <w:lang w:val="es-MX"/>
        </w:rPr>
      </w:pPr>
    </w:p>
    <w:p w14:paraId="45FC2A74" w14:textId="705F47AD" w:rsidR="00E02699" w:rsidRPr="00826A31" w:rsidRDefault="00E02699" w:rsidP="006D3CD2">
      <w:pPr>
        <w:widowControl w:val="0"/>
        <w:autoSpaceDE w:val="0"/>
        <w:autoSpaceDN w:val="0"/>
        <w:adjustRightInd w:val="0"/>
        <w:spacing w:line="360" w:lineRule="auto"/>
        <w:jc w:val="both"/>
        <w:rPr>
          <w:rFonts w:ascii="Book Antiqua" w:hAnsi="Book Antiqua" w:cs="Arial"/>
          <w:b/>
          <w:vertAlign w:val="superscript"/>
          <w:lang w:val="es-MX"/>
        </w:rPr>
      </w:pPr>
      <w:r w:rsidRPr="00826A31">
        <w:rPr>
          <w:rFonts w:ascii="Book Antiqua" w:hAnsi="Book Antiqua" w:cs="Arial"/>
          <w:b/>
          <w:lang w:val="es-MX"/>
        </w:rPr>
        <w:t>Nora A</w:t>
      </w:r>
      <w:r w:rsidR="006D3CD2" w:rsidRPr="00826A31">
        <w:rPr>
          <w:rFonts w:ascii="Book Antiqua" w:eastAsia="SimSun" w:hAnsi="Book Antiqua" w:cs="Arial" w:hint="eastAsia"/>
          <w:b/>
          <w:lang w:val="es-MX" w:eastAsia="zh-CN"/>
        </w:rPr>
        <w:t xml:space="preserve"> </w:t>
      </w:r>
      <w:r w:rsidRPr="00826A31">
        <w:rPr>
          <w:rFonts w:ascii="Book Antiqua" w:hAnsi="Book Antiqua" w:cs="Arial"/>
          <w:b/>
          <w:lang w:val="es-MX"/>
        </w:rPr>
        <w:t>Fierro, Mau</w:t>
      </w:r>
      <w:r w:rsidR="00903CA4" w:rsidRPr="00826A31">
        <w:rPr>
          <w:rFonts w:ascii="Book Antiqua" w:hAnsi="Book Antiqua" w:cs="Arial"/>
          <w:b/>
          <w:lang w:val="es-MX"/>
        </w:rPr>
        <w:softHyphen/>
      </w:r>
      <w:r w:rsidR="00903CA4" w:rsidRPr="00826A31">
        <w:rPr>
          <w:rFonts w:ascii="Book Antiqua" w:hAnsi="Book Antiqua" w:cs="Arial"/>
          <w:b/>
          <w:lang w:val="es-MX"/>
        </w:rPr>
        <w:softHyphen/>
      </w:r>
      <w:r w:rsidRPr="00826A31">
        <w:rPr>
          <w:rFonts w:ascii="Book Antiqua" w:hAnsi="Book Antiqua" w:cs="Arial"/>
          <w:b/>
          <w:noProof/>
          <w:lang w:val="es-MX"/>
        </w:rPr>
        <w:t>ricio</w:t>
      </w:r>
      <w:r w:rsidRPr="00826A31">
        <w:rPr>
          <w:rFonts w:ascii="Book Antiqua" w:hAnsi="Book Antiqua" w:cs="Arial"/>
          <w:b/>
          <w:lang w:val="es-MX"/>
        </w:rPr>
        <w:t xml:space="preserve"> Realpe, Tzintli Meraz-Medina, Sonia Roman,</w:t>
      </w:r>
      <w:r w:rsidR="004C2788" w:rsidRPr="00826A31">
        <w:rPr>
          <w:rFonts w:ascii="Book Antiqua" w:hAnsi="Book Antiqua" w:cs="Arial"/>
          <w:b/>
          <w:lang w:val="es-MX"/>
        </w:rPr>
        <w:t xml:space="preserve"> </w:t>
      </w:r>
      <w:r w:rsidRPr="00826A31">
        <w:rPr>
          <w:rFonts w:ascii="Book Antiqua" w:hAnsi="Book Antiqua" w:cs="Arial"/>
          <w:b/>
          <w:lang w:val="es-MX"/>
        </w:rPr>
        <w:t>Arturo Panduro</w:t>
      </w:r>
      <w:r w:rsidR="004C2788" w:rsidRPr="00826A31">
        <w:rPr>
          <w:rFonts w:ascii="Book Antiqua" w:hAnsi="Book Antiqua" w:cs="Arial"/>
          <w:b/>
          <w:vertAlign w:val="superscript"/>
          <w:lang w:val="es-MX"/>
        </w:rPr>
        <w:t xml:space="preserve"> </w:t>
      </w:r>
    </w:p>
    <w:p w14:paraId="75F581DF" w14:textId="77777777" w:rsidR="004C2788" w:rsidRPr="00826A31" w:rsidRDefault="004C2788" w:rsidP="006D3CD2">
      <w:pPr>
        <w:widowControl w:val="0"/>
        <w:autoSpaceDE w:val="0"/>
        <w:autoSpaceDN w:val="0"/>
        <w:adjustRightInd w:val="0"/>
        <w:spacing w:line="360" w:lineRule="auto"/>
        <w:jc w:val="both"/>
        <w:rPr>
          <w:rFonts w:ascii="Book Antiqua" w:hAnsi="Book Antiqua" w:cs="Arial"/>
          <w:lang w:val="es-MX"/>
        </w:rPr>
      </w:pPr>
    </w:p>
    <w:p w14:paraId="66845121" w14:textId="78847528" w:rsidR="004C2788" w:rsidRPr="00826A31" w:rsidRDefault="004C2788" w:rsidP="006D3CD2">
      <w:pPr>
        <w:widowControl w:val="0"/>
        <w:autoSpaceDE w:val="0"/>
        <w:autoSpaceDN w:val="0"/>
        <w:adjustRightInd w:val="0"/>
        <w:spacing w:line="360" w:lineRule="auto"/>
        <w:jc w:val="both"/>
        <w:rPr>
          <w:rFonts w:ascii="Book Antiqua" w:eastAsia="SimSun" w:hAnsi="Book Antiqua" w:cs="Arial"/>
          <w:lang w:eastAsia="zh-CN"/>
        </w:rPr>
      </w:pPr>
      <w:r w:rsidRPr="00826A31">
        <w:rPr>
          <w:rFonts w:ascii="Book Antiqua" w:hAnsi="Book Antiqua" w:cs="Arial"/>
          <w:b/>
        </w:rPr>
        <w:t>Nora A</w:t>
      </w:r>
      <w:r w:rsidR="006D3CD2" w:rsidRPr="00826A31">
        <w:rPr>
          <w:rFonts w:ascii="Book Antiqua" w:eastAsia="SimSun" w:hAnsi="Book Antiqua" w:cs="Arial" w:hint="eastAsia"/>
          <w:b/>
          <w:lang w:eastAsia="zh-CN"/>
        </w:rPr>
        <w:t xml:space="preserve"> </w:t>
      </w:r>
      <w:r w:rsidRPr="00826A31">
        <w:rPr>
          <w:rFonts w:ascii="Book Antiqua" w:hAnsi="Book Antiqua" w:cs="Arial"/>
          <w:b/>
        </w:rPr>
        <w:t>Fierro</w:t>
      </w:r>
      <w:r w:rsidRPr="00826A31">
        <w:rPr>
          <w:rFonts w:ascii="Book Antiqua" w:hAnsi="Book Antiqua" w:cs="Arial"/>
        </w:rPr>
        <w:t xml:space="preserve">, </w:t>
      </w:r>
      <w:r w:rsidR="00EB4E68" w:rsidRPr="00826A31">
        <w:rPr>
          <w:rFonts w:ascii="Book Antiqua" w:hAnsi="Book Antiqua" w:cs="Arial"/>
        </w:rPr>
        <w:t xml:space="preserve">Immunovirology Unit, </w:t>
      </w:r>
      <w:r w:rsidRPr="00826A31">
        <w:rPr>
          <w:rFonts w:ascii="Book Antiqua" w:hAnsi="Book Antiqua" w:cs="Arial"/>
          <w:iCs/>
        </w:rPr>
        <w:t>Department</w:t>
      </w:r>
      <w:r w:rsidR="00EB4E68" w:rsidRPr="00826A31">
        <w:rPr>
          <w:rFonts w:ascii="Book Antiqua" w:hAnsi="Book Antiqua" w:cs="Arial"/>
          <w:iCs/>
        </w:rPr>
        <w:t xml:space="preserve"> of Molecular Biology in Medicine, </w:t>
      </w:r>
      <w:r w:rsidR="00211217" w:rsidRPr="00826A31">
        <w:rPr>
          <w:rFonts w:ascii="Book Antiqua" w:hAnsi="Book Antiqua" w:cs="Arial"/>
          <w:iCs/>
        </w:rPr>
        <w:t xml:space="preserve">Civil </w:t>
      </w:r>
      <w:r w:rsidR="00EB4E68" w:rsidRPr="00826A31">
        <w:rPr>
          <w:rFonts w:ascii="Book Antiqua" w:hAnsi="Book Antiqua" w:cs="Arial"/>
          <w:iCs/>
        </w:rPr>
        <w:t xml:space="preserve">Hospital of Guadalajara, </w:t>
      </w:r>
      <w:r w:rsidRPr="00826A31">
        <w:rPr>
          <w:rFonts w:ascii="Book Antiqua" w:hAnsi="Book Antiqua" w:cs="Arial"/>
        </w:rPr>
        <w:t>“Fray Antonio Alcalde”</w:t>
      </w:r>
      <w:r w:rsidRPr="00826A31">
        <w:rPr>
          <w:rFonts w:ascii="Book Antiqua" w:hAnsi="Book Antiqua" w:cs="Arial"/>
          <w:iCs/>
        </w:rPr>
        <w:t>, and Department</w:t>
      </w:r>
      <w:r w:rsidR="00EB4E68" w:rsidRPr="00826A31">
        <w:rPr>
          <w:rFonts w:ascii="Book Antiqua" w:hAnsi="Book Antiqua" w:cs="Arial"/>
          <w:iCs/>
        </w:rPr>
        <w:t xml:space="preserve"> of Physiology, Health Sciences Center, University of </w:t>
      </w:r>
      <w:r w:rsidRPr="00826A31">
        <w:rPr>
          <w:rFonts w:ascii="Book Antiqua" w:hAnsi="Book Antiqua" w:cs="Arial"/>
          <w:iCs/>
        </w:rPr>
        <w:t>Guadalajara, Guadalajara</w:t>
      </w:r>
      <w:r w:rsidR="006D3CD2" w:rsidRPr="00826A31">
        <w:rPr>
          <w:rFonts w:ascii="Book Antiqua" w:eastAsia="SimSun" w:hAnsi="Book Antiqua" w:cs="Arial" w:hint="eastAsia"/>
          <w:iCs/>
          <w:lang w:eastAsia="zh-CN"/>
        </w:rPr>
        <w:t xml:space="preserve"> </w:t>
      </w:r>
      <w:r w:rsidR="006D3CD2" w:rsidRPr="00826A31">
        <w:rPr>
          <w:rFonts w:ascii="Book Antiqua" w:hAnsi="Book Antiqua" w:cs="Arial"/>
          <w:iCs/>
        </w:rPr>
        <w:t>44280</w:t>
      </w:r>
      <w:r w:rsidRPr="00826A31">
        <w:rPr>
          <w:rFonts w:ascii="Book Antiqua" w:hAnsi="Book Antiqua" w:cs="Arial"/>
          <w:iCs/>
        </w:rPr>
        <w:t>,</w:t>
      </w:r>
      <w:r w:rsidR="006D3CD2" w:rsidRPr="00826A31">
        <w:rPr>
          <w:rFonts w:ascii="Book Antiqua" w:eastAsia="SimSun" w:hAnsi="Book Antiqua" w:cs="Arial" w:hint="eastAsia"/>
          <w:iCs/>
          <w:lang w:eastAsia="zh-CN"/>
        </w:rPr>
        <w:t xml:space="preserve"> </w:t>
      </w:r>
      <w:r w:rsidRPr="00826A31">
        <w:rPr>
          <w:rFonts w:ascii="Book Antiqua" w:hAnsi="Book Antiqua" w:cs="Arial"/>
          <w:iCs/>
        </w:rPr>
        <w:t>Jalisco</w:t>
      </w:r>
      <w:r w:rsidR="006D3CD2" w:rsidRPr="00826A31">
        <w:rPr>
          <w:rFonts w:ascii="Book Antiqua" w:hAnsi="Book Antiqua" w:cs="Arial"/>
          <w:iCs/>
        </w:rPr>
        <w:t>, México</w:t>
      </w:r>
    </w:p>
    <w:p w14:paraId="057C7178" w14:textId="77777777" w:rsidR="006D3CD2" w:rsidRPr="00826A31" w:rsidRDefault="006D3CD2" w:rsidP="006D3CD2">
      <w:pPr>
        <w:widowControl w:val="0"/>
        <w:autoSpaceDE w:val="0"/>
        <w:autoSpaceDN w:val="0"/>
        <w:adjustRightInd w:val="0"/>
        <w:spacing w:line="360" w:lineRule="auto"/>
        <w:jc w:val="both"/>
        <w:rPr>
          <w:rFonts w:ascii="Book Antiqua" w:eastAsia="SimSun" w:hAnsi="Book Antiqua" w:cs="Arial"/>
          <w:b/>
          <w:lang w:eastAsia="zh-CN"/>
        </w:rPr>
      </w:pPr>
    </w:p>
    <w:p w14:paraId="7D294869" w14:textId="6136A9A7" w:rsidR="004C2788" w:rsidRPr="00826A31" w:rsidRDefault="004C2788" w:rsidP="006D3CD2">
      <w:pPr>
        <w:widowControl w:val="0"/>
        <w:autoSpaceDE w:val="0"/>
        <w:autoSpaceDN w:val="0"/>
        <w:adjustRightInd w:val="0"/>
        <w:spacing w:line="360" w:lineRule="auto"/>
        <w:jc w:val="both"/>
        <w:rPr>
          <w:rFonts w:ascii="Book Antiqua" w:eastAsia="SimSun" w:hAnsi="Book Antiqua" w:cs="Arial"/>
          <w:iCs/>
          <w:lang w:val="es-MX" w:eastAsia="zh-CN"/>
        </w:rPr>
      </w:pPr>
      <w:r w:rsidRPr="00826A31">
        <w:rPr>
          <w:rFonts w:ascii="Book Antiqua" w:hAnsi="Book Antiqua" w:cs="Arial"/>
          <w:b/>
          <w:lang w:val="es-MX"/>
        </w:rPr>
        <w:t>Mau</w:t>
      </w:r>
      <w:r w:rsidRPr="00826A31">
        <w:rPr>
          <w:rFonts w:ascii="Book Antiqua" w:hAnsi="Book Antiqua" w:cs="Arial"/>
          <w:b/>
          <w:lang w:val="es-MX"/>
        </w:rPr>
        <w:softHyphen/>
      </w:r>
      <w:r w:rsidRPr="00826A31">
        <w:rPr>
          <w:rFonts w:ascii="Book Antiqua" w:hAnsi="Book Antiqua" w:cs="Arial"/>
          <w:b/>
          <w:lang w:val="es-MX"/>
        </w:rPr>
        <w:softHyphen/>
      </w:r>
      <w:r w:rsidRPr="00826A31">
        <w:rPr>
          <w:rFonts w:ascii="Book Antiqua" w:hAnsi="Book Antiqua" w:cs="Arial"/>
          <w:b/>
          <w:noProof/>
          <w:lang w:val="es-MX"/>
        </w:rPr>
        <w:t>ricio</w:t>
      </w:r>
      <w:r w:rsidRPr="00826A31">
        <w:rPr>
          <w:rFonts w:ascii="Book Antiqua" w:hAnsi="Book Antiqua" w:cs="Arial"/>
          <w:b/>
          <w:lang w:val="es-MX"/>
        </w:rPr>
        <w:t xml:space="preserve"> Realpe, </w:t>
      </w:r>
      <w:r w:rsidR="00211217" w:rsidRPr="00826A31">
        <w:rPr>
          <w:rFonts w:ascii="Book Antiqua" w:hAnsi="Book Antiqua" w:cs="Arial"/>
          <w:iCs/>
          <w:lang w:val="es-MX"/>
        </w:rPr>
        <w:t>Departamento</w:t>
      </w:r>
      <w:r w:rsidRPr="00826A31">
        <w:rPr>
          <w:rFonts w:ascii="Book Antiqua" w:hAnsi="Book Antiqua" w:cs="Arial"/>
          <w:iCs/>
          <w:lang w:val="es-MX"/>
        </w:rPr>
        <w:t xml:space="preserve"> </w:t>
      </w:r>
      <w:r w:rsidR="00211217" w:rsidRPr="00826A31">
        <w:rPr>
          <w:rFonts w:ascii="Book Antiqua" w:hAnsi="Book Antiqua" w:cs="Arial"/>
          <w:iCs/>
          <w:lang w:val="es-MX"/>
        </w:rPr>
        <w:t>de Medicina Veterinaria</w:t>
      </w:r>
      <w:r w:rsidRPr="00826A31">
        <w:rPr>
          <w:rFonts w:ascii="Book Antiqua" w:hAnsi="Book Antiqua" w:cs="Arial"/>
          <w:iCs/>
          <w:lang w:val="es-MX"/>
        </w:rPr>
        <w:t xml:space="preserve">, Centro Universitario de Ciencias Biológicas y Agropecuarias, Universidad de Guadalajara, </w:t>
      </w:r>
      <w:r w:rsidR="006D3CD2" w:rsidRPr="00826A31">
        <w:rPr>
          <w:rFonts w:ascii="Book Antiqua" w:hAnsi="Book Antiqua" w:cs="Arial"/>
          <w:iCs/>
          <w:lang w:val="es-MX"/>
        </w:rPr>
        <w:t>Nextipac</w:t>
      </w:r>
      <w:r w:rsidRPr="00826A31">
        <w:rPr>
          <w:rFonts w:ascii="Book Antiqua" w:hAnsi="Book Antiqua" w:cs="Arial"/>
          <w:iCs/>
          <w:lang w:val="es-MX"/>
        </w:rPr>
        <w:t>, Zapopan</w:t>
      </w:r>
      <w:r w:rsidR="006D3CD2" w:rsidRPr="00826A31">
        <w:rPr>
          <w:rFonts w:ascii="Book Antiqua" w:eastAsia="SimSun" w:hAnsi="Book Antiqua" w:cs="Arial" w:hint="eastAsia"/>
          <w:iCs/>
          <w:lang w:val="es-MX" w:eastAsia="zh-CN"/>
        </w:rPr>
        <w:t xml:space="preserve"> </w:t>
      </w:r>
      <w:r w:rsidR="006D3CD2" w:rsidRPr="00826A31">
        <w:rPr>
          <w:rFonts w:ascii="Book Antiqua" w:hAnsi="Book Antiqua" w:cs="Arial"/>
          <w:iCs/>
          <w:lang w:val="es-MX"/>
        </w:rPr>
        <w:t>44600</w:t>
      </w:r>
      <w:r w:rsidRPr="00826A31">
        <w:rPr>
          <w:rFonts w:ascii="Book Antiqua" w:hAnsi="Book Antiqua" w:cs="Arial"/>
          <w:iCs/>
          <w:lang w:val="es-MX"/>
        </w:rPr>
        <w:t>,</w:t>
      </w:r>
      <w:r w:rsidR="006D3CD2" w:rsidRPr="00826A31">
        <w:rPr>
          <w:rFonts w:ascii="Book Antiqua" w:eastAsia="SimSun" w:hAnsi="Book Antiqua" w:cs="Arial" w:hint="eastAsia"/>
          <w:iCs/>
          <w:lang w:val="es-MX" w:eastAsia="zh-CN"/>
        </w:rPr>
        <w:t xml:space="preserve"> </w:t>
      </w:r>
      <w:r w:rsidRPr="00826A31">
        <w:rPr>
          <w:rFonts w:ascii="Book Antiqua" w:hAnsi="Book Antiqua" w:cs="Arial"/>
          <w:iCs/>
          <w:lang w:val="es-MX"/>
        </w:rPr>
        <w:t xml:space="preserve">Jalisco, </w:t>
      </w:r>
      <w:r w:rsidR="006D3CD2" w:rsidRPr="00826A31">
        <w:rPr>
          <w:rFonts w:ascii="Book Antiqua" w:hAnsi="Book Antiqua" w:cs="Arial"/>
          <w:iCs/>
          <w:lang w:val="es-MX"/>
        </w:rPr>
        <w:t>México</w:t>
      </w:r>
    </w:p>
    <w:p w14:paraId="64653EA6" w14:textId="77777777" w:rsidR="006D3CD2" w:rsidRPr="00826A31" w:rsidRDefault="006D3CD2" w:rsidP="006D3CD2">
      <w:pPr>
        <w:widowControl w:val="0"/>
        <w:autoSpaceDE w:val="0"/>
        <w:autoSpaceDN w:val="0"/>
        <w:adjustRightInd w:val="0"/>
        <w:spacing w:line="360" w:lineRule="auto"/>
        <w:jc w:val="both"/>
        <w:rPr>
          <w:rFonts w:ascii="Book Antiqua" w:eastAsia="SimSun" w:hAnsi="Book Antiqua" w:cs="Arial"/>
          <w:b/>
          <w:lang w:val="es-MX" w:eastAsia="zh-CN"/>
        </w:rPr>
      </w:pPr>
    </w:p>
    <w:p w14:paraId="33CBD3CA" w14:textId="3F3F005B" w:rsidR="004C2788" w:rsidRPr="00826A31" w:rsidRDefault="004C2788" w:rsidP="006D3CD2">
      <w:pPr>
        <w:widowControl w:val="0"/>
        <w:autoSpaceDE w:val="0"/>
        <w:autoSpaceDN w:val="0"/>
        <w:adjustRightInd w:val="0"/>
        <w:spacing w:line="360" w:lineRule="auto"/>
        <w:jc w:val="both"/>
        <w:rPr>
          <w:rFonts w:ascii="Book Antiqua" w:hAnsi="Book Antiqua" w:cs="Arial"/>
          <w:vertAlign w:val="superscript"/>
          <w:lang w:val="es-MX"/>
        </w:rPr>
      </w:pPr>
      <w:r w:rsidRPr="00826A31">
        <w:rPr>
          <w:rFonts w:ascii="Book Antiqua" w:hAnsi="Book Antiqua" w:cs="Arial"/>
          <w:b/>
          <w:lang w:val="es-MX"/>
        </w:rPr>
        <w:t>Tzintli Meraz-Medina</w:t>
      </w:r>
      <w:r w:rsidRPr="00826A31">
        <w:rPr>
          <w:rFonts w:ascii="Book Antiqua" w:hAnsi="Book Antiqua" w:cs="Arial"/>
          <w:lang w:val="es-MX"/>
        </w:rPr>
        <w:t>,</w:t>
      </w:r>
      <w:r w:rsidRPr="00826A31">
        <w:rPr>
          <w:rFonts w:ascii="Book Antiqua" w:hAnsi="Book Antiqua" w:cs="Arial"/>
          <w:iCs/>
          <w:lang w:val="es-MX"/>
        </w:rPr>
        <w:t xml:space="preserve"> Universidad Politécnica de la Zona Metropolitana de Guadalajara, Tlajomulco de Zúñiga</w:t>
      </w:r>
      <w:r w:rsidR="006D3CD2" w:rsidRPr="00826A31">
        <w:rPr>
          <w:rFonts w:ascii="Book Antiqua" w:eastAsia="SimSun" w:hAnsi="Book Antiqua" w:cs="Arial" w:hint="eastAsia"/>
          <w:iCs/>
          <w:lang w:val="es-MX" w:eastAsia="zh-CN"/>
        </w:rPr>
        <w:t xml:space="preserve"> </w:t>
      </w:r>
      <w:r w:rsidRPr="00826A31">
        <w:rPr>
          <w:rFonts w:ascii="Book Antiqua" w:hAnsi="Book Antiqua" w:cs="Arial"/>
          <w:iCs/>
          <w:lang w:val="es-MX"/>
        </w:rPr>
        <w:t>45640,</w:t>
      </w:r>
      <w:r w:rsidR="006D3CD2" w:rsidRPr="00826A31">
        <w:rPr>
          <w:rFonts w:ascii="Book Antiqua" w:eastAsia="SimSun" w:hAnsi="Book Antiqua" w:cs="Arial" w:hint="eastAsia"/>
          <w:iCs/>
          <w:lang w:val="es-MX" w:eastAsia="zh-CN"/>
        </w:rPr>
        <w:t xml:space="preserve"> </w:t>
      </w:r>
      <w:r w:rsidRPr="00826A31">
        <w:rPr>
          <w:rFonts w:ascii="Book Antiqua" w:hAnsi="Book Antiqua" w:cs="Arial"/>
          <w:iCs/>
          <w:lang w:val="es-MX"/>
        </w:rPr>
        <w:t>Jalisco, Mexico</w:t>
      </w:r>
    </w:p>
    <w:p w14:paraId="1B215EDE" w14:textId="77777777" w:rsidR="006D3CD2" w:rsidRPr="00826A31" w:rsidRDefault="006D3CD2" w:rsidP="006D3CD2">
      <w:pPr>
        <w:widowControl w:val="0"/>
        <w:autoSpaceDE w:val="0"/>
        <w:autoSpaceDN w:val="0"/>
        <w:adjustRightInd w:val="0"/>
        <w:spacing w:line="360" w:lineRule="auto"/>
        <w:jc w:val="both"/>
        <w:rPr>
          <w:rFonts w:ascii="Book Antiqua" w:eastAsia="SimSun" w:hAnsi="Book Antiqua" w:cs="Arial"/>
          <w:b/>
          <w:lang w:val="es-MX" w:eastAsia="zh-CN"/>
        </w:rPr>
      </w:pPr>
    </w:p>
    <w:p w14:paraId="2D88B8BC" w14:textId="0F11C532" w:rsidR="004C2788" w:rsidRPr="00826A31" w:rsidRDefault="004C2788" w:rsidP="006D3CD2">
      <w:pPr>
        <w:widowControl w:val="0"/>
        <w:autoSpaceDE w:val="0"/>
        <w:autoSpaceDN w:val="0"/>
        <w:adjustRightInd w:val="0"/>
        <w:spacing w:line="360" w:lineRule="auto"/>
        <w:jc w:val="both"/>
        <w:rPr>
          <w:rFonts w:ascii="Book Antiqua" w:hAnsi="Book Antiqua" w:cs="Arial"/>
          <w:iCs/>
          <w:lang w:val="es-MX"/>
        </w:rPr>
      </w:pPr>
      <w:r w:rsidRPr="00826A31">
        <w:rPr>
          <w:rFonts w:ascii="Book Antiqua" w:hAnsi="Book Antiqua" w:cs="Arial"/>
          <w:b/>
          <w:lang w:val="es-MX"/>
        </w:rPr>
        <w:t xml:space="preserve">Sonia </w:t>
      </w:r>
      <w:r w:rsidRPr="00826A31">
        <w:rPr>
          <w:rFonts w:ascii="Book Antiqua" w:hAnsi="Book Antiqua" w:cs="Arial"/>
          <w:b/>
          <w:noProof/>
          <w:lang w:val="es-MX"/>
        </w:rPr>
        <w:t>Roman, Arturo Panduro</w:t>
      </w:r>
      <w:r w:rsidRPr="00826A31">
        <w:rPr>
          <w:rFonts w:ascii="Book Antiqua" w:hAnsi="Book Antiqua" w:cs="Arial"/>
          <w:noProof/>
          <w:lang w:val="es-MX"/>
        </w:rPr>
        <w:t xml:space="preserve">, </w:t>
      </w:r>
      <w:r w:rsidRPr="00826A31">
        <w:rPr>
          <w:rFonts w:ascii="Book Antiqua" w:hAnsi="Book Antiqua" w:cs="Arial"/>
          <w:iCs/>
          <w:noProof/>
          <w:lang w:val="es-MX"/>
        </w:rPr>
        <w:t>Department</w:t>
      </w:r>
      <w:r w:rsidR="00EB4E68" w:rsidRPr="00826A31">
        <w:rPr>
          <w:rFonts w:ascii="Book Antiqua" w:hAnsi="Book Antiqua" w:cs="Arial"/>
          <w:iCs/>
          <w:noProof/>
          <w:lang w:val="es-MX"/>
        </w:rPr>
        <w:t xml:space="preserve"> of Molecular Biology in Medicine, </w:t>
      </w:r>
      <w:r w:rsidRPr="00826A31">
        <w:rPr>
          <w:rFonts w:ascii="Book Antiqua" w:hAnsi="Book Antiqua" w:cs="Arial"/>
          <w:iCs/>
          <w:noProof/>
          <w:lang w:val="es-MX"/>
        </w:rPr>
        <w:t xml:space="preserve"> </w:t>
      </w:r>
      <w:r w:rsidR="00211217" w:rsidRPr="00826A31">
        <w:rPr>
          <w:rFonts w:ascii="Book Antiqua" w:hAnsi="Book Antiqua" w:cs="Arial"/>
          <w:iCs/>
          <w:noProof/>
          <w:lang w:val="es-MX"/>
        </w:rPr>
        <w:t xml:space="preserve">Civil </w:t>
      </w:r>
      <w:r w:rsidR="00EB4E68" w:rsidRPr="00826A31">
        <w:rPr>
          <w:rFonts w:ascii="Book Antiqua" w:hAnsi="Book Antiqua" w:cs="Arial"/>
          <w:iCs/>
          <w:noProof/>
          <w:lang w:val="es-MX"/>
        </w:rPr>
        <w:t xml:space="preserve">Hospital </w:t>
      </w:r>
      <w:r w:rsidR="00211217" w:rsidRPr="00826A31">
        <w:rPr>
          <w:rFonts w:ascii="Book Antiqua" w:hAnsi="Book Antiqua" w:cs="Arial"/>
          <w:iCs/>
          <w:noProof/>
          <w:lang w:val="es-MX"/>
        </w:rPr>
        <w:t>de</w:t>
      </w:r>
      <w:r w:rsidRPr="00826A31">
        <w:rPr>
          <w:rFonts w:ascii="Book Antiqua" w:hAnsi="Book Antiqua" w:cs="Arial"/>
          <w:iCs/>
          <w:noProof/>
          <w:lang w:val="es-MX"/>
        </w:rPr>
        <w:t xml:space="preserve"> Guadalajara </w:t>
      </w:r>
      <w:r w:rsidRPr="00826A31">
        <w:rPr>
          <w:rFonts w:ascii="Book Antiqua" w:hAnsi="Book Antiqua" w:cs="Arial"/>
          <w:noProof/>
          <w:lang w:val="es-MX"/>
        </w:rPr>
        <w:t>“Fray Antonio Alcalde”</w:t>
      </w:r>
      <w:r w:rsidRPr="00826A31">
        <w:rPr>
          <w:rFonts w:ascii="Book Antiqua" w:hAnsi="Book Antiqua" w:cs="Arial"/>
          <w:iCs/>
          <w:noProof/>
          <w:lang w:val="es-MX"/>
        </w:rPr>
        <w:t xml:space="preserve">, and </w:t>
      </w:r>
      <w:r w:rsidR="00EB4E68" w:rsidRPr="00826A31">
        <w:rPr>
          <w:rFonts w:ascii="Book Antiqua" w:hAnsi="Book Antiqua" w:cs="Arial"/>
          <w:iCs/>
          <w:noProof/>
          <w:lang w:val="es-MX"/>
        </w:rPr>
        <w:t xml:space="preserve">Health Sciences Center, University of Guadalajara, </w:t>
      </w:r>
      <w:r w:rsidRPr="00826A31">
        <w:rPr>
          <w:rFonts w:ascii="Book Antiqua" w:hAnsi="Book Antiqua" w:cs="Arial"/>
          <w:iCs/>
          <w:noProof/>
          <w:lang w:val="es-MX"/>
        </w:rPr>
        <w:t>Guadalajara</w:t>
      </w:r>
      <w:r w:rsidR="006D3CD2" w:rsidRPr="00826A31">
        <w:rPr>
          <w:rFonts w:ascii="Book Antiqua" w:eastAsia="SimSun" w:hAnsi="Book Antiqua" w:cs="Arial" w:hint="eastAsia"/>
          <w:iCs/>
          <w:noProof/>
          <w:lang w:val="es-MX" w:eastAsia="zh-CN"/>
        </w:rPr>
        <w:t xml:space="preserve"> </w:t>
      </w:r>
      <w:r w:rsidRPr="00826A31">
        <w:rPr>
          <w:rFonts w:ascii="Book Antiqua" w:hAnsi="Book Antiqua" w:cs="Arial"/>
          <w:iCs/>
          <w:lang w:val="es-MX"/>
        </w:rPr>
        <w:t>44340</w:t>
      </w:r>
      <w:r w:rsidR="00211217" w:rsidRPr="00826A31">
        <w:rPr>
          <w:rFonts w:ascii="Book Antiqua" w:hAnsi="Book Antiqua" w:cs="Arial"/>
          <w:iCs/>
          <w:lang w:val="es-MX"/>
        </w:rPr>
        <w:t>, Jalisco, Mé</w:t>
      </w:r>
      <w:r w:rsidRPr="00826A31">
        <w:rPr>
          <w:rFonts w:ascii="Book Antiqua" w:hAnsi="Book Antiqua" w:cs="Arial"/>
          <w:iCs/>
          <w:lang w:val="es-MX"/>
        </w:rPr>
        <w:t>xico</w:t>
      </w:r>
    </w:p>
    <w:p w14:paraId="7123E1A8" w14:textId="77777777" w:rsidR="004C2788" w:rsidRPr="00826A31" w:rsidRDefault="004C2788" w:rsidP="006D3CD2">
      <w:pPr>
        <w:widowControl w:val="0"/>
        <w:autoSpaceDE w:val="0"/>
        <w:autoSpaceDN w:val="0"/>
        <w:adjustRightInd w:val="0"/>
        <w:spacing w:line="360" w:lineRule="auto"/>
        <w:jc w:val="both"/>
        <w:rPr>
          <w:rFonts w:ascii="Book Antiqua" w:hAnsi="Book Antiqua" w:cs="Arial"/>
          <w:iCs/>
          <w:lang w:val="es-MX"/>
        </w:rPr>
      </w:pPr>
    </w:p>
    <w:p w14:paraId="0894D050" w14:textId="4352A254" w:rsidR="0079027B" w:rsidRPr="00826A31" w:rsidRDefault="0079027B" w:rsidP="006D3CD2">
      <w:pPr>
        <w:widowControl w:val="0"/>
        <w:autoSpaceDE w:val="0"/>
        <w:autoSpaceDN w:val="0"/>
        <w:adjustRightInd w:val="0"/>
        <w:spacing w:line="360" w:lineRule="auto"/>
        <w:jc w:val="both"/>
        <w:rPr>
          <w:rFonts w:ascii="Book Antiqua" w:hAnsi="Book Antiqua" w:cs="Arial"/>
          <w:iCs/>
        </w:rPr>
      </w:pPr>
      <w:r w:rsidRPr="00826A31">
        <w:rPr>
          <w:rFonts w:ascii="Book Antiqua" w:hAnsi="Book Antiqua" w:cs="Arial"/>
          <w:b/>
          <w:iCs/>
          <w:noProof/>
        </w:rPr>
        <w:t>Aut</w:t>
      </w:r>
      <w:r w:rsidR="00E12779" w:rsidRPr="00826A31">
        <w:rPr>
          <w:rFonts w:ascii="Book Antiqua" w:hAnsi="Book Antiqua" w:cs="Arial"/>
          <w:b/>
          <w:iCs/>
          <w:noProof/>
        </w:rPr>
        <w:t>h</w:t>
      </w:r>
      <w:r w:rsidRPr="00826A31">
        <w:rPr>
          <w:rFonts w:ascii="Book Antiqua" w:hAnsi="Book Antiqua" w:cs="Arial"/>
          <w:b/>
          <w:iCs/>
          <w:noProof/>
        </w:rPr>
        <w:t>or</w:t>
      </w:r>
      <w:r w:rsidR="006D3CD2" w:rsidRPr="00826A31">
        <w:rPr>
          <w:rFonts w:ascii="Book Antiqua" w:eastAsia="SimSun" w:hAnsi="Book Antiqua" w:cs="Arial" w:hint="eastAsia"/>
          <w:b/>
          <w:iCs/>
          <w:noProof/>
          <w:lang w:eastAsia="zh-CN"/>
        </w:rPr>
        <w:t xml:space="preserve"> </w:t>
      </w:r>
      <w:r w:rsidRPr="00826A31">
        <w:rPr>
          <w:rFonts w:ascii="Book Antiqua" w:hAnsi="Book Antiqua" w:cs="Arial"/>
          <w:b/>
          <w:iCs/>
          <w:noProof/>
        </w:rPr>
        <w:t>contribution</w:t>
      </w:r>
      <w:r w:rsidR="004C2788" w:rsidRPr="00826A31">
        <w:rPr>
          <w:rFonts w:ascii="Book Antiqua" w:hAnsi="Book Antiqua" w:cs="Arial"/>
          <w:b/>
          <w:iCs/>
          <w:noProof/>
        </w:rPr>
        <w:t>s:</w:t>
      </w:r>
      <w:r w:rsidR="006D3CD2" w:rsidRPr="00826A31">
        <w:rPr>
          <w:rFonts w:ascii="Book Antiqua" w:eastAsia="SimSun" w:hAnsi="Book Antiqua" w:cs="Arial" w:hint="eastAsia"/>
          <w:b/>
          <w:iCs/>
          <w:noProof/>
          <w:lang w:eastAsia="zh-CN"/>
        </w:rPr>
        <w:t xml:space="preserve"> </w:t>
      </w:r>
      <w:r w:rsidR="004A69BD" w:rsidRPr="00826A31">
        <w:rPr>
          <w:rFonts w:ascii="Book Antiqua" w:hAnsi="Book Antiqua" w:cs="Arial"/>
          <w:iCs/>
          <w:noProof/>
        </w:rPr>
        <w:t xml:space="preserve">Fierro NA and Realpe M contributed equally to this work, they performed the research and wrote the paper; Meraz-Medina T, Roman S and </w:t>
      </w:r>
      <w:r w:rsidR="004A69BD" w:rsidRPr="00826A31">
        <w:rPr>
          <w:rFonts w:ascii="Book Antiqua" w:hAnsi="Book Antiqua" w:cs="Arial"/>
          <w:iCs/>
          <w:noProof/>
        </w:rPr>
        <w:lastRenderedPageBreak/>
        <w:t>Panduro A performed the research</w:t>
      </w:r>
      <w:r w:rsidR="008F3B2F" w:rsidRPr="00826A31">
        <w:rPr>
          <w:rFonts w:ascii="Book Antiqua" w:hAnsi="Book Antiqua" w:cs="Arial"/>
          <w:iCs/>
          <w:noProof/>
        </w:rPr>
        <w:t xml:space="preserve"> and critically revised the manuscript</w:t>
      </w:r>
      <w:r w:rsidR="004A69BD" w:rsidRPr="00826A31">
        <w:rPr>
          <w:rFonts w:ascii="Book Antiqua" w:hAnsi="Book Antiqua" w:cs="Arial"/>
          <w:iCs/>
          <w:noProof/>
        </w:rPr>
        <w:t>.</w:t>
      </w:r>
      <w:r w:rsidR="004A69BD" w:rsidRPr="00826A31">
        <w:rPr>
          <w:rFonts w:ascii="Book Antiqua" w:hAnsi="Book Antiqua" w:cs="Arial"/>
          <w:iCs/>
        </w:rPr>
        <w:t xml:space="preserve"> </w:t>
      </w:r>
    </w:p>
    <w:p w14:paraId="50083E4A" w14:textId="77777777" w:rsidR="004C2788" w:rsidRPr="00826A31" w:rsidRDefault="004C2788" w:rsidP="006D3CD2">
      <w:pPr>
        <w:widowControl w:val="0"/>
        <w:autoSpaceDE w:val="0"/>
        <w:autoSpaceDN w:val="0"/>
        <w:adjustRightInd w:val="0"/>
        <w:spacing w:line="360" w:lineRule="auto"/>
        <w:jc w:val="both"/>
        <w:rPr>
          <w:rFonts w:ascii="Book Antiqua" w:hAnsi="Book Antiqua" w:cs="Arial"/>
          <w:iCs/>
        </w:rPr>
      </w:pPr>
    </w:p>
    <w:p w14:paraId="674A83AF" w14:textId="061701A3" w:rsidR="00C95A1C" w:rsidRPr="00826A31" w:rsidRDefault="004A69BD" w:rsidP="006D3CD2">
      <w:pPr>
        <w:tabs>
          <w:tab w:val="left" w:pos="6768"/>
        </w:tabs>
        <w:spacing w:line="360" w:lineRule="auto"/>
        <w:jc w:val="both"/>
        <w:rPr>
          <w:rFonts w:ascii="Book Antiqua" w:hAnsi="Book Antiqua" w:cs="Arial"/>
        </w:rPr>
      </w:pPr>
      <w:r w:rsidRPr="00826A31">
        <w:rPr>
          <w:rFonts w:ascii="Book Antiqua" w:hAnsi="Book Antiqua" w:cs="Arial"/>
          <w:b/>
        </w:rPr>
        <w:t>Supported by</w:t>
      </w:r>
      <w:r w:rsidR="006D3CD2" w:rsidRPr="00826A31">
        <w:rPr>
          <w:rFonts w:ascii="Book Antiqua" w:eastAsia="SimSun" w:hAnsi="Book Antiqua" w:cs="Arial" w:hint="eastAsia"/>
          <w:b/>
          <w:lang w:eastAsia="zh-CN"/>
        </w:rPr>
        <w:t xml:space="preserve"> </w:t>
      </w:r>
      <w:r w:rsidR="00C95A1C" w:rsidRPr="00826A31">
        <w:rPr>
          <w:rFonts w:ascii="Book Antiqua" w:hAnsi="Book Antiqua" w:cs="Arial"/>
        </w:rPr>
        <w:t xml:space="preserve">Consejo Nacional de Ciencia y Tecnologia </w:t>
      </w:r>
      <w:r w:rsidRPr="00826A31">
        <w:rPr>
          <w:rFonts w:ascii="Book Antiqua" w:hAnsi="Book Antiqua" w:cs="Arial"/>
        </w:rPr>
        <w:t xml:space="preserve">of Mexico (CONACYT) </w:t>
      </w:r>
      <w:r w:rsidR="001F2808" w:rsidRPr="00826A31">
        <w:rPr>
          <w:rFonts w:ascii="Book Antiqua" w:hAnsi="Book Antiqua" w:cs="Arial"/>
        </w:rPr>
        <w:t>Grant</w:t>
      </w:r>
      <w:r w:rsidR="006D3CD2" w:rsidRPr="00826A31">
        <w:rPr>
          <w:rFonts w:ascii="Book Antiqua" w:eastAsia="SimSun" w:hAnsi="Book Antiqua" w:cs="Arial" w:hint="eastAsia"/>
          <w:lang w:eastAsia="zh-CN"/>
        </w:rPr>
        <w:t xml:space="preserve"> </w:t>
      </w:r>
      <w:r w:rsidRPr="00826A31">
        <w:rPr>
          <w:rFonts w:ascii="Book Antiqua" w:hAnsi="Book Antiqua" w:cs="Arial"/>
        </w:rPr>
        <w:t>No.</w:t>
      </w:r>
      <w:r w:rsidR="00C95A1C" w:rsidRPr="00826A31">
        <w:rPr>
          <w:rFonts w:ascii="Book Antiqua" w:hAnsi="Book Antiqua" w:cs="Arial"/>
        </w:rPr>
        <w:t xml:space="preserve">127229 and </w:t>
      </w:r>
      <w:r w:rsidR="001F2808" w:rsidRPr="00826A31">
        <w:rPr>
          <w:rFonts w:ascii="Book Antiqua" w:hAnsi="Book Antiqua" w:cs="Arial"/>
        </w:rPr>
        <w:t xml:space="preserve">Grant </w:t>
      </w:r>
      <w:r w:rsidRPr="00826A31">
        <w:rPr>
          <w:rFonts w:ascii="Book Antiqua" w:hAnsi="Book Antiqua" w:cs="Arial"/>
        </w:rPr>
        <w:t>No.</w:t>
      </w:r>
      <w:r w:rsidR="00C95A1C" w:rsidRPr="00826A31">
        <w:rPr>
          <w:rFonts w:ascii="Book Antiqua" w:hAnsi="Book Antiqua" w:cs="Arial"/>
        </w:rPr>
        <w:t>188240</w:t>
      </w:r>
      <w:r w:rsidR="0082249D" w:rsidRPr="00826A31">
        <w:rPr>
          <w:rFonts w:ascii="Book Antiqua" w:hAnsi="Book Antiqua" w:cs="Arial"/>
        </w:rPr>
        <w:t xml:space="preserve"> to</w:t>
      </w:r>
      <w:r w:rsidR="006D3CD2" w:rsidRPr="00826A31">
        <w:rPr>
          <w:rFonts w:ascii="Book Antiqua" w:eastAsia="SimSun" w:hAnsi="Book Antiqua" w:cs="Arial" w:hint="eastAsia"/>
          <w:lang w:eastAsia="zh-CN"/>
        </w:rPr>
        <w:t xml:space="preserve"> </w:t>
      </w:r>
      <w:r w:rsidR="006D3CD2" w:rsidRPr="00826A31">
        <w:rPr>
          <w:rFonts w:ascii="Book Antiqua" w:hAnsi="Book Antiqua" w:cs="Arial"/>
          <w:iCs/>
          <w:noProof/>
        </w:rPr>
        <w:t>Fierro NA</w:t>
      </w:r>
      <w:r w:rsidR="00C95A1C" w:rsidRPr="00826A31">
        <w:rPr>
          <w:rFonts w:ascii="Book Antiqua" w:hAnsi="Book Antiqua" w:cs="Arial"/>
        </w:rPr>
        <w:t xml:space="preserve">. </w:t>
      </w:r>
    </w:p>
    <w:p w14:paraId="30AAB282" w14:textId="77777777" w:rsidR="004C2788" w:rsidRPr="00826A31" w:rsidRDefault="004C2788" w:rsidP="006D3CD2">
      <w:pPr>
        <w:tabs>
          <w:tab w:val="left" w:pos="6768"/>
        </w:tabs>
        <w:spacing w:line="360" w:lineRule="auto"/>
        <w:jc w:val="both"/>
        <w:rPr>
          <w:rFonts w:ascii="Book Antiqua" w:hAnsi="Book Antiqua" w:cs="Arial"/>
        </w:rPr>
      </w:pPr>
    </w:p>
    <w:p w14:paraId="1F8EE837" w14:textId="00E5EBF0" w:rsidR="00197559" w:rsidRPr="00826A31" w:rsidRDefault="0079027B" w:rsidP="006D3CD2">
      <w:pPr>
        <w:widowControl w:val="0"/>
        <w:autoSpaceDE w:val="0"/>
        <w:autoSpaceDN w:val="0"/>
        <w:adjustRightInd w:val="0"/>
        <w:spacing w:line="360" w:lineRule="auto"/>
        <w:jc w:val="both"/>
        <w:rPr>
          <w:rFonts w:ascii="Book Antiqua" w:hAnsi="Book Antiqua" w:cs="Arial"/>
        </w:rPr>
      </w:pPr>
      <w:r w:rsidRPr="00826A31">
        <w:rPr>
          <w:rFonts w:ascii="Book Antiqua" w:hAnsi="Book Antiqua" w:cs="Arial"/>
          <w:b/>
        </w:rPr>
        <w:t>Conflict-of-interest</w:t>
      </w:r>
      <w:r w:rsidR="006D3CD2" w:rsidRPr="00826A31">
        <w:rPr>
          <w:rFonts w:ascii="Book Antiqua" w:eastAsia="SimSun" w:hAnsi="Book Antiqua" w:cs="Arial" w:hint="eastAsia"/>
          <w:b/>
          <w:lang w:eastAsia="zh-CN"/>
        </w:rPr>
        <w:t xml:space="preserve"> </w:t>
      </w:r>
      <w:r w:rsidRPr="00826A31">
        <w:rPr>
          <w:rFonts w:ascii="Book Antiqua" w:hAnsi="Book Antiqua" w:cs="Arial"/>
          <w:b/>
        </w:rPr>
        <w:t>statement</w:t>
      </w:r>
      <w:r w:rsidR="004C2788" w:rsidRPr="00826A31">
        <w:rPr>
          <w:rFonts w:ascii="Book Antiqua" w:hAnsi="Book Antiqua" w:cs="Arial"/>
          <w:b/>
        </w:rPr>
        <w:t>:</w:t>
      </w:r>
      <w:r w:rsidR="006D3CD2" w:rsidRPr="00826A31">
        <w:rPr>
          <w:rFonts w:ascii="Book Antiqua" w:eastAsia="SimSun" w:hAnsi="Book Antiqua" w:cs="Arial" w:hint="eastAsia"/>
          <w:b/>
          <w:lang w:eastAsia="zh-CN"/>
        </w:rPr>
        <w:t xml:space="preserve"> </w:t>
      </w:r>
      <w:r w:rsidR="00BE3F0F" w:rsidRPr="00826A31">
        <w:rPr>
          <w:rFonts w:ascii="Book Antiqua" w:hAnsi="Book Antiqua" w:cs="Arial"/>
        </w:rPr>
        <w:t>Authors declare no conflict of interest</w:t>
      </w:r>
      <w:r w:rsidR="00660923" w:rsidRPr="00826A31">
        <w:rPr>
          <w:rFonts w:ascii="Book Antiqua" w:hAnsi="Book Antiqua" w:cs="Arial"/>
        </w:rPr>
        <w:t xml:space="preserve"> for this article</w:t>
      </w:r>
      <w:r w:rsidR="00BE3F0F" w:rsidRPr="00826A31">
        <w:rPr>
          <w:rFonts w:ascii="Book Antiqua" w:hAnsi="Book Antiqua" w:cs="Arial"/>
        </w:rPr>
        <w:t>.</w:t>
      </w:r>
    </w:p>
    <w:p w14:paraId="4454F117" w14:textId="77777777" w:rsidR="004C2788" w:rsidRPr="00826A31" w:rsidRDefault="004C2788" w:rsidP="006D3CD2">
      <w:pPr>
        <w:widowControl w:val="0"/>
        <w:autoSpaceDE w:val="0"/>
        <w:autoSpaceDN w:val="0"/>
        <w:adjustRightInd w:val="0"/>
        <w:spacing w:line="360" w:lineRule="auto"/>
        <w:jc w:val="both"/>
        <w:rPr>
          <w:rFonts w:ascii="Book Antiqua" w:eastAsia="SimSun" w:hAnsi="Book Antiqua" w:cs="Arial"/>
          <w:lang w:eastAsia="zh-CN"/>
        </w:rPr>
      </w:pPr>
    </w:p>
    <w:p w14:paraId="76B687DB" w14:textId="77777777" w:rsidR="006D3CD2" w:rsidRPr="00826A31" w:rsidRDefault="006D3CD2" w:rsidP="006D3CD2">
      <w:pPr>
        <w:pStyle w:val="1"/>
        <w:spacing w:line="360" w:lineRule="auto"/>
        <w:jc w:val="both"/>
        <w:rPr>
          <w:rFonts w:ascii="Book Antiqua" w:hAnsi="Book Antiqua" w:cs="Times New Roman"/>
          <w:bCs/>
          <w:color w:val="auto"/>
          <w:sz w:val="24"/>
          <w:lang w:val="en-US"/>
        </w:rPr>
      </w:pPr>
      <w:bookmarkStart w:id="2" w:name="OLE_LINK441"/>
      <w:bookmarkStart w:id="3" w:name="OLE_LINK442"/>
      <w:bookmarkStart w:id="4" w:name="OLE_LINK1032"/>
      <w:bookmarkStart w:id="5" w:name="OLE_LINK1232"/>
      <w:r w:rsidRPr="00826A31">
        <w:rPr>
          <w:rFonts w:ascii="Book Antiqua" w:hAnsi="Book Antiqua" w:cs="Times New Roman"/>
          <w:b/>
          <w:bCs/>
          <w:color w:val="auto"/>
          <w:sz w:val="24"/>
          <w:lang w:val="en-US"/>
        </w:rPr>
        <w:t>Open-Access:</w:t>
      </w:r>
      <w:r w:rsidRPr="00826A31">
        <w:rPr>
          <w:rFonts w:ascii="Book Antiqua" w:hAnsi="Book Antiqua" w:cs="Times New Roman"/>
          <w:bCs/>
          <w:color w:val="auto"/>
          <w:sz w:val="24"/>
          <w:lang w:val="en-US"/>
        </w:rPr>
        <w:t xml:space="preserve"> </w:t>
      </w:r>
      <w:bookmarkStart w:id="6" w:name="OLE_LINK479"/>
      <w:bookmarkStart w:id="7" w:name="OLE_LINK496"/>
      <w:bookmarkStart w:id="8" w:name="OLE_LINK506"/>
      <w:bookmarkStart w:id="9" w:name="OLE_LINK507"/>
      <w:r w:rsidRPr="00826A31">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826A31">
        <w:rPr>
          <w:rFonts w:ascii="Book Antiqua" w:hAnsi="Book Antiqua" w:cs="Times New Roman" w:hint="eastAsia"/>
          <w:bCs/>
          <w:color w:val="auto"/>
          <w:sz w:val="24"/>
          <w:lang w:val="en-US" w:eastAsia="zh-CN"/>
        </w:rPr>
        <w:t xml:space="preserve"> </w:t>
      </w:r>
      <w:r w:rsidRPr="00826A31">
        <w:rPr>
          <w:rFonts w:ascii="Book Antiqua" w:hAnsi="Book Antiqua" w:cs="Times New Roman"/>
          <w:bCs/>
          <w:color w:val="auto"/>
          <w:sz w:val="24"/>
          <w:lang w:val="en-US"/>
        </w:rPr>
        <w:t>in</w:t>
      </w:r>
      <w:r w:rsidRPr="00826A31">
        <w:rPr>
          <w:rFonts w:ascii="Book Antiqua" w:hAnsi="Book Antiqua" w:cs="Times New Roman" w:hint="eastAsia"/>
          <w:bCs/>
          <w:color w:val="auto"/>
          <w:sz w:val="24"/>
          <w:lang w:val="en-US" w:eastAsia="zh-CN"/>
        </w:rPr>
        <w:t xml:space="preserve"> </w:t>
      </w:r>
      <w:r w:rsidRPr="00826A31">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26A31">
          <w:rPr>
            <w:rStyle w:val="Hyperlink"/>
            <w:rFonts w:ascii="Book Antiqua" w:hAnsi="Book Antiqua" w:cs="Times New Roman"/>
            <w:color w:val="auto"/>
            <w:lang w:val="en-US"/>
          </w:rPr>
          <w:t>http://creativecommons.org/licenses/by-nc/4.0/</w:t>
        </w:r>
      </w:hyperlink>
      <w:bookmarkEnd w:id="6"/>
      <w:bookmarkEnd w:id="7"/>
      <w:bookmarkEnd w:id="8"/>
      <w:bookmarkEnd w:id="9"/>
    </w:p>
    <w:bookmarkEnd w:id="2"/>
    <w:bookmarkEnd w:id="3"/>
    <w:bookmarkEnd w:id="4"/>
    <w:bookmarkEnd w:id="5"/>
    <w:p w14:paraId="542A58D1" w14:textId="77777777" w:rsidR="006D3CD2" w:rsidRPr="00826A31" w:rsidRDefault="006D3CD2" w:rsidP="006D3CD2">
      <w:pPr>
        <w:widowControl w:val="0"/>
        <w:autoSpaceDE w:val="0"/>
        <w:autoSpaceDN w:val="0"/>
        <w:adjustRightInd w:val="0"/>
        <w:spacing w:line="360" w:lineRule="auto"/>
        <w:jc w:val="both"/>
        <w:rPr>
          <w:rFonts w:ascii="Book Antiqua" w:eastAsia="SimSun" w:hAnsi="Book Antiqua" w:cs="Arial"/>
          <w:lang w:eastAsia="zh-CN"/>
        </w:rPr>
      </w:pPr>
    </w:p>
    <w:p w14:paraId="327173BF" w14:textId="3A734B15" w:rsidR="006D3CD2" w:rsidRPr="00826A31" w:rsidRDefault="0079027B" w:rsidP="006D3CD2">
      <w:pPr>
        <w:spacing w:line="360" w:lineRule="auto"/>
        <w:jc w:val="both"/>
        <w:rPr>
          <w:rFonts w:ascii="Book Antiqua" w:eastAsia="SimSun" w:hAnsi="Book Antiqua" w:cs="Arial"/>
          <w:color w:val="000000"/>
          <w:lang w:val="es-MX" w:eastAsia="zh-CN"/>
        </w:rPr>
      </w:pPr>
      <w:r w:rsidRPr="00826A31">
        <w:rPr>
          <w:rFonts w:ascii="Book Antiqua" w:hAnsi="Book Antiqua" w:cs="Arial"/>
          <w:b/>
          <w:color w:val="000000"/>
          <w:lang w:val="es-MX"/>
        </w:rPr>
        <w:t>Correspondence to:</w:t>
      </w:r>
      <w:r w:rsidR="009C5175" w:rsidRPr="00826A31">
        <w:rPr>
          <w:rFonts w:ascii="Book Antiqua" w:eastAsia="SimSun" w:hAnsi="Book Antiqua" w:cs="Arial" w:hint="eastAsia"/>
          <w:b/>
          <w:color w:val="000000"/>
          <w:lang w:val="es-MX" w:eastAsia="zh-CN"/>
        </w:rPr>
        <w:t xml:space="preserve"> </w:t>
      </w:r>
      <w:r w:rsidR="004C2788" w:rsidRPr="00826A31">
        <w:rPr>
          <w:rFonts w:ascii="Book Antiqua" w:hAnsi="Book Antiqua" w:cs="Arial"/>
          <w:b/>
          <w:color w:val="000000"/>
          <w:lang w:val="es-MX"/>
        </w:rPr>
        <w:t>Arturo Panduro, M</w:t>
      </w:r>
      <w:r w:rsidR="006025D7" w:rsidRPr="00826A31">
        <w:rPr>
          <w:rFonts w:ascii="Book Antiqua" w:hAnsi="Book Antiqua" w:cs="Arial"/>
          <w:b/>
          <w:color w:val="000000"/>
          <w:lang w:val="es-MX"/>
        </w:rPr>
        <w:t>D</w:t>
      </w:r>
      <w:r w:rsidR="004C2788" w:rsidRPr="00826A31">
        <w:rPr>
          <w:rFonts w:ascii="Book Antiqua" w:hAnsi="Book Antiqua" w:cs="Arial"/>
          <w:b/>
          <w:color w:val="000000"/>
          <w:lang w:val="es-MX"/>
        </w:rPr>
        <w:t>,</w:t>
      </w:r>
      <w:r w:rsidRPr="00826A31">
        <w:rPr>
          <w:rFonts w:ascii="Book Antiqua" w:hAnsi="Book Antiqua" w:cs="Arial"/>
          <w:b/>
          <w:color w:val="000000"/>
          <w:lang w:val="es-MX"/>
        </w:rPr>
        <w:t xml:space="preserve"> </w:t>
      </w:r>
      <w:r w:rsidR="00F76D1A" w:rsidRPr="00826A31">
        <w:rPr>
          <w:rFonts w:ascii="Book Antiqua" w:hAnsi="Book Antiqua" w:cs="Arial"/>
          <w:b/>
          <w:color w:val="000000"/>
          <w:lang w:val="es-MX"/>
        </w:rPr>
        <w:t>PhD</w:t>
      </w:r>
      <w:r w:rsidR="004C2788" w:rsidRPr="00826A31">
        <w:rPr>
          <w:rFonts w:ascii="Book Antiqua" w:hAnsi="Book Antiqua" w:cs="Arial"/>
          <w:b/>
          <w:color w:val="000000"/>
          <w:lang w:val="es-MX"/>
        </w:rPr>
        <w:t>, FAASLD</w:t>
      </w:r>
      <w:r w:rsidR="00EF2F19">
        <w:rPr>
          <w:rFonts w:ascii="Book Antiqua" w:eastAsia="SimSun" w:hAnsi="Book Antiqua" w:cs="Arial" w:hint="eastAsia"/>
          <w:b/>
          <w:color w:val="000000"/>
          <w:lang w:val="es-MX" w:eastAsia="zh-CN"/>
        </w:rPr>
        <w:t>,</w:t>
      </w:r>
      <w:r w:rsidR="006D3CD2" w:rsidRPr="00826A31">
        <w:rPr>
          <w:rFonts w:ascii="Book Antiqua" w:eastAsia="SimSun" w:hAnsi="Book Antiqua" w:cs="Arial" w:hint="eastAsia"/>
          <w:b/>
          <w:color w:val="000000"/>
          <w:lang w:val="es-MX" w:eastAsia="zh-CN"/>
        </w:rPr>
        <w:t xml:space="preserve"> </w:t>
      </w:r>
      <w:r w:rsidR="00A451E0" w:rsidRPr="00826A31">
        <w:rPr>
          <w:rFonts w:ascii="Book Antiqua" w:hAnsi="Book Antiqua" w:cs="Arial"/>
          <w:noProof/>
          <w:color w:val="000000"/>
        </w:rPr>
        <w:t xml:space="preserve">Department </w:t>
      </w:r>
      <w:r w:rsidR="00EB4E68" w:rsidRPr="00826A31">
        <w:rPr>
          <w:rFonts w:ascii="Book Antiqua" w:hAnsi="Book Antiqua" w:cs="Arial"/>
          <w:noProof/>
          <w:color w:val="000000"/>
        </w:rPr>
        <w:t xml:space="preserve">of Molecular Biology in Medicine, </w:t>
      </w:r>
      <w:r w:rsidR="000A1A39" w:rsidRPr="00826A31">
        <w:rPr>
          <w:rFonts w:ascii="Book Antiqua" w:hAnsi="Book Antiqua" w:cs="Arial"/>
          <w:noProof/>
          <w:color w:val="000000"/>
        </w:rPr>
        <w:t xml:space="preserve">Civil </w:t>
      </w:r>
      <w:r w:rsidR="00EB4E68" w:rsidRPr="00826A31">
        <w:rPr>
          <w:rFonts w:ascii="Book Antiqua" w:hAnsi="Book Antiqua" w:cs="Arial"/>
          <w:noProof/>
          <w:color w:val="000000"/>
        </w:rPr>
        <w:t xml:space="preserve">Hospital of </w:t>
      </w:r>
      <w:r w:rsidRPr="00826A31">
        <w:rPr>
          <w:rFonts w:ascii="Book Antiqua" w:hAnsi="Book Antiqua" w:cs="Arial"/>
          <w:noProof/>
          <w:color w:val="000000"/>
        </w:rPr>
        <w:t>Guadalajara</w:t>
      </w:r>
      <w:r w:rsidR="00A451E0" w:rsidRPr="00826A31">
        <w:rPr>
          <w:rFonts w:ascii="Book Antiqua" w:hAnsi="Book Antiqua" w:cs="Arial"/>
          <w:noProof/>
          <w:color w:val="000000"/>
        </w:rPr>
        <w:t>,</w:t>
      </w:r>
      <w:r w:rsidRPr="00826A31">
        <w:rPr>
          <w:rFonts w:ascii="Book Antiqua" w:hAnsi="Book Antiqua" w:cs="Arial"/>
          <w:noProof/>
          <w:color w:val="000000"/>
        </w:rPr>
        <w:t xml:space="preserve"> Fray Antonio Alcalde.</w:t>
      </w:r>
      <w:r w:rsidR="00E02030" w:rsidRPr="00826A31">
        <w:rPr>
          <w:rFonts w:ascii="Book Antiqua" w:hAnsi="Book Antiqua" w:cs="Arial"/>
          <w:color w:val="000000"/>
        </w:rPr>
        <w:t xml:space="preserve"> </w:t>
      </w:r>
      <w:r w:rsidR="00E02030" w:rsidRPr="00826A31">
        <w:rPr>
          <w:rFonts w:ascii="Book Antiqua" w:hAnsi="Book Antiqua" w:cs="Arial"/>
          <w:color w:val="000000"/>
          <w:lang w:val="es-MX"/>
        </w:rPr>
        <w:t xml:space="preserve">Hospital </w:t>
      </w:r>
      <w:r w:rsidR="00A451E0" w:rsidRPr="00826A31">
        <w:rPr>
          <w:rFonts w:ascii="Book Antiqua" w:hAnsi="Book Antiqua" w:cs="Arial"/>
          <w:color w:val="000000"/>
          <w:lang w:val="es-MX"/>
        </w:rPr>
        <w:t xml:space="preserve"># </w:t>
      </w:r>
      <w:r w:rsidR="00E02030" w:rsidRPr="00826A31">
        <w:rPr>
          <w:rFonts w:ascii="Book Antiqua" w:hAnsi="Book Antiqua" w:cs="Arial"/>
          <w:color w:val="000000"/>
          <w:lang w:val="es-MX"/>
        </w:rPr>
        <w:t>278, Col. El Retiro</w:t>
      </w:r>
      <w:r w:rsidR="004C2788" w:rsidRPr="00826A31">
        <w:rPr>
          <w:rFonts w:ascii="Book Antiqua" w:hAnsi="Book Antiqua" w:cs="Arial"/>
          <w:color w:val="000000"/>
          <w:lang w:val="es-MX"/>
        </w:rPr>
        <w:t xml:space="preserve">, </w:t>
      </w:r>
      <w:r w:rsidRPr="00826A31">
        <w:rPr>
          <w:rFonts w:ascii="Book Antiqua" w:hAnsi="Book Antiqua" w:cs="Arial"/>
          <w:color w:val="000000"/>
          <w:lang w:val="es-MX"/>
        </w:rPr>
        <w:t>Guadalajara</w:t>
      </w:r>
      <w:r w:rsidR="006D3CD2" w:rsidRPr="00826A31">
        <w:rPr>
          <w:rFonts w:ascii="Book Antiqua" w:eastAsia="SimSun" w:hAnsi="Book Antiqua" w:cs="Arial" w:hint="eastAsia"/>
          <w:color w:val="000000"/>
          <w:lang w:val="es-MX" w:eastAsia="zh-CN"/>
        </w:rPr>
        <w:t xml:space="preserve"> </w:t>
      </w:r>
      <w:r w:rsidR="006D3CD2" w:rsidRPr="00826A31">
        <w:rPr>
          <w:rFonts w:ascii="Book Antiqua" w:hAnsi="Book Antiqua" w:cs="Arial"/>
          <w:color w:val="000000"/>
          <w:lang w:val="es-MX"/>
        </w:rPr>
        <w:t>44280</w:t>
      </w:r>
      <w:r w:rsidRPr="00826A31">
        <w:rPr>
          <w:rFonts w:ascii="Book Antiqua" w:hAnsi="Book Antiqua" w:cs="Arial"/>
          <w:color w:val="000000"/>
          <w:lang w:val="es-MX"/>
        </w:rPr>
        <w:t>,</w:t>
      </w:r>
      <w:r w:rsidR="009C5175" w:rsidRPr="00826A31">
        <w:rPr>
          <w:rFonts w:ascii="Book Antiqua" w:eastAsia="SimSun" w:hAnsi="Book Antiqua" w:cs="Arial" w:hint="eastAsia"/>
          <w:color w:val="000000"/>
          <w:lang w:val="es-MX" w:eastAsia="zh-CN"/>
        </w:rPr>
        <w:t xml:space="preserve"> </w:t>
      </w:r>
      <w:r w:rsidRPr="00826A31">
        <w:rPr>
          <w:rFonts w:ascii="Book Antiqua" w:hAnsi="Book Antiqua" w:cs="Arial"/>
          <w:color w:val="000000"/>
          <w:lang w:val="es-MX"/>
        </w:rPr>
        <w:t>Jalisco</w:t>
      </w:r>
      <w:r w:rsidR="004C2788" w:rsidRPr="00826A31">
        <w:rPr>
          <w:rFonts w:ascii="Book Antiqua" w:hAnsi="Book Antiqua" w:cs="Arial"/>
          <w:color w:val="000000"/>
          <w:lang w:val="es-MX"/>
        </w:rPr>
        <w:t>,</w:t>
      </w:r>
      <w:r w:rsidR="009C5175" w:rsidRPr="00826A31">
        <w:rPr>
          <w:rFonts w:ascii="Book Antiqua" w:eastAsia="SimSun" w:hAnsi="Book Antiqua" w:cs="Arial" w:hint="eastAsia"/>
          <w:color w:val="000000"/>
          <w:lang w:val="es-MX" w:eastAsia="zh-CN"/>
        </w:rPr>
        <w:t xml:space="preserve"> </w:t>
      </w:r>
      <w:r w:rsidRPr="00826A31">
        <w:rPr>
          <w:rFonts w:ascii="Book Antiqua" w:hAnsi="Book Antiqua" w:cs="Arial"/>
          <w:color w:val="000000"/>
          <w:lang w:val="es-MX"/>
        </w:rPr>
        <w:t>México.</w:t>
      </w:r>
      <w:r w:rsidR="00E02030" w:rsidRPr="00826A31">
        <w:rPr>
          <w:rFonts w:ascii="Book Antiqua" w:hAnsi="Book Antiqua" w:cs="Arial"/>
          <w:b/>
          <w:lang w:val="es-MX"/>
        </w:rPr>
        <w:t xml:space="preserve"> </w:t>
      </w:r>
      <w:r w:rsidR="00A451E0" w:rsidRPr="00826A31">
        <w:rPr>
          <w:rFonts w:ascii="Book Antiqua" w:hAnsi="Book Antiqua" w:cs="Arial"/>
          <w:color w:val="000000"/>
          <w:lang w:val="es-MX"/>
        </w:rPr>
        <w:t xml:space="preserve"> </w:t>
      </w:r>
      <w:r w:rsidR="006D3CD2" w:rsidRPr="00826A31">
        <w:rPr>
          <w:rFonts w:ascii="Book Antiqua" w:hAnsi="Book Antiqua" w:cs="Arial"/>
          <w:lang w:val="es-MX"/>
        </w:rPr>
        <w:t>apanduro@prodigy.net.mx</w:t>
      </w:r>
    </w:p>
    <w:p w14:paraId="0E882819" w14:textId="7B38D368" w:rsidR="006D3CD2" w:rsidRPr="00826A31" w:rsidRDefault="00A451E0" w:rsidP="006D3CD2">
      <w:pPr>
        <w:spacing w:line="360" w:lineRule="auto"/>
        <w:jc w:val="both"/>
        <w:rPr>
          <w:rFonts w:ascii="Book Antiqua" w:eastAsia="SimSun" w:hAnsi="Book Antiqua" w:cs="Arial"/>
          <w:color w:val="000000"/>
          <w:lang w:val="es-MX" w:eastAsia="zh-CN"/>
        </w:rPr>
      </w:pPr>
      <w:r w:rsidRPr="00826A31">
        <w:rPr>
          <w:rFonts w:ascii="Book Antiqua" w:hAnsi="Book Antiqua" w:cs="Arial"/>
          <w:b/>
          <w:color w:val="000000"/>
          <w:lang w:val="es-MX"/>
        </w:rPr>
        <w:t>Telephone</w:t>
      </w:r>
      <w:r w:rsidR="006D3CD2" w:rsidRPr="00826A31">
        <w:rPr>
          <w:rFonts w:ascii="Book Antiqua" w:eastAsia="SimSun" w:hAnsi="Book Antiqua" w:cs="Arial" w:hint="eastAsia"/>
          <w:b/>
          <w:color w:val="000000"/>
          <w:lang w:val="es-MX" w:eastAsia="zh-CN"/>
        </w:rPr>
        <w:t xml:space="preserve">: </w:t>
      </w:r>
      <w:r w:rsidR="009C5175" w:rsidRPr="00826A31">
        <w:rPr>
          <w:rFonts w:ascii="Book Antiqua" w:hAnsi="Book Antiqua" w:cs="Arial"/>
          <w:color w:val="000000"/>
          <w:lang w:val="es-MX"/>
        </w:rPr>
        <w:t>+</w:t>
      </w:r>
      <w:r w:rsidR="006D3CD2" w:rsidRPr="00826A31">
        <w:rPr>
          <w:rFonts w:ascii="Book Antiqua" w:hAnsi="Book Antiqua" w:cs="Arial"/>
          <w:color w:val="000000"/>
          <w:lang w:val="es-MX"/>
        </w:rPr>
        <w:t>52</w:t>
      </w:r>
      <w:r w:rsidR="006D3CD2" w:rsidRPr="00826A31">
        <w:rPr>
          <w:rFonts w:ascii="Book Antiqua" w:eastAsia="SimSun" w:hAnsi="Book Antiqua" w:cs="Arial" w:hint="eastAsia"/>
          <w:color w:val="000000"/>
          <w:lang w:val="es-MX" w:eastAsia="zh-CN"/>
        </w:rPr>
        <w:t>-</w:t>
      </w:r>
      <w:r w:rsidR="006D3CD2" w:rsidRPr="00826A31">
        <w:rPr>
          <w:rFonts w:ascii="Book Antiqua" w:hAnsi="Book Antiqua" w:cs="Arial"/>
          <w:color w:val="000000"/>
          <w:lang w:val="es-MX"/>
        </w:rPr>
        <w:t>33</w:t>
      </w:r>
      <w:r w:rsidR="006D3CD2" w:rsidRPr="00826A31">
        <w:rPr>
          <w:rFonts w:ascii="Book Antiqua" w:eastAsia="SimSun" w:hAnsi="Book Antiqua" w:cs="Arial" w:hint="eastAsia"/>
          <w:color w:val="000000"/>
          <w:lang w:val="es-MX" w:eastAsia="zh-CN"/>
        </w:rPr>
        <w:t>-</w:t>
      </w:r>
      <w:r w:rsidR="006D3CD2" w:rsidRPr="00826A31">
        <w:rPr>
          <w:rFonts w:ascii="Book Antiqua" w:hAnsi="Book Antiqua" w:cs="Arial"/>
          <w:color w:val="000000"/>
          <w:lang w:val="es-MX"/>
        </w:rPr>
        <w:t>36147743</w:t>
      </w:r>
    </w:p>
    <w:p w14:paraId="09B1CB1D" w14:textId="5D8ABA2E" w:rsidR="00A451E0" w:rsidRPr="00826A31" w:rsidRDefault="00A451E0" w:rsidP="006D3CD2">
      <w:pPr>
        <w:spacing w:line="360" w:lineRule="auto"/>
        <w:jc w:val="both"/>
        <w:rPr>
          <w:rFonts w:ascii="Book Antiqua" w:eastAsia="SimSun" w:hAnsi="Book Antiqua" w:cs="Arial"/>
          <w:lang w:val="es-MX" w:eastAsia="zh-CN"/>
        </w:rPr>
      </w:pPr>
      <w:r w:rsidRPr="00826A31">
        <w:rPr>
          <w:rFonts w:ascii="Book Antiqua" w:hAnsi="Book Antiqua" w:cs="Arial"/>
          <w:b/>
          <w:color w:val="000000"/>
          <w:lang w:val="es-MX"/>
        </w:rPr>
        <w:t>Fax</w:t>
      </w:r>
      <w:r w:rsidR="009C5175" w:rsidRPr="00826A31">
        <w:rPr>
          <w:rFonts w:ascii="Book Antiqua" w:eastAsia="SimSun" w:hAnsi="Book Antiqua" w:cs="Arial" w:hint="eastAsia"/>
          <w:b/>
          <w:color w:val="000000"/>
          <w:lang w:val="es-MX" w:eastAsia="zh-CN"/>
        </w:rPr>
        <w:t>:</w:t>
      </w:r>
      <w:r w:rsidR="009C5175" w:rsidRPr="00826A31">
        <w:rPr>
          <w:rFonts w:ascii="Book Antiqua" w:hAnsi="Book Antiqua" w:cs="Arial"/>
          <w:b/>
          <w:color w:val="000000"/>
          <w:lang w:val="es-MX"/>
        </w:rPr>
        <w:t xml:space="preserve"> </w:t>
      </w:r>
      <w:r w:rsidR="009C5175" w:rsidRPr="00826A31">
        <w:rPr>
          <w:rFonts w:ascii="Book Antiqua" w:hAnsi="Book Antiqua" w:cs="Arial"/>
          <w:color w:val="000000"/>
          <w:lang w:val="es-MX"/>
        </w:rPr>
        <w:t>+</w:t>
      </w:r>
      <w:r w:rsidR="004C2788" w:rsidRPr="00826A31">
        <w:rPr>
          <w:rFonts w:ascii="Book Antiqua" w:hAnsi="Book Antiqua" w:cs="Arial"/>
          <w:color w:val="000000"/>
          <w:lang w:val="es-MX"/>
        </w:rPr>
        <w:t>52</w:t>
      </w:r>
      <w:r w:rsidR="009C5175" w:rsidRPr="00826A31">
        <w:rPr>
          <w:rFonts w:ascii="Book Antiqua" w:eastAsia="SimSun" w:hAnsi="Book Antiqua" w:cs="Arial" w:hint="eastAsia"/>
          <w:color w:val="000000"/>
          <w:lang w:val="es-MX" w:eastAsia="zh-CN"/>
        </w:rPr>
        <w:t>-</w:t>
      </w:r>
      <w:r w:rsidRPr="00826A31">
        <w:rPr>
          <w:rFonts w:ascii="Book Antiqua" w:hAnsi="Book Antiqua" w:cs="Arial"/>
          <w:color w:val="000000"/>
          <w:lang w:val="es-MX"/>
        </w:rPr>
        <w:t>33</w:t>
      </w:r>
      <w:r w:rsidR="009C5175" w:rsidRPr="00826A31">
        <w:rPr>
          <w:rFonts w:ascii="Book Antiqua" w:eastAsia="SimSun" w:hAnsi="Book Antiqua" w:cs="Arial" w:hint="eastAsia"/>
          <w:color w:val="000000"/>
          <w:lang w:val="es-MX" w:eastAsia="zh-CN"/>
        </w:rPr>
        <w:t>-</w:t>
      </w:r>
      <w:r w:rsidR="009C5175" w:rsidRPr="00826A31">
        <w:rPr>
          <w:rFonts w:ascii="Book Antiqua" w:hAnsi="Book Antiqua" w:cs="Arial"/>
          <w:color w:val="000000"/>
          <w:lang w:val="es-MX"/>
        </w:rPr>
        <w:t>36147743</w:t>
      </w:r>
    </w:p>
    <w:p w14:paraId="04C9BD27" w14:textId="77777777" w:rsidR="0079027B" w:rsidRPr="00826A31" w:rsidRDefault="0079027B" w:rsidP="006D3CD2">
      <w:pPr>
        <w:tabs>
          <w:tab w:val="left" w:pos="6768"/>
        </w:tabs>
        <w:spacing w:line="360" w:lineRule="auto"/>
        <w:jc w:val="both"/>
        <w:rPr>
          <w:rFonts w:ascii="Book Antiqua" w:eastAsia="SimSun" w:hAnsi="Book Antiqua" w:cs="Arial"/>
          <w:b/>
          <w:iCs/>
          <w:lang w:val="es-MX" w:eastAsia="zh-CN"/>
        </w:rPr>
      </w:pPr>
    </w:p>
    <w:p w14:paraId="10940CA3" w14:textId="5DDA3C8C" w:rsidR="009C5175" w:rsidRPr="00826A31" w:rsidRDefault="009C5175" w:rsidP="009C5175">
      <w:pPr>
        <w:spacing w:line="360" w:lineRule="auto"/>
        <w:contextualSpacing/>
        <w:rPr>
          <w:rFonts w:ascii="Book Antiqua" w:eastAsia="SimSun" w:hAnsi="Book Antiqua"/>
          <w:b/>
          <w:lang w:eastAsia="zh-CN"/>
        </w:rPr>
      </w:pPr>
      <w:r w:rsidRPr="00826A31">
        <w:rPr>
          <w:rFonts w:ascii="Book Antiqua" w:hAnsi="Book Antiqua"/>
          <w:b/>
        </w:rPr>
        <w:t>Received:</w:t>
      </w:r>
      <w:r w:rsidRPr="00826A31">
        <w:rPr>
          <w:rFonts w:ascii="Book Antiqua" w:hAnsi="Book Antiqua" w:hint="eastAsia"/>
          <w:b/>
        </w:rPr>
        <w:t xml:space="preserve"> </w:t>
      </w:r>
      <w:r w:rsidRPr="00826A31">
        <w:rPr>
          <w:rFonts w:ascii="Book Antiqua" w:eastAsia="SimSun" w:hAnsi="Book Antiqua" w:hint="eastAsia"/>
          <w:lang w:eastAsia="zh-CN"/>
        </w:rPr>
        <w:t>July 21, 2015</w:t>
      </w:r>
    </w:p>
    <w:p w14:paraId="1AB592A6" w14:textId="3DD22E24" w:rsidR="009C5175" w:rsidRPr="00826A31" w:rsidRDefault="009C5175" w:rsidP="009C5175">
      <w:pPr>
        <w:spacing w:line="360" w:lineRule="auto"/>
        <w:contextualSpacing/>
        <w:rPr>
          <w:rFonts w:ascii="Book Antiqua" w:hAnsi="Book Antiqua"/>
          <w:b/>
        </w:rPr>
      </w:pPr>
      <w:r w:rsidRPr="00826A31">
        <w:rPr>
          <w:rFonts w:ascii="Book Antiqua" w:hAnsi="Book Antiqua"/>
          <w:b/>
        </w:rPr>
        <w:t>Peer-review started:</w:t>
      </w:r>
      <w:r w:rsidRPr="00826A31">
        <w:rPr>
          <w:rFonts w:ascii="Book Antiqua" w:eastAsia="SimSun" w:hAnsi="Book Antiqua" w:hint="eastAsia"/>
          <w:b/>
          <w:lang w:eastAsia="zh-CN"/>
        </w:rPr>
        <w:t xml:space="preserve"> </w:t>
      </w:r>
      <w:r w:rsidRPr="00826A31">
        <w:rPr>
          <w:rFonts w:ascii="Book Antiqua" w:eastAsia="SimSun" w:hAnsi="Book Antiqua" w:hint="eastAsia"/>
          <w:lang w:eastAsia="zh-CN"/>
        </w:rPr>
        <w:t>July 30, 2015</w:t>
      </w:r>
    </w:p>
    <w:p w14:paraId="42C79E15" w14:textId="3920D13F" w:rsidR="009C5175" w:rsidRPr="00826A31" w:rsidRDefault="009C5175" w:rsidP="009C5175">
      <w:pPr>
        <w:spacing w:line="360" w:lineRule="auto"/>
        <w:contextualSpacing/>
        <w:rPr>
          <w:rFonts w:ascii="Book Antiqua" w:eastAsia="SimSun" w:hAnsi="Book Antiqua"/>
          <w:b/>
          <w:lang w:eastAsia="zh-CN"/>
        </w:rPr>
      </w:pPr>
      <w:r w:rsidRPr="00826A31">
        <w:rPr>
          <w:rFonts w:ascii="Book Antiqua" w:hAnsi="Book Antiqua"/>
          <w:b/>
        </w:rPr>
        <w:t>First decision:</w:t>
      </w:r>
      <w:r w:rsidRPr="00826A31">
        <w:rPr>
          <w:rFonts w:ascii="Book Antiqua" w:hAnsi="Book Antiqua" w:hint="eastAsia"/>
          <w:b/>
        </w:rPr>
        <w:t xml:space="preserve"> </w:t>
      </w:r>
      <w:r w:rsidRPr="00826A31">
        <w:rPr>
          <w:rFonts w:ascii="Book Antiqua" w:eastAsia="SimSun" w:hAnsi="Book Antiqua" w:hint="eastAsia"/>
          <w:lang w:eastAsia="zh-CN"/>
        </w:rPr>
        <w:t>September 29, 2015</w:t>
      </w:r>
    </w:p>
    <w:p w14:paraId="7F0852CF" w14:textId="58741FE2" w:rsidR="009C5175" w:rsidRPr="00826A31" w:rsidRDefault="009C5175" w:rsidP="009C5175">
      <w:pPr>
        <w:spacing w:line="360" w:lineRule="auto"/>
        <w:contextualSpacing/>
        <w:rPr>
          <w:rFonts w:ascii="Book Antiqua" w:eastAsia="SimSun" w:hAnsi="Book Antiqua"/>
          <w:b/>
          <w:lang w:eastAsia="zh-CN"/>
        </w:rPr>
      </w:pPr>
      <w:r w:rsidRPr="00826A31">
        <w:rPr>
          <w:rFonts w:ascii="Book Antiqua" w:hAnsi="Book Antiqua"/>
          <w:b/>
        </w:rPr>
        <w:t>Revised:</w:t>
      </w:r>
      <w:r w:rsidRPr="00826A31">
        <w:rPr>
          <w:rFonts w:ascii="Book Antiqua" w:eastAsia="SimSun" w:hAnsi="Book Antiqua" w:hint="eastAsia"/>
          <w:b/>
          <w:lang w:eastAsia="zh-CN"/>
        </w:rPr>
        <w:t xml:space="preserve"> </w:t>
      </w:r>
      <w:r w:rsidRPr="00826A31">
        <w:rPr>
          <w:rFonts w:ascii="Book Antiqua" w:eastAsia="SimSun" w:hAnsi="Book Antiqua" w:hint="eastAsia"/>
          <w:lang w:eastAsia="zh-CN"/>
        </w:rPr>
        <w:t>October 21, 2015</w:t>
      </w:r>
    </w:p>
    <w:p w14:paraId="7D5DBE77" w14:textId="44F4087E" w:rsidR="009C5175" w:rsidRPr="006C4586" w:rsidRDefault="009C5175" w:rsidP="009C5175">
      <w:pPr>
        <w:spacing w:line="360" w:lineRule="auto"/>
        <w:rPr>
          <w:rFonts w:ascii="Book Antiqua" w:hAnsi="Book Antiqua"/>
          <w:color w:val="000000"/>
        </w:rPr>
      </w:pPr>
      <w:r w:rsidRPr="00826A31">
        <w:rPr>
          <w:rFonts w:ascii="Book Antiqua" w:hAnsi="Book Antiqua"/>
          <w:b/>
        </w:rPr>
        <w:t>Accepted:</w:t>
      </w:r>
      <w:bookmarkStart w:id="10" w:name="OLE_LINK98"/>
      <w:bookmarkStart w:id="11" w:name="OLE_LINK99"/>
      <w:bookmarkStart w:id="12" w:name="OLE_LINK104"/>
      <w:bookmarkStart w:id="13" w:name="OLE_LINK110"/>
      <w:bookmarkStart w:id="14" w:name="OLE_LINK111"/>
      <w:bookmarkStart w:id="15" w:name="OLE_LINK115"/>
      <w:bookmarkStart w:id="16" w:name="OLE_LINK116"/>
      <w:bookmarkStart w:id="17" w:name="OLE_LINK117"/>
      <w:bookmarkStart w:id="18" w:name="OLE_LINK118"/>
      <w:bookmarkStart w:id="19" w:name="OLE_LINK119"/>
      <w:bookmarkStart w:id="20" w:name="OLE_LINK121"/>
      <w:bookmarkStart w:id="21" w:name="OLE_LINK122"/>
      <w:bookmarkStart w:id="22" w:name="OLE_LINK125"/>
      <w:bookmarkStart w:id="23" w:name="OLE_LINK126"/>
      <w:bookmarkStart w:id="24" w:name="OLE_LINK127"/>
      <w:bookmarkStart w:id="25" w:name="OLE_LINK129"/>
      <w:bookmarkStart w:id="26" w:name="OLE_LINK132"/>
      <w:bookmarkStart w:id="27" w:name="OLE_LINK134"/>
      <w:bookmarkStart w:id="28" w:name="OLE_LINK135"/>
      <w:bookmarkStart w:id="29" w:name="OLE_LINK136"/>
      <w:bookmarkStart w:id="30" w:name="OLE_LINK137"/>
      <w:bookmarkStart w:id="31" w:name="OLE_LINK138"/>
      <w:bookmarkStart w:id="32" w:name="OLE_LINK139"/>
      <w:bookmarkStart w:id="33" w:name="OLE_LINK141"/>
      <w:bookmarkStart w:id="34" w:name="OLE_LINK142"/>
      <w:bookmarkStart w:id="35" w:name="OLE_LINK143"/>
      <w:bookmarkStart w:id="36" w:name="OLE_LINK144"/>
      <w:bookmarkStart w:id="37" w:name="OLE_LINK145"/>
      <w:bookmarkStart w:id="38" w:name="OLE_LINK146"/>
      <w:bookmarkStart w:id="39" w:name="OLE_LINK147"/>
      <w:r w:rsidR="006C4586" w:rsidRPr="006C4586">
        <w:rPr>
          <w:rFonts w:ascii="Book Antiqua" w:hAnsi="Book Antiqua"/>
          <w:color w:val="000000"/>
        </w:rPr>
        <w:t xml:space="preserve"> </w:t>
      </w:r>
      <w:r w:rsidR="006C4586">
        <w:rPr>
          <w:rFonts w:ascii="Book Antiqua" w:hAnsi="Book Antiqua"/>
          <w:color w:val="000000"/>
        </w:rPr>
        <w:t>December 30</w:t>
      </w:r>
      <w:r w:rsidR="006C4586" w:rsidRPr="002A2EC8">
        <w:rPr>
          <w:rFonts w:ascii="Book Antiqua" w:hAnsi="Book Antiqua"/>
          <w:color w:val="000000"/>
        </w:rPr>
        <w:t>, 2015</w:t>
      </w:r>
      <w:bookmarkStart w:id="40" w:name="_GoBac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060D165" w14:textId="77777777" w:rsidR="009C5175" w:rsidRPr="00826A31" w:rsidRDefault="009C5175" w:rsidP="009C5175">
      <w:pPr>
        <w:spacing w:line="360" w:lineRule="auto"/>
        <w:contextualSpacing/>
        <w:rPr>
          <w:rFonts w:ascii="Book Antiqua" w:hAnsi="Book Antiqua"/>
          <w:b/>
        </w:rPr>
      </w:pPr>
      <w:r w:rsidRPr="00826A31">
        <w:rPr>
          <w:rFonts w:ascii="Book Antiqua" w:hAnsi="Book Antiqua"/>
          <w:b/>
        </w:rPr>
        <w:t>Article in press:</w:t>
      </w:r>
    </w:p>
    <w:p w14:paraId="6D4DD466" w14:textId="77777777" w:rsidR="009C5175" w:rsidRPr="00826A31" w:rsidRDefault="009C5175" w:rsidP="009C5175">
      <w:pPr>
        <w:pStyle w:val="1"/>
        <w:rPr>
          <w:rFonts w:ascii="Book Antiqua" w:hAnsi="Book Antiqua"/>
          <w:b/>
          <w:color w:val="auto"/>
          <w:sz w:val="24"/>
          <w:szCs w:val="24"/>
          <w:lang w:eastAsia="zh-CN"/>
        </w:rPr>
      </w:pPr>
      <w:r w:rsidRPr="00826A31">
        <w:rPr>
          <w:rFonts w:ascii="Book Antiqua" w:hAnsi="Book Antiqua"/>
          <w:b/>
          <w:color w:val="auto"/>
          <w:sz w:val="24"/>
          <w:szCs w:val="24"/>
        </w:rPr>
        <w:lastRenderedPageBreak/>
        <w:t>Published online</w:t>
      </w:r>
      <w:r w:rsidRPr="00826A31">
        <w:rPr>
          <w:rFonts w:ascii="Book Antiqua" w:hAnsi="Book Antiqua" w:hint="eastAsia"/>
          <w:b/>
          <w:color w:val="auto"/>
          <w:sz w:val="24"/>
          <w:szCs w:val="24"/>
        </w:rPr>
        <w:t>:</w:t>
      </w:r>
    </w:p>
    <w:p w14:paraId="4E132442" w14:textId="77777777" w:rsidR="009C5175" w:rsidRPr="00826A31" w:rsidRDefault="009C5175" w:rsidP="006D3CD2">
      <w:pPr>
        <w:tabs>
          <w:tab w:val="left" w:pos="6768"/>
        </w:tabs>
        <w:spacing w:line="360" w:lineRule="auto"/>
        <w:jc w:val="both"/>
        <w:rPr>
          <w:rFonts w:ascii="Book Antiqua" w:eastAsia="SimSun" w:hAnsi="Book Antiqua" w:cs="Arial"/>
          <w:b/>
          <w:iCs/>
          <w:lang w:val="es-MX" w:eastAsia="zh-CN"/>
        </w:rPr>
      </w:pPr>
    </w:p>
    <w:p w14:paraId="4A6A3BB0" w14:textId="77777777" w:rsidR="006F5818" w:rsidRPr="00826A31" w:rsidRDefault="006F5818" w:rsidP="006D3CD2">
      <w:pPr>
        <w:spacing w:line="360" w:lineRule="auto"/>
        <w:rPr>
          <w:rFonts w:ascii="Book Antiqua" w:hAnsi="Book Antiqua" w:cs="Arial"/>
          <w:b/>
          <w:lang w:val="es-MX"/>
        </w:rPr>
      </w:pPr>
      <w:r w:rsidRPr="00826A31">
        <w:rPr>
          <w:rFonts w:ascii="Book Antiqua" w:hAnsi="Book Antiqua" w:cs="Arial"/>
          <w:b/>
          <w:lang w:val="es-MX"/>
        </w:rPr>
        <w:br w:type="page"/>
      </w:r>
    </w:p>
    <w:p w14:paraId="6880A374" w14:textId="77777777" w:rsidR="00E02699" w:rsidRPr="00826A31" w:rsidRDefault="00E02030" w:rsidP="006D3CD2">
      <w:pPr>
        <w:widowControl w:val="0"/>
        <w:autoSpaceDE w:val="0"/>
        <w:autoSpaceDN w:val="0"/>
        <w:adjustRightInd w:val="0"/>
        <w:spacing w:line="360" w:lineRule="auto"/>
        <w:jc w:val="both"/>
        <w:rPr>
          <w:rFonts w:ascii="Book Antiqua" w:hAnsi="Book Antiqua" w:cs="Arial"/>
          <w:b/>
        </w:rPr>
      </w:pPr>
      <w:r w:rsidRPr="00826A31">
        <w:rPr>
          <w:rFonts w:ascii="Book Antiqua" w:hAnsi="Book Antiqua" w:cs="Arial"/>
          <w:b/>
        </w:rPr>
        <w:lastRenderedPageBreak/>
        <w:t>Abstract</w:t>
      </w:r>
    </w:p>
    <w:p w14:paraId="2A0B9526" w14:textId="6C29B43B" w:rsidR="00E02699" w:rsidRPr="00826A31" w:rsidRDefault="0074594E" w:rsidP="006D3CD2">
      <w:pPr>
        <w:spacing w:line="360" w:lineRule="auto"/>
        <w:jc w:val="both"/>
        <w:rPr>
          <w:rFonts w:ascii="Book Antiqua" w:hAnsi="Book Antiqua" w:cs="Arial"/>
        </w:rPr>
      </w:pPr>
      <w:r w:rsidRPr="00826A31">
        <w:rPr>
          <w:rFonts w:ascii="Book Antiqua" w:hAnsi="Book Antiqua" w:cs="Arial"/>
        </w:rPr>
        <w:t>Hepatitis E v</w:t>
      </w:r>
      <w:r w:rsidR="00E02699" w:rsidRPr="00826A31">
        <w:rPr>
          <w:rFonts w:ascii="Book Antiqua" w:hAnsi="Book Antiqua" w:cs="Arial"/>
        </w:rPr>
        <w:t xml:space="preserve">irus (HEV) infection is a common cause of acute clinical hepatitis worldwide. HEV is </w:t>
      </w:r>
      <w:r w:rsidR="00E02699" w:rsidRPr="00826A31">
        <w:rPr>
          <w:rFonts w:ascii="Book Antiqua" w:hAnsi="Book Antiqua" w:cs="Arial"/>
          <w:noProof/>
        </w:rPr>
        <w:t>a</w:t>
      </w:r>
      <w:r w:rsidR="00D97618" w:rsidRPr="00826A31">
        <w:rPr>
          <w:rFonts w:ascii="Book Antiqua" w:hAnsi="Book Antiqua" w:cs="Arial"/>
          <w:noProof/>
        </w:rPr>
        <w:t>n</w:t>
      </w:r>
      <w:r w:rsidR="00E02699" w:rsidRPr="00826A31">
        <w:rPr>
          <w:rFonts w:ascii="Book Antiqua" w:hAnsi="Book Antiqua" w:cs="Arial"/>
          <w:noProof/>
        </w:rPr>
        <w:t xml:space="preserve"> RNA-containing</w:t>
      </w:r>
      <w:r w:rsidR="00E02699" w:rsidRPr="00826A31">
        <w:rPr>
          <w:rFonts w:ascii="Book Antiqua" w:hAnsi="Book Antiqua" w:cs="Arial"/>
        </w:rPr>
        <w:t xml:space="preserve"> virus and the only member of the genus </w:t>
      </w:r>
      <w:r w:rsidR="00E02699" w:rsidRPr="00826A31">
        <w:rPr>
          <w:rFonts w:ascii="Book Antiqua" w:hAnsi="Book Antiqua" w:cs="Arial"/>
          <w:i/>
          <w:noProof/>
        </w:rPr>
        <w:t>Hepevirus</w:t>
      </w:r>
      <w:r w:rsidR="00E02699" w:rsidRPr="00826A31">
        <w:rPr>
          <w:rFonts w:ascii="Book Antiqua" w:hAnsi="Book Antiqua" w:cs="Arial"/>
        </w:rPr>
        <w:t xml:space="preserve"> in the family </w:t>
      </w:r>
      <w:r w:rsidR="00E02699" w:rsidRPr="00826A31">
        <w:rPr>
          <w:rFonts w:ascii="Book Antiqua" w:hAnsi="Book Antiqua" w:cs="Arial"/>
          <w:i/>
        </w:rPr>
        <w:t>Hepeviridae</w:t>
      </w:r>
      <w:r w:rsidR="00E13A8B" w:rsidRPr="00826A31">
        <w:rPr>
          <w:rFonts w:ascii="Book Antiqua" w:hAnsi="Book Antiqua" w:cs="Arial"/>
        </w:rPr>
        <w:t xml:space="preserve">. </w:t>
      </w:r>
      <w:r w:rsidR="00EB5A73" w:rsidRPr="00826A31">
        <w:rPr>
          <w:rFonts w:ascii="Book Antiqua" w:hAnsi="Book Antiqua" w:cs="Arial"/>
        </w:rPr>
        <w:t>Human</w:t>
      </w:r>
      <w:r w:rsidR="00EB5A73" w:rsidRPr="00826A31">
        <w:rPr>
          <w:rFonts w:ascii="Book Antiqua" w:hAnsi="Book Antiqua" w:cs="Arial"/>
          <w:b/>
        </w:rPr>
        <w:t xml:space="preserve"> </w:t>
      </w:r>
      <w:r w:rsidR="00E13A8B" w:rsidRPr="00826A31">
        <w:rPr>
          <w:rFonts w:ascii="Book Antiqua" w:hAnsi="Book Antiqua" w:cs="Arial"/>
        </w:rPr>
        <w:t xml:space="preserve">HEV </w:t>
      </w:r>
      <w:r w:rsidR="00E13A8B" w:rsidRPr="00826A31">
        <w:rPr>
          <w:rFonts w:ascii="Book Antiqua" w:hAnsi="Book Antiqua" w:cs="Arial"/>
          <w:noProof/>
        </w:rPr>
        <w:t xml:space="preserve">is </w:t>
      </w:r>
      <w:r w:rsidR="003E00DC" w:rsidRPr="00826A31">
        <w:rPr>
          <w:rFonts w:ascii="Book Antiqua" w:hAnsi="Book Antiqua" w:cs="Arial"/>
          <w:noProof/>
          <w:color w:val="000000"/>
        </w:rPr>
        <w:t>classified</w:t>
      </w:r>
      <w:r w:rsidR="00E02699" w:rsidRPr="00826A31">
        <w:rPr>
          <w:rFonts w:ascii="Book Antiqua" w:hAnsi="Book Antiqua" w:cs="Arial"/>
          <w:color w:val="000000"/>
        </w:rPr>
        <w:t xml:space="preserve"> into four genotypes widely distributed across the world. </w:t>
      </w:r>
      <w:r w:rsidR="00E02699" w:rsidRPr="00826A31">
        <w:rPr>
          <w:rFonts w:ascii="Book Antiqua" w:hAnsi="Book Antiqua" w:cs="Arial"/>
        </w:rPr>
        <w:t xml:space="preserve">The virus </w:t>
      </w:r>
      <w:r w:rsidR="00E02699" w:rsidRPr="00826A31">
        <w:rPr>
          <w:rFonts w:ascii="Book Antiqua" w:hAnsi="Book Antiqua" w:cs="Arial"/>
          <w:noProof/>
        </w:rPr>
        <w:t>is</w:t>
      </w:r>
      <w:r w:rsidR="00E02699" w:rsidRPr="00826A31">
        <w:rPr>
          <w:rFonts w:ascii="Book Antiqua" w:hAnsi="Book Antiqua" w:cs="Arial"/>
          <w:i/>
          <w:noProof/>
        </w:rPr>
        <w:t xml:space="preserve"> </w:t>
      </w:r>
      <w:r w:rsidR="00E02699" w:rsidRPr="00826A31">
        <w:rPr>
          <w:rFonts w:ascii="Book Antiqua" w:hAnsi="Book Antiqua" w:cs="Arial"/>
          <w:noProof/>
        </w:rPr>
        <w:t>mainly transmitted</w:t>
      </w:r>
      <w:r w:rsidR="00E02699" w:rsidRPr="00826A31">
        <w:rPr>
          <w:rFonts w:ascii="Book Antiqua" w:hAnsi="Book Antiqua" w:cs="Arial"/>
        </w:rPr>
        <w:t xml:space="preserve"> </w:t>
      </w:r>
      <w:r w:rsidR="00E02699" w:rsidRPr="00826A31">
        <w:rPr>
          <w:rFonts w:ascii="Book Antiqua" w:hAnsi="Book Antiqua" w:cs="Arial"/>
          <w:i/>
        </w:rPr>
        <w:t>via</w:t>
      </w:r>
      <w:r w:rsidR="00E02699" w:rsidRPr="00826A31">
        <w:rPr>
          <w:rFonts w:ascii="Book Antiqua" w:hAnsi="Book Antiqua" w:cs="Arial"/>
        </w:rPr>
        <w:t xml:space="preserve"> the fecal-oral route, and</w:t>
      </w:r>
      <w:r w:rsidR="00247EDA" w:rsidRPr="00826A31">
        <w:rPr>
          <w:rFonts w:ascii="Book Antiqua" w:hAnsi="Book Antiqua" w:cs="Arial"/>
        </w:rPr>
        <w:t xml:space="preserve"> water-borne epidemics have bec</w:t>
      </w:r>
      <w:r w:rsidR="00151C33" w:rsidRPr="00826A31">
        <w:rPr>
          <w:rFonts w:ascii="Book Antiqua" w:hAnsi="Book Antiqua" w:cs="Arial"/>
        </w:rPr>
        <w:t>o</w:t>
      </w:r>
      <w:r w:rsidR="00D438B6" w:rsidRPr="00826A31">
        <w:rPr>
          <w:rFonts w:ascii="Book Antiqua" w:hAnsi="Book Antiqua" w:cs="Arial"/>
        </w:rPr>
        <w:t>me</w:t>
      </w:r>
      <w:r w:rsidR="00D97618" w:rsidRPr="00826A31">
        <w:rPr>
          <w:rFonts w:ascii="Book Antiqua" w:hAnsi="Book Antiqua" w:cs="Arial"/>
        </w:rPr>
        <w:t xml:space="preserve"> </w:t>
      </w:r>
      <w:r w:rsidR="00E02699" w:rsidRPr="00826A31">
        <w:rPr>
          <w:rFonts w:ascii="Book Antiqua" w:hAnsi="Book Antiqua" w:cs="Arial"/>
        </w:rPr>
        <w:t xml:space="preserve">characteristic of hepatitis E in developing countries, including </w:t>
      </w:r>
      <w:r w:rsidR="00D438B6" w:rsidRPr="00826A31">
        <w:rPr>
          <w:rFonts w:ascii="Book Antiqua" w:hAnsi="Book Antiqua" w:cs="Arial"/>
        </w:rPr>
        <w:t>those in Latin America</w:t>
      </w:r>
      <w:r w:rsidR="00E02699" w:rsidRPr="00826A31">
        <w:rPr>
          <w:rFonts w:ascii="Book Antiqua" w:hAnsi="Book Antiqua" w:cs="Arial"/>
        </w:rPr>
        <w:t xml:space="preserve">. </w:t>
      </w:r>
      <w:r w:rsidR="00D97618" w:rsidRPr="00826A31">
        <w:rPr>
          <w:rFonts w:ascii="Book Antiqua" w:hAnsi="Book Antiqua" w:cs="Arial"/>
          <w:noProof/>
        </w:rPr>
        <w:t>The z</w:t>
      </w:r>
      <w:r w:rsidR="00E02699" w:rsidRPr="00826A31">
        <w:rPr>
          <w:rFonts w:ascii="Book Antiqua" w:hAnsi="Book Antiqua" w:cs="Arial"/>
          <w:noProof/>
        </w:rPr>
        <w:t>oonotic</w:t>
      </w:r>
      <w:r w:rsidR="00E02699" w:rsidRPr="00826A31">
        <w:rPr>
          <w:rFonts w:ascii="Book Antiqua" w:hAnsi="Book Antiqua" w:cs="Arial"/>
        </w:rPr>
        <w:t xml:space="preserve"> potential </w:t>
      </w:r>
      <w:r w:rsidR="009B3905" w:rsidRPr="00826A31">
        <w:rPr>
          <w:rFonts w:ascii="Book Antiqua" w:hAnsi="Book Antiqua" w:cs="Arial"/>
        </w:rPr>
        <w:t xml:space="preserve">of HEV </w:t>
      </w:r>
      <w:r w:rsidR="00994073" w:rsidRPr="00826A31">
        <w:rPr>
          <w:rFonts w:ascii="Book Antiqua" w:hAnsi="Book Antiqua" w:cs="Arial"/>
          <w:noProof/>
        </w:rPr>
        <w:t>is broadly recogni</w:t>
      </w:r>
      <w:r w:rsidR="00D97618" w:rsidRPr="00826A31">
        <w:rPr>
          <w:rFonts w:ascii="Book Antiqua" w:hAnsi="Book Antiqua" w:cs="Arial"/>
          <w:noProof/>
        </w:rPr>
        <w:t>z</w:t>
      </w:r>
      <w:r w:rsidR="00994073" w:rsidRPr="00826A31">
        <w:rPr>
          <w:rFonts w:ascii="Book Antiqua" w:hAnsi="Book Antiqua" w:cs="Arial"/>
          <w:noProof/>
        </w:rPr>
        <w:t>ed</w:t>
      </w:r>
      <w:r w:rsidR="00E02699" w:rsidRPr="00826A31">
        <w:rPr>
          <w:rFonts w:ascii="Book Antiqua" w:hAnsi="Book Antiqua" w:cs="Arial"/>
          <w:color w:val="000000"/>
        </w:rPr>
        <w:t xml:space="preserve">. </w:t>
      </w:r>
      <w:r w:rsidR="009B3905" w:rsidRPr="00826A31">
        <w:rPr>
          <w:rFonts w:ascii="Book Antiqua" w:hAnsi="Book Antiqua" w:cs="Arial"/>
          <w:color w:val="000000"/>
        </w:rPr>
        <w:t>Thus, there is an</w:t>
      </w:r>
      <w:r w:rsidR="00E02699" w:rsidRPr="00826A31">
        <w:rPr>
          <w:rFonts w:ascii="Book Antiqua" w:hAnsi="Book Antiqua" w:cs="Arial"/>
          <w:color w:val="000000"/>
        </w:rPr>
        <w:t xml:space="preserve"> </w:t>
      </w:r>
      <w:r w:rsidR="008C326A" w:rsidRPr="00826A31">
        <w:rPr>
          <w:rFonts w:ascii="Book Antiqua" w:hAnsi="Book Antiqua" w:cs="Arial"/>
          <w:color w:val="000000"/>
        </w:rPr>
        <w:t>urgent need</w:t>
      </w:r>
      <w:r w:rsidR="00E02699" w:rsidRPr="00826A31">
        <w:rPr>
          <w:rFonts w:ascii="Book Antiqua" w:hAnsi="Book Antiqua" w:cs="Arial"/>
          <w:color w:val="000000"/>
        </w:rPr>
        <w:t xml:space="preserve"> to re</w:t>
      </w:r>
      <w:r w:rsidR="00D7763B" w:rsidRPr="00826A31">
        <w:rPr>
          <w:rFonts w:ascii="Book Antiqua" w:hAnsi="Book Antiqua" w:cs="Arial"/>
          <w:color w:val="000000"/>
        </w:rPr>
        <w:t>-</w:t>
      </w:r>
      <w:r w:rsidR="00E02699" w:rsidRPr="00826A31">
        <w:rPr>
          <w:rFonts w:ascii="Book Antiqua" w:hAnsi="Book Antiqua" w:cs="Arial"/>
          <w:color w:val="000000"/>
        </w:rPr>
        <w:t>evaluate virus transmission</w:t>
      </w:r>
      <w:r w:rsidR="00A656D9" w:rsidRPr="00826A31">
        <w:rPr>
          <w:rFonts w:ascii="Book Antiqua" w:hAnsi="Book Antiqua" w:cs="Arial"/>
          <w:color w:val="000000"/>
        </w:rPr>
        <w:t xml:space="preserve"> </w:t>
      </w:r>
      <w:r w:rsidR="00A656D9" w:rsidRPr="00826A31">
        <w:rPr>
          <w:rFonts w:ascii="Book Antiqua" w:hAnsi="Book Antiqua" w:cs="Arial"/>
          <w:noProof/>
          <w:color w:val="000000"/>
        </w:rPr>
        <w:t>scenarios</w:t>
      </w:r>
      <w:r w:rsidR="00E650E2" w:rsidRPr="00826A31">
        <w:rPr>
          <w:rFonts w:ascii="Book Antiqua" w:hAnsi="Book Antiqua" w:cs="Arial"/>
          <w:color w:val="000000"/>
        </w:rPr>
        <w:t xml:space="preserve"> and </w:t>
      </w:r>
      <w:r w:rsidR="009B3905" w:rsidRPr="00826A31">
        <w:rPr>
          <w:rFonts w:ascii="Book Antiqua" w:hAnsi="Book Antiqua" w:cs="Arial"/>
          <w:color w:val="000000"/>
        </w:rPr>
        <w:t>to enforce</w:t>
      </w:r>
      <w:r w:rsidR="00E650E2" w:rsidRPr="00826A31">
        <w:rPr>
          <w:rFonts w:ascii="Book Antiqua" w:hAnsi="Book Antiqua" w:cs="Arial"/>
          <w:color w:val="000000"/>
        </w:rPr>
        <w:t xml:space="preserve"> epidemiological surveillance systems</w:t>
      </w:r>
      <w:r w:rsidR="00E02699" w:rsidRPr="00826A31">
        <w:rPr>
          <w:rFonts w:ascii="Book Antiqua" w:hAnsi="Book Antiqua" w:cs="Arial"/>
          <w:color w:val="000000"/>
        </w:rPr>
        <w:t xml:space="preserve">. </w:t>
      </w:r>
      <w:r w:rsidR="009B3905" w:rsidRPr="00826A31">
        <w:rPr>
          <w:rFonts w:ascii="Book Antiqua" w:hAnsi="Book Antiqua" w:cs="Arial"/>
          <w:color w:val="000000"/>
        </w:rPr>
        <w:t xml:space="preserve">Additionally, </w:t>
      </w:r>
      <w:r w:rsidR="009B3905" w:rsidRPr="00826A31">
        <w:rPr>
          <w:rFonts w:ascii="Book Antiqua" w:hAnsi="Book Antiqua" w:cs="Arial"/>
        </w:rPr>
        <w:t>i</w:t>
      </w:r>
      <w:r w:rsidR="00E02699" w:rsidRPr="00826A31">
        <w:rPr>
          <w:rFonts w:ascii="Book Antiqua" w:hAnsi="Book Antiqua" w:cs="Arial"/>
        </w:rPr>
        <w:t xml:space="preserve">t </w:t>
      </w:r>
      <w:r w:rsidR="009B3905" w:rsidRPr="00826A31">
        <w:rPr>
          <w:rFonts w:ascii="Book Antiqua" w:hAnsi="Book Antiqua" w:cs="Arial"/>
        </w:rPr>
        <w:t>is known that</w:t>
      </w:r>
      <w:r w:rsidR="00FF7188" w:rsidRPr="00826A31">
        <w:rPr>
          <w:rFonts w:ascii="Book Antiqua" w:hAnsi="Book Antiqua" w:cs="Arial"/>
          <w:noProof/>
        </w:rPr>
        <w:t xml:space="preserve"> </w:t>
      </w:r>
      <w:r w:rsidR="00E02699" w:rsidRPr="00826A31">
        <w:rPr>
          <w:rFonts w:ascii="Book Antiqua" w:hAnsi="Book Antiqua" w:cs="Arial"/>
        </w:rPr>
        <w:t xml:space="preserve">HEV infections, </w:t>
      </w:r>
      <w:r w:rsidR="000F70DF" w:rsidRPr="00826A31">
        <w:rPr>
          <w:rFonts w:ascii="Book Antiqua" w:hAnsi="Book Antiqua" w:cs="Arial"/>
          <w:noProof/>
        </w:rPr>
        <w:t>initi</w:t>
      </w:r>
      <w:r w:rsidR="00E02699" w:rsidRPr="00826A31">
        <w:rPr>
          <w:rFonts w:ascii="Book Antiqua" w:hAnsi="Book Antiqua" w:cs="Arial"/>
          <w:noProof/>
        </w:rPr>
        <w:t>ally</w:t>
      </w:r>
      <w:r w:rsidR="00E02699" w:rsidRPr="00826A31">
        <w:rPr>
          <w:rFonts w:ascii="Book Antiqua" w:hAnsi="Book Antiqua" w:cs="Arial"/>
        </w:rPr>
        <w:t xml:space="preserve"> defined as self-limiting, can also take chronic courses</w:t>
      </w:r>
      <w:r w:rsidR="00CC0AA9" w:rsidRPr="00826A31">
        <w:rPr>
          <w:rFonts w:ascii="Book Antiqua" w:hAnsi="Book Antiqua" w:cs="Arial"/>
        </w:rPr>
        <w:t xml:space="preserve"> in </w:t>
      </w:r>
      <w:r w:rsidR="00B856E3" w:rsidRPr="00826A31">
        <w:rPr>
          <w:rFonts w:ascii="Book Antiqua" w:hAnsi="Book Antiqua" w:cs="Arial"/>
          <w:noProof/>
        </w:rPr>
        <w:t>immunocompromis</w:t>
      </w:r>
      <w:r w:rsidR="00E02699" w:rsidRPr="00826A31">
        <w:rPr>
          <w:rFonts w:ascii="Book Antiqua" w:hAnsi="Book Antiqua" w:cs="Arial"/>
          <w:noProof/>
        </w:rPr>
        <w:t>ed</w:t>
      </w:r>
      <w:r w:rsidR="00E02699" w:rsidRPr="00826A31">
        <w:rPr>
          <w:rFonts w:ascii="Book Antiqua" w:hAnsi="Book Antiqua" w:cs="Arial"/>
        </w:rPr>
        <w:t xml:space="preserve"> patients. </w:t>
      </w:r>
      <w:r w:rsidR="003E00DC" w:rsidRPr="00826A31">
        <w:rPr>
          <w:rFonts w:ascii="Book Antiqua" w:hAnsi="Book Antiqua" w:cs="Arial"/>
        </w:rPr>
        <w:t>Moreover, w</w:t>
      </w:r>
      <w:r w:rsidR="006E2069" w:rsidRPr="00826A31">
        <w:rPr>
          <w:rFonts w:ascii="Book Antiqua" w:hAnsi="Book Antiqua" w:cs="Arial"/>
        </w:rPr>
        <w:t xml:space="preserve">e recently reported a high seroprevalence of HEV in samples from cirrhotic patients with </w:t>
      </w:r>
      <w:r w:rsidR="006E2069" w:rsidRPr="00826A31">
        <w:rPr>
          <w:rFonts w:ascii="Book Antiqua" w:hAnsi="Book Antiqua" w:cs="Arial"/>
          <w:noProof/>
        </w:rPr>
        <w:t>no</w:t>
      </w:r>
      <w:r w:rsidR="00D97618" w:rsidRPr="00826A31">
        <w:rPr>
          <w:rFonts w:ascii="Book Antiqua" w:hAnsi="Book Antiqua" w:cs="Arial"/>
          <w:noProof/>
        </w:rPr>
        <w:t xml:space="preserve"> </w:t>
      </w:r>
      <w:r w:rsidR="006E2069" w:rsidRPr="00826A31">
        <w:rPr>
          <w:rFonts w:ascii="Book Antiqua" w:hAnsi="Book Antiqua" w:cs="Arial"/>
          <w:noProof/>
        </w:rPr>
        <w:t>other</w:t>
      </w:r>
      <w:r w:rsidR="006E2069" w:rsidRPr="00826A31">
        <w:rPr>
          <w:rFonts w:ascii="Book Antiqua" w:hAnsi="Book Antiqua" w:cs="Arial"/>
        </w:rPr>
        <w:t xml:space="preserve"> etiological agent</w:t>
      </w:r>
      <w:r w:rsidR="002631FF" w:rsidRPr="00826A31">
        <w:rPr>
          <w:rFonts w:ascii="Book Antiqua" w:hAnsi="Book Antiqua" w:cs="Arial"/>
        </w:rPr>
        <w:t>s</w:t>
      </w:r>
      <w:r w:rsidR="006E2069" w:rsidRPr="00826A31">
        <w:rPr>
          <w:rFonts w:ascii="Book Antiqua" w:hAnsi="Book Antiqua" w:cs="Arial"/>
        </w:rPr>
        <w:t xml:space="preserve"> </w:t>
      </w:r>
      <w:r w:rsidR="002631FF" w:rsidRPr="00826A31">
        <w:rPr>
          <w:rFonts w:ascii="Book Antiqua" w:hAnsi="Book Antiqua" w:cs="Arial"/>
        </w:rPr>
        <w:t>present, suggesting the</w:t>
      </w:r>
      <w:r w:rsidR="006E2069" w:rsidRPr="00826A31">
        <w:rPr>
          <w:rFonts w:ascii="Book Antiqua" w:hAnsi="Book Antiqua" w:cs="Arial"/>
        </w:rPr>
        <w:t xml:space="preserve"> potential role of HEV in the development of chronic liver illness. </w:t>
      </w:r>
      <w:r w:rsidR="00E02699" w:rsidRPr="00826A31">
        <w:rPr>
          <w:rFonts w:ascii="Book Antiqua" w:hAnsi="Book Antiqua" w:cs="Arial"/>
        </w:rPr>
        <w:t>In this review,</w:t>
      </w:r>
      <w:r w:rsidR="00135650" w:rsidRPr="00826A31">
        <w:rPr>
          <w:rFonts w:ascii="Book Antiqua" w:eastAsia="SimSun" w:hAnsi="Book Antiqua" w:cs="Arial" w:hint="eastAsia"/>
          <w:lang w:eastAsia="zh-CN"/>
        </w:rPr>
        <w:t xml:space="preserve"> </w:t>
      </w:r>
      <w:r w:rsidR="00E02699" w:rsidRPr="00826A31">
        <w:rPr>
          <w:rFonts w:ascii="Book Antiqua" w:hAnsi="Book Antiqua" w:cs="Arial"/>
        </w:rPr>
        <w:t xml:space="preserve">HEV genomic variability, transmission, chronic infectious course, zoonotic potential and </w:t>
      </w:r>
      <w:r w:rsidR="00E02699" w:rsidRPr="00826A31">
        <w:rPr>
          <w:rFonts w:ascii="Book Antiqua" w:hAnsi="Book Antiqua" w:cs="Arial"/>
          <w:noProof/>
        </w:rPr>
        <w:t>treatme</w:t>
      </w:r>
      <w:r w:rsidR="00D97618" w:rsidRPr="00826A31">
        <w:rPr>
          <w:rFonts w:ascii="Book Antiqua" w:hAnsi="Book Antiqua" w:cs="Arial"/>
          <w:noProof/>
        </w:rPr>
        <w:t>n</w:t>
      </w:r>
      <w:r w:rsidR="00E02699" w:rsidRPr="00826A31">
        <w:rPr>
          <w:rFonts w:ascii="Book Antiqua" w:hAnsi="Book Antiqua" w:cs="Arial"/>
          <w:noProof/>
        </w:rPr>
        <w:t>t</w:t>
      </w:r>
      <w:r w:rsidR="00E02699" w:rsidRPr="00826A31">
        <w:rPr>
          <w:rFonts w:ascii="Book Antiqua" w:hAnsi="Book Antiqua" w:cs="Arial"/>
        </w:rPr>
        <w:t xml:space="preserve"> are discussed. </w:t>
      </w:r>
      <w:r w:rsidR="00D2117F" w:rsidRPr="00826A31">
        <w:rPr>
          <w:rFonts w:ascii="Book Antiqua" w:hAnsi="Book Antiqua" w:cs="Arial"/>
          <w:u w:color="262626"/>
        </w:rPr>
        <w:t>F</w:t>
      </w:r>
      <w:r w:rsidR="00E02699" w:rsidRPr="00826A31">
        <w:rPr>
          <w:rFonts w:ascii="Book Antiqua" w:hAnsi="Book Antiqua" w:cs="Arial"/>
        </w:rPr>
        <w:t>ocus</w:t>
      </w:r>
      <w:r w:rsidR="00D2117F" w:rsidRPr="00826A31">
        <w:rPr>
          <w:rFonts w:ascii="Book Antiqua" w:hAnsi="Book Antiqua" w:cs="Arial"/>
        </w:rPr>
        <w:t xml:space="preserve"> </w:t>
      </w:r>
      <w:r w:rsidR="00D2117F" w:rsidRPr="00826A31">
        <w:rPr>
          <w:rFonts w:ascii="Book Antiqua" w:hAnsi="Book Antiqua" w:cs="Arial"/>
          <w:noProof/>
        </w:rPr>
        <w:t xml:space="preserve">is </w:t>
      </w:r>
      <w:r w:rsidR="00757D88" w:rsidRPr="00826A31">
        <w:rPr>
          <w:rFonts w:ascii="Book Antiqua" w:hAnsi="Book Antiqua" w:cs="Arial"/>
          <w:noProof/>
        </w:rPr>
        <w:t>placed on</w:t>
      </w:r>
      <w:r w:rsidR="00E02699" w:rsidRPr="00826A31">
        <w:rPr>
          <w:rFonts w:ascii="Book Antiqua" w:hAnsi="Book Antiqua" w:cs="Arial"/>
        </w:rPr>
        <w:t xml:space="preserve"> the impact of HEV infection in Latin America</w:t>
      </w:r>
      <w:r w:rsidR="00657141" w:rsidRPr="00826A31">
        <w:rPr>
          <w:rFonts w:ascii="Book Antiqua" w:hAnsi="Book Antiqua" w:cs="Arial"/>
        </w:rPr>
        <w:t>,</w:t>
      </w:r>
      <w:r w:rsidR="00E02699" w:rsidRPr="00826A31">
        <w:rPr>
          <w:rFonts w:ascii="Book Antiqua" w:hAnsi="Book Antiqua" w:cs="Arial"/>
        </w:rPr>
        <w:t xml:space="preserve"> </w:t>
      </w:r>
      <w:r w:rsidR="00E02699" w:rsidRPr="00826A31">
        <w:rPr>
          <w:rFonts w:ascii="Book Antiqua" w:hAnsi="Book Antiqua" w:cs="Arial"/>
          <w:noProof/>
        </w:rPr>
        <w:t>to</w:t>
      </w:r>
      <w:r w:rsidR="00E02699" w:rsidRPr="00826A31">
        <w:rPr>
          <w:rFonts w:ascii="Book Antiqua" w:hAnsi="Book Antiqua" w:cs="Arial"/>
        </w:rPr>
        <w:t xml:space="preserve"> support the development</w:t>
      </w:r>
      <w:r w:rsidR="00FC6BB0" w:rsidRPr="00826A31">
        <w:rPr>
          <w:rFonts w:ascii="Book Antiqua" w:hAnsi="Book Antiqua" w:cs="Arial"/>
        </w:rPr>
        <w:t xml:space="preserve"> of specific control strategies </w:t>
      </w:r>
      <w:r w:rsidR="00E02699" w:rsidRPr="00826A31">
        <w:rPr>
          <w:rFonts w:ascii="Book Antiqua" w:hAnsi="Book Antiqua" w:cs="Arial"/>
        </w:rPr>
        <w:t xml:space="preserve">and </w:t>
      </w:r>
      <w:r w:rsidR="00FC6BB0" w:rsidRPr="00826A31">
        <w:rPr>
          <w:rFonts w:ascii="Book Antiqua" w:hAnsi="Book Antiqua" w:cs="Arial"/>
        </w:rPr>
        <w:t xml:space="preserve">the </w:t>
      </w:r>
      <w:r w:rsidR="00E02699" w:rsidRPr="00826A31">
        <w:rPr>
          <w:rFonts w:ascii="Book Antiqua" w:hAnsi="Book Antiqua" w:cs="Arial"/>
        </w:rPr>
        <w:t xml:space="preserve">handling of this important and typically </w:t>
      </w:r>
      <w:r w:rsidR="00FC6BB0" w:rsidRPr="00826A31">
        <w:rPr>
          <w:rFonts w:ascii="Book Antiqua" w:hAnsi="Book Antiqua" w:cs="Arial"/>
        </w:rPr>
        <w:t>imperceptible</w:t>
      </w:r>
      <w:r w:rsidR="00E02699" w:rsidRPr="00826A31">
        <w:rPr>
          <w:rFonts w:ascii="Book Antiqua" w:hAnsi="Book Antiqua" w:cs="Arial"/>
        </w:rPr>
        <w:t xml:space="preserve"> viral infection.</w:t>
      </w:r>
    </w:p>
    <w:p w14:paraId="19659DE3" w14:textId="77777777" w:rsidR="004C2788" w:rsidRPr="00826A31" w:rsidRDefault="004C2788" w:rsidP="006D3CD2">
      <w:pPr>
        <w:widowControl w:val="0"/>
        <w:autoSpaceDE w:val="0"/>
        <w:autoSpaceDN w:val="0"/>
        <w:adjustRightInd w:val="0"/>
        <w:spacing w:line="360" w:lineRule="auto"/>
        <w:jc w:val="both"/>
        <w:rPr>
          <w:rFonts w:ascii="Book Antiqua" w:hAnsi="Book Antiqua" w:cs="Arial"/>
          <w:b/>
          <w:iCs/>
          <w:noProof/>
        </w:rPr>
      </w:pPr>
    </w:p>
    <w:p w14:paraId="6A66C117" w14:textId="67F63CD5" w:rsidR="00B661BB" w:rsidRPr="00826A31" w:rsidRDefault="00E02030" w:rsidP="006D3CD2">
      <w:pPr>
        <w:widowControl w:val="0"/>
        <w:autoSpaceDE w:val="0"/>
        <w:autoSpaceDN w:val="0"/>
        <w:adjustRightInd w:val="0"/>
        <w:spacing w:line="360" w:lineRule="auto"/>
        <w:jc w:val="both"/>
        <w:rPr>
          <w:rFonts w:ascii="Book Antiqua" w:eastAsia="SimSun" w:hAnsi="Book Antiqua" w:cs="Arial"/>
          <w:iCs/>
          <w:lang w:eastAsia="zh-CN"/>
        </w:rPr>
      </w:pPr>
      <w:r w:rsidRPr="00826A31">
        <w:rPr>
          <w:rFonts w:ascii="Book Antiqua" w:hAnsi="Book Antiqua" w:cs="Arial"/>
          <w:b/>
          <w:iCs/>
          <w:noProof/>
        </w:rPr>
        <w:t>Key</w:t>
      </w:r>
      <w:r w:rsidR="009C5175" w:rsidRPr="00826A31">
        <w:rPr>
          <w:rFonts w:ascii="Book Antiqua" w:eastAsia="SimSun" w:hAnsi="Book Antiqua" w:cs="Arial" w:hint="eastAsia"/>
          <w:b/>
          <w:iCs/>
          <w:noProof/>
          <w:lang w:eastAsia="zh-CN"/>
        </w:rPr>
        <w:t xml:space="preserve"> </w:t>
      </w:r>
      <w:r w:rsidRPr="00826A31">
        <w:rPr>
          <w:rFonts w:ascii="Book Antiqua" w:hAnsi="Book Antiqua" w:cs="Arial"/>
          <w:b/>
          <w:iCs/>
          <w:noProof/>
        </w:rPr>
        <w:t>words</w:t>
      </w:r>
      <w:r w:rsidRPr="00826A31">
        <w:rPr>
          <w:rFonts w:ascii="Book Antiqua" w:hAnsi="Book Antiqua" w:cs="Arial"/>
          <w:b/>
          <w:iCs/>
        </w:rPr>
        <w:t>:</w:t>
      </w:r>
      <w:r w:rsidR="009C5175" w:rsidRPr="00826A31">
        <w:rPr>
          <w:rFonts w:ascii="Book Antiqua" w:eastAsia="SimSun" w:hAnsi="Book Antiqua" w:cs="Arial" w:hint="eastAsia"/>
          <w:b/>
          <w:iCs/>
          <w:lang w:eastAsia="zh-CN"/>
        </w:rPr>
        <w:t xml:space="preserve"> </w:t>
      </w:r>
      <w:r w:rsidRPr="00826A31">
        <w:rPr>
          <w:rFonts w:ascii="Book Antiqua" w:hAnsi="Book Antiqua" w:cs="Arial"/>
          <w:iCs/>
          <w:caps/>
        </w:rPr>
        <w:t>e</w:t>
      </w:r>
      <w:r w:rsidRPr="00826A31">
        <w:rPr>
          <w:rFonts w:ascii="Book Antiqua" w:hAnsi="Book Antiqua" w:cs="Arial"/>
          <w:iCs/>
        </w:rPr>
        <w:t>merging diseases;</w:t>
      </w:r>
      <w:r w:rsidRPr="00826A31">
        <w:rPr>
          <w:rFonts w:ascii="Book Antiqua" w:hAnsi="Book Antiqua" w:cs="Arial"/>
          <w:b/>
          <w:iCs/>
        </w:rPr>
        <w:t xml:space="preserve"> </w:t>
      </w:r>
      <w:r w:rsidRPr="00826A31">
        <w:rPr>
          <w:rFonts w:ascii="Book Antiqua" w:hAnsi="Book Antiqua" w:cs="Arial"/>
          <w:iCs/>
          <w:caps/>
        </w:rPr>
        <w:t>z</w:t>
      </w:r>
      <w:r w:rsidRPr="00826A31">
        <w:rPr>
          <w:rFonts w:ascii="Book Antiqua" w:hAnsi="Book Antiqua" w:cs="Arial"/>
          <w:iCs/>
        </w:rPr>
        <w:t xml:space="preserve">oonosis; </w:t>
      </w:r>
      <w:r w:rsidRPr="00826A31">
        <w:rPr>
          <w:rFonts w:ascii="Book Antiqua" w:hAnsi="Book Antiqua" w:cs="Arial"/>
          <w:iCs/>
          <w:caps/>
        </w:rPr>
        <w:t>v</w:t>
      </w:r>
      <w:r w:rsidRPr="00826A31">
        <w:rPr>
          <w:rFonts w:ascii="Book Antiqua" w:hAnsi="Book Antiqua" w:cs="Arial"/>
          <w:iCs/>
        </w:rPr>
        <w:t xml:space="preserve">iral genotypes; Mexico; </w:t>
      </w:r>
      <w:r w:rsidR="009C5175" w:rsidRPr="00826A31">
        <w:rPr>
          <w:rFonts w:ascii="Book Antiqua" w:hAnsi="Book Antiqua" w:cs="Arial"/>
        </w:rPr>
        <w:t>Hepatitis E virus</w:t>
      </w:r>
      <w:r w:rsidR="009C5175" w:rsidRPr="00826A31">
        <w:rPr>
          <w:rFonts w:ascii="Book Antiqua" w:hAnsi="Book Antiqua" w:cs="Arial"/>
          <w:iCs/>
        </w:rPr>
        <w:t>-chronic infection</w:t>
      </w:r>
    </w:p>
    <w:p w14:paraId="383170F4" w14:textId="77777777" w:rsidR="00660923" w:rsidRPr="00826A31" w:rsidRDefault="00660923" w:rsidP="006D3CD2">
      <w:pPr>
        <w:widowControl w:val="0"/>
        <w:autoSpaceDE w:val="0"/>
        <w:autoSpaceDN w:val="0"/>
        <w:adjustRightInd w:val="0"/>
        <w:spacing w:line="360" w:lineRule="auto"/>
        <w:jc w:val="both"/>
        <w:rPr>
          <w:rFonts w:ascii="Book Antiqua" w:hAnsi="Book Antiqua" w:cs="Arial"/>
          <w:iCs/>
        </w:rPr>
      </w:pPr>
    </w:p>
    <w:p w14:paraId="2009A2FA" w14:textId="52EF2CB3" w:rsidR="00660923" w:rsidRPr="00826A31" w:rsidRDefault="00660923" w:rsidP="006D3CD2">
      <w:pPr>
        <w:widowControl w:val="0"/>
        <w:autoSpaceDE w:val="0"/>
        <w:autoSpaceDN w:val="0"/>
        <w:adjustRightInd w:val="0"/>
        <w:spacing w:line="360" w:lineRule="auto"/>
        <w:rPr>
          <w:rFonts w:ascii="Book Antiqua" w:hAnsi="Book Antiqua" w:cs="Times"/>
        </w:rPr>
      </w:pPr>
      <w:r w:rsidRPr="00826A31">
        <w:rPr>
          <w:rFonts w:ascii="Book Antiqua" w:hAnsi="Book Antiqua" w:cs="Book Antiqua"/>
          <w:b/>
        </w:rPr>
        <w:t>© The Author(s) 2015.</w:t>
      </w:r>
      <w:r w:rsidR="009C5175" w:rsidRPr="00826A31">
        <w:rPr>
          <w:rFonts w:ascii="Book Antiqua" w:eastAsia="SimSun" w:hAnsi="Book Antiqua" w:cs="Book Antiqua" w:hint="eastAsia"/>
          <w:lang w:eastAsia="zh-CN"/>
        </w:rPr>
        <w:t xml:space="preserve"> </w:t>
      </w:r>
      <w:r w:rsidRPr="00826A31">
        <w:rPr>
          <w:rFonts w:ascii="Book Antiqua" w:hAnsi="Book Antiqua" w:cs="Book Antiqua"/>
        </w:rPr>
        <w:t>Published by Baishideng Publishing Group Inc. All rights reserved.</w:t>
      </w:r>
    </w:p>
    <w:p w14:paraId="179F77FD" w14:textId="77777777" w:rsidR="00305B9A" w:rsidRPr="00826A31" w:rsidRDefault="00305B9A" w:rsidP="006D3CD2">
      <w:pPr>
        <w:widowControl w:val="0"/>
        <w:autoSpaceDE w:val="0"/>
        <w:autoSpaceDN w:val="0"/>
        <w:adjustRightInd w:val="0"/>
        <w:spacing w:line="360" w:lineRule="auto"/>
        <w:rPr>
          <w:rFonts w:ascii="Book Antiqua" w:hAnsi="Book Antiqua" w:cs="Times"/>
        </w:rPr>
      </w:pPr>
    </w:p>
    <w:p w14:paraId="674E7794" w14:textId="63F6B799" w:rsidR="00B661BB" w:rsidRPr="00826A31" w:rsidRDefault="00E02030" w:rsidP="006D3CD2">
      <w:pPr>
        <w:widowControl w:val="0"/>
        <w:autoSpaceDE w:val="0"/>
        <w:autoSpaceDN w:val="0"/>
        <w:adjustRightInd w:val="0"/>
        <w:spacing w:line="360" w:lineRule="auto"/>
        <w:jc w:val="both"/>
        <w:rPr>
          <w:rFonts w:ascii="Book Antiqua" w:eastAsia="SimSun" w:hAnsi="Book Antiqua" w:cs="Arial"/>
          <w:lang w:eastAsia="zh-CN"/>
        </w:rPr>
      </w:pPr>
      <w:r w:rsidRPr="00826A31">
        <w:rPr>
          <w:rFonts w:ascii="Book Antiqua" w:hAnsi="Book Antiqua" w:cs="Arial"/>
          <w:b/>
          <w:iCs/>
        </w:rPr>
        <w:t xml:space="preserve">Core </w:t>
      </w:r>
      <w:r w:rsidR="00135650" w:rsidRPr="00826A31">
        <w:rPr>
          <w:rFonts w:ascii="Book Antiqua" w:hAnsi="Book Antiqua" w:cs="Arial"/>
          <w:b/>
          <w:iCs/>
        </w:rPr>
        <w:t>t</w:t>
      </w:r>
      <w:r w:rsidRPr="00826A31">
        <w:rPr>
          <w:rFonts w:ascii="Book Antiqua" w:hAnsi="Book Antiqua" w:cs="Arial"/>
          <w:b/>
          <w:iCs/>
        </w:rPr>
        <w:t>ip</w:t>
      </w:r>
      <w:r w:rsidR="004C2788" w:rsidRPr="00826A31">
        <w:rPr>
          <w:rFonts w:ascii="Book Antiqua" w:hAnsi="Book Antiqua" w:cs="Arial"/>
          <w:b/>
          <w:iCs/>
        </w:rPr>
        <w:t>:</w:t>
      </w:r>
      <w:r w:rsidR="009C5175" w:rsidRPr="00826A31">
        <w:rPr>
          <w:rFonts w:ascii="Book Antiqua" w:eastAsia="SimSun" w:hAnsi="Book Antiqua" w:cs="Arial" w:hint="eastAsia"/>
          <w:b/>
          <w:iCs/>
          <w:lang w:eastAsia="zh-CN"/>
        </w:rPr>
        <w:t xml:space="preserve"> </w:t>
      </w:r>
      <w:r w:rsidR="00B661BB" w:rsidRPr="00826A31">
        <w:rPr>
          <w:rFonts w:ascii="Book Antiqua" w:hAnsi="Book Antiqua" w:cs="Arial"/>
        </w:rPr>
        <w:t>Despite</w:t>
      </w:r>
      <w:r w:rsidR="000F70DF" w:rsidRPr="00826A31">
        <w:rPr>
          <w:rFonts w:ascii="Book Antiqua" w:hAnsi="Book Antiqua" w:cs="Arial"/>
        </w:rPr>
        <w:t xml:space="preserve"> the</w:t>
      </w:r>
      <w:r w:rsidR="00B661BB" w:rsidRPr="00826A31">
        <w:rPr>
          <w:rFonts w:ascii="Book Antiqua" w:hAnsi="Book Antiqua" w:cs="Arial"/>
        </w:rPr>
        <w:t xml:space="preserve"> </w:t>
      </w:r>
      <w:r w:rsidR="00E12779" w:rsidRPr="00826A31">
        <w:rPr>
          <w:rFonts w:ascii="Book Antiqua" w:hAnsi="Book Antiqua" w:cs="Arial"/>
          <w:noProof/>
        </w:rPr>
        <w:t>widespread</w:t>
      </w:r>
      <w:r w:rsidR="00B661BB" w:rsidRPr="00826A31">
        <w:rPr>
          <w:rFonts w:ascii="Book Antiqua" w:hAnsi="Book Antiqua" w:cs="Arial"/>
        </w:rPr>
        <w:t xml:space="preserve"> presence of </w:t>
      </w:r>
      <w:r w:rsidR="00C408AA" w:rsidRPr="00826A31">
        <w:rPr>
          <w:rFonts w:ascii="Book Antiqua" w:hAnsi="Book Antiqua" w:cs="Arial"/>
        </w:rPr>
        <w:t xml:space="preserve">hepatitis </w:t>
      </w:r>
      <w:r w:rsidR="00DF34CF" w:rsidRPr="00826A31">
        <w:rPr>
          <w:rFonts w:ascii="Book Antiqua" w:hAnsi="Book Antiqua" w:cs="Arial"/>
        </w:rPr>
        <w:t>E virus (HEV)</w:t>
      </w:r>
      <w:r w:rsidR="00B661BB" w:rsidRPr="00826A31">
        <w:rPr>
          <w:rFonts w:ascii="Book Antiqua" w:hAnsi="Book Antiqua" w:cs="Arial"/>
        </w:rPr>
        <w:t xml:space="preserve">, this pathogen is not commonly considered </w:t>
      </w:r>
      <w:r w:rsidR="00E12779" w:rsidRPr="00826A31">
        <w:rPr>
          <w:rFonts w:ascii="Book Antiqua" w:hAnsi="Book Antiqua" w:cs="Arial"/>
        </w:rPr>
        <w:t xml:space="preserve">from a </w:t>
      </w:r>
      <w:r w:rsidR="00B661BB" w:rsidRPr="00826A31">
        <w:rPr>
          <w:rFonts w:ascii="Book Antiqua" w:hAnsi="Book Antiqua" w:cs="Arial"/>
        </w:rPr>
        <w:t xml:space="preserve">global public health perspective. </w:t>
      </w:r>
      <w:r w:rsidR="00B661BB" w:rsidRPr="00826A31">
        <w:rPr>
          <w:rFonts w:ascii="Book Antiqua" w:hAnsi="Book Antiqua" w:cs="Arial"/>
          <w:noProof/>
        </w:rPr>
        <w:t>Active research on hepatitis E</w:t>
      </w:r>
      <w:r w:rsidR="00CB419A" w:rsidRPr="00826A31">
        <w:rPr>
          <w:rFonts w:ascii="Book Antiqua" w:hAnsi="Book Antiqua" w:cs="Arial"/>
          <w:noProof/>
        </w:rPr>
        <w:t xml:space="preserve"> both in animal</w:t>
      </w:r>
      <w:r w:rsidR="00BE5E0D" w:rsidRPr="00826A31">
        <w:rPr>
          <w:rFonts w:ascii="Book Antiqua" w:hAnsi="Book Antiqua" w:cs="Arial"/>
          <w:noProof/>
        </w:rPr>
        <w:t>s</w:t>
      </w:r>
      <w:r w:rsidR="00CB419A" w:rsidRPr="00826A31">
        <w:rPr>
          <w:rFonts w:ascii="Book Antiqua" w:hAnsi="Book Antiqua" w:cs="Arial"/>
          <w:noProof/>
        </w:rPr>
        <w:t xml:space="preserve"> and human</w:t>
      </w:r>
      <w:r w:rsidR="00BE5E0D" w:rsidRPr="00826A31">
        <w:rPr>
          <w:rFonts w:ascii="Book Antiqua" w:hAnsi="Book Antiqua" w:cs="Arial"/>
          <w:noProof/>
        </w:rPr>
        <w:t>s</w:t>
      </w:r>
      <w:r w:rsidR="00CB419A" w:rsidRPr="00826A31">
        <w:rPr>
          <w:rFonts w:ascii="Book Antiqua" w:hAnsi="Book Antiqua" w:cs="Arial"/>
        </w:rPr>
        <w:t xml:space="preserve"> has</w:t>
      </w:r>
      <w:r w:rsidR="00B661BB" w:rsidRPr="00826A31">
        <w:rPr>
          <w:rFonts w:ascii="Book Antiqua" w:hAnsi="Book Antiqua" w:cs="Arial"/>
        </w:rPr>
        <w:t xml:space="preserve"> </w:t>
      </w:r>
      <w:r w:rsidR="00BE5E0D" w:rsidRPr="00826A31">
        <w:rPr>
          <w:rFonts w:ascii="Book Antiqua" w:hAnsi="Book Antiqua" w:cs="Arial"/>
        </w:rPr>
        <w:t>provided novel insight</w:t>
      </w:r>
      <w:r w:rsidR="00B661BB" w:rsidRPr="00826A31">
        <w:rPr>
          <w:rFonts w:ascii="Book Antiqua" w:hAnsi="Book Antiqua" w:cs="Arial"/>
        </w:rPr>
        <w:t xml:space="preserve"> into HEV pathogenesis, zoonotic potential and its ro</w:t>
      </w:r>
      <w:r w:rsidR="00BE5E0D" w:rsidRPr="00826A31">
        <w:rPr>
          <w:rFonts w:ascii="Book Antiqua" w:hAnsi="Book Antiqua" w:cs="Arial"/>
        </w:rPr>
        <w:t xml:space="preserve">le in chronic liver </w:t>
      </w:r>
      <w:r w:rsidR="00BE5E0D" w:rsidRPr="00826A31">
        <w:rPr>
          <w:rFonts w:ascii="Book Antiqua" w:hAnsi="Book Antiqua" w:cs="Arial"/>
        </w:rPr>
        <w:lastRenderedPageBreak/>
        <w:t>disease. D</w:t>
      </w:r>
      <w:r w:rsidR="00B661BB" w:rsidRPr="00826A31">
        <w:rPr>
          <w:rFonts w:ascii="Book Antiqua" w:hAnsi="Book Antiqua" w:cs="Arial"/>
        </w:rPr>
        <w:t>etailed guideline</w:t>
      </w:r>
      <w:r w:rsidR="00BE5E0D" w:rsidRPr="00826A31">
        <w:rPr>
          <w:rFonts w:ascii="Book Antiqua" w:hAnsi="Book Antiqua" w:cs="Arial"/>
        </w:rPr>
        <w:t>s</w:t>
      </w:r>
      <w:r w:rsidR="00B661BB" w:rsidRPr="00826A31">
        <w:rPr>
          <w:rFonts w:ascii="Book Antiqua" w:hAnsi="Book Antiqua" w:cs="Arial"/>
        </w:rPr>
        <w:t xml:space="preserve"> </w:t>
      </w:r>
      <w:r w:rsidR="00BE5E0D" w:rsidRPr="00826A31">
        <w:rPr>
          <w:rFonts w:ascii="Book Antiqua" w:hAnsi="Book Antiqua" w:cs="Arial"/>
        </w:rPr>
        <w:t>for tracking cases need</w:t>
      </w:r>
      <w:r w:rsidR="00B661BB" w:rsidRPr="00826A31">
        <w:rPr>
          <w:rFonts w:ascii="Book Antiqua" w:hAnsi="Book Antiqua" w:cs="Arial"/>
        </w:rPr>
        <w:t xml:space="preserve"> to be developed to contain the </w:t>
      </w:r>
      <w:r w:rsidR="00B661BB" w:rsidRPr="00826A31">
        <w:rPr>
          <w:rFonts w:ascii="Book Antiqua" w:hAnsi="Book Antiqua" w:cs="Arial"/>
          <w:noProof/>
        </w:rPr>
        <w:t>virus</w:t>
      </w:r>
      <w:r w:rsidR="00CB419A" w:rsidRPr="00826A31">
        <w:rPr>
          <w:rFonts w:ascii="Book Antiqua" w:hAnsi="Book Antiqua" w:cs="Arial"/>
          <w:noProof/>
        </w:rPr>
        <w:t>.</w:t>
      </w:r>
      <w:r w:rsidR="00CB419A" w:rsidRPr="00826A31">
        <w:rPr>
          <w:rFonts w:ascii="Book Antiqua" w:hAnsi="Book Antiqua" w:cs="Arial"/>
        </w:rPr>
        <w:t xml:space="preserve"> </w:t>
      </w:r>
      <w:r w:rsidR="00BE5E0D" w:rsidRPr="00826A31">
        <w:rPr>
          <w:rFonts w:ascii="Book Antiqua" w:hAnsi="Book Antiqua" w:cs="Arial"/>
        </w:rPr>
        <w:t>T</w:t>
      </w:r>
      <w:r w:rsidR="00CB419A" w:rsidRPr="00826A31">
        <w:rPr>
          <w:rFonts w:ascii="Book Antiqua" w:hAnsi="Book Antiqua" w:cs="Arial"/>
        </w:rPr>
        <w:t>h</w:t>
      </w:r>
      <w:r w:rsidR="00B060D6" w:rsidRPr="00826A31">
        <w:rPr>
          <w:rFonts w:ascii="Book Antiqua" w:hAnsi="Book Antiqua" w:cs="Arial"/>
        </w:rPr>
        <w:t>is action is</w:t>
      </w:r>
      <w:r w:rsidR="00BE5E0D" w:rsidRPr="00826A31">
        <w:rPr>
          <w:rFonts w:ascii="Book Antiqua" w:hAnsi="Book Antiqua" w:cs="Arial"/>
        </w:rPr>
        <w:t xml:space="preserve"> particularly</w:t>
      </w:r>
      <w:r w:rsidR="00B060D6" w:rsidRPr="00826A31">
        <w:rPr>
          <w:rFonts w:ascii="Book Antiqua" w:hAnsi="Book Antiqua" w:cs="Arial"/>
        </w:rPr>
        <w:t xml:space="preserve"> </w:t>
      </w:r>
      <w:r w:rsidR="00CB419A" w:rsidRPr="00826A31">
        <w:rPr>
          <w:rFonts w:ascii="Book Antiqua" w:hAnsi="Book Antiqua" w:cs="Arial"/>
          <w:noProof/>
        </w:rPr>
        <w:t>necessary</w:t>
      </w:r>
      <w:r w:rsidR="00E13A8B" w:rsidRPr="00826A31">
        <w:rPr>
          <w:rFonts w:ascii="Book Antiqua" w:hAnsi="Book Antiqua" w:cs="Arial"/>
          <w:noProof/>
        </w:rPr>
        <w:t xml:space="preserve"> </w:t>
      </w:r>
      <w:r w:rsidR="00264C55" w:rsidRPr="00826A31">
        <w:rPr>
          <w:rFonts w:ascii="Book Antiqua" w:hAnsi="Book Antiqua" w:cs="Arial"/>
          <w:noProof/>
        </w:rPr>
        <w:t>in</w:t>
      </w:r>
      <w:r w:rsidR="00E12779" w:rsidRPr="00826A31">
        <w:rPr>
          <w:rFonts w:ascii="Book Antiqua" w:hAnsi="Book Antiqua" w:cs="Arial"/>
          <w:noProof/>
        </w:rPr>
        <w:t xml:space="preserve"> </w:t>
      </w:r>
      <w:r w:rsidR="00E13A8B" w:rsidRPr="00826A31">
        <w:rPr>
          <w:rFonts w:ascii="Book Antiqua" w:hAnsi="Book Antiqua" w:cs="Arial"/>
        </w:rPr>
        <w:t xml:space="preserve">endemic </w:t>
      </w:r>
      <w:r w:rsidR="00E12779" w:rsidRPr="00826A31">
        <w:rPr>
          <w:rFonts w:ascii="Book Antiqua" w:hAnsi="Book Antiqua" w:cs="Arial"/>
        </w:rPr>
        <w:t xml:space="preserve">and </w:t>
      </w:r>
      <w:r w:rsidR="00E13A8B" w:rsidRPr="00826A31">
        <w:rPr>
          <w:rFonts w:ascii="Book Antiqua" w:hAnsi="Book Antiqua" w:cs="Arial"/>
        </w:rPr>
        <w:t>emerg</w:t>
      </w:r>
      <w:r w:rsidR="00B060D6" w:rsidRPr="00826A31">
        <w:rPr>
          <w:rFonts w:ascii="Book Antiqua" w:hAnsi="Book Antiqua" w:cs="Arial"/>
        </w:rPr>
        <w:t xml:space="preserve">ing </w:t>
      </w:r>
      <w:r w:rsidR="00E13A8B" w:rsidRPr="00826A31">
        <w:rPr>
          <w:rFonts w:ascii="Book Antiqua" w:hAnsi="Book Antiqua" w:cs="Arial"/>
        </w:rPr>
        <w:t>situation</w:t>
      </w:r>
      <w:r w:rsidR="00E12779" w:rsidRPr="00826A31">
        <w:rPr>
          <w:rFonts w:ascii="Book Antiqua" w:hAnsi="Book Antiqua" w:cs="Arial"/>
        </w:rPr>
        <w:t>s</w:t>
      </w:r>
      <w:r w:rsidR="00B060D6" w:rsidRPr="00826A31">
        <w:rPr>
          <w:rFonts w:ascii="Book Antiqua" w:hAnsi="Book Antiqua" w:cs="Arial"/>
        </w:rPr>
        <w:t xml:space="preserve"> </w:t>
      </w:r>
      <w:r w:rsidR="007F1BF3" w:rsidRPr="00826A31">
        <w:rPr>
          <w:rFonts w:ascii="Book Antiqua" w:hAnsi="Book Antiqua" w:cs="Arial"/>
        </w:rPr>
        <w:t>in regions</w:t>
      </w:r>
      <w:r w:rsidR="00E12779" w:rsidRPr="00826A31">
        <w:rPr>
          <w:rFonts w:ascii="Book Antiqua" w:hAnsi="Book Antiqua" w:cs="Arial"/>
        </w:rPr>
        <w:t xml:space="preserve"> with a </w:t>
      </w:r>
      <w:r w:rsidR="00BE5E0D" w:rsidRPr="00826A31">
        <w:rPr>
          <w:rFonts w:ascii="Book Antiqua" w:hAnsi="Book Antiqua" w:cs="Arial"/>
        </w:rPr>
        <w:t>higher</w:t>
      </w:r>
      <w:r w:rsidR="00E13A8B" w:rsidRPr="00826A31">
        <w:rPr>
          <w:rFonts w:ascii="Book Antiqua" w:hAnsi="Book Antiqua" w:cs="Arial"/>
        </w:rPr>
        <w:t xml:space="preserve"> risk </w:t>
      </w:r>
      <w:r w:rsidR="00CB419A" w:rsidRPr="00826A31">
        <w:rPr>
          <w:rFonts w:ascii="Book Antiqua" w:hAnsi="Book Antiqua" w:cs="Arial"/>
        </w:rPr>
        <w:t>of</w:t>
      </w:r>
      <w:r w:rsidR="00E13A8B" w:rsidRPr="00826A31">
        <w:rPr>
          <w:rFonts w:ascii="Book Antiqua" w:hAnsi="Book Antiqua" w:cs="Arial"/>
        </w:rPr>
        <w:t xml:space="preserve"> </w:t>
      </w:r>
      <w:r w:rsidR="00BE5E0D" w:rsidRPr="00826A31">
        <w:rPr>
          <w:rFonts w:ascii="Book Antiqua" w:hAnsi="Book Antiqua" w:cs="Arial"/>
        </w:rPr>
        <w:t>developing</w:t>
      </w:r>
      <w:r w:rsidR="000F70DF" w:rsidRPr="00826A31">
        <w:rPr>
          <w:rFonts w:ascii="Book Antiqua" w:hAnsi="Book Antiqua" w:cs="Arial"/>
        </w:rPr>
        <w:t xml:space="preserve"> the</w:t>
      </w:r>
      <w:r w:rsidR="00E13A8B" w:rsidRPr="00826A31">
        <w:rPr>
          <w:rFonts w:ascii="Book Antiqua" w:hAnsi="Book Antiqua" w:cs="Arial"/>
        </w:rPr>
        <w:t xml:space="preserve"> </w:t>
      </w:r>
      <w:r w:rsidR="00E13A8B" w:rsidRPr="00826A31">
        <w:rPr>
          <w:rFonts w:ascii="Book Antiqua" w:hAnsi="Book Antiqua" w:cs="Arial"/>
          <w:noProof/>
        </w:rPr>
        <w:t>infection</w:t>
      </w:r>
      <w:r w:rsidR="00E13A8B" w:rsidRPr="00826A31">
        <w:rPr>
          <w:rFonts w:ascii="Book Antiqua" w:hAnsi="Book Antiqua" w:cs="Arial"/>
        </w:rPr>
        <w:t>, including Latin America.</w:t>
      </w:r>
    </w:p>
    <w:p w14:paraId="2CBE2078" w14:textId="77777777" w:rsidR="00660923" w:rsidRPr="00826A31" w:rsidRDefault="00660923" w:rsidP="006D3CD2">
      <w:pPr>
        <w:widowControl w:val="0"/>
        <w:autoSpaceDE w:val="0"/>
        <w:autoSpaceDN w:val="0"/>
        <w:adjustRightInd w:val="0"/>
        <w:spacing w:line="360" w:lineRule="auto"/>
        <w:jc w:val="both"/>
        <w:rPr>
          <w:rFonts w:ascii="Book Antiqua" w:hAnsi="Book Antiqua" w:cs="Arial"/>
        </w:rPr>
      </w:pPr>
    </w:p>
    <w:p w14:paraId="7A53C91A" w14:textId="3B49F796" w:rsidR="00660923" w:rsidRPr="00826A31" w:rsidRDefault="00660923" w:rsidP="006D3CD2">
      <w:pPr>
        <w:widowControl w:val="0"/>
        <w:autoSpaceDE w:val="0"/>
        <w:autoSpaceDN w:val="0"/>
        <w:adjustRightInd w:val="0"/>
        <w:spacing w:line="360" w:lineRule="auto"/>
        <w:jc w:val="both"/>
        <w:rPr>
          <w:rFonts w:ascii="Book Antiqua" w:hAnsi="Book Antiqua" w:cs="Arial"/>
        </w:rPr>
      </w:pPr>
      <w:r w:rsidRPr="00826A31">
        <w:rPr>
          <w:rFonts w:ascii="Book Antiqua" w:hAnsi="Book Antiqua" w:cs="Arial"/>
        </w:rPr>
        <w:t xml:space="preserve">Fierro NA, </w:t>
      </w:r>
      <w:r w:rsidRPr="00826A31">
        <w:rPr>
          <w:rFonts w:ascii="Book Antiqua" w:hAnsi="Book Antiqua" w:cs="Arial"/>
          <w:noProof/>
        </w:rPr>
        <w:t>Realpe</w:t>
      </w:r>
      <w:r w:rsidRPr="00826A31">
        <w:rPr>
          <w:rFonts w:ascii="Book Antiqua" w:hAnsi="Book Antiqua" w:cs="Arial"/>
        </w:rPr>
        <w:t xml:space="preserve"> M, Meraz-Medina T, Roman S, Panduro A. Hepatitis E virus: A</w:t>
      </w:r>
      <w:r w:rsidR="00403D84" w:rsidRPr="00826A31">
        <w:rPr>
          <w:rFonts w:ascii="Book Antiqua" w:hAnsi="Book Antiqua" w:cs="Arial"/>
        </w:rPr>
        <w:t>n</w:t>
      </w:r>
      <w:r w:rsidRPr="00826A31">
        <w:rPr>
          <w:rFonts w:ascii="Book Antiqua" w:hAnsi="Book Antiqua" w:cs="Arial"/>
        </w:rPr>
        <w:t xml:space="preserve"> </w:t>
      </w:r>
      <w:r w:rsidR="00500684" w:rsidRPr="00826A31">
        <w:rPr>
          <w:rFonts w:ascii="Book Antiqua" w:hAnsi="Book Antiqua" w:cs="Arial"/>
          <w:noProof/>
        </w:rPr>
        <w:t>ancient hidden</w:t>
      </w:r>
      <w:r w:rsidRPr="00826A31">
        <w:rPr>
          <w:rFonts w:ascii="Book Antiqua" w:hAnsi="Book Antiqua" w:cs="Arial"/>
        </w:rPr>
        <w:t xml:space="preserve"> enemy in Latin America. </w:t>
      </w:r>
      <w:r w:rsidRPr="00826A31">
        <w:rPr>
          <w:rFonts w:ascii="Book Antiqua" w:hAnsi="Book Antiqua" w:cs="Arial"/>
          <w:i/>
        </w:rPr>
        <w:t>World J Gastroenterol</w:t>
      </w:r>
      <w:r w:rsidR="009C5175" w:rsidRPr="00826A31">
        <w:rPr>
          <w:rFonts w:ascii="Book Antiqua" w:eastAsia="SimSun" w:hAnsi="Book Antiqua" w:cs="Arial" w:hint="eastAsia"/>
          <w:i/>
          <w:lang w:eastAsia="zh-CN"/>
        </w:rPr>
        <w:t xml:space="preserve"> </w:t>
      </w:r>
      <w:r w:rsidRPr="00826A31">
        <w:rPr>
          <w:rFonts w:ascii="Book Antiqua" w:hAnsi="Book Antiqua" w:cs="Arial"/>
        </w:rPr>
        <w:t>2015;</w:t>
      </w:r>
      <w:r w:rsidRPr="00826A31">
        <w:rPr>
          <w:rFonts w:ascii="Book Antiqua" w:hAnsi="Book Antiqua" w:cs="Arial"/>
          <w:i/>
        </w:rPr>
        <w:t xml:space="preserve"> </w:t>
      </w:r>
      <w:r w:rsidRPr="00826A31">
        <w:rPr>
          <w:rFonts w:ascii="Book Antiqua" w:hAnsi="Book Antiqua" w:cs="Arial"/>
        </w:rPr>
        <w:t xml:space="preserve">In </w:t>
      </w:r>
      <w:r w:rsidRPr="00826A31">
        <w:rPr>
          <w:rFonts w:ascii="Book Antiqua" w:hAnsi="Book Antiqua" w:cs="Arial"/>
          <w:noProof/>
        </w:rPr>
        <w:t>press</w:t>
      </w:r>
    </w:p>
    <w:p w14:paraId="67384AF3" w14:textId="77777777" w:rsidR="00822954" w:rsidRPr="00826A31" w:rsidRDefault="00822954" w:rsidP="006D3CD2">
      <w:pPr>
        <w:widowControl w:val="0"/>
        <w:autoSpaceDE w:val="0"/>
        <w:autoSpaceDN w:val="0"/>
        <w:adjustRightInd w:val="0"/>
        <w:spacing w:line="360" w:lineRule="auto"/>
        <w:jc w:val="both"/>
        <w:rPr>
          <w:rFonts w:ascii="Book Antiqua" w:eastAsia="SimSun" w:hAnsi="Book Antiqua" w:cs="Arial"/>
          <w:iCs/>
          <w:lang w:eastAsia="zh-CN"/>
        </w:rPr>
      </w:pPr>
    </w:p>
    <w:p w14:paraId="35A8C286" w14:textId="77777777" w:rsidR="00274BAB" w:rsidRPr="00826A31" w:rsidRDefault="00274BAB" w:rsidP="006D3CD2">
      <w:pPr>
        <w:spacing w:line="360" w:lineRule="auto"/>
        <w:rPr>
          <w:rFonts w:ascii="Book Antiqua" w:hAnsi="Book Antiqua" w:cs="Arial"/>
          <w:b/>
        </w:rPr>
      </w:pPr>
      <w:r w:rsidRPr="00826A31">
        <w:rPr>
          <w:rFonts w:ascii="Book Antiqua" w:hAnsi="Book Antiqua" w:cs="Arial"/>
          <w:b/>
        </w:rPr>
        <w:br w:type="page"/>
      </w:r>
    </w:p>
    <w:p w14:paraId="1A1B45A6" w14:textId="30548616" w:rsidR="00657141" w:rsidRPr="00826A31" w:rsidRDefault="004C2788" w:rsidP="006D3CD2">
      <w:pPr>
        <w:widowControl w:val="0"/>
        <w:autoSpaceDE w:val="0"/>
        <w:autoSpaceDN w:val="0"/>
        <w:adjustRightInd w:val="0"/>
        <w:spacing w:line="360" w:lineRule="auto"/>
        <w:jc w:val="both"/>
        <w:rPr>
          <w:rFonts w:ascii="Book Antiqua" w:hAnsi="Book Antiqua" w:cs="Arial"/>
        </w:rPr>
      </w:pPr>
      <w:r w:rsidRPr="00826A31">
        <w:rPr>
          <w:rFonts w:ascii="Book Antiqua" w:hAnsi="Book Antiqua" w:cs="Arial"/>
          <w:b/>
        </w:rPr>
        <w:lastRenderedPageBreak/>
        <w:t>INTRODUCTION</w:t>
      </w:r>
      <w:r w:rsidRPr="00826A31">
        <w:rPr>
          <w:rFonts w:ascii="Book Antiqua" w:hAnsi="Book Antiqua" w:cs="Arial"/>
        </w:rPr>
        <w:t xml:space="preserve"> </w:t>
      </w:r>
    </w:p>
    <w:p w14:paraId="234BB963" w14:textId="27279669" w:rsidR="00E02699" w:rsidRPr="00826A31" w:rsidRDefault="00E02699" w:rsidP="006D3CD2">
      <w:pPr>
        <w:widowControl w:val="0"/>
        <w:autoSpaceDE w:val="0"/>
        <w:autoSpaceDN w:val="0"/>
        <w:adjustRightInd w:val="0"/>
        <w:spacing w:line="360" w:lineRule="auto"/>
        <w:jc w:val="both"/>
        <w:rPr>
          <w:rFonts w:ascii="Book Antiqua" w:eastAsia="SimSun" w:hAnsi="Book Antiqua" w:cs="Arial"/>
          <w:lang w:eastAsia="zh-CN"/>
        </w:rPr>
      </w:pPr>
      <w:r w:rsidRPr="00826A31">
        <w:rPr>
          <w:rFonts w:ascii="Book Antiqua" w:hAnsi="Book Antiqua" w:cs="Arial"/>
        </w:rPr>
        <w:t xml:space="preserve">Multiple outbreaks of viral hepatitis have </w:t>
      </w:r>
      <w:r w:rsidRPr="00826A31">
        <w:rPr>
          <w:rFonts w:ascii="Book Antiqua" w:hAnsi="Book Antiqua" w:cs="Arial"/>
          <w:noProof/>
        </w:rPr>
        <w:t>been documented</w:t>
      </w:r>
      <w:r w:rsidRPr="00826A31">
        <w:rPr>
          <w:rFonts w:ascii="Book Antiqua" w:hAnsi="Book Antiqua" w:cs="Arial"/>
        </w:rPr>
        <w:t xml:space="preserve"> around the world since ancient times. In Latin America, viral hepatitis may have been implicated in the extermination of more than half the population o</w:t>
      </w:r>
      <w:r w:rsidR="00135650" w:rsidRPr="00826A31">
        <w:rPr>
          <w:rFonts w:ascii="Book Antiqua" w:hAnsi="Book Antiqua" w:cs="Arial"/>
        </w:rPr>
        <w:t>f Mesoamerica in colonial times</w:t>
      </w:r>
      <w:r w:rsidR="00061517" w:rsidRPr="00826A31">
        <w:rPr>
          <w:rFonts w:ascii="Book Antiqua" w:hAnsi="Book Antiqua" w:cs="Arial"/>
          <w:vertAlign w:val="superscript"/>
        </w:rPr>
        <w:t>[</w:t>
      </w:r>
      <w:r w:rsidRPr="00826A31">
        <w:rPr>
          <w:rFonts w:ascii="Book Antiqua" w:hAnsi="Book Antiqua" w:cs="Arial"/>
          <w:vertAlign w:val="superscript"/>
        </w:rPr>
        <w:t>1</w:t>
      </w:r>
      <w:r w:rsidR="00061517" w:rsidRPr="00826A31">
        <w:rPr>
          <w:rFonts w:ascii="Book Antiqua" w:hAnsi="Book Antiqua" w:cs="Arial"/>
          <w:vertAlign w:val="superscript"/>
        </w:rPr>
        <w:t>]</w:t>
      </w:r>
      <w:r w:rsidRPr="00826A31">
        <w:rPr>
          <w:rFonts w:ascii="Book Antiqua" w:hAnsi="Book Antiqua" w:cs="Arial"/>
        </w:rPr>
        <w:t xml:space="preserve">. In the past century, hepatitis A virus (HAV) and hepatitis B virus (HBV), followed by the more recent description of </w:t>
      </w:r>
      <w:r w:rsidR="00817628" w:rsidRPr="00826A31">
        <w:rPr>
          <w:rFonts w:ascii="Book Antiqua" w:hAnsi="Book Antiqua" w:cs="Arial"/>
        </w:rPr>
        <w:t>hepatitis C virus (</w:t>
      </w:r>
      <w:r w:rsidRPr="00826A31">
        <w:rPr>
          <w:rFonts w:ascii="Book Antiqua" w:hAnsi="Book Antiqua" w:cs="Arial"/>
        </w:rPr>
        <w:t>HCV</w:t>
      </w:r>
      <w:r w:rsidR="00817628" w:rsidRPr="00826A31">
        <w:rPr>
          <w:rFonts w:ascii="Book Antiqua" w:hAnsi="Book Antiqua" w:cs="Arial"/>
        </w:rPr>
        <w:t>)</w:t>
      </w:r>
      <w:r w:rsidRPr="00826A31">
        <w:rPr>
          <w:rFonts w:ascii="Book Antiqua" w:hAnsi="Book Antiqua" w:cs="Arial"/>
        </w:rPr>
        <w:t xml:space="preserve">, have been identified as causative agents of viral hepatitis. </w:t>
      </w:r>
      <w:r w:rsidRPr="00826A31">
        <w:rPr>
          <w:rFonts w:ascii="Book Antiqua" w:hAnsi="Book Antiqua" w:cs="Arial"/>
          <w:noProof/>
        </w:rPr>
        <w:t xml:space="preserve">Hepatitis E virus (HEV), although probably also ancient, was not recognized as a new </w:t>
      </w:r>
      <w:r w:rsidR="001A2D7E" w:rsidRPr="00826A31">
        <w:rPr>
          <w:rFonts w:ascii="Book Antiqua" w:hAnsi="Book Antiqua" w:cs="Arial"/>
          <w:noProof/>
        </w:rPr>
        <w:t>virus</w:t>
      </w:r>
      <w:r w:rsidR="00747CC2" w:rsidRPr="00826A31">
        <w:rPr>
          <w:rFonts w:ascii="Book Antiqua" w:hAnsi="Book Antiqua" w:cs="Arial"/>
          <w:noProof/>
        </w:rPr>
        <w:t>-</w:t>
      </w:r>
      <w:r w:rsidR="001A2D7E" w:rsidRPr="00826A31">
        <w:rPr>
          <w:rFonts w:ascii="Book Antiqua" w:hAnsi="Book Antiqua" w:cs="Arial"/>
          <w:noProof/>
        </w:rPr>
        <w:t xml:space="preserve">causing hepatic </w:t>
      </w:r>
      <w:r w:rsidRPr="00826A31">
        <w:rPr>
          <w:rFonts w:ascii="Book Antiqua" w:hAnsi="Book Antiqua" w:cs="Arial"/>
          <w:noProof/>
        </w:rPr>
        <w:t>disease until 1980</w:t>
      </w:r>
      <w:r w:rsidR="00135650" w:rsidRPr="00826A31">
        <w:rPr>
          <w:rFonts w:ascii="Book Antiqua" w:hAnsi="Book Antiqua" w:cs="Arial"/>
          <w:noProof/>
          <w:vertAlign w:val="superscript"/>
        </w:rPr>
        <w:t>[2]</w:t>
      </w:r>
      <w:r w:rsidR="00D97618" w:rsidRPr="00826A31">
        <w:rPr>
          <w:rFonts w:ascii="Book Antiqua" w:hAnsi="Book Antiqua" w:cs="Arial"/>
          <w:noProof/>
        </w:rPr>
        <w:t>,</w:t>
      </w:r>
      <w:r w:rsidR="00061517" w:rsidRPr="00826A31">
        <w:rPr>
          <w:rFonts w:ascii="Book Antiqua" w:hAnsi="Book Antiqua" w:cs="Arial"/>
          <w:noProof/>
        </w:rPr>
        <w:t xml:space="preserve"> </w:t>
      </w:r>
      <w:r w:rsidR="00817628" w:rsidRPr="00826A31">
        <w:rPr>
          <w:rFonts w:ascii="Book Antiqua" w:hAnsi="Book Antiqua" w:cs="Arial"/>
          <w:noProof/>
        </w:rPr>
        <w:t>which is</w:t>
      </w:r>
      <w:r w:rsidRPr="00826A31">
        <w:rPr>
          <w:rFonts w:ascii="Book Antiqua" w:hAnsi="Book Antiqua" w:cs="Arial"/>
          <w:noProof/>
        </w:rPr>
        <w:t xml:space="preserve"> the main </w:t>
      </w:r>
      <w:r w:rsidR="00D97618" w:rsidRPr="00826A31">
        <w:rPr>
          <w:rFonts w:ascii="Book Antiqua" w:hAnsi="Book Antiqua" w:cs="Arial"/>
          <w:noProof/>
        </w:rPr>
        <w:t>reason</w:t>
      </w:r>
      <w:r w:rsidRPr="00826A31">
        <w:rPr>
          <w:rFonts w:ascii="Book Antiqua" w:hAnsi="Book Antiqua" w:cs="Arial"/>
          <w:noProof/>
        </w:rPr>
        <w:t xml:space="preserve"> </w:t>
      </w:r>
      <w:r w:rsidR="00817628" w:rsidRPr="00826A31">
        <w:rPr>
          <w:rFonts w:ascii="Book Antiqua" w:hAnsi="Book Antiqua" w:cs="Arial"/>
          <w:noProof/>
        </w:rPr>
        <w:t>for</w:t>
      </w:r>
      <w:r w:rsidRPr="00826A31">
        <w:rPr>
          <w:rFonts w:ascii="Book Antiqua" w:hAnsi="Book Antiqua" w:cs="Arial"/>
          <w:noProof/>
        </w:rPr>
        <w:t xml:space="preserve"> the limited information on this viral </w:t>
      </w:r>
      <w:r w:rsidR="00817628" w:rsidRPr="00826A31">
        <w:rPr>
          <w:rFonts w:ascii="Book Antiqua" w:hAnsi="Book Antiqua" w:cs="Arial"/>
          <w:noProof/>
        </w:rPr>
        <w:t>disease.</w:t>
      </w:r>
    </w:p>
    <w:p w14:paraId="2B13DAC4" w14:textId="3E963B0F" w:rsidR="006A0421" w:rsidRPr="00826A31" w:rsidRDefault="00E02699" w:rsidP="00135650">
      <w:pPr>
        <w:widowControl w:val="0"/>
        <w:autoSpaceDE w:val="0"/>
        <w:autoSpaceDN w:val="0"/>
        <w:adjustRightInd w:val="0"/>
        <w:spacing w:line="360" w:lineRule="auto"/>
        <w:ind w:firstLineChars="100" w:firstLine="240"/>
        <w:jc w:val="both"/>
        <w:rPr>
          <w:rFonts w:ascii="Book Antiqua" w:hAnsi="Book Antiqua" w:cs="Arial"/>
        </w:rPr>
      </w:pPr>
      <w:r w:rsidRPr="00826A31">
        <w:rPr>
          <w:rFonts w:ascii="Book Antiqua" w:hAnsi="Book Antiqua" w:cs="Arial"/>
        </w:rPr>
        <w:t xml:space="preserve">HEV infection </w:t>
      </w:r>
      <w:r w:rsidRPr="00826A31">
        <w:rPr>
          <w:rFonts w:ascii="Book Antiqua" w:hAnsi="Book Antiqua" w:cs="Arial"/>
          <w:noProof/>
        </w:rPr>
        <w:t>is responsible for</w:t>
      </w:r>
      <w:r w:rsidRPr="00826A31">
        <w:rPr>
          <w:rFonts w:ascii="Book Antiqua" w:hAnsi="Book Antiqua" w:cs="Arial"/>
        </w:rPr>
        <w:t xml:space="preserve"> the half of all outbreaks of acute liver </w:t>
      </w:r>
      <w:r w:rsidR="00C405AA" w:rsidRPr="00826A31">
        <w:rPr>
          <w:rFonts w:ascii="Book Antiqua" w:hAnsi="Book Antiqua" w:cs="Arial"/>
        </w:rPr>
        <w:t>disease</w:t>
      </w:r>
      <w:r w:rsidR="008B5D2F" w:rsidRPr="00826A31">
        <w:rPr>
          <w:rFonts w:ascii="Book Antiqua" w:hAnsi="Book Antiqua" w:cs="Arial"/>
        </w:rPr>
        <w:t xml:space="preserve"> </w:t>
      </w:r>
      <w:r w:rsidR="00135650" w:rsidRPr="00826A31">
        <w:rPr>
          <w:rFonts w:ascii="Book Antiqua" w:hAnsi="Book Antiqua" w:cs="Arial"/>
        </w:rPr>
        <w:t>in endemic areas</w:t>
      </w:r>
      <w:r w:rsidR="00061517" w:rsidRPr="00826A31">
        <w:rPr>
          <w:rFonts w:ascii="Book Antiqua" w:hAnsi="Book Antiqua" w:cs="Arial"/>
          <w:vertAlign w:val="superscript"/>
        </w:rPr>
        <w:t>[3]</w:t>
      </w:r>
      <w:r w:rsidRPr="00826A31">
        <w:rPr>
          <w:rFonts w:ascii="Book Antiqua" w:hAnsi="Book Antiqua" w:cs="Arial"/>
        </w:rPr>
        <w:t xml:space="preserve">. </w:t>
      </w:r>
      <w:r w:rsidR="00791354" w:rsidRPr="00826A31">
        <w:rPr>
          <w:rFonts w:ascii="Book Antiqua" w:hAnsi="Book Antiqua" w:cs="Arial"/>
        </w:rPr>
        <w:t>HEV</w:t>
      </w:r>
      <w:r w:rsidRPr="00826A31">
        <w:rPr>
          <w:rFonts w:ascii="Book Antiqua" w:hAnsi="Book Antiqua" w:cs="Arial"/>
        </w:rPr>
        <w:t xml:space="preserve">, which </w:t>
      </w:r>
      <w:r w:rsidRPr="00826A31">
        <w:rPr>
          <w:rFonts w:ascii="Book Antiqua" w:hAnsi="Book Antiqua" w:cs="Arial"/>
          <w:noProof/>
        </w:rPr>
        <w:t xml:space="preserve">was </w:t>
      </w:r>
      <w:r w:rsidR="00D97618" w:rsidRPr="00826A31">
        <w:rPr>
          <w:rFonts w:ascii="Book Antiqua" w:hAnsi="Book Antiqua" w:cs="Arial"/>
          <w:noProof/>
        </w:rPr>
        <w:t>former</w:t>
      </w:r>
      <w:r w:rsidRPr="00826A31">
        <w:rPr>
          <w:rFonts w:ascii="Book Antiqua" w:hAnsi="Book Antiqua" w:cs="Arial"/>
          <w:noProof/>
        </w:rPr>
        <w:t>ly known</w:t>
      </w:r>
      <w:r w:rsidRPr="00826A31">
        <w:rPr>
          <w:rFonts w:ascii="Book Antiqua" w:hAnsi="Book Antiqua" w:cs="Arial"/>
        </w:rPr>
        <w:t xml:space="preserve"> as non-A, non-B hepatitis-causing infectious virus, is mainly transmitted </w:t>
      </w:r>
      <w:r w:rsidRPr="00826A31">
        <w:rPr>
          <w:rFonts w:ascii="Book Antiqua" w:hAnsi="Book Antiqua" w:cs="Arial"/>
          <w:i/>
        </w:rPr>
        <w:t>via</w:t>
      </w:r>
      <w:r w:rsidRPr="00826A31">
        <w:rPr>
          <w:rFonts w:ascii="Book Antiqua" w:hAnsi="Book Antiqua" w:cs="Arial"/>
        </w:rPr>
        <w:t xml:space="preserve"> the fecal-oral route through contaminated water and </w:t>
      </w:r>
      <w:r w:rsidR="004B093A" w:rsidRPr="00826A31">
        <w:rPr>
          <w:rFonts w:ascii="Book Antiqua" w:hAnsi="Book Antiqua" w:cs="Arial"/>
        </w:rPr>
        <w:t xml:space="preserve">is </w:t>
      </w:r>
      <w:r w:rsidR="00D97618" w:rsidRPr="00826A31">
        <w:rPr>
          <w:rFonts w:ascii="Book Antiqua" w:hAnsi="Book Antiqua" w:cs="Arial"/>
          <w:noProof/>
        </w:rPr>
        <w:t>primari</w:t>
      </w:r>
      <w:r w:rsidRPr="00826A31">
        <w:rPr>
          <w:rFonts w:ascii="Book Antiqua" w:hAnsi="Book Antiqua" w:cs="Arial"/>
          <w:noProof/>
        </w:rPr>
        <w:t>ly</w:t>
      </w:r>
      <w:r w:rsidRPr="00826A31">
        <w:rPr>
          <w:rFonts w:ascii="Book Antiqua" w:hAnsi="Book Antiqua" w:cs="Arial"/>
        </w:rPr>
        <w:t xml:space="preserve"> found in areas with inadequate sanitary conditions</w:t>
      </w:r>
      <w:r w:rsidR="00A6567F" w:rsidRPr="00826A31">
        <w:rPr>
          <w:rFonts w:ascii="Book Antiqua" w:hAnsi="Book Antiqua" w:cs="Arial"/>
        </w:rPr>
        <w:t>. Ot</w:t>
      </w:r>
      <w:r w:rsidRPr="00826A31">
        <w:rPr>
          <w:rFonts w:ascii="Book Antiqua" w:hAnsi="Book Antiqua" w:cs="Arial"/>
        </w:rPr>
        <w:t>he</w:t>
      </w:r>
      <w:r w:rsidR="00A6567F" w:rsidRPr="00826A31">
        <w:rPr>
          <w:rFonts w:ascii="Book Antiqua" w:hAnsi="Book Antiqua" w:cs="Arial"/>
        </w:rPr>
        <w:t>r</w:t>
      </w:r>
      <w:r w:rsidRPr="00826A31">
        <w:rPr>
          <w:rFonts w:ascii="Book Antiqua" w:hAnsi="Book Antiqua" w:cs="Arial"/>
        </w:rPr>
        <w:t xml:space="preserve"> route</w:t>
      </w:r>
      <w:r w:rsidR="00A6567F" w:rsidRPr="00826A31">
        <w:rPr>
          <w:rFonts w:ascii="Book Antiqua" w:hAnsi="Book Antiqua" w:cs="Arial"/>
        </w:rPr>
        <w:t>s</w:t>
      </w:r>
      <w:r w:rsidR="004B093A" w:rsidRPr="00826A31">
        <w:rPr>
          <w:rFonts w:ascii="Book Antiqua" w:hAnsi="Book Antiqua" w:cs="Arial"/>
        </w:rPr>
        <w:t>,</w:t>
      </w:r>
      <w:r w:rsidR="00A6567F" w:rsidRPr="00826A31">
        <w:rPr>
          <w:rFonts w:ascii="Book Antiqua" w:hAnsi="Book Antiqua" w:cs="Arial"/>
        </w:rPr>
        <w:t xml:space="preserve"> </w:t>
      </w:r>
      <w:r w:rsidR="00B060D6" w:rsidRPr="00826A31">
        <w:rPr>
          <w:rFonts w:ascii="Book Antiqua" w:hAnsi="Book Antiqua" w:cs="Arial"/>
        </w:rPr>
        <w:t xml:space="preserve">such as organ </w:t>
      </w:r>
      <w:r w:rsidR="00A6567F" w:rsidRPr="00826A31">
        <w:rPr>
          <w:rFonts w:ascii="Book Antiqua" w:hAnsi="Book Antiqua" w:cs="Arial"/>
        </w:rPr>
        <w:t>transplants and zoonotic transmission</w:t>
      </w:r>
      <w:r w:rsidR="004B093A" w:rsidRPr="00826A31">
        <w:rPr>
          <w:rFonts w:ascii="Book Antiqua" w:hAnsi="Book Antiqua" w:cs="Arial"/>
        </w:rPr>
        <w:t>,</w:t>
      </w:r>
      <w:r w:rsidR="00A6567F" w:rsidRPr="00826A31">
        <w:rPr>
          <w:rFonts w:ascii="Book Antiqua" w:hAnsi="Book Antiqua" w:cs="Arial"/>
        </w:rPr>
        <w:t xml:space="preserve"> </w:t>
      </w:r>
      <w:r w:rsidR="00B060D6" w:rsidRPr="00826A31">
        <w:rPr>
          <w:rFonts w:ascii="Book Antiqua" w:hAnsi="Book Antiqua" w:cs="Arial"/>
          <w:noProof/>
        </w:rPr>
        <w:t>ma</w:t>
      </w:r>
      <w:r w:rsidR="00A6567F" w:rsidRPr="00826A31">
        <w:rPr>
          <w:rFonts w:ascii="Book Antiqua" w:hAnsi="Book Antiqua" w:cs="Arial"/>
          <w:noProof/>
        </w:rPr>
        <w:t>y</w:t>
      </w:r>
      <w:r w:rsidR="00A6567F" w:rsidRPr="00826A31">
        <w:rPr>
          <w:rFonts w:ascii="Book Antiqua" w:hAnsi="Book Antiqua" w:cs="Arial"/>
        </w:rPr>
        <w:t xml:space="preserve"> </w:t>
      </w:r>
      <w:r w:rsidR="004B093A" w:rsidRPr="00826A31">
        <w:rPr>
          <w:rFonts w:ascii="Book Antiqua" w:hAnsi="Book Antiqua" w:cs="Arial"/>
        </w:rPr>
        <w:t xml:space="preserve">possibly play </w:t>
      </w:r>
      <w:r w:rsidR="004B093A" w:rsidRPr="00826A31">
        <w:rPr>
          <w:rFonts w:ascii="Book Antiqua" w:hAnsi="Book Antiqua" w:cs="Arial"/>
          <w:noProof/>
        </w:rPr>
        <w:t>important</w:t>
      </w:r>
      <w:r w:rsidR="00A6567F" w:rsidRPr="00826A31">
        <w:rPr>
          <w:rFonts w:ascii="Book Antiqua" w:hAnsi="Book Antiqua" w:cs="Arial"/>
          <w:noProof/>
        </w:rPr>
        <w:t xml:space="preserve"> role</w:t>
      </w:r>
      <w:r w:rsidR="004B093A" w:rsidRPr="00826A31">
        <w:rPr>
          <w:rFonts w:ascii="Book Antiqua" w:hAnsi="Book Antiqua" w:cs="Arial"/>
          <w:noProof/>
        </w:rPr>
        <w:t>s in transmission</w:t>
      </w:r>
      <w:r w:rsidRPr="00826A31">
        <w:rPr>
          <w:rFonts w:ascii="Book Antiqua" w:hAnsi="Book Antiqua" w:cs="Arial"/>
        </w:rPr>
        <w:t xml:space="preserve">. </w:t>
      </w:r>
      <w:r w:rsidRPr="00826A31">
        <w:rPr>
          <w:rFonts w:ascii="Book Antiqua" w:hAnsi="Book Antiqua" w:cs="Arial"/>
          <w:noProof/>
        </w:rPr>
        <w:t xml:space="preserve">Although the disease </w:t>
      </w:r>
      <w:r w:rsidR="00791354" w:rsidRPr="00826A31">
        <w:rPr>
          <w:rFonts w:ascii="Book Antiqua" w:hAnsi="Book Antiqua" w:cs="Arial"/>
          <w:noProof/>
        </w:rPr>
        <w:t xml:space="preserve">is </w:t>
      </w:r>
      <w:r w:rsidRPr="00826A31">
        <w:rPr>
          <w:rFonts w:ascii="Book Antiqua" w:hAnsi="Book Antiqua" w:cs="Arial"/>
          <w:noProof/>
        </w:rPr>
        <w:t>usually associated with rather</w:t>
      </w:r>
      <w:r w:rsidR="00B060D6" w:rsidRPr="00826A31">
        <w:rPr>
          <w:rFonts w:ascii="Book Antiqua" w:hAnsi="Book Antiqua" w:cs="Arial"/>
          <w:noProof/>
        </w:rPr>
        <w:t xml:space="preserve"> </w:t>
      </w:r>
      <w:r w:rsidRPr="00826A31">
        <w:rPr>
          <w:rFonts w:ascii="Book Antiqua" w:hAnsi="Book Antiqua" w:cs="Arial"/>
          <w:noProof/>
        </w:rPr>
        <w:t>low fatality and mortality</w:t>
      </w:r>
      <w:r w:rsidR="001C4CD8" w:rsidRPr="00826A31">
        <w:rPr>
          <w:rFonts w:ascii="Book Antiqua" w:hAnsi="Book Antiqua" w:cs="Arial"/>
          <w:noProof/>
        </w:rPr>
        <w:t xml:space="preserve"> rates (0.2</w:t>
      </w:r>
      <w:r w:rsidR="00135650" w:rsidRPr="00826A31">
        <w:rPr>
          <w:rFonts w:ascii="Book Antiqua" w:hAnsi="Book Antiqua" w:cs="Arial"/>
          <w:noProof/>
        </w:rPr>
        <w:t>%</w:t>
      </w:r>
      <w:r w:rsidR="001C4CD8" w:rsidRPr="00826A31">
        <w:rPr>
          <w:rFonts w:ascii="Book Antiqua" w:hAnsi="Book Antiqua" w:cs="Arial"/>
          <w:noProof/>
        </w:rPr>
        <w:t>-3.0</w:t>
      </w:r>
      <w:r w:rsidRPr="00826A31">
        <w:rPr>
          <w:rFonts w:ascii="Book Antiqua" w:hAnsi="Book Antiqua" w:cs="Arial"/>
          <w:noProof/>
        </w:rPr>
        <w:t>%), in some highly</w:t>
      </w:r>
      <w:r w:rsidR="004551EE" w:rsidRPr="00826A31">
        <w:rPr>
          <w:rFonts w:ascii="Book Antiqua" w:hAnsi="Book Antiqua" w:cs="Arial"/>
          <w:noProof/>
        </w:rPr>
        <w:t xml:space="preserve"> susceptible populations</w:t>
      </w:r>
      <w:r w:rsidRPr="00826A31">
        <w:rPr>
          <w:rFonts w:ascii="Book Antiqua" w:hAnsi="Book Antiqua" w:cs="Arial"/>
          <w:noProof/>
        </w:rPr>
        <w:t xml:space="preserve"> the estimated infection rates have been reported</w:t>
      </w:r>
      <w:r w:rsidR="004B093A" w:rsidRPr="00826A31">
        <w:rPr>
          <w:rFonts w:ascii="Book Antiqua" w:hAnsi="Book Antiqua" w:cs="Arial"/>
          <w:noProof/>
        </w:rPr>
        <w:t xml:space="preserve"> in the range 15</w:t>
      </w:r>
      <w:r w:rsidR="00135650" w:rsidRPr="00826A31">
        <w:rPr>
          <w:rFonts w:ascii="Book Antiqua" w:hAnsi="Book Antiqua" w:cs="Arial"/>
          <w:noProof/>
        </w:rPr>
        <w:t>%</w:t>
      </w:r>
      <w:r w:rsidR="004B093A" w:rsidRPr="00826A31">
        <w:rPr>
          <w:rFonts w:ascii="Book Antiqua" w:hAnsi="Book Antiqua" w:cs="Arial"/>
          <w:noProof/>
        </w:rPr>
        <w:t>-20</w:t>
      </w:r>
      <w:r w:rsidR="00135650" w:rsidRPr="00826A31">
        <w:rPr>
          <w:rFonts w:ascii="Book Antiqua" w:hAnsi="Book Antiqua" w:cs="Arial"/>
          <w:noProof/>
        </w:rPr>
        <w:t>%</w:t>
      </w:r>
      <w:r w:rsidR="00C21B0D" w:rsidRPr="00826A31">
        <w:rPr>
          <w:rFonts w:ascii="Book Antiqua" w:hAnsi="Book Antiqua" w:cs="Arial"/>
          <w:vertAlign w:val="superscript"/>
        </w:rPr>
        <w:t>[4]</w:t>
      </w:r>
      <w:r w:rsidR="00C21B0D" w:rsidRPr="00826A31">
        <w:rPr>
          <w:rFonts w:ascii="Book Antiqua" w:hAnsi="Book Antiqua" w:cs="Arial"/>
          <w:noProof/>
        </w:rPr>
        <w:t>. O</w:t>
      </w:r>
      <w:r w:rsidR="004551EE" w:rsidRPr="00826A31">
        <w:rPr>
          <w:rFonts w:ascii="Book Antiqua" w:hAnsi="Book Antiqua" w:cs="Arial"/>
          <w:noProof/>
        </w:rPr>
        <w:t xml:space="preserve">f interest, in </w:t>
      </w:r>
      <w:r w:rsidR="008401DE" w:rsidRPr="00826A31">
        <w:rPr>
          <w:rFonts w:ascii="Book Antiqua" w:hAnsi="Book Antiqua" w:cs="Arial"/>
          <w:noProof/>
        </w:rPr>
        <w:t xml:space="preserve">HEV-positive </w:t>
      </w:r>
      <w:r w:rsidR="004551EE" w:rsidRPr="00826A31">
        <w:rPr>
          <w:rFonts w:ascii="Book Antiqua" w:hAnsi="Book Antiqua" w:cs="Arial"/>
          <w:noProof/>
        </w:rPr>
        <w:t>pregnant women,</w:t>
      </w:r>
      <w:r w:rsidRPr="00826A31">
        <w:rPr>
          <w:rFonts w:ascii="Book Antiqua" w:hAnsi="Book Antiqua" w:cs="Arial"/>
          <w:noProof/>
        </w:rPr>
        <w:t xml:space="preserve"> mortality due to</w:t>
      </w:r>
      <w:r w:rsidR="008401DE" w:rsidRPr="00826A31">
        <w:rPr>
          <w:rFonts w:ascii="Book Antiqua" w:hAnsi="Book Antiqua" w:cs="Arial"/>
          <w:noProof/>
        </w:rPr>
        <w:t xml:space="preserve"> fulminant hepatic failure</w:t>
      </w:r>
      <w:r w:rsidRPr="00826A31">
        <w:rPr>
          <w:rFonts w:ascii="Book Antiqua" w:hAnsi="Book Antiqua" w:cs="Arial"/>
          <w:noProof/>
        </w:rPr>
        <w:t xml:space="preserve"> has been reported </w:t>
      </w:r>
      <w:r w:rsidR="00192324" w:rsidRPr="00826A31">
        <w:rPr>
          <w:rFonts w:ascii="Book Antiqua" w:hAnsi="Book Antiqua" w:cs="Arial"/>
          <w:noProof/>
        </w:rPr>
        <w:t xml:space="preserve">to reach </w:t>
      </w:r>
      <w:r w:rsidRPr="00826A31">
        <w:rPr>
          <w:rFonts w:ascii="Book Antiqua" w:hAnsi="Book Antiqua" w:cs="Arial"/>
          <w:noProof/>
        </w:rPr>
        <w:t xml:space="preserve">up to 25% </w:t>
      </w:r>
      <w:r w:rsidR="004B093A" w:rsidRPr="00826A31">
        <w:rPr>
          <w:rFonts w:ascii="Book Antiqua" w:hAnsi="Book Antiqua" w:cs="Arial"/>
          <w:noProof/>
        </w:rPr>
        <w:t>in</w:t>
      </w:r>
      <w:r w:rsidR="00135650" w:rsidRPr="00826A31">
        <w:rPr>
          <w:rFonts w:ascii="Book Antiqua" w:hAnsi="Book Antiqua" w:cs="Arial"/>
          <w:noProof/>
        </w:rPr>
        <w:t xml:space="preserve"> infected individuals</w:t>
      </w:r>
      <w:r w:rsidR="00061517" w:rsidRPr="00826A31">
        <w:rPr>
          <w:rFonts w:ascii="Book Antiqua" w:hAnsi="Book Antiqua" w:cs="Arial"/>
          <w:noProof/>
          <w:vertAlign w:val="superscript"/>
        </w:rPr>
        <w:t>[</w:t>
      </w:r>
      <w:r w:rsidR="006D538B" w:rsidRPr="00826A31">
        <w:rPr>
          <w:rFonts w:ascii="Book Antiqua" w:hAnsi="Book Antiqua" w:cs="Arial"/>
          <w:noProof/>
          <w:vertAlign w:val="superscript"/>
        </w:rPr>
        <w:t>4,</w:t>
      </w:r>
      <w:r w:rsidR="00061517" w:rsidRPr="00826A31">
        <w:rPr>
          <w:rFonts w:ascii="Book Antiqua" w:hAnsi="Book Antiqua" w:cs="Arial"/>
          <w:noProof/>
          <w:vertAlign w:val="superscript"/>
        </w:rPr>
        <w:t>5]</w:t>
      </w:r>
      <w:r w:rsidR="002D6F82" w:rsidRPr="00826A31">
        <w:rPr>
          <w:rFonts w:ascii="Book Antiqua" w:hAnsi="Book Antiqua" w:cs="Arial"/>
          <w:noProof/>
        </w:rPr>
        <w:t>, which is the highe</w:t>
      </w:r>
      <w:r w:rsidR="00D97618" w:rsidRPr="00826A31">
        <w:rPr>
          <w:rFonts w:ascii="Book Antiqua" w:hAnsi="Book Antiqua" w:cs="Arial"/>
          <w:noProof/>
        </w:rPr>
        <w:t>st</w:t>
      </w:r>
      <w:r w:rsidR="002D6F82" w:rsidRPr="00826A31">
        <w:rPr>
          <w:rFonts w:ascii="Book Antiqua" w:hAnsi="Book Antiqua" w:cs="Arial"/>
          <w:noProof/>
        </w:rPr>
        <w:t xml:space="preserve"> value reported so far for HEV</w:t>
      </w:r>
      <w:r w:rsidR="005336B3" w:rsidRPr="00826A31">
        <w:rPr>
          <w:rFonts w:ascii="Book Antiqua" w:hAnsi="Book Antiqua" w:cs="Arial"/>
          <w:noProof/>
        </w:rPr>
        <w:t>-caused</w:t>
      </w:r>
      <w:r w:rsidR="002D6F82" w:rsidRPr="00826A31">
        <w:rPr>
          <w:rFonts w:ascii="Book Antiqua" w:hAnsi="Book Antiqua" w:cs="Arial"/>
          <w:noProof/>
        </w:rPr>
        <w:t xml:space="preserve"> </w:t>
      </w:r>
      <w:r w:rsidR="008D7002" w:rsidRPr="00826A31">
        <w:rPr>
          <w:rFonts w:ascii="Book Antiqua" w:hAnsi="Book Antiqua" w:cs="Arial"/>
          <w:noProof/>
        </w:rPr>
        <w:t>fatalities</w:t>
      </w:r>
      <w:r w:rsidRPr="00826A31">
        <w:rPr>
          <w:rFonts w:ascii="Book Antiqua" w:hAnsi="Book Antiqua" w:cs="Arial"/>
          <w:noProof/>
        </w:rPr>
        <w:t>.</w:t>
      </w:r>
    </w:p>
    <w:p w14:paraId="33BC55D7" w14:textId="1993A80B" w:rsidR="00315CD1" w:rsidRPr="00826A31" w:rsidRDefault="00B060D6" w:rsidP="00135650">
      <w:pPr>
        <w:widowControl w:val="0"/>
        <w:autoSpaceDE w:val="0"/>
        <w:autoSpaceDN w:val="0"/>
        <w:adjustRightInd w:val="0"/>
        <w:spacing w:line="360" w:lineRule="auto"/>
        <w:ind w:firstLineChars="100" w:firstLine="240"/>
        <w:jc w:val="both"/>
        <w:rPr>
          <w:rFonts w:ascii="Book Antiqua" w:hAnsi="Book Antiqua" w:cs="Helvetica"/>
        </w:rPr>
      </w:pPr>
      <w:r w:rsidRPr="00826A31">
        <w:rPr>
          <w:rFonts w:ascii="Book Antiqua" w:hAnsi="Book Antiqua" w:cs="Helvetica"/>
        </w:rPr>
        <w:t>HEV i</w:t>
      </w:r>
      <w:r w:rsidR="00E02699" w:rsidRPr="00826A31">
        <w:rPr>
          <w:rFonts w:ascii="Book Antiqua" w:hAnsi="Book Antiqua" w:cs="Helvetica"/>
        </w:rPr>
        <w:t>nfection</w:t>
      </w:r>
      <w:r w:rsidRPr="00826A31">
        <w:rPr>
          <w:rFonts w:ascii="Book Antiqua" w:hAnsi="Book Antiqua" w:cs="Helvetica"/>
        </w:rPr>
        <w:t xml:space="preserve"> </w:t>
      </w:r>
      <w:r w:rsidR="00B65DE7" w:rsidRPr="00826A31">
        <w:rPr>
          <w:rFonts w:ascii="Book Antiqua" w:hAnsi="Book Antiqua" w:cs="Helvetica"/>
        </w:rPr>
        <w:t xml:space="preserve">and </w:t>
      </w:r>
      <w:r w:rsidRPr="00826A31">
        <w:rPr>
          <w:rFonts w:ascii="Book Antiqua" w:hAnsi="Book Antiqua" w:cs="Helvetica"/>
        </w:rPr>
        <w:t>HEV-</w:t>
      </w:r>
      <w:r w:rsidR="00B65DE7" w:rsidRPr="00826A31">
        <w:rPr>
          <w:rFonts w:ascii="Book Antiqua" w:hAnsi="Book Antiqua" w:cs="Helvetica"/>
        </w:rPr>
        <w:t>associated disease</w:t>
      </w:r>
      <w:r w:rsidRPr="00826A31">
        <w:rPr>
          <w:rFonts w:ascii="Book Antiqua" w:hAnsi="Book Antiqua" w:cs="Helvetica"/>
        </w:rPr>
        <w:t>s</w:t>
      </w:r>
      <w:r w:rsidR="00B65DE7" w:rsidRPr="00826A31">
        <w:rPr>
          <w:rFonts w:ascii="Book Antiqua" w:hAnsi="Book Antiqua" w:cs="Helvetica"/>
        </w:rPr>
        <w:t xml:space="preserve"> </w:t>
      </w:r>
      <w:r w:rsidR="00292757" w:rsidRPr="00826A31">
        <w:rPr>
          <w:rFonts w:ascii="Book Antiqua" w:hAnsi="Book Antiqua" w:cs="Helvetica"/>
        </w:rPr>
        <w:t>represent</w:t>
      </w:r>
      <w:r w:rsidR="00CF7829" w:rsidRPr="00826A31">
        <w:rPr>
          <w:rFonts w:ascii="Book Antiqua" w:hAnsi="Book Antiqua" w:cs="Helvetica"/>
        </w:rPr>
        <w:t xml:space="preserve"> </w:t>
      </w:r>
      <w:r w:rsidR="00CF7829" w:rsidRPr="00826A31">
        <w:rPr>
          <w:rFonts w:ascii="Book Antiqua" w:hAnsi="Book Antiqua" w:cs="Helvetica"/>
          <w:noProof/>
        </w:rPr>
        <w:t>a</w:t>
      </w:r>
      <w:r w:rsidR="00E02699" w:rsidRPr="00826A31">
        <w:rPr>
          <w:rFonts w:ascii="Book Antiqua" w:hAnsi="Book Antiqua" w:cs="Helvetica"/>
          <w:noProof/>
        </w:rPr>
        <w:t xml:space="preserve"> </w:t>
      </w:r>
      <w:r w:rsidR="00C6596C" w:rsidRPr="00826A31">
        <w:rPr>
          <w:rFonts w:ascii="Book Antiqua" w:hAnsi="Book Antiqua" w:cs="Helvetica"/>
          <w:noProof/>
        </w:rPr>
        <w:t>major</w:t>
      </w:r>
      <w:r w:rsidR="00E02699" w:rsidRPr="00826A31">
        <w:rPr>
          <w:rFonts w:ascii="Book Antiqua" w:hAnsi="Book Antiqua" w:cs="Helvetica"/>
          <w:noProof/>
        </w:rPr>
        <w:t xml:space="preserve"> public health problem. It is estimated that</w:t>
      </w:r>
      <w:r w:rsidR="00135650" w:rsidRPr="00826A31">
        <w:rPr>
          <w:rFonts w:ascii="Book Antiqua" w:eastAsia="SimSun" w:hAnsi="Book Antiqua" w:cs="Helvetica" w:hint="eastAsia"/>
          <w:noProof/>
          <w:lang w:eastAsia="zh-CN"/>
        </w:rPr>
        <w:t xml:space="preserve"> </w:t>
      </w:r>
      <w:r w:rsidR="00E02699" w:rsidRPr="00826A31">
        <w:rPr>
          <w:rFonts w:ascii="Book Antiqua" w:hAnsi="Book Antiqua" w:cs="Helvetica"/>
          <w:noProof/>
        </w:rPr>
        <w:t>2.3 billion people are infected globally.</w:t>
      </w:r>
      <w:r w:rsidR="00135650" w:rsidRPr="00826A31">
        <w:rPr>
          <w:rFonts w:ascii="Book Antiqua" w:eastAsia="SimSun" w:hAnsi="Book Antiqua" w:cs="Helvetica" w:hint="eastAsia"/>
          <w:noProof/>
          <w:lang w:eastAsia="zh-CN"/>
        </w:rPr>
        <w:t xml:space="preserve"> </w:t>
      </w:r>
      <w:r w:rsidR="00E02699" w:rsidRPr="00826A31">
        <w:rPr>
          <w:rFonts w:ascii="Book Antiqua" w:hAnsi="Book Antiqua" w:cs="Helvetica"/>
          <w:noProof/>
        </w:rPr>
        <w:t xml:space="preserve">HEV is responsible for nearly 50% of acute viral hepatitis in developing countries </w:t>
      </w:r>
      <w:r w:rsidR="00390CE8" w:rsidRPr="00826A31">
        <w:rPr>
          <w:rFonts w:ascii="Book Antiqua" w:hAnsi="Book Antiqua" w:cs="Helvetica"/>
          <w:noProof/>
        </w:rPr>
        <w:t>in</w:t>
      </w:r>
      <w:r w:rsidR="00E02699" w:rsidRPr="00826A31">
        <w:rPr>
          <w:rFonts w:ascii="Book Antiqua" w:hAnsi="Book Antiqua" w:cs="Helvetica"/>
          <w:noProof/>
        </w:rPr>
        <w:t xml:space="preserve"> Asia, Africa and Latin America</w:t>
      </w:r>
      <w:r w:rsidR="00061517" w:rsidRPr="00826A31">
        <w:rPr>
          <w:rFonts w:ascii="Book Antiqua" w:hAnsi="Book Antiqua" w:cs="Helvetica"/>
          <w:vertAlign w:val="superscript"/>
        </w:rPr>
        <w:t>[6]</w:t>
      </w:r>
      <w:r w:rsidR="00E02699" w:rsidRPr="00826A31">
        <w:rPr>
          <w:rFonts w:ascii="Book Antiqua" w:hAnsi="Book Antiqua" w:cs="Helvetica"/>
        </w:rPr>
        <w:t xml:space="preserve">. </w:t>
      </w:r>
      <w:r w:rsidR="00E02699" w:rsidRPr="00826A31">
        <w:rPr>
          <w:rFonts w:ascii="Book Antiqua" w:hAnsi="Book Antiqua" w:cs="Helvetica"/>
          <w:noProof/>
        </w:rPr>
        <w:t xml:space="preserve">Acute infections </w:t>
      </w:r>
      <w:r w:rsidR="00C6596C" w:rsidRPr="00826A31">
        <w:rPr>
          <w:rFonts w:ascii="Book Antiqua" w:hAnsi="Book Antiqua" w:cs="Helvetica"/>
          <w:noProof/>
        </w:rPr>
        <w:t>mostly</w:t>
      </w:r>
      <w:r w:rsidR="00E02699" w:rsidRPr="00826A31">
        <w:rPr>
          <w:rFonts w:ascii="Book Antiqua" w:hAnsi="Book Antiqua" w:cs="Helvetica"/>
          <w:noProof/>
        </w:rPr>
        <w:t xml:space="preserve"> affect adults, 15 to 40 years of age and are</w:t>
      </w:r>
      <w:r w:rsidR="00E02699" w:rsidRPr="00826A31">
        <w:rPr>
          <w:rFonts w:ascii="Book Antiqua" w:hAnsi="Book Antiqua" w:cs="Helvetica"/>
        </w:rPr>
        <w:t xml:space="preserve"> </w:t>
      </w:r>
      <w:r w:rsidR="002B69B4" w:rsidRPr="00826A31">
        <w:rPr>
          <w:rFonts w:ascii="Book Antiqua" w:hAnsi="Book Antiqua" w:cs="Helvetica"/>
        </w:rPr>
        <w:t xml:space="preserve">symptomatically </w:t>
      </w:r>
      <w:r w:rsidR="00E02699" w:rsidRPr="00826A31">
        <w:rPr>
          <w:rFonts w:ascii="Book Antiqua" w:hAnsi="Book Antiqua" w:cs="Helvetica"/>
        </w:rPr>
        <w:t>mild</w:t>
      </w:r>
      <w:r w:rsidR="004010F8" w:rsidRPr="00826A31">
        <w:rPr>
          <w:rFonts w:ascii="Book Antiqua" w:hAnsi="Book Antiqua" w:cs="Helvetica"/>
        </w:rPr>
        <w:t>. Studies from Asian</w:t>
      </w:r>
      <w:r w:rsidR="00E02699" w:rsidRPr="00826A31">
        <w:rPr>
          <w:rFonts w:ascii="Book Antiqua" w:hAnsi="Book Antiqua" w:cs="Helvetica"/>
        </w:rPr>
        <w:t xml:space="preserve"> endemic regions indicate </w:t>
      </w:r>
      <w:r w:rsidR="00390CE8" w:rsidRPr="00826A31">
        <w:rPr>
          <w:rFonts w:ascii="Book Antiqua" w:hAnsi="Book Antiqua" w:cs="Helvetica"/>
        </w:rPr>
        <w:t xml:space="preserve">a </w:t>
      </w:r>
      <w:r w:rsidR="00E02699" w:rsidRPr="00826A31">
        <w:rPr>
          <w:rFonts w:ascii="Book Antiqua" w:hAnsi="Book Antiqua" w:cs="Helvetica"/>
        </w:rPr>
        <w:t>high seroprevalence</w:t>
      </w:r>
      <w:r w:rsidR="004010F8" w:rsidRPr="00826A31">
        <w:rPr>
          <w:rFonts w:ascii="Book Antiqua" w:hAnsi="Book Antiqua" w:cs="Helvetica"/>
        </w:rPr>
        <w:t>,</w:t>
      </w:r>
      <w:r w:rsidR="00135650" w:rsidRPr="00826A31">
        <w:rPr>
          <w:rFonts w:ascii="Book Antiqua" w:eastAsia="SimSun" w:hAnsi="Book Antiqua" w:cs="Helvetica" w:hint="eastAsia"/>
          <w:lang w:eastAsia="zh-CN"/>
        </w:rPr>
        <w:t xml:space="preserve"> </w:t>
      </w:r>
      <w:r w:rsidR="004010F8" w:rsidRPr="00826A31">
        <w:rPr>
          <w:rFonts w:ascii="Book Antiqua" w:hAnsi="Book Antiqua" w:cs="Helvetica"/>
        </w:rPr>
        <w:t>with</w:t>
      </w:r>
      <w:r w:rsidR="00E02699" w:rsidRPr="00826A31">
        <w:rPr>
          <w:rFonts w:ascii="Book Antiqua" w:hAnsi="Book Antiqua" w:cs="Helvetica"/>
        </w:rPr>
        <w:t xml:space="preserve"> rates ranging from 15% to 60%</w:t>
      </w:r>
      <w:r w:rsidR="00061517" w:rsidRPr="00826A31">
        <w:rPr>
          <w:rFonts w:ascii="Book Antiqua" w:hAnsi="Book Antiqua" w:cs="Helvetica"/>
          <w:vertAlign w:val="superscript"/>
        </w:rPr>
        <w:t>[3]</w:t>
      </w:r>
      <w:r w:rsidR="00E02699" w:rsidRPr="00826A31">
        <w:rPr>
          <w:rFonts w:ascii="Book Antiqua" w:hAnsi="Book Antiqua" w:cs="Helvetica"/>
        </w:rPr>
        <w:t xml:space="preserve">. </w:t>
      </w:r>
      <w:r w:rsidR="00E02699" w:rsidRPr="00826A31">
        <w:rPr>
          <w:rFonts w:ascii="Book Antiqua" w:hAnsi="Book Antiqua" w:cs="Helvetica"/>
          <w:noProof/>
        </w:rPr>
        <w:t xml:space="preserve">Chronic </w:t>
      </w:r>
      <w:r w:rsidR="00950BEF" w:rsidRPr="00826A31">
        <w:rPr>
          <w:rFonts w:ascii="Book Antiqua" w:hAnsi="Book Antiqua" w:cs="Helvetica"/>
          <w:noProof/>
        </w:rPr>
        <w:t>disease</w:t>
      </w:r>
      <w:r w:rsidR="000F70DF" w:rsidRPr="00826A31">
        <w:rPr>
          <w:rFonts w:ascii="Book Antiqua" w:hAnsi="Book Antiqua" w:cs="Helvetica"/>
          <w:noProof/>
        </w:rPr>
        <w:t xml:space="preserve"> </w:t>
      </w:r>
      <w:r w:rsidR="00E02699" w:rsidRPr="00826A31">
        <w:rPr>
          <w:rFonts w:ascii="Book Antiqua" w:hAnsi="Book Antiqua" w:cs="Helvetica"/>
          <w:noProof/>
        </w:rPr>
        <w:t xml:space="preserve">related to HEV </w:t>
      </w:r>
      <w:r w:rsidR="00390CE8" w:rsidRPr="00826A31">
        <w:rPr>
          <w:rFonts w:ascii="Book Antiqua" w:hAnsi="Book Antiqua" w:cs="Helvetica"/>
          <w:noProof/>
        </w:rPr>
        <w:t>has</w:t>
      </w:r>
      <w:r w:rsidR="00E02699" w:rsidRPr="00826A31">
        <w:rPr>
          <w:rFonts w:ascii="Book Antiqua" w:hAnsi="Book Antiqua" w:cs="Helvetica"/>
          <w:noProof/>
        </w:rPr>
        <w:t xml:space="preserve"> been reporte</w:t>
      </w:r>
      <w:r w:rsidR="00DD0070" w:rsidRPr="00826A31">
        <w:rPr>
          <w:rFonts w:ascii="Book Antiqua" w:hAnsi="Book Antiqua" w:cs="Helvetica"/>
          <w:noProof/>
        </w:rPr>
        <w:t>d in immune-</w:t>
      </w:r>
      <w:r w:rsidR="00C3017D" w:rsidRPr="00826A31">
        <w:rPr>
          <w:rFonts w:ascii="Book Antiqua" w:hAnsi="Book Antiqua" w:cs="Helvetica"/>
          <w:noProof/>
        </w:rPr>
        <w:t>suppressed individu</w:t>
      </w:r>
      <w:r w:rsidR="00E02699" w:rsidRPr="00826A31">
        <w:rPr>
          <w:rFonts w:ascii="Book Antiqua" w:hAnsi="Book Antiqua" w:cs="Helvetica"/>
          <w:noProof/>
        </w:rPr>
        <w:t>a</w:t>
      </w:r>
      <w:r w:rsidR="00C3017D" w:rsidRPr="00826A31">
        <w:rPr>
          <w:rFonts w:ascii="Book Antiqua" w:hAnsi="Book Antiqua" w:cs="Helvetica"/>
          <w:noProof/>
        </w:rPr>
        <w:t>l</w:t>
      </w:r>
      <w:r w:rsidR="00E02699" w:rsidRPr="00826A31">
        <w:rPr>
          <w:rFonts w:ascii="Book Antiqua" w:hAnsi="Book Antiqua" w:cs="Helvetica"/>
          <w:noProof/>
        </w:rPr>
        <w:t xml:space="preserve">s, such as organ transplant recipients, patients receiving chemotherapy, and HIV-infected </w:t>
      </w:r>
      <w:r w:rsidR="00135650" w:rsidRPr="00826A31">
        <w:rPr>
          <w:rFonts w:ascii="Book Antiqua" w:hAnsi="Book Antiqua" w:cs="Helvetica"/>
          <w:noProof/>
        </w:rPr>
        <w:lastRenderedPageBreak/>
        <w:t>patients</w:t>
      </w:r>
      <w:r w:rsidR="00061517" w:rsidRPr="00826A31">
        <w:rPr>
          <w:rFonts w:ascii="Book Antiqua" w:hAnsi="Book Antiqua" w:cs="Helvetica"/>
          <w:noProof/>
          <w:vertAlign w:val="superscript"/>
        </w:rPr>
        <w:t>[</w:t>
      </w:r>
      <w:r w:rsidR="0032237F" w:rsidRPr="00826A31">
        <w:rPr>
          <w:rFonts w:ascii="Book Antiqua" w:hAnsi="Book Antiqua" w:cs="Helvetica"/>
          <w:noProof/>
          <w:vertAlign w:val="superscript"/>
        </w:rPr>
        <w:t>3,</w:t>
      </w:r>
      <w:r w:rsidR="00061517" w:rsidRPr="00826A31">
        <w:rPr>
          <w:rFonts w:ascii="Book Antiqua" w:hAnsi="Book Antiqua" w:cs="Helvetica"/>
          <w:noProof/>
          <w:vertAlign w:val="superscript"/>
        </w:rPr>
        <w:t>6]</w:t>
      </w:r>
      <w:r w:rsidR="00E02699" w:rsidRPr="00826A31">
        <w:rPr>
          <w:rFonts w:ascii="Book Antiqua" w:hAnsi="Book Antiqua" w:cs="Helvetica"/>
          <w:noProof/>
        </w:rPr>
        <w:t xml:space="preserve">, </w:t>
      </w:r>
      <w:r w:rsidR="00390CE8" w:rsidRPr="00826A31">
        <w:rPr>
          <w:rFonts w:ascii="Book Antiqua" w:hAnsi="Book Antiqua" w:cs="Helvetica"/>
          <w:noProof/>
        </w:rPr>
        <w:t>in whom</w:t>
      </w:r>
      <w:r w:rsidR="00E02699" w:rsidRPr="00826A31">
        <w:rPr>
          <w:rFonts w:ascii="Book Antiqua" w:hAnsi="Book Antiqua" w:cs="Helvetica"/>
          <w:noProof/>
        </w:rPr>
        <w:t xml:space="preserve"> chronic HEV infection may lead to the development of hepatic fibrosis and </w:t>
      </w:r>
      <w:r w:rsidR="002F49A5" w:rsidRPr="00826A31">
        <w:rPr>
          <w:rFonts w:ascii="Book Antiqua" w:hAnsi="Book Antiqua" w:cs="Helvetica"/>
          <w:noProof/>
        </w:rPr>
        <w:t>cirr</w:t>
      </w:r>
      <w:r w:rsidR="00123F8C" w:rsidRPr="00826A31">
        <w:rPr>
          <w:rFonts w:ascii="Book Antiqua" w:hAnsi="Book Antiqua" w:cs="Helvetica"/>
          <w:noProof/>
        </w:rPr>
        <w:t>h</w:t>
      </w:r>
      <w:r w:rsidR="00135650" w:rsidRPr="00826A31">
        <w:rPr>
          <w:rFonts w:ascii="Book Antiqua" w:hAnsi="Book Antiqua" w:cs="Helvetica"/>
          <w:noProof/>
        </w:rPr>
        <w:t>osis</w:t>
      </w:r>
      <w:r w:rsidR="006D538B" w:rsidRPr="00826A31">
        <w:rPr>
          <w:rFonts w:ascii="Book Antiqua" w:hAnsi="Book Antiqua" w:cs="Helvetica"/>
          <w:noProof/>
          <w:vertAlign w:val="superscript"/>
        </w:rPr>
        <w:t>[</w:t>
      </w:r>
      <w:r w:rsidR="001F6680" w:rsidRPr="00826A31">
        <w:rPr>
          <w:rFonts w:ascii="Book Antiqua" w:hAnsi="Book Antiqua" w:cs="Helvetica"/>
          <w:noProof/>
          <w:vertAlign w:val="superscript"/>
        </w:rPr>
        <w:t>7</w:t>
      </w:r>
      <w:r w:rsidR="00061517" w:rsidRPr="00826A31">
        <w:rPr>
          <w:rFonts w:ascii="Book Antiqua" w:hAnsi="Book Antiqua" w:cs="Helvetica"/>
          <w:noProof/>
          <w:vertAlign w:val="superscript"/>
        </w:rPr>
        <w:t>]</w:t>
      </w:r>
      <w:r w:rsidR="00E02699" w:rsidRPr="00826A31">
        <w:rPr>
          <w:rFonts w:ascii="Book Antiqua" w:hAnsi="Book Antiqua" w:cs="Helvetica"/>
          <w:noProof/>
        </w:rPr>
        <w:t>.</w:t>
      </w:r>
    </w:p>
    <w:p w14:paraId="5B35DB44" w14:textId="03734EC0" w:rsidR="00E02699" w:rsidRPr="00826A31" w:rsidRDefault="00E02699" w:rsidP="00135650">
      <w:pPr>
        <w:widowControl w:val="0"/>
        <w:autoSpaceDE w:val="0"/>
        <w:autoSpaceDN w:val="0"/>
        <w:adjustRightInd w:val="0"/>
        <w:spacing w:line="360" w:lineRule="auto"/>
        <w:ind w:firstLineChars="100" w:firstLine="240"/>
        <w:jc w:val="both"/>
        <w:rPr>
          <w:rFonts w:ascii="Book Antiqua" w:hAnsi="Book Antiqua" w:cs="Arial"/>
        </w:rPr>
      </w:pPr>
      <w:r w:rsidRPr="00826A31">
        <w:rPr>
          <w:rFonts w:ascii="Book Antiqua" w:hAnsi="Book Antiqua" w:cs="Helvetica"/>
        </w:rPr>
        <w:t>HEV</w:t>
      </w:r>
      <w:r w:rsidR="00390CE8" w:rsidRPr="00826A31">
        <w:rPr>
          <w:rFonts w:ascii="Book Antiqua" w:hAnsi="Book Antiqua" w:cs="Helvetica"/>
        </w:rPr>
        <w:t>,</w:t>
      </w:r>
      <w:r w:rsidR="00583969" w:rsidRPr="00826A31">
        <w:rPr>
          <w:rFonts w:ascii="Book Antiqua" w:hAnsi="Book Antiqua" w:cs="Helvetica"/>
        </w:rPr>
        <w:t xml:space="preserve"> </w:t>
      </w:r>
      <w:r w:rsidR="003E3827" w:rsidRPr="00826A31">
        <w:rPr>
          <w:rFonts w:ascii="Book Antiqua" w:hAnsi="Book Antiqua" w:cs="Helvetica"/>
        </w:rPr>
        <w:t>the</w:t>
      </w:r>
      <w:r w:rsidR="00583969" w:rsidRPr="00826A31">
        <w:rPr>
          <w:rFonts w:ascii="Book Antiqua" w:hAnsi="Book Antiqua" w:cs="Helvetica"/>
        </w:rPr>
        <w:t xml:space="preserve"> </w:t>
      </w:r>
      <w:r w:rsidR="00583969" w:rsidRPr="00826A31">
        <w:rPr>
          <w:rFonts w:ascii="Book Antiqua" w:hAnsi="Book Antiqua" w:cs="Helvetica"/>
          <w:noProof/>
        </w:rPr>
        <w:t>etiological</w:t>
      </w:r>
      <w:r w:rsidR="00B060D6" w:rsidRPr="00826A31">
        <w:rPr>
          <w:rFonts w:ascii="Book Antiqua" w:hAnsi="Book Antiqua" w:cs="Helvetica"/>
        </w:rPr>
        <w:t xml:space="preserve"> agent of h</w:t>
      </w:r>
      <w:r w:rsidR="00583969" w:rsidRPr="00826A31">
        <w:rPr>
          <w:rFonts w:ascii="Book Antiqua" w:hAnsi="Book Antiqua" w:cs="Helvetica"/>
        </w:rPr>
        <w:t xml:space="preserve">epatitis E </w:t>
      </w:r>
      <w:r w:rsidR="00151C33" w:rsidRPr="00826A31">
        <w:rPr>
          <w:rFonts w:ascii="Book Antiqua" w:hAnsi="Book Antiqua" w:cs="Helvetica"/>
        </w:rPr>
        <w:t>disease</w:t>
      </w:r>
      <w:r w:rsidR="00390CE8" w:rsidRPr="00826A31">
        <w:rPr>
          <w:rFonts w:ascii="Book Antiqua" w:hAnsi="Book Antiqua" w:cs="Helvetica"/>
        </w:rPr>
        <w:t>,</w:t>
      </w:r>
      <w:r w:rsidRPr="00826A31">
        <w:rPr>
          <w:rFonts w:ascii="Book Antiqua" w:hAnsi="Book Antiqua" w:cs="Helvetica"/>
        </w:rPr>
        <w:t xml:space="preserve"> has </w:t>
      </w:r>
      <w:r w:rsidRPr="00826A31">
        <w:rPr>
          <w:rFonts w:ascii="Book Antiqua" w:hAnsi="Book Antiqua" w:cs="Helvetica"/>
          <w:noProof/>
        </w:rPr>
        <w:t>been classified</w:t>
      </w:r>
      <w:r w:rsidRPr="00826A31">
        <w:rPr>
          <w:rFonts w:ascii="Book Antiqua" w:hAnsi="Book Antiqua" w:cs="Helvetica"/>
        </w:rPr>
        <w:t xml:space="preserve"> into </w:t>
      </w:r>
      <w:r w:rsidR="00583969" w:rsidRPr="00826A31">
        <w:rPr>
          <w:rFonts w:ascii="Book Antiqua" w:hAnsi="Book Antiqua" w:cs="Helvetica"/>
        </w:rPr>
        <w:t xml:space="preserve">at least </w:t>
      </w:r>
      <w:r w:rsidRPr="00826A31">
        <w:rPr>
          <w:rFonts w:ascii="Book Antiqua" w:hAnsi="Book Antiqua" w:cs="Helvetica"/>
        </w:rPr>
        <w:t xml:space="preserve">four genotypes </w:t>
      </w:r>
      <w:r w:rsidR="00E042FD" w:rsidRPr="00826A31">
        <w:rPr>
          <w:rFonts w:ascii="Book Antiqua" w:hAnsi="Book Antiqua" w:cs="Helvetica"/>
        </w:rPr>
        <w:t>and</w:t>
      </w:r>
      <w:r w:rsidR="001C7CEC" w:rsidRPr="00826A31">
        <w:rPr>
          <w:rFonts w:ascii="Book Antiqua" w:hAnsi="Book Antiqua" w:cs="Helvetica"/>
        </w:rPr>
        <w:t xml:space="preserve"> several subtypes</w:t>
      </w:r>
      <w:r w:rsidR="00914CF8" w:rsidRPr="00826A31">
        <w:rPr>
          <w:rFonts w:ascii="Book Antiqua" w:hAnsi="Book Antiqua" w:cs="Helvetica"/>
        </w:rPr>
        <w:t xml:space="preserve"> (</w:t>
      </w:r>
      <w:r w:rsidR="008F11DA" w:rsidRPr="00826A31">
        <w:rPr>
          <w:rFonts w:ascii="Book Antiqua" w:hAnsi="Book Antiqua" w:cs="Helvetica"/>
        </w:rPr>
        <w:t>T</w:t>
      </w:r>
      <w:r w:rsidR="00914CF8" w:rsidRPr="00826A31">
        <w:rPr>
          <w:rFonts w:ascii="Book Antiqua" w:hAnsi="Book Antiqua" w:cs="Helvetica"/>
        </w:rPr>
        <w:t>able 1)</w:t>
      </w:r>
      <w:r w:rsidR="001C7CEC" w:rsidRPr="00826A31">
        <w:rPr>
          <w:rFonts w:ascii="Book Antiqua" w:hAnsi="Book Antiqua" w:cs="Helvetica"/>
        </w:rPr>
        <w:t xml:space="preserve">. </w:t>
      </w:r>
      <w:r w:rsidR="008B5D2F" w:rsidRPr="00826A31">
        <w:rPr>
          <w:rFonts w:ascii="Book Antiqua" w:hAnsi="Book Antiqua" w:cs="Helvetica"/>
          <w:noProof/>
        </w:rPr>
        <w:t>HEV genotypes 1 and 2</w:t>
      </w:r>
      <w:r w:rsidRPr="00826A31">
        <w:rPr>
          <w:rFonts w:ascii="Book Antiqua" w:hAnsi="Book Antiqua" w:cs="Helvetica"/>
          <w:noProof/>
        </w:rPr>
        <w:t xml:space="preserve"> are hyper-ende</w:t>
      </w:r>
      <w:r w:rsidR="00C6596C" w:rsidRPr="00826A31">
        <w:rPr>
          <w:rFonts w:ascii="Book Antiqua" w:hAnsi="Book Antiqua" w:cs="Helvetica"/>
          <w:noProof/>
        </w:rPr>
        <w:t xml:space="preserve">mic in </w:t>
      </w:r>
      <w:r w:rsidR="00DA74C0" w:rsidRPr="00826A31">
        <w:rPr>
          <w:rFonts w:ascii="Book Antiqua" w:hAnsi="Book Antiqua" w:cs="Helvetica"/>
          <w:noProof/>
        </w:rPr>
        <w:t>Asia and Africa,</w:t>
      </w:r>
      <w:r w:rsidR="00DA74C0" w:rsidRPr="00826A31">
        <w:rPr>
          <w:rFonts w:ascii="Book Antiqua" w:hAnsi="Book Antiqua" w:cs="Helvetica"/>
        </w:rPr>
        <w:t xml:space="preserve"> </w:t>
      </w:r>
      <w:r w:rsidR="0048323F" w:rsidRPr="00826A31">
        <w:rPr>
          <w:rFonts w:ascii="Book Antiqua" w:hAnsi="Book Antiqua" w:cs="Helvetica"/>
        </w:rPr>
        <w:t xml:space="preserve">and </w:t>
      </w:r>
      <w:r w:rsidR="00C2311A" w:rsidRPr="00826A31">
        <w:rPr>
          <w:rFonts w:ascii="Book Antiqua" w:hAnsi="Book Antiqua" w:cs="Helvetica"/>
        </w:rPr>
        <w:t xml:space="preserve">frequently </w:t>
      </w:r>
      <w:r w:rsidR="0048323F" w:rsidRPr="00826A31">
        <w:rPr>
          <w:rFonts w:ascii="Book Antiqua" w:hAnsi="Book Antiqua" w:cs="Helvetica"/>
        </w:rPr>
        <w:t>cause</w:t>
      </w:r>
      <w:r w:rsidRPr="00826A31">
        <w:rPr>
          <w:rFonts w:ascii="Book Antiqua" w:hAnsi="Book Antiqua" w:cs="Helvetica"/>
        </w:rPr>
        <w:t xml:space="preserve"> outbreaks </w:t>
      </w:r>
      <w:r w:rsidR="004A561D" w:rsidRPr="00826A31">
        <w:rPr>
          <w:rFonts w:ascii="Book Antiqua" w:hAnsi="Book Antiqua" w:cs="Helvetica"/>
        </w:rPr>
        <w:t>of</w:t>
      </w:r>
      <w:r w:rsidRPr="00826A31">
        <w:rPr>
          <w:rFonts w:ascii="Book Antiqua" w:hAnsi="Book Antiqua" w:cs="Helvetica"/>
        </w:rPr>
        <w:t xml:space="preserve"> </w:t>
      </w:r>
      <w:r w:rsidRPr="00826A31">
        <w:rPr>
          <w:rFonts w:ascii="Book Antiqua" w:hAnsi="Book Antiqua" w:cs="Helvetica"/>
          <w:noProof/>
        </w:rPr>
        <w:t>acute hep</w:t>
      </w:r>
      <w:r w:rsidR="00C04F0D" w:rsidRPr="00826A31">
        <w:rPr>
          <w:rFonts w:ascii="Book Antiqua" w:hAnsi="Book Antiqua" w:cs="Helvetica"/>
          <w:noProof/>
        </w:rPr>
        <w:t>atitis.</w:t>
      </w:r>
      <w:r w:rsidR="003E7D39" w:rsidRPr="00826A31">
        <w:rPr>
          <w:rFonts w:ascii="Book Antiqua" w:hAnsi="Book Antiqua" w:cs="Helvetica"/>
          <w:noProof/>
        </w:rPr>
        <w:t xml:space="preserve"> HEV genotype </w:t>
      </w:r>
      <w:r w:rsidR="008B5D2F" w:rsidRPr="00826A31">
        <w:rPr>
          <w:rFonts w:ascii="Book Antiqua" w:hAnsi="Book Antiqua" w:cs="Helvetica"/>
          <w:noProof/>
        </w:rPr>
        <w:t>3</w:t>
      </w:r>
      <w:r w:rsidRPr="00826A31">
        <w:rPr>
          <w:rFonts w:ascii="Book Antiqua" w:hAnsi="Book Antiqua" w:cs="Helvetica"/>
          <w:noProof/>
        </w:rPr>
        <w:t xml:space="preserve"> is prevalent in developed nations, where sporadic acu</w:t>
      </w:r>
      <w:r w:rsidR="00D943CA" w:rsidRPr="00826A31">
        <w:rPr>
          <w:rFonts w:ascii="Book Antiqua" w:hAnsi="Book Antiqua" w:cs="Helvetica"/>
          <w:noProof/>
        </w:rPr>
        <w:t>te hepatitis</w:t>
      </w:r>
      <w:r w:rsidR="0032260B" w:rsidRPr="00826A31">
        <w:rPr>
          <w:rFonts w:ascii="Book Antiqua" w:hAnsi="Book Antiqua" w:cs="Helvetica"/>
        </w:rPr>
        <w:t xml:space="preserve"> h</w:t>
      </w:r>
      <w:r w:rsidRPr="00826A31">
        <w:rPr>
          <w:rFonts w:ascii="Book Antiqua" w:hAnsi="Book Antiqua" w:cs="Helvetica"/>
        </w:rPr>
        <w:t>as</w:t>
      </w:r>
      <w:r w:rsidR="0032260B" w:rsidRPr="00826A31">
        <w:rPr>
          <w:rFonts w:ascii="Book Antiqua" w:hAnsi="Book Antiqua" w:cs="Helvetica"/>
        </w:rPr>
        <w:t xml:space="preserve"> </w:t>
      </w:r>
      <w:r w:rsidR="0032260B" w:rsidRPr="00826A31">
        <w:rPr>
          <w:rFonts w:ascii="Book Antiqua" w:hAnsi="Book Antiqua" w:cs="Helvetica"/>
          <w:noProof/>
        </w:rPr>
        <w:t>been</w:t>
      </w:r>
      <w:r w:rsidRPr="00826A31">
        <w:rPr>
          <w:rFonts w:ascii="Book Antiqua" w:hAnsi="Book Antiqua" w:cs="Helvetica"/>
          <w:noProof/>
        </w:rPr>
        <w:t xml:space="preserve"> </w:t>
      </w:r>
      <w:r w:rsidR="0032260B" w:rsidRPr="00826A31">
        <w:rPr>
          <w:rFonts w:ascii="Book Antiqua" w:hAnsi="Book Antiqua" w:cs="Helvetica"/>
          <w:noProof/>
        </w:rPr>
        <w:t>report</w:t>
      </w:r>
      <w:r w:rsidRPr="00826A31">
        <w:rPr>
          <w:rFonts w:ascii="Book Antiqua" w:hAnsi="Book Antiqua" w:cs="Helvetica"/>
          <w:noProof/>
        </w:rPr>
        <w:t>ed</w:t>
      </w:r>
      <w:r w:rsidR="006D538B" w:rsidRPr="00826A31">
        <w:rPr>
          <w:rFonts w:ascii="Book Antiqua" w:hAnsi="Book Antiqua" w:cs="Helvetica"/>
          <w:vertAlign w:val="superscript"/>
        </w:rPr>
        <w:t>[3,6]</w:t>
      </w:r>
      <w:r w:rsidRPr="00826A31">
        <w:rPr>
          <w:rFonts w:ascii="Book Antiqua" w:hAnsi="Book Antiqua" w:cs="Helvetica"/>
        </w:rPr>
        <w:t>.</w:t>
      </w:r>
      <w:r w:rsidR="002E6072" w:rsidRPr="00826A31">
        <w:rPr>
          <w:rFonts w:ascii="Book Antiqua" w:hAnsi="Book Antiqua" w:cs="Helvetica"/>
        </w:rPr>
        <w:t xml:space="preserve"> </w:t>
      </w:r>
      <w:r w:rsidR="00D943CA" w:rsidRPr="00826A31">
        <w:rPr>
          <w:rFonts w:ascii="Book Antiqua" w:hAnsi="Book Antiqua" w:cs="Helvetica"/>
        </w:rPr>
        <w:t xml:space="preserve">HEV genotype </w:t>
      </w:r>
      <w:r w:rsidR="008B5D2F" w:rsidRPr="00826A31">
        <w:rPr>
          <w:rFonts w:ascii="Book Antiqua" w:hAnsi="Book Antiqua" w:cs="Helvetica"/>
        </w:rPr>
        <w:t>4</w:t>
      </w:r>
      <w:r w:rsidR="00D943CA" w:rsidRPr="00826A31">
        <w:rPr>
          <w:rFonts w:ascii="Book Antiqua" w:hAnsi="Book Antiqua" w:cs="Helvetica"/>
        </w:rPr>
        <w:t xml:space="preserve"> is </w:t>
      </w:r>
      <w:r w:rsidR="002E6072" w:rsidRPr="00826A31">
        <w:rPr>
          <w:rFonts w:ascii="Book Antiqua" w:hAnsi="Book Antiqua" w:cs="Helvetica"/>
        </w:rPr>
        <w:t xml:space="preserve">almost </w:t>
      </w:r>
      <w:r w:rsidR="00EF753B" w:rsidRPr="00826A31">
        <w:rPr>
          <w:rFonts w:ascii="Book Antiqua" w:hAnsi="Book Antiqua" w:cs="Helvetica"/>
        </w:rPr>
        <w:t xml:space="preserve">exclusive </w:t>
      </w:r>
      <w:r w:rsidR="00390CE8" w:rsidRPr="00826A31">
        <w:rPr>
          <w:rFonts w:ascii="Book Antiqua" w:hAnsi="Book Antiqua" w:cs="Helvetica"/>
        </w:rPr>
        <w:t>to</w:t>
      </w:r>
      <w:r w:rsidR="00EF753B" w:rsidRPr="00826A31">
        <w:rPr>
          <w:rFonts w:ascii="Book Antiqua" w:hAnsi="Book Antiqua" w:cs="Helvetica"/>
        </w:rPr>
        <w:t xml:space="preserve"> </w:t>
      </w:r>
      <w:r w:rsidR="00EF753B" w:rsidRPr="00826A31">
        <w:rPr>
          <w:rFonts w:ascii="Book Antiqua" w:hAnsi="Book Antiqua" w:cs="Helvetica"/>
          <w:noProof/>
        </w:rPr>
        <w:t>Asia</w:t>
      </w:r>
      <w:r w:rsidR="00390CE8" w:rsidRPr="00826A31">
        <w:rPr>
          <w:rFonts w:ascii="Book Antiqua" w:hAnsi="Book Antiqua" w:cs="Helvetica"/>
          <w:noProof/>
        </w:rPr>
        <w:t xml:space="preserve">, and </w:t>
      </w:r>
      <w:r w:rsidR="00615B06" w:rsidRPr="00826A31">
        <w:rPr>
          <w:rFonts w:ascii="Book Antiqua" w:hAnsi="Book Antiqua" w:cs="Helvetica"/>
        </w:rPr>
        <w:t xml:space="preserve">it </w:t>
      </w:r>
      <w:r w:rsidR="00615B06" w:rsidRPr="00826A31">
        <w:rPr>
          <w:rFonts w:ascii="Book Antiqua" w:hAnsi="Book Antiqua" w:cs="Helvetica"/>
          <w:noProof/>
        </w:rPr>
        <w:t>is recogni</w:t>
      </w:r>
      <w:r w:rsidR="003E3827" w:rsidRPr="00826A31">
        <w:rPr>
          <w:rFonts w:ascii="Book Antiqua" w:hAnsi="Book Antiqua" w:cs="Helvetica"/>
          <w:noProof/>
        </w:rPr>
        <w:t>z</w:t>
      </w:r>
      <w:r w:rsidR="00615B06" w:rsidRPr="00826A31">
        <w:rPr>
          <w:rFonts w:ascii="Book Antiqua" w:hAnsi="Book Antiqua" w:cs="Helvetica"/>
          <w:noProof/>
        </w:rPr>
        <w:t>ed</w:t>
      </w:r>
      <w:r w:rsidR="00615B06" w:rsidRPr="00826A31">
        <w:rPr>
          <w:rFonts w:ascii="Book Antiqua" w:hAnsi="Book Antiqua" w:cs="Helvetica"/>
        </w:rPr>
        <w:t xml:space="preserve"> as the m</w:t>
      </w:r>
      <w:r w:rsidR="00B060D6" w:rsidRPr="00826A31">
        <w:rPr>
          <w:rFonts w:ascii="Book Antiqua" w:hAnsi="Book Antiqua" w:cs="Helvetica"/>
        </w:rPr>
        <w:t xml:space="preserve">ost frequent cause </w:t>
      </w:r>
      <w:r w:rsidR="00B060D6" w:rsidRPr="00826A31">
        <w:rPr>
          <w:rFonts w:ascii="Book Antiqua" w:hAnsi="Book Antiqua" w:cs="Helvetica"/>
          <w:noProof/>
        </w:rPr>
        <w:t xml:space="preserve">of </w:t>
      </w:r>
      <w:r w:rsidR="00390CE8" w:rsidRPr="00826A31">
        <w:rPr>
          <w:rFonts w:ascii="Book Antiqua" w:hAnsi="Book Antiqua" w:cs="Helvetica"/>
          <w:noProof/>
        </w:rPr>
        <w:t xml:space="preserve">the </w:t>
      </w:r>
      <w:r w:rsidR="00B060D6" w:rsidRPr="00826A31">
        <w:rPr>
          <w:rFonts w:ascii="Book Antiqua" w:hAnsi="Book Antiqua" w:cs="Helvetica"/>
          <w:noProof/>
        </w:rPr>
        <w:t>sporadic h</w:t>
      </w:r>
      <w:r w:rsidR="00615B06" w:rsidRPr="00826A31">
        <w:rPr>
          <w:rFonts w:ascii="Book Antiqua" w:hAnsi="Book Antiqua" w:cs="Helvetica"/>
          <w:noProof/>
        </w:rPr>
        <w:t xml:space="preserve">epatitis E cases </w:t>
      </w:r>
      <w:r w:rsidR="00390CE8" w:rsidRPr="00826A31">
        <w:rPr>
          <w:rFonts w:ascii="Book Antiqua" w:hAnsi="Book Antiqua" w:cs="Helvetica"/>
          <w:noProof/>
        </w:rPr>
        <w:t xml:space="preserve">that </w:t>
      </w:r>
      <w:r w:rsidR="00615B06" w:rsidRPr="00826A31">
        <w:rPr>
          <w:rFonts w:ascii="Book Antiqua" w:hAnsi="Book Antiqua" w:cs="Helvetica"/>
          <w:noProof/>
        </w:rPr>
        <w:t>affecting humans in China</w:t>
      </w:r>
      <w:r w:rsidR="006D538B" w:rsidRPr="00826A31">
        <w:rPr>
          <w:rFonts w:ascii="Book Antiqua" w:hAnsi="Book Antiqua" w:cs="Helvetica"/>
          <w:vertAlign w:val="superscript"/>
        </w:rPr>
        <w:t>[</w:t>
      </w:r>
      <w:r w:rsidR="001F6680" w:rsidRPr="00826A31">
        <w:rPr>
          <w:rFonts w:ascii="Book Antiqua" w:hAnsi="Book Antiqua" w:cs="Helvetica"/>
          <w:vertAlign w:val="superscript"/>
        </w:rPr>
        <w:t>8</w:t>
      </w:r>
      <w:r w:rsidR="006D538B" w:rsidRPr="00826A31">
        <w:rPr>
          <w:rFonts w:ascii="Book Antiqua" w:hAnsi="Book Antiqua" w:cs="Helvetica"/>
          <w:vertAlign w:val="superscript"/>
        </w:rPr>
        <w:t>]</w:t>
      </w:r>
      <w:r w:rsidR="00E702D1" w:rsidRPr="00826A31">
        <w:rPr>
          <w:rFonts w:ascii="Book Antiqua" w:hAnsi="Book Antiqua" w:cs="Helvetica"/>
        </w:rPr>
        <w:t>.</w:t>
      </w:r>
    </w:p>
    <w:p w14:paraId="3773AFB7" w14:textId="64C709BE" w:rsidR="002B0406" w:rsidRPr="00826A31" w:rsidRDefault="003E3827" w:rsidP="00135650">
      <w:pPr>
        <w:widowControl w:val="0"/>
        <w:autoSpaceDE w:val="0"/>
        <w:autoSpaceDN w:val="0"/>
        <w:adjustRightInd w:val="0"/>
        <w:spacing w:line="360" w:lineRule="auto"/>
        <w:ind w:firstLineChars="100" w:firstLine="240"/>
        <w:jc w:val="both"/>
        <w:rPr>
          <w:rFonts w:ascii="Book Antiqua" w:hAnsi="Book Antiqua" w:cs="Arial"/>
          <w:noProof/>
        </w:rPr>
      </w:pPr>
      <w:r w:rsidRPr="00826A31">
        <w:rPr>
          <w:rFonts w:ascii="Book Antiqua" w:hAnsi="Book Antiqua" w:cs="Arial"/>
          <w:noProof/>
        </w:rPr>
        <w:t>Initi</w:t>
      </w:r>
      <w:r w:rsidR="002E6BA2" w:rsidRPr="00826A31">
        <w:rPr>
          <w:rFonts w:ascii="Book Antiqua" w:hAnsi="Book Antiqua" w:cs="Arial"/>
          <w:noProof/>
        </w:rPr>
        <w:t>ally</w:t>
      </w:r>
      <w:r w:rsidR="002E6BA2" w:rsidRPr="00826A31">
        <w:rPr>
          <w:rFonts w:ascii="Book Antiqua" w:hAnsi="Book Antiqua" w:cs="Arial"/>
        </w:rPr>
        <w:t xml:space="preserve"> considered an infection</w:t>
      </w:r>
      <w:r w:rsidR="00E02699" w:rsidRPr="00826A31">
        <w:rPr>
          <w:rFonts w:ascii="Book Antiqua" w:hAnsi="Book Antiqua" w:cs="Arial"/>
        </w:rPr>
        <w:t xml:space="preserve"> associated </w:t>
      </w:r>
      <w:r w:rsidRPr="00826A31">
        <w:rPr>
          <w:rFonts w:ascii="Book Antiqua" w:hAnsi="Book Antiqua" w:cs="Arial"/>
          <w:noProof/>
        </w:rPr>
        <w:t>with</w:t>
      </w:r>
      <w:r w:rsidR="00E02699" w:rsidRPr="00826A31">
        <w:rPr>
          <w:rFonts w:ascii="Book Antiqua" w:hAnsi="Book Antiqua" w:cs="Arial"/>
        </w:rPr>
        <w:t xml:space="preserve"> the use of low-quality water sources</w:t>
      </w:r>
      <w:r w:rsidR="000A2091" w:rsidRPr="00826A31">
        <w:rPr>
          <w:rFonts w:ascii="Book Antiqua" w:hAnsi="Book Antiqua" w:cs="Arial"/>
        </w:rPr>
        <w:t xml:space="preserve">, </w:t>
      </w:r>
      <w:r w:rsidR="00151C33" w:rsidRPr="00826A31">
        <w:rPr>
          <w:rFonts w:ascii="Book Antiqua" w:hAnsi="Book Antiqua" w:cs="Arial"/>
        </w:rPr>
        <w:t xml:space="preserve">its </w:t>
      </w:r>
      <w:r w:rsidR="00E702D1" w:rsidRPr="00826A31">
        <w:rPr>
          <w:rFonts w:ascii="Book Antiqua" w:hAnsi="Book Antiqua" w:cs="Arial"/>
        </w:rPr>
        <w:t>importance</w:t>
      </w:r>
      <w:r w:rsidR="00E02699" w:rsidRPr="00826A31">
        <w:rPr>
          <w:rFonts w:ascii="Book Antiqua" w:hAnsi="Book Antiqua" w:cs="Arial"/>
        </w:rPr>
        <w:t xml:space="preserve"> </w:t>
      </w:r>
      <w:r w:rsidRPr="00826A31">
        <w:rPr>
          <w:rFonts w:ascii="Book Antiqua" w:hAnsi="Book Antiqua" w:cs="Arial"/>
        </w:rPr>
        <w:t xml:space="preserve">has increased </w:t>
      </w:r>
      <w:r w:rsidR="000A2091" w:rsidRPr="00826A31">
        <w:rPr>
          <w:rFonts w:ascii="Book Antiqua" w:hAnsi="Book Antiqua" w:cs="Arial"/>
        </w:rPr>
        <w:t>due to</w:t>
      </w:r>
      <w:r w:rsidR="00E02699" w:rsidRPr="00826A31">
        <w:rPr>
          <w:rFonts w:ascii="Book Antiqua" w:hAnsi="Book Antiqua" w:cs="Arial"/>
        </w:rPr>
        <w:t xml:space="preserve"> animal reservoir</w:t>
      </w:r>
      <w:r w:rsidR="00D072BE" w:rsidRPr="00826A31">
        <w:rPr>
          <w:rFonts w:ascii="Book Antiqua" w:hAnsi="Book Antiqua" w:cs="Arial"/>
        </w:rPr>
        <w:t>s</w:t>
      </w:r>
      <w:r w:rsidR="00151C33" w:rsidRPr="00826A31">
        <w:rPr>
          <w:rFonts w:ascii="Book Antiqua" w:hAnsi="Book Antiqua" w:cs="Arial"/>
        </w:rPr>
        <w:t>. I</w:t>
      </w:r>
      <w:r w:rsidR="000A2091" w:rsidRPr="00826A31">
        <w:rPr>
          <w:rFonts w:ascii="Book Antiqua" w:hAnsi="Book Antiqua" w:cs="Arial"/>
        </w:rPr>
        <w:t>n the last decade</w:t>
      </w:r>
      <w:r w:rsidRPr="00826A31">
        <w:rPr>
          <w:rFonts w:ascii="Book Antiqua" w:hAnsi="Book Antiqua" w:cs="Arial"/>
        </w:rPr>
        <w:t>,</w:t>
      </w:r>
      <w:r w:rsidR="00E02699" w:rsidRPr="00826A31">
        <w:rPr>
          <w:rFonts w:ascii="Book Antiqua" w:hAnsi="Book Antiqua" w:cs="Arial"/>
        </w:rPr>
        <w:t xml:space="preserve"> </w:t>
      </w:r>
      <w:r w:rsidR="000A2091" w:rsidRPr="00826A31">
        <w:rPr>
          <w:rFonts w:ascii="Book Antiqua" w:hAnsi="Book Antiqua" w:cs="Arial"/>
        </w:rPr>
        <w:t xml:space="preserve">HEV </w:t>
      </w:r>
      <w:r w:rsidR="00E02699" w:rsidRPr="00826A31">
        <w:rPr>
          <w:rFonts w:ascii="Book Antiqua" w:hAnsi="Book Antiqua" w:cs="Arial"/>
        </w:rPr>
        <w:t>has</w:t>
      </w:r>
      <w:r w:rsidR="00790A9B" w:rsidRPr="00826A31">
        <w:rPr>
          <w:rFonts w:ascii="Book Antiqua" w:hAnsi="Book Antiqua" w:cs="Arial"/>
        </w:rPr>
        <w:t xml:space="preserve"> gained increasing attention</w:t>
      </w:r>
      <w:r w:rsidR="00E02699" w:rsidRPr="00826A31">
        <w:rPr>
          <w:rFonts w:ascii="Book Antiqua" w:hAnsi="Book Antiqua" w:cs="Arial"/>
        </w:rPr>
        <w:t xml:space="preserve"> as depicted in </w:t>
      </w:r>
      <w:r w:rsidR="004C2788" w:rsidRPr="00826A31">
        <w:rPr>
          <w:rFonts w:ascii="Book Antiqua" w:hAnsi="Book Antiqua" w:cs="Arial"/>
        </w:rPr>
        <w:t>F</w:t>
      </w:r>
      <w:r w:rsidR="00E02699" w:rsidRPr="00826A31">
        <w:rPr>
          <w:rFonts w:ascii="Book Antiqua" w:hAnsi="Book Antiqua" w:cs="Arial"/>
        </w:rPr>
        <w:t xml:space="preserve">igure 1. </w:t>
      </w:r>
      <w:r w:rsidR="00E02699" w:rsidRPr="00826A31">
        <w:rPr>
          <w:rFonts w:ascii="Book Antiqua" w:hAnsi="Book Antiqua" w:cs="Arial"/>
          <w:noProof/>
        </w:rPr>
        <w:t xml:space="preserve">The detection of </w:t>
      </w:r>
      <w:r w:rsidR="009651CA" w:rsidRPr="00826A31">
        <w:rPr>
          <w:rFonts w:ascii="Book Antiqua" w:hAnsi="Book Antiqua" w:cs="Arial"/>
          <w:noProof/>
        </w:rPr>
        <w:t>HEV</w:t>
      </w:r>
      <w:r w:rsidR="00E02699" w:rsidRPr="00826A31">
        <w:rPr>
          <w:rFonts w:ascii="Book Antiqua" w:hAnsi="Book Antiqua" w:cs="Arial"/>
          <w:noProof/>
        </w:rPr>
        <w:t xml:space="preserve"> in animals raised concerns about the risk of zoonotic transmission to humans</w:t>
      </w:r>
      <w:r w:rsidR="000F70DF" w:rsidRPr="00826A31">
        <w:rPr>
          <w:rFonts w:ascii="Book Antiqua" w:hAnsi="Book Antiqua" w:cs="Arial"/>
          <w:noProof/>
        </w:rPr>
        <w:t>. Thus,</w:t>
      </w:r>
      <w:r w:rsidR="00E02699" w:rsidRPr="00826A31">
        <w:rPr>
          <w:rFonts w:ascii="Book Antiqua" w:hAnsi="Book Antiqua" w:cs="Arial"/>
          <w:noProof/>
        </w:rPr>
        <w:t xml:space="preserve"> the need to involve animal health into a single approach </w:t>
      </w:r>
      <w:r w:rsidR="007F47B6" w:rsidRPr="00826A31">
        <w:rPr>
          <w:rFonts w:ascii="Book Antiqua" w:hAnsi="Book Antiqua" w:cs="Arial"/>
          <w:noProof/>
        </w:rPr>
        <w:t xml:space="preserve">was </w:t>
      </w:r>
      <w:r w:rsidR="00E02699" w:rsidRPr="00826A31">
        <w:rPr>
          <w:rFonts w:ascii="Book Antiqua" w:hAnsi="Book Antiqua" w:cs="Arial"/>
          <w:noProof/>
        </w:rPr>
        <w:t xml:space="preserve">recently recognized as the One Health initiative stated </w:t>
      </w:r>
      <w:r w:rsidR="007F47B6" w:rsidRPr="00826A31">
        <w:rPr>
          <w:rFonts w:ascii="Book Antiqua" w:hAnsi="Book Antiqua" w:cs="Arial"/>
          <w:noProof/>
        </w:rPr>
        <w:t>of the</w:t>
      </w:r>
      <w:r w:rsidR="00E02699" w:rsidRPr="00826A31">
        <w:rPr>
          <w:rFonts w:ascii="Book Antiqua" w:hAnsi="Book Antiqua" w:cs="Arial"/>
          <w:noProof/>
        </w:rPr>
        <w:t xml:space="preserve"> W</w:t>
      </w:r>
      <w:r w:rsidR="00500684" w:rsidRPr="00826A31">
        <w:rPr>
          <w:rFonts w:ascii="Book Antiqua" w:hAnsi="Book Antiqua" w:cs="Arial"/>
          <w:noProof/>
        </w:rPr>
        <w:t xml:space="preserve">orld </w:t>
      </w:r>
      <w:r w:rsidR="00E02699" w:rsidRPr="00826A31">
        <w:rPr>
          <w:rFonts w:ascii="Book Antiqua" w:hAnsi="Book Antiqua" w:cs="Arial"/>
          <w:noProof/>
        </w:rPr>
        <w:t>H</w:t>
      </w:r>
      <w:r w:rsidR="00500684" w:rsidRPr="00826A31">
        <w:rPr>
          <w:rFonts w:ascii="Book Antiqua" w:hAnsi="Book Antiqua" w:cs="Arial"/>
          <w:noProof/>
        </w:rPr>
        <w:t xml:space="preserve">ealth </w:t>
      </w:r>
      <w:r w:rsidR="00E02699" w:rsidRPr="00826A31">
        <w:rPr>
          <w:rFonts w:ascii="Book Antiqua" w:hAnsi="Book Antiqua" w:cs="Arial"/>
          <w:noProof/>
        </w:rPr>
        <w:t>O</w:t>
      </w:r>
      <w:r w:rsidR="00500684" w:rsidRPr="00826A31">
        <w:rPr>
          <w:rFonts w:ascii="Book Antiqua" w:hAnsi="Book Antiqua" w:cs="Arial"/>
          <w:noProof/>
        </w:rPr>
        <w:t>rganization</w:t>
      </w:r>
      <w:r w:rsidR="00E02699" w:rsidRPr="00826A31">
        <w:rPr>
          <w:rFonts w:ascii="Book Antiqua" w:hAnsi="Book Antiqua" w:cs="Arial"/>
          <w:noProof/>
        </w:rPr>
        <w:t xml:space="preserve"> </w:t>
      </w:r>
      <w:r w:rsidR="00500684" w:rsidRPr="00826A31">
        <w:rPr>
          <w:rFonts w:ascii="Book Antiqua" w:hAnsi="Book Antiqua" w:cs="Arial"/>
          <w:noProof/>
        </w:rPr>
        <w:t>(WHO)</w:t>
      </w:r>
      <w:r w:rsidR="007F47B6" w:rsidRPr="00826A31">
        <w:rPr>
          <w:rFonts w:ascii="Book Antiqua" w:hAnsi="Book Antiqua" w:cs="Arial"/>
          <w:noProof/>
        </w:rPr>
        <w:t>, which was developed</w:t>
      </w:r>
      <w:r w:rsidR="00500684" w:rsidRPr="00826A31">
        <w:rPr>
          <w:rFonts w:ascii="Book Antiqua" w:hAnsi="Book Antiqua" w:cs="Arial"/>
          <w:noProof/>
        </w:rPr>
        <w:t xml:space="preserve"> </w:t>
      </w:r>
      <w:r w:rsidR="00E02699" w:rsidRPr="00826A31">
        <w:rPr>
          <w:rFonts w:ascii="Book Antiqua" w:hAnsi="Book Antiqua" w:cs="Arial"/>
          <w:noProof/>
        </w:rPr>
        <w:t xml:space="preserve">to cope with </w:t>
      </w:r>
      <w:r w:rsidR="007F47B6" w:rsidRPr="00826A31">
        <w:rPr>
          <w:rFonts w:ascii="Book Antiqua" w:hAnsi="Book Antiqua" w:cs="Arial"/>
          <w:noProof/>
        </w:rPr>
        <w:t>such</w:t>
      </w:r>
      <w:r w:rsidR="00E02699" w:rsidRPr="00826A31">
        <w:rPr>
          <w:rFonts w:ascii="Book Antiqua" w:hAnsi="Book Antiqua" w:cs="Arial"/>
          <w:noProof/>
        </w:rPr>
        <w:t xml:space="preserve"> multi-source causes of disease.</w:t>
      </w:r>
      <w:r w:rsidR="00E02699" w:rsidRPr="00826A31">
        <w:rPr>
          <w:rFonts w:ascii="Book Antiqua" w:hAnsi="Book Antiqua" w:cs="Arial"/>
        </w:rPr>
        <w:t xml:space="preserve"> Human HEV outbreaks have </w:t>
      </w:r>
      <w:r w:rsidR="00E02699" w:rsidRPr="00826A31">
        <w:rPr>
          <w:rFonts w:ascii="Book Antiqua" w:hAnsi="Book Antiqua" w:cs="Arial"/>
          <w:noProof/>
        </w:rPr>
        <w:t>been reported</w:t>
      </w:r>
      <w:r w:rsidR="00E02699" w:rsidRPr="00826A31">
        <w:rPr>
          <w:rFonts w:ascii="Book Antiqua" w:hAnsi="Book Antiqua" w:cs="Arial"/>
        </w:rPr>
        <w:t xml:space="preserve"> in Latin America, </w:t>
      </w:r>
      <w:r w:rsidR="00D671C3" w:rsidRPr="00826A31">
        <w:rPr>
          <w:rFonts w:ascii="Book Antiqua" w:hAnsi="Book Antiqua" w:cs="Arial"/>
        </w:rPr>
        <w:t xml:space="preserve">and </w:t>
      </w:r>
      <w:r w:rsidR="00E02699" w:rsidRPr="00826A31">
        <w:rPr>
          <w:rFonts w:ascii="Book Antiqua" w:hAnsi="Book Antiqua" w:cs="Arial"/>
        </w:rPr>
        <w:t>specifically</w:t>
      </w:r>
      <w:r w:rsidR="00D671C3" w:rsidRPr="00826A31">
        <w:rPr>
          <w:rFonts w:ascii="Book Antiqua" w:hAnsi="Book Antiqua" w:cs="Arial"/>
        </w:rPr>
        <w:t>,</w:t>
      </w:r>
      <w:r w:rsidR="00E02699" w:rsidRPr="00826A31">
        <w:rPr>
          <w:rFonts w:ascii="Book Antiqua" w:hAnsi="Book Antiqua" w:cs="Arial"/>
        </w:rPr>
        <w:t xml:space="preserve"> twice in Mexico</w:t>
      </w:r>
      <w:r w:rsidR="006D538B" w:rsidRPr="00826A31">
        <w:rPr>
          <w:rFonts w:ascii="Book Antiqua" w:hAnsi="Book Antiqua" w:cs="Arial"/>
          <w:vertAlign w:val="superscript"/>
        </w:rPr>
        <w:t>[2]</w:t>
      </w:r>
      <w:r w:rsidR="00E02699" w:rsidRPr="00826A31">
        <w:rPr>
          <w:rFonts w:ascii="Book Antiqua" w:hAnsi="Book Antiqua" w:cs="Arial"/>
        </w:rPr>
        <w:t>. In both reported cases,</w:t>
      </w:r>
      <w:r w:rsidR="009367DC" w:rsidRPr="00826A31">
        <w:rPr>
          <w:rFonts w:ascii="Book Antiqua" w:hAnsi="Book Antiqua" w:cs="Arial"/>
        </w:rPr>
        <w:t xml:space="preserve"> the viral genotype </w:t>
      </w:r>
      <w:r w:rsidR="00342E57" w:rsidRPr="00826A31">
        <w:rPr>
          <w:rFonts w:ascii="Book Antiqua" w:hAnsi="Book Antiqua" w:cs="Arial"/>
        </w:rPr>
        <w:t>2</w:t>
      </w:r>
      <w:r w:rsidR="00E02699" w:rsidRPr="00826A31">
        <w:rPr>
          <w:rFonts w:ascii="Book Antiqua" w:hAnsi="Book Antiqua" w:cs="Arial"/>
        </w:rPr>
        <w:t xml:space="preserve"> was detected, and this remains the only </w:t>
      </w:r>
      <w:r w:rsidR="00CA5710" w:rsidRPr="00826A31">
        <w:rPr>
          <w:rFonts w:ascii="Book Antiqua" w:hAnsi="Book Antiqua" w:cs="Arial"/>
        </w:rPr>
        <w:t>viral variant</w:t>
      </w:r>
      <w:r w:rsidR="0032237F" w:rsidRPr="00826A31">
        <w:rPr>
          <w:rFonts w:ascii="Book Antiqua" w:hAnsi="Book Antiqua" w:cs="Arial"/>
        </w:rPr>
        <w:t xml:space="preserve"> </w:t>
      </w:r>
      <w:r w:rsidR="006D538B" w:rsidRPr="00826A31">
        <w:rPr>
          <w:rFonts w:ascii="Book Antiqua" w:hAnsi="Book Antiqua" w:cs="Arial"/>
        </w:rPr>
        <w:t>from this country</w:t>
      </w:r>
      <w:r w:rsidR="006D538B" w:rsidRPr="00826A31">
        <w:rPr>
          <w:rFonts w:ascii="Book Antiqua" w:hAnsi="Book Antiqua" w:cs="Arial"/>
          <w:vertAlign w:val="superscript"/>
        </w:rPr>
        <w:t>[2]</w:t>
      </w:r>
      <w:r w:rsidR="00E02699" w:rsidRPr="00826A31">
        <w:rPr>
          <w:rFonts w:ascii="Book Antiqua" w:hAnsi="Book Antiqua" w:cs="Arial"/>
        </w:rPr>
        <w:t xml:space="preserve">. HEV </w:t>
      </w:r>
      <w:r w:rsidR="00C96805" w:rsidRPr="00826A31">
        <w:rPr>
          <w:rFonts w:ascii="Book Antiqua" w:hAnsi="Book Antiqua" w:cs="Arial"/>
        </w:rPr>
        <w:t xml:space="preserve">has </w:t>
      </w:r>
      <w:r w:rsidR="00C96805" w:rsidRPr="00826A31">
        <w:rPr>
          <w:rFonts w:ascii="Book Antiqua" w:hAnsi="Book Antiqua" w:cs="Arial"/>
          <w:noProof/>
        </w:rPr>
        <w:t xml:space="preserve">also </w:t>
      </w:r>
      <w:r w:rsidR="00D671C3" w:rsidRPr="00826A31">
        <w:rPr>
          <w:rFonts w:ascii="Book Antiqua" w:hAnsi="Book Antiqua" w:cs="Arial"/>
          <w:noProof/>
        </w:rPr>
        <w:t xml:space="preserve">been </w:t>
      </w:r>
      <w:r w:rsidR="00C96805" w:rsidRPr="00826A31">
        <w:rPr>
          <w:rFonts w:ascii="Book Antiqua" w:hAnsi="Book Antiqua" w:cs="Arial"/>
          <w:noProof/>
        </w:rPr>
        <w:t>detected</w:t>
      </w:r>
      <w:r w:rsidR="00C96805" w:rsidRPr="00826A31">
        <w:rPr>
          <w:rFonts w:ascii="Book Antiqua" w:hAnsi="Book Antiqua" w:cs="Arial"/>
        </w:rPr>
        <w:t xml:space="preserve"> in pigs </w:t>
      </w:r>
      <w:r w:rsidR="00135650" w:rsidRPr="00826A31">
        <w:rPr>
          <w:rFonts w:ascii="Book Antiqua" w:hAnsi="Book Antiqua" w:cs="Arial"/>
        </w:rPr>
        <w:t>from Mexico and Costa Rica</w:t>
      </w:r>
      <w:r w:rsidR="006D538B" w:rsidRPr="00826A31">
        <w:rPr>
          <w:rFonts w:ascii="Book Antiqua" w:hAnsi="Book Antiqua" w:cs="Arial"/>
          <w:vertAlign w:val="superscript"/>
        </w:rPr>
        <w:t>[6]</w:t>
      </w:r>
      <w:r w:rsidR="00E02699" w:rsidRPr="00826A31">
        <w:rPr>
          <w:rFonts w:ascii="Book Antiqua" w:hAnsi="Book Antiqua" w:cs="Arial"/>
        </w:rPr>
        <w:t xml:space="preserve">. </w:t>
      </w:r>
      <w:r w:rsidR="00E02699" w:rsidRPr="00826A31">
        <w:rPr>
          <w:rFonts w:ascii="Book Antiqua" w:hAnsi="Book Antiqua" w:cs="Arial"/>
          <w:noProof/>
        </w:rPr>
        <w:t>Moreover, recent reports demonstrate</w:t>
      </w:r>
      <w:r w:rsidR="00DE3019" w:rsidRPr="00826A31">
        <w:rPr>
          <w:rFonts w:ascii="Book Antiqua" w:hAnsi="Book Antiqua" w:cs="Arial"/>
          <w:noProof/>
        </w:rPr>
        <w:t>d</w:t>
      </w:r>
      <w:r w:rsidR="00E02699" w:rsidRPr="00826A31">
        <w:rPr>
          <w:rFonts w:ascii="Book Antiqua" w:hAnsi="Book Antiqua" w:cs="Arial"/>
          <w:noProof/>
        </w:rPr>
        <w:t xml:space="preserve"> that HEV circulates in </w:t>
      </w:r>
      <w:r w:rsidR="00135650" w:rsidRPr="00826A31">
        <w:rPr>
          <w:rFonts w:ascii="Book Antiqua" w:hAnsi="Book Antiqua" w:cs="Arial"/>
          <w:noProof/>
        </w:rPr>
        <w:t>Uruguay</w:t>
      </w:r>
      <w:r w:rsidR="006D538B" w:rsidRPr="00826A31">
        <w:rPr>
          <w:rFonts w:ascii="Book Antiqua" w:hAnsi="Book Antiqua" w:cs="Arial"/>
          <w:noProof/>
          <w:vertAlign w:val="superscript"/>
        </w:rPr>
        <w:t>[6]</w:t>
      </w:r>
      <w:r w:rsidR="007C06EB" w:rsidRPr="00826A31">
        <w:rPr>
          <w:rFonts w:ascii="Book Antiqua" w:hAnsi="Book Antiqua" w:cs="Arial"/>
          <w:noProof/>
        </w:rPr>
        <w:t xml:space="preserve"> </w:t>
      </w:r>
      <w:r w:rsidRPr="00826A31">
        <w:rPr>
          <w:rFonts w:ascii="Book Antiqua" w:hAnsi="Book Antiqua" w:cs="Arial"/>
          <w:noProof/>
        </w:rPr>
        <w:t xml:space="preserve">and </w:t>
      </w:r>
      <w:r w:rsidR="00135650" w:rsidRPr="00826A31">
        <w:rPr>
          <w:rFonts w:ascii="Book Antiqua" w:hAnsi="Book Antiqua" w:cs="Arial"/>
          <w:noProof/>
        </w:rPr>
        <w:t>central Argentina</w:t>
      </w:r>
      <w:r w:rsidR="006D538B" w:rsidRPr="00826A31">
        <w:rPr>
          <w:rFonts w:ascii="Book Antiqua" w:hAnsi="Book Antiqua" w:cs="Arial"/>
          <w:noProof/>
          <w:vertAlign w:val="superscript"/>
        </w:rPr>
        <w:t>[</w:t>
      </w:r>
      <w:r w:rsidR="00866587" w:rsidRPr="00826A31">
        <w:rPr>
          <w:rFonts w:ascii="Book Antiqua" w:hAnsi="Book Antiqua" w:cs="Arial"/>
          <w:noProof/>
          <w:vertAlign w:val="superscript"/>
        </w:rPr>
        <w:t>9</w:t>
      </w:r>
      <w:r w:rsidR="006D538B" w:rsidRPr="00826A31">
        <w:rPr>
          <w:rFonts w:ascii="Book Antiqua" w:hAnsi="Book Antiqua" w:cs="Arial"/>
          <w:noProof/>
          <w:vertAlign w:val="superscript"/>
        </w:rPr>
        <w:t>]</w:t>
      </w:r>
      <w:r w:rsidRPr="00826A31">
        <w:rPr>
          <w:rFonts w:ascii="Book Antiqua" w:hAnsi="Book Antiqua" w:cs="Arial"/>
          <w:noProof/>
        </w:rPr>
        <w:t xml:space="preserve">. Additionally, it </w:t>
      </w:r>
      <w:r w:rsidR="00E02699" w:rsidRPr="00826A31">
        <w:rPr>
          <w:rFonts w:ascii="Book Antiqua" w:hAnsi="Book Antiqua" w:cs="Arial"/>
          <w:noProof/>
        </w:rPr>
        <w:t>is en</w:t>
      </w:r>
      <w:r w:rsidR="002F49A5" w:rsidRPr="00826A31">
        <w:rPr>
          <w:rFonts w:ascii="Book Antiqua" w:hAnsi="Book Antiqua" w:cs="Arial"/>
          <w:noProof/>
        </w:rPr>
        <w:t>de</w:t>
      </w:r>
      <w:r w:rsidR="00135650" w:rsidRPr="00826A31">
        <w:rPr>
          <w:rFonts w:ascii="Book Antiqua" w:hAnsi="Book Antiqua" w:cs="Arial"/>
          <w:noProof/>
        </w:rPr>
        <w:t>mic in the Brazilian Amazon</w:t>
      </w:r>
      <w:r w:rsidR="006D538B" w:rsidRPr="00826A31">
        <w:rPr>
          <w:rFonts w:ascii="Book Antiqua" w:hAnsi="Book Antiqua" w:cs="Arial"/>
          <w:noProof/>
          <w:vertAlign w:val="superscript"/>
        </w:rPr>
        <w:t>[</w:t>
      </w:r>
      <w:r w:rsidR="00866587" w:rsidRPr="00826A31">
        <w:rPr>
          <w:rFonts w:ascii="Book Antiqua" w:hAnsi="Book Antiqua" w:cs="Arial"/>
          <w:noProof/>
          <w:vertAlign w:val="superscript"/>
        </w:rPr>
        <w:t>10</w:t>
      </w:r>
      <w:r w:rsidR="006D538B" w:rsidRPr="00826A31">
        <w:rPr>
          <w:rFonts w:ascii="Book Antiqua" w:hAnsi="Book Antiqua" w:cs="Arial"/>
          <w:noProof/>
          <w:vertAlign w:val="superscript"/>
        </w:rPr>
        <w:t>]</w:t>
      </w:r>
      <w:r w:rsidR="00E02699" w:rsidRPr="00826A31">
        <w:rPr>
          <w:rFonts w:ascii="Book Antiqua" w:hAnsi="Book Antiqua" w:cs="Arial"/>
          <w:noProof/>
        </w:rPr>
        <w:t xml:space="preserve"> and </w:t>
      </w:r>
      <w:r w:rsidR="00D671C3" w:rsidRPr="00826A31">
        <w:rPr>
          <w:rFonts w:ascii="Book Antiqua" w:hAnsi="Book Antiqua" w:cs="Arial"/>
          <w:noProof/>
        </w:rPr>
        <w:t>is</w:t>
      </w:r>
      <w:r w:rsidR="00E02699" w:rsidRPr="00826A31">
        <w:rPr>
          <w:rFonts w:ascii="Book Antiqua" w:hAnsi="Book Antiqua" w:cs="Arial"/>
          <w:noProof/>
        </w:rPr>
        <w:t xml:space="preserve"> postulated </w:t>
      </w:r>
      <w:r w:rsidR="00D671C3" w:rsidRPr="00826A31">
        <w:rPr>
          <w:rFonts w:ascii="Book Antiqua" w:hAnsi="Book Antiqua" w:cs="Arial"/>
          <w:noProof/>
        </w:rPr>
        <w:t xml:space="preserve">to be present </w:t>
      </w:r>
      <w:r w:rsidR="00E02699" w:rsidRPr="00826A31">
        <w:rPr>
          <w:rFonts w:ascii="Book Antiqua" w:hAnsi="Book Antiqua" w:cs="Arial"/>
          <w:noProof/>
        </w:rPr>
        <w:t>in Bolivia based on the detect</w:t>
      </w:r>
      <w:r w:rsidR="002F49A5" w:rsidRPr="00826A31">
        <w:rPr>
          <w:rFonts w:ascii="Book Antiqua" w:hAnsi="Book Antiqua" w:cs="Arial"/>
          <w:noProof/>
        </w:rPr>
        <w:t>i</w:t>
      </w:r>
      <w:r w:rsidR="00135650" w:rsidRPr="00826A31">
        <w:rPr>
          <w:rFonts w:ascii="Book Antiqua" w:hAnsi="Book Antiqua" w:cs="Arial"/>
          <w:noProof/>
        </w:rPr>
        <w:t>on of antibodies against HEV</w:t>
      </w:r>
      <w:r w:rsidR="006D538B" w:rsidRPr="00826A31">
        <w:rPr>
          <w:rFonts w:ascii="Book Antiqua" w:hAnsi="Book Antiqua" w:cs="Arial"/>
          <w:noProof/>
          <w:vertAlign w:val="superscript"/>
        </w:rPr>
        <w:t>[</w:t>
      </w:r>
      <w:r w:rsidR="00866587" w:rsidRPr="00826A31">
        <w:rPr>
          <w:rFonts w:ascii="Book Antiqua" w:hAnsi="Book Antiqua" w:cs="Arial"/>
          <w:noProof/>
          <w:vertAlign w:val="superscript"/>
        </w:rPr>
        <w:t>11</w:t>
      </w:r>
      <w:r w:rsidR="006D538B" w:rsidRPr="00826A31">
        <w:rPr>
          <w:rFonts w:ascii="Book Antiqua" w:hAnsi="Book Antiqua" w:cs="Arial"/>
          <w:noProof/>
          <w:vertAlign w:val="superscript"/>
        </w:rPr>
        <w:t>]</w:t>
      </w:r>
      <w:r w:rsidR="00E02699" w:rsidRPr="00826A31">
        <w:rPr>
          <w:rFonts w:ascii="Book Antiqua" w:hAnsi="Book Antiqua" w:cs="Arial"/>
          <w:noProof/>
        </w:rPr>
        <w:t>.</w:t>
      </w:r>
      <w:r w:rsidR="00E02699" w:rsidRPr="00826A31">
        <w:rPr>
          <w:rFonts w:ascii="Book Antiqua" w:hAnsi="Book Antiqua" w:cs="Arial"/>
        </w:rPr>
        <w:t xml:space="preserve"> </w:t>
      </w:r>
      <w:r w:rsidR="00E02699" w:rsidRPr="00826A31">
        <w:rPr>
          <w:rFonts w:ascii="Book Antiqua" w:hAnsi="Book Antiqua" w:cs="Arial"/>
          <w:noProof/>
        </w:rPr>
        <w:t xml:space="preserve">Based on the limited knowledge available about the distribution of HEV viral variants in Latin America, in this review a </w:t>
      </w:r>
      <w:r w:rsidR="00893B43" w:rsidRPr="00826A31">
        <w:rPr>
          <w:rFonts w:ascii="Book Antiqua" w:hAnsi="Book Antiqua" w:cs="Arial"/>
          <w:noProof/>
        </w:rPr>
        <w:t>general</w:t>
      </w:r>
      <w:r w:rsidR="00E02699" w:rsidRPr="00826A31">
        <w:rPr>
          <w:rFonts w:ascii="Book Antiqua" w:hAnsi="Book Antiqua" w:cs="Arial"/>
          <w:noProof/>
        </w:rPr>
        <w:t xml:space="preserve"> </w:t>
      </w:r>
      <w:r w:rsidR="00AA7FA0" w:rsidRPr="00826A31">
        <w:rPr>
          <w:rFonts w:ascii="Book Antiqua" w:hAnsi="Book Antiqua" w:cs="Arial"/>
          <w:noProof/>
        </w:rPr>
        <w:t xml:space="preserve">scientific </w:t>
      </w:r>
      <w:r w:rsidR="00893B43" w:rsidRPr="00826A31">
        <w:rPr>
          <w:rFonts w:ascii="Book Antiqua" w:hAnsi="Book Antiqua" w:cs="Arial"/>
          <w:noProof/>
        </w:rPr>
        <w:t>landscape</w:t>
      </w:r>
      <w:r w:rsidR="00E02699" w:rsidRPr="00826A31">
        <w:rPr>
          <w:rFonts w:ascii="Book Antiqua" w:hAnsi="Book Antiqua" w:cs="Arial"/>
          <w:noProof/>
        </w:rPr>
        <w:t xml:space="preserve"> is </w:t>
      </w:r>
      <w:r w:rsidR="00D671C3" w:rsidRPr="00826A31">
        <w:rPr>
          <w:rFonts w:ascii="Book Antiqua" w:hAnsi="Book Antiqua" w:cs="Arial"/>
          <w:noProof/>
        </w:rPr>
        <w:t>presented</w:t>
      </w:r>
      <w:r w:rsidR="00E02699" w:rsidRPr="00826A31">
        <w:rPr>
          <w:rFonts w:ascii="Book Antiqua" w:hAnsi="Book Antiqua" w:cs="Arial"/>
          <w:noProof/>
        </w:rPr>
        <w:t xml:space="preserve"> to </w:t>
      </w:r>
      <w:r w:rsidR="00E3492B" w:rsidRPr="00826A31">
        <w:rPr>
          <w:rFonts w:ascii="Book Antiqua" w:hAnsi="Book Antiqua" w:cs="Arial"/>
          <w:noProof/>
        </w:rPr>
        <w:t>update</w:t>
      </w:r>
      <w:r w:rsidR="00E02699" w:rsidRPr="00826A31">
        <w:rPr>
          <w:rFonts w:ascii="Book Antiqua" w:hAnsi="Book Antiqua" w:cs="Arial"/>
          <w:noProof/>
        </w:rPr>
        <w:t xml:space="preserve"> </w:t>
      </w:r>
      <w:r w:rsidR="00E3492B" w:rsidRPr="00826A31">
        <w:rPr>
          <w:rFonts w:ascii="Book Antiqua" w:hAnsi="Book Antiqua" w:cs="Arial"/>
          <w:noProof/>
        </w:rPr>
        <w:t>HEV</w:t>
      </w:r>
      <w:r w:rsidR="00D671C3" w:rsidRPr="00826A31">
        <w:rPr>
          <w:rFonts w:ascii="Book Antiqua" w:hAnsi="Book Antiqua" w:cs="Arial"/>
          <w:noProof/>
        </w:rPr>
        <w:t xml:space="preserve"> epidemiology literature and to</w:t>
      </w:r>
      <w:r w:rsidR="00E02699" w:rsidRPr="00826A31">
        <w:rPr>
          <w:rFonts w:ascii="Book Antiqua" w:hAnsi="Book Antiqua" w:cs="Arial"/>
          <w:noProof/>
        </w:rPr>
        <w:t xml:space="preserve"> assess </w:t>
      </w:r>
      <w:r w:rsidR="00D671C3" w:rsidRPr="00826A31">
        <w:rPr>
          <w:rFonts w:ascii="Book Antiqua" w:hAnsi="Book Antiqua" w:cs="Arial"/>
          <w:noProof/>
        </w:rPr>
        <w:t>the</w:t>
      </w:r>
      <w:r w:rsidR="00E02699" w:rsidRPr="00826A31">
        <w:rPr>
          <w:rFonts w:ascii="Book Antiqua" w:hAnsi="Book Antiqua" w:cs="Arial"/>
          <w:noProof/>
        </w:rPr>
        <w:t xml:space="preserve"> epidemi</w:t>
      </w:r>
      <w:r w:rsidR="00C65690" w:rsidRPr="00826A31">
        <w:rPr>
          <w:rFonts w:ascii="Book Antiqua" w:hAnsi="Book Antiqua" w:cs="Arial"/>
          <w:noProof/>
        </w:rPr>
        <w:t>ologi</w:t>
      </w:r>
      <w:r w:rsidR="00E02699" w:rsidRPr="00826A31">
        <w:rPr>
          <w:rFonts w:ascii="Book Antiqua" w:hAnsi="Book Antiqua" w:cs="Arial"/>
          <w:noProof/>
        </w:rPr>
        <w:t>cal risk for human</w:t>
      </w:r>
      <w:r w:rsidR="00BD1244" w:rsidRPr="00826A31">
        <w:rPr>
          <w:rFonts w:ascii="Book Antiqua" w:hAnsi="Book Antiqua" w:cs="Arial"/>
          <w:noProof/>
        </w:rPr>
        <w:t>s</w:t>
      </w:r>
      <w:r w:rsidR="00112715" w:rsidRPr="00826A31">
        <w:rPr>
          <w:rFonts w:ascii="Book Antiqua" w:hAnsi="Book Antiqua" w:cs="Arial"/>
          <w:noProof/>
        </w:rPr>
        <w:t xml:space="preserve"> in this region</w:t>
      </w:r>
      <w:r w:rsidR="00E02699" w:rsidRPr="00826A31">
        <w:rPr>
          <w:rFonts w:ascii="Book Antiqua" w:hAnsi="Book Antiqua" w:cs="Arial"/>
          <w:noProof/>
        </w:rPr>
        <w:t>.</w:t>
      </w:r>
    </w:p>
    <w:p w14:paraId="1C52BC85" w14:textId="77777777" w:rsidR="00135650" w:rsidRPr="00826A31" w:rsidRDefault="00135650" w:rsidP="006D3CD2">
      <w:pPr>
        <w:widowControl w:val="0"/>
        <w:autoSpaceDE w:val="0"/>
        <w:autoSpaceDN w:val="0"/>
        <w:adjustRightInd w:val="0"/>
        <w:spacing w:line="360" w:lineRule="auto"/>
        <w:jc w:val="both"/>
        <w:rPr>
          <w:rFonts w:ascii="Book Antiqua" w:eastAsia="SimSun" w:hAnsi="Book Antiqua" w:cs="Arial"/>
          <w:b/>
          <w:lang w:eastAsia="zh-CN"/>
        </w:rPr>
      </w:pPr>
    </w:p>
    <w:p w14:paraId="2530416F" w14:textId="6B9E591E" w:rsidR="00E02699" w:rsidRPr="00826A31" w:rsidRDefault="009914CE" w:rsidP="006D3CD2">
      <w:pPr>
        <w:widowControl w:val="0"/>
        <w:autoSpaceDE w:val="0"/>
        <w:autoSpaceDN w:val="0"/>
        <w:adjustRightInd w:val="0"/>
        <w:spacing w:line="360" w:lineRule="auto"/>
        <w:jc w:val="both"/>
        <w:rPr>
          <w:rFonts w:ascii="Book Antiqua" w:hAnsi="Book Antiqua" w:cs="Arial"/>
          <w:b/>
        </w:rPr>
      </w:pPr>
      <w:r w:rsidRPr="00826A31">
        <w:rPr>
          <w:rFonts w:ascii="Book Antiqua" w:hAnsi="Book Antiqua" w:cs="Arial"/>
          <w:b/>
        </w:rPr>
        <w:t xml:space="preserve">THE </w:t>
      </w:r>
      <w:r w:rsidR="00660923" w:rsidRPr="00826A31">
        <w:rPr>
          <w:rFonts w:ascii="Book Antiqua" w:hAnsi="Book Antiqua" w:cs="Arial"/>
          <w:b/>
        </w:rPr>
        <w:t xml:space="preserve">VIRUS CAUSING HEV </w:t>
      </w:r>
      <w:r w:rsidRPr="00826A31">
        <w:rPr>
          <w:rFonts w:ascii="Book Antiqua" w:hAnsi="Book Antiqua" w:cs="Arial"/>
          <w:b/>
        </w:rPr>
        <w:t>DISEASE</w:t>
      </w:r>
    </w:p>
    <w:p w14:paraId="474B0A41" w14:textId="5A2B9097" w:rsidR="00E02699" w:rsidRPr="00826A31" w:rsidRDefault="000B2FE0" w:rsidP="006D3CD2">
      <w:pPr>
        <w:widowControl w:val="0"/>
        <w:autoSpaceDE w:val="0"/>
        <w:autoSpaceDN w:val="0"/>
        <w:adjustRightInd w:val="0"/>
        <w:spacing w:line="360" w:lineRule="auto"/>
        <w:jc w:val="both"/>
        <w:rPr>
          <w:rFonts w:ascii="Book Antiqua" w:hAnsi="Book Antiqua" w:cs="Arial"/>
        </w:rPr>
      </w:pPr>
      <w:r w:rsidRPr="00826A31">
        <w:rPr>
          <w:rFonts w:ascii="Book Antiqua" w:hAnsi="Book Antiqua" w:cs="Arial"/>
        </w:rPr>
        <w:t>Hepatitis E</w:t>
      </w:r>
      <w:r w:rsidR="00E02699" w:rsidRPr="00826A31">
        <w:rPr>
          <w:rFonts w:ascii="Book Antiqua" w:hAnsi="Book Antiqua" w:cs="Arial"/>
        </w:rPr>
        <w:t xml:space="preserve"> disease is due to infection with HEV virus, a member of the </w:t>
      </w:r>
      <w:r w:rsidR="00E02699" w:rsidRPr="00826A31">
        <w:rPr>
          <w:rFonts w:ascii="Book Antiqua" w:hAnsi="Book Antiqua" w:cs="Arial"/>
          <w:i/>
        </w:rPr>
        <w:t>Hepaviridae</w:t>
      </w:r>
      <w:r w:rsidR="006D538B" w:rsidRPr="00826A31">
        <w:rPr>
          <w:rFonts w:ascii="Book Antiqua" w:hAnsi="Book Antiqua" w:cs="Arial"/>
        </w:rPr>
        <w:t xml:space="preserve"> </w:t>
      </w:r>
      <w:r w:rsidR="00135650" w:rsidRPr="00826A31">
        <w:rPr>
          <w:rFonts w:ascii="Book Antiqua" w:hAnsi="Book Antiqua" w:cs="Arial"/>
        </w:rPr>
        <w:lastRenderedPageBreak/>
        <w:t>family</w:t>
      </w:r>
      <w:r w:rsidR="006D538B" w:rsidRPr="00826A31">
        <w:rPr>
          <w:rFonts w:ascii="Book Antiqua" w:hAnsi="Book Antiqua" w:cs="Arial"/>
          <w:vertAlign w:val="superscript"/>
        </w:rPr>
        <w:t>[3]</w:t>
      </w:r>
      <w:r w:rsidR="00497BB3" w:rsidRPr="00826A31">
        <w:rPr>
          <w:rFonts w:ascii="Book Antiqua" w:hAnsi="Book Antiqua" w:cs="Arial"/>
        </w:rPr>
        <w:t xml:space="preserve">. This family includes the genus </w:t>
      </w:r>
      <w:r w:rsidR="00497BB3" w:rsidRPr="00826A31">
        <w:rPr>
          <w:rFonts w:ascii="Book Antiqua" w:hAnsi="Book Antiqua" w:cs="Arial"/>
          <w:i/>
          <w:noProof/>
        </w:rPr>
        <w:t>hepevirus</w:t>
      </w:r>
      <w:r w:rsidR="009914CE" w:rsidRPr="00826A31">
        <w:rPr>
          <w:rFonts w:ascii="Book Antiqua" w:hAnsi="Book Antiqua" w:cs="Arial"/>
        </w:rPr>
        <w:t>, which contains</w:t>
      </w:r>
      <w:r w:rsidR="00497BB3" w:rsidRPr="00826A31">
        <w:rPr>
          <w:rFonts w:ascii="Book Antiqua" w:hAnsi="Book Antiqua" w:cs="Arial"/>
        </w:rPr>
        <w:t xml:space="preserve"> viruses isolated from human</w:t>
      </w:r>
      <w:r w:rsidR="009914CE" w:rsidRPr="00826A31">
        <w:rPr>
          <w:rFonts w:ascii="Book Antiqua" w:hAnsi="Book Antiqua" w:cs="Arial"/>
        </w:rPr>
        <w:t>s</w:t>
      </w:r>
      <w:r w:rsidR="00497BB3" w:rsidRPr="00826A31">
        <w:rPr>
          <w:rFonts w:ascii="Book Antiqua" w:hAnsi="Book Antiqua" w:cs="Arial"/>
        </w:rPr>
        <w:t xml:space="preserve">, avian species, mice, rats, and several other mammals such as </w:t>
      </w:r>
      <w:r w:rsidR="00497BB3" w:rsidRPr="00826A31">
        <w:rPr>
          <w:rFonts w:ascii="Book Antiqua" w:hAnsi="Book Antiqua" w:cs="Arial"/>
          <w:noProof/>
        </w:rPr>
        <w:t>boars</w:t>
      </w:r>
      <w:r w:rsidR="00497BB3" w:rsidRPr="00826A31">
        <w:rPr>
          <w:rFonts w:ascii="Book Antiqua" w:hAnsi="Book Antiqua" w:cs="Arial"/>
        </w:rPr>
        <w:t xml:space="preserve">, rabbits, camels, goats, ferrets, and mongooses. </w:t>
      </w:r>
      <w:r w:rsidR="00E02699" w:rsidRPr="00826A31">
        <w:rPr>
          <w:rFonts w:ascii="Book Antiqua" w:hAnsi="Book Antiqua" w:cs="Arial"/>
        </w:rPr>
        <w:t xml:space="preserve">The viral particle is </w:t>
      </w:r>
      <w:r w:rsidR="00F70D13" w:rsidRPr="00826A31">
        <w:rPr>
          <w:rFonts w:ascii="Book Antiqua" w:hAnsi="Book Antiqua" w:cs="Arial"/>
        </w:rPr>
        <w:t>a non-enveloped sphere</w:t>
      </w:r>
      <w:r w:rsidR="00E02699" w:rsidRPr="00826A31">
        <w:rPr>
          <w:rFonts w:ascii="Book Antiqua" w:hAnsi="Book Antiqua" w:cs="Arial"/>
        </w:rPr>
        <w:t xml:space="preserve"> </w:t>
      </w:r>
      <w:r w:rsidR="00F70D13" w:rsidRPr="00826A31">
        <w:rPr>
          <w:rFonts w:ascii="Book Antiqua" w:hAnsi="Book Antiqua" w:cs="Arial"/>
        </w:rPr>
        <w:t>with</w:t>
      </w:r>
      <w:r w:rsidR="00E02699" w:rsidRPr="00826A31">
        <w:rPr>
          <w:rFonts w:ascii="Book Antiqua" w:hAnsi="Book Antiqua" w:cs="Arial"/>
        </w:rPr>
        <w:t xml:space="preserve"> approximately 32-34 nm in diameter. </w:t>
      </w:r>
      <w:r w:rsidR="00500684" w:rsidRPr="00826A31">
        <w:rPr>
          <w:rFonts w:ascii="Book Antiqua" w:hAnsi="Book Antiqua" w:cs="Arial"/>
          <w:noProof/>
        </w:rPr>
        <w:t>The v</w:t>
      </w:r>
      <w:r w:rsidR="00497BB3" w:rsidRPr="00826A31">
        <w:rPr>
          <w:rFonts w:ascii="Book Antiqua" w:hAnsi="Book Antiqua" w:cs="Arial"/>
          <w:noProof/>
        </w:rPr>
        <w:t>iral</w:t>
      </w:r>
      <w:r w:rsidR="00E02699" w:rsidRPr="00826A31">
        <w:rPr>
          <w:rFonts w:ascii="Book Antiqua" w:hAnsi="Book Antiqua" w:cs="Arial"/>
          <w:noProof/>
        </w:rPr>
        <w:t xml:space="preserve"> genome consists of </w:t>
      </w:r>
      <w:r w:rsidR="00497BB3" w:rsidRPr="00826A31">
        <w:rPr>
          <w:rFonts w:ascii="Book Antiqua" w:hAnsi="Book Antiqua" w:cs="Arial"/>
          <w:noProof/>
        </w:rPr>
        <w:t>a single-stranded, positive</w:t>
      </w:r>
      <w:r w:rsidR="00500684" w:rsidRPr="00826A31">
        <w:rPr>
          <w:rFonts w:ascii="Book Antiqua" w:hAnsi="Book Antiqua" w:cs="Arial"/>
          <w:noProof/>
        </w:rPr>
        <w:t>-</w:t>
      </w:r>
      <w:r w:rsidR="00497BB3" w:rsidRPr="00826A31">
        <w:rPr>
          <w:rFonts w:ascii="Book Antiqua" w:hAnsi="Book Antiqua" w:cs="Arial"/>
          <w:noProof/>
        </w:rPr>
        <w:t xml:space="preserve">sense RNA molecule </w:t>
      </w:r>
      <w:r w:rsidRPr="00826A31">
        <w:rPr>
          <w:rFonts w:ascii="Book Antiqua" w:hAnsi="Book Antiqua" w:cs="Arial"/>
          <w:noProof/>
        </w:rPr>
        <w:t>7.2 kb</w:t>
      </w:r>
      <w:r w:rsidR="00497BB3" w:rsidRPr="00826A31">
        <w:rPr>
          <w:rFonts w:ascii="Book Antiqua" w:hAnsi="Book Antiqua" w:cs="Arial"/>
          <w:noProof/>
        </w:rPr>
        <w:t xml:space="preserve"> in size. </w:t>
      </w:r>
      <w:r w:rsidR="009914CE" w:rsidRPr="00826A31">
        <w:rPr>
          <w:rFonts w:ascii="Book Antiqua" w:hAnsi="Book Antiqua" w:cs="Arial"/>
          <w:noProof/>
        </w:rPr>
        <w:t>The g</w:t>
      </w:r>
      <w:r w:rsidR="00497BB3" w:rsidRPr="00826A31">
        <w:rPr>
          <w:rFonts w:ascii="Book Antiqua" w:hAnsi="Book Antiqua" w:cs="Arial"/>
          <w:noProof/>
        </w:rPr>
        <w:t xml:space="preserve">enome organization includes a 7-methylguanosine cap structure attached to </w:t>
      </w:r>
      <w:r w:rsidR="009914CE" w:rsidRPr="00826A31">
        <w:rPr>
          <w:rFonts w:ascii="Book Antiqua" w:hAnsi="Book Antiqua" w:cs="Arial"/>
          <w:noProof/>
        </w:rPr>
        <w:t xml:space="preserve">the </w:t>
      </w:r>
      <w:r w:rsidR="00497BB3" w:rsidRPr="00826A31">
        <w:rPr>
          <w:rFonts w:ascii="Book Antiqua" w:hAnsi="Book Antiqua" w:cs="Arial"/>
          <w:noProof/>
        </w:rPr>
        <w:t>5´ end, a noncoding region in 5´ end, an open reading frame 1 (ORF1) and two other ORF2 a</w:t>
      </w:r>
      <w:r w:rsidR="009914CE" w:rsidRPr="00826A31">
        <w:rPr>
          <w:rFonts w:ascii="Book Antiqua" w:hAnsi="Book Antiqua" w:cs="Arial"/>
          <w:noProof/>
        </w:rPr>
        <w:t>nd ORF3</w:t>
      </w:r>
      <w:r w:rsidR="00500684" w:rsidRPr="00826A31">
        <w:rPr>
          <w:rFonts w:ascii="Book Antiqua" w:hAnsi="Book Antiqua" w:cs="Arial"/>
          <w:noProof/>
        </w:rPr>
        <w:t>,</w:t>
      </w:r>
      <w:r w:rsidR="00497BB3" w:rsidRPr="00826A31">
        <w:rPr>
          <w:rFonts w:ascii="Book Antiqua" w:hAnsi="Book Antiqua" w:cs="Arial"/>
          <w:noProof/>
        </w:rPr>
        <w:t xml:space="preserve"> which are partially overlapping.</w:t>
      </w:r>
      <w:r w:rsidR="009914CE" w:rsidRPr="00826A31">
        <w:rPr>
          <w:rFonts w:ascii="Book Antiqua" w:hAnsi="Book Antiqua" w:cs="Arial"/>
          <w:noProof/>
        </w:rPr>
        <w:t xml:space="preserve"> </w:t>
      </w:r>
      <w:r w:rsidR="00497BB3" w:rsidRPr="00826A31">
        <w:rPr>
          <w:rFonts w:ascii="Book Antiqua" w:hAnsi="Book Antiqua" w:cs="Arial"/>
          <w:noProof/>
        </w:rPr>
        <w:t xml:space="preserve">HEV RNA </w:t>
      </w:r>
      <w:r w:rsidR="00500684" w:rsidRPr="00826A31">
        <w:rPr>
          <w:rFonts w:ascii="Book Antiqua" w:hAnsi="Book Antiqua" w:cs="Arial"/>
          <w:noProof/>
        </w:rPr>
        <w:t xml:space="preserve">also has </w:t>
      </w:r>
      <w:r w:rsidR="00497BB3" w:rsidRPr="00826A31">
        <w:rPr>
          <w:rFonts w:ascii="Book Antiqua" w:hAnsi="Book Antiqua" w:cs="Arial"/>
          <w:noProof/>
        </w:rPr>
        <w:t xml:space="preserve">a non-translated region at the 3´ region spanning approximately 27-35 nucleotides (nt), and </w:t>
      </w:r>
      <w:r w:rsidR="009914CE" w:rsidRPr="00826A31">
        <w:rPr>
          <w:rFonts w:ascii="Book Antiqua" w:hAnsi="Book Antiqua" w:cs="Arial"/>
          <w:noProof/>
        </w:rPr>
        <w:t xml:space="preserve">the </w:t>
      </w:r>
      <w:r w:rsidR="00497BB3" w:rsidRPr="00826A31">
        <w:rPr>
          <w:rFonts w:ascii="Book Antiqua" w:hAnsi="Book Antiqua" w:cs="Arial"/>
          <w:noProof/>
        </w:rPr>
        <w:t>3´ end is extended by a poly A tract</w:t>
      </w:r>
      <w:r w:rsidR="006D538B" w:rsidRPr="00826A31">
        <w:rPr>
          <w:rFonts w:ascii="Book Antiqua" w:hAnsi="Book Antiqua" w:cs="Arial"/>
          <w:noProof/>
          <w:vertAlign w:val="superscript"/>
        </w:rPr>
        <w:t>[5]</w:t>
      </w:r>
      <w:r w:rsidR="00497BB3" w:rsidRPr="00826A31">
        <w:rPr>
          <w:rFonts w:ascii="Book Antiqua" w:hAnsi="Book Antiqua" w:cs="Arial"/>
          <w:noProof/>
        </w:rPr>
        <w:t xml:space="preserve"> </w:t>
      </w:r>
      <w:r w:rsidR="004C2788" w:rsidRPr="00826A31">
        <w:rPr>
          <w:rFonts w:ascii="Book Antiqua" w:hAnsi="Book Antiqua" w:cs="Arial"/>
        </w:rPr>
        <w:t>(F</w:t>
      </w:r>
      <w:r w:rsidR="00575F5C" w:rsidRPr="00826A31">
        <w:rPr>
          <w:rFonts w:ascii="Book Antiqua" w:hAnsi="Book Antiqua" w:cs="Arial"/>
        </w:rPr>
        <w:t>igure 2</w:t>
      </w:r>
      <w:r w:rsidR="00B060D6" w:rsidRPr="00826A31">
        <w:rPr>
          <w:rFonts w:ascii="Book Antiqua" w:hAnsi="Book Antiqua" w:cs="Arial"/>
        </w:rPr>
        <w:t xml:space="preserve">). </w:t>
      </w:r>
    </w:p>
    <w:p w14:paraId="6C28D1C0" w14:textId="6D07C664" w:rsidR="002B0406" w:rsidRPr="00826A31" w:rsidRDefault="00E02699" w:rsidP="00135650">
      <w:pPr>
        <w:widowControl w:val="0"/>
        <w:autoSpaceDE w:val="0"/>
        <w:autoSpaceDN w:val="0"/>
        <w:adjustRightInd w:val="0"/>
        <w:spacing w:line="360" w:lineRule="auto"/>
        <w:ind w:firstLineChars="100" w:firstLine="240"/>
        <w:jc w:val="both"/>
        <w:rPr>
          <w:rFonts w:ascii="Book Antiqua" w:hAnsi="Book Antiqua" w:cs="Arial"/>
        </w:rPr>
      </w:pPr>
      <w:r w:rsidRPr="00826A31">
        <w:rPr>
          <w:rFonts w:ascii="Book Antiqua" w:hAnsi="Book Antiqua" w:cs="Arial"/>
        </w:rPr>
        <w:t xml:space="preserve">The first genomic region, ORF-1, gives rise </w:t>
      </w:r>
      <w:r w:rsidR="00135650" w:rsidRPr="00826A31">
        <w:rPr>
          <w:rFonts w:ascii="Book Antiqua" w:hAnsi="Book Antiqua" w:cs="Arial"/>
        </w:rPr>
        <w:t>to a protein of approximately 1</w:t>
      </w:r>
      <w:r w:rsidRPr="00826A31">
        <w:rPr>
          <w:rFonts w:ascii="Book Antiqua" w:hAnsi="Book Antiqua" w:cs="Arial"/>
        </w:rPr>
        <w:t>693 amino acids (aa) that encodes non-structural proteins and enzymes involved in viral replication, transcri</w:t>
      </w:r>
      <w:r w:rsidR="00135650" w:rsidRPr="00826A31">
        <w:rPr>
          <w:rFonts w:ascii="Book Antiqua" w:hAnsi="Book Antiqua" w:cs="Arial"/>
        </w:rPr>
        <w:t>ption and protein processing</w:t>
      </w:r>
      <w:r w:rsidR="006D538B" w:rsidRPr="00826A31">
        <w:rPr>
          <w:rFonts w:ascii="Book Antiqua" w:hAnsi="Book Antiqua" w:cs="Arial"/>
          <w:vertAlign w:val="superscript"/>
        </w:rPr>
        <w:t>[</w:t>
      </w:r>
      <w:r w:rsidR="00C16B0A" w:rsidRPr="00826A31">
        <w:rPr>
          <w:rFonts w:ascii="Book Antiqua" w:hAnsi="Book Antiqua" w:cs="Arial"/>
          <w:vertAlign w:val="superscript"/>
        </w:rPr>
        <w:t>12</w:t>
      </w:r>
      <w:r w:rsidR="006D538B" w:rsidRPr="00826A31">
        <w:rPr>
          <w:rFonts w:ascii="Book Antiqua" w:hAnsi="Book Antiqua" w:cs="Arial"/>
          <w:vertAlign w:val="superscript"/>
        </w:rPr>
        <w:t>]</w:t>
      </w:r>
      <w:r w:rsidRPr="00826A31">
        <w:rPr>
          <w:rFonts w:ascii="Book Antiqua" w:hAnsi="Book Antiqua" w:cs="Arial"/>
        </w:rPr>
        <w:t xml:space="preserve">.  </w:t>
      </w:r>
      <w:r w:rsidRPr="00826A31">
        <w:rPr>
          <w:rFonts w:ascii="Book Antiqua" w:hAnsi="Book Antiqua" w:cs="Arial"/>
          <w:noProof/>
        </w:rPr>
        <w:t>The most downstre</w:t>
      </w:r>
      <w:r w:rsidR="00135650" w:rsidRPr="00826A31">
        <w:rPr>
          <w:rFonts w:ascii="Book Antiqua" w:hAnsi="Book Antiqua" w:cs="Arial"/>
          <w:noProof/>
        </w:rPr>
        <w:t>am region, ORF-2, consists of 1</w:t>
      </w:r>
      <w:r w:rsidRPr="00826A31">
        <w:rPr>
          <w:rFonts w:ascii="Book Antiqua" w:hAnsi="Book Antiqua" w:cs="Arial"/>
          <w:noProof/>
        </w:rPr>
        <w:t xml:space="preserve">980 nt, ending </w:t>
      </w:r>
      <w:r w:rsidR="009F2B78" w:rsidRPr="00826A31">
        <w:rPr>
          <w:rFonts w:ascii="Book Antiqua" w:hAnsi="Book Antiqua" w:cs="Arial"/>
          <w:noProof/>
        </w:rPr>
        <w:t xml:space="preserve">with </w:t>
      </w:r>
      <w:r w:rsidRPr="00826A31">
        <w:rPr>
          <w:rFonts w:ascii="Book Antiqua" w:hAnsi="Book Antiqua" w:cs="Arial"/>
          <w:noProof/>
        </w:rPr>
        <w:t>65 nt before a poly-A tail signal, which encodes a 660-aa</w:t>
      </w:r>
      <w:r w:rsidR="00497BB3" w:rsidRPr="00826A31">
        <w:rPr>
          <w:rFonts w:ascii="Book Antiqua" w:hAnsi="Book Antiqua" w:cs="Arial"/>
          <w:noProof/>
        </w:rPr>
        <w:t xml:space="preserve">, </w:t>
      </w:r>
      <w:r w:rsidR="009F2B78" w:rsidRPr="00826A31">
        <w:rPr>
          <w:rFonts w:ascii="Book Antiqua" w:hAnsi="Book Antiqua" w:cs="Arial"/>
          <w:noProof/>
        </w:rPr>
        <w:t xml:space="preserve">a </w:t>
      </w:r>
      <w:r w:rsidR="00497BB3" w:rsidRPr="00826A31">
        <w:rPr>
          <w:rFonts w:ascii="Book Antiqua" w:hAnsi="Book Antiqua" w:cs="Arial"/>
          <w:noProof/>
        </w:rPr>
        <w:t xml:space="preserve">glycosylated protein corresponding to the structural protein </w:t>
      </w:r>
      <w:r w:rsidR="00135650" w:rsidRPr="00826A31">
        <w:rPr>
          <w:rFonts w:ascii="Book Antiqua" w:hAnsi="Book Antiqua" w:cs="Arial"/>
          <w:noProof/>
        </w:rPr>
        <w:t>of the capsid</w:t>
      </w:r>
      <w:r w:rsidR="006D538B" w:rsidRPr="00826A31">
        <w:rPr>
          <w:rFonts w:ascii="Book Antiqua" w:hAnsi="Book Antiqua" w:cs="Arial"/>
          <w:noProof/>
          <w:vertAlign w:val="superscript"/>
        </w:rPr>
        <w:t>[</w:t>
      </w:r>
      <w:r w:rsidRPr="00826A31">
        <w:rPr>
          <w:rFonts w:ascii="Book Antiqua" w:hAnsi="Book Antiqua" w:cs="Arial"/>
          <w:noProof/>
          <w:vertAlign w:val="superscript"/>
        </w:rPr>
        <w:t>3</w:t>
      </w:r>
      <w:r w:rsidR="006D538B" w:rsidRPr="00826A31">
        <w:rPr>
          <w:rFonts w:ascii="Book Antiqua" w:hAnsi="Book Antiqua" w:cs="Arial"/>
          <w:noProof/>
          <w:vertAlign w:val="superscript"/>
        </w:rPr>
        <w:t>,</w:t>
      </w:r>
      <w:r w:rsidR="00E93E72" w:rsidRPr="00826A31">
        <w:rPr>
          <w:rFonts w:ascii="Book Antiqua" w:hAnsi="Book Antiqua" w:cs="Arial"/>
          <w:noProof/>
          <w:vertAlign w:val="superscript"/>
        </w:rPr>
        <w:t>6</w:t>
      </w:r>
      <w:r w:rsidR="006D538B" w:rsidRPr="00826A31">
        <w:rPr>
          <w:rFonts w:ascii="Book Antiqua" w:hAnsi="Book Antiqua" w:cs="Arial"/>
          <w:noProof/>
          <w:vertAlign w:val="superscript"/>
        </w:rPr>
        <w:t>]</w:t>
      </w:r>
      <w:r w:rsidRPr="00826A31">
        <w:rPr>
          <w:rFonts w:ascii="Book Antiqua" w:hAnsi="Book Antiqua" w:cs="Arial"/>
          <w:noProof/>
        </w:rPr>
        <w:t>.</w:t>
      </w:r>
      <w:r w:rsidRPr="00826A31">
        <w:rPr>
          <w:rFonts w:ascii="Book Antiqua" w:hAnsi="Book Antiqua" w:cs="Arial"/>
        </w:rPr>
        <w:t xml:space="preserve"> The ORF-2 protein contains epitopes that induce the neutralizing antibodies located mainly near the carboxyl end. The intermediate region, ORF-3, overlaps</w:t>
      </w:r>
      <w:r w:rsidR="008853DF" w:rsidRPr="00826A31">
        <w:rPr>
          <w:rFonts w:ascii="Book Antiqua" w:hAnsi="Book Antiqua" w:cs="Arial"/>
        </w:rPr>
        <w:t xml:space="preserve"> with</w:t>
      </w:r>
      <w:r w:rsidRPr="00826A31">
        <w:rPr>
          <w:rFonts w:ascii="Book Antiqua" w:hAnsi="Book Antiqua" w:cs="Arial"/>
        </w:rPr>
        <w:t xml:space="preserve"> a single </w:t>
      </w:r>
      <w:r w:rsidRPr="00826A31">
        <w:rPr>
          <w:rFonts w:ascii="Book Antiqua" w:hAnsi="Book Antiqua" w:cs="Arial"/>
          <w:noProof/>
        </w:rPr>
        <w:t>nt</w:t>
      </w:r>
      <w:r w:rsidRPr="00826A31">
        <w:rPr>
          <w:rFonts w:ascii="Book Antiqua" w:hAnsi="Book Antiqua" w:cs="Arial"/>
        </w:rPr>
        <w:t xml:space="preserve"> at its </w:t>
      </w:r>
      <w:r w:rsidRPr="00826A31">
        <w:rPr>
          <w:rFonts w:ascii="Book Antiqua" w:hAnsi="Book Antiqua" w:cs="Arial"/>
          <w:noProof/>
        </w:rPr>
        <w:t>5’</w:t>
      </w:r>
      <w:r w:rsidRPr="00826A31">
        <w:rPr>
          <w:rFonts w:ascii="Book Antiqua" w:hAnsi="Book Antiqua" w:cs="Arial"/>
        </w:rPr>
        <w:t xml:space="preserve"> end with ORF-1 and </w:t>
      </w:r>
      <w:r w:rsidR="009F2B78" w:rsidRPr="00826A31">
        <w:rPr>
          <w:rFonts w:ascii="Book Antiqua" w:hAnsi="Book Antiqua" w:cs="Arial"/>
        </w:rPr>
        <w:t>with</w:t>
      </w:r>
      <w:r w:rsidRPr="00826A31">
        <w:rPr>
          <w:rFonts w:ascii="Book Antiqua" w:hAnsi="Book Antiqua" w:cs="Arial"/>
        </w:rPr>
        <w:t xml:space="preserve"> 328 </w:t>
      </w:r>
      <w:r w:rsidRPr="00826A31">
        <w:rPr>
          <w:rFonts w:ascii="Book Antiqua" w:hAnsi="Book Antiqua" w:cs="Arial"/>
          <w:noProof/>
        </w:rPr>
        <w:t>nt</w:t>
      </w:r>
      <w:r w:rsidRPr="00826A31">
        <w:rPr>
          <w:rFonts w:ascii="Book Antiqua" w:hAnsi="Book Antiqua" w:cs="Arial"/>
        </w:rPr>
        <w:t xml:space="preserve"> with ORF-2. ORF-3 encodes for 123 aa, a small, approximately 13.5 kDa protein, that is phosphor</w:t>
      </w:r>
      <w:r w:rsidR="00B060D6" w:rsidRPr="00826A31">
        <w:rPr>
          <w:rFonts w:ascii="Book Antiqua" w:hAnsi="Book Antiqua" w:cs="Arial"/>
        </w:rPr>
        <w:t>ylated</w:t>
      </w:r>
      <w:r w:rsidR="006D538B" w:rsidRPr="00826A31">
        <w:rPr>
          <w:rFonts w:ascii="Book Antiqua" w:hAnsi="Book Antiqua" w:cs="Arial"/>
          <w:vertAlign w:val="superscript"/>
        </w:rPr>
        <w:t>[</w:t>
      </w:r>
      <w:r w:rsidR="001566FE" w:rsidRPr="00826A31">
        <w:rPr>
          <w:rFonts w:ascii="Book Antiqua" w:hAnsi="Book Antiqua" w:cs="Arial"/>
          <w:vertAlign w:val="superscript"/>
        </w:rPr>
        <w:t>5</w:t>
      </w:r>
      <w:r w:rsidR="006D538B" w:rsidRPr="00826A31">
        <w:rPr>
          <w:rFonts w:ascii="Book Antiqua" w:hAnsi="Book Antiqua" w:cs="Arial"/>
          <w:vertAlign w:val="superscript"/>
        </w:rPr>
        <w:t>]</w:t>
      </w:r>
      <w:r w:rsidRPr="00826A31">
        <w:rPr>
          <w:rFonts w:ascii="Book Antiqua" w:hAnsi="Book Antiqua" w:cs="Arial"/>
        </w:rPr>
        <w:t xml:space="preserve">.  Also known as phosphopeptide, </w:t>
      </w:r>
      <w:r w:rsidRPr="00826A31">
        <w:rPr>
          <w:rFonts w:ascii="Book Antiqua" w:hAnsi="Book Antiqua" w:cs="Arial"/>
          <w:noProof/>
        </w:rPr>
        <w:t>this small protein</w:t>
      </w:r>
      <w:r w:rsidRPr="00826A31">
        <w:rPr>
          <w:rFonts w:ascii="Book Antiqua" w:hAnsi="Book Antiqua" w:cs="Arial"/>
        </w:rPr>
        <w:t xml:space="preserve"> was reported to </w:t>
      </w:r>
      <w:r w:rsidRPr="00826A31">
        <w:rPr>
          <w:rFonts w:ascii="Book Antiqua" w:hAnsi="Book Antiqua" w:cs="Arial"/>
          <w:noProof/>
        </w:rPr>
        <w:t>be associated</w:t>
      </w:r>
      <w:r w:rsidRPr="00826A31">
        <w:rPr>
          <w:rFonts w:ascii="Book Antiqua" w:hAnsi="Book Antiqua" w:cs="Arial"/>
        </w:rPr>
        <w:t xml:space="preserve"> with the hepatoc</w:t>
      </w:r>
      <w:r w:rsidR="009F2B78" w:rsidRPr="00826A31">
        <w:rPr>
          <w:rFonts w:ascii="Book Antiqua" w:hAnsi="Book Antiqua" w:cs="Arial"/>
        </w:rPr>
        <w:t>ellular cytoskeleton and forms</w:t>
      </w:r>
      <w:r w:rsidRPr="00826A31">
        <w:rPr>
          <w:rFonts w:ascii="Book Antiqua" w:hAnsi="Book Antiqua" w:cs="Arial"/>
        </w:rPr>
        <w:t xml:space="preserve"> </w:t>
      </w:r>
      <w:r w:rsidRPr="00826A31">
        <w:rPr>
          <w:rFonts w:ascii="Book Antiqua" w:hAnsi="Book Antiqua" w:cs="Arial"/>
          <w:noProof/>
        </w:rPr>
        <w:t>a complex</w:t>
      </w:r>
      <w:r w:rsidRPr="00826A31">
        <w:rPr>
          <w:rFonts w:ascii="Book Antiqua" w:hAnsi="Book Antiqua" w:cs="Arial"/>
        </w:rPr>
        <w:t xml:space="preserve"> with the major capsid protein ORF-2, suggesting their involvement in virion assembly. ORF-3 might also have regulatory functions involved in the modulation of cellular signaling transduction</w:t>
      </w:r>
      <w:r w:rsidR="006D538B" w:rsidRPr="00826A31">
        <w:rPr>
          <w:rFonts w:ascii="Book Antiqua" w:hAnsi="Book Antiqua" w:cs="Arial"/>
          <w:vertAlign w:val="superscript"/>
        </w:rPr>
        <w:t>[</w:t>
      </w:r>
      <w:r w:rsidR="00903073" w:rsidRPr="00826A31">
        <w:rPr>
          <w:rFonts w:ascii="Book Antiqua" w:hAnsi="Book Antiqua" w:cs="Arial"/>
          <w:vertAlign w:val="superscript"/>
        </w:rPr>
        <w:t>5</w:t>
      </w:r>
      <w:r w:rsidR="006D538B" w:rsidRPr="00826A31">
        <w:rPr>
          <w:rFonts w:ascii="Book Antiqua" w:hAnsi="Book Antiqua" w:cs="Arial"/>
          <w:vertAlign w:val="superscript"/>
        </w:rPr>
        <w:t>,</w:t>
      </w:r>
      <w:r w:rsidR="001566FE" w:rsidRPr="00826A31">
        <w:rPr>
          <w:rFonts w:ascii="Book Antiqua" w:hAnsi="Book Antiqua" w:cs="Arial"/>
          <w:vertAlign w:val="superscript"/>
        </w:rPr>
        <w:t>13</w:t>
      </w:r>
      <w:r w:rsidR="006D538B" w:rsidRPr="00826A31">
        <w:rPr>
          <w:rFonts w:ascii="Book Antiqua" w:hAnsi="Book Antiqua" w:cs="Arial"/>
          <w:vertAlign w:val="superscript"/>
        </w:rPr>
        <w:t>]</w:t>
      </w:r>
      <w:r w:rsidRPr="00826A31">
        <w:rPr>
          <w:rFonts w:ascii="Book Antiqua" w:hAnsi="Book Antiqua" w:cs="Arial"/>
        </w:rPr>
        <w:t xml:space="preserve">. </w:t>
      </w:r>
      <w:r w:rsidR="009F2B78" w:rsidRPr="00826A31">
        <w:rPr>
          <w:rFonts w:ascii="Book Antiqua" w:hAnsi="Book Antiqua" w:cs="Arial"/>
          <w:noProof/>
        </w:rPr>
        <w:t>Additionally</w:t>
      </w:r>
      <w:r w:rsidRPr="00826A31">
        <w:rPr>
          <w:rFonts w:ascii="Book Antiqua" w:hAnsi="Book Antiqua" w:cs="Arial"/>
        </w:rPr>
        <w:t xml:space="preserve">, the ORF-3 protein </w:t>
      </w:r>
      <w:r w:rsidR="008853DF" w:rsidRPr="00826A31">
        <w:rPr>
          <w:rFonts w:ascii="Book Antiqua" w:hAnsi="Book Antiqua" w:cs="Arial"/>
        </w:rPr>
        <w:t xml:space="preserve">is </w:t>
      </w:r>
      <w:r w:rsidR="009F2B78" w:rsidRPr="00826A31">
        <w:rPr>
          <w:rFonts w:ascii="Book Antiqua" w:hAnsi="Book Antiqua" w:cs="Arial"/>
        </w:rPr>
        <w:t>thought</w:t>
      </w:r>
      <w:r w:rsidR="008853DF" w:rsidRPr="00826A31">
        <w:rPr>
          <w:rFonts w:ascii="Book Antiqua" w:hAnsi="Book Antiqua" w:cs="Arial"/>
        </w:rPr>
        <w:t xml:space="preserve"> to contain</w:t>
      </w:r>
      <w:r w:rsidRPr="00826A31">
        <w:rPr>
          <w:rFonts w:ascii="Book Antiqua" w:hAnsi="Book Antiqua" w:cs="Arial"/>
        </w:rPr>
        <w:t xml:space="preserve"> neutralizing epitopes toward its </w:t>
      </w:r>
      <w:r w:rsidRPr="00826A31">
        <w:rPr>
          <w:rFonts w:ascii="Book Antiqua" w:hAnsi="Book Antiqua" w:cs="Arial"/>
          <w:noProof/>
        </w:rPr>
        <w:t>3’</w:t>
      </w:r>
      <w:r w:rsidR="00135650" w:rsidRPr="00826A31">
        <w:rPr>
          <w:rFonts w:ascii="Book Antiqua" w:hAnsi="Book Antiqua" w:cs="Arial"/>
        </w:rPr>
        <w:t xml:space="preserve"> end</w:t>
      </w:r>
      <w:r w:rsidR="006D538B" w:rsidRPr="00826A31">
        <w:rPr>
          <w:rFonts w:ascii="Book Antiqua" w:hAnsi="Book Antiqua" w:cs="Arial"/>
          <w:vertAlign w:val="superscript"/>
        </w:rPr>
        <w:t>[</w:t>
      </w:r>
      <w:r w:rsidR="00C16B0A" w:rsidRPr="00826A31">
        <w:rPr>
          <w:rFonts w:ascii="Book Antiqua" w:hAnsi="Book Antiqua" w:cs="Arial"/>
          <w:vertAlign w:val="superscript"/>
        </w:rPr>
        <w:t>12</w:t>
      </w:r>
      <w:r w:rsidR="006D538B" w:rsidRPr="00826A31">
        <w:rPr>
          <w:rFonts w:ascii="Book Antiqua" w:hAnsi="Book Antiqua" w:cs="Arial"/>
          <w:vertAlign w:val="superscript"/>
        </w:rPr>
        <w:t>,</w:t>
      </w:r>
      <w:r w:rsidR="003B444B" w:rsidRPr="00826A31">
        <w:rPr>
          <w:rFonts w:ascii="Book Antiqua" w:hAnsi="Book Antiqua" w:cs="Arial"/>
          <w:vertAlign w:val="superscript"/>
        </w:rPr>
        <w:t>13</w:t>
      </w:r>
      <w:r w:rsidR="006D538B" w:rsidRPr="00826A31">
        <w:rPr>
          <w:rFonts w:ascii="Book Antiqua" w:hAnsi="Book Antiqua" w:cs="Arial"/>
          <w:vertAlign w:val="superscript"/>
        </w:rPr>
        <w:t>]</w:t>
      </w:r>
      <w:r w:rsidR="00103753" w:rsidRPr="00826A31">
        <w:rPr>
          <w:rFonts w:ascii="Book Antiqua" w:hAnsi="Book Antiqua" w:cs="Arial"/>
        </w:rPr>
        <w:t>, which</w:t>
      </w:r>
      <w:r w:rsidR="00F1112D" w:rsidRPr="00826A31">
        <w:rPr>
          <w:rFonts w:ascii="Book Antiqua" w:hAnsi="Book Antiqua" w:cs="Arial"/>
        </w:rPr>
        <w:t xml:space="preserve"> </w:t>
      </w:r>
      <w:r w:rsidRPr="00826A31">
        <w:rPr>
          <w:rFonts w:ascii="Book Antiqua" w:hAnsi="Book Antiqua" w:cs="Arial"/>
        </w:rPr>
        <w:t xml:space="preserve">highlights </w:t>
      </w:r>
      <w:r w:rsidR="00B7099F" w:rsidRPr="00826A31">
        <w:rPr>
          <w:rFonts w:ascii="Book Antiqua" w:hAnsi="Book Antiqua" w:cs="Arial"/>
        </w:rPr>
        <w:t>its importance during the viral</w:t>
      </w:r>
      <w:r w:rsidRPr="00826A31">
        <w:rPr>
          <w:rFonts w:ascii="Book Antiqua" w:hAnsi="Book Antiqua" w:cs="Arial"/>
        </w:rPr>
        <w:t xml:space="preserve"> infection cycle. </w:t>
      </w:r>
    </w:p>
    <w:p w14:paraId="5E52EA4E" w14:textId="77777777" w:rsidR="00135650" w:rsidRPr="00826A31" w:rsidRDefault="00135650" w:rsidP="006D3CD2">
      <w:pPr>
        <w:widowControl w:val="0"/>
        <w:autoSpaceDE w:val="0"/>
        <w:autoSpaceDN w:val="0"/>
        <w:adjustRightInd w:val="0"/>
        <w:spacing w:line="360" w:lineRule="auto"/>
        <w:jc w:val="both"/>
        <w:rPr>
          <w:rFonts w:ascii="Book Antiqua" w:eastAsia="SimSun" w:hAnsi="Book Antiqua" w:cs="Arial"/>
          <w:b/>
          <w:lang w:eastAsia="zh-CN"/>
        </w:rPr>
      </w:pPr>
    </w:p>
    <w:p w14:paraId="20F9009C" w14:textId="36E6E15E" w:rsidR="00E02699" w:rsidRPr="00826A31" w:rsidRDefault="00660923" w:rsidP="006D3CD2">
      <w:pPr>
        <w:widowControl w:val="0"/>
        <w:autoSpaceDE w:val="0"/>
        <w:autoSpaceDN w:val="0"/>
        <w:adjustRightInd w:val="0"/>
        <w:spacing w:line="360" w:lineRule="auto"/>
        <w:jc w:val="both"/>
        <w:rPr>
          <w:rFonts w:ascii="Book Antiqua" w:hAnsi="Book Antiqua" w:cs="Arial"/>
          <w:b/>
        </w:rPr>
      </w:pPr>
      <w:r w:rsidRPr="00826A31">
        <w:rPr>
          <w:rFonts w:ascii="Book Antiqua" w:hAnsi="Book Antiqua" w:cs="Arial"/>
          <w:b/>
        </w:rPr>
        <w:t xml:space="preserve">HEV SEROEPIDEMIOLOGY IN LATIN AMERICA </w:t>
      </w:r>
    </w:p>
    <w:p w14:paraId="0B993113" w14:textId="74E529EE" w:rsidR="00E02699" w:rsidRPr="00826A31" w:rsidRDefault="00E02699" w:rsidP="006D3CD2">
      <w:pPr>
        <w:widowControl w:val="0"/>
        <w:autoSpaceDE w:val="0"/>
        <w:autoSpaceDN w:val="0"/>
        <w:adjustRightInd w:val="0"/>
        <w:spacing w:line="360" w:lineRule="auto"/>
        <w:jc w:val="both"/>
        <w:rPr>
          <w:rFonts w:ascii="Book Antiqua" w:hAnsi="Book Antiqua" w:cs="Arial"/>
        </w:rPr>
      </w:pPr>
      <w:r w:rsidRPr="00826A31">
        <w:rPr>
          <w:rFonts w:ascii="Book Antiqua" w:hAnsi="Book Antiqua" w:cs="Arial"/>
          <w:noProof/>
        </w:rPr>
        <w:t xml:space="preserve">Because HEV is primarily transmitted </w:t>
      </w:r>
      <w:r w:rsidRPr="00826A31">
        <w:rPr>
          <w:rFonts w:ascii="Book Antiqua" w:hAnsi="Book Antiqua" w:cs="Arial"/>
          <w:i/>
          <w:noProof/>
        </w:rPr>
        <w:t>via</w:t>
      </w:r>
      <w:r w:rsidRPr="00826A31">
        <w:rPr>
          <w:rFonts w:ascii="Book Antiqua" w:hAnsi="Book Antiqua" w:cs="Arial"/>
          <w:noProof/>
        </w:rPr>
        <w:t xml:space="preserve"> the fecal-oral route, most outbreaks</w:t>
      </w:r>
      <w:r w:rsidRPr="00826A31" w:rsidDel="00796F33">
        <w:rPr>
          <w:rFonts w:ascii="Book Antiqua" w:hAnsi="Book Antiqua" w:cs="Arial"/>
          <w:noProof/>
        </w:rPr>
        <w:t xml:space="preserve"> </w:t>
      </w:r>
      <w:r w:rsidRPr="00826A31">
        <w:rPr>
          <w:rFonts w:ascii="Book Antiqua" w:hAnsi="Book Antiqua" w:cs="Arial"/>
          <w:noProof/>
        </w:rPr>
        <w:t xml:space="preserve">have </w:t>
      </w:r>
      <w:r w:rsidRPr="00826A31">
        <w:rPr>
          <w:rFonts w:ascii="Book Antiqua" w:hAnsi="Book Antiqua" w:cs="Arial"/>
          <w:noProof/>
        </w:rPr>
        <w:lastRenderedPageBreak/>
        <w:t>been described as originating from a source of water</w:t>
      </w:r>
      <w:r w:rsidR="003E3827" w:rsidRPr="00826A31">
        <w:rPr>
          <w:rFonts w:ascii="Book Antiqua" w:hAnsi="Book Antiqua" w:cs="Arial"/>
          <w:noProof/>
        </w:rPr>
        <w:t>.</w:t>
      </w:r>
      <w:r w:rsidR="00135650" w:rsidRPr="00826A31">
        <w:rPr>
          <w:rFonts w:ascii="Book Antiqua" w:eastAsia="SimSun" w:hAnsi="Book Antiqua" w:cs="Arial" w:hint="eastAsia"/>
          <w:noProof/>
          <w:lang w:eastAsia="zh-CN"/>
        </w:rPr>
        <w:t xml:space="preserve"> </w:t>
      </w:r>
      <w:r w:rsidR="003E3827" w:rsidRPr="00826A31">
        <w:rPr>
          <w:rFonts w:ascii="Book Antiqua" w:hAnsi="Book Antiqua" w:cs="Arial"/>
          <w:noProof/>
        </w:rPr>
        <w:t xml:space="preserve">This </w:t>
      </w:r>
      <w:r w:rsidR="000F70DF" w:rsidRPr="00826A31">
        <w:rPr>
          <w:rFonts w:ascii="Book Antiqua" w:hAnsi="Book Antiqua" w:cs="Arial"/>
          <w:noProof/>
        </w:rPr>
        <w:t xml:space="preserve">situation </w:t>
      </w:r>
      <w:r w:rsidR="003E3827" w:rsidRPr="00826A31">
        <w:rPr>
          <w:rFonts w:ascii="Book Antiqua" w:hAnsi="Book Antiqua" w:cs="Arial"/>
          <w:noProof/>
        </w:rPr>
        <w:t xml:space="preserve">occurs </w:t>
      </w:r>
      <w:r w:rsidRPr="00826A31">
        <w:rPr>
          <w:rFonts w:ascii="Book Antiqua" w:hAnsi="Book Antiqua" w:cs="Arial"/>
          <w:noProof/>
        </w:rPr>
        <w:t>mainly in developing countries with a temperate climate, high population densit</w:t>
      </w:r>
      <w:r w:rsidR="00135650" w:rsidRPr="00826A31">
        <w:rPr>
          <w:rFonts w:ascii="Book Antiqua" w:hAnsi="Book Antiqua" w:cs="Arial"/>
          <w:noProof/>
        </w:rPr>
        <w:t>y and poor sanitary conditions</w:t>
      </w:r>
      <w:r w:rsidR="006D538B" w:rsidRPr="00826A31">
        <w:rPr>
          <w:rFonts w:ascii="Book Antiqua" w:hAnsi="Book Antiqua" w:cs="Arial"/>
          <w:noProof/>
          <w:vertAlign w:val="superscript"/>
        </w:rPr>
        <w:t>[4]</w:t>
      </w:r>
      <w:r w:rsidRPr="00826A31">
        <w:rPr>
          <w:rFonts w:ascii="Book Antiqua" w:hAnsi="Book Antiqua" w:cs="Arial"/>
          <w:noProof/>
        </w:rPr>
        <w:t>.</w:t>
      </w:r>
      <w:r w:rsidRPr="00826A31">
        <w:rPr>
          <w:rFonts w:ascii="Book Antiqua" w:hAnsi="Book Antiqua" w:cs="Arial"/>
        </w:rPr>
        <w:t xml:space="preserve"> </w:t>
      </w:r>
      <w:r w:rsidRPr="00826A31">
        <w:rPr>
          <w:rFonts w:ascii="Book Antiqua" w:hAnsi="Book Antiqua" w:cs="Arial"/>
          <w:noProof/>
        </w:rPr>
        <w:t xml:space="preserve">Since the first epidemics described in New Delhi, India (1955-1956), many others have occurred in India (Kashmir), Nepal (Kathmandu) and China (Xinjiang </w:t>
      </w:r>
      <w:r w:rsidR="003E3827" w:rsidRPr="00826A31">
        <w:rPr>
          <w:rFonts w:ascii="Book Antiqua" w:hAnsi="Book Antiqua" w:cs="Arial"/>
          <w:noProof/>
        </w:rPr>
        <w:t>P</w:t>
      </w:r>
      <w:r w:rsidR="00135650" w:rsidRPr="00826A31">
        <w:rPr>
          <w:rFonts w:ascii="Book Antiqua" w:hAnsi="Book Antiqua" w:cs="Arial"/>
          <w:noProof/>
        </w:rPr>
        <w:t>rovince, 1986-1988)</w:t>
      </w:r>
      <w:r w:rsidR="006D538B" w:rsidRPr="00826A31">
        <w:rPr>
          <w:rFonts w:ascii="Book Antiqua" w:hAnsi="Book Antiqua" w:cs="Arial"/>
          <w:noProof/>
          <w:vertAlign w:val="superscript"/>
        </w:rPr>
        <w:t>[</w:t>
      </w:r>
      <w:r w:rsidR="00903073" w:rsidRPr="00826A31">
        <w:rPr>
          <w:rFonts w:ascii="Book Antiqua" w:hAnsi="Book Antiqua" w:cs="Arial"/>
          <w:noProof/>
          <w:vertAlign w:val="superscript"/>
        </w:rPr>
        <w:t>3</w:t>
      </w:r>
      <w:r w:rsidR="006D538B" w:rsidRPr="00826A31">
        <w:rPr>
          <w:rFonts w:ascii="Book Antiqua" w:hAnsi="Book Antiqua" w:cs="Arial"/>
          <w:noProof/>
          <w:vertAlign w:val="superscript"/>
        </w:rPr>
        <w:t>]</w:t>
      </w:r>
      <w:r w:rsidRPr="00826A31">
        <w:rPr>
          <w:rFonts w:ascii="Book Antiqua" w:hAnsi="Book Antiqua" w:cs="Arial"/>
          <w:noProof/>
        </w:rPr>
        <w:t>.</w:t>
      </w:r>
      <w:r w:rsidRPr="00826A31">
        <w:rPr>
          <w:rFonts w:ascii="Book Antiqua" w:hAnsi="Book Antiqua" w:cs="Arial"/>
        </w:rPr>
        <w:t xml:space="preserve"> In Latin America, the only major outbreak </w:t>
      </w:r>
      <w:r w:rsidR="006C1810" w:rsidRPr="00826A31">
        <w:rPr>
          <w:rFonts w:ascii="Book Antiqua" w:hAnsi="Book Antiqua" w:cs="Arial"/>
        </w:rPr>
        <w:t>of HEV occurred</w:t>
      </w:r>
      <w:r w:rsidR="006D538B" w:rsidRPr="00826A31">
        <w:rPr>
          <w:rFonts w:ascii="Book Antiqua" w:hAnsi="Book Antiqua" w:cs="Arial"/>
        </w:rPr>
        <w:t xml:space="preserve"> in Mexico </w:t>
      </w:r>
      <w:r w:rsidR="009F2B78" w:rsidRPr="00826A31">
        <w:rPr>
          <w:rFonts w:ascii="Book Antiqua" w:hAnsi="Book Antiqua" w:cs="Arial"/>
        </w:rPr>
        <w:t>from</w:t>
      </w:r>
      <w:r w:rsidR="00135650" w:rsidRPr="00826A31">
        <w:rPr>
          <w:rFonts w:ascii="Book Antiqua" w:hAnsi="Book Antiqua" w:cs="Arial"/>
        </w:rPr>
        <w:t xml:space="preserve"> 1986-1987</w:t>
      </w:r>
      <w:r w:rsidR="006D538B" w:rsidRPr="00826A31">
        <w:rPr>
          <w:rFonts w:ascii="Book Antiqua" w:hAnsi="Book Antiqua" w:cs="Arial"/>
          <w:vertAlign w:val="superscript"/>
        </w:rPr>
        <w:t>[</w:t>
      </w:r>
      <w:r w:rsidR="00903073" w:rsidRPr="00826A31">
        <w:rPr>
          <w:rFonts w:ascii="Book Antiqua" w:hAnsi="Book Antiqua" w:cs="Arial"/>
          <w:vertAlign w:val="superscript"/>
        </w:rPr>
        <w:t>2</w:t>
      </w:r>
      <w:r w:rsidR="006D538B" w:rsidRPr="00826A31">
        <w:rPr>
          <w:rFonts w:ascii="Book Antiqua" w:hAnsi="Book Antiqua" w:cs="Arial"/>
          <w:vertAlign w:val="superscript"/>
        </w:rPr>
        <w:t>,</w:t>
      </w:r>
      <w:r w:rsidR="00DA5E9F" w:rsidRPr="00826A31">
        <w:rPr>
          <w:rFonts w:ascii="Book Antiqua" w:hAnsi="Book Antiqua" w:cs="Arial"/>
          <w:vertAlign w:val="superscript"/>
        </w:rPr>
        <w:t>14</w:t>
      </w:r>
      <w:r w:rsidR="006D538B" w:rsidRPr="00826A31">
        <w:rPr>
          <w:rFonts w:ascii="Book Antiqua" w:hAnsi="Book Antiqua" w:cs="Arial"/>
          <w:vertAlign w:val="superscript"/>
        </w:rPr>
        <w:t>]</w:t>
      </w:r>
      <w:r w:rsidR="00AA195F" w:rsidRPr="00826A31">
        <w:rPr>
          <w:rFonts w:ascii="Book Antiqua" w:hAnsi="Book Antiqua" w:cs="Arial"/>
          <w:vertAlign w:val="superscript"/>
        </w:rPr>
        <w:t>.</w:t>
      </w:r>
    </w:p>
    <w:p w14:paraId="0EFC558F" w14:textId="73A18DEF" w:rsidR="00AA195F" w:rsidRPr="00826A31" w:rsidRDefault="00E02699" w:rsidP="00135650">
      <w:pPr>
        <w:widowControl w:val="0"/>
        <w:autoSpaceDE w:val="0"/>
        <w:autoSpaceDN w:val="0"/>
        <w:adjustRightInd w:val="0"/>
        <w:spacing w:line="360" w:lineRule="auto"/>
        <w:ind w:firstLineChars="100" w:firstLine="240"/>
        <w:jc w:val="both"/>
        <w:rPr>
          <w:rFonts w:ascii="Book Antiqua" w:hAnsi="Book Antiqua" w:cs="Arial"/>
          <w:vertAlign w:val="superscript"/>
        </w:rPr>
      </w:pPr>
      <w:r w:rsidRPr="00826A31">
        <w:rPr>
          <w:rFonts w:ascii="Book Antiqua" w:hAnsi="Book Antiqua" w:cs="Arial"/>
        </w:rPr>
        <w:t xml:space="preserve">The total prevalence of antibodies </w:t>
      </w:r>
      <w:r w:rsidR="00A96668" w:rsidRPr="00826A31">
        <w:rPr>
          <w:rFonts w:ascii="Book Antiqua" w:hAnsi="Book Antiqua" w:cs="Arial"/>
        </w:rPr>
        <w:t>against</w:t>
      </w:r>
      <w:r w:rsidRPr="00826A31">
        <w:rPr>
          <w:rFonts w:ascii="Book Antiqua" w:hAnsi="Book Antiqua" w:cs="Arial"/>
        </w:rPr>
        <w:t xml:space="preserve"> HEV in endemic countries is</w:t>
      </w:r>
      <w:r w:rsidR="006431EF" w:rsidRPr="00826A31">
        <w:rPr>
          <w:rFonts w:ascii="Book Antiqua" w:hAnsi="Book Antiqua" w:cs="Arial"/>
        </w:rPr>
        <w:t xml:space="preserve"> variable (3</w:t>
      </w:r>
      <w:r w:rsidR="00135650" w:rsidRPr="00826A31">
        <w:rPr>
          <w:rFonts w:ascii="Book Antiqua" w:hAnsi="Book Antiqua" w:cs="Arial"/>
          <w:noProof/>
        </w:rPr>
        <w:t>%</w:t>
      </w:r>
      <w:r w:rsidR="006431EF" w:rsidRPr="00826A31">
        <w:rPr>
          <w:rFonts w:ascii="Book Antiqua" w:hAnsi="Book Antiqua" w:cs="Arial"/>
        </w:rPr>
        <w:t>-27%)</w:t>
      </w:r>
      <w:r w:rsidR="006D538B" w:rsidRPr="00826A31">
        <w:rPr>
          <w:rFonts w:ascii="Book Antiqua" w:hAnsi="Book Antiqua" w:cs="Arial"/>
          <w:vertAlign w:val="superscript"/>
        </w:rPr>
        <w:t>[4]</w:t>
      </w:r>
      <w:r w:rsidRPr="00826A31">
        <w:rPr>
          <w:rFonts w:ascii="Book Antiqua" w:hAnsi="Book Antiqua" w:cs="Arial"/>
        </w:rPr>
        <w:t xml:space="preserve">. In contrast to other enteric viruses, such as polio or HAV, the prevalence of IgG anti-HEV is lower in children and young people </w:t>
      </w:r>
      <w:r w:rsidR="00D24190" w:rsidRPr="00826A31">
        <w:rPr>
          <w:rFonts w:ascii="Book Antiqua" w:hAnsi="Book Antiqua" w:cs="Arial"/>
        </w:rPr>
        <w:t xml:space="preserve">than </w:t>
      </w:r>
      <w:r w:rsidR="00C16A3A" w:rsidRPr="00826A31">
        <w:rPr>
          <w:rFonts w:ascii="Book Antiqua" w:hAnsi="Book Antiqua" w:cs="Arial"/>
        </w:rPr>
        <w:t>it is</w:t>
      </w:r>
      <w:r w:rsidR="00135650" w:rsidRPr="00826A31">
        <w:rPr>
          <w:rFonts w:ascii="Book Antiqua" w:hAnsi="Book Antiqua" w:cs="Arial"/>
        </w:rPr>
        <w:t xml:space="preserve"> in adults</w:t>
      </w:r>
      <w:r w:rsidR="006D538B" w:rsidRPr="00826A31">
        <w:rPr>
          <w:rFonts w:ascii="Book Antiqua" w:hAnsi="Book Antiqua" w:cs="Arial"/>
          <w:vertAlign w:val="superscript"/>
        </w:rPr>
        <w:t>[</w:t>
      </w:r>
      <w:r w:rsidR="00794102" w:rsidRPr="00826A31">
        <w:rPr>
          <w:rFonts w:ascii="Book Antiqua" w:hAnsi="Book Antiqua" w:cs="Arial"/>
          <w:vertAlign w:val="superscript"/>
        </w:rPr>
        <w:t>2</w:t>
      </w:r>
      <w:r w:rsidR="006D538B" w:rsidRPr="00826A31">
        <w:rPr>
          <w:rFonts w:ascii="Book Antiqua" w:hAnsi="Book Antiqua" w:cs="Arial"/>
          <w:vertAlign w:val="superscript"/>
        </w:rPr>
        <w:t>]</w:t>
      </w:r>
      <w:r w:rsidRPr="00826A31">
        <w:rPr>
          <w:rFonts w:ascii="Book Antiqua" w:hAnsi="Book Antiqua" w:cs="Arial"/>
        </w:rPr>
        <w:t xml:space="preserve">. </w:t>
      </w:r>
      <w:r w:rsidRPr="00826A31">
        <w:rPr>
          <w:rFonts w:ascii="Book Antiqua" w:hAnsi="Book Antiqua" w:cs="Arial"/>
          <w:noProof/>
        </w:rPr>
        <w:t xml:space="preserve">In non-endemic areas with </w:t>
      </w:r>
      <w:r w:rsidR="003E3827" w:rsidRPr="00826A31">
        <w:rPr>
          <w:rFonts w:ascii="Book Antiqua" w:hAnsi="Book Antiqua" w:cs="Arial"/>
          <w:noProof/>
        </w:rPr>
        <w:t>proper</w:t>
      </w:r>
      <w:r w:rsidRPr="00826A31">
        <w:rPr>
          <w:rFonts w:ascii="Book Antiqua" w:hAnsi="Book Antiqua" w:cs="Arial"/>
          <w:noProof/>
        </w:rPr>
        <w:t xml:space="preserve"> sanitary conditions and a well-controlled water supply, the prevalence of antibodies against HEV in the general population is relatively high (up to 7</w:t>
      </w:r>
      <w:r w:rsidR="00135650" w:rsidRPr="00826A31">
        <w:rPr>
          <w:rFonts w:ascii="Book Antiqua" w:hAnsi="Book Antiqua" w:cs="Arial"/>
          <w:noProof/>
        </w:rPr>
        <w:t>%</w:t>
      </w:r>
      <w:r w:rsidRPr="00826A31">
        <w:rPr>
          <w:rFonts w:ascii="Book Antiqua" w:hAnsi="Book Antiqua" w:cs="Arial"/>
          <w:noProof/>
        </w:rPr>
        <w:t xml:space="preserve">-10%), </w:t>
      </w:r>
      <w:r w:rsidR="00C16A3A" w:rsidRPr="00826A31">
        <w:rPr>
          <w:rFonts w:ascii="Book Antiqua" w:hAnsi="Book Antiqua" w:cs="Arial"/>
          <w:noProof/>
        </w:rPr>
        <w:t xml:space="preserve">and is </w:t>
      </w:r>
      <w:r w:rsidRPr="00826A31">
        <w:rPr>
          <w:rFonts w:ascii="Book Antiqua" w:hAnsi="Book Antiqua" w:cs="Arial"/>
          <w:noProof/>
        </w:rPr>
        <w:t xml:space="preserve">even higher </w:t>
      </w:r>
      <w:r w:rsidR="00135650" w:rsidRPr="00826A31">
        <w:rPr>
          <w:rFonts w:ascii="Book Antiqua" w:hAnsi="Book Antiqua" w:cs="Arial"/>
          <w:noProof/>
        </w:rPr>
        <w:t>in certain endemic areas</w:t>
      </w:r>
      <w:r w:rsidR="006D538B" w:rsidRPr="00826A31">
        <w:rPr>
          <w:rFonts w:ascii="Book Antiqua" w:hAnsi="Book Antiqua" w:cs="Arial"/>
          <w:noProof/>
          <w:vertAlign w:val="superscript"/>
        </w:rPr>
        <w:t>[</w:t>
      </w:r>
      <w:r w:rsidR="00794102" w:rsidRPr="00826A31">
        <w:rPr>
          <w:rFonts w:ascii="Book Antiqua" w:hAnsi="Book Antiqua" w:cs="Arial"/>
          <w:noProof/>
          <w:vertAlign w:val="superscript"/>
        </w:rPr>
        <w:t>2</w:t>
      </w:r>
      <w:r w:rsidR="006D538B" w:rsidRPr="00826A31">
        <w:rPr>
          <w:rFonts w:ascii="Book Antiqua" w:hAnsi="Book Antiqua" w:cs="Arial"/>
          <w:noProof/>
          <w:vertAlign w:val="superscript"/>
        </w:rPr>
        <w:t>]</w:t>
      </w:r>
      <w:r w:rsidRPr="00826A31">
        <w:rPr>
          <w:rFonts w:ascii="Book Antiqua" w:hAnsi="Book Antiqua" w:cs="Arial"/>
          <w:noProof/>
        </w:rPr>
        <w:t>.</w:t>
      </w:r>
      <w:r w:rsidR="00135650" w:rsidRPr="00826A31">
        <w:rPr>
          <w:rFonts w:ascii="Book Antiqua" w:eastAsia="SimSun" w:hAnsi="Book Antiqua" w:cs="Arial" w:hint="eastAsia"/>
          <w:lang w:eastAsia="zh-CN"/>
        </w:rPr>
        <w:t xml:space="preserve"> </w:t>
      </w:r>
      <w:r w:rsidRPr="00826A31">
        <w:rPr>
          <w:rFonts w:ascii="Book Antiqua" w:hAnsi="Book Antiqua" w:cs="Arial"/>
        </w:rPr>
        <w:t>In Mexico, a study analyzing the serum samples o</w:t>
      </w:r>
      <w:r w:rsidR="00135650" w:rsidRPr="00826A31">
        <w:rPr>
          <w:rFonts w:ascii="Book Antiqua" w:hAnsi="Book Antiqua" w:cs="Arial"/>
        </w:rPr>
        <w:t>f 3</w:t>
      </w:r>
      <w:r w:rsidRPr="00826A31">
        <w:rPr>
          <w:rFonts w:ascii="Book Antiqua" w:hAnsi="Book Antiqua" w:cs="Arial"/>
        </w:rPr>
        <w:t xml:space="preserve">549 individuals </w:t>
      </w:r>
      <w:r w:rsidR="00C16A3A" w:rsidRPr="00826A31">
        <w:rPr>
          <w:rFonts w:ascii="Book Antiqua" w:hAnsi="Book Antiqua" w:cs="Arial"/>
        </w:rPr>
        <w:t>found</w:t>
      </w:r>
      <w:r w:rsidRPr="00826A31">
        <w:rPr>
          <w:rFonts w:ascii="Book Antiqua" w:hAnsi="Book Antiqua" w:cs="Arial"/>
        </w:rPr>
        <w:t xml:space="preserve"> a </w:t>
      </w:r>
      <w:r w:rsidR="00C16A3A" w:rsidRPr="00826A31">
        <w:rPr>
          <w:rFonts w:ascii="Book Antiqua" w:hAnsi="Book Antiqua" w:cs="Arial"/>
        </w:rPr>
        <w:t xml:space="preserve">HEV </w:t>
      </w:r>
      <w:r w:rsidRPr="00826A31">
        <w:rPr>
          <w:rFonts w:ascii="Book Antiqua" w:hAnsi="Book Antiqua" w:cs="Arial"/>
        </w:rPr>
        <w:t xml:space="preserve">seroprevalence of 10.5% in young adults and children of different socioeconomic status and </w:t>
      </w:r>
      <w:r w:rsidR="00C16A3A" w:rsidRPr="00826A31">
        <w:rPr>
          <w:rFonts w:ascii="Book Antiqua" w:hAnsi="Book Antiqua" w:cs="Arial"/>
        </w:rPr>
        <w:t xml:space="preserve">from </w:t>
      </w:r>
      <w:r w:rsidRPr="00826A31">
        <w:rPr>
          <w:rFonts w:ascii="Book Antiqua" w:hAnsi="Book Antiqua" w:cs="Arial"/>
        </w:rPr>
        <w:t>various regions within the country.</w:t>
      </w:r>
      <w:r w:rsidR="00135650" w:rsidRPr="00826A31">
        <w:rPr>
          <w:rFonts w:ascii="Book Antiqua" w:eastAsia="SimSun" w:hAnsi="Book Antiqua" w:cs="Arial" w:hint="eastAsia"/>
          <w:lang w:eastAsia="zh-CN"/>
        </w:rPr>
        <w:t xml:space="preserve"> </w:t>
      </w:r>
      <w:r w:rsidRPr="00826A31">
        <w:rPr>
          <w:rFonts w:ascii="Book Antiqua" w:hAnsi="Book Antiqua" w:cs="Arial"/>
        </w:rPr>
        <w:t xml:space="preserve">This </w:t>
      </w:r>
      <w:r w:rsidRPr="00826A31">
        <w:rPr>
          <w:rFonts w:ascii="Book Antiqua" w:hAnsi="Book Antiqua" w:cs="Arial"/>
          <w:noProof/>
        </w:rPr>
        <w:t>seroprevalence</w:t>
      </w:r>
      <w:r w:rsidR="000F70DF" w:rsidRPr="00826A31">
        <w:rPr>
          <w:rFonts w:ascii="Book Antiqua" w:hAnsi="Book Antiqua" w:cs="Arial"/>
          <w:noProof/>
        </w:rPr>
        <w:t xml:space="preserve"> </w:t>
      </w:r>
      <w:r w:rsidRPr="00826A31">
        <w:rPr>
          <w:rFonts w:ascii="Book Antiqua" w:hAnsi="Book Antiqua" w:cs="Arial"/>
        </w:rPr>
        <w:t xml:space="preserve">increased with age, from 1.1% in children </w:t>
      </w:r>
      <w:r w:rsidRPr="00826A31">
        <w:rPr>
          <w:rFonts w:ascii="Book Antiqua" w:hAnsi="Book Antiqua" w:cs="Arial"/>
          <w:noProof/>
        </w:rPr>
        <w:t xml:space="preserve">under </w:t>
      </w:r>
      <w:r w:rsidR="000F70DF" w:rsidRPr="00826A31">
        <w:rPr>
          <w:rFonts w:ascii="Book Antiqua" w:hAnsi="Book Antiqua" w:cs="Arial"/>
          <w:noProof/>
        </w:rPr>
        <w:t>five</w:t>
      </w:r>
      <w:r w:rsidRPr="00826A31">
        <w:rPr>
          <w:rFonts w:ascii="Book Antiqua" w:hAnsi="Book Antiqua" w:cs="Arial"/>
          <w:noProof/>
        </w:rPr>
        <w:t xml:space="preserve"> years o</w:t>
      </w:r>
      <w:r w:rsidR="00500684" w:rsidRPr="00826A31">
        <w:rPr>
          <w:rFonts w:ascii="Book Antiqua" w:hAnsi="Book Antiqua" w:cs="Arial"/>
          <w:noProof/>
        </w:rPr>
        <w:t>ld</w:t>
      </w:r>
      <w:r w:rsidRPr="00826A31">
        <w:rPr>
          <w:rFonts w:ascii="Book Antiqua" w:hAnsi="Book Antiqua" w:cs="Arial"/>
        </w:rPr>
        <w:t xml:space="preserve"> up to 14% in people between 26 to 29 years of age</w:t>
      </w:r>
      <w:r w:rsidR="006D538B" w:rsidRPr="00826A31">
        <w:rPr>
          <w:rFonts w:ascii="Book Antiqua" w:hAnsi="Book Antiqua" w:cs="Arial"/>
          <w:vertAlign w:val="superscript"/>
        </w:rPr>
        <w:t>[</w:t>
      </w:r>
      <w:r w:rsidR="00404955" w:rsidRPr="00826A31">
        <w:rPr>
          <w:rFonts w:ascii="Book Antiqua" w:hAnsi="Book Antiqua" w:cs="Arial"/>
          <w:vertAlign w:val="superscript"/>
        </w:rPr>
        <w:t>14</w:t>
      </w:r>
      <w:r w:rsidR="006D538B" w:rsidRPr="00826A31">
        <w:rPr>
          <w:rFonts w:ascii="Book Antiqua" w:hAnsi="Book Antiqua" w:cs="Arial"/>
          <w:vertAlign w:val="superscript"/>
        </w:rPr>
        <w:t>,</w:t>
      </w:r>
      <w:r w:rsidR="00404955" w:rsidRPr="00826A31">
        <w:rPr>
          <w:rFonts w:ascii="Book Antiqua" w:hAnsi="Book Antiqua" w:cs="Arial"/>
          <w:vertAlign w:val="superscript"/>
        </w:rPr>
        <w:t>15</w:t>
      </w:r>
      <w:r w:rsidR="006D538B" w:rsidRPr="00826A31">
        <w:rPr>
          <w:rFonts w:ascii="Book Antiqua" w:hAnsi="Book Antiqua" w:cs="Arial"/>
          <w:vertAlign w:val="superscript"/>
        </w:rPr>
        <w:t>]</w:t>
      </w:r>
      <w:r w:rsidRPr="00826A31">
        <w:rPr>
          <w:rFonts w:ascii="Book Antiqua" w:hAnsi="Book Antiqua" w:cs="Arial"/>
        </w:rPr>
        <w:t xml:space="preserve">. </w:t>
      </w:r>
      <w:r w:rsidR="008E01C2" w:rsidRPr="00826A31">
        <w:rPr>
          <w:rFonts w:ascii="Book Antiqua" w:hAnsi="Book Antiqua" w:cs="Arial"/>
        </w:rPr>
        <w:t>A</w:t>
      </w:r>
      <w:r w:rsidRPr="00826A31">
        <w:rPr>
          <w:rFonts w:ascii="Book Antiqua" w:hAnsi="Book Antiqua" w:cs="Arial"/>
        </w:rPr>
        <w:t xml:space="preserve">ge, </w:t>
      </w:r>
      <w:r w:rsidR="00C16A3A" w:rsidRPr="00826A31">
        <w:rPr>
          <w:rFonts w:ascii="Book Antiqua" w:hAnsi="Book Antiqua" w:cs="Arial"/>
        </w:rPr>
        <w:t xml:space="preserve">the </w:t>
      </w:r>
      <w:r w:rsidRPr="00826A31">
        <w:rPr>
          <w:rFonts w:ascii="Book Antiqua" w:hAnsi="Book Antiqua" w:cs="Arial"/>
        </w:rPr>
        <w:t xml:space="preserve">type of community, and the level of education </w:t>
      </w:r>
      <w:r w:rsidR="008E01C2" w:rsidRPr="00826A31">
        <w:rPr>
          <w:rFonts w:ascii="Book Antiqua" w:hAnsi="Book Antiqua" w:cs="Arial"/>
        </w:rPr>
        <w:t xml:space="preserve">have </w:t>
      </w:r>
      <w:r w:rsidR="008E01C2" w:rsidRPr="00826A31">
        <w:rPr>
          <w:rFonts w:ascii="Book Antiqua" w:hAnsi="Book Antiqua" w:cs="Arial"/>
          <w:noProof/>
        </w:rPr>
        <w:t>been described</w:t>
      </w:r>
      <w:r w:rsidR="008E01C2" w:rsidRPr="00826A31">
        <w:rPr>
          <w:rFonts w:ascii="Book Antiqua" w:hAnsi="Book Antiqua" w:cs="Arial"/>
        </w:rPr>
        <w:t xml:space="preserve"> as </w:t>
      </w:r>
      <w:r w:rsidRPr="00826A31">
        <w:rPr>
          <w:rFonts w:ascii="Book Antiqua" w:hAnsi="Book Antiqua" w:cs="Arial"/>
        </w:rPr>
        <w:t>risk factors for infection</w:t>
      </w:r>
      <w:r w:rsidR="00B060D6" w:rsidRPr="00826A31">
        <w:rPr>
          <w:rFonts w:ascii="Book Antiqua" w:hAnsi="Book Antiqua" w:cs="Arial"/>
          <w:vertAlign w:val="superscript"/>
        </w:rPr>
        <w:t>[2]</w:t>
      </w:r>
      <w:r w:rsidRPr="00826A31">
        <w:rPr>
          <w:rFonts w:ascii="Book Antiqua" w:hAnsi="Book Antiqua" w:cs="Arial"/>
        </w:rPr>
        <w:t xml:space="preserve">. </w:t>
      </w:r>
      <w:r w:rsidR="00B060D6" w:rsidRPr="00826A31">
        <w:rPr>
          <w:rFonts w:ascii="Book Antiqua" w:hAnsi="Book Antiqua" w:cs="Arial"/>
        </w:rPr>
        <w:t>A s</w:t>
      </w:r>
      <w:r w:rsidRPr="00826A31">
        <w:rPr>
          <w:rFonts w:ascii="Book Antiqua" w:hAnsi="Book Antiqua" w:cs="Arial"/>
        </w:rPr>
        <w:t>eroprevalence of 6.3% with a clear predomin</w:t>
      </w:r>
      <w:r w:rsidR="00EF31FD" w:rsidRPr="00826A31">
        <w:rPr>
          <w:rFonts w:ascii="Book Antiqua" w:hAnsi="Book Antiqua" w:cs="Arial"/>
        </w:rPr>
        <w:t xml:space="preserve">ance </w:t>
      </w:r>
      <w:r w:rsidR="003E3827" w:rsidRPr="00826A31">
        <w:rPr>
          <w:rFonts w:ascii="Book Antiqua" w:hAnsi="Book Antiqua" w:cs="Arial"/>
          <w:noProof/>
        </w:rPr>
        <w:t>of</w:t>
      </w:r>
      <w:r w:rsidR="00EF31FD" w:rsidRPr="00826A31">
        <w:rPr>
          <w:rFonts w:ascii="Book Antiqua" w:hAnsi="Book Antiqua" w:cs="Arial"/>
        </w:rPr>
        <w:t xml:space="preserve"> men older than 50 years</w:t>
      </w:r>
      <w:r w:rsidR="002E1D2C" w:rsidRPr="00826A31">
        <w:rPr>
          <w:rFonts w:ascii="Book Antiqua" w:hAnsi="Book Antiqua" w:cs="Arial"/>
        </w:rPr>
        <w:t xml:space="preserve"> was then confirmed </w:t>
      </w:r>
      <w:r w:rsidR="00C16A3A" w:rsidRPr="00826A31">
        <w:rPr>
          <w:rFonts w:ascii="Book Antiqua" w:hAnsi="Book Antiqua" w:cs="Arial"/>
        </w:rPr>
        <w:t>in</w:t>
      </w:r>
      <w:r w:rsidR="002E1D2C" w:rsidRPr="00826A31">
        <w:rPr>
          <w:rFonts w:ascii="Book Antiqua" w:hAnsi="Book Antiqua" w:cs="Arial"/>
        </w:rPr>
        <w:t xml:space="preserve"> the same </w:t>
      </w:r>
      <w:r w:rsidR="0028104B" w:rsidRPr="00826A31">
        <w:rPr>
          <w:rFonts w:ascii="Book Antiqua" w:hAnsi="Book Antiqua" w:cs="Arial"/>
        </w:rPr>
        <w:t xml:space="preserve">Mexican </w:t>
      </w:r>
      <w:r w:rsidR="002E1D2C" w:rsidRPr="00826A31">
        <w:rPr>
          <w:rFonts w:ascii="Book Antiqua" w:hAnsi="Book Antiqua" w:cs="Arial"/>
        </w:rPr>
        <w:t>study</w:t>
      </w:r>
      <w:r w:rsidR="006D538B" w:rsidRPr="00826A31">
        <w:rPr>
          <w:rFonts w:ascii="Book Antiqua" w:hAnsi="Book Antiqua" w:cs="Arial"/>
          <w:vertAlign w:val="superscript"/>
        </w:rPr>
        <w:t>[15]</w:t>
      </w:r>
      <w:r w:rsidRPr="00826A31">
        <w:rPr>
          <w:rFonts w:ascii="Book Antiqua" w:hAnsi="Book Antiqua" w:cs="Arial"/>
        </w:rPr>
        <w:t xml:space="preserve">. </w:t>
      </w:r>
      <w:r w:rsidR="003175BF" w:rsidRPr="00826A31">
        <w:rPr>
          <w:rFonts w:ascii="Book Antiqua" w:hAnsi="Book Antiqua" w:cs="Arial"/>
        </w:rPr>
        <w:t xml:space="preserve">In Mexico, HEV has </w:t>
      </w:r>
      <w:r w:rsidR="00AA195F" w:rsidRPr="00826A31">
        <w:rPr>
          <w:rFonts w:ascii="Book Antiqua" w:hAnsi="Book Antiqua" w:cs="Arial"/>
        </w:rPr>
        <w:t xml:space="preserve">also </w:t>
      </w:r>
      <w:r w:rsidR="00C16A3A" w:rsidRPr="00826A31">
        <w:rPr>
          <w:rFonts w:ascii="Book Antiqua" w:hAnsi="Book Antiqua" w:cs="Arial"/>
        </w:rPr>
        <w:t xml:space="preserve">been </w:t>
      </w:r>
      <w:r w:rsidR="00AA195F" w:rsidRPr="00826A31">
        <w:rPr>
          <w:rFonts w:ascii="Book Antiqua" w:hAnsi="Book Antiqua" w:cs="Arial"/>
        </w:rPr>
        <w:t xml:space="preserve">detected </w:t>
      </w:r>
      <w:r w:rsidR="0012500B" w:rsidRPr="00826A31">
        <w:rPr>
          <w:rFonts w:ascii="Book Antiqua" w:hAnsi="Book Antiqua" w:cs="Arial"/>
        </w:rPr>
        <w:t xml:space="preserve">as a cause of disease </w:t>
      </w:r>
      <w:r w:rsidR="00AA195F" w:rsidRPr="00826A31">
        <w:rPr>
          <w:rFonts w:ascii="Book Antiqua" w:hAnsi="Book Antiqua" w:cs="Arial"/>
        </w:rPr>
        <w:t xml:space="preserve">in </w:t>
      </w:r>
      <w:r w:rsidR="00B060D6" w:rsidRPr="00826A31">
        <w:rPr>
          <w:rFonts w:ascii="Book Antiqua" w:hAnsi="Book Antiqua" w:cs="Arial"/>
        </w:rPr>
        <w:t xml:space="preserve">the State of </w:t>
      </w:r>
      <w:r w:rsidR="00135650" w:rsidRPr="00826A31">
        <w:rPr>
          <w:rFonts w:ascii="Book Antiqua" w:hAnsi="Book Antiqua" w:cs="Arial"/>
        </w:rPr>
        <w:t>Hidalgo</w:t>
      </w:r>
      <w:r w:rsidR="006D538B" w:rsidRPr="00826A31">
        <w:rPr>
          <w:rFonts w:ascii="Book Antiqua" w:hAnsi="Book Antiqua" w:cs="Arial"/>
          <w:noProof/>
          <w:vertAlign w:val="superscript"/>
        </w:rPr>
        <w:t>[16]</w:t>
      </w:r>
      <w:r w:rsidR="0016078A" w:rsidRPr="00826A31">
        <w:rPr>
          <w:rFonts w:ascii="Book Antiqua" w:hAnsi="Book Antiqua" w:cs="Arial"/>
          <w:noProof/>
        </w:rPr>
        <w:t>,</w:t>
      </w:r>
      <w:r w:rsidR="0016078A" w:rsidRPr="00826A31">
        <w:rPr>
          <w:rFonts w:ascii="Book Antiqua" w:hAnsi="Book Antiqua" w:cs="Arial"/>
        </w:rPr>
        <w:t xml:space="preserve"> and </w:t>
      </w:r>
      <w:r w:rsidR="00C16A3A" w:rsidRPr="00826A31">
        <w:rPr>
          <w:rFonts w:ascii="Book Antiqua" w:hAnsi="Book Antiqua" w:cs="Arial"/>
        </w:rPr>
        <w:t xml:space="preserve">circulates </w:t>
      </w:r>
      <w:r w:rsidR="00135650" w:rsidRPr="00826A31">
        <w:rPr>
          <w:rFonts w:ascii="Book Antiqua" w:hAnsi="Book Antiqua" w:cs="Arial"/>
        </w:rPr>
        <w:t>in pig populations</w:t>
      </w:r>
      <w:r w:rsidR="006D538B" w:rsidRPr="00826A31">
        <w:rPr>
          <w:rFonts w:ascii="Book Antiqua" w:hAnsi="Book Antiqua" w:cs="Arial"/>
          <w:vertAlign w:val="superscript"/>
        </w:rPr>
        <w:t>[17]</w:t>
      </w:r>
      <w:r w:rsidR="00672A18" w:rsidRPr="00826A31">
        <w:rPr>
          <w:rFonts w:ascii="Book Antiqua" w:hAnsi="Book Antiqua" w:cs="Arial"/>
        </w:rPr>
        <w:t xml:space="preserve">. So far, </w:t>
      </w:r>
      <w:r w:rsidR="00C16A3A" w:rsidRPr="00826A31">
        <w:rPr>
          <w:rFonts w:ascii="Book Antiqua" w:hAnsi="Book Antiqua" w:cs="Arial"/>
        </w:rPr>
        <w:t xml:space="preserve">no studies have evaluated </w:t>
      </w:r>
      <w:r w:rsidR="00672A18" w:rsidRPr="00826A31">
        <w:rPr>
          <w:rFonts w:ascii="Book Antiqua" w:hAnsi="Book Antiqua" w:cs="Arial"/>
        </w:rPr>
        <w:t>HEV</w:t>
      </w:r>
      <w:r w:rsidR="00980888" w:rsidRPr="00826A31">
        <w:rPr>
          <w:rFonts w:ascii="Book Antiqua" w:hAnsi="Book Antiqua" w:cs="Arial"/>
        </w:rPr>
        <w:t xml:space="preserve"> zoonotic potential or the risk of transmission in the food chain</w:t>
      </w:r>
      <w:r w:rsidR="00672A18" w:rsidRPr="00826A31">
        <w:rPr>
          <w:rFonts w:ascii="Book Antiqua" w:hAnsi="Book Antiqua" w:cs="Arial"/>
        </w:rPr>
        <w:t xml:space="preserve"> </w:t>
      </w:r>
      <w:r w:rsidR="00C16A3A" w:rsidRPr="00826A31">
        <w:rPr>
          <w:rFonts w:ascii="Book Antiqua" w:hAnsi="Book Antiqua" w:cs="Arial"/>
        </w:rPr>
        <w:t>in Mexico</w:t>
      </w:r>
      <w:r w:rsidR="00E20634" w:rsidRPr="00826A31">
        <w:rPr>
          <w:rFonts w:ascii="Book Antiqua" w:hAnsi="Book Antiqua" w:cs="Arial"/>
        </w:rPr>
        <w:t>.</w:t>
      </w:r>
    </w:p>
    <w:p w14:paraId="016B1683" w14:textId="7A4C2083" w:rsidR="004A70AF" w:rsidRPr="00826A31" w:rsidRDefault="00623E12" w:rsidP="00135650">
      <w:pPr>
        <w:widowControl w:val="0"/>
        <w:autoSpaceDE w:val="0"/>
        <w:autoSpaceDN w:val="0"/>
        <w:adjustRightInd w:val="0"/>
        <w:spacing w:line="360" w:lineRule="auto"/>
        <w:ind w:firstLineChars="100" w:firstLine="240"/>
        <w:jc w:val="both"/>
        <w:rPr>
          <w:rFonts w:ascii="Book Antiqua" w:hAnsi="Book Antiqua" w:cs="Arial"/>
        </w:rPr>
      </w:pPr>
      <w:r w:rsidRPr="00826A31">
        <w:rPr>
          <w:rFonts w:ascii="Book Antiqua" w:hAnsi="Book Antiqua" w:cs="Arial"/>
        </w:rPr>
        <w:t xml:space="preserve">From recent </w:t>
      </w:r>
      <w:r w:rsidRPr="00826A31">
        <w:rPr>
          <w:rFonts w:ascii="Book Antiqua" w:hAnsi="Book Antiqua" w:cs="Arial"/>
          <w:noProof/>
        </w:rPr>
        <w:t>studies</w:t>
      </w:r>
      <w:r w:rsidR="003E3827" w:rsidRPr="00826A31">
        <w:rPr>
          <w:rFonts w:ascii="Book Antiqua" w:hAnsi="Book Antiqua" w:cs="Arial"/>
          <w:noProof/>
        </w:rPr>
        <w:t>,</w:t>
      </w:r>
      <w:r w:rsidRPr="00826A31">
        <w:rPr>
          <w:rFonts w:ascii="Book Antiqua" w:hAnsi="Book Antiqua" w:cs="Arial"/>
        </w:rPr>
        <w:t xml:space="preserve"> it s</w:t>
      </w:r>
      <w:r w:rsidR="00130D00" w:rsidRPr="00826A31">
        <w:rPr>
          <w:rFonts w:ascii="Book Antiqua" w:hAnsi="Book Antiqua" w:cs="Arial"/>
        </w:rPr>
        <w:t>eems that HEV ha</w:t>
      </w:r>
      <w:r w:rsidRPr="00826A31">
        <w:rPr>
          <w:rFonts w:ascii="Book Antiqua" w:hAnsi="Book Antiqua" w:cs="Arial"/>
        </w:rPr>
        <w:t>s</w:t>
      </w:r>
      <w:r w:rsidR="00130D00" w:rsidRPr="00826A31">
        <w:rPr>
          <w:rFonts w:ascii="Book Antiqua" w:hAnsi="Book Antiqua" w:cs="Arial"/>
        </w:rPr>
        <w:t xml:space="preserve"> </w:t>
      </w:r>
      <w:r w:rsidR="00130D00" w:rsidRPr="00826A31">
        <w:rPr>
          <w:rFonts w:ascii="Book Antiqua" w:hAnsi="Book Antiqua" w:cs="Arial"/>
          <w:noProof/>
        </w:rPr>
        <w:t>been</w:t>
      </w:r>
      <w:r w:rsidRPr="00826A31">
        <w:rPr>
          <w:rFonts w:ascii="Book Antiqua" w:hAnsi="Book Antiqua" w:cs="Arial"/>
          <w:noProof/>
        </w:rPr>
        <w:t xml:space="preserve"> found</w:t>
      </w:r>
      <w:r w:rsidRPr="00826A31">
        <w:rPr>
          <w:rFonts w:ascii="Book Antiqua" w:hAnsi="Book Antiqua" w:cs="Arial"/>
        </w:rPr>
        <w:t xml:space="preserve"> in several other regions in </w:t>
      </w:r>
      <w:r w:rsidR="007A618E" w:rsidRPr="00826A31">
        <w:rPr>
          <w:rFonts w:ascii="Book Antiqua" w:hAnsi="Book Antiqua" w:cs="Arial"/>
        </w:rPr>
        <w:t xml:space="preserve">Northern </w:t>
      </w:r>
      <w:r w:rsidRPr="00826A31">
        <w:rPr>
          <w:rFonts w:ascii="Book Antiqua" w:hAnsi="Book Antiqua" w:cs="Arial"/>
        </w:rPr>
        <w:t xml:space="preserve">Mexico. </w:t>
      </w:r>
      <w:r w:rsidR="00C16A3A" w:rsidRPr="00826A31">
        <w:rPr>
          <w:rFonts w:ascii="Book Antiqua" w:hAnsi="Book Antiqua" w:cs="Arial"/>
          <w:noProof/>
        </w:rPr>
        <w:t>A</w:t>
      </w:r>
      <w:r w:rsidR="00E02699" w:rsidRPr="00826A31">
        <w:rPr>
          <w:rFonts w:ascii="Book Antiqua" w:hAnsi="Book Antiqua" w:cs="Arial"/>
          <w:noProof/>
        </w:rPr>
        <w:t>nalysis of blood samples from 557 low-income, pregnant women in El Paso, Texas</w:t>
      </w:r>
      <w:r w:rsidR="000056B0" w:rsidRPr="00826A31">
        <w:rPr>
          <w:rFonts w:ascii="Book Antiqua" w:hAnsi="Book Antiqua" w:cs="Arial"/>
          <w:noProof/>
        </w:rPr>
        <w:t xml:space="preserve"> (</w:t>
      </w:r>
      <w:r w:rsidR="00135650" w:rsidRPr="00826A31">
        <w:rPr>
          <w:rFonts w:ascii="Book Antiqua" w:hAnsi="Book Antiqua" w:cs="Arial"/>
          <w:noProof/>
        </w:rPr>
        <w:t>United States</w:t>
      </w:r>
      <w:r w:rsidR="000056B0" w:rsidRPr="00826A31">
        <w:rPr>
          <w:rFonts w:ascii="Book Antiqua" w:hAnsi="Book Antiqua" w:cs="Arial"/>
          <w:noProof/>
        </w:rPr>
        <w:t>)</w:t>
      </w:r>
      <w:r w:rsidR="00E02699" w:rsidRPr="00826A31">
        <w:rPr>
          <w:rFonts w:ascii="Book Antiqua" w:hAnsi="Book Antiqua" w:cs="Arial"/>
          <w:noProof/>
        </w:rPr>
        <w:t xml:space="preserve"> and 307 women in Ciudad Juarez showed a seroprevalence for HEV of 0.4 % </w:t>
      </w:r>
      <w:r w:rsidR="003E3827" w:rsidRPr="00826A31">
        <w:rPr>
          <w:rFonts w:ascii="Book Antiqua" w:hAnsi="Book Antiqua" w:cs="Arial"/>
          <w:noProof/>
        </w:rPr>
        <w:t xml:space="preserve">and </w:t>
      </w:r>
      <w:r w:rsidR="00E02699" w:rsidRPr="00826A31">
        <w:rPr>
          <w:rFonts w:ascii="Book Antiqua" w:hAnsi="Book Antiqua" w:cs="Arial"/>
          <w:noProof/>
        </w:rPr>
        <w:t xml:space="preserve"> 1.6 %</w:t>
      </w:r>
      <w:r w:rsidR="003E3827" w:rsidRPr="00826A31">
        <w:rPr>
          <w:rFonts w:ascii="Book Antiqua" w:hAnsi="Book Antiqua" w:cs="Arial"/>
          <w:noProof/>
        </w:rPr>
        <w:t>, respectively</w:t>
      </w:r>
      <w:r w:rsidR="006D538B" w:rsidRPr="00826A31">
        <w:rPr>
          <w:rFonts w:ascii="Book Antiqua" w:hAnsi="Book Antiqua" w:cs="Arial"/>
          <w:noProof/>
          <w:vertAlign w:val="superscript"/>
        </w:rPr>
        <w:t>[</w:t>
      </w:r>
      <w:r w:rsidR="00F40D14" w:rsidRPr="00826A31">
        <w:rPr>
          <w:rFonts w:ascii="Book Antiqua" w:hAnsi="Book Antiqua" w:cs="Arial"/>
          <w:noProof/>
          <w:vertAlign w:val="superscript"/>
        </w:rPr>
        <w:t>18</w:t>
      </w:r>
      <w:r w:rsidR="006D538B" w:rsidRPr="00826A31">
        <w:rPr>
          <w:rFonts w:ascii="Book Antiqua" w:hAnsi="Book Antiqua" w:cs="Arial"/>
          <w:noProof/>
          <w:vertAlign w:val="superscript"/>
        </w:rPr>
        <w:t>]</w:t>
      </w:r>
      <w:r w:rsidR="00E02699" w:rsidRPr="00826A31">
        <w:rPr>
          <w:rFonts w:ascii="Book Antiqua" w:hAnsi="Book Antiqua" w:cs="Arial"/>
          <w:noProof/>
        </w:rPr>
        <w:t>.</w:t>
      </w:r>
      <w:r w:rsidR="00E02699" w:rsidRPr="00826A31">
        <w:rPr>
          <w:rFonts w:ascii="Book Antiqua" w:hAnsi="Book Antiqua" w:cs="Arial"/>
        </w:rPr>
        <w:t xml:space="preserve"> </w:t>
      </w:r>
      <w:r w:rsidR="00C16A3A" w:rsidRPr="00826A31">
        <w:rPr>
          <w:rFonts w:ascii="Book Antiqua" w:hAnsi="Book Antiqua" w:cs="Arial"/>
          <w:noProof/>
        </w:rPr>
        <w:t>Additionally</w:t>
      </w:r>
      <w:r w:rsidR="003E3827" w:rsidRPr="00826A31">
        <w:rPr>
          <w:rFonts w:ascii="Book Antiqua" w:hAnsi="Book Antiqua" w:cs="Arial"/>
          <w:noProof/>
        </w:rPr>
        <w:t>,</w:t>
      </w:r>
      <w:r w:rsidR="00871ADF" w:rsidRPr="00826A31">
        <w:rPr>
          <w:rFonts w:ascii="Book Antiqua" w:hAnsi="Book Antiqua" w:cs="Arial"/>
        </w:rPr>
        <w:t xml:space="preserve"> a</w:t>
      </w:r>
      <w:r w:rsidR="00C16A3A" w:rsidRPr="00826A31">
        <w:rPr>
          <w:rFonts w:ascii="Book Antiqua" w:hAnsi="Book Antiqua" w:cs="Arial"/>
        </w:rPr>
        <w:t xml:space="preserve"> study of 273 serum</w:t>
      </w:r>
      <w:r w:rsidR="00E02699" w:rsidRPr="00826A31">
        <w:rPr>
          <w:rFonts w:ascii="Book Antiqua" w:hAnsi="Book Antiqua" w:cs="Arial"/>
        </w:rPr>
        <w:t xml:space="preserve"> samples from rural adults </w:t>
      </w:r>
      <w:r w:rsidR="00C16A3A" w:rsidRPr="00826A31">
        <w:rPr>
          <w:rFonts w:ascii="Book Antiqua" w:hAnsi="Book Antiqua" w:cs="Arial"/>
        </w:rPr>
        <w:t>in</w:t>
      </w:r>
      <w:r w:rsidR="00E02699" w:rsidRPr="00826A31">
        <w:rPr>
          <w:rFonts w:ascii="Book Antiqua" w:hAnsi="Book Antiqua" w:cs="Arial"/>
        </w:rPr>
        <w:t xml:space="preserve"> Durango </w:t>
      </w:r>
      <w:r w:rsidR="00177B1E" w:rsidRPr="00826A31">
        <w:rPr>
          <w:rFonts w:ascii="Book Antiqua" w:hAnsi="Book Antiqua" w:cs="Arial"/>
        </w:rPr>
        <w:t>state</w:t>
      </w:r>
      <w:r w:rsidR="00E02699" w:rsidRPr="00826A31">
        <w:rPr>
          <w:rFonts w:ascii="Book Antiqua" w:hAnsi="Book Antiqua" w:cs="Arial"/>
        </w:rPr>
        <w:t xml:space="preserve"> revealed a higher (36.6%) seroprevalence than </w:t>
      </w:r>
      <w:r w:rsidR="00C16A3A" w:rsidRPr="00826A31">
        <w:rPr>
          <w:rFonts w:ascii="Book Antiqua" w:hAnsi="Book Antiqua" w:cs="Arial"/>
        </w:rPr>
        <w:t xml:space="preserve">that </w:t>
      </w:r>
      <w:r w:rsidR="00E02699" w:rsidRPr="00826A31">
        <w:rPr>
          <w:rFonts w:ascii="Book Antiqua" w:hAnsi="Book Antiqua" w:cs="Arial"/>
        </w:rPr>
        <w:t>re</w:t>
      </w:r>
      <w:r w:rsidR="00135650" w:rsidRPr="00826A31">
        <w:rPr>
          <w:rFonts w:ascii="Book Antiqua" w:hAnsi="Book Antiqua" w:cs="Arial"/>
        </w:rPr>
        <w:t>ported in other Mexican regions</w:t>
      </w:r>
      <w:r w:rsidR="006D538B" w:rsidRPr="00826A31">
        <w:rPr>
          <w:rFonts w:ascii="Book Antiqua" w:hAnsi="Book Antiqua" w:cs="Arial"/>
          <w:vertAlign w:val="superscript"/>
        </w:rPr>
        <w:t>[</w:t>
      </w:r>
      <w:r w:rsidR="00F06CF4" w:rsidRPr="00826A31">
        <w:rPr>
          <w:rFonts w:ascii="Book Antiqua" w:hAnsi="Book Antiqua" w:cs="Arial"/>
          <w:vertAlign w:val="superscript"/>
        </w:rPr>
        <w:t>1</w:t>
      </w:r>
      <w:r w:rsidR="00F40D14" w:rsidRPr="00826A31">
        <w:rPr>
          <w:rFonts w:ascii="Book Antiqua" w:hAnsi="Book Antiqua" w:cs="Arial"/>
          <w:vertAlign w:val="superscript"/>
        </w:rPr>
        <w:t>9</w:t>
      </w:r>
      <w:r w:rsidR="006D538B" w:rsidRPr="00826A31">
        <w:rPr>
          <w:rFonts w:ascii="Book Antiqua" w:hAnsi="Book Antiqua" w:cs="Arial"/>
          <w:vertAlign w:val="superscript"/>
        </w:rPr>
        <w:t>]</w:t>
      </w:r>
      <w:r w:rsidR="00E02699" w:rsidRPr="00826A31">
        <w:rPr>
          <w:rFonts w:ascii="Book Antiqua" w:hAnsi="Book Antiqua" w:cs="Arial"/>
          <w:color w:val="C0504D"/>
        </w:rPr>
        <w:t xml:space="preserve">. </w:t>
      </w:r>
      <w:r w:rsidR="00956D50" w:rsidRPr="00826A31">
        <w:rPr>
          <w:rFonts w:ascii="Book Antiqua" w:hAnsi="Book Antiqua" w:cs="Arial"/>
        </w:rPr>
        <w:t>This</w:t>
      </w:r>
      <w:r w:rsidR="00E02699" w:rsidRPr="00826A31">
        <w:rPr>
          <w:rFonts w:ascii="Book Antiqua" w:hAnsi="Book Antiqua" w:cs="Arial"/>
        </w:rPr>
        <w:t xml:space="preserve"> same </w:t>
      </w:r>
      <w:r w:rsidR="00C16A3A" w:rsidRPr="00826A31">
        <w:rPr>
          <w:rFonts w:ascii="Book Antiqua" w:hAnsi="Book Antiqua" w:cs="Arial"/>
        </w:rPr>
        <w:t xml:space="preserve">study </w:t>
      </w:r>
      <w:r w:rsidR="00E02699" w:rsidRPr="00826A31">
        <w:rPr>
          <w:rFonts w:ascii="Book Antiqua" w:hAnsi="Book Antiqua" w:cs="Arial"/>
        </w:rPr>
        <w:lastRenderedPageBreak/>
        <w:t xml:space="preserve">reported serological evidence of HEV exposure in 150 Mennonites in the same geographical </w:t>
      </w:r>
      <w:r w:rsidR="003E3827" w:rsidRPr="00826A31">
        <w:rPr>
          <w:rFonts w:ascii="Book Antiqua" w:hAnsi="Book Antiqua" w:cs="Arial"/>
          <w:noProof/>
        </w:rPr>
        <w:t>area</w:t>
      </w:r>
      <w:r w:rsidR="00E02699" w:rsidRPr="00826A31">
        <w:rPr>
          <w:rFonts w:ascii="Book Antiqua" w:hAnsi="Book Antiqua" w:cs="Arial"/>
        </w:rPr>
        <w:t xml:space="preserve">. </w:t>
      </w:r>
      <w:r w:rsidR="00E02699" w:rsidRPr="00826A31">
        <w:rPr>
          <w:rFonts w:ascii="Book Antiqua" w:hAnsi="Book Antiqua" w:cs="Arial"/>
          <w:noProof/>
        </w:rPr>
        <w:t>However,</w:t>
      </w:r>
      <w:r w:rsidR="00135650" w:rsidRPr="00826A31">
        <w:rPr>
          <w:rFonts w:ascii="Book Antiqua" w:eastAsia="SimSun" w:hAnsi="Book Antiqua" w:cs="Arial" w:hint="eastAsia"/>
          <w:noProof/>
          <w:lang w:eastAsia="zh-CN"/>
        </w:rPr>
        <w:t xml:space="preserve"> </w:t>
      </w:r>
      <w:r w:rsidR="00E02699" w:rsidRPr="00826A31">
        <w:rPr>
          <w:rFonts w:ascii="Book Antiqua" w:hAnsi="Book Antiqua" w:cs="Arial"/>
          <w:noProof/>
        </w:rPr>
        <w:t xml:space="preserve">Mennonites </w:t>
      </w:r>
      <w:r w:rsidR="00C16A3A" w:rsidRPr="00826A31">
        <w:rPr>
          <w:rFonts w:ascii="Book Antiqua" w:hAnsi="Book Antiqua" w:cs="Arial"/>
          <w:noProof/>
        </w:rPr>
        <w:t>had</w:t>
      </w:r>
      <w:r w:rsidR="00E02699" w:rsidRPr="00826A31">
        <w:rPr>
          <w:rFonts w:ascii="Book Antiqua" w:hAnsi="Book Antiqua" w:cs="Arial"/>
          <w:noProof/>
        </w:rPr>
        <w:t xml:space="preserve"> a lower seroprevalence (6.7%) of HEV antibodies than </w:t>
      </w:r>
      <w:r w:rsidR="00C16A3A" w:rsidRPr="00826A31">
        <w:rPr>
          <w:rFonts w:ascii="Book Antiqua" w:hAnsi="Book Antiqua" w:cs="Arial"/>
          <w:noProof/>
        </w:rPr>
        <w:t xml:space="preserve">the </w:t>
      </w:r>
      <w:r w:rsidR="00E02699" w:rsidRPr="00826A31">
        <w:rPr>
          <w:rFonts w:ascii="Book Antiqua" w:hAnsi="Book Antiqua" w:cs="Arial"/>
          <w:noProof/>
        </w:rPr>
        <w:t xml:space="preserve">general </w:t>
      </w:r>
      <w:r w:rsidR="00C16A3A" w:rsidRPr="00826A31">
        <w:rPr>
          <w:rFonts w:ascii="Book Antiqua" w:hAnsi="Book Antiqua" w:cs="Arial"/>
          <w:noProof/>
        </w:rPr>
        <w:t xml:space="preserve">rural </w:t>
      </w:r>
      <w:r w:rsidR="00E02699" w:rsidRPr="00826A31">
        <w:rPr>
          <w:rFonts w:ascii="Book Antiqua" w:hAnsi="Book Antiqua" w:cs="Arial"/>
          <w:noProof/>
        </w:rPr>
        <w:t>population (40.7%)</w:t>
      </w:r>
      <w:r w:rsidR="00135650" w:rsidRPr="00826A31">
        <w:rPr>
          <w:rFonts w:ascii="Book Antiqua" w:eastAsia="SimSun" w:hAnsi="Book Antiqua" w:cs="Arial" w:hint="eastAsia"/>
          <w:noProof/>
          <w:lang w:eastAsia="zh-CN"/>
        </w:rPr>
        <w:t xml:space="preserve"> </w:t>
      </w:r>
      <w:r w:rsidR="00E02699" w:rsidRPr="00826A31">
        <w:rPr>
          <w:rFonts w:ascii="Book Antiqua" w:hAnsi="Book Antiqua" w:cs="Arial"/>
          <w:noProof/>
        </w:rPr>
        <w:t>and, as reported for other groups, the seroprevalence in Menno</w:t>
      </w:r>
      <w:r w:rsidR="003E3827" w:rsidRPr="00826A31">
        <w:rPr>
          <w:rFonts w:ascii="Book Antiqua" w:hAnsi="Book Antiqua" w:cs="Arial"/>
          <w:noProof/>
        </w:rPr>
        <w:t>n</w:t>
      </w:r>
      <w:r w:rsidR="00E02699" w:rsidRPr="00826A31">
        <w:rPr>
          <w:rFonts w:ascii="Book Antiqua" w:hAnsi="Book Antiqua" w:cs="Arial"/>
          <w:noProof/>
        </w:rPr>
        <w:t>ites increased with age</w:t>
      </w:r>
      <w:r w:rsidR="006D538B" w:rsidRPr="00826A31">
        <w:rPr>
          <w:rFonts w:ascii="Book Antiqua" w:hAnsi="Book Antiqua" w:cs="Arial"/>
          <w:noProof/>
          <w:vertAlign w:val="superscript"/>
        </w:rPr>
        <w:t>[</w:t>
      </w:r>
      <w:r w:rsidR="00F40D14" w:rsidRPr="00826A31">
        <w:rPr>
          <w:rFonts w:ascii="Book Antiqua" w:hAnsi="Book Antiqua" w:cs="Arial"/>
          <w:noProof/>
          <w:vertAlign w:val="superscript"/>
        </w:rPr>
        <w:t>20</w:t>
      </w:r>
      <w:r w:rsidR="006D538B" w:rsidRPr="00826A31">
        <w:rPr>
          <w:rFonts w:ascii="Book Antiqua" w:hAnsi="Book Antiqua" w:cs="Arial"/>
          <w:noProof/>
          <w:vertAlign w:val="superscript"/>
        </w:rPr>
        <w:t>]</w:t>
      </w:r>
      <w:r w:rsidR="004A70AF" w:rsidRPr="00826A31">
        <w:rPr>
          <w:rFonts w:ascii="Book Antiqua" w:hAnsi="Book Antiqua" w:cs="Arial"/>
          <w:noProof/>
        </w:rPr>
        <w:t>.</w:t>
      </w:r>
      <w:r w:rsidR="004A70AF" w:rsidRPr="00826A31">
        <w:rPr>
          <w:rFonts w:ascii="Book Antiqua" w:hAnsi="Book Antiqua" w:cs="Arial"/>
        </w:rPr>
        <w:t xml:space="preserve"> </w:t>
      </w:r>
      <w:r w:rsidR="00392526" w:rsidRPr="00826A31">
        <w:rPr>
          <w:rFonts w:ascii="Book Antiqua" w:hAnsi="Book Antiqua" w:cs="Arial"/>
        </w:rPr>
        <w:t>The finding</w:t>
      </w:r>
      <w:r w:rsidR="00C16A3A" w:rsidRPr="00826A31">
        <w:rPr>
          <w:rFonts w:ascii="Book Antiqua" w:hAnsi="Book Antiqua" w:cs="Arial"/>
        </w:rPr>
        <w:t>s</w:t>
      </w:r>
      <w:r w:rsidR="00392526" w:rsidRPr="00826A31">
        <w:rPr>
          <w:rFonts w:ascii="Book Antiqua" w:hAnsi="Book Antiqua" w:cs="Arial"/>
        </w:rPr>
        <w:t xml:space="preserve"> of </w:t>
      </w:r>
      <w:r w:rsidR="00C16A3A" w:rsidRPr="00826A31">
        <w:rPr>
          <w:rFonts w:ascii="Book Antiqua" w:hAnsi="Book Antiqua" w:cs="Arial"/>
        </w:rPr>
        <w:t xml:space="preserve">a </w:t>
      </w:r>
      <w:r w:rsidR="00392526" w:rsidRPr="00826A31">
        <w:rPr>
          <w:rFonts w:ascii="Book Antiqua" w:hAnsi="Book Antiqua" w:cs="Arial"/>
        </w:rPr>
        <w:t>higher prevalence in older age subject</w:t>
      </w:r>
      <w:r w:rsidR="00C16A3A" w:rsidRPr="00826A31">
        <w:rPr>
          <w:rFonts w:ascii="Book Antiqua" w:hAnsi="Book Antiqua" w:cs="Arial"/>
        </w:rPr>
        <w:t xml:space="preserve">s </w:t>
      </w:r>
      <w:r w:rsidR="00392526" w:rsidRPr="00826A31">
        <w:rPr>
          <w:rFonts w:ascii="Book Antiqua" w:hAnsi="Book Antiqua" w:cs="Arial"/>
        </w:rPr>
        <w:t xml:space="preserve">could represent a latent infectious </w:t>
      </w:r>
      <w:r w:rsidR="00C16A3A" w:rsidRPr="00826A31">
        <w:rPr>
          <w:rFonts w:ascii="Book Antiqua" w:hAnsi="Book Antiqua" w:cs="Arial"/>
        </w:rPr>
        <w:t>stage in which the virus circulates</w:t>
      </w:r>
      <w:r w:rsidR="00392526" w:rsidRPr="00826A31">
        <w:rPr>
          <w:rFonts w:ascii="Book Antiqua" w:hAnsi="Book Antiqua" w:cs="Arial"/>
        </w:rPr>
        <w:t xml:space="preserve"> in a subclinical form, or the constant permanence within an un</w:t>
      </w:r>
      <w:r w:rsidR="005F61D0" w:rsidRPr="00826A31">
        <w:rPr>
          <w:rFonts w:ascii="Book Antiqua" w:hAnsi="Book Antiqua" w:cs="Arial"/>
        </w:rPr>
        <w:t>detect</w:t>
      </w:r>
      <w:r w:rsidR="00392526" w:rsidRPr="00826A31">
        <w:rPr>
          <w:rFonts w:ascii="Book Antiqua" w:hAnsi="Book Antiqua" w:cs="Arial"/>
        </w:rPr>
        <w:t xml:space="preserve">ed </w:t>
      </w:r>
      <w:r w:rsidR="00361E8D" w:rsidRPr="00826A31">
        <w:rPr>
          <w:rFonts w:ascii="Book Antiqua" w:hAnsi="Book Antiqua" w:cs="Arial"/>
        </w:rPr>
        <w:t xml:space="preserve">animal </w:t>
      </w:r>
      <w:r w:rsidR="00392526" w:rsidRPr="00826A31">
        <w:rPr>
          <w:rFonts w:ascii="Book Antiqua" w:hAnsi="Book Antiqua" w:cs="Arial"/>
        </w:rPr>
        <w:t>reservoir.</w:t>
      </w:r>
    </w:p>
    <w:p w14:paraId="26BEF160" w14:textId="6D6776C3" w:rsidR="002B0406" w:rsidRPr="00826A31" w:rsidRDefault="005716B8" w:rsidP="00135650">
      <w:pPr>
        <w:widowControl w:val="0"/>
        <w:autoSpaceDE w:val="0"/>
        <w:autoSpaceDN w:val="0"/>
        <w:adjustRightInd w:val="0"/>
        <w:spacing w:line="360" w:lineRule="auto"/>
        <w:ind w:firstLineChars="100" w:firstLine="240"/>
        <w:jc w:val="both"/>
        <w:rPr>
          <w:rFonts w:ascii="Book Antiqua" w:hAnsi="Book Antiqua" w:cs="Arial"/>
        </w:rPr>
      </w:pPr>
      <w:r w:rsidRPr="00826A31">
        <w:rPr>
          <w:rFonts w:ascii="Book Antiqua" w:hAnsi="Book Antiqua" w:cs="Arial"/>
        </w:rPr>
        <w:t>An e</w:t>
      </w:r>
      <w:r w:rsidR="00497E1D" w:rsidRPr="00826A31">
        <w:rPr>
          <w:rFonts w:ascii="Book Antiqua" w:hAnsi="Book Antiqua" w:cs="Arial"/>
        </w:rPr>
        <w:t xml:space="preserve">valuation of HEV presence in higher risk population has </w:t>
      </w:r>
      <w:r w:rsidR="00497E1D" w:rsidRPr="00826A31">
        <w:rPr>
          <w:rFonts w:ascii="Book Antiqua" w:hAnsi="Book Antiqua" w:cs="Arial"/>
          <w:noProof/>
        </w:rPr>
        <w:t>been conducted</w:t>
      </w:r>
      <w:r w:rsidR="00497E1D" w:rsidRPr="00826A31">
        <w:rPr>
          <w:rFonts w:ascii="Book Antiqua" w:hAnsi="Book Antiqua" w:cs="Arial"/>
        </w:rPr>
        <w:t xml:space="preserve"> in </w:t>
      </w:r>
      <w:r w:rsidR="00E93051" w:rsidRPr="00826A31">
        <w:rPr>
          <w:rFonts w:ascii="Book Antiqua" w:hAnsi="Book Antiqua" w:cs="Arial"/>
        </w:rPr>
        <w:t>Mexico. T</w:t>
      </w:r>
      <w:r w:rsidR="00C84EA9" w:rsidRPr="00826A31">
        <w:rPr>
          <w:rFonts w:ascii="Book Antiqua" w:hAnsi="Book Antiqua" w:cs="Arial"/>
        </w:rPr>
        <w:t>he study of 439 preg</w:t>
      </w:r>
      <w:r w:rsidR="00E02699" w:rsidRPr="00826A31">
        <w:rPr>
          <w:rFonts w:ascii="Book Antiqua" w:hAnsi="Book Antiqua" w:cs="Arial"/>
        </w:rPr>
        <w:t>nant women in Durango, Mexico revealed a</w:t>
      </w:r>
      <w:r w:rsidRPr="00826A31">
        <w:rPr>
          <w:rFonts w:ascii="Book Antiqua" w:hAnsi="Book Antiqua" w:cs="Arial"/>
        </w:rPr>
        <w:t xml:space="preserve">n HEV </w:t>
      </w:r>
      <w:r w:rsidR="00E02699" w:rsidRPr="00826A31">
        <w:rPr>
          <w:rFonts w:ascii="Book Antiqua" w:hAnsi="Book Antiqua" w:cs="Arial"/>
        </w:rPr>
        <w:t xml:space="preserve">seroprevalence of 5.7% and an association between unpasteurized </w:t>
      </w:r>
      <w:r w:rsidR="00E02699" w:rsidRPr="00826A31">
        <w:rPr>
          <w:rFonts w:ascii="Book Antiqua" w:hAnsi="Book Antiqua" w:cs="Arial"/>
          <w:noProof/>
        </w:rPr>
        <w:t>cow</w:t>
      </w:r>
      <w:r w:rsidR="00E02699" w:rsidRPr="00826A31">
        <w:rPr>
          <w:rFonts w:ascii="Book Antiqua" w:hAnsi="Book Antiqua" w:cs="Arial"/>
        </w:rPr>
        <w:t xml:space="preserve"> milk consum</w:t>
      </w:r>
      <w:r w:rsidR="00B060D6" w:rsidRPr="00826A31">
        <w:rPr>
          <w:rFonts w:ascii="Book Antiqua" w:hAnsi="Book Antiqua" w:cs="Arial"/>
        </w:rPr>
        <w:t>ption</w:t>
      </w:r>
      <w:r w:rsidR="00E02699" w:rsidRPr="00826A31">
        <w:rPr>
          <w:rFonts w:ascii="Book Antiqua" w:hAnsi="Book Antiqua" w:cs="Arial"/>
        </w:rPr>
        <w:t xml:space="preserve"> and HEV exposure</w:t>
      </w:r>
      <w:r w:rsidR="006D538B" w:rsidRPr="00826A31">
        <w:rPr>
          <w:rFonts w:ascii="Book Antiqua" w:hAnsi="Book Antiqua" w:cs="Arial"/>
          <w:vertAlign w:val="superscript"/>
        </w:rPr>
        <w:t>[</w:t>
      </w:r>
      <w:r w:rsidR="00F40D14" w:rsidRPr="00826A31">
        <w:rPr>
          <w:rFonts w:ascii="Book Antiqua" w:hAnsi="Book Antiqua" w:cs="Arial"/>
          <w:vertAlign w:val="superscript"/>
        </w:rPr>
        <w:t>21</w:t>
      </w:r>
      <w:r w:rsidR="006D538B" w:rsidRPr="00826A31">
        <w:rPr>
          <w:rFonts w:ascii="Book Antiqua" w:hAnsi="Book Antiqua" w:cs="Arial"/>
          <w:vertAlign w:val="superscript"/>
        </w:rPr>
        <w:t>]</w:t>
      </w:r>
      <w:r w:rsidR="00205CA5" w:rsidRPr="00826A31">
        <w:rPr>
          <w:rFonts w:ascii="Book Antiqua" w:hAnsi="Book Antiqua" w:cs="Arial"/>
        </w:rPr>
        <w:t xml:space="preserve">. </w:t>
      </w:r>
      <w:r w:rsidR="00205CA5" w:rsidRPr="00826A31">
        <w:rPr>
          <w:rFonts w:ascii="Book Antiqua" w:hAnsi="Book Antiqua" w:cs="Arial"/>
          <w:noProof/>
        </w:rPr>
        <w:t>In Latin America, H</w:t>
      </w:r>
      <w:r w:rsidR="00E02699" w:rsidRPr="00826A31">
        <w:rPr>
          <w:rFonts w:ascii="Book Antiqua" w:hAnsi="Book Antiqua" w:cs="Arial"/>
          <w:noProof/>
        </w:rPr>
        <w:t xml:space="preserve">EV has </w:t>
      </w:r>
      <w:r w:rsidR="0089491B" w:rsidRPr="00826A31">
        <w:rPr>
          <w:rFonts w:ascii="Book Antiqua" w:hAnsi="Book Antiqua" w:cs="Arial"/>
          <w:noProof/>
        </w:rPr>
        <w:t xml:space="preserve">also </w:t>
      </w:r>
      <w:r w:rsidRPr="00826A31">
        <w:rPr>
          <w:rFonts w:ascii="Book Antiqua" w:hAnsi="Book Antiqua" w:cs="Arial"/>
          <w:noProof/>
        </w:rPr>
        <w:t xml:space="preserve">been </w:t>
      </w:r>
      <w:r w:rsidR="0089491B" w:rsidRPr="00826A31">
        <w:rPr>
          <w:rFonts w:ascii="Book Antiqua" w:hAnsi="Book Antiqua" w:cs="Arial"/>
          <w:noProof/>
        </w:rPr>
        <w:t>foun</w:t>
      </w:r>
      <w:r w:rsidR="00135650" w:rsidRPr="00826A31">
        <w:rPr>
          <w:rFonts w:ascii="Book Antiqua" w:hAnsi="Book Antiqua" w:cs="Arial"/>
          <w:noProof/>
        </w:rPr>
        <w:t>d in Brazil</w:t>
      </w:r>
      <w:r w:rsidR="006D538B" w:rsidRPr="00826A31">
        <w:rPr>
          <w:rFonts w:ascii="Book Antiqua" w:hAnsi="Book Antiqua" w:cs="Arial"/>
          <w:noProof/>
          <w:vertAlign w:val="superscript"/>
        </w:rPr>
        <w:t>[</w:t>
      </w:r>
      <w:r w:rsidR="00C84EA9" w:rsidRPr="00826A31">
        <w:rPr>
          <w:rFonts w:ascii="Book Antiqua" w:hAnsi="Book Antiqua" w:cs="Arial"/>
          <w:noProof/>
          <w:vertAlign w:val="superscript"/>
        </w:rPr>
        <w:t>2</w:t>
      </w:r>
      <w:r w:rsidR="006D538B" w:rsidRPr="00826A31">
        <w:rPr>
          <w:rFonts w:ascii="Book Antiqua" w:hAnsi="Book Antiqua" w:cs="Arial"/>
          <w:noProof/>
          <w:vertAlign w:val="superscript"/>
        </w:rPr>
        <w:t>2,</w:t>
      </w:r>
      <w:r w:rsidR="00F40D14" w:rsidRPr="00826A31">
        <w:rPr>
          <w:rFonts w:ascii="Book Antiqua" w:hAnsi="Book Antiqua" w:cs="Arial"/>
          <w:noProof/>
          <w:vertAlign w:val="superscript"/>
        </w:rPr>
        <w:t>23</w:t>
      </w:r>
      <w:r w:rsidR="006D538B" w:rsidRPr="00826A31">
        <w:rPr>
          <w:rFonts w:ascii="Book Antiqua" w:hAnsi="Book Antiqua" w:cs="Arial"/>
          <w:noProof/>
          <w:vertAlign w:val="superscript"/>
        </w:rPr>
        <w:t>]</w:t>
      </w:r>
      <w:r w:rsidR="00135650" w:rsidRPr="00826A31">
        <w:rPr>
          <w:rFonts w:ascii="Book Antiqua" w:hAnsi="Book Antiqua" w:cs="Arial"/>
          <w:noProof/>
        </w:rPr>
        <w:t>, Chile</w:t>
      </w:r>
      <w:r w:rsidR="00EE3EC9" w:rsidRPr="00826A31">
        <w:rPr>
          <w:rFonts w:ascii="Book Antiqua" w:hAnsi="Book Antiqua" w:cs="Arial"/>
          <w:noProof/>
          <w:vertAlign w:val="superscript"/>
        </w:rPr>
        <w:t>[</w:t>
      </w:r>
      <w:r w:rsidR="00F40D14" w:rsidRPr="00826A31">
        <w:rPr>
          <w:rFonts w:ascii="Book Antiqua" w:hAnsi="Book Antiqua" w:cs="Arial"/>
          <w:noProof/>
          <w:vertAlign w:val="superscript"/>
        </w:rPr>
        <w:t>24</w:t>
      </w:r>
      <w:r w:rsidR="00EE3EC9" w:rsidRPr="00826A31">
        <w:rPr>
          <w:rFonts w:ascii="Book Antiqua" w:hAnsi="Book Antiqua" w:cs="Arial"/>
          <w:noProof/>
          <w:vertAlign w:val="superscript"/>
        </w:rPr>
        <w:t>]</w:t>
      </w:r>
      <w:r w:rsidR="00135650" w:rsidRPr="00826A31">
        <w:rPr>
          <w:rFonts w:ascii="Book Antiqua" w:hAnsi="Book Antiqua" w:cs="Arial"/>
          <w:noProof/>
        </w:rPr>
        <w:t>, Argentina</w:t>
      </w:r>
      <w:r w:rsidR="00EE3EC9" w:rsidRPr="00826A31">
        <w:rPr>
          <w:rFonts w:ascii="Book Antiqua" w:hAnsi="Book Antiqua" w:cs="Arial"/>
          <w:noProof/>
          <w:vertAlign w:val="superscript"/>
        </w:rPr>
        <w:t>[</w:t>
      </w:r>
      <w:r w:rsidR="00673DCC" w:rsidRPr="00826A31">
        <w:rPr>
          <w:rFonts w:ascii="Book Antiqua" w:hAnsi="Book Antiqua" w:cs="Arial"/>
          <w:noProof/>
          <w:vertAlign w:val="superscript"/>
        </w:rPr>
        <w:t>9</w:t>
      </w:r>
      <w:r w:rsidR="00EE3EC9" w:rsidRPr="00826A31">
        <w:rPr>
          <w:rFonts w:ascii="Book Antiqua" w:hAnsi="Book Antiqua" w:cs="Arial"/>
          <w:noProof/>
          <w:vertAlign w:val="superscript"/>
        </w:rPr>
        <w:t>]</w:t>
      </w:r>
      <w:r w:rsidR="00135650" w:rsidRPr="00826A31">
        <w:rPr>
          <w:rFonts w:ascii="Book Antiqua" w:hAnsi="Book Antiqua" w:cs="Arial"/>
          <w:noProof/>
        </w:rPr>
        <w:t>, Costa Rica</w:t>
      </w:r>
      <w:r w:rsidR="00EE3EC9" w:rsidRPr="00826A31">
        <w:rPr>
          <w:rFonts w:ascii="Book Antiqua" w:hAnsi="Book Antiqua" w:cs="Arial"/>
          <w:noProof/>
          <w:vertAlign w:val="superscript"/>
        </w:rPr>
        <w:t>[</w:t>
      </w:r>
      <w:r w:rsidR="00200E76" w:rsidRPr="00826A31">
        <w:rPr>
          <w:rFonts w:ascii="Book Antiqua" w:hAnsi="Book Antiqua" w:cs="Arial"/>
          <w:noProof/>
          <w:vertAlign w:val="superscript"/>
        </w:rPr>
        <w:t>2</w:t>
      </w:r>
      <w:r w:rsidR="00F40D14" w:rsidRPr="00826A31">
        <w:rPr>
          <w:rFonts w:ascii="Book Antiqua" w:hAnsi="Book Antiqua" w:cs="Arial"/>
          <w:noProof/>
          <w:vertAlign w:val="superscript"/>
        </w:rPr>
        <w:t>5</w:t>
      </w:r>
      <w:r w:rsidR="00EE3EC9" w:rsidRPr="00826A31">
        <w:rPr>
          <w:rFonts w:ascii="Book Antiqua" w:hAnsi="Book Antiqua" w:cs="Arial"/>
          <w:noProof/>
          <w:vertAlign w:val="superscript"/>
        </w:rPr>
        <w:t>]</w:t>
      </w:r>
      <w:r w:rsidR="00135650" w:rsidRPr="00826A31">
        <w:rPr>
          <w:rFonts w:ascii="Book Antiqua" w:hAnsi="Book Antiqua" w:cs="Arial"/>
          <w:noProof/>
        </w:rPr>
        <w:t>, Bolivia</w:t>
      </w:r>
      <w:r w:rsidR="00EE3EC9" w:rsidRPr="00826A31">
        <w:rPr>
          <w:rFonts w:ascii="Book Antiqua" w:hAnsi="Book Antiqua" w:cs="Arial"/>
          <w:noProof/>
          <w:vertAlign w:val="superscript"/>
        </w:rPr>
        <w:t>[6,</w:t>
      </w:r>
      <w:r w:rsidR="004D5C6B" w:rsidRPr="00826A31">
        <w:rPr>
          <w:rFonts w:ascii="Book Antiqua" w:hAnsi="Book Antiqua" w:cs="Arial"/>
          <w:noProof/>
          <w:vertAlign w:val="superscript"/>
        </w:rPr>
        <w:t>11</w:t>
      </w:r>
      <w:r w:rsidR="00EE3EC9" w:rsidRPr="00826A31">
        <w:rPr>
          <w:rFonts w:ascii="Book Antiqua" w:hAnsi="Book Antiqua" w:cs="Arial"/>
          <w:noProof/>
          <w:vertAlign w:val="superscript"/>
        </w:rPr>
        <w:t>]</w:t>
      </w:r>
      <w:r w:rsidR="00135650" w:rsidRPr="00826A31">
        <w:rPr>
          <w:rFonts w:ascii="Book Antiqua" w:hAnsi="Book Antiqua" w:cs="Arial"/>
          <w:noProof/>
        </w:rPr>
        <w:t xml:space="preserve"> and Uruguay</w:t>
      </w:r>
      <w:r w:rsidR="00EE3EC9" w:rsidRPr="00826A31">
        <w:rPr>
          <w:rFonts w:ascii="Book Antiqua" w:hAnsi="Book Antiqua" w:cs="Arial"/>
          <w:noProof/>
          <w:vertAlign w:val="superscript"/>
        </w:rPr>
        <w:t>[</w:t>
      </w:r>
      <w:r w:rsidR="001142DE" w:rsidRPr="00826A31">
        <w:rPr>
          <w:rFonts w:ascii="Book Antiqua" w:hAnsi="Book Antiqua" w:cs="Arial"/>
          <w:noProof/>
          <w:vertAlign w:val="superscript"/>
        </w:rPr>
        <w:t>26</w:t>
      </w:r>
      <w:r w:rsidR="00EE3EC9" w:rsidRPr="00826A31">
        <w:rPr>
          <w:rFonts w:ascii="Book Antiqua" w:hAnsi="Book Antiqua" w:cs="Arial"/>
          <w:noProof/>
          <w:vertAlign w:val="superscript"/>
        </w:rPr>
        <w:t>]</w:t>
      </w:r>
      <w:r w:rsidR="00FC3F13" w:rsidRPr="00826A31">
        <w:rPr>
          <w:rFonts w:ascii="Book Antiqua" w:hAnsi="Book Antiqua" w:cs="Arial"/>
          <w:noProof/>
        </w:rPr>
        <w:t xml:space="preserve"> (Table 1)</w:t>
      </w:r>
      <w:r w:rsidR="00E02699" w:rsidRPr="00826A31">
        <w:rPr>
          <w:rFonts w:ascii="Book Antiqua" w:hAnsi="Book Antiqua" w:cs="Arial"/>
          <w:noProof/>
        </w:rPr>
        <w:t>.</w:t>
      </w:r>
      <w:r w:rsidRPr="00826A31">
        <w:rPr>
          <w:rFonts w:ascii="Book Antiqua" w:hAnsi="Book Antiqua" w:cs="Arial"/>
        </w:rPr>
        <w:t xml:space="preserve"> </w:t>
      </w:r>
      <w:r w:rsidR="00E73CBC" w:rsidRPr="00826A31">
        <w:rPr>
          <w:rFonts w:ascii="Book Antiqua" w:hAnsi="Book Antiqua" w:cs="Arial"/>
        </w:rPr>
        <w:t xml:space="preserve">Currently, it is accepted </w:t>
      </w:r>
      <w:r w:rsidR="00E02699" w:rsidRPr="00826A31">
        <w:rPr>
          <w:rFonts w:ascii="Book Antiqua" w:hAnsi="Book Antiqua" w:cs="Arial"/>
        </w:rPr>
        <w:t>t</w:t>
      </w:r>
      <w:r w:rsidR="00E73CBC" w:rsidRPr="00826A31">
        <w:rPr>
          <w:rFonts w:ascii="Book Antiqua" w:hAnsi="Book Antiqua" w:cs="Arial"/>
        </w:rPr>
        <w:t>h</w:t>
      </w:r>
      <w:r w:rsidR="003E3827" w:rsidRPr="00826A31">
        <w:rPr>
          <w:rFonts w:ascii="Book Antiqua" w:hAnsi="Book Antiqua" w:cs="Arial"/>
        </w:rPr>
        <w:t xml:space="preserve">at in these regions, HEV has a </w:t>
      </w:r>
      <w:r w:rsidR="0087263B" w:rsidRPr="00826A31">
        <w:rPr>
          <w:rFonts w:ascii="Book Antiqua" w:hAnsi="Book Antiqua" w:cs="Arial"/>
        </w:rPr>
        <w:t>high</w:t>
      </w:r>
      <w:r w:rsidR="00E02699" w:rsidRPr="00826A31">
        <w:rPr>
          <w:rFonts w:ascii="Book Antiqua" w:hAnsi="Book Antiqua" w:cs="Arial"/>
        </w:rPr>
        <w:t xml:space="preserve"> prevalence</w:t>
      </w:r>
      <w:r w:rsidR="003E3827" w:rsidRPr="00826A31">
        <w:rPr>
          <w:rFonts w:ascii="Book Antiqua" w:hAnsi="Book Antiqua" w:cs="Arial"/>
        </w:rPr>
        <w:t xml:space="preserve">. </w:t>
      </w:r>
    </w:p>
    <w:p w14:paraId="55884B02" w14:textId="77777777" w:rsidR="00135650" w:rsidRPr="00826A31" w:rsidRDefault="00135650" w:rsidP="006D3CD2">
      <w:pPr>
        <w:widowControl w:val="0"/>
        <w:autoSpaceDE w:val="0"/>
        <w:autoSpaceDN w:val="0"/>
        <w:adjustRightInd w:val="0"/>
        <w:spacing w:line="360" w:lineRule="auto"/>
        <w:jc w:val="both"/>
        <w:rPr>
          <w:rFonts w:ascii="Book Antiqua" w:eastAsia="SimSun" w:hAnsi="Book Antiqua" w:cs="Arial"/>
          <w:b/>
          <w:lang w:eastAsia="zh-CN"/>
        </w:rPr>
      </w:pPr>
    </w:p>
    <w:p w14:paraId="55ADC827" w14:textId="7B5C406D" w:rsidR="00E02699" w:rsidRPr="00826A31" w:rsidRDefault="00660923" w:rsidP="006D3CD2">
      <w:pPr>
        <w:widowControl w:val="0"/>
        <w:autoSpaceDE w:val="0"/>
        <w:autoSpaceDN w:val="0"/>
        <w:adjustRightInd w:val="0"/>
        <w:spacing w:line="360" w:lineRule="auto"/>
        <w:jc w:val="both"/>
        <w:rPr>
          <w:rFonts w:ascii="Book Antiqua" w:hAnsi="Book Antiqua" w:cs="Arial"/>
          <w:b/>
        </w:rPr>
      </w:pPr>
      <w:r w:rsidRPr="00826A31">
        <w:rPr>
          <w:rFonts w:ascii="Book Antiqua" w:hAnsi="Book Antiqua" w:cs="Arial"/>
          <w:b/>
        </w:rPr>
        <w:t>HEV GENOMIC VARIABILITY: THE CASE OF LATIN AMERICA</w:t>
      </w:r>
    </w:p>
    <w:p w14:paraId="06E47192" w14:textId="6EF88778" w:rsidR="00BD2C99" w:rsidRPr="00826A31" w:rsidRDefault="00E02699" w:rsidP="006D3CD2">
      <w:pPr>
        <w:widowControl w:val="0"/>
        <w:autoSpaceDE w:val="0"/>
        <w:autoSpaceDN w:val="0"/>
        <w:adjustRightInd w:val="0"/>
        <w:spacing w:line="360" w:lineRule="auto"/>
        <w:jc w:val="both"/>
        <w:rPr>
          <w:rFonts w:ascii="Book Antiqua" w:hAnsi="Book Antiqua" w:cs="Arial"/>
        </w:rPr>
      </w:pPr>
      <w:r w:rsidRPr="00826A31">
        <w:rPr>
          <w:rFonts w:ascii="Book Antiqua" w:hAnsi="Book Antiqua" w:cs="Arial"/>
        </w:rPr>
        <w:t xml:space="preserve">As </w:t>
      </w:r>
      <w:r w:rsidRPr="00826A31">
        <w:rPr>
          <w:rFonts w:ascii="Book Antiqua" w:hAnsi="Book Antiqua" w:cs="Arial"/>
          <w:noProof/>
        </w:rPr>
        <w:t>a</w:t>
      </w:r>
      <w:r w:rsidR="003E3827" w:rsidRPr="00826A31">
        <w:rPr>
          <w:rFonts w:ascii="Book Antiqua" w:hAnsi="Book Antiqua" w:cs="Arial"/>
          <w:noProof/>
        </w:rPr>
        <w:t>n</w:t>
      </w:r>
      <w:r w:rsidRPr="00826A31">
        <w:rPr>
          <w:rFonts w:ascii="Book Antiqua" w:hAnsi="Book Antiqua" w:cs="Arial"/>
          <w:noProof/>
        </w:rPr>
        <w:t xml:space="preserve"> RNA</w:t>
      </w:r>
      <w:r w:rsidRPr="00826A31">
        <w:rPr>
          <w:rFonts w:ascii="Book Antiqua" w:hAnsi="Book Antiqua" w:cs="Arial"/>
        </w:rPr>
        <w:t xml:space="preserve"> virus, HEV has been recognized to </w:t>
      </w:r>
      <w:r w:rsidR="004460CD" w:rsidRPr="00826A31">
        <w:rPr>
          <w:rFonts w:ascii="Book Antiqua" w:hAnsi="Book Antiqua" w:cs="Arial"/>
        </w:rPr>
        <w:t>exhibit broad genetic diversity</w:t>
      </w:r>
      <w:r w:rsidRPr="00826A31">
        <w:rPr>
          <w:rFonts w:ascii="Book Antiqua" w:hAnsi="Book Antiqua" w:cs="Arial"/>
        </w:rPr>
        <w:t xml:space="preserve"> although no serotype variation has </w:t>
      </w:r>
      <w:r w:rsidRPr="00826A31">
        <w:rPr>
          <w:rFonts w:ascii="Book Antiqua" w:hAnsi="Book Antiqua" w:cs="Arial"/>
          <w:noProof/>
        </w:rPr>
        <w:t xml:space="preserve">been </w:t>
      </w:r>
      <w:r w:rsidR="00D56D40" w:rsidRPr="00826A31">
        <w:rPr>
          <w:rFonts w:ascii="Book Antiqua" w:hAnsi="Book Antiqua" w:cs="Arial"/>
          <w:noProof/>
        </w:rPr>
        <w:t>identified</w:t>
      </w:r>
      <w:r w:rsidRPr="00826A31">
        <w:rPr>
          <w:rFonts w:ascii="Book Antiqua" w:hAnsi="Book Antiqua" w:cs="Arial"/>
        </w:rPr>
        <w:t xml:space="preserve"> so far. A single serotype has </w:t>
      </w:r>
      <w:r w:rsidRPr="00826A31">
        <w:rPr>
          <w:rFonts w:ascii="Book Antiqua" w:hAnsi="Book Antiqua" w:cs="Arial"/>
          <w:noProof/>
        </w:rPr>
        <w:t>been described</w:t>
      </w:r>
      <w:r w:rsidRPr="00826A31">
        <w:rPr>
          <w:rFonts w:ascii="Book Antiqua" w:hAnsi="Book Antiqua" w:cs="Arial"/>
        </w:rPr>
        <w:t xml:space="preserve"> </w:t>
      </w:r>
      <w:r w:rsidR="00D56D40" w:rsidRPr="00826A31">
        <w:rPr>
          <w:rFonts w:ascii="Book Antiqua" w:hAnsi="Book Antiqua" w:cs="Arial"/>
        </w:rPr>
        <w:t xml:space="preserve">and is </w:t>
      </w:r>
      <w:r w:rsidR="00B83699" w:rsidRPr="00826A31">
        <w:rPr>
          <w:rFonts w:ascii="Book Antiqua" w:hAnsi="Book Antiqua" w:cs="Arial"/>
        </w:rPr>
        <w:t xml:space="preserve">composed </w:t>
      </w:r>
      <w:r w:rsidR="00D9289E" w:rsidRPr="00826A31">
        <w:rPr>
          <w:rFonts w:ascii="Book Antiqua" w:hAnsi="Book Antiqua" w:cs="Arial"/>
        </w:rPr>
        <w:t>of</w:t>
      </w:r>
      <w:r w:rsidR="00B83699" w:rsidRPr="00826A31">
        <w:rPr>
          <w:rFonts w:ascii="Book Antiqua" w:hAnsi="Book Antiqua" w:cs="Arial"/>
        </w:rPr>
        <w:t xml:space="preserve"> at lea</w:t>
      </w:r>
      <w:r w:rsidR="00014C73" w:rsidRPr="00826A31">
        <w:rPr>
          <w:rFonts w:ascii="Book Antiqua" w:hAnsi="Book Antiqua" w:cs="Arial"/>
        </w:rPr>
        <w:t>st four different genotypes differ</w:t>
      </w:r>
      <w:r w:rsidR="007D3297" w:rsidRPr="00826A31">
        <w:rPr>
          <w:rFonts w:ascii="Book Antiqua" w:hAnsi="Book Antiqua" w:cs="Arial"/>
        </w:rPr>
        <w:t>ing</w:t>
      </w:r>
      <w:r w:rsidR="00B83699" w:rsidRPr="00826A31">
        <w:rPr>
          <w:rFonts w:ascii="Book Antiqua" w:hAnsi="Book Antiqua" w:cs="Arial"/>
        </w:rPr>
        <w:t xml:space="preserve"> in geographic distribution and host </w:t>
      </w:r>
      <w:r w:rsidR="004327D8" w:rsidRPr="00826A31">
        <w:rPr>
          <w:rFonts w:ascii="Book Antiqua" w:hAnsi="Book Antiqua" w:cs="Arial"/>
        </w:rPr>
        <w:t>(Table 1)</w:t>
      </w:r>
      <w:r w:rsidRPr="00826A31">
        <w:rPr>
          <w:rFonts w:ascii="Book Antiqua" w:hAnsi="Book Antiqua" w:cs="Arial"/>
        </w:rPr>
        <w:t xml:space="preserve">. Studies </w:t>
      </w:r>
      <w:r w:rsidR="00706EB5" w:rsidRPr="00826A31">
        <w:rPr>
          <w:rFonts w:ascii="Book Antiqua" w:hAnsi="Book Antiqua" w:cs="Arial"/>
          <w:noProof/>
        </w:rPr>
        <w:t>characteri</w:t>
      </w:r>
      <w:r w:rsidR="003E3827" w:rsidRPr="00826A31">
        <w:rPr>
          <w:rFonts w:ascii="Book Antiqua" w:hAnsi="Book Antiqua" w:cs="Arial"/>
          <w:noProof/>
        </w:rPr>
        <w:t>z</w:t>
      </w:r>
      <w:r w:rsidR="00706EB5" w:rsidRPr="00826A31">
        <w:rPr>
          <w:rFonts w:ascii="Book Antiqua" w:hAnsi="Book Antiqua" w:cs="Arial"/>
          <w:noProof/>
        </w:rPr>
        <w:t>ing</w:t>
      </w:r>
      <w:r w:rsidR="00706EB5" w:rsidRPr="00826A31">
        <w:rPr>
          <w:rFonts w:ascii="Book Antiqua" w:hAnsi="Book Antiqua" w:cs="Arial"/>
        </w:rPr>
        <w:t xml:space="preserve"> the</w:t>
      </w:r>
      <w:r w:rsidRPr="00826A31">
        <w:rPr>
          <w:rFonts w:ascii="Book Antiqua" w:hAnsi="Book Antiqua" w:cs="Arial"/>
        </w:rPr>
        <w:t xml:space="preserve"> genome of HEV</w:t>
      </w:r>
      <w:r w:rsidR="00706EB5" w:rsidRPr="00826A31">
        <w:rPr>
          <w:rFonts w:ascii="Book Antiqua" w:hAnsi="Book Antiqua" w:cs="Arial"/>
        </w:rPr>
        <w:t xml:space="preserve"> </w:t>
      </w:r>
      <w:r w:rsidRPr="00826A31">
        <w:rPr>
          <w:rFonts w:ascii="Book Antiqua" w:hAnsi="Book Antiqua" w:cs="Arial"/>
        </w:rPr>
        <w:t xml:space="preserve">from the same outbreak </w:t>
      </w:r>
      <w:r w:rsidR="00E638DC" w:rsidRPr="00826A31">
        <w:rPr>
          <w:rFonts w:ascii="Book Antiqua" w:hAnsi="Book Antiqua" w:cs="Arial"/>
        </w:rPr>
        <w:t xml:space="preserve">have </w:t>
      </w:r>
      <w:r w:rsidR="00D56D40" w:rsidRPr="00826A31">
        <w:rPr>
          <w:rFonts w:ascii="Book Antiqua" w:hAnsi="Book Antiqua" w:cs="Arial"/>
        </w:rPr>
        <w:t>found</w:t>
      </w:r>
      <w:r w:rsidRPr="00826A31">
        <w:rPr>
          <w:rFonts w:ascii="Book Antiqua" w:hAnsi="Book Antiqua" w:cs="Arial"/>
        </w:rPr>
        <w:t xml:space="preserve"> sequence similar</w:t>
      </w:r>
      <w:r w:rsidR="00D56D40" w:rsidRPr="00826A31">
        <w:rPr>
          <w:rFonts w:ascii="Book Antiqua" w:hAnsi="Book Antiqua" w:cs="Arial"/>
        </w:rPr>
        <w:t>ities</w:t>
      </w:r>
      <w:r w:rsidR="00D60FF7" w:rsidRPr="00826A31">
        <w:rPr>
          <w:rFonts w:ascii="Book Antiqua" w:hAnsi="Book Antiqua" w:cs="Arial"/>
        </w:rPr>
        <w:t xml:space="preserve"> in the range </w:t>
      </w:r>
      <w:r w:rsidR="00D56D40" w:rsidRPr="00826A31">
        <w:rPr>
          <w:rFonts w:ascii="Book Antiqua" w:hAnsi="Book Antiqua" w:cs="Arial"/>
        </w:rPr>
        <w:t xml:space="preserve">of </w:t>
      </w:r>
      <w:r w:rsidR="00D60FF7" w:rsidRPr="00826A31">
        <w:rPr>
          <w:rFonts w:ascii="Book Antiqua" w:hAnsi="Book Antiqua" w:cs="Arial"/>
        </w:rPr>
        <w:t>95</w:t>
      </w:r>
      <w:r w:rsidR="00135650" w:rsidRPr="00826A31">
        <w:rPr>
          <w:rFonts w:ascii="Book Antiqua" w:hAnsi="Book Antiqua" w:cs="Arial"/>
        </w:rPr>
        <w:t>%</w:t>
      </w:r>
      <w:r w:rsidR="00D60FF7" w:rsidRPr="00826A31">
        <w:rPr>
          <w:rFonts w:ascii="Book Antiqua" w:hAnsi="Book Antiqua" w:cs="Arial"/>
        </w:rPr>
        <w:t>-98</w:t>
      </w:r>
      <w:r w:rsidRPr="00826A31">
        <w:rPr>
          <w:rFonts w:ascii="Book Antiqua" w:hAnsi="Book Antiqua" w:cs="Arial"/>
        </w:rPr>
        <w:t>% at</w:t>
      </w:r>
      <w:r w:rsidR="003E3827" w:rsidRPr="00826A31">
        <w:rPr>
          <w:rFonts w:ascii="Book Antiqua" w:hAnsi="Book Antiqua" w:cs="Arial"/>
        </w:rPr>
        <w:t xml:space="preserve"> the</w:t>
      </w:r>
      <w:r w:rsidRPr="00826A31">
        <w:rPr>
          <w:rFonts w:ascii="Book Antiqua" w:hAnsi="Book Antiqua" w:cs="Arial"/>
        </w:rPr>
        <w:t xml:space="preserve"> </w:t>
      </w:r>
      <w:r w:rsidRPr="00826A31">
        <w:rPr>
          <w:rFonts w:ascii="Book Antiqua" w:hAnsi="Book Antiqua" w:cs="Arial"/>
          <w:noProof/>
        </w:rPr>
        <w:t>nucleotide</w:t>
      </w:r>
      <w:r w:rsidRPr="00826A31">
        <w:rPr>
          <w:rFonts w:ascii="Book Antiqua" w:hAnsi="Book Antiqua" w:cs="Arial"/>
        </w:rPr>
        <w:t xml:space="preserve"> </w:t>
      </w:r>
      <w:r w:rsidRPr="00826A31">
        <w:rPr>
          <w:rFonts w:ascii="Book Antiqua" w:hAnsi="Book Antiqua" w:cs="Arial"/>
          <w:noProof/>
        </w:rPr>
        <w:t>level</w:t>
      </w:r>
      <w:r w:rsidRPr="00826A31">
        <w:rPr>
          <w:rFonts w:ascii="Book Antiqua" w:hAnsi="Book Antiqua" w:cs="Arial"/>
        </w:rPr>
        <w:t xml:space="preserve"> and 95</w:t>
      </w:r>
      <w:r w:rsidR="00135650" w:rsidRPr="00826A31">
        <w:rPr>
          <w:rFonts w:ascii="Book Antiqua" w:hAnsi="Book Antiqua" w:cs="Arial"/>
        </w:rPr>
        <w:t>%-100</w:t>
      </w:r>
      <w:r w:rsidRPr="00826A31">
        <w:rPr>
          <w:rFonts w:ascii="Book Antiqua" w:hAnsi="Book Antiqua" w:cs="Arial"/>
        </w:rPr>
        <w:t xml:space="preserve">% at </w:t>
      </w:r>
      <w:r w:rsidR="00D56D40" w:rsidRPr="00826A31">
        <w:rPr>
          <w:rFonts w:ascii="Book Antiqua" w:hAnsi="Book Antiqua" w:cs="Arial"/>
        </w:rPr>
        <w:t xml:space="preserve">the </w:t>
      </w:r>
      <w:r w:rsidRPr="00826A31">
        <w:rPr>
          <w:rFonts w:ascii="Book Antiqua" w:hAnsi="Book Antiqua" w:cs="Arial"/>
          <w:noProof/>
        </w:rPr>
        <w:t>amino</w:t>
      </w:r>
      <w:r w:rsidR="003E3827" w:rsidRPr="00826A31">
        <w:rPr>
          <w:rFonts w:ascii="Book Antiqua" w:hAnsi="Book Antiqua" w:cs="Arial"/>
          <w:noProof/>
        </w:rPr>
        <w:t xml:space="preserve"> </w:t>
      </w:r>
      <w:r w:rsidRPr="00826A31">
        <w:rPr>
          <w:rFonts w:ascii="Book Antiqua" w:hAnsi="Book Antiqua" w:cs="Arial"/>
          <w:noProof/>
        </w:rPr>
        <w:t>acid</w:t>
      </w:r>
      <w:r w:rsidRPr="00826A31">
        <w:rPr>
          <w:rFonts w:ascii="Book Antiqua" w:hAnsi="Book Antiqua" w:cs="Arial"/>
        </w:rPr>
        <w:t xml:space="preserve"> level</w:t>
      </w:r>
      <w:r w:rsidR="00EE3EC9" w:rsidRPr="00826A31">
        <w:rPr>
          <w:rFonts w:ascii="Book Antiqua" w:hAnsi="Book Antiqua" w:cs="Arial"/>
          <w:vertAlign w:val="superscript"/>
        </w:rPr>
        <w:t>[27,</w:t>
      </w:r>
      <w:r w:rsidR="00CE540E" w:rsidRPr="00826A31">
        <w:rPr>
          <w:rFonts w:ascii="Book Antiqua" w:hAnsi="Book Antiqua" w:cs="Arial"/>
          <w:vertAlign w:val="superscript"/>
        </w:rPr>
        <w:t>28</w:t>
      </w:r>
      <w:r w:rsidR="00EE3EC9" w:rsidRPr="00826A31">
        <w:rPr>
          <w:rFonts w:ascii="Book Antiqua" w:hAnsi="Book Antiqua" w:cs="Arial"/>
          <w:vertAlign w:val="superscript"/>
        </w:rPr>
        <w:t>]</w:t>
      </w:r>
      <w:r w:rsidRPr="00826A31">
        <w:rPr>
          <w:rFonts w:ascii="Book Antiqua" w:hAnsi="Book Antiqua" w:cs="Arial"/>
        </w:rPr>
        <w:t xml:space="preserve">.  Support for </w:t>
      </w:r>
      <w:r w:rsidR="00F76844" w:rsidRPr="00826A31">
        <w:rPr>
          <w:rFonts w:ascii="Book Antiqua" w:hAnsi="Book Antiqua" w:cs="Arial"/>
        </w:rPr>
        <w:t>the</w:t>
      </w:r>
      <w:r w:rsidRPr="00826A31">
        <w:rPr>
          <w:rFonts w:ascii="Book Antiqua" w:hAnsi="Book Antiqua" w:cs="Arial"/>
        </w:rPr>
        <w:t xml:space="preserve"> quasispecies nature</w:t>
      </w:r>
      <w:r w:rsidR="00135650" w:rsidRPr="00826A31">
        <w:rPr>
          <w:rFonts w:ascii="Book Antiqua" w:eastAsia="SimSun" w:hAnsi="Book Antiqua" w:cs="Arial" w:hint="eastAsia"/>
          <w:lang w:eastAsia="zh-CN"/>
        </w:rPr>
        <w:t xml:space="preserve"> </w:t>
      </w:r>
      <w:r w:rsidRPr="00826A31">
        <w:rPr>
          <w:rFonts w:ascii="Book Antiqua" w:hAnsi="Book Antiqua" w:cs="Arial"/>
        </w:rPr>
        <w:t xml:space="preserve">of HEV relies on </w:t>
      </w:r>
      <w:r w:rsidR="009200FC" w:rsidRPr="00826A31">
        <w:rPr>
          <w:rFonts w:ascii="Book Antiqua" w:hAnsi="Book Antiqua" w:cs="Arial"/>
        </w:rPr>
        <w:t xml:space="preserve">this </w:t>
      </w:r>
      <w:r w:rsidR="00F76844" w:rsidRPr="00826A31">
        <w:rPr>
          <w:rFonts w:ascii="Book Antiqua" w:hAnsi="Book Antiqua" w:cs="Arial"/>
        </w:rPr>
        <w:t xml:space="preserve">reported </w:t>
      </w:r>
      <w:r w:rsidR="009200FC" w:rsidRPr="00826A31">
        <w:rPr>
          <w:rFonts w:ascii="Book Antiqua" w:hAnsi="Book Antiqua" w:cs="Arial"/>
        </w:rPr>
        <w:t>genetic heterogeneity</w:t>
      </w:r>
      <w:r w:rsidRPr="00826A31">
        <w:rPr>
          <w:rFonts w:ascii="Book Antiqua" w:hAnsi="Book Antiqua" w:cs="Arial"/>
        </w:rPr>
        <w:t>, but its impact on epidemiology has not been assessed</w:t>
      </w:r>
      <w:r w:rsidR="009200FC" w:rsidRPr="00826A31">
        <w:rPr>
          <w:rFonts w:ascii="Book Antiqua" w:hAnsi="Book Antiqua" w:cs="Arial"/>
        </w:rPr>
        <w:t>.</w:t>
      </w:r>
      <w:r w:rsidRPr="00826A31">
        <w:rPr>
          <w:rFonts w:ascii="Book Antiqua" w:hAnsi="Book Antiqua" w:cs="Arial"/>
        </w:rPr>
        <w:t xml:space="preserve"> </w:t>
      </w:r>
      <w:r w:rsidR="0045033E" w:rsidRPr="00826A31">
        <w:rPr>
          <w:rFonts w:ascii="Book Antiqua" w:hAnsi="Book Antiqua" w:cs="Arial"/>
        </w:rPr>
        <w:t>The genomic sequence</w:t>
      </w:r>
      <w:r w:rsidR="007660BB" w:rsidRPr="00826A31">
        <w:rPr>
          <w:rFonts w:ascii="Book Antiqua" w:hAnsi="Book Antiqua" w:cs="Arial"/>
        </w:rPr>
        <w:t xml:space="preserve"> dissimilarity</w:t>
      </w:r>
      <w:r w:rsidR="0045033E" w:rsidRPr="00826A31">
        <w:rPr>
          <w:rFonts w:ascii="Book Antiqua" w:hAnsi="Book Antiqua" w:cs="Arial"/>
        </w:rPr>
        <w:t xml:space="preserve"> has been proposed to extend the classification to incorpora</w:t>
      </w:r>
      <w:r w:rsidR="007660BB" w:rsidRPr="00826A31">
        <w:rPr>
          <w:rFonts w:ascii="Book Antiqua" w:hAnsi="Book Antiqua" w:cs="Arial"/>
        </w:rPr>
        <w:t>t</w:t>
      </w:r>
      <w:r w:rsidR="0045033E" w:rsidRPr="00826A31">
        <w:rPr>
          <w:rFonts w:ascii="Book Antiqua" w:hAnsi="Book Antiqua" w:cs="Arial"/>
        </w:rPr>
        <w:t>e HEV variants detected in many animal species</w:t>
      </w:r>
      <w:r w:rsidR="00E45EC7" w:rsidRPr="00826A31">
        <w:rPr>
          <w:rFonts w:ascii="Book Antiqua" w:hAnsi="Book Antiqua" w:cs="Arial"/>
        </w:rPr>
        <w:t>,</w:t>
      </w:r>
      <w:r w:rsidR="007660BB" w:rsidRPr="00826A31">
        <w:rPr>
          <w:rFonts w:ascii="Book Antiqua" w:hAnsi="Book Antiqua" w:cs="Arial"/>
        </w:rPr>
        <w:t xml:space="preserve"> </w:t>
      </w:r>
      <w:r w:rsidR="00E45EC7" w:rsidRPr="00826A31">
        <w:rPr>
          <w:rFonts w:ascii="Book Antiqua" w:hAnsi="Book Antiqua" w:cs="Arial"/>
        </w:rPr>
        <w:t xml:space="preserve">but the </w:t>
      </w:r>
      <w:r w:rsidR="00E45EC7" w:rsidRPr="00826A31">
        <w:rPr>
          <w:rFonts w:ascii="Book Antiqua" w:hAnsi="Book Antiqua" w:cs="Arial"/>
          <w:noProof/>
        </w:rPr>
        <w:t>virus</w:t>
      </w:r>
      <w:r w:rsidR="007660BB" w:rsidRPr="00826A31">
        <w:rPr>
          <w:rFonts w:ascii="Book Antiqua" w:hAnsi="Book Antiqua" w:cs="Arial"/>
        </w:rPr>
        <w:t xml:space="preserve"> </w:t>
      </w:r>
      <w:r w:rsidR="00C37BCA" w:rsidRPr="00826A31">
        <w:rPr>
          <w:rFonts w:ascii="Book Antiqua" w:hAnsi="Book Antiqua" w:cs="Arial"/>
        </w:rPr>
        <w:t>that infects</w:t>
      </w:r>
      <w:r w:rsidR="007660BB" w:rsidRPr="00826A31">
        <w:rPr>
          <w:rFonts w:ascii="Book Antiqua" w:hAnsi="Book Antiqua" w:cs="Arial"/>
        </w:rPr>
        <w:t xml:space="preserve"> humans </w:t>
      </w:r>
      <w:r w:rsidR="00E45EC7" w:rsidRPr="00826A31">
        <w:rPr>
          <w:rFonts w:ascii="Book Antiqua" w:hAnsi="Book Antiqua" w:cs="Arial"/>
        </w:rPr>
        <w:t>belongs</w:t>
      </w:r>
      <w:r w:rsidR="007660BB" w:rsidRPr="00826A31">
        <w:rPr>
          <w:rFonts w:ascii="Book Antiqua" w:hAnsi="Book Antiqua" w:cs="Arial"/>
        </w:rPr>
        <w:t xml:space="preserve"> </w:t>
      </w:r>
      <w:r w:rsidR="00E45EC7" w:rsidRPr="00826A31">
        <w:rPr>
          <w:rFonts w:ascii="Book Antiqua" w:hAnsi="Book Antiqua" w:cs="Arial"/>
        </w:rPr>
        <w:t>to the same four</w:t>
      </w:r>
      <w:r w:rsidR="007660BB" w:rsidRPr="00826A31">
        <w:rPr>
          <w:rFonts w:ascii="Book Antiqua" w:hAnsi="Book Antiqua" w:cs="Arial"/>
        </w:rPr>
        <w:t xml:space="preserve"> genotypes </w:t>
      </w:r>
      <w:r w:rsidR="00FC3F13" w:rsidRPr="00826A31">
        <w:rPr>
          <w:rFonts w:ascii="Book Antiqua" w:hAnsi="Book Antiqua" w:cs="Arial"/>
        </w:rPr>
        <w:t xml:space="preserve">previously </w:t>
      </w:r>
      <w:r w:rsidR="00FC3F13" w:rsidRPr="00826A31">
        <w:rPr>
          <w:rFonts w:ascii="Book Antiqua" w:hAnsi="Book Antiqua" w:cs="Arial"/>
          <w:noProof/>
        </w:rPr>
        <w:t>recogni</w:t>
      </w:r>
      <w:r w:rsidR="003E3827" w:rsidRPr="00826A31">
        <w:rPr>
          <w:rFonts w:ascii="Book Antiqua" w:hAnsi="Book Antiqua" w:cs="Arial"/>
          <w:noProof/>
        </w:rPr>
        <w:t>z</w:t>
      </w:r>
      <w:r w:rsidR="00FC3F13" w:rsidRPr="00826A31">
        <w:rPr>
          <w:rFonts w:ascii="Book Antiqua" w:hAnsi="Book Antiqua" w:cs="Arial"/>
          <w:noProof/>
        </w:rPr>
        <w:t>ed</w:t>
      </w:r>
      <w:r w:rsidR="00EE3EC9" w:rsidRPr="00826A31">
        <w:rPr>
          <w:rFonts w:ascii="Book Antiqua" w:hAnsi="Book Antiqua" w:cs="Arial"/>
          <w:vertAlign w:val="superscript"/>
        </w:rPr>
        <w:t>[</w:t>
      </w:r>
      <w:r w:rsidR="000813F1" w:rsidRPr="00826A31">
        <w:rPr>
          <w:rFonts w:ascii="Book Antiqua" w:hAnsi="Book Antiqua" w:cs="Arial"/>
          <w:vertAlign w:val="superscript"/>
        </w:rPr>
        <w:t>29</w:t>
      </w:r>
      <w:r w:rsidR="00EE3EC9" w:rsidRPr="00826A31">
        <w:rPr>
          <w:rFonts w:ascii="Book Antiqua" w:hAnsi="Book Antiqua" w:cs="Arial"/>
          <w:vertAlign w:val="superscript"/>
        </w:rPr>
        <w:t>]</w:t>
      </w:r>
      <w:r w:rsidR="006D0913" w:rsidRPr="00826A31">
        <w:rPr>
          <w:rFonts w:ascii="Book Antiqua" w:hAnsi="Book Antiqua" w:cs="Arial"/>
        </w:rPr>
        <w:t>.</w:t>
      </w:r>
      <w:r w:rsidR="007660BB" w:rsidRPr="00826A31">
        <w:rPr>
          <w:rFonts w:ascii="Book Antiqua" w:hAnsi="Book Antiqua" w:cs="Arial"/>
        </w:rPr>
        <w:t xml:space="preserve"> </w:t>
      </w:r>
      <w:r w:rsidR="006D0913" w:rsidRPr="00826A31">
        <w:rPr>
          <w:rFonts w:ascii="Book Antiqua" w:hAnsi="Book Antiqua" w:cs="Arial"/>
        </w:rPr>
        <w:t>T</w:t>
      </w:r>
      <w:r w:rsidR="007660BB" w:rsidRPr="00826A31">
        <w:rPr>
          <w:rFonts w:ascii="Book Antiqua" w:hAnsi="Book Antiqua" w:cs="Arial"/>
        </w:rPr>
        <w:t xml:space="preserve">wo additional genotypes </w:t>
      </w:r>
      <w:r w:rsidR="003D777E" w:rsidRPr="00826A31">
        <w:rPr>
          <w:rFonts w:ascii="Book Antiqua" w:hAnsi="Book Antiqua" w:cs="Arial"/>
        </w:rPr>
        <w:t xml:space="preserve">have </w:t>
      </w:r>
      <w:r w:rsidR="003D777E" w:rsidRPr="00826A31">
        <w:rPr>
          <w:rFonts w:ascii="Book Antiqua" w:hAnsi="Book Antiqua" w:cs="Arial"/>
          <w:noProof/>
        </w:rPr>
        <w:t>been</w:t>
      </w:r>
      <w:r w:rsidR="006D0913" w:rsidRPr="00826A31">
        <w:rPr>
          <w:rFonts w:ascii="Book Antiqua" w:hAnsi="Book Antiqua" w:cs="Arial"/>
          <w:noProof/>
        </w:rPr>
        <w:t xml:space="preserve"> proposed</w:t>
      </w:r>
      <w:r w:rsidR="006D0913" w:rsidRPr="00826A31">
        <w:rPr>
          <w:rFonts w:ascii="Book Antiqua" w:hAnsi="Book Antiqua" w:cs="Arial"/>
        </w:rPr>
        <w:t xml:space="preserve"> </w:t>
      </w:r>
      <w:r w:rsidR="00C37BCA" w:rsidRPr="00826A31">
        <w:rPr>
          <w:rFonts w:ascii="Book Antiqua" w:hAnsi="Book Antiqua" w:cs="Arial"/>
        </w:rPr>
        <w:t>following the</w:t>
      </w:r>
      <w:r w:rsidR="006D0913" w:rsidRPr="00826A31">
        <w:rPr>
          <w:rFonts w:ascii="Book Antiqua" w:hAnsi="Book Antiqua" w:cs="Arial"/>
        </w:rPr>
        <w:t xml:space="preserve"> detection of HEV </w:t>
      </w:r>
      <w:r w:rsidR="00C37BCA" w:rsidRPr="00826A31">
        <w:rPr>
          <w:rFonts w:ascii="Book Antiqua" w:hAnsi="Book Antiqua" w:cs="Arial"/>
        </w:rPr>
        <w:t>in</w:t>
      </w:r>
      <w:r w:rsidR="007660BB" w:rsidRPr="00826A31">
        <w:rPr>
          <w:rFonts w:ascii="Book Antiqua" w:hAnsi="Book Antiqua" w:cs="Arial"/>
        </w:rPr>
        <w:t xml:space="preserve"> wild boar</w:t>
      </w:r>
      <w:r w:rsidR="006D0913" w:rsidRPr="00826A31">
        <w:rPr>
          <w:rFonts w:ascii="Book Antiqua" w:hAnsi="Book Antiqua" w:cs="Arial"/>
        </w:rPr>
        <w:t xml:space="preserve"> in Japan, and the taxonomy of Hepeviri</w:t>
      </w:r>
      <w:r w:rsidR="00135650" w:rsidRPr="00826A31">
        <w:rPr>
          <w:rFonts w:ascii="Book Antiqua" w:hAnsi="Book Antiqua" w:cs="Arial"/>
        </w:rPr>
        <w:t>dae is currently under revision</w:t>
      </w:r>
      <w:r w:rsidR="00EE3EC9" w:rsidRPr="00826A31">
        <w:rPr>
          <w:rFonts w:ascii="Book Antiqua" w:hAnsi="Book Antiqua" w:cs="Arial"/>
          <w:vertAlign w:val="superscript"/>
        </w:rPr>
        <w:t>[</w:t>
      </w:r>
      <w:r w:rsidR="000813F1" w:rsidRPr="00826A31">
        <w:rPr>
          <w:rFonts w:ascii="Book Antiqua" w:hAnsi="Book Antiqua" w:cs="Arial"/>
          <w:vertAlign w:val="superscript"/>
        </w:rPr>
        <w:t>30</w:t>
      </w:r>
      <w:r w:rsidR="00EE3EC9" w:rsidRPr="00826A31">
        <w:rPr>
          <w:rFonts w:ascii="Book Antiqua" w:hAnsi="Book Antiqua" w:cs="Arial"/>
          <w:vertAlign w:val="superscript"/>
        </w:rPr>
        <w:t>]</w:t>
      </w:r>
      <w:r w:rsidR="000959FD" w:rsidRPr="00826A31">
        <w:rPr>
          <w:rFonts w:ascii="Book Antiqua" w:hAnsi="Book Antiqua" w:cs="Arial"/>
          <w:color w:val="0000FF"/>
        </w:rPr>
        <w:t xml:space="preserve">. </w:t>
      </w:r>
      <w:r w:rsidR="000959FD" w:rsidRPr="00826A31">
        <w:rPr>
          <w:rFonts w:ascii="Book Antiqua" w:hAnsi="Book Antiqua" w:cs="Arial"/>
        </w:rPr>
        <w:t xml:space="preserve">At </w:t>
      </w:r>
      <w:r w:rsidR="008853DF" w:rsidRPr="00826A31">
        <w:rPr>
          <w:rFonts w:ascii="Book Antiqua" w:hAnsi="Book Antiqua" w:cs="Arial"/>
        </w:rPr>
        <w:t xml:space="preserve">present, </w:t>
      </w:r>
      <w:r w:rsidRPr="00826A31">
        <w:rPr>
          <w:rFonts w:ascii="Book Antiqua" w:hAnsi="Book Antiqua" w:cs="Arial"/>
        </w:rPr>
        <w:t xml:space="preserve">HEV </w:t>
      </w:r>
      <w:r w:rsidR="000959FD" w:rsidRPr="00826A31">
        <w:rPr>
          <w:rFonts w:ascii="Book Antiqua" w:hAnsi="Book Antiqua" w:cs="Arial"/>
        </w:rPr>
        <w:t>is</w:t>
      </w:r>
      <w:r w:rsidRPr="00826A31">
        <w:rPr>
          <w:rFonts w:ascii="Book Antiqua" w:hAnsi="Book Antiqua" w:cs="Arial"/>
        </w:rPr>
        <w:t xml:space="preserve"> </w:t>
      </w:r>
      <w:r w:rsidR="001021D5" w:rsidRPr="00826A31">
        <w:rPr>
          <w:rFonts w:ascii="Book Antiqua" w:hAnsi="Book Antiqua" w:cs="Arial"/>
        </w:rPr>
        <w:t xml:space="preserve">still </w:t>
      </w:r>
      <w:r w:rsidRPr="00826A31">
        <w:rPr>
          <w:rFonts w:ascii="Book Antiqua" w:hAnsi="Book Antiqua" w:cs="Arial"/>
        </w:rPr>
        <w:t xml:space="preserve">classified into </w:t>
      </w:r>
      <w:r w:rsidR="006F26AA" w:rsidRPr="00826A31">
        <w:rPr>
          <w:rFonts w:ascii="Book Antiqua" w:hAnsi="Book Antiqua" w:cs="Arial"/>
        </w:rPr>
        <w:t xml:space="preserve">the same </w:t>
      </w:r>
      <w:r w:rsidR="00C6596C" w:rsidRPr="00826A31">
        <w:rPr>
          <w:rFonts w:ascii="Book Antiqua" w:hAnsi="Book Antiqua" w:cs="Arial"/>
          <w:noProof/>
        </w:rPr>
        <w:t>four</w:t>
      </w:r>
      <w:r w:rsidRPr="00826A31">
        <w:rPr>
          <w:rFonts w:ascii="Book Antiqua" w:hAnsi="Book Antiqua" w:cs="Arial"/>
        </w:rPr>
        <w:t xml:space="preserve"> genotypes, which </w:t>
      </w:r>
      <w:r w:rsidRPr="00826A31">
        <w:rPr>
          <w:rFonts w:ascii="Book Antiqua" w:hAnsi="Book Antiqua" w:cs="Arial"/>
          <w:noProof/>
        </w:rPr>
        <w:t>were further subdivided</w:t>
      </w:r>
      <w:r w:rsidRPr="00826A31">
        <w:rPr>
          <w:rFonts w:ascii="Book Antiqua" w:hAnsi="Book Antiqua" w:cs="Arial"/>
        </w:rPr>
        <w:t xml:space="preserve"> </w:t>
      </w:r>
      <w:r w:rsidRPr="00826A31">
        <w:rPr>
          <w:rFonts w:ascii="Book Antiqua" w:hAnsi="Book Antiqua" w:cs="Arial"/>
        </w:rPr>
        <w:lastRenderedPageBreak/>
        <w:t>into subtypes</w:t>
      </w:r>
      <w:r w:rsidR="00EE3EC9" w:rsidRPr="00826A31">
        <w:rPr>
          <w:rFonts w:ascii="Book Antiqua" w:hAnsi="Book Antiqua" w:cs="Arial"/>
          <w:vertAlign w:val="superscript"/>
        </w:rPr>
        <w:t>[</w:t>
      </w:r>
      <w:r w:rsidR="00A8335C" w:rsidRPr="00826A31">
        <w:rPr>
          <w:rFonts w:ascii="Book Antiqua" w:hAnsi="Book Antiqua" w:cs="Arial"/>
          <w:vertAlign w:val="superscript"/>
        </w:rPr>
        <w:t>29</w:t>
      </w:r>
      <w:r w:rsidR="00EE3EC9" w:rsidRPr="00826A31">
        <w:rPr>
          <w:rFonts w:ascii="Book Antiqua" w:hAnsi="Book Antiqua" w:cs="Arial"/>
          <w:vertAlign w:val="superscript"/>
        </w:rPr>
        <w:t>]</w:t>
      </w:r>
      <w:r w:rsidR="007660BB" w:rsidRPr="00826A31">
        <w:rPr>
          <w:rFonts w:ascii="Book Antiqua" w:hAnsi="Book Antiqua" w:cs="Arial"/>
        </w:rPr>
        <w:t>.</w:t>
      </w:r>
      <w:r w:rsidRPr="00826A31">
        <w:rPr>
          <w:rFonts w:ascii="Book Antiqua" w:hAnsi="Book Antiqua" w:cs="Arial"/>
        </w:rPr>
        <w:t xml:space="preserve"> </w:t>
      </w:r>
      <w:r w:rsidR="00C356EB" w:rsidRPr="00826A31">
        <w:rPr>
          <w:rFonts w:ascii="Book Antiqua" w:hAnsi="Book Antiqua" w:cs="Arial"/>
        </w:rPr>
        <w:t xml:space="preserve">Most viral diversity </w:t>
      </w:r>
      <w:r w:rsidR="00C356EB" w:rsidRPr="00826A31">
        <w:rPr>
          <w:rFonts w:ascii="Book Antiqua" w:hAnsi="Book Antiqua" w:cs="Arial"/>
          <w:noProof/>
        </w:rPr>
        <w:t>relies</w:t>
      </w:r>
      <w:r w:rsidR="003E3827" w:rsidRPr="00826A31">
        <w:rPr>
          <w:rFonts w:ascii="Book Antiqua" w:hAnsi="Book Antiqua" w:cs="Arial"/>
          <w:noProof/>
        </w:rPr>
        <w:t xml:space="preserve"> on</w:t>
      </w:r>
      <w:r w:rsidR="00C356EB" w:rsidRPr="00826A31">
        <w:rPr>
          <w:rFonts w:ascii="Book Antiqua" w:hAnsi="Book Antiqua" w:cs="Arial"/>
          <w:noProof/>
        </w:rPr>
        <w:t xml:space="preserve"> RNA</w:t>
      </w:r>
      <w:r w:rsidR="003E3827" w:rsidRPr="00826A31">
        <w:rPr>
          <w:rFonts w:ascii="Book Antiqua" w:hAnsi="Book Antiqua" w:cs="Arial"/>
          <w:noProof/>
        </w:rPr>
        <w:t>,</w:t>
      </w:r>
      <w:r w:rsidR="00C356EB" w:rsidRPr="00826A31">
        <w:rPr>
          <w:rFonts w:ascii="Book Antiqua" w:hAnsi="Book Antiqua" w:cs="Arial"/>
          <w:noProof/>
        </w:rPr>
        <w:t xml:space="preserve"> and alternative protein</w:t>
      </w:r>
      <w:r w:rsidR="00C356EB" w:rsidRPr="00826A31">
        <w:rPr>
          <w:rFonts w:ascii="Book Antiqua" w:hAnsi="Book Antiqua" w:cs="Arial"/>
        </w:rPr>
        <w:t xml:space="preserve"> sequence-based methods could be </w:t>
      </w:r>
      <w:r w:rsidR="00C37BCA" w:rsidRPr="00826A31">
        <w:rPr>
          <w:rFonts w:ascii="Book Antiqua" w:hAnsi="Book Antiqua" w:cs="Arial"/>
          <w:noProof/>
        </w:rPr>
        <w:t>useful</w:t>
      </w:r>
      <w:r w:rsidR="00C356EB" w:rsidRPr="00826A31">
        <w:rPr>
          <w:rFonts w:ascii="Book Antiqua" w:hAnsi="Book Antiqua" w:cs="Arial"/>
        </w:rPr>
        <w:t xml:space="preserve"> fo</w:t>
      </w:r>
      <w:r w:rsidR="0042675B" w:rsidRPr="00826A31">
        <w:rPr>
          <w:rFonts w:ascii="Book Antiqua" w:hAnsi="Book Antiqua" w:cs="Arial"/>
        </w:rPr>
        <w:t>r</w:t>
      </w:r>
      <w:r w:rsidR="00C356EB" w:rsidRPr="00826A31">
        <w:rPr>
          <w:rFonts w:ascii="Book Antiqua" w:hAnsi="Book Antiqua" w:cs="Arial"/>
        </w:rPr>
        <w:t xml:space="preserve"> this multi-host pathogen</w:t>
      </w:r>
      <w:r w:rsidR="002A761D" w:rsidRPr="00826A31">
        <w:rPr>
          <w:rFonts w:ascii="Book Antiqua" w:hAnsi="Book Antiqua" w:cs="Arial"/>
        </w:rPr>
        <w:t xml:space="preserve"> (see </w:t>
      </w:r>
      <w:r w:rsidR="00FC3F13" w:rsidRPr="00826A31">
        <w:rPr>
          <w:rFonts w:ascii="Book Antiqua" w:hAnsi="Book Antiqua" w:cs="Arial"/>
        </w:rPr>
        <w:t>Table 1</w:t>
      </w:r>
      <w:r w:rsidR="002A761D" w:rsidRPr="00826A31">
        <w:rPr>
          <w:rFonts w:ascii="Book Antiqua" w:hAnsi="Book Antiqua" w:cs="Arial"/>
        </w:rPr>
        <w:t>)</w:t>
      </w:r>
      <w:r w:rsidR="00054ADF" w:rsidRPr="00826A31">
        <w:rPr>
          <w:rFonts w:ascii="Book Antiqua" w:hAnsi="Book Antiqua" w:cs="Arial"/>
        </w:rPr>
        <w:t xml:space="preserve"> </w:t>
      </w:r>
      <w:r w:rsidR="00054ADF" w:rsidRPr="00826A31">
        <w:rPr>
          <w:rFonts w:ascii="Book Antiqua" w:hAnsi="Book Antiqua" w:cs="Arial"/>
          <w:noProof/>
        </w:rPr>
        <w:t>to</w:t>
      </w:r>
      <w:r w:rsidR="00054ADF" w:rsidRPr="00826A31">
        <w:rPr>
          <w:rFonts w:ascii="Book Antiqua" w:hAnsi="Book Antiqua" w:cs="Arial"/>
        </w:rPr>
        <w:t xml:space="preserve"> avoid multiple subdivisions and fragmentation of this single-serotype virus</w:t>
      </w:r>
      <w:r w:rsidR="00C356EB" w:rsidRPr="00826A31">
        <w:rPr>
          <w:rFonts w:ascii="Book Antiqua" w:hAnsi="Book Antiqua" w:cs="Arial"/>
        </w:rPr>
        <w:t>.</w:t>
      </w:r>
      <w:r w:rsidR="0042675B" w:rsidRPr="00826A31">
        <w:rPr>
          <w:rFonts w:ascii="Book Antiqua" w:hAnsi="Book Antiqua" w:cs="Arial"/>
        </w:rPr>
        <w:t xml:space="preserve"> </w:t>
      </w:r>
      <w:r w:rsidR="003E3827" w:rsidRPr="00826A31">
        <w:rPr>
          <w:rFonts w:ascii="Book Antiqua" w:hAnsi="Book Antiqua" w:cs="Arial"/>
          <w:noProof/>
        </w:rPr>
        <w:t>Notab</w:t>
      </w:r>
      <w:r w:rsidR="0042675B" w:rsidRPr="00826A31">
        <w:rPr>
          <w:rFonts w:ascii="Book Antiqua" w:hAnsi="Book Antiqua" w:cs="Arial"/>
          <w:noProof/>
        </w:rPr>
        <w:t>ly</w:t>
      </w:r>
      <w:r w:rsidR="0042675B" w:rsidRPr="00826A31">
        <w:rPr>
          <w:rFonts w:ascii="Book Antiqua" w:hAnsi="Book Antiqua" w:cs="Arial"/>
        </w:rPr>
        <w:t xml:space="preserve">, </w:t>
      </w:r>
      <w:r w:rsidR="0076496D" w:rsidRPr="00826A31">
        <w:rPr>
          <w:rFonts w:ascii="Book Antiqua" w:hAnsi="Book Antiqua" w:cs="Arial"/>
        </w:rPr>
        <w:t>the availability of</w:t>
      </w:r>
      <w:r w:rsidR="003E3827" w:rsidRPr="00826A31">
        <w:rPr>
          <w:rFonts w:ascii="Book Antiqua" w:hAnsi="Book Antiqua" w:cs="Arial"/>
        </w:rPr>
        <w:t xml:space="preserve"> a</w:t>
      </w:r>
      <w:r w:rsidR="0076496D" w:rsidRPr="00826A31">
        <w:rPr>
          <w:rFonts w:ascii="Book Antiqua" w:hAnsi="Book Antiqua" w:cs="Arial"/>
        </w:rPr>
        <w:t xml:space="preserve"> </w:t>
      </w:r>
      <w:r w:rsidR="0076496D" w:rsidRPr="00826A31">
        <w:rPr>
          <w:rFonts w:ascii="Book Antiqua" w:hAnsi="Book Antiqua" w:cs="Arial"/>
          <w:noProof/>
        </w:rPr>
        <w:t>detailed</w:t>
      </w:r>
      <w:r w:rsidR="0076496D" w:rsidRPr="00826A31">
        <w:rPr>
          <w:rFonts w:ascii="Book Antiqua" w:hAnsi="Book Antiqua" w:cs="Arial"/>
        </w:rPr>
        <w:t xml:space="preserve"> description of viral epitopes</w:t>
      </w:r>
      <w:r w:rsidR="00EE3EC9" w:rsidRPr="00826A31">
        <w:rPr>
          <w:rFonts w:ascii="Book Antiqua" w:hAnsi="Book Antiqua" w:cs="Arial"/>
          <w:vertAlign w:val="superscript"/>
        </w:rPr>
        <w:t>[30]</w:t>
      </w:r>
      <w:r w:rsidR="0076496D" w:rsidRPr="00826A31">
        <w:rPr>
          <w:rFonts w:ascii="Book Antiqua" w:hAnsi="Book Antiqua" w:cs="Arial"/>
        </w:rPr>
        <w:t xml:space="preserve"> could permit the </w:t>
      </w:r>
      <w:r w:rsidR="0042675B" w:rsidRPr="00826A31">
        <w:rPr>
          <w:rFonts w:ascii="Book Antiqua" w:hAnsi="Book Antiqua" w:cs="Arial"/>
        </w:rPr>
        <w:t>us</w:t>
      </w:r>
      <w:r w:rsidR="0076496D" w:rsidRPr="00826A31">
        <w:rPr>
          <w:rFonts w:ascii="Book Antiqua" w:hAnsi="Book Antiqua" w:cs="Arial"/>
        </w:rPr>
        <w:t>e</w:t>
      </w:r>
      <w:r w:rsidR="003E3827" w:rsidRPr="00826A31">
        <w:rPr>
          <w:rFonts w:ascii="Book Antiqua" w:hAnsi="Book Antiqua" w:cs="Arial"/>
        </w:rPr>
        <w:t xml:space="preserve"> of</w:t>
      </w:r>
      <w:r w:rsidR="0042675B" w:rsidRPr="00826A31">
        <w:rPr>
          <w:rFonts w:ascii="Book Antiqua" w:hAnsi="Book Antiqua" w:cs="Arial"/>
        </w:rPr>
        <w:t xml:space="preserve"> immune-</w:t>
      </w:r>
      <w:r w:rsidR="00CF3D9B" w:rsidRPr="00826A31">
        <w:rPr>
          <w:rFonts w:ascii="Book Antiqua" w:hAnsi="Book Antiqua" w:cs="Arial"/>
        </w:rPr>
        <w:t xml:space="preserve">oriented methods to </w:t>
      </w:r>
      <w:r w:rsidR="006565AA" w:rsidRPr="00826A31">
        <w:rPr>
          <w:rFonts w:ascii="Book Antiqua" w:hAnsi="Book Antiqua" w:cs="Arial"/>
        </w:rPr>
        <w:t>unders</w:t>
      </w:r>
      <w:r w:rsidR="009F467C" w:rsidRPr="00826A31">
        <w:rPr>
          <w:rFonts w:ascii="Book Antiqua" w:hAnsi="Book Antiqua" w:cs="Arial"/>
        </w:rPr>
        <w:t>t</w:t>
      </w:r>
      <w:r w:rsidR="006565AA" w:rsidRPr="00826A31">
        <w:rPr>
          <w:rFonts w:ascii="Book Antiqua" w:hAnsi="Book Antiqua" w:cs="Arial"/>
        </w:rPr>
        <w:t>a</w:t>
      </w:r>
      <w:r w:rsidR="009F467C" w:rsidRPr="00826A31">
        <w:rPr>
          <w:rFonts w:ascii="Book Antiqua" w:hAnsi="Book Antiqua" w:cs="Arial"/>
        </w:rPr>
        <w:t>nd</w:t>
      </w:r>
      <w:r w:rsidR="00CF3D9B" w:rsidRPr="00826A31">
        <w:rPr>
          <w:rFonts w:ascii="Book Antiqua" w:hAnsi="Book Antiqua" w:cs="Arial"/>
        </w:rPr>
        <w:t xml:space="preserve"> </w:t>
      </w:r>
      <w:r w:rsidR="007F4246" w:rsidRPr="00826A31">
        <w:rPr>
          <w:rFonts w:ascii="Book Antiqua" w:hAnsi="Book Antiqua" w:cs="Arial"/>
        </w:rPr>
        <w:t>current and up</w:t>
      </w:r>
      <w:r w:rsidR="00CF3D9B" w:rsidRPr="00826A31">
        <w:rPr>
          <w:rFonts w:ascii="Book Antiqua" w:hAnsi="Book Antiqua" w:cs="Arial"/>
        </w:rPr>
        <w:t>coming sequence diversity</w:t>
      </w:r>
      <w:r w:rsidR="00756D44" w:rsidRPr="00826A31">
        <w:rPr>
          <w:rFonts w:ascii="Book Antiqua" w:hAnsi="Book Antiqua" w:cs="Arial"/>
        </w:rPr>
        <w:t>.</w:t>
      </w:r>
    </w:p>
    <w:p w14:paraId="063EC5AC" w14:textId="4861A404" w:rsidR="002B0406" w:rsidRPr="00826A31" w:rsidRDefault="00C6596C" w:rsidP="00135650">
      <w:pPr>
        <w:widowControl w:val="0"/>
        <w:autoSpaceDE w:val="0"/>
        <w:autoSpaceDN w:val="0"/>
        <w:adjustRightInd w:val="0"/>
        <w:spacing w:line="360" w:lineRule="auto"/>
        <w:ind w:firstLineChars="100" w:firstLine="240"/>
        <w:jc w:val="both"/>
        <w:rPr>
          <w:rFonts w:ascii="Book Antiqua" w:hAnsi="Book Antiqua" w:cs="Arial"/>
        </w:rPr>
      </w:pPr>
      <w:r w:rsidRPr="00826A31">
        <w:rPr>
          <w:rFonts w:ascii="Book Antiqua" w:hAnsi="Book Antiqua" w:cs="Arial"/>
        </w:rPr>
        <w:t>HEV g</w:t>
      </w:r>
      <w:r w:rsidR="008853DF" w:rsidRPr="00826A31">
        <w:rPr>
          <w:rFonts w:ascii="Book Antiqua" w:hAnsi="Book Antiqua" w:cs="Arial"/>
        </w:rPr>
        <w:t>enotypes 1</w:t>
      </w:r>
      <w:r w:rsidR="00CF57B7" w:rsidRPr="00826A31">
        <w:rPr>
          <w:rFonts w:ascii="Book Antiqua" w:hAnsi="Book Antiqua" w:cs="Arial"/>
        </w:rPr>
        <w:t xml:space="preserve"> and </w:t>
      </w:r>
      <w:r w:rsidR="008853DF" w:rsidRPr="00826A31">
        <w:rPr>
          <w:rFonts w:ascii="Book Antiqua" w:hAnsi="Book Antiqua" w:cs="Arial"/>
        </w:rPr>
        <w:t xml:space="preserve">2 </w:t>
      </w:r>
      <w:r w:rsidR="00E27D66" w:rsidRPr="00826A31">
        <w:rPr>
          <w:rFonts w:ascii="Book Antiqua" w:hAnsi="Book Antiqua" w:cs="Arial"/>
        </w:rPr>
        <w:t>have been</w:t>
      </w:r>
      <w:r w:rsidR="00E02699" w:rsidRPr="00826A31">
        <w:rPr>
          <w:rFonts w:ascii="Book Antiqua" w:hAnsi="Book Antiqua" w:cs="Arial"/>
        </w:rPr>
        <w:t xml:space="preserve"> isolated from humans and associated with HEV outbre</w:t>
      </w:r>
      <w:r w:rsidR="00135650" w:rsidRPr="00826A31">
        <w:rPr>
          <w:rFonts w:ascii="Book Antiqua" w:hAnsi="Book Antiqua" w:cs="Arial"/>
        </w:rPr>
        <w:t>aks</w:t>
      </w:r>
      <w:r w:rsidR="00EE3EC9" w:rsidRPr="00826A31">
        <w:rPr>
          <w:rFonts w:ascii="Book Antiqua" w:hAnsi="Book Antiqua" w:cs="Arial"/>
          <w:vertAlign w:val="superscript"/>
        </w:rPr>
        <w:t>[5]</w:t>
      </w:r>
      <w:r w:rsidR="00CF57B7" w:rsidRPr="00826A31">
        <w:rPr>
          <w:rFonts w:ascii="Book Antiqua" w:hAnsi="Book Antiqua" w:cs="Arial"/>
        </w:rPr>
        <w:t xml:space="preserve">. Genotype </w:t>
      </w:r>
      <w:r w:rsidR="008853DF" w:rsidRPr="00826A31">
        <w:rPr>
          <w:rFonts w:ascii="Book Antiqua" w:hAnsi="Book Antiqua" w:cs="Arial"/>
        </w:rPr>
        <w:t>1</w:t>
      </w:r>
      <w:r w:rsidR="00E02699" w:rsidRPr="00826A31">
        <w:rPr>
          <w:rFonts w:ascii="Book Antiqua" w:hAnsi="Book Antiqua" w:cs="Arial"/>
        </w:rPr>
        <w:t xml:space="preserve"> is considered endemic in some areas of Asia and </w:t>
      </w:r>
      <w:r w:rsidR="00E02699" w:rsidRPr="00826A31">
        <w:rPr>
          <w:rFonts w:ascii="Book Antiqua" w:hAnsi="Book Antiqua" w:cs="Arial"/>
          <w:noProof/>
        </w:rPr>
        <w:t>Africa</w:t>
      </w:r>
      <w:r w:rsidR="00E02699" w:rsidRPr="00826A31">
        <w:rPr>
          <w:rFonts w:ascii="Book Antiqua" w:hAnsi="Book Antiqua" w:cs="Arial"/>
        </w:rPr>
        <w:t xml:space="preserve"> and </w:t>
      </w:r>
      <w:r w:rsidR="00E02699" w:rsidRPr="00826A31">
        <w:rPr>
          <w:rFonts w:ascii="Book Antiqua" w:hAnsi="Book Antiqua" w:cs="Arial"/>
          <w:noProof/>
        </w:rPr>
        <w:t>was also detected</w:t>
      </w:r>
      <w:r w:rsidR="00E02699" w:rsidRPr="00826A31">
        <w:rPr>
          <w:rFonts w:ascii="Book Antiqua" w:hAnsi="Book Antiqua" w:cs="Arial"/>
        </w:rPr>
        <w:t xml:space="preserve"> </w:t>
      </w:r>
      <w:r w:rsidR="00670D41" w:rsidRPr="00826A31">
        <w:rPr>
          <w:rFonts w:ascii="Book Antiqua" w:hAnsi="Book Antiqua" w:cs="Arial"/>
        </w:rPr>
        <w:t>in</w:t>
      </w:r>
      <w:r w:rsidR="00E02699" w:rsidRPr="00826A31">
        <w:rPr>
          <w:rFonts w:ascii="Book Antiqua" w:hAnsi="Book Antiqua" w:cs="Arial"/>
        </w:rPr>
        <w:t xml:space="preserve"> Cuba and Venezuela</w:t>
      </w:r>
      <w:r w:rsidR="00EE3EC9" w:rsidRPr="00826A31">
        <w:rPr>
          <w:rFonts w:ascii="Book Antiqua" w:hAnsi="Book Antiqua" w:cs="Arial"/>
          <w:vertAlign w:val="superscript"/>
        </w:rPr>
        <w:t>[</w:t>
      </w:r>
      <w:r w:rsidR="00E25C21" w:rsidRPr="00826A31">
        <w:rPr>
          <w:rFonts w:ascii="Book Antiqua" w:hAnsi="Book Antiqua" w:cs="Arial"/>
          <w:vertAlign w:val="superscript"/>
        </w:rPr>
        <w:t>6</w:t>
      </w:r>
      <w:r w:rsidR="00EE3EC9" w:rsidRPr="00826A31">
        <w:rPr>
          <w:rFonts w:ascii="Book Antiqua" w:hAnsi="Book Antiqua" w:cs="Arial"/>
          <w:vertAlign w:val="superscript"/>
        </w:rPr>
        <w:t>,</w:t>
      </w:r>
      <w:r w:rsidR="006B3B0F" w:rsidRPr="00826A31">
        <w:rPr>
          <w:rFonts w:ascii="Book Antiqua" w:hAnsi="Book Antiqua" w:cs="Arial"/>
          <w:vertAlign w:val="superscript"/>
        </w:rPr>
        <w:t>27</w:t>
      </w:r>
      <w:r w:rsidR="00EE3EC9" w:rsidRPr="00826A31">
        <w:rPr>
          <w:rFonts w:ascii="Book Antiqua" w:hAnsi="Book Antiqua" w:cs="Arial"/>
          <w:vertAlign w:val="superscript"/>
        </w:rPr>
        <w:t>]</w:t>
      </w:r>
      <w:r w:rsidR="00E02699" w:rsidRPr="00826A31">
        <w:rPr>
          <w:rFonts w:ascii="Book Antiqua" w:hAnsi="Book Antiqua" w:cs="Arial"/>
        </w:rPr>
        <w:t>. In Uruguay, an indigenous HEV,</w:t>
      </w:r>
      <w:r w:rsidR="00CF57B7" w:rsidRPr="00826A31">
        <w:rPr>
          <w:rFonts w:ascii="Book Antiqua" w:hAnsi="Book Antiqua" w:cs="Arial"/>
        </w:rPr>
        <w:t xml:space="preserve"> genotype </w:t>
      </w:r>
      <w:r w:rsidR="008853DF" w:rsidRPr="00826A31">
        <w:rPr>
          <w:rFonts w:ascii="Book Antiqua" w:hAnsi="Book Antiqua" w:cs="Arial"/>
          <w:noProof/>
        </w:rPr>
        <w:t>1</w:t>
      </w:r>
      <w:r w:rsidR="00E02699" w:rsidRPr="00826A31">
        <w:rPr>
          <w:rFonts w:ascii="Book Antiqua" w:hAnsi="Book Antiqua" w:cs="Arial"/>
          <w:noProof/>
        </w:rPr>
        <w:t>,</w:t>
      </w:r>
      <w:r w:rsidR="00E02699" w:rsidRPr="00826A31">
        <w:rPr>
          <w:rFonts w:ascii="Book Antiqua" w:hAnsi="Book Antiqua" w:cs="Arial"/>
        </w:rPr>
        <w:t xml:space="preserve"> was recently </w:t>
      </w:r>
      <w:r w:rsidR="00670D41" w:rsidRPr="00826A31">
        <w:rPr>
          <w:rFonts w:ascii="Book Antiqua" w:hAnsi="Book Antiqua" w:cs="Arial"/>
        </w:rPr>
        <w:t>described</w:t>
      </w:r>
      <w:r w:rsidR="00EE3EC9" w:rsidRPr="00826A31">
        <w:rPr>
          <w:rFonts w:ascii="Book Antiqua" w:hAnsi="Book Antiqua" w:cs="Arial"/>
          <w:vertAlign w:val="superscript"/>
        </w:rPr>
        <w:t>[</w:t>
      </w:r>
      <w:r w:rsidR="004E1669" w:rsidRPr="00826A31">
        <w:rPr>
          <w:rFonts w:ascii="Book Antiqua" w:hAnsi="Book Antiqua" w:cs="Arial"/>
          <w:vertAlign w:val="superscript"/>
        </w:rPr>
        <w:t>26</w:t>
      </w:r>
      <w:r w:rsidR="00EE3EC9" w:rsidRPr="00826A31">
        <w:rPr>
          <w:rFonts w:ascii="Book Antiqua" w:hAnsi="Book Antiqua" w:cs="Arial"/>
          <w:vertAlign w:val="superscript"/>
        </w:rPr>
        <w:t>]</w:t>
      </w:r>
      <w:r w:rsidR="001023B5" w:rsidRPr="00826A31">
        <w:rPr>
          <w:rFonts w:ascii="Book Antiqua" w:hAnsi="Book Antiqua" w:cs="Arial"/>
        </w:rPr>
        <w:t>.</w:t>
      </w:r>
      <w:r w:rsidR="00C92796" w:rsidRPr="00826A31">
        <w:rPr>
          <w:rFonts w:ascii="Book Antiqua" w:eastAsia="SimSun" w:hAnsi="Book Antiqua" w:cs="Arial" w:hint="eastAsia"/>
          <w:lang w:eastAsia="zh-CN"/>
        </w:rPr>
        <w:t xml:space="preserve"> </w:t>
      </w:r>
      <w:r w:rsidR="001023B5" w:rsidRPr="00826A31">
        <w:rPr>
          <w:rFonts w:ascii="Book Antiqua" w:hAnsi="Book Antiqua" w:cs="Arial"/>
        </w:rPr>
        <w:t xml:space="preserve">Genotype </w:t>
      </w:r>
      <w:r w:rsidR="008853DF" w:rsidRPr="00826A31">
        <w:rPr>
          <w:rFonts w:ascii="Book Antiqua" w:hAnsi="Book Antiqua" w:cs="Arial"/>
        </w:rPr>
        <w:t>2</w:t>
      </w:r>
      <w:r w:rsidR="00E02699" w:rsidRPr="00826A31">
        <w:rPr>
          <w:rFonts w:ascii="Book Antiqua" w:hAnsi="Book Antiqua" w:cs="Arial"/>
        </w:rPr>
        <w:t xml:space="preserve"> </w:t>
      </w:r>
      <w:r w:rsidR="0032662A" w:rsidRPr="00826A31">
        <w:rPr>
          <w:rFonts w:ascii="Book Antiqua" w:hAnsi="Book Antiqua" w:cs="Arial"/>
          <w:noProof/>
        </w:rPr>
        <w:t>has</w:t>
      </w:r>
      <w:r w:rsidR="0032662A" w:rsidRPr="00826A31">
        <w:rPr>
          <w:rFonts w:ascii="Book Antiqua" w:hAnsi="Book Antiqua" w:cs="Arial"/>
        </w:rPr>
        <w:t xml:space="preserve"> </w:t>
      </w:r>
      <w:r w:rsidR="0032662A" w:rsidRPr="00826A31">
        <w:rPr>
          <w:rFonts w:ascii="Book Antiqua" w:hAnsi="Book Antiqua" w:cs="Arial"/>
          <w:noProof/>
        </w:rPr>
        <w:t>been reported</w:t>
      </w:r>
      <w:r w:rsidR="00E02699" w:rsidRPr="00826A31">
        <w:rPr>
          <w:rFonts w:ascii="Book Antiqua" w:hAnsi="Book Antiqua" w:cs="Arial"/>
        </w:rPr>
        <w:t xml:space="preserve"> </w:t>
      </w:r>
      <w:r w:rsidR="00670D41" w:rsidRPr="00826A31">
        <w:rPr>
          <w:rFonts w:ascii="Book Antiqua" w:hAnsi="Book Antiqua" w:cs="Arial"/>
        </w:rPr>
        <w:t xml:space="preserve">in </w:t>
      </w:r>
      <w:r w:rsidR="00E02699" w:rsidRPr="00826A31">
        <w:rPr>
          <w:rFonts w:ascii="Book Antiqua" w:hAnsi="Book Antiqua" w:cs="Arial"/>
        </w:rPr>
        <w:t>Mexico and some local variants from</w:t>
      </w:r>
      <w:r w:rsidR="00C92796" w:rsidRPr="00826A31">
        <w:rPr>
          <w:rFonts w:ascii="Book Antiqua" w:hAnsi="Book Antiqua" w:cs="Arial"/>
        </w:rPr>
        <w:t xml:space="preserve"> Africa</w:t>
      </w:r>
      <w:r w:rsidR="00EE3EC9" w:rsidRPr="00826A31">
        <w:rPr>
          <w:rFonts w:ascii="Book Antiqua" w:hAnsi="Book Antiqua" w:cs="Arial"/>
          <w:vertAlign w:val="superscript"/>
        </w:rPr>
        <w:t>[</w:t>
      </w:r>
      <w:r w:rsidR="00C439D1" w:rsidRPr="00826A31">
        <w:rPr>
          <w:rFonts w:ascii="Book Antiqua" w:hAnsi="Book Antiqua" w:cs="Arial"/>
          <w:vertAlign w:val="superscript"/>
        </w:rPr>
        <w:t>2</w:t>
      </w:r>
      <w:r w:rsidR="00E02699" w:rsidRPr="00826A31">
        <w:rPr>
          <w:rFonts w:ascii="Book Antiqua" w:hAnsi="Book Antiqua" w:cs="Arial"/>
          <w:vertAlign w:val="superscript"/>
        </w:rPr>
        <w:t>,</w:t>
      </w:r>
      <w:r w:rsidR="00936B15" w:rsidRPr="00826A31">
        <w:rPr>
          <w:rFonts w:ascii="Book Antiqua" w:hAnsi="Book Antiqua" w:cs="Arial"/>
          <w:vertAlign w:val="superscript"/>
        </w:rPr>
        <w:t>6,</w:t>
      </w:r>
      <w:r w:rsidR="00C439D1" w:rsidRPr="00826A31">
        <w:rPr>
          <w:rFonts w:ascii="Book Antiqua" w:hAnsi="Book Antiqua" w:cs="Arial"/>
          <w:vertAlign w:val="superscript"/>
        </w:rPr>
        <w:t>27</w:t>
      </w:r>
      <w:r w:rsidR="00EE3EC9" w:rsidRPr="00826A31">
        <w:rPr>
          <w:rFonts w:ascii="Book Antiqua" w:hAnsi="Book Antiqua" w:cs="Arial"/>
          <w:vertAlign w:val="superscript"/>
        </w:rPr>
        <w:t>]</w:t>
      </w:r>
      <w:r w:rsidR="00A06C0E" w:rsidRPr="00826A31">
        <w:rPr>
          <w:rFonts w:ascii="Book Antiqua" w:hAnsi="Book Antiqua" w:cs="Arial"/>
        </w:rPr>
        <w:t xml:space="preserve">.  </w:t>
      </w:r>
      <w:r w:rsidRPr="00826A31">
        <w:rPr>
          <w:rFonts w:ascii="Book Antiqua" w:hAnsi="Book Antiqua" w:cs="Arial"/>
        </w:rPr>
        <w:t>HEV g</w:t>
      </w:r>
      <w:r w:rsidR="00A06C0E" w:rsidRPr="00826A31">
        <w:rPr>
          <w:rFonts w:ascii="Book Antiqua" w:hAnsi="Book Antiqua" w:cs="Arial"/>
        </w:rPr>
        <w:t xml:space="preserve">enotypes </w:t>
      </w:r>
      <w:r w:rsidR="008853DF" w:rsidRPr="00826A31">
        <w:rPr>
          <w:rFonts w:ascii="Book Antiqua" w:hAnsi="Book Antiqua" w:cs="Arial"/>
        </w:rPr>
        <w:t>3</w:t>
      </w:r>
      <w:r w:rsidR="00E02699" w:rsidRPr="00826A31">
        <w:rPr>
          <w:rFonts w:ascii="Book Antiqua" w:hAnsi="Book Antiqua" w:cs="Arial"/>
        </w:rPr>
        <w:t xml:space="preserve"> and </w:t>
      </w:r>
      <w:r w:rsidR="008853DF" w:rsidRPr="00826A31">
        <w:rPr>
          <w:rFonts w:ascii="Book Antiqua" w:hAnsi="Book Antiqua" w:cs="Arial"/>
        </w:rPr>
        <w:t>4</w:t>
      </w:r>
      <w:r w:rsidR="00E02699" w:rsidRPr="00826A31">
        <w:rPr>
          <w:rFonts w:ascii="Book Antiqua" w:hAnsi="Book Antiqua" w:cs="Arial"/>
        </w:rPr>
        <w:t xml:space="preserve"> were initially isolated </w:t>
      </w:r>
      <w:r w:rsidR="00670D41" w:rsidRPr="00826A31">
        <w:rPr>
          <w:rFonts w:ascii="Book Antiqua" w:hAnsi="Book Antiqua" w:cs="Arial"/>
        </w:rPr>
        <w:t xml:space="preserve">after </w:t>
      </w:r>
      <w:r w:rsidR="00E02699" w:rsidRPr="00826A31">
        <w:rPr>
          <w:rFonts w:ascii="Book Antiqua" w:hAnsi="Book Antiqua" w:cs="Arial"/>
        </w:rPr>
        <w:t xml:space="preserve">causing </w:t>
      </w:r>
      <w:r w:rsidR="00E02699" w:rsidRPr="00826A31">
        <w:rPr>
          <w:rFonts w:ascii="Book Antiqua" w:hAnsi="Book Antiqua" w:cs="Arial"/>
          <w:noProof/>
        </w:rPr>
        <w:t>infection</w:t>
      </w:r>
      <w:r w:rsidR="00E02699" w:rsidRPr="00826A31">
        <w:rPr>
          <w:rFonts w:ascii="Book Antiqua" w:hAnsi="Book Antiqua" w:cs="Arial"/>
        </w:rPr>
        <w:t xml:space="preserve"> </w:t>
      </w:r>
      <w:r w:rsidR="00670D41" w:rsidRPr="00826A31">
        <w:rPr>
          <w:rFonts w:ascii="Book Antiqua" w:hAnsi="Book Antiqua" w:cs="Arial"/>
        </w:rPr>
        <w:t>in</w:t>
      </w:r>
      <w:r w:rsidR="00E02699" w:rsidRPr="00826A31">
        <w:rPr>
          <w:rFonts w:ascii="Book Antiqua" w:hAnsi="Book Antiqua" w:cs="Arial"/>
        </w:rPr>
        <w:t xml:space="preserve"> humans and animals, mainly pigs. In humans</w:t>
      </w:r>
      <w:r w:rsidR="00A42B10" w:rsidRPr="00826A31">
        <w:rPr>
          <w:rFonts w:ascii="Book Antiqua" w:hAnsi="Book Antiqua" w:cs="Arial"/>
        </w:rPr>
        <w:t xml:space="preserve">, these genotypes </w:t>
      </w:r>
      <w:r w:rsidR="008853DF" w:rsidRPr="00826A31">
        <w:rPr>
          <w:rFonts w:ascii="Book Antiqua" w:hAnsi="Book Antiqua" w:cs="Arial"/>
        </w:rPr>
        <w:t>3</w:t>
      </w:r>
      <w:r w:rsidR="00A42B10" w:rsidRPr="00826A31">
        <w:rPr>
          <w:rFonts w:ascii="Book Antiqua" w:hAnsi="Book Antiqua" w:cs="Arial"/>
        </w:rPr>
        <w:t xml:space="preserve"> and </w:t>
      </w:r>
      <w:r w:rsidR="008853DF" w:rsidRPr="00826A31">
        <w:rPr>
          <w:rFonts w:ascii="Book Antiqua" w:hAnsi="Book Antiqua" w:cs="Arial"/>
        </w:rPr>
        <w:t>4</w:t>
      </w:r>
      <w:r w:rsidR="00E02699" w:rsidRPr="00826A31">
        <w:rPr>
          <w:rFonts w:ascii="Book Antiqua" w:hAnsi="Book Antiqua" w:cs="Arial"/>
        </w:rPr>
        <w:t xml:space="preserve"> have been associated with acute hepatitis sporadically during outbreaks</w:t>
      </w:r>
      <w:r w:rsidR="00EE3EC9" w:rsidRPr="00826A31">
        <w:rPr>
          <w:rFonts w:ascii="Book Antiqua" w:hAnsi="Book Antiqua" w:cs="Arial"/>
          <w:vertAlign w:val="superscript"/>
        </w:rPr>
        <w:t>[</w:t>
      </w:r>
      <w:r w:rsidR="005D3464" w:rsidRPr="00826A31">
        <w:rPr>
          <w:rFonts w:ascii="Book Antiqua" w:hAnsi="Book Antiqua" w:cs="Arial"/>
          <w:vertAlign w:val="superscript"/>
        </w:rPr>
        <w:t>10</w:t>
      </w:r>
      <w:r w:rsidR="00EE3EC9" w:rsidRPr="00826A31">
        <w:rPr>
          <w:rFonts w:ascii="Book Antiqua" w:hAnsi="Book Antiqua" w:cs="Arial"/>
          <w:vertAlign w:val="superscript"/>
        </w:rPr>
        <w:t>]</w:t>
      </w:r>
      <w:r w:rsidR="00E02699" w:rsidRPr="00826A31">
        <w:rPr>
          <w:rFonts w:ascii="Book Antiqua" w:hAnsi="Book Antiqua" w:cs="Arial"/>
        </w:rPr>
        <w:t xml:space="preserve">. </w:t>
      </w:r>
      <w:r w:rsidRPr="00826A31">
        <w:rPr>
          <w:rFonts w:ascii="Book Antiqua" w:hAnsi="Book Antiqua" w:cs="Arial"/>
        </w:rPr>
        <w:t>HEV g</w:t>
      </w:r>
      <w:r w:rsidR="00E02699" w:rsidRPr="00826A31">
        <w:rPr>
          <w:rFonts w:ascii="Book Antiqua" w:hAnsi="Book Antiqua" w:cs="Arial"/>
          <w:noProof/>
        </w:rPr>
        <w:t>enotyp</w:t>
      </w:r>
      <w:r w:rsidR="00CF57B7" w:rsidRPr="00826A31">
        <w:rPr>
          <w:rFonts w:ascii="Book Antiqua" w:hAnsi="Book Antiqua" w:cs="Arial"/>
          <w:noProof/>
        </w:rPr>
        <w:t xml:space="preserve">e </w:t>
      </w:r>
      <w:r w:rsidR="008853DF" w:rsidRPr="00826A31">
        <w:rPr>
          <w:rFonts w:ascii="Book Antiqua" w:hAnsi="Book Antiqua" w:cs="Arial"/>
          <w:noProof/>
        </w:rPr>
        <w:t>3</w:t>
      </w:r>
      <w:r w:rsidR="00E02699" w:rsidRPr="00826A31">
        <w:rPr>
          <w:rFonts w:ascii="Book Antiqua" w:hAnsi="Book Antiqua" w:cs="Arial"/>
          <w:noProof/>
        </w:rPr>
        <w:t xml:space="preserve"> includes isolates from non-endemic regions (</w:t>
      </w:r>
      <w:r w:rsidR="00670D41" w:rsidRPr="00826A31">
        <w:rPr>
          <w:rFonts w:ascii="Book Antiqua" w:hAnsi="Book Antiqua" w:cs="Arial"/>
          <w:noProof/>
        </w:rPr>
        <w:t>the United States, Italy and</w:t>
      </w:r>
      <w:r w:rsidR="00E02699" w:rsidRPr="00826A31">
        <w:rPr>
          <w:rFonts w:ascii="Book Antiqua" w:hAnsi="Book Antiqua" w:cs="Arial"/>
          <w:noProof/>
        </w:rPr>
        <w:t xml:space="preserve"> Greece)</w:t>
      </w:r>
      <w:r w:rsidR="00500684" w:rsidRPr="00826A31">
        <w:rPr>
          <w:rFonts w:ascii="Book Antiqua" w:hAnsi="Book Antiqua" w:cs="Arial"/>
          <w:noProof/>
        </w:rPr>
        <w:t>,</w:t>
      </w:r>
      <w:r w:rsidR="00E02699" w:rsidRPr="00826A31">
        <w:rPr>
          <w:rFonts w:ascii="Book Antiqua" w:hAnsi="Book Antiqua" w:cs="Arial"/>
          <w:noProof/>
        </w:rPr>
        <w:t xml:space="preserve"> and its occurrence is considered </w:t>
      </w:r>
      <w:r w:rsidR="00670D41" w:rsidRPr="00826A31">
        <w:rPr>
          <w:rFonts w:ascii="Book Antiqua" w:hAnsi="Book Antiqua" w:cs="Arial"/>
          <w:noProof/>
        </w:rPr>
        <w:t xml:space="preserve">to be related </w:t>
      </w:r>
      <w:r w:rsidR="00E02699" w:rsidRPr="00826A31">
        <w:rPr>
          <w:rFonts w:ascii="Book Antiqua" w:hAnsi="Book Antiqua" w:cs="Arial"/>
          <w:noProof/>
        </w:rPr>
        <w:t>to traveling to endemic regions, representing a g</w:t>
      </w:r>
      <w:r w:rsidR="00EE3EC9" w:rsidRPr="00826A31">
        <w:rPr>
          <w:rFonts w:ascii="Book Antiqua" w:hAnsi="Book Antiqua" w:cs="Arial"/>
          <w:noProof/>
        </w:rPr>
        <w:t>roup of more diverse sequences</w:t>
      </w:r>
      <w:r w:rsidR="00EE3EC9" w:rsidRPr="00826A31">
        <w:rPr>
          <w:rFonts w:ascii="Book Antiqua" w:hAnsi="Book Antiqua" w:cs="Arial"/>
          <w:noProof/>
          <w:vertAlign w:val="superscript"/>
        </w:rPr>
        <w:t>[</w:t>
      </w:r>
      <w:r w:rsidR="00EF5BC3" w:rsidRPr="00826A31">
        <w:rPr>
          <w:rFonts w:ascii="Book Antiqua" w:hAnsi="Book Antiqua" w:cs="Arial"/>
          <w:noProof/>
          <w:vertAlign w:val="superscript"/>
        </w:rPr>
        <w:t>4-6</w:t>
      </w:r>
      <w:r w:rsidR="00EE3EC9" w:rsidRPr="00826A31">
        <w:rPr>
          <w:rFonts w:ascii="Book Antiqua" w:hAnsi="Book Antiqua" w:cs="Arial"/>
          <w:noProof/>
          <w:vertAlign w:val="superscript"/>
        </w:rPr>
        <w:t>,</w:t>
      </w:r>
      <w:r w:rsidR="00EF7D89" w:rsidRPr="00826A31">
        <w:rPr>
          <w:rFonts w:ascii="Book Antiqua" w:hAnsi="Book Antiqua" w:cs="Arial"/>
          <w:noProof/>
          <w:vertAlign w:val="superscript"/>
        </w:rPr>
        <w:t>10</w:t>
      </w:r>
      <w:r w:rsidR="00EE3EC9" w:rsidRPr="00826A31">
        <w:rPr>
          <w:rFonts w:ascii="Book Antiqua" w:hAnsi="Book Antiqua" w:cs="Arial"/>
          <w:noProof/>
          <w:vertAlign w:val="superscript"/>
        </w:rPr>
        <w:t>]</w:t>
      </w:r>
      <w:r w:rsidR="00BB49EB" w:rsidRPr="00826A31">
        <w:rPr>
          <w:rFonts w:ascii="Book Antiqua" w:hAnsi="Book Antiqua" w:cs="Arial"/>
          <w:noProof/>
        </w:rPr>
        <w:t>.</w:t>
      </w:r>
      <w:r w:rsidR="00C92796" w:rsidRPr="00826A31">
        <w:rPr>
          <w:rFonts w:ascii="Book Antiqua" w:eastAsia="SimSun" w:hAnsi="Book Antiqua" w:cs="Arial" w:hint="eastAsia"/>
          <w:lang w:eastAsia="zh-CN"/>
        </w:rPr>
        <w:t xml:space="preserve"> </w:t>
      </w:r>
      <w:r w:rsidRPr="00826A31">
        <w:rPr>
          <w:rFonts w:ascii="Book Antiqua" w:hAnsi="Book Antiqua" w:cs="Arial"/>
        </w:rPr>
        <w:t>HEV g</w:t>
      </w:r>
      <w:r w:rsidR="00BB49EB" w:rsidRPr="00826A31">
        <w:rPr>
          <w:rFonts w:ascii="Book Antiqua" w:hAnsi="Book Antiqua" w:cs="Arial"/>
        </w:rPr>
        <w:t xml:space="preserve">enotype </w:t>
      </w:r>
      <w:r w:rsidR="008853DF" w:rsidRPr="00826A31">
        <w:rPr>
          <w:rFonts w:ascii="Book Antiqua" w:hAnsi="Book Antiqua" w:cs="Arial"/>
        </w:rPr>
        <w:t>4</w:t>
      </w:r>
      <w:r w:rsidR="00E02699" w:rsidRPr="00826A31">
        <w:rPr>
          <w:rFonts w:ascii="Book Antiqua" w:hAnsi="Book Antiqua" w:cs="Arial"/>
        </w:rPr>
        <w:t xml:space="preserve"> </w:t>
      </w:r>
      <w:r w:rsidR="00E02699" w:rsidRPr="00826A31">
        <w:rPr>
          <w:rFonts w:ascii="Book Antiqua" w:hAnsi="Book Antiqua" w:cs="Arial"/>
          <w:noProof/>
        </w:rPr>
        <w:t>is found</w:t>
      </w:r>
      <w:r w:rsidR="00E02699" w:rsidRPr="00826A31">
        <w:rPr>
          <w:rFonts w:ascii="Book Antiqua" w:hAnsi="Book Antiqua" w:cs="Arial"/>
        </w:rPr>
        <w:t xml:space="preserve"> in Asia, </w:t>
      </w:r>
      <w:r w:rsidR="00670D41" w:rsidRPr="00826A31">
        <w:rPr>
          <w:rFonts w:ascii="Book Antiqua" w:hAnsi="Book Antiqua" w:cs="Arial"/>
        </w:rPr>
        <w:t xml:space="preserve">and is </w:t>
      </w:r>
      <w:r w:rsidR="00E02699" w:rsidRPr="00826A31">
        <w:rPr>
          <w:rFonts w:ascii="Book Antiqua" w:hAnsi="Book Antiqua" w:cs="Arial"/>
        </w:rPr>
        <w:t xml:space="preserve">particularly endemic in China, and </w:t>
      </w:r>
      <w:r w:rsidR="003E3827" w:rsidRPr="00826A31">
        <w:rPr>
          <w:rFonts w:ascii="Book Antiqua" w:hAnsi="Book Antiqua" w:cs="Arial"/>
          <w:noProof/>
        </w:rPr>
        <w:t>C</w:t>
      </w:r>
      <w:r w:rsidR="00E02699" w:rsidRPr="00826A31">
        <w:rPr>
          <w:rFonts w:ascii="Book Antiqua" w:hAnsi="Book Antiqua" w:cs="Arial"/>
          <w:noProof/>
        </w:rPr>
        <w:t>entral</w:t>
      </w:r>
      <w:r w:rsidR="00C92796" w:rsidRPr="00826A31">
        <w:rPr>
          <w:rFonts w:ascii="Book Antiqua" w:hAnsi="Book Antiqua" w:cs="Arial"/>
        </w:rPr>
        <w:t xml:space="preserve"> Europe</w:t>
      </w:r>
      <w:r w:rsidR="00EE3EC9" w:rsidRPr="00826A31">
        <w:rPr>
          <w:rFonts w:ascii="Book Antiqua" w:hAnsi="Book Antiqua" w:cs="Arial"/>
          <w:vertAlign w:val="superscript"/>
        </w:rPr>
        <w:t>[3,</w:t>
      </w:r>
      <w:r w:rsidR="00C439D1" w:rsidRPr="00826A31">
        <w:rPr>
          <w:rFonts w:ascii="Book Antiqua" w:hAnsi="Book Antiqua" w:cs="Arial"/>
          <w:vertAlign w:val="superscript"/>
        </w:rPr>
        <w:t>4</w:t>
      </w:r>
      <w:r w:rsidR="00EE3EC9" w:rsidRPr="00826A31">
        <w:rPr>
          <w:rFonts w:ascii="Book Antiqua" w:hAnsi="Book Antiqua" w:cs="Arial"/>
          <w:vertAlign w:val="superscript"/>
        </w:rPr>
        <w:t>]</w:t>
      </w:r>
      <w:r w:rsidR="00CF57B7" w:rsidRPr="00826A31">
        <w:rPr>
          <w:rFonts w:ascii="Book Antiqua" w:hAnsi="Book Antiqua" w:cs="Arial"/>
        </w:rPr>
        <w:t>.</w:t>
      </w:r>
      <w:r w:rsidR="00C92796" w:rsidRPr="00826A31">
        <w:rPr>
          <w:rFonts w:ascii="Book Antiqua" w:eastAsia="SimSun" w:hAnsi="Book Antiqua" w:cs="Arial" w:hint="eastAsia"/>
          <w:lang w:eastAsia="zh-CN"/>
        </w:rPr>
        <w:t xml:space="preserve"> </w:t>
      </w:r>
      <w:r w:rsidRPr="00826A31">
        <w:rPr>
          <w:rFonts w:ascii="Book Antiqua" w:hAnsi="Book Antiqua" w:cs="Arial"/>
          <w:noProof/>
        </w:rPr>
        <w:t>HEV g</w:t>
      </w:r>
      <w:r w:rsidR="00CF57B7" w:rsidRPr="00826A31">
        <w:rPr>
          <w:rFonts w:ascii="Book Antiqua" w:hAnsi="Book Antiqua" w:cs="Arial"/>
          <w:noProof/>
        </w:rPr>
        <w:t xml:space="preserve">enotype </w:t>
      </w:r>
      <w:r w:rsidR="008853DF" w:rsidRPr="00826A31">
        <w:rPr>
          <w:rFonts w:ascii="Book Antiqua" w:hAnsi="Book Antiqua" w:cs="Arial"/>
          <w:noProof/>
        </w:rPr>
        <w:t xml:space="preserve">3 </w:t>
      </w:r>
      <w:r w:rsidR="00E02699" w:rsidRPr="00826A31">
        <w:rPr>
          <w:rFonts w:ascii="Book Antiqua" w:hAnsi="Book Antiqua" w:cs="Arial"/>
          <w:noProof/>
        </w:rPr>
        <w:t xml:space="preserve"> is the most frequent genotype found in South America, where the HEV epidemiology appears to be composed of at least three of the f</w:t>
      </w:r>
      <w:r w:rsidR="00C92796" w:rsidRPr="00826A31">
        <w:rPr>
          <w:rFonts w:ascii="Book Antiqua" w:hAnsi="Book Antiqua" w:cs="Arial"/>
          <w:noProof/>
        </w:rPr>
        <w:t>our known genotypes</w:t>
      </w:r>
      <w:r w:rsidR="00EE3EC9" w:rsidRPr="00826A31">
        <w:rPr>
          <w:rFonts w:ascii="Book Antiqua" w:hAnsi="Book Antiqua" w:cs="Arial"/>
          <w:noProof/>
          <w:vertAlign w:val="superscript"/>
        </w:rPr>
        <w:t>[3,</w:t>
      </w:r>
      <w:r w:rsidR="00C439D1" w:rsidRPr="00826A31">
        <w:rPr>
          <w:rFonts w:ascii="Book Antiqua" w:hAnsi="Book Antiqua" w:cs="Arial"/>
          <w:noProof/>
          <w:vertAlign w:val="superscript"/>
        </w:rPr>
        <w:t>4</w:t>
      </w:r>
      <w:r w:rsidR="00EE3EC9" w:rsidRPr="00826A31">
        <w:rPr>
          <w:rFonts w:ascii="Book Antiqua" w:hAnsi="Book Antiqua" w:cs="Arial"/>
          <w:noProof/>
          <w:vertAlign w:val="superscript"/>
        </w:rPr>
        <w:t>,</w:t>
      </w:r>
      <w:r w:rsidR="009112E3" w:rsidRPr="00826A31">
        <w:rPr>
          <w:rFonts w:ascii="Book Antiqua" w:hAnsi="Book Antiqua" w:cs="Arial"/>
          <w:noProof/>
          <w:vertAlign w:val="superscript"/>
        </w:rPr>
        <w:t>6</w:t>
      </w:r>
      <w:r w:rsidR="00EE3EC9" w:rsidRPr="00826A31">
        <w:rPr>
          <w:rFonts w:ascii="Book Antiqua" w:hAnsi="Book Antiqua" w:cs="Arial"/>
          <w:noProof/>
          <w:vertAlign w:val="superscript"/>
        </w:rPr>
        <w:t>]</w:t>
      </w:r>
      <w:r w:rsidR="00926E3E" w:rsidRPr="00826A31">
        <w:rPr>
          <w:rFonts w:ascii="Book Antiqua" w:hAnsi="Book Antiqua" w:cs="Arial"/>
          <w:noProof/>
        </w:rPr>
        <w:t xml:space="preserve"> (Table 1</w:t>
      </w:r>
      <w:r w:rsidR="00E02699" w:rsidRPr="00826A31">
        <w:rPr>
          <w:rFonts w:ascii="Book Antiqua" w:hAnsi="Book Antiqua" w:cs="Arial"/>
          <w:noProof/>
        </w:rPr>
        <w:t>).</w:t>
      </w:r>
      <w:r w:rsidR="00E02699" w:rsidRPr="00826A31">
        <w:rPr>
          <w:rFonts w:ascii="Book Antiqua" w:hAnsi="Book Antiqua" w:cs="Arial"/>
        </w:rPr>
        <w:t xml:space="preserve"> It is interesting that the clinical manifestations of HEV </w:t>
      </w:r>
      <w:r w:rsidR="00EF77FC" w:rsidRPr="00826A31">
        <w:rPr>
          <w:rFonts w:ascii="Book Antiqua" w:hAnsi="Book Antiqua" w:cs="Arial"/>
        </w:rPr>
        <w:t xml:space="preserve">have </w:t>
      </w:r>
      <w:r w:rsidR="00EF77FC" w:rsidRPr="00826A31">
        <w:rPr>
          <w:rFonts w:ascii="Book Antiqua" w:hAnsi="Book Antiqua" w:cs="Arial"/>
          <w:noProof/>
        </w:rPr>
        <w:t>been</w:t>
      </w:r>
      <w:r w:rsidR="00E02699" w:rsidRPr="00826A31">
        <w:rPr>
          <w:rFonts w:ascii="Book Antiqua" w:hAnsi="Book Antiqua" w:cs="Arial"/>
          <w:noProof/>
        </w:rPr>
        <w:t xml:space="preserve"> associated</w:t>
      </w:r>
      <w:r w:rsidR="00E02699" w:rsidRPr="00826A31">
        <w:rPr>
          <w:rFonts w:ascii="Book Antiqua" w:hAnsi="Book Antiqua" w:cs="Arial"/>
        </w:rPr>
        <w:t xml:space="preserve"> with distinct ages depending on the infectious genotype. In the Indian outbreak, which p</w:t>
      </w:r>
      <w:r w:rsidR="00847372" w:rsidRPr="00826A31">
        <w:rPr>
          <w:rFonts w:ascii="Book Antiqua" w:hAnsi="Book Antiqua" w:cs="Arial"/>
        </w:rPr>
        <w:t xml:space="preserve">rimarily consisted </w:t>
      </w:r>
      <w:r w:rsidR="00670D41" w:rsidRPr="00826A31">
        <w:rPr>
          <w:rFonts w:ascii="Book Antiqua" w:hAnsi="Book Antiqua" w:cs="Arial"/>
          <w:noProof/>
        </w:rPr>
        <w:t>of</w:t>
      </w:r>
      <w:r w:rsidR="00847372" w:rsidRPr="00826A31">
        <w:rPr>
          <w:rFonts w:ascii="Book Antiqua" w:hAnsi="Book Antiqua" w:cs="Arial"/>
          <w:noProof/>
        </w:rPr>
        <w:t xml:space="preserve"> genotype</w:t>
      </w:r>
      <w:r w:rsidR="00847372" w:rsidRPr="00826A31">
        <w:rPr>
          <w:rFonts w:ascii="Book Antiqua" w:hAnsi="Book Antiqua" w:cs="Arial"/>
        </w:rPr>
        <w:t xml:space="preserve"> </w:t>
      </w:r>
      <w:r w:rsidR="008853DF" w:rsidRPr="00826A31">
        <w:rPr>
          <w:rFonts w:ascii="Book Antiqua" w:hAnsi="Book Antiqua" w:cs="Arial"/>
        </w:rPr>
        <w:t>1</w:t>
      </w:r>
      <w:r w:rsidR="00E02699" w:rsidRPr="00826A31">
        <w:rPr>
          <w:rFonts w:ascii="Book Antiqua" w:hAnsi="Book Antiqua" w:cs="Arial"/>
        </w:rPr>
        <w:t xml:space="preserve">, the age </w:t>
      </w:r>
      <w:r w:rsidR="00670D41" w:rsidRPr="00826A31">
        <w:rPr>
          <w:rFonts w:ascii="Book Antiqua" w:hAnsi="Book Antiqua" w:cs="Arial"/>
        </w:rPr>
        <w:t>group with the highest</w:t>
      </w:r>
      <w:r w:rsidR="00E02699" w:rsidRPr="00826A31">
        <w:rPr>
          <w:rFonts w:ascii="Book Antiqua" w:hAnsi="Book Antiqua" w:cs="Arial"/>
        </w:rPr>
        <w:t xml:space="preserve"> incidence </w:t>
      </w:r>
      <w:r w:rsidR="003E3827" w:rsidRPr="00826A31">
        <w:rPr>
          <w:rFonts w:ascii="Book Antiqua" w:hAnsi="Book Antiqua" w:cs="Arial"/>
          <w:noProof/>
        </w:rPr>
        <w:t>of</w:t>
      </w:r>
      <w:r w:rsidR="00E02699" w:rsidRPr="00826A31">
        <w:rPr>
          <w:rFonts w:ascii="Book Antiqua" w:hAnsi="Book Antiqua" w:cs="Arial"/>
        </w:rPr>
        <w:t xml:space="preserve"> infection was between 20 and 29 years. </w:t>
      </w:r>
      <w:r w:rsidR="00E02699" w:rsidRPr="00826A31">
        <w:rPr>
          <w:rFonts w:ascii="Book Antiqua" w:hAnsi="Book Antiqua" w:cs="Arial"/>
          <w:noProof/>
        </w:rPr>
        <w:t xml:space="preserve">Characterization by extensive sequence analysis of three regions </w:t>
      </w:r>
      <w:r w:rsidR="003E3827" w:rsidRPr="00826A31">
        <w:rPr>
          <w:rFonts w:ascii="Book Antiqua" w:hAnsi="Book Antiqua" w:cs="Arial"/>
          <w:noProof/>
        </w:rPr>
        <w:t xml:space="preserve">of HEV genome from </w:t>
      </w:r>
      <w:r w:rsidR="00E02699" w:rsidRPr="00826A31">
        <w:rPr>
          <w:rFonts w:ascii="Book Antiqua" w:hAnsi="Book Antiqua" w:cs="Arial"/>
          <w:noProof/>
        </w:rPr>
        <w:t>Uruguay</w:t>
      </w:r>
      <w:r w:rsidR="003E3827" w:rsidRPr="00826A31">
        <w:rPr>
          <w:rFonts w:ascii="Book Antiqua" w:hAnsi="Book Antiqua" w:cs="Arial"/>
          <w:noProof/>
        </w:rPr>
        <w:t xml:space="preserve"> </w:t>
      </w:r>
      <w:r w:rsidR="00E02699" w:rsidRPr="00826A31">
        <w:rPr>
          <w:rFonts w:ascii="Book Antiqua" w:hAnsi="Book Antiqua" w:cs="Arial"/>
          <w:noProof/>
        </w:rPr>
        <w:t>revealed that these viruses were closely related to a set of European strains</w:t>
      </w:r>
      <w:r w:rsidR="00EE3EC9" w:rsidRPr="00826A31">
        <w:rPr>
          <w:rFonts w:ascii="Book Antiqua" w:hAnsi="Book Antiqua" w:cs="Arial"/>
          <w:noProof/>
          <w:vertAlign w:val="superscript"/>
        </w:rPr>
        <w:t>[26]</w:t>
      </w:r>
      <w:r w:rsidR="00E02699" w:rsidRPr="00826A31">
        <w:rPr>
          <w:rFonts w:ascii="Book Antiqua" w:hAnsi="Book Antiqua" w:cs="Arial"/>
          <w:noProof/>
        </w:rPr>
        <w:t xml:space="preserve"> and, thus, dissimilar to Brazilian, Ar</w:t>
      </w:r>
      <w:r w:rsidR="00C92796" w:rsidRPr="00826A31">
        <w:rPr>
          <w:rFonts w:ascii="Book Antiqua" w:hAnsi="Book Antiqua" w:cs="Arial"/>
          <w:noProof/>
        </w:rPr>
        <w:t>gentinean and Bolivian isolates</w:t>
      </w:r>
      <w:r w:rsidR="00F24FCB" w:rsidRPr="00826A31">
        <w:rPr>
          <w:rFonts w:ascii="Book Antiqua" w:hAnsi="Book Antiqua" w:cs="Arial"/>
          <w:noProof/>
          <w:vertAlign w:val="superscript"/>
        </w:rPr>
        <w:t>[</w:t>
      </w:r>
      <w:r w:rsidR="00AC0FB0" w:rsidRPr="00826A31">
        <w:rPr>
          <w:rFonts w:ascii="Book Antiqua" w:hAnsi="Book Antiqua" w:cs="Arial"/>
          <w:noProof/>
          <w:vertAlign w:val="superscript"/>
        </w:rPr>
        <w:t>6</w:t>
      </w:r>
      <w:r w:rsidR="00F24FCB" w:rsidRPr="00826A31">
        <w:rPr>
          <w:rFonts w:ascii="Book Antiqua" w:hAnsi="Book Antiqua" w:cs="Arial"/>
          <w:noProof/>
          <w:vertAlign w:val="superscript"/>
        </w:rPr>
        <w:t>]</w:t>
      </w:r>
      <w:r w:rsidR="00E02699" w:rsidRPr="00826A31">
        <w:rPr>
          <w:rFonts w:ascii="Book Antiqua" w:hAnsi="Book Antiqua" w:cs="Arial"/>
          <w:noProof/>
        </w:rPr>
        <w:t>.</w:t>
      </w:r>
      <w:r w:rsidR="00E02699" w:rsidRPr="00826A31">
        <w:rPr>
          <w:rFonts w:ascii="Book Antiqua" w:hAnsi="Book Antiqua" w:cs="Arial"/>
          <w:u w:color="262626"/>
        </w:rPr>
        <w:t xml:space="preserve"> </w:t>
      </w:r>
      <w:r w:rsidR="00E02699" w:rsidRPr="00826A31">
        <w:rPr>
          <w:rFonts w:ascii="Book Antiqua" w:hAnsi="Book Antiqua" w:cs="Arial"/>
        </w:rPr>
        <w:t>The outbreaks reported in Mexico and t</w:t>
      </w:r>
      <w:r w:rsidR="00847372" w:rsidRPr="00826A31">
        <w:rPr>
          <w:rFonts w:ascii="Book Antiqua" w:hAnsi="Book Antiqua" w:cs="Arial"/>
        </w:rPr>
        <w:t xml:space="preserve">hose associated </w:t>
      </w:r>
      <w:r w:rsidR="00847372" w:rsidRPr="00826A31">
        <w:rPr>
          <w:rFonts w:ascii="Book Antiqua" w:hAnsi="Book Antiqua" w:cs="Arial"/>
          <w:noProof/>
        </w:rPr>
        <w:t>with genotypes</w:t>
      </w:r>
      <w:r w:rsidR="00847372" w:rsidRPr="00826A31">
        <w:rPr>
          <w:rFonts w:ascii="Book Antiqua" w:hAnsi="Book Antiqua" w:cs="Arial"/>
        </w:rPr>
        <w:t xml:space="preserve"> </w:t>
      </w:r>
      <w:r w:rsidR="008853DF" w:rsidRPr="00826A31">
        <w:rPr>
          <w:rFonts w:ascii="Book Antiqua" w:hAnsi="Book Antiqua" w:cs="Arial"/>
        </w:rPr>
        <w:t>1</w:t>
      </w:r>
      <w:r w:rsidR="00E02699" w:rsidRPr="00826A31">
        <w:rPr>
          <w:rFonts w:ascii="Book Antiqua" w:hAnsi="Book Antiqua" w:cs="Arial"/>
        </w:rPr>
        <w:t xml:space="preserve"> and </w:t>
      </w:r>
      <w:r w:rsidR="008853DF" w:rsidRPr="00826A31">
        <w:rPr>
          <w:rFonts w:ascii="Book Antiqua" w:hAnsi="Book Antiqua" w:cs="Arial"/>
        </w:rPr>
        <w:t>2</w:t>
      </w:r>
      <w:r w:rsidR="00E02699" w:rsidRPr="00826A31">
        <w:rPr>
          <w:rFonts w:ascii="Book Antiqua" w:hAnsi="Book Antiqua" w:cs="Arial"/>
        </w:rPr>
        <w:t xml:space="preserve"> in developing countries </w:t>
      </w:r>
      <w:r w:rsidR="00AC2796" w:rsidRPr="00826A31">
        <w:rPr>
          <w:rFonts w:ascii="Book Antiqua" w:hAnsi="Book Antiqua" w:cs="Arial"/>
        </w:rPr>
        <w:t xml:space="preserve">have </w:t>
      </w:r>
      <w:r w:rsidR="00E02699" w:rsidRPr="00826A31">
        <w:rPr>
          <w:rFonts w:ascii="Book Antiqua" w:hAnsi="Book Antiqua" w:cs="Arial"/>
        </w:rPr>
        <w:t>show</w:t>
      </w:r>
      <w:r w:rsidR="00AC2796" w:rsidRPr="00826A31">
        <w:rPr>
          <w:rFonts w:ascii="Book Antiqua" w:hAnsi="Book Antiqua" w:cs="Arial"/>
        </w:rPr>
        <w:t xml:space="preserve">n </w:t>
      </w:r>
      <w:r w:rsidR="00E02699" w:rsidRPr="00826A31">
        <w:rPr>
          <w:rFonts w:ascii="Book Antiqua" w:hAnsi="Book Antiqua" w:cs="Arial"/>
        </w:rPr>
        <w:t xml:space="preserve">the highest incidence </w:t>
      </w:r>
      <w:r w:rsidR="00670D41" w:rsidRPr="00826A31">
        <w:rPr>
          <w:rFonts w:ascii="Book Antiqua" w:hAnsi="Book Antiqua" w:cs="Arial"/>
        </w:rPr>
        <w:t>among</w:t>
      </w:r>
      <w:r w:rsidR="00E02699" w:rsidRPr="00826A31">
        <w:rPr>
          <w:rFonts w:ascii="Book Antiqua" w:hAnsi="Book Antiqua" w:cs="Arial"/>
        </w:rPr>
        <w:t xml:space="preserve"> individuals </w:t>
      </w:r>
      <w:r w:rsidR="00650B23" w:rsidRPr="00826A31">
        <w:rPr>
          <w:rFonts w:ascii="Book Antiqua" w:hAnsi="Book Antiqua" w:cs="Arial"/>
        </w:rPr>
        <w:t xml:space="preserve">in the same </w:t>
      </w:r>
      <w:r w:rsidR="00E02699" w:rsidRPr="00826A31">
        <w:rPr>
          <w:rFonts w:ascii="Book Antiqua" w:hAnsi="Book Antiqua" w:cs="Arial"/>
        </w:rPr>
        <w:t>age</w:t>
      </w:r>
      <w:r w:rsidR="00670D41" w:rsidRPr="00826A31">
        <w:rPr>
          <w:rFonts w:ascii="Book Antiqua" w:hAnsi="Book Antiqua" w:cs="Arial"/>
        </w:rPr>
        <w:t xml:space="preserve"> range</w:t>
      </w:r>
      <w:r w:rsidR="00E02699" w:rsidRPr="00826A31">
        <w:rPr>
          <w:rFonts w:ascii="Book Antiqua" w:hAnsi="Book Antiqua" w:cs="Arial"/>
        </w:rPr>
        <w:t xml:space="preserve">. In contrast, </w:t>
      </w:r>
      <w:r w:rsidR="00E02699" w:rsidRPr="00826A31">
        <w:rPr>
          <w:rFonts w:ascii="Book Antiqua" w:hAnsi="Book Antiqua" w:cs="Arial"/>
        </w:rPr>
        <w:lastRenderedPageBreak/>
        <w:t xml:space="preserve">sporadic infections </w:t>
      </w:r>
      <w:r w:rsidR="0092017A" w:rsidRPr="00826A31">
        <w:rPr>
          <w:rFonts w:ascii="Book Antiqua" w:hAnsi="Book Antiqua" w:cs="Arial"/>
        </w:rPr>
        <w:t xml:space="preserve">in </w:t>
      </w:r>
      <w:r w:rsidR="00E02699" w:rsidRPr="00826A31">
        <w:rPr>
          <w:rFonts w:ascii="Book Antiqua" w:hAnsi="Book Antiqua" w:cs="Arial"/>
        </w:rPr>
        <w:t xml:space="preserve">industrialized countries </w:t>
      </w:r>
      <w:r w:rsidR="0092017A" w:rsidRPr="00826A31">
        <w:rPr>
          <w:rFonts w:ascii="Book Antiqua" w:hAnsi="Book Antiqua" w:cs="Arial"/>
        </w:rPr>
        <w:t>have been</w:t>
      </w:r>
      <w:r w:rsidR="00E02699" w:rsidRPr="00826A31">
        <w:rPr>
          <w:rFonts w:ascii="Book Antiqua" w:hAnsi="Book Antiqua" w:cs="Arial"/>
        </w:rPr>
        <w:t xml:space="preserve"> associa</w:t>
      </w:r>
      <w:r w:rsidR="0092017A" w:rsidRPr="00826A31">
        <w:rPr>
          <w:rFonts w:ascii="Book Antiqua" w:hAnsi="Book Antiqua" w:cs="Arial"/>
        </w:rPr>
        <w:t>ted</w:t>
      </w:r>
      <w:r w:rsidR="00B9516D" w:rsidRPr="00826A31">
        <w:rPr>
          <w:rFonts w:ascii="Book Antiqua" w:hAnsi="Book Antiqua" w:cs="Arial"/>
        </w:rPr>
        <w:t xml:space="preserve"> with genotypes </w:t>
      </w:r>
      <w:r w:rsidR="008853DF" w:rsidRPr="00826A31">
        <w:rPr>
          <w:rFonts w:ascii="Book Antiqua" w:hAnsi="Book Antiqua" w:cs="Arial"/>
        </w:rPr>
        <w:t>3</w:t>
      </w:r>
      <w:r w:rsidR="00E02699" w:rsidRPr="00826A31">
        <w:rPr>
          <w:rFonts w:ascii="Book Antiqua" w:hAnsi="Book Antiqua" w:cs="Arial"/>
        </w:rPr>
        <w:t xml:space="preserve"> and </w:t>
      </w:r>
      <w:r w:rsidR="008853DF" w:rsidRPr="00826A31">
        <w:rPr>
          <w:rFonts w:ascii="Book Antiqua" w:hAnsi="Book Antiqua" w:cs="Arial"/>
        </w:rPr>
        <w:t>4</w:t>
      </w:r>
      <w:r w:rsidR="00E02699" w:rsidRPr="00826A31">
        <w:rPr>
          <w:rFonts w:ascii="Book Antiqua" w:hAnsi="Book Antiqua" w:cs="Arial"/>
        </w:rPr>
        <w:t xml:space="preserve">, </w:t>
      </w:r>
      <w:r w:rsidR="00F01830" w:rsidRPr="00826A31">
        <w:rPr>
          <w:rFonts w:ascii="Book Antiqua" w:hAnsi="Book Antiqua" w:cs="Arial"/>
        </w:rPr>
        <w:t>with</w:t>
      </w:r>
      <w:r w:rsidR="00E02699" w:rsidRPr="00826A31">
        <w:rPr>
          <w:rFonts w:ascii="Book Antiqua" w:hAnsi="Book Antiqua" w:cs="Arial"/>
        </w:rPr>
        <w:t xml:space="preserve"> an average age of highest incidence of 60 years. </w:t>
      </w:r>
      <w:r w:rsidR="002E7D54" w:rsidRPr="00826A31">
        <w:rPr>
          <w:rFonts w:ascii="Book Antiqua" w:hAnsi="Book Antiqua" w:cs="Arial"/>
          <w:noProof/>
        </w:rPr>
        <w:t>HEV</w:t>
      </w:r>
      <w:r w:rsidR="00CB3023" w:rsidRPr="00826A31">
        <w:rPr>
          <w:rFonts w:ascii="Book Antiqua" w:hAnsi="Book Antiqua" w:cs="Arial"/>
          <w:noProof/>
        </w:rPr>
        <w:t xml:space="preserve"> detected</w:t>
      </w:r>
      <w:r w:rsidR="002E7D54" w:rsidRPr="00826A31">
        <w:rPr>
          <w:rFonts w:ascii="Book Antiqua" w:hAnsi="Book Antiqua" w:cs="Arial"/>
          <w:noProof/>
        </w:rPr>
        <w:t xml:space="preserve"> </w:t>
      </w:r>
      <w:r w:rsidR="00CB3023" w:rsidRPr="00826A31">
        <w:rPr>
          <w:rFonts w:ascii="Book Antiqua" w:hAnsi="Book Antiqua" w:cs="Arial"/>
          <w:noProof/>
        </w:rPr>
        <w:t>from</w:t>
      </w:r>
      <w:r w:rsidR="002E7D54" w:rsidRPr="00826A31">
        <w:rPr>
          <w:rFonts w:ascii="Book Antiqua" w:hAnsi="Book Antiqua" w:cs="Arial"/>
          <w:noProof/>
        </w:rPr>
        <w:t xml:space="preserve"> Argentina and Brazil</w:t>
      </w:r>
      <w:r w:rsidR="00E02699" w:rsidRPr="00826A31">
        <w:rPr>
          <w:rFonts w:ascii="Book Antiqua" w:hAnsi="Book Antiqua" w:cs="Arial"/>
          <w:noProof/>
        </w:rPr>
        <w:t xml:space="preserve"> </w:t>
      </w:r>
      <w:r w:rsidR="00C20720" w:rsidRPr="00826A31">
        <w:rPr>
          <w:rFonts w:ascii="Book Antiqua" w:hAnsi="Book Antiqua" w:cs="Arial"/>
          <w:noProof/>
        </w:rPr>
        <w:t>are</w:t>
      </w:r>
      <w:r w:rsidR="00E02699" w:rsidRPr="00826A31">
        <w:rPr>
          <w:rFonts w:ascii="Book Antiqua" w:hAnsi="Book Antiqua" w:cs="Arial"/>
          <w:noProof/>
        </w:rPr>
        <w:t xml:space="preserve"> more related to viruses from industrialized countries (North America and Europe), whereas the HEV in the Caribbean and Mexico </w:t>
      </w:r>
      <w:r w:rsidR="00FB0660" w:rsidRPr="00826A31">
        <w:rPr>
          <w:rFonts w:ascii="Book Antiqua" w:hAnsi="Book Antiqua" w:cs="Arial"/>
          <w:noProof/>
        </w:rPr>
        <w:t>include</w:t>
      </w:r>
      <w:r w:rsidR="00E02699" w:rsidRPr="00826A31">
        <w:rPr>
          <w:rFonts w:ascii="Book Antiqua" w:hAnsi="Book Antiqua" w:cs="Arial"/>
          <w:noProof/>
        </w:rPr>
        <w:t xml:space="preserve"> viral genotypes more </w:t>
      </w:r>
      <w:r w:rsidR="00FB0660" w:rsidRPr="00826A31">
        <w:rPr>
          <w:rFonts w:ascii="Book Antiqua" w:hAnsi="Book Antiqua" w:cs="Arial"/>
          <w:noProof/>
        </w:rPr>
        <w:t xml:space="preserve">closely </w:t>
      </w:r>
      <w:r w:rsidR="00E02699" w:rsidRPr="00826A31">
        <w:rPr>
          <w:rFonts w:ascii="Book Antiqua" w:hAnsi="Book Antiqua" w:cs="Arial"/>
          <w:noProof/>
        </w:rPr>
        <w:t>related to outbreak</w:t>
      </w:r>
      <w:r w:rsidR="00030FBA" w:rsidRPr="00826A31">
        <w:rPr>
          <w:rFonts w:ascii="Book Antiqua" w:hAnsi="Book Antiqua" w:cs="Arial"/>
          <w:noProof/>
        </w:rPr>
        <w:t>s</w:t>
      </w:r>
      <w:r w:rsidR="00E02699" w:rsidRPr="00826A31">
        <w:rPr>
          <w:rFonts w:ascii="Book Antiqua" w:hAnsi="Book Antiqua" w:cs="Arial"/>
          <w:noProof/>
        </w:rPr>
        <w:t xml:space="preserve"> </w:t>
      </w:r>
      <w:r w:rsidR="00C92796" w:rsidRPr="00826A31">
        <w:rPr>
          <w:rFonts w:ascii="Book Antiqua" w:hAnsi="Book Antiqua" w:cs="Arial"/>
          <w:noProof/>
        </w:rPr>
        <w:t>in Africa and Asia</w:t>
      </w:r>
      <w:r w:rsidR="00F24FCB" w:rsidRPr="00826A31">
        <w:rPr>
          <w:rFonts w:ascii="Book Antiqua" w:hAnsi="Book Antiqua" w:cs="Arial"/>
          <w:noProof/>
          <w:vertAlign w:val="superscript"/>
        </w:rPr>
        <w:t>[2,</w:t>
      </w:r>
      <w:r w:rsidR="00AC0FB0" w:rsidRPr="00826A31">
        <w:rPr>
          <w:rFonts w:ascii="Book Antiqua" w:hAnsi="Book Antiqua" w:cs="Arial"/>
          <w:noProof/>
          <w:vertAlign w:val="superscript"/>
        </w:rPr>
        <w:t>6</w:t>
      </w:r>
      <w:r w:rsidR="00F24FCB" w:rsidRPr="00826A31">
        <w:rPr>
          <w:rFonts w:ascii="Book Antiqua" w:hAnsi="Book Antiqua" w:cs="Arial"/>
          <w:noProof/>
          <w:vertAlign w:val="superscript"/>
        </w:rPr>
        <w:t>]</w:t>
      </w:r>
      <w:r w:rsidR="00E02699" w:rsidRPr="00826A31">
        <w:rPr>
          <w:rFonts w:ascii="Book Antiqua" w:hAnsi="Book Antiqua" w:cs="Arial"/>
          <w:noProof/>
        </w:rPr>
        <w:t>.</w:t>
      </w:r>
      <w:r w:rsidR="00E02699" w:rsidRPr="00826A31">
        <w:rPr>
          <w:rFonts w:ascii="Book Antiqua" w:hAnsi="Book Antiqua" w:cs="Arial"/>
        </w:rPr>
        <w:t xml:space="preserve"> </w:t>
      </w:r>
      <w:r w:rsidR="00FB0660" w:rsidRPr="00826A31">
        <w:rPr>
          <w:rFonts w:ascii="Book Antiqua" w:hAnsi="Book Antiqua" w:cs="Arial"/>
        </w:rPr>
        <w:t xml:space="preserve">The </w:t>
      </w:r>
      <w:r w:rsidR="00FB0660" w:rsidRPr="00826A31">
        <w:rPr>
          <w:rFonts w:ascii="Book Antiqua" w:hAnsi="Book Antiqua" w:cs="Arial"/>
          <w:noProof/>
        </w:rPr>
        <w:t>h</w:t>
      </w:r>
      <w:r w:rsidR="00EF04CA" w:rsidRPr="00826A31">
        <w:rPr>
          <w:rFonts w:ascii="Book Antiqua" w:hAnsi="Book Antiqua" w:cs="Arial"/>
          <w:noProof/>
        </w:rPr>
        <w:t xml:space="preserve">eterogeneity </w:t>
      </w:r>
      <w:r w:rsidR="00AA27AA" w:rsidRPr="00826A31">
        <w:rPr>
          <w:rFonts w:ascii="Book Antiqua" w:hAnsi="Book Antiqua" w:cs="Arial"/>
          <w:noProof/>
        </w:rPr>
        <w:t xml:space="preserve">of </w:t>
      </w:r>
      <w:r w:rsidR="00EF04CA" w:rsidRPr="00826A31">
        <w:rPr>
          <w:rFonts w:ascii="Book Antiqua" w:hAnsi="Book Antiqua" w:cs="Arial"/>
          <w:noProof/>
        </w:rPr>
        <w:t xml:space="preserve">HEV </w:t>
      </w:r>
      <w:r w:rsidR="00AA27AA" w:rsidRPr="00826A31">
        <w:rPr>
          <w:rFonts w:ascii="Book Antiqua" w:hAnsi="Book Antiqua" w:cs="Arial"/>
          <w:noProof/>
        </w:rPr>
        <w:t>viruse</w:t>
      </w:r>
      <w:r w:rsidR="00EF04CA" w:rsidRPr="00826A31">
        <w:rPr>
          <w:rFonts w:ascii="Book Antiqua" w:hAnsi="Book Antiqua" w:cs="Arial"/>
          <w:noProof/>
        </w:rPr>
        <w:t xml:space="preserve">s in Latin America </w:t>
      </w:r>
      <w:r w:rsidR="00D84005" w:rsidRPr="00826A31">
        <w:rPr>
          <w:rFonts w:ascii="Book Antiqua" w:hAnsi="Book Antiqua" w:cs="Arial"/>
          <w:noProof/>
        </w:rPr>
        <w:t>can be demonstrated</w:t>
      </w:r>
      <w:r w:rsidR="00EF04CA" w:rsidRPr="00826A31">
        <w:rPr>
          <w:rFonts w:ascii="Book Antiqua" w:hAnsi="Book Antiqua" w:cs="Arial"/>
          <w:noProof/>
        </w:rPr>
        <w:t xml:space="preserve"> </w:t>
      </w:r>
      <w:r w:rsidR="00FB0660" w:rsidRPr="00826A31">
        <w:rPr>
          <w:rFonts w:ascii="Book Antiqua" w:hAnsi="Book Antiqua" w:cs="Arial"/>
          <w:noProof/>
        </w:rPr>
        <w:t>by</w:t>
      </w:r>
      <w:r w:rsidR="00EF04CA" w:rsidRPr="00826A31">
        <w:rPr>
          <w:rFonts w:ascii="Book Antiqua" w:hAnsi="Book Antiqua" w:cs="Arial"/>
          <w:noProof/>
        </w:rPr>
        <w:t xml:space="preserve"> the </w:t>
      </w:r>
      <w:r w:rsidR="00D84005" w:rsidRPr="00826A31">
        <w:rPr>
          <w:rFonts w:ascii="Book Antiqua" w:hAnsi="Book Antiqua" w:cs="Helvetica"/>
          <w:noProof/>
        </w:rPr>
        <w:t xml:space="preserve">phylogenetic </w:t>
      </w:r>
      <w:r w:rsidR="00EF04CA" w:rsidRPr="00826A31">
        <w:rPr>
          <w:rFonts w:ascii="Book Antiqua" w:hAnsi="Book Antiqua" w:cs="Arial"/>
          <w:noProof/>
        </w:rPr>
        <w:t xml:space="preserve">analysis </w:t>
      </w:r>
      <w:r w:rsidR="00D84005" w:rsidRPr="00826A31">
        <w:rPr>
          <w:rFonts w:ascii="Book Antiqua" w:hAnsi="Book Antiqua" w:cs="Helvetica"/>
          <w:noProof/>
        </w:rPr>
        <w:t>of</w:t>
      </w:r>
      <w:r w:rsidR="008D7248" w:rsidRPr="00826A31">
        <w:rPr>
          <w:rFonts w:ascii="Book Antiqua" w:hAnsi="Book Antiqua" w:cs="Helvetica"/>
          <w:noProof/>
        </w:rPr>
        <w:t xml:space="preserve"> th</w:t>
      </w:r>
      <w:r w:rsidR="00BC7074" w:rsidRPr="00826A31">
        <w:rPr>
          <w:rFonts w:ascii="Book Antiqua" w:hAnsi="Book Antiqua" w:cs="Helvetica"/>
          <w:noProof/>
        </w:rPr>
        <w:t>eir</w:t>
      </w:r>
      <w:r w:rsidR="00EF04CA" w:rsidRPr="00826A31">
        <w:rPr>
          <w:rFonts w:ascii="Book Antiqua" w:hAnsi="Book Antiqua" w:cs="Helvetica"/>
          <w:noProof/>
        </w:rPr>
        <w:t xml:space="preserve"> </w:t>
      </w:r>
      <w:r w:rsidR="00217E51" w:rsidRPr="00826A31">
        <w:rPr>
          <w:rFonts w:ascii="Book Antiqua" w:hAnsi="Book Antiqua" w:cs="Helvetica"/>
          <w:noProof/>
        </w:rPr>
        <w:t>sequences</w:t>
      </w:r>
      <w:r w:rsidR="007C2FA2" w:rsidRPr="00826A31">
        <w:rPr>
          <w:rFonts w:ascii="Book Antiqua" w:hAnsi="Book Antiqua" w:cs="Helvetica"/>
          <w:noProof/>
        </w:rPr>
        <w:t xml:space="preserve"> </w:t>
      </w:r>
      <w:r w:rsidR="004C2788" w:rsidRPr="00826A31">
        <w:rPr>
          <w:rFonts w:ascii="Book Antiqua" w:hAnsi="Book Antiqua" w:cs="Helvetica"/>
          <w:noProof/>
        </w:rPr>
        <w:t>as detailed in F</w:t>
      </w:r>
      <w:r w:rsidR="00C92796" w:rsidRPr="00826A31">
        <w:rPr>
          <w:rFonts w:ascii="Book Antiqua" w:hAnsi="Book Antiqua" w:cs="Helvetica"/>
          <w:noProof/>
        </w:rPr>
        <w:t>igure 3</w:t>
      </w:r>
      <w:r w:rsidR="00F24FCB" w:rsidRPr="00826A31">
        <w:rPr>
          <w:rFonts w:ascii="Book Antiqua" w:hAnsi="Book Antiqua" w:cs="Helvetica"/>
          <w:noProof/>
          <w:vertAlign w:val="superscript"/>
        </w:rPr>
        <w:t>[28,29]</w:t>
      </w:r>
      <w:r w:rsidR="00EF04CA" w:rsidRPr="00826A31">
        <w:rPr>
          <w:rFonts w:ascii="Book Antiqua" w:hAnsi="Book Antiqua" w:cs="Helvetica"/>
          <w:noProof/>
        </w:rPr>
        <w:t xml:space="preserve">, </w:t>
      </w:r>
      <w:r w:rsidR="00FB0660" w:rsidRPr="00826A31">
        <w:rPr>
          <w:rFonts w:ascii="Book Antiqua" w:hAnsi="Book Antiqua" w:cs="Helvetica"/>
          <w:noProof/>
        </w:rPr>
        <w:t xml:space="preserve">and </w:t>
      </w:r>
      <w:r w:rsidR="00217E51" w:rsidRPr="00826A31">
        <w:rPr>
          <w:rFonts w:ascii="Book Antiqua" w:hAnsi="Book Antiqua" w:cs="Helvetica"/>
          <w:noProof/>
        </w:rPr>
        <w:t xml:space="preserve">particularly </w:t>
      </w:r>
      <w:r w:rsidR="00EF04CA" w:rsidRPr="00826A31">
        <w:rPr>
          <w:rFonts w:ascii="Book Antiqua" w:hAnsi="Book Antiqua" w:cs="Helvetica"/>
          <w:noProof/>
        </w:rPr>
        <w:t xml:space="preserve">according to their amino-acid sequence from recognition </w:t>
      </w:r>
      <w:r w:rsidR="00FB0660" w:rsidRPr="00826A31">
        <w:rPr>
          <w:rFonts w:ascii="Book Antiqua" w:hAnsi="Book Antiqua" w:cs="Helvetica"/>
          <w:noProof/>
        </w:rPr>
        <w:t>of the E2 d</w:t>
      </w:r>
      <w:r w:rsidR="00EF04CA" w:rsidRPr="00826A31">
        <w:rPr>
          <w:rFonts w:ascii="Book Antiqua" w:hAnsi="Book Antiqua" w:cs="Helvetica"/>
          <w:noProof/>
        </w:rPr>
        <w:t>omain in ORF</w:t>
      </w:r>
      <w:r w:rsidR="00813038" w:rsidRPr="00826A31">
        <w:rPr>
          <w:rFonts w:ascii="Book Antiqua" w:hAnsi="Book Antiqua" w:cs="Helvetica"/>
          <w:noProof/>
        </w:rPr>
        <w:t xml:space="preserve">2 </w:t>
      </w:r>
      <w:r w:rsidR="001B0172" w:rsidRPr="00826A31">
        <w:rPr>
          <w:rFonts w:ascii="Book Antiqua" w:hAnsi="Book Antiqua" w:cs="Helvetica"/>
          <w:noProof/>
        </w:rPr>
        <w:t>that</w:t>
      </w:r>
      <w:r w:rsidR="007101FE" w:rsidRPr="00826A31">
        <w:rPr>
          <w:rFonts w:ascii="Book Antiqua" w:hAnsi="Book Antiqua" w:cs="Helvetica"/>
          <w:noProof/>
        </w:rPr>
        <w:t xml:space="preserve"> corresponds to the major recognition epit</w:t>
      </w:r>
      <w:r w:rsidR="00C92796" w:rsidRPr="00826A31">
        <w:rPr>
          <w:rFonts w:ascii="Book Antiqua" w:hAnsi="Book Antiqua" w:cs="Helvetica"/>
          <w:noProof/>
        </w:rPr>
        <w:t>ope for neutralizing antibodies</w:t>
      </w:r>
      <w:r w:rsidR="00F24FCB" w:rsidRPr="00826A31">
        <w:rPr>
          <w:rFonts w:ascii="Book Antiqua" w:hAnsi="Book Antiqua" w:cs="Helvetica"/>
          <w:noProof/>
          <w:vertAlign w:val="superscript"/>
        </w:rPr>
        <w:t>[30</w:t>
      </w:r>
      <w:r w:rsidR="00275BA7" w:rsidRPr="00826A31">
        <w:rPr>
          <w:rFonts w:ascii="Book Antiqua" w:eastAsia="SimSun" w:hAnsi="Book Antiqua" w:cs="Helvetica" w:hint="eastAsia"/>
          <w:noProof/>
          <w:vertAlign w:val="superscript"/>
          <w:lang w:eastAsia="zh-CN"/>
        </w:rPr>
        <w:t>-</w:t>
      </w:r>
      <w:r w:rsidR="00363047" w:rsidRPr="00826A31">
        <w:rPr>
          <w:rFonts w:ascii="Book Antiqua" w:hAnsi="Book Antiqua" w:cs="Helvetica"/>
          <w:noProof/>
          <w:vertAlign w:val="superscript"/>
        </w:rPr>
        <w:t>32</w:t>
      </w:r>
      <w:r w:rsidR="00F24FCB" w:rsidRPr="00826A31">
        <w:rPr>
          <w:rFonts w:ascii="Book Antiqua" w:hAnsi="Book Antiqua" w:cs="Helvetica"/>
          <w:noProof/>
          <w:vertAlign w:val="superscript"/>
        </w:rPr>
        <w:t>]</w:t>
      </w:r>
      <w:r w:rsidR="00EF04CA" w:rsidRPr="00826A31">
        <w:rPr>
          <w:rFonts w:ascii="Book Antiqua" w:hAnsi="Book Antiqua" w:cs="Helvetica"/>
          <w:noProof/>
        </w:rPr>
        <w:t>.</w:t>
      </w:r>
      <w:r w:rsidR="00C92796" w:rsidRPr="00826A31">
        <w:rPr>
          <w:rFonts w:ascii="Book Antiqua" w:eastAsia="SimSun" w:hAnsi="Book Antiqua" w:cs="Helvetica" w:hint="eastAsia"/>
          <w:lang w:eastAsia="zh-CN"/>
        </w:rPr>
        <w:t xml:space="preserve"> </w:t>
      </w:r>
      <w:r w:rsidR="00CF656D" w:rsidRPr="00826A31">
        <w:rPr>
          <w:rFonts w:ascii="Book Antiqua" w:hAnsi="Book Antiqua" w:cs="Helvetica"/>
        </w:rPr>
        <w:t xml:space="preserve">The prevalence observed in this region and </w:t>
      </w:r>
      <w:r w:rsidR="00CF656D" w:rsidRPr="00826A31">
        <w:rPr>
          <w:rFonts w:ascii="Book Antiqua" w:hAnsi="Book Antiqua" w:cs="Arial"/>
        </w:rPr>
        <w:t xml:space="preserve">its genetic </w:t>
      </w:r>
      <w:r w:rsidR="00CF656D" w:rsidRPr="00826A31">
        <w:rPr>
          <w:rFonts w:ascii="Book Antiqua" w:hAnsi="Book Antiqua" w:cs="Arial"/>
          <w:noProof/>
        </w:rPr>
        <w:t>heterogeneity</w:t>
      </w:r>
      <w:r w:rsidR="00E02699" w:rsidRPr="00826A31">
        <w:rPr>
          <w:rFonts w:ascii="Book Antiqua" w:hAnsi="Book Antiqua" w:cs="Arial"/>
        </w:rPr>
        <w:t xml:space="preserve"> </w:t>
      </w:r>
      <w:r w:rsidR="00745152" w:rsidRPr="00826A31">
        <w:rPr>
          <w:rFonts w:ascii="Book Antiqua" w:hAnsi="Book Antiqua" w:cs="Arial"/>
        </w:rPr>
        <w:t>highlight</w:t>
      </w:r>
      <w:r w:rsidR="00E02699" w:rsidRPr="00826A31">
        <w:rPr>
          <w:rFonts w:ascii="Book Antiqua" w:hAnsi="Book Antiqua" w:cs="Arial"/>
        </w:rPr>
        <w:t xml:space="preserve"> the </w:t>
      </w:r>
      <w:r w:rsidR="00745152" w:rsidRPr="00826A31">
        <w:rPr>
          <w:rFonts w:ascii="Book Antiqua" w:hAnsi="Book Antiqua" w:cs="Arial"/>
        </w:rPr>
        <w:t>urg</w:t>
      </w:r>
      <w:r w:rsidR="00E02699" w:rsidRPr="00826A31">
        <w:rPr>
          <w:rFonts w:ascii="Book Antiqua" w:hAnsi="Book Antiqua" w:cs="Arial"/>
        </w:rPr>
        <w:t xml:space="preserve">ent </w:t>
      </w:r>
      <w:r w:rsidR="00151C33" w:rsidRPr="00826A31">
        <w:rPr>
          <w:rFonts w:ascii="Book Antiqua" w:hAnsi="Book Antiqua" w:cs="Arial"/>
        </w:rPr>
        <w:t>need</w:t>
      </w:r>
      <w:r w:rsidR="00E02699" w:rsidRPr="00826A31">
        <w:rPr>
          <w:rFonts w:ascii="Book Antiqua" w:hAnsi="Book Antiqua" w:cs="Arial"/>
        </w:rPr>
        <w:t xml:space="preserve"> </w:t>
      </w:r>
      <w:r w:rsidR="0076646F" w:rsidRPr="00826A31">
        <w:rPr>
          <w:rFonts w:ascii="Book Antiqua" w:hAnsi="Book Antiqua" w:cs="Arial"/>
          <w:noProof/>
        </w:rPr>
        <w:t>to improve</w:t>
      </w:r>
      <w:r w:rsidR="00E02699" w:rsidRPr="00826A31">
        <w:rPr>
          <w:rFonts w:ascii="Book Antiqua" w:hAnsi="Book Antiqua" w:cs="Arial"/>
        </w:rPr>
        <w:t xml:space="preserve"> our knowledge of</w:t>
      </w:r>
      <w:r w:rsidR="003E3827" w:rsidRPr="00826A31">
        <w:rPr>
          <w:rFonts w:ascii="Book Antiqua" w:hAnsi="Book Antiqua" w:cs="Arial"/>
        </w:rPr>
        <w:t xml:space="preserve"> the</w:t>
      </w:r>
      <w:r w:rsidR="00E02699" w:rsidRPr="00826A31">
        <w:rPr>
          <w:rFonts w:ascii="Book Antiqua" w:hAnsi="Book Antiqua" w:cs="Arial"/>
        </w:rPr>
        <w:t xml:space="preserve"> </w:t>
      </w:r>
      <w:r w:rsidR="00E02699" w:rsidRPr="00826A31">
        <w:rPr>
          <w:rFonts w:ascii="Book Antiqua" w:hAnsi="Book Antiqua" w:cs="Arial"/>
          <w:noProof/>
        </w:rPr>
        <w:t>molecular</w:t>
      </w:r>
      <w:r w:rsidR="00E02699" w:rsidRPr="00826A31">
        <w:rPr>
          <w:rFonts w:ascii="Book Antiqua" w:hAnsi="Book Antiqua" w:cs="Arial"/>
        </w:rPr>
        <w:t xml:space="preserve"> e</w:t>
      </w:r>
      <w:r w:rsidR="00745152" w:rsidRPr="00826A31">
        <w:rPr>
          <w:rFonts w:ascii="Book Antiqua" w:hAnsi="Book Antiqua" w:cs="Arial"/>
        </w:rPr>
        <w:t xml:space="preserve">pidemiology </w:t>
      </w:r>
      <w:r w:rsidR="00151C33" w:rsidRPr="00826A31">
        <w:rPr>
          <w:rFonts w:ascii="Book Antiqua" w:hAnsi="Book Antiqua" w:cs="Arial"/>
        </w:rPr>
        <w:t xml:space="preserve">of HEV </w:t>
      </w:r>
      <w:r w:rsidR="00745152" w:rsidRPr="00826A31">
        <w:rPr>
          <w:rFonts w:ascii="Book Antiqua" w:hAnsi="Book Antiqua" w:cs="Arial"/>
        </w:rPr>
        <w:t>in Latin America</w:t>
      </w:r>
      <w:r w:rsidR="003E3827" w:rsidRPr="00826A31">
        <w:rPr>
          <w:rFonts w:ascii="Book Antiqua" w:hAnsi="Book Antiqua" w:cs="Arial"/>
        </w:rPr>
        <w:t>.</w:t>
      </w:r>
      <w:r w:rsidR="0076646F" w:rsidRPr="00826A31">
        <w:rPr>
          <w:rFonts w:ascii="Book Antiqua" w:hAnsi="Book Antiqua" w:cs="Arial"/>
        </w:rPr>
        <w:t xml:space="preserve"> Thus</w:t>
      </w:r>
      <w:r w:rsidR="00151C33" w:rsidRPr="00826A31">
        <w:rPr>
          <w:rFonts w:ascii="Book Antiqua" w:hAnsi="Book Antiqua" w:cs="Arial"/>
        </w:rPr>
        <w:t xml:space="preserve">, </w:t>
      </w:r>
      <w:r w:rsidR="00E02699" w:rsidRPr="00826A31">
        <w:rPr>
          <w:rFonts w:ascii="Book Antiqua" w:hAnsi="Book Antiqua" w:cs="Arial"/>
        </w:rPr>
        <w:t xml:space="preserve">single or multiple re-introductions of HEV </w:t>
      </w:r>
      <w:r w:rsidR="003E3827" w:rsidRPr="00826A31">
        <w:rPr>
          <w:rFonts w:ascii="Book Antiqua" w:hAnsi="Book Antiqua" w:cs="Arial"/>
        </w:rPr>
        <w:t xml:space="preserve">may be detected </w:t>
      </w:r>
      <w:r w:rsidR="003E3827" w:rsidRPr="00826A31">
        <w:rPr>
          <w:rFonts w:ascii="Book Antiqua" w:hAnsi="Book Antiqua" w:cs="Arial"/>
          <w:noProof/>
        </w:rPr>
        <w:t>to</w:t>
      </w:r>
      <w:r w:rsidR="003E3827" w:rsidRPr="00826A31">
        <w:rPr>
          <w:rFonts w:ascii="Book Antiqua" w:hAnsi="Book Antiqua" w:cs="Arial"/>
        </w:rPr>
        <w:t xml:space="preserve"> </w:t>
      </w:r>
      <w:r w:rsidR="00745152" w:rsidRPr="00826A31">
        <w:rPr>
          <w:rFonts w:ascii="Book Antiqua" w:hAnsi="Book Antiqua" w:cs="Arial"/>
        </w:rPr>
        <w:t xml:space="preserve">prevent </w:t>
      </w:r>
      <w:r w:rsidR="003E3827" w:rsidRPr="00826A31">
        <w:rPr>
          <w:rFonts w:ascii="Book Antiqua" w:hAnsi="Book Antiqua" w:cs="Arial"/>
        </w:rPr>
        <w:t xml:space="preserve">further </w:t>
      </w:r>
      <w:r w:rsidR="00745152" w:rsidRPr="00826A31">
        <w:rPr>
          <w:rFonts w:ascii="Book Antiqua" w:hAnsi="Book Antiqua" w:cs="Arial"/>
        </w:rPr>
        <w:t>outbreaks</w:t>
      </w:r>
      <w:r w:rsidR="00E02699" w:rsidRPr="00826A31">
        <w:rPr>
          <w:rFonts w:ascii="Book Antiqua" w:hAnsi="Book Antiqua" w:cs="Arial"/>
        </w:rPr>
        <w:t>.</w:t>
      </w:r>
    </w:p>
    <w:p w14:paraId="3342C204" w14:textId="77777777" w:rsidR="00C92796" w:rsidRPr="00826A31" w:rsidRDefault="00C92796" w:rsidP="006D3CD2">
      <w:pPr>
        <w:widowControl w:val="0"/>
        <w:autoSpaceDE w:val="0"/>
        <w:autoSpaceDN w:val="0"/>
        <w:adjustRightInd w:val="0"/>
        <w:spacing w:line="360" w:lineRule="auto"/>
        <w:jc w:val="both"/>
        <w:rPr>
          <w:rFonts w:ascii="Book Antiqua" w:eastAsia="SimSun" w:hAnsi="Book Antiqua" w:cs="Arial"/>
          <w:b/>
          <w:lang w:eastAsia="zh-CN"/>
        </w:rPr>
      </w:pPr>
    </w:p>
    <w:p w14:paraId="79AE4865" w14:textId="6485377B" w:rsidR="00E02699" w:rsidRPr="00826A31" w:rsidRDefault="00660923" w:rsidP="006D3CD2">
      <w:pPr>
        <w:widowControl w:val="0"/>
        <w:autoSpaceDE w:val="0"/>
        <w:autoSpaceDN w:val="0"/>
        <w:adjustRightInd w:val="0"/>
        <w:spacing w:line="360" w:lineRule="auto"/>
        <w:jc w:val="both"/>
        <w:rPr>
          <w:rFonts w:ascii="Book Antiqua" w:hAnsi="Book Antiqua" w:cs="Arial"/>
        </w:rPr>
      </w:pPr>
      <w:r w:rsidRPr="00826A31">
        <w:rPr>
          <w:rFonts w:ascii="Book Antiqua" w:hAnsi="Book Antiqua" w:cs="Arial"/>
          <w:b/>
        </w:rPr>
        <w:t>TRANSMISSION</w:t>
      </w:r>
    </w:p>
    <w:p w14:paraId="2E1C517D" w14:textId="63372F39" w:rsidR="00E02699" w:rsidRPr="00826A31" w:rsidRDefault="00E02699" w:rsidP="006D3CD2">
      <w:pPr>
        <w:widowControl w:val="0"/>
        <w:autoSpaceDE w:val="0"/>
        <w:autoSpaceDN w:val="0"/>
        <w:adjustRightInd w:val="0"/>
        <w:spacing w:line="360" w:lineRule="auto"/>
        <w:jc w:val="both"/>
        <w:rPr>
          <w:rFonts w:ascii="Book Antiqua" w:hAnsi="Book Antiqua" w:cs="Arial"/>
        </w:rPr>
      </w:pPr>
      <w:r w:rsidRPr="00826A31">
        <w:rPr>
          <w:rFonts w:ascii="Book Antiqua" w:hAnsi="Book Antiqua" w:cs="Arial"/>
        </w:rPr>
        <w:t xml:space="preserve">HEV </w:t>
      </w:r>
      <w:r w:rsidRPr="00826A31">
        <w:rPr>
          <w:rFonts w:ascii="Book Antiqua" w:hAnsi="Book Antiqua" w:cs="Arial"/>
          <w:noProof/>
        </w:rPr>
        <w:t>is primarily transmitted</w:t>
      </w:r>
      <w:r w:rsidR="008B0BC9" w:rsidRPr="00826A31">
        <w:rPr>
          <w:rFonts w:ascii="Book Antiqua" w:hAnsi="Book Antiqua" w:cs="Arial"/>
        </w:rPr>
        <w:t xml:space="preserve"> </w:t>
      </w:r>
      <w:r w:rsidR="008B0BC9" w:rsidRPr="00826A31">
        <w:rPr>
          <w:rFonts w:ascii="Book Antiqua" w:hAnsi="Book Antiqua" w:cs="Arial"/>
          <w:i/>
        </w:rPr>
        <w:t>via</w:t>
      </w:r>
      <w:r w:rsidR="008B0BC9" w:rsidRPr="00826A31">
        <w:rPr>
          <w:rFonts w:ascii="Book Antiqua" w:hAnsi="Book Antiqua" w:cs="Arial"/>
        </w:rPr>
        <w:t xml:space="preserve"> the fecal-oral route. A</w:t>
      </w:r>
      <w:r w:rsidRPr="00826A31">
        <w:rPr>
          <w:rFonts w:ascii="Book Antiqua" w:hAnsi="Book Antiqua" w:cs="Arial"/>
        </w:rPr>
        <w:t>s such, the epidemics of hepatitis E in endemic areas</w:t>
      </w:r>
      <w:r w:rsidR="00C92796" w:rsidRPr="00826A31">
        <w:rPr>
          <w:rFonts w:ascii="Book Antiqua" w:hAnsi="Book Antiqua" w:cs="Arial"/>
        </w:rPr>
        <w:t xml:space="preserve"> are due to contaminated water</w:t>
      </w:r>
      <w:r w:rsidR="00F24FCB" w:rsidRPr="00826A31">
        <w:rPr>
          <w:rFonts w:ascii="Book Antiqua" w:hAnsi="Book Antiqua" w:cs="Arial"/>
          <w:vertAlign w:val="superscript"/>
        </w:rPr>
        <w:t>[</w:t>
      </w:r>
      <w:r w:rsidR="00BF7321" w:rsidRPr="00826A31">
        <w:rPr>
          <w:rFonts w:ascii="Book Antiqua" w:hAnsi="Book Antiqua" w:cs="Arial"/>
          <w:vertAlign w:val="superscript"/>
        </w:rPr>
        <w:t>2</w:t>
      </w:r>
      <w:r w:rsidR="00F24FCB" w:rsidRPr="00826A31">
        <w:rPr>
          <w:rFonts w:ascii="Book Antiqua" w:hAnsi="Book Antiqua" w:cs="Arial"/>
          <w:vertAlign w:val="superscript"/>
        </w:rPr>
        <w:t>]</w:t>
      </w:r>
      <w:r w:rsidRPr="00826A31">
        <w:rPr>
          <w:rFonts w:ascii="Book Antiqua" w:hAnsi="Book Antiqua" w:cs="Arial"/>
        </w:rPr>
        <w:t xml:space="preserve">. The optimal circumstances for hepatitis E epidemics arise when untreated wastewater comes into contact with drinking water during times of heavy rain. Examples of these </w:t>
      </w:r>
      <w:r w:rsidRPr="00826A31">
        <w:rPr>
          <w:rFonts w:ascii="Book Antiqua" w:hAnsi="Book Antiqua" w:cs="Arial"/>
          <w:noProof/>
        </w:rPr>
        <w:t>circumstances</w:t>
      </w:r>
      <w:r w:rsidRPr="00826A31">
        <w:rPr>
          <w:rFonts w:ascii="Book Antiqua" w:hAnsi="Book Antiqua" w:cs="Arial"/>
        </w:rPr>
        <w:t xml:space="preserve"> included the 1950s epidemic in Delhi (India), which </w:t>
      </w:r>
      <w:r w:rsidRPr="00826A31">
        <w:rPr>
          <w:rFonts w:ascii="Book Antiqua" w:hAnsi="Book Antiqua" w:cs="Arial"/>
          <w:noProof/>
        </w:rPr>
        <w:t>was preceded</w:t>
      </w:r>
      <w:r w:rsidR="00C92796" w:rsidRPr="00826A31">
        <w:rPr>
          <w:rFonts w:ascii="Book Antiqua" w:hAnsi="Book Antiqua" w:cs="Arial"/>
        </w:rPr>
        <w:t xml:space="preserve"> by heavy rains and floods</w:t>
      </w:r>
      <w:r w:rsidR="00F24FCB" w:rsidRPr="00826A31">
        <w:rPr>
          <w:rFonts w:ascii="Book Antiqua" w:hAnsi="Book Antiqua" w:cs="Arial"/>
          <w:vertAlign w:val="superscript"/>
        </w:rPr>
        <w:t>[</w:t>
      </w:r>
      <w:r w:rsidR="00BF7321" w:rsidRPr="00826A31">
        <w:rPr>
          <w:rFonts w:ascii="Book Antiqua" w:hAnsi="Book Antiqua" w:cs="Arial"/>
          <w:vertAlign w:val="superscript"/>
        </w:rPr>
        <w:t>6</w:t>
      </w:r>
      <w:r w:rsidR="00F24FCB" w:rsidRPr="00826A31">
        <w:rPr>
          <w:rFonts w:ascii="Book Antiqua" w:hAnsi="Book Antiqua" w:cs="Arial"/>
          <w:vertAlign w:val="superscript"/>
        </w:rPr>
        <w:t>]</w:t>
      </w:r>
      <w:r w:rsidRPr="00826A31">
        <w:rPr>
          <w:rFonts w:ascii="Book Antiqua" w:hAnsi="Book Antiqua" w:cs="Arial"/>
        </w:rPr>
        <w:t xml:space="preserve">, and outbreaks in Mexico, which have coincided with the rainy season. There is a direct correlation between a high incidence of positive serology </w:t>
      </w:r>
      <w:r w:rsidR="008B0BC9" w:rsidRPr="00826A31">
        <w:rPr>
          <w:rFonts w:ascii="Book Antiqua" w:hAnsi="Book Antiqua" w:cs="Arial"/>
        </w:rPr>
        <w:t>of</w:t>
      </w:r>
      <w:r w:rsidRPr="00826A31">
        <w:rPr>
          <w:rFonts w:ascii="Book Antiqua" w:hAnsi="Book Antiqua" w:cs="Arial"/>
        </w:rPr>
        <w:t xml:space="preserve"> HEV and the use of superficial waters without boiling for food c</w:t>
      </w:r>
      <w:r w:rsidR="00C92796" w:rsidRPr="00826A31">
        <w:rPr>
          <w:rFonts w:ascii="Book Antiqua" w:hAnsi="Book Antiqua" w:cs="Arial"/>
        </w:rPr>
        <w:t>onsumption or personal hygiene</w:t>
      </w:r>
      <w:r w:rsidR="00F24FCB" w:rsidRPr="00826A31">
        <w:rPr>
          <w:rFonts w:ascii="Book Antiqua" w:hAnsi="Book Antiqua" w:cs="Arial"/>
          <w:vertAlign w:val="superscript"/>
        </w:rPr>
        <w:t>[6]</w:t>
      </w:r>
      <w:r w:rsidRPr="00826A31">
        <w:rPr>
          <w:rFonts w:ascii="Book Antiqua" w:hAnsi="Book Antiqua" w:cs="Arial"/>
        </w:rPr>
        <w:t xml:space="preserve">. Some studies have described the presence of viral particles </w:t>
      </w:r>
      <w:r w:rsidRPr="00826A31">
        <w:rPr>
          <w:rFonts w:ascii="Book Antiqua" w:hAnsi="Book Antiqua" w:cs="Arial"/>
          <w:noProof/>
        </w:rPr>
        <w:t>and</w:t>
      </w:r>
      <w:r w:rsidRPr="00826A31">
        <w:rPr>
          <w:rFonts w:ascii="Book Antiqua" w:hAnsi="Book Antiqua" w:cs="Arial"/>
        </w:rPr>
        <w:t xml:space="preserve"> RNA in the wastewater of cities after the slaughter of sw</w:t>
      </w:r>
      <w:r w:rsidR="00C92796" w:rsidRPr="00826A31">
        <w:rPr>
          <w:rFonts w:ascii="Book Antiqua" w:hAnsi="Book Antiqua" w:cs="Arial"/>
        </w:rPr>
        <w:t>ine in industrialized countries</w:t>
      </w:r>
      <w:r w:rsidR="00F24FCB" w:rsidRPr="00826A31">
        <w:rPr>
          <w:rFonts w:ascii="Book Antiqua" w:hAnsi="Book Antiqua" w:cs="Arial"/>
          <w:vertAlign w:val="superscript"/>
        </w:rPr>
        <w:t>[33,</w:t>
      </w:r>
      <w:r w:rsidR="00153972" w:rsidRPr="00826A31">
        <w:rPr>
          <w:rFonts w:ascii="Book Antiqua" w:hAnsi="Book Antiqua" w:cs="Arial"/>
          <w:vertAlign w:val="superscript"/>
        </w:rPr>
        <w:t>34</w:t>
      </w:r>
      <w:r w:rsidR="00F24FCB" w:rsidRPr="00826A31">
        <w:rPr>
          <w:rFonts w:ascii="Book Antiqua" w:hAnsi="Book Antiqua" w:cs="Arial"/>
          <w:vertAlign w:val="superscript"/>
        </w:rPr>
        <w:t>]</w:t>
      </w:r>
      <w:r w:rsidRPr="00826A31">
        <w:rPr>
          <w:rFonts w:ascii="Book Antiqua" w:hAnsi="Book Antiqua" w:cs="Arial"/>
        </w:rPr>
        <w:t xml:space="preserve">. However, subsequent studies have not confirmed any risk of HEV infection </w:t>
      </w:r>
      <w:r w:rsidRPr="00826A31">
        <w:rPr>
          <w:rFonts w:ascii="Book Antiqua" w:hAnsi="Book Antiqua" w:cs="Arial"/>
          <w:i/>
        </w:rPr>
        <w:t>via</w:t>
      </w:r>
      <w:r w:rsidRPr="00826A31">
        <w:rPr>
          <w:rFonts w:ascii="Book Antiqua" w:hAnsi="Book Antiqua" w:cs="Arial"/>
        </w:rPr>
        <w:t xml:space="preserve"> this type of water contamination in industrialized countrie</w:t>
      </w:r>
      <w:r w:rsidR="00C92796" w:rsidRPr="00826A31">
        <w:rPr>
          <w:rFonts w:ascii="Book Antiqua" w:hAnsi="Book Antiqua" w:cs="Arial"/>
        </w:rPr>
        <w:t>s</w:t>
      </w:r>
      <w:r w:rsidR="00F24FCB" w:rsidRPr="00826A31">
        <w:rPr>
          <w:rFonts w:ascii="Book Antiqua" w:hAnsi="Book Antiqua" w:cs="Arial"/>
          <w:vertAlign w:val="superscript"/>
        </w:rPr>
        <w:t>[</w:t>
      </w:r>
      <w:r w:rsidR="00C30097" w:rsidRPr="00826A31">
        <w:rPr>
          <w:rFonts w:ascii="Book Antiqua" w:hAnsi="Book Antiqua" w:cs="Arial"/>
          <w:vertAlign w:val="superscript"/>
        </w:rPr>
        <w:t>35</w:t>
      </w:r>
      <w:r w:rsidR="00F24FCB" w:rsidRPr="00826A31">
        <w:rPr>
          <w:rFonts w:ascii="Book Antiqua" w:hAnsi="Book Antiqua" w:cs="Arial"/>
          <w:vertAlign w:val="superscript"/>
        </w:rPr>
        <w:t>]</w:t>
      </w:r>
      <w:r w:rsidRPr="00826A31">
        <w:rPr>
          <w:rFonts w:ascii="Book Antiqua" w:hAnsi="Book Antiqua" w:cs="Arial"/>
        </w:rPr>
        <w:t xml:space="preserve">.  This discrepancy may reflect the difficulty of detecting pathogens in water samples, particularly in the case of HEV </w:t>
      </w:r>
      <w:r w:rsidRPr="00826A31">
        <w:rPr>
          <w:rFonts w:ascii="Book Antiqua" w:hAnsi="Book Antiqua" w:cs="Arial"/>
          <w:noProof/>
        </w:rPr>
        <w:t>RNA</w:t>
      </w:r>
      <w:r w:rsidR="003E3827" w:rsidRPr="00826A31">
        <w:rPr>
          <w:rFonts w:ascii="Book Antiqua" w:hAnsi="Book Antiqua" w:cs="Arial"/>
          <w:noProof/>
        </w:rPr>
        <w:t>,</w:t>
      </w:r>
      <w:r w:rsidR="00DC2BF1" w:rsidRPr="00826A31">
        <w:rPr>
          <w:rFonts w:ascii="Book Antiqua" w:hAnsi="Book Antiqua" w:cs="Arial"/>
        </w:rPr>
        <w:t xml:space="preserve"> which </w:t>
      </w:r>
      <w:r w:rsidR="008B0BC9" w:rsidRPr="00826A31">
        <w:rPr>
          <w:rFonts w:ascii="Book Antiqua" w:hAnsi="Book Antiqua" w:cs="Arial"/>
        </w:rPr>
        <w:t>is</w:t>
      </w:r>
      <w:r w:rsidR="00DC2BF1" w:rsidRPr="00826A31">
        <w:rPr>
          <w:rFonts w:ascii="Book Antiqua" w:hAnsi="Book Antiqua" w:cs="Arial"/>
        </w:rPr>
        <w:t xml:space="preserve"> very </w:t>
      </w:r>
      <w:r w:rsidR="00D25F31" w:rsidRPr="00826A31">
        <w:rPr>
          <w:rFonts w:ascii="Book Antiqua" w:hAnsi="Book Antiqua" w:cs="Arial"/>
        </w:rPr>
        <w:t>labile</w:t>
      </w:r>
      <w:r w:rsidRPr="00826A31">
        <w:rPr>
          <w:rFonts w:ascii="Book Antiqua" w:hAnsi="Book Antiqua" w:cs="Arial"/>
        </w:rPr>
        <w:t xml:space="preserve">. </w:t>
      </w:r>
      <w:r w:rsidRPr="00826A31">
        <w:rPr>
          <w:rFonts w:ascii="Book Antiqua" w:hAnsi="Book Antiqua" w:cs="Arial"/>
          <w:noProof/>
        </w:rPr>
        <w:t xml:space="preserve">Clearly, </w:t>
      </w:r>
      <w:r w:rsidRPr="00826A31">
        <w:rPr>
          <w:rFonts w:ascii="Book Antiqua" w:hAnsi="Book Antiqua" w:cs="Arial"/>
          <w:noProof/>
        </w:rPr>
        <w:lastRenderedPageBreak/>
        <w:t xml:space="preserve">there is still a great need for systematic studies that identify the risk </w:t>
      </w:r>
      <w:r w:rsidR="00B10F5A" w:rsidRPr="00826A31">
        <w:rPr>
          <w:rFonts w:ascii="Book Antiqua" w:hAnsi="Book Antiqua" w:cs="Arial"/>
          <w:noProof/>
        </w:rPr>
        <w:t>re</w:t>
      </w:r>
      <w:r w:rsidRPr="00826A31">
        <w:rPr>
          <w:rFonts w:ascii="Book Antiqua" w:hAnsi="Book Antiqua" w:cs="Arial"/>
          <w:noProof/>
        </w:rPr>
        <w:t>presented by such water conditions in Latin America</w:t>
      </w:r>
      <w:r w:rsidR="008B0BC9" w:rsidRPr="00826A31">
        <w:rPr>
          <w:rFonts w:ascii="Book Antiqua" w:hAnsi="Book Antiqua" w:cs="Arial"/>
          <w:noProof/>
        </w:rPr>
        <w:t xml:space="preserve"> because </w:t>
      </w:r>
      <w:r w:rsidRPr="00826A31">
        <w:rPr>
          <w:rFonts w:ascii="Book Antiqua" w:hAnsi="Book Antiqua" w:cs="Arial"/>
          <w:noProof/>
        </w:rPr>
        <w:t xml:space="preserve">many areas are considered to have poor health conditions and deficient sanitary treatment </w:t>
      </w:r>
      <w:r w:rsidR="008B0BC9" w:rsidRPr="00826A31">
        <w:rPr>
          <w:rFonts w:ascii="Book Antiqua" w:hAnsi="Book Antiqua" w:cs="Arial"/>
          <w:noProof/>
        </w:rPr>
        <w:t>of the</w:t>
      </w:r>
      <w:r w:rsidRPr="00826A31">
        <w:rPr>
          <w:rFonts w:ascii="Book Antiqua" w:hAnsi="Book Antiqua" w:cs="Arial"/>
          <w:noProof/>
        </w:rPr>
        <w:t xml:space="preserve"> potable water</w:t>
      </w:r>
      <w:r w:rsidR="00224612" w:rsidRPr="00826A31">
        <w:rPr>
          <w:rFonts w:ascii="Book Antiqua" w:hAnsi="Book Antiqua" w:cs="Arial"/>
          <w:noProof/>
        </w:rPr>
        <w:t xml:space="preserve"> systems</w:t>
      </w:r>
      <w:r w:rsidRPr="00826A31">
        <w:rPr>
          <w:rFonts w:ascii="Book Antiqua" w:hAnsi="Book Antiqua" w:cs="Arial"/>
          <w:noProof/>
        </w:rPr>
        <w:t>.</w:t>
      </w:r>
    </w:p>
    <w:p w14:paraId="31320A23" w14:textId="1F6F42C1" w:rsidR="002B0406" w:rsidRPr="00826A31" w:rsidRDefault="00E02699" w:rsidP="00C92796">
      <w:pPr>
        <w:widowControl w:val="0"/>
        <w:autoSpaceDE w:val="0"/>
        <w:autoSpaceDN w:val="0"/>
        <w:adjustRightInd w:val="0"/>
        <w:spacing w:line="360" w:lineRule="auto"/>
        <w:ind w:firstLineChars="100" w:firstLine="240"/>
        <w:jc w:val="both"/>
        <w:rPr>
          <w:rFonts w:ascii="Book Antiqua" w:hAnsi="Book Antiqua" w:cs="Arial"/>
        </w:rPr>
      </w:pPr>
      <w:r w:rsidRPr="00826A31">
        <w:rPr>
          <w:rFonts w:ascii="Book Antiqua" w:hAnsi="Book Antiqua" w:cs="Arial"/>
        </w:rPr>
        <w:t xml:space="preserve">The incidence of HEV transmission from person to person is </w:t>
      </w:r>
      <w:r w:rsidRPr="00826A31">
        <w:rPr>
          <w:rFonts w:ascii="Book Antiqua" w:hAnsi="Book Antiqua" w:cs="Arial"/>
          <w:noProof/>
        </w:rPr>
        <w:t>low</w:t>
      </w:r>
      <w:r w:rsidRPr="00826A31">
        <w:rPr>
          <w:rFonts w:ascii="Book Antiqua" w:hAnsi="Book Antiqua" w:cs="Arial"/>
        </w:rPr>
        <w:t>, representing between 1 and 2% of the t</w:t>
      </w:r>
      <w:r w:rsidR="00C92796" w:rsidRPr="00826A31">
        <w:rPr>
          <w:rFonts w:ascii="Book Antiqua" w:hAnsi="Book Antiqua" w:cs="Arial"/>
        </w:rPr>
        <w:t>otal number of cases described</w:t>
      </w:r>
      <w:r w:rsidR="00F24FCB" w:rsidRPr="00826A31">
        <w:rPr>
          <w:rFonts w:ascii="Book Antiqua" w:hAnsi="Book Antiqua" w:cs="Arial"/>
          <w:vertAlign w:val="superscript"/>
        </w:rPr>
        <w:t>[</w:t>
      </w:r>
      <w:r w:rsidR="00BF7321" w:rsidRPr="00826A31">
        <w:rPr>
          <w:rFonts w:ascii="Book Antiqua" w:hAnsi="Book Antiqua" w:cs="Arial"/>
          <w:vertAlign w:val="superscript"/>
        </w:rPr>
        <w:t>5</w:t>
      </w:r>
      <w:r w:rsidR="00F24FCB" w:rsidRPr="00826A31">
        <w:rPr>
          <w:rFonts w:ascii="Book Antiqua" w:hAnsi="Book Antiqua" w:cs="Arial"/>
          <w:vertAlign w:val="superscript"/>
        </w:rPr>
        <w:t>]</w:t>
      </w:r>
      <w:r w:rsidRPr="00826A31">
        <w:rPr>
          <w:rFonts w:ascii="Book Antiqua" w:hAnsi="Book Antiqua" w:cs="Arial"/>
        </w:rPr>
        <w:t xml:space="preserve">.  In contrast, the rate of HEV transmission from mother to child, though variable, </w:t>
      </w:r>
      <w:r w:rsidR="008B0BC9" w:rsidRPr="00826A31">
        <w:rPr>
          <w:rFonts w:ascii="Book Antiqua" w:hAnsi="Book Antiqua" w:cs="Arial"/>
        </w:rPr>
        <w:t>is</w:t>
      </w:r>
      <w:r w:rsidR="00F24FCB" w:rsidRPr="00826A31">
        <w:rPr>
          <w:rFonts w:ascii="Book Antiqua" w:hAnsi="Book Antiqua" w:cs="Arial"/>
        </w:rPr>
        <w:t xml:space="preserve"> quite high (30</w:t>
      </w:r>
      <w:r w:rsidR="00C92796" w:rsidRPr="00826A31">
        <w:rPr>
          <w:rFonts w:ascii="Book Antiqua" w:hAnsi="Book Antiqua" w:cs="Arial"/>
        </w:rPr>
        <w:t>%</w:t>
      </w:r>
      <w:r w:rsidR="00C92796" w:rsidRPr="00826A31">
        <w:rPr>
          <w:rFonts w:ascii="Book Antiqua" w:eastAsia="SimSun" w:hAnsi="Book Antiqua" w:cs="Arial" w:hint="eastAsia"/>
          <w:lang w:eastAsia="zh-CN"/>
        </w:rPr>
        <w:t xml:space="preserve"> </w:t>
      </w:r>
      <w:r w:rsidR="00C92796" w:rsidRPr="00826A31">
        <w:rPr>
          <w:rFonts w:ascii="Book Antiqua" w:hAnsi="Book Antiqua" w:cs="Arial"/>
        </w:rPr>
        <w:t>to 100%)</w:t>
      </w:r>
      <w:r w:rsidR="00F24FCB" w:rsidRPr="00826A31">
        <w:rPr>
          <w:rFonts w:ascii="Book Antiqua" w:hAnsi="Book Antiqua" w:cs="Arial"/>
          <w:vertAlign w:val="superscript"/>
        </w:rPr>
        <w:t>[20,</w:t>
      </w:r>
      <w:r w:rsidR="00EB41FD" w:rsidRPr="00826A31">
        <w:rPr>
          <w:rFonts w:ascii="Book Antiqua" w:hAnsi="Book Antiqua" w:cs="Arial"/>
          <w:vertAlign w:val="superscript"/>
        </w:rPr>
        <w:t>21</w:t>
      </w:r>
      <w:r w:rsidR="00F24FCB" w:rsidRPr="00826A31">
        <w:rPr>
          <w:rFonts w:ascii="Book Antiqua" w:hAnsi="Book Antiqua" w:cs="Arial"/>
          <w:vertAlign w:val="superscript"/>
        </w:rPr>
        <w:t>]</w:t>
      </w:r>
      <w:r w:rsidRPr="00826A31">
        <w:rPr>
          <w:rFonts w:ascii="Book Antiqua" w:hAnsi="Book Antiqua" w:cs="Arial"/>
        </w:rPr>
        <w:t xml:space="preserve">. Up to two-thirds of pregnant women infected with HEV may </w:t>
      </w:r>
      <w:r w:rsidR="008B0BC9" w:rsidRPr="00826A31">
        <w:rPr>
          <w:rFonts w:ascii="Book Antiqua" w:hAnsi="Book Antiqua" w:cs="Arial"/>
        </w:rPr>
        <w:t xml:space="preserve">have </w:t>
      </w:r>
      <w:r w:rsidRPr="00826A31">
        <w:rPr>
          <w:rFonts w:ascii="Book Antiqua" w:hAnsi="Book Antiqua" w:cs="Arial"/>
        </w:rPr>
        <w:t xml:space="preserve">premature births </w:t>
      </w:r>
      <w:r w:rsidR="008B0BC9" w:rsidRPr="00826A31">
        <w:rPr>
          <w:rFonts w:ascii="Book Antiqua" w:hAnsi="Book Antiqua" w:cs="Arial"/>
        </w:rPr>
        <w:t>and</w:t>
      </w:r>
      <w:r w:rsidRPr="00826A31">
        <w:rPr>
          <w:rFonts w:ascii="Book Antiqua" w:hAnsi="Book Antiqua" w:cs="Arial"/>
          <w:noProof/>
        </w:rPr>
        <w:t xml:space="preserve"> high</w:t>
      </w:r>
      <w:r w:rsidR="00C92796" w:rsidRPr="00826A31">
        <w:rPr>
          <w:rFonts w:ascii="Book Antiqua" w:hAnsi="Book Antiqua" w:cs="Arial"/>
        </w:rPr>
        <w:t xml:space="preserve"> neonatal mortality</w:t>
      </w:r>
      <w:r w:rsidR="00F24FCB" w:rsidRPr="00826A31">
        <w:rPr>
          <w:rFonts w:ascii="Book Antiqua" w:hAnsi="Book Antiqua" w:cs="Arial"/>
          <w:vertAlign w:val="superscript"/>
        </w:rPr>
        <w:t>[</w:t>
      </w:r>
      <w:r w:rsidR="00B42062" w:rsidRPr="00826A31">
        <w:rPr>
          <w:rFonts w:ascii="Book Antiqua" w:hAnsi="Book Antiqua" w:cs="Arial"/>
          <w:vertAlign w:val="superscript"/>
        </w:rPr>
        <w:t>36</w:t>
      </w:r>
      <w:r w:rsidR="00F24FCB" w:rsidRPr="00826A31">
        <w:rPr>
          <w:rFonts w:ascii="Book Antiqua" w:hAnsi="Book Antiqua" w:cs="Arial"/>
          <w:vertAlign w:val="superscript"/>
        </w:rPr>
        <w:t>]</w:t>
      </w:r>
      <w:r w:rsidR="00BC4BA7" w:rsidRPr="00826A31">
        <w:rPr>
          <w:rFonts w:ascii="Book Antiqua" w:hAnsi="Book Antiqua" w:cs="Arial"/>
        </w:rPr>
        <w:t>.  Report</w:t>
      </w:r>
      <w:r w:rsidRPr="00826A31">
        <w:rPr>
          <w:rFonts w:ascii="Book Antiqua" w:hAnsi="Book Antiqua" w:cs="Arial"/>
        </w:rPr>
        <w:t xml:space="preserve">s of HEV RNA in the blood of </w:t>
      </w:r>
      <w:r w:rsidRPr="00826A31">
        <w:rPr>
          <w:rFonts w:ascii="Book Antiqua" w:hAnsi="Book Antiqua" w:cs="Arial"/>
          <w:noProof/>
        </w:rPr>
        <w:t>newborns</w:t>
      </w:r>
      <w:r w:rsidR="003E3827" w:rsidRPr="00826A31">
        <w:rPr>
          <w:rFonts w:ascii="Book Antiqua" w:hAnsi="Book Antiqua" w:cs="Arial"/>
          <w:noProof/>
        </w:rPr>
        <w:t>, when the virus could not be detected in the mothers,</w:t>
      </w:r>
      <w:r w:rsidRPr="00826A31">
        <w:rPr>
          <w:rFonts w:ascii="Book Antiqua" w:hAnsi="Book Antiqua" w:cs="Arial"/>
        </w:rPr>
        <w:t xml:space="preserve"> have also been </w:t>
      </w:r>
      <w:r w:rsidR="00BC4BA7" w:rsidRPr="00826A31">
        <w:rPr>
          <w:rFonts w:ascii="Book Antiqua" w:hAnsi="Book Antiqua" w:cs="Arial"/>
        </w:rPr>
        <w:t>publish</w:t>
      </w:r>
      <w:r w:rsidR="00860315" w:rsidRPr="00826A31">
        <w:rPr>
          <w:rFonts w:ascii="Book Antiqua" w:hAnsi="Book Antiqua" w:cs="Arial"/>
        </w:rPr>
        <w:t xml:space="preserve">ed </w:t>
      </w:r>
      <w:r w:rsidR="008B0BC9" w:rsidRPr="00826A31">
        <w:rPr>
          <w:rFonts w:ascii="Book Antiqua" w:hAnsi="Book Antiqua" w:cs="Arial"/>
        </w:rPr>
        <w:t>as</w:t>
      </w:r>
      <w:r w:rsidR="00BC4BA7" w:rsidRPr="00826A31">
        <w:rPr>
          <w:rFonts w:ascii="Book Antiqua" w:hAnsi="Book Antiqua" w:cs="Arial"/>
        </w:rPr>
        <w:t xml:space="preserve"> a possibl</w:t>
      </w:r>
      <w:r w:rsidR="00C92796" w:rsidRPr="00826A31">
        <w:rPr>
          <w:rFonts w:ascii="Book Antiqua" w:hAnsi="Book Antiqua" w:cs="Arial"/>
        </w:rPr>
        <w:t>e case of vertical transmission</w:t>
      </w:r>
      <w:r w:rsidR="00F24FCB" w:rsidRPr="00826A31">
        <w:rPr>
          <w:rFonts w:ascii="Book Antiqua" w:hAnsi="Book Antiqua" w:cs="Arial"/>
          <w:vertAlign w:val="superscript"/>
        </w:rPr>
        <w:t>[</w:t>
      </w:r>
      <w:r w:rsidR="00B42062" w:rsidRPr="00826A31">
        <w:rPr>
          <w:rFonts w:ascii="Book Antiqua" w:hAnsi="Book Antiqua" w:cs="Arial"/>
          <w:vertAlign w:val="superscript"/>
        </w:rPr>
        <w:t>37</w:t>
      </w:r>
      <w:r w:rsidR="00F24FCB" w:rsidRPr="00826A31">
        <w:rPr>
          <w:rFonts w:ascii="Book Antiqua" w:hAnsi="Book Antiqua" w:cs="Arial"/>
          <w:vertAlign w:val="superscript"/>
        </w:rPr>
        <w:t>]</w:t>
      </w:r>
      <w:r w:rsidRPr="00826A31">
        <w:rPr>
          <w:rFonts w:ascii="Book Antiqua" w:hAnsi="Book Antiqua" w:cs="Arial"/>
        </w:rPr>
        <w:t xml:space="preserve">. </w:t>
      </w:r>
      <w:r w:rsidR="008B0BC9" w:rsidRPr="00826A31">
        <w:rPr>
          <w:rFonts w:ascii="Book Antiqua" w:hAnsi="Book Antiqua" w:cs="Arial"/>
          <w:noProof/>
        </w:rPr>
        <w:t>Additionally</w:t>
      </w:r>
      <w:r w:rsidRPr="00826A31">
        <w:rPr>
          <w:rFonts w:ascii="Book Antiqua" w:hAnsi="Book Antiqua" w:cs="Arial"/>
        </w:rPr>
        <w:t>, the presence of HEV in multiple animal reservoirs shows that the origin and transmission of HEV disease are in need of urgent revision. Thus, animal reservoirs used as</w:t>
      </w:r>
      <w:r w:rsidR="003E3827" w:rsidRPr="00826A31">
        <w:rPr>
          <w:rFonts w:ascii="Book Antiqua" w:hAnsi="Book Antiqua" w:cs="Arial"/>
        </w:rPr>
        <w:t xml:space="preserve"> a</w:t>
      </w:r>
      <w:r w:rsidRPr="00826A31">
        <w:rPr>
          <w:rFonts w:ascii="Book Antiqua" w:hAnsi="Book Antiqua" w:cs="Arial"/>
        </w:rPr>
        <w:t xml:space="preserve"> </w:t>
      </w:r>
      <w:r w:rsidRPr="00826A31">
        <w:rPr>
          <w:rFonts w:ascii="Book Antiqua" w:hAnsi="Book Antiqua" w:cs="Arial"/>
          <w:noProof/>
        </w:rPr>
        <w:t>food</w:t>
      </w:r>
      <w:r w:rsidRPr="00826A31">
        <w:rPr>
          <w:rFonts w:ascii="Book Antiqua" w:hAnsi="Book Antiqua" w:cs="Arial"/>
        </w:rPr>
        <w:t xml:space="preserve"> source cannot be discarded as risk</w:t>
      </w:r>
      <w:r w:rsidR="00A47E4F" w:rsidRPr="00826A31">
        <w:rPr>
          <w:rFonts w:ascii="Book Antiqua" w:hAnsi="Book Antiqua" w:cs="Arial"/>
        </w:rPr>
        <w:t xml:space="preserve"> factors for </w:t>
      </w:r>
      <w:r w:rsidR="008B0BC9" w:rsidRPr="00826A31">
        <w:rPr>
          <w:rFonts w:ascii="Book Antiqua" w:hAnsi="Book Antiqua" w:cs="Arial"/>
        </w:rPr>
        <w:t xml:space="preserve">spreading </w:t>
      </w:r>
      <w:r w:rsidR="002A4E75" w:rsidRPr="00826A31">
        <w:rPr>
          <w:rFonts w:ascii="Book Antiqua" w:hAnsi="Book Antiqua" w:cs="Arial"/>
        </w:rPr>
        <w:t>HEV</w:t>
      </w:r>
      <w:r w:rsidR="00F24FCB" w:rsidRPr="00826A31">
        <w:rPr>
          <w:rFonts w:ascii="Book Antiqua" w:hAnsi="Book Antiqua" w:cs="Arial"/>
          <w:vertAlign w:val="superscript"/>
        </w:rPr>
        <w:t>[13]</w:t>
      </w:r>
      <w:r w:rsidRPr="00826A31">
        <w:rPr>
          <w:rFonts w:ascii="Book Antiqua" w:hAnsi="Book Antiqua" w:cs="Arial"/>
        </w:rPr>
        <w:t>.</w:t>
      </w:r>
    </w:p>
    <w:p w14:paraId="3861D5C0" w14:textId="77777777" w:rsidR="00C92796" w:rsidRPr="00826A31" w:rsidRDefault="00C92796" w:rsidP="006D3CD2">
      <w:pPr>
        <w:widowControl w:val="0"/>
        <w:autoSpaceDE w:val="0"/>
        <w:autoSpaceDN w:val="0"/>
        <w:adjustRightInd w:val="0"/>
        <w:spacing w:line="360" w:lineRule="auto"/>
        <w:jc w:val="both"/>
        <w:rPr>
          <w:rFonts w:ascii="Book Antiqua" w:eastAsia="SimSun" w:hAnsi="Book Antiqua" w:cs="Arial"/>
          <w:b/>
          <w:lang w:eastAsia="zh-CN"/>
        </w:rPr>
      </w:pPr>
    </w:p>
    <w:p w14:paraId="2F68B1ED" w14:textId="384C8CF9" w:rsidR="00E02699" w:rsidRPr="00826A31" w:rsidRDefault="00660923" w:rsidP="006D3CD2">
      <w:pPr>
        <w:widowControl w:val="0"/>
        <w:autoSpaceDE w:val="0"/>
        <w:autoSpaceDN w:val="0"/>
        <w:adjustRightInd w:val="0"/>
        <w:spacing w:line="360" w:lineRule="auto"/>
        <w:jc w:val="both"/>
        <w:rPr>
          <w:rFonts w:ascii="Book Antiqua" w:hAnsi="Book Antiqua" w:cs="Arial"/>
          <w:b/>
        </w:rPr>
      </w:pPr>
      <w:r w:rsidRPr="00826A31">
        <w:rPr>
          <w:rFonts w:ascii="Book Antiqua" w:hAnsi="Book Antiqua" w:cs="Arial"/>
          <w:b/>
        </w:rPr>
        <w:t>PATHOGENESIS</w:t>
      </w:r>
    </w:p>
    <w:p w14:paraId="5E7E95CE" w14:textId="70B393E5" w:rsidR="00E02699" w:rsidRPr="00826A31" w:rsidRDefault="00E02699" w:rsidP="006D3CD2">
      <w:pPr>
        <w:widowControl w:val="0"/>
        <w:autoSpaceDE w:val="0"/>
        <w:autoSpaceDN w:val="0"/>
        <w:adjustRightInd w:val="0"/>
        <w:spacing w:line="360" w:lineRule="auto"/>
        <w:jc w:val="both"/>
        <w:rPr>
          <w:rFonts w:ascii="Book Antiqua" w:hAnsi="Book Antiqua" w:cs="Arial"/>
        </w:rPr>
      </w:pPr>
      <w:r w:rsidRPr="00826A31">
        <w:rPr>
          <w:rFonts w:ascii="Book Antiqua" w:hAnsi="Book Antiqua" w:cs="Arial"/>
        </w:rPr>
        <w:t xml:space="preserve">After </w:t>
      </w:r>
      <w:r w:rsidR="00B060D6" w:rsidRPr="00826A31">
        <w:rPr>
          <w:rFonts w:ascii="Book Antiqua" w:hAnsi="Book Antiqua" w:cs="Arial"/>
        </w:rPr>
        <w:t xml:space="preserve">entering </w:t>
      </w:r>
      <w:r w:rsidRPr="00826A31">
        <w:rPr>
          <w:rFonts w:ascii="Book Antiqua" w:hAnsi="Book Antiqua" w:cs="Arial"/>
        </w:rPr>
        <w:t xml:space="preserve">the body, HEV virus shows exquisite tropism for the liver, </w:t>
      </w:r>
      <w:r w:rsidRPr="00826A31">
        <w:rPr>
          <w:rFonts w:ascii="Book Antiqua" w:hAnsi="Book Antiqua" w:cs="Arial"/>
          <w:i/>
        </w:rPr>
        <w:t>via</w:t>
      </w:r>
      <w:r w:rsidRPr="00826A31">
        <w:rPr>
          <w:rFonts w:ascii="Book Antiqua" w:hAnsi="Book Antiqua" w:cs="Arial"/>
        </w:rPr>
        <w:t xml:space="preserve"> as-yet-unknown mechanisms. </w:t>
      </w:r>
      <w:r w:rsidR="000F70DF" w:rsidRPr="00826A31">
        <w:rPr>
          <w:rFonts w:ascii="Book Antiqua" w:hAnsi="Book Antiqua" w:cs="Arial"/>
          <w:noProof/>
        </w:rPr>
        <w:t>The v</w:t>
      </w:r>
      <w:r w:rsidRPr="00826A31">
        <w:rPr>
          <w:rFonts w:ascii="Book Antiqua" w:hAnsi="Book Antiqua" w:cs="Arial"/>
          <w:noProof/>
        </w:rPr>
        <w:t>irus</w:t>
      </w:r>
      <w:r w:rsidRPr="00826A31">
        <w:rPr>
          <w:rFonts w:ascii="Book Antiqua" w:hAnsi="Book Antiqua" w:cs="Arial"/>
        </w:rPr>
        <w:t xml:space="preserve"> accumulates in the bile, reaches the intestine through the bile duct, and </w:t>
      </w:r>
      <w:r w:rsidR="002E4AA5" w:rsidRPr="00826A31">
        <w:rPr>
          <w:rFonts w:ascii="Book Antiqua" w:hAnsi="Book Antiqua" w:cs="Arial"/>
        </w:rPr>
        <w:t>the</w:t>
      </w:r>
      <w:r w:rsidR="007C3558" w:rsidRPr="00826A31">
        <w:rPr>
          <w:rFonts w:ascii="Book Antiqua" w:hAnsi="Book Antiqua" w:cs="Arial"/>
        </w:rPr>
        <w:t>n</w:t>
      </w:r>
      <w:r w:rsidR="002E4AA5" w:rsidRPr="00826A31">
        <w:rPr>
          <w:rFonts w:ascii="Book Antiqua" w:hAnsi="Book Antiqua" w:cs="Arial"/>
        </w:rPr>
        <w:t xml:space="preserve"> </w:t>
      </w:r>
      <w:r w:rsidRPr="00826A31">
        <w:rPr>
          <w:rFonts w:ascii="Book Antiqua" w:hAnsi="Book Antiqua" w:cs="Arial"/>
        </w:rPr>
        <w:t xml:space="preserve">can </w:t>
      </w:r>
      <w:r w:rsidRPr="00826A31">
        <w:rPr>
          <w:rFonts w:ascii="Book Antiqua" w:hAnsi="Book Antiqua" w:cs="Arial"/>
          <w:noProof/>
        </w:rPr>
        <w:t>be found</w:t>
      </w:r>
      <w:r w:rsidRPr="00826A31">
        <w:rPr>
          <w:rFonts w:ascii="Book Antiqua" w:hAnsi="Book Antiqua" w:cs="Arial"/>
        </w:rPr>
        <w:t xml:space="preserve"> in</w:t>
      </w:r>
      <w:r w:rsidR="002E4AA5" w:rsidRPr="00826A31">
        <w:rPr>
          <w:rFonts w:ascii="Book Antiqua" w:hAnsi="Book Antiqua" w:cs="Arial"/>
        </w:rPr>
        <w:t xml:space="preserve"> the</w:t>
      </w:r>
      <w:r w:rsidRPr="00826A31">
        <w:rPr>
          <w:rFonts w:ascii="Book Antiqua" w:hAnsi="Book Antiqua" w:cs="Arial"/>
        </w:rPr>
        <w:t xml:space="preserve"> feces after approximately </w:t>
      </w:r>
      <w:r w:rsidR="000F70DF" w:rsidRPr="00826A31">
        <w:rPr>
          <w:rFonts w:ascii="Book Antiqua" w:hAnsi="Book Antiqua" w:cs="Arial"/>
          <w:noProof/>
        </w:rPr>
        <w:t>two</w:t>
      </w:r>
      <w:r w:rsidRPr="00826A31">
        <w:rPr>
          <w:rFonts w:ascii="Book Antiqua" w:hAnsi="Book Antiqua" w:cs="Arial"/>
        </w:rPr>
        <w:t xml:space="preserve"> weeks of infection. During </w:t>
      </w:r>
      <w:r w:rsidR="002E4AA5" w:rsidRPr="00826A31">
        <w:rPr>
          <w:rFonts w:ascii="Book Antiqua" w:hAnsi="Book Antiqua" w:cs="Arial"/>
        </w:rPr>
        <w:t xml:space="preserve">the </w:t>
      </w:r>
      <w:r w:rsidRPr="00826A31">
        <w:rPr>
          <w:rFonts w:ascii="Book Antiqua" w:hAnsi="Book Antiqua" w:cs="Arial"/>
        </w:rPr>
        <w:t>first two weeks, anti-virus specific antibodies</w:t>
      </w:r>
      <w:r w:rsidR="00C92796" w:rsidRPr="00826A31">
        <w:rPr>
          <w:rFonts w:ascii="Book Antiqua" w:hAnsi="Book Antiqua" w:cs="Arial"/>
        </w:rPr>
        <w:t xml:space="preserve"> can be found in the serum</w:t>
      </w:r>
      <w:r w:rsidR="00F948CF" w:rsidRPr="00826A31">
        <w:rPr>
          <w:rFonts w:ascii="Book Antiqua" w:hAnsi="Book Antiqua" w:cs="Arial"/>
          <w:vertAlign w:val="superscript"/>
        </w:rPr>
        <w:t>[4</w:t>
      </w:r>
      <w:r w:rsidR="00C92796" w:rsidRPr="00826A31">
        <w:rPr>
          <w:rFonts w:ascii="Book Antiqua" w:eastAsia="SimSun" w:hAnsi="Book Antiqua" w:cs="Arial" w:hint="eastAsia"/>
          <w:vertAlign w:val="superscript"/>
          <w:lang w:eastAsia="zh-CN"/>
        </w:rPr>
        <w:t>,</w:t>
      </w:r>
      <w:r w:rsidR="00F948CF" w:rsidRPr="00826A31">
        <w:rPr>
          <w:rFonts w:ascii="Book Antiqua" w:hAnsi="Book Antiqua" w:cs="Arial"/>
          <w:vertAlign w:val="superscript"/>
        </w:rPr>
        <w:t>5]</w:t>
      </w:r>
      <w:r w:rsidRPr="00826A31">
        <w:rPr>
          <w:rFonts w:ascii="Book Antiqua" w:hAnsi="Book Antiqua" w:cs="Arial"/>
        </w:rPr>
        <w:t xml:space="preserve">. HEV has been reported in the blood or feces for longer periods, up to 16 weeks, depending on unknown conditions. The </w:t>
      </w:r>
      <w:r w:rsidR="003E3827" w:rsidRPr="00826A31">
        <w:rPr>
          <w:rFonts w:ascii="Book Antiqua" w:hAnsi="Book Antiqua" w:cs="Arial"/>
          <w:noProof/>
        </w:rPr>
        <w:t>more prolonged</w:t>
      </w:r>
      <w:r w:rsidRPr="00826A31">
        <w:rPr>
          <w:rFonts w:ascii="Book Antiqua" w:hAnsi="Book Antiqua" w:cs="Arial"/>
        </w:rPr>
        <w:t xml:space="preserve"> maintenance of HEV in asymptomatic individuals may result in reservoirs during inter-epidemic stages </w:t>
      </w:r>
      <w:r w:rsidR="003E3827" w:rsidRPr="00826A31">
        <w:rPr>
          <w:rFonts w:ascii="Book Antiqua" w:hAnsi="Book Antiqua" w:cs="Arial"/>
          <w:noProof/>
        </w:rPr>
        <w:t xml:space="preserve">over time, </w:t>
      </w:r>
      <w:r w:rsidRPr="00826A31">
        <w:rPr>
          <w:rFonts w:ascii="Book Antiqua" w:hAnsi="Book Antiqua" w:cs="Arial"/>
        </w:rPr>
        <w:t>resulting in sporadic infections among persons exposed t</w:t>
      </w:r>
      <w:r w:rsidR="00C92796" w:rsidRPr="00826A31">
        <w:rPr>
          <w:rFonts w:ascii="Book Antiqua" w:hAnsi="Book Antiqua" w:cs="Arial"/>
        </w:rPr>
        <w:t>o contaminated food or water</w:t>
      </w:r>
      <w:r w:rsidR="00F948CF" w:rsidRPr="00826A31">
        <w:rPr>
          <w:rFonts w:ascii="Book Antiqua" w:hAnsi="Book Antiqua" w:cs="Arial"/>
          <w:vertAlign w:val="superscript"/>
        </w:rPr>
        <w:t>[4]</w:t>
      </w:r>
      <w:r w:rsidRPr="00826A31">
        <w:rPr>
          <w:rFonts w:ascii="Book Antiqua" w:hAnsi="Book Antiqua" w:cs="Arial"/>
        </w:rPr>
        <w:t xml:space="preserve">. HEV </w:t>
      </w:r>
      <w:r w:rsidRPr="00826A31">
        <w:rPr>
          <w:rFonts w:ascii="Book Antiqua" w:hAnsi="Book Antiqua" w:cs="Arial"/>
          <w:noProof/>
        </w:rPr>
        <w:t>is shed</w:t>
      </w:r>
      <w:r w:rsidRPr="00826A31">
        <w:rPr>
          <w:rFonts w:ascii="Book Antiqua" w:hAnsi="Book Antiqua" w:cs="Arial"/>
        </w:rPr>
        <w:t xml:space="preserve"> in the feces of infected individuals as </w:t>
      </w:r>
      <w:r w:rsidR="00344B23" w:rsidRPr="00826A31">
        <w:rPr>
          <w:rFonts w:ascii="Book Antiqua" w:hAnsi="Book Antiqua" w:cs="Arial"/>
        </w:rPr>
        <w:t>infectious</w:t>
      </w:r>
      <w:r w:rsidRPr="00826A31">
        <w:rPr>
          <w:rFonts w:ascii="Book Antiqua" w:hAnsi="Book Antiqua" w:cs="Arial"/>
        </w:rPr>
        <w:t xml:space="preserve">, nonenveloped virions with their genome encapsidated </w:t>
      </w:r>
      <w:r w:rsidR="00C92796" w:rsidRPr="00826A31">
        <w:rPr>
          <w:rFonts w:ascii="Book Antiqua" w:hAnsi="Book Antiqua" w:cs="Arial"/>
        </w:rPr>
        <w:t>in a naked protein shell</w:t>
      </w:r>
      <w:r w:rsidR="00F948CF" w:rsidRPr="00826A31">
        <w:rPr>
          <w:rFonts w:ascii="Book Antiqua" w:hAnsi="Book Antiqua" w:cs="Arial"/>
          <w:vertAlign w:val="superscript"/>
        </w:rPr>
        <w:t>[10,</w:t>
      </w:r>
      <w:r w:rsidR="00A742BB" w:rsidRPr="00826A31">
        <w:rPr>
          <w:rFonts w:ascii="Book Antiqua" w:hAnsi="Book Antiqua" w:cs="Arial"/>
          <w:vertAlign w:val="superscript"/>
        </w:rPr>
        <w:t>13</w:t>
      </w:r>
      <w:r w:rsidR="00F948CF" w:rsidRPr="00826A31">
        <w:rPr>
          <w:rFonts w:ascii="Book Antiqua" w:hAnsi="Book Antiqua" w:cs="Arial"/>
          <w:vertAlign w:val="superscript"/>
        </w:rPr>
        <w:t>]</w:t>
      </w:r>
      <w:r w:rsidRPr="00826A31">
        <w:rPr>
          <w:rFonts w:ascii="Book Antiqua" w:hAnsi="Book Antiqua" w:cs="Arial"/>
        </w:rPr>
        <w:t xml:space="preserve">. </w:t>
      </w:r>
      <w:r w:rsidRPr="00826A31">
        <w:rPr>
          <w:rFonts w:ascii="Book Antiqua" w:hAnsi="Book Antiqua" w:cs="Arial"/>
          <w:noProof/>
        </w:rPr>
        <w:t xml:space="preserve">However, recent reports suggest that HEV circulates during acute infection in a membrane-wrapped form in which the encapsidated </w:t>
      </w:r>
      <w:r w:rsidRPr="00826A31">
        <w:rPr>
          <w:rFonts w:ascii="Book Antiqua" w:hAnsi="Book Antiqua" w:cs="Arial"/>
          <w:noProof/>
        </w:rPr>
        <w:lastRenderedPageBreak/>
        <w:t>RNA is completely enveloped and sequestered from neutralizing antibodies</w:t>
      </w:r>
      <w:r w:rsidR="000F70DF" w:rsidRPr="00826A31">
        <w:rPr>
          <w:rFonts w:ascii="Book Antiqua" w:hAnsi="Book Antiqua" w:cs="Arial"/>
          <w:noProof/>
        </w:rPr>
        <w:t>,</w:t>
      </w:r>
      <w:r w:rsidRPr="00826A31">
        <w:rPr>
          <w:rFonts w:ascii="Book Antiqua" w:hAnsi="Book Antiqua" w:cs="Arial"/>
          <w:noProof/>
        </w:rPr>
        <w:t xml:space="preserve"> and yet has a</w:t>
      </w:r>
      <w:r w:rsidR="00500684" w:rsidRPr="00826A31">
        <w:rPr>
          <w:rFonts w:ascii="Book Antiqua" w:hAnsi="Book Antiqua" w:cs="Arial"/>
          <w:noProof/>
        </w:rPr>
        <w:t>n</w:t>
      </w:r>
      <w:r w:rsidRPr="00826A31">
        <w:rPr>
          <w:rFonts w:ascii="Book Antiqua" w:hAnsi="Book Antiqua" w:cs="Arial"/>
          <w:noProof/>
        </w:rPr>
        <w:t xml:space="preserve"> infectivity equivalent to that of naked virus particles.</w:t>
      </w:r>
      <w:r w:rsidRPr="00826A31">
        <w:rPr>
          <w:rFonts w:ascii="Book Antiqua" w:hAnsi="Book Antiqua" w:cs="Arial"/>
        </w:rPr>
        <w:t xml:space="preserve"> These membrane-wrapped forms of HEV differ from classical enveloped viruses in that the surrounding lipid bilayer appears to be dev</w:t>
      </w:r>
      <w:r w:rsidR="00C92796" w:rsidRPr="00826A31">
        <w:rPr>
          <w:rFonts w:ascii="Book Antiqua" w:hAnsi="Book Antiqua" w:cs="Arial"/>
        </w:rPr>
        <w:t>oid of virally encoded proteins</w:t>
      </w:r>
      <w:r w:rsidR="00F948CF" w:rsidRPr="00826A31">
        <w:rPr>
          <w:rFonts w:ascii="Book Antiqua" w:hAnsi="Book Antiqua" w:cs="Arial"/>
          <w:vertAlign w:val="superscript"/>
        </w:rPr>
        <w:t>[</w:t>
      </w:r>
      <w:r w:rsidR="00B46545" w:rsidRPr="00826A31">
        <w:rPr>
          <w:rFonts w:ascii="Book Antiqua" w:hAnsi="Book Antiqua" w:cs="Arial"/>
          <w:vertAlign w:val="superscript"/>
        </w:rPr>
        <w:t>13</w:t>
      </w:r>
      <w:r w:rsidR="00F948CF" w:rsidRPr="00826A31">
        <w:rPr>
          <w:rFonts w:ascii="Book Antiqua" w:hAnsi="Book Antiqua" w:cs="Arial"/>
          <w:vertAlign w:val="superscript"/>
        </w:rPr>
        <w:t>]</w:t>
      </w:r>
      <w:r w:rsidRPr="00826A31">
        <w:rPr>
          <w:rFonts w:ascii="Book Antiqua" w:hAnsi="Book Antiqua" w:cs="Arial"/>
        </w:rPr>
        <w:t xml:space="preserve">. </w:t>
      </w:r>
      <w:r w:rsidRPr="00826A31">
        <w:rPr>
          <w:rFonts w:ascii="Book Antiqua" w:hAnsi="Book Antiqua" w:cs="Arial"/>
          <w:noProof/>
        </w:rPr>
        <w:t>This would</w:t>
      </w:r>
      <w:r w:rsidRPr="00826A31">
        <w:rPr>
          <w:rFonts w:ascii="Book Antiqua" w:hAnsi="Book Antiqua" w:cs="Arial"/>
        </w:rPr>
        <w:t xml:space="preserve"> allow</w:t>
      </w:r>
      <w:r w:rsidR="003E3827" w:rsidRPr="00826A31">
        <w:rPr>
          <w:rFonts w:ascii="Book Antiqua" w:hAnsi="Book Antiqua" w:cs="Arial"/>
        </w:rPr>
        <w:t xml:space="preserve"> the</w:t>
      </w:r>
      <w:r w:rsidRPr="00826A31">
        <w:rPr>
          <w:rFonts w:ascii="Book Antiqua" w:hAnsi="Book Antiqua" w:cs="Arial"/>
        </w:rPr>
        <w:t xml:space="preserve"> </w:t>
      </w:r>
      <w:r w:rsidRPr="00826A31">
        <w:rPr>
          <w:rFonts w:ascii="Book Antiqua" w:hAnsi="Book Antiqua" w:cs="Arial"/>
          <w:noProof/>
        </w:rPr>
        <w:t>extracellular</w:t>
      </w:r>
      <w:r w:rsidRPr="00826A31">
        <w:rPr>
          <w:rFonts w:ascii="Book Antiqua" w:hAnsi="Book Antiqua" w:cs="Arial"/>
        </w:rPr>
        <w:t xml:space="preserve"> virus to masquerade as a host-derived exocytic </w:t>
      </w:r>
      <w:r w:rsidRPr="00826A31">
        <w:rPr>
          <w:rFonts w:ascii="Book Antiqua" w:hAnsi="Book Antiqua" w:cs="Arial"/>
          <w:noProof/>
        </w:rPr>
        <w:t>vesicle</w:t>
      </w:r>
      <w:r w:rsidRPr="00826A31">
        <w:rPr>
          <w:rFonts w:ascii="Book Antiqua" w:hAnsi="Book Antiqua" w:cs="Arial"/>
        </w:rPr>
        <w:t xml:space="preserve"> and likely facilitates its dissemination within the host, but this hypothesis remains to be tested.</w:t>
      </w:r>
    </w:p>
    <w:p w14:paraId="3945EF54" w14:textId="154A826C" w:rsidR="00E02699" w:rsidRPr="00826A31" w:rsidRDefault="00E02699" w:rsidP="00C92796">
      <w:pPr>
        <w:widowControl w:val="0"/>
        <w:autoSpaceDE w:val="0"/>
        <w:autoSpaceDN w:val="0"/>
        <w:adjustRightInd w:val="0"/>
        <w:spacing w:line="360" w:lineRule="auto"/>
        <w:ind w:firstLineChars="100" w:firstLine="240"/>
        <w:jc w:val="both"/>
        <w:rPr>
          <w:rFonts w:ascii="Book Antiqua" w:hAnsi="Book Antiqua" w:cs="Arial"/>
        </w:rPr>
      </w:pPr>
      <w:r w:rsidRPr="00826A31">
        <w:rPr>
          <w:rFonts w:ascii="Book Antiqua" w:hAnsi="Book Antiqua" w:cs="Arial"/>
        </w:rPr>
        <w:t xml:space="preserve">During the infection cycle, typical humoral responses have been described with less information available for the corresponding cellular component of the immune response. The role of the host response in the self-damage to liver cells </w:t>
      </w:r>
      <w:r w:rsidRPr="00826A31">
        <w:rPr>
          <w:rFonts w:ascii="Book Antiqua" w:hAnsi="Book Antiqua" w:cs="Arial"/>
          <w:noProof/>
        </w:rPr>
        <w:t>is poorly understood</w:t>
      </w:r>
      <w:r w:rsidRPr="00826A31">
        <w:rPr>
          <w:rFonts w:ascii="Book Antiqua" w:hAnsi="Book Antiqua" w:cs="Arial"/>
        </w:rPr>
        <w:t xml:space="preserve">, and </w:t>
      </w:r>
      <w:r w:rsidR="009C37D8" w:rsidRPr="00826A31">
        <w:rPr>
          <w:rFonts w:ascii="Book Antiqua" w:hAnsi="Book Antiqua" w:cs="Arial"/>
        </w:rPr>
        <w:t>there is</w:t>
      </w:r>
      <w:r w:rsidRPr="00826A31">
        <w:rPr>
          <w:rFonts w:ascii="Book Antiqua" w:hAnsi="Book Antiqua" w:cs="Arial"/>
        </w:rPr>
        <w:t xml:space="preserve"> agreement regarding the prominent </w:t>
      </w:r>
      <w:r w:rsidR="009C37D8" w:rsidRPr="00826A31">
        <w:rPr>
          <w:rFonts w:ascii="Book Antiqua" w:hAnsi="Book Antiqua" w:cs="Arial"/>
          <w:noProof/>
        </w:rPr>
        <w:t>role</w:t>
      </w:r>
      <w:r w:rsidRPr="00826A31">
        <w:rPr>
          <w:rFonts w:ascii="Book Antiqua" w:hAnsi="Book Antiqua" w:cs="Arial"/>
        </w:rPr>
        <w:t xml:space="preserve"> of the immune system </w:t>
      </w:r>
      <w:r w:rsidR="009C37D8" w:rsidRPr="00826A31">
        <w:rPr>
          <w:rFonts w:ascii="Book Antiqua" w:hAnsi="Book Antiqua" w:cs="Arial"/>
        </w:rPr>
        <w:t xml:space="preserve">plays </w:t>
      </w:r>
      <w:r w:rsidRPr="00826A31">
        <w:rPr>
          <w:rFonts w:ascii="Book Antiqua" w:hAnsi="Book Antiqua" w:cs="Arial"/>
        </w:rPr>
        <w:t>i</w:t>
      </w:r>
      <w:r w:rsidR="00C92796" w:rsidRPr="00826A31">
        <w:rPr>
          <w:rFonts w:ascii="Book Antiqua" w:hAnsi="Book Antiqua" w:cs="Arial"/>
        </w:rPr>
        <w:t>n the resultant liver damage</w:t>
      </w:r>
      <w:r w:rsidR="00F948CF" w:rsidRPr="00826A31">
        <w:rPr>
          <w:rFonts w:ascii="Book Antiqua" w:hAnsi="Book Antiqua" w:cs="Arial"/>
          <w:vertAlign w:val="superscript"/>
        </w:rPr>
        <w:t>[3]</w:t>
      </w:r>
      <w:r w:rsidRPr="00826A31">
        <w:rPr>
          <w:rFonts w:ascii="Book Antiqua" w:hAnsi="Book Antiqua" w:cs="Arial"/>
        </w:rPr>
        <w:t xml:space="preserve">. The identification of </w:t>
      </w:r>
      <w:r w:rsidR="00B060D6" w:rsidRPr="00826A31">
        <w:rPr>
          <w:rFonts w:ascii="Book Antiqua" w:hAnsi="Book Antiqua" w:cs="Arial"/>
        </w:rPr>
        <w:t xml:space="preserve">specific </w:t>
      </w:r>
      <w:r w:rsidRPr="00826A31">
        <w:rPr>
          <w:rFonts w:ascii="Book Antiqua" w:hAnsi="Book Antiqua" w:cs="Arial"/>
        </w:rPr>
        <w:t xml:space="preserve">IgM </w:t>
      </w:r>
      <w:r w:rsidR="00B060D6" w:rsidRPr="00826A31">
        <w:rPr>
          <w:rFonts w:ascii="Book Antiqua" w:hAnsi="Book Antiqua" w:cs="Arial"/>
        </w:rPr>
        <w:t xml:space="preserve">antibodies </w:t>
      </w:r>
      <w:r w:rsidRPr="00826A31">
        <w:rPr>
          <w:rFonts w:ascii="Book Antiqua" w:hAnsi="Book Antiqua" w:cs="Arial"/>
        </w:rPr>
        <w:t xml:space="preserve">for HEV in the serum coincides with the appearance of symptoms. HEV-specific IgG </w:t>
      </w:r>
      <w:r w:rsidR="00B060D6" w:rsidRPr="00826A31">
        <w:rPr>
          <w:rFonts w:ascii="Book Antiqua" w:hAnsi="Book Antiqua" w:cs="Arial"/>
        </w:rPr>
        <w:t xml:space="preserve">antibodies </w:t>
      </w:r>
      <w:r w:rsidRPr="00826A31">
        <w:rPr>
          <w:rFonts w:ascii="Book Antiqua" w:hAnsi="Book Antiqua" w:cs="Arial"/>
        </w:rPr>
        <w:t xml:space="preserve">can be detected shortly after the emergence of IgM antibodies, and IgG values </w:t>
      </w:r>
      <w:r w:rsidRPr="00826A31">
        <w:rPr>
          <w:rFonts w:ascii="Book Antiqua" w:hAnsi="Book Antiqua" w:cs="Arial"/>
          <w:noProof/>
        </w:rPr>
        <w:t>increase during the acute phase of the disease</w:t>
      </w:r>
      <w:r w:rsidR="009C37D8" w:rsidRPr="00826A31">
        <w:rPr>
          <w:rFonts w:ascii="Book Antiqua" w:hAnsi="Book Antiqua" w:cs="Arial"/>
        </w:rPr>
        <w:t xml:space="preserve"> and remain</w:t>
      </w:r>
      <w:r w:rsidRPr="00826A31">
        <w:rPr>
          <w:rFonts w:ascii="Book Antiqua" w:hAnsi="Book Antiqua" w:cs="Arial"/>
        </w:rPr>
        <w:t xml:space="preserve"> detectable</w:t>
      </w:r>
      <w:r w:rsidR="00C92796" w:rsidRPr="00826A31">
        <w:rPr>
          <w:rFonts w:ascii="Book Antiqua" w:hAnsi="Book Antiqua" w:cs="Arial"/>
        </w:rPr>
        <w:t xml:space="preserve"> in the serum for several years</w:t>
      </w:r>
      <w:r w:rsidR="00F948CF" w:rsidRPr="00826A31">
        <w:rPr>
          <w:rFonts w:ascii="Book Antiqua" w:hAnsi="Book Antiqua" w:cs="Arial"/>
          <w:vertAlign w:val="superscript"/>
        </w:rPr>
        <w:t>[3,</w:t>
      </w:r>
      <w:r w:rsidR="00C2497D" w:rsidRPr="00826A31">
        <w:rPr>
          <w:rFonts w:ascii="Book Antiqua" w:hAnsi="Book Antiqua" w:cs="Arial"/>
          <w:vertAlign w:val="superscript"/>
        </w:rPr>
        <w:t>4</w:t>
      </w:r>
      <w:r w:rsidR="00F948CF" w:rsidRPr="00826A31">
        <w:rPr>
          <w:rFonts w:ascii="Book Antiqua" w:hAnsi="Book Antiqua" w:cs="Arial"/>
          <w:vertAlign w:val="superscript"/>
        </w:rPr>
        <w:t>]</w:t>
      </w:r>
      <w:r w:rsidRPr="00826A31">
        <w:rPr>
          <w:rFonts w:ascii="Book Antiqua" w:hAnsi="Book Antiqua" w:cs="Arial"/>
        </w:rPr>
        <w:t>.</w:t>
      </w:r>
    </w:p>
    <w:p w14:paraId="25F1B91C" w14:textId="42AFD19D" w:rsidR="003E00DC" w:rsidRPr="00826A31" w:rsidRDefault="00E02699" w:rsidP="00C92796">
      <w:pPr>
        <w:widowControl w:val="0"/>
        <w:autoSpaceDE w:val="0"/>
        <w:autoSpaceDN w:val="0"/>
        <w:adjustRightInd w:val="0"/>
        <w:spacing w:line="360" w:lineRule="auto"/>
        <w:ind w:firstLineChars="100" w:firstLine="240"/>
        <w:jc w:val="both"/>
        <w:rPr>
          <w:rFonts w:ascii="Book Antiqua" w:hAnsi="Book Antiqua" w:cs="Arial"/>
        </w:rPr>
      </w:pPr>
      <w:r w:rsidRPr="00826A31">
        <w:rPr>
          <w:rFonts w:ascii="Book Antiqua" w:hAnsi="Book Antiqua" w:cs="Arial"/>
        </w:rPr>
        <w:t xml:space="preserve">The lack of a cellular or animal model hampers the progress of studies </w:t>
      </w:r>
      <w:r w:rsidR="003E3827" w:rsidRPr="00826A31">
        <w:rPr>
          <w:rFonts w:ascii="Book Antiqua" w:hAnsi="Book Antiqua" w:cs="Arial"/>
          <w:noProof/>
        </w:rPr>
        <w:t>regarding</w:t>
      </w:r>
      <w:r w:rsidRPr="00826A31">
        <w:rPr>
          <w:rFonts w:ascii="Book Antiqua" w:hAnsi="Book Antiqua" w:cs="Arial"/>
          <w:noProof/>
        </w:rPr>
        <w:t xml:space="preserve"> the</w:t>
      </w:r>
      <w:r w:rsidRPr="00826A31">
        <w:rPr>
          <w:rFonts w:ascii="Book Antiqua" w:hAnsi="Book Antiqua" w:cs="Arial"/>
        </w:rPr>
        <w:t xml:space="preserve"> pathogenesis of HEV virus. Attempts to culture the virus have given rise to a few reports on cells lines permissive </w:t>
      </w:r>
      <w:r w:rsidR="00500684" w:rsidRPr="00826A31">
        <w:rPr>
          <w:rFonts w:ascii="Book Antiqua" w:hAnsi="Book Antiqua" w:cs="Arial"/>
          <w:noProof/>
        </w:rPr>
        <w:t>for</w:t>
      </w:r>
      <w:r w:rsidRPr="00826A31">
        <w:rPr>
          <w:rFonts w:ascii="Book Antiqua" w:hAnsi="Book Antiqua" w:cs="Arial"/>
        </w:rPr>
        <w:t xml:space="preserve"> HEV </w:t>
      </w:r>
      <w:r w:rsidR="00C92796" w:rsidRPr="00826A31">
        <w:rPr>
          <w:rFonts w:ascii="Book Antiqua" w:hAnsi="Book Antiqua" w:cs="Arial"/>
        </w:rPr>
        <w:t>replication while in culture</w:t>
      </w:r>
      <w:r w:rsidR="00F948CF" w:rsidRPr="00826A31">
        <w:rPr>
          <w:rFonts w:ascii="Book Antiqua" w:hAnsi="Book Antiqua" w:cs="Arial"/>
          <w:vertAlign w:val="superscript"/>
        </w:rPr>
        <w:t>[</w:t>
      </w:r>
      <w:r w:rsidR="003756F9" w:rsidRPr="00826A31">
        <w:rPr>
          <w:rFonts w:ascii="Book Antiqua" w:hAnsi="Book Antiqua" w:cs="Arial"/>
          <w:vertAlign w:val="superscript"/>
        </w:rPr>
        <w:t>10</w:t>
      </w:r>
      <w:r w:rsidR="00F948CF" w:rsidRPr="00826A31">
        <w:rPr>
          <w:rFonts w:ascii="Book Antiqua" w:hAnsi="Book Antiqua" w:cs="Arial"/>
          <w:vertAlign w:val="superscript"/>
        </w:rPr>
        <w:t>,</w:t>
      </w:r>
      <w:r w:rsidR="0061722D" w:rsidRPr="00826A31">
        <w:rPr>
          <w:rFonts w:ascii="Book Antiqua" w:hAnsi="Book Antiqua" w:cs="Arial"/>
          <w:vertAlign w:val="superscript"/>
        </w:rPr>
        <w:t>13</w:t>
      </w:r>
      <w:r w:rsidR="00F948CF" w:rsidRPr="00826A31">
        <w:rPr>
          <w:rFonts w:ascii="Book Antiqua" w:hAnsi="Book Antiqua" w:cs="Arial"/>
          <w:vertAlign w:val="superscript"/>
        </w:rPr>
        <w:t>]</w:t>
      </w:r>
      <w:r w:rsidRPr="00826A31">
        <w:rPr>
          <w:rFonts w:ascii="Book Antiqua" w:hAnsi="Book Antiqua" w:cs="Arial"/>
        </w:rPr>
        <w:t xml:space="preserve">. </w:t>
      </w:r>
      <w:r w:rsidRPr="00826A31">
        <w:rPr>
          <w:rFonts w:ascii="Book Antiqua" w:hAnsi="Book Antiqua" w:cs="Arial"/>
          <w:noProof/>
        </w:rPr>
        <w:t>However</w:t>
      </w:r>
      <w:r w:rsidR="003E3827" w:rsidRPr="00826A31">
        <w:rPr>
          <w:rFonts w:ascii="Book Antiqua" w:hAnsi="Book Antiqua" w:cs="Arial"/>
          <w:noProof/>
        </w:rPr>
        <w:t>,</w:t>
      </w:r>
      <w:r w:rsidRPr="00826A31">
        <w:rPr>
          <w:rFonts w:ascii="Book Antiqua" w:hAnsi="Book Antiqua" w:cs="Arial"/>
        </w:rPr>
        <w:t xml:space="preserve"> no standard methodology for viral isolation has been </w:t>
      </w:r>
      <w:r w:rsidRPr="00826A31">
        <w:rPr>
          <w:rFonts w:ascii="Book Antiqua" w:hAnsi="Book Antiqua" w:cs="Arial"/>
          <w:noProof/>
        </w:rPr>
        <w:t>established</w:t>
      </w:r>
      <w:r w:rsidR="003E3827" w:rsidRPr="00826A31">
        <w:rPr>
          <w:rFonts w:ascii="Book Antiqua" w:hAnsi="Book Antiqua" w:cs="Arial"/>
          <w:noProof/>
        </w:rPr>
        <w:t>,</w:t>
      </w:r>
      <w:r w:rsidRPr="00826A31">
        <w:rPr>
          <w:rFonts w:ascii="Book Antiqua" w:hAnsi="Book Antiqua" w:cs="Arial"/>
        </w:rPr>
        <w:t xml:space="preserve"> and </w:t>
      </w:r>
      <w:r w:rsidR="009C37D8" w:rsidRPr="00826A31">
        <w:rPr>
          <w:rFonts w:ascii="Book Antiqua" w:hAnsi="Book Antiqua" w:cs="Arial"/>
        </w:rPr>
        <w:t xml:space="preserve">the </w:t>
      </w:r>
      <w:r w:rsidRPr="00826A31">
        <w:rPr>
          <w:rFonts w:ascii="Book Antiqua" w:hAnsi="Book Antiqua" w:cs="Arial"/>
        </w:rPr>
        <w:t>characterization of infection is performed using only serological and molecular methodologies (Table</w:t>
      </w:r>
      <w:r w:rsidR="007B193E" w:rsidRPr="00826A31">
        <w:rPr>
          <w:rFonts w:ascii="Book Antiqua" w:hAnsi="Book Antiqua" w:cs="Arial"/>
        </w:rPr>
        <w:t xml:space="preserve"> 1</w:t>
      </w:r>
      <w:r w:rsidRPr="00826A31">
        <w:rPr>
          <w:rFonts w:ascii="Book Antiqua" w:hAnsi="Book Antiqua" w:cs="Arial"/>
        </w:rPr>
        <w:t xml:space="preserve">). The understanding of </w:t>
      </w:r>
      <w:r w:rsidRPr="00826A31">
        <w:rPr>
          <w:rFonts w:ascii="Book Antiqua" w:hAnsi="Book Antiqua" w:cs="Arial"/>
          <w:noProof/>
        </w:rPr>
        <w:t>viral</w:t>
      </w:r>
      <w:r w:rsidRPr="00826A31">
        <w:rPr>
          <w:rFonts w:ascii="Book Antiqua" w:hAnsi="Book Antiqua" w:cs="Arial"/>
        </w:rPr>
        <w:t xml:space="preserve"> pathogenesis is in urgent need for </w:t>
      </w:r>
      <w:r w:rsidRPr="00826A31">
        <w:rPr>
          <w:rFonts w:ascii="Book Antiqua" w:hAnsi="Book Antiqua" w:cs="Arial"/>
          <w:i/>
        </w:rPr>
        <w:t>in vitro</w:t>
      </w:r>
      <w:r w:rsidR="009C37D8" w:rsidRPr="00826A31">
        <w:rPr>
          <w:rFonts w:ascii="Book Antiqua" w:hAnsi="Book Antiqua" w:cs="Arial"/>
        </w:rPr>
        <w:t xml:space="preserve"> methods and</w:t>
      </w:r>
      <w:r w:rsidRPr="00826A31">
        <w:rPr>
          <w:rFonts w:ascii="Book Antiqua" w:hAnsi="Book Antiqua" w:cs="Arial"/>
        </w:rPr>
        <w:t xml:space="preserve"> </w:t>
      </w:r>
      <w:r w:rsidRPr="00826A31">
        <w:rPr>
          <w:rFonts w:ascii="Book Antiqua" w:hAnsi="Book Antiqua" w:cs="Arial"/>
          <w:i/>
        </w:rPr>
        <w:t>in vivo</w:t>
      </w:r>
      <w:r w:rsidRPr="00826A31">
        <w:rPr>
          <w:rFonts w:ascii="Book Antiqua" w:hAnsi="Book Antiqua" w:cs="Arial"/>
        </w:rPr>
        <w:t xml:space="preserve"> approaches </w:t>
      </w:r>
      <w:r w:rsidR="003E3827" w:rsidRPr="00826A31">
        <w:rPr>
          <w:rFonts w:ascii="Book Antiqua" w:hAnsi="Book Antiqua" w:cs="Arial"/>
          <w:noProof/>
        </w:rPr>
        <w:t>that</w:t>
      </w:r>
      <w:r w:rsidRPr="00826A31">
        <w:rPr>
          <w:rFonts w:ascii="Book Antiqua" w:hAnsi="Book Antiqua" w:cs="Arial"/>
        </w:rPr>
        <w:t xml:space="preserve"> might evoke the viral life cycle.</w:t>
      </w:r>
    </w:p>
    <w:p w14:paraId="667A36DC" w14:textId="77777777" w:rsidR="00C92796" w:rsidRPr="00826A31" w:rsidRDefault="00C92796" w:rsidP="006D3CD2">
      <w:pPr>
        <w:widowControl w:val="0"/>
        <w:autoSpaceDE w:val="0"/>
        <w:autoSpaceDN w:val="0"/>
        <w:adjustRightInd w:val="0"/>
        <w:spacing w:line="360" w:lineRule="auto"/>
        <w:jc w:val="both"/>
        <w:rPr>
          <w:rFonts w:ascii="Book Antiqua" w:eastAsia="SimSun" w:hAnsi="Book Antiqua" w:cs="Arial"/>
          <w:b/>
          <w:i/>
          <w:lang w:eastAsia="zh-CN"/>
        </w:rPr>
      </w:pPr>
    </w:p>
    <w:p w14:paraId="45572E94" w14:textId="3E40C7F9" w:rsidR="00E02699" w:rsidRPr="00826A31" w:rsidRDefault="00660923" w:rsidP="006D3CD2">
      <w:pPr>
        <w:widowControl w:val="0"/>
        <w:autoSpaceDE w:val="0"/>
        <w:autoSpaceDN w:val="0"/>
        <w:adjustRightInd w:val="0"/>
        <w:spacing w:line="360" w:lineRule="auto"/>
        <w:jc w:val="both"/>
        <w:rPr>
          <w:rFonts w:ascii="Book Antiqua" w:hAnsi="Book Antiqua" w:cs="Arial"/>
          <w:b/>
          <w:i/>
        </w:rPr>
      </w:pPr>
      <w:r w:rsidRPr="00826A31">
        <w:rPr>
          <w:rFonts w:ascii="Book Antiqua" w:hAnsi="Book Antiqua" w:cs="Arial"/>
          <w:b/>
          <w:i/>
        </w:rPr>
        <w:t>HEV-chronic infection in immunocompromi</w:t>
      </w:r>
      <w:r w:rsidRPr="00826A31">
        <w:rPr>
          <w:rFonts w:ascii="Book Antiqua" w:hAnsi="Book Antiqua" w:cs="Arial"/>
          <w:b/>
          <w:i/>
          <w:noProof/>
        </w:rPr>
        <w:t>sed</w:t>
      </w:r>
      <w:r w:rsidRPr="00826A31">
        <w:rPr>
          <w:rFonts w:ascii="Book Antiqua" w:hAnsi="Book Antiqua" w:cs="Arial"/>
          <w:b/>
          <w:i/>
        </w:rPr>
        <w:t xml:space="preserve"> patients</w:t>
      </w:r>
    </w:p>
    <w:p w14:paraId="67BBB276" w14:textId="3AF6193B" w:rsidR="002B0406" w:rsidRPr="00826A31" w:rsidRDefault="00E02699" w:rsidP="006D3CD2">
      <w:pPr>
        <w:spacing w:line="360" w:lineRule="auto"/>
        <w:jc w:val="both"/>
        <w:rPr>
          <w:rFonts w:ascii="Book Antiqua" w:hAnsi="Book Antiqua" w:cs="Arial"/>
        </w:rPr>
      </w:pPr>
      <w:r w:rsidRPr="00826A31">
        <w:rPr>
          <w:rFonts w:ascii="Book Antiqua" w:hAnsi="Book Antiqua" w:cs="Arial"/>
          <w:noProof/>
        </w:rPr>
        <w:t xml:space="preserve">Although HEV infections </w:t>
      </w:r>
      <w:r w:rsidR="003E3827" w:rsidRPr="00826A31">
        <w:rPr>
          <w:rFonts w:ascii="Book Antiqua" w:hAnsi="Book Antiqua" w:cs="Arial"/>
          <w:noProof/>
        </w:rPr>
        <w:t xml:space="preserve">are </w:t>
      </w:r>
      <w:r w:rsidRPr="00826A31">
        <w:rPr>
          <w:rFonts w:ascii="Book Antiqua" w:hAnsi="Book Antiqua" w:cs="Arial"/>
          <w:noProof/>
        </w:rPr>
        <w:t>defined as acute and self-limiting, we previously reported a high seroprevalence of HEV in samples from cirrhotic patients with no</w:t>
      </w:r>
      <w:r w:rsidR="003E3827" w:rsidRPr="00826A31">
        <w:rPr>
          <w:rFonts w:ascii="Book Antiqua" w:hAnsi="Book Antiqua" w:cs="Arial"/>
          <w:noProof/>
        </w:rPr>
        <w:t xml:space="preserve"> </w:t>
      </w:r>
      <w:r w:rsidRPr="00826A31">
        <w:rPr>
          <w:rFonts w:ascii="Book Antiqua" w:hAnsi="Book Antiqua" w:cs="Arial"/>
          <w:noProof/>
        </w:rPr>
        <w:t>other etiological agent</w:t>
      </w:r>
      <w:r w:rsidR="009C37D8" w:rsidRPr="00826A31">
        <w:rPr>
          <w:rFonts w:ascii="Book Antiqua" w:hAnsi="Book Antiqua" w:cs="Arial"/>
          <w:noProof/>
        </w:rPr>
        <w:t>s, suggesting the</w:t>
      </w:r>
      <w:r w:rsidRPr="00826A31">
        <w:rPr>
          <w:rFonts w:ascii="Book Antiqua" w:hAnsi="Book Antiqua" w:cs="Arial"/>
          <w:noProof/>
        </w:rPr>
        <w:t xml:space="preserve"> potential role of HEV in the develo</w:t>
      </w:r>
      <w:r w:rsidR="002A4E75" w:rsidRPr="00826A31">
        <w:rPr>
          <w:rFonts w:ascii="Book Antiqua" w:hAnsi="Book Antiqua" w:cs="Arial"/>
          <w:noProof/>
        </w:rPr>
        <w:t>pment of chronic liver illness</w:t>
      </w:r>
      <w:r w:rsidR="00F948CF" w:rsidRPr="00826A31">
        <w:rPr>
          <w:rFonts w:ascii="Book Antiqua" w:hAnsi="Book Antiqua" w:cs="Arial"/>
          <w:noProof/>
          <w:vertAlign w:val="superscript"/>
        </w:rPr>
        <w:t>[2]</w:t>
      </w:r>
      <w:r w:rsidRPr="00826A31">
        <w:rPr>
          <w:rFonts w:ascii="Book Antiqua" w:hAnsi="Book Antiqua" w:cs="Arial"/>
          <w:noProof/>
        </w:rPr>
        <w:t>.</w:t>
      </w:r>
      <w:r w:rsidRPr="00826A31">
        <w:rPr>
          <w:rFonts w:ascii="Book Antiqua" w:hAnsi="Book Antiqua" w:cs="Arial"/>
        </w:rPr>
        <w:t xml:space="preserve"> In fact, it has been recently accepted that HEV infections </w:t>
      </w:r>
      <w:r w:rsidRPr="00826A31">
        <w:rPr>
          <w:rFonts w:ascii="Book Antiqua" w:hAnsi="Book Antiqua" w:cs="Arial"/>
        </w:rPr>
        <w:lastRenderedPageBreak/>
        <w:t xml:space="preserve">may take chronic courses under </w:t>
      </w:r>
      <w:r w:rsidRPr="00826A31">
        <w:rPr>
          <w:rFonts w:ascii="Book Antiqua" w:hAnsi="Book Antiqua" w:cs="Arial"/>
          <w:noProof/>
        </w:rPr>
        <w:t>specific</w:t>
      </w:r>
      <w:r w:rsidRPr="00826A31">
        <w:rPr>
          <w:rFonts w:ascii="Book Antiqua" w:hAnsi="Book Antiqua" w:cs="Arial"/>
        </w:rPr>
        <w:t xml:space="preserve"> circumstances, such as in </w:t>
      </w:r>
      <w:r w:rsidRPr="00826A31">
        <w:rPr>
          <w:rFonts w:ascii="Book Antiqua" w:hAnsi="Book Antiqua" w:cs="Arial"/>
          <w:noProof/>
        </w:rPr>
        <w:t>immun</w:t>
      </w:r>
      <w:r w:rsidR="0031631C" w:rsidRPr="00826A31">
        <w:rPr>
          <w:rFonts w:ascii="Book Antiqua" w:hAnsi="Book Antiqua" w:cs="Arial"/>
          <w:noProof/>
        </w:rPr>
        <w:t>o</w:t>
      </w:r>
      <w:r w:rsidR="00BF2CE7" w:rsidRPr="00826A31">
        <w:rPr>
          <w:rFonts w:ascii="Book Antiqua" w:hAnsi="Book Antiqua" w:cs="Arial"/>
          <w:noProof/>
        </w:rPr>
        <w:t>compromi</w:t>
      </w:r>
      <w:r w:rsidR="000F70DF" w:rsidRPr="00826A31">
        <w:rPr>
          <w:rFonts w:ascii="Book Antiqua" w:hAnsi="Book Antiqua" w:cs="Arial"/>
          <w:noProof/>
        </w:rPr>
        <w:t>s</w:t>
      </w:r>
      <w:r w:rsidR="00BF2CE7" w:rsidRPr="00826A31">
        <w:rPr>
          <w:rFonts w:ascii="Book Antiqua" w:hAnsi="Book Antiqua" w:cs="Arial"/>
          <w:noProof/>
        </w:rPr>
        <w:t>ed</w:t>
      </w:r>
      <w:r w:rsidR="00BF2CE7" w:rsidRPr="00826A31">
        <w:rPr>
          <w:rFonts w:ascii="Book Antiqua" w:hAnsi="Book Antiqua" w:cs="Arial"/>
        </w:rPr>
        <w:t xml:space="preserve"> individuals. </w:t>
      </w:r>
      <w:r w:rsidR="00BF2CE7" w:rsidRPr="00826A31">
        <w:rPr>
          <w:rFonts w:ascii="Book Antiqua" w:hAnsi="Book Antiqua" w:cs="Arial"/>
          <w:noProof/>
        </w:rPr>
        <w:t xml:space="preserve">Although chronic HEV infections have been mainly diagnosed in the </w:t>
      </w:r>
      <w:r w:rsidR="00B060D6" w:rsidRPr="00826A31">
        <w:rPr>
          <w:rFonts w:ascii="Book Antiqua" w:hAnsi="Book Antiqua" w:cs="Arial"/>
          <w:noProof/>
        </w:rPr>
        <w:t xml:space="preserve">organ </w:t>
      </w:r>
      <w:r w:rsidR="00C92796" w:rsidRPr="00826A31">
        <w:rPr>
          <w:rFonts w:ascii="Book Antiqua" w:hAnsi="Book Antiqua" w:cs="Arial"/>
          <w:noProof/>
        </w:rPr>
        <w:t>transplanted population</w:t>
      </w:r>
      <w:r w:rsidR="00F948CF" w:rsidRPr="00826A31">
        <w:rPr>
          <w:rFonts w:ascii="Book Antiqua" w:hAnsi="Book Antiqua" w:cs="Arial"/>
          <w:noProof/>
          <w:vertAlign w:val="superscript"/>
        </w:rPr>
        <w:t>[</w:t>
      </w:r>
      <w:r w:rsidR="00B23A04" w:rsidRPr="00826A31">
        <w:rPr>
          <w:rFonts w:ascii="Book Antiqua" w:hAnsi="Book Antiqua" w:cs="Arial"/>
          <w:noProof/>
          <w:vertAlign w:val="superscript"/>
        </w:rPr>
        <w:t>38-43</w:t>
      </w:r>
      <w:r w:rsidR="00F948CF" w:rsidRPr="00826A31">
        <w:rPr>
          <w:rFonts w:ascii="Book Antiqua" w:hAnsi="Book Antiqua" w:cs="Arial"/>
          <w:noProof/>
          <w:vertAlign w:val="superscript"/>
        </w:rPr>
        <w:t>]</w:t>
      </w:r>
      <w:r w:rsidR="00BF2CE7" w:rsidRPr="00826A31">
        <w:rPr>
          <w:rFonts w:ascii="Book Antiqua" w:eastAsia="Times New Roman" w:hAnsi="Book Antiqua" w:cs="Arial"/>
          <w:noProof/>
          <w:color w:val="000000"/>
          <w:lang w:eastAsia="en-US"/>
        </w:rPr>
        <w:t>, ch</w:t>
      </w:r>
      <w:r w:rsidRPr="00826A31">
        <w:rPr>
          <w:rFonts w:ascii="Book Antiqua" w:eastAsia="Times New Roman" w:hAnsi="Book Antiqua" w:cs="Arial"/>
          <w:noProof/>
          <w:color w:val="000000"/>
          <w:lang w:eastAsia="en-US"/>
        </w:rPr>
        <w:t>ro</w:t>
      </w:r>
      <w:r w:rsidR="00BF2CE7" w:rsidRPr="00826A31">
        <w:rPr>
          <w:rFonts w:ascii="Book Antiqua" w:eastAsia="Times New Roman" w:hAnsi="Book Antiqua" w:cs="Arial"/>
          <w:noProof/>
          <w:color w:val="000000"/>
          <w:lang w:eastAsia="en-US"/>
        </w:rPr>
        <w:t xml:space="preserve">nic HEV infections have also been found </w:t>
      </w:r>
      <w:r w:rsidR="00BF2CE7" w:rsidRPr="00826A31">
        <w:rPr>
          <w:rFonts w:ascii="Book Antiqua" w:hAnsi="Book Antiqua" w:cs="Arial"/>
          <w:noProof/>
        </w:rPr>
        <w:t>in</w:t>
      </w:r>
      <w:r w:rsidRPr="00826A31">
        <w:rPr>
          <w:rFonts w:ascii="Book Antiqua" w:hAnsi="Book Antiqua" w:cs="Arial"/>
          <w:noProof/>
        </w:rPr>
        <w:t xml:space="preserve"> </w:t>
      </w:r>
      <w:r w:rsidR="00BF2CE7" w:rsidRPr="00826A31">
        <w:rPr>
          <w:rFonts w:ascii="Book Antiqua" w:hAnsi="Book Antiqua" w:cs="Arial"/>
          <w:noProof/>
        </w:rPr>
        <w:t>patients receiving chemotherapy</w:t>
      </w:r>
      <w:r w:rsidR="00F948CF" w:rsidRPr="00826A31">
        <w:rPr>
          <w:rFonts w:ascii="Book Antiqua" w:hAnsi="Book Antiqua" w:cs="Arial"/>
          <w:noProof/>
          <w:vertAlign w:val="superscript"/>
        </w:rPr>
        <w:t>[</w:t>
      </w:r>
      <w:r w:rsidR="00223829" w:rsidRPr="00826A31">
        <w:rPr>
          <w:rFonts w:ascii="Book Antiqua" w:hAnsi="Book Antiqua" w:cs="Arial"/>
          <w:noProof/>
          <w:vertAlign w:val="superscript"/>
        </w:rPr>
        <w:t>44</w:t>
      </w:r>
      <w:r w:rsidR="00F948CF" w:rsidRPr="00826A31">
        <w:rPr>
          <w:rFonts w:ascii="Book Antiqua" w:hAnsi="Book Antiqua" w:cs="Arial"/>
          <w:noProof/>
          <w:vertAlign w:val="superscript"/>
        </w:rPr>
        <w:t>]</w:t>
      </w:r>
      <w:r w:rsidRPr="00826A31">
        <w:rPr>
          <w:rFonts w:ascii="Book Antiqua" w:hAnsi="Book Antiqua" w:cs="Arial"/>
          <w:noProof/>
        </w:rPr>
        <w:t xml:space="preserve"> and </w:t>
      </w:r>
      <w:r w:rsidR="00BF2CE7" w:rsidRPr="00826A31">
        <w:rPr>
          <w:rFonts w:ascii="Book Antiqua" w:hAnsi="Book Antiqua" w:cs="Arial"/>
          <w:noProof/>
        </w:rPr>
        <w:t xml:space="preserve">in patients coinfected </w:t>
      </w:r>
      <w:r w:rsidR="003E3827" w:rsidRPr="00826A31">
        <w:rPr>
          <w:rFonts w:ascii="Book Antiqua" w:hAnsi="Book Antiqua" w:cs="Arial"/>
          <w:noProof/>
        </w:rPr>
        <w:t>with</w:t>
      </w:r>
      <w:r w:rsidR="00BF2CE7" w:rsidRPr="00826A31">
        <w:rPr>
          <w:rFonts w:ascii="Book Antiqua" w:hAnsi="Book Antiqua" w:cs="Arial"/>
          <w:noProof/>
        </w:rPr>
        <w:t xml:space="preserve"> </w:t>
      </w:r>
      <w:r w:rsidRPr="00826A31">
        <w:rPr>
          <w:rFonts w:ascii="Book Antiqua" w:hAnsi="Book Antiqua" w:cs="Arial"/>
          <w:noProof/>
        </w:rPr>
        <w:t>H</w:t>
      </w:r>
      <w:r w:rsidR="00C92796" w:rsidRPr="00826A31">
        <w:rPr>
          <w:rFonts w:ascii="Book Antiqua" w:hAnsi="Book Antiqua" w:cs="Arial"/>
          <w:noProof/>
        </w:rPr>
        <w:t>IV</w:t>
      </w:r>
      <w:r w:rsidR="00F948CF" w:rsidRPr="00826A31">
        <w:rPr>
          <w:rFonts w:ascii="Book Antiqua" w:eastAsia="Times New Roman" w:hAnsi="Book Antiqua" w:cs="Arial"/>
          <w:noProof/>
          <w:color w:val="000000"/>
          <w:vertAlign w:val="superscript"/>
          <w:lang w:eastAsia="en-US"/>
        </w:rPr>
        <w:t>[45,</w:t>
      </w:r>
      <w:r w:rsidR="00223829" w:rsidRPr="00826A31">
        <w:rPr>
          <w:rFonts w:ascii="Book Antiqua" w:eastAsia="Times New Roman" w:hAnsi="Book Antiqua" w:cs="Arial"/>
          <w:noProof/>
          <w:color w:val="000000"/>
          <w:vertAlign w:val="superscript"/>
          <w:lang w:eastAsia="en-US"/>
        </w:rPr>
        <w:t>46</w:t>
      </w:r>
      <w:r w:rsidR="00F948CF" w:rsidRPr="00826A31">
        <w:rPr>
          <w:rFonts w:ascii="Book Antiqua" w:eastAsia="Times New Roman" w:hAnsi="Book Antiqua" w:cs="Arial"/>
          <w:noProof/>
          <w:color w:val="000000"/>
          <w:vertAlign w:val="superscript"/>
          <w:lang w:eastAsia="en-US"/>
        </w:rPr>
        <w:t>]</w:t>
      </w:r>
      <w:r w:rsidRPr="00826A31">
        <w:rPr>
          <w:rFonts w:ascii="Book Antiqua" w:hAnsi="Book Antiqua" w:cs="Arial"/>
          <w:noProof/>
        </w:rPr>
        <w:t>.</w:t>
      </w:r>
      <w:r w:rsidRPr="00826A31">
        <w:rPr>
          <w:rFonts w:ascii="Book Antiqua" w:hAnsi="Book Antiqua" w:cs="Arial"/>
        </w:rPr>
        <w:t xml:space="preserve"> </w:t>
      </w:r>
    </w:p>
    <w:p w14:paraId="6E0951EB" w14:textId="77777777" w:rsidR="00C92796" w:rsidRPr="00826A31" w:rsidRDefault="00C92796" w:rsidP="006D3CD2">
      <w:pPr>
        <w:widowControl w:val="0"/>
        <w:autoSpaceDE w:val="0"/>
        <w:autoSpaceDN w:val="0"/>
        <w:adjustRightInd w:val="0"/>
        <w:spacing w:line="360" w:lineRule="auto"/>
        <w:jc w:val="both"/>
        <w:rPr>
          <w:rFonts w:ascii="Book Antiqua" w:eastAsia="SimSun" w:hAnsi="Book Antiqua" w:cs="Arial"/>
          <w:b/>
          <w:i/>
          <w:lang w:eastAsia="zh-CN"/>
        </w:rPr>
      </w:pPr>
    </w:p>
    <w:p w14:paraId="4AE90E20" w14:textId="0405DE43" w:rsidR="008005F4" w:rsidRPr="00826A31" w:rsidRDefault="00660923" w:rsidP="006D3CD2">
      <w:pPr>
        <w:widowControl w:val="0"/>
        <w:autoSpaceDE w:val="0"/>
        <w:autoSpaceDN w:val="0"/>
        <w:adjustRightInd w:val="0"/>
        <w:spacing w:line="360" w:lineRule="auto"/>
        <w:jc w:val="both"/>
        <w:rPr>
          <w:rFonts w:ascii="Book Antiqua" w:hAnsi="Book Antiqua" w:cs="Arial"/>
          <w:b/>
          <w:i/>
        </w:rPr>
      </w:pPr>
      <w:r w:rsidRPr="00826A31">
        <w:rPr>
          <w:rFonts w:ascii="Book Antiqua" w:hAnsi="Book Antiqua" w:cs="Arial"/>
          <w:b/>
          <w:i/>
        </w:rPr>
        <w:t>HEV and transplant</w:t>
      </w:r>
      <w:r w:rsidR="009C37D8" w:rsidRPr="00826A31">
        <w:rPr>
          <w:rFonts w:ascii="Book Antiqua" w:hAnsi="Book Antiqua" w:cs="Arial"/>
          <w:b/>
          <w:i/>
        </w:rPr>
        <w:t>s</w:t>
      </w:r>
    </w:p>
    <w:p w14:paraId="69CFC6C7" w14:textId="34F897DA" w:rsidR="001A3EA7" w:rsidRPr="00826A31" w:rsidRDefault="00E02699" w:rsidP="006D3CD2">
      <w:pPr>
        <w:widowControl w:val="0"/>
        <w:autoSpaceDE w:val="0"/>
        <w:autoSpaceDN w:val="0"/>
        <w:adjustRightInd w:val="0"/>
        <w:spacing w:line="360" w:lineRule="auto"/>
        <w:jc w:val="both"/>
        <w:rPr>
          <w:rFonts w:ascii="Book Antiqua" w:eastAsia="SimSun" w:hAnsi="Book Antiqua" w:cs="Arial"/>
          <w:lang w:eastAsia="zh-CN"/>
        </w:rPr>
      </w:pPr>
      <w:r w:rsidRPr="00826A31">
        <w:rPr>
          <w:rFonts w:ascii="Book Antiqua" w:hAnsi="Book Antiqua" w:cs="Arial"/>
        </w:rPr>
        <w:t>The HEV seroprevalence is high</w:t>
      </w:r>
      <w:r w:rsidR="00C92796" w:rsidRPr="00826A31">
        <w:rPr>
          <w:rFonts w:ascii="Book Antiqua" w:hAnsi="Book Antiqua" w:cs="Arial"/>
        </w:rPr>
        <w:t xml:space="preserve"> in liver transplant recipients</w:t>
      </w:r>
      <w:r w:rsidR="00F948CF" w:rsidRPr="00826A31">
        <w:rPr>
          <w:rFonts w:ascii="Book Antiqua" w:hAnsi="Book Antiqua" w:cs="Arial"/>
          <w:vertAlign w:val="superscript"/>
        </w:rPr>
        <w:t>[</w:t>
      </w:r>
      <w:r w:rsidR="001D5691" w:rsidRPr="00826A31">
        <w:rPr>
          <w:rFonts w:ascii="Book Antiqua" w:hAnsi="Book Antiqua" w:cs="Arial"/>
          <w:vertAlign w:val="superscript"/>
        </w:rPr>
        <w:t>38</w:t>
      </w:r>
      <w:r w:rsidR="00F948CF" w:rsidRPr="00826A31">
        <w:rPr>
          <w:rFonts w:ascii="Book Antiqua" w:hAnsi="Book Antiqua" w:cs="Arial"/>
          <w:vertAlign w:val="superscript"/>
        </w:rPr>
        <w:t>]</w:t>
      </w:r>
      <w:r w:rsidRPr="00826A31">
        <w:rPr>
          <w:rFonts w:ascii="Book Antiqua" w:hAnsi="Book Antiqua" w:cs="Arial"/>
        </w:rPr>
        <w:t xml:space="preserve">. </w:t>
      </w:r>
      <w:r w:rsidR="00F22BFB" w:rsidRPr="00826A31">
        <w:rPr>
          <w:rFonts w:ascii="Book Antiqua" w:hAnsi="Book Antiqua" w:cs="Arial"/>
        </w:rPr>
        <w:t xml:space="preserve">The prevalence of HEV infection in organ transplant patients </w:t>
      </w:r>
      <w:r w:rsidR="0099090B" w:rsidRPr="00826A31">
        <w:rPr>
          <w:rFonts w:ascii="Book Antiqua" w:hAnsi="Book Antiqua" w:cs="Arial"/>
        </w:rPr>
        <w:t>(</w:t>
      </w:r>
      <w:r w:rsidR="006B0E8E" w:rsidRPr="00826A31">
        <w:rPr>
          <w:rFonts w:ascii="Book Antiqua" w:hAnsi="Book Antiqua" w:cs="Arial"/>
        </w:rPr>
        <w:t>OT</w:t>
      </w:r>
      <w:r w:rsidR="00F22BFB" w:rsidRPr="00826A31">
        <w:rPr>
          <w:rFonts w:ascii="Book Antiqua" w:hAnsi="Book Antiqua" w:cs="Arial"/>
        </w:rPr>
        <w:t>) ranges from 2.3% to 43.9%, depending on the serological test employed</w:t>
      </w:r>
      <w:r w:rsidR="00F948CF" w:rsidRPr="00826A31">
        <w:rPr>
          <w:rFonts w:ascii="Book Antiqua" w:hAnsi="Book Antiqua" w:cs="Arial"/>
          <w:vertAlign w:val="superscript"/>
        </w:rPr>
        <w:t>[</w:t>
      </w:r>
      <w:r w:rsidR="00C549FA" w:rsidRPr="00826A31">
        <w:rPr>
          <w:rFonts w:ascii="Book Antiqua" w:hAnsi="Book Antiqua" w:cs="Arial"/>
          <w:vertAlign w:val="superscript"/>
        </w:rPr>
        <w:t>47</w:t>
      </w:r>
      <w:r w:rsidR="00E77AED" w:rsidRPr="00826A31">
        <w:rPr>
          <w:rFonts w:ascii="Book Antiqua" w:hAnsi="Book Antiqua" w:cs="Arial"/>
          <w:vertAlign w:val="superscript"/>
        </w:rPr>
        <w:t>-53</w:t>
      </w:r>
      <w:r w:rsidR="00F948CF" w:rsidRPr="00826A31">
        <w:rPr>
          <w:rFonts w:ascii="Book Antiqua" w:eastAsia="Times New Roman" w:hAnsi="Book Antiqua" w:cs="Arial"/>
          <w:color w:val="000000"/>
          <w:vertAlign w:val="superscript"/>
          <w:lang w:eastAsia="en-US"/>
        </w:rPr>
        <w:t>]</w:t>
      </w:r>
      <w:r w:rsidR="00F22BFB" w:rsidRPr="00826A31">
        <w:rPr>
          <w:rFonts w:ascii="Book Antiqua" w:eastAsia="Times New Roman" w:hAnsi="Book Antiqua" w:cs="Arial"/>
          <w:color w:val="000000"/>
          <w:lang w:eastAsia="en-US"/>
        </w:rPr>
        <w:t>.</w:t>
      </w:r>
      <w:r w:rsidR="0099090B" w:rsidRPr="00826A31">
        <w:rPr>
          <w:rFonts w:ascii="Book Antiqua" w:eastAsia="Times New Roman" w:hAnsi="Book Antiqua" w:cs="Arial"/>
          <w:color w:val="000000"/>
          <w:lang w:eastAsia="en-US"/>
        </w:rPr>
        <w:t xml:space="preserve"> The incidence of HEV RNA </w:t>
      </w:r>
      <w:r w:rsidR="009C37D8" w:rsidRPr="00826A31">
        <w:rPr>
          <w:rFonts w:ascii="Book Antiqua" w:eastAsia="Times New Roman" w:hAnsi="Book Antiqua" w:cs="Arial"/>
          <w:color w:val="000000"/>
          <w:lang w:eastAsia="en-US"/>
        </w:rPr>
        <w:t>in</w:t>
      </w:r>
      <w:r w:rsidR="0099090B" w:rsidRPr="00826A31">
        <w:rPr>
          <w:rFonts w:ascii="Book Antiqua" w:eastAsia="Times New Roman" w:hAnsi="Book Antiqua" w:cs="Arial"/>
          <w:color w:val="000000"/>
          <w:lang w:eastAsia="en-US"/>
        </w:rPr>
        <w:t xml:space="preserve"> </w:t>
      </w:r>
      <w:r w:rsidR="006B0E8E" w:rsidRPr="00826A31">
        <w:rPr>
          <w:rFonts w:ascii="Book Antiqua" w:eastAsia="Times New Roman" w:hAnsi="Book Antiqua" w:cs="Arial"/>
          <w:color w:val="000000"/>
          <w:lang w:eastAsia="en-US"/>
        </w:rPr>
        <w:t>OT</w:t>
      </w:r>
      <w:r w:rsidR="00355F3B" w:rsidRPr="00826A31">
        <w:rPr>
          <w:rFonts w:ascii="Book Antiqua" w:eastAsia="Times New Roman" w:hAnsi="Book Antiqua" w:cs="Arial"/>
          <w:color w:val="000000"/>
          <w:lang w:eastAsia="en-US"/>
        </w:rPr>
        <w:t xml:space="preserve"> </w:t>
      </w:r>
      <w:r w:rsidR="00F22BFB" w:rsidRPr="00826A31">
        <w:rPr>
          <w:rFonts w:ascii="Book Antiqua" w:eastAsia="Times New Roman" w:hAnsi="Book Antiqua" w:cs="Arial"/>
          <w:color w:val="000000"/>
          <w:lang w:eastAsia="en-US"/>
        </w:rPr>
        <w:t>with increased liver enzyme level</w:t>
      </w:r>
      <w:r w:rsidR="00C92796" w:rsidRPr="00826A31">
        <w:rPr>
          <w:rFonts w:ascii="Book Antiqua" w:eastAsia="Times New Roman" w:hAnsi="Book Antiqua" w:cs="Arial"/>
          <w:color w:val="000000"/>
          <w:lang w:eastAsia="en-US"/>
        </w:rPr>
        <w:t>s ranges between 4.3% and 6.5%</w:t>
      </w:r>
      <w:r w:rsidR="00F948CF" w:rsidRPr="00826A31">
        <w:rPr>
          <w:rFonts w:ascii="Book Antiqua" w:eastAsia="Times New Roman" w:hAnsi="Book Antiqua" w:cs="Arial"/>
          <w:color w:val="000000"/>
          <w:vertAlign w:val="superscript"/>
          <w:lang w:eastAsia="en-US"/>
        </w:rPr>
        <w:t>[</w:t>
      </w:r>
      <w:r w:rsidR="006B15EF" w:rsidRPr="00826A31">
        <w:rPr>
          <w:rFonts w:ascii="Book Antiqua" w:eastAsia="Times New Roman" w:hAnsi="Book Antiqua" w:cs="Arial"/>
          <w:color w:val="000000"/>
          <w:vertAlign w:val="superscript"/>
          <w:lang w:eastAsia="en-US"/>
        </w:rPr>
        <w:t>38</w:t>
      </w:r>
      <w:r w:rsidR="00F948CF" w:rsidRPr="00826A31">
        <w:rPr>
          <w:rFonts w:ascii="Book Antiqua" w:eastAsia="Times New Roman" w:hAnsi="Book Antiqua" w:cs="Arial"/>
          <w:color w:val="000000"/>
          <w:vertAlign w:val="superscript"/>
          <w:lang w:eastAsia="en-US"/>
        </w:rPr>
        <w:t>,</w:t>
      </w:r>
      <w:r w:rsidR="009F622A" w:rsidRPr="00826A31">
        <w:rPr>
          <w:rFonts w:ascii="Book Antiqua" w:eastAsia="Times New Roman" w:hAnsi="Book Antiqua" w:cs="Arial"/>
          <w:color w:val="000000"/>
          <w:vertAlign w:val="superscript"/>
          <w:lang w:eastAsia="en-US"/>
        </w:rPr>
        <w:t>53</w:t>
      </w:r>
      <w:r w:rsidR="00F948CF" w:rsidRPr="00826A31">
        <w:rPr>
          <w:rFonts w:ascii="Book Antiqua" w:eastAsia="Times New Roman" w:hAnsi="Book Antiqua" w:cs="Arial"/>
          <w:color w:val="000000"/>
          <w:vertAlign w:val="superscript"/>
          <w:lang w:eastAsia="en-US"/>
        </w:rPr>
        <w:t>]</w:t>
      </w:r>
      <w:r w:rsidR="00F22BFB" w:rsidRPr="00826A31">
        <w:rPr>
          <w:rFonts w:ascii="Book Antiqua" w:eastAsia="Times New Roman" w:hAnsi="Book Antiqua" w:cs="Arial"/>
          <w:color w:val="000000"/>
          <w:lang w:eastAsia="en-US"/>
        </w:rPr>
        <w:t xml:space="preserve">. </w:t>
      </w:r>
      <w:r w:rsidR="009C37D8" w:rsidRPr="00826A31">
        <w:rPr>
          <w:rFonts w:ascii="Book Antiqua" w:hAnsi="Book Antiqua" w:cs="Arial"/>
        </w:rPr>
        <w:t>To</w:t>
      </w:r>
      <w:r w:rsidRPr="00826A31">
        <w:rPr>
          <w:rFonts w:ascii="Book Antiqua" w:hAnsi="Book Antiqua" w:cs="Arial"/>
        </w:rPr>
        <w:t xml:space="preserve"> date, HEV is considered to </w:t>
      </w:r>
      <w:r w:rsidRPr="00826A31">
        <w:rPr>
          <w:rFonts w:ascii="Book Antiqua" w:hAnsi="Book Antiqua" w:cs="Arial"/>
          <w:u w:color="262626"/>
        </w:rPr>
        <w:t>cause chronic infection with rapidly progressive cirrhosis within 1-2 years of infection in</w:t>
      </w:r>
      <w:r w:rsidR="006B0E8E" w:rsidRPr="00826A31">
        <w:rPr>
          <w:rFonts w:ascii="Book Antiqua" w:hAnsi="Book Antiqua" w:cs="Arial"/>
          <w:u w:color="262626"/>
        </w:rPr>
        <w:t xml:space="preserve"> </w:t>
      </w:r>
      <w:r w:rsidR="006B0E8E" w:rsidRPr="00826A31">
        <w:rPr>
          <w:rFonts w:ascii="Book Antiqua" w:hAnsi="Book Antiqua" w:cs="Arial"/>
          <w:noProof/>
        </w:rPr>
        <w:t>organ-transplant</w:t>
      </w:r>
      <w:r w:rsidR="003E3827" w:rsidRPr="00826A31">
        <w:rPr>
          <w:rFonts w:ascii="Book Antiqua" w:hAnsi="Book Antiqua" w:cs="Arial"/>
          <w:noProof/>
        </w:rPr>
        <w:t>ed</w:t>
      </w:r>
      <w:r w:rsidR="00C92796" w:rsidRPr="00826A31">
        <w:rPr>
          <w:rFonts w:ascii="Book Antiqua" w:hAnsi="Book Antiqua" w:cs="Arial"/>
          <w:u w:color="262626"/>
        </w:rPr>
        <w:t xml:space="preserve"> patients</w:t>
      </w:r>
      <w:r w:rsidR="00F948CF" w:rsidRPr="00826A31">
        <w:rPr>
          <w:rFonts w:ascii="Book Antiqua" w:hAnsi="Book Antiqua" w:cs="Arial"/>
          <w:u w:color="262626"/>
          <w:vertAlign w:val="superscript"/>
        </w:rPr>
        <w:t>[53,</w:t>
      </w:r>
      <w:r w:rsidR="005F588C" w:rsidRPr="00826A31">
        <w:rPr>
          <w:rFonts w:ascii="Book Antiqua" w:hAnsi="Book Antiqua" w:cs="Arial"/>
          <w:u w:color="262626"/>
          <w:vertAlign w:val="superscript"/>
        </w:rPr>
        <w:t>54</w:t>
      </w:r>
      <w:r w:rsidR="00F948CF" w:rsidRPr="00826A31">
        <w:rPr>
          <w:rFonts w:ascii="Book Antiqua" w:hAnsi="Book Antiqua" w:cs="Arial"/>
          <w:u w:color="262626"/>
          <w:vertAlign w:val="superscript"/>
        </w:rPr>
        <w:t>]</w:t>
      </w:r>
      <w:r w:rsidR="006B0E8E" w:rsidRPr="00826A31">
        <w:rPr>
          <w:rFonts w:ascii="Book Antiqua" w:hAnsi="Book Antiqua" w:cs="Arial"/>
          <w:u w:color="262626"/>
        </w:rPr>
        <w:t>, faster</w:t>
      </w:r>
      <w:r w:rsidR="0099090B" w:rsidRPr="00826A31">
        <w:rPr>
          <w:rFonts w:ascii="Book Antiqua" w:hAnsi="Book Antiqua" w:cs="Arial"/>
          <w:u w:color="262626"/>
        </w:rPr>
        <w:t xml:space="preserve"> than reported in HCV-infected </w:t>
      </w:r>
      <w:r w:rsidR="006B0E8E" w:rsidRPr="00826A31">
        <w:rPr>
          <w:rFonts w:ascii="Book Antiqua" w:hAnsi="Book Antiqua" w:cs="Arial"/>
          <w:u w:color="262626"/>
        </w:rPr>
        <w:t xml:space="preserve">OT. This rapid progression </w:t>
      </w:r>
      <w:r w:rsidR="006B0E8E" w:rsidRPr="00826A31">
        <w:rPr>
          <w:rFonts w:ascii="Book Antiqua" w:hAnsi="Book Antiqua" w:cs="Arial"/>
          <w:noProof/>
        </w:rPr>
        <w:t>is found</w:t>
      </w:r>
      <w:r w:rsidR="006B0E8E" w:rsidRPr="00826A31">
        <w:rPr>
          <w:rFonts w:ascii="Book Antiqua" w:hAnsi="Book Antiqua" w:cs="Arial"/>
          <w:u w:color="262626"/>
        </w:rPr>
        <w:t xml:space="preserve"> in liver and </w:t>
      </w:r>
      <w:r w:rsidR="006B0E8E" w:rsidRPr="00826A31">
        <w:rPr>
          <w:rFonts w:ascii="Book Antiqua" w:hAnsi="Book Antiqua" w:cs="Arial"/>
          <w:noProof/>
        </w:rPr>
        <w:t>non</w:t>
      </w:r>
      <w:r w:rsidR="00500684" w:rsidRPr="00826A31">
        <w:rPr>
          <w:rFonts w:ascii="Book Antiqua" w:hAnsi="Book Antiqua" w:cs="Arial"/>
          <w:noProof/>
        </w:rPr>
        <w:t>-</w:t>
      </w:r>
      <w:r w:rsidR="006B0E8E" w:rsidRPr="00826A31">
        <w:rPr>
          <w:rFonts w:ascii="Book Antiqua" w:hAnsi="Book Antiqua" w:cs="Arial"/>
          <w:noProof/>
        </w:rPr>
        <w:t>liver</w:t>
      </w:r>
      <w:r w:rsidR="006B0E8E" w:rsidRPr="00826A31">
        <w:rPr>
          <w:rFonts w:ascii="Book Antiqua" w:hAnsi="Book Antiqua" w:cs="Arial"/>
          <w:u w:color="262626"/>
        </w:rPr>
        <w:t xml:space="preserve"> </w:t>
      </w:r>
      <w:r w:rsidR="006B0E8E" w:rsidRPr="00826A31">
        <w:rPr>
          <w:rFonts w:ascii="Book Antiqua" w:eastAsia="Times New Roman" w:hAnsi="Book Antiqua" w:cs="Arial"/>
          <w:color w:val="000000"/>
          <w:lang w:eastAsia="en-US"/>
        </w:rPr>
        <w:t>transplant patients</w:t>
      </w:r>
      <w:r w:rsidR="00F948CF" w:rsidRPr="00826A31">
        <w:rPr>
          <w:rFonts w:ascii="Book Antiqua" w:eastAsia="Times New Roman" w:hAnsi="Book Antiqua" w:cs="Arial"/>
          <w:color w:val="000000"/>
          <w:vertAlign w:val="superscript"/>
          <w:lang w:eastAsia="en-US"/>
        </w:rPr>
        <w:t>[</w:t>
      </w:r>
      <w:r w:rsidR="005F588C" w:rsidRPr="00826A31">
        <w:rPr>
          <w:rFonts w:ascii="Book Antiqua" w:eastAsia="Times New Roman" w:hAnsi="Book Antiqua" w:cs="Arial"/>
          <w:color w:val="000000"/>
          <w:vertAlign w:val="superscript"/>
          <w:lang w:eastAsia="en-US"/>
        </w:rPr>
        <w:t>54</w:t>
      </w:r>
      <w:r w:rsidR="00F948CF" w:rsidRPr="00826A31">
        <w:rPr>
          <w:rFonts w:ascii="Book Antiqua" w:eastAsia="Times New Roman" w:hAnsi="Book Antiqua" w:cs="Arial"/>
          <w:color w:val="000000"/>
          <w:vertAlign w:val="superscript"/>
          <w:lang w:eastAsia="en-US"/>
        </w:rPr>
        <w:t>]</w:t>
      </w:r>
      <w:r w:rsidR="006B0E8E" w:rsidRPr="00826A31">
        <w:rPr>
          <w:rFonts w:ascii="Book Antiqua" w:eastAsia="Times New Roman" w:hAnsi="Book Antiqua" w:cs="Arial"/>
          <w:color w:val="000000"/>
          <w:lang w:eastAsia="en-US"/>
        </w:rPr>
        <w:t xml:space="preserve">. </w:t>
      </w:r>
      <w:r w:rsidRPr="00826A31">
        <w:rPr>
          <w:rFonts w:ascii="Book Antiqua" w:hAnsi="Book Antiqua" w:cs="Arial"/>
        </w:rPr>
        <w:t xml:space="preserve">The administration of immunosuppressive medication to prevent organ rejection appears to be </w:t>
      </w:r>
      <w:r w:rsidRPr="00826A31">
        <w:rPr>
          <w:rFonts w:ascii="Book Antiqua" w:hAnsi="Book Antiqua" w:cs="Arial"/>
          <w:noProof/>
        </w:rPr>
        <w:t>a</w:t>
      </w:r>
      <w:r w:rsidR="00500684" w:rsidRPr="00826A31">
        <w:rPr>
          <w:rFonts w:ascii="Book Antiqua" w:hAnsi="Book Antiqua" w:cs="Arial"/>
          <w:noProof/>
        </w:rPr>
        <w:t>n important</w:t>
      </w:r>
      <w:r w:rsidRPr="00826A31">
        <w:rPr>
          <w:rFonts w:ascii="Book Antiqua" w:hAnsi="Book Antiqua" w:cs="Arial"/>
          <w:noProof/>
        </w:rPr>
        <w:t xml:space="preserve"> risk factor</w:t>
      </w:r>
      <w:r w:rsidRPr="00826A31">
        <w:rPr>
          <w:rFonts w:ascii="Book Antiqua" w:hAnsi="Book Antiqua" w:cs="Arial"/>
        </w:rPr>
        <w:t xml:space="preserve"> for developing a chronic infection caused by HEV</w:t>
      </w:r>
      <w:r w:rsidR="00364E91" w:rsidRPr="00826A31">
        <w:rPr>
          <w:rFonts w:ascii="Book Antiqua" w:hAnsi="Book Antiqua" w:cs="Arial"/>
        </w:rPr>
        <w:t xml:space="preserve">. In particular, </w:t>
      </w:r>
      <w:r w:rsidR="00364E91" w:rsidRPr="00826A31">
        <w:rPr>
          <w:rFonts w:ascii="Book Antiqua" w:eastAsia="Times New Roman" w:hAnsi="Book Antiqua" w:cs="Arial"/>
          <w:color w:val="000000"/>
          <w:lang w:eastAsia="en-US"/>
        </w:rPr>
        <w:t xml:space="preserve">tacrolimus, </w:t>
      </w:r>
      <w:r w:rsidR="0099090B" w:rsidRPr="00826A31">
        <w:rPr>
          <w:rFonts w:ascii="Book Antiqua" w:eastAsia="Times New Roman" w:hAnsi="Book Antiqua" w:cs="Arial"/>
          <w:color w:val="000000"/>
          <w:lang w:eastAsia="en-US"/>
        </w:rPr>
        <w:t xml:space="preserve">a </w:t>
      </w:r>
      <w:r w:rsidR="00364E91" w:rsidRPr="00826A31">
        <w:rPr>
          <w:rFonts w:ascii="Book Antiqua" w:eastAsia="Times New Roman" w:hAnsi="Book Antiqua" w:cs="Arial"/>
          <w:color w:val="000000"/>
          <w:lang w:eastAsia="en-US"/>
        </w:rPr>
        <w:t>potent immunosuppressant, has been associated wi</w:t>
      </w:r>
      <w:r w:rsidR="00C92796" w:rsidRPr="00826A31">
        <w:rPr>
          <w:rFonts w:ascii="Book Antiqua" w:eastAsia="Times New Roman" w:hAnsi="Book Antiqua" w:cs="Arial"/>
          <w:color w:val="000000"/>
          <w:lang w:eastAsia="en-US"/>
        </w:rPr>
        <w:t>th chronic HEV infection</w:t>
      </w:r>
      <w:r w:rsidR="00F948CF" w:rsidRPr="00826A31">
        <w:rPr>
          <w:rFonts w:ascii="Book Antiqua" w:eastAsia="Times New Roman" w:hAnsi="Book Antiqua" w:cs="Arial"/>
          <w:color w:val="000000"/>
          <w:vertAlign w:val="superscript"/>
          <w:lang w:eastAsia="en-US"/>
        </w:rPr>
        <w:t>[</w:t>
      </w:r>
      <w:r w:rsidR="00C07C0B" w:rsidRPr="00826A31">
        <w:rPr>
          <w:rFonts w:ascii="Book Antiqua" w:eastAsia="Times New Roman" w:hAnsi="Book Antiqua" w:cs="Arial"/>
          <w:color w:val="000000"/>
          <w:vertAlign w:val="superscript"/>
          <w:lang w:eastAsia="en-US"/>
        </w:rPr>
        <w:t>55</w:t>
      </w:r>
      <w:r w:rsidR="00275BA7" w:rsidRPr="00826A31">
        <w:rPr>
          <w:rFonts w:ascii="Book Antiqua" w:eastAsia="SimSun" w:hAnsi="Book Antiqua" w:cs="Arial" w:hint="eastAsia"/>
          <w:color w:val="000000"/>
          <w:vertAlign w:val="superscript"/>
          <w:lang w:eastAsia="zh-CN"/>
        </w:rPr>
        <w:t>-</w:t>
      </w:r>
      <w:r w:rsidR="001A48FA" w:rsidRPr="00826A31">
        <w:rPr>
          <w:rFonts w:ascii="Book Antiqua" w:eastAsia="Times New Roman" w:hAnsi="Book Antiqua" w:cs="Arial"/>
          <w:vertAlign w:val="superscript"/>
          <w:lang w:eastAsia="en-US"/>
        </w:rPr>
        <w:t>57</w:t>
      </w:r>
      <w:r w:rsidR="00F948CF" w:rsidRPr="00826A31">
        <w:rPr>
          <w:rFonts w:ascii="Book Antiqua" w:eastAsia="Times New Roman" w:hAnsi="Book Antiqua" w:cs="Arial"/>
          <w:color w:val="000000"/>
          <w:vertAlign w:val="superscript"/>
          <w:lang w:eastAsia="en-US"/>
        </w:rPr>
        <w:t>]</w:t>
      </w:r>
      <w:r w:rsidR="00364E91" w:rsidRPr="00826A31">
        <w:rPr>
          <w:rFonts w:ascii="Book Antiqua" w:eastAsia="Times New Roman" w:hAnsi="Book Antiqua" w:cs="Arial"/>
          <w:color w:val="000000"/>
          <w:lang w:eastAsia="en-US"/>
        </w:rPr>
        <w:t>.</w:t>
      </w:r>
      <w:r w:rsidRPr="00826A31">
        <w:rPr>
          <w:rFonts w:ascii="Book Antiqua" w:hAnsi="Book Antiqua" w:cs="Arial"/>
        </w:rPr>
        <w:t xml:space="preserve"> </w:t>
      </w:r>
      <w:r w:rsidR="00364E91" w:rsidRPr="00826A31">
        <w:rPr>
          <w:rFonts w:ascii="Book Antiqua" w:hAnsi="Book Antiqua" w:cs="Arial"/>
        </w:rPr>
        <w:t>A</w:t>
      </w:r>
      <w:r w:rsidRPr="00826A31">
        <w:rPr>
          <w:rFonts w:ascii="Book Antiqua" w:hAnsi="Book Antiqua" w:cs="Arial"/>
        </w:rPr>
        <w:t>dvances in the description of optimal immunosuppressive protocols for HEV-infected pati</w:t>
      </w:r>
      <w:r w:rsidR="00F948CF" w:rsidRPr="00826A31">
        <w:rPr>
          <w:rFonts w:ascii="Book Antiqua" w:hAnsi="Book Antiqua" w:cs="Arial"/>
        </w:rPr>
        <w:t>ents are currently in progr</w:t>
      </w:r>
      <w:r w:rsidR="00C92796" w:rsidRPr="00826A31">
        <w:rPr>
          <w:rFonts w:ascii="Book Antiqua" w:hAnsi="Book Antiqua" w:cs="Arial"/>
        </w:rPr>
        <w:t>ess</w:t>
      </w:r>
      <w:r w:rsidR="00F948CF" w:rsidRPr="00826A31">
        <w:rPr>
          <w:rFonts w:ascii="Book Antiqua" w:hAnsi="Book Antiqua" w:cs="Arial"/>
          <w:vertAlign w:val="superscript"/>
        </w:rPr>
        <w:t>[58,</w:t>
      </w:r>
      <w:r w:rsidR="000B39AA" w:rsidRPr="00826A31">
        <w:rPr>
          <w:rFonts w:ascii="Book Antiqua" w:hAnsi="Book Antiqua" w:cs="Arial"/>
          <w:vertAlign w:val="superscript"/>
        </w:rPr>
        <w:t>59</w:t>
      </w:r>
      <w:r w:rsidR="00F948CF" w:rsidRPr="00826A31">
        <w:rPr>
          <w:rFonts w:ascii="Book Antiqua" w:hAnsi="Book Antiqua" w:cs="Arial"/>
          <w:vertAlign w:val="superscript"/>
        </w:rPr>
        <w:t>]</w:t>
      </w:r>
      <w:r w:rsidR="00C92796" w:rsidRPr="00826A31">
        <w:rPr>
          <w:rFonts w:ascii="Book Antiqua" w:hAnsi="Book Antiqua" w:cs="Arial"/>
        </w:rPr>
        <w:t>.</w:t>
      </w:r>
    </w:p>
    <w:p w14:paraId="5132302C" w14:textId="54CB50AD" w:rsidR="002B0406" w:rsidRPr="00826A31" w:rsidRDefault="002B1099" w:rsidP="00C92796">
      <w:pPr>
        <w:widowControl w:val="0"/>
        <w:autoSpaceDE w:val="0"/>
        <w:autoSpaceDN w:val="0"/>
        <w:adjustRightInd w:val="0"/>
        <w:spacing w:line="360" w:lineRule="auto"/>
        <w:ind w:firstLineChars="100" w:firstLine="240"/>
        <w:jc w:val="both"/>
        <w:rPr>
          <w:rFonts w:ascii="Book Antiqua" w:hAnsi="Book Antiqua" w:cs="Arial"/>
          <w:u w:color="262626"/>
        </w:rPr>
      </w:pPr>
      <w:r w:rsidRPr="00826A31">
        <w:rPr>
          <w:rFonts w:ascii="Book Antiqua" w:hAnsi="Book Antiqua" w:cs="Arial"/>
        </w:rPr>
        <w:t xml:space="preserve">A diagnosis of chronic hepatitis infection </w:t>
      </w:r>
      <w:r w:rsidR="00B060D6" w:rsidRPr="00826A31">
        <w:rPr>
          <w:rFonts w:ascii="Book Antiqua" w:hAnsi="Book Antiqua" w:cs="Arial"/>
        </w:rPr>
        <w:t xml:space="preserve">is </w:t>
      </w:r>
      <w:r w:rsidRPr="00826A31">
        <w:rPr>
          <w:rFonts w:ascii="Book Antiqua" w:hAnsi="Book Antiqua" w:cs="Arial"/>
        </w:rPr>
        <w:t>defined by the presence of genomic viral content for more than six months. However,</w:t>
      </w:r>
      <w:r w:rsidR="00DA4E56" w:rsidRPr="00826A31">
        <w:rPr>
          <w:rFonts w:ascii="Book Antiqua" w:hAnsi="Book Antiqua" w:cs="Arial"/>
        </w:rPr>
        <w:t xml:space="preserve"> </w:t>
      </w:r>
      <w:r w:rsidRPr="00826A31">
        <w:rPr>
          <w:rFonts w:ascii="Book Antiqua" w:hAnsi="Book Antiqua" w:cs="Arial"/>
        </w:rPr>
        <w:t xml:space="preserve">in the setting of organ transplantation, it </w:t>
      </w:r>
      <w:r w:rsidR="001A3EA7" w:rsidRPr="00826A31">
        <w:rPr>
          <w:rFonts w:ascii="Book Antiqua" w:hAnsi="Book Antiqua" w:cs="Arial"/>
        </w:rPr>
        <w:t>has been</w:t>
      </w:r>
      <w:r w:rsidRPr="00826A31">
        <w:rPr>
          <w:rFonts w:ascii="Book Antiqua" w:hAnsi="Book Antiqua" w:cs="Arial"/>
        </w:rPr>
        <w:t xml:space="preserve"> found that no </w:t>
      </w:r>
      <w:r w:rsidRPr="00826A31">
        <w:rPr>
          <w:rFonts w:ascii="Book Antiqua" w:hAnsi="Book Antiqua" w:cs="Arial"/>
          <w:noProof/>
        </w:rPr>
        <w:t>spontaneous</w:t>
      </w:r>
      <w:r w:rsidRPr="00826A31">
        <w:rPr>
          <w:rFonts w:ascii="Book Antiqua" w:hAnsi="Book Antiqua" w:cs="Arial"/>
        </w:rPr>
        <w:t xml:space="preserve"> clearance of HEV occurs between 3 and </w:t>
      </w:r>
      <w:r w:rsidRPr="00826A31">
        <w:rPr>
          <w:rFonts w:ascii="Book Antiqua" w:hAnsi="Book Antiqua" w:cs="Arial"/>
          <w:noProof/>
        </w:rPr>
        <w:t>6</w:t>
      </w:r>
      <w:r w:rsidRPr="00826A31">
        <w:rPr>
          <w:rFonts w:ascii="Book Antiqua" w:hAnsi="Book Antiqua" w:cs="Arial"/>
        </w:rPr>
        <w:t xml:space="preserve"> m</w:t>
      </w:r>
      <w:r w:rsidR="00C92796" w:rsidRPr="00826A31">
        <w:rPr>
          <w:rFonts w:ascii="Book Antiqua" w:hAnsi="Book Antiqua" w:cs="Arial"/>
        </w:rPr>
        <w:t>o after an acute infection</w:t>
      </w:r>
      <w:r w:rsidR="00F948CF" w:rsidRPr="00826A31">
        <w:rPr>
          <w:rFonts w:ascii="Book Antiqua" w:hAnsi="Book Antiqua" w:cs="Arial"/>
          <w:vertAlign w:val="superscript"/>
        </w:rPr>
        <w:t>[</w:t>
      </w:r>
      <w:r w:rsidR="00491EC8" w:rsidRPr="00826A31">
        <w:rPr>
          <w:rFonts w:ascii="Book Antiqua" w:hAnsi="Book Antiqua" w:cs="Arial"/>
          <w:vertAlign w:val="superscript"/>
        </w:rPr>
        <w:t>13</w:t>
      </w:r>
      <w:r w:rsidR="00F948CF" w:rsidRPr="00826A31">
        <w:rPr>
          <w:rFonts w:ascii="Book Antiqua" w:hAnsi="Book Antiqua" w:cs="Arial"/>
          <w:vertAlign w:val="superscript"/>
        </w:rPr>
        <w:t>]</w:t>
      </w:r>
      <w:r w:rsidRPr="00826A31">
        <w:rPr>
          <w:rFonts w:ascii="Book Antiqua" w:hAnsi="Book Antiqua" w:cs="Arial"/>
        </w:rPr>
        <w:t>.</w:t>
      </w:r>
      <w:r w:rsidRPr="00826A31">
        <w:rPr>
          <w:rFonts w:ascii="Book Antiqua" w:hAnsi="Book Antiqua" w:cs="Arial"/>
          <w:color w:val="FF0000"/>
        </w:rPr>
        <w:t xml:space="preserve"> </w:t>
      </w:r>
      <w:r w:rsidRPr="00826A31">
        <w:rPr>
          <w:rFonts w:ascii="Book Antiqua" w:hAnsi="Book Antiqua" w:cs="Arial"/>
        </w:rPr>
        <w:t xml:space="preserve">Thus, chronic HEV infection should be considered when HEV replication persists for more </w:t>
      </w:r>
      <w:r w:rsidR="00813038" w:rsidRPr="00826A31">
        <w:rPr>
          <w:rFonts w:ascii="Book Antiqua" w:hAnsi="Book Antiqua" w:cs="Arial"/>
        </w:rPr>
        <w:t>than</w:t>
      </w:r>
      <w:r w:rsidRPr="00826A31">
        <w:rPr>
          <w:rFonts w:ascii="Book Antiqua" w:hAnsi="Book Antiqua" w:cs="Arial"/>
        </w:rPr>
        <w:t xml:space="preserve"> </w:t>
      </w:r>
      <w:r w:rsidRPr="00826A31">
        <w:rPr>
          <w:rFonts w:ascii="Book Antiqua" w:hAnsi="Book Antiqua" w:cs="Arial"/>
          <w:noProof/>
        </w:rPr>
        <w:t>3</w:t>
      </w:r>
      <w:r w:rsidRPr="00826A31">
        <w:rPr>
          <w:rFonts w:ascii="Book Antiqua" w:hAnsi="Book Antiqua" w:cs="Arial"/>
        </w:rPr>
        <w:t xml:space="preserve"> mo. Moreover, g</w:t>
      </w:r>
      <w:r w:rsidR="00E02699" w:rsidRPr="00826A31">
        <w:rPr>
          <w:rFonts w:ascii="Book Antiqua" w:hAnsi="Book Antiqua" w:cs="Arial"/>
        </w:rPr>
        <w:t xml:space="preserve">iven </w:t>
      </w:r>
      <w:r w:rsidR="009C37D8" w:rsidRPr="00826A31">
        <w:rPr>
          <w:rFonts w:ascii="Book Antiqua" w:hAnsi="Book Antiqua" w:cs="Arial"/>
        </w:rPr>
        <w:t xml:space="preserve">the </w:t>
      </w:r>
      <w:r w:rsidR="00E02699" w:rsidRPr="00826A31">
        <w:rPr>
          <w:rFonts w:ascii="Book Antiqua" w:hAnsi="Book Antiqua" w:cs="Arial"/>
          <w:u w:color="262626"/>
        </w:rPr>
        <w:t>liver enzyme abnormalities often attributed to hepatic graft-versus-host disease or drug-induced liver injury in liver transplant recipients,</w:t>
      </w:r>
      <w:r w:rsidR="009C37D8" w:rsidRPr="00826A31">
        <w:rPr>
          <w:rFonts w:ascii="Book Antiqua" w:hAnsi="Book Antiqua" w:cs="Arial"/>
          <w:u w:color="262626"/>
        </w:rPr>
        <w:t xml:space="preserve"> the</w:t>
      </w:r>
      <w:r w:rsidR="00E02699" w:rsidRPr="00826A31">
        <w:rPr>
          <w:rFonts w:ascii="Book Antiqua" w:hAnsi="Book Antiqua" w:cs="Arial"/>
          <w:u w:color="262626"/>
        </w:rPr>
        <w:t xml:space="preserve"> misdiagnosis of HEV is </w:t>
      </w:r>
      <w:r w:rsidR="003E3827" w:rsidRPr="00826A31">
        <w:rPr>
          <w:rFonts w:ascii="Book Antiqua" w:hAnsi="Book Antiqua" w:cs="Arial"/>
          <w:noProof/>
        </w:rPr>
        <w:t>frequent</w:t>
      </w:r>
      <w:r w:rsidR="00E02699" w:rsidRPr="00826A31">
        <w:rPr>
          <w:rFonts w:ascii="Book Antiqua" w:hAnsi="Book Antiqua" w:cs="Arial"/>
          <w:u w:color="262626"/>
        </w:rPr>
        <w:t xml:space="preserve">. </w:t>
      </w:r>
      <w:r w:rsidR="00DA4E56" w:rsidRPr="00826A31">
        <w:rPr>
          <w:rFonts w:ascii="Book Antiqua" w:hAnsi="Book Antiqua" w:cs="Arial"/>
          <w:u w:color="262626"/>
        </w:rPr>
        <w:t xml:space="preserve">Symptoms </w:t>
      </w:r>
      <w:r w:rsidR="0099090B" w:rsidRPr="00826A31">
        <w:rPr>
          <w:rFonts w:ascii="Book Antiqua" w:hAnsi="Book Antiqua" w:cs="Arial"/>
          <w:u w:color="262626"/>
        </w:rPr>
        <w:t xml:space="preserve">are present </w:t>
      </w:r>
      <w:r w:rsidR="009C37D8" w:rsidRPr="00826A31">
        <w:rPr>
          <w:rFonts w:ascii="Book Antiqua" w:hAnsi="Book Antiqua" w:cs="Arial"/>
          <w:u w:color="262626"/>
        </w:rPr>
        <w:t xml:space="preserve">in </w:t>
      </w:r>
      <w:r w:rsidR="0099090B" w:rsidRPr="00826A31">
        <w:rPr>
          <w:rFonts w:ascii="Book Antiqua" w:hAnsi="Book Antiqua" w:cs="Arial"/>
          <w:u w:color="262626"/>
        </w:rPr>
        <w:t xml:space="preserve">only 32% of </w:t>
      </w:r>
      <w:r w:rsidR="00DA4E56" w:rsidRPr="00826A31">
        <w:rPr>
          <w:rFonts w:ascii="Book Antiqua" w:hAnsi="Book Antiqua" w:cs="Arial"/>
          <w:u w:color="262626"/>
        </w:rPr>
        <w:t xml:space="preserve">OT patients, </w:t>
      </w:r>
      <w:r w:rsidR="009C37D8" w:rsidRPr="00826A31">
        <w:rPr>
          <w:rFonts w:ascii="Book Antiqua" w:hAnsi="Book Antiqua" w:cs="Arial"/>
          <w:u w:color="262626"/>
        </w:rPr>
        <w:t>with</w:t>
      </w:r>
      <w:r w:rsidR="00DA4E56" w:rsidRPr="00826A31">
        <w:rPr>
          <w:rFonts w:ascii="Book Antiqua" w:hAnsi="Book Antiqua" w:cs="Arial"/>
          <w:u w:color="262626"/>
        </w:rPr>
        <w:t xml:space="preserve"> fatigue </w:t>
      </w:r>
      <w:r w:rsidR="009C37D8" w:rsidRPr="00826A31">
        <w:rPr>
          <w:rFonts w:ascii="Book Antiqua" w:hAnsi="Book Antiqua" w:cs="Arial"/>
          <w:u w:color="262626"/>
        </w:rPr>
        <w:t xml:space="preserve">being </w:t>
      </w:r>
      <w:r w:rsidR="00DA4E56" w:rsidRPr="00826A31">
        <w:rPr>
          <w:rFonts w:ascii="Book Antiqua" w:hAnsi="Book Antiqua" w:cs="Arial"/>
          <w:u w:color="262626"/>
        </w:rPr>
        <w:t xml:space="preserve">the </w:t>
      </w:r>
      <w:r w:rsidR="00DA4E56" w:rsidRPr="00826A31">
        <w:rPr>
          <w:rFonts w:ascii="Book Antiqua" w:hAnsi="Book Antiqua" w:cs="Arial"/>
          <w:noProof/>
        </w:rPr>
        <w:t>main</w:t>
      </w:r>
      <w:r w:rsidR="00355F3B" w:rsidRPr="00826A31">
        <w:rPr>
          <w:rFonts w:ascii="Book Antiqua" w:hAnsi="Book Antiqua" w:cs="Arial"/>
          <w:u w:color="262626"/>
        </w:rPr>
        <w:t xml:space="preserve"> symptom and, in contrast to acute hepatitis A virus infection, </w:t>
      </w:r>
      <w:r w:rsidR="00DA4E56" w:rsidRPr="00826A31">
        <w:rPr>
          <w:rFonts w:ascii="Book Antiqua" w:hAnsi="Book Antiqua" w:cs="Arial"/>
          <w:u w:color="262626"/>
        </w:rPr>
        <w:t xml:space="preserve">clinically </w:t>
      </w:r>
      <w:r w:rsidR="00DA4E56" w:rsidRPr="00826A31">
        <w:rPr>
          <w:rFonts w:ascii="Book Antiqua" w:hAnsi="Book Antiqua" w:cs="Arial"/>
          <w:u w:color="262626"/>
        </w:rPr>
        <w:lastRenderedPageBreak/>
        <w:t>apparent jaundice is uncommon. Liver enzyme levels are increased (300 IU/</w:t>
      </w:r>
      <w:r w:rsidR="00C92796" w:rsidRPr="00826A31">
        <w:rPr>
          <w:rFonts w:ascii="Book Antiqua" w:eastAsia="SimSun" w:hAnsi="Book Antiqua" w:cs="Arial" w:hint="eastAsia"/>
          <w:u w:color="262626"/>
          <w:lang w:eastAsia="zh-CN"/>
        </w:rPr>
        <w:t>L</w:t>
      </w:r>
      <w:r w:rsidR="00DA4E56" w:rsidRPr="00826A31">
        <w:rPr>
          <w:rFonts w:ascii="Book Antiqua" w:hAnsi="Book Antiqua" w:cs="Arial"/>
          <w:u w:color="262626"/>
        </w:rPr>
        <w:t>) but are lower than those observed in immunocompetent pa</w:t>
      </w:r>
      <w:r w:rsidR="00AA03A2" w:rsidRPr="00826A31">
        <w:rPr>
          <w:rFonts w:ascii="Book Antiqua" w:hAnsi="Book Antiqua" w:cs="Arial"/>
          <w:u w:color="262626"/>
        </w:rPr>
        <w:t>tien</w:t>
      </w:r>
      <w:r w:rsidR="00C92796" w:rsidRPr="00826A31">
        <w:rPr>
          <w:rFonts w:ascii="Book Antiqua" w:hAnsi="Book Antiqua" w:cs="Arial"/>
          <w:u w:color="262626"/>
        </w:rPr>
        <w:t>ts (1000 to 3</w:t>
      </w:r>
      <w:r w:rsidR="008E1B30" w:rsidRPr="00826A31">
        <w:rPr>
          <w:rFonts w:ascii="Book Antiqua" w:hAnsi="Book Antiqua" w:cs="Arial"/>
          <w:u w:color="262626"/>
        </w:rPr>
        <w:t>000 IU/</w:t>
      </w:r>
      <w:r w:rsidR="00C92796" w:rsidRPr="00826A31">
        <w:rPr>
          <w:rFonts w:ascii="Book Antiqua" w:eastAsia="SimSun" w:hAnsi="Book Antiqua" w:cs="Arial" w:hint="eastAsia"/>
          <w:u w:color="262626"/>
          <w:lang w:eastAsia="zh-CN"/>
        </w:rPr>
        <w:t>L</w:t>
      </w:r>
      <w:r w:rsidR="008E1B30" w:rsidRPr="00826A31">
        <w:rPr>
          <w:rFonts w:ascii="Book Antiqua" w:hAnsi="Book Antiqua" w:cs="Arial"/>
          <w:u w:color="262626"/>
        </w:rPr>
        <w:t>)</w:t>
      </w:r>
      <w:r w:rsidR="00F92E0D" w:rsidRPr="00826A31">
        <w:rPr>
          <w:rFonts w:ascii="Book Antiqua" w:hAnsi="Book Antiqua" w:cs="Arial"/>
          <w:u w:color="262626"/>
          <w:vertAlign w:val="superscript"/>
        </w:rPr>
        <w:t>[</w:t>
      </w:r>
      <w:r w:rsidR="008E1B30" w:rsidRPr="00826A31">
        <w:rPr>
          <w:rFonts w:ascii="Book Antiqua" w:hAnsi="Book Antiqua" w:cs="Arial"/>
          <w:u w:color="262626"/>
          <w:vertAlign w:val="superscript"/>
        </w:rPr>
        <w:t>57</w:t>
      </w:r>
      <w:r w:rsidR="00F92E0D" w:rsidRPr="00826A31">
        <w:rPr>
          <w:rFonts w:ascii="Book Antiqua" w:hAnsi="Book Antiqua" w:cs="Arial"/>
          <w:u w:color="262626"/>
          <w:vertAlign w:val="superscript"/>
        </w:rPr>
        <w:t>]</w:t>
      </w:r>
      <w:r w:rsidR="00AA03A2" w:rsidRPr="00826A31">
        <w:rPr>
          <w:rFonts w:ascii="Book Antiqua" w:hAnsi="Book Antiqua" w:cs="Arial"/>
          <w:u w:color="262626"/>
        </w:rPr>
        <w:t xml:space="preserve">. </w:t>
      </w:r>
      <w:r w:rsidR="00E02699" w:rsidRPr="00826A31">
        <w:rPr>
          <w:rFonts w:ascii="Book Antiqua" w:hAnsi="Book Antiqua" w:cs="Arial"/>
        </w:rPr>
        <w:t xml:space="preserve">Considering that </w:t>
      </w:r>
      <w:r w:rsidR="00E02699" w:rsidRPr="00826A31">
        <w:rPr>
          <w:rFonts w:ascii="Book Antiqua" w:hAnsi="Book Antiqua" w:cs="Arial"/>
          <w:u w:color="262626"/>
        </w:rPr>
        <w:t xml:space="preserve">HEV infection may occur in donors, this emphasizes the need for HEV screening not only after </w:t>
      </w:r>
      <w:r w:rsidR="00E02699" w:rsidRPr="00826A31">
        <w:rPr>
          <w:rFonts w:ascii="Book Antiqua" w:hAnsi="Book Antiqua" w:cs="Arial"/>
          <w:noProof/>
        </w:rPr>
        <w:t>transplant</w:t>
      </w:r>
      <w:r w:rsidR="009C37D8" w:rsidRPr="00826A31">
        <w:rPr>
          <w:rFonts w:ascii="Book Antiqua" w:hAnsi="Book Antiqua" w:cs="Arial"/>
          <w:noProof/>
        </w:rPr>
        <w:t>ation</w:t>
      </w:r>
      <w:r w:rsidR="00E02699" w:rsidRPr="00826A31">
        <w:rPr>
          <w:rFonts w:ascii="Book Antiqua" w:hAnsi="Book Antiqua" w:cs="Arial"/>
          <w:u w:color="262626"/>
        </w:rPr>
        <w:t xml:space="preserve"> but also in donors presenti</w:t>
      </w:r>
      <w:r w:rsidR="00C92796" w:rsidRPr="00826A31">
        <w:rPr>
          <w:rFonts w:ascii="Book Antiqua" w:hAnsi="Book Antiqua" w:cs="Arial"/>
          <w:u w:color="262626"/>
        </w:rPr>
        <w:t>ng liver function abnormalities</w:t>
      </w:r>
      <w:r w:rsidR="00F92E0D" w:rsidRPr="00826A31">
        <w:rPr>
          <w:rFonts w:ascii="Book Antiqua" w:hAnsi="Book Antiqua" w:cs="Arial"/>
          <w:u w:color="262626"/>
          <w:vertAlign w:val="superscript"/>
        </w:rPr>
        <w:t>[</w:t>
      </w:r>
      <w:r w:rsidR="008E1B30" w:rsidRPr="00826A31">
        <w:rPr>
          <w:rFonts w:ascii="Book Antiqua" w:hAnsi="Book Antiqua" w:cs="Arial"/>
          <w:u w:color="262626"/>
          <w:vertAlign w:val="superscript"/>
        </w:rPr>
        <w:t>60</w:t>
      </w:r>
      <w:r w:rsidR="00F92E0D" w:rsidRPr="00826A31">
        <w:rPr>
          <w:rFonts w:ascii="Book Antiqua" w:hAnsi="Book Antiqua" w:cs="Arial"/>
          <w:u w:color="262626"/>
          <w:vertAlign w:val="superscript"/>
        </w:rPr>
        <w:t>]</w:t>
      </w:r>
      <w:r w:rsidR="00AA03A2" w:rsidRPr="00826A31">
        <w:rPr>
          <w:rFonts w:ascii="Book Antiqua" w:hAnsi="Book Antiqua" w:cs="Arial"/>
          <w:u w:color="262626"/>
        </w:rPr>
        <w:t xml:space="preserve">. </w:t>
      </w:r>
      <w:r w:rsidR="00E02699" w:rsidRPr="00826A31">
        <w:rPr>
          <w:rFonts w:ascii="Book Antiqua" w:hAnsi="Book Antiqua" w:cs="Arial"/>
          <w:u w:color="262626"/>
        </w:rPr>
        <w:t xml:space="preserve">HEV diagnosis in </w:t>
      </w:r>
      <w:r w:rsidR="00FB3ADD" w:rsidRPr="00826A31">
        <w:rPr>
          <w:rFonts w:ascii="Book Antiqua" w:hAnsi="Book Antiqua" w:cs="Arial"/>
          <w:u w:color="262626"/>
        </w:rPr>
        <w:t>OT</w:t>
      </w:r>
      <w:r w:rsidR="00E02699" w:rsidRPr="00826A31">
        <w:rPr>
          <w:rFonts w:ascii="Book Antiqua" w:hAnsi="Book Antiqua" w:cs="Arial"/>
          <w:u w:color="262626"/>
        </w:rPr>
        <w:t xml:space="preserve"> with elevated liver enzymes is advised and </w:t>
      </w:r>
      <w:r w:rsidR="00E02699" w:rsidRPr="00826A31">
        <w:rPr>
          <w:rFonts w:ascii="Book Antiqua" w:hAnsi="Book Antiqua" w:cs="Arial"/>
          <w:noProof/>
        </w:rPr>
        <w:t>is based</w:t>
      </w:r>
      <w:r w:rsidR="00E02699" w:rsidRPr="00826A31">
        <w:rPr>
          <w:rFonts w:ascii="Book Antiqua" w:hAnsi="Book Antiqua" w:cs="Arial"/>
          <w:u w:color="262626"/>
        </w:rPr>
        <w:t xml:space="preserve"> on HEV RNA testing as antibody assays are </w:t>
      </w:r>
      <w:r w:rsidR="000B6085" w:rsidRPr="00826A31">
        <w:rPr>
          <w:rFonts w:ascii="Book Antiqua" w:hAnsi="Book Antiqua" w:cs="Arial"/>
          <w:u w:color="262626"/>
        </w:rPr>
        <w:t>typically</w:t>
      </w:r>
      <w:r w:rsidR="00E02699" w:rsidRPr="00826A31">
        <w:rPr>
          <w:rFonts w:ascii="Book Antiqua" w:hAnsi="Book Antiqua" w:cs="Arial"/>
          <w:u w:color="262626"/>
        </w:rPr>
        <w:t xml:space="preserve"> not sensitive enough. </w:t>
      </w:r>
      <w:r w:rsidR="001A3EA7" w:rsidRPr="00826A31">
        <w:rPr>
          <w:rFonts w:ascii="Book Antiqua" w:hAnsi="Book Antiqua" w:cs="Arial"/>
          <w:u w:color="262626"/>
        </w:rPr>
        <w:t>HEV</w:t>
      </w:r>
      <w:r w:rsidR="00FB3ADD" w:rsidRPr="00826A31">
        <w:rPr>
          <w:rFonts w:ascii="Book Antiqua" w:hAnsi="Book Antiqua" w:cs="Arial"/>
          <w:u w:color="262626"/>
        </w:rPr>
        <w:t xml:space="preserve"> seroconversion may be delayed and may not occur in some patients. </w:t>
      </w:r>
      <w:r w:rsidR="00E02699" w:rsidRPr="00826A31">
        <w:rPr>
          <w:rFonts w:ascii="Book Antiqua" w:hAnsi="Book Antiqua" w:cs="Arial"/>
          <w:u w:color="262626"/>
        </w:rPr>
        <w:t xml:space="preserve">Thus, </w:t>
      </w:r>
      <w:r w:rsidR="000B6085" w:rsidRPr="00826A31">
        <w:rPr>
          <w:rFonts w:ascii="Book Antiqua" w:hAnsi="Book Antiqua" w:cs="Arial"/>
          <w:u w:color="262626"/>
        </w:rPr>
        <w:t xml:space="preserve">the </w:t>
      </w:r>
      <w:r w:rsidR="00E02699" w:rsidRPr="00826A31">
        <w:rPr>
          <w:rFonts w:ascii="Book Antiqua" w:hAnsi="Book Antiqua" w:cs="Arial"/>
          <w:u w:color="262626"/>
        </w:rPr>
        <w:t xml:space="preserve">molecular detection of HEV RNA is </w:t>
      </w:r>
      <w:r w:rsidR="00E02699" w:rsidRPr="00826A31">
        <w:rPr>
          <w:rFonts w:ascii="Book Antiqua" w:hAnsi="Book Antiqua" w:cs="Arial"/>
          <w:noProof/>
        </w:rPr>
        <w:t>essential to exclude an HEV infection in patients who are negative for anti-HEV IgM and to assess the evolution of</w:t>
      </w:r>
      <w:r w:rsidR="00E02699" w:rsidRPr="00826A31">
        <w:rPr>
          <w:rFonts w:ascii="Book Antiqua" w:hAnsi="Book Antiqua" w:cs="Arial"/>
          <w:u w:color="262626"/>
        </w:rPr>
        <w:t xml:space="preserve"> infection.</w:t>
      </w:r>
      <w:r w:rsidR="00C92796" w:rsidRPr="00826A31">
        <w:rPr>
          <w:rFonts w:ascii="Book Antiqua" w:eastAsia="SimSun" w:hAnsi="Book Antiqua" w:cs="Arial" w:hint="eastAsia"/>
          <w:lang w:eastAsia="zh-CN"/>
        </w:rPr>
        <w:t xml:space="preserve"> </w:t>
      </w:r>
      <w:r w:rsidR="000B6085" w:rsidRPr="00826A31">
        <w:rPr>
          <w:rFonts w:ascii="Book Antiqua" w:hAnsi="Book Antiqua" w:cs="Arial"/>
          <w:u w:color="262626"/>
        </w:rPr>
        <w:t>To</w:t>
      </w:r>
      <w:r w:rsidR="00016231" w:rsidRPr="00826A31">
        <w:rPr>
          <w:rFonts w:ascii="Book Antiqua" w:hAnsi="Book Antiqua" w:cs="Arial"/>
          <w:u w:color="262626"/>
        </w:rPr>
        <w:t xml:space="preserve"> date, no cases of</w:t>
      </w:r>
      <w:r w:rsidR="0099090B" w:rsidRPr="00826A31">
        <w:rPr>
          <w:rFonts w:ascii="Book Antiqua" w:hAnsi="Book Antiqua" w:cs="Arial"/>
          <w:u w:color="262626"/>
        </w:rPr>
        <w:t xml:space="preserve"> chronic HEV genotypes 1, 2 or 4</w:t>
      </w:r>
      <w:r w:rsidR="00016231" w:rsidRPr="00826A31">
        <w:rPr>
          <w:rFonts w:ascii="Book Antiqua" w:hAnsi="Book Antiqua" w:cs="Arial"/>
          <w:u w:color="262626"/>
        </w:rPr>
        <w:t xml:space="preserve"> have been reported. All chronic cases have </w:t>
      </w:r>
      <w:r w:rsidR="00016231" w:rsidRPr="00826A31">
        <w:rPr>
          <w:rFonts w:ascii="Book Antiqua" w:hAnsi="Book Antiqua" w:cs="Arial"/>
          <w:noProof/>
        </w:rPr>
        <w:t>b</w:t>
      </w:r>
      <w:r w:rsidR="00CE1B7F" w:rsidRPr="00826A31">
        <w:rPr>
          <w:rFonts w:ascii="Book Antiqua" w:hAnsi="Book Antiqua" w:cs="Arial"/>
          <w:noProof/>
        </w:rPr>
        <w:t>een associated</w:t>
      </w:r>
      <w:r w:rsidR="00CE1B7F" w:rsidRPr="00826A31">
        <w:rPr>
          <w:rFonts w:ascii="Book Antiqua" w:hAnsi="Book Antiqua" w:cs="Arial"/>
          <w:u w:color="262626"/>
        </w:rPr>
        <w:t xml:space="preserve"> </w:t>
      </w:r>
      <w:r w:rsidR="003E3827" w:rsidRPr="00826A31">
        <w:rPr>
          <w:rFonts w:ascii="Book Antiqua" w:hAnsi="Book Antiqua" w:cs="Arial"/>
          <w:noProof/>
        </w:rPr>
        <w:t>with</w:t>
      </w:r>
      <w:r w:rsidR="0099090B" w:rsidRPr="00826A31">
        <w:rPr>
          <w:rFonts w:ascii="Book Antiqua" w:hAnsi="Book Antiqua" w:cs="Arial"/>
          <w:u w:color="262626"/>
        </w:rPr>
        <w:t xml:space="preserve"> HEV genotype 3</w:t>
      </w:r>
      <w:r w:rsidR="00016231" w:rsidRPr="00826A31">
        <w:rPr>
          <w:rFonts w:ascii="Book Antiqua" w:hAnsi="Book Antiqua" w:cs="Arial"/>
          <w:u w:color="262626"/>
        </w:rPr>
        <w:t xml:space="preserve">. Interestingly, fulminant hepatitis in pregnant women has been related to </w:t>
      </w:r>
      <w:r w:rsidR="00670E18" w:rsidRPr="00826A31">
        <w:rPr>
          <w:rFonts w:ascii="Book Antiqua" w:hAnsi="Book Antiqua" w:cs="Arial"/>
          <w:u w:color="262626"/>
        </w:rPr>
        <w:t xml:space="preserve">viral </w:t>
      </w:r>
      <w:r w:rsidR="00016231" w:rsidRPr="00826A31">
        <w:rPr>
          <w:rFonts w:ascii="Book Antiqua" w:hAnsi="Book Antiqua" w:cs="Arial"/>
          <w:u w:color="262626"/>
        </w:rPr>
        <w:t xml:space="preserve">genotype </w:t>
      </w:r>
      <w:r w:rsidR="0099090B" w:rsidRPr="00826A31">
        <w:rPr>
          <w:rFonts w:ascii="Book Antiqua" w:hAnsi="Book Antiqua" w:cs="Arial"/>
          <w:u w:color="262626"/>
        </w:rPr>
        <w:t>1</w:t>
      </w:r>
      <w:r w:rsidR="00F92E0D" w:rsidRPr="00826A31">
        <w:rPr>
          <w:rFonts w:ascii="Book Antiqua" w:hAnsi="Book Antiqua" w:cs="Arial"/>
          <w:u w:color="262626"/>
          <w:vertAlign w:val="superscript"/>
        </w:rPr>
        <w:t>[</w:t>
      </w:r>
      <w:r w:rsidR="003F10C4" w:rsidRPr="00826A31">
        <w:rPr>
          <w:rFonts w:ascii="Book Antiqua" w:hAnsi="Book Antiqua" w:cs="Arial"/>
          <w:u w:color="262626"/>
          <w:vertAlign w:val="superscript"/>
        </w:rPr>
        <w:t>13</w:t>
      </w:r>
      <w:r w:rsidR="00F92E0D" w:rsidRPr="00826A31">
        <w:rPr>
          <w:rFonts w:ascii="Book Antiqua" w:hAnsi="Book Antiqua" w:cs="Arial"/>
          <w:u w:color="262626"/>
          <w:vertAlign w:val="superscript"/>
        </w:rPr>
        <w:t>]</w:t>
      </w:r>
      <w:r w:rsidR="00016231" w:rsidRPr="00826A31">
        <w:rPr>
          <w:rFonts w:ascii="Book Antiqua" w:hAnsi="Book Antiqua" w:cs="Arial"/>
          <w:u w:color="262626"/>
        </w:rPr>
        <w:t xml:space="preserve">. Thus, </w:t>
      </w:r>
      <w:r w:rsidR="000B6085" w:rsidRPr="00826A31">
        <w:rPr>
          <w:rFonts w:ascii="Book Antiqua" w:hAnsi="Book Antiqua" w:cs="Arial"/>
          <w:u w:color="262626"/>
        </w:rPr>
        <w:t xml:space="preserve">the </w:t>
      </w:r>
      <w:r w:rsidR="00016231" w:rsidRPr="00826A31">
        <w:rPr>
          <w:rFonts w:ascii="Book Antiqua" w:hAnsi="Book Antiqua" w:cs="Arial"/>
          <w:u w:color="262626"/>
        </w:rPr>
        <w:t xml:space="preserve">determination of genotypes may be crucial to </w:t>
      </w:r>
      <w:r w:rsidR="00016231" w:rsidRPr="00826A31">
        <w:rPr>
          <w:rFonts w:ascii="Book Antiqua" w:hAnsi="Book Antiqua" w:cs="Arial"/>
          <w:noProof/>
        </w:rPr>
        <w:t>predict</w:t>
      </w:r>
      <w:r w:rsidR="000F70DF" w:rsidRPr="00826A31">
        <w:rPr>
          <w:rFonts w:ascii="Book Antiqua" w:hAnsi="Book Antiqua" w:cs="Arial"/>
          <w:noProof/>
        </w:rPr>
        <w:t>ing</w:t>
      </w:r>
      <w:r w:rsidR="003E3827" w:rsidRPr="00826A31">
        <w:rPr>
          <w:rFonts w:ascii="Book Antiqua" w:hAnsi="Book Antiqua" w:cs="Arial"/>
          <w:u w:color="262626"/>
        </w:rPr>
        <w:t xml:space="preserve"> </w:t>
      </w:r>
      <w:r w:rsidR="00016231" w:rsidRPr="00826A31">
        <w:rPr>
          <w:rFonts w:ascii="Book Antiqua" w:hAnsi="Book Antiqua" w:cs="Arial"/>
          <w:u w:color="262626"/>
        </w:rPr>
        <w:t>the disease outcome.</w:t>
      </w:r>
    </w:p>
    <w:p w14:paraId="6F826040" w14:textId="77777777" w:rsidR="00C92796" w:rsidRPr="00826A31" w:rsidRDefault="00C92796" w:rsidP="006D3CD2">
      <w:pPr>
        <w:spacing w:line="360" w:lineRule="auto"/>
        <w:jc w:val="both"/>
        <w:rPr>
          <w:rFonts w:ascii="Book Antiqua" w:eastAsia="SimSun" w:hAnsi="Book Antiqua" w:cs="Arial"/>
          <w:b/>
          <w:i/>
          <w:lang w:eastAsia="zh-CN"/>
        </w:rPr>
      </w:pPr>
    </w:p>
    <w:p w14:paraId="03A70DCD" w14:textId="58A8BB80" w:rsidR="00C15D74" w:rsidRPr="00826A31" w:rsidRDefault="00660923" w:rsidP="006D3CD2">
      <w:pPr>
        <w:spacing w:line="360" w:lineRule="auto"/>
        <w:jc w:val="both"/>
        <w:rPr>
          <w:rFonts w:ascii="Book Antiqua" w:eastAsia="SimSun" w:hAnsi="Book Antiqua" w:cs="Arial"/>
          <w:b/>
          <w:i/>
          <w:color w:val="0000FF"/>
          <w:u w:color="262626"/>
          <w:lang w:eastAsia="zh-CN"/>
        </w:rPr>
      </w:pPr>
      <w:r w:rsidRPr="00826A31">
        <w:rPr>
          <w:rFonts w:ascii="Book Antiqua" w:hAnsi="Book Antiqua" w:cs="Arial"/>
          <w:b/>
          <w:i/>
        </w:rPr>
        <w:t xml:space="preserve">HEV, </w:t>
      </w:r>
      <w:r w:rsidRPr="00826A31">
        <w:rPr>
          <w:rFonts w:ascii="Book Antiqua" w:hAnsi="Book Antiqua" w:cs="Arial"/>
          <w:b/>
          <w:i/>
          <w:noProof/>
        </w:rPr>
        <w:t>chemotherapy,</w:t>
      </w:r>
      <w:r w:rsidR="00073422" w:rsidRPr="00826A31">
        <w:rPr>
          <w:rFonts w:ascii="Book Antiqua" w:hAnsi="Book Antiqua" w:cs="Arial"/>
          <w:b/>
          <w:i/>
        </w:rPr>
        <w:t xml:space="preserve"> and HIV</w:t>
      </w:r>
      <w:r w:rsidRPr="00826A31">
        <w:rPr>
          <w:rFonts w:ascii="Book Antiqua" w:hAnsi="Book Antiqua" w:cs="Arial"/>
          <w:b/>
          <w:i/>
        </w:rPr>
        <w:t xml:space="preserve"> co-infection</w:t>
      </w:r>
    </w:p>
    <w:p w14:paraId="3AC92B8B" w14:textId="0FE63D2F" w:rsidR="00C15D74" w:rsidRPr="00826A31" w:rsidRDefault="00C15D74" w:rsidP="006D3CD2">
      <w:pPr>
        <w:spacing w:line="360" w:lineRule="auto"/>
        <w:jc w:val="both"/>
        <w:rPr>
          <w:rFonts w:ascii="Book Antiqua" w:eastAsia="Times New Roman" w:hAnsi="Book Antiqua" w:cs="Arial"/>
          <w:lang w:eastAsia="en-US"/>
        </w:rPr>
      </w:pPr>
      <w:r w:rsidRPr="00826A31">
        <w:rPr>
          <w:rFonts w:ascii="Book Antiqua" w:hAnsi="Book Antiqua" w:cs="Arial"/>
          <w:u w:color="262626"/>
        </w:rPr>
        <w:t xml:space="preserve">The systematic analysis of the incidence of chronic HEV infection among hematological patients receiving chemotherapy has not </w:t>
      </w:r>
      <w:r w:rsidRPr="00826A31">
        <w:rPr>
          <w:rFonts w:ascii="Book Antiqua" w:hAnsi="Book Antiqua" w:cs="Arial"/>
          <w:noProof/>
        </w:rPr>
        <w:t>been conducted</w:t>
      </w:r>
      <w:r w:rsidRPr="00826A31">
        <w:rPr>
          <w:rFonts w:ascii="Book Antiqua" w:hAnsi="Book Antiqua" w:cs="Arial"/>
          <w:u w:color="262626"/>
        </w:rPr>
        <w:t xml:space="preserve">. </w:t>
      </w:r>
      <w:r w:rsidR="004C2788" w:rsidRPr="00826A31">
        <w:rPr>
          <w:rFonts w:ascii="Book Antiqua" w:hAnsi="Book Antiqua" w:cs="Arial"/>
          <w:u w:color="262626"/>
        </w:rPr>
        <w:t xml:space="preserve">Among </w:t>
      </w:r>
      <w:r w:rsidRPr="00826A31">
        <w:rPr>
          <w:rFonts w:ascii="Book Antiqua" w:hAnsi="Book Antiqua" w:cs="Arial"/>
          <w:u w:color="262626"/>
        </w:rPr>
        <w:t>the small number of reported cases are patients treated for lymphoma, chronic myelomonocytic leukemia, and B-cell chronic lymphocytic leukemia</w:t>
      </w:r>
      <w:r w:rsidR="00F92E0D" w:rsidRPr="00826A31">
        <w:rPr>
          <w:rFonts w:ascii="Book Antiqua" w:hAnsi="Book Antiqua" w:cs="Arial"/>
          <w:u w:color="262626"/>
          <w:vertAlign w:val="superscript"/>
        </w:rPr>
        <w:t>[</w:t>
      </w:r>
      <w:r w:rsidR="00001083" w:rsidRPr="00826A31">
        <w:rPr>
          <w:rFonts w:ascii="Book Antiqua" w:hAnsi="Book Antiqua" w:cs="Arial"/>
          <w:u w:color="262626"/>
          <w:vertAlign w:val="superscript"/>
        </w:rPr>
        <w:t>59-62</w:t>
      </w:r>
      <w:r w:rsidR="00F92E0D" w:rsidRPr="00826A31">
        <w:rPr>
          <w:rFonts w:ascii="Book Antiqua" w:hAnsi="Book Antiqua" w:cs="Arial"/>
          <w:u w:color="262626"/>
          <w:vertAlign w:val="superscript"/>
        </w:rPr>
        <w:t>]</w:t>
      </w:r>
      <w:r w:rsidRPr="00826A31">
        <w:rPr>
          <w:rFonts w:ascii="Book Antiqua" w:eastAsia="Times New Roman" w:hAnsi="Book Antiqua" w:cs="Arial"/>
          <w:color w:val="000000"/>
          <w:vertAlign w:val="superscript"/>
          <w:lang w:eastAsia="en-US"/>
        </w:rPr>
        <w:t>.</w:t>
      </w:r>
      <w:r w:rsidRPr="00826A31">
        <w:rPr>
          <w:rFonts w:ascii="Book Antiqua" w:eastAsia="Times New Roman" w:hAnsi="Book Antiqua" w:cs="Arial"/>
          <w:color w:val="000000"/>
          <w:lang w:eastAsia="en-US"/>
        </w:rPr>
        <w:t xml:space="preserve"> The incidence and HEV seroprevalence among stem cell transplantation patients is in progress. </w:t>
      </w:r>
      <w:r w:rsidRPr="00826A31">
        <w:rPr>
          <w:rFonts w:ascii="Book Antiqua" w:eastAsia="Times New Roman" w:hAnsi="Book Antiqua" w:cs="Arial"/>
          <w:noProof/>
          <w:color w:val="000000"/>
          <w:lang w:eastAsia="en-US"/>
        </w:rPr>
        <w:t>Preliminary</w:t>
      </w:r>
      <w:r w:rsidRPr="00826A31">
        <w:rPr>
          <w:rFonts w:ascii="Book Antiqua" w:eastAsia="Times New Roman" w:hAnsi="Book Antiqua" w:cs="Arial"/>
          <w:color w:val="000000"/>
          <w:lang w:eastAsia="en-US"/>
        </w:rPr>
        <w:t xml:space="preserve">, </w:t>
      </w:r>
      <w:r w:rsidR="00754A62" w:rsidRPr="00826A31">
        <w:rPr>
          <w:rFonts w:ascii="Book Antiqua" w:eastAsia="Times New Roman" w:hAnsi="Book Antiqua" w:cs="Arial"/>
          <w:color w:val="000000"/>
          <w:lang w:eastAsia="en-US"/>
        </w:rPr>
        <w:t xml:space="preserve">evidence from </w:t>
      </w:r>
      <w:r w:rsidRPr="00826A31">
        <w:rPr>
          <w:rFonts w:ascii="Book Antiqua" w:eastAsia="Times New Roman" w:hAnsi="Book Antiqua" w:cs="Arial"/>
          <w:color w:val="000000"/>
          <w:lang w:eastAsia="en-US"/>
        </w:rPr>
        <w:t>t</w:t>
      </w:r>
      <w:r w:rsidR="007D2793" w:rsidRPr="00826A31">
        <w:rPr>
          <w:rFonts w:ascii="Book Antiqua" w:eastAsia="Times New Roman" w:hAnsi="Book Antiqua" w:cs="Arial"/>
          <w:color w:val="000000"/>
          <w:lang w:eastAsia="en-US"/>
        </w:rPr>
        <w:t>wo independent studies report</w:t>
      </w:r>
      <w:r w:rsidRPr="00826A31">
        <w:rPr>
          <w:rFonts w:ascii="Book Antiqua" w:eastAsia="Times New Roman" w:hAnsi="Book Antiqua" w:cs="Arial"/>
          <w:color w:val="000000"/>
          <w:lang w:eastAsia="en-US"/>
        </w:rPr>
        <w:t xml:space="preserve"> an anti-HEV </w:t>
      </w:r>
      <w:r w:rsidRPr="00826A31">
        <w:rPr>
          <w:rFonts w:ascii="Book Antiqua" w:eastAsia="Times New Roman" w:hAnsi="Book Antiqua" w:cs="Arial"/>
          <w:noProof/>
          <w:color w:val="000000"/>
          <w:lang w:eastAsia="en-US"/>
        </w:rPr>
        <w:t>seroprevalence</w:t>
      </w:r>
      <w:r w:rsidRPr="00826A31">
        <w:rPr>
          <w:rFonts w:ascii="Book Antiqua" w:eastAsia="Times New Roman" w:hAnsi="Book Antiqua" w:cs="Arial"/>
          <w:color w:val="000000"/>
          <w:lang w:eastAsia="en-US"/>
        </w:rPr>
        <w:t xml:space="preserve"> of 36% and 5.6%</w:t>
      </w:r>
      <w:r w:rsidR="007D2793" w:rsidRPr="00826A31">
        <w:rPr>
          <w:rFonts w:ascii="Book Antiqua" w:eastAsia="Times New Roman" w:hAnsi="Book Antiqua" w:cs="Arial"/>
          <w:color w:val="000000"/>
          <w:lang w:eastAsia="en-US"/>
        </w:rPr>
        <w:t xml:space="preserve"> </w:t>
      </w:r>
      <w:r w:rsidR="00754A62" w:rsidRPr="00826A31">
        <w:rPr>
          <w:rFonts w:ascii="Book Antiqua" w:eastAsia="Times New Roman" w:hAnsi="Book Antiqua" w:cs="Arial"/>
          <w:noProof/>
          <w:color w:val="000000"/>
          <w:lang w:eastAsia="en-US"/>
        </w:rPr>
        <w:t>among</w:t>
      </w:r>
      <w:r w:rsidR="00592E57" w:rsidRPr="00826A31">
        <w:rPr>
          <w:rFonts w:ascii="Book Antiqua" w:eastAsia="Times New Roman" w:hAnsi="Book Antiqua" w:cs="Arial"/>
          <w:color w:val="000000"/>
          <w:lang w:eastAsia="en-US"/>
        </w:rPr>
        <w:t xml:space="preserve"> cell transplanted patients</w:t>
      </w:r>
      <w:r w:rsidRPr="00826A31">
        <w:rPr>
          <w:rFonts w:ascii="Book Antiqua" w:eastAsia="Times New Roman" w:hAnsi="Book Antiqua" w:cs="Arial"/>
          <w:color w:val="000000"/>
          <w:lang w:eastAsia="en-US"/>
        </w:rPr>
        <w:t>. However, in both studies, ongoing HEV infection was absen</w:t>
      </w:r>
      <w:r w:rsidR="009E53BE" w:rsidRPr="00826A31">
        <w:rPr>
          <w:rFonts w:ascii="Book Antiqua" w:eastAsia="Times New Roman" w:hAnsi="Book Antiqua" w:cs="Arial"/>
          <w:color w:val="000000"/>
          <w:lang w:eastAsia="en-US"/>
        </w:rPr>
        <w:t>t</w:t>
      </w:r>
      <w:r w:rsidR="00C92796" w:rsidRPr="00826A31">
        <w:rPr>
          <w:rFonts w:ascii="Book Antiqua" w:eastAsia="Times New Roman" w:hAnsi="Book Antiqua" w:cs="Arial"/>
          <w:color w:val="000000"/>
          <w:vertAlign w:val="superscript"/>
          <w:lang w:eastAsia="en-US"/>
        </w:rPr>
        <w:t>[63,</w:t>
      </w:r>
      <w:r w:rsidR="00F92E0D" w:rsidRPr="00826A31">
        <w:rPr>
          <w:rFonts w:ascii="Book Antiqua" w:eastAsia="Times New Roman" w:hAnsi="Book Antiqua" w:cs="Arial"/>
          <w:color w:val="000000"/>
          <w:vertAlign w:val="superscript"/>
          <w:lang w:eastAsia="en-US"/>
        </w:rPr>
        <w:t>64]</w:t>
      </w:r>
      <w:r w:rsidR="00F1112D" w:rsidRPr="00826A31">
        <w:rPr>
          <w:rFonts w:ascii="Book Antiqua" w:eastAsia="Times New Roman" w:hAnsi="Book Antiqua" w:cs="Arial"/>
          <w:color w:val="000000"/>
          <w:lang w:eastAsia="en-US"/>
        </w:rPr>
        <w:t xml:space="preserve">. </w:t>
      </w:r>
      <w:r w:rsidR="00592E57" w:rsidRPr="00826A31">
        <w:rPr>
          <w:rFonts w:ascii="Book Antiqua" w:eastAsia="Times New Roman" w:hAnsi="Book Antiqua" w:cs="Arial"/>
          <w:color w:val="000000"/>
          <w:lang w:eastAsia="en-US"/>
        </w:rPr>
        <w:t>This pi</w:t>
      </w:r>
      <w:r w:rsidR="00C62E68" w:rsidRPr="00826A31">
        <w:rPr>
          <w:rFonts w:ascii="Book Antiqua" w:eastAsia="Times New Roman" w:hAnsi="Book Antiqua" w:cs="Arial"/>
          <w:color w:val="000000"/>
          <w:lang w:eastAsia="en-US"/>
        </w:rPr>
        <w:t>e</w:t>
      </w:r>
      <w:r w:rsidR="00592E57" w:rsidRPr="00826A31">
        <w:rPr>
          <w:rFonts w:ascii="Book Antiqua" w:eastAsia="Times New Roman" w:hAnsi="Book Antiqua" w:cs="Arial"/>
          <w:color w:val="000000"/>
          <w:lang w:eastAsia="en-US"/>
        </w:rPr>
        <w:t xml:space="preserve">ce </w:t>
      </w:r>
      <w:r w:rsidRPr="00826A31">
        <w:rPr>
          <w:rFonts w:ascii="Book Antiqua" w:eastAsia="Times New Roman" w:hAnsi="Book Antiqua" w:cs="Arial"/>
          <w:color w:val="000000"/>
          <w:lang w:eastAsia="en-US"/>
        </w:rPr>
        <w:t>o</w:t>
      </w:r>
      <w:r w:rsidR="00592E57" w:rsidRPr="00826A31">
        <w:rPr>
          <w:rFonts w:ascii="Book Antiqua" w:eastAsia="Times New Roman" w:hAnsi="Book Antiqua" w:cs="Arial"/>
          <w:color w:val="000000"/>
          <w:lang w:eastAsia="en-US"/>
        </w:rPr>
        <w:t>f</w:t>
      </w:r>
      <w:r w:rsidRPr="00826A31">
        <w:rPr>
          <w:rFonts w:ascii="Book Antiqua" w:eastAsia="Times New Roman" w:hAnsi="Book Antiqua" w:cs="Arial"/>
          <w:color w:val="000000"/>
          <w:lang w:eastAsia="en-US"/>
        </w:rPr>
        <w:t xml:space="preserve"> information has </w:t>
      </w:r>
      <w:r w:rsidR="00754A62" w:rsidRPr="00826A31">
        <w:rPr>
          <w:rFonts w:ascii="Book Antiqua" w:eastAsia="Times New Roman" w:hAnsi="Book Antiqua" w:cs="Arial"/>
          <w:color w:val="000000"/>
          <w:lang w:eastAsia="en-US"/>
        </w:rPr>
        <w:t>induced</w:t>
      </w:r>
      <w:r w:rsidRPr="00826A31">
        <w:rPr>
          <w:rFonts w:ascii="Book Antiqua" w:eastAsia="Times New Roman" w:hAnsi="Book Antiqua" w:cs="Arial"/>
          <w:color w:val="000000"/>
          <w:lang w:eastAsia="en-US"/>
        </w:rPr>
        <w:t xml:space="preserve"> </w:t>
      </w:r>
      <w:r w:rsidRPr="00826A31">
        <w:rPr>
          <w:rFonts w:ascii="Book Antiqua" w:eastAsia="Times New Roman" w:hAnsi="Book Antiqua" w:cs="Arial"/>
          <w:noProof/>
          <w:color w:val="000000"/>
          <w:lang w:eastAsia="en-US"/>
        </w:rPr>
        <w:t>clini</w:t>
      </w:r>
      <w:r w:rsidR="003E3827" w:rsidRPr="00826A31">
        <w:rPr>
          <w:rFonts w:ascii="Book Antiqua" w:eastAsia="Times New Roman" w:hAnsi="Book Antiqua" w:cs="Arial"/>
          <w:noProof/>
          <w:color w:val="000000"/>
          <w:lang w:eastAsia="en-US"/>
        </w:rPr>
        <w:t>c</w:t>
      </w:r>
      <w:r w:rsidRPr="00826A31">
        <w:rPr>
          <w:rFonts w:ascii="Book Antiqua" w:eastAsia="Times New Roman" w:hAnsi="Book Antiqua" w:cs="Arial"/>
          <w:noProof/>
          <w:color w:val="000000"/>
          <w:lang w:eastAsia="en-US"/>
        </w:rPr>
        <w:t>ians</w:t>
      </w:r>
      <w:r w:rsidRPr="00826A31">
        <w:rPr>
          <w:rFonts w:ascii="Book Antiqua" w:eastAsia="Times New Roman" w:hAnsi="Book Antiqua" w:cs="Arial"/>
          <w:color w:val="000000"/>
          <w:lang w:eastAsia="en-US"/>
        </w:rPr>
        <w:t xml:space="preserve"> to screen pat</w:t>
      </w:r>
      <w:r w:rsidR="00592E57" w:rsidRPr="00826A31">
        <w:rPr>
          <w:rFonts w:ascii="Book Antiqua" w:eastAsia="Times New Roman" w:hAnsi="Book Antiqua" w:cs="Arial"/>
          <w:color w:val="000000"/>
          <w:lang w:eastAsia="en-US"/>
        </w:rPr>
        <w:t>ients in chemotherapy with abno</w:t>
      </w:r>
      <w:r w:rsidRPr="00826A31">
        <w:rPr>
          <w:rFonts w:ascii="Book Antiqua" w:eastAsia="Times New Roman" w:hAnsi="Book Antiqua" w:cs="Arial"/>
          <w:color w:val="000000"/>
          <w:lang w:eastAsia="en-US"/>
        </w:rPr>
        <w:t xml:space="preserve">rmal function tests for HEV RNA. </w:t>
      </w:r>
      <w:r w:rsidR="00D11EE5" w:rsidRPr="00826A31">
        <w:rPr>
          <w:rFonts w:ascii="Book Antiqua" w:eastAsia="Times New Roman" w:hAnsi="Book Antiqua" w:cs="Arial"/>
          <w:color w:val="000000"/>
          <w:lang w:eastAsia="en-US"/>
        </w:rPr>
        <w:t xml:space="preserve">Similarly, chronic infection with HEV has been described </w:t>
      </w:r>
      <w:r w:rsidR="00754A62" w:rsidRPr="00826A31">
        <w:rPr>
          <w:rFonts w:ascii="Book Antiqua" w:eastAsia="Times New Roman" w:hAnsi="Book Antiqua" w:cs="Arial"/>
          <w:color w:val="000000"/>
          <w:lang w:eastAsia="en-US"/>
        </w:rPr>
        <w:t xml:space="preserve">in </w:t>
      </w:r>
      <w:r w:rsidR="00D11EE5" w:rsidRPr="00826A31">
        <w:rPr>
          <w:rFonts w:ascii="Book Antiqua" w:eastAsia="Times New Roman" w:hAnsi="Book Antiqua" w:cs="Arial"/>
          <w:color w:val="000000"/>
          <w:lang w:eastAsia="en-US"/>
        </w:rPr>
        <w:t xml:space="preserve">individuals with HIV infection. Based </w:t>
      </w:r>
      <w:r w:rsidR="003E3827" w:rsidRPr="00826A31">
        <w:rPr>
          <w:rFonts w:ascii="Book Antiqua" w:eastAsia="Times New Roman" w:hAnsi="Book Antiqua" w:cs="Arial"/>
          <w:noProof/>
          <w:color w:val="000000"/>
          <w:lang w:eastAsia="en-US"/>
        </w:rPr>
        <w:t>o</w:t>
      </w:r>
      <w:r w:rsidR="00D11EE5" w:rsidRPr="00826A31">
        <w:rPr>
          <w:rFonts w:ascii="Book Antiqua" w:eastAsia="Times New Roman" w:hAnsi="Book Antiqua" w:cs="Arial"/>
          <w:noProof/>
          <w:color w:val="000000"/>
          <w:lang w:eastAsia="en-US"/>
        </w:rPr>
        <w:t>n</w:t>
      </w:r>
      <w:r w:rsidR="00D11EE5" w:rsidRPr="00826A31">
        <w:rPr>
          <w:rFonts w:ascii="Book Antiqua" w:eastAsia="Times New Roman" w:hAnsi="Book Antiqua" w:cs="Arial"/>
          <w:color w:val="000000"/>
          <w:lang w:eastAsia="en-US"/>
        </w:rPr>
        <w:t xml:space="preserve"> the limited </w:t>
      </w:r>
      <w:r w:rsidR="003E3827" w:rsidRPr="00826A31">
        <w:rPr>
          <w:rFonts w:ascii="Book Antiqua" w:eastAsia="Times New Roman" w:hAnsi="Book Antiqua" w:cs="Arial"/>
          <w:noProof/>
          <w:color w:val="000000"/>
          <w:lang w:eastAsia="en-US"/>
        </w:rPr>
        <w:t>n</w:t>
      </w:r>
      <w:r w:rsidR="00CD5822" w:rsidRPr="00826A31">
        <w:rPr>
          <w:rFonts w:ascii="Book Antiqua" w:eastAsia="Times New Roman" w:hAnsi="Book Antiqua" w:cs="Arial"/>
          <w:noProof/>
          <w:color w:val="000000"/>
          <w:lang w:eastAsia="en-US"/>
        </w:rPr>
        <w:t>umber</w:t>
      </w:r>
      <w:r w:rsidR="00CD5822" w:rsidRPr="00826A31">
        <w:rPr>
          <w:rFonts w:ascii="Book Antiqua" w:eastAsia="Times New Roman" w:hAnsi="Book Antiqua" w:cs="Arial"/>
          <w:color w:val="000000"/>
          <w:lang w:eastAsia="en-US"/>
        </w:rPr>
        <w:t xml:space="preserve"> of </w:t>
      </w:r>
      <w:r w:rsidR="00CD5822" w:rsidRPr="00826A31">
        <w:rPr>
          <w:rFonts w:ascii="Book Antiqua" w:eastAsia="Times New Roman" w:hAnsi="Book Antiqua" w:cs="Arial"/>
          <w:noProof/>
          <w:color w:val="000000"/>
          <w:lang w:eastAsia="en-US"/>
        </w:rPr>
        <w:t>analy</w:t>
      </w:r>
      <w:r w:rsidR="003E3827" w:rsidRPr="00826A31">
        <w:rPr>
          <w:rFonts w:ascii="Book Antiqua" w:eastAsia="Times New Roman" w:hAnsi="Book Antiqua" w:cs="Arial"/>
          <w:noProof/>
          <w:color w:val="000000"/>
          <w:lang w:eastAsia="en-US"/>
        </w:rPr>
        <w:t>z</w:t>
      </w:r>
      <w:r w:rsidR="00CD5822" w:rsidRPr="00826A31">
        <w:rPr>
          <w:rFonts w:ascii="Book Antiqua" w:eastAsia="Times New Roman" w:hAnsi="Book Antiqua" w:cs="Arial"/>
          <w:noProof/>
          <w:color w:val="000000"/>
          <w:lang w:eastAsia="en-US"/>
        </w:rPr>
        <w:t>ed</w:t>
      </w:r>
      <w:r w:rsidR="00CD5822" w:rsidRPr="00826A31">
        <w:rPr>
          <w:rFonts w:ascii="Book Antiqua" w:eastAsia="Times New Roman" w:hAnsi="Book Antiqua" w:cs="Arial"/>
          <w:color w:val="000000"/>
          <w:lang w:eastAsia="en-US"/>
        </w:rPr>
        <w:t xml:space="preserve"> </w:t>
      </w:r>
      <w:r w:rsidR="00CD5822" w:rsidRPr="00826A31">
        <w:rPr>
          <w:rFonts w:ascii="Book Antiqua" w:eastAsia="Times New Roman" w:hAnsi="Book Antiqua" w:cs="Arial"/>
          <w:noProof/>
          <w:color w:val="000000"/>
          <w:lang w:eastAsia="en-US"/>
        </w:rPr>
        <w:t>cas</w:t>
      </w:r>
      <w:r w:rsidR="003E3827" w:rsidRPr="00826A31">
        <w:rPr>
          <w:rFonts w:ascii="Book Antiqua" w:eastAsia="Times New Roman" w:hAnsi="Book Antiqua" w:cs="Arial"/>
          <w:noProof/>
          <w:color w:val="000000"/>
          <w:lang w:eastAsia="en-US"/>
        </w:rPr>
        <w:t>es,</w:t>
      </w:r>
      <w:r w:rsidR="00CD5822" w:rsidRPr="00826A31">
        <w:rPr>
          <w:rFonts w:ascii="Book Antiqua" w:eastAsia="Times New Roman" w:hAnsi="Book Antiqua" w:cs="Arial"/>
          <w:color w:val="000000"/>
          <w:lang w:eastAsia="en-US"/>
        </w:rPr>
        <w:t xml:space="preserve"> the </w:t>
      </w:r>
      <w:r w:rsidR="0022107C" w:rsidRPr="00826A31">
        <w:rPr>
          <w:rFonts w:ascii="Book Antiqua" w:eastAsia="Times New Roman" w:hAnsi="Book Antiqua" w:cs="Arial"/>
          <w:color w:val="000000"/>
          <w:lang w:eastAsia="en-US"/>
        </w:rPr>
        <w:t xml:space="preserve">seroprevalence of anti-HEV IgG in HIV-positive </w:t>
      </w:r>
      <w:r w:rsidR="005D2EC1" w:rsidRPr="00826A31">
        <w:rPr>
          <w:rFonts w:ascii="Book Antiqua" w:eastAsia="Times New Roman" w:hAnsi="Book Antiqua" w:cs="Arial"/>
          <w:color w:val="000000"/>
          <w:lang w:eastAsia="en-US"/>
        </w:rPr>
        <w:t>patients</w:t>
      </w:r>
      <w:r w:rsidR="0022107C" w:rsidRPr="00826A31">
        <w:rPr>
          <w:rFonts w:ascii="Book Antiqua" w:eastAsia="Times New Roman" w:hAnsi="Book Antiqua" w:cs="Arial"/>
          <w:color w:val="000000"/>
          <w:lang w:eastAsia="en-US"/>
        </w:rPr>
        <w:t xml:space="preserve"> ranges </w:t>
      </w:r>
      <w:r w:rsidR="0022107C" w:rsidRPr="00826A31">
        <w:rPr>
          <w:rFonts w:ascii="Book Antiqua" w:eastAsia="Times New Roman" w:hAnsi="Book Antiqua" w:cs="Arial"/>
          <w:noProof/>
          <w:color w:val="000000"/>
          <w:lang w:eastAsia="en-US"/>
        </w:rPr>
        <w:t>f</w:t>
      </w:r>
      <w:r w:rsidR="003E3827" w:rsidRPr="00826A31">
        <w:rPr>
          <w:rFonts w:ascii="Book Antiqua" w:eastAsia="Times New Roman" w:hAnsi="Book Antiqua" w:cs="Arial"/>
          <w:noProof/>
          <w:color w:val="000000"/>
          <w:lang w:eastAsia="en-US"/>
        </w:rPr>
        <w:t>ro</w:t>
      </w:r>
      <w:r w:rsidR="0022107C" w:rsidRPr="00826A31">
        <w:rPr>
          <w:rFonts w:ascii="Book Antiqua" w:eastAsia="Times New Roman" w:hAnsi="Book Antiqua" w:cs="Arial"/>
          <w:noProof/>
          <w:color w:val="000000"/>
          <w:lang w:eastAsia="en-US"/>
        </w:rPr>
        <w:t>m</w:t>
      </w:r>
      <w:r w:rsidR="0022107C" w:rsidRPr="00826A31">
        <w:rPr>
          <w:rFonts w:ascii="Book Antiqua" w:eastAsia="Times New Roman" w:hAnsi="Book Antiqua" w:cs="Arial"/>
          <w:color w:val="000000"/>
          <w:lang w:eastAsia="en-US"/>
        </w:rPr>
        <w:t xml:space="preserve"> 1.5% to </w:t>
      </w:r>
      <w:r w:rsidR="0022107C" w:rsidRPr="00826A31">
        <w:rPr>
          <w:rFonts w:ascii="Book Antiqua" w:eastAsia="Times New Roman" w:hAnsi="Book Antiqua" w:cs="Arial"/>
          <w:color w:val="000000"/>
          <w:lang w:eastAsia="en-US"/>
        </w:rPr>
        <w:lastRenderedPageBreak/>
        <w:t>11.2%</w:t>
      </w:r>
      <w:r w:rsidR="00F92E0D" w:rsidRPr="00826A31">
        <w:rPr>
          <w:rFonts w:ascii="Book Antiqua" w:eastAsia="Times New Roman" w:hAnsi="Book Antiqua" w:cs="Arial"/>
          <w:vertAlign w:val="superscript"/>
          <w:lang w:eastAsia="en-US"/>
        </w:rPr>
        <w:t>[</w:t>
      </w:r>
      <w:r w:rsidR="00897B10" w:rsidRPr="00826A31">
        <w:rPr>
          <w:rFonts w:ascii="Book Antiqua" w:eastAsia="Times New Roman" w:hAnsi="Book Antiqua" w:cs="Arial"/>
          <w:vertAlign w:val="superscript"/>
          <w:lang w:eastAsia="en-US"/>
        </w:rPr>
        <w:t>65-75</w:t>
      </w:r>
      <w:r w:rsidR="00F92E0D" w:rsidRPr="00826A31">
        <w:rPr>
          <w:rFonts w:ascii="Book Antiqua" w:eastAsia="Times New Roman" w:hAnsi="Book Antiqua" w:cs="Arial"/>
          <w:vertAlign w:val="superscript"/>
          <w:lang w:eastAsia="en-US"/>
        </w:rPr>
        <w:t>]</w:t>
      </w:r>
      <w:r w:rsidR="0022107C" w:rsidRPr="00826A31">
        <w:rPr>
          <w:rFonts w:ascii="Book Antiqua" w:eastAsia="Times New Roman" w:hAnsi="Book Antiqua" w:cs="Arial"/>
          <w:color w:val="000000"/>
          <w:lang w:eastAsia="en-US"/>
        </w:rPr>
        <w:t xml:space="preserve">. However, the incidence of HEV infection defined by </w:t>
      </w:r>
      <w:r w:rsidR="00754A62" w:rsidRPr="00826A31">
        <w:rPr>
          <w:rFonts w:ascii="Book Antiqua" w:eastAsia="Times New Roman" w:hAnsi="Book Antiqua" w:cs="Arial"/>
          <w:color w:val="000000"/>
          <w:lang w:eastAsia="en-US"/>
        </w:rPr>
        <w:t xml:space="preserve">the presence of </w:t>
      </w:r>
      <w:r w:rsidR="0022107C" w:rsidRPr="00826A31">
        <w:rPr>
          <w:rFonts w:ascii="Book Antiqua" w:eastAsia="Times New Roman" w:hAnsi="Book Antiqua" w:cs="Arial"/>
          <w:color w:val="000000"/>
          <w:lang w:eastAsia="en-US"/>
        </w:rPr>
        <w:t xml:space="preserve">HEV RNA in the serum is low, ranging </w:t>
      </w:r>
      <w:r w:rsidR="0022107C" w:rsidRPr="00826A31">
        <w:rPr>
          <w:rFonts w:ascii="Book Antiqua" w:eastAsia="Times New Roman" w:hAnsi="Book Antiqua" w:cs="Arial"/>
          <w:noProof/>
          <w:color w:val="000000"/>
          <w:lang w:eastAsia="en-US"/>
        </w:rPr>
        <w:t>f</w:t>
      </w:r>
      <w:r w:rsidR="003E3827" w:rsidRPr="00826A31">
        <w:rPr>
          <w:rFonts w:ascii="Book Antiqua" w:eastAsia="Times New Roman" w:hAnsi="Book Antiqua" w:cs="Arial"/>
          <w:noProof/>
          <w:color w:val="000000"/>
          <w:lang w:eastAsia="en-US"/>
        </w:rPr>
        <w:t>ro</w:t>
      </w:r>
      <w:r w:rsidR="0022107C" w:rsidRPr="00826A31">
        <w:rPr>
          <w:rFonts w:ascii="Book Antiqua" w:eastAsia="Times New Roman" w:hAnsi="Book Antiqua" w:cs="Arial"/>
          <w:noProof/>
          <w:color w:val="000000"/>
          <w:lang w:eastAsia="en-US"/>
        </w:rPr>
        <w:t>m</w:t>
      </w:r>
      <w:r w:rsidR="004C2788" w:rsidRPr="00826A31">
        <w:rPr>
          <w:rFonts w:ascii="Book Antiqua" w:eastAsia="Times New Roman" w:hAnsi="Book Antiqua" w:cs="Arial"/>
          <w:color w:val="000000"/>
          <w:lang w:eastAsia="en-US"/>
        </w:rPr>
        <w:t xml:space="preserve"> 0 to 1.3%</w:t>
      </w:r>
      <w:r w:rsidR="00F92E0D" w:rsidRPr="00826A31">
        <w:rPr>
          <w:rFonts w:ascii="Book Antiqua" w:eastAsia="Times New Roman" w:hAnsi="Book Antiqua" w:cs="Arial"/>
          <w:color w:val="000000"/>
          <w:vertAlign w:val="superscript"/>
          <w:lang w:eastAsia="en-US"/>
        </w:rPr>
        <w:t>[</w:t>
      </w:r>
      <w:r w:rsidR="00F1112D" w:rsidRPr="00826A31">
        <w:rPr>
          <w:rFonts w:ascii="Book Antiqua" w:eastAsia="Times New Roman" w:hAnsi="Book Antiqua" w:cs="Arial"/>
          <w:color w:val="000000"/>
          <w:vertAlign w:val="superscript"/>
          <w:lang w:eastAsia="en-US"/>
        </w:rPr>
        <w:t>6</w:t>
      </w:r>
      <w:r w:rsidR="00C92796" w:rsidRPr="00826A31">
        <w:rPr>
          <w:rFonts w:ascii="Book Antiqua" w:eastAsia="Times New Roman" w:hAnsi="Book Antiqua" w:cs="Arial"/>
          <w:color w:val="000000"/>
          <w:vertAlign w:val="superscript"/>
          <w:lang w:eastAsia="en-US"/>
        </w:rPr>
        <w:t>6,</w:t>
      </w:r>
      <w:r w:rsidR="00E8545A" w:rsidRPr="00826A31">
        <w:rPr>
          <w:rFonts w:ascii="Book Antiqua" w:eastAsia="Times New Roman" w:hAnsi="Book Antiqua" w:cs="Arial"/>
          <w:color w:val="000000"/>
          <w:vertAlign w:val="superscript"/>
          <w:lang w:eastAsia="en-US"/>
        </w:rPr>
        <w:t>70-7</w:t>
      </w:r>
      <w:r w:rsidR="009874DB" w:rsidRPr="00826A31">
        <w:rPr>
          <w:rFonts w:ascii="Book Antiqua" w:eastAsia="Times New Roman" w:hAnsi="Book Antiqua" w:cs="Arial"/>
          <w:color w:val="000000"/>
          <w:vertAlign w:val="superscript"/>
          <w:lang w:eastAsia="en-US"/>
        </w:rPr>
        <w:t>5</w:t>
      </w:r>
      <w:r w:rsidR="00F92E0D" w:rsidRPr="00826A31">
        <w:rPr>
          <w:rFonts w:ascii="Book Antiqua" w:eastAsia="Times New Roman" w:hAnsi="Book Antiqua" w:cs="Arial"/>
          <w:color w:val="000000"/>
          <w:vertAlign w:val="superscript"/>
          <w:lang w:eastAsia="en-US"/>
        </w:rPr>
        <w:t>]</w:t>
      </w:r>
      <w:r w:rsidR="0022107C" w:rsidRPr="00826A31">
        <w:rPr>
          <w:rFonts w:ascii="Book Antiqua" w:eastAsia="Times New Roman" w:hAnsi="Book Antiqua" w:cs="Arial"/>
          <w:lang w:eastAsia="en-US"/>
        </w:rPr>
        <w:t xml:space="preserve">. </w:t>
      </w:r>
    </w:p>
    <w:p w14:paraId="0D6EFA7A" w14:textId="7D8385D4" w:rsidR="002B0406" w:rsidRPr="00826A31" w:rsidRDefault="00891EEA" w:rsidP="00C92796">
      <w:pPr>
        <w:spacing w:line="360" w:lineRule="auto"/>
        <w:ind w:firstLineChars="100" w:firstLine="240"/>
        <w:jc w:val="both"/>
        <w:rPr>
          <w:rFonts w:ascii="Book Antiqua" w:hAnsi="Book Antiqua" w:cs="Arial"/>
        </w:rPr>
      </w:pPr>
      <w:r w:rsidRPr="00826A31">
        <w:rPr>
          <w:rFonts w:ascii="Book Antiqua" w:hAnsi="Book Antiqua" w:cs="Arial"/>
        </w:rPr>
        <w:t xml:space="preserve">A small number of cases of HEV coinfection confirmed by the detection of genomic viral content have </w:t>
      </w:r>
      <w:r w:rsidRPr="00826A31">
        <w:rPr>
          <w:rFonts w:ascii="Book Antiqua" w:hAnsi="Book Antiqua" w:cs="Arial"/>
          <w:noProof/>
        </w:rPr>
        <w:t>been documented</w:t>
      </w:r>
      <w:r w:rsidRPr="00826A31">
        <w:rPr>
          <w:rFonts w:ascii="Book Antiqua" w:hAnsi="Book Antiqua" w:cs="Arial"/>
        </w:rPr>
        <w:t xml:space="preserve"> around the world</w:t>
      </w:r>
      <w:r w:rsidR="00F92E0D" w:rsidRPr="00826A31">
        <w:rPr>
          <w:rFonts w:ascii="Book Antiqua" w:hAnsi="Book Antiqua" w:cs="Arial"/>
          <w:vertAlign w:val="superscript"/>
        </w:rPr>
        <w:t>[</w:t>
      </w:r>
      <w:r w:rsidR="00C92796" w:rsidRPr="00826A31">
        <w:rPr>
          <w:rFonts w:ascii="Book Antiqua" w:hAnsi="Book Antiqua" w:cs="Arial"/>
          <w:vertAlign w:val="superscript"/>
        </w:rPr>
        <w:t>45,</w:t>
      </w:r>
      <w:r w:rsidR="007F14F3" w:rsidRPr="00826A31">
        <w:rPr>
          <w:rFonts w:ascii="Book Antiqua" w:hAnsi="Book Antiqua" w:cs="Arial"/>
          <w:vertAlign w:val="superscript"/>
        </w:rPr>
        <w:t>66-68</w:t>
      </w:r>
      <w:r w:rsidR="00C92796" w:rsidRPr="00826A31">
        <w:rPr>
          <w:rFonts w:ascii="Book Antiqua" w:hAnsi="Book Antiqua" w:cs="Arial"/>
          <w:vertAlign w:val="superscript"/>
        </w:rPr>
        <w:t>,</w:t>
      </w:r>
      <w:r w:rsidR="00931B30" w:rsidRPr="00826A31">
        <w:rPr>
          <w:rFonts w:ascii="Book Antiqua" w:hAnsi="Book Antiqua" w:cs="Arial"/>
          <w:vertAlign w:val="superscript"/>
        </w:rPr>
        <w:t>71</w:t>
      </w:r>
      <w:r w:rsidR="00C92796" w:rsidRPr="00826A31">
        <w:rPr>
          <w:rFonts w:ascii="Book Antiqua" w:hAnsi="Book Antiqua" w:cs="Arial"/>
          <w:vertAlign w:val="superscript"/>
        </w:rPr>
        <w:t>,</w:t>
      </w:r>
      <w:r w:rsidR="00611957" w:rsidRPr="00826A31">
        <w:rPr>
          <w:rFonts w:ascii="Book Antiqua" w:hAnsi="Book Antiqua" w:cs="Arial"/>
          <w:vertAlign w:val="superscript"/>
        </w:rPr>
        <w:t>73,</w:t>
      </w:r>
      <w:r w:rsidR="00813038" w:rsidRPr="00826A31">
        <w:rPr>
          <w:rFonts w:ascii="Book Antiqua" w:hAnsi="Book Antiqua" w:cs="Arial"/>
          <w:vertAlign w:val="superscript"/>
        </w:rPr>
        <w:t>7</w:t>
      </w:r>
      <w:r w:rsidR="00C92796" w:rsidRPr="00826A31">
        <w:rPr>
          <w:rFonts w:ascii="Book Antiqua" w:eastAsia="SimSun" w:hAnsi="Book Antiqua" w:cs="Arial" w:hint="eastAsia"/>
          <w:vertAlign w:val="superscript"/>
          <w:lang w:eastAsia="zh-CN"/>
        </w:rPr>
        <w:t>6-</w:t>
      </w:r>
      <w:r w:rsidR="00813038" w:rsidRPr="00826A31">
        <w:rPr>
          <w:rFonts w:ascii="Book Antiqua" w:hAnsi="Book Antiqua" w:cs="Arial"/>
          <w:vertAlign w:val="superscript"/>
        </w:rPr>
        <w:t>78</w:t>
      </w:r>
      <w:r w:rsidR="00F92E0D" w:rsidRPr="00826A31">
        <w:rPr>
          <w:rFonts w:ascii="Book Antiqua" w:hAnsi="Book Antiqua" w:cs="Arial"/>
          <w:vertAlign w:val="superscript"/>
        </w:rPr>
        <w:t>]</w:t>
      </w:r>
      <w:r w:rsidRPr="00826A31">
        <w:rPr>
          <w:rFonts w:ascii="Book Antiqua" w:hAnsi="Book Antiqua" w:cs="Arial"/>
        </w:rPr>
        <w:t xml:space="preserve">. </w:t>
      </w:r>
      <w:r w:rsidR="00AD191B" w:rsidRPr="00826A31">
        <w:rPr>
          <w:rFonts w:ascii="Book Antiqua" w:hAnsi="Book Antiqua" w:cs="Arial"/>
        </w:rPr>
        <w:t xml:space="preserve">A high HEV seroprevalence in HIV-infected patients has </w:t>
      </w:r>
      <w:r w:rsidR="00AD191B" w:rsidRPr="00826A31">
        <w:rPr>
          <w:rFonts w:ascii="Book Antiqua" w:hAnsi="Book Antiqua" w:cs="Arial"/>
          <w:noProof/>
        </w:rPr>
        <w:t xml:space="preserve">been </w:t>
      </w:r>
      <w:r w:rsidRPr="00826A31">
        <w:rPr>
          <w:rFonts w:ascii="Book Antiqua" w:hAnsi="Book Antiqua" w:cs="Arial"/>
          <w:noProof/>
        </w:rPr>
        <w:t>documented</w:t>
      </w:r>
      <w:r w:rsidR="00AD191B" w:rsidRPr="00826A31">
        <w:rPr>
          <w:rFonts w:ascii="Book Antiqua" w:hAnsi="Book Antiqua" w:cs="Arial"/>
        </w:rPr>
        <w:t xml:space="preserve"> in both HIV-infected patients with</w:t>
      </w:r>
      <w:r w:rsidR="003E3827" w:rsidRPr="00826A31">
        <w:rPr>
          <w:rFonts w:ascii="Book Antiqua" w:hAnsi="Book Antiqua" w:cs="Arial"/>
        </w:rPr>
        <w:t xml:space="preserve"> </w:t>
      </w:r>
      <w:r w:rsidR="00AD191B" w:rsidRPr="00826A31">
        <w:rPr>
          <w:rFonts w:ascii="Book Antiqua" w:hAnsi="Book Antiqua" w:cs="Arial"/>
          <w:noProof/>
        </w:rPr>
        <w:t>unexplained</w:t>
      </w:r>
      <w:r w:rsidR="00C92796" w:rsidRPr="00826A31">
        <w:rPr>
          <w:rFonts w:ascii="Book Antiqua" w:hAnsi="Book Antiqua" w:cs="Arial"/>
        </w:rPr>
        <w:t xml:space="preserve"> liver disease</w:t>
      </w:r>
      <w:r w:rsidR="00F92E0D" w:rsidRPr="00826A31">
        <w:rPr>
          <w:rFonts w:ascii="Book Antiqua" w:hAnsi="Book Antiqua" w:cs="Arial"/>
          <w:vertAlign w:val="superscript"/>
        </w:rPr>
        <w:t>[</w:t>
      </w:r>
      <w:r w:rsidR="009A15B9" w:rsidRPr="00826A31">
        <w:rPr>
          <w:rFonts w:ascii="Book Antiqua" w:hAnsi="Book Antiqua" w:cs="Arial"/>
          <w:vertAlign w:val="superscript"/>
        </w:rPr>
        <w:t>79</w:t>
      </w:r>
      <w:r w:rsidR="00F92E0D" w:rsidRPr="00826A31">
        <w:rPr>
          <w:rFonts w:ascii="Book Antiqua" w:hAnsi="Book Antiqua" w:cs="Arial"/>
          <w:vertAlign w:val="superscript"/>
        </w:rPr>
        <w:t>]</w:t>
      </w:r>
      <w:r w:rsidR="00AD191B" w:rsidRPr="00826A31">
        <w:rPr>
          <w:rFonts w:ascii="Book Antiqua" w:hAnsi="Book Antiqua" w:cs="Arial"/>
        </w:rPr>
        <w:t xml:space="preserve"> and HIV-infected patients in</w:t>
      </w:r>
      <w:r w:rsidR="003E3827" w:rsidRPr="00826A31">
        <w:rPr>
          <w:rFonts w:ascii="Book Antiqua" w:hAnsi="Book Antiqua" w:cs="Arial"/>
        </w:rPr>
        <w:t xml:space="preserve"> the</w:t>
      </w:r>
      <w:r w:rsidR="00AD191B" w:rsidRPr="00826A31">
        <w:rPr>
          <w:rFonts w:ascii="Book Antiqua" w:hAnsi="Book Antiqua" w:cs="Arial"/>
        </w:rPr>
        <w:t xml:space="preserve"> </w:t>
      </w:r>
      <w:r w:rsidR="00AD191B" w:rsidRPr="00826A31">
        <w:rPr>
          <w:rFonts w:ascii="Book Antiqua" w:hAnsi="Book Antiqua" w:cs="Arial"/>
          <w:noProof/>
        </w:rPr>
        <w:t>absence</w:t>
      </w:r>
      <w:r w:rsidR="00C92796" w:rsidRPr="00826A31">
        <w:rPr>
          <w:rFonts w:ascii="Book Antiqua" w:hAnsi="Book Antiqua" w:cs="Arial"/>
        </w:rPr>
        <w:t xml:space="preserve"> of chronic liver infection</w:t>
      </w:r>
      <w:r w:rsidR="00F92E0D" w:rsidRPr="00826A31">
        <w:rPr>
          <w:rFonts w:ascii="Book Antiqua" w:hAnsi="Book Antiqua" w:cs="Arial"/>
          <w:vertAlign w:val="superscript"/>
        </w:rPr>
        <w:t>[</w:t>
      </w:r>
      <w:r w:rsidR="00194077" w:rsidRPr="00826A31">
        <w:rPr>
          <w:rFonts w:ascii="Book Antiqua" w:hAnsi="Book Antiqua" w:cs="Arial"/>
          <w:vertAlign w:val="superscript"/>
        </w:rPr>
        <w:t>80</w:t>
      </w:r>
      <w:r w:rsidR="00F92E0D" w:rsidRPr="00826A31">
        <w:rPr>
          <w:rFonts w:ascii="Book Antiqua" w:hAnsi="Book Antiqua" w:cs="Arial"/>
          <w:vertAlign w:val="superscript"/>
        </w:rPr>
        <w:t>]</w:t>
      </w:r>
      <w:r w:rsidR="00AD191B" w:rsidRPr="00826A31">
        <w:rPr>
          <w:rFonts w:ascii="Book Antiqua" w:hAnsi="Book Antiqua" w:cs="Arial"/>
        </w:rPr>
        <w:t xml:space="preserve">. </w:t>
      </w:r>
      <w:r w:rsidRPr="00826A31">
        <w:rPr>
          <w:rFonts w:ascii="Book Antiqua" w:hAnsi="Book Antiqua" w:cs="Arial"/>
        </w:rPr>
        <w:t xml:space="preserve">As detailed above, </w:t>
      </w:r>
      <w:r w:rsidR="004C2788" w:rsidRPr="00826A31">
        <w:rPr>
          <w:rFonts w:ascii="Book Antiqua" w:hAnsi="Book Antiqua" w:cs="Arial"/>
        </w:rPr>
        <w:t xml:space="preserve">genotype </w:t>
      </w:r>
      <w:r w:rsidR="001C7C05" w:rsidRPr="00826A31">
        <w:rPr>
          <w:rFonts w:ascii="Book Antiqua" w:hAnsi="Book Antiqua" w:cs="Arial"/>
        </w:rPr>
        <w:t>3</w:t>
      </w:r>
      <w:r w:rsidR="004C2788" w:rsidRPr="00826A31">
        <w:rPr>
          <w:rFonts w:ascii="Book Antiqua" w:hAnsi="Book Antiqua" w:cs="Arial"/>
        </w:rPr>
        <w:t xml:space="preserve"> has been the HEV variant detected among </w:t>
      </w:r>
      <w:r w:rsidRPr="00826A31">
        <w:rPr>
          <w:rFonts w:ascii="Book Antiqua" w:hAnsi="Book Antiqua" w:cs="Arial"/>
        </w:rPr>
        <w:t xml:space="preserve">HEV-related cirrhosis </w:t>
      </w:r>
      <w:r w:rsidR="00754A62" w:rsidRPr="00826A31">
        <w:rPr>
          <w:rFonts w:ascii="Book Antiqua" w:hAnsi="Book Antiqua" w:cs="Arial"/>
        </w:rPr>
        <w:t xml:space="preserve">cases </w:t>
      </w:r>
      <w:r w:rsidRPr="00826A31">
        <w:rPr>
          <w:rFonts w:ascii="Book Antiqua" w:hAnsi="Book Antiqua" w:cs="Arial"/>
        </w:rPr>
        <w:t xml:space="preserve">in HIV </w:t>
      </w:r>
      <w:r w:rsidR="00AC748C" w:rsidRPr="00826A31">
        <w:rPr>
          <w:rFonts w:ascii="Book Antiqua" w:hAnsi="Book Antiqua" w:cs="Arial"/>
        </w:rPr>
        <w:t>co-infected patients</w:t>
      </w:r>
      <w:r w:rsidR="00F92E0D" w:rsidRPr="00826A31">
        <w:rPr>
          <w:rFonts w:ascii="Book Antiqua" w:hAnsi="Book Antiqua" w:cs="Arial"/>
          <w:vertAlign w:val="superscript"/>
        </w:rPr>
        <w:t>[</w:t>
      </w:r>
      <w:r w:rsidR="00C92796" w:rsidRPr="00826A31">
        <w:rPr>
          <w:rFonts w:ascii="Book Antiqua" w:hAnsi="Book Antiqua" w:cs="Arial"/>
          <w:vertAlign w:val="superscript"/>
        </w:rPr>
        <w:t>67,68,70,</w:t>
      </w:r>
      <w:r w:rsidR="00C16C27" w:rsidRPr="00826A31">
        <w:rPr>
          <w:rFonts w:ascii="Book Antiqua" w:hAnsi="Book Antiqua" w:cs="Arial"/>
          <w:vertAlign w:val="superscript"/>
        </w:rPr>
        <w:t>81</w:t>
      </w:r>
      <w:r w:rsidR="00F92E0D" w:rsidRPr="00826A31">
        <w:rPr>
          <w:rFonts w:ascii="Book Antiqua" w:hAnsi="Book Antiqua" w:cs="Arial"/>
          <w:vertAlign w:val="superscript"/>
        </w:rPr>
        <w:t>]</w:t>
      </w:r>
      <w:r w:rsidRPr="00826A31">
        <w:rPr>
          <w:rFonts w:ascii="Book Antiqua" w:hAnsi="Book Antiqua" w:cs="Arial"/>
        </w:rPr>
        <w:t xml:space="preserve">. </w:t>
      </w:r>
      <w:r w:rsidR="007D2793" w:rsidRPr="00826A31">
        <w:rPr>
          <w:rFonts w:ascii="Book Antiqua" w:eastAsia="Times New Roman" w:hAnsi="Book Antiqua" w:cs="Arial"/>
          <w:color w:val="000000"/>
          <w:lang w:eastAsia="en-US"/>
        </w:rPr>
        <w:t xml:space="preserve">The clinical presentation in patients receiving chemotherapy </w:t>
      </w:r>
      <w:r w:rsidR="007D2793" w:rsidRPr="00826A31">
        <w:rPr>
          <w:rFonts w:ascii="Book Antiqua" w:eastAsia="Times New Roman" w:hAnsi="Book Antiqua" w:cs="Arial"/>
          <w:noProof/>
          <w:color w:val="000000"/>
          <w:lang w:eastAsia="en-US"/>
        </w:rPr>
        <w:t>an</w:t>
      </w:r>
      <w:r w:rsidR="003E3827" w:rsidRPr="00826A31">
        <w:rPr>
          <w:rFonts w:ascii="Book Antiqua" w:eastAsia="Times New Roman" w:hAnsi="Book Antiqua" w:cs="Arial"/>
          <w:noProof/>
          <w:color w:val="000000"/>
          <w:lang w:eastAsia="en-US"/>
        </w:rPr>
        <w:t>d</w:t>
      </w:r>
      <w:r w:rsidR="007D2793" w:rsidRPr="00826A31">
        <w:rPr>
          <w:rFonts w:ascii="Book Antiqua" w:eastAsia="Times New Roman" w:hAnsi="Book Antiqua" w:cs="Arial"/>
          <w:color w:val="000000"/>
          <w:lang w:eastAsia="en-US"/>
        </w:rPr>
        <w:t xml:space="preserve"> </w:t>
      </w:r>
      <w:r w:rsidR="00500684" w:rsidRPr="00826A31">
        <w:rPr>
          <w:rFonts w:ascii="Book Antiqua" w:eastAsia="Times New Roman" w:hAnsi="Book Antiqua" w:cs="Arial"/>
          <w:noProof/>
          <w:color w:val="000000"/>
          <w:lang w:eastAsia="en-US"/>
        </w:rPr>
        <w:t xml:space="preserve">in the HIV </w:t>
      </w:r>
      <w:r w:rsidR="007D2793" w:rsidRPr="00826A31">
        <w:rPr>
          <w:rFonts w:ascii="Book Antiqua" w:eastAsia="Times New Roman" w:hAnsi="Book Antiqua" w:cs="Arial"/>
          <w:noProof/>
          <w:color w:val="000000"/>
          <w:lang w:eastAsia="en-US"/>
        </w:rPr>
        <w:t>co-infected</w:t>
      </w:r>
      <w:r w:rsidR="007D2793" w:rsidRPr="00826A31">
        <w:rPr>
          <w:rFonts w:ascii="Book Antiqua" w:eastAsia="Times New Roman" w:hAnsi="Book Antiqua" w:cs="Arial"/>
          <w:color w:val="000000"/>
          <w:lang w:eastAsia="en-US"/>
        </w:rPr>
        <w:t xml:space="preserve"> </w:t>
      </w:r>
      <w:r w:rsidR="007D2793" w:rsidRPr="00826A31">
        <w:rPr>
          <w:rFonts w:ascii="Book Antiqua" w:eastAsia="Times New Roman" w:hAnsi="Book Antiqua" w:cs="Arial"/>
          <w:noProof/>
          <w:color w:val="000000"/>
          <w:lang w:eastAsia="en-US"/>
        </w:rPr>
        <w:t>patient</w:t>
      </w:r>
      <w:r w:rsidR="00BF2B18" w:rsidRPr="00826A31">
        <w:rPr>
          <w:rFonts w:ascii="Book Antiqua" w:eastAsia="Times New Roman" w:hAnsi="Book Antiqua" w:cs="Arial"/>
          <w:noProof/>
          <w:color w:val="000000"/>
          <w:lang w:eastAsia="en-US"/>
        </w:rPr>
        <w:t>s</w:t>
      </w:r>
      <w:r w:rsidR="005D2EC1" w:rsidRPr="00826A31">
        <w:rPr>
          <w:rFonts w:ascii="Book Antiqua" w:eastAsia="Times New Roman" w:hAnsi="Book Antiqua" w:cs="Arial"/>
          <w:color w:val="000000"/>
          <w:lang w:eastAsia="en-US"/>
        </w:rPr>
        <w:t xml:space="preserve"> is similar to that found in </w:t>
      </w:r>
      <w:r w:rsidR="007D2793" w:rsidRPr="00826A31">
        <w:rPr>
          <w:rFonts w:ascii="Book Antiqua" w:eastAsia="Times New Roman" w:hAnsi="Book Antiqua" w:cs="Arial"/>
          <w:color w:val="000000"/>
          <w:lang w:eastAsia="en-US"/>
        </w:rPr>
        <w:t xml:space="preserve">OT patients. </w:t>
      </w:r>
      <w:r w:rsidR="005D2EC1" w:rsidRPr="00826A31">
        <w:rPr>
          <w:rFonts w:ascii="Book Antiqua" w:eastAsia="Times New Roman" w:hAnsi="Book Antiqua" w:cs="Arial"/>
          <w:color w:val="000000"/>
          <w:lang w:eastAsia="en-US"/>
        </w:rPr>
        <w:t xml:space="preserve">Moreover, </w:t>
      </w:r>
      <w:r w:rsidR="00AD191B" w:rsidRPr="00826A31">
        <w:rPr>
          <w:rFonts w:ascii="Book Antiqua" w:hAnsi="Book Antiqua" w:cs="Arial"/>
          <w:u w:color="262626"/>
        </w:rPr>
        <w:t xml:space="preserve">HEV infection can even result in extra-hepatic manifestations both during and after </w:t>
      </w:r>
      <w:r w:rsidR="00754A62" w:rsidRPr="00826A31">
        <w:rPr>
          <w:rFonts w:ascii="Book Antiqua" w:hAnsi="Book Antiqua" w:cs="Arial"/>
          <w:u w:color="262626"/>
        </w:rPr>
        <w:t xml:space="preserve">the </w:t>
      </w:r>
      <w:r w:rsidR="00C92796" w:rsidRPr="00826A31">
        <w:rPr>
          <w:rFonts w:ascii="Book Antiqua" w:hAnsi="Book Antiqua" w:cs="Arial"/>
          <w:u w:color="262626"/>
        </w:rPr>
        <w:t>resolution of infection</w:t>
      </w:r>
      <w:r w:rsidR="00F92E0D" w:rsidRPr="00826A31">
        <w:rPr>
          <w:rFonts w:ascii="Book Antiqua" w:hAnsi="Book Antiqua" w:cs="Arial"/>
          <w:u w:color="262626"/>
          <w:vertAlign w:val="superscript"/>
        </w:rPr>
        <w:t>[</w:t>
      </w:r>
      <w:r w:rsidR="0062770D" w:rsidRPr="00826A31">
        <w:rPr>
          <w:rFonts w:ascii="Book Antiqua" w:hAnsi="Book Antiqua" w:cs="Arial"/>
          <w:u w:color="262626"/>
          <w:vertAlign w:val="superscript"/>
        </w:rPr>
        <w:t>80</w:t>
      </w:r>
      <w:r w:rsidR="00F92E0D" w:rsidRPr="00826A31">
        <w:rPr>
          <w:rFonts w:ascii="Book Antiqua" w:hAnsi="Book Antiqua" w:cs="Arial"/>
          <w:u w:color="262626"/>
          <w:vertAlign w:val="superscript"/>
        </w:rPr>
        <w:t>]</w:t>
      </w:r>
      <w:r w:rsidR="00AD191B" w:rsidRPr="00826A31">
        <w:rPr>
          <w:rFonts w:ascii="Book Antiqua" w:hAnsi="Book Antiqua" w:cs="Arial"/>
          <w:u w:color="262626"/>
        </w:rPr>
        <w:t xml:space="preserve">. </w:t>
      </w:r>
      <w:r w:rsidR="00AD191B" w:rsidRPr="00826A31">
        <w:rPr>
          <w:rFonts w:ascii="Book Antiqua" w:hAnsi="Book Antiqua" w:cs="Arial"/>
        </w:rPr>
        <w:t>However, data regarding the epidemiology of hepatitis E in particular populations is limited. Further</w:t>
      </w:r>
      <w:r w:rsidR="007A22EE" w:rsidRPr="00826A31">
        <w:rPr>
          <w:rFonts w:ascii="Book Antiqua" w:hAnsi="Book Antiqua" w:cs="Arial"/>
        </w:rPr>
        <w:t xml:space="preserve"> studies are required to determin</w:t>
      </w:r>
      <w:r w:rsidR="00754A62" w:rsidRPr="00826A31">
        <w:rPr>
          <w:rFonts w:ascii="Book Antiqua" w:hAnsi="Book Antiqua" w:cs="Arial"/>
        </w:rPr>
        <w:t>e</w:t>
      </w:r>
      <w:r w:rsidR="00AD191B" w:rsidRPr="00826A31">
        <w:rPr>
          <w:rFonts w:ascii="Book Antiqua" w:hAnsi="Book Antiqua" w:cs="Arial"/>
        </w:rPr>
        <w:t xml:space="preserve"> the exact role of HEV in the development of liver damage in </w:t>
      </w:r>
      <w:r w:rsidR="00AD191B" w:rsidRPr="00826A31">
        <w:rPr>
          <w:rFonts w:ascii="Book Antiqua" w:hAnsi="Book Antiqua" w:cs="Arial"/>
          <w:noProof/>
        </w:rPr>
        <w:t>immunocompromi</w:t>
      </w:r>
      <w:r w:rsidR="000F70DF" w:rsidRPr="00826A31">
        <w:rPr>
          <w:rFonts w:ascii="Book Antiqua" w:hAnsi="Book Antiqua" w:cs="Arial"/>
          <w:noProof/>
        </w:rPr>
        <w:t>s</w:t>
      </w:r>
      <w:r w:rsidR="00AD191B" w:rsidRPr="00826A31">
        <w:rPr>
          <w:rFonts w:ascii="Book Antiqua" w:hAnsi="Book Antiqua" w:cs="Arial"/>
          <w:noProof/>
        </w:rPr>
        <w:t>ed</w:t>
      </w:r>
      <w:r w:rsidR="00AD191B" w:rsidRPr="00826A31">
        <w:rPr>
          <w:rFonts w:ascii="Book Antiqua" w:hAnsi="Book Antiqua" w:cs="Arial"/>
        </w:rPr>
        <w:t xml:space="preserve"> and immunocompetent individuals.</w:t>
      </w:r>
      <w:r w:rsidR="001D79E1" w:rsidRPr="00826A31">
        <w:rPr>
          <w:rFonts w:ascii="Book Antiqua" w:hAnsi="Book Antiqua" w:cs="Arial"/>
        </w:rPr>
        <w:t xml:space="preserve"> </w:t>
      </w:r>
    </w:p>
    <w:p w14:paraId="39B22175" w14:textId="77777777" w:rsidR="00C92796" w:rsidRPr="00826A31" w:rsidRDefault="00C92796" w:rsidP="006D3CD2">
      <w:pPr>
        <w:widowControl w:val="0"/>
        <w:autoSpaceDE w:val="0"/>
        <w:autoSpaceDN w:val="0"/>
        <w:adjustRightInd w:val="0"/>
        <w:spacing w:line="360" w:lineRule="auto"/>
        <w:jc w:val="both"/>
        <w:rPr>
          <w:rFonts w:ascii="Book Antiqua" w:eastAsia="SimSun" w:hAnsi="Book Antiqua" w:cs="Arial"/>
          <w:b/>
          <w:lang w:eastAsia="zh-CN"/>
        </w:rPr>
      </w:pPr>
    </w:p>
    <w:p w14:paraId="368B5D0C" w14:textId="51E889E0" w:rsidR="00E02699" w:rsidRPr="00826A31" w:rsidRDefault="00660923" w:rsidP="006D3CD2">
      <w:pPr>
        <w:widowControl w:val="0"/>
        <w:autoSpaceDE w:val="0"/>
        <w:autoSpaceDN w:val="0"/>
        <w:adjustRightInd w:val="0"/>
        <w:spacing w:line="360" w:lineRule="auto"/>
        <w:jc w:val="both"/>
        <w:rPr>
          <w:rFonts w:ascii="Book Antiqua" w:hAnsi="Book Antiqua" w:cs="Arial"/>
          <w:b/>
        </w:rPr>
      </w:pPr>
      <w:r w:rsidRPr="00826A31">
        <w:rPr>
          <w:rFonts w:ascii="Book Antiqua" w:hAnsi="Book Antiqua" w:cs="Arial"/>
          <w:b/>
        </w:rPr>
        <w:t>ZOONOSIS</w:t>
      </w:r>
    </w:p>
    <w:p w14:paraId="1B7D5E31" w14:textId="7357049A" w:rsidR="00E02699" w:rsidRPr="00826A31" w:rsidRDefault="00B36811" w:rsidP="006D3CD2">
      <w:pPr>
        <w:widowControl w:val="0"/>
        <w:autoSpaceDE w:val="0"/>
        <w:autoSpaceDN w:val="0"/>
        <w:adjustRightInd w:val="0"/>
        <w:spacing w:line="360" w:lineRule="auto"/>
        <w:jc w:val="both"/>
        <w:rPr>
          <w:rFonts w:ascii="Book Antiqua" w:hAnsi="Book Antiqua" w:cs="Arial"/>
        </w:rPr>
      </w:pPr>
      <w:r w:rsidRPr="00826A31">
        <w:rPr>
          <w:rFonts w:ascii="Book Antiqua" w:hAnsi="Book Antiqua" w:cs="Arial"/>
        </w:rPr>
        <w:t xml:space="preserve">HEV </w:t>
      </w:r>
      <w:r w:rsidRPr="00826A31">
        <w:rPr>
          <w:rFonts w:ascii="Book Antiqua" w:hAnsi="Book Antiqua" w:cs="Arial"/>
          <w:noProof/>
        </w:rPr>
        <w:t>is widely recogni</w:t>
      </w:r>
      <w:r w:rsidR="003E3827" w:rsidRPr="00826A31">
        <w:rPr>
          <w:rFonts w:ascii="Book Antiqua" w:hAnsi="Book Antiqua" w:cs="Arial"/>
          <w:noProof/>
        </w:rPr>
        <w:t>z</w:t>
      </w:r>
      <w:r w:rsidRPr="00826A31">
        <w:rPr>
          <w:rFonts w:ascii="Book Antiqua" w:hAnsi="Book Antiqua" w:cs="Arial"/>
          <w:noProof/>
        </w:rPr>
        <w:t>ed</w:t>
      </w:r>
      <w:r w:rsidRPr="00826A31">
        <w:rPr>
          <w:rFonts w:ascii="Book Antiqua" w:hAnsi="Book Antiqua" w:cs="Arial"/>
        </w:rPr>
        <w:t xml:space="preserve"> as </w:t>
      </w:r>
      <w:r w:rsidR="0033620C" w:rsidRPr="00826A31">
        <w:rPr>
          <w:rFonts w:ascii="Book Antiqua" w:hAnsi="Book Antiqua" w:cs="Arial"/>
        </w:rPr>
        <w:t xml:space="preserve">a </w:t>
      </w:r>
      <w:r w:rsidR="00C92796" w:rsidRPr="00826A31">
        <w:rPr>
          <w:rFonts w:ascii="Book Antiqua" w:hAnsi="Book Antiqua" w:cs="Arial"/>
        </w:rPr>
        <w:t>zoonotic infectious agent</w:t>
      </w:r>
      <w:r w:rsidR="00F92E0D" w:rsidRPr="00826A31">
        <w:rPr>
          <w:rFonts w:ascii="Book Antiqua" w:hAnsi="Book Antiqua" w:cs="Arial"/>
          <w:vertAlign w:val="superscript"/>
        </w:rPr>
        <w:t>[</w:t>
      </w:r>
      <w:r w:rsidR="005257E9" w:rsidRPr="00826A31">
        <w:rPr>
          <w:rFonts w:ascii="Book Antiqua" w:hAnsi="Book Antiqua" w:cs="Arial"/>
          <w:vertAlign w:val="superscript"/>
        </w:rPr>
        <w:t>82-84</w:t>
      </w:r>
      <w:r w:rsidR="00F92E0D" w:rsidRPr="00826A31">
        <w:rPr>
          <w:rFonts w:ascii="Book Antiqua" w:hAnsi="Book Antiqua" w:cs="Arial"/>
          <w:vertAlign w:val="superscript"/>
        </w:rPr>
        <w:t>]</w:t>
      </w:r>
      <w:r w:rsidRPr="00826A31">
        <w:rPr>
          <w:rFonts w:ascii="Book Antiqua" w:hAnsi="Book Antiqua" w:cs="Arial"/>
        </w:rPr>
        <w:t xml:space="preserve">. </w:t>
      </w:r>
      <w:r w:rsidR="007D2793" w:rsidRPr="00826A31">
        <w:rPr>
          <w:rFonts w:ascii="Book Antiqua" w:hAnsi="Book Antiqua" w:cs="Arial"/>
        </w:rPr>
        <w:t xml:space="preserve">Recently, a re-visited </w:t>
      </w:r>
      <w:r w:rsidR="003E3827" w:rsidRPr="00826A31">
        <w:rPr>
          <w:rFonts w:ascii="Book Antiqua" w:hAnsi="Book Antiqua" w:cs="Arial"/>
          <w:noProof/>
        </w:rPr>
        <w:t>A</w:t>
      </w:r>
      <w:r w:rsidR="00E02699" w:rsidRPr="00826A31">
        <w:rPr>
          <w:rFonts w:ascii="Book Antiqua" w:hAnsi="Book Antiqua" w:cs="Arial"/>
          <w:noProof/>
        </w:rPr>
        <w:t>merican</w:t>
      </w:r>
      <w:r w:rsidR="00E02699" w:rsidRPr="00826A31">
        <w:rPr>
          <w:rFonts w:ascii="Book Antiqua" w:hAnsi="Book Antiqua" w:cs="Arial"/>
        </w:rPr>
        <w:t xml:space="preserve"> population </w:t>
      </w:r>
      <w:r w:rsidR="00F65A81" w:rsidRPr="00826A31">
        <w:rPr>
          <w:rFonts w:ascii="Book Antiqua" w:hAnsi="Book Antiqua" w:cs="Arial"/>
        </w:rPr>
        <w:t>had a</w:t>
      </w:r>
      <w:r w:rsidR="00E02699" w:rsidRPr="00826A31">
        <w:rPr>
          <w:rFonts w:ascii="Book Antiqua" w:hAnsi="Book Antiqua" w:cs="Arial"/>
        </w:rPr>
        <w:t xml:space="preserve"> </w:t>
      </w:r>
      <w:r w:rsidR="001C7C05" w:rsidRPr="00826A31">
        <w:rPr>
          <w:rFonts w:ascii="Book Antiqua" w:hAnsi="Book Antiqua" w:cs="Arial"/>
        </w:rPr>
        <w:t xml:space="preserve">6% </w:t>
      </w:r>
      <w:r w:rsidR="00E02699" w:rsidRPr="00826A31">
        <w:rPr>
          <w:rFonts w:ascii="Book Antiqua" w:hAnsi="Book Antiqua" w:cs="Arial"/>
        </w:rPr>
        <w:t>seroprevalence of anti-HEV antibodies in</w:t>
      </w:r>
      <w:r w:rsidR="00500684" w:rsidRPr="00826A31">
        <w:rPr>
          <w:rFonts w:ascii="Book Antiqua" w:hAnsi="Book Antiqua" w:cs="Arial"/>
        </w:rPr>
        <w:t xml:space="preserve"> the</w:t>
      </w:r>
      <w:r w:rsidR="00E02699" w:rsidRPr="00826A31">
        <w:rPr>
          <w:rFonts w:ascii="Book Antiqua" w:hAnsi="Book Antiqua" w:cs="Arial"/>
        </w:rPr>
        <w:t xml:space="preserve"> </w:t>
      </w:r>
      <w:r w:rsidR="00B060D6" w:rsidRPr="00826A31">
        <w:rPr>
          <w:rFonts w:ascii="Book Antiqua" w:hAnsi="Book Antiqua" w:cs="Arial"/>
          <w:noProof/>
        </w:rPr>
        <w:t>general</w:t>
      </w:r>
      <w:r w:rsidR="00B060D6" w:rsidRPr="00826A31">
        <w:rPr>
          <w:rFonts w:ascii="Book Antiqua" w:hAnsi="Book Antiqua" w:cs="Arial"/>
        </w:rPr>
        <w:t xml:space="preserve"> p</w:t>
      </w:r>
      <w:r w:rsidR="00E02699" w:rsidRPr="00826A31">
        <w:rPr>
          <w:rFonts w:ascii="Book Antiqua" w:hAnsi="Book Antiqua" w:cs="Arial"/>
        </w:rPr>
        <w:t xml:space="preserve">opulation. For this US-based study, Hispanic race, and “meat” consumption were identified as factors associated with HEV-seropositivity. </w:t>
      </w:r>
      <w:r w:rsidR="00E02699" w:rsidRPr="00826A31">
        <w:rPr>
          <w:rFonts w:ascii="Book Antiqua" w:hAnsi="Book Antiqua" w:cs="Arial"/>
          <w:noProof/>
        </w:rPr>
        <w:t>No significant association was observed with low socioeconomic status, water source, or level of education. In the multivariate analysis, only older age remained pr</w:t>
      </w:r>
      <w:r w:rsidR="00F92E0D" w:rsidRPr="00826A31">
        <w:rPr>
          <w:rFonts w:ascii="Book Antiqua" w:hAnsi="Book Antiqua" w:cs="Arial"/>
          <w:noProof/>
        </w:rPr>
        <w:t>edictive of HEV seropositivity</w:t>
      </w:r>
      <w:r w:rsidR="00F92E0D" w:rsidRPr="00826A31">
        <w:rPr>
          <w:rFonts w:ascii="Book Antiqua" w:hAnsi="Book Antiqua" w:cs="Arial"/>
          <w:vertAlign w:val="superscript"/>
        </w:rPr>
        <w:t>[</w:t>
      </w:r>
      <w:r w:rsidR="00C92796" w:rsidRPr="00826A31">
        <w:rPr>
          <w:rFonts w:ascii="Book Antiqua" w:hAnsi="Book Antiqua" w:cs="Arial"/>
          <w:vertAlign w:val="superscript"/>
        </w:rPr>
        <w:t>81,</w:t>
      </w:r>
      <w:r w:rsidR="005257E9" w:rsidRPr="00826A31">
        <w:rPr>
          <w:rFonts w:ascii="Book Antiqua" w:hAnsi="Book Antiqua" w:cs="Arial"/>
          <w:vertAlign w:val="superscript"/>
        </w:rPr>
        <w:t>84</w:t>
      </w:r>
      <w:r w:rsidR="00F92E0D" w:rsidRPr="00826A31">
        <w:rPr>
          <w:rFonts w:ascii="Book Antiqua" w:hAnsi="Book Antiqua" w:cs="Arial"/>
          <w:vertAlign w:val="superscript"/>
        </w:rPr>
        <w:t>]</w:t>
      </w:r>
      <w:r w:rsidR="00E02699" w:rsidRPr="00826A31">
        <w:rPr>
          <w:rFonts w:ascii="Book Antiqua" w:hAnsi="Book Antiqua" w:cs="Arial"/>
        </w:rPr>
        <w:t xml:space="preserve">. </w:t>
      </w:r>
      <w:r w:rsidR="00F65A81" w:rsidRPr="00826A31">
        <w:rPr>
          <w:rFonts w:ascii="Book Antiqua" w:hAnsi="Book Antiqua" w:cs="Arial"/>
        </w:rPr>
        <w:t>Of note,</w:t>
      </w:r>
      <w:r w:rsidR="00E02699" w:rsidRPr="00826A31">
        <w:rPr>
          <w:rFonts w:ascii="Book Antiqua" w:hAnsi="Book Antiqua" w:cs="Arial"/>
        </w:rPr>
        <w:t xml:space="preserve"> in previous studies </w:t>
      </w:r>
      <w:r w:rsidR="00F65A81" w:rsidRPr="00826A31">
        <w:rPr>
          <w:rFonts w:ascii="Book Antiqua" w:hAnsi="Book Antiqua" w:cs="Arial"/>
        </w:rPr>
        <w:t>in</w:t>
      </w:r>
      <w:r w:rsidR="00E02699" w:rsidRPr="00826A31">
        <w:rPr>
          <w:rFonts w:ascii="Book Antiqua" w:hAnsi="Book Antiqua" w:cs="Arial"/>
        </w:rPr>
        <w:t xml:space="preserve"> the </w:t>
      </w:r>
      <w:r w:rsidR="00C92796" w:rsidRPr="00826A31">
        <w:rPr>
          <w:rFonts w:ascii="Book Antiqua" w:hAnsi="Book Antiqua" w:cs="Arial"/>
        </w:rPr>
        <w:t>United States</w:t>
      </w:r>
      <w:r w:rsidR="00E02699" w:rsidRPr="00826A31">
        <w:rPr>
          <w:rFonts w:ascii="Book Antiqua" w:hAnsi="Book Antiqua" w:cs="Arial"/>
        </w:rPr>
        <w:t>,</w:t>
      </w:r>
      <w:r w:rsidR="00C92796" w:rsidRPr="00826A31">
        <w:rPr>
          <w:rFonts w:ascii="Book Antiqua" w:eastAsia="SimSun" w:hAnsi="Book Antiqua" w:cs="Arial" w:hint="eastAsia"/>
          <w:lang w:eastAsia="zh-CN"/>
        </w:rPr>
        <w:t xml:space="preserve"> </w:t>
      </w:r>
      <w:r w:rsidR="00E02699" w:rsidRPr="00826A31">
        <w:rPr>
          <w:rFonts w:ascii="Book Antiqua" w:hAnsi="Book Antiqua" w:cs="Arial"/>
        </w:rPr>
        <w:t xml:space="preserve">having a pet in the home </w:t>
      </w:r>
      <w:r w:rsidR="00E02699" w:rsidRPr="00826A31">
        <w:rPr>
          <w:rFonts w:ascii="Book Antiqua" w:hAnsi="Book Antiqua" w:cs="Arial"/>
          <w:noProof/>
        </w:rPr>
        <w:t>was identified</w:t>
      </w:r>
      <w:r w:rsidR="00E02699" w:rsidRPr="00826A31">
        <w:rPr>
          <w:rFonts w:ascii="Book Antiqua" w:hAnsi="Book Antiqua" w:cs="Arial"/>
        </w:rPr>
        <w:t xml:space="preserve"> as another importan</w:t>
      </w:r>
      <w:r w:rsidR="00C92796" w:rsidRPr="00826A31">
        <w:rPr>
          <w:rFonts w:ascii="Book Antiqua" w:hAnsi="Book Antiqua" w:cs="Arial"/>
        </w:rPr>
        <w:t>t factor for HEV-seropositivity</w:t>
      </w:r>
      <w:r w:rsidR="00F92E0D" w:rsidRPr="00826A31">
        <w:rPr>
          <w:rFonts w:ascii="Book Antiqua" w:hAnsi="Book Antiqua" w:cs="Arial"/>
          <w:vertAlign w:val="superscript"/>
        </w:rPr>
        <w:t>[</w:t>
      </w:r>
      <w:r w:rsidR="00C92796" w:rsidRPr="00826A31">
        <w:rPr>
          <w:rFonts w:ascii="Book Antiqua" w:hAnsi="Book Antiqua" w:cs="Arial"/>
          <w:vertAlign w:val="superscript"/>
        </w:rPr>
        <w:t>83,</w:t>
      </w:r>
      <w:r w:rsidR="008B38C1" w:rsidRPr="00826A31">
        <w:rPr>
          <w:rFonts w:ascii="Book Antiqua" w:hAnsi="Book Antiqua" w:cs="Arial"/>
          <w:vertAlign w:val="superscript"/>
        </w:rPr>
        <w:t>84</w:t>
      </w:r>
      <w:r w:rsidR="00F92E0D" w:rsidRPr="00826A31">
        <w:rPr>
          <w:rFonts w:ascii="Book Antiqua" w:hAnsi="Book Antiqua" w:cs="Arial"/>
          <w:vertAlign w:val="superscript"/>
        </w:rPr>
        <w:t>]</w:t>
      </w:r>
      <w:r w:rsidR="00E02699" w:rsidRPr="00826A31">
        <w:rPr>
          <w:rFonts w:ascii="Book Antiqua" w:hAnsi="Book Antiqua" w:cs="Arial"/>
        </w:rPr>
        <w:t xml:space="preserve">. </w:t>
      </w:r>
      <w:r w:rsidR="00E02699" w:rsidRPr="00826A31">
        <w:rPr>
          <w:rFonts w:ascii="Book Antiqua" w:hAnsi="Book Antiqua" w:cs="Arial"/>
          <w:noProof/>
        </w:rPr>
        <w:t>From studies in other countries</w:t>
      </w:r>
      <w:r w:rsidR="003E3827" w:rsidRPr="00826A31">
        <w:rPr>
          <w:rFonts w:ascii="Book Antiqua" w:hAnsi="Book Antiqua" w:cs="Arial"/>
          <w:noProof/>
        </w:rPr>
        <w:t>,</w:t>
      </w:r>
      <w:r w:rsidR="00E02699" w:rsidRPr="00826A31">
        <w:rPr>
          <w:rFonts w:ascii="Book Antiqua" w:hAnsi="Book Antiqua" w:cs="Arial"/>
          <w:noProof/>
        </w:rPr>
        <w:t xml:space="preserve"> it seems that</w:t>
      </w:r>
      <w:r w:rsidR="003E3827" w:rsidRPr="00826A31">
        <w:rPr>
          <w:rFonts w:ascii="Book Antiqua" w:hAnsi="Book Antiqua" w:cs="Arial"/>
          <w:noProof/>
        </w:rPr>
        <w:t xml:space="preserve"> the</w:t>
      </w:r>
      <w:r w:rsidR="00E02699" w:rsidRPr="00826A31">
        <w:rPr>
          <w:rFonts w:ascii="Book Antiqua" w:hAnsi="Book Antiqua" w:cs="Arial"/>
          <w:noProof/>
        </w:rPr>
        <w:t xml:space="preserve"> presence of anti-HEV antibodies in pet dogs could be </w:t>
      </w:r>
      <w:r w:rsidR="00F65A81" w:rsidRPr="00826A31">
        <w:rPr>
          <w:rFonts w:ascii="Book Antiqua" w:hAnsi="Book Antiqua" w:cs="Arial"/>
          <w:noProof/>
        </w:rPr>
        <w:t>approximately</w:t>
      </w:r>
      <w:r w:rsidR="00E02699" w:rsidRPr="00826A31">
        <w:rPr>
          <w:rFonts w:ascii="Book Antiqua" w:hAnsi="Book Antiqua" w:cs="Arial"/>
          <w:noProof/>
        </w:rPr>
        <w:t xml:space="preserve"> 1 %</w:t>
      </w:r>
      <w:r w:rsidR="00500684" w:rsidRPr="00826A31">
        <w:rPr>
          <w:rFonts w:ascii="Book Antiqua" w:hAnsi="Book Antiqua" w:cs="Arial"/>
          <w:noProof/>
        </w:rPr>
        <w:t>,</w:t>
      </w:r>
      <w:r w:rsidR="00E02699" w:rsidRPr="00826A31">
        <w:rPr>
          <w:rFonts w:ascii="Book Antiqua" w:hAnsi="Book Antiqua" w:cs="Arial"/>
          <w:noProof/>
        </w:rPr>
        <w:t xml:space="preserve"> and this factor could also become another component to understand</w:t>
      </w:r>
      <w:r w:rsidR="003E3827" w:rsidRPr="00826A31">
        <w:rPr>
          <w:rFonts w:ascii="Book Antiqua" w:hAnsi="Book Antiqua" w:cs="Arial"/>
          <w:noProof/>
        </w:rPr>
        <w:t>ing</w:t>
      </w:r>
      <w:r w:rsidR="00F92E0D" w:rsidRPr="00826A31">
        <w:rPr>
          <w:rFonts w:ascii="Book Antiqua" w:hAnsi="Book Antiqua" w:cs="Arial"/>
          <w:noProof/>
        </w:rPr>
        <w:t xml:space="preserve"> </w:t>
      </w:r>
      <w:r w:rsidR="00F65A81" w:rsidRPr="00826A31">
        <w:rPr>
          <w:rFonts w:ascii="Book Antiqua" w:hAnsi="Book Antiqua" w:cs="Arial"/>
          <w:noProof/>
        </w:rPr>
        <w:t xml:space="preserve">the epidemiology of </w:t>
      </w:r>
      <w:r w:rsidR="00F92E0D" w:rsidRPr="00826A31">
        <w:rPr>
          <w:rFonts w:ascii="Book Antiqua" w:hAnsi="Book Antiqua" w:cs="Arial"/>
          <w:noProof/>
        </w:rPr>
        <w:t>HE</w:t>
      </w:r>
      <w:r w:rsidR="00C92796" w:rsidRPr="00826A31">
        <w:rPr>
          <w:rFonts w:ascii="Book Antiqua" w:hAnsi="Book Antiqua" w:cs="Arial"/>
          <w:noProof/>
        </w:rPr>
        <w:t>V</w:t>
      </w:r>
      <w:r w:rsidR="00F92E0D" w:rsidRPr="00826A31">
        <w:rPr>
          <w:rFonts w:ascii="Book Antiqua" w:hAnsi="Book Antiqua" w:cs="Arial"/>
          <w:noProof/>
          <w:vertAlign w:val="superscript"/>
        </w:rPr>
        <w:t>[</w:t>
      </w:r>
      <w:r w:rsidR="00A4258F" w:rsidRPr="00826A31">
        <w:rPr>
          <w:rFonts w:ascii="Book Antiqua" w:hAnsi="Book Antiqua" w:cs="Arial"/>
          <w:noProof/>
          <w:vertAlign w:val="superscript"/>
        </w:rPr>
        <w:t>8</w:t>
      </w:r>
      <w:r w:rsidR="00C92796" w:rsidRPr="00826A31">
        <w:rPr>
          <w:rFonts w:ascii="Book Antiqua" w:hAnsi="Book Antiqua" w:cs="Arial"/>
          <w:noProof/>
          <w:vertAlign w:val="superscript"/>
        </w:rPr>
        <w:t>5,</w:t>
      </w:r>
      <w:r w:rsidR="008B38C1" w:rsidRPr="00826A31">
        <w:rPr>
          <w:rFonts w:ascii="Book Antiqua" w:hAnsi="Book Antiqua" w:cs="Arial"/>
          <w:noProof/>
          <w:vertAlign w:val="superscript"/>
        </w:rPr>
        <w:t>86</w:t>
      </w:r>
      <w:r w:rsidR="00F92E0D" w:rsidRPr="00826A31">
        <w:rPr>
          <w:rFonts w:ascii="Book Antiqua" w:hAnsi="Book Antiqua" w:cs="Arial"/>
          <w:noProof/>
          <w:vertAlign w:val="superscript"/>
        </w:rPr>
        <w:t>]</w:t>
      </w:r>
      <w:r w:rsidR="00E02699" w:rsidRPr="00826A31">
        <w:rPr>
          <w:rFonts w:ascii="Book Antiqua" w:hAnsi="Book Antiqua" w:cs="Arial"/>
          <w:noProof/>
        </w:rPr>
        <w:t>.</w:t>
      </w:r>
    </w:p>
    <w:p w14:paraId="3393468F" w14:textId="61B7FE1F" w:rsidR="00E02699" w:rsidRPr="00826A31" w:rsidRDefault="00E02699" w:rsidP="00C92796">
      <w:pPr>
        <w:widowControl w:val="0"/>
        <w:autoSpaceDE w:val="0"/>
        <w:autoSpaceDN w:val="0"/>
        <w:adjustRightInd w:val="0"/>
        <w:spacing w:line="360" w:lineRule="auto"/>
        <w:ind w:firstLineChars="100" w:firstLine="240"/>
        <w:jc w:val="both"/>
        <w:rPr>
          <w:rFonts w:ascii="Book Antiqua" w:hAnsi="Book Antiqua" w:cs="Arial"/>
        </w:rPr>
      </w:pPr>
      <w:r w:rsidRPr="00826A31">
        <w:rPr>
          <w:rFonts w:ascii="Book Antiqua" w:hAnsi="Book Antiqua" w:cs="Arial"/>
        </w:rPr>
        <w:lastRenderedPageBreak/>
        <w:t>In the 1990s, the presence of antibodies against HEV in swine wa</w:t>
      </w:r>
      <w:r w:rsidR="00C92796" w:rsidRPr="00826A31">
        <w:rPr>
          <w:rFonts w:ascii="Book Antiqua" w:hAnsi="Book Antiqua" w:cs="Arial"/>
        </w:rPr>
        <w:t>s described for the first time</w:t>
      </w:r>
      <w:r w:rsidR="00F92E0D" w:rsidRPr="00826A31">
        <w:rPr>
          <w:rFonts w:ascii="Book Antiqua" w:hAnsi="Book Antiqua" w:cs="Arial"/>
          <w:vertAlign w:val="superscript"/>
        </w:rPr>
        <w:t>[</w:t>
      </w:r>
      <w:r w:rsidR="00852DD7" w:rsidRPr="00826A31">
        <w:rPr>
          <w:rFonts w:ascii="Book Antiqua" w:hAnsi="Book Antiqua" w:cs="Arial"/>
          <w:vertAlign w:val="superscript"/>
        </w:rPr>
        <w:t>8</w:t>
      </w:r>
      <w:r w:rsidR="00F92E0D" w:rsidRPr="00826A31">
        <w:rPr>
          <w:rFonts w:ascii="Book Antiqua" w:hAnsi="Book Antiqua" w:cs="Arial"/>
          <w:vertAlign w:val="superscript"/>
        </w:rPr>
        <w:t>4,</w:t>
      </w:r>
      <w:r w:rsidR="008806A6" w:rsidRPr="00826A31">
        <w:rPr>
          <w:rFonts w:ascii="Book Antiqua" w:hAnsi="Book Antiqua" w:cs="Arial"/>
          <w:vertAlign w:val="superscript"/>
        </w:rPr>
        <w:t>86</w:t>
      </w:r>
      <w:r w:rsidR="00F92E0D" w:rsidRPr="00826A31">
        <w:rPr>
          <w:rFonts w:ascii="Book Antiqua" w:hAnsi="Book Antiqua" w:cs="Arial"/>
          <w:vertAlign w:val="superscript"/>
        </w:rPr>
        <w:t>]</w:t>
      </w:r>
      <w:r w:rsidR="004C2788" w:rsidRPr="00826A31">
        <w:rPr>
          <w:rFonts w:ascii="Book Antiqua" w:hAnsi="Book Antiqua" w:cs="Arial"/>
        </w:rPr>
        <w:t xml:space="preserve"> (F</w:t>
      </w:r>
      <w:r w:rsidR="003A0FBA" w:rsidRPr="00826A31">
        <w:rPr>
          <w:rFonts w:ascii="Book Antiqua" w:hAnsi="Book Antiqua" w:cs="Arial"/>
        </w:rPr>
        <w:t>igure 1)</w:t>
      </w:r>
      <w:r w:rsidRPr="00826A31">
        <w:rPr>
          <w:rFonts w:ascii="Book Antiqua" w:hAnsi="Book Antiqua" w:cs="Arial"/>
        </w:rPr>
        <w:t xml:space="preserve">.  Subsequently, the experimental infection of swine with swine HEV or isolates </w:t>
      </w:r>
      <w:r w:rsidR="00F65A81" w:rsidRPr="00826A31">
        <w:rPr>
          <w:rFonts w:ascii="Book Antiqua" w:hAnsi="Book Antiqua" w:cs="Arial"/>
        </w:rPr>
        <w:t>of</w:t>
      </w:r>
      <w:r w:rsidRPr="00826A31">
        <w:rPr>
          <w:rFonts w:ascii="Book Antiqua" w:hAnsi="Book Antiqua" w:cs="Arial"/>
        </w:rPr>
        <w:t xml:space="preserve"> human origin demonstrated that infected animals exhibited viremia, releasing the virus along with their feces while showing no evidence of clinical or biochemical disease. Studies in America, </w:t>
      </w:r>
      <w:r w:rsidRPr="00826A31">
        <w:rPr>
          <w:rFonts w:ascii="Book Antiqua" w:hAnsi="Book Antiqua" w:cs="Arial"/>
          <w:noProof/>
        </w:rPr>
        <w:t>Asia</w:t>
      </w:r>
      <w:r w:rsidR="000F70DF" w:rsidRPr="00826A31">
        <w:rPr>
          <w:rFonts w:ascii="Book Antiqua" w:hAnsi="Book Antiqua" w:cs="Arial"/>
          <w:noProof/>
        </w:rPr>
        <w:t>,</w:t>
      </w:r>
      <w:r w:rsidRPr="00826A31">
        <w:rPr>
          <w:rFonts w:ascii="Book Antiqua" w:hAnsi="Book Antiqua" w:cs="Arial"/>
        </w:rPr>
        <w:t xml:space="preserve"> and </w:t>
      </w:r>
      <w:r w:rsidRPr="00826A31">
        <w:rPr>
          <w:rFonts w:ascii="Book Antiqua" w:hAnsi="Book Antiqua" w:cs="Arial"/>
          <w:noProof/>
        </w:rPr>
        <w:t>Oceania</w:t>
      </w:r>
      <w:r w:rsidR="003E3827" w:rsidRPr="00826A31">
        <w:rPr>
          <w:rFonts w:ascii="Book Antiqua" w:hAnsi="Book Antiqua" w:cs="Arial"/>
          <w:noProof/>
        </w:rPr>
        <w:t>,</w:t>
      </w:r>
      <w:r w:rsidRPr="00826A31">
        <w:rPr>
          <w:rFonts w:ascii="Book Antiqua" w:hAnsi="Book Antiqua" w:cs="Arial"/>
        </w:rPr>
        <w:t xml:space="preserve"> have shown very high prevalence rate</w:t>
      </w:r>
      <w:r w:rsidR="00F92E0D" w:rsidRPr="00826A31">
        <w:rPr>
          <w:rFonts w:ascii="Book Antiqua" w:hAnsi="Book Antiqua" w:cs="Arial"/>
        </w:rPr>
        <w:t>s, ranging between 20</w:t>
      </w:r>
      <w:r w:rsidR="00C92796" w:rsidRPr="00826A31">
        <w:rPr>
          <w:rFonts w:ascii="Book Antiqua" w:hAnsi="Book Antiqua" w:cs="Arial"/>
        </w:rPr>
        <w:t>% and 100%</w:t>
      </w:r>
      <w:r w:rsidR="00F92E0D" w:rsidRPr="00826A31">
        <w:rPr>
          <w:rFonts w:ascii="Book Antiqua" w:hAnsi="Book Antiqua" w:cs="Arial"/>
          <w:vertAlign w:val="superscript"/>
        </w:rPr>
        <w:t>[</w:t>
      </w:r>
      <w:r w:rsidR="008806A6" w:rsidRPr="00826A31">
        <w:rPr>
          <w:rFonts w:ascii="Book Antiqua" w:hAnsi="Book Antiqua" w:cs="Arial"/>
          <w:vertAlign w:val="superscript"/>
        </w:rPr>
        <w:t>86</w:t>
      </w:r>
      <w:r w:rsidR="00F92E0D" w:rsidRPr="00826A31">
        <w:rPr>
          <w:rFonts w:ascii="Book Antiqua" w:hAnsi="Book Antiqua" w:cs="Arial"/>
          <w:vertAlign w:val="superscript"/>
        </w:rPr>
        <w:t>]</w:t>
      </w:r>
      <w:r w:rsidRPr="00826A31">
        <w:rPr>
          <w:rFonts w:ascii="Book Antiqua" w:hAnsi="Book Antiqua" w:cs="Arial"/>
        </w:rPr>
        <w:t>. In Latin America, HEV circulates in animal species, includi</w:t>
      </w:r>
      <w:r w:rsidR="00C92796" w:rsidRPr="00826A31">
        <w:rPr>
          <w:rFonts w:ascii="Book Antiqua" w:hAnsi="Book Antiqua" w:cs="Arial"/>
        </w:rPr>
        <w:t>ng swine, as reported in Brazil</w:t>
      </w:r>
      <w:r w:rsidR="00F92E0D" w:rsidRPr="00826A31">
        <w:rPr>
          <w:rFonts w:ascii="Book Antiqua" w:hAnsi="Book Antiqua" w:cs="Arial"/>
          <w:vertAlign w:val="superscript"/>
        </w:rPr>
        <w:t>[</w:t>
      </w:r>
      <w:r w:rsidR="008806A6" w:rsidRPr="00826A31">
        <w:rPr>
          <w:rFonts w:ascii="Book Antiqua" w:hAnsi="Book Antiqua" w:cs="Arial"/>
          <w:vertAlign w:val="superscript"/>
        </w:rPr>
        <w:t>87</w:t>
      </w:r>
      <w:r w:rsidR="00F92E0D" w:rsidRPr="00826A31">
        <w:rPr>
          <w:rFonts w:ascii="Book Antiqua" w:hAnsi="Book Antiqua" w:cs="Arial"/>
          <w:vertAlign w:val="superscript"/>
        </w:rPr>
        <w:t>]</w:t>
      </w:r>
      <w:r w:rsidRPr="00826A31">
        <w:rPr>
          <w:rFonts w:ascii="Book Antiqua" w:hAnsi="Book Antiqua" w:cs="Arial"/>
        </w:rPr>
        <w:t xml:space="preserve"> and Argentina</w:t>
      </w:r>
      <w:r w:rsidR="00F92E0D" w:rsidRPr="00826A31">
        <w:rPr>
          <w:rFonts w:ascii="Book Antiqua" w:hAnsi="Book Antiqua" w:cs="Arial"/>
          <w:vertAlign w:val="superscript"/>
        </w:rPr>
        <w:t>[</w:t>
      </w:r>
      <w:r w:rsidR="008806A6" w:rsidRPr="00826A31">
        <w:rPr>
          <w:rFonts w:ascii="Book Antiqua" w:hAnsi="Book Antiqua" w:cs="Arial"/>
          <w:vertAlign w:val="superscript"/>
        </w:rPr>
        <w:t>88</w:t>
      </w:r>
      <w:r w:rsidR="00F92E0D" w:rsidRPr="00826A31">
        <w:rPr>
          <w:rFonts w:ascii="Book Antiqua" w:hAnsi="Book Antiqua" w:cs="Arial"/>
          <w:vertAlign w:val="superscript"/>
        </w:rPr>
        <w:t>]</w:t>
      </w:r>
      <w:r w:rsidRPr="00826A31">
        <w:rPr>
          <w:rFonts w:ascii="Book Antiqua" w:hAnsi="Book Antiqua" w:cs="Arial"/>
        </w:rPr>
        <w:t xml:space="preserve">. A study analyzing the presence of antibodies against swine HEV in Mexico and Thailand </w:t>
      </w:r>
      <w:r w:rsidR="00F65A81" w:rsidRPr="00826A31">
        <w:rPr>
          <w:rFonts w:ascii="Book Antiqua" w:hAnsi="Book Antiqua" w:cs="Arial"/>
        </w:rPr>
        <w:t>found</w:t>
      </w:r>
      <w:r w:rsidRPr="00826A31">
        <w:rPr>
          <w:rFonts w:ascii="Book Antiqua" w:hAnsi="Book Antiqua" w:cs="Arial"/>
        </w:rPr>
        <w:t xml:space="preserve"> positivity for IgG anti-HEV in 81% of the swine analyzed in Mexico</w:t>
      </w:r>
      <w:r w:rsidR="00F92E0D" w:rsidRPr="00826A31">
        <w:rPr>
          <w:rFonts w:ascii="Book Antiqua" w:hAnsi="Book Antiqua" w:cs="Arial"/>
          <w:vertAlign w:val="superscript"/>
        </w:rPr>
        <w:t>[</w:t>
      </w:r>
      <w:r w:rsidR="00532B25" w:rsidRPr="00826A31">
        <w:rPr>
          <w:rFonts w:ascii="Book Antiqua" w:hAnsi="Book Antiqua" w:cs="Arial"/>
          <w:vertAlign w:val="superscript"/>
        </w:rPr>
        <w:t>6</w:t>
      </w:r>
      <w:r w:rsidR="00F92E0D" w:rsidRPr="00826A31">
        <w:rPr>
          <w:rFonts w:ascii="Book Antiqua" w:hAnsi="Book Antiqua" w:cs="Arial"/>
          <w:vertAlign w:val="superscript"/>
        </w:rPr>
        <w:t>,</w:t>
      </w:r>
      <w:r w:rsidR="00E14A4A" w:rsidRPr="00826A31">
        <w:rPr>
          <w:rFonts w:ascii="Book Antiqua" w:hAnsi="Book Antiqua" w:cs="Arial"/>
          <w:vertAlign w:val="superscript"/>
        </w:rPr>
        <w:t>17</w:t>
      </w:r>
      <w:r w:rsidR="00F92E0D" w:rsidRPr="00826A31">
        <w:rPr>
          <w:rFonts w:ascii="Book Antiqua" w:hAnsi="Book Antiqua" w:cs="Arial"/>
          <w:vertAlign w:val="superscript"/>
        </w:rPr>
        <w:t>]</w:t>
      </w:r>
      <w:r w:rsidRPr="00826A31">
        <w:rPr>
          <w:rFonts w:ascii="Book Antiqua" w:hAnsi="Book Antiqua" w:cs="Arial"/>
        </w:rPr>
        <w:t>. The sequence analysis of a total of 44 positive samples isolated from Mexico and T</w:t>
      </w:r>
      <w:r w:rsidR="0029356F" w:rsidRPr="00826A31">
        <w:rPr>
          <w:rFonts w:ascii="Book Antiqua" w:hAnsi="Book Antiqua" w:cs="Arial"/>
        </w:rPr>
        <w:t xml:space="preserve">hailand </w:t>
      </w:r>
      <w:r w:rsidR="00F65A81" w:rsidRPr="00826A31">
        <w:rPr>
          <w:rFonts w:ascii="Book Antiqua" w:hAnsi="Book Antiqua" w:cs="Arial"/>
        </w:rPr>
        <w:t>were</w:t>
      </w:r>
      <w:r w:rsidR="0029356F" w:rsidRPr="00826A31">
        <w:rPr>
          <w:rFonts w:ascii="Book Antiqua" w:hAnsi="Book Antiqua" w:cs="Arial"/>
        </w:rPr>
        <w:t xml:space="preserve"> genotype </w:t>
      </w:r>
      <w:r w:rsidR="001C7C05" w:rsidRPr="00826A31">
        <w:rPr>
          <w:rFonts w:ascii="Book Antiqua" w:hAnsi="Book Antiqua" w:cs="Arial"/>
        </w:rPr>
        <w:t>3</w:t>
      </w:r>
      <w:r w:rsidRPr="00826A31">
        <w:rPr>
          <w:rFonts w:ascii="Book Antiqua" w:hAnsi="Book Antiqua" w:cs="Arial"/>
        </w:rPr>
        <w:t xml:space="preserve">, supporting </w:t>
      </w:r>
      <w:r w:rsidR="009266B2" w:rsidRPr="00826A31">
        <w:rPr>
          <w:rFonts w:ascii="Book Antiqua" w:hAnsi="Book Antiqua" w:cs="Arial"/>
        </w:rPr>
        <w:t xml:space="preserve">the notion that only genotypes </w:t>
      </w:r>
      <w:r w:rsidR="001C7C05" w:rsidRPr="00826A31">
        <w:rPr>
          <w:rFonts w:ascii="Book Antiqua" w:hAnsi="Book Antiqua" w:cs="Arial"/>
        </w:rPr>
        <w:t>3</w:t>
      </w:r>
      <w:r w:rsidR="009266B2" w:rsidRPr="00826A31">
        <w:rPr>
          <w:rFonts w:ascii="Book Antiqua" w:hAnsi="Book Antiqua" w:cs="Arial"/>
        </w:rPr>
        <w:t xml:space="preserve"> and </w:t>
      </w:r>
      <w:r w:rsidR="001C7C05" w:rsidRPr="00826A31">
        <w:rPr>
          <w:rFonts w:ascii="Book Antiqua" w:hAnsi="Book Antiqua" w:cs="Arial"/>
        </w:rPr>
        <w:t>4</w:t>
      </w:r>
      <w:r w:rsidR="00C92796" w:rsidRPr="00826A31">
        <w:rPr>
          <w:rFonts w:ascii="Book Antiqua" w:hAnsi="Book Antiqua" w:cs="Arial"/>
        </w:rPr>
        <w:t xml:space="preserve"> have zoonotic potential</w:t>
      </w:r>
      <w:r w:rsidR="00F92E0D" w:rsidRPr="00826A31">
        <w:rPr>
          <w:rFonts w:ascii="Book Antiqua" w:hAnsi="Book Antiqua" w:cs="Arial"/>
          <w:vertAlign w:val="superscript"/>
        </w:rPr>
        <w:t>[17,</w:t>
      </w:r>
      <w:r w:rsidR="00A24022" w:rsidRPr="00826A31">
        <w:rPr>
          <w:rFonts w:ascii="Book Antiqua" w:hAnsi="Book Antiqua" w:cs="Arial"/>
          <w:vertAlign w:val="superscript"/>
        </w:rPr>
        <w:t>8</w:t>
      </w:r>
      <w:r w:rsidR="00F36437" w:rsidRPr="00826A31">
        <w:rPr>
          <w:rFonts w:ascii="Book Antiqua" w:hAnsi="Book Antiqua" w:cs="Arial"/>
          <w:vertAlign w:val="superscript"/>
        </w:rPr>
        <w:t>9</w:t>
      </w:r>
      <w:r w:rsidR="00F50A01" w:rsidRPr="00826A31">
        <w:rPr>
          <w:rFonts w:ascii="Book Antiqua" w:hAnsi="Book Antiqua" w:cs="Arial"/>
          <w:vertAlign w:val="superscript"/>
        </w:rPr>
        <w:t>-</w:t>
      </w:r>
      <w:r w:rsidR="00E92BC9" w:rsidRPr="00826A31">
        <w:rPr>
          <w:rFonts w:ascii="Book Antiqua" w:hAnsi="Book Antiqua" w:cs="Arial"/>
          <w:vertAlign w:val="superscript"/>
        </w:rPr>
        <w:t>9</w:t>
      </w:r>
      <w:r w:rsidR="00A24022" w:rsidRPr="00826A31">
        <w:rPr>
          <w:rFonts w:ascii="Book Antiqua" w:hAnsi="Book Antiqua" w:cs="Arial"/>
          <w:vertAlign w:val="superscript"/>
        </w:rPr>
        <w:t>4</w:t>
      </w:r>
      <w:r w:rsidR="00F92E0D" w:rsidRPr="00826A31">
        <w:rPr>
          <w:rFonts w:ascii="Book Antiqua" w:hAnsi="Book Antiqua" w:cs="Arial"/>
          <w:vertAlign w:val="superscript"/>
        </w:rPr>
        <w:t>]</w:t>
      </w:r>
      <w:r w:rsidRPr="00826A31">
        <w:rPr>
          <w:rFonts w:ascii="Book Antiqua" w:hAnsi="Book Antiqua" w:cs="Arial"/>
        </w:rPr>
        <w:t xml:space="preserve">.  This finding is of particular interest as it considers </w:t>
      </w:r>
      <w:r w:rsidR="00F65A81" w:rsidRPr="00826A31">
        <w:rPr>
          <w:rFonts w:ascii="Book Antiqua" w:hAnsi="Book Antiqua" w:cs="Arial"/>
        </w:rPr>
        <w:t xml:space="preserve">the </w:t>
      </w:r>
      <w:r w:rsidRPr="00826A31">
        <w:rPr>
          <w:rFonts w:ascii="Book Antiqua" w:hAnsi="Book Antiqua" w:cs="Arial"/>
        </w:rPr>
        <w:t xml:space="preserve">genotypes found in industrialized countries, suggesting that the mechanism of infection in these regions could be zoonotic. Moreover, the study of 87 livers collected from pigs destined </w:t>
      </w:r>
      <w:r w:rsidRPr="00826A31">
        <w:rPr>
          <w:rFonts w:ascii="Book Antiqua" w:hAnsi="Book Antiqua" w:cs="Arial"/>
          <w:noProof/>
        </w:rPr>
        <w:t>fo</w:t>
      </w:r>
      <w:r w:rsidR="003E3827" w:rsidRPr="00826A31">
        <w:rPr>
          <w:rFonts w:ascii="Book Antiqua" w:hAnsi="Book Antiqua" w:cs="Arial"/>
          <w:noProof/>
        </w:rPr>
        <w:t>r</w:t>
      </w:r>
      <w:r w:rsidRPr="00826A31">
        <w:rPr>
          <w:rFonts w:ascii="Book Antiqua" w:hAnsi="Book Antiqua" w:cs="Arial"/>
        </w:rPr>
        <w:t xml:space="preserve"> human consumption in Nuevo Leon, Mexico revealed that between 19.54% and 22.5% of the livers were </w:t>
      </w:r>
      <w:r w:rsidRPr="00826A31">
        <w:rPr>
          <w:rFonts w:ascii="Book Antiqua" w:hAnsi="Book Antiqua" w:cs="Arial"/>
          <w:noProof/>
        </w:rPr>
        <w:t>positive</w:t>
      </w:r>
      <w:r w:rsidRPr="00826A31">
        <w:rPr>
          <w:rFonts w:ascii="Book Antiqua" w:hAnsi="Book Antiqua" w:cs="Arial"/>
        </w:rPr>
        <w:t xml:space="preserve"> for genomic HEV</w:t>
      </w:r>
      <w:r w:rsidR="00F92E0D" w:rsidRPr="00826A31">
        <w:rPr>
          <w:rFonts w:ascii="Book Antiqua" w:hAnsi="Book Antiqua" w:cs="Arial"/>
          <w:vertAlign w:val="superscript"/>
        </w:rPr>
        <w:t>[</w:t>
      </w:r>
      <w:r w:rsidR="00FD05C4" w:rsidRPr="00826A31">
        <w:rPr>
          <w:rFonts w:ascii="Book Antiqua" w:hAnsi="Book Antiqua" w:cs="Arial"/>
          <w:vertAlign w:val="superscript"/>
        </w:rPr>
        <w:t>89</w:t>
      </w:r>
      <w:r w:rsidR="00F92E0D" w:rsidRPr="00826A31">
        <w:rPr>
          <w:rFonts w:ascii="Book Antiqua" w:hAnsi="Book Antiqua" w:cs="Arial"/>
          <w:vertAlign w:val="superscript"/>
        </w:rPr>
        <w:t>]</w:t>
      </w:r>
      <w:r w:rsidRPr="00826A31">
        <w:rPr>
          <w:rFonts w:ascii="Book Antiqua" w:hAnsi="Book Antiqua" w:cs="Arial"/>
        </w:rPr>
        <w:t>. Th</w:t>
      </w:r>
      <w:r w:rsidR="004C2788" w:rsidRPr="00826A31">
        <w:rPr>
          <w:rFonts w:ascii="Book Antiqua" w:hAnsi="Book Antiqua" w:cs="Arial"/>
        </w:rPr>
        <w:t xml:space="preserve">ese </w:t>
      </w:r>
      <w:r w:rsidRPr="00826A31">
        <w:rPr>
          <w:rFonts w:ascii="Book Antiqua" w:hAnsi="Book Antiqua" w:cs="Arial"/>
        </w:rPr>
        <w:t>finding</w:t>
      </w:r>
      <w:r w:rsidR="004C2788" w:rsidRPr="00826A31">
        <w:rPr>
          <w:rFonts w:ascii="Book Antiqua" w:hAnsi="Book Antiqua" w:cs="Arial"/>
        </w:rPr>
        <w:t>s</w:t>
      </w:r>
      <w:r w:rsidRPr="00826A31">
        <w:rPr>
          <w:rFonts w:ascii="Book Antiqua" w:hAnsi="Book Antiqua" w:cs="Arial"/>
        </w:rPr>
        <w:t xml:space="preserve"> </w:t>
      </w:r>
      <w:r w:rsidR="00F65A81" w:rsidRPr="00826A31">
        <w:rPr>
          <w:rFonts w:ascii="Book Antiqua" w:hAnsi="Book Antiqua" w:cs="Arial"/>
        </w:rPr>
        <w:t>indicate</w:t>
      </w:r>
      <w:r w:rsidR="004C2788" w:rsidRPr="00826A31">
        <w:rPr>
          <w:rFonts w:ascii="Book Antiqua" w:hAnsi="Book Antiqua" w:cs="Arial"/>
        </w:rPr>
        <w:t xml:space="preserve"> t</w:t>
      </w:r>
      <w:r w:rsidRPr="00826A31">
        <w:rPr>
          <w:rFonts w:ascii="Book Antiqua" w:hAnsi="Book Antiqua" w:cs="Arial"/>
        </w:rPr>
        <w:t>hat HEV-infected meat may constitute a source of contamination</w:t>
      </w:r>
      <w:r w:rsidR="00F92E0D" w:rsidRPr="00826A31">
        <w:rPr>
          <w:rFonts w:ascii="Book Antiqua" w:hAnsi="Book Antiqua" w:cs="Arial"/>
          <w:vertAlign w:val="superscript"/>
        </w:rPr>
        <w:t>[</w:t>
      </w:r>
      <w:r w:rsidR="00A412C7" w:rsidRPr="00826A31">
        <w:rPr>
          <w:rFonts w:ascii="Book Antiqua" w:hAnsi="Book Antiqua" w:cs="Arial"/>
          <w:vertAlign w:val="superscript"/>
        </w:rPr>
        <w:t>82</w:t>
      </w:r>
      <w:r w:rsidR="00C92796" w:rsidRPr="00826A31">
        <w:rPr>
          <w:rFonts w:ascii="Book Antiqua" w:hAnsi="Book Antiqua" w:cs="Arial"/>
          <w:vertAlign w:val="superscript"/>
        </w:rPr>
        <w:t>,</w:t>
      </w:r>
      <w:r w:rsidR="00A412C7" w:rsidRPr="00826A31">
        <w:rPr>
          <w:rFonts w:ascii="Book Antiqua" w:hAnsi="Book Antiqua" w:cs="Arial"/>
          <w:vertAlign w:val="superscript"/>
        </w:rPr>
        <w:t>89</w:t>
      </w:r>
      <w:r w:rsidR="00F92E0D" w:rsidRPr="00826A31">
        <w:rPr>
          <w:rFonts w:ascii="Book Antiqua" w:hAnsi="Book Antiqua" w:cs="Arial"/>
          <w:vertAlign w:val="superscript"/>
        </w:rPr>
        <w:t>]</w:t>
      </w:r>
      <w:r w:rsidRPr="00826A31">
        <w:rPr>
          <w:rFonts w:ascii="Book Antiqua" w:hAnsi="Book Antiqua" w:cs="Arial"/>
        </w:rPr>
        <w:t xml:space="preserve">. The initial suggestion that HEV could potentially be a zoonotic agent has </w:t>
      </w:r>
      <w:r w:rsidRPr="00826A31">
        <w:rPr>
          <w:rFonts w:ascii="Book Antiqua" w:hAnsi="Book Antiqua" w:cs="Arial"/>
          <w:noProof/>
        </w:rPr>
        <w:t>been supported</w:t>
      </w:r>
      <w:r w:rsidRPr="00826A31">
        <w:rPr>
          <w:rFonts w:ascii="Book Antiqua" w:hAnsi="Book Antiqua" w:cs="Arial"/>
        </w:rPr>
        <w:t xml:space="preserve"> by data showing a high prevalence of anti-HEV antibodies in farms in both endemic and non-endemic areas</w:t>
      </w:r>
      <w:r w:rsidR="00F92E0D" w:rsidRPr="00826A31">
        <w:rPr>
          <w:rFonts w:ascii="Book Antiqua" w:hAnsi="Book Antiqua" w:cs="Arial"/>
          <w:vertAlign w:val="superscript"/>
        </w:rPr>
        <w:t>[</w:t>
      </w:r>
      <w:r w:rsidR="00A412C7" w:rsidRPr="00826A31">
        <w:rPr>
          <w:rFonts w:ascii="Book Antiqua" w:hAnsi="Book Antiqua" w:cs="Arial"/>
          <w:vertAlign w:val="superscript"/>
        </w:rPr>
        <w:t>82</w:t>
      </w:r>
      <w:r w:rsidR="00F92E0D" w:rsidRPr="00826A31">
        <w:rPr>
          <w:rFonts w:ascii="Book Antiqua" w:hAnsi="Book Antiqua" w:cs="Arial"/>
          <w:vertAlign w:val="superscript"/>
        </w:rPr>
        <w:t>]</w:t>
      </w:r>
      <w:r w:rsidRPr="00826A31">
        <w:rPr>
          <w:rFonts w:ascii="Book Antiqua" w:hAnsi="Book Antiqua" w:cs="Arial"/>
        </w:rPr>
        <w:t xml:space="preserve">. Moreover, swine isolates </w:t>
      </w:r>
      <w:r w:rsidR="007F76F9" w:rsidRPr="00826A31">
        <w:rPr>
          <w:rFonts w:ascii="Book Antiqua" w:hAnsi="Book Antiqua" w:cs="Arial"/>
        </w:rPr>
        <w:t>are</w:t>
      </w:r>
      <w:r w:rsidRPr="00826A31">
        <w:rPr>
          <w:rFonts w:ascii="Book Antiqua" w:hAnsi="Book Antiqua" w:cs="Arial"/>
        </w:rPr>
        <w:t xml:space="preserve"> genetically more related to human variants in the same geographical region than to swine strains from other parts of the world</w:t>
      </w:r>
      <w:r w:rsidR="007F76F9" w:rsidRPr="00826A31">
        <w:rPr>
          <w:rFonts w:ascii="Book Antiqua" w:hAnsi="Book Antiqua" w:cs="Arial"/>
        </w:rPr>
        <w:t>,</w:t>
      </w:r>
      <w:r w:rsidR="003343C9" w:rsidRPr="00826A31">
        <w:rPr>
          <w:rFonts w:ascii="Book Antiqua" w:hAnsi="Book Antiqua" w:cs="Arial"/>
        </w:rPr>
        <w:t xml:space="preserve"> which support</w:t>
      </w:r>
      <w:r w:rsidR="007F76F9" w:rsidRPr="00826A31">
        <w:rPr>
          <w:rFonts w:ascii="Book Antiqua" w:hAnsi="Book Antiqua" w:cs="Arial"/>
        </w:rPr>
        <w:t>s</w:t>
      </w:r>
      <w:r w:rsidR="003343C9" w:rsidRPr="00826A31">
        <w:rPr>
          <w:rFonts w:ascii="Book Antiqua" w:hAnsi="Book Antiqua" w:cs="Arial"/>
        </w:rPr>
        <w:t xml:space="preserve"> the zoonotic nature</w:t>
      </w:r>
      <w:r w:rsidR="007F76F9" w:rsidRPr="00826A31">
        <w:rPr>
          <w:rFonts w:ascii="Book Antiqua" w:hAnsi="Book Antiqua" w:cs="Arial"/>
        </w:rPr>
        <w:t xml:space="preserve"> of transmission</w:t>
      </w:r>
      <w:r w:rsidRPr="00826A31">
        <w:rPr>
          <w:rFonts w:ascii="Book Antiqua" w:hAnsi="Book Antiqua" w:cs="Arial"/>
        </w:rPr>
        <w:t xml:space="preserve">. Furthermore, the described cases of acute hepatitis after ingesting raw meat from HEV-infected deer </w:t>
      </w:r>
      <w:r w:rsidR="00AA1429" w:rsidRPr="00826A31">
        <w:rPr>
          <w:rFonts w:ascii="Book Antiqua" w:hAnsi="Book Antiqua" w:cs="Arial"/>
          <w:noProof/>
        </w:rPr>
        <w:t>demo</w:t>
      </w:r>
      <w:r w:rsidR="003E3827" w:rsidRPr="00826A31">
        <w:rPr>
          <w:rFonts w:ascii="Book Antiqua" w:hAnsi="Book Antiqua" w:cs="Arial"/>
          <w:noProof/>
        </w:rPr>
        <w:t>n</w:t>
      </w:r>
      <w:r w:rsidR="007F76F9" w:rsidRPr="00826A31">
        <w:rPr>
          <w:rFonts w:ascii="Book Antiqua" w:hAnsi="Book Antiqua" w:cs="Arial"/>
          <w:noProof/>
        </w:rPr>
        <w:t>strate</w:t>
      </w:r>
      <w:r w:rsidRPr="00826A31">
        <w:rPr>
          <w:rFonts w:ascii="Book Antiqua" w:hAnsi="Book Antiqua" w:cs="Arial"/>
        </w:rPr>
        <w:t xml:space="preserve"> the potential </w:t>
      </w:r>
      <w:r w:rsidR="00C92796" w:rsidRPr="00826A31">
        <w:rPr>
          <w:rFonts w:ascii="Book Antiqua" w:hAnsi="Book Antiqua" w:cs="Arial"/>
        </w:rPr>
        <w:t>zoonotic characteristics of HEV</w:t>
      </w:r>
      <w:r w:rsidR="00F92E0D" w:rsidRPr="00826A31">
        <w:rPr>
          <w:rFonts w:ascii="Book Antiqua" w:hAnsi="Book Antiqua" w:cs="Arial"/>
          <w:vertAlign w:val="superscript"/>
        </w:rPr>
        <w:t>[</w:t>
      </w:r>
      <w:r w:rsidR="0052467A" w:rsidRPr="00826A31">
        <w:rPr>
          <w:rFonts w:ascii="Book Antiqua" w:hAnsi="Book Antiqua" w:cs="Arial"/>
          <w:vertAlign w:val="superscript"/>
        </w:rPr>
        <w:t>90</w:t>
      </w:r>
      <w:r w:rsidR="00B3438A" w:rsidRPr="00826A31">
        <w:rPr>
          <w:rFonts w:ascii="Book Antiqua" w:hAnsi="Book Antiqua" w:cs="Arial"/>
          <w:vertAlign w:val="superscript"/>
        </w:rPr>
        <w:t>,</w:t>
      </w:r>
      <w:r w:rsidR="00B53074" w:rsidRPr="00826A31">
        <w:rPr>
          <w:rFonts w:ascii="Book Antiqua" w:hAnsi="Book Antiqua" w:cs="Arial"/>
          <w:vertAlign w:val="superscript"/>
        </w:rPr>
        <w:t>91</w:t>
      </w:r>
      <w:r w:rsidR="00F92E0D" w:rsidRPr="00826A31">
        <w:rPr>
          <w:rFonts w:ascii="Book Antiqua" w:hAnsi="Book Antiqua" w:cs="Arial"/>
          <w:vertAlign w:val="superscript"/>
        </w:rPr>
        <w:t>]</w:t>
      </w:r>
      <w:r w:rsidRPr="00826A31">
        <w:rPr>
          <w:rFonts w:ascii="Book Antiqua" w:hAnsi="Book Antiqua" w:cs="Arial"/>
        </w:rPr>
        <w:t>.</w:t>
      </w:r>
    </w:p>
    <w:p w14:paraId="34069DBD" w14:textId="59E29BF7" w:rsidR="000938F0" w:rsidRPr="00826A31" w:rsidRDefault="00E02699" w:rsidP="00C92796">
      <w:pPr>
        <w:widowControl w:val="0"/>
        <w:autoSpaceDE w:val="0"/>
        <w:autoSpaceDN w:val="0"/>
        <w:adjustRightInd w:val="0"/>
        <w:spacing w:line="360" w:lineRule="auto"/>
        <w:ind w:firstLineChars="100" w:firstLine="240"/>
        <w:jc w:val="both"/>
        <w:rPr>
          <w:rFonts w:ascii="Book Antiqua" w:hAnsi="Book Antiqua" w:cs="Arial"/>
        </w:rPr>
      </w:pPr>
      <w:r w:rsidRPr="00826A31">
        <w:rPr>
          <w:rFonts w:ascii="Book Antiqua" w:hAnsi="Book Antiqua" w:cs="Arial"/>
        </w:rPr>
        <w:t xml:space="preserve">In addition to swine, HEV infections have been detected in other animal species. </w:t>
      </w:r>
      <w:r w:rsidRPr="00826A31">
        <w:rPr>
          <w:rFonts w:ascii="Book Antiqua" w:hAnsi="Book Antiqua" w:cs="Helvetica"/>
        </w:rPr>
        <w:t xml:space="preserve">Anti-HEV antibodies and </w:t>
      </w:r>
      <w:r w:rsidR="007F76F9" w:rsidRPr="00826A31">
        <w:rPr>
          <w:rFonts w:ascii="Book Antiqua" w:hAnsi="Book Antiqua" w:cs="Helvetica"/>
        </w:rPr>
        <w:t xml:space="preserve">the </w:t>
      </w:r>
      <w:r w:rsidRPr="00826A31">
        <w:rPr>
          <w:rFonts w:ascii="Book Antiqua" w:hAnsi="Book Antiqua" w:cs="Helvetica"/>
        </w:rPr>
        <w:t xml:space="preserve">HEV RNA </w:t>
      </w:r>
      <w:r w:rsidR="0046535F" w:rsidRPr="00826A31">
        <w:rPr>
          <w:rFonts w:ascii="Book Antiqua" w:hAnsi="Book Antiqua" w:cs="Helvetica"/>
        </w:rPr>
        <w:t>genome</w:t>
      </w:r>
      <w:r w:rsidRPr="00826A31">
        <w:rPr>
          <w:rFonts w:ascii="Book Antiqua" w:hAnsi="Book Antiqua" w:cs="Helvetica"/>
        </w:rPr>
        <w:t xml:space="preserve"> have </w:t>
      </w:r>
      <w:r w:rsidRPr="00826A31">
        <w:rPr>
          <w:rFonts w:ascii="Book Antiqua" w:hAnsi="Book Antiqua" w:cs="Helvetica"/>
          <w:noProof/>
        </w:rPr>
        <w:t>been detected</w:t>
      </w:r>
      <w:r w:rsidRPr="00826A31">
        <w:rPr>
          <w:rFonts w:ascii="Book Antiqua" w:hAnsi="Book Antiqua" w:cs="Helvetica"/>
        </w:rPr>
        <w:t xml:space="preserve"> in animals such as cattle, sheep, dog, deer, c</w:t>
      </w:r>
      <w:r w:rsidR="00C92796" w:rsidRPr="00826A31">
        <w:rPr>
          <w:rFonts w:ascii="Book Antiqua" w:hAnsi="Book Antiqua" w:cs="Helvetica"/>
        </w:rPr>
        <w:t>at, goat and nonhuman primates</w:t>
      </w:r>
      <w:r w:rsidR="00F92E0D" w:rsidRPr="00826A31">
        <w:rPr>
          <w:rFonts w:ascii="Book Antiqua" w:hAnsi="Book Antiqua" w:cs="Helvetica"/>
          <w:vertAlign w:val="superscript"/>
        </w:rPr>
        <w:t>[</w:t>
      </w:r>
      <w:r w:rsidR="00F64A94" w:rsidRPr="00826A31">
        <w:rPr>
          <w:rFonts w:ascii="Book Antiqua" w:hAnsi="Book Antiqua" w:cs="Helvetica"/>
          <w:vertAlign w:val="superscript"/>
        </w:rPr>
        <w:t>82</w:t>
      </w:r>
      <w:r w:rsidR="00F92E0D" w:rsidRPr="00826A31">
        <w:rPr>
          <w:rFonts w:ascii="Book Antiqua" w:hAnsi="Book Antiqua" w:cs="Helvetica"/>
          <w:vertAlign w:val="superscript"/>
        </w:rPr>
        <w:t>,</w:t>
      </w:r>
      <w:r w:rsidR="00F64A94" w:rsidRPr="00826A31">
        <w:rPr>
          <w:rFonts w:ascii="Book Antiqua" w:hAnsi="Book Antiqua" w:cs="Helvetica"/>
          <w:vertAlign w:val="superscript"/>
        </w:rPr>
        <w:t>90</w:t>
      </w:r>
      <w:r w:rsidR="00F92E0D" w:rsidRPr="00826A31">
        <w:rPr>
          <w:rFonts w:ascii="Book Antiqua" w:hAnsi="Book Antiqua" w:cs="Helvetica"/>
          <w:vertAlign w:val="superscript"/>
        </w:rPr>
        <w:t>]</w:t>
      </w:r>
      <w:r w:rsidRPr="00826A31">
        <w:rPr>
          <w:rFonts w:ascii="Book Antiqua" w:hAnsi="Book Antiqua" w:cs="Helvetica"/>
        </w:rPr>
        <w:t xml:space="preserve">. </w:t>
      </w:r>
      <w:r w:rsidRPr="00826A31">
        <w:rPr>
          <w:rFonts w:ascii="Book Antiqua" w:hAnsi="Book Antiqua" w:cs="Arial"/>
        </w:rPr>
        <w:t xml:space="preserve">The presence of specific antibodies only (seroprevalence) has </w:t>
      </w:r>
      <w:r w:rsidRPr="00826A31">
        <w:rPr>
          <w:rFonts w:ascii="Book Antiqua" w:hAnsi="Book Antiqua" w:cs="Arial"/>
          <w:noProof/>
        </w:rPr>
        <w:t>been described</w:t>
      </w:r>
      <w:r w:rsidRPr="00826A31">
        <w:rPr>
          <w:rFonts w:ascii="Book Antiqua" w:hAnsi="Book Antiqua" w:cs="Arial"/>
        </w:rPr>
        <w:t xml:space="preserve"> </w:t>
      </w:r>
      <w:r w:rsidR="007F76F9" w:rsidRPr="00826A31">
        <w:rPr>
          <w:rFonts w:ascii="Book Antiqua" w:hAnsi="Book Antiqua" w:cs="Arial"/>
        </w:rPr>
        <w:t xml:space="preserve">by </w:t>
      </w:r>
      <w:r w:rsidRPr="00826A31">
        <w:rPr>
          <w:rFonts w:ascii="Book Antiqua" w:hAnsi="Book Antiqua" w:cs="Arial"/>
        </w:rPr>
        <w:t xml:space="preserve">several </w:t>
      </w:r>
      <w:r w:rsidRPr="00826A31">
        <w:rPr>
          <w:rFonts w:ascii="Book Antiqua" w:hAnsi="Book Antiqua" w:cs="Arial"/>
        </w:rPr>
        <w:lastRenderedPageBreak/>
        <w:t xml:space="preserve">studies in chickens, </w:t>
      </w:r>
      <w:r w:rsidR="00F92E0D" w:rsidRPr="00826A31">
        <w:rPr>
          <w:rFonts w:ascii="Book Antiqua" w:hAnsi="Book Antiqua" w:cs="Arial"/>
        </w:rPr>
        <w:t xml:space="preserve">dogs, cattle, </w:t>
      </w:r>
      <w:r w:rsidR="00F92E0D" w:rsidRPr="00826A31">
        <w:rPr>
          <w:rFonts w:ascii="Book Antiqua" w:hAnsi="Book Antiqua" w:cs="Arial"/>
          <w:noProof/>
        </w:rPr>
        <w:t>cats</w:t>
      </w:r>
      <w:r w:rsidR="00C92796" w:rsidRPr="00826A31">
        <w:rPr>
          <w:rFonts w:ascii="Book Antiqua" w:hAnsi="Book Antiqua" w:cs="Arial"/>
        </w:rPr>
        <w:t xml:space="preserve"> and rodents</w:t>
      </w:r>
      <w:r w:rsidR="00F92E0D" w:rsidRPr="00826A31">
        <w:rPr>
          <w:rFonts w:ascii="Book Antiqua" w:hAnsi="Book Antiqua" w:cs="Arial"/>
          <w:vertAlign w:val="superscript"/>
        </w:rPr>
        <w:t>[</w:t>
      </w:r>
      <w:r w:rsidR="00F64A94" w:rsidRPr="00826A31">
        <w:rPr>
          <w:rFonts w:ascii="Book Antiqua" w:hAnsi="Book Antiqua" w:cs="Arial"/>
          <w:vertAlign w:val="superscript"/>
        </w:rPr>
        <w:t>82</w:t>
      </w:r>
      <w:r w:rsidR="00F92E0D" w:rsidRPr="00826A31">
        <w:rPr>
          <w:rFonts w:ascii="Book Antiqua" w:hAnsi="Book Antiqua" w:cs="Arial"/>
          <w:vertAlign w:val="superscript"/>
        </w:rPr>
        <w:t>,</w:t>
      </w:r>
      <w:r w:rsidR="00F64A94" w:rsidRPr="00826A31">
        <w:rPr>
          <w:rFonts w:ascii="Book Antiqua" w:hAnsi="Book Antiqua" w:cs="Arial"/>
          <w:vertAlign w:val="superscript"/>
        </w:rPr>
        <w:t>94</w:t>
      </w:r>
      <w:r w:rsidR="00C75F75" w:rsidRPr="00826A31">
        <w:rPr>
          <w:rFonts w:ascii="Book Antiqua" w:hAnsi="Book Antiqua" w:cs="Arial"/>
          <w:vertAlign w:val="superscript"/>
        </w:rPr>
        <w:t>-</w:t>
      </w:r>
      <w:r w:rsidR="00F64A94" w:rsidRPr="00826A31">
        <w:rPr>
          <w:rFonts w:ascii="Book Antiqua" w:hAnsi="Book Antiqua" w:cs="Arial"/>
          <w:vertAlign w:val="superscript"/>
        </w:rPr>
        <w:t>103</w:t>
      </w:r>
      <w:r w:rsidR="00F92E0D" w:rsidRPr="00826A31">
        <w:rPr>
          <w:rFonts w:ascii="Book Antiqua" w:hAnsi="Book Antiqua" w:cs="Arial"/>
          <w:vertAlign w:val="superscript"/>
        </w:rPr>
        <w:t>]</w:t>
      </w:r>
      <w:r w:rsidRPr="00826A31">
        <w:rPr>
          <w:rFonts w:ascii="Book Antiqua" w:hAnsi="Book Antiqua" w:cs="Arial"/>
        </w:rPr>
        <w:t xml:space="preserve">.  In </w:t>
      </w:r>
      <w:r w:rsidR="002D2A6A" w:rsidRPr="00826A31">
        <w:rPr>
          <w:rFonts w:ascii="Book Antiqua" w:hAnsi="Book Antiqua" w:cs="Arial"/>
        </w:rPr>
        <w:t xml:space="preserve">most </w:t>
      </w:r>
      <w:r w:rsidRPr="00826A31">
        <w:rPr>
          <w:rFonts w:ascii="Book Antiqua" w:hAnsi="Book Antiqua" w:cs="Arial"/>
        </w:rPr>
        <w:t xml:space="preserve">cases detecting </w:t>
      </w:r>
      <w:r w:rsidR="002D2A6A" w:rsidRPr="00826A31">
        <w:rPr>
          <w:rFonts w:ascii="Book Antiqua" w:hAnsi="Book Antiqua" w:cs="Arial"/>
        </w:rPr>
        <w:t xml:space="preserve">and analyzing </w:t>
      </w:r>
      <w:r w:rsidRPr="00826A31">
        <w:rPr>
          <w:rFonts w:ascii="Book Antiqua" w:hAnsi="Book Antiqua" w:cs="Arial"/>
        </w:rPr>
        <w:t xml:space="preserve">HEV genome, sequencing results obtained from </w:t>
      </w:r>
      <w:r w:rsidRPr="00826A31">
        <w:rPr>
          <w:rFonts w:ascii="Book Antiqua" w:hAnsi="Book Antiqua" w:cs="Arial"/>
          <w:noProof/>
        </w:rPr>
        <w:t xml:space="preserve">a </w:t>
      </w:r>
      <w:r w:rsidR="00500684" w:rsidRPr="00826A31">
        <w:rPr>
          <w:rFonts w:ascii="Book Antiqua" w:hAnsi="Book Antiqua" w:cs="Arial"/>
          <w:noProof/>
        </w:rPr>
        <w:t>particular</w:t>
      </w:r>
      <w:r w:rsidRPr="00826A31">
        <w:rPr>
          <w:rFonts w:ascii="Book Antiqua" w:hAnsi="Book Antiqua" w:cs="Arial"/>
        </w:rPr>
        <w:t xml:space="preserve"> </w:t>
      </w:r>
      <w:r w:rsidR="0058041C" w:rsidRPr="00826A31">
        <w:rPr>
          <w:rFonts w:ascii="Book Antiqua" w:hAnsi="Book Antiqua" w:cs="Arial"/>
        </w:rPr>
        <w:t>location have been very similar</w:t>
      </w:r>
      <w:r w:rsidR="00AD2E26" w:rsidRPr="00826A31">
        <w:rPr>
          <w:rFonts w:ascii="Book Antiqua" w:hAnsi="Book Antiqua" w:cs="Arial"/>
        </w:rPr>
        <w:t xml:space="preserve"> regardless </w:t>
      </w:r>
      <w:r w:rsidR="007F76F9" w:rsidRPr="00826A31">
        <w:rPr>
          <w:rFonts w:ascii="Book Antiqua" w:hAnsi="Book Antiqua" w:cs="Arial"/>
        </w:rPr>
        <w:t xml:space="preserve">of </w:t>
      </w:r>
      <w:r w:rsidRPr="00826A31">
        <w:rPr>
          <w:rFonts w:ascii="Book Antiqua" w:hAnsi="Book Antiqua" w:cs="Arial"/>
        </w:rPr>
        <w:t>the species of origin</w:t>
      </w:r>
      <w:r w:rsidR="005461AF" w:rsidRPr="00826A31">
        <w:rPr>
          <w:rFonts w:ascii="Book Antiqua" w:hAnsi="Book Antiqua" w:cs="Arial"/>
        </w:rPr>
        <w:t xml:space="preserve">. Altogether, these observations </w:t>
      </w:r>
      <w:r w:rsidR="007F76F9" w:rsidRPr="00826A31">
        <w:rPr>
          <w:rFonts w:ascii="Book Antiqua" w:hAnsi="Book Antiqua" w:cs="Arial"/>
        </w:rPr>
        <w:t>confirm</w:t>
      </w:r>
      <w:r w:rsidR="005461AF" w:rsidRPr="00826A31">
        <w:rPr>
          <w:rFonts w:ascii="Book Antiqua" w:hAnsi="Book Antiqua" w:cs="Arial"/>
        </w:rPr>
        <w:t xml:space="preserve"> of the zoonotic circulation of HEV virus crossing the species barrier</w:t>
      </w:r>
      <w:r w:rsidR="00EA4119" w:rsidRPr="00826A31">
        <w:rPr>
          <w:rFonts w:ascii="Book Antiqua" w:hAnsi="Book Antiqua" w:cs="Arial"/>
        </w:rPr>
        <w:t xml:space="preserve"> </w:t>
      </w:r>
      <w:r w:rsidR="007F76F9" w:rsidRPr="00826A31">
        <w:rPr>
          <w:rFonts w:ascii="Book Antiqua" w:hAnsi="Book Antiqua" w:cs="Arial"/>
        </w:rPr>
        <w:t>frequently</w:t>
      </w:r>
      <w:r w:rsidR="003639B4" w:rsidRPr="00826A31">
        <w:rPr>
          <w:rFonts w:ascii="Book Antiqua" w:hAnsi="Book Antiqua" w:cs="Arial"/>
          <w:vertAlign w:val="superscript"/>
        </w:rPr>
        <w:t>[</w:t>
      </w:r>
      <w:r w:rsidR="009860DA" w:rsidRPr="00826A31">
        <w:rPr>
          <w:rFonts w:ascii="Book Antiqua" w:hAnsi="Book Antiqua" w:cs="Arial"/>
          <w:vertAlign w:val="superscript"/>
        </w:rPr>
        <w:t>84</w:t>
      </w:r>
      <w:r w:rsidR="003639B4" w:rsidRPr="00826A31">
        <w:rPr>
          <w:rFonts w:ascii="Book Antiqua" w:hAnsi="Book Antiqua" w:cs="Arial"/>
          <w:vertAlign w:val="superscript"/>
        </w:rPr>
        <w:t>,</w:t>
      </w:r>
      <w:r w:rsidR="009860DA" w:rsidRPr="00826A31">
        <w:rPr>
          <w:rFonts w:ascii="Book Antiqua" w:hAnsi="Book Antiqua" w:cs="Arial"/>
          <w:vertAlign w:val="superscript"/>
        </w:rPr>
        <w:t>96</w:t>
      </w:r>
      <w:r w:rsidR="003639B4" w:rsidRPr="00826A31">
        <w:rPr>
          <w:rFonts w:ascii="Book Antiqua" w:hAnsi="Book Antiqua" w:cs="Arial"/>
          <w:vertAlign w:val="superscript"/>
        </w:rPr>
        <w:t>]</w:t>
      </w:r>
      <w:r w:rsidR="000938F0" w:rsidRPr="00826A31">
        <w:rPr>
          <w:rFonts w:ascii="Book Antiqua" w:hAnsi="Book Antiqua" w:cs="Arial"/>
        </w:rPr>
        <w:t>.</w:t>
      </w:r>
    </w:p>
    <w:p w14:paraId="7CDE2191" w14:textId="7F62672F" w:rsidR="00E02699" w:rsidRPr="00826A31" w:rsidRDefault="00E02699" w:rsidP="00C92796">
      <w:pPr>
        <w:widowControl w:val="0"/>
        <w:autoSpaceDE w:val="0"/>
        <w:autoSpaceDN w:val="0"/>
        <w:adjustRightInd w:val="0"/>
        <w:spacing w:line="360" w:lineRule="auto"/>
        <w:ind w:firstLineChars="100" w:firstLine="240"/>
        <w:jc w:val="both"/>
        <w:rPr>
          <w:rFonts w:ascii="Book Antiqua" w:hAnsi="Book Antiqua" w:cs="Arial"/>
        </w:rPr>
      </w:pPr>
      <w:r w:rsidRPr="00826A31">
        <w:rPr>
          <w:rFonts w:ascii="Book Antiqua" w:hAnsi="Book Antiqua" w:cs="Arial"/>
        </w:rPr>
        <w:t xml:space="preserve">Experimentally, </w:t>
      </w:r>
      <w:r w:rsidR="007F76F9" w:rsidRPr="00826A31">
        <w:rPr>
          <w:rFonts w:ascii="Book Antiqua" w:hAnsi="Book Antiqua" w:cs="Arial"/>
        </w:rPr>
        <w:t xml:space="preserve">a </w:t>
      </w:r>
      <w:r w:rsidRPr="00826A31">
        <w:rPr>
          <w:rFonts w:ascii="Book Antiqua" w:hAnsi="Book Antiqua" w:cs="Arial"/>
        </w:rPr>
        <w:t>rab</w:t>
      </w:r>
      <w:r w:rsidR="002B0406" w:rsidRPr="00826A31">
        <w:rPr>
          <w:rFonts w:ascii="Book Antiqua" w:hAnsi="Book Antiqua" w:cs="Arial"/>
        </w:rPr>
        <w:t xml:space="preserve">bit HEV strain was successfully </w:t>
      </w:r>
      <w:r w:rsidRPr="00826A31">
        <w:rPr>
          <w:rFonts w:ascii="Book Antiqua" w:hAnsi="Book Antiqua" w:cs="Arial"/>
        </w:rPr>
        <w:t xml:space="preserve">demonstrated to be transmitted to pigs, indicative of </w:t>
      </w:r>
      <w:r w:rsidR="00E615C7" w:rsidRPr="00826A31">
        <w:rPr>
          <w:rFonts w:ascii="Book Antiqua" w:hAnsi="Book Antiqua" w:cs="Arial"/>
        </w:rPr>
        <w:t>the ability of HEV to cross the species barrier</w:t>
      </w:r>
      <w:r w:rsidR="003639B4" w:rsidRPr="00826A31">
        <w:rPr>
          <w:rFonts w:ascii="Book Antiqua" w:hAnsi="Book Antiqua" w:cs="Arial"/>
          <w:vertAlign w:val="superscript"/>
        </w:rPr>
        <w:t>[</w:t>
      </w:r>
      <w:r w:rsidR="009860DA" w:rsidRPr="00826A31">
        <w:rPr>
          <w:rFonts w:ascii="Book Antiqua" w:hAnsi="Book Antiqua" w:cs="Arial"/>
          <w:vertAlign w:val="superscript"/>
        </w:rPr>
        <w:t>91</w:t>
      </w:r>
      <w:r w:rsidR="003639B4" w:rsidRPr="00826A31">
        <w:rPr>
          <w:rFonts w:ascii="Book Antiqua" w:hAnsi="Book Antiqua" w:cs="Arial"/>
          <w:vertAlign w:val="superscript"/>
        </w:rPr>
        <w:t>]</w:t>
      </w:r>
      <w:r w:rsidRPr="00826A31">
        <w:rPr>
          <w:rFonts w:ascii="Book Antiqua" w:hAnsi="Book Antiqua" w:cs="Arial"/>
        </w:rPr>
        <w:t xml:space="preserve">. </w:t>
      </w:r>
      <w:r w:rsidR="00DB0B7F" w:rsidRPr="00826A31">
        <w:rPr>
          <w:rFonts w:ascii="Book Antiqua" w:hAnsi="Book Antiqua" w:cs="Arial"/>
        </w:rPr>
        <w:t>The z</w:t>
      </w:r>
      <w:r w:rsidRPr="00826A31">
        <w:rPr>
          <w:rFonts w:ascii="Book Antiqua" w:hAnsi="Book Antiqua" w:cs="Arial"/>
        </w:rPr>
        <w:t>oonotic</w:t>
      </w:r>
      <w:r w:rsidR="00C92796" w:rsidRPr="00826A31">
        <w:rPr>
          <w:rFonts w:ascii="Book Antiqua" w:hAnsi="Book Antiqua" w:cs="Arial"/>
        </w:rPr>
        <w:t xml:space="preserve"> transmission of HEV from deer</w:t>
      </w:r>
      <w:r w:rsidR="003639B4" w:rsidRPr="00826A31">
        <w:rPr>
          <w:rFonts w:ascii="Book Antiqua" w:hAnsi="Book Antiqua" w:cs="Arial"/>
          <w:vertAlign w:val="superscript"/>
        </w:rPr>
        <w:t>[</w:t>
      </w:r>
      <w:r w:rsidR="009860DA" w:rsidRPr="00826A31">
        <w:rPr>
          <w:rFonts w:ascii="Book Antiqua" w:hAnsi="Book Antiqua" w:cs="Arial"/>
          <w:vertAlign w:val="superscript"/>
        </w:rPr>
        <w:t>90</w:t>
      </w:r>
      <w:r w:rsidR="003639B4" w:rsidRPr="00826A31">
        <w:rPr>
          <w:rFonts w:ascii="Book Antiqua" w:hAnsi="Book Antiqua" w:cs="Arial"/>
          <w:vertAlign w:val="superscript"/>
        </w:rPr>
        <w:t>]</w:t>
      </w:r>
      <w:r w:rsidR="003639B4" w:rsidRPr="00826A31">
        <w:rPr>
          <w:rFonts w:ascii="Book Antiqua" w:hAnsi="Book Antiqua" w:cs="Arial"/>
        </w:rPr>
        <w:t xml:space="preserve"> and pet cat</w:t>
      </w:r>
      <w:r w:rsidR="00DB0B7F" w:rsidRPr="00826A31">
        <w:rPr>
          <w:rFonts w:ascii="Book Antiqua" w:hAnsi="Book Antiqua" w:cs="Arial"/>
        </w:rPr>
        <w:t>s</w:t>
      </w:r>
      <w:r w:rsidR="003639B4" w:rsidRPr="00826A31">
        <w:rPr>
          <w:rFonts w:ascii="Book Antiqua" w:hAnsi="Book Antiqua" w:cs="Arial"/>
          <w:vertAlign w:val="superscript"/>
        </w:rPr>
        <w:t>[</w:t>
      </w:r>
      <w:r w:rsidR="009860DA" w:rsidRPr="00826A31">
        <w:rPr>
          <w:rFonts w:ascii="Book Antiqua" w:hAnsi="Book Antiqua" w:cs="Arial"/>
          <w:vertAlign w:val="superscript"/>
        </w:rPr>
        <w:t>95</w:t>
      </w:r>
      <w:r w:rsidR="003639B4" w:rsidRPr="00826A31">
        <w:rPr>
          <w:rFonts w:ascii="Book Antiqua" w:hAnsi="Book Antiqua" w:cs="Arial"/>
          <w:vertAlign w:val="superscript"/>
        </w:rPr>
        <w:t>]</w:t>
      </w:r>
      <w:r w:rsidR="00DB0B7F" w:rsidRPr="00826A31">
        <w:rPr>
          <w:rFonts w:ascii="Book Antiqua" w:hAnsi="Book Antiqua" w:cs="Arial"/>
        </w:rPr>
        <w:t xml:space="preserve"> to humans has</w:t>
      </w:r>
      <w:r w:rsidRPr="00826A31">
        <w:rPr>
          <w:rFonts w:ascii="Book Antiqua" w:hAnsi="Book Antiqua" w:cs="Arial"/>
        </w:rPr>
        <w:t xml:space="preserve"> also </w:t>
      </w:r>
      <w:r w:rsidRPr="00826A31">
        <w:rPr>
          <w:rFonts w:ascii="Book Antiqua" w:hAnsi="Book Antiqua" w:cs="Arial"/>
          <w:noProof/>
        </w:rPr>
        <w:t>been reported</w:t>
      </w:r>
      <w:r w:rsidR="003639B4" w:rsidRPr="00826A31">
        <w:rPr>
          <w:rFonts w:ascii="Book Antiqua" w:hAnsi="Book Antiqua" w:cs="Arial"/>
          <w:vertAlign w:val="superscript"/>
        </w:rPr>
        <w:t>[</w:t>
      </w:r>
      <w:r w:rsidR="009860DA" w:rsidRPr="00826A31">
        <w:rPr>
          <w:rFonts w:ascii="Book Antiqua" w:hAnsi="Book Antiqua" w:cs="Arial"/>
          <w:vertAlign w:val="superscript"/>
        </w:rPr>
        <w:t>82</w:t>
      </w:r>
      <w:r w:rsidR="003639B4" w:rsidRPr="00826A31">
        <w:rPr>
          <w:rFonts w:ascii="Book Antiqua" w:hAnsi="Book Antiqua" w:cs="Arial"/>
          <w:vertAlign w:val="superscript"/>
        </w:rPr>
        <w:t>,</w:t>
      </w:r>
      <w:r w:rsidR="00026180" w:rsidRPr="00826A31">
        <w:rPr>
          <w:rFonts w:ascii="Book Antiqua" w:hAnsi="Book Antiqua" w:cs="Arial"/>
          <w:vertAlign w:val="superscript"/>
        </w:rPr>
        <w:t>8</w:t>
      </w:r>
      <w:r w:rsidR="009860DA" w:rsidRPr="00826A31">
        <w:rPr>
          <w:rFonts w:ascii="Book Antiqua" w:hAnsi="Book Antiqua" w:cs="Arial"/>
          <w:vertAlign w:val="superscript"/>
        </w:rPr>
        <w:t>4</w:t>
      </w:r>
      <w:r w:rsidR="003639B4" w:rsidRPr="00826A31">
        <w:rPr>
          <w:rFonts w:ascii="Book Antiqua" w:hAnsi="Book Antiqua" w:cs="Arial"/>
          <w:vertAlign w:val="superscript"/>
        </w:rPr>
        <w:t>]</w:t>
      </w:r>
      <w:r w:rsidRPr="00826A31">
        <w:rPr>
          <w:rFonts w:ascii="Book Antiqua" w:hAnsi="Book Antiqua" w:cs="Arial"/>
        </w:rPr>
        <w:t xml:space="preserve">. </w:t>
      </w:r>
      <w:r w:rsidR="00DB0B7F" w:rsidRPr="00826A31">
        <w:rPr>
          <w:rFonts w:ascii="Book Antiqua" w:hAnsi="Book Antiqua" w:cs="Arial"/>
          <w:noProof/>
        </w:rPr>
        <w:t>In addition</w:t>
      </w:r>
      <w:r w:rsidRPr="00826A31">
        <w:rPr>
          <w:rFonts w:ascii="Book Antiqua" w:hAnsi="Book Antiqua" w:cs="Arial"/>
        </w:rPr>
        <w:t xml:space="preserve">, it has been demonstrated that avian HEV, although genetically less related to human HEV </w:t>
      </w:r>
      <w:r w:rsidR="00DB0B7F" w:rsidRPr="00826A31">
        <w:rPr>
          <w:rFonts w:ascii="Book Antiqua" w:hAnsi="Book Antiqua" w:cs="Arial"/>
        </w:rPr>
        <w:t>compared to</w:t>
      </w:r>
      <w:r w:rsidRPr="00826A31">
        <w:rPr>
          <w:rFonts w:ascii="Book Antiqua" w:hAnsi="Book Antiqua" w:cs="Arial"/>
        </w:rPr>
        <w:t xml:space="preserve"> swine, shares antigenic epitopes with both (</w:t>
      </w:r>
      <w:r w:rsidR="009860DA" w:rsidRPr="00826A31">
        <w:rPr>
          <w:rFonts w:ascii="Book Antiqua" w:hAnsi="Book Antiqua" w:cs="Arial"/>
        </w:rPr>
        <w:t>98</w:t>
      </w:r>
      <w:r w:rsidRPr="00826A31">
        <w:rPr>
          <w:rFonts w:ascii="Book Antiqua" w:hAnsi="Book Antiqua" w:cs="Arial"/>
        </w:rPr>
        <w:t xml:space="preserve">). At least three genotypes of HEV have </w:t>
      </w:r>
      <w:r w:rsidRPr="00826A31">
        <w:rPr>
          <w:rFonts w:ascii="Book Antiqua" w:hAnsi="Book Antiqua" w:cs="Arial"/>
          <w:noProof/>
        </w:rPr>
        <w:t>been documented</w:t>
      </w:r>
      <w:r w:rsidR="00C92796" w:rsidRPr="00826A31">
        <w:rPr>
          <w:rFonts w:ascii="Book Antiqua" w:hAnsi="Book Antiqua" w:cs="Arial"/>
        </w:rPr>
        <w:t xml:space="preserve"> from chickens worldwide</w:t>
      </w:r>
      <w:r w:rsidR="003639B4" w:rsidRPr="00826A31">
        <w:rPr>
          <w:rFonts w:ascii="Book Antiqua" w:hAnsi="Book Antiqua" w:cs="Arial"/>
          <w:vertAlign w:val="superscript"/>
        </w:rPr>
        <w:t>[</w:t>
      </w:r>
      <w:r w:rsidR="0048673B" w:rsidRPr="00826A31">
        <w:rPr>
          <w:rFonts w:ascii="Book Antiqua" w:hAnsi="Book Antiqua" w:cs="Arial"/>
          <w:vertAlign w:val="superscript"/>
        </w:rPr>
        <w:t>92-94</w:t>
      </w:r>
      <w:r w:rsidR="003639B4" w:rsidRPr="00826A31">
        <w:rPr>
          <w:rFonts w:ascii="Book Antiqua" w:hAnsi="Book Antiqua" w:cs="Arial"/>
          <w:vertAlign w:val="superscript"/>
        </w:rPr>
        <w:t>]</w:t>
      </w:r>
      <w:r w:rsidR="00817028" w:rsidRPr="00826A31">
        <w:rPr>
          <w:rFonts w:ascii="Book Antiqua" w:hAnsi="Book Antiqua" w:cs="Arial"/>
        </w:rPr>
        <w:t>,</w:t>
      </w:r>
      <w:r w:rsidR="00A450E7" w:rsidRPr="00826A31">
        <w:rPr>
          <w:rFonts w:ascii="Book Antiqua" w:hAnsi="Book Antiqua" w:cs="Arial"/>
        </w:rPr>
        <w:t xml:space="preserve"> a</w:t>
      </w:r>
      <w:r w:rsidR="00817028" w:rsidRPr="00826A31">
        <w:rPr>
          <w:rFonts w:ascii="Book Antiqua" w:hAnsi="Book Antiqua" w:cs="Arial"/>
        </w:rPr>
        <w:t xml:space="preserve">nd these are </w:t>
      </w:r>
      <w:r w:rsidR="00817028" w:rsidRPr="00826A31">
        <w:rPr>
          <w:rFonts w:ascii="Book Antiqua" w:hAnsi="Book Antiqua" w:cs="Arial"/>
          <w:noProof/>
        </w:rPr>
        <w:t xml:space="preserve">different </w:t>
      </w:r>
      <w:r w:rsidR="000F70DF" w:rsidRPr="00826A31">
        <w:rPr>
          <w:rFonts w:ascii="Book Antiqua" w:hAnsi="Book Antiqua" w:cs="Arial"/>
          <w:noProof/>
        </w:rPr>
        <w:t>from</w:t>
      </w:r>
      <w:r w:rsidR="00817028" w:rsidRPr="00826A31">
        <w:rPr>
          <w:rFonts w:ascii="Book Antiqua" w:hAnsi="Book Antiqua" w:cs="Arial"/>
        </w:rPr>
        <w:t xml:space="preserve"> the genotypes described for mammals</w:t>
      </w:r>
      <w:r w:rsidRPr="00826A31">
        <w:rPr>
          <w:rFonts w:ascii="Book Antiqua" w:hAnsi="Book Antiqua" w:cs="Arial"/>
        </w:rPr>
        <w:t xml:space="preserve">. HEV infection in chickens is enzootic </w:t>
      </w:r>
      <w:r w:rsidR="00DB0B7F" w:rsidRPr="00826A31">
        <w:rPr>
          <w:rFonts w:ascii="Book Antiqua" w:hAnsi="Book Antiqua" w:cs="Arial"/>
        </w:rPr>
        <w:t xml:space="preserve">and affects </w:t>
      </w:r>
      <w:r w:rsidRPr="00826A31">
        <w:rPr>
          <w:rFonts w:ascii="Book Antiqua" w:hAnsi="Book Antiqua" w:cs="Arial"/>
        </w:rPr>
        <w:t xml:space="preserve">71% of </w:t>
      </w:r>
      <w:r w:rsidRPr="00826A31">
        <w:rPr>
          <w:rFonts w:ascii="Book Antiqua" w:hAnsi="Book Antiqua" w:cs="Arial"/>
          <w:noProof/>
        </w:rPr>
        <w:t>chicken</w:t>
      </w:r>
      <w:r w:rsidRPr="00826A31">
        <w:rPr>
          <w:rFonts w:ascii="Book Antiqua" w:hAnsi="Book Antiqua" w:cs="Arial"/>
        </w:rPr>
        <w:t xml:space="preserve"> flocks in the United States. HEV infection in chickens is mostly </w:t>
      </w:r>
      <w:r w:rsidRPr="00826A31">
        <w:rPr>
          <w:rFonts w:ascii="Book Antiqua" w:hAnsi="Book Antiqua" w:cs="Arial"/>
          <w:noProof/>
        </w:rPr>
        <w:t>subclinical</w:t>
      </w:r>
      <w:r w:rsidR="00804D08" w:rsidRPr="00826A31">
        <w:rPr>
          <w:rFonts w:ascii="Book Antiqua" w:hAnsi="Book Antiqua" w:cs="Arial"/>
          <w:noProof/>
        </w:rPr>
        <w:t>,</w:t>
      </w:r>
      <w:r w:rsidRPr="00826A31">
        <w:rPr>
          <w:rFonts w:ascii="Book Antiqua" w:hAnsi="Book Antiqua" w:cs="Arial"/>
        </w:rPr>
        <w:t xml:space="preserve"> </w:t>
      </w:r>
      <w:r w:rsidR="00804D08" w:rsidRPr="00826A31">
        <w:rPr>
          <w:rFonts w:ascii="Book Antiqua" w:hAnsi="Book Antiqua" w:cs="Arial"/>
        </w:rPr>
        <w:t>although</w:t>
      </w:r>
      <w:r w:rsidRPr="00826A31">
        <w:rPr>
          <w:rFonts w:ascii="Book Antiqua" w:hAnsi="Book Antiqua" w:cs="Arial"/>
        </w:rPr>
        <w:t xml:space="preserve"> 30% of chickens were seropos</w:t>
      </w:r>
      <w:r w:rsidR="00C92796" w:rsidRPr="00826A31">
        <w:rPr>
          <w:rFonts w:ascii="Book Antiqua" w:hAnsi="Book Antiqua" w:cs="Arial"/>
        </w:rPr>
        <w:t>itive for avian HEV antibodies</w:t>
      </w:r>
      <w:r w:rsidR="003639B4" w:rsidRPr="00826A31">
        <w:rPr>
          <w:rFonts w:ascii="Book Antiqua" w:hAnsi="Book Antiqua" w:cs="Arial"/>
          <w:vertAlign w:val="superscript"/>
        </w:rPr>
        <w:t>[92,</w:t>
      </w:r>
      <w:r w:rsidR="0068775E" w:rsidRPr="00826A31">
        <w:rPr>
          <w:rFonts w:ascii="Book Antiqua" w:hAnsi="Book Antiqua" w:cs="Arial"/>
          <w:vertAlign w:val="superscript"/>
        </w:rPr>
        <w:t>94</w:t>
      </w:r>
      <w:r w:rsidR="003639B4" w:rsidRPr="00826A31">
        <w:rPr>
          <w:rFonts w:ascii="Book Antiqua" w:hAnsi="Book Antiqua" w:cs="Arial"/>
          <w:vertAlign w:val="superscript"/>
        </w:rPr>
        <w:t>]</w:t>
      </w:r>
      <w:r w:rsidRPr="00826A31">
        <w:rPr>
          <w:rFonts w:ascii="Book Antiqua" w:hAnsi="Book Antiqua" w:cs="Arial"/>
        </w:rPr>
        <w:t xml:space="preserve">. </w:t>
      </w:r>
      <w:r w:rsidR="00804D08" w:rsidRPr="00826A31">
        <w:rPr>
          <w:rFonts w:ascii="Book Antiqua" w:hAnsi="Book Antiqua" w:cs="Arial"/>
        </w:rPr>
        <w:t>While the</w:t>
      </w:r>
      <w:r w:rsidRPr="00826A31">
        <w:rPr>
          <w:rFonts w:ascii="Book Antiqua" w:hAnsi="Book Antiqua" w:cs="Arial"/>
        </w:rPr>
        <w:t xml:space="preserve"> evidence of avian infection </w:t>
      </w:r>
      <w:r w:rsidR="00C92796" w:rsidRPr="00826A31">
        <w:rPr>
          <w:rFonts w:ascii="Book Antiqua" w:hAnsi="Book Antiqua" w:cs="Arial"/>
        </w:rPr>
        <w:t>in humans is currently lacking</w:t>
      </w:r>
      <w:r w:rsidR="003639B4" w:rsidRPr="00826A31">
        <w:rPr>
          <w:rFonts w:ascii="Book Antiqua" w:hAnsi="Book Antiqua" w:cs="Arial"/>
          <w:vertAlign w:val="superscript"/>
        </w:rPr>
        <w:t>[</w:t>
      </w:r>
      <w:r w:rsidR="0068775E" w:rsidRPr="00826A31">
        <w:rPr>
          <w:rFonts w:ascii="Book Antiqua" w:hAnsi="Book Antiqua" w:cs="Arial"/>
          <w:vertAlign w:val="superscript"/>
        </w:rPr>
        <w:t>93</w:t>
      </w:r>
      <w:r w:rsidR="003639B4" w:rsidRPr="00826A31">
        <w:rPr>
          <w:rFonts w:ascii="Book Antiqua" w:hAnsi="Book Antiqua" w:cs="Arial"/>
          <w:vertAlign w:val="superscript"/>
        </w:rPr>
        <w:t>]</w:t>
      </w:r>
      <w:r w:rsidRPr="00826A31">
        <w:rPr>
          <w:rFonts w:ascii="Book Antiqua" w:hAnsi="Book Antiqua" w:cs="Arial"/>
        </w:rPr>
        <w:t xml:space="preserve">, </w:t>
      </w:r>
      <w:r w:rsidR="003E3827" w:rsidRPr="00826A31">
        <w:rPr>
          <w:rFonts w:ascii="Book Antiqua" w:hAnsi="Book Antiqua" w:cs="Arial"/>
        </w:rPr>
        <w:t>the</w:t>
      </w:r>
      <w:r w:rsidRPr="00826A31">
        <w:rPr>
          <w:rFonts w:ascii="Book Antiqua" w:hAnsi="Book Antiqua" w:cs="Arial"/>
        </w:rPr>
        <w:t xml:space="preserve"> </w:t>
      </w:r>
      <w:r w:rsidRPr="00826A31">
        <w:rPr>
          <w:rFonts w:ascii="Book Antiqua" w:hAnsi="Book Antiqua" w:cs="Arial"/>
          <w:noProof/>
        </w:rPr>
        <w:t>spread</w:t>
      </w:r>
      <w:r w:rsidRPr="00826A31">
        <w:rPr>
          <w:rFonts w:ascii="Book Antiqua" w:hAnsi="Book Antiqua" w:cs="Arial"/>
        </w:rPr>
        <w:t xml:space="preserve"> of bird</w:t>
      </w:r>
      <w:r w:rsidR="00804D08" w:rsidRPr="00826A31">
        <w:rPr>
          <w:rFonts w:ascii="Book Antiqua" w:hAnsi="Book Antiqua" w:cs="Arial"/>
        </w:rPr>
        <w:t>-</w:t>
      </w:r>
      <w:r w:rsidRPr="00826A31">
        <w:rPr>
          <w:rFonts w:ascii="Book Antiqua" w:hAnsi="Book Antiqua" w:cs="Arial"/>
        </w:rPr>
        <w:t>to</w:t>
      </w:r>
      <w:r w:rsidR="00804D08" w:rsidRPr="00826A31">
        <w:rPr>
          <w:rFonts w:ascii="Book Antiqua" w:hAnsi="Book Antiqua" w:cs="Arial"/>
        </w:rPr>
        <w:t>-</w:t>
      </w:r>
      <w:r w:rsidRPr="00826A31">
        <w:rPr>
          <w:rFonts w:ascii="Book Antiqua" w:hAnsi="Book Antiqua" w:cs="Arial"/>
        </w:rPr>
        <w:t>bi</w:t>
      </w:r>
      <w:r w:rsidR="00C92796" w:rsidRPr="00826A31">
        <w:rPr>
          <w:rFonts w:ascii="Book Antiqua" w:hAnsi="Book Antiqua" w:cs="Arial"/>
        </w:rPr>
        <w:t>rd infection has been reported</w:t>
      </w:r>
      <w:r w:rsidR="003639B4" w:rsidRPr="00826A31">
        <w:rPr>
          <w:rFonts w:ascii="Book Antiqua" w:hAnsi="Book Antiqua" w:cs="Arial"/>
          <w:vertAlign w:val="superscript"/>
        </w:rPr>
        <w:t>[</w:t>
      </w:r>
      <w:r w:rsidR="00F9423B" w:rsidRPr="00826A31">
        <w:rPr>
          <w:rFonts w:ascii="Book Antiqua" w:hAnsi="Book Antiqua" w:cs="Arial"/>
          <w:vertAlign w:val="superscript"/>
        </w:rPr>
        <w:t>94</w:t>
      </w:r>
      <w:r w:rsidR="003639B4" w:rsidRPr="00826A31">
        <w:rPr>
          <w:rFonts w:ascii="Book Antiqua" w:hAnsi="Book Antiqua" w:cs="Arial"/>
          <w:vertAlign w:val="superscript"/>
        </w:rPr>
        <w:t>]</w:t>
      </w:r>
      <w:r w:rsidRPr="00826A31">
        <w:rPr>
          <w:rFonts w:ascii="Book Antiqua" w:hAnsi="Book Antiqua" w:cs="Arial"/>
        </w:rPr>
        <w:t xml:space="preserve">. </w:t>
      </w:r>
      <w:r w:rsidRPr="00826A31">
        <w:rPr>
          <w:rFonts w:ascii="Book Antiqua" w:hAnsi="Book Antiqua" w:cs="Helvetica"/>
          <w:noProof/>
        </w:rPr>
        <w:t xml:space="preserve">HEV has been isolated </w:t>
      </w:r>
      <w:r w:rsidR="003A0FBA" w:rsidRPr="00826A31">
        <w:rPr>
          <w:rFonts w:ascii="Book Antiqua" w:hAnsi="Book Antiqua" w:cs="Helvetica"/>
          <w:noProof/>
        </w:rPr>
        <w:t>from</w:t>
      </w:r>
      <w:r w:rsidRPr="00826A31">
        <w:rPr>
          <w:rFonts w:ascii="Book Antiqua" w:hAnsi="Book Antiqua" w:cs="Helvetica"/>
          <w:noProof/>
        </w:rPr>
        <w:t xml:space="preserve"> a variety of animal species ranging from bats, chicken, camel, cutthroat trout, deer, ferret, fox, mink, mongoose, moose, pig</w:t>
      </w:r>
      <w:r w:rsidR="00804D08" w:rsidRPr="00826A31">
        <w:rPr>
          <w:rFonts w:ascii="Book Antiqua" w:hAnsi="Book Antiqua" w:cs="Helvetica"/>
          <w:noProof/>
        </w:rPr>
        <w:t>s</w:t>
      </w:r>
      <w:r w:rsidRPr="00826A31">
        <w:rPr>
          <w:rFonts w:ascii="Book Antiqua" w:hAnsi="Book Antiqua" w:cs="Helvetica"/>
          <w:noProof/>
        </w:rPr>
        <w:t>, r</w:t>
      </w:r>
      <w:r w:rsidR="003639B4" w:rsidRPr="00826A31">
        <w:rPr>
          <w:rFonts w:ascii="Book Antiqua" w:hAnsi="Book Antiqua" w:cs="Helvetica"/>
          <w:noProof/>
        </w:rPr>
        <w:t>abbit</w:t>
      </w:r>
      <w:r w:rsidR="00804D08" w:rsidRPr="00826A31">
        <w:rPr>
          <w:rFonts w:ascii="Book Antiqua" w:hAnsi="Book Antiqua" w:cs="Helvetica"/>
          <w:noProof/>
        </w:rPr>
        <w:t>s</w:t>
      </w:r>
      <w:r w:rsidR="003639B4" w:rsidRPr="00826A31">
        <w:rPr>
          <w:rFonts w:ascii="Book Antiqua" w:hAnsi="Book Antiqua" w:cs="Helvetica"/>
          <w:noProof/>
        </w:rPr>
        <w:t>, rat</w:t>
      </w:r>
      <w:r w:rsidR="00804D08" w:rsidRPr="00826A31">
        <w:rPr>
          <w:rFonts w:ascii="Book Antiqua" w:hAnsi="Book Antiqua" w:cs="Helvetica"/>
          <w:noProof/>
        </w:rPr>
        <w:t>s</w:t>
      </w:r>
      <w:r w:rsidR="00C92796" w:rsidRPr="00826A31">
        <w:rPr>
          <w:rFonts w:ascii="Book Antiqua" w:hAnsi="Book Antiqua" w:cs="Helvetica"/>
          <w:noProof/>
        </w:rPr>
        <w:t xml:space="preserve"> and wild boar</w:t>
      </w:r>
      <w:r w:rsidR="003639B4" w:rsidRPr="00826A31">
        <w:rPr>
          <w:rFonts w:ascii="Book Antiqua" w:hAnsi="Book Antiqua" w:cs="Helvetica"/>
          <w:noProof/>
          <w:vertAlign w:val="superscript"/>
        </w:rPr>
        <w:t>[</w:t>
      </w:r>
      <w:r w:rsidR="0041452F" w:rsidRPr="00826A31">
        <w:rPr>
          <w:rFonts w:ascii="Book Antiqua" w:hAnsi="Book Antiqua" w:cs="Helvetica"/>
          <w:noProof/>
          <w:vertAlign w:val="superscript"/>
        </w:rPr>
        <w:t>91</w:t>
      </w:r>
      <w:r w:rsidR="007C6E17" w:rsidRPr="00826A31">
        <w:rPr>
          <w:rFonts w:ascii="Book Antiqua" w:hAnsi="Book Antiqua" w:cs="Helvetica"/>
          <w:noProof/>
          <w:vertAlign w:val="superscript"/>
        </w:rPr>
        <w:t>-9</w:t>
      </w:r>
      <w:r w:rsidR="0041452F" w:rsidRPr="00826A31">
        <w:rPr>
          <w:rFonts w:ascii="Book Antiqua" w:hAnsi="Book Antiqua" w:cs="Helvetica"/>
          <w:noProof/>
          <w:vertAlign w:val="superscript"/>
        </w:rPr>
        <w:t>6</w:t>
      </w:r>
      <w:r w:rsidR="003639B4" w:rsidRPr="00826A31">
        <w:rPr>
          <w:rFonts w:ascii="Book Antiqua" w:hAnsi="Book Antiqua" w:cs="Arial"/>
          <w:noProof/>
          <w:vertAlign w:val="superscript"/>
        </w:rPr>
        <w:t>]</w:t>
      </w:r>
      <w:r w:rsidRPr="00826A31">
        <w:rPr>
          <w:rFonts w:ascii="Book Antiqua" w:hAnsi="Book Antiqua" w:cs="Arial"/>
          <w:noProof/>
        </w:rPr>
        <w:t>.</w:t>
      </w:r>
      <w:r w:rsidRPr="00826A31">
        <w:rPr>
          <w:rFonts w:ascii="Book Antiqua" w:hAnsi="Book Antiqua" w:cs="Arial"/>
        </w:rPr>
        <w:t xml:space="preserve"> </w:t>
      </w:r>
    </w:p>
    <w:p w14:paraId="263B61ED" w14:textId="6F6626EB" w:rsidR="00274BAB" w:rsidRPr="00826A31" w:rsidRDefault="00E02699" w:rsidP="00C92796">
      <w:pPr>
        <w:widowControl w:val="0"/>
        <w:autoSpaceDE w:val="0"/>
        <w:autoSpaceDN w:val="0"/>
        <w:adjustRightInd w:val="0"/>
        <w:spacing w:line="360" w:lineRule="auto"/>
        <w:ind w:firstLineChars="100" w:firstLine="240"/>
        <w:jc w:val="both"/>
        <w:rPr>
          <w:rFonts w:ascii="Book Antiqua" w:hAnsi="Book Antiqua" w:cs="Arial"/>
        </w:rPr>
      </w:pPr>
      <w:r w:rsidRPr="00826A31">
        <w:rPr>
          <w:rFonts w:ascii="Book Antiqua" w:hAnsi="Book Antiqua" w:cs="Arial"/>
        </w:rPr>
        <w:t xml:space="preserve">The high incidence of </w:t>
      </w:r>
      <w:r w:rsidR="007F76F9" w:rsidRPr="00826A31">
        <w:rPr>
          <w:rFonts w:ascii="Book Antiqua" w:hAnsi="Book Antiqua" w:cs="Arial"/>
        </w:rPr>
        <w:t xml:space="preserve">HEV </w:t>
      </w:r>
      <w:r w:rsidRPr="00826A31">
        <w:rPr>
          <w:rFonts w:ascii="Book Antiqua" w:hAnsi="Book Antiqua" w:cs="Arial"/>
        </w:rPr>
        <w:t xml:space="preserve">infection in Mexican swine requires adequate epidemiological surveillance in high-risk groups near farms. </w:t>
      </w:r>
      <w:r w:rsidR="00500684" w:rsidRPr="00826A31">
        <w:rPr>
          <w:rFonts w:ascii="Book Antiqua" w:hAnsi="Book Antiqua" w:cs="Arial"/>
          <w:noProof/>
        </w:rPr>
        <w:t>Also</w:t>
      </w:r>
      <w:r w:rsidRPr="00826A31">
        <w:rPr>
          <w:rFonts w:ascii="Book Antiqua" w:hAnsi="Book Antiqua" w:cs="Arial"/>
        </w:rPr>
        <w:t>, although some studies have revealed that domestic pet veterinarians are at no increased risk of hepatitis E compared to the gene</w:t>
      </w:r>
      <w:r w:rsidR="00C92796" w:rsidRPr="00826A31">
        <w:rPr>
          <w:rFonts w:ascii="Book Antiqua" w:hAnsi="Book Antiqua" w:cs="Arial"/>
        </w:rPr>
        <w:t>ral population</w:t>
      </w:r>
      <w:r w:rsidR="003639B4" w:rsidRPr="00826A31">
        <w:rPr>
          <w:rFonts w:ascii="Book Antiqua" w:hAnsi="Book Antiqua" w:cs="Arial"/>
          <w:vertAlign w:val="superscript"/>
        </w:rPr>
        <w:t>[</w:t>
      </w:r>
      <w:r w:rsidR="009F2092" w:rsidRPr="00826A31">
        <w:rPr>
          <w:rFonts w:ascii="Book Antiqua" w:hAnsi="Book Antiqua" w:cs="Arial"/>
          <w:vertAlign w:val="superscript"/>
        </w:rPr>
        <w:t>83</w:t>
      </w:r>
      <w:r w:rsidR="003639B4" w:rsidRPr="00826A31">
        <w:rPr>
          <w:rFonts w:ascii="Book Antiqua" w:hAnsi="Book Antiqua" w:cs="Arial"/>
          <w:vertAlign w:val="superscript"/>
        </w:rPr>
        <w:t>]</w:t>
      </w:r>
      <w:r w:rsidRPr="00826A31">
        <w:rPr>
          <w:rFonts w:ascii="Book Antiqua" w:hAnsi="Book Antiqua" w:cs="Arial"/>
        </w:rPr>
        <w:t xml:space="preserve">, the data have primarily come from Asia and Europe. </w:t>
      </w:r>
      <w:r w:rsidR="00BA56A2" w:rsidRPr="00826A31">
        <w:rPr>
          <w:rFonts w:ascii="Book Antiqua" w:hAnsi="Book Antiqua" w:cs="Arial"/>
        </w:rPr>
        <w:t>Specific</w:t>
      </w:r>
      <w:r w:rsidRPr="00826A31">
        <w:rPr>
          <w:rFonts w:ascii="Book Antiqua" w:hAnsi="Book Antiqua" w:cs="Arial"/>
        </w:rPr>
        <w:t xml:space="preserve"> studies in Latin American countries </w:t>
      </w:r>
      <w:r w:rsidRPr="00826A31">
        <w:rPr>
          <w:rFonts w:ascii="Book Antiqua" w:hAnsi="Book Antiqua" w:cs="Arial"/>
          <w:noProof/>
        </w:rPr>
        <w:t>are required</w:t>
      </w:r>
      <w:r w:rsidRPr="00826A31">
        <w:rPr>
          <w:rFonts w:ascii="Book Antiqua" w:hAnsi="Book Antiqua" w:cs="Arial"/>
        </w:rPr>
        <w:t xml:space="preserve"> to determine the potential risk of infection in this group. Descriptions of genotypes in rural areas with poor sanitary conditions are needed to provide the necessary </w:t>
      </w:r>
      <w:r w:rsidR="007C4538" w:rsidRPr="00826A31">
        <w:rPr>
          <w:rFonts w:ascii="Book Antiqua" w:hAnsi="Book Antiqua" w:cs="Arial"/>
        </w:rPr>
        <w:t>data</w:t>
      </w:r>
      <w:r w:rsidRPr="00826A31">
        <w:rPr>
          <w:rFonts w:ascii="Book Antiqua" w:hAnsi="Book Antiqua" w:cs="Arial"/>
        </w:rPr>
        <w:t xml:space="preserve"> for controlling these infections, the incidence of which at present has </w:t>
      </w:r>
      <w:r w:rsidRPr="00826A31">
        <w:rPr>
          <w:rFonts w:ascii="Book Antiqua" w:hAnsi="Book Antiqua" w:cs="Arial"/>
          <w:noProof/>
        </w:rPr>
        <w:t>been underestimated</w:t>
      </w:r>
      <w:r w:rsidRPr="00826A31">
        <w:rPr>
          <w:rFonts w:ascii="Book Antiqua" w:hAnsi="Book Antiqua" w:cs="Arial"/>
        </w:rPr>
        <w:t>.</w:t>
      </w:r>
    </w:p>
    <w:p w14:paraId="3CEFF517" w14:textId="77777777" w:rsidR="00C92796" w:rsidRPr="00826A31" w:rsidRDefault="00C92796" w:rsidP="006D3CD2">
      <w:pPr>
        <w:widowControl w:val="0"/>
        <w:autoSpaceDE w:val="0"/>
        <w:autoSpaceDN w:val="0"/>
        <w:adjustRightInd w:val="0"/>
        <w:spacing w:line="360" w:lineRule="auto"/>
        <w:jc w:val="both"/>
        <w:rPr>
          <w:rFonts w:ascii="Book Antiqua" w:eastAsia="SimSun" w:hAnsi="Book Antiqua" w:cs="Arial"/>
          <w:b/>
          <w:lang w:eastAsia="zh-CN"/>
        </w:rPr>
      </w:pPr>
    </w:p>
    <w:p w14:paraId="43220775" w14:textId="2FF59D65" w:rsidR="00E02699" w:rsidRPr="00826A31" w:rsidRDefault="00660923" w:rsidP="006D3CD2">
      <w:pPr>
        <w:widowControl w:val="0"/>
        <w:autoSpaceDE w:val="0"/>
        <w:autoSpaceDN w:val="0"/>
        <w:adjustRightInd w:val="0"/>
        <w:spacing w:line="360" w:lineRule="auto"/>
        <w:jc w:val="both"/>
        <w:rPr>
          <w:rFonts w:ascii="Book Antiqua" w:hAnsi="Book Antiqua" w:cs="Arial"/>
          <w:b/>
        </w:rPr>
      </w:pPr>
      <w:r w:rsidRPr="00826A31">
        <w:rPr>
          <w:rFonts w:ascii="Book Antiqua" w:hAnsi="Book Antiqua" w:cs="Arial"/>
          <w:b/>
        </w:rPr>
        <w:lastRenderedPageBreak/>
        <w:t xml:space="preserve">TREATMENT </w:t>
      </w:r>
    </w:p>
    <w:p w14:paraId="0B84F13E" w14:textId="5DC37B47" w:rsidR="00E02699" w:rsidRPr="00826A31" w:rsidRDefault="00E02699" w:rsidP="006D3CD2">
      <w:pPr>
        <w:widowControl w:val="0"/>
        <w:autoSpaceDE w:val="0"/>
        <w:autoSpaceDN w:val="0"/>
        <w:adjustRightInd w:val="0"/>
        <w:spacing w:line="360" w:lineRule="auto"/>
        <w:jc w:val="both"/>
        <w:rPr>
          <w:rFonts w:ascii="Book Antiqua" w:hAnsi="Book Antiqua" w:cs="Arial"/>
        </w:rPr>
      </w:pPr>
      <w:r w:rsidRPr="00826A31">
        <w:rPr>
          <w:rFonts w:ascii="Book Antiqua" w:hAnsi="Book Antiqua" w:cs="Arial"/>
        </w:rPr>
        <w:t xml:space="preserve">There is no specific prophylactic treatment for </w:t>
      </w:r>
      <w:r w:rsidR="003A0FBA" w:rsidRPr="00826A31">
        <w:rPr>
          <w:rFonts w:ascii="Book Antiqua" w:hAnsi="Book Antiqua" w:cs="Arial"/>
        </w:rPr>
        <w:t>acu</w:t>
      </w:r>
      <w:r w:rsidR="00485438" w:rsidRPr="00826A31">
        <w:rPr>
          <w:rFonts w:ascii="Book Antiqua" w:hAnsi="Book Antiqua" w:cs="Arial"/>
        </w:rPr>
        <w:t>t</w:t>
      </w:r>
      <w:r w:rsidR="003A0FBA" w:rsidRPr="00826A31">
        <w:rPr>
          <w:rFonts w:ascii="Book Antiqua" w:hAnsi="Book Antiqua" w:cs="Arial"/>
        </w:rPr>
        <w:t xml:space="preserve">e </w:t>
      </w:r>
      <w:r w:rsidRPr="00826A31">
        <w:rPr>
          <w:rFonts w:ascii="Book Antiqua" w:hAnsi="Book Antiqua" w:cs="Arial"/>
        </w:rPr>
        <w:t>hepatitis E</w:t>
      </w:r>
      <w:r w:rsidR="00490F0F" w:rsidRPr="00826A31">
        <w:rPr>
          <w:rFonts w:ascii="Book Antiqua" w:hAnsi="Book Antiqua" w:cs="Arial"/>
        </w:rPr>
        <w:t xml:space="preserve"> infection</w:t>
      </w:r>
      <w:r w:rsidRPr="00826A31">
        <w:rPr>
          <w:rFonts w:ascii="Book Antiqua" w:hAnsi="Book Antiqua" w:cs="Arial"/>
        </w:rPr>
        <w:t xml:space="preserve">. The results obtained in animal models suggest that the use of specific </w:t>
      </w:r>
      <w:r w:rsidRPr="00826A31">
        <w:rPr>
          <w:rFonts w:ascii="Book Antiqua" w:hAnsi="Book Antiqua" w:cs="Arial"/>
          <w:noProof/>
        </w:rPr>
        <w:t>Ig</w:t>
      </w:r>
      <w:r w:rsidR="003E3827" w:rsidRPr="00826A31">
        <w:rPr>
          <w:rFonts w:ascii="Book Antiqua" w:hAnsi="Book Antiqua" w:cs="Arial"/>
          <w:noProof/>
        </w:rPr>
        <w:t>, when faced with high HEV titers,</w:t>
      </w:r>
      <w:r w:rsidR="00C92796" w:rsidRPr="00826A31">
        <w:rPr>
          <w:rFonts w:ascii="Book Antiqua" w:hAnsi="Book Antiqua" w:cs="Arial"/>
        </w:rPr>
        <w:t xml:space="preserve"> can be useful during outbreaks</w:t>
      </w:r>
      <w:r w:rsidR="003639B4" w:rsidRPr="00826A31">
        <w:rPr>
          <w:rFonts w:ascii="Book Antiqua" w:hAnsi="Book Antiqua" w:cs="Arial"/>
          <w:vertAlign w:val="superscript"/>
        </w:rPr>
        <w:t>[</w:t>
      </w:r>
      <w:r w:rsidR="00B729F1" w:rsidRPr="00826A31">
        <w:rPr>
          <w:rFonts w:ascii="Book Antiqua" w:hAnsi="Book Antiqua" w:cs="Arial"/>
          <w:vertAlign w:val="superscript"/>
        </w:rPr>
        <w:t>3</w:t>
      </w:r>
      <w:r w:rsidR="003639B4" w:rsidRPr="00826A31">
        <w:rPr>
          <w:rFonts w:ascii="Book Antiqua" w:hAnsi="Book Antiqua" w:cs="Arial"/>
          <w:vertAlign w:val="superscript"/>
        </w:rPr>
        <w:t>]</w:t>
      </w:r>
      <w:r w:rsidRPr="00826A31">
        <w:rPr>
          <w:rFonts w:ascii="Book Antiqua" w:hAnsi="Book Antiqua" w:cs="Arial"/>
        </w:rPr>
        <w:t>.  The existence of a single serotype of HEV supports the possibility of generating a vaccine that has broad cross-reactivity</w:t>
      </w:r>
      <w:r w:rsidR="00F91D85" w:rsidRPr="00826A31">
        <w:rPr>
          <w:rFonts w:ascii="Book Antiqua" w:hAnsi="Book Antiqua" w:cs="Arial"/>
        </w:rPr>
        <w:t xml:space="preserve"> against all known genotypes</w:t>
      </w:r>
      <w:r w:rsidRPr="00826A31">
        <w:rPr>
          <w:rFonts w:ascii="Book Antiqua" w:hAnsi="Book Antiqua" w:cs="Arial"/>
        </w:rPr>
        <w:t>. The availability of such vaccine would be useful to protect against HEV infections</w:t>
      </w:r>
      <w:r w:rsidR="00A64915" w:rsidRPr="00826A31">
        <w:rPr>
          <w:rFonts w:ascii="Book Antiqua" w:hAnsi="Book Antiqua" w:cs="Arial"/>
        </w:rPr>
        <w:t xml:space="preserve"> and to prevent local outbreaks in </w:t>
      </w:r>
      <w:r w:rsidR="001A1A1D" w:rsidRPr="00826A31">
        <w:rPr>
          <w:rFonts w:ascii="Book Antiqua" w:hAnsi="Book Antiqua" w:cs="Arial"/>
        </w:rPr>
        <w:t>developing</w:t>
      </w:r>
      <w:r w:rsidR="00A64915" w:rsidRPr="00826A31">
        <w:rPr>
          <w:rFonts w:ascii="Book Antiqua" w:hAnsi="Book Antiqua" w:cs="Arial"/>
        </w:rPr>
        <w:t xml:space="preserve"> countries</w:t>
      </w:r>
      <w:r w:rsidR="00B30612" w:rsidRPr="00826A31">
        <w:rPr>
          <w:rFonts w:ascii="Book Antiqua" w:hAnsi="Book Antiqua" w:cs="Arial"/>
        </w:rPr>
        <w:t xml:space="preserve">, especially </w:t>
      </w:r>
      <w:r w:rsidR="003E3827" w:rsidRPr="00826A31">
        <w:rPr>
          <w:rFonts w:ascii="Book Antiqua" w:hAnsi="Book Antiqua" w:cs="Arial"/>
          <w:noProof/>
        </w:rPr>
        <w:t>in</w:t>
      </w:r>
      <w:r w:rsidRPr="00826A31">
        <w:rPr>
          <w:rFonts w:ascii="Book Antiqua" w:hAnsi="Book Antiqua" w:cs="Arial"/>
        </w:rPr>
        <w:t xml:space="preserve"> immunosuppressed individuals, inhabitants of endemic regions and travelers to endemic areas.</w:t>
      </w:r>
      <w:r w:rsidR="003A0FBA" w:rsidRPr="00826A31">
        <w:rPr>
          <w:rFonts w:ascii="Book Antiqua" w:hAnsi="Book Antiqua" w:cs="Arial"/>
        </w:rPr>
        <w:t xml:space="preserve"> </w:t>
      </w:r>
      <w:r w:rsidRPr="00826A31">
        <w:rPr>
          <w:rFonts w:ascii="Book Antiqua" w:hAnsi="Book Antiqua" w:cs="Helvetica"/>
        </w:rPr>
        <w:t xml:space="preserve">In 2011, </w:t>
      </w:r>
      <w:r w:rsidR="005142E4" w:rsidRPr="00826A31">
        <w:rPr>
          <w:rFonts w:ascii="Book Antiqua" w:hAnsi="Book Antiqua" w:cs="Helvetica"/>
        </w:rPr>
        <w:t xml:space="preserve">the </w:t>
      </w:r>
      <w:r w:rsidRPr="00826A31">
        <w:rPr>
          <w:rFonts w:ascii="Book Antiqua" w:hAnsi="Book Antiqua" w:cs="Helvetica"/>
        </w:rPr>
        <w:t xml:space="preserve">first vaccine against HEV </w:t>
      </w:r>
      <w:r w:rsidR="000F1100" w:rsidRPr="00826A31">
        <w:rPr>
          <w:rFonts w:ascii="Book Antiqua" w:hAnsi="Book Antiqua" w:cs="Helvetica"/>
        </w:rPr>
        <w:t>(</w:t>
      </w:r>
      <w:r w:rsidR="000F1100" w:rsidRPr="00826A31">
        <w:rPr>
          <w:rFonts w:ascii="Book Antiqua" w:hAnsi="Book Antiqua" w:cs="Helvetica"/>
          <w:noProof/>
        </w:rPr>
        <w:t>Hecolin</w:t>
      </w:r>
      <w:r w:rsidR="000F1100" w:rsidRPr="00826A31">
        <w:rPr>
          <w:rFonts w:ascii="Book Antiqua" w:hAnsi="Book Antiqua" w:cs="Helvetica"/>
        </w:rPr>
        <w:t>, based on strain</w:t>
      </w:r>
      <w:r w:rsidRPr="00826A31">
        <w:rPr>
          <w:rFonts w:ascii="Book Antiqua" w:hAnsi="Book Antiqua" w:cs="Helvetica"/>
        </w:rPr>
        <w:t xml:space="preserve"> HEV-239</w:t>
      </w:r>
      <w:r w:rsidR="000F1100" w:rsidRPr="00826A31">
        <w:rPr>
          <w:rFonts w:ascii="Book Antiqua" w:hAnsi="Book Antiqua" w:cs="Helvetica"/>
        </w:rPr>
        <w:t>)</w:t>
      </w:r>
      <w:r w:rsidRPr="00826A31">
        <w:rPr>
          <w:rFonts w:ascii="Book Antiqua" w:hAnsi="Book Antiqua" w:cs="Helvetica"/>
        </w:rPr>
        <w:t>,</w:t>
      </w:r>
      <w:r w:rsidR="005142E4" w:rsidRPr="00826A31">
        <w:rPr>
          <w:rFonts w:ascii="Book Antiqua" w:hAnsi="Book Antiqua" w:cs="Helvetica"/>
        </w:rPr>
        <w:t xml:space="preserve"> </w:t>
      </w:r>
      <w:r w:rsidR="000D1BD5" w:rsidRPr="00826A31">
        <w:rPr>
          <w:rFonts w:ascii="Book Antiqua" w:hAnsi="Book Antiqua" w:cs="Helvetica"/>
        </w:rPr>
        <w:t>was licensed in China</w:t>
      </w:r>
      <w:r w:rsidR="001119F2" w:rsidRPr="00826A31">
        <w:rPr>
          <w:rFonts w:ascii="Book Antiqua" w:hAnsi="Book Antiqua" w:cs="Helvetica"/>
          <w:vertAlign w:val="superscript"/>
        </w:rPr>
        <w:t>[</w:t>
      </w:r>
      <w:r w:rsidR="005D0034" w:rsidRPr="00826A31">
        <w:rPr>
          <w:rFonts w:ascii="Book Antiqua" w:hAnsi="Book Antiqua" w:cs="Helvetica"/>
          <w:vertAlign w:val="superscript"/>
        </w:rPr>
        <w:t>9</w:t>
      </w:r>
      <w:r w:rsidR="0087478E" w:rsidRPr="00826A31">
        <w:rPr>
          <w:rFonts w:ascii="Book Antiqua" w:hAnsi="Book Antiqua" w:cs="Helvetica"/>
          <w:vertAlign w:val="superscript"/>
        </w:rPr>
        <w:t>7</w:t>
      </w:r>
      <w:r w:rsidR="001119F2" w:rsidRPr="00826A31">
        <w:rPr>
          <w:rFonts w:ascii="Book Antiqua" w:hAnsi="Book Antiqua" w:cs="Helvetica"/>
          <w:vertAlign w:val="superscript"/>
        </w:rPr>
        <w:t>]</w:t>
      </w:r>
      <w:r w:rsidRPr="00826A31">
        <w:rPr>
          <w:rFonts w:ascii="Book Antiqua" w:hAnsi="Book Antiqua" w:cs="Helvetica"/>
        </w:rPr>
        <w:t>. This vaccine is not yet available in</w:t>
      </w:r>
      <w:r w:rsidR="003E3827" w:rsidRPr="00826A31">
        <w:rPr>
          <w:rFonts w:ascii="Book Antiqua" w:hAnsi="Book Antiqua" w:cs="Helvetica"/>
        </w:rPr>
        <w:t xml:space="preserve"> the</w:t>
      </w:r>
      <w:r w:rsidRPr="00826A31">
        <w:rPr>
          <w:rFonts w:ascii="Book Antiqua" w:hAnsi="Book Antiqua" w:cs="Helvetica"/>
        </w:rPr>
        <w:t xml:space="preserve"> </w:t>
      </w:r>
      <w:r w:rsidRPr="00826A31">
        <w:rPr>
          <w:rFonts w:ascii="Book Antiqua" w:hAnsi="Book Antiqua" w:cs="Helvetica"/>
          <w:noProof/>
        </w:rPr>
        <w:t>rest</w:t>
      </w:r>
      <w:r w:rsidRPr="00826A31">
        <w:rPr>
          <w:rFonts w:ascii="Book Antiqua" w:hAnsi="Book Antiqua" w:cs="Helvetica"/>
        </w:rPr>
        <w:t xml:space="preserve"> of the world. In the absence of</w:t>
      </w:r>
      <w:r w:rsidR="003E3827" w:rsidRPr="00826A31">
        <w:rPr>
          <w:rFonts w:ascii="Book Antiqua" w:hAnsi="Book Antiqua" w:cs="Helvetica"/>
        </w:rPr>
        <w:t xml:space="preserve"> a</w:t>
      </w:r>
      <w:r w:rsidRPr="00826A31">
        <w:rPr>
          <w:rFonts w:ascii="Book Antiqua" w:hAnsi="Book Antiqua" w:cs="Helvetica"/>
        </w:rPr>
        <w:t xml:space="preserve"> </w:t>
      </w:r>
      <w:r w:rsidRPr="00826A31">
        <w:rPr>
          <w:rFonts w:ascii="Book Antiqua" w:hAnsi="Book Antiqua" w:cs="Helvetica"/>
          <w:noProof/>
        </w:rPr>
        <w:t>vaccine</w:t>
      </w:r>
      <w:r w:rsidRPr="00826A31">
        <w:rPr>
          <w:rFonts w:ascii="Book Antiqua" w:hAnsi="Book Antiqua" w:cs="Helvetica"/>
        </w:rPr>
        <w:t xml:space="preserve">, </w:t>
      </w:r>
      <w:r w:rsidR="00A9135B" w:rsidRPr="00826A31">
        <w:rPr>
          <w:rFonts w:ascii="Book Antiqua" w:hAnsi="Book Antiqua" w:cs="Helvetica"/>
        </w:rPr>
        <w:t xml:space="preserve">the </w:t>
      </w:r>
      <w:r w:rsidRPr="00826A31">
        <w:rPr>
          <w:rFonts w:ascii="Book Antiqua" w:hAnsi="Book Antiqua" w:cs="Helvetica"/>
        </w:rPr>
        <w:t xml:space="preserve">availability of clean water and good hygiene practices such as washing hands properly and </w:t>
      </w:r>
      <w:r w:rsidR="00A9135B" w:rsidRPr="00826A31">
        <w:rPr>
          <w:rFonts w:ascii="Book Antiqua" w:hAnsi="Book Antiqua" w:cs="Helvetica"/>
        </w:rPr>
        <w:t xml:space="preserve">the </w:t>
      </w:r>
      <w:r w:rsidRPr="00826A31">
        <w:rPr>
          <w:rFonts w:ascii="Book Antiqua" w:hAnsi="Book Antiqua" w:cs="Helvetica"/>
        </w:rPr>
        <w:t xml:space="preserve">consumption of only properly cooked food </w:t>
      </w:r>
      <w:r w:rsidR="003E3827" w:rsidRPr="00826A31">
        <w:rPr>
          <w:rFonts w:ascii="Book Antiqua" w:hAnsi="Book Antiqua" w:cs="Helvetica"/>
        </w:rPr>
        <w:t xml:space="preserve">is </w:t>
      </w:r>
      <w:r w:rsidRPr="00826A31">
        <w:rPr>
          <w:rFonts w:ascii="Book Antiqua" w:hAnsi="Book Antiqua" w:cs="Helvetica"/>
        </w:rPr>
        <w:t xml:space="preserve">very helpful in controlling </w:t>
      </w:r>
      <w:r w:rsidR="00B774E2" w:rsidRPr="00826A31">
        <w:rPr>
          <w:rFonts w:ascii="Book Antiqua" w:hAnsi="Book Antiqua" w:cs="Helvetica"/>
        </w:rPr>
        <w:t xml:space="preserve">HEV </w:t>
      </w:r>
      <w:r w:rsidRPr="00826A31">
        <w:rPr>
          <w:rFonts w:ascii="Book Antiqua" w:hAnsi="Book Antiqua" w:cs="Helvetica"/>
        </w:rPr>
        <w:t>virus spread</w:t>
      </w:r>
      <w:r w:rsidR="001119F2" w:rsidRPr="00826A31">
        <w:rPr>
          <w:rFonts w:ascii="Book Antiqua" w:hAnsi="Book Antiqua" w:cs="Helvetica"/>
          <w:vertAlign w:val="superscript"/>
        </w:rPr>
        <w:t>[98]</w:t>
      </w:r>
      <w:r w:rsidRPr="00826A31">
        <w:rPr>
          <w:rFonts w:ascii="Book Antiqua" w:hAnsi="Book Antiqua" w:cs="Helvetica"/>
        </w:rPr>
        <w:t>.</w:t>
      </w:r>
    </w:p>
    <w:p w14:paraId="758BE2C6" w14:textId="7BF9280B" w:rsidR="002B0406" w:rsidRPr="00826A31" w:rsidRDefault="00E02699" w:rsidP="000D1BD5">
      <w:pPr>
        <w:widowControl w:val="0"/>
        <w:autoSpaceDE w:val="0"/>
        <w:autoSpaceDN w:val="0"/>
        <w:adjustRightInd w:val="0"/>
        <w:spacing w:line="360" w:lineRule="auto"/>
        <w:ind w:firstLineChars="100" w:firstLine="240"/>
        <w:jc w:val="both"/>
        <w:rPr>
          <w:rFonts w:ascii="Book Antiqua" w:hAnsi="Book Antiqua" w:cs="Arial"/>
          <w:u w:color="262626"/>
        </w:rPr>
      </w:pPr>
      <w:r w:rsidRPr="00826A31">
        <w:rPr>
          <w:rFonts w:ascii="Book Antiqua" w:hAnsi="Book Antiqua" w:cs="Arial"/>
          <w:u w:color="262626"/>
        </w:rPr>
        <w:t xml:space="preserve">In the case of </w:t>
      </w:r>
      <w:r w:rsidRPr="00826A31">
        <w:rPr>
          <w:rFonts w:ascii="Book Antiqua" w:hAnsi="Book Antiqua" w:cs="Arial"/>
          <w:noProof/>
        </w:rPr>
        <w:t>immunocompromi</w:t>
      </w:r>
      <w:r w:rsidR="000F70DF" w:rsidRPr="00826A31">
        <w:rPr>
          <w:rFonts w:ascii="Book Antiqua" w:hAnsi="Book Antiqua" w:cs="Arial"/>
          <w:noProof/>
        </w:rPr>
        <w:t>s</w:t>
      </w:r>
      <w:r w:rsidRPr="00826A31">
        <w:rPr>
          <w:rFonts w:ascii="Book Antiqua" w:hAnsi="Book Antiqua" w:cs="Arial"/>
          <w:noProof/>
        </w:rPr>
        <w:t>ed</w:t>
      </w:r>
      <w:r w:rsidRPr="00826A31">
        <w:rPr>
          <w:rFonts w:ascii="Book Antiqua" w:hAnsi="Book Antiqua" w:cs="Arial"/>
          <w:u w:color="262626"/>
        </w:rPr>
        <w:t xml:space="preserve"> patients, particularly in </w:t>
      </w:r>
      <w:r w:rsidR="003A0FBA" w:rsidRPr="00826A31">
        <w:rPr>
          <w:rFonts w:ascii="Book Antiqua" w:hAnsi="Book Antiqua" w:cs="Arial"/>
          <w:u w:color="262626"/>
        </w:rPr>
        <w:t>OT patients</w:t>
      </w:r>
      <w:r w:rsidRPr="00826A31">
        <w:rPr>
          <w:rFonts w:ascii="Book Antiqua" w:hAnsi="Book Antiqua" w:cs="Arial"/>
          <w:u w:color="262626"/>
        </w:rPr>
        <w:t>, intervention strategies should be considered in cases of acute or chronic HEV infection</w:t>
      </w:r>
      <w:r w:rsidR="001119F2" w:rsidRPr="00826A31">
        <w:rPr>
          <w:rFonts w:ascii="Book Antiqua" w:hAnsi="Book Antiqua" w:cs="Arial"/>
          <w:u w:color="262626"/>
          <w:vertAlign w:val="superscript"/>
        </w:rPr>
        <w:t>[</w:t>
      </w:r>
      <w:r w:rsidR="00700593" w:rsidRPr="00826A31">
        <w:rPr>
          <w:rFonts w:ascii="Book Antiqua" w:hAnsi="Book Antiqua" w:cs="Arial"/>
          <w:u w:color="262626"/>
          <w:vertAlign w:val="superscript"/>
        </w:rPr>
        <w:t>99</w:t>
      </w:r>
      <w:r w:rsidR="001119F2" w:rsidRPr="00826A31">
        <w:rPr>
          <w:rFonts w:ascii="Book Antiqua" w:hAnsi="Book Antiqua" w:cs="Arial"/>
          <w:u w:color="262626"/>
          <w:vertAlign w:val="superscript"/>
        </w:rPr>
        <w:t>]</w:t>
      </w:r>
      <w:r w:rsidRPr="00826A31">
        <w:rPr>
          <w:rFonts w:ascii="Book Antiqua" w:hAnsi="Book Antiqua" w:cs="Arial"/>
          <w:u w:color="262626"/>
        </w:rPr>
        <w:t>. The first-</w:t>
      </w:r>
      <w:r w:rsidR="00DC5C33" w:rsidRPr="00826A31">
        <w:rPr>
          <w:rFonts w:ascii="Book Antiqua" w:hAnsi="Book Antiqua" w:cs="Arial"/>
          <w:u w:color="262626"/>
        </w:rPr>
        <w:t>line approach includes reduc</w:t>
      </w:r>
      <w:r w:rsidR="00A9135B" w:rsidRPr="00826A31">
        <w:rPr>
          <w:rFonts w:ascii="Book Antiqua" w:hAnsi="Book Antiqua" w:cs="Arial"/>
          <w:u w:color="262626"/>
        </w:rPr>
        <w:t>ing</w:t>
      </w:r>
      <w:r w:rsidRPr="00826A31">
        <w:rPr>
          <w:rFonts w:ascii="Book Antiqua" w:hAnsi="Book Antiqua" w:cs="Arial"/>
          <w:u w:color="262626"/>
        </w:rPr>
        <w:t xml:space="preserve"> of immunosuppressive medication </w:t>
      </w:r>
      <w:r w:rsidR="00A9135B" w:rsidRPr="00826A31">
        <w:rPr>
          <w:rFonts w:ascii="Book Antiqua" w:hAnsi="Book Antiqua" w:cs="Arial"/>
          <w:u w:color="262626"/>
        </w:rPr>
        <w:t>because</w:t>
      </w:r>
      <w:r w:rsidRPr="00826A31">
        <w:rPr>
          <w:rFonts w:ascii="Book Antiqua" w:hAnsi="Book Antiqua" w:cs="Arial"/>
          <w:u w:color="262626"/>
        </w:rPr>
        <w:t xml:space="preserve"> these drugs may influence viral replication and the course of liver disease. Oral ribavirin </w:t>
      </w:r>
      <w:r w:rsidRPr="00826A31">
        <w:rPr>
          <w:rFonts w:ascii="Book Antiqua" w:hAnsi="Book Antiqua" w:cs="Arial"/>
          <w:noProof/>
        </w:rPr>
        <w:t>and</w:t>
      </w:r>
      <w:r w:rsidRPr="00826A31">
        <w:rPr>
          <w:rFonts w:ascii="Book Antiqua" w:hAnsi="Book Antiqua" w:cs="Arial"/>
          <w:u w:color="262626"/>
        </w:rPr>
        <w:t xml:space="preserve"> </w:t>
      </w:r>
      <w:r w:rsidRPr="00826A31">
        <w:rPr>
          <w:rFonts w:ascii="Book Antiqua" w:hAnsi="Book Antiqua" w:cs="Arial"/>
          <w:noProof/>
        </w:rPr>
        <w:t>peg</w:t>
      </w:r>
      <w:r w:rsidR="00B060D6" w:rsidRPr="00826A31">
        <w:rPr>
          <w:rFonts w:ascii="Book Antiqua" w:hAnsi="Book Antiqua" w:cs="Arial"/>
          <w:noProof/>
        </w:rPr>
        <w:t>ylated</w:t>
      </w:r>
      <w:r w:rsidR="00500684" w:rsidRPr="00826A31">
        <w:rPr>
          <w:rFonts w:ascii="Book Antiqua" w:hAnsi="Book Antiqua" w:cs="Arial"/>
          <w:noProof/>
        </w:rPr>
        <w:t>-</w:t>
      </w:r>
      <w:r w:rsidRPr="00826A31">
        <w:rPr>
          <w:rFonts w:ascii="Book Antiqua" w:hAnsi="Book Antiqua" w:cs="Arial"/>
          <w:noProof/>
        </w:rPr>
        <w:t>interferon</w:t>
      </w:r>
      <w:r w:rsidRPr="00826A31">
        <w:rPr>
          <w:rFonts w:ascii="Book Antiqua" w:hAnsi="Book Antiqua" w:cs="Arial"/>
          <w:u w:color="262626"/>
        </w:rPr>
        <w:t xml:space="preserve"> have </w:t>
      </w:r>
      <w:r w:rsidR="001119F2" w:rsidRPr="00826A31">
        <w:rPr>
          <w:rFonts w:ascii="Book Antiqua" w:hAnsi="Book Antiqua" w:cs="Arial"/>
          <w:u w:color="262626"/>
        </w:rPr>
        <w:t>antiviral a</w:t>
      </w:r>
      <w:r w:rsidR="000D1BD5" w:rsidRPr="00826A31">
        <w:rPr>
          <w:rFonts w:ascii="Book Antiqua" w:hAnsi="Book Antiqua" w:cs="Arial"/>
          <w:u w:color="262626"/>
        </w:rPr>
        <w:t>ctivity against HEV</w:t>
      </w:r>
      <w:r w:rsidR="001119F2" w:rsidRPr="00826A31">
        <w:rPr>
          <w:rFonts w:ascii="Book Antiqua" w:hAnsi="Book Antiqua" w:cs="Arial"/>
          <w:u w:color="262626"/>
          <w:vertAlign w:val="superscript"/>
        </w:rPr>
        <w:t>[</w:t>
      </w:r>
      <w:r w:rsidR="000D1BD5" w:rsidRPr="00826A31">
        <w:rPr>
          <w:rFonts w:ascii="Book Antiqua" w:hAnsi="Book Antiqua" w:cs="Arial"/>
          <w:u w:color="262626"/>
          <w:vertAlign w:val="superscript"/>
        </w:rPr>
        <w:t>59,</w:t>
      </w:r>
      <w:r w:rsidR="00E67A79" w:rsidRPr="00826A31">
        <w:rPr>
          <w:rFonts w:ascii="Book Antiqua" w:hAnsi="Book Antiqua" w:cs="Arial"/>
          <w:u w:color="262626"/>
          <w:vertAlign w:val="superscript"/>
        </w:rPr>
        <w:t>100</w:t>
      </w:r>
      <w:r w:rsidR="001119F2" w:rsidRPr="00826A31">
        <w:rPr>
          <w:rFonts w:ascii="Book Antiqua" w:hAnsi="Book Antiqua" w:cs="Arial"/>
          <w:u w:color="262626"/>
          <w:vertAlign w:val="superscript"/>
        </w:rPr>
        <w:t>]</w:t>
      </w:r>
      <w:r w:rsidRPr="00826A31">
        <w:rPr>
          <w:rFonts w:ascii="Book Antiqua" w:hAnsi="Book Antiqua" w:cs="Arial"/>
          <w:u w:color="262626"/>
        </w:rPr>
        <w:t>.</w:t>
      </w:r>
      <w:r w:rsidR="000D1BD5" w:rsidRPr="00826A31">
        <w:rPr>
          <w:rFonts w:ascii="Book Antiqua" w:eastAsia="SimSun" w:hAnsi="Book Antiqua" w:cs="Arial" w:hint="eastAsia"/>
          <w:color w:val="0000FF"/>
          <w:u w:color="262626"/>
          <w:lang w:eastAsia="zh-CN"/>
        </w:rPr>
        <w:t xml:space="preserve"> </w:t>
      </w:r>
      <w:r w:rsidRPr="00826A31">
        <w:rPr>
          <w:rFonts w:ascii="Book Antiqua" w:hAnsi="Book Antiqua" w:cs="Arial"/>
          <w:noProof/>
        </w:rPr>
        <w:t>A twelve-week course of pegylated interferon, ribavirin or a combination of the two agents leads to viral clearance in about two-thirds of patients with chronic hepatitis E</w:t>
      </w:r>
      <w:r w:rsidR="001119F2" w:rsidRPr="00826A31">
        <w:rPr>
          <w:rFonts w:ascii="Book Antiqua" w:hAnsi="Book Antiqua" w:cs="Arial"/>
          <w:noProof/>
          <w:vertAlign w:val="superscript"/>
        </w:rPr>
        <w:t>[</w:t>
      </w:r>
      <w:r w:rsidR="00864F31" w:rsidRPr="00826A31">
        <w:rPr>
          <w:rFonts w:ascii="Book Antiqua" w:hAnsi="Book Antiqua" w:cs="Arial"/>
          <w:noProof/>
          <w:vertAlign w:val="superscript"/>
        </w:rPr>
        <w:t>1</w:t>
      </w:r>
      <w:r w:rsidR="0034527E" w:rsidRPr="00826A31">
        <w:rPr>
          <w:rFonts w:ascii="Book Antiqua" w:hAnsi="Book Antiqua" w:cs="Arial"/>
          <w:noProof/>
          <w:vertAlign w:val="superscript"/>
        </w:rPr>
        <w:t>0</w:t>
      </w:r>
      <w:r w:rsidR="00E67A79" w:rsidRPr="00826A31">
        <w:rPr>
          <w:rFonts w:ascii="Book Antiqua" w:hAnsi="Book Antiqua" w:cs="Arial"/>
          <w:noProof/>
          <w:vertAlign w:val="superscript"/>
        </w:rPr>
        <w:t>0</w:t>
      </w:r>
      <w:r w:rsidR="001119F2" w:rsidRPr="00826A31">
        <w:rPr>
          <w:rFonts w:ascii="Book Antiqua" w:hAnsi="Book Antiqua" w:cs="Arial"/>
          <w:noProof/>
          <w:vertAlign w:val="superscript"/>
        </w:rPr>
        <w:t>]</w:t>
      </w:r>
      <w:r w:rsidR="00B729F1" w:rsidRPr="00826A31">
        <w:rPr>
          <w:rFonts w:ascii="Book Antiqua" w:hAnsi="Book Antiqua" w:cs="Arial"/>
          <w:noProof/>
        </w:rPr>
        <w:t>;</w:t>
      </w:r>
      <w:r w:rsidRPr="00826A31">
        <w:rPr>
          <w:rFonts w:ascii="Book Antiqua" w:hAnsi="Book Antiqua" w:cs="Arial"/>
          <w:noProof/>
          <w:color w:val="0000FF"/>
        </w:rPr>
        <w:t xml:space="preserve"> </w:t>
      </w:r>
      <w:r w:rsidRPr="00826A31">
        <w:rPr>
          <w:rFonts w:ascii="Book Antiqua" w:hAnsi="Book Antiqua" w:cs="Arial"/>
          <w:noProof/>
        </w:rPr>
        <w:t>however, treatment failure may occur</w:t>
      </w:r>
      <w:r w:rsidR="001119F2" w:rsidRPr="00826A31">
        <w:rPr>
          <w:rFonts w:ascii="Book Antiqua" w:hAnsi="Book Antiqua" w:cs="Arial"/>
          <w:noProof/>
          <w:vertAlign w:val="superscript"/>
        </w:rPr>
        <w:t>[</w:t>
      </w:r>
      <w:r w:rsidR="00BC1D27" w:rsidRPr="00826A31">
        <w:rPr>
          <w:rFonts w:ascii="Book Antiqua" w:hAnsi="Book Antiqua" w:cs="Arial"/>
          <w:noProof/>
          <w:vertAlign w:val="superscript"/>
        </w:rPr>
        <w:t>59</w:t>
      </w:r>
      <w:r w:rsidR="001119F2" w:rsidRPr="00826A31">
        <w:rPr>
          <w:rFonts w:ascii="Book Antiqua" w:hAnsi="Book Antiqua" w:cs="Arial"/>
          <w:noProof/>
          <w:vertAlign w:val="superscript"/>
        </w:rPr>
        <w:t>]</w:t>
      </w:r>
      <w:r w:rsidRPr="00826A31">
        <w:rPr>
          <w:rFonts w:ascii="Book Antiqua" w:hAnsi="Book Antiqua" w:cs="Arial"/>
          <w:noProof/>
        </w:rPr>
        <w:t>.</w:t>
      </w:r>
      <w:r w:rsidRPr="00826A31">
        <w:rPr>
          <w:rFonts w:ascii="Book Antiqua" w:hAnsi="Book Antiqua" w:cs="Arial"/>
          <w:u w:color="262626"/>
        </w:rPr>
        <w:t xml:space="preserve"> For patients with severe infection, ribavirin monotherapy should be considered to expedite viral clearance and </w:t>
      </w:r>
      <w:r w:rsidRPr="00826A31">
        <w:rPr>
          <w:rFonts w:ascii="Book Antiqua" w:hAnsi="Book Antiqua" w:cs="Arial"/>
          <w:noProof/>
        </w:rPr>
        <w:t>recover</w:t>
      </w:r>
      <w:r w:rsidR="000F70DF" w:rsidRPr="00826A31">
        <w:rPr>
          <w:rFonts w:ascii="Book Antiqua" w:hAnsi="Book Antiqua" w:cs="Arial"/>
          <w:noProof/>
        </w:rPr>
        <w:t>y</w:t>
      </w:r>
      <w:r w:rsidRPr="00826A31">
        <w:rPr>
          <w:rFonts w:ascii="Book Antiqua" w:hAnsi="Book Antiqua" w:cs="Arial"/>
          <w:u w:color="262626"/>
        </w:rPr>
        <w:t xml:space="preserve">. Although </w:t>
      </w:r>
      <w:r w:rsidRPr="00826A31">
        <w:rPr>
          <w:rFonts w:ascii="Book Antiqua" w:hAnsi="Book Antiqua" w:cs="Arial"/>
          <w:noProof/>
        </w:rPr>
        <w:t>ribavirin</w:t>
      </w:r>
      <w:r w:rsidRPr="00826A31">
        <w:rPr>
          <w:rFonts w:ascii="Book Antiqua" w:hAnsi="Book Antiqua" w:cs="Arial"/>
          <w:u w:color="262626"/>
        </w:rPr>
        <w:t xml:space="preserve"> therapy is contraindicated in pregnancy owing to teratogenicity, the risks of untreated HEV to the mother and </w:t>
      </w:r>
      <w:r w:rsidR="006F0D62" w:rsidRPr="00826A31">
        <w:rPr>
          <w:rFonts w:ascii="Book Antiqua" w:hAnsi="Book Antiqua" w:cs="Arial"/>
          <w:u w:color="262626"/>
        </w:rPr>
        <w:t xml:space="preserve">fetus are high and </w:t>
      </w:r>
      <w:r w:rsidR="006F0D62" w:rsidRPr="00826A31">
        <w:rPr>
          <w:rFonts w:ascii="Book Antiqua" w:hAnsi="Book Antiqua" w:cs="Arial"/>
          <w:noProof/>
        </w:rPr>
        <w:t>specific</w:t>
      </w:r>
      <w:r w:rsidR="006F0D62" w:rsidRPr="00826A31">
        <w:rPr>
          <w:rFonts w:ascii="Book Antiqua" w:hAnsi="Book Antiqua" w:cs="Arial"/>
          <w:u w:color="262626"/>
        </w:rPr>
        <w:t xml:space="preserve"> treatments are </w:t>
      </w:r>
      <w:r w:rsidR="003A337A" w:rsidRPr="00826A31">
        <w:rPr>
          <w:rFonts w:ascii="Book Antiqua" w:hAnsi="Book Antiqua" w:cs="Arial"/>
          <w:u w:color="262626"/>
        </w:rPr>
        <w:t xml:space="preserve">yet </w:t>
      </w:r>
      <w:r w:rsidR="006F0D62" w:rsidRPr="00826A31">
        <w:rPr>
          <w:rFonts w:ascii="Book Antiqua" w:hAnsi="Book Antiqua" w:cs="Arial"/>
          <w:u w:color="262626"/>
        </w:rPr>
        <w:t>to</w:t>
      </w:r>
      <w:r w:rsidRPr="00826A31">
        <w:rPr>
          <w:rFonts w:ascii="Book Antiqua" w:hAnsi="Book Antiqua" w:cs="Arial"/>
          <w:u w:color="262626"/>
        </w:rPr>
        <w:t xml:space="preserve"> be </w:t>
      </w:r>
      <w:r w:rsidR="00C52029" w:rsidRPr="00826A31">
        <w:rPr>
          <w:rFonts w:ascii="Book Antiqua" w:hAnsi="Book Antiqua" w:cs="Arial"/>
          <w:u w:color="262626"/>
        </w:rPr>
        <w:t>develop</w:t>
      </w:r>
      <w:r w:rsidRPr="00826A31">
        <w:rPr>
          <w:rFonts w:ascii="Book Antiqua" w:hAnsi="Book Antiqua" w:cs="Arial"/>
          <w:u w:color="262626"/>
        </w:rPr>
        <w:t>ed</w:t>
      </w:r>
      <w:r w:rsidR="001119F2" w:rsidRPr="00826A31">
        <w:rPr>
          <w:rFonts w:ascii="Book Antiqua" w:hAnsi="Book Antiqua" w:cs="Arial"/>
          <w:u w:color="262626"/>
          <w:vertAlign w:val="superscript"/>
        </w:rPr>
        <w:t>[</w:t>
      </w:r>
      <w:r w:rsidR="00EF0717" w:rsidRPr="00826A31">
        <w:rPr>
          <w:rFonts w:ascii="Book Antiqua" w:hAnsi="Book Antiqua" w:cs="Arial"/>
          <w:u w:color="262626"/>
          <w:vertAlign w:val="superscript"/>
        </w:rPr>
        <w:t>10</w:t>
      </w:r>
      <w:r w:rsidR="00E67A79" w:rsidRPr="00826A31">
        <w:rPr>
          <w:rFonts w:ascii="Book Antiqua" w:hAnsi="Book Antiqua" w:cs="Arial"/>
          <w:u w:color="262626"/>
          <w:vertAlign w:val="superscript"/>
        </w:rPr>
        <w:t>0</w:t>
      </w:r>
      <w:r w:rsidR="001119F2" w:rsidRPr="00826A31">
        <w:rPr>
          <w:rFonts w:ascii="Book Antiqua" w:hAnsi="Book Antiqua" w:cs="Arial"/>
          <w:u w:color="262626"/>
          <w:vertAlign w:val="superscript"/>
        </w:rPr>
        <w:t>]</w:t>
      </w:r>
      <w:r w:rsidR="00B729F1" w:rsidRPr="00826A31">
        <w:rPr>
          <w:rFonts w:ascii="Book Antiqua" w:hAnsi="Book Antiqua" w:cs="Arial"/>
          <w:u w:color="262626"/>
        </w:rPr>
        <w:t>.</w:t>
      </w:r>
      <w:r w:rsidRPr="00826A31">
        <w:rPr>
          <w:rFonts w:ascii="Book Antiqua" w:hAnsi="Book Antiqua" w:cs="Arial"/>
          <w:color w:val="0000FF"/>
          <w:u w:color="262626"/>
        </w:rPr>
        <w:t xml:space="preserve"> </w:t>
      </w:r>
      <w:r w:rsidR="00A9135B" w:rsidRPr="00826A31">
        <w:rPr>
          <w:rFonts w:ascii="Book Antiqua" w:hAnsi="Book Antiqua" w:cs="Arial"/>
          <w:u w:color="262626"/>
        </w:rPr>
        <w:t>Given</w:t>
      </w:r>
      <w:r w:rsidRPr="00826A31">
        <w:rPr>
          <w:rFonts w:ascii="Book Antiqua" w:hAnsi="Book Antiqua" w:cs="Arial"/>
          <w:u w:color="262626"/>
        </w:rPr>
        <w:t xml:space="preserve"> that specific therapies should be indicated for particular populations, the determination of</w:t>
      </w:r>
      <w:r w:rsidR="003A337A" w:rsidRPr="00826A31">
        <w:rPr>
          <w:rFonts w:ascii="Book Antiqua" w:hAnsi="Book Antiqua" w:cs="Arial"/>
          <w:u w:color="262626"/>
        </w:rPr>
        <w:t xml:space="preserve"> the</w:t>
      </w:r>
      <w:r w:rsidRPr="00826A31">
        <w:rPr>
          <w:rFonts w:ascii="Book Antiqua" w:hAnsi="Book Antiqua" w:cs="Arial"/>
          <w:u w:color="262626"/>
        </w:rPr>
        <w:t xml:space="preserve"> optimal dose, duration, and quantitative goals of ribavirin or </w:t>
      </w:r>
      <w:r w:rsidRPr="00826A31">
        <w:rPr>
          <w:rFonts w:ascii="Book Antiqua" w:hAnsi="Book Antiqua" w:cs="Arial"/>
          <w:noProof/>
        </w:rPr>
        <w:t>peg</w:t>
      </w:r>
      <w:r w:rsidR="00B060D6" w:rsidRPr="00826A31">
        <w:rPr>
          <w:rFonts w:ascii="Book Antiqua" w:hAnsi="Book Antiqua" w:cs="Arial"/>
          <w:noProof/>
        </w:rPr>
        <w:t>ylated</w:t>
      </w:r>
      <w:r w:rsidRPr="00826A31">
        <w:rPr>
          <w:rFonts w:ascii="Book Antiqua" w:hAnsi="Book Antiqua" w:cs="Arial"/>
          <w:noProof/>
        </w:rPr>
        <w:t>-interferon</w:t>
      </w:r>
      <w:r w:rsidRPr="00826A31">
        <w:rPr>
          <w:rFonts w:ascii="Book Antiqua" w:hAnsi="Book Antiqua" w:cs="Arial"/>
          <w:u w:color="262626"/>
        </w:rPr>
        <w:t xml:space="preserve"> treatment are still in progress</w:t>
      </w:r>
      <w:r w:rsidR="001119F2" w:rsidRPr="00826A31">
        <w:rPr>
          <w:rFonts w:ascii="Book Antiqua" w:hAnsi="Book Antiqua" w:cs="Arial"/>
          <w:u w:color="262626"/>
          <w:vertAlign w:val="superscript"/>
        </w:rPr>
        <w:t>[</w:t>
      </w:r>
      <w:r w:rsidR="00E67A79" w:rsidRPr="00826A31">
        <w:rPr>
          <w:rFonts w:ascii="Book Antiqua" w:hAnsi="Book Antiqua" w:cs="Arial"/>
          <w:u w:color="262626"/>
          <w:vertAlign w:val="superscript"/>
        </w:rPr>
        <w:t>99</w:t>
      </w:r>
      <w:r w:rsidR="001119F2" w:rsidRPr="00826A31">
        <w:rPr>
          <w:rFonts w:ascii="Book Antiqua" w:hAnsi="Book Antiqua" w:cs="Arial"/>
          <w:u w:color="262626"/>
          <w:vertAlign w:val="superscript"/>
        </w:rPr>
        <w:t>]</w:t>
      </w:r>
      <w:r w:rsidRPr="00826A31">
        <w:rPr>
          <w:rFonts w:ascii="Book Antiqua" w:hAnsi="Book Antiqua" w:cs="Arial"/>
          <w:u w:color="262626"/>
        </w:rPr>
        <w:t>.</w:t>
      </w:r>
    </w:p>
    <w:p w14:paraId="208216D3" w14:textId="77777777" w:rsidR="000D1BD5" w:rsidRPr="00826A31" w:rsidRDefault="000D1BD5" w:rsidP="006D3CD2">
      <w:pPr>
        <w:widowControl w:val="0"/>
        <w:autoSpaceDE w:val="0"/>
        <w:autoSpaceDN w:val="0"/>
        <w:adjustRightInd w:val="0"/>
        <w:spacing w:line="360" w:lineRule="auto"/>
        <w:jc w:val="both"/>
        <w:rPr>
          <w:rFonts w:ascii="Book Antiqua" w:eastAsia="SimSun" w:hAnsi="Book Antiqua" w:cs="Arial"/>
          <w:b/>
          <w:lang w:eastAsia="zh-CN"/>
        </w:rPr>
      </w:pPr>
    </w:p>
    <w:p w14:paraId="37626148" w14:textId="09654BE7" w:rsidR="00E02699" w:rsidRPr="00826A31" w:rsidRDefault="000D1BD5" w:rsidP="006D3CD2">
      <w:pPr>
        <w:widowControl w:val="0"/>
        <w:autoSpaceDE w:val="0"/>
        <w:autoSpaceDN w:val="0"/>
        <w:adjustRightInd w:val="0"/>
        <w:spacing w:line="360" w:lineRule="auto"/>
        <w:jc w:val="both"/>
        <w:rPr>
          <w:rFonts w:ascii="Book Antiqua" w:eastAsia="SimSun" w:hAnsi="Book Antiqua" w:cs="Arial"/>
          <w:b/>
          <w:lang w:eastAsia="zh-CN"/>
        </w:rPr>
      </w:pPr>
      <w:r w:rsidRPr="00826A31">
        <w:rPr>
          <w:rFonts w:ascii="Book Antiqua" w:hAnsi="Book Antiqua" w:cs="Arial"/>
          <w:b/>
        </w:rPr>
        <w:t>CONCLUSION</w:t>
      </w:r>
    </w:p>
    <w:p w14:paraId="543AE8DD" w14:textId="0E1DA53A" w:rsidR="00932901" w:rsidRPr="00826A31" w:rsidRDefault="00932901" w:rsidP="006D3CD2">
      <w:pPr>
        <w:widowControl w:val="0"/>
        <w:autoSpaceDE w:val="0"/>
        <w:autoSpaceDN w:val="0"/>
        <w:adjustRightInd w:val="0"/>
        <w:spacing w:line="360" w:lineRule="auto"/>
        <w:jc w:val="both"/>
        <w:rPr>
          <w:rFonts w:ascii="Book Antiqua" w:hAnsi="Book Antiqua" w:cs="Arial"/>
        </w:rPr>
      </w:pPr>
      <w:r w:rsidRPr="00826A31">
        <w:rPr>
          <w:rFonts w:ascii="Book Antiqua" w:hAnsi="Book Antiqua" w:cs="Arial"/>
          <w:noProof/>
        </w:rPr>
        <w:t>In 2009, the WHO Expert Committee on Biological Standardization endorsed a proposal by the Paul-Ehrlich-Institut (PEI) to prepare an International Standard (IS) for HEV RNA for use in NAT-based assays.</w:t>
      </w:r>
      <w:r w:rsidRPr="00826A31">
        <w:rPr>
          <w:rFonts w:ascii="Book Antiqua" w:hAnsi="Book Antiqua" w:cs="Arial"/>
        </w:rPr>
        <w:t xml:space="preserve"> This standard is currently available and </w:t>
      </w:r>
      <w:r w:rsidR="00F32AE8" w:rsidRPr="00826A31">
        <w:rPr>
          <w:rFonts w:ascii="Book Antiqua" w:hAnsi="Book Antiqua" w:cs="Arial"/>
        </w:rPr>
        <w:t>should</w:t>
      </w:r>
      <w:r w:rsidRPr="00826A31">
        <w:rPr>
          <w:rFonts w:ascii="Book Antiqua" w:hAnsi="Book Antiqua" w:cs="Arial"/>
        </w:rPr>
        <w:t xml:space="preserve"> be implemented </w:t>
      </w:r>
      <w:r w:rsidRPr="00826A31">
        <w:rPr>
          <w:rFonts w:ascii="Book Antiqua" w:hAnsi="Book Antiqua" w:cs="Arial"/>
          <w:noProof/>
        </w:rPr>
        <w:t xml:space="preserve">in </w:t>
      </w:r>
      <w:r w:rsidR="00F32AE8" w:rsidRPr="00826A31">
        <w:rPr>
          <w:rFonts w:ascii="Book Antiqua" w:hAnsi="Book Antiqua" w:cs="Arial"/>
          <w:noProof/>
        </w:rPr>
        <w:t>all epidemiological studies</w:t>
      </w:r>
      <w:r w:rsidR="009D65DD" w:rsidRPr="00826A31">
        <w:rPr>
          <w:rFonts w:ascii="Book Antiqua" w:hAnsi="Book Antiqua" w:cs="Arial"/>
          <w:noProof/>
        </w:rPr>
        <w:t xml:space="preserve"> with the aim</w:t>
      </w:r>
      <w:r w:rsidR="00F32AE8" w:rsidRPr="00826A31">
        <w:rPr>
          <w:rFonts w:ascii="Book Antiqua" w:hAnsi="Book Antiqua" w:cs="Arial"/>
        </w:rPr>
        <w:t xml:space="preserve"> </w:t>
      </w:r>
      <w:r w:rsidR="009D65DD" w:rsidRPr="00826A31">
        <w:rPr>
          <w:rFonts w:ascii="Book Antiqua" w:hAnsi="Book Antiqua" w:cs="Arial"/>
        </w:rPr>
        <w:t>o</w:t>
      </w:r>
      <w:r w:rsidR="00F32AE8" w:rsidRPr="00826A31">
        <w:rPr>
          <w:rFonts w:ascii="Book Antiqua" w:hAnsi="Book Antiqua" w:cs="Arial"/>
        </w:rPr>
        <w:t>f harmonizing</w:t>
      </w:r>
      <w:r w:rsidR="009D65DD" w:rsidRPr="00826A31">
        <w:rPr>
          <w:rFonts w:ascii="Book Antiqua" w:hAnsi="Book Antiqua" w:cs="Arial"/>
        </w:rPr>
        <w:t xml:space="preserve"> methods globally</w:t>
      </w:r>
      <w:r w:rsidR="001119F2" w:rsidRPr="00826A31">
        <w:rPr>
          <w:rFonts w:ascii="Book Antiqua" w:hAnsi="Book Antiqua" w:cs="Arial"/>
          <w:vertAlign w:val="superscript"/>
        </w:rPr>
        <w:t>[</w:t>
      </w:r>
      <w:r w:rsidR="00FA5AD5" w:rsidRPr="00826A31">
        <w:rPr>
          <w:rFonts w:ascii="Book Antiqua" w:hAnsi="Book Antiqua" w:cs="Arial"/>
          <w:vertAlign w:val="superscript"/>
        </w:rPr>
        <w:t>101</w:t>
      </w:r>
      <w:r w:rsidR="001119F2" w:rsidRPr="00826A31">
        <w:rPr>
          <w:rFonts w:ascii="Book Antiqua" w:hAnsi="Book Antiqua" w:cs="Arial"/>
          <w:vertAlign w:val="superscript"/>
        </w:rPr>
        <w:t>]</w:t>
      </w:r>
      <w:r w:rsidR="009D65DD" w:rsidRPr="00826A31">
        <w:rPr>
          <w:rFonts w:ascii="Book Antiqua" w:hAnsi="Book Antiqua" w:cs="Arial"/>
        </w:rPr>
        <w:t>.</w:t>
      </w:r>
    </w:p>
    <w:p w14:paraId="73043ABA" w14:textId="33777AC8" w:rsidR="00E02699" w:rsidRPr="00826A31" w:rsidRDefault="00E02699" w:rsidP="000D1BD5">
      <w:pPr>
        <w:widowControl w:val="0"/>
        <w:autoSpaceDE w:val="0"/>
        <w:autoSpaceDN w:val="0"/>
        <w:adjustRightInd w:val="0"/>
        <w:spacing w:line="360" w:lineRule="auto"/>
        <w:ind w:firstLineChars="100" w:firstLine="240"/>
        <w:jc w:val="both"/>
        <w:rPr>
          <w:rFonts w:ascii="Book Antiqua" w:hAnsi="Book Antiqua" w:cs="Arial"/>
        </w:rPr>
      </w:pPr>
      <w:r w:rsidRPr="00826A31">
        <w:rPr>
          <w:rFonts w:ascii="Book Antiqua" w:hAnsi="Book Antiqua" w:cs="Arial"/>
        </w:rPr>
        <w:t xml:space="preserve">To date, </w:t>
      </w:r>
      <w:r w:rsidR="00F32AE8" w:rsidRPr="00826A31">
        <w:rPr>
          <w:rFonts w:ascii="Book Antiqua" w:hAnsi="Book Antiqua" w:cs="Arial"/>
        </w:rPr>
        <w:t xml:space="preserve">there are limited established guidelines and regulatory mechanisms for the study of highly dynamic diseases of public health impact, such as HEV, in </w:t>
      </w:r>
      <w:r w:rsidRPr="00826A31">
        <w:rPr>
          <w:rFonts w:ascii="Book Antiqua" w:hAnsi="Book Antiqua" w:cs="Arial"/>
        </w:rPr>
        <w:t xml:space="preserve">Latin America. </w:t>
      </w:r>
      <w:r w:rsidRPr="00826A31">
        <w:rPr>
          <w:rFonts w:ascii="Book Antiqua" w:hAnsi="Book Antiqua" w:cs="Arial"/>
          <w:noProof/>
        </w:rPr>
        <w:t xml:space="preserve">Careful scrutiny of the </w:t>
      </w:r>
      <w:r w:rsidR="00D92A50" w:rsidRPr="00826A31">
        <w:rPr>
          <w:rFonts w:ascii="Book Antiqua" w:hAnsi="Book Antiqua" w:cs="Arial"/>
          <w:noProof/>
        </w:rPr>
        <w:t>host</w:t>
      </w:r>
      <w:r w:rsidR="003E3827" w:rsidRPr="00826A31">
        <w:rPr>
          <w:rFonts w:ascii="Book Antiqua" w:hAnsi="Book Antiqua" w:cs="Arial"/>
          <w:noProof/>
        </w:rPr>
        <w:t xml:space="preserve"> </w:t>
      </w:r>
      <w:r w:rsidRPr="00826A31">
        <w:rPr>
          <w:rFonts w:ascii="Book Antiqua" w:hAnsi="Book Antiqua" w:cs="Arial"/>
          <w:noProof/>
        </w:rPr>
        <w:t>distribution of the viruses that cause hepatitis E in Latin America, changes in the pathways of transmission</w:t>
      </w:r>
      <w:r w:rsidR="00D92A50" w:rsidRPr="00826A31">
        <w:rPr>
          <w:rFonts w:ascii="Book Antiqua" w:hAnsi="Book Antiqua" w:cs="Arial"/>
          <w:noProof/>
        </w:rPr>
        <w:t>,</w:t>
      </w:r>
      <w:r w:rsidRPr="00826A31">
        <w:rPr>
          <w:rFonts w:ascii="Book Antiqua" w:hAnsi="Book Antiqua" w:cs="Arial"/>
          <w:noProof/>
        </w:rPr>
        <w:t xml:space="preserve"> </w:t>
      </w:r>
      <w:r w:rsidR="0085451A" w:rsidRPr="00826A31">
        <w:rPr>
          <w:rFonts w:ascii="Book Antiqua" w:hAnsi="Book Antiqua" w:cs="Arial"/>
          <w:noProof/>
        </w:rPr>
        <w:t>or</w:t>
      </w:r>
      <w:r w:rsidRPr="00826A31">
        <w:rPr>
          <w:rFonts w:ascii="Book Antiqua" w:hAnsi="Book Antiqua" w:cs="Arial"/>
          <w:noProof/>
        </w:rPr>
        <w:t xml:space="preserve"> the </w:t>
      </w:r>
      <w:r w:rsidR="00604E42" w:rsidRPr="00826A31">
        <w:rPr>
          <w:rFonts w:ascii="Book Antiqua" w:hAnsi="Book Antiqua" w:cs="Arial"/>
          <w:noProof/>
        </w:rPr>
        <w:t xml:space="preserve">evolutionary dynamics of the </w:t>
      </w:r>
      <w:r w:rsidR="00E56ED6" w:rsidRPr="00826A31">
        <w:rPr>
          <w:rFonts w:ascii="Book Antiqua" w:hAnsi="Book Antiqua" w:cs="Arial"/>
          <w:noProof/>
        </w:rPr>
        <w:t xml:space="preserve">genotypes </w:t>
      </w:r>
      <w:r w:rsidR="003E3827" w:rsidRPr="00826A31">
        <w:rPr>
          <w:rFonts w:ascii="Book Antiqua" w:hAnsi="Book Antiqua" w:cs="Arial"/>
          <w:noProof/>
        </w:rPr>
        <w:t>of</w:t>
      </w:r>
      <w:r w:rsidRPr="00826A31">
        <w:rPr>
          <w:rFonts w:ascii="Book Antiqua" w:hAnsi="Book Antiqua" w:cs="Arial"/>
          <w:noProof/>
        </w:rPr>
        <w:t xml:space="preserve"> these circulating viruses</w:t>
      </w:r>
      <w:r w:rsidR="00FD1974" w:rsidRPr="00826A31">
        <w:rPr>
          <w:rFonts w:ascii="Book Antiqua" w:hAnsi="Book Antiqua" w:cs="Arial"/>
          <w:noProof/>
        </w:rPr>
        <w:t>,</w:t>
      </w:r>
      <w:r w:rsidRPr="00826A31">
        <w:rPr>
          <w:rFonts w:ascii="Book Antiqua" w:hAnsi="Book Antiqua" w:cs="Arial"/>
          <w:noProof/>
        </w:rPr>
        <w:t xml:space="preserve"> </w:t>
      </w:r>
      <w:r w:rsidR="00E56ED6" w:rsidRPr="00826A31">
        <w:rPr>
          <w:rFonts w:ascii="Book Antiqua" w:hAnsi="Book Antiqua" w:cs="Arial"/>
          <w:noProof/>
        </w:rPr>
        <w:t>are</w:t>
      </w:r>
      <w:r w:rsidRPr="00826A31">
        <w:rPr>
          <w:rFonts w:ascii="Book Antiqua" w:hAnsi="Book Antiqua" w:cs="Arial"/>
          <w:noProof/>
        </w:rPr>
        <w:t xml:space="preserve"> </w:t>
      </w:r>
      <w:r w:rsidR="00E56ED6" w:rsidRPr="00826A31">
        <w:rPr>
          <w:rFonts w:ascii="Book Antiqua" w:hAnsi="Book Antiqua" w:cs="Arial"/>
          <w:noProof/>
        </w:rPr>
        <w:t>required to support handling strategies of the disease, to define clinical</w:t>
      </w:r>
      <w:r w:rsidRPr="00826A31">
        <w:rPr>
          <w:rFonts w:ascii="Book Antiqua" w:hAnsi="Book Antiqua" w:cs="Arial"/>
          <w:noProof/>
        </w:rPr>
        <w:t xml:space="preserve"> treatments</w:t>
      </w:r>
      <w:r w:rsidR="00E56ED6" w:rsidRPr="00826A31">
        <w:rPr>
          <w:rFonts w:ascii="Book Antiqua" w:hAnsi="Book Antiqua" w:cs="Arial"/>
          <w:noProof/>
        </w:rPr>
        <w:t>,</w:t>
      </w:r>
      <w:r w:rsidRPr="00826A31">
        <w:rPr>
          <w:rFonts w:ascii="Book Antiqua" w:hAnsi="Book Antiqua" w:cs="Arial"/>
          <w:noProof/>
        </w:rPr>
        <w:t xml:space="preserve"> and to prevent potential outbreaks.</w:t>
      </w:r>
      <w:r w:rsidRPr="00826A31">
        <w:rPr>
          <w:rFonts w:ascii="Book Antiqua" w:hAnsi="Book Antiqua" w:cs="Arial"/>
        </w:rPr>
        <w:t xml:space="preserve"> </w:t>
      </w:r>
      <w:r w:rsidR="001B77A5" w:rsidRPr="00826A31">
        <w:rPr>
          <w:rFonts w:ascii="Book Antiqua" w:hAnsi="Book Antiqua" w:cs="Arial"/>
        </w:rPr>
        <w:t>The common finding of this vi</w:t>
      </w:r>
      <w:r w:rsidR="000D1BD5" w:rsidRPr="00826A31">
        <w:rPr>
          <w:rFonts w:ascii="Book Antiqua" w:hAnsi="Book Antiqua" w:cs="Arial"/>
        </w:rPr>
        <w:t>rus in epidemiological studies</w:t>
      </w:r>
      <w:r w:rsidR="001119F2" w:rsidRPr="00826A31">
        <w:rPr>
          <w:rFonts w:ascii="Book Antiqua" w:hAnsi="Book Antiqua" w:cs="Arial"/>
          <w:vertAlign w:val="superscript"/>
        </w:rPr>
        <w:t>[</w:t>
      </w:r>
      <w:r w:rsidR="00FA5AD5" w:rsidRPr="00826A31">
        <w:rPr>
          <w:rFonts w:ascii="Book Antiqua" w:hAnsi="Book Antiqua" w:cs="Arial"/>
          <w:vertAlign w:val="superscript"/>
        </w:rPr>
        <w:t>102</w:t>
      </w:r>
      <w:r w:rsidR="001119F2" w:rsidRPr="00826A31">
        <w:rPr>
          <w:rFonts w:ascii="Book Antiqua" w:hAnsi="Book Antiqua" w:cs="Arial"/>
          <w:vertAlign w:val="superscript"/>
        </w:rPr>
        <w:t>,</w:t>
      </w:r>
      <w:r w:rsidR="00D93629" w:rsidRPr="00826A31">
        <w:rPr>
          <w:rFonts w:ascii="Book Antiqua" w:hAnsi="Book Antiqua" w:cs="Arial"/>
          <w:vertAlign w:val="superscript"/>
        </w:rPr>
        <w:t>1</w:t>
      </w:r>
      <w:r w:rsidR="00FA5AD5" w:rsidRPr="00826A31">
        <w:rPr>
          <w:rFonts w:ascii="Book Antiqua" w:hAnsi="Book Antiqua" w:cs="Arial"/>
          <w:vertAlign w:val="superscript"/>
        </w:rPr>
        <w:t>03</w:t>
      </w:r>
      <w:r w:rsidR="001119F2" w:rsidRPr="00826A31">
        <w:rPr>
          <w:rFonts w:ascii="Book Antiqua" w:hAnsi="Book Antiqua" w:cs="Arial"/>
          <w:vertAlign w:val="superscript"/>
        </w:rPr>
        <w:t>]</w:t>
      </w:r>
      <w:r w:rsidR="001B77A5" w:rsidRPr="00826A31">
        <w:rPr>
          <w:rFonts w:ascii="Book Antiqua" w:hAnsi="Book Antiqua" w:cs="Arial"/>
        </w:rPr>
        <w:t xml:space="preserve"> represent a risk </w:t>
      </w:r>
      <w:r w:rsidR="00F32AE8" w:rsidRPr="00826A31">
        <w:rPr>
          <w:rFonts w:ascii="Book Antiqua" w:hAnsi="Book Antiqua" w:cs="Arial"/>
        </w:rPr>
        <w:t>that must be properly</w:t>
      </w:r>
      <w:r w:rsidR="0084122E" w:rsidRPr="00826A31">
        <w:rPr>
          <w:rFonts w:ascii="Book Antiqua" w:hAnsi="Book Antiqua" w:cs="Arial"/>
          <w:noProof/>
        </w:rPr>
        <w:t xml:space="preserve"> </w:t>
      </w:r>
      <w:r w:rsidR="001B77A5" w:rsidRPr="00826A31">
        <w:rPr>
          <w:rFonts w:ascii="Book Antiqua" w:hAnsi="Book Antiqua" w:cs="Arial"/>
          <w:noProof/>
        </w:rPr>
        <w:t>handled</w:t>
      </w:r>
      <w:r w:rsidR="001B77A5" w:rsidRPr="00826A31">
        <w:rPr>
          <w:rFonts w:ascii="Book Antiqua" w:hAnsi="Book Antiqua" w:cs="Arial"/>
        </w:rPr>
        <w:t>.</w:t>
      </w:r>
    </w:p>
    <w:p w14:paraId="044DE69D" w14:textId="09AE0DF2" w:rsidR="00E02699" w:rsidRPr="00826A31" w:rsidRDefault="000C55FE" w:rsidP="000D1BD5">
      <w:pPr>
        <w:widowControl w:val="0"/>
        <w:autoSpaceDE w:val="0"/>
        <w:autoSpaceDN w:val="0"/>
        <w:adjustRightInd w:val="0"/>
        <w:spacing w:line="360" w:lineRule="auto"/>
        <w:ind w:firstLineChars="100" w:firstLine="240"/>
        <w:jc w:val="both"/>
        <w:rPr>
          <w:rFonts w:ascii="Book Antiqua" w:hAnsi="Book Antiqua" w:cs="Arial"/>
          <w:b/>
        </w:rPr>
      </w:pPr>
      <w:r w:rsidRPr="00826A31">
        <w:rPr>
          <w:rFonts w:ascii="Book Antiqua" w:hAnsi="Book Antiqua" w:cs="Arial"/>
        </w:rPr>
        <w:t>Despite</w:t>
      </w:r>
      <w:r w:rsidR="000F70DF" w:rsidRPr="00826A31">
        <w:rPr>
          <w:rFonts w:ascii="Book Antiqua" w:hAnsi="Book Antiqua" w:cs="Arial"/>
        </w:rPr>
        <w:t xml:space="preserve"> the</w:t>
      </w:r>
      <w:r w:rsidRPr="00826A31">
        <w:rPr>
          <w:rFonts w:ascii="Book Antiqua" w:hAnsi="Book Antiqua" w:cs="Arial"/>
        </w:rPr>
        <w:t xml:space="preserve"> </w:t>
      </w:r>
      <w:r w:rsidR="00B060D6" w:rsidRPr="00826A31">
        <w:rPr>
          <w:rFonts w:ascii="Book Antiqua" w:hAnsi="Book Antiqua" w:cs="Arial"/>
          <w:noProof/>
        </w:rPr>
        <w:t>widespread</w:t>
      </w:r>
      <w:r w:rsidRPr="00826A31">
        <w:rPr>
          <w:rFonts w:ascii="Book Antiqua" w:hAnsi="Book Antiqua" w:cs="Arial"/>
        </w:rPr>
        <w:t xml:space="preserve"> presence of HEV, this pathogen is not commonly considered </w:t>
      </w:r>
      <w:r w:rsidR="00B060D6" w:rsidRPr="00826A31">
        <w:rPr>
          <w:rFonts w:ascii="Book Antiqua" w:hAnsi="Book Antiqua" w:cs="Arial"/>
        </w:rPr>
        <w:t xml:space="preserve">from a </w:t>
      </w:r>
      <w:r w:rsidRPr="00826A31">
        <w:rPr>
          <w:rFonts w:ascii="Book Antiqua" w:hAnsi="Book Antiqua" w:cs="Arial"/>
        </w:rPr>
        <w:t xml:space="preserve">global public health </w:t>
      </w:r>
      <w:r w:rsidR="003D4F57" w:rsidRPr="00826A31">
        <w:rPr>
          <w:rFonts w:ascii="Book Antiqua" w:hAnsi="Book Antiqua" w:cs="Arial"/>
        </w:rPr>
        <w:t>perspective</w:t>
      </w:r>
      <w:r w:rsidRPr="00826A31">
        <w:rPr>
          <w:rFonts w:ascii="Book Antiqua" w:hAnsi="Book Antiqua" w:cs="Arial"/>
        </w:rPr>
        <w:t>. Limitation</w:t>
      </w:r>
      <w:r w:rsidR="00B060D6" w:rsidRPr="00826A31">
        <w:rPr>
          <w:rFonts w:ascii="Book Antiqua" w:hAnsi="Book Antiqua" w:cs="Arial"/>
        </w:rPr>
        <w:t>s</w:t>
      </w:r>
      <w:r w:rsidRPr="00826A31">
        <w:rPr>
          <w:rFonts w:ascii="Book Antiqua" w:hAnsi="Book Antiqua" w:cs="Arial"/>
        </w:rPr>
        <w:t xml:space="preserve"> in</w:t>
      </w:r>
      <w:r w:rsidR="00A009A1" w:rsidRPr="00826A31">
        <w:rPr>
          <w:rFonts w:ascii="Book Antiqua" w:hAnsi="Book Antiqua" w:cs="Arial"/>
        </w:rPr>
        <w:t xml:space="preserve"> medical and laboratory </w:t>
      </w:r>
      <w:r w:rsidR="00A009A1" w:rsidRPr="00826A31">
        <w:rPr>
          <w:rFonts w:ascii="Book Antiqua" w:hAnsi="Book Antiqua" w:cs="Arial"/>
          <w:noProof/>
        </w:rPr>
        <w:t>infra</w:t>
      </w:r>
      <w:r w:rsidRPr="00826A31">
        <w:rPr>
          <w:rFonts w:ascii="Book Antiqua" w:hAnsi="Book Antiqua" w:cs="Arial"/>
          <w:noProof/>
        </w:rPr>
        <w:t>structure</w:t>
      </w:r>
      <w:r w:rsidRPr="00826A31">
        <w:rPr>
          <w:rFonts w:ascii="Book Antiqua" w:hAnsi="Book Antiqua" w:cs="Arial"/>
        </w:rPr>
        <w:t xml:space="preserve"> and </w:t>
      </w:r>
      <w:r w:rsidR="00A009A1" w:rsidRPr="00826A31">
        <w:rPr>
          <w:rFonts w:ascii="Book Antiqua" w:hAnsi="Book Antiqua" w:cs="Arial"/>
        </w:rPr>
        <w:t xml:space="preserve">the </w:t>
      </w:r>
      <w:r w:rsidRPr="00826A31">
        <w:rPr>
          <w:rFonts w:ascii="Book Antiqua" w:hAnsi="Book Antiqua" w:cs="Arial"/>
        </w:rPr>
        <w:t xml:space="preserve">absence of awareness </w:t>
      </w:r>
      <w:r w:rsidR="003E3827" w:rsidRPr="00826A31">
        <w:rPr>
          <w:rFonts w:ascii="Book Antiqua" w:hAnsi="Book Antiqua" w:cs="Arial"/>
          <w:noProof/>
        </w:rPr>
        <w:t>of</w:t>
      </w:r>
      <w:r w:rsidRPr="00826A31">
        <w:rPr>
          <w:rFonts w:ascii="Book Antiqua" w:hAnsi="Book Antiqua" w:cs="Arial"/>
        </w:rPr>
        <w:t xml:space="preserve"> </w:t>
      </w:r>
      <w:r w:rsidR="009C0E89" w:rsidRPr="00826A31">
        <w:rPr>
          <w:rFonts w:ascii="Book Antiqua" w:hAnsi="Book Antiqua" w:cs="Arial"/>
        </w:rPr>
        <w:t xml:space="preserve">the </w:t>
      </w:r>
      <w:r w:rsidRPr="00826A31">
        <w:rPr>
          <w:rFonts w:ascii="Book Antiqua" w:hAnsi="Book Antiqua" w:cs="Arial"/>
        </w:rPr>
        <w:t>disease caused by HEV may hinder surveillance s</w:t>
      </w:r>
      <w:r w:rsidR="009C0E89" w:rsidRPr="00826A31">
        <w:rPr>
          <w:rFonts w:ascii="Book Antiqua" w:hAnsi="Book Antiqua" w:cs="Arial"/>
        </w:rPr>
        <w:t>tudies and thus facilitate viral</w:t>
      </w:r>
      <w:r w:rsidRPr="00826A31">
        <w:rPr>
          <w:rFonts w:ascii="Book Antiqua" w:hAnsi="Book Antiqua" w:cs="Arial"/>
        </w:rPr>
        <w:t xml:space="preserve"> spread</w:t>
      </w:r>
      <w:r w:rsidR="00E02699" w:rsidRPr="00826A31">
        <w:rPr>
          <w:rFonts w:ascii="Book Antiqua" w:hAnsi="Book Antiqua" w:cs="Arial"/>
        </w:rPr>
        <w:t xml:space="preserve">. </w:t>
      </w:r>
      <w:r w:rsidR="00274592" w:rsidRPr="00826A31">
        <w:rPr>
          <w:rFonts w:ascii="Book Antiqua" w:hAnsi="Book Antiqua" w:cs="Arial"/>
        </w:rPr>
        <w:t xml:space="preserve">There are now sensitive diagnostic assays and well-defined validation reagents to support the identification and preparedness </w:t>
      </w:r>
      <w:r w:rsidR="0009685C" w:rsidRPr="00826A31">
        <w:rPr>
          <w:rFonts w:ascii="Book Antiqua" w:hAnsi="Book Antiqua" w:cs="Arial"/>
        </w:rPr>
        <w:t xml:space="preserve">to prevent </w:t>
      </w:r>
      <w:r w:rsidR="00274592" w:rsidRPr="00826A31">
        <w:rPr>
          <w:rFonts w:ascii="Book Antiqua" w:hAnsi="Book Antiqua" w:cs="Arial"/>
        </w:rPr>
        <w:t xml:space="preserve">HEV </w:t>
      </w:r>
      <w:r w:rsidR="0009685C" w:rsidRPr="00826A31">
        <w:rPr>
          <w:rFonts w:ascii="Book Antiqua" w:hAnsi="Book Antiqua" w:cs="Arial"/>
        </w:rPr>
        <w:t>outbreaks</w:t>
      </w:r>
      <w:r w:rsidR="008C029C" w:rsidRPr="00826A31">
        <w:rPr>
          <w:rFonts w:ascii="Book Antiqua" w:hAnsi="Book Antiqua" w:cs="Arial"/>
          <w:vertAlign w:val="superscript"/>
        </w:rPr>
        <w:t>[</w:t>
      </w:r>
      <w:r w:rsidR="0052378A" w:rsidRPr="00826A31">
        <w:rPr>
          <w:rFonts w:ascii="Book Antiqua" w:hAnsi="Book Antiqua" w:cs="Arial"/>
          <w:vertAlign w:val="superscript"/>
        </w:rPr>
        <w:t>10</w:t>
      </w:r>
      <w:r w:rsidR="00B90850" w:rsidRPr="00826A31">
        <w:rPr>
          <w:rFonts w:ascii="Book Antiqua" w:hAnsi="Book Antiqua" w:cs="Arial"/>
          <w:vertAlign w:val="superscript"/>
        </w:rPr>
        <w:t>1</w:t>
      </w:r>
      <w:r w:rsidR="008C029C" w:rsidRPr="00826A31">
        <w:rPr>
          <w:rFonts w:ascii="Book Antiqua" w:hAnsi="Book Antiqua" w:cs="Arial"/>
          <w:vertAlign w:val="superscript"/>
        </w:rPr>
        <w:t>]</w:t>
      </w:r>
      <w:r w:rsidR="00E02699" w:rsidRPr="00826A31">
        <w:rPr>
          <w:rFonts w:ascii="Book Antiqua" w:hAnsi="Book Antiqua" w:cs="Arial"/>
        </w:rPr>
        <w:t xml:space="preserve">. </w:t>
      </w:r>
      <w:r w:rsidR="00E02699" w:rsidRPr="00826A31">
        <w:rPr>
          <w:rFonts w:ascii="Book Antiqua" w:hAnsi="Book Antiqua" w:cs="Arial"/>
          <w:noProof/>
        </w:rPr>
        <w:t xml:space="preserve">A detailed guideline </w:t>
      </w:r>
      <w:r w:rsidR="008A14BF" w:rsidRPr="00826A31">
        <w:rPr>
          <w:rFonts w:ascii="Book Antiqua" w:hAnsi="Book Antiqua" w:cs="Arial"/>
          <w:noProof/>
        </w:rPr>
        <w:t>for</w:t>
      </w:r>
      <w:r w:rsidR="00E02699" w:rsidRPr="00826A31">
        <w:rPr>
          <w:rFonts w:ascii="Book Antiqua" w:hAnsi="Book Antiqua" w:cs="Arial"/>
          <w:noProof/>
        </w:rPr>
        <w:t xml:space="preserve"> follow</w:t>
      </w:r>
      <w:r w:rsidR="008A14BF" w:rsidRPr="00826A31">
        <w:rPr>
          <w:rFonts w:ascii="Book Antiqua" w:hAnsi="Book Antiqua" w:cs="Arial"/>
          <w:noProof/>
        </w:rPr>
        <w:t>ing</w:t>
      </w:r>
      <w:r w:rsidR="00E02699" w:rsidRPr="00826A31">
        <w:rPr>
          <w:rFonts w:ascii="Book Antiqua" w:hAnsi="Book Antiqua" w:cs="Arial"/>
          <w:noProof/>
        </w:rPr>
        <w:t xml:space="preserve"> cases in endemic as well as in emergency</w:t>
      </w:r>
      <w:r w:rsidR="00E02699" w:rsidRPr="00826A31">
        <w:rPr>
          <w:rFonts w:ascii="Book Antiqua" w:hAnsi="Book Antiqua" w:cs="Arial"/>
        </w:rPr>
        <w:t xml:space="preserve"> situation</w:t>
      </w:r>
      <w:r w:rsidR="00B060D6" w:rsidRPr="00826A31">
        <w:rPr>
          <w:rFonts w:ascii="Book Antiqua" w:hAnsi="Book Antiqua" w:cs="Arial"/>
        </w:rPr>
        <w:t>s</w:t>
      </w:r>
      <w:r w:rsidR="00E02699" w:rsidRPr="00826A31">
        <w:rPr>
          <w:rFonts w:ascii="Book Antiqua" w:hAnsi="Book Antiqua" w:cs="Arial"/>
        </w:rPr>
        <w:t xml:space="preserve"> needs to be developed to contain</w:t>
      </w:r>
      <w:r w:rsidR="003E3827" w:rsidRPr="00826A31">
        <w:rPr>
          <w:rFonts w:ascii="Book Antiqua" w:hAnsi="Book Antiqua" w:cs="Arial"/>
        </w:rPr>
        <w:t xml:space="preserve"> </w:t>
      </w:r>
      <w:r w:rsidR="0031631C" w:rsidRPr="00826A31">
        <w:rPr>
          <w:rFonts w:ascii="Book Antiqua" w:hAnsi="Book Antiqua" w:cs="Arial"/>
        </w:rPr>
        <w:t>the</w:t>
      </w:r>
      <w:r w:rsidR="00E02699" w:rsidRPr="00826A31">
        <w:rPr>
          <w:rFonts w:ascii="Book Antiqua" w:hAnsi="Book Antiqua" w:cs="Arial"/>
        </w:rPr>
        <w:t xml:space="preserve"> </w:t>
      </w:r>
      <w:r w:rsidR="00E02699" w:rsidRPr="00826A31">
        <w:rPr>
          <w:rFonts w:ascii="Book Antiqua" w:hAnsi="Book Antiqua" w:cs="Arial"/>
          <w:noProof/>
        </w:rPr>
        <w:t>virus</w:t>
      </w:r>
      <w:r w:rsidR="004C2788" w:rsidRPr="00826A31">
        <w:rPr>
          <w:rFonts w:ascii="Book Antiqua" w:hAnsi="Book Antiqua" w:cs="Arial"/>
        </w:rPr>
        <w:t xml:space="preserve"> (F</w:t>
      </w:r>
      <w:r w:rsidR="00FC3F13" w:rsidRPr="00826A31">
        <w:rPr>
          <w:rFonts w:ascii="Book Antiqua" w:hAnsi="Book Antiqua" w:cs="Arial"/>
        </w:rPr>
        <w:t>igure 4)</w:t>
      </w:r>
      <w:r w:rsidR="00E02699" w:rsidRPr="00826A31">
        <w:rPr>
          <w:rFonts w:ascii="Book Antiqua" w:hAnsi="Book Antiqua" w:cs="Arial"/>
        </w:rPr>
        <w:t>. Active research on hepatiti</w:t>
      </w:r>
      <w:r w:rsidR="007D1996" w:rsidRPr="00826A31">
        <w:rPr>
          <w:rFonts w:ascii="Book Antiqua" w:hAnsi="Book Antiqua" w:cs="Arial"/>
        </w:rPr>
        <w:t>s</w:t>
      </w:r>
      <w:r w:rsidR="00CB419A" w:rsidRPr="00826A31">
        <w:rPr>
          <w:rFonts w:ascii="Book Antiqua" w:hAnsi="Book Antiqua" w:cs="Arial"/>
        </w:rPr>
        <w:t xml:space="preserve"> E both in animal</w:t>
      </w:r>
      <w:r w:rsidR="008A14BF" w:rsidRPr="00826A31">
        <w:rPr>
          <w:rFonts w:ascii="Book Antiqua" w:hAnsi="Book Antiqua" w:cs="Arial"/>
        </w:rPr>
        <w:t>s</w:t>
      </w:r>
      <w:r w:rsidR="00CB419A" w:rsidRPr="00826A31">
        <w:rPr>
          <w:rFonts w:ascii="Book Antiqua" w:hAnsi="Book Antiqua" w:cs="Arial"/>
        </w:rPr>
        <w:t xml:space="preserve"> and human</w:t>
      </w:r>
      <w:r w:rsidR="008A14BF" w:rsidRPr="00826A31">
        <w:rPr>
          <w:rFonts w:ascii="Book Antiqua" w:hAnsi="Book Antiqua" w:cs="Arial"/>
        </w:rPr>
        <w:t>s</w:t>
      </w:r>
      <w:r w:rsidR="00CB419A" w:rsidRPr="00826A31">
        <w:rPr>
          <w:rFonts w:ascii="Book Antiqua" w:hAnsi="Book Antiqua" w:cs="Arial"/>
        </w:rPr>
        <w:t xml:space="preserve"> has</w:t>
      </w:r>
      <w:r w:rsidR="00E02699" w:rsidRPr="00826A31">
        <w:rPr>
          <w:rFonts w:ascii="Book Antiqua" w:hAnsi="Book Antiqua" w:cs="Arial"/>
        </w:rPr>
        <w:t xml:space="preserve"> </w:t>
      </w:r>
      <w:r w:rsidR="008A14BF" w:rsidRPr="00826A31">
        <w:rPr>
          <w:rFonts w:ascii="Book Antiqua" w:hAnsi="Book Antiqua" w:cs="Arial"/>
        </w:rPr>
        <w:t>provided</w:t>
      </w:r>
      <w:r w:rsidR="00E02699" w:rsidRPr="00826A31">
        <w:rPr>
          <w:rFonts w:ascii="Book Antiqua" w:hAnsi="Book Antiqua" w:cs="Arial"/>
        </w:rPr>
        <w:t xml:space="preserve"> novel ins</w:t>
      </w:r>
      <w:r w:rsidR="00A534A6" w:rsidRPr="00826A31">
        <w:rPr>
          <w:rFonts w:ascii="Book Antiqua" w:hAnsi="Book Antiqua" w:cs="Arial"/>
        </w:rPr>
        <w:t>ights into HEV pathogenesis.</w:t>
      </w:r>
      <w:r w:rsidR="00E02699" w:rsidRPr="00826A31">
        <w:rPr>
          <w:rFonts w:ascii="Book Antiqua" w:hAnsi="Book Antiqua" w:cs="Arial"/>
        </w:rPr>
        <w:t xml:space="preserve"> </w:t>
      </w:r>
      <w:r w:rsidR="00A534A6" w:rsidRPr="00826A31">
        <w:rPr>
          <w:rFonts w:ascii="Book Antiqua" w:hAnsi="Book Antiqua" w:cs="Arial"/>
        </w:rPr>
        <w:t>M</w:t>
      </w:r>
      <w:r w:rsidR="00E02699" w:rsidRPr="00826A31">
        <w:rPr>
          <w:rFonts w:ascii="Book Antiqua" w:hAnsi="Book Antiqua" w:cs="Arial"/>
        </w:rPr>
        <w:t xml:space="preserve">ore </w:t>
      </w:r>
      <w:r w:rsidR="00A534A6" w:rsidRPr="00826A31">
        <w:rPr>
          <w:rFonts w:ascii="Book Antiqua" w:hAnsi="Book Antiqua" w:cs="Arial"/>
          <w:noProof/>
        </w:rPr>
        <w:t>research</w:t>
      </w:r>
      <w:r w:rsidR="00E02699" w:rsidRPr="00826A31">
        <w:rPr>
          <w:rFonts w:ascii="Book Antiqua" w:hAnsi="Book Antiqua" w:cs="Arial"/>
        </w:rPr>
        <w:t xml:space="preserve"> is </w:t>
      </w:r>
      <w:r w:rsidR="00276603" w:rsidRPr="00826A31">
        <w:rPr>
          <w:rFonts w:ascii="Book Antiqua" w:hAnsi="Book Antiqua" w:cs="Arial"/>
        </w:rPr>
        <w:t>recommen</w:t>
      </w:r>
      <w:r w:rsidR="00E02699" w:rsidRPr="00826A31">
        <w:rPr>
          <w:rFonts w:ascii="Book Antiqua" w:hAnsi="Book Antiqua" w:cs="Arial"/>
        </w:rPr>
        <w:t>ded to understand chronic and ext</w:t>
      </w:r>
      <w:r w:rsidR="007D1996" w:rsidRPr="00826A31">
        <w:rPr>
          <w:rFonts w:ascii="Book Antiqua" w:hAnsi="Book Antiqua" w:cs="Arial"/>
        </w:rPr>
        <w:t>ra-hepatic infections</w:t>
      </w:r>
      <w:r w:rsidR="00E02699" w:rsidRPr="00826A31">
        <w:rPr>
          <w:rFonts w:ascii="Book Antiqua" w:hAnsi="Book Antiqua" w:cs="Arial"/>
        </w:rPr>
        <w:t xml:space="preserve"> to determine better treatment approaches.</w:t>
      </w:r>
    </w:p>
    <w:p w14:paraId="3B94BE06" w14:textId="77777777" w:rsidR="007819CC" w:rsidRPr="00826A31" w:rsidRDefault="007819CC" w:rsidP="006D3CD2">
      <w:pPr>
        <w:spacing w:line="360" w:lineRule="auto"/>
        <w:rPr>
          <w:rFonts w:ascii="Book Antiqua" w:hAnsi="Book Antiqua" w:cs="Arial"/>
        </w:rPr>
      </w:pPr>
      <w:r w:rsidRPr="00826A31">
        <w:rPr>
          <w:rFonts w:ascii="Book Antiqua" w:hAnsi="Book Antiqua" w:cs="Arial"/>
        </w:rPr>
        <w:br w:type="page"/>
      </w:r>
    </w:p>
    <w:p w14:paraId="002A7075" w14:textId="77777777" w:rsidR="00CA6F94" w:rsidRPr="00826A31" w:rsidRDefault="00CA6F94" w:rsidP="00CA6F94">
      <w:pPr>
        <w:spacing w:line="360" w:lineRule="auto"/>
        <w:contextualSpacing/>
        <w:jc w:val="both"/>
        <w:rPr>
          <w:rFonts w:ascii="Book Antiqua" w:hAnsi="Book Antiqua" w:cs="Arial"/>
          <w:b/>
        </w:rPr>
      </w:pPr>
      <w:r w:rsidRPr="00826A31">
        <w:rPr>
          <w:rFonts w:ascii="Book Antiqua" w:hAnsi="Book Antiqua" w:cs="Arial"/>
          <w:b/>
        </w:rPr>
        <w:lastRenderedPageBreak/>
        <w:t>REFERENCES</w:t>
      </w:r>
    </w:p>
    <w:p w14:paraId="426D19AC"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1 </w:t>
      </w:r>
      <w:r w:rsidRPr="00826A31">
        <w:rPr>
          <w:rFonts w:ascii="Book Antiqua" w:eastAsia="SimSun" w:hAnsi="Book Antiqua" w:cs="SimSun"/>
          <w:b/>
          <w:bCs/>
          <w:lang w:eastAsia="zh-CN"/>
        </w:rPr>
        <w:t>Schmid R</w:t>
      </w:r>
      <w:r w:rsidRPr="00826A31">
        <w:rPr>
          <w:rFonts w:ascii="Book Antiqua" w:eastAsia="SimSun" w:hAnsi="Book Antiqua" w:cs="SimSun"/>
          <w:lang w:eastAsia="zh-CN"/>
        </w:rPr>
        <w:t>. History of viral hepatitis: a tale of dogmas and misinterpretations.</w:t>
      </w:r>
      <w:r w:rsidRPr="00826A31">
        <w:rPr>
          <w:rFonts w:ascii="Book Antiqua" w:eastAsia="SimSun" w:hAnsi="Book Antiqua" w:cs="SimSun" w:hint="eastAsia"/>
          <w:lang w:eastAsia="zh-CN"/>
        </w:rPr>
        <w:t xml:space="preserve"> </w:t>
      </w:r>
      <w:r w:rsidRPr="00826A31">
        <w:rPr>
          <w:rFonts w:ascii="Book Antiqua" w:eastAsia="SimSun" w:hAnsi="Book Antiqua" w:cs="SimSun"/>
          <w:i/>
          <w:iCs/>
          <w:lang w:eastAsia="zh-CN"/>
        </w:rPr>
        <w:t>J Gastroenterol Hepatol</w:t>
      </w:r>
      <w:r w:rsidRPr="00826A31">
        <w:rPr>
          <w:rFonts w:ascii="Book Antiqua" w:eastAsia="SimSun" w:hAnsi="Book Antiqua" w:cs="SimSun"/>
          <w:lang w:eastAsia="zh-CN"/>
        </w:rPr>
        <w:t> 2001; </w:t>
      </w:r>
      <w:r w:rsidRPr="00826A31">
        <w:rPr>
          <w:rFonts w:ascii="Book Antiqua" w:eastAsia="SimSun" w:hAnsi="Book Antiqua" w:cs="SimSun"/>
          <w:b/>
          <w:bCs/>
          <w:lang w:eastAsia="zh-CN"/>
        </w:rPr>
        <w:t>16</w:t>
      </w:r>
      <w:r w:rsidRPr="00826A31">
        <w:rPr>
          <w:rFonts w:ascii="Book Antiqua" w:eastAsia="SimSun" w:hAnsi="Book Antiqua" w:cs="SimSun"/>
          <w:lang w:eastAsia="zh-CN"/>
        </w:rPr>
        <w:t>: 718-722 [PMID: 11446877]</w:t>
      </w:r>
    </w:p>
    <w:p w14:paraId="6E7EB565"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2 </w:t>
      </w:r>
      <w:r w:rsidRPr="00826A31">
        <w:rPr>
          <w:rFonts w:ascii="Book Antiqua" w:eastAsia="SimSun" w:hAnsi="Book Antiqua" w:cs="SimSun"/>
          <w:b/>
          <w:bCs/>
          <w:lang w:eastAsia="zh-CN"/>
        </w:rPr>
        <w:t>Panduro A</w:t>
      </w:r>
      <w:r w:rsidRPr="00826A31">
        <w:rPr>
          <w:rFonts w:ascii="Book Antiqua" w:eastAsia="SimSun" w:hAnsi="Book Antiqua" w:cs="SimSun"/>
          <w:lang w:eastAsia="zh-CN"/>
        </w:rPr>
        <w:t>, Escobedo Meléndez G, Fierro NA, Ruiz Madrigal B, Zepeda-Carrillo EA, Román S. [Epidemiology of viral hepatitis in Mexico]. </w:t>
      </w:r>
      <w:r w:rsidRPr="00826A31">
        <w:rPr>
          <w:rFonts w:ascii="Book Antiqua" w:eastAsia="SimSun" w:hAnsi="Book Antiqua" w:cs="SimSun"/>
          <w:i/>
          <w:iCs/>
          <w:lang w:eastAsia="zh-CN"/>
        </w:rPr>
        <w:t>Salud Publica Mex</w:t>
      </w:r>
      <w:r w:rsidRPr="00826A31">
        <w:rPr>
          <w:rFonts w:ascii="Book Antiqua" w:eastAsia="SimSun" w:hAnsi="Book Antiqua" w:cs="SimSun"/>
          <w:lang w:eastAsia="zh-CN"/>
        </w:rPr>
        <w:t> 2011; </w:t>
      </w:r>
      <w:r w:rsidRPr="00826A31">
        <w:rPr>
          <w:rFonts w:ascii="Book Antiqua" w:eastAsia="SimSun" w:hAnsi="Book Antiqua" w:cs="SimSun"/>
          <w:b/>
          <w:bCs/>
          <w:lang w:eastAsia="zh-CN"/>
        </w:rPr>
        <w:t>53 Suppl 1</w:t>
      </w:r>
      <w:r w:rsidRPr="00826A31">
        <w:rPr>
          <w:rFonts w:ascii="Book Antiqua" w:eastAsia="SimSun" w:hAnsi="Book Antiqua" w:cs="SimSun"/>
          <w:lang w:eastAsia="zh-CN"/>
        </w:rPr>
        <w:t>: S37-S45 [PMID: 21877071]</w:t>
      </w:r>
    </w:p>
    <w:p w14:paraId="0E01E2B3"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3 </w:t>
      </w:r>
      <w:r w:rsidRPr="00826A31">
        <w:rPr>
          <w:rFonts w:ascii="Book Antiqua" w:eastAsia="SimSun" w:hAnsi="Book Antiqua" w:cs="SimSun"/>
          <w:b/>
          <w:bCs/>
          <w:lang w:eastAsia="zh-CN"/>
        </w:rPr>
        <w:t>Dalton HR</w:t>
      </w:r>
      <w:r w:rsidRPr="00826A31">
        <w:rPr>
          <w:rFonts w:ascii="Book Antiqua" w:eastAsia="SimSun" w:hAnsi="Book Antiqua" w:cs="SimSun"/>
          <w:lang w:eastAsia="zh-CN"/>
        </w:rPr>
        <w:t>, Hunter JG, Bendall RP. Hepatitis E. </w:t>
      </w:r>
      <w:r w:rsidRPr="00826A31">
        <w:rPr>
          <w:rFonts w:ascii="Book Antiqua" w:eastAsia="SimSun" w:hAnsi="Book Antiqua" w:cs="SimSun"/>
          <w:i/>
          <w:iCs/>
          <w:lang w:eastAsia="zh-CN"/>
        </w:rPr>
        <w:t>Curr Opin Infect Dis</w:t>
      </w:r>
      <w:r w:rsidRPr="00826A31">
        <w:rPr>
          <w:rFonts w:ascii="Book Antiqua" w:eastAsia="SimSun" w:hAnsi="Book Antiqua" w:cs="SimSun"/>
          <w:lang w:eastAsia="zh-CN"/>
        </w:rPr>
        <w:t> 2013; </w:t>
      </w:r>
      <w:r w:rsidRPr="00826A31">
        <w:rPr>
          <w:rFonts w:ascii="Book Antiqua" w:eastAsia="SimSun" w:hAnsi="Book Antiqua" w:cs="SimSun"/>
          <w:b/>
          <w:bCs/>
          <w:lang w:eastAsia="zh-CN"/>
        </w:rPr>
        <w:t>26</w:t>
      </w:r>
      <w:r w:rsidRPr="00826A31">
        <w:rPr>
          <w:rFonts w:ascii="Book Antiqua" w:eastAsia="SimSun" w:hAnsi="Book Antiqua" w:cs="SimSun"/>
          <w:lang w:eastAsia="zh-CN"/>
        </w:rPr>
        <w:t>: 471-478 [PMID: 23982238 DOI: 10.1097/01.qco.0000433308.83029.97]</w:t>
      </w:r>
    </w:p>
    <w:p w14:paraId="79629C01"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4 </w:t>
      </w:r>
      <w:r w:rsidRPr="00826A31">
        <w:rPr>
          <w:rFonts w:ascii="Book Antiqua" w:eastAsia="SimSun" w:hAnsi="Book Antiqua" w:cs="SimSun"/>
          <w:b/>
          <w:bCs/>
          <w:lang w:eastAsia="zh-CN"/>
        </w:rPr>
        <w:t>Riveiro-Barciela M</w:t>
      </w:r>
      <w:r w:rsidRPr="00826A31">
        <w:rPr>
          <w:rFonts w:ascii="Book Antiqua" w:eastAsia="SimSun" w:hAnsi="Book Antiqua" w:cs="SimSun"/>
          <w:lang w:eastAsia="zh-CN"/>
        </w:rPr>
        <w:t>, Rodríguez-Frías F, Buti M. Hepatitis E virus: new faces of an old infection. </w:t>
      </w:r>
      <w:r w:rsidRPr="00826A31">
        <w:rPr>
          <w:rFonts w:ascii="Book Antiqua" w:eastAsia="SimSun" w:hAnsi="Book Antiqua" w:cs="SimSun"/>
          <w:i/>
          <w:iCs/>
          <w:lang w:eastAsia="zh-CN"/>
        </w:rPr>
        <w:t>Ann Hepatol</w:t>
      </w:r>
      <w:r w:rsidRPr="00826A31">
        <w:rPr>
          <w:rFonts w:ascii="Book Antiqua" w:eastAsia="SimSun" w:hAnsi="Book Antiqua" w:cs="SimSun"/>
          <w:lang w:eastAsia="zh-CN"/>
        </w:rPr>
        <w:t> </w:t>
      </w:r>
      <w:r w:rsidRPr="00826A31">
        <w:rPr>
          <w:rFonts w:ascii="Book Antiqua" w:eastAsia="SimSun" w:hAnsi="Book Antiqua" w:cs="SimSun" w:hint="eastAsia"/>
          <w:lang w:eastAsia="zh-CN"/>
        </w:rPr>
        <w:t>2013</w:t>
      </w:r>
      <w:r w:rsidRPr="00826A31">
        <w:rPr>
          <w:rFonts w:ascii="Book Antiqua" w:eastAsia="SimSun" w:hAnsi="Book Antiqua" w:cs="SimSun"/>
          <w:lang w:eastAsia="zh-CN"/>
        </w:rPr>
        <w:t>; </w:t>
      </w:r>
      <w:r w:rsidRPr="00826A31">
        <w:rPr>
          <w:rFonts w:ascii="Book Antiqua" w:eastAsia="SimSun" w:hAnsi="Book Antiqua" w:cs="SimSun"/>
          <w:b/>
          <w:bCs/>
          <w:lang w:eastAsia="zh-CN"/>
        </w:rPr>
        <w:t>12</w:t>
      </w:r>
      <w:r w:rsidRPr="00826A31">
        <w:rPr>
          <w:rFonts w:ascii="Book Antiqua" w:eastAsia="SimSun" w:hAnsi="Book Antiqua" w:cs="SimSun"/>
          <w:lang w:eastAsia="zh-CN"/>
        </w:rPr>
        <w:t>: 861-870 [PMID: 24114815]</w:t>
      </w:r>
    </w:p>
    <w:p w14:paraId="5707CE4B"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5 </w:t>
      </w:r>
      <w:r w:rsidRPr="00826A31">
        <w:rPr>
          <w:rFonts w:ascii="Book Antiqua" w:eastAsia="SimSun" w:hAnsi="Book Antiqua" w:cs="SimSun"/>
          <w:b/>
          <w:bCs/>
          <w:lang w:eastAsia="zh-CN"/>
        </w:rPr>
        <w:t>Purcell RH</w:t>
      </w:r>
      <w:r w:rsidRPr="00826A31">
        <w:rPr>
          <w:rFonts w:ascii="Book Antiqua" w:eastAsia="SimSun" w:hAnsi="Book Antiqua" w:cs="SimSun"/>
          <w:lang w:eastAsia="zh-CN"/>
        </w:rPr>
        <w:t>, Emerson SU. Hepatitis E: an emerging awareness of an old disease.</w:t>
      </w:r>
      <w:r w:rsidRPr="00826A31">
        <w:rPr>
          <w:rFonts w:ascii="Book Antiqua" w:eastAsia="SimSun" w:hAnsi="Book Antiqua" w:cs="SimSun" w:hint="eastAsia"/>
          <w:lang w:eastAsia="zh-CN"/>
        </w:rPr>
        <w:t xml:space="preserve"> </w:t>
      </w:r>
      <w:r w:rsidRPr="00826A31">
        <w:rPr>
          <w:rFonts w:ascii="Book Antiqua" w:eastAsia="SimSun" w:hAnsi="Book Antiqua" w:cs="SimSun"/>
          <w:i/>
          <w:iCs/>
          <w:lang w:eastAsia="zh-CN"/>
        </w:rPr>
        <w:t>J Hepatol</w:t>
      </w:r>
      <w:r w:rsidRPr="00826A31">
        <w:rPr>
          <w:rFonts w:ascii="Book Antiqua" w:eastAsia="SimSun" w:hAnsi="Book Antiqua" w:cs="SimSun" w:hint="eastAsia"/>
          <w:lang w:eastAsia="zh-CN"/>
        </w:rPr>
        <w:t xml:space="preserve"> </w:t>
      </w:r>
      <w:r w:rsidRPr="00826A31">
        <w:rPr>
          <w:rFonts w:ascii="Book Antiqua" w:eastAsia="SimSun" w:hAnsi="Book Antiqua" w:cs="SimSun"/>
          <w:lang w:eastAsia="zh-CN"/>
        </w:rPr>
        <w:t>2008;</w:t>
      </w:r>
      <w:r w:rsidRPr="00826A31">
        <w:rPr>
          <w:rFonts w:ascii="Book Antiqua" w:eastAsia="SimSun" w:hAnsi="Book Antiqua" w:cs="SimSun" w:hint="eastAsia"/>
          <w:lang w:eastAsia="zh-CN"/>
        </w:rPr>
        <w:t xml:space="preserve"> </w:t>
      </w:r>
      <w:r w:rsidRPr="00826A31">
        <w:rPr>
          <w:rFonts w:ascii="Book Antiqua" w:eastAsia="SimSun" w:hAnsi="Book Antiqua" w:cs="SimSun"/>
          <w:b/>
          <w:bCs/>
          <w:lang w:eastAsia="zh-CN"/>
        </w:rPr>
        <w:t>48</w:t>
      </w:r>
      <w:r w:rsidRPr="00826A31">
        <w:rPr>
          <w:rFonts w:ascii="Book Antiqua" w:eastAsia="SimSun" w:hAnsi="Book Antiqua" w:cs="SimSun"/>
          <w:lang w:eastAsia="zh-CN"/>
        </w:rPr>
        <w:t>: 494-503 [PMID: 18192058 DOI: 10.1016/j.jhep.2007.12.008]</w:t>
      </w:r>
    </w:p>
    <w:p w14:paraId="6181FDDE"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6 </w:t>
      </w:r>
      <w:r w:rsidRPr="00826A31">
        <w:rPr>
          <w:rFonts w:ascii="Book Antiqua" w:eastAsia="SimSun" w:hAnsi="Book Antiqua" w:cs="SimSun"/>
          <w:b/>
          <w:bCs/>
          <w:lang w:eastAsia="zh-CN"/>
        </w:rPr>
        <w:t>Mirazo S</w:t>
      </w:r>
      <w:r w:rsidRPr="00826A31">
        <w:rPr>
          <w:rFonts w:ascii="Book Antiqua" w:eastAsia="SimSun" w:hAnsi="Book Antiqua" w:cs="SimSun"/>
          <w:lang w:eastAsia="zh-CN"/>
        </w:rPr>
        <w:t>, Ramos N, Mainardi V, Gerona S, Arbiza J. Transmission, diagnosis, and management of hepatitis E: an update. </w:t>
      </w:r>
      <w:r w:rsidRPr="00826A31">
        <w:rPr>
          <w:rFonts w:ascii="Book Antiqua" w:eastAsia="SimSun" w:hAnsi="Book Antiqua" w:cs="SimSun"/>
          <w:i/>
          <w:iCs/>
          <w:lang w:eastAsia="zh-CN"/>
        </w:rPr>
        <w:t>Hepat Med</w:t>
      </w:r>
      <w:r w:rsidRPr="00826A31">
        <w:rPr>
          <w:rFonts w:ascii="Book Antiqua" w:eastAsia="SimSun" w:hAnsi="Book Antiqua" w:cs="SimSun"/>
          <w:lang w:eastAsia="zh-CN"/>
        </w:rPr>
        <w:t> 2014; </w:t>
      </w:r>
      <w:r w:rsidRPr="00826A31">
        <w:rPr>
          <w:rFonts w:ascii="Book Antiqua" w:eastAsia="SimSun" w:hAnsi="Book Antiqua" w:cs="SimSun"/>
          <w:b/>
          <w:bCs/>
          <w:lang w:eastAsia="zh-CN"/>
        </w:rPr>
        <w:t>6</w:t>
      </w:r>
      <w:r w:rsidRPr="00826A31">
        <w:rPr>
          <w:rFonts w:ascii="Book Antiqua" w:eastAsia="SimSun" w:hAnsi="Book Antiqua" w:cs="SimSun"/>
          <w:lang w:eastAsia="zh-CN"/>
        </w:rPr>
        <w:t>: 45-59 [PMID: 24966702 DOI: 10.2147/HMER.S63417]</w:t>
      </w:r>
    </w:p>
    <w:p w14:paraId="52F519B2"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7 </w:t>
      </w:r>
      <w:r w:rsidRPr="00826A31">
        <w:rPr>
          <w:rFonts w:ascii="Book Antiqua" w:eastAsia="SimSun" w:hAnsi="Book Antiqua" w:cs="SimSun"/>
          <w:b/>
          <w:bCs/>
          <w:lang w:eastAsia="zh-CN"/>
        </w:rPr>
        <w:t>Jagjit Singh GK</w:t>
      </w:r>
      <w:r w:rsidRPr="00826A31">
        <w:rPr>
          <w:rFonts w:ascii="Book Antiqua" w:eastAsia="SimSun" w:hAnsi="Book Antiqua" w:cs="SimSun"/>
          <w:lang w:eastAsia="zh-CN"/>
        </w:rPr>
        <w:t>, Ijaz S, Rockwood N, Farnworth SP, Devitt E, Atkins M, Tedder R, Nelson M. Chronic Hepatitis E as a cause for cryptogenic cirrhosis in HIV. </w:t>
      </w:r>
      <w:r w:rsidRPr="00826A31">
        <w:rPr>
          <w:rFonts w:ascii="Book Antiqua" w:eastAsia="SimSun" w:hAnsi="Book Antiqua" w:cs="SimSun"/>
          <w:i/>
          <w:iCs/>
          <w:lang w:eastAsia="zh-CN"/>
        </w:rPr>
        <w:t>J Infect</w:t>
      </w:r>
      <w:r w:rsidRPr="00826A31">
        <w:rPr>
          <w:rFonts w:ascii="Book Antiqua" w:eastAsia="SimSun" w:hAnsi="Book Antiqua" w:cs="SimSun"/>
          <w:lang w:eastAsia="zh-CN"/>
        </w:rPr>
        <w:t> 2013; </w:t>
      </w:r>
      <w:r w:rsidRPr="00826A31">
        <w:rPr>
          <w:rFonts w:ascii="Book Antiqua" w:eastAsia="SimSun" w:hAnsi="Book Antiqua" w:cs="SimSun"/>
          <w:b/>
          <w:bCs/>
          <w:lang w:eastAsia="zh-CN"/>
        </w:rPr>
        <w:t>66</w:t>
      </w:r>
      <w:r w:rsidRPr="00826A31">
        <w:rPr>
          <w:rFonts w:ascii="Book Antiqua" w:eastAsia="SimSun" w:hAnsi="Book Antiqua" w:cs="SimSun"/>
          <w:lang w:eastAsia="zh-CN"/>
        </w:rPr>
        <w:t>: 103-106 [PMID: 22166370]</w:t>
      </w:r>
    </w:p>
    <w:p w14:paraId="1FE798A8"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8 </w:t>
      </w:r>
      <w:r w:rsidRPr="00826A31">
        <w:rPr>
          <w:rFonts w:ascii="Book Antiqua" w:eastAsia="SimSun" w:hAnsi="Book Antiqua" w:cs="SimSun"/>
          <w:b/>
          <w:bCs/>
          <w:lang w:eastAsia="zh-CN"/>
        </w:rPr>
        <w:t>Shu X</w:t>
      </w:r>
      <w:r w:rsidRPr="00826A31">
        <w:rPr>
          <w:rFonts w:ascii="Book Antiqua" w:eastAsia="SimSun" w:hAnsi="Book Antiqua" w:cs="SimSun"/>
          <w:lang w:eastAsia="zh-CN"/>
        </w:rPr>
        <w:t>, Duan X, Song C, Li J, Jiang L, Yin G, Li W. Genetic heterogeneity of swine hepatitis E virus isolates from Yunnan province, China in 2011-2012.</w:t>
      </w:r>
      <w:r w:rsidRPr="00826A31">
        <w:rPr>
          <w:rFonts w:ascii="Book Antiqua" w:eastAsia="SimSun" w:hAnsi="Book Antiqua" w:cs="SimSun" w:hint="eastAsia"/>
          <w:lang w:eastAsia="zh-CN"/>
        </w:rPr>
        <w:t xml:space="preserve"> </w:t>
      </w:r>
      <w:r w:rsidRPr="00826A31">
        <w:rPr>
          <w:rFonts w:ascii="Book Antiqua" w:eastAsia="SimSun" w:hAnsi="Book Antiqua" w:cs="SimSun"/>
          <w:i/>
          <w:iCs/>
          <w:lang w:eastAsia="zh-CN"/>
        </w:rPr>
        <w:t>Virol J</w:t>
      </w:r>
      <w:r w:rsidRPr="00826A31">
        <w:rPr>
          <w:rFonts w:ascii="Book Antiqua" w:eastAsia="SimSun" w:hAnsi="Book Antiqua" w:cs="SimSun" w:hint="eastAsia"/>
          <w:lang w:eastAsia="zh-CN"/>
        </w:rPr>
        <w:t xml:space="preserve"> </w:t>
      </w:r>
      <w:r w:rsidRPr="00826A31">
        <w:rPr>
          <w:rFonts w:ascii="Book Antiqua" w:eastAsia="SimSun" w:hAnsi="Book Antiqua" w:cs="SimSun"/>
          <w:lang w:eastAsia="zh-CN"/>
        </w:rPr>
        <w:t>2014; </w:t>
      </w:r>
      <w:r w:rsidRPr="00826A31">
        <w:rPr>
          <w:rFonts w:ascii="Book Antiqua" w:eastAsia="SimSun" w:hAnsi="Book Antiqua" w:cs="SimSun"/>
          <w:b/>
          <w:bCs/>
          <w:lang w:eastAsia="zh-CN"/>
        </w:rPr>
        <w:t>11</w:t>
      </w:r>
      <w:r w:rsidRPr="00826A31">
        <w:rPr>
          <w:rFonts w:ascii="Book Antiqua" w:eastAsia="SimSun" w:hAnsi="Book Antiqua" w:cs="SimSun"/>
          <w:lang w:eastAsia="zh-CN"/>
        </w:rPr>
        <w:t>: 162 [PMID: 25187005 DOI: 10.1186/1743-422X-11-162]</w:t>
      </w:r>
    </w:p>
    <w:p w14:paraId="12D83A74"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9 </w:t>
      </w:r>
      <w:r w:rsidRPr="00826A31">
        <w:rPr>
          <w:rFonts w:ascii="Book Antiqua" w:eastAsia="SimSun" w:hAnsi="Book Antiqua" w:cs="SimSun"/>
          <w:b/>
          <w:bCs/>
          <w:lang w:eastAsia="zh-CN"/>
        </w:rPr>
        <w:t>Martínez Wassaf MG</w:t>
      </w:r>
      <w:r w:rsidRPr="00826A31">
        <w:rPr>
          <w:rFonts w:ascii="Book Antiqua" w:eastAsia="SimSun" w:hAnsi="Book Antiqua" w:cs="SimSun"/>
          <w:lang w:eastAsia="zh-CN"/>
        </w:rPr>
        <w:t>, Pisano MB, Barril PA, Elbarcha OC, Pinto MA, Mendes de Oliveira J, DiGiusto P, Nates SV, Ré VE. First detection of hepatitis E virus in Central Argentina: environmental and serological survey. </w:t>
      </w:r>
      <w:r w:rsidRPr="00826A31">
        <w:rPr>
          <w:rFonts w:ascii="Book Antiqua" w:eastAsia="SimSun" w:hAnsi="Book Antiqua" w:cs="SimSun"/>
          <w:i/>
          <w:iCs/>
          <w:lang w:eastAsia="zh-CN"/>
        </w:rPr>
        <w:t>J Clin Virol</w:t>
      </w:r>
      <w:r w:rsidRPr="00826A31">
        <w:rPr>
          <w:rFonts w:ascii="Book Antiqua" w:eastAsia="SimSun" w:hAnsi="Book Antiqua" w:cs="SimSun"/>
          <w:lang w:eastAsia="zh-CN"/>
        </w:rPr>
        <w:t> 2014; </w:t>
      </w:r>
      <w:r w:rsidRPr="00826A31">
        <w:rPr>
          <w:rFonts w:ascii="Book Antiqua" w:eastAsia="SimSun" w:hAnsi="Book Antiqua" w:cs="SimSun"/>
          <w:b/>
          <w:bCs/>
          <w:lang w:eastAsia="zh-CN"/>
        </w:rPr>
        <w:t>61</w:t>
      </w:r>
      <w:r w:rsidRPr="00826A31">
        <w:rPr>
          <w:rFonts w:ascii="Book Antiqua" w:eastAsia="SimSun" w:hAnsi="Book Antiqua" w:cs="SimSun"/>
          <w:lang w:eastAsia="zh-CN"/>
        </w:rPr>
        <w:t>: 334-339 [PMID: 25213209 DOI: 10.1016/j.jcv.2014.08.016].]</w:t>
      </w:r>
    </w:p>
    <w:p w14:paraId="0C472A51"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10 </w:t>
      </w:r>
      <w:r w:rsidRPr="00826A31">
        <w:rPr>
          <w:rFonts w:ascii="Book Antiqua" w:eastAsia="SimSun" w:hAnsi="Book Antiqua" w:cs="SimSun"/>
          <w:b/>
          <w:bCs/>
          <w:lang w:eastAsia="zh-CN"/>
        </w:rPr>
        <w:t>Echevarría JM</w:t>
      </w:r>
      <w:r w:rsidRPr="00826A31">
        <w:rPr>
          <w:rFonts w:ascii="Book Antiqua" w:eastAsia="SimSun" w:hAnsi="Book Antiqua" w:cs="SimSun"/>
          <w:lang w:eastAsia="zh-CN"/>
        </w:rPr>
        <w:t>, González JE, Lewis-Ximenez LL, Dos Santos DR, Munné MS, Pinto MA, Pujol FH, Rodríguez-Lay LA. Hepatitis E virus infection in Latin America: a review. </w:t>
      </w:r>
      <w:r w:rsidRPr="00826A31">
        <w:rPr>
          <w:rFonts w:ascii="Book Antiqua" w:eastAsia="SimSun" w:hAnsi="Book Antiqua" w:cs="SimSun"/>
          <w:i/>
          <w:iCs/>
          <w:lang w:eastAsia="zh-CN"/>
        </w:rPr>
        <w:t>J Med Virol</w:t>
      </w:r>
      <w:r w:rsidRPr="00826A31">
        <w:rPr>
          <w:rFonts w:ascii="Book Antiqua" w:eastAsia="SimSun" w:hAnsi="Book Antiqua" w:cs="SimSun"/>
          <w:lang w:eastAsia="zh-CN"/>
        </w:rPr>
        <w:t> 2013; </w:t>
      </w:r>
      <w:r w:rsidRPr="00826A31">
        <w:rPr>
          <w:rFonts w:ascii="Book Antiqua" w:eastAsia="SimSun" w:hAnsi="Book Antiqua" w:cs="SimSun"/>
          <w:b/>
          <w:bCs/>
          <w:lang w:eastAsia="zh-CN"/>
        </w:rPr>
        <w:t>85</w:t>
      </w:r>
      <w:r w:rsidRPr="00826A31">
        <w:rPr>
          <w:rFonts w:ascii="Book Antiqua" w:eastAsia="SimSun" w:hAnsi="Book Antiqua" w:cs="SimSun"/>
          <w:lang w:eastAsia="zh-CN"/>
        </w:rPr>
        <w:t>: 1037-1045 [PMID: 23588729 DOI: 10.1002/jmv.23526]</w:t>
      </w:r>
    </w:p>
    <w:p w14:paraId="212F256B"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lastRenderedPageBreak/>
        <w:t>11 </w:t>
      </w:r>
      <w:r w:rsidRPr="00826A31">
        <w:rPr>
          <w:rFonts w:ascii="Book Antiqua" w:eastAsia="SimSun" w:hAnsi="Book Antiqua" w:cs="SimSun"/>
          <w:b/>
          <w:bCs/>
          <w:lang w:eastAsia="zh-CN"/>
        </w:rPr>
        <w:t>León P</w:t>
      </w:r>
      <w:r w:rsidRPr="00826A31">
        <w:rPr>
          <w:rFonts w:ascii="Book Antiqua" w:eastAsia="SimSun" w:hAnsi="Book Antiqua" w:cs="SimSun"/>
          <w:lang w:eastAsia="zh-CN"/>
        </w:rPr>
        <w:t>, Venegas E, Bengoechea L, Rojas E, López JA, Elola C, Echevarría JM. [Prevalence of infections by hepatitis B, C, D and E viruses in Bolivia]. </w:t>
      </w:r>
      <w:r w:rsidRPr="00826A31">
        <w:rPr>
          <w:rFonts w:ascii="Book Antiqua" w:eastAsia="SimSun" w:hAnsi="Book Antiqua" w:cs="SimSun"/>
          <w:i/>
          <w:iCs/>
          <w:lang w:eastAsia="zh-CN"/>
        </w:rPr>
        <w:t>Rev Panam Salud Publica</w:t>
      </w:r>
      <w:r w:rsidRPr="00826A31">
        <w:rPr>
          <w:rFonts w:ascii="Book Antiqua" w:eastAsia="SimSun" w:hAnsi="Book Antiqua" w:cs="SimSun"/>
          <w:lang w:eastAsia="zh-CN"/>
        </w:rPr>
        <w:t> 1999; </w:t>
      </w:r>
      <w:r w:rsidRPr="00826A31">
        <w:rPr>
          <w:rFonts w:ascii="Book Antiqua" w:eastAsia="SimSun" w:hAnsi="Book Antiqua" w:cs="SimSun"/>
          <w:b/>
          <w:bCs/>
          <w:lang w:eastAsia="zh-CN"/>
        </w:rPr>
        <w:t>5</w:t>
      </w:r>
      <w:r w:rsidRPr="00826A31">
        <w:rPr>
          <w:rFonts w:ascii="Book Antiqua" w:eastAsia="SimSun" w:hAnsi="Book Antiqua" w:cs="SimSun"/>
          <w:lang w:eastAsia="zh-CN"/>
        </w:rPr>
        <w:t>: 144-151 [PMID: 10355311 DOI: 10.1590/S1020-49891999000300002]</w:t>
      </w:r>
    </w:p>
    <w:p w14:paraId="28BB31FE"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12 </w:t>
      </w:r>
      <w:r w:rsidRPr="00826A31">
        <w:rPr>
          <w:rFonts w:ascii="Book Antiqua" w:eastAsia="SimSun" w:hAnsi="Book Antiqua" w:cs="SimSun"/>
          <w:b/>
          <w:bCs/>
          <w:lang w:eastAsia="zh-CN"/>
        </w:rPr>
        <w:t>Cao D</w:t>
      </w:r>
      <w:r w:rsidRPr="00826A31">
        <w:rPr>
          <w:rFonts w:ascii="Book Antiqua" w:eastAsia="SimSun" w:hAnsi="Book Antiqua" w:cs="SimSun"/>
          <w:lang w:eastAsia="zh-CN"/>
        </w:rPr>
        <w:t>, Meng XJ. Molecular biology and replication of hepatitis E virus. </w:t>
      </w:r>
      <w:r w:rsidRPr="00826A31">
        <w:rPr>
          <w:rFonts w:ascii="Book Antiqua" w:eastAsia="SimSun" w:hAnsi="Book Antiqua" w:cs="SimSun"/>
          <w:i/>
          <w:iCs/>
          <w:lang w:eastAsia="zh-CN"/>
        </w:rPr>
        <w:t>Emerg Microbes Infect</w:t>
      </w:r>
      <w:r w:rsidRPr="00826A31">
        <w:rPr>
          <w:rFonts w:ascii="Book Antiqua" w:eastAsia="SimSun" w:hAnsi="Book Antiqua" w:cs="SimSun"/>
          <w:lang w:eastAsia="zh-CN"/>
        </w:rPr>
        <w:t> 2012; </w:t>
      </w:r>
      <w:r w:rsidRPr="00826A31">
        <w:rPr>
          <w:rFonts w:ascii="Book Antiqua" w:eastAsia="SimSun" w:hAnsi="Book Antiqua" w:cs="SimSun"/>
          <w:b/>
          <w:bCs/>
          <w:lang w:eastAsia="zh-CN"/>
        </w:rPr>
        <w:t>1</w:t>
      </w:r>
      <w:r w:rsidRPr="00826A31">
        <w:rPr>
          <w:rFonts w:ascii="Book Antiqua" w:eastAsia="SimSun" w:hAnsi="Book Antiqua" w:cs="SimSun"/>
          <w:lang w:eastAsia="zh-CN"/>
        </w:rPr>
        <w:t>: e17 [PMID: 26038426 DOI: 10.1038/emi.2012.7]</w:t>
      </w:r>
    </w:p>
    <w:p w14:paraId="3079B8FD"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13 </w:t>
      </w:r>
      <w:r w:rsidRPr="00826A31">
        <w:rPr>
          <w:rFonts w:ascii="Book Antiqua" w:eastAsia="SimSun" w:hAnsi="Book Antiqua" w:cs="SimSun"/>
          <w:b/>
          <w:bCs/>
          <w:lang w:eastAsia="zh-CN"/>
        </w:rPr>
        <w:t>Kamar N</w:t>
      </w:r>
      <w:r w:rsidRPr="00826A31">
        <w:rPr>
          <w:rFonts w:ascii="Book Antiqua" w:eastAsia="SimSun" w:hAnsi="Book Antiqua" w:cs="SimSun"/>
          <w:lang w:eastAsia="zh-CN"/>
        </w:rPr>
        <w:t>, Dalton HR, Abravanel F, Izopet J. Hepatitis E virus infection. </w:t>
      </w:r>
      <w:r w:rsidRPr="00826A31">
        <w:rPr>
          <w:rFonts w:ascii="Book Antiqua" w:eastAsia="SimSun" w:hAnsi="Book Antiqua" w:cs="SimSun"/>
          <w:i/>
          <w:iCs/>
          <w:lang w:eastAsia="zh-CN"/>
        </w:rPr>
        <w:t>Clin Microbiol Rev</w:t>
      </w:r>
      <w:r w:rsidRPr="00826A31">
        <w:rPr>
          <w:rFonts w:ascii="Book Antiqua" w:eastAsia="SimSun" w:hAnsi="Book Antiqua" w:cs="SimSun"/>
          <w:lang w:eastAsia="zh-CN"/>
        </w:rPr>
        <w:t> 2014; </w:t>
      </w:r>
      <w:r w:rsidRPr="00826A31">
        <w:rPr>
          <w:rFonts w:ascii="Book Antiqua" w:eastAsia="SimSun" w:hAnsi="Book Antiqua" w:cs="SimSun"/>
          <w:b/>
          <w:bCs/>
          <w:lang w:eastAsia="zh-CN"/>
        </w:rPr>
        <w:t>27</w:t>
      </w:r>
      <w:r w:rsidRPr="00826A31">
        <w:rPr>
          <w:rFonts w:ascii="Book Antiqua" w:eastAsia="SimSun" w:hAnsi="Book Antiqua" w:cs="SimSun"/>
          <w:lang w:eastAsia="zh-CN"/>
        </w:rPr>
        <w:t>: 116-138 [PMID: 24396139 DOI: 10.1128/CMR.00057-13]</w:t>
      </w:r>
    </w:p>
    <w:p w14:paraId="48BA81F9"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14 </w:t>
      </w:r>
      <w:r w:rsidRPr="00826A31">
        <w:rPr>
          <w:rFonts w:ascii="Book Antiqua" w:eastAsia="SimSun" w:hAnsi="Book Antiqua" w:cs="SimSun"/>
          <w:b/>
          <w:bCs/>
          <w:lang w:eastAsia="zh-CN"/>
        </w:rPr>
        <w:t>Velázquez O</w:t>
      </w:r>
      <w:r w:rsidRPr="00826A31">
        <w:rPr>
          <w:rFonts w:ascii="Book Antiqua" w:eastAsia="SimSun" w:hAnsi="Book Antiqua" w:cs="SimSun"/>
          <w:lang w:eastAsia="zh-CN"/>
        </w:rPr>
        <w:t>, Stetler HC, Avila C, Ornelas G, Alvarez C, Hadler SC, Bradley DW, Sepúlveda J. Epidemic transmission of enterically transmitted non-A, non-B hepatitis in Mexico, 1986-1987. </w:t>
      </w:r>
      <w:r w:rsidRPr="00826A31">
        <w:rPr>
          <w:rFonts w:ascii="Book Antiqua" w:eastAsia="SimSun" w:hAnsi="Book Antiqua" w:cs="SimSun"/>
          <w:i/>
          <w:iCs/>
          <w:lang w:eastAsia="zh-CN"/>
        </w:rPr>
        <w:t>JAMA</w:t>
      </w:r>
      <w:r w:rsidRPr="00826A31">
        <w:rPr>
          <w:rFonts w:ascii="Book Antiqua" w:eastAsia="SimSun" w:hAnsi="Book Antiqua" w:cs="SimSun"/>
          <w:lang w:eastAsia="zh-CN"/>
        </w:rPr>
        <w:t> 1990; </w:t>
      </w:r>
      <w:r w:rsidRPr="00826A31">
        <w:rPr>
          <w:rFonts w:ascii="Book Antiqua" w:eastAsia="SimSun" w:hAnsi="Book Antiqua" w:cs="SimSun"/>
          <w:b/>
          <w:bCs/>
          <w:lang w:eastAsia="zh-CN"/>
        </w:rPr>
        <w:t>263</w:t>
      </w:r>
      <w:r w:rsidRPr="00826A31">
        <w:rPr>
          <w:rFonts w:ascii="Book Antiqua" w:eastAsia="SimSun" w:hAnsi="Book Antiqua" w:cs="SimSun"/>
          <w:lang w:eastAsia="zh-CN"/>
        </w:rPr>
        <w:t>: 3281-3285 [PMID: 2112204 DOI: 10.1001/jama.1990.03440240071018]</w:t>
      </w:r>
    </w:p>
    <w:p w14:paraId="361912E9"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15 </w:t>
      </w:r>
      <w:r w:rsidRPr="00826A31">
        <w:rPr>
          <w:rFonts w:ascii="Book Antiqua" w:eastAsia="SimSun" w:hAnsi="Book Antiqua" w:cs="SimSun"/>
          <w:b/>
          <w:bCs/>
          <w:lang w:eastAsia="zh-CN"/>
        </w:rPr>
        <w:t>Alvarez-Muñoz MT</w:t>
      </w:r>
      <w:r w:rsidRPr="00826A31">
        <w:rPr>
          <w:rFonts w:ascii="Book Antiqua" w:eastAsia="SimSun" w:hAnsi="Book Antiqua" w:cs="SimSun"/>
          <w:lang w:eastAsia="zh-CN"/>
        </w:rPr>
        <w:t>, Torres J, Damasio L, Gómez A, Tapia-Conyer R, Muñoz O. Seroepidemiology of hepatitis E virus infection in Mexican subjects 1 to 29 years of age. </w:t>
      </w:r>
      <w:r w:rsidRPr="00826A31">
        <w:rPr>
          <w:rFonts w:ascii="Book Antiqua" w:eastAsia="SimSun" w:hAnsi="Book Antiqua" w:cs="SimSun"/>
          <w:i/>
          <w:iCs/>
          <w:lang w:eastAsia="zh-CN"/>
        </w:rPr>
        <w:t>Arch Med Res</w:t>
      </w:r>
      <w:r w:rsidRPr="00826A31">
        <w:rPr>
          <w:rFonts w:ascii="Book Antiqua" w:eastAsia="SimSun" w:hAnsi="Book Antiqua" w:cs="SimSun"/>
          <w:lang w:eastAsia="zh-CN"/>
        </w:rPr>
        <w:t> </w:t>
      </w:r>
      <w:r w:rsidRPr="00826A31">
        <w:rPr>
          <w:rFonts w:ascii="Book Antiqua" w:eastAsia="SimSun" w:hAnsi="Book Antiqua" w:cs="SimSun" w:hint="eastAsia"/>
          <w:lang w:eastAsia="zh-CN"/>
        </w:rPr>
        <w:t>1999</w:t>
      </w:r>
      <w:r w:rsidRPr="00826A31">
        <w:rPr>
          <w:rFonts w:ascii="Book Antiqua" w:eastAsia="SimSun" w:hAnsi="Book Antiqua" w:cs="SimSun"/>
          <w:lang w:eastAsia="zh-CN"/>
        </w:rPr>
        <w:t>; </w:t>
      </w:r>
      <w:r w:rsidRPr="00826A31">
        <w:rPr>
          <w:rFonts w:ascii="Book Antiqua" w:eastAsia="SimSun" w:hAnsi="Book Antiqua" w:cs="SimSun"/>
          <w:b/>
          <w:bCs/>
          <w:lang w:eastAsia="zh-CN"/>
        </w:rPr>
        <w:t>30</w:t>
      </w:r>
      <w:r w:rsidRPr="00826A31">
        <w:rPr>
          <w:rFonts w:ascii="Book Antiqua" w:eastAsia="SimSun" w:hAnsi="Book Antiqua" w:cs="SimSun"/>
          <w:lang w:eastAsia="zh-CN"/>
        </w:rPr>
        <w:t>: 251-254 [PMID: 10427876 DOI: 10.1016/S0188-0128(99)00019-6]</w:t>
      </w:r>
    </w:p>
    <w:p w14:paraId="7AF74C3C"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16 </w:t>
      </w:r>
      <w:r w:rsidRPr="00826A31">
        <w:rPr>
          <w:rFonts w:ascii="Book Antiqua" w:eastAsia="SimSun" w:hAnsi="Book Antiqua" w:cs="SimSun"/>
          <w:b/>
          <w:bCs/>
          <w:lang w:eastAsia="zh-CN"/>
        </w:rPr>
        <w:t>Bernal Reyes R</w:t>
      </w:r>
      <w:r w:rsidRPr="00826A31">
        <w:rPr>
          <w:rFonts w:ascii="Book Antiqua" w:eastAsia="SimSun" w:hAnsi="Book Antiqua" w:cs="SimSun"/>
          <w:lang w:eastAsia="zh-CN"/>
        </w:rPr>
        <w:t>, Licona Solís JE. [Seroepidemiology of hepatitis E in the State of Hidalgo]. </w:t>
      </w:r>
      <w:r w:rsidRPr="00826A31">
        <w:rPr>
          <w:rFonts w:ascii="Book Antiqua" w:eastAsia="SimSun" w:hAnsi="Book Antiqua" w:cs="SimSun"/>
          <w:i/>
          <w:iCs/>
          <w:lang w:eastAsia="zh-CN"/>
        </w:rPr>
        <w:t>Rev Gastroenterol Mex</w:t>
      </w:r>
      <w:r w:rsidRPr="00826A31">
        <w:rPr>
          <w:rFonts w:ascii="Book Antiqua" w:eastAsia="SimSun" w:hAnsi="Book Antiqua" w:cs="SimSun"/>
          <w:lang w:eastAsia="zh-CN"/>
        </w:rPr>
        <w:t> </w:t>
      </w:r>
      <w:r w:rsidRPr="00826A31">
        <w:rPr>
          <w:rFonts w:ascii="Book Antiqua" w:eastAsia="SimSun" w:hAnsi="Book Antiqua" w:cs="SimSun" w:hint="eastAsia"/>
          <w:lang w:eastAsia="zh-CN"/>
        </w:rPr>
        <w:t>1996</w:t>
      </w:r>
      <w:r w:rsidRPr="00826A31">
        <w:rPr>
          <w:rFonts w:ascii="Book Antiqua" w:eastAsia="SimSun" w:hAnsi="Book Antiqua" w:cs="SimSun"/>
          <w:lang w:eastAsia="zh-CN"/>
        </w:rPr>
        <w:t>; </w:t>
      </w:r>
      <w:r w:rsidRPr="00826A31">
        <w:rPr>
          <w:rFonts w:ascii="Book Antiqua" w:eastAsia="SimSun" w:hAnsi="Book Antiqua" w:cs="SimSun"/>
          <w:b/>
          <w:bCs/>
          <w:lang w:eastAsia="zh-CN"/>
        </w:rPr>
        <w:t>61</w:t>
      </w:r>
      <w:r w:rsidRPr="00826A31">
        <w:rPr>
          <w:rFonts w:ascii="Book Antiqua" w:eastAsia="SimSun" w:hAnsi="Book Antiqua" w:cs="SimSun"/>
          <w:lang w:eastAsia="zh-CN"/>
        </w:rPr>
        <w:t>: 233-238 [PMID: 9102746]</w:t>
      </w:r>
    </w:p>
    <w:p w14:paraId="7C348098"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17 </w:t>
      </w:r>
      <w:r w:rsidRPr="00826A31">
        <w:rPr>
          <w:rFonts w:ascii="Book Antiqua" w:eastAsia="SimSun" w:hAnsi="Book Antiqua" w:cs="SimSun"/>
          <w:b/>
          <w:bCs/>
          <w:lang w:eastAsia="zh-CN"/>
        </w:rPr>
        <w:t>Cooper K</w:t>
      </w:r>
      <w:r w:rsidRPr="00826A31">
        <w:rPr>
          <w:rFonts w:ascii="Book Antiqua" w:eastAsia="SimSun" w:hAnsi="Book Antiqua" w:cs="SimSun"/>
          <w:lang w:eastAsia="zh-CN"/>
        </w:rPr>
        <w:t>, Huang FF, Batista L, Rayo CD, Bezanilla JC, Toth TE, Meng XJ. Identification of genotype 3 hepatitis E virus (HEV) in serum and fecal samples from pigs in Thailand and Mexico, where genotype 1 and 2 HEV strains are prevalent in the respective human populations. </w:t>
      </w:r>
      <w:r w:rsidRPr="00826A31">
        <w:rPr>
          <w:rFonts w:ascii="Book Antiqua" w:eastAsia="SimSun" w:hAnsi="Book Antiqua" w:cs="SimSun"/>
          <w:i/>
          <w:iCs/>
          <w:lang w:eastAsia="zh-CN"/>
        </w:rPr>
        <w:t>J Clin Microbiol</w:t>
      </w:r>
      <w:r w:rsidRPr="00826A31">
        <w:rPr>
          <w:rFonts w:ascii="Book Antiqua" w:eastAsia="SimSun" w:hAnsi="Book Antiqua" w:cs="SimSun"/>
          <w:lang w:eastAsia="zh-CN"/>
        </w:rPr>
        <w:t> 2005; </w:t>
      </w:r>
      <w:r w:rsidRPr="00826A31">
        <w:rPr>
          <w:rFonts w:ascii="Book Antiqua" w:eastAsia="SimSun" w:hAnsi="Book Antiqua" w:cs="SimSun"/>
          <w:b/>
          <w:bCs/>
          <w:lang w:eastAsia="zh-CN"/>
        </w:rPr>
        <w:t>43</w:t>
      </w:r>
      <w:r w:rsidRPr="00826A31">
        <w:rPr>
          <w:rFonts w:ascii="Book Antiqua" w:eastAsia="SimSun" w:hAnsi="Book Antiqua" w:cs="SimSun"/>
          <w:lang w:eastAsia="zh-CN"/>
        </w:rPr>
        <w:t>: 1684-1688 [PMID: 15814985 DOI: JCM.43.4.1684-1688.2005]</w:t>
      </w:r>
    </w:p>
    <w:p w14:paraId="05364F84"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18 . Redlinger T, O'Rourke K, Nickey L, Martinez G. Elevated hepatitis A and E seroprevalence rates in a Texas-Mexico border community. Texas Medicine 1998; 5: 68-71.</w:t>
      </w:r>
    </w:p>
    <w:p w14:paraId="0F953E04"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19 </w:t>
      </w:r>
      <w:r w:rsidRPr="00826A31">
        <w:rPr>
          <w:rFonts w:ascii="Book Antiqua" w:eastAsia="SimSun" w:hAnsi="Book Antiqua" w:cs="SimSun"/>
          <w:b/>
          <w:bCs/>
          <w:lang w:eastAsia="zh-CN"/>
        </w:rPr>
        <w:t>Alvarado-Esquivel C</w:t>
      </w:r>
      <w:r w:rsidRPr="00826A31">
        <w:rPr>
          <w:rFonts w:ascii="Book Antiqua" w:eastAsia="SimSun" w:hAnsi="Book Antiqua" w:cs="SimSun"/>
          <w:lang w:eastAsia="zh-CN"/>
        </w:rPr>
        <w:t xml:space="preserve">, Sanchez-Anguiano LF, Hernandez-Tinoco J. Seroepidemiology of hepatitis e virus infection in general population in rural </w:t>
      </w:r>
      <w:r w:rsidRPr="00826A31">
        <w:rPr>
          <w:rFonts w:ascii="Book Antiqua" w:eastAsia="SimSun" w:hAnsi="Book Antiqua" w:cs="SimSun"/>
          <w:lang w:eastAsia="zh-CN"/>
        </w:rPr>
        <w:lastRenderedPageBreak/>
        <w:t>durango, Mexico. </w:t>
      </w:r>
      <w:r w:rsidRPr="00826A31">
        <w:rPr>
          <w:rFonts w:ascii="Book Antiqua" w:eastAsia="SimSun" w:hAnsi="Book Antiqua" w:cs="SimSun"/>
          <w:i/>
          <w:iCs/>
          <w:lang w:eastAsia="zh-CN"/>
        </w:rPr>
        <w:t>Hepat Mon</w:t>
      </w:r>
      <w:r w:rsidRPr="00826A31">
        <w:rPr>
          <w:rFonts w:ascii="Book Antiqua" w:eastAsia="SimSun" w:hAnsi="Book Antiqua" w:cs="SimSun"/>
          <w:lang w:eastAsia="zh-CN"/>
        </w:rPr>
        <w:t> 2014; </w:t>
      </w:r>
      <w:r w:rsidRPr="00826A31">
        <w:rPr>
          <w:rFonts w:ascii="Book Antiqua" w:eastAsia="SimSun" w:hAnsi="Book Antiqua" w:cs="SimSun"/>
          <w:b/>
          <w:bCs/>
          <w:lang w:eastAsia="zh-CN"/>
        </w:rPr>
        <w:t>14</w:t>
      </w:r>
      <w:r w:rsidRPr="00826A31">
        <w:rPr>
          <w:rFonts w:ascii="Book Antiqua" w:eastAsia="SimSun" w:hAnsi="Book Antiqua" w:cs="SimSun"/>
          <w:lang w:eastAsia="zh-CN"/>
        </w:rPr>
        <w:t>: e16876 [PMID: 24976837 DOI: 10.5812/hepatmon.16876]</w:t>
      </w:r>
    </w:p>
    <w:p w14:paraId="6B78E8BB"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20 </w:t>
      </w:r>
      <w:r w:rsidRPr="00826A31">
        <w:rPr>
          <w:rFonts w:ascii="Book Antiqua" w:eastAsia="SimSun" w:hAnsi="Book Antiqua" w:cs="SimSun"/>
          <w:b/>
          <w:bCs/>
          <w:lang w:eastAsia="zh-CN"/>
        </w:rPr>
        <w:t>Alvarado-Esquivel C</w:t>
      </w:r>
      <w:r w:rsidRPr="00826A31">
        <w:rPr>
          <w:rFonts w:ascii="Book Antiqua" w:eastAsia="SimSun" w:hAnsi="Book Antiqua" w:cs="SimSun"/>
          <w:lang w:eastAsia="zh-CN"/>
        </w:rPr>
        <w:t>, Sanchez-Anguiano LF, Hernandez-Tinoco J. Seroepidemiology of hepatitis e virus infection in mennonites in Mexico. </w:t>
      </w:r>
      <w:r w:rsidRPr="00826A31">
        <w:rPr>
          <w:rFonts w:ascii="Book Antiqua" w:eastAsia="SimSun" w:hAnsi="Book Antiqua" w:cs="SimSun"/>
          <w:i/>
          <w:iCs/>
          <w:lang w:eastAsia="zh-CN"/>
        </w:rPr>
        <w:t>J Clin Med Res</w:t>
      </w:r>
      <w:r w:rsidRPr="00826A31">
        <w:rPr>
          <w:rFonts w:ascii="Book Antiqua" w:eastAsia="SimSun" w:hAnsi="Book Antiqua" w:cs="SimSun"/>
          <w:lang w:eastAsia="zh-CN"/>
        </w:rPr>
        <w:t> 2015; </w:t>
      </w:r>
      <w:r w:rsidRPr="00826A31">
        <w:rPr>
          <w:rFonts w:ascii="Book Antiqua" w:eastAsia="SimSun" w:hAnsi="Book Antiqua" w:cs="SimSun"/>
          <w:b/>
          <w:bCs/>
          <w:lang w:eastAsia="zh-CN"/>
        </w:rPr>
        <w:t>7</w:t>
      </w:r>
      <w:r w:rsidRPr="00826A31">
        <w:rPr>
          <w:rFonts w:ascii="Book Antiqua" w:eastAsia="SimSun" w:hAnsi="Book Antiqua" w:cs="SimSun"/>
          <w:lang w:eastAsia="zh-CN"/>
        </w:rPr>
        <w:t>: 103-108 [PMID: 25436027 DOI: 10.14740/jocmr1993w]</w:t>
      </w:r>
    </w:p>
    <w:p w14:paraId="18854080"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21 </w:t>
      </w:r>
      <w:r w:rsidRPr="00826A31">
        <w:rPr>
          <w:rFonts w:ascii="Book Antiqua" w:eastAsia="SimSun" w:hAnsi="Book Antiqua" w:cs="SimSun"/>
          <w:b/>
          <w:bCs/>
          <w:lang w:eastAsia="zh-CN"/>
        </w:rPr>
        <w:t>Alvarado-Esquivel C</w:t>
      </w:r>
      <w:r w:rsidRPr="00826A31">
        <w:rPr>
          <w:rFonts w:ascii="Book Antiqua" w:eastAsia="SimSun" w:hAnsi="Book Antiqua" w:cs="SimSun"/>
          <w:lang w:eastAsia="zh-CN"/>
        </w:rPr>
        <w:t>, Sánchez-Anguiano LF, Hernández-Tinoco J. Hepatitis E virus exposure in pregnant women in rural Durango, Mexico. </w:t>
      </w:r>
      <w:r w:rsidRPr="00826A31">
        <w:rPr>
          <w:rFonts w:ascii="Book Antiqua" w:eastAsia="SimSun" w:hAnsi="Book Antiqua" w:cs="SimSun"/>
          <w:i/>
          <w:iCs/>
          <w:lang w:eastAsia="zh-CN"/>
        </w:rPr>
        <w:t>Ann Hepatol</w:t>
      </w:r>
      <w:r w:rsidRPr="00826A31">
        <w:rPr>
          <w:rFonts w:ascii="Book Antiqua" w:eastAsia="SimSun" w:hAnsi="Book Antiqua" w:cs="SimSun"/>
          <w:lang w:eastAsia="zh-CN"/>
        </w:rPr>
        <w:t> </w:t>
      </w:r>
      <w:r w:rsidRPr="00826A31">
        <w:rPr>
          <w:rFonts w:ascii="Book Antiqua" w:eastAsia="SimSun" w:hAnsi="Book Antiqua" w:cs="SimSun" w:hint="eastAsia"/>
          <w:lang w:eastAsia="zh-CN"/>
        </w:rPr>
        <w:t>2014</w:t>
      </w:r>
      <w:r w:rsidRPr="00826A31">
        <w:rPr>
          <w:rFonts w:ascii="Book Antiqua" w:eastAsia="SimSun" w:hAnsi="Book Antiqua" w:cs="SimSun"/>
          <w:lang w:eastAsia="zh-CN"/>
        </w:rPr>
        <w:t>; </w:t>
      </w:r>
      <w:r w:rsidRPr="00826A31">
        <w:rPr>
          <w:rFonts w:ascii="Book Antiqua" w:eastAsia="SimSun" w:hAnsi="Book Antiqua" w:cs="SimSun"/>
          <w:b/>
          <w:bCs/>
          <w:lang w:eastAsia="zh-CN"/>
        </w:rPr>
        <w:t>13</w:t>
      </w:r>
      <w:r w:rsidRPr="00826A31">
        <w:rPr>
          <w:rFonts w:ascii="Book Antiqua" w:eastAsia="SimSun" w:hAnsi="Book Antiqua" w:cs="SimSun"/>
          <w:lang w:eastAsia="zh-CN"/>
        </w:rPr>
        <w:t>: 510-517 [PMID: 25152983]</w:t>
      </w:r>
    </w:p>
    <w:p w14:paraId="4B083E00"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22 </w:t>
      </w:r>
      <w:r w:rsidRPr="00826A31">
        <w:rPr>
          <w:rFonts w:ascii="Book Antiqua" w:eastAsia="SimSun" w:hAnsi="Book Antiqua" w:cs="SimSun"/>
          <w:b/>
          <w:bCs/>
          <w:lang w:eastAsia="zh-CN"/>
        </w:rPr>
        <w:t>Parana R</w:t>
      </w:r>
      <w:r w:rsidRPr="00826A31">
        <w:rPr>
          <w:rFonts w:ascii="Book Antiqua" w:eastAsia="SimSun" w:hAnsi="Book Antiqua" w:cs="SimSun"/>
          <w:lang w:eastAsia="zh-CN"/>
        </w:rPr>
        <w:t>, Cotrim HP, Cortey-Boennec ML, Trepo C, Lyra L. Prevalence of hepatitis E virus IgG antibodies in patients from a referral unit of liver diseases in Salvador, Bahia, Brazil. </w:t>
      </w:r>
      <w:r w:rsidRPr="00826A31">
        <w:rPr>
          <w:rFonts w:ascii="Book Antiqua" w:eastAsia="SimSun" w:hAnsi="Book Antiqua" w:cs="SimSun"/>
          <w:i/>
          <w:iCs/>
          <w:lang w:eastAsia="zh-CN"/>
        </w:rPr>
        <w:t>Am J Trop Med Hyg</w:t>
      </w:r>
      <w:r w:rsidRPr="00826A31">
        <w:rPr>
          <w:rFonts w:ascii="Book Antiqua" w:eastAsia="SimSun" w:hAnsi="Book Antiqua" w:cs="SimSun"/>
          <w:lang w:eastAsia="zh-CN"/>
        </w:rPr>
        <w:t> 1997; </w:t>
      </w:r>
      <w:r w:rsidRPr="00826A31">
        <w:rPr>
          <w:rFonts w:ascii="Book Antiqua" w:eastAsia="SimSun" w:hAnsi="Book Antiqua" w:cs="SimSun"/>
          <w:b/>
          <w:bCs/>
          <w:lang w:eastAsia="zh-CN"/>
        </w:rPr>
        <w:t>57</w:t>
      </w:r>
      <w:r w:rsidRPr="00826A31">
        <w:rPr>
          <w:rFonts w:ascii="Book Antiqua" w:eastAsia="SimSun" w:hAnsi="Book Antiqua" w:cs="SimSun"/>
          <w:lang w:eastAsia="zh-CN"/>
        </w:rPr>
        <w:t>: 60-61 [PMID: 9242319]</w:t>
      </w:r>
    </w:p>
    <w:p w14:paraId="163F5521"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23 </w:t>
      </w:r>
      <w:r w:rsidRPr="00826A31">
        <w:rPr>
          <w:rFonts w:ascii="Book Antiqua" w:eastAsia="SimSun" w:hAnsi="Book Antiqua" w:cs="SimSun"/>
          <w:b/>
          <w:bCs/>
          <w:lang w:eastAsia="zh-CN"/>
        </w:rPr>
        <w:t>Vitral CL</w:t>
      </w:r>
      <w:r w:rsidRPr="00826A31">
        <w:rPr>
          <w:rFonts w:ascii="Book Antiqua" w:eastAsia="SimSun" w:hAnsi="Book Antiqua" w:cs="SimSun"/>
          <w:lang w:eastAsia="zh-CN"/>
        </w:rPr>
        <w:t>, da Silva-Nunes M, Pinto MA, de Oliveira JM, Gaspar AM, Pereira RC, Ferreira MU. Hepatitis A and E seroprevalence and associated risk factors: a community-based cross-sectional survey in rural Amazonia. </w:t>
      </w:r>
      <w:r w:rsidRPr="00826A31">
        <w:rPr>
          <w:rFonts w:ascii="Book Antiqua" w:eastAsia="SimSun" w:hAnsi="Book Antiqua" w:cs="SimSun"/>
          <w:i/>
          <w:iCs/>
          <w:lang w:eastAsia="zh-CN"/>
        </w:rPr>
        <w:t>BMC Infect Dis</w:t>
      </w:r>
      <w:r w:rsidRPr="00826A31">
        <w:rPr>
          <w:rFonts w:ascii="Book Antiqua" w:eastAsia="SimSun" w:hAnsi="Book Antiqua" w:cs="SimSun"/>
          <w:lang w:eastAsia="zh-CN"/>
        </w:rPr>
        <w:t> 2014; </w:t>
      </w:r>
      <w:r w:rsidRPr="00826A31">
        <w:rPr>
          <w:rFonts w:ascii="Book Antiqua" w:eastAsia="SimSun" w:hAnsi="Book Antiqua" w:cs="SimSun"/>
          <w:b/>
          <w:bCs/>
          <w:lang w:eastAsia="zh-CN"/>
        </w:rPr>
        <w:t>14</w:t>
      </w:r>
      <w:r w:rsidRPr="00826A31">
        <w:rPr>
          <w:rFonts w:ascii="Book Antiqua" w:eastAsia="SimSun" w:hAnsi="Book Antiqua" w:cs="SimSun"/>
          <w:lang w:eastAsia="zh-CN"/>
        </w:rPr>
        <w:t>: 458 [PMID: 25149658 DOI: 10.1186/1471-2334-14-458]</w:t>
      </w:r>
    </w:p>
    <w:p w14:paraId="16B17F46"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24 </w:t>
      </w:r>
      <w:r w:rsidRPr="00826A31">
        <w:rPr>
          <w:rFonts w:ascii="Book Antiqua" w:eastAsia="SimSun" w:hAnsi="Book Antiqua" w:cs="SimSun"/>
          <w:b/>
          <w:bCs/>
          <w:lang w:eastAsia="zh-CN"/>
        </w:rPr>
        <w:t>Ibarra H</w:t>
      </w:r>
      <w:r w:rsidRPr="00826A31">
        <w:rPr>
          <w:rFonts w:ascii="Book Antiqua" w:eastAsia="SimSun" w:hAnsi="Book Antiqua" w:cs="SimSun"/>
          <w:lang w:eastAsia="zh-CN"/>
        </w:rPr>
        <w:t>, Riedemann S, Reinhardt G, Frieck P, Siegel F, Toledo C, Calvo M, Froösner G. [Prevalence of hepatitis E virus antibodies in blood donors and other population groups in southern Chile]. </w:t>
      </w:r>
      <w:r w:rsidRPr="00826A31">
        <w:rPr>
          <w:rFonts w:ascii="Book Antiqua" w:eastAsia="SimSun" w:hAnsi="Book Antiqua" w:cs="SimSun"/>
          <w:i/>
          <w:iCs/>
          <w:lang w:eastAsia="zh-CN"/>
        </w:rPr>
        <w:t>Rev Med Chil</w:t>
      </w:r>
      <w:r w:rsidRPr="00826A31">
        <w:rPr>
          <w:rFonts w:ascii="Book Antiqua" w:eastAsia="SimSun" w:hAnsi="Book Antiqua" w:cs="SimSun"/>
          <w:lang w:eastAsia="zh-CN"/>
        </w:rPr>
        <w:t> 1997; </w:t>
      </w:r>
      <w:r w:rsidRPr="00826A31">
        <w:rPr>
          <w:rFonts w:ascii="Book Antiqua" w:eastAsia="SimSun" w:hAnsi="Book Antiqua" w:cs="SimSun"/>
          <w:b/>
          <w:bCs/>
          <w:lang w:eastAsia="zh-CN"/>
        </w:rPr>
        <w:t>125</w:t>
      </w:r>
      <w:r w:rsidRPr="00826A31">
        <w:rPr>
          <w:rFonts w:ascii="Book Antiqua" w:eastAsia="SimSun" w:hAnsi="Book Antiqua" w:cs="SimSun"/>
          <w:lang w:eastAsia="zh-CN"/>
        </w:rPr>
        <w:t>: 275-278 [PMID: 9460262]</w:t>
      </w:r>
    </w:p>
    <w:p w14:paraId="326C6152"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25 </w:t>
      </w:r>
      <w:r w:rsidRPr="00826A31">
        <w:rPr>
          <w:rFonts w:ascii="Book Antiqua" w:eastAsia="SimSun" w:hAnsi="Book Antiqua" w:cs="SimSun"/>
          <w:b/>
          <w:bCs/>
          <w:lang w:eastAsia="zh-CN"/>
        </w:rPr>
        <w:t>Kase JA</w:t>
      </w:r>
      <w:r w:rsidRPr="00826A31">
        <w:rPr>
          <w:rFonts w:ascii="Book Antiqua" w:eastAsia="SimSun" w:hAnsi="Book Antiqua" w:cs="SimSun"/>
          <w:lang w:eastAsia="zh-CN"/>
        </w:rPr>
        <w:t>, Correa MT, Luna C, Sobsey MD. Isolation, detection and characterization of swine hepatitis E virus from herds in Costa Rica. </w:t>
      </w:r>
      <w:r w:rsidRPr="00826A31">
        <w:rPr>
          <w:rFonts w:ascii="Book Antiqua" w:eastAsia="SimSun" w:hAnsi="Book Antiqua" w:cs="SimSun"/>
          <w:i/>
          <w:iCs/>
          <w:lang w:eastAsia="zh-CN"/>
        </w:rPr>
        <w:t>Int J Environ Health Res</w:t>
      </w:r>
      <w:r w:rsidRPr="00826A31">
        <w:rPr>
          <w:rFonts w:ascii="Book Antiqua" w:eastAsia="SimSun" w:hAnsi="Book Antiqua" w:cs="SimSun"/>
          <w:lang w:eastAsia="zh-CN"/>
        </w:rPr>
        <w:t> 2008; </w:t>
      </w:r>
      <w:r w:rsidRPr="00826A31">
        <w:rPr>
          <w:rFonts w:ascii="Book Antiqua" w:eastAsia="SimSun" w:hAnsi="Book Antiqua" w:cs="SimSun"/>
          <w:b/>
          <w:bCs/>
          <w:lang w:eastAsia="zh-CN"/>
        </w:rPr>
        <w:t>18</w:t>
      </w:r>
      <w:r w:rsidRPr="00826A31">
        <w:rPr>
          <w:rFonts w:ascii="Book Antiqua" w:eastAsia="SimSun" w:hAnsi="Book Antiqua" w:cs="SimSun"/>
          <w:lang w:eastAsia="zh-CN"/>
        </w:rPr>
        <w:t>: 165-176 [PMID: 18569145 DOI: 10.1080/09603120701498311]</w:t>
      </w:r>
    </w:p>
    <w:p w14:paraId="02DE45CF"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26 </w:t>
      </w:r>
      <w:r w:rsidRPr="00826A31">
        <w:rPr>
          <w:rFonts w:ascii="Book Antiqua" w:eastAsia="SimSun" w:hAnsi="Book Antiqua" w:cs="SimSun"/>
          <w:b/>
          <w:bCs/>
          <w:lang w:eastAsia="zh-CN"/>
        </w:rPr>
        <w:t>Mirazo S</w:t>
      </w:r>
      <w:r w:rsidRPr="00826A31">
        <w:rPr>
          <w:rFonts w:ascii="Book Antiqua" w:eastAsia="SimSun" w:hAnsi="Book Antiqua" w:cs="SimSun"/>
          <w:lang w:eastAsia="zh-CN"/>
        </w:rPr>
        <w:t>, Mainardi V, Ramos N, Gerona S, Rocca A, Arbiza J. Indigenous hepatitis E virus genotype 1 infection, Uruguay. </w:t>
      </w:r>
      <w:r w:rsidRPr="00826A31">
        <w:rPr>
          <w:rFonts w:ascii="Book Antiqua" w:eastAsia="SimSun" w:hAnsi="Book Antiqua" w:cs="SimSun"/>
          <w:i/>
          <w:iCs/>
          <w:lang w:eastAsia="zh-CN"/>
        </w:rPr>
        <w:t>Emerg Infect Dis</w:t>
      </w:r>
      <w:r w:rsidRPr="00826A31">
        <w:rPr>
          <w:rFonts w:ascii="Book Antiqua" w:eastAsia="SimSun" w:hAnsi="Book Antiqua" w:cs="SimSun"/>
          <w:lang w:eastAsia="zh-CN"/>
        </w:rPr>
        <w:t> 2014; </w:t>
      </w:r>
      <w:r w:rsidRPr="00826A31">
        <w:rPr>
          <w:rFonts w:ascii="Book Antiqua" w:eastAsia="SimSun" w:hAnsi="Book Antiqua" w:cs="SimSun"/>
          <w:b/>
          <w:bCs/>
          <w:lang w:eastAsia="zh-CN"/>
        </w:rPr>
        <w:t>20</w:t>
      </w:r>
      <w:r w:rsidRPr="00826A31">
        <w:rPr>
          <w:rFonts w:ascii="Book Antiqua" w:eastAsia="SimSun" w:hAnsi="Book Antiqua" w:cs="SimSun"/>
          <w:lang w:eastAsia="zh-CN"/>
        </w:rPr>
        <w:t>: 171-173 [PMID: 24378037 DOI: 10.3201/eid2001.131471]</w:t>
      </w:r>
    </w:p>
    <w:p w14:paraId="2428C076"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27 </w:t>
      </w:r>
      <w:r w:rsidRPr="00826A31">
        <w:rPr>
          <w:rFonts w:ascii="Book Antiqua" w:eastAsia="SimSun" w:hAnsi="Book Antiqua" w:cs="SimSun"/>
          <w:b/>
          <w:bCs/>
          <w:lang w:eastAsia="zh-CN"/>
        </w:rPr>
        <w:t>Mirazo S</w:t>
      </w:r>
      <w:r w:rsidRPr="00826A31">
        <w:rPr>
          <w:rFonts w:ascii="Book Antiqua" w:eastAsia="SimSun" w:hAnsi="Book Antiqua" w:cs="SimSun"/>
          <w:lang w:eastAsia="zh-CN"/>
        </w:rPr>
        <w:t>, Ramos N, Russi JC, Arbiza J. Genetic heterogeneity and subtyping of human Hepatitis E virus isolates from Uruguay. </w:t>
      </w:r>
      <w:r w:rsidRPr="00826A31">
        <w:rPr>
          <w:rFonts w:ascii="Book Antiqua" w:eastAsia="SimSun" w:hAnsi="Book Antiqua" w:cs="SimSun"/>
          <w:i/>
          <w:iCs/>
          <w:lang w:eastAsia="zh-CN"/>
        </w:rPr>
        <w:t>Virus Res</w:t>
      </w:r>
      <w:r w:rsidRPr="00826A31">
        <w:rPr>
          <w:rFonts w:ascii="Book Antiqua" w:eastAsia="SimSun" w:hAnsi="Book Antiqua" w:cs="SimSun"/>
          <w:lang w:eastAsia="zh-CN"/>
        </w:rPr>
        <w:t> 2013; </w:t>
      </w:r>
      <w:r w:rsidRPr="00826A31">
        <w:rPr>
          <w:rFonts w:ascii="Book Antiqua" w:eastAsia="SimSun" w:hAnsi="Book Antiqua" w:cs="SimSun"/>
          <w:b/>
          <w:bCs/>
          <w:lang w:eastAsia="zh-CN"/>
        </w:rPr>
        <w:t>173</w:t>
      </w:r>
      <w:r w:rsidRPr="00826A31">
        <w:rPr>
          <w:rFonts w:ascii="Book Antiqua" w:eastAsia="SimSun" w:hAnsi="Book Antiqua" w:cs="SimSun"/>
          <w:lang w:eastAsia="zh-CN"/>
        </w:rPr>
        <w:t>: 364-370 [PMID: 23339897 DOI: 10.1016/j.virusres.2013.01.005]</w:t>
      </w:r>
    </w:p>
    <w:p w14:paraId="4A6C336E"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lastRenderedPageBreak/>
        <w:t>28 </w:t>
      </w:r>
      <w:r w:rsidRPr="00826A31">
        <w:rPr>
          <w:rFonts w:ascii="Book Antiqua" w:eastAsia="SimSun" w:hAnsi="Book Antiqua" w:cs="SimSun"/>
          <w:b/>
          <w:bCs/>
          <w:lang w:eastAsia="zh-CN"/>
        </w:rPr>
        <w:t>Smith DB</w:t>
      </w:r>
      <w:r w:rsidRPr="00826A31">
        <w:rPr>
          <w:rFonts w:ascii="Book Antiqua" w:eastAsia="SimSun" w:hAnsi="Book Antiqua" w:cs="SimSun"/>
          <w:lang w:eastAsia="zh-CN"/>
        </w:rPr>
        <w:t>, Purdy MA, Simmonds P. Genetic variability and the classification of hepatitis E virus. </w:t>
      </w:r>
      <w:r w:rsidRPr="00826A31">
        <w:rPr>
          <w:rFonts w:ascii="Book Antiqua" w:eastAsia="SimSun" w:hAnsi="Book Antiqua" w:cs="SimSun"/>
          <w:i/>
          <w:iCs/>
          <w:lang w:eastAsia="zh-CN"/>
        </w:rPr>
        <w:t>J Virol</w:t>
      </w:r>
      <w:r w:rsidRPr="00826A31">
        <w:rPr>
          <w:rFonts w:ascii="Book Antiqua" w:eastAsia="SimSun" w:hAnsi="Book Antiqua" w:cs="SimSun"/>
          <w:lang w:eastAsia="zh-CN"/>
        </w:rPr>
        <w:t> 2013; </w:t>
      </w:r>
      <w:r w:rsidRPr="00826A31">
        <w:rPr>
          <w:rFonts w:ascii="Book Antiqua" w:eastAsia="SimSun" w:hAnsi="Book Antiqua" w:cs="SimSun"/>
          <w:b/>
          <w:bCs/>
          <w:lang w:eastAsia="zh-CN"/>
        </w:rPr>
        <w:t>87</w:t>
      </w:r>
      <w:r w:rsidRPr="00826A31">
        <w:rPr>
          <w:rFonts w:ascii="Book Antiqua" w:eastAsia="SimSun" w:hAnsi="Book Antiqua" w:cs="SimSun"/>
          <w:lang w:eastAsia="zh-CN"/>
        </w:rPr>
        <w:t>: 4161-4169 [PMID: 23388713 DOI: 10.1128/JVI.02762-12,]</w:t>
      </w:r>
    </w:p>
    <w:p w14:paraId="33FDD529"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29 </w:t>
      </w:r>
      <w:r w:rsidRPr="00826A31">
        <w:rPr>
          <w:rFonts w:ascii="Book Antiqua" w:eastAsia="SimSun" w:hAnsi="Book Antiqua" w:cs="SimSun"/>
          <w:b/>
          <w:bCs/>
          <w:lang w:eastAsia="zh-CN"/>
        </w:rPr>
        <w:t>Smith DB</w:t>
      </w:r>
      <w:r w:rsidRPr="00826A31">
        <w:rPr>
          <w:rFonts w:ascii="Book Antiqua" w:eastAsia="SimSun" w:hAnsi="Book Antiqua" w:cs="SimSun"/>
          <w:lang w:eastAsia="zh-CN"/>
        </w:rPr>
        <w:t>, Simmonds P; </w:t>
      </w:r>
      <w:hyperlink r:id="rId9" w:history="1">
        <w:r w:rsidRPr="00826A31">
          <w:rPr>
            <w:rFonts w:ascii="Book Antiqua" w:eastAsia="SimSun" w:hAnsi="Book Antiqua" w:cs="SimSun"/>
            <w:lang w:eastAsia="zh-CN"/>
          </w:rPr>
          <w:t>International Committee on Taxonomy of Viruses Hepeviridae Study Group</w:t>
        </w:r>
      </w:hyperlink>
      <w:r w:rsidRPr="00826A31">
        <w:rPr>
          <w:rFonts w:ascii="Book Antiqua" w:eastAsia="SimSun" w:hAnsi="Book Antiqua" w:cs="SimSun"/>
          <w:lang w:eastAsia="zh-CN"/>
        </w:rPr>
        <w:t>,</w:t>
      </w:r>
      <w:r w:rsidRPr="00826A31">
        <w:rPr>
          <w:rFonts w:ascii="Book Antiqua" w:eastAsia="SimSun" w:hAnsi="Book Antiqua" w:cs="SimSun" w:hint="eastAsia"/>
          <w:lang w:eastAsia="zh-CN"/>
        </w:rPr>
        <w:t xml:space="preserve"> </w:t>
      </w:r>
      <w:r w:rsidRPr="00826A31">
        <w:rPr>
          <w:rFonts w:ascii="Book Antiqua" w:eastAsia="SimSun" w:hAnsi="Book Antiqua" w:cs="SimSun"/>
          <w:lang w:eastAsia="zh-CN"/>
        </w:rPr>
        <w:t>Jameel S, Emerson SU, Harrison TJ, Meng XJ, Okamoto H, Van der Poel WH, Purdy MA. Consensus proposals for classification of the family Hepeviridae. </w:t>
      </w:r>
      <w:r w:rsidRPr="00826A31">
        <w:rPr>
          <w:rFonts w:ascii="Book Antiqua" w:eastAsia="SimSun" w:hAnsi="Book Antiqua" w:cs="SimSun"/>
          <w:i/>
          <w:iCs/>
          <w:lang w:eastAsia="zh-CN"/>
        </w:rPr>
        <w:t>J Gen Virol</w:t>
      </w:r>
      <w:r w:rsidRPr="00826A31">
        <w:rPr>
          <w:rFonts w:ascii="Book Antiqua" w:eastAsia="SimSun" w:hAnsi="Book Antiqua" w:cs="SimSun"/>
          <w:lang w:eastAsia="zh-CN"/>
        </w:rPr>
        <w:t> 2014; </w:t>
      </w:r>
      <w:r w:rsidRPr="00826A31">
        <w:rPr>
          <w:rFonts w:ascii="Book Antiqua" w:eastAsia="SimSun" w:hAnsi="Book Antiqua" w:cs="SimSun"/>
          <w:b/>
          <w:bCs/>
          <w:lang w:eastAsia="zh-CN"/>
        </w:rPr>
        <w:t>95</w:t>
      </w:r>
      <w:r w:rsidRPr="00826A31">
        <w:rPr>
          <w:rFonts w:ascii="Book Antiqua" w:eastAsia="SimSun" w:hAnsi="Book Antiqua" w:cs="SimSun"/>
          <w:lang w:eastAsia="zh-CN"/>
        </w:rPr>
        <w:t>: 2223-2232 [PMID: 24989172 DOI: 10.1099/vir.0.068429-0]</w:t>
      </w:r>
    </w:p>
    <w:p w14:paraId="2BE74356"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30 </w:t>
      </w:r>
      <w:r w:rsidRPr="00826A31">
        <w:rPr>
          <w:rFonts w:ascii="Book Antiqua" w:eastAsia="SimSun" w:hAnsi="Book Antiqua" w:cs="SimSun"/>
          <w:b/>
          <w:bCs/>
          <w:lang w:eastAsia="zh-CN"/>
        </w:rPr>
        <w:t>Tang X</w:t>
      </w:r>
      <w:r w:rsidRPr="00826A31">
        <w:rPr>
          <w:rFonts w:ascii="Book Antiqua" w:eastAsia="SimSun" w:hAnsi="Book Antiqua" w:cs="SimSun"/>
          <w:lang w:eastAsia="zh-CN"/>
        </w:rPr>
        <w:t>, Yang C, Gu Y, Song C, Zhang X, Wang Y, Zhang J, Hew CL, Li S, Xia N, Sivaraman J. Structural basis for the neutralization and genotype specificity of hepatitis E virus. </w:t>
      </w:r>
      <w:r w:rsidRPr="00826A31">
        <w:rPr>
          <w:rFonts w:ascii="Book Antiqua" w:eastAsia="SimSun" w:hAnsi="Book Antiqua" w:cs="SimSun"/>
          <w:i/>
          <w:iCs/>
          <w:lang w:eastAsia="zh-CN"/>
        </w:rPr>
        <w:t>Proc Natl Acad Sci U S A</w:t>
      </w:r>
      <w:r w:rsidRPr="00826A31">
        <w:rPr>
          <w:rFonts w:ascii="Book Antiqua" w:eastAsia="SimSun" w:hAnsi="Book Antiqua" w:cs="SimSun"/>
          <w:lang w:eastAsia="zh-CN"/>
        </w:rPr>
        <w:t> 2011; </w:t>
      </w:r>
      <w:r w:rsidRPr="00826A31">
        <w:rPr>
          <w:rFonts w:ascii="Book Antiqua" w:eastAsia="SimSun" w:hAnsi="Book Antiqua" w:cs="SimSun"/>
          <w:b/>
          <w:bCs/>
          <w:lang w:eastAsia="zh-CN"/>
        </w:rPr>
        <w:t>108</w:t>
      </w:r>
      <w:r w:rsidRPr="00826A31">
        <w:rPr>
          <w:rFonts w:ascii="Book Antiqua" w:eastAsia="SimSun" w:hAnsi="Book Antiqua" w:cs="SimSun"/>
          <w:lang w:eastAsia="zh-CN"/>
        </w:rPr>
        <w:t>: 10266-10271 [PMID: 21642534 DOI: 10.1073/pnas.1101309108]</w:t>
      </w:r>
    </w:p>
    <w:p w14:paraId="620F11FB"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31 </w:t>
      </w:r>
      <w:r w:rsidRPr="00826A31">
        <w:rPr>
          <w:rFonts w:ascii="Book Antiqua" w:eastAsia="SimSun" w:hAnsi="Book Antiqua" w:cs="SimSun"/>
          <w:b/>
          <w:bCs/>
          <w:lang w:eastAsia="zh-CN"/>
        </w:rPr>
        <w:t>Zhao Q</w:t>
      </w:r>
      <w:r w:rsidRPr="00826A31">
        <w:rPr>
          <w:rFonts w:ascii="Book Antiqua" w:eastAsia="SimSun" w:hAnsi="Book Antiqua" w:cs="SimSun"/>
          <w:lang w:eastAsia="zh-CN"/>
        </w:rPr>
        <w:t>, Zhang J, Wu T, Li SW, Ng MH, Xia NS, Shih JW. Antigenic determinants of hepatitis E virus and vaccine-induced immunogenicity and efficacy. </w:t>
      </w:r>
      <w:r w:rsidRPr="00826A31">
        <w:rPr>
          <w:rFonts w:ascii="Book Antiqua" w:eastAsia="SimSun" w:hAnsi="Book Antiqua" w:cs="SimSun"/>
          <w:i/>
          <w:iCs/>
          <w:lang w:eastAsia="zh-CN"/>
        </w:rPr>
        <w:t>J Gastroenterol</w:t>
      </w:r>
      <w:r w:rsidRPr="00826A31">
        <w:rPr>
          <w:rFonts w:ascii="Book Antiqua" w:eastAsia="SimSun" w:hAnsi="Book Antiqua" w:cs="SimSun"/>
          <w:lang w:eastAsia="zh-CN"/>
        </w:rPr>
        <w:t> 2013; </w:t>
      </w:r>
      <w:r w:rsidRPr="00826A31">
        <w:rPr>
          <w:rFonts w:ascii="Book Antiqua" w:eastAsia="SimSun" w:hAnsi="Book Antiqua" w:cs="SimSun"/>
          <w:b/>
          <w:bCs/>
          <w:lang w:eastAsia="zh-CN"/>
        </w:rPr>
        <w:t>48</w:t>
      </w:r>
      <w:r w:rsidRPr="00826A31">
        <w:rPr>
          <w:rFonts w:ascii="Book Antiqua" w:eastAsia="SimSun" w:hAnsi="Book Antiqua" w:cs="SimSun"/>
          <w:lang w:eastAsia="zh-CN"/>
        </w:rPr>
        <w:t>: 159-168 [PMID: 23149436 DOI: 10.1007/s00535-012-0701-1]</w:t>
      </w:r>
    </w:p>
    <w:p w14:paraId="7731BEEB"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32 </w:t>
      </w:r>
      <w:r w:rsidRPr="00826A31">
        <w:rPr>
          <w:rFonts w:ascii="Book Antiqua" w:eastAsia="SimSun" w:hAnsi="Book Antiqua" w:cs="SimSun"/>
          <w:b/>
          <w:bCs/>
          <w:lang w:eastAsia="zh-CN"/>
        </w:rPr>
        <w:t>Guindon S</w:t>
      </w:r>
      <w:r w:rsidRPr="00826A31">
        <w:rPr>
          <w:rFonts w:ascii="Book Antiqua" w:eastAsia="SimSun" w:hAnsi="Book Antiqua" w:cs="SimSun"/>
          <w:lang w:eastAsia="zh-CN"/>
        </w:rPr>
        <w:t>, Dufayard JF, Lefort V, Anisimova M, Hordijk W, Gascuel O. New algorithms and methods to estimate maximum-likelihood phylogenies: assessing the performance of PhyML 3.0. </w:t>
      </w:r>
      <w:r w:rsidRPr="00826A31">
        <w:rPr>
          <w:rFonts w:ascii="Book Antiqua" w:eastAsia="SimSun" w:hAnsi="Book Antiqua" w:cs="SimSun"/>
          <w:i/>
          <w:iCs/>
          <w:lang w:eastAsia="zh-CN"/>
        </w:rPr>
        <w:t>Syst Biol</w:t>
      </w:r>
      <w:r w:rsidRPr="00826A31">
        <w:rPr>
          <w:rFonts w:ascii="Book Antiqua" w:eastAsia="SimSun" w:hAnsi="Book Antiqua" w:cs="SimSun"/>
          <w:lang w:eastAsia="zh-CN"/>
        </w:rPr>
        <w:t> 2010; </w:t>
      </w:r>
      <w:r w:rsidRPr="00826A31">
        <w:rPr>
          <w:rFonts w:ascii="Book Antiqua" w:eastAsia="SimSun" w:hAnsi="Book Antiqua" w:cs="SimSun"/>
          <w:b/>
          <w:bCs/>
          <w:lang w:eastAsia="zh-CN"/>
        </w:rPr>
        <w:t>59</w:t>
      </w:r>
      <w:r w:rsidRPr="00826A31">
        <w:rPr>
          <w:rFonts w:ascii="Book Antiqua" w:eastAsia="SimSun" w:hAnsi="Book Antiqua" w:cs="SimSun"/>
          <w:lang w:eastAsia="zh-CN"/>
        </w:rPr>
        <w:t>: 307-321 [PMID: 20525638 DOI: 10.1093/sysbio/syq010]</w:t>
      </w:r>
    </w:p>
    <w:p w14:paraId="4A763D6C"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33 </w:t>
      </w:r>
      <w:r w:rsidRPr="00826A31">
        <w:rPr>
          <w:rFonts w:ascii="Book Antiqua" w:eastAsia="SimSun" w:hAnsi="Book Antiqua" w:cs="SimSun"/>
          <w:b/>
          <w:bCs/>
          <w:lang w:eastAsia="zh-CN"/>
        </w:rPr>
        <w:t>Pina S</w:t>
      </w:r>
      <w:r w:rsidRPr="00826A31">
        <w:rPr>
          <w:rFonts w:ascii="Book Antiqua" w:eastAsia="SimSun" w:hAnsi="Book Antiqua" w:cs="SimSun"/>
          <w:lang w:eastAsia="zh-CN"/>
        </w:rPr>
        <w:t>, Jofre J, Emerson SU, Purcell RH, Girones R. Characterization of a strain of infectious hepatitis E virus isolated from sewage in an area where hepatitis E is not endemic. </w:t>
      </w:r>
      <w:r w:rsidRPr="00826A31">
        <w:rPr>
          <w:rFonts w:ascii="Book Antiqua" w:eastAsia="SimSun" w:hAnsi="Book Antiqua" w:cs="SimSun"/>
          <w:i/>
          <w:iCs/>
          <w:lang w:eastAsia="zh-CN"/>
        </w:rPr>
        <w:t>Appl Environ Microbiol</w:t>
      </w:r>
      <w:r w:rsidRPr="00826A31">
        <w:rPr>
          <w:rFonts w:ascii="Book Antiqua" w:eastAsia="SimSun" w:hAnsi="Book Antiqua" w:cs="SimSun"/>
          <w:lang w:eastAsia="zh-CN"/>
        </w:rPr>
        <w:t> 1998; </w:t>
      </w:r>
      <w:r w:rsidRPr="00826A31">
        <w:rPr>
          <w:rFonts w:ascii="Book Antiqua" w:eastAsia="SimSun" w:hAnsi="Book Antiqua" w:cs="SimSun"/>
          <w:b/>
          <w:bCs/>
          <w:lang w:eastAsia="zh-CN"/>
        </w:rPr>
        <w:t>64</w:t>
      </w:r>
      <w:r w:rsidRPr="00826A31">
        <w:rPr>
          <w:rFonts w:ascii="Book Antiqua" w:eastAsia="SimSun" w:hAnsi="Book Antiqua" w:cs="SimSun"/>
          <w:lang w:eastAsia="zh-CN"/>
        </w:rPr>
        <w:t>: 4485-4488 [PMID: 9797311]</w:t>
      </w:r>
    </w:p>
    <w:p w14:paraId="351F4269"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34 </w:t>
      </w:r>
      <w:r w:rsidRPr="00826A31">
        <w:rPr>
          <w:rFonts w:ascii="Book Antiqua" w:eastAsia="SimSun" w:hAnsi="Book Antiqua" w:cs="SimSun"/>
          <w:b/>
          <w:bCs/>
          <w:lang w:eastAsia="zh-CN"/>
        </w:rPr>
        <w:t>Pina S</w:t>
      </w:r>
      <w:r w:rsidRPr="00826A31">
        <w:rPr>
          <w:rFonts w:ascii="Book Antiqua" w:eastAsia="SimSun" w:hAnsi="Book Antiqua" w:cs="SimSun"/>
          <w:lang w:eastAsia="zh-CN"/>
        </w:rPr>
        <w:t>, Buti M, Cotrina M, Piella J, Girones R. HEV identified in serum from humans with acute hepatitis and in sewage of animal origin in Spain. </w:t>
      </w:r>
      <w:r w:rsidRPr="00826A31">
        <w:rPr>
          <w:rFonts w:ascii="Book Antiqua" w:eastAsia="SimSun" w:hAnsi="Book Antiqua" w:cs="SimSun"/>
          <w:i/>
          <w:iCs/>
          <w:lang w:eastAsia="zh-CN"/>
        </w:rPr>
        <w:t>J Hepatol</w:t>
      </w:r>
      <w:r w:rsidRPr="00826A31">
        <w:rPr>
          <w:rFonts w:ascii="Book Antiqua" w:eastAsia="SimSun" w:hAnsi="Book Antiqua" w:cs="SimSun"/>
          <w:lang w:eastAsia="zh-CN"/>
        </w:rPr>
        <w:t> 2000; </w:t>
      </w:r>
      <w:r w:rsidRPr="00826A31">
        <w:rPr>
          <w:rFonts w:ascii="Book Antiqua" w:eastAsia="SimSun" w:hAnsi="Book Antiqua" w:cs="SimSun"/>
          <w:b/>
          <w:bCs/>
          <w:lang w:eastAsia="zh-CN"/>
        </w:rPr>
        <w:t>33</w:t>
      </w:r>
      <w:r w:rsidRPr="00826A31">
        <w:rPr>
          <w:rFonts w:ascii="Book Antiqua" w:eastAsia="SimSun" w:hAnsi="Book Antiqua" w:cs="SimSun"/>
          <w:lang w:eastAsia="zh-CN"/>
        </w:rPr>
        <w:t>: 826-833 [PMID: 11097493 DOI: 10.1016/S0168-8278(00)80316-5]</w:t>
      </w:r>
    </w:p>
    <w:p w14:paraId="0B437862"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35 </w:t>
      </w:r>
      <w:r w:rsidRPr="00826A31">
        <w:rPr>
          <w:rFonts w:ascii="Book Antiqua" w:eastAsia="SimSun" w:hAnsi="Book Antiqua" w:cs="SimSun"/>
          <w:b/>
          <w:bCs/>
          <w:lang w:eastAsia="zh-CN"/>
        </w:rPr>
        <w:t>Kasorndorkbua C</w:t>
      </w:r>
      <w:r w:rsidRPr="00826A31">
        <w:rPr>
          <w:rFonts w:ascii="Book Antiqua" w:eastAsia="SimSun" w:hAnsi="Book Antiqua" w:cs="SimSun"/>
          <w:lang w:eastAsia="zh-CN"/>
        </w:rPr>
        <w:t xml:space="preserve">, Opriessnig T, Huang FF, Guenette DK, Thomas PJ, Meng XJ, Halbur PG. Infectious swine hepatitis E virus is present in pig manure storage facilities on United States farms, but evidence of water contamination is </w:t>
      </w:r>
      <w:r w:rsidRPr="00826A31">
        <w:rPr>
          <w:rFonts w:ascii="Book Antiqua" w:eastAsia="SimSun" w:hAnsi="Book Antiqua" w:cs="SimSun"/>
          <w:lang w:eastAsia="zh-CN"/>
        </w:rPr>
        <w:lastRenderedPageBreak/>
        <w:t>lacking. </w:t>
      </w:r>
      <w:r w:rsidRPr="00826A31">
        <w:rPr>
          <w:rFonts w:ascii="Book Antiqua" w:eastAsia="SimSun" w:hAnsi="Book Antiqua" w:cs="SimSun"/>
          <w:i/>
          <w:iCs/>
          <w:lang w:eastAsia="zh-CN"/>
        </w:rPr>
        <w:t>Appl Environ Microbiol</w:t>
      </w:r>
      <w:r w:rsidRPr="00826A31">
        <w:rPr>
          <w:rFonts w:ascii="Book Antiqua" w:eastAsia="SimSun" w:hAnsi="Book Antiqua" w:cs="SimSun"/>
          <w:lang w:eastAsia="zh-CN"/>
        </w:rPr>
        <w:t> 2005; </w:t>
      </w:r>
      <w:r w:rsidRPr="00826A31">
        <w:rPr>
          <w:rFonts w:ascii="Book Antiqua" w:eastAsia="SimSun" w:hAnsi="Book Antiqua" w:cs="SimSun"/>
          <w:b/>
          <w:bCs/>
          <w:lang w:eastAsia="zh-CN"/>
        </w:rPr>
        <w:t>71</w:t>
      </w:r>
      <w:r w:rsidRPr="00826A31">
        <w:rPr>
          <w:rFonts w:ascii="Book Antiqua" w:eastAsia="SimSun" w:hAnsi="Book Antiqua" w:cs="SimSun"/>
          <w:lang w:eastAsia="zh-CN"/>
        </w:rPr>
        <w:t>: 7831-7837 [PMID: 16332757 DOI: 10.1128/AEM.71.12.7831-7837.2005]</w:t>
      </w:r>
    </w:p>
    <w:p w14:paraId="366E10F5"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36 </w:t>
      </w:r>
      <w:r w:rsidRPr="00826A31">
        <w:rPr>
          <w:rFonts w:ascii="Book Antiqua" w:eastAsia="SimSun" w:hAnsi="Book Antiqua" w:cs="SimSun"/>
          <w:b/>
          <w:bCs/>
          <w:lang w:eastAsia="zh-CN"/>
        </w:rPr>
        <w:t>Kumar A</w:t>
      </w:r>
      <w:r w:rsidRPr="00826A31">
        <w:rPr>
          <w:rFonts w:ascii="Book Antiqua" w:eastAsia="SimSun" w:hAnsi="Book Antiqua" w:cs="SimSun"/>
          <w:lang w:eastAsia="zh-CN"/>
        </w:rPr>
        <w:t>, Beniwal M, Kar P, Sharma JB, Murthy NS. Hepatitis E in pregnancy. </w:t>
      </w:r>
      <w:r w:rsidRPr="00826A31">
        <w:rPr>
          <w:rFonts w:ascii="Book Antiqua" w:eastAsia="SimSun" w:hAnsi="Book Antiqua" w:cs="SimSun"/>
          <w:i/>
          <w:iCs/>
          <w:lang w:eastAsia="zh-CN"/>
        </w:rPr>
        <w:t>Int J Gynaecol Obstet</w:t>
      </w:r>
      <w:r w:rsidRPr="00826A31">
        <w:rPr>
          <w:rFonts w:ascii="Book Antiqua" w:eastAsia="SimSun" w:hAnsi="Book Antiqua" w:cs="SimSun"/>
          <w:lang w:eastAsia="zh-CN"/>
        </w:rPr>
        <w:t> 2004; </w:t>
      </w:r>
      <w:r w:rsidRPr="00826A31">
        <w:rPr>
          <w:rFonts w:ascii="Book Antiqua" w:eastAsia="SimSun" w:hAnsi="Book Antiqua" w:cs="SimSun"/>
          <w:b/>
          <w:bCs/>
          <w:lang w:eastAsia="zh-CN"/>
        </w:rPr>
        <w:t>85</w:t>
      </w:r>
      <w:r w:rsidRPr="00826A31">
        <w:rPr>
          <w:rFonts w:ascii="Book Antiqua" w:eastAsia="SimSun" w:hAnsi="Book Antiqua" w:cs="SimSun"/>
          <w:lang w:eastAsia="zh-CN"/>
        </w:rPr>
        <w:t>: 240-244 [PMID: 15145258 DOI: 10.1016/j.ijgo.2003.11.018]</w:t>
      </w:r>
    </w:p>
    <w:p w14:paraId="378D5A2D"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37 </w:t>
      </w:r>
      <w:r w:rsidRPr="00826A31">
        <w:rPr>
          <w:rFonts w:ascii="Book Antiqua" w:eastAsia="SimSun" w:hAnsi="Book Antiqua" w:cs="SimSun"/>
          <w:b/>
          <w:bCs/>
          <w:lang w:eastAsia="zh-CN"/>
        </w:rPr>
        <w:t>Khuroo MS</w:t>
      </w:r>
      <w:r w:rsidRPr="00826A31">
        <w:rPr>
          <w:rFonts w:ascii="Book Antiqua" w:eastAsia="SimSun" w:hAnsi="Book Antiqua" w:cs="SimSun"/>
          <w:lang w:eastAsia="zh-CN"/>
        </w:rPr>
        <w:t>, Kamili S, Jameel S. Vertical transmission of hepatitis E virus. </w:t>
      </w:r>
      <w:r w:rsidRPr="00826A31">
        <w:rPr>
          <w:rFonts w:ascii="Book Antiqua" w:eastAsia="SimSun" w:hAnsi="Book Antiqua" w:cs="SimSun"/>
          <w:i/>
          <w:iCs/>
          <w:lang w:eastAsia="zh-CN"/>
        </w:rPr>
        <w:t>Lancet</w:t>
      </w:r>
      <w:r w:rsidRPr="00826A31">
        <w:rPr>
          <w:rFonts w:ascii="Book Antiqua" w:eastAsia="SimSun" w:hAnsi="Book Antiqua" w:cs="SimSun"/>
          <w:lang w:eastAsia="zh-CN"/>
        </w:rPr>
        <w:t> 1995; </w:t>
      </w:r>
      <w:r w:rsidRPr="00826A31">
        <w:rPr>
          <w:rFonts w:ascii="Book Antiqua" w:eastAsia="SimSun" w:hAnsi="Book Antiqua" w:cs="SimSun"/>
          <w:b/>
          <w:bCs/>
          <w:lang w:eastAsia="zh-CN"/>
        </w:rPr>
        <w:t>345</w:t>
      </w:r>
      <w:r w:rsidRPr="00826A31">
        <w:rPr>
          <w:rFonts w:ascii="Book Antiqua" w:eastAsia="SimSun" w:hAnsi="Book Antiqua" w:cs="SimSun"/>
          <w:lang w:eastAsia="zh-CN"/>
        </w:rPr>
        <w:t>: 1025-1026 [PMID: 7723501 DOI: 10.1016/S0140-6736(95)90761-0]</w:t>
      </w:r>
    </w:p>
    <w:p w14:paraId="44C93BA7"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38 </w:t>
      </w:r>
      <w:r w:rsidRPr="00826A31">
        <w:rPr>
          <w:rFonts w:ascii="Book Antiqua" w:eastAsia="SimSun" w:hAnsi="Book Antiqua" w:cs="SimSun"/>
          <w:b/>
          <w:bCs/>
          <w:lang w:eastAsia="zh-CN"/>
        </w:rPr>
        <w:t>Behrendt P</w:t>
      </w:r>
      <w:r w:rsidRPr="00826A31">
        <w:rPr>
          <w:rFonts w:ascii="Book Antiqua" w:eastAsia="SimSun" w:hAnsi="Book Antiqua" w:cs="SimSun"/>
          <w:lang w:eastAsia="zh-CN"/>
        </w:rPr>
        <w:t>, Steinmann E, Manns MP, Wedemeyer H. The impact of hepatitis E in the liver transplant setting. </w:t>
      </w:r>
      <w:r w:rsidRPr="00826A31">
        <w:rPr>
          <w:rFonts w:ascii="Book Antiqua" w:eastAsia="SimSun" w:hAnsi="Book Antiqua" w:cs="SimSun"/>
          <w:i/>
          <w:iCs/>
          <w:lang w:eastAsia="zh-CN"/>
        </w:rPr>
        <w:t>J Hepatol</w:t>
      </w:r>
      <w:r w:rsidRPr="00826A31">
        <w:rPr>
          <w:rFonts w:ascii="Book Antiqua" w:eastAsia="SimSun" w:hAnsi="Book Antiqua" w:cs="SimSun"/>
          <w:lang w:eastAsia="zh-CN"/>
        </w:rPr>
        <w:t> 2014; </w:t>
      </w:r>
      <w:r w:rsidRPr="00826A31">
        <w:rPr>
          <w:rFonts w:ascii="Book Antiqua" w:eastAsia="SimSun" w:hAnsi="Book Antiqua" w:cs="SimSun"/>
          <w:b/>
          <w:bCs/>
          <w:lang w:eastAsia="zh-CN"/>
        </w:rPr>
        <w:t>61</w:t>
      </w:r>
      <w:r w:rsidRPr="00826A31">
        <w:rPr>
          <w:rFonts w:ascii="Book Antiqua" w:eastAsia="SimSun" w:hAnsi="Book Antiqua" w:cs="SimSun"/>
          <w:lang w:eastAsia="zh-CN"/>
        </w:rPr>
        <w:t>: 1418-1429 [PMID: 25195557 DOI: 10.1016/j.jhep.2014.08.047]</w:t>
      </w:r>
    </w:p>
    <w:p w14:paraId="77023E32"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39 </w:t>
      </w:r>
      <w:r w:rsidRPr="00826A31">
        <w:rPr>
          <w:rFonts w:ascii="Book Antiqua" w:eastAsia="SimSun" w:hAnsi="Book Antiqua" w:cs="SimSun"/>
          <w:b/>
          <w:bCs/>
          <w:lang w:eastAsia="zh-CN"/>
        </w:rPr>
        <w:t>de Niet A</w:t>
      </w:r>
      <w:r w:rsidRPr="00826A31">
        <w:rPr>
          <w:rFonts w:ascii="Book Antiqua" w:eastAsia="SimSun" w:hAnsi="Book Antiqua" w:cs="SimSun"/>
          <w:lang w:eastAsia="zh-CN"/>
        </w:rPr>
        <w:t>, Zaaijer HL, ten Berge I, Weegink CJ, Reesink HW, Beuers U. Chronic hepatitis E after solid organ transplantation. </w:t>
      </w:r>
      <w:r w:rsidRPr="00826A31">
        <w:rPr>
          <w:rFonts w:ascii="Book Antiqua" w:eastAsia="SimSun" w:hAnsi="Book Antiqua" w:cs="SimSun"/>
          <w:i/>
          <w:iCs/>
          <w:lang w:eastAsia="zh-CN"/>
        </w:rPr>
        <w:t>Neth J Med</w:t>
      </w:r>
      <w:r w:rsidRPr="00826A31">
        <w:rPr>
          <w:rFonts w:ascii="Book Antiqua" w:eastAsia="SimSun" w:hAnsi="Book Antiqua" w:cs="SimSun"/>
          <w:lang w:eastAsia="zh-CN"/>
        </w:rPr>
        <w:t> 2012; </w:t>
      </w:r>
      <w:r w:rsidRPr="00826A31">
        <w:rPr>
          <w:rFonts w:ascii="Book Antiqua" w:eastAsia="SimSun" w:hAnsi="Book Antiqua" w:cs="SimSun"/>
          <w:b/>
          <w:bCs/>
          <w:lang w:eastAsia="zh-CN"/>
        </w:rPr>
        <w:t>70</w:t>
      </w:r>
      <w:r w:rsidRPr="00826A31">
        <w:rPr>
          <w:rFonts w:ascii="Book Antiqua" w:eastAsia="SimSun" w:hAnsi="Book Antiqua" w:cs="SimSun"/>
          <w:lang w:eastAsia="zh-CN"/>
        </w:rPr>
        <w:t>: 261-266 [PMID: 22859417]</w:t>
      </w:r>
    </w:p>
    <w:p w14:paraId="2C18FDC6"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40 </w:t>
      </w:r>
      <w:r w:rsidRPr="00826A31">
        <w:rPr>
          <w:rFonts w:ascii="Book Antiqua" w:eastAsia="SimSun" w:hAnsi="Book Antiqua" w:cs="SimSun"/>
          <w:b/>
          <w:bCs/>
          <w:lang w:eastAsia="zh-CN"/>
        </w:rPr>
        <w:t>Kamar N</w:t>
      </w:r>
      <w:r w:rsidRPr="00826A31">
        <w:rPr>
          <w:rFonts w:ascii="Book Antiqua" w:eastAsia="SimSun" w:hAnsi="Book Antiqua" w:cs="SimSun"/>
          <w:lang w:eastAsia="zh-CN"/>
        </w:rPr>
        <w:t>, Garrouste C, Haagsma EB, Garrigue V, Pischke S, Chauvet C, Dumortier J, Cannesson A, Cassuto-Viguier E, Thervet E, Conti F, Lebray P, Dalton HR, Santella R, Kanaan N, Essig M, Mousson C, Radenne S, Roque-Afonso AM, Izopet J, Rostaing L. Factors associated with chronic hepatitis in patients with hepatitis E virus infection who have received solid organ transplants. </w:t>
      </w:r>
      <w:r w:rsidRPr="00826A31">
        <w:rPr>
          <w:rFonts w:ascii="Book Antiqua" w:eastAsia="SimSun" w:hAnsi="Book Antiqua" w:cs="SimSun"/>
          <w:i/>
          <w:iCs/>
          <w:lang w:eastAsia="zh-CN"/>
        </w:rPr>
        <w:t>Gastroenterology</w:t>
      </w:r>
      <w:r w:rsidRPr="00826A31">
        <w:rPr>
          <w:rFonts w:ascii="Book Antiqua" w:eastAsia="SimSun" w:hAnsi="Book Antiqua" w:cs="SimSun"/>
          <w:lang w:eastAsia="zh-CN"/>
        </w:rPr>
        <w:t> 2011; </w:t>
      </w:r>
      <w:r w:rsidRPr="00826A31">
        <w:rPr>
          <w:rFonts w:ascii="Book Antiqua" w:eastAsia="SimSun" w:hAnsi="Book Antiqua" w:cs="SimSun"/>
          <w:b/>
          <w:bCs/>
          <w:lang w:eastAsia="zh-CN"/>
        </w:rPr>
        <w:t>140</w:t>
      </w:r>
      <w:r w:rsidRPr="00826A31">
        <w:rPr>
          <w:rFonts w:ascii="Book Antiqua" w:eastAsia="SimSun" w:hAnsi="Book Antiqua" w:cs="SimSun"/>
          <w:lang w:eastAsia="zh-CN"/>
        </w:rPr>
        <w:t>: 1481-1489 [PMID: 21354150 DOI: 10.1053/j.gastro.2011.02.050]</w:t>
      </w:r>
    </w:p>
    <w:p w14:paraId="55CC6746"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41 </w:t>
      </w:r>
      <w:r w:rsidRPr="00826A31">
        <w:rPr>
          <w:rFonts w:ascii="Book Antiqua" w:eastAsia="SimSun" w:hAnsi="Book Antiqua" w:cs="SimSun"/>
          <w:b/>
          <w:bCs/>
          <w:lang w:eastAsia="zh-CN"/>
        </w:rPr>
        <w:t>Koning L</w:t>
      </w:r>
      <w:r w:rsidRPr="00826A31">
        <w:rPr>
          <w:rFonts w:ascii="Book Antiqua" w:eastAsia="SimSun" w:hAnsi="Book Antiqua" w:cs="SimSun"/>
          <w:lang w:eastAsia="zh-CN"/>
        </w:rPr>
        <w:t>, Pas SD, de Man RA, Balk AH, de Knegt RJ, ten Kate FJ, Osterhaus AD, van der Eijk AA. Clinical implications of chronic hepatitis E virus infection in heart transplant recipients. </w:t>
      </w:r>
      <w:r w:rsidRPr="00826A31">
        <w:rPr>
          <w:rFonts w:ascii="Book Antiqua" w:eastAsia="SimSun" w:hAnsi="Book Antiqua" w:cs="SimSun"/>
          <w:i/>
          <w:iCs/>
          <w:lang w:eastAsia="zh-CN"/>
        </w:rPr>
        <w:t>J Heart Lung Transplant</w:t>
      </w:r>
      <w:r w:rsidRPr="00826A31">
        <w:rPr>
          <w:rFonts w:ascii="Book Antiqua" w:eastAsia="SimSun" w:hAnsi="Book Antiqua" w:cs="SimSun"/>
          <w:lang w:eastAsia="zh-CN"/>
        </w:rPr>
        <w:t> 2013; </w:t>
      </w:r>
      <w:r w:rsidRPr="00826A31">
        <w:rPr>
          <w:rFonts w:ascii="Book Antiqua" w:eastAsia="SimSun" w:hAnsi="Book Antiqua" w:cs="SimSun"/>
          <w:b/>
          <w:bCs/>
          <w:lang w:eastAsia="zh-CN"/>
        </w:rPr>
        <w:t>32</w:t>
      </w:r>
      <w:r w:rsidRPr="00826A31">
        <w:rPr>
          <w:rFonts w:ascii="Book Antiqua" w:eastAsia="SimSun" w:hAnsi="Book Antiqua" w:cs="SimSun"/>
          <w:lang w:eastAsia="zh-CN"/>
        </w:rPr>
        <w:t>: 78-85 [PMID: 23260707 DOI: 10.1016/j.healun.2012.10.008]</w:t>
      </w:r>
    </w:p>
    <w:p w14:paraId="1DA2DA2C"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42 </w:t>
      </w:r>
      <w:r w:rsidRPr="00826A31">
        <w:rPr>
          <w:rFonts w:ascii="Book Antiqua" w:eastAsia="SimSun" w:hAnsi="Book Antiqua" w:cs="SimSun"/>
          <w:b/>
          <w:bCs/>
          <w:lang w:eastAsia="zh-CN"/>
        </w:rPr>
        <w:t>Pischke S</w:t>
      </w:r>
      <w:r w:rsidRPr="00826A31">
        <w:rPr>
          <w:rFonts w:ascii="Book Antiqua" w:eastAsia="SimSun" w:hAnsi="Book Antiqua" w:cs="SimSun"/>
          <w:lang w:eastAsia="zh-CN"/>
        </w:rPr>
        <w:t xml:space="preserve">, Stiefel P, Franz B, Bremer B, Suneetha PV, Heim A, Ganzenmueller T, Schlue J, Horn-Wichmann R, Raupach R, Darnedde M, Scheibner Y, Taubert R, Haverich A, Manns MP, Wedemeyer H, Bara CL. Chronic hepatitis e in heart </w:t>
      </w:r>
      <w:r w:rsidRPr="00826A31">
        <w:rPr>
          <w:rFonts w:ascii="Book Antiqua" w:eastAsia="SimSun" w:hAnsi="Book Antiqua" w:cs="SimSun"/>
          <w:lang w:eastAsia="zh-CN"/>
        </w:rPr>
        <w:lastRenderedPageBreak/>
        <w:t>transplant recipients. </w:t>
      </w:r>
      <w:r w:rsidRPr="00826A31">
        <w:rPr>
          <w:rFonts w:ascii="Book Antiqua" w:eastAsia="SimSun" w:hAnsi="Book Antiqua" w:cs="SimSun"/>
          <w:i/>
          <w:iCs/>
          <w:lang w:eastAsia="zh-CN"/>
        </w:rPr>
        <w:t>Am J Transplant</w:t>
      </w:r>
      <w:r w:rsidRPr="00826A31">
        <w:rPr>
          <w:rFonts w:ascii="Book Antiqua" w:eastAsia="SimSun" w:hAnsi="Book Antiqua" w:cs="SimSun"/>
          <w:lang w:eastAsia="zh-CN"/>
        </w:rPr>
        <w:t> 2012; </w:t>
      </w:r>
      <w:r w:rsidRPr="00826A31">
        <w:rPr>
          <w:rFonts w:ascii="Book Antiqua" w:eastAsia="SimSun" w:hAnsi="Book Antiqua" w:cs="SimSun"/>
          <w:b/>
          <w:bCs/>
          <w:lang w:eastAsia="zh-CN"/>
        </w:rPr>
        <w:t>12</w:t>
      </w:r>
      <w:r w:rsidRPr="00826A31">
        <w:rPr>
          <w:rFonts w:ascii="Book Antiqua" w:eastAsia="SimSun" w:hAnsi="Book Antiqua" w:cs="SimSun"/>
          <w:lang w:eastAsia="zh-CN"/>
        </w:rPr>
        <w:t>: 3128-3133 [PMID: 22823202 DOI: 10.1111/j.1600-6143.2012.04200.x]</w:t>
      </w:r>
    </w:p>
    <w:p w14:paraId="0B98997D"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43 </w:t>
      </w:r>
      <w:r w:rsidRPr="00826A31">
        <w:rPr>
          <w:rFonts w:ascii="Book Antiqua" w:eastAsia="SimSun" w:hAnsi="Book Antiqua" w:cs="SimSun"/>
          <w:b/>
          <w:bCs/>
          <w:lang w:eastAsia="zh-CN"/>
        </w:rPr>
        <w:t>Te HS</w:t>
      </w:r>
      <w:r w:rsidRPr="00826A31">
        <w:rPr>
          <w:rFonts w:ascii="Book Antiqua" w:eastAsia="SimSun" w:hAnsi="Book Antiqua" w:cs="SimSun"/>
          <w:lang w:eastAsia="zh-CN"/>
        </w:rPr>
        <w:t>, Drobeniuc J, Kamili S, Dong C, Hart J, Sharapov UM. Hepatitis E virus infection in a liver transplant recipient in the United States: a case report. </w:t>
      </w:r>
      <w:r w:rsidRPr="00826A31">
        <w:rPr>
          <w:rFonts w:ascii="Book Antiqua" w:eastAsia="SimSun" w:hAnsi="Book Antiqua" w:cs="SimSun"/>
          <w:i/>
          <w:iCs/>
          <w:lang w:eastAsia="zh-CN"/>
        </w:rPr>
        <w:t>Transplant Proc</w:t>
      </w:r>
      <w:r w:rsidRPr="00826A31">
        <w:rPr>
          <w:rFonts w:ascii="Book Antiqua" w:eastAsia="SimSun" w:hAnsi="Book Antiqua" w:cs="SimSun"/>
          <w:lang w:eastAsia="zh-CN"/>
        </w:rPr>
        <w:t> 2013; </w:t>
      </w:r>
      <w:r w:rsidRPr="00826A31">
        <w:rPr>
          <w:rFonts w:ascii="Book Antiqua" w:eastAsia="SimSun" w:hAnsi="Book Antiqua" w:cs="SimSun"/>
          <w:b/>
          <w:bCs/>
          <w:lang w:eastAsia="zh-CN"/>
        </w:rPr>
        <w:t>45</w:t>
      </w:r>
      <w:r w:rsidRPr="00826A31">
        <w:rPr>
          <w:rFonts w:ascii="Book Antiqua" w:eastAsia="SimSun" w:hAnsi="Book Antiqua" w:cs="SimSun"/>
          <w:lang w:eastAsia="zh-CN"/>
        </w:rPr>
        <w:t>: 810-813 [PMID: 23498824 DOI: 10.1016/j.transproceed.2012.08.020]</w:t>
      </w:r>
    </w:p>
    <w:p w14:paraId="7844F92B"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44 </w:t>
      </w:r>
      <w:r w:rsidRPr="00826A31">
        <w:rPr>
          <w:rFonts w:ascii="Book Antiqua" w:eastAsia="SimSun" w:hAnsi="Book Antiqua" w:cs="SimSun"/>
          <w:b/>
          <w:bCs/>
          <w:lang w:eastAsia="zh-CN"/>
        </w:rPr>
        <w:t>Geng Y</w:t>
      </w:r>
      <w:r w:rsidRPr="00826A31">
        <w:rPr>
          <w:rFonts w:ascii="Book Antiqua" w:eastAsia="SimSun" w:hAnsi="Book Antiqua" w:cs="SimSun"/>
          <w:lang w:eastAsia="zh-CN"/>
        </w:rPr>
        <w:t>, Zhang H, Huang W, J Harrison T, Geng K, Li Z, Wang Y. Persistent hepatitis e virus genotype 4 infection in a child with acute lymphoblastic leukemia. </w:t>
      </w:r>
      <w:r w:rsidRPr="00826A31">
        <w:rPr>
          <w:rFonts w:ascii="Book Antiqua" w:eastAsia="SimSun" w:hAnsi="Book Antiqua" w:cs="SimSun"/>
          <w:i/>
          <w:iCs/>
          <w:lang w:eastAsia="zh-CN"/>
        </w:rPr>
        <w:t>Hepat Mon</w:t>
      </w:r>
      <w:r w:rsidRPr="00826A31">
        <w:rPr>
          <w:rFonts w:ascii="Book Antiqua" w:eastAsia="SimSun" w:hAnsi="Book Antiqua" w:cs="SimSun"/>
          <w:lang w:eastAsia="zh-CN"/>
        </w:rPr>
        <w:t> 2014; </w:t>
      </w:r>
      <w:r w:rsidRPr="00826A31">
        <w:rPr>
          <w:rFonts w:ascii="Book Antiqua" w:eastAsia="SimSun" w:hAnsi="Book Antiqua" w:cs="SimSun"/>
          <w:b/>
          <w:bCs/>
          <w:lang w:eastAsia="zh-CN"/>
        </w:rPr>
        <w:t>14</w:t>
      </w:r>
      <w:r w:rsidRPr="00826A31">
        <w:rPr>
          <w:rFonts w:ascii="Book Antiqua" w:eastAsia="SimSun" w:hAnsi="Book Antiqua" w:cs="SimSun"/>
          <w:lang w:eastAsia="zh-CN"/>
        </w:rPr>
        <w:t>: e15618 [PMID: 24596581]</w:t>
      </w:r>
    </w:p>
    <w:p w14:paraId="0917DFA2"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45 </w:t>
      </w:r>
      <w:r w:rsidRPr="00826A31">
        <w:rPr>
          <w:rFonts w:ascii="Book Antiqua" w:eastAsia="SimSun" w:hAnsi="Book Antiqua" w:cs="SimSun"/>
          <w:b/>
          <w:bCs/>
          <w:lang w:eastAsia="zh-CN"/>
        </w:rPr>
        <w:t>Dalton HR</w:t>
      </w:r>
      <w:r w:rsidRPr="00826A31">
        <w:rPr>
          <w:rFonts w:ascii="Book Antiqua" w:eastAsia="SimSun" w:hAnsi="Book Antiqua" w:cs="SimSun"/>
          <w:lang w:eastAsia="zh-CN"/>
        </w:rPr>
        <w:t>, Bendall RP, Keane FE, Tedder RS, Ijaz S. Persistent carriage of hepatitis E virus in patients with HIV infection. </w:t>
      </w:r>
      <w:r w:rsidRPr="00826A31">
        <w:rPr>
          <w:rFonts w:ascii="Book Antiqua" w:eastAsia="SimSun" w:hAnsi="Book Antiqua" w:cs="SimSun"/>
          <w:i/>
          <w:iCs/>
          <w:lang w:eastAsia="zh-CN"/>
        </w:rPr>
        <w:t>N Engl J Med</w:t>
      </w:r>
      <w:r w:rsidRPr="00826A31">
        <w:rPr>
          <w:rFonts w:ascii="Book Antiqua" w:eastAsia="SimSun" w:hAnsi="Book Antiqua" w:cs="SimSun"/>
          <w:lang w:eastAsia="zh-CN"/>
        </w:rPr>
        <w:t> 2009; </w:t>
      </w:r>
      <w:r w:rsidRPr="00826A31">
        <w:rPr>
          <w:rFonts w:ascii="Book Antiqua" w:eastAsia="SimSun" w:hAnsi="Book Antiqua" w:cs="SimSun"/>
          <w:b/>
          <w:bCs/>
          <w:lang w:eastAsia="zh-CN"/>
        </w:rPr>
        <w:t>361</w:t>
      </w:r>
      <w:r w:rsidRPr="00826A31">
        <w:rPr>
          <w:rFonts w:ascii="Book Antiqua" w:eastAsia="SimSun" w:hAnsi="Book Antiqua" w:cs="SimSun"/>
          <w:lang w:eastAsia="zh-CN"/>
        </w:rPr>
        <w:t>: 1025-1027 [PMID: 19726781 DOI: 10.1056/NEJMc0903778]</w:t>
      </w:r>
    </w:p>
    <w:p w14:paraId="73EB0AD0"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46 </w:t>
      </w:r>
      <w:r w:rsidRPr="00826A31">
        <w:rPr>
          <w:rFonts w:ascii="Book Antiqua" w:eastAsia="SimSun" w:hAnsi="Book Antiqua" w:cs="SimSun"/>
          <w:b/>
          <w:bCs/>
          <w:lang w:eastAsia="zh-CN"/>
        </w:rPr>
        <w:t>Lhomme S</w:t>
      </w:r>
      <w:r w:rsidRPr="00826A31">
        <w:rPr>
          <w:rFonts w:ascii="Book Antiqua" w:eastAsia="SimSun" w:hAnsi="Book Antiqua" w:cs="SimSun"/>
          <w:lang w:eastAsia="zh-CN"/>
        </w:rPr>
        <w:t>, Abravanel F, Dubois M, Sandres-Saune K, Mansuy JM, Rostaing L, Kamar N, Izopet J. Characterization of the polyproline region of the hepatitis E virus in immunocompromised patients. </w:t>
      </w:r>
      <w:r w:rsidRPr="00826A31">
        <w:rPr>
          <w:rFonts w:ascii="Book Antiqua" w:eastAsia="SimSun" w:hAnsi="Book Antiqua" w:cs="SimSun"/>
          <w:i/>
          <w:iCs/>
          <w:lang w:eastAsia="zh-CN"/>
        </w:rPr>
        <w:t>J Virol</w:t>
      </w:r>
      <w:r w:rsidRPr="00826A31">
        <w:rPr>
          <w:rFonts w:ascii="Book Antiqua" w:eastAsia="SimSun" w:hAnsi="Book Antiqua" w:cs="SimSun"/>
          <w:lang w:eastAsia="zh-CN"/>
        </w:rPr>
        <w:t> 2014; </w:t>
      </w:r>
      <w:r w:rsidRPr="00826A31">
        <w:rPr>
          <w:rFonts w:ascii="Book Antiqua" w:eastAsia="SimSun" w:hAnsi="Book Antiqua" w:cs="SimSun"/>
          <w:b/>
          <w:bCs/>
          <w:lang w:eastAsia="zh-CN"/>
        </w:rPr>
        <w:t>88</w:t>
      </w:r>
      <w:r w:rsidRPr="00826A31">
        <w:rPr>
          <w:rFonts w:ascii="Book Antiqua" w:eastAsia="SimSun" w:hAnsi="Book Antiqua" w:cs="SimSun"/>
          <w:lang w:eastAsia="zh-CN"/>
        </w:rPr>
        <w:t>: 12017-12025 [PMID: 25100839 DOI: 10.1128/JVI.01625-14]</w:t>
      </w:r>
    </w:p>
    <w:p w14:paraId="1B0AB9E9"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47 </w:t>
      </w:r>
      <w:r w:rsidRPr="00826A31">
        <w:rPr>
          <w:rFonts w:ascii="Book Antiqua" w:eastAsia="SimSun" w:hAnsi="Book Antiqua" w:cs="SimSun"/>
          <w:b/>
          <w:bCs/>
          <w:lang w:eastAsia="zh-CN"/>
        </w:rPr>
        <w:t>Legrand-Abravanel F</w:t>
      </w:r>
      <w:r w:rsidRPr="00826A31">
        <w:rPr>
          <w:rFonts w:ascii="Book Antiqua" w:eastAsia="SimSun" w:hAnsi="Book Antiqua" w:cs="SimSun"/>
          <w:lang w:eastAsia="zh-CN"/>
        </w:rPr>
        <w:t>, Kamar N, Sandres-Saune K, Lhomme S, Mansuy JM, Muscari F, Sallusto F, Rostaing L, Izopet J. Hepatitis E virus infection without reactivation in solid-organ transplant recipients, France. </w:t>
      </w:r>
      <w:r w:rsidRPr="00826A31">
        <w:rPr>
          <w:rFonts w:ascii="Book Antiqua" w:eastAsia="SimSun" w:hAnsi="Book Antiqua" w:cs="SimSun"/>
          <w:i/>
          <w:iCs/>
          <w:lang w:eastAsia="zh-CN"/>
        </w:rPr>
        <w:t>Emerg Infect Dis</w:t>
      </w:r>
      <w:r w:rsidRPr="00826A31">
        <w:rPr>
          <w:rFonts w:ascii="Book Antiqua" w:eastAsia="SimSun" w:hAnsi="Book Antiqua" w:cs="SimSun"/>
          <w:lang w:eastAsia="zh-CN"/>
        </w:rPr>
        <w:t> 2011; </w:t>
      </w:r>
      <w:r w:rsidRPr="00826A31">
        <w:rPr>
          <w:rFonts w:ascii="Book Antiqua" w:eastAsia="SimSun" w:hAnsi="Book Antiqua" w:cs="SimSun"/>
          <w:b/>
          <w:bCs/>
          <w:lang w:eastAsia="zh-CN"/>
        </w:rPr>
        <w:t>17</w:t>
      </w:r>
      <w:r w:rsidRPr="00826A31">
        <w:rPr>
          <w:rFonts w:ascii="Book Antiqua" w:eastAsia="SimSun" w:hAnsi="Book Antiqua" w:cs="SimSun"/>
          <w:lang w:eastAsia="zh-CN"/>
        </w:rPr>
        <w:t>: 30-37 [PMID: 21192851 DOI: 10.3201/eid1701.100527]</w:t>
      </w:r>
    </w:p>
    <w:p w14:paraId="058AEC4D"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48 </w:t>
      </w:r>
      <w:r w:rsidRPr="00826A31">
        <w:rPr>
          <w:rFonts w:ascii="Book Antiqua" w:eastAsia="SimSun" w:hAnsi="Book Antiqua" w:cs="SimSun"/>
          <w:b/>
          <w:bCs/>
          <w:lang w:eastAsia="zh-CN"/>
        </w:rPr>
        <w:t>Buti M</w:t>
      </w:r>
      <w:r w:rsidRPr="00826A31">
        <w:rPr>
          <w:rFonts w:ascii="Book Antiqua" w:eastAsia="SimSun" w:hAnsi="Book Antiqua" w:cs="SimSun"/>
          <w:lang w:eastAsia="zh-CN"/>
        </w:rPr>
        <w:t>, Cabrera C, Jardi R, Castells L, Esteban R. Are recipients of solid organ transplantation a high-risk population for hepatitis E virus infection? </w:t>
      </w:r>
      <w:r w:rsidRPr="00826A31">
        <w:rPr>
          <w:rFonts w:ascii="Book Antiqua" w:eastAsia="SimSun" w:hAnsi="Book Antiqua" w:cs="SimSun"/>
          <w:i/>
          <w:iCs/>
          <w:lang w:eastAsia="zh-CN"/>
        </w:rPr>
        <w:t>Liver Transpl</w:t>
      </w:r>
      <w:r w:rsidRPr="00826A31">
        <w:rPr>
          <w:rFonts w:ascii="Book Antiqua" w:eastAsia="SimSun" w:hAnsi="Book Antiqua" w:cs="SimSun"/>
          <w:lang w:eastAsia="zh-CN"/>
        </w:rPr>
        <w:t> 2010; </w:t>
      </w:r>
      <w:r w:rsidRPr="00826A31">
        <w:rPr>
          <w:rFonts w:ascii="Book Antiqua" w:eastAsia="SimSun" w:hAnsi="Book Antiqua" w:cs="SimSun"/>
          <w:b/>
          <w:bCs/>
          <w:lang w:eastAsia="zh-CN"/>
        </w:rPr>
        <w:t>16</w:t>
      </w:r>
      <w:r w:rsidRPr="00826A31">
        <w:rPr>
          <w:rFonts w:ascii="Book Antiqua" w:eastAsia="SimSun" w:hAnsi="Book Antiqua" w:cs="SimSun"/>
          <w:lang w:eastAsia="zh-CN"/>
        </w:rPr>
        <w:t>: 106-1</w:t>
      </w:r>
      <w:r w:rsidRPr="00826A31">
        <w:rPr>
          <w:rFonts w:ascii="Book Antiqua" w:eastAsia="SimSun" w:hAnsi="Book Antiqua" w:cs="SimSun" w:hint="eastAsia"/>
          <w:lang w:eastAsia="zh-CN"/>
        </w:rPr>
        <w:t>0</w:t>
      </w:r>
      <w:r w:rsidRPr="00826A31">
        <w:rPr>
          <w:rFonts w:ascii="Book Antiqua" w:eastAsia="SimSun" w:hAnsi="Book Antiqua" w:cs="SimSun"/>
          <w:lang w:eastAsia="zh-CN"/>
        </w:rPr>
        <w:t>7; author reply 108 [PMID: 20035519 DOI: 10.1002/lt.21925]</w:t>
      </w:r>
    </w:p>
    <w:p w14:paraId="3D97F27B"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49 </w:t>
      </w:r>
      <w:r w:rsidRPr="00826A31">
        <w:rPr>
          <w:rFonts w:ascii="Book Antiqua" w:eastAsia="SimSun" w:hAnsi="Book Antiqua" w:cs="SimSun"/>
          <w:b/>
          <w:bCs/>
          <w:lang w:eastAsia="zh-CN"/>
        </w:rPr>
        <w:t>Moal V</w:t>
      </w:r>
      <w:r w:rsidRPr="00826A31">
        <w:rPr>
          <w:rFonts w:ascii="Book Antiqua" w:eastAsia="SimSun" w:hAnsi="Book Antiqua" w:cs="SimSun"/>
          <w:lang w:eastAsia="zh-CN"/>
        </w:rPr>
        <w:t>, Legris T, Burtey S, Morange S, Purgus R, Dussol B, Garcia S, Motte A, Gérolami R, Berland Y, Colson P. Infection with hepatitis E virus in kidney transplant recipients in southeastern France. </w:t>
      </w:r>
      <w:r w:rsidRPr="00826A31">
        <w:rPr>
          <w:rFonts w:ascii="Book Antiqua" w:eastAsia="SimSun" w:hAnsi="Book Antiqua" w:cs="SimSun"/>
          <w:i/>
          <w:iCs/>
          <w:lang w:eastAsia="zh-CN"/>
        </w:rPr>
        <w:t>J Med Virol</w:t>
      </w:r>
      <w:r w:rsidRPr="00826A31">
        <w:rPr>
          <w:rFonts w:ascii="Book Antiqua" w:eastAsia="SimSun" w:hAnsi="Book Antiqua" w:cs="SimSun"/>
          <w:lang w:eastAsia="zh-CN"/>
        </w:rPr>
        <w:t> 2013; </w:t>
      </w:r>
      <w:r w:rsidRPr="00826A31">
        <w:rPr>
          <w:rFonts w:ascii="Book Antiqua" w:eastAsia="SimSun" w:hAnsi="Book Antiqua" w:cs="SimSun"/>
          <w:b/>
          <w:bCs/>
          <w:lang w:eastAsia="zh-CN"/>
        </w:rPr>
        <w:t>85</w:t>
      </w:r>
      <w:r w:rsidRPr="00826A31">
        <w:rPr>
          <w:rFonts w:ascii="Book Antiqua" w:eastAsia="SimSun" w:hAnsi="Book Antiqua" w:cs="SimSun"/>
          <w:lang w:eastAsia="zh-CN"/>
        </w:rPr>
        <w:t>: 462-471 [PMID: 23239466 DOI: 10.1002/jmv.23469]</w:t>
      </w:r>
    </w:p>
    <w:p w14:paraId="093E2E7B"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50 </w:t>
      </w:r>
      <w:r w:rsidRPr="00826A31">
        <w:rPr>
          <w:rFonts w:ascii="Book Antiqua" w:eastAsia="SimSun" w:hAnsi="Book Antiqua" w:cs="SimSun"/>
          <w:b/>
          <w:bCs/>
          <w:lang w:eastAsia="zh-CN"/>
        </w:rPr>
        <w:t>Pas SD</w:t>
      </w:r>
      <w:r w:rsidRPr="00826A31">
        <w:rPr>
          <w:rFonts w:ascii="Book Antiqua" w:eastAsia="SimSun" w:hAnsi="Book Antiqua" w:cs="SimSun"/>
          <w:lang w:eastAsia="zh-CN"/>
        </w:rPr>
        <w:t xml:space="preserve">, de Man RA, Mulders C, Balk AH, van Hal PT, Weimar W, Koopmans MP, Osterhaus AD, van der Eijk AA. Hepatitis E virus infection among solid organ </w:t>
      </w:r>
      <w:r w:rsidRPr="00826A31">
        <w:rPr>
          <w:rFonts w:ascii="Book Antiqua" w:eastAsia="SimSun" w:hAnsi="Book Antiqua" w:cs="SimSun"/>
          <w:lang w:eastAsia="zh-CN"/>
        </w:rPr>
        <w:lastRenderedPageBreak/>
        <w:t>transplant recipients, the Netherlands. </w:t>
      </w:r>
      <w:r w:rsidRPr="00826A31">
        <w:rPr>
          <w:rFonts w:ascii="Book Antiqua" w:eastAsia="SimSun" w:hAnsi="Book Antiqua" w:cs="SimSun"/>
          <w:i/>
          <w:iCs/>
          <w:lang w:eastAsia="zh-CN"/>
        </w:rPr>
        <w:t>Emerg Infect Dis</w:t>
      </w:r>
      <w:r w:rsidRPr="00826A31">
        <w:rPr>
          <w:rFonts w:ascii="Book Antiqua" w:eastAsia="SimSun" w:hAnsi="Book Antiqua" w:cs="SimSun"/>
          <w:lang w:eastAsia="zh-CN"/>
        </w:rPr>
        <w:t> 2012; </w:t>
      </w:r>
      <w:r w:rsidRPr="00826A31">
        <w:rPr>
          <w:rFonts w:ascii="Book Antiqua" w:eastAsia="SimSun" w:hAnsi="Book Antiqua" w:cs="SimSun"/>
          <w:b/>
          <w:bCs/>
          <w:lang w:eastAsia="zh-CN"/>
        </w:rPr>
        <w:t>18</w:t>
      </w:r>
      <w:r w:rsidRPr="00826A31">
        <w:rPr>
          <w:rFonts w:ascii="Book Antiqua" w:eastAsia="SimSun" w:hAnsi="Book Antiqua" w:cs="SimSun"/>
          <w:lang w:eastAsia="zh-CN"/>
        </w:rPr>
        <w:t>: 869-872 [PMID: 22516170 DOI: 10.3201/eid1805.111712]</w:t>
      </w:r>
    </w:p>
    <w:p w14:paraId="3189D756"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51 </w:t>
      </w:r>
      <w:r w:rsidRPr="00826A31">
        <w:rPr>
          <w:rFonts w:ascii="Book Antiqua" w:eastAsia="SimSun" w:hAnsi="Book Antiqua" w:cs="SimSun"/>
          <w:b/>
          <w:bCs/>
          <w:lang w:eastAsia="zh-CN"/>
        </w:rPr>
        <w:t>Pischke S</w:t>
      </w:r>
      <w:r w:rsidRPr="00826A31">
        <w:rPr>
          <w:rFonts w:ascii="Book Antiqua" w:eastAsia="SimSun" w:hAnsi="Book Antiqua" w:cs="SimSun"/>
          <w:lang w:eastAsia="zh-CN"/>
        </w:rPr>
        <w:t>, Suneetha PV, Baechlein C, Barg-Hock H, Heim A, Kamar N, Schlue J, Strassburg CP, Lehner F, Raupach R, Bremer B, Magerstedt P, Cornberg M, Seehusen F, Baumgaertner W, Klempnauer J, Izopet J, Manns MP, Grummer B, Wedemeyer H. Hepatitis E virus infection as a cause of graft hepatitis in liver transplant recipients. </w:t>
      </w:r>
      <w:r w:rsidRPr="00826A31">
        <w:rPr>
          <w:rFonts w:ascii="Book Antiqua" w:eastAsia="SimSun" w:hAnsi="Book Antiqua" w:cs="SimSun"/>
          <w:i/>
          <w:iCs/>
          <w:lang w:eastAsia="zh-CN"/>
        </w:rPr>
        <w:t>Liver Transpl</w:t>
      </w:r>
      <w:r w:rsidRPr="00826A31">
        <w:rPr>
          <w:rFonts w:ascii="Book Antiqua" w:eastAsia="SimSun" w:hAnsi="Book Antiqua" w:cs="SimSun"/>
          <w:lang w:eastAsia="zh-CN"/>
        </w:rPr>
        <w:t> 2010; </w:t>
      </w:r>
      <w:r w:rsidRPr="00826A31">
        <w:rPr>
          <w:rFonts w:ascii="Book Antiqua" w:eastAsia="SimSun" w:hAnsi="Book Antiqua" w:cs="SimSun"/>
          <w:b/>
          <w:bCs/>
          <w:lang w:eastAsia="zh-CN"/>
        </w:rPr>
        <w:t>16</w:t>
      </w:r>
      <w:r w:rsidRPr="00826A31">
        <w:rPr>
          <w:rFonts w:ascii="Book Antiqua" w:eastAsia="SimSun" w:hAnsi="Book Antiqua" w:cs="SimSun"/>
          <w:lang w:eastAsia="zh-CN"/>
        </w:rPr>
        <w:t>: 74-82 [PMID: 19866448 DOI: 10.1002/lt.21958]</w:t>
      </w:r>
    </w:p>
    <w:p w14:paraId="1016CFFE"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52 </w:t>
      </w:r>
      <w:r w:rsidRPr="00826A31">
        <w:rPr>
          <w:rFonts w:ascii="Book Antiqua" w:eastAsia="SimSun" w:hAnsi="Book Antiqua" w:cs="SimSun"/>
          <w:b/>
          <w:bCs/>
          <w:lang w:eastAsia="zh-CN"/>
        </w:rPr>
        <w:t>Riezebos-Brilman A</w:t>
      </w:r>
      <w:r w:rsidRPr="00826A31">
        <w:rPr>
          <w:rFonts w:ascii="Book Antiqua" w:eastAsia="SimSun" w:hAnsi="Book Antiqua" w:cs="SimSun"/>
          <w:lang w:eastAsia="zh-CN"/>
        </w:rPr>
        <w:t>, Puchhammer-Stöckl E, van der Weide HY, Haagsma EB, Jaksch P, Bejvl I, Niesters HG, Verschuuren EA. Chronic hepatitis E infection in lung transplant recipients. </w:t>
      </w:r>
      <w:r w:rsidRPr="00826A31">
        <w:rPr>
          <w:rFonts w:ascii="Book Antiqua" w:eastAsia="SimSun" w:hAnsi="Book Antiqua" w:cs="SimSun"/>
          <w:i/>
          <w:iCs/>
          <w:lang w:eastAsia="zh-CN"/>
        </w:rPr>
        <w:t>J Heart Lung Transplant</w:t>
      </w:r>
      <w:r w:rsidRPr="00826A31">
        <w:rPr>
          <w:rFonts w:ascii="Book Antiqua" w:eastAsia="SimSun" w:hAnsi="Book Antiqua" w:cs="SimSun"/>
          <w:lang w:eastAsia="zh-CN"/>
        </w:rPr>
        <w:t> 2013; </w:t>
      </w:r>
      <w:r w:rsidRPr="00826A31">
        <w:rPr>
          <w:rFonts w:ascii="Book Antiqua" w:eastAsia="SimSun" w:hAnsi="Book Antiqua" w:cs="SimSun"/>
          <w:b/>
          <w:bCs/>
          <w:lang w:eastAsia="zh-CN"/>
        </w:rPr>
        <w:t>32</w:t>
      </w:r>
      <w:r w:rsidRPr="00826A31">
        <w:rPr>
          <w:rFonts w:ascii="Book Antiqua" w:eastAsia="SimSun" w:hAnsi="Book Antiqua" w:cs="SimSun"/>
          <w:lang w:eastAsia="zh-CN"/>
        </w:rPr>
        <w:t>: 341-346 [PMID: 23415316 DOI: 10.1016/j.healun.2012.11.027]</w:t>
      </w:r>
    </w:p>
    <w:p w14:paraId="5635FD44"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53 </w:t>
      </w:r>
      <w:r w:rsidRPr="00826A31">
        <w:rPr>
          <w:rFonts w:ascii="Book Antiqua" w:eastAsia="SimSun" w:hAnsi="Book Antiqua" w:cs="SimSun"/>
          <w:b/>
          <w:bCs/>
          <w:lang w:eastAsia="zh-CN"/>
        </w:rPr>
        <w:t>Moal V</w:t>
      </w:r>
      <w:r w:rsidRPr="00826A31">
        <w:rPr>
          <w:rFonts w:ascii="Book Antiqua" w:eastAsia="SimSun" w:hAnsi="Book Antiqua" w:cs="SimSun"/>
          <w:lang w:eastAsia="zh-CN"/>
        </w:rPr>
        <w:t>, Motte A, Kaba M, Gerolami R, Berland Y, Colson P. Hepatitis E virus serological testing in kidney transplant recipients with elevated liver enzymes in 2007-2011 in southeastern France. </w:t>
      </w:r>
      <w:r w:rsidRPr="00826A31">
        <w:rPr>
          <w:rFonts w:ascii="Book Antiqua" w:eastAsia="SimSun" w:hAnsi="Book Antiqua" w:cs="SimSun"/>
          <w:i/>
          <w:iCs/>
          <w:lang w:eastAsia="zh-CN"/>
        </w:rPr>
        <w:t>Diagn Microbiol Infect Dis</w:t>
      </w:r>
      <w:r w:rsidRPr="00826A31">
        <w:rPr>
          <w:rFonts w:ascii="Book Antiqua" w:eastAsia="SimSun" w:hAnsi="Book Antiqua" w:cs="SimSun"/>
          <w:lang w:eastAsia="zh-CN"/>
        </w:rPr>
        <w:t> 2013; </w:t>
      </w:r>
      <w:r w:rsidRPr="00826A31">
        <w:rPr>
          <w:rFonts w:ascii="Book Antiqua" w:eastAsia="SimSun" w:hAnsi="Book Antiqua" w:cs="SimSun"/>
          <w:b/>
          <w:bCs/>
          <w:lang w:eastAsia="zh-CN"/>
        </w:rPr>
        <w:t>76</w:t>
      </w:r>
      <w:r w:rsidRPr="00826A31">
        <w:rPr>
          <w:rFonts w:ascii="Book Antiqua" w:eastAsia="SimSun" w:hAnsi="Book Antiqua" w:cs="SimSun"/>
          <w:lang w:eastAsia="zh-CN"/>
        </w:rPr>
        <w:t>: 116-118 [PMID: 23608351 DOI: 10.1016/j.diagmicrobio.2013.02.017]</w:t>
      </w:r>
    </w:p>
    <w:p w14:paraId="70420A2B"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54 </w:t>
      </w:r>
      <w:r w:rsidRPr="00826A31">
        <w:rPr>
          <w:rFonts w:ascii="Book Antiqua" w:eastAsia="SimSun" w:hAnsi="Book Antiqua" w:cs="SimSun"/>
          <w:b/>
          <w:bCs/>
          <w:lang w:eastAsia="zh-CN"/>
        </w:rPr>
        <w:t>Pérez-Gracia MT</w:t>
      </w:r>
      <w:r w:rsidRPr="00826A31">
        <w:rPr>
          <w:rFonts w:ascii="Book Antiqua" w:eastAsia="SimSun" w:hAnsi="Book Antiqua" w:cs="SimSun"/>
          <w:lang w:eastAsia="zh-CN"/>
        </w:rPr>
        <w:t>, García M, Suay B, Mateos-Lindemann ML. Current Knowledge on Hepatitis E. </w:t>
      </w:r>
      <w:r w:rsidRPr="00826A31">
        <w:rPr>
          <w:rFonts w:ascii="Book Antiqua" w:eastAsia="SimSun" w:hAnsi="Book Antiqua" w:cs="SimSun"/>
          <w:i/>
          <w:iCs/>
          <w:lang w:eastAsia="zh-CN"/>
        </w:rPr>
        <w:t>J Clin Transl Hepatol</w:t>
      </w:r>
      <w:r w:rsidRPr="00826A31">
        <w:rPr>
          <w:rFonts w:ascii="Book Antiqua" w:eastAsia="SimSun" w:hAnsi="Book Antiqua" w:cs="SimSun"/>
          <w:lang w:eastAsia="zh-CN"/>
        </w:rPr>
        <w:t> 2015; </w:t>
      </w:r>
      <w:r w:rsidRPr="00826A31">
        <w:rPr>
          <w:rFonts w:ascii="Book Antiqua" w:eastAsia="SimSun" w:hAnsi="Book Antiqua" w:cs="SimSun"/>
          <w:b/>
          <w:bCs/>
          <w:lang w:eastAsia="zh-CN"/>
        </w:rPr>
        <w:t>3</w:t>
      </w:r>
      <w:r w:rsidRPr="00826A31">
        <w:rPr>
          <w:rFonts w:ascii="Book Antiqua" w:eastAsia="SimSun" w:hAnsi="Book Antiqua" w:cs="SimSun"/>
          <w:lang w:eastAsia="zh-CN"/>
        </w:rPr>
        <w:t>: 117-126 [PMID: 26355220 DOI: 10.14218/JCTH.2015.00009]</w:t>
      </w:r>
    </w:p>
    <w:p w14:paraId="308D061D"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55 </w:t>
      </w:r>
      <w:r w:rsidRPr="00826A31">
        <w:rPr>
          <w:rFonts w:ascii="Book Antiqua" w:eastAsia="SimSun" w:hAnsi="Book Antiqua" w:cs="SimSun"/>
          <w:b/>
          <w:bCs/>
          <w:lang w:eastAsia="zh-CN"/>
        </w:rPr>
        <w:t>Kamar N</w:t>
      </w:r>
      <w:r w:rsidRPr="00826A31">
        <w:rPr>
          <w:rFonts w:ascii="Book Antiqua" w:eastAsia="SimSun" w:hAnsi="Book Antiqua" w:cs="SimSun"/>
          <w:lang w:eastAsia="zh-CN"/>
        </w:rPr>
        <w:t>, Abravanel F, Selves J, Garrouste C, Esposito L, Lavayssière L, Cointault O, Ribes D, Cardeau I, Nogier MB, Mansuy JM, Muscari F, Peron JM, Izopet J, Rostaing L. Influence of immunosuppressive therapy on the natural history of genotype 3 hepatitis-E virus infection after organ transplantation. </w:t>
      </w:r>
      <w:r w:rsidRPr="00826A31">
        <w:rPr>
          <w:rFonts w:ascii="Book Antiqua" w:eastAsia="SimSun" w:hAnsi="Book Antiqua" w:cs="SimSun"/>
          <w:i/>
          <w:iCs/>
          <w:lang w:eastAsia="zh-CN"/>
        </w:rPr>
        <w:t>Transplantation</w:t>
      </w:r>
      <w:r w:rsidRPr="00826A31">
        <w:rPr>
          <w:rFonts w:ascii="Book Antiqua" w:eastAsia="SimSun" w:hAnsi="Book Antiqua" w:cs="SimSun"/>
          <w:lang w:eastAsia="zh-CN"/>
        </w:rPr>
        <w:t> 2010; </w:t>
      </w:r>
      <w:r w:rsidRPr="00826A31">
        <w:rPr>
          <w:rFonts w:ascii="Book Antiqua" w:eastAsia="SimSun" w:hAnsi="Book Antiqua" w:cs="SimSun"/>
          <w:b/>
          <w:bCs/>
          <w:lang w:eastAsia="zh-CN"/>
        </w:rPr>
        <w:t>89</w:t>
      </w:r>
      <w:r w:rsidRPr="00826A31">
        <w:rPr>
          <w:rFonts w:ascii="Book Antiqua" w:eastAsia="SimSun" w:hAnsi="Book Antiqua" w:cs="SimSun"/>
          <w:lang w:eastAsia="zh-CN"/>
        </w:rPr>
        <w:t>: 353-360 [PMID: 20145528 DOI: 10.1097/TP.0b013e3181c4096c]</w:t>
      </w:r>
    </w:p>
    <w:p w14:paraId="2D304EFE"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56 </w:t>
      </w:r>
      <w:r w:rsidRPr="00826A31">
        <w:rPr>
          <w:rFonts w:ascii="Book Antiqua" w:eastAsia="SimSun" w:hAnsi="Book Antiqua" w:cs="SimSun"/>
          <w:b/>
          <w:bCs/>
          <w:lang w:eastAsia="zh-CN"/>
        </w:rPr>
        <w:t>Wang Y</w:t>
      </w:r>
      <w:r w:rsidRPr="00826A31">
        <w:rPr>
          <w:rFonts w:ascii="Book Antiqua" w:eastAsia="SimSun" w:hAnsi="Book Antiqua" w:cs="SimSun"/>
          <w:lang w:eastAsia="zh-CN"/>
        </w:rPr>
        <w:t>, Metselaar HJ, Peppelenbosch MP, Pan Q. Chronic hepatitis E in solid-organ transplantation: the key implications of immunosuppressants. </w:t>
      </w:r>
      <w:r w:rsidRPr="00826A31">
        <w:rPr>
          <w:rFonts w:ascii="Book Antiqua" w:eastAsia="SimSun" w:hAnsi="Book Antiqua" w:cs="SimSun"/>
          <w:i/>
          <w:iCs/>
          <w:lang w:eastAsia="zh-CN"/>
        </w:rPr>
        <w:t>Curr Opin Infect Dis</w:t>
      </w:r>
      <w:r w:rsidRPr="00826A31">
        <w:rPr>
          <w:rFonts w:ascii="Book Antiqua" w:eastAsia="SimSun" w:hAnsi="Book Antiqua" w:cs="SimSun"/>
          <w:lang w:eastAsia="zh-CN"/>
        </w:rPr>
        <w:t> 2014; </w:t>
      </w:r>
      <w:r w:rsidRPr="00826A31">
        <w:rPr>
          <w:rFonts w:ascii="Book Antiqua" w:eastAsia="SimSun" w:hAnsi="Book Antiqua" w:cs="SimSun"/>
          <w:b/>
          <w:bCs/>
          <w:lang w:eastAsia="zh-CN"/>
        </w:rPr>
        <w:t>27</w:t>
      </w:r>
      <w:r w:rsidRPr="00826A31">
        <w:rPr>
          <w:rFonts w:ascii="Book Antiqua" w:eastAsia="SimSun" w:hAnsi="Book Antiqua" w:cs="SimSun"/>
          <w:lang w:eastAsia="zh-CN"/>
        </w:rPr>
        <w:t>: 303-308 [PMID: 24977682 DOI: 10.1097/QCO.0000000000000074]</w:t>
      </w:r>
    </w:p>
    <w:p w14:paraId="3153328D"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lastRenderedPageBreak/>
        <w:t>57 </w:t>
      </w:r>
      <w:r w:rsidRPr="00826A31">
        <w:rPr>
          <w:rFonts w:ascii="Book Antiqua" w:eastAsia="SimSun" w:hAnsi="Book Antiqua" w:cs="SimSun"/>
          <w:b/>
          <w:bCs/>
          <w:lang w:eastAsia="zh-CN"/>
        </w:rPr>
        <w:t>Verna EC</w:t>
      </w:r>
      <w:r w:rsidRPr="00826A31">
        <w:rPr>
          <w:rFonts w:ascii="Book Antiqua" w:eastAsia="SimSun" w:hAnsi="Book Antiqua" w:cs="SimSun"/>
          <w:lang w:eastAsia="zh-CN"/>
        </w:rPr>
        <w:t>. Hepatitis viruses and liver transplantation: evolving trends in antiviral management. </w:t>
      </w:r>
      <w:r w:rsidRPr="00826A31">
        <w:rPr>
          <w:rFonts w:ascii="Book Antiqua" w:eastAsia="SimSun" w:hAnsi="Book Antiqua" w:cs="SimSun"/>
          <w:i/>
          <w:iCs/>
          <w:lang w:eastAsia="zh-CN"/>
        </w:rPr>
        <w:t>Clin Liver Dis</w:t>
      </w:r>
      <w:r w:rsidRPr="00826A31">
        <w:rPr>
          <w:rFonts w:ascii="Book Antiqua" w:eastAsia="SimSun" w:hAnsi="Book Antiqua" w:cs="SimSun"/>
          <w:lang w:eastAsia="zh-CN"/>
        </w:rPr>
        <w:t> 2014; </w:t>
      </w:r>
      <w:r w:rsidRPr="00826A31">
        <w:rPr>
          <w:rFonts w:ascii="Book Antiqua" w:eastAsia="SimSun" w:hAnsi="Book Antiqua" w:cs="SimSun"/>
          <w:b/>
          <w:bCs/>
          <w:lang w:eastAsia="zh-CN"/>
        </w:rPr>
        <w:t>18</w:t>
      </w:r>
      <w:r w:rsidRPr="00826A31">
        <w:rPr>
          <w:rFonts w:ascii="Book Antiqua" w:eastAsia="SimSun" w:hAnsi="Book Antiqua" w:cs="SimSun"/>
          <w:lang w:eastAsia="zh-CN"/>
        </w:rPr>
        <w:t>: 575-601 [PMID: 25017077 DOI: 10.1016/j.cld.2014.05.002]</w:t>
      </w:r>
    </w:p>
    <w:p w14:paraId="5FC7219D"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58 </w:t>
      </w:r>
      <w:r w:rsidRPr="00826A31">
        <w:rPr>
          <w:rFonts w:ascii="Book Antiqua" w:eastAsia="SimSun" w:hAnsi="Book Antiqua" w:cs="SimSun"/>
          <w:b/>
          <w:bCs/>
          <w:lang w:eastAsia="zh-CN"/>
        </w:rPr>
        <w:t>van der Eijk AA</w:t>
      </w:r>
      <w:r w:rsidRPr="00826A31">
        <w:rPr>
          <w:rFonts w:ascii="Book Antiqua" w:eastAsia="SimSun" w:hAnsi="Book Antiqua" w:cs="SimSun"/>
          <w:lang w:eastAsia="zh-CN"/>
        </w:rPr>
        <w:t>, Pas SD, Cornelissen JJ, de Man RA. Hepatitis E virus infection in hematopoietic stem cell transplant recipients. </w:t>
      </w:r>
      <w:r w:rsidRPr="00826A31">
        <w:rPr>
          <w:rFonts w:ascii="Book Antiqua" w:eastAsia="SimSun" w:hAnsi="Book Antiqua" w:cs="SimSun"/>
          <w:i/>
          <w:iCs/>
          <w:lang w:eastAsia="zh-CN"/>
        </w:rPr>
        <w:t>Curr Opin Infect Dis</w:t>
      </w:r>
      <w:r w:rsidRPr="00826A31">
        <w:rPr>
          <w:rFonts w:ascii="Book Antiqua" w:eastAsia="SimSun" w:hAnsi="Book Antiqua" w:cs="SimSun"/>
          <w:lang w:eastAsia="zh-CN"/>
        </w:rPr>
        <w:t> 2014; </w:t>
      </w:r>
      <w:r w:rsidRPr="00826A31">
        <w:rPr>
          <w:rFonts w:ascii="Book Antiqua" w:eastAsia="SimSun" w:hAnsi="Book Antiqua" w:cs="SimSun"/>
          <w:b/>
          <w:bCs/>
          <w:lang w:eastAsia="zh-CN"/>
        </w:rPr>
        <w:t>27</w:t>
      </w:r>
      <w:r w:rsidRPr="00826A31">
        <w:rPr>
          <w:rFonts w:ascii="Book Antiqua" w:eastAsia="SimSun" w:hAnsi="Book Antiqua" w:cs="SimSun"/>
          <w:lang w:eastAsia="zh-CN"/>
        </w:rPr>
        <w:t>: 309-315 [PMID: 24977683 DOI: 10.1097/QCO.0000000000000076]</w:t>
      </w:r>
    </w:p>
    <w:p w14:paraId="75616E6E" w14:textId="61CF7F35"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59 </w:t>
      </w:r>
      <w:r w:rsidRPr="00826A31">
        <w:rPr>
          <w:rFonts w:ascii="Book Antiqua" w:eastAsia="SimSun" w:hAnsi="Book Antiqua" w:cs="SimSun"/>
          <w:b/>
          <w:bCs/>
          <w:lang w:eastAsia="zh-CN"/>
        </w:rPr>
        <w:t>Alric L</w:t>
      </w:r>
      <w:r w:rsidRPr="00826A31">
        <w:rPr>
          <w:rFonts w:ascii="Book Antiqua" w:eastAsia="SimSun" w:hAnsi="Book Antiqua" w:cs="SimSun"/>
          <w:lang w:eastAsia="zh-CN"/>
        </w:rPr>
        <w:t>, Bonnet D, Beynes-Rauzy O, Izopet J, Kamar N. Definitive clearance of a chronic hepatitis E virus infection with ribavirin treatment. </w:t>
      </w:r>
      <w:r w:rsidRPr="00826A31">
        <w:rPr>
          <w:rFonts w:ascii="Book Antiqua" w:eastAsia="SimSun" w:hAnsi="Book Antiqua" w:cs="SimSun"/>
          <w:i/>
          <w:iCs/>
          <w:lang w:eastAsia="zh-CN"/>
        </w:rPr>
        <w:t>Am J Gastroenterol</w:t>
      </w:r>
      <w:r w:rsidR="00B71E1F">
        <w:rPr>
          <w:rFonts w:ascii="Book Antiqua" w:eastAsia="SimSun" w:hAnsi="Book Antiqua" w:cs="SimSun" w:hint="eastAsia"/>
          <w:lang w:eastAsia="zh-CN"/>
        </w:rPr>
        <w:t xml:space="preserve"> </w:t>
      </w:r>
      <w:r w:rsidRPr="00826A31">
        <w:rPr>
          <w:rFonts w:ascii="Book Antiqua" w:eastAsia="SimSun" w:hAnsi="Book Antiqua" w:cs="SimSun"/>
          <w:lang w:eastAsia="zh-CN"/>
        </w:rPr>
        <w:t>2011;</w:t>
      </w:r>
      <w:r w:rsidR="00B71E1F">
        <w:rPr>
          <w:rFonts w:ascii="Book Antiqua" w:eastAsia="SimSun" w:hAnsi="Book Antiqua" w:cs="SimSun" w:hint="eastAsia"/>
          <w:lang w:eastAsia="zh-CN"/>
        </w:rPr>
        <w:t xml:space="preserve"> </w:t>
      </w:r>
      <w:r w:rsidRPr="00826A31">
        <w:rPr>
          <w:rFonts w:ascii="Book Antiqua" w:eastAsia="SimSun" w:hAnsi="Book Antiqua" w:cs="SimSun"/>
          <w:b/>
          <w:bCs/>
          <w:lang w:eastAsia="zh-CN"/>
        </w:rPr>
        <w:t>106</w:t>
      </w:r>
      <w:r w:rsidRPr="00826A31">
        <w:rPr>
          <w:rFonts w:ascii="Book Antiqua" w:eastAsia="SimSun" w:hAnsi="Book Antiqua" w:cs="SimSun"/>
          <w:lang w:eastAsia="zh-CN"/>
        </w:rPr>
        <w:t>:</w:t>
      </w:r>
      <w:r w:rsidR="00B71E1F">
        <w:rPr>
          <w:rFonts w:ascii="Book Antiqua" w:eastAsia="SimSun" w:hAnsi="Book Antiqua" w:cs="SimSun" w:hint="eastAsia"/>
          <w:lang w:eastAsia="zh-CN"/>
        </w:rPr>
        <w:t xml:space="preserve"> </w:t>
      </w:r>
      <w:r w:rsidRPr="00826A31">
        <w:rPr>
          <w:rFonts w:ascii="Book Antiqua" w:eastAsia="SimSun" w:hAnsi="Book Antiqua" w:cs="SimSun"/>
          <w:lang w:eastAsia="zh-CN"/>
        </w:rPr>
        <w:t>1562-1563 [PMID: 21811285 DOI: 10.1038/ajg.2011.158]</w:t>
      </w:r>
    </w:p>
    <w:p w14:paraId="35D66F77"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60 </w:t>
      </w:r>
      <w:r w:rsidRPr="00826A31">
        <w:rPr>
          <w:rFonts w:ascii="Book Antiqua" w:eastAsia="SimSun" w:hAnsi="Book Antiqua" w:cs="SimSun"/>
          <w:b/>
          <w:bCs/>
          <w:lang w:eastAsia="zh-CN"/>
        </w:rPr>
        <w:t>Alric L</w:t>
      </w:r>
      <w:r w:rsidRPr="00826A31">
        <w:rPr>
          <w:rFonts w:ascii="Book Antiqua" w:eastAsia="SimSun" w:hAnsi="Book Antiqua" w:cs="SimSun"/>
          <w:lang w:eastAsia="zh-CN"/>
        </w:rPr>
        <w:t>, Bonnet D, Laurent G, Kamar N, Izopet J. Chronic hepatitis E virus infection: successful virologic response to pegylated interferon-alpha therapy. </w:t>
      </w:r>
      <w:r w:rsidRPr="00826A31">
        <w:rPr>
          <w:rFonts w:ascii="Book Antiqua" w:eastAsia="SimSun" w:hAnsi="Book Antiqua" w:cs="SimSun"/>
          <w:i/>
          <w:iCs/>
          <w:lang w:eastAsia="zh-CN"/>
        </w:rPr>
        <w:t>Ann Intern Med</w:t>
      </w:r>
      <w:r w:rsidRPr="00826A31">
        <w:rPr>
          <w:rFonts w:ascii="Book Antiqua" w:eastAsia="SimSun" w:hAnsi="Book Antiqua" w:cs="SimSun"/>
          <w:lang w:eastAsia="zh-CN"/>
        </w:rPr>
        <w:t> 2010; </w:t>
      </w:r>
      <w:r w:rsidRPr="00826A31">
        <w:rPr>
          <w:rFonts w:ascii="Book Antiqua" w:eastAsia="SimSun" w:hAnsi="Book Antiqua" w:cs="SimSun"/>
          <w:b/>
          <w:bCs/>
          <w:lang w:eastAsia="zh-CN"/>
        </w:rPr>
        <w:t>153</w:t>
      </w:r>
      <w:r w:rsidRPr="00826A31">
        <w:rPr>
          <w:rFonts w:ascii="Book Antiqua" w:eastAsia="SimSun" w:hAnsi="Book Antiqua" w:cs="SimSun"/>
          <w:lang w:eastAsia="zh-CN"/>
        </w:rPr>
        <w:t>: 135-136 [PMID: 20547885 DOI: 10.7326/0003-4819-153-2-201007200-00256]</w:t>
      </w:r>
    </w:p>
    <w:p w14:paraId="7E7F0BA8"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61 </w:t>
      </w:r>
      <w:r w:rsidRPr="00826A31">
        <w:rPr>
          <w:rFonts w:ascii="Book Antiqua" w:eastAsia="SimSun" w:hAnsi="Book Antiqua" w:cs="SimSun"/>
          <w:b/>
          <w:bCs/>
          <w:lang w:eastAsia="zh-CN"/>
        </w:rPr>
        <w:t>Gauss A</w:t>
      </w:r>
      <w:r w:rsidRPr="00826A31">
        <w:rPr>
          <w:rFonts w:ascii="Book Antiqua" w:eastAsia="SimSun" w:hAnsi="Book Antiqua" w:cs="SimSun"/>
          <w:lang w:eastAsia="zh-CN"/>
        </w:rPr>
        <w:t>, Wenzel JJ, Flechtenmacher C, Navid MH, Eisenbach C, Jilg W, Stremmel W, Schnitzler P. Chronic hepatitis E virus infection in a patient with leukemia and elevated transaminases: a case report. </w:t>
      </w:r>
      <w:r w:rsidRPr="00826A31">
        <w:rPr>
          <w:rFonts w:ascii="Book Antiqua" w:eastAsia="SimSun" w:hAnsi="Book Antiqua" w:cs="SimSun"/>
          <w:i/>
          <w:iCs/>
          <w:lang w:eastAsia="zh-CN"/>
        </w:rPr>
        <w:t>J Med Case Rep</w:t>
      </w:r>
      <w:r w:rsidRPr="00826A31">
        <w:rPr>
          <w:rFonts w:ascii="Book Antiqua" w:eastAsia="SimSun" w:hAnsi="Book Antiqua" w:cs="SimSun"/>
          <w:lang w:eastAsia="zh-CN"/>
        </w:rPr>
        <w:t> 2012; </w:t>
      </w:r>
      <w:r w:rsidRPr="00826A31">
        <w:rPr>
          <w:rFonts w:ascii="Book Antiqua" w:eastAsia="SimSun" w:hAnsi="Book Antiqua" w:cs="SimSun"/>
          <w:b/>
          <w:bCs/>
          <w:lang w:eastAsia="zh-CN"/>
        </w:rPr>
        <w:t>6</w:t>
      </w:r>
      <w:r w:rsidRPr="00826A31">
        <w:rPr>
          <w:rFonts w:ascii="Book Antiqua" w:eastAsia="SimSun" w:hAnsi="Book Antiqua" w:cs="SimSun"/>
          <w:lang w:eastAsia="zh-CN"/>
        </w:rPr>
        <w:t>: 334 [PMID: 23031738 DOI: 10.1186/1752-1947-6-334]</w:t>
      </w:r>
    </w:p>
    <w:p w14:paraId="6AEF2DA8"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62 </w:t>
      </w:r>
      <w:r w:rsidRPr="00826A31">
        <w:rPr>
          <w:rFonts w:ascii="Book Antiqua" w:eastAsia="SimSun" w:hAnsi="Book Antiqua" w:cs="SimSun"/>
          <w:b/>
          <w:bCs/>
          <w:lang w:eastAsia="zh-CN"/>
        </w:rPr>
        <w:t>Tavitian S</w:t>
      </w:r>
      <w:r w:rsidRPr="00826A31">
        <w:rPr>
          <w:rFonts w:ascii="Book Antiqua" w:eastAsia="SimSun" w:hAnsi="Book Antiqua" w:cs="SimSun"/>
          <w:lang w:eastAsia="zh-CN"/>
        </w:rPr>
        <w:t>, Péron JM, Huynh A, Mansuy JM, Ysebaert L, Huguet F, Vinel JP, Attal M, Izopet J, Récher C. Hepatitis E virus excretion can be prolonged in patients with hematological malignancies. </w:t>
      </w:r>
      <w:r w:rsidRPr="00826A31">
        <w:rPr>
          <w:rFonts w:ascii="Book Antiqua" w:eastAsia="SimSun" w:hAnsi="Book Antiqua" w:cs="SimSun"/>
          <w:i/>
          <w:iCs/>
          <w:lang w:eastAsia="zh-CN"/>
        </w:rPr>
        <w:t>J Clin Virol</w:t>
      </w:r>
      <w:r w:rsidRPr="00826A31">
        <w:rPr>
          <w:rFonts w:ascii="Book Antiqua" w:eastAsia="SimSun" w:hAnsi="Book Antiqua" w:cs="SimSun"/>
          <w:lang w:eastAsia="zh-CN"/>
        </w:rPr>
        <w:t> 2010; </w:t>
      </w:r>
      <w:r w:rsidRPr="00826A31">
        <w:rPr>
          <w:rFonts w:ascii="Book Antiqua" w:eastAsia="SimSun" w:hAnsi="Book Antiqua" w:cs="SimSun"/>
          <w:b/>
          <w:bCs/>
          <w:lang w:eastAsia="zh-CN"/>
        </w:rPr>
        <w:t>49</w:t>
      </w:r>
      <w:r w:rsidRPr="00826A31">
        <w:rPr>
          <w:rFonts w:ascii="Book Antiqua" w:eastAsia="SimSun" w:hAnsi="Book Antiqua" w:cs="SimSun"/>
          <w:lang w:eastAsia="zh-CN"/>
        </w:rPr>
        <w:t>: 141-144 [PMID: 20678959 DOI: 10.1016/j.jcv.2010.06.016]</w:t>
      </w:r>
    </w:p>
    <w:p w14:paraId="74B76929"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63 </w:t>
      </w:r>
      <w:r w:rsidRPr="00826A31">
        <w:rPr>
          <w:rFonts w:ascii="Book Antiqua" w:eastAsia="SimSun" w:hAnsi="Book Antiqua" w:cs="SimSun"/>
          <w:b/>
          <w:bCs/>
          <w:lang w:eastAsia="zh-CN"/>
        </w:rPr>
        <w:t>Koenecke C</w:t>
      </w:r>
      <w:r w:rsidRPr="00826A31">
        <w:rPr>
          <w:rFonts w:ascii="Book Antiqua" w:eastAsia="SimSun" w:hAnsi="Book Antiqua" w:cs="SimSun"/>
          <w:lang w:eastAsia="zh-CN"/>
        </w:rPr>
        <w:t>, Pischke S, Heim A, Raggub L, Bremer B, Raupach R, Buchholz S, Schulz T, Manns MP, Ganser A, Wedemeyer H. Chronic hepatitis E in hematopoietic stem cell transplant patients in a low-endemic country? </w:t>
      </w:r>
      <w:r w:rsidRPr="00826A31">
        <w:rPr>
          <w:rFonts w:ascii="Book Antiqua" w:eastAsia="SimSun" w:hAnsi="Book Antiqua" w:cs="SimSun"/>
          <w:i/>
          <w:iCs/>
          <w:lang w:eastAsia="zh-CN"/>
        </w:rPr>
        <w:t>Transpl Infect Dis</w:t>
      </w:r>
      <w:r w:rsidRPr="00826A31">
        <w:rPr>
          <w:rFonts w:ascii="Book Antiqua" w:eastAsia="SimSun" w:hAnsi="Book Antiqua" w:cs="SimSun"/>
          <w:lang w:eastAsia="zh-CN"/>
        </w:rPr>
        <w:t> 2012; </w:t>
      </w:r>
      <w:r w:rsidRPr="00826A31">
        <w:rPr>
          <w:rFonts w:ascii="Book Antiqua" w:eastAsia="SimSun" w:hAnsi="Book Antiqua" w:cs="SimSun"/>
          <w:b/>
          <w:bCs/>
          <w:lang w:eastAsia="zh-CN"/>
        </w:rPr>
        <w:t>14</w:t>
      </w:r>
      <w:r w:rsidRPr="00826A31">
        <w:rPr>
          <w:rFonts w:ascii="Book Antiqua" w:eastAsia="SimSun" w:hAnsi="Book Antiqua" w:cs="SimSun"/>
          <w:lang w:eastAsia="zh-CN"/>
        </w:rPr>
        <w:t>: 103-106 [PMID: 22212560]</w:t>
      </w:r>
    </w:p>
    <w:p w14:paraId="3B4A2FB9"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64 </w:t>
      </w:r>
      <w:r w:rsidRPr="00826A31">
        <w:rPr>
          <w:rFonts w:ascii="Book Antiqua" w:eastAsia="SimSun" w:hAnsi="Book Antiqua" w:cs="SimSun"/>
          <w:b/>
          <w:bCs/>
          <w:lang w:eastAsia="zh-CN"/>
        </w:rPr>
        <w:t>Abravanel F</w:t>
      </w:r>
      <w:r w:rsidRPr="00826A31">
        <w:rPr>
          <w:rFonts w:ascii="Book Antiqua" w:eastAsia="SimSun" w:hAnsi="Book Antiqua" w:cs="SimSun"/>
          <w:lang w:eastAsia="zh-CN"/>
        </w:rPr>
        <w:t>, Mansuy JM, Huynh A, Kamar N, Alric L, Peron JM, Récher C, Izopet J. Low risk of hepatitis E virus reactivation after haematopoietic stem cell transplantation. </w:t>
      </w:r>
      <w:r w:rsidRPr="00826A31">
        <w:rPr>
          <w:rFonts w:ascii="Book Antiqua" w:eastAsia="SimSun" w:hAnsi="Book Antiqua" w:cs="SimSun"/>
          <w:i/>
          <w:iCs/>
          <w:lang w:eastAsia="zh-CN"/>
        </w:rPr>
        <w:t>J Clin Virol</w:t>
      </w:r>
      <w:r w:rsidRPr="00826A31">
        <w:rPr>
          <w:rFonts w:ascii="Book Antiqua" w:eastAsia="SimSun" w:hAnsi="Book Antiqua" w:cs="SimSun"/>
          <w:lang w:eastAsia="zh-CN"/>
        </w:rPr>
        <w:t> 2012; </w:t>
      </w:r>
      <w:r w:rsidRPr="00826A31">
        <w:rPr>
          <w:rFonts w:ascii="Book Antiqua" w:eastAsia="SimSun" w:hAnsi="Book Antiqua" w:cs="SimSun"/>
          <w:b/>
          <w:bCs/>
          <w:lang w:eastAsia="zh-CN"/>
        </w:rPr>
        <w:t>54</w:t>
      </w:r>
      <w:r w:rsidRPr="00826A31">
        <w:rPr>
          <w:rFonts w:ascii="Book Antiqua" w:eastAsia="SimSun" w:hAnsi="Book Antiqua" w:cs="SimSun"/>
          <w:lang w:eastAsia="zh-CN"/>
        </w:rPr>
        <w:t>: 152-155 [PMID: 22425538 DOI: 10.1016/j.jcv.2012.02.015]</w:t>
      </w:r>
    </w:p>
    <w:p w14:paraId="2815A05A"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lastRenderedPageBreak/>
        <w:t>65 </w:t>
      </w:r>
      <w:r w:rsidRPr="00826A31">
        <w:rPr>
          <w:rFonts w:ascii="Book Antiqua" w:eastAsia="SimSun" w:hAnsi="Book Antiqua" w:cs="SimSun"/>
          <w:b/>
          <w:bCs/>
          <w:lang w:eastAsia="zh-CN"/>
        </w:rPr>
        <w:t>Crum-Cianflone NF</w:t>
      </w:r>
      <w:r w:rsidRPr="00826A31">
        <w:rPr>
          <w:rFonts w:ascii="Book Antiqua" w:eastAsia="SimSun" w:hAnsi="Book Antiqua" w:cs="SimSun"/>
          <w:lang w:eastAsia="zh-CN"/>
        </w:rPr>
        <w:t>, Curry J, Drobeniuc J, Weintrob A, Landrum M, Ganesan A, Bradley W, Agan BK, Kamili S. Hepatitis E virus infection in HIV-infected persons. </w:t>
      </w:r>
      <w:r w:rsidRPr="00826A31">
        <w:rPr>
          <w:rFonts w:ascii="Book Antiqua" w:eastAsia="SimSun" w:hAnsi="Book Antiqua" w:cs="SimSun"/>
          <w:i/>
          <w:iCs/>
          <w:lang w:eastAsia="zh-CN"/>
        </w:rPr>
        <w:t>Emerg Infect Dis</w:t>
      </w:r>
      <w:r w:rsidRPr="00826A31">
        <w:rPr>
          <w:rFonts w:ascii="Book Antiqua" w:eastAsia="SimSun" w:hAnsi="Book Antiqua" w:cs="SimSun"/>
          <w:lang w:eastAsia="zh-CN"/>
        </w:rPr>
        <w:t> 2012; </w:t>
      </w:r>
      <w:r w:rsidRPr="00826A31">
        <w:rPr>
          <w:rFonts w:ascii="Book Antiqua" w:eastAsia="SimSun" w:hAnsi="Book Antiqua" w:cs="SimSun"/>
          <w:b/>
          <w:bCs/>
          <w:lang w:eastAsia="zh-CN"/>
        </w:rPr>
        <w:t>18</w:t>
      </w:r>
      <w:r w:rsidRPr="00826A31">
        <w:rPr>
          <w:rFonts w:ascii="Book Antiqua" w:eastAsia="SimSun" w:hAnsi="Book Antiqua" w:cs="SimSun"/>
          <w:lang w:eastAsia="zh-CN"/>
        </w:rPr>
        <w:t>: 502-506 [PMID: 22377220 DOI: 10.3201/eid1803.111278]</w:t>
      </w:r>
    </w:p>
    <w:p w14:paraId="60B575DC"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66 </w:t>
      </w:r>
      <w:r w:rsidRPr="00826A31">
        <w:rPr>
          <w:rFonts w:ascii="Book Antiqua" w:eastAsia="SimSun" w:hAnsi="Book Antiqua" w:cs="SimSun"/>
          <w:b/>
          <w:bCs/>
          <w:lang w:eastAsia="zh-CN"/>
        </w:rPr>
        <w:t>Jardi R</w:t>
      </w:r>
      <w:r w:rsidRPr="00826A31">
        <w:rPr>
          <w:rFonts w:ascii="Book Antiqua" w:eastAsia="SimSun" w:hAnsi="Book Antiqua" w:cs="SimSun"/>
          <w:lang w:eastAsia="zh-CN"/>
        </w:rPr>
        <w:t>, Crespo M, Homs M, van den Eynde E, Girones R, Rodriguez-Manzano J, Caballero A, Buti M, Esteban R, Rodriguez-Frias F. HIV, HEV and cirrhosis: evidence of a possible link from eastern Spain. </w:t>
      </w:r>
      <w:r w:rsidRPr="00826A31">
        <w:rPr>
          <w:rFonts w:ascii="Book Antiqua" w:eastAsia="SimSun" w:hAnsi="Book Antiqua" w:cs="SimSun"/>
          <w:i/>
          <w:iCs/>
          <w:lang w:eastAsia="zh-CN"/>
        </w:rPr>
        <w:t>HIV Med</w:t>
      </w:r>
      <w:r w:rsidRPr="00826A31">
        <w:rPr>
          <w:rFonts w:ascii="Book Antiqua" w:eastAsia="SimSun" w:hAnsi="Book Antiqua" w:cs="SimSun"/>
          <w:lang w:eastAsia="zh-CN"/>
        </w:rPr>
        <w:t> 2012; </w:t>
      </w:r>
      <w:r w:rsidRPr="00826A31">
        <w:rPr>
          <w:rFonts w:ascii="Book Antiqua" w:eastAsia="SimSun" w:hAnsi="Book Antiqua" w:cs="SimSun"/>
          <w:b/>
          <w:bCs/>
          <w:lang w:eastAsia="zh-CN"/>
        </w:rPr>
        <w:t>13</w:t>
      </w:r>
      <w:r w:rsidRPr="00826A31">
        <w:rPr>
          <w:rFonts w:ascii="Book Antiqua" w:eastAsia="SimSun" w:hAnsi="Book Antiqua" w:cs="SimSun"/>
          <w:lang w:eastAsia="zh-CN"/>
        </w:rPr>
        <w:t>: 379-383 [PMID: 22257075 DOI: 10.1111/j.1468-1293.2011.00985.x]</w:t>
      </w:r>
    </w:p>
    <w:p w14:paraId="2C77589B"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67 </w:t>
      </w:r>
      <w:r w:rsidRPr="00826A31">
        <w:rPr>
          <w:rFonts w:ascii="Book Antiqua" w:eastAsia="SimSun" w:hAnsi="Book Antiqua" w:cs="SimSun"/>
          <w:b/>
          <w:bCs/>
          <w:lang w:eastAsia="zh-CN"/>
        </w:rPr>
        <w:t>Kaba M</w:t>
      </w:r>
      <w:r w:rsidRPr="00826A31">
        <w:rPr>
          <w:rFonts w:ascii="Book Antiqua" w:eastAsia="SimSun" w:hAnsi="Book Antiqua" w:cs="SimSun"/>
          <w:lang w:eastAsia="zh-CN"/>
        </w:rPr>
        <w:t>, Richet H, Ravaux I, Moreau J, Poizot-Martin I, Motte A, Nicolino-Brunet C, Dignat-George F, Ménard A, Dhiver C, Brouqui P, Colson P. Hepatitis E virus infection in patients infected with the human immunodeficiency virus. </w:t>
      </w:r>
      <w:r w:rsidRPr="00826A31">
        <w:rPr>
          <w:rFonts w:ascii="Book Antiqua" w:eastAsia="SimSun" w:hAnsi="Book Antiqua" w:cs="SimSun"/>
          <w:i/>
          <w:iCs/>
          <w:lang w:eastAsia="zh-CN"/>
        </w:rPr>
        <w:t>J Med Virol</w:t>
      </w:r>
      <w:r w:rsidRPr="00826A31">
        <w:rPr>
          <w:rFonts w:ascii="Book Antiqua" w:eastAsia="SimSun" w:hAnsi="Book Antiqua" w:cs="SimSun"/>
          <w:lang w:eastAsia="zh-CN"/>
        </w:rPr>
        <w:t> 2011; </w:t>
      </w:r>
      <w:r w:rsidRPr="00826A31">
        <w:rPr>
          <w:rFonts w:ascii="Book Antiqua" w:eastAsia="SimSun" w:hAnsi="Book Antiqua" w:cs="SimSun"/>
          <w:b/>
          <w:bCs/>
          <w:lang w:eastAsia="zh-CN"/>
        </w:rPr>
        <w:t>83</w:t>
      </w:r>
      <w:r w:rsidRPr="00826A31">
        <w:rPr>
          <w:rFonts w:ascii="Book Antiqua" w:eastAsia="SimSun" w:hAnsi="Book Antiqua" w:cs="SimSun"/>
          <w:lang w:eastAsia="zh-CN"/>
        </w:rPr>
        <w:t>: 1704-1716 [PMID: 21837786 DOI: 10.1002/jmv.22177]</w:t>
      </w:r>
    </w:p>
    <w:p w14:paraId="798F0A6C"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68 </w:t>
      </w:r>
      <w:r w:rsidRPr="00826A31">
        <w:rPr>
          <w:rFonts w:ascii="Book Antiqua" w:eastAsia="SimSun" w:hAnsi="Book Antiqua" w:cs="SimSun"/>
          <w:b/>
          <w:bCs/>
          <w:lang w:eastAsia="zh-CN"/>
        </w:rPr>
        <w:t>Keane F</w:t>
      </w:r>
      <w:r w:rsidRPr="00826A31">
        <w:rPr>
          <w:rFonts w:ascii="Book Antiqua" w:eastAsia="SimSun" w:hAnsi="Book Antiqua" w:cs="SimSun"/>
          <w:lang w:eastAsia="zh-CN"/>
        </w:rPr>
        <w:t>, Gompels M, Bendall R, Drayton R, Jennings L, Black J, Baragwanath G, Lin N, Henley W, Ngui SL, Ijaz S, Dalton H. Hepatitis E virus coinfection in patients with HIV infection. </w:t>
      </w:r>
      <w:r w:rsidRPr="00826A31">
        <w:rPr>
          <w:rFonts w:ascii="Book Antiqua" w:eastAsia="SimSun" w:hAnsi="Book Antiqua" w:cs="SimSun"/>
          <w:i/>
          <w:iCs/>
          <w:lang w:eastAsia="zh-CN"/>
        </w:rPr>
        <w:t>HIV Med</w:t>
      </w:r>
      <w:r w:rsidRPr="00826A31">
        <w:rPr>
          <w:rFonts w:ascii="Book Antiqua" w:eastAsia="SimSun" w:hAnsi="Book Antiqua" w:cs="SimSun"/>
          <w:lang w:eastAsia="zh-CN"/>
        </w:rPr>
        <w:t> 2012; </w:t>
      </w:r>
      <w:r w:rsidRPr="00826A31">
        <w:rPr>
          <w:rFonts w:ascii="Book Antiqua" w:eastAsia="SimSun" w:hAnsi="Book Antiqua" w:cs="SimSun"/>
          <w:b/>
          <w:bCs/>
          <w:lang w:eastAsia="zh-CN"/>
        </w:rPr>
        <w:t>13</w:t>
      </w:r>
      <w:r w:rsidRPr="00826A31">
        <w:rPr>
          <w:rFonts w:ascii="Book Antiqua" w:eastAsia="SimSun" w:hAnsi="Book Antiqua" w:cs="SimSun"/>
          <w:lang w:eastAsia="zh-CN"/>
        </w:rPr>
        <w:t>: 83-88 [PMID: 21819531]</w:t>
      </w:r>
    </w:p>
    <w:p w14:paraId="7F8FC273"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69 </w:t>
      </w:r>
      <w:r w:rsidRPr="00826A31">
        <w:rPr>
          <w:rFonts w:ascii="Book Antiqua" w:eastAsia="SimSun" w:hAnsi="Book Antiqua" w:cs="SimSun"/>
          <w:b/>
          <w:bCs/>
          <w:lang w:eastAsia="zh-CN"/>
        </w:rPr>
        <w:t>Kenfak-Foguena A</w:t>
      </w:r>
      <w:r w:rsidRPr="00826A31">
        <w:rPr>
          <w:rFonts w:ascii="Book Antiqua" w:eastAsia="SimSun" w:hAnsi="Book Antiqua" w:cs="SimSun"/>
          <w:lang w:eastAsia="zh-CN"/>
        </w:rPr>
        <w:t>, Schöni-Affolter F, Bürgisser P, Witteck A, Darling KE, Kovari H, Kaiser L, Evison JM, Elzi L, Gurter-De La Fuente V, Jost J, Moradpour D, Abravanel F, Izpopet J, Cavassini M. Hepatitis E Virus seroprevalence and chronic infections in patients with HIV, Switzerland. </w:t>
      </w:r>
      <w:r w:rsidRPr="00826A31">
        <w:rPr>
          <w:rFonts w:ascii="Book Antiqua" w:eastAsia="SimSun" w:hAnsi="Book Antiqua" w:cs="SimSun"/>
          <w:i/>
          <w:iCs/>
          <w:lang w:eastAsia="zh-CN"/>
        </w:rPr>
        <w:t>Emerg Infect Dis</w:t>
      </w:r>
      <w:r w:rsidRPr="00826A31">
        <w:rPr>
          <w:rFonts w:ascii="Book Antiqua" w:eastAsia="SimSun" w:hAnsi="Book Antiqua" w:cs="SimSun"/>
          <w:lang w:eastAsia="zh-CN"/>
        </w:rPr>
        <w:t> 2011; </w:t>
      </w:r>
      <w:r w:rsidRPr="00826A31">
        <w:rPr>
          <w:rFonts w:ascii="Book Antiqua" w:eastAsia="SimSun" w:hAnsi="Book Antiqua" w:cs="SimSun"/>
          <w:b/>
          <w:bCs/>
          <w:lang w:eastAsia="zh-CN"/>
        </w:rPr>
        <w:t>17</w:t>
      </w:r>
      <w:r w:rsidRPr="00826A31">
        <w:rPr>
          <w:rFonts w:ascii="Book Antiqua" w:eastAsia="SimSun" w:hAnsi="Book Antiqua" w:cs="SimSun"/>
          <w:lang w:eastAsia="zh-CN"/>
        </w:rPr>
        <w:t>: 1074-1078 [PMID: 21749774 DOI: 10.3201/eid/1706.101067]</w:t>
      </w:r>
    </w:p>
    <w:p w14:paraId="4923A14D"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70 </w:t>
      </w:r>
      <w:r w:rsidRPr="00826A31">
        <w:rPr>
          <w:rFonts w:ascii="Book Antiqua" w:eastAsia="SimSun" w:hAnsi="Book Antiqua" w:cs="SimSun"/>
          <w:b/>
          <w:bCs/>
          <w:lang w:eastAsia="zh-CN"/>
        </w:rPr>
        <w:t>Maylin S</w:t>
      </w:r>
      <w:r w:rsidRPr="00826A31">
        <w:rPr>
          <w:rFonts w:ascii="Book Antiqua" w:eastAsia="SimSun" w:hAnsi="Book Antiqua" w:cs="SimSun"/>
          <w:lang w:eastAsia="zh-CN"/>
        </w:rPr>
        <w:t>, Stephan R, Molina JM, Peraldi MN, Scieux C, Nicand E, Simon F, Delaugerre C. Prevalence of antibodies and RNA genome of hepatitis E virus in a cohort of French immunocompromised. </w:t>
      </w:r>
      <w:r w:rsidRPr="00826A31">
        <w:rPr>
          <w:rFonts w:ascii="Book Antiqua" w:eastAsia="SimSun" w:hAnsi="Book Antiqua" w:cs="SimSun"/>
          <w:i/>
          <w:iCs/>
          <w:lang w:eastAsia="zh-CN"/>
        </w:rPr>
        <w:t>J Clin Virol</w:t>
      </w:r>
      <w:r w:rsidRPr="00826A31">
        <w:rPr>
          <w:rFonts w:ascii="Book Antiqua" w:eastAsia="SimSun" w:hAnsi="Book Antiqua" w:cs="SimSun"/>
          <w:lang w:eastAsia="zh-CN"/>
        </w:rPr>
        <w:t> 2012; </w:t>
      </w:r>
      <w:r w:rsidRPr="00826A31">
        <w:rPr>
          <w:rFonts w:ascii="Book Antiqua" w:eastAsia="SimSun" w:hAnsi="Book Antiqua" w:cs="SimSun"/>
          <w:b/>
          <w:bCs/>
          <w:lang w:eastAsia="zh-CN"/>
        </w:rPr>
        <w:t>53</w:t>
      </w:r>
      <w:r w:rsidRPr="00826A31">
        <w:rPr>
          <w:rFonts w:ascii="Book Antiqua" w:eastAsia="SimSun" w:hAnsi="Book Antiqua" w:cs="SimSun"/>
          <w:lang w:eastAsia="zh-CN"/>
        </w:rPr>
        <w:t>: 346-349 [PMID: 22293627 DOI: 10.1016/j.jcv.2012.01.001]</w:t>
      </w:r>
    </w:p>
    <w:p w14:paraId="76EFD39F"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71 </w:t>
      </w:r>
      <w:r w:rsidRPr="00826A31">
        <w:rPr>
          <w:rFonts w:ascii="Book Antiqua" w:eastAsia="SimSun" w:hAnsi="Book Antiqua" w:cs="SimSun"/>
          <w:b/>
          <w:bCs/>
          <w:lang w:eastAsia="zh-CN"/>
        </w:rPr>
        <w:t>Pischke S</w:t>
      </w:r>
      <w:r w:rsidRPr="00826A31">
        <w:rPr>
          <w:rFonts w:ascii="Book Antiqua" w:eastAsia="SimSun" w:hAnsi="Book Antiqua" w:cs="SimSun"/>
          <w:lang w:eastAsia="zh-CN"/>
        </w:rPr>
        <w:t>, Ho H, Urbanek F, Meyer-Olsen D, Suneetha PV, Manns MP, Stoll M, Wedemeyer H. Hepatitis E in HIV-positive patients in a low-endemic country. </w:t>
      </w:r>
      <w:r w:rsidRPr="00826A31">
        <w:rPr>
          <w:rFonts w:ascii="Book Antiqua" w:eastAsia="SimSun" w:hAnsi="Book Antiqua" w:cs="SimSun"/>
          <w:i/>
          <w:iCs/>
          <w:lang w:eastAsia="zh-CN"/>
        </w:rPr>
        <w:t>J Viral Hepat</w:t>
      </w:r>
      <w:r w:rsidRPr="00826A31">
        <w:rPr>
          <w:rFonts w:ascii="Book Antiqua" w:eastAsia="SimSun" w:hAnsi="Book Antiqua" w:cs="SimSun"/>
          <w:lang w:eastAsia="zh-CN"/>
        </w:rPr>
        <w:t> 2010; </w:t>
      </w:r>
      <w:r w:rsidRPr="00826A31">
        <w:rPr>
          <w:rFonts w:ascii="Book Antiqua" w:eastAsia="SimSun" w:hAnsi="Book Antiqua" w:cs="SimSun"/>
          <w:b/>
          <w:bCs/>
          <w:lang w:eastAsia="zh-CN"/>
        </w:rPr>
        <w:t>17</w:t>
      </w:r>
      <w:r w:rsidRPr="00826A31">
        <w:rPr>
          <w:rFonts w:ascii="Book Antiqua" w:eastAsia="SimSun" w:hAnsi="Book Antiqua" w:cs="SimSun"/>
          <w:lang w:eastAsia="zh-CN"/>
        </w:rPr>
        <w:t>: 598-599 [PMID: 20002566 DOI: 10.1111/j.1365-2893.2009.01219.x]</w:t>
      </w:r>
    </w:p>
    <w:p w14:paraId="699673FE" w14:textId="222B0ABD"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lastRenderedPageBreak/>
        <w:t>72 </w:t>
      </w:r>
      <w:r w:rsidRPr="00826A31">
        <w:rPr>
          <w:rFonts w:ascii="Book Antiqua" w:eastAsia="SimSun" w:hAnsi="Book Antiqua" w:cs="SimSun"/>
          <w:b/>
          <w:bCs/>
          <w:lang w:eastAsia="zh-CN"/>
        </w:rPr>
        <w:t>Renou C</w:t>
      </w:r>
      <w:r w:rsidRPr="00826A31">
        <w:rPr>
          <w:rFonts w:ascii="Book Antiqua" w:eastAsia="SimSun" w:hAnsi="Book Antiqua" w:cs="SimSun"/>
          <w:lang w:eastAsia="zh-CN"/>
        </w:rPr>
        <w:t>, Lafeuillade A, Cadranel JF, Pavio N, Pariente A, Allègre T, Poggi C, Pénaranda G, Cordier F, Nicand E. Hepatitis E virus in HIV-infected patients.</w:t>
      </w:r>
      <w:r w:rsidR="00B71E1F">
        <w:rPr>
          <w:rFonts w:ascii="Book Antiqua" w:eastAsia="SimSun" w:hAnsi="Book Antiqua" w:cs="SimSun" w:hint="eastAsia"/>
          <w:lang w:eastAsia="zh-CN"/>
        </w:rPr>
        <w:t xml:space="preserve"> </w:t>
      </w:r>
      <w:r w:rsidRPr="00826A31">
        <w:rPr>
          <w:rFonts w:ascii="Book Antiqua" w:eastAsia="SimSun" w:hAnsi="Book Antiqua" w:cs="SimSun"/>
          <w:i/>
          <w:iCs/>
          <w:lang w:eastAsia="zh-CN"/>
        </w:rPr>
        <w:t>AIDS</w:t>
      </w:r>
      <w:r w:rsidR="00B71E1F">
        <w:rPr>
          <w:rFonts w:ascii="Book Antiqua" w:eastAsia="SimSun" w:hAnsi="Book Antiqua" w:cs="SimSun" w:hint="eastAsia"/>
          <w:lang w:eastAsia="zh-CN"/>
        </w:rPr>
        <w:t xml:space="preserve"> </w:t>
      </w:r>
      <w:r w:rsidRPr="00826A31">
        <w:rPr>
          <w:rFonts w:ascii="Book Antiqua" w:eastAsia="SimSun" w:hAnsi="Book Antiqua" w:cs="SimSun"/>
          <w:lang w:eastAsia="zh-CN"/>
        </w:rPr>
        <w:t>2010; </w:t>
      </w:r>
      <w:r w:rsidRPr="00826A31">
        <w:rPr>
          <w:rFonts w:ascii="Book Antiqua" w:eastAsia="SimSun" w:hAnsi="Book Antiqua" w:cs="SimSun"/>
          <w:b/>
          <w:bCs/>
          <w:lang w:eastAsia="zh-CN"/>
        </w:rPr>
        <w:t>24</w:t>
      </w:r>
      <w:r w:rsidRPr="00826A31">
        <w:rPr>
          <w:rFonts w:ascii="Book Antiqua" w:eastAsia="SimSun" w:hAnsi="Book Antiqua" w:cs="SimSun"/>
          <w:lang w:eastAsia="zh-CN"/>
        </w:rPr>
        <w:t>: 1493-1499 [PMID: 20467291 DOI: 10.1097/QAD.0b013e32833a29ab]</w:t>
      </w:r>
    </w:p>
    <w:p w14:paraId="4BECD394"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73 </w:t>
      </w:r>
      <w:r w:rsidRPr="00826A31">
        <w:rPr>
          <w:rFonts w:ascii="Book Antiqua" w:eastAsia="SimSun" w:hAnsi="Book Antiqua" w:cs="SimSun"/>
          <w:b/>
          <w:bCs/>
          <w:lang w:eastAsia="zh-CN"/>
        </w:rPr>
        <w:t>Sellier P</w:t>
      </w:r>
      <w:r w:rsidRPr="00826A31">
        <w:rPr>
          <w:rFonts w:ascii="Book Antiqua" w:eastAsia="SimSun" w:hAnsi="Book Antiqua" w:cs="SimSun"/>
          <w:lang w:eastAsia="zh-CN"/>
        </w:rPr>
        <w:t>, Mazeron MC, Tesse S, Badsi E, Evans J, Magnier JD, Sanson-Le-Pors MJ, Bergmann JF, Nicand E. Hepatitis E virus infection in HIV-infected patients with elevated serum transaminases levels. </w:t>
      </w:r>
      <w:r w:rsidRPr="00826A31">
        <w:rPr>
          <w:rFonts w:ascii="Book Antiqua" w:eastAsia="SimSun" w:hAnsi="Book Antiqua" w:cs="SimSun"/>
          <w:i/>
          <w:iCs/>
          <w:lang w:eastAsia="zh-CN"/>
        </w:rPr>
        <w:t>Virol J</w:t>
      </w:r>
      <w:r w:rsidRPr="00826A31">
        <w:rPr>
          <w:rFonts w:ascii="Book Antiqua" w:eastAsia="SimSun" w:hAnsi="Book Antiqua" w:cs="SimSun"/>
          <w:lang w:eastAsia="zh-CN"/>
        </w:rPr>
        <w:t> 2011; </w:t>
      </w:r>
      <w:r w:rsidRPr="00826A31">
        <w:rPr>
          <w:rFonts w:ascii="Book Antiqua" w:eastAsia="SimSun" w:hAnsi="Book Antiqua" w:cs="SimSun"/>
          <w:b/>
          <w:bCs/>
          <w:lang w:eastAsia="zh-CN"/>
        </w:rPr>
        <w:t>8</w:t>
      </w:r>
      <w:r w:rsidRPr="00826A31">
        <w:rPr>
          <w:rFonts w:ascii="Book Antiqua" w:eastAsia="SimSun" w:hAnsi="Book Antiqua" w:cs="SimSun"/>
          <w:lang w:eastAsia="zh-CN"/>
        </w:rPr>
        <w:t>: 171 [PMID: 21496215 DOI: 10.1186/1743-422X-8-171]</w:t>
      </w:r>
    </w:p>
    <w:p w14:paraId="577DBBB7"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74 </w:t>
      </w:r>
      <w:r w:rsidRPr="00826A31">
        <w:rPr>
          <w:rFonts w:ascii="Book Antiqua" w:eastAsia="SimSun" w:hAnsi="Book Antiqua" w:cs="SimSun"/>
          <w:b/>
          <w:bCs/>
          <w:lang w:eastAsia="zh-CN"/>
        </w:rPr>
        <w:t>van Welzen BJ</w:t>
      </w:r>
      <w:r w:rsidRPr="00826A31">
        <w:rPr>
          <w:rFonts w:ascii="Book Antiqua" w:eastAsia="SimSun" w:hAnsi="Book Antiqua" w:cs="SimSun"/>
          <w:lang w:eastAsia="zh-CN"/>
        </w:rPr>
        <w:t>, Verduyn Lunel FM, Meindertsma F, Hoepelman AI, Arends JE. Hepatitis E virus as a causative agent of unexplained liver enzyme elevations in HIV-infected patients. </w:t>
      </w:r>
      <w:r w:rsidRPr="00826A31">
        <w:rPr>
          <w:rFonts w:ascii="Book Antiqua" w:eastAsia="SimSun" w:hAnsi="Book Antiqua" w:cs="SimSun"/>
          <w:i/>
          <w:iCs/>
          <w:lang w:eastAsia="zh-CN"/>
        </w:rPr>
        <w:t>J Acquir Immune Defic Syndr</w:t>
      </w:r>
      <w:r w:rsidRPr="00826A31">
        <w:rPr>
          <w:rFonts w:ascii="Book Antiqua" w:eastAsia="SimSun" w:hAnsi="Book Antiqua" w:cs="SimSun"/>
          <w:lang w:eastAsia="zh-CN"/>
        </w:rPr>
        <w:t> 2012; </w:t>
      </w:r>
      <w:r w:rsidRPr="00826A31">
        <w:rPr>
          <w:rFonts w:ascii="Book Antiqua" w:eastAsia="SimSun" w:hAnsi="Book Antiqua" w:cs="SimSun"/>
          <w:b/>
          <w:bCs/>
          <w:lang w:eastAsia="zh-CN"/>
        </w:rPr>
        <w:t>60</w:t>
      </w:r>
      <w:r w:rsidRPr="00826A31">
        <w:rPr>
          <w:rFonts w:ascii="Book Antiqua" w:eastAsia="SimSun" w:hAnsi="Book Antiqua" w:cs="SimSun"/>
          <w:lang w:eastAsia="zh-CN"/>
        </w:rPr>
        <w:t>: e65-e67 [PMID: 22622079 DOI: 10.1097/QAI.0b013e318251b01f]</w:t>
      </w:r>
    </w:p>
    <w:p w14:paraId="0D974B5A"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75 </w:t>
      </w:r>
      <w:r w:rsidRPr="00826A31">
        <w:rPr>
          <w:rFonts w:ascii="Book Antiqua" w:eastAsia="SimSun" w:hAnsi="Book Antiqua" w:cs="SimSun"/>
          <w:b/>
          <w:bCs/>
          <w:lang w:eastAsia="zh-CN"/>
        </w:rPr>
        <w:t>Andersson MI</w:t>
      </w:r>
      <w:r w:rsidRPr="00826A31">
        <w:rPr>
          <w:rFonts w:ascii="Book Antiqua" w:eastAsia="SimSun" w:hAnsi="Book Antiqua" w:cs="SimSun"/>
          <w:lang w:eastAsia="zh-CN"/>
        </w:rPr>
        <w:t>, Preiser W, Maponga TG, Heys I, Taljaard JJ, van Rensburg C, Tedder RS, Ijaz S. Immune reconstitution hepatitis E: a neglected complication of antiretroviral therapy in Africa? </w:t>
      </w:r>
      <w:r w:rsidRPr="00826A31">
        <w:rPr>
          <w:rFonts w:ascii="Book Antiqua" w:eastAsia="SimSun" w:hAnsi="Book Antiqua" w:cs="SimSun"/>
          <w:i/>
          <w:iCs/>
          <w:lang w:eastAsia="zh-CN"/>
        </w:rPr>
        <w:t>AIDS</w:t>
      </w:r>
      <w:r w:rsidRPr="00826A31">
        <w:rPr>
          <w:rFonts w:ascii="Book Antiqua" w:eastAsia="SimSun" w:hAnsi="Book Antiqua" w:cs="SimSun"/>
          <w:lang w:eastAsia="zh-CN"/>
        </w:rPr>
        <w:t> 2013; </w:t>
      </w:r>
      <w:r w:rsidRPr="00826A31">
        <w:rPr>
          <w:rFonts w:ascii="Book Antiqua" w:eastAsia="SimSun" w:hAnsi="Book Antiqua" w:cs="SimSun"/>
          <w:b/>
          <w:bCs/>
          <w:lang w:eastAsia="zh-CN"/>
        </w:rPr>
        <w:t>27</w:t>
      </w:r>
      <w:r w:rsidRPr="00826A31">
        <w:rPr>
          <w:rFonts w:ascii="Book Antiqua" w:eastAsia="SimSun" w:hAnsi="Book Antiqua" w:cs="SimSun"/>
          <w:lang w:eastAsia="zh-CN"/>
        </w:rPr>
        <w:t>: 487-489 [PMID: 23291543 DOI: 10.1097/QAD.0b013e32835b1074]</w:t>
      </w:r>
    </w:p>
    <w:p w14:paraId="00327671"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76 </w:t>
      </w:r>
      <w:r w:rsidRPr="00826A31">
        <w:rPr>
          <w:rFonts w:ascii="Book Antiqua" w:eastAsia="SimSun" w:hAnsi="Book Antiqua" w:cs="SimSun"/>
          <w:b/>
          <w:bCs/>
          <w:lang w:eastAsia="zh-CN"/>
        </w:rPr>
        <w:t>Colson P</w:t>
      </w:r>
      <w:r w:rsidRPr="00826A31">
        <w:rPr>
          <w:rFonts w:ascii="Book Antiqua" w:eastAsia="SimSun" w:hAnsi="Book Antiqua" w:cs="SimSun"/>
          <w:lang w:eastAsia="zh-CN"/>
        </w:rPr>
        <w:t>, Dhiver C, Poizot-Martin I, Tamalet C, Gérolami R. Acute and chronic hepatitis E in patients infected with human immunodeficiency virus. </w:t>
      </w:r>
      <w:r w:rsidRPr="00826A31">
        <w:rPr>
          <w:rFonts w:ascii="Book Antiqua" w:eastAsia="SimSun" w:hAnsi="Book Antiqua" w:cs="SimSun"/>
          <w:i/>
          <w:iCs/>
          <w:lang w:eastAsia="zh-CN"/>
        </w:rPr>
        <w:t>J Viral Hepat</w:t>
      </w:r>
      <w:r w:rsidRPr="00826A31">
        <w:rPr>
          <w:rFonts w:ascii="Book Antiqua" w:eastAsia="SimSun" w:hAnsi="Book Antiqua" w:cs="SimSun"/>
          <w:lang w:eastAsia="zh-CN"/>
        </w:rPr>
        <w:t> 2011; </w:t>
      </w:r>
      <w:r w:rsidRPr="00826A31">
        <w:rPr>
          <w:rFonts w:ascii="Book Antiqua" w:eastAsia="SimSun" w:hAnsi="Book Antiqua" w:cs="SimSun"/>
          <w:b/>
          <w:bCs/>
          <w:lang w:eastAsia="zh-CN"/>
        </w:rPr>
        <w:t>18</w:t>
      </w:r>
      <w:r w:rsidRPr="00826A31">
        <w:rPr>
          <w:rFonts w:ascii="Book Antiqua" w:eastAsia="SimSun" w:hAnsi="Book Antiqua" w:cs="SimSun"/>
          <w:lang w:eastAsia="zh-CN"/>
        </w:rPr>
        <w:t>: 227-228 [PMID: 20384963 DOI: 10.1111/j.1365-2893.2010.01311.x]</w:t>
      </w:r>
    </w:p>
    <w:p w14:paraId="2AF6901D"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77 </w:t>
      </w:r>
      <w:r w:rsidRPr="00826A31">
        <w:rPr>
          <w:rFonts w:ascii="Book Antiqua" w:eastAsia="SimSun" w:hAnsi="Book Antiqua" w:cs="SimSun"/>
          <w:b/>
          <w:bCs/>
          <w:lang w:eastAsia="zh-CN"/>
        </w:rPr>
        <w:t>Hajji H</w:t>
      </w:r>
      <w:r w:rsidRPr="00826A31">
        <w:rPr>
          <w:rFonts w:ascii="Book Antiqua" w:eastAsia="SimSun" w:hAnsi="Book Antiqua" w:cs="SimSun"/>
          <w:lang w:eastAsia="zh-CN"/>
        </w:rPr>
        <w:t>, Gérolami R, Solas C, Moreau J, Colson P. Chronic hepatitis E resolution in a human immunodeficiency virus (HIV)-infected patient treated with ribavirin. </w:t>
      </w:r>
      <w:r w:rsidRPr="00826A31">
        <w:rPr>
          <w:rFonts w:ascii="Book Antiqua" w:eastAsia="SimSun" w:hAnsi="Book Antiqua" w:cs="SimSun"/>
          <w:i/>
          <w:iCs/>
          <w:lang w:eastAsia="zh-CN"/>
        </w:rPr>
        <w:t>Int J Antimicrob Agents</w:t>
      </w:r>
      <w:r w:rsidRPr="00826A31">
        <w:rPr>
          <w:rFonts w:ascii="Book Antiqua" w:eastAsia="SimSun" w:hAnsi="Book Antiqua" w:cs="SimSun"/>
          <w:lang w:eastAsia="zh-CN"/>
        </w:rPr>
        <w:t> 2013; </w:t>
      </w:r>
      <w:r w:rsidRPr="00826A31">
        <w:rPr>
          <w:rFonts w:ascii="Book Antiqua" w:eastAsia="SimSun" w:hAnsi="Book Antiqua" w:cs="SimSun"/>
          <w:b/>
          <w:bCs/>
          <w:lang w:eastAsia="zh-CN"/>
        </w:rPr>
        <w:t>41</w:t>
      </w:r>
      <w:r w:rsidRPr="00826A31">
        <w:rPr>
          <w:rFonts w:ascii="Book Antiqua" w:eastAsia="SimSun" w:hAnsi="Book Antiqua" w:cs="SimSun"/>
          <w:lang w:eastAsia="zh-CN"/>
        </w:rPr>
        <w:t>: 595-597 [PMID: 23507411 DOI: 10.1016/j.ijantimicag.2013.02.005]</w:t>
      </w:r>
    </w:p>
    <w:p w14:paraId="500371D1"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78 </w:t>
      </w:r>
      <w:r w:rsidRPr="00826A31">
        <w:rPr>
          <w:rFonts w:ascii="Book Antiqua" w:eastAsia="SimSun" w:hAnsi="Book Antiqua" w:cs="SimSun"/>
          <w:b/>
          <w:bCs/>
          <w:lang w:eastAsia="zh-CN"/>
        </w:rPr>
        <w:t>Rivero-Juarez A</w:t>
      </w:r>
      <w:r w:rsidRPr="00826A31">
        <w:rPr>
          <w:rFonts w:ascii="Book Antiqua" w:eastAsia="SimSun" w:hAnsi="Book Antiqua" w:cs="SimSun"/>
          <w:lang w:eastAsia="zh-CN"/>
        </w:rPr>
        <w:t>, Martinez-Dueñas L, Martinez-Peinado A, Camacho A, Cifuentes C, Gordon A, Frias M, Torre-Cisneros J, Pineda JA, Rivero A. High hepatitis E virus seroprevalence with absence of chronic infection in HIV-infected patients. </w:t>
      </w:r>
      <w:r w:rsidRPr="00826A31">
        <w:rPr>
          <w:rFonts w:ascii="Book Antiqua" w:eastAsia="SimSun" w:hAnsi="Book Antiqua" w:cs="SimSun"/>
          <w:i/>
          <w:iCs/>
          <w:lang w:eastAsia="zh-CN"/>
        </w:rPr>
        <w:t>J Infect</w:t>
      </w:r>
      <w:r w:rsidRPr="00826A31">
        <w:rPr>
          <w:rFonts w:ascii="Book Antiqua" w:eastAsia="SimSun" w:hAnsi="Book Antiqua" w:cs="SimSun"/>
          <w:lang w:eastAsia="zh-CN"/>
        </w:rPr>
        <w:t> 2015; </w:t>
      </w:r>
      <w:r w:rsidRPr="00826A31">
        <w:rPr>
          <w:rFonts w:ascii="Book Antiqua" w:eastAsia="SimSun" w:hAnsi="Book Antiqua" w:cs="SimSun"/>
          <w:b/>
          <w:bCs/>
          <w:lang w:eastAsia="zh-CN"/>
        </w:rPr>
        <w:t>70</w:t>
      </w:r>
      <w:r w:rsidRPr="00826A31">
        <w:rPr>
          <w:rFonts w:ascii="Book Antiqua" w:eastAsia="SimSun" w:hAnsi="Book Antiqua" w:cs="SimSun"/>
          <w:lang w:eastAsia="zh-CN"/>
        </w:rPr>
        <w:t>: 624-630 [PMID: 25452042]</w:t>
      </w:r>
    </w:p>
    <w:p w14:paraId="2F323984"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79 </w:t>
      </w:r>
      <w:r w:rsidRPr="00826A31">
        <w:rPr>
          <w:rFonts w:ascii="Book Antiqua" w:eastAsia="SimSun" w:hAnsi="Book Antiqua" w:cs="SimSun"/>
          <w:b/>
          <w:bCs/>
          <w:lang w:eastAsia="zh-CN"/>
        </w:rPr>
        <w:t>Merchante N</w:t>
      </w:r>
      <w:r w:rsidRPr="00826A31">
        <w:rPr>
          <w:rFonts w:ascii="Book Antiqua" w:eastAsia="SimSun" w:hAnsi="Book Antiqua" w:cs="SimSun"/>
          <w:lang w:eastAsia="zh-CN"/>
        </w:rPr>
        <w:t xml:space="preserve">, Parra-Sánchez M, Rivero-Juárez A, Cifuentes C, Camacho Á, Macías J, Martínez-Dueñas L, Pérez-Navarro E, Rivero A, Pineda JA. High prevalence of antibodies against hepatitis E virus in HIV-infected patients with </w:t>
      </w:r>
      <w:r w:rsidRPr="00826A31">
        <w:rPr>
          <w:rFonts w:ascii="Book Antiqua" w:eastAsia="SimSun" w:hAnsi="Book Antiqua" w:cs="SimSun"/>
          <w:lang w:eastAsia="zh-CN"/>
        </w:rPr>
        <w:lastRenderedPageBreak/>
        <w:t>unexplained liver disease. </w:t>
      </w:r>
      <w:r w:rsidRPr="00826A31">
        <w:rPr>
          <w:rFonts w:ascii="Book Antiqua" w:eastAsia="SimSun" w:hAnsi="Book Antiqua" w:cs="SimSun"/>
          <w:i/>
          <w:iCs/>
          <w:lang w:eastAsia="zh-CN"/>
        </w:rPr>
        <w:t>Enferm Infecc Microbiol Clin</w:t>
      </w:r>
      <w:r w:rsidRPr="00826A31">
        <w:rPr>
          <w:rFonts w:ascii="Book Antiqua" w:eastAsia="SimSun" w:hAnsi="Book Antiqua" w:cs="SimSun"/>
          <w:lang w:eastAsia="zh-CN"/>
        </w:rPr>
        <w:t> 2015; </w:t>
      </w:r>
      <w:r w:rsidRPr="00826A31">
        <w:rPr>
          <w:rFonts w:ascii="Book Antiqua" w:eastAsia="SimSun" w:hAnsi="Book Antiqua" w:cs="SimSun"/>
          <w:b/>
          <w:bCs/>
          <w:lang w:eastAsia="zh-CN"/>
        </w:rPr>
        <w:t>33</w:t>
      </w:r>
      <w:r w:rsidRPr="00826A31">
        <w:rPr>
          <w:rFonts w:ascii="Book Antiqua" w:eastAsia="SimSun" w:hAnsi="Book Antiqua" w:cs="SimSun"/>
          <w:lang w:eastAsia="zh-CN"/>
        </w:rPr>
        <w:t>: 532-535 [PMID: 25533742 DOI: 10.1016/j.eimc.2014.10.018]</w:t>
      </w:r>
    </w:p>
    <w:p w14:paraId="34D54795"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80 </w:t>
      </w:r>
      <w:r w:rsidRPr="00826A31">
        <w:rPr>
          <w:rFonts w:ascii="Book Antiqua" w:eastAsia="SimSun" w:hAnsi="Book Antiqua" w:cs="SimSun"/>
          <w:b/>
          <w:bCs/>
          <w:lang w:eastAsia="zh-CN"/>
        </w:rPr>
        <w:t>Kamar N</w:t>
      </w:r>
      <w:r w:rsidRPr="00826A31">
        <w:rPr>
          <w:rFonts w:ascii="Book Antiqua" w:eastAsia="SimSun" w:hAnsi="Book Antiqua" w:cs="SimSun"/>
          <w:lang w:eastAsia="zh-CN"/>
        </w:rPr>
        <w:t>, Abravanel F, Lhomme S, Rostaing L, Izopet J. Hepatitis E virus: chronic infection, extra-hepatic manifestations, and treatment. </w:t>
      </w:r>
      <w:r w:rsidRPr="00826A31">
        <w:rPr>
          <w:rFonts w:ascii="Book Antiqua" w:eastAsia="SimSun" w:hAnsi="Book Antiqua" w:cs="SimSun"/>
          <w:i/>
          <w:iCs/>
          <w:lang w:eastAsia="zh-CN"/>
        </w:rPr>
        <w:t>Clin Res Hepatol Gastroenterol</w:t>
      </w:r>
      <w:r w:rsidRPr="00826A31">
        <w:rPr>
          <w:rFonts w:ascii="Book Antiqua" w:eastAsia="SimSun" w:hAnsi="Book Antiqua" w:cs="SimSun"/>
          <w:lang w:eastAsia="zh-CN"/>
        </w:rPr>
        <w:t> 2015; </w:t>
      </w:r>
      <w:r w:rsidRPr="00826A31">
        <w:rPr>
          <w:rFonts w:ascii="Book Antiqua" w:eastAsia="SimSun" w:hAnsi="Book Antiqua" w:cs="SimSun"/>
          <w:b/>
          <w:bCs/>
          <w:lang w:eastAsia="zh-CN"/>
        </w:rPr>
        <w:t>39</w:t>
      </w:r>
      <w:r w:rsidRPr="00826A31">
        <w:rPr>
          <w:rFonts w:ascii="Book Antiqua" w:eastAsia="SimSun" w:hAnsi="Book Antiqua" w:cs="SimSun"/>
          <w:lang w:eastAsia="zh-CN"/>
        </w:rPr>
        <w:t>: 20-27 [PMID: 25150374 DOI: 10.1016/j.clinre.2014.07.005]</w:t>
      </w:r>
    </w:p>
    <w:p w14:paraId="7527F5AB"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81 </w:t>
      </w:r>
      <w:r w:rsidRPr="00826A31">
        <w:rPr>
          <w:rFonts w:ascii="Book Antiqua" w:eastAsia="SimSun" w:hAnsi="Book Antiqua" w:cs="SimSun"/>
          <w:b/>
          <w:bCs/>
          <w:lang w:eastAsia="zh-CN"/>
        </w:rPr>
        <w:t>Ditah I</w:t>
      </w:r>
      <w:r w:rsidRPr="00826A31">
        <w:rPr>
          <w:rFonts w:ascii="Book Antiqua" w:eastAsia="SimSun" w:hAnsi="Book Antiqua" w:cs="SimSun"/>
          <w:lang w:eastAsia="zh-CN"/>
        </w:rPr>
        <w:t>, Ditah F, Devaki P, Ditah C, Kamath PS, Charlton M. Current epidemiology of hepatitis E virus infection in the United States: low seroprevalence in the National Health and Nutrition Evaluation Survey. </w:t>
      </w:r>
      <w:r w:rsidRPr="00826A31">
        <w:rPr>
          <w:rFonts w:ascii="Book Antiqua" w:eastAsia="SimSun" w:hAnsi="Book Antiqua" w:cs="SimSun"/>
          <w:i/>
          <w:iCs/>
          <w:lang w:eastAsia="zh-CN"/>
        </w:rPr>
        <w:t>Hepatology</w:t>
      </w:r>
      <w:r w:rsidRPr="00826A31">
        <w:rPr>
          <w:rFonts w:ascii="Book Antiqua" w:eastAsia="SimSun" w:hAnsi="Book Antiqua" w:cs="SimSun"/>
          <w:lang w:eastAsia="zh-CN"/>
        </w:rPr>
        <w:t> 2014; </w:t>
      </w:r>
      <w:r w:rsidRPr="00826A31">
        <w:rPr>
          <w:rFonts w:ascii="Book Antiqua" w:eastAsia="SimSun" w:hAnsi="Book Antiqua" w:cs="SimSun"/>
          <w:b/>
          <w:bCs/>
          <w:lang w:eastAsia="zh-CN"/>
        </w:rPr>
        <w:t>60</w:t>
      </w:r>
      <w:r w:rsidRPr="00826A31">
        <w:rPr>
          <w:rFonts w:ascii="Book Antiqua" w:eastAsia="SimSun" w:hAnsi="Book Antiqua" w:cs="SimSun"/>
          <w:lang w:eastAsia="zh-CN"/>
        </w:rPr>
        <w:t>: 815-822 [PMID: 24824965 DOI: 10.1002/hep.27219]</w:t>
      </w:r>
    </w:p>
    <w:p w14:paraId="19089975"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82 </w:t>
      </w:r>
      <w:r w:rsidRPr="00826A31">
        <w:rPr>
          <w:rFonts w:ascii="Book Antiqua" w:eastAsia="SimSun" w:hAnsi="Book Antiqua" w:cs="SimSun"/>
          <w:b/>
          <w:bCs/>
          <w:lang w:eastAsia="zh-CN"/>
        </w:rPr>
        <w:t>Meng XJ</w:t>
      </w:r>
      <w:r w:rsidRPr="00826A31">
        <w:rPr>
          <w:rFonts w:ascii="Book Antiqua" w:eastAsia="SimSun" w:hAnsi="Book Antiqua" w:cs="SimSun"/>
          <w:lang w:eastAsia="zh-CN"/>
        </w:rPr>
        <w:t>. Zoonotic and foodborne transmission of hepatitis E virus. </w:t>
      </w:r>
      <w:r w:rsidRPr="00826A31">
        <w:rPr>
          <w:rFonts w:ascii="Book Antiqua" w:eastAsia="SimSun" w:hAnsi="Book Antiqua" w:cs="SimSun"/>
          <w:i/>
          <w:iCs/>
          <w:lang w:eastAsia="zh-CN"/>
        </w:rPr>
        <w:t>Semin Liver Dis</w:t>
      </w:r>
      <w:r w:rsidRPr="00826A31">
        <w:rPr>
          <w:rFonts w:ascii="Book Antiqua" w:eastAsia="SimSun" w:hAnsi="Book Antiqua" w:cs="SimSun"/>
          <w:lang w:eastAsia="zh-CN"/>
        </w:rPr>
        <w:t> 2013; </w:t>
      </w:r>
      <w:r w:rsidRPr="00826A31">
        <w:rPr>
          <w:rFonts w:ascii="Book Antiqua" w:eastAsia="SimSun" w:hAnsi="Book Antiqua" w:cs="SimSun"/>
          <w:b/>
          <w:bCs/>
          <w:lang w:eastAsia="zh-CN"/>
        </w:rPr>
        <w:t>33</w:t>
      </w:r>
      <w:r w:rsidRPr="00826A31">
        <w:rPr>
          <w:rFonts w:ascii="Book Antiqua" w:eastAsia="SimSun" w:hAnsi="Book Antiqua" w:cs="SimSun"/>
          <w:lang w:eastAsia="zh-CN"/>
        </w:rPr>
        <w:t>: 41-49 [PMID: 23564388 DOI: 10.1055/s-0033-1338113]</w:t>
      </w:r>
    </w:p>
    <w:p w14:paraId="79F3EC8D"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83 </w:t>
      </w:r>
      <w:r w:rsidRPr="00826A31">
        <w:rPr>
          <w:rFonts w:ascii="Book Antiqua" w:eastAsia="SimSun" w:hAnsi="Book Antiqua" w:cs="SimSun"/>
          <w:b/>
          <w:bCs/>
          <w:lang w:eastAsia="zh-CN"/>
        </w:rPr>
        <w:t>Mesquita JR</w:t>
      </w:r>
      <w:r w:rsidRPr="00826A31">
        <w:rPr>
          <w:rFonts w:ascii="Book Antiqua" w:eastAsia="SimSun" w:hAnsi="Book Antiqua" w:cs="SimSun"/>
          <w:lang w:eastAsia="zh-CN"/>
        </w:rPr>
        <w:t>, Valente-Gomes G, Conceição-Neto N, Nascimento MS. Pet veterinarians have no increased risk of hepatitis E compared to the general population. </w:t>
      </w:r>
      <w:r w:rsidRPr="00826A31">
        <w:rPr>
          <w:rFonts w:ascii="Book Antiqua" w:eastAsia="SimSun" w:hAnsi="Book Antiqua" w:cs="SimSun"/>
          <w:i/>
          <w:iCs/>
          <w:lang w:eastAsia="zh-CN"/>
        </w:rPr>
        <w:t>J Med Virol</w:t>
      </w:r>
      <w:r w:rsidRPr="00826A31">
        <w:rPr>
          <w:rFonts w:ascii="Book Antiqua" w:eastAsia="SimSun" w:hAnsi="Book Antiqua" w:cs="SimSun"/>
          <w:lang w:eastAsia="zh-CN"/>
        </w:rPr>
        <w:t> 2014; </w:t>
      </w:r>
      <w:r w:rsidRPr="00826A31">
        <w:rPr>
          <w:rFonts w:ascii="Book Antiqua" w:eastAsia="SimSun" w:hAnsi="Book Antiqua" w:cs="SimSun"/>
          <w:b/>
          <w:bCs/>
          <w:lang w:eastAsia="zh-CN"/>
        </w:rPr>
        <w:t>86</w:t>
      </w:r>
      <w:r w:rsidRPr="00826A31">
        <w:rPr>
          <w:rFonts w:ascii="Book Antiqua" w:eastAsia="SimSun" w:hAnsi="Book Antiqua" w:cs="SimSun"/>
          <w:lang w:eastAsia="zh-CN"/>
        </w:rPr>
        <w:t>: 954-956 [PMID: 24610550 DOI: 10.1002/jmv.23927]</w:t>
      </w:r>
    </w:p>
    <w:p w14:paraId="1DC6CF44"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84 </w:t>
      </w:r>
      <w:r w:rsidRPr="00826A31">
        <w:rPr>
          <w:rFonts w:ascii="Book Antiqua" w:eastAsia="SimSun" w:hAnsi="Book Antiqua" w:cs="SimSun"/>
          <w:b/>
          <w:bCs/>
          <w:lang w:eastAsia="zh-CN"/>
        </w:rPr>
        <w:t>Meng XJ</w:t>
      </w:r>
      <w:r w:rsidRPr="00826A31">
        <w:rPr>
          <w:rFonts w:ascii="Book Antiqua" w:eastAsia="SimSun" w:hAnsi="Book Antiqua" w:cs="SimSun"/>
          <w:lang w:eastAsia="zh-CN"/>
        </w:rPr>
        <w:t>. Hepatitis E virus: animal reservoirs and zoonotic risk. </w:t>
      </w:r>
      <w:r w:rsidRPr="00826A31">
        <w:rPr>
          <w:rFonts w:ascii="Book Antiqua" w:eastAsia="SimSun" w:hAnsi="Book Antiqua" w:cs="SimSun"/>
          <w:i/>
          <w:iCs/>
          <w:lang w:eastAsia="zh-CN"/>
        </w:rPr>
        <w:t>Vet Microbiol</w:t>
      </w:r>
      <w:r w:rsidRPr="00826A31">
        <w:rPr>
          <w:rFonts w:ascii="Book Antiqua" w:eastAsia="SimSun" w:hAnsi="Book Antiqua" w:cs="SimSun" w:hint="eastAsia"/>
          <w:lang w:eastAsia="zh-CN"/>
        </w:rPr>
        <w:t xml:space="preserve"> </w:t>
      </w:r>
      <w:r w:rsidRPr="00826A31">
        <w:rPr>
          <w:rFonts w:ascii="Book Antiqua" w:eastAsia="SimSun" w:hAnsi="Book Antiqua" w:cs="SimSun"/>
          <w:lang w:eastAsia="zh-CN"/>
        </w:rPr>
        <w:t>2010;</w:t>
      </w:r>
      <w:r w:rsidRPr="00826A31">
        <w:rPr>
          <w:rFonts w:ascii="Book Antiqua" w:eastAsia="SimSun" w:hAnsi="Book Antiqua" w:cs="SimSun" w:hint="eastAsia"/>
          <w:lang w:eastAsia="zh-CN"/>
        </w:rPr>
        <w:t xml:space="preserve"> </w:t>
      </w:r>
      <w:r w:rsidRPr="00826A31">
        <w:rPr>
          <w:rFonts w:ascii="Book Antiqua" w:eastAsia="SimSun" w:hAnsi="Book Antiqua" w:cs="SimSun"/>
          <w:b/>
          <w:bCs/>
          <w:lang w:eastAsia="zh-CN"/>
        </w:rPr>
        <w:t>140</w:t>
      </w:r>
      <w:r w:rsidRPr="00826A31">
        <w:rPr>
          <w:rFonts w:ascii="Book Antiqua" w:eastAsia="SimSun" w:hAnsi="Book Antiqua" w:cs="SimSun"/>
          <w:lang w:eastAsia="zh-CN"/>
        </w:rPr>
        <w:t>: 256-265 [PMID: 19361937 DOI: 10.1016/j.vetmic.2009.03.017]</w:t>
      </w:r>
    </w:p>
    <w:p w14:paraId="6F0A28DC"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85 </w:t>
      </w:r>
      <w:r w:rsidRPr="00826A31">
        <w:rPr>
          <w:rFonts w:ascii="Book Antiqua" w:eastAsia="SimSun" w:hAnsi="Book Antiqua" w:cs="SimSun"/>
          <w:b/>
          <w:bCs/>
          <w:lang w:eastAsia="zh-CN"/>
        </w:rPr>
        <w:t>Meng XJ</w:t>
      </w:r>
      <w:r w:rsidRPr="00826A31">
        <w:rPr>
          <w:rFonts w:ascii="Book Antiqua" w:eastAsia="SimSun" w:hAnsi="Book Antiqua" w:cs="SimSun"/>
          <w:lang w:eastAsia="zh-CN"/>
        </w:rPr>
        <w:t>. Recent advances in Hepatitis E virus. </w:t>
      </w:r>
      <w:r w:rsidRPr="00826A31">
        <w:rPr>
          <w:rFonts w:ascii="Book Antiqua" w:eastAsia="SimSun" w:hAnsi="Book Antiqua" w:cs="SimSun"/>
          <w:i/>
          <w:iCs/>
          <w:lang w:eastAsia="zh-CN"/>
        </w:rPr>
        <w:t>J Viral Hepat</w:t>
      </w:r>
      <w:r w:rsidRPr="00826A31">
        <w:rPr>
          <w:rFonts w:ascii="Book Antiqua" w:eastAsia="SimSun" w:hAnsi="Book Antiqua" w:cs="SimSun"/>
          <w:lang w:eastAsia="zh-CN"/>
        </w:rPr>
        <w:t> 2010; </w:t>
      </w:r>
      <w:r w:rsidRPr="00826A31">
        <w:rPr>
          <w:rFonts w:ascii="Book Antiqua" w:eastAsia="SimSun" w:hAnsi="Book Antiqua" w:cs="SimSun"/>
          <w:b/>
          <w:bCs/>
          <w:lang w:eastAsia="zh-CN"/>
        </w:rPr>
        <w:t>17</w:t>
      </w:r>
      <w:r w:rsidRPr="00826A31">
        <w:rPr>
          <w:rFonts w:ascii="Book Antiqua" w:eastAsia="SimSun" w:hAnsi="Book Antiqua" w:cs="SimSun"/>
          <w:lang w:eastAsia="zh-CN"/>
        </w:rPr>
        <w:t>: 153-161 [PMID: 20040046 DOI: 10.1111/j.1365-2893.2009.01257.x]</w:t>
      </w:r>
    </w:p>
    <w:p w14:paraId="73CE72DC"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86 </w:t>
      </w:r>
      <w:r w:rsidRPr="00826A31">
        <w:rPr>
          <w:rFonts w:ascii="Book Antiqua" w:eastAsia="SimSun" w:hAnsi="Book Antiqua" w:cs="SimSun"/>
          <w:b/>
          <w:bCs/>
          <w:lang w:eastAsia="zh-CN"/>
        </w:rPr>
        <w:t>Purdy MA</w:t>
      </w:r>
      <w:r w:rsidRPr="00826A31">
        <w:rPr>
          <w:rFonts w:ascii="Book Antiqua" w:eastAsia="SimSun" w:hAnsi="Book Antiqua" w:cs="SimSun"/>
          <w:lang w:eastAsia="zh-CN"/>
        </w:rPr>
        <w:t>, Khudyakov YE. The molecular epidemiology of hepatitis E virus infection. </w:t>
      </w:r>
      <w:r w:rsidRPr="00826A31">
        <w:rPr>
          <w:rFonts w:ascii="Book Antiqua" w:eastAsia="SimSun" w:hAnsi="Book Antiqua" w:cs="SimSun"/>
          <w:i/>
          <w:iCs/>
          <w:lang w:eastAsia="zh-CN"/>
        </w:rPr>
        <w:t>Virus Res</w:t>
      </w:r>
      <w:r w:rsidRPr="00826A31">
        <w:rPr>
          <w:rFonts w:ascii="Book Antiqua" w:eastAsia="SimSun" w:hAnsi="Book Antiqua" w:cs="SimSun"/>
          <w:lang w:eastAsia="zh-CN"/>
        </w:rPr>
        <w:t> 2011; </w:t>
      </w:r>
      <w:r w:rsidRPr="00826A31">
        <w:rPr>
          <w:rFonts w:ascii="Book Antiqua" w:eastAsia="SimSun" w:hAnsi="Book Antiqua" w:cs="SimSun"/>
          <w:b/>
          <w:bCs/>
          <w:lang w:eastAsia="zh-CN"/>
        </w:rPr>
        <w:t>161</w:t>
      </w:r>
      <w:r w:rsidRPr="00826A31">
        <w:rPr>
          <w:rFonts w:ascii="Book Antiqua" w:eastAsia="SimSun" w:hAnsi="Book Antiqua" w:cs="SimSun"/>
          <w:lang w:eastAsia="zh-CN"/>
        </w:rPr>
        <w:t>: 31-39 [PMID: 21600939 DOI: 10.1016/j.virusres.2011.04.030]</w:t>
      </w:r>
    </w:p>
    <w:p w14:paraId="52195456"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87 </w:t>
      </w:r>
      <w:r w:rsidRPr="00826A31">
        <w:rPr>
          <w:rFonts w:ascii="Book Antiqua" w:eastAsia="SimSun" w:hAnsi="Book Antiqua" w:cs="SimSun"/>
          <w:b/>
          <w:bCs/>
          <w:lang w:eastAsia="zh-CN"/>
        </w:rPr>
        <w:t>dos Santos DR</w:t>
      </w:r>
      <w:r w:rsidRPr="00826A31">
        <w:rPr>
          <w:rFonts w:ascii="Book Antiqua" w:eastAsia="SimSun" w:hAnsi="Book Antiqua" w:cs="SimSun"/>
          <w:lang w:eastAsia="zh-CN"/>
        </w:rPr>
        <w:t>, Vitral CL, de Paula VS, Marchevsky RS, Lopes JF, Gaspar AM, Saddi TM, Júnior NC, Guimarães Fde R, Júnior JG, Ximenes LL, Souto FJ, Pinto MA. Serological and molecular evidence of hepatitis E virus in swine in Brazil.</w:t>
      </w:r>
      <w:r w:rsidRPr="00826A31">
        <w:rPr>
          <w:rFonts w:ascii="Book Antiqua" w:eastAsia="SimSun" w:hAnsi="Book Antiqua" w:cs="SimSun" w:hint="eastAsia"/>
          <w:lang w:eastAsia="zh-CN"/>
        </w:rPr>
        <w:t xml:space="preserve"> </w:t>
      </w:r>
      <w:r w:rsidRPr="00826A31">
        <w:rPr>
          <w:rFonts w:ascii="Book Antiqua" w:eastAsia="SimSun" w:hAnsi="Book Antiqua" w:cs="SimSun"/>
          <w:i/>
          <w:iCs/>
          <w:lang w:eastAsia="zh-CN"/>
        </w:rPr>
        <w:t>Vet J</w:t>
      </w:r>
      <w:r w:rsidRPr="00826A31">
        <w:rPr>
          <w:rFonts w:ascii="Book Antiqua" w:eastAsia="SimSun" w:hAnsi="Book Antiqua" w:cs="SimSun"/>
          <w:lang w:eastAsia="zh-CN"/>
        </w:rPr>
        <w:t> 2009; </w:t>
      </w:r>
      <w:r w:rsidRPr="00826A31">
        <w:rPr>
          <w:rFonts w:ascii="Book Antiqua" w:eastAsia="SimSun" w:hAnsi="Book Antiqua" w:cs="SimSun"/>
          <w:b/>
          <w:bCs/>
          <w:lang w:eastAsia="zh-CN"/>
        </w:rPr>
        <w:t>182</w:t>
      </w:r>
      <w:r w:rsidRPr="00826A31">
        <w:rPr>
          <w:rFonts w:ascii="Book Antiqua" w:eastAsia="SimSun" w:hAnsi="Book Antiqua" w:cs="SimSun"/>
          <w:lang w:eastAsia="zh-CN"/>
        </w:rPr>
        <w:t>: 474-480 [PMID: 18805029 DOI: 10.1016/j.tvjl.2008.08.001].]</w:t>
      </w:r>
    </w:p>
    <w:p w14:paraId="30C54F2B"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88 </w:t>
      </w:r>
      <w:r w:rsidRPr="00826A31">
        <w:rPr>
          <w:rFonts w:ascii="Book Antiqua" w:eastAsia="SimSun" w:hAnsi="Book Antiqua" w:cs="SimSun"/>
          <w:b/>
          <w:bCs/>
          <w:lang w:eastAsia="zh-CN"/>
        </w:rPr>
        <w:t>Munné MS</w:t>
      </w:r>
      <w:r w:rsidRPr="00826A31">
        <w:rPr>
          <w:rFonts w:ascii="Book Antiqua" w:eastAsia="SimSun" w:hAnsi="Book Antiqua" w:cs="SimSun"/>
          <w:lang w:eastAsia="zh-CN"/>
        </w:rPr>
        <w:t>, Altabert NR, Otegui M LO, Vladimirsky SN, Moreiro R, Espul MP, Espul C, Manzur A, Soto SS, Brajterman LS, González JE. Updating the knowledge of hepatitis E: new variants and higher prevalence of anti-HEV in Argentina. </w:t>
      </w:r>
      <w:r w:rsidRPr="00826A31">
        <w:rPr>
          <w:rFonts w:ascii="Book Antiqua" w:eastAsia="SimSun" w:hAnsi="Book Antiqua" w:cs="SimSun"/>
          <w:i/>
          <w:iCs/>
          <w:lang w:eastAsia="zh-CN"/>
        </w:rPr>
        <w:t>Ann Hepatol</w:t>
      </w:r>
      <w:r w:rsidRPr="00826A31">
        <w:rPr>
          <w:rFonts w:ascii="Book Antiqua" w:eastAsia="SimSun" w:hAnsi="Book Antiqua" w:cs="SimSun"/>
          <w:lang w:eastAsia="zh-CN"/>
        </w:rPr>
        <w:t> </w:t>
      </w:r>
      <w:r w:rsidRPr="00826A31">
        <w:rPr>
          <w:rFonts w:ascii="Book Antiqua" w:eastAsia="SimSun" w:hAnsi="Book Antiqua" w:cs="SimSun" w:hint="eastAsia"/>
          <w:lang w:eastAsia="zh-CN"/>
        </w:rPr>
        <w:t>2014</w:t>
      </w:r>
      <w:r w:rsidRPr="00826A31">
        <w:rPr>
          <w:rFonts w:ascii="Book Antiqua" w:eastAsia="SimSun" w:hAnsi="Book Antiqua" w:cs="SimSun"/>
          <w:lang w:eastAsia="zh-CN"/>
        </w:rPr>
        <w:t>; </w:t>
      </w:r>
      <w:r w:rsidRPr="00826A31">
        <w:rPr>
          <w:rFonts w:ascii="Book Antiqua" w:eastAsia="SimSun" w:hAnsi="Book Antiqua" w:cs="SimSun"/>
          <w:b/>
          <w:bCs/>
          <w:lang w:eastAsia="zh-CN"/>
        </w:rPr>
        <w:t>13</w:t>
      </w:r>
      <w:r w:rsidRPr="00826A31">
        <w:rPr>
          <w:rFonts w:ascii="Book Antiqua" w:eastAsia="SimSun" w:hAnsi="Book Antiqua" w:cs="SimSun"/>
          <w:lang w:eastAsia="zh-CN"/>
        </w:rPr>
        <w:t>: 496-502 [PMID: 25152981]</w:t>
      </w:r>
    </w:p>
    <w:p w14:paraId="1C7AFBFD"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lastRenderedPageBreak/>
        <w:t>89 </w:t>
      </w:r>
      <w:r w:rsidRPr="00826A31">
        <w:rPr>
          <w:rFonts w:ascii="Book Antiqua" w:eastAsia="SimSun" w:hAnsi="Book Antiqua" w:cs="SimSun"/>
          <w:b/>
          <w:bCs/>
          <w:lang w:eastAsia="zh-CN"/>
        </w:rPr>
        <w:t>Cantú-Martínez MA</w:t>
      </w:r>
      <w:r w:rsidRPr="00826A31">
        <w:rPr>
          <w:rFonts w:ascii="Book Antiqua" w:eastAsia="SimSun" w:hAnsi="Book Antiqua" w:cs="SimSun"/>
          <w:lang w:eastAsia="zh-CN"/>
        </w:rPr>
        <w:t>, Roig-Sagués AX, Cedillo-Rosales S, Zamora-Ávila DE, Avalos-Ramírez R. [Molecular detection of hepatitis E virus in pig livers destined for human consumption in the state of Nuevo Leon, Mexico]. </w:t>
      </w:r>
      <w:r w:rsidRPr="00826A31">
        <w:rPr>
          <w:rFonts w:ascii="Book Antiqua" w:eastAsia="SimSun" w:hAnsi="Book Antiqua" w:cs="SimSun"/>
          <w:i/>
          <w:iCs/>
          <w:lang w:eastAsia="zh-CN"/>
        </w:rPr>
        <w:t>Salud Publica Mex</w:t>
      </w:r>
      <w:r w:rsidRPr="00826A31">
        <w:rPr>
          <w:rFonts w:ascii="Book Antiqua" w:eastAsia="SimSun" w:hAnsi="Book Antiqua" w:cs="SimSun"/>
          <w:lang w:eastAsia="zh-CN"/>
        </w:rPr>
        <w:t> 2013; </w:t>
      </w:r>
      <w:r w:rsidRPr="00826A31">
        <w:rPr>
          <w:rFonts w:ascii="Book Antiqua" w:eastAsia="SimSun" w:hAnsi="Book Antiqua" w:cs="SimSun"/>
          <w:b/>
          <w:bCs/>
          <w:lang w:eastAsia="zh-CN"/>
        </w:rPr>
        <w:t>55</w:t>
      </w:r>
      <w:r w:rsidRPr="00826A31">
        <w:rPr>
          <w:rFonts w:ascii="Book Antiqua" w:eastAsia="SimSun" w:hAnsi="Book Antiqua" w:cs="SimSun"/>
          <w:lang w:eastAsia="zh-CN"/>
        </w:rPr>
        <w:t>: 193-195 [PMID: 23546411]</w:t>
      </w:r>
    </w:p>
    <w:p w14:paraId="3521EACF"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90 </w:t>
      </w:r>
      <w:r w:rsidRPr="00826A31">
        <w:rPr>
          <w:rFonts w:ascii="Book Antiqua" w:eastAsia="SimSun" w:hAnsi="Book Antiqua" w:cs="SimSun"/>
          <w:b/>
          <w:bCs/>
          <w:lang w:eastAsia="zh-CN"/>
        </w:rPr>
        <w:t>Tei S</w:t>
      </w:r>
      <w:r w:rsidRPr="00826A31">
        <w:rPr>
          <w:rFonts w:ascii="Book Antiqua" w:eastAsia="SimSun" w:hAnsi="Book Antiqua" w:cs="SimSun"/>
          <w:lang w:eastAsia="zh-CN"/>
        </w:rPr>
        <w:t>, Kitajima N, Ohara S, Inoue Y, Miki M, Yamatani T, Yamabe H, Mishiro S, Kinoshita Y. Consumption of uncooked deer meat as a risk factor for hepatitis E virus infection: an age- and sex-matched case-control study. </w:t>
      </w:r>
      <w:r w:rsidRPr="00826A31">
        <w:rPr>
          <w:rFonts w:ascii="Book Antiqua" w:eastAsia="SimSun" w:hAnsi="Book Antiqua" w:cs="SimSun"/>
          <w:i/>
          <w:iCs/>
          <w:lang w:eastAsia="zh-CN"/>
        </w:rPr>
        <w:t>J Med Virol</w:t>
      </w:r>
      <w:r w:rsidRPr="00826A31">
        <w:rPr>
          <w:rFonts w:ascii="Book Antiqua" w:eastAsia="SimSun" w:hAnsi="Book Antiqua" w:cs="SimSun"/>
          <w:lang w:eastAsia="zh-CN"/>
        </w:rPr>
        <w:t> 2004; </w:t>
      </w:r>
      <w:r w:rsidRPr="00826A31">
        <w:rPr>
          <w:rFonts w:ascii="Book Antiqua" w:eastAsia="SimSun" w:hAnsi="Book Antiqua" w:cs="SimSun"/>
          <w:b/>
          <w:bCs/>
          <w:lang w:eastAsia="zh-CN"/>
        </w:rPr>
        <w:t>74</w:t>
      </w:r>
      <w:r w:rsidRPr="00826A31">
        <w:rPr>
          <w:rFonts w:ascii="Book Antiqua" w:eastAsia="SimSun" w:hAnsi="Book Antiqua" w:cs="SimSun"/>
          <w:lang w:eastAsia="zh-CN"/>
        </w:rPr>
        <w:t>: 67-70 [PMID: 15258970 DOI: 10.1002/jmv.20147]</w:t>
      </w:r>
    </w:p>
    <w:p w14:paraId="7139CF21"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91 </w:t>
      </w:r>
      <w:r w:rsidRPr="00826A31">
        <w:rPr>
          <w:rFonts w:ascii="Book Antiqua" w:eastAsia="SimSun" w:hAnsi="Book Antiqua" w:cs="SimSun"/>
          <w:b/>
          <w:bCs/>
          <w:lang w:eastAsia="zh-CN"/>
        </w:rPr>
        <w:t>Cossaboom CM</w:t>
      </w:r>
      <w:r w:rsidRPr="00826A31">
        <w:rPr>
          <w:rFonts w:ascii="Book Antiqua" w:eastAsia="SimSun" w:hAnsi="Book Antiqua" w:cs="SimSun"/>
          <w:lang w:eastAsia="zh-CN"/>
        </w:rPr>
        <w:t>, Córdoba L, Cao D, Ni YY, Meng XJ. Complete genome sequence of hepatitis E virus from rabbits in the United States. </w:t>
      </w:r>
      <w:r w:rsidRPr="00826A31">
        <w:rPr>
          <w:rFonts w:ascii="Book Antiqua" w:eastAsia="SimSun" w:hAnsi="Book Antiqua" w:cs="SimSun"/>
          <w:i/>
          <w:iCs/>
          <w:lang w:eastAsia="zh-CN"/>
        </w:rPr>
        <w:t>J Virol</w:t>
      </w:r>
      <w:r w:rsidRPr="00826A31">
        <w:rPr>
          <w:rFonts w:ascii="Book Antiqua" w:eastAsia="SimSun" w:hAnsi="Book Antiqua" w:cs="SimSun"/>
          <w:lang w:eastAsia="zh-CN"/>
        </w:rPr>
        <w:t> 2012; </w:t>
      </w:r>
      <w:r w:rsidRPr="00826A31">
        <w:rPr>
          <w:rFonts w:ascii="Book Antiqua" w:eastAsia="SimSun" w:hAnsi="Book Antiqua" w:cs="SimSun"/>
          <w:b/>
          <w:bCs/>
          <w:lang w:eastAsia="zh-CN"/>
        </w:rPr>
        <w:t>86</w:t>
      </w:r>
      <w:r w:rsidRPr="00826A31">
        <w:rPr>
          <w:rFonts w:ascii="Book Antiqua" w:eastAsia="SimSun" w:hAnsi="Book Antiqua" w:cs="SimSun"/>
          <w:lang w:eastAsia="zh-CN"/>
        </w:rPr>
        <w:t>: 13124-13125 [PMID: 23118454 DOI: 10.1128/JVI.02414-12]</w:t>
      </w:r>
    </w:p>
    <w:p w14:paraId="51CC0D36"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92 </w:t>
      </w:r>
      <w:r w:rsidRPr="00826A31">
        <w:rPr>
          <w:rFonts w:ascii="Book Antiqua" w:eastAsia="SimSun" w:hAnsi="Book Antiqua" w:cs="SimSun"/>
          <w:b/>
          <w:bCs/>
          <w:lang w:eastAsia="zh-CN"/>
        </w:rPr>
        <w:t>Bilic I</w:t>
      </w:r>
      <w:r w:rsidRPr="00826A31">
        <w:rPr>
          <w:rFonts w:ascii="Book Antiqua" w:eastAsia="SimSun" w:hAnsi="Book Antiqua" w:cs="SimSun"/>
          <w:lang w:eastAsia="zh-CN"/>
        </w:rPr>
        <w:t>, Jaskulska B, Basic A, Morrow CJ, Hess M. Sequence analysis and comparison of avian hepatitis E viruses from Australia and Europe indicate the existence of different genotypes. </w:t>
      </w:r>
      <w:r w:rsidRPr="00826A31">
        <w:rPr>
          <w:rFonts w:ascii="Book Antiqua" w:eastAsia="SimSun" w:hAnsi="Book Antiqua" w:cs="SimSun"/>
          <w:i/>
          <w:iCs/>
          <w:lang w:eastAsia="zh-CN"/>
        </w:rPr>
        <w:t>J Gen Virol</w:t>
      </w:r>
      <w:r w:rsidRPr="00826A31">
        <w:rPr>
          <w:rFonts w:ascii="Book Antiqua" w:eastAsia="SimSun" w:hAnsi="Book Antiqua" w:cs="SimSun"/>
          <w:lang w:eastAsia="zh-CN"/>
        </w:rPr>
        <w:t> 2009; </w:t>
      </w:r>
      <w:r w:rsidRPr="00826A31">
        <w:rPr>
          <w:rFonts w:ascii="Book Antiqua" w:eastAsia="SimSun" w:hAnsi="Book Antiqua" w:cs="SimSun"/>
          <w:b/>
          <w:bCs/>
          <w:lang w:eastAsia="zh-CN"/>
        </w:rPr>
        <w:t>90</w:t>
      </w:r>
      <w:r w:rsidRPr="00826A31">
        <w:rPr>
          <w:rFonts w:ascii="Book Antiqua" w:eastAsia="SimSun" w:hAnsi="Book Antiqua" w:cs="SimSun"/>
          <w:lang w:eastAsia="zh-CN"/>
        </w:rPr>
        <w:t>: 863-873 [PMID: 19264623 DOI: 10.1099/vir.0.007179-0]</w:t>
      </w:r>
    </w:p>
    <w:p w14:paraId="1C23C3EF"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93 </w:t>
      </w:r>
      <w:r w:rsidRPr="00826A31">
        <w:rPr>
          <w:rFonts w:ascii="Book Antiqua" w:eastAsia="SimSun" w:hAnsi="Book Antiqua" w:cs="SimSun"/>
          <w:b/>
          <w:bCs/>
          <w:lang w:eastAsia="zh-CN"/>
        </w:rPr>
        <w:t>Marek A</w:t>
      </w:r>
      <w:r w:rsidRPr="00826A31">
        <w:rPr>
          <w:rFonts w:ascii="Book Antiqua" w:eastAsia="SimSun" w:hAnsi="Book Antiqua" w:cs="SimSun"/>
          <w:lang w:eastAsia="zh-CN"/>
        </w:rPr>
        <w:t>, Bilic I, Prokofieva I, Hess M. Phylogenetic analysis of avian hepatitis E virus samples from European and Australian chicken flocks supports the existence of a different genus within the Hepeviridae comprising at least three different genotypes. </w:t>
      </w:r>
      <w:r w:rsidRPr="00826A31">
        <w:rPr>
          <w:rFonts w:ascii="Book Antiqua" w:eastAsia="SimSun" w:hAnsi="Book Antiqua" w:cs="SimSun"/>
          <w:i/>
          <w:iCs/>
          <w:lang w:eastAsia="zh-CN"/>
        </w:rPr>
        <w:t>Vet Microbiol</w:t>
      </w:r>
      <w:r w:rsidRPr="00826A31">
        <w:rPr>
          <w:rFonts w:ascii="Book Antiqua" w:eastAsia="SimSun" w:hAnsi="Book Antiqua" w:cs="SimSun"/>
          <w:lang w:eastAsia="zh-CN"/>
        </w:rPr>
        <w:t> 2010; </w:t>
      </w:r>
      <w:r w:rsidRPr="00826A31">
        <w:rPr>
          <w:rFonts w:ascii="Book Antiqua" w:eastAsia="SimSun" w:hAnsi="Book Antiqua" w:cs="SimSun"/>
          <w:b/>
          <w:bCs/>
          <w:lang w:eastAsia="zh-CN"/>
        </w:rPr>
        <w:t>145</w:t>
      </w:r>
      <w:r w:rsidRPr="00826A31">
        <w:rPr>
          <w:rFonts w:ascii="Book Antiqua" w:eastAsia="SimSun" w:hAnsi="Book Antiqua" w:cs="SimSun"/>
          <w:lang w:eastAsia="zh-CN"/>
        </w:rPr>
        <w:t>: 54-61 [PMID: 20399575 DOI: 10.1016/j.vetmic.2010.03.014]</w:t>
      </w:r>
    </w:p>
    <w:p w14:paraId="23207035"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94 </w:t>
      </w:r>
      <w:r w:rsidRPr="00826A31">
        <w:rPr>
          <w:rFonts w:ascii="Book Antiqua" w:eastAsia="SimSun" w:hAnsi="Book Antiqua" w:cs="SimSun"/>
          <w:b/>
          <w:bCs/>
          <w:lang w:eastAsia="zh-CN"/>
        </w:rPr>
        <w:t>Hsu IW</w:t>
      </w:r>
      <w:r w:rsidRPr="00826A31">
        <w:rPr>
          <w:rFonts w:ascii="Book Antiqua" w:eastAsia="SimSun" w:hAnsi="Book Antiqua" w:cs="SimSun"/>
          <w:lang w:eastAsia="zh-CN"/>
        </w:rPr>
        <w:t>, Tsai HJ. Avian hepatitis E virus in chickens, Taiwan, 2013. </w:t>
      </w:r>
      <w:r w:rsidRPr="00826A31">
        <w:rPr>
          <w:rFonts w:ascii="Book Antiqua" w:eastAsia="SimSun" w:hAnsi="Book Antiqua" w:cs="SimSun"/>
          <w:i/>
          <w:iCs/>
          <w:lang w:eastAsia="zh-CN"/>
        </w:rPr>
        <w:t>Emerg Infect Dis</w:t>
      </w:r>
      <w:r w:rsidRPr="00826A31">
        <w:rPr>
          <w:rFonts w:ascii="Book Antiqua" w:eastAsia="SimSun" w:hAnsi="Book Antiqua" w:cs="SimSun"/>
          <w:lang w:eastAsia="zh-CN"/>
        </w:rPr>
        <w:t> 2014; </w:t>
      </w:r>
      <w:r w:rsidRPr="00826A31">
        <w:rPr>
          <w:rFonts w:ascii="Book Antiqua" w:eastAsia="SimSun" w:hAnsi="Book Antiqua" w:cs="SimSun"/>
          <w:b/>
          <w:bCs/>
          <w:lang w:eastAsia="zh-CN"/>
        </w:rPr>
        <w:t>20</w:t>
      </w:r>
      <w:r w:rsidRPr="00826A31">
        <w:rPr>
          <w:rFonts w:ascii="Book Antiqua" w:eastAsia="SimSun" w:hAnsi="Book Antiqua" w:cs="SimSun"/>
          <w:lang w:eastAsia="zh-CN"/>
        </w:rPr>
        <w:t>: 149-151 [PMID: 24378180 DOI: 10.3201/eid2001.131224]</w:t>
      </w:r>
    </w:p>
    <w:p w14:paraId="2E7D6690"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95 </w:t>
      </w:r>
      <w:r w:rsidRPr="00826A31">
        <w:rPr>
          <w:rFonts w:ascii="Book Antiqua" w:eastAsia="SimSun" w:hAnsi="Book Antiqua" w:cs="SimSun"/>
          <w:b/>
          <w:bCs/>
          <w:lang w:eastAsia="zh-CN"/>
        </w:rPr>
        <w:t>Kuno A</w:t>
      </w:r>
      <w:r w:rsidRPr="00826A31">
        <w:rPr>
          <w:rFonts w:ascii="Book Antiqua" w:eastAsia="SimSun" w:hAnsi="Book Antiqua" w:cs="SimSun"/>
          <w:lang w:eastAsia="zh-CN"/>
        </w:rPr>
        <w:t>, Ido K, Isoda N, Satoh Y, Ono K, Satoh S, Inamori H, Sugano K, Kanai N, Nishizawa T, Okamoto H. Sporadic acute hepatitis E of a 47-year-old man whose pet cat was positive for antibody to hepatitis E virus. </w:t>
      </w:r>
      <w:r w:rsidRPr="00826A31">
        <w:rPr>
          <w:rFonts w:ascii="Book Antiqua" w:eastAsia="SimSun" w:hAnsi="Book Antiqua" w:cs="SimSun"/>
          <w:i/>
          <w:iCs/>
          <w:lang w:eastAsia="zh-CN"/>
        </w:rPr>
        <w:t>Hepatol Res</w:t>
      </w:r>
      <w:r w:rsidRPr="00826A31">
        <w:rPr>
          <w:rFonts w:ascii="Book Antiqua" w:eastAsia="SimSun" w:hAnsi="Book Antiqua" w:cs="SimSun"/>
          <w:lang w:eastAsia="zh-CN"/>
        </w:rPr>
        <w:t> 2003; </w:t>
      </w:r>
      <w:r w:rsidRPr="00826A31">
        <w:rPr>
          <w:rFonts w:ascii="Book Antiqua" w:eastAsia="SimSun" w:hAnsi="Book Antiqua" w:cs="SimSun"/>
          <w:b/>
          <w:bCs/>
          <w:lang w:eastAsia="zh-CN"/>
        </w:rPr>
        <w:t>26</w:t>
      </w:r>
      <w:r w:rsidRPr="00826A31">
        <w:rPr>
          <w:rFonts w:ascii="Book Antiqua" w:eastAsia="SimSun" w:hAnsi="Book Antiqua" w:cs="SimSun"/>
          <w:lang w:eastAsia="zh-CN"/>
        </w:rPr>
        <w:t>: 237-242 [PMID: 12850697 DOI: 10.1016/S1386-6346(03)00197-9]</w:t>
      </w:r>
    </w:p>
    <w:p w14:paraId="1BD47CD4"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96</w:t>
      </w:r>
      <w:bookmarkStart w:id="41" w:name="OLE_LINK3"/>
      <w:r w:rsidRPr="00826A31">
        <w:rPr>
          <w:rFonts w:ascii="Book Antiqua" w:eastAsia="SimSun" w:hAnsi="Book Antiqua" w:cs="SimSun" w:hint="eastAsia"/>
          <w:lang w:eastAsia="zh-CN"/>
        </w:rPr>
        <w:t xml:space="preserve"> </w:t>
      </w:r>
      <w:r w:rsidRPr="00826A31">
        <w:rPr>
          <w:rFonts w:ascii="Book Antiqua" w:eastAsia="SimSun" w:hAnsi="Book Antiqua" w:cs="SimSun"/>
          <w:b/>
          <w:lang w:eastAsia="zh-CN"/>
        </w:rPr>
        <w:t>Saxena V</w:t>
      </w:r>
      <w:r w:rsidRPr="00826A31">
        <w:rPr>
          <w:rFonts w:ascii="Book Antiqua" w:eastAsia="SimSun" w:hAnsi="Book Antiqua" w:cs="SimSun"/>
          <w:lang w:eastAsia="zh-CN"/>
        </w:rPr>
        <w:t>, Arora S. Hepatitis E virus infection: A zoonotic threat.</w:t>
      </w:r>
      <w:bookmarkEnd w:id="41"/>
      <w:r w:rsidRPr="00826A31">
        <w:rPr>
          <w:rFonts w:ascii="Book Antiqua" w:eastAsia="SimSun" w:hAnsi="Book Antiqua" w:cs="SimSun"/>
          <w:lang w:eastAsia="zh-CN"/>
        </w:rPr>
        <w:t xml:space="preserve"> </w:t>
      </w:r>
      <w:r w:rsidRPr="00826A31">
        <w:rPr>
          <w:rFonts w:ascii="Book Antiqua" w:eastAsia="SimSun" w:hAnsi="Book Antiqua" w:cs="SimSun"/>
          <w:i/>
          <w:lang w:eastAsia="zh-CN"/>
        </w:rPr>
        <w:t>Adv Anim Vet Sciences</w:t>
      </w:r>
      <w:r w:rsidRPr="00826A31">
        <w:rPr>
          <w:rFonts w:ascii="Book Antiqua" w:eastAsia="SimSun" w:hAnsi="Book Antiqua" w:cs="SimSun"/>
          <w:lang w:eastAsia="zh-CN"/>
        </w:rPr>
        <w:t xml:space="preserve"> 2014; 2: 582-591 [</w:t>
      </w:r>
      <w:r w:rsidRPr="00826A31">
        <w:rPr>
          <w:rFonts w:ascii="Book Antiqua" w:eastAsia="SimSun" w:hAnsi="Book Antiqua" w:cs="SimSun"/>
          <w:caps/>
          <w:lang w:eastAsia="zh-CN"/>
        </w:rPr>
        <w:t>doi</w:t>
      </w:r>
      <w:r w:rsidRPr="00826A31">
        <w:rPr>
          <w:rFonts w:ascii="Book Antiqua" w:eastAsia="SimSun" w:hAnsi="Book Antiqua" w:cs="SimSun"/>
          <w:lang w:eastAsia="zh-CN"/>
        </w:rPr>
        <w:t>: 10.14737/journal.aavs/2014/2.10.582.591]</w:t>
      </w:r>
    </w:p>
    <w:p w14:paraId="41C594AD"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lastRenderedPageBreak/>
        <w:t>97 </w:t>
      </w:r>
      <w:r w:rsidRPr="00826A31">
        <w:rPr>
          <w:rFonts w:ascii="Book Antiqua" w:eastAsia="SimSun" w:hAnsi="Book Antiqua" w:cs="SimSun"/>
          <w:b/>
          <w:bCs/>
          <w:lang w:eastAsia="zh-CN"/>
        </w:rPr>
        <w:t>Wu T</w:t>
      </w:r>
      <w:r w:rsidRPr="00826A31">
        <w:rPr>
          <w:rFonts w:ascii="Book Antiqua" w:eastAsia="SimSun" w:hAnsi="Book Antiqua" w:cs="SimSun"/>
          <w:lang w:eastAsia="zh-CN"/>
        </w:rPr>
        <w:t>, Li SW, Zhang J, Ng MH, Xia NS, Zhao Q. Hepatitis E vaccine development: a 14 year odyssey. </w:t>
      </w:r>
      <w:r w:rsidRPr="00826A31">
        <w:rPr>
          <w:rFonts w:ascii="Book Antiqua" w:eastAsia="SimSun" w:hAnsi="Book Antiqua" w:cs="SimSun"/>
          <w:i/>
          <w:iCs/>
          <w:lang w:eastAsia="zh-CN"/>
        </w:rPr>
        <w:t>Hum Vaccin Immunother</w:t>
      </w:r>
      <w:r w:rsidRPr="00826A31">
        <w:rPr>
          <w:rFonts w:ascii="Book Antiqua" w:eastAsia="SimSun" w:hAnsi="Book Antiqua" w:cs="SimSun"/>
          <w:lang w:eastAsia="zh-CN"/>
        </w:rPr>
        <w:t> 2012; </w:t>
      </w:r>
      <w:r w:rsidRPr="00826A31">
        <w:rPr>
          <w:rFonts w:ascii="Book Antiqua" w:eastAsia="SimSun" w:hAnsi="Book Antiqua" w:cs="SimSun"/>
          <w:b/>
          <w:bCs/>
          <w:lang w:eastAsia="zh-CN"/>
        </w:rPr>
        <w:t>8</w:t>
      </w:r>
      <w:r w:rsidRPr="00826A31">
        <w:rPr>
          <w:rFonts w:ascii="Book Antiqua" w:eastAsia="SimSun" w:hAnsi="Book Antiqua" w:cs="SimSun"/>
          <w:lang w:eastAsia="zh-CN"/>
        </w:rPr>
        <w:t>: 823-827 [PMID: 22699438 DOI: 10.4161/hv.20042]</w:t>
      </w:r>
    </w:p>
    <w:p w14:paraId="53E58B83"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98 </w:t>
      </w:r>
      <w:r w:rsidRPr="00826A31">
        <w:rPr>
          <w:rFonts w:ascii="Book Antiqua" w:eastAsia="SimSun" w:hAnsi="Book Antiqua" w:cs="SimSun"/>
          <w:b/>
          <w:bCs/>
          <w:lang w:eastAsia="zh-CN"/>
        </w:rPr>
        <w:t>Zhang X</w:t>
      </w:r>
      <w:r w:rsidRPr="00826A31">
        <w:rPr>
          <w:rFonts w:ascii="Book Antiqua" w:eastAsia="SimSun" w:hAnsi="Book Antiqua" w:cs="SimSun"/>
          <w:lang w:eastAsia="zh-CN"/>
        </w:rPr>
        <w:t>, Wang H, Ding S, Wang X, Chen X, Wo Y, Wang L, Huang D, Liu W, Cao W. Prevalence of enteroviruses in children with and without hand, foot, and mouth disease in China. </w:t>
      </w:r>
      <w:r w:rsidRPr="00826A31">
        <w:rPr>
          <w:rFonts w:ascii="Book Antiqua" w:eastAsia="SimSun" w:hAnsi="Book Antiqua" w:cs="SimSun"/>
          <w:i/>
          <w:iCs/>
          <w:lang w:eastAsia="zh-CN"/>
        </w:rPr>
        <w:t>BMC Infect Dis</w:t>
      </w:r>
      <w:r w:rsidRPr="00826A31">
        <w:rPr>
          <w:rFonts w:ascii="Book Antiqua" w:eastAsia="SimSun" w:hAnsi="Book Antiqua" w:cs="SimSun"/>
          <w:lang w:eastAsia="zh-CN"/>
        </w:rPr>
        <w:t> 2013; </w:t>
      </w:r>
      <w:r w:rsidRPr="00826A31">
        <w:rPr>
          <w:rFonts w:ascii="Book Antiqua" w:eastAsia="SimSun" w:hAnsi="Book Antiqua" w:cs="SimSun"/>
          <w:b/>
          <w:bCs/>
          <w:lang w:eastAsia="zh-CN"/>
        </w:rPr>
        <w:t>13</w:t>
      </w:r>
      <w:r w:rsidRPr="00826A31">
        <w:rPr>
          <w:rFonts w:ascii="Book Antiqua" w:eastAsia="SimSun" w:hAnsi="Book Antiqua" w:cs="SimSun"/>
          <w:lang w:eastAsia="zh-CN"/>
        </w:rPr>
        <w:t>: 606 [PMID: 24370001 DOI: 10.1186/1471-2334-13-606]</w:t>
      </w:r>
    </w:p>
    <w:p w14:paraId="2825F230"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99 </w:t>
      </w:r>
      <w:r w:rsidRPr="00826A31">
        <w:rPr>
          <w:rFonts w:ascii="Book Antiqua" w:eastAsia="SimSun" w:hAnsi="Book Antiqua" w:cs="SimSun"/>
          <w:b/>
          <w:bCs/>
          <w:lang w:eastAsia="zh-CN"/>
        </w:rPr>
        <w:t>Abbas Z</w:t>
      </w:r>
      <w:r w:rsidRPr="00826A31">
        <w:rPr>
          <w:rFonts w:ascii="Book Antiqua" w:eastAsia="SimSun" w:hAnsi="Book Antiqua" w:cs="SimSun"/>
          <w:lang w:eastAsia="zh-CN"/>
        </w:rPr>
        <w:t>, Afzal R. Hepatitis E: when to treat and how to treat. </w:t>
      </w:r>
      <w:r w:rsidRPr="00826A31">
        <w:rPr>
          <w:rFonts w:ascii="Book Antiqua" w:eastAsia="SimSun" w:hAnsi="Book Antiqua" w:cs="SimSun"/>
          <w:i/>
          <w:iCs/>
          <w:lang w:eastAsia="zh-CN"/>
        </w:rPr>
        <w:t>Antivir Ther</w:t>
      </w:r>
      <w:r w:rsidRPr="00826A31">
        <w:rPr>
          <w:rFonts w:ascii="Book Antiqua" w:eastAsia="SimSun" w:hAnsi="Book Antiqua" w:cs="SimSun"/>
          <w:lang w:eastAsia="zh-CN"/>
        </w:rPr>
        <w:t> 2014; </w:t>
      </w:r>
      <w:r w:rsidRPr="00826A31">
        <w:rPr>
          <w:rFonts w:ascii="Book Antiqua" w:eastAsia="SimSun" w:hAnsi="Book Antiqua" w:cs="SimSun"/>
          <w:b/>
          <w:bCs/>
          <w:lang w:eastAsia="zh-CN"/>
        </w:rPr>
        <w:t>19</w:t>
      </w:r>
      <w:r w:rsidRPr="00826A31">
        <w:rPr>
          <w:rFonts w:ascii="Book Antiqua" w:eastAsia="SimSun" w:hAnsi="Book Antiqua" w:cs="SimSun"/>
          <w:lang w:eastAsia="zh-CN"/>
        </w:rPr>
        <w:t>: 125-131 [PMID: 24192696 DOI: 10.3851/IMP2705]</w:t>
      </w:r>
    </w:p>
    <w:p w14:paraId="52C8EDDC"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100 </w:t>
      </w:r>
      <w:r w:rsidRPr="00826A31">
        <w:rPr>
          <w:rFonts w:ascii="Book Antiqua" w:eastAsia="SimSun" w:hAnsi="Book Antiqua" w:cs="SimSun"/>
          <w:b/>
          <w:bCs/>
          <w:lang w:eastAsia="zh-CN"/>
        </w:rPr>
        <w:t>Kamar N</w:t>
      </w:r>
      <w:r w:rsidRPr="00826A31">
        <w:rPr>
          <w:rFonts w:ascii="Book Antiqua" w:eastAsia="SimSun" w:hAnsi="Book Antiqua" w:cs="SimSun"/>
          <w:lang w:eastAsia="zh-CN"/>
        </w:rPr>
        <w:t>, Mallet V, Izopet J. Ribavirin for chronic hepatitis E virus infection. </w:t>
      </w:r>
      <w:r w:rsidRPr="00826A31">
        <w:rPr>
          <w:rFonts w:ascii="Book Antiqua" w:eastAsia="SimSun" w:hAnsi="Book Antiqua" w:cs="SimSun"/>
          <w:i/>
          <w:iCs/>
          <w:lang w:eastAsia="zh-CN"/>
        </w:rPr>
        <w:t>N Engl J Med</w:t>
      </w:r>
      <w:r w:rsidRPr="00826A31">
        <w:rPr>
          <w:rFonts w:ascii="Book Antiqua" w:eastAsia="SimSun" w:hAnsi="Book Antiqua" w:cs="SimSun"/>
          <w:lang w:eastAsia="zh-CN"/>
        </w:rPr>
        <w:t> 2014; </w:t>
      </w:r>
      <w:r w:rsidRPr="00826A31">
        <w:rPr>
          <w:rFonts w:ascii="Book Antiqua" w:eastAsia="SimSun" w:hAnsi="Book Antiqua" w:cs="SimSun"/>
          <w:b/>
          <w:bCs/>
          <w:lang w:eastAsia="zh-CN"/>
        </w:rPr>
        <w:t>370</w:t>
      </w:r>
      <w:r w:rsidRPr="00826A31">
        <w:rPr>
          <w:rFonts w:ascii="Book Antiqua" w:eastAsia="SimSun" w:hAnsi="Book Antiqua" w:cs="SimSun"/>
          <w:lang w:eastAsia="zh-CN"/>
        </w:rPr>
        <w:t>: 2447-2448 [PMID: 24941183 DOI: 10.1056/NEJMoa1215246]</w:t>
      </w:r>
    </w:p>
    <w:p w14:paraId="0159E346"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101 </w:t>
      </w:r>
      <w:r w:rsidRPr="00826A31">
        <w:rPr>
          <w:rFonts w:ascii="Book Antiqua" w:eastAsia="SimSun" w:hAnsi="Book Antiqua" w:cs="SimSun"/>
          <w:b/>
          <w:bCs/>
          <w:lang w:eastAsia="zh-CN"/>
        </w:rPr>
        <w:t>Baylis SA</w:t>
      </w:r>
      <w:r w:rsidRPr="00826A31">
        <w:rPr>
          <w:rFonts w:ascii="Book Antiqua" w:eastAsia="SimSun" w:hAnsi="Book Antiqua" w:cs="SimSun"/>
          <w:lang w:eastAsia="zh-CN"/>
        </w:rPr>
        <w:t>, Blümel J, Mizusawa S, Matsubayashi K, Sakata H, Okada Y, Nübling CM, Hanschmann KM. World Health Organization International Standard to harmonize assays for detection of hepatitis E virus RNA. </w:t>
      </w:r>
      <w:r w:rsidRPr="00826A31">
        <w:rPr>
          <w:rFonts w:ascii="Book Antiqua" w:eastAsia="SimSun" w:hAnsi="Book Antiqua" w:cs="SimSun"/>
          <w:i/>
          <w:iCs/>
          <w:lang w:eastAsia="zh-CN"/>
        </w:rPr>
        <w:t>Emerg Infect Dis</w:t>
      </w:r>
      <w:r w:rsidRPr="00826A31">
        <w:rPr>
          <w:rFonts w:ascii="Book Antiqua" w:eastAsia="SimSun" w:hAnsi="Book Antiqua" w:cs="SimSun"/>
          <w:lang w:eastAsia="zh-CN"/>
        </w:rPr>
        <w:t> 2013; </w:t>
      </w:r>
      <w:r w:rsidRPr="00826A31">
        <w:rPr>
          <w:rFonts w:ascii="Book Antiqua" w:eastAsia="SimSun" w:hAnsi="Book Antiqua" w:cs="SimSun"/>
          <w:b/>
          <w:bCs/>
          <w:lang w:eastAsia="zh-CN"/>
        </w:rPr>
        <w:t>19</w:t>
      </w:r>
      <w:r w:rsidRPr="00826A31">
        <w:rPr>
          <w:rFonts w:ascii="Book Antiqua" w:eastAsia="SimSun" w:hAnsi="Book Antiqua" w:cs="SimSun"/>
          <w:lang w:eastAsia="zh-CN"/>
        </w:rPr>
        <w:t>: 729-735 [PMID: 23647659 DOI: 10.3201/eid1905.121845]</w:t>
      </w:r>
    </w:p>
    <w:p w14:paraId="70709971"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102 </w:t>
      </w:r>
      <w:r w:rsidRPr="00826A31">
        <w:rPr>
          <w:rFonts w:ascii="Book Antiqua" w:eastAsia="SimSun" w:hAnsi="Book Antiqua" w:cs="SimSun"/>
          <w:b/>
          <w:bCs/>
          <w:lang w:eastAsia="zh-CN"/>
        </w:rPr>
        <w:t>Rodríguez Lay Lde L</w:t>
      </w:r>
      <w:r w:rsidRPr="00826A31">
        <w:rPr>
          <w:rFonts w:ascii="Book Antiqua" w:eastAsia="SimSun" w:hAnsi="Book Antiqua" w:cs="SimSun"/>
          <w:lang w:eastAsia="zh-CN"/>
        </w:rPr>
        <w:t>, Delgado González G, Bello Corredor M, Montalvo Villalba MC, Frómeta SS, Gutiérrez Moreno A. [Surveillance of viral hepatitis: laboratory results. Cuba, 1992-2004]. </w:t>
      </w:r>
      <w:r w:rsidRPr="00826A31">
        <w:rPr>
          <w:rFonts w:ascii="Book Antiqua" w:eastAsia="SimSun" w:hAnsi="Book Antiqua" w:cs="SimSun"/>
          <w:i/>
          <w:iCs/>
          <w:lang w:eastAsia="zh-CN"/>
        </w:rPr>
        <w:t>Rev Cubana Med Trop</w:t>
      </w:r>
      <w:r w:rsidRPr="00826A31">
        <w:rPr>
          <w:rFonts w:ascii="Book Antiqua" w:eastAsia="SimSun" w:hAnsi="Book Antiqua" w:cs="SimSun"/>
          <w:lang w:eastAsia="zh-CN"/>
        </w:rPr>
        <w:t> </w:t>
      </w:r>
      <w:r w:rsidRPr="00826A31">
        <w:rPr>
          <w:rFonts w:ascii="Book Antiqua" w:eastAsia="SimSun" w:hAnsi="Book Antiqua" w:cs="SimSun" w:hint="eastAsia"/>
          <w:lang w:eastAsia="zh-CN"/>
        </w:rPr>
        <w:t>2006</w:t>
      </w:r>
      <w:r w:rsidRPr="00826A31">
        <w:rPr>
          <w:rFonts w:ascii="Book Antiqua" w:eastAsia="SimSun" w:hAnsi="Book Antiqua" w:cs="SimSun"/>
          <w:lang w:eastAsia="zh-CN"/>
        </w:rPr>
        <w:t>; </w:t>
      </w:r>
      <w:r w:rsidRPr="00826A31">
        <w:rPr>
          <w:rFonts w:ascii="Book Antiqua" w:eastAsia="SimSun" w:hAnsi="Book Antiqua" w:cs="SimSun"/>
          <w:b/>
          <w:bCs/>
          <w:lang w:eastAsia="zh-CN"/>
        </w:rPr>
        <w:t>58</w:t>
      </w:r>
      <w:r w:rsidRPr="00826A31">
        <w:rPr>
          <w:rFonts w:ascii="Book Antiqua" w:eastAsia="SimSun" w:hAnsi="Book Antiqua" w:cs="SimSun"/>
          <w:lang w:eastAsia="zh-CN"/>
        </w:rPr>
        <w:t>: 97-102 [PMID: 23427426]</w:t>
      </w:r>
    </w:p>
    <w:p w14:paraId="2ABB79EA" w14:textId="77777777" w:rsidR="0073581F" w:rsidRPr="00826A31" w:rsidRDefault="0073581F" w:rsidP="0073581F">
      <w:pPr>
        <w:spacing w:line="360" w:lineRule="auto"/>
        <w:jc w:val="both"/>
        <w:rPr>
          <w:rFonts w:ascii="Book Antiqua" w:eastAsia="SimSun" w:hAnsi="Book Antiqua" w:cs="SimSun"/>
          <w:lang w:eastAsia="zh-CN"/>
        </w:rPr>
      </w:pPr>
      <w:r w:rsidRPr="00826A31">
        <w:rPr>
          <w:rFonts w:ascii="Book Antiqua" w:eastAsia="SimSun" w:hAnsi="Book Antiqua" w:cs="SimSun"/>
          <w:lang w:eastAsia="zh-CN"/>
        </w:rPr>
        <w:t>103 </w:t>
      </w:r>
      <w:r w:rsidRPr="00826A31">
        <w:rPr>
          <w:rFonts w:ascii="Book Antiqua" w:eastAsia="SimSun" w:hAnsi="Book Antiqua" w:cs="SimSun"/>
          <w:b/>
          <w:bCs/>
          <w:lang w:eastAsia="zh-CN"/>
        </w:rPr>
        <w:t>Valenzuela V</w:t>
      </w:r>
      <w:r w:rsidRPr="00826A31">
        <w:rPr>
          <w:rFonts w:ascii="Book Antiqua" w:eastAsia="SimSun" w:hAnsi="Book Antiqua" w:cs="SimSun"/>
          <w:lang w:eastAsia="zh-CN"/>
        </w:rPr>
        <w:t>, Pinto J, Padilla M, Piscoya A, De Los Rios R, Surco Y, Bravo E, Huerta-Mercado J. [Severe decompensation of hepatitis e in a patient with autoimmune hepatitis: a case report]. </w:t>
      </w:r>
      <w:r w:rsidRPr="00826A31">
        <w:rPr>
          <w:rFonts w:ascii="Book Antiqua" w:eastAsia="SimSun" w:hAnsi="Book Antiqua" w:cs="SimSun"/>
          <w:i/>
          <w:iCs/>
          <w:lang w:eastAsia="zh-CN"/>
        </w:rPr>
        <w:t>Rev Gastroenterol Peru</w:t>
      </w:r>
      <w:r w:rsidRPr="00826A31">
        <w:rPr>
          <w:rFonts w:ascii="Book Antiqua" w:eastAsia="SimSun" w:hAnsi="Book Antiqua" w:cs="SimSun"/>
          <w:lang w:eastAsia="zh-CN"/>
        </w:rPr>
        <w:t> </w:t>
      </w:r>
      <w:r w:rsidRPr="00826A31">
        <w:rPr>
          <w:rFonts w:ascii="Book Antiqua" w:eastAsia="SimSun" w:hAnsi="Book Antiqua" w:cs="SimSun" w:hint="eastAsia"/>
          <w:lang w:eastAsia="zh-CN"/>
        </w:rPr>
        <w:t>2012</w:t>
      </w:r>
      <w:r w:rsidRPr="00826A31">
        <w:rPr>
          <w:rFonts w:ascii="Book Antiqua" w:eastAsia="SimSun" w:hAnsi="Book Antiqua" w:cs="SimSun"/>
          <w:lang w:eastAsia="zh-CN"/>
        </w:rPr>
        <w:t>; </w:t>
      </w:r>
      <w:r w:rsidRPr="00826A31">
        <w:rPr>
          <w:rFonts w:ascii="Book Antiqua" w:eastAsia="SimSun" w:hAnsi="Book Antiqua" w:cs="SimSun"/>
          <w:b/>
          <w:bCs/>
          <w:lang w:eastAsia="zh-CN"/>
        </w:rPr>
        <w:t>32</w:t>
      </w:r>
      <w:r w:rsidRPr="00826A31">
        <w:rPr>
          <w:rFonts w:ascii="Book Antiqua" w:eastAsia="SimSun" w:hAnsi="Book Antiqua" w:cs="SimSun"/>
          <w:lang w:eastAsia="zh-CN"/>
        </w:rPr>
        <w:t>: 187-191 [PMID: 23023183]</w:t>
      </w:r>
    </w:p>
    <w:p w14:paraId="7540E0BE" w14:textId="77777777" w:rsidR="0073581F" w:rsidRPr="00826A31" w:rsidRDefault="0073581F" w:rsidP="0073581F">
      <w:pPr>
        <w:widowControl w:val="0"/>
        <w:wordWrap w:val="0"/>
        <w:spacing w:line="360" w:lineRule="auto"/>
        <w:jc w:val="right"/>
        <w:rPr>
          <w:rFonts w:ascii="Book Antiqua" w:eastAsia="SimSun" w:hAnsi="Book Antiqua"/>
          <w:kern w:val="2"/>
          <w:lang w:eastAsia="zh-CN"/>
        </w:rPr>
      </w:pPr>
      <w:bookmarkStart w:id="42" w:name="OLE_LINK51"/>
      <w:bookmarkStart w:id="43" w:name="OLE_LINK52"/>
      <w:bookmarkStart w:id="44" w:name="OLE_LINK120"/>
      <w:bookmarkStart w:id="45" w:name="OLE_LINK148"/>
      <w:bookmarkStart w:id="46" w:name="OLE_LINK72"/>
      <w:bookmarkStart w:id="47" w:name="OLE_LINK112"/>
      <w:bookmarkStart w:id="48" w:name="OLE_LINK320"/>
      <w:bookmarkStart w:id="49" w:name="OLE_LINK387"/>
      <w:bookmarkStart w:id="50" w:name="OLE_LINK183"/>
      <w:bookmarkStart w:id="51" w:name="OLE_LINK254"/>
      <w:bookmarkStart w:id="52" w:name="OLE_LINK149"/>
      <w:bookmarkStart w:id="53" w:name="OLE_LINK225"/>
      <w:bookmarkStart w:id="54" w:name="OLE_LINK207"/>
      <w:bookmarkStart w:id="55" w:name="OLE_LINK226"/>
      <w:bookmarkStart w:id="56" w:name="OLE_LINK212"/>
      <w:bookmarkStart w:id="57" w:name="OLE_LINK250"/>
      <w:bookmarkStart w:id="58" w:name="OLE_LINK281"/>
      <w:bookmarkStart w:id="59" w:name="OLE_LINK282"/>
      <w:bookmarkStart w:id="60" w:name="OLE_LINK313"/>
      <w:bookmarkStart w:id="61" w:name="OLE_LINK304"/>
      <w:bookmarkStart w:id="62" w:name="OLE_LINK321"/>
      <w:bookmarkStart w:id="63" w:name="OLE_LINK385"/>
      <w:bookmarkStart w:id="64" w:name="OLE_LINK400"/>
      <w:bookmarkStart w:id="65" w:name="OLE_LINK346"/>
      <w:bookmarkStart w:id="66" w:name="OLE_LINK371"/>
      <w:bookmarkStart w:id="67" w:name="OLE_LINK334"/>
      <w:bookmarkStart w:id="68" w:name="OLE_LINK1830"/>
      <w:bookmarkStart w:id="69" w:name="OLE_LINK457"/>
      <w:bookmarkStart w:id="70" w:name="OLE_LINK288"/>
      <w:bookmarkStart w:id="71" w:name="OLE_LINK384"/>
      <w:bookmarkStart w:id="72" w:name="OLE_LINK379"/>
      <w:bookmarkStart w:id="73" w:name="OLE_LINK303"/>
      <w:bookmarkStart w:id="74" w:name="OLE_LINK450"/>
      <w:bookmarkStart w:id="75" w:name="OLE_LINK489"/>
      <w:bookmarkStart w:id="76" w:name="OLE_LINK535"/>
      <w:bookmarkStart w:id="77" w:name="OLE_LINK648"/>
      <w:bookmarkStart w:id="78" w:name="OLE_LINK686"/>
      <w:bookmarkStart w:id="79" w:name="OLE_LINK471"/>
      <w:bookmarkStart w:id="80" w:name="OLE_LINK462"/>
      <w:bookmarkStart w:id="81" w:name="OLE_LINK519"/>
      <w:bookmarkStart w:id="82" w:name="OLE_LINK575"/>
      <w:bookmarkStart w:id="83" w:name="OLE_LINK491"/>
      <w:bookmarkStart w:id="84" w:name="OLE_LINK532"/>
      <w:bookmarkStart w:id="85" w:name="OLE_LINK572"/>
      <w:bookmarkStart w:id="86" w:name="OLE_LINK574"/>
      <w:bookmarkStart w:id="87" w:name="OLE_LINK480"/>
      <w:bookmarkStart w:id="88" w:name="OLE_LINK567"/>
      <w:bookmarkStart w:id="89" w:name="OLE_LINK2700"/>
      <w:bookmarkStart w:id="90" w:name="OLE_LINK581"/>
      <w:bookmarkStart w:id="91" w:name="OLE_LINK639"/>
      <w:bookmarkStart w:id="92" w:name="OLE_LINK688"/>
      <w:bookmarkStart w:id="93" w:name="OLE_LINK722"/>
      <w:bookmarkStart w:id="94" w:name="OLE_LINK542"/>
      <w:bookmarkStart w:id="95" w:name="OLE_LINK589"/>
      <w:bookmarkStart w:id="96" w:name="OLE_LINK582"/>
      <w:bookmarkStart w:id="97" w:name="OLE_LINK640"/>
      <w:bookmarkStart w:id="98" w:name="OLE_LINK714"/>
      <w:bookmarkStart w:id="99" w:name="OLE_LINK593"/>
      <w:bookmarkStart w:id="100" w:name="OLE_LINK716"/>
      <w:bookmarkStart w:id="101" w:name="OLE_LINK770"/>
      <w:bookmarkStart w:id="102" w:name="OLE_LINK801"/>
      <w:bookmarkStart w:id="103" w:name="OLE_LINK660"/>
      <w:bookmarkStart w:id="104" w:name="OLE_LINK781"/>
      <w:bookmarkStart w:id="105" w:name="OLE_LINK833"/>
      <w:bookmarkStart w:id="106" w:name="OLE_LINK642"/>
      <w:bookmarkStart w:id="107" w:name="OLE_LINK700"/>
      <w:bookmarkStart w:id="108" w:name="OLE_LINK792"/>
      <w:bookmarkStart w:id="109" w:name="OLE_LINK2882"/>
      <w:bookmarkStart w:id="110" w:name="OLE_LINK836"/>
      <w:bookmarkStart w:id="111" w:name="OLE_LINK889"/>
      <w:bookmarkStart w:id="112" w:name="OLE_LINK782"/>
      <w:bookmarkStart w:id="113" w:name="OLE_LINK826"/>
      <w:bookmarkStart w:id="114" w:name="OLE_LINK865"/>
      <w:bookmarkStart w:id="115" w:name="OLE_LINK856"/>
      <w:bookmarkStart w:id="116" w:name="OLE_LINK908"/>
      <w:bookmarkStart w:id="117" w:name="OLE_LINK980"/>
      <w:bookmarkStart w:id="118" w:name="OLE_LINK1018"/>
      <w:bookmarkStart w:id="119" w:name="OLE_LINK1049"/>
      <w:bookmarkStart w:id="120" w:name="OLE_LINK1076"/>
      <w:bookmarkStart w:id="121" w:name="OLE_LINK1106"/>
      <w:bookmarkStart w:id="122" w:name="OLE_LINK891"/>
      <w:bookmarkStart w:id="123" w:name="OLE_LINK943"/>
      <w:bookmarkStart w:id="124" w:name="OLE_LINK981"/>
      <w:bookmarkStart w:id="125" w:name="OLE_LINK1030"/>
      <w:bookmarkStart w:id="126" w:name="OLE_LINK847"/>
      <w:bookmarkStart w:id="127" w:name="OLE_LINK909"/>
      <w:bookmarkStart w:id="128" w:name="OLE_LINK906"/>
      <w:bookmarkStart w:id="129" w:name="OLE_LINK992"/>
      <w:bookmarkStart w:id="130" w:name="OLE_LINK993"/>
      <w:bookmarkStart w:id="131" w:name="OLE_LINK1052"/>
      <w:bookmarkStart w:id="132" w:name="OLE_LINK946"/>
      <w:bookmarkStart w:id="133" w:name="OLE_LINK911"/>
      <w:bookmarkStart w:id="134" w:name="OLE_LINK930"/>
      <w:bookmarkStart w:id="135" w:name="OLE_LINK1059"/>
      <w:bookmarkStart w:id="136" w:name="OLE_LINK1174"/>
      <w:bookmarkStart w:id="137" w:name="OLE_LINK1137"/>
      <w:bookmarkStart w:id="138" w:name="OLE_LINK1167"/>
      <w:bookmarkStart w:id="139" w:name="OLE_LINK1200"/>
      <w:bookmarkStart w:id="140" w:name="OLE_LINK1241"/>
      <w:bookmarkStart w:id="141" w:name="OLE_LINK1288"/>
      <w:bookmarkStart w:id="142" w:name="OLE_LINK1056"/>
      <w:bookmarkStart w:id="143" w:name="OLE_LINK1158"/>
      <w:bookmarkStart w:id="144" w:name="OLE_LINK1175"/>
      <w:bookmarkStart w:id="145" w:name="OLE_LINK1074"/>
      <w:bookmarkStart w:id="146" w:name="OLE_LINK1169"/>
      <w:r w:rsidRPr="00826A31">
        <w:rPr>
          <w:rFonts w:ascii="Book Antiqua" w:eastAsia="SimSun" w:hAnsi="Book Antiqua"/>
          <w:b/>
          <w:bCs/>
          <w:kern w:val="2"/>
          <w:lang w:eastAsia="zh-CN"/>
        </w:rPr>
        <w:t>P-Reviewer:</w:t>
      </w:r>
      <w:r w:rsidRPr="00826A31">
        <w:rPr>
          <w:rFonts w:ascii="Book Antiqua" w:eastAsia="SimSun" w:hAnsi="Book Antiqua" w:hint="eastAsia"/>
          <w:b/>
          <w:bCs/>
          <w:kern w:val="2"/>
          <w:lang w:eastAsia="zh-CN"/>
        </w:rPr>
        <w:t xml:space="preserve"> </w:t>
      </w:r>
      <w:r w:rsidRPr="00826A31">
        <w:rPr>
          <w:rFonts w:ascii="Book Antiqua" w:eastAsia="SimSun" w:hAnsi="Book Antiqua"/>
          <w:bCs/>
          <w:kern w:val="2"/>
          <w:lang w:eastAsia="zh-CN"/>
        </w:rPr>
        <w:t>Parvez</w:t>
      </w:r>
      <w:r w:rsidRPr="00826A31">
        <w:rPr>
          <w:rFonts w:ascii="Book Antiqua" w:eastAsia="SimSun" w:hAnsi="Book Antiqua" w:hint="eastAsia"/>
          <w:bCs/>
          <w:kern w:val="2"/>
          <w:lang w:eastAsia="zh-CN"/>
        </w:rPr>
        <w:t xml:space="preserve"> </w:t>
      </w:r>
      <w:r w:rsidRPr="00826A31">
        <w:rPr>
          <w:rFonts w:ascii="Book Antiqua" w:eastAsia="SimSun" w:hAnsi="Book Antiqua"/>
          <w:bCs/>
          <w:kern w:val="2"/>
          <w:lang w:eastAsia="zh-CN"/>
        </w:rPr>
        <w:t>MK</w:t>
      </w:r>
      <w:r w:rsidRPr="00826A31">
        <w:rPr>
          <w:rFonts w:ascii="Book Antiqua" w:eastAsia="SimSun" w:hAnsi="Book Antiqua"/>
          <w:b/>
          <w:bCs/>
          <w:kern w:val="2"/>
          <w:lang w:eastAsia="zh-CN"/>
        </w:rPr>
        <w:t xml:space="preserve"> S-Editor:</w:t>
      </w:r>
      <w:r w:rsidRPr="00826A31">
        <w:rPr>
          <w:rFonts w:ascii="Book Antiqua" w:eastAsia="SimSun" w:hAnsi="Book Antiqua" w:hint="eastAsia"/>
          <w:kern w:val="2"/>
          <w:lang w:eastAsia="zh-CN"/>
        </w:rPr>
        <w:t xml:space="preserve"> Gong ZM</w:t>
      </w:r>
    </w:p>
    <w:p w14:paraId="54FAD7F3" w14:textId="77777777" w:rsidR="0073581F" w:rsidRPr="00826A31" w:rsidRDefault="0073581F" w:rsidP="0073581F">
      <w:pPr>
        <w:widowControl w:val="0"/>
        <w:spacing w:line="360" w:lineRule="auto"/>
        <w:jc w:val="right"/>
        <w:rPr>
          <w:rFonts w:ascii="Book Antiqua" w:eastAsia="SimSun" w:hAnsi="Book Antiqua"/>
          <w:kern w:val="2"/>
          <w:lang w:eastAsia="zh-CN"/>
        </w:rPr>
      </w:pPr>
      <w:r w:rsidRPr="00826A31">
        <w:rPr>
          <w:rFonts w:ascii="Book Antiqua" w:eastAsia="SimSun" w:hAnsi="Book Antiqua"/>
          <w:b/>
          <w:bCs/>
          <w:kern w:val="2"/>
          <w:lang w:eastAsia="zh-CN"/>
        </w:rPr>
        <w:t>L-Editor:</w:t>
      </w:r>
      <w:r w:rsidRPr="00826A31">
        <w:rPr>
          <w:rFonts w:ascii="Book Antiqua" w:eastAsia="SimSun" w:hAnsi="Book Antiqua"/>
          <w:kern w:val="2"/>
          <w:lang w:eastAsia="zh-CN"/>
        </w:rPr>
        <w:t xml:space="preserve"> </w:t>
      </w:r>
      <w:r w:rsidRPr="00826A31">
        <w:rPr>
          <w:rFonts w:ascii="Book Antiqua" w:eastAsia="SimSun" w:hAnsi="Book Antiqua"/>
          <w:b/>
          <w:bCs/>
          <w:kern w:val="2"/>
          <w:lang w:eastAsia="zh-CN"/>
        </w:rPr>
        <w:t>E-Editor:</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14:paraId="544AAD5E" w14:textId="0654D98B" w:rsidR="00A64131" w:rsidRPr="00826A31" w:rsidRDefault="00A64131" w:rsidP="006D3CD2">
      <w:pPr>
        <w:spacing w:line="360" w:lineRule="auto"/>
        <w:contextualSpacing/>
        <w:jc w:val="both"/>
        <w:rPr>
          <w:rFonts w:ascii="Book Antiqua" w:eastAsia="SimSun" w:hAnsi="Book Antiqua" w:cs="Arial"/>
          <w:b/>
          <w:lang w:eastAsia="zh-CN"/>
        </w:rPr>
      </w:pPr>
    </w:p>
    <w:p w14:paraId="186C0FB3" w14:textId="6795BA90" w:rsidR="00B07EAA" w:rsidRPr="00826A31" w:rsidRDefault="00B07EAA" w:rsidP="00A751CF">
      <w:pPr>
        <w:pStyle w:val="ListParagraph"/>
        <w:numPr>
          <w:ilvl w:val="0"/>
          <w:numId w:val="29"/>
        </w:numPr>
        <w:spacing w:line="360" w:lineRule="auto"/>
        <w:ind w:left="567" w:firstLine="0"/>
        <w:jc w:val="both"/>
        <w:rPr>
          <w:rFonts w:ascii="Book Antiqua" w:eastAsia="Arial Unicode MS" w:hAnsi="Book Antiqua" w:cs="Arial"/>
          <w:b/>
          <w:color w:val="000000"/>
          <w:bdr w:val="nil"/>
        </w:rPr>
      </w:pPr>
      <w:r w:rsidRPr="00826A31">
        <w:rPr>
          <w:rFonts w:ascii="Book Antiqua" w:hAnsi="Book Antiqua" w:cs="Arial"/>
          <w:b/>
        </w:rPr>
        <w:br w:type="page"/>
      </w:r>
    </w:p>
    <w:p w14:paraId="7EC1078D" w14:textId="41BD5B80" w:rsidR="00840F65" w:rsidRPr="00826A31" w:rsidRDefault="006F5960" w:rsidP="006D3CD2">
      <w:pPr>
        <w:pStyle w:val="Cuerpo"/>
        <w:spacing w:line="360" w:lineRule="auto"/>
        <w:jc w:val="both"/>
        <w:rPr>
          <w:rFonts w:ascii="Book Antiqua" w:hAnsi="Book Antiqua" w:cs="Arial"/>
          <w:b/>
          <w:sz w:val="24"/>
          <w:szCs w:val="24"/>
          <w:lang w:eastAsia="zh-CN"/>
        </w:rPr>
      </w:pPr>
      <w:r w:rsidRPr="00826A31">
        <w:rPr>
          <w:rFonts w:ascii="Book Antiqua" w:hAnsi="Book Antiqua" w:cs="Arial"/>
          <w:b/>
          <w:sz w:val="24"/>
          <w:szCs w:val="24"/>
        </w:rPr>
        <w:lastRenderedPageBreak/>
        <w:t>Table 1</w:t>
      </w:r>
      <w:r w:rsidR="000D1BD5" w:rsidRPr="00826A31">
        <w:rPr>
          <w:rFonts w:ascii="Book Antiqua" w:hAnsi="Book Antiqua" w:cs="Arial" w:hint="eastAsia"/>
          <w:b/>
          <w:sz w:val="24"/>
          <w:szCs w:val="24"/>
          <w:lang w:eastAsia="zh-CN"/>
        </w:rPr>
        <w:t xml:space="preserve"> </w:t>
      </w:r>
      <w:r w:rsidRPr="00826A31">
        <w:rPr>
          <w:rFonts w:ascii="Book Antiqua" w:hAnsi="Book Antiqua" w:cs="Arial"/>
          <w:b/>
          <w:sz w:val="24"/>
          <w:szCs w:val="24"/>
        </w:rPr>
        <w:t xml:space="preserve">Hepatitis E </w:t>
      </w:r>
      <w:r w:rsidR="000D1BD5" w:rsidRPr="00826A31">
        <w:rPr>
          <w:rFonts w:ascii="Book Antiqua" w:hAnsi="Book Antiqua" w:cs="Arial"/>
          <w:b/>
          <w:sz w:val="24"/>
          <w:szCs w:val="24"/>
        </w:rPr>
        <w:t>v</w:t>
      </w:r>
      <w:r w:rsidRPr="00826A31">
        <w:rPr>
          <w:rFonts w:ascii="Book Antiqua" w:hAnsi="Book Antiqua" w:cs="Arial"/>
          <w:b/>
          <w:sz w:val="24"/>
          <w:szCs w:val="24"/>
        </w:rPr>
        <w:t>irus</w:t>
      </w:r>
      <w:r w:rsidR="000D1BD5" w:rsidRPr="00826A31">
        <w:rPr>
          <w:rFonts w:ascii="Book Antiqua" w:hAnsi="Book Antiqua" w:cs="Arial" w:hint="eastAsia"/>
          <w:b/>
          <w:sz w:val="24"/>
          <w:szCs w:val="24"/>
          <w:lang w:eastAsia="zh-CN"/>
        </w:rPr>
        <w:t xml:space="preserve"> </w:t>
      </w:r>
      <w:r w:rsidR="000D1BD5" w:rsidRPr="00826A31">
        <w:rPr>
          <w:rFonts w:ascii="Book Antiqua" w:hAnsi="Book Antiqua" w:cs="Arial"/>
          <w:b/>
          <w:sz w:val="24"/>
          <w:szCs w:val="24"/>
        </w:rPr>
        <w:t>g</w:t>
      </w:r>
      <w:r w:rsidRPr="00826A31">
        <w:rPr>
          <w:rFonts w:ascii="Book Antiqua" w:hAnsi="Book Antiqua" w:cs="Arial"/>
          <w:b/>
          <w:sz w:val="24"/>
          <w:szCs w:val="24"/>
        </w:rPr>
        <w:t>enoty</w:t>
      </w:r>
      <w:r w:rsidR="000D1BD5" w:rsidRPr="00826A31">
        <w:rPr>
          <w:rFonts w:ascii="Book Antiqua" w:hAnsi="Book Antiqua" w:cs="Arial"/>
          <w:b/>
          <w:sz w:val="24"/>
          <w:szCs w:val="24"/>
        </w:rPr>
        <w:t>pes reported for Latin America</w:t>
      </w:r>
    </w:p>
    <w:tbl>
      <w:tblPr>
        <w:tblW w:w="10277" w:type="dxa"/>
        <w:jc w:val="center"/>
        <w:tblBorders>
          <w:top w:val="single" w:sz="2" w:space="0" w:color="000000"/>
          <w:bottom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1548"/>
        <w:gridCol w:w="2267"/>
        <w:gridCol w:w="1296"/>
        <w:gridCol w:w="1133"/>
        <w:gridCol w:w="1133"/>
        <w:gridCol w:w="1457"/>
        <w:gridCol w:w="1443"/>
      </w:tblGrid>
      <w:tr w:rsidR="000D1BD5" w:rsidRPr="00826A31" w14:paraId="428D8306" w14:textId="77777777" w:rsidTr="00482D09">
        <w:trPr>
          <w:trHeight w:val="491"/>
          <w:tblHeader/>
          <w:jc w:val="center"/>
        </w:trPr>
        <w:tc>
          <w:tcPr>
            <w:tcW w:w="1548" w:type="dxa"/>
            <w:vMerge w:val="restart"/>
            <w:tcBorders>
              <w:top w:val="single" w:sz="2" w:space="0" w:color="000000"/>
              <w:bottom w:val="nil"/>
            </w:tcBorders>
            <w:shd w:val="clear" w:color="auto" w:fill="BDC0BF"/>
            <w:tcMar>
              <w:top w:w="80" w:type="dxa"/>
              <w:left w:w="80" w:type="dxa"/>
              <w:bottom w:w="80" w:type="dxa"/>
              <w:right w:w="80" w:type="dxa"/>
            </w:tcMar>
          </w:tcPr>
          <w:p w14:paraId="4E4B98F1" w14:textId="3A0D8715" w:rsidR="000D1BD5" w:rsidRPr="00826A31" w:rsidRDefault="000D1BD5" w:rsidP="000D1BD5">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r w:rsidRPr="00826A31">
              <w:rPr>
                <w:rFonts w:ascii="Book Antiqua" w:eastAsia="Arial Unicode MS" w:hAnsi="Book Antiqua" w:cs="Arial"/>
                <w:b/>
                <w:bCs/>
                <w:color w:val="000000"/>
                <w:bdr w:val="nil"/>
              </w:rPr>
              <w:t>Genotype</w:t>
            </w:r>
          </w:p>
        </w:tc>
        <w:tc>
          <w:tcPr>
            <w:tcW w:w="2267" w:type="dxa"/>
            <w:vMerge w:val="restart"/>
            <w:tcBorders>
              <w:top w:val="single" w:sz="2" w:space="0" w:color="000000"/>
              <w:bottom w:val="nil"/>
            </w:tcBorders>
            <w:shd w:val="clear" w:color="auto" w:fill="BDC0BF"/>
            <w:tcMar>
              <w:top w:w="80" w:type="dxa"/>
              <w:left w:w="80" w:type="dxa"/>
              <w:bottom w:w="80" w:type="dxa"/>
              <w:right w:w="80" w:type="dxa"/>
            </w:tcMar>
          </w:tcPr>
          <w:p w14:paraId="453744F8" w14:textId="434BC005" w:rsidR="000D1BD5" w:rsidRPr="00826A31" w:rsidRDefault="000D1BD5" w:rsidP="000D1BD5">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r w:rsidRPr="00826A31">
              <w:rPr>
                <w:rFonts w:ascii="Book Antiqua" w:eastAsia="Arial Unicode MS" w:hAnsi="Book Antiqua" w:cs="Arial"/>
                <w:b/>
                <w:bCs/>
                <w:color w:val="000000"/>
                <w:bdr w:val="nil"/>
              </w:rPr>
              <w:t>Region</w:t>
            </w:r>
          </w:p>
        </w:tc>
        <w:tc>
          <w:tcPr>
            <w:tcW w:w="3562" w:type="dxa"/>
            <w:gridSpan w:val="3"/>
            <w:tcBorders>
              <w:top w:val="single" w:sz="2" w:space="0" w:color="000000"/>
              <w:bottom w:val="nil"/>
            </w:tcBorders>
            <w:shd w:val="clear" w:color="auto" w:fill="BDC0BF"/>
            <w:tcMar>
              <w:top w:w="80" w:type="dxa"/>
              <w:left w:w="80" w:type="dxa"/>
              <w:bottom w:w="80" w:type="dxa"/>
              <w:right w:w="80" w:type="dxa"/>
            </w:tcMar>
          </w:tcPr>
          <w:p w14:paraId="745DBBC0" w14:textId="77777777" w:rsidR="000D1BD5" w:rsidRPr="00826A31" w:rsidRDefault="000D1BD5" w:rsidP="000D1BD5">
            <w:pPr>
              <w:pBdr>
                <w:top w:val="nil"/>
                <w:left w:val="nil"/>
                <w:bottom w:val="nil"/>
                <w:right w:val="nil"/>
                <w:between w:val="nil"/>
                <w:bar w:val="nil"/>
              </w:pBdr>
              <w:spacing w:line="360" w:lineRule="auto"/>
              <w:jc w:val="center"/>
              <w:rPr>
                <w:rFonts w:ascii="Book Antiqua" w:eastAsia="Arial Unicode MS" w:hAnsi="Book Antiqua" w:cs="Arial"/>
                <w:b/>
                <w:bCs/>
                <w:color w:val="000000"/>
                <w:bdr w:val="nil"/>
              </w:rPr>
            </w:pPr>
            <w:r w:rsidRPr="00826A31">
              <w:rPr>
                <w:rFonts w:ascii="Book Antiqua" w:eastAsia="Arial Unicode MS" w:hAnsi="Book Antiqua" w:cs="Arial"/>
                <w:b/>
                <w:bCs/>
                <w:color w:val="000000"/>
                <w:bdr w:val="nil"/>
              </w:rPr>
              <w:t>Species</w:t>
            </w:r>
            <w:r w:rsidRPr="00826A31">
              <w:rPr>
                <w:rFonts w:ascii="Book Antiqua" w:eastAsia="Arial Unicode MS" w:hAnsi="Book Antiqua" w:cs="Arial"/>
                <w:b/>
                <w:bCs/>
                <w:color w:val="000000"/>
                <w:bdr w:val="nil"/>
                <w:vertAlign w:val="superscript"/>
              </w:rPr>
              <w:t>1</w:t>
            </w:r>
          </w:p>
        </w:tc>
        <w:tc>
          <w:tcPr>
            <w:tcW w:w="2900" w:type="dxa"/>
            <w:gridSpan w:val="2"/>
            <w:tcBorders>
              <w:top w:val="single" w:sz="2" w:space="0" w:color="000000"/>
              <w:bottom w:val="nil"/>
            </w:tcBorders>
            <w:shd w:val="clear" w:color="auto" w:fill="BDC0BF"/>
            <w:tcMar>
              <w:top w:w="80" w:type="dxa"/>
              <w:left w:w="80" w:type="dxa"/>
              <w:bottom w:w="80" w:type="dxa"/>
              <w:right w:w="80" w:type="dxa"/>
            </w:tcMar>
          </w:tcPr>
          <w:p w14:paraId="4AF8B6E6" w14:textId="47D3ED4C" w:rsidR="000D1BD5" w:rsidRPr="00826A31" w:rsidRDefault="000D1BD5" w:rsidP="000D1BD5">
            <w:pPr>
              <w:pBdr>
                <w:top w:val="nil"/>
                <w:left w:val="nil"/>
                <w:bottom w:val="nil"/>
                <w:right w:val="nil"/>
                <w:between w:val="nil"/>
                <w:bar w:val="nil"/>
              </w:pBdr>
              <w:spacing w:line="360" w:lineRule="auto"/>
              <w:jc w:val="center"/>
              <w:rPr>
                <w:rFonts w:ascii="Book Antiqua" w:eastAsia="Arial Unicode MS" w:hAnsi="Book Antiqua" w:cs="Arial"/>
                <w:b/>
                <w:bCs/>
                <w:color w:val="000000"/>
                <w:bdr w:val="nil"/>
              </w:rPr>
            </w:pPr>
            <w:r w:rsidRPr="00826A31">
              <w:rPr>
                <w:rFonts w:ascii="Book Antiqua" w:eastAsia="Arial Unicode MS" w:hAnsi="Book Antiqua" w:cs="Arial"/>
                <w:b/>
                <w:bCs/>
                <w:color w:val="000000"/>
                <w:bdr w:val="nil"/>
              </w:rPr>
              <w:t xml:space="preserve">Detection method / </w:t>
            </w:r>
            <w:r w:rsidR="00482D09" w:rsidRPr="00826A31">
              <w:rPr>
                <w:rFonts w:ascii="Book Antiqua" w:eastAsia="Arial Unicode MS" w:hAnsi="Book Antiqua" w:cs="Arial"/>
                <w:b/>
                <w:bCs/>
                <w:color w:val="000000"/>
                <w:bdr w:val="nil"/>
              </w:rPr>
              <w:t>i</w:t>
            </w:r>
            <w:r w:rsidRPr="00826A31">
              <w:rPr>
                <w:rFonts w:ascii="Book Antiqua" w:eastAsia="Arial Unicode MS" w:hAnsi="Book Antiqua" w:cs="Arial"/>
                <w:b/>
                <w:bCs/>
                <w:color w:val="000000"/>
                <w:bdr w:val="nil"/>
              </w:rPr>
              <w:t>nput specimen</w:t>
            </w:r>
            <w:r w:rsidRPr="00826A31">
              <w:rPr>
                <w:rFonts w:ascii="Book Antiqua" w:eastAsia="Arial Unicode MS" w:hAnsi="Book Antiqua" w:cs="Arial"/>
                <w:b/>
                <w:bCs/>
                <w:color w:val="000000"/>
                <w:bdr w:val="nil"/>
                <w:vertAlign w:val="superscript"/>
              </w:rPr>
              <w:t>2</w:t>
            </w:r>
          </w:p>
        </w:tc>
      </w:tr>
      <w:tr w:rsidR="000D1BD5" w:rsidRPr="00826A31" w14:paraId="106CE8B7" w14:textId="77777777" w:rsidTr="00482D09">
        <w:trPr>
          <w:trHeight w:val="493"/>
          <w:tblHeader/>
          <w:jc w:val="center"/>
        </w:trPr>
        <w:tc>
          <w:tcPr>
            <w:tcW w:w="1548" w:type="dxa"/>
            <w:vMerge/>
            <w:tcBorders>
              <w:top w:val="nil"/>
              <w:bottom w:val="single" w:sz="2" w:space="0" w:color="000000"/>
            </w:tcBorders>
            <w:shd w:val="clear" w:color="auto" w:fill="BDC0BF"/>
            <w:tcMar>
              <w:top w:w="80" w:type="dxa"/>
              <w:left w:w="80" w:type="dxa"/>
              <w:bottom w:w="80" w:type="dxa"/>
              <w:right w:w="80" w:type="dxa"/>
            </w:tcMar>
          </w:tcPr>
          <w:p w14:paraId="49E8657B" w14:textId="25A8067C" w:rsidR="000D1BD5" w:rsidRPr="00826A31" w:rsidRDefault="000D1BD5" w:rsidP="000D1BD5">
            <w:pPr>
              <w:pBdr>
                <w:top w:val="nil"/>
                <w:left w:val="nil"/>
                <w:bottom w:val="nil"/>
                <w:right w:val="nil"/>
                <w:between w:val="nil"/>
                <w:bar w:val="nil"/>
              </w:pBdr>
              <w:spacing w:line="360" w:lineRule="auto"/>
              <w:jc w:val="center"/>
              <w:rPr>
                <w:rFonts w:ascii="Book Antiqua" w:eastAsia="Arial Unicode MS" w:hAnsi="Book Antiqua" w:cs="Arial"/>
                <w:b/>
                <w:bCs/>
                <w:color w:val="000000"/>
                <w:bdr w:val="nil"/>
              </w:rPr>
            </w:pPr>
          </w:p>
        </w:tc>
        <w:tc>
          <w:tcPr>
            <w:tcW w:w="2267" w:type="dxa"/>
            <w:vMerge/>
            <w:tcBorders>
              <w:top w:val="nil"/>
              <w:bottom w:val="single" w:sz="2" w:space="0" w:color="000000"/>
            </w:tcBorders>
            <w:shd w:val="clear" w:color="auto" w:fill="BDC0BF"/>
            <w:tcMar>
              <w:top w:w="80" w:type="dxa"/>
              <w:left w:w="80" w:type="dxa"/>
              <w:bottom w:w="80" w:type="dxa"/>
              <w:right w:w="80" w:type="dxa"/>
            </w:tcMar>
          </w:tcPr>
          <w:p w14:paraId="7389F387" w14:textId="4A268867" w:rsidR="000D1BD5" w:rsidRPr="00826A31" w:rsidRDefault="000D1BD5" w:rsidP="000D1BD5">
            <w:pPr>
              <w:pBdr>
                <w:top w:val="nil"/>
                <w:left w:val="nil"/>
                <w:bottom w:val="nil"/>
                <w:right w:val="nil"/>
                <w:between w:val="nil"/>
                <w:bar w:val="nil"/>
              </w:pBdr>
              <w:spacing w:line="360" w:lineRule="auto"/>
              <w:jc w:val="center"/>
              <w:rPr>
                <w:rFonts w:ascii="Book Antiqua" w:eastAsia="Arial Unicode MS" w:hAnsi="Book Antiqua" w:cs="Arial"/>
                <w:b/>
                <w:bCs/>
                <w:color w:val="000000"/>
                <w:bdr w:val="nil"/>
              </w:rPr>
            </w:pPr>
          </w:p>
        </w:tc>
        <w:tc>
          <w:tcPr>
            <w:tcW w:w="1296" w:type="dxa"/>
            <w:tcBorders>
              <w:top w:val="nil"/>
              <w:bottom w:val="single" w:sz="2" w:space="0" w:color="000000"/>
            </w:tcBorders>
            <w:shd w:val="clear" w:color="auto" w:fill="BDC0BF"/>
            <w:tcMar>
              <w:top w:w="80" w:type="dxa"/>
              <w:left w:w="80" w:type="dxa"/>
              <w:bottom w:w="80" w:type="dxa"/>
              <w:right w:w="80" w:type="dxa"/>
            </w:tcMar>
          </w:tcPr>
          <w:p w14:paraId="0E5065B3" w14:textId="77777777" w:rsidR="000D1BD5" w:rsidRPr="00826A31" w:rsidRDefault="000D1BD5" w:rsidP="000D1BD5">
            <w:pPr>
              <w:pBdr>
                <w:top w:val="nil"/>
                <w:left w:val="nil"/>
                <w:bottom w:val="nil"/>
                <w:right w:val="nil"/>
                <w:between w:val="nil"/>
                <w:bar w:val="nil"/>
              </w:pBdr>
              <w:spacing w:line="360" w:lineRule="auto"/>
              <w:jc w:val="center"/>
              <w:rPr>
                <w:rFonts w:ascii="Book Antiqua" w:eastAsia="Arial Unicode MS" w:hAnsi="Book Antiqua" w:cs="Arial"/>
                <w:b/>
                <w:bCs/>
                <w:color w:val="000000"/>
                <w:bdr w:val="nil"/>
              </w:rPr>
            </w:pPr>
            <w:r w:rsidRPr="00826A31">
              <w:rPr>
                <w:rFonts w:ascii="Book Antiqua" w:eastAsia="Arial Unicode MS" w:hAnsi="Book Antiqua" w:cs="Arial"/>
                <w:b/>
                <w:bCs/>
                <w:color w:val="000000"/>
                <w:bdr w:val="nil"/>
              </w:rPr>
              <w:t>Humans</w:t>
            </w:r>
          </w:p>
        </w:tc>
        <w:tc>
          <w:tcPr>
            <w:tcW w:w="1133" w:type="dxa"/>
            <w:tcBorders>
              <w:top w:val="nil"/>
              <w:bottom w:val="single" w:sz="2" w:space="0" w:color="000000"/>
            </w:tcBorders>
            <w:shd w:val="clear" w:color="auto" w:fill="BDC0BF"/>
            <w:tcMar>
              <w:top w:w="80" w:type="dxa"/>
              <w:left w:w="80" w:type="dxa"/>
              <w:bottom w:w="80" w:type="dxa"/>
              <w:right w:w="80" w:type="dxa"/>
            </w:tcMar>
          </w:tcPr>
          <w:p w14:paraId="3D5A4DFB" w14:textId="77777777" w:rsidR="000D1BD5" w:rsidRPr="00826A31" w:rsidRDefault="000D1BD5" w:rsidP="000D1BD5">
            <w:pPr>
              <w:pBdr>
                <w:top w:val="nil"/>
                <w:left w:val="nil"/>
                <w:bottom w:val="nil"/>
                <w:right w:val="nil"/>
                <w:between w:val="nil"/>
                <w:bar w:val="nil"/>
              </w:pBdr>
              <w:spacing w:line="360" w:lineRule="auto"/>
              <w:jc w:val="center"/>
              <w:rPr>
                <w:rFonts w:ascii="Book Antiqua" w:eastAsia="Arial Unicode MS" w:hAnsi="Book Antiqua" w:cs="Arial"/>
                <w:b/>
                <w:bCs/>
                <w:color w:val="000000"/>
                <w:bdr w:val="nil"/>
              </w:rPr>
            </w:pPr>
            <w:r w:rsidRPr="00826A31">
              <w:rPr>
                <w:rFonts w:ascii="Book Antiqua" w:eastAsia="Arial Unicode MS" w:hAnsi="Book Antiqua" w:cs="Arial"/>
                <w:b/>
                <w:bCs/>
                <w:color w:val="000000"/>
                <w:bdr w:val="nil"/>
              </w:rPr>
              <w:t>Swine</w:t>
            </w:r>
          </w:p>
        </w:tc>
        <w:tc>
          <w:tcPr>
            <w:tcW w:w="1133" w:type="dxa"/>
            <w:tcBorders>
              <w:top w:val="nil"/>
              <w:bottom w:val="single" w:sz="2" w:space="0" w:color="000000"/>
            </w:tcBorders>
            <w:shd w:val="clear" w:color="auto" w:fill="BDC0BF"/>
            <w:tcMar>
              <w:top w:w="80" w:type="dxa"/>
              <w:left w:w="80" w:type="dxa"/>
              <w:bottom w:w="80" w:type="dxa"/>
              <w:right w:w="80" w:type="dxa"/>
            </w:tcMar>
          </w:tcPr>
          <w:p w14:paraId="4C6E7ABD" w14:textId="06FCDF8C" w:rsidR="000D1BD5" w:rsidRPr="00826A31" w:rsidRDefault="000D1BD5" w:rsidP="000D1BD5">
            <w:pPr>
              <w:pBdr>
                <w:top w:val="nil"/>
                <w:left w:val="nil"/>
                <w:bottom w:val="nil"/>
                <w:right w:val="nil"/>
                <w:between w:val="nil"/>
                <w:bar w:val="nil"/>
              </w:pBdr>
              <w:spacing w:line="360" w:lineRule="auto"/>
              <w:ind w:left="-384"/>
              <w:jc w:val="center"/>
              <w:rPr>
                <w:rFonts w:ascii="Book Antiqua" w:eastAsia="Arial Unicode MS" w:hAnsi="Book Antiqua" w:cs="Arial"/>
                <w:b/>
                <w:bCs/>
                <w:color w:val="000000"/>
                <w:bdr w:val="nil"/>
                <w:vertAlign w:val="superscript"/>
              </w:rPr>
            </w:pPr>
            <w:r w:rsidRPr="00826A31">
              <w:rPr>
                <w:rFonts w:ascii="Book Antiqua" w:eastAsia="Arial Unicode MS" w:hAnsi="Book Antiqua" w:cs="Arial" w:hint="eastAsia"/>
                <w:b/>
                <w:bCs/>
                <w:color w:val="000000"/>
                <w:bdr w:val="nil"/>
                <w:lang w:eastAsia="zh-CN"/>
              </w:rPr>
              <w:t xml:space="preserve">    </w:t>
            </w:r>
            <w:r w:rsidRPr="00826A31">
              <w:rPr>
                <w:rFonts w:ascii="Book Antiqua" w:eastAsia="Arial Unicode MS" w:hAnsi="Book Antiqua" w:cs="Arial"/>
                <w:b/>
                <w:bCs/>
                <w:color w:val="000000"/>
                <w:bdr w:val="nil"/>
              </w:rPr>
              <w:t>Other</w:t>
            </w:r>
            <w:r w:rsidRPr="00826A31">
              <w:rPr>
                <w:rFonts w:ascii="Book Antiqua" w:eastAsia="Arial Unicode MS" w:hAnsi="Book Antiqua" w:cs="Arial"/>
                <w:b/>
                <w:bCs/>
                <w:color w:val="000000"/>
                <w:bdr w:val="nil"/>
                <w:vertAlign w:val="superscript"/>
              </w:rPr>
              <w:t>3</w:t>
            </w:r>
          </w:p>
        </w:tc>
        <w:tc>
          <w:tcPr>
            <w:tcW w:w="1457" w:type="dxa"/>
            <w:tcBorders>
              <w:top w:val="nil"/>
              <w:bottom w:val="single" w:sz="2" w:space="0" w:color="000000"/>
            </w:tcBorders>
            <w:shd w:val="clear" w:color="auto" w:fill="BDC0BF"/>
            <w:tcMar>
              <w:top w:w="80" w:type="dxa"/>
              <w:left w:w="80" w:type="dxa"/>
              <w:bottom w:w="80" w:type="dxa"/>
              <w:right w:w="80" w:type="dxa"/>
            </w:tcMar>
          </w:tcPr>
          <w:p w14:paraId="4567755C" w14:textId="77777777" w:rsidR="000D1BD5" w:rsidRPr="00826A31" w:rsidRDefault="000D1BD5" w:rsidP="000D1BD5">
            <w:pPr>
              <w:pBdr>
                <w:top w:val="nil"/>
                <w:left w:val="nil"/>
                <w:bottom w:val="nil"/>
                <w:right w:val="nil"/>
                <w:between w:val="nil"/>
                <w:bar w:val="nil"/>
              </w:pBdr>
              <w:spacing w:line="360" w:lineRule="auto"/>
              <w:jc w:val="center"/>
              <w:rPr>
                <w:rFonts w:ascii="Book Antiqua" w:eastAsia="Arial Unicode MS" w:hAnsi="Book Antiqua" w:cs="Arial"/>
                <w:b/>
                <w:bCs/>
                <w:color w:val="000000"/>
                <w:bdr w:val="nil"/>
              </w:rPr>
            </w:pPr>
            <w:r w:rsidRPr="00826A31">
              <w:rPr>
                <w:rFonts w:ascii="Book Antiqua" w:eastAsia="Arial Unicode MS" w:hAnsi="Book Antiqua" w:cs="Arial"/>
                <w:b/>
                <w:bCs/>
                <w:color w:val="000000"/>
                <w:bdr w:val="nil"/>
              </w:rPr>
              <w:t>RT-PCR</w:t>
            </w:r>
          </w:p>
        </w:tc>
        <w:tc>
          <w:tcPr>
            <w:tcW w:w="1443" w:type="dxa"/>
            <w:tcBorders>
              <w:top w:val="nil"/>
              <w:bottom w:val="single" w:sz="2" w:space="0" w:color="000000"/>
            </w:tcBorders>
            <w:shd w:val="clear" w:color="auto" w:fill="BDC0BF"/>
            <w:tcMar>
              <w:top w:w="80" w:type="dxa"/>
              <w:left w:w="80" w:type="dxa"/>
              <w:bottom w:w="80" w:type="dxa"/>
              <w:right w:w="80" w:type="dxa"/>
            </w:tcMar>
          </w:tcPr>
          <w:p w14:paraId="2D0E15F3" w14:textId="77777777" w:rsidR="000D1BD5" w:rsidRPr="00826A31" w:rsidRDefault="000D1BD5" w:rsidP="000D1BD5">
            <w:pPr>
              <w:pBdr>
                <w:top w:val="nil"/>
                <w:left w:val="nil"/>
                <w:bottom w:val="nil"/>
                <w:right w:val="nil"/>
                <w:between w:val="nil"/>
                <w:bar w:val="nil"/>
              </w:pBdr>
              <w:spacing w:line="360" w:lineRule="auto"/>
              <w:jc w:val="center"/>
              <w:rPr>
                <w:rFonts w:ascii="Book Antiqua" w:eastAsia="Arial Unicode MS" w:hAnsi="Book Antiqua" w:cs="Arial"/>
                <w:b/>
                <w:bCs/>
                <w:color w:val="000000"/>
                <w:bdr w:val="nil"/>
              </w:rPr>
            </w:pPr>
            <w:r w:rsidRPr="00826A31">
              <w:rPr>
                <w:rFonts w:ascii="Book Antiqua" w:eastAsia="Arial Unicode MS" w:hAnsi="Book Antiqua" w:cs="Arial"/>
                <w:b/>
                <w:bCs/>
                <w:color w:val="000000"/>
                <w:bdr w:val="nil"/>
              </w:rPr>
              <w:t>Serum</w:t>
            </w:r>
          </w:p>
        </w:tc>
      </w:tr>
      <w:tr w:rsidR="00840F65" w:rsidRPr="00826A31" w14:paraId="7EB42274" w14:textId="77777777" w:rsidTr="00482D09">
        <w:tblPrEx>
          <w:shd w:val="clear" w:color="auto" w:fill="auto"/>
        </w:tblPrEx>
        <w:trPr>
          <w:trHeight w:val="333"/>
          <w:jc w:val="center"/>
        </w:trPr>
        <w:tc>
          <w:tcPr>
            <w:tcW w:w="1548" w:type="dxa"/>
            <w:vMerge w:val="restart"/>
            <w:tcBorders>
              <w:top w:val="single" w:sz="2" w:space="0" w:color="000000"/>
            </w:tcBorders>
            <w:shd w:val="clear" w:color="auto" w:fill="auto"/>
            <w:tcMar>
              <w:top w:w="80" w:type="dxa"/>
              <w:left w:w="80" w:type="dxa"/>
              <w:bottom w:w="80" w:type="dxa"/>
              <w:right w:w="80" w:type="dxa"/>
            </w:tcMar>
            <w:vAlign w:val="center"/>
          </w:tcPr>
          <w:p w14:paraId="3D287B5D" w14:textId="2C2D4642"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
                <w:bCs/>
                <w:color w:val="000000"/>
                <w:bdr w:val="nil"/>
              </w:rPr>
            </w:pPr>
            <w:r w:rsidRPr="00826A31">
              <w:rPr>
                <w:rFonts w:ascii="Book Antiqua" w:eastAsia="Arial Unicode MS" w:hAnsi="Book Antiqua" w:cs="Arial"/>
                <w:b/>
                <w:bCs/>
                <w:color w:val="000000"/>
                <w:bdr w:val="nil"/>
              </w:rPr>
              <w:t xml:space="preserve">Genotype </w:t>
            </w:r>
            <w:r w:rsidR="001C7C05" w:rsidRPr="00826A31">
              <w:rPr>
                <w:rFonts w:ascii="Book Antiqua" w:eastAsia="Arial Unicode MS" w:hAnsi="Book Antiqua" w:cs="Arial"/>
                <w:b/>
                <w:bCs/>
                <w:color w:val="000000"/>
                <w:bdr w:val="nil"/>
              </w:rPr>
              <w:t>1</w:t>
            </w:r>
          </w:p>
        </w:tc>
        <w:tc>
          <w:tcPr>
            <w:tcW w:w="2267" w:type="dxa"/>
            <w:tcBorders>
              <w:top w:val="single" w:sz="2" w:space="0" w:color="000000"/>
            </w:tcBorders>
            <w:shd w:val="clear" w:color="auto" w:fill="auto"/>
            <w:tcMar>
              <w:top w:w="80" w:type="dxa"/>
              <w:left w:w="80" w:type="dxa"/>
              <w:bottom w:w="80" w:type="dxa"/>
              <w:right w:w="80" w:type="dxa"/>
            </w:tcMar>
          </w:tcPr>
          <w:p w14:paraId="5511722E"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Arial"/>
                <w:color w:val="000000"/>
                <w:bdr w:val="nil"/>
              </w:rPr>
              <w:t>Uruguay</w:t>
            </w:r>
          </w:p>
        </w:tc>
        <w:tc>
          <w:tcPr>
            <w:tcW w:w="1296" w:type="dxa"/>
            <w:tcBorders>
              <w:top w:val="single" w:sz="2" w:space="0" w:color="000000"/>
            </w:tcBorders>
            <w:shd w:val="clear" w:color="auto" w:fill="auto"/>
            <w:tcMar>
              <w:top w:w="80" w:type="dxa"/>
              <w:left w:w="80" w:type="dxa"/>
              <w:bottom w:w="80" w:type="dxa"/>
              <w:right w:w="80" w:type="dxa"/>
            </w:tcMar>
          </w:tcPr>
          <w:p w14:paraId="19562EEC"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Helvetica" w:hAnsi="Book Antiqua" w:cs="Arial"/>
                <w:color w:val="000000"/>
                <w:bdr w:val="nil"/>
              </w:rPr>
              <w:t>X</w:t>
            </w:r>
          </w:p>
        </w:tc>
        <w:tc>
          <w:tcPr>
            <w:tcW w:w="1133" w:type="dxa"/>
            <w:tcBorders>
              <w:top w:val="single" w:sz="2" w:space="0" w:color="000000"/>
            </w:tcBorders>
            <w:shd w:val="clear" w:color="auto" w:fill="auto"/>
            <w:tcMar>
              <w:top w:w="80" w:type="dxa"/>
              <w:left w:w="80" w:type="dxa"/>
              <w:bottom w:w="80" w:type="dxa"/>
              <w:right w:w="80" w:type="dxa"/>
            </w:tcMar>
          </w:tcPr>
          <w:p w14:paraId="1A52CFE8"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c>
          <w:tcPr>
            <w:tcW w:w="1133" w:type="dxa"/>
            <w:tcBorders>
              <w:top w:val="single" w:sz="2" w:space="0" w:color="000000"/>
            </w:tcBorders>
            <w:shd w:val="clear" w:color="auto" w:fill="auto"/>
            <w:tcMar>
              <w:top w:w="80" w:type="dxa"/>
              <w:left w:w="80" w:type="dxa"/>
              <w:bottom w:w="80" w:type="dxa"/>
              <w:right w:w="80" w:type="dxa"/>
            </w:tcMar>
          </w:tcPr>
          <w:p w14:paraId="75FEA549"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color w:val="000000"/>
                <w:bdr w:val="nil"/>
              </w:rPr>
            </w:pPr>
          </w:p>
        </w:tc>
        <w:tc>
          <w:tcPr>
            <w:tcW w:w="1457" w:type="dxa"/>
            <w:tcBorders>
              <w:top w:val="single" w:sz="2" w:space="0" w:color="000000"/>
            </w:tcBorders>
            <w:shd w:val="clear" w:color="auto" w:fill="auto"/>
            <w:tcMar>
              <w:top w:w="80" w:type="dxa"/>
              <w:left w:w="80" w:type="dxa"/>
              <w:bottom w:w="80" w:type="dxa"/>
              <w:right w:w="80" w:type="dxa"/>
            </w:tcMar>
          </w:tcPr>
          <w:p w14:paraId="4517CF97"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443" w:type="dxa"/>
            <w:tcBorders>
              <w:top w:val="single" w:sz="2" w:space="0" w:color="000000"/>
            </w:tcBorders>
            <w:shd w:val="clear" w:color="auto" w:fill="auto"/>
            <w:tcMar>
              <w:top w:w="80" w:type="dxa"/>
              <w:left w:w="80" w:type="dxa"/>
              <w:bottom w:w="80" w:type="dxa"/>
              <w:right w:w="80" w:type="dxa"/>
            </w:tcMar>
          </w:tcPr>
          <w:p w14:paraId="3D83A740"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r>
      <w:tr w:rsidR="00840F65" w:rsidRPr="00826A31" w14:paraId="33EFE3DC" w14:textId="77777777" w:rsidTr="00482D09">
        <w:tblPrEx>
          <w:shd w:val="clear" w:color="auto" w:fill="auto"/>
        </w:tblPrEx>
        <w:trPr>
          <w:trHeight w:val="58"/>
          <w:jc w:val="center"/>
        </w:trPr>
        <w:tc>
          <w:tcPr>
            <w:tcW w:w="1548" w:type="dxa"/>
            <w:vMerge/>
            <w:shd w:val="clear" w:color="auto" w:fill="EEEEEE"/>
            <w:tcMar>
              <w:top w:w="80" w:type="dxa"/>
              <w:left w:w="80" w:type="dxa"/>
              <w:bottom w:w="80" w:type="dxa"/>
              <w:right w:w="80" w:type="dxa"/>
            </w:tcMar>
          </w:tcPr>
          <w:p w14:paraId="5F9AC508" w14:textId="77777777" w:rsidR="00840F65" w:rsidRPr="00826A31" w:rsidRDefault="00840F65" w:rsidP="006D3CD2">
            <w:pPr>
              <w:pBdr>
                <w:top w:val="nil"/>
                <w:left w:val="nil"/>
                <w:bottom w:val="nil"/>
                <w:right w:val="nil"/>
                <w:between w:val="nil"/>
                <w:bar w:val="nil"/>
              </w:pBdr>
              <w:spacing w:line="360" w:lineRule="auto"/>
              <w:rPr>
                <w:rFonts w:ascii="Book Antiqua" w:eastAsia="Arial Unicode MS" w:hAnsi="Book Antiqua" w:cs="Arial"/>
                <w:bdr w:val="nil"/>
                <w:lang w:eastAsia="en-US"/>
              </w:rPr>
            </w:pPr>
          </w:p>
        </w:tc>
        <w:tc>
          <w:tcPr>
            <w:tcW w:w="2267" w:type="dxa"/>
            <w:shd w:val="clear" w:color="auto" w:fill="EEEEEE"/>
            <w:tcMar>
              <w:top w:w="80" w:type="dxa"/>
              <w:left w:w="80" w:type="dxa"/>
              <w:bottom w:w="80" w:type="dxa"/>
              <w:right w:w="80" w:type="dxa"/>
            </w:tcMar>
          </w:tcPr>
          <w:p w14:paraId="4F85BEB7"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Arial"/>
                <w:color w:val="000000"/>
                <w:bdr w:val="nil"/>
              </w:rPr>
              <w:t>Venezuela</w:t>
            </w:r>
          </w:p>
        </w:tc>
        <w:tc>
          <w:tcPr>
            <w:tcW w:w="1296" w:type="dxa"/>
            <w:shd w:val="clear" w:color="auto" w:fill="EEEEEE"/>
            <w:tcMar>
              <w:top w:w="80" w:type="dxa"/>
              <w:left w:w="80" w:type="dxa"/>
              <w:bottom w:w="80" w:type="dxa"/>
              <w:right w:w="80" w:type="dxa"/>
            </w:tcMar>
          </w:tcPr>
          <w:p w14:paraId="58F24127"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133" w:type="dxa"/>
            <w:shd w:val="clear" w:color="auto" w:fill="EEEEEE"/>
            <w:tcMar>
              <w:top w:w="80" w:type="dxa"/>
              <w:left w:w="80" w:type="dxa"/>
              <w:bottom w:w="80" w:type="dxa"/>
              <w:right w:w="80" w:type="dxa"/>
            </w:tcMar>
          </w:tcPr>
          <w:p w14:paraId="60BA6ABB"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c>
          <w:tcPr>
            <w:tcW w:w="1133" w:type="dxa"/>
            <w:shd w:val="clear" w:color="auto" w:fill="EEEEEE"/>
            <w:tcMar>
              <w:top w:w="80" w:type="dxa"/>
              <w:left w:w="80" w:type="dxa"/>
              <w:bottom w:w="80" w:type="dxa"/>
              <w:right w:w="80" w:type="dxa"/>
            </w:tcMar>
          </w:tcPr>
          <w:p w14:paraId="6A9D618C"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color w:val="000000"/>
                <w:bdr w:val="nil"/>
              </w:rPr>
            </w:pPr>
          </w:p>
        </w:tc>
        <w:tc>
          <w:tcPr>
            <w:tcW w:w="1457" w:type="dxa"/>
            <w:shd w:val="clear" w:color="auto" w:fill="EEEEEE"/>
            <w:tcMar>
              <w:top w:w="80" w:type="dxa"/>
              <w:left w:w="80" w:type="dxa"/>
              <w:bottom w:w="80" w:type="dxa"/>
              <w:right w:w="80" w:type="dxa"/>
            </w:tcMar>
          </w:tcPr>
          <w:p w14:paraId="32B41AFE"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443" w:type="dxa"/>
            <w:shd w:val="clear" w:color="auto" w:fill="EEEEEE"/>
            <w:tcMar>
              <w:top w:w="80" w:type="dxa"/>
              <w:left w:w="80" w:type="dxa"/>
              <w:bottom w:w="80" w:type="dxa"/>
              <w:right w:w="80" w:type="dxa"/>
            </w:tcMar>
          </w:tcPr>
          <w:p w14:paraId="427C41AA"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r>
      <w:tr w:rsidR="00840F65" w:rsidRPr="00826A31" w14:paraId="097572E4" w14:textId="77777777" w:rsidTr="00482D09">
        <w:tblPrEx>
          <w:shd w:val="clear" w:color="auto" w:fill="auto"/>
        </w:tblPrEx>
        <w:trPr>
          <w:trHeight w:val="58"/>
          <w:jc w:val="center"/>
        </w:trPr>
        <w:tc>
          <w:tcPr>
            <w:tcW w:w="1548" w:type="dxa"/>
            <w:vMerge/>
            <w:shd w:val="clear" w:color="auto" w:fill="auto"/>
            <w:tcMar>
              <w:top w:w="80" w:type="dxa"/>
              <w:left w:w="80" w:type="dxa"/>
              <w:bottom w:w="80" w:type="dxa"/>
              <w:right w:w="80" w:type="dxa"/>
            </w:tcMar>
          </w:tcPr>
          <w:p w14:paraId="1505453E" w14:textId="77777777" w:rsidR="00840F65" w:rsidRPr="00826A31" w:rsidRDefault="00840F65" w:rsidP="006D3CD2">
            <w:pPr>
              <w:pBdr>
                <w:top w:val="nil"/>
                <w:left w:val="nil"/>
                <w:bottom w:val="nil"/>
                <w:right w:val="nil"/>
                <w:between w:val="nil"/>
                <w:bar w:val="nil"/>
              </w:pBdr>
              <w:spacing w:line="360" w:lineRule="auto"/>
              <w:rPr>
                <w:rFonts w:ascii="Book Antiqua" w:eastAsia="Arial Unicode MS" w:hAnsi="Book Antiqua" w:cs="Arial"/>
                <w:bdr w:val="nil"/>
                <w:lang w:eastAsia="en-US"/>
              </w:rPr>
            </w:pPr>
          </w:p>
        </w:tc>
        <w:tc>
          <w:tcPr>
            <w:tcW w:w="2267" w:type="dxa"/>
            <w:shd w:val="clear" w:color="auto" w:fill="auto"/>
            <w:tcMar>
              <w:top w:w="80" w:type="dxa"/>
              <w:left w:w="80" w:type="dxa"/>
              <w:bottom w:w="80" w:type="dxa"/>
              <w:right w:w="80" w:type="dxa"/>
            </w:tcMar>
          </w:tcPr>
          <w:p w14:paraId="063E1898"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Arial"/>
                <w:color w:val="000000"/>
                <w:bdr w:val="nil"/>
              </w:rPr>
              <w:t>Cuba</w:t>
            </w:r>
          </w:p>
        </w:tc>
        <w:tc>
          <w:tcPr>
            <w:tcW w:w="1296" w:type="dxa"/>
            <w:shd w:val="clear" w:color="auto" w:fill="auto"/>
            <w:tcMar>
              <w:top w:w="80" w:type="dxa"/>
              <w:left w:w="80" w:type="dxa"/>
              <w:bottom w:w="80" w:type="dxa"/>
              <w:right w:w="80" w:type="dxa"/>
            </w:tcMar>
          </w:tcPr>
          <w:p w14:paraId="1742341F"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133" w:type="dxa"/>
            <w:shd w:val="clear" w:color="auto" w:fill="auto"/>
            <w:tcMar>
              <w:top w:w="80" w:type="dxa"/>
              <w:left w:w="80" w:type="dxa"/>
              <w:bottom w:w="80" w:type="dxa"/>
              <w:right w:w="80" w:type="dxa"/>
            </w:tcMar>
          </w:tcPr>
          <w:p w14:paraId="61D645E1"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c>
          <w:tcPr>
            <w:tcW w:w="1133" w:type="dxa"/>
            <w:shd w:val="clear" w:color="auto" w:fill="auto"/>
            <w:tcMar>
              <w:top w:w="80" w:type="dxa"/>
              <w:left w:w="80" w:type="dxa"/>
              <w:bottom w:w="80" w:type="dxa"/>
              <w:right w:w="80" w:type="dxa"/>
            </w:tcMar>
          </w:tcPr>
          <w:p w14:paraId="7443A08D"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c>
          <w:tcPr>
            <w:tcW w:w="1457" w:type="dxa"/>
            <w:shd w:val="clear" w:color="auto" w:fill="auto"/>
            <w:tcMar>
              <w:top w:w="80" w:type="dxa"/>
              <w:left w:w="80" w:type="dxa"/>
              <w:bottom w:w="80" w:type="dxa"/>
              <w:right w:w="80" w:type="dxa"/>
            </w:tcMar>
          </w:tcPr>
          <w:p w14:paraId="61733CED"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c>
          <w:tcPr>
            <w:tcW w:w="1443" w:type="dxa"/>
            <w:shd w:val="clear" w:color="auto" w:fill="auto"/>
            <w:tcMar>
              <w:top w:w="80" w:type="dxa"/>
              <w:left w:w="80" w:type="dxa"/>
              <w:bottom w:w="80" w:type="dxa"/>
              <w:right w:w="80" w:type="dxa"/>
            </w:tcMar>
          </w:tcPr>
          <w:p w14:paraId="1CF54C1B"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r>
      <w:tr w:rsidR="00840F65" w:rsidRPr="00826A31" w14:paraId="7A2CE7DE" w14:textId="77777777" w:rsidTr="00482D09">
        <w:tblPrEx>
          <w:shd w:val="clear" w:color="auto" w:fill="auto"/>
        </w:tblPrEx>
        <w:trPr>
          <w:trHeight w:val="58"/>
          <w:jc w:val="center"/>
        </w:trPr>
        <w:tc>
          <w:tcPr>
            <w:tcW w:w="1548" w:type="dxa"/>
            <w:vMerge/>
            <w:shd w:val="clear" w:color="auto" w:fill="EEEEEE"/>
            <w:tcMar>
              <w:top w:w="80" w:type="dxa"/>
              <w:left w:w="80" w:type="dxa"/>
              <w:bottom w:w="80" w:type="dxa"/>
              <w:right w:w="80" w:type="dxa"/>
            </w:tcMar>
          </w:tcPr>
          <w:p w14:paraId="79C54873" w14:textId="77777777" w:rsidR="00840F65" w:rsidRPr="00826A31" w:rsidRDefault="00840F65" w:rsidP="006D3CD2">
            <w:pPr>
              <w:pBdr>
                <w:top w:val="nil"/>
                <w:left w:val="nil"/>
                <w:bottom w:val="nil"/>
                <w:right w:val="nil"/>
                <w:between w:val="nil"/>
                <w:bar w:val="nil"/>
              </w:pBdr>
              <w:spacing w:line="360" w:lineRule="auto"/>
              <w:rPr>
                <w:rFonts w:ascii="Book Antiqua" w:eastAsia="Arial Unicode MS" w:hAnsi="Book Antiqua" w:cs="Arial"/>
                <w:bdr w:val="nil"/>
                <w:lang w:eastAsia="en-US"/>
              </w:rPr>
            </w:pPr>
          </w:p>
        </w:tc>
        <w:tc>
          <w:tcPr>
            <w:tcW w:w="2267" w:type="dxa"/>
            <w:shd w:val="clear" w:color="auto" w:fill="EEEEEE"/>
            <w:tcMar>
              <w:top w:w="80" w:type="dxa"/>
              <w:left w:w="80" w:type="dxa"/>
              <w:bottom w:w="80" w:type="dxa"/>
              <w:right w:w="80" w:type="dxa"/>
            </w:tcMar>
          </w:tcPr>
          <w:p w14:paraId="207969C0"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Arial"/>
                <w:color w:val="000000"/>
                <w:bdr w:val="nil"/>
              </w:rPr>
              <w:t>Mexico</w:t>
            </w:r>
          </w:p>
        </w:tc>
        <w:tc>
          <w:tcPr>
            <w:tcW w:w="1296" w:type="dxa"/>
            <w:shd w:val="clear" w:color="auto" w:fill="EEEEEE"/>
            <w:tcMar>
              <w:top w:w="80" w:type="dxa"/>
              <w:left w:w="80" w:type="dxa"/>
              <w:bottom w:w="80" w:type="dxa"/>
              <w:right w:w="80" w:type="dxa"/>
            </w:tcMar>
          </w:tcPr>
          <w:p w14:paraId="6CDABBE5"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133" w:type="dxa"/>
            <w:shd w:val="clear" w:color="auto" w:fill="EEEEEE"/>
            <w:tcMar>
              <w:top w:w="80" w:type="dxa"/>
              <w:left w:w="80" w:type="dxa"/>
              <w:bottom w:w="80" w:type="dxa"/>
              <w:right w:w="80" w:type="dxa"/>
            </w:tcMar>
          </w:tcPr>
          <w:p w14:paraId="1E673588"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c>
          <w:tcPr>
            <w:tcW w:w="1133" w:type="dxa"/>
            <w:shd w:val="clear" w:color="auto" w:fill="EEEEEE"/>
            <w:tcMar>
              <w:top w:w="80" w:type="dxa"/>
              <w:left w:w="80" w:type="dxa"/>
              <w:bottom w:w="80" w:type="dxa"/>
              <w:right w:w="80" w:type="dxa"/>
            </w:tcMar>
          </w:tcPr>
          <w:p w14:paraId="787D6743"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color w:val="000000"/>
                <w:bdr w:val="nil"/>
              </w:rPr>
            </w:pPr>
          </w:p>
        </w:tc>
        <w:tc>
          <w:tcPr>
            <w:tcW w:w="1457" w:type="dxa"/>
            <w:shd w:val="clear" w:color="auto" w:fill="EEEEEE"/>
            <w:tcMar>
              <w:top w:w="80" w:type="dxa"/>
              <w:left w:w="80" w:type="dxa"/>
              <w:bottom w:w="80" w:type="dxa"/>
              <w:right w:w="80" w:type="dxa"/>
            </w:tcMar>
          </w:tcPr>
          <w:p w14:paraId="7DEF72C4"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443" w:type="dxa"/>
            <w:shd w:val="clear" w:color="auto" w:fill="EEEEEE"/>
            <w:tcMar>
              <w:top w:w="80" w:type="dxa"/>
              <w:left w:w="80" w:type="dxa"/>
              <w:bottom w:w="80" w:type="dxa"/>
              <w:right w:w="80" w:type="dxa"/>
            </w:tcMar>
          </w:tcPr>
          <w:p w14:paraId="6612CC1A"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r>
      <w:tr w:rsidR="00840F65" w:rsidRPr="00826A31" w14:paraId="23C793D5" w14:textId="77777777" w:rsidTr="00482D09">
        <w:tblPrEx>
          <w:shd w:val="clear" w:color="auto" w:fill="auto"/>
        </w:tblPrEx>
        <w:trPr>
          <w:trHeight w:val="58"/>
          <w:jc w:val="center"/>
        </w:trPr>
        <w:tc>
          <w:tcPr>
            <w:tcW w:w="1548" w:type="dxa"/>
            <w:shd w:val="clear" w:color="auto" w:fill="auto"/>
            <w:tcMar>
              <w:top w:w="80" w:type="dxa"/>
              <w:left w:w="80" w:type="dxa"/>
              <w:bottom w:w="80" w:type="dxa"/>
              <w:right w:w="80" w:type="dxa"/>
            </w:tcMar>
          </w:tcPr>
          <w:p w14:paraId="27C83B77" w14:textId="2566C8C0"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
                <w:bCs/>
                <w:color w:val="000000"/>
                <w:bdr w:val="nil"/>
              </w:rPr>
            </w:pPr>
            <w:r w:rsidRPr="00826A31">
              <w:rPr>
                <w:rFonts w:ascii="Book Antiqua" w:eastAsia="Arial Unicode MS" w:hAnsi="Book Antiqua" w:cs="Arial"/>
                <w:b/>
                <w:bCs/>
                <w:color w:val="000000"/>
                <w:bdr w:val="nil"/>
              </w:rPr>
              <w:t xml:space="preserve">Genotype </w:t>
            </w:r>
            <w:r w:rsidR="001C7C05" w:rsidRPr="00826A31">
              <w:rPr>
                <w:rFonts w:ascii="Book Antiqua" w:eastAsia="Arial Unicode MS" w:hAnsi="Book Antiqua" w:cs="Arial"/>
                <w:b/>
                <w:bCs/>
                <w:color w:val="000000"/>
                <w:bdr w:val="nil"/>
              </w:rPr>
              <w:t>2</w:t>
            </w:r>
          </w:p>
        </w:tc>
        <w:tc>
          <w:tcPr>
            <w:tcW w:w="2267" w:type="dxa"/>
            <w:shd w:val="clear" w:color="auto" w:fill="auto"/>
            <w:tcMar>
              <w:top w:w="80" w:type="dxa"/>
              <w:left w:w="80" w:type="dxa"/>
              <w:bottom w:w="80" w:type="dxa"/>
              <w:right w:w="80" w:type="dxa"/>
            </w:tcMar>
          </w:tcPr>
          <w:p w14:paraId="479E1BF9"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Arial"/>
                <w:color w:val="000000"/>
                <w:bdr w:val="nil"/>
              </w:rPr>
              <w:t>Mexico</w:t>
            </w:r>
          </w:p>
        </w:tc>
        <w:tc>
          <w:tcPr>
            <w:tcW w:w="1296" w:type="dxa"/>
            <w:shd w:val="clear" w:color="auto" w:fill="auto"/>
            <w:tcMar>
              <w:top w:w="80" w:type="dxa"/>
              <w:left w:w="80" w:type="dxa"/>
              <w:bottom w:w="80" w:type="dxa"/>
              <w:right w:w="80" w:type="dxa"/>
            </w:tcMar>
          </w:tcPr>
          <w:p w14:paraId="17A3EDD6"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133" w:type="dxa"/>
            <w:shd w:val="clear" w:color="auto" w:fill="auto"/>
            <w:tcMar>
              <w:top w:w="80" w:type="dxa"/>
              <w:left w:w="80" w:type="dxa"/>
              <w:bottom w:w="80" w:type="dxa"/>
              <w:right w:w="80" w:type="dxa"/>
            </w:tcMar>
          </w:tcPr>
          <w:p w14:paraId="06E7DE12"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133" w:type="dxa"/>
            <w:shd w:val="clear" w:color="auto" w:fill="auto"/>
            <w:tcMar>
              <w:top w:w="80" w:type="dxa"/>
              <w:left w:w="80" w:type="dxa"/>
              <w:bottom w:w="80" w:type="dxa"/>
              <w:right w:w="80" w:type="dxa"/>
            </w:tcMar>
          </w:tcPr>
          <w:p w14:paraId="083F1C47"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color w:val="000000"/>
                <w:bdr w:val="nil"/>
              </w:rPr>
            </w:pPr>
          </w:p>
        </w:tc>
        <w:tc>
          <w:tcPr>
            <w:tcW w:w="1457" w:type="dxa"/>
            <w:shd w:val="clear" w:color="auto" w:fill="auto"/>
            <w:tcMar>
              <w:top w:w="80" w:type="dxa"/>
              <w:left w:w="80" w:type="dxa"/>
              <w:bottom w:w="80" w:type="dxa"/>
              <w:right w:w="80" w:type="dxa"/>
            </w:tcMar>
          </w:tcPr>
          <w:p w14:paraId="782C8B0F"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443" w:type="dxa"/>
            <w:shd w:val="clear" w:color="auto" w:fill="auto"/>
            <w:tcMar>
              <w:top w:w="80" w:type="dxa"/>
              <w:left w:w="80" w:type="dxa"/>
              <w:bottom w:w="80" w:type="dxa"/>
              <w:right w:w="80" w:type="dxa"/>
            </w:tcMar>
          </w:tcPr>
          <w:p w14:paraId="5FDFB249"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r>
      <w:tr w:rsidR="00840F65" w:rsidRPr="00826A31" w14:paraId="4C59E593" w14:textId="77777777" w:rsidTr="00482D09">
        <w:tblPrEx>
          <w:shd w:val="clear" w:color="auto" w:fill="auto"/>
        </w:tblPrEx>
        <w:trPr>
          <w:trHeight w:val="58"/>
          <w:jc w:val="center"/>
        </w:trPr>
        <w:tc>
          <w:tcPr>
            <w:tcW w:w="1548" w:type="dxa"/>
            <w:vMerge w:val="restart"/>
            <w:shd w:val="clear" w:color="auto" w:fill="EEEEEE"/>
            <w:tcMar>
              <w:top w:w="80" w:type="dxa"/>
              <w:left w:w="80" w:type="dxa"/>
              <w:bottom w:w="80" w:type="dxa"/>
              <w:right w:w="80" w:type="dxa"/>
            </w:tcMar>
            <w:vAlign w:val="center"/>
          </w:tcPr>
          <w:p w14:paraId="3A7F08C7" w14:textId="4354C7F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
                <w:bCs/>
                <w:color w:val="000000"/>
                <w:bdr w:val="nil"/>
              </w:rPr>
            </w:pPr>
            <w:r w:rsidRPr="00826A31">
              <w:rPr>
                <w:rFonts w:ascii="Book Antiqua" w:eastAsia="Arial Unicode MS" w:hAnsi="Book Antiqua" w:cs="Arial"/>
                <w:b/>
                <w:bCs/>
                <w:color w:val="000000"/>
                <w:bdr w:val="nil"/>
              </w:rPr>
              <w:t xml:space="preserve">Genotype </w:t>
            </w:r>
            <w:r w:rsidR="001C7C05" w:rsidRPr="00826A31">
              <w:rPr>
                <w:rFonts w:ascii="Book Antiqua" w:eastAsia="Arial Unicode MS" w:hAnsi="Book Antiqua" w:cs="Arial"/>
                <w:b/>
                <w:bCs/>
                <w:color w:val="000000"/>
                <w:bdr w:val="nil"/>
              </w:rPr>
              <w:t>3</w:t>
            </w:r>
          </w:p>
        </w:tc>
        <w:tc>
          <w:tcPr>
            <w:tcW w:w="2267" w:type="dxa"/>
            <w:shd w:val="clear" w:color="auto" w:fill="EEEEEE"/>
            <w:tcMar>
              <w:top w:w="80" w:type="dxa"/>
              <w:left w:w="80" w:type="dxa"/>
              <w:bottom w:w="80" w:type="dxa"/>
              <w:right w:w="80" w:type="dxa"/>
            </w:tcMar>
          </w:tcPr>
          <w:p w14:paraId="36808F30"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Arial"/>
                <w:color w:val="000000"/>
                <w:bdr w:val="nil"/>
              </w:rPr>
              <w:t>Argentina</w:t>
            </w:r>
          </w:p>
        </w:tc>
        <w:tc>
          <w:tcPr>
            <w:tcW w:w="1296" w:type="dxa"/>
            <w:shd w:val="clear" w:color="auto" w:fill="EEEEEE"/>
            <w:tcMar>
              <w:top w:w="80" w:type="dxa"/>
              <w:left w:w="80" w:type="dxa"/>
              <w:bottom w:w="80" w:type="dxa"/>
              <w:right w:w="80" w:type="dxa"/>
            </w:tcMar>
          </w:tcPr>
          <w:p w14:paraId="7D01F68E"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133" w:type="dxa"/>
            <w:shd w:val="clear" w:color="auto" w:fill="EEEEEE"/>
            <w:tcMar>
              <w:top w:w="80" w:type="dxa"/>
              <w:left w:w="80" w:type="dxa"/>
              <w:bottom w:w="80" w:type="dxa"/>
              <w:right w:w="80" w:type="dxa"/>
            </w:tcMar>
          </w:tcPr>
          <w:p w14:paraId="4F5CA8C9"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133" w:type="dxa"/>
            <w:shd w:val="clear" w:color="auto" w:fill="EEEEEE"/>
            <w:tcMar>
              <w:top w:w="80" w:type="dxa"/>
              <w:left w:w="80" w:type="dxa"/>
              <w:bottom w:w="80" w:type="dxa"/>
              <w:right w:w="80" w:type="dxa"/>
            </w:tcMar>
          </w:tcPr>
          <w:p w14:paraId="30C402F5"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color w:val="000000"/>
                <w:bdr w:val="nil"/>
              </w:rPr>
            </w:pPr>
            <w:r w:rsidRPr="00826A31">
              <w:rPr>
                <w:rFonts w:ascii="Book Antiqua" w:eastAsia="Arial Unicode MS" w:hAnsi="Book Antiqua" w:cs="Menlo Bold"/>
                <w:color w:val="000000"/>
                <w:bdr w:val="nil"/>
              </w:rPr>
              <w:t>X</w:t>
            </w:r>
          </w:p>
        </w:tc>
        <w:tc>
          <w:tcPr>
            <w:tcW w:w="1457" w:type="dxa"/>
            <w:shd w:val="clear" w:color="auto" w:fill="EEEEEE"/>
            <w:tcMar>
              <w:top w:w="80" w:type="dxa"/>
              <w:left w:w="80" w:type="dxa"/>
              <w:bottom w:w="80" w:type="dxa"/>
              <w:right w:w="80" w:type="dxa"/>
            </w:tcMar>
          </w:tcPr>
          <w:p w14:paraId="6AB245F8" w14:textId="77777777" w:rsidR="00840F65" w:rsidRPr="00826A31" w:rsidRDefault="00840F65" w:rsidP="006D3CD2">
            <w:pPr>
              <w:pBdr>
                <w:top w:val="nil"/>
                <w:left w:val="nil"/>
                <w:bottom w:val="nil"/>
                <w:right w:val="nil"/>
                <w:between w:val="nil"/>
                <w:bar w:val="nil"/>
              </w:pBdr>
              <w:spacing w:line="360" w:lineRule="auto"/>
              <w:ind w:left="-80"/>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443" w:type="dxa"/>
            <w:shd w:val="clear" w:color="auto" w:fill="EEEEEE"/>
            <w:tcMar>
              <w:top w:w="80" w:type="dxa"/>
              <w:left w:w="80" w:type="dxa"/>
              <w:bottom w:w="80" w:type="dxa"/>
              <w:right w:w="80" w:type="dxa"/>
            </w:tcMar>
          </w:tcPr>
          <w:p w14:paraId="54333A8C"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r>
      <w:tr w:rsidR="00840F65" w:rsidRPr="00826A31" w14:paraId="41056C1B" w14:textId="77777777" w:rsidTr="00482D09">
        <w:tblPrEx>
          <w:shd w:val="clear" w:color="auto" w:fill="auto"/>
        </w:tblPrEx>
        <w:trPr>
          <w:trHeight w:val="58"/>
          <w:jc w:val="center"/>
        </w:trPr>
        <w:tc>
          <w:tcPr>
            <w:tcW w:w="1548" w:type="dxa"/>
            <w:vMerge/>
            <w:shd w:val="clear" w:color="auto" w:fill="auto"/>
            <w:tcMar>
              <w:top w:w="80" w:type="dxa"/>
              <w:left w:w="80" w:type="dxa"/>
              <w:bottom w:w="80" w:type="dxa"/>
              <w:right w:w="80" w:type="dxa"/>
            </w:tcMar>
          </w:tcPr>
          <w:p w14:paraId="2FC914A4" w14:textId="77777777" w:rsidR="00840F65" w:rsidRPr="00826A31" w:rsidRDefault="00840F65" w:rsidP="006D3CD2">
            <w:pPr>
              <w:pBdr>
                <w:top w:val="nil"/>
                <w:left w:val="nil"/>
                <w:bottom w:val="nil"/>
                <w:right w:val="nil"/>
                <w:between w:val="nil"/>
                <w:bar w:val="nil"/>
              </w:pBdr>
              <w:spacing w:line="360" w:lineRule="auto"/>
              <w:rPr>
                <w:rFonts w:ascii="Book Antiqua" w:eastAsia="Arial Unicode MS" w:hAnsi="Book Antiqua" w:cs="Arial"/>
                <w:bdr w:val="nil"/>
                <w:lang w:eastAsia="en-US"/>
              </w:rPr>
            </w:pPr>
          </w:p>
        </w:tc>
        <w:tc>
          <w:tcPr>
            <w:tcW w:w="2267" w:type="dxa"/>
            <w:shd w:val="clear" w:color="auto" w:fill="auto"/>
            <w:tcMar>
              <w:top w:w="80" w:type="dxa"/>
              <w:left w:w="80" w:type="dxa"/>
              <w:bottom w:w="80" w:type="dxa"/>
              <w:right w:w="80" w:type="dxa"/>
            </w:tcMar>
          </w:tcPr>
          <w:p w14:paraId="5029A20E"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Arial"/>
                <w:color w:val="000000"/>
                <w:bdr w:val="nil"/>
              </w:rPr>
              <w:t>Brazil</w:t>
            </w:r>
          </w:p>
        </w:tc>
        <w:tc>
          <w:tcPr>
            <w:tcW w:w="1296" w:type="dxa"/>
            <w:shd w:val="clear" w:color="auto" w:fill="auto"/>
            <w:tcMar>
              <w:top w:w="80" w:type="dxa"/>
              <w:left w:w="80" w:type="dxa"/>
              <w:bottom w:w="80" w:type="dxa"/>
              <w:right w:w="80" w:type="dxa"/>
            </w:tcMar>
          </w:tcPr>
          <w:p w14:paraId="683AE20D"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133" w:type="dxa"/>
            <w:shd w:val="clear" w:color="auto" w:fill="auto"/>
            <w:tcMar>
              <w:top w:w="80" w:type="dxa"/>
              <w:left w:w="80" w:type="dxa"/>
              <w:bottom w:w="80" w:type="dxa"/>
              <w:right w:w="80" w:type="dxa"/>
            </w:tcMar>
          </w:tcPr>
          <w:p w14:paraId="35FF0D4D"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133" w:type="dxa"/>
            <w:shd w:val="clear" w:color="auto" w:fill="auto"/>
            <w:tcMar>
              <w:top w:w="80" w:type="dxa"/>
              <w:left w:w="80" w:type="dxa"/>
              <w:bottom w:w="80" w:type="dxa"/>
              <w:right w:w="80" w:type="dxa"/>
            </w:tcMar>
          </w:tcPr>
          <w:p w14:paraId="14AE1120"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457" w:type="dxa"/>
            <w:shd w:val="clear" w:color="auto" w:fill="auto"/>
            <w:tcMar>
              <w:top w:w="80" w:type="dxa"/>
              <w:left w:w="80" w:type="dxa"/>
              <w:bottom w:w="80" w:type="dxa"/>
              <w:right w:w="80" w:type="dxa"/>
            </w:tcMar>
          </w:tcPr>
          <w:p w14:paraId="74D3BD68"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443" w:type="dxa"/>
            <w:shd w:val="clear" w:color="auto" w:fill="auto"/>
            <w:tcMar>
              <w:top w:w="80" w:type="dxa"/>
              <w:left w:w="80" w:type="dxa"/>
              <w:bottom w:w="80" w:type="dxa"/>
              <w:right w:w="80" w:type="dxa"/>
            </w:tcMar>
          </w:tcPr>
          <w:p w14:paraId="7A16353D"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r>
      <w:tr w:rsidR="00840F65" w:rsidRPr="00826A31" w14:paraId="3C0389A5" w14:textId="77777777" w:rsidTr="00482D09">
        <w:tblPrEx>
          <w:shd w:val="clear" w:color="auto" w:fill="auto"/>
        </w:tblPrEx>
        <w:trPr>
          <w:trHeight w:val="58"/>
          <w:jc w:val="center"/>
        </w:trPr>
        <w:tc>
          <w:tcPr>
            <w:tcW w:w="1548" w:type="dxa"/>
            <w:vMerge/>
            <w:shd w:val="clear" w:color="auto" w:fill="EEEEEE"/>
            <w:tcMar>
              <w:top w:w="80" w:type="dxa"/>
              <w:left w:w="80" w:type="dxa"/>
              <w:bottom w:w="80" w:type="dxa"/>
              <w:right w:w="80" w:type="dxa"/>
            </w:tcMar>
          </w:tcPr>
          <w:p w14:paraId="081126E5" w14:textId="77777777" w:rsidR="00840F65" w:rsidRPr="00826A31" w:rsidRDefault="00840F65" w:rsidP="006D3CD2">
            <w:pPr>
              <w:pBdr>
                <w:top w:val="nil"/>
                <w:left w:val="nil"/>
                <w:bottom w:val="nil"/>
                <w:right w:val="nil"/>
                <w:between w:val="nil"/>
                <w:bar w:val="nil"/>
              </w:pBdr>
              <w:spacing w:line="360" w:lineRule="auto"/>
              <w:rPr>
                <w:rFonts w:ascii="Book Antiqua" w:eastAsia="Arial Unicode MS" w:hAnsi="Book Antiqua" w:cs="Arial"/>
                <w:bdr w:val="nil"/>
                <w:lang w:eastAsia="en-US"/>
              </w:rPr>
            </w:pPr>
          </w:p>
        </w:tc>
        <w:tc>
          <w:tcPr>
            <w:tcW w:w="2267" w:type="dxa"/>
            <w:shd w:val="clear" w:color="auto" w:fill="EEEEEE"/>
            <w:tcMar>
              <w:top w:w="80" w:type="dxa"/>
              <w:left w:w="80" w:type="dxa"/>
              <w:bottom w:w="80" w:type="dxa"/>
              <w:right w:w="80" w:type="dxa"/>
            </w:tcMar>
          </w:tcPr>
          <w:p w14:paraId="150DE5ED"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Arial"/>
                <w:color w:val="000000"/>
                <w:bdr w:val="nil"/>
              </w:rPr>
              <w:t>Bolivia</w:t>
            </w:r>
          </w:p>
        </w:tc>
        <w:tc>
          <w:tcPr>
            <w:tcW w:w="1296" w:type="dxa"/>
            <w:shd w:val="clear" w:color="auto" w:fill="EEEEEE"/>
            <w:tcMar>
              <w:top w:w="80" w:type="dxa"/>
              <w:left w:w="80" w:type="dxa"/>
              <w:bottom w:w="80" w:type="dxa"/>
              <w:right w:w="80" w:type="dxa"/>
            </w:tcMar>
          </w:tcPr>
          <w:p w14:paraId="513A7A8E"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133" w:type="dxa"/>
            <w:shd w:val="clear" w:color="auto" w:fill="EEEEEE"/>
            <w:tcMar>
              <w:top w:w="80" w:type="dxa"/>
              <w:left w:w="80" w:type="dxa"/>
              <w:bottom w:w="80" w:type="dxa"/>
              <w:right w:w="80" w:type="dxa"/>
            </w:tcMar>
          </w:tcPr>
          <w:p w14:paraId="4B7C8209"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c>
          <w:tcPr>
            <w:tcW w:w="1133" w:type="dxa"/>
            <w:shd w:val="clear" w:color="auto" w:fill="EEEEEE"/>
            <w:tcMar>
              <w:top w:w="80" w:type="dxa"/>
              <w:left w:w="80" w:type="dxa"/>
              <w:bottom w:w="80" w:type="dxa"/>
              <w:right w:w="80" w:type="dxa"/>
            </w:tcMar>
          </w:tcPr>
          <w:p w14:paraId="0295750E"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c>
          <w:tcPr>
            <w:tcW w:w="1457" w:type="dxa"/>
            <w:shd w:val="clear" w:color="auto" w:fill="EEEEEE"/>
            <w:tcMar>
              <w:top w:w="80" w:type="dxa"/>
              <w:left w:w="80" w:type="dxa"/>
              <w:bottom w:w="80" w:type="dxa"/>
              <w:right w:w="80" w:type="dxa"/>
            </w:tcMar>
          </w:tcPr>
          <w:p w14:paraId="3AB84F23"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c>
          <w:tcPr>
            <w:tcW w:w="1443" w:type="dxa"/>
            <w:shd w:val="clear" w:color="auto" w:fill="EEEEEE"/>
            <w:tcMar>
              <w:top w:w="80" w:type="dxa"/>
              <w:left w:w="80" w:type="dxa"/>
              <w:bottom w:w="80" w:type="dxa"/>
              <w:right w:w="80" w:type="dxa"/>
            </w:tcMar>
          </w:tcPr>
          <w:p w14:paraId="4BC0BC45"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r>
      <w:tr w:rsidR="00840F65" w:rsidRPr="00826A31" w14:paraId="1EFFC63D" w14:textId="77777777" w:rsidTr="00482D09">
        <w:tblPrEx>
          <w:shd w:val="clear" w:color="auto" w:fill="auto"/>
        </w:tblPrEx>
        <w:trPr>
          <w:trHeight w:val="58"/>
          <w:jc w:val="center"/>
        </w:trPr>
        <w:tc>
          <w:tcPr>
            <w:tcW w:w="1548" w:type="dxa"/>
            <w:vMerge/>
            <w:shd w:val="clear" w:color="auto" w:fill="auto"/>
            <w:tcMar>
              <w:top w:w="80" w:type="dxa"/>
              <w:left w:w="80" w:type="dxa"/>
              <w:bottom w:w="80" w:type="dxa"/>
              <w:right w:w="80" w:type="dxa"/>
            </w:tcMar>
          </w:tcPr>
          <w:p w14:paraId="6EC44BF7" w14:textId="77777777" w:rsidR="00840F65" w:rsidRPr="00826A31" w:rsidRDefault="00840F65" w:rsidP="006D3CD2">
            <w:pPr>
              <w:pBdr>
                <w:top w:val="nil"/>
                <w:left w:val="nil"/>
                <w:bottom w:val="nil"/>
                <w:right w:val="nil"/>
                <w:between w:val="nil"/>
                <w:bar w:val="nil"/>
              </w:pBdr>
              <w:spacing w:line="360" w:lineRule="auto"/>
              <w:rPr>
                <w:rFonts w:ascii="Book Antiqua" w:eastAsia="Arial Unicode MS" w:hAnsi="Book Antiqua" w:cs="Arial"/>
                <w:bdr w:val="nil"/>
                <w:lang w:eastAsia="en-US"/>
              </w:rPr>
            </w:pPr>
          </w:p>
        </w:tc>
        <w:tc>
          <w:tcPr>
            <w:tcW w:w="2267" w:type="dxa"/>
            <w:shd w:val="clear" w:color="auto" w:fill="auto"/>
            <w:tcMar>
              <w:top w:w="80" w:type="dxa"/>
              <w:left w:w="80" w:type="dxa"/>
              <w:bottom w:w="80" w:type="dxa"/>
              <w:right w:w="80" w:type="dxa"/>
            </w:tcMar>
          </w:tcPr>
          <w:p w14:paraId="7BA33871"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Arial"/>
                <w:color w:val="000000"/>
                <w:bdr w:val="nil"/>
              </w:rPr>
              <w:t>Cuba</w:t>
            </w:r>
          </w:p>
        </w:tc>
        <w:tc>
          <w:tcPr>
            <w:tcW w:w="1296" w:type="dxa"/>
            <w:shd w:val="clear" w:color="auto" w:fill="auto"/>
            <w:tcMar>
              <w:top w:w="80" w:type="dxa"/>
              <w:left w:w="80" w:type="dxa"/>
              <w:bottom w:w="80" w:type="dxa"/>
              <w:right w:w="80" w:type="dxa"/>
            </w:tcMar>
          </w:tcPr>
          <w:p w14:paraId="3FB92EAD"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133" w:type="dxa"/>
            <w:shd w:val="clear" w:color="auto" w:fill="auto"/>
            <w:tcMar>
              <w:top w:w="80" w:type="dxa"/>
              <w:left w:w="80" w:type="dxa"/>
              <w:bottom w:w="80" w:type="dxa"/>
              <w:right w:w="80" w:type="dxa"/>
            </w:tcMar>
          </w:tcPr>
          <w:p w14:paraId="3E4084C8"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c>
          <w:tcPr>
            <w:tcW w:w="1133" w:type="dxa"/>
            <w:shd w:val="clear" w:color="auto" w:fill="auto"/>
            <w:tcMar>
              <w:top w:w="80" w:type="dxa"/>
              <w:left w:w="80" w:type="dxa"/>
              <w:bottom w:w="80" w:type="dxa"/>
              <w:right w:w="80" w:type="dxa"/>
            </w:tcMar>
          </w:tcPr>
          <w:p w14:paraId="4C32AFA4"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color w:val="000000"/>
                <w:bdr w:val="nil"/>
              </w:rPr>
            </w:pPr>
          </w:p>
        </w:tc>
        <w:tc>
          <w:tcPr>
            <w:tcW w:w="1457" w:type="dxa"/>
            <w:shd w:val="clear" w:color="auto" w:fill="auto"/>
            <w:tcMar>
              <w:top w:w="80" w:type="dxa"/>
              <w:left w:w="80" w:type="dxa"/>
              <w:bottom w:w="80" w:type="dxa"/>
              <w:right w:w="80" w:type="dxa"/>
            </w:tcMar>
          </w:tcPr>
          <w:p w14:paraId="4F890F41"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443" w:type="dxa"/>
            <w:shd w:val="clear" w:color="auto" w:fill="auto"/>
            <w:tcMar>
              <w:top w:w="80" w:type="dxa"/>
              <w:left w:w="80" w:type="dxa"/>
              <w:bottom w:w="80" w:type="dxa"/>
              <w:right w:w="80" w:type="dxa"/>
            </w:tcMar>
          </w:tcPr>
          <w:p w14:paraId="581B00EF"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r>
      <w:tr w:rsidR="00840F65" w:rsidRPr="00826A31" w14:paraId="7205B2DE" w14:textId="77777777" w:rsidTr="00482D09">
        <w:tblPrEx>
          <w:shd w:val="clear" w:color="auto" w:fill="auto"/>
        </w:tblPrEx>
        <w:trPr>
          <w:trHeight w:val="58"/>
          <w:jc w:val="center"/>
        </w:trPr>
        <w:tc>
          <w:tcPr>
            <w:tcW w:w="1548" w:type="dxa"/>
            <w:vMerge/>
            <w:shd w:val="clear" w:color="auto" w:fill="EEEEEE"/>
            <w:tcMar>
              <w:top w:w="80" w:type="dxa"/>
              <w:left w:w="80" w:type="dxa"/>
              <w:bottom w:w="80" w:type="dxa"/>
              <w:right w:w="80" w:type="dxa"/>
            </w:tcMar>
          </w:tcPr>
          <w:p w14:paraId="5564DDD6" w14:textId="77777777" w:rsidR="00840F65" w:rsidRPr="00826A31" w:rsidRDefault="00840F65" w:rsidP="006D3CD2">
            <w:pPr>
              <w:pBdr>
                <w:top w:val="nil"/>
                <w:left w:val="nil"/>
                <w:bottom w:val="nil"/>
                <w:right w:val="nil"/>
                <w:between w:val="nil"/>
                <w:bar w:val="nil"/>
              </w:pBdr>
              <w:spacing w:line="360" w:lineRule="auto"/>
              <w:rPr>
                <w:rFonts w:ascii="Book Antiqua" w:eastAsia="Arial Unicode MS" w:hAnsi="Book Antiqua" w:cs="Arial"/>
                <w:bdr w:val="nil"/>
                <w:lang w:eastAsia="en-US"/>
              </w:rPr>
            </w:pPr>
          </w:p>
        </w:tc>
        <w:tc>
          <w:tcPr>
            <w:tcW w:w="2267" w:type="dxa"/>
            <w:shd w:val="clear" w:color="auto" w:fill="EEEEEE"/>
            <w:tcMar>
              <w:top w:w="80" w:type="dxa"/>
              <w:left w:w="80" w:type="dxa"/>
              <w:bottom w:w="80" w:type="dxa"/>
              <w:right w:w="80" w:type="dxa"/>
            </w:tcMar>
          </w:tcPr>
          <w:p w14:paraId="199F461E"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Arial"/>
                <w:color w:val="000000"/>
                <w:bdr w:val="nil"/>
              </w:rPr>
              <w:t>Venezuela</w:t>
            </w:r>
          </w:p>
        </w:tc>
        <w:tc>
          <w:tcPr>
            <w:tcW w:w="1296" w:type="dxa"/>
            <w:shd w:val="clear" w:color="auto" w:fill="EEEEEE"/>
            <w:tcMar>
              <w:top w:w="80" w:type="dxa"/>
              <w:left w:w="80" w:type="dxa"/>
              <w:bottom w:w="80" w:type="dxa"/>
              <w:right w:w="80" w:type="dxa"/>
            </w:tcMar>
          </w:tcPr>
          <w:p w14:paraId="0E51AB8B"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133" w:type="dxa"/>
            <w:shd w:val="clear" w:color="auto" w:fill="EEEEEE"/>
            <w:tcMar>
              <w:top w:w="80" w:type="dxa"/>
              <w:left w:w="80" w:type="dxa"/>
              <w:bottom w:w="80" w:type="dxa"/>
              <w:right w:w="80" w:type="dxa"/>
            </w:tcMar>
          </w:tcPr>
          <w:p w14:paraId="6E2EA146"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c>
          <w:tcPr>
            <w:tcW w:w="1133" w:type="dxa"/>
            <w:shd w:val="clear" w:color="auto" w:fill="EEEEEE"/>
            <w:tcMar>
              <w:top w:w="80" w:type="dxa"/>
              <w:left w:w="80" w:type="dxa"/>
              <w:bottom w:w="80" w:type="dxa"/>
              <w:right w:w="80" w:type="dxa"/>
            </w:tcMar>
          </w:tcPr>
          <w:p w14:paraId="0DEDF9F6"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color w:val="000000"/>
                <w:bdr w:val="nil"/>
              </w:rPr>
            </w:pPr>
          </w:p>
        </w:tc>
        <w:tc>
          <w:tcPr>
            <w:tcW w:w="1457" w:type="dxa"/>
            <w:shd w:val="clear" w:color="auto" w:fill="EEEEEE"/>
            <w:tcMar>
              <w:top w:w="80" w:type="dxa"/>
              <w:left w:w="80" w:type="dxa"/>
              <w:bottom w:w="80" w:type="dxa"/>
              <w:right w:w="80" w:type="dxa"/>
            </w:tcMar>
          </w:tcPr>
          <w:p w14:paraId="7D9B0BD5"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443" w:type="dxa"/>
            <w:shd w:val="clear" w:color="auto" w:fill="EEEEEE"/>
            <w:tcMar>
              <w:top w:w="80" w:type="dxa"/>
              <w:left w:w="80" w:type="dxa"/>
              <w:bottom w:w="80" w:type="dxa"/>
              <w:right w:w="80" w:type="dxa"/>
            </w:tcMar>
          </w:tcPr>
          <w:p w14:paraId="4021F6CB"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r>
      <w:tr w:rsidR="00840F65" w:rsidRPr="00826A31" w14:paraId="40868EEB" w14:textId="77777777" w:rsidTr="00482D09">
        <w:tblPrEx>
          <w:shd w:val="clear" w:color="auto" w:fill="auto"/>
        </w:tblPrEx>
        <w:trPr>
          <w:trHeight w:val="58"/>
          <w:jc w:val="center"/>
        </w:trPr>
        <w:tc>
          <w:tcPr>
            <w:tcW w:w="1548" w:type="dxa"/>
            <w:vMerge/>
            <w:shd w:val="clear" w:color="auto" w:fill="auto"/>
            <w:tcMar>
              <w:top w:w="80" w:type="dxa"/>
              <w:left w:w="80" w:type="dxa"/>
              <w:bottom w:w="80" w:type="dxa"/>
              <w:right w:w="80" w:type="dxa"/>
            </w:tcMar>
          </w:tcPr>
          <w:p w14:paraId="5FABE8C8" w14:textId="77777777" w:rsidR="00840F65" w:rsidRPr="00826A31" w:rsidRDefault="00840F65" w:rsidP="006D3CD2">
            <w:pPr>
              <w:pBdr>
                <w:top w:val="nil"/>
                <w:left w:val="nil"/>
                <w:bottom w:val="nil"/>
                <w:right w:val="nil"/>
                <w:between w:val="nil"/>
                <w:bar w:val="nil"/>
              </w:pBdr>
              <w:spacing w:line="360" w:lineRule="auto"/>
              <w:rPr>
                <w:rFonts w:ascii="Book Antiqua" w:eastAsia="Arial Unicode MS" w:hAnsi="Book Antiqua" w:cs="Arial"/>
                <w:bdr w:val="nil"/>
                <w:lang w:eastAsia="en-US"/>
              </w:rPr>
            </w:pPr>
          </w:p>
        </w:tc>
        <w:tc>
          <w:tcPr>
            <w:tcW w:w="2267" w:type="dxa"/>
            <w:shd w:val="clear" w:color="auto" w:fill="auto"/>
            <w:tcMar>
              <w:top w:w="80" w:type="dxa"/>
              <w:left w:w="80" w:type="dxa"/>
              <w:bottom w:w="80" w:type="dxa"/>
              <w:right w:w="80" w:type="dxa"/>
            </w:tcMar>
          </w:tcPr>
          <w:p w14:paraId="610E1D7E"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Arial"/>
                <w:color w:val="000000"/>
                <w:bdr w:val="nil"/>
              </w:rPr>
              <w:t>México</w:t>
            </w:r>
          </w:p>
        </w:tc>
        <w:tc>
          <w:tcPr>
            <w:tcW w:w="1296" w:type="dxa"/>
            <w:shd w:val="clear" w:color="auto" w:fill="auto"/>
            <w:tcMar>
              <w:top w:w="80" w:type="dxa"/>
              <w:left w:w="80" w:type="dxa"/>
              <w:bottom w:w="80" w:type="dxa"/>
              <w:right w:w="80" w:type="dxa"/>
            </w:tcMar>
          </w:tcPr>
          <w:p w14:paraId="758E46A2"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c>
          <w:tcPr>
            <w:tcW w:w="1133" w:type="dxa"/>
            <w:shd w:val="clear" w:color="auto" w:fill="auto"/>
            <w:tcMar>
              <w:top w:w="80" w:type="dxa"/>
              <w:left w:w="80" w:type="dxa"/>
              <w:bottom w:w="80" w:type="dxa"/>
              <w:right w:w="80" w:type="dxa"/>
            </w:tcMar>
          </w:tcPr>
          <w:p w14:paraId="6E38A936"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133" w:type="dxa"/>
            <w:shd w:val="clear" w:color="auto" w:fill="auto"/>
            <w:tcMar>
              <w:top w:w="80" w:type="dxa"/>
              <w:left w:w="80" w:type="dxa"/>
              <w:bottom w:w="80" w:type="dxa"/>
              <w:right w:w="80" w:type="dxa"/>
            </w:tcMar>
          </w:tcPr>
          <w:p w14:paraId="0EC08045"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color w:val="000000"/>
                <w:bdr w:val="nil"/>
              </w:rPr>
            </w:pPr>
            <w:r w:rsidRPr="00826A31">
              <w:rPr>
                <w:rFonts w:ascii="Book Antiqua" w:eastAsia="Arial Unicode MS" w:hAnsi="Book Antiqua" w:cs="Menlo Bold"/>
                <w:color w:val="000000"/>
                <w:bdr w:val="nil"/>
              </w:rPr>
              <w:t>X</w:t>
            </w:r>
          </w:p>
        </w:tc>
        <w:tc>
          <w:tcPr>
            <w:tcW w:w="1457" w:type="dxa"/>
            <w:shd w:val="clear" w:color="auto" w:fill="auto"/>
            <w:tcMar>
              <w:top w:w="80" w:type="dxa"/>
              <w:left w:w="80" w:type="dxa"/>
              <w:bottom w:w="80" w:type="dxa"/>
              <w:right w:w="80" w:type="dxa"/>
            </w:tcMar>
          </w:tcPr>
          <w:p w14:paraId="0A059017"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443" w:type="dxa"/>
            <w:shd w:val="clear" w:color="auto" w:fill="auto"/>
            <w:tcMar>
              <w:top w:w="80" w:type="dxa"/>
              <w:left w:w="80" w:type="dxa"/>
              <w:bottom w:w="80" w:type="dxa"/>
              <w:right w:w="80" w:type="dxa"/>
            </w:tcMar>
          </w:tcPr>
          <w:p w14:paraId="12757E9A"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r>
      <w:tr w:rsidR="00840F65" w:rsidRPr="00826A31" w14:paraId="0C579D3D" w14:textId="77777777" w:rsidTr="00482D09">
        <w:tblPrEx>
          <w:shd w:val="clear" w:color="auto" w:fill="auto"/>
        </w:tblPrEx>
        <w:trPr>
          <w:trHeight w:val="58"/>
          <w:jc w:val="center"/>
        </w:trPr>
        <w:tc>
          <w:tcPr>
            <w:tcW w:w="1548" w:type="dxa"/>
            <w:vMerge/>
            <w:shd w:val="clear" w:color="auto" w:fill="EEEEEE"/>
            <w:tcMar>
              <w:top w:w="80" w:type="dxa"/>
              <w:left w:w="80" w:type="dxa"/>
              <w:bottom w:w="80" w:type="dxa"/>
              <w:right w:w="80" w:type="dxa"/>
            </w:tcMar>
          </w:tcPr>
          <w:p w14:paraId="0525B753" w14:textId="77777777" w:rsidR="00840F65" w:rsidRPr="00826A31" w:rsidRDefault="00840F65" w:rsidP="006D3CD2">
            <w:pPr>
              <w:pBdr>
                <w:top w:val="nil"/>
                <w:left w:val="nil"/>
                <w:bottom w:val="nil"/>
                <w:right w:val="nil"/>
                <w:between w:val="nil"/>
                <w:bar w:val="nil"/>
              </w:pBdr>
              <w:spacing w:line="360" w:lineRule="auto"/>
              <w:rPr>
                <w:rFonts w:ascii="Book Antiqua" w:eastAsia="Arial Unicode MS" w:hAnsi="Book Antiqua" w:cs="Arial"/>
                <w:bdr w:val="nil"/>
                <w:lang w:eastAsia="en-US"/>
              </w:rPr>
            </w:pPr>
          </w:p>
        </w:tc>
        <w:tc>
          <w:tcPr>
            <w:tcW w:w="2267" w:type="dxa"/>
            <w:shd w:val="clear" w:color="auto" w:fill="EEEEEE"/>
            <w:tcMar>
              <w:top w:w="80" w:type="dxa"/>
              <w:left w:w="80" w:type="dxa"/>
              <w:bottom w:w="80" w:type="dxa"/>
              <w:right w:w="80" w:type="dxa"/>
            </w:tcMar>
          </w:tcPr>
          <w:p w14:paraId="12F6987D"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Arial"/>
                <w:color w:val="000000"/>
                <w:bdr w:val="nil"/>
              </w:rPr>
              <w:t>Uruguay</w:t>
            </w:r>
          </w:p>
        </w:tc>
        <w:tc>
          <w:tcPr>
            <w:tcW w:w="1296" w:type="dxa"/>
            <w:shd w:val="clear" w:color="auto" w:fill="EEEEEE"/>
            <w:tcMar>
              <w:top w:w="80" w:type="dxa"/>
              <w:left w:w="80" w:type="dxa"/>
              <w:bottom w:w="80" w:type="dxa"/>
              <w:right w:w="80" w:type="dxa"/>
            </w:tcMar>
          </w:tcPr>
          <w:p w14:paraId="1944A2C4"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133" w:type="dxa"/>
            <w:shd w:val="clear" w:color="auto" w:fill="EEEEEE"/>
            <w:tcMar>
              <w:top w:w="80" w:type="dxa"/>
              <w:left w:w="80" w:type="dxa"/>
              <w:bottom w:w="80" w:type="dxa"/>
              <w:right w:w="80" w:type="dxa"/>
            </w:tcMar>
          </w:tcPr>
          <w:p w14:paraId="79250B3F"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c>
          <w:tcPr>
            <w:tcW w:w="1133" w:type="dxa"/>
            <w:shd w:val="clear" w:color="auto" w:fill="EEEEEE"/>
            <w:tcMar>
              <w:top w:w="80" w:type="dxa"/>
              <w:left w:w="80" w:type="dxa"/>
              <w:bottom w:w="80" w:type="dxa"/>
              <w:right w:w="80" w:type="dxa"/>
            </w:tcMar>
          </w:tcPr>
          <w:p w14:paraId="1D2D6C1F"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color w:val="000000"/>
                <w:bdr w:val="nil"/>
              </w:rPr>
            </w:pPr>
          </w:p>
        </w:tc>
        <w:tc>
          <w:tcPr>
            <w:tcW w:w="1457" w:type="dxa"/>
            <w:shd w:val="clear" w:color="auto" w:fill="EEEEEE"/>
            <w:tcMar>
              <w:top w:w="80" w:type="dxa"/>
              <w:left w:w="80" w:type="dxa"/>
              <w:bottom w:w="80" w:type="dxa"/>
              <w:right w:w="80" w:type="dxa"/>
            </w:tcMar>
          </w:tcPr>
          <w:p w14:paraId="72999B07"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443" w:type="dxa"/>
            <w:shd w:val="clear" w:color="auto" w:fill="EEEEEE"/>
            <w:tcMar>
              <w:top w:w="80" w:type="dxa"/>
              <w:left w:w="80" w:type="dxa"/>
              <w:bottom w:w="80" w:type="dxa"/>
              <w:right w:w="80" w:type="dxa"/>
            </w:tcMar>
          </w:tcPr>
          <w:p w14:paraId="09DD5D79"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r>
      <w:tr w:rsidR="00840F65" w:rsidRPr="00826A31" w14:paraId="7B2B671E" w14:textId="77777777" w:rsidTr="00482D09">
        <w:tblPrEx>
          <w:shd w:val="clear" w:color="auto" w:fill="auto"/>
        </w:tblPrEx>
        <w:trPr>
          <w:trHeight w:val="58"/>
          <w:jc w:val="center"/>
        </w:trPr>
        <w:tc>
          <w:tcPr>
            <w:tcW w:w="1548" w:type="dxa"/>
            <w:vMerge/>
            <w:shd w:val="clear" w:color="auto" w:fill="auto"/>
            <w:tcMar>
              <w:top w:w="80" w:type="dxa"/>
              <w:left w:w="80" w:type="dxa"/>
              <w:bottom w:w="80" w:type="dxa"/>
              <w:right w:w="80" w:type="dxa"/>
            </w:tcMar>
          </w:tcPr>
          <w:p w14:paraId="1837DC11" w14:textId="77777777" w:rsidR="00840F65" w:rsidRPr="00826A31" w:rsidRDefault="00840F65" w:rsidP="006D3CD2">
            <w:pPr>
              <w:pBdr>
                <w:top w:val="nil"/>
                <w:left w:val="nil"/>
                <w:bottom w:val="nil"/>
                <w:right w:val="nil"/>
                <w:between w:val="nil"/>
                <w:bar w:val="nil"/>
              </w:pBdr>
              <w:spacing w:line="360" w:lineRule="auto"/>
              <w:rPr>
                <w:rFonts w:ascii="Book Antiqua" w:eastAsia="Arial Unicode MS" w:hAnsi="Book Antiqua" w:cs="Arial"/>
                <w:bdr w:val="nil"/>
                <w:lang w:eastAsia="en-US"/>
              </w:rPr>
            </w:pPr>
          </w:p>
        </w:tc>
        <w:tc>
          <w:tcPr>
            <w:tcW w:w="2267" w:type="dxa"/>
            <w:shd w:val="clear" w:color="auto" w:fill="auto"/>
            <w:tcMar>
              <w:top w:w="80" w:type="dxa"/>
              <w:left w:w="80" w:type="dxa"/>
              <w:bottom w:w="80" w:type="dxa"/>
              <w:right w:w="80" w:type="dxa"/>
            </w:tcMar>
          </w:tcPr>
          <w:p w14:paraId="320246C7"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Arial"/>
                <w:color w:val="000000"/>
                <w:bdr w:val="nil"/>
              </w:rPr>
              <w:t>Chile</w:t>
            </w:r>
          </w:p>
        </w:tc>
        <w:tc>
          <w:tcPr>
            <w:tcW w:w="1296" w:type="dxa"/>
            <w:shd w:val="clear" w:color="auto" w:fill="auto"/>
            <w:tcMar>
              <w:top w:w="80" w:type="dxa"/>
              <w:left w:w="80" w:type="dxa"/>
              <w:bottom w:w="80" w:type="dxa"/>
              <w:right w:w="80" w:type="dxa"/>
            </w:tcMar>
          </w:tcPr>
          <w:p w14:paraId="1C620887"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133" w:type="dxa"/>
            <w:shd w:val="clear" w:color="auto" w:fill="auto"/>
            <w:tcMar>
              <w:top w:w="80" w:type="dxa"/>
              <w:left w:w="80" w:type="dxa"/>
              <w:bottom w:w="80" w:type="dxa"/>
              <w:right w:w="80" w:type="dxa"/>
            </w:tcMar>
          </w:tcPr>
          <w:p w14:paraId="77EDDA69"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c>
          <w:tcPr>
            <w:tcW w:w="1133" w:type="dxa"/>
            <w:shd w:val="clear" w:color="auto" w:fill="auto"/>
            <w:tcMar>
              <w:top w:w="80" w:type="dxa"/>
              <w:left w:w="80" w:type="dxa"/>
              <w:bottom w:w="80" w:type="dxa"/>
              <w:right w:w="80" w:type="dxa"/>
            </w:tcMar>
          </w:tcPr>
          <w:p w14:paraId="7AE0F743"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color w:val="000000"/>
                <w:bdr w:val="nil"/>
              </w:rPr>
            </w:pPr>
          </w:p>
        </w:tc>
        <w:tc>
          <w:tcPr>
            <w:tcW w:w="1457" w:type="dxa"/>
            <w:shd w:val="clear" w:color="auto" w:fill="auto"/>
            <w:tcMar>
              <w:top w:w="80" w:type="dxa"/>
              <w:left w:w="80" w:type="dxa"/>
              <w:bottom w:w="80" w:type="dxa"/>
              <w:right w:w="80" w:type="dxa"/>
            </w:tcMar>
          </w:tcPr>
          <w:p w14:paraId="237AAEC4"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443" w:type="dxa"/>
            <w:shd w:val="clear" w:color="auto" w:fill="auto"/>
            <w:tcMar>
              <w:top w:w="80" w:type="dxa"/>
              <w:left w:w="80" w:type="dxa"/>
              <w:bottom w:w="80" w:type="dxa"/>
              <w:right w:w="80" w:type="dxa"/>
            </w:tcMar>
          </w:tcPr>
          <w:p w14:paraId="348F5E8F"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r>
      <w:tr w:rsidR="00840F65" w:rsidRPr="00826A31" w14:paraId="304C6CD1" w14:textId="77777777" w:rsidTr="00482D09">
        <w:tblPrEx>
          <w:shd w:val="clear" w:color="auto" w:fill="auto"/>
        </w:tblPrEx>
        <w:trPr>
          <w:trHeight w:val="58"/>
          <w:jc w:val="center"/>
        </w:trPr>
        <w:tc>
          <w:tcPr>
            <w:tcW w:w="1548" w:type="dxa"/>
            <w:vMerge/>
            <w:shd w:val="clear" w:color="auto" w:fill="EEEEEE"/>
            <w:tcMar>
              <w:top w:w="80" w:type="dxa"/>
              <w:left w:w="80" w:type="dxa"/>
              <w:bottom w:w="80" w:type="dxa"/>
              <w:right w:w="80" w:type="dxa"/>
            </w:tcMar>
          </w:tcPr>
          <w:p w14:paraId="4B1FDB90" w14:textId="77777777" w:rsidR="00840F65" w:rsidRPr="00826A31" w:rsidRDefault="00840F65" w:rsidP="006D3CD2">
            <w:pPr>
              <w:pBdr>
                <w:top w:val="nil"/>
                <w:left w:val="nil"/>
                <w:bottom w:val="nil"/>
                <w:right w:val="nil"/>
                <w:between w:val="nil"/>
                <w:bar w:val="nil"/>
              </w:pBdr>
              <w:spacing w:line="360" w:lineRule="auto"/>
              <w:rPr>
                <w:rFonts w:ascii="Book Antiqua" w:eastAsia="Arial Unicode MS" w:hAnsi="Book Antiqua" w:cs="Arial"/>
                <w:bdr w:val="nil"/>
                <w:lang w:eastAsia="en-US"/>
              </w:rPr>
            </w:pPr>
          </w:p>
        </w:tc>
        <w:tc>
          <w:tcPr>
            <w:tcW w:w="2267" w:type="dxa"/>
            <w:shd w:val="clear" w:color="auto" w:fill="EEEEEE"/>
            <w:tcMar>
              <w:top w:w="80" w:type="dxa"/>
              <w:left w:w="80" w:type="dxa"/>
              <w:bottom w:w="80" w:type="dxa"/>
              <w:right w:w="80" w:type="dxa"/>
            </w:tcMar>
          </w:tcPr>
          <w:p w14:paraId="20371249"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Arial"/>
                <w:color w:val="000000"/>
                <w:bdr w:val="nil"/>
              </w:rPr>
              <w:t>Costa Rica</w:t>
            </w:r>
          </w:p>
        </w:tc>
        <w:tc>
          <w:tcPr>
            <w:tcW w:w="1296" w:type="dxa"/>
            <w:shd w:val="clear" w:color="auto" w:fill="EEEEEE"/>
            <w:tcMar>
              <w:top w:w="80" w:type="dxa"/>
              <w:left w:w="80" w:type="dxa"/>
              <w:bottom w:w="80" w:type="dxa"/>
              <w:right w:w="80" w:type="dxa"/>
            </w:tcMar>
          </w:tcPr>
          <w:p w14:paraId="7BC52E5E"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c>
          <w:tcPr>
            <w:tcW w:w="1133" w:type="dxa"/>
            <w:shd w:val="clear" w:color="auto" w:fill="EEEEEE"/>
            <w:tcMar>
              <w:top w:w="80" w:type="dxa"/>
              <w:left w:w="80" w:type="dxa"/>
              <w:bottom w:w="80" w:type="dxa"/>
              <w:right w:w="80" w:type="dxa"/>
            </w:tcMar>
          </w:tcPr>
          <w:p w14:paraId="5690C0A9"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133" w:type="dxa"/>
            <w:shd w:val="clear" w:color="auto" w:fill="EEEEEE"/>
            <w:tcMar>
              <w:top w:w="80" w:type="dxa"/>
              <w:left w:w="80" w:type="dxa"/>
              <w:bottom w:w="80" w:type="dxa"/>
              <w:right w:w="80" w:type="dxa"/>
            </w:tcMar>
          </w:tcPr>
          <w:p w14:paraId="0A3BFE9F"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color w:val="000000"/>
                <w:bdr w:val="nil"/>
              </w:rPr>
            </w:pPr>
          </w:p>
        </w:tc>
        <w:tc>
          <w:tcPr>
            <w:tcW w:w="1457" w:type="dxa"/>
            <w:shd w:val="clear" w:color="auto" w:fill="EEEEEE"/>
            <w:tcMar>
              <w:top w:w="80" w:type="dxa"/>
              <w:left w:w="80" w:type="dxa"/>
              <w:bottom w:w="80" w:type="dxa"/>
              <w:right w:w="80" w:type="dxa"/>
            </w:tcMar>
          </w:tcPr>
          <w:p w14:paraId="3AA3CA77"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Helvetica" w:hAnsi="Book Antiqua" w:cs="Arial"/>
                <w:color w:val="000000"/>
                <w:bdr w:val="nil"/>
              </w:rPr>
            </w:pPr>
            <w:r w:rsidRPr="00826A31">
              <w:rPr>
                <w:rFonts w:ascii="Book Antiqua" w:eastAsia="Arial Unicode MS" w:hAnsi="Book Antiqua" w:cs="Menlo Bold"/>
                <w:color w:val="000000"/>
                <w:bdr w:val="nil"/>
              </w:rPr>
              <w:t>X</w:t>
            </w:r>
          </w:p>
        </w:tc>
        <w:tc>
          <w:tcPr>
            <w:tcW w:w="1443" w:type="dxa"/>
            <w:shd w:val="clear" w:color="auto" w:fill="EEEEEE"/>
            <w:tcMar>
              <w:top w:w="80" w:type="dxa"/>
              <w:left w:w="80" w:type="dxa"/>
              <w:bottom w:w="80" w:type="dxa"/>
              <w:right w:w="80" w:type="dxa"/>
            </w:tcMar>
          </w:tcPr>
          <w:p w14:paraId="389B139E"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r>
      <w:tr w:rsidR="00840F65" w:rsidRPr="00826A31" w14:paraId="43701E37" w14:textId="77777777" w:rsidTr="00482D09">
        <w:tblPrEx>
          <w:shd w:val="clear" w:color="auto" w:fill="auto"/>
        </w:tblPrEx>
        <w:trPr>
          <w:trHeight w:val="58"/>
          <w:jc w:val="center"/>
        </w:trPr>
        <w:tc>
          <w:tcPr>
            <w:tcW w:w="1548" w:type="dxa"/>
            <w:shd w:val="clear" w:color="auto" w:fill="auto"/>
            <w:tcMar>
              <w:top w:w="80" w:type="dxa"/>
              <w:left w:w="80" w:type="dxa"/>
              <w:bottom w:w="80" w:type="dxa"/>
              <w:right w:w="80" w:type="dxa"/>
            </w:tcMar>
          </w:tcPr>
          <w:p w14:paraId="7EF74E49" w14:textId="1C5CF2DE"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
                <w:bCs/>
                <w:color w:val="000000"/>
                <w:bdr w:val="nil"/>
              </w:rPr>
            </w:pPr>
            <w:r w:rsidRPr="00826A31">
              <w:rPr>
                <w:rFonts w:ascii="Book Antiqua" w:eastAsia="Arial Unicode MS" w:hAnsi="Book Antiqua" w:cs="Arial"/>
                <w:b/>
                <w:bCs/>
                <w:color w:val="000000"/>
                <w:bdr w:val="nil"/>
              </w:rPr>
              <w:t xml:space="preserve">Genotype </w:t>
            </w:r>
            <w:r w:rsidR="001C7C05" w:rsidRPr="00826A31">
              <w:rPr>
                <w:rFonts w:ascii="Book Antiqua" w:eastAsia="Arial Unicode MS" w:hAnsi="Book Antiqua" w:cs="Arial"/>
                <w:b/>
                <w:bCs/>
                <w:color w:val="000000"/>
                <w:bdr w:val="nil"/>
              </w:rPr>
              <w:t>4</w:t>
            </w:r>
          </w:p>
        </w:tc>
        <w:tc>
          <w:tcPr>
            <w:tcW w:w="2267" w:type="dxa"/>
            <w:shd w:val="clear" w:color="auto" w:fill="auto"/>
            <w:tcMar>
              <w:top w:w="80" w:type="dxa"/>
              <w:left w:w="80" w:type="dxa"/>
              <w:bottom w:w="80" w:type="dxa"/>
              <w:right w:w="80" w:type="dxa"/>
            </w:tcMar>
          </w:tcPr>
          <w:p w14:paraId="708347D8" w14:textId="0A3AAF3D"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zh-CN"/>
              </w:rPr>
            </w:pPr>
            <w:r w:rsidRPr="00826A31">
              <w:rPr>
                <w:rFonts w:ascii="Book Antiqua" w:eastAsia="Arial Unicode MS" w:hAnsi="Book Antiqua" w:cs="Arial"/>
                <w:bdr w:val="nil"/>
                <w:lang w:eastAsia="en-US"/>
              </w:rPr>
              <w:t>China, Japan</w:t>
            </w:r>
            <w:r w:rsidR="00B07EAA" w:rsidRPr="00826A31">
              <w:rPr>
                <w:rFonts w:ascii="Book Antiqua" w:eastAsia="Arial Unicode MS" w:hAnsi="Book Antiqua" w:cs="Arial"/>
                <w:bdr w:val="nil"/>
                <w:lang w:eastAsia="en-US"/>
              </w:rPr>
              <w:t>, Taiwan</w:t>
            </w:r>
          </w:p>
          <w:p w14:paraId="77681716" w14:textId="1D899246" w:rsidR="00840F65" w:rsidRPr="00826A31" w:rsidRDefault="00840F65" w:rsidP="00B07EAA">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r w:rsidRPr="00826A31">
              <w:rPr>
                <w:rFonts w:ascii="Book Antiqua" w:eastAsia="Arial Unicode MS" w:hAnsi="Book Antiqua" w:cs="Arial"/>
                <w:bdr w:val="nil"/>
                <w:lang w:eastAsia="en-US"/>
              </w:rPr>
              <w:t>(Not</w:t>
            </w:r>
            <w:r w:rsidR="00B07EAA" w:rsidRPr="00826A31">
              <w:rPr>
                <w:rFonts w:ascii="Book Antiqua" w:eastAsia="Arial Unicode MS" w:hAnsi="Book Antiqua" w:cs="Arial" w:hint="eastAsia"/>
                <w:bdr w:val="nil"/>
                <w:lang w:eastAsia="zh-CN"/>
              </w:rPr>
              <w:t xml:space="preserve"> </w:t>
            </w:r>
            <w:r w:rsidRPr="00826A31">
              <w:rPr>
                <w:rFonts w:ascii="Book Antiqua" w:eastAsia="Arial Unicode MS" w:hAnsi="Book Antiqua" w:cs="Arial"/>
                <w:bdr w:val="nil"/>
                <w:lang w:eastAsia="en-US"/>
              </w:rPr>
              <w:t>in Latin America)</w:t>
            </w:r>
          </w:p>
        </w:tc>
        <w:tc>
          <w:tcPr>
            <w:tcW w:w="1296" w:type="dxa"/>
            <w:shd w:val="clear" w:color="auto" w:fill="auto"/>
            <w:tcMar>
              <w:top w:w="80" w:type="dxa"/>
              <w:left w:w="80" w:type="dxa"/>
              <w:bottom w:w="80" w:type="dxa"/>
              <w:right w:w="80" w:type="dxa"/>
            </w:tcMar>
          </w:tcPr>
          <w:p w14:paraId="6F4A9D4D"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r w:rsidRPr="00826A31">
              <w:rPr>
                <w:rFonts w:ascii="Book Antiqua" w:eastAsia="Arial Unicode MS" w:hAnsi="Book Antiqua" w:cs="Menlo Bold"/>
                <w:color w:val="000000"/>
                <w:bdr w:val="nil"/>
              </w:rPr>
              <w:t>X</w:t>
            </w:r>
          </w:p>
        </w:tc>
        <w:tc>
          <w:tcPr>
            <w:tcW w:w="1133" w:type="dxa"/>
            <w:shd w:val="clear" w:color="auto" w:fill="auto"/>
            <w:tcMar>
              <w:top w:w="80" w:type="dxa"/>
              <w:left w:w="80" w:type="dxa"/>
              <w:bottom w:w="80" w:type="dxa"/>
              <w:right w:w="80" w:type="dxa"/>
            </w:tcMar>
          </w:tcPr>
          <w:p w14:paraId="1C818BFC"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r w:rsidRPr="00826A31">
              <w:rPr>
                <w:rFonts w:ascii="Book Antiqua" w:eastAsia="Arial Unicode MS" w:hAnsi="Book Antiqua" w:cs="Menlo Bold"/>
                <w:color w:val="000000"/>
                <w:bdr w:val="nil"/>
              </w:rPr>
              <w:t>X</w:t>
            </w:r>
          </w:p>
        </w:tc>
        <w:tc>
          <w:tcPr>
            <w:tcW w:w="1133" w:type="dxa"/>
            <w:shd w:val="clear" w:color="auto" w:fill="auto"/>
            <w:tcMar>
              <w:top w:w="80" w:type="dxa"/>
              <w:left w:w="80" w:type="dxa"/>
              <w:bottom w:w="80" w:type="dxa"/>
              <w:right w:w="80" w:type="dxa"/>
            </w:tcMar>
          </w:tcPr>
          <w:p w14:paraId="30E40383"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p>
        </w:tc>
        <w:tc>
          <w:tcPr>
            <w:tcW w:w="1457" w:type="dxa"/>
            <w:shd w:val="clear" w:color="auto" w:fill="auto"/>
            <w:tcMar>
              <w:top w:w="80" w:type="dxa"/>
              <w:left w:w="80" w:type="dxa"/>
              <w:bottom w:w="80" w:type="dxa"/>
              <w:right w:w="80" w:type="dxa"/>
            </w:tcMar>
          </w:tcPr>
          <w:p w14:paraId="36677E93"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r w:rsidRPr="00826A31">
              <w:rPr>
                <w:rFonts w:ascii="Book Antiqua" w:eastAsia="Arial Unicode MS" w:hAnsi="Book Antiqua" w:cs="Menlo Bold"/>
                <w:color w:val="000000"/>
                <w:bdr w:val="nil"/>
              </w:rPr>
              <w:t>X</w:t>
            </w:r>
          </w:p>
        </w:tc>
        <w:tc>
          <w:tcPr>
            <w:tcW w:w="1443" w:type="dxa"/>
            <w:shd w:val="clear" w:color="auto" w:fill="auto"/>
            <w:tcMar>
              <w:top w:w="80" w:type="dxa"/>
              <w:left w:w="80" w:type="dxa"/>
              <w:bottom w:w="80" w:type="dxa"/>
              <w:right w:w="80" w:type="dxa"/>
            </w:tcMar>
          </w:tcPr>
          <w:p w14:paraId="3B6F99E8" w14:textId="77777777" w:rsidR="00840F65" w:rsidRPr="00826A31" w:rsidRDefault="00840F65" w:rsidP="006D3CD2">
            <w:pPr>
              <w:pBdr>
                <w:top w:val="nil"/>
                <w:left w:val="nil"/>
                <w:bottom w:val="nil"/>
                <w:right w:val="nil"/>
                <w:between w:val="nil"/>
                <w:bar w:val="nil"/>
              </w:pBdr>
              <w:spacing w:line="360" w:lineRule="auto"/>
              <w:jc w:val="center"/>
              <w:rPr>
                <w:rFonts w:ascii="Book Antiqua" w:eastAsia="Arial Unicode MS" w:hAnsi="Book Antiqua" w:cs="Arial"/>
                <w:bdr w:val="nil"/>
                <w:lang w:eastAsia="en-US"/>
              </w:rPr>
            </w:pPr>
            <w:r w:rsidRPr="00826A31">
              <w:rPr>
                <w:rFonts w:ascii="Book Antiqua" w:eastAsia="Arial Unicode MS" w:hAnsi="Book Antiqua" w:cs="Menlo Bold"/>
                <w:color w:val="000000"/>
                <w:bdr w:val="nil"/>
              </w:rPr>
              <w:t>X</w:t>
            </w:r>
          </w:p>
        </w:tc>
      </w:tr>
    </w:tbl>
    <w:p w14:paraId="3F440204" w14:textId="77777777" w:rsidR="00840F65" w:rsidRPr="00826A31" w:rsidRDefault="00840F65" w:rsidP="006D3CD2">
      <w:pPr>
        <w:pStyle w:val="Cuerpo"/>
        <w:spacing w:line="360" w:lineRule="auto"/>
        <w:rPr>
          <w:rFonts w:ascii="Book Antiqua" w:hAnsi="Book Antiqua" w:cs="Arial"/>
          <w:sz w:val="24"/>
          <w:szCs w:val="24"/>
        </w:rPr>
      </w:pPr>
    </w:p>
    <w:p w14:paraId="7594CC0E" w14:textId="75832542" w:rsidR="00E02699" w:rsidRPr="00826A31" w:rsidRDefault="00482D09" w:rsidP="006D3CD2">
      <w:pPr>
        <w:pStyle w:val="Cuerpo"/>
        <w:spacing w:line="360" w:lineRule="auto"/>
        <w:jc w:val="both"/>
        <w:rPr>
          <w:rFonts w:ascii="Book Antiqua" w:hAnsi="Book Antiqua"/>
          <w:sz w:val="24"/>
          <w:szCs w:val="24"/>
        </w:rPr>
      </w:pPr>
      <w:r w:rsidRPr="00826A31">
        <w:rPr>
          <w:rFonts w:ascii="Book Antiqua" w:hAnsi="Book Antiqua"/>
          <w:sz w:val="24"/>
          <w:szCs w:val="24"/>
          <w:vertAlign w:val="superscript"/>
        </w:rPr>
        <w:lastRenderedPageBreak/>
        <w:t>1</w:t>
      </w:r>
      <w:r w:rsidR="006F5960" w:rsidRPr="00826A31">
        <w:rPr>
          <w:rFonts w:ascii="Book Antiqua" w:hAnsi="Book Antiqua"/>
          <w:sz w:val="24"/>
          <w:szCs w:val="24"/>
        </w:rPr>
        <w:t>According to reports found in Pub</w:t>
      </w:r>
      <w:r w:rsidR="006F5960" w:rsidRPr="00135414">
        <w:rPr>
          <w:rFonts w:ascii="Book Antiqua" w:hAnsi="Book Antiqua"/>
          <w:caps/>
          <w:sz w:val="24"/>
          <w:szCs w:val="24"/>
        </w:rPr>
        <w:t>m</w:t>
      </w:r>
      <w:r w:rsidR="006F5960" w:rsidRPr="00826A31">
        <w:rPr>
          <w:rFonts w:ascii="Book Antiqua" w:hAnsi="Book Antiqua"/>
          <w:sz w:val="24"/>
          <w:szCs w:val="24"/>
        </w:rPr>
        <w:t>ed</w:t>
      </w:r>
      <w:r w:rsidR="008C6406" w:rsidRPr="00826A31">
        <w:rPr>
          <w:rFonts w:ascii="Book Antiqua" w:hAnsi="Book Antiqua"/>
          <w:sz w:val="24"/>
          <w:szCs w:val="24"/>
        </w:rPr>
        <w:t>,</w:t>
      </w:r>
      <w:r w:rsidR="006F5960" w:rsidRPr="00826A31">
        <w:rPr>
          <w:rFonts w:ascii="Book Antiqua" w:hAnsi="Book Antiqua"/>
          <w:sz w:val="24"/>
          <w:szCs w:val="24"/>
        </w:rPr>
        <w:t xml:space="preserve"> </w:t>
      </w:r>
      <w:r w:rsidR="008C6406" w:rsidRPr="00826A31">
        <w:rPr>
          <w:rFonts w:ascii="Book Antiqua" w:hAnsi="Book Antiqua"/>
          <w:sz w:val="24"/>
          <w:szCs w:val="24"/>
        </w:rPr>
        <w:t>i</w:t>
      </w:r>
      <w:r w:rsidR="006F5960" w:rsidRPr="00826A31">
        <w:rPr>
          <w:rFonts w:ascii="Book Antiqua" w:hAnsi="Book Antiqua"/>
          <w:sz w:val="24"/>
          <w:szCs w:val="24"/>
        </w:rPr>
        <w:t>ndicates infection regardless of disease condition of the host (w</w:t>
      </w:r>
      <w:r w:rsidRPr="00826A31">
        <w:rPr>
          <w:rFonts w:ascii="Book Antiqua" w:hAnsi="Book Antiqua"/>
          <w:sz w:val="24"/>
          <w:szCs w:val="24"/>
        </w:rPr>
        <w:t>ith or without clinical signs)</w:t>
      </w:r>
      <w:r w:rsidRPr="00826A31">
        <w:rPr>
          <w:rFonts w:ascii="Book Antiqua" w:hAnsi="Book Antiqua" w:hint="eastAsia"/>
          <w:sz w:val="24"/>
          <w:szCs w:val="24"/>
          <w:lang w:eastAsia="zh-CN"/>
        </w:rPr>
        <w:t xml:space="preserve">. </w:t>
      </w:r>
      <w:r w:rsidR="006F5960" w:rsidRPr="00826A31">
        <w:rPr>
          <w:rFonts w:ascii="Book Antiqua" w:hAnsi="Book Antiqua"/>
          <w:sz w:val="24"/>
          <w:szCs w:val="24"/>
          <w:vertAlign w:val="superscript"/>
        </w:rPr>
        <w:t>2</w:t>
      </w:r>
      <w:r w:rsidR="008C6406" w:rsidRPr="00826A31">
        <w:rPr>
          <w:rFonts w:ascii="Book Antiqua" w:hAnsi="Book Antiqua"/>
          <w:sz w:val="24"/>
          <w:szCs w:val="24"/>
        </w:rPr>
        <w:t>Origin of</w:t>
      </w:r>
      <w:r w:rsidR="00C6596C" w:rsidRPr="00826A31">
        <w:rPr>
          <w:rFonts w:ascii="Book Antiqua" w:hAnsi="Book Antiqua"/>
          <w:sz w:val="24"/>
          <w:szCs w:val="24"/>
        </w:rPr>
        <w:t xml:space="preserve"> the</w:t>
      </w:r>
      <w:r w:rsidR="008C6406" w:rsidRPr="00826A31">
        <w:rPr>
          <w:rFonts w:ascii="Book Antiqua" w:hAnsi="Book Antiqua"/>
          <w:sz w:val="24"/>
          <w:szCs w:val="24"/>
        </w:rPr>
        <w:t xml:space="preserve"> </w:t>
      </w:r>
      <w:r w:rsidR="008C6406" w:rsidRPr="00826A31">
        <w:rPr>
          <w:rFonts w:ascii="Book Antiqua" w:hAnsi="Book Antiqua"/>
          <w:noProof/>
          <w:sz w:val="24"/>
          <w:szCs w:val="24"/>
        </w:rPr>
        <w:t>host</w:t>
      </w:r>
      <w:r w:rsidR="008C6406" w:rsidRPr="00826A31">
        <w:rPr>
          <w:rFonts w:ascii="Book Antiqua" w:hAnsi="Book Antiqua"/>
          <w:sz w:val="24"/>
          <w:szCs w:val="24"/>
        </w:rPr>
        <w:t xml:space="preserve"> in </w:t>
      </w:r>
      <w:r w:rsidR="006F5960" w:rsidRPr="00826A31">
        <w:rPr>
          <w:rFonts w:ascii="Book Antiqua" w:hAnsi="Book Antiqua"/>
          <w:sz w:val="24"/>
          <w:szCs w:val="24"/>
        </w:rPr>
        <w:t>analyzed samples. Reverse Transcription PCR (RT-PCR) was the method used to detect genomic RNA of HEV. When serum was the input material, the detection of anti-HEV specific antibodies (seroconversion) was indicative of current contact (activ</w:t>
      </w:r>
      <w:r w:rsidRPr="00826A31">
        <w:rPr>
          <w:rFonts w:ascii="Book Antiqua" w:hAnsi="Book Antiqua"/>
          <w:sz w:val="24"/>
          <w:szCs w:val="24"/>
        </w:rPr>
        <w:t>e infection) or past infection.</w:t>
      </w:r>
      <w:r w:rsidR="00B07EAA" w:rsidRPr="00826A31">
        <w:rPr>
          <w:rFonts w:ascii="Book Antiqua" w:hAnsi="Book Antiqua" w:hint="eastAsia"/>
          <w:sz w:val="24"/>
          <w:szCs w:val="24"/>
          <w:lang w:eastAsia="zh-CN"/>
        </w:rPr>
        <w:t xml:space="preserve"> </w:t>
      </w:r>
      <w:r w:rsidR="006F5960" w:rsidRPr="00826A31">
        <w:rPr>
          <w:rFonts w:ascii="Book Antiqua" w:hAnsi="Book Antiqua" w:cs="Arial"/>
          <w:sz w:val="24"/>
          <w:szCs w:val="24"/>
          <w:vertAlign w:val="superscript"/>
        </w:rPr>
        <w:t>3</w:t>
      </w:r>
      <w:r w:rsidR="006F5960" w:rsidRPr="00826A31">
        <w:rPr>
          <w:rFonts w:ascii="Book Antiqua" w:hAnsi="Book Antiqua" w:cs="Arial"/>
          <w:sz w:val="24"/>
          <w:szCs w:val="24"/>
        </w:rPr>
        <w:t>Host or developed in chickens, deer, rodent and other mammals.</w:t>
      </w:r>
    </w:p>
    <w:p w14:paraId="65FCA2BB" w14:textId="77777777" w:rsidR="00EC4189" w:rsidRPr="00826A31" w:rsidRDefault="00EC4189" w:rsidP="006D3CD2">
      <w:pPr>
        <w:pStyle w:val="Cuerpo"/>
        <w:spacing w:line="360" w:lineRule="auto"/>
        <w:rPr>
          <w:rFonts w:ascii="Book Antiqua" w:hAnsi="Book Antiqua"/>
          <w:sz w:val="24"/>
          <w:szCs w:val="24"/>
          <w:lang w:eastAsia="zh-CN"/>
        </w:rPr>
      </w:pPr>
    </w:p>
    <w:p w14:paraId="13F39523" w14:textId="77777777" w:rsidR="00482D09" w:rsidRPr="00826A31" w:rsidRDefault="00482D09">
      <w:pPr>
        <w:rPr>
          <w:rFonts w:ascii="Book Antiqua" w:hAnsi="Book Antiqua" w:cs="Arial"/>
          <w:b/>
        </w:rPr>
      </w:pPr>
      <w:r w:rsidRPr="00826A31">
        <w:rPr>
          <w:rFonts w:ascii="Book Antiqua" w:hAnsi="Book Antiqua" w:cs="Arial"/>
          <w:b/>
        </w:rPr>
        <w:br w:type="page"/>
      </w:r>
    </w:p>
    <w:p w14:paraId="7F8E4D09" w14:textId="144C7C56" w:rsidR="00EC4189" w:rsidRPr="00826A31" w:rsidRDefault="00482D09" w:rsidP="006D3CD2">
      <w:pPr>
        <w:widowControl w:val="0"/>
        <w:tabs>
          <w:tab w:val="left" w:pos="2531"/>
        </w:tabs>
        <w:autoSpaceDE w:val="0"/>
        <w:autoSpaceDN w:val="0"/>
        <w:adjustRightInd w:val="0"/>
        <w:spacing w:line="360" w:lineRule="auto"/>
        <w:jc w:val="both"/>
        <w:rPr>
          <w:rFonts w:ascii="Book Antiqua" w:hAnsi="Book Antiqua" w:cs="Arial"/>
          <w:b/>
        </w:rPr>
      </w:pPr>
      <w:r w:rsidRPr="00826A31">
        <w:rPr>
          <w:noProof/>
          <w:lang w:eastAsia="zh-CN"/>
        </w:rPr>
        <w:lastRenderedPageBreak/>
        <w:drawing>
          <wp:inline distT="0" distB="0" distL="0" distR="0" wp14:anchorId="554A9E12" wp14:editId="077A6D59">
            <wp:extent cx="3966762" cy="4183811"/>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72852" cy="4190235"/>
                    </a:xfrm>
                    <a:prstGeom prst="rect">
                      <a:avLst/>
                    </a:prstGeom>
                  </pic:spPr>
                </pic:pic>
              </a:graphicData>
            </a:graphic>
          </wp:inline>
        </w:drawing>
      </w:r>
    </w:p>
    <w:p w14:paraId="112E60A3" w14:textId="45356293" w:rsidR="00EC4189" w:rsidRPr="00826A31" w:rsidRDefault="00EC4189" w:rsidP="006D3CD2">
      <w:pPr>
        <w:widowControl w:val="0"/>
        <w:tabs>
          <w:tab w:val="left" w:pos="2531"/>
        </w:tabs>
        <w:autoSpaceDE w:val="0"/>
        <w:autoSpaceDN w:val="0"/>
        <w:adjustRightInd w:val="0"/>
        <w:spacing w:line="360" w:lineRule="auto"/>
        <w:jc w:val="both"/>
        <w:rPr>
          <w:rFonts w:ascii="Book Antiqua" w:hAnsi="Book Antiqua" w:cs="Arial"/>
        </w:rPr>
      </w:pPr>
      <w:r w:rsidRPr="00826A31">
        <w:rPr>
          <w:rFonts w:ascii="Book Antiqua" w:hAnsi="Book Antiqua" w:cs="Arial"/>
          <w:b/>
        </w:rPr>
        <w:t>Figure 1</w:t>
      </w:r>
      <w:r w:rsidR="00482D09" w:rsidRPr="00826A31">
        <w:rPr>
          <w:rFonts w:ascii="Book Antiqua" w:eastAsia="SimSun" w:hAnsi="Book Antiqua" w:cs="Arial" w:hint="eastAsia"/>
          <w:b/>
          <w:lang w:eastAsia="zh-CN"/>
        </w:rPr>
        <w:t xml:space="preserve"> </w:t>
      </w:r>
      <w:r w:rsidRPr="00826A31">
        <w:rPr>
          <w:rFonts w:ascii="Book Antiqua" w:hAnsi="Book Antiqua" w:cs="Arial"/>
          <w:b/>
        </w:rPr>
        <w:t xml:space="preserve">Timeline of the number of papers about </w:t>
      </w:r>
      <w:r w:rsidR="00482D09" w:rsidRPr="00826A31">
        <w:rPr>
          <w:rFonts w:ascii="Book Antiqua" w:hAnsi="Book Antiqua" w:cs="Arial"/>
          <w:b/>
        </w:rPr>
        <w:t>h</w:t>
      </w:r>
      <w:r w:rsidRPr="00826A31">
        <w:rPr>
          <w:rFonts w:ascii="Book Antiqua" w:hAnsi="Book Antiqua" w:cs="Arial"/>
          <w:b/>
        </w:rPr>
        <w:t xml:space="preserve">epatitis E </w:t>
      </w:r>
      <w:r w:rsidR="00482D09" w:rsidRPr="00826A31">
        <w:rPr>
          <w:rFonts w:ascii="Book Antiqua" w:hAnsi="Book Antiqua" w:cs="Arial"/>
          <w:b/>
        </w:rPr>
        <w:t>v</w:t>
      </w:r>
      <w:r w:rsidRPr="00826A31">
        <w:rPr>
          <w:rFonts w:ascii="Book Antiqua" w:hAnsi="Book Antiqua" w:cs="Arial"/>
          <w:b/>
        </w:rPr>
        <w:t>irus.</w:t>
      </w:r>
      <w:r w:rsidR="00F66BD3" w:rsidRPr="00826A31">
        <w:rPr>
          <w:rFonts w:ascii="Book Antiqua" w:eastAsia="SimSun" w:hAnsi="Book Antiqua" w:cs="Arial" w:hint="eastAsia"/>
          <w:b/>
          <w:lang w:eastAsia="zh-CN"/>
        </w:rPr>
        <w:t xml:space="preserve"> </w:t>
      </w:r>
      <w:r w:rsidRPr="00826A31">
        <w:rPr>
          <w:rFonts w:ascii="Book Antiqua" w:hAnsi="Book Antiqua" w:cs="Arial"/>
        </w:rPr>
        <w:t>Based on references found in PubMed when</w:t>
      </w:r>
      <w:r w:rsidR="00F66BD3" w:rsidRPr="00826A31">
        <w:rPr>
          <w:rFonts w:ascii="Book Antiqua" w:eastAsia="SimSun" w:hAnsi="Book Antiqua" w:cs="Arial" w:hint="eastAsia"/>
          <w:lang w:eastAsia="zh-CN"/>
        </w:rPr>
        <w:t xml:space="preserve"> </w:t>
      </w:r>
      <w:r w:rsidR="00482D09" w:rsidRPr="00826A31">
        <w:rPr>
          <w:rFonts w:ascii="Book Antiqua" w:hAnsi="Book Antiqua" w:cs="Arial"/>
          <w:b/>
        </w:rPr>
        <w:t>hepatitis E virus</w:t>
      </w:r>
      <w:r w:rsidR="00482D09" w:rsidRPr="00826A31">
        <w:rPr>
          <w:rFonts w:ascii="Book Antiqua" w:eastAsia="SimSun" w:hAnsi="Book Antiqua" w:cs="Arial" w:hint="eastAsia"/>
          <w:lang w:eastAsia="zh-CN"/>
        </w:rPr>
        <w:t xml:space="preserve"> (</w:t>
      </w:r>
      <w:r w:rsidR="00482D09" w:rsidRPr="00826A31">
        <w:rPr>
          <w:rFonts w:ascii="Book Antiqua" w:hAnsi="Book Antiqua" w:cs="Arial"/>
        </w:rPr>
        <w:t>HEV</w:t>
      </w:r>
      <w:r w:rsidR="00482D09" w:rsidRPr="00826A31">
        <w:rPr>
          <w:rFonts w:ascii="Book Antiqua" w:eastAsia="SimSun" w:hAnsi="Book Antiqua" w:cs="Arial" w:hint="eastAsia"/>
          <w:lang w:eastAsia="zh-CN"/>
        </w:rPr>
        <w:t>)</w:t>
      </w:r>
      <w:r w:rsidRPr="00826A31">
        <w:rPr>
          <w:rFonts w:ascii="Book Antiqua" w:hAnsi="Book Antiqua" w:cs="Arial"/>
        </w:rPr>
        <w:t xml:space="preserve"> </w:t>
      </w:r>
      <w:r w:rsidRPr="00826A31">
        <w:rPr>
          <w:rFonts w:ascii="Book Antiqua" w:hAnsi="Book Antiqua" w:cs="Arial"/>
          <w:noProof/>
        </w:rPr>
        <w:t>was used</w:t>
      </w:r>
      <w:r w:rsidRPr="00826A31">
        <w:rPr>
          <w:rFonts w:ascii="Book Antiqua" w:hAnsi="Book Antiqua" w:cs="Arial"/>
        </w:rPr>
        <w:t xml:space="preserve"> as a search </w:t>
      </w:r>
      <w:r w:rsidR="00A41C28" w:rsidRPr="00826A31">
        <w:rPr>
          <w:rFonts w:ascii="Book Antiqua" w:hAnsi="Book Antiqua" w:cs="Arial"/>
        </w:rPr>
        <w:t>keyword</w:t>
      </w:r>
      <w:r w:rsidRPr="00826A31">
        <w:rPr>
          <w:rFonts w:ascii="Book Antiqua" w:hAnsi="Book Antiqua" w:cs="Arial"/>
        </w:rPr>
        <w:t>.</w:t>
      </w:r>
      <w:r w:rsidR="00F66BD3" w:rsidRPr="00826A31">
        <w:rPr>
          <w:rFonts w:ascii="Book Antiqua" w:eastAsia="SimSun" w:hAnsi="Book Antiqua" w:cs="Arial" w:hint="eastAsia"/>
          <w:lang w:eastAsia="zh-CN"/>
        </w:rPr>
        <w:t xml:space="preserve"> </w:t>
      </w:r>
      <w:r w:rsidRPr="00826A31">
        <w:rPr>
          <w:rFonts w:ascii="Book Antiqua" w:hAnsi="Book Antiqua" w:cs="Arial"/>
        </w:rPr>
        <w:t xml:space="preserve">All </w:t>
      </w:r>
      <w:r w:rsidR="00A41C28" w:rsidRPr="00826A31">
        <w:rPr>
          <w:rFonts w:ascii="Book Antiqua" w:hAnsi="Book Antiqua" w:cs="Arial"/>
        </w:rPr>
        <w:t>the years prior</w:t>
      </w:r>
      <w:r w:rsidRPr="00826A31">
        <w:rPr>
          <w:rFonts w:ascii="Book Antiqua" w:hAnsi="Book Antiqua" w:cs="Arial"/>
        </w:rPr>
        <w:t xml:space="preserve"> to 1990 </w:t>
      </w:r>
      <w:r w:rsidRPr="00826A31">
        <w:rPr>
          <w:rFonts w:ascii="Book Antiqua" w:hAnsi="Book Antiqua" w:cs="Arial"/>
          <w:noProof/>
        </w:rPr>
        <w:t>clustered at first time point</w:t>
      </w:r>
      <w:r w:rsidRPr="00826A31">
        <w:rPr>
          <w:rFonts w:ascii="Book Antiqua" w:hAnsi="Book Antiqua" w:cs="Arial"/>
        </w:rPr>
        <w:t xml:space="preserve">. </w:t>
      </w:r>
      <w:r w:rsidR="00A41C28" w:rsidRPr="00826A31">
        <w:rPr>
          <w:rFonts w:ascii="Book Antiqua" w:hAnsi="Book Antiqua" w:cs="Arial"/>
        </w:rPr>
        <w:t>A</w:t>
      </w:r>
      <w:r w:rsidRPr="00826A31">
        <w:rPr>
          <w:rFonts w:ascii="Book Antiqua" w:hAnsi="Book Antiqua" w:cs="Arial"/>
        </w:rPr>
        <w:t xml:space="preserve">wareness was more prominent </w:t>
      </w:r>
      <w:r w:rsidR="00A41C28" w:rsidRPr="00826A31">
        <w:rPr>
          <w:rFonts w:ascii="Book Antiqua" w:hAnsi="Book Antiqua" w:cs="Arial"/>
        </w:rPr>
        <w:t>following the</w:t>
      </w:r>
      <w:r w:rsidRPr="00826A31">
        <w:rPr>
          <w:rFonts w:ascii="Book Antiqua" w:hAnsi="Book Antiqua" w:cs="Arial"/>
        </w:rPr>
        <w:t xml:space="preserve"> demonstration of chronic hepatitis as caused by</w:t>
      </w:r>
      <w:r w:rsidR="00482D09" w:rsidRPr="00826A31">
        <w:rPr>
          <w:rFonts w:ascii="Book Antiqua" w:eastAsia="SimSun" w:hAnsi="Book Antiqua" w:cs="Arial" w:hint="eastAsia"/>
          <w:lang w:eastAsia="zh-CN"/>
        </w:rPr>
        <w:t xml:space="preserve"> </w:t>
      </w:r>
      <w:r w:rsidRPr="00826A31">
        <w:rPr>
          <w:rFonts w:ascii="Book Antiqua" w:hAnsi="Book Antiqua" w:cs="Arial"/>
        </w:rPr>
        <w:t xml:space="preserve">HEV. Arrows highlights first report of zoonotic transmission (left arrow), and </w:t>
      </w:r>
      <w:r w:rsidR="00A41C28" w:rsidRPr="00826A31">
        <w:rPr>
          <w:rFonts w:ascii="Book Antiqua" w:hAnsi="Book Antiqua" w:cs="Arial"/>
        </w:rPr>
        <w:t xml:space="preserve">the </w:t>
      </w:r>
      <w:r w:rsidRPr="00826A31">
        <w:rPr>
          <w:rFonts w:ascii="Book Antiqua" w:hAnsi="Book Antiqua" w:cs="Arial"/>
        </w:rPr>
        <w:t>demonstration of chronicity due to HEV infection (right arrow).</w:t>
      </w:r>
    </w:p>
    <w:p w14:paraId="3B3E0530" w14:textId="77777777" w:rsidR="00EC4189" w:rsidRPr="00826A31" w:rsidRDefault="00EC4189" w:rsidP="006D3CD2">
      <w:pPr>
        <w:pStyle w:val="Cuerpo"/>
        <w:spacing w:line="360" w:lineRule="auto"/>
        <w:rPr>
          <w:rFonts w:ascii="Book Antiqua" w:hAnsi="Book Antiqua"/>
          <w:sz w:val="24"/>
          <w:szCs w:val="24"/>
        </w:rPr>
      </w:pPr>
    </w:p>
    <w:p w14:paraId="1ADC3C83" w14:textId="77777777" w:rsidR="00F66BD3" w:rsidRPr="00826A31" w:rsidRDefault="00F66BD3">
      <w:pPr>
        <w:rPr>
          <w:rFonts w:ascii="Book Antiqua" w:hAnsi="Book Antiqua" w:cs="Arial"/>
          <w:b/>
        </w:rPr>
      </w:pPr>
      <w:r w:rsidRPr="00826A31">
        <w:rPr>
          <w:rFonts w:ascii="Book Antiqua" w:hAnsi="Book Antiqua" w:cs="Arial"/>
          <w:b/>
        </w:rPr>
        <w:br w:type="page"/>
      </w:r>
    </w:p>
    <w:p w14:paraId="1B3F969D" w14:textId="75765218" w:rsidR="00F66BD3" w:rsidRPr="00826A31" w:rsidRDefault="00F66BD3" w:rsidP="006D3CD2">
      <w:pPr>
        <w:widowControl w:val="0"/>
        <w:tabs>
          <w:tab w:val="left" w:pos="2531"/>
        </w:tabs>
        <w:autoSpaceDE w:val="0"/>
        <w:autoSpaceDN w:val="0"/>
        <w:adjustRightInd w:val="0"/>
        <w:spacing w:line="360" w:lineRule="auto"/>
        <w:jc w:val="both"/>
        <w:rPr>
          <w:rFonts w:ascii="Book Antiqua" w:eastAsia="SimSun" w:hAnsi="Book Antiqua" w:cs="Arial"/>
          <w:b/>
          <w:lang w:eastAsia="zh-CN"/>
        </w:rPr>
      </w:pPr>
      <w:r w:rsidRPr="00826A31">
        <w:rPr>
          <w:noProof/>
          <w:lang w:eastAsia="zh-CN"/>
        </w:rPr>
        <w:lastRenderedPageBreak/>
        <w:drawing>
          <wp:inline distT="0" distB="0" distL="0" distR="0" wp14:anchorId="5738556F" wp14:editId="331F9866">
            <wp:extent cx="5664940" cy="1595887"/>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70304" cy="1597398"/>
                    </a:xfrm>
                    <a:prstGeom prst="rect">
                      <a:avLst/>
                    </a:prstGeom>
                  </pic:spPr>
                </pic:pic>
              </a:graphicData>
            </a:graphic>
          </wp:inline>
        </w:drawing>
      </w:r>
    </w:p>
    <w:p w14:paraId="1642F2CD" w14:textId="72087755" w:rsidR="008C6406" w:rsidRPr="00826A31" w:rsidRDefault="00C508E4" w:rsidP="006D3CD2">
      <w:pPr>
        <w:widowControl w:val="0"/>
        <w:tabs>
          <w:tab w:val="left" w:pos="2531"/>
        </w:tabs>
        <w:autoSpaceDE w:val="0"/>
        <w:autoSpaceDN w:val="0"/>
        <w:adjustRightInd w:val="0"/>
        <w:spacing w:line="360" w:lineRule="auto"/>
        <w:jc w:val="both"/>
        <w:rPr>
          <w:rFonts w:ascii="Book Antiqua" w:eastAsia="SimSun" w:hAnsi="Book Antiqua" w:cs="Arial"/>
          <w:lang w:eastAsia="zh-CN"/>
        </w:rPr>
      </w:pPr>
      <w:r w:rsidRPr="00826A31">
        <w:rPr>
          <w:rFonts w:ascii="Book Antiqua" w:hAnsi="Book Antiqua" w:cs="Arial"/>
          <w:b/>
        </w:rPr>
        <w:t>Figure 2</w:t>
      </w:r>
      <w:r w:rsidR="00F66BD3" w:rsidRPr="00826A31">
        <w:rPr>
          <w:rFonts w:ascii="Book Antiqua" w:eastAsia="SimSun" w:hAnsi="Book Antiqua" w:cs="Arial" w:hint="eastAsia"/>
          <w:b/>
          <w:lang w:eastAsia="zh-CN"/>
        </w:rPr>
        <w:t xml:space="preserve"> </w:t>
      </w:r>
      <w:r w:rsidRPr="00826A31">
        <w:rPr>
          <w:rFonts w:ascii="Book Antiqua" w:hAnsi="Book Antiqua" w:cs="Arial"/>
          <w:b/>
          <w:noProof/>
        </w:rPr>
        <w:t>A s</w:t>
      </w:r>
      <w:r w:rsidR="00EC4189" w:rsidRPr="00826A31">
        <w:rPr>
          <w:rFonts w:ascii="Book Antiqua" w:hAnsi="Book Antiqua" w:cs="Arial"/>
          <w:b/>
          <w:noProof/>
        </w:rPr>
        <w:t>chematic representation</w:t>
      </w:r>
      <w:r w:rsidR="00EC4189" w:rsidRPr="00826A31">
        <w:rPr>
          <w:rFonts w:ascii="Book Antiqua" w:hAnsi="Book Antiqua" w:cs="Arial"/>
          <w:b/>
        </w:rPr>
        <w:t xml:space="preserve"> of </w:t>
      </w:r>
      <w:r w:rsidRPr="00826A31">
        <w:rPr>
          <w:rFonts w:ascii="Book Antiqua" w:hAnsi="Book Antiqua" w:cs="Arial"/>
          <w:b/>
        </w:rPr>
        <w:t xml:space="preserve">the </w:t>
      </w:r>
      <w:r w:rsidR="00EC4189" w:rsidRPr="00826A31">
        <w:rPr>
          <w:rFonts w:ascii="Book Antiqua" w:hAnsi="Book Antiqua" w:cs="Arial"/>
          <w:b/>
        </w:rPr>
        <w:t>RNA-</w:t>
      </w:r>
      <w:r w:rsidR="00F66BD3" w:rsidRPr="00826A31">
        <w:rPr>
          <w:rFonts w:ascii="Book Antiqua" w:hAnsi="Book Antiqua" w:cs="Arial"/>
          <w:b/>
        </w:rPr>
        <w:t xml:space="preserve"> hepatitis E virus</w:t>
      </w:r>
      <w:r w:rsidR="00F66BD3" w:rsidRPr="00826A31">
        <w:rPr>
          <w:rFonts w:ascii="Book Antiqua" w:eastAsia="SimSun" w:hAnsi="Book Antiqua" w:cs="Arial" w:hint="eastAsia"/>
          <w:b/>
          <w:lang w:eastAsia="zh-CN"/>
        </w:rPr>
        <w:t xml:space="preserve"> </w:t>
      </w:r>
      <w:r w:rsidR="00EC4189" w:rsidRPr="00826A31">
        <w:rPr>
          <w:rFonts w:ascii="Book Antiqua" w:hAnsi="Book Antiqua" w:cs="Arial"/>
          <w:b/>
        </w:rPr>
        <w:t xml:space="preserve">genome. </w:t>
      </w:r>
      <w:r w:rsidR="00EC4189" w:rsidRPr="00826A31">
        <w:rPr>
          <w:rFonts w:ascii="Book Antiqua" w:hAnsi="Book Antiqua" w:cs="Arial"/>
        </w:rPr>
        <w:t>RNA encodes for multiple proteins from three Open Reading Frames (ORFs). ORF1 comprises the methyltransferase (MT), Y domain,</w:t>
      </w:r>
      <w:r w:rsidR="00C6596C" w:rsidRPr="00826A31">
        <w:rPr>
          <w:rFonts w:ascii="Book Antiqua" w:hAnsi="Book Antiqua" w:cs="Arial"/>
        </w:rPr>
        <w:t xml:space="preserve"> a</w:t>
      </w:r>
      <w:r w:rsidR="00EC4189" w:rsidRPr="00826A31">
        <w:rPr>
          <w:rFonts w:ascii="Book Antiqua" w:hAnsi="Book Antiqua" w:cs="Arial"/>
        </w:rPr>
        <w:t xml:space="preserve"> </w:t>
      </w:r>
      <w:r w:rsidR="00EC4189" w:rsidRPr="00826A31">
        <w:rPr>
          <w:rFonts w:ascii="Book Antiqua" w:hAnsi="Book Antiqua" w:cs="Arial"/>
          <w:noProof/>
        </w:rPr>
        <w:t>papain-like</w:t>
      </w:r>
      <w:r w:rsidR="00EC4189" w:rsidRPr="00826A31">
        <w:rPr>
          <w:rFonts w:ascii="Book Antiqua" w:hAnsi="Book Antiqua" w:cs="Arial"/>
        </w:rPr>
        <w:t xml:space="preserve"> cysteine protease (PCP), hypervariable region (HVR), X macrodomain, helicase (Hel), and RNA-dependent RNA polymerase (RdRp). ORF 2 encodes the capsid protein, and ORF3 encodes</w:t>
      </w:r>
      <w:r w:rsidR="00F66BD3" w:rsidRPr="00826A31">
        <w:rPr>
          <w:rFonts w:ascii="Book Antiqua" w:eastAsia="SimSun" w:hAnsi="Book Antiqua" w:cs="Arial" w:hint="eastAsia"/>
          <w:lang w:eastAsia="zh-CN"/>
        </w:rPr>
        <w:t xml:space="preserve"> </w:t>
      </w:r>
      <w:r w:rsidR="00EC4189" w:rsidRPr="00826A31">
        <w:rPr>
          <w:rFonts w:ascii="Book Antiqua" w:hAnsi="Book Antiqua" w:cs="Arial"/>
        </w:rPr>
        <w:t>a</w:t>
      </w:r>
      <w:r w:rsidR="00F66BD3" w:rsidRPr="00826A31">
        <w:rPr>
          <w:rFonts w:ascii="Book Antiqua" w:eastAsia="SimSun" w:hAnsi="Book Antiqua" w:cs="Arial" w:hint="eastAsia"/>
          <w:lang w:eastAsia="zh-CN"/>
        </w:rPr>
        <w:t xml:space="preserve"> </w:t>
      </w:r>
      <w:r w:rsidR="00EC4189" w:rsidRPr="00826A31">
        <w:rPr>
          <w:rFonts w:ascii="Book Antiqua" w:hAnsi="Book Antiqua" w:cs="Arial"/>
        </w:rPr>
        <w:t>cytoskeleton-associated phosphoprotein.</w:t>
      </w:r>
      <w:r w:rsidR="00F66BD3" w:rsidRPr="00826A31">
        <w:rPr>
          <w:rFonts w:ascii="Book Antiqua" w:eastAsia="SimSun" w:hAnsi="Book Antiqua" w:cs="Arial" w:hint="eastAsia"/>
          <w:lang w:eastAsia="zh-CN"/>
        </w:rPr>
        <w:t xml:space="preserve"> </w:t>
      </w:r>
      <w:r w:rsidR="00EC4189" w:rsidRPr="00826A31">
        <w:rPr>
          <w:rFonts w:ascii="Book Antiqua" w:hAnsi="Book Antiqua" w:cs="Arial"/>
        </w:rPr>
        <w:t>5´Cap and 3´PolyA modifications</w:t>
      </w:r>
      <w:r w:rsidR="002A4E75" w:rsidRPr="00826A31">
        <w:rPr>
          <w:rFonts w:ascii="Book Antiqua" w:eastAsia="SimSun" w:hAnsi="Book Antiqua" w:cs="Arial" w:hint="eastAsia"/>
          <w:lang w:eastAsia="zh-CN"/>
        </w:rPr>
        <w:t xml:space="preserve"> </w:t>
      </w:r>
      <w:r w:rsidR="00EC4189" w:rsidRPr="00826A31">
        <w:rPr>
          <w:rFonts w:ascii="Book Antiqua" w:hAnsi="Book Antiqua" w:cs="Arial"/>
          <w:noProof/>
        </w:rPr>
        <w:t>are also depicted</w:t>
      </w:r>
      <w:r w:rsidR="00EC4189" w:rsidRPr="00826A31">
        <w:rPr>
          <w:rFonts w:ascii="Book Antiqua" w:hAnsi="Book Antiqua" w:cs="Arial"/>
        </w:rPr>
        <w:t>.</w:t>
      </w:r>
      <w:r w:rsidR="002A4E75" w:rsidRPr="00826A31">
        <w:rPr>
          <w:rFonts w:ascii="Book Antiqua" w:eastAsia="SimSun" w:hAnsi="Book Antiqua" w:cs="Arial" w:hint="eastAsia"/>
          <w:lang w:eastAsia="zh-CN"/>
        </w:rPr>
        <w:t xml:space="preserve"> </w:t>
      </w:r>
      <w:r w:rsidRPr="00826A31">
        <w:rPr>
          <w:rFonts w:ascii="Book Antiqua" w:hAnsi="Book Antiqua" w:cs="Arial"/>
        </w:rPr>
        <w:t>The j</w:t>
      </w:r>
      <w:r w:rsidR="00EC4189" w:rsidRPr="00826A31">
        <w:rPr>
          <w:rFonts w:ascii="Book Antiqua" w:hAnsi="Book Antiqua" w:cs="Arial"/>
        </w:rPr>
        <w:t xml:space="preserve">unction region (JR), </w:t>
      </w:r>
      <w:r w:rsidR="00EC4189" w:rsidRPr="00826A31">
        <w:rPr>
          <w:rFonts w:ascii="Book Antiqua" w:hAnsi="Book Antiqua" w:cs="Arial"/>
          <w:noProof/>
        </w:rPr>
        <w:t>stem</w:t>
      </w:r>
      <w:r w:rsidR="00C6596C" w:rsidRPr="00826A31">
        <w:rPr>
          <w:rFonts w:ascii="Book Antiqua" w:hAnsi="Book Antiqua" w:cs="Arial"/>
          <w:noProof/>
        </w:rPr>
        <w:t>-</w:t>
      </w:r>
      <w:r w:rsidR="00EC4189" w:rsidRPr="00826A31">
        <w:rPr>
          <w:rFonts w:ascii="Book Antiqua" w:hAnsi="Book Antiqua" w:cs="Arial"/>
          <w:noProof/>
        </w:rPr>
        <w:t>loop</w:t>
      </w:r>
      <w:r w:rsidR="00EC4189" w:rsidRPr="00826A31">
        <w:rPr>
          <w:rFonts w:ascii="Book Antiqua" w:hAnsi="Book Antiqua" w:cs="Arial"/>
        </w:rPr>
        <w:t xml:space="preserve"> structure (SL), and cis-reactive element (CRE)</w:t>
      </w:r>
      <w:r w:rsidR="002A4E75" w:rsidRPr="00826A31">
        <w:rPr>
          <w:rFonts w:ascii="Book Antiqua" w:eastAsia="SimSun" w:hAnsi="Book Antiqua" w:cs="Arial" w:hint="eastAsia"/>
          <w:lang w:eastAsia="zh-CN"/>
        </w:rPr>
        <w:t xml:space="preserve"> </w:t>
      </w:r>
      <w:r w:rsidR="00EC4189" w:rsidRPr="00826A31">
        <w:rPr>
          <w:rFonts w:ascii="Book Antiqua" w:hAnsi="Book Antiqua" w:cs="Arial"/>
        </w:rPr>
        <w:t xml:space="preserve">have </w:t>
      </w:r>
      <w:r w:rsidR="00EC4189" w:rsidRPr="00826A31">
        <w:rPr>
          <w:rFonts w:ascii="Book Antiqua" w:hAnsi="Book Antiqua" w:cs="Arial"/>
          <w:noProof/>
        </w:rPr>
        <w:t>been described</w:t>
      </w:r>
      <w:r w:rsidR="00F66BD3" w:rsidRPr="00826A31">
        <w:rPr>
          <w:rFonts w:ascii="Book Antiqua" w:hAnsi="Book Antiqua" w:cs="Arial"/>
        </w:rPr>
        <w:t xml:space="preserve"> elsewhere</w:t>
      </w:r>
      <w:r w:rsidR="00EC4189" w:rsidRPr="00826A31">
        <w:rPr>
          <w:rFonts w:ascii="Book Antiqua" w:hAnsi="Book Antiqua" w:cs="Arial"/>
          <w:vertAlign w:val="superscript"/>
        </w:rPr>
        <w:t>[12]</w:t>
      </w:r>
      <w:r w:rsidR="002A4E75" w:rsidRPr="00826A31">
        <w:rPr>
          <w:rFonts w:ascii="Book Antiqua" w:eastAsia="SimSun" w:hAnsi="Book Antiqua" w:cs="Arial" w:hint="eastAsia"/>
          <w:lang w:eastAsia="zh-CN"/>
        </w:rPr>
        <w:t>.</w:t>
      </w:r>
    </w:p>
    <w:p w14:paraId="21696250" w14:textId="77777777" w:rsidR="00EC4189" w:rsidRPr="00826A31" w:rsidRDefault="00EC4189" w:rsidP="006D3CD2">
      <w:pPr>
        <w:widowControl w:val="0"/>
        <w:tabs>
          <w:tab w:val="left" w:pos="2531"/>
        </w:tabs>
        <w:autoSpaceDE w:val="0"/>
        <w:autoSpaceDN w:val="0"/>
        <w:adjustRightInd w:val="0"/>
        <w:spacing w:line="360" w:lineRule="auto"/>
        <w:jc w:val="both"/>
        <w:rPr>
          <w:rFonts w:ascii="Book Antiqua" w:hAnsi="Book Antiqua" w:cs="Arial"/>
        </w:rPr>
      </w:pPr>
    </w:p>
    <w:p w14:paraId="50C45291" w14:textId="77777777" w:rsidR="00F66BD3" w:rsidRPr="00826A31" w:rsidRDefault="00F66BD3">
      <w:pPr>
        <w:rPr>
          <w:rFonts w:ascii="Book Antiqua" w:hAnsi="Book Antiqua" w:cs="Helvetica"/>
          <w:b/>
        </w:rPr>
      </w:pPr>
      <w:r w:rsidRPr="00826A31">
        <w:rPr>
          <w:rFonts w:ascii="Book Antiqua" w:hAnsi="Book Antiqua" w:cs="Helvetica"/>
          <w:b/>
        </w:rPr>
        <w:br w:type="page"/>
      </w:r>
    </w:p>
    <w:p w14:paraId="5DC73CBA" w14:textId="6CD83B33" w:rsidR="00CE03C7" w:rsidRPr="00826A31" w:rsidRDefault="00CE03C7" w:rsidP="006D3CD2">
      <w:pPr>
        <w:widowControl w:val="0"/>
        <w:autoSpaceDE w:val="0"/>
        <w:autoSpaceDN w:val="0"/>
        <w:adjustRightInd w:val="0"/>
        <w:spacing w:line="360" w:lineRule="auto"/>
        <w:jc w:val="both"/>
        <w:rPr>
          <w:rFonts w:ascii="Book Antiqua" w:eastAsia="SimSun" w:hAnsi="Book Antiqua" w:cs="Helvetica"/>
          <w:b/>
          <w:lang w:eastAsia="zh-CN"/>
        </w:rPr>
      </w:pPr>
      <w:r w:rsidRPr="00826A31">
        <w:rPr>
          <w:noProof/>
          <w:lang w:eastAsia="zh-CN"/>
        </w:rPr>
        <w:lastRenderedPageBreak/>
        <w:drawing>
          <wp:inline distT="0" distB="0" distL="0" distR="0" wp14:anchorId="3E640A70" wp14:editId="3EA89B08">
            <wp:extent cx="4356340" cy="5828906"/>
            <wp:effectExtent l="0" t="0" r="635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59815" cy="5833556"/>
                    </a:xfrm>
                    <a:prstGeom prst="rect">
                      <a:avLst/>
                    </a:prstGeom>
                  </pic:spPr>
                </pic:pic>
              </a:graphicData>
            </a:graphic>
          </wp:inline>
        </w:drawing>
      </w:r>
    </w:p>
    <w:p w14:paraId="62ED679C" w14:textId="193063DC" w:rsidR="00CE03C7" w:rsidRPr="00826A31" w:rsidRDefault="00EC4189" w:rsidP="006D3CD2">
      <w:pPr>
        <w:widowControl w:val="0"/>
        <w:autoSpaceDE w:val="0"/>
        <w:autoSpaceDN w:val="0"/>
        <w:adjustRightInd w:val="0"/>
        <w:spacing w:line="360" w:lineRule="auto"/>
        <w:jc w:val="both"/>
        <w:rPr>
          <w:rFonts w:ascii="Book Antiqua" w:eastAsia="SimSun" w:hAnsi="Book Antiqua"/>
          <w:color w:val="000000"/>
          <w:kern w:val="24"/>
          <w:lang w:eastAsia="zh-CN"/>
        </w:rPr>
      </w:pPr>
      <w:r w:rsidRPr="00826A31">
        <w:rPr>
          <w:rFonts w:ascii="Book Antiqua" w:hAnsi="Book Antiqua" w:cs="Helvetica"/>
          <w:b/>
        </w:rPr>
        <w:t>Figure 3</w:t>
      </w:r>
      <w:r w:rsidR="00CE03C7" w:rsidRPr="00826A31">
        <w:rPr>
          <w:rFonts w:ascii="Book Antiqua" w:eastAsia="SimSun" w:hAnsi="Book Antiqua" w:cs="Helvetica" w:hint="eastAsia"/>
          <w:b/>
          <w:lang w:eastAsia="zh-CN"/>
        </w:rPr>
        <w:t xml:space="preserve"> </w:t>
      </w:r>
      <w:r w:rsidR="00C6596C" w:rsidRPr="00826A31">
        <w:rPr>
          <w:rFonts w:ascii="Book Antiqua" w:hAnsi="Book Antiqua" w:cs="Helvetica"/>
          <w:b/>
          <w:noProof/>
        </w:rPr>
        <w:t>A p</w:t>
      </w:r>
      <w:r w:rsidRPr="00826A31">
        <w:rPr>
          <w:rFonts w:ascii="Book Antiqua" w:hAnsi="Book Antiqua" w:cs="Helvetica"/>
          <w:b/>
          <w:noProof/>
        </w:rPr>
        <w:t>hylogenetic</w:t>
      </w:r>
      <w:r w:rsidRPr="00826A31">
        <w:rPr>
          <w:rFonts w:ascii="Book Antiqua" w:hAnsi="Book Antiqua" w:cs="Helvetica"/>
          <w:b/>
        </w:rPr>
        <w:t xml:space="preserve"> tree for </w:t>
      </w:r>
      <w:r w:rsidR="00CE03C7" w:rsidRPr="00826A31">
        <w:rPr>
          <w:rFonts w:ascii="Book Antiqua" w:hAnsi="Book Antiqua" w:cs="Arial"/>
          <w:b/>
        </w:rPr>
        <w:t>hepatitis E virus</w:t>
      </w:r>
      <w:r w:rsidR="00CE03C7" w:rsidRPr="00826A31">
        <w:rPr>
          <w:rFonts w:ascii="Book Antiqua" w:eastAsia="SimSun" w:hAnsi="Book Antiqua" w:cs="Helvetica" w:hint="eastAsia"/>
          <w:b/>
          <w:lang w:eastAsia="zh-CN"/>
        </w:rPr>
        <w:t xml:space="preserve"> </w:t>
      </w:r>
      <w:r w:rsidRPr="00826A31">
        <w:rPr>
          <w:rFonts w:ascii="Book Antiqua" w:hAnsi="Book Antiqua" w:cs="Helvetica"/>
          <w:b/>
        </w:rPr>
        <w:t>according to their amino-acid sequence</w:t>
      </w:r>
      <w:r w:rsidR="00C508E4" w:rsidRPr="00826A31">
        <w:rPr>
          <w:rFonts w:ascii="Book Antiqua" w:hAnsi="Book Antiqua" w:cs="Helvetica"/>
          <w:b/>
        </w:rPr>
        <w:t>s</w:t>
      </w:r>
      <w:r w:rsidRPr="00826A31">
        <w:rPr>
          <w:rFonts w:ascii="Book Antiqua" w:hAnsi="Book Antiqua" w:cs="Helvetica"/>
          <w:b/>
        </w:rPr>
        <w:t xml:space="preserve"> from </w:t>
      </w:r>
      <w:r w:rsidR="00C508E4" w:rsidRPr="00826A31">
        <w:rPr>
          <w:rFonts w:ascii="Book Antiqua" w:hAnsi="Book Antiqua" w:cs="Helvetica"/>
          <w:b/>
        </w:rPr>
        <w:t xml:space="preserve">the </w:t>
      </w:r>
      <w:r w:rsidRPr="00826A31">
        <w:rPr>
          <w:rFonts w:ascii="Book Antiqua" w:hAnsi="Book Antiqua" w:cs="Helvetica"/>
          <w:b/>
        </w:rPr>
        <w:t xml:space="preserve">recognition domain E2 (E domain, residues 455 to 606, based on US-1 strain) in </w:t>
      </w:r>
      <w:r w:rsidR="008C6406" w:rsidRPr="00826A31">
        <w:rPr>
          <w:rFonts w:ascii="Book Antiqua" w:hAnsi="Book Antiqua" w:cs="Helvetica"/>
          <w:b/>
        </w:rPr>
        <w:t xml:space="preserve">the </w:t>
      </w:r>
      <w:r w:rsidR="002A4E75" w:rsidRPr="00826A31">
        <w:rPr>
          <w:rFonts w:ascii="Book Antiqua" w:hAnsi="Book Antiqua" w:cs="Helvetica"/>
          <w:b/>
        </w:rPr>
        <w:t>open reading frame</w:t>
      </w:r>
      <w:r w:rsidR="002A4E75" w:rsidRPr="00826A31">
        <w:rPr>
          <w:rFonts w:ascii="Book Antiqua" w:eastAsia="SimSun" w:hAnsi="Book Antiqua" w:cs="Helvetica" w:hint="eastAsia"/>
          <w:b/>
          <w:lang w:eastAsia="zh-CN"/>
        </w:rPr>
        <w:t xml:space="preserve"> </w:t>
      </w:r>
      <w:r w:rsidRPr="00826A31">
        <w:rPr>
          <w:rFonts w:ascii="Book Antiqua" w:hAnsi="Book Antiqua" w:cs="Helvetica"/>
          <w:b/>
        </w:rPr>
        <w:t>capsid protein.</w:t>
      </w:r>
      <w:r w:rsidRPr="00826A31">
        <w:rPr>
          <w:rFonts w:ascii="Book Antiqua" w:hAnsi="Book Antiqua" w:cs="Helvetica"/>
        </w:rPr>
        <w:t xml:space="preserve"> This region corresponds </w:t>
      </w:r>
      <w:r w:rsidR="00C508E4" w:rsidRPr="00826A31">
        <w:rPr>
          <w:rFonts w:ascii="Book Antiqua" w:hAnsi="Book Antiqua" w:cs="Helvetica"/>
        </w:rPr>
        <w:t>with</w:t>
      </w:r>
      <w:r w:rsidR="00C6596C" w:rsidRPr="00826A31">
        <w:rPr>
          <w:rFonts w:ascii="Book Antiqua" w:hAnsi="Book Antiqua" w:cs="Helvetica"/>
        </w:rPr>
        <w:t xml:space="preserve"> the</w:t>
      </w:r>
      <w:r w:rsidRPr="00826A31">
        <w:rPr>
          <w:rFonts w:ascii="Book Antiqua" w:hAnsi="Book Antiqua" w:cs="Helvetica"/>
        </w:rPr>
        <w:t xml:space="preserve"> </w:t>
      </w:r>
      <w:r w:rsidRPr="00826A31">
        <w:rPr>
          <w:rFonts w:ascii="Book Antiqua" w:hAnsi="Book Antiqua" w:cs="Helvetica"/>
          <w:noProof/>
        </w:rPr>
        <w:t>binding</w:t>
      </w:r>
      <w:r w:rsidRPr="00826A31">
        <w:rPr>
          <w:rFonts w:ascii="Book Antiqua" w:hAnsi="Book Antiqua" w:cs="Helvetica"/>
        </w:rPr>
        <w:t xml:space="preserve"> </w:t>
      </w:r>
      <w:r w:rsidR="00CE03C7" w:rsidRPr="00826A31">
        <w:rPr>
          <w:rFonts w:ascii="Book Antiqua" w:hAnsi="Book Antiqua" w:cs="Helvetica"/>
        </w:rPr>
        <w:t>domain of neutralizing Mab</w:t>
      </w:r>
      <w:r w:rsidR="002A4E75" w:rsidRPr="00826A31">
        <w:rPr>
          <w:rFonts w:ascii="Book Antiqua" w:eastAsia="SimSun" w:hAnsi="Book Antiqua" w:cs="Helvetica" w:hint="eastAsia"/>
          <w:lang w:eastAsia="zh-CN"/>
        </w:rPr>
        <w:t xml:space="preserve"> </w:t>
      </w:r>
      <w:r w:rsidR="00CE03C7" w:rsidRPr="00826A31">
        <w:rPr>
          <w:rFonts w:ascii="Book Antiqua" w:hAnsi="Book Antiqua" w:cs="Helvetica"/>
        </w:rPr>
        <w:t>8C11</w:t>
      </w:r>
      <w:r w:rsidRPr="00826A31">
        <w:rPr>
          <w:rFonts w:ascii="Book Antiqua" w:hAnsi="Book Antiqua" w:cs="Helvetica"/>
          <w:vertAlign w:val="superscript"/>
        </w:rPr>
        <w:t>[32</w:t>
      </w:r>
      <w:r w:rsidR="00CE03C7" w:rsidRPr="00826A31">
        <w:rPr>
          <w:rFonts w:ascii="Book Antiqua" w:eastAsia="SimSun" w:hAnsi="Book Antiqua" w:cs="Helvetica" w:hint="eastAsia"/>
          <w:vertAlign w:val="superscript"/>
          <w:lang w:eastAsia="zh-CN"/>
        </w:rPr>
        <w:t>,</w:t>
      </w:r>
      <w:r w:rsidRPr="00826A31">
        <w:rPr>
          <w:rFonts w:ascii="Book Antiqua" w:hAnsi="Book Antiqua" w:cs="Helvetica"/>
          <w:vertAlign w:val="superscript"/>
        </w:rPr>
        <w:t>33]</w:t>
      </w:r>
      <w:r w:rsidRPr="00826A31">
        <w:rPr>
          <w:rFonts w:ascii="Book Antiqua" w:hAnsi="Book Antiqua" w:cs="Helvetica"/>
        </w:rPr>
        <w:t>.</w:t>
      </w:r>
      <w:r w:rsidR="00CE03C7" w:rsidRPr="00826A31">
        <w:rPr>
          <w:rFonts w:ascii="Book Antiqua" w:eastAsia="SimSun" w:hAnsi="Book Antiqua" w:cs="Helvetica" w:hint="eastAsia"/>
          <w:lang w:eastAsia="zh-CN"/>
        </w:rPr>
        <w:t xml:space="preserve"> </w:t>
      </w:r>
      <w:r w:rsidRPr="00826A31">
        <w:rPr>
          <w:rFonts w:ascii="Book Antiqua" w:hAnsi="Book Antiqua" w:cs="Helvetica"/>
        </w:rPr>
        <w:t xml:space="preserve">It contains all epitopes demonstrated to </w:t>
      </w:r>
      <w:r w:rsidR="00C508E4" w:rsidRPr="00826A31">
        <w:rPr>
          <w:rFonts w:ascii="Book Antiqua" w:hAnsi="Book Antiqua" w:cs="Helvetica"/>
        </w:rPr>
        <w:t>elicit neutralizing antibodies. T</w:t>
      </w:r>
      <w:r w:rsidRPr="00826A31">
        <w:rPr>
          <w:rFonts w:ascii="Book Antiqua" w:hAnsi="Book Antiqua" w:cs="Helvetica"/>
        </w:rPr>
        <w:t xml:space="preserve">his region is sufficient to provide </w:t>
      </w:r>
      <w:r w:rsidRPr="00826A31">
        <w:rPr>
          <w:rFonts w:ascii="Book Antiqua" w:hAnsi="Book Antiqua" w:cs="Helvetica"/>
          <w:noProof/>
        </w:rPr>
        <w:t>protection</w:t>
      </w:r>
      <w:r w:rsidR="00C508E4" w:rsidRPr="00826A31">
        <w:rPr>
          <w:rFonts w:ascii="Book Antiqua" w:hAnsi="Book Antiqua" w:cs="Helvetica"/>
          <w:noProof/>
        </w:rPr>
        <w:t>,</w:t>
      </w:r>
      <w:r w:rsidRPr="00826A31">
        <w:rPr>
          <w:rFonts w:ascii="Book Antiqua" w:hAnsi="Book Antiqua" w:cs="Helvetica"/>
        </w:rPr>
        <w:t xml:space="preserve"> and is the basis of the current recombinant vaccine Hecolin 293 approved in China. </w:t>
      </w:r>
      <w:r w:rsidR="00C508E4" w:rsidRPr="00826A31">
        <w:rPr>
          <w:rFonts w:ascii="Book Antiqua" w:hAnsi="Book Antiqua" w:cs="Helvetica"/>
        </w:rPr>
        <w:t xml:space="preserve">The </w:t>
      </w:r>
      <w:r w:rsidR="00C508E4" w:rsidRPr="00826A31">
        <w:rPr>
          <w:rFonts w:ascii="Book Antiqua" w:hAnsi="Book Antiqua" w:cs="Helvetica"/>
          <w:noProof/>
        </w:rPr>
        <w:t>a</w:t>
      </w:r>
      <w:r w:rsidRPr="00826A31">
        <w:rPr>
          <w:rFonts w:ascii="Book Antiqua" w:hAnsi="Book Antiqua" w:cs="Helvetica"/>
          <w:noProof/>
        </w:rPr>
        <w:t>nalysis</w:t>
      </w:r>
      <w:r w:rsidRPr="00826A31">
        <w:rPr>
          <w:rFonts w:ascii="Book Antiqua" w:hAnsi="Book Antiqua" w:cs="Helvetica"/>
        </w:rPr>
        <w:t xml:space="preserve"> </w:t>
      </w:r>
      <w:r w:rsidRPr="00826A31">
        <w:rPr>
          <w:rFonts w:ascii="Book Antiqua" w:hAnsi="Book Antiqua" w:cs="Helvetica"/>
          <w:noProof/>
        </w:rPr>
        <w:t>was based</w:t>
      </w:r>
      <w:r w:rsidRPr="00826A31">
        <w:rPr>
          <w:rFonts w:ascii="Book Antiqua" w:hAnsi="Book Antiqua" w:cs="Helvetica"/>
        </w:rPr>
        <w:t xml:space="preserve"> on 100 sequences representing the diversity of </w:t>
      </w:r>
      <w:r w:rsidR="00C508E4" w:rsidRPr="00826A31">
        <w:rPr>
          <w:rFonts w:ascii="Book Antiqua" w:hAnsi="Book Antiqua" w:cs="Helvetica"/>
        </w:rPr>
        <w:t xml:space="preserve">HEV </w:t>
      </w:r>
      <w:r w:rsidRPr="00826A31">
        <w:rPr>
          <w:rFonts w:ascii="Book Antiqua" w:hAnsi="Book Antiqua" w:cs="Helvetica"/>
        </w:rPr>
        <w:t xml:space="preserve">sequences. The tree </w:t>
      </w:r>
      <w:r w:rsidRPr="00826A31">
        <w:rPr>
          <w:rFonts w:ascii="Book Antiqua" w:hAnsi="Book Antiqua" w:cs="Helvetica"/>
          <w:noProof/>
        </w:rPr>
        <w:t>was constructed</w:t>
      </w:r>
      <w:r w:rsidRPr="00826A31">
        <w:rPr>
          <w:rFonts w:ascii="Book Antiqua" w:hAnsi="Book Antiqua" w:cs="Helvetica"/>
        </w:rPr>
        <w:t xml:space="preserve"> by the Maximum </w:t>
      </w:r>
      <w:r w:rsidRPr="00826A31">
        <w:rPr>
          <w:rFonts w:ascii="Book Antiqua" w:hAnsi="Book Antiqua" w:cs="Helvetica"/>
          <w:noProof/>
        </w:rPr>
        <w:t>Li</w:t>
      </w:r>
      <w:r w:rsidR="00C6596C" w:rsidRPr="00826A31">
        <w:rPr>
          <w:rFonts w:ascii="Book Antiqua" w:hAnsi="Book Antiqua" w:cs="Helvetica"/>
          <w:noProof/>
        </w:rPr>
        <w:t>k</w:t>
      </w:r>
      <w:r w:rsidRPr="00826A31">
        <w:rPr>
          <w:rFonts w:ascii="Book Antiqua" w:hAnsi="Book Antiqua" w:cs="Helvetica"/>
          <w:noProof/>
        </w:rPr>
        <w:t>elihood</w:t>
      </w:r>
      <w:r w:rsidRPr="00826A31">
        <w:rPr>
          <w:rFonts w:ascii="Book Antiqua" w:hAnsi="Book Antiqua" w:cs="Helvetica"/>
        </w:rPr>
        <w:t xml:space="preserve"> </w:t>
      </w:r>
      <w:r w:rsidRPr="00826A31">
        <w:rPr>
          <w:rFonts w:ascii="Book Antiqua" w:hAnsi="Book Antiqua" w:cs="Helvetica"/>
        </w:rPr>
        <w:lastRenderedPageBreak/>
        <w:t xml:space="preserve">method using PhyML software, as implemented in server </w:t>
      </w:r>
      <w:hyperlink r:id="rId13" w:history="1">
        <w:r w:rsidRPr="00826A31">
          <w:rPr>
            <w:rFonts w:ascii="Book Antiqua" w:hAnsi="Book Antiqua" w:cs="Helvetica"/>
          </w:rPr>
          <w:t>http://phylogeny.lirmm.fr</w:t>
        </w:r>
      </w:hyperlink>
      <w:r w:rsidRPr="00826A31">
        <w:rPr>
          <w:rFonts w:ascii="Book Antiqua" w:hAnsi="Book Antiqua"/>
          <w:vertAlign w:val="superscript"/>
        </w:rPr>
        <w:t>[33]</w:t>
      </w:r>
      <w:r w:rsidRPr="00826A31">
        <w:rPr>
          <w:rFonts w:ascii="Book Antiqua" w:hAnsi="Book Antiqua" w:cs="Helvetica"/>
        </w:rPr>
        <w:t>.</w:t>
      </w:r>
      <w:r w:rsidR="00CE03C7" w:rsidRPr="00826A31">
        <w:rPr>
          <w:rFonts w:ascii="Book Antiqua" w:eastAsia="SimSun" w:hAnsi="Book Antiqua" w:cs="Helvetica" w:hint="eastAsia"/>
          <w:lang w:eastAsia="zh-CN"/>
        </w:rPr>
        <w:t xml:space="preserve"> </w:t>
      </w:r>
      <w:r w:rsidR="00C508E4" w:rsidRPr="00826A31">
        <w:rPr>
          <w:rFonts w:ascii="Book Antiqua" w:hAnsi="Book Antiqua" w:cs="Helvetica"/>
        </w:rPr>
        <w:t>The s</w:t>
      </w:r>
      <w:r w:rsidRPr="00826A31">
        <w:rPr>
          <w:rFonts w:ascii="Book Antiqua" w:hAnsi="Book Antiqua" w:cs="Helvetica"/>
        </w:rPr>
        <w:t xml:space="preserve">cale bar represents amino-acid </w:t>
      </w:r>
      <w:r w:rsidRPr="00826A31">
        <w:rPr>
          <w:rFonts w:ascii="Book Antiqua" w:hAnsi="Book Antiqua" w:cs="Helvetica"/>
          <w:noProof/>
        </w:rPr>
        <w:t>substitutions</w:t>
      </w:r>
      <w:r w:rsidRPr="00826A31">
        <w:rPr>
          <w:rFonts w:ascii="Book Antiqua" w:hAnsi="Book Antiqua" w:cs="Helvetica"/>
        </w:rPr>
        <w:t xml:space="preserve"> and the statistical support </w:t>
      </w:r>
      <w:r w:rsidRPr="00826A31">
        <w:rPr>
          <w:rFonts w:ascii="Book Antiqua" w:hAnsi="Book Antiqua" w:cs="Helvetica"/>
          <w:noProof/>
        </w:rPr>
        <w:t>was obtained</w:t>
      </w:r>
      <w:r w:rsidRPr="00826A31">
        <w:rPr>
          <w:rFonts w:ascii="Book Antiqua" w:hAnsi="Book Antiqua" w:cs="Helvetica"/>
        </w:rPr>
        <w:t xml:space="preserve"> from 100 Bootstrap replicates.</w:t>
      </w:r>
    </w:p>
    <w:p w14:paraId="72DE7F14" w14:textId="77777777" w:rsidR="00CE03C7" w:rsidRPr="00826A31" w:rsidRDefault="00CE03C7">
      <w:pPr>
        <w:rPr>
          <w:rFonts w:ascii="Book Antiqua" w:hAnsi="Book Antiqua"/>
          <w:color w:val="000000"/>
          <w:kern w:val="24"/>
        </w:rPr>
      </w:pPr>
      <w:r w:rsidRPr="00826A31">
        <w:rPr>
          <w:rFonts w:ascii="Book Antiqua" w:hAnsi="Book Antiqua"/>
          <w:color w:val="000000"/>
          <w:kern w:val="24"/>
        </w:rPr>
        <w:br w:type="page"/>
      </w:r>
    </w:p>
    <w:p w14:paraId="48ACAFA0" w14:textId="765ED288" w:rsidR="00EC4189" w:rsidRPr="00826A31" w:rsidRDefault="00CE03C7" w:rsidP="006D3CD2">
      <w:pPr>
        <w:widowControl w:val="0"/>
        <w:tabs>
          <w:tab w:val="left" w:pos="2531"/>
        </w:tabs>
        <w:autoSpaceDE w:val="0"/>
        <w:autoSpaceDN w:val="0"/>
        <w:adjustRightInd w:val="0"/>
        <w:spacing w:line="360" w:lineRule="auto"/>
        <w:jc w:val="both"/>
        <w:rPr>
          <w:rFonts w:ascii="Book Antiqua" w:eastAsia="SimSun" w:hAnsi="Book Antiqua" w:cs="Arial"/>
          <w:lang w:eastAsia="zh-CN"/>
        </w:rPr>
      </w:pPr>
      <w:r w:rsidRPr="00826A31">
        <w:rPr>
          <w:noProof/>
          <w:lang w:eastAsia="zh-CN"/>
        </w:rPr>
        <w:lastRenderedPageBreak/>
        <w:drawing>
          <wp:inline distT="0" distB="0" distL="0" distR="0" wp14:anchorId="2EBFA9A9" wp14:editId="6CB50256">
            <wp:extent cx="3401502" cy="4468483"/>
            <wp:effectExtent l="0" t="0" r="889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03071" cy="4470544"/>
                    </a:xfrm>
                    <a:prstGeom prst="rect">
                      <a:avLst/>
                    </a:prstGeom>
                  </pic:spPr>
                </pic:pic>
              </a:graphicData>
            </a:graphic>
          </wp:inline>
        </w:drawing>
      </w:r>
    </w:p>
    <w:p w14:paraId="23DA72CE" w14:textId="2F6BE84F" w:rsidR="008C6406" w:rsidRPr="006D3CD2" w:rsidRDefault="008C6406" w:rsidP="006D3CD2">
      <w:pPr>
        <w:widowControl w:val="0"/>
        <w:autoSpaceDE w:val="0"/>
        <w:autoSpaceDN w:val="0"/>
        <w:adjustRightInd w:val="0"/>
        <w:spacing w:line="360" w:lineRule="auto"/>
        <w:jc w:val="both"/>
        <w:rPr>
          <w:rFonts w:ascii="Book Antiqua" w:hAnsi="Book Antiqua" w:cs="Helvetica"/>
        </w:rPr>
      </w:pPr>
      <w:r w:rsidRPr="00826A31">
        <w:rPr>
          <w:rFonts w:ascii="Book Antiqua" w:hAnsi="Book Antiqua" w:cs="Helvetica"/>
          <w:b/>
        </w:rPr>
        <w:t>Figure 4</w:t>
      </w:r>
      <w:r w:rsidR="002A4E75" w:rsidRPr="00826A31">
        <w:rPr>
          <w:rFonts w:ascii="Book Antiqua" w:eastAsia="SimSun" w:hAnsi="Book Antiqua" w:cs="Helvetica" w:hint="eastAsia"/>
          <w:b/>
          <w:lang w:eastAsia="zh-CN"/>
        </w:rPr>
        <w:t xml:space="preserve"> </w:t>
      </w:r>
      <w:r w:rsidRPr="00826A31">
        <w:rPr>
          <w:rFonts w:ascii="Book Antiqua" w:hAnsi="Book Antiqua" w:cs="Helvetica"/>
          <w:b/>
          <w:noProof/>
        </w:rPr>
        <w:t>Patterns</w:t>
      </w:r>
      <w:r w:rsidRPr="00826A31">
        <w:rPr>
          <w:rFonts w:ascii="Book Antiqua" w:hAnsi="Book Antiqua" w:cs="Helvetica"/>
          <w:b/>
        </w:rPr>
        <w:t xml:space="preserve"> of</w:t>
      </w:r>
      <w:r w:rsidR="00CE03C7" w:rsidRPr="00826A31">
        <w:rPr>
          <w:rFonts w:ascii="Book Antiqua" w:eastAsia="SimSun" w:hAnsi="Book Antiqua" w:cs="Helvetica" w:hint="eastAsia"/>
          <w:b/>
          <w:lang w:eastAsia="zh-CN"/>
        </w:rPr>
        <w:t xml:space="preserve"> </w:t>
      </w:r>
      <w:r w:rsidR="00CE03C7" w:rsidRPr="00826A31">
        <w:rPr>
          <w:rFonts w:ascii="Book Antiqua" w:hAnsi="Book Antiqua" w:cs="Arial"/>
          <w:b/>
        </w:rPr>
        <w:t>hepatitis E virus</w:t>
      </w:r>
      <w:r w:rsidR="00CE03C7" w:rsidRPr="00826A31">
        <w:rPr>
          <w:rFonts w:ascii="Book Antiqua" w:eastAsia="SimSun" w:hAnsi="Book Antiqua" w:cs="Helvetica" w:hint="eastAsia"/>
          <w:b/>
          <w:lang w:eastAsia="zh-CN"/>
        </w:rPr>
        <w:t xml:space="preserve"> </w:t>
      </w:r>
      <w:r w:rsidRPr="00826A31">
        <w:rPr>
          <w:rFonts w:ascii="Book Antiqua" w:hAnsi="Book Antiqua" w:cs="Helvetica"/>
          <w:b/>
        </w:rPr>
        <w:t>infection.</w:t>
      </w:r>
      <w:r w:rsidR="002A4E75" w:rsidRPr="00826A31">
        <w:rPr>
          <w:rFonts w:ascii="Book Antiqua" w:eastAsia="SimSun" w:hAnsi="Book Antiqua" w:cs="Helvetica" w:hint="eastAsia"/>
          <w:b/>
          <w:lang w:eastAsia="zh-CN"/>
        </w:rPr>
        <w:t xml:space="preserve"> </w:t>
      </w:r>
      <w:r w:rsidRPr="00826A31">
        <w:rPr>
          <w:rFonts w:ascii="Book Antiqua" w:hAnsi="Book Antiqua" w:cs="Helvetica"/>
        </w:rPr>
        <w:t xml:space="preserve">The typical clinical courses taken by </w:t>
      </w:r>
      <w:r w:rsidR="002A4E75" w:rsidRPr="00826A31">
        <w:rPr>
          <w:rFonts w:ascii="Book Antiqua" w:hAnsi="Book Antiqua" w:cs="Arial"/>
        </w:rPr>
        <w:t>hepatitis E virus</w:t>
      </w:r>
      <w:r w:rsidR="002A4E75" w:rsidRPr="00826A31">
        <w:rPr>
          <w:rFonts w:ascii="Book Antiqua" w:eastAsia="SimSun" w:hAnsi="Book Antiqua" w:cs="Helvetica" w:hint="eastAsia"/>
          <w:lang w:eastAsia="zh-CN"/>
        </w:rPr>
        <w:t xml:space="preserve"> (</w:t>
      </w:r>
      <w:r w:rsidRPr="00826A31">
        <w:rPr>
          <w:rFonts w:ascii="Book Antiqua" w:hAnsi="Book Antiqua" w:cs="Helvetica"/>
        </w:rPr>
        <w:t>HEV</w:t>
      </w:r>
      <w:r w:rsidR="002A4E75" w:rsidRPr="00826A31">
        <w:rPr>
          <w:rFonts w:ascii="Book Antiqua" w:eastAsia="SimSun" w:hAnsi="Book Antiqua" w:cs="Helvetica" w:hint="eastAsia"/>
          <w:lang w:eastAsia="zh-CN"/>
        </w:rPr>
        <w:t>)</w:t>
      </w:r>
      <w:r w:rsidRPr="00826A31">
        <w:rPr>
          <w:rFonts w:ascii="Book Antiqua" w:hAnsi="Book Antiqua" w:cs="Helvetica"/>
        </w:rPr>
        <w:t xml:space="preserve"> infections </w:t>
      </w:r>
      <w:r w:rsidRPr="00826A31">
        <w:rPr>
          <w:rFonts w:ascii="Book Antiqua" w:hAnsi="Book Antiqua" w:cs="Helvetica"/>
          <w:noProof/>
        </w:rPr>
        <w:t>are depicted</w:t>
      </w:r>
      <w:r w:rsidRPr="00826A31">
        <w:rPr>
          <w:rFonts w:ascii="Book Antiqua" w:hAnsi="Book Antiqua" w:cs="Helvetica"/>
        </w:rPr>
        <w:t xml:space="preserve">. </w:t>
      </w:r>
      <w:r w:rsidR="00C6596C" w:rsidRPr="00826A31">
        <w:rPr>
          <w:rFonts w:ascii="Book Antiqua" w:hAnsi="Book Antiqua" w:cs="Helvetica"/>
          <w:noProof/>
        </w:rPr>
        <w:t>The s</w:t>
      </w:r>
      <w:r w:rsidRPr="00826A31">
        <w:rPr>
          <w:rFonts w:ascii="Book Antiqua" w:hAnsi="Book Antiqua" w:cs="Helvetica"/>
          <w:noProof/>
        </w:rPr>
        <w:t>cheme</w:t>
      </w:r>
      <w:r w:rsidRPr="00826A31">
        <w:rPr>
          <w:rFonts w:ascii="Book Antiqua" w:hAnsi="Book Antiqua" w:cs="Helvetica"/>
        </w:rPr>
        <w:t xml:space="preserve"> </w:t>
      </w:r>
      <w:r w:rsidRPr="00826A31">
        <w:rPr>
          <w:rFonts w:ascii="Book Antiqua" w:hAnsi="Book Antiqua" w:cs="Helvetica"/>
          <w:noProof/>
        </w:rPr>
        <w:t>is based</w:t>
      </w:r>
      <w:r w:rsidRPr="00826A31">
        <w:rPr>
          <w:rFonts w:ascii="Book Antiqua" w:hAnsi="Book Antiqua" w:cs="Helvetica"/>
        </w:rPr>
        <w:t xml:space="preserve"> on the clinical approach followed at different institutions,</w:t>
      </w:r>
      <w:r w:rsidR="00CE03C7" w:rsidRPr="00826A31">
        <w:rPr>
          <w:rFonts w:ascii="Book Antiqua" w:eastAsia="SimSun" w:hAnsi="Book Antiqua" w:cs="Helvetica" w:hint="eastAsia"/>
          <w:lang w:eastAsia="zh-CN"/>
        </w:rPr>
        <w:t xml:space="preserve"> </w:t>
      </w:r>
      <w:r w:rsidRPr="00826A31">
        <w:rPr>
          <w:rFonts w:ascii="Book Antiqua" w:hAnsi="Book Antiqua" w:cs="Helvetica"/>
        </w:rPr>
        <w:t>as first revised in</w:t>
      </w:r>
      <w:r w:rsidR="00CE03C7" w:rsidRPr="00826A31">
        <w:rPr>
          <w:rFonts w:ascii="Book Antiqua" w:eastAsia="SimSun" w:hAnsi="Book Antiqua" w:cs="Helvetica" w:hint="eastAsia"/>
          <w:lang w:eastAsia="zh-CN"/>
        </w:rPr>
        <w:t xml:space="preserve"> </w:t>
      </w:r>
      <w:r w:rsidRPr="00826A31">
        <w:rPr>
          <w:rFonts w:ascii="Book Antiqua" w:hAnsi="Book Antiqua" w:cs="Helvetica"/>
        </w:rPr>
        <w:t>Kamar</w:t>
      </w:r>
      <w:r w:rsidR="00CE03C7" w:rsidRPr="00826A31">
        <w:rPr>
          <w:rFonts w:ascii="Book Antiqua" w:eastAsia="SimSun" w:hAnsi="Book Antiqua" w:cs="Helvetica" w:hint="eastAsia"/>
          <w:lang w:eastAsia="zh-CN"/>
        </w:rPr>
        <w:t xml:space="preserve"> </w:t>
      </w:r>
      <w:r w:rsidRPr="00826A31">
        <w:rPr>
          <w:rFonts w:ascii="Book Antiqua" w:hAnsi="Book Antiqua" w:cs="Helvetica"/>
          <w:i/>
        </w:rPr>
        <w:t>et al</w:t>
      </w:r>
      <w:r w:rsidRPr="00826A31">
        <w:rPr>
          <w:rFonts w:ascii="Book Antiqua" w:hAnsi="Book Antiqua" w:cs="Helvetica"/>
          <w:vertAlign w:val="superscript"/>
        </w:rPr>
        <w:t>[13]</w:t>
      </w:r>
      <w:r w:rsidRPr="00826A31">
        <w:rPr>
          <w:rFonts w:ascii="Book Antiqua" w:hAnsi="Book Antiqua" w:cs="Helvetica"/>
        </w:rPr>
        <w:t xml:space="preserve">. </w:t>
      </w:r>
      <w:r w:rsidR="0009220A" w:rsidRPr="00826A31">
        <w:rPr>
          <w:rFonts w:ascii="Book Antiqua" w:hAnsi="Book Antiqua" w:cs="Helvetica"/>
        </w:rPr>
        <w:t>The</w:t>
      </w:r>
      <w:r w:rsidRPr="00826A31">
        <w:rPr>
          <w:rFonts w:ascii="Book Antiqua" w:hAnsi="Book Antiqua" w:cs="Helvetica"/>
        </w:rPr>
        <w:t xml:space="preserve"> shaded text corresponds to the clinical laboratory markers used to classify the degree of disease caused. This model is based mainly on infe</w:t>
      </w:r>
      <w:r w:rsidR="005D07F1" w:rsidRPr="00826A31">
        <w:rPr>
          <w:rFonts w:ascii="Book Antiqua" w:hAnsi="Book Antiqua" w:cs="Helvetica"/>
        </w:rPr>
        <w:t>ctions with HEV from genotypes 1 and 3</w:t>
      </w:r>
      <w:r w:rsidR="0009220A" w:rsidRPr="00826A31">
        <w:rPr>
          <w:rFonts w:ascii="Book Antiqua" w:hAnsi="Book Antiqua" w:cs="Helvetica"/>
        </w:rPr>
        <w:t>,</w:t>
      </w:r>
      <w:r w:rsidRPr="00826A31">
        <w:rPr>
          <w:rFonts w:ascii="Book Antiqua" w:hAnsi="Book Antiqua" w:cs="Helvetica"/>
        </w:rPr>
        <w:t xml:space="preserve"> as shown. </w:t>
      </w:r>
      <w:r w:rsidR="00C6596C" w:rsidRPr="00826A31">
        <w:rPr>
          <w:rFonts w:ascii="Book Antiqua" w:hAnsi="Book Antiqua" w:cs="Helvetica"/>
          <w:noProof/>
        </w:rPr>
        <w:t>Fewer</w:t>
      </w:r>
      <w:r w:rsidRPr="00826A31">
        <w:rPr>
          <w:rFonts w:ascii="Book Antiqua" w:hAnsi="Book Antiqua" w:cs="Helvetica"/>
        </w:rPr>
        <w:t xml:space="preserve"> data are available for genotypes</w:t>
      </w:r>
      <w:r w:rsidR="002A4E75" w:rsidRPr="00826A31">
        <w:rPr>
          <w:rFonts w:ascii="Book Antiqua" w:eastAsia="SimSun" w:hAnsi="Book Antiqua" w:cs="Helvetica" w:hint="eastAsia"/>
          <w:lang w:eastAsia="zh-CN"/>
        </w:rPr>
        <w:t xml:space="preserve"> </w:t>
      </w:r>
      <w:r w:rsidR="005D07F1" w:rsidRPr="00826A31">
        <w:rPr>
          <w:rFonts w:ascii="Book Antiqua" w:hAnsi="Book Antiqua" w:cs="Helvetica"/>
        </w:rPr>
        <w:t>2 and 4</w:t>
      </w:r>
      <w:r w:rsidRPr="00826A31">
        <w:rPr>
          <w:rFonts w:ascii="Book Antiqua" w:hAnsi="Book Antiqua" w:cs="Helvetica"/>
        </w:rPr>
        <w:t>, but the same general model may apply.</w:t>
      </w:r>
    </w:p>
    <w:p w14:paraId="0CBC7090" w14:textId="77777777" w:rsidR="00EC4189" w:rsidRPr="002A4E75" w:rsidRDefault="00EC4189" w:rsidP="006D3CD2">
      <w:pPr>
        <w:pStyle w:val="Cuerpo"/>
        <w:spacing w:line="360" w:lineRule="auto"/>
        <w:rPr>
          <w:rFonts w:ascii="Book Antiqua" w:eastAsia="SimSun" w:hAnsi="Book Antiqua"/>
          <w:sz w:val="24"/>
          <w:szCs w:val="24"/>
          <w:lang w:eastAsia="zh-CN"/>
        </w:rPr>
      </w:pPr>
    </w:p>
    <w:sectPr w:rsidR="00EC4189" w:rsidRPr="002A4E75" w:rsidSect="00A64131">
      <w:footerReference w:type="even" r:id="rId15"/>
      <w:footerReference w:type="default" r:id="rId1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F0343" w14:textId="77777777" w:rsidR="005D0B45" w:rsidRDefault="005D0B45" w:rsidP="00E02699">
      <w:r>
        <w:separator/>
      </w:r>
    </w:p>
  </w:endnote>
  <w:endnote w:type="continuationSeparator" w:id="0">
    <w:p w14:paraId="6296F5E1" w14:textId="77777777" w:rsidR="005D0B45" w:rsidRDefault="005D0B45" w:rsidP="00E0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enlo Bold">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25F15" w14:textId="77777777" w:rsidR="00B37E68" w:rsidRDefault="00B37E68" w:rsidP="00E026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67820" w14:textId="77777777" w:rsidR="00B37E68" w:rsidRDefault="00B37E68" w:rsidP="00E026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6802F" w14:textId="77777777" w:rsidR="00B37E68" w:rsidRDefault="00B37E68" w:rsidP="00E026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885">
      <w:rPr>
        <w:rStyle w:val="PageNumber"/>
        <w:noProof/>
      </w:rPr>
      <w:t>1</w:t>
    </w:r>
    <w:r>
      <w:rPr>
        <w:rStyle w:val="PageNumber"/>
      </w:rPr>
      <w:fldChar w:fldCharType="end"/>
    </w:r>
  </w:p>
  <w:p w14:paraId="2E204BF7" w14:textId="77777777" w:rsidR="00B37E68" w:rsidRDefault="00B37E68" w:rsidP="00E026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DE46F" w14:textId="77777777" w:rsidR="005D0B45" w:rsidRDefault="005D0B45" w:rsidP="00E02699">
      <w:r>
        <w:separator/>
      </w:r>
    </w:p>
  </w:footnote>
  <w:footnote w:type="continuationSeparator" w:id="0">
    <w:p w14:paraId="3BD5A72F" w14:textId="77777777" w:rsidR="005D0B45" w:rsidRDefault="005D0B45" w:rsidP="00E02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180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CC0D3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CAA7E3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4AEE9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D060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6140A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B6053D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438C4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89832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F5264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45A5F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4D454C"/>
    <w:multiLevelType w:val="multilevel"/>
    <w:tmpl w:val="5B5E9DBA"/>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845C97"/>
    <w:multiLevelType w:val="hybridMultilevel"/>
    <w:tmpl w:val="E800DDA0"/>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87738F2"/>
    <w:multiLevelType w:val="multilevel"/>
    <w:tmpl w:val="B6DA55B4"/>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88276A"/>
    <w:multiLevelType w:val="multilevel"/>
    <w:tmpl w:val="750491FC"/>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841739"/>
    <w:multiLevelType w:val="hybridMultilevel"/>
    <w:tmpl w:val="5CD25E18"/>
    <w:lvl w:ilvl="0" w:tplc="D04A234C">
      <w:start w:val="9"/>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6BB759D"/>
    <w:multiLevelType w:val="multilevel"/>
    <w:tmpl w:val="BAD88BBC"/>
    <w:lvl w:ilvl="0">
      <w:start w:val="1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124B84"/>
    <w:multiLevelType w:val="multilevel"/>
    <w:tmpl w:val="ABD4936A"/>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D100DF"/>
    <w:multiLevelType w:val="hybridMultilevel"/>
    <w:tmpl w:val="D2EAF860"/>
    <w:lvl w:ilvl="0" w:tplc="212628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47D11"/>
    <w:multiLevelType w:val="multilevel"/>
    <w:tmpl w:val="7E24922E"/>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C13AB4"/>
    <w:multiLevelType w:val="hybridMultilevel"/>
    <w:tmpl w:val="B5D4F458"/>
    <w:lvl w:ilvl="0" w:tplc="A0463AD4">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1546C0"/>
    <w:multiLevelType w:val="hybridMultilevel"/>
    <w:tmpl w:val="CD56F70E"/>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7A689B"/>
    <w:multiLevelType w:val="hybridMultilevel"/>
    <w:tmpl w:val="CE82D074"/>
    <w:lvl w:ilvl="0" w:tplc="A0463AD4">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470519"/>
    <w:multiLevelType w:val="multilevel"/>
    <w:tmpl w:val="652259EE"/>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33175E"/>
    <w:multiLevelType w:val="multilevel"/>
    <w:tmpl w:val="3CF60E2C"/>
    <w:lvl w:ilvl="0">
      <w:start w:val="1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6D6E88"/>
    <w:multiLevelType w:val="multilevel"/>
    <w:tmpl w:val="302A360E"/>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866BD5"/>
    <w:multiLevelType w:val="hybridMultilevel"/>
    <w:tmpl w:val="8BF81A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84300C3"/>
    <w:multiLevelType w:val="multilevel"/>
    <w:tmpl w:val="C1904A86"/>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5"/>
  </w:num>
  <w:num w:numId="14">
    <w:abstractNumId w:val="12"/>
  </w:num>
  <w:num w:numId="15">
    <w:abstractNumId w:val="17"/>
  </w:num>
  <w:num w:numId="16">
    <w:abstractNumId w:val="20"/>
  </w:num>
  <w:num w:numId="17">
    <w:abstractNumId w:val="26"/>
  </w:num>
  <w:num w:numId="18">
    <w:abstractNumId w:val="28"/>
  </w:num>
  <w:num w:numId="19">
    <w:abstractNumId w:val="14"/>
  </w:num>
  <w:num w:numId="20">
    <w:abstractNumId w:val="18"/>
  </w:num>
  <w:num w:numId="21">
    <w:abstractNumId w:val="25"/>
  </w:num>
  <w:num w:numId="22">
    <w:abstractNumId w:val="24"/>
  </w:num>
  <w:num w:numId="23">
    <w:abstractNumId w:val="27"/>
  </w:num>
  <w:num w:numId="24">
    <w:abstractNumId w:val="22"/>
  </w:num>
  <w:num w:numId="25">
    <w:abstractNumId w:val="16"/>
  </w:num>
  <w:num w:numId="26">
    <w:abstractNumId w:val="13"/>
  </w:num>
  <w:num w:numId="27">
    <w:abstractNumId w:val="21"/>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E3NDQ1MzCwNLC0NDFV0lEKTi0uzszPAykwqwUA1g5sKSwAAAA="/>
  </w:docVars>
  <w:rsids>
    <w:rsidRoot w:val="00855EBC"/>
    <w:rsid w:val="00000502"/>
    <w:rsid w:val="00001083"/>
    <w:rsid w:val="00001210"/>
    <w:rsid w:val="00001363"/>
    <w:rsid w:val="000038FA"/>
    <w:rsid w:val="00004719"/>
    <w:rsid w:val="00004DD2"/>
    <w:rsid w:val="000056B0"/>
    <w:rsid w:val="000058E0"/>
    <w:rsid w:val="00006D21"/>
    <w:rsid w:val="000075F5"/>
    <w:rsid w:val="000075F9"/>
    <w:rsid w:val="00007ABA"/>
    <w:rsid w:val="00011075"/>
    <w:rsid w:val="00011F3A"/>
    <w:rsid w:val="0001238F"/>
    <w:rsid w:val="00014C73"/>
    <w:rsid w:val="00016231"/>
    <w:rsid w:val="0001658D"/>
    <w:rsid w:val="000201E7"/>
    <w:rsid w:val="00020741"/>
    <w:rsid w:val="000219AF"/>
    <w:rsid w:val="00023675"/>
    <w:rsid w:val="00026180"/>
    <w:rsid w:val="000273D1"/>
    <w:rsid w:val="00027B73"/>
    <w:rsid w:val="000309A8"/>
    <w:rsid w:val="00030FBA"/>
    <w:rsid w:val="0003237B"/>
    <w:rsid w:val="000330C2"/>
    <w:rsid w:val="00033B7E"/>
    <w:rsid w:val="00035318"/>
    <w:rsid w:val="0003617B"/>
    <w:rsid w:val="000375F2"/>
    <w:rsid w:val="000415A7"/>
    <w:rsid w:val="00044590"/>
    <w:rsid w:val="00045212"/>
    <w:rsid w:val="00046395"/>
    <w:rsid w:val="000506A6"/>
    <w:rsid w:val="00054ADF"/>
    <w:rsid w:val="00054CB5"/>
    <w:rsid w:val="00060122"/>
    <w:rsid w:val="00061164"/>
    <w:rsid w:val="000614E4"/>
    <w:rsid w:val="00061517"/>
    <w:rsid w:val="00065D22"/>
    <w:rsid w:val="00065F65"/>
    <w:rsid w:val="00066EF9"/>
    <w:rsid w:val="00070E5F"/>
    <w:rsid w:val="00073422"/>
    <w:rsid w:val="00076AE5"/>
    <w:rsid w:val="000813F1"/>
    <w:rsid w:val="000833B6"/>
    <w:rsid w:val="000846A9"/>
    <w:rsid w:val="00091908"/>
    <w:rsid w:val="0009220A"/>
    <w:rsid w:val="000938F0"/>
    <w:rsid w:val="00093D5F"/>
    <w:rsid w:val="00093FE1"/>
    <w:rsid w:val="000959FD"/>
    <w:rsid w:val="0009685C"/>
    <w:rsid w:val="000974C2"/>
    <w:rsid w:val="000A1A39"/>
    <w:rsid w:val="000A2091"/>
    <w:rsid w:val="000A23BC"/>
    <w:rsid w:val="000A663B"/>
    <w:rsid w:val="000A708D"/>
    <w:rsid w:val="000B2FE0"/>
    <w:rsid w:val="000B39AA"/>
    <w:rsid w:val="000B42BE"/>
    <w:rsid w:val="000B6085"/>
    <w:rsid w:val="000B794A"/>
    <w:rsid w:val="000B79CE"/>
    <w:rsid w:val="000C2B58"/>
    <w:rsid w:val="000C55FE"/>
    <w:rsid w:val="000C5E23"/>
    <w:rsid w:val="000C713D"/>
    <w:rsid w:val="000C7765"/>
    <w:rsid w:val="000D1BD5"/>
    <w:rsid w:val="000D1F00"/>
    <w:rsid w:val="000D3B0D"/>
    <w:rsid w:val="000D3BC9"/>
    <w:rsid w:val="000D63D2"/>
    <w:rsid w:val="000D6BAF"/>
    <w:rsid w:val="000E0AF7"/>
    <w:rsid w:val="000E2A8A"/>
    <w:rsid w:val="000E34E6"/>
    <w:rsid w:val="000E3D73"/>
    <w:rsid w:val="000E5FCE"/>
    <w:rsid w:val="000E6D69"/>
    <w:rsid w:val="000E6EAB"/>
    <w:rsid w:val="000F1100"/>
    <w:rsid w:val="000F1DC3"/>
    <w:rsid w:val="000F37EF"/>
    <w:rsid w:val="000F5562"/>
    <w:rsid w:val="000F70DF"/>
    <w:rsid w:val="001021D5"/>
    <w:rsid w:val="001023B5"/>
    <w:rsid w:val="00102992"/>
    <w:rsid w:val="00103753"/>
    <w:rsid w:val="00103D76"/>
    <w:rsid w:val="00104CD4"/>
    <w:rsid w:val="001116AA"/>
    <w:rsid w:val="001119F2"/>
    <w:rsid w:val="00112715"/>
    <w:rsid w:val="00114109"/>
    <w:rsid w:val="001142DE"/>
    <w:rsid w:val="00116D72"/>
    <w:rsid w:val="00117028"/>
    <w:rsid w:val="0012058C"/>
    <w:rsid w:val="001207AA"/>
    <w:rsid w:val="00120B7D"/>
    <w:rsid w:val="00120BD9"/>
    <w:rsid w:val="00122258"/>
    <w:rsid w:val="00122A30"/>
    <w:rsid w:val="00123731"/>
    <w:rsid w:val="00123F8C"/>
    <w:rsid w:val="0012443B"/>
    <w:rsid w:val="0012500B"/>
    <w:rsid w:val="00130D00"/>
    <w:rsid w:val="001324CF"/>
    <w:rsid w:val="00135414"/>
    <w:rsid w:val="00135650"/>
    <w:rsid w:val="0013680E"/>
    <w:rsid w:val="001376FA"/>
    <w:rsid w:val="00151C33"/>
    <w:rsid w:val="001538F0"/>
    <w:rsid w:val="00153972"/>
    <w:rsid w:val="00154BD2"/>
    <w:rsid w:val="00155F2A"/>
    <w:rsid w:val="001566FE"/>
    <w:rsid w:val="001572DF"/>
    <w:rsid w:val="00160458"/>
    <w:rsid w:val="0016078A"/>
    <w:rsid w:val="00161108"/>
    <w:rsid w:val="00162260"/>
    <w:rsid w:val="0016307F"/>
    <w:rsid w:val="00164725"/>
    <w:rsid w:val="0016492C"/>
    <w:rsid w:val="00165655"/>
    <w:rsid w:val="00165E1C"/>
    <w:rsid w:val="00167457"/>
    <w:rsid w:val="001675CB"/>
    <w:rsid w:val="00171924"/>
    <w:rsid w:val="001744A1"/>
    <w:rsid w:val="00177B1E"/>
    <w:rsid w:val="001818E7"/>
    <w:rsid w:val="00181D8F"/>
    <w:rsid w:val="00182C29"/>
    <w:rsid w:val="00182F5F"/>
    <w:rsid w:val="00183E37"/>
    <w:rsid w:val="00185F08"/>
    <w:rsid w:val="00186C50"/>
    <w:rsid w:val="00192324"/>
    <w:rsid w:val="00192640"/>
    <w:rsid w:val="00192B7C"/>
    <w:rsid w:val="00194077"/>
    <w:rsid w:val="00194C3F"/>
    <w:rsid w:val="00195D5B"/>
    <w:rsid w:val="00197273"/>
    <w:rsid w:val="00197559"/>
    <w:rsid w:val="001A0D55"/>
    <w:rsid w:val="001A1A1D"/>
    <w:rsid w:val="001A28FE"/>
    <w:rsid w:val="001A2D7E"/>
    <w:rsid w:val="001A3D0C"/>
    <w:rsid w:val="001A3EA7"/>
    <w:rsid w:val="001A48FA"/>
    <w:rsid w:val="001A4F80"/>
    <w:rsid w:val="001A7910"/>
    <w:rsid w:val="001B00EB"/>
    <w:rsid w:val="001B0172"/>
    <w:rsid w:val="001B10FF"/>
    <w:rsid w:val="001B2FC8"/>
    <w:rsid w:val="001B6C6E"/>
    <w:rsid w:val="001B77A5"/>
    <w:rsid w:val="001C4CD8"/>
    <w:rsid w:val="001C7214"/>
    <w:rsid w:val="001C76EC"/>
    <w:rsid w:val="001C7C05"/>
    <w:rsid w:val="001C7CEC"/>
    <w:rsid w:val="001D3817"/>
    <w:rsid w:val="001D469A"/>
    <w:rsid w:val="001D5691"/>
    <w:rsid w:val="001D5ABE"/>
    <w:rsid w:val="001D603C"/>
    <w:rsid w:val="001D63EB"/>
    <w:rsid w:val="001D79E1"/>
    <w:rsid w:val="001E622C"/>
    <w:rsid w:val="001E684F"/>
    <w:rsid w:val="001E6B53"/>
    <w:rsid w:val="001F21CC"/>
    <w:rsid w:val="001F247E"/>
    <w:rsid w:val="001F2808"/>
    <w:rsid w:val="001F45A4"/>
    <w:rsid w:val="001F4F5D"/>
    <w:rsid w:val="001F6680"/>
    <w:rsid w:val="001F7560"/>
    <w:rsid w:val="002009EF"/>
    <w:rsid w:val="00200E76"/>
    <w:rsid w:val="00202111"/>
    <w:rsid w:val="0020544F"/>
    <w:rsid w:val="00205CA5"/>
    <w:rsid w:val="00206ADD"/>
    <w:rsid w:val="00206C7A"/>
    <w:rsid w:val="00206E8F"/>
    <w:rsid w:val="00211217"/>
    <w:rsid w:val="00215B32"/>
    <w:rsid w:val="00217E51"/>
    <w:rsid w:val="0022107C"/>
    <w:rsid w:val="00223829"/>
    <w:rsid w:val="00224612"/>
    <w:rsid w:val="0022516F"/>
    <w:rsid w:val="00225DAC"/>
    <w:rsid w:val="0022630A"/>
    <w:rsid w:val="00226F94"/>
    <w:rsid w:val="00227624"/>
    <w:rsid w:val="002316CE"/>
    <w:rsid w:val="002350FB"/>
    <w:rsid w:val="00235624"/>
    <w:rsid w:val="00245BA5"/>
    <w:rsid w:val="0024658C"/>
    <w:rsid w:val="00246E42"/>
    <w:rsid w:val="00247BB1"/>
    <w:rsid w:val="00247EDA"/>
    <w:rsid w:val="0025065F"/>
    <w:rsid w:val="002528F9"/>
    <w:rsid w:val="00253956"/>
    <w:rsid w:val="00254C35"/>
    <w:rsid w:val="0025530C"/>
    <w:rsid w:val="00257D66"/>
    <w:rsid w:val="002606A3"/>
    <w:rsid w:val="0026258A"/>
    <w:rsid w:val="002631FF"/>
    <w:rsid w:val="00263AEE"/>
    <w:rsid w:val="002640B6"/>
    <w:rsid w:val="00264C55"/>
    <w:rsid w:val="00264D53"/>
    <w:rsid w:val="00265B3E"/>
    <w:rsid w:val="00265D48"/>
    <w:rsid w:val="00267284"/>
    <w:rsid w:val="00273C25"/>
    <w:rsid w:val="00274592"/>
    <w:rsid w:val="00274BAB"/>
    <w:rsid w:val="00275BA7"/>
    <w:rsid w:val="00276603"/>
    <w:rsid w:val="00276BBD"/>
    <w:rsid w:val="002772F8"/>
    <w:rsid w:val="00277EE8"/>
    <w:rsid w:val="0028104B"/>
    <w:rsid w:val="00292757"/>
    <w:rsid w:val="00292CDC"/>
    <w:rsid w:val="0029356F"/>
    <w:rsid w:val="002955B6"/>
    <w:rsid w:val="00296DD0"/>
    <w:rsid w:val="002A0CDC"/>
    <w:rsid w:val="002A4927"/>
    <w:rsid w:val="002A4E75"/>
    <w:rsid w:val="002A5DF3"/>
    <w:rsid w:val="002A761D"/>
    <w:rsid w:val="002B0406"/>
    <w:rsid w:val="002B0D77"/>
    <w:rsid w:val="002B1099"/>
    <w:rsid w:val="002B193E"/>
    <w:rsid w:val="002B3DAC"/>
    <w:rsid w:val="002B4F89"/>
    <w:rsid w:val="002B69B4"/>
    <w:rsid w:val="002B709A"/>
    <w:rsid w:val="002B7D43"/>
    <w:rsid w:val="002D28F3"/>
    <w:rsid w:val="002D2A6A"/>
    <w:rsid w:val="002D3CFF"/>
    <w:rsid w:val="002D51FA"/>
    <w:rsid w:val="002D6F82"/>
    <w:rsid w:val="002E09CB"/>
    <w:rsid w:val="002E1D2C"/>
    <w:rsid w:val="002E22C4"/>
    <w:rsid w:val="002E4AA5"/>
    <w:rsid w:val="002E6072"/>
    <w:rsid w:val="002E6BA2"/>
    <w:rsid w:val="002E7466"/>
    <w:rsid w:val="002E7D54"/>
    <w:rsid w:val="002F1DFB"/>
    <w:rsid w:val="002F312A"/>
    <w:rsid w:val="002F49A5"/>
    <w:rsid w:val="002F66E4"/>
    <w:rsid w:val="002F6851"/>
    <w:rsid w:val="002F6F38"/>
    <w:rsid w:val="002F7C2A"/>
    <w:rsid w:val="003026FD"/>
    <w:rsid w:val="00303383"/>
    <w:rsid w:val="00305B9A"/>
    <w:rsid w:val="00307317"/>
    <w:rsid w:val="00315CD1"/>
    <w:rsid w:val="0031631C"/>
    <w:rsid w:val="003175BF"/>
    <w:rsid w:val="0032237F"/>
    <w:rsid w:val="0032260B"/>
    <w:rsid w:val="00322652"/>
    <w:rsid w:val="00324AF3"/>
    <w:rsid w:val="0032662A"/>
    <w:rsid w:val="003303E8"/>
    <w:rsid w:val="00330813"/>
    <w:rsid w:val="00331EF7"/>
    <w:rsid w:val="00331FDE"/>
    <w:rsid w:val="00332126"/>
    <w:rsid w:val="003335E8"/>
    <w:rsid w:val="0033432A"/>
    <w:rsid w:val="003343C9"/>
    <w:rsid w:val="00336095"/>
    <w:rsid w:val="0033620C"/>
    <w:rsid w:val="003362BB"/>
    <w:rsid w:val="00336333"/>
    <w:rsid w:val="00336FEF"/>
    <w:rsid w:val="00337C59"/>
    <w:rsid w:val="00341229"/>
    <w:rsid w:val="003422BB"/>
    <w:rsid w:val="00342E57"/>
    <w:rsid w:val="003445D4"/>
    <w:rsid w:val="00344B23"/>
    <w:rsid w:val="00345007"/>
    <w:rsid w:val="0034527E"/>
    <w:rsid w:val="00345F51"/>
    <w:rsid w:val="00353827"/>
    <w:rsid w:val="0035449B"/>
    <w:rsid w:val="00354964"/>
    <w:rsid w:val="00355937"/>
    <w:rsid w:val="00355F3B"/>
    <w:rsid w:val="00356348"/>
    <w:rsid w:val="00361E8D"/>
    <w:rsid w:val="00363047"/>
    <w:rsid w:val="003639B4"/>
    <w:rsid w:val="00364E91"/>
    <w:rsid w:val="00365762"/>
    <w:rsid w:val="003707F9"/>
    <w:rsid w:val="00371F38"/>
    <w:rsid w:val="00372337"/>
    <w:rsid w:val="0037387D"/>
    <w:rsid w:val="003756F9"/>
    <w:rsid w:val="0037576B"/>
    <w:rsid w:val="00375DDB"/>
    <w:rsid w:val="0038045C"/>
    <w:rsid w:val="00381935"/>
    <w:rsid w:val="00383573"/>
    <w:rsid w:val="003841F4"/>
    <w:rsid w:val="00387614"/>
    <w:rsid w:val="00390ADC"/>
    <w:rsid w:val="00390CE8"/>
    <w:rsid w:val="00390DEC"/>
    <w:rsid w:val="00392396"/>
    <w:rsid w:val="00392526"/>
    <w:rsid w:val="00393338"/>
    <w:rsid w:val="00394C63"/>
    <w:rsid w:val="0039578F"/>
    <w:rsid w:val="00395A61"/>
    <w:rsid w:val="003A0FBA"/>
    <w:rsid w:val="003A1B6E"/>
    <w:rsid w:val="003A1CC5"/>
    <w:rsid w:val="003A337A"/>
    <w:rsid w:val="003B0176"/>
    <w:rsid w:val="003B0180"/>
    <w:rsid w:val="003B3EF1"/>
    <w:rsid w:val="003B444B"/>
    <w:rsid w:val="003B4A62"/>
    <w:rsid w:val="003B4C38"/>
    <w:rsid w:val="003C0496"/>
    <w:rsid w:val="003C1A4B"/>
    <w:rsid w:val="003C29E3"/>
    <w:rsid w:val="003C399E"/>
    <w:rsid w:val="003C5D4F"/>
    <w:rsid w:val="003C6E4F"/>
    <w:rsid w:val="003D2322"/>
    <w:rsid w:val="003D4F57"/>
    <w:rsid w:val="003D50A1"/>
    <w:rsid w:val="003D7133"/>
    <w:rsid w:val="003D777E"/>
    <w:rsid w:val="003D7D6B"/>
    <w:rsid w:val="003E00DC"/>
    <w:rsid w:val="003E0F66"/>
    <w:rsid w:val="003E0FDE"/>
    <w:rsid w:val="003E1C7D"/>
    <w:rsid w:val="003E3827"/>
    <w:rsid w:val="003E46FE"/>
    <w:rsid w:val="003E4D18"/>
    <w:rsid w:val="003E5A8B"/>
    <w:rsid w:val="003E66AB"/>
    <w:rsid w:val="003E7D39"/>
    <w:rsid w:val="003F10C4"/>
    <w:rsid w:val="003F31D7"/>
    <w:rsid w:val="003F51C2"/>
    <w:rsid w:val="003F6E14"/>
    <w:rsid w:val="004002BF"/>
    <w:rsid w:val="004010F8"/>
    <w:rsid w:val="00402610"/>
    <w:rsid w:val="00403D84"/>
    <w:rsid w:val="00404955"/>
    <w:rsid w:val="004056FA"/>
    <w:rsid w:val="0040638A"/>
    <w:rsid w:val="00407390"/>
    <w:rsid w:val="0040796F"/>
    <w:rsid w:val="00407F65"/>
    <w:rsid w:val="00411135"/>
    <w:rsid w:val="00412A04"/>
    <w:rsid w:val="0041452F"/>
    <w:rsid w:val="00414754"/>
    <w:rsid w:val="0041527B"/>
    <w:rsid w:val="004221C2"/>
    <w:rsid w:val="0042675B"/>
    <w:rsid w:val="004306E3"/>
    <w:rsid w:val="00430D61"/>
    <w:rsid w:val="004327D8"/>
    <w:rsid w:val="00432D64"/>
    <w:rsid w:val="00435D44"/>
    <w:rsid w:val="00436635"/>
    <w:rsid w:val="004367AA"/>
    <w:rsid w:val="004376FC"/>
    <w:rsid w:val="00442D12"/>
    <w:rsid w:val="00444191"/>
    <w:rsid w:val="004460CD"/>
    <w:rsid w:val="0045033E"/>
    <w:rsid w:val="00451376"/>
    <w:rsid w:val="004527A0"/>
    <w:rsid w:val="00452B8E"/>
    <w:rsid w:val="00454F31"/>
    <w:rsid w:val="004551EE"/>
    <w:rsid w:val="004574B2"/>
    <w:rsid w:val="0046348C"/>
    <w:rsid w:val="00463FEE"/>
    <w:rsid w:val="0046492B"/>
    <w:rsid w:val="0046535F"/>
    <w:rsid w:val="00466244"/>
    <w:rsid w:val="00472D25"/>
    <w:rsid w:val="00475A12"/>
    <w:rsid w:val="00475ACD"/>
    <w:rsid w:val="00476E5A"/>
    <w:rsid w:val="00482D09"/>
    <w:rsid w:val="0048301A"/>
    <w:rsid w:val="0048323F"/>
    <w:rsid w:val="0048335A"/>
    <w:rsid w:val="00483FEE"/>
    <w:rsid w:val="004842A2"/>
    <w:rsid w:val="00485438"/>
    <w:rsid w:val="00485C4B"/>
    <w:rsid w:val="0048673B"/>
    <w:rsid w:val="004867BE"/>
    <w:rsid w:val="004901EF"/>
    <w:rsid w:val="00490F0F"/>
    <w:rsid w:val="00491257"/>
    <w:rsid w:val="00491E16"/>
    <w:rsid w:val="00491EC8"/>
    <w:rsid w:val="0049433B"/>
    <w:rsid w:val="00496CE9"/>
    <w:rsid w:val="00497304"/>
    <w:rsid w:val="00497BB3"/>
    <w:rsid w:val="00497E1D"/>
    <w:rsid w:val="004A27D8"/>
    <w:rsid w:val="004A35B9"/>
    <w:rsid w:val="004A35F1"/>
    <w:rsid w:val="004A4C39"/>
    <w:rsid w:val="004A561D"/>
    <w:rsid w:val="004A5DA4"/>
    <w:rsid w:val="004A66F0"/>
    <w:rsid w:val="004A69BD"/>
    <w:rsid w:val="004A70AF"/>
    <w:rsid w:val="004A71B2"/>
    <w:rsid w:val="004B093A"/>
    <w:rsid w:val="004B4669"/>
    <w:rsid w:val="004B5A89"/>
    <w:rsid w:val="004B6859"/>
    <w:rsid w:val="004C2788"/>
    <w:rsid w:val="004C3D34"/>
    <w:rsid w:val="004C5D3F"/>
    <w:rsid w:val="004C6478"/>
    <w:rsid w:val="004D589E"/>
    <w:rsid w:val="004D5C6B"/>
    <w:rsid w:val="004D615F"/>
    <w:rsid w:val="004D6705"/>
    <w:rsid w:val="004D7BCE"/>
    <w:rsid w:val="004E1669"/>
    <w:rsid w:val="004E2A40"/>
    <w:rsid w:val="004F138D"/>
    <w:rsid w:val="004F26C0"/>
    <w:rsid w:val="004F4890"/>
    <w:rsid w:val="004F52D9"/>
    <w:rsid w:val="004F68EE"/>
    <w:rsid w:val="00500684"/>
    <w:rsid w:val="0050260B"/>
    <w:rsid w:val="00502630"/>
    <w:rsid w:val="00502C2E"/>
    <w:rsid w:val="00503CE4"/>
    <w:rsid w:val="0050489C"/>
    <w:rsid w:val="0051154D"/>
    <w:rsid w:val="00511BA2"/>
    <w:rsid w:val="00511C4C"/>
    <w:rsid w:val="00511CE2"/>
    <w:rsid w:val="0051290B"/>
    <w:rsid w:val="00512DA2"/>
    <w:rsid w:val="005137D2"/>
    <w:rsid w:val="00513F3B"/>
    <w:rsid w:val="005142E4"/>
    <w:rsid w:val="00514444"/>
    <w:rsid w:val="00515318"/>
    <w:rsid w:val="00515EC4"/>
    <w:rsid w:val="0051608A"/>
    <w:rsid w:val="00516B5C"/>
    <w:rsid w:val="005215F1"/>
    <w:rsid w:val="0052378A"/>
    <w:rsid w:val="0052467A"/>
    <w:rsid w:val="005257E9"/>
    <w:rsid w:val="00525844"/>
    <w:rsid w:val="00525EE0"/>
    <w:rsid w:val="00532B25"/>
    <w:rsid w:val="005331B2"/>
    <w:rsid w:val="005336B3"/>
    <w:rsid w:val="0053442A"/>
    <w:rsid w:val="00537459"/>
    <w:rsid w:val="0053766F"/>
    <w:rsid w:val="00537EBA"/>
    <w:rsid w:val="0054242B"/>
    <w:rsid w:val="00542A79"/>
    <w:rsid w:val="00542BDA"/>
    <w:rsid w:val="005461AF"/>
    <w:rsid w:val="0054685A"/>
    <w:rsid w:val="00552D8C"/>
    <w:rsid w:val="00553842"/>
    <w:rsid w:val="0055524D"/>
    <w:rsid w:val="005572E9"/>
    <w:rsid w:val="00557840"/>
    <w:rsid w:val="005612F0"/>
    <w:rsid w:val="00562D5A"/>
    <w:rsid w:val="00566C1F"/>
    <w:rsid w:val="0056745B"/>
    <w:rsid w:val="0057147D"/>
    <w:rsid w:val="005716B8"/>
    <w:rsid w:val="005717A9"/>
    <w:rsid w:val="00571FEB"/>
    <w:rsid w:val="0057315C"/>
    <w:rsid w:val="005743AA"/>
    <w:rsid w:val="00575F5C"/>
    <w:rsid w:val="005802AB"/>
    <w:rsid w:val="0058041C"/>
    <w:rsid w:val="0058222C"/>
    <w:rsid w:val="00583969"/>
    <w:rsid w:val="00583D8B"/>
    <w:rsid w:val="00583FD4"/>
    <w:rsid w:val="005853B9"/>
    <w:rsid w:val="005875EA"/>
    <w:rsid w:val="005922AD"/>
    <w:rsid w:val="00592D5D"/>
    <w:rsid w:val="00592E57"/>
    <w:rsid w:val="00593563"/>
    <w:rsid w:val="00596FE9"/>
    <w:rsid w:val="005A0463"/>
    <w:rsid w:val="005A18DE"/>
    <w:rsid w:val="005A383E"/>
    <w:rsid w:val="005A3845"/>
    <w:rsid w:val="005B2AC7"/>
    <w:rsid w:val="005B48DB"/>
    <w:rsid w:val="005B4CE9"/>
    <w:rsid w:val="005B612F"/>
    <w:rsid w:val="005C0408"/>
    <w:rsid w:val="005C1723"/>
    <w:rsid w:val="005C2A75"/>
    <w:rsid w:val="005C3139"/>
    <w:rsid w:val="005C3874"/>
    <w:rsid w:val="005C43AA"/>
    <w:rsid w:val="005C681D"/>
    <w:rsid w:val="005C7906"/>
    <w:rsid w:val="005D0034"/>
    <w:rsid w:val="005D07F1"/>
    <w:rsid w:val="005D0B45"/>
    <w:rsid w:val="005D2EC1"/>
    <w:rsid w:val="005D3464"/>
    <w:rsid w:val="005D6C11"/>
    <w:rsid w:val="005D7144"/>
    <w:rsid w:val="005D7191"/>
    <w:rsid w:val="005D7DC3"/>
    <w:rsid w:val="005E1CAB"/>
    <w:rsid w:val="005E56B3"/>
    <w:rsid w:val="005E5766"/>
    <w:rsid w:val="005E670F"/>
    <w:rsid w:val="005F15CA"/>
    <w:rsid w:val="005F1FBE"/>
    <w:rsid w:val="005F2C09"/>
    <w:rsid w:val="005F4607"/>
    <w:rsid w:val="005F462F"/>
    <w:rsid w:val="005F588C"/>
    <w:rsid w:val="005F5EEE"/>
    <w:rsid w:val="005F61D0"/>
    <w:rsid w:val="00600AD5"/>
    <w:rsid w:val="00601833"/>
    <w:rsid w:val="006025D7"/>
    <w:rsid w:val="0060312F"/>
    <w:rsid w:val="00604995"/>
    <w:rsid w:val="00604E42"/>
    <w:rsid w:val="00605F93"/>
    <w:rsid w:val="00607A64"/>
    <w:rsid w:val="00611957"/>
    <w:rsid w:val="00614756"/>
    <w:rsid w:val="00615B06"/>
    <w:rsid w:val="0061722D"/>
    <w:rsid w:val="00620CBB"/>
    <w:rsid w:val="0062264A"/>
    <w:rsid w:val="00623E12"/>
    <w:rsid w:val="00624ACB"/>
    <w:rsid w:val="00626885"/>
    <w:rsid w:val="0062770D"/>
    <w:rsid w:val="00632230"/>
    <w:rsid w:val="00633D97"/>
    <w:rsid w:val="00634A3E"/>
    <w:rsid w:val="00640B0C"/>
    <w:rsid w:val="006431EF"/>
    <w:rsid w:val="0064372B"/>
    <w:rsid w:val="0064579E"/>
    <w:rsid w:val="00646F2D"/>
    <w:rsid w:val="00650B23"/>
    <w:rsid w:val="006546B3"/>
    <w:rsid w:val="006565AA"/>
    <w:rsid w:val="0065686B"/>
    <w:rsid w:val="00657141"/>
    <w:rsid w:val="00657564"/>
    <w:rsid w:val="00657DD2"/>
    <w:rsid w:val="00660923"/>
    <w:rsid w:val="006622C6"/>
    <w:rsid w:val="00662C44"/>
    <w:rsid w:val="006630F5"/>
    <w:rsid w:val="00664159"/>
    <w:rsid w:val="00664E39"/>
    <w:rsid w:val="0066743A"/>
    <w:rsid w:val="006675E2"/>
    <w:rsid w:val="00670D41"/>
    <w:rsid w:val="00670E18"/>
    <w:rsid w:val="006714C9"/>
    <w:rsid w:val="00672A18"/>
    <w:rsid w:val="00673DCC"/>
    <w:rsid w:val="0067466D"/>
    <w:rsid w:val="00681306"/>
    <w:rsid w:val="00681BB5"/>
    <w:rsid w:val="00682AF5"/>
    <w:rsid w:val="00682F02"/>
    <w:rsid w:val="0068421B"/>
    <w:rsid w:val="00685B04"/>
    <w:rsid w:val="006876E1"/>
    <w:rsid w:val="0068775E"/>
    <w:rsid w:val="00687F84"/>
    <w:rsid w:val="0069335E"/>
    <w:rsid w:val="00693B12"/>
    <w:rsid w:val="00696AE1"/>
    <w:rsid w:val="006A0421"/>
    <w:rsid w:val="006A1A59"/>
    <w:rsid w:val="006A2D85"/>
    <w:rsid w:val="006A483A"/>
    <w:rsid w:val="006A4BE5"/>
    <w:rsid w:val="006A4CE4"/>
    <w:rsid w:val="006A55FD"/>
    <w:rsid w:val="006A666C"/>
    <w:rsid w:val="006A68E8"/>
    <w:rsid w:val="006A720B"/>
    <w:rsid w:val="006B097C"/>
    <w:rsid w:val="006B0E8E"/>
    <w:rsid w:val="006B15EF"/>
    <w:rsid w:val="006B3B0F"/>
    <w:rsid w:val="006B3BDC"/>
    <w:rsid w:val="006B4F3A"/>
    <w:rsid w:val="006B7BA4"/>
    <w:rsid w:val="006C1810"/>
    <w:rsid w:val="006C21A2"/>
    <w:rsid w:val="006C384F"/>
    <w:rsid w:val="006C4586"/>
    <w:rsid w:val="006C497C"/>
    <w:rsid w:val="006C4FCF"/>
    <w:rsid w:val="006C605D"/>
    <w:rsid w:val="006C7E2C"/>
    <w:rsid w:val="006D03F4"/>
    <w:rsid w:val="006D0913"/>
    <w:rsid w:val="006D2A6B"/>
    <w:rsid w:val="006D2C6B"/>
    <w:rsid w:val="006D3CD2"/>
    <w:rsid w:val="006D4CB7"/>
    <w:rsid w:val="006D538B"/>
    <w:rsid w:val="006D5D5D"/>
    <w:rsid w:val="006E2069"/>
    <w:rsid w:val="006E44E5"/>
    <w:rsid w:val="006E4B7E"/>
    <w:rsid w:val="006E4E48"/>
    <w:rsid w:val="006E7450"/>
    <w:rsid w:val="006F0D62"/>
    <w:rsid w:val="006F18DA"/>
    <w:rsid w:val="006F26AA"/>
    <w:rsid w:val="006F2926"/>
    <w:rsid w:val="006F2F49"/>
    <w:rsid w:val="006F4F37"/>
    <w:rsid w:val="006F5818"/>
    <w:rsid w:val="006F5960"/>
    <w:rsid w:val="006F5D8C"/>
    <w:rsid w:val="006F6AAA"/>
    <w:rsid w:val="007003E4"/>
    <w:rsid w:val="00700593"/>
    <w:rsid w:val="00701694"/>
    <w:rsid w:val="007019D5"/>
    <w:rsid w:val="00701C47"/>
    <w:rsid w:val="00702CD2"/>
    <w:rsid w:val="00703753"/>
    <w:rsid w:val="00703D79"/>
    <w:rsid w:val="00703F4C"/>
    <w:rsid w:val="00705D7F"/>
    <w:rsid w:val="00706EB5"/>
    <w:rsid w:val="007101FE"/>
    <w:rsid w:val="007109BE"/>
    <w:rsid w:val="00714967"/>
    <w:rsid w:val="00714AA5"/>
    <w:rsid w:val="007224F4"/>
    <w:rsid w:val="00723C2C"/>
    <w:rsid w:val="00725683"/>
    <w:rsid w:val="0072678F"/>
    <w:rsid w:val="0073581F"/>
    <w:rsid w:val="007367B8"/>
    <w:rsid w:val="00736993"/>
    <w:rsid w:val="00741C3E"/>
    <w:rsid w:val="00741CBD"/>
    <w:rsid w:val="007435F1"/>
    <w:rsid w:val="0074452B"/>
    <w:rsid w:val="0074462B"/>
    <w:rsid w:val="007448E0"/>
    <w:rsid w:val="00745152"/>
    <w:rsid w:val="0074594E"/>
    <w:rsid w:val="00746B08"/>
    <w:rsid w:val="00747CC2"/>
    <w:rsid w:val="00750EF3"/>
    <w:rsid w:val="00754A62"/>
    <w:rsid w:val="00756D44"/>
    <w:rsid w:val="0075703E"/>
    <w:rsid w:val="00757BE4"/>
    <w:rsid w:val="00757D88"/>
    <w:rsid w:val="00760194"/>
    <w:rsid w:val="00760268"/>
    <w:rsid w:val="007609C0"/>
    <w:rsid w:val="00761F98"/>
    <w:rsid w:val="00762058"/>
    <w:rsid w:val="00763273"/>
    <w:rsid w:val="0076496D"/>
    <w:rsid w:val="007656E0"/>
    <w:rsid w:val="0076573B"/>
    <w:rsid w:val="007660BB"/>
    <w:rsid w:val="0076646F"/>
    <w:rsid w:val="00767E25"/>
    <w:rsid w:val="00770AA7"/>
    <w:rsid w:val="00770F55"/>
    <w:rsid w:val="0077107C"/>
    <w:rsid w:val="007779BE"/>
    <w:rsid w:val="007819CC"/>
    <w:rsid w:val="007823A2"/>
    <w:rsid w:val="007850B2"/>
    <w:rsid w:val="007863C4"/>
    <w:rsid w:val="0079027B"/>
    <w:rsid w:val="00790A9B"/>
    <w:rsid w:val="00790E78"/>
    <w:rsid w:val="00791354"/>
    <w:rsid w:val="00793358"/>
    <w:rsid w:val="007935D4"/>
    <w:rsid w:val="00794102"/>
    <w:rsid w:val="00795E5D"/>
    <w:rsid w:val="00795EC4"/>
    <w:rsid w:val="007A22EE"/>
    <w:rsid w:val="007A355D"/>
    <w:rsid w:val="007A618E"/>
    <w:rsid w:val="007B193E"/>
    <w:rsid w:val="007B19E1"/>
    <w:rsid w:val="007B206C"/>
    <w:rsid w:val="007B3200"/>
    <w:rsid w:val="007B39FB"/>
    <w:rsid w:val="007B3A82"/>
    <w:rsid w:val="007B567D"/>
    <w:rsid w:val="007B5D2D"/>
    <w:rsid w:val="007B7417"/>
    <w:rsid w:val="007B743B"/>
    <w:rsid w:val="007C06EB"/>
    <w:rsid w:val="007C1124"/>
    <w:rsid w:val="007C195A"/>
    <w:rsid w:val="007C225E"/>
    <w:rsid w:val="007C2B7B"/>
    <w:rsid w:val="007C2FA2"/>
    <w:rsid w:val="007C3558"/>
    <w:rsid w:val="007C4538"/>
    <w:rsid w:val="007C6E17"/>
    <w:rsid w:val="007D1049"/>
    <w:rsid w:val="007D1996"/>
    <w:rsid w:val="007D2793"/>
    <w:rsid w:val="007D3297"/>
    <w:rsid w:val="007D4B5D"/>
    <w:rsid w:val="007D6AEF"/>
    <w:rsid w:val="007D6E5F"/>
    <w:rsid w:val="007E4C4C"/>
    <w:rsid w:val="007E7EE2"/>
    <w:rsid w:val="007F14F3"/>
    <w:rsid w:val="007F1700"/>
    <w:rsid w:val="007F1BD2"/>
    <w:rsid w:val="007F1BF3"/>
    <w:rsid w:val="007F4246"/>
    <w:rsid w:val="007F47B6"/>
    <w:rsid w:val="007F6DB0"/>
    <w:rsid w:val="007F76F9"/>
    <w:rsid w:val="008005F4"/>
    <w:rsid w:val="00801ABE"/>
    <w:rsid w:val="00804D08"/>
    <w:rsid w:val="00811CF2"/>
    <w:rsid w:val="00811F95"/>
    <w:rsid w:val="008125BF"/>
    <w:rsid w:val="00813038"/>
    <w:rsid w:val="00814A12"/>
    <w:rsid w:val="00815C2E"/>
    <w:rsid w:val="00816954"/>
    <w:rsid w:val="00817028"/>
    <w:rsid w:val="00817628"/>
    <w:rsid w:val="008178BB"/>
    <w:rsid w:val="00820DA6"/>
    <w:rsid w:val="0082249D"/>
    <w:rsid w:val="00822954"/>
    <w:rsid w:val="0082471C"/>
    <w:rsid w:val="0082479C"/>
    <w:rsid w:val="00825325"/>
    <w:rsid w:val="00826A31"/>
    <w:rsid w:val="008273FF"/>
    <w:rsid w:val="00827E95"/>
    <w:rsid w:val="00831E3C"/>
    <w:rsid w:val="00832CCE"/>
    <w:rsid w:val="00833757"/>
    <w:rsid w:val="008401DE"/>
    <w:rsid w:val="00840F65"/>
    <w:rsid w:val="0084122E"/>
    <w:rsid w:val="00845455"/>
    <w:rsid w:val="008471EA"/>
    <w:rsid w:val="00847372"/>
    <w:rsid w:val="00852599"/>
    <w:rsid w:val="00852B8D"/>
    <w:rsid w:val="00852DD7"/>
    <w:rsid w:val="0085443D"/>
    <w:rsid w:val="0085451A"/>
    <w:rsid w:val="00855EBC"/>
    <w:rsid w:val="008567A9"/>
    <w:rsid w:val="008567CA"/>
    <w:rsid w:val="00857C90"/>
    <w:rsid w:val="00860315"/>
    <w:rsid w:val="0086262F"/>
    <w:rsid w:val="00864F31"/>
    <w:rsid w:val="00866443"/>
    <w:rsid w:val="00866587"/>
    <w:rsid w:val="00866E77"/>
    <w:rsid w:val="00867A5A"/>
    <w:rsid w:val="00871ADF"/>
    <w:rsid w:val="0087263B"/>
    <w:rsid w:val="0087478E"/>
    <w:rsid w:val="00876697"/>
    <w:rsid w:val="008806A6"/>
    <w:rsid w:val="008823E0"/>
    <w:rsid w:val="00883123"/>
    <w:rsid w:val="00883C81"/>
    <w:rsid w:val="008853DF"/>
    <w:rsid w:val="0088600F"/>
    <w:rsid w:val="0089108A"/>
    <w:rsid w:val="00891EEA"/>
    <w:rsid w:val="0089388D"/>
    <w:rsid w:val="00893B43"/>
    <w:rsid w:val="0089491B"/>
    <w:rsid w:val="0089563F"/>
    <w:rsid w:val="008973BD"/>
    <w:rsid w:val="00897B10"/>
    <w:rsid w:val="008A0B6C"/>
    <w:rsid w:val="008A0FFF"/>
    <w:rsid w:val="008A14BF"/>
    <w:rsid w:val="008A1DF7"/>
    <w:rsid w:val="008A404E"/>
    <w:rsid w:val="008A416C"/>
    <w:rsid w:val="008A4852"/>
    <w:rsid w:val="008B0BC9"/>
    <w:rsid w:val="008B38C1"/>
    <w:rsid w:val="008B390A"/>
    <w:rsid w:val="008B5C75"/>
    <w:rsid w:val="008B5D2F"/>
    <w:rsid w:val="008C029C"/>
    <w:rsid w:val="008C0F0E"/>
    <w:rsid w:val="008C29D0"/>
    <w:rsid w:val="008C326A"/>
    <w:rsid w:val="008C32F7"/>
    <w:rsid w:val="008C5299"/>
    <w:rsid w:val="008C6406"/>
    <w:rsid w:val="008C7AD4"/>
    <w:rsid w:val="008C7AE8"/>
    <w:rsid w:val="008D00BD"/>
    <w:rsid w:val="008D1E13"/>
    <w:rsid w:val="008D2102"/>
    <w:rsid w:val="008D35EF"/>
    <w:rsid w:val="008D4CD5"/>
    <w:rsid w:val="008D68B1"/>
    <w:rsid w:val="008D7002"/>
    <w:rsid w:val="008D7248"/>
    <w:rsid w:val="008E01C2"/>
    <w:rsid w:val="008E162D"/>
    <w:rsid w:val="008E1B30"/>
    <w:rsid w:val="008E20FD"/>
    <w:rsid w:val="008E520A"/>
    <w:rsid w:val="008E6977"/>
    <w:rsid w:val="008E6A4B"/>
    <w:rsid w:val="008E70EC"/>
    <w:rsid w:val="008F11DA"/>
    <w:rsid w:val="008F15E0"/>
    <w:rsid w:val="008F20B0"/>
    <w:rsid w:val="008F3B2F"/>
    <w:rsid w:val="00903073"/>
    <w:rsid w:val="009033E7"/>
    <w:rsid w:val="0090344E"/>
    <w:rsid w:val="0090377D"/>
    <w:rsid w:val="00903CA4"/>
    <w:rsid w:val="00904096"/>
    <w:rsid w:val="009112E3"/>
    <w:rsid w:val="00912B90"/>
    <w:rsid w:val="00913939"/>
    <w:rsid w:val="00914CF8"/>
    <w:rsid w:val="0091557A"/>
    <w:rsid w:val="009155E0"/>
    <w:rsid w:val="00915DD9"/>
    <w:rsid w:val="009170DC"/>
    <w:rsid w:val="0091774F"/>
    <w:rsid w:val="00917BAD"/>
    <w:rsid w:val="009200FC"/>
    <w:rsid w:val="0092017A"/>
    <w:rsid w:val="00920EC1"/>
    <w:rsid w:val="0092172E"/>
    <w:rsid w:val="00926494"/>
    <w:rsid w:val="00926646"/>
    <w:rsid w:val="009266B2"/>
    <w:rsid w:val="00926E3E"/>
    <w:rsid w:val="0092773D"/>
    <w:rsid w:val="00927EEB"/>
    <w:rsid w:val="00927F76"/>
    <w:rsid w:val="00930A0F"/>
    <w:rsid w:val="00931B30"/>
    <w:rsid w:val="00932901"/>
    <w:rsid w:val="00934AE4"/>
    <w:rsid w:val="00935F95"/>
    <w:rsid w:val="009367DC"/>
    <w:rsid w:val="00936B15"/>
    <w:rsid w:val="0094029B"/>
    <w:rsid w:val="00940835"/>
    <w:rsid w:val="009410D1"/>
    <w:rsid w:val="00944529"/>
    <w:rsid w:val="009454D6"/>
    <w:rsid w:val="009508E6"/>
    <w:rsid w:val="00950BEF"/>
    <w:rsid w:val="00952C7D"/>
    <w:rsid w:val="00954208"/>
    <w:rsid w:val="00956D50"/>
    <w:rsid w:val="00957B2A"/>
    <w:rsid w:val="00960AC7"/>
    <w:rsid w:val="009622FD"/>
    <w:rsid w:val="009651CA"/>
    <w:rsid w:val="009713CC"/>
    <w:rsid w:val="009723A8"/>
    <w:rsid w:val="00973AF4"/>
    <w:rsid w:val="00974CD5"/>
    <w:rsid w:val="009766BD"/>
    <w:rsid w:val="00980196"/>
    <w:rsid w:val="00980888"/>
    <w:rsid w:val="00980E6D"/>
    <w:rsid w:val="009860DA"/>
    <w:rsid w:val="009874DB"/>
    <w:rsid w:val="0099090B"/>
    <w:rsid w:val="009914CE"/>
    <w:rsid w:val="00991A7E"/>
    <w:rsid w:val="00991C2A"/>
    <w:rsid w:val="009931A1"/>
    <w:rsid w:val="00993D98"/>
    <w:rsid w:val="00994073"/>
    <w:rsid w:val="00996CCF"/>
    <w:rsid w:val="0099724F"/>
    <w:rsid w:val="009A15B9"/>
    <w:rsid w:val="009A18D1"/>
    <w:rsid w:val="009A1C9B"/>
    <w:rsid w:val="009A4C72"/>
    <w:rsid w:val="009A5F8C"/>
    <w:rsid w:val="009A70C6"/>
    <w:rsid w:val="009B193A"/>
    <w:rsid w:val="009B3905"/>
    <w:rsid w:val="009B5355"/>
    <w:rsid w:val="009B5906"/>
    <w:rsid w:val="009B6D88"/>
    <w:rsid w:val="009C086D"/>
    <w:rsid w:val="009C0E89"/>
    <w:rsid w:val="009C1B4E"/>
    <w:rsid w:val="009C1C90"/>
    <w:rsid w:val="009C37D8"/>
    <w:rsid w:val="009C5175"/>
    <w:rsid w:val="009D02C7"/>
    <w:rsid w:val="009D114E"/>
    <w:rsid w:val="009D1F3E"/>
    <w:rsid w:val="009D349C"/>
    <w:rsid w:val="009D461E"/>
    <w:rsid w:val="009D65DD"/>
    <w:rsid w:val="009E1888"/>
    <w:rsid w:val="009E19F1"/>
    <w:rsid w:val="009E348A"/>
    <w:rsid w:val="009E4D46"/>
    <w:rsid w:val="009E53BE"/>
    <w:rsid w:val="009E5FB1"/>
    <w:rsid w:val="009E61BD"/>
    <w:rsid w:val="009E6946"/>
    <w:rsid w:val="009F078D"/>
    <w:rsid w:val="009F1A06"/>
    <w:rsid w:val="009F2092"/>
    <w:rsid w:val="009F2B78"/>
    <w:rsid w:val="009F3D86"/>
    <w:rsid w:val="009F467C"/>
    <w:rsid w:val="009F622A"/>
    <w:rsid w:val="00A009A1"/>
    <w:rsid w:val="00A0254B"/>
    <w:rsid w:val="00A037F5"/>
    <w:rsid w:val="00A03C54"/>
    <w:rsid w:val="00A05B52"/>
    <w:rsid w:val="00A06AAE"/>
    <w:rsid w:val="00A06C0E"/>
    <w:rsid w:val="00A07ECD"/>
    <w:rsid w:val="00A10A52"/>
    <w:rsid w:val="00A10F3A"/>
    <w:rsid w:val="00A12E94"/>
    <w:rsid w:val="00A159EB"/>
    <w:rsid w:val="00A16283"/>
    <w:rsid w:val="00A20013"/>
    <w:rsid w:val="00A21455"/>
    <w:rsid w:val="00A221ED"/>
    <w:rsid w:val="00A24022"/>
    <w:rsid w:val="00A25230"/>
    <w:rsid w:val="00A25674"/>
    <w:rsid w:val="00A27DD6"/>
    <w:rsid w:val="00A3033B"/>
    <w:rsid w:val="00A31CF2"/>
    <w:rsid w:val="00A33078"/>
    <w:rsid w:val="00A33474"/>
    <w:rsid w:val="00A33E02"/>
    <w:rsid w:val="00A3494C"/>
    <w:rsid w:val="00A369C7"/>
    <w:rsid w:val="00A403E7"/>
    <w:rsid w:val="00A412C7"/>
    <w:rsid w:val="00A41C28"/>
    <w:rsid w:val="00A4258F"/>
    <w:rsid w:val="00A42B10"/>
    <w:rsid w:val="00A44919"/>
    <w:rsid w:val="00A450E7"/>
    <w:rsid w:val="00A451E0"/>
    <w:rsid w:val="00A47E4F"/>
    <w:rsid w:val="00A50AE6"/>
    <w:rsid w:val="00A52E14"/>
    <w:rsid w:val="00A534A6"/>
    <w:rsid w:val="00A56471"/>
    <w:rsid w:val="00A61E7F"/>
    <w:rsid w:val="00A631FB"/>
    <w:rsid w:val="00A6365A"/>
    <w:rsid w:val="00A64131"/>
    <w:rsid w:val="00A64915"/>
    <w:rsid w:val="00A6567F"/>
    <w:rsid w:val="00A656D9"/>
    <w:rsid w:val="00A66A33"/>
    <w:rsid w:val="00A71AFB"/>
    <w:rsid w:val="00A72F5D"/>
    <w:rsid w:val="00A73FED"/>
    <w:rsid w:val="00A742BB"/>
    <w:rsid w:val="00A74355"/>
    <w:rsid w:val="00A745B4"/>
    <w:rsid w:val="00A751CF"/>
    <w:rsid w:val="00A76051"/>
    <w:rsid w:val="00A76A7D"/>
    <w:rsid w:val="00A76AAB"/>
    <w:rsid w:val="00A814B8"/>
    <w:rsid w:val="00A81D85"/>
    <w:rsid w:val="00A8335C"/>
    <w:rsid w:val="00A84694"/>
    <w:rsid w:val="00A8607C"/>
    <w:rsid w:val="00A90359"/>
    <w:rsid w:val="00A90CA1"/>
    <w:rsid w:val="00A91225"/>
    <w:rsid w:val="00A9135B"/>
    <w:rsid w:val="00A9519C"/>
    <w:rsid w:val="00A96668"/>
    <w:rsid w:val="00AA03A2"/>
    <w:rsid w:val="00AA0F3F"/>
    <w:rsid w:val="00AA1394"/>
    <w:rsid w:val="00AA1429"/>
    <w:rsid w:val="00AA1732"/>
    <w:rsid w:val="00AA195F"/>
    <w:rsid w:val="00AA27AA"/>
    <w:rsid w:val="00AA40FD"/>
    <w:rsid w:val="00AA7FA0"/>
    <w:rsid w:val="00AB0154"/>
    <w:rsid w:val="00AB1578"/>
    <w:rsid w:val="00AB553C"/>
    <w:rsid w:val="00AB55DE"/>
    <w:rsid w:val="00AB6021"/>
    <w:rsid w:val="00AB7CED"/>
    <w:rsid w:val="00AC0FB0"/>
    <w:rsid w:val="00AC2796"/>
    <w:rsid w:val="00AC6CC6"/>
    <w:rsid w:val="00AC7441"/>
    <w:rsid w:val="00AC748C"/>
    <w:rsid w:val="00AC7E5D"/>
    <w:rsid w:val="00AD0001"/>
    <w:rsid w:val="00AD191B"/>
    <w:rsid w:val="00AD2E26"/>
    <w:rsid w:val="00AD2F08"/>
    <w:rsid w:val="00AD3346"/>
    <w:rsid w:val="00AD67C4"/>
    <w:rsid w:val="00AD708E"/>
    <w:rsid w:val="00AD7249"/>
    <w:rsid w:val="00AD7906"/>
    <w:rsid w:val="00AD7C09"/>
    <w:rsid w:val="00AE27DF"/>
    <w:rsid w:val="00AE3F91"/>
    <w:rsid w:val="00AE4306"/>
    <w:rsid w:val="00AE5DC5"/>
    <w:rsid w:val="00AF0D15"/>
    <w:rsid w:val="00AF2DBD"/>
    <w:rsid w:val="00AF49B0"/>
    <w:rsid w:val="00AF79E9"/>
    <w:rsid w:val="00B0002E"/>
    <w:rsid w:val="00B020D2"/>
    <w:rsid w:val="00B02D6E"/>
    <w:rsid w:val="00B02E0A"/>
    <w:rsid w:val="00B02E1F"/>
    <w:rsid w:val="00B04171"/>
    <w:rsid w:val="00B05104"/>
    <w:rsid w:val="00B05E1C"/>
    <w:rsid w:val="00B060D6"/>
    <w:rsid w:val="00B07EAA"/>
    <w:rsid w:val="00B10F5A"/>
    <w:rsid w:val="00B1125D"/>
    <w:rsid w:val="00B1411D"/>
    <w:rsid w:val="00B14DAA"/>
    <w:rsid w:val="00B155CC"/>
    <w:rsid w:val="00B21804"/>
    <w:rsid w:val="00B2190A"/>
    <w:rsid w:val="00B2202B"/>
    <w:rsid w:val="00B222B4"/>
    <w:rsid w:val="00B23A04"/>
    <w:rsid w:val="00B24980"/>
    <w:rsid w:val="00B30307"/>
    <w:rsid w:val="00B30612"/>
    <w:rsid w:val="00B31F93"/>
    <w:rsid w:val="00B32B5E"/>
    <w:rsid w:val="00B3438A"/>
    <w:rsid w:val="00B36811"/>
    <w:rsid w:val="00B37025"/>
    <w:rsid w:val="00B37B1C"/>
    <w:rsid w:val="00B37E68"/>
    <w:rsid w:val="00B42062"/>
    <w:rsid w:val="00B44E93"/>
    <w:rsid w:val="00B45A33"/>
    <w:rsid w:val="00B4620D"/>
    <w:rsid w:val="00B46545"/>
    <w:rsid w:val="00B47753"/>
    <w:rsid w:val="00B52E65"/>
    <w:rsid w:val="00B53074"/>
    <w:rsid w:val="00B56E11"/>
    <w:rsid w:val="00B57A3F"/>
    <w:rsid w:val="00B61058"/>
    <w:rsid w:val="00B643B8"/>
    <w:rsid w:val="00B656B9"/>
    <w:rsid w:val="00B65DE7"/>
    <w:rsid w:val="00B661BB"/>
    <w:rsid w:val="00B679B7"/>
    <w:rsid w:val="00B70334"/>
    <w:rsid w:val="00B7057C"/>
    <w:rsid w:val="00B7099F"/>
    <w:rsid w:val="00B71E1F"/>
    <w:rsid w:val="00B729F1"/>
    <w:rsid w:val="00B75B10"/>
    <w:rsid w:val="00B763DF"/>
    <w:rsid w:val="00B774E2"/>
    <w:rsid w:val="00B776A7"/>
    <w:rsid w:val="00B81776"/>
    <w:rsid w:val="00B83699"/>
    <w:rsid w:val="00B83CF5"/>
    <w:rsid w:val="00B84378"/>
    <w:rsid w:val="00B8529F"/>
    <w:rsid w:val="00B856E3"/>
    <w:rsid w:val="00B87CB5"/>
    <w:rsid w:val="00B90850"/>
    <w:rsid w:val="00B9516D"/>
    <w:rsid w:val="00B955F8"/>
    <w:rsid w:val="00B96928"/>
    <w:rsid w:val="00B9713A"/>
    <w:rsid w:val="00B973B6"/>
    <w:rsid w:val="00BA12BF"/>
    <w:rsid w:val="00BA228E"/>
    <w:rsid w:val="00BA2526"/>
    <w:rsid w:val="00BA3297"/>
    <w:rsid w:val="00BA56A2"/>
    <w:rsid w:val="00BA64AD"/>
    <w:rsid w:val="00BA769E"/>
    <w:rsid w:val="00BB0968"/>
    <w:rsid w:val="00BB21A9"/>
    <w:rsid w:val="00BB49EB"/>
    <w:rsid w:val="00BB5219"/>
    <w:rsid w:val="00BB5386"/>
    <w:rsid w:val="00BB71FD"/>
    <w:rsid w:val="00BC08EE"/>
    <w:rsid w:val="00BC145A"/>
    <w:rsid w:val="00BC1D27"/>
    <w:rsid w:val="00BC2C9E"/>
    <w:rsid w:val="00BC4442"/>
    <w:rsid w:val="00BC4A1F"/>
    <w:rsid w:val="00BC4BA7"/>
    <w:rsid w:val="00BC7074"/>
    <w:rsid w:val="00BC7B10"/>
    <w:rsid w:val="00BC7B97"/>
    <w:rsid w:val="00BD0E1B"/>
    <w:rsid w:val="00BD1244"/>
    <w:rsid w:val="00BD2C99"/>
    <w:rsid w:val="00BD4FAC"/>
    <w:rsid w:val="00BE285E"/>
    <w:rsid w:val="00BE3E33"/>
    <w:rsid w:val="00BE3F0F"/>
    <w:rsid w:val="00BE530A"/>
    <w:rsid w:val="00BE5E0D"/>
    <w:rsid w:val="00BF2B18"/>
    <w:rsid w:val="00BF2CE7"/>
    <w:rsid w:val="00BF458F"/>
    <w:rsid w:val="00BF5843"/>
    <w:rsid w:val="00BF6F2E"/>
    <w:rsid w:val="00BF7321"/>
    <w:rsid w:val="00BF7DDD"/>
    <w:rsid w:val="00C020B9"/>
    <w:rsid w:val="00C02A3B"/>
    <w:rsid w:val="00C03B07"/>
    <w:rsid w:val="00C04F0D"/>
    <w:rsid w:val="00C05FA4"/>
    <w:rsid w:val="00C07C0B"/>
    <w:rsid w:val="00C10C39"/>
    <w:rsid w:val="00C10E7C"/>
    <w:rsid w:val="00C126EF"/>
    <w:rsid w:val="00C1363B"/>
    <w:rsid w:val="00C15D74"/>
    <w:rsid w:val="00C16A3A"/>
    <w:rsid w:val="00C16AAE"/>
    <w:rsid w:val="00C16B0A"/>
    <w:rsid w:val="00C16C27"/>
    <w:rsid w:val="00C1762E"/>
    <w:rsid w:val="00C20720"/>
    <w:rsid w:val="00C21B0D"/>
    <w:rsid w:val="00C2209E"/>
    <w:rsid w:val="00C2311A"/>
    <w:rsid w:val="00C245A3"/>
    <w:rsid w:val="00C246E3"/>
    <w:rsid w:val="00C2497D"/>
    <w:rsid w:val="00C24E81"/>
    <w:rsid w:val="00C30097"/>
    <w:rsid w:val="00C3017D"/>
    <w:rsid w:val="00C31C8F"/>
    <w:rsid w:val="00C3561D"/>
    <w:rsid w:val="00C356EB"/>
    <w:rsid w:val="00C36EEE"/>
    <w:rsid w:val="00C37BCA"/>
    <w:rsid w:val="00C405AA"/>
    <w:rsid w:val="00C408AA"/>
    <w:rsid w:val="00C4313F"/>
    <w:rsid w:val="00C439D1"/>
    <w:rsid w:val="00C45CD7"/>
    <w:rsid w:val="00C5028D"/>
    <w:rsid w:val="00C504B1"/>
    <w:rsid w:val="00C508E4"/>
    <w:rsid w:val="00C52029"/>
    <w:rsid w:val="00C532A7"/>
    <w:rsid w:val="00C549FA"/>
    <w:rsid w:val="00C56023"/>
    <w:rsid w:val="00C605FF"/>
    <w:rsid w:val="00C613C5"/>
    <w:rsid w:val="00C62C91"/>
    <w:rsid w:val="00C62E68"/>
    <w:rsid w:val="00C62FD4"/>
    <w:rsid w:val="00C6346E"/>
    <w:rsid w:val="00C65690"/>
    <w:rsid w:val="00C6596C"/>
    <w:rsid w:val="00C65B06"/>
    <w:rsid w:val="00C67C81"/>
    <w:rsid w:val="00C70502"/>
    <w:rsid w:val="00C754F7"/>
    <w:rsid w:val="00C75F75"/>
    <w:rsid w:val="00C76AE6"/>
    <w:rsid w:val="00C76FE8"/>
    <w:rsid w:val="00C82470"/>
    <w:rsid w:val="00C8249D"/>
    <w:rsid w:val="00C83E58"/>
    <w:rsid w:val="00C84EA9"/>
    <w:rsid w:val="00C87B8F"/>
    <w:rsid w:val="00C91246"/>
    <w:rsid w:val="00C916D5"/>
    <w:rsid w:val="00C92796"/>
    <w:rsid w:val="00C94FE8"/>
    <w:rsid w:val="00C95A1C"/>
    <w:rsid w:val="00C95FA6"/>
    <w:rsid w:val="00C96805"/>
    <w:rsid w:val="00CA34B9"/>
    <w:rsid w:val="00CA5710"/>
    <w:rsid w:val="00CA5895"/>
    <w:rsid w:val="00CA602B"/>
    <w:rsid w:val="00CA6F94"/>
    <w:rsid w:val="00CA760B"/>
    <w:rsid w:val="00CB1050"/>
    <w:rsid w:val="00CB10DD"/>
    <w:rsid w:val="00CB3023"/>
    <w:rsid w:val="00CB33C3"/>
    <w:rsid w:val="00CB411C"/>
    <w:rsid w:val="00CB419A"/>
    <w:rsid w:val="00CB4575"/>
    <w:rsid w:val="00CB7403"/>
    <w:rsid w:val="00CC0AA9"/>
    <w:rsid w:val="00CC2642"/>
    <w:rsid w:val="00CC35A1"/>
    <w:rsid w:val="00CC3CC2"/>
    <w:rsid w:val="00CC44BA"/>
    <w:rsid w:val="00CD168F"/>
    <w:rsid w:val="00CD3F33"/>
    <w:rsid w:val="00CD4EE4"/>
    <w:rsid w:val="00CD5822"/>
    <w:rsid w:val="00CD70C6"/>
    <w:rsid w:val="00CE03C7"/>
    <w:rsid w:val="00CE1B7F"/>
    <w:rsid w:val="00CE540E"/>
    <w:rsid w:val="00CE7132"/>
    <w:rsid w:val="00CF279A"/>
    <w:rsid w:val="00CF372F"/>
    <w:rsid w:val="00CF3D9B"/>
    <w:rsid w:val="00CF57B7"/>
    <w:rsid w:val="00CF5D5A"/>
    <w:rsid w:val="00CF656D"/>
    <w:rsid w:val="00CF6A69"/>
    <w:rsid w:val="00CF7497"/>
    <w:rsid w:val="00CF7829"/>
    <w:rsid w:val="00D00CC1"/>
    <w:rsid w:val="00D01AD0"/>
    <w:rsid w:val="00D0293D"/>
    <w:rsid w:val="00D02985"/>
    <w:rsid w:val="00D03E7B"/>
    <w:rsid w:val="00D060F8"/>
    <w:rsid w:val="00D070A4"/>
    <w:rsid w:val="00D072BE"/>
    <w:rsid w:val="00D10041"/>
    <w:rsid w:val="00D11951"/>
    <w:rsid w:val="00D11EE5"/>
    <w:rsid w:val="00D13603"/>
    <w:rsid w:val="00D15119"/>
    <w:rsid w:val="00D15325"/>
    <w:rsid w:val="00D16704"/>
    <w:rsid w:val="00D17AA6"/>
    <w:rsid w:val="00D2117F"/>
    <w:rsid w:val="00D21920"/>
    <w:rsid w:val="00D2363C"/>
    <w:rsid w:val="00D23762"/>
    <w:rsid w:val="00D2376E"/>
    <w:rsid w:val="00D23A33"/>
    <w:rsid w:val="00D24190"/>
    <w:rsid w:val="00D24E01"/>
    <w:rsid w:val="00D25F31"/>
    <w:rsid w:val="00D26D51"/>
    <w:rsid w:val="00D30720"/>
    <w:rsid w:val="00D32017"/>
    <w:rsid w:val="00D33943"/>
    <w:rsid w:val="00D35572"/>
    <w:rsid w:val="00D37526"/>
    <w:rsid w:val="00D378C2"/>
    <w:rsid w:val="00D438B6"/>
    <w:rsid w:val="00D46094"/>
    <w:rsid w:val="00D46E01"/>
    <w:rsid w:val="00D51132"/>
    <w:rsid w:val="00D512E6"/>
    <w:rsid w:val="00D538D0"/>
    <w:rsid w:val="00D53C55"/>
    <w:rsid w:val="00D5513C"/>
    <w:rsid w:val="00D5590C"/>
    <w:rsid w:val="00D5647F"/>
    <w:rsid w:val="00D56D40"/>
    <w:rsid w:val="00D60FF7"/>
    <w:rsid w:val="00D612C8"/>
    <w:rsid w:val="00D64130"/>
    <w:rsid w:val="00D647F3"/>
    <w:rsid w:val="00D65D22"/>
    <w:rsid w:val="00D65F53"/>
    <w:rsid w:val="00D668C2"/>
    <w:rsid w:val="00D66DA5"/>
    <w:rsid w:val="00D671C3"/>
    <w:rsid w:val="00D67B3E"/>
    <w:rsid w:val="00D705CB"/>
    <w:rsid w:val="00D75DEF"/>
    <w:rsid w:val="00D7763B"/>
    <w:rsid w:val="00D806B7"/>
    <w:rsid w:val="00D84005"/>
    <w:rsid w:val="00D84D6E"/>
    <w:rsid w:val="00D87506"/>
    <w:rsid w:val="00D90311"/>
    <w:rsid w:val="00D911FA"/>
    <w:rsid w:val="00D9289E"/>
    <w:rsid w:val="00D92A50"/>
    <w:rsid w:val="00D93328"/>
    <w:rsid w:val="00D93629"/>
    <w:rsid w:val="00D943CA"/>
    <w:rsid w:val="00D96564"/>
    <w:rsid w:val="00D96E85"/>
    <w:rsid w:val="00D97618"/>
    <w:rsid w:val="00DA064A"/>
    <w:rsid w:val="00DA099D"/>
    <w:rsid w:val="00DA1289"/>
    <w:rsid w:val="00DA226B"/>
    <w:rsid w:val="00DA28DF"/>
    <w:rsid w:val="00DA4B83"/>
    <w:rsid w:val="00DA4E56"/>
    <w:rsid w:val="00DA519A"/>
    <w:rsid w:val="00DA5E9F"/>
    <w:rsid w:val="00DA74C0"/>
    <w:rsid w:val="00DB0B7F"/>
    <w:rsid w:val="00DB1B7E"/>
    <w:rsid w:val="00DB1E3F"/>
    <w:rsid w:val="00DB2F8E"/>
    <w:rsid w:val="00DB3109"/>
    <w:rsid w:val="00DB743D"/>
    <w:rsid w:val="00DC2095"/>
    <w:rsid w:val="00DC2BF1"/>
    <w:rsid w:val="00DC51CE"/>
    <w:rsid w:val="00DC5604"/>
    <w:rsid w:val="00DC5C33"/>
    <w:rsid w:val="00DC6641"/>
    <w:rsid w:val="00DD0070"/>
    <w:rsid w:val="00DD0465"/>
    <w:rsid w:val="00DD475F"/>
    <w:rsid w:val="00DD4E88"/>
    <w:rsid w:val="00DD5A2B"/>
    <w:rsid w:val="00DE0868"/>
    <w:rsid w:val="00DE3019"/>
    <w:rsid w:val="00DE3DA5"/>
    <w:rsid w:val="00DF0AA2"/>
    <w:rsid w:val="00DF0EFB"/>
    <w:rsid w:val="00DF25CB"/>
    <w:rsid w:val="00DF34CF"/>
    <w:rsid w:val="00DF403C"/>
    <w:rsid w:val="00DF4BC1"/>
    <w:rsid w:val="00E005DB"/>
    <w:rsid w:val="00E006A8"/>
    <w:rsid w:val="00E00997"/>
    <w:rsid w:val="00E01206"/>
    <w:rsid w:val="00E01A7A"/>
    <w:rsid w:val="00E02030"/>
    <w:rsid w:val="00E02699"/>
    <w:rsid w:val="00E042FD"/>
    <w:rsid w:val="00E043A3"/>
    <w:rsid w:val="00E04DEA"/>
    <w:rsid w:val="00E0548F"/>
    <w:rsid w:val="00E05862"/>
    <w:rsid w:val="00E06D0E"/>
    <w:rsid w:val="00E11281"/>
    <w:rsid w:val="00E11FD0"/>
    <w:rsid w:val="00E123A7"/>
    <w:rsid w:val="00E12779"/>
    <w:rsid w:val="00E13A8B"/>
    <w:rsid w:val="00E14A4A"/>
    <w:rsid w:val="00E20634"/>
    <w:rsid w:val="00E20E88"/>
    <w:rsid w:val="00E21814"/>
    <w:rsid w:val="00E23316"/>
    <w:rsid w:val="00E239F9"/>
    <w:rsid w:val="00E24445"/>
    <w:rsid w:val="00E25C21"/>
    <w:rsid w:val="00E2666B"/>
    <w:rsid w:val="00E27463"/>
    <w:rsid w:val="00E27D66"/>
    <w:rsid w:val="00E3094E"/>
    <w:rsid w:val="00E30D3F"/>
    <w:rsid w:val="00E3125F"/>
    <w:rsid w:val="00E33FED"/>
    <w:rsid w:val="00E3492B"/>
    <w:rsid w:val="00E35419"/>
    <w:rsid w:val="00E40E75"/>
    <w:rsid w:val="00E43515"/>
    <w:rsid w:val="00E436E7"/>
    <w:rsid w:val="00E44453"/>
    <w:rsid w:val="00E45290"/>
    <w:rsid w:val="00E45EC7"/>
    <w:rsid w:val="00E50539"/>
    <w:rsid w:val="00E562B6"/>
    <w:rsid w:val="00E56ED6"/>
    <w:rsid w:val="00E5704F"/>
    <w:rsid w:val="00E57B2F"/>
    <w:rsid w:val="00E608F6"/>
    <w:rsid w:val="00E609A7"/>
    <w:rsid w:val="00E60AD1"/>
    <w:rsid w:val="00E615C0"/>
    <w:rsid w:val="00E615C7"/>
    <w:rsid w:val="00E61C25"/>
    <w:rsid w:val="00E62AD2"/>
    <w:rsid w:val="00E638DC"/>
    <w:rsid w:val="00E63B9E"/>
    <w:rsid w:val="00E64F19"/>
    <w:rsid w:val="00E650E2"/>
    <w:rsid w:val="00E65CF3"/>
    <w:rsid w:val="00E67A79"/>
    <w:rsid w:val="00E702D1"/>
    <w:rsid w:val="00E71A82"/>
    <w:rsid w:val="00E71BC8"/>
    <w:rsid w:val="00E7254B"/>
    <w:rsid w:val="00E72BC4"/>
    <w:rsid w:val="00E739FB"/>
    <w:rsid w:val="00E73CBC"/>
    <w:rsid w:val="00E755CE"/>
    <w:rsid w:val="00E77AED"/>
    <w:rsid w:val="00E77B8F"/>
    <w:rsid w:val="00E77C2C"/>
    <w:rsid w:val="00E8113A"/>
    <w:rsid w:val="00E82AF7"/>
    <w:rsid w:val="00E83D2E"/>
    <w:rsid w:val="00E84EC3"/>
    <w:rsid w:val="00E852A9"/>
    <w:rsid w:val="00E8545A"/>
    <w:rsid w:val="00E870F8"/>
    <w:rsid w:val="00E87FF3"/>
    <w:rsid w:val="00E91788"/>
    <w:rsid w:val="00E9206C"/>
    <w:rsid w:val="00E92BC9"/>
    <w:rsid w:val="00E92BCB"/>
    <w:rsid w:val="00E93051"/>
    <w:rsid w:val="00E93E72"/>
    <w:rsid w:val="00E9490D"/>
    <w:rsid w:val="00E94CED"/>
    <w:rsid w:val="00EA0C84"/>
    <w:rsid w:val="00EA2678"/>
    <w:rsid w:val="00EA4119"/>
    <w:rsid w:val="00EA5F40"/>
    <w:rsid w:val="00EA636F"/>
    <w:rsid w:val="00EA7736"/>
    <w:rsid w:val="00EB09AD"/>
    <w:rsid w:val="00EB1D3C"/>
    <w:rsid w:val="00EB330B"/>
    <w:rsid w:val="00EB41FD"/>
    <w:rsid w:val="00EB4388"/>
    <w:rsid w:val="00EB4E68"/>
    <w:rsid w:val="00EB57EB"/>
    <w:rsid w:val="00EB59B2"/>
    <w:rsid w:val="00EB5A73"/>
    <w:rsid w:val="00EB609F"/>
    <w:rsid w:val="00EB61B3"/>
    <w:rsid w:val="00EB6D47"/>
    <w:rsid w:val="00EC0C64"/>
    <w:rsid w:val="00EC4189"/>
    <w:rsid w:val="00EC4C81"/>
    <w:rsid w:val="00ED3BC4"/>
    <w:rsid w:val="00ED402E"/>
    <w:rsid w:val="00ED623E"/>
    <w:rsid w:val="00EE07AB"/>
    <w:rsid w:val="00EE0A3B"/>
    <w:rsid w:val="00EE174F"/>
    <w:rsid w:val="00EE1963"/>
    <w:rsid w:val="00EE2084"/>
    <w:rsid w:val="00EE25EC"/>
    <w:rsid w:val="00EE3EC9"/>
    <w:rsid w:val="00EE3F2D"/>
    <w:rsid w:val="00EE5E48"/>
    <w:rsid w:val="00EE63F6"/>
    <w:rsid w:val="00EE6D40"/>
    <w:rsid w:val="00EF04CA"/>
    <w:rsid w:val="00EF0717"/>
    <w:rsid w:val="00EF1BC7"/>
    <w:rsid w:val="00EF2F19"/>
    <w:rsid w:val="00EF31FD"/>
    <w:rsid w:val="00EF36FA"/>
    <w:rsid w:val="00EF404E"/>
    <w:rsid w:val="00EF487C"/>
    <w:rsid w:val="00EF5BC3"/>
    <w:rsid w:val="00EF6401"/>
    <w:rsid w:val="00EF7045"/>
    <w:rsid w:val="00EF753B"/>
    <w:rsid w:val="00EF77FC"/>
    <w:rsid w:val="00EF7D89"/>
    <w:rsid w:val="00F01830"/>
    <w:rsid w:val="00F06148"/>
    <w:rsid w:val="00F066C8"/>
    <w:rsid w:val="00F06CF4"/>
    <w:rsid w:val="00F077FE"/>
    <w:rsid w:val="00F107C6"/>
    <w:rsid w:val="00F109EC"/>
    <w:rsid w:val="00F1112D"/>
    <w:rsid w:val="00F116F6"/>
    <w:rsid w:val="00F1461F"/>
    <w:rsid w:val="00F15244"/>
    <w:rsid w:val="00F157DF"/>
    <w:rsid w:val="00F16D51"/>
    <w:rsid w:val="00F16EE9"/>
    <w:rsid w:val="00F17FCB"/>
    <w:rsid w:val="00F22BFB"/>
    <w:rsid w:val="00F24FCB"/>
    <w:rsid w:val="00F305E3"/>
    <w:rsid w:val="00F314DF"/>
    <w:rsid w:val="00F32AE8"/>
    <w:rsid w:val="00F34B45"/>
    <w:rsid w:val="00F3589B"/>
    <w:rsid w:val="00F36437"/>
    <w:rsid w:val="00F3672E"/>
    <w:rsid w:val="00F37582"/>
    <w:rsid w:val="00F40D14"/>
    <w:rsid w:val="00F41190"/>
    <w:rsid w:val="00F447D4"/>
    <w:rsid w:val="00F44D25"/>
    <w:rsid w:val="00F45499"/>
    <w:rsid w:val="00F50A01"/>
    <w:rsid w:val="00F50DEF"/>
    <w:rsid w:val="00F5520E"/>
    <w:rsid w:val="00F6079C"/>
    <w:rsid w:val="00F608C9"/>
    <w:rsid w:val="00F616B7"/>
    <w:rsid w:val="00F64577"/>
    <w:rsid w:val="00F64A94"/>
    <w:rsid w:val="00F64C1C"/>
    <w:rsid w:val="00F64FCA"/>
    <w:rsid w:val="00F65A81"/>
    <w:rsid w:val="00F66BD3"/>
    <w:rsid w:val="00F67C4F"/>
    <w:rsid w:val="00F70D13"/>
    <w:rsid w:val="00F750B5"/>
    <w:rsid w:val="00F75121"/>
    <w:rsid w:val="00F75A81"/>
    <w:rsid w:val="00F7646F"/>
    <w:rsid w:val="00F76844"/>
    <w:rsid w:val="00F76D1A"/>
    <w:rsid w:val="00F8630C"/>
    <w:rsid w:val="00F87790"/>
    <w:rsid w:val="00F87AFE"/>
    <w:rsid w:val="00F87D93"/>
    <w:rsid w:val="00F91D85"/>
    <w:rsid w:val="00F91DA8"/>
    <w:rsid w:val="00F92E0D"/>
    <w:rsid w:val="00F9423B"/>
    <w:rsid w:val="00F948CF"/>
    <w:rsid w:val="00F95C7A"/>
    <w:rsid w:val="00F96E4C"/>
    <w:rsid w:val="00FA2022"/>
    <w:rsid w:val="00FA5173"/>
    <w:rsid w:val="00FA5AD5"/>
    <w:rsid w:val="00FA677F"/>
    <w:rsid w:val="00FA6859"/>
    <w:rsid w:val="00FA6EA7"/>
    <w:rsid w:val="00FA7AA1"/>
    <w:rsid w:val="00FB0660"/>
    <w:rsid w:val="00FB0D1C"/>
    <w:rsid w:val="00FB1729"/>
    <w:rsid w:val="00FB1F56"/>
    <w:rsid w:val="00FB3ADD"/>
    <w:rsid w:val="00FB4100"/>
    <w:rsid w:val="00FB4AA5"/>
    <w:rsid w:val="00FC14E1"/>
    <w:rsid w:val="00FC17B3"/>
    <w:rsid w:val="00FC3F13"/>
    <w:rsid w:val="00FC6BB0"/>
    <w:rsid w:val="00FC700A"/>
    <w:rsid w:val="00FC77DD"/>
    <w:rsid w:val="00FC7A4A"/>
    <w:rsid w:val="00FD05C4"/>
    <w:rsid w:val="00FD1589"/>
    <w:rsid w:val="00FD1974"/>
    <w:rsid w:val="00FD27FE"/>
    <w:rsid w:val="00FD2C35"/>
    <w:rsid w:val="00FE34F9"/>
    <w:rsid w:val="00FE5C32"/>
    <w:rsid w:val="00FF1933"/>
    <w:rsid w:val="00FF1BB2"/>
    <w:rsid w:val="00FF2CF6"/>
    <w:rsid w:val="00FF2E6E"/>
    <w:rsid w:val="00FF5BCD"/>
    <w:rsid w:val="00FF68D2"/>
    <w:rsid w:val="00FF71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C235B"/>
  <w15:docId w15:val="{C84F8991-6679-4DD9-A47C-EC37EF11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A3E"/>
    <w:rPr>
      <w:rFonts w:ascii="Tahoma" w:hAnsi="Tahoma"/>
      <w:sz w:val="16"/>
      <w:szCs w:val="16"/>
    </w:rPr>
  </w:style>
  <w:style w:type="character" w:customStyle="1" w:styleId="BalloonTextChar">
    <w:name w:val="Balloon Text Char"/>
    <w:link w:val="BalloonText"/>
    <w:uiPriority w:val="99"/>
    <w:semiHidden/>
    <w:rsid w:val="00943A3E"/>
    <w:rPr>
      <w:rFonts w:ascii="Tahoma" w:hAnsi="Tahoma"/>
      <w:sz w:val="16"/>
      <w:szCs w:val="16"/>
      <w:lang w:eastAsia="es-ES"/>
    </w:rPr>
  </w:style>
  <w:style w:type="paragraph" w:customStyle="1" w:styleId="Sombreadomulticolor-nfasis11">
    <w:name w:val="Sombreado multicolor - Énfasis 11"/>
    <w:hidden/>
    <w:uiPriority w:val="71"/>
    <w:rsid w:val="00943A3E"/>
    <w:rPr>
      <w:sz w:val="24"/>
      <w:szCs w:val="24"/>
      <w:lang w:val="es-ES_tradnl"/>
    </w:rPr>
  </w:style>
  <w:style w:type="paragraph" w:styleId="Footer">
    <w:name w:val="footer"/>
    <w:basedOn w:val="Normal"/>
    <w:link w:val="FooterChar"/>
    <w:uiPriority w:val="99"/>
    <w:unhideWhenUsed/>
    <w:rsid w:val="00871523"/>
    <w:pPr>
      <w:tabs>
        <w:tab w:val="center" w:pos="4419"/>
        <w:tab w:val="right" w:pos="8838"/>
      </w:tabs>
    </w:pPr>
    <w:rPr>
      <w:lang w:val="es-ES_tradnl"/>
    </w:rPr>
  </w:style>
  <w:style w:type="character" w:customStyle="1" w:styleId="FooterChar">
    <w:name w:val="Footer Char"/>
    <w:link w:val="Footer"/>
    <w:uiPriority w:val="99"/>
    <w:rsid w:val="00871523"/>
    <w:rPr>
      <w:sz w:val="24"/>
      <w:szCs w:val="24"/>
      <w:lang w:val="es-ES_tradnl"/>
    </w:rPr>
  </w:style>
  <w:style w:type="character" w:styleId="PageNumber">
    <w:name w:val="page number"/>
    <w:uiPriority w:val="99"/>
    <w:semiHidden/>
    <w:unhideWhenUsed/>
    <w:rsid w:val="00871523"/>
  </w:style>
  <w:style w:type="character" w:styleId="Hyperlink">
    <w:name w:val="Hyperlink"/>
    <w:rsid w:val="00BD5AAA"/>
    <w:rPr>
      <w:color w:val="0000FF"/>
      <w:u w:val="single"/>
    </w:rPr>
  </w:style>
  <w:style w:type="character" w:styleId="CommentReference">
    <w:name w:val="annotation reference"/>
    <w:uiPriority w:val="99"/>
    <w:semiHidden/>
    <w:unhideWhenUsed/>
    <w:rsid w:val="00FC0937"/>
    <w:rPr>
      <w:sz w:val="18"/>
      <w:szCs w:val="18"/>
    </w:rPr>
  </w:style>
  <w:style w:type="paragraph" w:styleId="CommentText">
    <w:name w:val="annotation text"/>
    <w:basedOn w:val="Normal"/>
    <w:link w:val="CommentTextChar"/>
    <w:uiPriority w:val="99"/>
    <w:semiHidden/>
    <w:unhideWhenUsed/>
    <w:rsid w:val="00FC0937"/>
    <w:rPr>
      <w:lang w:val="es-ES_tradnl"/>
    </w:rPr>
  </w:style>
  <w:style w:type="character" w:customStyle="1" w:styleId="CommentTextChar">
    <w:name w:val="Comment Text Char"/>
    <w:link w:val="CommentText"/>
    <w:uiPriority w:val="99"/>
    <w:semiHidden/>
    <w:rsid w:val="00FC0937"/>
    <w:rPr>
      <w:sz w:val="24"/>
      <w:szCs w:val="24"/>
      <w:lang w:val="es-ES_tradnl"/>
    </w:rPr>
  </w:style>
  <w:style w:type="paragraph" w:styleId="CommentSubject">
    <w:name w:val="annotation subject"/>
    <w:basedOn w:val="CommentText"/>
    <w:next w:val="CommentText"/>
    <w:link w:val="CommentSubjectChar"/>
    <w:uiPriority w:val="99"/>
    <w:semiHidden/>
    <w:unhideWhenUsed/>
    <w:rsid w:val="00FC0937"/>
    <w:rPr>
      <w:b/>
      <w:bCs/>
    </w:rPr>
  </w:style>
  <w:style w:type="character" w:customStyle="1" w:styleId="CommentSubjectChar">
    <w:name w:val="Comment Subject Char"/>
    <w:link w:val="CommentSubject"/>
    <w:uiPriority w:val="99"/>
    <w:semiHidden/>
    <w:rsid w:val="00FC0937"/>
    <w:rPr>
      <w:b/>
      <w:bCs/>
      <w:sz w:val="24"/>
      <w:szCs w:val="24"/>
      <w:lang w:val="es-ES_tradnl"/>
    </w:rPr>
  </w:style>
  <w:style w:type="table" w:customStyle="1" w:styleId="TableNormal1">
    <w:name w:val="Table Normal1"/>
    <w:rsid w:val="0017089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Estilodetabla1">
    <w:name w:val="Estilo de tabla 1"/>
    <w:rsid w:val="00170893"/>
    <w:pPr>
      <w:pBdr>
        <w:top w:val="nil"/>
        <w:left w:val="nil"/>
        <w:bottom w:val="nil"/>
        <w:right w:val="nil"/>
        <w:between w:val="nil"/>
        <w:bar w:val="nil"/>
      </w:pBdr>
    </w:pPr>
    <w:rPr>
      <w:rFonts w:ascii="Helvetica" w:eastAsia="Arial Unicode MS" w:hAnsi="Arial Unicode MS" w:cs="Arial Unicode MS"/>
      <w:b/>
      <w:bCs/>
      <w:color w:val="000000"/>
      <w:bdr w:val="nil"/>
    </w:rPr>
  </w:style>
  <w:style w:type="paragraph" w:customStyle="1" w:styleId="Poromisin">
    <w:name w:val="Por omisión"/>
    <w:rsid w:val="00170893"/>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paragraph" w:customStyle="1" w:styleId="Estilodetabla2">
    <w:name w:val="Estilo de tabla 2"/>
    <w:rsid w:val="00170893"/>
    <w:pPr>
      <w:pBdr>
        <w:top w:val="nil"/>
        <w:left w:val="nil"/>
        <w:bottom w:val="nil"/>
        <w:right w:val="nil"/>
        <w:between w:val="nil"/>
        <w:bar w:val="nil"/>
      </w:pBdr>
    </w:pPr>
    <w:rPr>
      <w:rFonts w:ascii="Helvetica" w:eastAsia="Helvetica" w:hAnsi="Helvetica" w:cs="Helvetica"/>
      <w:color w:val="000000"/>
      <w:bdr w:val="nil"/>
    </w:rPr>
  </w:style>
  <w:style w:type="paragraph" w:styleId="NormalWeb">
    <w:name w:val="Normal (Web)"/>
    <w:basedOn w:val="Normal"/>
    <w:uiPriority w:val="99"/>
    <w:unhideWhenUsed/>
    <w:rsid w:val="00F672E1"/>
    <w:pPr>
      <w:spacing w:before="100" w:beforeAutospacing="1" w:after="100" w:afterAutospacing="1"/>
    </w:pPr>
    <w:rPr>
      <w:rFonts w:ascii="Times" w:hAnsi="Times"/>
      <w:sz w:val="20"/>
      <w:szCs w:val="20"/>
    </w:rPr>
  </w:style>
  <w:style w:type="table" w:customStyle="1" w:styleId="TableNormal10">
    <w:name w:val="Table Normal1"/>
    <w:rsid w:val="002D7AD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uerpo">
    <w:name w:val="Cuerpo"/>
    <w:rsid w:val="009F53D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EF04CA"/>
    <w:pPr>
      <w:tabs>
        <w:tab w:val="center" w:pos="4419"/>
        <w:tab w:val="right" w:pos="8838"/>
      </w:tabs>
    </w:pPr>
    <w:rPr>
      <w:lang w:val="es-ES_tradnl"/>
    </w:rPr>
  </w:style>
  <w:style w:type="character" w:customStyle="1" w:styleId="HeaderChar">
    <w:name w:val="Header Char"/>
    <w:link w:val="Header"/>
    <w:uiPriority w:val="99"/>
    <w:rsid w:val="00EF04CA"/>
    <w:rPr>
      <w:sz w:val="24"/>
      <w:szCs w:val="24"/>
      <w:lang w:val="es-ES_tradnl"/>
    </w:rPr>
  </w:style>
  <w:style w:type="paragraph" w:customStyle="1" w:styleId="Puesto1">
    <w:name w:val="Puesto1"/>
    <w:basedOn w:val="Normal"/>
    <w:rsid w:val="00B679B7"/>
    <w:pPr>
      <w:spacing w:before="100" w:beforeAutospacing="1" w:after="100" w:afterAutospacing="1"/>
    </w:pPr>
    <w:rPr>
      <w:rFonts w:ascii="Times New Roman" w:eastAsia="Times New Roman" w:hAnsi="Times New Roman"/>
      <w:lang w:val="es-MX" w:eastAsia="es-MX"/>
    </w:rPr>
  </w:style>
  <w:style w:type="character" w:customStyle="1" w:styleId="jrnl">
    <w:name w:val="jrnl"/>
    <w:basedOn w:val="DefaultParagraphFont"/>
    <w:rsid w:val="00B679B7"/>
  </w:style>
  <w:style w:type="paragraph" w:styleId="ListParagraph">
    <w:name w:val="List Paragraph"/>
    <w:basedOn w:val="Normal"/>
    <w:uiPriority w:val="34"/>
    <w:qFormat/>
    <w:rsid w:val="00A64131"/>
    <w:pPr>
      <w:ind w:left="720"/>
      <w:contextualSpacing/>
    </w:pPr>
  </w:style>
  <w:style w:type="character" w:customStyle="1" w:styleId="apple-converted-space">
    <w:name w:val="apple-converted-space"/>
    <w:basedOn w:val="DefaultParagraphFont"/>
    <w:rsid w:val="00324AF3"/>
  </w:style>
  <w:style w:type="paragraph" w:customStyle="1" w:styleId="1">
    <w:name w:val="正文1"/>
    <w:uiPriority w:val="99"/>
    <w:rsid w:val="006D3CD2"/>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407">
      <w:bodyDiv w:val="1"/>
      <w:marLeft w:val="0"/>
      <w:marRight w:val="0"/>
      <w:marTop w:val="0"/>
      <w:marBottom w:val="0"/>
      <w:divBdr>
        <w:top w:val="none" w:sz="0" w:space="0" w:color="auto"/>
        <w:left w:val="none" w:sz="0" w:space="0" w:color="auto"/>
        <w:bottom w:val="none" w:sz="0" w:space="0" w:color="auto"/>
        <w:right w:val="none" w:sz="0" w:space="0" w:color="auto"/>
      </w:divBdr>
    </w:div>
    <w:div w:id="471873541">
      <w:bodyDiv w:val="1"/>
      <w:marLeft w:val="0"/>
      <w:marRight w:val="0"/>
      <w:marTop w:val="0"/>
      <w:marBottom w:val="0"/>
      <w:divBdr>
        <w:top w:val="none" w:sz="0" w:space="0" w:color="auto"/>
        <w:left w:val="none" w:sz="0" w:space="0" w:color="auto"/>
        <w:bottom w:val="none" w:sz="0" w:space="0" w:color="auto"/>
        <w:right w:val="none" w:sz="0" w:space="0" w:color="auto"/>
      </w:divBdr>
    </w:div>
    <w:div w:id="628391804">
      <w:bodyDiv w:val="1"/>
      <w:marLeft w:val="0"/>
      <w:marRight w:val="0"/>
      <w:marTop w:val="0"/>
      <w:marBottom w:val="0"/>
      <w:divBdr>
        <w:top w:val="none" w:sz="0" w:space="0" w:color="auto"/>
        <w:left w:val="none" w:sz="0" w:space="0" w:color="auto"/>
        <w:bottom w:val="none" w:sz="0" w:space="0" w:color="auto"/>
        <w:right w:val="none" w:sz="0" w:space="0" w:color="auto"/>
      </w:divBdr>
    </w:div>
    <w:div w:id="814882466">
      <w:bodyDiv w:val="1"/>
      <w:marLeft w:val="0"/>
      <w:marRight w:val="0"/>
      <w:marTop w:val="0"/>
      <w:marBottom w:val="0"/>
      <w:divBdr>
        <w:top w:val="none" w:sz="0" w:space="0" w:color="auto"/>
        <w:left w:val="none" w:sz="0" w:space="0" w:color="auto"/>
        <w:bottom w:val="none" w:sz="0" w:space="0" w:color="auto"/>
        <w:right w:val="none" w:sz="0" w:space="0" w:color="auto"/>
      </w:divBdr>
    </w:div>
    <w:div w:id="1199244428">
      <w:bodyDiv w:val="1"/>
      <w:marLeft w:val="0"/>
      <w:marRight w:val="0"/>
      <w:marTop w:val="0"/>
      <w:marBottom w:val="0"/>
      <w:divBdr>
        <w:top w:val="none" w:sz="0" w:space="0" w:color="auto"/>
        <w:left w:val="none" w:sz="0" w:space="0" w:color="auto"/>
        <w:bottom w:val="none" w:sz="0" w:space="0" w:color="auto"/>
        <w:right w:val="none" w:sz="0" w:space="0" w:color="auto"/>
      </w:divBdr>
    </w:div>
    <w:div w:id="1221478502">
      <w:bodyDiv w:val="1"/>
      <w:marLeft w:val="0"/>
      <w:marRight w:val="0"/>
      <w:marTop w:val="0"/>
      <w:marBottom w:val="0"/>
      <w:divBdr>
        <w:top w:val="none" w:sz="0" w:space="0" w:color="auto"/>
        <w:left w:val="none" w:sz="0" w:space="0" w:color="auto"/>
        <w:bottom w:val="none" w:sz="0" w:space="0" w:color="auto"/>
        <w:right w:val="none" w:sz="0" w:space="0" w:color="auto"/>
      </w:divBdr>
    </w:div>
    <w:div w:id="1632789160">
      <w:bodyDiv w:val="1"/>
      <w:marLeft w:val="0"/>
      <w:marRight w:val="0"/>
      <w:marTop w:val="0"/>
      <w:marBottom w:val="0"/>
      <w:divBdr>
        <w:top w:val="none" w:sz="0" w:space="0" w:color="auto"/>
        <w:left w:val="none" w:sz="0" w:space="0" w:color="auto"/>
        <w:bottom w:val="none" w:sz="0" w:space="0" w:color="auto"/>
        <w:right w:val="none" w:sz="0" w:space="0" w:color="auto"/>
      </w:divBdr>
    </w:div>
    <w:div w:id="1892574366">
      <w:bodyDiv w:val="1"/>
      <w:marLeft w:val="0"/>
      <w:marRight w:val="0"/>
      <w:marTop w:val="0"/>
      <w:marBottom w:val="0"/>
      <w:divBdr>
        <w:top w:val="none" w:sz="0" w:space="0" w:color="auto"/>
        <w:left w:val="none" w:sz="0" w:space="0" w:color="auto"/>
        <w:bottom w:val="none" w:sz="0" w:space="0" w:color="auto"/>
        <w:right w:val="none" w:sz="0" w:space="0" w:color="auto"/>
      </w:divBdr>
    </w:div>
    <w:div w:id="2000693961">
      <w:bodyDiv w:val="1"/>
      <w:marLeft w:val="0"/>
      <w:marRight w:val="0"/>
      <w:marTop w:val="0"/>
      <w:marBottom w:val="0"/>
      <w:divBdr>
        <w:top w:val="none" w:sz="0" w:space="0" w:color="auto"/>
        <w:left w:val="none" w:sz="0" w:space="0" w:color="auto"/>
        <w:bottom w:val="none" w:sz="0" w:space="0" w:color="auto"/>
        <w:right w:val="none" w:sz="0" w:space="0" w:color="auto"/>
      </w:divBdr>
    </w:div>
    <w:div w:id="2106538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atgc-montpellier.fr/phy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cbi.nlm.nih.gov/pubmed/?term=International%20Committee%20on%20Taxonomy%20of%20Viruses%20Hepeviridae%20Study%20Group%5BCorporate%20Author%5D"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B6AF-4F52-44A3-9989-5EA337CF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10076</Words>
  <Characters>57436</Characters>
  <Application>Microsoft Office Word</Application>
  <DocSecurity>0</DocSecurity>
  <Lines>478</Lines>
  <Paragraphs>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http://www.centor.mx.gd</Company>
  <LinksUpToDate>false</LinksUpToDate>
  <CharactersWithSpaces>67378</CharactersWithSpaces>
  <SharedDoc>false</SharedDoc>
  <HLinks>
    <vt:vector size="798" baseType="variant">
      <vt:variant>
        <vt:i4>5111823</vt:i4>
      </vt:variant>
      <vt:variant>
        <vt:i4>396</vt:i4>
      </vt:variant>
      <vt:variant>
        <vt:i4>0</vt:i4>
      </vt:variant>
      <vt:variant>
        <vt:i4>5</vt:i4>
      </vt:variant>
      <vt:variant>
        <vt:lpwstr>http://www.atgc-montpellier.fr/phyml/</vt:lpwstr>
      </vt:variant>
      <vt:variant>
        <vt:lpwstr/>
      </vt:variant>
      <vt:variant>
        <vt:i4>3276839</vt:i4>
      </vt:variant>
      <vt:variant>
        <vt:i4>393</vt:i4>
      </vt:variant>
      <vt:variant>
        <vt:i4>0</vt:i4>
      </vt:variant>
      <vt:variant>
        <vt:i4>5</vt:i4>
      </vt:variant>
      <vt:variant>
        <vt:lpwstr>http://www.ncbi.nlm.nih.gov/pubmed/24941183</vt:lpwstr>
      </vt:variant>
      <vt:variant>
        <vt:lpwstr/>
      </vt:variant>
      <vt:variant>
        <vt:i4>2031657</vt:i4>
      </vt:variant>
      <vt:variant>
        <vt:i4>390</vt:i4>
      </vt:variant>
      <vt:variant>
        <vt:i4>0</vt:i4>
      </vt:variant>
      <vt:variant>
        <vt:i4>5</vt:i4>
      </vt:variant>
      <vt:variant>
        <vt:lpwstr>http://www.ncbi.nlm.nih.gov/pubmed/?term=Cao%20W%255BAuthor%255D&amp;cauthor=true&amp;cauthor_uid=24370001</vt:lpwstr>
      </vt:variant>
      <vt:variant>
        <vt:lpwstr/>
      </vt:variant>
      <vt:variant>
        <vt:i4>655393</vt:i4>
      </vt:variant>
      <vt:variant>
        <vt:i4>387</vt:i4>
      </vt:variant>
      <vt:variant>
        <vt:i4>0</vt:i4>
      </vt:variant>
      <vt:variant>
        <vt:i4>5</vt:i4>
      </vt:variant>
      <vt:variant>
        <vt:lpwstr>http://www.ncbi.nlm.nih.gov/pubmed/?term=Liu%20W%255BAuthor%255D&amp;cauthor=true&amp;cauthor_uid=24370001</vt:lpwstr>
      </vt:variant>
      <vt:variant>
        <vt:lpwstr/>
      </vt:variant>
      <vt:variant>
        <vt:i4>7209043</vt:i4>
      </vt:variant>
      <vt:variant>
        <vt:i4>384</vt:i4>
      </vt:variant>
      <vt:variant>
        <vt:i4>0</vt:i4>
      </vt:variant>
      <vt:variant>
        <vt:i4>5</vt:i4>
      </vt:variant>
      <vt:variant>
        <vt:lpwstr>http://www.ncbi.nlm.nih.gov/pubmed/?term=Huang%20D%255BAuthor%255D&amp;cauthor=true&amp;cauthor_uid=24370001</vt:lpwstr>
      </vt:variant>
      <vt:variant>
        <vt:lpwstr/>
      </vt:variant>
      <vt:variant>
        <vt:i4>8060949</vt:i4>
      </vt:variant>
      <vt:variant>
        <vt:i4>381</vt:i4>
      </vt:variant>
      <vt:variant>
        <vt:i4>0</vt:i4>
      </vt:variant>
      <vt:variant>
        <vt:i4>5</vt:i4>
      </vt:variant>
      <vt:variant>
        <vt:lpwstr>http://www.ncbi.nlm.nih.gov/pubmed/?term=Wang%20L%255BAuthor%255D&amp;cauthor=true&amp;cauthor_uid=24370001</vt:lpwstr>
      </vt:variant>
      <vt:variant>
        <vt:lpwstr/>
      </vt:variant>
      <vt:variant>
        <vt:i4>1376361</vt:i4>
      </vt:variant>
      <vt:variant>
        <vt:i4>378</vt:i4>
      </vt:variant>
      <vt:variant>
        <vt:i4>0</vt:i4>
      </vt:variant>
      <vt:variant>
        <vt:i4>5</vt:i4>
      </vt:variant>
      <vt:variant>
        <vt:lpwstr>http://www.ncbi.nlm.nih.gov/pubmed/?term=Wo%20Y%255BAuthor%255D&amp;cauthor=true&amp;cauthor_uid=24370001</vt:lpwstr>
      </vt:variant>
      <vt:variant>
        <vt:lpwstr/>
      </vt:variant>
      <vt:variant>
        <vt:i4>6553601</vt:i4>
      </vt:variant>
      <vt:variant>
        <vt:i4>375</vt:i4>
      </vt:variant>
      <vt:variant>
        <vt:i4>0</vt:i4>
      </vt:variant>
      <vt:variant>
        <vt:i4>5</vt:i4>
      </vt:variant>
      <vt:variant>
        <vt:lpwstr>http://www.ncbi.nlm.nih.gov/pubmed/?term=Chen%20X%255BAuthor%255D&amp;cauthor=true&amp;cauthor_uid=24370001</vt:lpwstr>
      </vt:variant>
      <vt:variant>
        <vt:lpwstr/>
      </vt:variant>
      <vt:variant>
        <vt:i4>8060929</vt:i4>
      </vt:variant>
      <vt:variant>
        <vt:i4>372</vt:i4>
      </vt:variant>
      <vt:variant>
        <vt:i4>0</vt:i4>
      </vt:variant>
      <vt:variant>
        <vt:i4>5</vt:i4>
      </vt:variant>
      <vt:variant>
        <vt:lpwstr>http://www.ncbi.nlm.nih.gov/pubmed/?term=Wang%20X%255BAuthor%255D&amp;cauthor=true&amp;cauthor_uid=24370001</vt:lpwstr>
      </vt:variant>
      <vt:variant>
        <vt:lpwstr/>
      </vt:variant>
      <vt:variant>
        <vt:i4>6815746</vt:i4>
      </vt:variant>
      <vt:variant>
        <vt:i4>369</vt:i4>
      </vt:variant>
      <vt:variant>
        <vt:i4>0</vt:i4>
      </vt:variant>
      <vt:variant>
        <vt:i4>5</vt:i4>
      </vt:variant>
      <vt:variant>
        <vt:lpwstr>http://www.ncbi.nlm.nih.gov/pubmed/?term=Ding%20S%255BAuthor%255D&amp;cauthor=true&amp;cauthor_uid=24370001</vt:lpwstr>
      </vt:variant>
      <vt:variant>
        <vt:lpwstr/>
      </vt:variant>
      <vt:variant>
        <vt:i4>8060945</vt:i4>
      </vt:variant>
      <vt:variant>
        <vt:i4>366</vt:i4>
      </vt:variant>
      <vt:variant>
        <vt:i4>0</vt:i4>
      </vt:variant>
      <vt:variant>
        <vt:i4>5</vt:i4>
      </vt:variant>
      <vt:variant>
        <vt:lpwstr>http://www.ncbi.nlm.nih.gov/pubmed/?term=Wang%20H%255BAuthor%255D&amp;cauthor=true&amp;cauthor_uid=24370001</vt:lpwstr>
      </vt:variant>
      <vt:variant>
        <vt:lpwstr/>
      </vt:variant>
      <vt:variant>
        <vt:i4>6291534</vt:i4>
      </vt:variant>
      <vt:variant>
        <vt:i4>363</vt:i4>
      </vt:variant>
      <vt:variant>
        <vt:i4>0</vt:i4>
      </vt:variant>
      <vt:variant>
        <vt:i4>5</vt:i4>
      </vt:variant>
      <vt:variant>
        <vt:lpwstr>http://www.ncbi.nlm.nih.gov/pubmed/?term=Zhang%20X%255BAuthor%255D&amp;cauthor=true&amp;cauthor_uid=24370001</vt:lpwstr>
      </vt:variant>
      <vt:variant>
        <vt:lpwstr/>
      </vt:variant>
      <vt:variant>
        <vt:i4>7733253</vt:i4>
      </vt:variant>
      <vt:variant>
        <vt:i4>360</vt:i4>
      </vt:variant>
      <vt:variant>
        <vt:i4>0</vt:i4>
      </vt:variant>
      <vt:variant>
        <vt:i4>5</vt:i4>
      </vt:variant>
      <vt:variant>
        <vt:lpwstr>http://www.ncbi.nlm.nih.gov/pubmed/?term=Zhao%20Q%255BAuthor%255D&amp;cauthor=true&amp;cauthor_uid=22699438</vt:lpwstr>
      </vt:variant>
      <vt:variant>
        <vt:lpwstr/>
      </vt:variant>
      <vt:variant>
        <vt:i4>3997774</vt:i4>
      </vt:variant>
      <vt:variant>
        <vt:i4>357</vt:i4>
      </vt:variant>
      <vt:variant>
        <vt:i4>0</vt:i4>
      </vt:variant>
      <vt:variant>
        <vt:i4>5</vt:i4>
      </vt:variant>
      <vt:variant>
        <vt:lpwstr>http://www.ncbi.nlm.nih.gov/pubmed/?term=Xia%20NS%255BAuthor%255D&amp;cauthor=true&amp;cauthor_uid=22699438</vt:lpwstr>
      </vt:variant>
      <vt:variant>
        <vt:lpwstr/>
      </vt:variant>
      <vt:variant>
        <vt:i4>4194410</vt:i4>
      </vt:variant>
      <vt:variant>
        <vt:i4>354</vt:i4>
      </vt:variant>
      <vt:variant>
        <vt:i4>0</vt:i4>
      </vt:variant>
      <vt:variant>
        <vt:i4>5</vt:i4>
      </vt:variant>
      <vt:variant>
        <vt:lpwstr>http://www.ncbi.nlm.nih.gov/pubmed/?term=Ng%20MH%255BAuthor%255D&amp;cauthor=true&amp;cauthor_uid=22699438</vt:lpwstr>
      </vt:variant>
      <vt:variant>
        <vt:lpwstr/>
      </vt:variant>
      <vt:variant>
        <vt:i4>7798849</vt:i4>
      </vt:variant>
      <vt:variant>
        <vt:i4>351</vt:i4>
      </vt:variant>
      <vt:variant>
        <vt:i4>0</vt:i4>
      </vt:variant>
      <vt:variant>
        <vt:i4>5</vt:i4>
      </vt:variant>
      <vt:variant>
        <vt:lpwstr>http://www.ncbi.nlm.nih.gov/pubmed/?term=Zhang%20J%255BAuthor%255D&amp;cauthor=true&amp;cauthor_uid=22699438</vt:lpwstr>
      </vt:variant>
      <vt:variant>
        <vt:lpwstr/>
      </vt:variant>
      <vt:variant>
        <vt:i4>6094970</vt:i4>
      </vt:variant>
      <vt:variant>
        <vt:i4>348</vt:i4>
      </vt:variant>
      <vt:variant>
        <vt:i4>0</vt:i4>
      </vt:variant>
      <vt:variant>
        <vt:i4>5</vt:i4>
      </vt:variant>
      <vt:variant>
        <vt:lpwstr>http://www.ncbi.nlm.nih.gov/pubmed/?term=Li%20SW%255BAuthor%255D&amp;cauthor=true&amp;cauthor_uid=22699438</vt:lpwstr>
      </vt:variant>
      <vt:variant>
        <vt:lpwstr/>
      </vt:variant>
      <vt:variant>
        <vt:i4>1704050</vt:i4>
      </vt:variant>
      <vt:variant>
        <vt:i4>345</vt:i4>
      </vt:variant>
      <vt:variant>
        <vt:i4>0</vt:i4>
      </vt:variant>
      <vt:variant>
        <vt:i4>5</vt:i4>
      </vt:variant>
      <vt:variant>
        <vt:lpwstr>http://www.ncbi.nlm.nih.gov/pubmed/?term=Wu%20T%255BAuthor%255D&amp;cauthor=true&amp;cauthor_uid=22699438</vt:lpwstr>
      </vt:variant>
      <vt:variant>
        <vt:lpwstr/>
      </vt:variant>
      <vt:variant>
        <vt:i4>4849774</vt:i4>
      </vt:variant>
      <vt:variant>
        <vt:i4>342</vt:i4>
      </vt:variant>
      <vt:variant>
        <vt:i4>0</vt:i4>
      </vt:variant>
      <vt:variant>
        <vt:i4>5</vt:i4>
      </vt:variant>
      <vt:variant>
        <vt:lpwstr>http://www.ncbi.nlm.nih.gov/pubmed?term=Nascimento%20MS%255BAuthor%255D&amp;cauthor=true&amp;cauthor_uid=24610550</vt:lpwstr>
      </vt:variant>
      <vt:variant>
        <vt:lpwstr/>
      </vt:variant>
      <vt:variant>
        <vt:i4>4325494</vt:i4>
      </vt:variant>
      <vt:variant>
        <vt:i4>339</vt:i4>
      </vt:variant>
      <vt:variant>
        <vt:i4>0</vt:i4>
      </vt:variant>
      <vt:variant>
        <vt:i4>5</vt:i4>
      </vt:variant>
      <vt:variant>
        <vt:lpwstr>http://www.ncbi.nlm.nih.gov/pubmed?term=Concei%25C3%25A7%25C3%25A3o-Neto%20N%255BAuthor%255D&amp;cauthor=true&amp;cauthor_uid=24610550</vt:lpwstr>
      </vt:variant>
      <vt:variant>
        <vt:lpwstr/>
      </vt:variant>
      <vt:variant>
        <vt:i4>3735632</vt:i4>
      </vt:variant>
      <vt:variant>
        <vt:i4>336</vt:i4>
      </vt:variant>
      <vt:variant>
        <vt:i4>0</vt:i4>
      </vt:variant>
      <vt:variant>
        <vt:i4>5</vt:i4>
      </vt:variant>
      <vt:variant>
        <vt:lpwstr>http://www.ncbi.nlm.nih.gov/pubmed?term=Valente-Gomes%20G%255BAuthor%255D&amp;cauthor=true&amp;cauthor_uid=24610550</vt:lpwstr>
      </vt:variant>
      <vt:variant>
        <vt:lpwstr/>
      </vt:variant>
      <vt:variant>
        <vt:i4>4128789</vt:i4>
      </vt:variant>
      <vt:variant>
        <vt:i4>333</vt:i4>
      </vt:variant>
      <vt:variant>
        <vt:i4>0</vt:i4>
      </vt:variant>
      <vt:variant>
        <vt:i4>5</vt:i4>
      </vt:variant>
      <vt:variant>
        <vt:lpwstr>http://www.ncbi.nlm.nih.gov/pubmed?term=Mesquita%20JR%255BAuthor%255D&amp;cauthor=true&amp;cauthor_uid=24610550</vt:lpwstr>
      </vt:variant>
      <vt:variant>
        <vt:lpwstr/>
      </vt:variant>
      <vt:variant>
        <vt:i4>2686996</vt:i4>
      </vt:variant>
      <vt:variant>
        <vt:i4>330</vt:i4>
      </vt:variant>
      <vt:variant>
        <vt:i4>0</vt:i4>
      </vt:variant>
      <vt:variant>
        <vt:i4>5</vt:i4>
      </vt:variant>
      <vt:variant>
        <vt:lpwstr>http://www.ncbi.nlm.nih.gov/pubmed/?term=Meng%20XJ%255BAuthor%255D&amp;cauthor=true&amp;cauthor_uid=19361937</vt:lpwstr>
      </vt:variant>
      <vt:variant>
        <vt:lpwstr/>
      </vt:variant>
      <vt:variant>
        <vt:i4>3211300</vt:i4>
      </vt:variant>
      <vt:variant>
        <vt:i4>327</vt:i4>
      </vt:variant>
      <vt:variant>
        <vt:i4>0</vt:i4>
      </vt:variant>
      <vt:variant>
        <vt:i4>5</vt:i4>
      </vt:variant>
      <vt:variant>
        <vt:lpwstr>http://www.ncbi.nlm.nih.gov/pubmed/24378180</vt:lpwstr>
      </vt:variant>
      <vt:variant>
        <vt:lpwstr/>
      </vt:variant>
      <vt:variant>
        <vt:i4>2752538</vt:i4>
      </vt:variant>
      <vt:variant>
        <vt:i4>324</vt:i4>
      </vt:variant>
      <vt:variant>
        <vt:i4>0</vt:i4>
      </vt:variant>
      <vt:variant>
        <vt:i4>5</vt:i4>
      </vt:variant>
      <vt:variant>
        <vt:lpwstr>http://www.ncbi.nlm.nih.gov/pubmed/?term=Meng%20XJ%255BAuthor%255D&amp;cauthor=true&amp;cauthor_uid=23118454</vt:lpwstr>
      </vt:variant>
      <vt:variant>
        <vt:lpwstr/>
      </vt:variant>
      <vt:variant>
        <vt:i4>5505136</vt:i4>
      </vt:variant>
      <vt:variant>
        <vt:i4>321</vt:i4>
      </vt:variant>
      <vt:variant>
        <vt:i4>0</vt:i4>
      </vt:variant>
      <vt:variant>
        <vt:i4>5</vt:i4>
      </vt:variant>
      <vt:variant>
        <vt:lpwstr>http://www.ncbi.nlm.nih.gov/pubmed/?term=Ni%20YY%255BAuthor%255D&amp;cauthor=true&amp;cauthor_uid=23118454</vt:lpwstr>
      </vt:variant>
      <vt:variant>
        <vt:lpwstr/>
      </vt:variant>
      <vt:variant>
        <vt:i4>786470</vt:i4>
      </vt:variant>
      <vt:variant>
        <vt:i4>318</vt:i4>
      </vt:variant>
      <vt:variant>
        <vt:i4>0</vt:i4>
      </vt:variant>
      <vt:variant>
        <vt:i4>5</vt:i4>
      </vt:variant>
      <vt:variant>
        <vt:lpwstr>http://www.ncbi.nlm.nih.gov/pubmed/?term=Cao%20D%255BAuthor%255D&amp;cauthor=true&amp;cauthor_uid=23118454</vt:lpwstr>
      </vt:variant>
      <vt:variant>
        <vt:lpwstr/>
      </vt:variant>
      <vt:variant>
        <vt:i4>7995417</vt:i4>
      </vt:variant>
      <vt:variant>
        <vt:i4>315</vt:i4>
      </vt:variant>
      <vt:variant>
        <vt:i4>0</vt:i4>
      </vt:variant>
      <vt:variant>
        <vt:i4>5</vt:i4>
      </vt:variant>
      <vt:variant>
        <vt:lpwstr>http://www.ncbi.nlm.nih.gov/pubmed/?term=C%25C3%25B3rdoba%20L%255BAuthor%255D&amp;cauthor=true&amp;cauthor_uid=23118454</vt:lpwstr>
      </vt:variant>
      <vt:variant>
        <vt:lpwstr/>
      </vt:variant>
      <vt:variant>
        <vt:i4>5898273</vt:i4>
      </vt:variant>
      <vt:variant>
        <vt:i4>312</vt:i4>
      </vt:variant>
      <vt:variant>
        <vt:i4>0</vt:i4>
      </vt:variant>
      <vt:variant>
        <vt:i4>5</vt:i4>
      </vt:variant>
      <vt:variant>
        <vt:lpwstr>http://www.ncbi.nlm.nih.gov/pubmed/?term=Cossaboom%20CM%255BAuthor%255D&amp;cauthor=true&amp;cauthor_uid=23118454</vt:lpwstr>
      </vt:variant>
      <vt:variant>
        <vt:lpwstr/>
      </vt:variant>
      <vt:variant>
        <vt:i4>2752530</vt:i4>
      </vt:variant>
      <vt:variant>
        <vt:i4>309</vt:i4>
      </vt:variant>
      <vt:variant>
        <vt:i4>0</vt:i4>
      </vt:variant>
      <vt:variant>
        <vt:i4>5</vt:i4>
      </vt:variant>
      <vt:variant>
        <vt:lpwstr>http://www.ncbi.nlm.nih.gov/pubmed/?term=Meng%20XJ%255BAuthor%255D&amp;cauthor=true&amp;cauthor_uid=20040046</vt:lpwstr>
      </vt:variant>
      <vt:variant>
        <vt:lpwstr/>
      </vt:variant>
      <vt:variant>
        <vt:i4>3473417</vt:i4>
      </vt:variant>
      <vt:variant>
        <vt:i4>306</vt:i4>
      </vt:variant>
      <vt:variant>
        <vt:i4>0</vt:i4>
      </vt:variant>
      <vt:variant>
        <vt:i4>5</vt:i4>
      </vt:variant>
      <vt:variant>
        <vt:lpwstr>http://www.ncbi.nlm.nih.gov/pubmed?term=Ferreira%20MU%255BAuthor%255D&amp;cauthor=true&amp;cauthor_uid=25149658</vt:lpwstr>
      </vt:variant>
      <vt:variant>
        <vt:lpwstr/>
      </vt:variant>
      <vt:variant>
        <vt:i4>5439546</vt:i4>
      </vt:variant>
      <vt:variant>
        <vt:i4>303</vt:i4>
      </vt:variant>
      <vt:variant>
        <vt:i4>0</vt:i4>
      </vt:variant>
      <vt:variant>
        <vt:i4>5</vt:i4>
      </vt:variant>
      <vt:variant>
        <vt:lpwstr>http://www.ncbi.nlm.nih.gov/pubmed?term=Pereira%20RC%255BAuthor%255D&amp;cauthor=true&amp;cauthor_uid=25149658</vt:lpwstr>
      </vt:variant>
      <vt:variant>
        <vt:lpwstr/>
      </vt:variant>
      <vt:variant>
        <vt:i4>4522087</vt:i4>
      </vt:variant>
      <vt:variant>
        <vt:i4>300</vt:i4>
      </vt:variant>
      <vt:variant>
        <vt:i4>0</vt:i4>
      </vt:variant>
      <vt:variant>
        <vt:i4>5</vt:i4>
      </vt:variant>
      <vt:variant>
        <vt:lpwstr>http://www.ncbi.nlm.nih.gov/pubmed?term=Gaspar%20AM%255BAuthor%255D&amp;cauthor=true&amp;cauthor_uid=25149658</vt:lpwstr>
      </vt:variant>
      <vt:variant>
        <vt:lpwstr/>
      </vt:variant>
      <vt:variant>
        <vt:i4>6881355</vt:i4>
      </vt:variant>
      <vt:variant>
        <vt:i4>297</vt:i4>
      </vt:variant>
      <vt:variant>
        <vt:i4>0</vt:i4>
      </vt:variant>
      <vt:variant>
        <vt:i4>5</vt:i4>
      </vt:variant>
      <vt:variant>
        <vt:lpwstr>http://www.ncbi.nlm.nih.gov/pubmed?term=de%20Oliveira%20JM%255BAuthor%255D&amp;cauthor=true&amp;cauthor_uid=25149658</vt:lpwstr>
      </vt:variant>
      <vt:variant>
        <vt:lpwstr/>
      </vt:variant>
      <vt:variant>
        <vt:i4>4063326</vt:i4>
      </vt:variant>
      <vt:variant>
        <vt:i4>294</vt:i4>
      </vt:variant>
      <vt:variant>
        <vt:i4>0</vt:i4>
      </vt:variant>
      <vt:variant>
        <vt:i4>5</vt:i4>
      </vt:variant>
      <vt:variant>
        <vt:lpwstr>http://www.ncbi.nlm.nih.gov/pubmed?term=Pinto%20MA%255BAuthor%255D&amp;cauthor=true&amp;cauthor_uid=25149658</vt:lpwstr>
      </vt:variant>
      <vt:variant>
        <vt:lpwstr/>
      </vt:variant>
      <vt:variant>
        <vt:i4>5636150</vt:i4>
      </vt:variant>
      <vt:variant>
        <vt:i4>291</vt:i4>
      </vt:variant>
      <vt:variant>
        <vt:i4>0</vt:i4>
      </vt:variant>
      <vt:variant>
        <vt:i4>5</vt:i4>
      </vt:variant>
      <vt:variant>
        <vt:lpwstr>http://www.ncbi.nlm.nih.gov/pubmed?term=da%20Silva-Nunes%20M%255BAuthor%255D&amp;cauthor=true&amp;cauthor_uid=25149658</vt:lpwstr>
      </vt:variant>
      <vt:variant>
        <vt:lpwstr/>
      </vt:variant>
      <vt:variant>
        <vt:i4>5439600</vt:i4>
      </vt:variant>
      <vt:variant>
        <vt:i4>288</vt:i4>
      </vt:variant>
      <vt:variant>
        <vt:i4>0</vt:i4>
      </vt:variant>
      <vt:variant>
        <vt:i4>5</vt:i4>
      </vt:variant>
      <vt:variant>
        <vt:lpwstr>http://www.ncbi.nlm.nih.gov/pubmed?term=Vitral%20CL%255BAuthor%255D&amp;cauthor=true&amp;cauthor_uid=25149658</vt:lpwstr>
      </vt:variant>
      <vt:variant>
        <vt:lpwstr/>
      </vt:variant>
      <vt:variant>
        <vt:i4>4194356</vt:i4>
      </vt:variant>
      <vt:variant>
        <vt:i4>285</vt:i4>
      </vt:variant>
      <vt:variant>
        <vt:i4>0</vt:i4>
      </vt:variant>
      <vt:variant>
        <vt:i4>5</vt:i4>
      </vt:variant>
      <vt:variant>
        <vt:lpwstr>http://www.ncbi.nlm.nih.gov/pubmed/?term=Khudyakov%20YE%255BAuthor%255D&amp;cauthor=true&amp;cauthor_uid=21600939</vt:lpwstr>
      </vt:variant>
      <vt:variant>
        <vt:lpwstr/>
      </vt:variant>
      <vt:variant>
        <vt:i4>5570595</vt:i4>
      </vt:variant>
      <vt:variant>
        <vt:i4>282</vt:i4>
      </vt:variant>
      <vt:variant>
        <vt:i4>0</vt:i4>
      </vt:variant>
      <vt:variant>
        <vt:i4>5</vt:i4>
      </vt:variant>
      <vt:variant>
        <vt:lpwstr>http://www.ncbi.nlm.nih.gov/pubmed/?term=Purdy%20MA%255BAuthor%255D&amp;cauthor=true&amp;cauthor_uid=21600939</vt:lpwstr>
      </vt:variant>
      <vt:variant>
        <vt:lpwstr/>
      </vt:variant>
      <vt:variant>
        <vt:i4>5701740</vt:i4>
      </vt:variant>
      <vt:variant>
        <vt:i4>279</vt:i4>
      </vt:variant>
      <vt:variant>
        <vt:i4>0</vt:i4>
      </vt:variant>
      <vt:variant>
        <vt:i4>5</vt:i4>
      </vt:variant>
      <vt:variant>
        <vt:lpwstr>http://www.ncbi.nlm.nih.gov/pubmed/?term=Nascimento%20MS%255BAuthor%255D&amp;cauthor=true&amp;cauthor_uid=24610550</vt:lpwstr>
      </vt:variant>
      <vt:variant>
        <vt:lpwstr/>
      </vt:variant>
      <vt:variant>
        <vt:i4>8323156</vt:i4>
      </vt:variant>
      <vt:variant>
        <vt:i4>276</vt:i4>
      </vt:variant>
      <vt:variant>
        <vt:i4>0</vt:i4>
      </vt:variant>
      <vt:variant>
        <vt:i4>5</vt:i4>
      </vt:variant>
      <vt:variant>
        <vt:lpwstr>http://www.ncbi.nlm.nih.gov/pubmed/?term=Concei%25C3%25A7%25C3%25A3o-Neto%20N%255BAuthor%255D&amp;cauthor=true&amp;cauthor_uid=24610550</vt:lpwstr>
      </vt:variant>
      <vt:variant>
        <vt:lpwstr/>
      </vt:variant>
      <vt:variant>
        <vt:i4>6881311</vt:i4>
      </vt:variant>
      <vt:variant>
        <vt:i4>273</vt:i4>
      </vt:variant>
      <vt:variant>
        <vt:i4>0</vt:i4>
      </vt:variant>
      <vt:variant>
        <vt:i4>5</vt:i4>
      </vt:variant>
      <vt:variant>
        <vt:lpwstr>http://www.ncbi.nlm.nih.gov/pubmed/?term=Valente-Gomes%20G%255BAuthor%255D&amp;cauthor=true&amp;cauthor_uid=24610550</vt:lpwstr>
      </vt:variant>
      <vt:variant>
        <vt:lpwstr/>
      </vt:variant>
      <vt:variant>
        <vt:i4>2883609</vt:i4>
      </vt:variant>
      <vt:variant>
        <vt:i4>270</vt:i4>
      </vt:variant>
      <vt:variant>
        <vt:i4>0</vt:i4>
      </vt:variant>
      <vt:variant>
        <vt:i4>5</vt:i4>
      </vt:variant>
      <vt:variant>
        <vt:lpwstr>http://www.ncbi.nlm.nih.gov/pubmed/?term=Mesquita%20JR%255BAuthor%255D&amp;cauthor=true&amp;cauthor_uid=24610550</vt:lpwstr>
      </vt:variant>
      <vt:variant>
        <vt:lpwstr/>
      </vt:variant>
      <vt:variant>
        <vt:i4>3407909</vt:i4>
      </vt:variant>
      <vt:variant>
        <vt:i4>267</vt:i4>
      </vt:variant>
      <vt:variant>
        <vt:i4>0</vt:i4>
      </vt:variant>
      <vt:variant>
        <vt:i4>5</vt:i4>
      </vt:variant>
      <vt:variant>
        <vt:lpwstr>http://www.ncbi.nlm.nih.gov/pubmed/25150374</vt:lpwstr>
      </vt:variant>
      <vt:variant>
        <vt:lpwstr/>
      </vt:variant>
      <vt:variant>
        <vt:i4>3145766</vt:i4>
      </vt:variant>
      <vt:variant>
        <vt:i4>264</vt:i4>
      </vt:variant>
      <vt:variant>
        <vt:i4>0</vt:i4>
      </vt:variant>
      <vt:variant>
        <vt:i4>5</vt:i4>
      </vt:variant>
      <vt:variant>
        <vt:lpwstr>http://www.ncbi.nlm.nih.gov/pubmed/25452042</vt:lpwstr>
      </vt:variant>
      <vt:variant>
        <vt:lpwstr/>
      </vt:variant>
      <vt:variant>
        <vt:i4>3145766</vt:i4>
      </vt:variant>
      <vt:variant>
        <vt:i4>261</vt:i4>
      </vt:variant>
      <vt:variant>
        <vt:i4>0</vt:i4>
      </vt:variant>
      <vt:variant>
        <vt:i4>5</vt:i4>
      </vt:variant>
      <vt:variant>
        <vt:lpwstr>http://www.ncbi.nlm.nih.gov/pubmed/25452042</vt:lpwstr>
      </vt:variant>
      <vt:variant>
        <vt:lpwstr/>
      </vt:variant>
      <vt:variant>
        <vt:i4>3145767</vt:i4>
      </vt:variant>
      <vt:variant>
        <vt:i4>258</vt:i4>
      </vt:variant>
      <vt:variant>
        <vt:i4>0</vt:i4>
      </vt:variant>
      <vt:variant>
        <vt:i4>5</vt:i4>
      </vt:variant>
      <vt:variant>
        <vt:lpwstr>http://www.ncbi.nlm.nih.gov/pubmed/25533742</vt:lpwstr>
      </vt:variant>
      <vt:variant>
        <vt:lpwstr/>
      </vt:variant>
      <vt:variant>
        <vt:i4>3276834</vt:i4>
      </vt:variant>
      <vt:variant>
        <vt:i4>255</vt:i4>
      </vt:variant>
      <vt:variant>
        <vt:i4>0</vt:i4>
      </vt:variant>
      <vt:variant>
        <vt:i4>5</vt:i4>
      </vt:variant>
      <vt:variant>
        <vt:lpwstr>http://www.ncbi.nlm.nih.gov/pubmed/25017077</vt:lpwstr>
      </vt:variant>
      <vt:variant>
        <vt:lpwstr/>
      </vt:variant>
      <vt:variant>
        <vt:i4>655413</vt:i4>
      </vt:variant>
      <vt:variant>
        <vt:i4>252</vt:i4>
      </vt:variant>
      <vt:variant>
        <vt:i4>0</vt:i4>
      </vt:variant>
      <vt:variant>
        <vt:i4>5</vt:i4>
      </vt:variant>
      <vt:variant>
        <vt:lpwstr>http://www.ncbi.nlm.nih.gov/pubmed?term=Pan%20Q%255BAuthor%255D&amp;cauthor=true&amp;cauthor_uid=24977682</vt:lpwstr>
      </vt:variant>
      <vt:variant>
        <vt:lpwstr/>
      </vt:variant>
      <vt:variant>
        <vt:i4>2162781</vt:i4>
      </vt:variant>
      <vt:variant>
        <vt:i4>249</vt:i4>
      </vt:variant>
      <vt:variant>
        <vt:i4>0</vt:i4>
      </vt:variant>
      <vt:variant>
        <vt:i4>5</vt:i4>
      </vt:variant>
      <vt:variant>
        <vt:lpwstr>http://www.ncbi.nlm.nih.gov/pubmed?term=Peppelenbosch%20MP%255BAuthor%255D&amp;cauthor=true&amp;cauthor_uid=24977682</vt:lpwstr>
      </vt:variant>
      <vt:variant>
        <vt:lpwstr/>
      </vt:variant>
      <vt:variant>
        <vt:i4>3866702</vt:i4>
      </vt:variant>
      <vt:variant>
        <vt:i4>246</vt:i4>
      </vt:variant>
      <vt:variant>
        <vt:i4>0</vt:i4>
      </vt:variant>
      <vt:variant>
        <vt:i4>5</vt:i4>
      </vt:variant>
      <vt:variant>
        <vt:lpwstr>http://www.ncbi.nlm.nih.gov/pubmed?term=Metselaar%20HJ%255BAuthor%255D&amp;cauthor=true&amp;cauthor_uid=24977682</vt:lpwstr>
      </vt:variant>
      <vt:variant>
        <vt:lpwstr/>
      </vt:variant>
      <vt:variant>
        <vt:i4>1179767</vt:i4>
      </vt:variant>
      <vt:variant>
        <vt:i4>243</vt:i4>
      </vt:variant>
      <vt:variant>
        <vt:i4>0</vt:i4>
      </vt:variant>
      <vt:variant>
        <vt:i4>5</vt:i4>
      </vt:variant>
      <vt:variant>
        <vt:lpwstr>http://www.ncbi.nlm.nih.gov/pubmed?term=Wang%20Y%255BAuthor%255D&amp;cauthor=true&amp;cauthor_uid=24977682</vt:lpwstr>
      </vt:variant>
      <vt:variant>
        <vt:lpwstr/>
      </vt:variant>
      <vt:variant>
        <vt:i4>7667786</vt:i4>
      </vt:variant>
      <vt:variant>
        <vt:i4>240</vt:i4>
      </vt:variant>
      <vt:variant>
        <vt:i4>0</vt:i4>
      </vt:variant>
      <vt:variant>
        <vt:i4>5</vt:i4>
      </vt:variant>
      <vt:variant>
        <vt:lpwstr>http://www.ncbi.nlm.nih.gov/pubmed/?term=Wedemeyer%20H%255BAuthor%255D&amp;cauthor=true&amp;cauthor_uid=25195557</vt:lpwstr>
      </vt:variant>
      <vt:variant>
        <vt:lpwstr/>
      </vt:variant>
      <vt:variant>
        <vt:i4>5898285</vt:i4>
      </vt:variant>
      <vt:variant>
        <vt:i4>237</vt:i4>
      </vt:variant>
      <vt:variant>
        <vt:i4>0</vt:i4>
      </vt:variant>
      <vt:variant>
        <vt:i4>5</vt:i4>
      </vt:variant>
      <vt:variant>
        <vt:lpwstr>http://www.ncbi.nlm.nih.gov/pubmed/?term=Manns%20MP%255BAuthor%255D&amp;cauthor=true&amp;cauthor_uid=25195557</vt:lpwstr>
      </vt:variant>
      <vt:variant>
        <vt:lpwstr/>
      </vt:variant>
      <vt:variant>
        <vt:i4>7995476</vt:i4>
      </vt:variant>
      <vt:variant>
        <vt:i4>234</vt:i4>
      </vt:variant>
      <vt:variant>
        <vt:i4>0</vt:i4>
      </vt:variant>
      <vt:variant>
        <vt:i4>5</vt:i4>
      </vt:variant>
      <vt:variant>
        <vt:lpwstr>http://www.ncbi.nlm.nih.gov/pubmed/?term=Steinmann%20E%255BAuthor%255D&amp;cauthor=true&amp;cauthor_uid=25195557</vt:lpwstr>
      </vt:variant>
      <vt:variant>
        <vt:lpwstr/>
      </vt:variant>
      <vt:variant>
        <vt:i4>7012360</vt:i4>
      </vt:variant>
      <vt:variant>
        <vt:i4>231</vt:i4>
      </vt:variant>
      <vt:variant>
        <vt:i4>0</vt:i4>
      </vt:variant>
      <vt:variant>
        <vt:i4>5</vt:i4>
      </vt:variant>
      <vt:variant>
        <vt:lpwstr>http://www.ncbi.nlm.nih.gov/pubmed/?term=Behrendt%20P%255BAuthor%255D&amp;cauthor=true&amp;cauthor_uid=25195557</vt:lpwstr>
      </vt:variant>
      <vt:variant>
        <vt:lpwstr/>
      </vt:variant>
      <vt:variant>
        <vt:i4>3145771</vt:i4>
      </vt:variant>
      <vt:variant>
        <vt:i4>228</vt:i4>
      </vt:variant>
      <vt:variant>
        <vt:i4>0</vt:i4>
      </vt:variant>
      <vt:variant>
        <vt:i4>5</vt:i4>
      </vt:variant>
      <vt:variant>
        <vt:lpwstr>http://www.ncbi.nlm.nih.gov/pubmed/25100839</vt:lpwstr>
      </vt:variant>
      <vt:variant>
        <vt:lpwstr/>
      </vt:variant>
      <vt:variant>
        <vt:i4>7536651</vt:i4>
      </vt:variant>
      <vt:variant>
        <vt:i4>225</vt:i4>
      </vt:variant>
      <vt:variant>
        <vt:i4>0</vt:i4>
      </vt:variant>
      <vt:variant>
        <vt:i4>5</vt:i4>
      </vt:variant>
      <vt:variant>
        <vt:lpwstr>http://www.ncbi.nlm.nih.gov/pubmed/?term=Wang%20Y%255BAuthor%255D&amp;cauthor=true&amp;cauthor_uid=24596581</vt:lpwstr>
      </vt:variant>
      <vt:variant>
        <vt:lpwstr/>
      </vt:variant>
      <vt:variant>
        <vt:i4>393319</vt:i4>
      </vt:variant>
      <vt:variant>
        <vt:i4>222</vt:i4>
      </vt:variant>
      <vt:variant>
        <vt:i4>0</vt:i4>
      </vt:variant>
      <vt:variant>
        <vt:i4>5</vt:i4>
      </vt:variant>
      <vt:variant>
        <vt:lpwstr>http://www.ncbi.nlm.nih.gov/pubmed/?term=Li%20Z%255BAuthor%255D&amp;cauthor=true&amp;cauthor_uid=24596581</vt:lpwstr>
      </vt:variant>
      <vt:variant>
        <vt:lpwstr/>
      </vt:variant>
      <vt:variant>
        <vt:i4>6488093</vt:i4>
      </vt:variant>
      <vt:variant>
        <vt:i4>219</vt:i4>
      </vt:variant>
      <vt:variant>
        <vt:i4>0</vt:i4>
      </vt:variant>
      <vt:variant>
        <vt:i4>5</vt:i4>
      </vt:variant>
      <vt:variant>
        <vt:lpwstr>http://www.ncbi.nlm.nih.gov/pubmed/?term=Geng%20K%255BAuthor%255D&amp;cauthor=true&amp;cauthor_uid=24596581</vt:lpwstr>
      </vt:variant>
      <vt:variant>
        <vt:lpwstr/>
      </vt:variant>
      <vt:variant>
        <vt:i4>3014683</vt:i4>
      </vt:variant>
      <vt:variant>
        <vt:i4>216</vt:i4>
      </vt:variant>
      <vt:variant>
        <vt:i4>0</vt:i4>
      </vt:variant>
      <vt:variant>
        <vt:i4>5</vt:i4>
      </vt:variant>
      <vt:variant>
        <vt:lpwstr>http://www.ncbi.nlm.nih.gov/pubmed/?term=J%20Harrison%20T%255BAuthor%255D&amp;cauthor=true&amp;cauthor_uid=24596581</vt:lpwstr>
      </vt:variant>
      <vt:variant>
        <vt:lpwstr/>
      </vt:variant>
      <vt:variant>
        <vt:i4>7733339</vt:i4>
      </vt:variant>
      <vt:variant>
        <vt:i4>213</vt:i4>
      </vt:variant>
      <vt:variant>
        <vt:i4>0</vt:i4>
      </vt:variant>
      <vt:variant>
        <vt:i4>5</vt:i4>
      </vt:variant>
      <vt:variant>
        <vt:lpwstr>http://www.ncbi.nlm.nih.gov/pubmed/?term=Huang%20W%255BAuthor%255D&amp;cauthor=true&amp;cauthor_uid=24596581</vt:lpwstr>
      </vt:variant>
      <vt:variant>
        <vt:lpwstr/>
      </vt:variant>
      <vt:variant>
        <vt:i4>8060998</vt:i4>
      </vt:variant>
      <vt:variant>
        <vt:i4>210</vt:i4>
      </vt:variant>
      <vt:variant>
        <vt:i4>0</vt:i4>
      </vt:variant>
      <vt:variant>
        <vt:i4>5</vt:i4>
      </vt:variant>
      <vt:variant>
        <vt:lpwstr>http://www.ncbi.nlm.nih.gov/pubmed/?term=Zhang%20H%255BAuthor%255D&amp;cauthor=true&amp;cauthor_uid=24596581</vt:lpwstr>
      </vt:variant>
      <vt:variant>
        <vt:lpwstr/>
      </vt:variant>
      <vt:variant>
        <vt:i4>6488079</vt:i4>
      </vt:variant>
      <vt:variant>
        <vt:i4>207</vt:i4>
      </vt:variant>
      <vt:variant>
        <vt:i4>0</vt:i4>
      </vt:variant>
      <vt:variant>
        <vt:i4>5</vt:i4>
      </vt:variant>
      <vt:variant>
        <vt:lpwstr>http://www.ncbi.nlm.nih.gov/pubmed/?term=Geng%20Y%255BAuthor%255D&amp;cauthor=true&amp;cauthor_uid=24596581</vt:lpwstr>
      </vt:variant>
      <vt:variant>
        <vt:lpwstr/>
      </vt:variant>
      <vt:variant>
        <vt:i4>7667786</vt:i4>
      </vt:variant>
      <vt:variant>
        <vt:i4>204</vt:i4>
      </vt:variant>
      <vt:variant>
        <vt:i4>0</vt:i4>
      </vt:variant>
      <vt:variant>
        <vt:i4>5</vt:i4>
      </vt:variant>
      <vt:variant>
        <vt:lpwstr>http://www.ncbi.nlm.nih.gov/pubmed/?term=Wedemeyer%20H%255BAuthor%255D&amp;cauthor=true&amp;cauthor_uid=25195557</vt:lpwstr>
      </vt:variant>
      <vt:variant>
        <vt:lpwstr/>
      </vt:variant>
      <vt:variant>
        <vt:i4>5898285</vt:i4>
      </vt:variant>
      <vt:variant>
        <vt:i4>201</vt:i4>
      </vt:variant>
      <vt:variant>
        <vt:i4>0</vt:i4>
      </vt:variant>
      <vt:variant>
        <vt:i4>5</vt:i4>
      </vt:variant>
      <vt:variant>
        <vt:lpwstr>http://www.ncbi.nlm.nih.gov/pubmed/?term=Manns%20MP%255BAuthor%255D&amp;cauthor=true&amp;cauthor_uid=25195557</vt:lpwstr>
      </vt:variant>
      <vt:variant>
        <vt:lpwstr/>
      </vt:variant>
      <vt:variant>
        <vt:i4>7995476</vt:i4>
      </vt:variant>
      <vt:variant>
        <vt:i4>198</vt:i4>
      </vt:variant>
      <vt:variant>
        <vt:i4>0</vt:i4>
      </vt:variant>
      <vt:variant>
        <vt:i4>5</vt:i4>
      </vt:variant>
      <vt:variant>
        <vt:lpwstr>http://www.ncbi.nlm.nih.gov/pubmed/?term=Steinmann%20E%255BAuthor%255D&amp;cauthor=true&amp;cauthor_uid=25195557</vt:lpwstr>
      </vt:variant>
      <vt:variant>
        <vt:lpwstr/>
      </vt:variant>
      <vt:variant>
        <vt:i4>7012360</vt:i4>
      </vt:variant>
      <vt:variant>
        <vt:i4>195</vt:i4>
      </vt:variant>
      <vt:variant>
        <vt:i4>0</vt:i4>
      </vt:variant>
      <vt:variant>
        <vt:i4>5</vt:i4>
      </vt:variant>
      <vt:variant>
        <vt:lpwstr>http://www.ncbi.nlm.nih.gov/pubmed/?term=Behrendt%20P%255BAuthor%255D&amp;cauthor=true&amp;cauthor_uid=25195557</vt:lpwstr>
      </vt:variant>
      <vt:variant>
        <vt:lpwstr/>
      </vt:variant>
      <vt:variant>
        <vt:i4>5570669</vt:i4>
      </vt:variant>
      <vt:variant>
        <vt:i4>192</vt:i4>
      </vt:variant>
      <vt:variant>
        <vt:i4>0</vt:i4>
      </vt:variant>
      <vt:variant>
        <vt:i4>5</vt:i4>
      </vt:variant>
      <vt:variant>
        <vt:lpwstr>http://www.ncbi.nlm.nih.gov/pubmed/?term=Halbur%20PG%5BAuthor%5D&amp;cauthor=true&amp;cauthor_uid=16332757</vt:lpwstr>
      </vt:variant>
      <vt:variant>
        <vt:lpwstr/>
      </vt:variant>
      <vt:variant>
        <vt:i4>2752534</vt:i4>
      </vt:variant>
      <vt:variant>
        <vt:i4>189</vt:i4>
      </vt:variant>
      <vt:variant>
        <vt:i4>0</vt:i4>
      </vt:variant>
      <vt:variant>
        <vt:i4>5</vt:i4>
      </vt:variant>
      <vt:variant>
        <vt:lpwstr>http://www.ncbi.nlm.nih.gov/pubmed/?term=Meng%20XJ%5BAuthor%5D&amp;cauthor=true&amp;cauthor_uid=16332757</vt:lpwstr>
      </vt:variant>
      <vt:variant>
        <vt:lpwstr/>
      </vt:variant>
      <vt:variant>
        <vt:i4>5439594</vt:i4>
      </vt:variant>
      <vt:variant>
        <vt:i4>186</vt:i4>
      </vt:variant>
      <vt:variant>
        <vt:i4>0</vt:i4>
      </vt:variant>
      <vt:variant>
        <vt:i4>5</vt:i4>
      </vt:variant>
      <vt:variant>
        <vt:lpwstr>http://www.ncbi.nlm.nih.gov/pubmed/?term=Thomas%20PJ%5BAuthor%5D&amp;cauthor=true&amp;cauthor_uid=16332757</vt:lpwstr>
      </vt:variant>
      <vt:variant>
        <vt:lpwstr/>
      </vt:variant>
      <vt:variant>
        <vt:i4>3866626</vt:i4>
      </vt:variant>
      <vt:variant>
        <vt:i4>183</vt:i4>
      </vt:variant>
      <vt:variant>
        <vt:i4>0</vt:i4>
      </vt:variant>
      <vt:variant>
        <vt:i4>5</vt:i4>
      </vt:variant>
      <vt:variant>
        <vt:lpwstr>http://www.ncbi.nlm.nih.gov/pubmed/?term=Guenette%20DK%5BAuthor%5D&amp;cauthor=true&amp;cauthor_uid=16332757</vt:lpwstr>
      </vt:variant>
      <vt:variant>
        <vt:lpwstr/>
      </vt:variant>
      <vt:variant>
        <vt:i4>5111843</vt:i4>
      </vt:variant>
      <vt:variant>
        <vt:i4>180</vt:i4>
      </vt:variant>
      <vt:variant>
        <vt:i4>0</vt:i4>
      </vt:variant>
      <vt:variant>
        <vt:i4>5</vt:i4>
      </vt:variant>
      <vt:variant>
        <vt:lpwstr>http://www.ncbi.nlm.nih.gov/pubmed/?term=Huang%20FF%5BAuthor%5D&amp;cauthor=true&amp;cauthor_uid=16332757</vt:lpwstr>
      </vt:variant>
      <vt:variant>
        <vt:lpwstr/>
      </vt:variant>
      <vt:variant>
        <vt:i4>196718</vt:i4>
      </vt:variant>
      <vt:variant>
        <vt:i4>177</vt:i4>
      </vt:variant>
      <vt:variant>
        <vt:i4>0</vt:i4>
      </vt:variant>
      <vt:variant>
        <vt:i4>5</vt:i4>
      </vt:variant>
      <vt:variant>
        <vt:lpwstr>http://www.ncbi.nlm.nih.gov/pubmed/?term=Opriessnig%20T%5BAuthor%5D&amp;cauthor=true&amp;cauthor_uid=16332757</vt:lpwstr>
      </vt:variant>
      <vt:variant>
        <vt:lpwstr/>
      </vt:variant>
      <vt:variant>
        <vt:i4>7864410</vt:i4>
      </vt:variant>
      <vt:variant>
        <vt:i4>174</vt:i4>
      </vt:variant>
      <vt:variant>
        <vt:i4>0</vt:i4>
      </vt:variant>
      <vt:variant>
        <vt:i4>5</vt:i4>
      </vt:variant>
      <vt:variant>
        <vt:lpwstr>http://www.ncbi.nlm.nih.gov/pubmed/?term=Kasorndorkbua%20C%5BAuthor%5D&amp;cauthor=true&amp;cauthor_uid=16332757</vt:lpwstr>
      </vt:variant>
      <vt:variant>
        <vt:lpwstr/>
      </vt:variant>
      <vt:variant>
        <vt:i4>3670058</vt:i4>
      </vt:variant>
      <vt:variant>
        <vt:i4>171</vt:i4>
      </vt:variant>
      <vt:variant>
        <vt:i4>0</vt:i4>
      </vt:variant>
      <vt:variant>
        <vt:i4>5</vt:i4>
      </vt:variant>
      <vt:variant>
        <vt:lpwstr>http://www.ncbi.nlm.nih.gov/pubmed/23388713</vt:lpwstr>
      </vt:variant>
      <vt:variant>
        <vt:lpwstr/>
      </vt:variant>
      <vt:variant>
        <vt:i4>3211310</vt:i4>
      </vt:variant>
      <vt:variant>
        <vt:i4>168</vt:i4>
      </vt:variant>
      <vt:variant>
        <vt:i4>0</vt:i4>
      </vt:variant>
      <vt:variant>
        <vt:i4>5</vt:i4>
      </vt:variant>
      <vt:variant>
        <vt:lpwstr>http://www.ncbi.nlm.nih.gov/pubmed/23339897</vt:lpwstr>
      </vt:variant>
      <vt:variant>
        <vt:lpwstr/>
      </vt:variant>
      <vt:variant>
        <vt:i4>3801125</vt:i4>
      </vt:variant>
      <vt:variant>
        <vt:i4>165</vt:i4>
      </vt:variant>
      <vt:variant>
        <vt:i4>0</vt:i4>
      </vt:variant>
      <vt:variant>
        <vt:i4>5</vt:i4>
      </vt:variant>
      <vt:variant>
        <vt:lpwstr>http://www.ncbi.nlm.nih.gov/pubmed/24378037</vt:lpwstr>
      </vt:variant>
      <vt:variant>
        <vt:lpwstr/>
      </vt:variant>
      <vt:variant>
        <vt:i4>1507385</vt:i4>
      </vt:variant>
      <vt:variant>
        <vt:i4>162</vt:i4>
      </vt:variant>
      <vt:variant>
        <vt:i4>0</vt:i4>
      </vt:variant>
      <vt:variant>
        <vt:i4>5</vt:i4>
      </vt:variant>
      <vt:variant>
        <vt:lpwstr>http://www.ncbi.nlm.nih.gov/pubmed?term=Echevarr%C3%ADa%20JM%5BAuthor%5D&amp;cauthor=true&amp;cauthor_uid=10355311</vt:lpwstr>
      </vt:variant>
      <vt:variant>
        <vt:lpwstr/>
      </vt:variant>
      <vt:variant>
        <vt:i4>7209046</vt:i4>
      </vt:variant>
      <vt:variant>
        <vt:i4>159</vt:i4>
      </vt:variant>
      <vt:variant>
        <vt:i4>0</vt:i4>
      </vt:variant>
      <vt:variant>
        <vt:i4>5</vt:i4>
      </vt:variant>
      <vt:variant>
        <vt:lpwstr>http://www.ncbi.nlm.nih.gov/pubmed?term=Elola%20C%5BAuthor%5D&amp;cauthor=true&amp;cauthor_uid=10355311</vt:lpwstr>
      </vt:variant>
      <vt:variant>
        <vt:lpwstr/>
      </vt:variant>
      <vt:variant>
        <vt:i4>6094948</vt:i4>
      </vt:variant>
      <vt:variant>
        <vt:i4>156</vt:i4>
      </vt:variant>
      <vt:variant>
        <vt:i4>0</vt:i4>
      </vt:variant>
      <vt:variant>
        <vt:i4>5</vt:i4>
      </vt:variant>
      <vt:variant>
        <vt:lpwstr>http://www.ncbi.nlm.nih.gov/pubmed?term=L%C3%B3pez%20JA%5BAuthor%5D&amp;cauthor=true&amp;cauthor_uid=10355311</vt:lpwstr>
      </vt:variant>
      <vt:variant>
        <vt:lpwstr/>
      </vt:variant>
      <vt:variant>
        <vt:i4>6291536</vt:i4>
      </vt:variant>
      <vt:variant>
        <vt:i4>153</vt:i4>
      </vt:variant>
      <vt:variant>
        <vt:i4>0</vt:i4>
      </vt:variant>
      <vt:variant>
        <vt:i4>5</vt:i4>
      </vt:variant>
      <vt:variant>
        <vt:lpwstr>http://www.ncbi.nlm.nih.gov/pubmed?term=Rojas%20E%5BAuthor%5D&amp;cauthor=true&amp;cauthor_uid=10355311</vt:lpwstr>
      </vt:variant>
      <vt:variant>
        <vt:lpwstr/>
      </vt:variant>
      <vt:variant>
        <vt:i4>6815758</vt:i4>
      </vt:variant>
      <vt:variant>
        <vt:i4>150</vt:i4>
      </vt:variant>
      <vt:variant>
        <vt:i4>0</vt:i4>
      </vt:variant>
      <vt:variant>
        <vt:i4>5</vt:i4>
      </vt:variant>
      <vt:variant>
        <vt:lpwstr>http://www.ncbi.nlm.nih.gov/pubmed?term=Bengoechea%20L%5BAuthor%5D&amp;cauthor=true&amp;cauthor_uid=10355311</vt:lpwstr>
      </vt:variant>
      <vt:variant>
        <vt:lpwstr/>
      </vt:variant>
      <vt:variant>
        <vt:i4>983095</vt:i4>
      </vt:variant>
      <vt:variant>
        <vt:i4>147</vt:i4>
      </vt:variant>
      <vt:variant>
        <vt:i4>0</vt:i4>
      </vt:variant>
      <vt:variant>
        <vt:i4>5</vt:i4>
      </vt:variant>
      <vt:variant>
        <vt:lpwstr>http://www.ncbi.nlm.nih.gov/pubmed?term=Venegas%20E%5BAuthor%5D&amp;cauthor=true&amp;cauthor_uid=10355311</vt:lpwstr>
      </vt:variant>
      <vt:variant>
        <vt:lpwstr/>
      </vt:variant>
      <vt:variant>
        <vt:i4>8257624</vt:i4>
      </vt:variant>
      <vt:variant>
        <vt:i4>144</vt:i4>
      </vt:variant>
      <vt:variant>
        <vt:i4>0</vt:i4>
      </vt:variant>
      <vt:variant>
        <vt:i4>5</vt:i4>
      </vt:variant>
      <vt:variant>
        <vt:lpwstr>http://www.ncbi.nlm.nih.gov/pubmed?term=Le%C3%B3n%20P%5BAuthor%5D&amp;cauthor=true&amp;cauthor_uid=10355311</vt:lpwstr>
      </vt:variant>
      <vt:variant>
        <vt:lpwstr/>
      </vt:variant>
      <vt:variant>
        <vt:i4>5111904</vt:i4>
      </vt:variant>
      <vt:variant>
        <vt:i4>141</vt:i4>
      </vt:variant>
      <vt:variant>
        <vt:i4>0</vt:i4>
      </vt:variant>
      <vt:variant>
        <vt:i4>5</vt:i4>
      </vt:variant>
      <vt:variant>
        <vt:lpwstr>http://www.ncbi.nlm.nih.gov/pubmed?term=Sobsey%20MD%5BAuthor%5D&amp;cauthor=true&amp;cauthor_uid=18569145</vt:lpwstr>
      </vt:variant>
      <vt:variant>
        <vt:lpwstr/>
      </vt:variant>
      <vt:variant>
        <vt:i4>1048678</vt:i4>
      </vt:variant>
      <vt:variant>
        <vt:i4>138</vt:i4>
      </vt:variant>
      <vt:variant>
        <vt:i4>0</vt:i4>
      </vt:variant>
      <vt:variant>
        <vt:i4>5</vt:i4>
      </vt:variant>
      <vt:variant>
        <vt:lpwstr>http://www.ncbi.nlm.nih.gov/pubmed?term=Luna%20C%5BAuthor%5D&amp;cauthor=true&amp;cauthor_uid=18569145</vt:lpwstr>
      </vt:variant>
      <vt:variant>
        <vt:lpwstr/>
      </vt:variant>
      <vt:variant>
        <vt:i4>5701744</vt:i4>
      </vt:variant>
      <vt:variant>
        <vt:i4>135</vt:i4>
      </vt:variant>
      <vt:variant>
        <vt:i4>0</vt:i4>
      </vt:variant>
      <vt:variant>
        <vt:i4>5</vt:i4>
      </vt:variant>
      <vt:variant>
        <vt:lpwstr>http://www.ncbi.nlm.nih.gov/pubmed?term=Correa%20MT%5BAuthor%5D&amp;cauthor=true&amp;cauthor_uid=18569145</vt:lpwstr>
      </vt:variant>
      <vt:variant>
        <vt:lpwstr/>
      </vt:variant>
      <vt:variant>
        <vt:i4>2621449</vt:i4>
      </vt:variant>
      <vt:variant>
        <vt:i4>132</vt:i4>
      </vt:variant>
      <vt:variant>
        <vt:i4>0</vt:i4>
      </vt:variant>
      <vt:variant>
        <vt:i4>5</vt:i4>
      </vt:variant>
      <vt:variant>
        <vt:lpwstr>http://www.ncbi.nlm.nih.gov/pubmed?term=Kase%20JA%5BAuthor%5D&amp;cauthor=true&amp;cauthor_uid=18569145</vt:lpwstr>
      </vt:variant>
      <vt:variant>
        <vt:lpwstr/>
      </vt:variant>
      <vt:variant>
        <vt:i4>6160484</vt:i4>
      </vt:variant>
      <vt:variant>
        <vt:i4>129</vt:i4>
      </vt:variant>
      <vt:variant>
        <vt:i4>0</vt:i4>
      </vt:variant>
      <vt:variant>
        <vt:i4>5</vt:i4>
      </vt:variant>
      <vt:variant>
        <vt:lpwstr>http://www.ncbi.nlm.nih.gov/pubmed/?term=Calvo%20M%5BAuthor%5D&amp;cauthor=true&amp;cauthor_uid=9460262</vt:lpwstr>
      </vt:variant>
      <vt:variant>
        <vt:lpwstr/>
      </vt:variant>
      <vt:variant>
        <vt:i4>1507455</vt:i4>
      </vt:variant>
      <vt:variant>
        <vt:i4>126</vt:i4>
      </vt:variant>
      <vt:variant>
        <vt:i4>0</vt:i4>
      </vt:variant>
      <vt:variant>
        <vt:i4>5</vt:i4>
      </vt:variant>
      <vt:variant>
        <vt:lpwstr>http://www.ncbi.nlm.nih.gov/pubmed/?term=Toledo%20C%5BAuthor%5D&amp;cauthor=true&amp;cauthor_uid=9460262</vt:lpwstr>
      </vt:variant>
      <vt:variant>
        <vt:lpwstr/>
      </vt:variant>
      <vt:variant>
        <vt:i4>1572989</vt:i4>
      </vt:variant>
      <vt:variant>
        <vt:i4>123</vt:i4>
      </vt:variant>
      <vt:variant>
        <vt:i4>0</vt:i4>
      </vt:variant>
      <vt:variant>
        <vt:i4>5</vt:i4>
      </vt:variant>
      <vt:variant>
        <vt:lpwstr>http://www.ncbi.nlm.nih.gov/pubmed/?term=Siegel%20F%5BAuthor%5D&amp;cauthor=true&amp;cauthor_uid=9460262</vt:lpwstr>
      </vt:variant>
      <vt:variant>
        <vt:lpwstr/>
      </vt:variant>
      <vt:variant>
        <vt:i4>458869</vt:i4>
      </vt:variant>
      <vt:variant>
        <vt:i4>120</vt:i4>
      </vt:variant>
      <vt:variant>
        <vt:i4>0</vt:i4>
      </vt:variant>
      <vt:variant>
        <vt:i4>5</vt:i4>
      </vt:variant>
      <vt:variant>
        <vt:lpwstr>http://www.ncbi.nlm.nih.gov/pubmed/?term=Frieck%20P%5BAuthor%5D&amp;cauthor=true&amp;cauthor_uid=9460262</vt:lpwstr>
      </vt:variant>
      <vt:variant>
        <vt:lpwstr/>
      </vt:variant>
      <vt:variant>
        <vt:i4>4259965</vt:i4>
      </vt:variant>
      <vt:variant>
        <vt:i4>117</vt:i4>
      </vt:variant>
      <vt:variant>
        <vt:i4>0</vt:i4>
      </vt:variant>
      <vt:variant>
        <vt:i4>5</vt:i4>
      </vt:variant>
      <vt:variant>
        <vt:lpwstr>http://www.ncbi.nlm.nih.gov/pubmed/?term=Reinhardt%20G%5BAuthor%5D&amp;cauthor=true&amp;cauthor_uid=9460262</vt:lpwstr>
      </vt:variant>
      <vt:variant>
        <vt:lpwstr/>
      </vt:variant>
      <vt:variant>
        <vt:i4>6094973</vt:i4>
      </vt:variant>
      <vt:variant>
        <vt:i4>114</vt:i4>
      </vt:variant>
      <vt:variant>
        <vt:i4>0</vt:i4>
      </vt:variant>
      <vt:variant>
        <vt:i4>5</vt:i4>
      </vt:variant>
      <vt:variant>
        <vt:lpwstr>http://www.ncbi.nlm.nih.gov/pubmed/?term=Riedemann%20S%5BAuthor%5D&amp;cauthor=true&amp;cauthor_uid=9460262</vt:lpwstr>
      </vt:variant>
      <vt:variant>
        <vt:lpwstr/>
      </vt:variant>
      <vt:variant>
        <vt:i4>1114208</vt:i4>
      </vt:variant>
      <vt:variant>
        <vt:i4>111</vt:i4>
      </vt:variant>
      <vt:variant>
        <vt:i4>0</vt:i4>
      </vt:variant>
      <vt:variant>
        <vt:i4>5</vt:i4>
      </vt:variant>
      <vt:variant>
        <vt:lpwstr>http://www.ncbi.nlm.nih.gov/pubmed/?term=Ibarra%20H%5BAuthor%5D&amp;cauthor=true&amp;cauthor_uid=9460262</vt:lpwstr>
      </vt:variant>
      <vt:variant>
        <vt:lpwstr/>
      </vt:variant>
      <vt:variant>
        <vt:i4>3276814</vt:i4>
      </vt:variant>
      <vt:variant>
        <vt:i4>108</vt:i4>
      </vt:variant>
      <vt:variant>
        <vt:i4>0</vt:i4>
      </vt:variant>
      <vt:variant>
        <vt:i4>5</vt:i4>
      </vt:variant>
      <vt:variant>
        <vt:lpwstr>http://www.ncbi.nlm.nih.gov/pubmed?term=Ferreira%20MU%5BAuthor%5D&amp;cauthor=true&amp;cauthor_uid=25149658</vt:lpwstr>
      </vt:variant>
      <vt:variant>
        <vt:lpwstr/>
      </vt:variant>
      <vt:variant>
        <vt:i4>5505085</vt:i4>
      </vt:variant>
      <vt:variant>
        <vt:i4>105</vt:i4>
      </vt:variant>
      <vt:variant>
        <vt:i4>0</vt:i4>
      </vt:variant>
      <vt:variant>
        <vt:i4>5</vt:i4>
      </vt:variant>
      <vt:variant>
        <vt:lpwstr>http://www.ncbi.nlm.nih.gov/pubmed?term=Pereira%20RC%5BAuthor%5D&amp;cauthor=true&amp;cauthor_uid=25149658</vt:lpwstr>
      </vt:variant>
      <vt:variant>
        <vt:lpwstr/>
      </vt:variant>
      <vt:variant>
        <vt:i4>4325472</vt:i4>
      </vt:variant>
      <vt:variant>
        <vt:i4>102</vt:i4>
      </vt:variant>
      <vt:variant>
        <vt:i4>0</vt:i4>
      </vt:variant>
      <vt:variant>
        <vt:i4>5</vt:i4>
      </vt:variant>
      <vt:variant>
        <vt:lpwstr>http://www.ncbi.nlm.nih.gov/pubmed?term=Gaspar%20AM%5BAuthor%5D&amp;cauthor=true&amp;cauthor_uid=25149658</vt:lpwstr>
      </vt:variant>
      <vt:variant>
        <vt:lpwstr/>
      </vt:variant>
      <vt:variant>
        <vt:i4>7209036</vt:i4>
      </vt:variant>
      <vt:variant>
        <vt:i4>99</vt:i4>
      </vt:variant>
      <vt:variant>
        <vt:i4>0</vt:i4>
      </vt:variant>
      <vt:variant>
        <vt:i4>5</vt:i4>
      </vt:variant>
      <vt:variant>
        <vt:lpwstr>http://www.ncbi.nlm.nih.gov/pubmed?term=de%20Oliveira%20JM%5BAuthor%5D&amp;cauthor=true&amp;cauthor_uid=25149658</vt:lpwstr>
      </vt:variant>
      <vt:variant>
        <vt:lpwstr/>
      </vt:variant>
      <vt:variant>
        <vt:i4>3735641</vt:i4>
      </vt:variant>
      <vt:variant>
        <vt:i4>96</vt:i4>
      </vt:variant>
      <vt:variant>
        <vt:i4>0</vt:i4>
      </vt:variant>
      <vt:variant>
        <vt:i4>5</vt:i4>
      </vt:variant>
      <vt:variant>
        <vt:lpwstr>http://www.ncbi.nlm.nih.gov/pubmed?term=Pinto%20MA%5BAuthor%5D&amp;cauthor=true&amp;cauthor_uid=25149658</vt:lpwstr>
      </vt:variant>
      <vt:variant>
        <vt:lpwstr/>
      </vt:variant>
      <vt:variant>
        <vt:i4>5308465</vt:i4>
      </vt:variant>
      <vt:variant>
        <vt:i4>93</vt:i4>
      </vt:variant>
      <vt:variant>
        <vt:i4>0</vt:i4>
      </vt:variant>
      <vt:variant>
        <vt:i4>5</vt:i4>
      </vt:variant>
      <vt:variant>
        <vt:lpwstr>http://www.ncbi.nlm.nih.gov/pubmed?term=da%20Silva-Nunes%20M%5BAuthor%5D&amp;cauthor=true&amp;cauthor_uid=25149658</vt:lpwstr>
      </vt:variant>
      <vt:variant>
        <vt:lpwstr/>
      </vt:variant>
      <vt:variant>
        <vt:i4>5505143</vt:i4>
      </vt:variant>
      <vt:variant>
        <vt:i4>90</vt:i4>
      </vt:variant>
      <vt:variant>
        <vt:i4>0</vt:i4>
      </vt:variant>
      <vt:variant>
        <vt:i4>5</vt:i4>
      </vt:variant>
      <vt:variant>
        <vt:lpwstr>http://www.ncbi.nlm.nih.gov/pubmed?term=Vitral%20CL%5BAuthor%5D&amp;cauthor=true&amp;cauthor_uid=25149658</vt:lpwstr>
      </vt:variant>
      <vt:variant>
        <vt:lpwstr/>
      </vt:variant>
      <vt:variant>
        <vt:i4>8192014</vt:i4>
      </vt:variant>
      <vt:variant>
        <vt:i4>87</vt:i4>
      </vt:variant>
      <vt:variant>
        <vt:i4>0</vt:i4>
      </vt:variant>
      <vt:variant>
        <vt:i4>5</vt:i4>
      </vt:variant>
      <vt:variant>
        <vt:lpwstr>http://www.ncbi.nlm.nih.gov/pubmed/?term=Lyra%20L%5BAuthor%5D&amp;cauthor=true&amp;cauthor_uid=9242319</vt:lpwstr>
      </vt:variant>
      <vt:variant>
        <vt:lpwstr/>
      </vt:variant>
      <vt:variant>
        <vt:i4>5046386</vt:i4>
      </vt:variant>
      <vt:variant>
        <vt:i4>84</vt:i4>
      </vt:variant>
      <vt:variant>
        <vt:i4>0</vt:i4>
      </vt:variant>
      <vt:variant>
        <vt:i4>5</vt:i4>
      </vt:variant>
      <vt:variant>
        <vt:lpwstr>http://www.ncbi.nlm.nih.gov/pubmed/?term=Trepo%20C%5BAuthor%5D&amp;cauthor=true&amp;cauthor_uid=9242319</vt:lpwstr>
      </vt:variant>
      <vt:variant>
        <vt:lpwstr/>
      </vt:variant>
      <vt:variant>
        <vt:i4>2490450</vt:i4>
      </vt:variant>
      <vt:variant>
        <vt:i4>81</vt:i4>
      </vt:variant>
      <vt:variant>
        <vt:i4>0</vt:i4>
      </vt:variant>
      <vt:variant>
        <vt:i4>5</vt:i4>
      </vt:variant>
      <vt:variant>
        <vt:lpwstr>http://www.ncbi.nlm.nih.gov/pubmed/?term=Cortey-Boennec%20ML%5BAuthor%5D&amp;cauthor=true&amp;cauthor_uid=9242319</vt:lpwstr>
      </vt:variant>
      <vt:variant>
        <vt:lpwstr/>
      </vt:variant>
      <vt:variant>
        <vt:i4>7929935</vt:i4>
      </vt:variant>
      <vt:variant>
        <vt:i4>78</vt:i4>
      </vt:variant>
      <vt:variant>
        <vt:i4>0</vt:i4>
      </vt:variant>
      <vt:variant>
        <vt:i4>5</vt:i4>
      </vt:variant>
      <vt:variant>
        <vt:lpwstr>http://www.ncbi.nlm.nih.gov/pubmed/?term=Cotrim%20HP%5BAuthor%5D&amp;cauthor=true&amp;cauthor_uid=9242319</vt:lpwstr>
      </vt:variant>
      <vt:variant>
        <vt:lpwstr/>
      </vt:variant>
      <vt:variant>
        <vt:i4>983145</vt:i4>
      </vt:variant>
      <vt:variant>
        <vt:i4>75</vt:i4>
      </vt:variant>
      <vt:variant>
        <vt:i4>0</vt:i4>
      </vt:variant>
      <vt:variant>
        <vt:i4>5</vt:i4>
      </vt:variant>
      <vt:variant>
        <vt:lpwstr>http://www.ncbi.nlm.nih.gov/pubmed/?term=Parana%20R%5BAuthor%5D&amp;cauthor=true&amp;cauthor_uid=9242319</vt:lpwstr>
      </vt:variant>
      <vt:variant>
        <vt:lpwstr/>
      </vt:variant>
      <vt:variant>
        <vt:i4>3407963</vt:i4>
      </vt:variant>
      <vt:variant>
        <vt:i4>72</vt:i4>
      </vt:variant>
      <vt:variant>
        <vt:i4>0</vt:i4>
      </vt:variant>
      <vt:variant>
        <vt:i4>5</vt:i4>
      </vt:variant>
      <vt:variant>
        <vt:lpwstr>http://www.ncbi.nlm.nih.gov/pubmed/?term=Bradley%20DW%5BAuthor%5D&amp;cauthor=true&amp;cauthor_uid=2112204</vt:lpwstr>
      </vt:variant>
      <vt:variant>
        <vt:lpwstr/>
      </vt:variant>
      <vt:variant>
        <vt:i4>8323156</vt:i4>
      </vt:variant>
      <vt:variant>
        <vt:i4>69</vt:i4>
      </vt:variant>
      <vt:variant>
        <vt:i4>0</vt:i4>
      </vt:variant>
      <vt:variant>
        <vt:i4>5</vt:i4>
      </vt:variant>
      <vt:variant>
        <vt:lpwstr>http://www.ncbi.nlm.nih.gov/pubmed/?term=Hadler%20SC%5BAuthor%5D&amp;cauthor=true&amp;cauthor_uid=2112204</vt:lpwstr>
      </vt:variant>
      <vt:variant>
        <vt:lpwstr/>
      </vt:variant>
      <vt:variant>
        <vt:i4>3014679</vt:i4>
      </vt:variant>
      <vt:variant>
        <vt:i4>66</vt:i4>
      </vt:variant>
      <vt:variant>
        <vt:i4>0</vt:i4>
      </vt:variant>
      <vt:variant>
        <vt:i4>5</vt:i4>
      </vt:variant>
      <vt:variant>
        <vt:lpwstr>http://www.ncbi.nlm.nih.gov/pubmed/?term=Alvarez%20C%5BAuthor%5D&amp;cauthor=true&amp;cauthor_uid=2112204</vt:lpwstr>
      </vt:variant>
      <vt:variant>
        <vt:lpwstr/>
      </vt:variant>
      <vt:variant>
        <vt:i4>2818057</vt:i4>
      </vt:variant>
      <vt:variant>
        <vt:i4>63</vt:i4>
      </vt:variant>
      <vt:variant>
        <vt:i4>0</vt:i4>
      </vt:variant>
      <vt:variant>
        <vt:i4>5</vt:i4>
      </vt:variant>
      <vt:variant>
        <vt:lpwstr>http://www.ncbi.nlm.nih.gov/pubmed/?term=Ornelas%20G%5BAuthor%5D&amp;cauthor=true&amp;cauthor_uid=2112204</vt:lpwstr>
      </vt:variant>
      <vt:variant>
        <vt:lpwstr/>
      </vt:variant>
      <vt:variant>
        <vt:i4>5767269</vt:i4>
      </vt:variant>
      <vt:variant>
        <vt:i4>60</vt:i4>
      </vt:variant>
      <vt:variant>
        <vt:i4>0</vt:i4>
      </vt:variant>
      <vt:variant>
        <vt:i4>5</vt:i4>
      </vt:variant>
      <vt:variant>
        <vt:lpwstr>http://www.ncbi.nlm.nih.gov/pubmed/?term=Avila%20C%5BAuthor%5D&amp;cauthor=true&amp;cauthor_uid=2112204</vt:lpwstr>
      </vt:variant>
      <vt:variant>
        <vt:lpwstr/>
      </vt:variant>
      <vt:variant>
        <vt:i4>2490457</vt:i4>
      </vt:variant>
      <vt:variant>
        <vt:i4>57</vt:i4>
      </vt:variant>
      <vt:variant>
        <vt:i4>0</vt:i4>
      </vt:variant>
      <vt:variant>
        <vt:i4>5</vt:i4>
      </vt:variant>
      <vt:variant>
        <vt:lpwstr>http://www.ncbi.nlm.nih.gov/pubmed/?term=Stetler%20HC%5BAuthor%5D&amp;cauthor=true&amp;cauthor_uid=2112204</vt:lpwstr>
      </vt:variant>
      <vt:variant>
        <vt:lpwstr/>
      </vt:variant>
      <vt:variant>
        <vt:i4>1572976</vt:i4>
      </vt:variant>
      <vt:variant>
        <vt:i4>54</vt:i4>
      </vt:variant>
      <vt:variant>
        <vt:i4>0</vt:i4>
      </vt:variant>
      <vt:variant>
        <vt:i4>5</vt:i4>
      </vt:variant>
      <vt:variant>
        <vt:lpwstr>http://www.ncbi.nlm.nih.gov/pubmed/?term=Vel%C3%A1zquez%20O%5BAuthor%5D&amp;cauthor=true&amp;cauthor_uid=2112204</vt:lpwstr>
      </vt:variant>
      <vt:variant>
        <vt:lpwstr/>
      </vt:variant>
      <vt:variant>
        <vt:i4>1507385</vt:i4>
      </vt:variant>
      <vt:variant>
        <vt:i4>51</vt:i4>
      </vt:variant>
      <vt:variant>
        <vt:i4>0</vt:i4>
      </vt:variant>
      <vt:variant>
        <vt:i4>5</vt:i4>
      </vt:variant>
      <vt:variant>
        <vt:lpwstr>http://www.ncbi.nlm.nih.gov/pubmed?term=Echevarr%C3%ADa%20JM%5BAuthor%5D&amp;cauthor=true&amp;cauthor_uid=10355311</vt:lpwstr>
      </vt:variant>
      <vt:variant>
        <vt:lpwstr/>
      </vt:variant>
      <vt:variant>
        <vt:i4>7209046</vt:i4>
      </vt:variant>
      <vt:variant>
        <vt:i4>48</vt:i4>
      </vt:variant>
      <vt:variant>
        <vt:i4>0</vt:i4>
      </vt:variant>
      <vt:variant>
        <vt:i4>5</vt:i4>
      </vt:variant>
      <vt:variant>
        <vt:lpwstr>http://www.ncbi.nlm.nih.gov/pubmed?term=Elola%20C%5BAuthor%5D&amp;cauthor=true&amp;cauthor_uid=10355311</vt:lpwstr>
      </vt:variant>
      <vt:variant>
        <vt:lpwstr/>
      </vt:variant>
      <vt:variant>
        <vt:i4>6094948</vt:i4>
      </vt:variant>
      <vt:variant>
        <vt:i4>45</vt:i4>
      </vt:variant>
      <vt:variant>
        <vt:i4>0</vt:i4>
      </vt:variant>
      <vt:variant>
        <vt:i4>5</vt:i4>
      </vt:variant>
      <vt:variant>
        <vt:lpwstr>http://www.ncbi.nlm.nih.gov/pubmed?term=L%C3%B3pez%20JA%5BAuthor%5D&amp;cauthor=true&amp;cauthor_uid=10355311</vt:lpwstr>
      </vt:variant>
      <vt:variant>
        <vt:lpwstr/>
      </vt:variant>
      <vt:variant>
        <vt:i4>6291536</vt:i4>
      </vt:variant>
      <vt:variant>
        <vt:i4>42</vt:i4>
      </vt:variant>
      <vt:variant>
        <vt:i4>0</vt:i4>
      </vt:variant>
      <vt:variant>
        <vt:i4>5</vt:i4>
      </vt:variant>
      <vt:variant>
        <vt:lpwstr>http://www.ncbi.nlm.nih.gov/pubmed?term=Rojas%20E%5BAuthor%5D&amp;cauthor=true&amp;cauthor_uid=10355311</vt:lpwstr>
      </vt:variant>
      <vt:variant>
        <vt:lpwstr/>
      </vt:variant>
      <vt:variant>
        <vt:i4>6815758</vt:i4>
      </vt:variant>
      <vt:variant>
        <vt:i4>39</vt:i4>
      </vt:variant>
      <vt:variant>
        <vt:i4>0</vt:i4>
      </vt:variant>
      <vt:variant>
        <vt:i4>5</vt:i4>
      </vt:variant>
      <vt:variant>
        <vt:lpwstr>http://www.ncbi.nlm.nih.gov/pubmed?term=Bengoechea%20L%5BAuthor%5D&amp;cauthor=true&amp;cauthor_uid=10355311</vt:lpwstr>
      </vt:variant>
      <vt:variant>
        <vt:lpwstr/>
      </vt:variant>
      <vt:variant>
        <vt:i4>983095</vt:i4>
      </vt:variant>
      <vt:variant>
        <vt:i4>36</vt:i4>
      </vt:variant>
      <vt:variant>
        <vt:i4>0</vt:i4>
      </vt:variant>
      <vt:variant>
        <vt:i4>5</vt:i4>
      </vt:variant>
      <vt:variant>
        <vt:lpwstr>http://www.ncbi.nlm.nih.gov/pubmed?term=Venegas%20E%5BAuthor%5D&amp;cauthor=true&amp;cauthor_uid=10355311</vt:lpwstr>
      </vt:variant>
      <vt:variant>
        <vt:lpwstr/>
      </vt:variant>
      <vt:variant>
        <vt:i4>8257624</vt:i4>
      </vt:variant>
      <vt:variant>
        <vt:i4>33</vt:i4>
      </vt:variant>
      <vt:variant>
        <vt:i4>0</vt:i4>
      </vt:variant>
      <vt:variant>
        <vt:i4>5</vt:i4>
      </vt:variant>
      <vt:variant>
        <vt:lpwstr>http://www.ncbi.nlm.nih.gov/pubmed?term=Le%C3%B3n%20P%5BAuthor%5D&amp;cauthor=true&amp;cauthor_uid=10355311</vt:lpwstr>
      </vt:variant>
      <vt:variant>
        <vt:lpwstr/>
      </vt:variant>
      <vt:variant>
        <vt:i4>3997738</vt:i4>
      </vt:variant>
      <vt:variant>
        <vt:i4>30</vt:i4>
      </vt:variant>
      <vt:variant>
        <vt:i4>0</vt:i4>
      </vt:variant>
      <vt:variant>
        <vt:i4>5</vt:i4>
      </vt:variant>
      <vt:variant>
        <vt:lpwstr>http://www.ncbi.nlm.nih.gov/pubmed/23588729</vt:lpwstr>
      </vt:variant>
      <vt:variant>
        <vt:lpwstr/>
      </vt:variant>
      <vt:variant>
        <vt:i4>917612</vt:i4>
      </vt:variant>
      <vt:variant>
        <vt:i4>27</vt:i4>
      </vt:variant>
      <vt:variant>
        <vt:i4>0</vt:i4>
      </vt:variant>
      <vt:variant>
        <vt:i4>5</vt:i4>
      </vt:variant>
      <vt:variant>
        <vt:lpwstr>http://www.ncbi.nlm.nih.gov/pubmed?term=DiGiusto%20P%5BAuthor%5D&amp;cauthor=true&amp;cauthor_uid=25213209</vt:lpwstr>
      </vt:variant>
      <vt:variant>
        <vt:lpwstr/>
      </vt:variant>
      <vt:variant>
        <vt:i4>2818139</vt:i4>
      </vt:variant>
      <vt:variant>
        <vt:i4>24</vt:i4>
      </vt:variant>
      <vt:variant>
        <vt:i4>0</vt:i4>
      </vt:variant>
      <vt:variant>
        <vt:i4>5</vt:i4>
      </vt:variant>
      <vt:variant>
        <vt:lpwstr>http://www.ncbi.nlm.nih.gov/pubmed?term=Mendes%20de%20Oliveira%20J%5BAuthor%5D&amp;cauthor=true&amp;cauthor_uid=25213209</vt:lpwstr>
      </vt:variant>
      <vt:variant>
        <vt:lpwstr/>
      </vt:variant>
      <vt:variant>
        <vt:i4>3735637</vt:i4>
      </vt:variant>
      <vt:variant>
        <vt:i4>21</vt:i4>
      </vt:variant>
      <vt:variant>
        <vt:i4>0</vt:i4>
      </vt:variant>
      <vt:variant>
        <vt:i4>5</vt:i4>
      </vt:variant>
      <vt:variant>
        <vt:lpwstr>http://www.ncbi.nlm.nih.gov/pubmed?term=Pinto%20MA%5BAuthor%5D&amp;cauthor=true&amp;cauthor_uid=25213209</vt:lpwstr>
      </vt:variant>
      <vt:variant>
        <vt:lpwstr/>
      </vt:variant>
      <vt:variant>
        <vt:i4>2883591</vt:i4>
      </vt:variant>
      <vt:variant>
        <vt:i4>18</vt:i4>
      </vt:variant>
      <vt:variant>
        <vt:i4>0</vt:i4>
      </vt:variant>
      <vt:variant>
        <vt:i4>5</vt:i4>
      </vt:variant>
      <vt:variant>
        <vt:lpwstr>http://www.ncbi.nlm.nih.gov/pubmed?term=Elbarcha%20OC%5BAuthor%5D&amp;cauthor=true&amp;cauthor_uid=25213209</vt:lpwstr>
      </vt:variant>
      <vt:variant>
        <vt:lpwstr/>
      </vt:variant>
      <vt:variant>
        <vt:i4>4391009</vt:i4>
      </vt:variant>
      <vt:variant>
        <vt:i4>15</vt:i4>
      </vt:variant>
      <vt:variant>
        <vt:i4>0</vt:i4>
      </vt:variant>
      <vt:variant>
        <vt:i4>5</vt:i4>
      </vt:variant>
      <vt:variant>
        <vt:lpwstr>http://www.ncbi.nlm.nih.gov/pubmed?term=Barril%20PA%5BAuthor%5D&amp;cauthor=true&amp;cauthor_uid=25213209</vt:lpwstr>
      </vt:variant>
      <vt:variant>
        <vt:lpwstr/>
      </vt:variant>
      <vt:variant>
        <vt:i4>4587638</vt:i4>
      </vt:variant>
      <vt:variant>
        <vt:i4>12</vt:i4>
      </vt:variant>
      <vt:variant>
        <vt:i4>0</vt:i4>
      </vt:variant>
      <vt:variant>
        <vt:i4>5</vt:i4>
      </vt:variant>
      <vt:variant>
        <vt:lpwstr>http://www.ncbi.nlm.nih.gov/pubmed?term=Pisano%20MB%5BAuthor%5D&amp;cauthor=true&amp;cauthor_uid=25213209</vt:lpwstr>
      </vt:variant>
      <vt:variant>
        <vt:lpwstr/>
      </vt:variant>
      <vt:variant>
        <vt:i4>1179701</vt:i4>
      </vt:variant>
      <vt:variant>
        <vt:i4>9</vt:i4>
      </vt:variant>
      <vt:variant>
        <vt:i4>0</vt:i4>
      </vt:variant>
      <vt:variant>
        <vt:i4>5</vt:i4>
      </vt:variant>
      <vt:variant>
        <vt:lpwstr>http://www.ncbi.nlm.nih.gov/pubmed?term=Mart%C3%ADnez%20Wassaf%20MG%5BAuthor%5D&amp;cauthor=true&amp;cauthor_uid=25213209</vt:lpwstr>
      </vt:variant>
      <vt:variant>
        <vt:lpwstr/>
      </vt:variant>
      <vt:variant>
        <vt:i4>3997731</vt:i4>
      </vt:variant>
      <vt:variant>
        <vt:i4>6</vt:i4>
      </vt:variant>
      <vt:variant>
        <vt:i4>0</vt:i4>
      </vt:variant>
      <vt:variant>
        <vt:i4>5</vt:i4>
      </vt:variant>
      <vt:variant>
        <vt:lpwstr>http://www.ncbi.nlm.nih.gov/pubmed/24966702</vt:lpwstr>
      </vt:variant>
      <vt:variant>
        <vt:lpwstr/>
      </vt:variant>
      <vt:variant>
        <vt:i4>3801135</vt:i4>
      </vt:variant>
      <vt:variant>
        <vt:i4>3</vt:i4>
      </vt:variant>
      <vt:variant>
        <vt:i4>0</vt:i4>
      </vt:variant>
      <vt:variant>
        <vt:i4>5</vt:i4>
      </vt:variant>
      <vt:variant>
        <vt:lpwstr>http://www.ncbi.nlm.nih.gov/pubmed/23982238</vt:lpwstr>
      </vt:variant>
      <vt:variant>
        <vt:lpwstr/>
      </vt:variant>
      <vt:variant>
        <vt:i4>5767222</vt:i4>
      </vt:variant>
      <vt:variant>
        <vt:i4>0</vt:i4>
      </vt:variant>
      <vt:variant>
        <vt:i4>0</vt:i4>
      </vt:variant>
      <vt:variant>
        <vt:i4>5</vt:i4>
      </vt:variant>
      <vt:variant>
        <vt:lpwstr>mailto:apanduro@prodigy.net.mx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LS Ma</cp:lastModifiedBy>
  <cp:revision>2</cp:revision>
  <cp:lastPrinted>2015-07-20T15:49:00Z</cp:lastPrinted>
  <dcterms:created xsi:type="dcterms:W3CDTF">2015-12-29T20:49:00Z</dcterms:created>
  <dcterms:modified xsi:type="dcterms:W3CDTF">2015-12-29T20:49:00Z</dcterms:modified>
</cp:coreProperties>
</file>