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7A981" w14:textId="77777777" w:rsidR="00D5754D" w:rsidRPr="008141FC" w:rsidRDefault="00D5754D" w:rsidP="00814651">
      <w:pPr>
        <w:adjustRightInd w:val="0"/>
        <w:snapToGrid w:val="0"/>
        <w:spacing w:line="360" w:lineRule="auto"/>
        <w:rPr>
          <w:rFonts w:ascii="Book Antiqua" w:hAnsi="Book Antiqua" w:cs="Times New Roman"/>
          <w:b/>
          <w:sz w:val="24"/>
          <w:szCs w:val="24"/>
        </w:rPr>
      </w:pPr>
      <w:r w:rsidRPr="008141FC">
        <w:rPr>
          <w:rFonts w:ascii="Book Antiqua" w:hAnsi="Book Antiqua" w:cs="Times New Roman"/>
          <w:b/>
          <w:sz w:val="24"/>
          <w:szCs w:val="24"/>
        </w:rPr>
        <w:t>Name of Journal:</w:t>
      </w:r>
      <w:r w:rsidRPr="008141FC">
        <w:rPr>
          <w:rFonts w:ascii="Book Antiqua" w:hAnsi="Book Antiqua" w:cs="Times New Roman"/>
          <w:sz w:val="24"/>
          <w:szCs w:val="24"/>
        </w:rPr>
        <w:t xml:space="preserve"> </w:t>
      </w:r>
      <w:r w:rsidRPr="008141FC">
        <w:rPr>
          <w:rFonts w:ascii="Book Antiqua" w:hAnsi="Book Antiqua" w:cs="Times New Roman"/>
          <w:i/>
          <w:sz w:val="24"/>
          <w:szCs w:val="24"/>
        </w:rPr>
        <w:t>World Journal of Gastroenterology</w:t>
      </w:r>
    </w:p>
    <w:p w14:paraId="4FEF0783" w14:textId="1B5F0D15" w:rsidR="00110F30" w:rsidRPr="008141FC" w:rsidRDefault="00110F30" w:rsidP="00814651">
      <w:pPr>
        <w:adjustRightInd w:val="0"/>
        <w:snapToGrid w:val="0"/>
        <w:spacing w:line="360" w:lineRule="auto"/>
        <w:rPr>
          <w:rFonts w:ascii="Book Antiqua" w:hAnsi="Book Antiqua" w:cs="Times New Roman"/>
          <w:b/>
          <w:sz w:val="24"/>
          <w:szCs w:val="24"/>
        </w:rPr>
      </w:pPr>
      <w:r w:rsidRPr="008141FC">
        <w:rPr>
          <w:rFonts w:ascii="Book Antiqua" w:hAnsi="Book Antiqua" w:cs="Times New Roman"/>
          <w:b/>
          <w:sz w:val="24"/>
          <w:szCs w:val="24"/>
        </w:rPr>
        <w:t xml:space="preserve">ESPS Manuscript NO 21633 </w:t>
      </w:r>
    </w:p>
    <w:p w14:paraId="616E661F" w14:textId="77777777" w:rsidR="00AE7613" w:rsidRPr="008141FC" w:rsidRDefault="00D5754D" w:rsidP="00814651">
      <w:pPr>
        <w:adjustRightInd w:val="0"/>
        <w:snapToGrid w:val="0"/>
        <w:spacing w:line="360" w:lineRule="auto"/>
        <w:rPr>
          <w:rFonts w:ascii="Book Antiqua" w:eastAsia="SimSun" w:hAnsi="Book Antiqua"/>
          <w:b/>
          <w:kern w:val="0"/>
          <w:sz w:val="24"/>
          <w:lang w:eastAsia="zh-CN"/>
        </w:rPr>
      </w:pPr>
      <w:r w:rsidRPr="008141FC">
        <w:rPr>
          <w:rFonts w:ascii="Book Antiqua" w:hAnsi="Book Antiqua" w:cs="Times New Roman"/>
          <w:b/>
          <w:sz w:val="24"/>
          <w:szCs w:val="24"/>
        </w:rPr>
        <w:t xml:space="preserve">Manuscript Type: </w:t>
      </w:r>
      <w:bookmarkStart w:id="0" w:name="OLE_LINK7"/>
      <w:bookmarkStart w:id="1" w:name="OLE_LINK8"/>
      <w:bookmarkStart w:id="2" w:name="OLE_LINK1386"/>
      <w:bookmarkStart w:id="3" w:name="OLE_LINK37"/>
      <w:r w:rsidR="00AE7613" w:rsidRPr="008141FC">
        <w:rPr>
          <w:rFonts w:ascii="Book Antiqua" w:hAnsi="Book Antiqua"/>
          <w:b/>
          <w:kern w:val="0"/>
          <w:sz w:val="24"/>
        </w:rPr>
        <w:t>ORIGINAL ARTICLE</w:t>
      </w:r>
    </w:p>
    <w:p w14:paraId="242E59F2" w14:textId="77777777" w:rsidR="00AE7613" w:rsidRPr="008141FC" w:rsidRDefault="00AE7613" w:rsidP="00814651">
      <w:pPr>
        <w:adjustRightInd w:val="0"/>
        <w:snapToGrid w:val="0"/>
        <w:spacing w:line="360" w:lineRule="auto"/>
        <w:rPr>
          <w:rFonts w:ascii="Book Antiqua" w:eastAsia="SimSun" w:hAnsi="Book Antiqua"/>
          <w:b/>
          <w:sz w:val="24"/>
          <w:lang w:eastAsia="zh-CN"/>
        </w:rPr>
      </w:pPr>
    </w:p>
    <w:bookmarkEnd w:id="0"/>
    <w:bookmarkEnd w:id="1"/>
    <w:bookmarkEnd w:id="2"/>
    <w:bookmarkEnd w:id="3"/>
    <w:p w14:paraId="6350A84C" w14:textId="66A006B6" w:rsidR="00AE7613" w:rsidRPr="008141FC" w:rsidRDefault="00AE7613" w:rsidP="00814651">
      <w:pPr>
        <w:adjustRightInd w:val="0"/>
        <w:snapToGrid w:val="0"/>
        <w:spacing w:line="360" w:lineRule="auto"/>
        <w:rPr>
          <w:rFonts w:ascii="Book Antiqua" w:eastAsia="YouYuan" w:hAnsi="Book Antiqua"/>
          <w:b/>
          <w:i/>
          <w:sz w:val="24"/>
          <w:lang w:eastAsia="zh-CN"/>
        </w:rPr>
      </w:pPr>
      <w:r w:rsidRPr="008141FC">
        <w:rPr>
          <w:rFonts w:ascii="Book Antiqua" w:eastAsia="YouYuan" w:hAnsi="Book Antiqua" w:hint="eastAsia"/>
          <w:b/>
          <w:i/>
          <w:sz w:val="24"/>
          <w:lang w:eastAsia="zh-CN"/>
        </w:rPr>
        <w:t>Retrospective</w:t>
      </w:r>
      <w:r w:rsidRPr="008141FC">
        <w:rPr>
          <w:rFonts w:ascii="Book Antiqua" w:eastAsia="YouYuan" w:hAnsi="Book Antiqua"/>
          <w:b/>
          <w:i/>
          <w:sz w:val="24"/>
        </w:rPr>
        <w:t xml:space="preserve"> Study</w:t>
      </w:r>
    </w:p>
    <w:p w14:paraId="2CF8F14B" w14:textId="01C8995E" w:rsidR="00C454F6" w:rsidRPr="008141FC" w:rsidRDefault="0083571F" w:rsidP="00814651">
      <w:pPr>
        <w:adjustRightInd w:val="0"/>
        <w:snapToGrid w:val="0"/>
        <w:spacing w:line="360" w:lineRule="auto"/>
        <w:rPr>
          <w:rFonts w:ascii="Book Antiqua" w:hAnsi="Book Antiqua" w:cs="Times New Roman"/>
          <w:b/>
          <w:sz w:val="24"/>
          <w:szCs w:val="24"/>
        </w:rPr>
      </w:pPr>
      <w:bookmarkStart w:id="4" w:name="OLE_LINK2374"/>
      <w:bookmarkStart w:id="5" w:name="OLE_LINK2375"/>
      <w:r w:rsidRPr="008141FC">
        <w:rPr>
          <w:rFonts w:ascii="Book Antiqua" w:hAnsi="Book Antiqua" w:cs="Times New Roman"/>
          <w:b/>
          <w:sz w:val="24"/>
          <w:szCs w:val="24"/>
        </w:rPr>
        <w:t>R</w:t>
      </w:r>
      <w:r w:rsidR="009F3961" w:rsidRPr="008141FC">
        <w:rPr>
          <w:rFonts w:ascii="Book Antiqua" w:hAnsi="Book Antiqua" w:cs="Times New Roman"/>
          <w:b/>
          <w:sz w:val="24"/>
          <w:szCs w:val="24"/>
        </w:rPr>
        <w:t xml:space="preserve">ecurrent </w:t>
      </w:r>
      <w:r w:rsidR="00DC08FA" w:rsidRPr="008141FC">
        <w:rPr>
          <w:rFonts w:ascii="Book Antiqua" w:hAnsi="Book Antiqua" w:cs="Times New Roman"/>
          <w:b/>
          <w:sz w:val="24"/>
          <w:szCs w:val="24"/>
        </w:rPr>
        <w:t>colorectal cancer after endoscopic resection when additional surgery was recommended</w:t>
      </w:r>
    </w:p>
    <w:bookmarkEnd w:id="4"/>
    <w:bookmarkEnd w:id="5"/>
    <w:p w14:paraId="37593EB9" w14:textId="77777777" w:rsidR="00FA0B9F" w:rsidRPr="008141FC" w:rsidRDefault="00FA0B9F" w:rsidP="00814651">
      <w:pPr>
        <w:adjustRightInd w:val="0"/>
        <w:snapToGrid w:val="0"/>
        <w:spacing w:line="360" w:lineRule="auto"/>
        <w:rPr>
          <w:rFonts w:ascii="Book Antiqua" w:hAnsi="Book Antiqua" w:cs="Times New Roman"/>
          <w:sz w:val="24"/>
          <w:szCs w:val="24"/>
        </w:rPr>
      </w:pPr>
    </w:p>
    <w:p w14:paraId="6C3E2CF3" w14:textId="6DC1BE45" w:rsidR="00256A27" w:rsidRPr="008141FC" w:rsidRDefault="00FC753E" w:rsidP="00814651">
      <w:pPr>
        <w:adjustRightInd w:val="0"/>
        <w:snapToGrid w:val="0"/>
        <w:spacing w:line="360" w:lineRule="auto"/>
        <w:rPr>
          <w:rFonts w:ascii="Book Antiqua" w:hAnsi="Book Antiqua" w:cs="Times New Roman"/>
          <w:sz w:val="24"/>
          <w:szCs w:val="24"/>
          <w:lang w:val="es-ES_tradnl"/>
        </w:rPr>
      </w:pPr>
      <w:r w:rsidRPr="008141FC">
        <w:rPr>
          <w:rFonts w:ascii="Book Antiqua" w:hAnsi="Book Antiqua" w:cs="Times New Roman"/>
          <w:sz w:val="24"/>
          <w:szCs w:val="24"/>
          <w:lang w:val="es-ES_tradnl"/>
        </w:rPr>
        <w:t xml:space="preserve">Takatsu </w:t>
      </w:r>
      <w:r w:rsidRPr="008141FC">
        <w:rPr>
          <w:rFonts w:ascii="Book Antiqua" w:eastAsia="SimSun" w:hAnsi="Book Antiqua" w:cs="Times New Roman" w:hint="eastAsia"/>
          <w:sz w:val="24"/>
          <w:szCs w:val="24"/>
          <w:lang w:val="es-ES_tradnl" w:eastAsia="zh-CN"/>
        </w:rPr>
        <w:t xml:space="preserve">Y </w:t>
      </w:r>
      <w:r w:rsidR="007B2593" w:rsidRPr="008141FC">
        <w:rPr>
          <w:rFonts w:ascii="Book Antiqua" w:eastAsia="SimSun" w:hAnsi="Book Antiqua" w:cs="Times New Roman" w:hint="eastAsia"/>
          <w:i/>
          <w:sz w:val="24"/>
          <w:szCs w:val="24"/>
          <w:lang w:val="es-ES_tradnl" w:eastAsia="zh-CN"/>
        </w:rPr>
        <w:t>et al</w:t>
      </w:r>
      <w:r w:rsidRPr="008141FC">
        <w:rPr>
          <w:rFonts w:ascii="Book Antiqua" w:eastAsia="SimSun" w:hAnsi="Book Antiqua" w:cs="Times New Roman" w:hint="eastAsia"/>
          <w:i/>
          <w:sz w:val="24"/>
          <w:szCs w:val="24"/>
          <w:lang w:val="es-ES_tradnl" w:eastAsia="zh-CN"/>
        </w:rPr>
        <w:t>.</w:t>
      </w:r>
      <w:r w:rsidRPr="008141FC">
        <w:rPr>
          <w:rFonts w:ascii="Book Antiqua" w:eastAsia="SimSun" w:hAnsi="Book Antiqua" w:cs="Times New Roman" w:hint="eastAsia"/>
          <w:sz w:val="24"/>
          <w:szCs w:val="24"/>
          <w:lang w:val="es-ES_tradnl" w:eastAsia="zh-CN"/>
        </w:rPr>
        <w:t xml:space="preserve"> </w:t>
      </w:r>
      <w:r w:rsidR="00FA0B9F" w:rsidRPr="008141FC">
        <w:rPr>
          <w:rFonts w:ascii="Book Antiqua" w:hAnsi="Book Antiqua" w:cs="Times New Roman"/>
          <w:sz w:val="24"/>
          <w:szCs w:val="24"/>
          <w:lang w:val="es-ES_tradnl"/>
        </w:rPr>
        <w:t>Recurrent colorectal cancer</w:t>
      </w:r>
    </w:p>
    <w:p w14:paraId="75C81DFE" w14:textId="77777777" w:rsidR="00FA0B9F" w:rsidRPr="008141FC" w:rsidRDefault="00FA0B9F" w:rsidP="00814651">
      <w:pPr>
        <w:adjustRightInd w:val="0"/>
        <w:snapToGrid w:val="0"/>
        <w:spacing w:line="360" w:lineRule="auto"/>
        <w:rPr>
          <w:rFonts w:ascii="Book Antiqua" w:hAnsi="Book Antiqua" w:cs="Times New Roman"/>
          <w:sz w:val="24"/>
          <w:szCs w:val="24"/>
          <w:lang w:val="es-ES_tradnl"/>
        </w:rPr>
      </w:pPr>
    </w:p>
    <w:p w14:paraId="284F5938" w14:textId="5E7F0309" w:rsidR="00C454F6" w:rsidRPr="008141FC" w:rsidRDefault="00C454F6" w:rsidP="00814651">
      <w:pPr>
        <w:adjustRightInd w:val="0"/>
        <w:snapToGrid w:val="0"/>
        <w:spacing w:line="360" w:lineRule="auto"/>
        <w:rPr>
          <w:rFonts w:ascii="Book Antiqua" w:hAnsi="Book Antiqua" w:cs="Times New Roman"/>
          <w:sz w:val="24"/>
          <w:szCs w:val="24"/>
          <w:lang w:val="es-ES_tradnl"/>
        </w:rPr>
      </w:pPr>
      <w:bookmarkStart w:id="6" w:name="OLE_LINK2371"/>
      <w:bookmarkStart w:id="7" w:name="OLE_LINK2373"/>
      <w:bookmarkStart w:id="8" w:name="OLE_LINK2376"/>
      <w:bookmarkStart w:id="9" w:name="OLE_LINK2377"/>
      <w:r w:rsidRPr="008141FC">
        <w:rPr>
          <w:rFonts w:ascii="Book Antiqua" w:hAnsi="Book Antiqua" w:cs="Times New Roman"/>
          <w:sz w:val="24"/>
          <w:szCs w:val="24"/>
          <w:lang w:val="es-ES_tradnl"/>
        </w:rPr>
        <w:t>Yukiko Takatsu</w:t>
      </w:r>
      <w:bookmarkEnd w:id="6"/>
      <w:bookmarkEnd w:id="7"/>
      <w:r w:rsidR="00AE7613" w:rsidRPr="008141FC">
        <w:rPr>
          <w:rFonts w:ascii="Book Antiqua" w:hAnsi="Book Antiqua" w:cs="Times New Roman"/>
          <w:sz w:val="24"/>
          <w:szCs w:val="24"/>
          <w:lang w:val="es-ES_tradnl"/>
        </w:rPr>
        <w:t xml:space="preserve">, </w:t>
      </w:r>
      <w:r w:rsidRPr="008141FC">
        <w:rPr>
          <w:rFonts w:ascii="Book Antiqua" w:hAnsi="Book Antiqua" w:cs="Times New Roman"/>
          <w:sz w:val="24"/>
          <w:szCs w:val="24"/>
          <w:lang w:val="es-ES_tradnl"/>
        </w:rPr>
        <w:t>Yosuke Fukunaga</w:t>
      </w:r>
      <w:r w:rsidR="00AE7613" w:rsidRPr="008141FC">
        <w:rPr>
          <w:rFonts w:ascii="Book Antiqua" w:hAnsi="Book Antiqua" w:cs="Times New Roman"/>
          <w:sz w:val="24"/>
          <w:szCs w:val="24"/>
          <w:lang w:val="es-ES_tradnl"/>
        </w:rPr>
        <w:t xml:space="preserve">, </w:t>
      </w:r>
      <w:r w:rsidR="00BC3CD7" w:rsidRPr="008141FC">
        <w:rPr>
          <w:rFonts w:ascii="Book Antiqua" w:hAnsi="Book Antiqua" w:cs="Times New Roman"/>
          <w:sz w:val="24"/>
          <w:szCs w:val="24"/>
          <w:lang w:val="es-ES_tradnl"/>
        </w:rPr>
        <w:t>Shunsuke Hamasaki</w:t>
      </w:r>
      <w:r w:rsidR="00AE7613" w:rsidRPr="008141FC">
        <w:rPr>
          <w:rFonts w:ascii="Book Antiqua" w:hAnsi="Book Antiqua" w:cs="Times New Roman"/>
          <w:sz w:val="24"/>
          <w:szCs w:val="24"/>
          <w:lang w:val="es-ES_tradnl"/>
        </w:rPr>
        <w:t xml:space="preserve">, </w:t>
      </w:r>
      <w:r w:rsidR="00BC3CD7" w:rsidRPr="008141FC">
        <w:rPr>
          <w:rFonts w:ascii="Book Antiqua" w:hAnsi="Book Antiqua" w:cs="Times New Roman"/>
          <w:sz w:val="24"/>
          <w:szCs w:val="24"/>
          <w:lang w:val="es-ES_tradnl"/>
        </w:rPr>
        <w:t>Atsushi Ogura</w:t>
      </w:r>
      <w:r w:rsidR="00AE7613" w:rsidRPr="008141FC">
        <w:rPr>
          <w:rFonts w:ascii="Book Antiqua" w:hAnsi="Book Antiqua" w:cs="Times New Roman"/>
          <w:sz w:val="24"/>
          <w:szCs w:val="24"/>
          <w:lang w:val="es-ES_tradnl"/>
        </w:rPr>
        <w:t xml:space="preserve">, </w:t>
      </w:r>
      <w:r w:rsidRPr="008141FC">
        <w:rPr>
          <w:rFonts w:ascii="Book Antiqua" w:hAnsi="Book Antiqua" w:cs="Times New Roman"/>
          <w:sz w:val="24"/>
          <w:szCs w:val="24"/>
          <w:lang w:val="es-ES_tradnl"/>
        </w:rPr>
        <w:t>Jun Nagata</w:t>
      </w:r>
      <w:r w:rsidR="00AE7613" w:rsidRPr="008141FC">
        <w:rPr>
          <w:rFonts w:ascii="Book Antiqua" w:hAnsi="Book Antiqua" w:cs="Times New Roman"/>
          <w:sz w:val="24"/>
          <w:szCs w:val="24"/>
          <w:lang w:val="es-ES_tradnl"/>
        </w:rPr>
        <w:t xml:space="preserve">, </w:t>
      </w:r>
      <w:r w:rsidRPr="008141FC">
        <w:rPr>
          <w:rFonts w:ascii="Book Antiqua" w:hAnsi="Book Antiqua" w:cs="Times New Roman"/>
          <w:sz w:val="24"/>
          <w:szCs w:val="24"/>
          <w:lang w:val="es-ES_tradnl"/>
        </w:rPr>
        <w:t>Toshiya Nagasaki</w:t>
      </w:r>
      <w:r w:rsidR="00AE7613" w:rsidRPr="008141FC">
        <w:rPr>
          <w:rFonts w:ascii="Book Antiqua" w:hAnsi="Book Antiqua" w:cs="Times New Roman"/>
          <w:sz w:val="24"/>
          <w:szCs w:val="24"/>
          <w:lang w:val="es-ES_tradnl"/>
        </w:rPr>
        <w:t xml:space="preserve">, </w:t>
      </w:r>
      <w:r w:rsidRPr="008141FC">
        <w:rPr>
          <w:rFonts w:ascii="Book Antiqua" w:hAnsi="Book Antiqua" w:cs="Times New Roman"/>
          <w:sz w:val="24"/>
          <w:szCs w:val="24"/>
          <w:lang w:val="es-ES_tradnl"/>
        </w:rPr>
        <w:t>Takashi Akiyoshi</w:t>
      </w:r>
      <w:r w:rsidR="00AE7613" w:rsidRPr="008141FC">
        <w:rPr>
          <w:rFonts w:ascii="Book Antiqua" w:hAnsi="Book Antiqua" w:cs="Times New Roman"/>
          <w:sz w:val="24"/>
          <w:szCs w:val="24"/>
          <w:lang w:val="es-ES_tradnl"/>
        </w:rPr>
        <w:t xml:space="preserve">, </w:t>
      </w:r>
      <w:r w:rsidRPr="008141FC">
        <w:rPr>
          <w:rFonts w:ascii="Book Antiqua" w:hAnsi="Book Antiqua" w:cs="Times New Roman"/>
          <w:sz w:val="24"/>
          <w:szCs w:val="24"/>
          <w:lang w:val="es-ES_tradnl"/>
        </w:rPr>
        <w:t>Tsuyoshi Konishi</w:t>
      </w:r>
      <w:r w:rsidR="00AE7613" w:rsidRPr="008141FC">
        <w:rPr>
          <w:rFonts w:ascii="Book Antiqua" w:hAnsi="Book Antiqua" w:cs="Times New Roman"/>
          <w:sz w:val="24"/>
          <w:szCs w:val="24"/>
          <w:lang w:val="es-ES_tradnl"/>
        </w:rPr>
        <w:t xml:space="preserve">, </w:t>
      </w:r>
      <w:r w:rsidRPr="008141FC">
        <w:rPr>
          <w:rFonts w:ascii="Book Antiqua" w:hAnsi="Book Antiqua" w:cs="Times New Roman"/>
          <w:sz w:val="24"/>
          <w:szCs w:val="24"/>
          <w:lang w:val="es-ES_tradnl"/>
        </w:rPr>
        <w:t>Yoshiya Fujimoto</w:t>
      </w:r>
      <w:r w:rsidR="00AE7613" w:rsidRPr="008141FC">
        <w:rPr>
          <w:rFonts w:ascii="Book Antiqua" w:hAnsi="Book Antiqua" w:cs="Times New Roman"/>
          <w:sz w:val="24"/>
          <w:szCs w:val="24"/>
          <w:lang w:val="es-ES_tradnl"/>
        </w:rPr>
        <w:t xml:space="preserve">, </w:t>
      </w:r>
      <w:r w:rsidRPr="008141FC">
        <w:rPr>
          <w:rFonts w:ascii="Book Antiqua" w:hAnsi="Book Antiqua" w:cs="Times New Roman"/>
          <w:sz w:val="24"/>
          <w:szCs w:val="24"/>
          <w:lang w:val="es-ES_tradnl"/>
        </w:rPr>
        <w:t>Satoshi Nagayama</w:t>
      </w:r>
      <w:r w:rsidR="00AE7613" w:rsidRPr="008141FC">
        <w:rPr>
          <w:rFonts w:ascii="Book Antiqua" w:hAnsi="Book Antiqua" w:cs="Times New Roman"/>
          <w:sz w:val="24"/>
          <w:szCs w:val="24"/>
          <w:lang w:val="es-ES_tradnl"/>
        </w:rPr>
        <w:t xml:space="preserve">, </w:t>
      </w:r>
      <w:r w:rsidRPr="008141FC">
        <w:rPr>
          <w:rFonts w:ascii="Book Antiqua" w:hAnsi="Book Antiqua" w:cs="Times New Roman"/>
          <w:sz w:val="24"/>
          <w:szCs w:val="24"/>
          <w:lang w:val="es-ES_tradnl"/>
        </w:rPr>
        <w:t>Masashi Ueno</w:t>
      </w:r>
    </w:p>
    <w:bookmarkEnd w:id="8"/>
    <w:bookmarkEnd w:id="9"/>
    <w:p w14:paraId="25BA27FE" w14:textId="77777777" w:rsidR="0083571F" w:rsidRPr="008141FC" w:rsidRDefault="0083571F" w:rsidP="00814651">
      <w:pPr>
        <w:adjustRightInd w:val="0"/>
        <w:snapToGrid w:val="0"/>
        <w:spacing w:line="360" w:lineRule="auto"/>
        <w:rPr>
          <w:rFonts w:ascii="Book Antiqua" w:hAnsi="Book Antiqua" w:cs="Times New Roman"/>
          <w:sz w:val="24"/>
          <w:szCs w:val="24"/>
          <w:lang w:val="es-ES_tradnl"/>
        </w:rPr>
      </w:pPr>
    </w:p>
    <w:p w14:paraId="071E8566" w14:textId="14771AFF" w:rsidR="00C454F6" w:rsidRPr="008141FC" w:rsidRDefault="00AE7613" w:rsidP="00814651">
      <w:pPr>
        <w:adjustRightInd w:val="0"/>
        <w:snapToGrid w:val="0"/>
        <w:spacing w:line="360" w:lineRule="auto"/>
        <w:rPr>
          <w:rFonts w:ascii="Book Antiqua" w:eastAsia="SimSun" w:hAnsi="Book Antiqua" w:cs="Times New Roman"/>
          <w:b/>
          <w:sz w:val="24"/>
          <w:szCs w:val="24"/>
          <w:lang w:val="es-ES_tradnl" w:eastAsia="zh-CN"/>
        </w:rPr>
      </w:pPr>
      <w:r w:rsidRPr="008141FC">
        <w:rPr>
          <w:rFonts w:ascii="Book Antiqua" w:hAnsi="Book Antiqua" w:cs="Times New Roman"/>
          <w:b/>
          <w:sz w:val="24"/>
          <w:szCs w:val="24"/>
          <w:lang w:val="es-ES_tradnl"/>
        </w:rPr>
        <w:t xml:space="preserve">Yukiko Takatsu, Yosuke Fukunaga, </w:t>
      </w:r>
      <w:r w:rsidRPr="008141FC">
        <w:rPr>
          <w:rFonts w:ascii="Book Antiqua" w:hAnsi="Book Antiqua" w:cs="Times New Roman" w:hint="eastAsia"/>
          <w:b/>
          <w:sz w:val="24"/>
          <w:szCs w:val="24"/>
          <w:lang w:val="es-ES_tradnl"/>
        </w:rPr>
        <w:t>Shunsuke Hamasaki</w:t>
      </w:r>
      <w:r w:rsidRPr="008141FC">
        <w:rPr>
          <w:rFonts w:ascii="Book Antiqua" w:hAnsi="Book Antiqua" w:cs="Times New Roman"/>
          <w:b/>
          <w:sz w:val="24"/>
          <w:szCs w:val="24"/>
          <w:lang w:val="es-ES_tradnl"/>
        </w:rPr>
        <w:t xml:space="preserve">, </w:t>
      </w:r>
      <w:r w:rsidRPr="008141FC">
        <w:rPr>
          <w:rFonts w:ascii="Book Antiqua" w:hAnsi="Book Antiqua" w:cs="Times New Roman" w:hint="eastAsia"/>
          <w:b/>
          <w:sz w:val="24"/>
          <w:szCs w:val="24"/>
          <w:lang w:val="es-ES_tradnl"/>
        </w:rPr>
        <w:t>Atsushi Ogura</w:t>
      </w:r>
      <w:r w:rsidRPr="008141FC">
        <w:rPr>
          <w:rFonts w:ascii="Book Antiqua" w:hAnsi="Book Antiqua" w:cs="Times New Roman"/>
          <w:b/>
          <w:sz w:val="24"/>
          <w:szCs w:val="24"/>
          <w:lang w:val="es-ES_tradnl"/>
        </w:rPr>
        <w:t>, Jun Nagata, Toshiya Nagasaki, Takashi Akiyoshi, Tsuyoshi Konishi, Yoshiya Fujimoto, Satoshi Nagayama, Masashi Ueno</w:t>
      </w:r>
      <w:r w:rsidRPr="008141FC">
        <w:rPr>
          <w:rFonts w:ascii="Book Antiqua" w:eastAsia="SimSun" w:hAnsi="Book Antiqua" w:cs="Times New Roman" w:hint="eastAsia"/>
          <w:b/>
          <w:sz w:val="24"/>
          <w:szCs w:val="24"/>
          <w:lang w:val="es-ES_tradnl" w:eastAsia="zh-CN"/>
        </w:rPr>
        <w:t xml:space="preserve">, </w:t>
      </w:r>
      <w:r w:rsidR="00C454F6" w:rsidRPr="008141FC">
        <w:rPr>
          <w:rFonts w:ascii="Book Antiqua" w:hAnsi="Book Antiqua" w:cs="Times New Roman"/>
          <w:sz w:val="24"/>
          <w:szCs w:val="24"/>
          <w:lang w:val="es-ES_tradnl"/>
        </w:rPr>
        <w:t>Department of Gastroenterological Surgery, Gastroenterological Center, Cancer Institute Hospital, Japanese Foundation for Cancer Research, Tokyo 135-8550, Japan</w:t>
      </w:r>
    </w:p>
    <w:p w14:paraId="288599D3" w14:textId="77777777" w:rsidR="00110F30" w:rsidRPr="008141FC" w:rsidRDefault="00110F30" w:rsidP="00814651">
      <w:pPr>
        <w:adjustRightInd w:val="0"/>
        <w:snapToGrid w:val="0"/>
        <w:spacing w:line="360" w:lineRule="auto"/>
        <w:rPr>
          <w:rFonts w:ascii="Book Antiqua" w:hAnsi="Book Antiqua" w:cs="Times New Roman"/>
          <w:sz w:val="24"/>
          <w:szCs w:val="24"/>
          <w:lang w:val="es-ES_tradnl"/>
        </w:rPr>
      </w:pPr>
    </w:p>
    <w:p w14:paraId="2B0BCDD0" w14:textId="305F2819" w:rsidR="00110F30" w:rsidRPr="008141FC" w:rsidRDefault="00110F30" w:rsidP="00814651">
      <w:pPr>
        <w:adjustRightInd w:val="0"/>
        <w:snapToGrid w:val="0"/>
        <w:spacing w:line="360" w:lineRule="auto"/>
        <w:rPr>
          <w:rFonts w:ascii="Book Antiqua" w:eastAsia="SimSun" w:hAnsi="Book Antiqua" w:cs="Times New Roman"/>
          <w:sz w:val="24"/>
          <w:szCs w:val="24"/>
          <w:lang w:eastAsia="zh-CN"/>
        </w:rPr>
      </w:pPr>
      <w:r w:rsidRPr="008141FC">
        <w:rPr>
          <w:rFonts w:ascii="Book Antiqua" w:hAnsi="Book Antiqua" w:cs="Times New Roman"/>
          <w:b/>
          <w:sz w:val="24"/>
          <w:szCs w:val="24"/>
        </w:rPr>
        <w:t xml:space="preserve">Author contributions: </w:t>
      </w:r>
      <w:r w:rsidRPr="008141FC">
        <w:rPr>
          <w:rFonts w:ascii="Book Antiqua" w:hAnsi="Book Antiqua" w:cs="Times New Roman"/>
          <w:sz w:val="24"/>
          <w:szCs w:val="24"/>
        </w:rPr>
        <w:t>Takatsu Y designed</w:t>
      </w:r>
      <w:r w:rsidR="00AE7613" w:rsidRPr="008141FC">
        <w:rPr>
          <w:rFonts w:ascii="Book Antiqua" w:eastAsia="SimSun" w:hAnsi="Book Antiqua" w:cs="Times New Roman" w:hint="eastAsia"/>
          <w:sz w:val="24"/>
          <w:szCs w:val="24"/>
          <w:lang w:eastAsia="zh-CN"/>
        </w:rPr>
        <w:t>,</w:t>
      </w:r>
      <w:r w:rsidRPr="008141FC">
        <w:rPr>
          <w:rFonts w:ascii="Book Antiqua" w:hAnsi="Book Antiqua" w:cs="Times New Roman"/>
          <w:sz w:val="24"/>
          <w:szCs w:val="24"/>
        </w:rPr>
        <w:t xml:space="preserve"> performed research and wrote the paper; Fukunaga Y designed the research and supervised the report; Hamasaki S, Ogura A,</w:t>
      </w:r>
      <w:r w:rsidR="008141FC" w:rsidRPr="008141FC">
        <w:rPr>
          <w:rFonts w:ascii="Book Antiqua" w:hAnsi="Book Antiqua" w:cs="Times New Roman"/>
          <w:sz w:val="24"/>
          <w:szCs w:val="24"/>
        </w:rPr>
        <w:t xml:space="preserve"> </w:t>
      </w:r>
      <w:r w:rsidRPr="008141FC">
        <w:rPr>
          <w:rFonts w:ascii="Book Antiqua" w:hAnsi="Book Antiqua" w:cs="Times New Roman"/>
          <w:sz w:val="24"/>
          <w:szCs w:val="24"/>
        </w:rPr>
        <w:t>Nagata J, Nagasaki T, Akiyoshi T, Konishi T, Fujimoto Y, Nagayama S, Ueno M supervised the report.</w:t>
      </w:r>
    </w:p>
    <w:p w14:paraId="38536854" w14:textId="77777777" w:rsidR="00AE7613" w:rsidRPr="008141FC" w:rsidRDefault="00AE7613" w:rsidP="00814651">
      <w:pPr>
        <w:adjustRightInd w:val="0"/>
        <w:snapToGrid w:val="0"/>
        <w:spacing w:line="360" w:lineRule="auto"/>
        <w:rPr>
          <w:rFonts w:ascii="Book Antiqua" w:eastAsia="SimSun" w:hAnsi="Book Antiqua" w:cs="Times New Roman"/>
          <w:sz w:val="24"/>
          <w:szCs w:val="24"/>
          <w:lang w:eastAsia="zh-CN"/>
        </w:rPr>
      </w:pPr>
    </w:p>
    <w:p w14:paraId="4E6800EB" w14:textId="00537087" w:rsidR="00133D76" w:rsidRPr="008141FC" w:rsidRDefault="00AE7613" w:rsidP="00814651">
      <w:pPr>
        <w:adjustRightInd w:val="0"/>
        <w:snapToGrid w:val="0"/>
        <w:spacing w:line="360" w:lineRule="auto"/>
        <w:rPr>
          <w:rFonts w:ascii="Book Antiqua" w:hAnsi="Book Antiqua"/>
          <w:b/>
          <w:bCs/>
          <w:iCs/>
          <w:kern w:val="0"/>
          <w:sz w:val="24"/>
          <w:szCs w:val="24"/>
        </w:rPr>
      </w:pPr>
      <w:bookmarkStart w:id="10" w:name="OLE_LINK923"/>
      <w:bookmarkStart w:id="11" w:name="OLE_LINK924"/>
      <w:bookmarkStart w:id="12" w:name="OLE_LINK925"/>
      <w:bookmarkStart w:id="13" w:name="OLE_LINK926"/>
      <w:bookmarkStart w:id="14" w:name="OLE_LINK928"/>
      <w:bookmarkStart w:id="15" w:name="OLE_LINK932"/>
      <w:bookmarkStart w:id="16" w:name="OLE_LINK903"/>
      <w:bookmarkStart w:id="17" w:name="OLE_LINK916"/>
      <w:bookmarkStart w:id="18" w:name="OLE_LINK1125"/>
      <w:bookmarkStart w:id="19" w:name="OLE_LINK1048"/>
      <w:bookmarkStart w:id="20" w:name="OLE_LINK1057"/>
      <w:bookmarkStart w:id="21" w:name="OLE_LINK1159"/>
      <w:bookmarkStart w:id="22" w:name="OLE_LINK1358"/>
      <w:bookmarkStart w:id="23" w:name="OLE_LINK1441"/>
      <w:bookmarkStart w:id="24" w:name="OLE_LINK1521"/>
      <w:bookmarkStart w:id="25" w:name="OLE_LINK1617"/>
      <w:bookmarkStart w:id="26" w:name="OLE_LINK1644"/>
      <w:bookmarkStart w:id="27" w:name="OLE_LINK1341"/>
      <w:bookmarkStart w:id="28" w:name="OLE_LINK1452"/>
      <w:bookmarkStart w:id="29" w:name="OLE_LINK1498"/>
      <w:bookmarkStart w:id="30" w:name="OLE_LINK1466"/>
      <w:bookmarkStart w:id="31" w:name="OLE_LINK1624"/>
      <w:bookmarkStart w:id="32" w:name="OLE_LINK1853"/>
      <w:bookmarkStart w:id="33" w:name="OLE_LINK1948"/>
      <w:bookmarkStart w:id="34" w:name="OLE_LINK1864"/>
      <w:bookmarkStart w:id="35" w:name="OLE_LINK1868"/>
      <w:bookmarkStart w:id="36" w:name="OLE_LINK1962"/>
      <w:bookmarkStart w:id="37" w:name="OLE_LINK2121"/>
      <w:bookmarkStart w:id="38" w:name="OLE_LINK2230"/>
      <w:bookmarkStart w:id="39" w:name="OLE_LINK2237"/>
      <w:bookmarkStart w:id="40" w:name="OLE_LINK2286"/>
      <w:bookmarkStart w:id="41" w:name="OLE_LINK2408"/>
      <w:bookmarkStart w:id="42" w:name="OLE_LINK2340"/>
      <w:bookmarkStart w:id="43" w:name="OLE_LINK2341"/>
      <w:r w:rsidRPr="008141FC">
        <w:rPr>
          <w:rFonts w:ascii="Book Antiqua" w:hAnsi="Book Antiqua"/>
          <w:b/>
          <w:bCs/>
          <w:iCs/>
          <w:kern w:val="0"/>
          <w:sz w:val="24"/>
          <w:szCs w:val="24"/>
        </w:rPr>
        <w:t xml:space="preserve">Institutional review board </w:t>
      </w:r>
      <w:bookmarkStart w:id="44" w:name="OLE_LINK1938"/>
      <w:bookmarkStart w:id="45" w:name="OLE_LINK1940"/>
      <w:r w:rsidRPr="008141FC">
        <w:rPr>
          <w:rFonts w:ascii="Book Antiqua" w:hAnsi="Book Antiqua"/>
          <w:b/>
          <w:bCs/>
          <w:iCs/>
          <w:kern w:val="0"/>
          <w:sz w:val="24"/>
          <w:szCs w:val="24"/>
        </w:rPr>
        <w:t>statement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8141FC">
        <w:rPr>
          <w:rFonts w:ascii="Book Antiqua" w:eastAsia="SimSun" w:hAnsi="Book Antiqua" w:cs="Times New Roman" w:hint="eastAsia"/>
          <w:sz w:val="24"/>
          <w:szCs w:val="24"/>
          <w:lang w:eastAsia="zh-CN"/>
        </w:rPr>
        <w:t>:</w:t>
      </w:r>
      <w:r w:rsidR="00634048" w:rsidRPr="008141FC">
        <w:rPr>
          <w:rFonts w:ascii="Book Antiqua" w:hAnsi="Book Antiqua" w:cs="Times New Roman"/>
          <w:sz w:val="24"/>
          <w:szCs w:val="24"/>
        </w:rPr>
        <w:t xml:space="preserve"> An Ethics Committee’s approval is unnecessary for this manuscript in our hospital’s rule because of its retrospective case study. </w:t>
      </w:r>
    </w:p>
    <w:p w14:paraId="24CDCDC7" w14:textId="77777777" w:rsidR="00AE7613" w:rsidRPr="008141FC" w:rsidRDefault="00AE7613" w:rsidP="00814651">
      <w:pPr>
        <w:adjustRightInd w:val="0"/>
        <w:snapToGrid w:val="0"/>
        <w:spacing w:line="360" w:lineRule="auto"/>
        <w:rPr>
          <w:rFonts w:ascii="Book Antiqua" w:eastAsia="SimSun" w:hAnsi="Book Antiqua" w:cs="Times New Roman"/>
          <w:sz w:val="24"/>
          <w:szCs w:val="24"/>
          <w:lang w:eastAsia="zh-CN"/>
        </w:rPr>
      </w:pPr>
    </w:p>
    <w:p w14:paraId="7A243516" w14:textId="1179FB1F" w:rsidR="00634048" w:rsidRPr="008141FC" w:rsidRDefault="00634048" w:rsidP="00814651">
      <w:pPr>
        <w:adjustRightInd w:val="0"/>
        <w:snapToGrid w:val="0"/>
        <w:spacing w:line="360" w:lineRule="auto"/>
        <w:rPr>
          <w:rFonts w:ascii="Book Antiqua" w:eastAsia="SimSun" w:hAnsi="Book Antiqua" w:cs="Times New Roman"/>
          <w:sz w:val="24"/>
          <w:szCs w:val="24"/>
          <w:lang w:eastAsia="zh-CN"/>
        </w:rPr>
      </w:pPr>
      <w:r w:rsidRPr="008141FC">
        <w:rPr>
          <w:rFonts w:ascii="Book Antiqua" w:hAnsi="Book Antiqua" w:cs="Times New Roman"/>
          <w:b/>
          <w:sz w:val="24"/>
          <w:szCs w:val="24"/>
        </w:rPr>
        <w:lastRenderedPageBreak/>
        <w:t>Informed consent</w:t>
      </w:r>
      <w:r w:rsidR="00AE7613" w:rsidRPr="008141FC">
        <w:rPr>
          <w:rFonts w:ascii="Book Antiqua" w:eastAsia="SimSun" w:hAnsi="Book Antiqua" w:cs="Times New Roman" w:hint="eastAsia"/>
          <w:b/>
          <w:sz w:val="24"/>
          <w:szCs w:val="24"/>
          <w:lang w:eastAsia="zh-CN"/>
        </w:rPr>
        <w:t xml:space="preserve"> </w:t>
      </w:r>
      <w:r w:rsidR="00AE7613" w:rsidRPr="008141FC">
        <w:rPr>
          <w:rFonts w:ascii="Book Antiqua" w:eastAsia="SimSun" w:hAnsi="Book Antiqua" w:cs="Times New Roman"/>
          <w:b/>
          <w:bCs/>
          <w:iCs/>
          <w:sz w:val="24"/>
          <w:szCs w:val="24"/>
          <w:lang w:eastAsia="zh-CN"/>
        </w:rPr>
        <w:t>statement</w:t>
      </w:r>
      <w:r w:rsidRPr="008141FC">
        <w:rPr>
          <w:rFonts w:ascii="Book Antiqua" w:hAnsi="Book Antiqua" w:cs="Times New Roman"/>
          <w:b/>
          <w:sz w:val="24"/>
          <w:szCs w:val="24"/>
        </w:rPr>
        <w:t>:</w:t>
      </w:r>
      <w:r w:rsidRPr="008141FC">
        <w:rPr>
          <w:rFonts w:ascii="Book Antiqua" w:hAnsi="Book Antiqua" w:cs="Times New Roman"/>
          <w:sz w:val="24"/>
          <w:szCs w:val="24"/>
        </w:rPr>
        <w:t xml:space="preserve"> All patients gave informed consent.</w:t>
      </w:r>
    </w:p>
    <w:p w14:paraId="065C0A03" w14:textId="77777777" w:rsidR="00AE7613" w:rsidRPr="008141FC" w:rsidRDefault="00AE7613" w:rsidP="00814651">
      <w:pPr>
        <w:adjustRightInd w:val="0"/>
        <w:snapToGrid w:val="0"/>
        <w:spacing w:line="360" w:lineRule="auto"/>
        <w:rPr>
          <w:rFonts w:ascii="Book Antiqua" w:eastAsia="SimSun" w:hAnsi="Book Antiqua" w:cs="Times New Roman"/>
          <w:sz w:val="24"/>
          <w:szCs w:val="24"/>
          <w:lang w:eastAsia="zh-CN"/>
        </w:rPr>
      </w:pPr>
    </w:p>
    <w:p w14:paraId="5A157C56" w14:textId="7A147D95" w:rsidR="00634048" w:rsidRPr="008141FC" w:rsidRDefault="00634048" w:rsidP="00814651">
      <w:pPr>
        <w:adjustRightInd w:val="0"/>
        <w:snapToGrid w:val="0"/>
        <w:spacing w:line="360" w:lineRule="auto"/>
        <w:rPr>
          <w:rFonts w:ascii="Book Antiqua" w:eastAsia="SimSun" w:hAnsi="Book Antiqua" w:cs="Times New Roman"/>
          <w:sz w:val="24"/>
          <w:szCs w:val="24"/>
          <w:lang w:eastAsia="zh-CN"/>
        </w:rPr>
      </w:pPr>
      <w:r w:rsidRPr="008141FC">
        <w:rPr>
          <w:rFonts w:ascii="Book Antiqua" w:hAnsi="Book Antiqua" w:cs="Times New Roman"/>
          <w:b/>
          <w:sz w:val="24"/>
          <w:szCs w:val="24"/>
        </w:rPr>
        <w:t>Conflict-of-interest</w:t>
      </w:r>
      <w:r w:rsidR="00AE7613" w:rsidRPr="008141FC">
        <w:rPr>
          <w:rFonts w:ascii="Book Antiqua" w:eastAsia="SimSun" w:hAnsi="Book Antiqua" w:cs="Times New Roman" w:hint="eastAsia"/>
          <w:b/>
          <w:sz w:val="24"/>
          <w:szCs w:val="24"/>
          <w:lang w:eastAsia="zh-CN"/>
        </w:rPr>
        <w:t xml:space="preserve"> </w:t>
      </w:r>
      <w:r w:rsidR="00AE7613" w:rsidRPr="008141FC">
        <w:rPr>
          <w:rFonts w:ascii="Book Antiqua" w:eastAsia="SimSun" w:hAnsi="Book Antiqua" w:cs="Times New Roman"/>
          <w:b/>
          <w:bCs/>
          <w:iCs/>
          <w:sz w:val="24"/>
          <w:szCs w:val="24"/>
          <w:lang w:eastAsia="zh-CN"/>
        </w:rPr>
        <w:t>statement</w:t>
      </w:r>
      <w:r w:rsidRPr="008141FC">
        <w:rPr>
          <w:rFonts w:ascii="Book Antiqua" w:hAnsi="Book Antiqua" w:cs="Times New Roman"/>
          <w:b/>
          <w:sz w:val="24"/>
          <w:szCs w:val="24"/>
        </w:rPr>
        <w:t>:</w:t>
      </w:r>
      <w:r w:rsidRPr="008141FC">
        <w:rPr>
          <w:rFonts w:ascii="Book Antiqua" w:hAnsi="Book Antiqua" w:cs="Times New Roman"/>
          <w:sz w:val="24"/>
          <w:szCs w:val="24"/>
        </w:rPr>
        <w:t xml:space="preserve"> We have no financial relationships to disclose.</w:t>
      </w:r>
    </w:p>
    <w:p w14:paraId="71B523D6" w14:textId="77777777" w:rsidR="00AE7613" w:rsidRPr="008141FC" w:rsidRDefault="00AE7613" w:rsidP="00814651">
      <w:pPr>
        <w:adjustRightInd w:val="0"/>
        <w:snapToGrid w:val="0"/>
        <w:spacing w:line="360" w:lineRule="auto"/>
        <w:rPr>
          <w:rFonts w:ascii="Book Antiqua" w:eastAsia="SimSun" w:hAnsi="Book Antiqua" w:cs="Times New Roman"/>
          <w:sz w:val="24"/>
          <w:szCs w:val="24"/>
          <w:lang w:eastAsia="zh-CN"/>
        </w:rPr>
      </w:pPr>
    </w:p>
    <w:p w14:paraId="0EE898F6" w14:textId="50E6DBB2" w:rsidR="00634048" w:rsidRPr="008141FC" w:rsidRDefault="00634048" w:rsidP="00814651">
      <w:pPr>
        <w:adjustRightInd w:val="0"/>
        <w:snapToGrid w:val="0"/>
        <w:spacing w:line="360" w:lineRule="auto"/>
        <w:rPr>
          <w:rFonts w:ascii="Book Antiqua" w:hAnsi="Book Antiqua" w:cs="Times New Roman"/>
          <w:sz w:val="24"/>
          <w:szCs w:val="24"/>
        </w:rPr>
      </w:pPr>
      <w:r w:rsidRPr="008141FC">
        <w:rPr>
          <w:rFonts w:ascii="Book Antiqua" w:hAnsi="Book Antiqua" w:cs="Times New Roman"/>
          <w:b/>
          <w:sz w:val="24"/>
          <w:szCs w:val="24"/>
        </w:rPr>
        <w:t xml:space="preserve">Data sharing statement: </w:t>
      </w:r>
      <w:r w:rsidRPr="008141FC">
        <w:rPr>
          <w:rFonts w:ascii="Book Antiqua" w:hAnsi="Book Antiqua" w:cs="Times New Roman"/>
          <w:sz w:val="24"/>
          <w:szCs w:val="24"/>
        </w:rPr>
        <w:t>No additional data are available.</w:t>
      </w:r>
    </w:p>
    <w:p w14:paraId="719CF797" w14:textId="77777777" w:rsidR="0083571F" w:rsidRPr="008141FC" w:rsidRDefault="0083571F" w:rsidP="00814651">
      <w:pPr>
        <w:adjustRightInd w:val="0"/>
        <w:snapToGrid w:val="0"/>
        <w:spacing w:line="360" w:lineRule="auto"/>
        <w:rPr>
          <w:rFonts w:ascii="Book Antiqua" w:eastAsia="SimSun" w:hAnsi="Book Antiqua" w:cs="Times New Roman"/>
          <w:sz w:val="24"/>
          <w:szCs w:val="24"/>
          <w:lang w:eastAsia="zh-CN"/>
        </w:rPr>
      </w:pPr>
    </w:p>
    <w:p w14:paraId="70B9DEF9" w14:textId="77777777" w:rsidR="00196857" w:rsidRPr="008141FC" w:rsidRDefault="00196857" w:rsidP="00814651">
      <w:pPr>
        <w:widowControl/>
        <w:adjustRightInd w:val="0"/>
        <w:snapToGrid w:val="0"/>
        <w:spacing w:line="360" w:lineRule="auto"/>
        <w:rPr>
          <w:rFonts w:ascii="Book Antiqua" w:eastAsia="SimSun" w:hAnsi="Book Antiqua" w:cs="SimSun"/>
          <w:kern w:val="0"/>
          <w:sz w:val="24"/>
          <w:szCs w:val="24"/>
          <w:lang w:eastAsia="zh-CN"/>
        </w:rPr>
      </w:pPr>
      <w:bookmarkStart w:id="46" w:name="OLE_LINK441"/>
      <w:bookmarkStart w:id="47" w:name="OLE_LINK442"/>
      <w:bookmarkStart w:id="48" w:name="OLE_LINK1032"/>
      <w:bookmarkStart w:id="49" w:name="OLE_LINK1232"/>
      <w:bookmarkStart w:id="50" w:name="OLE_LINK1460"/>
      <w:bookmarkStart w:id="51" w:name="OLE_LINK1708"/>
      <w:bookmarkStart w:id="52" w:name="OLE_LINK1435"/>
      <w:bookmarkStart w:id="53" w:name="OLE_LINK1478"/>
      <w:bookmarkStart w:id="54" w:name="OLE_LINK1428"/>
      <w:bookmarkStart w:id="55" w:name="OLE_LINK1355"/>
      <w:bookmarkStart w:id="56" w:name="OLE_LINK1425"/>
      <w:bookmarkStart w:id="57" w:name="OLE_LINK1504"/>
      <w:bookmarkStart w:id="58" w:name="OLE_LINK1544"/>
      <w:bookmarkStart w:id="59" w:name="OLE_LINK1680"/>
      <w:bookmarkStart w:id="60" w:name="OLE_LINK1710"/>
      <w:bookmarkStart w:id="61" w:name="OLE_LINK3317"/>
      <w:bookmarkStart w:id="62" w:name="OLE_LINK22"/>
      <w:bookmarkStart w:id="63" w:name="OLE_LINK1684"/>
      <w:bookmarkStart w:id="64" w:name="OLE_LINK1885"/>
      <w:bookmarkStart w:id="65" w:name="OLE_LINK1799"/>
      <w:bookmarkStart w:id="66" w:name="OLE_LINK1894"/>
      <w:bookmarkStart w:id="67" w:name="OLE_LINK27"/>
      <w:bookmarkStart w:id="68" w:name="OLE_LINK732"/>
      <w:bookmarkStart w:id="69" w:name="OLE_LINK2053"/>
      <w:bookmarkStart w:id="70" w:name="OLE_LINK2096"/>
      <w:bookmarkStart w:id="71" w:name="OLE_LINK2174"/>
      <w:bookmarkStart w:id="72" w:name="OLE_LINK2108"/>
      <w:bookmarkStart w:id="73" w:name="OLE_LINK2183"/>
      <w:bookmarkStart w:id="74" w:name="OLE_LINK2328"/>
      <w:bookmarkStart w:id="75" w:name="OLE_LINK766"/>
      <w:bookmarkStart w:id="76" w:name="OLE_LINK2256"/>
      <w:bookmarkStart w:id="77" w:name="OLE_LINK38"/>
      <w:bookmarkStart w:id="78" w:name="OLE_LINK2368"/>
      <w:r w:rsidRPr="008141FC">
        <w:rPr>
          <w:rFonts w:ascii="Book Antiqua" w:eastAsia="SimSun" w:hAnsi="Book Antiqua" w:cs="Times New Roman"/>
          <w:b/>
          <w:kern w:val="0"/>
          <w:sz w:val="24"/>
          <w:szCs w:val="24"/>
          <w:lang w:eastAsia="zh-CN"/>
        </w:rPr>
        <w:t xml:space="preserve">Open-Access: </w:t>
      </w:r>
      <w:bookmarkStart w:id="79" w:name="OLE_LINK479"/>
      <w:bookmarkStart w:id="80" w:name="OLE_LINK496"/>
      <w:bookmarkStart w:id="81" w:name="OLE_LINK506"/>
      <w:bookmarkStart w:id="82" w:name="OLE_LINK507"/>
      <w:bookmarkStart w:id="83" w:name="OLE_LINK2378"/>
      <w:r w:rsidRPr="008141FC">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141FC">
          <w:rPr>
            <w:rFonts w:ascii="Book Antiqua" w:eastAsia="SimSun" w:hAnsi="Book Antiqua" w:cs="Times New Roman"/>
            <w:sz w:val="24"/>
            <w:szCs w:val="24"/>
            <w:u w:val="single"/>
            <w:lang w:eastAsia="zh-CN"/>
          </w:rPr>
          <w:t>http://creativecommons.org/licenses/by-nc/4.0/</w:t>
        </w:r>
      </w:hyperlink>
      <w:bookmarkEnd w:id="79"/>
      <w:bookmarkEnd w:id="80"/>
      <w:bookmarkEnd w:id="81"/>
      <w:bookmarkEnd w:id="82"/>
      <w:bookmarkEnd w:id="83"/>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14:paraId="56A67946" w14:textId="77777777" w:rsidR="00196857" w:rsidRPr="008141FC" w:rsidRDefault="00196857" w:rsidP="00814651">
      <w:pPr>
        <w:adjustRightInd w:val="0"/>
        <w:snapToGrid w:val="0"/>
        <w:spacing w:line="360" w:lineRule="auto"/>
        <w:rPr>
          <w:rFonts w:ascii="Book Antiqua" w:eastAsia="SimSun" w:hAnsi="Book Antiqua" w:cs="Times New Roman"/>
          <w:sz w:val="24"/>
          <w:szCs w:val="24"/>
          <w:lang w:eastAsia="zh-CN"/>
        </w:rPr>
      </w:pPr>
    </w:p>
    <w:p w14:paraId="0CE66A3C" w14:textId="70D7740B" w:rsidR="00196857" w:rsidRPr="008141FC" w:rsidRDefault="00C454F6" w:rsidP="00814651">
      <w:pPr>
        <w:adjustRightInd w:val="0"/>
        <w:snapToGrid w:val="0"/>
        <w:spacing w:line="360" w:lineRule="auto"/>
        <w:rPr>
          <w:rFonts w:ascii="Book Antiqua" w:eastAsia="SimSun" w:hAnsi="Book Antiqua" w:cs="Times New Roman"/>
          <w:sz w:val="24"/>
          <w:szCs w:val="24"/>
          <w:lang w:eastAsia="zh-CN"/>
        </w:rPr>
      </w:pPr>
      <w:r w:rsidRPr="008141FC">
        <w:rPr>
          <w:rFonts w:ascii="Book Antiqua" w:hAnsi="Book Antiqua" w:cs="Times New Roman"/>
          <w:b/>
          <w:sz w:val="24"/>
          <w:szCs w:val="24"/>
        </w:rPr>
        <w:t xml:space="preserve">Correspondence to: </w:t>
      </w:r>
      <w:bookmarkStart w:id="84" w:name="OLE_LINK2379"/>
      <w:bookmarkStart w:id="85" w:name="OLE_LINK2380"/>
      <w:r w:rsidR="005C0DDF" w:rsidRPr="008141FC">
        <w:rPr>
          <w:rFonts w:ascii="Book Antiqua" w:eastAsia="SimSun" w:hAnsi="Book Antiqua" w:cs="Times New Roman" w:hint="eastAsia"/>
          <w:b/>
          <w:sz w:val="24"/>
          <w:szCs w:val="24"/>
          <w:lang w:eastAsia="zh-CN"/>
        </w:rPr>
        <w:t xml:space="preserve">Dr. </w:t>
      </w:r>
      <w:r w:rsidRPr="008141FC">
        <w:rPr>
          <w:rFonts w:ascii="Book Antiqua" w:hAnsi="Book Antiqua" w:cs="Times New Roman"/>
          <w:b/>
          <w:sz w:val="24"/>
          <w:szCs w:val="24"/>
        </w:rPr>
        <w:t>Yosuke Fukunaga,</w:t>
      </w:r>
      <w:r w:rsidRPr="008141FC">
        <w:rPr>
          <w:rFonts w:ascii="Book Antiqua" w:hAnsi="Book Antiqua" w:cs="Times New Roman"/>
          <w:sz w:val="24"/>
          <w:szCs w:val="24"/>
        </w:rPr>
        <w:t xml:space="preserve"> Gastroenterological Center, Department of Gastroenterological Surgery, Cancer Institute Hospital, Japanese Foundation for Cancer Research, 3-8-31 Ariake, Koto-ku, Tokyo 135-8550, Japan</w:t>
      </w:r>
      <w:r w:rsidR="00196857" w:rsidRPr="008141FC">
        <w:rPr>
          <w:rFonts w:ascii="Book Antiqua" w:eastAsia="SimSun" w:hAnsi="Book Antiqua" w:cs="Times New Roman" w:hint="eastAsia"/>
          <w:sz w:val="24"/>
          <w:szCs w:val="24"/>
          <w:lang w:eastAsia="zh-CN"/>
        </w:rPr>
        <w:t xml:space="preserve">. </w:t>
      </w:r>
      <w:r w:rsidR="00196857" w:rsidRPr="008141FC">
        <w:rPr>
          <w:rFonts w:ascii="Book Antiqua" w:eastAsia="SimSun" w:hAnsi="Book Antiqua" w:cs="Times New Roman"/>
          <w:sz w:val="24"/>
          <w:szCs w:val="24"/>
          <w:lang w:eastAsia="zh-CN"/>
        </w:rPr>
        <w:t>yosuke.fukunaga@jfcr.or.jp</w:t>
      </w:r>
    </w:p>
    <w:p w14:paraId="1F4F5C01" w14:textId="1216BAB6" w:rsidR="00196857" w:rsidRPr="008141FC" w:rsidRDefault="005C0DDF" w:rsidP="00814651">
      <w:pPr>
        <w:adjustRightInd w:val="0"/>
        <w:snapToGrid w:val="0"/>
        <w:spacing w:line="360" w:lineRule="auto"/>
        <w:rPr>
          <w:rFonts w:ascii="Book Antiqua" w:eastAsia="SimSun" w:hAnsi="Book Antiqua" w:cs="Times New Roman"/>
          <w:sz w:val="24"/>
          <w:szCs w:val="24"/>
          <w:lang w:eastAsia="zh-CN"/>
        </w:rPr>
      </w:pPr>
      <w:bookmarkStart w:id="86" w:name="OLE_LINK14"/>
      <w:bookmarkStart w:id="87" w:name="OLE_LINK15"/>
      <w:bookmarkStart w:id="88" w:name="OLE_LINK1518"/>
      <w:bookmarkStart w:id="89" w:name="OLE_LINK1693"/>
      <w:bookmarkStart w:id="90" w:name="OLE_LINK28"/>
      <w:bookmarkEnd w:id="84"/>
      <w:bookmarkEnd w:id="85"/>
      <w:r w:rsidRPr="008141FC">
        <w:rPr>
          <w:rFonts w:ascii="Book Antiqua" w:hAnsi="Book Antiqua"/>
          <w:b/>
          <w:sz w:val="24"/>
        </w:rPr>
        <w:t>Telephone:</w:t>
      </w:r>
      <w:bookmarkEnd w:id="86"/>
      <w:bookmarkEnd w:id="87"/>
      <w:bookmarkEnd w:id="88"/>
      <w:bookmarkEnd w:id="89"/>
      <w:bookmarkEnd w:id="90"/>
      <w:r w:rsidRPr="008141FC">
        <w:rPr>
          <w:rFonts w:ascii="Book Antiqua" w:eastAsia="SimSun" w:hAnsi="Book Antiqua" w:hint="eastAsia"/>
          <w:b/>
          <w:sz w:val="24"/>
          <w:lang w:eastAsia="zh-CN"/>
        </w:rPr>
        <w:t xml:space="preserve"> </w:t>
      </w:r>
      <w:r w:rsidRPr="008141FC">
        <w:rPr>
          <w:rFonts w:ascii="Book Antiqua" w:hAnsi="Book Antiqua" w:cs="Times New Roman"/>
          <w:sz w:val="24"/>
          <w:szCs w:val="24"/>
        </w:rPr>
        <w:t>+81-</w:t>
      </w:r>
      <w:r w:rsidR="00C454F6" w:rsidRPr="008141FC">
        <w:rPr>
          <w:rFonts w:ascii="Book Antiqua" w:hAnsi="Book Antiqua" w:cs="Times New Roman"/>
          <w:sz w:val="24"/>
          <w:szCs w:val="24"/>
        </w:rPr>
        <w:t>3-35</w:t>
      </w:r>
      <w:r w:rsidRPr="008141FC">
        <w:rPr>
          <w:rFonts w:ascii="Book Antiqua" w:hAnsi="Book Antiqua" w:cs="Times New Roman"/>
          <w:sz w:val="24"/>
          <w:szCs w:val="24"/>
        </w:rPr>
        <w:t>20</w:t>
      </w:r>
      <w:r w:rsidR="005F7AD2" w:rsidRPr="008141FC">
        <w:rPr>
          <w:rFonts w:ascii="Book Antiqua" w:hAnsi="Book Antiqua" w:cs="Times New Roman"/>
          <w:sz w:val="24"/>
          <w:szCs w:val="24"/>
        </w:rPr>
        <w:t xml:space="preserve">0111 </w:t>
      </w:r>
    </w:p>
    <w:p w14:paraId="77F4B3E4" w14:textId="2AFC7E8B" w:rsidR="00D41FFB" w:rsidRPr="008141FC" w:rsidRDefault="005F7AD2" w:rsidP="00814651">
      <w:pPr>
        <w:adjustRightInd w:val="0"/>
        <w:snapToGrid w:val="0"/>
        <w:spacing w:line="360" w:lineRule="auto"/>
        <w:rPr>
          <w:rFonts w:ascii="Book Antiqua" w:hAnsi="Book Antiqua" w:cs="Times New Roman"/>
          <w:sz w:val="24"/>
          <w:szCs w:val="24"/>
        </w:rPr>
      </w:pPr>
      <w:r w:rsidRPr="008141FC">
        <w:rPr>
          <w:rFonts w:ascii="Book Antiqua" w:hAnsi="Book Antiqua" w:cs="Times New Roman"/>
          <w:b/>
          <w:sz w:val="24"/>
          <w:szCs w:val="24"/>
        </w:rPr>
        <w:t xml:space="preserve">Fax: </w:t>
      </w:r>
      <w:r w:rsidR="005C0DDF" w:rsidRPr="008141FC">
        <w:rPr>
          <w:rFonts w:ascii="Book Antiqua" w:hAnsi="Book Antiqua" w:cs="Times New Roman"/>
          <w:sz w:val="24"/>
          <w:szCs w:val="24"/>
        </w:rPr>
        <w:t>+81-3-3520</w:t>
      </w:r>
      <w:r w:rsidRPr="008141FC">
        <w:rPr>
          <w:rFonts w:ascii="Book Antiqua" w:hAnsi="Book Antiqua" w:cs="Times New Roman"/>
          <w:sz w:val="24"/>
          <w:szCs w:val="24"/>
        </w:rPr>
        <w:t>0141</w:t>
      </w:r>
      <w:r w:rsidR="00D41FFB" w:rsidRPr="008141FC">
        <w:rPr>
          <w:rFonts w:ascii="Book Antiqua" w:hAnsi="Book Antiqua" w:cs="Times New Roman"/>
          <w:sz w:val="24"/>
          <w:szCs w:val="24"/>
        </w:rPr>
        <w:t xml:space="preserve"> </w:t>
      </w:r>
    </w:p>
    <w:p w14:paraId="2DD33E2A" w14:textId="77777777" w:rsidR="0083571F" w:rsidRPr="008141FC" w:rsidRDefault="0083571F" w:rsidP="00814651">
      <w:pPr>
        <w:widowControl/>
        <w:adjustRightInd w:val="0"/>
        <w:snapToGrid w:val="0"/>
        <w:spacing w:line="360" w:lineRule="auto"/>
        <w:rPr>
          <w:rFonts w:ascii="Book Antiqua" w:hAnsi="Book Antiqua" w:cs="Times New Roman"/>
          <w:sz w:val="24"/>
          <w:szCs w:val="24"/>
        </w:rPr>
      </w:pPr>
    </w:p>
    <w:p w14:paraId="04FAF963" w14:textId="19B8FB58" w:rsidR="005C0DDF" w:rsidRPr="008141FC" w:rsidRDefault="005C0DDF" w:rsidP="00814651">
      <w:pPr>
        <w:adjustRightInd w:val="0"/>
        <w:snapToGrid w:val="0"/>
        <w:spacing w:line="360" w:lineRule="auto"/>
        <w:rPr>
          <w:rFonts w:ascii="Book Antiqua" w:hAnsi="Book Antiqua"/>
          <w:b/>
          <w:bCs/>
          <w:sz w:val="24"/>
        </w:rPr>
      </w:pPr>
      <w:bookmarkStart w:id="91" w:name="OLE_LINK1346"/>
      <w:bookmarkStart w:id="92" w:name="OLE_LINK1347"/>
      <w:bookmarkStart w:id="93" w:name="OLE_LINK1461"/>
      <w:bookmarkStart w:id="94" w:name="OLE_LINK1437"/>
      <w:bookmarkStart w:id="95" w:name="OLE_LINK1493"/>
      <w:bookmarkStart w:id="96" w:name="OLE_LINK1436"/>
      <w:bookmarkStart w:id="97" w:name="OLE_LINK1584"/>
      <w:bookmarkStart w:id="98" w:name="OLE_LINK1426"/>
      <w:bookmarkStart w:id="99" w:name="OLE_LINK1470"/>
      <w:bookmarkStart w:id="100" w:name="OLE_LINK1726"/>
      <w:bookmarkStart w:id="101" w:name="OLE_LINK1773"/>
      <w:bookmarkStart w:id="102" w:name="OLE_LINK1819"/>
      <w:bookmarkStart w:id="103" w:name="OLE_LINK1800"/>
      <w:bookmarkStart w:id="104" w:name="OLE_LINK1718"/>
      <w:bookmarkStart w:id="105" w:name="OLE_LINK1832"/>
      <w:bookmarkStart w:id="106" w:name="OLE_LINK1895"/>
      <w:bookmarkStart w:id="107" w:name="OLE_LINK25"/>
      <w:bookmarkStart w:id="108" w:name="OLE_LINK29"/>
      <w:bookmarkStart w:id="109" w:name="OLE_LINK733"/>
      <w:bookmarkStart w:id="110" w:name="OLE_LINK2054"/>
      <w:bookmarkStart w:id="111" w:name="OLE_LINK2097"/>
      <w:bookmarkStart w:id="112" w:name="OLE_LINK2100"/>
      <w:bookmarkStart w:id="113" w:name="OLE_LINK2184"/>
      <w:bookmarkStart w:id="114" w:name="OLE_LINK767"/>
      <w:bookmarkStart w:id="115" w:name="OLE_LINK39"/>
      <w:bookmarkStart w:id="116" w:name="OLE_LINK42"/>
      <w:bookmarkStart w:id="117" w:name="OLE_LINK2412"/>
      <w:r w:rsidRPr="008141FC">
        <w:rPr>
          <w:rFonts w:ascii="Book Antiqua" w:hAnsi="Book Antiqua"/>
          <w:b/>
          <w:bCs/>
          <w:sz w:val="24"/>
        </w:rPr>
        <w:t xml:space="preserve">Received: </w:t>
      </w:r>
      <w:r w:rsidR="00CA4C87" w:rsidRPr="008141FC">
        <w:rPr>
          <w:rFonts w:ascii="Book Antiqua" w:eastAsia="SimSun" w:hAnsi="Book Antiqua" w:hint="eastAsia"/>
          <w:bCs/>
          <w:sz w:val="24"/>
          <w:lang w:eastAsia="zh-CN"/>
        </w:rPr>
        <w:t>July</w:t>
      </w:r>
      <w:r w:rsidRPr="008141FC">
        <w:rPr>
          <w:rFonts w:ascii="Book Antiqua" w:hAnsi="Book Antiqua" w:hint="eastAsia"/>
          <w:bCs/>
          <w:sz w:val="24"/>
        </w:rPr>
        <w:t xml:space="preserve"> </w:t>
      </w:r>
      <w:r w:rsidR="00CA4C87" w:rsidRPr="008141FC">
        <w:rPr>
          <w:rFonts w:ascii="Book Antiqua" w:eastAsia="SimSun" w:hAnsi="Book Antiqua" w:hint="eastAsia"/>
          <w:bCs/>
          <w:sz w:val="24"/>
          <w:lang w:eastAsia="zh-CN"/>
        </w:rPr>
        <w:t>22</w:t>
      </w:r>
      <w:r w:rsidRPr="008141FC">
        <w:rPr>
          <w:rFonts w:ascii="Book Antiqua" w:hAnsi="Book Antiqua" w:hint="eastAsia"/>
          <w:bCs/>
          <w:sz w:val="24"/>
        </w:rPr>
        <w:t>, 2015</w:t>
      </w:r>
    </w:p>
    <w:p w14:paraId="2B3E0A81" w14:textId="243AB9AF" w:rsidR="005C0DDF" w:rsidRPr="008141FC" w:rsidRDefault="005C0DDF" w:rsidP="00814651">
      <w:pPr>
        <w:adjustRightInd w:val="0"/>
        <w:snapToGrid w:val="0"/>
        <w:spacing w:line="360" w:lineRule="auto"/>
        <w:rPr>
          <w:rFonts w:ascii="Book Antiqua" w:hAnsi="Book Antiqua"/>
          <w:bCs/>
          <w:sz w:val="24"/>
        </w:rPr>
      </w:pPr>
      <w:r w:rsidRPr="008141FC">
        <w:rPr>
          <w:rFonts w:ascii="Book Antiqua" w:hAnsi="Book Antiqua"/>
          <w:b/>
          <w:bCs/>
          <w:sz w:val="24"/>
        </w:rPr>
        <w:t>Peer-review started:</w:t>
      </w:r>
      <w:r w:rsidRPr="008141FC">
        <w:rPr>
          <w:rFonts w:ascii="Book Antiqua" w:hAnsi="Book Antiqua" w:hint="eastAsia"/>
          <w:bCs/>
          <w:sz w:val="24"/>
        </w:rPr>
        <w:t xml:space="preserve"> </w:t>
      </w:r>
      <w:r w:rsidR="00CA4C87" w:rsidRPr="008141FC">
        <w:rPr>
          <w:rFonts w:ascii="Book Antiqua" w:eastAsia="SimSun" w:hAnsi="Book Antiqua" w:hint="eastAsia"/>
          <w:bCs/>
          <w:sz w:val="24"/>
          <w:lang w:eastAsia="zh-CN"/>
        </w:rPr>
        <w:t>July</w:t>
      </w:r>
      <w:r w:rsidRPr="008141FC">
        <w:rPr>
          <w:rFonts w:ascii="Book Antiqua" w:hAnsi="Book Antiqua" w:hint="eastAsia"/>
          <w:bCs/>
          <w:sz w:val="24"/>
        </w:rPr>
        <w:t xml:space="preserve"> </w:t>
      </w:r>
      <w:r w:rsidR="00CA4C87" w:rsidRPr="008141FC">
        <w:rPr>
          <w:rFonts w:ascii="Book Antiqua" w:eastAsia="SimSun" w:hAnsi="Book Antiqua" w:hint="eastAsia"/>
          <w:bCs/>
          <w:sz w:val="24"/>
          <w:lang w:eastAsia="zh-CN"/>
        </w:rPr>
        <w:t>30</w:t>
      </w:r>
      <w:r w:rsidRPr="008141FC">
        <w:rPr>
          <w:rFonts w:ascii="Book Antiqua" w:hAnsi="Book Antiqua" w:hint="eastAsia"/>
          <w:bCs/>
          <w:sz w:val="24"/>
        </w:rPr>
        <w:t>, 2015</w:t>
      </w:r>
    </w:p>
    <w:p w14:paraId="0625D1E8" w14:textId="548B0E03" w:rsidR="005C0DDF" w:rsidRPr="008141FC" w:rsidRDefault="005C0DDF" w:rsidP="00814651">
      <w:pPr>
        <w:adjustRightInd w:val="0"/>
        <w:snapToGrid w:val="0"/>
        <w:spacing w:line="360" w:lineRule="auto"/>
        <w:rPr>
          <w:rFonts w:ascii="Book Antiqua" w:hAnsi="Book Antiqua"/>
          <w:bCs/>
          <w:sz w:val="24"/>
        </w:rPr>
      </w:pPr>
      <w:bookmarkStart w:id="118" w:name="OLE_LINK23"/>
      <w:bookmarkStart w:id="119" w:name="OLE_LINK24"/>
      <w:r w:rsidRPr="008141FC">
        <w:rPr>
          <w:rFonts w:ascii="Book Antiqua" w:hAnsi="Book Antiqua"/>
          <w:b/>
          <w:bCs/>
          <w:sz w:val="24"/>
        </w:rPr>
        <w:t>First decision:</w:t>
      </w:r>
      <w:r w:rsidRPr="008141FC">
        <w:rPr>
          <w:rFonts w:ascii="Book Antiqua" w:hAnsi="Book Antiqua" w:hint="eastAsia"/>
          <w:bCs/>
          <w:sz w:val="24"/>
        </w:rPr>
        <w:t xml:space="preserve"> </w:t>
      </w:r>
      <w:bookmarkStart w:id="120" w:name="OLE_LINK2342"/>
      <w:bookmarkStart w:id="121" w:name="OLE_LINK2343"/>
      <w:r w:rsidR="00CA4C87" w:rsidRPr="008141FC">
        <w:rPr>
          <w:rFonts w:ascii="Book Antiqua" w:eastAsia="SimSun" w:hAnsi="Book Antiqua" w:hint="eastAsia"/>
          <w:bCs/>
          <w:sz w:val="24"/>
          <w:lang w:eastAsia="zh-CN"/>
        </w:rPr>
        <w:t>September</w:t>
      </w:r>
      <w:r w:rsidRPr="008141FC">
        <w:rPr>
          <w:rFonts w:ascii="Book Antiqua" w:hAnsi="Book Antiqua" w:hint="eastAsia"/>
          <w:bCs/>
          <w:sz w:val="24"/>
        </w:rPr>
        <w:t xml:space="preserve"> </w:t>
      </w:r>
      <w:bookmarkEnd w:id="120"/>
      <w:bookmarkEnd w:id="121"/>
      <w:r w:rsidR="00CA4C87" w:rsidRPr="008141FC">
        <w:rPr>
          <w:rFonts w:ascii="Book Antiqua" w:eastAsia="SimSun" w:hAnsi="Book Antiqua" w:hint="eastAsia"/>
          <w:bCs/>
          <w:sz w:val="24"/>
          <w:lang w:eastAsia="zh-CN"/>
        </w:rPr>
        <w:t>9</w:t>
      </w:r>
      <w:r w:rsidRPr="008141FC">
        <w:rPr>
          <w:rFonts w:ascii="Book Antiqua" w:hAnsi="Book Antiqua" w:hint="eastAsia"/>
          <w:bCs/>
          <w:sz w:val="24"/>
        </w:rPr>
        <w:t>, 2015</w:t>
      </w:r>
    </w:p>
    <w:p w14:paraId="73F258FE" w14:textId="74B20AC9" w:rsidR="005C0DDF" w:rsidRPr="008141FC" w:rsidRDefault="005C0DDF" w:rsidP="00814651">
      <w:pPr>
        <w:adjustRightInd w:val="0"/>
        <w:snapToGrid w:val="0"/>
        <w:spacing w:line="360" w:lineRule="auto"/>
        <w:rPr>
          <w:rFonts w:ascii="Book Antiqua" w:hAnsi="Book Antiqua"/>
          <w:bCs/>
          <w:sz w:val="24"/>
        </w:rPr>
      </w:pPr>
      <w:r w:rsidRPr="008141FC">
        <w:rPr>
          <w:rFonts w:ascii="Book Antiqua" w:hAnsi="Book Antiqua"/>
          <w:b/>
          <w:bCs/>
          <w:sz w:val="24"/>
        </w:rPr>
        <w:t>Revised:</w:t>
      </w:r>
      <w:r w:rsidRPr="008141FC">
        <w:rPr>
          <w:rFonts w:ascii="Book Antiqua" w:hAnsi="Book Antiqua" w:hint="eastAsia"/>
          <w:bCs/>
          <w:sz w:val="24"/>
        </w:rPr>
        <w:t xml:space="preserve"> </w:t>
      </w:r>
      <w:r w:rsidR="00CA4C87" w:rsidRPr="008141FC">
        <w:rPr>
          <w:rFonts w:ascii="Book Antiqua" w:hAnsi="Book Antiqua" w:hint="eastAsia"/>
          <w:bCs/>
          <w:sz w:val="24"/>
        </w:rPr>
        <w:t xml:space="preserve">September </w:t>
      </w:r>
      <w:r w:rsidR="00CA4C87" w:rsidRPr="008141FC">
        <w:rPr>
          <w:rFonts w:ascii="Book Antiqua" w:eastAsia="SimSun" w:hAnsi="Book Antiqua" w:hint="eastAsia"/>
          <w:bCs/>
          <w:sz w:val="24"/>
          <w:lang w:eastAsia="zh-CN"/>
        </w:rPr>
        <w:t>26</w:t>
      </w:r>
      <w:r w:rsidRPr="008141FC">
        <w:rPr>
          <w:rFonts w:ascii="Book Antiqua" w:hAnsi="Book Antiqua" w:hint="eastAsia"/>
          <w:bCs/>
          <w:sz w:val="24"/>
        </w:rPr>
        <w:t>, 2015</w:t>
      </w:r>
    </w:p>
    <w:p w14:paraId="334CEC74" w14:textId="146A56BB" w:rsidR="005C0DDF" w:rsidRPr="00C2509D" w:rsidRDefault="005C0DDF" w:rsidP="00C2509D">
      <w:pPr>
        <w:spacing w:line="360" w:lineRule="auto"/>
        <w:rPr>
          <w:rFonts w:ascii="Book Antiqua" w:hAnsi="Book Antiqua"/>
          <w:color w:val="000000"/>
          <w:sz w:val="24"/>
        </w:rPr>
      </w:pPr>
      <w:r w:rsidRPr="008141FC">
        <w:rPr>
          <w:rFonts w:ascii="Book Antiqua" w:hAnsi="Book Antiqua"/>
          <w:b/>
          <w:bCs/>
          <w:sz w:val="24"/>
        </w:rPr>
        <w:t>Accepted:</w:t>
      </w:r>
      <w:bookmarkStart w:id="122" w:name="OLE_LINK98"/>
      <w:bookmarkStart w:id="123" w:name="OLE_LINK99"/>
      <w:bookmarkStart w:id="124" w:name="OLE_LINK104"/>
      <w:bookmarkStart w:id="125" w:name="OLE_LINK115"/>
      <w:bookmarkStart w:id="126" w:name="OLE_LINK116"/>
      <w:bookmarkStart w:id="127" w:name="OLE_LINK117"/>
      <w:bookmarkStart w:id="128" w:name="OLE_LINK118"/>
      <w:bookmarkStart w:id="129" w:name="OLE_LINK119"/>
      <w:bookmarkStart w:id="130" w:name="OLE_LINK121"/>
      <w:bookmarkStart w:id="131" w:name="OLE_LINK122"/>
      <w:bookmarkStart w:id="132" w:name="OLE_LINK125"/>
      <w:bookmarkStart w:id="133" w:name="OLE_LINK126"/>
      <w:bookmarkStart w:id="134" w:name="OLE_LINK127"/>
      <w:bookmarkStart w:id="135" w:name="OLE_LINK129"/>
      <w:bookmarkStart w:id="136" w:name="OLE_LINK132"/>
      <w:bookmarkStart w:id="137" w:name="OLE_LINK134"/>
      <w:bookmarkStart w:id="138" w:name="OLE_LINK135"/>
      <w:bookmarkStart w:id="139" w:name="OLE_LINK136"/>
      <w:bookmarkStart w:id="140" w:name="OLE_LINK137"/>
      <w:bookmarkStart w:id="141" w:name="OLE_LINK138"/>
      <w:bookmarkStart w:id="142" w:name="OLE_LINK139"/>
      <w:bookmarkStart w:id="143" w:name="OLE_LINK141"/>
      <w:bookmarkStart w:id="144" w:name="OLE_LINK142"/>
      <w:bookmarkStart w:id="145" w:name="OLE_LINK143"/>
      <w:bookmarkStart w:id="146" w:name="OLE_LINK144"/>
      <w:bookmarkStart w:id="147" w:name="OLE_LINK145"/>
      <w:bookmarkStart w:id="148" w:name="OLE_LINK146"/>
      <w:r w:rsidR="00C2509D" w:rsidRPr="00C2509D">
        <w:rPr>
          <w:rFonts w:ascii="Book Antiqua" w:hAnsi="Book Antiqua"/>
          <w:color w:val="000000"/>
          <w:sz w:val="24"/>
        </w:rPr>
        <w:t xml:space="preserve"> </w:t>
      </w:r>
      <w:r w:rsidR="00C2509D">
        <w:rPr>
          <w:rFonts w:ascii="Book Antiqua" w:hAnsi="Book Antiqua"/>
          <w:color w:val="000000"/>
          <w:sz w:val="24"/>
        </w:rPr>
        <w:t>November 30, 2015</w:t>
      </w:r>
      <w:bookmarkStart w:id="149" w:name="_GoBack"/>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008141FC" w:rsidRPr="008141FC">
        <w:rPr>
          <w:rFonts w:ascii="Book Antiqua" w:hAnsi="Book Antiqua"/>
          <w:b/>
          <w:bCs/>
          <w:sz w:val="24"/>
        </w:rPr>
        <w:t xml:space="preserve"> </w:t>
      </w:r>
    </w:p>
    <w:p w14:paraId="2917F270" w14:textId="77777777" w:rsidR="005C0DDF" w:rsidRPr="008141FC" w:rsidRDefault="005C0DDF" w:rsidP="00814651">
      <w:pPr>
        <w:adjustRightInd w:val="0"/>
        <w:snapToGrid w:val="0"/>
        <w:spacing w:line="360" w:lineRule="auto"/>
        <w:rPr>
          <w:rFonts w:ascii="Book Antiqua" w:hAnsi="Book Antiqua"/>
          <w:b/>
          <w:bCs/>
          <w:sz w:val="24"/>
        </w:rPr>
      </w:pPr>
      <w:r w:rsidRPr="008141FC">
        <w:rPr>
          <w:rFonts w:ascii="Book Antiqua" w:hAnsi="Book Antiqua"/>
          <w:b/>
          <w:bCs/>
          <w:sz w:val="24"/>
        </w:rPr>
        <w:t>Article in press:</w:t>
      </w:r>
    </w:p>
    <w:p w14:paraId="16BC736E" w14:textId="77777777" w:rsidR="005C0DDF" w:rsidRPr="008141FC" w:rsidRDefault="005C0DDF" w:rsidP="00814651">
      <w:pPr>
        <w:adjustRightInd w:val="0"/>
        <w:snapToGrid w:val="0"/>
        <w:spacing w:line="360" w:lineRule="auto"/>
        <w:rPr>
          <w:rFonts w:ascii="Book Antiqua" w:hAnsi="Book Antiqua"/>
          <w:b/>
          <w:bCs/>
          <w:sz w:val="24"/>
        </w:rPr>
      </w:pPr>
      <w:r w:rsidRPr="008141FC">
        <w:rPr>
          <w:rFonts w:ascii="Book Antiqua" w:hAnsi="Book Antiqua"/>
          <w:b/>
          <w:bCs/>
          <w:sz w:val="24"/>
        </w:rPr>
        <w:t xml:space="preserve">Published online: </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14:paraId="69342D8D" w14:textId="77777777" w:rsidR="00634048" w:rsidRPr="008141FC" w:rsidRDefault="00634048" w:rsidP="00814651">
      <w:pPr>
        <w:widowControl/>
        <w:adjustRightInd w:val="0"/>
        <w:snapToGrid w:val="0"/>
        <w:spacing w:line="360" w:lineRule="auto"/>
        <w:rPr>
          <w:rFonts w:ascii="Book Antiqua" w:hAnsi="Book Antiqua" w:cs="Times New Roman"/>
          <w:sz w:val="24"/>
          <w:szCs w:val="24"/>
        </w:rPr>
      </w:pPr>
    </w:p>
    <w:p w14:paraId="0C60FD50" w14:textId="77777777" w:rsidR="00B86005" w:rsidRPr="008141FC" w:rsidRDefault="00B86005" w:rsidP="00814651">
      <w:pPr>
        <w:adjustRightInd w:val="0"/>
        <w:snapToGrid w:val="0"/>
        <w:spacing w:line="360" w:lineRule="auto"/>
        <w:rPr>
          <w:rFonts w:ascii="Book Antiqua" w:hAnsi="Book Antiqua" w:cs="Times New Roman"/>
          <w:b/>
          <w:sz w:val="24"/>
          <w:szCs w:val="24"/>
        </w:rPr>
      </w:pPr>
      <w:r w:rsidRPr="008141FC">
        <w:rPr>
          <w:rFonts w:ascii="Book Antiqua" w:hAnsi="Book Antiqua" w:cs="Times New Roman"/>
          <w:b/>
          <w:sz w:val="24"/>
          <w:szCs w:val="24"/>
        </w:rPr>
        <w:lastRenderedPageBreak/>
        <w:t>Abstract</w:t>
      </w:r>
    </w:p>
    <w:p w14:paraId="7FE2A380" w14:textId="76F5DA8F" w:rsidR="00B86005" w:rsidRPr="008141FC" w:rsidRDefault="008914F6" w:rsidP="00814651">
      <w:pPr>
        <w:adjustRightInd w:val="0"/>
        <w:snapToGrid w:val="0"/>
        <w:spacing w:line="360" w:lineRule="auto"/>
        <w:rPr>
          <w:rFonts w:ascii="Book Antiqua" w:eastAsia="SimSun" w:hAnsi="Book Antiqua" w:cs="Times New Roman"/>
          <w:sz w:val="24"/>
          <w:szCs w:val="24"/>
          <w:lang w:eastAsia="zh-CN"/>
        </w:rPr>
      </w:pPr>
      <w:r w:rsidRPr="008141FC">
        <w:rPr>
          <w:rFonts w:ascii="Book Antiqua" w:eastAsia="SimSun" w:hAnsi="Book Antiqua" w:cs="Times New Roman" w:hint="eastAsia"/>
          <w:b/>
          <w:sz w:val="24"/>
          <w:szCs w:val="24"/>
          <w:lang w:eastAsia="zh-CN"/>
        </w:rPr>
        <w:t>AIM:</w:t>
      </w:r>
      <w:r w:rsidR="00B86005" w:rsidRPr="008141FC">
        <w:rPr>
          <w:rFonts w:ascii="Book Antiqua" w:hAnsi="Book Antiqua" w:cs="Times New Roman"/>
          <w:b/>
          <w:sz w:val="24"/>
          <w:szCs w:val="24"/>
        </w:rPr>
        <w:t xml:space="preserve"> </w:t>
      </w:r>
      <w:r w:rsidR="00B86005" w:rsidRPr="008141FC">
        <w:rPr>
          <w:rFonts w:ascii="Book Antiqua" w:hAnsi="Book Antiqua" w:cs="Times New Roman"/>
          <w:sz w:val="24"/>
          <w:szCs w:val="24"/>
        </w:rPr>
        <w:t>To evaluate the type of recurrence after endoscopic resection in colorectal cancer patients and whether rescue was possible by salvage operation.</w:t>
      </w:r>
    </w:p>
    <w:p w14:paraId="49A0DE15" w14:textId="77777777" w:rsidR="008914F6" w:rsidRPr="008141FC" w:rsidRDefault="008914F6" w:rsidP="00814651">
      <w:pPr>
        <w:adjustRightInd w:val="0"/>
        <w:snapToGrid w:val="0"/>
        <w:spacing w:line="360" w:lineRule="auto"/>
        <w:rPr>
          <w:rFonts w:ascii="Book Antiqua" w:eastAsia="SimSun" w:hAnsi="Book Antiqua" w:cs="Times New Roman"/>
          <w:sz w:val="24"/>
          <w:szCs w:val="24"/>
          <w:lang w:eastAsia="zh-CN"/>
        </w:rPr>
      </w:pPr>
    </w:p>
    <w:p w14:paraId="34A7639B" w14:textId="13233321" w:rsidR="00B86005" w:rsidRPr="008141FC" w:rsidRDefault="008914F6" w:rsidP="00814651">
      <w:pPr>
        <w:adjustRightInd w:val="0"/>
        <w:snapToGrid w:val="0"/>
        <w:spacing w:line="360" w:lineRule="auto"/>
        <w:rPr>
          <w:rFonts w:ascii="Book Antiqua" w:eastAsia="SimSun" w:hAnsi="Book Antiqua" w:cs="Times New Roman"/>
          <w:sz w:val="24"/>
          <w:szCs w:val="24"/>
          <w:lang w:eastAsia="zh-CN"/>
        </w:rPr>
      </w:pPr>
      <w:r w:rsidRPr="008141FC">
        <w:rPr>
          <w:rFonts w:ascii="Book Antiqua" w:hAnsi="Book Antiqua"/>
          <w:b/>
          <w:sz w:val="24"/>
        </w:rPr>
        <w:t>METHODS:</w:t>
      </w:r>
      <w:r w:rsidR="00B86005" w:rsidRPr="008141FC">
        <w:rPr>
          <w:rFonts w:ascii="Book Antiqua" w:hAnsi="Book Antiqua" w:cs="Times New Roman"/>
          <w:i/>
          <w:sz w:val="24"/>
          <w:szCs w:val="24"/>
        </w:rPr>
        <w:t xml:space="preserve"> </w:t>
      </w:r>
      <w:r w:rsidR="00B86005" w:rsidRPr="008141FC">
        <w:rPr>
          <w:rFonts w:ascii="Book Antiqua" w:hAnsi="Book Antiqua" w:cs="Times New Roman"/>
          <w:sz w:val="24"/>
          <w:szCs w:val="24"/>
        </w:rPr>
        <w:t>Among 4972 patients who underwent surgical resection at our institution for primary or recurrent colorectal cancers from January 2005 to February 2015, we experienced eight recurrent colorectal cancers</w:t>
      </w:r>
      <w:r w:rsidR="00B86005" w:rsidRPr="008141FC">
        <w:rPr>
          <w:rFonts w:ascii="Book Antiqua" w:hAnsi="Book Antiqua"/>
          <w:sz w:val="24"/>
          <w:szCs w:val="24"/>
        </w:rPr>
        <w:t xml:space="preserve"> </w:t>
      </w:r>
      <w:r w:rsidR="00B86005" w:rsidRPr="008141FC">
        <w:rPr>
          <w:rFonts w:ascii="Book Antiqua" w:hAnsi="Book Antiqua" w:cs="Times New Roman"/>
          <w:sz w:val="24"/>
          <w:szCs w:val="24"/>
        </w:rPr>
        <w:t xml:space="preserve">after endoscopic resection when additional surgical resection was recommended. </w:t>
      </w:r>
    </w:p>
    <w:p w14:paraId="486D3D3F" w14:textId="77777777" w:rsidR="008914F6" w:rsidRPr="008141FC" w:rsidRDefault="008914F6" w:rsidP="00814651">
      <w:pPr>
        <w:adjustRightInd w:val="0"/>
        <w:snapToGrid w:val="0"/>
        <w:spacing w:line="360" w:lineRule="auto"/>
        <w:rPr>
          <w:rFonts w:ascii="Book Antiqua" w:eastAsia="SimSun" w:hAnsi="Book Antiqua" w:cs="Times New Roman"/>
          <w:sz w:val="24"/>
          <w:szCs w:val="24"/>
          <w:lang w:eastAsia="zh-CN"/>
        </w:rPr>
      </w:pPr>
    </w:p>
    <w:p w14:paraId="14A4FFC3" w14:textId="60720E37" w:rsidR="00B86005" w:rsidRPr="008141FC" w:rsidRDefault="008914F6" w:rsidP="00814651">
      <w:pPr>
        <w:adjustRightInd w:val="0"/>
        <w:snapToGrid w:val="0"/>
        <w:spacing w:line="360" w:lineRule="auto"/>
        <w:rPr>
          <w:rFonts w:ascii="Book Antiqua" w:eastAsia="SimSun" w:hAnsi="Book Antiqua" w:cs="Times New Roman"/>
          <w:sz w:val="24"/>
          <w:szCs w:val="24"/>
          <w:lang w:eastAsia="zh-CN"/>
        </w:rPr>
      </w:pPr>
      <w:r w:rsidRPr="008141FC">
        <w:rPr>
          <w:rFonts w:ascii="Book Antiqua" w:hAnsi="Book Antiqua"/>
          <w:b/>
          <w:sz w:val="24"/>
        </w:rPr>
        <w:t>RESULTS:</w:t>
      </w:r>
      <w:r w:rsidRPr="008141FC">
        <w:rPr>
          <w:rFonts w:ascii="Book Antiqua" w:eastAsia="SimSun" w:hAnsi="Book Antiqua" w:hint="eastAsia"/>
          <w:b/>
          <w:sz w:val="24"/>
          <w:lang w:eastAsia="zh-CN"/>
        </w:rPr>
        <w:t xml:space="preserve"> </w:t>
      </w:r>
      <w:r w:rsidR="00B86005" w:rsidRPr="008141FC">
        <w:rPr>
          <w:rFonts w:ascii="Book Antiqua" w:eastAsia="MS PGothic" w:hAnsi="Book Antiqua" w:cs="Times New Roman"/>
          <w:sz w:val="24"/>
          <w:szCs w:val="24"/>
        </w:rPr>
        <w:t>The recurrence patterns were: intramural local recurrence (five cases), regional lymph node recurrence (three cases), and associated with simultaneous distant metastasis (three cases).</w:t>
      </w:r>
      <w:r w:rsidR="00B86005" w:rsidRPr="008141FC">
        <w:rPr>
          <w:rFonts w:ascii="Book Antiqua" w:hAnsi="Book Antiqua" w:cs="Times New Roman"/>
          <w:sz w:val="24"/>
          <w:szCs w:val="24"/>
        </w:rPr>
        <w:t xml:space="preserve"> </w:t>
      </w:r>
      <w:r w:rsidR="00B86005" w:rsidRPr="008141FC">
        <w:rPr>
          <w:rFonts w:ascii="Book Antiqua" w:eastAsia="MS PGothic" w:hAnsi="Book Antiqua" w:cs="Times New Roman"/>
          <w:sz w:val="24"/>
          <w:szCs w:val="24"/>
        </w:rPr>
        <w:t xml:space="preserve">Among five cases with lymphatic invasion observed histologically in endoscopic resected specimens, four cases recurred with lymph node metastasis or distant metastasis. All cases were treated laparoscopically and curative surgery was achieved in six cases. Among four cases located in the rectum, three cases achieved preservation of the anus. Postoperative complications occurred in two cases (enteritis). </w:t>
      </w:r>
    </w:p>
    <w:p w14:paraId="12983278" w14:textId="77777777" w:rsidR="008914F6" w:rsidRPr="008141FC" w:rsidRDefault="008914F6" w:rsidP="00814651">
      <w:pPr>
        <w:adjustRightInd w:val="0"/>
        <w:snapToGrid w:val="0"/>
        <w:spacing w:line="360" w:lineRule="auto"/>
        <w:rPr>
          <w:rFonts w:ascii="Book Antiqua" w:eastAsia="SimSun" w:hAnsi="Book Antiqua" w:cs="Times New Roman"/>
          <w:sz w:val="24"/>
          <w:szCs w:val="24"/>
          <w:lang w:eastAsia="zh-CN"/>
        </w:rPr>
      </w:pPr>
    </w:p>
    <w:p w14:paraId="18F49623" w14:textId="77383DE3" w:rsidR="00B86005" w:rsidRPr="008141FC" w:rsidRDefault="008914F6" w:rsidP="00814651">
      <w:pPr>
        <w:adjustRightInd w:val="0"/>
        <w:snapToGrid w:val="0"/>
        <w:spacing w:line="360" w:lineRule="auto"/>
        <w:rPr>
          <w:rFonts w:ascii="Book Antiqua" w:hAnsi="Book Antiqua" w:cs="Times New Roman"/>
          <w:sz w:val="24"/>
          <w:szCs w:val="24"/>
        </w:rPr>
      </w:pPr>
      <w:r w:rsidRPr="008141FC">
        <w:rPr>
          <w:rFonts w:ascii="Book Antiqua" w:hAnsi="Book Antiqua"/>
          <w:b/>
          <w:sz w:val="24"/>
        </w:rPr>
        <w:t>CONCLUSION:</w:t>
      </w:r>
      <w:r w:rsidRPr="008141FC">
        <w:rPr>
          <w:rFonts w:ascii="Book Antiqua" w:hAnsi="Book Antiqua" w:cs="Tahoma"/>
          <w:sz w:val="24"/>
        </w:rPr>
        <w:t xml:space="preserve"> </w:t>
      </w:r>
      <w:r w:rsidR="00B86005" w:rsidRPr="008141FC">
        <w:rPr>
          <w:rFonts w:ascii="Book Antiqua" w:hAnsi="Book Antiqua" w:cs="Times New Roman"/>
          <w:sz w:val="24"/>
          <w:szCs w:val="24"/>
        </w:rPr>
        <w:t>For high-risk submucosal invasive colorectal cancers after endoscopic resection, additional surgical resection with lymphadenectomy is recommended, particularly in cases with lymphovascular invasion.</w:t>
      </w:r>
    </w:p>
    <w:p w14:paraId="7A307C53" w14:textId="77777777" w:rsidR="00B86005" w:rsidRPr="008141FC" w:rsidRDefault="00B86005" w:rsidP="00814651">
      <w:pPr>
        <w:adjustRightInd w:val="0"/>
        <w:snapToGrid w:val="0"/>
        <w:spacing w:line="360" w:lineRule="auto"/>
        <w:rPr>
          <w:rFonts w:ascii="Book Antiqua" w:hAnsi="Book Antiqua" w:cs="Times New Roman"/>
          <w:i/>
          <w:sz w:val="24"/>
          <w:szCs w:val="24"/>
        </w:rPr>
      </w:pPr>
    </w:p>
    <w:p w14:paraId="7ACED2A1" w14:textId="6E354702" w:rsidR="00B86005" w:rsidRPr="008141FC" w:rsidRDefault="00B86005" w:rsidP="00814651">
      <w:pPr>
        <w:adjustRightInd w:val="0"/>
        <w:snapToGrid w:val="0"/>
        <w:spacing w:line="360" w:lineRule="auto"/>
        <w:rPr>
          <w:rFonts w:ascii="Book Antiqua" w:eastAsia="SimSun" w:hAnsi="Book Antiqua" w:cs="Times New Roman"/>
          <w:sz w:val="24"/>
          <w:szCs w:val="24"/>
          <w:lang w:eastAsia="zh-CN"/>
        </w:rPr>
      </w:pPr>
      <w:r w:rsidRPr="008141FC">
        <w:rPr>
          <w:rFonts w:ascii="Book Antiqua" w:hAnsi="Book Antiqua" w:cs="Times New Roman"/>
          <w:b/>
          <w:sz w:val="24"/>
          <w:szCs w:val="24"/>
        </w:rPr>
        <w:t>Key</w:t>
      </w:r>
      <w:r w:rsidR="008914F6" w:rsidRPr="008141FC">
        <w:rPr>
          <w:rFonts w:ascii="Book Antiqua" w:eastAsia="SimSun" w:hAnsi="Book Antiqua" w:cs="Times New Roman" w:hint="eastAsia"/>
          <w:b/>
          <w:sz w:val="24"/>
          <w:szCs w:val="24"/>
          <w:lang w:eastAsia="zh-CN"/>
        </w:rPr>
        <w:t xml:space="preserve"> </w:t>
      </w:r>
      <w:r w:rsidRPr="008141FC">
        <w:rPr>
          <w:rFonts w:ascii="Book Antiqua" w:hAnsi="Book Antiqua" w:cs="Times New Roman"/>
          <w:b/>
          <w:sz w:val="24"/>
          <w:szCs w:val="24"/>
        </w:rPr>
        <w:t>words</w:t>
      </w:r>
      <w:r w:rsidR="008914F6" w:rsidRPr="008141FC">
        <w:rPr>
          <w:rFonts w:ascii="Book Antiqua" w:eastAsia="SimSun" w:hAnsi="Book Antiqua" w:cs="Times New Roman" w:hint="eastAsia"/>
          <w:b/>
          <w:sz w:val="24"/>
          <w:szCs w:val="24"/>
          <w:lang w:eastAsia="zh-CN"/>
        </w:rPr>
        <w:t>:</w:t>
      </w:r>
      <w:r w:rsidRPr="008141FC">
        <w:rPr>
          <w:rFonts w:ascii="Book Antiqua" w:hAnsi="Book Antiqua" w:cs="Times New Roman"/>
          <w:sz w:val="24"/>
          <w:szCs w:val="24"/>
        </w:rPr>
        <w:t xml:space="preserve"> </w:t>
      </w:r>
      <w:bookmarkStart w:id="150" w:name="OLE_LINK2381"/>
      <w:bookmarkStart w:id="151" w:name="OLE_LINK2382"/>
      <w:r w:rsidRPr="008141FC">
        <w:rPr>
          <w:rFonts w:ascii="Book Antiqua" w:hAnsi="Book Antiqua" w:cs="Times New Roman"/>
          <w:sz w:val="24"/>
          <w:szCs w:val="24"/>
        </w:rPr>
        <w:t>Colorectal neoplasms</w:t>
      </w:r>
      <w:r w:rsidR="008914F6" w:rsidRPr="008141FC">
        <w:rPr>
          <w:rFonts w:ascii="Book Antiqua" w:eastAsia="SimSun" w:hAnsi="Book Antiqua" w:cs="Times New Roman" w:hint="eastAsia"/>
          <w:sz w:val="24"/>
          <w:szCs w:val="24"/>
          <w:lang w:eastAsia="zh-CN"/>
        </w:rPr>
        <w:t>;</w:t>
      </w:r>
      <w:r w:rsidRPr="008141FC">
        <w:rPr>
          <w:rFonts w:ascii="Book Antiqua" w:hAnsi="Book Antiqua" w:cs="Times New Roman"/>
          <w:sz w:val="24"/>
          <w:szCs w:val="24"/>
        </w:rPr>
        <w:t xml:space="preserve"> Colorectal surgery</w:t>
      </w:r>
      <w:r w:rsidR="008914F6" w:rsidRPr="008141FC">
        <w:rPr>
          <w:rFonts w:ascii="Book Antiqua" w:eastAsia="SimSun" w:hAnsi="Book Antiqua" w:cs="Times New Roman" w:hint="eastAsia"/>
          <w:sz w:val="24"/>
          <w:szCs w:val="24"/>
          <w:lang w:eastAsia="zh-CN"/>
        </w:rPr>
        <w:t>;</w:t>
      </w:r>
      <w:r w:rsidRPr="008141FC">
        <w:rPr>
          <w:rFonts w:ascii="Book Antiqua" w:hAnsi="Book Antiqua" w:cs="Times New Roman"/>
          <w:sz w:val="24"/>
          <w:szCs w:val="24"/>
        </w:rPr>
        <w:t xml:space="preserve"> Laparoscopy</w:t>
      </w:r>
      <w:r w:rsidR="008914F6" w:rsidRPr="008141FC">
        <w:rPr>
          <w:rFonts w:ascii="Book Antiqua" w:eastAsia="SimSun" w:hAnsi="Book Antiqua" w:cs="Times New Roman" w:hint="eastAsia"/>
          <w:sz w:val="24"/>
          <w:szCs w:val="24"/>
          <w:lang w:eastAsia="zh-CN"/>
        </w:rPr>
        <w:t xml:space="preserve">; </w:t>
      </w:r>
      <w:r w:rsidR="008914F6" w:rsidRPr="008141FC">
        <w:rPr>
          <w:rFonts w:ascii="Book Antiqua" w:hAnsi="Book Antiqua" w:cs="Times New Roman"/>
          <w:sz w:val="24"/>
          <w:szCs w:val="24"/>
        </w:rPr>
        <w:t>Endoscopy</w:t>
      </w:r>
      <w:r w:rsidR="008914F6" w:rsidRPr="008141FC">
        <w:rPr>
          <w:rFonts w:ascii="Book Antiqua" w:eastAsia="SimSun" w:hAnsi="Book Antiqua" w:cs="Times New Roman" w:hint="eastAsia"/>
          <w:sz w:val="24"/>
          <w:szCs w:val="24"/>
          <w:lang w:eastAsia="zh-CN"/>
        </w:rPr>
        <w:t>;</w:t>
      </w:r>
      <w:r w:rsidR="008914F6" w:rsidRPr="008141FC">
        <w:rPr>
          <w:rFonts w:ascii="Book Antiqua" w:hAnsi="Book Antiqua" w:cs="Times New Roman"/>
          <w:sz w:val="24"/>
          <w:szCs w:val="24"/>
        </w:rPr>
        <w:t xml:space="preserve"> </w:t>
      </w:r>
      <w:r w:rsidRPr="008141FC">
        <w:rPr>
          <w:rFonts w:ascii="Book Antiqua" w:hAnsi="Book Antiqua" w:cs="Times New Roman"/>
          <w:sz w:val="24"/>
          <w:szCs w:val="24"/>
        </w:rPr>
        <w:t>Recurrence</w:t>
      </w:r>
    </w:p>
    <w:bookmarkEnd w:id="150"/>
    <w:bookmarkEnd w:id="151"/>
    <w:p w14:paraId="0CF21768" w14:textId="77777777" w:rsidR="008914F6" w:rsidRPr="008141FC" w:rsidRDefault="008914F6" w:rsidP="00814651">
      <w:pPr>
        <w:adjustRightInd w:val="0"/>
        <w:snapToGrid w:val="0"/>
        <w:spacing w:line="360" w:lineRule="auto"/>
        <w:rPr>
          <w:rFonts w:ascii="Book Antiqua" w:eastAsia="SimSun" w:hAnsi="Book Antiqua" w:cs="Times New Roman"/>
          <w:sz w:val="24"/>
          <w:szCs w:val="24"/>
          <w:lang w:eastAsia="zh-CN"/>
        </w:rPr>
      </w:pPr>
    </w:p>
    <w:p w14:paraId="222D1988" w14:textId="77777777" w:rsidR="008914F6" w:rsidRPr="008141FC" w:rsidRDefault="008914F6" w:rsidP="00814651">
      <w:pPr>
        <w:adjustRightInd w:val="0"/>
        <w:snapToGrid w:val="0"/>
        <w:spacing w:line="360" w:lineRule="auto"/>
        <w:rPr>
          <w:rFonts w:ascii="Book Antiqua" w:eastAsia="SimSun" w:hAnsi="Book Antiqua" w:cs="Times New Roman"/>
          <w:sz w:val="24"/>
          <w:szCs w:val="24"/>
          <w:lang w:eastAsia="zh-CN"/>
        </w:rPr>
      </w:pPr>
      <w:bookmarkStart w:id="152" w:name="OLE_LINK363"/>
      <w:bookmarkStart w:id="153" w:name="OLE_LINK364"/>
      <w:bookmarkStart w:id="154" w:name="OLE_LINK359"/>
      <w:bookmarkStart w:id="155" w:name="OLE_LINK2"/>
      <w:bookmarkStart w:id="156" w:name="OLE_LINK1037"/>
      <w:bookmarkStart w:id="157" w:name="OLE_LINK1195"/>
      <w:bookmarkStart w:id="158" w:name="OLE_LINK1062"/>
      <w:bookmarkStart w:id="159" w:name="OLE_LINK1327"/>
      <w:bookmarkStart w:id="160" w:name="OLE_LINK1174"/>
      <w:bookmarkStart w:id="161" w:name="OLE_LINK1348"/>
      <w:bookmarkStart w:id="162" w:name="OLE_LINK1519"/>
      <w:bookmarkStart w:id="163" w:name="OLE_LINK1571"/>
      <w:bookmarkStart w:id="164" w:name="OLE_LINK1666"/>
      <w:bookmarkStart w:id="165" w:name="OLE_LINK11"/>
      <w:bookmarkStart w:id="166" w:name="OLE_LINK1438"/>
      <w:bookmarkStart w:id="167" w:name="OLE_LINK1375"/>
      <w:bookmarkStart w:id="168" w:name="OLE_LINK1429"/>
      <w:bookmarkStart w:id="169" w:name="OLE_LINK1497"/>
      <w:bookmarkStart w:id="170" w:name="OLE_LINK1581"/>
      <w:bookmarkStart w:id="171" w:name="OLE_LINK1356"/>
      <w:bookmarkStart w:id="172" w:name="OLE_LINK1469"/>
      <w:bookmarkStart w:id="173" w:name="OLE_LINK1546"/>
      <w:bookmarkStart w:id="174" w:name="OLE_LINK1694"/>
      <w:bookmarkStart w:id="175" w:name="OLE_LINK1727"/>
      <w:bookmarkStart w:id="176" w:name="OLE_LINK1797"/>
      <w:bookmarkStart w:id="177" w:name="OLE_LINK1975"/>
      <w:bookmarkStart w:id="178" w:name="OLE_LINK2186"/>
      <w:bookmarkStart w:id="179" w:name="OLE_LINK768"/>
      <w:bookmarkStart w:id="180" w:name="OLE_LINK2332"/>
      <w:r w:rsidRPr="008141FC">
        <w:rPr>
          <w:rFonts w:ascii="Book Antiqua" w:eastAsia="SimSun" w:hAnsi="Book Antiqua" w:cs="Times New Roman" w:hint="eastAsia"/>
          <w:b/>
          <w:sz w:val="24"/>
          <w:szCs w:val="24"/>
          <w:lang w:eastAsia="zh-CN"/>
        </w:rPr>
        <w:t>©</w:t>
      </w:r>
      <w:r w:rsidRPr="008141FC">
        <w:rPr>
          <w:rFonts w:ascii="Book Antiqua" w:eastAsia="SimSun" w:hAnsi="Book Antiqua" w:cs="Times New Roman"/>
          <w:b/>
          <w:sz w:val="24"/>
          <w:szCs w:val="24"/>
          <w:lang w:eastAsia="zh-CN"/>
        </w:rPr>
        <w:t xml:space="preserve"> The Author(s) 2015.</w:t>
      </w:r>
      <w:r w:rsidRPr="008141FC">
        <w:rPr>
          <w:rFonts w:ascii="Book Antiqua" w:eastAsia="SimSun" w:hAnsi="Book Antiqua" w:cs="Times New Roman"/>
          <w:sz w:val="24"/>
          <w:szCs w:val="24"/>
          <w:lang w:eastAsia="zh-CN"/>
        </w:rPr>
        <w:t xml:space="preserve"> Published by Baishideng Publishing Group Inc. All rights reserved.</w:t>
      </w:r>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14:paraId="03AD71D5" w14:textId="77777777" w:rsidR="008914F6" w:rsidRPr="008141FC" w:rsidRDefault="008914F6" w:rsidP="00814651">
      <w:pPr>
        <w:adjustRightInd w:val="0"/>
        <w:snapToGrid w:val="0"/>
        <w:spacing w:line="360" w:lineRule="auto"/>
        <w:rPr>
          <w:rFonts w:ascii="Book Antiqua" w:eastAsia="SimSun" w:hAnsi="Book Antiqua" w:cs="Times New Roman"/>
          <w:sz w:val="24"/>
          <w:szCs w:val="24"/>
          <w:lang w:eastAsia="zh-CN"/>
        </w:rPr>
      </w:pPr>
    </w:p>
    <w:p w14:paraId="6B737567" w14:textId="77777777" w:rsidR="00B86005" w:rsidRPr="008141FC" w:rsidRDefault="00B86005" w:rsidP="00814651">
      <w:pPr>
        <w:adjustRightInd w:val="0"/>
        <w:snapToGrid w:val="0"/>
        <w:spacing w:line="360" w:lineRule="auto"/>
        <w:rPr>
          <w:rFonts w:ascii="Book Antiqua" w:hAnsi="Book Antiqua" w:cs="Arial"/>
          <w:bCs/>
          <w:kern w:val="0"/>
          <w:sz w:val="24"/>
          <w:szCs w:val="24"/>
        </w:rPr>
      </w:pPr>
      <w:bookmarkStart w:id="181" w:name="OLE_LINK2878"/>
      <w:bookmarkStart w:id="182" w:name="OLE_LINK2194"/>
      <w:bookmarkStart w:id="183" w:name="OLE_LINK1939"/>
      <w:bookmarkStart w:id="184" w:name="OLE_LINK1764"/>
      <w:bookmarkStart w:id="185" w:name="OLE_LINK1763"/>
      <w:bookmarkStart w:id="186" w:name="OLE_LINK1762"/>
      <w:bookmarkStart w:id="187" w:name="OLE_LINK1635"/>
      <w:bookmarkStart w:id="188" w:name="OLE_LINK1634"/>
      <w:bookmarkStart w:id="189" w:name="OLE_LINK1225"/>
      <w:bookmarkStart w:id="190" w:name="OLE_LINK1224"/>
      <w:bookmarkStart w:id="191" w:name="OLE_LINK1044"/>
      <w:bookmarkStart w:id="192" w:name="OLE_LINK1322"/>
      <w:bookmarkStart w:id="193" w:name="OLE_LINK1155"/>
      <w:bookmarkStart w:id="194" w:name="OLE_LINK1154"/>
      <w:bookmarkStart w:id="195" w:name="OLE_LINK1196"/>
      <w:bookmarkStart w:id="196" w:name="OLE_LINK3258"/>
      <w:bookmarkStart w:id="197" w:name="OLE_LINK1977"/>
      <w:bookmarkStart w:id="198" w:name="OLE_LINK2084"/>
      <w:bookmarkStart w:id="199" w:name="OLE_LINK2083"/>
      <w:bookmarkStart w:id="200" w:name="OLE_LINK1903"/>
      <w:bookmarkStart w:id="201" w:name="OLE_LINK1889"/>
      <w:bookmarkStart w:id="202" w:name="OLE_LINK1888"/>
      <w:bookmarkStart w:id="203" w:name="OLE_LINK1887"/>
      <w:bookmarkStart w:id="204" w:name="OLE_LINK1886"/>
      <w:bookmarkStart w:id="205" w:name="OLE_LINK1043"/>
      <w:bookmarkStart w:id="206" w:name="OLE_LINK521"/>
      <w:bookmarkStart w:id="207" w:name="OLE_LINK580"/>
      <w:bookmarkStart w:id="208" w:name="OLE_LINK579"/>
      <w:bookmarkStart w:id="209" w:name="OLE_LINK576"/>
      <w:bookmarkStart w:id="210" w:name="OLE_LINK274"/>
      <w:bookmarkStart w:id="211" w:name="OLE_LINK275"/>
      <w:bookmarkStart w:id="212" w:name="OLE_LINK309"/>
      <w:bookmarkStart w:id="213" w:name="OLE_LINK477"/>
      <w:bookmarkStart w:id="214" w:name="OLE_LINK352"/>
      <w:bookmarkStart w:id="215" w:name="OLE_LINK312"/>
      <w:bookmarkStart w:id="216" w:name="OLE_LINK547"/>
      <w:bookmarkStart w:id="217" w:name="OLE_LINK1878"/>
      <w:bookmarkStart w:id="218" w:name="OLE_LINK581"/>
      <w:bookmarkStart w:id="219" w:name="OLE_LINK582"/>
      <w:bookmarkStart w:id="220" w:name="OLE_LINK994"/>
      <w:bookmarkStart w:id="221" w:name="OLE_LINK995"/>
      <w:bookmarkStart w:id="222" w:name="OLE_LINK1074"/>
      <w:bookmarkStart w:id="223" w:name="OLE_LINK1140"/>
      <w:bookmarkStart w:id="224" w:name="OLE_LINK1127"/>
      <w:bookmarkStart w:id="225" w:name="OLE_LINK1266"/>
      <w:bookmarkStart w:id="226" w:name="OLE_LINK1540"/>
      <w:bookmarkStart w:id="227" w:name="OLE_LINK1541"/>
      <w:bookmarkStart w:id="228" w:name="OLE_LINK1551"/>
      <w:bookmarkStart w:id="229" w:name="OLE_LINK1560"/>
      <w:bookmarkStart w:id="230" w:name="OLE_LINK1561"/>
      <w:bookmarkStart w:id="231" w:name="OLE_LINK1568"/>
      <w:bookmarkStart w:id="232" w:name="OLE_LINK1587"/>
      <w:bookmarkStart w:id="233" w:name="OLE_LINK1601"/>
      <w:bookmarkStart w:id="234" w:name="OLE_LINK1707"/>
      <w:bookmarkStart w:id="235" w:name="OLE_LINK1731"/>
      <w:bookmarkStart w:id="236" w:name="OLE_LINK1775"/>
      <w:bookmarkStart w:id="237" w:name="OLE_LINK1818"/>
      <w:bookmarkStart w:id="238" w:name="OLE_LINK1909"/>
      <w:bookmarkStart w:id="239" w:name="OLE_LINK1965"/>
      <w:bookmarkStart w:id="240" w:name="OLE_LINK1967"/>
      <w:bookmarkStart w:id="241" w:name="OLE_LINK1972"/>
      <w:bookmarkStart w:id="242" w:name="OLE_LINK1973"/>
      <w:bookmarkStart w:id="243" w:name="OLE_LINK2021"/>
      <w:bookmarkStart w:id="244" w:name="OLE_LINK2022"/>
      <w:bookmarkStart w:id="245" w:name="OLE_LINK2041"/>
      <w:bookmarkStart w:id="246" w:name="OLE_LINK2042"/>
      <w:bookmarkStart w:id="247" w:name="OLE_LINK2063"/>
      <w:bookmarkStart w:id="248" w:name="OLE_LINK2120"/>
      <w:bookmarkStart w:id="249" w:name="OLE_LINK2158"/>
      <w:bookmarkStart w:id="250" w:name="OLE_LINK2180"/>
      <w:bookmarkStart w:id="251" w:name="OLE_LINK2253"/>
      <w:bookmarkStart w:id="252" w:name="OLE_LINK2217"/>
      <w:bookmarkStart w:id="253" w:name="OLE_LINK2236"/>
      <w:bookmarkStart w:id="254" w:name="OLE_LINK2268"/>
      <w:bookmarkStart w:id="255" w:name="OLE_LINK2279"/>
      <w:bookmarkStart w:id="256" w:name="OLE_LINK2313"/>
      <w:bookmarkStart w:id="257" w:name="OLE_LINK2319"/>
      <w:bookmarkStart w:id="258" w:name="OLE_LINK2320"/>
      <w:bookmarkStart w:id="259" w:name="OLE_LINK2366"/>
      <w:bookmarkStart w:id="260" w:name="OLE_LINK2372"/>
      <w:bookmarkStart w:id="261" w:name="OLE_LINK2384"/>
      <w:bookmarkStart w:id="262" w:name="OLE_LINK2464"/>
      <w:bookmarkStart w:id="263" w:name="OLE_LINK2492"/>
      <w:bookmarkStart w:id="264" w:name="OLE_LINK2532"/>
      <w:bookmarkStart w:id="265" w:name="OLE_LINK2405"/>
      <w:bookmarkStart w:id="266" w:name="OLE_LINK2406"/>
      <w:bookmarkStart w:id="267" w:name="OLE_LINK2425"/>
      <w:bookmarkStart w:id="268" w:name="OLE_LINK2478"/>
      <w:bookmarkStart w:id="269" w:name="OLE_LINK525"/>
      <w:bookmarkStart w:id="270" w:name="OLE_LINK894"/>
      <w:bookmarkStart w:id="271" w:name="OLE_LINK2811"/>
      <w:r w:rsidRPr="008141FC">
        <w:rPr>
          <w:rFonts w:ascii="Book Antiqua" w:hAnsi="Book Antiqua" w:cs="SimSun"/>
          <w:b/>
          <w:kern w:val="0"/>
          <w:sz w:val="24"/>
          <w:szCs w:val="24"/>
        </w:rPr>
        <w:t>Core tip:</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8141FC">
        <w:rPr>
          <w:rFonts w:ascii="Book Antiqua" w:hAnsi="Book Antiqua" w:cs="SimSun"/>
          <w:kern w:val="0"/>
          <w:sz w:val="24"/>
          <w:szCs w:val="24"/>
        </w:rPr>
        <w:t xml:space="preserve"> </w:t>
      </w:r>
      <w:bookmarkStart w:id="272" w:name="OLE_LINK1131"/>
      <w:bookmarkStart w:id="273" w:name="OLE_LINK1130"/>
      <w:bookmarkStart w:id="274" w:name="OLE_LINK2555"/>
      <w:bookmarkStart w:id="275" w:name="OLE_LINK2554"/>
      <w:bookmarkStart w:id="276" w:name="OLE_LINK1227"/>
      <w:bookmarkStart w:id="277" w:name="OLE_LINK1226"/>
      <w:bookmarkStart w:id="278" w:name="OLE_LINK2383"/>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8141FC">
        <w:rPr>
          <w:rFonts w:ascii="Book Antiqua" w:hAnsi="Book Antiqua" w:cs="SimSun"/>
          <w:kern w:val="0"/>
          <w:sz w:val="24"/>
          <w:szCs w:val="24"/>
        </w:rPr>
        <w:t xml:space="preserve">This is a retrospective study to evaluate the type of recurrence after </w:t>
      </w:r>
      <w:r w:rsidRPr="008141FC">
        <w:rPr>
          <w:rFonts w:ascii="Book Antiqua" w:hAnsi="Book Antiqua" w:cs="SimSun"/>
          <w:kern w:val="0"/>
          <w:sz w:val="24"/>
          <w:szCs w:val="24"/>
        </w:rPr>
        <w:lastRenderedPageBreak/>
        <w:t xml:space="preserve">endoscopic resection in colorectal cancer patients and whether rescue was possible by salvage operation. All cases were treated laparoscopically and curative surgery was achieved in six cases. Among five cases with lymphatic invasion observed histologically in endoscopic resected specimens, four cases recurred with lymph node metastasis or distant metastasis. For high-risk submucosal invasive colorectal cancers after endoscopic resection, additional surgical resection with lymphadenectomy is recommended, particularly in cases with lymphovascular invasion. </w:t>
      </w:r>
    </w:p>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14:paraId="476BE7A1" w14:textId="77777777" w:rsidR="00B86005" w:rsidRPr="008141FC" w:rsidRDefault="00B86005" w:rsidP="00814651">
      <w:pPr>
        <w:adjustRightInd w:val="0"/>
        <w:snapToGrid w:val="0"/>
        <w:spacing w:line="360" w:lineRule="auto"/>
        <w:rPr>
          <w:rFonts w:ascii="Book Antiqua" w:hAnsi="Book Antiqua"/>
          <w:b/>
          <w:sz w:val="24"/>
          <w:szCs w:val="24"/>
        </w:rPr>
      </w:pPr>
    </w:p>
    <w:p w14:paraId="2CD3E361" w14:textId="01E5DAC1" w:rsidR="0004053D" w:rsidRPr="008141FC" w:rsidRDefault="0004053D" w:rsidP="00814651">
      <w:pPr>
        <w:adjustRightInd w:val="0"/>
        <w:snapToGrid w:val="0"/>
        <w:spacing w:line="360" w:lineRule="auto"/>
        <w:rPr>
          <w:rFonts w:ascii="Book Antiqua" w:hAnsi="Book Antiqua"/>
          <w:sz w:val="24"/>
        </w:rPr>
      </w:pPr>
      <w:bookmarkStart w:id="279" w:name="OLE_LINK2385"/>
      <w:bookmarkStart w:id="280" w:name="OLE_LINK2386"/>
      <w:r w:rsidRPr="008141FC">
        <w:rPr>
          <w:rFonts w:ascii="Book Antiqua" w:hAnsi="Book Antiqua"/>
          <w:sz w:val="24"/>
          <w:szCs w:val="24"/>
        </w:rPr>
        <w:t>Takatsu</w:t>
      </w:r>
      <w:r w:rsidRPr="008141FC">
        <w:rPr>
          <w:rFonts w:ascii="Book Antiqua" w:eastAsia="SimSun" w:hAnsi="Book Antiqua" w:hint="eastAsia"/>
          <w:sz w:val="24"/>
          <w:szCs w:val="24"/>
          <w:lang w:eastAsia="zh-CN"/>
        </w:rPr>
        <w:t xml:space="preserve"> Y</w:t>
      </w:r>
      <w:r w:rsidRPr="008141FC">
        <w:rPr>
          <w:rFonts w:ascii="Book Antiqua" w:hAnsi="Book Antiqua"/>
          <w:sz w:val="24"/>
          <w:szCs w:val="24"/>
        </w:rPr>
        <w:t>, Fukunaga</w:t>
      </w:r>
      <w:r w:rsidRPr="008141FC">
        <w:rPr>
          <w:rFonts w:ascii="Book Antiqua" w:eastAsia="SimSun" w:hAnsi="Book Antiqua" w:hint="eastAsia"/>
          <w:sz w:val="24"/>
          <w:szCs w:val="24"/>
          <w:lang w:eastAsia="zh-CN"/>
        </w:rPr>
        <w:t xml:space="preserve"> Y</w:t>
      </w:r>
      <w:r w:rsidRPr="008141FC">
        <w:rPr>
          <w:rFonts w:ascii="Book Antiqua" w:hAnsi="Book Antiqua"/>
          <w:sz w:val="24"/>
          <w:szCs w:val="24"/>
        </w:rPr>
        <w:t xml:space="preserve">, </w:t>
      </w:r>
      <w:r w:rsidRPr="008141FC">
        <w:rPr>
          <w:rFonts w:ascii="Book Antiqua" w:hAnsi="Book Antiqua" w:hint="eastAsia"/>
          <w:sz w:val="24"/>
          <w:szCs w:val="24"/>
        </w:rPr>
        <w:t>Hamasaki</w:t>
      </w:r>
      <w:r w:rsidRPr="008141FC">
        <w:rPr>
          <w:rFonts w:ascii="Book Antiqua" w:eastAsia="SimSun" w:hAnsi="Book Antiqua" w:hint="eastAsia"/>
          <w:sz w:val="24"/>
          <w:szCs w:val="24"/>
          <w:lang w:eastAsia="zh-CN"/>
        </w:rPr>
        <w:t xml:space="preserve"> S</w:t>
      </w:r>
      <w:r w:rsidRPr="008141FC">
        <w:rPr>
          <w:rFonts w:ascii="Book Antiqua" w:hAnsi="Book Antiqua"/>
          <w:sz w:val="24"/>
          <w:szCs w:val="24"/>
        </w:rPr>
        <w:t xml:space="preserve">, </w:t>
      </w:r>
      <w:r w:rsidRPr="008141FC">
        <w:rPr>
          <w:rFonts w:ascii="Book Antiqua" w:hAnsi="Book Antiqua" w:hint="eastAsia"/>
          <w:sz w:val="24"/>
          <w:szCs w:val="24"/>
        </w:rPr>
        <w:t>Ogura</w:t>
      </w:r>
      <w:r w:rsidRPr="008141FC">
        <w:rPr>
          <w:rFonts w:ascii="Book Antiqua" w:eastAsia="SimSun" w:hAnsi="Book Antiqua" w:hint="eastAsia"/>
          <w:sz w:val="24"/>
          <w:szCs w:val="24"/>
          <w:lang w:eastAsia="zh-CN"/>
        </w:rPr>
        <w:t xml:space="preserve"> A</w:t>
      </w:r>
      <w:r w:rsidRPr="008141FC">
        <w:rPr>
          <w:rFonts w:ascii="Book Antiqua" w:hAnsi="Book Antiqua"/>
          <w:sz w:val="24"/>
          <w:szCs w:val="24"/>
        </w:rPr>
        <w:t>, Nagata</w:t>
      </w:r>
      <w:r w:rsidRPr="008141FC">
        <w:rPr>
          <w:rFonts w:ascii="Book Antiqua" w:eastAsia="SimSun" w:hAnsi="Book Antiqua" w:hint="eastAsia"/>
          <w:sz w:val="24"/>
          <w:szCs w:val="24"/>
          <w:lang w:eastAsia="zh-CN"/>
        </w:rPr>
        <w:t xml:space="preserve"> J</w:t>
      </w:r>
      <w:r w:rsidRPr="008141FC">
        <w:rPr>
          <w:rFonts w:ascii="Book Antiqua" w:hAnsi="Book Antiqua"/>
          <w:sz w:val="24"/>
          <w:szCs w:val="24"/>
        </w:rPr>
        <w:t>, Nagasaki</w:t>
      </w:r>
      <w:r w:rsidRPr="008141FC">
        <w:rPr>
          <w:rFonts w:ascii="Book Antiqua" w:eastAsia="SimSun" w:hAnsi="Book Antiqua" w:hint="eastAsia"/>
          <w:sz w:val="24"/>
          <w:szCs w:val="24"/>
          <w:lang w:eastAsia="zh-CN"/>
        </w:rPr>
        <w:t xml:space="preserve"> T</w:t>
      </w:r>
      <w:r w:rsidRPr="008141FC">
        <w:rPr>
          <w:rFonts w:ascii="Book Antiqua" w:hAnsi="Book Antiqua"/>
          <w:sz w:val="24"/>
          <w:szCs w:val="24"/>
        </w:rPr>
        <w:t>, Akiyoshi</w:t>
      </w:r>
      <w:r w:rsidRPr="008141FC">
        <w:rPr>
          <w:rFonts w:ascii="Book Antiqua" w:eastAsia="SimSun" w:hAnsi="Book Antiqua" w:hint="eastAsia"/>
          <w:sz w:val="24"/>
          <w:szCs w:val="24"/>
          <w:lang w:eastAsia="zh-CN"/>
        </w:rPr>
        <w:t xml:space="preserve"> T</w:t>
      </w:r>
      <w:r w:rsidRPr="008141FC">
        <w:rPr>
          <w:rFonts w:ascii="Book Antiqua" w:hAnsi="Book Antiqua"/>
          <w:sz w:val="24"/>
          <w:szCs w:val="24"/>
        </w:rPr>
        <w:t>, Konishi</w:t>
      </w:r>
      <w:r w:rsidRPr="008141FC">
        <w:rPr>
          <w:rFonts w:ascii="Book Antiqua" w:eastAsia="SimSun" w:hAnsi="Book Antiqua" w:hint="eastAsia"/>
          <w:sz w:val="24"/>
          <w:szCs w:val="24"/>
          <w:lang w:eastAsia="zh-CN"/>
        </w:rPr>
        <w:t xml:space="preserve"> T</w:t>
      </w:r>
      <w:r w:rsidRPr="008141FC">
        <w:rPr>
          <w:rFonts w:ascii="Book Antiqua" w:hAnsi="Book Antiqua"/>
          <w:sz w:val="24"/>
          <w:szCs w:val="24"/>
        </w:rPr>
        <w:t>, Fujimoto</w:t>
      </w:r>
      <w:r w:rsidRPr="008141FC">
        <w:rPr>
          <w:rFonts w:ascii="Book Antiqua" w:eastAsia="SimSun" w:hAnsi="Book Antiqua" w:hint="eastAsia"/>
          <w:sz w:val="24"/>
          <w:szCs w:val="24"/>
          <w:lang w:eastAsia="zh-CN"/>
        </w:rPr>
        <w:t xml:space="preserve"> Y</w:t>
      </w:r>
      <w:r w:rsidRPr="008141FC">
        <w:rPr>
          <w:rFonts w:ascii="Book Antiqua" w:hAnsi="Book Antiqua"/>
          <w:sz w:val="24"/>
          <w:szCs w:val="24"/>
        </w:rPr>
        <w:t>, Nagayama</w:t>
      </w:r>
      <w:r w:rsidRPr="008141FC">
        <w:rPr>
          <w:rFonts w:ascii="Book Antiqua" w:eastAsia="SimSun" w:hAnsi="Book Antiqua" w:hint="eastAsia"/>
          <w:sz w:val="24"/>
          <w:szCs w:val="24"/>
          <w:lang w:eastAsia="zh-CN"/>
        </w:rPr>
        <w:t xml:space="preserve"> S</w:t>
      </w:r>
      <w:r w:rsidRPr="008141FC">
        <w:rPr>
          <w:rFonts w:ascii="Book Antiqua" w:hAnsi="Book Antiqua"/>
          <w:sz w:val="24"/>
          <w:szCs w:val="24"/>
        </w:rPr>
        <w:t>, Ueno</w:t>
      </w:r>
      <w:r w:rsidRPr="008141FC">
        <w:rPr>
          <w:rFonts w:ascii="Book Antiqua" w:eastAsia="SimSun" w:hAnsi="Book Antiqua" w:hint="eastAsia"/>
          <w:sz w:val="24"/>
          <w:szCs w:val="24"/>
          <w:lang w:eastAsia="zh-CN"/>
        </w:rPr>
        <w:t xml:space="preserve"> M. </w:t>
      </w:r>
      <w:r w:rsidRPr="008141FC">
        <w:rPr>
          <w:rFonts w:ascii="Book Antiqua" w:eastAsia="SimSun" w:hAnsi="Book Antiqua"/>
          <w:sz w:val="24"/>
          <w:szCs w:val="24"/>
          <w:lang w:eastAsia="zh-CN"/>
        </w:rPr>
        <w:t>Recurrent colorectal cancer after endoscopic resection when additional surgery was recommended</w:t>
      </w:r>
      <w:r w:rsidRPr="008141FC">
        <w:rPr>
          <w:rFonts w:ascii="Book Antiqua" w:eastAsia="SimSun" w:hAnsi="Book Antiqua" w:hint="eastAsia"/>
          <w:sz w:val="24"/>
          <w:szCs w:val="24"/>
          <w:lang w:eastAsia="zh-CN"/>
        </w:rPr>
        <w:t xml:space="preserve">. </w:t>
      </w:r>
      <w:bookmarkStart w:id="281" w:name="OLE_LINK110"/>
      <w:bookmarkStart w:id="282" w:name="OLE_LINK111"/>
      <w:bookmarkStart w:id="283" w:name="OLE_LINK140"/>
      <w:bookmarkStart w:id="284" w:name="OLE_LINK699"/>
      <w:bookmarkStart w:id="285" w:name="OLE_LINK658"/>
      <w:bookmarkStart w:id="286" w:name="OLE_LINK1236"/>
      <w:bookmarkStart w:id="287" w:name="OLE_LINK1369"/>
      <w:bookmarkStart w:id="288" w:name="OLE_LINK1802"/>
      <w:bookmarkStart w:id="289" w:name="OLE_LINK1719"/>
      <w:bookmarkStart w:id="290" w:name="OLE_LINK1796"/>
      <w:bookmarkStart w:id="291" w:name="OLE_LINK1869"/>
      <w:bookmarkStart w:id="292" w:name="OLE_LINK1875"/>
      <w:bookmarkStart w:id="293" w:name="OLE_LINK1917"/>
      <w:bookmarkStart w:id="294" w:name="OLE_LINK1942"/>
      <w:bookmarkStart w:id="295" w:name="OLE_LINK2176"/>
      <w:bookmarkStart w:id="296" w:name="OLE_LINK2074"/>
      <w:bookmarkStart w:id="297" w:name="OLE_LINK2206"/>
      <w:bookmarkStart w:id="298" w:name="OLE_LINK2028"/>
      <w:bookmarkStart w:id="299" w:name="OLE_LINK3314"/>
      <w:bookmarkStart w:id="300" w:name="OLE_LINK3369"/>
      <w:bookmarkStart w:id="301" w:name="OLE_LINK2039"/>
      <w:bookmarkStart w:id="302" w:name="OLE_LINK2178"/>
      <w:bookmarkStart w:id="303" w:name="OLE_LINK2212"/>
      <w:bookmarkStart w:id="304" w:name="OLE_LINK2245"/>
      <w:bookmarkStart w:id="305" w:name="OLE_LINK2285"/>
      <w:bookmarkStart w:id="306" w:name="OLE_LINK2329"/>
      <w:bookmarkStart w:id="307" w:name="OLE_LINK2147"/>
      <w:bookmarkStart w:id="308" w:name="OLE_LINK2309"/>
      <w:bookmarkStart w:id="309" w:name="OLE_LINK2287"/>
      <w:bookmarkStart w:id="310" w:name="OLE_LINK2413"/>
      <w:r w:rsidRPr="008141FC">
        <w:rPr>
          <w:rFonts w:ascii="Book Antiqua" w:hAnsi="Book Antiqua"/>
          <w:i/>
          <w:sz w:val="24"/>
        </w:rPr>
        <w:t xml:space="preserve">World J Gastroenterol </w:t>
      </w:r>
      <w:r w:rsidRPr="008141FC">
        <w:rPr>
          <w:rFonts w:ascii="Book Antiqua" w:hAnsi="Book Antiqua" w:hint="eastAsia"/>
          <w:sz w:val="24"/>
        </w:rPr>
        <w:t>2015</w:t>
      </w:r>
      <w:r w:rsidRPr="008141FC">
        <w:rPr>
          <w:rFonts w:ascii="Book Antiqua" w:hAnsi="Book Antiqua"/>
          <w:sz w:val="24"/>
        </w:rPr>
        <w:t>; In press</w:t>
      </w:r>
    </w:p>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14:paraId="773998B0" w14:textId="6775CA04" w:rsidR="0004053D" w:rsidRPr="008141FC" w:rsidRDefault="0004053D" w:rsidP="00814651">
      <w:pPr>
        <w:adjustRightInd w:val="0"/>
        <w:snapToGrid w:val="0"/>
        <w:spacing w:line="360" w:lineRule="auto"/>
        <w:rPr>
          <w:rFonts w:ascii="Book Antiqua" w:eastAsia="SimSun" w:hAnsi="Book Antiqua"/>
          <w:b/>
          <w:sz w:val="24"/>
          <w:szCs w:val="24"/>
          <w:lang w:eastAsia="zh-CN"/>
        </w:rPr>
      </w:pPr>
    </w:p>
    <w:p w14:paraId="4D8C6551" w14:textId="3C1AEBE1" w:rsidR="0004053D" w:rsidRPr="008141FC" w:rsidRDefault="0004053D" w:rsidP="00814651">
      <w:pPr>
        <w:adjustRightInd w:val="0"/>
        <w:snapToGrid w:val="0"/>
        <w:spacing w:line="360" w:lineRule="auto"/>
        <w:rPr>
          <w:rFonts w:ascii="Book Antiqua" w:eastAsia="SimSun" w:hAnsi="Book Antiqua"/>
          <w:b/>
          <w:sz w:val="24"/>
          <w:szCs w:val="24"/>
          <w:lang w:eastAsia="zh-CN"/>
        </w:rPr>
      </w:pPr>
    </w:p>
    <w:p w14:paraId="11A1E508" w14:textId="77777777" w:rsidR="00B86005" w:rsidRPr="008141FC" w:rsidRDefault="00B86005" w:rsidP="00814651">
      <w:pPr>
        <w:adjustRightInd w:val="0"/>
        <w:snapToGrid w:val="0"/>
        <w:spacing w:line="360" w:lineRule="auto"/>
        <w:rPr>
          <w:rFonts w:ascii="Book Antiqua" w:hAnsi="Book Antiqua"/>
          <w:b/>
          <w:sz w:val="24"/>
          <w:szCs w:val="24"/>
        </w:rPr>
      </w:pPr>
    </w:p>
    <w:p w14:paraId="0ADC19B5" w14:textId="77777777" w:rsidR="00B86005" w:rsidRPr="008141FC" w:rsidRDefault="00B86005" w:rsidP="00814651">
      <w:pPr>
        <w:adjustRightInd w:val="0"/>
        <w:snapToGrid w:val="0"/>
        <w:spacing w:line="360" w:lineRule="auto"/>
        <w:rPr>
          <w:rFonts w:ascii="Book Antiqua" w:hAnsi="Book Antiqua"/>
          <w:b/>
          <w:sz w:val="24"/>
          <w:szCs w:val="24"/>
        </w:rPr>
      </w:pPr>
    </w:p>
    <w:p w14:paraId="38D2F844" w14:textId="77777777" w:rsidR="00B86005" w:rsidRPr="008141FC" w:rsidRDefault="00B86005" w:rsidP="00814651">
      <w:pPr>
        <w:adjustRightInd w:val="0"/>
        <w:snapToGrid w:val="0"/>
        <w:spacing w:line="360" w:lineRule="auto"/>
        <w:rPr>
          <w:rFonts w:ascii="Book Antiqua" w:hAnsi="Book Antiqua"/>
          <w:b/>
          <w:sz w:val="24"/>
          <w:szCs w:val="24"/>
        </w:rPr>
      </w:pPr>
    </w:p>
    <w:p w14:paraId="108B156F" w14:textId="77777777" w:rsidR="00B86005" w:rsidRPr="008141FC" w:rsidRDefault="00B86005" w:rsidP="00814651">
      <w:pPr>
        <w:adjustRightInd w:val="0"/>
        <w:snapToGrid w:val="0"/>
        <w:spacing w:line="360" w:lineRule="auto"/>
        <w:rPr>
          <w:rFonts w:ascii="Book Antiqua" w:hAnsi="Book Antiqua"/>
          <w:b/>
          <w:sz w:val="24"/>
          <w:szCs w:val="24"/>
        </w:rPr>
      </w:pPr>
    </w:p>
    <w:p w14:paraId="42C1F6CD" w14:textId="77777777" w:rsidR="00B86005" w:rsidRPr="008141FC" w:rsidRDefault="00B86005" w:rsidP="00814651">
      <w:pPr>
        <w:adjustRightInd w:val="0"/>
        <w:snapToGrid w:val="0"/>
        <w:spacing w:line="360" w:lineRule="auto"/>
        <w:rPr>
          <w:rFonts w:ascii="Book Antiqua" w:hAnsi="Book Antiqua"/>
          <w:b/>
          <w:sz w:val="24"/>
          <w:szCs w:val="24"/>
        </w:rPr>
      </w:pPr>
    </w:p>
    <w:p w14:paraId="2625E825" w14:textId="77777777" w:rsidR="00B86005" w:rsidRPr="008141FC" w:rsidRDefault="00B86005" w:rsidP="00814651">
      <w:pPr>
        <w:adjustRightInd w:val="0"/>
        <w:snapToGrid w:val="0"/>
        <w:spacing w:line="360" w:lineRule="auto"/>
        <w:rPr>
          <w:rFonts w:ascii="Book Antiqua" w:hAnsi="Book Antiqua"/>
          <w:b/>
          <w:sz w:val="24"/>
          <w:szCs w:val="24"/>
        </w:rPr>
      </w:pPr>
    </w:p>
    <w:p w14:paraId="1747ACD5" w14:textId="77777777" w:rsidR="00B86005" w:rsidRPr="008141FC" w:rsidRDefault="00B86005" w:rsidP="00814651">
      <w:pPr>
        <w:adjustRightInd w:val="0"/>
        <w:snapToGrid w:val="0"/>
        <w:spacing w:line="360" w:lineRule="auto"/>
        <w:rPr>
          <w:rFonts w:ascii="Book Antiqua" w:hAnsi="Book Antiqua"/>
          <w:b/>
          <w:sz w:val="24"/>
          <w:szCs w:val="24"/>
        </w:rPr>
      </w:pPr>
    </w:p>
    <w:p w14:paraId="33BE359B" w14:textId="77777777" w:rsidR="00B86005" w:rsidRPr="008141FC" w:rsidRDefault="00B86005" w:rsidP="00814651">
      <w:pPr>
        <w:adjustRightInd w:val="0"/>
        <w:snapToGrid w:val="0"/>
        <w:spacing w:line="360" w:lineRule="auto"/>
        <w:rPr>
          <w:rFonts w:ascii="Book Antiqua" w:hAnsi="Book Antiqua"/>
          <w:b/>
          <w:sz w:val="24"/>
          <w:szCs w:val="24"/>
        </w:rPr>
      </w:pPr>
    </w:p>
    <w:p w14:paraId="269D8C92" w14:textId="77777777" w:rsidR="007B2593" w:rsidRPr="008141FC" w:rsidRDefault="007B2593" w:rsidP="00814651">
      <w:pPr>
        <w:widowControl/>
        <w:adjustRightInd w:val="0"/>
        <w:snapToGrid w:val="0"/>
        <w:spacing w:line="360" w:lineRule="auto"/>
        <w:rPr>
          <w:rFonts w:ascii="Book Antiqua" w:hAnsi="Book Antiqua" w:cs="Times New Roman"/>
          <w:b/>
          <w:sz w:val="24"/>
          <w:szCs w:val="24"/>
        </w:rPr>
      </w:pPr>
      <w:r w:rsidRPr="008141FC">
        <w:rPr>
          <w:rFonts w:ascii="Book Antiqua" w:hAnsi="Book Antiqua" w:cs="Times New Roman"/>
          <w:b/>
          <w:sz w:val="24"/>
          <w:szCs w:val="24"/>
        </w:rPr>
        <w:br w:type="page"/>
      </w:r>
    </w:p>
    <w:p w14:paraId="231B4710" w14:textId="31F04482" w:rsidR="00B86005" w:rsidRPr="008141FC" w:rsidRDefault="007B2593" w:rsidP="00814651">
      <w:pPr>
        <w:adjustRightInd w:val="0"/>
        <w:snapToGrid w:val="0"/>
        <w:spacing w:line="360" w:lineRule="auto"/>
        <w:rPr>
          <w:rFonts w:ascii="Book Antiqua" w:hAnsi="Book Antiqua" w:cs="Times New Roman"/>
          <w:b/>
          <w:sz w:val="24"/>
          <w:szCs w:val="24"/>
        </w:rPr>
      </w:pPr>
      <w:r w:rsidRPr="008141FC">
        <w:rPr>
          <w:rFonts w:ascii="Book Antiqua" w:hAnsi="Book Antiqua" w:cs="Times New Roman"/>
          <w:b/>
          <w:sz w:val="24"/>
          <w:szCs w:val="24"/>
        </w:rPr>
        <w:lastRenderedPageBreak/>
        <w:t>INTRODUCTION</w:t>
      </w:r>
    </w:p>
    <w:p w14:paraId="5DCBB243" w14:textId="69EECF64" w:rsidR="00B86005" w:rsidRPr="008141FC" w:rsidRDefault="00B86005" w:rsidP="00814651">
      <w:pPr>
        <w:adjustRightInd w:val="0"/>
        <w:snapToGrid w:val="0"/>
        <w:spacing w:line="360" w:lineRule="auto"/>
        <w:rPr>
          <w:rFonts w:ascii="Book Antiqua" w:hAnsi="Book Antiqua" w:cs="Times New Roman"/>
          <w:b/>
          <w:sz w:val="24"/>
          <w:szCs w:val="24"/>
        </w:rPr>
      </w:pPr>
      <w:r w:rsidRPr="008141FC">
        <w:rPr>
          <w:rFonts w:ascii="Book Antiqua" w:hAnsi="Book Antiqua" w:cs="Times New Roman"/>
          <w:sz w:val="24"/>
          <w:szCs w:val="24"/>
        </w:rPr>
        <w:t xml:space="preserve">Following recent advances in endoscopic diagnosis and techniques, the number of T1 </w:t>
      </w:r>
      <w:r w:rsidR="007B2593" w:rsidRPr="008141FC">
        <w:rPr>
          <w:rFonts w:ascii="Book Antiqua" w:eastAsia="SimSun" w:hAnsi="Book Antiqua" w:cs="Times New Roman" w:hint="eastAsia"/>
          <w:sz w:val="24"/>
          <w:szCs w:val="24"/>
          <w:lang w:eastAsia="zh-CN"/>
        </w:rPr>
        <w:t>[</w:t>
      </w:r>
      <w:r w:rsidRPr="008141FC">
        <w:rPr>
          <w:rFonts w:ascii="Book Antiqua" w:hAnsi="Book Antiqua" w:cs="Times New Roman"/>
          <w:sz w:val="24"/>
          <w:szCs w:val="24"/>
        </w:rPr>
        <w:t xml:space="preserve">tumor node metastasis </w:t>
      </w:r>
      <w:r w:rsidR="007B2593" w:rsidRPr="008141FC">
        <w:rPr>
          <w:rFonts w:ascii="Book Antiqua" w:eastAsia="SimSun" w:hAnsi="Book Antiqua" w:cs="Times New Roman" w:hint="eastAsia"/>
          <w:sz w:val="24"/>
          <w:szCs w:val="24"/>
          <w:lang w:eastAsia="zh-CN"/>
        </w:rPr>
        <w:t>(</w:t>
      </w:r>
      <w:r w:rsidRPr="008141FC">
        <w:rPr>
          <w:rFonts w:ascii="Book Antiqua" w:hAnsi="Book Antiqua" w:cs="Times New Roman"/>
          <w:sz w:val="24"/>
          <w:szCs w:val="24"/>
        </w:rPr>
        <w:t>TNM</w:t>
      </w:r>
      <w:r w:rsidR="007B2593" w:rsidRPr="008141FC">
        <w:rPr>
          <w:rFonts w:ascii="Book Antiqua" w:eastAsia="SimSun" w:hAnsi="Book Antiqua" w:cs="Times New Roman" w:hint="eastAsia"/>
          <w:sz w:val="24"/>
          <w:szCs w:val="24"/>
          <w:lang w:eastAsia="zh-CN"/>
        </w:rPr>
        <w:t>)</w:t>
      </w:r>
      <w:r w:rsidRPr="008141FC">
        <w:rPr>
          <w:rFonts w:ascii="Book Antiqua" w:hAnsi="Book Antiqua" w:cs="Times New Roman"/>
          <w:sz w:val="24"/>
          <w:szCs w:val="24"/>
        </w:rPr>
        <w:t xml:space="preserve"> cancer staging</w:t>
      </w:r>
      <w:r w:rsidR="007B2593" w:rsidRPr="008141FC">
        <w:rPr>
          <w:rFonts w:ascii="Book Antiqua" w:eastAsia="SimSun" w:hAnsi="Book Antiqua" w:cs="Times New Roman" w:hint="eastAsia"/>
          <w:sz w:val="24"/>
          <w:szCs w:val="24"/>
          <w:lang w:eastAsia="zh-CN"/>
        </w:rPr>
        <w:t>]</w:t>
      </w:r>
      <w:r w:rsidRPr="008141FC">
        <w:rPr>
          <w:rFonts w:ascii="Book Antiqua" w:hAnsi="Book Antiqua" w:cs="Times New Roman"/>
          <w:sz w:val="24"/>
          <w:szCs w:val="24"/>
        </w:rPr>
        <w:t xml:space="preserve"> colorectal cancer cases initially treated by endoscopic resection has been increasing</w:t>
      </w:r>
      <w:hyperlink w:anchor="_ENREF_1" w:tooltip="Muto, 2003 #32" w:history="1">
        <w:r w:rsidRPr="008141FC">
          <w:rPr>
            <w:rFonts w:ascii="Book Antiqua" w:hAnsi="Book Antiqua" w:cs="Times New Roman"/>
            <w:sz w:val="24"/>
            <w:szCs w:val="24"/>
            <w:vertAlign w:val="superscript"/>
          </w:rPr>
          <w:t>[1]</w:t>
        </w:r>
      </w:hyperlink>
      <w:r w:rsidRPr="008141FC">
        <w:rPr>
          <w:rFonts w:ascii="Book Antiqua" w:hAnsi="Book Antiqua" w:cs="Times New Roman"/>
          <w:sz w:val="24"/>
          <w:szCs w:val="24"/>
        </w:rPr>
        <w:t>. Lymph node metastasis occurs in approximately 10% of cases with submucosal invasive colorectal cancers</w:t>
      </w:r>
      <w:hyperlink w:anchor="_ENREF_1" w:tooltip="Muto, 2003 #32" w:history="1">
        <w:r w:rsidRPr="008141FC">
          <w:rPr>
            <w:rFonts w:ascii="Book Antiqua" w:hAnsi="Book Antiqua" w:cs="Times New Roman"/>
            <w:sz w:val="24"/>
            <w:szCs w:val="24"/>
            <w:vertAlign w:val="superscript"/>
          </w:rPr>
          <w:t>[2]</w:t>
        </w:r>
      </w:hyperlink>
      <w:r w:rsidRPr="008141FC">
        <w:rPr>
          <w:rFonts w:ascii="Book Antiqua" w:hAnsi="Book Antiqua" w:cs="Times New Roman"/>
          <w:sz w:val="24"/>
          <w:szCs w:val="24"/>
        </w:rPr>
        <w:t>. In Japan, according to the Japanese Society for Cancer of the Colon and Rectum (JSCCR) guidelines</w:t>
      </w:r>
      <w:hyperlink w:anchor="_ENREF_1" w:tooltip="Muto, 2003 #32" w:history="1">
        <w:r w:rsidRPr="008141FC">
          <w:rPr>
            <w:rFonts w:ascii="Book Antiqua" w:hAnsi="Book Antiqua" w:cs="Times New Roman"/>
            <w:sz w:val="24"/>
            <w:szCs w:val="24"/>
            <w:vertAlign w:val="superscript"/>
          </w:rPr>
          <w:t>[3]</w:t>
        </w:r>
      </w:hyperlink>
      <w:r w:rsidRPr="008141FC">
        <w:rPr>
          <w:rFonts w:ascii="Book Antiqua" w:hAnsi="Book Antiqua" w:cs="Times New Roman"/>
          <w:sz w:val="24"/>
          <w:szCs w:val="24"/>
        </w:rPr>
        <w:t>, when any high-risk findings are observed in histological examination of a resected specimen after endoscopic resection, additional surgical resection with lymphadenectomy is recommended. Patients with submucosal invasive colorectal cancers treated by surgical or endoscopic resection, or both, according to the JSCCR, had good clinical outcomes</w:t>
      </w:r>
      <w:hyperlink w:anchor="_ENREF_1" w:tooltip="Muto, 2003 #32" w:history="1">
        <w:r w:rsidRPr="008141FC">
          <w:rPr>
            <w:rFonts w:ascii="Book Antiqua" w:hAnsi="Book Antiqua" w:cs="Times New Roman"/>
            <w:sz w:val="24"/>
            <w:szCs w:val="24"/>
            <w:vertAlign w:val="superscript"/>
          </w:rPr>
          <w:t>[2]</w:t>
        </w:r>
      </w:hyperlink>
      <w:r w:rsidRPr="008141FC">
        <w:rPr>
          <w:rFonts w:ascii="Book Antiqua" w:hAnsi="Book Antiqua" w:cs="Times New Roman"/>
          <w:sz w:val="24"/>
          <w:szCs w:val="24"/>
        </w:rPr>
        <w:t>.</w:t>
      </w:r>
    </w:p>
    <w:p w14:paraId="6A82AF38" w14:textId="09970F77" w:rsidR="00B86005" w:rsidRPr="008141FC" w:rsidRDefault="00B86005" w:rsidP="00814651">
      <w:pPr>
        <w:adjustRightInd w:val="0"/>
        <w:snapToGrid w:val="0"/>
        <w:spacing w:line="360" w:lineRule="auto"/>
        <w:ind w:firstLineChars="100" w:firstLine="240"/>
        <w:rPr>
          <w:rFonts w:ascii="Book Antiqua" w:hAnsi="Book Antiqua" w:cs="Times New Roman"/>
          <w:sz w:val="24"/>
          <w:szCs w:val="24"/>
        </w:rPr>
      </w:pPr>
      <w:r w:rsidRPr="008141FC">
        <w:rPr>
          <w:rFonts w:ascii="Book Antiqua" w:hAnsi="Book Antiqua" w:cs="Times New Roman"/>
          <w:sz w:val="24"/>
          <w:szCs w:val="24"/>
        </w:rPr>
        <w:t>However, certain patients cannot undergo operation because of factors such as the patient’s age and comorbid state. Particularly, in cases of rectal cancer, additional surgical resection with lymphadenectomy may cause dyschezia and a diverting stoma is sometimes necessary, which may decrease a patient’s quality of life. Little is known about outcomes during follow-up in cases with endoscopic resection alone. Although some studies reporting local recurrence after endoscopic resection in T1 colorectal cancer patients for whom additional surgical resection was not indicated have been published</w:t>
      </w:r>
      <w:hyperlink w:anchor="_ENREF_1" w:tooltip="Muto, 2003 #32" w:history="1">
        <w:r w:rsidRPr="008141FC">
          <w:rPr>
            <w:rFonts w:ascii="Book Antiqua" w:hAnsi="Book Antiqua" w:cs="Times New Roman"/>
            <w:sz w:val="24"/>
            <w:szCs w:val="24"/>
            <w:vertAlign w:val="superscript"/>
          </w:rPr>
          <w:t>[4-7]</w:t>
        </w:r>
      </w:hyperlink>
      <w:r w:rsidRPr="008141FC">
        <w:rPr>
          <w:rFonts w:ascii="Book Antiqua" w:hAnsi="Book Antiqua" w:cs="Times New Roman"/>
          <w:sz w:val="24"/>
          <w:szCs w:val="24"/>
        </w:rPr>
        <w:t>, few reports discuss outcomes in these patients</w:t>
      </w:r>
      <w:hyperlink w:anchor="_ENREF_1" w:tooltip="Muto, 2003 #32" w:history="1">
        <w:r w:rsidRPr="008141FC">
          <w:rPr>
            <w:rFonts w:ascii="Book Antiqua" w:hAnsi="Book Antiqua" w:cs="Times New Roman"/>
            <w:sz w:val="24"/>
            <w:szCs w:val="24"/>
            <w:vertAlign w:val="superscript"/>
          </w:rPr>
          <w:t>[8]</w:t>
        </w:r>
      </w:hyperlink>
      <w:r w:rsidRPr="008141FC">
        <w:rPr>
          <w:rFonts w:ascii="Book Antiqua" w:hAnsi="Book Antiqua" w:cs="Times New Roman"/>
          <w:sz w:val="24"/>
          <w:szCs w:val="24"/>
        </w:rPr>
        <w:t>.</w:t>
      </w:r>
    </w:p>
    <w:p w14:paraId="3288F35A" w14:textId="5F33F904" w:rsidR="00B86005" w:rsidRPr="008141FC" w:rsidRDefault="00B86005" w:rsidP="00814651">
      <w:pPr>
        <w:adjustRightInd w:val="0"/>
        <w:snapToGrid w:val="0"/>
        <w:spacing w:line="360" w:lineRule="auto"/>
        <w:ind w:firstLineChars="100" w:firstLine="240"/>
        <w:rPr>
          <w:rFonts w:ascii="Book Antiqua" w:hAnsi="Book Antiqua" w:cs="Times New Roman"/>
          <w:sz w:val="24"/>
          <w:szCs w:val="24"/>
        </w:rPr>
      </w:pPr>
      <w:r w:rsidRPr="008141FC">
        <w:rPr>
          <w:rFonts w:ascii="Book Antiqua" w:hAnsi="Book Antiqua" w:cs="Times New Roman"/>
          <w:sz w:val="24"/>
          <w:szCs w:val="24"/>
        </w:rPr>
        <w:t>In the present study, we retrospectively reviewed eight recurrent colorectal cancer cases after endoscopic resection, for which additional surgical resection including lymphadenectomy was recommended because of high-risk submucosal invasive cancer. Our aim was to evaluate the type of recurrence and whether the patient could be rescued by a salvage operation.</w:t>
      </w:r>
    </w:p>
    <w:p w14:paraId="4AEC8EC6" w14:textId="77777777" w:rsidR="00B86005" w:rsidRPr="008141FC" w:rsidRDefault="00B86005" w:rsidP="00814651">
      <w:pPr>
        <w:adjustRightInd w:val="0"/>
        <w:snapToGrid w:val="0"/>
        <w:spacing w:line="360" w:lineRule="auto"/>
        <w:rPr>
          <w:rFonts w:ascii="Book Antiqua" w:hAnsi="Book Antiqua" w:cs="Times New Roman"/>
          <w:sz w:val="24"/>
          <w:szCs w:val="24"/>
        </w:rPr>
      </w:pPr>
    </w:p>
    <w:p w14:paraId="702E1BEA" w14:textId="5584E1D6" w:rsidR="00B86005" w:rsidRPr="008141FC" w:rsidRDefault="007B2593" w:rsidP="00814651">
      <w:pPr>
        <w:adjustRightInd w:val="0"/>
        <w:snapToGrid w:val="0"/>
        <w:spacing w:line="360" w:lineRule="auto"/>
        <w:rPr>
          <w:rFonts w:ascii="Book Antiqua" w:hAnsi="Book Antiqua" w:cs="Times New Roman"/>
          <w:b/>
          <w:sz w:val="24"/>
          <w:szCs w:val="24"/>
        </w:rPr>
      </w:pPr>
      <w:r w:rsidRPr="008141FC">
        <w:rPr>
          <w:rFonts w:ascii="Book Antiqua" w:hAnsi="Book Antiqua" w:cs="Times New Roman"/>
          <w:b/>
          <w:sz w:val="24"/>
          <w:szCs w:val="24"/>
        </w:rPr>
        <w:t>MATERIALS AND METHODS</w:t>
      </w:r>
    </w:p>
    <w:p w14:paraId="33F1E5FB" w14:textId="65D8BAF0" w:rsidR="00B86005" w:rsidRPr="008141FC" w:rsidRDefault="00B86005" w:rsidP="00814651">
      <w:pPr>
        <w:adjustRightInd w:val="0"/>
        <w:snapToGrid w:val="0"/>
        <w:spacing w:line="360" w:lineRule="auto"/>
        <w:rPr>
          <w:rFonts w:ascii="Book Antiqua" w:hAnsi="Book Antiqua" w:cs="Times New Roman"/>
          <w:i/>
          <w:sz w:val="24"/>
          <w:szCs w:val="24"/>
        </w:rPr>
      </w:pPr>
      <w:r w:rsidRPr="008141FC">
        <w:rPr>
          <w:rFonts w:ascii="Book Antiqua" w:hAnsi="Book Antiqua" w:cs="Times New Roman"/>
          <w:sz w:val="24"/>
          <w:szCs w:val="24"/>
        </w:rPr>
        <w:t xml:space="preserve">Among 4972 patients who underwent surgical resection at our institution for </w:t>
      </w:r>
      <w:r w:rsidRPr="008141FC">
        <w:rPr>
          <w:rFonts w:ascii="Book Antiqua" w:hAnsi="Book Antiqua" w:cs="Times New Roman"/>
          <w:sz w:val="24"/>
          <w:szCs w:val="24"/>
        </w:rPr>
        <w:lastRenderedPageBreak/>
        <w:t>primary or recurrent colorectal cancers at our institution from January 2005 to February 2015, we experienced eight recurrent colorectal cancers after endoscopic resection. Additional surgical resection with lymphadenectomy had been recommended in these patients because of high-risk submucosal invasive colorectal cancer. High-risk submucosal invasive colorectal cancer after ER is defined according to the JSCCR Guidelines, when any of the following findings are observed in histological examination of the endoscopic resected specimen: (1) depth of submucosal invasion ≥ 1000 μm; (2) lymphovascular invasion was positive; (3) signet-ring cell carcinoma, mucinous carcinoma, or poorly differentiated adenocarcinoma; (4) Grade 2/3 budding;</w:t>
      </w:r>
      <w:r w:rsidR="007B2593" w:rsidRPr="008141FC">
        <w:rPr>
          <w:rFonts w:ascii="Book Antiqua" w:eastAsia="SimSun" w:hAnsi="Book Antiqua" w:cs="Times New Roman" w:hint="eastAsia"/>
          <w:sz w:val="24"/>
          <w:szCs w:val="24"/>
          <w:lang w:eastAsia="zh-CN"/>
        </w:rPr>
        <w:t xml:space="preserve"> and</w:t>
      </w:r>
      <w:r w:rsidRPr="008141FC">
        <w:rPr>
          <w:rFonts w:ascii="Book Antiqua" w:hAnsi="Book Antiqua" w:cs="Times New Roman"/>
          <w:sz w:val="24"/>
          <w:szCs w:val="24"/>
        </w:rPr>
        <w:t xml:space="preserve"> (5) vertical tumor margin was positive. All cases had undergone endoscopic resection at another hospital and were referred to our institution after cancer recurred. The study was approved by our local institutional review board and signed consent was obtained from all patients to use data from their medical records in the study. </w:t>
      </w:r>
    </w:p>
    <w:p w14:paraId="62109F54" w14:textId="46886E1E" w:rsidR="00B86005" w:rsidRPr="008141FC" w:rsidRDefault="00B86005" w:rsidP="00814651">
      <w:pPr>
        <w:adjustRightInd w:val="0"/>
        <w:snapToGrid w:val="0"/>
        <w:spacing w:line="360" w:lineRule="auto"/>
        <w:ind w:firstLineChars="100" w:firstLine="240"/>
        <w:rPr>
          <w:rFonts w:ascii="Book Antiqua" w:eastAsia="SimSun" w:hAnsi="Book Antiqua" w:cs="Times New Roman"/>
          <w:sz w:val="24"/>
          <w:szCs w:val="24"/>
          <w:lang w:eastAsia="zh-CN"/>
        </w:rPr>
      </w:pPr>
      <w:r w:rsidRPr="008141FC">
        <w:rPr>
          <w:rFonts w:ascii="Book Antiqua" w:hAnsi="Book Antiqua" w:cs="Times New Roman"/>
          <w:sz w:val="24"/>
          <w:szCs w:val="24"/>
        </w:rPr>
        <w:t>We retrospectively reviewed the patient characteristics including age, sex, American Society of Anesthesiologists physical status, body mass index, tumor location, and pathological data. Pathological data in six of eight cases were re-examined in our institution. All specimens from the endoscopic resection were evaluated by being cut into 2–2.5 mm slices and were then examined microscopically for resection margin status and tumor characteristics as identified above. Treatment and analysis information for recurrence after ER included the use of adjuvant therapy, follow-up interval, recurrence pattern, time to recurrence, and treatment to recurrence. Surgical outcome information in our institution included the surgical procedures,</w:t>
      </w:r>
      <w:r w:rsidRPr="008141FC">
        <w:rPr>
          <w:rFonts w:ascii="Book Antiqua" w:hAnsi="Book Antiqua"/>
          <w:sz w:val="24"/>
          <w:szCs w:val="24"/>
        </w:rPr>
        <w:t xml:space="preserve"> </w:t>
      </w:r>
      <w:r w:rsidRPr="008141FC">
        <w:rPr>
          <w:rFonts w:ascii="Book Antiqua" w:hAnsi="Book Antiqua" w:cs="Times New Roman"/>
          <w:sz w:val="24"/>
          <w:szCs w:val="24"/>
        </w:rPr>
        <w:t>harvested lymph nodes, estimated blood loss, operating time, and complications. Postoperative outcome data included pathological findings, therapy after surgery, and survival outcome.</w:t>
      </w:r>
    </w:p>
    <w:p w14:paraId="7AF54212" w14:textId="77777777" w:rsidR="007B2593" w:rsidRPr="008141FC" w:rsidRDefault="007B2593" w:rsidP="00814651">
      <w:pPr>
        <w:adjustRightInd w:val="0"/>
        <w:snapToGrid w:val="0"/>
        <w:spacing w:line="360" w:lineRule="auto"/>
        <w:ind w:firstLineChars="100" w:firstLine="240"/>
        <w:rPr>
          <w:rFonts w:ascii="Book Antiqua" w:eastAsia="SimSun" w:hAnsi="Book Antiqua" w:cs="Times New Roman"/>
          <w:sz w:val="24"/>
          <w:szCs w:val="24"/>
          <w:lang w:eastAsia="zh-CN"/>
        </w:rPr>
      </w:pPr>
    </w:p>
    <w:p w14:paraId="32BD4EDB" w14:textId="1F1800D3" w:rsidR="00B86005" w:rsidRPr="008141FC" w:rsidRDefault="007B2593" w:rsidP="00814651">
      <w:pPr>
        <w:adjustRightInd w:val="0"/>
        <w:snapToGrid w:val="0"/>
        <w:spacing w:line="360" w:lineRule="auto"/>
        <w:rPr>
          <w:rFonts w:ascii="Book Antiqua" w:hAnsi="Book Antiqua" w:cs="Times New Roman"/>
          <w:b/>
          <w:sz w:val="24"/>
          <w:szCs w:val="24"/>
        </w:rPr>
      </w:pPr>
      <w:r w:rsidRPr="008141FC">
        <w:rPr>
          <w:rFonts w:ascii="Book Antiqua" w:hAnsi="Book Antiqua" w:cs="Times New Roman"/>
          <w:b/>
          <w:sz w:val="24"/>
          <w:szCs w:val="24"/>
        </w:rPr>
        <w:t>RESULTS</w:t>
      </w:r>
    </w:p>
    <w:p w14:paraId="2386EC45" w14:textId="5F18F127" w:rsidR="00B86005" w:rsidRPr="008141FC" w:rsidRDefault="00B86005" w:rsidP="00814651">
      <w:pPr>
        <w:adjustRightInd w:val="0"/>
        <w:snapToGrid w:val="0"/>
        <w:spacing w:line="360" w:lineRule="auto"/>
        <w:rPr>
          <w:rFonts w:ascii="Book Antiqua" w:eastAsia="MS PGothic" w:hAnsi="Book Antiqua" w:cs="Times New Roman"/>
          <w:sz w:val="24"/>
          <w:szCs w:val="24"/>
        </w:rPr>
      </w:pPr>
      <w:r w:rsidRPr="008141FC">
        <w:rPr>
          <w:rFonts w:ascii="Book Antiqua" w:hAnsi="Book Antiqua" w:cs="Times New Roman"/>
          <w:sz w:val="24"/>
          <w:szCs w:val="24"/>
        </w:rPr>
        <w:lastRenderedPageBreak/>
        <w:t xml:space="preserve">Patients’ demographic data, including the primary cancer, are shown in Table 1. The median age was 60 years (range, 36–76 years) and the proportion of male patients was higher than female (six </w:t>
      </w:r>
      <w:r w:rsidR="007B2593" w:rsidRPr="008141FC">
        <w:rPr>
          <w:rFonts w:ascii="Book Antiqua" w:hAnsi="Book Antiqua" w:cs="Times New Roman"/>
          <w:i/>
          <w:sz w:val="24"/>
          <w:szCs w:val="24"/>
        </w:rPr>
        <w:t>vs</w:t>
      </w:r>
      <w:r w:rsidRPr="008141FC">
        <w:rPr>
          <w:rFonts w:ascii="Book Antiqua" w:hAnsi="Book Antiqua" w:cs="Times New Roman"/>
          <w:sz w:val="24"/>
          <w:szCs w:val="24"/>
        </w:rPr>
        <w:t xml:space="preserve"> two cases, respectively)</w:t>
      </w:r>
      <w:r w:rsidRPr="008141FC">
        <w:rPr>
          <w:rFonts w:ascii="Book Antiqua" w:eastAsia="MS PGothic" w:hAnsi="Book Antiqua" w:cs="Times New Roman"/>
          <w:sz w:val="24"/>
          <w:szCs w:val="24"/>
        </w:rPr>
        <w:t>. The median body mass index of all patients was 20.7 (range, 17.0–25.4) and the primary cancer was located in the rectum in six patients. Pathological examination in the previous hospitals showed that all cases indicated a need for additional surgical resection including lymphadenectomy, with the following findings: deep submucosal invasion (</w:t>
      </w:r>
      <w:r w:rsidR="007B2593" w:rsidRPr="008141FC">
        <w:rPr>
          <w:rFonts w:ascii="Book Antiqua" w:eastAsia="SimSun" w:hAnsi="Book Antiqua" w:cs="Times New Roman" w:hint="eastAsia"/>
          <w:sz w:val="24"/>
          <w:szCs w:val="24"/>
          <w:lang w:eastAsia="zh-CN"/>
        </w:rPr>
        <w:t>6</w:t>
      </w:r>
      <w:r w:rsidRPr="008141FC">
        <w:rPr>
          <w:rFonts w:ascii="Book Antiqua" w:eastAsia="MS PGothic" w:hAnsi="Book Antiqua" w:cs="Times New Roman"/>
          <w:sz w:val="24"/>
          <w:szCs w:val="24"/>
        </w:rPr>
        <w:t xml:space="preserve"> cases), lymphatic invasion positive (five cases), vascular invasion positive (five cases), vertical margin positive (</w:t>
      </w:r>
      <w:r w:rsidR="007B2593" w:rsidRPr="008141FC">
        <w:rPr>
          <w:rFonts w:ascii="Book Antiqua" w:eastAsia="SimSun" w:hAnsi="Book Antiqua" w:cs="Times New Roman" w:hint="eastAsia"/>
          <w:sz w:val="24"/>
          <w:szCs w:val="24"/>
          <w:lang w:eastAsia="zh-CN"/>
        </w:rPr>
        <w:t>2</w:t>
      </w:r>
      <w:r w:rsidRPr="008141FC">
        <w:rPr>
          <w:rFonts w:ascii="Book Antiqua" w:eastAsia="MS PGothic" w:hAnsi="Book Antiqua" w:cs="Times New Roman"/>
          <w:sz w:val="24"/>
          <w:szCs w:val="24"/>
        </w:rPr>
        <w:t xml:space="preserve"> cases), poor differentiation (</w:t>
      </w:r>
      <w:r w:rsidR="007B2593" w:rsidRPr="008141FC">
        <w:rPr>
          <w:rFonts w:ascii="Book Antiqua" w:eastAsia="SimSun" w:hAnsi="Book Antiqua" w:cs="Times New Roman" w:hint="eastAsia"/>
          <w:sz w:val="24"/>
          <w:szCs w:val="24"/>
          <w:lang w:eastAsia="zh-CN"/>
        </w:rPr>
        <w:t>0</w:t>
      </w:r>
      <w:r w:rsidR="007B2593" w:rsidRPr="008141FC">
        <w:rPr>
          <w:rFonts w:ascii="Book Antiqua" w:eastAsia="MS PGothic" w:hAnsi="Book Antiqua" w:cs="Times New Roman"/>
          <w:sz w:val="24"/>
          <w:szCs w:val="24"/>
        </w:rPr>
        <w:t xml:space="preserve"> case</w:t>
      </w:r>
      <w:r w:rsidRPr="008141FC">
        <w:rPr>
          <w:rFonts w:ascii="Book Antiqua" w:eastAsia="MS PGothic" w:hAnsi="Book Antiqua" w:cs="Times New Roman"/>
          <w:sz w:val="24"/>
          <w:szCs w:val="24"/>
        </w:rPr>
        <w:t>), and grade 2/3 budding (</w:t>
      </w:r>
      <w:r w:rsidR="007B2593" w:rsidRPr="008141FC">
        <w:rPr>
          <w:rFonts w:ascii="Book Antiqua" w:eastAsia="SimSun" w:hAnsi="Book Antiqua" w:cs="Times New Roman" w:hint="eastAsia"/>
          <w:sz w:val="24"/>
          <w:szCs w:val="24"/>
          <w:lang w:eastAsia="zh-CN"/>
        </w:rPr>
        <w:t>2</w:t>
      </w:r>
      <w:r w:rsidRPr="008141FC">
        <w:rPr>
          <w:rFonts w:ascii="Book Antiqua" w:eastAsia="MS PGothic" w:hAnsi="Book Antiqua" w:cs="Times New Roman"/>
          <w:sz w:val="24"/>
          <w:szCs w:val="24"/>
        </w:rPr>
        <w:t xml:space="preserve"> cases).</w:t>
      </w:r>
    </w:p>
    <w:p w14:paraId="0A22DC33" w14:textId="77777777" w:rsidR="00B86005" w:rsidRPr="008141FC" w:rsidRDefault="00B86005" w:rsidP="00814651">
      <w:pPr>
        <w:adjustRightInd w:val="0"/>
        <w:snapToGrid w:val="0"/>
        <w:spacing w:line="360" w:lineRule="auto"/>
        <w:rPr>
          <w:rFonts w:ascii="Book Antiqua" w:eastAsia="MS PGothic" w:hAnsi="Book Antiqua" w:cs="Times New Roman"/>
          <w:sz w:val="24"/>
          <w:szCs w:val="24"/>
        </w:rPr>
      </w:pPr>
    </w:p>
    <w:p w14:paraId="76664ECA" w14:textId="1EA2D4EA" w:rsidR="00B86005" w:rsidRPr="008141FC" w:rsidRDefault="00B86005" w:rsidP="00814651">
      <w:pPr>
        <w:adjustRightInd w:val="0"/>
        <w:snapToGrid w:val="0"/>
        <w:spacing w:line="360" w:lineRule="auto"/>
        <w:rPr>
          <w:rFonts w:ascii="Book Antiqua" w:eastAsia="MS PGothic" w:hAnsi="Book Antiqua" w:cs="Times New Roman"/>
          <w:sz w:val="24"/>
          <w:szCs w:val="24"/>
        </w:rPr>
      </w:pPr>
      <w:r w:rsidRPr="008141FC">
        <w:rPr>
          <w:rFonts w:ascii="Book Antiqua" w:eastAsia="MS PGothic" w:hAnsi="Book Antiqua" w:cs="Times New Roman"/>
          <w:b/>
          <w:i/>
          <w:sz w:val="24"/>
          <w:szCs w:val="24"/>
        </w:rPr>
        <w:t xml:space="preserve">Follow-up and recurrence after endoscopic resection </w:t>
      </w:r>
    </w:p>
    <w:p w14:paraId="15AF3F11" w14:textId="6965F925" w:rsidR="00B86005" w:rsidRPr="008141FC" w:rsidRDefault="00B86005" w:rsidP="00814651">
      <w:pPr>
        <w:adjustRightInd w:val="0"/>
        <w:snapToGrid w:val="0"/>
        <w:spacing w:line="360" w:lineRule="auto"/>
        <w:rPr>
          <w:rFonts w:ascii="Book Antiqua" w:eastAsia="MS PGothic" w:hAnsi="Book Antiqua" w:cs="Times New Roman"/>
          <w:sz w:val="24"/>
          <w:szCs w:val="24"/>
        </w:rPr>
      </w:pPr>
      <w:r w:rsidRPr="008141FC">
        <w:rPr>
          <w:rFonts w:ascii="Book Antiqua" w:eastAsia="MS PGothic" w:hAnsi="Book Antiqua" w:cs="Times New Roman"/>
          <w:sz w:val="24"/>
          <w:szCs w:val="24"/>
        </w:rPr>
        <w:t xml:space="preserve">Adjuvant chemotherapy after ER was performed in only one case. Four patients were followed up once every 3–12 </w:t>
      </w:r>
      <w:r w:rsidR="007B2593" w:rsidRPr="008141FC">
        <w:rPr>
          <w:rFonts w:ascii="Book Antiqua" w:eastAsia="SimSun" w:hAnsi="Book Antiqua" w:cs="Times New Roman" w:hint="eastAsia"/>
          <w:sz w:val="24"/>
          <w:szCs w:val="24"/>
          <w:lang w:eastAsia="zh-CN"/>
        </w:rPr>
        <w:t>mo</w:t>
      </w:r>
      <w:r w:rsidRPr="008141FC">
        <w:rPr>
          <w:rFonts w:ascii="Book Antiqua" w:eastAsia="MS PGothic" w:hAnsi="Book Antiqua" w:cs="Times New Roman"/>
          <w:sz w:val="24"/>
          <w:szCs w:val="24"/>
        </w:rPr>
        <w:t xml:space="preserve"> after ER but another four cases were not followed up. The recurrence patterns were intramural local recurrence in five cases, regional lymph node recurrence in three cases, and associated with simultaneous distant metastasis in three cases</w:t>
      </w:r>
      <w:r w:rsidR="007B2593" w:rsidRPr="008141FC">
        <w:rPr>
          <w:rFonts w:ascii="Book Antiqua" w:eastAsia="SimSun" w:hAnsi="Book Antiqua" w:cs="Times New Roman" w:hint="eastAsia"/>
          <w:sz w:val="24"/>
          <w:szCs w:val="24"/>
          <w:lang w:eastAsia="zh-CN"/>
        </w:rPr>
        <w:t xml:space="preserve"> </w:t>
      </w:r>
      <w:r w:rsidR="007B2593" w:rsidRPr="008141FC">
        <w:rPr>
          <w:rFonts w:ascii="Book Antiqua" w:eastAsia="SimSun" w:hAnsi="Book Antiqua" w:cs="Times New Roman"/>
          <w:sz w:val="24"/>
          <w:szCs w:val="24"/>
          <w:lang w:eastAsia="zh-CN"/>
        </w:rPr>
        <w:t>(Table 2)</w:t>
      </w:r>
      <w:r w:rsidRPr="008141FC">
        <w:rPr>
          <w:rFonts w:ascii="Book Antiqua" w:eastAsia="MS PGothic" w:hAnsi="Book Antiqua" w:cs="Times New Roman"/>
          <w:sz w:val="24"/>
          <w:szCs w:val="24"/>
        </w:rPr>
        <w:t>. Among five cases with lymphatic invasion observed histologically in the ER specimen, four cases recurred with lymph node metastasis or distant metastasis, and one case receiving adjuvant chemotherapy after ER experienced only local recurrence.</w:t>
      </w:r>
      <w:r w:rsidRPr="008141FC">
        <w:rPr>
          <w:rFonts w:ascii="Book Antiqua" w:hAnsi="Book Antiqua" w:cs="Times New Roman"/>
          <w:sz w:val="24"/>
          <w:szCs w:val="24"/>
        </w:rPr>
        <w:t xml:space="preserve"> </w:t>
      </w:r>
      <w:r w:rsidRPr="008141FC">
        <w:rPr>
          <w:rFonts w:ascii="Book Antiqua" w:eastAsia="MS PGothic" w:hAnsi="Book Antiqua" w:cs="Times New Roman"/>
          <w:sz w:val="24"/>
          <w:szCs w:val="24"/>
        </w:rPr>
        <w:t xml:space="preserve">Surgical outcomes are shown in Table 3. All cases were treated laparoscopically, curative surgery was achieved in six cases, and there was no conversion to open surgery. The median operating time was 284 </w:t>
      </w:r>
      <w:r w:rsidR="007B2593" w:rsidRPr="008141FC">
        <w:rPr>
          <w:rFonts w:ascii="Book Antiqua" w:eastAsia="SimSun" w:hAnsi="Book Antiqua" w:cs="Times New Roman" w:hint="eastAsia"/>
          <w:sz w:val="24"/>
          <w:szCs w:val="24"/>
          <w:lang w:eastAsia="zh-CN"/>
        </w:rPr>
        <w:t>min</w:t>
      </w:r>
      <w:r w:rsidRPr="008141FC">
        <w:rPr>
          <w:rFonts w:ascii="Book Antiqua" w:eastAsia="MS PGothic" w:hAnsi="Book Antiqua" w:cs="Times New Roman"/>
          <w:sz w:val="24"/>
          <w:szCs w:val="24"/>
        </w:rPr>
        <w:t xml:space="preserve"> (range, 205–440 </w:t>
      </w:r>
      <w:r w:rsidR="007B2593" w:rsidRPr="008141FC">
        <w:rPr>
          <w:rFonts w:ascii="Book Antiqua" w:eastAsia="SimSun" w:hAnsi="Book Antiqua" w:cs="Times New Roman" w:hint="eastAsia"/>
          <w:sz w:val="24"/>
          <w:szCs w:val="24"/>
          <w:lang w:eastAsia="zh-CN"/>
        </w:rPr>
        <w:t>min</w:t>
      </w:r>
      <w:r w:rsidRPr="008141FC">
        <w:rPr>
          <w:rFonts w:ascii="Book Antiqua" w:eastAsia="MS PGothic" w:hAnsi="Book Antiqua" w:cs="Times New Roman"/>
          <w:sz w:val="24"/>
          <w:szCs w:val="24"/>
        </w:rPr>
        <w:t xml:space="preserve">) and the median estimated blood loss was 168 mL (range, 10–285 mL). Among four cases located in the rectum, three cases achieved preservation of the anus. Postoperative complications occurred in two cases (enteritis). </w:t>
      </w:r>
      <w:r w:rsidRPr="008141FC">
        <w:rPr>
          <w:rFonts w:ascii="Book Antiqua" w:eastAsia="MS PGothic" w:hAnsi="Book Antiqua" w:cs="Times New Roman"/>
          <w:sz w:val="24"/>
          <w:szCs w:val="24"/>
        </w:rPr>
        <w:tab/>
      </w:r>
    </w:p>
    <w:p w14:paraId="7F13348E" w14:textId="77777777" w:rsidR="00B86005" w:rsidRPr="008141FC" w:rsidRDefault="00B86005" w:rsidP="00814651">
      <w:pPr>
        <w:adjustRightInd w:val="0"/>
        <w:snapToGrid w:val="0"/>
        <w:spacing w:line="360" w:lineRule="auto"/>
        <w:ind w:firstLineChars="100" w:firstLine="240"/>
        <w:rPr>
          <w:rFonts w:ascii="Book Antiqua" w:eastAsia="MS PGothic" w:hAnsi="Book Antiqua" w:cs="Times New Roman"/>
          <w:sz w:val="24"/>
          <w:szCs w:val="24"/>
        </w:rPr>
      </w:pPr>
      <w:r w:rsidRPr="008141FC">
        <w:rPr>
          <w:rFonts w:ascii="Book Antiqua" w:eastAsia="MS PGothic" w:hAnsi="Book Antiqua" w:cs="Times New Roman"/>
          <w:sz w:val="24"/>
          <w:szCs w:val="24"/>
        </w:rPr>
        <w:t xml:space="preserve">Among three cases with distant metastasis, laparoscopic sigmoidectomy and excision of peritoneal dissemination were performed in one case. The remaining two cases received systemic chemotherapy after staging laparoscopy or </w:t>
      </w:r>
      <w:r w:rsidRPr="008141FC">
        <w:rPr>
          <w:rFonts w:ascii="Book Antiqua" w:eastAsia="MS PGothic" w:hAnsi="Book Antiqua" w:cs="Times New Roman"/>
          <w:sz w:val="24"/>
          <w:szCs w:val="24"/>
        </w:rPr>
        <w:lastRenderedPageBreak/>
        <w:t xml:space="preserve">laparoscopic sigmoid colostomy. </w:t>
      </w:r>
    </w:p>
    <w:p w14:paraId="1ED4336F" w14:textId="51A99752" w:rsidR="00B86005" w:rsidRPr="008141FC" w:rsidRDefault="00B86005" w:rsidP="00814651">
      <w:pPr>
        <w:adjustRightInd w:val="0"/>
        <w:snapToGrid w:val="0"/>
        <w:spacing w:line="360" w:lineRule="auto"/>
        <w:ind w:firstLineChars="100" w:firstLine="240"/>
        <w:rPr>
          <w:rFonts w:ascii="Book Antiqua" w:hAnsi="Book Antiqua" w:cs="Times New Roman"/>
          <w:sz w:val="24"/>
          <w:szCs w:val="24"/>
        </w:rPr>
      </w:pPr>
      <w:r w:rsidRPr="008141FC">
        <w:rPr>
          <w:rFonts w:ascii="Book Antiqua" w:hAnsi="Book Antiqua" w:cs="Times New Roman"/>
          <w:sz w:val="24"/>
          <w:szCs w:val="24"/>
        </w:rPr>
        <w:t>Postoperative outcomes are shown in Table 4. Macroscopically complete resection was achieved in five cases and no recurrence occurred during the 3–106-</w:t>
      </w:r>
      <w:r w:rsidR="007B2593" w:rsidRPr="008141FC">
        <w:rPr>
          <w:rFonts w:ascii="Book Antiqua" w:eastAsia="SimSun" w:hAnsi="Book Antiqua" w:cs="Times New Roman" w:hint="eastAsia"/>
          <w:sz w:val="24"/>
          <w:szCs w:val="24"/>
          <w:lang w:eastAsia="zh-CN"/>
        </w:rPr>
        <w:t>mo</w:t>
      </w:r>
      <w:r w:rsidRPr="008141FC">
        <w:rPr>
          <w:rFonts w:ascii="Book Antiqua" w:hAnsi="Book Antiqua" w:cs="Times New Roman"/>
          <w:sz w:val="24"/>
          <w:szCs w:val="24"/>
        </w:rPr>
        <w:t xml:space="preserve"> follow-up. Adjuvant chemotherapy was performed in three patients who had lymph node metastasis.</w:t>
      </w:r>
    </w:p>
    <w:p w14:paraId="4DC5E8F0" w14:textId="77777777" w:rsidR="00B86005" w:rsidRPr="008141FC" w:rsidRDefault="00B86005" w:rsidP="00814651">
      <w:pPr>
        <w:adjustRightInd w:val="0"/>
        <w:snapToGrid w:val="0"/>
        <w:spacing w:line="360" w:lineRule="auto"/>
        <w:rPr>
          <w:rFonts w:ascii="Book Antiqua" w:hAnsi="Book Antiqua" w:cs="Times New Roman"/>
          <w:sz w:val="24"/>
          <w:szCs w:val="24"/>
        </w:rPr>
      </w:pPr>
    </w:p>
    <w:p w14:paraId="3C862132" w14:textId="295AA0D4" w:rsidR="00B86005" w:rsidRPr="008141FC" w:rsidRDefault="007B2593" w:rsidP="00814651">
      <w:pPr>
        <w:adjustRightInd w:val="0"/>
        <w:snapToGrid w:val="0"/>
        <w:spacing w:line="360" w:lineRule="auto"/>
        <w:rPr>
          <w:rFonts w:ascii="Book Antiqua" w:hAnsi="Book Antiqua" w:cs="Times New Roman"/>
          <w:b/>
          <w:sz w:val="24"/>
          <w:szCs w:val="24"/>
        </w:rPr>
      </w:pPr>
      <w:r w:rsidRPr="008141FC">
        <w:rPr>
          <w:rFonts w:ascii="Book Antiqua" w:hAnsi="Book Antiqua" w:cs="Times New Roman"/>
          <w:b/>
          <w:sz w:val="24"/>
          <w:szCs w:val="24"/>
        </w:rPr>
        <w:t>DISCUSSION</w:t>
      </w:r>
    </w:p>
    <w:p w14:paraId="00B4451F" w14:textId="3CAD4DAF" w:rsidR="00B86005" w:rsidRPr="008141FC" w:rsidRDefault="00B86005" w:rsidP="00814651">
      <w:pPr>
        <w:adjustRightInd w:val="0"/>
        <w:snapToGrid w:val="0"/>
        <w:spacing w:line="360" w:lineRule="auto"/>
        <w:rPr>
          <w:rFonts w:ascii="Book Antiqua" w:hAnsi="Book Antiqua" w:cs="Times New Roman"/>
          <w:sz w:val="24"/>
          <w:szCs w:val="24"/>
        </w:rPr>
      </w:pPr>
      <w:r w:rsidRPr="008141FC">
        <w:rPr>
          <w:rFonts w:ascii="Book Antiqua" w:hAnsi="Book Antiqua" w:cs="Times New Roman"/>
          <w:sz w:val="24"/>
          <w:szCs w:val="24"/>
        </w:rPr>
        <w:t>Of the eight cases in our study, three experienced recurrence with distant metastasis. Follow-up was not performed for all of the patients for whom additional resection after endoscopic treatment was recommended and some cases presented with distant metastasis at the t</w:t>
      </w:r>
      <w:r w:rsidR="007B2593" w:rsidRPr="008141FC">
        <w:rPr>
          <w:rFonts w:ascii="Book Antiqua" w:hAnsi="Book Antiqua" w:cs="Times New Roman"/>
          <w:sz w:val="24"/>
          <w:szCs w:val="24"/>
        </w:rPr>
        <w:t xml:space="preserve">ime of recurrence. Yoshii </w:t>
      </w:r>
      <w:r w:rsidR="007B2593" w:rsidRPr="008141FC">
        <w:rPr>
          <w:rFonts w:ascii="Book Antiqua" w:hAnsi="Book Antiqua" w:cs="Times New Roman"/>
          <w:i/>
          <w:sz w:val="24"/>
          <w:szCs w:val="24"/>
        </w:rPr>
        <w:t>et al</w:t>
      </w:r>
      <w:hyperlink w:anchor="_ENREF_1" w:tooltip="Muto, 2003 #32" w:history="1">
        <w:r w:rsidRPr="008141FC">
          <w:rPr>
            <w:rFonts w:ascii="Book Antiqua" w:hAnsi="Book Antiqua" w:cs="Times New Roman"/>
            <w:sz w:val="24"/>
            <w:szCs w:val="24"/>
            <w:vertAlign w:val="superscript"/>
          </w:rPr>
          <w:t>[8]</w:t>
        </w:r>
      </w:hyperlink>
      <w:r w:rsidRPr="008141FC">
        <w:rPr>
          <w:rFonts w:ascii="Book Antiqua" w:hAnsi="Book Antiqua" w:cs="Times New Roman"/>
          <w:sz w:val="24"/>
          <w:szCs w:val="24"/>
        </w:rPr>
        <w:t xml:space="preserve"> compared outcomes between patients who underwent additional surgery (ER + SURG) and those who did not (ER only) and reported that the cumulative risks of recurrence was 3.7% (5/180) in the ER + SURG group </w:t>
      </w:r>
      <w:r w:rsidR="007B2593" w:rsidRPr="008141FC">
        <w:rPr>
          <w:rFonts w:ascii="Book Antiqua" w:hAnsi="Book Antiqua" w:cs="Times New Roman"/>
          <w:i/>
          <w:sz w:val="24"/>
          <w:szCs w:val="24"/>
        </w:rPr>
        <w:t>vs</w:t>
      </w:r>
      <w:r w:rsidRPr="008141FC">
        <w:rPr>
          <w:rFonts w:ascii="Book Antiqua" w:hAnsi="Book Antiqua" w:cs="Times New Roman"/>
          <w:sz w:val="24"/>
          <w:szCs w:val="24"/>
        </w:rPr>
        <w:t xml:space="preserve"> 20.1% (13/96) in the ER only group (</w:t>
      </w:r>
      <w:r w:rsidRPr="008141FC">
        <w:rPr>
          <w:rFonts w:ascii="Book Antiqua" w:hAnsi="Book Antiqua" w:cs="Times New Roman"/>
          <w:i/>
          <w:sz w:val="24"/>
          <w:szCs w:val="24"/>
        </w:rPr>
        <w:t>P</w:t>
      </w:r>
      <w:r w:rsidRPr="008141FC">
        <w:rPr>
          <w:rFonts w:ascii="Book Antiqua" w:hAnsi="Book Antiqua" w:cs="Times New Roman"/>
          <w:sz w:val="24"/>
          <w:szCs w:val="24"/>
        </w:rPr>
        <w:t xml:space="preserve"> = 0.001). The authors also emphasized 6 of 13 recurrent cases in the ER only group were associated with concurrent distant metastasis. These findings support the JSCCR guidelines that additional surgery should be performed. However, additional surgical resection with lymphadenectomy in cases of rectal cancers can be associated with permanent stoma or some degree of anal dysfunction. Certain risks of surgical complications related to the operation have also been reported. Because of these concerns as well as patient age and comorbid state, some cases were followed up by ER without additional surgical resection.</w:t>
      </w:r>
    </w:p>
    <w:p w14:paraId="1ECC7474" w14:textId="4E218A7B" w:rsidR="00B86005" w:rsidRPr="008141FC" w:rsidRDefault="00B86005" w:rsidP="00814651">
      <w:pPr>
        <w:adjustRightInd w:val="0"/>
        <w:snapToGrid w:val="0"/>
        <w:spacing w:line="360" w:lineRule="auto"/>
        <w:ind w:firstLineChars="100" w:firstLine="240"/>
        <w:rPr>
          <w:rFonts w:ascii="Book Antiqua" w:hAnsi="Book Antiqua" w:cs="Times New Roman"/>
          <w:sz w:val="24"/>
          <w:szCs w:val="24"/>
        </w:rPr>
      </w:pPr>
      <w:r w:rsidRPr="008141FC">
        <w:rPr>
          <w:rFonts w:ascii="Book Antiqua" w:hAnsi="Book Antiqua" w:cs="Times New Roman"/>
          <w:sz w:val="24"/>
          <w:szCs w:val="24"/>
        </w:rPr>
        <w:t xml:space="preserve">Oka </w:t>
      </w:r>
      <w:r w:rsidR="007B2593" w:rsidRPr="008141FC">
        <w:rPr>
          <w:rFonts w:ascii="Book Antiqua" w:hAnsi="Book Antiqua" w:cs="Times New Roman"/>
          <w:i/>
          <w:sz w:val="24"/>
          <w:szCs w:val="24"/>
        </w:rPr>
        <w:t>et al</w:t>
      </w:r>
      <w:hyperlink w:anchor="_ENREF_1" w:tooltip="Muto, 2003 #32" w:history="1">
        <w:r w:rsidRPr="008141FC">
          <w:rPr>
            <w:rFonts w:ascii="Book Antiqua" w:hAnsi="Book Antiqua" w:cs="Times New Roman"/>
            <w:sz w:val="24"/>
            <w:szCs w:val="24"/>
            <w:vertAlign w:val="superscript"/>
          </w:rPr>
          <w:t>[9]</w:t>
        </w:r>
      </w:hyperlink>
      <w:r w:rsidRPr="008141FC">
        <w:rPr>
          <w:rFonts w:ascii="Book Antiqua" w:hAnsi="Book Antiqua" w:cs="Times New Roman"/>
          <w:sz w:val="24"/>
          <w:szCs w:val="24"/>
        </w:rPr>
        <w:t xml:space="preserve"> reported that the incidence of lymph node metastasis was only 2.2%, regardless of the degree of submucosal invasion depth. Other studies also reported that patients with deep submucosal invasion only had a low cumulative risk of recurrence even without surgery</w:t>
      </w:r>
      <w:hyperlink w:anchor="_ENREF_1" w:tooltip="Muto, 2003 #32" w:history="1">
        <w:r w:rsidRPr="008141FC">
          <w:rPr>
            <w:rFonts w:ascii="Book Antiqua" w:hAnsi="Book Antiqua" w:cs="Times New Roman"/>
            <w:sz w:val="24"/>
            <w:szCs w:val="24"/>
            <w:vertAlign w:val="superscript"/>
          </w:rPr>
          <w:t>[8</w:t>
        </w:r>
        <w:r w:rsidR="007B2593" w:rsidRPr="008141FC">
          <w:rPr>
            <w:rFonts w:ascii="Book Antiqua" w:eastAsia="SimSun" w:hAnsi="Book Antiqua" w:cs="Times New Roman" w:hint="eastAsia"/>
            <w:sz w:val="24"/>
            <w:szCs w:val="24"/>
            <w:vertAlign w:val="superscript"/>
            <w:lang w:eastAsia="zh-CN"/>
          </w:rPr>
          <w:t>,10,11</w:t>
        </w:r>
        <w:r w:rsidRPr="008141FC">
          <w:rPr>
            <w:rFonts w:ascii="Book Antiqua" w:hAnsi="Book Antiqua" w:cs="Times New Roman"/>
            <w:sz w:val="24"/>
            <w:szCs w:val="24"/>
            <w:vertAlign w:val="superscript"/>
          </w:rPr>
          <w:t>]</w:t>
        </w:r>
      </w:hyperlink>
      <w:r w:rsidRPr="008141FC">
        <w:rPr>
          <w:rFonts w:ascii="Book Antiqua" w:hAnsi="Book Antiqua" w:cs="Times New Roman"/>
          <w:sz w:val="24"/>
          <w:szCs w:val="24"/>
        </w:rPr>
        <w:t xml:space="preserve">. Similarly, in our series, one case with deep submucosal invasion only, that experienced intramural local recurrence after ER, underwent curative surgery. Therefore, </w:t>
      </w:r>
      <w:r w:rsidRPr="008141FC">
        <w:rPr>
          <w:rFonts w:ascii="Book Antiqua" w:hAnsi="Book Antiqua" w:cs="Times New Roman"/>
          <w:sz w:val="24"/>
          <w:szCs w:val="24"/>
        </w:rPr>
        <w:lastRenderedPageBreak/>
        <w:t>patients with only the single risk factor of deep submucosal invasion could be rescued by salvage if they are followed up.</w:t>
      </w:r>
      <w:r w:rsidRPr="008141FC">
        <w:rPr>
          <w:rFonts w:ascii="Book Antiqua" w:hAnsi="Book Antiqua" w:cs="Times New Roman"/>
          <w:sz w:val="24"/>
          <w:szCs w:val="24"/>
        </w:rPr>
        <w:tab/>
      </w:r>
    </w:p>
    <w:p w14:paraId="249C56D7" w14:textId="2CEC56C4" w:rsidR="00B86005" w:rsidRPr="008141FC" w:rsidRDefault="00B86005" w:rsidP="00814651">
      <w:pPr>
        <w:adjustRightInd w:val="0"/>
        <w:snapToGrid w:val="0"/>
        <w:spacing w:line="360" w:lineRule="auto"/>
        <w:ind w:firstLineChars="100" w:firstLine="240"/>
        <w:rPr>
          <w:rFonts w:ascii="Book Antiqua" w:hAnsi="Book Antiqua" w:cs="Times New Roman"/>
          <w:sz w:val="24"/>
          <w:szCs w:val="24"/>
        </w:rPr>
      </w:pPr>
      <w:r w:rsidRPr="008141FC">
        <w:rPr>
          <w:rFonts w:ascii="Book Antiqua" w:hAnsi="Book Antiqua" w:cs="Times New Roman"/>
          <w:sz w:val="24"/>
          <w:szCs w:val="24"/>
        </w:rPr>
        <w:t>In contrast, some studies have reported that lymphatic invasion was an independent risk factor for lymph node metastasis</w:t>
      </w:r>
      <w:hyperlink w:anchor="_ENREF_1" w:tooltip="Muto, 2003 #32" w:history="1">
        <w:r w:rsidRPr="008141FC">
          <w:rPr>
            <w:rFonts w:ascii="Book Antiqua" w:hAnsi="Book Antiqua" w:cs="Times New Roman"/>
            <w:sz w:val="24"/>
            <w:szCs w:val="24"/>
            <w:vertAlign w:val="superscript"/>
          </w:rPr>
          <w:t>[2]</w:t>
        </w:r>
      </w:hyperlink>
      <w:r w:rsidRPr="008141FC">
        <w:rPr>
          <w:rFonts w:ascii="Book Antiqua" w:hAnsi="Book Antiqua" w:cs="Times New Roman"/>
          <w:sz w:val="24"/>
          <w:szCs w:val="24"/>
        </w:rPr>
        <w:t xml:space="preserve"> and that venous invasion and lymph node metastasis were independent factors for a poor prognosis</w:t>
      </w:r>
      <w:hyperlink w:anchor="_ENREF_1" w:tooltip="Muto, 2003 #32" w:history="1">
        <w:r w:rsidRPr="008141FC">
          <w:rPr>
            <w:rFonts w:ascii="Book Antiqua" w:hAnsi="Book Antiqua" w:cs="Times New Roman"/>
            <w:sz w:val="24"/>
            <w:szCs w:val="24"/>
            <w:vertAlign w:val="superscript"/>
          </w:rPr>
          <w:t>[2</w:t>
        </w:r>
        <w:r w:rsidR="007B2593" w:rsidRPr="008141FC">
          <w:rPr>
            <w:rFonts w:ascii="Book Antiqua" w:eastAsia="SimSun" w:hAnsi="Book Antiqua" w:cs="Times New Roman" w:hint="eastAsia"/>
            <w:sz w:val="24"/>
            <w:szCs w:val="24"/>
            <w:vertAlign w:val="superscript"/>
            <w:lang w:eastAsia="zh-CN"/>
          </w:rPr>
          <w:t>,12</w:t>
        </w:r>
        <w:r w:rsidRPr="008141FC">
          <w:rPr>
            <w:rFonts w:ascii="Book Antiqua" w:hAnsi="Book Antiqua" w:cs="Times New Roman"/>
            <w:sz w:val="24"/>
            <w:szCs w:val="24"/>
            <w:vertAlign w:val="superscript"/>
          </w:rPr>
          <w:t>]</w:t>
        </w:r>
      </w:hyperlink>
      <w:r w:rsidRPr="008141FC">
        <w:rPr>
          <w:rFonts w:ascii="Book Antiqua" w:hAnsi="Book Antiqua" w:cs="Times New Roman"/>
          <w:sz w:val="24"/>
          <w:szCs w:val="24"/>
        </w:rPr>
        <w:t xml:space="preserve">. In our series, all cases with lymphatic invasion in the ER specimen recurred with distant metastasis. In patients with lymphovascular invasion, additional surgical resection is strongly recommended. </w:t>
      </w:r>
      <w:r w:rsidRPr="008141FC">
        <w:rPr>
          <w:rFonts w:ascii="Book Antiqua" w:hAnsi="Book Antiqua" w:cs="Times New Roman"/>
          <w:sz w:val="24"/>
          <w:szCs w:val="24"/>
        </w:rPr>
        <w:tab/>
      </w:r>
    </w:p>
    <w:p w14:paraId="1CBC4D23" w14:textId="5ECEABE0" w:rsidR="00B86005" w:rsidRPr="008141FC" w:rsidRDefault="00B86005" w:rsidP="00814651">
      <w:pPr>
        <w:adjustRightInd w:val="0"/>
        <w:snapToGrid w:val="0"/>
        <w:spacing w:line="360" w:lineRule="auto"/>
        <w:ind w:firstLineChars="100" w:firstLine="240"/>
        <w:rPr>
          <w:rFonts w:ascii="Book Antiqua" w:hAnsi="Book Antiqua" w:cs="Times New Roman"/>
          <w:sz w:val="24"/>
          <w:szCs w:val="24"/>
        </w:rPr>
      </w:pPr>
      <w:r w:rsidRPr="008141FC">
        <w:rPr>
          <w:rFonts w:ascii="Book Antiqua" w:hAnsi="Book Antiqua" w:cs="Times New Roman"/>
          <w:sz w:val="24"/>
          <w:szCs w:val="24"/>
        </w:rPr>
        <w:t>All of our cases were treated laparoscopically. Similar to findings in previous randomized clinical trials</w:t>
      </w:r>
      <w:hyperlink w:anchor="_ENREF_1" w:tooltip="Muto, 2003 #32" w:history="1">
        <w:r w:rsidRPr="008141FC">
          <w:rPr>
            <w:rFonts w:ascii="Book Antiqua" w:hAnsi="Book Antiqua" w:cs="Times New Roman"/>
            <w:sz w:val="24"/>
            <w:szCs w:val="24"/>
            <w:vertAlign w:val="superscript"/>
          </w:rPr>
          <w:t>[13-15]</w:t>
        </w:r>
      </w:hyperlink>
      <w:r w:rsidRPr="008141FC">
        <w:rPr>
          <w:rFonts w:ascii="Book Antiqua" w:hAnsi="Book Antiqua" w:cs="Times New Roman"/>
          <w:sz w:val="24"/>
          <w:szCs w:val="24"/>
        </w:rPr>
        <w:t>, laparoscopic surgery had less blood loss and associated with shorter hospital stay, and earlier recovery of bowel function compared with the open surgery.</w:t>
      </w:r>
      <w:r w:rsidR="008141FC" w:rsidRPr="008141FC">
        <w:rPr>
          <w:rFonts w:ascii="Book Antiqua" w:hAnsi="Book Antiqua" w:cs="Times New Roman"/>
          <w:sz w:val="24"/>
          <w:szCs w:val="24"/>
        </w:rPr>
        <w:t xml:space="preserve"> </w:t>
      </w:r>
      <w:r w:rsidRPr="008141FC">
        <w:rPr>
          <w:rFonts w:ascii="Book Antiqua" w:hAnsi="Book Antiqua" w:cs="Times New Roman"/>
          <w:sz w:val="24"/>
          <w:szCs w:val="24"/>
        </w:rPr>
        <w:t xml:space="preserve">These results indicate that laparoscopic surgery is a feasible procedure with short-term benefits compared with open surgery. </w:t>
      </w:r>
    </w:p>
    <w:p w14:paraId="7EE7FD6F" w14:textId="4D629D56" w:rsidR="00B86005" w:rsidRPr="008141FC" w:rsidRDefault="00B86005" w:rsidP="00814651">
      <w:pPr>
        <w:adjustRightInd w:val="0"/>
        <w:snapToGrid w:val="0"/>
        <w:spacing w:line="360" w:lineRule="auto"/>
        <w:ind w:firstLineChars="100" w:firstLine="240"/>
        <w:rPr>
          <w:rFonts w:ascii="Book Antiqua" w:hAnsi="Book Antiqua" w:cs="Times New Roman"/>
          <w:sz w:val="24"/>
          <w:szCs w:val="24"/>
        </w:rPr>
      </w:pPr>
      <w:r w:rsidRPr="008141FC">
        <w:rPr>
          <w:rFonts w:ascii="Book Antiqua" w:hAnsi="Book Antiqua" w:cs="Times New Roman"/>
          <w:sz w:val="24"/>
          <w:szCs w:val="24"/>
        </w:rPr>
        <w:t>Regarding adjuvant therapy after ER, our patient with lymphovascular invasion experienced only local recurrence after adjuvant chemotherapy. Studies of additional alternative therapy in rectal cancers have reported the effectiveness of chemoradiotherapy for patients with high-risk submucosal invasive colorectal cancers who declined additional surgery</w:t>
      </w:r>
      <w:hyperlink w:anchor="_ENREF_1" w:tooltip="Muto, 2003 #32" w:history="1">
        <w:r w:rsidRPr="008141FC">
          <w:rPr>
            <w:rFonts w:ascii="Book Antiqua" w:hAnsi="Book Antiqua" w:cs="Times New Roman"/>
            <w:sz w:val="24"/>
            <w:szCs w:val="24"/>
            <w:vertAlign w:val="superscript"/>
          </w:rPr>
          <w:t>[16</w:t>
        </w:r>
        <w:r w:rsidR="007B2593" w:rsidRPr="008141FC">
          <w:rPr>
            <w:rFonts w:ascii="Book Antiqua" w:eastAsia="SimSun" w:hAnsi="Book Antiqua" w:cs="Times New Roman" w:hint="eastAsia"/>
            <w:sz w:val="24"/>
            <w:szCs w:val="24"/>
            <w:vertAlign w:val="superscript"/>
            <w:lang w:eastAsia="zh-CN"/>
          </w:rPr>
          <w:t>,17</w:t>
        </w:r>
        <w:r w:rsidRPr="008141FC">
          <w:rPr>
            <w:rFonts w:ascii="Book Antiqua" w:hAnsi="Book Antiqua" w:cs="Times New Roman"/>
            <w:sz w:val="24"/>
            <w:szCs w:val="24"/>
            <w:vertAlign w:val="superscript"/>
          </w:rPr>
          <w:t>]</w:t>
        </w:r>
      </w:hyperlink>
      <w:r w:rsidRPr="008141FC">
        <w:rPr>
          <w:rFonts w:ascii="Book Antiqua" w:hAnsi="Book Antiqua" w:cs="Times New Roman"/>
          <w:sz w:val="24"/>
          <w:szCs w:val="24"/>
        </w:rPr>
        <w:t>.</w:t>
      </w:r>
      <w:r w:rsidRPr="008141FC">
        <w:rPr>
          <w:rFonts w:ascii="Book Antiqua" w:hAnsi="Book Antiqua" w:cs="Times New Roman"/>
          <w:sz w:val="24"/>
          <w:szCs w:val="24"/>
        </w:rPr>
        <w:tab/>
      </w:r>
      <w:r w:rsidRPr="008141FC">
        <w:rPr>
          <w:rFonts w:ascii="Book Antiqua" w:hAnsi="Book Antiqua" w:cs="Times New Roman"/>
          <w:sz w:val="24"/>
          <w:szCs w:val="24"/>
        </w:rPr>
        <w:tab/>
      </w:r>
    </w:p>
    <w:p w14:paraId="24F278FC" w14:textId="7C2F1E5F" w:rsidR="00B86005" w:rsidRPr="008141FC" w:rsidRDefault="00B86005" w:rsidP="00814651">
      <w:pPr>
        <w:adjustRightInd w:val="0"/>
        <w:snapToGrid w:val="0"/>
        <w:spacing w:line="360" w:lineRule="auto"/>
        <w:ind w:firstLineChars="100" w:firstLine="240"/>
        <w:rPr>
          <w:rFonts w:ascii="Book Antiqua" w:hAnsi="Book Antiqua" w:cs="Times New Roman"/>
          <w:sz w:val="24"/>
          <w:szCs w:val="24"/>
        </w:rPr>
      </w:pPr>
      <w:r w:rsidRPr="008141FC">
        <w:rPr>
          <w:rFonts w:ascii="Book Antiqua" w:hAnsi="Book Antiqua" w:cs="Times New Roman"/>
          <w:sz w:val="24"/>
          <w:szCs w:val="24"/>
        </w:rPr>
        <w:t>Surveillance after endoscopic resection is important. Some studies have reported recurrence within three to five years after curative ER</w:t>
      </w:r>
      <w:hyperlink w:anchor="_ENREF_1" w:tooltip="Muto, 2003 #32" w:history="1">
        <w:r w:rsidRPr="008141FC">
          <w:rPr>
            <w:rFonts w:ascii="Book Antiqua" w:hAnsi="Book Antiqua" w:cs="Times New Roman"/>
            <w:sz w:val="24"/>
            <w:szCs w:val="24"/>
            <w:vertAlign w:val="superscript"/>
          </w:rPr>
          <w:t>[18-21]</w:t>
        </w:r>
      </w:hyperlink>
      <w:r w:rsidRPr="008141FC">
        <w:rPr>
          <w:rFonts w:ascii="Book Antiqua" w:hAnsi="Book Antiqua" w:cs="Times New Roman"/>
          <w:sz w:val="24"/>
          <w:szCs w:val="24"/>
        </w:rPr>
        <w:t xml:space="preserve">; however, the ideal follow-up period after ER with indication for additional surgery has not been determined. Yoshii </w:t>
      </w:r>
      <w:r w:rsidR="007B2593" w:rsidRPr="008141FC">
        <w:rPr>
          <w:rFonts w:ascii="Book Antiqua" w:hAnsi="Book Antiqua" w:cs="Times New Roman"/>
          <w:i/>
          <w:sz w:val="24"/>
          <w:szCs w:val="24"/>
        </w:rPr>
        <w:t>et al</w:t>
      </w:r>
      <w:hyperlink w:anchor="_ENREF_1" w:tooltip="Muto, 2003 #32" w:history="1">
        <w:r w:rsidRPr="008141FC">
          <w:rPr>
            <w:rFonts w:ascii="Book Antiqua" w:hAnsi="Book Antiqua" w:cs="Times New Roman"/>
            <w:sz w:val="24"/>
            <w:szCs w:val="24"/>
            <w:vertAlign w:val="superscript"/>
          </w:rPr>
          <w:t>[8]</w:t>
        </w:r>
      </w:hyperlink>
      <w:r w:rsidRPr="008141FC">
        <w:rPr>
          <w:rFonts w:ascii="Book Antiqua" w:hAnsi="Book Antiqua" w:cs="Times New Roman"/>
          <w:sz w:val="24"/>
          <w:szCs w:val="24"/>
        </w:rPr>
        <w:t xml:space="preserve"> suggested a recommended follow-up period of at least 5 years based on the finding that their 13 cases of recurrence after ER occurred over 69 months. Because the longest interval to recurrence was seven years in our series, it is difficult to recommend an ideal follow-up period.</w:t>
      </w:r>
    </w:p>
    <w:p w14:paraId="05181BC4" w14:textId="0883F008" w:rsidR="00B86005" w:rsidRPr="008141FC" w:rsidRDefault="00B86005" w:rsidP="00814651">
      <w:pPr>
        <w:adjustRightInd w:val="0"/>
        <w:snapToGrid w:val="0"/>
        <w:spacing w:line="360" w:lineRule="auto"/>
        <w:ind w:firstLineChars="100" w:firstLine="240"/>
        <w:rPr>
          <w:rFonts w:ascii="Book Antiqua" w:hAnsi="Book Antiqua" w:cs="Times New Roman"/>
          <w:sz w:val="24"/>
          <w:szCs w:val="24"/>
        </w:rPr>
      </w:pPr>
      <w:r w:rsidRPr="008141FC">
        <w:rPr>
          <w:rFonts w:ascii="Book Antiqua" w:hAnsi="Book Antiqua" w:cs="Times New Roman"/>
          <w:sz w:val="24"/>
          <w:szCs w:val="24"/>
        </w:rPr>
        <w:t xml:space="preserve">In our study, two of three cases with simultaneous distant metastasis were not followed up using any modality. If ER is performed without additional surgery, we recommend monitoring closely for recurrence. Because the shortest </w:t>
      </w:r>
      <w:r w:rsidRPr="008141FC">
        <w:rPr>
          <w:rFonts w:ascii="Book Antiqua" w:hAnsi="Book Antiqua" w:cs="Times New Roman"/>
          <w:sz w:val="24"/>
          <w:szCs w:val="24"/>
        </w:rPr>
        <w:lastRenderedPageBreak/>
        <w:t xml:space="preserve">interval to recurrence was 8 </w:t>
      </w:r>
      <w:r w:rsidR="007B2593" w:rsidRPr="008141FC">
        <w:rPr>
          <w:rFonts w:ascii="Book Antiqua" w:eastAsia="SimSun" w:hAnsi="Book Antiqua" w:cs="Times New Roman" w:hint="eastAsia"/>
          <w:sz w:val="24"/>
          <w:szCs w:val="24"/>
          <w:lang w:eastAsia="zh-CN"/>
        </w:rPr>
        <w:t>mo</w:t>
      </w:r>
      <w:r w:rsidRPr="008141FC">
        <w:rPr>
          <w:rFonts w:ascii="Book Antiqua" w:hAnsi="Book Antiqua" w:cs="Times New Roman"/>
          <w:sz w:val="24"/>
          <w:szCs w:val="24"/>
        </w:rPr>
        <w:t xml:space="preserve"> in our study, we recommend a follow-up interval of at least every 6 </w:t>
      </w:r>
      <w:r w:rsidR="007B2593" w:rsidRPr="008141FC">
        <w:rPr>
          <w:rFonts w:ascii="Book Antiqua" w:eastAsia="SimSun" w:hAnsi="Book Antiqua" w:cs="Times New Roman" w:hint="eastAsia"/>
          <w:sz w:val="24"/>
          <w:szCs w:val="24"/>
          <w:lang w:eastAsia="zh-CN"/>
        </w:rPr>
        <w:t>mo</w:t>
      </w:r>
      <w:r w:rsidRPr="008141FC">
        <w:rPr>
          <w:rFonts w:ascii="Book Antiqua" w:hAnsi="Book Antiqua" w:cs="Times New Roman"/>
          <w:sz w:val="24"/>
          <w:szCs w:val="24"/>
        </w:rPr>
        <w:t>.</w:t>
      </w:r>
    </w:p>
    <w:p w14:paraId="08EDD4DF" w14:textId="291CCF0B" w:rsidR="00B86005" w:rsidRPr="008141FC" w:rsidRDefault="00B86005" w:rsidP="00814651">
      <w:pPr>
        <w:adjustRightInd w:val="0"/>
        <w:snapToGrid w:val="0"/>
        <w:spacing w:line="360" w:lineRule="auto"/>
        <w:ind w:firstLineChars="100" w:firstLine="240"/>
        <w:rPr>
          <w:rFonts w:ascii="Book Antiqua" w:hAnsi="Book Antiqua" w:cs="Times New Roman"/>
          <w:sz w:val="24"/>
          <w:szCs w:val="24"/>
        </w:rPr>
      </w:pPr>
      <w:r w:rsidRPr="008141FC">
        <w:rPr>
          <w:rFonts w:ascii="Book Antiqua" w:hAnsi="Book Antiqua" w:cs="Times New Roman"/>
          <w:sz w:val="24"/>
          <w:szCs w:val="24"/>
        </w:rPr>
        <w:t>In conclusion, for high-risk submucosal invasive colorectal cancers after ER, we recommend additional surgical resection with lymphadenectomy particularly in cases with lymphovascular invasion. Patients with high-risk submucosal invasive colorectal cancers should be adequately advised of the outcome of recurrence.</w:t>
      </w:r>
    </w:p>
    <w:p w14:paraId="43F7371E" w14:textId="77777777" w:rsidR="00FE311D" w:rsidRPr="008141FC" w:rsidRDefault="00FE311D" w:rsidP="00814651">
      <w:pPr>
        <w:widowControl/>
        <w:adjustRightInd w:val="0"/>
        <w:snapToGrid w:val="0"/>
        <w:spacing w:line="360" w:lineRule="auto"/>
        <w:rPr>
          <w:rFonts w:ascii="Book Antiqua" w:eastAsia="SimSun" w:hAnsi="Book Antiqua" w:cs="Times New Roman"/>
          <w:sz w:val="24"/>
          <w:szCs w:val="24"/>
          <w:lang w:eastAsia="zh-CN"/>
        </w:rPr>
      </w:pPr>
    </w:p>
    <w:p w14:paraId="3F9479C5" w14:textId="712F7061" w:rsidR="00B24835" w:rsidRPr="008141FC" w:rsidRDefault="00763A15" w:rsidP="00814651">
      <w:pPr>
        <w:widowControl/>
        <w:adjustRightInd w:val="0"/>
        <w:snapToGrid w:val="0"/>
        <w:spacing w:line="360" w:lineRule="auto"/>
        <w:rPr>
          <w:rFonts w:ascii="Book Antiqua" w:hAnsi="Book Antiqua" w:cs="Times New Roman"/>
          <w:sz w:val="24"/>
          <w:szCs w:val="24"/>
        </w:rPr>
      </w:pPr>
      <w:r w:rsidRPr="008141FC">
        <w:rPr>
          <w:rFonts w:ascii="Book Antiqua" w:hAnsi="Book Antiqua" w:cs="Times New Roman"/>
          <w:b/>
          <w:sz w:val="24"/>
          <w:szCs w:val="24"/>
        </w:rPr>
        <w:t>COMMENTS</w:t>
      </w:r>
    </w:p>
    <w:p w14:paraId="6DA123A4" w14:textId="59E13F51" w:rsidR="00763A15" w:rsidRPr="008141FC" w:rsidRDefault="00763A15" w:rsidP="00814651">
      <w:pPr>
        <w:adjustRightInd w:val="0"/>
        <w:snapToGrid w:val="0"/>
        <w:spacing w:line="360" w:lineRule="auto"/>
        <w:rPr>
          <w:rFonts w:ascii="Book Antiqua" w:hAnsi="Book Antiqua" w:cs="Times New Roman"/>
          <w:b/>
          <w:i/>
          <w:sz w:val="24"/>
          <w:szCs w:val="24"/>
        </w:rPr>
      </w:pPr>
      <w:r w:rsidRPr="008141FC">
        <w:rPr>
          <w:rFonts w:ascii="Book Antiqua" w:hAnsi="Book Antiqua" w:cs="Times New Roman"/>
          <w:b/>
          <w:i/>
          <w:sz w:val="24"/>
          <w:szCs w:val="24"/>
        </w:rPr>
        <w:t>Background</w:t>
      </w:r>
    </w:p>
    <w:p w14:paraId="16ACBBFE" w14:textId="466C9696" w:rsidR="00763A15" w:rsidRPr="008141FC" w:rsidRDefault="00763A15" w:rsidP="00814651">
      <w:pPr>
        <w:adjustRightInd w:val="0"/>
        <w:snapToGrid w:val="0"/>
        <w:spacing w:line="360" w:lineRule="auto"/>
        <w:rPr>
          <w:rFonts w:ascii="Book Antiqua" w:eastAsia="SimSun" w:hAnsi="Book Antiqua" w:cs="Times New Roman"/>
          <w:sz w:val="24"/>
          <w:szCs w:val="24"/>
          <w:lang w:eastAsia="zh-CN"/>
        </w:rPr>
      </w:pPr>
      <w:r w:rsidRPr="008141FC">
        <w:rPr>
          <w:rFonts w:ascii="Book Antiqua" w:hAnsi="Book Antiqua" w:cs="Times New Roman"/>
          <w:sz w:val="24"/>
          <w:szCs w:val="24"/>
        </w:rPr>
        <w:t>In Japan, according to the Japanese Society for Cancer of the Colon and Rectum (JSCCR) guidelines, when any high-risk findings are observed in histological examination of a resected specimen after endoscopic resection, addit</w:t>
      </w:r>
      <w:r w:rsidR="00203FAA" w:rsidRPr="008141FC">
        <w:rPr>
          <w:rFonts w:ascii="Book Antiqua" w:hAnsi="Book Antiqua" w:cs="Times New Roman"/>
          <w:sz w:val="24"/>
          <w:szCs w:val="24"/>
        </w:rPr>
        <w:t xml:space="preserve">ional surgical resection with </w:t>
      </w:r>
      <w:r w:rsidRPr="008141FC">
        <w:rPr>
          <w:rFonts w:ascii="Book Antiqua" w:hAnsi="Book Antiqua" w:cs="Times New Roman"/>
          <w:sz w:val="24"/>
          <w:szCs w:val="24"/>
        </w:rPr>
        <w:t xml:space="preserve">lymph node dissection </w:t>
      </w:r>
      <w:r w:rsidR="00FE311D" w:rsidRPr="008141FC">
        <w:rPr>
          <w:rFonts w:ascii="Book Antiqua" w:hAnsi="Book Antiqua" w:cs="Times New Roman"/>
          <w:sz w:val="24"/>
          <w:szCs w:val="24"/>
        </w:rPr>
        <w:t xml:space="preserve">is recommended. </w:t>
      </w:r>
      <w:r w:rsidR="00203FAA" w:rsidRPr="008141FC">
        <w:rPr>
          <w:rFonts w:ascii="Book Antiqua" w:hAnsi="Book Antiqua" w:cs="Times New Roman"/>
          <w:sz w:val="24"/>
          <w:szCs w:val="24"/>
        </w:rPr>
        <w:t xml:space="preserve">However, some patients refuse </w:t>
      </w:r>
      <w:r w:rsidR="00181C1F" w:rsidRPr="008141FC">
        <w:rPr>
          <w:rFonts w:ascii="Book Antiqua" w:hAnsi="Book Antiqua" w:cs="Times New Roman"/>
          <w:sz w:val="24"/>
          <w:szCs w:val="24"/>
        </w:rPr>
        <w:t xml:space="preserve">the </w:t>
      </w:r>
      <w:r w:rsidRPr="008141FC">
        <w:rPr>
          <w:rFonts w:ascii="Book Antiqua" w:hAnsi="Book Antiqua" w:cs="Times New Roman"/>
          <w:sz w:val="24"/>
          <w:szCs w:val="24"/>
        </w:rPr>
        <w:t>ope</w:t>
      </w:r>
      <w:r w:rsidR="00203FAA" w:rsidRPr="008141FC">
        <w:rPr>
          <w:rFonts w:ascii="Book Antiqua" w:hAnsi="Book Antiqua" w:cs="Times New Roman"/>
          <w:sz w:val="24"/>
          <w:szCs w:val="24"/>
        </w:rPr>
        <w:t xml:space="preserve">ration because of the patient’s </w:t>
      </w:r>
      <w:r w:rsidR="00181C1F" w:rsidRPr="008141FC">
        <w:rPr>
          <w:rFonts w:ascii="Book Antiqua" w:hAnsi="Book Antiqua" w:cs="Times New Roman"/>
          <w:sz w:val="24"/>
          <w:szCs w:val="24"/>
        </w:rPr>
        <w:t xml:space="preserve">will </w:t>
      </w:r>
      <w:r w:rsidRPr="008141FC">
        <w:rPr>
          <w:rFonts w:ascii="Book Antiqua" w:hAnsi="Book Antiqua" w:cs="Times New Roman"/>
          <w:sz w:val="24"/>
          <w:szCs w:val="24"/>
        </w:rPr>
        <w:t xml:space="preserve">and comorbid state. Particularly, in cases of rectal cancer, additional surgical resection including lymph node dissection may cause dyschezia and </w:t>
      </w:r>
      <w:r w:rsidR="00905D8D" w:rsidRPr="008141FC">
        <w:rPr>
          <w:rFonts w:ascii="Book Antiqua" w:hAnsi="Book Antiqua" w:cs="Times New Roman"/>
          <w:sz w:val="24"/>
          <w:szCs w:val="24"/>
        </w:rPr>
        <w:t xml:space="preserve">a diverting stoma resulting decrease of patient’s quality of life </w:t>
      </w:r>
      <w:r w:rsidRPr="008141FC">
        <w:rPr>
          <w:rFonts w:ascii="Book Antiqua" w:hAnsi="Book Antiqua" w:cs="Times New Roman"/>
          <w:sz w:val="24"/>
          <w:szCs w:val="24"/>
        </w:rPr>
        <w:t xml:space="preserve">is sometimes </w:t>
      </w:r>
      <w:r w:rsidR="00905D8D" w:rsidRPr="008141FC">
        <w:rPr>
          <w:rFonts w:ascii="Book Antiqua" w:hAnsi="Book Antiqua" w:cs="Times New Roman"/>
          <w:sz w:val="24"/>
          <w:szCs w:val="24"/>
        </w:rPr>
        <w:t xml:space="preserve">necessary. </w:t>
      </w:r>
      <w:r w:rsidRPr="008141FC">
        <w:rPr>
          <w:rFonts w:ascii="Book Antiqua" w:hAnsi="Book Antiqua" w:cs="Times New Roman"/>
          <w:sz w:val="24"/>
          <w:szCs w:val="24"/>
        </w:rPr>
        <w:t>Little is known about outcomes during follow-up in cases with endoscopic resection alone. Thus, it is important to evaluate the type of recurrence of these patients and whether they could be rescued by a salvage operation.</w:t>
      </w:r>
    </w:p>
    <w:p w14:paraId="181B9963" w14:textId="77777777" w:rsidR="00FE311D" w:rsidRPr="008141FC" w:rsidRDefault="00FE311D" w:rsidP="00814651">
      <w:pPr>
        <w:adjustRightInd w:val="0"/>
        <w:snapToGrid w:val="0"/>
        <w:spacing w:line="360" w:lineRule="auto"/>
        <w:rPr>
          <w:rFonts w:ascii="Book Antiqua" w:eastAsia="SimSun" w:hAnsi="Book Antiqua" w:cs="Times New Roman"/>
          <w:sz w:val="24"/>
          <w:szCs w:val="24"/>
          <w:lang w:eastAsia="zh-CN"/>
        </w:rPr>
      </w:pPr>
    </w:p>
    <w:p w14:paraId="44836F65" w14:textId="77777777" w:rsidR="00971C41" w:rsidRPr="008141FC" w:rsidRDefault="00763A15" w:rsidP="00814651">
      <w:pPr>
        <w:adjustRightInd w:val="0"/>
        <w:snapToGrid w:val="0"/>
        <w:spacing w:line="360" w:lineRule="auto"/>
        <w:rPr>
          <w:rFonts w:ascii="Book Antiqua" w:hAnsi="Book Antiqua" w:cs="Times New Roman"/>
          <w:b/>
          <w:i/>
          <w:sz w:val="24"/>
          <w:szCs w:val="24"/>
        </w:rPr>
      </w:pPr>
      <w:r w:rsidRPr="008141FC">
        <w:rPr>
          <w:rFonts w:ascii="Book Antiqua" w:hAnsi="Book Antiqua" w:cs="Times New Roman"/>
          <w:b/>
          <w:i/>
          <w:sz w:val="24"/>
          <w:szCs w:val="24"/>
        </w:rPr>
        <w:t>Research frontiers</w:t>
      </w:r>
    </w:p>
    <w:p w14:paraId="16B2610F" w14:textId="17646A22" w:rsidR="00971C41" w:rsidRPr="008141FC" w:rsidRDefault="00971C41" w:rsidP="00814651">
      <w:pPr>
        <w:adjustRightInd w:val="0"/>
        <w:snapToGrid w:val="0"/>
        <w:spacing w:line="360" w:lineRule="auto"/>
        <w:rPr>
          <w:rFonts w:ascii="Book Antiqua" w:eastAsia="SimSun" w:hAnsi="Book Antiqua" w:cs="Times New Roman"/>
          <w:sz w:val="24"/>
          <w:szCs w:val="24"/>
          <w:lang w:eastAsia="zh-CN"/>
        </w:rPr>
      </w:pPr>
      <w:r w:rsidRPr="008141FC">
        <w:rPr>
          <w:rFonts w:ascii="Book Antiqua" w:hAnsi="Book Antiqua" w:cs="Times New Roman"/>
          <w:sz w:val="24"/>
          <w:szCs w:val="24"/>
        </w:rPr>
        <w:t>Although some studies reporting local recurrence after endoscopic resection in T1 colorectal cancer patients for whom additional surgical resection was not indicated have been published, few reports discuss outcomes in the patients with endoscopic resection alone. The results of this study was persuasive and helpful for clinical.</w:t>
      </w:r>
    </w:p>
    <w:p w14:paraId="7D013222" w14:textId="77777777" w:rsidR="00F86C8A" w:rsidRPr="008141FC" w:rsidRDefault="00F86C8A" w:rsidP="00814651">
      <w:pPr>
        <w:adjustRightInd w:val="0"/>
        <w:snapToGrid w:val="0"/>
        <w:spacing w:line="360" w:lineRule="auto"/>
        <w:rPr>
          <w:rFonts w:ascii="Book Antiqua" w:eastAsia="SimSun" w:hAnsi="Book Antiqua" w:cs="Times New Roman"/>
          <w:sz w:val="24"/>
          <w:szCs w:val="24"/>
          <w:lang w:eastAsia="zh-CN"/>
        </w:rPr>
      </w:pPr>
    </w:p>
    <w:p w14:paraId="74968437" w14:textId="24D1069F" w:rsidR="00971C41" w:rsidRPr="008141FC" w:rsidRDefault="00971C41" w:rsidP="00814651">
      <w:pPr>
        <w:adjustRightInd w:val="0"/>
        <w:snapToGrid w:val="0"/>
        <w:spacing w:line="360" w:lineRule="auto"/>
        <w:rPr>
          <w:rFonts w:ascii="Book Antiqua" w:hAnsi="Book Antiqua" w:cs="Times New Roman"/>
          <w:b/>
          <w:i/>
          <w:sz w:val="24"/>
          <w:szCs w:val="24"/>
        </w:rPr>
      </w:pPr>
      <w:r w:rsidRPr="008141FC">
        <w:rPr>
          <w:rFonts w:ascii="Book Antiqua" w:hAnsi="Book Antiqua" w:cs="Times New Roman"/>
          <w:b/>
          <w:i/>
          <w:sz w:val="24"/>
          <w:szCs w:val="24"/>
        </w:rPr>
        <w:lastRenderedPageBreak/>
        <w:t xml:space="preserve">Innovations and breakthroughs </w:t>
      </w:r>
    </w:p>
    <w:p w14:paraId="3146E044" w14:textId="0FA6B3A8" w:rsidR="00763A15" w:rsidRPr="008141FC" w:rsidRDefault="00971C41" w:rsidP="00814651">
      <w:pPr>
        <w:adjustRightInd w:val="0"/>
        <w:snapToGrid w:val="0"/>
        <w:spacing w:line="360" w:lineRule="auto"/>
        <w:rPr>
          <w:rFonts w:ascii="Book Antiqua" w:eastAsia="SimSun" w:hAnsi="Book Antiqua" w:cs="Times New Roman"/>
          <w:sz w:val="24"/>
          <w:szCs w:val="24"/>
          <w:lang w:eastAsia="zh-CN"/>
        </w:rPr>
      </w:pPr>
      <w:r w:rsidRPr="008141FC">
        <w:rPr>
          <w:rFonts w:ascii="Book Antiqua" w:hAnsi="Book Antiqua" w:cs="Times New Roman"/>
          <w:sz w:val="24"/>
          <w:szCs w:val="24"/>
        </w:rPr>
        <w:t xml:space="preserve">In this study, all cases were treated laparoscopically and curative surgery was achieved in six cases. Among five cases with lymphatic invasion observed histologically in endoscopic resected specimens, four cases recurred with lymph node metastasis or distant metastasis. For high-risk submucosal invasive colorectal cancers after endoscopic resection, additional surgical resection </w:t>
      </w:r>
      <w:r w:rsidR="00B86005" w:rsidRPr="008141FC">
        <w:rPr>
          <w:rFonts w:ascii="Book Antiqua" w:hAnsi="Book Antiqua" w:cs="Times New Roman"/>
          <w:sz w:val="24"/>
          <w:szCs w:val="24"/>
        </w:rPr>
        <w:t xml:space="preserve">with lymphadenectomy </w:t>
      </w:r>
      <w:r w:rsidRPr="008141FC">
        <w:rPr>
          <w:rFonts w:ascii="Book Antiqua" w:hAnsi="Book Antiqua" w:cs="Times New Roman"/>
          <w:sz w:val="24"/>
          <w:szCs w:val="24"/>
        </w:rPr>
        <w:t>is recommended, particularly in cases with lymphovascular invasion</w:t>
      </w:r>
      <w:r w:rsidR="00D93AD6" w:rsidRPr="008141FC">
        <w:rPr>
          <w:rFonts w:ascii="Book Antiqua" w:hAnsi="Book Antiqua" w:cs="Times New Roman"/>
          <w:sz w:val="24"/>
          <w:szCs w:val="24"/>
        </w:rPr>
        <w:t>.</w:t>
      </w:r>
    </w:p>
    <w:p w14:paraId="75FF74AD" w14:textId="77777777" w:rsidR="00F86C8A" w:rsidRPr="008141FC" w:rsidRDefault="00F86C8A" w:rsidP="00814651">
      <w:pPr>
        <w:adjustRightInd w:val="0"/>
        <w:snapToGrid w:val="0"/>
        <w:spacing w:line="360" w:lineRule="auto"/>
        <w:rPr>
          <w:rFonts w:ascii="Book Antiqua" w:eastAsia="SimSun" w:hAnsi="Book Antiqua" w:cs="Times New Roman"/>
          <w:sz w:val="24"/>
          <w:szCs w:val="24"/>
          <w:lang w:eastAsia="zh-CN"/>
        </w:rPr>
      </w:pPr>
    </w:p>
    <w:p w14:paraId="564C943D" w14:textId="6EBD592D" w:rsidR="00D93AD6" w:rsidRPr="008141FC" w:rsidRDefault="00D93AD6" w:rsidP="00814651">
      <w:pPr>
        <w:adjustRightInd w:val="0"/>
        <w:snapToGrid w:val="0"/>
        <w:spacing w:line="360" w:lineRule="auto"/>
        <w:rPr>
          <w:rFonts w:ascii="Book Antiqua" w:hAnsi="Book Antiqua" w:cs="Times New Roman"/>
          <w:b/>
          <w:i/>
          <w:sz w:val="24"/>
          <w:szCs w:val="24"/>
        </w:rPr>
      </w:pPr>
      <w:r w:rsidRPr="008141FC">
        <w:rPr>
          <w:rFonts w:ascii="Book Antiqua" w:hAnsi="Book Antiqua" w:cs="Times New Roman"/>
          <w:b/>
          <w:i/>
          <w:sz w:val="24"/>
          <w:szCs w:val="24"/>
        </w:rPr>
        <w:t>Applications</w:t>
      </w:r>
    </w:p>
    <w:p w14:paraId="27A977E9" w14:textId="192673BF" w:rsidR="00D93AD6" w:rsidRPr="008141FC" w:rsidRDefault="00D93AD6" w:rsidP="00814651">
      <w:pPr>
        <w:adjustRightInd w:val="0"/>
        <w:snapToGrid w:val="0"/>
        <w:spacing w:line="360" w:lineRule="auto"/>
        <w:rPr>
          <w:rFonts w:ascii="Book Antiqua" w:hAnsi="Book Antiqua" w:cs="Times New Roman"/>
          <w:sz w:val="24"/>
          <w:szCs w:val="24"/>
        </w:rPr>
      </w:pPr>
      <w:r w:rsidRPr="008141FC">
        <w:rPr>
          <w:rFonts w:ascii="Book Antiqua" w:hAnsi="Book Antiqua" w:cs="Times New Roman"/>
          <w:sz w:val="24"/>
          <w:szCs w:val="24"/>
        </w:rPr>
        <w:t xml:space="preserve">This study suggests that for high-risk submucosal invasive colorectal cancers after endoscopic resection, additional surgical resection </w:t>
      </w:r>
      <w:r w:rsidR="00B86005" w:rsidRPr="008141FC">
        <w:rPr>
          <w:rFonts w:ascii="Book Antiqua" w:hAnsi="Book Antiqua" w:cs="Times New Roman"/>
          <w:sz w:val="24"/>
          <w:szCs w:val="24"/>
        </w:rPr>
        <w:t xml:space="preserve">with lymphadenectomy </w:t>
      </w:r>
      <w:r w:rsidRPr="008141FC">
        <w:rPr>
          <w:rFonts w:ascii="Book Antiqua" w:hAnsi="Book Antiqua" w:cs="Times New Roman"/>
          <w:sz w:val="24"/>
          <w:szCs w:val="24"/>
        </w:rPr>
        <w:t>is recommended, particularly in cases with lymphovascular invasion.</w:t>
      </w:r>
      <w:r w:rsidR="005A33FD" w:rsidRPr="008141FC">
        <w:rPr>
          <w:rFonts w:ascii="Book Antiqua" w:hAnsi="Book Antiqua" w:cs="Times New Roman"/>
          <w:sz w:val="24"/>
          <w:szCs w:val="24"/>
        </w:rPr>
        <w:t xml:space="preserve"> </w:t>
      </w:r>
      <w:r w:rsidR="00C05FE8" w:rsidRPr="008141FC">
        <w:rPr>
          <w:rFonts w:ascii="Book Antiqua" w:hAnsi="Book Antiqua" w:cs="Times New Roman"/>
          <w:sz w:val="24"/>
          <w:szCs w:val="24"/>
        </w:rPr>
        <w:t xml:space="preserve">Due to lack of cases only by this retrospective study, another case series of prospective study design or randomized control study with multicenter cooperation for correcting data will be required. </w:t>
      </w:r>
    </w:p>
    <w:p w14:paraId="642C1791" w14:textId="77777777" w:rsidR="00F86C8A" w:rsidRPr="008141FC" w:rsidRDefault="00F86C8A" w:rsidP="00814651">
      <w:pPr>
        <w:adjustRightInd w:val="0"/>
        <w:snapToGrid w:val="0"/>
        <w:spacing w:line="360" w:lineRule="auto"/>
        <w:rPr>
          <w:rFonts w:ascii="Book Antiqua" w:eastAsia="SimSun" w:hAnsi="Book Antiqua" w:cs="Times New Roman"/>
          <w:sz w:val="24"/>
          <w:szCs w:val="24"/>
          <w:lang w:eastAsia="zh-CN"/>
        </w:rPr>
      </w:pPr>
    </w:p>
    <w:p w14:paraId="2817BC9F" w14:textId="2C236B2C" w:rsidR="00D93AD6" w:rsidRPr="008141FC" w:rsidRDefault="00D93AD6" w:rsidP="00814651">
      <w:pPr>
        <w:adjustRightInd w:val="0"/>
        <w:snapToGrid w:val="0"/>
        <w:spacing w:line="360" w:lineRule="auto"/>
        <w:rPr>
          <w:rFonts w:ascii="Book Antiqua" w:hAnsi="Book Antiqua" w:cs="Times New Roman"/>
          <w:b/>
          <w:i/>
          <w:sz w:val="24"/>
          <w:szCs w:val="24"/>
        </w:rPr>
      </w:pPr>
      <w:r w:rsidRPr="008141FC">
        <w:rPr>
          <w:rFonts w:ascii="Book Antiqua" w:hAnsi="Book Antiqua" w:cs="Times New Roman"/>
          <w:b/>
          <w:i/>
          <w:sz w:val="24"/>
          <w:szCs w:val="24"/>
        </w:rPr>
        <w:t>Peer-review</w:t>
      </w:r>
    </w:p>
    <w:p w14:paraId="65D346C8" w14:textId="5D01F849" w:rsidR="00D93AD6" w:rsidRPr="008141FC" w:rsidRDefault="00D93AD6" w:rsidP="00814651">
      <w:pPr>
        <w:adjustRightInd w:val="0"/>
        <w:snapToGrid w:val="0"/>
        <w:spacing w:line="360" w:lineRule="auto"/>
        <w:rPr>
          <w:rFonts w:ascii="Book Antiqua" w:hAnsi="Book Antiqua" w:cs="Times New Roman"/>
          <w:sz w:val="24"/>
          <w:szCs w:val="24"/>
        </w:rPr>
      </w:pPr>
      <w:r w:rsidRPr="008141FC">
        <w:rPr>
          <w:rFonts w:ascii="Book Antiqua" w:hAnsi="Book Antiqua" w:cs="Times New Roman"/>
          <w:sz w:val="24"/>
          <w:szCs w:val="24"/>
        </w:rPr>
        <w:t xml:space="preserve">The authors evaluated the type of cancer recurrence after endoscopic resection in 8 </w:t>
      </w:r>
      <w:r w:rsidR="00F86C8A" w:rsidRPr="008141FC">
        <w:rPr>
          <w:rFonts w:ascii="Book Antiqua" w:hAnsi="Book Antiqua" w:cs="Times New Roman"/>
          <w:sz w:val="24"/>
          <w:szCs w:val="24"/>
        </w:rPr>
        <w:t xml:space="preserve">colorectal cancer </w:t>
      </w:r>
      <w:r w:rsidR="00F86C8A" w:rsidRPr="008141FC">
        <w:rPr>
          <w:rFonts w:ascii="Book Antiqua" w:eastAsia="SimSun" w:hAnsi="Book Antiqua" w:cs="Times New Roman" w:hint="eastAsia"/>
          <w:sz w:val="24"/>
          <w:szCs w:val="24"/>
          <w:lang w:eastAsia="zh-CN"/>
        </w:rPr>
        <w:t>(</w:t>
      </w:r>
      <w:r w:rsidRPr="008141FC">
        <w:rPr>
          <w:rFonts w:ascii="Book Antiqua" w:hAnsi="Book Antiqua" w:cs="Times New Roman"/>
          <w:sz w:val="24"/>
          <w:szCs w:val="24"/>
        </w:rPr>
        <w:t>CRC</w:t>
      </w:r>
      <w:r w:rsidR="00F86C8A" w:rsidRPr="008141FC">
        <w:rPr>
          <w:rFonts w:ascii="Book Antiqua" w:eastAsia="SimSun" w:hAnsi="Book Antiqua" w:cs="Times New Roman" w:hint="eastAsia"/>
          <w:sz w:val="24"/>
          <w:szCs w:val="24"/>
          <w:lang w:eastAsia="zh-CN"/>
        </w:rPr>
        <w:t>)</w:t>
      </w:r>
      <w:r w:rsidRPr="008141FC">
        <w:rPr>
          <w:rFonts w:ascii="Book Antiqua" w:hAnsi="Book Antiqua" w:cs="Times New Roman"/>
          <w:sz w:val="24"/>
          <w:szCs w:val="24"/>
        </w:rPr>
        <w:t xml:space="preserve"> patients and whether rescue was possible by salvage operation. </w:t>
      </w:r>
      <w:r w:rsidR="00D851B4">
        <w:rPr>
          <w:rFonts w:ascii="Book Antiqua" w:eastAsia="SimSun" w:hAnsi="Book Antiqua" w:cs="Times New Roman" w:hint="eastAsia"/>
          <w:sz w:val="24"/>
          <w:szCs w:val="24"/>
          <w:lang w:eastAsia="zh-CN"/>
        </w:rPr>
        <w:t xml:space="preserve">The reviewer </w:t>
      </w:r>
      <w:r w:rsidR="00E86C2A" w:rsidRPr="008141FC">
        <w:rPr>
          <w:rFonts w:ascii="Book Antiqua" w:hAnsi="Book Antiqua" w:cs="Times New Roman"/>
          <w:sz w:val="24"/>
          <w:szCs w:val="24"/>
        </w:rPr>
        <w:t>absolutely agree</w:t>
      </w:r>
      <w:r w:rsidR="00FA3210">
        <w:rPr>
          <w:rFonts w:ascii="Book Antiqua" w:eastAsia="SimSun" w:hAnsi="Book Antiqua" w:cs="Times New Roman" w:hint="eastAsia"/>
          <w:sz w:val="24"/>
          <w:szCs w:val="24"/>
          <w:lang w:eastAsia="zh-CN"/>
        </w:rPr>
        <w:t>s</w:t>
      </w:r>
      <w:r w:rsidR="00E86C2A" w:rsidRPr="008141FC">
        <w:rPr>
          <w:rFonts w:ascii="Book Antiqua" w:hAnsi="Book Antiqua" w:cs="Times New Roman"/>
          <w:sz w:val="24"/>
          <w:szCs w:val="24"/>
        </w:rPr>
        <w:t xml:space="preserve"> with the main conclusion of the authors, namely for high-risk submucosal invasive CRCs additional surgical resection </w:t>
      </w:r>
      <w:r w:rsidR="00B86005" w:rsidRPr="008141FC">
        <w:rPr>
          <w:rFonts w:ascii="Book Antiqua" w:hAnsi="Book Antiqua" w:cs="Times New Roman"/>
          <w:sz w:val="24"/>
          <w:szCs w:val="24"/>
        </w:rPr>
        <w:t xml:space="preserve">with lymphadenectomy </w:t>
      </w:r>
      <w:r w:rsidR="00E86C2A" w:rsidRPr="008141FC">
        <w:rPr>
          <w:rFonts w:ascii="Book Antiqua" w:hAnsi="Book Antiqua" w:cs="Times New Roman"/>
          <w:sz w:val="24"/>
          <w:szCs w:val="24"/>
        </w:rPr>
        <w:t xml:space="preserve">is highly recommended after EMR/EMD, particularly in cases with lymphovascular invasion. </w:t>
      </w:r>
      <w:r w:rsidRPr="008141FC">
        <w:rPr>
          <w:rFonts w:ascii="Book Antiqua" w:hAnsi="Book Antiqua" w:cs="Times New Roman"/>
          <w:sz w:val="24"/>
          <w:szCs w:val="24"/>
        </w:rPr>
        <w:t>Though the number of cases is small, that was persuasive and helpful for clinical.</w:t>
      </w:r>
    </w:p>
    <w:p w14:paraId="6D58071C" w14:textId="77777777" w:rsidR="00E86C2A" w:rsidRPr="008141FC" w:rsidRDefault="00E86C2A" w:rsidP="00814651">
      <w:pPr>
        <w:adjustRightInd w:val="0"/>
        <w:snapToGrid w:val="0"/>
        <w:spacing w:line="360" w:lineRule="auto"/>
        <w:ind w:firstLineChars="50" w:firstLine="120"/>
        <w:rPr>
          <w:rFonts w:ascii="Book Antiqua" w:hAnsi="Book Antiqua" w:cs="Times New Roman"/>
          <w:sz w:val="24"/>
          <w:szCs w:val="24"/>
        </w:rPr>
      </w:pPr>
    </w:p>
    <w:p w14:paraId="1155448C" w14:textId="77777777" w:rsidR="00B24835" w:rsidRPr="008141FC" w:rsidRDefault="00B24835" w:rsidP="00814651">
      <w:pPr>
        <w:adjustRightInd w:val="0"/>
        <w:snapToGrid w:val="0"/>
        <w:spacing w:line="360" w:lineRule="auto"/>
        <w:ind w:firstLineChars="50" w:firstLine="120"/>
        <w:rPr>
          <w:rFonts w:ascii="Book Antiqua" w:hAnsi="Book Antiqua" w:cs="Times New Roman"/>
          <w:sz w:val="24"/>
          <w:szCs w:val="24"/>
        </w:rPr>
      </w:pPr>
    </w:p>
    <w:p w14:paraId="33B15717" w14:textId="77777777" w:rsidR="00F86C8A" w:rsidRPr="008141FC" w:rsidRDefault="00F86C8A" w:rsidP="00814651">
      <w:pPr>
        <w:widowControl/>
        <w:adjustRightInd w:val="0"/>
        <w:snapToGrid w:val="0"/>
        <w:spacing w:line="360" w:lineRule="auto"/>
        <w:rPr>
          <w:rFonts w:ascii="Book Antiqua" w:hAnsi="Book Antiqua" w:cs="Times New Roman"/>
          <w:b/>
          <w:sz w:val="24"/>
          <w:szCs w:val="24"/>
        </w:rPr>
      </w:pPr>
      <w:r w:rsidRPr="008141FC">
        <w:rPr>
          <w:rFonts w:ascii="Book Antiqua" w:hAnsi="Book Antiqua" w:cs="Times New Roman"/>
          <w:b/>
          <w:sz w:val="24"/>
          <w:szCs w:val="24"/>
        </w:rPr>
        <w:br w:type="page"/>
      </w:r>
    </w:p>
    <w:p w14:paraId="0FE81DFE" w14:textId="041721E4" w:rsidR="00585821" w:rsidRPr="008141FC" w:rsidRDefault="00F86C8A" w:rsidP="00814651">
      <w:pPr>
        <w:adjustRightInd w:val="0"/>
        <w:snapToGrid w:val="0"/>
        <w:spacing w:line="360" w:lineRule="auto"/>
        <w:rPr>
          <w:rFonts w:ascii="Book Antiqua" w:eastAsia="SimSun" w:hAnsi="Book Antiqua" w:cs="Times New Roman"/>
          <w:b/>
          <w:sz w:val="24"/>
          <w:szCs w:val="24"/>
          <w:lang w:eastAsia="zh-CN"/>
        </w:rPr>
      </w:pPr>
      <w:r w:rsidRPr="008141FC">
        <w:rPr>
          <w:rFonts w:ascii="Book Antiqua" w:hAnsi="Book Antiqua" w:cs="Times New Roman"/>
          <w:b/>
          <w:sz w:val="24"/>
          <w:szCs w:val="24"/>
        </w:rPr>
        <w:lastRenderedPageBreak/>
        <w:t>REFERENCES</w:t>
      </w:r>
    </w:p>
    <w:p w14:paraId="2D6353FC"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1 </w:t>
      </w:r>
      <w:r w:rsidRPr="00410DD0">
        <w:rPr>
          <w:rFonts w:ascii="Book Antiqua" w:eastAsia="SimSun" w:hAnsi="Book Antiqua" w:cs="SimSun"/>
          <w:b/>
          <w:bCs/>
          <w:kern w:val="0"/>
          <w:sz w:val="24"/>
          <w:szCs w:val="24"/>
        </w:rPr>
        <w:t>Muto T</w:t>
      </w:r>
      <w:r w:rsidRPr="00410DD0">
        <w:rPr>
          <w:rFonts w:ascii="Book Antiqua" w:eastAsia="SimSun" w:hAnsi="Book Antiqua" w:cs="SimSun"/>
          <w:kern w:val="0"/>
          <w:sz w:val="24"/>
          <w:szCs w:val="24"/>
        </w:rPr>
        <w:t xml:space="preserve">, Oya M. Recent advances in diagnosis and treatment of colorectal T1 carcinoma. </w:t>
      </w:r>
      <w:r w:rsidRPr="00410DD0">
        <w:rPr>
          <w:rFonts w:ascii="Book Antiqua" w:eastAsia="SimSun" w:hAnsi="Book Antiqua" w:cs="SimSun"/>
          <w:i/>
          <w:iCs/>
          <w:kern w:val="0"/>
          <w:sz w:val="24"/>
          <w:szCs w:val="24"/>
        </w:rPr>
        <w:t>Dis Colon Rectum</w:t>
      </w:r>
      <w:r w:rsidRPr="00410DD0">
        <w:rPr>
          <w:rFonts w:ascii="Book Antiqua" w:eastAsia="SimSun" w:hAnsi="Book Antiqua" w:cs="SimSun"/>
          <w:kern w:val="0"/>
          <w:sz w:val="24"/>
          <w:szCs w:val="24"/>
        </w:rPr>
        <w:t xml:space="preserve"> 2003; </w:t>
      </w:r>
      <w:r w:rsidRPr="00410DD0">
        <w:rPr>
          <w:rFonts w:ascii="Book Antiqua" w:eastAsia="SimSun" w:hAnsi="Book Antiqua" w:cs="SimSun"/>
          <w:b/>
          <w:bCs/>
          <w:kern w:val="0"/>
          <w:sz w:val="24"/>
          <w:szCs w:val="24"/>
        </w:rPr>
        <w:t>46</w:t>
      </w:r>
      <w:r w:rsidRPr="00410DD0">
        <w:rPr>
          <w:rFonts w:ascii="Book Antiqua" w:eastAsia="SimSun" w:hAnsi="Book Antiqua" w:cs="SimSun"/>
          <w:kern w:val="0"/>
          <w:sz w:val="24"/>
          <w:szCs w:val="24"/>
        </w:rPr>
        <w:t>: S89-S93 [PMID: 14530664 DOI: 10.1097/01.DCR.0000083525.97708.B5</w:t>
      </w:r>
      <w:r w:rsidRPr="008141FC">
        <w:rPr>
          <w:rFonts w:ascii="Book Antiqua" w:eastAsia="SimSun" w:hAnsi="Book Antiqua" w:cs="SimSun"/>
          <w:kern w:val="0"/>
          <w:sz w:val="24"/>
          <w:szCs w:val="24"/>
        </w:rPr>
        <w:t>]</w:t>
      </w:r>
    </w:p>
    <w:p w14:paraId="5699C702"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2 </w:t>
      </w:r>
      <w:r w:rsidRPr="00410DD0">
        <w:rPr>
          <w:rFonts w:ascii="Book Antiqua" w:eastAsia="SimSun" w:hAnsi="Book Antiqua" w:cs="SimSun"/>
          <w:b/>
          <w:bCs/>
          <w:kern w:val="0"/>
          <w:sz w:val="24"/>
          <w:szCs w:val="24"/>
        </w:rPr>
        <w:t>Kobayashi H</w:t>
      </w:r>
      <w:r w:rsidRPr="00410DD0">
        <w:rPr>
          <w:rFonts w:ascii="Book Antiqua" w:eastAsia="SimSun" w:hAnsi="Book Antiqua" w:cs="SimSun"/>
          <w:kern w:val="0"/>
          <w:sz w:val="24"/>
          <w:szCs w:val="24"/>
        </w:rPr>
        <w:t xml:space="preserve">, Mochizuki H, Morita T, Kotake K, Teramoto T, Kameoka S, Saito Y, Takahashi K, Hase K, Oya M, Maeda K, Hirai T, Kameyama M, Shirouzu K, Sugihara K. Characteristics of recurrence after curative resection for T1 colorectal cancer: Japanese multicenter study. </w:t>
      </w:r>
      <w:r w:rsidRPr="00410DD0">
        <w:rPr>
          <w:rFonts w:ascii="Book Antiqua" w:eastAsia="SimSun" w:hAnsi="Book Antiqua" w:cs="SimSun"/>
          <w:i/>
          <w:iCs/>
          <w:kern w:val="0"/>
          <w:sz w:val="24"/>
          <w:szCs w:val="24"/>
        </w:rPr>
        <w:t>J Gastroenterol</w:t>
      </w:r>
      <w:r w:rsidRPr="00410DD0">
        <w:rPr>
          <w:rFonts w:ascii="Book Antiqua" w:eastAsia="SimSun" w:hAnsi="Book Antiqua" w:cs="SimSun"/>
          <w:kern w:val="0"/>
          <w:sz w:val="24"/>
          <w:szCs w:val="24"/>
        </w:rPr>
        <w:t xml:space="preserve"> 2011; </w:t>
      </w:r>
      <w:r w:rsidRPr="00410DD0">
        <w:rPr>
          <w:rFonts w:ascii="Book Antiqua" w:eastAsia="SimSun" w:hAnsi="Book Antiqua" w:cs="SimSun"/>
          <w:b/>
          <w:bCs/>
          <w:kern w:val="0"/>
          <w:sz w:val="24"/>
          <w:szCs w:val="24"/>
        </w:rPr>
        <w:t>46</w:t>
      </w:r>
      <w:r w:rsidRPr="00410DD0">
        <w:rPr>
          <w:rFonts w:ascii="Book Antiqua" w:eastAsia="SimSun" w:hAnsi="Book Antiqua" w:cs="SimSun"/>
          <w:kern w:val="0"/>
          <w:sz w:val="24"/>
          <w:szCs w:val="24"/>
        </w:rPr>
        <w:t>: 203-211 [PMID: 21152938 DOI: 10.1007/s00535-010-0341-2</w:t>
      </w:r>
      <w:r w:rsidRPr="008141FC">
        <w:rPr>
          <w:rFonts w:ascii="Book Antiqua" w:eastAsia="SimSun" w:hAnsi="Book Antiqua" w:cs="SimSun"/>
          <w:kern w:val="0"/>
          <w:sz w:val="24"/>
          <w:szCs w:val="24"/>
        </w:rPr>
        <w:t>]</w:t>
      </w:r>
    </w:p>
    <w:p w14:paraId="6474771C"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3 </w:t>
      </w:r>
      <w:r w:rsidRPr="00410DD0">
        <w:rPr>
          <w:rFonts w:ascii="Book Antiqua" w:eastAsia="SimSun" w:hAnsi="Book Antiqua" w:cs="SimSun"/>
          <w:b/>
          <w:bCs/>
          <w:kern w:val="0"/>
          <w:sz w:val="24"/>
          <w:szCs w:val="24"/>
        </w:rPr>
        <w:t>Watanabe T</w:t>
      </w:r>
      <w:r w:rsidRPr="00410DD0">
        <w:rPr>
          <w:rFonts w:ascii="Book Antiqua" w:eastAsia="SimSun" w:hAnsi="Book Antiqua" w:cs="SimSun"/>
          <w:kern w:val="0"/>
          <w:sz w:val="24"/>
          <w:szCs w:val="24"/>
        </w:rPr>
        <w:t xml:space="preserve">, Itabashi M, Shimada Y, Tanaka S, Ito Y, Ajioka Y, Hamaguchi T, Hyodo I, Igarashi M, Ishida H, Ishiguro M, Kanemitsu Y, Kokudo N, Muro K, Ochiai A, Oguchi M, Ohkura Y, Saito Y, Sakai Y, Ueno H, Yoshino T, Fujimori T, Koinuma N, Morita T, Nishimura G, Sakata Y, Takahashi K, Takiuchi H, Tsuruta O, Yamaguchi T, Yoshida M, Yamaguchi N, Kotake K, Sugihara K. Japanese Society for Cancer of the Colon and Rectum (JSCCR) guidelines 2010 for the treatment of colorectal cancer. </w:t>
      </w:r>
      <w:r w:rsidRPr="00410DD0">
        <w:rPr>
          <w:rFonts w:ascii="Book Antiqua" w:eastAsia="SimSun" w:hAnsi="Book Antiqua" w:cs="SimSun"/>
          <w:i/>
          <w:iCs/>
          <w:kern w:val="0"/>
          <w:sz w:val="24"/>
          <w:szCs w:val="24"/>
        </w:rPr>
        <w:t>Int J Clin Oncol</w:t>
      </w:r>
      <w:r w:rsidRPr="00410DD0">
        <w:rPr>
          <w:rFonts w:ascii="Book Antiqua" w:eastAsia="SimSun" w:hAnsi="Book Antiqua" w:cs="SimSun"/>
          <w:kern w:val="0"/>
          <w:sz w:val="24"/>
          <w:szCs w:val="24"/>
        </w:rPr>
        <w:t xml:space="preserve"> 2012; </w:t>
      </w:r>
      <w:r w:rsidRPr="00410DD0">
        <w:rPr>
          <w:rFonts w:ascii="Book Antiqua" w:eastAsia="SimSun" w:hAnsi="Book Antiqua" w:cs="SimSun"/>
          <w:b/>
          <w:bCs/>
          <w:kern w:val="0"/>
          <w:sz w:val="24"/>
          <w:szCs w:val="24"/>
        </w:rPr>
        <w:t>17</w:t>
      </w:r>
      <w:r w:rsidRPr="00410DD0">
        <w:rPr>
          <w:rFonts w:ascii="Book Antiqua" w:eastAsia="SimSun" w:hAnsi="Book Antiqua" w:cs="SimSun"/>
          <w:kern w:val="0"/>
          <w:sz w:val="24"/>
          <w:szCs w:val="24"/>
        </w:rPr>
        <w:t>: 1-29 [PMID: 22002491 DOI: 10.1007/s10147-011-0315-2]</w:t>
      </w:r>
    </w:p>
    <w:p w14:paraId="630A4FC7"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4 </w:t>
      </w:r>
      <w:r w:rsidRPr="00410DD0">
        <w:rPr>
          <w:rFonts w:ascii="Book Antiqua" w:eastAsia="SimSun" w:hAnsi="Book Antiqua" w:cs="SimSun"/>
          <w:b/>
          <w:bCs/>
          <w:kern w:val="0"/>
          <w:sz w:val="24"/>
          <w:szCs w:val="24"/>
        </w:rPr>
        <w:t>Ikematsu H</w:t>
      </w:r>
      <w:r w:rsidRPr="00410DD0">
        <w:rPr>
          <w:rFonts w:ascii="Book Antiqua" w:eastAsia="SimSun" w:hAnsi="Book Antiqua" w:cs="SimSun"/>
          <w:kern w:val="0"/>
          <w:sz w:val="24"/>
          <w:szCs w:val="24"/>
        </w:rPr>
        <w:t xml:space="preserve">, Singh R, Yoda Y, Matsuda T, Saito Y. Follow up after endoscopic resection in submucosal invasive colorectal cancers. </w:t>
      </w:r>
      <w:r w:rsidRPr="00410DD0">
        <w:rPr>
          <w:rFonts w:ascii="Book Antiqua" w:eastAsia="SimSun" w:hAnsi="Book Antiqua" w:cs="SimSun"/>
          <w:i/>
          <w:iCs/>
          <w:kern w:val="0"/>
          <w:sz w:val="24"/>
          <w:szCs w:val="24"/>
        </w:rPr>
        <w:t>Dig Endosc</w:t>
      </w:r>
      <w:r w:rsidRPr="00410DD0">
        <w:rPr>
          <w:rFonts w:ascii="Book Antiqua" w:eastAsia="SimSun" w:hAnsi="Book Antiqua" w:cs="SimSun"/>
          <w:kern w:val="0"/>
          <w:sz w:val="24"/>
          <w:szCs w:val="24"/>
        </w:rPr>
        <w:t xml:space="preserve"> 2013; </w:t>
      </w:r>
      <w:r w:rsidRPr="00410DD0">
        <w:rPr>
          <w:rFonts w:ascii="Book Antiqua" w:eastAsia="SimSun" w:hAnsi="Book Antiqua" w:cs="SimSun"/>
          <w:b/>
          <w:bCs/>
          <w:kern w:val="0"/>
          <w:sz w:val="24"/>
          <w:szCs w:val="24"/>
        </w:rPr>
        <w:t>25 Suppl 2</w:t>
      </w:r>
      <w:r w:rsidRPr="00410DD0">
        <w:rPr>
          <w:rFonts w:ascii="Book Antiqua" w:eastAsia="SimSun" w:hAnsi="Book Antiqua" w:cs="SimSun"/>
          <w:kern w:val="0"/>
          <w:sz w:val="24"/>
          <w:szCs w:val="24"/>
        </w:rPr>
        <w:t>: 6-10 [PMID: 23617641 DOI: 10.1111/den.12114</w:t>
      </w:r>
      <w:r w:rsidRPr="008141FC">
        <w:rPr>
          <w:rFonts w:ascii="Book Antiqua" w:eastAsia="SimSun" w:hAnsi="Book Antiqua" w:cs="SimSun"/>
          <w:kern w:val="0"/>
          <w:sz w:val="24"/>
          <w:szCs w:val="24"/>
        </w:rPr>
        <w:t>]</w:t>
      </w:r>
    </w:p>
    <w:p w14:paraId="1DA360A2"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5 </w:t>
      </w:r>
      <w:r w:rsidRPr="00410DD0">
        <w:rPr>
          <w:rFonts w:ascii="Book Antiqua" w:eastAsia="SimSun" w:hAnsi="Book Antiqua" w:cs="SimSun"/>
          <w:b/>
          <w:bCs/>
          <w:kern w:val="0"/>
          <w:sz w:val="24"/>
          <w:szCs w:val="24"/>
        </w:rPr>
        <w:t>Hotta K</w:t>
      </w:r>
      <w:r w:rsidRPr="00410DD0">
        <w:rPr>
          <w:rFonts w:ascii="Book Antiqua" w:eastAsia="SimSun" w:hAnsi="Book Antiqua" w:cs="SimSun"/>
          <w:kern w:val="0"/>
          <w:sz w:val="24"/>
          <w:szCs w:val="24"/>
        </w:rPr>
        <w:t xml:space="preserve">, Fujii T, Saito Y, Matsuda T. Local recurrence after endoscopic resection of colorectal tumors. </w:t>
      </w:r>
      <w:r w:rsidRPr="00410DD0">
        <w:rPr>
          <w:rFonts w:ascii="Book Antiqua" w:eastAsia="SimSun" w:hAnsi="Book Antiqua" w:cs="SimSun"/>
          <w:i/>
          <w:iCs/>
          <w:kern w:val="0"/>
          <w:sz w:val="24"/>
          <w:szCs w:val="24"/>
        </w:rPr>
        <w:t>Int J Colorectal Dis</w:t>
      </w:r>
      <w:r w:rsidRPr="00410DD0">
        <w:rPr>
          <w:rFonts w:ascii="Book Antiqua" w:eastAsia="SimSun" w:hAnsi="Book Antiqua" w:cs="SimSun"/>
          <w:kern w:val="0"/>
          <w:sz w:val="24"/>
          <w:szCs w:val="24"/>
        </w:rPr>
        <w:t xml:space="preserve"> 2009; </w:t>
      </w:r>
      <w:r w:rsidRPr="00410DD0">
        <w:rPr>
          <w:rFonts w:ascii="Book Antiqua" w:eastAsia="SimSun" w:hAnsi="Book Antiqua" w:cs="SimSun"/>
          <w:b/>
          <w:bCs/>
          <w:kern w:val="0"/>
          <w:sz w:val="24"/>
          <w:szCs w:val="24"/>
        </w:rPr>
        <w:t>24</w:t>
      </w:r>
      <w:r w:rsidRPr="00410DD0">
        <w:rPr>
          <w:rFonts w:ascii="Book Antiqua" w:eastAsia="SimSun" w:hAnsi="Book Antiqua" w:cs="SimSun"/>
          <w:kern w:val="0"/>
          <w:sz w:val="24"/>
          <w:szCs w:val="24"/>
        </w:rPr>
        <w:t>: 225-230 [PMID: 18972121 DOI: 10.1007/s00384-008-0596-8</w:t>
      </w:r>
      <w:r w:rsidRPr="008141FC">
        <w:rPr>
          <w:rFonts w:ascii="Book Antiqua" w:eastAsia="SimSun" w:hAnsi="Book Antiqua" w:cs="SimSun"/>
          <w:kern w:val="0"/>
          <w:sz w:val="24"/>
          <w:szCs w:val="24"/>
        </w:rPr>
        <w:t>]</w:t>
      </w:r>
    </w:p>
    <w:p w14:paraId="1FBEEA70"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6 </w:t>
      </w:r>
      <w:r w:rsidRPr="00410DD0">
        <w:rPr>
          <w:rFonts w:ascii="Book Antiqua" w:eastAsia="SimSun" w:hAnsi="Book Antiqua" w:cs="SimSun"/>
          <w:b/>
          <w:bCs/>
          <w:kern w:val="0"/>
          <w:sz w:val="24"/>
          <w:szCs w:val="24"/>
        </w:rPr>
        <w:t>Park JJ</w:t>
      </w:r>
      <w:r w:rsidRPr="00410DD0">
        <w:rPr>
          <w:rFonts w:ascii="Book Antiqua" w:eastAsia="SimSun" w:hAnsi="Book Antiqua" w:cs="SimSun"/>
          <w:kern w:val="0"/>
          <w:sz w:val="24"/>
          <w:szCs w:val="24"/>
        </w:rPr>
        <w:t xml:space="preserve">, Cheon JH, Kwon JE, Shin JK, Jeon SM, Bok HJ, Lee JH, Moon CM, Hong SP, Kim TI, Kim H, Kim WH. Clinical outcomes and factors related to resectability and curability of EMR for early colorectal cancer. </w:t>
      </w:r>
      <w:r w:rsidRPr="00410DD0">
        <w:rPr>
          <w:rFonts w:ascii="Book Antiqua" w:eastAsia="SimSun" w:hAnsi="Book Antiqua" w:cs="SimSun"/>
          <w:i/>
          <w:iCs/>
          <w:kern w:val="0"/>
          <w:sz w:val="24"/>
          <w:szCs w:val="24"/>
        </w:rPr>
        <w:t>Gastrointest Endosc</w:t>
      </w:r>
      <w:r w:rsidRPr="00410DD0">
        <w:rPr>
          <w:rFonts w:ascii="Book Antiqua" w:eastAsia="SimSun" w:hAnsi="Book Antiqua" w:cs="SimSun"/>
          <w:kern w:val="0"/>
          <w:sz w:val="24"/>
          <w:szCs w:val="24"/>
        </w:rPr>
        <w:t xml:space="preserve"> 2011; </w:t>
      </w:r>
      <w:r w:rsidRPr="00410DD0">
        <w:rPr>
          <w:rFonts w:ascii="Book Antiqua" w:eastAsia="SimSun" w:hAnsi="Book Antiqua" w:cs="SimSun"/>
          <w:b/>
          <w:bCs/>
          <w:kern w:val="0"/>
          <w:sz w:val="24"/>
          <w:szCs w:val="24"/>
        </w:rPr>
        <w:t>74</w:t>
      </w:r>
      <w:r w:rsidRPr="00410DD0">
        <w:rPr>
          <w:rFonts w:ascii="Book Antiqua" w:eastAsia="SimSun" w:hAnsi="Book Antiqua" w:cs="SimSun"/>
          <w:kern w:val="0"/>
          <w:sz w:val="24"/>
          <w:szCs w:val="24"/>
        </w:rPr>
        <w:t>: 1337-1346 [PMID: 22136778 DOI: 10.1016/j.gie.2011.07.069</w:t>
      </w:r>
      <w:r w:rsidRPr="008141FC">
        <w:rPr>
          <w:rFonts w:ascii="Book Antiqua" w:eastAsia="SimSun" w:hAnsi="Book Antiqua" w:cs="SimSun"/>
          <w:kern w:val="0"/>
          <w:sz w:val="24"/>
          <w:szCs w:val="24"/>
        </w:rPr>
        <w:t>]</w:t>
      </w:r>
    </w:p>
    <w:p w14:paraId="7A349E61"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7 </w:t>
      </w:r>
      <w:r w:rsidRPr="00410DD0">
        <w:rPr>
          <w:rFonts w:ascii="Book Antiqua" w:eastAsia="SimSun" w:hAnsi="Book Antiqua" w:cs="SimSun"/>
          <w:b/>
          <w:bCs/>
          <w:kern w:val="0"/>
          <w:sz w:val="24"/>
          <w:szCs w:val="24"/>
        </w:rPr>
        <w:t>Lee EJ</w:t>
      </w:r>
      <w:r w:rsidRPr="00410DD0">
        <w:rPr>
          <w:rFonts w:ascii="Book Antiqua" w:eastAsia="SimSun" w:hAnsi="Book Antiqua" w:cs="SimSun"/>
          <w:kern w:val="0"/>
          <w:sz w:val="24"/>
          <w:szCs w:val="24"/>
        </w:rPr>
        <w:t xml:space="preserve">, Lee JB, Lee SH, Kim do S, Lee DH, Lee DS, Youk EG. Endoscopic submucosal dissection for colorectal tumors--1,000 colorectal ESD cases: one </w:t>
      </w:r>
      <w:r w:rsidRPr="00410DD0">
        <w:rPr>
          <w:rFonts w:ascii="Book Antiqua" w:eastAsia="SimSun" w:hAnsi="Book Antiqua" w:cs="SimSun"/>
          <w:kern w:val="0"/>
          <w:sz w:val="24"/>
          <w:szCs w:val="24"/>
        </w:rPr>
        <w:lastRenderedPageBreak/>
        <w:t xml:space="preserve">specialized institute's experiences. </w:t>
      </w:r>
      <w:r w:rsidRPr="00410DD0">
        <w:rPr>
          <w:rFonts w:ascii="Book Antiqua" w:eastAsia="SimSun" w:hAnsi="Book Antiqua" w:cs="SimSun"/>
          <w:i/>
          <w:iCs/>
          <w:kern w:val="0"/>
          <w:sz w:val="24"/>
          <w:szCs w:val="24"/>
        </w:rPr>
        <w:t>Surg Endosc</w:t>
      </w:r>
      <w:r w:rsidRPr="00410DD0">
        <w:rPr>
          <w:rFonts w:ascii="Book Antiqua" w:eastAsia="SimSun" w:hAnsi="Book Antiqua" w:cs="SimSun"/>
          <w:kern w:val="0"/>
          <w:sz w:val="24"/>
          <w:szCs w:val="24"/>
        </w:rPr>
        <w:t xml:space="preserve"> 2013; </w:t>
      </w:r>
      <w:r w:rsidRPr="00410DD0">
        <w:rPr>
          <w:rFonts w:ascii="Book Antiqua" w:eastAsia="SimSun" w:hAnsi="Book Antiqua" w:cs="SimSun"/>
          <w:b/>
          <w:bCs/>
          <w:kern w:val="0"/>
          <w:sz w:val="24"/>
          <w:szCs w:val="24"/>
        </w:rPr>
        <w:t>27</w:t>
      </w:r>
      <w:r w:rsidRPr="00410DD0">
        <w:rPr>
          <w:rFonts w:ascii="Book Antiqua" w:eastAsia="SimSun" w:hAnsi="Book Antiqua" w:cs="SimSun"/>
          <w:kern w:val="0"/>
          <w:sz w:val="24"/>
          <w:szCs w:val="24"/>
        </w:rPr>
        <w:t>: 31-39 [PMID: 22729707 DOI: 10.1007/s00464-012-2403-4]</w:t>
      </w:r>
    </w:p>
    <w:p w14:paraId="4FACEB52"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8 </w:t>
      </w:r>
      <w:r w:rsidRPr="00410DD0">
        <w:rPr>
          <w:rFonts w:ascii="Book Antiqua" w:eastAsia="SimSun" w:hAnsi="Book Antiqua" w:cs="SimSun"/>
          <w:b/>
          <w:bCs/>
          <w:kern w:val="0"/>
          <w:sz w:val="24"/>
          <w:szCs w:val="24"/>
        </w:rPr>
        <w:t>Yoshii S</w:t>
      </w:r>
      <w:r w:rsidRPr="00410DD0">
        <w:rPr>
          <w:rFonts w:ascii="Book Antiqua" w:eastAsia="SimSun" w:hAnsi="Book Antiqua" w:cs="SimSun"/>
          <w:kern w:val="0"/>
          <w:sz w:val="24"/>
          <w:szCs w:val="24"/>
        </w:rPr>
        <w:t xml:space="preserve">, Nojima M, Nosho K, Omori S, Kusumi T, Okuda H, Tsukagoshi H, Fujita M, Yamamoto H, Hosokawa M. Factors associated with risk for colorectal cancer recurrence after endoscopic resection of T1 tumors. </w:t>
      </w:r>
      <w:r w:rsidRPr="00410DD0">
        <w:rPr>
          <w:rFonts w:ascii="Book Antiqua" w:eastAsia="SimSun" w:hAnsi="Book Antiqua" w:cs="SimSun"/>
          <w:i/>
          <w:iCs/>
          <w:kern w:val="0"/>
          <w:sz w:val="24"/>
          <w:szCs w:val="24"/>
        </w:rPr>
        <w:t>Clin Gastroenterol Hepatol</w:t>
      </w:r>
      <w:r w:rsidRPr="00410DD0">
        <w:rPr>
          <w:rFonts w:ascii="Book Antiqua" w:eastAsia="SimSun" w:hAnsi="Book Antiqua" w:cs="SimSun"/>
          <w:kern w:val="0"/>
          <w:sz w:val="24"/>
          <w:szCs w:val="24"/>
        </w:rPr>
        <w:t xml:space="preserve"> 2014; </w:t>
      </w:r>
      <w:r w:rsidRPr="00410DD0">
        <w:rPr>
          <w:rFonts w:ascii="Book Antiqua" w:eastAsia="SimSun" w:hAnsi="Book Antiqua" w:cs="SimSun"/>
          <w:b/>
          <w:bCs/>
          <w:kern w:val="0"/>
          <w:sz w:val="24"/>
          <w:szCs w:val="24"/>
        </w:rPr>
        <w:t>12</w:t>
      </w:r>
      <w:r w:rsidRPr="00410DD0">
        <w:rPr>
          <w:rFonts w:ascii="Book Antiqua" w:eastAsia="SimSun" w:hAnsi="Book Antiqua" w:cs="SimSun"/>
          <w:kern w:val="0"/>
          <w:sz w:val="24"/>
          <w:szCs w:val="24"/>
        </w:rPr>
        <w:t>: 292-302.e3 [PMID: 23962552 DOI: 10.1016/j.cgh.2013.08.008</w:t>
      </w:r>
      <w:r w:rsidRPr="008141FC">
        <w:rPr>
          <w:rFonts w:ascii="Book Antiqua" w:eastAsia="SimSun" w:hAnsi="Book Antiqua" w:cs="SimSun"/>
          <w:kern w:val="0"/>
          <w:sz w:val="24"/>
          <w:szCs w:val="24"/>
        </w:rPr>
        <w:t>]</w:t>
      </w:r>
    </w:p>
    <w:p w14:paraId="37CC7AD6"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9 </w:t>
      </w:r>
      <w:r w:rsidRPr="00410DD0">
        <w:rPr>
          <w:rFonts w:ascii="Book Antiqua" w:eastAsia="SimSun" w:hAnsi="Book Antiqua" w:cs="SimSun"/>
          <w:b/>
          <w:bCs/>
          <w:kern w:val="0"/>
          <w:sz w:val="24"/>
          <w:szCs w:val="24"/>
        </w:rPr>
        <w:t>Oka S</w:t>
      </w:r>
      <w:r w:rsidRPr="00410DD0">
        <w:rPr>
          <w:rFonts w:ascii="Book Antiqua" w:eastAsia="SimSun" w:hAnsi="Book Antiqua" w:cs="SimSun"/>
          <w:kern w:val="0"/>
          <w:sz w:val="24"/>
          <w:szCs w:val="24"/>
        </w:rPr>
        <w:t xml:space="preserve">, Tanaka S, Nakadoi K, Kanao H, Chayama K. Risk analysis of submucosal invasive rectal carcinomas for lymph node metastasis to expand indication criteria for endoscopic resection. </w:t>
      </w:r>
      <w:r w:rsidRPr="00410DD0">
        <w:rPr>
          <w:rFonts w:ascii="Book Antiqua" w:eastAsia="SimSun" w:hAnsi="Book Antiqua" w:cs="SimSun"/>
          <w:i/>
          <w:iCs/>
          <w:kern w:val="0"/>
          <w:sz w:val="24"/>
          <w:szCs w:val="24"/>
        </w:rPr>
        <w:t>Dig Endosc</w:t>
      </w:r>
      <w:r w:rsidRPr="00410DD0">
        <w:rPr>
          <w:rFonts w:ascii="Book Antiqua" w:eastAsia="SimSun" w:hAnsi="Book Antiqua" w:cs="SimSun"/>
          <w:kern w:val="0"/>
          <w:sz w:val="24"/>
          <w:szCs w:val="24"/>
        </w:rPr>
        <w:t xml:space="preserve"> 2013; </w:t>
      </w:r>
      <w:r w:rsidRPr="00410DD0">
        <w:rPr>
          <w:rFonts w:ascii="Book Antiqua" w:eastAsia="SimSun" w:hAnsi="Book Antiqua" w:cs="SimSun"/>
          <w:b/>
          <w:bCs/>
          <w:kern w:val="0"/>
          <w:sz w:val="24"/>
          <w:szCs w:val="24"/>
        </w:rPr>
        <w:t>25 Suppl 2</w:t>
      </w:r>
      <w:r w:rsidRPr="00410DD0">
        <w:rPr>
          <w:rFonts w:ascii="Book Antiqua" w:eastAsia="SimSun" w:hAnsi="Book Antiqua" w:cs="SimSun"/>
          <w:kern w:val="0"/>
          <w:sz w:val="24"/>
          <w:szCs w:val="24"/>
        </w:rPr>
        <w:t>: 21-25 [PMID: 23617644 DOI: 10.1111/j.1443-1661.2010.01072.x</w:t>
      </w:r>
      <w:r w:rsidRPr="008141FC">
        <w:rPr>
          <w:rFonts w:ascii="Book Antiqua" w:eastAsia="SimSun" w:hAnsi="Book Antiqua" w:cs="SimSun"/>
          <w:kern w:val="0"/>
          <w:sz w:val="24"/>
          <w:szCs w:val="24"/>
        </w:rPr>
        <w:t>]</w:t>
      </w:r>
    </w:p>
    <w:p w14:paraId="3A91399C"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10 </w:t>
      </w:r>
      <w:r w:rsidRPr="00410DD0">
        <w:rPr>
          <w:rFonts w:ascii="Book Antiqua" w:eastAsia="SimSun" w:hAnsi="Book Antiqua" w:cs="SimSun"/>
          <w:b/>
          <w:bCs/>
          <w:kern w:val="0"/>
          <w:sz w:val="24"/>
          <w:szCs w:val="24"/>
        </w:rPr>
        <w:t>Nakadoi K</w:t>
      </w:r>
      <w:r w:rsidRPr="00410DD0">
        <w:rPr>
          <w:rFonts w:ascii="Book Antiqua" w:eastAsia="SimSun" w:hAnsi="Book Antiqua" w:cs="SimSun"/>
          <w:kern w:val="0"/>
          <w:sz w:val="24"/>
          <w:szCs w:val="24"/>
        </w:rPr>
        <w:t xml:space="preserve">, Tanaka S, Kanao H, Terasaki M, Takata S, Oka S, Yoshida S, Arihiro K, Chayama K. Management of T1 colorectal carcinoma with special reference to criteria for curative endoscopic resection. </w:t>
      </w:r>
      <w:r w:rsidRPr="00410DD0">
        <w:rPr>
          <w:rFonts w:ascii="Book Antiqua" w:eastAsia="SimSun" w:hAnsi="Book Antiqua" w:cs="SimSun"/>
          <w:i/>
          <w:iCs/>
          <w:kern w:val="0"/>
          <w:sz w:val="24"/>
          <w:szCs w:val="24"/>
        </w:rPr>
        <w:t>J Gastroenterol Hepatol</w:t>
      </w:r>
      <w:r w:rsidRPr="00410DD0">
        <w:rPr>
          <w:rFonts w:ascii="Book Antiqua" w:eastAsia="SimSun" w:hAnsi="Book Antiqua" w:cs="SimSun"/>
          <w:kern w:val="0"/>
          <w:sz w:val="24"/>
          <w:szCs w:val="24"/>
        </w:rPr>
        <w:t xml:space="preserve"> 2012; </w:t>
      </w:r>
      <w:r w:rsidRPr="00410DD0">
        <w:rPr>
          <w:rFonts w:ascii="Book Antiqua" w:eastAsia="SimSun" w:hAnsi="Book Antiqua" w:cs="SimSun"/>
          <w:b/>
          <w:bCs/>
          <w:kern w:val="0"/>
          <w:sz w:val="24"/>
          <w:szCs w:val="24"/>
        </w:rPr>
        <w:t>27</w:t>
      </w:r>
      <w:r w:rsidRPr="00410DD0">
        <w:rPr>
          <w:rFonts w:ascii="Book Antiqua" w:eastAsia="SimSun" w:hAnsi="Book Antiqua" w:cs="SimSun"/>
          <w:kern w:val="0"/>
          <w:sz w:val="24"/>
          <w:szCs w:val="24"/>
        </w:rPr>
        <w:t>: 1057-1062 [PMID: 22142484 DOI: 10.1111/j.1440-1746.2011.07041.x</w:t>
      </w:r>
      <w:r w:rsidRPr="008141FC">
        <w:rPr>
          <w:rFonts w:ascii="Book Antiqua" w:eastAsia="SimSun" w:hAnsi="Book Antiqua" w:cs="SimSun"/>
          <w:kern w:val="0"/>
          <w:sz w:val="24"/>
          <w:szCs w:val="24"/>
        </w:rPr>
        <w:t>]</w:t>
      </w:r>
    </w:p>
    <w:p w14:paraId="705BF5A7"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11 </w:t>
      </w:r>
      <w:r w:rsidRPr="00410DD0">
        <w:rPr>
          <w:rFonts w:ascii="Book Antiqua" w:eastAsia="SimSun" w:hAnsi="Book Antiqua" w:cs="SimSun"/>
          <w:b/>
          <w:bCs/>
          <w:kern w:val="0"/>
          <w:sz w:val="24"/>
          <w:szCs w:val="24"/>
        </w:rPr>
        <w:t>Ueno H</w:t>
      </w:r>
      <w:r w:rsidRPr="00410DD0">
        <w:rPr>
          <w:rFonts w:ascii="Book Antiqua" w:eastAsia="SimSun" w:hAnsi="Book Antiqua" w:cs="SimSun"/>
          <w:kern w:val="0"/>
          <w:sz w:val="24"/>
          <w:szCs w:val="24"/>
        </w:rPr>
        <w:t xml:space="preserve">, Mochizuki H, Hashiguchi Y, Shimazaki H, Aida S, Hase K, Matsukuma S, Kanai T, Kurihara H, Ozawa K, Yoshimura K, Bekku S. Risk factors for an adverse outcome in early invasive colorectal carcinoma. </w:t>
      </w:r>
      <w:r w:rsidRPr="00410DD0">
        <w:rPr>
          <w:rFonts w:ascii="Book Antiqua" w:eastAsia="SimSun" w:hAnsi="Book Antiqua" w:cs="SimSun"/>
          <w:i/>
          <w:iCs/>
          <w:kern w:val="0"/>
          <w:sz w:val="24"/>
          <w:szCs w:val="24"/>
        </w:rPr>
        <w:t>Gastroenterology</w:t>
      </w:r>
      <w:r w:rsidRPr="00410DD0">
        <w:rPr>
          <w:rFonts w:ascii="Book Antiqua" w:eastAsia="SimSun" w:hAnsi="Book Antiqua" w:cs="SimSun"/>
          <w:kern w:val="0"/>
          <w:sz w:val="24"/>
          <w:szCs w:val="24"/>
        </w:rPr>
        <w:t xml:space="preserve"> 2004; </w:t>
      </w:r>
      <w:r w:rsidRPr="00410DD0">
        <w:rPr>
          <w:rFonts w:ascii="Book Antiqua" w:eastAsia="SimSun" w:hAnsi="Book Antiqua" w:cs="SimSun"/>
          <w:b/>
          <w:bCs/>
          <w:kern w:val="0"/>
          <w:sz w:val="24"/>
          <w:szCs w:val="24"/>
        </w:rPr>
        <w:t>127</w:t>
      </w:r>
      <w:r w:rsidRPr="00410DD0">
        <w:rPr>
          <w:rFonts w:ascii="Book Antiqua" w:eastAsia="SimSun" w:hAnsi="Book Antiqua" w:cs="SimSun"/>
          <w:kern w:val="0"/>
          <w:sz w:val="24"/>
          <w:szCs w:val="24"/>
        </w:rPr>
        <w:t>: 385-394 [PMID: 15300569]</w:t>
      </w:r>
    </w:p>
    <w:p w14:paraId="12EBFBA9"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12 </w:t>
      </w:r>
      <w:r w:rsidRPr="00410DD0">
        <w:rPr>
          <w:rFonts w:ascii="Book Antiqua" w:eastAsia="SimSun" w:hAnsi="Book Antiqua" w:cs="SimSun"/>
          <w:b/>
          <w:kern w:val="0"/>
          <w:sz w:val="24"/>
          <w:szCs w:val="24"/>
        </w:rPr>
        <w:t>Cooper HS</w:t>
      </w:r>
      <w:r w:rsidRPr="00410DD0">
        <w:rPr>
          <w:rFonts w:ascii="Book Antiqua" w:eastAsia="SimSun" w:hAnsi="Book Antiqua" w:cs="SimSun"/>
          <w:kern w:val="0"/>
          <w:sz w:val="24"/>
          <w:szCs w:val="24"/>
        </w:rPr>
        <w:t xml:space="preserve">, Deppisch LM, Gourley WK, et al. Endoscopically removed malignant colorectal polyps: clinicopathologic correlations. </w:t>
      </w:r>
      <w:r w:rsidRPr="00410DD0">
        <w:rPr>
          <w:rFonts w:ascii="Book Antiqua" w:eastAsia="SimSun" w:hAnsi="Book Antiqua" w:cs="SimSun"/>
          <w:i/>
          <w:kern w:val="0"/>
          <w:sz w:val="24"/>
          <w:szCs w:val="24"/>
        </w:rPr>
        <w:t>Gastroenterology</w:t>
      </w:r>
      <w:r w:rsidRPr="00410DD0">
        <w:rPr>
          <w:rFonts w:ascii="Book Antiqua" w:eastAsia="SimSun" w:hAnsi="Book Antiqua" w:cs="SimSun"/>
          <w:kern w:val="0"/>
          <w:sz w:val="24"/>
          <w:szCs w:val="24"/>
        </w:rPr>
        <w:t xml:space="preserve"> 1995; </w:t>
      </w:r>
      <w:r w:rsidRPr="00410DD0">
        <w:rPr>
          <w:rFonts w:ascii="Book Antiqua" w:eastAsia="SimSun" w:hAnsi="Book Antiqua" w:cs="SimSun"/>
          <w:b/>
          <w:kern w:val="0"/>
          <w:sz w:val="24"/>
          <w:szCs w:val="24"/>
        </w:rPr>
        <w:t>1</w:t>
      </w:r>
      <w:r w:rsidRPr="008141FC">
        <w:rPr>
          <w:rFonts w:ascii="Book Antiqua" w:eastAsia="SimSun" w:hAnsi="Book Antiqua" w:cs="SimSun"/>
          <w:b/>
          <w:kern w:val="0"/>
          <w:sz w:val="24"/>
          <w:szCs w:val="24"/>
        </w:rPr>
        <w:t>08</w:t>
      </w:r>
      <w:r w:rsidRPr="008141FC">
        <w:rPr>
          <w:rFonts w:ascii="Book Antiqua" w:eastAsia="SimSun" w:hAnsi="Book Antiqua" w:cs="SimSun"/>
          <w:kern w:val="0"/>
          <w:sz w:val="24"/>
          <w:szCs w:val="24"/>
        </w:rPr>
        <w:t xml:space="preserve">: 1657-1665 [PMID: </w:t>
      </w:r>
      <w:bookmarkStart w:id="311" w:name="OLE_LINK2355"/>
      <w:bookmarkStart w:id="312" w:name="OLE_LINK2356"/>
      <w:r w:rsidRPr="008141FC">
        <w:rPr>
          <w:rFonts w:ascii="Book Antiqua" w:eastAsia="SimSun" w:hAnsi="Book Antiqua" w:cs="SimSun"/>
          <w:kern w:val="0"/>
          <w:sz w:val="24"/>
          <w:szCs w:val="24"/>
        </w:rPr>
        <w:t>7768369</w:t>
      </w:r>
      <w:bookmarkEnd w:id="311"/>
      <w:bookmarkEnd w:id="312"/>
      <w:r w:rsidRPr="008141FC">
        <w:rPr>
          <w:rFonts w:ascii="Book Antiqua" w:eastAsia="SimSun" w:hAnsi="Book Antiqua" w:cs="SimSun"/>
          <w:kern w:val="0"/>
          <w:sz w:val="24"/>
          <w:szCs w:val="24"/>
        </w:rPr>
        <w:t>]</w:t>
      </w:r>
    </w:p>
    <w:p w14:paraId="02223CC5"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13 </w:t>
      </w:r>
      <w:r w:rsidRPr="00410DD0">
        <w:rPr>
          <w:rFonts w:ascii="Book Antiqua" w:eastAsia="SimSun" w:hAnsi="Book Antiqua" w:cs="SimSun"/>
          <w:b/>
          <w:bCs/>
          <w:kern w:val="0"/>
          <w:sz w:val="24"/>
          <w:szCs w:val="24"/>
        </w:rPr>
        <w:t>Smith PP</w:t>
      </w:r>
      <w:r w:rsidRPr="00410DD0">
        <w:rPr>
          <w:rFonts w:ascii="Book Antiqua" w:eastAsia="SimSun" w:hAnsi="Book Antiqua" w:cs="SimSun"/>
          <w:kern w:val="0"/>
          <w:sz w:val="24"/>
          <w:szCs w:val="24"/>
        </w:rPr>
        <w:t xml:space="preserve">. Breast models: a useful tool for instruction. </w:t>
      </w:r>
      <w:r w:rsidRPr="00410DD0">
        <w:rPr>
          <w:rFonts w:ascii="Book Antiqua" w:eastAsia="SimSun" w:hAnsi="Book Antiqua" w:cs="SimSun"/>
          <w:i/>
          <w:iCs/>
          <w:kern w:val="0"/>
          <w:sz w:val="24"/>
          <w:szCs w:val="24"/>
        </w:rPr>
        <w:t>Occup Health Nurs</w:t>
      </w:r>
      <w:r w:rsidRPr="00410DD0">
        <w:rPr>
          <w:rFonts w:ascii="Book Antiqua" w:eastAsia="SimSun" w:hAnsi="Book Antiqua" w:cs="SimSun"/>
          <w:kern w:val="0"/>
          <w:sz w:val="24"/>
          <w:szCs w:val="24"/>
        </w:rPr>
        <w:t xml:space="preserve"> 1985; </w:t>
      </w:r>
      <w:r w:rsidRPr="00410DD0">
        <w:rPr>
          <w:rFonts w:ascii="Book Antiqua" w:eastAsia="SimSun" w:hAnsi="Book Antiqua" w:cs="SimSun"/>
          <w:b/>
          <w:bCs/>
          <w:kern w:val="0"/>
          <w:sz w:val="24"/>
          <w:szCs w:val="24"/>
        </w:rPr>
        <w:t>33</w:t>
      </w:r>
      <w:r w:rsidRPr="00410DD0">
        <w:rPr>
          <w:rFonts w:ascii="Book Antiqua" w:eastAsia="SimSun" w:hAnsi="Book Antiqua" w:cs="SimSun"/>
          <w:kern w:val="0"/>
          <w:sz w:val="24"/>
          <w:szCs w:val="24"/>
        </w:rPr>
        <w:t>: 513-514 [PMID: 3851244 DOI: 10.1186/1471-2482-13-S2-S12</w:t>
      </w:r>
      <w:r w:rsidRPr="008141FC">
        <w:rPr>
          <w:rFonts w:ascii="Book Antiqua" w:eastAsia="SimSun" w:hAnsi="Book Antiqua" w:cs="SimSun"/>
          <w:kern w:val="0"/>
          <w:sz w:val="24"/>
          <w:szCs w:val="24"/>
        </w:rPr>
        <w:t>]</w:t>
      </w:r>
    </w:p>
    <w:p w14:paraId="7681F1C8"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14 </w:t>
      </w:r>
      <w:r w:rsidRPr="00410DD0">
        <w:rPr>
          <w:rFonts w:ascii="Book Antiqua" w:eastAsia="SimSun" w:hAnsi="Book Antiqua" w:cs="SimSun"/>
          <w:b/>
          <w:bCs/>
          <w:kern w:val="0"/>
          <w:sz w:val="24"/>
          <w:szCs w:val="24"/>
        </w:rPr>
        <w:t>Fleshman J</w:t>
      </w:r>
      <w:r w:rsidRPr="00410DD0">
        <w:rPr>
          <w:rFonts w:ascii="Book Antiqua" w:eastAsia="SimSun" w:hAnsi="Book Antiqua" w:cs="SimSun"/>
          <w:kern w:val="0"/>
          <w:sz w:val="24"/>
          <w:szCs w:val="24"/>
        </w:rPr>
        <w:t xml:space="preserve">, Sargent DJ, Green E, Anvari M, Stryker SJ, Beart RW, Hellinger M, Flanagan R, Peters W, Nelson H. Laparoscopic colectomy for cancer is not inferior to open surgery based on 5-year data from the COST Study Group trial. </w:t>
      </w:r>
      <w:r w:rsidRPr="00410DD0">
        <w:rPr>
          <w:rFonts w:ascii="Book Antiqua" w:eastAsia="SimSun" w:hAnsi="Book Antiqua" w:cs="SimSun"/>
          <w:i/>
          <w:iCs/>
          <w:kern w:val="0"/>
          <w:sz w:val="24"/>
          <w:szCs w:val="24"/>
        </w:rPr>
        <w:t>Ann Surg</w:t>
      </w:r>
      <w:r w:rsidRPr="00410DD0">
        <w:rPr>
          <w:rFonts w:ascii="Book Antiqua" w:eastAsia="SimSun" w:hAnsi="Book Antiqua" w:cs="SimSun"/>
          <w:kern w:val="0"/>
          <w:sz w:val="24"/>
          <w:szCs w:val="24"/>
        </w:rPr>
        <w:t xml:space="preserve"> 2007; </w:t>
      </w:r>
      <w:r w:rsidRPr="00410DD0">
        <w:rPr>
          <w:rFonts w:ascii="Book Antiqua" w:eastAsia="SimSun" w:hAnsi="Book Antiqua" w:cs="SimSun"/>
          <w:b/>
          <w:bCs/>
          <w:kern w:val="0"/>
          <w:sz w:val="24"/>
          <w:szCs w:val="24"/>
        </w:rPr>
        <w:t>246</w:t>
      </w:r>
      <w:r w:rsidRPr="00410DD0">
        <w:rPr>
          <w:rFonts w:ascii="Book Antiqua" w:eastAsia="SimSun" w:hAnsi="Book Antiqua" w:cs="SimSun"/>
          <w:kern w:val="0"/>
          <w:sz w:val="24"/>
          <w:szCs w:val="24"/>
        </w:rPr>
        <w:t>: 655-62; discussion 662-4 [PMID: 17893502 DOI: 10.1097/SLA.0b013e318155a762</w:t>
      </w:r>
      <w:r w:rsidRPr="008141FC">
        <w:rPr>
          <w:rFonts w:ascii="Book Antiqua" w:eastAsia="SimSun" w:hAnsi="Book Antiqua" w:cs="SimSun"/>
          <w:kern w:val="0"/>
          <w:sz w:val="24"/>
          <w:szCs w:val="24"/>
        </w:rPr>
        <w:t>]</w:t>
      </w:r>
    </w:p>
    <w:p w14:paraId="722589E7"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lastRenderedPageBreak/>
        <w:t xml:space="preserve">15 </w:t>
      </w:r>
      <w:r w:rsidRPr="00410DD0">
        <w:rPr>
          <w:rFonts w:ascii="Book Antiqua" w:eastAsia="SimSun" w:hAnsi="Book Antiqua" w:cs="SimSun"/>
          <w:b/>
          <w:bCs/>
          <w:kern w:val="0"/>
          <w:sz w:val="24"/>
          <w:szCs w:val="24"/>
        </w:rPr>
        <w:t>van der Pas MH</w:t>
      </w:r>
      <w:r w:rsidRPr="00410DD0">
        <w:rPr>
          <w:rFonts w:ascii="Book Antiqua" w:eastAsia="SimSun" w:hAnsi="Book Antiqua" w:cs="SimSun"/>
          <w:kern w:val="0"/>
          <w:sz w:val="24"/>
          <w:szCs w:val="24"/>
        </w:rPr>
        <w:t xml:space="preserve">, Haglind E, Cuesta MA, Fürst A, Lacy AM, Hop WC, Bonjer HJ. Laparoscopic versus open surgery for rectal cancer (COLOR II): short-term outcomes of a randomised, phase 3 trial. </w:t>
      </w:r>
      <w:r w:rsidRPr="00410DD0">
        <w:rPr>
          <w:rFonts w:ascii="Book Antiqua" w:eastAsia="SimSun" w:hAnsi="Book Antiqua" w:cs="SimSun"/>
          <w:i/>
          <w:iCs/>
          <w:kern w:val="0"/>
          <w:sz w:val="24"/>
          <w:szCs w:val="24"/>
        </w:rPr>
        <w:t>Lancet Oncol</w:t>
      </w:r>
      <w:r w:rsidRPr="00410DD0">
        <w:rPr>
          <w:rFonts w:ascii="Book Antiqua" w:eastAsia="SimSun" w:hAnsi="Book Antiqua" w:cs="SimSun"/>
          <w:kern w:val="0"/>
          <w:sz w:val="24"/>
          <w:szCs w:val="24"/>
        </w:rPr>
        <w:t xml:space="preserve"> 2013; </w:t>
      </w:r>
      <w:r w:rsidRPr="00410DD0">
        <w:rPr>
          <w:rFonts w:ascii="Book Antiqua" w:eastAsia="SimSun" w:hAnsi="Book Antiqua" w:cs="SimSun"/>
          <w:b/>
          <w:bCs/>
          <w:kern w:val="0"/>
          <w:sz w:val="24"/>
          <w:szCs w:val="24"/>
        </w:rPr>
        <w:t>14</w:t>
      </w:r>
      <w:r w:rsidRPr="00410DD0">
        <w:rPr>
          <w:rFonts w:ascii="Book Antiqua" w:eastAsia="SimSun" w:hAnsi="Book Antiqua" w:cs="SimSun"/>
          <w:kern w:val="0"/>
          <w:sz w:val="24"/>
          <w:szCs w:val="24"/>
        </w:rPr>
        <w:t>: 210-218 [PMID: 23395398 DOI: 10.1016/S1470-2045(13)70016-0</w:t>
      </w:r>
      <w:r w:rsidRPr="008141FC">
        <w:rPr>
          <w:rFonts w:ascii="Book Antiqua" w:eastAsia="SimSun" w:hAnsi="Book Antiqua" w:cs="SimSun"/>
          <w:kern w:val="0"/>
          <w:sz w:val="24"/>
          <w:szCs w:val="24"/>
        </w:rPr>
        <w:t>]</w:t>
      </w:r>
    </w:p>
    <w:p w14:paraId="25286A9D"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16 </w:t>
      </w:r>
      <w:r w:rsidRPr="00410DD0">
        <w:rPr>
          <w:rFonts w:ascii="Book Antiqua" w:eastAsia="SimSun" w:hAnsi="Book Antiqua" w:cs="SimSun"/>
          <w:b/>
          <w:bCs/>
          <w:kern w:val="0"/>
          <w:sz w:val="24"/>
          <w:szCs w:val="24"/>
        </w:rPr>
        <w:t>Nakamura T</w:t>
      </w:r>
      <w:r w:rsidRPr="00410DD0">
        <w:rPr>
          <w:rFonts w:ascii="Book Antiqua" w:eastAsia="SimSun" w:hAnsi="Book Antiqua" w:cs="SimSun"/>
          <w:kern w:val="0"/>
          <w:sz w:val="24"/>
          <w:szCs w:val="24"/>
        </w:rPr>
        <w:t xml:space="preserve">. Proportional hazards model with covariates subject to measurement error. </w:t>
      </w:r>
      <w:r w:rsidRPr="00410DD0">
        <w:rPr>
          <w:rFonts w:ascii="Book Antiqua" w:eastAsia="SimSun" w:hAnsi="Book Antiqua" w:cs="SimSun"/>
          <w:i/>
          <w:iCs/>
          <w:kern w:val="0"/>
          <w:sz w:val="24"/>
          <w:szCs w:val="24"/>
        </w:rPr>
        <w:t>Biometrics</w:t>
      </w:r>
      <w:r w:rsidRPr="00410DD0">
        <w:rPr>
          <w:rFonts w:ascii="Book Antiqua" w:eastAsia="SimSun" w:hAnsi="Book Antiqua" w:cs="SimSun"/>
          <w:kern w:val="0"/>
          <w:sz w:val="24"/>
          <w:szCs w:val="24"/>
        </w:rPr>
        <w:t xml:space="preserve"> 1992; </w:t>
      </w:r>
      <w:r w:rsidRPr="00410DD0">
        <w:rPr>
          <w:rFonts w:ascii="Book Antiqua" w:eastAsia="SimSun" w:hAnsi="Book Antiqua" w:cs="SimSun"/>
          <w:b/>
          <w:bCs/>
          <w:kern w:val="0"/>
          <w:sz w:val="24"/>
          <w:szCs w:val="24"/>
        </w:rPr>
        <w:t>48</w:t>
      </w:r>
      <w:r w:rsidRPr="00410DD0">
        <w:rPr>
          <w:rFonts w:ascii="Book Antiqua" w:eastAsia="SimSun" w:hAnsi="Book Antiqua" w:cs="SimSun"/>
          <w:kern w:val="0"/>
          <w:sz w:val="24"/>
          <w:szCs w:val="24"/>
        </w:rPr>
        <w:t>: 829-838 [PMID: 1420844]</w:t>
      </w:r>
    </w:p>
    <w:p w14:paraId="1A8EE114" w14:textId="77777777" w:rsidR="00F86C8A" w:rsidRPr="008141FC"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17 </w:t>
      </w:r>
      <w:r w:rsidRPr="00410DD0">
        <w:rPr>
          <w:rFonts w:ascii="Book Antiqua" w:eastAsia="SimSun" w:hAnsi="Book Antiqua" w:cs="SimSun"/>
          <w:b/>
          <w:bCs/>
          <w:kern w:val="0"/>
          <w:sz w:val="24"/>
          <w:szCs w:val="24"/>
        </w:rPr>
        <w:t>Russell AH</w:t>
      </w:r>
      <w:r w:rsidRPr="00410DD0">
        <w:rPr>
          <w:rFonts w:ascii="Book Antiqua" w:eastAsia="SimSun" w:hAnsi="Book Antiqua" w:cs="SimSun"/>
          <w:kern w:val="0"/>
          <w:sz w:val="24"/>
          <w:szCs w:val="24"/>
        </w:rPr>
        <w:t xml:space="preserve">, Harris J, Rosenberg PJ, Sause WT, Fisher BJ, Hoffman JP, Kraybill WG, Byhardt RW. Anal sphincter conservation for patients with adenocarcinoma of the distal rectum: long-term results of radiation therapy oncology group protocol 89-02. </w:t>
      </w:r>
      <w:r w:rsidRPr="00410DD0">
        <w:rPr>
          <w:rFonts w:ascii="Book Antiqua" w:eastAsia="SimSun" w:hAnsi="Book Antiqua" w:cs="SimSun"/>
          <w:i/>
          <w:iCs/>
          <w:kern w:val="0"/>
          <w:sz w:val="24"/>
          <w:szCs w:val="24"/>
        </w:rPr>
        <w:t>Int J Radiat Oncol Biol Phys</w:t>
      </w:r>
      <w:r w:rsidRPr="00410DD0">
        <w:rPr>
          <w:rFonts w:ascii="Book Antiqua" w:eastAsia="SimSun" w:hAnsi="Book Antiqua" w:cs="SimSun"/>
          <w:kern w:val="0"/>
          <w:sz w:val="24"/>
          <w:szCs w:val="24"/>
        </w:rPr>
        <w:t xml:space="preserve"> 2000; </w:t>
      </w:r>
      <w:r w:rsidRPr="00410DD0">
        <w:rPr>
          <w:rFonts w:ascii="Book Antiqua" w:eastAsia="SimSun" w:hAnsi="Book Antiqua" w:cs="SimSun"/>
          <w:b/>
          <w:bCs/>
          <w:kern w:val="0"/>
          <w:sz w:val="24"/>
          <w:szCs w:val="24"/>
        </w:rPr>
        <w:t>46</w:t>
      </w:r>
      <w:r w:rsidRPr="00410DD0">
        <w:rPr>
          <w:rFonts w:ascii="Book Antiqua" w:eastAsia="SimSun" w:hAnsi="Book Antiqua" w:cs="SimSun"/>
          <w:kern w:val="0"/>
          <w:sz w:val="24"/>
          <w:szCs w:val="24"/>
        </w:rPr>
        <w:t>: 313-322 [PMID: 10661337]</w:t>
      </w:r>
    </w:p>
    <w:p w14:paraId="765D8026" w14:textId="77777777" w:rsidR="00F86C8A" w:rsidRPr="008141FC" w:rsidRDefault="00F86C8A" w:rsidP="00814651">
      <w:pPr>
        <w:widowControl/>
        <w:adjustRightInd w:val="0"/>
        <w:snapToGrid w:val="0"/>
        <w:spacing w:line="360" w:lineRule="auto"/>
        <w:rPr>
          <w:rFonts w:ascii="Book Antiqua" w:eastAsia="SimSun" w:hAnsi="Book Antiqua" w:cs="SimSun"/>
          <w:kern w:val="0"/>
          <w:sz w:val="24"/>
          <w:szCs w:val="24"/>
        </w:rPr>
      </w:pPr>
      <w:r w:rsidRPr="008141FC">
        <w:rPr>
          <w:rFonts w:ascii="Book Antiqua" w:eastAsia="SimSun" w:hAnsi="Book Antiqua" w:cs="SimSun" w:hint="eastAsia"/>
          <w:kern w:val="0"/>
          <w:sz w:val="24"/>
          <w:szCs w:val="24"/>
        </w:rPr>
        <w:t>18</w:t>
      </w:r>
      <w:r w:rsidRPr="008141FC">
        <w:rPr>
          <w:rFonts w:ascii="Book Antiqua" w:eastAsia="SimSun" w:hAnsi="Book Antiqua" w:cs="SimSun"/>
          <w:kern w:val="0"/>
          <w:sz w:val="24"/>
          <w:szCs w:val="24"/>
        </w:rPr>
        <w:t xml:space="preserve"> </w:t>
      </w:r>
      <w:r w:rsidRPr="008141FC">
        <w:rPr>
          <w:rFonts w:ascii="Book Antiqua" w:eastAsia="SimSun" w:hAnsi="Book Antiqua" w:cs="SimSun"/>
          <w:b/>
          <w:bCs/>
          <w:kern w:val="0"/>
          <w:sz w:val="24"/>
          <w:szCs w:val="24"/>
        </w:rPr>
        <w:t>Oka S</w:t>
      </w:r>
      <w:r w:rsidRPr="008141FC">
        <w:rPr>
          <w:rFonts w:ascii="Book Antiqua" w:eastAsia="SimSun" w:hAnsi="Book Antiqua" w:cs="SimSun"/>
          <w:kern w:val="0"/>
          <w:sz w:val="24"/>
          <w:szCs w:val="24"/>
        </w:rPr>
        <w:t xml:space="preserve">, Tanaka S, Kanao H, Ishikawa H, Watanabe T, Igarashi M, Saito Y, Ikematsu H, Kobayashi K, Inoue Y, Yahagi N, Tsuda S, Simizu S, Iishi H, Yamano H, Kudo SE, Tsuruta O, Tamura S, Saito Y, Cho E, Fujii T, Sano Y, Nakamura H, Sugihara K, Muto T. Mid-term prognosis after endoscopic resection for submucosal colorectal carcinoma: summary of a multicenter questionnaire survey conducted by the colorectal endoscopic resection standardization implementation working group in Japanese Society for Cancer of the Colon and Rectum. </w:t>
      </w:r>
      <w:r w:rsidRPr="008141FC">
        <w:rPr>
          <w:rFonts w:ascii="Book Antiqua" w:eastAsia="SimSun" w:hAnsi="Book Antiqua" w:cs="SimSun"/>
          <w:i/>
          <w:iCs/>
          <w:kern w:val="0"/>
          <w:sz w:val="24"/>
          <w:szCs w:val="24"/>
        </w:rPr>
        <w:t>Dig Endosc</w:t>
      </w:r>
      <w:r w:rsidRPr="008141FC">
        <w:rPr>
          <w:rFonts w:ascii="Book Antiqua" w:eastAsia="SimSun" w:hAnsi="Book Antiqua" w:cs="SimSun"/>
          <w:kern w:val="0"/>
          <w:sz w:val="24"/>
          <w:szCs w:val="24"/>
        </w:rPr>
        <w:t xml:space="preserve"> 2011; </w:t>
      </w:r>
      <w:r w:rsidRPr="008141FC">
        <w:rPr>
          <w:rFonts w:ascii="Book Antiqua" w:eastAsia="SimSun" w:hAnsi="Book Antiqua" w:cs="SimSun"/>
          <w:b/>
          <w:bCs/>
          <w:kern w:val="0"/>
          <w:sz w:val="24"/>
          <w:szCs w:val="24"/>
        </w:rPr>
        <w:t>23</w:t>
      </w:r>
      <w:r w:rsidRPr="008141FC">
        <w:rPr>
          <w:rFonts w:ascii="Book Antiqua" w:eastAsia="SimSun" w:hAnsi="Book Antiqua" w:cs="SimSun"/>
          <w:kern w:val="0"/>
          <w:sz w:val="24"/>
          <w:szCs w:val="24"/>
        </w:rPr>
        <w:t>: 190-194 [PMID: 21429028 DOI: 10.1111/j.1443-1661.2010.01072.x]</w:t>
      </w:r>
    </w:p>
    <w:p w14:paraId="7C0A215F"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19 </w:t>
      </w:r>
      <w:r w:rsidRPr="00410DD0">
        <w:rPr>
          <w:rFonts w:ascii="Book Antiqua" w:eastAsia="SimSun" w:hAnsi="Book Antiqua" w:cs="SimSun"/>
          <w:b/>
          <w:bCs/>
          <w:kern w:val="0"/>
          <w:sz w:val="24"/>
          <w:szCs w:val="24"/>
        </w:rPr>
        <w:t>Winawer SJ</w:t>
      </w:r>
      <w:r w:rsidRPr="00410DD0">
        <w:rPr>
          <w:rFonts w:ascii="Book Antiqua" w:eastAsia="SimSun" w:hAnsi="Book Antiqua" w:cs="SimSun"/>
          <w:kern w:val="0"/>
          <w:sz w:val="24"/>
          <w:szCs w:val="24"/>
        </w:rPr>
        <w:t xml:space="preserve">, Zauber AG, Fletcher RH, Stillman JS, O'brien MJ, Levin B, Smith RA, Lieberman DA, Burt RW, Levin TR, Bond JH, Brooks D, Byers T, Hyman N, Kirk L, Thorson A, Simmang C, Johnson D, Rex DK. Guidelines for colonoscopy surveillance after polypectomy: a consensus update by the US Multi-Society Task Force on Colorectal Cancer and the American Cancer Society. </w:t>
      </w:r>
      <w:r w:rsidRPr="00410DD0">
        <w:rPr>
          <w:rFonts w:ascii="Book Antiqua" w:eastAsia="SimSun" w:hAnsi="Book Antiqua" w:cs="SimSun"/>
          <w:i/>
          <w:iCs/>
          <w:kern w:val="0"/>
          <w:sz w:val="24"/>
          <w:szCs w:val="24"/>
        </w:rPr>
        <w:t>CA Cancer J Clin</w:t>
      </w:r>
      <w:r w:rsidRPr="00410DD0">
        <w:rPr>
          <w:rFonts w:ascii="Book Antiqua" w:eastAsia="SimSun" w:hAnsi="Book Antiqua" w:cs="SimSun"/>
          <w:kern w:val="0"/>
          <w:sz w:val="24"/>
          <w:szCs w:val="24"/>
        </w:rPr>
        <w:t xml:space="preserve"> </w:t>
      </w:r>
      <w:r w:rsidRPr="008141FC">
        <w:rPr>
          <w:rFonts w:ascii="Book Antiqua" w:eastAsia="SimSun" w:hAnsi="Book Antiqua" w:cs="SimSun" w:hint="eastAsia"/>
          <w:kern w:val="0"/>
          <w:sz w:val="24"/>
          <w:szCs w:val="24"/>
        </w:rPr>
        <w:t>2006</w:t>
      </w:r>
      <w:r w:rsidRPr="00410DD0">
        <w:rPr>
          <w:rFonts w:ascii="Book Antiqua" w:eastAsia="SimSun" w:hAnsi="Book Antiqua" w:cs="SimSun"/>
          <w:kern w:val="0"/>
          <w:sz w:val="24"/>
          <w:szCs w:val="24"/>
        </w:rPr>
        <w:t xml:space="preserve">; </w:t>
      </w:r>
      <w:r w:rsidRPr="00410DD0">
        <w:rPr>
          <w:rFonts w:ascii="Book Antiqua" w:eastAsia="SimSun" w:hAnsi="Book Antiqua" w:cs="SimSun"/>
          <w:b/>
          <w:bCs/>
          <w:kern w:val="0"/>
          <w:sz w:val="24"/>
          <w:szCs w:val="24"/>
        </w:rPr>
        <w:t>56</w:t>
      </w:r>
      <w:r w:rsidRPr="00410DD0">
        <w:rPr>
          <w:rFonts w:ascii="Book Antiqua" w:eastAsia="SimSun" w:hAnsi="Book Antiqua" w:cs="SimSun"/>
          <w:kern w:val="0"/>
          <w:sz w:val="24"/>
          <w:szCs w:val="24"/>
        </w:rPr>
        <w:t>: 143-59; quiz 184-5 [PMID: 16737947]</w:t>
      </w:r>
    </w:p>
    <w:p w14:paraId="2BAF252F"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20 </w:t>
      </w:r>
      <w:r w:rsidRPr="00410DD0">
        <w:rPr>
          <w:rFonts w:ascii="Book Antiqua" w:eastAsia="SimSun" w:hAnsi="Book Antiqua" w:cs="SimSun"/>
          <w:b/>
          <w:bCs/>
          <w:kern w:val="0"/>
          <w:sz w:val="24"/>
          <w:szCs w:val="24"/>
        </w:rPr>
        <w:t>Winawer SJ</w:t>
      </w:r>
      <w:r w:rsidRPr="00410DD0">
        <w:rPr>
          <w:rFonts w:ascii="Book Antiqua" w:eastAsia="SimSun" w:hAnsi="Book Antiqua" w:cs="SimSun"/>
          <w:kern w:val="0"/>
          <w:sz w:val="24"/>
          <w:szCs w:val="24"/>
        </w:rPr>
        <w:t xml:space="preserve">, Zauber AG, O'Brien MJ, Ho MN, Gottlieb L, Sternberg SS, Waye JD, Bond J, Schapiro M, Stewart ET. Randomized comparison of surveillance intervals after colonoscopic removal of newly diagnosed </w:t>
      </w:r>
      <w:r w:rsidRPr="00410DD0">
        <w:rPr>
          <w:rFonts w:ascii="Book Antiqua" w:eastAsia="SimSun" w:hAnsi="Book Antiqua" w:cs="SimSun"/>
          <w:kern w:val="0"/>
          <w:sz w:val="24"/>
          <w:szCs w:val="24"/>
        </w:rPr>
        <w:lastRenderedPageBreak/>
        <w:t xml:space="preserve">adenomatous polyps. The National Polyp Study Workgroup. </w:t>
      </w:r>
      <w:r w:rsidRPr="00410DD0">
        <w:rPr>
          <w:rFonts w:ascii="Book Antiqua" w:eastAsia="SimSun" w:hAnsi="Book Antiqua" w:cs="SimSun"/>
          <w:i/>
          <w:iCs/>
          <w:kern w:val="0"/>
          <w:sz w:val="24"/>
          <w:szCs w:val="24"/>
        </w:rPr>
        <w:t>N Engl J Med</w:t>
      </w:r>
      <w:r w:rsidRPr="00410DD0">
        <w:rPr>
          <w:rFonts w:ascii="Book Antiqua" w:eastAsia="SimSun" w:hAnsi="Book Antiqua" w:cs="SimSun"/>
          <w:kern w:val="0"/>
          <w:sz w:val="24"/>
          <w:szCs w:val="24"/>
        </w:rPr>
        <w:t xml:space="preserve"> 1993; </w:t>
      </w:r>
      <w:r w:rsidRPr="00410DD0">
        <w:rPr>
          <w:rFonts w:ascii="Book Antiqua" w:eastAsia="SimSun" w:hAnsi="Book Antiqua" w:cs="SimSun"/>
          <w:b/>
          <w:bCs/>
          <w:kern w:val="0"/>
          <w:sz w:val="24"/>
          <w:szCs w:val="24"/>
        </w:rPr>
        <w:t>328</w:t>
      </w:r>
      <w:r w:rsidRPr="00410DD0">
        <w:rPr>
          <w:rFonts w:ascii="Book Antiqua" w:eastAsia="SimSun" w:hAnsi="Book Antiqua" w:cs="SimSun"/>
          <w:kern w:val="0"/>
          <w:sz w:val="24"/>
          <w:szCs w:val="24"/>
        </w:rPr>
        <w:t>: 901-906 [PMID: 8446136]</w:t>
      </w:r>
    </w:p>
    <w:p w14:paraId="793256A9" w14:textId="77777777" w:rsidR="00F86C8A" w:rsidRPr="00410DD0" w:rsidRDefault="00F86C8A" w:rsidP="00814651">
      <w:pPr>
        <w:widowControl/>
        <w:adjustRightInd w:val="0"/>
        <w:snapToGrid w:val="0"/>
        <w:spacing w:line="360" w:lineRule="auto"/>
        <w:rPr>
          <w:rFonts w:ascii="Book Antiqua" w:eastAsia="SimSun" w:hAnsi="Book Antiqua" w:cs="SimSun"/>
          <w:kern w:val="0"/>
          <w:sz w:val="24"/>
          <w:szCs w:val="24"/>
        </w:rPr>
      </w:pPr>
      <w:r w:rsidRPr="00410DD0">
        <w:rPr>
          <w:rFonts w:ascii="Book Antiqua" w:eastAsia="SimSun" w:hAnsi="Book Antiqua" w:cs="SimSun"/>
          <w:kern w:val="0"/>
          <w:sz w:val="24"/>
          <w:szCs w:val="24"/>
        </w:rPr>
        <w:t xml:space="preserve">21 </w:t>
      </w:r>
      <w:r w:rsidRPr="00410DD0">
        <w:rPr>
          <w:rFonts w:ascii="Book Antiqua" w:eastAsia="SimSun" w:hAnsi="Book Antiqua" w:cs="SimSun"/>
          <w:b/>
          <w:bCs/>
          <w:kern w:val="0"/>
          <w:sz w:val="24"/>
          <w:szCs w:val="24"/>
        </w:rPr>
        <w:t>Fleischer DE</w:t>
      </w:r>
      <w:r w:rsidRPr="00410DD0">
        <w:rPr>
          <w:rFonts w:ascii="Book Antiqua" w:eastAsia="SimSun" w:hAnsi="Book Antiqua" w:cs="SimSun"/>
          <w:kern w:val="0"/>
          <w:sz w:val="24"/>
          <w:szCs w:val="24"/>
        </w:rPr>
        <w:t xml:space="preserve">, Goldberg SB, Browning TH, Cooper JN, Friedman E, Goldner FH, Keeffe EB, Smith LE. Detection and surveillance of colorectal cancer. </w:t>
      </w:r>
      <w:r w:rsidRPr="00410DD0">
        <w:rPr>
          <w:rFonts w:ascii="Book Antiqua" w:eastAsia="SimSun" w:hAnsi="Book Antiqua" w:cs="SimSun"/>
          <w:i/>
          <w:iCs/>
          <w:kern w:val="0"/>
          <w:sz w:val="24"/>
          <w:szCs w:val="24"/>
        </w:rPr>
        <w:t>JAMA</w:t>
      </w:r>
      <w:r w:rsidRPr="00410DD0">
        <w:rPr>
          <w:rFonts w:ascii="Book Antiqua" w:eastAsia="SimSun" w:hAnsi="Book Antiqua" w:cs="SimSun"/>
          <w:kern w:val="0"/>
          <w:sz w:val="24"/>
          <w:szCs w:val="24"/>
        </w:rPr>
        <w:t xml:space="preserve"> 1989; </w:t>
      </w:r>
      <w:r w:rsidRPr="00410DD0">
        <w:rPr>
          <w:rFonts w:ascii="Book Antiqua" w:eastAsia="SimSun" w:hAnsi="Book Antiqua" w:cs="SimSun"/>
          <w:b/>
          <w:bCs/>
          <w:kern w:val="0"/>
          <w:sz w:val="24"/>
          <w:szCs w:val="24"/>
        </w:rPr>
        <w:t>261</w:t>
      </w:r>
      <w:r w:rsidRPr="00410DD0">
        <w:rPr>
          <w:rFonts w:ascii="Book Antiqua" w:eastAsia="SimSun" w:hAnsi="Book Antiqua" w:cs="SimSun"/>
          <w:kern w:val="0"/>
          <w:sz w:val="24"/>
          <w:szCs w:val="24"/>
        </w:rPr>
        <w:t>: 580-585 [PMID: 2642563]</w:t>
      </w:r>
    </w:p>
    <w:p w14:paraId="569456BD" w14:textId="7B9BAC04" w:rsidR="00AF0F75" w:rsidRPr="008141FC" w:rsidRDefault="00AF0F75" w:rsidP="00AF0F75">
      <w:pPr>
        <w:wordWrap w:val="0"/>
        <w:spacing w:line="360" w:lineRule="auto"/>
        <w:ind w:left="361" w:hangingChars="150" w:hanging="361"/>
        <w:jc w:val="right"/>
        <w:rPr>
          <w:rFonts w:ascii="Book Antiqua" w:hAnsi="Book Antiqua"/>
          <w:sz w:val="24"/>
        </w:rPr>
      </w:pPr>
      <w:bookmarkStart w:id="313" w:name="OLE_LINK2427"/>
      <w:bookmarkStart w:id="314" w:name="OLE_LINK2369"/>
      <w:bookmarkStart w:id="315" w:name="OLE_LINK2336"/>
      <w:bookmarkStart w:id="316" w:name="OLE_LINK2432"/>
      <w:bookmarkStart w:id="317" w:name="OLE_LINK2402"/>
      <w:bookmarkStart w:id="318" w:name="OLE_LINK2330"/>
      <w:bookmarkStart w:id="319" w:name="OLE_LINK2290"/>
      <w:bookmarkStart w:id="320" w:name="OLE_LINK2240"/>
      <w:bookmarkStart w:id="321" w:name="OLE_LINK2314"/>
      <w:bookmarkStart w:id="322" w:name="OLE_LINK2273"/>
      <w:bookmarkStart w:id="323" w:name="OLE_LINK2354"/>
      <w:bookmarkStart w:id="324" w:name="OLE_LINK2148"/>
      <w:bookmarkStart w:id="325" w:name="OLE_LINK2395"/>
      <w:bookmarkStart w:id="326" w:name="OLE_LINK2294"/>
      <w:bookmarkStart w:id="327" w:name="OLE_LINK2281"/>
      <w:bookmarkStart w:id="328" w:name="OLE_LINK2248"/>
      <w:bookmarkStart w:id="329" w:name="OLE_LINK2219"/>
      <w:bookmarkStart w:id="330" w:name="OLE_LINK2139"/>
      <w:bookmarkStart w:id="331" w:name="OLE_LINK3357"/>
      <w:bookmarkStart w:id="332" w:name="OLE_LINK2128"/>
      <w:bookmarkStart w:id="333" w:name="OLE_LINK2101"/>
      <w:bookmarkStart w:id="334" w:name="OLE_LINK2181"/>
      <w:bookmarkStart w:id="335" w:name="OLE_LINK2133"/>
      <w:bookmarkStart w:id="336" w:name="OLE_LINK2043"/>
      <w:bookmarkStart w:id="337" w:name="OLE_LINK1997"/>
      <w:bookmarkStart w:id="338" w:name="OLE_LINK3410"/>
      <w:bookmarkStart w:id="339" w:name="OLE_LINK3374"/>
      <w:bookmarkStart w:id="340" w:name="OLE_LINK3320"/>
      <w:bookmarkStart w:id="341" w:name="OLE_LINK2071"/>
      <w:bookmarkStart w:id="342" w:name="OLE_LINK2274"/>
      <w:bookmarkStart w:id="343" w:name="OLE_LINK2265"/>
      <w:bookmarkStart w:id="344" w:name="OLE_LINK2211"/>
      <w:bookmarkStart w:id="345" w:name="OLE_LINK2167"/>
      <w:bookmarkStart w:id="346" w:name="OLE_LINK2131"/>
      <w:bookmarkStart w:id="347" w:name="OLE_LINK2087"/>
      <w:bookmarkStart w:id="348" w:name="OLE_LINK2040"/>
      <w:bookmarkStart w:id="349" w:name="OLE_LINK1984"/>
      <w:bookmarkStart w:id="350" w:name="OLE_LINK2192"/>
      <w:bookmarkStart w:id="351" w:name="OLE_LINK2136"/>
      <w:bookmarkStart w:id="352" w:name="OLE_LINK2094"/>
      <w:bookmarkStart w:id="353" w:name="OLE_LINK2066"/>
      <w:bookmarkStart w:id="354" w:name="OLE_LINK2031"/>
      <w:bookmarkStart w:id="355" w:name="OLE_LINK1983"/>
      <w:bookmarkStart w:id="356" w:name="OLE_LINK1970"/>
      <w:bookmarkStart w:id="357" w:name="OLE_LINK1943"/>
      <w:bookmarkStart w:id="358" w:name="OLE_LINK1922"/>
      <w:bookmarkStart w:id="359" w:name="OLE_LINK1890"/>
      <w:bookmarkStart w:id="360" w:name="OLE_LINK1883"/>
      <w:bookmarkStart w:id="361" w:name="OLE_LINK1870"/>
      <w:bookmarkStart w:id="362" w:name="OLE_LINK2056"/>
      <w:bookmarkStart w:id="363" w:name="OLE_LINK2027"/>
      <w:bookmarkStart w:id="364" w:name="OLE_LINK1834"/>
      <w:bookmarkStart w:id="365" w:name="OLE_LINK1960"/>
      <w:bookmarkStart w:id="366" w:name="OLE_LINK1916"/>
      <w:bookmarkStart w:id="367" w:name="OLE_LINK1879"/>
      <w:bookmarkStart w:id="368" w:name="OLE_LINK1841"/>
      <w:bookmarkStart w:id="369" w:name="OLE_LINK1901"/>
      <w:bookmarkStart w:id="370" w:name="OLE_LINK1859"/>
      <w:bookmarkStart w:id="371" w:name="OLE_LINK1862"/>
      <w:bookmarkStart w:id="372" w:name="OLE_LINK1808"/>
      <w:bookmarkStart w:id="373" w:name="OLE_LINK1692"/>
      <w:bookmarkStart w:id="374" w:name="OLE_LINK1865"/>
      <w:bookmarkStart w:id="375" w:name="OLE_LINK1825"/>
      <w:bookmarkStart w:id="376" w:name="OLE_LINK1792"/>
      <w:bookmarkStart w:id="377" w:name="OLE_LINK1736"/>
      <w:bookmarkStart w:id="378" w:name="OLE_LINK1699"/>
      <w:bookmarkStart w:id="379" w:name="OLE_LINK1630"/>
      <w:bookmarkStart w:id="380" w:name="OLE_LINK1593"/>
      <w:bookmarkStart w:id="381" w:name="OLE_LINK1586"/>
      <w:bookmarkStart w:id="382" w:name="OLE_LINK1761"/>
      <w:bookmarkStart w:id="383" w:name="OLE_LINK1716"/>
      <w:bookmarkStart w:id="384" w:name="OLE_LINK1671"/>
      <w:bookmarkStart w:id="385" w:name="OLE_LINK1619"/>
      <w:bookmarkStart w:id="386" w:name="OLE_LINK1565"/>
      <w:bookmarkStart w:id="387" w:name="OLE_LINK1721"/>
      <w:bookmarkStart w:id="388" w:name="OLE_LINK1650"/>
      <w:bookmarkStart w:id="389" w:name="OLE_LINK1618"/>
      <w:bookmarkStart w:id="390" w:name="OLE_LINK1576"/>
      <w:bookmarkStart w:id="391" w:name="OLE_LINK1490"/>
      <w:bookmarkStart w:id="392" w:name="OLE_LINK1390"/>
      <w:bookmarkStart w:id="393" w:name="OLE_LINK1503"/>
      <w:bookmarkStart w:id="394" w:name="OLE_LINK1472"/>
      <w:bookmarkStart w:id="395" w:name="OLE_LINK1443"/>
      <w:bookmarkStart w:id="396" w:name="OLE_LINK1370"/>
      <w:bookmarkStart w:id="397" w:name="OLE_LINK1591"/>
      <w:bookmarkStart w:id="398" w:name="OLE_LINK1500"/>
      <w:bookmarkStart w:id="399" w:name="OLE_LINK1457"/>
      <w:bookmarkStart w:id="400" w:name="OLE_LINK1384"/>
      <w:bookmarkStart w:id="401" w:name="OLE_LINK1344"/>
      <w:bookmarkStart w:id="402" w:name="OLE_LINK1531"/>
      <w:bookmarkStart w:id="403" w:name="OLE_LINK1462"/>
      <w:bookmarkStart w:id="404" w:name="OLE_LINK1343"/>
      <w:bookmarkStart w:id="405" w:name="OLE_LINK1349"/>
      <w:bookmarkStart w:id="406" w:name="OLE_LINK1691"/>
      <w:bookmarkStart w:id="407" w:name="OLE_LINK1661"/>
      <w:bookmarkStart w:id="408" w:name="OLE_LINK1622"/>
      <w:bookmarkStart w:id="409" w:name="OLE_LINK1585"/>
      <w:bookmarkStart w:id="410" w:name="OLE_LINK1530"/>
      <w:bookmarkStart w:id="411" w:name="OLE_LINK1492"/>
      <w:bookmarkStart w:id="412" w:name="OLE_LINK1448"/>
      <w:bookmarkStart w:id="413" w:name="OLE_LINK1410"/>
      <w:bookmarkStart w:id="414" w:name="OLE_LINK1373"/>
      <w:bookmarkStart w:id="415" w:name="OLE_LINK1176"/>
      <w:bookmarkStart w:id="416" w:name="OLE_LINK1172"/>
      <w:bookmarkStart w:id="417" w:name="OLE_LINK1185"/>
      <w:bookmarkStart w:id="418" w:name="OLE_LINK1060"/>
      <w:bookmarkStart w:id="419" w:name="OLE_LINK1169"/>
      <w:bookmarkStart w:id="420" w:name="OLE_LINK1175"/>
      <w:bookmarkStart w:id="421" w:name="OLE_LINK1158"/>
      <w:bookmarkStart w:id="422" w:name="OLE_LINK1056"/>
      <w:bookmarkStart w:id="423" w:name="OLE_LINK1288"/>
      <w:bookmarkStart w:id="424" w:name="OLE_LINK1241"/>
      <w:bookmarkStart w:id="425" w:name="OLE_LINK1200"/>
      <w:bookmarkStart w:id="426" w:name="OLE_LINK1167"/>
      <w:bookmarkStart w:id="427" w:name="OLE_LINK1137"/>
      <w:bookmarkStart w:id="428" w:name="OLE_LINK1059"/>
      <w:bookmarkStart w:id="429" w:name="OLE_LINK930"/>
      <w:bookmarkStart w:id="430" w:name="OLE_LINK911"/>
      <w:bookmarkStart w:id="431" w:name="OLE_LINK946"/>
      <w:bookmarkStart w:id="432" w:name="OLE_LINK1052"/>
      <w:bookmarkStart w:id="433" w:name="OLE_LINK993"/>
      <w:bookmarkStart w:id="434" w:name="OLE_LINK992"/>
      <w:bookmarkStart w:id="435" w:name="OLE_LINK906"/>
      <w:bookmarkStart w:id="436" w:name="OLE_LINK898"/>
      <w:bookmarkStart w:id="437" w:name="OLE_LINK909"/>
      <w:bookmarkStart w:id="438" w:name="OLE_LINK847"/>
      <w:bookmarkStart w:id="439" w:name="OLE_LINK1030"/>
      <w:bookmarkStart w:id="440" w:name="OLE_LINK981"/>
      <w:bookmarkStart w:id="441" w:name="OLE_LINK943"/>
      <w:bookmarkStart w:id="442" w:name="OLE_LINK891"/>
      <w:bookmarkStart w:id="443" w:name="OLE_LINK1106"/>
      <w:bookmarkStart w:id="444" w:name="OLE_LINK1076"/>
      <w:bookmarkStart w:id="445" w:name="OLE_LINK1049"/>
      <w:bookmarkStart w:id="446" w:name="OLE_LINK1018"/>
      <w:bookmarkStart w:id="447" w:name="OLE_LINK980"/>
      <w:bookmarkStart w:id="448" w:name="OLE_LINK908"/>
      <w:bookmarkStart w:id="449" w:name="OLE_LINK856"/>
      <w:bookmarkStart w:id="450" w:name="OLE_LINK2898"/>
      <w:bookmarkStart w:id="451" w:name="OLE_LINK865"/>
      <w:bookmarkStart w:id="452" w:name="OLE_LINK826"/>
      <w:bookmarkStart w:id="453" w:name="OLE_LINK782"/>
      <w:bookmarkStart w:id="454" w:name="OLE_LINK889"/>
      <w:bookmarkStart w:id="455" w:name="OLE_LINK836"/>
      <w:bookmarkStart w:id="456" w:name="OLE_LINK2882"/>
      <w:bookmarkStart w:id="457" w:name="OLE_LINK792"/>
      <w:bookmarkStart w:id="458" w:name="OLE_LINK700"/>
      <w:bookmarkStart w:id="459" w:name="OLE_LINK718"/>
      <w:bookmarkStart w:id="460" w:name="OLE_LINK642"/>
      <w:bookmarkStart w:id="461" w:name="OLE_LINK833"/>
      <w:bookmarkStart w:id="462" w:name="OLE_LINK781"/>
      <w:bookmarkStart w:id="463" w:name="OLE_LINK739"/>
      <w:bookmarkStart w:id="464" w:name="OLE_LINK660"/>
      <w:bookmarkStart w:id="465" w:name="OLE_LINK801"/>
      <w:bookmarkStart w:id="466" w:name="OLE_LINK770"/>
      <w:bookmarkStart w:id="467" w:name="OLE_LINK716"/>
      <w:bookmarkStart w:id="468" w:name="OLE_LINK593"/>
      <w:bookmarkStart w:id="469" w:name="OLE_LINK714"/>
      <w:bookmarkStart w:id="470" w:name="OLE_LINK640"/>
      <w:bookmarkStart w:id="471" w:name="OLE_LINK589"/>
      <w:bookmarkStart w:id="472" w:name="OLE_LINK542"/>
      <w:bookmarkStart w:id="473" w:name="OLE_LINK722"/>
      <w:bookmarkStart w:id="474" w:name="OLE_LINK688"/>
      <w:bookmarkStart w:id="475" w:name="OLE_LINK639"/>
      <w:bookmarkStart w:id="476" w:name="OLE_LINK2700"/>
      <w:bookmarkStart w:id="477" w:name="OLE_LINK567"/>
      <w:bookmarkStart w:id="478" w:name="OLE_LINK480"/>
      <w:bookmarkStart w:id="479" w:name="OLE_LINK574"/>
      <w:bookmarkStart w:id="480" w:name="OLE_LINK572"/>
      <w:bookmarkStart w:id="481" w:name="OLE_LINK532"/>
      <w:bookmarkStart w:id="482" w:name="OLE_LINK491"/>
      <w:bookmarkStart w:id="483" w:name="OLE_LINK575"/>
      <w:bookmarkStart w:id="484" w:name="OLE_LINK519"/>
      <w:bookmarkStart w:id="485" w:name="OLE_LINK462"/>
      <w:bookmarkStart w:id="486" w:name="OLE_LINK471"/>
      <w:bookmarkStart w:id="487" w:name="OLE_LINK430"/>
      <w:bookmarkStart w:id="488" w:name="OLE_LINK686"/>
      <w:bookmarkStart w:id="489" w:name="OLE_LINK648"/>
      <w:bookmarkStart w:id="490" w:name="OLE_LINK535"/>
      <w:bookmarkStart w:id="491" w:name="OLE_LINK489"/>
      <w:bookmarkStart w:id="492" w:name="OLE_LINK450"/>
      <w:bookmarkStart w:id="493" w:name="OLE_LINK303"/>
      <w:bookmarkStart w:id="494" w:name="OLE_LINK379"/>
      <w:bookmarkStart w:id="495" w:name="OLE_LINK384"/>
      <w:bookmarkStart w:id="496" w:name="OLE_LINK288"/>
      <w:bookmarkStart w:id="497" w:name="OLE_LINK457"/>
      <w:bookmarkStart w:id="498" w:name="OLE_LINK1830"/>
      <w:bookmarkStart w:id="499" w:name="OLE_LINK334"/>
      <w:bookmarkStart w:id="500" w:name="OLE_LINK371"/>
      <w:bookmarkStart w:id="501" w:name="OLE_LINK346"/>
      <w:bookmarkStart w:id="502" w:name="OLE_LINK400"/>
      <w:bookmarkStart w:id="503" w:name="OLE_LINK385"/>
      <w:bookmarkStart w:id="504" w:name="OLE_LINK321"/>
      <w:bookmarkStart w:id="505" w:name="OLE_LINK304"/>
      <w:bookmarkStart w:id="506" w:name="OLE_LINK313"/>
      <w:bookmarkStart w:id="507" w:name="OLE_LINK282"/>
      <w:bookmarkStart w:id="508" w:name="OLE_LINK240"/>
      <w:bookmarkStart w:id="509" w:name="OLE_LINK281"/>
      <w:bookmarkStart w:id="510" w:name="OLE_LINK250"/>
      <w:bookmarkStart w:id="511" w:name="OLE_LINK212"/>
      <w:bookmarkStart w:id="512" w:name="OLE_LINK226"/>
      <w:bookmarkStart w:id="513" w:name="OLE_LINK207"/>
      <w:bookmarkStart w:id="514" w:name="OLE_LINK225"/>
      <w:bookmarkStart w:id="515" w:name="OLE_LINK149"/>
      <w:bookmarkStart w:id="516" w:name="OLE_LINK254"/>
      <w:bookmarkStart w:id="517" w:name="OLE_LINK183"/>
      <w:bookmarkStart w:id="518" w:name="OLE_LINK387"/>
      <w:bookmarkStart w:id="519" w:name="OLE_LINK320"/>
      <w:bookmarkStart w:id="520" w:name="OLE_LINK112"/>
      <w:bookmarkStart w:id="521" w:name="OLE_LINK72"/>
      <w:bookmarkStart w:id="522" w:name="OLE_LINK148"/>
      <w:bookmarkStart w:id="523" w:name="OLE_LINK120"/>
      <w:bookmarkStart w:id="524" w:name="OLE_LINK75"/>
      <w:bookmarkStart w:id="525" w:name="OLE_LINK52"/>
      <w:bookmarkStart w:id="526" w:name="OLE_LINK51"/>
      <w:r w:rsidRPr="008141FC">
        <w:rPr>
          <w:rFonts w:ascii="Book Antiqua" w:hAnsi="Book Antiqua"/>
          <w:b/>
          <w:bCs/>
          <w:sz w:val="24"/>
        </w:rPr>
        <w:t>P-Reviewer</w:t>
      </w:r>
      <w:r w:rsidRPr="008141FC">
        <w:rPr>
          <w:rFonts w:ascii="Book Antiqua" w:hAnsi="Book Antiqua"/>
          <w:bCs/>
          <w:sz w:val="24"/>
        </w:rPr>
        <w:t xml:space="preserve">: </w:t>
      </w:r>
      <w:r w:rsidR="00287C08" w:rsidRPr="008141FC">
        <w:rPr>
          <w:rFonts w:ascii="Book Antiqua" w:hAnsi="Book Antiqua"/>
          <w:bCs/>
          <w:sz w:val="24"/>
        </w:rPr>
        <w:t>Sipos</w:t>
      </w:r>
      <w:r w:rsidR="00287C08" w:rsidRPr="008141FC">
        <w:rPr>
          <w:rFonts w:ascii="Book Antiqua" w:eastAsia="SimSun" w:hAnsi="Book Antiqua" w:hint="eastAsia"/>
          <w:bCs/>
          <w:sz w:val="24"/>
          <w:lang w:eastAsia="zh-CN"/>
        </w:rPr>
        <w:t xml:space="preserve"> F,</w:t>
      </w:r>
      <w:r w:rsidR="00287C08" w:rsidRPr="008141FC">
        <w:rPr>
          <w:rFonts w:ascii="Book Antiqua" w:hAnsi="Book Antiqua"/>
          <w:bCs/>
          <w:sz w:val="24"/>
        </w:rPr>
        <w:t xml:space="preserve"> Yu</w:t>
      </w:r>
      <w:r w:rsidR="00287C08" w:rsidRPr="008141FC">
        <w:rPr>
          <w:rFonts w:ascii="Book Antiqua" w:eastAsia="SimSun" w:hAnsi="Book Antiqua" w:hint="eastAsia"/>
          <w:bCs/>
          <w:sz w:val="24"/>
          <w:lang w:eastAsia="zh-CN"/>
        </w:rPr>
        <w:t xml:space="preserve"> B</w:t>
      </w:r>
      <w:r w:rsidRPr="008141FC">
        <w:rPr>
          <w:rFonts w:ascii="Book Antiqua" w:hAnsi="Book Antiqua"/>
          <w:b/>
          <w:bCs/>
          <w:sz w:val="24"/>
        </w:rPr>
        <w:t xml:space="preserve"> S-Editor:</w:t>
      </w:r>
      <w:r w:rsidRPr="008141FC">
        <w:rPr>
          <w:rFonts w:ascii="Book Antiqua" w:hAnsi="Book Antiqua"/>
          <w:sz w:val="24"/>
        </w:rPr>
        <w:t xml:space="preserve"> Yu J </w:t>
      </w:r>
      <w:r w:rsidRPr="008141FC">
        <w:rPr>
          <w:rFonts w:ascii="Book Antiqua" w:hAnsi="Book Antiqua"/>
          <w:b/>
          <w:bCs/>
          <w:sz w:val="24"/>
        </w:rPr>
        <w:t>L-Editor:</w:t>
      </w:r>
      <w:r w:rsidR="008141FC" w:rsidRPr="008141FC">
        <w:rPr>
          <w:rFonts w:ascii="Book Antiqua" w:hAnsi="Book Antiqua"/>
          <w:sz w:val="24"/>
        </w:rPr>
        <w:t xml:space="preserve"> </w:t>
      </w:r>
      <w:r w:rsidRPr="008141FC">
        <w:rPr>
          <w:rFonts w:ascii="Book Antiqua" w:hAnsi="Book Antiqua"/>
          <w:b/>
          <w:bCs/>
          <w:sz w:val="24"/>
        </w:rPr>
        <w:t>E-Editor:</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1B338264" w14:textId="77777777" w:rsidR="00F86C8A" w:rsidRPr="008141FC" w:rsidRDefault="00F86C8A" w:rsidP="00814651">
      <w:pPr>
        <w:adjustRightInd w:val="0"/>
        <w:snapToGrid w:val="0"/>
        <w:spacing w:line="360" w:lineRule="auto"/>
        <w:rPr>
          <w:rFonts w:ascii="Book Antiqua" w:hAnsi="Book Antiqua"/>
        </w:rPr>
      </w:pPr>
    </w:p>
    <w:p w14:paraId="55515CD6" w14:textId="77777777" w:rsidR="00F86C8A" w:rsidRPr="008141FC" w:rsidRDefault="00F86C8A" w:rsidP="00814651">
      <w:pPr>
        <w:adjustRightInd w:val="0"/>
        <w:snapToGrid w:val="0"/>
        <w:spacing w:line="360" w:lineRule="auto"/>
        <w:rPr>
          <w:rFonts w:ascii="Book Antiqua" w:eastAsia="SimSun" w:hAnsi="Book Antiqua" w:cs="Times New Roman"/>
          <w:b/>
          <w:sz w:val="24"/>
          <w:szCs w:val="24"/>
          <w:lang w:eastAsia="zh-CN"/>
        </w:rPr>
      </w:pPr>
    </w:p>
    <w:bookmarkStart w:id="527" w:name="OLE_LINK2350"/>
    <w:bookmarkStart w:id="528" w:name="OLE_LINK2351"/>
    <w:p w14:paraId="18FBEF7B" w14:textId="18C4E9FD" w:rsidR="00E86C2A" w:rsidRPr="008141FC" w:rsidRDefault="00E86C2A" w:rsidP="00814651">
      <w:pPr>
        <w:adjustRightInd w:val="0"/>
        <w:snapToGrid w:val="0"/>
        <w:spacing w:line="360" w:lineRule="auto"/>
        <w:ind w:hanging="720"/>
        <w:rPr>
          <w:rFonts w:ascii="Book Antiqua" w:eastAsia="SimSun" w:hAnsi="Book Antiqua" w:cs="Times New Roman"/>
          <w:sz w:val="24"/>
          <w:szCs w:val="24"/>
          <w:lang w:eastAsia="zh-CN"/>
        </w:rPr>
      </w:pPr>
      <w:r w:rsidRPr="008141FC">
        <w:rPr>
          <w:rFonts w:ascii="Book Antiqua" w:hAnsi="Book Antiqua" w:cs="Times New Roman"/>
          <w:sz w:val="24"/>
          <w:szCs w:val="24"/>
        </w:rPr>
        <w:fldChar w:fldCharType="begin"/>
      </w:r>
      <w:r w:rsidRPr="008141FC">
        <w:rPr>
          <w:rFonts w:ascii="Book Antiqua" w:hAnsi="Book Antiqua" w:cs="Times New Roman"/>
          <w:sz w:val="24"/>
          <w:szCs w:val="24"/>
        </w:rPr>
        <w:instrText xml:space="preserve"> ADDIN EN.REFLIST </w:instrText>
      </w:r>
      <w:r w:rsidRPr="008141FC">
        <w:rPr>
          <w:rFonts w:ascii="Book Antiqua" w:hAnsi="Book Antiqua" w:cs="Times New Roman"/>
          <w:sz w:val="24"/>
          <w:szCs w:val="24"/>
        </w:rPr>
        <w:fldChar w:fldCharType="separate"/>
      </w:r>
    </w:p>
    <w:p w14:paraId="256EB2A0" w14:textId="74D05AB9" w:rsidR="002425EE" w:rsidRPr="008141FC" w:rsidRDefault="00E86C2A" w:rsidP="00814651">
      <w:pPr>
        <w:adjustRightInd w:val="0"/>
        <w:snapToGrid w:val="0"/>
        <w:spacing w:line="360" w:lineRule="auto"/>
        <w:rPr>
          <w:rFonts w:ascii="Book Antiqua" w:hAnsi="Book Antiqua" w:cs="Times New Roman"/>
          <w:sz w:val="24"/>
          <w:szCs w:val="24"/>
        </w:rPr>
        <w:sectPr w:rsidR="002425EE" w:rsidRPr="008141FC" w:rsidSect="005E27DD">
          <w:footerReference w:type="default" r:id="rId9"/>
          <w:pgSz w:w="11906" w:h="16838"/>
          <w:pgMar w:top="1985" w:right="1701" w:bottom="1701" w:left="1701" w:header="851" w:footer="992" w:gutter="0"/>
          <w:cols w:space="425"/>
          <w:docGrid w:type="lines" w:linePitch="360"/>
        </w:sectPr>
      </w:pPr>
      <w:r w:rsidRPr="008141FC">
        <w:rPr>
          <w:rFonts w:ascii="Book Antiqua" w:hAnsi="Book Antiqua" w:cs="Times New Roman"/>
          <w:sz w:val="24"/>
          <w:szCs w:val="24"/>
        </w:rPr>
        <w:fldChar w:fldCharType="end"/>
      </w:r>
      <w:bookmarkEnd w:id="527"/>
      <w:bookmarkEnd w:id="528"/>
      <w:r w:rsidR="005166B5" w:rsidRPr="008141FC">
        <w:rPr>
          <w:rFonts w:ascii="Book Antiqua" w:hAnsi="Book Antiqua" w:cs="Times New Roman"/>
          <w:sz w:val="24"/>
          <w:szCs w:val="24"/>
        </w:rPr>
        <w:fldChar w:fldCharType="begin"/>
      </w:r>
      <w:r w:rsidR="005166B5" w:rsidRPr="008141FC">
        <w:rPr>
          <w:rFonts w:ascii="Book Antiqua" w:hAnsi="Book Antiqua" w:cs="Times New Roman"/>
          <w:sz w:val="24"/>
          <w:szCs w:val="24"/>
        </w:rPr>
        <w:instrText xml:space="preserve"> ADDIN EN.REFLIST </w:instrText>
      </w:r>
      <w:r w:rsidR="005166B5" w:rsidRPr="008141FC">
        <w:rPr>
          <w:rFonts w:ascii="Book Antiqua" w:hAnsi="Book Antiqua" w:cs="Times New Roman"/>
          <w:sz w:val="24"/>
          <w:szCs w:val="24"/>
        </w:rPr>
        <w:fldChar w:fldCharType="end"/>
      </w:r>
    </w:p>
    <w:p w14:paraId="640D93D2" w14:textId="37BE9534" w:rsidR="005E27DD" w:rsidRPr="008141FC" w:rsidRDefault="005E27DD" w:rsidP="00814651">
      <w:pPr>
        <w:adjustRightInd w:val="0"/>
        <w:snapToGrid w:val="0"/>
        <w:spacing w:line="360" w:lineRule="auto"/>
        <w:rPr>
          <w:rFonts w:ascii="Book Antiqua" w:hAnsi="Book Antiqua" w:cs="Times New Roman"/>
          <w:sz w:val="24"/>
          <w:szCs w:val="24"/>
        </w:rPr>
      </w:pPr>
    </w:p>
    <w:tbl>
      <w:tblPr>
        <w:tblW w:w="7060" w:type="dxa"/>
        <w:tblInd w:w="84" w:type="dxa"/>
        <w:tblCellMar>
          <w:left w:w="99" w:type="dxa"/>
          <w:right w:w="99" w:type="dxa"/>
        </w:tblCellMar>
        <w:tblLook w:val="04A0" w:firstRow="1" w:lastRow="0" w:firstColumn="1" w:lastColumn="0" w:noHBand="0" w:noVBand="1"/>
      </w:tblPr>
      <w:tblGrid>
        <w:gridCol w:w="1080"/>
        <w:gridCol w:w="5980"/>
      </w:tblGrid>
      <w:tr w:rsidR="005E27DD" w:rsidRPr="008141FC" w14:paraId="6877FDDF" w14:textId="77777777" w:rsidTr="00D5754D">
        <w:trPr>
          <w:trHeight w:val="285"/>
        </w:trPr>
        <w:tc>
          <w:tcPr>
            <w:tcW w:w="1080" w:type="dxa"/>
            <w:tcBorders>
              <w:top w:val="nil"/>
              <w:left w:val="nil"/>
              <w:bottom w:val="nil"/>
              <w:right w:val="nil"/>
            </w:tcBorders>
            <w:shd w:val="clear" w:color="auto" w:fill="auto"/>
            <w:noWrap/>
            <w:vAlign w:val="center"/>
            <w:hideMark/>
          </w:tcPr>
          <w:p w14:paraId="77ECB9CD" w14:textId="612060F6" w:rsidR="005E27DD" w:rsidRPr="008141FC" w:rsidRDefault="005E27DD" w:rsidP="00814651">
            <w:pPr>
              <w:widowControl/>
              <w:adjustRightInd w:val="0"/>
              <w:snapToGrid w:val="0"/>
              <w:spacing w:line="360" w:lineRule="auto"/>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Table</w:t>
            </w:r>
            <w:r w:rsidR="00287C08" w:rsidRPr="008141FC">
              <w:rPr>
                <w:rFonts w:ascii="Book Antiqua" w:eastAsia="SimSun" w:hAnsi="Book Antiqua" w:cs="MS PGothic" w:hint="eastAsia"/>
                <w:b/>
                <w:kern w:val="0"/>
                <w:sz w:val="24"/>
                <w:szCs w:val="24"/>
                <w:lang w:eastAsia="zh-CN"/>
              </w:rPr>
              <w:t xml:space="preserve"> </w:t>
            </w:r>
            <w:r w:rsidRPr="008141FC">
              <w:rPr>
                <w:rFonts w:ascii="Book Antiqua" w:eastAsia="MS PGothic" w:hAnsi="Book Antiqua" w:cs="MS PGothic"/>
                <w:b/>
                <w:kern w:val="0"/>
                <w:sz w:val="24"/>
                <w:szCs w:val="24"/>
              </w:rPr>
              <w:t>1</w:t>
            </w:r>
          </w:p>
        </w:tc>
        <w:tc>
          <w:tcPr>
            <w:tcW w:w="5980" w:type="dxa"/>
            <w:tcBorders>
              <w:top w:val="nil"/>
              <w:left w:val="nil"/>
              <w:bottom w:val="nil"/>
              <w:right w:val="nil"/>
            </w:tcBorders>
            <w:shd w:val="clear" w:color="auto" w:fill="auto"/>
            <w:noWrap/>
            <w:vAlign w:val="center"/>
            <w:hideMark/>
          </w:tcPr>
          <w:p w14:paraId="4FA0D77F" w14:textId="27C4907A" w:rsidR="005E27DD" w:rsidRPr="008141FC" w:rsidRDefault="00287C08" w:rsidP="00814651">
            <w:pPr>
              <w:widowControl/>
              <w:adjustRightInd w:val="0"/>
              <w:snapToGrid w:val="0"/>
              <w:spacing w:line="360" w:lineRule="auto"/>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 xml:space="preserve">Characteristics </w:t>
            </w:r>
            <w:r w:rsidR="005E27DD" w:rsidRPr="008141FC">
              <w:rPr>
                <w:rFonts w:ascii="Book Antiqua" w:eastAsia="MS PGothic" w:hAnsi="Book Antiqua" w:cs="MS PGothic"/>
                <w:b/>
                <w:kern w:val="0"/>
                <w:sz w:val="24"/>
                <w:szCs w:val="24"/>
              </w:rPr>
              <w:t xml:space="preserve">of patients and primary tumors </w:t>
            </w:r>
          </w:p>
        </w:tc>
      </w:tr>
    </w:tbl>
    <w:p w14:paraId="5E5352F0" w14:textId="77777777" w:rsidR="005E27DD" w:rsidRPr="008141FC" w:rsidRDefault="005E27DD" w:rsidP="00814651">
      <w:pPr>
        <w:adjustRightInd w:val="0"/>
        <w:snapToGrid w:val="0"/>
        <w:spacing w:line="360" w:lineRule="auto"/>
        <w:rPr>
          <w:rFonts w:ascii="Book Antiqua" w:hAnsi="Book Antiqua"/>
          <w:sz w:val="24"/>
          <w:szCs w:val="24"/>
        </w:rPr>
      </w:pPr>
      <w:r w:rsidRPr="008141FC">
        <w:rPr>
          <w:rFonts w:ascii="Book Antiqua" w:hAnsi="Book Antiqua"/>
          <w:sz w:val="24"/>
          <w:szCs w:val="24"/>
        </w:rPr>
        <w:tab/>
      </w:r>
      <w:r w:rsidRPr="008141FC">
        <w:rPr>
          <w:rFonts w:ascii="Book Antiqua" w:hAnsi="Book Antiqua"/>
          <w:sz w:val="24"/>
          <w:szCs w:val="24"/>
        </w:rPr>
        <w:tab/>
      </w:r>
      <w:r w:rsidRPr="008141FC">
        <w:rPr>
          <w:rFonts w:ascii="Book Antiqua" w:hAnsi="Book Antiqua"/>
          <w:sz w:val="24"/>
          <w:szCs w:val="24"/>
        </w:rPr>
        <w:tab/>
      </w:r>
      <w:r w:rsidRPr="008141FC">
        <w:rPr>
          <w:rFonts w:ascii="Book Antiqua" w:hAnsi="Book Antiqua"/>
          <w:sz w:val="24"/>
          <w:szCs w:val="24"/>
        </w:rPr>
        <w:tab/>
      </w:r>
      <w:r w:rsidRPr="008141FC">
        <w:rPr>
          <w:rFonts w:ascii="Book Antiqua" w:hAnsi="Book Antiqua"/>
          <w:sz w:val="24"/>
          <w:szCs w:val="24"/>
        </w:rPr>
        <w:tab/>
      </w:r>
    </w:p>
    <w:tbl>
      <w:tblPr>
        <w:tblW w:w="13928" w:type="dxa"/>
        <w:tblInd w:w="84" w:type="dxa"/>
        <w:tblCellMar>
          <w:left w:w="99" w:type="dxa"/>
          <w:right w:w="99" w:type="dxa"/>
        </w:tblCellMar>
        <w:tblLook w:val="04A0" w:firstRow="1" w:lastRow="0" w:firstColumn="1" w:lastColumn="0" w:noHBand="0" w:noVBand="1"/>
      </w:tblPr>
      <w:tblGrid>
        <w:gridCol w:w="858"/>
        <w:gridCol w:w="964"/>
        <w:gridCol w:w="940"/>
        <w:gridCol w:w="1127"/>
        <w:gridCol w:w="1173"/>
        <w:gridCol w:w="1352"/>
        <w:gridCol w:w="2546"/>
        <w:gridCol w:w="1946"/>
        <w:gridCol w:w="544"/>
        <w:gridCol w:w="544"/>
        <w:gridCol w:w="653"/>
        <w:gridCol w:w="1281"/>
      </w:tblGrid>
      <w:tr w:rsidR="008141FC" w:rsidRPr="008141FC" w14:paraId="7A1474F9" w14:textId="77777777" w:rsidTr="000B7727">
        <w:trPr>
          <w:trHeight w:val="281"/>
        </w:trPr>
        <w:tc>
          <w:tcPr>
            <w:tcW w:w="858" w:type="dxa"/>
            <w:tcBorders>
              <w:top w:val="single" w:sz="4" w:space="0" w:color="auto"/>
              <w:left w:val="nil"/>
              <w:bottom w:val="nil"/>
              <w:right w:val="nil"/>
            </w:tcBorders>
            <w:shd w:val="clear" w:color="auto" w:fill="auto"/>
            <w:noWrap/>
            <w:vAlign w:val="center"/>
            <w:hideMark/>
          </w:tcPr>
          <w:p w14:paraId="3C4C3B4E" w14:textId="77777777" w:rsidR="005E27DD" w:rsidRPr="008141FC" w:rsidRDefault="005E27DD" w:rsidP="00814651">
            <w:pPr>
              <w:widowControl/>
              <w:adjustRightInd w:val="0"/>
              <w:snapToGrid w:val="0"/>
              <w:spacing w:line="360" w:lineRule="auto"/>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 xml:space="preserve">　</w:t>
            </w:r>
          </w:p>
        </w:tc>
        <w:tc>
          <w:tcPr>
            <w:tcW w:w="964" w:type="dxa"/>
            <w:tcBorders>
              <w:top w:val="single" w:sz="4" w:space="0" w:color="auto"/>
              <w:left w:val="nil"/>
              <w:bottom w:val="nil"/>
              <w:right w:val="nil"/>
            </w:tcBorders>
            <w:shd w:val="clear" w:color="auto" w:fill="auto"/>
            <w:noWrap/>
            <w:vAlign w:val="center"/>
            <w:hideMark/>
          </w:tcPr>
          <w:p w14:paraId="538BE16C"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Age</w:t>
            </w:r>
          </w:p>
        </w:tc>
        <w:tc>
          <w:tcPr>
            <w:tcW w:w="940" w:type="dxa"/>
            <w:tcBorders>
              <w:top w:val="single" w:sz="4" w:space="0" w:color="auto"/>
              <w:left w:val="nil"/>
              <w:bottom w:val="nil"/>
              <w:right w:val="nil"/>
            </w:tcBorders>
            <w:shd w:val="clear" w:color="auto" w:fill="auto"/>
            <w:noWrap/>
            <w:vAlign w:val="center"/>
            <w:hideMark/>
          </w:tcPr>
          <w:p w14:paraId="3853CE04" w14:textId="20504015" w:rsidR="005E27DD" w:rsidRPr="008141FC" w:rsidRDefault="005E27DD" w:rsidP="00F15283">
            <w:pPr>
              <w:widowControl/>
              <w:adjustRightInd w:val="0"/>
              <w:snapToGrid w:val="0"/>
              <w:spacing w:line="360" w:lineRule="auto"/>
              <w:jc w:val="center"/>
              <w:rPr>
                <w:rFonts w:ascii="Book Antiqua" w:eastAsia="MS PGothic" w:hAnsi="Book Antiqua" w:cs="MS PGothic"/>
                <w:b/>
                <w:kern w:val="0"/>
                <w:sz w:val="24"/>
                <w:szCs w:val="24"/>
              </w:rPr>
            </w:pPr>
          </w:p>
        </w:tc>
        <w:tc>
          <w:tcPr>
            <w:tcW w:w="1127" w:type="dxa"/>
            <w:tcBorders>
              <w:top w:val="single" w:sz="4" w:space="0" w:color="auto"/>
              <w:left w:val="nil"/>
              <w:bottom w:val="nil"/>
              <w:right w:val="nil"/>
            </w:tcBorders>
            <w:shd w:val="clear" w:color="auto" w:fill="auto"/>
            <w:noWrap/>
            <w:vAlign w:val="center"/>
            <w:hideMark/>
          </w:tcPr>
          <w:p w14:paraId="02134ADF" w14:textId="41B7308F" w:rsidR="005E27DD" w:rsidRPr="008141FC" w:rsidRDefault="005E27DD" w:rsidP="00F15283">
            <w:pPr>
              <w:widowControl/>
              <w:adjustRightInd w:val="0"/>
              <w:snapToGrid w:val="0"/>
              <w:spacing w:line="360" w:lineRule="auto"/>
              <w:jc w:val="center"/>
              <w:rPr>
                <w:rFonts w:ascii="Book Antiqua" w:eastAsia="MS PGothic" w:hAnsi="Book Antiqua" w:cs="MS PGothic"/>
                <w:b/>
                <w:kern w:val="0"/>
                <w:sz w:val="24"/>
                <w:szCs w:val="24"/>
              </w:rPr>
            </w:pPr>
          </w:p>
        </w:tc>
        <w:tc>
          <w:tcPr>
            <w:tcW w:w="1173" w:type="dxa"/>
            <w:tcBorders>
              <w:top w:val="single" w:sz="4" w:space="0" w:color="auto"/>
              <w:left w:val="nil"/>
              <w:bottom w:val="nil"/>
              <w:right w:val="nil"/>
            </w:tcBorders>
            <w:shd w:val="clear" w:color="auto" w:fill="auto"/>
            <w:noWrap/>
            <w:vAlign w:val="center"/>
            <w:hideMark/>
          </w:tcPr>
          <w:p w14:paraId="392BF134"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BMI</w:t>
            </w:r>
          </w:p>
        </w:tc>
        <w:tc>
          <w:tcPr>
            <w:tcW w:w="1352" w:type="dxa"/>
            <w:tcBorders>
              <w:top w:val="single" w:sz="4" w:space="0" w:color="auto"/>
              <w:left w:val="nil"/>
              <w:bottom w:val="nil"/>
              <w:right w:val="nil"/>
            </w:tcBorders>
            <w:shd w:val="clear" w:color="auto" w:fill="auto"/>
            <w:noWrap/>
            <w:vAlign w:val="center"/>
            <w:hideMark/>
          </w:tcPr>
          <w:p w14:paraId="65D12777" w14:textId="2BCEAA01" w:rsidR="005E27DD" w:rsidRPr="008141FC" w:rsidRDefault="005E27DD" w:rsidP="00F15283">
            <w:pPr>
              <w:widowControl/>
              <w:adjustRightInd w:val="0"/>
              <w:snapToGrid w:val="0"/>
              <w:spacing w:line="360" w:lineRule="auto"/>
              <w:jc w:val="center"/>
              <w:rPr>
                <w:rFonts w:ascii="Book Antiqua" w:eastAsia="MS PGothic" w:hAnsi="Book Antiqua" w:cs="MS PGothic"/>
                <w:b/>
                <w:kern w:val="0"/>
                <w:sz w:val="24"/>
                <w:szCs w:val="24"/>
              </w:rPr>
            </w:pPr>
          </w:p>
        </w:tc>
        <w:tc>
          <w:tcPr>
            <w:tcW w:w="7513" w:type="dxa"/>
            <w:gridSpan w:val="6"/>
            <w:tcBorders>
              <w:top w:val="single" w:sz="4" w:space="0" w:color="auto"/>
              <w:left w:val="nil"/>
              <w:bottom w:val="single" w:sz="4" w:space="0" w:color="auto"/>
              <w:right w:val="nil"/>
            </w:tcBorders>
            <w:shd w:val="clear" w:color="auto" w:fill="auto"/>
            <w:noWrap/>
            <w:vAlign w:val="center"/>
            <w:hideMark/>
          </w:tcPr>
          <w:p w14:paraId="23E3ED54" w14:textId="3938F1B0" w:rsidR="005E27DD" w:rsidRPr="008141FC" w:rsidRDefault="000B7727" w:rsidP="00F15283">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 xml:space="preserve">Pathological </w:t>
            </w:r>
            <w:r w:rsidR="005E27DD" w:rsidRPr="008141FC">
              <w:rPr>
                <w:rFonts w:ascii="Book Antiqua" w:eastAsia="MS PGothic" w:hAnsi="Book Antiqua" w:cs="MS PGothic"/>
                <w:b/>
                <w:kern w:val="0"/>
                <w:sz w:val="24"/>
                <w:szCs w:val="24"/>
              </w:rPr>
              <w:t>data</w:t>
            </w:r>
          </w:p>
        </w:tc>
      </w:tr>
      <w:tr w:rsidR="008141FC" w:rsidRPr="008141FC" w14:paraId="6A1ADABB" w14:textId="77777777" w:rsidTr="000B7727">
        <w:trPr>
          <w:trHeight w:val="355"/>
        </w:trPr>
        <w:tc>
          <w:tcPr>
            <w:tcW w:w="858" w:type="dxa"/>
            <w:tcBorders>
              <w:top w:val="nil"/>
              <w:left w:val="nil"/>
              <w:bottom w:val="single" w:sz="8" w:space="0" w:color="auto"/>
              <w:right w:val="nil"/>
            </w:tcBorders>
            <w:shd w:val="clear" w:color="auto" w:fill="auto"/>
            <w:noWrap/>
            <w:vAlign w:val="center"/>
            <w:hideMark/>
          </w:tcPr>
          <w:p w14:paraId="7DD85CE7" w14:textId="77777777" w:rsidR="005E27DD" w:rsidRPr="008141FC" w:rsidRDefault="005E27DD" w:rsidP="00F15283">
            <w:pPr>
              <w:widowControl/>
              <w:adjustRightInd w:val="0"/>
              <w:snapToGrid w:val="0"/>
              <w:spacing w:line="360" w:lineRule="auto"/>
              <w:jc w:val="left"/>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Case</w:t>
            </w:r>
          </w:p>
        </w:tc>
        <w:tc>
          <w:tcPr>
            <w:tcW w:w="964" w:type="dxa"/>
            <w:tcBorders>
              <w:top w:val="nil"/>
              <w:left w:val="nil"/>
              <w:bottom w:val="single" w:sz="8" w:space="0" w:color="auto"/>
              <w:right w:val="nil"/>
            </w:tcBorders>
            <w:shd w:val="clear" w:color="auto" w:fill="auto"/>
            <w:noWrap/>
            <w:vAlign w:val="center"/>
            <w:hideMark/>
          </w:tcPr>
          <w:p w14:paraId="70711236" w14:textId="1BA80B58" w:rsidR="005E27DD" w:rsidRPr="008141FC" w:rsidRDefault="005E27DD" w:rsidP="00F15283">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w:t>
            </w:r>
            <w:r w:rsidR="00287C08" w:rsidRPr="008141FC">
              <w:rPr>
                <w:rFonts w:ascii="Book Antiqua" w:eastAsia="SimSun" w:hAnsi="Book Antiqua" w:cs="MS PGothic" w:hint="eastAsia"/>
                <w:b/>
                <w:kern w:val="0"/>
                <w:sz w:val="24"/>
                <w:szCs w:val="24"/>
                <w:lang w:eastAsia="zh-CN"/>
              </w:rPr>
              <w:t>yr</w:t>
            </w:r>
            <w:r w:rsidRPr="008141FC">
              <w:rPr>
                <w:rFonts w:ascii="Book Antiqua" w:eastAsia="MS PGothic" w:hAnsi="Book Antiqua" w:cs="MS PGothic"/>
                <w:b/>
                <w:kern w:val="0"/>
                <w:sz w:val="24"/>
                <w:szCs w:val="24"/>
              </w:rPr>
              <w:t>)</w:t>
            </w:r>
          </w:p>
        </w:tc>
        <w:tc>
          <w:tcPr>
            <w:tcW w:w="940" w:type="dxa"/>
            <w:tcBorders>
              <w:top w:val="nil"/>
              <w:left w:val="nil"/>
              <w:bottom w:val="single" w:sz="8" w:space="0" w:color="auto"/>
              <w:right w:val="nil"/>
            </w:tcBorders>
            <w:shd w:val="clear" w:color="auto" w:fill="auto"/>
            <w:noWrap/>
            <w:vAlign w:val="center"/>
            <w:hideMark/>
          </w:tcPr>
          <w:p w14:paraId="3CD48B0B"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Sex</w:t>
            </w:r>
          </w:p>
        </w:tc>
        <w:tc>
          <w:tcPr>
            <w:tcW w:w="1127" w:type="dxa"/>
            <w:tcBorders>
              <w:top w:val="nil"/>
              <w:left w:val="nil"/>
              <w:bottom w:val="single" w:sz="8" w:space="0" w:color="auto"/>
              <w:right w:val="nil"/>
            </w:tcBorders>
            <w:shd w:val="clear" w:color="auto" w:fill="auto"/>
            <w:noWrap/>
            <w:vAlign w:val="center"/>
            <w:hideMark/>
          </w:tcPr>
          <w:p w14:paraId="40E6EE5A"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ASA</w:t>
            </w:r>
          </w:p>
        </w:tc>
        <w:tc>
          <w:tcPr>
            <w:tcW w:w="1173" w:type="dxa"/>
            <w:tcBorders>
              <w:top w:val="nil"/>
              <w:left w:val="nil"/>
              <w:bottom w:val="single" w:sz="8" w:space="0" w:color="auto"/>
              <w:right w:val="nil"/>
            </w:tcBorders>
            <w:shd w:val="clear" w:color="auto" w:fill="auto"/>
            <w:noWrap/>
            <w:vAlign w:val="center"/>
            <w:hideMark/>
          </w:tcPr>
          <w:p w14:paraId="7652C5DD"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(kg/m</w:t>
            </w:r>
            <w:r w:rsidRPr="008141FC">
              <w:rPr>
                <w:rFonts w:ascii="Book Antiqua" w:eastAsia="MS PGothic" w:hAnsi="Book Antiqua" w:cs="MS PGothic"/>
                <w:b/>
                <w:kern w:val="0"/>
                <w:sz w:val="24"/>
                <w:szCs w:val="24"/>
                <w:vertAlign w:val="superscript"/>
              </w:rPr>
              <w:t>2</w:t>
            </w:r>
            <w:r w:rsidRPr="008141FC">
              <w:rPr>
                <w:rFonts w:ascii="Book Antiqua" w:eastAsia="MS PGothic" w:hAnsi="Book Antiqua" w:cs="MS PGothic"/>
                <w:b/>
                <w:kern w:val="0"/>
                <w:sz w:val="24"/>
                <w:szCs w:val="24"/>
              </w:rPr>
              <w:t xml:space="preserve"> )</w:t>
            </w:r>
          </w:p>
        </w:tc>
        <w:tc>
          <w:tcPr>
            <w:tcW w:w="1352" w:type="dxa"/>
            <w:tcBorders>
              <w:top w:val="nil"/>
              <w:left w:val="nil"/>
              <w:bottom w:val="single" w:sz="8" w:space="0" w:color="auto"/>
              <w:right w:val="nil"/>
            </w:tcBorders>
            <w:shd w:val="clear" w:color="auto" w:fill="auto"/>
            <w:noWrap/>
            <w:vAlign w:val="center"/>
            <w:hideMark/>
          </w:tcPr>
          <w:p w14:paraId="607DA0F3"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Location</w:t>
            </w:r>
          </w:p>
        </w:tc>
        <w:tc>
          <w:tcPr>
            <w:tcW w:w="2546" w:type="dxa"/>
            <w:tcBorders>
              <w:top w:val="nil"/>
              <w:left w:val="nil"/>
              <w:bottom w:val="single" w:sz="8" w:space="0" w:color="auto"/>
              <w:right w:val="nil"/>
            </w:tcBorders>
            <w:shd w:val="clear" w:color="auto" w:fill="auto"/>
            <w:noWrap/>
            <w:vAlign w:val="center"/>
            <w:hideMark/>
          </w:tcPr>
          <w:p w14:paraId="4E94793F" w14:textId="27ECE098" w:rsidR="005E27DD" w:rsidRPr="008141FC" w:rsidRDefault="000B7727" w:rsidP="00F15283">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 xml:space="preserve">Invasion </w:t>
            </w:r>
            <w:r w:rsidR="005E27DD" w:rsidRPr="008141FC">
              <w:rPr>
                <w:rFonts w:ascii="Book Antiqua" w:eastAsia="MS PGothic" w:hAnsi="Book Antiqua" w:cs="MS PGothic"/>
                <w:b/>
                <w:kern w:val="0"/>
                <w:sz w:val="24"/>
                <w:szCs w:val="24"/>
              </w:rPr>
              <w:t>depth</w:t>
            </w:r>
          </w:p>
        </w:tc>
        <w:tc>
          <w:tcPr>
            <w:tcW w:w="1946" w:type="dxa"/>
            <w:tcBorders>
              <w:top w:val="nil"/>
              <w:left w:val="nil"/>
              <w:bottom w:val="single" w:sz="8" w:space="0" w:color="auto"/>
              <w:right w:val="nil"/>
            </w:tcBorders>
            <w:shd w:val="clear" w:color="auto" w:fill="auto"/>
            <w:noWrap/>
            <w:vAlign w:val="center"/>
            <w:hideMark/>
          </w:tcPr>
          <w:p w14:paraId="30FC401A" w14:textId="1196B110" w:rsidR="005E27DD" w:rsidRPr="008141FC" w:rsidRDefault="000B7727" w:rsidP="00F15283">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Differentiation</w:t>
            </w:r>
          </w:p>
        </w:tc>
        <w:tc>
          <w:tcPr>
            <w:tcW w:w="544" w:type="dxa"/>
            <w:tcBorders>
              <w:top w:val="nil"/>
              <w:left w:val="nil"/>
              <w:bottom w:val="single" w:sz="8" w:space="0" w:color="auto"/>
              <w:right w:val="nil"/>
            </w:tcBorders>
            <w:shd w:val="clear" w:color="auto" w:fill="auto"/>
            <w:noWrap/>
            <w:vAlign w:val="center"/>
            <w:hideMark/>
          </w:tcPr>
          <w:p w14:paraId="5833F398"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ly</w:t>
            </w:r>
          </w:p>
        </w:tc>
        <w:tc>
          <w:tcPr>
            <w:tcW w:w="544" w:type="dxa"/>
            <w:tcBorders>
              <w:top w:val="nil"/>
              <w:left w:val="nil"/>
              <w:bottom w:val="single" w:sz="8" w:space="0" w:color="auto"/>
              <w:right w:val="nil"/>
            </w:tcBorders>
            <w:shd w:val="clear" w:color="auto" w:fill="auto"/>
            <w:noWrap/>
            <w:vAlign w:val="center"/>
            <w:hideMark/>
          </w:tcPr>
          <w:p w14:paraId="5C14F95D"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v</w:t>
            </w:r>
          </w:p>
        </w:tc>
        <w:tc>
          <w:tcPr>
            <w:tcW w:w="653" w:type="dxa"/>
            <w:tcBorders>
              <w:top w:val="nil"/>
              <w:left w:val="nil"/>
              <w:bottom w:val="single" w:sz="8" w:space="0" w:color="auto"/>
              <w:right w:val="nil"/>
            </w:tcBorders>
            <w:shd w:val="clear" w:color="auto" w:fill="auto"/>
            <w:noWrap/>
            <w:vAlign w:val="center"/>
            <w:hideMark/>
          </w:tcPr>
          <w:p w14:paraId="2BAF5B40"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VM</w:t>
            </w:r>
          </w:p>
        </w:tc>
        <w:tc>
          <w:tcPr>
            <w:tcW w:w="1281" w:type="dxa"/>
            <w:tcBorders>
              <w:top w:val="nil"/>
              <w:left w:val="nil"/>
              <w:bottom w:val="single" w:sz="8" w:space="0" w:color="auto"/>
              <w:right w:val="nil"/>
            </w:tcBorders>
            <w:shd w:val="clear" w:color="auto" w:fill="auto"/>
            <w:noWrap/>
            <w:vAlign w:val="center"/>
            <w:hideMark/>
          </w:tcPr>
          <w:p w14:paraId="014C6066"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Budding</w:t>
            </w:r>
          </w:p>
        </w:tc>
      </w:tr>
      <w:tr w:rsidR="008141FC" w:rsidRPr="008141FC" w14:paraId="41A5CB3A" w14:textId="77777777" w:rsidTr="000B7727">
        <w:trPr>
          <w:trHeight w:val="59"/>
        </w:trPr>
        <w:tc>
          <w:tcPr>
            <w:tcW w:w="858" w:type="dxa"/>
            <w:tcBorders>
              <w:top w:val="nil"/>
              <w:left w:val="nil"/>
              <w:bottom w:val="nil"/>
              <w:right w:val="nil"/>
            </w:tcBorders>
            <w:shd w:val="clear" w:color="auto" w:fill="auto"/>
            <w:noWrap/>
            <w:vAlign w:val="center"/>
            <w:hideMark/>
          </w:tcPr>
          <w:p w14:paraId="2346222F" w14:textId="77777777" w:rsidR="005E27DD" w:rsidRPr="008141FC" w:rsidRDefault="005E27DD" w:rsidP="00F15283">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w:t>
            </w:r>
          </w:p>
        </w:tc>
        <w:tc>
          <w:tcPr>
            <w:tcW w:w="964" w:type="dxa"/>
            <w:tcBorders>
              <w:top w:val="nil"/>
              <w:left w:val="nil"/>
              <w:bottom w:val="nil"/>
              <w:right w:val="nil"/>
            </w:tcBorders>
            <w:shd w:val="clear" w:color="auto" w:fill="auto"/>
            <w:noWrap/>
            <w:vAlign w:val="center"/>
            <w:hideMark/>
          </w:tcPr>
          <w:p w14:paraId="549A39BE"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39</w:t>
            </w:r>
          </w:p>
        </w:tc>
        <w:tc>
          <w:tcPr>
            <w:tcW w:w="940" w:type="dxa"/>
            <w:tcBorders>
              <w:top w:val="nil"/>
              <w:left w:val="nil"/>
              <w:bottom w:val="nil"/>
              <w:right w:val="nil"/>
            </w:tcBorders>
            <w:shd w:val="clear" w:color="auto" w:fill="auto"/>
            <w:noWrap/>
            <w:vAlign w:val="center"/>
            <w:hideMark/>
          </w:tcPr>
          <w:p w14:paraId="3BA6119B"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F</w:t>
            </w:r>
          </w:p>
        </w:tc>
        <w:tc>
          <w:tcPr>
            <w:tcW w:w="1127" w:type="dxa"/>
            <w:tcBorders>
              <w:top w:val="nil"/>
              <w:left w:val="nil"/>
              <w:bottom w:val="nil"/>
              <w:right w:val="nil"/>
            </w:tcBorders>
            <w:shd w:val="clear" w:color="auto" w:fill="auto"/>
            <w:noWrap/>
            <w:vAlign w:val="center"/>
            <w:hideMark/>
          </w:tcPr>
          <w:p w14:paraId="6CFE2A24"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w:t>
            </w:r>
          </w:p>
        </w:tc>
        <w:tc>
          <w:tcPr>
            <w:tcW w:w="1173" w:type="dxa"/>
            <w:tcBorders>
              <w:top w:val="nil"/>
              <w:left w:val="nil"/>
              <w:bottom w:val="nil"/>
              <w:right w:val="nil"/>
            </w:tcBorders>
            <w:shd w:val="clear" w:color="auto" w:fill="auto"/>
            <w:noWrap/>
            <w:vAlign w:val="center"/>
            <w:hideMark/>
          </w:tcPr>
          <w:p w14:paraId="6DA3A82D"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19.7</w:t>
            </w:r>
          </w:p>
        </w:tc>
        <w:tc>
          <w:tcPr>
            <w:tcW w:w="1352" w:type="dxa"/>
            <w:tcBorders>
              <w:top w:val="nil"/>
              <w:left w:val="nil"/>
              <w:bottom w:val="nil"/>
              <w:right w:val="nil"/>
            </w:tcBorders>
            <w:shd w:val="clear" w:color="auto" w:fill="auto"/>
            <w:noWrap/>
            <w:vAlign w:val="center"/>
            <w:hideMark/>
          </w:tcPr>
          <w:p w14:paraId="3A77C55A"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rectum</w:t>
            </w:r>
          </w:p>
        </w:tc>
        <w:tc>
          <w:tcPr>
            <w:tcW w:w="2546" w:type="dxa"/>
            <w:tcBorders>
              <w:top w:val="nil"/>
              <w:left w:val="nil"/>
              <w:bottom w:val="nil"/>
              <w:right w:val="nil"/>
            </w:tcBorders>
            <w:shd w:val="clear" w:color="auto" w:fill="auto"/>
            <w:noWrap/>
            <w:vAlign w:val="center"/>
            <w:hideMark/>
          </w:tcPr>
          <w:p w14:paraId="1FDAE30A" w14:textId="1B5DAB0F" w:rsidR="005E27DD" w:rsidRPr="008141FC" w:rsidRDefault="005E27DD" w:rsidP="00422946">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PGothic" w:hAnsi="Book Antiqua" w:cs="MS PGothic"/>
                <w:bCs/>
                <w:kern w:val="0"/>
                <w:sz w:val="24"/>
                <w:szCs w:val="24"/>
              </w:rPr>
              <w:t>sm (</w:t>
            </w:r>
            <w:bookmarkStart w:id="529" w:name="OLE_LINK2370"/>
            <w:r w:rsidR="00422946" w:rsidRPr="008141FC">
              <w:rPr>
                <w:rFonts w:ascii="Book Antiqua" w:eastAsia="SimSun" w:hAnsi="Book Antiqua" w:cs="SimSun"/>
                <w:bCs/>
                <w:kern w:val="0"/>
                <w:sz w:val="24"/>
                <w:szCs w:val="24"/>
              </w:rPr>
              <w:t>≥</w:t>
            </w:r>
            <w:bookmarkEnd w:id="529"/>
            <w:r w:rsidR="00422946" w:rsidRPr="008141FC">
              <w:rPr>
                <w:rFonts w:ascii="SimSun" w:eastAsia="SimSun" w:hAnsi="SimSun" w:cs="SimSun" w:hint="eastAsia"/>
                <w:bCs/>
                <w:kern w:val="0"/>
                <w:sz w:val="24"/>
                <w:szCs w:val="24"/>
                <w:lang w:eastAsia="zh-CN"/>
              </w:rPr>
              <w:t xml:space="preserve"> </w:t>
            </w:r>
            <w:r w:rsidRPr="008141FC">
              <w:rPr>
                <w:rFonts w:ascii="Book Antiqua" w:eastAsia="MS PGothic" w:hAnsi="Book Antiqua" w:cs="MS PGothic"/>
                <w:bCs/>
                <w:kern w:val="0"/>
                <w:sz w:val="24"/>
                <w:szCs w:val="24"/>
              </w:rPr>
              <w:t>1000μm)</w:t>
            </w:r>
          </w:p>
        </w:tc>
        <w:tc>
          <w:tcPr>
            <w:tcW w:w="1946" w:type="dxa"/>
            <w:tcBorders>
              <w:top w:val="nil"/>
              <w:left w:val="nil"/>
              <w:bottom w:val="nil"/>
              <w:right w:val="nil"/>
            </w:tcBorders>
            <w:shd w:val="clear" w:color="auto" w:fill="auto"/>
            <w:noWrap/>
            <w:vAlign w:val="center"/>
            <w:hideMark/>
          </w:tcPr>
          <w:p w14:paraId="2B44CC34" w14:textId="4380B88F" w:rsidR="005E27DD" w:rsidRPr="008141FC" w:rsidRDefault="00422946"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Well</w:t>
            </w:r>
          </w:p>
        </w:tc>
        <w:tc>
          <w:tcPr>
            <w:tcW w:w="544" w:type="dxa"/>
            <w:tcBorders>
              <w:top w:val="nil"/>
              <w:left w:val="nil"/>
              <w:bottom w:val="nil"/>
              <w:right w:val="nil"/>
            </w:tcBorders>
            <w:shd w:val="clear" w:color="auto" w:fill="auto"/>
            <w:noWrap/>
            <w:vAlign w:val="center"/>
            <w:hideMark/>
          </w:tcPr>
          <w:p w14:paraId="095AAB01"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Mincho" w:hAnsi="Book Antiqua" w:cs="MS PGothic"/>
                <w:bCs/>
                <w:kern w:val="0"/>
                <w:sz w:val="24"/>
                <w:szCs w:val="24"/>
              </w:rPr>
              <w:t>＋</w:t>
            </w:r>
          </w:p>
        </w:tc>
        <w:tc>
          <w:tcPr>
            <w:tcW w:w="544" w:type="dxa"/>
            <w:tcBorders>
              <w:top w:val="nil"/>
              <w:left w:val="nil"/>
              <w:bottom w:val="nil"/>
              <w:right w:val="nil"/>
            </w:tcBorders>
            <w:shd w:val="clear" w:color="auto" w:fill="auto"/>
            <w:noWrap/>
            <w:vAlign w:val="center"/>
            <w:hideMark/>
          </w:tcPr>
          <w:p w14:paraId="765EFD1B"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Mincho" w:hAnsi="Book Antiqua" w:cs="MS PGothic"/>
                <w:bCs/>
                <w:kern w:val="0"/>
                <w:sz w:val="24"/>
                <w:szCs w:val="24"/>
              </w:rPr>
              <w:t>＋</w:t>
            </w:r>
          </w:p>
        </w:tc>
        <w:tc>
          <w:tcPr>
            <w:tcW w:w="653" w:type="dxa"/>
            <w:tcBorders>
              <w:top w:val="nil"/>
              <w:left w:val="nil"/>
              <w:bottom w:val="nil"/>
              <w:right w:val="nil"/>
            </w:tcBorders>
            <w:shd w:val="clear" w:color="auto" w:fill="auto"/>
            <w:noWrap/>
            <w:vAlign w:val="center"/>
            <w:hideMark/>
          </w:tcPr>
          <w:p w14:paraId="3520FA68"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281" w:type="dxa"/>
            <w:tcBorders>
              <w:top w:val="nil"/>
              <w:left w:val="nil"/>
              <w:bottom w:val="nil"/>
              <w:right w:val="nil"/>
            </w:tcBorders>
            <w:shd w:val="clear" w:color="auto" w:fill="auto"/>
            <w:noWrap/>
            <w:vAlign w:val="center"/>
            <w:hideMark/>
          </w:tcPr>
          <w:p w14:paraId="4D333C86"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PGothic" w:hAnsi="Book Antiqua" w:cs="MS PGothic"/>
                <w:bCs/>
                <w:kern w:val="0"/>
                <w:sz w:val="24"/>
                <w:szCs w:val="24"/>
              </w:rPr>
              <w:t>Grade2</w:t>
            </w:r>
          </w:p>
        </w:tc>
      </w:tr>
      <w:tr w:rsidR="008141FC" w:rsidRPr="008141FC" w14:paraId="2F61687F" w14:textId="77777777" w:rsidTr="000B7727">
        <w:trPr>
          <w:trHeight w:val="281"/>
        </w:trPr>
        <w:tc>
          <w:tcPr>
            <w:tcW w:w="858" w:type="dxa"/>
            <w:tcBorders>
              <w:top w:val="nil"/>
              <w:left w:val="nil"/>
              <w:bottom w:val="nil"/>
              <w:right w:val="nil"/>
            </w:tcBorders>
            <w:shd w:val="clear" w:color="auto" w:fill="auto"/>
            <w:noWrap/>
            <w:vAlign w:val="center"/>
            <w:hideMark/>
          </w:tcPr>
          <w:p w14:paraId="10725527" w14:textId="77777777" w:rsidR="005E27DD" w:rsidRPr="008141FC" w:rsidRDefault="005E27DD" w:rsidP="00F15283">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w:t>
            </w:r>
          </w:p>
        </w:tc>
        <w:tc>
          <w:tcPr>
            <w:tcW w:w="964" w:type="dxa"/>
            <w:tcBorders>
              <w:top w:val="nil"/>
              <w:left w:val="nil"/>
              <w:bottom w:val="nil"/>
              <w:right w:val="nil"/>
            </w:tcBorders>
            <w:shd w:val="clear" w:color="auto" w:fill="auto"/>
            <w:noWrap/>
            <w:vAlign w:val="center"/>
            <w:hideMark/>
          </w:tcPr>
          <w:p w14:paraId="0D396DEC"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43</w:t>
            </w:r>
          </w:p>
        </w:tc>
        <w:tc>
          <w:tcPr>
            <w:tcW w:w="940" w:type="dxa"/>
            <w:tcBorders>
              <w:top w:val="nil"/>
              <w:left w:val="nil"/>
              <w:bottom w:val="nil"/>
              <w:right w:val="nil"/>
            </w:tcBorders>
            <w:shd w:val="clear" w:color="auto" w:fill="auto"/>
            <w:noWrap/>
            <w:vAlign w:val="center"/>
            <w:hideMark/>
          </w:tcPr>
          <w:p w14:paraId="6F3AA56A"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M</w:t>
            </w:r>
          </w:p>
        </w:tc>
        <w:tc>
          <w:tcPr>
            <w:tcW w:w="1127" w:type="dxa"/>
            <w:tcBorders>
              <w:top w:val="nil"/>
              <w:left w:val="nil"/>
              <w:bottom w:val="nil"/>
              <w:right w:val="nil"/>
            </w:tcBorders>
            <w:shd w:val="clear" w:color="auto" w:fill="auto"/>
            <w:noWrap/>
            <w:vAlign w:val="center"/>
            <w:hideMark/>
          </w:tcPr>
          <w:p w14:paraId="37E8B391"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w:t>
            </w:r>
          </w:p>
        </w:tc>
        <w:tc>
          <w:tcPr>
            <w:tcW w:w="1173" w:type="dxa"/>
            <w:tcBorders>
              <w:top w:val="nil"/>
              <w:left w:val="nil"/>
              <w:bottom w:val="nil"/>
              <w:right w:val="nil"/>
            </w:tcBorders>
            <w:shd w:val="clear" w:color="auto" w:fill="auto"/>
            <w:noWrap/>
            <w:vAlign w:val="center"/>
            <w:hideMark/>
          </w:tcPr>
          <w:p w14:paraId="753D966B"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19.4</w:t>
            </w:r>
          </w:p>
        </w:tc>
        <w:tc>
          <w:tcPr>
            <w:tcW w:w="1352" w:type="dxa"/>
            <w:tcBorders>
              <w:top w:val="nil"/>
              <w:left w:val="nil"/>
              <w:bottom w:val="nil"/>
              <w:right w:val="nil"/>
            </w:tcBorders>
            <w:shd w:val="clear" w:color="auto" w:fill="auto"/>
            <w:noWrap/>
            <w:vAlign w:val="center"/>
            <w:hideMark/>
          </w:tcPr>
          <w:p w14:paraId="56C0716B"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rectum</w:t>
            </w:r>
          </w:p>
        </w:tc>
        <w:tc>
          <w:tcPr>
            <w:tcW w:w="2546" w:type="dxa"/>
            <w:tcBorders>
              <w:top w:val="nil"/>
              <w:left w:val="nil"/>
              <w:bottom w:val="nil"/>
              <w:right w:val="nil"/>
            </w:tcBorders>
            <w:shd w:val="clear" w:color="auto" w:fill="auto"/>
            <w:noWrap/>
            <w:vAlign w:val="center"/>
            <w:hideMark/>
          </w:tcPr>
          <w:p w14:paraId="2FCBFB1A" w14:textId="3BB7E53C"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PGothic" w:hAnsi="Book Antiqua" w:cs="MS PGothic"/>
                <w:bCs/>
                <w:kern w:val="0"/>
                <w:sz w:val="24"/>
                <w:szCs w:val="24"/>
              </w:rPr>
              <w:t>sm (</w:t>
            </w:r>
            <w:r w:rsidR="00422946" w:rsidRPr="008141FC">
              <w:rPr>
                <w:rFonts w:ascii="Book Antiqua" w:eastAsia="SimSun" w:hAnsi="Book Antiqua" w:cs="SimSun"/>
                <w:bCs/>
                <w:kern w:val="0"/>
                <w:sz w:val="24"/>
                <w:szCs w:val="24"/>
              </w:rPr>
              <w:t>≥</w:t>
            </w:r>
            <w:r w:rsidR="00422946" w:rsidRPr="008141FC">
              <w:rPr>
                <w:rFonts w:ascii="SimSun" w:eastAsia="SimSun" w:hAnsi="SimSun" w:cs="SimSun" w:hint="eastAsia"/>
                <w:bCs/>
                <w:kern w:val="0"/>
                <w:sz w:val="24"/>
                <w:szCs w:val="24"/>
              </w:rPr>
              <w:t xml:space="preserve"> </w:t>
            </w:r>
            <w:r w:rsidRPr="008141FC">
              <w:rPr>
                <w:rFonts w:ascii="Book Antiqua" w:eastAsia="MS PGothic" w:hAnsi="Book Antiqua" w:cs="MS PGothic"/>
                <w:bCs/>
                <w:kern w:val="0"/>
                <w:sz w:val="24"/>
                <w:szCs w:val="24"/>
              </w:rPr>
              <w:t>1000μm)</w:t>
            </w:r>
          </w:p>
        </w:tc>
        <w:tc>
          <w:tcPr>
            <w:tcW w:w="1946" w:type="dxa"/>
            <w:tcBorders>
              <w:top w:val="nil"/>
              <w:left w:val="nil"/>
              <w:bottom w:val="nil"/>
              <w:right w:val="nil"/>
            </w:tcBorders>
            <w:shd w:val="clear" w:color="auto" w:fill="auto"/>
            <w:noWrap/>
            <w:vAlign w:val="center"/>
            <w:hideMark/>
          </w:tcPr>
          <w:p w14:paraId="3F6CD722" w14:textId="4BA438B0" w:rsidR="005E27DD" w:rsidRPr="008141FC" w:rsidRDefault="00422946"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Well</w:t>
            </w:r>
          </w:p>
        </w:tc>
        <w:tc>
          <w:tcPr>
            <w:tcW w:w="544" w:type="dxa"/>
            <w:tcBorders>
              <w:top w:val="nil"/>
              <w:left w:val="nil"/>
              <w:bottom w:val="nil"/>
              <w:right w:val="nil"/>
            </w:tcBorders>
            <w:shd w:val="clear" w:color="auto" w:fill="auto"/>
            <w:noWrap/>
            <w:vAlign w:val="center"/>
            <w:hideMark/>
          </w:tcPr>
          <w:p w14:paraId="4D860027"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Mincho" w:hAnsi="Book Antiqua" w:cs="MS PGothic"/>
                <w:bCs/>
                <w:kern w:val="0"/>
                <w:sz w:val="24"/>
                <w:szCs w:val="24"/>
              </w:rPr>
              <w:t>＋</w:t>
            </w:r>
          </w:p>
        </w:tc>
        <w:tc>
          <w:tcPr>
            <w:tcW w:w="544" w:type="dxa"/>
            <w:tcBorders>
              <w:top w:val="nil"/>
              <w:left w:val="nil"/>
              <w:bottom w:val="nil"/>
              <w:right w:val="nil"/>
            </w:tcBorders>
            <w:shd w:val="clear" w:color="auto" w:fill="auto"/>
            <w:noWrap/>
            <w:vAlign w:val="center"/>
            <w:hideMark/>
          </w:tcPr>
          <w:p w14:paraId="28C0B8FA"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Mincho" w:hAnsi="Book Antiqua" w:cs="MS PGothic"/>
                <w:bCs/>
                <w:kern w:val="0"/>
                <w:sz w:val="24"/>
                <w:szCs w:val="24"/>
              </w:rPr>
              <w:t>＋</w:t>
            </w:r>
          </w:p>
        </w:tc>
        <w:tc>
          <w:tcPr>
            <w:tcW w:w="653" w:type="dxa"/>
            <w:tcBorders>
              <w:top w:val="nil"/>
              <w:left w:val="nil"/>
              <w:bottom w:val="nil"/>
              <w:right w:val="nil"/>
            </w:tcBorders>
            <w:shd w:val="clear" w:color="auto" w:fill="auto"/>
            <w:noWrap/>
            <w:vAlign w:val="center"/>
            <w:hideMark/>
          </w:tcPr>
          <w:p w14:paraId="04851C60"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Mincho" w:hAnsi="Book Antiqua" w:cs="MS PGothic"/>
                <w:bCs/>
                <w:kern w:val="0"/>
                <w:sz w:val="24"/>
                <w:szCs w:val="24"/>
              </w:rPr>
              <w:t>＋</w:t>
            </w:r>
          </w:p>
        </w:tc>
        <w:tc>
          <w:tcPr>
            <w:tcW w:w="1281" w:type="dxa"/>
            <w:tcBorders>
              <w:top w:val="nil"/>
              <w:left w:val="nil"/>
              <w:bottom w:val="nil"/>
              <w:right w:val="nil"/>
            </w:tcBorders>
            <w:shd w:val="clear" w:color="000000" w:fill="FFFFFF"/>
            <w:noWrap/>
            <w:vAlign w:val="center"/>
            <w:hideMark/>
          </w:tcPr>
          <w:p w14:paraId="019E4248" w14:textId="4717ADFA" w:rsidR="005E27DD" w:rsidRPr="008141FC" w:rsidRDefault="007F26E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Unknown</w:t>
            </w:r>
          </w:p>
        </w:tc>
      </w:tr>
      <w:tr w:rsidR="008141FC" w:rsidRPr="008141FC" w14:paraId="61356208" w14:textId="77777777" w:rsidTr="000B7727">
        <w:trPr>
          <w:trHeight w:val="281"/>
        </w:trPr>
        <w:tc>
          <w:tcPr>
            <w:tcW w:w="858" w:type="dxa"/>
            <w:tcBorders>
              <w:top w:val="nil"/>
              <w:left w:val="nil"/>
              <w:bottom w:val="nil"/>
              <w:right w:val="nil"/>
            </w:tcBorders>
            <w:shd w:val="clear" w:color="auto" w:fill="auto"/>
            <w:noWrap/>
            <w:vAlign w:val="center"/>
            <w:hideMark/>
          </w:tcPr>
          <w:p w14:paraId="46F2ADA6" w14:textId="77777777" w:rsidR="005E27DD" w:rsidRPr="008141FC" w:rsidRDefault="005E27DD" w:rsidP="00F15283">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3</w:t>
            </w:r>
          </w:p>
        </w:tc>
        <w:tc>
          <w:tcPr>
            <w:tcW w:w="964" w:type="dxa"/>
            <w:tcBorders>
              <w:top w:val="nil"/>
              <w:left w:val="nil"/>
              <w:bottom w:val="nil"/>
              <w:right w:val="nil"/>
            </w:tcBorders>
            <w:shd w:val="clear" w:color="auto" w:fill="auto"/>
            <w:noWrap/>
            <w:vAlign w:val="center"/>
            <w:hideMark/>
          </w:tcPr>
          <w:p w14:paraId="66FC92A8"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71</w:t>
            </w:r>
          </w:p>
        </w:tc>
        <w:tc>
          <w:tcPr>
            <w:tcW w:w="940" w:type="dxa"/>
            <w:tcBorders>
              <w:top w:val="nil"/>
              <w:left w:val="nil"/>
              <w:bottom w:val="nil"/>
              <w:right w:val="nil"/>
            </w:tcBorders>
            <w:shd w:val="clear" w:color="auto" w:fill="auto"/>
            <w:noWrap/>
            <w:vAlign w:val="center"/>
            <w:hideMark/>
          </w:tcPr>
          <w:p w14:paraId="029314FF"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F</w:t>
            </w:r>
          </w:p>
        </w:tc>
        <w:tc>
          <w:tcPr>
            <w:tcW w:w="1127" w:type="dxa"/>
            <w:tcBorders>
              <w:top w:val="nil"/>
              <w:left w:val="nil"/>
              <w:bottom w:val="nil"/>
              <w:right w:val="nil"/>
            </w:tcBorders>
            <w:shd w:val="clear" w:color="auto" w:fill="auto"/>
            <w:noWrap/>
            <w:vAlign w:val="center"/>
            <w:hideMark/>
          </w:tcPr>
          <w:p w14:paraId="5F992592"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w:t>
            </w:r>
          </w:p>
        </w:tc>
        <w:tc>
          <w:tcPr>
            <w:tcW w:w="1173" w:type="dxa"/>
            <w:tcBorders>
              <w:top w:val="nil"/>
              <w:left w:val="nil"/>
              <w:bottom w:val="nil"/>
              <w:right w:val="nil"/>
            </w:tcBorders>
            <w:shd w:val="clear" w:color="auto" w:fill="auto"/>
            <w:noWrap/>
            <w:vAlign w:val="center"/>
            <w:hideMark/>
          </w:tcPr>
          <w:p w14:paraId="11432EF5"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17</w:t>
            </w:r>
          </w:p>
        </w:tc>
        <w:tc>
          <w:tcPr>
            <w:tcW w:w="1352" w:type="dxa"/>
            <w:tcBorders>
              <w:top w:val="nil"/>
              <w:left w:val="nil"/>
              <w:bottom w:val="nil"/>
              <w:right w:val="nil"/>
            </w:tcBorders>
            <w:shd w:val="clear" w:color="auto" w:fill="auto"/>
            <w:noWrap/>
            <w:vAlign w:val="center"/>
            <w:hideMark/>
          </w:tcPr>
          <w:p w14:paraId="596D1A1C"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rectum</w:t>
            </w:r>
          </w:p>
        </w:tc>
        <w:tc>
          <w:tcPr>
            <w:tcW w:w="2546" w:type="dxa"/>
            <w:tcBorders>
              <w:top w:val="nil"/>
              <w:left w:val="nil"/>
              <w:bottom w:val="nil"/>
              <w:right w:val="nil"/>
            </w:tcBorders>
            <w:shd w:val="clear" w:color="auto" w:fill="auto"/>
            <w:noWrap/>
            <w:vAlign w:val="center"/>
            <w:hideMark/>
          </w:tcPr>
          <w:p w14:paraId="498F8B59" w14:textId="232237B9" w:rsidR="005E27DD" w:rsidRPr="008141FC" w:rsidRDefault="005E27DD" w:rsidP="00422946">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sm (</w:t>
            </w:r>
            <w:r w:rsidR="00422946" w:rsidRPr="008141FC">
              <w:rPr>
                <w:rFonts w:ascii="Book Antiqua" w:eastAsia="SimSun" w:hAnsi="Book Antiqua" w:cs="MS PGothic" w:hint="eastAsia"/>
                <w:kern w:val="0"/>
                <w:sz w:val="24"/>
                <w:szCs w:val="24"/>
                <w:lang w:eastAsia="zh-CN"/>
              </w:rPr>
              <w:t xml:space="preserve">&lt; </w:t>
            </w:r>
            <w:r w:rsidRPr="008141FC">
              <w:rPr>
                <w:rFonts w:ascii="Book Antiqua" w:eastAsia="MS PGothic" w:hAnsi="Book Antiqua" w:cs="MS PGothic"/>
                <w:kern w:val="0"/>
                <w:sz w:val="24"/>
                <w:szCs w:val="24"/>
              </w:rPr>
              <w:t>1000μm)</w:t>
            </w:r>
          </w:p>
        </w:tc>
        <w:tc>
          <w:tcPr>
            <w:tcW w:w="1946" w:type="dxa"/>
            <w:tcBorders>
              <w:top w:val="nil"/>
              <w:left w:val="nil"/>
              <w:bottom w:val="nil"/>
              <w:right w:val="nil"/>
            </w:tcBorders>
            <w:shd w:val="clear" w:color="auto" w:fill="auto"/>
            <w:noWrap/>
            <w:vAlign w:val="center"/>
            <w:hideMark/>
          </w:tcPr>
          <w:p w14:paraId="22E1B3BE" w14:textId="7C8BFA85" w:rsidR="005E27DD" w:rsidRPr="008141FC" w:rsidRDefault="00422946"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Well</w:t>
            </w:r>
          </w:p>
        </w:tc>
        <w:tc>
          <w:tcPr>
            <w:tcW w:w="544" w:type="dxa"/>
            <w:tcBorders>
              <w:top w:val="nil"/>
              <w:left w:val="nil"/>
              <w:bottom w:val="nil"/>
              <w:right w:val="nil"/>
            </w:tcBorders>
            <w:shd w:val="clear" w:color="auto" w:fill="auto"/>
            <w:noWrap/>
            <w:vAlign w:val="center"/>
            <w:hideMark/>
          </w:tcPr>
          <w:p w14:paraId="47B954C4"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Mincho" w:hAnsi="Book Antiqua" w:cs="MS PGothic"/>
                <w:bCs/>
                <w:kern w:val="0"/>
                <w:sz w:val="24"/>
                <w:szCs w:val="24"/>
              </w:rPr>
              <w:t>＋</w:t>
            </w:r>
          </w:p>
        </w:tc>
        <w:tc>
          <w:tcPr>
            <w:tcW w:w="544" w:type="dxa"/>
            <w:tcBorders>
              <w:top w:val="nil"/>
              <w:left w:val="nil"/>
              <w:bottom w:val="nil"/>
              <w:right w:val="nil"/>
            </w:tcBorders>
            <w:shd w:val="clear" w:color="auto" w:fill="auto"/>
            <w:noWrap/>
            <w:vAlign w:val="center"/>
            <w:hideMark/>
          </w:tcPr>
          <w:p w14:paraId="2BF5CDC1"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Mincho" w:hAnsi="Book Antiqua" w:cs="MS PGothic"/>
                <w:bCs/>
                <w:kern w:val="0"/>
                <w:sz w:val="24"/>
                <w:szCs w:val="24"/>
              </w:rPr>
              <w:t>＋</w:t>
            </w:r>
          </w:p>
        </w:tc>
        <w:tc>
          <w:tcPr>
            <w:tcW w:w="653" w:type="dxa"/>
            <w:tcBorders>
              <w:top w:val="nil"/>
              <w:left w:val="nil"/>
              <w:bottom w:val="nil"/>
              <w:right w:val="nil"/>
            </w:tcBorders>
            <w:shd w:val="clear" w:color="auto" w:fill="auto"/>
            <w:noWrap/>
            <w:vAlign w:val="center"/>
            <w:hideMark/>
          </w:tcPr>
          <w:p w14:paraId="0FE323D5"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281" w:type="dxa"/>
            <w:tcBorders>
              <w:top w:val="nil"/>
              <w:left w:val="nil"/>
              <w:bottom w:val="nil"/>
              <w:right w:val="nil"/>
            </w:tcBorders>
            <w:shd w:val="clear" w:color="000000" w:fill="FFFFFF"/>
            <w:noWrap/>
            <w:vAlign w:val="center"/>
            <w:hideMark/>
          </w:tcPr>
          <w:p w14:paraId="17E25722" w14:textId="5110876C" w:rsidR="005E27DD" w:rsidRPr="008141FC" w:rsidRDefault="007F26E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Unknown</w:t>
            </w:r>
          </w:p>
        </w:tc>
      </w:tr>
      <w:tr w:rsidR="008141FC" w:rsidRPr="008141FC" w14:paraId="4898192A" w14:textId="77777777" w:rsidTr="000B7727">
        <w:trPr>
          <w:trHeight w:val="281"/>
        </w:trPr>
        <w:tc>
          <w:tcPr>
            <w:tcW w:w="858" w:type="dxa"/>
            <w:tcBorders>
              <w:top w:val="nil"/>
              <w:left w:val="nil"/>
              <w:bottom w:val="nil"/>
              <w:right w:val="nil"/>
            </w:tcBorders>
            <w:shd w:val="clear" w:color="auto" w:fill="auto"/>
            <w:noWrap/>
            <w:vAlign w:val="center"/>
            <w:hideMark/>
          </w:tcPr>
          <w:p w14:paraId="57FEACF7" w14:textId="77777777" w:rsidR="005E27DD" w:rsidRPr="008141FC" w:rsidRDefault="005E27DD" w:rsidP="00F15283">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4</w:t>
            </w:r>
          </w:p>
        </w:tc>
        <w:tc>
          <w:tcPr>
            <w:tcW w:w="964" w:type="dxa"/>
            <w:tcBorders>
              <w:top w:val="nil"/>
              <w:left w:val="nil"/>
              <w:bottom w:val="nil"/>
              <w:right w:val="nil"/>
            </w:tcBorders>
            <w:shd w:val="clear" w:color="auto" w:fill="auto"/>
            <w:noWrap/>
            <w:vAlign w:val="center"/>
            <w:hideMark/>
          </w:tcPr>
          <w:p w14:paraId="603E5453"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75</w:t>
            </w:r>
          </w:p>
        </w:tc>
        <w:tc>
          <w:tcPr>
            <w:tcW w:w="940" w:type="dxa"/>
            <w:tcBorders>
              <w:top w:val="nil"/>
              <w:left w:val="nil"/>
              <w:bottom w:val="nil"/>
              <w:right w:val="nil"/>
            </w:tcBorders>
            <w:shd w:val="clear" w:color="auto" w:fill="auto"/>
            <w:noWrap/>
            <w:vAlign w:val="center"/>
            <w:hideMark/>
          </w:tcPr>
          <w:p w14:paraId="5235D0C3"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M</w:t>
            </w:r>
          </w:p>
        </w:tc>
        <w:tc>
          <w:tcPr>
            <w:tcW w:w="1127" w:type="dxa"/>
            <w:tcBorders>
              <w:top w:val="nil"/>
              <w:left w:val="nil"/>
              <w:bottom w:val="nil"/>
              <w:right w:val="nil"/>
            </w:tcBorders>
            <w:shd w:val="clear" w:color="auto" w:fill="auto"/>
            <w:noWrap/>
            <w:vAlign w:val="center"/>
            <w:hideMark/>
          </w:tcPr>
          <w:p w14:paraId="7596B628"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w:t>
            </w:r>
          </w:p>
        </w:tc>
        <w:tc>
          <w:tcPr>
            <w:tcW w:w="1173" w:type="dxa"/>
            <w:tcBorders>
              <w:top w:val="nil"/>
              <w:left w:val="nil"/>
              <w:bottom w:val="nil"/>
              <w:right w:val="nil"/>
            </w:tcBorders>
            <w:shd w:val="clear" w:color="auto" w:fill="auto"/>
            <w:noWrap/>
            <w:vAlign w:val="center"/>
            <w:hideMark/>
          </w:tcPr>
          <w:p w14:paraId="31D71D42"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25.3</w:t>
            </w:r>
          </w:p>
        </w:tc>
        <w:tc>
          <w:tcPr>
            <w:tcW w:w="1352" w:type="dxa"/>
            <w:tcBorders>
              <w:top w:val="nil"/>
              <w:left w:val="nil"/>
              <w:bottom w:val="nil"/>
              <w:right w:val="nil"/>
            </w:tcBorders>
            <w:shd w:val="clear" w:color="auto" w:fill="auto"/>
            <w:noWrap/>
            <w:vAlign w:val="center"/>
            <w:hideMark/>
          </w:tcPr>
          <w:p w14:paraId="248A4937"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transverse</w:t>
            </w:r>
          </w:p>
        </w:tc>
        <w:tc>
          <w:tcPr>
            <w:tcW w:w="2546" w:type="dxa"/>
            <w:tcBorders>
              <w:top w:val="nil"/>
              <w:left w:val="nil"/>
              <w:bottom w:val="nil"/>
              <w:right w:val="nil"/>
            </w:tcBorders>
            <w:shd w:val="clear" w:color="auto" w:fill="auto"/>
            <w:noWrap/>
            <w:vAlign w:val="center"/>
            <w:hideMark/>
          </w:tcPr>
          <w:p w14:paraId="68278D75"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PGothic" w:hAnsi="Book Antiqua" w:cs="MS PGothic"/>
                <w:bCs/>
                <w:kern w:val="0"/>
                <w:sz w:val="24"/>
                <w:szCs w:val="24"/>
              </w:rPr>
              <w:t>sm (= 1000μm)</w:t>
            </w:r>
          </w:p>
        </w:tc>
        <w:tc>
          <w:tcPr>
            <w:tcW w:w="1946" w:type="dxa"/>
            <w:tcBorders>
              <w:top w:val="nil"/>
              <w:left w:val="nil"/>
              <w:bottom w:val="nil"/>
              <w:right w:val="nil"/>
            </w:tcBorders>
            <w:shd w:val="clear" w:color="auto" w:fill="auto"/>
            <w:noWrap/>
            <w:vAlign w:val="center"/>
            <w:hideMark/>
          </w:tcPr>
          <w:p w14:paraId="506AB079" w14:textId="3C9AB032" w:rsidR="005E27DD" w:rsidRPr="008141FC" w:rsidRDefault="00422946"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Well</w:t>
            </w:r>
          </w:p>
        </w:tc>
        <w:tc>
          <w:tcPr>
            <w:tcW w:w="544" w:type="dxa"/>
            <w:tcBorders>
              <w:top w:val="nil"/>
              <w:left w:val="nil"/>
              <w:bottom w:val="nil"/>
              <w:right w:val="nil"/>
            </w:tcBorders>
            <w:shd w:val="clear" w:color="auto" w:fill="auto"/>
            <w:noWrap/>
            <w:vAlign w:val="center"/>
            <w:hideMark/>
          </w:tcPr>
          <w:p w14:paraId="2800EC2C"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544" w:type="dxa"/>
            <w:tcBorders>
              <w:top w:val="nil"/>
              <w:left w:val="nil"/>
              <w:bottom w:val="nil"/>
              <w:right w:val="nil"/>
            </w:tcBorders>
            <w:shd w:val="clear" w:color="auto" w:fill="auto"/>
            <w:noWrap/>
            <w:vAlign w:val="center"/>
            <w:hideMark/>
          </w:tcPr>
          <w:p w14:paraId="46712222"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653" w:type="dxa"/>
            <w:tcBorders>
              <w:top w:val="nil"/>
              <w:left w:val="nil"/>
              <w:bottom w:val="nil"/>
              <w:right w:val="nil"/>
            </w:tcBorders>
            <w:shd w:val="clear" w:color="auto" w:fill="auto"/>
            <w:noWrap/>
            <w:vAlign w:val="center"/>
            <w:hideMark/>
          </w:tcPr>
          <w:p w14:paraId="7D375D7F"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281" w:type="dxa"/>
            <w:tcBorders>
              <w:top w:val="nil"/>
              <w:left w:val="nil"/>
              <w:bottom w:val="nil"/>
              <w:right w:val="nil"/>
            </w:tcBorders>
            <w:shd w:val="clear" w:color="auto" w:fill="auto"/>
            <w:noWrap/>
            <w:vAlign w:val="center"/>
            <w:hideMark/>
          </w:tcPr>
          <w:p w14:paraId="500AC799"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Grade0</w:t>
            </w:r>
          </w:p>
        </w:tc>
      </w:tr>
      <w:tr w:rsidR="008141FC" w:rsidRPr="008141FC" w14:paraId="0B93177A" w14:textId="77777777" w:rsidTr="000B7727">
        <w:trPr>
          <w:trHeight w:val="281"/>
        </w:trPr>
        <w:tc>
          <w:tcPr>
            <w:tcW w:w="858" w:type="dxa"/>
            <w:tcBorders>
              <w:top w:val="nil"/>
              <w:left w:val="nil"/>
              <w:bottom w:val="nil"/>
              <w:right w:val="nil"/>
            </w:tcBorders>
            <w:shd w:val="clear" w:color="auto" w:fill="auto"/>
            <w:noWrap/>
            <w:vAlign w:val="center"/>
            <w:hideMark/>
          </w:tcPr>
          <w:p w14:paraId="0E0A3F45" w14:textId="77777777" w:rsidR="005E27DD" w:rsidRPr="008141FC" w:rsidRDefault="005E27DD" w:rsidP="00F15283">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5</w:t>
            </w:r>
          </w:p>
        </w:tc>
        <w:tc>
          <w:tcPr>
            <w:tcW w:w="964" w:type="dxa"/>
            <w:tcBorders>
              <w:top w:val="nil"/>
              <w:left w:val="nil"/>
              <w:bottom w:val="nil"/>
              <w:right w:val="nil"/>
            </w:tcBorders>
            <w:shd w:val="clear" w:color="auto" w:fill="auto"/>
            <w:noWrap/>
            <w:vAlign w:val="center"/>
            <w:hideMark/>
          </w:tcPr>
          <w:p w14:paraId="3A29F9D5"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76</w:t>
            </w:r>
          </w:p>
        </w:tc>
        <w:tc>
          <w:tcPr>
            <w:tcW w:w="940" w:type="dxa"/>
            <w:tcBorders>
              <w:top w:val="nil"/>
              <w:left w:val="nil"/>
              <w:bottom w:val="nil"/>
              <w:right w:val="nil"/>
            </w:tcBorders>
            <w:shd w:val="clear" w:color="auto" w:fill="auto"/>
            <w:noWrap/>
            <w:vAlign w:val="center"/>
            <w:hideMark/>
          </w:tcPr>
          <w:p w14:paraId="776229F5"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M</w:t>
            </w:r>
          </w:p>
        </w:tc>
        <w:tc>
          <w:tcPr>
            <w:tcW w:w="1127" w:type="dxa"/>
            <w:tcBorders>
              <w:top w:val="nil"/>
              <w:left w:val="nil"/>
              <w:bottom w:val="nil"/>
              <w:right w:val="nil"/>
            </w:tcBorders>
            <w:shd w:val="clear" w:color="auto" w:fill="auto"/>
            <w:noWrap/>
            <w:vAlign w:val="center"/>
            <w:hideMark/>
          </w:tcPr>
          <w:p w14:paraId="0BF08415"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w:t>
            </w:r>
          </w:p>
        </w:tc>
        <w:tc>
          <w:tcPr>
            <w:tcW w:w="1173" w:type="dxa"/>
            <w:tcBorders>
              <w:top w:val="nil"/>
              <w:left w:val="nil"/>
              <w:bottom w:val="nil"/>
              <w:right w:val="nil"/>
            </w:tcBorders>
            <w:shd w:val="clear" w:color="auto" w:fill="auto"/>
            <w:noWrap/>
            <w:vAlign w:val="center"/>
            <w:hideMark/>
          </w:tcPr>
          <w:p w14:paraId="2507D8A5"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21.7</w:t>
            </w:r>
          </w:p>
        </w:tc>
        <w:tc>
          <w:tcPr>
            <w:tcW w:w="1352" w:type="dxa"/>
            <w:tcBorders>
              <w:top w:val="nil"/>
              <w:left w:val="nil"/>
              <w:bottom w:val="nil"/>
              <w:right w:val="nil"/>
            </w:tcBorders>
            <w:shd w:val="clear" w:color="auto" w:fill="auto"/>
            <w:noWrap/>
            <w:vAlign w:val="center"/>
            <w:hideMark/>
          </w:tcPr>
          <w:p w14:paraId="390F0291"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rectum</w:t>
            </w:r>
          </w:p>
        </w:tc>
        <w:tc>
          <w:tcPr>
            <w:tcW w:w="2546" w:type="dxa"/>
            <w:tcBorders>
              <w:top w:val="nil"/>
              <w:left w:val="nil"/>
              <w:bottom w:val="nil"/>
              <w:right w:val="nil"/>
            </w:tcBorders>
            <w:shd w:val="clear" w:color="auto" w:fill="auto"/>
            <w:noWrap/>
            <w:vAlign w:val="center"/>
            <w:hideMark/>
          </w:tcPr>
          <w:p w14:paraId="0FE2393D" w14:textId="4570FD3D"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un clear</w:t>
            </w:r>
          </w:p>
        </w:tc>
        <w:tc>
          <w:tcPr>
            <w:tcW w:w="1946" w:type="dxa"/>
            <w:tcBorders>
              <w:top w:val="nil"/>
              <w:left w:val="nil"/>
              <w:bottom w:val="nil"/>
              <w:right w:val="nil"/>
            </w:tcBorders>
            <w:shd w:val="clear" w:color="auto" w:fill="auto"/>
            <w:noWrap/>
            <w:vAlign w:val="center"/>
            <w:hideMark/>
          </w:tcPr>
          <w:p w14:paraId="74BA945A" w14:textId="412B9485" w:rsidR="005E27DD" w:rsidRPr="008141FC" w:rsidRDefault="00422946"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Moderate</w:t>
            </w:r>
          </w:p>
        </w:tc>
        <w:tc>
          <w:tcPr>
            <w:tcW w:w="544" w:type="dxa"/>
            <w:tcBorders>
              <w:top w:val="nil"/>
              <w:left w:val="nil"/>
              <w:bottom w:val="nil"/>
              <w:right w:val="nil"/>
            </w:tcBorders>
            <w:shd w:val="clear" w:color="auto" w:fill="auto"/>
            <w:noWrap/>
            <w:vAlign w:val="center"/>
            <w:hideMark/>
          </w:tcPr>
          <w:p w14:paraId="34DA2D91"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544" w:type="dxa"/>
            <w:tcBorders>
              <w:top w:val="nil"/>
              <w:left w:val="nil"/>
              <w:bottom w:val="nil"/>
              <w:right w:val="nil"/>
            </w:tcBorders>
            <w:shd w:val="clear" w:color="auto" w:fill="auto"/>
            <w:noWrap/>
            <w:vAlign w:val="center"/>
            <w:hideMark/>
          </w:tcPr>
          <w:p w14:paraId="3112EAAB"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653" w:type="dxa"/>
            <w:tcBorders>
              <w:top w:val="nil"/>
              <w:left w:val="nil"/>
              <w:bottom w:val="nil"/>
              <w:right w:val="nil"/>
            </w:tcBorders>
            <w:shd w:val="clear" w:color="auto" w:fill="auto"/>
            <w:noWrap/>
            <w:vAlign w:val="center"/>
            <w:hideMark/>
          </w:tcPr>
          <w:p w14:paraId="3DC1778A"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Mincho" w:hAnsi="Book Antiqua" w:cs="MS PGothic"/>
                <w:bCs/>
                <w:kern w:val="0"/>
                <w:sz w:val="24"/>
                <w:szCs w:val="24"/>
              </w:rPr>
              <w:t>＋</w:t>
            </w:r>
          </w:p>
        </w:tc>
        <w:tc>
          <w:tcPr>
            <w:tcW w:w="1281" w:type="dxa"/>
            <w:tcBorders>
              <w:top w:val="nil"/>
              <w:left w:val="nil"/>
              <w:bottom w:val="nil"/>
              <w:right w:val="nil"/>
            </w:tcBorders>
            <w:shd w:val="clear" w:color="auto" w:fill="auto"/>
            <w:noWrap/>
            <w:vAlign w:val="center"/>
            <w:hideMark/>
          </w:tcPr>
          <w:p w14:paraId="4213C5AB"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Grade0</w:t>
            </w:r>
          </w:p>
        </w:tc>
      </w:tr>
      <w:tr w:rsidR="008141FC" w:rsidRPr="008141FC" w14:paraId="3C070975" w14:textId="77777777" w:rsidTr="000B7727">
        <w:trPr>
          <w:trHeight w:val="281"/>
        </w:trPr>
        <w:tc>
          <w:tcPr>
            <w:tcW w:w="858" w:type="dxa"/>
            <w:tcBorders>
              <w:top w:val="nil"/>
              <w:left w:val="nil"/>
              <w:bottom w:val="nil"/>
              <w:right w:val="nil"/>
            </w:tcBorders>
            <w:shd w:val="clear" w:color="auto" w:fill="auto"/>
            <w:noWrap/>
            <w:vAlign w:val="center"/>
            <w:hideMark/>
          </w:tcPr>
          <w:p w14:paraId="24F85B72" w14:textId="77777777" w:rsidR="005E27DD" w:rsidRPr="008141FC" w:rsidRDefault="005E27DD" w:rsidP="00F15283">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6</w:t>
            </w:r>
          </w:p>
        </w:tc>
        <w:tc>
          <w:tcPr>
            <w:tcW w:w="964" w:type="dxa"/>
            <w:tcBorders>
              <w:top w:val="nil"/>
              <w:left w:val="nil"/>
              <w:bottom w:val="nil"/>
              <w:right w:val="nil"/>
            </w:tcBorders>
            <w:shd w:val="clear" w:color="auto" w:fill="auto"/>
            <w:noWrap/>
            <w:vAlign w:val="center"/>
            <w:hideMark/>
          </w:tcPr>
          <w:p w14:paraId="66D8D9C3"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42</w:t>
            </w:r>
          </w:p>
        </w:tc>
        <w:tc>
          <w:tcPr>
            <w:tcW w:w="940" w:type="dxa"/>
            <w:tcBorders>
              <w:top w:val="nil"/>
              <w:left w:val="nil"/>
              <w:bottom w:val="nil"/>
              <w:right w:val="nil"/>
            </w:tcBorders>
            <w:shd w:val="clear" w:color="auto" w:fill="auto"/>
            <w:noWrap/>
            <w:vAlign w:val="center"/>
            <w:hideMark/>
          </w:tcPr>
          <w:p w14:paraId="2826F445"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M</w:t>
            </w:r>
          </w:p>
        </w:tc>
        <w:tc>
          <w:tcPr>
            <w:tcW w:w="1127" w:type="dxa"/>
            <w:tcBorders>
              <w:top w:val="nil"/>
              <w:left w:val="nil"/>
              <w:bottom w:val="nil"/>
              <w:right w:val="nil"/>
            </w:tcBorders>
            <w:shd w:val="clear" w:color="auto" w:fill="auto"/>
            <w:noWrap/>
            <w:vAlign w:val="center"/>
            <w:hideMark/>
          </w:tcPr>
          <w:p w14:paraId="7975BA27"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w:t>
            </w:r>
          </w:p>
        </w:tc>
        <w:tc>
          <w:tcPr>
            <w:tcW w:w="1173" w:type="dxa"/>
            <w:tcBorders>
              <w:top w:val="nil"/>
              <w:left w:val="nil"/>
              <w:bottom w:val="nil"/>
              <w:right w:val="nil"/>
            </w:tcBorders>
            <w:shd w:val="clear" w:color="auto" w:fill="auto"/>
            <w:noWrap/>
            <w:vAlign w:val="center"/>
            <w:hideMark/>
          </w:tcPr>
          <w:p w14:paraId="34736820"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18.8</w:t>
            </w:r>
          </w:p>
        </w:tc>
        <w:tc>
          <w:tcPr>
            <w:tcW w:w="1352" w:type="dxa"/>
            <w:tcBorders>
              <w:top w:val="nil"/>
              <w:left w:val="nil"/>
              <w:bottom w:val="nil"/>
              <w:right w:val="nil"/>
            </w:tcBorders>
            <w:shd w:val="clear" w:color="auto" w:fill="auto"/>
            <w:noWrap/>
            <w:vAlign w:val="center"/>
            <w:hideMark/>
          </w:tcPr>
          <w:p w14:paraId="4A6E5423"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rectum</w:t>
            </w:r>
          </w:p>
        </w:tc>
        <w:tc>
          <w:tcPr>
            <w:tcW w:w="2546" w:type="dxa"/>
            <w:tcBorders>
              <w:top w:val="nil"/>
              <w:left w:val="nil"/>
              <w:bottom w:val="nil"/>
              <w:right w:val="nil"/>
            </w:tcBorders>
            <w:shd w:val="clear" w:color="auto" w:fill="auto"/>
            <w:noWrap/>
            <w:vAlign w:val="center"/>
            <w:hideMark/>
          </w:tcPr>
          <w:p w14:paraId="059EAB9E" w14:textId="60FE3014"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PGothic" w:hAnsi="Book Antiqua" w:cs="MS PGothic"/>
                <w:bCs/>
                <w:kern w:val="0"/>
                <w:sz w:val="24"/>
                <w:szCs w:val="24"/>
              </w:rPr>
              <w:t>sm (</w:t>
            </w:r>
            <w:r w:rsidR="00422946" w:rsidRPr="008141FC">
              <w:rPr>
                <w:rFonts w:ascii="Book Antiqua" w:eastAsia="SimSun" w:hAnsi="Book Antiqua" w:cs="SimSun"/>
                <w:bCs/>
                <w:kern w:val="0"/>
                <w:sz w:val="24"/>
                <w:szCs w:val="24"/>
              </w:rPr>
              <w:t>≥</w:t>
            </w:r>
            <w:r w:rsidR="00422946" w:rsidRPr="008141FC">
              <w:rPr>
                <w:rFonts w:ascii="SimSun" w:eastAsia="SimSun" w:hAnsi="SimSun" w:cs="SimSun" w:hint="eastAsia"/>
                <w:bCs/>
                <w:kern w:val="0"/>
                <w:sz w:val="24"/>
                <w:szCs w:val="24"/>
              </w:rPr>
              <w:t xml:space="preserve"> </w:t>
            </w:r>
            <w:r w:rsidRPr="008141FC">
              <w:rPr>
                <w:rFonts w:ascii="Book Antiqua" w:eastAsia="MS PGothic" w:hAnsi="Book Antiqua" w:cs="MS PGothic"/>
                <w:bCs/>
                <w:kern w:val="0"/>
                <w:sz w:val="24"/>
                <w:szCs w:val="24"/>
              </w:rPr>
              <w:t>1000μm)</w:t>
            </w:r>
          </w:p>
        </w:tc>
        <w:tc>
          <w:tcPr>
            <w:tcW w:w="1946" w:type="dxa"/>
            <w:tcBorders>
              <w:top w:val="nil"/>
              <w:left w:val="nil"/>
              <w:bottom w:val="nil"/>
              <w:right w:val="nil"/>
            </w:tcBorders>
            <w:shd w:val="clear" w:color="auto" w:fill="auto"/>
            <w:noWrap/>
            <w:vAlign w:val="center"/>
            <w:hideMark/>
          </w:tcPr>
          <w:p w14:paraId="332A8B44" w14:textId="1F67C71E" w:rsidR="005E27DD" w:rsidRPr="008141FC" w:rsidRDefault="00422946"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Well</w:t>
            </w:r>
          </w:p>
        </w:tc>
        <w:tc>
          <w:tcPr>
            <w:tcW w:w="544" w:type="dxa"/>
            <w:tcBorders>
              <w:top w:val="nil"/>
              <w:left w:val="nil"/>
              <w:bottom w:val="nil"/>
              <w:right w:val="nil"/>
            </w:tcBorders>
            <w:shd w:val="clear" w:color="auto" w:fill="auto"/>
            <w:noWrap/>
            <w:vAlign w:val="center"/>
            <w:hideMark/>
          </w:tcPr>
          <w:p w14:paraId="022D7265"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Mincho" w:hAnsi="Book Antiqua" w:cs="MS PGothic"/>
                <w:bCs/>
                <w:kern w:val="0"/>
                <w:sz w:val="24"/>
                <w:szCs w:val="24"/>
              </w:rPr>
              <w:t>＋</w:t>
            </w:r>
          </w:p>
        </w:tc>
        <w:tc>
          <w:tcPr>
            <w:tcW w:w="544" w:type="dxa"/>
            <w:tcBorders>
              <w:top w:val="nil"/>
              <w:left w:val="nil"/>
              <w:bottom w:val="nil"/>
              <w:right w:val="nil"/>
            </w:tcBorders>
            <w:shd w:val="clear" w:color="auto" w:fill="auto"/>
            <w:noWrap/>
            <w:vAlign w:val="center"/>
            <w:hideMark/>
          </w:tcPr>
          <w:p w14:paraId="248A3322" w14:textId="77777777" w:rsidR="005E27DD" w:rsidRPr="008141FC" w:rsidRDefault="005E27DD" w:rsidP="00F15283">
            <w:pPr>
              <w:widowControl/>
              <w:adjustRightInd w:val="0"/>
              <w:snapToGrid w:val="0"/>
              <w:spacing w:line="360" w:lineRule="auto"/>
              <w:jc w:val="center"/>
              <w:rPr>
                <w:rFonts w:ascii="Book Antiqua" w:eastAsia="MS Mincho" w:hAnsi="Book Antiqua" w:cs="MS PGothic"/>
                <w:bCs/>
                <w:kern w:val="0"/>
                <w:sz w:val="24"/>
                <w:szCs w:val="24"/>
              </w:rPr>
            </w:pPr>
            <w:r w:rsidRPr="008141FC">
              <w:rPr>
                <w:rFonts w:ascii="Book Antiqua" w:eastAsia="MS Mincho" w:hAnsi="Book Antiqua" w:cs="MS PGothic"/>
                <w:bCs/>
                <w:kern w:val="0"/>
                <w:sz w:val="24"/>
                <w:szCs w:val="24"/>
              </w:rPr>
              <w:t>＋</w:t>
            </w:r>
          </w:p>
        </w:tc>
        <w:tc>
          <w:tcPr>
            <w:tcW w:w="653" w:type="dxa"/>
            <w:tcBorders>
              <w:top w:val="nil"/>
              <w:left w:val="nil"/>
              <w:bottom w:val="nil"/>
              <w:right w:val="nil"/>
            </w:tcBorders>
            <w:shd w:val="clear" w:color="auto" w:fill="auto"/>
            <w:noWrap/>
            <w:vAlign w:val="center"/>
            <w:hideMark/>
          </w:tcPr>
          <w:p w14:paraId="64D859CC"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281" w:type="dxa"/>
            <w:tcBorders>
              <w:top w:val="nil"/>
              <w:left w:val="nil"/>
              <w:bottom w:val="nil"/>
              <w:right w:val="nil"/>
            </w:tcBorders>
            <w:shd w:val="clear" w:color="auto" w:fill="auto"/>
            <w:noWrap/>
            <w:vAlign w:val="center"/>
            <w:hideMark/>
          </w:tcPr>
          <w:p w14:paraId="5AF9CBA9"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Grade0</w:t>
            </w:r>
          </w:p>
        </w:tc>
      </w:tr>
      <w:tr w:rsidR="008141FC" w:rsidRPr="008141FC" w14:paraId="73689B55" w14:textId="77777777" w:rsidTr="000B7727">
        <w:trPr>
          <w:trHeight w:val="281"/>
        </w:trPr>
        <w:tc>
          <w:tcPr>
            <w:tcW w:w="858" w:type="dxa"/>
            <w:tcBorders>
              <w:top w:val="nil"/>
              <w:left w:val="nil"/>
              <w:bottom w:val="nil"/>
              <w:right w:val="nil"/>
            </w:tcBorders>
            <w:shd w:val="clear" w:color="auto" w:fill="auto"/>
            <w:noWrap/>
            <w:vAlign w:val="center"/>
            <w:hideMark/>
          </w:tcPr>
          <w:p w14:paraId="75029907" w14:textId="77777777" w:rsidR="005E27DD" w:rsidRPr="008141FC" w:rsidRDefault="005E27DD" w:rsidP="00F15283">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7</w:t>
            </w:r>
          </w:p>
        </w:tc>
        <w:tc>
          <w:tcPr>
            <w:tcW w:w="964" w:type="dxa"/>
            <w:tcBorders>
              <w:top w:val="nil"/>
              <w:left w:val="nil"/>
              <w:bottom w:val="nil"/>
              <w:right w:val="nil"/>
            </w:tcBorders>
            <w:shd w:val="clear" w:color="auto" w:fill="auto"/>
            <w:noWrap/>
            <w:vAlign w:val="center"/>
            <w:hideMark/>
          </w:tcPr>
          <w:p w14:paraId="7FB5A557"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74</w:t>
            </w:r>
          </w:p>
        </w:tc>
        <w:tc>
          <w:tcPr>
            <w:tcW w:w="940" w:type="dxa"/>
            <w:tcBorders>
              <w:top w:val="nil"/>
              <w:left w:val="nil"/>
              <w:bottom w:val="nil"/>
              <w:right w:val="nil"/>
            </w:tcBorders>
            <w:shd w:val="clear" w:color="auto" w:fill="auto"/>
            <w:noWrap/>
            <w:vAlign w:val="center"/>
            <w:hideMark/>
          </w:tcPr>
          <w:p w14:paraId="7694E7EC"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M</w:t>
            </w:r>
          </w:p>
        </w:tc>
        <w:tc>
          <w:tcPr>
            <w:tcW w:w="1127" w:type="dxa"/>
            <w:tcBorders>
              <w:top w:val="nil"/>
              <w:left w:val="nil"/>
              <w:bottom w:val="nil"/>
              <w:right w:val="nil"/>
            </w:tcBorders>
            <w:shd w:val="clear" w:color="auto" w:fill="auto"/>
            <w:noWrap/>
            <w:vAlign w:val="center"/>
            <w:hideMark/>
          </w:tcPr>
          <w:p w14:paraId="49924989"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w:t>
            </w:r>
          </w:p>
        </w:tc>
        <w:tc>
          <w:tcPr>
            <w:tcW w:w="1173" w:type="dxa"/>
            <w:tcBorders>
              <w:top w:val="nil"/>
              <w:left w:val="nil"/>
              <w:bottom w:val="nil"/>
              <w:right w:val="nil"/>
            </w:tcBorders>
            <w:shd w:val="clear" w:color="auto" w:fill="auto"/>
            <w:noWrap/>
            <w:vAlign w:val="center"/>
            <w:hideMark/>
          </w:tcPr>
          <w:p w14:paraId="0C1BEFE7"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25.4</w:t>
            </w:r>
          </w:p>
        </w:tc>
        <w:tc>
          <w:tcPr>
            <w:tcW w:w="1352" w:type="dxa"/>
            <w:tcBorders>
              <w:top w:val="nil"/>
              <w:left w:val="nil"/>
              <w:bottom w:val="nil"/>
              <w:right w:val="nil"/>
            </w:tcBorders>
            <w:shd w:val="clear" w:color="auto" w:fill="auto"/>
            <w:noWrap/>
            <w:vAlign w:val="center"/>
            <w:hideMark/>
          </w:tcPr>
          <w:p w14:paraId="26CF304F"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rectum</w:t>
            </w:r>
          </w:p>
        </w:tc>
        <w:tc>
          <w:tcPr>
            <w:tcW w:w="2546" w:type="dxa"/>
            <w:tcBorders>
              <w:top w:val="nil"/>
              <w:left w:val="nil"/>
              <w:bottom w:val="nil"/>
              <w:right w:val="nil"/>
            </w:tcBorders>
            <w:shd w:val="clear" w:color="auto" w:fill="auto"/>
            <w:noWrap/>
            <w:vAlign w:val="center"/>
            <w:hideMark/>
          </w:tcPr>
          <w:p w14:paraId="757D13CC" w14:textId="63294457"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PGothic" w:hAnsi="Book Antiqua" w:cs="MS PGothic"/>
                <w:bCs/>
                <w:kern w:val="0"/>
                <w:sz w:val="24"/>
                <w:szCs w:val="24"/>
              </w:rPr>
              <w:t>sm (</w:t>
            </w:r>
            <w:r w:rsidR="00422946" w:rsidRPr="008141FC">
              <w:rPr>
                <w:rFonts w:ascii="Book Antiqua" w:eastAsia="SimSun" w:hAnsi="Book Antiqua" w:cs="SimSun"/>
                <w:bCs/>
                <w:kern w:val="0"/>
                <w:sz w:val="24"/>
                <w:szCs w:val="24"/>
              </w:rPr>
              <w:t>≥</w:t>
            </w:r>
            <w:r w:rsidR="00422946" w:rsidRPr="008141FC">
              <w:rPr>
                <w:rFonts w:ascii="SimSun" w:eastAsia="SimSun" w:hAnsi="SimSun" w:cs="SimSun" w:hint="eastAsia"/>
                <w:bCs/>
                <w:kern w:val="0"/>
                <w:sz w:val="24"/>
                <w:szCs w:val="24"/>
              </w:rPr>
              <w:t xml:space="preserve"> </w:t>
            </w:r>
            <w:r w:rsidRPr="008141FC">
              <w:rPr>
                <w:rFonts w:ascii="Book Antiqua" w:eastAsia="MS PGothic" w:hAnsi="Book Antiqua" w:cs="MS PGothic"/>
                <w:bCs/>
                <w:kern w:val="0"/>
                <w:sz w:val="24"/>
                <w:szCs w:val="24"/>
              </w:rPr>
              <w:t>1000μm)</w:t>
            </w:r>
          </w:p>
        </w:tc>
        <w:tc>
          <w:tcPr>
            <w:tcW w:w="1946" w:type="dxa"/>
            <w:tcBorders>
              <w:top w:val="nil"/>
              <w:left w:val="nil"/>
              <w:bottom w:val="nil"/>
              <w:right w:val="nil"/>
            </w:tcBorders>
            <w:shd w:val="clear" w:color="auto" w:fill="auto"/>
            <w:noWrap/>
            <w:vAlign w:val="center"/>
            <w:hideMark/>
          </w:tcPr>
          <w:p w14:paraId="5A6D75CA" w14:textId="7D674671" w:rsidR="005E27DD" w:rsidRPr="008141FC" w:rsidRDefault="00422946"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Moderate</w:t>
            </w:r>
          </w:p>
        </w:tc>
        <w:tc>
          <w:tcPr>
            <w:tcW w:w="544" w:type="dxa"/>
            <w:tcBorders>
              <w:top w:val="nil"/>
              <w:left w:val="nil"/>
              <w:bottom w:val="nil"/>
              <w:right w:val="nil"/>
            </w:tcBorders>
            <w:shd w:val="clear" w:color="auto" w:fill="auto"/>
            <w:noWrap/>
            <w:vAlign w:val="center"/>
            <w:hideMark/>
          </w:tcPr>
          <w:p w14:paraId="344CA9D0"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544" w:type="dxa"/>
            <w:tcBorders>
              <w:top w:val="nil"/>
              <w:left w:val="nil"/>
              <w:bottom w:val="nil"/>
              <w:right w:val="nil"/>
            </w:tcBorders>
            <w:shd w:val="clear" w:color="auto" w:fill="auto"/>
            <w:noWrap/>
            <w:vAlign w:val="center"/>
            <w:hideMark/>
          </w:tcPr>
          <w:p w14:paraId="7C1B6BD2" w14:textId="77777777" w:rsidR="005E27DD" w:rsidRPr="008141FC" w:rsidRDefault="005E27DD" w:rsidP="00F15283">
            <w:pPr>
              <w:widowControl/>
              <w:adjustRightInd w:val="0"/>
              <w:snapToGrid w:val="0"/>
              <w:spacing w:line="360" w:lineRule="auto"/>
              <w:jc w:val="center"/>
              <w:rPr>
                <w:rFonts w:ascii="Book Antiqua" w:eastAsia="MS Mincho" w:hAnsi="Book Antiqua" w:cs="MS PGothic"/>
                <w:bCs/>
                <w:kern w:val="0"/>
                <w:sz w:val="24"/>
                <w:szCs w:val="24"/>
              </w:rPr>
            </w:pPr>
            <w:r w:rsidRPr="008141FC">
              <w:rPr>
                <w:rFonts w:ascii="Book Antiqua" w:eastAsia="MS Mincho" w:hAnsi="Book Antiqua" w:cs="MS PGothic"/>
                <w:bCs/>
                <w:kern w:val="0"/>
                <w:sz w:val="24"/>
                <w:szCs w:val="24"/>
              </w:rPr>
              <w:t>＋</w:t>
            </w:r>
          </w:p>
        </w:tc>
        <w:tc>
          <w:tcPr>
            <w:tcW w:w="653" w:type="dxa"/>
            <w:tcBorders>
              <w:top w:val="nil"/>
              <w:left w:val="nil"/>
              <w:bottom w:val="nil"/>
              <w:right w:val="nil"/>
            </w:tcBorders>
            <w:shd w:val="clear" w:color="auto" w:fill="auto"/>
            <w:noWrap/>
            <w:vAlign w:val="center"/>
            <w:hideMark/>
          </w:tcPr>
          <w:p w14:paraId="430460A2"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281" w:type="dxa"/>
            <w:tcBorders>
              <w:top w:val="nil"/>
              <w:left w:val="nil"/>
              <w:bottom w:val="nil"/>
              <w:right w:val="nil"/>
            </w:tcBorders>
            <w:shd w:val="clear" w:color="000000" w:fill="FFFFFF"/>
            <w:noWrap/>
            <w:vAlign w:val="center"/>
            <w:hideMark/>
          </w:tcPr>
          <w:p w14:paraId="19FBFEBF"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PGothic" w:hAnsi="Book Antiqua" w:cs="MS PGothic"/>
                <w:bCs/>
                <w:kern w:val="0"/>
                <w:sz w:val="24"/>
                <w:szCs w:val="24"/>
              </w:rPr>
              <w:t>Grade3</w:t>
            </w:r>
          </w:p>
        </w:tc>
      </w:tr>
      <w:tr w:rsidR="008141FC" w:rsidRPr="008141FC" w14:paraId="4710AB57" w14:textId="77777777" w:rsidTr="000B7727">
        <w:trPr>
          <w:trHeight w:val="281"/>
        </w:trPr>
        <w:tc>
          <w:tcPr>
            <w:tcW w:w="858" w:type="dxa"/>
            <w:tcBorders>
              <w:top w:val="nil"/>
              <w:left w:val="nil"/>
              <w:bottom w:val="single" w:sz="4" w:space="0" w:color="auto"/>
              <w:right w:val="nil"/>
            </w:tcBorders>
            <w:shd w:val="clear" w:color="auto" w:fill="auto"/>
            <w:noWrap/>
            <w:vAlign w:val="center"/>
            <w:hideMark/>
          </w:tcPr>
          <w:p w14:paraId="0F1C03B1" w14:textId="77777777" w:rsidR="005E27DD" w:rsidRPr="008141FC" w:rsidRDefault="005E27DD" w:rsidP="00F15283">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8</w:t>
            </w:r>
          </w:p>
        </w:tc>
        <w:tc>
          <w:tcPr>
            <w:tcW w:w="964" w:type="dxa"/>
            <w:tcBorders>
              <w:top w:val="nil"/>
              <w:left w:val="nil"/>
              <w:bottom w:val="single" w:sz="4" w:space="0" w:color="auto"/>
              <w:right w:val="nil"/>
            </w:tcBorders>
            <w:shd w:val="clear" w:color="auto" w:fill="auto"/>
            <w:noWrap/>
            <w:vAlign w:val="center"/>
            <w:hideMark/>
          </w:tcPr>
          <w:p w14:paraId="40C661DC"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49</w:t>
            </w:r>
          </w:p>
        </w:tc>
        <w:tc>
          <w:tcPr>
            <w:tcW w:w="940" w:type="dxa"/>
            <w:tcBorders>
              <w:top w:val="nil"/>
              <w:left w:val="nil"/>
              <w:bottom w:val="single" w:sz="4" w:space="0" w:color="auto"/>
              <w:right w:val="nil"/>
            </w:tcBorders>
            <w:shd w:val="clear" w:color="auto" w:fill="auto"/>
            <w:noWrap/>
            <w:vAlign w:val="center"/>
            <w:hideMark/>
          </w:tcPr>
          <w:p w14:paraId="15A5167B"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M</w:t>
            </w:r>
          </w:p>
        </w:tc>
        <w:tc>
          <w:tcPr>
            <w:tcW w:w="1127" w:type="dxa"/>
            <w:tcBorders>
              <w:top w:val="nil"/>
              <w:left w:val="nil"/>
              <w:bottom w:val="single" w:sz="4" w:space="0" w:color="auto"/>
              <w:right w:val="nil"/>
            </w:tcBorders>
            <w:shd w:val="clear" w:color="auto" w:fill="auto"/>
            <w:noWrap/>
            <w:vAlign w:val="center"/>
            <w:hideMark/>
          </w:tcPr>
          <w:p w14:paraId="795C3330"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w:t>
            </w:r>
          </w:p>
        </w:tc>
        <w:tc>
          <w:tcPr>
            <w:tcW w:w="1173" w:type="dxa"/>
            <w:tcBorders>
              <w:top w:val="nil"/>
              <w:left w:val="nil"/>
              <w:bottom w:val="single" w:sz="4" w:space="0" w:color="auto"/>
              <w:right w:val="nil"/>
            </w:tcBorders>
            <w:shd w:val="clear" w:color="auto" w:fill="auto"/>
            <w:noWrap/>
            <w:vAlign w:val="center"/>
            <w:hideMark/>
          </w:tcPr>
          <w:p w14:paraId="6124B5B7"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22.4</w:t>
            </w:r>
          </w:p>
        </w:tc>
        <w:tc>
          <w:tcPr>
            <w:tcW w:w="1352" w:type="dxa"/>
            <w:tcBorders>
              <w:top w:val="nil"/>
              <w:left w:val="nil"/>
              <w:bottom w:val="single" w:sz="4" w:space="0" w:color="auto"/>
              <w:right w:val="nil"/>
            </w:tcBorders>
            <w:shd w:val="clear" w:color="auto" w:fill="auto"/>
            <w:noWrap/>
            <w:vAlign w:val="center"/>
            <w:hideMark/>
          </w:tcPr>
          <w:p w14:paraId="585C224B"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sigmoid</w:t>
            </w:r>
          </w:p>
        </w:tc>
        <w:tc>
          <w:tcPr>
            <w:tcW w:w="2546" w:type="dxa"/>
            <w:tcBorders>
              <w:top w:val="nil"/>
              <w:left w:val="nil"/>
              <w:bottom w:val="single" w:sz="4" w:space="0" w:color="auto"/>
              <w:right w:val="nil"/>
            </w:tcBorders>
            <w:shd w:val="clear" w:color="auto" w:fill="auto"/>
            <w:noWrap/>
            <w:vAlign w:val="center"/>
            <w:hideMark/>
          </w:tcPr>
          <w:p w14:paraId="619C77E7" w14:textId="5B7A3DE7"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PGothic" w:hAnsi="Book Antiqua" w:cs="MS PGothic"/>
                <w:bCs/>
                <w:kern w:val="0"/>
                <w:sz w:val="24"/>
                <w:szCs w:val="24"/>
              </w:rPr>
              <w:t>sm (</w:t>
            </w:r>
            <w:r w:rsidR="00422946" w:rsidRPr="008141FC">
              <w:rPr>
                <w:rFonts w:ascii="Book Antiqua" w:eastAsia="SimSun" w:hAnsi="Book Antiqua" w:cs="SimSun"/>
                <w:bCs/>
                <w:kern w:val="0"/>
                <w:sz w:val="24"/>
                <w:szCs w:val="24"/>
              </w:rPr>
              <w:t>≥</w:t>
            </w:r>
            <w:r w:rsidR="00422946" w:rsidRPr="008141FC">
              <w:rPr>
                <w:rFonts w:ascii="SimSun" w:eastAsia="SimSun" w:hAnsi="SimSun" w:cs="SimSun" w:hint="eastAsia"/>
                <w:bCs/>
                <w:kern w:val="0"/>
                <w:sz w:val="24"/>
                <w:szCs w:val="24"/>
              </w:rPr>
              <w:t xml:space="preserve"> </w:t>
            </w:r>
            <w:r w:rsidRPr="008141FC">
              <w:rPr>
                <w:rFonts w:ascii="Book Antiqua" w:eastAsia="MS PGothic" w:hAnsi="Book Antiqua" w:cs="MS PGothic"/>
                <w:bCs/>
                <w:kern w:val="0"/>
                <w:sz w:val="24"/>
                <w:szCs w:val="24"/>
              </w:rPr>
              <w:t>1000μm)</w:t>
            </w:r>
          </w:p>
        </w:tc>
        <w:tc>
          <w:tcPr>
            <w:tcW w:w="1946" w:type="dxa"/>
            <w:tcBorders>
              <w:top w:val="nil"/>
              <w:left w:val="nil"/>
              <w:bottom w:val="single" w:sz="4" w:space="0" w:color="auto"/>
              <w:right w:val="nil"/>
            </w:tcBorders>
            <w:shd w:val="clear" w:color="auto" w:fill="auto"/>
            <w:noWrap/>
            <w:vAlign w:val="center"/>
            <w:hideMark/>
          </w:tcPr>
          <w:p w14:paraId="4AB0BEE5" w14:textId="20F7D52F" w:rsidR="005E27DD" w:rsidRPr="008141FC" w:rsidRDefault="00422946"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Moderate</w:t>
            </w:r>
          </w:p>
        </w:tc>
        <w:tc>
          <w:tcPr>
            <w:tcW w:w="544" w:type="dxa"/>
            <w:tcBorders>
              <w:top w:val="nil"/>
              <w:left w:val="nil"/>
              <w:bottom w:val="single" w:sz="4" w:space="0" w:color="auto"/>
              <w:right w:val="nil"/>
            </w:tcBorders>
            <w:shd w:val="clear" w:color="auto" w:fill="auto"/>
            <w:noWrap/>
            <w:vAlign w:val="center"/>
            <w:hideMark/>
          </w:tcPr>
          <w:p w14:paraId="79983932"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bCs/>
                <w:kern w:val="0"/>
                <w:sz w:val="24"/>
                <w:szCs w:val="24"/>
              </w:rPr>
            </w:pPr>
            <w:r w:rsidRPr="008141FC">
              <w:rPr>
                <w:rFonts w:ascii="Book Antiqua" w:eastAsia="MS Mincho" w:hAnsi="Book Antiqua" w:cs="MS PGothic"/>
                <w:bCs/>
                <w:kern w:val="0"/>
                <w:sz w:val="24"/>
                <w:szCs w:val="24"/>
              </w:rPr>
              <w:t>＋</w:t>
            </w:r>
          </w:p>
        </w:tc>
        <w:tc>
          <w:tcPr>
            <w:tcW w:w="544" w:type="dxa"/>
            <w:tcBorders>
              <w:top w:val="nil"/>
              <w:left w:val="nil"/>
              <w:bottom w:val="single" w:sz="4" w:space="0" w:color="auto"/>
              <w:right w:val="nil"/>
            </w:tcBorders>
            <w:shd w:val="clear" w:color="auto" w:fill="auto"/>
            <w:noWrap/>
            <w:vAlign w:val="center"/>
            <w:hideMark/>
          </w:tcPr>
          <w:p w14:paraId="5FD7237B"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653" w:type="dxa"/>
            <w:tcBorders>
              <w:top w:val="nil"/>
              <w:left w:val="nil"/>
              <w:bottom w:val="single" w:sz="4" w:space="0" w:color="auto"/>
              <w:right w:val="nil"/>
            </w:tcBorders>
            <w:shd w:val="clear" w:color="auto" w:fill="auto"/>
            <w:noWrap/>
            <w:vAlign w:val="center"/>
            <w:hideMark/>
          </w:tcPr>
          <w:p w14:paraId="5B790A50"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281" w:type="dxa"/>
            <w:tcBorders>
              <w:top w:val="nil"/>
              <w:left w:val="nil"/>
              <w:bottom w:val="single" w:sz="4" w:space="0" w:color="auto"/>
              <w:right w:val="nil"/>
            </w:tcBorders>
            <w:shd w:val="clear" w:color="000000" w:fill="FFFFFF"/>
            <w:noWrap/>
            <w:vAlign w:val="center"/>
            <w:hideMark/>
          </w:tcPr>
          <w:p w14:paraId="4D8D76BA" w14:textId="77777777" w:rsidR="005E27DD" w:rsidRPr="008141FC" w:rsidRDefault="005E27DD" w:rsidP="00F15283">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Grade1</w:t>
            </w:r>
          </w:p>
        </w:tc>
      </w:tr>
    </w:tbl>
    <w:p w14:paraId="658A066A" w14:textId="77777777" w:rsidR="005E27DD" w:rsidRPr="008141FC" w:rsidRDefault="005E27DD" w:rsidP="00814651">
      <w:pPr>
        <w:adjustRightInd w:val="0"/>
        <w:snapToGrid w:val="0"/>
        <w:spacing w:line="360" w:lineRule="auto"/>
        <w:rPr>
          <w:rFonts w:ascii="Book Antiqua" w:hAnsi="Book Antiqua"/>
          <w:sz w:val="24"/>
          <w:szCs w:val="24"/>
        </w:rPr>
      </w:pPr>
    </w:p>
    <w:p w14:paraId="7B24FA3A" w14:textId="77777777" w:rsidR="005E27DD" w:rsidRPr="008141FC" w:rsidRDefault="005E27DD" w:rsidP="00814651">
      <w:pPr>
        <w:adjustRightInd w:val="0"/>
        <w:snapToGrid w:val="0"/>
        <w:spacing w:line="360" w:lineRule="auto"/>
        <w:rPr>
          <w:rFonts w:ascii="Book Antiqua" w:hAnsi="Book Antiqua"/>
          <w:sz w:val="24"/>
          <w:szCs w:val="24"/>
        </w:rPr>
      </w:pPr>
    </w:p>
    <w:p w14:paraId="07C8F7DC" w14:textId="0A2FBA5F" w:rsidR="00A53061" w:rsidRPr="008141FC" w:rsidRDefault="00A53061" w:rsidP="00814651">
      <w:pPr>
        <w:adjustRightInd w:val="0"/>
        <w:snapToGrid w:val="0"/>
        <w:spacing w:line="360" w:lineRule="auto"/>
        <w:rPr>
          <w:rFonts w:ascii="Book Antiqua" w:hAnsi="Book Antiqua" w:cs="Times New Roman"/>
          <w:sz w:val="24"/>
          <w:szCs w:val="24"/>
        </w:rPr>
      </w:pPr>
    </w:p>
    <w:p w14:paraId="0FEE4C8D" w14:textId="77777777" w:rsidR="002425EE" w:rsidRPr="008141FC" w:rsidRDefault="002425EE" w:rsidP="00814651">
      <w:pPr>
        <w:adjustRightInd w:val="0"/>
        <w:snapToGrid w:val="0"/>
        <w:spacing w:line="360" w:lineRule="auto"/>
        <w:rPr>
          <w:rFonts w:ascii="Book Antiqua" w:eastAsia="SimSun" w:hAnsi="Book Antiqua" w:cs="Times New Roman"/>
          <w:sz w:val="24"/>
          <w:szCs w:val="24"/>
          <w:lang w:eastAsia="zh-CN"/>
        </w:rPr>
      </w:pPr>
    </w:p>
    <w:p w14:paraId="43FB7246" w14:textId="77777777" w:rsidR="002425EE" w:rsidRPr="008141FC" w:rsidRDefault="002425EE" w:rsidP="00814651">
      <w:pPr>
        <w:adjustRightInd w:val="0"/>
        <w:snapToGrid w:val="0"/>
        <w:spacing w:line="360" w:lineRule="auto"/>
        <w:rPr>
          <w:rFonts w:ascii="Book Antiqua" w:hAnsi="Book Antiqua" w:cs="Times New Roman"/>
          <w:sz w:val="24"/>
          <w:szCs w:val="24"/>
        </w:rPr>
      </w:pPr>
    </w:p>
    <w:p w14:paraId="205BB1FC" w14:textId="77777777" w:rsidR="002425EE" w:rsidRPr="008141FC" w:rsidRDefault="002425EE" w:rsidP="00814651">
      <w:pPr>
        <w:adjustRightInd w:val="0"/>
        <w:snapToGrid w:val="0"/>
        <w:spacing w:line="360" w:lineRule="auto"/>
        <w:rPr>
          <w:rFonts w:ascii="Book Antiqua" w:hAnsi="Book Antiqua" w:cs="Times New Roman"/>
          <w:sz w:val="24"/>
          <w:szCs w:val="24"/>
        </w:rPr>
      </w:pPr>
    </w:p>
    <w:p w14:paraId="78C7E01E" w14:textId="77777777" w:rsidR="002425EE" w:rsidRPr="008141FC" w:rsidRDefault="002425EE" w:rsidP="00814651">
      <w:pPr>
        <w:adjustRightInd w:val="0"/>
        <w:snapToGrid w:val="0"/>
        <w:spacing w:line="360" w:lineRule="auto"/>
        <w:rPr>
          <w:rFonts w:ascii="Book Antiqua" w:hAnsi="Book Antiqua" w:cs="Times New Roman"/>
          <w:sz w:val="24"/>
          <w:szCs w:val="24"/>
        </w:rPr>
      </w:pPr>
    </w:p>
    <w:tbl>
      <w:tblPr>
        <w:tblW w:w="8020" w:type="dxa"/>
        <w:tblInd w:w="84" w:type="dxa"/>
        <w:tblCellMar>
          <w:left w:w="99" w:type="dxa"/>
          <w:right w:w="99" w:type="dxa"/>
        </w:tblCellMar>
        <w:tblLook w:val="04A0" w:firstRow="1" w:lastRow="0" w:firstColumn="1" w:lastColumn="0" w:noHBand="0" w:noVBand="1"/>
      </w:tblPr>
      <w:tblGrid>
        <w:gridCol w:w="1080"/>
        <w:gridCol w:w="6940"/>
      </w:tblGrid>
      <w:tr w:rsidR="002425EE" w:rsidRPr="008141FC" w14:paraId="5D3A0814" w14:textId="77777777" w:rsidTr="00D5754D">
        <w:trPr>
          <w:trHeight w:val="285"/>
        </w:trPr>
        <w:tc>
          <w:tcPr>
            <w:tcW w:w="1080" w:type="dxa"/>
            <w:tcBorders>
              <w:top w:val="nil"/>
              <w:left w:val="nil"/>
              <w:bottom w:val="nil"/>
              <w:right w:val="nil"/>
            </w:tcBorders>
            <w:shd w:val="clear" w:color="auto" w:fill="auto"/>
            <w:noWrap/>
            <w:vAlign w:val="center"/>
            <w:hideMark/>
          </w:tcPr>
          <w:p w14:paraId="5BD1759C" w14:textId="77777777" w:rsidR="002425EE" w:rsidRPr="008141FC" w:rsidRDefault="002425EE" w:rsidP="00814651">
            <w:pPr>
              <w:widowControl/>
              <w:adjustRightInd w:val="0"/>
              <w:snapToGrid w:val="0"/>
              <w:spacing w:line="360" w:lineRule="auto"/>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Table 2</w:t>
            </w:r>
          </w:p>
        </w:tc>
        <w:tc>
          <w:tcPr>
            <w:tcW w:w="6940" w:type="dxa"/>
            <w:tcBorders>
              <w:top w:val="nil"/>
              <w:left w:val="nil"/>
              <w:bottom w:val="nil"/>
              <w:right w:val="nil"/>
            </w:tcBorders>
            <w:shd w:val="clear" w:color="auto" w:fill="auto"/>
            <w:noWrap/>
            <w:vAlign w:val="center"/>
            <w:hideMark/>
          </w:tcPr>
          <w:p w14:paraId="0D99B824" w14:textId="77777777" w:rsidR="002425EE" w:rsidRPr="008141FC" w:rsidRDefault="002425EE" w:rsidP="00814651">
            <w:pPr>
              <w:widowControl/>
              <w:adjustRightInd w:val="0"/>
              <w:snapToGrid w:val="0"/>
              <w:spacing w:line="360" w:lineRule="auto"/>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 xml:space="preserve">Follow up and recurrence after endoscopic resection </w:t>
            </w:r>
          </w:p>
        </w:tc>
      </w:tr>
    </w:tbl>
    <w:p w14:paraId="1654E0A7" w14:textId="77777777" w:rsidR="002425EE" w:rsidRPr="008141FC" w:rsidRDefault="002425EE" w:rsidP="00814651">
      <w:pPr>
        <w:adjustRightInd w:val="0"/>
        <w:snapToGrid w:val="0"/>
        <w:spacing w:line="360" w:lineRule="auto"/>
        <w:rPr>
          <w:rFonts w:ascii="Book Antiqua" w:eastAsia="SimSun" w:hAnsi="Book Antiqua"/>
          <w:sz w:val="24"/>
          <w:szCs w:val="24"/>
          <w:lang w:eastAsia="zh-CN"/>
        </w:rPr>
      </w:pPr>
    </w:p>
    <w:tbl>
      <w:tblPr>
        <w:tblW w:w="13100" w:type="dxa"/>
        <w:tblInd w:w="84" w:type="dxa"/>
        <w:tblCellMar>
          <w:left w:w="99" w:type="dxa"/>
          <w:right w:w="99" w:type="dxa"/>
        </w:tblCellMar>
        <w:tblLook w:val="04A0" w:firstRow="1" w:lastRow="0" w:firstColumn="1" w:lastColumn="0" w:noHBand="0" w:noVBand="1"/>
      </w:tblPr>
      <w:tblGrid>
        <w:gridCol w:w="1060"/>
        <w:gridCol w:w="2820"/>
        <w:gridCol w:w="3060"/>
        <w:gridCol w:w="3860"/>
        <w:gridCol w:w="2300"/>
      </w:tblGrid>
      <w:tr w:rsidR="008141FC" w:rsidRPr="008141FC" w14:paraId="7726D4E8" w14:textId="77777777" w:rsidTr="005A73F5">
        <w:trPr>
          <w:trHeight w:val="285"/>
        </w:trPr>
        <w:tc>
          <w:tcPr>
            <w:tcW w:w="1060" w:type="dxa"/>
            <w:tcBorders>
              <w:top w:val="single" w:sz="4" w:space="0" w:color="auto"/>
              <w:left w:val="nil"/>
              <w:bottom w:val="nil"/>
              <w:right w:val="nil"/>
            </w:tcBorders>
            <w:shd w:val="clear" w:color="auto" w:fill="auto"/>
            <w:noWrap/>
            <w:vAlign w:val="center"/>
            <w:hideMark/>
          </w:tcPr>
          <w:p w14:paraId="513B2409" w14:textId="77777777" w:rsidR="00531CDE" w:rsidRPr="008141FC" w:rsidRDefault="00531CDE" w:rsidP="00F263CD">
            <w:pPr>
              <w:widowControl/>
              <w:adjustRightInd w:val="0"/>
              <w:snapToGrid w:val="0"/>
              <w:spacing w:line="360" w:lineRule="auto"/>
              <w:jc w:val="left"/>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 xml:space="preserve">　</w:t>
            </w:r>
          </w:p>
        </w:tc>
        <w:tc>
          <w:tcPr>
            <w:tcW w:w="12040" w:type="dxa"/>
            <w:gridSpan w:val="4"/>
            <w:tcBorders>
              <w:top w:val="single" w:sz="4" w:space="0" w:color="auto"/>
              <w:left w:val="nil"/>
              <w:bottom w:val="nil"/>
              <w:right w:val="nil"/>
            </w:tcBorders>
            <w:shd w:val="clear" w:color="auto" w:fill="auto"/>
            <w:noWrap/>
            <w:vAlign w:val="center"/>
            <w:hideMark/>
          </w:tcPr>
          <w:p w14:paraId="7328969C" w14:textId="7592A5CB" w:rsidR="00531CDE" w:rsidRPr="008141FC" w:rsidRDefault="00531CDE" w:rsidP="00F263CD">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Use of adjuvant therapy</w:t>
            </w:r>
          </w:p>
        </w:tc>
      </w:tr>
      <w:tr w:rsidR="008141FC" w:rsidRPr="008141FC" w14:paraId="3047288B" w14:textId="77777777" w:rsidTr="00D5754D">
        <w:trPr>
          <w:trHeight w:val="300"/>
        </w:trPr>
        <w:tc>
          <w:tcPr>
            <w:tcW w:w="1060" w:type="dxa"/>
            <w:tcBorders>
              <w:top w:val="nil"/>
              <w:left w:val="nil"/>
              <w:bottom w:val="single" w:sz="8" w:space="0" w:color="auto"/>
              <w:right w:val="nil"/>
            </w:tcBorders>
            <w:shd w:val="clear" w:color="auto" w:fill="auto"/>
            <w:noWrap/>
            <w:vAlign w:val="center"/>
            <w:hideMark/>
          </w:tcPr>
          <w:p w14:paraId="27C2BA66" w14:textId="77777777" w:rsidR="002425EE" w:rsidRPr="008141FC" w:rsidRDefault="002425EE" w:rsidP="00F263CD">
            <w:pPr>
              <w:widowControl/>
              <w:adjustRightInd w:val="0"/>
              <w:snapToGrid w:val="0"/>
              <w:spacing w:line="360" w:lineRule="auto"/>
              <w:jc w:val="left"/>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Case</w:t>
            </w:r>
          </w:p>
        </w:tc>
        <w:tc>
          <w:tcPr>
            <w:tcW w:w="2820" w:type="dxa"/>
            <w:tcBorders>
              <w:top w:val="nil"/>
              <w:left w:val="nil"/>
              <w:bottom w:val="single" w:sz="8" w:space="0" w:color="auto"/>
              <w:right w:val="nil"/>
            </w:tcBorders>
            <w:shd w:val="clear" w:color="auto" w:fill="auto"/>
            <w:noWrap/>
            <w:vAlign w:val="center"/>
            <w:hideMark/>
          </w:tcPr>
          <w:p w14:paraId="7475A71B" w14:textId="5021F21F" w:rsidR="002425EE" w:rsidRPr="008141FC" w:rsidRDefault="00F263CD" w:rsidP="00F263CD">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 xml:space="preserve">After </w:t>
            </w:r>
            <w:r w:rsidR="002425EE" w:rsidRPr="008141FC">
              <w:rPr>
                <w:rFonts w:ascii="Book Antiqua" w:eastAsia="MS PGothic" w:hAnsi="Book Antiqua" w:cs="MS PGothic"/>
                <w:b/>
                <w:kern w:val="0"/>
                <w:sz w:val="24"/>
                <w:szCs w:val="24"/>
              </w:rPr>
              <w:t>ESD</w:t>
            </w:r>
          </w:p>
        </w:tc>
        <w:tc>
          <w:tcPr>
            <w:tcW w:w="3060" w:type="dxa"/>
            <w:tcBorders>
              <w:top w:val="nil"/>
              <w:left w:val="nil"/>
              <w:bottom w:val="single" w:sz="8" w:space="0" w:color="auto"/>
              <w:right w:val="nil"/>
            </w:tcBorders>
            <w:shd w:val="clear" w:color="auto" w:fill="auto"/>
            <w:noWrap/>
            <w:vAlign w:val="center"/>
            <w:hideMark/>
          </w:tcPr>
          <w:p w14:paraId="60989EA8" w14:textId="14A4B8F2" w:rsidR="002425EE" w:rsidRPr="008141FC" w:rsidRDefault="00F263CD" w:rsidP="00F263CD">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 xml:space="preserve">Follow </w:t>
            </w:r>
            <w:r w:rsidR="002425EE" w:rsidRPr="008141FC">
              <w:rPr>
                <w:rFonts w:ascii="Book Antiqua" w:eastAsia="MS PGothic" w:hAnsi="Book Antiqua" w:cs="MS PGothic"/>
                <w:b/>
                <w:kern w:val="0"/>
                <w:sz w:val="24"/>
                <w:szCs w:val="24"/>
              </w:rPr>
              <w:t>up interval</w:t>
            </w:r>
          </w:p>
        </w:tc>
        <w:tc>
          <w:tcPr>
            <w:tcW w:w="3860" w:type="dxa"/>
            <w:tcBorders>
              <w:top w:val="nil"/>
              <w:left w:val="nil"/>
              <w:bottom w:val="single" w:sz="8" w:space="0" w:color="auto"/>
              <w:right w:val="nil"/>
            </w:tcBorders>
            <w:shd w:val="clear" w:color="auto" w:fill="auto"/>
            <w:noWrap/>
            <w:vAlign w:val="center"/>
            <w:hideMark/>
          </w:tcPr>
          <w:p w14:paraId="5A0B89F1" w14:textId="5868D042" w:rsidR="002425EE" w:rsidRPr="008141FC" w:rsidRDefault="00F263CD" w:rsidP="00F263CD">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 xml:space="preserve">Recurrence </w:t>
            </w:r>
            <w:r w:rsidR="002425EE" w:rsidRPr="008141FC">
              <w:rPr>
                <w:rFonts w:ascii="Book Antiqua" w:eastAsia="MS PGothic" w:hAnsi="Book Antiqua" w:cs="MS PGothic"/>
                <w:b/>
                <w:kern w:val="0"/>
                <w:sz w:val="24"/>
                <w:szCs w:val="24"/>
              </w:rPr>
              <w:t>pattern</w:t>
            </w:r>
          </w:p>
        </w:tc>
        <w:tc>
          <w:tcPr>
            <w:tcW w:w="2300" w:type="dxa"/>
            <w:tcBorders>
              <w:top w:val="nil"/>
              <w:left w:val="nil"/>
              <w:bottom w:val="single" w:sz="8" w:space="0" w:color="auto"/>
              <w:right w:val="nil"/>
            </w:tcBorders>
            <w:shd w:val="clear" w:color="auto" w:fill="auto"/>
            <w:noWrap/>
            <w:vAlign w:val="center"/>
            <w:hideMark/>
          </w:tcPr>
          <w:p w14:paraId="07B7C682" w14:textId="522970A0" w:rsidR="002425EE" w:rsidRPr="008141FC" w:rsidRDefault="00F263CD" w:rsidP="00F263CD">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 xml:space="preserve">Time </w:t>
            </w:r>
            <w:r w:rsidR="002425EE" w:rsidRPr="008141FC">
              <w:rPr>
                <w:rFonts w:ascii="Book Antiqua" w:eastAsia="MS PGothic" w:hAnsi="Book Antiqua" w:cs="MS PGothic"/>
                <w:b/>
                <w:kern w:val="0"/>
                <w:sz w:val="24"/>
                <w:szCs w:val="24"/>
              </w:rPr>
              <w:t>to recurrence</w:t>
            </w:r>
          </w:p>
        </w:tc>
      </w:tr>
      <w:tr w:rsidR="008141FC" w:rsidRPr="008141FC" w14:paraId="7A6C8E18" w14:textId="77777777" w:rsidTr="00D5754D">
        <w:trPr>
          <w:trHeight w:val="285"/>
        </w:trPr>
        <w:tc>
          <w:tcPr>
            <w:tcW w:w="1060" w:type="dxa"/>
            <w:tcBorders>
              <w:top w:val="nil"/>
              <w:left w:val="nil"/>
              <w:bottom w:val="nil"/>
              <w:right w:val="nil"/>
            </w:tcBorders>
            <w:shd w:val="clear" w:color="auto" w:fill="auto"/>
            <w:noWrap/>
            <w:vAlign w:val="center"/>
            <w:hideMark/>
          </w:tcPr>
          <w:p w14:paraId="34EB22A1" w14:textId="77777777" w:rsidR="002425EE" w:rsidRPr="008141FC" w:rsidRDefault="002425EE" w:rsidP="00F263CD">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w:t>
            </w:r>
          </w:p>
        </w:tc>
        <w:tc>
          <w:tcPr>
            <w:tcW w:w="2820" w:type="dxa"/>
            <w:tcBorders>
              <w:top w:val="nil"/>
              <w:left w:val="nil"/>
              <w:bottom w:val="nil"/>
              <w:right w:val="nil"/>
            </w:tcBorders>
            <w:shd w:val="clear" w:color="auto" w:fill="auto"/>
            <w:noWrap/>
            <w:vAlign w:val="center"/>
            <w:hideMark/>
          </w:tcPr>
          <w:p w14:paraId="3B9C54ED"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3060" w:type="dxa"/>
            <w:tcBorders>
              <w:top w:val="nil"/>
              <w:left w:val="nil"/>
              <w:bottom w:val="nil"/>
              <w:right w:val="nil"/>
            </w:tcBorders>
            <w:shd w:val="clear" w:color="auto" w:fill="auto"/>
            <w:noWrap/>
            <w:vAlign w:val="center"/>
            <w:hideMark/>
          </w:tcPr>
          <w:p w14:paraId="7772EB26" w14:textId="46B633A5" w:rsidR="002425EE" w:rsidRPr="008141FC" w:rsidRDefault="002425EE" w:rsidP="00F263CD">
            <w:pPr>
              <w:widowControl/>
              <w:adjustRightInd w:val="0"/>
              <w:snapToGrid w:val="0"/>
              <w:spacing w:line="360" w:lineRule="auto"/>
              <w:jc w:val="center"/>
              <w:rPr>
                <w:rFonts w:ascii="Book Antiqua" w:eastAsia="SimSun" w:hAnsi="Book Antiqua" w:cs="MS PGothic"/>
                <w:kern w:val="0"/>
                <w:sz w:val="24"/>
                <w:szCs w:val="24"/>
                <w:lang w:eastAsia="zh-CN"/>
              </w:rPr>
            </w:pPr>
            <w:r w:rsidRPr="008141FC">
              <w:rPr>
                <w:rFonts w:ascii="Book Antiqua" w:eastAsia="MS PGothic" w:hAnsi="Book Antiqua" w:cs="MS PGothic"/>
                <w:kern w:val="0"/>
                <w:sz w:val="24"/>
                <w:szCs w:val="24"/>
              </w:rPr>
              <w:t xml:space="preserve">3 </w:t>
            </w:r>
            <w:r w:rsidR="00F263CD" w:rsidRPr="008141FC">
              <w:rPr>
                <w:rFonts w:ascii="Book Antiqua" w:eastAsia="SimSun" w:hAnsi="Book Antiqua" w:cs="MS PGothic" w:hint="eastAsia"/>
                <w:kern w:val="0"/>
                <w:sz w:val="24"/>
                <w:szCs w:val="24"/>
                <w:lang w:eastAsia="zh-CN"/>
              </w:rPr>
              <w:t>mo</w:t>
            </w:r>
          </w:p>
        </w:tc>
        <w:tc>
          <w:tcPr>
            <w:tcW w:w="3860" w:type="dxa"/>
            <w:tcBorders>
              <w:top w:val="nil"/>
              <w:left w:val="nil"/>
              <w:bottom w:val="nil"/>
              <w:right w:val="nil"/>
            </w:tcBorders>
            <w:shd w:val="clear" w:color="auto" w:fill="auto"/>
            <w:noWrap/>
            <w:vAlign w:val="center"/>
            <w:hideMark/>
          </w:tcPr>
          <w:p w14:paraId="0EB415F5"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Distant metastasis (lung, PALN)</w:t>
            </w:r>
          </w:p>
        </w:tc>
        <w:tc>
          <w:tcPr>
            <w:tcW w:w="2300" w:type="dxa"/>
            <w:tcBorders>
              <w:top w:val="nil"/>
              <w:left w:val="nil"/>
              <w:bottom w:val="nil"/>
              <w:right w:val="nil"/>
            </w:tcBorders>
            <w:shd w:val="clear" w:color="auto" w:fill="auto"/>
            <w:noWrap/>
            <w:vAlign w:val="center"/>
            <w:hideMark/>
          </w:tcPr>
          <w:p w14:paraId="2DBB02F0" w14:textId="1E4AF6CA" w:rsidR="002425EE" w:rsidRPr="008141FC" w:rsidRDefault="002425EE" w:rsidP="00F263CD">
            <w:pPr>
              <w:widowControl/>
              <w:adjustRightInd w:val="0"/>
              <w:snapToGrid w:val="0"/>
              <w:spacing w:line="360" w:lineRule="auto"/>
              <w:jc w:val="center"/>
              <w:rPr>
                <w:rFonts w:ascii="Book Antiqua" w:eastAsia="SimSun" w:hAnsi="Book Antiqua" w:cs="MS PGothic"/>
                <w:kern w:val="0"/>
                <w:sz w:val="24"/>
                <w:szCs w:val="24"/>
                <w:lang w:eastAsia="zh-CN"/>
              </w:rPr>
            </w:pPr>
            <w:r w:rsidRPr="008141FC">
              <w:rPr>
                <w:rFonts w:ascii="Book Antiqua" w:eastAsia="MS PGothic" w:hAnsi="Book Antiqua" w:cs="MS PGothic"/>
                <w:kern w:val="0"/>
                <w:sz w:val="24"/>
                <w:szCs w:val="24"/>
              </w:rPr>
              <w:t xml:space="preserve">8 </w:t>
            </w:r>
            <w:r w:rsidR="00F263CD" w:rsidRPr="008141FC">
              <w:rPr>
                <w:rFonts w:ascii="Book Antiqua" w:eastAsia="SimSun" w:hAnsi="Book Antiqua" w:cs="MS PGothic" w:hint="eastAsia"/>
                <w:kern w:val="0"/>
                <w:sz w:val="24"/>
                <w:szCs w:val="24"/>
                <w:lang w:eastAsia="zh-CN"/>
              </w:rPr>
              <w:t>mo</w:t>
            </w:r>
          </w:p>
        </w:tc>
      </w:tr>
      <w:tr w:rsidR="008141FC" w:rsidRPr="008141FC" w14:paraId="5CFBC980" w14:textId="77777777" w:rsidTr="00D5754D">
        <w:trPr>
          <w:trHeight w:val="285"/>
        </w:trPr>
        <w:tc>
          <w:tcPr>
            <w:tcW w:w="1060" w:type="dxa"/>
            <w:tcBorders>
              <w:top w:val="nil"/>
              <w:left w:val="nil"/>
              <w:bottom w:val="nil"/>
              <w:right w:val="nil"/>
            </w:tcBorders>
            <w:shd w:val="clear" w:color="auto" w:fill="auto"/>
            <w:noWrap/>
            <w:vAlign w:val="center"/>
            <w:hideMark/>
          </w:tcPr>
          <w:p w14:paraId="319437EA" w14:textId="77777777" w:rsidR="002425EE" w:rsidRPr="008141FC" w:rsidRDefault="002425EE" w:rsidP="00F263CD">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w:t>
            </w:r>
          </w:p>
        </w:tc>
        <w:tc>
          <w:tcPr>
            <w:tcW w:w="2820" w:type="dxa"/>
            <w:tcBorders>
              <w:top w:val="nil"/>
              <w:left w:val="nil"/>
              <w:bottom w:val="nil"/>
              <w:right w:val="nil"/>
            </w:tcBorders>
            <w:shd w:val="clear" w:color="auto" w:fill="auto"/>
            <w:noWrap/>
            <w:vAlign w:val="center"/>
            <w:hideMark/>
          </w:tcPr>
          <w:p w14:paraId="1E31D5F7"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3060" w:type="dxa"/>
            <w:tcBorders>
              <w:top w:val="nil"/>
              <w:left w:val="nil"/>
              <w:bottom w:val="nil"/>
              <w:right w:val="nil"/>
            </w:tcBorders>
            <w:shd w:val="clear" w:color="auto" w:fill="auto"/>
            <w:noWrap/>
            <w:vAlign w:val="center"/>
            <w:hideMark/>
          </w:tcPr>
          <w:p w14:paraId="78EA22EB" w14:textId="500E103F" w:rsidR="002425EE" w:rsidRPr="008141FC" w:rsidRDefault="00531CD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 xml:space="preserve">Every </w:t>
            </w:r>
            <w:r w:rsidR="002425EE" w:rsidRPr="008141FC">
              <w:rPr>
                <w:rFonts w:ascii="Book Antiqua" w:eastAsia="MS PGothic" w:hAnsi="Book Antiqua" w:cs="MS PGothic"/>
                <w:kern w:val="0"/>
                <w:sz w:val="24"/>
                <w:szCs w:val="24"/>
              </w:rPr>
              <w:t>year</w:t>
            </w:r>
          </w:p>
        </w:tc>
        <w:tc>
          <w:tcPr>
            <w:tcW w:w="3860" w:type="dxa"/>
            <w:tcBorders>
              <w:top w:val="nil"/>
              <w:left w:val="nil"/>
              <w:bottom w:val="nil"/>
              <w:right w:val="nil"/>
            </w:tcBorders>
            <w:shd w:val="clear" w:color="auto" w:fill="auto"/>
            <w:noWrap/>
            <w:vAlign w:val="center"/>
            <w:hideMark/>
          </w:tcPr>
          <w:p w14:paraId="494A886F"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Local</w:t>
            </w:r>
            <w:r w:rsidRPr="008141FC">
              <w:rPr>
                <w:rFonts w:ascii="Book Antiqua" w:eastAsia="MS PGothic" w:hAnsi="Book Antiqua" w:cs="MS PGothic"/>
                <w:kern w:val="0"/>
                <w:sz w:val="24"/>
                <w:szCs w:val="24"/>
              </w:rPr>
              <w:t>＋</w:t>
            </w:r>
            <w:r w:rsidRPr="008141FC">
              <w:rPr>
                <w:rFonts w:ascii="Book Antiqua" w:eastAsia="MS PGothic" w:hAnsi="Book Antiqua" w:cs="MS PGothic"/>
                <w:kern w:val="0"/>
                <w:sz w:val="24"/>
                <w:szCs w:val="24"/>
              </w:rPr>
              <w:t>Regional lymphnode</w:t>
            </w:r>
          </w:p>
        </w:tc>
        <w:tc>
          <w:tcPr>
            <w:tcW w:w="2300" w:type="dxa"/>
            <w:tcBorders>
              <w:top w:val="nil"/>
              <w:left w:val="nil"/>
              <w:bottom w:val="nil"/>
              <w:right w:val="nil"/>
            </w:tcBorders>
            <w:shd w:val="clear" w:color="auto" w:fill="auto"/>
            <w:noWrap/>
            <w:vAlign w:val="center"/>
            <w:hideMark/>
          </w:tcPr>
          <w:p w14:paraId="4B60D5ED" w14:textId="031DB869" w:rsidR="002425EE" w:rsidRPr="008141FC" w:rsidRDefault="002425EE" w:rsidP="00F263CD">
            <w:pPr>
              <w:widowControl/>
              <w:adjustRightInd w:val="0"/>
              <w:snapToGrid w:val="0"/>
              <w:spacing w:line="360" w:lineRule="auto"/>
              <w:jc w:val="center"/>
              <w:rPr>
                <w:rFonts w:ascii="Book Antiqua" w:eastAsia="SimSun" w:hAnsi="Book Antiqua" w:cs="MS PGothic"/>
                <w:kern w:val="0"/>
                <w:sz w:val="24"/>
                <w:szCs w:val="24"/>
                <w:lang w:eastAsia="zh-CN"/>
              </w:rPr>
            </w:pPr>
            <w:r w:rsidRPr="008141FC">
              <w:rPr>
                <w:rFonts w:ascii="Book Antiqua" w:eastAsia="MS PGothic" w:hAnsi="Book Antiqua" w:cs="MS PGothic"/>
                <w:kern w:val="0"/>
                <w:sz w:val="24"/>
                <w:szCs w:val="24"/>
              </w:rPr>
              <w:t xml:space="preserve">10 </w:t>
            </w:r>
            <w:r w:rsidR="00F263CD" w:rsidRPr="008141FC">
              <w:rPr>
                <w:rFonts w:ascii="Book Antiqua" w:eastAsia="SimSun" w:hAnsi="Book Antiqua" w:cs="MS PGothic" w:hint="eastAsia"/>
                <w:kern w:val="0"/>
                <w:sz w:val="24"/>
                <w:szCs w:val="24"/>
                <w:lang w:eastAsia="zh-CN"/>
              </w:rPr>
              <w:t>mo</w:t>
            </w:r>
          </w:p>
        </w:tc>
      </w:tr>
      <w:tr w:rsidR="008141FC" w:rsidRPr="008141FC" w14:paraId="08A98377" w14:textId="77777777" w:rsidTr="00D5754D">
        <w:trPr>
          <w:trHeight w:val="285"/>
        </w:trPr>
        <w:tc>
          <w:tcPr>
            <w:tcW w:w="1060" w:type="dxa"/>
            <w:tcBorders>
              <w:top w:val="nil"/>
              <w:left w:val="nil"/>
              <w:bottom w:val="nil"/>
              <w:right w:val="nil"/>
            </w:tcBorders>
            <w:shd w:val="clear" w:color="auto" w:fill="auto"/>
            <w:noWrap/>
            <w:vAlign w:val="center"/>
            <w:hideMark/>
          </w:tcPr>
          <w:p w14:paraId="426E1CA0" w14:textId="77777777" w:rsidR="002425EE" w:rsidRPr="008141FC" w:rsidRDefault="002425EE" w:rsidP="00F263CD">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3</w:t>
            </w:r>
          </w:p>
        </w:tc>
        <w:tc>
          <w:tcPr>
            <w:tcW w:w="2820" w:type="dxa"/>
            <w:tcBorders>
              <w:top w:val="nil"/>
              <w:left w:val="nil"/>
              <w:bottom w:val="nil"/>
              <w:right w:val="nil"/>
            </w:tcBorders>
            <w:shd w:val="clear" w:color="auto" w:fill="auto"/>
            <w:noWrap/>
            <w:vAlign w:val="center"/>
            <w:hideMark/>
          </w:tcPr>
          <w:p w14:paraId="154CF9E6"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3060" w:type="dxa"/>
            <w:tcBorders>
              <w:top w:val="nil"/>
              <w:left w:val="nil"/>
              <w:bottom w:val="nil"/>
              <w:right w:val="nil"/>
            </w:tcBorders>
            <w:shd w:val="clear" w:color="auto" w:fill="auto"/>
            <w:noWrap/>
            <w:vAlign w:val="center"/>
            <w:hideMark/>
          </w:tcPr>
          <w:p w14:paraId="451BA2E1" w14:textId="6EF85927" w:rsidR="002425EE" w:rsidRPr="008141FC" w:rsidRDefault="00531CD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 xml:space="preserve">No </w:t>
            </w:r>
            <w:r w:rsidR="002425EE" w:rsidRPr="008141FC">
              <w:rPr>
                <w:rFonts w:ascii="Book Antiqua" w:eastAsia="MS PGothic" w:hAnsi="Book Antiqua" w:cs="MS PGothic"/>
                <w:kern w:val="0"/>
                <w:sz w:val="24"/>
                <w:szCs w:val="24"/>
              </w:rPr>
              <w:t>follow</w:t>
            </w:r>
          </w:p>
        </w:tc>
        <w:tc>
          <w:tcPr>
            <w:tcW w:w="3860" w:type="dxa"/>
            <w:tcBorders>
              <w:top w:val="nil"/>
              <w:left w:val="nil"/>
              <w:bottom w:val="nil"/>
              <w:right w:val="nil"/>
            </w:tcBorders>
            <w:shd w:val="clear" w:color="auto" w:fill="auto"/>
            <w:noWrap/>
            <w:vAlign w:val="center"/>
            <w:hideMark/>
          </w:tcPr>
          <w:p w14:paraId="50445FAA"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Distant metastasis (lung,liver)</w:t>
            </w:r>
          </w:p>
        </w:tc>
        <w:tc>
          <w:tcPr>
            <w:tcW w:w="2300" w:type="dxa"/>
            <w:tcBorders>
              <w:top w:val="nil"/>
              <w:left w:val="nil"/>
              <w:bottom w:val="nil"/>
              <w:right w:val="nil"/>
            </w:tcBorders>
            <w:shd w:val="clear" w:color="auto" w:fill="auto"/>
            <w:noWrap/>
            <w:vAlign w:val="center"/>
            <w:hideMark/>
          </w:tcPr>
          <w:p w14:paraId="6A16D2FF"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7 years</w:t>
            </w:r>
          </w:p>
        </w:tc>
      </w:tr>
      <w:tr w:rsidR="008141FC" w:rsidRPr="008141FC" w14:paraId="549892B9" w14:textId="77777777" w:rsidTr="00D5754D">
        <w:trPr>
          <w:trHeight w:val="285"/>
        </w:trPr>
        <w:tc>
          <w:tcPr>
            <w:tcW w:w="1060" w:type="dxa"/>
            <w:tcBorders>
              <w:top w:val="nil"/>
              <w:left w:val="nil"/>
              <w:bottom w:val="nil"/>
              <w:right w:val="nil"/>
            </w:tcBorders>
            <w:shd w:val="clear" w:color="auto" w:fill="auto"/>
            <w:noWrap/>
            <w:vAlign w:val="center"/>
            <w:hideMark/>
          </w:tcPr>
          <w:p w14:paraId="6A252540" w14:textId="77777777" w:rsidR="002425EE" w:rsidRPr="008141FC" w:rsidRDefault="002425EE" w:rsidP="00F263CD">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4</w:t>
            </w:r>
          </w:p>
        </w:tc>
        <w:tc>
          <w:tcPr>
            <w:tcW w:w="2820" w:type="dxa"/>
            <w:tcBorders>
              <w:top w:val="nil"/>
              <w:left w:val="nil"/>
              <w:bottom w:val="nil"/>
              <w:right w:val="nil"/>
            </w:tcBorders>
            <w:shd w:val="clear" w:color="auto" w:fill="auto"/>
            <w:noWrap/>
            <w:vAlign w:val="center"/>
            <w:hideMark/>
          </w:tcPr>
          <w:p w14:paraId="2E12EADB"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3060" w:type="dxa"/>
            <w:tcBorders>
              <w:top w:val="nil"/>
              <w:left w:val="nil"/>
              <w:bottom w:val="nil"/>
              <w:right w:val="nil"/>
            </w:tcBorders>
            <w:shd w:val="clear" w:color="auto" w:fill="auto"/>
            <w:noWrap/>
            <w:vAlign w:val="center"/>
            <w:hideMark/>
          </w:tcPr>
          <w:p w14:paraId="26C8AEE6" w14:textId="56E81589" w:rsidR="002425EE" w:rsidRPr="008141FC" w:rsidRDefault="002425EE" w:rsidP="00F263CD">
            <w:pPr>
              <w:widowControl/>
              <w:adjustRightInd w:val="0"/>
              <w:snapToGrid w:val="0"/>
              <w:spacing w:line="360" w:lineRule="auto"/>
              <w:jc w:val="center"/>
              <w:rPr>
                <w:rFonts w:ascii="Book Antiqua" w:eastAsia="SimSun" w:hAnsi="Book Antiqua" w:cs="MS PGothic"/>
                <w:kern w:val="0"/>
                <w:sz w:val="24"/>
                <w:szCs w:val="24"/>
                <w:lang w:eastAsia="zh-CN"/>
              </w:rPr>
            </w:pPr>
            <w:r w:rsidRPr="008141FC">
              <w:rPr>
                <w:rFonts w:ascii="Book Antiqua" w:eastAsia="MS PGothic" w:hAnsi="Book Antiqua" w:cs="MS PGothic"/>
                <w:kern w:val="0"/>
                <w:sz w:val="24"/>
                <w:szCs w:val="24"/>
              </w:rPr>
              <w:t xml:space="preserve">8 </w:t>
            </w:r>
            <w:r w:rsidR="00F263CD" w:rsidRPr="008141FC">
              <w:rPr>
                <w:rFonts w:ascii="Book Antiqua" w:eastAsia="SimSun" w:hAnsi="Book Antiqua" w:cs="MS PGothic" w:hint="eastAsia"/>
                <w:kern w:val="0"/>
                <w:sz w:val="24"/>
                <w:szCs w:val="24"/>
                <w:lang w:eastAsia="zh-CN"/>
              </w:rPr>
              <w:t>mo</w:t>
            </w:r>
          </w:p>
        </w:tc>
        <w:tc>
          <w:tcPr>
            <w:tcW w:w="3860" w:type="dxa"/>
            <w:tcBorders>
              <w:top w:val="nil"/>
              <w:left w:val="nil"/>
              <w:bottom w:val="nil"/>
              <w:right w:val="nil"/>
            </w:tcBorders>
            <w:shd w:val="clear" w:color="auto" w:fill="auto"/>
            <w:noWrap/>
            <w:vAlign w:val="center"/>
            <w:hideMark/>
          </w:tcPr>
          <w:p w14:paraId="7BEA7123"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Local</w:t>
            </w:r>
          </w:p>
        </w:tc>
        <w:tc>
          <w:tcPr>
            <w:tcW w:w="2300" w:type="dxa"/>
            <w:tcBorders>
              <w:top w:val="nil"/>
              <w:left w:val="nil"/>
              <w:bottom w:val="nil"/>
              <w:right w:val="nil"/>
            </w:tcBorders>
            <w:shd w:val="clear" w:color="auto" w:fill="auto"/>
            <w:noWrap/>
            <w:vAlign w:val="center"/>
            <w:hideMark/>
          </w:tcPr>
          <w:p w14:paraId="6C0345C5"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4 years</w:t>
            </w:r>
          </w:p>
        </w:tc>
      </w:tr>
      <w:tr w:rsidR="008141FC" w:rsidRPr="008141FC" w14:paraId="79E1D5CF" w14:textId="77777777" w:rsidTr="00D5754D">
        <w:trPr>
          <w:trHeight w:val="285"/>
        </w:trPr>
        <w:tc>
          <w:tcPr>
            <w:tcW w:w="1060" w:type="dxa"/>
            <w:tcBorders>
              <w:top w:val="nil"/>
              <w:left w:val="nil"/>
              <w:bottom w:val="nil"/>
              <w:right w:val="nil"/>
            </w:tcBorders>
            <w:shd w:val="clear" w:color="auto" w:fill="auto"/>
            <w:noWrap/>
            <w:vAlign w:val="center"/>
            <w:hideMark/>
          </w:tcPr>
          <w:p w14:paraId="7C419C4B" w14:textId="77777777" w:rsidR="002425EE" w:rsidRPr="008141FC" w:rsidRDefault="002425EE" w:rsidP="00F263CD">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5</w:t>
            </w:r>
          </w:p>
        </w:tc>
        <w:tc>
          <w:tcPr>
            <w:tcW w:w="2820" w:type="dxa"/>
            <w:tcBorders>
              <w:top w:val="nil"/>
              <w:left w:val="nil"/>
              <w:bottom w:val="nil"/>
              <w:right w:val="nil"/>
            </w:tcBorders>
            <w:shd w:val="clear" w:color="auto" w:fill="auto"/>
            <w:noWrap/>
            <w:vAlign w:val="center"/>
            <w:hideMark/>
          </w:tcPr>
          <w:p w14:paraId="7C15E852"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3060" w:type="dxa"/>
            <w:tcBorders>
              <w:top w:val="nil"/>
              <w:left w:val="nil"/>
              <w:bottom w:val="nil"/>
              <w:right w:val="nil"/>
            </w:tcBorders>
            <w:shd w:val="clear" w:color="auto" w:fill="auto"/>
            <w:noWrap/>
            <w:vAlign w:val="center"/>
            <w:hideMark/>
          </w:tcPr>
          <w:p w14:paraId="6F7E9463" w14:textId="7DD650A1" w:rsidR="002425EE" w:rsidRPr="008141FC" w:rsidRDefault="00531CD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 xml:space="preserve">No </w:t>
            </w:r>
            <w:r w:rsidR="002425EE" w:rsidRPr="008141FC">
              <w:rPr>
                <w:rFonts w:ascii="Book Antiqua" w:eastAsia="MS PGothic" w:hAnsi="Book Antiqua" w:cs="MS PGothic"/>
                <w:kern w:val="0"/>
                <w:sz w:val="24"/>
                <w:szCs w:val="24"/>
              </w:rPr>
              <w:t>follow</w:t>
            </w:r>
          </w:p>
        </w:tc>
        <w:tc>
          <w:tcPr>
            <w:tcW w:w="3860" w:type="dxa"/>
            <w:tcBorders>
              <w:top w:val="nil"/>
              <w:left w:val="nil"/>
              <w:bottom w:val="nil"/>
              <w:right w:val="nil"/>
            </w:tcBorders>
            <w:shd w:val="clear" w:color="auto" w:fill="auto"/>
            <w:noWrap/>
            <w:vAlign w:val="center"/>
            <w:hideMark/>
          </w:tcPr>
          <w:p w14:paraId="660F8AE1"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Local</w:t>
            </w:r>
            <w:r w:rsidRPr="008141FC">
              <w:rPr>
                <w:rFonts w:ascii="Book Antiqua" w:eastAsia="MS PGothic" w:hAnsi="Book Antiqua" w:cs="MS PGothic"/>
                <w:kern w:val="0"/>
                <w:sz w:val="24"/>
                <w:szCs w:val="24"/>
              </w:rPr>
              <w:t>＋</w:t>
            </w:r>
            <w:r w:rsidRPr="008141FC">
              <w:rPr>
                <w:rFonts w:ascii="Book Antiqua" w:eastAsia="MS PGothic" w:hAnsi="Book Antiqua" w:cs="MS PGothic"/>
                <w:kern w:val="0"/>
                <w:sz w:val="24"/>
                <w:szCs w:val="24"/>
              </w:rPr>
              <w:t>Regional lymphnode</w:t>
            </w:r>
          </w:p>
        </w:tc>
        <w:tc>
          <w:tcPr>
            <w:tcW w:w="2300" w:type="dxa"/>
            <w:tcBorders>
              <w:top w:val="nil"/>
              <w:left w:val="nil"/>
              <w:bottom w:val="nil"/>
              <w:right w:val="nil"/>
            </w:tcBorders>
            <w:shd w:val="clear" w:color="auto" w:fill="auto"/>
            <w:noWrap/>
            <w:vAlign w:val="center"/>
            <w:hideMark/>
          </w:tcPr>
          <w:p w14:paraId="7D4FCFBF" w14:textId="5C04E5A6" w:rsidR="002425EE" w:rsidRPr="008141FC" w:rsidRDefault="002425EE" w:rsidP="00F263CD">
            <w:pPr>
              <w:widowControl/>
              <w:adjustRightInd w:val="0"/>
              <w:snapToGrid w:val="0"/>
              <w:spacing w:line="360" w:lineRule="auto"/>
              <w:jc w:val="center"/>
              <w:rPr>
                <w:rFonts w:ascii="Book Antiqua" w:eastAsia="SimSun" w:hAnsi="Book Antiqua" w:cs="MS PGothic"/>
                <w:kern w:val="0"/>
                <w:sz w:val="24"/>
                <w:szCs w:val="24"/>
                <w:lang w:eastAsia="zh-CN"/>
              </w:rPr>
            </w:pPr>
            <w:r w:rsidRPr="008141FC">
              <w:rPr>
                <w:rFonts w:ascii="Book Antiqua" w:eastAsia="MS PGothic" w:hAnsi="Book Antiqua" w:cs="MS PGothic"/>
                <w:kern w:val="0"/>
                <w:sz w:val="24"/>
                <w:szCs w:val="24"/>
              </w:rPr>
              <w:t xml:space="preserve">18 </w:t>
            </w:r>
            <w:r w:rsidR="00F263CD" w:rsidRPr="008141FC">
              <w:rPr>
                <w:rFonts w:ascii="Book Antiqua" w:eastAsia="SimSun" w:hAnsi="Book Antiqua" w:cs="MS PGothic" w:hint="eastAsia"/>
                <w:kern w:val="0"/>
                <w:sz w:val="24"/>
                <w:szCs w:val="24"/>
                <w:lang w:eastAsia="zh-CN"/>
              </w:rPr>
              <w:t>mo</w:t>
            </w:r>
          </w:p>
        </w:tc>
      </w:tr>
      <w:tr w:rsidR="008141FC" w:rsidRPr="008141FC" w14:paraId="0E57ECD2" w14:textId="77777777" w:rsidTr="00D5754D">
        <w:trPr>
          <w:trHeight w:val="285"/>
        </w:trPr>
        <w:tc>
          <w:tcPr>
            <w:tcW w:w="1060" w:type="dxa"/>
            <w:tcBorders>
              <w:top w:val="nil"/>
              <w:left w:val="nil"/>
              <w:bottom w:val="nil"/>
              <w:right w:val="nil"/>
            </w:tcBorders>
            <w:shd w:val="clear" w:color="auto" w:fill="auto"/>
            <w:noWrap/>
            <w:vAlign w:val="center"/>
            <w:hideMark/>
          </w:tcPr>
          <w:p w14:paraId="67D4571D" w14:textId="77777777" w:rsidR="002425EE" w:rsidRPr="008141FC" w:rsidRDefault="002425EE" w:rsidP="00F263CD">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6</w:t>
            </w:r>
          </w:p>
        </w:tc>
        <w:tc>
          <w:tcPr>
            <w:tcW w:w="2820" w:type="dxa"/>
            <w:tcBorders>
              <w:top w:val="nil"/>
              <w:left w:val="nil"/>
              <w:bottom w:val="nil"/>
              <w:right w:val="nil"/>
            </w:tcBorders>
            <w:shd w:val="clear" w:color="auto" w:fill="auto"/>
            <w:noWrap/>
            <w:vAlign w:val="center"/>
            <w:hideMark/>
          </w:tcPr>
          <w:p w14:paraId="581EE98C" w14:textId="2D8C6C84" w:rsidR="002425EE" w:rsidRPr="008141FC" w:rsidRDefault="002425EE" w:rsidP="00531CDE">
            <w:pPr>
              <w:widowControl/>
              <w:adjustRightInd w:val="0"/>
              <w:snapToGrid w:val="0"/>
              <w:spacing w:line="360" w:lineRule="auto"/>
              <w:jc w:val="center"/>
              <w:rPr>
                <w:rFonts w:ascii="Book Antiqua" w:eastAsia="SimSun" w:hAnsi="Book Antiqua" w:cs="MS PGothic"/>
                <w:kern w:val="0"/>
                <w:sz w:val="24"/>
                <w:szCs w:val="24"/>
                <w:lang w:eastAsia="zh-CN"/>
              </w:rPr>
            </w:pPr>
            <w:r w:rsidRPr="008141FC">
              <w:rPr>
                <w:rFonts w:ascii="Book Antiqua" w:eastAsia="MS PGothic" w:hAnsi="Book Antiqua" w:cs="MS PGothic"/>
                <w:kern w:val="0"/>
                <w:sz w:val="24"/>
                <w:szCs w:val="24"/>
              </w:rPr>
              <w:t>XELOX 6</w:t>
            </w:r>
            <w:r w:rsidR="00531CDE" w:rsidRPr="008141FC">
              <w:rPr>
                <w:rFonts w:ascii="Book Antiqua" w:eastAsia="SimSun" w:hAnsi="Book Antiqua" w:cs="MS PGothic" w:hint="eastAsia"/>
                <w:kern w:val="0"/>
                <w:sz w:val="24"/>
                <w:szCs w:val="24"/>
                <w:lang w:eastAsia="zh-CN"/>
              </w:rPr>
              <w:t xml:space="preserve"> mo</w:t>
            </w:r>
          </w:p>
        </w:tc>
        <w:tc>
          <w:tcPr>
            <w:tcW w:w="3060" w:type="dxa"/>
            <w:tcBorders>
              <w:top w:val="nil"/>
              <w:left w:val="nil"/>
              <w:bottom w:val="nil"/>
              <w:right w:val="nil"/>
            </w:tcBorders>
            <w:shd w:val="clear" w:color="auto" w:fill="auto"/>
            <w:noWrap/>
            <w:vAlign w:val="center"/>
            <w:hideMark/>
          </w:tcPr>
          <w:p w14:paraId="34F27CEC" w14:textId="5771CB24" w:rsidR="002425EE" w:rsidRPr="008141FC" w:rsidRDefault="00531CD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 xml:space="preserve">No </w:t>
            </w:r>
            <w:r w:rsidR="002425EE" w:rsidRPr="008141FC">
              <w:rPr>
                <w:rFonts w:ascii="Book Antiqua" w:eastAsia="MS PGothic" w:hAnsi="Book Antiqua" w:cs="MS PGothic"/>
                <w:kern w:val="0"/>
                <w:sz w:val="24"/>
                <w:szCs w:val="24"/>
              </w:rPr>
              <w:t>follow</w:t>
            </w:r>
          </w:p>
        </w:tc>
        <w:tc>
          <w:tcPr>
            <w:tcW w:w="3860" w:type="dxa"/>
            <w:tcBorders>
              <w:top w:val="nil"/>
              <w:left w:val="nil"/>
              <w:bottom w:val="nil"/>
              <w:right w:val="nil"/>
            </w:tcBorders>
            <w:shd w:val="clear" w:color="auto" w:fill="auto"/>
            <w:noWrap/>
            <w:vAlign w:val="center"/>
            <w:hideMark/>
          </w:tcPr>
          <w:p w14:paraId="55AF3423"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Local</w:t>
            </w:r>
          </w:p>
        </w:tc>
        <w:tc>
          <w:tcPr>
            <w:tcW w:w="2300" w:type="dxa"/>
            <w:tcBorders>
              <w:top w:val="nil"/>
              <w:left w:val="nil"/>
              <w:bottom w:val="nil"/>
              <w:right w:val="nil"/>
            </w:tcBorders>
            <w:shd w:val="clear" w:color="auto" w:fill="auto"/>
            <w:noWrap/>
            <w:vAlign w:val="center"/>
            <w:hideMark/>
          </w:tcPr>
          <w:p w14:paraId="3D700AB7"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 years</w:t>
            </w:r>
          </w:p>
        </w:tc>
      </w:tr>
      <w:tr w:rsidR="008141FC" w:rsidRPr="008141FC" w14:paraId="62A26185" w14:textId="77777777" w:rsidTr="00D5754D">
        <w:trPr>
          <w:trHeight w:val="285"/>
        </w:trPr>
        <w:tc>
          <w:tcPr>
            <w:tcW w:w="1060" w:type="dxa"/>
            <w:tcBorders>
              <w:top w:val="nil"/>
              <w:left w:val="nil"/>
              <w:bottom w:val="nil"/>
              <w:right w:val="nil"/>
            </w:tcBorders>
            <w:shd w:val="clear" w:color="auto" w:fill="auto"/>
            <w:noWrap/>
            <w:vAlign w:val="center"/>
            <w:hideMark/>
          </w:tcPr>
          <w:p w14:paraId="5E24DBB3" w14:textId="77777777" w:rsidR="002425EE" w:rsidRPr="008141FC" w:rsidRDefault="002425EE" w:rsidP="00F263CD">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7</w:t>
            </w:r>
          </w:p>
        </w:tc>
        <w:tc>
          <w:tcPr>
            <w:tcW w:w="2820" w:type="dxa"/>
            <w:tcBorders>
              <w:top w:val="nil"/>
              <w:left w:val="nil"/>
              <w:bottom w:val="nil"/>
              <w:right w:val="nil"/>
            </w:tcBorders>
            <w:shd w:val="clear" w:color="auto" w:fill="auto"/>
            <w:noWrap/>
            <w:vAlign w:val="center"/>
            <w:hideMark/>
          </w:tcPr>
          <w:p w14:paraId="470D50B2"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3060" w:type="dxa"/>
            <w:tcBorders>
              <w:top w:val="nil"/>
              <w:left w:val="nil"/>
              <w:bottom w:val="nil"/>
              <w:right w:val="nil"/>
            </w:tcBorders>
            <w:shd w:val="clear" w:color="auto" w:fill="auto"/>
            <w:noWrap/>
            <w:vAlign w:val="center"/>
            <w:hideMark/>
          </w:tcPr>
          <w:p w14:paraId="64DDA15E" w14:textId="1C8D0302" w:rsidR="002425EE" w:rsidRPr="008141FC" w:rsidRDefault="00531CD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 xml:space="preserve">Every </w:t>
            </w:r>
            <w:r w:rsidR="002425EE" w:rsidRPr="008141FC">
              <w:rPr>
                <w:rFonts w:ascii="Book Antiqua" w:eastAsia="MS PGothic" w:hAnsi="Book Antiqua" w:cs="MS PGothic"/>
                <w:kern w:val="0"/>
                <w:sz w:val="24"/>
                <w:szCs w:val="24"/>
              </w:rPr>
              <w:t>year</w:t>
            </w:r>
          </w:p>
        </w:tc>
        <w:tc>
          <w:tcPr>
            <w:tcW w:w="3860" w:type="dxa"/>
            <w:tcBorders>
              <w:top w:val="nil"/>
              <w:left w:val="nil"/>
              <w:bottom w:val="nil"/>
              <w:right w:val="nil"/>
            </w:tcBorders>
            <w:shd w:val="clear" w:color="auto" w:fill="auto"/>
            <w:noWrap/>
            <w:vAlign w:val="center"/>
            <w:hideMark/>
          </w:tcPr>
          <w:p w14:paraId="258471C9"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Local</w:t>
            </w:r>
            <w:r w:rsidRPr="008141FC">
              <w:rPr>
                <w:rFonts w:ascii="Book Antiqua" w:eastAsia="MS PGothic" w:hAnsi="Book Antiqua" w:cs="MS PGothic"/>
                <w:kern w:val="0"/>
                <w:sz w:val="24"/>
                <w:szCs w:val="24"/>
              </w:rPr>
              <w:t>＋</w:t>
            </w:r>
            <w:r w:rsidRPr="008141FC">
              <w:rPr>
                <w:rFonts w:ascii="Book Antiqua" w:eastAsia="MS PGothic" w:hAnsi="Book Antiqua" w:cs="MS PGothic"/>
                <w:kern w:val="0"/>
                <w:sz w:val="24"/>
                <w:szCs w:val="24"/>
              </w:rPr>
              <w:t>Regional lymphnode</w:t>
            </w:r>
          </w:p>
        </w:tc>
        <w:tc>
          <w:tcPr>
            <w:tcW w:w="2300" w:type="dxa"/>
            <w:tcBorders>
              <w:top w:val="nil"/>
              <w:left w:val="nil"/>
              <w:bottom w:val="nil"/>
              <w:right w:val="nil"/>
            </w:tcBorders>
            <w:shd w:val="clear" w:color="auto" w:fill="auto"/>
            <w:noWrap/>
            <w:vAlign w:val="center"/>
            <w:hideMark/>
          </w:tcPr>
          <w:p w14:paraId="650DEF4E"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4 years</w:t>
            </w:r>
          </w:p>
        </w:tc>
      </w:tr>
      <w:tr w:rsidR="008141FC" w:rsidRPr="008141FC" w14:paraId="60773A99" w14:textId="77777777" w:rsidTr="00D5754D">
        <w:trPr>
          <w:trHeight w:val="285"/>
        </w:trPr>
        <w:tc>
          <w:tcPr>
            <w:tcW w:w="1060" w:type="dxa"/>
            <w:tcBorders>
              <w:top w:val="nil"/>
              <w:left w:val="nil"/>
              <w:bottom w:val="single" w:sz="4" w:space="0" w:color="auto"/>
              <w:right w:val="nil"/>
            </w:tcBorders>
            <w:shd w:val="clear" w:color="auto" w:fill="auto"/>
            <w:noWrap/>
            <w:vAlign w:val="center"/>
            <w:hideMark/>
          </w:tcPr>
          <w:p w14:paraId="0A841186" w14:textId="77777777" w:rsidR="002425EE" w:rsidRPr="008141FC" w:rsidRDefault="002425EE" w:rsidP="00F263CD">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8</w:t>
            </w:r>
          </w:p>
        </w:tc>
        <w:tc>
          <w:tcPr>
            <w:tcW w:w="2820" w:type="dxa"/>
            <w:tcBorders>
              <w:top w:val="nil"/>
              <w:left w:val="nil"/>
              <w:bottom w:val="single" w:sz="4" w:space="0" w:color="auto"/>
              <w:right w:val="nil"/>
            </w:tcBorders>
            <w:shd w:val="clear" w:color="auto" w:fill="auto"/>
            <w:noWrap/>
            <w:vAlign w:val="center"/>
            <w:hideMark/>
          </w:tcPr>
          <w:p w14:paraId="07A0EBDE"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3060" w:type="dxa"/>
            <w:tcBorders>
              <w:top w:val="nil"/>
              <w:left w:val="nil"/>
              <w:bottom w:val="single" w:sz="4" w:space="0" w:color="auto"/>
              <w:right w:val="nil"/>
            </w:tcBorders>
            <w:shd w:val="clear" w:color="auto" w:fill="auto"/>
            <w:noWrap/>
            <w:vAlign w:val="center"/>
            <w:hideMark/>
          </w:tcPr>
          <w:p w14:paraId="4385613D" w14:textId="47D73104" w:rsidR="002425EE" w:rsidRPr="008141FC" w:rsidRDefault="00531CD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 xml:space="preserve">No </w:t>
            </w:r>
            <w:r w:rsidR="002425EE" w:rsidRPr="008141FC">
              <w:rPr>
                <w:rFonts w:ascii="Book Antiqua" w:eastAsia="MS PGothic" w:hAnsi="Book Antiqua" w:cs="MS PGothic"/>
                <w:kern w:val="0"/>
                <w:sz w:val="24"/>
                <w:szCs w:val="24"/>
              </w:rPr>
              <w:t>follow</w:t>
            </w:r>
          </w:p>
        </w:tc>
        <w:tc>
          <w:tcPr>
            <w:tcW w:w="3860" w:type="dxa"/>
            <w:tcBorders>
              <w:top w:val="nil"/>
              <w:left w:val="nil"/>
              <w:bottom w:val="single" w:sz="4" w:space="0" w:color="auto"/>
              <w:right w:val="nil"/>
            </w:tcBorders>
            <w:shd w:val="clear" w:color="auto" w:fill="auto"/>
            <w:noWrap/>
            <w:vAlign w:val="center"/>
            <w:hideMark/>
          </w:tcPr>
          <w:p w14:paraId="6EF046D6"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Peritoneal dissemination</w:t>
            </w:r>
          </w:p>
        </w:tc>
        <w:tc>
          <w:tcPr>
            <w:tcW w:w="2300" w:type="dxa"/>
            <w:tcBorders>
              <w:top w:val="nil"/>
              <w:left w:val="nil"/>
              <w:bottom w:val="single" w:sz="4" w:space="0" w:color="auto"/>
              <w:right w:val="nil"/>
            </w:tcBorders>
            <w:shd w:val="clear" w:color="auto" w:fill="auto"/>
            <w:noWrap/>
            <w:vAlign w:val="center"/>
            <w:hideMark/>
          </w:tcPr>
          <w:p w14:paraId="12DA6C3E" w14:textId="77777777" w:rsidR="002425EE" w:rsidRPr="008141FC" w:rsidRDefault="002425EE" w:rsidP="00F263CD">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4 years</w:t>
            </w:r>
          </w:p>
        </w:tc>
      </w:tr>
    </w:tbl>
    <w:p w14:paraId="6F57D477" w14:textId="5A19AEE2" w:rsidR="002425EE" w:rsidRPr="008141FC" w:rsidRDefault="00531CDE" w:rsidP="00814651">
      <w:pPr>
        <w:adjustRightInd w:val="0"/>
        <w:snapToGrid w:val="0"/>
        <w:spacing w:line="360" w:lineRule="auto"/>
        <w:rPr>
          <w:rFonts w:ascii="Book Antiqua" w:hAnsi="Book Antiqua"/>
          <w:sz w:val="24"/>
          <w:szCs w:val="24"/>
        </w:rPr>
      </w:pPr>
      <w:r w:rsidRPr="008141FC">
        <w:rPr>
          <w:rFonts w:ascii="Book Antiqua" w:hAnsi="Book Antiqua"/>
          <w:sz w:val="24"/>
          <w:szCs w:val="24"/>
        </w:rPr>
        <w:t>Local: Intra mural</w:t>
      </w:r>
      <w:r w:rsidRPr="008141FC">
        <w:rPr>
          <w:rFonts w:ascii="Book Antiqua" w:hAnsi="Book Antiqua" w:hint="eastAsia"/>
          <w:sz w:val="24"/>
          <w:szCs w:val="24"/>
        </w:rPr>
        <w:t xml:space="preserve">; </w:t>
      </w:r>
      <w:r w:rsidRPr="008141FC">
        <w:rPr>
          <w:rFonts w:ascii="Book Antiqua" w:hAnsi="Book Antiqua"/>
          <w:sz w:val="24"/>
          <w:szCs w:val="24"/>
        </w:rPr>
        <w:t>PALN:</w:t>
      </w:r>
      <w:r w:rsidRPr="008141FC">
        <w:rPr>
          <w:rFonts w:ascii="Book Antiqua" w:hAnsi="Book Antiqua" w:hint="eastAsia"/>
          <w:sz w:val="24"/>
          <w:szCs w:val="24"/>
        </w:rPr>
        <w:t xml:space="preserve"> </w:t>
      </w:r>
      <w:r w:rsidRPr="008141FC">
        <w:rPr>
          <w:rFonts w:ascii="Book Antiqua" w:hAnsi="Book Antiqua"/>
          <w:sz w:val="24"/>
          <w:szCs w:val="24"/>
        </w:rPr>
        <w:t>Para aortic lymphnode</w:t>
      </w:r>
      <w:r w:rsidRPr="008141FC">
        <w:rPr>
          <w:rFonts w:ascii="Book Antiqua" w:hAnsi="Book Antiqua" w:hint="eastAsia"/>
          <w:sz w:val="24"/>
          <w:szCs w:val="24"/>
        </w:rPr>
        <w:t>.</w:t>
      </w:r>
    </w:p>
    <w:p w14:paraId="177ED35E" w14:textId="77777777" w:rsidR="002425EE" w:rsidRPr="008141FC" w:rsidRDefault="002425EE" w:rsidP="00814651">
      <w:pPr>
        <w:adjustRightInd w:val="0"/>
        <w:snapToGrid w:val="0"/>
        <w:spacing w:line="360" w:lineRule="auto"/>
        <w:rPr>
          <w:rFonts w:ascii="Book Antiqua" w:hAnsi="Book Antiqua"/>
          <w:sz w:val="24"/>
          <w:szCs w:val="24"/>
        </w:rPr>
      </w:pPr>
    </w:p>
    <w:p w14:paraId="496B56EA" w14:textId="77777777" w:rsidR="00C53A6F" w:rsidRPr="008141FC" w:rsidRDefault="00C53A6F">
      <w:pPr>
        <w:widowControl/>
        <w:jc w:val="left"/>
        <w:rPr>
          <w:rFonts w:ascii="Book Antiqua" w:hAnsi="Book Antiqua" w:cs="Times New Roman"/>
          <w:b/>
          <w:sz w:val="24"/>
          <w:szCs w:val="24"/>
        </w:rPr>
      </w:pPr>
      <w:r w:rsidRPr="008141FC">
        <w:rPr>
          <w:rFonts w:ascii="Book Antiqua" w:hAnsi="Book Antiqua" w:cs="Times New Roman"/>
          <w:b/>
          <w:sz w:val="24"/>
          <w:szCs w:val="24"/>
        </w:rPr>
        <w:br w:type="page"/>
      </w:r>
    </w:p>
    <w:p w14:paraId="216AA647" w14:textId="44D05BB2" w:rsidR="002425EE" w:rsidRPr="008141FC" w:rsidRDefault="00C53A6F" w:rsidP="00814651">
      <w:pPr>
        <w:adjustRightInd w:val="0"/>
        <w:snapToGrid w:val="0"/>
        <w:spacing w:line="360" w:lineRule="auto"/>
        <w:rPr>
          <w:rFonts w:ascii="Book Antiqua" w:eastAsia="SimSun" w:hAnsi="Book Antiqua" w:cs="Times New Roman"/>
          <w:b/>
          <w:sz w:val="24"/>
          <w:szCs w:val="24"/>
          <w:lang w:eastAsia="zh-CN"/>
        </w:rPr>
      </w:pPr>
      <w:r w:rsidRPr="008141FC">
        <w:rPr>
          <w:rFonts w:ascii="Book Antiqua" w:hAnsi="Book Antiqua" w:cs="Times New Roman"/>
          <w:b/>
          <w:sz w:val="24"/>
          <w:szCs w:val="24"/>
        </w:rPr>
        <w:lastRenderedPageBreak/>
        <w:t>Table 3</w:t>
      </w:r>
      <w:r w:rsidRPr="008141FC">
        <w:rPr>
          <w:rFonts w:ascii="Book Antiqua" w:hAnsi="Book Antiqua" w:cs="Times New Roman"/>
          <w:b/>
          <w:sz w:val="24"/>
          <w:szCs w:val="24"/>
        </w:rPr>
        <w:tab/>
      </w:r>
      <w:r w:rsidRPr="008141FC">
        <w:rPr>
          <w:rFonts w:ascii="Book Antiqua" w:eastAsia="SimSun" w:hAnsi="Book Antiqua" w:cs="Times New Roman" w:hint="eastAsia"/>
          <w:b/>
          <w:sz w:val="24"/>
          <w:szCs w:val="24"/>
          <w:lang w:eastAsia="zh-CN"/>
        </w:rPr>
        <w:t xml:space="preserve"> </w:t>
      </w:r>
      <w:r w:rsidRPr="008141FC">
        <w:rPr>
          <w:rFonts w:ascii="Book Antiqua" w:hAnsi="Book Antiqua" w:cs="Times New Roman"/>
          <w:b/>
          <w:sz w:val="24"/>
          <w:szCs w:val="24"/>
        </w:rPr>
        <w:t>Surgical outcomes</w:t>
      </w:r>
      <w:r w:rsidR="008141FC" w:rsidRPr="008141FC">
        <w:rPr>
          <w:rFonts w:ascii="Book Antiqua" w:hAnsi="Book Antiqua" w:cs="Times New Roman"/>
          <w:b/>
          <w:sz w:val="24"/>
          <w:szCs w:val="24"/>
        </w:rPr>
        <w:t xml:space="preserve"> </w:t>
      </w:r>
    </w:p>
    <w:tbl>
      <w:tblPr>
        <w:tblpPr w:leftFromText="180" w:rightFromText="180" w:vertAnchor="text" w:horzAnchor="page" w:tblpX="712" w:tblpY="341"/>
        <w:tblW w:w="13312" w:type="dxa"/>
        <w:tblCellMar>
          <w:left w:w="99" w:type="dxa"/>
          <w:right w:w="99" w:type="dxa"/>
        </w:tblCellMar>
        <w:tblLook w:val="04A0" w:firstRow="1" w:lastRow="0" w:firstColumn="1" w:lastColumn="0" w:noHBand="0" w:noVBand="1"/>
      </w:tblPr>
      <w:tblGrid>
        <w:gridCol w:w="718"/>
        <w:gridCol w:w="3880"/>
        <w:gridCol w:w="1664"/>
        <w:gridCol w:w="1526"/>
        <w:gridCol w:w="1527"/>
        <w:gridCol w:w="2305"/>
        <w:gridCol w:w="1692"/>
      </w:tblGrid>
      <w:tr w:rsidR="008141FC" w:rsidRPr="008141FC" w14:paraId="035E1F1F" w14:textId="77777777" w:rsidTr="00C53A6F">
        <w:trPr>
          <w:trHeight w:val="270"/>
        </w:trPr>
        <w:tc>
          <w:tcPr>
            <w:tcW w:w="718" w:type="dxa"/>
            <w:tcBorders>
              <w:top w:val="single" w:sz="4" w:space="0" w:color="auto"/>
              <w:left w:val="nil"/>
              <w:bottom w:val="nil"/>
              <w:right w:val="nil"/>
            </w:tcBorders>
            <w:shd w:val="clear" w:color="auto" w:fill="auto"/>
            <w:noWrap/>
            <w:vAlign w:val="center"/>
            <w:hideMark/>
          </w:tcPr>
          <w:p w14:paraId="52C91455" w14:textId="77777777" w:rsidR="00C53A6F" w:rsidRPr="008141FC" w:rsidRDefault="00C53A6F" w:rsidP="00C53A6F">
            <w:pPr>
              <w:widowControl/>
              <w:adjustRightInd w:val="0"/>
              <w:snapToGrid w:val="0"/>
              <w:spacing w:line="360" w:lineRule="auto"/>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 xml:space="preserve">　</w:t>
            </w:r>
          </w:p>
        </w:tc>
        <w:tc>
          <w:tcPr>
            <w:tcW w:w="3880" w:type="dxa"/>
            <w:tcBorders>
              <w:top w:val="single" w:sz="4" w:space="0" w:color="auto"/>
              <w:left w:val="nil"/>
              <w:bottom w:val="nil"/>
              <w:right w:val="nil"/>
            </w:tcBorders>
            <w:shd w:val="clear" w:color="auto" w:fill="auto"/>
            <w:noWrap/>
            <w:vAlign w:val="center"/>
            <w:hideMark/>
          </w:tcPr>
          <w:p w14:paraId="071DD840" w14:textId="2937DA6C" w:rsidR="00C53A6F" w:rsidRPr="008141FC" w:rsidRDefault="00C53A6F" w:rsidP="00C53A6F">
            <w:pPr>
              <w:widowControl/>
              <w:adjustRightInd w:val="0"/>
              <w:snapToGrid w:val="0"/>
              <w:spacing w:line="360" w:lineRule="auto"/>
              <w:jc w:val="center"/>
              <w:rPr>
                <w:rFonts w:ascii="Book Antiqua" w:eastAsia="MS PGothic" w:hAnsi="Book Antiqua" w:cs="MS PGothic"/>
                <w:b/>
                <w:kern w:val="0"/>
                <w:sz w:val="24"/>
                <w:szCs w:val="24"/>
              </w:rPr>
            </w:pPr>
          </w:p>
        </w:tc>
        <w:tc>
          <w:tcPr>
            <w:tcW w:w="1664" w:type="dxa"/>
            <w:tcBorders>
              <w:top w:val="single" w:sz="4" w:space="0" w:color="auto"/>
              <w:left w:val="nil"/>
              <w:bottom w:val="nil"/>
              <w:right w:val="nil"/>
            </w:tcBorders>
            <w:shd w:val="clear" w:color="auto" w:fill="auto"/>
            <w:noWrap/>
            <w:vAlign w:val="center"/>
            <w:hideMark/>
          </w:tcPr>
          <w:p w14:paraId="1EFDBAC9" w14:textId="5EC33BBF" w:rsidR="00C53A6F" w:rsidRPr="008141FC" w:rsidRDefault="00C53A6F" w:rsidP="00C53A6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Operating time</w:t>
            </w:r>
          </w:p>
        </w:tc>
        <w:tc>
          <w:tcPr>
            <w:tcW w:w="1526" w:type="dxa"/>
            <w:tcBorders>
              <w:top w:val="single" w:sz="4" w:space="0" w:color="auto"/>
              <w:left w:val="nil"/>
              <w:bottom w:val="nil"/>
              <w:right w:val="nil"/>
            </w:tcBorders>
            <w:shd w:val="clear" w:color="auto" w:fill="auto"/>
            <w:noWrap/>
            <w:vAlign w:val="center"/>
            <w:hideMark/>
          </w:tcPr>
          <w:p w14:paraId="06F378F4"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Estimated blood loss</w:t>
            </w:r>
          </w:p>
        </w:tc>
        <w:tc>
          <w:tcPr>
            <w:tcW w:w="1527" w:type="dxa"/>
            <w:tcBorders>
              <w:top w:val="single" w:sz="4" w:space="0" w:color="auto"/>
              <w:left w:val="nil"/>
              <w:bottom w:val="nil"/>
              <w:right w:val="nil"/>
            </w:tcBorders>
            <w:shd w:val="clear" w:color="auto" w:fill="auto"/>
            <w:noWrap/>
            <w:vAlign w:val="center"/>
            <w:hideMark/>
          </w:tcPr>
          <w:p w14:paraId="4573EA81" w14:textId="02D7F86A" w:rsidR="00C53A6F" w:rsidRPr="008141FC" w:rsidRDefault="00C53A6F" w:rsidP="00C53A6F">
            <w:pPr>
              <w:widowControl/>
              <w:adjustRightInd w:val="0"/>
              <w:snapToGrid w:val="0"/>
              <w:spacing w:line="360" w:lineRule="auto"/>
              <w:jc w:val="center"/>
              <w:rPr>
                <w:rFonts w:ascii="Book Antiqua" w:eastAsia="MS PGothic" w:hAnsi="Book Antiqua" w:cs="MS PGothic"/>
                <w:b/>
                <w:kern w:val="0"/>
                <w:sz w:val="24"/>
                <w:szCs w:val="24"/>
              </w:rPr>
            </w:pPr>
          </w:p>
        </w:tc>
        <w:tc>
          <w:tcPr>
            <w:tcW w:w="2305" w:type="dxa"/>
            <w:tcBorders>
              <w:top w:val="single" w:sz="4" w:space="0" w:color="auto"/>
              <w:left w:val="nil"/>
              <w:bottom w:val="nil"/>
              <w:right w:val="nil"/>
            </w:tcBorders>
            <w:shd w:val="clear" w:color="auto" w:fill="auto"/>
            <w:noWrap/>
            <w:vAlign w:val="center"/>
            <w:hideMark/>
          </w:tcPr>
          <w:p w14:paraId="0AF823BE" w14:textId="3261AECF" w:rsidR="00C53A6F" w:rsidRPr="008141FC" w:rsidRDefault="00C53A6F" w:rsidP="00C53A6F">
            <w:pPr>
              <w:widowControl/>
              <w:adjustRightInd w:val="0"/>
              <w:snapToGrid w:val="0"/>
              <w:spacing w:line="360" w:lineRule="auto"/>
              <w:jc w:val="center"/>
              <w:rPr>
                <w:rFonts w:ascii="Book Antiqua" w:eastAsia="MS PGothic" w:hAnsi="Book Antiqua" w:cs="MS PGothic"/>
                <w:b/>
                <w:kern w:val="0"/>
                <w:sz w:val="24"/>
                <w:szCs w:val="24"/>
              </w:rPr>
            </w:pPr>
          </w:p>
        </w:tc>
        <w:tc>
          <w:tcPr>
            <w:tcW w:w="1692" w:type="dxa"/>
            <w:tcBorders>
              <w:top w:val="single" w:sz="4" w:space="0" w:color="auto"/>
              <w:left w:val="nil"/>
              <w:bottom w:val="nil"/>
              <w:right w:val="nil"/>
            </w:tcBorders>
            <w:shd w:val="clear" w:color="auto" w:fill="auto"/>
            <w:noWrap/>
            <w:vAlign w:val="center"/>
            <w:hideMark/>
          </w:tcPr>
          <w:p w14:paraId="6C7FF16F" w14:textId="687C0CCC" w:rsidR="00C53A6F" w:rsidRPr="008141FC" w:rsidRDefault="00C53A6F" w:rsidP="00C53A6F">
            <w:pPr>
              <w:widowControl/>
              <w:adjustRightInd w:val="0"/>
              <w:snapToGrid w:val="0"/>
              <w:spacing w:line="360" w:lineRule="auto"/>
              <w:jc w:val="center"/>
              <w:rPr>
                <w:rFonts w:ascii="Book Antiqua" w:eastAsia="MS PGothic" w:hAnsi="Book Antiqua" w:cs="MS PGothic"/>
                <w:b/>
                <w:kern w:val="0"/>
                <w:sz w:val="24"/>
                <w:szCs w:val="24"/>
              </w:rPr>
            </w:pPr>
          </w:p>
        </w:tc>
      </w:tr>
      <w:tr w:rsidR="008141FC" w:rsidRPr="008141FC" w14:paraId="54A52125" w14:textId="77777777" w:rsidTr="00C53A6F">
        <w:trPr>
          <w:trHeight w:val="285"/>
        </w:trPr>
        <w:tc>
          <w:tcPr>
            <w:tcW w:w="718" w:type="dxa"/>
            <w:tcBorders>
              <w:top w:val="nil"/>
              <w:left w:val="nil"/>
              <w:bottom w:val="single" w:sz="8" w:space="0" w:color="auto"/>
              <w:right w:val="nil"/>
            </w:tcBorders>
            <w:shd w:val="clear" w:color="auto" w:fill="auto"/>
            <w:noWrap/>
            <w:vAlign w:val="center"/>
            <w:hideMark/>
          </w:tcPr>
          <w:p w14:paraId="4CDC9C09" w14:textId="77777777" w:rsidR="00C53A6F" w:rsidRPr="008141FC" w:rsidRDefault="00C53A6F" w:rsidP="00C53A6F">
            <w:pPr>
              <w:widowControl/>
              <w:adjustRightInd w:val="0"/>
              <w:snapToGrid w:val="0"/>
              <w:spacing w:line="360" w:lineRule="auto"/>
              <w:jc w:val="left"/>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Case</w:t>
            </w:r>
          </w:p>
        </w:tc>
        <w:tc>
          <w:tcPr>
            <w:tcW w:w="3880" w:type="dxa"/>
            <w:tcBorders>
              <w:top w:val="nil"/>
              <w:left w:val="nil"/>
              <w:bottom w:val="single" w:sz="8" w:space="0" w:color="auto"/>
              <w:right w:val="nil"/>
            </w:tcBorders>
            <w:shd w:val="clear" w:color="auto" w:fill="auto"/>
            <w:noWrap/>
            <w:vAlign w:val="center"/>
            <w:hideMark/>
          </w:tcPr>
          <w:p w14:paraId="465AF2D1"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Surgical procedures</w:t>
            </w:r>
          </w:p>
        </w:tc>
        <w:tc>
          <w:tcPr>
            <w:tcW w:w="1664" w:type="dxa"/>
            <w:tcBorders>
              <w:top w:val="nil"/>
              <w:left w:val="nil"/>
              <w:bottom w:val="single" w:sz="8" w:space="0" w:color="auto"/>
              <w:right w:val="nil"/>
            </w:tcBorders>
            <w:shd w:val="clear" w:color="auto" w:fill="auto"/>
            <w:noWrap/>
            <w:vAlign w:val="center"/>
            <w:hideMark/>
          </w:tcPr>
          <w:p w14:paraId="2A2204D5" w14:textId="7A03D788" w:rsidR="00C53A6F" w:rsidRPr="008141FC" w:rsidRDefault="00C53A6F" w:rsidP="00C53A6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SimSun" w:hAnsi="Book Antiqua" w:cs="MS PGothic" w:hint="eastAsia"/>
                <w:b/>
                <w:kern w:val="0"/>
                <w:sz w:val="24"/>
                <w:szCs w:val="24"/>
                <w:lang w:eastAsia="zh-CN"/>
              </w:rPr>
              <w:t>(</w:t>
            </w:r>
            <w:r w:rsidRPr="008141FC">
              <w:rPr>
                <w:rFonts w:ascii="Book Antiqua" w:eastAsia="MS PGothic" w:hAnsi="Book Antiqua" w:cs="MS PGothic"/>
                <w:b/>
                <w:kern w:val="0"/>
                <w:sz w:val="24"/>
                <w:szCs w:val="24"/>
              </w:rPr>
              <w:t>min</w:t>
            </w:r>
            <w:r w:rsidRPr="008141FC">
              <w:rPr>
                <w:rFonts w:ascii="Book Antiqua" w:eastAsia="SimSun" w:hAnsi="Book Antiqua" w:cs="MS PGothic" w:hint="eastAsia"/>
                <w:b/>
                <w:kern w:val="0"/>
                <w:sz w:val="24"/>
                <w:szCs w:val="24"/>
                <w:lang w:eastAsia="zh-CN"/>
              </w:rPr>
              <w:t>)</w:t>
            </w:r>
          </w:p>
        </w:tc>
        <w:tc>
          <w:tcPr>
            <w:tcW w:w="1526" w:type="dxa"/>
            <w:tcBorders>
              <w:top w:val="nil"/>
              <w:left w:val="nil"/>
              <w:bottom w:val="single" w:sz="8" w:space="0" w:color="auto"/>
              <w:right w:val="nil"/>
            </w:tcBorders>
            <w:shd w:val="clear" w:color="auto" w:fill="auto"/>
            <w:noWrap/>
            <w:vAlign w:val="center"/>
            <w:hideMark/>
          </w:tcPr>
          <w:p w14:paraId="76202F1A" w14:textId="73EDFAEC" w:rsidR="00C53A6F" w:rsidRPr="008141FC" w:rsidRDefault="00C53A6F" w:rsidP="00C53A6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SimSun" w:hAnsi="Book Antiqua" w:cs="MS PGothic" w:hint="eastAsia"/>
                <w:b/>
                <w:kern w:val="0"/>
                <w:sz w:val="24"/>
                <w:szCs w:val="24"/>
                <w:lang w:eastAsia="zh-CN"/>
              </w:rPr>
              <w:t>(</w:t>
            </w:r>
            <w:r w:rsidRPr="008141FC">
              <w:rPr>
                <w:rFonts w:ascii="Book Antiqua" w:eastAsia="MS PGothic" w:hAnsi="Book Antiqua" w:cs="MS PGothic"/>
                <w:b/>
                <w:kern w:val="0"/>
                <w:sz w:val="24"/>
                <w:szCs w:val="24"/>
              </w:rPr>
              <w:t>m</w:t>
            </w:r>
            <w:r w:rsidRPr="008141FC">
              <w:rPr>
                <w:rFonts w:ascii="Book Antiqua" w:eastAsia="SimSun" w:hAnsi="Book Antiqua" w:cs="MS PGothic" w:hint="eastAsia"/>
                <w:b/>
                <w:kern w:val="0"/>
                <w:sz w:val="24"/>
                <w:szCs w:val="24"/>
                <w:lang w:eastAsia="zh-CN"/>
              </w:rPr>
              <w:t>L)</w:t>
            </w:r>
          </w:p>
        </w:tc>
        <w:tc>
          <w:tcPr>
            <w:tcW w:w="1527" w:type="dxa"/>
            <w:tcBorders>
              <w:top w:val="nil"/>
              <w:left w:val="nil"/>
              <w:bottom w:val="single" w:sz="8" w:space="0" w:color="auto"/>
              <w:right w:val="nil"/>
            </w:tcBorders>
            <w:shd w:val="clear" w:color="auto" w:fill="auto"/>
            <w:noWrap/>
            <w:vAlign w:val="center"/>
            <w:hideMark/>
          </w:tcPr>
          <w:p w14:paraId="4BBBDC79" w14:textId="0BC02587" w:rsidR="00C53A6F" w:rsidRPr="008141FC" w:rsidRDefault="00C53A6F" w:rsidP="00C53A6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Harvested</w:t>
            </w:r>
          </w:p>
          <w:p w14:paraId="0105FAAF" w14:textId="656C595F" w:rsidR="00C53A6F" w:rsidRPr="008141FC" w:rsidRDefault="00C53A6F" w:rsidP="00C53A6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lymph nodes</w:t>
            </w:r>
          </w:p>
        </w:tc>
        <w:tc>
          <w:tcPr>
            <w:tcW w:w="2305" w:type="dxa"/>
            <w:tcBorders>
              <w:top w:val="nil"/>
              <w:left w:val="nil"/>
              <w:bottom w:val="single" w:sz="8" w:space="0" w:color="auto"/>
              <w:right w:val="nil"/>
            </w:tcBorders>
            <w:shd w:val="clear" w:color="auto" w:fill="auto"/>
            <w:noWrap/>
            <w:vAlign w:val="center"/>
            <w:hideMark/>
          </w:tcPr>
          <w:p w14:paraId="5D6EAE31" w14:textId="08AD8D99" w:rsidR="00C53A6F" w:rsidRPr="008141FC" w:rsidRDefault="00C53A6F" w:rsidP="00C53A6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Lymphadenectomy</w:t>
            </w:r>
          </w:p>
        </w:tc>
        <w:tc>
          <w:tcPr>
            <w:tcW w:w="1692" w:type="dxa"/>
            <w:tcBorders>
              <w:top w:val="nil"/>
              <w:left w:val="nil"/>
              <w:bottom w:val="single" w:sz="8" w:space="0" w:color="auto"/>
              <w:right w:val="nil"/>
            </w:tcBorders>
            <w:shd w:val="clear" w:color="auto" w:fill="auto"/>
            <w:noWrap/>
            <w:vAlign w:val="center"/>
            <w:hideMark/>
          </w:tcPr>
          <w:p w14:paraId="7A1D647E"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Complication</w:t>
            </w:r>
          </w:p>
        </w:tc>
      </w:tr>
      <w:tr w:rsidR="008141FC" w:rsidRPr="008141FC" w14:paraId="6F94C7C6" w14:textId="77777777" w:rsidTr="00C53A6F">
        <w:trPr>
          <w:trHeight w:val="270"/>
        </w:trPr>
        <w:tc>
          <w:tcPr>
            <w:tcW w:w="718" w:type="dxa"/>
            <w:tcBorders>
              <w:top w:val="nil"/>
              <w:left w:val="nil"/>
              <w:bottom w:val="nil"/>
              <w:right w:val="nil"/>
            </w:tcBorders>
            <w:shd w:val="clear" w:color="auto" w:fill="auto"/>
            <w:noWrap/>
            <w:vAlign w:val="center"/>
            <w:hideMark/>
          </w:tcPr>
          <w:p w14:paraId="5DF56D85" w14:textId="77777777" w:rsidR="00C53A6F" w:rsidRPr="008141FC" w:rsidRDefault="00C53A6F" w:rsidP="00C53A6F">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w:t>
            </w:r>
          </w:p>
        </w:tc>
        <w:tc>
          <w:tcPr>
            <w:tcW w:w="3880" w:type="dxa"/>
            <w:tcBorders>
              <w:top w:val="nil"/>
              <w:left w:val="nil"/>
              <w:bottom w:val="nil"/>
              <w:right w:val="nil"/>
            </w:tcBorders>
            <w:shd w:val="clear" w:color="auto" w:fill="auto"/>
            <w:noWrap/>
            <w:vAlign w:val="center"/>
            <w:hideMark/>
          </w:tcPr>
          <w:p w14:paraId="2B77626E"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Staging laparoscopy</w:t>
            </w:r>
          </w:p>
        </w:tc>
        <w:tc>
          <w:tcPr>
            <w:tcW w:w="1664" w:type="dxa"/>
            <w:tcBorders>
              <w:top w:val="nil"/>
              <w:left w:val="nil"/>
              <w:bottom w:val="nil"/>
              <w:right w:val="nil"/>
            </w:tcBorders>
            <w:shd w:val="clear" w:color="auto" w:fill="auto"/>
            <w:noWrap/>
            <w:vAlign w:val="center"/>
            <w:hideMark/>
          </w:tcPr>
          <w:p w14:paraId="1E07EB02"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139</w:t>
            </w:r>
          </w:p>
        </w:tc>
        <w:tc>
          <w:tcPr>
            <w:tcW w:w="1526" w:type="dxa"/>
            <w:tcBorders>
              <w:top w:val="nil"/>
              <w:left w:val="nil"/>
              <w:bottom w:val="nil"/>
              <w:right w:val="nil"/>
            </w:tcBorders>
            <w:shd w:val="clear" w:color="auto" w:fill="auto"/>
            <w:noWrap/>
            <w:vAlign w:val="center"/>
            <w:hideMark/>
          </w:tcPr>
          <w:p w14:paraId="30CF656C"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10</w:t>
            </w:r>
          </w:p>
        </w:tc>
        <w:tc>
          <w:tcPr>
            <w:tcW w:w="1527" w:type="dxa"/>
            <w:tcBorders>
              <w:top w:val="nil"/>
              <w:left w:val="nil"/>
              <w:bottom w:val="nil"/>
              <w:right w:val="nil"/>
            </w:tcBorders>
            <w:shd w:val="clear" w:color="auto" w:fill="auto"/>
            <w:noWrap/>
            <w:vAlign w:val="center"/>
            <w:hideMark/>
          </w:tcPr>
          <w:p w14:paraId="1F72B4D5"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2305" w:type="dxa"/>
            <w:tcBorders>
              <w:top w:val="nil"/>
              <w:left w:val="nil"/>
              <w:bottom w:val="nil"/>
              <w:right w:val="nil"/>
            </w:tcBorders>
            <w:shd w:val="clear" w:color="auto" w:fill="auto"/>
            <w:noWrap/>
            <w:vAlign w:val="center"/>
            <w:hideMark/>
          </w:tcPr>
          <w:p w14:paraId="0E9005A1"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692" w:type="dxa"/>
            <w:tcBorders>
              <w:top w:val="nil"/>
              <w:left w:val="nil"/>
              <w:bottom w:val="nil"/>
              <w:right w:val="nil"/>
            </w:tcBorders>
            <w:shd w:val="clear" w:color="auto" w:fill="auto"/>
            <w:noWrap/>
            <w:vAlign w:val="center"/>
            <w:hideMark/>
          </w:tcPr>
          <w:p w14:paraId="4634B872"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r>
      <w:tr w:rsidR="008141FC" w:rsidRPr="008141FC" w14:paraId="6CF2F50A" w14:textId="77777777" w:rsidTr="00C53A6F">
        <w:trPr>
          <w:trHeight w:val="270"/>
        </w:trPr>
        <w:tc>
          <w:tcPr>
            <w:tcW w:w="718" w:type="dxa"/>
            <w:tcBorders>
              <w:top w:val="nil"/>
              <w:left w:val="nil"/>
              <w:bottom w:val="nil"/>
              <w:right w:val="nil"/>
            </w:tcBorders>
            <w:shd w:val="clear" w:color="auto" w:fill="auto"/>
            <w:noWrap/>
            <w:vAlign w:val="center"/>
            <w:hideMark/>
          </w:tcPr>
          <w:p w14:paraId="39C0F961" w14:textId="77777777" w:rsidR="00C53A6F" w:rsidRPr="008141FC" w:rsidRDefault="00C53A6F" w:rsidP="00C53A6F">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w:t>
            </w:r>
          </w:p>
        </w:tc>
        <w:tc>
          <w:tcPr>
            <w:tcW w:w="3880" w:type="dxa"/>
            <w:tcBorders>
              <w:top w:val="nil"/>
              <w:left w:val="nil"/>
              <w:bottom w:val="nil"/>
              <w:right w:val="nil"/>
            </w:tcBorders>
            <w:shd w:val="clear" w:color="auto" w:fill="auto"/>
            <w:noWrap/>
            <w:vAlign w:val="center"/>
            <w:hideMark/>
          </w:tcPr>
          <w:p w14:paraId="3B2BE138"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Laparoscopic LAR</w:t>
            </w:r>
          </w:p>
        </w:tc>
        <w:tc>
          <w:tcPr>
            <w:tcW w:w="1664" w:type="dxa"/>
            <w:tcBorders>
              <w:top w:val="nil"/>
              <w:left w:val="nil"/>
              <w:bottom w:val="nil"/>
              <w:right w:val="nil"/>
            </w:tcBorders>
            <w:shd w:val="clear" w:color="auto" w:fill="auto"/>
            <w:noWrap/>
            <w:vAlign w:val="center"/>
            <w:hideMark/>
          </w:tcPr>
          <w:p w14:paraId="1D6BF92A"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205</w:t>
            </w:r>
          </w:p>
        </w:tc>
        <w:tc>
          <w:tcPr>
            <w:tcW w:w="1526" w:type="dxa"/>
            <w:tcBorders>
              <w:top w:val="nil"/>
              <w:left w:val="nil"/>
              <w:bottom w:val="nil"/>
              <w:right w:val="nil"/>
            </w:tcBorders>
            <w:shd w:val="clear" w:color="auto" w:fill="auto"/>
            <w:noWrap/>
            <w:vAlign w:val="center"/>
            <w:hideMark/>
          </w:tcPr>
          <w:p w14:paraId="52426F3D"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10</w:t>
            </w:r>
          </w:p>
        </w:tc>
        <w:tc>
          <w:tcPr>
            <w:tcW w:w="1527" w:type="dxa"/>
            <w:tcBorders>
              <w:top w:val="nil"/>
              <w:left w:val="nil"/>
              <w:bottom w:val="nil"/>
              <w:right w:val="nil"/>
            </w:tcBorders>
            <w:shd w:val="clear" w:color="auto" w:fill="auto"/>
            <w:noWrap/>
            <w:vAlign w:val="center"/>
            <w:hideMark/>
          </w:tcPr>
          <w:p w14:paraId="59B24CBA"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15</w:t>
            </w:r>
          </w:p>
        </w:tc>
        <w:tc>
          <w:tcPr>
            <w:tcW w:w="2305" w:type="dxa"/>
            <w:tcBorders>
              <w:top w:val="nil"/>
              <w:left w:val="nil"/>
              <w:bottom w:val="nil"/>
              <w:right w:val="nil"/>
            </w:tcBorders>
            <w:shd w:val="clear" w:color="auto" w:fill="auto"/>
            <w:noWrap/>
            <w:vAlign w:val="center"/>
            <w:hideMark/>
          </w:tcPr>
          <w:p w14:paraId="2836660C"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D3</w:t>
            </w:r>
          </w:p>
        </w:tc>
        <w:tc>
          <w:tcPr>
            <w:tcW w:w="1692" w:type="dxa"/>
            <w:tcBorders>
              <w:top w:val="nil"/>
              <w:left w:val="nil"/>
              <w:bottom w:val="nil"/>
              <w:right w:val="nil"/>
            </w:tcBorders>
            <w:shd w:val="clear" w:color="auto" w:fill="auto"/>
            <w:noWrap/>
            <w:vAlign w:val="center"/>
            <w:hideMark/>
          </w:tcPr>
          <w:p w14:paraId="49F5921B"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enteritis</w:t>
            </w:r>
          </w:p>
        </w:tc>
      </w:tr>
      <w:tr w:rsidR="008141FC" w:rsidRPr="008141FC" w14:paraId="352A7D78" w14:textId="77777777" w:rsidTr="00C53A6F">
        <w:trPr>
          <w:trHeight w:val="270"/>
        </w:trPr>
        <w:tc>
          <w:tcPr>
            <w:tcW w:w="718" w:type="dxa"/>
            <w:tcBorders>
              <w:top w:val="nil"/>
              <w:left w:val="nil"/>
              <w:bottom w:val="nil"/>
              <w:right w:val="nil"/>
            </w:tcBorders>
            <w:shd w:val="clear" w:color="auto" w:fill="auto"/>
            <w:noWrap/>
            <w:vAlign w:val="center"/>
            <w:hideMark/>
          </w:tcPr>
          <w:p w14:paraId="3FAF7BAA" w14:textId="77777777" w:rsidR="00C53A6F" w:rsidRPr="008141FC" w:rsidRDefault="00C53A6F" w:rsidP="00C53A6F">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3</w:t>
            </w:r>
          </w:p>
        </w:tc>
        <w:tc>
          <w:tcPr>
            <w:tcW w:w="3880" w:type="dxa"/>
            <w:tcBorders>
              <w:top w:val="nil"/>
              <w:left w:val="nil"/>
              <w:bottom w:val="nil"/>
              <w:right w:val="nil"/>
            </w:tcBorders>
            <w:shd w:val="clear" w:color="auto" w:fill="auto"/>
            <w:noWrap/>
            <w:vAlign w:val="center"/>
            <w:hideMark/>
          </w:tcPr>
          <w:p w14:paraId="4A280C56"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Laparoscopic Sigmoid colostomy</w:t>
            </w:r>
          </w:p>
        </w:tc>
        <w:tc>
          <w:tcPr>
            <w:tcW w:w="1664" w:type="dxa"/>
            <w:tcBorders>
              <w:top w:val="nil"/>
              <w:left w:val="nil"/>
              <w:bottom w:val="nil"/>
              <w:right w:val="nil"/>
            </w:tcBorders>
            <w:shd w:val="clear" w:color="auto" w:fill="auto"/>
            <w:noWrap/>
            <w:vAlign w:val="center"/>
            <w:hideMark/>
          </w:tcPr>
          <w:p w14:paraId="7D6E2870"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526" w:type="dxa"/>
            <w:tcBorders>
              <w:top w:val="nil"/>
              <w:left w:val="nil"/>
              <w:bottom w:val="nil"/>
              <w:right w:val="nil"/>
            </w:tcBorders>
            <w:shd w:val="clear" w:color="auto" w:fill="auto"/>
            <w:noWrap/>
            <w:vAlign w:val="center"/>
            <w:hideMark/>
          </w:tcPr>
          <w:p w14:paraId="061251CB"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527" w:type="dxa"/>
            <w:tcBorders>
              <w:top w:val="nil"/>
              <w:left w:val="nil"/>
              <w:bottom w:val="nil"/>
              <w:right w:val="nil"/>
            </w:tcBorders>
            <w:shd w:val="clear" w:color="auto" w:fill="auto"/>
            <w:noWrap/>
            <w:vAlign w:val="center"/>
            <w:hideMark/>
          </w:tcPr>
          <w:p w14:paraId="07D88B07"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2305" w:type="dxa"/>
            <w:tcBorders>
              <w:top w:val="nil"/>
              <w:left w:val="nil"/>
              <w:bottom w:val="nil"/>
              <w:right w:val="nil"/>
            </w:tcBorders>
            <w:shd w:val="clear" w:color="auto" w:fill="auto"/>
            <w:noWrap/>
            <w:vAlign w:val="center"/>
            <w:hideMark/>
          </w:tcPr>
          <w:p w14:paraId="195A3A73"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692" w:type="dxa"/>
            <w:tcBorders>
              <w:top w:val="nil"/>
              <w:left w:val="nil"/>
              <w:bottom w:val="nil"/>
              <w:right w:val="nil"/>
            </w:tcBorders>
            <w:shd w:val="clear" w:color="auto" w:fill="auto"/>
            <w:noWrap/>
            <w:vAlign w:val="center"/>
            <w:hideMark/>
          </w:tcPr>
          <w:p w14:paraId="35811C61"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r>
      <w:tr w:rsidR="008141FC" w:rsidRPr="008141FC" w14:paraId="1334AD84" w14:textId="77777777" w:rsidTr="00C53A6F">
        <w:trPr>
          <w:trHeight w:val="270"/>
        </w:trPr>
        <w:tc>
          <w:tcPr>
            <w:tcW w:w="718" w:type="dxa"/>
            <w:tcBorders>
              <w:top w:val="nil"/>
              <w:left w:val="nil"/>
              <w:bottom w:val="nil"/>
              <w:right w:val="nil"/>
            </w:tcBorders>
            <w:shd w:val="clear" w:color="auto" w:fill="auto"/>
            <w:noWrap/>
            <w:vAlign w:val="center"/>
            <w:hideMark/>
          </w:tcPr>
          <w:p w14:paraId="3A1C4254" w14:textId="77777777" w:rsidR="00C53A6F" w:rsidRPr="008141FC" w:rsidRDefault="00C53A6F" w:rsidP="00C53A6F">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4</w:t>
            </w:r>
          </w:p>
        </w:tc>
        <w:tc>
          <w:tcPr>
            <w:tcW w:w="3880" w:type="dxa"/>
            <w:tcBorders>
              <w:top w:val="nil"/>
              <w:left w:val="nil"/>
              <w:bottom w:val="nil"/>
              <w:right w:val="nil"/>
            </w:tcBorders>
            <w:shd w:val="clear" w:color="auto" w:fill="auto"/>
            <w:noWrap/>
            <w:vAlign w:val="center"/>
            <w:hideMark/>
          </w:tcPr>
          <w:p w14:paraId="69297345"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Laparoscopic TCR</w:t>
            </w:r>
          </w:p>
        </w:tc>
        <w:tc>
          <w:tcPr>
            <w:tcW w:w="1664" w:type="dxa"/>
            <w:tcBorders>
              <w:top w:val="nil"/>
              <w:left w:val="nil"/>
              <w:bottom w:val="nil"/>
              <w:right w:val="nil"/>
            </w:tcBorders>
            <w:shd w:val="clear" w:color="auto" w:fill="auto"/>
            <w:noWrap/>
            <w:vAlign w:val="center"/>
            <w:hideMark/>
          </w:tcPr>
          <w:p w14:paraId="76380756"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339</w:t>
            </w:r>
          </w:p>
        </w:tc>
        <w:tc>
          <w:tcPr>
            <w:tcW w:w="1526" w:type="dxa"/>
            <w:tcBorders>
              <w:top w:val="nil"/>
              <w:left w:val="nil"/>
              <w:bottom w:val="nil"/>
              <w:right w:val="nil"/>
            </w:tcBorders>
            <w:shd w:val="clear" w:color="auto" w:fill="auto"/>
            <w:noWrap/>
            <w:vAlign w:val="center"/>
            <w:hideMark/>
          </w:tcPr>
          <w:p w14:paraId="5E7E764F"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135</w:t>
            </w:r>
          </w:p>
        </w:tc>
        <w:tc>
          <w:tcPr>
            <w:tcW w:w="1527" w:type="dxa"/>
            <w:tcBorders>
              <w:top w:val="nil"/>
              <w:left w:val="nil"/>
              <w:bottom w:val="nil"/>
              <w:right w:val="nil"/>
            </w:tcBorders>
            <w:shd w:val="clear" w:color="auto" w:fill="auto"/>
            <w:noWrap/>
            <w:vAlign w:val="center"/>
            <w:hideMark/>
          </w:tcPr>
          <w:p w14:paraId="348DAF82"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12</w:t>
            </w:r>
          </w:p>
        </w:tc>
        <w:tc>
          <w:tcPr>
            <w:tcW w:w="2305" w:type="dxa"/>
            <w:tcBorders>
              <w:top w:val="nil"/>
              <w:left w:val="nil"/>
              <w:bottom w:val="nil"/>
              <w:right w:val="nil"/>
            </w:tcBorders>
            <w:shd w:val="clear" w:color="auto" w:fill="auto"/>
            <w:noWrap/>
            <w:vAlign w:val="center"/>
            <w:hideMark/>
          </w:tcPr>
          <w:p w14:paraId="3A92DCE7"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D2</w:t>
            </w:r>
          </w:p>
        </w:tc>
        <w:tc>
          <w:tcPr>
            <w:tcW w:w="1692" w:type="dxa"/>
            <w:tcBorders>
              <w:top w:val="nil"/>
              <w:left w:val="nil"/>
              <w:bottom w:val="nil"/>
              <w:right w:val="nil"/>
            </w:tcBorders>
            <w:shd w:val="clear" w:color="auto" w:fill="auto"/>
            <w:noWrap/>
            <w:vAlign w:val="center"/>
            <w:hideMark/>
          </w:tcPr>
          <w:p w14:paraId="2F31591E"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r>
      <w:tr w:rsidR="008141FC" w:rsidRPr="008141FC" w14:paraId="7561CEE4" w14:textId="77777777" w:rsidTr="00C53A6F">
        <w:trPr>
          <w:trHeight w:val="270"/>
        </w:trPr>
        <w:tc>
          <w:tcPr>
            <w:tcW w:w="718" w:type="dxa"/>
            <w:tcBorders>
              <w:top w:val="nil"/>
              <w:left w:val="nil"/>
              <w:bottom w:val="nil"/>
              <w:right w:val="nil"/>
            </w:tcBorders>
            <w:shd w:val="clear" w:color="auto" w:fill="auto"/>
            <w:noWrap/>
            <w:vAlign w:val="center"/>
            <w:hideMark/>
          </w:tcPr>
          <w:p w14:paraId="66F15DB8" w14:textId="77777777" w:rsidR="00C53A6F" w:rsidRPr="008141FC" w:rsidRDefault="00C53A6F" w:rsidP="00C53A6F">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5</w:t>
            </w:r>
          </w:p>
        </w:tc>
        <w:tc>
          <w:tcPr>
            <w:tcW w:w="3880" w:type="dxa"/>
            <w:tcBorders>
              <w:top w:val="nil"/>
              <w:left w:val="nil"/>
              <w:bottom w:val="nil"/>
              <w:right w:val="nil"/>
            </w:tcBorders>
            <w:shd w:val="clear" w:color="auto" w:fill="auto"/>
            <w:noWrap/>
            <w:vAlign w:val="center"/>
            <w:hideMark/>
          </w:tcPr>
          <w:p w14:paraId="54A54198"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Laparoscopic LAR</w:t>
            </w:r>
          </w:p>
        </w:tc>
        <w:tc>
          <w:tcPr>
            <w:tcW w:w="1664" w:type="dxa"/>
            <w:tcBorders>
              <w:top w:val="nil"/>
              <w:left w:val="nil"/>
              <w:bottom w:val="nil"/>
              <w:right w:val="nil"/>
            </w:tcBorders>
            <w:shd w:val="clear" w:color="auto" w:fill="auto"/>
            <w:noWrap/>
            <w:vAlign w:val="center"/>
            <w:hideMark/>
          </w:tcPr>
          <w:p w14:paraId="62D257AE"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440</w:t>
            </w:r>
          </w:p>
        </w:tc>
        <w:tc>
          <w:tcPr>
            <w:tcW w:w="1526" w:type="dxa"/>
            <w:tcBorders>
              <w:top w:val="nil"/>
              <w:left w:val="nil"/>
              <w:bottom w:val="nil"/>
              <w:right w:val="nil"/>
            </w:tcBorders>
            <w:shd w:val="clear" w:color="auto" w:fill="auto"/>
            <w:noWrap/>
            <w:vAlign w:val="center"/>
            <w:hideMark/>
          </w:tcPr>
          <w:p w14:paraId="3A7AAAE4"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285</w:t>
            </w:r>
          </w:p>
        </w:tc>
        <w:tc>
          <w:tcPr>
            <w:tcW w:w="1527" w:type="dxa"/>
            <w:tcBorders>
              <w:top w:val="nil"/>
              <w:left w:val="nil"/>
              <w:bottom w:val="nil"/>
              <w:right w:val="nil"/>
            </w:tcBorders>
            <w:shd w:val="clear" w:color="auto" w:fill="auto"/>
            <w:noWrap/>
            <w:vAlign w:val="center"/>
            <w:hideMark/>
          </w:tcPr>
          <w:p w14:paraId="0EFAD043"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10</w:t>
            </w:r>
          </w:p>
        </w:tc>
        <w:tc>
          <w:tcPr>
            <w:tcW w:w="2305" w:type="dxa"/>
            <w:tcBorders>
              <w:top w:val="nil"/>
              <w:left w:val="nil"/>
              <w:bottom w:val="nil"/>
              <w:right w:val="nil"/>
            </w:tcBorders>
            <w:shd w:val="clear" w:color="auto" w:fill="auto"/>
            <w:noWrap/>
            <w:vAlign w:val="center"/>
            <w:hideMark/>
          </w:tcPr>
          <w:p w14:paraId="47144F3D"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D3</w:t>
            </w:r>
          </w:p>
        </w:tc>
        <w:tc>
          <w:tcPr>
            <w:tcW w:w="1692" w:type="dxa"/>
            <w:tcBorders>
              <w:top w:val="nil"/>
              <w:left w:val="nil"/>
              <w:bottom w:val="nil"/>
              <w:right w:val="nil"/>
            </w:tcBorders>
            <w:shd w:val="clear" w:color="auto" w:fill="auto"/>
            <w:noWrap/>
            <w:vAlign w:val="center"/>
            <w:hideMark/>
          </w:tcPr>
          <w:p w14:paraId="7130BA23"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enteritis</w:t>
            </w:r>
          </w:p>
        </w:tc>
      </w:tr>
      <w:tr w:rsidR="008141FC" w:rsidRPr="008141FC" w14:paraId="48D0F3D5" w14:textId="77777777" w:rsidTr="00C53A6F">
        <w:trPr>
          <w:trHeight w:val="270"/>
        </w:trPr>
        <w:tc>
          <w:tcPr>
            <w:tcW w:w="718" w:type="dxa"/>
            <w:tcBorders>
              <w:top w:val="nil"/>
              <w:left w:val="nil"/>
              <w:bottom w:val="nil"/>
              <w:right w:val="nil"/>
            </w:tcBorders>
            <w:shd w:val="clear" w:color="auto" w:fill="auto"/>
            <w:noWrap/>
            <w:vAlign w:val="center"/>
            <w:hideMark/>
          </w:tcPr>
          <w:p w14:paraId="444AFC89" w14:textId="77777777" w:rsidR="00C53A6F" w:rsidRPr="008141FC" w:rsidRDefault="00C53A6F" w:rsidP="00C53A6F">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6</w:t>
            </w:r>
          </w:p>
        </w:tc>
        <w:tc>
          <w:tcPr>
            <w:tcW w:w="3880" w:type="dxa"/>
            <w:tcBorders>
              <w:top w:val="nil"/>
              <w:left w:val="nil"/>
              <w:bottom w:val="nil"/>
              <w:right w:val="nil"/>
            </w:tcBorders>
            <w:shd w:val="clear" w:color="auto" w:fill="auto"/>
            <w:noWrap/>
            <w:vAlign w:val="center"/>
            <w:hideMark/>
          </w:tcPr>
          <w:p w14:paraId="0BC6E96B"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Laparoscopic APR</w:t>
            </w:r>
          </w:p>
        </w:tc>
        <w:tc>
          <w:tcPr>
            <w:tcW w:w="1664" w:type="dxa"/>
            <w:tcBorders>
              <w:top w:val="nil"/>
              <w:left w:val="nil"/>
              <w:bottom w:val="nil"/>
              <w:right w:val="nil"/>
            </w:tcBorders>
            <w:shd w:val="clear" w:color="auto" w:fill="auto"/>
            <w:noWrap/>
            <w:vAlign w:val="center"/>
            <w:hideMark/>
          </w:tcPr>
          <w:p w14:paraId="68F55295"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403</w:t>
            </w:r>
          </w:p>
        </w:tc>
        <w:tc>
          <w:tcPr>
            <w:tcW w:w="1526" w:type="dxa"/>
            <w:tcBorders>
              <w:top w:val="nil"/>
              <w:left w:val="nil"/>
              <w:bottom w:val="nil"/>
              <w:right w:val="nil"/>
            </w:tcBorders>
            <w:shd w:val="clear" w:color="auto" w:fill="auto"/>
            <w:noWrap/>
            <w:vAlign w:val="center"/>
            <w:hideMark/>
          </w:tcPr>
          <w:p w14:paraId="266E1E7C"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200</w:t>
            </w:r>
          </w:p>
        </w:tc>
        <w:tc>
          <w:tcPr>
            <w:tcW w:w="1527" w:type="dxa"/>
            <w:tcBorders>
              <w:top w:val="nil"/>
              <w:left w:val="nil"/>
              <w:bottom w:val="nil"/>
              <w:right w:val="nil"/>
            </w:tcBorders>
            <w:shd w:val="clear" w:color="auto" w:fill="auto"/>
            <w:noWrap/>
            <w:vAlign w:val="center"/>
            <w:hideMark/>
          </w:tcPr>
          <w:p w14:paraId="6994344A"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18</w:t>
            </w:r>
          </w:p>
        </w:tc>
        <w:tc>
          <w:tcPr>
            <w:tcW w:w="2305" w:type="dxa"/>
            <w:tcBorders>
              <w:top w:val="nil"/>
              <w:left w:val="nil"/>
              <w:bottom w:val="nil"/>
              <w:right w:val="nil"/>
            </w:tcBorders>
            <w:shd w:val="clear" w:color="auto" w:fill="auto"/>
            <w:noWrap/>
            <w:vAlign w:val="center"/>
            <w:hideMark/>
          </w:tcPr>
          <w:p w14:paraId="75A6F264"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D3</w:t>
            </w:r>
          </w:p>
        </w:tc>
        <w:tc>
          <w:tcPr>
            <w:tcW w:w="1692" w:type="dxa"/>
            <w:tcBorders>
              <w:top w:val="nil"/>
              <w:left w:val="nil"/>
              <w:bottom w:val="nil"/>
              <w:right w:val="nil"/>
            </w:tcBorders>
            <w:shd w:val="clear" w:color="auto" w:fill="auto"/>
            <w:noWrap/>
            <w:vAlign w:val="center"/>
            <w:hideMark/>
          </w:tcPr>
          <w:p w14:paraId="20ADDBAB"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r>
      <w:tr w:rsidR="008141FC" w:rsidRPr="008141FC" w14:paraId="2A41D426" w14:textId="77777777" w:rsidTr="00C53A6F">
        <w:trPr>
          <w:trHeight w:val="270"/>
        </w:trPr>
        <w:tc>
          <w:tcPr>
            <w:tcW w:w="718" w:type="dxa"/>
            <w:tcBorders>
              <w:top w:val="nil"/>
              <w:left w:val="nil"/>
              <w:bottom w:val="nil"/>
              <w:right w:val="nil"/>
            </w:tcBorders>
            <w:shd w:val="clear" w:color="auto" w:fill="auto"/>
            <w:noWrap/>
            <w:vAlign w:val="center"/>
            <w:hideMark/>
          </w:tcPr>
          <w:p w14:paraId="1326FB83" w14:textId="77777777" w:rsidR="00C53A6F" w:rsidRPr="008141FC" w:rsidRDefault="00C53A6F" w:rsidP="00C53A6F">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7</w:t>
            </w:r>
          </w:p>
        </w:tc>
        <w:tc>
          <w:tcPr>
            <w:tcW w:w="3880" w:type="dxa"/>
            <w:tcBorders>
              <w:top w:val="nil"/>
              <w:left w:val="nil"/>
              <w:bottom w:val="nil"/>
              <w:right w:val="nil"/>
            </w:tcBorders>
            <w:shd w:val="clear" w:color="auto" w:fill="auto"/>
            <w:noWrap/>
            <w:vAlign w:val="center"/>
            <w:hideMark/>
          </w:tcPr>
          <w:p w14:paraId="598B8EDB"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Laparoscopic LAR</w:t>
            </w:r>
          </w:p>
        </w:tc>
        <w:tc>
          <w:tcPr>
            <w:tcW w:w="1664" w:type="dxa"/>
            <w:tcBorders>
              <w:top w:val="nil"/>
              <w:left w:val="nil"/>
              <w:bottom w:val="nil"/>
              <w:right w:val="nil"/>
            </w:tcBorders>
            <w:shd w:val="clear" w:color="auto" w:fill="auto"/>
            <w:noWrap/>
            <w:vAlign w:val="center"/>
            <w:hideMark/>
          </w:tcPr>
          <w:p w14:paraId="59F43F39"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227</w:t>
            </w:r>
          </w:p>
        </w:tc>
        <w:tc>
          <w:tcPr>
            <w:tcW w:w="1526" w:type="dxa"/>
            <w:tcBorders>
              <w:top w:val="nil"/>
              <w:left w:val="nil"/>
              <w:bottom w:val="nil"/>
              <w:right w:val="nil"/>
            </w:tcBorders>
            <w:shd w:val="clear" w:color="auto" w:fill="auto"/>
            <w:noWrap/>
            <w:vAlign w:val="center"/>
            <w:hideMark/>
          </w:tcPr>
          <w:p w14:paraId="0A2A5B7B"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20</w:t>
            </w:r>
          </w:p>
        </w:tc>
        <w:tc>
          <w:tcPr>
            <w:tcW w:w="1527" w:type="dxa"/>
            <w:tcBorders>
              <w:top w:val="nil"/>
              <w:left w:val="nil"/>
              <w:bottom w:val="nil"/>
              <w:right w:val="nil"/>
            </w:tcBorders>
            <w:shd w:val="clear" w:color="auto" w:fill="auto"/>
            <w:noWrap/>
            <w:vAlign w:val="center"/>
            <w:hideMark/>
          </w:tcPr>
          <w:p w14:paraId="16043522"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13</w:t>
            </w:r>
          </w:p>
        </w:tc>
        <w:tc>
          <w:tcPr>
            <w:tcW w:w="2305" w:type="dxa"/>
            <w:tcBorders>
              <w:top w:val="nil"/>
              <w:left w:val="nil"/>
              <w:bottom w:val="nil"/>
              <w:right w:val="nil"/>
            </w:tcBorders>
            <w:shd w:val="clear" w:color="auto" w:fill="auto"/>
            <w:noWrap/>
            <w:vAlign w:val="center"/>
            <w:hideMark/>
          </w:tcPr>
          <w:p w14:paraId="3A771CB6"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D3</w:t>
            </w:r>
          </w:p>
        </w:tc>
        <w:tc>
          <w:tcPr>
            <w:tcW w:w="1692" w:type="dxa"/>
            <w:tcBorders>
              <w:top w:val="nil"/>
              <w:left w:val="nil"/>
              <w:bottom w:val="nil"/>
              <w:right w:val="nil"/>
            </w:tcBorders>
            <w:shd w:val="clear" w:color="auto" w:fill="auto"/>
            <w:noWrap/>
            <w:vAlign w:val="center"/>
            <w:hideMark/>
          </w:tcPr>
          <w:p w14:paraId="06955746"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r>
      <w:tr w:rsidR="008141FC" w:rsidRPr="008141FC" w14:paraId="295E387E" w14:textId="77777777" w:rsidTr="00C53A6F">
        <w:trPr>
          <w:trHeight w:val="270"/>
        </w:trPr>
        <w:tc>
          <w:tcPr>
            <w:tcW w:w="718" w:type="dxa"/>
            <w:tcBorders>
              <w:top w:val="nil"/>
              <w:left w:val="nil"/>
              <w:bottom w:val="single" w:sz="4" w:space="0" w:color="auto"/>
              <w:right w:val="nil"/>
            </w:tcBorders>
            <w:shd w:val="clear" w:color="auto" w:fill="auto"/>
            <w:noWrap/>
            <w:vAlign w:val="center"/>
            <w:hideMark/>
          </w:tcPr>
          <w:p w14:paraId="3A7486BA" w14:textId="77777777" w:rsidR="00C53A6F" w:rsidRPr="008141FC" w:rsidRDefault="00C53A6F" w:rsidP="00C53A6F">
            <w:pPr>
              <w:widowControl/>
              <w:adjustRightInd w:val="0"/>
              <w:snapToGrid w:val="0"/>
              <w:spacing w:line="360" w:lineRule="auto"/>
              <w:jc w:val="left"/>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8</w:t>
            </w:r>
          </w:p>
        </w:tc>
        <w:tc>
          <w:tcPr>
            <w:tcW w:w="3880" w:type="dxa"/>
            <w:tcBorders>
              <w:top w:val="nil"/>
              <w:left w:val="nil"/>
              <w:bottom w:val="single" w:sz="4" w:space="0" w:color="auto"/>
              <w:right w:val="nil"/>
            </w:tcBorders>
            <w:shd w:val="clear" w:color="auto" w:fill="auto"/>
            <w:noWrap/>
            <w:vAlign w:val="center"/>
            <w:hideMark/>
          </w:tcPr>
          <w:p w14:paraId="23616E01" w14:textId="77777777" w:rsidR="00C53A6F" w:rsidRPr="008141FC" w:rsidRDefault="00C53A6F" w:rsidP="00C53A6F">
            <w:pPr>
              <w:widowControl/>
              <w:adjustRightInd w:val="0"/>
              <w:snapToGrid w:val="0"/>
              <w:spacing w:line="360" w:lineRule="auto"/>
              <w:jc w:val="center"/>
              <w:rPr>
                <w:rFonts w:ascii="Book Antiqua" w:eastAsia="MS PMincho" w:hAnsi="Book Antiqua" w:cs="MS PGothic"/>
                <w:kern w:val="0"/>
                <w:sz w:val="24"/>
                <w:szCs w:val="24"/>
              </w:rPr>
            </w:pPr>
            <w:r w:rsidRPr="008141FC">
              <w:rPr>
                <w:rFonts w:ascii="Book Antiqua" w:eastAsia="MS PGothic" w:hAnsi="Book Antiqua" w:cs="MS PGothic"/>
                <w:kern w:val="0"/>
                <w:sz w:val="24"/>
                <w:szCs w:val="24"/>
              </w:rPr>
              <w:t>Laparoscopic SCR</w:t>
            </w:r>
            <w:r w:rsidRPr="008141FC">
              <w:rPr>
                <w:rFonts w:ascii="Book Antiqua" w:eastAsia="MS PMincho" w:hAnsi="Book Antiqua" w:cs="MS PGothic"/>
                <w:kern w:val="0"/>
                <w:sz w:val="24"/>
                <w:szCs w:val="24"/>
              </w:rPr>
              <w:t>＋</w:t>
            </w:r>
          </w:p>
          <w:p w14:paraId="6BC5ED6F" w14:textId="186AED6A"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Excision of</w:t>
            </w:r>
            <w:r w:rsidR="008141FC" w:rsidRPr="008141FC">
              <w:rPr>
                <w:rFonts w:ascii="Book Antiqua" w:eastAsia="MS PGothic" w:hAnsi="Book Antiqua" w:cs="MS PGothic"/>
                <w:kern w:val="0"/>
                <w:sz w:val="24"/>
                <w:szCs w:val="24"/>
              </w:rPr>
              <w:t xml:space="preserve"> </w:t>
            </w:r>
            <w:r w:rsidRPr="008141FC">
              <w:rPr>
                <w:rFonts w:ascii="Book Antiqua" w:eastAsia="MS PGothic" w:hAnsi="Book Antiqua" w:cs="MS PGothic"/>
                <w:kern w:val="0"/>
                <w:sz w:val="24"/>
                <w:szCs w:val="24"/>
              </w:rPr>
              <w:t>peritoneal dissemination</w:t>
            </w:r>
          </w:p>
        </w:tc>
        <w:tc>
          <w:tcPr>
            <w:tcW w:w="1664" w:type="dxa"/>
            <w:tcBorders>
              <w:top w:val="nil"/>
              <w:left w:val="nil"/>
              <w:bottom w:val="single" w:sz="4" w:space="0" w:color="auto"/>
              <w:right w:val="nil"/>
            </w:tcBorders>
            <w:shd w:val="clear" w:color="auto" w:fill="auto"/>
            <w:noWrap/>
            <w:vAlign w:val="center"/>
            <w:hideMark/>
          </w:tcPr>
          <w:p w14:paraId="2332A9B2"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230</w:t>
            </w:r>
          </w:p>
        </w:tc>
        <w:tc>
          <w:tcPr>
            <w:tcW w:w="1526" w:type="dxa"/>
            <w:tcBorders>
              <w:top w:val="nil"/>
              <w:left w:val="nil"/>
              <w:bottom w:val="single" w:sz="4" w:space="0" w:color="auto"/>
              <w:right w:val="nil"/>
            </w:tcBorders>
            <w:shd w:val="clear" w:color="auto" w:fill="auto"/>
            <w:noWrap/>
            <w:vAlign w:val="center"/>
            <w:hideMark/>
          </w:tcPr>
          <w:p w14:paraId="69A4DA91"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350</w:t>
            </w:r>
          </w:p>
        </w:tc>
        <w:tc>
          <w:tcPr>
            <w:tcW w:w="1527" w:type="dxa"/>
            <w:tcBorders>
              <w:top w:val="nil"/>
              <w:left w:val="nil"/>
              <w:bottom w:val="single" w:sz="4" w:space="0" w:color="auto"/>
              <w:right w:val="nil"/>
            </w:tcBorders>
            <w:shd w:val="clear" w:color="auto" w:fill="auto"/>
            <w:noWrap/>
            <w:vAlign w:val="center"/>
            <w:hideMark/>
          </w:tcPr>
          <w:p w14:paraId="7461E2C3"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2305" w:type="dxa"/>
            <w:tcBorders>
              <w:top w:val="nil"/>
              <w:left w:val="nil"/>
              <w:bottom w:val="single" w:sz="4" w:space="0" w:color="auto"/>
              <w:right w:val="nil"/>
            </w:tcBorders>
            <w:shd w:val="clear" w:color="auto" w:fill="auto"/>
            <w:noWrap/>
            <w:vAlign w:val="center"/>
            <w:hideMark/>
          </w:tcPr>
          <w:p w14:paraId="6A4536DE"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692" w:type="dxa"/>
            <w:tcBorders>
              <w:top w:val="nil"/>
              <w:left w:val="nil"/>
              <w:bottom w:val="single" w:sz="4" w:space="0" w:color="auto"/>
              <w:right w:val="nil"/>
            </w:tcBorders>
            <w:shd w:val="clear" w:color="auto" w:fill="auto"/>
            <w:noWrap/>
            <w:vAlign w:val="center"/>
            <w:hideMark/>
          </w:tcPr>
          <w:p w14:paraId="7C56CF5E" w14:textId="77777777" w:rsidR="00C53A6F" w:rsidRPr="008141FC" w:rsidRDefault="00C53A6F" w:rsidP="00C53A6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r>
    </w:tbl>
    <w:p w14:paraId="06A637B0" w14:textId="77777777" w:rsidR="002425EE" w:rsidRPr="008141FC" w:rsidRDefault="002425EE" w:rsidP="00814651">
      <w:pPr>
        <w:adjustRightInd w:val="0"/>
        <w:snapToGrid w:val="0"/>
        <w:spacing w:line="360" w:lineRule="auto"/>
        <w:rPr>
          <w:rFonts w:ascii="Book Antiqua" w:eastAsia="SimSun" w:hAnsi="Book Antiqua" w:cs="Times New Roman"/>
          <w:sz w:val="24"/>
          <w:szCs w:val="24"/>
          <w:lang w:eastAsia="zh-CN"/>
        </w:rPr>
      </w:pPr>
    </w:p>
    <w:p w14:paraId="2CC49770" w14:textId="77777777" w:rsidR="002425EE" w:rsidRPr="008141FC" w:rsidRDefault="002425EE" w:rsidP="00814651">
      <w:pPr>
        <w:adjustRightInd w:val="0"/>
        <w:snapToGrid w:val="0"/>
        <w:spacing w:line="360" w:lineRule="auto"/>
        <w:rPr>
          <w:rFonts w:ascii="Book Antiqua" w:hAnsi="Book Antiqua"/>
          <w:sz w:val="24"/>
          <w:szCs w:val="24"/>
        </w:rPr>
      </w:pPr>
    </w:p>
    <w:tbl>
      <w:tblPr>
        <w:tblW w:w="4240" w:type="dxa"/>
        <w:tblInd w:w="84" w:type="dxa"/>
        <w:tblCellMar>
          <w:left w:w="99" w:type="dxa"/>
          <w:right w:w="99" w:type="dxa"/>
        </w:tblCellMar>
        <w:tblLook w:val="04A0" w:firstRow="1" w:lastRow="0" w:firstColumn="1" w:lastColumn="0" w:noHBand="0" w:noVBand="1"/>
      </w:tblPr>
      <w:tblGrid>
        <w:gridCol w:w="4240"/>
      </w:tblGrid>
      <w:tr w:rsidR="008141FC" w:rsidRPr="008141FC" w14:paraId="4A03810A" w14:textId="77777777" w:rsidTr="00D5754D">
        <w:trPr>
          <w:trHeight w:val="285"/>
        </w:trPr>
        <w:tc>
          <w:tcPr>
            <w:tcW w:w="4240" w:type="dxa"/>
            <w:tcBorders>
              <w:top w:val="nil"/>
              <w:left w:val="nil"/>
              <w:bottom w:val="nil"/>
              <w:right w:val="nil"/>
            </w:tcBorders>
            <w:shd w:val="clear" w:color="auto" w:fill="auto"/>
            <w:noWrap/>
            <w:vAlign w:val="center"/>
            <w:hideMark/>
          </w:tcPr>
          <w:p w14:paraId="0CF2646E" w14:textId="19693894" w:rsidR="002425EE" w:rsidRPr="008141FC" w:rsidRDefault="002425EE" w:rsidP="00814651">
            <w:pPr>
              <w:widowControl/>
              <w:adjustRightInd w:val="0"/>
              <w:snapToGrid w:val="0"/>
              <w:spacing w:line="360" w:lineRule="auto"/>
              <w:rPr>
                <w:rFonts w:ascii="Book Antiqua" w:eastAsia="SimSun" w:hAnsi="Book Antiqua" w:cs="MS PGothic"/>
                <w:kern w:val="0"/>
                <w:sz w:val="24"/>
                <w:szCs w:val="24"/>
                <w:lang w:eastAsia="zh-CN"/>
              </w:rPr>
            </w:pPr>
          </w:p>
        </w:tc>
      </w:tr>
    </w:tbl>
    <w:p w14:paraId="1BFE62A8" w14:textId="61D6BDCD" w:rsidR="002425EE" w:rsidRPr="008141FC" w:rsidRDefault="00C53A6F" w:rsidP="00814651">
      <w:pPr>
        <w:adjustRightInd w:val="0"/>
        <w:snapToGrid w:val="0"/>
        <w:spacing w:line="360" w:lineRule="auto"/>
        <w:rPr>
          <w:rFonts w:ascii="Book Antiqua" w:eastAsia="SimSun" w:hAnsi="Book Antiqua"/>
          <w:sz w:val="24"/>
          <w:szCs w:val="24"/>
          <w:lang w:eastAsia="zh-CN"/>
        </w:rPr>
      </w:pPr>
      <w:r w:rsidRPr="008141FC">
        <w:rPr>
          <w:rFonts w:ascii="Book Antiqua" w:hAnsi="Book Antiqua"/>
          <w:sz w:val="24"/>
          <w:szCs w:val="24"/>
        </w:rPr>
        <w:t>LAR: Low anterior resection</w:t>
      </w:r>
      <w:r w:rsidRPr="008141FC">
        <w:rPr>
          <w:rFonts w:ascii="Book Antiqua" w:hAnsi="Book Antiqua" w:hint="eastAsia"/>
          <w:sz w:val="24"/>
          <w:szCs w:val="24"/>
        </w:rPr>
        <w:t xml:space="preserve">; </w:t>
      </w:r>
      <w:r w:rsidRPr="008141FC">
        <w:rPr>
          <w:rFonts w:ascii="Book Antiqua" w:hAnsi="Book Antiqua"/>
          <w:sz w:val="24"/>
          <w:szCs w:val="24"/>
        </w:rPr>
        <w:t>TCR: Transverse colon resection</w:t>
      </w:r>
      <w:r w:rsidRPr="008141FC">
        <w:rPr>
          <w:rFonts w:ascii="Book Antiqua" w:hAnsi="Book Antiqua" w:hint="eastAsia"/>
          <w:sz w:val="24"/>
          <w:szCs w:val="24"/>
        </w:rPr>
        <w:t xml:space="preserve">; </w:t>
      </w:r>
      <w:r w:rsidRPr="008141FC">
        <w:rPr>
          <w:rFonts w:ascii="Book Antiqua" w:hAnsi="Book Antiqua"/>
          <w:sz w:val="24"/>
          <w:szCs w:val="24"/>
        </w:rPr>
        <w:t xml:space="preserve">APR: </w:t>
      </w:r>
      <w:r w:rsidRPr="008141FC">
        <w:rPr>
          <w:rFonts w:ascii="Book Antiqua" w:hAnsi="Book Antiqua" w:hint="eastAsia"/>
          <w:sz w:val="24"/>
          <w:szCs w:val="24"/>
        </w:rPr>
        <w:t>A</w:t>
      </w:r>
      <w:r w:rsidRPr="008141FC">
        <w:rPr>
          <w:rFonts w:ascii="Book Antiqua" w:hAnsi="Book Antiqua"/>
          <w:sz w:val="24"/>
          <w:szCs w:val="24"/>
        </w:rPr>
        <w:t>bdominoperineal resection</w:t>
      </w:r>
      <w:r w:rsidRPr="008141FC">
        <w:rPr>
          <w:rFonts w:ascii="Book Antiqua" w:hAnsi="Book Antiqua" w:hint="eastAsia"/>
          <w:sz w:val="24"/>
          <w:szCs w:val="24"/>
        </w:rPr>
        <w:t xml:space="preserve">; </w:t>
      </w:r>
      <w:r w:rsidRPr="008141FC">
        <w:rPr>
          <w:rFonts w:ascii="Book Antiqua" w:hAnsi="Book Antiqua"/>
          <w:sz w:val="24"/>
          <w:szCs w:val="24"/>
        </w:rPr>
        <w:t xml:space="preserve">SCR: Sigmoid colon </w:t>
      </w:r>
      <w:r w:rsidRPr="008141FC">
        <w:rPr>
          <w:rFonts w:ascii="Book Antiqua" w:hAnsi="Book Antiqua"/>
          <w:sz w:val="24"/>
          <w:szCs w:val="24"/>
        </w:rPr>
        <w:lastRenderedPageBreak/>
        <w:t>resection</w:t>
      </w:r>
      <w:r w:rsidRPr="008141FC">
        <w:rPr>
          <w:rFonts w:ascii="Book Antiqua" w:hAnsi="Book Antiqua" w:hint="eastAsia"/>
          <w:sz w:val="24"/>
          <w:szCs w:val="24"/>
        </w:rPr>
        <w:t>.</w:t>
      </w:r>
    </w:p>
    <w:p w14:paraId="4F82C052" w14:textId="77777777" w:rsidR="00C53A6F" w:rsidRPr="008141FC" w:rsidRDefault="00C53A6F" w:rsidP="00814651">
      <w:pPr>
        <w:adjustRightInd w:val="0"/>
        <w:snapToGrid w:val="0"/>
        <w:spacing w:line="360" w:lineRule="auto"/>
        <w:rPr>
          <w:rFonts w:ascii="Book Antiqua" w:eastAsia="SimSun" w:hAnsi="Book Antiqua"/>
          <w:sz w:val="24"/>
          <w:szCs w:val="24"/>
          <w:lang w:eastAsia="zh-CN"/>
        </w:rPr>
      </w:pPr>
    </w:p>
    <w:p w14:paraId="2AD6CFF9" w14:textId="77777777" w:rsidR="00C53A6F" w:rsidRPr="008141FC" w:rsidRDefault="00C53A6F">
      <w:r w:rsidRPr="008141FC">
        <w:br w:type="page"/>
      </w:r>
    </w:p>
    <w:tbl>
      <w:tblPr>
        <w:tblW w:w="4100" w:type="dxa"/>
        <w:tblInd w:w="84" w:type="dxa"/>
        <w:tblCellMar>
          <w:left w:w="99" w:type="dxa"/>
          <w:right w:w="99" w:type="dxa"/>
        </w:tblCellMar>
        <w:tblLook w:val="04A0" w:firstRow="1" w:lastRow="0" w:firstColumn="1" w:lastColumn="0" w:noHBand="0" w:noVBand="1"/>
      </w:tblPr>
      <w:tblGrid>
        <w:gridCol w:w="1080"/>
        <w:gridCol w:w="3020"/>
      </w:tblGrid>
      <w:tr w:rsidR="008141FC" w:rsidRPr="008141FC" w14:paraId="6F6B1623" w14:textId="77777777" w:rsidTr="00D5754D">
        <w:trPr>
          <w:trHeight w:val="285"/>
        </w:trPr>
        <w:tc>
          <w:tcPr>
            <w:tcW w:w="1080" w:type="dxa"/>
            <w:tcBorders>
              <w:top w:val="nil"/>
              <w:left w:val="nil"/>
              <w:bottom w:val="nil"/>
              <w:right w:val="nil"/>
            </w:tcBorders>
            <w:shd w:val="clear" w:color="auto" w:fill="auto"/>
            <w:noWrap/>
            <w:vAlign w:val="center"/>
            <w:hideMark/>
          </w:tcPr>
          <w:p w14:paraId="7C5326D2" w14:textId="571063F0" w:rsidR="002425EE" w:rsidRPr="008141FC" w:rsidRDefault="002425EE" w:rsidP="00814651">
            <w:pPr>
              <w:widowControl/>
              <w:adjustRightInd w:val="0"/>
              <w:snapToGrid w:val="0"/>
              <w:spacing w:line="360" w:lineRule="auto"/>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lastRenderedPageBreak/>
              <w:t>Table 4</w:t>
            </w:r>
          </w:p>
        </w:tc>
        <w:tc>
          <w:tcPr>
            <w:tcW w:w="3020" w:type="dxa"/>
            <w:tcBorders>
              <w:top w:val="nil"/>
              <w:left w:val="nil"/>
              <w:bottom w:val="nil"/>
              <w:right w:val="nil"/>
            </w:tcBorders>
            <w:shd w:val="clear" w:color="auto" w:fill="auto"/>
            <w:noWrap/>
            <w:vAlign w:val="center"/>
            <w:hideMark/>
          </w:tcPr>
          <w:p w14:paraId="1D054D16" w14:textId="43E3ACD4" w:rsidR="002425EE" w:rsidRPr="008141FC" w:rsidRDefault="002425EE" w:rsidP="00814651">
            <w:pPr>
              <w:widowControl/>
              <w:adjustRightInd w:val="0"/>
              <w:snapToGrid w:val="0"/>
              <w:spacing w:line="360" w:lineRule="auto"/>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 xml:space="preserve"> </w:t>
            </w:r>
            <w:r w:rsidR="00344CBF" w:rsidRPr="008141FC">
              <w:rPr>
                <w:rFonts w:ascii="Book Antiqua" w:eastAsia="MS PGothic" w:hAnsi="Book Antiqua" w:cs="MS PGothic"/>
                <w:b/>
                <w:kern w:val="0"/>
                <w:sz w:val="24"/>
                <w:szCs w:val="24"/>
              </w:rPr>
              <w:t xml:space="preserve">Postoperative </w:t>
            </w:r>
            <w:r w:rsidRPr="008141FC">
              <w:rPr>
                <w:rFonts w:ascii="Book Antiqua" w:eastAsia="MS PGothic" w:hAnsi="Book Antiqua" w:cs="MS PGothic"/>
                <w:b/>
                <w:kern w:val="0"/>
                <w:sz w:val="24"/>
                <w:szCs w:val="24"/>
              </w:rPr>
              <w:t>outcomes</w:t>
            </w:r>
          </w:p>
        </w:tc>
      </w:tr>
    </w:tbl>
    <w:p w14:paraId="7A3D320D" w14:textId="77777777" w:rsidR="002425EE" w:rsidRPr="008141FC" w:rsidRDefault="002425EE" w:rsidP="00814651">
      <w:pPr>
        <w:adjustRightInd w:val="0"/>
        <w:snapToGrid w:val="0"/>
        <w:spacing w:line="360" w:lineRule="auto"/>
        <w:rPr>
          <w:rFonts w:ascii="Book Antiqua" w:eastAsia="SimSun" w:hAnsi="Book Antiqua"/>
          <w:sz w:val="24"/>
          <w:szCs w:val="24"/>
          <w:lang w:eastAsia="zh-CN"/>
        </w:rPr>
      </w:pPr>
    </w:p>
    <w:tbl>
      <w:tblPr>
        <w:tblW w:w="15188" w:type="dxa"/>
        <w:tblInd w:w="-456" w:type="dxa"/>
        <w:tblCellMar>
          <w:left w:w="99" w:type="dxa"/>
          <w:right w:w="99" w:type="dxa"/>
        </w:tblCellMar>
        <w:tblLook w:val="04A0" w:firstRow="1" w:lastRow="0" w:firstColumn="1" w:lastColumn="0" w:noHBand="0" w:noVBand="1"/>
      </w:tblPr>
      <w:tblGrid>
        <w:gridCol w:w="705"/>
        <w:gridCol w:w="1443"/>
        <w:gridCol w:w="412"/>
        <w:gridCol w:w="374"/>
        <w:gridCol w:w="518"/>
        <w:gridCol w:w="532"/>
        <w:gridCol w:w="519"/>
        <w:gridCol w:w="2751"/>
        <w:gridCol w:w="1559"/>
        <w:gridCol w:w="1984"/>
        <w:gridCol w:w="1345"/>
        <w:gridCol w:w="1680"/>
        <w:gridCol w:w="1402"/>
      </w:tblGrid>
      <w:tr w:rsidR="008141FC" w:rsidRPr="008141FC" w14:paraId="613D4D88" w14:textId="77777777" w:rsidTr="00C53A6F">
        <w:trPr>
          <w:trHeight w:val="270"/>
        </w:trPr>
        <w:tc>
          <w:tcPr>
            <w:tcW w:w="705" w:type="dxa"/>
            <w:tcBorders>
              <w:top w:val="single" w:sz="4" w:space="0" w:color="auto"/>
              <w:left w:val="nil"/>
              <w:bottom w:val="nil"/>
              <w:right w:val="nil"/>
            </w:tcBorders>
            <w:shd w:val="clear" w:color="auto" w:fill="auto"/>
            <w:noWrap/>
            <w:vAlign w:val="center"/>
            <w:hideMark/>
          </w:tcPr>
          <w:p w14:paraId="18B607F3" w14:textId="77777777" w:rsidR="002425EE" w:rsidRPr="008141FC" w:rsidRDefault="002425EE" w:rsidP="00814651">
            <w:pPr>
              <w:widowControl/>
              <w:adjustRightInd w:val="0"/>
              <w:snapToGrid w:val="0"/>
              <w:spacing w:line="360" w:lineRule="auto"/>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 xml:space="preserve">　</w:t>
            </w:r>
          </w:p>
        </w:tc>
        <w:tc>
          <w:tcPr>
            <w:tcW w:w="3782" w:type="dxa"/>
            <w:gridSpan w:val="6"/>
            <w:tcBorders>
              <w:top w:val="single" w:sz="4" w:space="0" w:color="auto"/>
              <w:left w:val="nil"/>
              <w:bottom w:val="single" w:sz="4" w:space="0" w:color="auto"/>
              <w:right w:val="nil"/>
            </w:tcBorders>
            <w:shd w:val="clear" w:color="auto" w:fill="auto"/>
            <w:noWrap/>
            <w:vAlign w:val="center"/>
            <w:hideMark/>
          </w:tcPr>
          <w:p w14:paraId="1A5BA60F"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Pathological data</w:t>
            </w:r>
          </w:p>
        </w:tc>
        <w:tc>
          <w:tcPr>
            <w:tcW w:w="2751" w:type="dxa"/>
            <w:tcBorders>
              <w:top w:val="single" w:sz="4" w:space="0" w:color="auto"/>
              <w:left w:val="nil"/>
              <w:bottom w:val="nil"/>
              <w:right w:val="nil"/>
            </w:tcBorders>
            <w:shd w:val="clear" w:color="auto" w:fill="auto"/>
            <w:noWrap/>
            <w:vAlign w:val="center"/>
            <w:hideMark/>
          </w:tcPr>
          <w:p w14:paraId="48FE4A71" w14:textId="5E49B6D7" w:rsidR="002425EE" w:rsidRPr="008141FC" w:rsidRDefault="002425EE" w:rsidP="00344CBF">
            <w:pPr>
              <w:widowControl/>
              <w:adjustRightInd w:val="0"/>
              <w:snapToGrid w:val="0"/>
              <w:spacing w:line="360" w:lineRule="auto"/>
              <w:jc w:val="center"/>
              <w:rPr>
                <w:rFonts w:ascii="Book Antiqua" w:eastAsia="MS PGothic" w:hAnsi="Book Antiqua" w:cs="MS PGothic"/>
                <w:b/>
                <w:kern w:val="0"/>
                <w:sz w:val="24"/>
                <w:szCs w:val="24"/>
              </w:rPr>
            </w:pPr>
          </w:p>
        </w:tc>
        <w:tc>
          <w:tcPr>
            <w:tcW w:w="1559" w:type="dxa"/>
            <w:tcBorders>
              <w:top w:val="single" w:sz="4" w:space="0" w:color="auto"/>
              <w:left w:val="nil"/>
              <w:bottom w:val="nil"/>
              <w:right w:val="nil"/>
            </w:tcBorders>
            <w:shd w:val="clear" w:color="auto" w:fill="auto"/>
            <w:noWrap/>
            <w:vAlign w:val="center"/>
            <w:hideMark/>
          </w:tcPr>
          <w:p w14:paraId="5E7AA558" w14:textId="4CF82CF2" w:rsidR="002425EE" w:rsidRPr="008141FC" w:rsidRDefault="002425EE" w:rsidP="00344CBF">
            <w:pPr>
              <w:widowControl/>
              <w:adjustRightInd w:val="0"/>
              <w:snapToGrid w:val="0"/>
              <w:spacing w:line="360" w:lineRule="auto"/>
              <w:jc w:val="center"/>
              <w:rPr>
                <w:rFonts w:ascii="Book Antiqua" w:eastAsia="MS PGothic" w:hAnsi="Book Antiqua" w:cs="Arial"/>
                <w:b/>
                <w:kern w:val="0"/>
                <w:sz w:val="24"/>
                <w:szCs w:val="24"/>
              </w:rPr>
            </w:pPr>
          </w:p>
        </w:tc>
        <w:tc>
          <w:tcPr>
            <w:tcW w:w="1984" w:type="dxa"/>
            <w:tcBorders>
              <w:top w:val="single" w:sz="4" w:space="0" w:color="auto"/>
              <w:left w:val="nil"/>
              <w:bottom w:val="nil"/>
              <w:right w:val="nil"/>
            </w:tcBorders>
            <w:shd w:val="clear" w:color="auto" w:fill="auto"/>
            <w:noWrap/>
            <w:vAlign w:val="center"/>
            <w:hideMark/>
          </w:tcPr>
          <w:p w14:paraId="22260812" w14:textId="67E12DC2" w:rsidR="002425EE" w:rsidRPr="008141FC" w:rsidRDefault="002425EE" w:rsidP="00344CBF">
            <w:pPr>
              <w:widowControl/>
              <w:adjustRightInd w:val="0"/>
              <w:snapToGrid w:val="0"/>
              <w:spacing w:line="360" w:lineRule="auto"/>
              <w:jc w:val="center"/>
              <w:rPr>
                <w:rFonts w:ascii="Book Antiqua" w:eastAsia="MS PGothic" w:hAnsi="Book Antiqua" w:cs="MS PGothic"/>
                <w:b/>
                <w:kern w:val="0"/>
                <w:sz w:val="24"/>
                <w:szCs w:val="24"/>
              </w:rPr>
            </w:pPr>
          </w:p>
        </w:tc>
        <w:tc>
          <w:tcPr>
            <w:tcW w:w="3005" w:type="dxa"/>
            <w:gridSpan w:val="2"/>
            <w:tcBorders>
              <w:top w:val="single" w:sz="4" w:space="0" w:color="auto"/>
              <w:left w:val="nil"/>
              <w:bottom w:val="nil"/>
              <w:right w:val="nil"/>
            </w:tcBorders>
            <w:shd w:val="clear" w:color="auto" w:fill="auto"/>
            <w:noWrap/>
            <w:vAlign w:val="center"/>
            <w:hideMark/>
          </w:tcPr>
          <w:p w14:paraId="281071FB" w14:textId="77777777" w:rsidR="002425EE" w:rsidRPr="008141FC" w:rsidRDefault="002425EE" w:rsidP="00344CBF">
            <w:pPr>
              <w:widowControl/>
              <w:adjustRightInd w:val="0"/>
              <w:snapToGrid w:val="0"/>
              <w:spacing w:line="360" w:lineRule="auto"/>
              <w:jc w:val="center"/>
              <w:rPr>
                <w:rFonts w:ascii="Book Antiqua" w:eastAsia="MS PGothic" w:hAnsi="Book Antiqua" w:cs="Arial"/>
                <w:b/>
                <w:kern w:val="0"/>
                <w:sz w:val="24"/>
                <w:szCs w:val="24"/>
              </w:rPr>
            </w:pPr>
            <w:r w:rsidRPr="008141FC">
              <w:rPr>
                <w:rFonts w:ascii="Book Antiqua" w:eastAsia="MS PGothic" w:hAnsi="Book Antiqua" w:cs="Arial"/>
                <w:b/>
                <w:kern w:val="0"/>
                <w:sz w:val="24"/>
                <w:szCs w:val="24"/>
              </w:rPr>
              <w:t>Survival outcome</w:t>
            </w:r>
          </w:p>
        </w:tc>
        <w:tc>
          <w:tcPr>
            <w:tcW w:w="1402" w:type="dxa"/>
            <w:tcBorders>
              <w:top w:val="single" w:sz="4" w:space="0" w:color="auto"/>
              <w:left w:val="nil"/>
              <w:bottom w:val="nil"/>
              <w:right w:val="nil"/>
            </w:tcBorders>
            <w:shd w:val="clear" w:color="auto" w:fill="auto"/>
            <w:noWrap/>
            <w:vAlign w:val="center"/>
            <w:hideMark/>
          </w:tcPr>
          <w:p w14:paraId="19F1830D"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Last follow-up</w:t>
            </w:r>
          </w:p>
        </w:tc>
      </w:tr>
      <w:tr w:rsidR="008141FC" w:rsidRPr="008141FC" w14:paraId="67AD4051" w14:textId="77777777" w:rsidTr="00C53A6F">
        <w:trPr>
          <w:trHeight w:val="285"/>
        </w:trPr>
        <w:tc>
          <w:tcPr>
            <w:tcW w:w="705" w:type="dxa"/>
            <w:tcBorders>
              <w:top w:val="nil"/>
              <w:left w:val="nil"/>
              <w:bottom w:val="single" w:sz="8" w:space="0" w:color="auto"/>
              <w:right w:val="nil"/>
            </w:tcBorders>
            <w:shd w:val="clear" w:color="auto" w:fill="auto"/>
            <w:noWrap/>
            <w:vAlign w:val="center"/>
            <w:hideMark/>
          </w:tcPr>
          <w:p w14:paraId="07D44303" w14:textId="4B53F2A7" w:rsidR="002425EE" w:rsidRPr="008141FC" w:rsidRDefault="00344CBF" w:rsidP="00814651">
            <w:pPr>
              <w:widowControl/>
              <w:adjustRightInd w:val="0"/>
              <w:snapToGrid w:val="0"/>
              <w:spacing w:line="360" w:lineRule="auto"/>
              <w:rPr>
                <w:rFonts w:ascii="Book Antiqua" w:eastAsia="SimSun" w:hAnsi="Book Antiqua" w:cs="MS PGothic"/>
                <w:b/>
                <w:kern w:val="0"/>
                <w:sz w:val="24"/>
                <w:szCs w:val="24"/>
                <w:lang w:eastAsia="zh-CN"/>
              </w:rPr>
            </w:pPr>
            <w:r w:rsidRPr="008141FC">
              <w:rPr>
                <w:rFonts w:ascii="Book Antiqua" w:eastAsia="SimSun" w:hAnsi="Book Antiqua" w:cs="MS PGothic" w:hint="eastAsia"/>
                <w:b/>
                <w:kern w:val="0"/>
                <w:sz w:val="24"/>
                <w:szCs w:val="24"/>
                <w:lang w:eastAsia="zh-CN"/>
              </w:rPr>
              <w:t>,</w:t>
            </w:r>
          </w:p>
        </w:tc>
        <w:tc>
          <w:tcPr>
            <w:tcW w:w="1443" w:type="dxa"/>
            <w:tcBorders>
              <w:top w:val="nil"/>
              <w:left w:val="nil"/>
              <w:bottom w:val="single" w:sz="8" w:space="0" w:color="auto"/>
              <w:right w:val="nil"/>
            </w:tcBorders>
            <w:shd w:val="clear" w:color="auto" w:fill="auto"/>
            <w:noWrap/>
            <w:vAlign w:val="center"/>
            <w:hideMark/>
          </w:tcPr>
          <w:p w14:paraId="751B6D14" w14:textId="44A55041" w:rsidR="002425EE" w:rsidRPr="008141FC" w:rsidRDefault="00344CBF" w:rsidP="00344CB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 xml:space="preserve">Invasion </w:t>
            </w:r>
            <w:r w:rsidR="002425EE" w:rsidRPr="008141FC">
              <w:rPr>
                <w:rFonts w:ascii="Book Antiqua" w:eastAsia="MS PGothic" w:hAnsi="Book Antiqua" w:cs="MS PGothic"/>
                <w:b/>
                <w:kern w:val="0"/>
                <w:sz w:val="24"/>
                <w:szCs w:val="24"/>
              </w:rPr>
              <w:t>depth</w:t>
            </w:r>
          </w:p>
        </w:tc>
        <w:tc>
          <w:tcPr>
            <w:tcW w:w="402" w:type="dxa"/>
            <w:tcBorders>
              <w:top w:val="nil"/>
              <w:left w:val="nil"/>
              <w:bottom w:val="single" w:sz="8" w:space="0" w:color="auto"/>
              <w:right w:val="nil"/>
            </w:tcBorders>
            <w:shd w:val="clear" w:color="auto" w:fill="auto"/>
            <w:noWrap/>
            <w:vAlign w:val="center"/>
            <w:hideMark/>
          </w:tcPr>
          <w:p w14:paraId="383491CD"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ly</w:t>
            </w:r>
          </w:p>
        </w:tc>
        <w:tc>
          <w:tcPr>
            <w:tcW w:w="374" w:type="dxa"/>
            <w:tcBorders>
              <w:top w:val="nil"/>
              <w:left w:val="nil"/>
              <w:bottom w:val="single" w:sz="8" w:space="0" w:color="auto"/>
              <w:right w:val="nil"/>
            </w:tcBorders>
            <w:shd w:val="clear" w:color="auto" w:fill="auto"/>
            <w:noWrap/>
            <w:vAlign w:val="center"/>
            <w:hideMark/>
          </w:tcPr>
          <w:p w14:paraId="53CA30ED"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v</w:t>
            </w:r>
          </w:p>
        </w:tc>
        <w:tc>
          <w:tcPr>
            <w:tcW w:w="514" w:type="dxa"/>
            <w:tcBorders>
              <w:top w:val="nil"/>
              <w:left w:val="nil"/>
              <w:bottom w:val="single" w:sz="8" w:space="0" w:color="auto"/>
              <w:right w:val="nil"/>
            </w:tcBorders>
            <w:shd w:val="clear" w:color="auto" w:fill="auto"/>
            <w:noWrap/>
            <w:vAlign w:val="center"/>
            <w:hideMark/>
          </w:tcPr>
          <w:p w14:paraId="0EC3CA91"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ew</w:t>
            </w:r>
          </w:p>
        </w:tc>
        <w:tc>
          <w:tcPr>
            <w:tcW w:w="530" w:type="dxa"/>
            <w:tcBorders>
              <w:top w:val="nil"/>
              <w:left w:val="nil"/>
              <w:bottom w:val="single" w:sz="8" w:space="0" w:color="auto"/>
              <w:right w:val="nil"/>
            </w:tcBorders>
            <w:shd w:val="clear" w:color="auto" w:fill="auto"/>
            <w:noWrap/>
            <w:vAlign w:val="center"/>
            <w:hideMark/>
          </w:tcPr>
          <w:p w14:paraId="083EE7AF"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ow</w:t>
            </w:r>
          </w:p>
        </w:tc>
        <w:tc>
          <w:tcPr>
            <w:tcW w:w="519" w:type="dxa"/>
            <w:tcBorders>
              <w:top w:val="nil"/>
              <w:left w:val="nil"/>
              <w:bottom w:val="single" w:sz="8" w:space="0" w:color="auto"/>
              <w:right w:val="nil"/>
            </w:tcBorders>
            <w:shd w:val="clear" w:color="auto" w:fill="auto"/>
            <w:noWrap/>
            <w:vAlign w:val="center"/>
            <w:hideMark/>
          </w:tcPr>
          <w:p w14:paraId="704AD13B"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aw</w:t>
            </w:r>
          </w:p>
        </w:tc>
        <w:tc>
          <w:tcPr>
            <w:tcW w:w="2751" w:type="dxa"/>
            <w:tcBorders>
              <w:top w:val="single" w:sz="4" w:space="0" w:color="auto"/>
              <w:left w:val="nil"/>
              <w:bottom w:val="single" w:sz="8" w:space="0" w:color="auto"/>
              <w:right w:val="nil"/>
            </w:tcBorders>
            <w:shd w:val="clear" w:color="auto" w:fill="auto"/>
            <w:noWrap/>
            <w:vAlign w:val="center"/>
            <w:hideMark/>
          </w:tcPr>
          <w:p w14:paraId="0149A82B" w14:textId="1504B338" w:rsidR="002425EE" w:rsidRPr="008141FC" w:rsidRDefault="00344CBF" w:rsidP="00344CB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 xml:space="preserve">Lymphnode </w:t>
            </w:r>
            <w:r w:rsidR="002425EE" w:rsidRPr="008141FC">
              <w:rPr>
                <w:rFonts w:ascii="Book Antiqua" w:eastAsia="MS PGothic" w:hAnsi="Book Antiqua" w:cs="MS PGothic"/>
                <w:b/>
                <w:kern w:val="0"/>
                <w:sz w:val="24"/>
                <w:szCs w:val="24"/>
              </w:rPr>
              <w:t>metastasis</w:t>
            </w:r>
            <w:r w:rsidR="00C53A6F" w:rsidRPr="008141FC">
              <w:rPr>
                <w:rFonts w:ascii="Book Antiqua" w:eastAsia="SimSun" w:hAnsi="Book Antiqua" w:cs="MS PGothic" w:hint="eastAsia"/>
                <w:b/>
                <w:kern w:val="0"/>
                <w:sz w:val="24"/>
                <w:szCs w:val="24"/>
                <w:lang w:eastAsia="zh-CN"/>
              </w:rPr>
              <w:t xml:space="preserve">, </w:t>
            </w:r>
            <w:r w:rsidR="00C53A6F" w:rsidRPr="008141FC">
              <w:rPr>
                <w:rFonts w:ascii="Book Antiqua" w:eastAsia="SimSun" w:hAnsi="Book Antiqua" w:cs="MS PGothic" w:hint="eastAsia"/>
                <w:b/>
                <w:i/>
                <w:kern w:val="0"/>
                <w:sz w:val="24"/>
                <w:szCs w:val="24"/>
                <w:lang w:eastAsia="zh-CN"/>
              </w:rPr>
              <w:t>n</w:t>
            </w:r>
          </w:p>
        </w:tc>
        <w:tc>
          <w:tcPr>
            <w:tcW w:w="1559" w:type="dxa"/>
            <w:tcBorders>
              <w:top w:val="nil"/>
              <w:left w:val="nil"/>
              <w:bottom w:val="single" w:sz="8" w:space="0" w:color="auto"/>
              <w:right w:val="nil"/>
            </w:tcBorders>
            <w:shd w:val="clear" w:color="auto" w:fill="auto"/>
            <w:noWrap/>
            <w:vAlign w:val="center"/>
            <w:hideMark/>
          </w:tcPr>
          <w:p w14:paraId="01C5241C"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Surgical margins</w:t>
            </w:r>
          </w:p>
        </w:tc>
        <w:tc>
          <w:tcPr>
            <w:tcW w:w="1984" w:type="dxa"/>
            <w:tcBorders>
              <w:top w:val="nil"/>
              <w:left w:val="nil"/>
              <w:bottom w:val="single" w:sz="8" w:space="0" w:color="auto"/>
              <w:right w:val="nil"/>
            </w:tcBorders>
            <w:shd w:val="clear" w:color="auto" w:fill="auto"/>
            <w:noWrap/>
            <w:vAlign w:val="center"/>
            <w:hideMark/>
          </w:tcPr>
          <w:p w14:paraId="0306F947" w14:textId="77777777" w:rsidR="002425EE" w:rsidRPr="008141FC" w:rsidRDefault="002425EE" w:rsidP="00344CBF">
            <w:pPr>
              <w:widowControl/>
              <w:adjustRightInd w:val="0"/>
              <w:snapToGrid w:val="0"/>
              <w:spacing w:line="360" w:lineRule="auto"/>
              <w:jc w:val="center"/>
              <w:rPr>
                <w:rFonts w:ascii="Book Antiqua" w:eastAsia="MS PGothic" w:hAnsi="Book Antiqua" w:cs="Arial"/>
                <w:b/>
                <w:kern w:val="0"/>
                <w:sz w:val="24"/>
                <w:szCs w:val="24"/>
              </w:rPr>
            </w:pPr>
            <w:r w:rsidRPr="008141FC">
              <w:rPr>
                <w:rFonts w:ascii="Book Antiqua" w:eastAsia="MS PGothic" w:hAnsi="Book Antiqua" w:cs="Arial"/>
                <w:b/>
                <w:kern w:val="0"/>
                <w:sz w:val="24"/>
                <w:szCs w:val="24"/>
              </w:rPr>
              <w:t>Therapy after surgery</w:t>
            </w:r>
          </w:p>
        </w:tc>
        <w:tc>
          <w:tcPr>
            <w:tcW w:w="1325" w:type="dxa"/>
            <w:tcBorders>
              <w:top w:val="nil"/>
              <w:left w:val="nil"/>
              <w:bottom w:val="single" w:sz="8" w:space="0" w:color="auto"/>
              <w:right w:val="nil"/>
            </w:tcBorders>
            <w:shd w:val="clear" w:color="auto" w:fill="auto"/>
            <w:noWrap/>
            <w:vAlign w:val="center"/>
            <w:hideMark/>
          </w:tcPr>
          <w:p w14:paraId="3D95D31F" w14:textId="77777777" w:rsidR="002425EE" w:rsidRPr="008141FC" w:rsidRDefault="002425EE" w:rsidP="00344CBF">
            <w:pPr>
              <w:widowControl/>
              <w:adjustRightInd w:val="0"/>
              <w:snapToGrid w:val="0"/>
              <w:spacing w:line="360" w:lineRule="auto"/>
              <w:jc w:val="center"/>
              <w:rPr>
                <w:rFonts w:ascii="Book Antiqua" w:eastAsia="MS PGothic" w:hAnsi="Book Antiqua" w:cs="Arial"/>
                <w:b/>
                <w:kern w:val="0"/>
                <w:sz w:val="24"/>
                <w:szCs w:val="24"/>
              </w:rPr>
            </w:pPr>
            <w:r w:rsidRPr="008141FC">
              <w:rPr>
                <w:rFonts w:ascii="Book Antiqua" w:eastAsia="MS PGothic" w:hAnsi="Book Antiqua" w:cs="Arial"/>
                <w:b/>
                <w:kern w:val="0"/>
                <w:sz w:val="24"/>
                <w:szCs w:val="24"/>
              </w:rPr>
              <w:t>recurrence</w:t>
            </w:r>
          </w:p>
        </w:tc>
        <w:tc>
          <w:tcPr>
            <w:tcW w:w="1680" w:type="dxa"/>
            <w:tcBorders>
              <w:top w:val="nil"/>
              <w:left w:val="nil"/>
              <w:bottom w:val="single" w:sz="8" w:space="0" w:color="auto"/>
              <w:right w:val="nil"/>
            </w:tcBorders>
            <w:shd w:val="clear" w:color="auto" w:fill="auto"/>
            <w:noWrap/>
            <w:vAlign w:val="center"/>
            <w:hideMark/>
          </w:tcPr>
          <w:p w14:paraId="37D131EA" w14:textId="77777777" w:rsidR="002425EE" w:rsidRPr="008141FC" w:rsidRDefault="002425EE" w:rsidP="00344CBF">
            <w:pPr>
              <w:widowControl/>
              <w:adjustRightInd w:val="0"/>
              <w:snapToGrid w:val="0"/>
              <w:spacing w:line="360" w:lineRule="auto"/>
              <w:jc w:val="center"/>
              <w:rPr>
                <w:rFonts w:ascii="Book Antiqua" w:eastAsia="MS PGothic" w:hAnsi="Book Antiqua" w:cs="Arial"/>
                <w:b/>
                <w:kern w:val="0"/>
                <w:sz w:val="24"/>
                <w:szCs w:val="24"/>
              </w:rPr>
            </w:pPr>
            <w:r w:rsidRPr="008141FC">
              <w:rPr>
                <w:rFonts w:ascii="Book Antiqua" w:eastAsia="MS PGothic" w:hAnsi="Book Antiqua" w:cs="Arial"/>
                <w:b/>
                <w:kern w:val="0"/>
                <w:sz w:val="24"/>
                <w:szCs w:val="24"/>
              </w:rPr>
              <w:t>(Alive/death)</w:t>
            </w:r>
          </w:p>
        </w:tc>
        <w:tc>
          <w:tcPr>
            <w:tcW w:w="1402" w:type="dxa"/>
            <w:tcBorders>
              <w:top w:val="nil"/>
              <w:left w:val="nil"/>
              <w:bottom w:val="single" w:sz="8" w:space="0" w:color="auto"/>
              <w:right w:val="nil"/>
            </w:tcBorders>
            <w:shd w:val="clear" w:color="auto" w:fill="auto"/>
            <w:noWrap/>
            <w:vAlign w:val="center"/>
            <w:hideMark/>
          </w:tcPr>
          <w:p w14:paraId="6F749CB8" w14:textId="70181A80" w:rsidR="002425EE" w:rsidRPr="008141FC" w:rsidRDefault="002425EE" w:rsidP="00344CBF">
            <w:pPr>
              <w:widowControl/>
              <w:adjustRightInd w:val="0"/>
              <w:snapToGrid w:val="0"/>
              <w:spacing w:line="360" w:lineRule="auto"/>
              <w:jc w:val="center"/>
              <w:rPr>
                <w:rFonts w:ascii="Book Antiqua" w:eastAsia="MS PGothic" w:hAnsi="Book Antiqua" w:cs="MS PGothic"/>
                <w:b/>
                <w:kern w:val="0"/>
                <w:sz w:val="24"/>
                <w:szCs w:val="24"/>
              </w:rPr>
            </w:pPr>
            <w:r w:rsidRPr="008141FC">
              <w:rPr>
                <w:rFonts w:ascii="Book Antiqua" w:eastAsia="MS PGothic" w:hAnsi="Book Antiqua" w:cs="MS PGothic"/>
                <w:b/>
                <w:kern w:val="0"/>
                <w:sz w:val="24"/>
                <w:szCs w:val="24"/>
              </w:rPr>
              <w:t>(</w:t>
            </w:r>
            <w:r w:rsidR="00C53A6F" w:rsidRPr="008141FC">
              <w:rPr>
                <w:rFonts w:ascii="Book Antiqua" w:eastAsia="SimSun" w:hAnsi="Book Antiqua" w:cs="MS PGothic" w:hint="eastAsia"/>
                <w:b/>
                <w:kern w:val="0"/>
                <w:sz w:val="24"/>
                <w:szCs w:val="24"/>
                <w:lang w:eastAsia="zh-CN"/>
              </w:rPr>
              <w:t>mo</w:t>
            </w:r>
            <w:r w:rsidRPr="008141FC">
              <w:rPr>
                <w:rFonts w:ascii="Book Antiqua" w:eastAsia="MS PGothic" w:hAnsi="Book Antiqua" w:cs="MS PGothic"/>
                <w:b/>
                <w:kern w:val="0"/>
                <w:sz w:val="24"/>
                <w:szCs w:val="24"/>
              </w:rPr>
              <w:t>)</w:t>
            </w:r>
          </w:p>
        </w:tc>
      </w:tr>
      <w:tr w:rsidR="008141FC" w:rsidRPr="008141FC" w14:paraId="3DC62C0A" w14:textId="77777777" w:rsidTr="00C53A6F">
        <w:trPr>
          <w:trHeight w:val="270"/>
        </w:trPr>
        <w:tc>
          <w:tcPr>
            <w:tcW w:w="705" w:type="dxa"/>
            <w:tcBorders>
              <w:top w:val="nil"/>
              <w:left w:val="nil"/>
              <w:bottom w:val="nil"/>
              <w:right w:val="nil"/>
            </w:tcBorders>
            <w:shd w:val="clear" w:color="auto" w:fill="auto"/>
            <w:noWrap/>
            <w:vAlign w:val="center"/>
            <w:hideMark/>
          </w:tcPr>
          <w:p w14:paraId="7C895ED4" w14:textId="77777777" w:rsidR="002425EE" w:rsidRPr="008141FC" w:rsidRDefault="002425EE" w:rsidP="00814651">
            <w:pPr>
              <w:widowControl/>
              <w:adjustRightInd w:val="0"/>
              <w:snapToGrid w:val="0"/>
              <w:spacing w:line="360" w:lineRule="auto"/>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w:t>
            </w:r>
          </w:p>
        </w:tc>
        <w:tc>
          <w:tcPr>
            <w:tcW w:w="1443" w:type="dxa"/>
            <w:tcBorders>
              <w:top w:val="nil"/>
              <w:left w:val="nil"/>
              <w:bottom w:val="nil"/>
              <w:right w:val="nil"/>
            </w:tcBorders>
            <w:shd w:val="clear" w:color="000000" w:fill="C4BD97"/>
            <w:noWrap/>
            <w:vAlign w:val="center"/>
            <w:hideMark/>
          </w:tcPr>
          <w:p w14:paraId="3D07F170" w14:textId="705C2A81"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402" w:type="dxa"/>
            <w:tcBorders>
              <w:top w:val="nil"/>
              <w:left w:val="nil"/>
              <w:bottom w:val="nil"/>
              <w:right w:val="nil"/>
            </w:tcBorders>
            <w:shd w:val="clear" w:color="000000" w:fill="C4BD97"/>
            <w:noWrap/>
            <w:vAlign w:val="center"/>
            <w:hideMark/>
          </w:tcPr>
          <w:p w14:paraId="74C62A6E" w14:textId="1AD79BCA"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374" w:type="dxa"/>
            <w:tcBorders>
              <w:top w:val="nil"/>
              <w:left w:val="nil"/>
              <w:bottom w:val="nil"/>
              <w:right w:val="nil"/>
            </w:tcBorders>
            <w:shd w:val="clear" w:color="000000" w:fill="C4BD97"/>
            <w:noWrap/>
            <w:vAlign w:val="center"/>
            <w:hideMark/>
          </w:tcPr>
          <w:p w14:paraId="7156A882" w14:textId="5C8050B3"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514" w:type="dxa"/>
            <w:tcBorders>
              <w:top w:val="nil"/>
              <w:left w:val="nil"/>
              <w:bottom w:val="nil"/>
              <w:right w:val="nil"/>
            </w:tcBorders>
            <w:shd w:val="clear" w:color="000000" w:fill="C4BD97"/>
            <w:noWrap/>
            <w:vAlign w:val="center"/>
            <w:hideMark/>
          </w:tcPr>
          <w:p w14:paraId="248B6875" w14:textId="41A4C555"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530" w:type="dxa"/>
            <w:tcBorders>
              <w:top w:val="nil"/>
              <w:left w:val="nil"/>
              <w:bottom w:val="nil"/>
              <w:right w:val="nil"/>
            </w:tcBorders>
            <w:shd w:val="clear" w:color="000000" w:fill="C4BD97"/>
            <w:noWrap/>
            <w:vAlign w:val="center"/>
            <w:hideMark/>
          </w:tcPr>
          <w:p w14:paraId="13331345" w14:textId="693333B4"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519" w:type="dxa"/>
            <w:tcBorders>
              <w:top w:val="nil"/>
              <w:left w:val="nil"/>
              <w:bottom w:val="nil"/>
              <w:right w:val="nil"/>
            </w:tcBorders>
            <w:shd w:val="clear" w:color="000000" w:fill="C4BD97"/>
            <w:noWrap/>
            <w:vAlign w:val="center"/>
            <w:hideMark/>
          </w:tcPr>
          <w:p w14:paraId="2976EB7A" w14:textId="6C537AD2"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2751" w:type="dxa"/>
            <w:tcBorders>
              <w:top w:val="nil"/>
              <w:left w:val="nil"/>
              <w:bottom w:val="nil"/>
              <w:right w:val="nil"/>
            </w:tcBorders>
            <w:shd w:val="clear" w:color="000000" w:fill="C4BD97"/>
            <w:noWrap/>
            <w:vAlign w:val="center"/>
            <w:hideMark/>
          </w:tcPr>
          <w:p w14:paraId="52345DA4" w14:textId="599BC2D9"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1559" w:type="dxa"/>
            <w:tcBorders>
              <w:top w:val="nil"/>
              <w:left w:val="nil"/>
              <w:bottom w:val="nil"/>
              <w:right w:val="nil"/>
            </w:tcBorders>
            <w:shd w:val="clear" w:color="000000" w:fill="FFFFFF"/>
            <w:noWrap/>
            <w:vAlign w:val="center"/>
            <w:hideMark/>
          </w:tcPr>
          <w:p w14:paraId="3DF950DE"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R2</w:t>
            </w:r>
          </w:p>
        </w:tc>
        <w:tc>
          <w:tcPr>
            <w:tcW w:w="1984" w:type="dxa"/>
            <w:tcBorders>
              <w:top w:val="nil"/>
              <w:left w:val="nil"/>
              <w:bottom w:val="nil"/>
              <w:right w:val="nil"/>
            </w:tcBorders>
            <w:shd w:val="clear" w:color="auto" w:fill="auto"/>
            <w:noWrap/>
            <w:vAlign w:val="center"/>
            <w:hideMark/>
          </w:tcPr>
          <w:p w14:paraId="20A02AE5" w14:textId="57A548A9" w:rsidR="002425EE" w:rsidRPr="008141FC" w:rsidRDefault="00344CBF" w:rsidP="00344CBF">
            <w:pPr>
              <w:widowControl/>
              <w:adjustRightInd w:val="0"/>
              <w:snapToGrid w:val="0"/>
              <w:spacing w:line="360" w:lineRule="auto"/>
              <w:jc w:val="center"/>
              <w:rPr>
                <w:rFonts w:ascii="Book Antiqua" w:eastAsia="MS PGothic" w:hAnsi="Book Antiqua" w:cs="Arial"/>
                <w:kern w:val="0"/>
                <w:sz w:val="24"/>
                <w:szCs w:val="24"/>
              </w:rPr>
            </w:pPr>
            <w:r w:rsidRPr="008141FC">
              <w:rPr>
                <w:rFonts w:ascii="Book Antiqua" w:eastAsia="MS PGothic" w:hAnsi="Book Antiqua" w:cs="Arial"/>
                <w:kern w:val="0"/>
                <w:sz w:val="24"/>
                <w:szCs w:val="24"/>
              </w:rPr>
              <w:t xml:space="preserve">Systemic </w:t>
            </w:r>
            <w:r w:rsidR="002425EE" w:rsidRPr="008141FC">
              <w:rPr>
                <w:rFonts w:ascii="Book Antiqua" w:eastAsia="MS PGothic" w:hAnsi="Book Antiqua" w:cs="Arial"/>
                <w:kern w:val="0"/>
                <w:sz w:val="24"/>
                <w:szCs w:val="24"/>
              </w:rPr>
              <w:t>chemotherapy</w:t>
            </w:r>
          </w:p>
        </w:tc>
        <w:tc>
          <w:tcPr>
            <w:tcW w:w="1325" w:type="dxa"/>
            <w:tcBorders>
              <w:top w:val="nil"/>
              <w:left w:val="nil"/>
              <w:bottom w:val="nil"/>
              <w:right w:val="nil"/>
            </w:tcBorders>
            <w:shd w:val="clear" w:color="000000" w:fill="C4BD97"/>
            <w:noWrap/>
            <w:vAlign w:val="center"/>
            <w:hideMark/>
          </w:tcPr>
          <w:p w14:paraId="3B9A494A" w14:textId="478EE2B6"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1680" w:type="dxa"/>
            <w:tcBorders>
              <w:top w:val="nil"/>
              <w:left w:val="nil"/>
              <w:bottom w:val="nil"/>
              <w:right w:val="nil"/>
            </w:tcBorders>
            <w:shd w:val="clear" w:color="auto" w:fill="auto"/>
            <w:noWrap/>
            <w:vAlign w:val="center"/>
            <w:hideMark/>
          </w:tcPr>
          <w:p w14:paraId="28FA7B45" w14:textId="77777777" w:rsidR="002425EE" w:rsidRPr="008141FC" w:rsidRDefault="002425EE" w:rsidP="00344CBF">
            <w:pPr>
              <w:widowControl/>
              <w:adjustRightInd w:val="0"/>
              <w:snapToGrid w:val="0"/>
              <w:spacing w:line="360" w:lineRule="auto"/>
              <w:jc w:val="center"/>
              <w:rPr>
                <w:rFonts w:ascii="Book Antiqua" w:eastAsia="MS PGothic" w:hAnsi="Book Antiqua" w:cs="Arial"/>
                <w:kern w:val="0"/>
                <w:sz w:val="24"/>
                <w:szCs w:val="24"/>
              </w:rPr>
            </w:pPr>
            <w:r w:rsidRPr="008141FC">
              <w:rPr>
                <w:rFonts w:ascii="Book Antiqua" w:eastAsia="MS PGothic" w:hAnsi="Book Antiqua" w:cs="Arial"/>
                <w:kern w:val="0"/>
                <w:sz w:val="24"/>
                <w:szCs w:val="24"/>
              </w:rPr>
              <w:t>death</w:t>
            </w:r>
          </w:p>
        </w:tc>
        <w:tc>
          <w:tcPr>
            <w:tcW w:w="1402" w:type="dxa"/>
            <w:tcBorders>
              <w:top w:val="nil"/>
              <w:left w:val="nil"/>
              <w:bottom w:val="nil"/>
              <w:right w:val="nil"/>
            </w:tcBorders>
            <w:shd w:val="clear" w:color="auto" w:fill="auto"/>
            <w:noWrap/>
            <w:vAlign w:val="center"/>
            <w:hideMark/>
          </w:tcPr>
          <w:p w14:paraId="2C57C24F"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25</w:t>
            </w:r>
          </w:p>
        </w:tc>
      </w:tr>
      <w:tr w:rsidR="008141FC" w:rsidRPr="008141FC" w14:paraId="34CB70C8" w14:textId="77777777" w:rsidTr="00C53A6F">
        <w:trPr>
          <w:trHeight w:val="270"/>
        </w:trPr>
        <w:tc>
          <w:tcPr>
            <w:tcW w:w="705" w:type="dxa"/>
            <w:tcBorders>
              <w:top w:val="nil"/>
              <w:left w:val="nil"/>
              <w:bottom w:val="nil"/>
              <w:right w:val="nil"/>
            </w:tcBorders>
            <w:shd w:val="clear" w:color="auto" w:fill="auto"/>
            <w:noWrap/>
            <w:vAlign w:val="center"/>
            <w:hideMark/>
          </w:tcPr>
          <w:p w14:paraId="76943F37" w14:textId="77777777" w:rsidR="002425EE" w:rsidRPr="008141FC" w:rsidRDefault="002425EE" w:rsidP="00814651">
            <w:pPr>
              <w:widowControl/>
              <w:adjustRightInd w:val="0"/>
              <w:snapToGrid w:val="0"/>
              <w:spacing w:line="360" w:lineRule="auto"/>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w:t>
            </w:r>
          </w:p>
        </w:tc>
        <w:tc>
          <w:tcPr>
            <w:tcW w:w="1443" w:type="dxa"/>
            <w:tcBorders>
              <w:top w:val="nil"/>
              <w:left w:val="nil"/>
              <w:bottom w:val="nil"/>
              <w:right w:val="nil"/>
            </w:tcBorders>
            <w:shd w:val="clear" w:color="auto" w:fill="auto"/>
            <w:noWrap/>
            <w:vAlign w:val="center"/>
            <w:hideMark/>
          </w:tcPr>
          <w:p w14:paraId="304A1B0A"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a</w:t>
            </w:r>
          </w:p>
        </w:tc>
        <w:tc>
          <w:tcPr>
            <w:tcW w:w="402" w:type="dxa"/>
            <w:tcBorders>
              <w:top w:val="nil"/>
              <w:left w:val="nil"/>
              <w:bottom w:val="nil"/>
              <w:right w:val="nil"/>
            </w:tcBorders>
            <w:shd w:val="clear" w:color="auto" w:fill="auto"/>
            <w:noWrap/>
            <w:vAlign w:val="center"/>
            <w:hideMark/>
          </w:tcPr>
          <w:p w14:paraId="25FC246D"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w:t>
            </w:r>
          </w:p>
        </w:tc>
        <w:tc>
          <w:tcPr>
            <w:tcW w:w="374" w:type="dxa"/>
            <w:tcBorders>
              <w:top w:val="nil"/>
              <w:left w:val="nil"/>
              <w:bottom w:val="nil"/>
              <w:right w:val="nil"/>
            </w:tcBorders>
            <w:shd w:val="clear" w:color="auto" w:fill="auto"/>
            <w:noWrap/>
            <w:vAlign w:val="center"/>
            <w:hideMark/>
          </w:tcPr>
          <w:p w14:paraId="550E429D"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0</w:t>
            </w:r>
          </w:p>
        </w:tc>
        <w:tc>
          <w:tcPr>
            <w:tcW w:w="514" w:type="dxa"/>
            <w:tcBorders>
              <w:top w:val="nil"/>
              <w:left w:val="nil"/>
              <w:bottom w:val="nil"/>
              <w:right w:val="nil"/>
            </w:tcBorders>
            <w:shd w:val="clear" w:color="auto" w:fill="auto"/>
            <w:noWrap/>
            <w:vAlign w:val="center"/>
            <w:hideMark/>
          </w:tcPr>
          <w:p w14:paraId="1F1E52C9"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530" w:type="dxa"/>
            <w:tcBorders>
              <w:top w:val="nil"/>
              <w:left w:val="nil"/>
              <w:bottom w:val="nil"/>
              <w:right w:val="nil"/>
            </w:tcBorders>
            <w:shd w:val="clear" w:color="auto" w:fill="auto"/>
            <w:noWrap/>
            <w:vAlign w:val="center"/>
            <w:hideMark/>
          </w:tcPr>
          <w:p w14:paraId="695AA303"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519" w:type="dxa"/>
            <w:tcBorders>
              <w:top w:val="nil"/>
              <w:left w:val="nil"/>
              <w:bottom w:val="nil"/>
              <w:right w:val="nil"/>
            </w:tcBorders>
            <w:shd w:val="clear" w:color="auto" w:fill="auto"/>
            <w:noWrap/>
            <w:vAlign w:val="center"/>
            <w:hideMark/>
          </w:tcPr>
          <w:p w14:paraId="552C9A8E"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2751" w:type="dxa"/>
            <w:tcBorders>
              <w:top w:val="nil"/>
              <w:left w:val="nil"/>
              <w:bottom w:val="nil"/>
              <w:right w:val="nil"/>
            </w:tcBorders>
            <w:shd w:val="clear" w:color="auto" w:fill="auto"/>
            <w:noWrap/>
            <w:vAlign w:val="center"/>
            <w:hideMark/>
          </w:tcPr>
          <w:p w14:paraId="2B322C14"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w:t>
            </w:r>
          </w:p>
        </w:tc>
        <w:tc>
          <w:tcPr>
            <w:tcW w:w="1559" w:type="dxa"/>
            <w:tcBorders>
              <w:top w:val="nil"/>
              <w:left w:val="nil"/>
              <w:bottom w:val="nil"/>
              <w:right w:val="nil"/>
            </w:tcBorders>
            <w:shd w:val="clear" w:color="auto" w:fill="auto"/>
            <w:noWrap/>
            <w:vAlign w:val="center"/>
            <w:hideMark/>
          </w:tcPr>
          <w:p w14:paraId="3ED1C3B9"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R0</w:t>
            </w:r>
          </w:p>
        </w:tc>
        <w:tc>
          <w:tcPr>
            <w:tcW w:w="1984" w:type="dxa"/>
            <w:tcBorders>
              <w:top w:val="nil"/>
              <w:left w:val="nil"/>
              <w:bottom w:val="nil"/>
              <w:right w:val="nil"/>
            </w:tcBorders>
            <w:shd w:val="clear" w:color="auto" w:fill="auto"/>
            <w:noWrap/>
            <w:vAlign w:val="center"/>
            <w:hideMark/>
          </w:tcPr>
          <w:p w14:paraId="104E5C7D" w14:textId="32C342A2" w:rsidR="002425EE" w:rsidRPr="008141FC" w:rsidRDefault="00344CBF" w:rsidP="00344CBF">
            <w:pPr>
              <w:widowControl/>
              <w:adjustRightInd w:val="0"/>
              <w:snapToGrid w:val="0"/>
              <w:spacing w:line="360" w:lineRule="auto"/>
              <w:jc w:val="center"/>
              <w:rPr>
                <w:rFonts w:ascii="Book Antiqua" w:eastAsia="MS PGothic" w:hAnsi="Book Antiqua" w:cs="Arial"/>
                <w:kern w:val="0"/>
                <w:sz w:val="24"/>
                <w:szCs w:val="24"/>
              </w:rPr>
            </w:pPr>
            <w:r w:rsidRPr="008141FC">
              <w:rPr>
                <w:rFonts w:ascii="Book Antiqua" w:eastAsia="MS PGothic" w:hAnsi="Book Antiqua" w:cs="Arial"/>
                <w:kern w:val="0"/>
                <w:sz w:val="24"/>
                <w:szCs w:val="24"/>
              </w:rPr>
              <w:t>Follow</w:t>
            </w:r>
            <w:r w:rsidR="002425EE" w:rsidRPr="008141FC">
              <w:rPr>
                <w:rFonts w:ascii="Book Antiqua" w:eastAsia="MS PGothic" w:hAnsi="Book Antiqua" w:cs="Arial"/>
                <w:kern w:val="0"/>
                <w:sz w:val="24"/>
                <w:szCs w:val="24"/>
              </w:rPr>
              <w:t>-up</w:t>
            </w:r>
          </w:p>
        </w:tc>
        <w:tc>
          <w:tcPr>
            <w:tcW w:w="1325" w:type="dxa"/>
            <w:tcBorders>
              <w:top w:val="nil"/>
              <w:left w:val="nil"/>
              <w:bottom w:val="nil"/>
              <w:right w:val="nil"/>
            </w:tcBorders>
            <w:shd w:val="clear" w:color="auto" w:fill="auto"/>
            <w:noWrap/>
            <w:vAlign w:val="center"/>
            <w:hideMark/>
          </w:tcPr>
          <w:p w14:paraId="293ED771"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680" w:type="dxa"/>
            <w:tcBorders>
              <w:top w:val="nil"/>
              <w:left w:val="nil"/>
              <w:bottom w:val="nil"/>
              <w:right w:val="nil"/>
            </w:tcBorders>
            <w:shd w:val="clear" w:color="auto" w:fill="auto"/>
            <w:noWrap/>
            <w:vAlign w:val="center"/>
            <w:hideMark/>
          </w:tcPr>
          <w:p w14:paraId="6ADBCE15" w14:textId="77777777" w:rsidR="002425EE" w:rsidRPr="008141FC" w:rsidRDefault="002425EE" w:rsidP="00344CBF">
            <w:pPr>
              <w:widowControl/>
              <w:adjustRightInd w:val="0"/>
              <w:snapToGrid w:val="0"/>
              <w:spacing w:line="360" w:lineRule="auto"/>
              <w:jc w:val="center"/>
              <w:rPr>
                <w:rFonts w:ascii="Book Antiqua" w:eastAsia="MS PGothic" w:hAnsi="Book Antiqua" w:cs="Arial"/>
                <w:kern w:val="0"/>
                <w:sz w:val="24"/>
                <w:szCs w:val="24"/>
              </w:rPr>
            </w:pPr>
            <w:r w:rsidRPr="008141FC">
              <w:rPr>
                <w:rFonts w:ascii="Book Antiqua" w:eastAsia="MS PGothic" w:hAnsi="Book Antiqua" w:cs="Arial"/>
                <w:kern w:val="0"/>
                <w:sz w:val="24"/>
                <w:szCs w:val="24"/>
              </w:rPr>
              <w:t>alive</w:t>
            </w:r>
          </w:p>
        </w:tc>
        <w:tc>
          <w:tcPr>
            <w:tcW w:w="1402" w:type="dxa"/>
            <w:tcBorders>
              <w:top w:val="nil"/>
              <w:left w:val="nil"/>
              <w:bottom w:val="nil"/>
              <w:right w:val="nil"/>
            </w:tcBorders>
            <w:shd w:val="clear" w:color="auto" w:fill="auto"/>
            <w:noWrap/>
            <w:vAlign w:val="center"/>
            <w:hideMark/>
          </w:tcPr>
          <w:p w14:paraId="0D7DF923"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106</w:t>
            </w:r>
          </w:p>
        </w:tc>
      </w:tr>
      <w:tr w:rsidR="008141FC" w:rsidRPr="008141FC" w14:paraId="5C0D4EF9" w14:textId="77777777" w:rsidTr="00C53A6F">
        <w:trPr>
          <w:trHeight w:val="270"/>
        </w:trPr>
        <w:tc>
          <w:tcPr>
            <w:tcW w:w="705" w:type="dxa"/>
            <w:tcBorders>
              <w:top w:val="nil"/>
              <w:left w:val="nil"/>
              <w:bottom w:val="nil"/>
              <w:right w:val="nil"/>
            </w:tcBorders>
            <w:shd w:val="clear" w:color="auto" w:fill="auto"/>
            <w:noWrap/>
            <w:vAlign w:val="center"/>
            <w:hideMark/>
          </w:tcPr>
          <w:p w14:paraId="7BB283EA" w14:textId="77777777" w:rsidR="002425EE" w:rsidRPr="008141FC" w:rsidRDefault="002425EE" w:rsidP="00814651">
            <w:pPr>
              <w:widowControl/>
              <w:adjustRightInd w:val="0"/>
              <w:snapToGrid w:val="0"/>
              <w:spacing w:line="360" w:lineRule="auto"/>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3</w:t>
            </w:r>
          </w:p>
        </w:tc>
        <w:tc>
          <w:tcPr>
            <w:tcW w:w="1443" w:type="dxa"/>
            <w:tcBorders>
              <w:top w:val="nil"/>
              <w:left w:val="nil"/>
              <w:bottom w:val="nil"/>
              <w:right w:val="nil"/>
            </w:tcBorders>
            <w:shd w:val="clear" w:color="000000" w:fill="C4BD97"/>
            <w:noWrap/>
            <w:vAlign w:val="center"/>
            <w:hideMark/>
          </w:tcPr>
          <w:p w14:paraId="0A7BB15B" w14:textId="4F9C3ED3"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402" w:type="dxa"/>
            <w:tcBorders>
              <w:top w:val="nil"/>
              <w:left w:val="nil"/>
              <w:bottom w:val="nil"/>
              <w:right w:val="nil"/>
            </w:tcBorders>
            <w:shd w:val="clear" w:color="000000" w:fill="C4BD97"/>
            <w:noWrap/>
            <w:vAlign w:val="center"/>
            <w:hideMark/>
          </w:tcPr>
          <w:p w14:paraId="464FA196" w14:textId="38231545"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374" w:type="dxa"/>
            <w:tcBorders>
              <w:top w:val="nil"/>
              <w:left w:val="nil"/>
              <w:bottom w:val="nil"/>
              <w:right w:val="nil"/>
            </w:tcBorders>
            <w:shd w:val="clear" w:color="000000" w:fill="C4BD97"/>
            <w:noWrap/>
            <w:vAlign w:val="center"/>
            <w:hideMark/>
          </w:tcPr>
          <w:p w14:paraId="77F6D3CD" w14:textId="34F3D222"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514" w:type="dxa"/>
            <w:tcBorders>
              <w:top w:val="nil"/>
              <w:left w:val="nil"/>
              <w:bottom w:val="nil"/>
              <w:right w:val="nil"/>
            </w:tcBorders>
            <w:shd w:val="clear" w:color="000000" w:fill="C4BD97"/>
            <w:noWrap/>
            <w:vAlign w:val="center"/>
            <w:hideMark/>
          </w:tcPr>
          <w:p w14:paraId="53285748" w14:textId="08D12292"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530" w:type="dxa"/>
            <w:tcBorders>
              <w:top w:val="nil"/>
              <w:left w:val="nil"/>
              <w:bottom w:val="nil"/>
              <w:right w:val="nil"/>
            </w:tcBorders>
            <w:shd w:val="clear" w:color="000000" w:fill="C4BD97"/>
            <w:noWrap/>
            <w:vAlign w:val="center"/>
            <w:hideMark/>
          </w:tcPr>
          <w:p w14:paraId="4DA95014" w14:textId="5A27E1B3"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519" w:type="dxa"/>
            <w:tcBorders>
              <w:top w:val="nil"/>
              <w:left w:val="nil"/>
              <w:bottom w:val="nil"/>
              <w:right w:val="nil"/>
            </w:tcBorders>
            <w:shd w:val="clear" w:color="000000" w:fill="C4BD97"/>
            <w:noWrap/>
            <w:vAlign w:val="center"/>
            <w:hideMark/>
          </w:tcPr>
          <w:p w14:paraId="7371F0D2" w14:textId="470A85BD"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2751" w:type="dxa"/>
            <w:tcBorders>
              <w:top w:val="nil"/>
              <w:left w:val="nil"/>
              <w:bottom w:val="nil"/>
              <w:right w:val="nil"/>
            </w:tcBorders>
            <w:shd w:val="clear" w:color="000000" w:fill="C4BD97"/>
            <w:noWrap/>
            <w:vAlign w:val="center"/>
            <w:hideMark/>
          </w:tcPr>
          <w:p w14:paraId="75309528" w14:textId="79B98B35"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1559" w:type="dxa"/>
            <w:tcBorders>
              <w:top w:val="nil"/>
              <w:left w:val="nil"/>
              <w:bottom w:val="nil"/>
              <w:right w:val="nil"/>
            </w:tcBorders>
            <w:shd w:val="clear" w:color="000000" w:fill="FFFFFF"/>
            <w:noWrap/>
            <w:vAlign w:val="center"/>
            <w:hideMark/>
          </w:tcPr>
          <w:p w14:paraId="63D71CE2"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R2</w:t>
            </w:r>
          </w:p>
        </w:tc>
        <w:tc>
          <w:tcPr>
            <w:tcW w:w="1984" w:type="dxa"/>
            <w:tcBorders>
              <w:top w:val="nil"/>
              <w:left w:val="nil"/>
              <w:bottom w:val="nil"/>
              <w:right w:val="nil"/>
            </w:tcBorders>
            <w:shd w:val="clear" w:color="auto" w:fill="auto"/>
            <w:noWrap/>
            <w:vAlign w:val="center"/>
            <w:hideMark/>
          </w:tcPr>
          <w:p w14:paraId="4E7C05F5" w14:textId="38872B57" w:rsidR="002425EE" w:rsidRPr="008141FC" w:rsidRDefault="00344CBF" w:rsidP="00344CBF">
            <w:pPr>
              <w:widowControl/>
              <w:adjustRightInd w:val="0"/>
              <w:snapToGrid w:val="0"/>
              <w:spacing w:line="360" w:lineRule="auto"/>
              <w:jc w:val="center"/>
              <w:rPr>
                <w:rFonts w:ascii="Book Antiqua" w:eastAsia="MS PGothic" w:hAnsi="Book Antiqua" w:cs="Arial"/>
                <w:kern w:val="0"/>
                <w:sz w:val="24"/>
                <w:szCs w:val="24"/>
              </w:rPr>
            </w:pPr>
            <w:r w:rsidRPr="008141FC">
              <w:rPr>
                <w:rFonts w:ascii="Book Antiqua" w:eastAsia="MS PGothic" w:hAnsi="Book Antiqua" w:cs="Arial"/>
                <w:kern w:val="0"/>
                <w:sz w:val="24"/>
                <w:szCs w:val="24"/>
              </w:rPr>
              <w:t xml:space="preserve">Systemic </w:t>
            </w:r>
            <w:r w:rsidR="002425EE" w:rsidRPr="008141FC">
              <w:rPr>
                <w:rFonts w:ascii="Book Antiqua" w:eastAsia="MS PGothic" w:hAnsi="Book Antiqua" w:cs="Arial"/>
                <w:kern w:val="0"/>
                <w:sz w:val="24"/>
                <w:szCs w:val="24"/>
              </w:rPr>
              <w:t>chemotherapy</w:t>
            </w:r>
          </w:p>
        </w:tc>
        <w:tc>
          <w:tcPr>
            <w:tcW w:w="1325" w:type="dxa"/>
            <w:tcBorders>
              <w:top w:val="nil"/>
              <w:left w:val="nil"/>
              <w:bottom w:val="nil"/>
              <w:right w:val="nil"/>
            </w:tcBorders>
            <w:shd w:val="clear" w:color="000000" w:fill="C4BD97"/>
            <w:noWrap/>
            <w:vAlign w:val="center"/>
            <w:hideMark/>
          </w:tcPr>
          <w:p w14:paraId="06FD6B83" w14:textId="5E1E7181"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1680" w:type="dxa"/>
            <w:tcBorders>
              <w:top w:val="nil"/>
              <w:left w:val="nil"/>
              <w:bottom w:val="nil"/>
              <w:right w:val="nil"/>
            </w:tcBorders>
            <w:shd w:val="clear" w:color="auto" w:fill="auto"/>
            <w:noWrap/>
            <w:vAlign w:val="center"/>
            <w:hideMark/>
          </w:tcPr>
          <w:p w14:paraId="43123C75" w14:textId="77777777" w:rsidR="002425EE" w:rsidRPr="008141FC" w:rsidRDefault="002425EE" w:rsidP="00344CBF">
            <w:pPr>
              <w:widowControl/>
              <w:adjustRightInd w:val="0"/>
              <w:snapToGrid w:val="0"/>
              <w:spacing w:line="360" w:lineRule="auto"/>
              <w:jc w:val="center"/>
              <w:rPr>
                <w:rFonts w:ascii="Book Antiqua" w:eastAsia="MS PGothic" w:hAnsi="Book Antiqua" w:cs="Arial"/>
                <w:kern w:val="0"/>
                <w:sz w:val="24"/>
                <w:szCs w:val="24"/>
              </w:rPr>
            </w:pPr>
            <w:r w:rsidRPr="008141FC">
              <w:rPr>
                <w:rFonts w:ascii="Book Antiqua" w:eastAsia="MS PGothic" w:hAnsi="Book Antiqua" w:cs="Arial"/>
                <w:kern w:val="0"/>
                <w:sz w:val="24"/>
                <w:szCs w:val="24"/>
              </w:rPr>
              <w:t>death</w:t>
            </w:r>
          </w:p>
        </w:tc>
        <w:tc>
          <w:tcPr>
            <w:tcW w:w="1402" w:type="dxa"/>
            <w:tcBorders>
              <w:top w:val="nil"/>
              <w:left w:val="nil"/>
              <w:bottom w:val="nil"/>
              <w:right w:val="nil"/>
            </w:tcBorders>
            <w:shd w:val="clear" w:color="auto" w:fill="auto"/>
            <w:noWrap/>
            <w:vAlign w:val="center"/>
            <w:hideMark/>
          </w:tcPr>
          <w:p w14:paraId="2DA6335D"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12</w:t>
            </w:r>
          </w:p>
        </w:tc>
      </w:tr>
      <w:tr w:rsidR="008141FC" w:rsidRPr="008141FC" w14:paraId="49F4BD18" w14:textId="77777777" w:rsidTr="00C53A6F">
        <w:trPr>
          <w:trHeight w:val="270"/>
        </w:trPr>
        <w:tc>
          <w:tcPr>
            <w:tcW w:w="705" w:type="dxa"/>
            <w:tcBorders>
              <w:top w:val="nil"/>
              <w:left w:val="nil"/>
              <w:bottom w:val="nil"/>
              <w:right w:val="nil"/>
            </w:tcBorders>
            <w:shd w:val="clear" w:color="auto" w:fill="auto"/>
            <w:noWrap/>
            <w:vAlign w:val="center"/>
            <w:hideMark/>
          </w:tcPr>
          <w:p w14:paraId="059B9EA5" w14:textId="77777777" w:rsidR="002425EE" w:rsidRPr="008141FC" w:rsidRDefault="002425EE" w:rsidP="00814651">
            <w:pPr>
              <w:widowControl/>
              <w:adjustRightInd w:val="0"/>
              <w:snapToGrid w:val="0"/>
              <w:spacing w:line="360" w:lineRule="auto"/>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4</w:t>
            </w:r>
          </w:p>
        </w:tc>
        <w:tc>
          <w:tcPr>
            <w:tcW w:w="1443" w:type="dxa"/>
            <w:tcBorders>
              <w:top w:val="nil"/>
              <w:left w:val="nil"/>
              <w:bottom w:val="nil"/>
              <w:right w:val="nil"/>
            </w:tcBorders>
            <w:shd w:val="clear" w:color="auto" w:fill="auto"/>
            <w:noWrap/>
            <w:vAlign w:val="center"/>
            <w:hideMark/>
          </w:tcPr>
          <w:p w14:paraId="3E21E0E8" w14:textId="3496770E"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sm (700</w:t>
            </w:r>
            <w:r w:rsidR="00344CBF" w:rsidRPr="008141FC">
              <w:rPr>
                <w:rFonts w:ascii="Book Antiqua" w:eastAsia="SimSun" w:hAnsi="Book Antiqua" w:cs="MS PGothic" w:hint="eastAsia"/>
                <w:kern w:val="0"/>
                <w:sz w:val="24"/>
                <w:szCs w:val="24"/>
                <w:lang w:eastAsia="zh-CN"/>
              </w:rPr>
              <w:t xml:space="preserve"> </w:t>
            </w:r>
            <w:r w:rsidRPr="008141FC">
              <w:rPr>
                <w:rFonts w:ascii="Book Antiqua" w:eastAsia="MS PGothic" w:hAnsi="Book Antiqua" w:cs="MS PGothic"/>
                <w:kern w:val="0"/>
                <w:sz w:val="24"/>
                <w:szCs w:val="24"/>
              </w:rPr>
              <w:t>μm)</w:t>
            </w:r>
          </w:p>
        </w:tc>
        <w:tc>
          <w:tcPr>
            <w:tcW w:w="402" w:type="dxa"/>
            <w:tcBorders>
              <w:top w:val="nil"/>
              <w:left w:val="nil"/>
              <w:bottom w:val="nil"/>
              <w:right w:val="nil"/>
            </w:tcBorders>
            <w:shd w:val="clear" w:color="auto" w:fill="auto"/>
            <w:noWrap/>
            <w:vAlign w:val="center"/>
            <w:hideMark/>
          </w:tcPr>
          <w:p w14:paraId="34BDEA44"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0</w:t>
            </w:r>
          </w:p>
        </w:tc>
        <w:tc>
          <w:tcPr>
            <w:tcW w:w="374" w:type="dxa"/>
            <w:tcBorders>
              <w:top w:val="nil"/>
              <w:left w:val="nil"/>
              <w:bottom w:val="nil"/>
              <w:right w:val="nil"/>
            </w:tcBorders>
            <w:shd w:val="clear" w:color="auto" w:fill="auto"/>
            <w:noWrap/>
            <w:vAlign w:val="center"/>
            <w:hideMark/>
          </w:tcPr>
          <w:p w14:paraId="74D0FF34"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0</w:t>
            </w:r>
          </w:p>
        </w:tc>
        <w:tc>
          <w:tcPr>
            <w:tcW w:w="514" w:type="dxa"/>
            <w:tcBorders>
              <w:top w:val="nil"/>
              <w:left w:val="nil"/>
              <w:bottom w:val="nil"/>
              <w:right w:val="nil"/>
            </w:tcBorders>
            <w:shd w:val="clear" w:color="auto" w:fill="auto"/>
            <w:noWrap/>
            <w:vAlign w:val="center"/>
            <w:hideMark/>
          </w:tcPr>
          <w:p w14:paraId="10DB5931"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530" w:type="dxa"/>
            <w:tcBorders>
              <w:top w:val="nil"/>
              <w:left w:val="nil"/>
              <w:bottom w:val="nil"/>
              <w:right w:val="nil"/>
            </w:tcBorders>
            <w:shd w:val="clear" w:color="auto" w:fill="auto"/>
            <w:noWrap/>
            <w:vAlign w:val="center"/>
            <w:hideMark/>
          </w:tcPr>
          <w:p w14:paraId="49F96479"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519" w:type="dxa"/>
            <w:tcBorders>
              <w:top w:val="nil"/>
              <w:left w:val="nil"/>
              <w:bottom w:val="nil"/>
              <w:right w:val="nil"/>
            </w:tcBorders>
            <w:shd w:val="clear" w:color="auto" w:fill="auto"/>
            <w:noWrap/>
            <w:vAlign w:val="center"/>
            <w:hideMark/>
          </w:tcPr>
          <w:p w14:paraId="7F904E38"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2751" w:type="dxa"/>
            <w:tcBorders>
              <w:top w:val="nil"/>
              <w:left w:val="nil"/>
              <w:bottom w:val="nil"/>
              <w:right w:val="nil"/>
            </w:tcBorders>
            <w:shd w:val="clear" w:color="auto" w:fill="auto"/>
            <w:noWrap/>
            <w:vAlign w:val="center"/>
            <w:hideMark/>
          </w:tcPr>
          <w:p w14:paraId="5E15B97F"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0</w:t>
            </w:r>
          </w:p>
        </w:tc>
        <w:tc>
          <w:tcPr>
            <w:tcW w:w="1559" w:type="dxa"/>
            <w:tcBorders>
              <w:top w:val="nil"/>
              <w:left w:val="nil"/>
              <w:bottom w:val="nil"/>
              <w:right w:val="nil"/>
            </w:tcBorders>
            <w:shd w:val="clear" w:color="auto" w:fill="auto"/>
            <w:noWrap/>
            <w:vAlign w:val="center"/>
            <w:hideMark/>
          </w:tcPr>
          <w:p w14:paraId="027A206C"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R0</w:t>
            </w:r>
          </w:p>
        </w:tc>
        <w:tc>
          <w:tcPr>
            <w:tcW w:w="1984" w:type="dxa"/>
            <w:tcBorders>
              <w:top w:val="nil"/>
              <w:left w:val="nil"/>
              <w:bottom w:val="nil"/>
              <w:right w:val="nil"/>
            </w:tcBorders>
            <w:shd w:val="clear" w:color="auto" w:fill="auto"/>
            <w:noWrap/>
            <w:vAlign w:val="center"/>
            <w:hideMark/>
          </w:tcPr>
          <w:p w14:paraId="223A7633" w14:textId="518E4300" w:rsidR="002425EE" w:rsidRPr="008141FC" w:rsidRDefault="00344CBF" w:rsidP="00344CBF">
            <w:pPr>
              <w:widowControl/>
              <w:adjustRightInd w:val="0"/>
              <w:snapToGrid w:val="0"/>
              <w:spacing w:line="360" w:lineRule="auto"/>
              <w:jc w:val="center"/>
              <w:rPr>
                <w:rFonts w:ascii="Book Antiqua" w:eastAsia="MS PGothic" w:hAnsi="Book Antiqua" w:cs="Arial"/>
                <w:kern w:val="0"/>
                <w:sz w:val="24"/>
                <w:szCs w:val="24"/>
              </w:rPr>
            </w:pPr>
            <w:r w:rsidRPr="008141FC">
              <w:rPr>
                <w:rFonts w:ascii="Book Antiqua" w:eastAsia="MS PGothic" w:hAnsi="Book Antiqua" w:cs="Arial"/>
                <w:kern w:val="0"/>
                <w:sz w:val="24"/>
                <w:szCs w:val="24"/>
              </w:rPr>
              <w:t>Follow</w:t>
            </w:r>
            <w:r w:rsidR="002425EE" w:rsidRPr="008141FC">
              <w:rPr>
                <w:rFonts w:ascii="Book Antiqua" w:eastAsia="MS PGothic" w:hAnsi="Book Antiqua" w:cs="Arial"/>
                <w:kern w:val="0"/>
                <w:sz w:val="24"/>
                <w:szCs w:val="24"/>
              </w:rPr>
              <w:t>-up</w:t>
            </w:r>
          </w:p>
        </w:tc>
        <w:tc>
          <w:tcPr>
            <w:tcW w:w="1325" w:type="dxa"/>
            <w:tcBorders>
              <w:top w:val="nil"/>
              <w:left w:val="nil"/>
              <w:bottom w:val="nil"/>
              <w:right w:val="nil"/>
            </w:tcBorders>
            <w:shd w:val="clear" w:color="auto" w:fill="auto"/>
            <w:noWrap/>
            <w:vAlign w:val="center"/>
            <w:hideMark/>
          </w:tcPr>
          <w:p w14:paraId="37D54764"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680" w:type="dxa"/>
            <w:tcBorders>
              <w:top w:val="nil"/>
              <w:left w:val="nil"/>
              <w:bottom w:val="nil"/>
              <w:right w:val="nil"/>
            </w:tcBorders>
            <w:shd w:val="clear" w:color="auto" w:fill="auto"/>
            <w:noWrap/>
            <w:vAlign w:val="center"/>
            <w:hideMark/>
          </w:tcPr>
          <w:p w14:paraId="0C208F0A" w14:textId="77777777" w:rsidR="002425EE" w:rsidRPr="008141FC" w:rsidRDefault="002425EE" w:rsidP="00344CBF">
            <w:pPr>
              <w:widowControl/>
              <w:adjustRightInd w:val="0"/>
              <w:snapToGrid w:val="0"/>
              <w:spacing w:line="360" w:lineRule="auto"/>
              <w:jc w:val="center"/>
              <w:rPr>
                <w:rFonts w:ascii="Book Antiqua" w:eastAsia="MS PGothic" w:hAnsi="Book Antiqua" w:cs="Arial"/>
                <w:kern w:val="0"/>
                <w:sz w:val="24"/>
                <w:szCs w:val="24"/>
              </w:rPr>
            </w:pPr>
            <w:r w:rsidRPr="008141FC">
              <w:rPr>
                <w:rFonts w:ascii="Book Antiqua" w:eastAsia="MS PGothic" w:hAnsi="Book Antiqua" w:cs="Arial"/>
                <w:kern w:val="0"/>
                <w:sz w:val="24"/>
                <w:szCs w:val="24"/>
              </w:rPr>
              <w:t>alive</w:t>
            </w:r>
          </w:p>
        </w:tc>
        <w:tc>
          <w:tcPr>
            <w:tcW w:w="1402" w:type="dxa"/>
            <w:tcBorders>
              <w:top w:val="nil"/>
              <w:left w:val="nil"/>
              <w:bottom w:val="nil"/>
              <w:right w:val="nil"/>
            </w:tcBorders>
            <w:shd w:val="clear" w:color="auto" w:fill="auto"/>
            <w:noWrap/>
            <w:vAlign w:val="center"/>
            <w:hideMark/>
          </w:tcPr>
          <w:p w14:paraId="581C1F97"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24</w:t>
            </w:r>
          </w:p>
        </w:tc>
      </w:tr>
      <w:tr w:rsidR="00B6444E" w:rsidRPr="008141FC" w14:paraId="33B7C603" w14:textId="77777777" w:rsidTr="00C53A6F">
        <w:trPr>
          <w:trHeight w:val="270"/>
        </w:trPr>
        <w:tc>
          <w:tcPr>
            <w:tcW w:w="705" w:type="dxa"/>
            <w:tcBorders>
              <w:top w:val="nil"/>
              <w:left w:val="nil"/>
              <w:bottom w:val="nil"/>
              <w:right w:val="nil"/>
            </w:tcBorders>
            <w:shd w:val="clear" w:color="auto" w:fill="auto"/>
            <w:noWrap/>
            <w:vAlign w:val="center"/>
            <w:hideMark/>
          </w:tcPr>
          <w:p w14:paraId="4D07285F" w14:textId="77777777" w:rsidR="002425EE" w:rsidRPr="008141FC" w:rsidRDefault="002425EE" w:rsidP="00814651">
            <w:pPr>
              <w:widowControl/>
              <w:adjustRightInd w:val="0"/>
              <w:snapToGrid w:val="0"/>
              <w:spacing w:line="360" w:lineRule="auto"/>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5</w:t>
            </w:r>
          </w:p>
        </w:tc>
        <w:tc>
          <w:tcPr>
            <w:tcW w:w="1443" w:type="dxa"/>
            <w:tcBorders>
              <w:top w:val="nil"/>
              <w:left w:val="nil"/>
              <w:bottom w:val="nil"/>
              <w:right w:val="nil"/>
            </w:tcBorders>
            <w:shd w:val="clear" w:color="000000" w:fill="FFFFFF"/>
            <w:noWrap/>
            <w:vAlign w:val="center"/>
            <w:hideMark/>
          </w:tcPr>
          <w:p w14:paraId="26A49882"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a</w:t>
            </w:r>
          </w:p>
        </w:tc>
        <w:tc>
          <w:tcPr>
            <w:tcW w:w="402" w:type="dxa"/>
            <w:tcBorders>
              <w:top w:val="nil"/>
              <w:left w:val="nil"/>
              <w:bottom w:val="nil"/>
              <w:right w:val="nil"/>
            </w:tcBorders>
            <w:shd w:val="clear" w:color="auto" w:fill="auto"/>
            <w:noWrap/>
            <w:vAlign w:val="center"/>
            <w:hideMark/>
          </w:tcPr>
          <w:p w14:paraId="137B7E75"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w:t>
            </w:r>
          </w:p>
        </w:tc>
        <w:tc>
          <w:tcPr>
            <w:tcW w:w="374" w:type="dxa"/>
            <w:tcBorders>
              <w:top w:val="nil"/>
              <w:left w:val="nil"/>
              <w:bottom w:val="nil"/>
              <w:right w:val="nil"/>
            </w:tcBorders>
            <w:shd w:val="clear" w:color="auto" w:fill="auto"/>
            <w:noWrap/>
            <w:vAlign w:val="center"/>
            <w:hideMark/>
          </w:tcPr>
          <w:p w14:paraId="03AF1012"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w:t>
            </w:r>
          </w:p>
        </w:tc>
        <w:tc>
          <w:tcPr>
            <w:tcW w:w="514" w:type="dxa"/>
            <w:tcBorders>
              <w:top w:val="nil"/>
              <w:left w:val="nil"/>
              <w:bottom w:val="nil"/>
              <w:right w:val="nil"/>
            </w:tcBorders>
            <w:shd w:val="clear" w:color="auto" w:fill="auto"/>
            <w:noWrap/>
            <w:vAlign w:val="center"/>
            <w:hideMark/>
          </w:tcPr>
          <w:p w14:paraId="6E08338A"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530" w:type="dxa"/>
            <w:tcBorders>
              <w:top w:val="nil"/>
              <w:left w:val="nil"/>
              <w:bottom w:val="nil"/>
              <w:right w:val="nil"/>
            </w:tcBorders>
            <w:shd w:val="clear" w:color="auto" w:fill="auto"/>
            <w:noWrap/>
            <w:vAlign w:val="center"/>
            <w:hideMark/>
          </w:tcPr>
          <w:p w14:paraId="4BAE2D64"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519" w:type="dxa"/>
            <w:tcBorders>
              <w:top w:val="nil"/>
              <w:left w:val="nil"/>
              <w:bottom w:val="nil"/>
              <w:right w:val="nil"/>
            </w:tcBorders>
            <w:shd w:val="clear" w:color="auto" w:fill="auto"/>
            <w:noWrap/>
            <w:vAlign w:val="center"/>
            <w:hideMark/>
          </w:tcPr>
          <w:p w14:paraId="741043B2"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2751" w:type="dxa"/>
            <w:tcBorders>
              <w:top w:val="nil"/>
              <w:left w:val="nil"/>
              <w:bottom w:val="nil"/>
              <w:right w:val="nil"/>
            </w:tcBorders>
            <w:shd w:val="clear" w:color="auto" w:fill="auto"/>
            <w:noWrap/>
            <w:vAlign w:val="center"/>
            <w:hideMark/>
          </w:tcPr>
          <w:p w14:paraId="2F01F2DC"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w:t>
            </w:r>
          </w:p>
        </w:tc>
        <w:tc>
          <w:tcPr>
            <w:tcW w:w="1559" w:type="dxa"/>
            <w:tcBorders>
              <w:top w:val="nil"/>
              <w:left w:val="nil"/>
              <w:bottom w:val="nil"/>
              <w:right w:val="nil"/>
            </w:tcBorders>
            <w:shd w:val="clear" w:color="auto" w:fill="auto"/>
            <w:noWrap/>
            <w:vAlign w:val="center"/>
            <w:hideMark/>
          </w:tcPr>
          <w:p w14:paraId="78CEAAAD"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R1</w:t>
            </w:r>
          </w:p>
        </w:tc>
        <w:tc>
          <w:tcPr>
            <w:tcW w:w="1984" w:type="dxa"/>
            <w:tcBorders>
              <w:top w:val="nil"/>
              <w:left w:val="nil"/>
              <w:bottom w:val="nil"/>
              <w:right w:val="nil"/>
            </w:tcBorders>
            <w:shd w:val="clear" w:color="auto" w:fill="auto"/>
            <w:noWrap/>
            <w:vAlign w:val="center"/>
            <w:hideMark/>
          </w:tcPr>
          <w:p w14:paraId="2B769700" w14:textId="216A4DE7" w:rsidR="002425EE" w:rsidRPr="008141FC" w:rsidRDefault="00344CBF" w:rsidP="00344CBF">
            <w:pPr>
              <w:widowControl/>
              <w:adjustRightInd w:val="0"/>
              <w:snapToGrid w:val="0"/>
              <w:spacing w:line="360" w:lineRule="auto"/>
              <w:jc w:val="center"/>
              <w:rPr>
                <w:rFonts w:ascii="Book Antiqua" w:eastAsia="MS PGothic" w:hAnsi="Book Antiqua" w:cs="Arial"/>
                <w:kern w:val="0"/>
                <w:sz w:val="24"/>
                <w:szCs w:val="24"/>
              </w:rPr>
            </w:pPr>
            <w:r w:rsidRPr="008141FC">
              <w:rPr>
                <w:rFonts w:ascii="Book Antiqua" w:eastAsia="MS PGothic" w:hAnsi="Book Antiqua" w:cs="Arial"/>
                <w:kern w:val="0"/>
                <w:sz w:val="24"/>
                <w:szCs w:val="24"/>
              </w:rPr>
              <w:t xml:space="preserve">Adjuvant </w:t>
            </w:r>
            <w:r w:rsidR="002425EE" w:rsidRPr="008141FC">
              <w:rPr>
                <w:rFonts w:ascii="Book Antiqua" w:eastAsia="MS PGothic" w:hAnsi="Book Antiqua" w:cs="Arial"/>
                <w:kern w:val="0"/>
                <w:sz w:val="24"/>
                <w:szCs w:val="24"/>
              </w:rPr>
              <w:t>chemotherapy</w:t>
            </w:r>
          </w:p>
        </w:tc>
        <w:tc>
          <w:tcPr>
            <w:tcW w:w="1325" w:type="dxa"/>
            <w:tcBorders>
              <w:top w:val="nil"/>
              <w:left w:val="nil"/>
              <w:bottom w:val="nil"/>
              <w:right w:val="nil"/>
            </w:tcBorders>
            <w:shd w:val="clear" w:color="auto" w:fill="auto"/>
            <w:noWrap/>
            <w:vAlign w:val="center"/>
            <w:hideMark/>
          </w:tcPr>
          <w:p w14:paraId="7F8BA10E"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680" w:type="dxa"/>
            <w:tcBorders>
              <w:top w:val="nil"/>
              <w:left w:val="nil"/>
              <w:bottom w:val="nil"/>
              <w:right w:val="nil"/>
            </w:tcBorders>
            <w:shd w:val="clear" w:color="auto" w:fill="auto"/>
            <w:noWrap/>
            <w:vAlign w:val="center"/>
            <w:hideMark/>
          </w:tcPr>
          <w:p w14:paraId="2AAE8FEC" w14:textId="77777777" w:rsidR="002425EE" w:rsidRPr="008141FC" w:rsidRDefault="002425EE" w:rsidP="00344CBF">
            <w:pPr>
              <w:widowControl/>
              <w:adjustRightInd w:val="0"/>
              <w:snapToGrid w:val="0"/>
              <w:spacing w:line="360" w:lineRule="auto"/>
              <w:jc w:val="center"/>
              <w:rPr>
                <w:rFonts w:ascii="Book Antiqua" w:eastAsia="MS PGothic" w:hAnsi="Book Antiqua" w:cs="Arial"/>
                <w:kern w:val="0"/>
                <w:sz w:val="24"/>
                <w:szCs w:val="24"/>
              </w:rPr>
            </w:pPr>
            <w:r w:rsidRPr="008141FC">
              <w:rPr>
                <w:rFonts w:ascii="Book Antiqua" w:eastAsia="MS PGothic" w:hAnsi="Book Antiqua" w:cs="Arial"/>
                <w:kern w:val="0"/>
                <w:sz w:val="24"/>
                <w:szCs w:val="24"/>
              </w:rPr>
              <w:t>alive</w:t>
            </w:r>
          </w:p>
        </w:tc>
        <w:tc>
          <w:tcPr>
            <w:tcW w:w="1402" w:type="dxa"/>
            <w:tcBorders>
              <w:top w:val="nil"/>
              <w:left w:val="nil"/>
              <w:bottom w:val="nil"/>
              <w:right w:val="nil"/>
            </w:tcBorders>
            <w:shd w:val="clear" w:color="auto" w:fill="auto"/>
            <w:noWrap/>
            <w:vAlign w:val="center"/>
            <w:hideMark/>
          </w:tcPr>
          <w:p w14:paraId="05D411B3"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3</w:t>
            </w:r>
          </w:p>
        </w:tc>
      </w:tr>
      <w:tr w:rsidR="00B6444E" w:rsidRPr="008141FC" w14:paraId="0D0306F2" w14:textId="77777777" w:rsidTr="00C53A6F">
        <w:trPr>
          <w:trHeight w:val="270"/>
        </w:trPr>
        <w:tc>
          <w:tcPr>
            <w:tcW w:w="705" w:type="dxa"/>
            <w:tcBorders>
              <w:top w:val="nil"/>
              <w:left w:val="nil"/>
              <w:bottom w:val="nil"/>
              <w:right w:val="nil"/>
            </w:tcBorders>
            <w:shd w:val="clear" w:color="auto" w:fill="auto"/>
            <w:noWrap/>
            <w:vAlign w:val="center"/>
            <w:hideMark/>
          </w:tcPr>
          <w:p w14:paraId="2C342D98" w14:textId="77777777" w:rsidR="002425EE" w:rsidRPr="008141FC" w:rsidRDefault="002425EE" w:rsidP="00814651">
            <w:pPr>
              <w:widowControl/>
              <w:adjustRightInd w:val="0"/>
              <w:snapToGrid w:val="0"/>
              <w:spacing w:line="360" w:lineRule="auto"/>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6</w:t>
            </w:r>
          </w:p>
        </w:tc>
        <w:tc>
          <w:tcPr>
            <w:tcW w:w="1443" w:type="dxa"/>
            <w:tcBorders>
              <w:top w:val="nil"/>
              <w:left w:val="nil"/>
              <w:bottom w:val="nil"/>
              <w:right w:val="nil"/>
            </w:tcBorders>
            <w:shd w:val="clear" w:color="auto" w:fill="auto"/>
            <w:noWrap/>
            <w:vAlign w:val="center"/>
            <w:hideMark/>
          </w:tcPr>
          <w:p w14:paraId="68C5E527"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a</w:t>
            </w:r>
          </w:p>
        </w:tc>
        <w:tc>
          <w:tcPr>
            <w:tcW w:w="402" w:type="dxa"/>
            <w:tcBorders>
              <w:top w:val="nil"/>
              <w:left w:val="nil"/>
              <w:bottom w:val="nil"/>
              <w:right w:val="nil"/>
            </w:tcBorders>
            <w:shd w:val="clear" w:color="auto" w:fill="auto"/>
            <w:noWrap/>
            <w:vAlign w:val="center"/>
            <w:hideMark/>
          </w:tcPr>
          <w:p w14:paraId="0AF4E735"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w:t>
            </w:r>
          </w:p>
        </w:tc>
        <w:tc>
          <w:tcPr>
            <w:tcW w:w="374" w:type="dxa"/>
            <w:tcBorders>
              <w:top w:val="nil"/>
              <w:left w:val="nil"/>
              <w:bottom w:val="nil"/>
              <w:right w:val="nil"/>
            </w:tcBorders>
            <w:shd w:val="clear" w:color="auto" w:fill="auto"/>
            <w:noWrap/>
            <w:vAlign w:val="center"/>
            <w:hideMark/>
          </w:tcPr>
          <w:p w14:paraId="70568E27"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w:t>
            </w:r>
          </w:p>
        </w:tc>
        <w:tc>
          <w:tcPr>
            <w:tcW w:w="514" w:type="dxa"/>
            <w:tcBorders>
              <w:top w:val="nil"/>
              <w:left w:val="nil"/>
              <w:bottom w:val="nil"/>
              <w:right w:val="nil"/>
            </w:tcBorders>
            <w:shd w:val="clear" w:color="auto" w:fill="auto"/>
            <w:noWrap/>
            <w:vAlign w:val="center"/>
            <w:hideMark/>
          </w:tcPr>
          <w:p w14:paraId="43986D52"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530" w:type="dxa"/>
            <w:tcBorders>
              <w:top w:val="nil"/>
              <w:left w:val="nil"/>
              <w:bottom w:val="nil"/>
              <w:right w:val="nil"/>
            </w:tcBorders>
            <w:shd w:val="clear" w:color="auto" w:fill="auto"/>
            <w:noWrap/>
            <w:vAlign w:val="center"/>
            <w:hideMark/>
          </w:tcPr>
          <w:p w14:paraId="49A6C612"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519" w:type="dxa"/>
            <w:tcBorders>
              <w:top w:val="nil"/>
              <w:left w:val="nil"/>
              <w:bottom w:val="nil"/>
              <w:right w:val="nil"/>
            </w:tcBorders>
            <w:shd w:val="clear" w:color="auto" w:fill="auto"/>
            <w:noWrap/>
            <w:vAlign w:val="center"/>
            <w:hideMark/>
          </w:tcPr>
          <w:p w14:paraId="1E096DDE"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2751" w:type="dxa"/>
            <w:tcBorders>
              <w:top w:val="nil"/>
              <w:left w:val="nil"/>
              <w:bottom w:val="nil"/>
              <w:right w:val="nil"/>
            </w:tcBorders>
            <w:shd w:val="clear" w:color="auto" w:fill="auto"/>
            <w:noWrap/>
            <w:vAlign w:val="center"/>
            <w:hideMark/>
          </w:tcPr>
          <w:p w14:paraId="6AC8A281"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0</w:t>
            </w:r>
          </w:p>
        </w:tc>
        <w:tc>
          <w:tcPr>
            <w:tcW w:w="1559" w:type="dxa"/>
            <w:tcBorders>
              <w:top w:val="nil"/>
              <w:left w:val="nil"/>
              <w:bottom w:val="nil"/>
              <w:right w:val="nil"/>
            </w:tcBorders>
            <w:shd w:val="clear" w:color="auto" w:fill="auto"/>
            <w:noWrap/>
            <w:vAlign w:val="center"/>
            <w:hideMark/>
          </w:tcPr>
          <w:p w14:paraId="2E0F2C4B"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R0</w:t>
            </w:r>
          </w:p>
        </w:tc>
        <w:tc>
          <w:tcPr>
            <w:tcW w:w="1984" w:type="dxa"/>
            <w:tcBorders>
              <w:top w:val="nil"/>
              <w:left w:val="nil"/>
              <w:bottom w:val="nil"/>
              <w:right w:val="nil"/>
            </w:tcBorders>
            <w:shd w:val="clear" w:color="auto" w:fill="auto"/>
            <w:noWrap/>
            <w:vAlign w:val="center"/>
            <w:hideMark/>
          </w:tcPr>
          <w:p w14:paraId="172315C9" w14:textId="2F3C8CDA" w:rsidR="002425EE" w:rsidRPr="008141FC" w:rsidRDefault="00344CBF" w:rsidP="00344CBF">
            <w:pPr>
              <w:widowControl/>
              <w:adjustRightInd w:val="0"/>
              <w:snapToGrid w:val="0"/>
              <w:spacing w:line="360" w:lineRule="auto"/>
              <w:jc w:val="center"/>
              <w:rPr>
                <w:rFonts w:ascii="Book Antiqua" w:eastAsia="MS PGothic" w:hAnsi="Book Antiqua" w:cs="Arial"/>
                <w:kern w:val="0"/>
                <w:sz w:val="24"/>
                <w:szCs w:val="24"/>
              </w:rPr>
            </w:pPr>
            <w:r w:rsidRPr="008141FC">
              <w:rPr>
                <w:rFonts w:ascii="Book Antiqua" w:eastAsia="MS PGothic" w:hAnsi="Book Antiqua" w:cs="Arial"/>
                <w:kern w:val="0"/>
                <w:sz w:val="24"/>
                <w:szCs w:val="24"/>
              </w:rPr>
              <w:t>Follow</w:t>
            </w:r>
            <w:r w:rsidR="002425EE" w:rsidRPr="008141FC">
              <w:rPr>
                <w:rFonts w:ascii="Book Antiqua" w:eastAsia="MS PGothic" w:hAnsi="Book Antiqua" w:cs="Arial"/>
                <w:kern w:val="0"/>
                <w:sz w:val="24"/>
                <w:szCs w:val="24"/>
              </w:rPr>
              <w:t>-up</w:t>
            </w:r>
          </w:p>
        </w:tc>
        <w:tc>
          <w:tcPr>
            <w:tcW w:w="1325" w:type="dxa"/>
            <w:tcBorders>
              <w:top w:val="nil"/>
              <w:left w:val="nil"/>
              <w:bottom w:val="nil"/>
              <w:right w:val="nil"/>
            </w:tcBorders>
            <w:shd w:val="clear" w:color="auto" w:fill="auto"/>
            <w:noWrap/>
            <w:vAlign w:val="center"/>
            <w:hideMark/>
          </w:tcPr>
          <w:p w14:paraId="38078002"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680" w:type="dxa"/>
            <w:tcBorders>
              <w:top w:val="nil"/>
              <w:left w:val="nil"/>
              <w:bottom w:val="nil"/>
              <w:right w:val="nil"/>
            </w:tcBorders>
            <w:shd w:val="clear" w:color="auto" w:fill="auto"/>
            <w:noWrap/>
            <w:vAlign w:val="center"/>
            <w:hideMark/>
          </w:tcPr>
          <w:p w14:paraId="12C6AB37" w14:textId="77777777" w:rsidR="002425EE" w:rsidRPr="008141FC" w:rsidRDefault="002425EE" w:rsidP="00344CBF">
            <w:pPr>
              <w:widowControl/>
              <w:adjustRightInd w:val="0"/>
              <w:snapToGrid w:val="0"/>
              <w:spacing w:line="360" w:lineRule="auto"/>
              <w:jc w:val="center"/>
              <w:rPr>
                <w:rFonts w:ascii="Book Antiqua" w:eastAsia="MS PGothic" w:hAnsi="Book Antiqua" w:cs="Arial"/>
                <w:kern w:val="0"/>
                <w:sz w:val="24"/>
                <w:szCs w:val="24"/>
              </w:rPr>
            </w:pPr>
            <w:r w:rsidRPr="008141FC">
              <w:rPr>
                <w:rFonts w:ascii="Book Antiqua" w:eastAsia="MS PGothic" w:hAnsi="Book Antiqua" w:cs="Arial"/>
                <w:kern w:val="0"/>
                <w:sz w:val="24"/>
                <w:szCs w:val="24"/>
              </w:rPr>
              <w:t>alive</w:t>
            </w:r>
          </w:p>
        </w:tc>
        <w:tc>
          <w:tcPr>
            <w:tcW w:w="1402" w:type="dxa"/>
            <w:tcBorders>
              <w:top w:val="nil"/>
              <w:left w:val="nil"/>
              <w:bottom w:val="nil"/>
              <w:right w:val="nil"/>
            </w:tcBorders>
            <w:shd w:val="clear" w:color="auto" w:fill="auto"/>
            <w:noWrap/>
            <w:vAlign w:val="center"/>
            <w:hideMark/>
          </w:tcPr>
          <w:p w14:paraId="6AA31254"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7</w:t>
            </w:r>
          </w:p>
        </w:tc>
      </w:tr>
      <w:tr w:rsidR="00B6444E" w:rsidRPr="008141FC" w14:paraId="61C70604" w14:textId="77777777" w:rsidTr="00C53A6F">
        <w:trPr>
          <w:trHeight w:val="270"/>
        </w:trPr>
        <w:tc>
          <w:tcPr>
            <w:tcW w:w="705" w:type="dxa"/>
            <w:tcBorders>
              <w:top w:val="nil"/>
              <w:left w:val="nil"/>
              <w:bottom w:val="nil"/>
              <w:right w:val="nil"/>
            </w:tcBorders>
            <w:shd w:val="clear" w:color="auto" w:fill="auto"/>
            <w:noWrap/>
            <w:vAlign w:val="center"/>
            <w:hideMark/>
          </w:tcPr>
          <w:p w14:paraId="482E3101" w14:textId="77777777" w:rsidR="002425EE" w:rsidRPr="008141FC" w:rsidRDefault="002425EE" w:rsidP="00814651">
            <w:pPr>
              <w:widowControl/>
              <w:adjustRightInd w:val="0"/>
              <w:snapToGrid w:val="0"/>
              <w:spacing w:line="360" w:lineRule="auto"/>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7</w:t>
            </w:r>
          </w:p>
        </w:tc>
        <w:tc>
          <w:tcPr>
            <w:tcW w:w="1443" w:type="dxa"/>
            <w:tcBorders>
              <w:top w:val="nil"/>
              <w:left w:val="nil"/>
              <w:bottom w:val="nil"/>
              <w:right w:val="nil"/>
            </w:tcBorders>
            <w:shd w:val="clear" w:color="auto" w:fill="auto"/>
            <w:noWrap/>
            <w:vAlign w:val="center"/>
            <w:hideMark/>
          </w:tcPr>
          <w:p w14:paraId="2F1ACAF5"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a</w:t>
            </w:r>
          </w:p>
        </w:tc>
        <w:tc>
          <w:tcPr>
            <w:tcW w:w="402" w:type="dxa"/>
            <w:tcBorders>
              <w:top w:val="nil"/>
              <w:left w:val="nil"/>
              <w:bottom w:val="nil"/>
              <w:right w:val="nil"/>
            </w:tcBorders>
            <w:shd w:val="clear" w:color="auto" w:fill="auto"/>
            <w:noWrap/>
            <w:vAlign w:val="center"/>
            <w:hideMark/>
          </w:tcPr>
          <w:p w14:paraId="31E8D972"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0</w:t>
            </w:r>
          </w:p>
        </w:tc>
        <w:tc>
          <w:tcPr>
            <w:tcW w:w="374" w:type="dxa"/>
            <w:tcBorders>
              <w:top w:val="nil"/>
              <w:left w:val="nil"/>
              <w:bottom w:val="nil"/>
              <w:right w:val="nil"/>
            </w:tcBorders>
            <w:shd w:val="clear" w:color="auto" w:fill="auto"/>
            <w:noWrap/>
            <w:vAlign w:val="center"/>
            <w:hideMark/>
          </w:tcPr>
          <w:p w14:paraId="4CEAA5FB"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w:t>
            </w:r>
          </w:p>
        </w:tc>
        <w:tc>
          <w:tcPr>
            <w:tcW w:w="514" w:type="dxa"/>
            <w:tcBorders>
              <w:top w:val="nil"/>
              <w:left w:val="nil"/>
              <w:bottom w:val="nil"/>
              <w:right w:val="nil"/>
            </w:tcBorders>
            <w:shd w:val="clear" w:color="auto" w:fill="auto"/>
            <w:noWrap/>
            <w:vAlign w:val="center"/>
            <w:hideMark/>
          </w:tcPr>
          <w:p w14:paraId="60EE7788"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530" w:type="dxa"/>
            <w:tcBorders>
              <w:top w:val="nil"/>
              <w:left w:val="nil"/>
              <w:bottom w:val="nil"/>
              <w:right w:val="nil"/>
            </w:tcBorders>
            <w:shd w:val="clear" w:color="auto" w:fill="auto"/>
            <w:noWrap/>
            <w:vAlign w:val="center"/>
            <w:hideMark/>
          </w:tcPr>
          <w:p w14:paraId="376C8515"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519" w:type="dxa"/>
            <w:tcBorders>
              <w:top w:val="nil"/>
              <w:left w:val="nil"/>
              <w:bottom w:val="nil"/>
              <w:right w:val="nil"/>
            </w:tcBorders>
            <w:shd w:val="clear" w:color="auto" w:fill="auto"/>
            <w:noWrap/>
            <w:vAlign w:val="center"/>
            <w:hideMark/>
          </w:tcPr>
          <w:p w14:paraId="593A46F3"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2751" w:type="dxa"/>
            <w:tcBorders>
              <w:top w:val="nil"/>
              <w:left w:val="nil"/>
              <w:bottom w:val="nil"/>
              <w:right w:val="nil"/>
            </w:tcBorders>
            <w:shd w:val="clear" w:color="auto" w:fill="auto"/>
            <w:noWrap/>
            <w:vAlign w:val="center"/>
            <w:hideMark/>
          </w:tcPr>
          <w:p w14:paraId="2BC0CDB1"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1</w:t>
            </w:r>
          </w:p>
        </w:tc>
        <w:tc>
          <w:tcPr>
            <w:tcW w:w="1559" w:type="dxa"/>
            <w:tcBorders>
              <w:top w:val="nil"/>
              <w:left w:val="nil"/>
              <w:bottom w:val="nil"/>
              <w:right w:val="nil"/>
            </w:tcBorders>
            <w:shd w:val="clear" w:color="auto" w:fill="auto"/>
            <w:noWrap/>
            <w:vAlign w:val="center"/>
            <w:hideMark/>
          </w:tcPr>
          <w:p w14:paraId="1E9FCAFB"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R0</w:t>
            </w:r>
          </w:p>
        </w:tc>
        <w:tc>
          <w:tcPr>
            <w:tcW w:w="1984" w:type="dxa"/>
            <w:tcBorders>
              <w:top w:val="nil"/>
              <w:left w:val="nil"/>
              <w:bottom w:val="nil"/>
              <w:right w:val="nil"/>
            </w:tcBorders>
            <w:shd w:val="clear" w:color="auto" w:fill="auto"/>
            <w:noWrap/>
            <w:vAlign w:val="center"/>
            <w:hideMark/>
          </w:tcPr>
          <w:p w14:paraId="733AC431" w14:textId="776428A8" w:rsidR="002425EE" w:rsidRPr="008141FC" w:rsidRDefault="00344CBF" w:rsidP="00344CBF">
            <w:pPr>
              <w:widowControl/>
              <w:adjustRightInd w:val="0"/>
              <w:snapToGrid w:val="0"/>
              <w:spacing w:line="360" w:lineRule="auto"/>
              <w:jc w:val="center"/>
              <w:rPr>
                <w:rFonts w:ascii="Book Antiqua" w:eastAsia="MS PGothic" w:hAnsi="Book Antiqua" w:cs="Arial"/>
                <w:kern w:val="0"/>
                <w:sz w:val="24"/>
                <w:szCs w:val="24"/>
              </w:rPr>
            </w:pPr>
            <w:r w:rsidRPr="008141FC">
              <w:rPr>
                <w:rFonts w:ascii="Book Antiqua" w:eastAsia="MS PGothic" w:hAnsi="Book Antiqua" w:cs="Arial"/>
                <w:kern w:val="0"/>
                <w:sz w:val="24"/>
                <w:szCs w:val="24"/>
              </w:rPr>
              <w:t xml:space="preserve">Adjuvant </w:t>
            </w:r>
            <w:r w:rsidR="002425EE" w:rsidRPr="008141FC">
              <w:rPr>
                <w:rFonts w:ascii="Book Antiqua" w:eastAsia="MS PGothic" w:hAnsi="Book Antiqua" w:cs="Arial"/>
                <w:kern w:val="0"/>
                <w:sz w:val="24"/>
                <w:szCs w:val="24"/>
              </w:rPr>
              <w:t>chemotherapy</w:t>
            </w:r>
          </w:p>
        </w:tc>
        <w:tc>
          <w:tcPr>
            <w:tcW w:w="1325" w:type="dxa"/>
            <w:tcBorders>
              <w:top w:val="nil"/>
              <w:left w:val="nil"/>
              <w:bottom w:val="nil"/>
              <w:right w:val="nil"/>
            </w:tcBorders>
            <w:shd w:val="clear" w:color="auto" w:fill="auto"/>
            <w:noWrap/>
            <w:vAlign w:val="center"/>
            <w:hideMark/>
          </w:tcPr>
          <w:p w14:paraId="308570CE"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680" w:type="dxa"/>
            <w:tcBorders>
              <w:top w:val="nil"/>
              <w:left w:val="nil"/>
              <w:bottom w:val="nil"/>
              <w:right w:val="nil"/>
            </w:tcBorders>
            <w:shd w:val="clear" w:color="auto" w:fill="auto"/>
            <w:noWrap/>
            <w:vAlign w:val="center"/>
            <w:hideMark/>
          </w:tcPr>
          <w:p w14:paraId="0A4562FC" w14:textId="77777777" w:rsidR="002425EE" w:rsidRPr="008141FC" w:rsidRDefault="002425EE" w:rsidP="00344CBF">
            <w:pPr>
              <w:widowControl/>
              <w:adjustRightInd w:val="0"/>
              <w:snapToGrid w:val="0"/>
              <w:spacing w:line="360" w:lineRule="auto"/>
              <w:jc w:val="center"/>
              <w:rPr>
                <w:rFonts w:ascii="Book Antiqua" w:eastAsia="MS PGothic" w:hAnsi="Book Antiqua" w:cs="Arial"/>
                <w:kern w:val="0"/>
                <w:sz w:val="24"/>
                <w:szCs w:val="24"/>
              </w:rPr>
            </w:pPr>
            <w:r w:rsidRPr="008141FC">
              <w:rPr>
                <w:rFonts w:ascii="Book Antiqua" w:eastAsia="MS PGothic" w:hAnsi="Book Antiqua" w:cs="Arial"/>
                <w:kern w:val="0"/>
                <w:sz w:val="24"/>
                <w:szCs w:val="24"/>
              </w:rPr>
              <w:t>alive</w:t>
            </w:r>
          </w:p>
        </w:tc>
        <w:tc>
          <w:tcPr>
            <w:tcW w:w="1402" w:type="dxa"/>
            <w:tcBorders>
              <w:top w:val="nil"/>
              <w:left w:val="nil"/>
              <w:bottom w:val="nil"/>
              <w:right w:val="nil"/>
            </w:tcBorders>
            <w:shd w:val="clear" w:color="auto" w:fill="auto"/>
            <w:noWrap/>
            <w:vAlign w:val="center"/>
            <w:hideMark/>
          </w:tcPr>
          <w:p w14:paraId="22F3105A"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23</w:t>
            </w:r>
          </w:p>
        </w:tc>
      </w:tr>
      <w:tr w:rsidR="00B6444E" w:rsidRPr="008141FC" w14:paraId="24978245" w14:textId="77777777" w:rsidTr="00C53A6F">
        <w:trPr>
          <w:trHeight w:val="270"/>
        </w:trPr>
        <w:tc>
          <w:tcPr>
            <w:tcW w:w="705" w:type="dxa"/>
            <w:tcBorders>
              <w:top w:val="nil"/>
              <w:left w:val="nil"/>
              <w:bottom w:val="single" w:sz="4" w:space="0" w:color="auto"/>
              <w:right w:val="nil"/>
            </w:tcBorders>
            <w:shd w:val="clear" w:color="auto" w:fill="auto"/>
            <w:noWrap/>
            <w:vAlign w:val="center"/>
            <w:hideMark/>
          </w:tcPr>
          <w:p w14:paraId="2B3E9F92" w14:textId="77777777" w:rsidR="002425EE" w:rsidRPr="008141FC" w:rsidRDefault="002425EE" w:rsidP="00814651">
            <w:pPr>
              <w:widowControl/>
              <w:adjustRightInd w:val="0"/>
              <w:snapToGrid w:val="0"/>
              <w:spacing w:line="360" w:lineRule="auto"/>
              <w:rPr>
                <w:rFonts w:ascii="Book Antiqua" w:eastAsia="MS PGothic" w:hAnsi="Book Antiqua" w:cs="MS PGothic"/>
                <w:kern w:val="0"/>
                <w:sz w:val="24"/>
                <w:szCs w:val="24"/>
              </w:rPr>
            </w:pPr>
            <w:r w:rsidRPr="008141FC">
              <w:rPr>
                <w:rFonts w:ascii="Book Antiqua" w:eastAsia="MS PGothic" w:hAnsi="Book Antiqua" w:cs="MS PGothic"/>
                <w:kern w:val="0"/>
                <w:sz w:val="24"/>
                <w:szCs w:val="24"/>
              </w:rPr>
              <w:lastRenderedPageBreak/>
              <w:t>8</w:t>
            </w:r>
          </w:p>
        </w:tc>
        <w:tc>
          <w:tcPr>
            <w:tcW w:w="3782" w:type="dxa"/>
            <w:gridSpan w:val="6"/>
            <w:tcBorders>
              <w:top w:val="nil"/>
              <w:left w:val="nil"/>
              <w:bottom w:val="single" w:sz="4" w:space="0" w:color="auto"/>
              <w:right w:val="nil"/>
            </w:tcBorders>
            <w:shd w:val="clear" w:color="auto" w:fill="auto"/>
            <w:noWrap/>
            <w:vAlign w:val="center"/>
            <w:hideMark/>
          </w:tcPr>
          <w:p w14:paraId="1C7C6EE5" w14:textId="50F54870"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Adenocarcinoma</w:t>
            </w:r>
          </w:p>
          <w:p w14:paraId="6CB70C46"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(recurrence of sigmoid colon cancer)</w:t>
            </w:r>
          </w:p>
        </w:tc>
        <w:tc>
          <w:tcPr>
            <w:tcW w:w="2751" w:type="dxa"/>
            <w:tcBorders>
              <w:top w:val="nil"/>
              <w:left w:val="nil"/>
              <w:bottom w:val="single" w:sz="4" w:space="0" w:color="auto"/>
              <w:right w:val="nil"/>
            </w:tcBorders>
            <w:shd w:val="clear" w:color="000000" w:fill="C4BD97"/>
            <w:noWrap/>
            <w:vAlign w:val="center"/>
            <w:hideMark/>
          </w:tcPr>
          <w:p w14:paraId="455EC567" w14:textId="6CE8E413"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p>
        </w:tc>
        <w:tc>
          <w:tcPr>
            <w:tcW w:w="1559" w:type="dxa"/>
            <w:tcBorders>
              <w:top w:val="nil"/>
              <w:left w:val="nil"/>
              <w:bottom w:val="single" w:sz="4" w:space="0" w:color="auto"/>
              <w:right w:val="nil"/>
            </w:tcBorders>
            <w:shd w:val="clear" w:color="auto" w:fill="auto"/>
            <w:noWrap/>
            <w:vAlign w:val="center"/>
            <w:hideMark/>
          </w:tcPr>
          <w:p w14:paraId="5FC7D084"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R0</w:t>
            </w:r>
          </w:p>
        </w:tc>
        <w:tc>
          <w:tcPr>
            <w:tcW w:w="1984" w:type="dxa"/>
            <w:tcBorders>
              <w:top w:val="nil"/>
              <w:left w:val="nil"/>
              <w:bottom w:val="single" w:sz="4" w:space="0" w:color="auto"/>
              <w:right w:val="nil"/>
            </w:tcBorders>
            <w:shd w:val="clear" w:color="auto" w:fill="auto"/>
            <w:noWrap/>
            <w:vAlign w:val="center"/>
            <w:hideMark/>
          </w:tcPr>
          <w:p w14:paraId="0F973877" w14:textId="2AC1E57A" w:rsidR="002425EE" w:rsidRPr="008141FC" w:rsidRDefault="00344CBF" w:rsidP="00344CBF">
            <w:pPr>
              <w:widowControl/>
              <w:adjustRightInd w:val="0"/>
              <w:snapToGrid w:val="0"/>
              <w:spacing w:line="360" w:lineRule="auto"/>
              <w:jc w:val="center"/>
              <w:rPr>
                <w:rFonts w:ascii="Book Antiqua" w:eastAsia="MS PGothic" w:hAnsi="Book Antiqua" w:cs="Arial"/>
                <w:kern w:val="0"/>
                <w:sz w:val="24"/>
                <w:szCs w:val="24"/>
              </w:rPr>
            </w:pPr>
            <w:r w:rsidRPr="008141FC">
              <w:rPr>
                <w:rFonts w:ascii="Book Antiqua" w:eastAsia="MS PGothic" w:hAnsi="Book Antiqua" w:cs="Arial"/>
                <w:kern w:val="0"/>
                <w:sz w:val="24"/>
                <w:szCs w:val="24"/>
              </w:rPr>
              <w:t>Follow</w:t>
            </w:r>
            <w:r w:rsidR="002425EE" w:rsidRPr="008141FC">
              <w:rPr>
                <w:rFonts w:ascii="Book Antiqua" w:eastAsia="MS PGothic" w:hAnsi="Book Antiqua" w:cs="Arial"/>
                <w:kern w:val="0"/>
                <w:sz w:val="24"/>
                <w:szCs w:val="24"/>
              </w:rPr>
              <w:t>-up</w:t>
            </w:r>
          </w:p>
        </w:tc>
        <w:tc>
          <w:tcPr>
            <w:tcW w:w="1325" w:type="dxa"/>
            <w:tcBorders>
              <w:top w:val="nil"/>
              <w:left w:val="nil"/>
              <w:bottom w:val="single" w:sz="4" w:space="0" w:color="auto"/>
              <w:right w:val="nil"/>
            </w:tcBorders>
            <w:shd w:val="clear" w:color="auto" w:fill="auto"/>
            <w:noWrap/>
            <w:vAlign w:val="center"/>
            <w:hideMark/>
          </w:tcPr>
          <w:p w14:paraId="375DDEE9"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w:t>
            </w:r>
          </w:p>
        </w:tc>
        <w:tc>
          <w:tcPr>
            <w:tcW w:w="1680" w:type="dxa"/>
            <w:tcBorders>
              <w:top w:val="nil"/>
              <w:left w:val="nil"/>
              <w:bottom w:val="single" w:sz="4" w:space="0" w:color="auto"/>
              <w:right w:val="nil"/>
            </w:tcBorders>
            <w:shd w:val="clear" w:color="auto" w:fill="auto"/>
            <w:noWrap/>
            <w:vAlign w:val="center"/>
            <w:hideMark/>
          </w:tcPr>
          <w:p w14:paraId="273D5488" w14:textId="77777777" w:rsidR="002425EE" w:rsidRPr="008141FC" w:rsidRDefault="002425EE" w:rsidP="00344CBF">
            <w:pPr>
              <w:widowControl/>
              <w:adjustRightInd w:val="0"/>
              <w:snapToGrid w:val="0"/>
              <w:spacing w:line="360" w:lineRule="auto"/>
              <w:jc w:val="center"/>
              <w:rPr>
                <w:rFonts w:ascii="Book Antiqua" w:eastAsia="MS PGothic" w:hAnsi="Book Antiqua" w:cs="Arial"/>
                <w:kern w:val="0"/>
                <w:sz w:val="24"/>
                <w:szCs w:val="24"/>
              </w:rPr>
            </w:pPr>
            <w:r w:rsidRPr="008141FC">
              <w:rPr>
                <w:rFonts w:ascii="Book Antiqua" w:eastAsia="MS PGothic" w:hAnsi="Book Antiqua" w:cs="Arial"/>
                <w:kern w:val="0"/>
                <w:sz w:val="24"/>
                <w:szCs w:val="24"/>
              </w:rPr>
              <w:t>alive</w:t>
            </w:r>
          </w:p>
        </w:tc>
        <w:tc>
          <w:tcPr>
            <w:tcW w:w="1402" w:type="dxa"/>
            <w:tcBorders>
              <w:top w:val="nil"/>
              <w:left w:val="nil"/>
              <w:bottom w:val="single" w:sz="4" w:space="0" w:color="auto"/>
              <w:right w:val="nil"/>
            </w:tcBorders>
            <w:shd w:val="clear" w:color="auto" w:fill="auto"/>
            <w:noWrap/>
            <w:vAlign w:val="center"/>
            <w:hideMark/>
          </w:tcPr>
          <w:p w14:paraId="76E0AE9C" w14:textId="77777777" w:rsidR="002425EE" w:rsidRPr="008141FC" w:rsidRDefault="002425EE" w:rsidP="00344CBF">
            <w:pPr>
              <w:widowControl/>
              <w:adjustRightInd w:val="0"/>
              <w:snapToGrid w:val="0"/>
              <w:spacing w:line="360" w:lineRule="auto"/>
              <w:jc w:val="center"/>
              <w:rPr>
                <w:rFonts w:ascii="Book Antiqua" w:eastAsia="MS PGothic" w:hAnsi="Book Antiqua" w:cs="MS PGothic"/>
                <w:kern w:val="0"/>
                <w:sz w:val="24"/>
                <w:szCs w:val="24"/>
              </w:rPr>
            </w:pPr>
            <w:r w:rsidRPr="008141FC">
              <w:rPr>
                <w:rFonts w:ascii="Book Antiqua" w:eastAsia="MS PGothic" w:hAnsi="Book Antiqua" w:cs="MS PGothic"/>
                <w:kern w:val="0"/>
                <w:sz w:val="24"/>
                <w:szCs w:val="24"/>
              </w:rPr>
              <w:t>33</w:t>
            </w:r>
          </w:p>
        </w:tc>
      </w:tr>
    </w:tbl>
    <w:p w14:paraId="636D649C" w14:textId="77777777" w:rsidR="002425EE" w:rsidRPr="008141FC" w:rsidRDefault="002425EE" w:rsidP="00814651">
      <w:pPr>
        <w:adjustRightInd w:val="0"/>
        <w:snapToGrid w:val="0"/>
        <w:spacing w:line="360" w:lineRule="auto"/>
        <w:rPr>
          <w:rFonts w:ascii="Book Antiqua" w:hAnsi="Book Antiqua"/>
          <w:sz w:val="24"/>
          <w:szCs w:val="24"/>
        </w:rPr>
      </w:pPr>
    </w:p>
    <w:p w14:paraId="31B30CFE" w14:textId="77777777" w:rsidR="002425EE" w:rsidRPr="008141FC" w:rsidRDefault="002425EE" w:rsidP="00814651">
      <w:pPr>
        <w:adjustRightInd w:val="0"/>
        <w:snapToGrid w:val="0"/>
        <w:spacing w:line="360" w:lineRule="auto"/>
        <w:rPr>
          <w:rFonts w:ascii="Book Antiqua" w:hAnsi="Book Antiqua" w:cs="Times New Roman"/>
          <w:sz w:val="24"/>
          <w:szCs w:val="24"/>
        </w:rPr>
      </w:pPr>
    </w:p>
    <w:p w14:paraId="3D062CA3" w14:textId="77777777" w:rsidR="002425EE" w:rsidRPr="008141FC" w:rsidRDefault="002425EE" w:rsidP="00814651">
      <w:pPr>
        <w:adjustRightInd w:val="0"/>
        <w:snapToGrid w:val="0"/>
        <w:spacing w:line="360" w:lineRule="auto"/>
        <w:rPr>
          <w:rFonts w:ascii="Book Antiqua" w:hAnsi="Book Antiqua" w:cs="Times New Roman"/>
          <w:sz w:val="24"/>
          <w:szCs w:val="24"/>
        </w:rPr>
      </w:pPr>
    </w:p>
    <w:p w14:paraId="30EB442E" w14:textId="77777777" w:rsidR="002425EE" w:rsidRPr="008141FC" w:rsidRDefault="002425EE" w:rsidP="00814651">
      <w:pPr>
        <w:adjustRightInd w:val="0"/>
        <w:snapToGrid w:val="0"/>
        <w:spacing w:line="360" w:lineRule="auto"/>
        <w:rPr>
          <w:rFonts w:ascii="Book Antiqua" w:hAnsi="Book Antiqua" w:cs="Times New Roman"/>
          <w:sz w:val="24"/>
          <w:szCs w:val="24"/>
        </w:rPr>
      </w:pPr>
    </w:p>
    <w:sectPr w:rsidR="002425EE" w:rsidRPr="008141FC" w:rsidSect="002425EE">
      <w:pgSz w:w="16838" w:h="11906" w:orient="landscape"/>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CA594" w14:textId="77777777" w:rsidR="006A28DF" w:rsidRDefault="006A28DF" w:rsidP="007241E1">
      <w:r>
        <w:separator/>
      </w:r>
    </w:p>
  </w:endnote>
  <w:endnote w:type="continuationSeparator" w:id="0">
    <w:p w14:paraId="5EE70C2F" w14:textId="77777777" w:rsidR="006A28DF" w:rsidRDefault="006A28DF" w:rsidP="0072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238145"/>
      <w:docPartObj>
        <w:docPartGallery w:val="Page Numbers (Bottom of Page)"/>
        <w:docPartUnique/>
      </w:docPartObj>
    </w:sdtPr>
    <w:sdtEndPr/>
    <w:sdtContent>
      <w:p w14:paraId="77D7193B" w14:textId="77777777" w:rsidR="00FE311D" w:rsidRDefault="00FE311D">
        <w:pPr>
          <w:pStyle w:val="Footer"/>
          <w:jc w:val="center"/>
        </w:pPr>
        <w:r>
          <w:fldChar w:fldCharType="begin"/>
        </w:r>
        <w:r>
          <w:instrText>PAGE   \* MERGEFORMAT</w:instrText>
        </w:r>
        <w:r>
          <w:fldChar w:fldCharType="separate"/>
        </w:r>
        <w:r w:rsidR="001B325B" w:rsidRPr="001B325B">
          <w:rPr>
            <w:noProof/>
            <w:lang w:val="ja-JP"/>
          </w:rPr>
          <w:t>21</w:t>
        </w:r>
        <w:r>
          <w:fldChar w:fldCharType="end"/>
        </w:r>
      </w:p>
    </w:sdtContent>
  </w:sdt>
  <w:p w14:paraId="11EFE0A7" w14:textId="77777777" w:rsidR="00FE311D" w:rsidRDefault="00FE3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3B615" w14:textId="77777777" w:rsidR="006A28DF" w:rsidRDefault="006A28DF" w:rsidP="007241E1">
      <w:r>
        <w:separator/>
      </w:r>
    </w:p>
  </w:footnote>
  <w:footnote w:type="continuationSeparator" w:id="0">
    <w:p w14:paraId="5695F0A6" w14:textId="77777777" w:rsidR="006A28DF" w:rsidRDefault="006A28DF" w:rsidP="00724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A2419"/>
    <w:multiLevelType w:val="hybridMultilevel"/>
    <w:tmpl w:val="5296AC88"/>
    <w:lvl w:ilvl="0" w:tplc="CFF0D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CA2EEE"/>
    <w:multiLevelType w:val="hybridMultilevel"/>
    <w:tmpl w:val="F09E92C4"/>
    <w:lvl w:ilvl="0" w:tplc="12EEB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9ffzxffpv2rnevta45swdzxxtt992dwf0r&quot;&gt;My EndNote Library&lt;record-ids&gt;&lt;item&gt;17&lt;/item&gt;&lt;item&gt;18&lt;/item&gt;&lt;item&gt;20&lt;/item&gt;&lt;item&gt;30&lt;/item&gt;&lt;item&gt;32&lt;/item&gt;&lt;item&gt;33&lt;/item&gt;&lt;item&gt;34&lt;/item&gt;&lt;item&gt;35&lt;/item&gt;&lt;item&gt;36&lt;/item&gt;&lt;item&gt;37&lt;/item&gt;&lt;item&gt;38&lt;/item&gt;&lt;item&gt;39&lt;/item&gt;&lt;item&gt;40&lt;/item&gt;&lt;item&gt;41&lt;/item&gt;&lt;item&gt;42&lt;/item&gt;&lt;item&gt;43&lt;/item&gt;&lt;item&gt;44&lt;/item&gt;&lt;item&gt;46&lt;/item&gt;&lt;item&gt;47&lt;/item&gt;&lt;item&gt;48&lt;/item&gt;&lt;item&gt;49&lt;/item&gt;&lt;/record-ids&gt;&lt;/item&gt;&lt;/Libraries&gt;"/>
  </w:docVars>
  <w:rsids>
    <w:rsidRoot w:val="003A7D7F"/>
    <w:rsid w:val="00005266"/>
    <w:rsid w:val="0001514C"/>
    <w:rsid w:val="000223CA"/>
    <w:rsid w:val="00023CF5"/>
    <w:rsid w:val="0003653D"/>
    <w:rsid w:val="0004053D"/>
    <w:rsid w:val="00044DB0"/>
    <w:rsid w:val="000528A2"/>
    <w:rsid w:val="00057765"/>
    <w:rsid w:val="00060862"/>
    <w:rsid w:val="00067CF5"/>
    <w:rsid w:val="00072E01"/>
    <w:rsid w:val="00081A93"/>
    <w:rsid w:val="0009029C"/>
    <w:rsid w:val="00090ED4"/>
    <w:rsid w:val="00092F95"/>
    <w:rsid w:val="00096939"/>
    <w:rsid w:val="000978B3"/>
    <w:rsid w:val="000A26C7"/>
    <w:rsid w:val="000A4EBB"/>
    <w:rsid w:val="000B6F01"/>
    <w:rsid w:val="000B7727"/>
    <w:rsid w:val="000B7E7A"/>
    <w:rsid w:val="000C0A08"/>
    <w:rsid w:val="000C4803"/>
    <w:rsid w:val="000C56F6"/>
    <w:rsid w:val="000D1227"/>
    <w:rsid w:val="000E787C"/>
    <w:rsid w:val="000E794F"/>
    <w:rsid w:val="000F54E2"/>
    <w:rsid w:val="00110F30"/>
    <w:rsid w:val="00117C6E"/>
    <w:rsid w:val="00120549"/>
    <w:rsid w:val="0012533E"/>
    <w:rsid w:val="00131E50"/>
    <w:rsid w:val="00133D76"/>
    <w:rsid w:val="00137DAB"/>
    <w:rsid w:val="001477BF"/>
    <w:rsid w:val="00155D64"/>
    <w:rsid w:val="00172855"/>
    <w:rsid w:val="00172896"/>
    <w:rsid w:val="0017510B"/>
    <w:rsid w:val="001774BC"/>
    <w:rsid w:val="00181C1F"/>
    <w:rsid w:val="001952B5"/>
    <w:rsid w:val="00196857"/>
    <w:rsid w:val="001A0062"/>
    <w:rsid w:val="001A09DB"/>
    <w:rsid w:val="001A4C73"/>
    <w:rsid w:val="001A571B"/>
    <w:rsid w:val="001B325B"/>
    <w:rsid w:val="001D03AE"/>
    <w:rsid w:val="001D31D2"/>
    <w:rsid w:val="001D6264"/>
    <w:rsid w:val="001E3505"/>
    <w:rsid w:val="001E372B"/>
    <w:rsid w:val="001E523A"/>
    <w:rsid w:val="001E5431"/>
    <w:rsid w:val="001F2762"/>
    <w:rsid w:val="001F548F"/>
    <w:rsid w:val="001F712F"/>
    <w:rsid w:val="00203FAA"/>
    <w:rsid w:val="00207267"/>
    <w:rsid w:val="0021626B"/>
    <w:rsid w:val="002166BD"/>
    <w:rsid w:val="00216CA7"/>
    <w:rsid w:val="00220E0C"/>
    <w:rsid w:val="002266E8"/>
    <w:rsid w:val="00236FEE"/>
    <w:rsid w:val="002425EE"/>
    <w:rsid w:val="00256A27"/>
    <w:rsid w:val="00260DF5"/>
    <w:rsid w:val="0026232D"/>
    <w:rsid w:val="00263D86"/>
    <w:rsid w:val="0026625E"/>
    <w:rsid w:val="0027584F"/>
    <w:rsid w:val="00276EDF"/>
    <w:rsid w:val="00280B51"/>
    <w:rsid w:val="00286B1A"/>
    <w:rsid w:val="0028783A"/>
    <w:rsid w:val="00287C08"/>
    <w:rsid w:val="002A17EE"/>
    <w:rsid w:val="002A2FBF"/>
    <w:rsid w:val="002C7A1C"/>
    <w:rsid w:val="002E0AB7"/>
    <w:rsid w:val="002E2CB3"/>
    <w:rsid w:val="002E57C8"/>
    <w:rsid w:val="002F2E6F"/>
    <w:rsid w:val="002F3ACF"/>
    <w:rsid w:val="0030284F"/>
    <w:rsid w:val="00304A34"/>
    <w:rsid w:val="00310336"/>
    <w:rsid w:val="0032625E"/>
    <w:rsid w:val="003307C4"/>
    <w:rsid w:val="00344CBF"/>
    <w:rsid w:val="00351FD0"/>
    <w:rsid w:val="00353B1F"/>
    <w:rsid w:val="003656F7"/>
    <w:rsid w:val="00374E77"/>
    <w:rsid w:val="003751F2"/>
    <w:rsid w:val="003850CE"/>
    <w:rsid w:val="00385CCD"/>
    <w:rsid w:val="003861F5"/>
    <w:rsid w:val="00390252"/>
    <w:rsid w:val="003950A7"/>
    <w:rsid w:val="003A1341"/>
    <w:rsid w:val="003A7D7F"/>
    <w:rsid w:val="003B0B1F"/>
    <w:rsid w:val="003B14C8"/>
    <w:rsid w:val="003B4FFF"/>
    <w:rsid w:val="003C6697"/>
    <w:rsid w:val="003C6A47"/>
    <w:rsid w:val="003D5ED5"/>
    <w:rsid w:val="003F2793"/>
    <w:rsid w:val="004052B6"/>
    <w:rsid w:val="00412F9B"/>
    <w:rsid w:val="0041793A"/>
    <w:rsid w:val="00422946"/>
    <w:rsid w:val="00423833"/>
    <w:rsid w:val="00426593"/>
    <w:rsid w:val="0044259A"/>
    <w:rsid w:val="00450764"/>
    <w:rsid w:val="00450888"/>
    <w:rsid w:val="00455E6D"/>
    <w:rsid w:val="00456CF8"/>
    <w:rsid w:val="00464F10"/>
    <w:rsid w:val="004733C1"/>
    <w:rsid w:val="00473544"/>
    <w:rsid w:val="00493B85"/>
    <w:rsid w:val="004B333C"/>
    <w:rsid w:val="004D3903"/>
    <w:rsid w:val="004E425C"/>
    <w:rsid w:val="004E5F8F"/>
    <w:rsid w:val="004E6F5E"/>
    <w:rsid w:val="004F0D65"/>
    <w:rsid w:val="004F4E82"/>
    <w:rsid w:val="005166B5"/>
    <w:rsid w:val="00522C69"/>
    <w:rsid w:val="00526BB7"/>
    <w:rsid w:val="00531CDE"/>
    <w:rsid w:val="005357B9"/>
    <w:rsid w:val="00536CF7"/>
    <w:rsid w:val="005419D9"/>
    <w:rsid w:val="005572B5"/>
    <w:rsid w:val="00560C54"/>
    <w:rsid w:val="0056323F"/>
    <w:rsid w:val="00563BA8"/>
    <w:rsid w:val="005760AA"/>
    <w:rsid w:val="005823C7"/>
    <w:rsid w:val="00582A05"/>
    <w:rsid w:val="0058380D"/>
    <w:rsid w:val="00583D2B"/>
    <w:rsid w:val="00585821"/>
    <w:rsid w:val="00594CED"/>
    <w:rsid w:val="005A33FD"/>
    <w:rsid w:val="005A3B39"/>
    <w:rsid w:val="005A465A"/>
    <w:rsid w:val="005C0DDF"/>
    <w:rsid w:val="005C2375"/>
    <w:rsid w:val="005D4DC8"/>
    <w:rsid w:val="005D5375"/>
    <w:rsid w:val="005E27DD"/>
    <w:rsid w:val="005E3EFF"/>
    <w:rsid w:val="005E6474"/>
    <w:rsid w:val="005F1AAE"/>
    <w:rsid w:val="005F4994"/>
    <w:rsid w:val="005F7AD2"/>
    <w:rsid w:val="00605CDA"/>
    <w:rsid w:val="00617E65"/>
    <w:rsid w:val="00631279"/>
    <w:rsid w:val="00634048"/>
    <w:rsid w:val="00635883"/>
    <w:rsid w:val="00636805"/>
    <w:rsid w:val="00655A97"/>
    <w:rsid w:val="00660C5C"/>
    <w:rsid w:val="00670BAB"/>
    <w:rsid w:val="00671BBA"/>
    <w:rsid w:val="00673A67"/>
    <w:rsid w:val="006A28DF"/>
    <w:rsid w:val="006A709F"/>
    <w:rsid w:val="006D143F"/>
    <w:rsid w:val="006D6450"/>
    <w:rsid w:val="006D6B16"/>
    <w:rsid w:val="006F0307"/>
    <w:rsid w:val="006F10DE"/>
    <w:rsid w:val="00703039"/>
    <w:rsid w:val="007218B3"/>
    <w:rsid w:val="007241E1"/>
    <w:rsid w:val="007428B6"/>
    <w:rsid w:val="00746BC9"/>
    <w:rsid w:val="007527BE"/>
    <w:rsid w:val="0075615F"/>
    <w:rsid w:val="00763A15"/>
    <w:rsid w:val="007714DB"/>
    <w:rsid w:val="00783896"/>
    <w:rsid w:val="007A4CE7"/>
    <w:rsid w:val="007A6052"/>
    <w:rsid w:val="007B2593"/>
    <w:rsid w:val="007C2018"/>
    <w:rsid w:val="007D1C09"/>
    <w:rsid w:val="007E27A7"/>
    <w:rsid w:val="007E2F93"/>
    <w:rsid w:val="007E3269"/>
    <w:rsid w:val="007F26ED"/>
    <w:rsid w:val="00805D42"/>
    <w:rsid w:val="008061FD"/>
    <w:rsid w:val="00811597"/>
    <w:rsid w:val="0081227D"/>
    <w:rsid w:val="008141FC"/>
    <w:rsid w:val="00814651"/>
    <w:rsid w:val="00814ADD"/>
    <w:rsid w:val="008265A4"/>
    <w:rsid w:val="008310DF"/>
    <w:rsid w:val="0083571F"/>
    <w:rsid w:val="00837277"/>
    <w:rsid w:val="00860C91"/>
    <w:rsid w:val="00875985"/>
    <w:rsid w:val="008776AB"/>
    <w:rsid w:val="00881ED3"/>
    <w:rsid w:val="00885719"/>
    <w:rsid w:val="00886027"/>
    <w:rsid w:val="008914F6"/>
    <w:rsid w:val="00892270"/>
    <w:rsid w:val="008978AC"/>
    <w:rsid w:val="008B0925"/>
    <w:rsid w:val="008B4E96"/>
    <w:rsid w:val="008B6939"/>
    <w:rsid w:val="008C05D5"/>
    <w:rsid w:val="008C279B"/>
    <w:rsid w:val="008C4D64"/>
    <w:rsid w:val="008C5D47"/>
    <w:rsid w:val="008D7B17"/>
    <w:rsid w:val="008E1F88"/>
    <w:rsid w:val="008F0808"/>
    <w:rsid w:val="00905D8D"/>
    <w:rsid w:val="00910B30"/>
    <w:rsid w:val="009125A6"/>
    <w:rsid w:val="00916BB6"/>
    <w:rsid w:val="00917C96"/>
    <w:rsid w:val="00921E44"/>
    <w:rsid w:val="00923999"/>
    <w:rsid w:val="00925363"/>
    <w:rsid w:val="00925F7A"/>
    <w:rsid w:val="0092614D"/>
    <w:rsid w:val="00935276"/>
    <w:rsid w:val="00936D5F"/>
    <w:rsid w:val="00952F9C"/>
    <w:rsid w:val="00957C5D"/>
    <w:rsid w:val="00960985"/>
    <w:rsid w:val="0096549C"/>
    <w:rsid w:val="00971C41"/>
    <w:rsid w:val="00980FD7"/>
    <w:rsid w:val="009858AE"/>
    <w:rsid w:val="00992EC2"/>
    <w:rsid w:val="009A6208"/>
    <w:rsid w:val="009B130D"/>
    <w:rsid w:val="009B15C9"/>
    <w:rsid w:val="009B641A"/>
    <w:rsid w:val="009C0B63"/>
    <w:rsid w:val="009C3841"/>
    <w:rsid w:val="009D1921"/>
    <w:rsid w:val="009D2C86"/>
    <w:rsid w:val="009D3197"/>
    <w:rsid w:val="009D6006"/>
    <w:rsid w:val="009D6905"/>
    <w:rsid w:val="009E4A80"/>
    <w:rsid w:val="009F3961"/>
    <w:rsid w:val="009F514C"/>
    <w:rsid w:val="009F734D"/>
    <w:rsid w:val="00A207DD"/>
    <w:rsid w:val="00A22325"/>
    <w:rsid w:val="00A241B8"/>
    <w:rsid w:val="00A33248"/>
    <w:rsid w:val="00A34F70"/>
    <w:rsid w:val="00A43D5F"/>
    <w:rsid w:val="00A53061"/>
    <w:rsid w:val="00A559BF"/>
    <w:rsid w:val="00A65C13"/>
    <w:rsid w:val="00A817D0"/>
    <w:rsid w:val="00A84674"/>
    <w:rsid w:val="00A86524"/>
    <w:rsid w:val="00A910A0"/>
    <w:rsid w:val="00A97F60"/>
    <w:rsid w:val="00AA587B"/>
    <w:rsid w:val="00AA5E27"/>
    <w:rsid w:val="00AA68A3"/>
    <w:rsid w:val="00AB5D0E"/>
    <w:rsid w:val="00AC2843"/>
    <w:rsid w:val="00AD2D18"/>
    <w:rsid w:val="00AE7613"/>
    <w:rsid w:val="00AF00B5"/>
    <w:rsid w:val="00AF0F75"/>
    <w:rsid w:val="00AF65C7"/>
    <w:rsid w:val="00B00BF7"/>
    <w:rsid w:val="00B01F7A"/>
    <w:rsid w:val="00B15186"/>
    <w:rsid w:val="00B153CA"/>
    <w:rsid w:val="00B1609E"/>
    <w:rsid w:val="00B20848"/>
    <w:rsid w:val="00B246DF"/>
    <w:rsid w:val="00B24835"/>
    <w:rsid w:val="00B45AFB"/>
    <w:rsid w:val="00B6444E"/>
    <w:rsid w:val="00B66772"/>
    <w:rsid w:val="00B837BC"/>
    <w:rsid w:val="00B86005"/>
    <w:rsid w:val="00B9423F"/>
    <w:rsid w:val="00BA3457"/>
    <w:rsid w:val="00BB7816"/>
    <w:rsid w:val="00BC0923"/>
    <w:rsid w:val="00BC3CD7"/>
    <w:rsid w:val="00BD1DC4"/>
    <w:rsid w:val="00BD2FA1"/>
    <w:rsid w:val="00BE39C1"/>
    <w:rsid w:val="00BE7764"/>
    <w:rsid w:val="00BE7E7D"/>
    <w:rsid w:val="00BF2D38"/>
    <w:rsid w:val="00C05FE8"/>
    <w:rsid w:val="00C10FEB"/>
    <w:rsid w:val="00C16B99"/>
    <w:rsid w:val="00C20B54"/>
    <w:rsid w:val="00C2509D"/>
    <w:rsid w:val="00C3140D"/>
    <w:rsid w:val="00C403E9"/>
    <w:rsid w:val="00C454F6"/>
    <w:rsid w:val="00C53A6F"/>
    <w:rsid w:val="00C55917"/>
    <w:rsid w:val="00C57F0A"/>
    <w:rsid w:val="00C66782"/>
    <w:rsid w:val="00C77330"/>
    <w:rsid w:val="00C90D96"/>
    <w:rsid w:val="00C948A4"/>
    <w:rsid w:val="00CA4C87"/>
    <w:rsid w:val="00CA7F42"/>
    <w:rsid w:val="00CB6497"/>
    <w:rsid w:val="00CC551A"/>
    <w:rsid w:val="00CC5D2C"/>
    <w:rsid w:val="00CD2BB0"/>
    <w:rsid w:val="00CD4838"/>
    <w:rsid w:val="00CE0B24"/>
    <w:rsid w:val="00CE2761"/>
    <w:rsid w:val="00D0257D"/>
    <w:rsid w:val="00D1403A"/>
    <w:rsid w:val="00D21064"/>
    <w:rsid w:val="00D31C29"/>
    <w:rsid w:val="00D35E0B"/>
    <w:rsid w:val="00D36B7C"/>
    <w:rsid w:val="00D41FFB"/>
    <w:rsid w:val="00D46646"/>
    <w:rsid w:val="00D54CFF"/>
    <w:rsid w:val="00D5754D"/>
    <w:rsid w:val="00D63857"/>
    <w:rsid w:val="00D64767"/>
    <w:rsid w:val="00D70757"/>
    <w:rsid w:val="00D7255A"/>
    <w:rsid w:val="00D82D46"/>
    <w:rsid w:val="00D851B4"/>
    <w:rsid w:val="00D91FE9"/>
    <w:rsid w:val="00D93AD6"/>
    <w:rsid w:val="00DA0385"/>
    <w:rsid w:val="00DA2FFF"/>
    <w:rsid w:val="00DB653D"/>
    <w:rsid w:val="00DC08FA"/>
    <w:rsid w:val="00DC1173"/>
    <w:rsid w:val="00DC3853"/>
    <w:rsid w:val="00DC4851"/>
    <w:rsid w:val="00DD2A86"/>
    <w:rsid w:val="00DD45E8"/>
    <w:rsid w:val="00DE49A6"/>
    <w:rsid w:val="00DE4E82"/>
    <w:rsid w:val="00E16A9F"/>
    <w:rsid w:val="00E17BC3"/>
    <w:rsid w:val="00E21FE9"/>
    <w:rsid w:val="00E25AF1"/>
    <w:rsid w:val="00E32397"/>
    <w:rsid w:val="00E358F8"/>
    <w:rsid w:val="00E61C2A"/>
    <w:rsid w:val="00E758BD"/>
    <w:rsid w:val="00E8286F"/>
    <w:rsid w:val="00E86C2A"/>
    <w:rsid w:val="00E92584"/>
    <w:rsid w:val="00E943F8"/>
    <w:rsid w:val="00EA0B96"/>
    <w:rsid w:val="00EA249A"/>
    <w:rsid w:val="00EA3FFC"/>
    <w:rsid w:val="00EB0D4E"/>
    <w:rsid w:val="00EB24C2"/>
    <w:rsid w:val="00EC3490"/>
    <w:rsid w:val="00ED07EF"/>
    <w:rsid w:val="00EF0518"/>
    <w:rsid w:val="00EF202E"/>
    <w:rsid w:val="00EF32ED"/>
    <w:rsid w:val="00F00A3A"/>
    <w:rsid w:val="00F010C7"/>
    <w:rsid w:val="00F15283"/>
    <w:rsid w:val="00F263CD"/>
    <w:rsid w:val="00F3768D"/>
    <w:rsid w:val="00F4007E"/>
    <w:rsid w:val="00F522AF"/>
    <w:rsid w:val="00F53990"/>
    <w:rsid w:val="00F56437"/>
    <w:rsid w:val="00F76A6B"/>
    <w:rsid w:val="00F80562"/>
    <w:rsid w:val="00F8185B"/>
    <w:rsid w:val="00F86C8A"/>
    <w:rsid w:val="00F9055B"/>
    <w:rsid w:val="00F979B3"/>
    <w:rsid w:val="00F97CA4"/>
    <w:rsid w:val="00FA0B9F"/>
    <w:rsid w:val="00FA26B6"/>
    <w:rsid w:val="00FA3210"/>
    <w:rsid w:val="00FB1AD6"/>
    <w:rsid w:val="00FC753E"/>
    <w:rsid w:val="00FD1ADA"/>
    <w:rsid w:val="00FD238D"/>
    <w:rsid w:val="00FD3EDD"/>
    <w:rsid w:val="00FE311D"/>
    <w:rsid w:val="00FF3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FC9EF"/>
  <w15:docId w15:val="{4A283743-BDB4-4D31-86B5-BE8DAFC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1E1"/>
    <w:pPr>
      <w:tabs>
        <w:tab w:val="center" w:pos="4252"/>
        <w:tab w:val="right" w:pos="8504"/>
      </w:tabs>
      <w:snapToGrid w:val="0"/>
    </w:pPr>
  </w:style>
  <w:style w:type="character" w:customStyle="1" w:styleId="HeaderChar">
    <w:name w:val="Header Char"/>
    <w:basedOn w:val="DefaultParagraphFont"/>
    <w:link w:val="Header"/>
    <w:uiPriority w:val="99"/>
    <w:rsid w:val="007241E1"/>
  </w:style>
  <w:style w:type="paragraph" w:styleId="Footer">
    <w:name w:val="footer"/>
    <w:basedOn w:val="Normal"/>
    <w:link w:val="FooterChar"/>
    <w:uiPriority w:val="99"/>
    <w:unhideWhenUsed/>
    <w:rsid w:val="007241E1"/>
    <w:pPr>
      <w:tabs>
        <w:tab w:val="center" w:pos="4252"/>
        <w:tab w:val="right" w:pos="8504"/>
      </w:tabs>
      <w:snapToGrid w:val="0"/>
    </w:pPr>
  </w:style>
  <w:style w:type="character" w:customStyle="1" w:styleId="FooterChar">
    <w:name w:val="Footer Char"/>
    <w:basedOn w:val="DefaultParagraphFont"/>
    <w:link w:val="Footer"/>
    <w:uiPriority w:val="99"/>
    <w:rsid w:val="007241E1"/>
  </w:style>
  <w:style w:type="paragraph" w:styleId="ListParagraph">
    <w:name w:val="List Paragraph"/>
    <w:basedOn w:val="Normal"/>
    <w:uiPriority w:val="34"/>
    <w:qFormat/>
    <w:rsid w:val="00DA2FFF"/>
    <w:pPr>
      <w:ind w:leftChars="400" w:left="840"/>
    </w:pPr>
  </w:style>
  <w:style w:type="character" w:styleId="Hyperlink">
    <w:name w:val="Hyperlink"/>
    <w:basedOn w:val="DefaultParagraphFont"/>
    <w:uiPriority w:val="99"/>
    <w:unhideWhenUsed/>
    <w:rsid w:val="005166B5"/>
    <w:rPr>
      <w:color w:val="0000FF" w:themeColor="hyperlink"/>
      <w:u w:val="single"/>
    </w:rPr>
  </w:style>
  <w:style w:type="character" w:customStyle="1" w:styleId="apple-converted-space">
    <w:name w:val="apple-converted-space"/>
    <w:basedOn w:val="DefaultParagraphFont"/>
    <w:rsid w:val="00057765"/>
  </w:style>
  <w:style w:type="paragraph" w:styleId="BalloonText">
    <w:name w:val="Balloon Text"/>
    <w:basedOn w:val="Normal"/>
    <w:link w:val="BalloonTextChar"/>
    <w:uiPriority w:val="99"/>
    <w:semiHidden/>
    <w:unhideWhenUsed/>
    <w:rsid w:val="00455E6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5E6D"/>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D41FFB"/>
    <w:rPr>
      <w:sz w:val="16"/>
      <w:szCs w:val="16"/>
    </w:rPr>
  </w:style>
  <w:style w:type="paragraph" w:styleId="CommentText">
    <w:name w:val="annotation text"/>
    <w:basedOn w:val="Normal"/>
    <w:link w:val="CommentTextChar"/>
    <w:uiPriority w:val="99"/>
    <w:semiHidden/>
    <w:unhideWhenUsed/>
    <w:rsid w:val="00D41FFB"/>
    <w:rPr>
      <w:sz w:val="20"/>
      <w:szCs w:val="20"/>
    </w:rPr>
  </w:style>
  <w:style w:type="character" w:customStyle="1" w:styleId="CommentTextChar">
    <w:name w:val="Comment Text Char"/>
    <w:basedOn w:val="DefaultParagraphFont"/>
    <w:link w:val="CommentText"/>
    <w:uiPriority w:val="99"/>
    <w:semiHidden/>
    <w:rsid w:val="00D41FFB"/>
    <w:rPr>
      <w:sz w:val="20"/>
      <w:szCs w:val="20"/>
    </w:rPr>
  </w:style>
  <w:style w:type="paragraph" w:styleId="CommentSubject">
    <w:name w:val="annotation subject"/>
    <w:basedOn w:val="CommentText"/>
    <w:next w:val="CommentText"/>
    <w:link w:val="CommentSubjectChar"/>
    <w:uiPriority w:val="99"/>
    <w:semiHidden/>
    <w:unhideWhenUsed/>
    <w:rsid w:val="00D41FFB"/>
    <w:rPr>
      <w:b/>
      <w:bCs/>
    </w:rPr>
  </w:style>
  <w:style w:type="character" w:customStyle="1" w:styleId="CommentSubjectChar">
    <w:name w:val="Comment Subject Char"/>
    <w:basedOn w:val="CommentTextChar"/>
    <w:link w:val="CommentSubject"/>
    <w:uiPriority w:val="99"/>
    <w:semiHidden/>
    <w:rsid w:val="00D41FFB"/>
    <w:rPr>
      <w:b/>
      <w:bCs/>
      <w:sz w:val="20"/>
      <w:szCs w:val="20"/>
    </w:rPr>
  </w:style>
  <w:style w:type="paragraph" w:styleId="Revision">
    <w:name w:val="Revision"/>
    <w:hidden/>
    <w:uiPriority w:val="99"/>
    <w:semiHidden/>
    <w:rsid w:val="003B0B1F"/>
  </w:style>
  <w:style w:type="character" w:customStyle="1" w:styleId="Char1">
    <w:name w:val="批注文字 Char1"/>
    <w:uiPriority w:val="99"/>
    <w:semiHidden/>
    <w:locked/>
    <w:rsid w:val="00133D76"/>
    <w:rPr>
      <w:rFonts w:ascii="Times New Roman" w:eastAsia="SimSun" w:hAnsi="Times New Roman" w:cs="Times New Roman"/>
      <w:szCs w:val="24"/>
      <w:lang w:eastAsia="zh-CN"/>
    </w:rPr>
  </w:style>
  <w:style w:type="character" w:customStyle="1" w:styleId="hui1218">
    <w:name w:val="hui1218"/>
    <w:basedOn w:val="DefaultParagraphFont"/>
    <w:rsid w:val="00EA0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997">
      <w:bodyDiv w:val="1"/>
      <w:marLeft w:val="0"/>
      <w:marRight w:val="0"/>
      <w:marTop w:val="0"/>
      <w:marBottom w:val="0"/>
      <w:divBdr>
        <w:top w:val="none" w:sz="0" w:space="0" w:color="auto"/>
        <w:left w:val="none" w:sz="0" w:space="0" w:color="auto"/>
        <w:bottom w:val="none" w:sz="0" w:space="0" w:color="auto"/>
        <w:right w:val="none" w:sz="0" w:space="0" w:color="auto"/>
      </w:divBdr>
    </w:div>
    <w:div w:id="190803291">
      <w:bodyDiv w:val="1"/>
      <w:marLeft w:val="0"/>
      <w:marRight w:val="0"/>
      <w:marTop w:val="0"/>
      <w:marBottom w:val="0"/>
      <w:divBdr>
        <w:top w:val="none" w:sz="0" w:space="0" w:color="auto"/>
        <w:left w:val="none" w:sz="0" w:space="0" w:color="auto"/>
        <w:bottom w:val="none" w:sz="0" w:space="0" w:color="auto"/>
        <w:right w:val="none" w:sz="0" w:space="0" w:color="auto"/>
      </w:divBdr>
    </w:div>
    <w:div w:id="251671190">
      <w:bodyDiv w:val="1"/>
      <w:marLeft w:val="0"/>
      <w:marRight w:val="0"/>
      <w:marTop w:val="0"/>
      <w:marBottom w:val="0"/>
      <w:divBdr>
        <w:top w:val="none" w:sz="0" w:space="0" w:color="auto"/>
        <w:left w:val="none" w:sz="0" w:space="0" w:color="auto"/>
        <w:bottom w:val="none" w:sz="0" w:space="0" w:color="auto"/>
        <w:right w:val="none" w:sz="0" w:space="0" w:color="auto"/>
      </w:divBdr>
    </w:div>
    <w:div w:id="313219076">
      <w:bodyDiv w:val="1"/>
      <w:marLeft w:val="0"/>
      <w:marRight w:val="0"/>
      <w:marTop w:val="0"/>
      <w:marBottom w:val="0"/>
      <w:divBdr>
        <w:top w:val="none" w:sz="0" w:space="0" w:color="auto"/>
        <w:left w:val="none" w:sz="0" w:space="0" w:color="auto"/>
        <w:bottom w:val="none" w:sz="0" w:space="0" w:color="auto"/>
        <w:right w:val="none" w:sz="0" w:space="0" w:color="auto"/>
      </w:divBdr>
    </w:div>
    <w:div w:id="345837831">
      <w:bodyDiv w:val="1"/>
      <w:marLeft w:val="0"/>
      <w:marRight w:val="0"/>
      <w:marTop w:val="0"/>
      <w:marBottom w:val="0"/>
      <w:divBdr>
        <w:top w:val="none" w:sz="0" w:space="0" w:color="auto"/>
        <w:left w:val="none" w:sz="0" w:space="0" w:color="auto"/>
        <w:bottom w:val="none" w:sz="0" w:space="0" w:color="auto"/>
        <w:right w:val="none" w:sz="0" w:space="0" w:color="auto"/>
      </w:divBdr>
    </w:div>
    <w:div w:id="452359930">
      <w:bodyDiv w:val="1"/>
      <w:marLeft w:val="0"/>
      <w:marRight w:val="0"/>
      <w:marTop w:val="0"/>
      <w:marBottom w:val="0"/>
      <w:divBdr>
        <w:top w:val="none" w:sz="0" w:space="0" w:color="auto"/>
        <w:left w:val="none" w:sz="0" w:space="0" w:color="auto"/>
        <w:bottom w:val="none" w:sz="0" w:space="0" w:color="auto"/>
        <w:right w:val="none" w:sz="0" w:space="0" w:color="auto"/>
      </w:divBdr>
    </w:div>
    <w:div w:id="873344148">
      <w:bodyDiv w:val="1"/>
      <w:marLeft w:val="0"/>
      <w:marRight w:val="0"/>
      <w:marTop w:val="0"/>
      <w:marBottom w:val="0"/>
      <w:divBdr>
        <w:top w:val="none" w:sz="0" w:space="0" w:color="auto"/>
        <w:left w:val="none" w:sz="0" w:space="0" w:color="auto"/>
        <w:bottom w:val="none" w:sz="0" w:space="0" w:color="auto"/>
        <w:right w:val="none" w:sz="0" w:space="0" w:color="auto"/>
      </w:divBdr>
    </w:div>
    <w:div w:id="1075668970">
      <w:bodyDiv w:val="1"/>
      <w:marLeft w:val="0"/>
      <w:marRight w:val="0"/>
      <w:marTop w:val="0"/>
      <w:marBottom w:val="0"/>
      <w:divBdr>
        <w:top w:val="none" w:sz="0" w:space="0" w:color="auto"/>
        <w:left w:val="none" w:sz="0" w:space="0" w:color="auto"/>
        <w:bottom w:val="none" w:sz="0" w:space="0" w:color="auto"/>
        <w:right w:val="none" w:sz="0" w:space="0" w:color="auto"/>
      </w:divBdr>
    </w:div>
    <w:div w:id="1264608362">
      <w:bodyDiv w:val="1"/>
      <w:marLeft w:val="0"/>
      <w:marRight w:val="0"/>
      <w:marTop w:val="0"/>
      <w:marBottom w:val="0"/>
      <w:divBdr>
        <w:top w:val="none" w:sz="0" w:space="0" w:color="auto"/>
        <w:left w:val="none" w:sz="0" w:space="0" w:color="auto"/>
        <w:bottom w:val="none" w:sz="0" w:space="0" w:color="auto"/>
        <w:right w:val="none" w:sz="0" w:space="0" w:color="auto"/>
      </w:divBdr>
    </w:div>
    <w:div w:id="1341355537">
      <w:bodyDiv w:val="1"/>
      <w:marLeft w:val="0"/>
      <w:marRight w:val="0"/>
      <w:marTop w:val="0"/>
      <w:marBottom w:val="0"/>
      <w:divBdr>
        <w:top w:val="none" w:sz="0" w:space="0" w:color="auto"/>
        <w:left w:val="none" w:sz="0" w:space="0" w:color="auto"/>
        <w:bottom w:val="none" w:sz="0" w:space="0" w:color="auto"/>
        <w:right w:val="none" w:sz="0" w:space="0" w:color="auto"/>
      </w:divBdr>
    </w:div>
    <w:div w:id="1353263042">
      <w:bodyDiv w:val="1"/>
      <w:marLeft w:val="0"/>
      <w:marRight w:val="0"/>
      <w:marTop w:val="0"/>
      <w:marBottom w:val="0"/>
      <w:divBdr>
        <w:top w:val="none" w:sz="0" w:space="0" w:color="auto"/>
        <w:left w:val="none" w:sz="0" w:space="0" w:color="auto"/>
        <w:bottom w:val="none" w:sz="0" w:space="0" w:color="auto"/>
        <w:right w:val="none" w:sz="0" w:space="0" w:color="auto"/>
      </w:divBdr>
    </w:div>
    <w:div w:id="1373074031">
      <w:bodyDiv w:val="1"/>
      <w:marLeft w:val="0"/>
      <w:marRight w:val="0"/>
      <w:marTop w:val="0"/>
      <w:marBottom w:val="0"/>
      <w:divBdr>
        <w:top w:val="none" w:sz="0" w:space="0" w:color="auto"/>
        <w:left w:val="none" w:sz="0" w:space="0" w:color="auto"/>
        <w:bottom w:val="none" w:sz="0" w:space="0" w:color="auto"/>
        <w:right w:val="none" w:sz="0" w:space="0" w:color="auto"/>
      </w:divBdr>
    </w:div>
    <w:div w:id="1649431706">
      <w:bodyDiv w:val="1"/>
      <w:marLeft w:val="0"/>
      <w:marRight w:val="0"/>
      <w:marTop w:val="0"/>
      <w:marBottom w:val="0"/>
      <w:divBdr>
        <w:top w:val="none" w:sz="0" w:space="0" w:color="auto"/>
        <w:left w:val="none" w:sz="0" w:space="0" w:color="auto"/>
        <w:bottom w:val="none" w:sz="0" w:space="0" w:color="auto"/>
        <w:right w:val="none" w:sz="0" w:space="0" w:color="auto"/>
      </w:divBdr>
    </w:div>
    <w:div w:id="1936403614">
      <w:bodyDiv w:val="1"/>
      <w:marLeft w:val="0"/>
      <w:marRight w:val="0"/>
      <w:marTop w:val="0"/>
      <w:marBottom w:val="0"/>
      <w:divBdr>
        <w:top w:val="none" w:sz="0" w:space="0" w:color="auto"/>
        <w:left w:val="none" w:sz="0" w:space="0" w:color="auto"/>
        <w:bottom w:val="none" w:sz="0" w:space="0" w:color="auto"/>
        <w:right w:val="none" w:sz="0" w:space="0" w:color="auto"/>
      </w:divBdr>
    </w:div>
    <w:div w:id="2001889024">
      <w:bodyDiv w:val="1"/>
      <w:marLeft w:val="0"/>
      <w:marRight w:val="0"/>
      <w:marTop w:val="0"/>
      <w:marBottom w:val="0"/>
      <w:divBdr>
        <w:top w:val="none" w:sz="0" w:space="0" w:color="auto"/>
        <w:left w:val="none" w:sz="0" w:space="0" w:color="auto"/>
        <w:bottom w:val="none" w:sz="0" w:space="0" w:color="auto"/>
        <w:right w:val="none" w:sz="0" w:space="0" w:color="auto"/>
      </w:divBdr>
    </w:div>
    <w:div w:id="204297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1E8E-D107-41FD-A364-47E67728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4089</Words>
  <Characters>23309</Characters>
  <Application>Microsoft Office Word</Application>
  <DocSecurity>0</DocSecurity>
  <Lines>194</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27344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たかつゆきこ</dc:creator>
  <cp:lastModifiedBy>LS Ma</cp:lastModifiedBy>
  <cp:revision>2</cp:revision>
  <cp:lastPrinted>2015-09-15T05:08:00Z</cp:lastPrinted>
  <dcterms:created xsi:type="dcterms:W3CDTF">2015-11-30T03:25:00Z</dcterms:created>
  <dcterms:modified xsi:type="dcterms:W3CDTF">2015-11-30T03:25:00Z</dcterms:modified>
</cp:coreProperties>
</file>