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91" w:rsidRPr="00540391" w:rsidRDefault="00540391" w:rsidP="00D2571C">
      <w:pPr>
        <w:adjustRightInd w:val="0"/>
        <w:snapToGrid w:val="0"/>
        <w:spacing w:line="360" w:lineRule="auto"/>
        <w:rPr>
          <w:rFonts w:ascii="Book Antiqua" w:eastAsia="Times New Roman" w:hAnsi="Book Antiqua" w:cs="宋体"/>
          <w:b/>
          <w:color w:val="000000"/>
          <w:sz w:val="24"/>
          <w:szCs w:val="24"/>
        </w:rPr>
      </w:pPr>
      <w:bookmarkStart w:id="0" w:name="OLE_LINK545"/>
      <w:bookmarkStart w:id="1" w:name="OLE_LINK546"/>
      <w:r w:rsidRPr="00540391">
        <w:rPr>
          <w:rFonts w:ascii="Book Antiqua" w:eastAsia="Times New Roman" w:hAnsi="Book Antiqua" w:cs="宋体"/>
          <w:b/>
          <w:color w:val="000000"/>
          <w:sz w:val="24"/>
          <w:szCs w:val="24"/>
        </w:rPr>
        <w:t xml:space="preserve">Name of </w:t>
      </w:r>
      <w:r w:rsidR="009331C2">
        <w:rPr>
          <w:rFonts w:ascii="Book Antiqua" w:eastAsia="宋体" w:hAnsi="Book Antiqua" w:cs="宋体" w:hint="eastAsia"/>
          <w:b/>
          <w:color w:val="000000"/>
          <w:sz w:val="24"/>
          <w:szCs w:val="24"/>
          <w:lang w:eastAsia="zh-CN"/>
        </w:rPr>
        <w:t>J</w:t>
      </w:r>
      <w:r w:rsidRPr="00540391">
        <w:rPr>
          <w:rFonts w:ascii="Book Antiqua" w:eastAsia="Times New Roman" w:hAnsi="Book Antiqua" w:cs="宋体"/>
          <w:b/>
          <w:color w:val="000000"/>
          <w:sz w:val="24"/>
          <w:szCs w:val="24"/>
        </w:rPr>
        <w:t>ournal:</w:t>
      </w:r>
      <w:r w:rsidRPr="009331C2">
        <w:rPr>
          <w:rFonts w:ascii="Book Antiqua" w:eastAsia="Times New Roman" w:hAnsi="Book Antiqua" w:cs="宋体"/>
          <w:b/>
          <w:i/>
          <w:color w:val="000000"/>
          <w:sz w:val="24"/>
          <w:szCs w:val="24"/>
        </w:rPr>
        <w:t xml:space="preserve"> </w:t>
      </w:r>
      <w:r w:rsidR="00BA69BB" w:rsidRPr="009331C2">
        <w:rPr>
          <w:rFonts w:ascii="Book Antiqua" w:eastAsia="Times New Roman" w:hAnsi="Book Antiqua" w:cs="宋体"/>
          <w:b/>
          <w:i/>
          <w:color w:val="000000"/>
          <w:sz w:val="24"/>
          <w:szCs w:val="24"/>
        </w:rPr>
        <w:t>World Journal of Gastrointestinal Endoscopy</w:t>
      </w:r>
    </w:p>
    <w:p w:rsidR="00540391" w:rsidRPr="00540391" w:rsidRDefault="00540391" w:rsidP="00D2571C">
      <w:pPr>
        <w:adjustRightInd w:val="0"/>
        <w:snapToGrid w:val="0"/>
        <w:spacing w:line="360" w:lineRule="auto"/>
        <w:rPr>
          <w:rFonts w:ascii="Book Antiqua" w:eastAsia="宋体" w:hAnsi="Book Antiqua" w:cs="Arial"/>
          <w:color w:val="000000"/>
          <w:sz w:val="24"/>
          <w:szCs w:val="24"/>
          <w:lang w:val="en" w:eastAsia="zh-CN"/>
        </w:rPr>
      </w:pPr>
      <w:r w:rsidRPr="00540391">
        <w:rPr>
          <w:rFonts w:ascii="Book Antiqua" w:hAnsi="Book Antiqua" w:cs="Arial"/>
          <w:b/>
          <w:color w:val="000000"/>
          <w:sz w:val="24"/>
          <w:szCs w:val="24"/>
          <w:lang w:val="en"/>
        </w:rPr>
        <w:t xml:space="preserve">ESPS Manuscript NO: </w:t>
      </w:r>
      <w:r w:rsidRPr="00540391">
        <w:rPr>
          <w:rFonts w:ascii="Book Antiqua" w:eastAsia="宋体" w:hAnsi="Book Antiqua" w:cs="Arial"/>
          <w:b/>
          <w:color w:val="000000"/>
          <w:sz w:val="24"/>
          <w:szCs w:val="24"/>
          <w:lang w:val="en" w:eastAsia="zh-CN"/>
        </w:rPr>
        <w:t>21642</w:t>
      </w:r>
    </w:p>
    <w:p w:rsidR="00540391" w:rsidRPr="00540391" w:rsidRDefault="00540391" w:rsidP="00D2571C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540391">
        <w:rPr>
          <w:rFonts w:ascii="Book Antiqua" w:hAnsi="Book Antiqua"/>
          <w:b/>
          <w:sz w:val="24"/>
          <w:szCs w:val="24"/>
        </w:rPr>
        <w:t>Manuscript Type: ORIGINAL ARTICLE</w:t>
      </w:r>
    </w:p>
    <w:p w:rsidR="00540391" w:rsidRPr="00540391" w:rsidRDefault="00540391" w:rsidP="00D2571C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bookmarkEnd w:id="0"/>
    <w:bookmarkEnd w:id="1"/>
    <w:p w:rsidR="00BE72EB" w:rsidRPr="00A249B6" w:rsidRDefault="00540391" w:rsidP="00D2571C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A249B6">
        <w:rPr>
          <w:rFonts w:ascii="Book Antiqua" w:hAnsi="Book Antiqua" w:cs="Times New Roman"/>
          <w:b/>
          <w:sz w:val="24"/>
          <w:szCs w:val="24"/>
        </w:rPr>
        <w:t>Retrospective Cohort Study</w:t>
      </w:r>
    </w:p>
    <w:p w:rsidR="00B903B3" w:rsidRPr="00540391" w:rsidRDefault="00332B2E" w:rsidP="00D2571C">
      <w:pPr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2" w:name="OLE_LINK11"/>
      <w:bookmarkStart w:id="3" w:name="OLE_LINK13"/>
      <w:r w:rsidRPr="00540391">
        <w:rPr>
          <w:rFonts w:ascii="Book Antiqua" w:hAnsi="Book Antiqua" w:cs="Times New Roman"/>
          <w:b/>
          <w:sz w:val="24"/>
          <w:szCs w:val="24"/>
        </w:rPr>
        <w:t>S</w:t>
      </w:r>
      <w:r w:rsidR="00CF3DF4" w:rsidRPr="00540391">
        <w:rPr>
          <w:rFonts w:ascii="Book Antiqua" w:hAnsi="Book Antiqua" w:cs="Times New Roman"/>
          <w:b/>
          <w:sz w:val="24"/>
          <w:szCs w:val="24"/>
        </w:rPr>
        <w:t xml:space="preserve">afety </w:t>
      </w:r>
      <w:r w:rsidR="00701897" w:rsidRPr="00540391">
        <w:rPr>
          <w:rFonts w:ascii="Book Antiqua" w:hAnsi="Book Antiqua" w:cs="Times New Roman"/>
          <w:b/>
          <w:sz w:val="24"/>
          <w:szCs w:val="24"/>
        </w:rPr>
        <w:t xml:space="preserve">of </w:t>
      </w:r>
      <w:r w:rsidR="00104719" w:rsidRPr="00540391">
        <w:rPr>
          <w:rFonts w:ascii="Book Antiqua" w:hAnsi="Book Antiqua" w:cs="Times New Roman"/>
          <w:b/>
          <w:color w:val="292526"/>
          <w:kern w:val="0"/>
          <w:sz w:val="24"/>
          <w:szCs w:val="24"/>
        </w:rPr>
        <w:t>immediate</w:t>
      </w:r>
      <w:r w:rsidR="00104719" w:rsidRPr="00540391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6D1A69" w:rsidRPr="00540391">
        <w:rPr>
          <w:rFonts w:ascii="Book Antiqua" w:hAnsi="Book Antiqua" w:cs="Times New Roman"/>
          <w:b/>
          <w:sz w:val="24"/>
          <w:szCs w:val="24"/>
        </w:rPr>
        <w:t xml:space="preserve">endoscopic </w:t>
      </w:r>
      <w:proofErr w:type="spellStart"/>
      <w:r w:rsidR="006D1A69" w:rsidRPr="00540391">
        <w:rPr>
          <w:rFonts w:ascii="Book Antiqua" w:hAnsi="Book Antiqua" w:cs="Times New Roman"/>
          <w:b/>
          <w:sz w:val="24"/>
          <w:szCs w:val="24"/>
        </w:rPr>
        <w:t>sphincterotomy</w:t>
      </w:r>
      <w:proofErr w:type="spellEnd"/>
      <w:r w:rsidR="0010445E" w:rsidRPr="00540391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701897" w:rsidRPr="00540391">
        <w:rPr>
          <w:rFonts w:ascii="Book Antiqua" w:hAnsi="Book Antiqua" w:cs="Times New Roman"/>
          <w:b/>
          <w:sz w:val="24"/>
          <w:szCs w:val="24"/>
        </w:rPr>
        <w:t xml:space="preserve">in acute </w:t>
      </w:r>
      <w:proofErr w:type="spellStart"/>
      <w:r w:rsidR="00701897" w:rsidRPr="00540391">
        <w:rPr>
          <w:rFonts w:ascii="Book Antiqua" w:hAnsi="Book Antiqua" w:cs="Times New Roman"/>
          <w:b/>
          <w:sz w:val="24"/>
          <w:szCs w:val="24"/>
        </w:rPr>
        <w:t>suppurative</w:t>
      </w:r>
      <w:proofErr w:type="spellEnd"/>
      <w:r w:rsidR="00701897" w:rsidRPr="00540391">
        <w:rPr>
          <w:rFonts w:ascii="Book Antiqua" w:hAnsi="Book Antiqua" w:cs="Times New Roman"/>
          <w:b/>
          <w:sz w:val="24"/>
          <w:szCs w:val="24"/>
        </w:rPr>
        <w:t xml:space="preserve"> cholangitis caused by </w:t>
      </w:r>
      <w:proofErr w:type="spellStart"/>
      <w:r w:rsidR="00701897" w:rsidRPr="00540391">
        <w:rPr>
          <w:rFonts w:ascii="Book Antiqua" w:hAnsi="Book Antiqua" w:cs="Times New Roman"/>
          <w:b/>
          <w:sz w:val="24"/>
          <w:szCs w:val="24"/>
        </w:rPr>
        <w:t>choledocholithiasis</w:t>
      </w:r>
      <w:proofErr w:type="spellEnd"/>
    </w:p>
    <w:bookmarkEnd w:id="2"/>
    <w:bookmarkEnd w:id="3"/>
    <w:p w:rsidR="007946B7" w:rsidRPr="00540391" w:rsidRDefault="007946B7" w:rsidP="00D2571C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A04E8A" w:rsidRPr="00540391" w:rsidRDefault="00DA3837" w:rsidP="00D2571C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540391">
        <w:rPr>
          <w:rFonts w:ascii="Book Antiqua" w:hAnsi="Book Antiqua" w:cs="Times New Roman"/>
          <w:sz w:val="24"/>
          <w:szCs w:val="24"/>
        </w:rPr>
        <w:t>Ito</w:t>
      </w:r>
      <w:r w:rsidR="00540391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T</w:t>
      </w:r>
      <w:r w:rsidRPr="00540391">
        <w:rPr>
          <w:rFonts w:ascii="Book Antiqua" w:hAnsi="Book Antiqua" w:cs="Times New Roman"/>
          <w:i/>
          <w:sz w:val="24"/>
          <w:szCs w:val="24"/>
        </w:rPr>
        <w:t xml:space="preserve"> et al.</w:t>
      </w:r>
      <w:r w:rsidRPr="00540391">
        <w:rPr>
          <w:rFonts w:ascii="Book Antiqua" w:hAnsi="Book Antiqua" w:cs="Times New Roman"/>
          <w:sz w:val="24"/>
          <w:szCs w:val="24"/>
        </w:rPr>
        <w:t xml:space="preserve"> Safety of immediate EST in ASC patients</w:t>
      </w:r>
    </w:p>
    <w:p w:rsidR="00DA3837" w:rsidRPr="00540391" w:rsidRDefault="00DA3837" w:rsidP="00D2571C">
      <w:pPr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4" w:name="OLE_LINK637"/>
      <w:bookmarkStart w:id="5" w:name="OLE_LINK638"/>
    </w:p>
    <w:p w:rsidR="00F81A7A" w:rsidRPr="00A249B6" w:rsidRDefault="00070B65" w:rsidP="00D2571C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A249B6">
        <w:rPr>
          <w:rFonts w:ascii="Book Antiqua" w:hAnsi="Book Antiqua" w:cs="Times New Roman"/>
          <w:b/>
          <w:sz w:val="24"/>
          <w:szCs w:val="24"/>
        </w:rPr>
        <w:t>Tomoyasu Ito,</w:t>
      </w:r>
      <w:r w:rsidR="00DA3837" w:rsidRPr="00A249B6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A249B6">
        <w:rPr>
          <w:rFonts w:ascii="Book Antiqua" w:hAnsi="Book Antiqua" w:cs="Times New Roman"/>
          <w:b/>
          <w:sz w:val="24"/>
          <w:szCs w:val="24"/>
        </w:rPr>
        <w:t>Jin</w:t>
      </w:r>
      <w:r w:rsidR="00332B2E" w:rsidRPr="00A249B6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332B2E" w:rsidRPr="00A249B6">
        <w:rPr>
          <w:rFonts w:ascii="Book Antiqua" w:hAnsi="Book Antiqua" w:cs="Times New Roman"/>
          <w:b/>
          <w:sz w:val="24"/>
          <w:szCs w:val="24"/>
        </w:rPr>
        <w:t>K</w:t>
      </w:r>
      <w:r w:rsidR="00552F6E" w:rsidRPr="00A249B6">
        <w:rPr>
          <w:rFonts w:ascii="Book Antiqua" w:hAnsi="Book Antiqua" w:cs="Times New Roman"/>
          <w:b/>
          <w:sz w:val="24"/>
          <w:szCs w:val="24"/>
        </w:rPr>
        <w:t>an</w:t>
      </w:r>
      <w:proofErr w:type="spellEnd"/>
      <w:r w:rsidR="00552F6E" w:rsidRPr="00A249B6">
        <w:rPr>
          <w:rFonts w:ascii="Book Antiqua" w:hAnsi="Book Antiqua" w:cs="Times New Roman"/>
          <w:b/>
          <w:sz w:val="24"/>
          <w:szCs w:val="24"/>
        </w:rPr>
        <w:t xml:space="preserve"> Sai</w:t>
      </w:r>
      <w:r w:rsidR="00F63FFE" w:rsidRPr="00A249B6">
        <w:rPr>
          <w:rFonts w:ascii="Book Antiqua" w:hAnsi="Book Antiqua" w:cs="Times New Roman"/>
          <w:b/>
          <w:sz w:val="24"/>
          <w:szCs w:val="24"/>
        </w:rPr>
        <w:t>,</w:t>
      </w:r>
      <w:r w:rsidR="00552F6E" w:rsidRPr="00A249B6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DA3837" w:rsidRPr="00A249B6">
        <w:rPr>
          <w:rFonts w:ascii="Book Antiqua" w:hAnsi="Book Antiqua" w:cs="Times New Roman"/>
          <w:b/>
          <w:sz w:val="24"/>
          <w:szCs w:val="24"/>
        </w:rPr>
        <w:t>Hironao Okubo</w:t>
      </w:r>
      <w:r w:rsidR="006D6412" w:rsidRPr="00A249B6">
        <w:rPr>
          <w:rFonts w:ascii="Book Antiqua" w:hAnsi="Book Antiqua" w:cs="Times New Roman"/>
          <w:b/>
          <w:sz w:val="24"/>
          <w:szCs w:val="24"/>
        </w:rPr>
        <w:t>,</w:t>
      </w:r>
      <w:r w:rsidR="00DA3837" w:rsidRPr="00A249B6">
        <w:rPr>
          <w:rFonts w:ascii="Book Antiqua" w:hAnsi="Book Antiqua" w:cs="Times New Roman"/>
          <w:b/>
          <w:sz w:val="24"/>
          <w:szCs w:val="24"/>
          <w:vertAlign w:val="superscript"/>
        </w:rPr>
        <w:t xml:space="preserve"> </w:t>
      </w:r>
      <w:r w:rsidR="00D7568B" w:rsidRPr="00A249B6">
        <w:rPr>
          <w:rFonts w:ascii="Book Antiqua" w:hAnsi="Book Antiqua" w:cs="Times New Roman"/>
          <w:b/>
          <w:sz w:val="24"/>
          <w:szCs w:val="24"/>
        </w:rPr>
        <w:t xml:space="preserve">Hiroaki Saito, </w:t>
      </w:r>
      <w:proofErr w:type="spellStart"/>
      <w:r w:rsidR="00D7568B" w:rsidRPr="00A249B6">
        <w:rPr>
          <w:rFonts w:ascii="Book Antiqua" w:hAnsi="Book Antiqua" w:cs="Times New Roman"/>
          <w:b/>
          <w:sz w:val="24"/>
          <w:szCs w:val="24"/>
        </w:rPr>
        <w:t>Shigeto</w:t>
      </w:r>
      <w:proofErr w:type="spellEnd"/>
      <w:r w:rsidR="00D7568B" w:rsidRPr="00A249B6">
        <w:rPr>
          <w:rFonts w:ascii="Book Antiqua" w:hAnsi="Book Antiqua" w:cs="Times New Roman"/>
          <w:b/>
          <w:sz w:val="24"/>
          <w:szCs w:val="24"/>
        </w:rPr>
        <w:t xml:space="preserve"> Ishii, Ryo Kanazawa, Kou </w:t>
      </w:r>
      <w:proofErr w:type="spellStart"/>
      <w:r w:rsidR="00D7568B" w:rsidRPr="00A249B6">
        <w:rPr>
          <w:rFonts w:ascii="Book Antiqua" w:hAnsi="Book Antiqua" w:cs="Times New Roman"/>
          <w:b/>
          <w:sz w:val="24"/>
          <w:szCs w:val="24"/>
        </w:rPr>
        <w:t>Tomoshima</w:t>
      </w:r>
      <w:proofErr w:type="spellEnd"/>
      <w:r w:rsidR="00DA3837" w:rsidRPr="00A249B6">
        <w:rPr>
          <w:rFonts w:ascii="Book Antiqua" w:hAnsi="Book Antiqua" w:cs="Times New Roman"/>
          <w:b/>
          <w:sz w:val="24"/>
          <w:szCs w:val="24"/>
        </w:rPr>
        <w:t>,</w:t>
      </w:r>
      <w:r w:rsidR="00D14960" w:rsidRPr="00A249B6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552F6E" w:rsidRPr="00A249B6">
        <w:rPr>
          <w:rFonts w:ascii="Book Antiqua" w:hAnsi="Book Antiqua" w:cs="Times New Roman"/>
          <w:b/>
          <w:sz w:val="24"/>
          <w:szCs w:val="24"/>
        </w:rPr>
        <w:t>Sumio</w:t>
      </w:r>
      <w:proofErr w:type="spellEnd"/>
      <w:r w:rsidR="00552F6E" w:rsidRPr="00A249B6">
        <w:rPr>
          <w:rFonts w:ascii="Book Antiqua" w:hAnsi="Book Antiqua" w:cs="Times New Roman"/>
          <w:b/>
          <w:sz w:val="24"/>
          <w:szCs w:val="24"/>
        </w:rPr>
        <w:t xml:space="preserve"> Watanabe</w:t>
      </w:r>
      <w:r w:rsidR="00D7568B" w:rsidRPr="00A249B6">
        <w:rPr>
          <w:rFonts w:ascii="Book Antiqua" w:hAnsi="Book Antiqua" w:cs="Times New Roman"/>
          <w:b/>
          <w:sz w:val="24"/>
          <w:szCs w:val="24"/>
        </w:rPr>
        <w:t xml:space="preserve">, </w:t>
      </w:r>
      <w:proofErr w:type="spellStart"/>
      <w:r w:rsidR="00D7568B" w:rsidRPr="00A249B6">
        <w:rPr>
          <w:rFonts w:ascii="Book Antiqua" w:hAnsi="Book Antiqua" w:cs="Times New Roman"/>
          <w:b/>
          <w:sz w:val="24"/>
          <w:szCs w:val="24"/>
        </w:rPr>
        <w:t>Shuichiro</w:t>
      </w:r>
      <w:proofErr w:type="spellEnd"/>
      <w:r w:rsidR="00D7568B" w:rsidRPr="00A249B6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D7568B" w:rsidRPr="00A249B6">
        <w:rPr>
          <w:rFonts w:ascii="Book Antiqua" w:hAnsi="Book Antiqua" w:cs="Times New Roman"/>
          <w:b/>
          <w:sz w:val="24"/>
          <w:szCs w:val="24"/>
        </w:rPr>
        <w:t>Shiina</w:t>
      </w:r>
      <w:proofErr w:type="spellEnd"/>
    </w:p>
    <w:bookmarkEnd w:id="4"/>
    <w:bookmarkEnd w:id="5"/>
    <w:p w:rsidR="006D6412" w:rsidRPr="00BA69BB" w:rsidRDefault="006D6412" w:rsidP="00D2571C">
      <w:pPr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</w:p>
    <w:p w:rsidR="006D6412" w:rsidRPr="00540391" w:rsidRDefault="00DA3837" w:rsidP="00D2571C">
      <w:pPr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540391">
        <w:rPr>
          <w:rFonts w:ascii="Book Antiqua" w:hAnsi="Book Antiqua" w:cs="Times New Roman"/>
          <w:b/>
          <w:sz w:val="24"/>
          <w:szCs w:val="24"/>
        </w:rPr>
        <w:t xml:space="preserve">Tomoyasu Ito, Jin </w:t>
      </w:r>
      <w:proofErr w:type="spellStart"/>
      <w:r w:rsidRPr="00540391">
        <w:rPr>
          <w:rFonts w:ascii="Book Antiqua" w:hAnsi="Book Antiqua" w:cs="Times New Roman"/>
          <w:b/>
          <w:sz w:val="24"/>
          <w:szCs w:val="24"/>
        </w:rPr>
        <w:t>Kan</w:t>
      </w:r>
      <w:proofErr w:type="spellEnd"/>
      <w:r w:rsidRPr="00540391">
        <w:rPr>
          <w:rFonts w:ascii="Book Antiqua" w:hAnsi="Book Antiqua" w:cs="Times New Roman"/>
          <w:b/>
          <w:sz w:val="24"/>
          <w:szCs w:val="24"/>
        </w:rPr>
        <w:t xml:space="preserve"> Sai, </w:t>
      </w:r>
      <w:r w:rsidR="004808C5" w:rsidRPr="00540391">
        <w:rPr>
          <w:rFonts w:ascii="Book Antiqua" w:hAnsi="Book Antiqua" w:cs="Times New Roman"/>
          <w:b/>
          <w:sz w:val="24"/>
          <w:szCs w:val="24"/>
        </w:rPr>
        <w:t xml:space="preserve">Hiroaki Saito, </w:t>
      </w:r>
      <w:proofErr w:type="spellStart"/>
      <w:r w:rsidR="004808C5" w:rsidRPr="00540391">
        <w:rPr>
          <w:rFonts w:ascii="Book Antiqua" w:hAnsi="Book Antiqua" w:cs="Times New Roman"/>
          <w:b/>
          <w:sz w:val="24"/>
          <w:szCs w:val="24"/>
        </w:rPr>
        <w:t>Shigeto</w:t>
      </w:r>
      <w:proofErr w:type="spellEnd"/>
      <w:r w:rsidR="004808C5" w:rsidRPr="00540391">
        <w:rPr>
          <w:rFonts w:ascii="Book Antiqua" w:hAnsi="Book Antiqua" w:cs="Times New Roman"/>
          <w:b/>
          <w:sz w:val="24"/>
          <w:szCs w:val="24"/>
        </w:rPr>
        <w:t xml:space="preserve"> Ishii, Ryo Kanazawa, Kou </w:t>
      </w:r>
      <w:proofErr w:type="spellStart"/>
      <w:r w:rsidR="004808C5" w:rsidRPr="00540391">
        <w:rPr>
          <w:rFonts w:ascii="Book Antiqua" w:hAnsi="Book Antiqua" w:cs="Times New Roman"/>
          <w:b/>
          <w:sz w:val="24"/>
          <w:szCs w:val="24"/>
        </w:rPr>
        <w:t>Tomoshima</w:t>
      </w:r>
      <w:proofErr w:type="spellEnd"/>
      <w:r w:rsidR="004808C5" w:rsidRPr="00540391">
        <w:rPr>
          <w:rFonts w:ascii="Book Antiqua" w:hAnsi="Book Antiqua" w:cs="Times New Roman"/>
          <w:b/>
          <w:sz w:val="24"/>
          <w:szCs w:val="24"/>
        </w:rPr>
        <w:t xml:space="preserve">, </w:t>
      </w:r>
      <w:proofErr w:type="spellStart"/>
      <w:r w:rsidR="004808C5" w:rsidRPr="00540391">
        <w:rPr>
          <w:rFonts w:ascii="Book Antiqua" w:hAnsi="Book Antiqua" w:cs="Times New Roman"/>
          <w:b/>
          <w:sz w:val="24"/>
          <w:szCs w:val="24"/>
        </w:rPr>
        <w:t>Sumio</w:t>
      </w:r>
      <w:proofErr w:type="spellEnd"/>
      <w:r w:rsidR="004808C5" w:rsidRPr="00540391">
        <w:rPr>
          <w:rFonts w:ascii="Book Antiqua" w:hAnsi="Book Antiqua" w:cs="Times New Roman"/>
          <w:b/>
          <w:sz w:val="24"/>
          <w:szCs w:val="24"/>
        </w:rPr>
        <w:t xml:space="preserve"> Watanabe, </w:t>
      </w:r>
      <w:proofErr w:type="spellStart"/>
      <w:r w:rsidR="004808C5" w:rsidRPr="00540391">
        <w:rPr>
          <w:rFonts w:ascii="Book Antiqua" w:hAnsi="Book Antiqua" w:cs="Times New Roman"/>
          <w:b/>
          <w:sz w:val="24"/>
          <w:szCs w:val="24"/>
        </w:rPr>
        <w:t>Shuichiro</w:t>
      </w:r>
      <w:proofErr w:type="spellEnd"/>
      <w:r w:rsidR="004808C5" w:rsidRPr="00540391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4808C5" w:rsidRPr="00540391">
        <w:rPr>
          <w:rFonts w:ascii="Book Antiqua" w:hAnsi="Book Antiqua" w:cs="Times New Roman"/>
          <w:b/>
          <w:sz w:val="24"/>
          <w:szCs w:val="24"/>
        </w:rPr>
        <w:t>Shiina</w:t>
      </w:r>
      <w:proofErr w:type="spellEnd"/>
      <w:r w:rsidR="004808C5" w:rsidRPr="00540391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540391">
        <w:rPr>
          <w:rFonts w:ascii="Book Antiqua" w:hAnsi="Book Antiqua" w:cs="Times New Roman"/>
          <w:b/>
          <w:sz w:val="24"/>
          <w:szCs w:val="24"/>
        </w:rPr>
        <w:t>Shuichiro</w:t>
      </w:r>
      <w:proofErr w:type="spellEnd"/>
      <w:r w:rsidRPr="00540391">
        <w:rPr>
          <w:rFonts w:ascii="Book Antiqua" w:hAnsi="Book Antiqua"/>
          <w:color w:val="000000"/>
          <w:sz w:val="24"/>
          <w:szCs w:val="24"/>
        </w:rPr>
        <w:t xml:space="preserve">, </w:t>
      </w:r>
      <w:r w:rsidR="006D6412" w:rsidRPr="00540391">
        <w:rPr>
          <w:rFonts w:ascii="Book Antiqua" w:hAnsi="Book Antiqua"/>
          <w:color w:val="000000"/>
          <w:sz w:val="24"/>
          <w:szCs w:val="24"/>
        </w:rPr>
        <w:t>Department of Gastroenterology, Juntendo University School of Medicine,</w:t>
      </w:r>
      <w:r w:rsidR="006D6412" w:rsidRPr="00540391">
        <w:rPr>
          <w:rFonts w:ascii="Book Antiqua" w:hAnsi="Book Antiqua"/>
          <w:iCs/>
          <w:color w:val="000000"/>
          <w:sz w:val="24"/>
          <w:szCs w:val="24"/>
        </w:rPr>
        <w:t xml:space="preserve"> Tokyo 113-8421, </w:t>
      </w:r>
      <w:r w:rsidR="006D6412" w:rsidRPr="00540391">
        <w:rPr>
          <w:rFonts w:ascii="Book Antiqua" w:hAnsi="Book Antiqua"/>
          <w:color w:val="000000"/>
          <w:sz w:val="24"/>
          <w:szCs w:val="24"/>
        </w:rPr>
        <w:t>Japan</w:t>
      </w:r>
    </w:p>
    <w:p w:rsidR="00DA3837" w:rsidRPr="00540391" w:rsidRDefault="00DA3837" w:rsidP="00D2571C">
      <w:pPr>
        <w:spacing w:line="360" w:lineRule="auto"/>
        <w:rPr>
          <w:rFonts w:ascii="Book Antiqua" w:hAnsi="Book Antiqua"/>
          <w:color w:val="000000"/>
          <w:sz w:val="24"/>
          <w:szCs w:val="24"/>
        </w:rPr>
      </w:pPr>
    </w:p>
    <w:p w:rsidR="00F81A7A" w:rsidRPr="00540391" w:rsidRDefault="00DA3837" w:rsidP="00D2571C">
      <w:pPr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540391">
        <w:rPr>
          <w:rFonts w:ascii="Book Antiqua" w:hAnsi="Book Antiqua" w:cs="Times New Roman"/>
          <w:b/>
          <w:sz w:val="24"/>
          <w:szCs w:val="24"/>
        </w:rPr>
        <w:t>Hironao Okubo,</w:t>
      </w:r>
      <w:r w:rsidRPr="00540391">
        <w:rPr>
          <w:rFonts w:ascii="Book Antiqua" w:hAnsi="Book Antiqua" w:cs="Times New Roman"/>
          <w:b/>
          <w:sz w:val="24"/>
          <w:szCs w:val="24"/>
          <w:vertAlign w:val="superscript"/>
        </w:rPr>
        <w:t xml:space="preserve"> </w:t>
      </w:r>
      <w:r w:rsidR="006D6412" w:rsidRPr="00540391">
        <w:rPr>
          <w:rFonts w:ascii="Book Antiqua" w:hAnsi="Book Antiqua"/>
          <w:color w:val="000000"/>
          <w:sz w:val="24"/>
          <w:szCs w:val="24"/>
        </w:rPr>
        <w:t xml:space="preserve">Department of Gastroenterology, Juntendo University Nerima Hospital, </w:t>
      </w:r>
      <w:r w:rsidR="006D6412" w:rsidRPr="00540391">
        <w:rPr>
          <w:rFonts w:ascii="Book Antiqua" w:hAnsi="Book Antiqua"/>
          <w:iCs/>
          <w:color w:val="000000"/>
          <w:sz w:val="24"/>
          <w:szCs w:val="24"/>
        </w:rPr>
        <w:t xml:space="preserve">Tokyo 177-8521, </w:t>
      </w:r>
      <w:r w:rsidR="006D6412" w:rsidRPr="00540391">
        <w:rPr>
          <w:rFonts w:ascii="Book Antiqua" w:hAnsi="Book Antiqua"/>
          <w:color w:val="000000"/>
          <w:sz w:val="24"/>
          <w:szCs w:val="24"/>
        </w:rPr>
        <w:t>Japan</w:t>
      </w:r>
    </w:p>
    <w:p w:rsidR="007F3961" w:rsidRPr="00540391" w:rsidRDefault="007F3961" w:rsidP="00D2571C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6D6412" w:rsidRPr="00540391" w:rsidRDefault="00DA3837" w:rsidP="00D2571C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540391">
        <w:rPr>
          <w:rFonts w:ascii="Book Antiqua" w:hAnsi="Book Antiqua" w:cs="Times New Roman"/>
          <w:b/>
          <w:sz w:val="24"/>
          <w:szCs w:val="24"/>
        </w:rPr>
        <w:t xml:space="preserve">Author contributions: </w:t>
      </w:r>
      <w:r w:rsidRPr="00540391">
        <w:rPr>
          <w:rFonts w:ascii="Book Antiqua" w:hAnsi="Book Antiqua" w:cs="Times New Roman"/>
          <w:sz w:val="24"/>
          <w:szCs w:val="24"/>
        </w:rPr>
        <w:t xml:space="preserve">Ito </w:t>
      </w:r>
      <w:r w:rsidR="00540391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T </w:t>
      </w:r>
      <w:r w:rsidRPr="00540391">
        <w:rPr>
          <w:rFonts w:ascii="Book Antiqua" w:hAnsi="Book Antiqua" w:cs="Times New Roman"/>
          <w:sz w:val="24"/>
          <w:szCs w:val="24"/>
        </w:rPr>
        <w:t xml:space="preserve">and Sai </w:t>
      </w:r>
      <w:r w:rsidR="00540391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JK </w:t>
      </w:r>
      <w:r w:rsidRPr="00540391">
        <w:rPr>
          <w:rFonts w:ascii="Book Antiqua" w:hAnsi="Book Antiqua" w:cs="Times New Roman"/>
          <w:sz w:val="24"/>
          <w:szCs w:val="24"/>
        </w:rPr>
        <w:t xml:space="preserve">contributed equally to this work; Ito </w:t>
      </w:r>
      <w:r w:rsidR="00540391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T </w:t>
      </w:r>
      <w:r w:rsidRPr="00540391">
        <w:rPr>
          <w:rFonts w:ascii="Book Antiqua" w:hAnsi="Book Antiqua" w:cs="Times New Roman"/>
          <w:sz w:val="24"/>
          <w:szCs w:val="24"/>
        </w:rPr>
        <w:t xml:space="preserve">collected and analyzed the data, and drafted the manuscript; Sai </w:t>
      </w:r>
      <w:r w:rsidR="00540391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JK </w:t>
      </w:r>
      <w:r w:rsidR="00DC42E2" w:rsidRPr="00540391">
        <w:rPr>
          <w:rFonts w:ascii="Book Antiqua" w:hAnsi="Book Antiqua" w:cs="Times New Roman"/>
          <w:sz w:val="24"/>
          <w:szCs w:val="24"/>
        </w:rPr>
        <w:t xml:space="preserve">provided analytical </w:t>
      </w:r>
      <w:proofErr w:type="spellStart"/>
      <w:r w:rsidR="00DC42E2" w:rsidRPr="00540391">
        <w:rPr>
          <w:rFonts w:ascii="Book Antiqua" w:hAnsi="Book Antiqua" w:cs="Times New Roman"/>
          <w:sz w:val="24"/>
          <w:szCs w:val="24"/>
        </w:rPr>
        <w:t>oversightand</w:t>
      </w:r>
      <w:proofErr w:type="spellEnd"/>
      <w:r w:rsidR="00DC42E2" w:rsidRPr="00540391">
        <w:rPr>
          <w:rFonts w:ascii="Book Antiqua" w:hAnsi="Book Antiqua" w:cs="Times New Roman"/>
          <w:sz w:val="24"/>
          <w:szCs w:val="24"/>
        </w:rPr>
        <w:t xml:space="preserve"> designed and supervised the study; </w:t>
      </w:r>
      <w:proofErr w:type="spellStart"/>
      <w:r w:rsidR="00DC42E2" w:rsidRPr="00540391">
        <w:rPr>
          <w:rFonts w:ascii="Book Antiqua" w:hAnsi="Book Antiqua" w:cs="Times New Roman"/>
          <w:sz w:val="24"/>
          <w:szCs w:val="24"/>
        </w:rPr>
        <w:t>Shiina</w:t>
      </w:r>
      <w:proofErr w:type="spellEnd"/>
      <w:r w:rsidR="00DC42E2" w:rsidRPr="00540391">
        <w:rPr>
          <w:rFonts w:ascii="Book Antiqua" w:hAnsi="Book Antiqua" w:cs="Times New Roman"/>
          <w:sz w:val="24"/>
          <w:szCs w:val="24"/>
        </w:rPr>
        <w:t xml:space="preserve"> </w:t>
      </w:r>
      <w:r w:rsidR="00540391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S </w:t>
      </w:r>
      <w:r w:rsidR="00DC42E2" w:rsidRPr="00540391">
        <w:rPr>
          <w:rFonts w:ascii="Book Antiqua" w:hAnsi="Book Antiqua" w:cs="Times New Roman"/>
          <w:sz w:val="24"/>
          <w:szCs w:val="24"/>
        </w:rPr>
        <w:t xml:space="preserve">and </w:t>
      </w:r>
      <w:r w:rsidR="00DC42E2" w:rsidRPr="00540391">
        <w:rPr>
          <w:rFonts w:ascii="Book Antiqua" w:hAnsi="Book Antiqua" w:cs="Times New Roman"/>
          <w:sz w:val="24"/>
          <w:szCs w:val="24"/>
        </w:rPr>
        <w:lastRenderedPageBreak/>
        <w:t xml:space="preserve">Watanabe </w:t>
      </w:r>
      <w:r w:rsidR="00540391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S </w:t>
      </w:r>
      <w:r w:rsidR="00DC42E2" w:rsidRPr="00540391">
        <w:rPr>
          <w:rFonts w:ascii="Book Antiqua" w:hAnsi="Book Antiqua" w:cs="Times New Roman"/>
          <w:sz w:val="24"/>
          <w:szCs w:val="24"/>
        </w:rPr>
        <w:t>revised the manuscript for the important intellectual content; Okubo</w:t>
      </w:r>
      <w:r w:rsidR="00540391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H</w:t>
      </w:r>
      <w:r w:rsidR="004808C5" w:rsidRPr="00540391">
        <w:rPr>
          <w:rFonts w:ascii="Book Antiqua" w:hAnsi="Book Antiqua" w:cs="Times New Roman"/>
          <w:sz w:val="24"/>
          <w:szCs w:val="24"/>
        </w:rPr>
        <w:t>, Saito</w:t>
      </w:r>
      <w:r w:rsidR="00540391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H</w:t>
      </w:r>
      <w:r w:rsidR="004808C5" w:rsidRPr="00540391">
        <w:rPr>
          <w:rFonts w:ascii="Book Antiqua" w:hAnsi="Book Antiqua" w:cs="Times New Roman"/>
          <w:sz w:val="24"/>
          <w:szCs w:val="24"/>
        </w:rPr>
        <w:t>, Ishii</w:t>
      </w:r>
      <w:r w:rsidR="00540391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S</w:t>
      </w:r>
      <w:r w:rsidR="004808C5" w:rsidRPr="00540391">
        <w:rPr>
          <w:rFonts w:ascii="Book Antiqua" w:hAnsi="Book Antiqua" w:cs="Times New Roman"/>
          <w:sz w:val="24"/>
          <w:szCs w:val="24"/>
        </w:rPr>
        <w:t>, Kanazawa</w:t>
      </w:r>
      <w:r w:rsidR="00540391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R</w:t>
      </w:r>
      <w:r w:rsidR="004808C5" w:rsidRPr="00540391">
        <w:rPr>
          <w:rFonts w:ascii="Book Antiqua" w:hAnsi="Book Antiqua" w:cs="Times New Roman"/>
          <w:sz w:val="24"/>
          <w:szCs w:val="24"/>
        </w:rPr>
        <w:t xml:space="preserve"> </w:t>
      </w:r>
      <w:r w:rsidR="005C0C8B" w:rsidRPr="00540391">
        <w:rPr>
          <w:rFonts w:ascii="Book Antiqua" w:hAnsi="Book Antiqua" w:cs="Times New Roman"/>
          <w:sz w:val="24"/>
          <w:szCs w:val="24"/>
        </w:rPr>
        <w:t xml:space="preserve">and </w:t>
      </w:r>
      <w:proofErr w:type="spellStart"/>
      <w:r w:rsidR="004808C5" w:rsidRPr="00540391">
        <w:rPr>
          <w:rFonts w:ascii="Book Antiqua" w:hAnsi="Book Antiqua" w:cs="Times New Roman"/>
          <w:sz w:val="24"/>
          <w:szCs w:val="24"/>
        </w:rPr>
        <w:t>Tomoshima</w:t>
      </w:r>
      <w:proofErr w:type="spellEnd"/>
      <w:r w:rsidR="004808C5" w:rsidRPr="00540391">
        <w:rPr>
          <w:rFonts w:ascii="Book Antiqua" w:hAnsi="Book Antiqua" w:cs="Times New Roman"/>
          <w:sz w:val="24"/>
          <w:szCs w:val="24"/>
        </w:rPr>
        <w:t xml:space="preserve"> </w:t>
      </w:r>
      <w:r w:rsidR="00540391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K </w:t>
      </w:r>
      <w:r w:rsidR="00DC42E2" w:rsidRPr="00540391">
        <w:rPr>
          <w:rFonts w:ascii="Book Antiqua" w:hAnsi="Book Antiqua" w:cs="Times New Roman"/>
          <w:sz w:val="24"/>
          <w:szCs w:val="24"/>
        </w:rPr>
        <w:t>supported collecting the data; all authors have read and approved the final version to be published.</w:t>
      </w:r>
    </w:p>
    <w:p w:rsidR="006D6412" w:rsidRPr="00540391" w:rsidRDefault="006D6412" w:rsidP="00D2571C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655D28" w:rsidRPr="00540391" w:rsidRDefault="00655D28" w:rsidP="00D2571C">
      <w:pPr>
        <w:autoSpaceDE w:val="0"/>
        <w:autoSpaceDN w:val="0"/>
        <w:adjustRightInd w:val="0"/>
        <w:spacing w:line="360" w:lineRule="auto"/>
        <w:rPr>
          <w:rFonts w:ascii="Book Antiqua" w:eastAsia="NewCenturySchlbk-Roman" w:hAnsi="Book Antiqua" w:cs="Times New Roman"/>
          <w:kern w:val="0"/>
          <w:sz w:val="24"/>
          <w:szCs w:val="24"/>
        </w:rPr>
      </w:pPr>
      <w:r w:rsidRPr="00540391">
        <w:rPr>
          <w:rFonts w:ascii="Book Antiqua" w:hAnsi="Book Antiqua" w:cs="Times New Roman"/>
          <w:b/>
          <w:sz w:val="24"/>
          <w:szCs w:val="24"/>
        </w:rPr>
        <w:t>Institutional review board statement:</w:t>
      </w:r>
      <w:r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 This study was approved by the Institutional Review Board of Juntendo University.</w:t>
      </w:r>
    </w:p>
    <w:p w:rsidR="00655D28" w:rsidRPr="00540391" w:rsidRDefault="00655D28" w:rsidP="00D2571C">
      <w:pPr>
        <w:spacing w:line="360" w:lineRule="auto"/>
        <w:rPr>
          <w:rFonts w:ascii="Book Antiqua" w:eastAsia="NewCenturySchlbk-Roman" w:hAnsi="Book Antiqua" w:cs="Times New Roman"/>
          <w:kern w:val="0"/>
          <w:sz w:val="24"/>
          <w:szCs w:val="24"/>
        </w:rPr>
      </w:pPr>
    </w:p>
    <w:p w:rsidR="00655D28" w:rsidRDefault="00655D28" w:rsidP="00D2571C">
      <w:pPr>
        <w:spacing w:line="360" w:lineRule="auto"/>
        <w:rPr>
          <w:rFonts w:ascii="Book Antiqua" w:eastAsia="宋体" w:hAnsi="Book Antiqua" w:cs="Times New Roman"/>
          <w:kern w:val="0"/>
          <w:sz w:val="24"/>
          <w:szCs w:val="24"/>
          <w:lang w:eastAsia="zh-CN"/>
        </w:rPr>
      </w:pPr>
      <w:r w:rsidRPr="00540391">
        <w:rPr>
          <w:rFonts w:ascii="Book Antiqua" w:eastAsia="NewCenturySchlbk-Roman" w:hAnsi="Book Antiqua" w:cs="Times New Roman"/>
          <w:b/>
          <w:kern w:val="0"/>
          <w:sz w:val="24"/>
          <w:szCs w:val="24"/>
        </w:rPr>
        <w:t>Informed consent statement:</w:t>
      </w:r>
      <w:r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 Written informed consent for the procedures and treatment was obtained from patients or their next of kin in accordance with normal clinical practice.</w:t>
      </w:r>
    </w:p>
    <w:p w:rsidR="00540391" w:rsidRPr="00540391" w:rsidRDefault="00540391" w:rsidP="00D2571C">
      <w:pPr>
        <w:spacing w:line="360" w:lineRule="auto"/>
        <w:rPr>
          <w:rFonts w:ascii="Book Antiqua" w:eastAsia="宋体" w:hAnsi="Book Antiqua" w:cs="Times New Roman"/>
          <w:kern w:val="0"/>
          <w:sz w:val="24"/>
          <w:szCs w:val="24"/>
          <w:lang w:eastAsia="zh-CN"/>
        </w:rPr>
      </w:pPr>
    </w:p>
    <w:p w:rsidR="00540391" w:rsidRPr="00540391" w:rsidRDefault="00540391" w:rsidP="00D2571C">
      <w:pPr>
        <w:spacing w:line="360" w:lineRule="auto"/>
        <w:rPr>
          <w:rFonts w:ascii="Book Antiqua" w:eastAsia="NewCenturySchlbk-Roman" w:hAnsi="Book Antiqua" w:cs="Times New Roman"/>
          <w:kern w:val="0"/>
          <w:sz w:val="24"/>
          <w:szCs w:val="24"/>
        </w:rPr>
      </w:pPr>
      <w:r w:rsidRPr="00540391">
        <w:rPr>
          <w:rFonts w:ascii="Book Antiqua" w:eastAsia="NewCenturySchlbk-Roman" w:hAnsi="Book Antiqua" w:cs="Times New Roman"/>
          <w:b/>
          <w:kern w:val="0"/>
          <w:sz w:val="24"/>
          <w:szCs w:val="24"/>
        </w:rPr>
        <w:t xml:space="preserve">Conflict-of-interest statement: </w:t>
      </w:r>
      <w:r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>No conflict of interests.</w:t>
      </w:r>
    </w:p>
    <w:p w:rsidR="00655D28" w:rsidRPr="00540391" w:rsidRDefault="00655D28" w:rsidP="00D2571C">
      <w:pPr>
        <w:spacing w:line="360" w:lineRule="auto"/>
        <w:rPr>
          <w:rFonts w:ascii="Book Antiqua" w:eastAsia="NewCenturySchlbk-Roman" w:hAnsi="Book Antiqua" w:cs="Times New Roman"/>
          <w:kern w:val="0"/>
          <w:sz w:val="24"/>
          <w:szCs w:val="24"/>
        </w:rPr>
      </w:pPr>
    </w:p>
    <w:p w:rsidR="00A9244C" w:rsidRPr="00540391" w:rsidRDefault="00FB724F" w:rsidP="00D2571C">
      <w:pPr>
        <w:spacing w:line="360" w:lineRule="auto"/>
        <w:rPr>
          <w:rFonts w:ascii="Book Antiqua" w:hAnsi="Book Antiqua" w:cs="Times New Roman"/>
          <w:color w:val="000000"/>
          <w:sz w:val="24"/>
          <w:szCs w:val="24"/>
        </w:rPr>
      </w:pPr>
      <w:r w:rsidRPr="00540391">
        <w:rPr>
          <w:rFonts w:ascii="Book Antiqua" w:eastAsia="NewCenturySchlbk-Roman" w:hAnsi="Book Antiqua" w:cs="Times New Roman"/>
          <w:b/>
          <w:kern w:val="0"/>
          <w:sz w:val="24"/>
          <w:szCs w:val="24"/>
        </w:rPr>
        <w:t xml:space="preserve">Data sharing statement: </w:t>
      </w:r>
      <w:r w:rsidRPr="00540391">
        <w:rPr>
          <w:rFonts w:ascii="Book Antiqua" w:hAnsi="Book Antiqua" w:cs="Times New Roman"/>
          <w:color w:val="000000"/>
          <w:sz w:val="24"/>
          <w:szCs w:val="24"/>
        </w:rPr>
        <w:t xml:space="preserve">Technical appendix, statistical code, and dataset available from the corresponding author </w:t>
      </w:r>
      <w:proofErr w:type="gramStart"/>
      <w:r w:rsidRPr="00540391">
        <w:rPr>
          <w:rFonts w:ascii="Book Antiqua" w:hAnsi="Book Antiqua" w:cs="Times New Roman"/>
          <w:color w:val="000000"/>
          <w:sz w:val="24"/>
          <w:szCs w:val="24"/>
        </w:rPr>
        <w:t>at</w:t>
      </w:r>
      <w:r w:rsidR="00BA69BB" w:rsidRPr="00BA69BB">
        <w:rPr>
          <w:rFonts w:ascii="Book Antiqua" w:hAnsi="Book Antiqua" w:cs="Times New Roman"/>
          <w:color w:val="000000"/>
          <w:sz w:val="24"/>
          <w:szCs w:val="24"/>
          <w:vertAlign w:val="superscript"/>
        </w:rPr>
        <w:t>[</w:t>
      </w:r>
      <w:proofErr w:type="gramEnd"/>
      <w:r w:rsidRPr="00540391">
        <w:rPr>
          <w:rFonts w:ascii="Book Antiqua" w:hAnsi="Book Antiqua" w:cs="Times New Roman"/>
          <w:color w:val="000000"/>
          <w:sz w:val="24"/>
          <w:szCs w:val="24"/>
        </w:rPr>
        <w:t>jinkans@juntendo.ac.jp]. Consent for data sharing was not obtained from the participants but the presented data are anonymized and risk of identification is low.</w:t>
      </w:r>
    </w:p>
    <w:p w:rsidR="00FB724F" w:rsidRPr="00540391" w:rsidRDefault="00FB724F" w:rsidP="00D2571C">
      <w:pPr>
        <w:spacing w:line="360" w:lineRule="auto"/>
        <w:rPr>
          <w:rFonts w:ascii="Book Antiqua" w:eastAsia="NewCenturySchlbk-Roman" w:hAnsi="Book Antiqua" w:cs="Times New Roman"/>
          <w:kern w:val="0"/>
          <w:sz w:val="24"/>
          <w:szCs w:val="24"/>
        </w:rPr>
      </w:pPr>
    </w:p>
    <w:p w:rsidR="00540391" w:rsidRPr="00164EDB" w:rsidRDefault="00540391" w:rsidP="00D2571C">
      <w:pPr>
        <w:spacing w:line="360" w:lineRule="auto"/>
        <w:rPr>
          <w:rFonts w:ascii="Book Antiqua" w:hAnsi="Book Antiqua"/>
          <w:b/>
          <w:color w:val="000000"/>
          <w:kern w:val="0"/>
          <w:sz w:val="24"/>
        </w:rPr>
      </w:pPr>
      <w:bookmarkStart w:id="6" w:name="OLE_LINK155"/>
      <w:bookmarkStart w:id="7" w:name="OLE_LINK183"/>
      <w:r w:rsidRPr="00164EDB">
        <w:rPr>
          <w:rFonts w:ascii="Book Antiqua" w:hAnsi="Book Antiqua"/>
          <w:b/>
          <w:color w:val="000000"/>
          <w:kern w:val="0"/>
          <w:sz w:val="24"/>
        </w:rPr>
        <w:t xml:space="preserve">Open-Access: </w:t>
      </w:r>
      <w:r w:rsidRPr="00164EDB">
        <w:rPr>
          <w:rFonts w:ascii="Book Antiqua" w:hAnsi="Book Antiqua"/>
          <w:color w:val="000000"/>
          <w:kern w:val="0"/>
          <w:sz w:val="24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</w:t>
      </w:r>
      <w:r w:rsidRPr="00164EDB">
        <w:rPr>
          <w:rFonts w:ascii="Book Antiqua" w:hAnsi="Book Antiqua"/>
          <w:color w:val="000000"/>
          <w:kern w:val="0"/>
          <w:sz w:val="24"/>
        </w:rPr>
        <w:lastRenderedPageBreak/>
        <w:t>non-commercial. See: http://creativecommons.org/licenses/by-nc/4.0/</w:t>
      </w:r>
    </w:p>
    <w:bookmarkEnd w:id="6"/>
    <w:bookmarkEnd w:id="7"/>
    <w:p w:rsidR="00A86028" w:rsidRPr="00540391" w:rsidRDefault="00A86028" w:rsidP="00D2571C">
      <w:pPr>
        <w:spacing w:line="360" w:lineRule="auto"/>
        <w:rPr>
          <w:rFonts w:ascii="Book Antiqua" w:eastAsia="宋体" w:hAnsi="Book Antiqua" w:cs="Times New Roman"/>
          <w:color w:val="000000"/>
          <w:sz w:val="24"/>
          <w:szCs w:val="24"/>
          <w:lang w:eastAsia="zh-CN"/>
        </w:rPr>
      </w:pPr>
    </w:p>
    <w:p w:rsidR="00DA21E0" w:rsidRPr="00540391" w:rsidRDefault="00DC42E2" w:rsidP="00D2571C">
      <w:pPr>
        <w:spacing w:line="360" w:lineRule="auto"/>
        <w:rPr>
          <w:rFonts w:ascii="Book Antiqua" w:eastAsia="細明朝体" w:hAnsi="Book Antiqua" w:cs="Times New Roman"/>
          <w:color w:val="000000"/>
          <w:sz w:val="24"/>
          <w:szCs w:val="24"/>
        </w:rPr>
      </w:pPr>
      <w:r w:rsidRPr="00540391">
        <w:rPr>
          <w:rFonts w:ascii="Book Antiqua" w:eastAsia="細明朝体" w:hAnsi="Book Antiqua" w:cs="Times New Roman"/>
          <w:b/>
          <w:color w:val="000000"/>
          <w:sz w:val="24"/>
          <w:szCs w:val="24"/>
        </w:rPr>
        <w:t xml:space="preserve">Correspondence to: Jin </w:t>
      </w:r>
      <w:proofErr w:type="spellStart"/>
      <w:r w:rsidRPr="00540391">
        <w:rPr>
          <w:rFonts w:ascii="Book Antiqua" w:eastAsia="細明朝体" w:hAnsi="Book Antiqua" w:cs="Times New Roman"/>
          <w:b/>
          <w:color w:val="000000"/>
          <w:sz w:val="24"/>
          <w:szCs w:val="24"/>
        </w:rPr>
        <w:t>Kan</w:t>
      </w:r>
      <w:proofErr w:type="spellEnd"/>
      <w:r w:rsidRPr="00540391">
        <w:rPr>
          <w:rFonts w:ascii="Book Antiqua" w:eastAsia="細明朝体" w:hAnsi="Book Antiqua" w:cs="Times New Roman"/>
          <w:b/>
          <w:color w:val="000000"/>
          <w:sz w:val="24"/>
          <w:szCs w:val="24"/>
        </w:rPr>
        <w:t xml:space="preserve"> Sai, MD, </w:t>
      </w:r>
      <w:r w:rsidR="00875DB3" w:rsidRPr="00540391">
        <w:rPr>
          <w:rFonts w:ascii="Book Antiqua" w:eastAsia="細明朝体" w:hAnsi="Book Antiqua" w:cs="Times New Roman"/>
          <w:b/>
          <w:color w:val="000000"/>
          <w:sz w:val="24"/>
          <w:szCs w:val="24"/>
        </w:rPr>
        <w:t>Associate Professor,</w:t>
      </w:r>
      <w:r w:rsidR="00540391">
        <w:rPr>
          <w:rFonts w:ascii="Book Antiqua" w:eastAsia="宋体" w:hAnsi="Book Antiqua" w:cs="Times New Roman" w:hint="eastAsia"/>
          <w:color w:val="000000"/>
          <w:sz w:val="24"/>
          <w:szCs w:val="24"/>
          <w:lang w:eastAsia="zh-CN"/>
        </w:rPr>
        <w:t xml:space="preserve"> </w:t>
      </w:r>
      <w:r w:rsidR="00DA21E0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Department of Gastroenterology, Juntendo University</w:t>
      </w:r>
      <w:r w:rsidR="00540391">
        <w:rPr>
          <w:rFonts w:ascii="Book Antiqua" w:eastAsia="宋体" w:hAnsi="Book Antiqua" w:cs="Times New Roman" w:hint="eastAsia"/>
          <w:color w:val="000000"/>
          <w:sz w:val="24"/>
          <w:szCs w:val="24"/>
          <w:lang w:eastAsia="zh-CN"/>
        </w:rPr>
        <w:t xml:space="preserve">, </w:t>
      </w:r>
      <w:r w:rsidR="00DA21E0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2-1-1 </w:t>
      </w:r>
      <w:proofErr w:type="spellStart"/>
      <w:r w:rsidR="00DA21E0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Hongo</w:t>
      </w:r>
      <w:proofErr w:type="spellEnd"/>
      <w:r w:rsidR="00DA21E0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, Bunkyo-</w:t>
      </w:r>
      <w:proofErr w:type="spellStart"/>
      <w:r w:rsidR="00DA21E0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ku</w:t>
      </w:r>
      <w:proofErr w:type="spellEnd"/>
      <w:r w:rsidR="00DA21E0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, Tokyo 113-8421, Japan</w:t>
      </w:r>
      <w:r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. </w:t>
      </w:r>
      <w:hyperlink r:id="rId9" w:history="1">
        <w:r w:rsidRPr="00540391">
          <w:rPr>
            <w:rStyle w:val="Hyperlink"/>
            <w:rFonts w:ascii="Book Antiqua" w:eastAsia="細明朝体" w:hAnsi="Book Antiqua" w:cs="Times New Roman"/>
            <w:color w:val="auto"/>
            <w:sz w:val="24"/>
            <w:szCs w:val="24"/>
            <w:u w:val="none"/>
          </w:rPr>
          <w:t>jinkans@juntendo.ac.jp</w:t>
        </w:r>
      </w:hyperlink>
    </w:p>
    <w:p w:rsidR="00DC42E2" w:rsidRPr="00540391" w:rsidRDefault="00DA21E0" w:rsidP="00D2571C">
      <w:pPr>
        <w:spacing w:line="360" w:lineRule="auto"/>
        <w:rPr>
          <w:rFonts w:ascii="Book Antiqua" w:eastAsia="細明朝体" w:hAnsi="Book Antiqua" w:cs="Times New Roman"/>
          <w:color w:val="000000"/>
          <w:sz w:val="24"/>
          <w:szCs w:val="24"/>
        </w:rPr>
      </w:pPr>
      <w:r w:rsidRPr="00540391">
        <w:rPr>
          <w:rFonts w:ascii="Book Antiqua" w:eastAsia="細明朝体" w:hAnsi="Book Antiqua" w:cs="Times New Roman"/>
          <w:b/>
          <w:color w:val="000000"/>
          <w:sz w:val="24"/>
          <w:szCs w:val="24"/>
        </w:rPr>
        <w:t>Tel</w:t>
      </w:r>
      <w:r w:rsidR="00DC42E2" w:rsidRPr="00540391">
        <w:rPr>
          <w:rFonts w:ascii="Book Antiqua" w:eastAsia="細明朝体" w:hAnsi="Book Antiqua" w:cs="Times New Roman"/>
          <w:b/>
          <w:color w:val="000000"/>
          <w:sz w:val="24"/>
          <w:szCs w:val="24"/>
        </w:rPr>
        <w:t xml:space="preserve">ephone: </w:t>
      </w:r>
      <w:r w:rsidR="00540391">
        <w:rPr>
          <w:rFonts w:ascii="Book Antiqua" w:eastAsia="細明朝体" w:hAnsi="Book Antiqua" w:cs="Times New Roman"/>
          <w:color w:val="000000"/>
          <w:sz w:val="24"/>
          <w:szCs w:val="24"/>
        </w:rPr>
        <w:t>+81-3-5802</w:t>
      </w:r>
      <w:r w:rsidR="00DC42E2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1061</w:t>
      </w:r>
    </w:p>
    <w:p w:rsidR="00DA21E0" w:rsidRDefault="00DC42E2" w:rsidP="00D2571C">
      <w:pPr>
        <w:spacing w:line="360" w:lineRule="auto"/>
        <w:rPr>
          <w:rFonts w:ascii="Book Antiqua" w:eastAsia="宋体" w:hAnsi="Book Antiqua" w:cs="Times New Roman"/>
          <w:color w:val="000000"/>
          <w:sz w:val="24"/>
          <w:szCs w:val="24"/>
          <w:lang w:eastAsia="zh-CN"/>
        </w:rPr>
      </w:pPr>
      <w:r w:rsidRPr="00540391">
        <w:rPr>
          <w:rFonts w:ascii="Book Antiqua" w:eastAsia="細明朝体" w:hAnsi="Book Antiqua" w:cs="Times New Roman"/>
          <w:b/>
          <w:color w:val="000000"/>
          <w:sz w:val="24"/>
          <w:szCs w:val="24"/>
        </w:rPr>
        <w:t>Fax:</w:t>
      </w:r>
      <w:r w:rsidR="00DA21E0" w:rsidRPr="00540391">
        <w:rPr>
          <w:rFonts w:ascii="Book Antiqua" w:eastAsia="細明朝体" w:hAnsi="Book Antiqua" w:cs="Times New Roman"/>
          <w:b/>
          <w:color w:val="000000"/>
          <w:sz w:val="24"/>
          <w:szCs w:val="24"/>
        </w:rPr>
        <w:t xml:space="preserve"> </w:t>
      </w:r>
      <w:r w:rsidR="00540391">
        <w:rPr>
          <w:rFonts w:ascii="Book Antiqua" w:eastAsia="細明朝体" w:hAnsi="Book Antiqua" w:cs="Times New Roman"/>
          <w:color w:val="000000"/>
          <w:sz w:val="24"/>
          <w:szCs w:val="24"/>
        </w:rPr>
        <w:t>+81-3-5684</w:t>
      </w:r>
      <w:r w:rsidR="00DA21E0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5960</w:t>
      </w:r>
    </w:p>
    <w:p w:rsidR="00540391" w:rsidRPr="00540391" w:rsidRDefault="00540391" w:rsidP="00D2571C">
      <w:pPr>
        <w:spacing w:line="360" w:lineRule="auto"/>
        <w:rPr>
          <w:rFonts w:ascii="Book Antiqua" w:eastAsia="宋体" w:hAnsi="Book Antiqua" w:cs="Times New Roman"/>
          <w:color w:val="000000"/>
          <w:sz w:val="24"/>
          <w:szCs w:val="24"/>
          <w:lang w:eastAsia="zh-CN"/>
        </w:rPr>
      </w:pPr>
    </w:p>
    <w:p w:rsidR="00540391" w:rsidRPr="00BA69BB" w:rsidRDefault="00540391" w:rsidP="00D2571C">
      <w:pPr>
        <w:spacing w:line="360" w:lineRule="auto"/>
        <w:rPr>
          <w:rFonts w:ascii="Book Antiqua" w:eastAsia="宋体" w:hAnsi="Book Antiqua"/>
          <w:sz w:val="24"/>
          <w:lang w:eastAsia="zh-CN"/>
        </w:rPr>
      </w:pPr>
      <w:bookmarkStart w:id="8" w:name="OLE_LINK476"/>
      <w:bookmarkStart w:id="9" w:name="OLE_LINK477"/>
      <w:bookmarkStart w:id="10" w:name="OLE_LINK117"/>
      <w:bookmarkStart w:id="11" w:name="OLE_LINK528"/>
      <w:bookmarkStart w:id="12" w:name="OLE_LINK557"/>
      <w:bookmarkStart w:id="13" w:name="OLE_LINK12"/>
      <w:bookmarkStart w:id="14" w:name="OLE_LINK212"/>
      <w:r>
        <w:rPr>
          <w:rFonts w:ascii="Book Antiqua" w:hAnsi="Book Antiqua"/>
          <w:b/>
          <w:sz w:val="24"/>
        </w:rPr>
        <w:t>Received:</w:t>
      </w:r>
      <w:r w:rsidR="00BA69BB">
        <w:rPr>
          <w:rFonts w:ascii="Book Antiqua" w:eastAsia="宋体" w:hAnsi="Book Antiqua" w:hint="eastAsia"/>
          <w:b/>
          <w:sz w:val="24"/>
          <w:lang w:eastAsia="zh-CN"/>
        </w:rPr>
        <w:t xml:space="preserve"> </w:t>
      </w:r>
      <w:r w:rsidR="00BA69BB" w:rsidRPr="00BA69BB">
        <w:rPr>
          <w:rFonts w:ascii="Book Antiqua" w:eastAsia="宋体" w:hAnsi="Book Antiqua" w:hint="eastAsia"/>
          <w:sz w:val="24"/>
          <w:lang w:eastAsia="zh-CN"/>
        </w:rPr>
        <w:t>July 23, 2015</w:t>
      </w:r>
    </w:p>
    <w:p w:rsidR="00540391" w:rsidRPr="00BA69BB" w:rsidRDefault="00540391" w:rsidP="00D2571C">
      <w:pPr>
        <w:spacing w:line="360" w:lineRule="auto"/>
        <w:rPr>
          <w:rFonts w:ascii="Book Antiqua" w:eastAsia="宋体" w:hAnsi="Book Antiqua"/>
          <w:sz w:val="24"/>
          <w:lang w:eastAsia="zh-CN"/>
        </w:rPr>
      </w:pPr>
      <w:r w:rsidRPr="009659DA">
        <w:rPr>
          <w:rFonts w:ascii="Book Antiqua" w:hAnsi="Book Antiqua" w:hint="eastAsia"/>
          <w:b/>
          <w:sz w:val="24"/>
        </w:rPr>
        <w:t>Peer-review started</w:t>
      </w:r>
      <w:r>
        <w:rPr>
          <w:rFonts w:ascii="Book Antiqua" w:hAnsi="Book Antiqua"/>
          <w:b/>
          <w:sz w:val="24"/>
        </w:rPr>
        <w:t>:</w:t>
      </w:r>
      <w:r w:rsidR="00BA69BB" w:rsidRPr="00BA69BB">
        <w:rPr>
          <w:rFonts w:ascii="Book Antiqua" w:eastAsia="宋体" w:hAnsi="Book Antiqua" w:hint="eastAsia"/>
          <w:sz w:val="24"/>
          <w:lang w:eastAsia="zh-CN"/>
        </w:rPr>
        <w:t xml:space="preserve"> July </w:t>
      </w:r>
      <w:r w:rsidR="00BA69BB">
        <w:rPr>
          <w:rFonts w:ascii="Book Antiqua" w:eastAsia="宋体" w:hAnsi="Book Antiqua" w:hint="eastAsia"/>
          <w:sz w:val="24"/>
          <w:lang w:eastAsia="zh-CN"/>
        </w:rPr>
        <w:t>30</w:t>
      </w:r>
      <w:r w:rsidR="00BA69BB" w:rsidRPr="00BA69BB">
        <w:rPr>
          <w:rFonts w:ascii="Book Antiqua" w:eastAsia="宋体" w:hAnsi="Book Antiqua" w:hint="eastAsia"/>
          <w:sz w:val="24"/>
          <w:lang w:eastAsia="zh-CN"/>
        </w:rPr>
        <w:t>, 2015</w:t>
      </w:r>
    </w:p>
    <w:p w:rsidR="00540391" w:rsidRPr="00BA69BB" w:rsidRDefault="00540391" w:rsidP="00D2571C">
      <w:pPr>
        <w:spacing w:line="360" w:lineRule="auto"/>
        <w:rPr>
          <w:rFonts w:ascii="Book Antiqua" w:eastAsia="宋体" w:hAnsi="Book Antiqua"/>
          <w:sz w:val="24"/>
          <w:lang w:eastAsia="zh-CN"/>
        </w:rPr>
      </w:pPr>
      <w:r w:rsidRPr="009659DA">
        <w:rPr>
          <w:rFonts w:ascii="Book Antiqua" w:hAnsi="Book Antiqua"/>
          <w:b/>
          <w:sz w:val="24"/>
        </w:rPr>
        <w:t>First decision:</w:t>
      </w:r>
      <w:r w:rsidR="00BA69BB">
        <w:rPr>
          <w:rFonts w:ascii="Book Antiqua" w:eastAsia="宋体" w:hAnsi="Book Antiqua" w:hint="eastAsia"/>
          <w:b/>
          <w:sz w:val="24"/>
          <w:lang w:eastAsia="zh-CN"/>
        </w:rPr>
        <w:t xml:space="preserve"> </w:t>
      </w:r>
      <w:r w:rsidR="00BA69BB" w:rsidRPr="00BA69BB">
        <w:rPr>
          <w:rFonts w:ascii="Book Antiqua" w:eastAsia="宋体" w:hAnsi="Book Antiqua" w:hint="eastAsia"/>
          <w:sz w:val="24"/>
          <w:lang w:eastAsia="zh-CN"/>
        </w:rPr>
        <w:t>September 14, 2015</w:t>
      </w:r>
    </w:p>
    <w:p w:rsidR="00540391" w:rsidRPr="00BA69BB" w:rsidRDefault="00540391" w:rsidP="00D2571C">
      <w:pPr>
        <w:spacing w:line="360" w:lineRule="auto"/>
        <w:rPr>
          <w:rFonts w:ascii="Book Antiqua" w:eastAsia="宋体" w:hAnsi="Book Antiqua"/>
          <w:sz w:val="24"/>
          <w:lang w:eastAsia="zh-CN"/>
        </w:rPr>
      </w:pPr>
      <w:r>
        <w:rPr>
          <w:rFonts w:ascii="Book Antiqua" w:hAnsi="Book Antiqua"/>
          <w:b/>
          <w:sz w:val="24"/>
        </w:rPr>
        <w:t>Revised:</w:t>
      </w:r>
      <w:r w:rsidR="00BA69BB" w:rsidRPr="00BA69BB">
        <w:rPr>
          <w:rFonts w:ascii="Book Antiqua" w:eastAsia="宋体" w:hAnsi="Book Antiqua" w:hint="eastAsia"/>
          <w:sz w:val="24"/>
          <w:lang w:eastAsia="zh-CN"/>
        </w:rPr>
        <w:t xml:space="preserve"> September </w:t>
      </w:r>
      <w:r w:rsidR="00BA69BB">
        <w:rPr>
          <w:rFonts w:ascii="Book Antiqua" w:eastAsia="宋体" w:hAnsi="Book Antiqua" w:hint="eastAsia"/>
          <w:sz w:val="24"/>
          <w:lang w:eastAsia="zh-CN"/>
        </w:rPr>
        <w:t>28</w:t>
      </w:r>
      <w:r w:rsidR="00BA69BB" w:rsidRPr="00BA69BB">
        <w:rPr>
          <w:rFonts w:ascii="Book Antiqua" w:eastAsia="宋体" w:hAnsi="Book Antiqua" w:hint="eastAsia"/>
          <w:sz w:val="24"/>
          <w:lang w:eastAsia="zh-CN"/>
        </w:rPr>
        <w:t>, 2015</w:t>
      </w:r>
    </w:p>
    <w:p w:rsidR="00540391" w:rsidRPr="00425157" w:rsidRDefault="00540391" w:rsidP="00425157">
      <w:pPr>
        <w:rPr>
          <w:rFonts w:ascii="Book Antiqua" w:hAnsi="Book Antiqua"/>
          <w:iCs/>
          <w:sz w:val="24"/>
        </w:rPr>
      </w:pPr>
      <w:r>
        <w:rPr>
          <w:rFonts w:ascii="Book Antiqua" w:hAnsi="Book Antiqua"/>
          <w:b/>
          <w:sz w:val="24"/>
        </w:rPr>
        <w:t>Accepted:</w:t>
      </w:r>
      <w:r w:rsidR="00425157" w:rsidRPr="00425157">
        <w:rPr>
          <w:rStyle w:val="Emphasis"/>
        </w:rPr>
        <w:t xml:space="preserve"> </w:t>
      </w:r>
      <w:r w:rsidR="00425157">
        <w:rPr>
          <w:rStyle w:val="Emphasis"/>
        </w:rPr>
        <w:t>October 20</w:t>
      </w:r>
      <w:r w:rsidR="00425157" w:rsidRPr="00235CD4">
        <w:rPr>
          <w:rStyle w:val="Emphasis"/>
        </w:rPr>
        <w:t>, 2015</w:t>
      </w:r>
      <w:r>
        <w:rPr>
          <w:rFonts w:ascii="Book Antiqua" w:hAnsi="Book Antiqua" w:hint="eastAsia"/>
          <w:b/>
          <w:sz w:val="24"/>
        </w:rPr>
        <w:t xml:space="preserve">  </w:t>
      </w:r>
    </w:p>
    <w:p w:rsidR="00540391" w:rsidRDefault="00540391" w:rsidP="00D2571C">
      <w:pPr>
        <w:spacing w:line="360" w:lineRule="auto"/>
        <w:rPr>
          <w:rFonts w:ascii="Book Antiqua" w:hAnsi="Book Antiqua"/>
          <w:b/>
          <w:sz w:val="24"/>
        </w:rPr>
      </w:pPr>
      <w:r w:rsidRPr="009659DA">
        <w:rPr>
          <w:rFonts w:ascii="Book Antiqua" w:hAnsi="Book Antiqua"/>
          <w:b/>
          <w:sz w:val="24"/>
        </w:rPr>
        <w:t>Article in press:</w:t>
      </w:r>
    </w:p>
    <w:p w:rsidR="00540391" w:rsidRPr="00ED7CB9" w:rsidRDefault="00540391" w:rsidP="00D2571C">
      <w:pPr>
        <w:spacing w:line="360" w:lineRule="auto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Published online:</w:t>
      </w:r>
    </w:p>
    <w:bookmarkEnd w:id="8"/>
    <w:bookmarkEnd w:id="9"/>
    <w:bookmarkEnd w:id="10"/>
    <w:bookmarkEnd w:id="11"/>
    <w:bookmarkEnd w:id="12"/>
    <w:p w:rsidR="00540391" w:rsidRPr="00712F63" w:rsidRDefault="00540391" w:rsidP="00D2571C">
      <w:pPr>
        <w:spacing w:line="360" w:lineRule="auto"/>
        <w:rPr>
          <w:rFonts w:ascii="Book Antiqua" w:hAnsi="Book Antiqua"/>
          <w:color w:val="000000"/>
          <w:sz w:val="24"/>
        </w:rPr>
      </w:pPr>
    </w:p>
    <w:bookmarkEnd w:id="13"/>
    <w:bookmarkEnd w:id="14"/>
    <w:p w:rsidR="00540391" w:rsidRPr="00540391" w:rsidRDefault="00540391" w:rsidP="00D2571C">
      <w:pPr>
        <w:spacing w:line="360" w:lineRule="auto"/>
        <w:rPr>
          <w:rFonts w:ascii="Book Antiqua" w:eastAsia="宋体" w:hAnsi="Book Antiqua" w:cs="Times New Roman"/>
          <w:color w:val="000000"/>
          <w:sz w:val="24"/>
          <w:szCs w:val="24"/>
          <w:lang w:eastAsia="zh-CN"/>
        </w:rPr>
      </w:pPr>
    </w:p>
    <w:p w:rsidR="00BA69BB" w:rsidRDefault="00BA69BB" w:rsidP="00D2571C">
      <w:pPr>
        <w:widowControl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br w:type="page"/>
      </w:r>
    </w:p>
    <w:p w:rsidR="00A25B38" w:rsidRPr="00540391" w:rsidRDefault="00F52B1D" w:rsidP="00D2571C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540391">
        <w:rPr>
          <w:rFonts w:ascii="Book Antiqua" w:hAnsi="Book Antiqua" w:cs="Times New Roman"/>
          <w:b/>
          <w:sz w:val="24"/>
          <w:szCs w:val="24"/>
        </w:rPr>
        <w:lastRenderedPageBreak/>
        <w:t>Abstract</w:t>
      </w:r>
    </w:p>
    <w:p w:rsidR="00126531" w:rsidRPr="00540391" w:rsidRDefault="00DC42E2" w:rsidP="00D2571C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540391">
        <w:rPr>
          <w:rFonts w:ascii="Book Antiqua" w:hAnsi="Book Antiqua" w:cs="Times New Roman"/>
          <w:b/>
          <w:sz w:val="24"/>
          <w:szCs w:val="24"/>
        </w:rPr>
        <w:t>AIM</w:t>
      </w:r>
      <w:r w:rsidR="00F81A7A" w:rsidRPr="00540391">
        <w:rPr>
          <w:rFonts w:ascii="Book Antiqua" w:hAnsi="Book Antiqua" w:cs="Times New Roman"/>
          <w:b/>
          <w:sz w:val="24"/>
          <w:szCs w:val="24"/>
        </w:rPr>
        <w:t>:</w:t>
      </w:r>
      <w:r w:rsidR="00AF50CD" w:rsidRPr="00540391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6B4BA6" w:rsidRPr="00540391">
        <w:rPr>
          <w:rFonts w:ascii="Book Antiqua" w:hAnsi="Book Antiqua" w:cs="Times New Roman"/>
          <w:sz w:val="24"/>
          <w:szCs w:val="24"/>
        </w:rPr>
        <w:t>To examine</w:t>
      </w:r>
      <w:r w:rsidR="00AF50CD" w:rsidRPr="00540391">
        <w:rPr>
          <w:rFonts w:ascii="Book Antiqua" w:hAnsi="Book Antiqua" w:cs="Times New Roman"/>
          <w:sz w:val="24"/>
          <w:szCs w:val="24"/>
        </w:rPr>
        <w:t xml:space="preserve"> </w:t>
      </w:r>
      <w:r w:rsidR="00792D00" w:rsidRPr="00540391">
        <w:rPr>
          <w:rFonts w:ascii="Book Antiqua" w:hAnsi="Book Antiqua" w:cs="Times New Roman"/>
          <w:sz w:val="24"/>
          <w:szCs w:val="24"/>
        </w:rPr>
        <w:t xml:space="preserve">the </w:t>
      </w:r>
      <w:r w:rsidR="00E52545" w:rsidRPr="00540391">
        <w:rPr>
          <w:rFonts w:ascii="Book Antiqua" w:hAnsi="Book Antiqua" w:cs="Times New Roman"/>
          <w:sz w:val="24"/>
          <w:szCs w:val="24"/>
        </w:rPr>
        <w:t xml:space="preserve">safety </w:t>
      </w:r>
      <w:r w:rsidR="00792D00" w:rsidRPr="00540391">
        <w:rPr>
          <w:rFonts w:ascii="Book Antiqua" w:hAnsi="Book Antiqua" w:cs="Times New Roman"/>
          <w:sz w:val="24"/>
          <w:szCs w:val="24"/>
        </w:rPr>
        <w:t>of</w:t>
      </w:r>
      <w:r w:rsidR="005F2019" w:rsidRPr="00540391">
        <w:rPr>
          <w:rFonts w:ascii="Book Antiqua" w:hAnsi="Book Antiqua" w:cs="Times New Roman"/>
          <w:sz w:val="24"/>
          <w:szCs w:val="24"/>
        </w:rPr>
        <w:t xml:space="preserve"> immediate</w:t>
      </w:r>
      <w:r w:rsidR="00BF0F05" w:rsidRPr="00540391">
        <w:rPr>
          <w:rFonts w:ascii="Book Antiqua" w:hAnsi="Book Antiqua" w:cs="Times New Roman"/>
          <w:sz w:val="24"/>
          <w:szCs w:val="24"/>
        </w:rPr>
        <w:t xml:space="preserve"> </w:t>
      </w:r>
      <w:r w:rsidR="00792D00" w:rsidRPr="00540391">
        <w:rPr>
          <w:rFonts w:ascii="Book Antiqua" w:hAnsi="Book Antiqua" w:cs="Times New Roman"/>
          <w:sz w:val="24"/>
          <w:szCs w:val="24"/>
        </w:rPr>
        <w:t xml:space="preserve">endoscopic </w:t>
      </w:r>
      <w:proofErr w:type="spellStart"/>
      <w:r w:rsidR="00F820EC" w:rsidRPr="00540391">
        <w:rPr>
          <w:rFonts w:ascii="Book Antiqua" w:hAnsi="Book Antiqua" w:cs="Times New Roman"/>
          <w:sz w:val="24"/>
          <w:szCs w:val="24"/>
        </w:rPr>
        <w:t>sphincterotomy</w:t>
      </w:r>
      <w:proofErr w:type="spellEnd"/>
      <w:r w:rsidR="00F820EC" w:rsidRPr="00540391">
        <w:rPr>
          <w:rFonts w:ascii="Book Antiqua" w:hAnsi="Book Antiqua" w:cs="Times New Roman"/>
          <w:sz w:val="24"/>
          <w:szCs w:val="24"/>
        </w:rPr>
        <w:t xml:space="preserve"> (EST)</w:t>
      </w:r>
      <w:r w:rsidR="006E76C5" w:rsidRPr="00540391">
        <w:rPr>
          <w:rFonts w:ascii="Book Antiqua" w:hAnsi="Book Antiqua" w:cs="Times New Roman"/>
          <w:sz w:val="24"/>
          <w:szCs w:val="24"/>
        </w:rPr>
        <w:t xml:space="preserve"> </w:t>
      </w:r>
      <w:r w:rsidR="00792D00" w:rsidRPr="00540391">
        <w:rPr>
          <w:rFonts w:ascii="Book Antiqua" w:hAnsi="Book Antiqua" w:cs="Times New Roman"/>
          <w:sz w:val="24"/>
          <w:szCs w:val="24"/>
        </w:rPr>
        <w:t xml:space="preserve">in </w:t>
      </w:r>
      <w:r w:rsidR="006B4BA6" w:rsidRPr="00540391">
        <w:rPr>
          <w:rFonts w:ascii="Book Antiqua" w:hAnsi="Book Antiqua" w:cs="Times New Roman"/>
          <w:sz w:val="24"/>
          <w:szCs w:val="24"/>
        </w:rPr>
        <w:t xml:space="preserve">patients with </w:t>
      </w:r>
      <w:r w:rsidR="00792D00" w:rsidRPr="00540391">
        <w:rPr>
          <w:rFonts w:ascii="Book Antiqua" w:hAnsi="Book Antiqua" w:cs="Times New Roman"/>
          <w:sz w:val="24"/>
          <w:szCs w:val="24"/>
        </w:rPr>
        <w:t xml:space="preserve">acute </w:t>
      </w:r>
      <w:proofErr w:type="spellStart"/>
      <w:r w:rsidR="00792D00" w:rsidRPr="00540391">
        <w:rPr>
          <w:rFonts w:ascii="Book Antiqua" w:hAnsi="Book Antiqua" w:cs="Times New Roman"/>
          <w:sz w:val="24"/>
          <w:szCs w:val="24"/>
        </w:rPr>
        <w:t>suppurative</w:t>
      </w:r>
      <w:proofErr w:type="spellEnd"/>
      <w:r w:rsidR="00792D00" w:rsidRPr="00540391">
        <w:rPr>
          <w:rFonts w:ascii="Book Antiqua" w:hAnsi="Book Antiqua" w:cs="Times New Roman"/>
          <w:sz w:val="24"/>
          <w:szCs w:val="24"/>
        </w:rPr>
        <w:t xml:space="preserve"> cholangitis</w:t>
      </w:r>
      <w:r w:rsidR="00185399" w:rsidRPr="00540391">
        <w:rPr>
          <w:rFonts w:ascii="Book Antiqua" w:hAnsi="Book Antiqua" w:cs="Times New Roman"/>
          <w:sz w:val="24"/>
          <w:szCs w:val="24"/>
        </w:rPr>
        <w:t xml:space="preserve"> </w:t>
      </w:r>
      <w:r w:rsidR="00185399" w:rsidRPr="00540391">
        <w:rPr>
          <w:rFonts w:ascii="Book Antiqua" w:hAnsi="Book Antiqua" w:cs="Times New Roman"/>
          <w:kern w:val="0"/>
          <w:sz w:val="24"/>
          <w:szCs w:val="24"/>
        </w:rPr>
        <w:t>(ASC)</w:t>
      </w:r>
      <w:r w:rsidR="00792D00" w:rsidRPr="00540391">
        <w:rPr>
          <w:rFonts w:ascii="Book Antiqua" w:hAnsi="Book Antiqua" w:cs="Times New Roman"/>
          <w:sz w:val="24"/>
          <w:szCs w:val="24"/>
        </w:rPr>
        <w:t xml:space="preserve"> caused by </w:t>
      </w:r>
      <w:proofErr w:type="spellStart"/>
      <w:r w:rsidR="00792D00" w:rsidRPr="00540391">
        <w:rPr>
          <w:rFonts w:ascii="Book Antiqua" w:hAnsi="Book Antiqua" w:cs="Times New Roman"/>
          <w:sz w:val="24"/>
          <w:szCs w:val="24"/>
        </w:rPr>
        <w:t>choledocholithiasis</w:t>
      </w:r>
      <w:proofErr w:type="spellEnd"/>
      <w:r w:rsidR="006B4BA6" w:rsidRPr="00540391">
        <w:rPr>
          <w:rFonts w:ascii="Book Antiqua" w:hAnsi="Book Antiqua" w:cs="Times New Roman"/>
          <w:sz w:val="24"/>
          <w:szCs w:val="24"/>
        </w:rPr>
        <w:t xml:space="preserve">, as </w:t>
      </w:r>
      <w:r w:rsidR="00792D00" w:rsidRPr="00540391">
        <w:rPr>
          <w:rFonts w:ascii="Book Antiqua" w:hAnsi="Book Antiqua" w:cs="Times New Roman"/>
          <w:sz w:val="24"/>
          <w:szCs w:val="24"/>
        </w:rPr>
        <w:t>compared with</w:t>
      </w:r>
      <w:r w:rsidR="00A04E8A" w:rsidRPr="00540391">
        <w:rPr>
          <w:rFonts w:ascii="Book Antiqua" w:hAnsi="Book Antiqua" w:cs="Times New Roman"/>
          <w:sz w:val="24"/>
          <w:szCs w:val="24"/>
        </w:rPr>
        <w:t xml:space="preserve"> elective EST</w:t>
      </w:r>
      <w:r w:rsidR="00AF50CD" w:rsidRPr="00540391">
        <w:rPr>
          <w:rFonts w:ascii="Book Antiqua" w:hAnsi="Book Antiqua" w:cs="Times New Roman"/>
          <w:sz w:val="24"/>
          <w:szCs w:val="24"/>
        </w:rPr>
        <w:t>.</w:t>
      </w:r>
    </w:p>
    <w:p w:rsidR="00F52B1D" w:rsidRPr="00540391" w:rsidRDefault="00F52B1D" w:rsidP="00D2571C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126531" w:rsidRPr="00540391" w:rsidRDefault="00F81A7A" w:rsidP="00D2571C">
      <w:pPr>
        <w:spacing w:line="360" w:lineRule="auto"/>
        <w:rPr>
          <w:rFonts w:ascii="Book Antiqua" w:eastAsia="細明朝体" w:hAnsi="Book Antiqua" w:cs="Times New Roman"/>
          <w:color w:val="000000" w:themeColor="text1"/>
          <w:sz w:val="24"/>
          <w:szCs w:val="24"/>
        </w:rPr>
      </w:pPr>
      <w:r w:rsidRPr="00540391">
        <w:rPr>
          <w:rFonts w:ascii="Book Antiqua" w:eastAsia="細明朝体" w:hAnsi="Book Antiqua" w:cs="Times New Roman"/>
          <w:b/>
          <w:color w:val="000000"/>
          <w:sz w:val="24"/>
          <w:szCs w:val="24"/>
        </w:rPr>
        <w:t>METHODS:</w:t>
      </w:r>
      <w:r w:rsidR="00AF50CD" w:rsidRPr="00540391">
        <w:rPr>
          <w:rFonts w:ascii="Book Antiqua" w:eastAsia="細明朝体" w:hAnsi="Book Antiqua" w:cs="Times New Roman"/>
          <w:b/>
          <w:color w:val="000000"/>
          <w:sz w:val="24"/>
          <w:szCs w:val="24"/>
        </w:rPr>
        <w:t xml:space="preserve"> </w:t>
      </w:r>
      <w:r w:rsidR="00B06EB5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P</w:t>
      </w:r>
      <w:r w:rsidR="00AF50CD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atients with </w:t>
      </w:r>
      <w:r w:rsidR="00185399" w:rsidRPr="00540391">
        <w:rPr>
          <w:rFonts w:ascii="Book Antiqua" w:hAnsi="Book Antiqua" w:cs="Times New Roman"/>
          <w:kern w:val="0"/>
          <w:sz w:val="24"/>
          <w:szCs w:val="24"/>
        </w:rPr>
        <w:t>ASC</w:t>
      </w:r>
      <w:r w:rsidR="00185399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due to </w:t>
      </w:r>
      <w:proofErr w:type="spellStart"/>
      <w:r w:rsidR="00185399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choledocholithiasis</w:t>
      </w:r>
      <w:proofErr w:type="spellEnd"/>
      <w:r w:rsidR="00185399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</w:t>
      </w:r>
      <w:r w:rsidR="00B06EB5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were </w:t>
      </w:r>
      <w:r w:rsidR="006B4BA6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allocated </w:t>
      </w:r>
      <w:r w:rsidR="00B06EB5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to </w:t>
      </w:r>
      <w:r w:rsidR="006B4BA6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two groups:</w:t>
      </w:r>
      <w:r w:rsidR="00B06EB5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</w:t>
      </w:r>
      <w:r w:rsidR="00A83217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those</w:t>
      </w:r>
      <w:r w:rsidR="00B06EB5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</w:t>
      </w:r>
      <w:r w:rsidR="009276D1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who underwent EST</w:t>
      </w:r>
      <w:r w:rsidR="00B06EB5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</w:t>
      </w:r>
      <w:r w:rsidR="009276D1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immediately </w:t>
      </w:r>
      <w:r w:rsidR="00B06EB5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and those who underwent EBD followed by EST</w:t>
      </w:r>
      <w:r w:rsidR="009955D1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1 </w:t>
      </w:r>
      <w:proofErr w:type="spellStart"/>
      <w:r w:rsidR="009955D1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wk</w:t>
      </w:r>
      <w:proofErr w:type="spellEnd"/>
      <w:r w:rsidR="009955D1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later</w:t>
      </w:r>
      <w:r w:rsidR="00D21DA4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</w:t>
      </w:r>
      <w:r w:rsidR="008F62BA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because they were under</w:t>
      </w:r>
      <w:r w:rsidR="00B06EB5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anticoagulant therapy</w:t>
      </w:r>
      <w:r w:rsidR="00D20A76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, </w:t>
      </w:r>
      <w:r w:rsidR="008F62BA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had a </w:t>
      </w:r>
      <w:r w:rsidR="00D20A76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coagulopathy</w:t>
      </w:r>
      <w:r w:rsidR="009504E0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(international normalized ratio &gt; 1.3, partial thromboplastin time greater than twice that of control)</w:t>
      </w:r>
      <w:r w:rsidR="008F62BA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,</w:t>
      </w:r>
      <w:r w:rsidR="00D20A76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or </w:t>
      </w:r>
      <w:r w:rsidR="008F62BA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had a </w:t>
      </w:r>
      <w:r w:rsidR="00BA69BB">
        <w:rPr>
          <w:rFonts w:ascii="Book Antiqua" w:eastAsia="細明朝体" w:hAnsi="Book Antiqua"/>
          <w:color w:val="000000"/>
          <w:sz w:val="24"/>
          <w:szCs w:val="24"/>
        </w:rPr>
        <w:t>platelet count &lt; 50</w:t>
      </w:r>
      <w:r w:rsidR="00D20A76"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000 </w:t>
      </w:r>
      <w:r w:rsidR="00BA69BB">
        <w:rPr>
          <w:rFonts w:ascii="Book Antiqua" w:eastAsia="細明朝体" w:hAnsi="Book Antiqua"/>
          <w:color w:val="000000"/>
          <w:sz w:val="24"/>
          <w:szCs w:val="24"/>
        </w:rPr>
        <w:sym w:font="Symbol" w:char="F0B4"/>
      </w:r>
      <w:r w:rsidR="00D20A76"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 10</w:t>
      </w:r>
      <w:r w:rsidR="00D20A76" w:rsidRPr="00540391">
        <w:rPr>
          <w:rFonts w:ascii="Book Antiqua" w:eastAsia="細明朝体" w:hAnsi="Book Antiqua"/>
          <w:color w:val="000000"/>
          <w:sz w:val="24"/>
          <w:szCs w:val="24"/>
          <w:vertAlign w:val="superscript"/>
        </w:rPr>
        <w:t>3</w:t>
      </w:r>
      <w:r w:rsidR="00D20A76"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 </w:t>
      </w:r>
      <w:r w:rsidR="00D20A76" w:rsidRPr="00540391">
        <w:rPr>
          <w:rFonts w:ascii="Book Antiqua" w:hAnsi="Book Antiqua"/>
          <w:color w:val="000000"/>
          <w:sz w:val="24"/>
          <w:szCs w:val="24"/>
        </w:rPr>
        <w:t>/</w:t>
      </w:r>
      <w:proofErr w:type="spellStart"/>
      <w:r w:rsidR="00D20A76" w:rsidRPr="00540391">
        <w:rPr>
          <w:rFonts w:ascii="Book Antiqua" w:hAnsi="Book Antiqua"/>
          <w:color w:val="000000"/>
          <w:sz w:val="24"/>
          <w:szCs w:val="24"/>
        </w:rPr>
        <w:t>μL</w:t>
      </w:r>
      <w:proofErr w:type="spellEnd"/>
      <w:r w:rsidR="00B06EB5" w:rsidRPr="00540391">
        <w:rPr>
          <w:rFonts w:ascii="Book Antiqua" w:hAnsi="Book Antiqua"/>
          <w:color w:val="000000"/>
          <w:sz w:val="24"/>
          <w:szCs w:val="24"/>
        </w:rPr>
        <w:t>.</w:t>
      </w:r>
      <w:r w:rsidR="00185399" w:rsidRPr="00540391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7C290C" w:rsidRPr="00540391">
        <w:rPr>
          <w:rFonts w:ascii="Book Antiqua" w:eastAsia="細明朝体" w:hAnsi="Book Antiqua"/>
          <w:color w:val="000000"/>
          <w:sz w:val="24"/>
          <w:szCs w:val="24"/>
        </w:rPr>
        <w:t>One of four trainees (2</w:t>
      </w:r>
      <w:r w:rsidR="00262C2A" w:rsidRPr="00540391">
        <w:rPr>
          <w:rFonts w:ascii="Book Antiqua" w:eastAsia="細明朝体" w:hAnsi="Book Antiqua"/>
          <w:color w:val="000000"/>
          <w:sz w:val="24"/>
          <w:szCs w:val="24"/>
        </w:rPr>
        <w:t>00-400</w:t>
      </w:r>
      <w:r w:rsidR="004B4DA7"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 ERCPs) </w:t>
      </w:r>
      <w:r w:rsidR="008F62BA" w:rsidRPr="00540391">
        <w:rPr>
          <w:rFonts w:ascii="Book Antiqua" w:eastAsia="細明朝体" w:hAnsi="Book Antiqua"/>
          <w:color w:val="000000"/>
          <w:sz w:val="24"/>
          <w:szCs w:val="24"/>
        </w:rPr>
        <w:t>supervised by a specialist</w:t>
      </w:r>
      <w:r w:rsidR="00BA69BB">
        <w:rPr>
          <w:rFonts w:ascii="Book Antiqua" w:eastAsia="細明朝体" w:hAnsi="Book Antiqua"/>
          <w:color w:val="000000"/>
          <w:sz w:val="24"/>
          <w:szCs w:val="24"/>
        </w:rPr>
        <w:t xml:space="preserve"> (10</w:t>
      </w:r>
      <w:r w:rsidR="004B4DA7" w:rsidRPr="00540391">
        <w:rPr>
          <w:rFonts w:ascii="Book Antiqua" w:eastAsia="細明朝体" w:hAnsi="Book Antiqua"/>
          <w:color w:val="000000"/>
          <w:sz w:val="24"/>
          <w:szCs w:val="24"/>
        </w:rPr>
        <w:t>000 &gt; ERCPs) performed the proced</w:t>
      </w:r>
      <w:r w:rsidR="004B4DA7" w:rsidRPr="00540391">
        <w:rPr>
          <w:rFonts w:ascii="Book Antiqua" w:eastAsia="細明朝体" w:hAnsi="Book Antiqua"/>
          <w:color w:val="000000" w:themeColor="text1"/>
          <w:sz w:val="24"/>
          <w:szCs w:val="24"/>
        </w:rPr>
        <w:t>ures.</w:t>
      </w:r>
      <w:r w:rsidR="004B4DA7" w:rsidRPr="00540391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B7412" w:rsidRPr="00540391">
        <w:rPr>
          <w:rFonts w:ascii="Book Antiqua" w:eastAsia="細明朝体" w:hAnsi="Book Antiqua" w:cs="Times New Roman"/>
          <w:color w:val="000000" w:themeColor="text1"/>
          <w:sz w:val="24"/>
          <w:szCs w:val="24"/>
        </w:rPr>
        <w:t>T</w:t>
      </w:r>
      <w:r w:rsidR="009B0849" w:rsidRPr="00540391">
        <w:rPr>
          <w:rFonts w:ascii="Book Antiqua" w:eastAsia="細明朝体" w:hAnsi="Book Antiqua" w:cs="Times New Roman"/>
          <w:color w:val="000000" w:themeColor="text1"/>
          <w:sz w:val="24"/>
          <w:szCs w:val="24"/>
        </w:rPr>
        <w:t xml:space="preserve">he success and </w:t>
      </w:r>
      <w:r w:rsidR="00826AE5" w:rsidRPr="00540391">
        <w:rPr>
          <w:rFonts w:ascii="Book Antiqua" w:eastAsia="細明朝体" w:hAnsi="Book Antiqua" w:cs="Times New Roman"/>
          <w:color w:val="000000" w:themeColor="text1"/>
          <w:sz w:val="24"/>
          <w:szCs w:val="24"/>
        </w:rPr>
        <w:t>complicatio</w:t>
      </w:r>
      <w:r w:rsidR="007E54BC" w:rsidRPr="00540391">
        <w:rPr>
          <w:rFonts w:ascii="Book Antiqua" w:eastAsia="細明朝体" w:hAnsi="Book Antiqua" w:cs="Times New Roman"/>
          <w:color w:val="000000" w:themeColor="text1"/>
          <w:sz w:val="24"/>
          <w:szCs w:val="24"/>
        </w:rPr>
        <w:t>n rate</w:t>
      </w:r>
      <w:r w:rsidR="00C94C0F" w:rsidRPr="00540391">
        <w:rPr>
          <w:rFonts w:ascii="Book Antiqua" w:eastAsia="細明朝体" w:hAnsi="Book Antiqua" w:cs="Times New Roman"/>
          <w:color w:val="000000" w:themeColor="text1"/>
          <w:sz w:val="24"/>
          <w:szCs w:val="24"/>
        </w:rPr>
        <w:t>s</w:t>
      </w:r>
      <w:r w:rsidR="00A06CC8" w:rsidRPr="00540391">
        <w:rPr>
          <w:rFonts w:ascii="Book Antiqua" w:eastAsia="細明朝体" w:hAnsi="Book Antiqua" w:cs="Times New Roman"/>
          <w:color w:val="000000" w:themeColor="text1"/>
          <w:sz w:val="24"/>
          <w:szCs w:val="24"/>
        </w:rPr>
        <w:t xml:space="preserve"> associated with EST</w:t>
      </w:r>
      <w:r w:rsidR="009B0849" w:rsidRPr="00540391">
        <w:rPr>
          <w:rFonts w:ascii="Book Antiqua" w:eastAsia="細明朝体" w:hAnsi="Book Antiqua" w:cs="Times New Roman"/>
          <w:color w:val="000000" w:themeColor="text1"/>
          <w:sz w:val="24"/>
          <w:szCs w:val="24"/>
        </w:rPr>
        <w:t xml:space="preserve"> </w:t>
      </w:r>
      <w:r w:rsidR="007249AB" w:rsidRPr="00540391">
        <w:rPr>
          <w:rFonts w:ascii="Book Antiqua" w:eastAsia="細明朝体" w:hAnsi="Book Antiqua" w:cs="Times New Roman"/>
          <w:color w:val="000000" w:themeColor="text1"/>
          <w:sz w:val="24"/>
          <w:szCs w:val="24"/>
        </w:rPr>
        <w:t>in each group</w:t>
      </w:r>
      <w:r w:rsidR="007B7412" w:rsidRPr="00540391">
        <w:rPr>
          <w:rFonts w:ascii="Book Antiqua" w:eastAsia="細明朝体" w:hAnsi="Book Antiqua" w:cs="Times New Roman"/>
          <w:color w:val="000000" w:themeColor="text1"/>
          <w:sz w:val="24"/>
          <w:szCs w:val="24"/>
        </w:rPr>
        <w:t xml:space="preserve"> were examined</w:t>
      </w:r>
      <w:r w:rsidR="00B23942" w:rsidRPr="00540391">
        <w:rPr>
          <w:rFonts w:ascii="Book Antiqua" w:eastAsia="細明朝体" w:hAnsi="Book Antiqua" w:cs="Times New Roman"/>
          <w:color w:val="000000" w:themeColor="text1"/>
          <w:sz w:val="24"/>
          <w:szCs w:val="24"/>
        </w:rPr>
        <w:t>.</w:t>
      </w:r>
    </w:p>
    <w:p w:rsidR="00671F29" w:rsidRPr="00540391" w:rsidRDefault="00671F29" w:rsidP="00D2571C">
      <w:pPr>
        <w:spacing w:line="360" w:lineRule="auto"/>
        <w:rPr>
          <w:rFonts w:ascii="Book Antiqua" w:eastAsia="細明朝体" w:hAnsi="Book Antiqua" w:cs="Times New Roman"/>
          <w:color w:val="000000"/>
          <w:sz w:val="24"/>
          <w:szCs w:val="24"/>
        </w:rPr>
      </w:pPr>
    </w:p>
    <w:p w:rsidR="00126531" w:rsidRPr="00540391" w:rsidRDefault="0043456C" w:rsidP="00D2571C">
      <w:pPr>
        <w:autoSpaceDE w:val="0"/>
        <w:autoSpaceDN w:val="0"/>
        <w:adjustRightInd w:val="0"/>
        <w:spacing w:line="360" w:lineRule="auto"/>
        <w:rPr>
          <w:rFonts w:ascii="Book Antiqua" w:eastAsia="細明朝体" w:hAnsi="Book Antiqua" w:cs="Times New Roman"/>
          <w:color w:val="000000"/>
          <w:sz w:val="24"/>
          <w:szCs w:val="24"/>
        </w:rPr>
      </w:pPr>
      <w:r w:rsidRPr="00540391">
        <w:rPr>
          <w:rFonts w:ascii="Book Antiqua" w:eastAsia="細明朝体" w:hAnsi="Book Antiqua" w:cs="Times New Roman"/>
          <w:b/>
          <w:color w:val="000000"/>
          <w:sz w:val="24"/>
          <w:szCs w:val="24"/>
        </w:rPr>
        <w:t>RESULTS:</w:t>
      </w:r>
      <w:r w:rsidR="00E72B2F" w:rsidRPr="00540391">
        <w:rPr>
          <w:rFonts w:ascii="Book Antiqua" w:eastAsia="細明朝体" w:hAnsi="Book Antiqua" w:cs="Times New Roman"/>
          <w:b/>
          <w:color w:val="000000"/>
          <w:sz w:val="24"/>
          <w:szCs w:val="24"/>
        </w:rPr>
        <w:t xml:space="preserve"> </w:t>
      </w:r>
      <w:r w:rsidR="006D3E31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Of the </w:t>
      </w:r>
      <w:r w:rsidR="002B2674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87</w:t>
      </w:r>
      <w:r w:rsidR="006D3E31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patients</w:t>
      </w:r>
      <w:r w:rsidR="002800E2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with ASC</w:t>
      </w:r>
      <w:r w:rsidR="006D3E31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, 59 were </w:t>
      </w:r>
      <w:r w:rsidR="00A43026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in </w:t>
      </w:r>
      <w:r w:rsidR="006D3E31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the </w:t>
      </w:r>
      <w:r w:rsidR="00433D49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immediate </w:t>
      </w:r>
      <w:r w:rsidR="006D3E31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EST group and </w:t>
      </w:r>
      <w:r w:rsidR="00914861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28</w:t>
      </w:r>
      <w:r w:rsidR="00A43026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in</w:t>
      </w:r>
      <w:r w:rsidR="006D3E31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the </w:t>
      </w:r>
      <w:r w:rsidR="00433D49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elective EST </w:t>
      </w:r>
      <w:r w:rsidR="006D3E31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group. </w:t>
      </w:r>
      <w:r w:rsidR="00F340FC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EST was successful in all patients in both groups.</w:t>
      </w:r>
      <w:r w:rsidR="00755F9A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T</w:t>
      </w:r>
      <w:r w:rsidR="00BC5E6D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here were no complication</w:t>
      </w:r>
      <w:r w:rsidR="005A66D8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s</w:t>
      </w:r>
      <w:r w:rsidR="002722CC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associated with EST</w:t>
      </w:r>
      <w:r w:rsidR="00BC5E6D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in </w:t>
      </w:r>
      <w:r w:rsidR="008F62BA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either </w:t>
      </w:r>
      <w:r w:rsidR="00755F9A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group of patients, although white blood cell count, C-reactive protein, total bilirubin, and serum concentration of liver enzymes just before EST were significantly higher in the immediate EST group than in the elective EST group</w:t>
      </w:r>
      <w:r w:rsidR="00DE2C41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.</w:t>
      </w:r>
    </w:p>
    <w:p w:rsidR="00671F29" w:rsidRPr="00540391" w:rsidRDefault="00671F29" w:rsidP="00D2571C">
      <w:pPr>
        <w:autoSpaceDE w:val="0"/>
        <w:autoSpaceDN w:val="0"/>
        <w:adjustRightInd w:val="0"/>
        <w:spacing w:line="360" w:lineRule="auto"/>
        <w:rPr>
          <w:rFonts w:ascii="Book Antiqua" w:eastAsia="細明朝体" w:hAnsi="Book Antiqua" w:cs="Times New Roman"/>
          <w:color w:val="000000"/>
          <w:sz w:val="24"/>
          <w:szCs w:val="24"/>
        </w:rPr>
      </w:pPr>
    </w:p>
    <w:p w:rsidR="00DB5EFE" w:rsidRPr="00540391" w:rsidRDefault="00621C1A" w:rsidP="00D2571C">
      <w:pPr>
        <w:spacing w:line="360" w:lineRule="auto"/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</w:pPr>
      <w:r w:rsidRPr="00540391">
        <w:rPr>
          <w:rFonts w:ascii="Book Antiqua" w:eastAsia="細明朝体" w:hAnsi="Book Antiqua" w:cs="Times New Roman"/>
          <w:b/>
          <w:color w:val="000000"/>
          <w:sz w:val="24"/>
          <w:szCs w:val="24"/>
        </w:rPr>
        <w:t>CONCLUSION:</w:t>
      </w:r>
      <w:r w:rsidR="005A412C" w:rsidRPr="00540391">
        <w:rPr>
          <w:rFonts w:ascii="Book Antiqua" w:eastAsia="細明朝体" w:hAnsi="Book Antiqua" w:cs="Times New Roman"/>
          <w:b/>
          <w:color w:val="000000"/>
          <w:sz w:val="24"/>
          <w:szCs w:val="24"/>
        </w:rPr>
        <w:t xml:space="preserve"> </w:t>
      </w:r>
      <w:r w:rsidR="00E327BE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Immediate EST </w:t>
      </w:r>
      <w:r w:rsidR="009B51F1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can </w:t>
      </w:r>
      <w:r w:rsidR="009C4F0E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be </w:t>
      </w:r>
      <w:r w:rsidR="00097C5F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as </w:t>
      </w:r>
      <w:r w:rsidR="009C4F0E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safe </w:t>
      </w:r>
      <w:r w:rsidR="00097C5F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as</w:t>
      </w:r>
      <w:r w:rsidR="009C4F0E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</w:t>
      </w:r>
      <w:r w:rsidR="00097C5F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elective EST</w:t>
      </w:r>
      <w:r w:rsidR="00924648" w:rsidRPr="00540391">
        <w:rPr>
          <w:rFonts w:ascii="Book Antiqua" w:hAnsi="Book Antiqua" w:cs="Times New Roman"/>
          <w:sz w:val="24"/>
          <w:szCs w:val="24"/>
        </w:rPr>
        <w:t xml:space="preserve"> for</w:t>
      </w:r>
      <w:r w:rsidR="00924648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</w:t>
      </w:r>
      <w:r w:rsidR="009C4F0E" w:rsidRPr="00540391">
        <w:rPr>
          <w:rFonts w:ascii="Book Antiqua" w:hAnsi="Book Antiqua" w:cs="Times New Roman"/>
          <w:sz w:val="24"/>
          <w:szCs w:val="24"/>
        </w:rPr>
        <w:t xml:space="preserve">patients with ASC </w:t>
      </w:r>
      <w:r w:rsidR="00240260" w:rsidRPr="00540391">
        <w:rPr>
          <w:rFonts w:ascii="Book Antiqua" w:hAnsi="Book Antiqua" w:cs="Times New Roman"/>
          <w:sz w:val="24"/>
          <w:szCs w:val="24"/>
        </w:rPr>
        <w:t xml:space="preserve">associated with </w:t>
      </w:r>
      <w:proofErr w:type="spellStart"/>
      <w:r w:rsidR="009C4F0E" w:rsidRPr="00540391">
        <w:rPr>
          <w:rFonts w:ascii="Book Antiqua" w:hAnsi="Book Antiqua" w:cs="Times New Roman"/>
          <w:sz w:val="24"/>
          <w:szCs w:val="24"/>
        </w:rPr>
        <w:t>choledocholithiasis</w:t>
      </w:r>
      <w:proofErr w:type="spellEnd"/>
      <w:r w:rsidR="00DB5EFE" w:rsidRPr="00540391">
        <w:rPr>
          <w:rFonts w:ascii="Book Antiqua" w:hAnsi="Book Antiqua" w:cs="Times New Roman"/>
          <w:sz w:val="24"/>
          <w:szCs w:val="24"/>
        </w:rPr>
        <w:t xml:space="preserve"> </w:t>
      </w:r>
      <w:r w:rsidR="009B51F1" w:rsidRPr="00540391">
        <w:rPr>
          <w:rFonts w:ascii="Book Antiqua" w:hAnsi="Book Antiqua" w:cs="Times New Roman"/>
          <w:sz w:val="24"/>
          <w:szCs w:val="24"/>
        </w:rPr>
        <w:t xml:space="preserve">provided </w:t>
      </w:r>
      <w:r w:rsidR="00240260" w:rsidRPr="00540391">
        <w:rPr>
          <w:rFonts w:ascii="Book Antiqua" w:hAnsi="Book Antiqua" w:cs="Times New Roman"/>
          <w:sz w:val="24"/>
          <w:szCs w:val="24"/>
        </w:rPr>
        <w:t xml:space="preserve">they </w:t>
      </w:r>
      <w:r w:rsidR="009B51F1" w:rsidRPr="00540391">
        <w:rPr>
          <w:rFonts w:ascii="Book Antiqua" w:hAnsi="Book Antiqua" w:cs="Times New Roman"/>
          <w:sz w:val="24"/>
          <w:szCs w:val="24"/>
        </w:rPr>
        <w:t xml:space="preserve">are not under </w:t>
      </w:r>
      <w:r w:rsidR="003D2639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anticoagulant therapy, </w:t>
      </w:r>
      <w:r w:rsidR="009B51F1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or do not have a </w:t>
      </w:r>
      <w:r w:rsidR="003D2639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coagulopathy or </w:t>
      </w:r>
      <w:r w:rsidR="009B51F1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a </w:t>
      </w:r>
      <w:r w:rsidR="003D2639"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platelet count &lt; </w:t>
      </w:r>
      <w:r w:rsidR="00BA69BB">
        <w:rPr>
          <w:rFonts w:ascii="Book Antiqua" w:eastAsia="細明朝体" w:hAnsi="Book Antiqua"/>
          <w:color w:val="000000"/>
          <w:sz w:val="24"/>
          <w:szCs w:val="24"/>
        </w:rPr>
        <w:lastRenderedPageBreak/>
        <w:t>50</w:t>
      </w:r>
      <w:r w:rsidR="003D2639"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000 </w:t>
      </w:r>
      <w:r w:rsidR="00BA69BB" w:rsidRPr="00A249B6">
        <w:rPr>
          <w:rFonts w:ascii="Book Antiqua" w:eastAsia="細明朝体" w:hAnsi="Book Antiqua"/>
          <w:color w:val="000000"/>
          <w:sz w:val="24"/>
          <w:szCs w:val="24"/>
        </w:rPr>
        <w:sym w:font="Symbol" w:char="F0B4"/>
      </w:r>
      <w:r w:rsidR="003D2639"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 10</w:t>
      </w:r>
      <w:r w:rsidR="003D2639" w:rsidRPr="00540391">
        <w:rPr>
          <w:rFonts w:ascii="Book Antiqua" w:eastAsia="細明朝体" w:hAnsi="Book Antiqua"/>
          <w:color w:val="000000"/>
          <w:sz w:val="24"/>
          <w:szCs w:val="24"/>
          <w:vertAlign w:val="superscript"/>
        </w:rPr>
        <w:t>3</w:t>
      </w:r>
      <w:r w:rsidR="003D2639"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 </w:t>
      </w:r>
      <w:r w:rsidR="003D2639" w:rsidRPr="00540391">
        <w:rPr>
          <w:rFonts w:ascii="Book Antiqua" w:hAnsi="Book Antiqua"/>
          <w:color w:val="000000"/>
          <w:sz w:val="24"/>
          <w:szCs w:val="24"/>
        </w:rPr>
        <w:t>/</w:t>
      </w:r>
      <w:proofErr w:type="spellStart"/>
      <w:r w:rsidR="003D2639" w:rsidRPr="00540391">
        <w:rPr>
          <w:rFonts w:ascii="Book Antiqua" w:hAnsi="Book Antiqua"/>
          <w:color w:val="000000"/>
          <w:sz w:val="24"/>
          <w:szCs w:val="24"/>
        </w:rPr>
        <w:t>μL</w:t>
      </w:r>
      <w:proofErr w:type="spellEnd"/>
      <w:r w:rsidR="009B51F1" w:rsidRPr="00540391">
        <w:rPr>
          <w:rFonts w:ascii="Book Antiqua" w:hAnsi="Book Antiqua"/>
          <w:color w:val="000000"/>
          <w:sz w:val="24"/>
          <w:szCs w:val="24"/>
        </w:rPr>
        <w:t>. Moreover</w:t>
      </w:r>
      <w:r w:rsidR="00BC704E" w:rsidRPr="00540391">
        <w:rPr>
          <w:rFonts w:ascii="Book Antiqua" w:hAnsi="Book Antiqua"/>
          <w:color w:val="000000"/>
          <w:sz w:val="24"/>
          <w:szCs w:val="24"/>
        </w:rPr>
        <w:t xml:space="preserve"> </w:t>
      </w:r>
      <w:r w:rsidR="009B51F1" w:rsidRPr="00540391">
        <w:rPr>
          <w:rFonts w:ascii="Book Antiqua" w:hAnsi="Book Antiqua"/>
          <w:color w:val="000000"/>
          <w:sz w:val="24"/>
          <w:szCs w:val="24"/>
        </w:rPr>
        <w:t xml:space="preserve">the procedure was </w:t>
      </w:r>
      <w:r w:rsidR="00BC704E" w:rsidRPr="00540391">
        <w:rPr>
          <w:rFonts w:ascii="Book Antiqua" w:hAnsi="Book Antiqua"/>
          <w:color w:val="000000"/>
          <w:sz w:val="24"/>
          <w:szCs w:val="24"/>
        </w:rPr>
        <w:t xml:space="preserve">safely </w:t>
      </w:r>
      <w:r w:rsidR="00BC704E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performed by </w:t>
      </w:r>
      <w:r w:rsidR="009B51F1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a </w:t>
      </w:r>
      <w:r w:rsidR="00BC704E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trainee </w:t>
      </w:r>
      <w:r w:rsidR="009B51F1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>under the supervision of an</w:t>
      </w:r>
      <w:r w:rsidR="00BC704E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 experienced specialist.</w:t>
      </w:r>
    </w:p>
    <w:p w:rsidR="00DC42E2" w:rsidRPr="00540391" w:rsidRDefault="00DC42E2" w:rsidP="00D2571C">
      <w:pPr>
        <w:spacing w:line="360" w:lineRule="auto"/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</w:pPr>
    </w:p>
    <w:p w:rsidR="00CC0D13" w:rsidRDefault="00DC42E2" w:rsidP="00D2571C">
      <w:pPr>
        <w:spacing w:line="360" w:lineRule="auto"/>
        <w:rPr>
          <w:rFonts w:ascii="Book Antiqua" w:eastAsia="宋体" w:hAnsi="Book Antiqua" w:cs="Times New Roman"/>
          <w:color w:val="000000"/>
          <w:kern w:val="0"/>
          <w:sz w:val="24"/>
          <w:szCs w:val="24"/>
          <w:lang w:eastAsia="zh-CN"/>
        </w:rPr>
      </w:pPr>
      <w:r w:rsidRPr="00540391">
        <w:rPr>
          <w:rFonts w:ascii="Book Antiqua" w:eastAsia="NewCenturySchlbk-Roman" w:hAnsi="Book Antiqua" w:cs="Times New Roman"/>
          <w:b/>
          <w:color w:val="000000"/>
          <w:kern w:val="0"/>
          <w:sz w:val="24"/>
          <w:szCs w:val="24"/>
        </w:rPr>
        <w:t xml:space="preserve">Key words: </w:t>
      </w:r>
      <w:r w:rsidR="00290158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>Acute cholangitis</w:t>
      </w:r>
      <w:r w:rsidR="00BA69BB">
        <w:rPr>
          <w:rFonts w:ascii="Book Antiqua" w:eastAsia="宋体" w:hAnsi="Book Antiqua" w:cs="Times New Roman" w:hint="eastAsia"/>
          <w:color w:val="000000"/>
          <w:kern w:val="0"/>
          <w:sz w:val="24"/>
          <w:szCs w:val="24"/>
          <w:lang w:eastAsia="zh-CN"/>
        </w:rPr>
        <w:t>;</w:t>
      </w:r>
      <w:r w:rsidR="00290158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 </w:t>
      </w:r>
      <w:r w:rsidR="00BA69BB" w:rsidRPr="00BA69BB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Endoscopic </w:t>
      </w:r>
      <w:proofErr w:type="spellStart"/>
      <w:r w:rsidR="00BA69BB" w:rsidRPr="00BA69BB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>sphincterotomy</w:t>
      </w:r>
      <w:proofErr w:type="spellEnd"/>
      <w:r w:rsidR="00BA69BB">
        <w:rPr>
          <w:rFonts w:ascii="Book Antiqua" w:eastAsia="宋体" w:hAnsi="Book Antiqua" w:cs="Times New Roman" w:hint="eastAsia"/>
          <w:color w:val="000000"/>
          <w:kern w:val="0"/>
          <w:sz w:val="24"/>
          <w:szCs w:val="24"/>
          <w:lang w:eastAsia="zh-CN"/>
        </w:rPr>
        <w:t>;</w:t>
      </w:r>
      <w:r w:rsidR="00290158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 </w:t>
      </w:r>
      <w:r w:rsidR="00BA69BB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>Complications</w:t>
      </w:r>
    </w:p>
    <w:p w:rsidR="00BA69BB" w:rsidRPr="00BA69BB" w:rsidRDefault="00BA69BB" w:rsidP="00D2571C">
      <w:pPr>
        <w:spacing w:line="360" w:lineRule="auto"/>
        <w:rPr>
          <w:rFonts w:ascii="Book Antiqua" w:eastAsia="宋体" w:hAnsi="Book Antiqua" w:cs="Times New Roman"/>
          <w:b/>
          <w:color w:val="000000"/>
          <w:kern w:val="0"/>
          <w:sz w:val="24"/>
          <w:szCs w:val="24"/>
          <w:lang w:eastAsia="zh-CN"/>
        </w:rPr>
      </w:pPr>
    </w:p>
    <w:p w:rsidR="00BA69BB" w:rsidRDefault="00BA69BB" w:rsidP="00D2571C">
      <w:pPr>
        <w:spacing w:line="360" w:lineRule="auto"/>
        <w:rPr>
          <w:rFonts w:ascii="Book Antiqua" w:hAnsi="Book Antiqua" w:cs="Arial"/>
          <w:sz w:val="24"/>
        </w:rPr>
      </w:pPr>
      <w:bookmarkStart w:id="15" w:name="OLE_LINK55"/>
      <w:bookmarkStart w:id="16" w:name="OLE_LINK56"/>
      <w:bookmarkStart w:id="17" w:name="OLE_LINK105"/>
      <w:bookmarkStart w:id="18" w:name="OLE_LINK116"/>
      <w:bookmarkStart w:id="19" w:name="OLE_LINK89"/>
      <w:proofErr w:type="gramStart"/>
      <w:r w:rsidRPr="0071780A">
        <w:rPr>
          <w:rFonts w:ascii="Book Antiqua" w:hAnsi="Book Antiqua"/>
          <w:b/>
          <w:sz w:val="24"/>
        </w:rPr>
        <w:t>©</w:t>
      </w:r>
      <w:bookmarkEnd w:id="15"/>
      <w:bookmarkEnd w:id="16"/>
      <w:r w:rsidRPr="0071780A">
        <w:rPr>
          <w:rFonts w:ascii="Book Antiqua" w:hAnsi="Book Antiqua" w:hint="eastAsia"/>
          <w:b/>
          <w:sz w:val="24"/>
        </w:rPr>
        <w:t xml:space="preserve"> </w:t>
      </w:r>
      <w:r w:rsidRPr="0071780A">
        <w:rPr>
          <w:rFonts w:ascii="Book Antiqua" w:hAnsi="Book Antiqua" w:cs="Arial"/>
          <w:b/>
          <w:sz w:val="24"/>
        </w:rPr>
        <w:t>The Author(s) 2015.</w:t>
      </w:r>
      <w:proofErr w:type="gramEnd"/>
      <w:r w:rsidRPr="0071780A">
        <w:rPr>
          <w:rFonts w:ascii="Book Antiqua" w:hAnsi="Book Antiqua" w:cs="Arial"/>
          <w:b/>
          <w:sz w:val="24"/>
        </w:rPr>
        <w:t xml:space="preserve"> </w:t>
      </w:r>
      <w:r w:rsidRPr="00B55A90">
        <w:rPr>
          <w:rFonts w:ascii="Book Antiqua" w:hAnsi="Book Antiqua" w:cs="Arial"/>
          <w:sz w:val="24"/>
        </w:rPr>
        <w:t xml:space="preserve">Published by </w:t>
      </w:r>
      <w:proofErr w:type="spellStart"/>
      <w:r w:rsidRPr="00B55A90">
        <w:rPr>
          <w:rFonts w:ascii="Book Antiqua" w:hAnsi="Book Antiqua" w:cs="Arial"/>
          <w:sz w:val="24"/>
        </w:rPr>
        <w:t>Baishideng</w:t>
      </w:r>
      <w:proofErr w:type="spellEnd"/>
      <w:r w:rsidRPr="00B55A90">
        <w:rPr>
          <w:rFonts w:ascii="Book Antiqua" w:hAnsi="Book Antiqua" w:cs="Arial"/>
          <w:sz w:val="24"/>
        </w:rPr>
        <w:t xml:space="preserve"> Publishing Group Inc. All rights reserved.</w:t>
      </w:r>
    </w:p>
    <w:bookmarkEnd w:id="17"/>
    <w:bookmarkEnd w:id="18"/>
    <w:bookmarkEnd w:id="19"/>
    <w:p w:rsidR="00290158" w:rsidRPr="00BA69BB" w:rsidRDefault="00290158" w:rsidP="00D2571C">
      <w:pPr>
        <w:spacing w:line="360" w:lineRule="auto"/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</w:pPr>
    </w:p>
    <w:p w:rsidR="0011035E" w:rsidRPr="00540391" w:rsidRDefault="00CC0D13" w:rsidP="00D2571C">
      <w:pPr>
        <w:spacing w:line="360" w:lineRule="auto"/>
        <w:rPr>
          <w:rFonts w:ascii="Book Antiqua" w:eastAsia="NewCenturySchlbk-Roman" w:hAnsi="Book Antiqua" w:cs="Times New Roman"/>
          <w:b/>
          <w:color w:val="000000"/>
          <w:kern w:val="0"/>
          <w:sz w:val="24"/>
          <w:szCs w:val="24"/>
        </w:rPr>
      </w:pPr>
      <w:r w:rsidRPr="00540391">
        <w:rPr>
          <w:rFonts w:ascii="Book Antiqua" w:eastAsia="NewCenturySchlbk-Roman" w:hAnsi="Book Antiqua" w:cs="Times New Roman"/>
          <w:b/>
          <w:color w:val="000000"/>
          <w:kern w:val="0"/>
          <w:sz w:val="24"/>
          <w:szCs w:val="24"/>
        </w:rPr>
        <w:t>Core tip:</w:t>
      </w:r>
      <w:r w:rsidR="00425E26" w:rsidRPr="00540391">
        <w:rPr>
          <w:rFonts w:ascii="Book Antiqua" w:eastAsia="NewCenturySchlbk-Roman" w:hAnsi="Book Antiqua" w:cs="Times New Roman"/>
          <w:b/>
          <w:color w:val="000000"/>
          <w:kern w:val="0"/>
          <w:sz w:val="24"/>
          <w:szCs w:val="24"/>
        </w:rPr>
        <w:t xml:space="preserve"> </w:t>
      </w:r>
      <w:r w:rsidR="0011035E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Immediate </w:t>
      </w:r>
      <w:r w:rsidR="00A35ED7" w:rsidRPr="00540391">
        <w:rPr>
          <w:rFonts w:ascii="Book Antiqua" w:hAnsi="Book Antiqua" w:cs="Times New Roman"/>
          <w:sz w:val="24"/>
          <w:szCs w:val="24"/>
        </w:rPr>
        <w:t xml:space="preserve">endoscopic </w:t>
      </w:r>
      <w:proofErr w:type="spellStart"/>
      <w:r w:rsidR="00A35ED7" w:rsidRPr="00540391">
        <w:rPr>
          <w:rFonts w:ascii="Book Antiqua" w:hAnsi="Book Antiqua" w:cs="Times New Roman"/>
          <w:sz w:val="24"/>
          <w:szCs w:val="24"/>
        </w:rPr>
        <w:t>sphincterotomy</w:t>
      </w:r>
      <w:proofErr w:type="spellEnd"/>
      <w:r w:rsidR="00A35ED7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(</w:t>
      </w:r>
      <w:r w:rsidR="0011035E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EST</w:t>
      </w:r>
      <w:r w:rsidR="00A35ED7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)</w:t>
      </w:r>
      <w:r w:rsidR="0011035E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can be as safe as elective EST</w:t>
      </w:r>
      <w:r w:rsidR="0011035E" w:rsidRPr="00540391">
        <w:rPr>
          <w:rFonts w:ascii="Book Antiqua" w:hAnsi="Book Antiqua" w:cs="Times New Roman"/>
          <w:sz w:val="24"/>
          <w:szCs w:val="24"/>
        </w:rPr>
        <w:t xml:space="preserve"> for</w:t>
      </w:r>
      <w:r w:rsidR="0011035E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</w:t>
      </w:r>
      <w:r w:rsidR="0011035E" w:rsidRPr="00540391">
        <w:rPr>
          <w:rFonts w:ascii="Book Antiqua" w:hAnsi="Book Antiqua" w:cs="Times New Roman"/>
          <w:sz w:val="24"/>
          <w:szCs w:val="24"/>
        </w:rPr>
        <w:t xml:space="preserve">patients with </w:t>
      </w:r>
      <w:r w:rsidR="00D2571C">
        <w:rPr>
          <w:rFonts w:ascii="Book Antiqua" w:hAnsi="Book Antiqua" w:cs="Times New Roman"/>
          <w:sz w:val="24"/>
          <w:szCs w:val="24"/>
        </w:rPr>
        <w:t xml:space="preserve">acute </w:t>
      </w:r>
      <w:proofErr w:type="spellStart"/>
      <w:r w:rsidR="00D2571C">
        <w:rPr>
          <w:rFonts w:ascii="Book Antiqua" w:hAnsi="Book Antiqua" w:cs="Times New Roman"/>
          <w:sz w:val="24"/>
          <w:szCs w:val="24"/>
        </w:rPr>
        <w:t>suppurative</w:t>
      </w:r>
      <w:proofErr w:type="spellEnd"/>
      <w:r w:rsidR="00D2571C">
        <w:rPr>
          <w:rFonts w:ascii="Book Antiqua" w:hAnsi="Book Antiqua" w:cs="Times New Roman"/>
          <w:sz w:val="24"/>
          <w:szCs w:val="24"/>
        </w:rPr>
        <w:t xml:space="preserve"> cholangitis</w:t>
      </w:r>
      <w:r w:rsidR="0011035E" w:rsidRPr="00540391">
        <w:rPr>
          <w:rFonts w:ascii="Book Antiqua" w:hAnsi="Book Antiqua" w:cs="Times New Roman"/>
          <w:sz w:val="24"/>
          <w:szCs w:val="24"/>
        </w:rPr>
        <w:t xml:space="preserve"> associated with </w:t>
      </w:r>
      <w:proofErr w:type="spellStart"/>
      <w:r w:rsidR="0011035E" w:rsidRPr="00540391">
        <w:rPr>
          <w:rFonts w:ascii="Book Antiqua" w:hAnsi="Book Antiqua" w:cs="Times New Roman"/>
          <w:sz w:val="24"/>
          <w:szCs w:val="24"/>
        </w:rPr>
        <w:t>choledocholithiasis</w:t>
      </w:r>
      <w:proofErr w:type="spellEnd"/>
      <w:r w:rsidR="00DE2C41" w:rsidRPr="00540391">
        <w:rPr>
          <w:rFonts w:ascii="Book Antiqua" w:hAnsi="Book Antiqua" w:cs="Times New Roman"/>
          <w:sz w:val="24"/>
          <w:szCs w:val="24"/>
        </w:rPr>
        <w:t>, because t</w:t>
      </w:r>
      <w:r w:rsidR="00DE2C41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here were no complications associated with EST in either group of patients, although white blood cell count, C-reactive protein, total bilirubin, and serum concentration of liver enzymes just before EST were significantly higher in the immediate EST group </w:t>
      </w:r>
      <w:r w:rsidR="00B36063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(</w:t>
      </w:r>
      <w:r w:rsidR="00B36063" w:rsidRPr="00BA69BB">
        <w:rPr>
          <w:rFonts w:ascii="Book Antiqua" w:eastAsia="細明朝体" w:hAnsi="Book Antiqua" w:cs="Times New Roman"/>
          <w:i/>
          <w:color w:val="000000"/>
          <w:sz w:val="24"/>
          <w:szCs w:val="24"/>
        </w:rPr>
        <w:t>n</w:t>
      </w:r>
      <w:r w:rsidR="00BA69BB">
        <w:rPr>
          <w:rFonts w:ascii="Book Antiqua" w:eastAsia="宋体" w:hAnsi="Book Antiqua" w:cs="Times New Roman" w:hint="eastAsia"/>
          <w:color w:val="000000"/>
          <w:sz w:val="24"/>
          <w:szCs w:val="24"/>
          <w:lang w:eastAsia="zh-CN"/>
        </w:rPr>
        <w:t xml:space="preserve"> </w:t>
      </w:r>
      <w:r w:rsidR="00B36063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=</w:t>
      </w:r>
      <w:r w:rsidR="00BA69BB">
        <w:rPr>
          <w:rFonts w:ascii="Book Antiqua" w:eastAsia="宋体" w:hAnsi="Book Antiqua" w:cs="Times New Roman" w:hint="eastAsia"/>
          <w:color w:val="000000"/>
          <w:sz w:val="24"/>
          <w:szCs w:val="24"/>
          <w:lang w:eastAsia="zh-CN"/>
        </w:rPr>
        <w:t xml:space="preserve"> </w:t>
      </w:r>
      <w:r w:rsidR="00B36063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59) </w:t>
      </w:r>
      <w:r w:rsidR="00DE2C41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than in the elective EST group</w:t>
      </w:r>
      <w:r w:rsidR="00B36063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(</w:t>
      </w:r>
      <w:r w:rsidR="00BA69BB" w:rsidRPr="00BA69BB">
        <w:rPr>
          <w:rFonts w:ascii="Book Antiqua" w:eastAsia="細明朝体" w:hAnsi="Book Antiqua" w:cs="Times New Roman"/>
          <w:i/>
          <w:color w:val="000000"/>
          <w:sz w:val="24"/>
          <w:szCs w:val="24"/>
        </w:rPr>
        <w:t>n</w:t>
      </w:r>
      <w:r w:rsidR="00BA69BB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</w:t>
      </w:r>
      <w:r w:rsidR="00B36063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=</w:t>
      </w:r>
      <w:r w:rsidR="00BA69BB">
        <w:rPr>
          <w:rFonts w:ascii="Book Antiqua" w:eastAsia="宋体" w:hAnsi="Book Antiqua" w:cs="Times New Roman" w:hint="eastAsia"/>
          <w:color w:val="000000"/>
          <w:sz w:val="24"/>
          <w:szCs w:val="24"/>
          <w:lang w:eastAsia="zh-CN"/>
        </w:rPr>
        <w:t xml:space="preserve"> </w:t>
      </w:r>
      <w:r w:rsidR="00B36063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28)</w:t>
      </w:r>
      <w:r w:rsidR="00DE2C41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. </w:t>
      </w:r>
      <w:r w:rsidR="0011035E" w:rsidRPr="00540391">
        <w:rPr>
          <w:rFonts w:ascii="Book Antiqua" w:hAnsi="Book Antiqua"/>
          <w:color w:val="000000"/>
          <w:sz w:val="24"/>
          <w:szCs w:val="24"/>
        </w:rPr>
        <w:t xml:space="preserve">Moreover the procedure was safely </w:t>
      </w:r>
      <w:r w:rsidR="0011035E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>performed by a trainee under the supervision of an experienced specialist.</w:t>
      </w:r>
    </w:p>
    <w:p w:rsidR="0011035E" w:rsidRPr="00540391" w:rsidRDefault="0011035E" w:rsidP="00D2571C">
      <w:pPr>
        <w:spacing w:line="360" w:lineRule="auto"/>
        <w:rPr>
          <w:rFonts w:ascii="Book Antiqua" w:eastAsia="NewCenturySchlbk-Roman" w:hAnsi="Book Antiqua" w:cs="Times New Roman"/>
          <w:b/>
          <w:color w:val="000000"/>
          <w:kern w:val="0"/>
          <w:sz w:val="24"/>
          <w:szCs w:val="24"/>
          <w:shd w:val="pct15" w:color="auto" w:fill="FFFFFF"/>
        </w:rPr>
      </w:pPr>
    </w:p>
    <w:p w:rsidR="00BA69BB" w:rsidRPr="00712F63" w:rsidRDefault="00BA69BB" w:rsidP="00D2571C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540391">
        <w:rPr>
          <w:rFonts w:ascii="Book Antiqua" w:hAnsi="Book Antiqua" w:cs="Times New Roman"/>
          <w:sz w:val="24"/>
          <w:szCs w:val="24"/>
        </w:rPr>
        <w:t>Ito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T, </w:t>
      </w:r>
      <w:r w:rsidRPr="00540391">
        <w:rPr>
          <w:rFonts w:ascii="Book Antiqua" w:hAnsi="Book Antiqua" w:cs="Times New Roman"/>
          <w:sz w:val="24"/>
          <w:szCs w:val="24"/>
        </w:rPr>
        <w:t>Sai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JK, </w:t>
      </w:r>
      <w:r w:rsidRPr="00540391">
        <w:rPr>
          <w:rFonts w:ascii="Book Antiqua" w:hAnsi="Book Antiqua" w:cs="Times New Roman"/>
          <w:sz w:val="24"/>
          <w:szCs w:val="24"/>
        </w:rPr>
        <w:t>Okubo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H, </w:t>
      </w:r>
      <w:r w:rsidRPr="00540391">
        <w:rPr>
          <w:rFonts w:ascii="Book Antiqua" w:hAnsi="Book Antiqua" w:cs="Times New Roman"/>
          <w:sz w:val="24"/>
          <w:szCs w:val="24"/>
        </w:rPr>
        <w:t xml:space="preserve">Saito 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H, </w:t>
      </w:r>
      <w:r w:rsidRPr="00540391">
        <w:rPr>
          <w:rFonts w:ascii="Book Antiqua" w:hAnsi="Book Antiqua" w:cs="Times New Roman"/>
          <w:sz w:val="24"/>
          <w:szCs w:val="24"/>
        </w:rPr>
        <w:t>Ishii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S, </w:t>
      </w:r>
      <w:r w:rsidRPr="00540391">
        <w:rPr>
          <w:rFonts w:ascii="Book Antiqua" w:hAnsi="Book Antiqua" w:cs="Times New Roman"/>
          <w:sz w:val="24"/>
          <w:szCs w:val="24"/>
        </w:rPr>
        <w:t>Kanazawa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R, </w:t>
      </w:r>
      <w:proofErr w:type="spellStart"/>
      <w:r w:rsidRPr="00540391">
        <w:rPr>
          <w:rFonts w:ascii="Book Antiqua" w:hAnsi="Book Antiqua" w:cs="Times New Roman"/>
          <w:sz w:val="24"/>
          <w:szCs w:val="24"/>
        </w:rPr>
        <w:t>Tomoshima</w:t>
      </w:r>
      <w:proofErr w:type="spellEnd"/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K, </w:t>
      </w:r>
      <w:r w:rsidRPr="00540391">
        <w:rPr>
          <w:rFonts w:ascii="Book Antiqua" w:hAnsi="Book Antiqua" w:cs="Times New Roman"/>
          <w:sz w:val="24"/>
          <w:szCs w:val="24"/>
        </w:rPr>
        <w:t>Watanabe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S, </w:t>
      </w:r>
      <w:proofErr w:type="spellStart"/>
      <w:r w:rsidRPr="00540391">
        <w:rPr>
          <w:rFonts w:ascii="Book Antiqua" w:hAnsi="Book Antiqua" w:cs="Times New Roman"/>
          <w:sz w:val="24"/>
          <w:szCs w:val="24"/>
        </w:rPr>
        <w:t>Shiina</w:t>
      </w:r>
      <w:proofErr w:type="spellEnd"/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S. </w:t>
      </w:r>
      <w:r w:rsidRPr="00BA69BB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Safety of immediate endoscopic </w:t>
      </w:r>
      <w:proofErr w:type="spellStart"/>
      <w:r w:rsidRPr="00BA69BB">
        <w:rPr>
          <w:rFonts w:ascii="Book Antiqua" w:eastAsia="宋体" w:hAnsi="Book Antiqua" w:cs="Times New Roman"/>
          <w:sz w:val="24"/>
          <w:szCs w:val="24"/>
          <w:lang w:eastAsia="zh-CN"/>
        </w:rPr>
        <w:t>sphincterotomy</w:t>
      </w:r>
      <w:proofErr w:type="spellEnd"/>
      <w:r w:rsidRPr="00BA69BB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in acute </w:t>
      </w:r>
      <w:proofErr w:type="spellStart"/>
      <w:r w:rsidRPr="00BA69BB">
        <w:rPr>
          <w:rFonts w:ascii="Book Antiqua" w:eastAsia="宋体" w:hAnsi="Book Antiqua" w:cs="Times New Roman"/>
          <w:sz w:val="24"/>
          <w:szCs w:val="24"/>
          <w:lang w:eastAsia="zh-CN"/>
        </w:rPr>
        <w:t>suppurative</w:t>
      </w:r>
      <w:proofErr w:type="spellEnd"/>
      <w:r w:rsidRPr="00BA69BB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cholangitis caused by </w:t>
      </w:r>
      <w:proofErr w:type="spellStart"/>
      <w:r w:rsidRPr="00BA69BB">
        <w:rPr>
          <w:rFonts w:ascii="Book Antiqua" w:eastAsia="宋体" w:hAnsi="Book Antiqua" w:cs="Times New Roman"/>
          <w:sz w:val="24"/>
          <w:szCs w:val="24"/>
          <w:lang w:eastAsia="zh-CN"/>
        </w:rPr>
        <w:t>choledocholithiasis</w:t>
      </w:r>
      <w:proofErr w:type="spellEnd"/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. </w:t>
      </w:r>
      <w:bookmarkStart w:id="20" w:name="OLE_LINK424"/>
      <w:bookmarkStart w:id="21" w:name="OLE_LINK425"/>
      <w:r w:rsidRPr="00BA69BB">
        <w:rPr>
          <w:rFonts w:ascii="Book Antiqua" w:hAnsi="Book Antiqua"/>
          <w:i/>
          <w:sz w:val="24"/>
        </w:rPr>
        <w:t xml:space="preserve">World J </w:t>
      </w:r>
      <w:proofErr w:type="spellStart"/>
      <w:r w:rsidRPr="00BA69BB">
        <w:rPr>
          <w:rFonts w:ascii="Book Antiqua" w:hAnsi="Book Antiqua"/>
          <w:i/>
          <w:sz w:val="24"/>
        </w:rPr>
        <w:t>Gastrointest</w:t>
      </w:r>
      <w:proofErr w:type="spellEnd"/>
      <w:r>
        <w:rPr>
          <w:rFonts w:ascii="Book Antiqua" w:eastAsia="宋体" w:hAnsi="Book Antiqua" w:hint="eastAsia"/>
          <w:i/>
          <w:sz w:val="24"/>
          <w:lang w:eastAsia="zh-CN"/>
        </w:rPr>
        <w:t xml:space="preserve"> </w:t>
      </w:r>
      <w:proofErr w:type="spellStart"/>
      <w:r w:rsidRPr="00BA69BB">
        <w:rPr>
          <w:rFonts w:ascii="Book Antiqua" w:hAnsi="Book Antiqua"/>
          <w:i/>
          <w:sz w:val="24"/>
        </w:rPr>
        <w:t>Endosc</w:t>
      </w:r>
      <w:proofErr w:type="spellEnd"/>
      <w:r>
        <w:rPr>
          <w:rFonts w:ascii="Book Antiqua" w:eastAsia="宋体" w:hAnsi="Book Antiqua" w:hint="eastAsia"/>
          <w:i/>
          <w:sz w:val="24"/>
          <w:lang w:eastAsia="zh-CN"/>
        </w:rPr>
        <w:t xml:space="preserve"> </w:t>
      </w:r>
      <w:r w:rsidRPr="00712F63">
        <w:rPr>
          <w:rFonts w:ascii="Book Antiqua" w:hAnsi="Book Antiqua"/>
          <w:sz w:val="24"/>
        </w:rPr>
        <w:t>201</w:t>
      </w:r>
      <w:r>
        <w:rPr>
          <w:rFonts w:ascii="Book Antiqua" w:hAnsi="Book Antiqua" w:hint="eastAsia"/>
          <w:sz w:val="24"/>
        </w:rPr>
        <w:t>5</w:t>
      </w:r>
      <w:r w:rsidRPr="00712F63">
        <w:rPr>
          <w:rFonts w:ascii="Book Antiqua" w:hAnsi="Book Antiqua"/>
          <w:sz w:val="24"/>
        </w:rPr>
        <w:t xml:space="preserve">; </w:t>
      </w:r>
      <w:bookmarkStart w:id="22" w:name="OLE_LINK1689"/>
      <w:bookmarkStart w:id="23" w:name="OLE_LINK1298"/>
      <w:bookmarkStart w:id="24" w:name="OLE_LINK1297"/>
      <w:proofErr w:type="gramStart"/>
      <w:r w:rsidRPr="00712F63">
        <w:rPr>
          <w:rFonts w:ascii="Book Antiqua" w:hAnsi="Book Antiqua"/>
          <w:sz w:val="24"/>
        </w:rPr>
        <w:t>In</w:t>
      </w:r>
      <w:proofErr w:type="gramEnd"/>
      <w:r w:rsidRPr="00712F63">
        <w:rPr>
          <w:rFonts w:ascii="Book Antiqua" w:hAnsi="Book Antiqua"/>
          <w:sz w:val="24"/>
        </w:rPr>
        <w:t xml:space="preserve"> press</w:t>
      </w:r>
      <w:bookmarkEnd w:id="22"/>
      <w:bookmarkEnd w:id="23"/>
      <w:bookmarkEnd w:id="24"/>
    </w:p>
    <w:bookmarkEnd w:id="20"/>
    <w:bookmarkEnd w:id="21"/>
    <w:p w:rsidR="00BA69BB" w:rsidRPr="00BA69BB" w:rsidRDefault="00BA69BB" w:rsidP="00D2571C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425E26" w:rsidRPr="00540391" w:rsidRDefault="00425E26" w:rsidP="00D2571C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CC0D13" w:rsidRPr="00540391" w:rsidRDefault="00CC0D13" w:rsidP="00D2571C">
      <w:pPr>
        <w:spacing w:line="360" w:lineRule="auto"/>
        <w:rPr>
          <w:rFonts w:ascii="Book Antiqua" w:eastAsia="NewCenturySchlbk-Roman" w:hAnsi="Book Antiqua" w:cs="Times New Roman"/>
          <w:b/>
          <w:color w:val="000000"/>
          <w:kern w:val="0"/>
          <w:sz w:val="24"/>
          <w:szCs w:val="24"/>
          <w:shd w:val="pct15" w:color="auto" w:fill="FFFFFF"/>
        </w:rPr>
      </w:pPr>
    </w:p>
    <w:p w:rsidR="00CC0D13" w:rsidRPr="00540391" w:rsidRDefault="00CC0D13" w:rsidP="00D2571C">
      <w:pPr>
        <w:spacing w:line="360" w:lineRule="auto"/>
        <w:rPr>
          <w:rFonts w:ascii="Book Antiqua" w:hAnsi="Book Antiqua" w:cs="Times New Roman"/>
          <w:sz w:val="24"/>
          <w:szCs w:val="24"/>
          <w:shd w:val="pct15" w:color="auto" w:fill="FFFFFF"/>
        </w:rPr>
      </w:pPr>
    </w:p>
    <w:p w:rsidR="00615F58" w:rsidRPr="00540391" w:rsidRDefault="00623AF5" w:rsidP="00D2571C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540391">
        <w:rPr>
          <w:rFonts w:ascii="Book Antiqua" w:hAnsi="Book Antiqua" w:cs="Times New Roman"/>
          <w:b/>
          <w:sz w:val="24"/>
          <w:szCs w:val="24"/>
        </w:rPr>
        <w:lastRenderedPageBreak/>
        <w:t>INTRODUCTION</w:t>
      </w:r>
    </w:p>
    <w:p w:rsidR="00D10166" w:rsidRPr="00540391" w:rsidRDefault="00F045CC" w:rsidP="00D2571C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Acute </w:t>
      </w:r>
      <w:proofErr w:type="spellStart"/>
      <w:r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>suppurative</w:t>
      </w:r>
      <w:proofErr w:type="spellEnd"/>
      <w:r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 cholangitis (ASC) is a life-threatening</w:t>
      </w:r>
      <w:r w:rsidR="00AD249B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 </w:t>
      </w:r>
      <w:r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condition that requires prompt </w:t>
      </w:r>
      <w:proofErr w:type="gramStart"/>
      <w:r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>treatment</w:t>
      </w:r>
      <w:r w:rsidR="00BA69BB" w:rsidRPr="00BA69BB">
        <w:rPr>
          <w:rFonts w:ascii="Book Antiqua" w:hAnsi="Book Antiqua" w:cs="Times New Roman"/>
          <w:color w:val="000000"/>
          <w:kern w:val="0"/>
          <w:sz w:val="24"/>
          <w:szCs w:val="24"/>
          <w:vertAlign w:val="superscript"/>
        </w:rPr>
        <w:t>[</w:t>
      </w:r>
      <w:proofErr w:type="gramEnd"/>
      <w:r w:rsidR="00BA69BB">
        <w:rPr>
          <w:rFonts w:ascii="Book Antiqua" w:hAnsi="Book Antiqua" w:cs="Times New Roman"/>
          <w:color w:val="000000"/>
          <w:kern w:val="0"/>
          <w:sz w:val="24"/>
          <w:szCs w:val="24"/>
          <w:vertAlign w:val="superscript"/>
        </w:rPr>
        <w:t>1,</w:t>
      </w:r>
      <w:r w:rsidR="00CC0D13" w:rsidRPr="00540391">
        <w:rPr>
          <w:rFonts w:ascii="Book Antiqua" w:hAnsi="Book Antiqua" w:cs="Times New Roman"/>
          <w:color w:val="000000"/>
          <w:kern w:val="0"/>
          <w:sz w:val="24"/>
          <w:szCs w:val="24"/>
          <w:vertAlign w:val="superscript"/>
        </w:rPr>
        <w:t>2]</w:t>
      </w:r>
      <w:r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>.</w:t>
      </w:r>
      <w:r w:rsidR="00CC0D13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 </w:t>
      </w:r>
      <w:r w:rsidR="0068690D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>At present</w:t>
      </w:r>
      <w:r w:rsidR="00AD249B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>, e</w:t>
      </w:r>
      <w:r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>ndoscopic</w:t>
      </w:r>
      <w:r w:rsidR="00AD249B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 </w:t>
      </w:r>
      <w:r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>biliary drainage</w:t>
      </w:r>
      <w:r w:rsidR="00B41C8B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 (EBD)</w:t>
      </w:r>
      <w:r w:rsidR="00A30807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, including endoscopic </w:t>
      </w:r>
      <w:proofErr w:type="spellStart"/>
      <w:r w:rsidR="00A30807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>nasobiliary</w:t>
      </w:r>
      <w:proofErr w:type="spellEnd"/>
      <w:r w:rsidR="00A30807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 drainage (ENBD) and endoscopic retrograde biliary drainage (ERBD),</w:t>
      </w:r>
      <w:r w:rsidR="00FE3633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 followed by elective EST</w:t>
      </w:r>
      <w:r w:rsidR="0068690D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 is the</w:t>
      </w:r>
      <w:r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 established mode of treatment</w:t>
      </w:r>
      <w:r w:rsidR="004C7DD0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 </w:t>
      </w:r>
      <w:r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for ASC, with </w:t>
      </w:r>
      <w:r w:rsidR="0068690D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>a high success rate</w:t>
      </w:r>
      <w:r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 and low morbidity</w:t>
      </w:r>
      <w:r w:rsidR="00AD249B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 </w:t>
      </w:r>
      <w:r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and </w:t>
      </w:r>
      <w:proofErr w:type="gramStart"/>
      <w:r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>mortali</w:t>
      </w:r>
      <w:r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ty</w:t>
      </w:r>
      <w:r w:rsidR="00BA69BB" w:rsidRPr="00BA69BB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[</w:t>
      </w:r>
      <w:proofErr w:type="gramEnd"/>
      <w:r w:rsidR="00CC0D13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3-7]</w:t>
      </w:r>
      <w:r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D63638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However, the </w:t>
      </w:r>
      <w:r w:rsidR="00621A0D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validi</w:t>
      </w:r>
      <w:r w:rsidR="005930D3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</w:t>
      </w:r>
      <w:r w:rsidR="00621A0D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y</w:t>
      </w:r>
      <w:r w:rsidR="00D63638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immediate EST</w:t>
      </w:r>
      <w:r w:rsidR="00D14E39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A53B6E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with </w:t>
      </w:r>
      <w:r w:rsidR="00D14E39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stone extraction</w:t>
      </w:r>
      <w:r w:rsidR="00D63638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is uncertain.</w:t>
      </w:r>
    </w:p>
    <w:p w:rsidR="00F045CC" w:rsidRPr="00540391" w:rsidRDefault="00D918B2" w:rsidP="00D2571C">
      <w:pPr>
        <w:autoSpaceDE w:val="0"/>
        <w:autoSpaceDN w:val="0"/>
        <w:adjustRightInd w:val="0"/>
        <w:spacing w:line="360" w:lineRule="auto"/>
        <w:ind w:firstLineChars="250" w:firstLine="600"/>
        <w:rPr>
          <w:rFonts w:ascii="Book Antiqua" w:hAnsi="Book Antiqua" w:cs="Times New Roman"/>
          <w:color w:val="000000"/>
          <w:kern w:val="0"/>
          <w:sz w:val="24"/>
          <w:szCs w:val="24"/>
        </w:rPr>
      </w:pPr>
      <w:r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>In the present study, w</w:t>
      </w:r>
      <w:r w:rsidR="00F045CC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>e</w:t>
      </w:r>
      <w:r w:rsidR="004C7DD0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 </w:t>
      </w:r>
      <w:r w:rsidR="00F13379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examined </w:t>
      </w:r>
      <w:r w:rsidR="003429C3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the </w:t>
      </w:r>
      <w:r w:rsidR="004D4E96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>success and complication rates</w:t>
      </w:r>
      <w:r w:rsidR="003429C3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 </w:t>
      </w:r>
      <w:r w:rsidR="0068690D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of </w:t>
      </w:r>
      <w:r w:rsidR="000C1069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immediate </w:t>
      </w:r>
      <w:r w:rsidR="003429C3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EST </w:t>
      </w:r>
      <w:r w:rsidR="00F045CC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>for</w:t>
      </w:r>
      <w:r w:rsidR="003429C3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 </w:t>
      </w:r>
      <w:r w:rsidR="00F045CC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>patients with ASC</w:t>
      </w:r>
      <w:r w:rsidR="00CB242A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 associated with bile duct stones</w:t>
      </w:r>
      <w:r w:rsidR="00C9152C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 and compared </w:t>
      </w:r>
      <w:r w:rsidR="0068690D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them </w:t>
      </w:r>
      <w:r w:rsidR="00C9152C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with </w:t>
      </w:r>
      <w:r w:rsidR="0068690D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those of </w:t>
      </w:r>
      <w:r w:rsidR="00D10166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>elective EST</w:t>
      </w:r>
      <w:r w:rsidR="00F045CC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>.</w:t>
      </w:r>
    </w:p>
    <w:p w:rsidR="00547070" w:rsidRPr="00540391" w:rsidRDefault="00547070" w:rsidP="00D2571C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BA69BB" w:rsidRDefault="00BA69BB" w:rsidP="00D2571C">
      <w:pPr>
        <w:spacing w:line="360" w:lineRule="auto"/>
        <w:rPr>
          <w:rFonts w:ascii="Book Antiqua" w:eastAsia="宋体" w:hAnsi="Book Antiqua" w:cs="Times New Roman"/>
          <w:b/>
          <w:bCs/>
          <w:i/>
          <w:color w:val="292526"/>
          <w:kern w:val="0"/>
          <w:sz w:val="24"/>
          <w:szCs w:val="24"/>
          <w:lang w:eastAsia="zh-CN"/>
        </w:rPr>
      </w:pPr>
      <w:bookmarkStart w:id="25" w:name="OLE_LINK221"/>
      <w:bookmarkStart w:id="26" w:name="OLE_LINK222"/>
      <w:r w:rsidRPr="00712F63">
        <w:rPr>
          <w:rFonts w:ascii="Book Antiqua" w:hAnsi="Book Antiqua"/>
          <w:b/>
          <w:sz w:val="24"/>
        </w:rPr>
        <w:t>MATERIALS AND METHODS</w:t>
      </w:r>
      <w:bookmarkEnd w:id="25"/>
      <w:bookmarkEnd w:id="26"/>
      <w:r w:rsidRPr="00540391">
        <w:rPr>
          <w:rFonts w:ascii="Book Antiqua" w:hAnsi="Book Antiqua" w:cs="Times New Roman"/>
          <w:b/>
          <w:bCs/>
          <w:i/>
          <w:color w:val="292526"/>
          <w:kern w:val="0"/>
          <w:sz w:val="24"/>
          <w:szCs w:val="24"/>
        </w:rPr>
        <w:t xml:space="preserve"> </w:t>
      </w:r>
    </w:p>
    <w:p w:rsidR="00084B8C" w:rsidRPr="00540391" w:rsidRDefault="00CC0D13" w:rsidP="00D2571C">
      <w:pPr>
        <w:spacing w:line="360" w:lineRule="auto"/>
        <w:rPr>
          <w:rFonts w:ascii="Book Antiqua" w:hAnsi="Book Antiqua" w:cs="Times New Roman"/>
          <w:b/>
          <w:bCs/>
          <w:i/>
          <w:color w:val="292526"/>
          <w:kern w:val="0"/>
          <w:sz w:val="24"/>
          <w:szCs w:val="24"/>
        </w:rPr>
      </w:pPr>
      <w:r w:rsidRPr="00540391">
        <w:rPr>
          <w:rFonts w:ascii="Book Antiqua" w:hAnsi="Book Antiqua" w:cs="Times New Roman"/>
          <w:b/>
          <w:bCs/>
          <w:i/>
          <w:color w:val="292526"/>
          <w:kern w:val="0"/>
          <w:sz w:val="24"/>
          <w:szCs w:val="24"/>
        </w:rPr>
        <w:t>Patient characteristics</w:t>
      </w:r>
    </w:p>
    <w:p w:rsidR="005A66AC" w:rsidRPr="00540391" w:rsidRDefault="00FF2B5A" w:rsidP="00D2571C">
      <w:pPr>
        <w:autoSpaceDE w:val="0"/>
        <w:autoSpaceDN w:val="0"/>
        <w:adjustRightInd w:val="0"/>
        <w:spacing w:line="360" w:lineRule="auto"/>
        <w:rPr>
          <w:rFonts w:ascii="Book Antiqua" w:eastAsia="NewCenturySchlbk-Roman" w:hAnsi="Book Antiqua" w:cs="Times New Roman"/>
          <w:kern w:val="0"/>
          <w:sz w:val="24"/>
          <w:szCs w:val="24"/>
        </w:rPr>
      </w:pPr>
      <w:r w:rsidRPr="00540391">
        <w:rPr>
          <w:rFonts w:ascii="Book Antiqua" w:hAnsi="Book Antiqua" w:cs="Times New Roman"/>
          <w:color w:val="292526"/>
          <w:kern w:val="0"/>
          <w:sz w:val="24"/>
          <w:szCs w:val="24"/>
        </w:rPr>
        <w:t>Betw</w:t>
      </w:r>
      <w:r w:rsidR="006B46DC" w:rsidRPr="00540391">
        <w:rPr>
          <w:rFonts w:ascii="Book Antiqua" w:hAnsi="Book Antiqua" w:cs="Times New Roman"/>
          <w:color w:val="292526"/>
          <w:kern w:val="0"/>
          <w:sz w:val="24"/>
          <w:szCs w:val="24"/>
        </w:rPr>
        <w:t>een January 2009</w:t>
      </w:r>
      <w:r w:rsidR="00C34DAC" w:rsidRPr="00540391">
        <w:rPr>
          <w:rFonts w:ascii="Book Antiqua" w:hAnsi="Book Antiqua" w:cs="Times New Roman"/>
          <w:color w:val="292526"/>
          <w:kern w:val="0"/>
          <w:sz w:val="24"/>
          <w:szCs w:val="24"/>
        </w:rPr>
        <w:t xml:space="preserve"> and</w:t>
      </w:r>
      <w:r w:rsidR="006B46DC" w:rsidRPr="00540391">
        <w:rPr>
          <w:rFonts w:ascii="Book Antiqua" w:hAnsi="Book Antiqua" w:cs="Times New Roman"/>
          <w:color w:val="292526"/>
          <w:kern w:val="0"/>
          <w:sz w:val="24"/>
          <w:szCs w:val="24"/>
        </w:rPr>
        <w:t xml:space="preserve"> February 2013</w:t>
      </w:r>
      <w:r w:rsidR="005F6C0C" w:rsidRPr="00540391">
        <w:rPr>
          <w:rFonts w:ascii="Book Antiqua" w:hAnsi="Book Antiqua" w:cs="Times New Roman"/>
          <w:color w:val="292526"/>
          <w:kern w:val="0"/>
          <w:sz w:val="24"/>
          <w:szCs w:val="24"/>
        </w:rPr>
        <w:t xml:space="preserve">, </w:t>
      </w:r>
      <w:r w:rsidR="00F20BB5" w:rsidRPr="00540391">
        <w:rPr>
          <w:rFonts w:ascii="Book Antiqua" w:hAnsi="Book Antiqua" w:cs="Times New Roman"/>
          <w:color w:val="292526"/>
          <w:kern w:val="0"/>
          <w:sz w:val="24"/>
          <w:szCs w:val="24"/>
        </w:rPr>
        <w:t xml:space="preserve">patients with acute cholangitis, </w:t>
      </w:r>
      <w:r w:rsidR="00C34DAC" w:rsidRPr="00540391">
        <w:rPr>
          <w:rFonts w:ascii="Book Antiqua" w:hAnsi="Book Antiqua" w:cs="Times New Roman"/>
          <w:color w:val="292526"/>
          <w:kern w:val="0"/>
          <w:sz w:val="24"/>
          <w:szCs w:val="24"/>
        </w:rPr>
        <w:t>suspected of having</w:t>
      </w:r>
      <w:r w:rsidR="006C7E3C" w:rsidRPr="00540391">
        <w:rPr>
          <w:rFonts w:ascii="Book Antiqua" w:hAnsi="Book Antiqua" w:cs="Times New Roman"/>
          <w:color w:val="292526"/>
          <w:kern w:val="0"/>
          <w:sz w:val="24"/>
          <w:szCs w:val="24"/>
        </w:rPr>
        <w:t xml:space="preserve"> </w:t>
      </w:r>
      <w:r w:rsidR="00EA2FBA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ASC </w:t>
      </w:r>
      <w:r w:rsidR="007D5770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due to </w:t>
      </w:r>
      <w:proofErr w:type="spellStart"/>
      <w:r w:rsidR="007D5770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choledocholithiasis</w:t>
      </w:r>
      <w:proofErr w:type="spellEnd"/>
      <w:r w:rsidR="007D5770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 </w:t>
      </w:r>
      <w:r w:rsidR="00F36A64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were </w:t>
      </w:r>
      <w:r w:rsidR="00096911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enrolled </w:t>
      </w:r>
      <w:r w:rsidR="00C34DAC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>for</w:t>
      </w:r>
      <w:r w:rsidR="00F36A64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 the present study.</w:t>
      </w:r>
      <w:r w:rsidR="00B636CE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 </w:t>
      </w:r>
      <w:r w:rsidR="000C006F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>The diagnosis of acute</w:t>
      </w:r>
      <w:r w:rsidR="00B636CE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 </w:t>
      </w:r>
      <w:r w:rsidR="000C006F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>cholangitis was based on clinical evidence of both infection</w:t>
      </w:r>
      <w:r w:rsidR="00B636CE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 </w:t>
      </w:r>
      <w:r w:rsidR="000C006F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>(fever, chills, leukocytosis, abdominal pain) and biliary</w:t>
      </w:r>
      <w:r w:rsidR="00B636CE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 </w:t>
      </w:r>
      <w:r w:rsidR="000C006F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>obstruction (clinical jaundice or hyperbilirubinemia),</w:t>
      </w:r>
      <w:r w:rsidR="00B636CE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 </w:t>
      </w:r>
      <w:r w:rsidR="000C006F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>and patients with any of the following at admission were</w:t>
      </w:r>
      <w:r w:rsidR="00B636CE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 </w:t>
      </w:r>
      <w:r w:rsidR="00904550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suspected of </w:t>
      </w:r>
      <w:r w:rsidR="000C006F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having </w:t>
      </w:r>
      <w:r w:rsidR="004F13A7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ASC </w:t>
      </w:r>
      <w:r w:rsidR="000C006F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>requiring</w:t>
      </w:r>
      <w:r w:rsidR="00904550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 </w:t>
      </w:r>
      <w:r w:rsidR="000C006F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>emergency</w:t>
      </w:r>
      <w:r w:rsidR="00904550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 ERCP</w:t>
      </w:r>
      <w:r w:rsidR="000C006F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>: (1) fever (temperature</w:t>
      </w:r>
      <w:r w:rsidR="00B75E40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 </w:t>
      </w:r>
      <w:r w:rsidR="000C006F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>&gt;</w:t>
      </w:r>
      <w:r w:rsidR="00BA69BB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 xml:space="preserve"> </w:t>
      </w:r>
      <w:r w:rsidR="000C006F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>39</w:t>
      </w:r>
      <w:r w:rsidR="00BA69BB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 xml:space="preserve"> </w:t>
      </w:r>
      <w:r w:rsidR="000C006F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>°C)</w:t>
      </w:r>
      <w:r w:rsidR="00BA69BB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>;</w:t>
      </w:r>
      <w:r w:rsidR="000C006F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 (2) septicemic shock (systolic blood pressure &lt;</w:t>
      </w:r>
      <w:r w:rsidR="00BA69BB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 xml:space="preserve"> </w:t>
      </w:r>
      <w:r w:rsidR="000C006F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>90</w:t>
      </w:r>
      <w:r w:rsidR="009B6EC9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 </w:t>
      </w:r>
      <w:r w:rsidR="00BA69BB">
        <w:rPr>
          <w:rFonts w:ascii="Book Antiqua" w:eastAsia="NewCenturySchlbk-Roman" w:hAnsi="Book Antiqua" w:cs="Times New Roman"/>
          <w:kern w:val="0"/>
          <w:sz w:val="24"/>
          <w:szCs w:val="24"/>
        </w:rPr>
        <w:t>mm</w:t>
      </w:r>
      <w:r w:rsidR="000C006F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>Hg)</w:t>
      </w:r>
      <w:r w:rsidR="00BA69BB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>;</w:t>
      </w:r>
      <w:r w:rsidR="000C006F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 (3) increasing abdominal pain with clinical evidence</w:t>
      </w:r>
      <w:r w:rsidR="009B6EC9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 </w:t>
      </w:r>
      <w:r w:rsidR="000C006F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>of peritoneal inflammation (right upper quadrant</w:t>
      </w:r>
      <w:r w:rsidR="009B6EC9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 </w:t>
      </w:r>
      <w:r w:rsidR="000C006F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>pain with guarding on palpation)</w:t>
      </w:r>
      <w:r w:rsidR="00BA69BB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>;</w:t>
      </w:r>
      <w:r w:rsidR="000C006F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 or (4) an impaired level</w:t>
      </w:r>
      <w:r w:rsidR="009B6EC9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 </w:t>
      </w:r>
      <w:r w:rsidR="000C006F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>of consciousness on admission.</w:t>
      </w:r>
      <w:r w:rsidR="00747233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 </w:t>
      </w:r>
      <w:r w:rsidR="00BB24C6" w:rsidRPr="00540391">
        <w:rPr>
          <w:rFonts w:ascii="Book Antiqua" w:hAnsi="Book Antiqua" w:cs="Times New Roman"/>
          <w:kern w:val="0"/>
          <w:sz w:val="24"/>
          <w:szCs w:val="24"/>
        </w:rPr>
        <w:t xml:space="preserve">In the present study, </w:t>
      </w:r>
      <w:r w:rsidR="005F6C0C" w:rsidRPr="00540391">
        <w:rPr>
          <w:rFonts w:ascii="Book Antiqua" w:hAnsi="Book Antiqua" w:cs="Times New Roman"/>
          <w:kern w:val="0"/>
          <w:sz w:val="24"/>
          <w:szCs w:val="24"/>
        </w:rPr>
        <w:t xml:space="preserve">ASC was defined </w:t>
      </w:r>
      <w:r w:rsidR="00824D13" w:rsidRPr="00540391">
        <w:rPr>
          <w:rFonts w:ascii="Book Antiqua" w:hAnsi="Book Antiqua" w:cs="Times New Roman"/>
          <w:kern w:val="0"/>
          <w:sz w:val="24"/>
          <w:szCs w:val="24"/>
        </w:rPr>
        <w:t xml:space="preserve">based on </w:t>
      </w:r>
      <w:r w:rsidR="009A7291" w:rsidRPr="00540391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="00BB24C6" w:rsidRPr="00540391">
        <w:rPr>
          <w:rFonts w:ascii="Book Antiqua" w:hAnsi="Book Antiqua" w:cs="Times New Roman"/>
          <w:kern w:val="0"/>
          <w:sz w:val="24"/>
          <w:szCs w:val="24"/>
        </w:rPr>
        <w:t xml:space="preserve">evidence </w:t>
      </w:r>
      <w:r w:rsidR="005F6C0C" w:rsidRPr="00540391">
        <w:rPr>
          <w:rFonts w:ascii="Book Antiqua" w:hAnsi="Book Antiqua" w:cs="Times New Roman"/>
          <w:kern w:val="0"/>
          <w:sz w:val="24"/>
          <w:szCs w:val="24"/>
        </w:rPr>
        <w:t>of purulent bile.</w:t>
      </w:r>
      <w:r w:rsidR="003030C6" w:rsidRPr="00540391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F20BB5" w:rsidRPr="00540391">
        <w:rPr>
          <w:rFonts w:ascii="Book Antiqua" w:hAnsi="Book Antiqua" w:cs="Times New Roman"/>
          <w:kern w:val="0"/>
          <w:sz w:val="24"/>
          <w:szCs w:val="24"/>
        </w:rPr>
        <w:lastRenderedPageBreak/>
        <w:t>Therefore, p</w:t>
      </w:r>
      <w:r w:rsidR="00096911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atients</w:t>
      </w:r>
      <w:r w:rsidR="00096911"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 </w:t>
      </w:r>
      <w:r w:rsidR="00096911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were included in the current study after bile duct access was gained</w:t>
      </w:r>
      <w:r w:rsidR="00096911" w:rsidRPr="00540391">
        <w:rPr>
          <w:rFonts w:ascii="Book Antiqua" w:eastAsia="細明朝体" w:hAnsi="Book Antiqua"/>
          <w:color w:val="000000"/>
          <w:sz w:val="24"/>
          <w:szCs w:val="24"/>
        </w:rPr>
        <w:t>,</w:t>
      </w:r>
      <w:r w:rsidR="00096911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</w:t>
      </w:r>
      <w:r w:rsidR="000749CA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the </w:t>
      </w:r>
      <w:r w:rsidR="00096911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cholangiogram confirmed the presence of bile duct stones</w:t>
      </w:r>
      <w:r w:rsidR="00096911"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, and bile aspiration through the catheter </w:t>
      </w:r>
      <w:r w:rsidR="00096911" w:rsidRPr="00540391">
        <w:rPr>
          <w:rFonts w:ascii="Book Antiqua" w:hAnsi="Book Antiqua" w:cs="Times New Roman"/>
          <w:kern w:val="0"/>
          <w:sz w:val="24"/>
          <w:szCs w:val="24"/>
        </w:rPr>
        <w:t xml:space="preserve">showed the </w:t>
      </w:r>
      <w:r w:rsidR="000749CA" w:rsidRPr="00540391">
        <w:rPr>
          <w:rFonts w:ascii="Book Antiqua" w:hAnsi="Book Antiqua" w:cs="Times New Roman"/>
          <w:kern w:val="0"/>
          <w:sz w:val="24"/>
          <w:szCs w:val="24"/>
        </w:rPr>
        <w:t xml:space="preserve">presence </w:t>
      </w:r>
      <w:r w:rsidR="00096911" w:rsidRPr="00540391">
        <w:rPr>
          <w:rFonts w:ascii="Book Antiqua" w:hAnsi="Book Antiqua" w:cs="Times New Roman"/>
          <w:kern w:val="0"/>
          <w:sz w:val="24"/>
          <w:szCs w:val="24"/>
        </w:rPr>
        <w:t>of purulent bile</w:t>
      </w:r>
      <w:r w:rsidR="000007A3" w:rsidRPr="00540391">
        <w:rPr>
          <w:rFonts w:ascii="Book Antiqua" w:hAnsi="Book Antiqua" w:cs="Times New Roman"/>
          <w:kern w:val="0"/>
          <w:sz w:val="24"/>
          <w:szCs w:val="24"/>
        </w:rPr>
        <w:t xml:space="preserve"> on ERCP</w:t>
      </w:r>
      <w:r w:rsidR="00096911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.</w:t>
      </w:r>
      <w:r w:rsidR="00900C4E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</w:t>
      </w:r>
      <w:r w:rsidR="00900C4E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Exclusion criteria were </w:t>
      </w:r>
      <w:r w:rsidR="002D6CD9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prior </w:t>
      </w:r>
      <w:proofErr w:type="spellStart"/>
      <w:r w:rsidR="002D6CD9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>sphincterotomy</w:t>
      </w:r>
      <w:proofErr w:type="spellEnd"/>
      <w:r w:rsidR="0037630C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>,</w:t>
      </w:r>
      <w:r w:rsidR="002D6CD9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 </w:t>
      </w:r>
      <w:r w:rsidR="00900C4E" w:rsidRPr="00540391">
        <w:rPr>
          <w:rFonts w:ascii="Book Antiqua" w:eastAsia="細明朝体" w:hAnsi="Book Antiqua"/>
          <w:color w:val="000000"/>
          <w:sz w:val="24"/>
          <w:szCs w:val="24"/>
        </w:rPr>
        <w:t>concomitant pancreatic or biliary malignancies</w:t>
      </w:r>
      <w:r w:rsidR="00900C4E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>, and coexisting intrahepatic stones.</w:t>
      </w:r>
      <w:r w:rsidR="006D45A8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 Patients </w:t>
      </w:r>
      <w:r w:rsidR="000749CA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who </w:t>
      </w:r>
      <w:r w:rsidR="006D45A8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>died within 6</w:t>
      </w:r>
      <w:r w:rsidR="0003307E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 hours after admission were</w:t>
      </w:r>
      <w:r w:rsidR="00E0414A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 also excluded.</w:t>
      </w:r>
    </w:p>
    <w:p w:rsidR="00FB4C5C" w:rsidRPr="00540391" w:rsidRDefault="005A66AC" w:rsidP="00D2571C">
      <w:pPr>
        <w:spacing w:line="360" w:lineRule="auto"/>
        <w:ind w:firstLineChars="250" w:firstLine="600"/>
        <w:rPr>
          <w:rFonts w:ascii="Book Antiqua" w:hAnsi="Book Antiqua"/>
          <w:color w:val="000000"/>
          <w:sz w:val="24"/>
          <w:szCs w:val="24"/>
        </w:rPr>
      </w:pPr>
      <w:r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Patients were </w:t>
      </w:r>
      <w:r w:rsidR="007A1C0C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allocated </w:t>
      </w:r>
      <w:r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to </w:t>
      </w:r>
      <w:r w:rsidR="007A1C0C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two groups:</w:t>
      </w:r>
      <w:r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immediate EST</w:t>
      </w:r>
      <w:r w:rsidR="00523331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with stone extraction</w:t>
      </w:r>
      <w:r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, and EBD followed by elective EST </w:t>
      </w:r>
      <w:r w:rsidR="00546CE9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1 </w:t>
      </w:r>
      <w:proofErr w:type="spellStart"/>
      <w:r w:rsidR="00546CE9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wk</w:t>
      </w:r>
      <w:proofErr w:type="spellEnd"/>
      <w:r w:rsidR="00546CE9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later </w:t>
      </w:r>
      <w:r w:rsidR="007A1C0C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because they were under</w:t>
      </w:r>
      <w:r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anticoagulant therapy</w:t>
      </w:r>
      <w:r w:rsidR="0060417A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, </w:t>
      </w:r>
      <w:r w:rsidR="007A1C0C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had a </w:t>
      </w:r>
      <w:r w:rsidR="0060417A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coagulopathy (international normalized ratio &gt; 1.3, partial thromboplastin time greater than twice that of control)</w:t>
      </w:r>
      <w:r w:rsidR="007A1C0C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,</w:t>
      </w:r>
      <w:r w:rsidR="0060417A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or </w:t>
      </w:r>
      <w:r w:rsidR="007A1C0C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had a </w:t>
      </w:r>
      <w:r w:rsidR="00BA69BB">
        <w:rPr>
          <w:rFonts w:ascii="Book Antiqua" w:eastAsia="細明朝体" w:hAnsi="Book Antiqua"/>
          <w:color w:val="000000"/>
          <w:sz w:val="24"/>
          <w:szCs w:val="24"/>
        </w:rPr>
        <w:t>platelet count &lt; 50</w:t>
      </w:r>
      <w:r w:rsidR="0060417A"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000 </w:t>
      </w:r>
      <w:r w:rsidR="00BA69BB">
        <w:rPr>
          <w:rFonts w:ascii="Book Antiqua" w:eastAsia="細明朝体" w:hAnsi="Book Antiqua"/>
          <w:color w:val="000000"/>
          <w:sz w:val="24"/>
          <w:szCs w:val="24"/>
        </w:rPr>
        <w:sym w:font="Symbol" w:char="F0B4"/>
      </w:r>
      <w:r w:rsidR="0060417A"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 10</w:t>
      </w:r>
      <w:r w:rsidR="0060417A" w:rsidRPr="00540391">
        <w:rPr>
          <w:rFonts w:ascii="Book Antiqua" w:eastAsia="細明朝体" w:hAnsi="Book Antiqua"/>
          <w:color w:val="000000"/>
          <w:sz w:val="24"/>
          <w:szCs w:val="24"/>
          <w:vertAlign w:val="superscript"/>
        </w:rPr>
        <w:t>3</w:t>
      </w:r>
      <w:r w:rsidR="0060417A"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 </w:t>
      </w:r>
      <w:r w:rsidR="0060417A" w:rsidRPr="00540391">
        <w:rPr>
          <w:rFonts w:ascii="Book Antiqua" w:hAnsi="Book Antiqua"/>
          <w:color w:val="000000"/>
          <w:sz w:val="24"/>
          <w:szCs w:val="24"/>
        </w:rPr>
        <w:t>/μL.</w:t>
      </w:r>
    </w:p>
    <w:p w:rsidR="009E7E85" w:rsidRPr="00540391" w:rsidRDefault="007A1C0C" w:rsidP="00D2571C">
      <w:pPr>
        <w:spacing w:line="360" w:lineRule="auto"/>
        <w:ind w:firstLineChars="250" w:firstLine="600"/>
        <w:rPr>
          <w:rFonts w:ascii="Book Antiqua" w:eastAsia="NewCenturySchlbk-Roman" w:hAnsi="Book Antiqua" w:cs="Times New Roman"/>
          <w:kern w:val="0"/>
          <w:sz w:val="24"/>
          <w:szCs w:val="24"/>
        </w:rPr>
      </w:pPr>
      <w:r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>C</w:t>
      </w:r>
      <w:r w:rsidR="00E7213D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omplete blood </w:t>
      </w:r>
      <w:r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count, serum electrolytes, </w:t>
      </w:r>
      <w:r w:rsidR="00E7213D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clotting profile, and biochemical tests of liver function were monitored daily. Blood pressure, pulse rate, and body temperature were monitored every 4 h. </w:t>
      </w:r>
      <w:r w:rsidR="006A4188" w:rsidRPr="00540391">
        <w:rPr>
          <w:rFonts w:ascii="Book Antiqua" w:hAnsi="Book Antiqua" w:cs="Times New Roman"/>
          <w:color w:val="292526"/>
          <w:kern w:val="0"/>
          <w:sz w:val="24"/>
          <w:szCs w:val="24"/>
        </w:rPr>
        <w:t xml:space="preserve">All patients </w:t>
      </w:r>
      <w:r w:rsidRPr="00540391">
        <w:rPr>
          <w:rFonts w:ascii="Book Antiqua" w:hAnsi="Book Antiqua" w:cs="Times New Roman"/>
          <w:color w:val="292526"/>
          <w:kern w:val="0"/>
          <w:sz w:val="24"/>
          <w:szCs w:val="24"/>
        </w:rPr>
        <w:t xml:space="preserve">administered antibiotics </w:t>
      </w:r>
      <w:r w:rsidR="006A4188" w:rsidRPr="00540391">
        <w:rPr>
          <w:rFonts w:ascii="Book Antiqua" w:hAnsi="Book Antiqua" w:cs="Times New Roman"/>
          <w:color w:val="292526"/>
          <w:kern w:val="0"/>
          <w:sz w:val="24"/>
          <w:szCs w:val="24"/>
        </w:rPr>
        <w:t xml:space="preserve">intravenously </w:t>
      </w:r>
      <w:r w:rsidRPr="00540391">
        <w:rPr>
          <w:rFonts w:ascii="Book Antiqua" w:hAnsi="Book Antiqua" w:cs="Times New Roman"/>
          <w:color w:val="292526"/>
          <w:kern w:val="0"/>
          <w:sz w:val="24"/>
          <w:szCs w:val="24"/>
        </w:rPr>
        <w:t xml:space="preserve">and </w:t>
      </w:r>
      <w:r w:rsidR="00C418CB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>underwent</w:t>
      </w:r>
      <w:r w:rsidR="00E7213D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 </w:t>
      </w:r>
      <w:r w:rsidR="00221FD1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abdominal </w:t>
      </w:r>
      <w:r w:rsidR="00E7213D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CT before ERCP. </w:t>
      </w:r>
    </w:p>
    <w:p w:rsidR="006D0E36" w:rsidRPr="00540391" w:rsidRDefault="00E349B8" w:rsidP="00D2571C">
      <w:pPr>
        <w:autoSpaceDE w:val="0"/>
        <w:autoSpaceDN w:val="0"/>
        <w:adjustRightInd w:val="0"/>
        <w:spacing w:line="360" w:lineRule="auto"/>
        <w:ind w:firstLineChars="250" w:firstLine="600"/>
        <w:rPr>
          <w:rFonts w:ascii="Book Antiqua" w:eastAsia="NewCenturySchlbk-Roman" w:hAnsi="Book Antiqua" w:cs="Times New Roman"/>
          <w:kern w:val="0"/>
          <w:sz w:val="24"/>
          <w:szCs w:val="24"/>
        </w:rPr>
      </w:pPr>
      <w:r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Written informed consent for the procedures and treatment </w:t>
      </w:r>
      <w:r w:rsidR="007A1C0C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>was</w:t>
      </w:r>
      <w:r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 obtained from patients or their next of kin in accordance with normal clinical practice. This study was approved by the Institutional Review Board of Juntendo University</w:t>
      </w:r>
      <w:r w:rsidR="006B46DC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>.</w:t>
      </w:r>
    </w:p>
    <w:p w:rsidR="00E349B8" w:rsidRPr="00540391" w:rsidRDefault="00E349B8" w:rsidP="00D2571C">
      <w:pPr>
        <w:spacing w:line="360" w:lineRule="auto"/>
        <w:ind w:firstLineChars="250" w:firstLine="600"/>
        <w:rPr>
          <w:rFonts w:ascii="Book Antiqua" w:eastAsia="NewCenturySchlbk-Roman" w:hAnsi="Book Antiqua" w:cs="Times New Roman"/>
          <w:kern w:val="0"/>
          <w:sz w:val="24"/>
          <w:szCs w:val="24"/>
        </w:rPr>
      </w:pPr>
    </w:p>
    <w:p w:rsidR="009E7E85" w:rsidRPr="00540391" w:rsidRDefault="009E7E85" w:rsidP="00D2571C">
      <w:pPr>
        <w:spacing w:line="360" w:lineRule="auto"/>
        <w:rPr>
          <w:rFonts w:ascii="Book Antiqua" w:eastAsia="細明朝体" w:hAnsi="Book Antiqua"/>
          <w:b/>
          <w:bCs/>
          <w:i/>
          <w:color w:val="000000"/>
          <w:sz w:val="24"/>
          <w:szCs w:val="24"/>
        </w:rPr>
      </w:pPr>
      <w:r w:rsidRPr="00540391">
        <w:rPr>
          <w:rFonts w:ascii="Book Antiqua" w:hAnsi="Book Antiqua"/>
          <w:b/>
          <w:i/>
          <w:sz w:val="24"/>
          <w:szCs w:val="24"/>
        </w:rPr>
        <w:t>Endoscopic procedure</w:t>
      </w:r>
    </w:p>
    <w:p w:rsidR="008D1FBA" w:rsidRPr="00540391" w:rsidRDefault="009E7E85" w:rsidP="00D2571C">
      <w:pPr>
        <w:spacing w:line="360" w:lineRule="auto"/>
        <w:rPr>
          <w:rFonts w:ascii="Book Antiqua" w:eastAsia="細明朝体" w:hAnsi="Book Antiqua"/>
          <w:color w:val="000000"/>
          <w:sz w:val="24"/>
          <w:szCs w:val="24"/>
        </w:rPr>
      </w:pPr>
      <w:r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ERCP was performed using a side-viewing </w:t>
      </w:r>
      <w:proofErr w:type="spellStart"/>
      <w:r w:rsidRPr="00540391">
        <w:rPr>
          <w:rFonts w:ascii="Book Antiqua" w:eastAsia="細明朝体" w:hAnsi="Book Antiqua"/>
          <w:color w:val="000000"/>
          <w:sz w:val="24"/>
          <w:szCs w:val="24"/>
        </w:rPr>
        <w:t>duodenoscope</w:t>
      </w:r>
      <w:proofErr w:type="spellEnd"/>
      <w:r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 (JF-240, JF-260V, TJF-260; Olympus, Tokyo, Japan). Electrocautery was administered using a </w:t>
      </w:r>
      <w:r w:rsidRPr="00540391">
        <w:rPr>
          <w:rFonts w:ascii="Book Antiqua" w:eastAsia="細明朝体" w:hAnsi="Book Antiqua"/>
          <w:color w:val="000000"/>
          <w:sz w:val="24"/>
          <w:szCs w:val="24"/>
        </w:rPr>
        <w:lastRenderedPageBreak/>
        <w:t xml:space="preserve">120-watt </w:t>
      </w:r>
      <w:proofErr w:type="spellStart"/>
      <w:r w:rsidRPr="00540391">
        <w:rPr>
          <w:rFonts w:ascii="Book Antiqua" w:eastAsia="細明朝体" w:hAnsi="Book Antiqua"/>
          <w:color w:val="000000"/>
          <w:sz w:val="24"/>
          <w:szCs w:val="24"/>
        </w:rPr>
        <w:t>endocut</w:t>
      </w:r>
      <w:proofErr w:type="spellEnd"/>
      <w:r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 current (ERBE International, Erlangen, Germany). </w:t>
      </w:r>
      <w:r w:rsidR="00727FDF" w:rsidRPr="00540391">
        <w:rPr>
          <w:rFonts w:ascii="Book Antiqua" w:eastAsia="細明朝体" w:hAnsi="Book Antiqua"/>
          <w:color w:val="000000"/>
          <w:sz w:val="24"/>
          <w:szCs w:val="24"/>
        </w:rPr>
        <w:t>One of four trainees (2</w:t>
      </w:r>
      <w:r w:rsidR="00050001" w:rsidRPr="00540391">
        <w:rPr>
          <w:rFonts w:ascii="Book Antiqua" w:eastAsia="細明朝体" w:hAnsi="Book Antiqua"/>
          <w:color w:val="000000"/>
          <w:sz w:val="24"/>
          <w:szCs w:val="24"/>
        </w:rPr>
        <w:t>00-400</w:t>
      </w:r>
      <w:r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 ERCPs) </w:t>
      </w:r>
      <w:r w:rsidR="008631EC"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supervised by a </w:t>
      </w:r>
      <w:r w:rsidR="007B5F32" w:rsidRPr="00540391">
        <w:rPr>
          <w:rFonts w:ascii="Book Antiqua" w:eastAsia="細明朝体" w:hAnsi="Book Antiqua"/>
          <w:color w:val="000000"/>
          <w:sz w:val="24"/>
          <w:szCs w:val="24"/>
        </w:rPr>
        <w:t>specialist</w:t>
      </w:r>
      <w:r w:rsidR="00BA69BB">
        <w:rPr>
          <w:rFonts w:ascii="Book Antiqua" w:eastAsia="細明朝体" w:hAnsi="Book Antiqua"/>
          <w:color w:val="000000"/>
          <w:sz w:val="24"/>
          <w:szCs w:val="24"/>
        </w:rPr>
        <w:t xml:space="preserve"> (10</w:t>
      </w:r>
      <w:r w:rsidRPr="00540391">
        <w:rPr>
          <w:rFonts w:ascii="Book Antiqua" w:eastAsia="細明朝体" w:hAnsi="Book Antiqua"/>
          <w:color w:val="000000"/>
          <w:sz w:val="24"/>
          <w:szCs w:val="24"/>
        </w:rPr>
        <w:t>000 &gt; ERCPs) performed the procedures</w:t>
      </w:r>
      <w:r w:rsidR="007B5F32"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. </w:t>
      </w:r>
      <w:r w:rsidR="008631EC" w:rsidRPr="00540391">
        <w:rPr>
          <w:rFonts w:ascii="Book Antiqua" w:eastAsia="細明朝体" w:hAnsi="Book Antiqua"/>
          <w:color w:val="000000"/>
          <w:sz w:val="24"/>
          <w:szCs w:val="24"/>
        </w:rPr>
        <w:t>If the</w:t>
      </w:r>
      <w:r w:rsidR="001437C0"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 trainee </w:t>
      </w:r>
      <w:r w:rsidR="008631EC"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could </w:t>
      </w:r>
      <w:r w:rsidR="001437C0" w:rsidRPr="00540391">
        <w:rPr>
          <w:rFonts w:ascii="Book Antiqua" w:eastAsia="細明朝体" w:hAnsi="Book Antiqua"/>
          <w:color w:val="000000"/>
          <w:sz w:val="24"/>
          <w:szCs w:val="24"/>
        </w:rPr>
        <w:t>not cannulate</w:t>
      </w:r>
      <w:r w:rsidR="00050001"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 </w:t>
      </w:r>
      <w:r w:rsidR="001437C0" w:rsidRPr="00540391">
        <w:rPr>
          <w:rFonts w:ascii="Book Antiqua" w:eastAsia="細明朝体" w:hAnsi="Book Antiqua"/>
          <w:color w:val="000000"/>
          <w:sz w:val="24"/>
          <w:szCs w:val="24"/>
        </w:rPr>
        <w:t>the bile duct within 3 min, the specialist</w:t>
      </w:r>
      <w:r w:rsidR="008631EC"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 did it</w:t>
      </w:r>
      <w:r w:rsidR="001437C0"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, and then the trainee </w:t>
      </w:r>
      <w:r w:rsidR="008631EC"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was in charge </w:t>
      </w:r>
      <w:r w:rsidR="001437C0"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again after </w:t>
      </w:r>
      <w:r w:rsidR="00050001" w:rsidRPr="00540391">
        <w:rPr>
          <w:rFonts w:ascii="Book Antiqua" w:eastAsia="細明朝体" w:hAnsi="Book Antiqua"/>
          <w:color w:val="000000"/>
          <w:sz w:val="24"/>
          <w:szCs w:val="24"/>
        </w:rPr>
        <w:t>deep bile duct cannulation</w:t>
      </w:r>
      <w:r w:rsidR="001437C0"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 was </w:t>
      </w:r>
      <w:r w:rsidR="008631EC"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attained </w:t>
      </w:r>
      <w:r w:rsidR="001437C0"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in both groups. </w:t>
      </w:r>
      <w:r w:rsidR="00E61856" w:rsidRPr="00540391">
        <w:rPr>
          <w:rFonts w:ascii="Book Antiqua" w:hAnsi="Book Antiqua" w:cs="Times New Roman"/>
          <w:kern w:val="0"/>
          <w:sz w:val="24"/>
          <w:szCs w:val="24"/>
        </w:rPr>
        <w:t xml:space="preserve">All the subjects </w:t>
      </w:r>
      <w:r w:rsidR="0060077F" w:rsidRPr="00540391">
        <w:rPr>
          <w:rFonts w:ascii="Book Antiqua" w:hAnsi="Book Antiqua" w:cs="Times New Roman"/>
          <w:kern w:val="0"/>
          <w:sz w:val="24"/>
          <w:szCs w:val="24"/>
        </w:rPr>
        <w:t>in</w:t>
      </w:r>
      <w:r w:rsidR="00E61856" w:rsidRPr="00540391">
        <w:rPr>
          <w:rFonts w:ascii="Book Antiqua" w:hAnsi="Book Antiqua" w:cs="Times New Roman"/>
          <w:kern w:val="0"/>
          <w:sz w:val="24"/>
          <w:szCs w:val="24"/>
        </w:rPr>
        <w:t xml:space="preserve"> the present study s</w:t>
      </w:r>
      <w:r w:rsidR="0060077F" w:rsidRPr="00540391">
        <w:rPr>
          <w:rFonts w:ascii="Book Antiqua" w:hAnsi="Book Antiqua" w:cs="Times New Roman"/>
          <w:kern w:val="0"/>
          <w:sz w:val="24"/>
          <w:szCs w:val="24"/>
        </w:rPr>
        <w:t>tarted to receive drip infusion</w:t>
      </w:r>
      <w:r w:rsidR="00E61856" w:rsidRPr="00540391">
        <w:rPr>
          <w:rFonts w:ascii="Book Antiqua" w:hAnsi="Book Antiqua" w:cs="Times New Roman"/>
          <w:kern w:val="0"/>
          <w:sz w:val="24"/>
          <w:szCs w:val="24"/>
        </w:rPr>
        <w:t xml:space="preserve"> of protease inhibitors prior to EST </w:t>
      </w:r>
      <w:r w:rsidR="0060077F" w:rsidRPr="00540391">
        <w:rPr>
          <w:rFonts w:ascii="Book Antiqua" w:hAnsi="Book Antiqua" w:cs="Times New Roman"/>
          <w:kern w:val="0"/>
          <w:sz w:val="24"/>
          <w:szCs w:val="24"/>
        </w:rPr>
        <w:t>to prevent the occurrence of</w:t>
      </w:r>
      <w:r w:rsidR="00E61856" w:rsidRPr="00540391">
        <w:rPr>
          <w:rFonts w:ascii="Book Antiqua" w:hAnsi="Book Antiqua" w:cs="Times New Roman"/>
          <w:kern w:val="0"/>
          <w:sz w:val="24"/>
          <w:szCs w:val="24"/>
        </w:rPr>
        <w:t xml:space="preserve"> pancreatitis. </w:t>
      </w:r>
      <w:r w:rsidRPr="00540391">
        <w:rPr>
          <w:rFonts w:ascii="Book Antiqua" w:hAnsi="Book Antiqua"/>
          <w:color w:val="000000"/>
          <w:sz w:val="24"/>
          <w:szCs w:val="24"/>
        </w:rPr>
        <w:t>Following preparation with pharyngeal anesthesia and intravenous injection of midazolam (0.06 mg/kg), ERC was performed.</w:t>
      </w:r>
      <w:r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 </w:t>
      </w:r>
      <w:r w:rsidR="00096210" w:rsidRPr="00540391">
        <w:rPr>
          <w:rFonts w:ascii="Book Antiqua" w:hAnsi="Book Antiqua" w:cs="Times New Roman"/>
          <w:kern w:val="0"/>
          <w:sz w:val="24"/>
          <w:szCs w:val="24"/>
        </w:rPr>
        <w:t xml:space="preserve">After deep cannulation into the bile duct, bile was aspirated </w:t>
      </w:r>
      <w:r w:rsidR="0060077F" w:rsidRPr="00540391">
        <w:rPr>
          <w:rFonts w:ascii="Book Antiqua" w:hAnsi="Book Antiqua" w:cs="Times New Roman"/>
          <w:kern w:val="0"/>
          <w:sz w:val="24"/>
          <w:szCs w:val="24"/>
        </w:rPr>
        <w:t>to reduce</w:t>
      </w:r>
      <w:r w:rsidR="00096210" w:rsidRPr="00540391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spellStart"/>
      <w:r w:rsidR="00096210" w:rsidRPr="00540391">
        <w:rPr>
          <w:rFonts w:ascii="Book Antiqua" w:hAnsi="Book Antiqua" w:cs="Times New Roman"/>
          <w:kern w:val="0"/>
          <w:sz w:val="24"/>
          <w:szCs w:val="24"/>
        </w:rPr>
        <w:t>intrabiliary</w:t>
      </w:r>
      <w:proofErr w:type="spellEnd"/>
      <w:r w:rsidR="00096210" w:rsidRPr="00540391">
        <w:rPr>
          <w:rFonts w:ascii="Book Antiqua" w:hAnsi="Book Antiqua" w:cs="Times New Roman"/>
          <w:kern w:val="0"/>
          <w:sz w:val="24"/>
          <w:szCs w:val="24"/>
        </w:rPr>
        <w:t xml:space="preserve"> pressure, and low-</w:t>
      </w:r>
      <w:proofErr w:type="spellStart"/>
      <w:r w:rsidR="00096210" w:rsidRPr="00540391">
        <w:rPr>
          <w:rFonts w:ascii="Book Antiqua" w:hAnsi="Book Antiqua" w:cs="Times New Roman"/>
          <w:kern w:val="0"/>
          <w:sz w:val="24"/>
          <w:szCs w:val="24"/>
        </w:rPr>
        <w:t>osmolar</w:t>
      </w:r>
      <w:proofErr w:type="spellEnd"/>
      <w:r w:rsidR="00096210" w:rsidRPr="00540391">
        <w:rPr>
          <w:rFonts w:ascii="Book Antiqua" w:hAnsi="Book Antiqua" w:cs="Times New Roman"/>
          <w:kern w:val="0"/>
          <w:sz w:val="24"/>
          <w:szCs w:val="24"/>
        </w:rPr>
        <w:t xml:space="preserve"> nonionic contrast medium was carefully injected to confirm the etiology of cholangitis.</w:t>
      </w:r>
      <w:r w:rsidR="002847FB" w:rsidRPr="00540391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8D1FBA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After </w:t>
      </w:r>
      <w:r w:rsidR="00FD3245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the </w:t>
      </w:r>
      <w:r w:rsidR="008D1FBA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cholangiogram confirmed the presence of bile duct stones</w:t>
      </w:r>
      <w:r w:rsidR="008D1FBA"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 and bile aspiration through the catheter </w:t>
      </w:r>
      <w:r w:rsidR="008D1FBA" w:rsidRPr="00540391">
        <w:rPr>
          <w:rFonts w:ascii="Book Antiqua" w:hAnsi="Book Antiqua" w:cs="Times New Roman"/>
          <w:kern w:val="0"/>
          <w:sz w:val="24"/>
          <w:szCs w:val="24"/>
        </w:rPr>
        <w:t xml:space="preserve">showed the </w:t>
      </w:r>
      <w:r w:rsidR="00FD3245" w:rsidRPr="00540391">
        <w:rPr>
          <w:rFonts w:ascii="Book Antiqua" w:hAnsi="Book Antiqua" w:cs="Times New Roman"/>
          <w:kern w:val="0"/>
          <w:sz w:val="24"/>
          <w:szCs w:val="24"/>
        </w:rPr>
        <w:t xml:space="preserve">presence </w:t>
      </w:r>
      <w:r w:rsidR="008D1FBA" w:rsidRPr="00540391">
        <w:rPr>
          <w:rFonts w:ascii="Book Antiqua" w:hAnsi="Book Antiqua" w:cs="Times New Roman"/>
          <w:kern w:val="0"/>
          <w:sz w:val="24"/>
          <w:szCs w:val="24"/>
        </w:rPr>
        <w:t>of purulent bile</w:t>
      </w:r>
      <w:r w:rsidR="00096210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, </w:t>
      </w:r>
      <w:r w:rsidR="008D1FBA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>EST or EBD</w:t>
      </w:r>
      <w:r w:rsidR="00B8718F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 including ENBD and ERBD</w:t>
      </w:r>
      <w:r w:rsidR="008D1FBA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 </w:t>
      </w:r>
      <w:r w:rsidR="008D1FBA" w:rsidRPr="00540391">
        <w:rPr>
          <w:rFonts w:ascii="Book Antiqua" w:hAnsi="Book Antiqua" w:cs="Times New Roman"/>
          <w:kern w:val="0"/>
          <w:sz w:val="24"/>
          <w:szCs w:val="24"/>
        </w:rPr>
        <w:t xml:space="preserve">was </w:t>
      </w:r>
      <w:r w:rsidR="00C97B85" w:rsidRPr="00540391">
        <w:rPr>
          <w:rFonts w:ascii="Book Antiqua" w:hAnsi="Book Antiqua" w:cs="Times New Roman"/>
          <w:kern w:val="0"/>
          <w:sz w:val="24"/>
          <w:szCs w:val="24"/>
        </w:rPr>
        <w:t>performed</w:t>
      </w:r>
      <w:r w:rsidR="00ED2208" w:rsidRPr="00540391">
        <w:rPr>
          <w:rFonts w:ascii="Book Antiqua" w:hAnsi="Book Antiqua" w:cs="Times New Roman"/>
          <w:kern w:val="0"/>
          <w:sz w:val="24"/>
          <w:szCs w:val="24"/>
        </w:rPr>
        <w:t>.</w:t>
      </w:r>
      <w:r w:rsidR="00C97B85" w:rsidRPr="00540391">
        <w:rPr>
          <w:rFonts w:ascii="Book Antiqua" w:hAnsi="Book Antiqua" w:cs="Times New Roman"/>
          <w:kern w:val="0"/>
          <w:sz w:val="24"/>
          <w:szCs w:val="24"/>
        </w:rPr>
        <w:t xml:space="preserve"> </w:t>
      </w:r>
    </w:p>
    <w:p w:rsidR="00F86F3A" w:rsidRPr="00540391" w:rsidRDefault="009E7E85" w:rsidP="00D2571C">
      <w:pPr>
        <w:autoSpaceDE w:val="0"/>
        <w:autoSpaceDN w:val="0"/>
        <w:adjustRightInd w:val="0"/>
        <w:spacing w:line="360" w:lineRule="auto"/>
        <w:ind w:firstLineChars="250" w:firstLine="600"/>
        <w:rPr>
          <w:rFonts w:ascii="Book Antiqua" w:eastAsia="細明朝体" w:hAnsi="Book Antiqua"/>
          <w:color w:val="000000"/>
          <w:sz w:val="24"/>
          <w:szCs w:val="24"/>
        </w:rPr>
      </w:pPr>
      <w:r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EST was performed with a 30 mm pull-type </w:t>
      </w:r>
      <w:proofErr w:type="spellStart"/>
      <w:r w:rsidRPr="00540391">
        <w:rPr>
          <w:rFonts w:ascii="Book Antiqua" w:eastAsia="細明朝体" w:hAnsi="Book Antiqua"/>
          <w:color w:val="000000"/>
          <w:sz w:val="24"/>
          <w:szCs w:val="24"/>
        </w:rPr>
        <w:t>sphincterotome</w:t>
      </w:r>
      <w:proofErr w:type="spellEnd"/>
      <w:r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 (Clever Cut 3; KD-V41M, Olympus) under </w:t>
      </w:r>
      <w:r w:rsidR="000C0C85"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the </w:t>
      </w:r>
      <w:r w:rsidRPr="00540391">
        <w:rPr>
          <w:rFonts w:ascii="Book Antiqua" w:eastAsia="細明朝体" w:hAnsi="Book Antiqua"/>
          <w:color w:val="000000"/>
          <w:sz w:val="24"/>
          <w:szCs w:val="24"/>
        </w:rPr>
        <w:t>guidewire.</w:t>
      </w:r>
      <w:r w:rsidR="00096210"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 </w:t>
      </w:r>
      <w:r w:rsidR="00096210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For ENBD, </w:t>
      </w:r>
      <w:r w:rsidR="00096210" w:rsidRPr="00540391">
        <w:rPr>
          <w:rFonts w:ascii="Book Antiqua" w:hAnsi="Book Antiqua" w:cs="Times New Roman"/>
          <w:kern w:val="0"/>
          <w:sz w:val="24"/>
          <w:szCs w:val="24"/>
        </w:rPr>
        <w:t xml:space="preserve">a 6F </w:t>
      </w:r>
      <w:proofErr w:type="spellStart"/>
      <w:r w:rsidR="00096210" w:rsidRPr="00540391">
        <w:rPr>
          <w:rFonts w:ascii="Book Antiqua" w:hAnsi="Book Antiqua" w:cs="Times New Roman"/>
          <w:kern w:val="0"/>
          <w:sz w:val="24"/>
          <w:szCs w:val="24"/>
        </w:rPr>
        <w:t>nasobiliary</w:t>
      </w:r>
      <w:proofErr w:type="spellEnd"/>
      <w:r w:rsidR="00096210" w:rsidRPr="00540391">
        <w:rPr>
          <w:rFonts w:ascii="Book Antiqua" w:hAnsi="Book Antiqua" w:cs="Times New Roman"/>
          <w:kern w:val="0"/>
          <w:sz w:val="24"/>
          <w:szCs w:val="24"/>
        </w:rPr>
        <w:t xml:space="preserve"> tube (</w:t>
      </w:r>
      <w:proofErr w:type="spellStart"/>
      <w:r w:rsidR="00096210" w:rsidRPr="00540391">
        <w:rPr>
          <w:rFonts w:ascii="Book Antiqua" w:hAnsi="Book Antiqua" w:cs="Times New Roman"/>
          <w:kern w:val="0"/>
          <w:sz w:val="24"/>
          <w:szCs w:val="24"/>
        </w:rPr>
        <w:t>Gadolius</w:t>
      </w:r>
      <w:proofErr w:type="spellEnd"/>
      <w:r w:rsidR="00096210" w:rsidRPr="00540391">
        <w:rPr>
          <w:rFonts w:ascii="Book Antiqua" w:hAnsi="Book Antiqua" w:cs="Times New Roman"/>
          <w:kern w:val="0"/>
          <w:sz w:val="24"/>
          <w:szCs w:val="24"/>
        </w:rPr>
        <w:t>, Tokyo)</w:t>
      </w:r>
      <w:r w:rsidR="002B6256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 was inserted</w:t>
      </w:r>
      <w:r w:rsidR="003C0033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 in the bile duct</w:t>
      </w:r>
      <w:r w:rsidR="00096210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. For ERBD, </w:t>
      </w:r>
      <w:r w:rsidR="00096210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a 7F double pig type plastic </w:t>
      </w:r>
      <w:proofErr w:type="spellStart"/>
      <w:r w:rsidR="00096210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>endoprosthesis</w:t>
      </w:r>
      <w:proofErr w:type="spellEnd"/>
      <w:r w:rsidR="00096210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 (Wilson-Cook</w:t>
      </w:r>
      <w:r w:rsidR="008510D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 Medical Inc., Winston-Salem, NC</w:t>
      </w:r>
      <w:r w:rsidR="00096210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>)</w:t>
      </w:r>
      <w:r w:rsidR="00096210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 was</w:t>
      </w:r>
      <w:r w:rsidR="002C0CBE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 placed</w:t>
      </w:r>
      <w:r w:rsidR="003C0033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 across the papilla</w:t>
      </w:r>
      <w:r w:rsidR="00096210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. </w:t>
      </w:r>
      <w:r w:rsidR="00096210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For patients </w:t>
      </w:r>
      <w:r w:rsidR="005D7BDB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in the </w:t>
      </w:r>
      <w:r w:rsidR="00260B05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immediate </w:t>
      </w:r>
      <w:r w:rsidR="00096210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>EST group, stones removal by retrieval balloon catheter was tried at first ERCP</w:t>
      </w:r>
      <w:r w:rsidR="00B3597B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>,</w:t>
      </w:r>
      <w:r w:rsidR="00096210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 and </w:t>
      </w:r>
      <w:r w:rsidR="001A1D43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>EBD (</w:t>
      </w:r>
      <w:r w:rsidR="001D6B74" w:rsidRPr="00540391">
        <w:rPr>
          <w:rFonts w:ascii="Book Antiqua" w:hAnsi="Book Antiqua" w:cs="Times New Roman"/>
          <w:kern w:val="0"/>
          <w:sz w:val="24"/>
          <w:szCs w:val="24"/>
        </w:rPr>
        <w:t>ERBD or ENBD</w:t>
      </w:r>
      <w:r w:rsidR="001A1D43" w:rsidRPr="00540391">
        <w:rPr>
          <w:rFonts w:ascii="Book Antiqua" w:hAnsi="Book Antiqua" w:cs="Times New Roman"/>
          <w:kern w:val="0"/>
          <w:sz w:val="24"/>
          <w:szCs w:val="24"/>
        </w:rPr>
        <w:t>)</w:t>
      </w:r>
      <w:r w:rsidR="00C036EA"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 </w:t>
      </w:r>
      <w:r w:rsidR="003B5A76"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was performed </w:t>
      </w:r>
      <w:r w:rsidR="00096210" w:rsidRPr="00540391">
        <w:rPr>
          <w:rFonts w:ascii="Book Antiqua" w:hAnsi="Book Antiqua" w:cs="Times New Roman"/>
          <w:kern w:val="0"/>
          <w:sz w:val="24"/>
          <w:szCs w:val="24"/>
        </w:rPr>
        <w:t xml:space="preserve">if </w:t>
      </w:r>
      <w:r w:rsidR="005D7BDB" w:rsidRPr="00540391">
        <w:rPr>
          <w:rFonts w:ascii="Book Antiqua" w:hAnsi="Book Antiqua" w:cs="Times New Roman"/>
          <w:kern w:val="0"/>
          <w:sz w:val="24"/>
          <w:szCs w:val="24"/>
        </w:rPr>
        <w:t>the patient</w:t>
      </w:r>
      <w:r w:rsidR="00096210" w:rsidRPr="00540391">
        <w:rPr>
          <w:rFonts w:ascii="Book Antiqua" w:hAnsi="Book Antiqua" w:cs="Times New Roman"/>
          <w:kern w:val="0"/>
          <w:sz w:val="24"/>
          <w:szCs w:val="24"/>
        </w:rPr>
        <w:t xml:space="preserve"> had </w:t>
      </w:r>
      <w:r w:rsidR="005D7BDB" w:rsidRPr="00540391">
        <w:rPr>
          <w:rFonts w:ascii="Book Antiqua" w:hAnsi="Book Antiqua" w:cs="Times New Roman"/>
          <w:kern w:val="0"/>
          <w:sz w:val="24"/>
          <w:szCs w:val="24"/>
        </w:rPr>
        <w:t xml:space="preserve">or was suspected of having </w:t>
      </w:r>
      <w:r w:rsidR="00096210" w:rsidRPr="00540391">
        <w:rPr>
          <w:rFonts w:ascii="Book Antiqua" w:hAnsi="Book Antiqua" w:cs="Times New Roman"/>
          <w:kern w:val="0"/>
          <w:sz w:val="24"/>
          <w:szCs w:val="24"/>
        </w:rPr>
        <w:t>remnant stones.</w:t>
      </w:r>
      <w:r w:rsidR="003376B7"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 </w:t>
      </w:r>
      <w:r w:rsidR="00096210" w:rsidRPr="00540391">
        <w:rPr>
          <w:rFonts w:ascii="Book Antiqua" w:hAnsi="Book Antiqua" w:cs="Times New Roman"/>
          <w:kern w:val="0"/>
          <w:sz w:val="24"/>
          <w:szCs w:val="24"/>
        </w:rPr>
        <w:t xml:space="preserve">In </w:t>
      </w:r>
      <w:r w:rsidR="00D53BCD" w:rsidRPr="00540391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="001D63C4" w:rsidRPr="00540391">
        <w:rPr>
          <w:rFonts w:ascii="Book Antiqua" w:hAnsi="Book Antiqua" w:cs="Times New Roman"/>
          <w:kern w:val="0"/>
          <w:sz w:val="24"/>
          <w:szCs w:val="24"/>
        </w:rPr>
        <w:t xml:space="preserve">elective EST </w:t>
      </w:r>
      <w:r w:rsidR="00096210" w:rsidRPr="00540391">
        <w:rPr>
          <w:rFonts w:ascii="Book Antiqua" w:hAnsi="Book Antiqua" w:cs="Times New Roman"/>
          <w:kern w:val="0"/>
          <w:sz w:val="24"/>
          <w:szCs w:val="24"/>
        </w:rPr>
        <w:t xml:space="preserve">group, EST was performed 1 </w:t>
      </w:r>
      <w:proofErr w:type="spellStart"/>
      <w:r w:rsidR="00096210" w:rsidRPr="00540391">
        <w:rPr>
          <w:rFonts w:ascii="Book Antiqua" w:hAnsi="Book Antiqua" w:cs="Times New Roman"/>
          <w:kern w:val="0"/>
          <w:sz w:val="24"/>
          <w:szCs w:val="24"/>
        </w:rPr>
        <w:t>wk</w:t>
      </w:r>
      <w:proofErr w:type="spellEnd"/>
      <w:r w:rsidR="00096210" w:rsidRPr="00540391">
        <w:rPr>
          <w:rFonts w:ascii="Book Antiqua" w:hAnsi="Book Antiqua" w:cs="Times New Roman"/>
          <w:kern w:val="0"/>
          <w:sz w:val="24"/>
          <w:szCs w:val="24"/>
        </w:rPr>
        <w:t xml:space="preserve"> after EBD for stone removal. After ERCP, all the patients were kept under strict observation. </w:t>
      </w:r>
    </w:p>
    <w:p w:rsidR="002F188B" w:rsidRPr="00540391" w:rsidRDefault="00E00D89" w:rsidP="00D2571C">
      <w:pPr>
        <w:autoSpaceDE w:val="0"/>
        <w:autoSpaceDN w:val="0"/>
        <w:adjustRightInd w:val="0"/>
        <w:spacing w:line="360" w:lineRule="auto"/>
        <w:ind w:firstLineChars="250" w:firstLine="600"/>
        <w:rPr>
          <w:rFonts w:ascii="Book Antiqua" w:eastAsia="NewCenturySchlbk-Roman" w:hAnsi="Book Antiqua" w:cs="Times New Roman"/>
          <w:color w:val="000000" w:themeColor="text1"/>
          <w:kern w:val="0"/>
          <w:sz w:val="24"/>
          <w:szCs w:val="24"/>
        </w:rPr>
      </w:pPr>
      <w:r w:rsidRPr="00540391">
        <w:rPr>
          <w:rFonts w:ascii="Book Antiqua" w:hAnsi="Book Antiqua" w:cs="Times New Roman"/>
          <w:kern w:val="0"/>
          <w:sz w:val="24"/>
          <w:szCs w:val="24"/>
        </w:rPr>
        <w:t xml:space="preserve">Procedure-related pancreatitis was defined as abdominal pain, with at </w:t>
      </w:r>
      <w:r w:rsidRPr="00540391">
        <w:rPr>
          <w:rFonts w:ascii="Book Antiqua" w:hAnsi="Book Antiqua" w:cs="Times New Roman"/>
          <w:kern w:val="0"/>
          <w:sz w:val="24"/>
          <w:szCs w:val="24"/>
        </w:rPr>
        <w:lastRenderedPageBreak/>
        <w:t xml:space="preserve">least a 3-fold elevation of serum amylase more than 24 h after the procedure. </w:t>
      </w:r>
      <w:r w:rsidR="00FD4DF4" w:rsidRPr="00540391">
        <w:rPr>
          <w:rFonts w:ascii="Book Antiqua" w:hAnsi="Book Antiqua"/>
          <w:color w:val="000000"/>
          <w:sz w:val="24"/>
          <w:szCs w:val="24"/>
        </w:rPr>
        <w:t xml:space="preserve">Continuation of preexisting acute pancreatitis was not included as a complication. Hemorrhage was considered clinically significant only if there was clinical evidence of bleeding, such as melena or hematemesis, with an associated decrease </w:t>
      </w:r>
      <w:r w:rsidR="003C022B" w:rsidRPr="00540391">
        <w:rPr>
          <w:rFonts w:ascii="Book Antiqua" w:hAnsi="Book Antiqua"/>
          <w:color w:val="000000"/>
          <w:sz w:val="24"/>
          <w:szCs w:val="24"/>
        </w:rPr>
        <w:t>of at least 2 g per deciliter of</w:t>
      </w:r>
      <w:r w:rsidR="00FD4DF4" w:rsidRPr="00540391">
        <w:rPr>
          <w:rFonts w:ascii="Book Antiqua" w:hAnsi="Book Antiqua"/>
          <w:color w:val="000000"/>
          <w:sz w:val="24"/>
          <w:szCs w:val="24"/>
        </w:rPr>
        <w:t xml:space="preserve"> the hemoglobin concentration, or the need for a blood transfusion. Bleeding that was controlled during the procedure without hemodynamic instability or transfusion was not considered a </w:t>
      </w:r>
      <w:proofErr w:type="gramStart"/>
      <w:r w:rsidR="00FD4DF4" w:rsidRPr="00540391">
        <w:rPr>
          <w:rFonts w:ascii="Book Antiqua" w:hAnsi="Book Antiqua"/>
          <w:color w:val="000000"/>
          <w:sz w:val="24"/>
          <w:szCs w:val="24"/>
        </w:rPr>
        <w:t>complication</w:t>
      </w:r>
      <w:r w:rsidR="00BA69BB" w:rsidRPr="00BA69BB">
        <w:rPr>
          <w:rFonts w:ascii="Book Antiqua" w:hAnsi="Book Antiqua"/>
          <w:color w:val="000000"/>
          <w:sz w:val="24"/>
          <w:szCs w:val="24"/>
          <w:vertAlign w:val="superscript"/>
        </w:rPr>
        <w:t>[</w:t>
      </w:r>
      <w:proofErr w:type="gramEnd"/>
      <w:r w:rsidR="0011033C" w:rsidRPr="00540391">
        <w:rPr>
          <w:rFonts w:ascii="Book Antiqua" w:hAnsi="Book Antiqua"/>
          <w:color w:val="000000"/>
          <w:sz w:val="24"/>
          <w:szCs w:val="24"/>
          <w:vertAlign w:val="superscript"/>
        </w:rPr>
        <w:t>8]</w:t>
      </w:r>
      <w:r w:rsidR="00FD4DF4" w:rsidRPr="00540391">
        <w:rPr>
          <w:rFonts w:ascii="Book Antiqua" w:hAnsi="Book Antiqua"/>
          <w:color w:val="000000"/>
          <w:sz w:val="24"/>
          <w:szCs w:val="24"/>
        </w:rPr>
        <w:t>.</w:t>
      </w:r>
      <w:r w:rsidR="002A107F" w:rsidRPr="00540391">
        <w:rPr>
          <w:rFonts w:ascii="Book Antiqua" w:eastAsia="NewCenturySchlbk-Roman" w:hAnsi="Book Antiqua" w:cs="Times New Roman"/>
          <w:color w:val="000000" w:themeColor="text1"/>
          <w:kern w:val="0"/>
          <w:sz w:val="24"/>
          <w:szCs w:val="24"/>
        </w:rPr>
        <w:t xml:space="preserve"> </w:t>
      </w:r>
    </w:p>
    <w:p w:rsidR="00681D48" w:rsidRPr="00540391" w:rsidRDefault="00F86F3A" w:rsidP="00D2571C">
      <w:pPr>
        <w:autoSpaceDE w:val="0"/>
        <w:autoSpaceDN w:val="0"/>
        <w:adjustRightInd w:val="0"/>
        <w:spacing w:line="360" w:lineRule="auto"/>
        <w:ind w:firstLineChars="250" w:firstLine="600"/>
        <w:rPr>
          <w:rFonts w:ascii="Book Antiqua" w:eastAsia="細明朝体" w:hAnsi="Book Antiqua"/>
          <w:color w:val="000000"/>
          <w:sz w:val="24"/>
          <w:szCs w:val="24"/>
        </w:rPr>
      </w:pPr>
      <w:r w:rsidRPr="00540391">
        <w:rPr>
          <w:rFonts w:ascii="Book Antiqua" w:eastAsia="細明朝体" w:hAnsi="Book Antiqua"/>
          <w:color w:val="000000"/>
          <w:sz w:val="24"/>
          <w:szCs w:val="24"/>
        </w:rPr>
        <w:t>The clinical characteristics of both groups of patients were compared</w:t>
      </w:r>
      <w:r w:rsidR="00DE6241"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. </w:t>
      </w:r>
      <w:r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The primary endpoint of the study was </w:t>
      </w:r>
      <w:r w:rsidR="003E79CC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to assess the </w:t>
      </w:r>
      <w:r w:rsidR="00AF605D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success and </w:t>
      </w:r>
      <w:r w:rsidR="003E79CC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complication rates of immediate EST compared with elective EST. </w:t>
      </w:r>
      <w:r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Secondary endpoints were </w:t>
      </w:r>
      <w:r w:rsidR="00A526E7" w:rsidRPr="00540391">
        <w:rPr>
          <w:rFonts w:ascii="Book Antiqua" w:hAnsi="Book Antiqua" w:cs="Times New Roman"/>
          <w:kern w:val="0"/>
          <w:sz w:val="24"/>
          <w:szCs w:val="24"/>
        </w:rPr>
        <w:t xml:space="preserve">to assess </w:t>
      </w:r>
      <w:r w:rsidR="00AE573A" w:rsidRPr="00540391">
        <w:rPr>
          <w:rFonts w:ascii="Book Antiqua" w:hAnsi="Book Antiqua" w:cs="Times New Roman"/>
          <w:kern w:val="0"/>
          <w:sz w:val="24"/>
          <w:szCs w:val="24"/>
        </w:rPr>
        <w:t>the period for normalization of</w:t>
      </w:r>
      <w:r w:rsidR="003C022B" w:rsidRPr="00540391">
        <w:rPr>
          <w:rFonts w:ascii="Book Antiqua" w:hAnsi="Book Antiqua" w:cs="Times New Roman"/>
          <w:kern w:val="0"/>
          <w:sz w:val="24"/>
          <w:szCs w:val="24"/>
        </w:rPr>
        <w:t xml:space="preserve"> body temperature</w:t>
      </w:r>
      <w:r w:rsidR="003E79CC" w:rsidRPr="00540391">
        <w:rPr>
          <w:rFonts w:ascii="Book Antiqua" w:hAnsi="Book Antiqua" w:cs="Times New Roman"/>
          <w:kern w:val="0"/>
          <w:sz w:val="24"/>
          <w:szCs w:val="24"/>
        </w:rPr>
        <w:t>, leukocytosis</w:t>
      </w:r>
      <w:r w:rsidR="003C022B" w:rsidRPr="00540391">
        <w:rPr>
          <w:rFonts w:ascii="Book Antiqua" w:hAnsi="Book Antiqua" w:cs="Times New Roman"/>
          <w:kern w:val="0"/>
          <w:sz w:val="24"/>
          <w:szCs w:val="24"/>
        </w:rPr>
        <w:t>,</w:t>
      </w:r>
      <w:r w:rsidR="003E79CC" w:rsidRPr="00540391">
        <w:rPr>
          <w:rFonts w:ascii="Book Antiqua" w:hAnsi="Book Antiqua" w:cs="Times New Roman"/>
          <w:kern w:val="0"/>
          <w:sz w:val="24"/>
          <w:szCs w:val="24"/>
        </w:rPr>
        <w:t xml:space="preserve"> and </w:t>
      </w:r>
      <w:r w:rsidR="003C022B" w:rsidRPr="00540391">
        <w:rPr>
          <w:rFonts w:ascii="Book Antiqua" w:hAnsi="Book Antiqua" w:cs="Times New Roman"/>
          <w:kern w:val="0"/>
          <w:sz w:val="24"/>
          <w:szCs w:val="24"/>
        </w:rPr>
        <w:t>C-reactive protein (</w:t>
      </w:r>
      <w:r w:rsidR="003E79CC" w:rsidRPr="00540391">
        <w:rPr>
          <w:rFonts w:ascii="Book Antiqua" w:hAnsi="Book Antiqua" w:cs="Times New Roman"/>
          <w:kern w:val="0"/>
          <w:sz w:val="24"/>
          <w:szCs w:val="24"/>
        </w:rPr>
        <w:t>CRP</w:t>
      </w:r>
      <w:r w:rsidR="003C022B" w:rsidRPr="00540391">
        <w:rPr>
          <w:rFonts w:ascii="Book Antiqua" w:hAnsi="Book Antiqua" w:cs="Times New Roman"/>
          <w:kern w:val="0"/>
          <w:sz w:val="24"/>
          <w:szCs w:val="24"/>
        </w:rPr>
        <w:t>)</w:t>
      </w:r>
      <w:r w:rsidR="00A526E7" w:rsidRPr="00540391">
        <w:rPr>
          <w:rFonts w:ascii="Book Antiqua" w:hAnsi="Book Antiqua" w:cs="Times New Roman"/>
          <w:kern w:val="0"/>
          <w:sz w:val="24"/>
          <w:szCs w:val="24"/>
        </w:rPr>
        <w:t xml:space="preserve"> leading to discharge</w:t>
      </w:r>
      <w:r w:rsidR="005F0611" w:rsidRPr="00540391">
        <w:rPr>
          <w:rFonts w:ascii="Book Antiqua" w:hAnsi="Book Antiqua" w:cs="Times New Roman"/>
          <w:kern w:val="0"/>
          <w:sz w:val="24"/>
          <w:szCs w:val="24"/>
        </w:rPr>
        <w:t xml:space="preserve"> from hospital</w:t>
      </w:r>
      <w:r w:rsidR="00A526E7" w:rsidRPr="00540391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5F0611" w:rsidRPr="00540391">
        <w:rPr>
          <w:rFonts w:ascii="Book Antiqua" w:hAnsi="Book Antiqua" w:cs="Times New Roman"/>
          <w:kern w:val="0"/>
          <w:sz w:val="24"/>
          <w:szCs w:val="24"/>
        </w:rPr>
        <w:t>in both groups of</w:t>
      </w:r>
      <w:r w:rsidR="003E79CC" w:rsidRPr="00540391">
        <w:rPr>
          <w:rFonts w:ascii="Book Antiqua" w:hAnsi="Book Antiqua" w:cs="Times New Roman"/>
          <w:kern w:val="0"/>
          <w:sz w:val="24"/>
          <w:szCs w:val="24"/>
        </w:rPr>
        <w:t xml:space="preserve"> patients</w:t>
      </w:r>
      <w:r w:rsidR="001B720B" w:rsidRPr="00540391">
        <w:rPr>
          <w:rFonts w:ascii="Book Antiqua" w:eastAsia="細明朝体" w:hAnsi="Book Antiqua"/>
          <w:color w:val="000000"/>
          <w:sz w:val="24"/>
          <w:szCs w:val="24"/>
        </w:rPr>
        <w:t>.</w:t>
      </w:r>
    </w:p>
    <w:p w:rsidR="00E3413D" w:rsidRPr="00540391" w:rsidRDefault="00E3413D" w:rsidP="00D2571C">
      <w:pPr>
        <w:autoSpaceDE w:val="0"/>
        <w:autoSpaceDN w:val="0"/>
        <w:adjustRightInd w:val="0"/>
        <w:spacing w:line="360" w:lineRule="auto"/>
        <w:rPr>
          <w:rFonts w:ascii="Book Antiqua" w:eastAsia="NewCenturySchlbk-Roman" w:hAnsi="Book Antiqua" w:cs="Times New Roman"/>
          <w:kern w:val="0"/>
          <w:sz w:val="24"/>
          <w:szCs w:val="24"/>
        </w:rPr>
      </w:pPr>
    </w:p>
    <w:p w:rsidR="00E121DE" w:rsidRPr="00540391" w:rsidRDefault="00E121DE" w:rsidP="00D2571C">
      <w:pPr>
        <w:spacing w:line="360" w:lineRule="auto"/>
        <w:rPr>
          <w:rFonts w:ascii="Book Antiqua" w:eastAsia="MS Mincho" w:hAnsi="Book Antiqua" w:cs="Times New Roman"/>
          <w:b/>
          <w:i/>
          <w:sz w:val="24"/>
          <w:szCs w:val="24"/>
        </w:rPr>
      </w:pPr>
      <w:r w:rsidRPr="00540391">
        <w:rPr>
          <w:rFonts w:ascii="Book Antiqua" w:eastAsia="MS Mincho" w:hAnsi="Book Antiqua" w:cs="Times New Roman"/>
          <w:b/>
          <w:i/>
          <w:color w:val="000000"/>
          <w:sz w:val="24"/>
          <w:szCs w:val="24"/>
        </w:rPr>
        <w:t xml:space="preserve">Statistical analysis </w:t>
      </w:r>
    </w:p>
    <w:p w:rsidR="00540391" w:rsidRPr="00540391" w:rsidRDefault="00C34321" w:rsidP="00D2571C">
      <w:pPr>
        <w:spacing w:line="360" w:lineRule="auto"/>
        <w:rPr>
          <w:rFonts w:ascii="Book Antiqua" w:eastAsia="NewCenturySchlbk-Roman" w:hAnsi="Book Antiqua" w:cs="Times New Roman"/>
          <w:i/>
          <w:kern w:val="0"/>
          <w:sz w:val="24"/>
          <w:szCs w:val="24"/>
        </w:rPr>
      </w:pPr>
      <w:r w:rsidRPr="00540391">
        <w:rPr>
          <w:rFonts w:ascii="Book Antiqua" w:hAnsi="Book Antiqua" w:cs="Times New Roman"/>
          <w:kern w:val="0"/>
          <w:sz w:val="24"/>
          <w:szCs w:val="24"/>
        </w:rPr>
        <w:t>S</w:t>
      </w:r>
      <w:r w:rsidR="002D6DAE" w:rsidRPr="00540391">
        <w:rPr>
          <w:rFonts w:ascii="Book Antiqua" w:hAnsi="Book Antiqua" w:cs="Times New Roman"/>
          <w:kern w:val="0"/>
          <w:sz w:val="24"/>
          <w:szCs w:val="24"/>
        </w:rPr>
        <w:t>tatis</w:t>
      </w:r>
      <w:r w:rsidR="001D2B12" w:rsidRPr="00540391">
        <w:rPr>
          <w:rFonts w:ascii="Book Antiqua" w:hAnsi="Book Antiqua" w:cs="Times New Roman"/>
          <w:kern w:val="0"/>
          <w:sz w:val="24"/>
          <w:szCs w:val="24"/>
        </w:rPr>
        <w:t>tical analyses were performed</w:t>
      </w:r>
      <w:r w:rsidR="002D6DAE" w:rsidRPr="00540391">
        <w:rPr>
          <w:rFonts w:ascii="Book Antiqua" w:hAnsi="Book Antiqua" w:cs="Times New Roman"/>
          <w:kern w:val="0"/>
          <w:sz w:val="24"/>
          <w:szCs w:val="24"/>
        </w:rPr>
        <w:t xml:space="preserve"> using statistical software (</w:t>
      </w:r>
      <w:r w:rsidR="002911EC" w:rsidRPr="00540391">
        <w:rPr>
          <w:rFonts w:ascii="Book Antiqua" w:hAnsi="Book Antiqua" w:cs="Times New Roman"/>
          <w:kern w:val="0"/>
          <w:sz w:val="24"/>
          <w:szCs w:val="24"/>
        </w:rPr>
        <w:t>SPSS</w:t>
      </w:r>
      <w:r w:rsidR="00FF2862" w:rsidRPr="00540391">
        <w:rPr>
          <w:rFonts w:ascii="Book Antiqua" w:hAnsi="Book Antiqua" w:cs="Times New Roman"/>
          <w:kern w:val="0"/>
          <w:sz w:val="24"/>
          <w:szCs w:val="24"/>
        </w:rPr>
        <w:t xml:space="preserve"> version 17.0 for Windows</w:t>
      </w:r>
      <w:r w:rsidR="002D6DAE" w:rsidRPr="00540391">
        <w:rPr>
          <w:rFonts w:ascii="Book Antiqua" w:hAnsi="Book Antiqua" w:cs="Times New Roman"/>
          <w:kern w:val="0"/>
          <w:sz w:val="24"/>
          <w:szCs w:val="24"/>
        </w:rPr>
        <w:t xml:space="preserve">). </w:t>
      </w:r>
      <w:r w:rsidR="00E121DE" w:rsidRPr="00540391">
        <w:rPr>
          <w:rFonts w:ascii="Book Antiqua" w:hAnsi="Book Antiqua"/>
          <w:color w:val="000000"/>
          <w:sz w:val="24"/>
          <w:szCs w:val="24"/>
        </w:rPr>
        <w:t>Data were presented as the mean</w:t>
      </w:r>
      <w:r w:rsidR="00BA69BB"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 xml:space="preserve"> </w:t>
      </w:r>
      <w:r w:rsidR="00E121DE" w:rsidRPr="00540391">
        <w:rPr>
          <w:rFonts w:ascii="Book Antiqua" w:hAnsi="Book Antiqua"/>
          <w:color w:val="000000"/>
          <w:sz w:val="24"/>
          <w:szCs w:val="24"/>
        </w:rPr>
        <w:t>±</w:t>
      </w:r>
      <w:r w:rsidR="00BA69BB"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 xml:space="preserve"> </w:t>
      </w:r>
      <w:r w:rsidR="00E121DE" w:rsidRPr="00540391">
        <w:rPr>
          <w:rFonts w:ascii="Book Antiqua" w:hAnsi="Book Antiqua"/>
          <w:color w:val="000000"/>
          <w:sz w:val="24"/>
          <w:szCs w:val="24"/>
        </w:rPr>
        <w:t>SD and were compared using paired</w:t>
      </w:r>
      <w:r w:rsidR="00E121DE" w:rsidRPr="008510D1">
        <w:rPr>
          <w:rFonts w:ascii="Book Antiqua" w:hAnsi="Book Antiqua"/>
          <w:i/>
          <w:color w:val="000000"/>
          <w:sz w:val="24"/>
          <w:szCs w:val="24"/>
        </w:rPr>
        <w:t xml:space="preserve"> t</w:t>
      </w:r>
      <w:r w:rsidR="00E121DE" w:rsidRPr="00540391">
        <w:rPr>
          <w:rFonts w:ascii="Book Antiqua" w:hAnsi="Book Antiqua"/>
          <w:color w:val="000000"/>
          <w:sz w:val="24"/>
          <w:szCs w:val="24"/>
        </w:rPr>
        <w:t>-test.</w:t>
      </w:r>
      <w:r w:rsidR="00E121DE" w:rsidRPr="00540391">
        <w:rPr>
          <w:rFonts w:ascii="Book Antiqua" w:eastAsia="MS PGothic" w:hAnsi="Book Antiqua"/>
          <w:color w:val="000000"/>
          <w:sz w:val="24"/>
          <w:szCs w:val="24"/>
        </w:rPr>
        <w:t xml:space="preserve"> </w:t>
      </w:r>
      <w:r w:rsidR="00420E7A" w:rsidRPr="00540391">
        <w:rPr>
          <w:rFonts w:ascii="Book Antiqua" w:hAnsi="Book Antiqua" w:cs="Times New Roman"/>
          <w:color w:val="231F20"/>
          <w:kern w:val="0"/>
          <w:sz w:val="24"/>
          <w:szCs w:val="24"/>
        </w:rPr>
        <w:t xml:space="preserve">Mann-Whitney </w:t>
      </w:r>
      <w:r w:rsidR="00420E7A" w:rsidRPr="00540391">
        <w:rPr>
          <w:rFonts w:ascii="Book Antiqua" w:hAnsi="Book Antiqua" w:cs="Times New Roman"/>
          <w:i/>
          <w:iCs/>
          <w:color w:val="231F20"/>
          <w:kern w:val="0"/>
          <w:sz w:val="24"/>
          <w:szCs w:val="24"/>
        </w:rPr>
        <w:t xml:space="preserve">U </w:t>
      </w:r>
      <w:r w:rsidR="00420E7A" w:rsidRPr="00540391">
        <w:rPr>
          <w:rFonts w:ascii="Book Antiqua" w:hAnsi="Book Antiqua" w:cs="Times New Roman"/>
          <w:color w:val="231F20"/>
          <w:kern w:val="0"/>
          <w:sz w:val="24"/>
          <w:szCs w:val="24"/>
        </w:rPr>
        <w:t>test was used for comparing continuous data</w:t>
      </w:r>
      <w:r w:rsidR="00420E7A" w:rsidRPr="00540391">
        <w:rPr>
          <w:rFonts w:ascii="Book Antiqua" w:hAnsi="Book Antiqua" w:cs="Times New Roman"/>
          <w:kern w:val="0"/>
          <w:sz w:val="24"/>
          <w:szCs w:val="24"/>
        </w:rPr>
        <w:t xml:space="preserve"> with skewed</w:t>
      </w:r>
      <w:r w:rsidR="008215DF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 </w:t>
      </w:r>
      <w:r w:rsidR="00420E7A" w:rsidRPr="00540391">
        <w:rPr>
          <w:rFonts w:ascii="Book Antiqua" w:hAnsi="Book Antiqua" w:cs="Times New Roman"/>
          <w:kern w:val="0"/>
          <w:sz w:val="24"/>
          <w:szCs w:val="24"/>
        </w:rPr>
        <w:t>distribution</w:t>
      </w:r>
      <w:r w:rsidR="00420E7A" w:rsidRPr="00540391">
        <w:rPr>
          <w:rFonts w:ascii="Book Antiqua" w:hAnsi="Book Antiqua" w:cs="Times New Roman"/>
          <w:color w:val="231F20"/>
          <w:kern w:val="0"/>
          <w:sz w:val="24"/>
          <w:szCs w:val="24"/>
        </w:rPr>
        <w:t xml:space="preserve"> in the two groups. A Chi-square test with Yate’s correction was used to analyze gender.</w:t>
      </w:r>
      <w:r w:rsidR="008215DF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 </w:t>
      </w:r>
      <w:r w:rsidR="00420E7A" w:rsidRPr="00540391">
        <w:rPr>
          <w:rFonts w:ascii="Book Antiqua" w:hAnsi="Book Antiqua" w:cs="Times New Roman"/>
          <w:kern w:val="0"/>
          <w:sz w:val="24"/>
          <w:szCs w:val="24"/>
        </w:rPr>
        <w:t xml:space="preserve">Statistical significance was defined as a </w:t>
      </w:r>
      <w:r w:rsidR="00420E7A" w:rsidRPr="00BA69BB">
        <w:rPr>
          <w:rFonts w:ascii="Book Antiqua" w:hAnsi="Book Antiqua" w:cs="Times New Roman"/>
          <w:i/>
          <w:kern w:val="0"/>
          <w:sz w:val="24"/>
          <w:szCs w:val="24"/>
        </w:rPr>
        <w:t>P</w:t>
      </w:r>
      <w:r w:rsidR="00420E7A" w:rsidRPr="00540391">
        <w:rPr>
          <w:rFonts w:ascii="Book Antiqua" w:hAnsi="Book Antiqua" w:cs="Times New Roman"/>
          <w:kern w:val="0"/>
          <w:sz w:val="24"/>
          <w:szCs w:val="24"/>
        </w:rPr>
        <w:t xml:space="preserve"> value</w:t>
      </w:r>
      <w:r w:rsidR="00E239C5" w:rsidRPr="00540391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20E7A" w:rsidRPr="00540391">
        <w:rPr>
          <w:rFonts w:ascii="Book Antiqua" w:hAnsi="Book Antiqua" w:cs="Times New Roman"/>
          <w:kern w:val="0"/>
          <w:sz w:val="24"/>
          <w:szCs w:val="24"/>
        </w:rPr>
        <w:t>&lt;</w:t>
      </w:r>
      <w:r w:rsidR="00E239C5" w:rsidRPr="00540391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20E7A" w:rsidRPr="00540391">
        <w:rPr>
          <w:rFonts w:ascii="Book Antiqua" w:hAnsi="Book Antiqua" w:cs="Times New Roman"/>
          <w:kern w:val="0"/>
          <w:sz w:val="24"/>
          <w:szCs w:val="24"/>
        </w:rPr>
        <w:t>0.05 (two tailed).</w:t>
      </w:r>
      <w:r w:rsidR="00540391" w:rsidRPr="00540391">
        <w:rPr>
          <w:rFonts w:ascii="Book Antiqua" w:hAnsi="Book Antiqua" w:cs="Times New Roman"/>
          <w:color w:val="000000"/>
          <w:sz w:val="24"/>
          <w:szCs w:val="24"/>
        </w:rPr>
        <w:t xml:space="preserve"> The statistical methods of this study were reviewed by Jin </w:t>
      </w:r>
      <w:proofErr w:type="spellStart"/>
      <w:r w:rsidR="00540391" w:rsidRPr="00540391">
        <w:rPr>
          <w:rFonts w:ascii="Book Antiqua" w:hAnsi="Book Antiqua" w:cs="Times New Roman"/>
          <w:color w:val="000000"/>
          <w:sz w:val="24"/>
          <w:szCs w:val="24"/>
        </w:rPr>
        <w:t>Kan</w:t>
      </w:r>
      <w:proofErr w:type="spellEnd"/>
      <w:r w:rsidR="00540391" w:rsidRPr="00540391">
        <w:rPr>
          <w:rFonts w:ascii="Book Antiqua" w:hAnsi="Book Antiqua" w:cs="Times New Roman"/>
          <w:color w:val="000000"/>
          <w:sz w:val="24"/>
          <w:szCs w:val="24"/>
        </w:rPr>
        <w:t xml:space="preserve"> Sai from Juntendo University.</w:t>
      </w:r>
    </w:p>
    <w:p w:rsidR="00420E7A" w:rsidRPr="00540391" w:rsidRDefault="00420E7A" w:rsidP="00D2571C">
      <w:pPr>
        <w:autoSpaceDE w:val="0"/>
        <w:autoSpaceDN w:val="0"/>
        <w:adjustRightInd w:val="0"/>
        <w:spacing w:line="360" w:lineRule="auto"/>
        <w:rPr>
          <w:rFonts w:ascii="Book Antiqua" w:eastAsia="NewCenturySchlbk-Roman" w:hAnsi="Book Antiqua" w:cs="Times New Roman"/>
          <w:kern w:val="0"/>
          <w:sz w:val="24"/>
          <w:szCs w:val="24"/>
        </w:rPr>
      </w:pPr>
    </w:p>
    <w:p w:rsidR="007C0937" w:rsidRPr="00540391" w:rsidRDefault="0079794C" w:rsidP="00D2571C">
      <w:pPr>
        <w:spacing w:line="360" w:lineRule="auto"/>
        <w:rPr>
          <w:rFonts w:ascii="Book Antiqua" w:eastAsia="細明朝体" w:hAnsi="Book Antiqua" w:cs="Times New Roman"/>
          <w:color w:val="000000"/>
          <w:sz w:val="24"/>
          <w:szCs w:val="24"/>
        </w:rPr>
      </w:pPr>
      <w:r w:rsidRPr="00540391">
        <w:rPr>
          <w:rFonts w:ascii="Book Antiqua" w:eastAsia="細明朝体" w:hAnsi="Book Antiqua" w:cs="Times New Roman"/>
          <w:b/>
          <w:bCs/>
          <w:color w:val="000000"/>
          <w:sz w:val="24"/>
          <w:szCs w:val="24"/>
        </w:rPr>
        <w:lastRenderedPageBreak/>
        <w:t>RESULTS</w:t>
      </w:r>
    </w:p>
    <w:p w:rsidR="002F1C09" w:rsidRPr="00540391" w:rsidRDefault="00C42A88" w:rsidP="00D2571C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540391">
        <w:rPr>
          <w:rFonts w:ascii="Book Antiqua" w:eastAsia="NewCenturySchlbk-Roman" w:hAnsi="Book Antiqua" w:cs="Times New Roman"/>
          <w:color w:val="000000" w:themeColor="text1"/>
          <w:kern w:val="0"/>
          <w:sz w:val="24"/>
          <w:szCs w:val="24"/>
        </w:rPr>
        <w:t xml:space="preserve">A total of </w:t>
      </w:r>
      <w:r w:rsidR="00C92094" w:rsidRPr="00540391">
        <w:rPr>
          <w:rFonts w:ascii="Book Antiqua" w:eastAsia="NewCenturySchlbk-Roman" w:hAnsi="Book Antiqua" w:cs="Times New Roman"/>
          <w:color w:val="000000" w:themeColor="text1"/>
          <w:kern w:val="0"/>
          <w:sz w:val="24"/>
          <w:szCs w:val="24"/>
        </w:rPr>
        <w:t>211</w:t>
      </w:r>
      <w:r w:rsidRPr="00540391">
        <w:rPr>
          <w:rFonts w:ascii="Book Antiqua" w:eastAsia="NewCenturySchlbk-Roman" w:hAnsi="Book Antiqua" w:cs="Times New Roman"/>
          <w:color w:val="000000" w:themeColor="text1"/>
          <w:kern w:val="0"/>
          <w:sz w:val="24"/>
          <w:szCs w:val="24"/>
        </w:rPr>
        <w:t xml:space="preserve"> patients were hospitalized for acute cholangitis during the study period</w:t>
      </w:r>
      <w:r w:rsidR="001C51FD" w:rsidRPr="00540391">
        <w:rPr>
          <w:rFonts w:ascii="Book Antiqua" w:eastAsia="NewCenturySchlbk-Roman" w:hAnsi="Book Antiqua" w:cs="Times New Roman"/>
          <w:color w:val="000000" w:themeColor="text1"/>
          <w:kern w:val="0"/>
          <w:sz w:val="24"/>
          <w:szCs w:val="24"/>
        </w:rPr>
        <w:t>, and</w:t>
      </w:r>
      <w:r w:rsidR="006D3E31" w:rsidRPr="00540391">
        <w:rPr>
          <w:rFonts w:ascii="Book Antiqua" w:eastAsia="NewCenturySchlbk-Roman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6D4A6C" w:rsidRPr="00540391">
        <w:rPr>
          <w:rFonts w:ascii="Book Antiqua" w:eastAsia="NewCenturySchlbk-Roman" w:hAnsi="Book Antiqua" w:cs="Times New Roman"/>
          <w:color w:val="000000" w:themeColor="text1"/>
          <w:kern w:val="0"/>
          <w:sz w:val="24"/>
          <w:szCs w:val="24"/>
        </w:rPr>
        <w:t>12</w:t>
      </w:r>
      <w:r w:rsidR="00D20F1E" w:rsidRPr="00540391">
        <w:rPr>
          <w:rFonts w:ascii="Book Antiqua" w:eastAsia="NewCenturySchlbk-Roman" w:hAnsi="Book Antiqua" w:cs="Times New Roman"/>
          <w:color w:val="000000" w:themeColor="text1"/>
          <w:kern w:val="0"/>
          <w:sz w:val="24"/>
          <w:szCs w:val="24"/>
        </w:rPr>
        <w:t>4</w:t>
      </w:r>
      <w:r w:rsidR="00F6115E" w:rsidRPr="00540391">
        <w:rPr>
          <w:rFonts w:ascii="Book Antiqua" w:eastAsia="NewCenturySchlbk-Roman" w:hAnsi="Book Antiqua" w:cs="Times New Roman"/>
          <w:color w:val="000000" w:themeColor="text1"/>
          <w:kern w:val="0"/>
          <w:sz w:val="24"/>
          <w:szCs w:val="24"/>
        </w:rPr>
        <w:t xml:space="preserve"> of them </w:t>
      </w:r>
      <w:r w:rsidR="00707E5B" w:rsidRPr="00540391">
        <w:rPr>
          <w:rFonts w:ascii="Book Antiqua" w:eastAsia="NewCenturySchlbk-Roman" w:hAnsi="Book Antiqua" w:cs="Times New Roman"/>
          <w:color w:val="000000" w:themeColor="text1"/>
          <w:kern w:val="0"/>
          <w:sz w:val="24"/>
          <w:szCs w:val="24"/>
        </w:rPr>
        <w:t>underwent emergency</w:t>
      </w:r>
      <w:r w:rsidR="006D3E31" w:rsidRPr="00540391">
        <w:rPr>
          <w:rFonts w:ascii="Book Antiqua" w:eastAsia="NewCenturySchlbk-Roman" w:hAnsi="Book Antiqua" w:cs="Times New Roman"/>
          <w:color w:val="000000" w:themeColor="text1"/>
          <w:kern w:val="0"/>
          <w:sz w:val="24"/>
          <w:szCs w:val="24"/>
        </w:rPr>
        <w:t xml:space="preserve"> E</w:t>
      </w:r>
      <w:r w:rsidR="00FA79AC" w:rsidRPr="00540391">
        <w:rPr>
          <w:rFonts w:ascii="Book Antiqua" w:eastAsia="NewCenturySchlbk-Roman" w:hAnsi="Book Antiqua" w:cs="Times New Roman"/>
          <w:color w:val="000000" w:themeColor="text1"/>
          <w:kern w:val="0"/>
          <w:sz w:val="24"/>
          <w:szCs w:val="24"/>
        </w:rPr>
        <w:t>RC</w:t>
      </w:r>
      <w:r w:rsidR="003A2B3E" w:rsidRPr="00540391">
        <w:rPr>
          <w:rFonts w:ascii="Book Antiqua" w:eastAsia="NewCenturySchlbk-Roman" w:hAnsi="Book Antiqua" w:cs="Times New Roman"/>
          <w:color w:val="000000" w:themeColor="text1"/>
          <w:kern w:val="0"/>
          <w:sz w:val="24"/>
          <w:szCs w:val="24"/>
        </w:rPr>
        <w:t>P</w:t>
      </w:r>
      <w:r w:rsidR="00C92094" w:rsidRPr="00540391">
        <w:rPr>
          <w:rFonts w:ascii="Book Antiqua" w:eastAsia="NewCenturySchlbk-Roman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6644CE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within </w:t>
      </w:r>
      <w:r w:rsidR="001C51FD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24</w:t>
      </w:r>
      <w:r w:rsidR="006644CE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h after admi</w:t>
      </w:r>
      <w:r w:rsidR="001B5B33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ss</w:t>
      </w:r>
      <w:r w:rsidR="006644CE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ion</w:t>
      </w:r>
      <w:r w:rsidR="004543C8" w:rsidRPr="00540391">
        <w:rPr>
          <w:rFonts w:ascii="Book Antiqua" w:eastAsia="NewCenturySchlbk-Roman" w:hAnsi="Book Antiqua" w:cs="Times New Roman"/>
          <w:color w:val="000000" w:themeColor="text1"/>
          <w:kern w:val="0"/>
          <w:sz w:val="24"/>
          <w:szCs w:val="24"/>
        </w:rPr>
        <w:t>.</w:t>
      </w:r>
      <w:r w:rsidR="005F18AC" w:rsidRPr="00540391">
        <w:rPr>
          <w:rFonts w:ascii="Book Antiqua" w:eastAsia="NewCenturySchlbk-Roman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E02EA9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Sixteen</w:t>
      </w:r>
      <w:r w:rsidR="005F18AC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4543C8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patients </w:t>
      </w:r>
      <w:r w:rsidR="005F18AC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were excluded because of </w:t>
      </w:r>
      <w:r w:rsidR="0037630C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prior </w:t>
      </w:r>
      <w:proofErr w:type="spellStart"/>
      <w:r w:rsidR="0037630C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sphinct</w:t>
      </w:r>
      <w:r w:rsidR="00707E5B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</w:t>
      </w:r>
      <w:r w:rsidR="0037630C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rotomy</w:t>
      </w:r>
      <w:proofErr w:type="spellEnd"/>
      <w:r w:rsidR="005F18AC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E02EA9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</w:p>
    <w:p w:rsidR="00E01E96" w:rsidRPr="00540391" w:rsidRDefault="00707E5B" w:rsidP="00D2571C">
      <w:pPr>
        <w:autoSpaceDE w:val="0"/>
        <w:autoSpaceDN w:val="0"/>
        <w:adjustRightInd w:val="0"/>
        <w:spacing w:line="360" w:lineRule="auto"/>
        <w:ind w:firstLineChars="250" w:firstLine="600"/>
        <w:rPr>
          <w:rFonts w:ascii="Book Antiqua" w:eastAsia="NewCenturySchlbk-Roman" w:hAnsi="Book Antiqua" w:cs="Times New Roman"/>
          <w:color w:val="000000" w:themeColor="text1"/>
          <w:kern w:val="0"/>
          <w:sz w:val="24"/>
          <w:szCs w:val="24"/>
        </w:rPr>
      </w:pPr>
      <w:r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Thus</w:t>
      </w:r>
      <w:r w:rsidR="001C51FD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826164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88</w:t>
      </w:r>
      <w:r w:rsidR="005F18AC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had bile duct stone</w:t>
      </w:r>
      <w:r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="005F18AC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B94A8F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associated with the </w:t>
      </w:r>
      <w:r w:rsidR="00507ED1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evidence of purulent bile</w:t>
      </w:r>
      <w:r w:rsidR="00507ED1" w:rsidRPr="00540391">
        <w:rPr>
          <w:rFonts w:ascii="Book Antiqua" w:eastAsia="NewCenturySchlbk-Roman" w:hAnsi="Book Antiqua" w:cs="Times New Roman"/>
          <w:color w:val="000000" w:themeColor="text1"/>
          <w:kern w:val="0"/>
          <w:sz w:val="24"/>
          <w:szCs w:val="24"/>
        </w:rPr>
        <w:t xml:space="preserve"> and were diagnosed as </w:t>
      </w:r>
      <w:r w:rsidRPr="00540391">
        <w:rPr>
          <w:rFonts w:ascii="Book Antiqua" w:eastAsia="NewCenturySchlbk-Roman" w:hAnsi="Book Antiqua" w:cs="Times New Roman"/>
          <w:color w:val="000000" w:themeColor="text1"/>
          <w:kern w:val="0"/>
          <w:sz w:val="24"/>
          <w:szCs w:val="24"/>
        </w:rPr>
        <w:t xml:space="preserve">having </w:t>
      </w:r>
      <w:r w:rsidR="00507ED1" w:rsidRPr="00540391">
        <w:rPr>
          <w:rFonts w:ascii="Book Antiqua" w:eastAsia="NewCenturySchlbk-Roman" w:hAnsi="Book Antiqua" w:cs="Times New Roman"/>
          <w:color w:val="000000" w:themeColor="text1"/>
          <w:kern w:val="0"/>
          <w:sz w:val="24"/>
          <w:szCs w:val="24"/>
        </w:rPr>
        <w:t>ASC</w:t>
      </w:r>
      <w:r w:rsidR="0060417A" w:rsidRPr="00540391">
        <w:rPr>
          <w:rFonts w:ascii="Book Antiqua" w:eastAsia="NewCenturySchlbk-Roman" w:hAnsi="Book Antiqua" w:cs="Times New Roman"/>
          <w:color w:val="000000" w:themeColor="text1"/>
          <w:kern w:val="0"/>
          <w:sz w:val="24"/>
          <w:szCs w:val="24"/>
        </w:rPr>
        <w:t>. Among th</w:t>
      </w:r>
      <w:r w:rsidR="0060417A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>em</w:t>
      </w:r>
      <w:r w:rsidR="00A061BB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>,</w:t>
      </w:r>
      <w:r w:rsidR="007510EA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 </w:t>
      </w:r>
      <w:r w:rsidR="00826164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>27</w:t>
      </w:r>
      <w:r w:rsidR="0060417A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 had</w:t>
      </w:r>
      <w:r w:rsidR="007510EA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 </w:t>
      </w:r>
      <w:r w:rsidR="007510EA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anticoagulant therapy</w:t>
      </w:r>
      <w:r w:rsidR="00DB5EFE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,</w:t>
      </w:r>
      <w:r w:rsidR="0060417A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</w:t>
      </w:r>
      <w:r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and </w:t>
      </w:r>
      <w:r w:rsidR="00826164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2</w:t>
      </w:r>
      <w:r w:rsidR="0060417A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had</w:t>
      </w:r>
      <w:r w:rsidR="00DB5EFE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</w:t>
      </w:r>
      <w:r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a </w:t>
      </w:r>
      <w:r w:rsidR="00DB5EFE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coagulopathy with</w:t>
      </w:r>
      <w:r w:rsidR="0060417A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</w:t>
      </w:r>
      <w:r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a </w:t>
      </w:r>
      <w:r w:rsidR="00BA69BB">
        <w:rPr>
          <w:rFonts w:ascii="Book Antiqua" w:eastAsia="細明朝体" w:hAnsi="Book Antiqua"/>
          <w:color w:val="000000"/>
          <w:sz w:val="24"/>
          <w:szCs w:val="24"/>
        </w:rPr>
        <w:t>platelet count &lt; 50</w:t>
      </w:r>
      <w:r w:rsidR="0060417A"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000 </w:t>
      </w:r>
      <w:r w:rsidR="00BA69BB">
        <w:rPr>
          <w:rFonts w:ascii="Book Antiqua" w:eastAsia="細明朝体" w:hAnsi="Book Antiqua"/>
          <w:color w:val="000000"/>
          <w:sz w:val="24"/>
          <w:szCs w:val="24"/>
        </w:rPr>
        <w:sym w:font="Symbol" w:char="F0B4"/>
      </w:r>
      <w:r w:rsidR="0060417A"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 10</w:t>
      </w:r>
      <w:r w:rsidR="0060417A" w:rsidRPr="00540391">
        <w:rPr>
          <w:rFonts w:ascii="Book Antiqua" w:eastAsia="細明朝体" w:hAnsi="Book Antiqua"/>
          <w:color w:val="000000"/>
          <w:sz w:val="24"/>
          <w:szCs w:val="24"/>
          <w:vertAlign w:val="superscript"/>
        </w:rPr>
        <w:t>3</w:t>
      </w:r>
      <w:r w:rsidR="0060417A"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 </w:t>
      </w:r>
      <w:r w:rsidR="0060417A" w:rsidRPr="00540391">
        <w:rPr>
          <w:rFonts w:ascii="Book Antiqua" w:hAnsi="Book Antiqua"/>
          <w:color w:val="000000"/>
          <w:sz w:val="24"/>
          <w:szCs w:val="24"/>
        </w:rPr>
        <w:t>/</w:t>
      </w:r>
      <w:proofErr w:type="spellStart"/>
      <w:r w:rsidR="0060417A" w:rsidRPr="00540391">
        <w:rPr>
          <w:rFonts w:ascii="Book Antiqua" w:hAnsi="Book Antiqua"/>
          <w:color w:val="000000"/>
          <w:sz w:val="24"/>
          <w:szCs w:val="24"/>
        </w:rPr>
        <w:t>μL</w:t>
      </w:r>
      <w:proofErr w:type="spellEnd"/>
      <w:r w:rsidRPr="00540391">
        <w:rPr>
          <w:rFonts w:ascii="Book Antiqua" w:hAnsi="Book Antiqua"/>
          <w:color w:val="000000"/>
          <w:sz w:val="24"/>
          <w:szCs w:val="24"/>
        </w:rPr>
        <w:t>;</w:t>
      </w:r>
      <w:r w:rsidR="00683675" w:rsidRPr="00540391">
        <w:rPr>
          <w:rFonts w:ascii="Book Antiqua" w:hAnsi="Book Antiqua"/>
          <w:color w:val="000000"/>
          <w:sz w:val="24"/>
          <w:szCs w:val="24"/>
        </w:rPr>
        <w:t xml:space="preserve"> </w:t>
      </w:r>
      <w:r w:rsidR="00C33DF3" w:rsidRPr="00540391">
        <w:rPr>
          <w:rFonts w:ascii="Book Antiqua" w:hAnsi="Book Antiqua"/>
          <w:color w:val="000000"/>
          <w:sz w:val="24"/>
          <w:szCs w:val="24"/>
        </w:rPr>
        <w:t xml:space="preserve">one </w:t>
      </w:r>
      <w:r w:rsidRPr="00540391">
        <w:rPr>
          <w:rFonts w:ascii="Book Antiqua" w:hAnsi="Book Antiqua"/>
          <w:color w:val="000000"/>
          <w:sz w:val="24"/>
          <w:szCs w:val="24"/>
        </w:rPr>
        <w:t xml:space="preserve">of these two </w:t>
      </w:r>
      <w:r w:rsidR="00C33DF3" w:rsidRPr="00540391">
        <w:rPr>
          <w:rFonts w:ascii="Book Antiqua" w:hAnsi="Book Antiqua"/>
          <w:color w:val="000000"/>
          <w:sz w:val="24"/>
          <w:szCs w:val="24"/>
        </w:rPr>
        <w:t>patient</w:t>
      </w:r>
      <w:r w:rsidRPr="00540391">
        <w:rPr>
          <w:rFonts w:ascii="Book Antiqua" w:hAnsi="Book Antiqua"/>
          <w:color w:val="000000"/>
          <w:sz w:val="24"/>
          <w:szCs w:val="24"/>
        </w:rPr>
        <w:t>s</w:t>
      </w:r>
      <w:r w:rsidR="00C33DF3" w:rsidRPr="00540391">
        <w:rPr>
          <w:rFonts w:ascii="Book Antiqua" w:hAnsi="Book Antiqua"/>
          <w:color w:val="000000"/>
          <w:sz w:val="24"/>
          <w:szCs w:val="24"/>
        </w:rPr>
        <w:t xml:space="preserve"> died </w:t>
      </w:r>
      <w:r w:rsidR="00C33DF3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>within 6</w:t>
      </w:r>
      <w:r w:rsidR="002F1C09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 hours after successful EBD because of uncontrolled sepsis and multi-organ failure and </w:t>
      </w:r>
      <w:r w:rsidR="004E4347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was </w:t>
      </w:r>
      <w:r w:rsidR="002F1C09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excluded from the study. </w:t>
      </w:r>
      <w:r w:rsidR="00260D0E" w:rsidRPr="00540391">
        <w:rPr>
          <w:rFonts w:ascii="Book Antiqua" w:hAnsi="Book Antiqua"/>
          <w:color w:val="000000"/>
          <w:sz w:val="24"/>
          <w:szCs w:val="24"/>
        </w:rPr>
        <w:t xml:space="preserve">Therefore, </w:t>
      </w:r>
      <w:r w:rsidR="004E4347" w:rsidRPr="00540391">
        <w:rPr>
          <w:rFonts w:ascii="Book Antiqua" w:hAnsi="Book Antiqua"/>
          <w:color w:val="000000"/>
          <w:sz w:val="24"/>
          <w:szCs w:val="24"/>
        </w:rPr>
        <w:t xml:space="preserve">there were </w:t>
      </w:r>
      <w:r w:rsidR="006E4353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59 </w:t>
      </w:r>
      <w:r w:rsidR="00C9482E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in</w:t>
      </w:r>
      <w:r w:rsidR="006E4353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the </w:t>
      </w:r>
      <w:r w:rsidR="00440B5F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immediate </w:t>
      </w:r>
      <w:r w:rsidR="006E4353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EST group and </w:t>
      </w:r>
      <w:r w:rsidR="006E7E7C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28</w:t>
      </w:r>
      <w:r w:rsidR="00C9482E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in</w:t>
      </w:r>
      <w:r w:rsidR="006E4353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the</w:t>
      </w:r>
      <w:r w:rsidR="00440B5F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elective EST</w:t>
      </w:r>
      <w:r w:rsidR="006E4353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group</w:t>
      </w:r>
      <w:r w:rsidR="008575B5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(Figure 1)</w:t>
      </w:r>
      <w:r w:rsidR="006E4353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. </w:t>
      </w:r>
      <w:r w:rsidR="00D85201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Patient</w:t>
      </w:r>
      <w:r w:rsidR="000C4899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characteristics</w:t>
      </w:r>
      <w:r w:rsidR="00444A83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and </w:t>
      </w:r>
      <w:r w:rsidR="00444A83"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>demographic data</w:t>
      </w:r>
      <w:r w:rsidR="000C4899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</w:t>
      </w:r>
      <w:r w:rsidR="007F26D8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of the patients</w:t>
      </w:r>
      <w:r w:rsidR="00EE1EEB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on admission</w:t>
      </w:r>
      <w:r w:rsidR="007F26D8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</w:t>
      </w:r>
      <w:r w:rsidR="002D23C3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are shown in T</w:t>
      </w:r>
      <w:r w:rsidR="007F26D8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able 1</w:t>
      </w:r>
      <w:r w:rsidR="009C032A"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 xml:space="preserve">. </w:t>
      </w:r>
      <w:r w:rsidR="002D23C3"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>Patients were</w:t>
      </w:r>
      <w:r w:rsidR="009C032A"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 xml:space="preserve"> significantly older and PT (%) was significantly lower </w:t>
      </w:r>
      <w:r w:rsidR="00EE37B0"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 xml:space="preserve">in </w:t>
      </w:r>
      <w:r w:rsidR="002D23C3"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 xml:space="preserve">the </w:t>
      </w:r>
      <w:r w:rsidR="00EE37B0"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>elective EST group.</w:t>
      </w:r>
      <w:r w:rsidR="00EE37B0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3C0517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Peritonism</w:t>
      </w:r>
      <w:proofErr w:type="spellEnd"/>
      <w:r w:rsidR="003C0517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a</w:t>
      </w:r>
      <w:r w:rsidR="002D23C3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nd pre-existing pancreatitis were</w:t>
      </w:r>
      <w:r w:rsidR="003C0517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more frequent in </w:t>
      </w:r>
      <w:r w:rsidR="002D23C3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the </w:t>
      </w:r>
      <w:r w:rsidR="003C0517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immediate EST group. </w:t>
      </w:r>
      <w:r w:rsidR="00370D0D"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>All procedures</w:t>
      </w:r>
      <w:r w:rsidR="009C032A"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 xml:space="preserve"> of EBD</w:t>
      </w:r>
      <w:r w:rsidR="00370D0D"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 xml:space="preserve"> were successful</w:t>
      </w:r>
      <w:r w:rsidR="009C032A"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>, but</w:t>
      </w:r>
      <w:r w:rsidR="00370D0D"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 xml:space="preserve"> o</w:t>
      </w:r>
      <w:r w:rsidR="00074AC9"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 xml:space="preserve">ne patient </w:t>
      </w:r>
      <w:r w:rsidR="002D23C3"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 xml:space="preserve">in the elective EST group </w:t>
      </w:r>
      <w:r w:rsidR="00074AC9"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>had pancreatitis associated with EBD.</w:t>
      </w:r>
      <w:r w:rsidR="00663ACE"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 xml:space="preserve"> Demographic data</w:t>
      </w:r>
      <w:r w:rsidR="002D23C3"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 xml:space="preserve"> of the two groups</w:t>
      </w:r>
      <w:r w:rsidR="00663ACE"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 xml:space="preserve"> </w:t>
      </w:r>
      <w:r w:rsidR="002228D9"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 xml:space="preserve">just </w:t>
      </w:r>
      <w:r w:rsidR="00663ACE"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 xml:space="preserve">before </w:t>
      </w:r>
      <w:r w:rsidR="009C032A"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 xml:space="preserve">immediate and elective </w:t>
      </w:r>
      <w:r w:rsidR="00663ACE"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>EST</w:t>
      </w:r>
      <w:r w:rsidR="00127830"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 xml:space="preserve"> (1 week after EBD)</w:t>
      </w:r>
      <w:r w:rsidR="00663ACE"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 xml:space="preserve"> </w:t>
      </w:r>
      <w:r w:rsidR="002D23C3"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>are shown in T</w:t>
      </w:r>
      <w:r w:rsidR="00F27047"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>able 2</w:t>
      </w:r>
      <w:r w:rsidR="00663ACE"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>.</w:t>
      </w:r>
      <w:r w:rsidR="00663ACE" w:rsidRPr="00540391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 </w:t>
      </w:r>
      <w:r w:rsidR="00CF03FF" w:rsidRPr="00540391">
        <w:rPr>
          <w:rFonts w:ascii="Book Antiqua" w:hAnsi="Book Antiqua" w:cs="Times New Roman"/>
          <w:bCs/>
          <w:color w:val="000000" w:themeColor="text1"/>
          <w:kern w:val="0"/>
          <w:sz w:val="24"/>
          <w:szCs w:val="24"/>
        </w:rPr>
        <w:t xml:space="preserve">Compared with the elective EST group, </w:t>
      </w:r>
      <w:r w:rsidR="00663ACE" w:rsidRPr="00540391">
        <w:rPr>
          <w:rFonts w:ascii="Book Antiqua" w:eastAsia="細明朝体" w:hAnsi="Book Antiqua" w:cs="Times New Roman"/>
          <w:color w:val="000000" w:themeColor="text1"/>
          <w:sz w:val="24"/>
          <w:szCs w:val="24"/>
        </w:rPr>
        <w:t>white blood cell</w:t>
      </w:r>
      <w:r w:rsidR="00CF03FF" w:rsidRPr="00540391">
        <w:rPr>
          <w:rFonts w:ascii="Book Antiqua" w:eastAsia="細明朝体" w:hAnsi="Book Antiqua" w:cs="Times New Roman"/>
          <w:color w:val="000000" w:themeColor="text1"/>
          <w:sz w:val="24"/>
          <w:szCs w:val="24"/>
        </w:rPr>
        <w:t xml:space="preserve"> count</w:t>
      </w:r>
      <w:r w:rsidR="00663ACE" w:rsidRPr="00540391">
        <w:rPr>
          <w:rFonts w:ascii="Book Antiqua" w:eastAsia="細明朝体" w:hAnsi="Book Antiqua" w:cs="Times New Roman"/>
          <w:color w:val="000000" w:themeColor="text1"/>
          <w:sz w:val="24"/>
          <w:szCs w:val="24"/>
        </w:rPr>
        <w:t xml:space="preserve">, </w:t>
      </w:r>
      <w:r w:rsidR="00CF03FF" w:rsidRPr="00540391">
        <w:rPr>
          <w:rFonts w:ascii="Book Antiqua" w:eastAsia="細明朝体" w:hAnsi="Book Antiqua" w:cs="Times New Roman"/>
          <w:color w:val="000000" w:themeColor="text1"/>
          <w:sz w:val="24"/>
          <w:szCs w:val="24"/>
        </w:rPr>
        <w:t>CRP</w:t>
      </w:r>
      <w:r w:rsidR="00663ACE" w:rsidRPr="00540391">
        <w:rPr>
          <w:rFonts w:ascii="Book Antiqua" w:eastAsia="細明朝体" w:hAnsi="Book Antiqua" w:cs="Times New Roman"/>
          <w:color w:val="000000" w:themeColor="text1"/>
          <w:sz w:val="24"/>
          <w:szCs w:val="24"/>
        </w:rPr>
        <w:t>, total bilirubin, and serum concentration of liver enzyme</w:t>
      </w:r>
      <w:r w:rsidR="00CF03FF" w:rsidRPr="00540391">
        <w:rPr>
          <w:rFonts w:ascii="Book Antiqua" w:eastAsia="細明朝体" w:hAnsi="Book Antiqua" w:cs="Times New Roman"/>
          <w:color w:val="000000" w:themeColor="text1"/>
          <w:sz w:val="24"/>
          <w:szCs w:val="24"/>
        </w:rPr>
        <w:t>s before EST were</w:t>
      </w:r>
      <w:r w:rsidR="00663ACE" w:rsidRPr="00540391">
        <w:rPr>
          <w:rFonts w:ascii="Book Antiqua" w:eastAsia="細明朝体" w:hAnsi="Book Antiqua" w:cs="Times New Roman"/>
          <w:color w:val="000000" w:themeColor="text1"/>
          <w:sz w:val="24"/>
          <w:szCs w:val="24"/>
        </w:rPr>
        <w:t xml:space="preserve"> significantly higher</w:t>
      </w:r>
      <w:r w:rsidR="00CF03FF" w:rsidRPr="00540391">
        <w:rPr>
          <w:rFonts w:ascii="Book Antiqua" w:eastAsia="細明朝体" w:hAnsi="Book Antiqua" w:cs="Times New Roman"/>
          <w:color w:val="000000" w:themeColor="text1"/>
          <w:sz w:val="24"/>
          <w:szCs w:val="24"/>
        </w:rPr>
        <w:t xml:space="preserve"> in the immediate EST group</w:t>
      </w:r>
      <w:r w:rsidR="00E62360" w:rsidRPr="00540391">
        <w:rPr>
          <w:rFonts w:ascii="Book Antiqua" w:eastAsia="細明朝体" w:hAnsi="Book Antiqua" w:cs="Times New Roman"/>
          <w:color w:val="000000" w:themeColor="text1"/>
          <w:sz w:val="24"/>
          <w:szCs w:val="24"/>
        </w:rPr>
        <w:t xml:space="preserve">, </w:t>
      </w:r>
      <w:r w:rsidR="00CF03FF" w:rsidRPr="00540391">
        <w:rPr>
          <w:rFonts w:ascii="Book Antiqua" w:eastAsia="細明朝体" w:hAnsi="Book Antiqua" w:cs="Times New Roman"/>
          <w:color w:val="000000" w:themeColor="text1"/>
          <w:sz w:val="24"/>
          <w:szCs w:val="24"/>
        </w:rPr>
        <w:t xml:space="preserve">while the </w:t>
      </w:r>
      <w:r w:rsidR="00E62360" w:rsidRPr="00540391">
        <w:rPr>
          <w:rFonts w:ascii="Book Antiqua" w:eastAsia="細明朝体" w:hAnsi="Book Antiqua" w:cs="Times New Roman"/>
          <w:color w:val="000000" w:themeColor="text1"/>
          <w:sz w:val="24"/>
          <w:szCs w:val="24"/>
        </w:rPr>
        <w:t xml:space="preserve">platelet </w:t>
      </w:r>
      <w:r w:rsidR="00CF03FF" w:rsidRPr="00540391">
        <w:rPr>
          <w:rFonts w:ascii="Book Antiqua" w:eastAsia="細明朝体" w:hAnsi="Book Antiqua" w:cs="Times New Roman"/>
          <w:color w:val="000000" w:themeColor="text1"/>
          <w:sz w:val="24"/>
          <w:szCs w:val="24"/>
        </w:rPr>
        <w:t xml:space="preserve">count </w:t>
      </w:r>
      <w:r w:rsidR="00E62360" w:rsidRPr="00540391">
        <w:rPr>
          <w:rFonts w:ascii="Book Antiqua" w:eastAsia="細明朝体" w:hAnsi="Book Antiqua" w:cs="Times New Roman"/>
          <w:color w:val="000000" w:themeColor="text1"/>
          <w:sz w:val="24"/>
          <w:szCs w:val="24"/>
        </w:rPr>
        <w:t>was</w:t>
      </w:r>
      <w:r w:rsidR="00CF03FF" w:rsidRPr="00540391">
        <w:rPr>
          <w:rFonts w:ascii="Book Antiqua" w:eastAsia="細明朝体" w:hAnsi="Book Antiqua" w:cs="Times New Roman"/>
          <w:color w:val="000000" w:themeColor="text1"/>
          <w:sz w:val="24"/>
          <w:szCs w:val="24"/>
        </w:rPr>
        <w:t xml:space="preserve"> significantly</w:t>
      </w:r>
      <w:r w:rsidR="00E62360" w:rsidRPr="00540391">
        <w:rPr>
          <w:rFonts w:ascii="Book Antiqua" w:eastAsia="細明朝体" w:hAnsi="Book Antiqua" w:cs="Times New Roman"/>
          <w:color w:val="000000" w:themeColor="text1"/>
          <w:sz w:val="24"/>
          <w:szCs w:val="24"/>
        </w:rPr>
        <w:t xml:space="preserve"> lower</w:t>
      </w:r>
      <w:r w:rsidR="00663ACE" w:rsidRPr="00540391">
        <w:rPr>
          <w:rFonts w:ascii="Book Antiqua" w:eastAsia="細明朝体" w:hAnsi="Book Antiqua" w:cs="Times New Roman"/>
          <w:color w:val="000000" w:themeColor="text1"/>
          <w:sz w:val="24"/>
          <w:szCs w:val="24"/>
        </w:rPr>
        <w:t>.</w:t>
      </w:r>
    </w:p>
    <w:p w:rsidR="00BA69BB" w:rsidRDefault="00074AC9" w:rsidP="00D2571C">
      <w:pPr>
        <w:autoSpaceDE w:val="0"/>
        <w:autoSpaceDN w:val="0"/>
        <w:adjustRightInd w:val="0"/>
        <w:spacing w:line="360" w:lineRule="auto"/>
        <w:ind w:firstLineChars="250" w:firstLine="600"/>
        <w:rPr>
          <w:rFonts w:ascii="Book Antiqua" w:eastAsia="宋体" w:hAnsi="Book Antiqua" w:cs="Times New Roman"/>
          <w:color w:val="000000"/>
          <w:sz w:val="24"/>
          <w:szCs w:val="24"/>
          <w:lang w:eastAsia="zh-CN"/>
        </w:rPr>
      </w:pPr>
      <w:r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 xml:space="preserve">All </w:t>
      </w:r>
      <w:r w:rsidR="002213AA"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 xml:space="preserve">EST </w:t>
      </w:r>
      <w:r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>procedures</w:t>
      </w:r>
      <w:r w:rsidR="001902D7"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 xml:space="preserve"> </w:t>
      </w:r>
      <w:r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 xml:space="preserve">were successful, and </w:t>
      </w:r>
      <w:r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there were no complications </w:t>
      </w:r>
      <w:r w:rsidR="002213AA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such as </w:t>
      </w:r>
      <w:r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pancreatit</w:t>
      </w:r>
      <w:r w:rsidR="00A965E3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i</w:t>
      </w:r>
      <w:r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s, bleeding (hemorrhage)</w:t>
      </w:r>
      <w:r w:rsidR="0078028E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,</w:t>
      </w:r>
      <w:r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</w:t>
      </w:r>
      <w:r w:rsidR="00A965E3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or </w:t>
      </w:r>
      <w:r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perforation</w:t>
      </w:r>
      <w:r w:rsidR="0078028E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</w:t>
      </w:r>
      <w:r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 xml:space="preserve">in </w:t>
      </w:r>
      <w:r w:rsidR="00A965E3"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>the two</w:t>
      </w:r>
      <w:r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 xml:space="preserve"> groups</w:t>
      </w:r>
      <w:r w:rsidR="00050001"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>, although</w:t>
      </w:r>
      <w:r w:rsidR="00FC703B"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 xml:space="preserve"> trainee</w:t>
      </w:r>
      <w:r w:rsidR="007C357D"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>s</w:t>
      </w:r>
      <w:r w:rsidR="00805B84"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 xml:space="preserve"> achieved deep cann</w:t>
      </w:r>
      <w:r w:rsidR="00FC703B"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 xml:space="preserve">ulation </w:t>
      </w:r>
      <w:r w:rsidR="00805B84"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 xml:space="preserve">of </w:t>
      </w:r>
      <w:r w:rsidR="00FC703B"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 xml:space="preserve">the bile duct in </w:t>
      </w:r>
      <w:r w:rsidR="00BA69BB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>31 (35.6</w:t>
      </w:r>
      <w:r w:rsidR="00FC703B"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>%)</w:t>
      </w:r>
      <w:r w:rsidR="00F73D13"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 xml:space="preserve"> of </w:t>
      </w:r>
      <w:r w:rsidR="00F73D13"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lastRenderedPageBreak/>
        <w:t>them</w:t>
      </w:r>
      <w:r w:rsidR="00FC703B"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>.</w:t>
      </w:r>
      <w:r w:rsidR="00050001" w:rsidRPr="00540391">
        <w:rPr>
          <w:rFonts w:ascii="Book Antiqua" w:hAnsi="Book Antiqua" w:cs="Times New Roman"/>
          <w:bCs/>
          <w:color w:val="292526"/>
          <w:kern w:val="0"/>
          <w:sz w:val="24"/>
          <w:szCs w:val="24"/>
        </w:rPr>
        <w:t xml:space="preserve"> </w:t>
      </w:r>
      <w:r w:rsidR="00DE19E4" w:rsidRPr="00540391">
        <w:rPr>
          <w:rFonts w:ascii="Book Antiqua" w:eastAsia="MS Mincho" w:hAnsi="Book Antiqua" w:cs="Times New Roman"/>
          <w:color w:val="000000"/>
          <w:sz w:val="24"/>
          <w:szCs w:val="24"/>
        </w:rPr>
        <w:t>D</w:t>
      </w:r>
      <w:r w:rsidR="004A4C90" w:rsidRPr="00540391">
        <w:rPr>
          <w:rFonts w:ascii="Book Antiqua" w:eastAsia="MS Mincho" w:hAnsi="Book Antiqua" w:cs="Times New Roman"/>
          <w:color w:val="000000"/>
          <w:sz w:val="24"/>
          <w:szCs w:val="24"/>
        </w:rPr>
        <w:t>eterioration of pre-existing pancreatitis and cholangitis as a direct result</w:t>
      </w:r>
      <w:r w:rsidR="007B0990" w:rsidRPr="00540391">
        <w:rPr>
          <w:rFonts w:ascii="Book Antiqua" w:eastAsia="MS Mincho" w:hAnsi="Book Antiqua" w:cs="Times New Roman"/>
          <w:color w:val="000000"/>
          <w:sz w:val="24"/>
          <w:szCs w:val="24"/>
        </w:rPr>
        <w:t xml:space="preserve"> of ERCP is difficult to assess; however,</w:t>
      </w:r>
      <w:r w:rsidR="004A4C90" w:rsidRPr="00540391">
        <w:rPr>
          <w:rFonts w:ascii="Book Antiqua" w:eastAsia="MS Mincho" w:hAnsi="Book Antiqua" w:cs="Times New Roman"/>
          <w:color w:val="000000"/>
          <w:sz w:val="24"/>
          <w:szCs w:val="24"/>
        </w:rPr>
        <w:t xml:space="preserve"> all indicators, including daily serum levels of amylase, liver enzyme</w:t>
      </w:r>
      <w:r w:rsidR="007B0990" w:rsidRPr="00540391">
        <w:rPr>
          <w:rFonts w:ascii="Book Antiqua" w:eastAsia="MS Mincho" w:hAnsi="Book Antiqua" w:cs="Times New Roman"/>
          <w:color w:val="000000"/>
          <w:sz w:val="24"/>
          <w:szCs w:val="24"/>
        </w:rPr>
        <w:t>s</w:t>
      </w:r>
      <w:r w:rsidR="004A4C90" w:rsidRPr="00540391">
        <w:rPr>
          <w:rFonts w:ascii="Book Antiqua" w:eastAsia="MS Mincho" w:hAnsi="Book Antiqua" w:cs="Times New Roman"/>
          <w:color w:val="000000"/>
          <w:sz w:val="24"/>
          <w:szCs w:val="24"/>
        </w:rPr>
        <w:t>, white blood cell count</w:t>
      </w:r>
      <w:r w:rsidR="007B0990" w:rsidRPr="00540391">
        <w:rPr>
          <w:rFonts w:ascii="Book Antiqua" w:eastAsia="MS Mincho" w:hAnsi="Book Antiqua" w:cs="Times New Roman"/>
          <w:color w:val="000000"/>
          <w:sz w:val="24"/>
          <w:szCs w:val="24"/>
        </w:rPr>
        <w:t>, and CRP</w:t>
      </w:r>
      <w:r w:rsidR="004A4C90" w:rsidRPr="00540391">
        <w:rPr>
          <w:rFonts w:ascii="Book Antiqua" w:eastAsia="MS Mincho" w:hAnsi="Book Antiqua" w:cs="Times New Roman"/>
          <w:color w:val="000000"/>
          <w:sz w:val="24"/>
          <w:szCs w:val="24"/>
        </w:rPr>
        <w:t xml:space="preserve">, improved after the procedure (data not shown). </w:t>
      </w:r>
      <w:r w:rsidR="00AA3D97" w:rsidRPr="00540391">
        <w:rPr>
          <w:rFonts w:ascii="Book Antiqua" w:hAnsi="Book Antiqua" w:cs="Times New Roman"/>
          <w:kern w:val="0"/>
          <w:sz w:val="24"/>
          <w:szCs w:val="24"/>
        </w:rPr>
        <w:t xml:space="preserve">In </w:t>
      </w:r>
      <w:r w:rsidR="008656D7" w:rsidRPr="00540391">
        <w:rPr>
          <w:rFonts w:ascii="Book Antiqua" w:hAnsi="Book Antiqua" w:cs="Times New Roman"/>
          <w:kern w:val="0"/>
          <w:sz w:val="24"/>
          <w:szCs w:val="24"/>
        </w:rPr>
        <w:t>the</w:t>
      </w:r>
      <w:r w:rsidR="00AA3D97" w:rsidRPr="00540391">
        <w:rPr>
          <w:rFonts w:ascii="Book Antiqua" w:hAnsi="Book Antiqua" w:cs="Times New Roman"/>
          <w:kern w:val="0"/>
          <w:sz w:val="24"/>
          <w:szCs w:val="24"/>
        </w:rPr>
        <w:t xml:space="preserve"> immediate EST group complete stone extraction was achieved </w:t>
      </w:r>
      <w:r w:rsidR="00E149FA" w:rsidRPr="00540391">
        <w:rPr>
          <w:rFonts w:ascii="Book Antiqua" w:hAnsi="Book Antiqua" w:cs="Times New Roman"/>
          <w:kern w:val="0"/>
          <w:sz w:val="24"/>
          <w:szCs w:val="24"/>
        </w:rPr>
        <w:t xml:space="preserve">at once </w:t>
      </w:r>
      <w:r w:rsidR="00AA3D97" w:rsidRPr="00540391">
        <w:rPr>
          <w:rFonts w:ascii="Book Antiqua" w:hAnsi="Book Antiqua" w:cs="Times New Roman"/>
          <w:kern w:val="0"/>
          <w:sz w:val="24"/>
          <w:szCs w:val="24"/>
        </w:rPr>
        <w:t>in 30.5% (18/59)</w:t>
      </w:r>
      <w:r w:rsidR="006D4A41" w:rsidRPr="00540391">
        <w:rPr>
          <w:rFonts w:ascii="Book Antiqua" w:hAnsi="Book Antiqua" w:cs="Times New Roman"/>
          <w:kern w:val="0"/>
          <w:sz w:val="24"/>
          <w:szCs w:val="24"/>
        </w:rPr>
        <w:t xml:space="preserve"> of the patients while</w:t>
      </w:r>
      <w:r w:rsidR="00AA3D97" w:rsidRPr="00540391">
        <w:rPr>
          <w:rFonts w:ascii="Book Antiqua" w:hAnsi="Book Antiqua" w:cs="Times New Roman"/>
          <w:kern w:val="0"/>
          <w:sz w:val="24"/>
          <w:szCs w:val="24"/>
        </w:rPr>
        <w:t xml:space="preserve"> 69.5% (41/59) were suspected of having remnant stone</w:t>
      </w:r>
      <w:r w:rsidR="006D4A41" w:rsidRPr="00540391">
        <w:rPr>
          <w:rFonts w:ascii="Book Antiqua" w:hAnsi="Book Antiqua" w:cs="Times New Roman"/>
          <w:kern w:val="0"/>
          <w:sz w:val="24"/>
          <w:szCs w:val="24"/>
        </w:rPr>
        <w:t>s</w:t>
      </w:r>
      <w:r w:rsidR="00AA3D97" w:rsidRPr="00540391">
        <w:rPr>
          <w:rFonts w:ascii="Book Antiqua" w:hAnsi="Book Antiqua" w:cs="Times New Roman"/>
          <w:kern w:val="0"/>
          <w:sz w:val="24"/>
          <w:szCs w:val="24"/>
        </w:rPr>
        <w:t xml:space="preserve"> and required EBD.</w:t>
      </w:r>
      <w:r w:rsidR="00E04DA9" w:rsidRPr="00540391">
        <w:rPr>
          <w:rFonts w:ascii="Book Antiqua" w:eastAsia="MS Mincho" w:hAnsi="Book Antiqua" w:cs="Times New Roman"/>
          <w:color w:val="000000"/>
          <w:sz w:val="24"/>
          <w:szCs w:val="24"/>
        </w:rPr>
        <w:t xml:space="preserve"> </w:t>
      </w:r>
      <w:r w:rsidR="005E61E7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Time for normalization of CRP and discharge was significantly shorter in patients </w:t>
      </w:r>
      <w:r w:rsidR="000104F0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who underwent </w:t>
      </w:r>
      <w:r w:rsidR="005E61E7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>immediate EST</w:t>
      </w:r>
      <w:r w:rsidR="007758DE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 </w:t>
      </w:r>
      <w:r w:rsidR="000104F0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and the </w:t>
      </w:r>
      <w:r w:rsidR="007758DE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>stone</w:t>
      </w:r>
      <w:r w:rsidR="000104F0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>s</w:t>
      </w:r>
      <w:r w:rsidR="007758DE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 </w:t>
      </w:r>
      <w:r w:rsidR="000104F0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>were extracted</w:t>
      </w:r>
      <w:r w:rsidR="007758DE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 at once</w:t>
      </w:r>
      <w:r w:rsidR="005E61E7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, although </w:t>
      </w:r>
      <w:r w:rsidR="000104F0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the </w:t>
      </w:r>
      <w:r w:rsidR="005E61E7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period for normalization of </w:t>
      </w:r>
      <w:r w:rsidR="000104F0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body temperature </w:t>
      </w:r>
      <w:r w:rsidR="005E61E7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and leukocytosis was not significantly different between </w:t>
      </w:r>
      <w:r w:rsidR="000104F0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the two </w:t>
      </w:r>
      <w:r w:rsidR="005E61E7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>groups</w:t>
      </w:r>
      <w:r w:rsidR="00F27047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 xml:space="preserve"> (Table 3)</w:t>
      </w:r>
      <w:r w:rsidR="005E61E7" w:rsidRPr="00540391">
        <w:rPr>
          <w:rFonts w:ascii="Book Antiqua" w:eastAsia="NewCenturySchlbk-Roman" w:hAnsi="Book Antiqua" w:cs="Times New Roman"/>
          <w:kern w:val="0"/>
          <w:sz w:val="24"/>
          <w:szCs w:val="24"/>
        </w:rPr>
        <w:t>.</w:t>
      </w:r>
    </w:p>
    <w:p w:rsidR="00BA69BB" w:rsidRPr="0017775C" w:rsidRDefault="00BA69BB" w:rsidP="00D2571C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color w:val="000000"/>
          <w:sz w:val="24"/>
          <w:szCs w:val="24"/>
          <w:lang w:eastAsia="zh-CN"/>
        </w:rPr>
      </w:pPr>
    </w:p>
    <w:p w:rsidR="004016B4" w:rsidRPr="00BA69BB" w:rsidRDefault="004016B4" w:rsidP="00D2571C">
      <w:pPr>
        <w:autoSpaceDE w:val="0"/>
        <w:autoSpaceDN w:val="0"/>
        <w:adjustRightInd w:val="0"/>
        <w:spacing w:line="360" w:lineRule="auto"/>
        <w:rPr>
          <w:rFonts w:ascii="Book Antiqua" w:eastAsia="MS Mincho" w:hAnsi="Book Antiqua" w:cs="Times New Roman"/>
          <w:color w:val="000000"/>
          <w:sz w:val="24"/>
          <w:szCs w:val="24"/>
        </w:rPr>
      </w:pPr>
      <w:r w:rsidRPr="00540391">
        <w:rPr>
          <w:rFonts w:ascii="Book Antiqua" w:hAnsi="Book Antiqua" w:cs="Times New Roman"/>
          <w:b/>
          <w:bCs/>
          <w:color w:val="292526"/>
          <w:kern w:val="0"/>
          <w:sz w:val="24"/>
          <w:szCs w:val="24"/>
        </w:rPr>
        <w:t>DISCUSSION</w:t>
      </w:r>
    </w:p>
    <w:p w:rsidR="002044C9" w:rsidRPr="00540391" w:rsidRDefault="00D04C22" w:rsidP="00D2571C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540391">
        <w:rPr>
          <w:rFonts w:ascii="Book Antiqua" w:hAnsi="Book Antiqua" w:cs="Times New Roman"/>
          <w:kern w:val="0"/>
          <w:sz w:val="24"/>
          <w:szCs w:val="24"/>
        </w:rPr>
        <w:t>ASC</w:t>
      </w:r>
      <w:r w:rsidR="004611F4" w:rsidRPr="00540391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939F8" w:rsidRPr="00540391">
        <w:rPr>
          <w:rFonts w:ascii="Book Antiqua" w:hAnsi="Book Antiqua" w:cs="Times New Roman"/>
          <w:kern w:val="0"/>
          <w:sz w:val="24"/>
          <w:szCs w:val="24"/>
        </w:rPr>
        <w:t xml:space="preserve">requires early drainage of the biliary system to reduce the incidence of septic </w:t>
      </w:r>
      <w:proofErr w:type="gramStart"/>
      <w:r w:rsidR="00D939F8" w:rsidRPr="00540391">
        <w:rPr>
          <w:rFonts w:ascii="Book Antiqua" w:hAnsi="Book Antiqua" w:cs="Times New Roman"/>
          <w:kern w:val="0"/>
          <w:sz w:val="24"/>
          <w:szCs w:val="24"/>
        </w:rPr>
        <w:t>complications</w:t>
      </w:r>
      <w:r w:rsidR="00BA69BB" w:rsidRPr="00BA69BB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BA69BB">
        <w:rPr>
          <w:rFonts w:ascii="Book Antiqua" w:hAnsi="Book Antiqua" w:cs="Times New Roman"/>
          <w:kern w:val="0"/>
          <w:sz w:val="24"/>
          <w:szCs w:val="24"/>
          <w:vertAlign w:val="superscript"/>
        </w:rPr>
        <w:t>1,</w:t>
      </w:r>
      <w:r w:rsidR="0011033C" w:rsidRPr="00540391">
        <w:rPr>
          <w:rFonts w:ascii="Book Antiqua" w:hAnsi="Book Antiqua" w:cs="Times New Roman"/>
          <w:kern w:val="0"/>
          <w:sz w:val="24"/>
          <w:szCs w:val="24"/>
          <w:vertAlign w:val="superscript"/>
        </w:rPr>
        <w:t>2]</w:t>
      </w:r>
      <w:r w:rsidR="00D939F8" w:rsidRPr="00540391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r w:rsidRPr="00540391">
        <w:rPr>
          <w:rFonts w:ascii="Book Antiqua" w:hAnsi="Book Antiqua" w:cs="Times New Roman"/>
          <w:kern w:val="0"/>
          <w:sz w:val="24"/>
          <w:szCs w:val="24"/>
        </w:rPr>
        <w:t>The e</w:t>
      </w:r>
      <w:r w:rsidR="005A574E" w:rsidRPr="00540391">
        <w:rPr>
          <w:rFonts w:ascii="Book Antiqua" w:hAnsi="Book Antiqua" w:cs="Times New Roman"/>
          <w:kern w:val="0"/>
          <w:sz w:val="24"/>
          <w:szCs w:val="24"/>
        </w:rPr>
        <w:t xml:space="preserve">ndoscopic techniques used for biliary drainage include </w:t>
      </w:r>
      <w:r w:rsidR="004E6AC3" w:rsidRPr="00540391">
        <w:rPr>
          <w:rFonts w:ascii="Book Antiqua" w:hAnsi="Book Antiqua" w:cs="Times New Roman"/>
          <w:kern w:val="0"/>
          <w:sz w:val="24"/>
          <w:szCs w:val="24"/>
        </w:rPr>
        <w:t xml:space="preserve">EST </w:t>
      </w:r>
      <w:r w:rsidR="005A574E" w:rsidRPr="00540391">
        <w:rPr>
          <w:rFonts w:ascii="Book Antiqua" w:hAnsi="Book Antiqua" w:cs="Times New Roman"/>
          <w:kern w:val="0"/>
          <w:sz w:val="24"/>
          <w:szCs w:val="24"/>
        </w:rPr>
        <w:t xml:space="preserve">with stone extraction, </w:t>
      </w:r>
      <w:r w:rsidRPr="00540391">
        <w:rPr>
          <w:rFonts w:ascii="Book Antiqua" w:hAnsi="Book Antiqua" w:cs="Times New Roman"/>
          <w:kern w:val="0"/>
          <w:sz w:val="24"/>
          <w:szCs w:val="24"/>
        </w:rPr>
        <w:t xml:space="preserve">and </w:t>
      </w:r>
      <w:r w:rsidR="00DD6CFC" w:rsidRPr="00540391">
        <w:rPr>
          <w:rFonts w:ascii="Book Antiqua" w:hAnsi="Book Antiqua" w:cs="Times New Roman"/>
          <w:kern w:val="0"/>
          <w:sz w:val="24"/>
          <w:szCs w:val="24"/>
        </w:rPr>
        <w:t>EBD</w:t>
      </w:r>
      <w:r w:rsidRPr="00540391">
        <w:rPr>
          <w:rFonts w:ascii="Book Antiqua" w:hAnsi="Book Antiqua" w:cs="Times New Roman"/>
          <w:kern w:val="0"/>
          <w:sz w:val="24"/>
          <w:szCs w:val="24"/>
        </w:rPr>
        <w:t>,</w:t>
      </w:r>
      <w:r w:rsidR="00DD6CFC" w:rsidRPr="00540391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540391">
        <w:rPr>
          <w:rFonts w:ascii="Book Antiqua" w:hAnsi="Book Antiqua" w:cs="Times New Roman"/>
          <w:kern w:val="0"/>
          <w:sz w:val="24"/>
          <w:szCs w:val="24"/>
        </w:rPr>
        <w:t xml:space="preserve">either </w:t>
      </w:r>
      <w:r w:rsidR="004E6AC3" w:rsidRPr="00540391">
        <w:rPr>
          <w:rFonts w:ascii="Book Antiqua" w:hAnsi="Book Antiqua" w:cs="Times New Roman"/>
          <w:kern w:val="0"/>
          <w:sz w:val="24"/>
          <w:szCs w:val="24"/>
        </w:rPr>
        <w:t>ENBD</w:t>
      </w:r>
      <w:r w:rsidR="005A574E" w:rsidRPr="00540391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540391">
        <w:rPr>
          <w:rFonts w:ascii="Book Antiqua" w:hAnsi="Book Antiqua" w:cs="Times New Roman"/>
          <w:kern w:val="0"/>
          <w:sz w:val="24"/>
          <w:szCs w:val="24"/>
        </w:rPr>
        <w:t xml:space="preserve">or </w:t>
      </w:r>
      <w:r w:rsidR="004E6AC3" w:rsidRPr="00540391">
        <w:rPr>
          <w:rFonts w:ascii="Book Antiqua" w:hAnsi="Book Antiqua" w:cs="Times New Roman"/>
          <w:kern w:val="0"/>
          <w:sz w:val="24"/>
          <w:szCs w:val="24"/>
        </w:rPr>
        <w:t>ERBD</w:t>
      </w:r>
      <w:r w:rsidR="005A574E" w:rsidRPr="00540391">
        <w:rPr>
          <w:rFonts w:ascii="Book Antiqua" w:hAnsi="Book Antiqua" w:cs="Times New Roman"/>
          <w:kern w:val="0"/>
          <w:sz w:val="24"/>
          <w:szCs w:val="24"/>
        </w:rPr>
        <w:t>.</w:t>
      </w:r>
      <w:r w:rsidR="004E6AC3" w:rsidRPr="00540391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D6CFC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>E</w:t>
      </w:r>
      <w:r w:rsidR="00F4291D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>BD is an established mode of treatment</w:t>
      </w:r>
      <w:r w:rsidR="00F4291D" w:rsidRPr="00540391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F4291D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for ASC, with </w:t>
      </w:r>
      <w:r w:rsidR="008F188C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>a high success rate</w:t>
      </w:r>
      <w:r w:rsidR="00F4291D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 and low morbidity</w:t>
      </w:r>
      <w:r w:rsidR="00F4291D" w:rsidRPr="00540391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76433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and </w:t>
      </w:r>
      <w:proofErr w:type="gramStart"/>
      <w:r w:rsidR="00476433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>mortality</w:t>
      </w:r>
      <w:r w:rsidR="00BA69BB" w:rsidRPr="00BA69BB">
        <w:rPr>
          <w:rFonts w:ascii="Book Antiqua" w:hAnsi="Book Antiqua" w:cs="Times New Roman"/>
          <w:color w:val="000000"/>
          <w:kern w:val="0"/>
          <w:sz w:val="24"/>
          <w:szCs w:val="24"/>
          <w:vertAlign w:val="superscript"/>
        </w:rPr>
        <w:t>[</w:t>
      </w:r>
      <w:proofErr w:type="gramEnd"/>
      <w:r w:rsidR="0011033C" w:rsidRPr="00540391">
        <w:rPr>
          <w:rFonts w:ascii="Book Antiqua" w:hAnsi="Book Antiqua" w:cs="Times New Roman"/>
          <w:color w:val="000000"/>
          <w:kern w:val="0"/>
          <w:sz w:val="24"/>
          <w:szCs w:val="24"/>
          <w:vertAlign w:val="superscript"/>
        </w:rPr>
        <w:t>3-7]</w:t>
      </w:r>
      <w:r w:rsidR="0011033C"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>.</w:t>
      </w:r>
      <w:r w:rsidR="002F6B17" w:rsidRPr="00540391">
        <w:rPr>
          <w:rFonts w:ascii="Book Antiqua" w:hAnsi="Book Antiqua" w:cs="Times New Roman"/>
          <w:color w:val="000066"/>
          <w:kern w:val="0"/>
          <w:sz w:val="24"/>
          <w:szCs w:val="24"/>
        </w:rPr>
        <w:t xml:space="preserve"> </w:t>
      </w:r>
      <w:r w:rsidR="00BA69BB">
        <w:rPr>
          <w:rFonts w:ascii="Book Antiqua" w:hAnsi="Book Antiqua" w:cs="Times New Roman"/>
          <w:kern w:val="0"/>
          <w:sz w:val="24"/>
          <w:szCs w:val="24"/>
        </w:rPr>
        <w:t xml:space="preserve">Lin </w:t>
      </w:r>
      <w:r w:rsidR="00BA69BB" w:rsidRPr="00BA69BB">
        <w:rPr>
          <w:rFonts w:ascii="Book Antiqua" w:hAnsi="Book Antiqua" w:cs="Times New Roman"/>
          <w:i/>
          <w:kern w:val="0"/>
          <w:sz w:val="24"/>
          <w:szCs w:val="24"/>
        </w:rPr>
        <w:t xml:space="preserve">et </w:t>
      </w:r>
      <w:proofErr w:type="gramStart"/>
      <w:r w:rsidR="00BA69BB" w:rsidRPr="00BA69BB">
        <w:rPr>
          <w:rFonts w:ascii="Book Antiqua" w:hAnsi="Book Antiqua" w:cs="Times New Roman"/>
          <w:i/>
          <w:kern w:val="0"/>
          <w:sz w:val="24"/>
          <w:szCs w:val="24"/>
        </w:rPr>
        <w:t>al</w:t>
      </w:r>
      <w:r w:rsidR="00BA69BB" w:rsidRPr="00BA69BB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11033C" w:rsidRPr="00540391">
        <w:rPr>
          <w:rFonts w:ascii="Book Antiqua" w:hAnsi="Book Antiqua" w:cs="Times New Roman"/>
          <w:kern w:val="0"/>
          <w:sz w:val="24"/>
          <w:szCs w:val="24"/>
          <w:vertAlign w:val="superscript"/>
        </w:rPr>
        <w:t>9]</w:t>
      </w:r>
      <w:r w:rsidR="002F6B17" w:rsidRPr="00540391">
        <w:rPr>
          <w:rFonts w:ascii="Book Antiqua" w:hAnsi="Book Antiqua" w:cs="Times New Roman"/>
          <w:kern w:val="0"/>
          <w:sz w:val="24"/>
          <w:szCs w:val="24"/>
        </w:rPr>
        <w:t xml:space="preserve"> reported a 100% success rate and no mortality with </w:t>
      </w:r>
      <w:r w:rsidR="00945252" w:rsidRPr="00540391">
        <w:rPr>
          <w:rFonts w:ascii="Book Antiqua" w:hAnsi="Book Antiqua" w:cs="Times New Roman"/>
          <w:kern w:val="0"/>
          <w:sz w:val="24"/>
          <w:szCs w:val="24"/>
        </w:rPr>
        <w:t xml:space="preserve">ENBD </w:t>
      </w:r>
      <w:r w:rsidR="002F6B17" w:rsidRPr="00540391">
        <w:rPr>
          <w:rFonts w:ascii="Book Antiqua" w:hAnsi="Book Antiqua" w:cs="Times New Roman"/>
          <w:kern w:val="0"/>
          <w:sz w:val="24"/>
          <w:szCs w:val="24"/>
        </w:rPr>
        <w:t>in 40 patients with acut</w:t>
      </w:r>
      <w:r w:rsidR="0011033C" w:rsidRPr="00540391">
        <w:rPr>
          <w:rFonts w:ascii="Book Antiqua" w:hAnsi="Book Antiqua" w:cs="Times New Roman"/>
          <w:kern w:val="0"/>
          <w:sz w:val="24"/>
          <w:szCs w:val="24"/>
        </w:rPr>
        <w:t xml:space="preserve">e cholangitis. Leung </w:t>
      </w:r>
      <w:r w:rsidR="00BA69BB" w:rsidRPr="00BA69BB">
        <w:rPr>
          <w:rFonts w:ascii="Book Antiqua" w:hAnsi="Book Antiqua" w:cs="Times New Roman"/>
          <w:i/>
          <w:kern w:val="0"/>
          <w:sz w:val="24"/>
          <w:szCs w:val="24"/>
        </w:rPr>
        <w:t xml:space="preserve">et </w:t>
      </w:r>
      <w:proofErr w:type="gramStart"/>
      <w:r w:rsidR="00BA69BB" w:rsidRPr="00BA69BB">
        <w:rPr>
          <w:rFonts w:ascii="Book Antiqua" w:hAnsi="Book Antiqua" w:cs="Times New Roman"/>
          <w:i/>
          <w:kern w:val="0"/>
          <w:sz w:val="24"/>
          <w:szCs w:val="24"/>
        </w:rPr>
        <w:t>al</w:t>
      </w:r>
      <w:r w:rsidR="00BA69BB" w:rsidRPr="00BA69BB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11033C" w:rsidRPr="00540391">
        <w:rPr>
          <w:rFonts w:ascii="Book Antiqua" w:hAnsi="Book Antiqua" w:cs="Times New Roman"/>
          <w:kern w:val="0"/>
          <w:sz w:val="24"/>
          <w:szCs w:val="24"/>
          <w:vertAlign w:val="superscript"/>
        </w:rPr>
        <w:t>1]</w:t>
      </w:r>
      <w:r w:rsidR="00060FAE" w:rsidRPr="00540391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2F6B17" w:rsidRPr="00540391">
        <w:rPr>
          <w:rFonts w:ascii="Book Antiqua" w:hAnsi="Book Antiqua" w:cs="Times New Roman"/>
          <w:kern w:val="0"/>
          <w:sz w:val="24"/>
          <w:szCs w:val="24"/>
        </w:rPr>
        <w:t>treated 105 patients with acute cholangitis by</w:t>
      </w:r>
      <w:r w:rsidR="00945252" w:rsidRPr="00540391">
        <w:rPr>
          <w:rFonts w:ascii="Book Antiqua" w:hAnsi="Book Antiqua" w:cs="Times New Roman"/>
          <w:kern w:val="0"/>
          <w:sz w:val="24"/>
          <w:szCs w:val="24"/>
        </w:rPr>
        <w:t xml:space="preserve"> ERBD</w:t>
      </w:r>
      <w:r w:rsidR="002F6B17" w:rsidRPr="00540391">
        <w:rPr>
          <w:rFonts w:ascii="Book Antiqua" w:hAnsi="Book Antiqua" w:cs="Times New Roman"/>
          <w:kern w:val="0"/>
          <w:sz w:val="24"/>
          <w:szCs w:val="24"/>
        </w:rPr>
        <w:t>, with a success r</w:t>
      </w:r>
      <w:r w:rsidR="00BA69BB">
        <w:rPr>
          <w:rFonts w:ascii="Book Antiqua" w:hAnsi="Book Antiqua" w:cs="Times New Roman"/>
          <w:kern w:val="0"/>
          <w:sz w:val="24"/>
          <w:szCs w:val="24"/>
        </w:rPr>
        <w:t>ate of 97% and mortality of 4.7</w:t>
      </w:r>
      <w:r w:rsidR="002F6B17" w:rsidRPr="00540391">
        <w:rPr>
          <w:rFonts w:ascii="Book Antiqua" w:hAnsi="Book Antiqua" w:cs="Times New Roman"/>
          <w:kern w:val="0"/>
          <w:sz w:val="24"/>
          <w:szCs w:val="24"/>
        </w:rPr>
        <w:t>%.</w:t>
      </w:r>
      <w:r w:rsidR="00084C2F" w:rsidRPr="00540391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9285B" w:rsidRPr="00540391">
        <w:rPr>
          <w:rFonts w:ascii="Book Antiqua" w:hAnsi="Book Antiqua" w:cs="Times New Roman"/>
          <w:kern w:val="0"/>
          <w:sz w:val="24"/>
          <w:szCs w:val="24"/>
        </w:rPr>
        <w:t xml:space="preserve">EBD </w:t>
      </w:r>
      <w:r w:rsidR="00084C2F" w:rsidRPr="00540391">
        <w:rPr>
          <w:rFonts w:ascii="Book Antiqua" w:hAnsi="Book Antiqua" w:cs="Times New Roman"/>
          <w:kern w:val="0"/>
          <w:sz w:val="24"/>
          <w:szCs w:val="24"/>
        </w:rPr>
        <w:t xml:space="preserve">can be performed easily, quickly, and safely at </w:t>
      </w:r>
      <w:r w:rsidR="008F188C" w:rsidRPr="00540391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="00E42449" w:rsidRPr="00540391">
        <w:rPr>
          <w:rFonts w:ascii="Book Antiqua" w:hAnsi="Book Antiqua" w:cs="Times New Roman"/>
          <w:kern w:val="0"/>
          <w:sz w:val="24"/>
          <w:szCs w:val="24"/>
        </w:rPr>
        <w:t>end</w:t>
      </w:r>
      <w:r w:rsidR="00084C2F" w:rsidRPr="00540391">
        <w:rPr>
          <w:rFonts w:ascii="Book Antiqua" w:hAnsi="Book Antiqua" w:cs="Times New Roman"/>
          <w:kern w:val="0"/>
          <w:sz w:val="24"/>
          <w:szCs w:val="24"/>
        </w:rPr>
        <w:t>oscopy</w:t>
      </w:r>
      <w:r w:rsidR="00FA6A12" w:rsidRPr="00540391">
        <w:rPr>
          <w:rFonts w:ascii="Book Antiqua" w:hAnsi="Book Antiqua" w:cs="Times New Roman"/>
          <w:kern w:val="0"/>
          <w:sz w:val="24"/>
          <w:szCs w:val="24"/>
        </w:rPr>
        <w:t>,</w:t>
      </w:r>
      <w:r w:rsidR="00084C2F" w:rsidRPr="00540391">
        <w:rPr>
          <w:rFonts w:ascii="Book Antiqua" w:hAnsi="Book Antiqua" w:cs="Times New Roman"/>
          <w:kern w:val="0"/>
          <w:sz w:val="24"/>
          <w:szCs w:val="24"/>
        </w:rPr>
        <w:t xml:space="preserve"> avoiding the risk of bleeding in patients with coagulopathy.</w:t>
      </w:r>
    </w:p>
    <w:p w:rsidR="00C44993" w:rsidRPr="00540391" w:rsidRDefault="00916F3B" w:rsidP="00D2571C">
      <w:pPr>
        <w:autoSpaceDE w:val="0"/>
        <w:autoSpaceDN w:val="0"/>
        <w:adjustRightInd w:val="0"/>
        <w:spacing w:line="360" w:lineRule="auto"/>
        <w:ind w:firstLineChars="250" w:firstLine="600"/>
        <w:rPr>
          <w:rFonts w:ascii="Book Antiqua" w:hAnsi="Book Antiqua" w:cs="Times New Roman"/>
          <w:color w:val="000000"/>
          <w:kern w:val="0"/>
          <w:sz w:val="24"/>
          <w:szCs w:val="24"/>
        </w:rPr>
      </w:pPr>
      <w:r w:rsidRPr="00540391">
        <w:rPr>
          <w:rFonts w:ascii="Book Antiqua" w:hAnsi="Book Antiqua" w:cs="Times New Roman"/>
          <w:color w:val="292526"/>
          <w:kern w:val="0"/>
          <w:sz w:val="24"/>
          <w:szCs w:val="24"/>
        </w:rPr>
        <w:t>On the other</w:t>
      </w:r>
      <w:r w:rsidR="00276329" w:rsidRPr="00540391">
        <w:rPr>
          <w:rFonts w:ascii="Book Antiqua" w:hAnsi="Book Antiqua" w:cs="Times New Roman"/>
          <w:color w:val="292526"/>
          <w:kern w:val="0"/>
          <w:sz w:val="24"/>
          <w:szCs w:val="24"/>
        </w:rPr>
        <w:t xml:space="preserve"> </w:t>
      </w:r>
      <w:r w:rsidRPr="00540391">
        <w:rPr>
          <w:rFonts w:ascii="Book Antiqua" w:hAnsi="Book Antiqua" w:cs="Times New Roman"/>
          <w:color w:val="292526"/>
          <w:kern w:val="0"/>
          <w:sz w:val="24"/>
          <w:szCs w:val="24"/>
        </w:rPr>
        <w:t xml:space="preserve">hand, </w:t>
      </w:r>
      <w:r w:rsidR="00CF2BD2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>E</w:t>
      </w:r>
      <w:r w:rsidR="00453949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>ST</w:t>
      </w:r>
      <w:r w:rsidR="00175D31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 with stone extraction</w:t>
      </w:r>
      <w:r w:rsidR="009739E5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 is</w:t>
      </w:r>
      <w:r w:rsidR="00695953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 </w:t>
      </w:r>
      <w:r w:rsidR="00682DDA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another </w:t>
      </w:r>
      <w:r w:rsidR="00695953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>mode of biliary drainage in</w:t>
      </w:r>
      <w:r w:rsidR="003D1B30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 ASC</w:t>
      </w:r>
      <w:r w:rsidR="00453949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 with</w:t>
      </w:r>
      <w:r w:rsidR="00695953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 an associated mortality rate of 4.7%</w:t>
      </w:r>
      <w:r w:rsidR="008510D1">
        <w:rPr>
          <w:rFonts w:ascii="Book Antiqua" w:eastAsia="宋体" w:hAnsi="Book Antiqua" w:cs="Times New Roman" w:hint="eastAsia"/>
          <w:color w:val="000000"/>
          <w:kern w:val="0"/>
          <w:sz w:val="24"/>
          <w:szCs w:val="24"/>
          <w:lang w:eastAsia="zh-CN"/>
        </w:rPr>
        <w:t>-</w:t>
      </w:r>
      <w:r w:rsidR="00695953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>7.6%</w:t>
      </w:r>
      <w:r w:rsidR="00EB342D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, although </w:t>
      </w:r>
      <w:r w:rsidR="00284B3C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>EST</w:t>
      </w:r>
      <w:r w:rsidR="009739E5" w:rsidRPr="00540391">
        <w:rPr>
          <w:rFonts w:ascii="Book Antiqua" w:eastAsia="MS Mincho" w:hAnsi="Book Antiqua" w:cs="Times New Roman"/>
          <w:color w:val="000000"/>
          <w:kern w:val="0"/>
          <w:sz w:val="24"/>
          <w:szCs w:val="24"/>
        </w:rPr>
        <w:t xml:space="preserve"> </w:t>
      </w:r>
      <w:r w:rsidR="00695953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related complications, such as bleeding, </w:t>
      </w:r>
      <w:proofErr w:type="spellStart"/>
      <w:r w:rsidR="00695953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>retroduodenal</w:t>
      </w:r>
      <w:proofErr w:type="spellEnd"/>
      <w:r w:rsidR="00695953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 perforation, and acute </w:t>
      </w:r>
      <w:r w:rsidR="00695953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lastRenderedPageBreak/>
        <w:t xml:space="preserve">pancreatitis, </w:t>
      </w:r>
      <w:r w:rsidR="002811E8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may </w:t>
      </w:r>
      <w:r w:rsidR="00695953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>occur in 6%</w:t>
      </w:r>
      <w:r w:rsidR="008510D1">
        <w:rPr>
          <w:rFonts w:ascii="Book Antiqua" w:eastAsia="宋体" w:hAnsi="Book Antiqua" w:cs="Times New Roman" w:hint="eastAsia"/>
          <w:color w:val="000000"/>
          <w:kern w:val="0"/>
          <w:sz w:val="24"/>
          <w:szCs w:val="24"/>
          <w:lang w:eastAsia="zh-CN"/>
        </w:rPr>
        <w:t>-</w:t>
      </w:r>
      <w:r w:rsidR="00695953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12% of </w:t>
      </w:r>
      <w:proofErr w:type="gramStart"/>
      <w:r w:rsidR="00695953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>cases</w:t>
      </w:r>
      <w:r w:rsidR="00BA69BB" w:rsidRPr="00BA69BB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  <w:vertAlign w:val="superscript"/>
        </w:rPr>
        <w:t>[</w:t>
      </w:r>
      <w:proofErr w:type="gramEnd"/>
      <w:r w:rsidR="00BA69BB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  <w:vertAlign w:val="superscript"/>
        </w:rPr>
        <w:t>1,</w:t>
      </w:r>
      <w:r w:rsidR="0011033C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  <w:vertAlign w:val="superscript"/>
        </w:rPr>
        <w:t>10-12]</w:t>
      </w:r>
      <w:r w:rsidR="00695953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. </w:t>
      </w:r>
      <w:r w:rsidR="00BF72E7" w:rsidRPr="00540391">
        <w:rPr>
          <w:rFonts w:ascii="Book Antiqua" w:hAnsi="Book Antiqua" w:cs="Times New Roman"/>
          <w:kern w:val="0"/>
          <w:sz w:val="24"/>
          <w:szCs w:val="24"/>
        </w:rPr>
        <w:t xml:space="preserve">The complications associated with </w:t>
      </w:r>
      <w:r w:rsidR="00A96C45" w:rsidRPr="00540391">
        <w:rPr>
          <w:rFonts w:ascii="Book Antiqua" w:hAnsi="Book Antiqua" w:cs="Times New Roman"/>
          <w:kern w:val="0"/>
          <w:sz w:val="24"/>
          <w:szCs w:val="24"/>
        </w:rPr>
        <w:t xml:space="preserve">EST </w:t>
      </w:r>
      <w:r w:rsidR="00BF72E7" w:rsidRPr="00540391">
        <w:rPr>
          <w:rFonts w:ascii="Book Antiqua" w:hAnsi="Book Antiqua" w:cs="Times New Roman"/>
          <w:kern w:val="0"/>
          <w:sz w:val="24"/>
          <w:szCs w:val="24"/>
        </w:rPr>
        <w:t xml:space="preserve">are </w:t>
      </w:r>
      <w:r w:rsidR="00141B43" w:rsidRPr="00540391">
        <w:rPr>
          <w:rFonts w:ascii="Book Antiqua" w:hAnsi="Book Antiqua" w:cs="Times New Roman"/>
          <w:kern w:val="0"/>
          <w:sz w:val="24"/>
          <w:szCs w:val="24"/>
        </w:rPr>
        <w:t xml:space="preserve">most </w:t>
      </w:r>
      <w:r w:rsidR="00BF72E7" w:rsidRPr="00540391">
        <w:rPr>
          <w:rFonts w:ascii="Book Antiqua" w:hAnsi="Book Antiqua" w:cs="Times New Roman"/>
          <w:kern w:val="0"/>
          <w:sz w:val="24"/>
          <w:szCs w:val="24"/>
        </w:rPr>
        <w:t>undesirable in acutely ill patients.</w:t>
      </w:r>
      <w:r w:rsidR="00695953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 </w:t>
      </w:r>
      <w:r w:rsidR="00BF72E7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>Moreover</w:t>
      </w:r>
      <w:r w:rsidR="00695953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>, ES</w:t>
      </w:r>
      <w:r w:rsidR="004B59AA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>T</w:t>
      </w:r>
      <w:r w:rsidR="00BF72E7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 </w:t>
      </w:r>
      <w:r w:rsidR="00695953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cannot be performed in patients with </w:t>
      </w:r>
      <w:r w:rsidR="00493633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coagulopathy</w:t>
      </w:r>
      <w:r w:rsidR="00695953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>.</w:t>
      </w:r>
      <w:r w:rsidR="00BA69BB">
        <w:rPr>
          <w:rFonts w:ascii="Book Antiqua" w:eastAsia="宋体" w:hAnsi="Book Antiqua" w:cs="Times New Roman" w:hint="eastAsia"/>
          <w:color w:val="000000"/>
          <w:kern w:val="0"/>
          <w:sz w:val="24"/>
          <w:szCs w:val="24"/>
          <w:lang w:eastAsia="zh-CN"/>
        </w:rPr>
        <w:t xml:space="preserve"> </w:t>
      </w:r>
      <w:r w:rsidR="00992759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Therefore, </w:t>
      </w:r>
      <w:r w:rsidR="00992759" w:rsidRPr="00540391">
        <w:rPr>
          <w:rFonts w:ascii="Book Antiqua" w:hAnsi="Book Antiqua" w:cs="Times New Roman"/>
          <w:kern w:val="0"/>
          <w:sz w:val="24"/>
          <w:szCs w:val="24"/>
        </w:rPr>
        <w:t xml:space="preserve">most </w:t>
      </w:r>
      <w:proofErr w:type="spellStart"/>
      <w:r w:rsidR="00992759" w:rsidRPr="00540391">
        <w:rPr>
          <w:rFonts w:ascii="Book Antiqua" w:hAnsi="Book Antiqua" w:cs="Times New Roman"/>
          <w:kern w:val="0"/>
          <w:sz w:val="24"/>
          <w:szCs w:val="24"/>
        </w:rPr>
        <w:t>endoscopists</w:t>
      </w:r>
      <w:proofErr w:type="spellEnd"/>
      <w:r w:rsidR="00992759" w:rsidRPr="00540391">
        <w:rPr>
          <w:rFonts w:ascii="Book Antiqua" w:hAnsi="Book Antiqua" w:cs="Times New Roman"/>
          <w:kern w:val="0"/>
          <w:sz w:val="24"/>
          <w:szCs w:val="24"/>
        </w:rPr>
        <w:t xml:space="preserve"> currently prefer EBD to </w:t>
      </w:r>
      <w:r w:rsidR="00D607C9" w:rsidRPr="00540391">
        <w:rPr>
          <w:rFonts w:ascii="Book Antiqua" w:hAnsi="Book Antiqua" w:cs="Times New Roman"/>
          <w:kern w:val="0"/>
          <w:sz w:val="24"/>
          <w:szCs w:val="24"/>
        </w:rPr>
        <w:t>EST as</w:t>
      </w:r>
      <w:r w:rsidR="00992759" w:rsidRPr="00540391">
        <w:rPr>
          <w:rFonts w:ascii="Book Antiqua" w:hAnsi="Book Antiqua" w:cs="Times New Roman"/>
          <w:kern w:val="0"/>
          <w:sz w:val="24"/>
          <w:szCs w:val="24"/>
        </w:rPr>
        <w:t xml:space="preserve"> the </w:t>
      </w:r>
      <w:r w:rsidR="009F7483" w:rsidRPr="00540391">
        <w:rPr>
          <w:rFonts w:ascii="Book Antiqua" w:hAnsi="Book Antiqua" w:cs="Times New Roman"/>
          <w:kern w:val="0"/>
          <w:sz w:val="24"/>
          <w:szCs w:val="24"/>
        </w:rPr>
        <w:t xml:space="preserve">first </w:t>
      </w:r>
      <w:r w:rsidR="00992759" w:rsidRPr="00540391">
        <w:rPr>
          <w:rFonts w:ascii="Book Antiqua" w:hAnsi="Book Antiqua" w:cs="Times New Roman"/>
          <w:kern w:val="0"/>
          <w:sz w:val="24"/>
          <w:szCs w:val="24"/>
        </w:rPr>
        <w:t xml:space="preserve">treatment of ASC. </w:t>
      </w:r>
    </w:p>
    <w:p w:rsidR="003B0890" w:rsidRPr="00540391" w:rsidRDefault="00DC382E" w:rsidP="00D2571C">
      <w:pPr>
        <w:autoSpaceDE w:val="0"/>
        <w:autoSpaceDN w:val="0"/>
        <w:adjustRightInd w:val="0"/>
        <w:spacing w:line="360" w:lineRule="auto"/>
        <w:ind w:firstLineChars="250" w:firstLine="600"/>
        <w:rPr>
          <w:rFonts w:ascii="Book Antiqua" w:hAnsi="Book Antiqua" w:cs="Times New Roman"/>
          <w:color w:val="FF0000"/>
          <w:kern w:val="0"/>
          <w:sz w:val="24"/>
          <w:szCs w:val="24"/>
        </w:rPr>
      </w:pPr>
      <w:r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>In the present study</w:t>
      </w:r>
      <w:r w:rsidR="00D60844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, </w:t>
      </w:r>
      <w:r w:rsidR="00C4005C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immediate and elective </w:t>
      </w:r>
      <w:r w:rsidR="00D60844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>EST was performed by one of four trainee</w:t>
      </w:r>
      <w:r w:rsidR="00A30F26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>s</w:t>
      </w:r>
      <w:r w:rsidR="00D60844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 </w:t>
      </w:r>
      <w:r w:rsidR="00A30F26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supervised by </w:t>
      </w:r>
      <w:r w:rsidR="00D60844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one experienced specialist, </w:t>
      </w:r>
      <w:r w:rsidR="007254BF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and </w:t>
      </w:r>
      <w:r w:rsidR="00D60844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>there were no complications</w:t>
      </w:r>
      <w:r w:rsidR="00F448F9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 associated with EST in either group</w:t>
      </w:r>
      <w:r w:rsidR="008D537F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. Therefore </w:t>
      </w:r>
      <w:r w:rsidR="00EF2425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we think </w:t>
      </w:r>
      <w:r w:rsidR="00EF2425" w:rsidRPr="00540391">
        <w:rPr>
          <w:rFonts w:ascii="Book Antiqua" w:hAnsi="Book Antiqua" w:cs="Times New Roman"/>
          <w:kern w:val="0"/>
          <w:sz w:val="24"/>
          <w:szCs w:val="24"/>
        </w:rPr>
        <w:t>that EST can</w:t>
      </w:r>
      <w:r w:rsidR="0043028C" w:rsidRPr="00540391">
        <w:rPr>
          <w:rFonts w:ascii="Book Antiqua" w:hAnsi="Book Antiqua" w:cs="Times New Roman"/>
          <w:kern w:val="0"/>
          <w:sz w:val="24"/>
          <w:szCs w:val="24"/>
        </w:rPr>
        <w:t xml:space="preserve"> be safely performed </w:t>
      </w:r>
      <w:r w:rsidR="00EF2425" w:rsidRPr="00540391">
        <w:rPr>
          <w:rFonts w:ascii="Book Antiqua" w:hAnsi="Book Antiqua" w:cs="Times New Roman"/>
          <w:kern w:val="0"/>
          <w:sz w:val="24"/>
          <w:szCs w:val="24"/>
        </w:rPr>
        <w:t xml:space="preserve">in patients with ASC </w:t>
      </w:r>
      <w:r w:rsidR="0043028C" w:rsidRPr="00540391">
        <w:rPr>
          <w:rFonts w:ascii="Book Antiqua" w:hAnsi="Book Antiqua" w:cs="Times New Roman"/>
          <w:kern w:val="0"/>
          <w:sz w:val="24"/>
          <w:szCs w:val="24"/>
        </w:rPr>
        <w:t xml:space="preserve">by trainees supported by </w:t>
      </w:r>
      <w:r w:rsidR="00EF2425" w:rsidRPr="00540391">
        <w:rPr>
          <w:rFonts w:ascii="Book Antiqua" w:hAnsi="Book Antiqua" w:cs="Times New Roman"/>
          <w:kern w:val="0"/>
          <w:sz w:val="24"/>
          <w:szCs w:val="24"/>
        </w:rPr>
        <w:t xml:space="preserve">an </w:t>
      </w:r>
      <w:r w:rsidR="0043028C" w:rsidRPr="00540391">
        <w:rPr>
          <w:rFonts w:ascii="Book Antiqua" w:hAnsi="Book Antiqua" w:cs="Times New Roman"/>
          <w:kern w:val="0"/>
          <w:sz w:val="24"/>
          <w:szCs w:val="24"/>
        </w:rPr>
        <w:t>experienced specialist</w:t>
      </w:r>
      <w:r w:rsidR="008D537F" w:rsidRPr="00540391">
        <w:rPr>
          <w:rFonts w:ascii="Book Antiqua" w:hAnsi="Book Antiqua" w:cs="Times New Roman"/>
          <w:kern w:val="0"/>
          <w:sz w:val="24"/>
          <w:szCs w:val="24"/>
        </w:rPr>
        <w:t xml:space="preserve">, although </w:t>
      </w:r>
      <w:r w:rsidR="007A70B7" w:rsidRPr="00540391">
        <w:rPr>
          <w:rFonts w:ascii="Book Antiqua" w:hAnsi="Book Antiqua" w:cs="Times New Roman"/>
          <w:kern w:val="0"/>
          <w:sz w:val="24"/>
          <w:szCs w:val="24"/>
        </w:rPr>
        <w:t>it is undoubtedly that</w:t>
      </w:r>
      <w:r w:rsidR="007A29EE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 </w:t>
      </w:r>
      <w:r w:rsidR="008D537F" w:rsidRPr="00540391">
        <w:rPr>
          <w:rFonts w:ascii="Book Antiqua" w:hAnsi="Book Antiqua" w:cs="Times New Roman"/>
          <w:kern w:val="0"/>
          <w:sz w:val="24"/>
          <w:szCs w:val="24"/>
        </w:rPr>
        <w:t>t</w:t>
      </w:r>
      <w:r w:rsidR="00DD7B59" w:rsidRPr="00540391">
        <w:rPr>
          <w:rFonts w:ascii="Book Antiqua" w:hAnsi="Book Antiqua" w:cs="Times New Roman"/>
          <w:kern w:val="0"/>
          <w:sz w:val="24"/>
          <w:szCs w:val="24"/>
        </w:rPr>
        <w:t xml:space="preserve">he frequency </w:t>
      </w:r>
      <w:r w:rsidR="0043028C" w:rsidRPr="00540391">
        <w:rPr>
          <w:rFonts w:ascii="Book Antiqua" w:hAnsi="Book Antiqua" w:cs="Times New Roman"/>
          <w:kern w:val="0"/>
          <w:sz w:val="24"/>
          <w:szCs w:val="24"/>
        </w:rPr>
        <w:t>of post-EST complications is</w:t>
      </w:r>
      <w:r w:rsidR="00DD7B59" w:rsidRPr="00540391">
        <w:rPr>
          <w:rFonts w:ascii="Book Antiqua" w:hAnsi="Book Antiqua" w:cs="Times New Roman"/>
          <w:kern w:val="0"/>
          <w:sz w:val="24"/>
          <w:szCs w:val="24"/>
        </w:rPr>
        <w:t xml:space="preserve"> closely related to endoscopic techniques, case volume, skill, and </w:t>
      </w:r>
      <w:proofErr w:type="gramStart"/>
      <w:r w:rsidR="00DD7B59" w:rsidRPr="00540391">
        <w:rPr>
          <w:rFonts w:ascii="Book Antiqua" w:hAnsi="Book Antiqua" w:cs="Times New Roman"/>
          <w:kern w:val="0"/>
          <w:sz w:val="24"/>
          <w:szCs w:val="24"/>
        </w:rPr>
        <w:t>training</w:t>
      </w:r>
      <w:r w:rsidR="00BA69BB" w:rsidRPr="00BA69BB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11033C" w:rsidRPr="00540391">
        <w:rPr>
          <w:rFonts w:ascii="Book Antiqua" w:hAnsi="Book Antiqua" w:cs="Times New Roman"/>
          <w:kern w:val="0"/>
          <w:sz w:val="24"/>
          <w:szCs w:val="24"/>
          <w:vertAlign w:val="superscript"/>
        </w:rPr>
        <w:t>13]</w:t>
      </w:r>
      <w:r w:rsidR="00DD7B59" w:rsidRPr="00540391">
        <w:rPr>
          <w:rFonts w:ascii="Book Antiqua" w:hAnsi="Book Antiqua" w:cs="Times New Roman"/>
          <w:kern w:val="0"/>
          <w:sz w:val="24"/>
          <w:szCs w:val="24"/>
        </w:rPr>
        <w:t>.</w:t>
      </w:r>
      <w:r w:rsidRPr="00540391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Furthermore, </w:t>
      </w:r>
      <w:r w:rsidR="004B652F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despite </w:t>
      </w:r>
      <w:r w:rsidR="004B652F" w:rsidRPr="00540391">
        <w:rPr>
          <w:rFonts w:ascii="Book Antiqua" w:hAnsi="Book Antiqua" w:cs="Times New Roman"/>
          <w:kern w:val="0"/>
          <w:sz w:val="24"/>
          <w:szCs w:val="24"/>
        </w:rPr>
        <w:t>EBD was conducted as the initial treatment in order to perform EST safely</w:t>
      </w:r>
      <w:r w:rsidR="004B652F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 </w:t>
      </w:r>
      <w:r w:rsidR="004B652F" w:rsidRPr="00540391">
        <w:rPr>
          <w:rFonts w:ascii="Book Antiqua" w:hAnsi="Book Antiqua" w:cs="Times New Roman"/>
          <w:kern w:val="0"/>
          <w:sz w:val="24"/>
          <w:szCs w:val="24"/>
        </w:rPr>
        <w:t xml:space="preserve">in the elective EST group, </w:t>
      </w:r>
      <w:r w:rsidR="0057333E" w:rsidRPr="00540391">
        <w:rPr>
          <w:rFonts w:ascii="Book Antiqua" w:hAnsi="Book Antiqua" w:cs="Times New Roman"/>
          <w:kern w:val="0"/>
          <w:sz w:val="24"/>
          <w:szCs w:val="24"/>
        </w:rPr>
        <w:t xml:space="preserve">in the present study, </w:t>
      </w:r>
      <w:r w:rsidR="0043028C" w:rsidRPr="00540391">
        <w:rPr>
          <w:rFonts w:ascii="Book Antiqua" w:hAnsi="Book Antiqua" w:cs="Times New Roman"/>
          <w:kern w:val="0"/>
          <w:sz w:val="24"/>
          <w:szCs w:val="24"/>
        </w:rPr>
        <w:t xml:space="preserve">immediate </w:t>
      </w:r>
      <w:r w:rsidR="00676F68" w:rsidRPr="00540391">
        <w:rPr>
          <w:rFonts w:ascii="Book Antiqua" w:hAnsi="Book Antiqua" w:cs="Times New Roman"/>
          <w:kern w:val="0"/>
          <w:sz w:val="24"/>
          <w:szCs w:val="24"/>
        </w:rPr>
        <w:t>EST did not increase the risk of post-EST complications</w:t>
      </w:r>
      <w:r w:rsidR="00F7518F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</w:t>
      </w:r>
      <w:r w:rsidR="0057333E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provided</w:t>
      </w:r>
      <w:r w:rsidR="00F7518F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</w:t>
      </w:r>
      <w:r w:rsidR="004E0337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the patient</w:t>
      </w:r>
      <w:r w:rsidR="00F7518F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</w:t>
      </w:r>
      <w:r w:rsidR="0057333E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was not under </w:t>
      </w:r>
      <w:r w:rsidR="00F7518F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anticoagulant therapy, </w:t>
      </w:r>
      <w:r w:rsidR="0057333E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or do not have a </w:t>
      </w:r>
      <w:r w:rsidR="00F7518F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coagulopathy or </w:t>
      </w:r>
      <w:r w:rsidR="0057333E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a </w:t>
      </w:r>
      <w:r w:rsidR="00BA69BB">
        <w:rPr>
          <w:rFonts w:ascii="Book Antiqua" w:eastAsia="細明朝体" w:hAnsi="Book Antiqua"/>
          <w:color w:val="000000"/>
          <w:sz w:val="24"/>
          <w:szCs w:val="24"/>
        </w:rPr>
        <w:t>platelet count &lt; 50</w:t>
      </w:r>
      <w:r w:rsidR="00F7518F"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000 </w:t>
      </w:r>
      <w:r w:rsidR="00BA69BB">
        <w:rPr>
          <w:rFonts w:ascii="Book Antiqua" w:eastAsia="細明朝体" w:hAnsi="Book Antiqua"/>
          <w:color w:val="000000"/>
          <w:sz w:val="24"/>
          <w:szCs w:val="24"/>
        </w:rPr>
        <w:sym w:font="Symbol" w:char="F0B4"/>
      </w:r>
      <w:r w:rsidR="00F7518F"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 10</w:t>
      </w:r>
      <w:r w:rsidR="00F7518F" w:rsidRPr="00540391">
        <w:rPr>
          <w:rFonts w:ascii="Book Antiqua" w:eastAsia="細明朝体" w:hAnsi="Book Antiqua"/>
          <w:color w:val="000000"/>
          <w:sz w:val="24"/>
          <w:szCs w:val="24"/>
          <w:vertAlign w:val="superscript"/>
        </w:rPr>
        <w:t>3</w:t>
      </w:r>
      <w:r w:rsidR="00F7518F"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 </w:t>
      </w:r>
      <w:r w:rsidR="00F7518F" w:rsidRPr="00540391">
        <w:rPr>
          <w:rFonts w:ascii="Book Antiqua" w:hAnsi="Book Antiqua"/>
          <w:color w:val="000000"/>
          <w:sz w:val="24"/>
          <w:szCs w:val="24"/>
        </w:rPr>
        <w:t>/</w:t>
      </w:r>
      <w:proofErr w:type="spellStart"/>
      <w:r w:rsidR="00F7518F" w:rsidRPr="00540391">
        <w:rPr>
          <w:rFonts w:ascii="Book Antiqua" w:hAnsi="Book Antiqua"/>
          <w:color w:val="000000"/>
          <w:sz w:val="24"/>
          <w:szCs w:val="24"/>
        </w:rPr>
        <w:t>μL</w:t>
      </w:r>
      <w:proofErr w:type="spellEnd"/>
      <w:r w:rsidR="00676F68" w:rsidRPr="00540391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r w:rsidR="0043793B" w:rsidRPr="00540391">
        <w:rPr>
          <w:rFonts w:ascii="Book Antiqua" w:hAnsi="Book Antiqua" w:cs="Times New Roman"/>
          <w:kern w:val="0"/>
          <w:sz w:val="24"/>
          <w:szCs w:val="24"/>
        </w:rPr>
        <w:t xml:space="preserve">despite </w:t>
      </w:r>
      <w:r w:rsidR="007D3AE1" w:rsidRPr="00540391">
        <w:rPr>
          <w:rFonts w:ascii="Book Antiqua" w:hAnsi="Book Antiqua" w:cs="Times New Roman"/>
          <w:kern w:val="0"/>
          <w:sz w:val="24"/>
          <w:szCs w:val="24"/>
        </w:rPr>
        <w:t xml:space="preserve">patients </w:t>
      </w:r>
      <w:r w:rsidR="0043793B" w:rsidRPr="00540391">
        <w:rPr>
          <w:rFonts w:ascii="Book Antiqua" w:hAnsi="Book Antiqua" w:cs="Times New Roman"/>
          <w:kern w:val="0"/>
          <w:sz w:val="24"/>
          <w:szCs w:val="24"/>
        </w:rPr>
        <w:t xml:space="preserve">in the </w:t>
      </w:r>
      <w:r w:rsidR="007D3AE1" w:rsidRPr="00540391">
        <w:rPr>
          <w:rFonts w:ascii="Book Antiqua" w:hAnsi="Book Antiqua" w:cs="Times New Roman"/>
          <w:kern w:val="0"/>
          <w:sz w:val="24"/>
          <w:szCs w:val="24"/>
        </w:rPr>
        <w:t xml:space="preserve">immediate </w:t>
      </w:r>
      <w:r w:rsidR="00676F68" w:rsidRPr="00540391">
        <w:rPr>
          <w:rFonts w:ascii="Book Antiqua" w:hAnsi="Book Antiqua" w:cs="Times New Roman"/>
          <w:kern w:val="0"/>
          <w:sz w:val="24"/>
          <w:szCs w:val="24"/>
        </w:rPr>
        <w:t>EST</w:t>
      </w:r>
      <w:r w:rsidR="0043793B" w:rsidRPr="00540391">
        <w:rPr>
          <w:rFonts w:ascii="Book Antiqua" w:hAnsi="Book Antiqua" w:cs="Times New Roman"/>
          <w:kern w:val="0"/>
          <w:sz w:val="24"/>
          <w:szCs w:val="24"/>
        </w:rPr>
        <w:t xml:space="preserve"> group</w:t>
      </w:r>
      <w:r w:rsidR="00676F68" w:rsidRPr="00540391">
        <w:rPr>
          <w:rFonts w:ascii="Book Antiqua" w:hAnsi="Book Antiqua" w:cs="Times New Roman"/>
          <w:kern w:val="0"/>
          <w:sz w:val="24"/>
          <w:szCs w:val="24"/>
        </w:rPr>
        <w:t xml:space="preserve"> were </w:t>
      </w:r>
      <w:r w:rsidR="005314EF" w:rsidRPr="00540391">
        <w:rPr>
          <w:rFonts w:ascii="Book Antiqua" w:hAnsi="Book Antiqua" w:cs="Times New Roman"/>
          <w:kern w:val="0"/>
          <w:sz w:val="24"/>
          <w:szCs w:val="24"/>
        </w:rPr>
        <w:t>in</w:t>
      </w:r>
      <w:r w:rsidR="00676F68" w:rsidRPr="00540391">
        <w:rPr>
          <w:rFonts w:ascii="Book Antiqua" w:hAnsi="Book Antiqua" w:cs="Times New Roman"/>
          <w:kern w:val="0"/>
          <w:sz w:val="24"/>
          <w:szCs w:val="24"/>
        </w:rPr>
        <w:t xml:space="preserve"> worse general condition</w:t>
      </w:r>
      <w:r w:rsidR="005314EF" w:rsidRPr="00540391">
        <w:rPr>
          <w:rFonts w:ascii="Book Antiqua" w:hAnsi="Book Antiqua" w:cs="Times New Roman"/>
          <w:kern w:val="0"/>
          <w:sz w:val="24"/>
          <w:szCs w:val="24"/>
        </w:rPr>
        <w:t>s</w:t>
      </w:r>
      <w:r w:rsidR="00676F68" w:rsidRPr="00540391">
        <w:rPr>
          <w:rFonts w:ascii="Book Antiqua" w:hAnsi="Book Antiqua" w:cs="Times New Roman"/>
          <w:kern w:val="0"/>
          <w:sz w:val="24"/>
          <w:szCs w:val="24"/>
        </w:rPr>
        <w:t xml:space="preserve"> than </w:t>
      </w:r>
      <w:r w:rsidR="005314EF" w:rsidRPr="00540391">
        <w:rPr>
          <w:rFonts w:ascii="Book Antiqua" w:hAnsi="Book Antiqua" w:cs="Times New Roman"/>
          <w:kern w:val="0"/>
          <w:sz w:val="24"/>
          <w:szCs w:val="24"/>
        </w:rPr>
        <w:t>those in the elective EST group</w:t>
      </w:r>
      <w:r w:rsidR="00676F68" w:rsidRPr="00540391">
        <w:rPr>
          <w:rFonts w:ascii="Book Antiqua" w:hAnsi="Book Antiqua" w:cs="Times New Roman"/>
          <w:kern w:val="0"/>
          <w:sz w:val="24"/>
          <w:szCs w:val="24"/>
        </w:rPr>
        <w:t xml:space="preserve"> at the time of ES</w:t>
      </w:r>
      <w:r w:rsidR="00676F68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</w:t>
      </w:r>
      <w:r w:rsidR="004B652F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19067F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 i</w:t>
      </w:r>
      <w:r w:rsidR="00826D7B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mmediate EST</w:t>
      </w:r>
      <w:r w:rsidR="0019067F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group patients were</w:t>
      </w:r>
      <w:r w:rsidR="00826D7B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significantly younger </w:t>
      </w:r>
      <w:r w:rsidR="002D0879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and </w:t>
      </w:r>
      <w:r w:rsidR="00425BE9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 occurrence of post EST complication was not significantly higher</w:t>
      </w:r>
      <w:r w:rsidR="0019067F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than that in older patients</w:t>
      </w:r>
      <w:r w:rsidR="00604C32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033F90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of </w:t>
      </w:r>
      <w:r w:rsidR="00604C32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elective EST group</w:t>
      </w:r>
      <w:r w:rsidR="00826D7B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although Ueki </w:t>
      </w:r>
      <w:r w:rsidR="00173F4B" w:rsidRPr="00BA69BB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 xml:space="preserve">et </w:t>
      </w:r>
      <w:proofErr w:type="gramStart"/>
      <w:r w:rsidR="00173F4B" w:rsidRPr="00BA69BB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>al</w:t>
      </w:r>
      <w:r w:rsidR="00BA69BB" w:rsidRPr="00BA69BB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[</w:t>
      </w:r>
      <w:proofErr w:type="gramEnd"/>
      <w:r w:rsidR="00BA69BB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7]</w:t>
      </w:r>
      <w:r w:rsidR="00BA69BB">
        <w:rPr>
          <w:rFonts w:ascii="Book Antiqua" w:eastAsia="宋体" w:hAnsi="Book Antiqua" w:cs="Times New Roman" w:hint="eastAsia"/>
          <w:color w:val="000000" w:themeColor="text1"/>
          <w:kern w:val="0"/>
          <w:sz w:val="24"/>
          <w:szCs w:val="24"/>
          <w:vertAlign w:val="superscript"/>
          <w:lang w:eastAsia="zh-CN"/>
        </w:rPr>
        <w:t xml:space="preserve"> </w:t>
      </w:r>
      <w:r w:rsidR="00826D7B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reported that </w:t>
      </w:r>
      <w:r w:rsidR="00173F4B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younger patients </w:t>
      </w:r>
      <w:r w:rsidR="00F6207C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with moderate acute cholangitis due to </w:t>
      </w:r>
      <w:proofErr w:type="spellStart"/>
      <w:r w:rsidR="00F6207C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choledocholithiasis</w:t>
      </w:r>
      <w:proofErr w:type="spellEnd"/>
      <w:r w:rsidR="00F6207C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173F4B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were likely to experience post-EST pancreatitis and hemorrhage.</w:t>
      </w:r>
      <w:r w:rsidR="0097537E" w:rsidRPr="00540391">
        <w:rPr>
          <w:rFonts w:ascii="Book Antiqua" w:eastAsia="NewCenturySchlbk-Roman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61367C" w:rsidRPr="00540391">
        <w:rPr>
          <w:rFonts w:ascii="Book Antiqua" w:eastAsia="NewCenturySchlbk-Roman" w:hAnsi="Book Antiqua" w:cs="Times New Roman"/>
          <w:color w:val="000000" w:themeColor="text1"/>
          <w:kern w:val="0"/>
          <w:sz w:val="24"/>
          <w:szCs w:val="24"/>
        </w:rPr>
        <w:t xml:space="preserve">However </w:t>
      </w:r>
      <w:r w:rsidR="00A523D0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we do not have a </w:t>
      </w:r>
      <w:r w:rsidR="003B0890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clear explanation as to why </w:t>
      </w:r>
      <w:r w:rsidR="0061367C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no complication associated with EST </w:t>
      </w:r>
      <w:r w:rsidR="003B0890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was encoun</w:t>
      </w:r>
      <w:r w:rsidR="003B0890" w:rsidRPr="00540391">
        <w:rPr>
          <w:rFonts w:ascii="Book Antiqua" w:hAnsi="Book Antiqua" w:cs="Times New Roman"/>
          <w:kern w:val="0"/>
          <w:sz w:val="24"/>
          <w:szCs w:val="24"/>
        </w:rPr>
        <w:t>tered</w:t>
      </w:r>
      <w:r w:rsidR="0061367C" w:rsidRPr="00540391">
        <w:rPr>
          <w:rFonts w:ascii="Book Antiqua" w:hAnsi="Book Antiqua" w:cs="Times New Roman"/>
          <w:kern w:val="0"/>
          <w:sz w:val="24"/>
          <w:szCs w:val="24"/>
        </w:rPr>
        <w:t xml:space="preserve"> in </w:t>
      </w:r>
      <w:r w:rsidR="00A523D0" w:rsidRPr="00540391">
        <w:rPr>
          <w:rFonts w:ascii="Book Antiqua" w:hAnsi="Book Antiqua" w:cs="Times New Roman"/>
          <w:kern w:val="0"/>
          <w:sz w:val="24"/>
          <w:szCs w:val="24"/>
        </w:rPr>
        <w:t xml:space="preserve">these </w:t>
      </w:r>
      <w:r w:rsidR="0061367C" w:rsidRPr="00540391">
        <w:rPr>
          <w:rFonts w:ascii="Book Antiqua" w:hAnsi="Book Antiqua" w:cs="Times New Roman"/>
          <w:kern w:val="0"/>
          <w:sz w:val="24"/>
          <w:szCs w:val="24"/>
        </w:rPr>
        <w:t>groups of patients</w:t>
      </w:r>
      <w:r w:rsidR="0097537E" w:rsidRPr="00540391">
        <w:rPr>
          <w:rFonts w:ascii="Book Antiqua" w:hAnsi="Book Antiqua" w:cs="Times New Roman"/>
          <w:kern w:val="0"/>
          <w:sz w:val="24"/>
          <w:szCs w:val="24"/>
        </w:rPr>
        <w:t>, although</w:t>
      </w:r>
      <w:r w:rsidR="003B0890" w:rsidRPr="00540391">
        <w:rPr>
          <w:rFonts w:ascii="Book Antiqua" w:hAnsi="Book Antiqua" w:cs="Times New Roman"/>
          <w:kern w:val="0"/>
          <w:sz w:val="24"/>
          <w:szCs w:val="24"/>
        </w:rPr>
        <w:t xml:space="preserve"> we suspect that with a larger sample size, </w:t>
      </w:r>
      <w:r w:rsidR="0061367C" w:rsidRPr="00540391">
        <w:rPr>
          <w:rFonts w:ascii="Book Antiqua" w:hAnsi="Book Antiqua" w:cs="Times New Roman"/>
          <w:kern w:val="0"/>
          <w:sz w:val="24"/>
          <w:szCs w:val="24"/>
        </w:rPr>
        <w:t xml:space="preserve">complications </w:t>
      </w:r>
      <w:r w:rsidR="003B0890" w:rsidRPr="00540391">
        <w:rPr>
          <w:rFonts w:ascii="Book Antiqua" w:hAnsi="Book Antiqua" w:cs="Times New Roman"/>
          <w:kern w:val="0"/>
          <w:sz w:val="24"/>
          <w:szCs w:val="24"/>
        </w:rPr>
        <w:t xml:space="preserve">would </w:t>
      </w:r>
      <w:r w:rsidR="00A523D0" w:rsidRPr="00540391">
        <w:rPr>
          <w:rFonts w:ascii="Book Antiqua" w:hAnsi="Book Antiqua" w:cs="Times New Roman"/>
          <w:kern w:val="0"/>
          <w:sz w:val="24"/>
          <w:szCs w:val="24"/>
        </w:rPr>
        <w:t>occur</w:t>
      </w:r>
      <w:r w:rsidR="000B0C3F" w:rsidRPr="00540391">
        <w:rPr>
          <w:rFonts w:ascii="Book Antiqua" w:hAnsi="Book Antiqua" w:cs="Times New Roman"/>
          <w:kern w:val="0"/>
          <w:sz w:val="24"/>
          <w:szCs w:val="24"/>
        </w:rPr>
        <w:t>.</w:t>
      </w:r>
    </w:p>
    <w:p w:rsidR="005A7DBF" w:rsidRPr="00540391" w:rsidRDefault="00160E48" w:rsidP="00D2571C">
      <w:pPr>
        <w:autoSpaceDE w:val="0"/>
        <w:autoSpaceDN w:val="0"/>
        <w:adjustRightInd w:val="0"/>
        <w:spacing w:line="360" w:lineRule="auto"/>
        <w:ind w:firstLineChars="250" w:firstLine="600"/>
        <w:rPr>
          <w:rFonts w:ascii="Book Antiqua" w:hAnsi="Book Antiqua" w:cs="Times New Roman"/>
          <w:kern w:val="0"/>
          <w:sz w:val="24"/>
          <w:szCs w:val="24"/>
        </w:rPr>
      </w:pPr>
      <w:r w:rsidRPr="00540391">
        <w:rPr>
          <w:rFonts w:ascii="Book Antiqua" w:hAnsi="Book Antiqua" w:cs="Times New Roman"/>
          <w:kern w:val="0"/>
          <w:sz w:val="24"/>
          <w:szCs w:val="24"/>
        </w:rPr>
        <w:lastRenderedPageBreak/>
        <w:t xml:space="preserve">In this </w:t>
      </w:r>
      <w:r w:rsidR="00714623" w:rsidRPr="00540391">
        <w:rPr>
          <w:rFonts w:ascii="Book Antiqua" w:hAnsi="Book Antiqua" w:cs="Times New Roman"/>
          <w:kern w:val="0"/>
          <w:sz w:val="24"/>
          <w:szCs w:val="24"/>
        </w:rPr>
        <w:t>study complete stone extraction was achieved in 30.5% (18/59) of the patient</w:t>
      </w:r>
      <w:r w:rsidR="00F97329" w:rsidRPr="00540391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9D67B7" w:rsidRPr="00540391">
        <w:rPr>
          <w:rFonts w:ascii="Book Antiqua" w:hAnsi="Book Antiqua" w:cs="Times New Roman"/>
          <w:kern w:val="0"/>
          <w:sz w:val="24"/>
          <w:szCs w:val="24"/>
        </w:rPr>
        <w:t xml:space="preserve">in the </w:t>
      </w:r>
      <w:r w:rsidR="00F97329" w:rsidRPr="00540391">
        <w:rPr>
          <w:rFonts w:ascii="Book Antiqua" w:hAnsi="Book Antiqua" w:cs="Times New Roman"/>
          <w:kern w:val="0"/>
          <w:sz w:val="24"/>
          <w:szCs w:val="24"/>
        </w:rPr>
        <w:t>immediate EST group</w:t>
      </w:r>
      <w:r w:rsidR="00714623" w:rsidRPr="00540391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r w:rsidR="009D67B7" w:rsidRPr="00540391">
        <w:rPr>
          <w:rFonts w:ascii="Book Antiqua" w:hAnsi="Book Antiqua" w:cs="Times New Roman"/>
          <w:kern w:val="0"/>
          <w:sz w:val="24"/>
          <w:szCs w:val="24"/>
        </w:rPr>
        <w:t xml:space="preserve">and </w:t>
      </w:r>
      <w:r w:rsidR="00714623" w:rsidRPr="00540391">
        <w:rPr>
          <w:rFonts w:ascii="Book Antiqua" w:hAnsi="Book Antiqua" w:cs="Times New Roman"/>
          <w:kern w:val="0"/>
          <w:sz w:val="24"/>
          <w:szCs w:val="24"/>
        </w:rPr>
        <w:t xml:space="preserve">69.5% (41/59) of them </w:t>
      </w:r>
      <w:r w:rsidR="000A6AF2" w:rsidRPr="00540391">
        <w:rPr>
          <w:rFonts w:ascii="Book Antiqua" w:hAnsi="Book Antiqua" w:cs="Times New Roman"/>
          <w:kern w:val="0"/>
          <w:sz w:val="24"/>
          <w:szCs w:val="24"/>
        </w:rPr>
        <w:t>suspected of having remnant stone</w:t>
      </w:r>
      <w:r w:rsidR="009D67B7" w:rsidRPr="00540391">
        <w:rPr>
          <w:rFonts w:ascii="Book Antiqua" w:hAnsi="Book Antiqua" w:cs="Times New Roman"/>
          <w:kern w:val="0"/>
          <w:sz w:val="24"/>
          <w:szCs w:val="24"/>
        </w:rPr>
        <w:t>s</w:t>
      </w:r>
      <w:r w:rsidR="000A6AF2" w:rsidRPr="00540391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714623" w:rsidRPr="00540391">
        <w:rPr>
          <w:rFonts w:ascii="Book Antiqua" w:hAnsi="Book Antiqua" w:cs="Times New Roman"/>
          <w:kern w:val="0"/>
          <w:sz w:val="24"/>
          <w:szCs w:val="24"/>
        </w:rPr>
        <w:t xml:space="preserve">required EBD. Hui </w:t>
      </w:r>
      <w:r w:rsidR="00BA69BB" w:rsidRPr="00BA69BB">
        <w:rPr>
          <w:rFonts w:ascii="Book Antiqua" w:hAnsi="Book Antiqua" w:cs="Times New Roman"/>
          <w:i/>
          <w:kern w:val="0"/>
          <w:sz w:val="24"/>
          <w:szCs w:val="24"/>
        </w:rPr>
        <w:t xml:space="preserve">et </w:t>
      </w:r>
      <w:proofErr w:type="gramStart"/>
      <w:r w:rsidR="00BA69BB" w:rsidRPr="00BA69BB">
        <w:rPr>
          <w:rFonts w:ascii="Book Antiqua" w:hAnsi="Book Antiqua" w:cs="Times New Roman"/>
          <w:i/>
          <w:kern w:val="0"/>
          <w:sz w:val="24"/>
          <w:szCs w:val="24"/>
        </w:rPr>
        <w:t>al</w:t>
      </w:r>
      <w:r w:rsidR="00BA69BB" w:rsidRPr="00BA69BB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11033C" w:rsidRPr="00540391">
        <w:rPr>
          <w:rFonts w:ascii="Book Antiqua" w:hAnsi="Book Antiqua" w:cs="Times New Roman"/>
          <w:kern w:val="0"/>
          <w:sz w:val="24"/>
          <w:szCs w:val="24"/>
          <w:vertAlign w:val="superscript"/>
        </w:rPr>
        <w:t>4]</w:t>
      </w:r>
      <w:r w:rsidR="00714623" w:rsidRPr="00540391">
        <w:rPr>
          <w:rFonts w:ascii="Book Antiqua" w:hAnsi="Book Antiqua" w:cs="Times New Roman"/>
          <w:kern w:val="0"/>
          <w:sz w:val="24"/>
          <w:szCs w:val="24"/>
        </w:rPr>
        <w:t xml:space="preserve"> reported that when endoscopic </w:t>
      </w:r>
      <w:proofErr w:type="spellStart"/>
      <w:r w:rsidR="00714623" w:rsidRPr="00540391">
        <w:rPr>
          <w:rFonts w:ascii="Book Antiqua" w:hAnsi="Book Antiqua" w:cs="Times New Roman"/>
          <w:kern w:val="0"/>
          <w:sz w:val="24"/>
          <w:szCs w:val="24"/>
        </w:rPr>
        <w:t>sphincterotomy</w:t>
      </w:r>
      <w:proofErr w:type="spellEnd"/>
      <w:r w:rsidR="00714623" w:rsidRPr="00540391">
        <w:rPr>
          <w:rFonts w:ascii="Book Antiqua" w:hAnsi="Book Antiqua" w:cs="Times New Roman"/>
          <w:kern w:val="0"/>
          <w:sz w:val="24"/>
          <w:szCs w:val="24"/>
        </w:rPr>
        <w:t xml:space="preserve"> is performed with biliary stent insertion in patients with severe acute cholangitis, the procedure is prolonged and the patient is exposed to the risks associated with endoscopic </w:t>
      </w:r>
      <w:proofErr w:type="spellStart"/>
      <w:r w:rsidR="00714623" w:rsidRPr="00540391">
        <w:rPr>
          <w:rFonts w:ascii="Book Antiqua" w:hAnsi="Book Antiqua" w:cs="Times New Roman"/>
          <w:kern w:val="0"/>
          <w:sz w:val="24"/>
          <w:szCs w:val="24"/>
        </w:rPr>
        <w:t>sphincterotomy</w:t>
      </w:r>
      <w:proofErr w:type="spellEnd"/>
      <w:r w:rsidR="00714623" w:rsidRPr="00540391">
        <w:rPr>
          <w:rFonts w:ascii="Book Antiqua" w:hAnsi="Book Antiqua" w:cs="Times New Roman"/>
          <w:kern w:val="0"/>
          <w:sz w:val="24"/>
          <w:szCs w:val="24"/>
        </w:rPr>
        <w:t>. However</w:t>
      </w:r>
      <w:r w:rsidR="008D34B6" w:rsidRPr="00540391">
        <w:rPr>
          <w:rFonts w:ascii="Book Antiqua" w:hAnsi="Book Antiqua" w:cs="Times New Roman"/>
          <w:kern w:val="0"/>
          <w:sz w:val="24"/>
          <w:szCs w:val="24"/>
        </w:rPr>
        <w:t>,</w:t>
      </w:r>
      <w:r w:rsidR="00714623" w:rsidRPr="00540391">
        <w:rPr>
          <w:rFonts w:ascii="Book Antiqua" w:hAnsi="Book Antiqua" w:cs="Times New Roman"/>
          <w:kern w:val="0"/>
          <w:sz w:val="24"/>
          <w:szCs w:val="24"/>
        </w:rPr>
        <w:t xml:space="preserve"> immedia</w:t>
      </w:r>
      <w:r w:rsidR="008D34B6" w:rsidRPr="00540391">
        <w:rPr>
          <w:rFonts w:ascii="Book Antiqua" w:hAnsi="Book Antiqua" w:cs="Times New Roman"/>
          <w:kern w:val="0"/>
          <w:sz w:val="24"/>
          <w:szCs w:val="24"/>
        </w:rPr>
        <w:t>te EST followed by EBD was</w:t>
      </w:r>
      <w:r w:rsidR="00714623" w:rsidRPr="00540391">
        <w:rPr>
          <w:rFonts w:ascii="Book Antiqua" w:hAnsi="Book Antiqua" w:cs="Times New Roman"/>
          <w:kern w:val="0"/>
          <w:sz w:val="24"/>
          <w:szCs w:val="24"/>
        </w:rPr>
        <w:t xml:space="preserve"> not </w:t>
      </w:r>
      <w:r w:rsidR="008D34B6" w:rsidRPr="00540391">
        <w:rPr>
          <w:rFonts w:ascii="Book Antiqua" w:hAnsi="Book Antiqua" w:cs="Times New Roman"/>
          <w:kern w:val="0"/>
          <w:sz w:val="24"/>
          <w:szCs w:val="24"/>
        </w:rPr>
        <w:t xml:space="preserve">associated with an </w:t>
      </w:r>
      <w:r w:rsidR="00714623" w:rsidRPr="00540391">
        <w:rPr>
          <w:rFonts w:ascii="Book Antiqua" w:hAnsi="Book Antiqua" w:cs="Times New Roman"/>
          <w:kern w:val="0"/>
          <w:sz w:val="24"/>
          <w:szCs w:val="24"/>
        </w:rPr>
        <w:t>increase</w:t>
      </w:r>
      <w:r w:rsidR="008D34B6" w:rsidRPr="00540391">
        <w:rPr>
          <w:rFonts w:ascii="Book Antiqua" w:hAnsi="Book Antiqua" w:cs="Times New Roman"/>
          <w:kern w:val="0"/>
          <w:sz w:val="24"/>
          <w:szCs w:val="24"/>
        </w:rPr>
        <w:t>d frequency of</w:t>
      </w:r>
      <w:r w:rsidR="00714623" w:rsidRPr="00540391">
        <w:rPr>
          <w:rFonts w:ascii="Book Antiqua" w:hAnsi="Book Antiqua" w:cs="Times New Roman"/>
          <w:kern w:val="0"/>
          <w:sz w:val="24"/>
          <w:szCs w:val="24"/>
        </w:rPr>
        <w:t xml:space="preserve"> complications in the present study. </w:t>
      </w:r>
    </w:p>
    <w:p w:rsidR="00170A97" w:rsidRPr="00540391" w:rsidRDefault="005A7DBF" w:rsidP="00D2571C">
      <w:pPr>
        <w:autoSpaceDE w:val="0"/>
        <w:autoSpaceDN w:val="0"/>
        <w:adjustRightInd w:val="0"/>
        <w:spacing w:line="360" w:lineRule="auto"/>
        <w:ind w:firstLineChars="250" w:firstLine="600"/>
        <w:rPr>
          <w:rFonts w:ascii="Book Antiqua" w:hAnsi="Book Antiqua" w:cs="Times New Roman"/>
          <w:kern w:val="0"/>
          <w:sz w:val="24"/>
          <w:szCs w:val="24"/>
        </w:rPr>
      </w:pPr>
      <w:r w:rsidRPr="00540391">
        <w:rPr>
          <w:rFonts w:ascii="Book Antiqua" w:hAnsi="Book Antiqua" w:cs="Times New Roman"/>
          <w:kern w:val="0"/>
          <w:sz w:val="24"/>
          <w:szCs w:val="24"/>
        </w:rPr>
        <w:t xml:space="preserve">Hospitalization </w:t>
      </w:r>
      <w:r w:rsidR="00886558" w:rsidRPr="00540391">
        <w:rPr>
          <w:rFonts w:ascii="Book Antiqua" w:hAnsi="Book Antiqua" w:cs="Times New Roman"/>
          <w:kern w:val="0"/>
          <w:sz w:val="24"/>
          <w:szCs w:val="24"/>
        </w:rPr>
        <w:t>of</w:t>
      </w:r>
      <w:r w:rsidRPr="00540391">
        <w:rPr>
          <w:rFonts w:ascii="Book Antiqua" w:hAnsi="Book Antiqua" w:cs="Times New Roman"/>
          <w:kern w:val="0"/>
          <w:sz w:val="24"/>
          <w:szCs w:val="24"/>
        </w:rPr>
        <w:t xml:space="preserve"> immediate EST</w:t>
      </w:r>
      <w:r w:rsidR="00924319" w:rsidRPr="00540391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886558" w:rsidRPr="00540391">
        <w:rPr>
          <w:rFonts w:ascii="Book Antiqua" w:hAnsi="Book Antiqua" w:cs="Times New Roman"/>
          <w:kern w:val="0"/>
          <w:sz w:val="24"/>
          <w:szCs w:val="24"/>
        </w:rPr>
        <w:t xml:space="preserve">patients </w:t>
      </w:r>
      <w:r w:rsidR="00924319" w:rsidRPr="00540391">
        <w:rPr>
          <w:rFonts w:ascii="Book Antiqua" w:hAnsi="Book Antiqua" w:cs="Times New Roman"/>
          <w:kern w:val="0"/>
          <w:sz w:val="24"/>
          <w:szCs w:val="24"/>
        </w:rPr>
        <w:t>with stone extraction at once</w:t>
      </w:r>
      <w:r w:rsidRPr="00540391">
        <w:rPr>
          <w:rFonts w:ascii="Book Antiqua" w:hAnsi="Book Antiqua" w:cs="Times New Roman"/>
          <w:kern w:val="0"/>
          <w:sz w:val="24"/>
          <w:szCs w:val="24"/>
        </w:rPr>
        <w:t xml:space="preserve"> was significantly shorter than that </w:t>
      </w:r>
      <w:r w:rsidR="00886558" w:rsidRPr="00540391">
        <w:rPr>
          <w:rFonts w:ascii="Book Antiqua" w:hAnsi="Book Antiqua" w:cs="Times New Roman"/>
          <w:kern w:val="0"/>
          <w:sz w:val="24"/>
          <w:szCs w:val="24"/>
        </w:rPr>
        <w:t xml:space="preserve">of </w:t>
      </w:r>
      <w:r w:rsidRPr="00540391">
        <w:rPr>
          <w:rFonts w:ascii="Book Antiqua" w:hAnsi="Book Antiqua" w:cs="Times New Roman"/>
          <w:kern w:val="0"/>
          <w:sz w:val="24"/>
          <w:szCs w:val="24"/>
        </w:rPr>
        <w:t>elective EST</w:t>
      </w:r>
      <w:r w:rsidR="00886558" w:rsidRPr="00540391">
        <w:rPr>
          <w:rFonts w:ascii="Book Antiqua" w:hAnsi="Book Antiqua" w:cs="Times New Roman"/>
          <w:kern w:val="0"/>
          <w:sz w:val="24"/>
          <w:szCs w:val="24"/>
        </w:rPr>
        <w:t xml:space="preserve"> patients</w:t>
      </w:r>
      <w:r w:rsidRPr="00540391">
        <w:rPr>
          <w:rFonts w:ascii="Book Antiqua" w:hAnsi="Book Antiqua" w:cs="Times New Roman"/>
          <w:kern w:val="0"/>
          <w:sz w:val="24"/>
          <w:szCs w:val="24"/>
        </w:rPr>
        <w:t xml:space="preserve">, and </w:t>
      </w:r>
      <w:r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 validity of immediate EST followed by stone extraction</w:t>
      </w:r>
      <w:r w:rsidR="005968AA"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wa</w:t>
      </w:r>
      <w:r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Pr="00540391">
        <w:rPr>
          <w:rFonts w:ascii="Book Antiqua" w:hAnsi="Book Antiqua" w:cs="Times New Roman"/>
          <w:color w:val="292526"/>
          <w:kern w:val="0"/>
          <w:sz w:val="24"/>
          <w:szCs w:val="24"/>
        </w:rPr>
        <w:t xml:space="preserve"> definitive</w:t>
      </w:r>
      <w:r w:rsidRPr="00540391">
        <w:rPr>
          <w:rFonts w:ascii="Book Antiqua" w:hAnsi="Book Antiqua" w:cs="Times New Roman"/>
          <w:sz w:val="24"/>
          <w:szCs w:val="24"/>
        </w:rPr>
        <w:t xml:space="preserve"> in this aspect for</w:t>
      </w:r>
      <w:r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</w:t>
      </w:r>
      <w:r w:rsidRPr="00540391">
        <w:rPr>
          <w:rFonts w:ascii="Book Antiqua" w:hAnsi="Book Antiqua" w:cs="Times New Roman"/>
          <w:sz w:val="24"/>
          <w:szCs w:val="24"/>
        </w:rPr>
        <w:t xml:space="preserve">patients with ASC caused by </w:t>
      </w:r>
      <w:proofErr w:type="spellStart"/>
      <w:r w:rsidRPr="00540391">
        <w:rPr>
          <w:rFonts w:ascii="Book Antiqua" w:hAnsi="Book Antiqua" w:cs="Times New Roman"/>
          <w:sz w:val="24"/>
          <w:szCs w:val="24"/>
        </w:rPr>
        <w:t>choledocholithiasis</w:t>
      </w:r>
      <w:proofErr w:type="spellEnd"/>
      <w:r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="005968AA" w:rsidRPr="00540391">
        <w:rPr>
          <w:rFonts w:ascii="Book Antiqua" w:hAnsi="Book Antiqua" w:cs="Times New Roman"/>
          <w:kern w:val="0"/>
          <w:sz w:val="24"/>
          <w:szCs w:val="24"/>
        </w:rPr>
        <w:t xml:space="preserve"> O</w:t>
      </w:r>
      <w:r w:rsidR="001C406B" w:rsidRPr="00540391">
        <w:rPr>
          <w:rFonts w:ascii="Book Antiqua" w:hAnsi="Book Antiqua" w:cs="Times New Roman"/>
          <w:kern w:val="0"/>
          <w:sz w:val="24"/>
          <w:szCs w:val="24"/>
        </w:rPr>
        <w:t xml:space="preserve">ur results </w:t>
      </w:r>
      <w:r w:rsidR="005968AA" w:rsidRPr="00540391">
        <w:rPr>
          <w:rFonts w:ascii="Book Antiqua" w:hAnsi="Book Antiqua" w:cs="Times New Roman"/>
          <w:kern w:val="0"/>
          <w:sz w:val="24"/>
          <w:szCs w:val="24"/>
        </w:rPr>
        <w:t xml:space="preserve">were in line with those of Jang et al. who reported that </w:t>
      </w:r>
      <w:r w:rsidR="00F244C6" w:rsidRPr="00540391">
        <w:rPr>
          <w:rFonts w:ascii="Book Antiqua" w:hAnsi="Book Antiqua" w:cs="Times New Roman"/>
          <w:kern w:val="0"/>
          <w:sz w:val="24"/>
          <w:szCs w:val="24"/>
        </w:rPr>
        <w:t xml:space="preserve">hospitalization </w:t>
      </w:r>
      <w:r w:rsidR="005968AA" w:rsidRPr="00540391">
        <w:rPr>
          <w:rFonts w:ascii="Book Antiqua" w:hAnsi="Book Antiqua" w:cs="Times New Roman"/>
          <w:kern w:val="0"/>
          <w:sz w:val="24"/>
          <w:szCs w:val="24"/>
        </w:rPr>
        <w:t>of</w:t>
      </w:r>
      <w:r w:rsidR="00F244C6" w:rsidRPr="00540391">
        <w:rPr>
          <w:rFonts w:ascii="Book Antiqua" w:hAnsi="Book Antiqua" w:cs="Times New Roman"/>
          <w:kern w:val="0"/>
          <w:sz w:val="24"/>
          <w:szCs w:val="24"/>
        </w:rPr>
        <w:t xml:space="preserve"> patients with moderate cholangitis </w:t>
      </w:r>
      <w:r w:rsidR="005968AA" w:rsidRPr="00540391">
        <w:rPr>
          <w:rFonts w:ascii="Book Antiqua" w:hAnsi="Book Antiqua" w:cs="Times New Roman"/>
          <w:kern w:val="0"/>
          <w:sz w:val="24"/>
          <w:szCs w:val="24"/>
        </w:rPr>
        <w:t xml:space="preserve">subjected to </w:t>
      </w:r>
      <w:r w:rsidR="00F244C6" w:rsidRPr="00540391">
        <w:rPr>
          <w:rFonts w:ascii="Book Antiqua" w:hAnsi="Book Antiqua" w:cs="Times New Roman"/>
          <w:kern w:val="0"/>
          <w:sz w:val="24"/>
          <w:szCs w:val="24"/>
        </w:rPr>
        <w:t xml:space="preserve">EBD plus EST as the initial treatment (emergency EST) was significantly shorter </w:t>
      </w:r>
      <w:r w:rsidR="005968AA" w:rsidRPr="00540391">
        <w:rPr>
          <w:rFonts w:ascii="Book Antiqua" w:hAnsi="Book Antiqua" w:cs="Times New Roman"/>
          <w:kern w:val="0"/>
          <w:sz w:val="24"/>
          <w:szCs w:val="24"/>
        </w:rPr>
        <w:t>than that of</w:t>
      </w:r>
      <w:r w:rsidR="00F244C6" w:rsidRPr="00540391">
        <w:rPr>
          <w:rFonts w:ascii="Book Antiqua" w:hAnsi="Book Antiqua" w:cs="Times New Roman"/>
          <w:kern w:val="0"/>
          <w:sz w:val="24"/>
          <w:szCs w:val="24"/>
        </w:rPr>
        <w:t xml:space="preserve"> those who </w:t>
      </w:r>
      <w:proofErr w:type="spellStart"/>
      <w:r w:rsidR="00F244C6" w:rsidRPr="00540391">
        <w:rPr>
          <w:rFonts w:ascii="Book Antiqua" w:hAnsi="Book Antiqua" w:cs="Times New Roman"/>
          <w:kern w:val="0"/>
          <w:sz w:val="24"/>
          <w:szCs w:val="24"/>
        </w:rPr>
        <w:t>palliatively</w:t>
      </w:r>
      <w:proofErr w:type="spellEnd"/>
      <w:r w:rsidR="00F244C6" w:rsidRPr="00540391">
        <w:rPr>
          <w:rFonts w:ascii="Book Antiqua" w:hAnsi="Book Antiqua" w:cs="Times New Roman"/>
          <w:kern w:val="0"/>
          <w:sz w:val="24"/>
          <w:szCs w:val="24"/>
        </w:rPr>
        <w:t xml:space="preserve"> underwent EST after </w:t>
      </w:r>
      <w:proofErr w:type="gramStart"/>
      <w:r w:rsidR="00F244C6" w:rsidRPr="00540391">
        <w:rPr>
          <w:rFonts w:ascii="Book Antiqua" w:hAnsi="Book Antiqua" w:cs="Times New Roman"/>
          <w:kern w:val="0"/>
          <w:sz w:val="24"/>
          <w:szCs w:val="24"/>
        </w:rPr>
        <w:t>EBD</w:t>
      </w:r>
      <w:r w:rsidR="00BA69BB" w:rsidRPr="00BA69BB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11033C" w:rsidRPr="00540391">
        <w:rPr>
          <w:rFonts w:ascii="Book Antiqua" w:hAnsi="Book Antiqua" w:cs="Times New Roman"/>
          <w:kern w:val="0"/>
          <w:sz w:val="24"/>
          <w:szCs w:val="24"/>
          <w:vertAlign w:val="superscript"/>
        </w:rPr>
        <w:t>14]</w:t>
      </w:r>
      <w:r w:rsidR="00F244C6" w:rsidRPr="00540391">
        <w:rPr>
          <w:rFonts w:ascii="Book Antiqua" w:hAnsi="Book Antiqua" w:cs="Times New Roman"/>
          <w:kern w:val="0"/>
          <w:sz w:val="24"/>
          <w:szCs w:val="24"/>
        </w:rPr>
        <w:t>.</w:t>
      </w:r>
    </w:p>
    <w:p w:rsidR="00770089" w:rsidRPr="00540391" w:rsidRDefault="0085272D" w:rsidP="00D2571C">
      <w:pPr>
        <w:autoSpaceDE w:val="0"/>
        <w:autoSpaceDN w:val="0"/>
        <w:adjustRightInd w:val="0"/>
        <w:spacing w:line="360" w:lineRule="auto"/>
        <w:ind w:firstLineChars="250" w:firstLine="600"/>
        <w:rPr>
          <w:rFonts w:ascii="Book Antiqua" w:hAnsi="Book Antiqua" w:cs="Times New Roman"/>
          <w:kern w:val="0"/>
          <w:sz w:val="24"/>
          <w:szCs w:val="24"/>
        </w:rPr>
      </w:pPr>
      <w:r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The present study has several limitations. First, patients with </w:t>
      </w:r>
      <w:r w:rsidR="00F53D41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anticoagulant therapy, coagulopathy</w:t>
      </w:r>
      <w:r w:rsidR="004D7E30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,</w:t>
      </w:r>
      <w:r w:rsidR="00F53D41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or </w:t>
      </w:r>
      <w:r w:rsidR="00F53D41"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platelet </w:t>
      </w:r>
      <w:r w:rsidR="00BA69BB">
        <w:rPr>
          <w:rFonts w:ascii="Book Antiqua" w:eastAsia="細明朝体" w:hAnsi="Book Antiqua"/>
          <w:color w:val="000000"/>
          <w:sz w:val="24"/>
          <w:szCs w:val="24"/>
        </w:rPr>
        <w:t>count &lt; 50</w:t>
      </w:r>
      <w:r w:rsidR="00F53D41"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000 </w:t>
      </w:r>
      <w:r w:rsidR="00BA69BB">
        <w:rPr>
          <w:rFonts w:ascii="Book Antiqua" w:eastAsia="細明朝体" w:hAnsi="Book Antiqua"/>
          <w:color w:val="000000"/>
          <w:sz w:val="24"/>
          <w:szCs w:val="24"/>
        </w:rPr>
        <w:sym w:font="Symbol" w:char="F0B4"/>
      </w:r>
      <w:r w:rsidR="00F53D41"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 10</w:t>
      </w:r>
      <w:r w:rsidR="00F53D41" w:rsidRPr="00540391">
        <w:rPr>
          <w:rFonts w:ascii="Book Antiqua" w:eastAsia="細明朝体" w:hAnsi="Book Antiqua"/>
          <w:color w:val="000000"/>
          <w:sz w:val="24"/>
          <w:szCs w:val="24"/>
          <w:vertAlign w:val="superscript"/>
        </w:rPr>
        <w:t>3</w:t>
      </w:r>
      <w:r w:rsidR="00F53D41"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 </w:t>
      </w:r>
      <w:r w:rsidR="00F53D41" w:rsidRPr="00540391">
        <w:rPr>
          <w:rFonts w:ascii="Book Antiqua" w:hAnsi="Book Antiqua"/>
          <w:color w:val="000000"/>
          <w:sz w:val="24"/>
          <w:szCs w:val="24"/>
        </w:rPr>
        <w:t>/</w:t>
      </w:r>
      <w:proofErr w:type="spellStart"/>
      <w:r w:rsidR="00F53D41" w:rsidRPr="00540391">
        <w:rPr>
          <w:rFonts w:ascii="Book Antiqua" w:hAnsi="Book Antiqua"/>
          <w:color w:val="000000"/>
          <w:sz w:val="24"/>
          <w:szCs w:val="24"/>
        </w:rPr>
        <w:t>μL</w:t>
      </w:r>
      <w:proofErr w:type="spellEnd"/>
      <w:r w:rsidR="00F53D41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 </w:t>
      </w:r>
      <w:r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>were included in the EBD group because they were at high risk for post-EST bleeding. This may have resulted in selection bias.</w:t>
      </w:r>
      <w:r w:rsidR="00794801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 Second</w:t>
      </w:r>
      <w:r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>, time for the procedure, the volume</w:t>
      </w:r>
      <w:r w:rsidRPr="00540391">
        <w:rPr>
          <w:rFonts w:ascii="Book Antiqua" w:eastAsia="NewCenturySchlbk-Roman" w:hAnsi="Book Antiqua" w:cs="Times New Roman"/>
          <w:color w:val="0000FF"/>
          <w:kern w:val="0"/>
          <w:sz w:val="24"/>
          <w:szCs w:val="24"/>
        </w:rPr>
        <w:t xml:space="preserve"> </w:t>
      </w:r>
      <w:r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>of contrast</w:t>
      </w:r>
      <w:r w:rsidR="00405E41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>,</w:t>
      </w:r>
      <w:r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 and number of injections made into</w:t>
      </w:r>
      <w:r w:rsidRPr="00540391">
        <w:rPr>
          <w:rFonts w:ascii="Book Antiqua" w:eastAsia="NewCenturySchlbk-Roman" w:hAnsi="Book Antiqua" w:cs="Times New Roman"/>
          <w:color w:val="0000FF"/>
          <w:kern w:val="0"/>
          <w:sz w:val="24"/>
          <w:szCs w:val="24"/>
        </w:rPr>
        <w:t xml:space="preserve"> </w:t>
      </w:r>
      <w:r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>the bile duct were not monitored.</w:t>
      </w:r>
      <w:r w:rsidR="00522230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 Third, </w:t>
      </w:r>
      <w:r w:rsidR="001B0425" w:rsidRPr="00540391">
        <w:rPr>
          <w:rFonts w:ascii="Book Antiqua" w:hAnsi="Book Antiqua" w:cs="Times New Roman"/>
          <w:kern w:val="0"/>
          <w:sz w:val="24"/>
          <w:szCs w:val="24"/>
        </w:rPr>
        <w:t>in a review by Freeman</w:t>
      </w:r>
      <w:r w:rsidR="00476433" w:rsidRPr="00540391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76433" w:rsidRPr="00BA69BB">
        <w:rPr>
          <w:rFonts w:ascii="Book Antiqua" w:hAnsi="Book Antiqua" w:cs="Times New Roman"/>
          <w:i/>
          <w:kern w:val="0"/>
          <w:sz w:val="24"/>
          <w:szCs w:val="24"/>
        </w:rPr>
        <w:t xml:space="preserve">et </w:t>
      </w:r>
      <w:proofErr w:type="gramStart"/>
      <w:r w:rsidR="00476433" w:rsidRPr="00BA69BB">
        <w:rPr>
          <w:rFonts w:ascii="Book Antiqua" w:hAnsi="Book Antiqua" w:cs="Times New Roman"/>
          <w:i/>
          <w:kern w:val="0"/>
          <w:sz w:val="24"/>
          <w:szCs w:val="24"/>
        </w:rPr>
        <w:t>al</w:t>
      </w:r>
      <w:r w:rsidR="00BA69BB" w:rsidRPr="00BA69BB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11033C" w:rsidRPr="00540391">
        <w:rPr>
          <w:rFonts w:ascii="Book Antiqua" w:hAnsi="Book Antiqua" w:cs="Times New Roman"/>
          <w:kern w:val="0"/>
          <w:sz w:val="24"/>
          <w:szCs w:val="24"/>
          <w:vertAlign w:val="superscript"/>
        </w:rPr>
        <w:t>15</w:t>
      </w:r>
      <w:r w:rsidR="0011033C" w:rsidRPr="00BA69BB">
        <w:rPr>
          <w:rFonts w:ascii="Book Antiqua" w:hAnsi="Book Antiqua" w:cs="Times New Roman"/>
          <w:kern w:val="0"/>
          <w:sz w:val="24"/>
          <w:szCs w:val="24"/>
          <w:vertAlign w:val="superscript"/>
        </w:rPr>
        <w:t>]</w:t>
      </w:r>
      <w:r w:rsidR="000E2A4B" w:rsidRPr="00540391">
        <w:rPr>
          <w:rFonts w:ascii="Book Antiqua" w:hAnsi="Book Antiqua" w:cs="Times New Roman"/>
          <w:kern w:val="0"/>
          <w:sz w:val="24"/>
          <w:szCs w:val="24"/>
        </w:rPr>
        <w:t>,</w:t>
      </w:r>
      <w:r w:rsidR="001B0425" w:rsidRPr="00540391">
        <w:rPr>
          <w:rFonts w:ascii="Book Antiqua" w:hAnsi="Book Antiqua" w:cs="Times New Roman"/>
          <w:kern w:val="0"/>
          <w:sz w:val="24"/>
          <w:szCs w:val="24"/>
        </w:rPr>
        <w:t xml:space="preserve"> suspected </w:t>
      </w:r>
      <w:r w:rsidR="00AE76E0" w:rsidRPr="00540391">
        <w:rPr>
          <w:rFonts w:ascii="Book Antiqua" w:hAnsi="Book Antiqua" w:cs="Times New Roman"/>
          <w:kern w:val="0"/>
          <w:sz w:val="24"/>
          <w:szCs w:val="24"/>
        </w:rPr>
        <w:t xml:space="preserve">sphincter </w:t>
      </w:r>
      <w:proofErr w:type="spellStart"/>
      <w:r w:rsidR="00AE76E0" w:rsidRPr="00540391">
        <w:rPr>
          <w:rFonts w:ascii="Book Antiqua" w:hAnsi="Book Antiqua" w:cs="Times New Roman"/>
          <w:kern w:val="0"/>
          <w:sz w:val="24"/>
          <w:szCs w:val="24"/>
        </w:rPr>
        <w:t>Oddi</w:t>
      </w:r>
      <w:proofErr w:type="spellEnd"/>
      <w:r w:rsidR="00AE76E0" w:rsidRPr="00540391">
        <w:rPr>
          <w:rFonts w:ascii="Book Antiqua" w:hAnsi="Book Antiqua" w:cs="Times New Roman"/>
          <w:kern w:val="0"/>
          <w:sz w:val="24"/>
          <w:szCs w:val="24"/>
        </w:rPr>
        <w:t xml:space="preserve"> dysfunction (</w:t>
      </w:r>
      <w:r w:rsidR="001B0425" w:rsidRPr="00540391">
        <w:rPr>
          <w:rFonts w:ascii="Book Antiqua" w:hAnsi="Book Antiqua" w:cs="Times New Roman"/>
          <w:kern w:val="0"/>
          <w:sz w:val="24"/>
          <w:szCs w:val="24"/>
        </w:rPr>
        <w:t>SOD</w:t>
      </w:r>
      <w:r w:rsidR="00AE76E0" w:rsidRPr="00540391">
        <w:rPr>
          <w:rFonts w:ascii="Book Antiqua" w:hAnsi="Book Antiqua" w:cs="Times New Roman"/>
          <w:kern w:val="0"/>
          <w:sz w:val="24"/>
          <w:szCs w:val="24"/>
        </w:rPr>
        <w:t>)</w:t>
      </w:r>
      <w:r w:rsidR="001B0425" w:rsidRPr="00540391">
        <w:rPr>
          <w:rFonts w:ascii="Book Antiqua" w:hAnsi="Book Antiqua" w:cs="Times New Roman"/>
          <w:kern w:val="0"/>
          <w:sz w:val="24"/>
          <w:szCs w:val="24"/>
        </w:rPr>
        <w:t>, history</w:t>
      </w:r>
      <w:r w:rsidR="00861BB3" w:rsidRPr="00540391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1B0425" w:rsidRPr="00540391">
        <w:rPr>
          <w:rFonts w:ascii="Book Antiqua" w:hAnsi="Book Antiqua" w:cs="Times New Roman"/>
          <w:kern w:val="0"/>
          <w:sz w:val="24"/>
          <w:szCs w:val="24"/>
        </w:rPr>
        <w:t xml:space="preserve">of </w:t>
      </w:r>
      <w:r w:rsidR="00AE76E0" w:rsidRPr="00540391">
        <w:rPr>
          <w:rFonts w:ascii="Book Antiqua" w:hAnsi="Book Antiqua" w:cs="Times New Roman"/>
          <w:kern w:val="0"/>
          <w:sz w:val="24"/>
          <w:szCs w:val="24"/>
        </w:rPr>
        <w:t>post ERCP pancreatitis (</w:t>
      </w:r>
      <w:r w:rsidR="001B0425" w:rsidRPr="00540391">
        <w:rPr>
          <w:rFonts w:ascii="Book Antiqua" w:hAnsi="Book Antiqua" w:cs="Times New Roman"/>
          <w:kern w:val="0"/>
          <w:sz w:val="24"/>
          <w:szCs w:val="24"/>
        </w:rPr>
        <w:t>PEP</w:t>
      </w:r>
      <w:r w:rsidR="00AE76E0" w:rsidRPr="00540391">
        <w:rPr>
          <w:rFonts w:ascii="Book Antiqua" w:hAnsi="Book Antiqua" w:cs="Times New Roman"/>
          <w:kern w:val="0"/>
          <w:sz w:val="24"/>
          <w:szCs w:val="24"/>
        </w:rPr>
        <w:t>)</w:t>
      </w:r>
      <w:r w:rsidR="001B0425" w:rsidRPr="00540391">
        <w:rPr>
          <w:rFonts w:ascii="Book Antiqua" w:hAnsi="Book Antiqua" w:cs="Times New Roman"/>
          <w:kern w:val="0"/>
          <w:sz w:val="24"/>
          <w:szCs w:val="24"/>
        </w:rPr>
        <w:t xml:space="preserve">, and absence of chronic pancreatitis on the </w:t>
      </w:r>
      <w:proofErr w:type="spellStart"/>
      <w:r w:rsidR="001B0425" w:rsidRPr="00540391">
        <w:rPr>
          <w:rFonts w:ascii="Book Antiqua" w:hAnsi="Book Antiqua" w:cs="Times New Roman"/>
          <w:kern w:val="0"/>
          <w:sz w:val="24"/>
          <w:szCs w:val="24"/>
        </w:rPr>
        <w:t>pancreatogram</w:t>
      </w:r>
      <w:proofErr w:type="spellEnd"/>
      <w:r w:rsidR="001B0425" w:rsidRPr="00540391">
        <w:rPr>
          <w:rFonts w:ascii="Book Antiqua" w:hAnsi="Book Antiqua" w:cs="Times New Roman"/>
          <w:kern w:val="0"/>
          <w:sz w:val="24"/>
          <w:szCs w:val="24"/>
        </w:rPr>
        <w:t xml:space="preserve"> were identified as independent </w:t>
      </w:r>
      <w:r w:rsidR="001B0425" w:rsidRPr="00540391">
        <w:rPr>
          <w:rFonts w:ascii="Book Antiqua" w:hAnsi="Book Antiqua" w:cs="Times New Roman"/>
          <w:kern w:val="0"/>
          <w:sz w:val="24"/>
          <w:szCs w:val="24"/>
        </w:rPr>
        <w:lastRenderedPageBreak/>
        <w:t xml:space="preserve">patient-related risk factors for PEP. </w:t>
      </w:r>
      <w:r w:rsidR="0036317F" w:rsidRPr="00540391">
        <w:rPr>
          <w:rFonts w:ascii="Book Antiqua" w:hAnsi="Book Antiqua" w:cs="Times New Roman"/>
          <w:kern w:val="0"/>
          <w:sz w:val="24"/>
          <w:szCs w:val="24"/>
        </w:rPr>
        <w:t xml:space="preserve">Moreover, significant </w:t>
      </w:r>
      <w:r w:rsidR="001B0425" w:rsidRPr="00540391">
        <w:rPr>
          <w:rFonts w:ascii="Book Antiqua" w:hAnsi="Book Antiqua" w:cs="Times New Roman"/>
          <w:kern w:val="0"/>
          <w:sz w:val="24"/>
          <w:szCs w:val="24"/>
        </w:rPr>
        <w:t xml:space="preserve">procedure-related risk factors were the number of pancreatic duct injections, </w:t>
      </w:r>
      <w:r w:rsidR="0036317F" w:rsidRPr="00540391">
        <w:rPr>
          <w:rFonts w:ascii="Book Antiqua" w:hAnsi="Book Antiqua" w:cs="Times New Roman"/>
          <w:kern w:val="0"/>
          <w:sz w:val="24"/>
          <w:szCs w:val="24"/>
        </w:rPr>
        <w:t xml:space="preserve">and </w:t>
      </w:r>
      <w:r w:rsidR="001B0425" w:rsidRPr="00540391">
        <w:rPr>
          <w:rFonts w:ascii="Book Antiqua" w:hAnsi="Book Antiqua" w:cs="Times New Roman"/>
          <w:kern w:val="0"/>
          <w:sz w:val="24"/>
          <w:szCs w:val="24"/>
        </w:rPr>
        <w:t xml:space="preserve">difficult or failed cannulation. </w:t>
      </w:r>
      <w:r w:rsidR="0036317F" w:rsidRPr="00540391">
        <w:rPr>
          <w:rFonts w:ascii="Book Antiqua" w:hAnsi="Book Antiqua" w:cs="Times New Roman"/>
          <w:kern w:val="0"/>
          <w:sz w:val="24"/>
          <w:szCs w:val="24"/>
        </w:rPr>
        <w:t xml:space="preserve">And </w:t>
      </w:r>
      <w:r w:rsidR="00D90269" w:rsidRPr="00540391">
        <w:rPr>
          <w:rFonts w:ascii="Book Antiqua" w:hAnsi="Book Antiqua" w:cs="Times New Roman"/>
          <w:kern w:val="0"/>
          <w:sz w:val="24"/>
          <w:szCs w:val="24"/>
        </w:rPr>
        <w:t>we did not examine</w:t>
      </w:r>
      <w:r w:rsidR="00AC30DE" w:rsidRPr="00540391">
        <w:rPr>
          <w:rFonts w:ascii="Book Antiqua" w:hAnsi="Book Antiqua" w:cs="Times New Roman"/>
          <w:kern w:val="0"/>
          <w:sz w:val="24"/>
          <w:szCs w:val="24"/>
        </w:rPr>
        <w:t xml:space="preserve"> those factors in the present </w:t>
      </w:r>
      <w:proofErr w:type="gramStart"/>
      <w:r w:rsidR="00AC30DE" w:rsidRPr="00540391">
        <w:rPr>
          <w:rFonts w:ascii="Book Antiqua" w:hAnsi="Book Antiqua" w:cs="Times New Roman"/>
          <w:kern w:val="0"/>
          <w:sz w:val="24"/>
          <w:szCs w:val="24"/>
        </w:rPr>
        <w:t>study</w:t>
      </w:r>
      <w:r w:rsidR="000F10EE" w:rsidRPr="00540391">
        <w:rPr>
          <w:rFonts w:ascii="Book Antiqua" w:hAnsi="Book Antiqua" w:cs="Times New Roman"/>
          <w:kern w:val="0"/>
          <w:sz w:val="24"/>
          <w:szCs w:val="24"/>
        </w:rPr>
        <w:t>,</w:t>
      </w:r>
      <w:proofErr w:type="gramEnd"/>
      <w:r w:rsidR="000F10EE" w:rsidRPr="00540391">
        <w:rPr>
          <w:rFonts w:ascii="Book Antiqua" w:hAnsi="Book Antiqua" w:cs="Times New Roman"/>
          <w:kern w:val="0"/>
          <w:sz w:val="24"/>
          <w:szCs w:val="24"/>
        </w:rPr>
        <w:t xml:space="preserve"> although</w:t>
      </w:r>
      <w:r w:rsidR="0020000E" w:rsidRPr="00540391">
        <w:rPr>
          <w:rFonts w:ascii="Book Antiqua" w:hAnsi="Book Antiqua" w:cs="Times New Roman"/>
          <w:kern w:val="0"/>
          <w:sz w:val="24"/>
          <w:szCs w:val="24"/>
        </w:rPr>
        <w:t xml:space="preserve"> i</w:t>
      </w:r>
      <w:r w:rsidR="00771CF2" w:rsidRPr="00540391">
        <w:rPr>
          <w:rFonts w:ascii="Book Antiqua" w:hAnsi="Book Antiqua" w:cs="Times New Roman"/>
          <w:kern w:val="0"/>
          <w:sz w:val="24"/>
          <w:szCs w:val="24"/>
        </w:rPr>
        <w:t xml:space="preserve">t is noteworthy that </w:t>
      </w:r>
      <w:proofErr w:type="spellStart"/>
      <w:r w:rsidR="00771CF2" w:rsidRPr="00540391">
        <w:rPr>
          <w:rFonts w:ascii="Book Antiqua" w:hAnsi="Book Antiqua" w:cs="Times New Roman"/>
          <w:kern w:val="0"/>
          <w:sz w:val="24"/>
          <w:szCs w:val="24"/>
        </w:rPr>
        <w:t>pancreatography</w:t>
      </w:r>
      <w:proofErr w:type="spellEnd"/>
      <w:r w:rsidR="00771CF2" w:rsidRPr="00540391">
        <w:rPr>
          <w:rFonts w:ascii="Book Antiqua" w:hAnsi="Book Antiqua" w:cs="Times New Roman"/>
          <w:kern w:val="0"/>
          <w:sz w:val="24"/>
          <w:szCs w:val="24"/>
        </w:rPr>
        <w:t xml:space="preserve"> was not</w:t>
      </w:r>
      <w:r w:rsidR="000E2A4B" w:rsidRPr="00540391">
        <w:rPr>
          <w:rFonts w:ascii="Book Antiqua" w:hAnsi="Book Antiqua" w:cs="Times New Roman"/>
          <w:kern w:val="0"/>
          <w:sz w:val="24"/>
          <w:szCs w:val="24"/>
        </w:rPr>
        <w:t xml:space="preserve"> intended to</w:t>
      </w:r>
      <w:r w:rsidR="00D90269" w:rsidRPr="00540391">
        <w:rPr>
          <w:rFonts w:ascii="Book Antiqua" w:hAnsi="Book Antiqua" w:cs="Times New Roman"/>
          <w:kern w:val="0"/>
          <w:sz w:val="24"/>
          <w:szCs w:val="24"/>
        </w:rPr>
        <w:t xml:space="preserve"> be</w:t>
      </w:r>
      <w:r w:rsidR="000E2A4B" w:rsidRPr="00540391">
        <w:rPr>
          <w:rFonts w:ascii="Book Antiqua" w:hAnsi="Book Antiqua" w:cs="Times New Roman"/>
          <w:kern w:val="0"/>
          <w:sz w:val="24"/>
          <w:szCs w:val="24"/>
        </w:rPr>
        <w:t xml:space="preserve"> perform</w:t>
      </w:r>
      <w:r w:rsidR="00D90269" w:rsidRPr="00540391">
        <w:rPr>
          <w:rFonts w:ascii="Book Antiqua" w:hAnsi="Book Antiqua" w:cs="Times New Roman"/>
          <w:kern w:val="0"/>
          <w:sz w:val="24"/>
          <w:szCs w:val="24"/>
        </w:rPr>
        <w:t>ed</w:t>
      </w:r>
      <w:r w:rsidR="000E2A4B" w:rsidRPr="00540391">
        <w:rPr>
          <w:rFonts w:ascii="Book Antiqua" w:hAnsi="Book Antiqua" w:cs="Times New Roman"/>
          <w:kern w:val="0"/>
          <w:sz w:val="24"/>
          <w:szCs w:val="24"/>
        </w:rPr>
        <w:t xml:space="preserve"> in</w:t>
      </w:r>
      <w:r w:rsidR="0006053B" w:rsidRPr="00540391">
        <w:rPr>
          <w:rFonts w:ascii="Book Antiqua" w:hAnsi="Book Antiqua" w:cs="Times New Roman"/>
          <w:kern w:val="0"/>
          <w:sz w:val="24"/>
          <w:szCs w:val="24"/>
        </w:rPr>
        <w:t xml:space="preserve"> the present study</w:t>
      </w:r>
      <w:r w:rsidR="00771CF2" w:rsidRPr="00540391">
        <w:rPr>
          <w:rFonts w:ascii="Book Antiqua" w:hAnsi="Book Antiqua" w:cs="Times New Roman"/>
          <w:kern w:val="0"/>
          <w:sz w:val="24"/>
          <w:szCs w:val="24"/>
        </w:rPr>
        <w:t>.</w:t>
      </w:r>
      <w:r w:rsidR="00157A3F" w:rsidRPr="00540391">
        <w:rPr>
          <w:rFonts w:ascii="Book Antiqua" w:hAnsi="Book Antiqua" w:cs="Times New Roman"/>
          <w:kern w:val="0"/>
          <w:sz w:val="24"/>
          <w:szCs w:val="24"/>
        </w:rPr>
        <w:t xml:space="preserve"> Fourth</w:t>
      </w:r>
      <w:r w:rsidR="00770089" w:rsidRPr="00540391">
        <w:rPr>
          <w:rFonts w:ascii="Book Antiqua" w:hAnsi="Book Antiqua" w:cs="Times New Roman"/>
          <w:kern w:val="0"/>
          <w:sz w:val="24"/>
          <w:szCs w:val="24"/>
        </w:rPr>
        <w:t xml:space="preserve">, this study was done by very experienced </w:t>
      </w:r>
      <w:proofErr w:type="spellStart"/>
      <w:r w:rsidR="00770089" w:rsidRPr="00540391">
        <w:rPr>
          <w:rFonts w:ascii="Book Antiqua" w:hAnsi="Book Antiqua" w:cs="Times New Roman"/>
          <w:kern w:val="0"/>
          <w:sz w:val="24"/>
          <w:szCs w:val="24"/>
        </w:rPr>
        <w:t>endoscopists</w:t>
      </w:r>
      <w:proofErr w:type="spellEnd"/>
      <w:r w:rsidR="00770089" w:rsidRPr="00540391">
        <w:rPr>
          <w:rFonts w:ascii="Book Antiqua" w:hAnsi="Book Antiqua" w:cs="Times New Roman"/>
          <w:kern w:val="0"/>
          <w:sz w:val="24"/>
          <w:szCs w:val="24"/>
        </w:rPr>
        <w:t xml:space="preserve">, limiting </w:t>
      </w:r>
      <w:r w:rsidR="00DA758E" w:rsidRPr="00540391">
        <w:rPr>
          <w:rFonts w:ascii="Book Antiqua" w:hAnsi="Book Antiqua" w:cs="Times New Roman"/>
          <w:kern w:val="0"/>
          <w:sz w:val="24"/>
          <w:szCs w:val="24"/>
        </w:rPr>
        <w:t>to generalize</w:t>
      </w:r>
      <w:r w:rsidR="00770089" w:rsidRPr="00540391">
        <w:rPr>
          <w:rFonts w:ascii="Book Antiqua" w:hAnsi="Book Antiqua" w:cs="Times New Roman"/>
          <w:kern w:val="0"/>
          <w:sz w:val="24"/>
          <w:szCs w:val="24"/>
        </w:rPr>
        <w:t xml:space="preserve"> the trial findings.</w:t>
      </w:r>
      <w:r w:rsidR="000C79DC" w:rsidRPr="00540391">
        <w:rPr>
          <w:rFonts w:ascii="Book Antiqua" w:hAnsi="Book Antiqua" w:cs="Times New Roman"/>
          <w:kern w:val="0"/>
          <w:sz w:val="24"/>
          <w:szCs w:val="24"/>
        </w:rPr>
        <w:t xml:space="preserve"> Finally, the present study was not randomized study, although s</w:t>
      </w:r>
      <w:r w:rsidR="00CF0CFB" w:rsidRPr="00540391">
        <w:rPr>
          <w:rFonts w:ascii="Book Antiqua" w:hAnsi="Book Antiqua" w:cs="Times New Roman"/>
          <w:kern w:val="0"/>
          <w:sz w:val="24"/>
          <w:szCs w:val="24"/>
        </w:rPr>
        <w:t>uch trials would be of great interest.</w:t>
      </w:r>
    </w:p>
    <w:p w:rsidR="005361F4" w:rsidRPr="00540391" w:rsidRDefault="00242174" w:rsidP="00D2571C">
      <w:pPr>
        <w:spacing w:line="360" w:lineRule="auto"/>
        <w:ind w:firstLineChars="250" w:firstLine="600"/>
        <w:rPr>
          <w:rFonts w:ascii="Book Antiqua" w:hAnsi="Book Antiqua" w:cs="Times New Roman"/>
          <w:sz w:val="24"/>
          <w:szCs w:val="24"/>
        </w:rPr>
      </w:pPr>
      <w:r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>In conclus</w:t>
      </w:r>
      <w:r w:rsidR="002F23C4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ion, </w:t>
      </w:r>
      <w:r w:rsidR="00BC704E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the present study indicated that </w:t>
      </w:r>
      <w:r w:rsidR="00591E42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immediate EST may be equally safe and effective compared with</w:t>
      </w:r>
      <w:r w:rsidR="000A3AF8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elective EST</w:t>
      </w:r>
      <w:r w:rsidR="00591E42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, and</w:t>
      </w:r>
      <w:r w:rsidR="00591E42" w:rsidRPr="00540391">
        <w:rPr>
          <w:rFonts w:ascii="Book Antiqua" w:hAnsi="Book Antiqua" w:cs="Times New Roman"/>
          <w:color w:val="292526"/>
          <w:kern w:val="0"/>
          <w:sz w:val="24"/>
          <w:szCs w:val="24"/>
        </w:rPr>
        <w:t xml:space="preserve"> can be definitive</w:t>
      </w:r>
      <w:r w:rsidR="00591E42" w:rsidRPr="00540391">
        <w:rPr>
          <w:rFonts w:ascii="Book Antiqua" w:hAnsi="Book Antiqua" w:cs="Times New Roman"/>
          <w:sz w:val="24"/>
          <w:szCs w:val="24"/>
        </w:rPr>
        <w:t xml:space="preserve"> for</w:t>
      </w:r>
      <w:r w:rsidR="00591E42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</w:t>
      </w:r>
      <w:r w:rsidR="00591E42" w:rsidRPr="00540391">
        <w:rPr>
          <w:rFonts w:ascii="Book Antiqua" w:hAnsi="Book Antiqua" w:cs="Times New Roman"/>
          <w:sz w:val="24"/>
          <w:szCs w:val="24"/>
        </w:rPr>
        <w:t xml:space="preserve">patients with ASC caused by </w:t>
      </w:r>
      <w:proofErr w:type="spellStart"/>
      <w:r w:rsidR="00591E42" w:rsidRPr="00540391">
        <w:rPr>
          <w:rFonts w:ascii="Book Antiqua" w:hAnsi="Book Antiqua" w:cs="Times New Roman"/>
          <w:sz w:val="24"/>
          <w:szCs w:val="24"/>
        </w:rPr>
        <w:t>choledocholithiasis</w:t>
      </w:r>
      <w:proofErr w:type="spellEnd"/>
      <w:r w:rsidR="00117626" w:rsidRPr="00540391">
        <w:rPr>
          <w:rFonts w:ascii="Book Antiqua" w:hAnsi="Book Antiqua" w:cs="Times New Roman"/>
          <w:sz w:val="24"/>
          <w:szCs w:val="24"/>
        </w:rPr>
        <w:t xml:space="preserve"> </w:t>
      </w:r>
      <w:r w:rsidR="00D90269" w:rsidRPr="00540391">
        <w:rPr>
          <w:rFonts w:ascii="Book Antiqua" w:hAnsi="Book Antiqua" w:cs="Times New Roman"/>
          <w:sz w:val="24"/>
          <w:szCs w:val="24"/>
        </w:rPr>
        <w:t xml:space="preserve">provided </w:t>
      </w:r>
      <w:r w:rsidR="00117626" w:rsidRPr="00540391">
        <w:rPr>
          <w:rFonts w:ascii="Book Antiqua" w:hAnsi="Book Antiqua" w:cs="Times New Roman"/>
          <w:sz w:val="24"/>
          <w:szCs w:val="24"/>
        </w:rPr>
        <w:t xml:space="preserve">they </w:t>
      </w:r>
      <w:r w:rsidR="00D90269" w:rsidRPr="00540391">
        <w:rPr>
          <w:rFonts w:ascii="Book Antiqua" w:hAnsi="Book Antiqua" w:cs="Times New Roman"/>
          <w:sz w:val="24"/>
          <w:szCs w:val="24"/>
        </w:rPr>
        <w:t xml:space="preserve">are not under </w:t>
      </w:r>
      <w:r w:rsidR="00117626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anticoagulant therapy, </w:t>
      </w:r>
      <w:r w:rsidR="00D90269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or do not have a </w:t>
      </w:r>
      <w:r w:rsidR="00117626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coagulopathy or </w:t>
      </w:r>
      <w:r w:rsidR="00D90269"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a </w:t>
      </w:r>
      <w:r w:rsidR="00BA69BB">
        <w:rPr>
          <w:rFonts w:ascii="Book Antiqua" w:eastAsia="細明朝体" w:hAnsi="Book Antiqua"/>
          <w:color w:val="000000"/>
          <w:sz w:val="24"/>
          <w:szCs w:val="24"/>
        </w:rPr>
        <w:t>platelet count &lt; 50</w:t>
      </w:r>
      <w:r w:rsidR="00117626"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000 </w:t>
      </w:r>
      <w:r w:rsidR="00BA69BB">
        <w:rPr>
          <w:rFonts w:ascii="Book Antiqua" w:eastAsia="細明朝体" w:hAnsi="Book Antiqua"/>
          <w:color w:val="000000"/>
          <w:sz w:val="24"/>
          <w:szCs w:val="24"/>
        </w:rPr>
        <w:sym w:font="Symbol" w:char="F0B4"/>
      </w:r>
      <w:r w:rsidR="00117626" w:rsidRPr="00540391">
        <w:rPr>
          <w:rFonts w:ascii="Book Antiqua" w:eastAsia="細明朝体" w:hAnsi="Book Antiqua"/>
          <w:color w:val="000000"/>
          <w:sz w:val="24"/>
          <w:szCs w:val="24"/>
        </w:rPr>
        <w:t xml:space="preserve"> 10</w:t>
      </w:r>
      <w:r w:rsidR="00117626" w:rsidRPr="00540391">
        <w:rPr>
          <w:rFonts w:ascii="Book Antiqua" w:eastAsia="細明朝体" w:hAnsi="Book Antiqua"/>
          <w:color w:val="000000"/>
          <w:sz w:val="24"/>
          <w:szCs w:val="24"/>
          <w:vertAlign w:val="superscript"/>
        </w:rPr>
        <w:t>3</w:t>
      </w:r>
      <w:r w:rsidR="00117626" w:rsidRPr="00540391">
        <w:rPr>
          <w:rFonts w:ascii="Book Antiqua" w:hAnsi="Book Antiqua"/>
          <w:color w:val="000000"/>
          <w:sz w:val="24"/>
          <w:szCs w:val="24"/>
        </w:rPr>
        <w:t>/</w:t>
      </w:r>
      <w:proofErr w:type="spellStart"/>
      <w:r w:rsidR="00117626" w:rsidRPr="00540391">
        <w:rPr>
          <w:rFonts w:ascii="Book Antiqua" w:hAnsi="Book Antiqua"/>
          <w:color w:val="000000"/>
          <w:sz w:val="24"/>
          <w:szCs w:val="24"/>
        </w:rPr>
        <w:t>μL</w:t>
      </w:r>
      <w:proofErr w:type="spellEnd"/>
      <w:r w:rsidR="00B869E5" w:rsidRPr="00540391">
        <w:rPr>
          <w:rFonts w:ascii="Book Antiqua" w:hAnsi="Book Antiqua" w:cs="Times New Roman"/>
          <w:sz w:val="24"/>
          <w:szCs w:val="24"/>
        </w:rPr>
        <w:t xml:space="preserve">. </w:t>
      </w:r>
      <w:r w:rsidR="00F53139" w:rsidRPr="00540391">
        <w:rPr>
          <w:rFonts w:ascii="Book Antiqua" w:hAnsi="Book Antiqua" w:cs="Times New Roman"/>
          <w:sz w:val="24"/>
          <w:szCs w:val="24"/>
        </w:rPr>
        <w:t>Further</w:t>
      </w:r>
      <w:r w:rsidR="004E6FF2" w:rsidRPr="00540391">
        <w:rPr>
          <w:rFonts w:ascii="Book Antiqua" w:hAnsi="Book Antiqua" w:cs="Times New Roman"/>
          <w:sz w:val="24"/>
          <w:szCs w:val="24"/>
        </w:rPr>
        <w:t xml:space="preserve">more, </w:t>
      </w:r>
      <w:r w:rsidR="00D90269" w:rsidRPr="00540391">
        <w:rPr>
          <w:rFonts w:ascii="Book Antiqua" w:hAnsi="Book Antiqua"/>
          <w:color w:val="000000"/>
          <w:sz w:val="24"/>
          <w:szCs w:val="24"/>
        </w:rPr>
        <w:t>EST can</w:t>
      </w:r>
      <w:r w:rsidR="00BC704E" w:rsidRPr="00540391">
        <w:rPr>
          <w:rFonts w:ascii="Book Antiqua" w:hAnsi="Book Antiqua"/>
          <w:color w:val="000000"/>
          <w:sz w:val="24"/>
          <w:szCs w:val="24"/>
        </w:rPr>
        <w:t xml:space="preserve"> be safely </w:t>
      </w:r>
      <w:r w:rsidR="00BC704E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performed by </w:t>
      </w:r>
      <w:r w:rsidR="00D90269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a </w:t>
      </w:r>
      <w:r w:rsidR="00BC704E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trainee </w:t>
      </w:r>
      <w:r w:rsidR="00D90269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supervised by an </w:t>
      </w:r>
      <w:r w:rsidR="00BC704E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>experienced specialist</w:t>
      </w:r>
      <w:r w:rsidR="00C931F8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 xml:space="preserve"> even in patients with ASC</w:t>
      </w:r>
      <w:r w:rsidR="00BC704E" w:rsidRPr="00540391">
        <w:rPr>
          <w:rFonts w:ascii="Book Antiqua" w:eastAsia="NewCenturySchlbk-Roman" w:hAnsi="Book Antiqua" w:cs="Times New Roman"/>
          <w:color w:val="000000"/>
          <w:kern w:val="0"/>
          <w:sz w:val="24"/>
          <w:szCs w:val="24"/>
        </w:rPr>
        <w:t>.</w:t>
      </w:r>
    </w:p>
    <w:p w:rsidR="003758C8" w:rsidRPr="00BA69BB" w:rsidRDefault="003758C8" w:rsidP="00D2571C">
      <w:pPr>
        <w:spacing w:line="360" w:lineRule="auto"/>
        <w:rPr>
          <w:rFonts w:ascii="Book Antiqua" w:eastAsia="宋体" w:hAnsi="Book Antiqua" w:cs="Times New Roman"/>
          <w:b/>
          <w:color w:val="000000"/>
          <w:sz w:val="24"/>
          <w:szCs w:val="24"/>
          <w:lang w:eastAsia="zh-CN"/>
        </w:rPr>
      </w:pPr>
    </w:p>
    <w:p w:rsidR="003E10AA" w:rsidRPr="00540391" w:rsidRDefault="003E10AA" w:rsidP="00D2571C">
      <w:pPr>
        <w:spacing w:line="360" w:lineRule="auto"/>
        <w:rPr>
          <w:rFonts w:ascii="Book Antiqua" w:eastAsia="細明朝体" w:hAnsi="Book Antiqua" w:cs="Times New Roman"/>
          <w:b/>
          <w:color w:val="000000"/>
          <w:sz w:val="24"/>
          <w:szCs w:val="24"/>
        </w:rPr>
      </w:pPr>
      <w:r w:rsidRPr="00540391">
        <w:rPr>
          <w:rFonts w:ascii="Book Antiqua" w:eastAsia="細明朝体" w:hAnsi="Book Antiqua" w:cs="Times New Roman"/>
          <w:b/>
          <w:color w:val="000000"/>
          <w:sz w:val="24"/>
          <w:szCs w:val="24"/>
        </w:rPr>
        <w:t>COMMENTS</w:t>
      </w:r>
    </w:p>
    <w:p w:rsidR="003E10AA" w:rsidRPr="00540391" w:rsidRDefault="003E10AA" w:rsidP="00D2571C">
      <w:pPr>
        <w:spacing w:line="360" w:lineRule="auto"/>
        <w:rPr>
          <w:rFonts w:ascii="Book Antiqua" w:eastAsia="細明朝体" w:hAnsi="Book Antiqua" w:cs="Times New Roman"/>
          <w:b/>
          <w:i/>
          <w:color w:val="000000"/>
          <w:sz w:val="24"/>
          <w:szCs w:val="24"/>
        </w:rPr>
      </w:pPr>
      <w:r w:rsidRPr="00540391">
        <w:rPr>
          <w:rFonts w:ascii="Book Antiqua" w:eastAsia="細明朝体" w:hAnsi="Book Antiqua" w:cs="Times New Roman"/>
          <w:b/>
          <w:i/>
          <w:color w:val="000000"/>
          <w:sz w:val="24"/>
          <w:szCs w:val="24"/>
        </w:rPr>
        <w:t>Background</w:t>
      </w:r>
    </w:p>
    <w:p w:rsidR="009303C2" w:rsidRPr="00540391" w:rsidRDefault="009303C2" w:rsidP="00D2571C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Acute </w:t>
      </w:r>
      <w:proofErr w:type="spellStart"/>
      <w:r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>suppurative</w:t>
      </w:r>
      <w:proofErr w:type="spellEnd"/>
      <w:r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 cholangitis (ASC) is a life-threatening condition that requires prompt treatment. At present, endoscopic biliary drainage (EBD), including endoscopic </w:t>
      </w:r>
      <w:proofErr w:type="spellStart"/>
      <w:r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>nasobiliary</w:t>
      </w:r>
      <w:proofErr w:type="spellEnd"/>
      <w:r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 drainage</w:t>
      </w:r>
      <w:r w:rsidR="00C07CE2">
        <w:rPr>
          <w:rFonts w:ascii="Book Antiqua" w:eastAsia="宋体" w:hAnsi="Book Antiqua" w:cs="Times New Roman" w:hint="eastAsia"/>
          <w:color w:val="000000"/>
          <w:kern w:val="0"/>
          <w:sz w:val="24"/>
          <w:szCs w:val="24"/>
          <w:lang w:eastAsia="zh-CN"/>
        </w:rPr>
        <w:t xml:space="preserve"> </w:t>
      </w:r>
      <w:r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and endoscopic retrograde biliary drainage, followed by elective </w:t>
      </w:r>
      <w:r w:rsidR="00C07CE2" w:rsidRPr="00540391">
        <w:rPr>
          <w:rFonts w:ascii="Book Antiqua" w:hAnsi="Book Antiqua" w:cs="Times New Roman"/>
          <w:sz w:val="24"/>
          <w:szCs w:val="24"/>
        </w:rPr>
        <w:t xml:space="preserve">endoscopic </w:t>
      </w:r>
      <w:proofErr w:type="spellStart"/>
      <w:r w:rsidR="00C07CE2" w:rsidRPr="00540391">
        <w:rPr>
          <w:rFonts w:ascii="Book Antiqua" w:hAnsi="Book Antiqua" w:cs="Times New Roman"/>
          <w:sz w:val="24"/>
          <w:szCs w:val="24"/>
        </w:rPr>
        <w:t>sphincterotomy</w:t>
      </w:r>
      <w:proofErr w:type="spellEnd"/>
      <w:r w:rsidR="00C07CE2" w:rsidRPr="00540391">
        <w:rPr>
          <w:rFonts w:ascii="Book Antiqua" w:hAnsi="Book Antiqua" w:cs="Times New Roman"/>
          <w:sz w:val="24"/>
          <w:szCs w:val="24"/>
        </w:rPr>
        <w:t xml:space="preserve"> (EST)</w:t>
      </w:r>
      <w:r w:rsidR="00C07CE2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540391">
        <w:rPr>
          <w:rFonts w:ascii="Book Antiqua" w:hAnsi="Book Antiqua" w:cs="Times New Roman"/>
          <w:color w:val="000000"/>
          <w:kern w:val="0"/>
          <w:sz w:val="24"/>
          <w:szCs w:val="24"/>
        </w:rPr>
        <w:t>is the established mode of treatment for ASC, with a high success rate and low morbidity and mortali</w:t>
      </w:r>
      <w:r w:rsidRPr="00540391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ty. However, the validity of immediate EST with stone extraction is uncertain.</w:t>
      </w:r>
    </w:p>
    <w:p w:rsidR="003E10AA" w:rsidRPr="00540391" w:rsidRDefault="003E10AA" w:rsidP="00D2571C">
      <w:pPr>
        <w:spacing w:line="360" w:lineRule="auto"/>
        <w:rPr>
          <w:rFonts w:ascii="Book Antiqua" w:eastAsia="細明朝体" w:hAnsi="Book Antiqua" w:cs="Times New Roman"/>
          <w:b/>
          <w:color w:val="000000"/>
          <w:sz w:val="24"/>
          <w:szCs w:val="24"/>
        </w:rPr>
      </w:pPr>
    </w:p>
    <w:p w:rsidR="003E10AA" w:rsidRPr="00540391" w:rsidRDefault="003E10AA" w:rsidP="00D2571C">
      <w:pPr>
        <w:spacing w:line="360" w:lineRule="auto"/>
        <w:rPr>
          <w:rFonts w:ascii="Book Antiqua" w:eastAsia="細明朝体" w:hAnsi="Book Antiqua" w:cs="Times New Roman"/>
          <w:b/>
          <w:i/>
          <w:color w:val="000000"/>
          <w:sz w:val="24"/>
          <w:szCs w:val="24"/>
        </w:rPr>
      </w:pPr>
      <w:r w:rsidRPr="00540391">
        <w:rPr>
          <w:rFonts w:ascii="Book Antiqua" w:eastAsia="細明朝体" w:hAnsi="Book Antiqua" w:cs="Times New Roman"/>
          <w:b/>
          <w:i/>
          <w:color w:val="000000"/>
          <w:sz w:val="24"/>
          <w:szCs w:val="24"/>
        </w:rPr>
        <w:lastRenderedPageBreak/>
        <w:t>Research frontiers</w:t>
      </w:r>
    </w:p>
    <w:p w:rsidR="003E10AA" w:rsidRPr="00540391" w:rsidRDefault="003402DA" w:rsidP="00D2571C">
      <w:pPr>
        <w:spacing w:line="360" w:lineRule="auto"/>
        <w:rPr>
          <w:rFonts w:ascii="Book Antiqua" w:eastAsia="細明朝体" w:hAnsi="Book Antiqua" w:cs="Times New Roman"/>
          <w:b/>
          <w:color w:val="000000"/>
          <w:sz w:val="24"/>
          <w:szCs w:val="24"/>
        </w:rPr>
      </w:pPr>
      <w:r w:rsidRPr="00540391">
        <w:rPr>
          <w:rFonts w:ascii="Book Antiqua" w:hAnsi="Book Antiqua" w:cs="Times New Roman"/>
          <w:sz w:val="24"/>
          <w:szCs w:val="24"/>
        </w:rPr>
        <w:t xml:space="preserve">To examine the safety of immediate </w:t>
      </w:r>
      <w:r w:rsidR="00C07CE2">
        <w:rPr>
          <w:rFonts w:ascii="Book Antiqua" w:hAnsi="Book Antiqua" w:cs="Times New Roman"/>
          <w:sz w:val="24"/>
          <w:szCs w:val="24"/>
        </w:rPr>
        <w:t>EST</w:t>
      </w:r>
      <w:r w:rsidRPr="00540391">
        <w:rPr>
          <w:rFonts w:ascii="Book Antiqua" w:hAnsi="Book Antiqua" w:cs="Times New Roman"/>
          <w:sz w:val="24"/>
          <w:szCs w:val="24"/>
        </w:rPr>
        <w:t xml:space="preserve"> in patients with acute </w:t>
      </w:r>
      <w:proofErr w:type="spellStart"/>
      <w:r w:rsidRPr="00540391">
        <w:rPr>
          <w:rFonts w:ascii="Book Antiqua" w:hAnsi="Book Antiqua" w:cs="Times New Roman"/>
          <w:sz w:val="24"/>
          <w:szCs w:val="24"/>
        </w:rPr>
        <w:t>suppurative</w:t>
      </w:r>
      <w:proofErr w:type="spellEnd"/>
      <w:r w:rsidRPr="00540391">
        <w:rPr>
          <w:rFonts w:ascii="Book Antiqua" w:hAnsi="Book Antiqua" w:cs="Times New Roman"/>
          <w:sz w:val="24"/>
          <w:szCs w:val="24"/>
        </w:rPr>
        <w:t xml:space="preserve"> cholangitis </w:t>
      </w:r>
      <w:r w:rsidRPr="00540391">
        <w:rPr>
          <w:rFonts w:ascii="Book Antiqua" w:hAnsi="Book Antiqua" w:cs="Times New Roman"/>
          <w:kern w:val="0"/>
          <w:sz w:val="24"/>
          <w:szCs w:val="24"/>
        </w:rPr>
        <w:t>(</w:t>
      </w:r>
      <w:bookmarkStart w:id="27" w:name="OLE_LINK587"/>
      <w:bookmarkStart w:id="28" w:name="OLE_LINK588"/>
      <w:r w:rsidRPr="00540391">
        <w:rPr>
          <w:rFonts w:ascii="Book Antiqua" w:hAnsi="Book Antiqua" w:cs="Times New Roman"/>
          <w:kern w:val="0"/>
          <w:sz w:val="24"/>
          <w:szCs w:val="24"/>
        </w:rPr>
        <w:t>ASC</w:t>
      </w:r>
      <w:bookmarkEnd w:id="27"/>
      <w:bookmarkEnd w:id="28"/>
      <w:r w:rsidRPr="00540391">
        <w:rPr>
          <w:rFonts w:ascii="Book Antiqua" w:hAnsi="Book Antiqua" w:cs="Times New Roman"/>
          <w:kern w:val="0"/>
          <w:sz w:val="24"/>
          <w:szCs w:val="24"/>
        </w:rPr>
        <w:t>)</w:t>
      </w:r>
      <w:r w:rsidR="00C07CE2">
        <w:rPr>
          <w:rFonts w:ascii="Book Antiqua" w:hAnsi="Book Antiqua" w:cs="Times New Roman"/>
          <w:sz w:val="24"/>
          <w:szCs w:val="24"/>
        </w:rPr>
        <w:t xml:space="preserve"> caused by </w:t>
      </w:r>
      <w:proofErr w:type="spellStart"/>
      <w:r w:rsidR="00C07CE2">
        <w:rPr>
          <w:rFonts w:ascii="Book Antiqua" w:hAnsi="Book Antiqua" w:cs="Times New Roman"/>
          <w:sz w:val="24"/>
          <w:szCs w:val="24"/>
        </w:rPr>
        <w:t>choledocholithiasis</w:t>
      </w:r>
      <w:proofErr w:type="spellEnd"/>
      <w:r w:rsidRPr="00540391">
        <w:rPr>
          <w:rFonts w:ascii="Book Antiqua" w:hAnsi="Book Antiqua" w:cs="Times New Roman"/>
          <w:sz w:val="24"/>
          <w:szCs w:val="24"/>
        </w:rPr>
        <w:t>, as compared with elective EST.</w:t>
      </w:r>
    </w:p>
    <w:p w:rsidR="003E10AA" w:rsidRPr="00540391" w:rsidRDefault="003E10AA" w:rsidP="00D2571C">
      <w:pPr>
        <w:spacing w:line="360" w:lineRule="auto"/>
        <w:rPr>
          <w:rFonts w:ascii="Book Antiqua" w:eastAsia="細明朝体" w:hAnsi="Book Antiqua" w:cs="Times New Roman"/>
          <w:b/>
          <w:color w:val="000000"/>
          <w:sz w:val="24"/>
          <w:szCs w:val="24"/>
        </w:rPr>
      </w:pPr>
    </w:p>
    <w:p w:rsidR="003E10AA" w:rsidRPr="00540391" w:rsidRDefault="003E10AA" w:rsidP="00D2571C">
      <w:pPr>
        <w:spacing w:line="360" w:lineRule="auto"/>
        <w:rPr>
          <w:rFonts w:ascii="Book Antiqua" w:eastAsia="細明朝体" w:hAnsi="Book Antiqua" w:cs="Times New Roman"/>
          <w:b/>
          <w:i/>
          <w:color w:val="000000"/>
          <w:sz w:val="24"/>
          <w:szCs w:val="24"/>
        </w:rPr>
      </w:pPr>
      <w:r w:rsidRPr="00540391">
        <w:rPr>
          <w:rFonts w:ascii="Book Antiqua" w:eastAsia="細明朝体" w:hAnsi="Book Antiqua" w:cs="Times New Roman"/>
          <w:b/>
          <w:i/>
          <w:color w:val="000000"/>
          <w:sz w:val="24"/>
          <w:szCs w:val="24"/>
        </w:rPr>
        <w:t>Innovations and breakthroughs</w:t>
      </w:r>
    </w:p>
    <w:p w:rsidR="003E10AA" w:rsidRPr="00540391" w:rsidRDefault="00C37D9E" w:rsidP="00D2571C">
      <w:pPr>
        <w:spacing w:line="360" w:lineRule="auto"/>
        <w:rPr>
          <w:rFonts w:ascii="Book Antiqua" w:eastAsia="細明朝体" w:hAnsi="Book Antiqua" w:cs="Times New Roman"/>
          <w:b/>
          <w:color w:val="000000"/>
          <w:sz w:val="24"/>
          <w:szCs w:val="24"/>
        </w:rPr>
      </w:pPr>
      <w:r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Patients with </w:t>
      </w:r>
      <w:r w:rsidRPr="00540391">
        <w:rPr>
          <w:rFonts w:ascii="Book Antiqua" w:hAnsi="Book Antiqua" w:cs="Times New Roman"/>
          <w:kern w:val="0"/>
          <w:sz w:val="24"/>
          <w:szCs w:val="24"/>
        </w:rPr>
        <w:t>ASC</w:t>
      </w:r>
      <w:r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due to </w:t>
      </w:r>
      <w:proofErr w:type="spellStart"/>
      <w:r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choledocholithiasis</w:t>
      </w:r>
      <w:proofErr w:type="spellEnd"/>
      <w:r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were allocated to two groups: those who underwent EST immediately and those who underwent EBD electively followed by EST 1 week later</w:t>
      </w:r>
      <w:r w:rsidRPr="00540391">
        <w:rPr>
          <w:rFonts w:ascii="Book Antiqua" w:hAnsi="Book Antiqua"/>
          <w:color w:val="000000"/>
          <w:sz w:val="24"/>
          <w:szCs w:val="24"/>
        </w:rPr>
        <w:t>.</w:t>
      </w:r>
      <w:r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There were no complications associated with EST in either group of patients, although white blood cell count, C-reactive protein, total bilirubin, and serum concentration of liver enzymes just before EST were significantly higher in the immediate EST group than in the elective EST group.</w:t>
      </w:r>
    </w:p>
    <w:p w:rsidR="003E10AA" w:rsidRPr="00540391" w:rsidRDefault="003E10AA" w:rsidP="00D2571C">
      <w:pPr>
        <w:spacing w:line="360" w:lineRule="auto"/>
        <w:rPr>
          <w:rFonts w:ascii="Book Antiqua" w:eastAsia="細明朝体" w:hAnsi="Book Antiqua" w:cs="Times New Roman"/>
          <w:b/>
          <w:color w:val="000000"/>
          <w:sz w:val="24"/>
          <w:szCs w:val="24"/>
        </w:rPr>
      </w:pPr>
    </w:p>
    <w:p w:rsidR="003E10AA" w:rsidRPr="00540391" w:rsidRDefault="003E10AA" w:rsidP="00D2571C">
      <w:pPr>
        <w:spacing w:line="360" w:lineRule="auto"/>
        <w:rPr>
          <w:rFonts w:ascii="Book Antiqua" w:eastAsia="細明朝体" w:hAnsi="Book Antiqua" w:cs="Times New Roman"/>
          <w:b/>
          <w:i/>
          <w:color w:val="000000"/>
          <w:sz w:val="24"/>
          <w:szCs w:val="24"/>
        </w:rPr>
      </w:pPr>
      <w:r w:rsidRPr="00540391">
        <w:rPr>
          <w:rFonts w:ascii="Book Antiqua" w:eastAsia="細明朝体" w:hAnsi="Book Antiqua" w:cs="Times New Roman"/>
          <w:b/>
          <w:i/>
          <w:color w:val="000000"/>
          <w:sz w:val="24"/>
          <w:szCs w:val="24"/>
        </w:rPr>
        <w:t>Applications</w:t>
      </w:r>
    </w:p>
    <w:p w:rsidR="003E10AA" w:rsidRPr="00540391" w:rsidRDefault="00240D99" w:rsidP="00D2571C">
      <w:pPr>
        <w:spacing w:line="360" w:lineRule="auto"/>
        <w:rPr>
          <w:rFonts w:ascii="Book Antiqua" w:eastAsia="細明朝体" w:hAnsi="Book Antiqua" w:cs="Times New Roman"/>
          <w:b/>
          <w:color w:val="000000"/>
          <w:sz w:val="24"/>
          <w:szCs w:val="24"/>
        </w:rPr>
      </w:pPr>
      <w:r w:rsidRPr="00540391">
        <w:rPr>
          <w:rFonts w:ascii="Book Antiqua" w:hAnsi="Book Antiqua"/>
          <w:sz w:val="24"/>
          <w:szCs w:val="24"/>
        </w:rPr>
        <w:t>T</w:t>
      </w:r>
      <w:r w:rsidRPr="00540391">
        <w:rPr>
          <w:rFonts w:ascii="Book Antiqua" w:eastAsia="MS Mincho" w:hAnsi="Book Antiqua" w:cs="Times New Roman"/>
          <w:sz w:val="24"/>
          <w:szCs w:val="24"/>
        </w:rPr>
        <w:t>he paper may interest your readers in particular because</w:t>
      </w:r>
      <w:r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</w:t>
      </w:r>
      <w:r w:rsidRPr="00540391">
        <w:rPr>
          <w:rFonts w:ascii="Book Antiqua" w:eastAsia="細明朝体" w:hAnsi="Book Antiqua"/>
          <w:color w:val="000000"/>
          <w:sz w:val="24"/>
          <w:szCs w:val="24"/>
        </w:rPr>
        <w:t>i</w:t>
      </w:r>
      <w:r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>mmediate EST can be as safe as elective EST</w:t>
      </w:r>
      <w:r w:rsidRPr="00540391">
        <w:rPr>
          <w:rFonts w:ascii="Book Antiqua" w:eastAsia="MS Mincho" w:hAnsi="Book Antiqua" w:cs="Times New Roman"/>
          <w:sz w:val="24"/>
          <w:szCs w:val="24"/>
        </w:rPr>
        <w:t xml:space="preserve"> for</w:t>
      </w:r>
      <w:r w:rsidRPr="00540391">
        <w:rPr>
          <w:rFonts w:ascii="Book Antiqua" w:eastAsia="細明朝体" w:hAnsi="Book Antiqua" w:cs="Times New Roman"/>
          <w:color w:val="000000"/>
          <w:sz w:val="24"/>
          <w:szCs w:val="24"/>
        </w:rPr>
        <w:t xml:space="preserve"> </w:t>
      </w:r>
      <w:r w:rsidRPr="00540391">
        <w:rPr>
          <w:rFonts w:ascii="Book Antiqua" w:eastAsia="MS Mincho" w:hAnsi="Book Antiqua" w:cs="Times New Roman"/>
          <w:sz w:val="24"/>
          <w:szCs w:val="24"/>
        </w:rPr>
        <w:t xml:space="preserve">patients with acute </w:t>
      </w:r>
      <w:proofErr w:type="spellStart"/>
      <w:r w:rsidRPr="00540391">
        <w:rPr>
          <w:rFonts w:ascii="Book Antiqua" w:eastAsia="MS Mincho" w:hAnsi="Book Antiqua" w:cs="Times New Roman"/>
          <w:sz w:val="24"/>
          <w:szCs w:val="24"/>
        </w:rPr>
        <w:t>suppurative</w:t>
      </w:r>
      <w:proofErr w:type="spellEnd"/>
      <w:r w:rsidRPr="00540391">
        <w:rPr>
          <w:rFonts w:ascii="Book Antiqua" w:eastAsia="MS Mincho" w:hAnsi="Book Antiqua" w:cs="Times New Roman"/>
          <w:sz w:val="24"/>
          <w:szCs w:val="24"/>
        </w:rPr>
        <w:t xml:space="preserve"> cholangitis associated with </w:t>
      </w:r>
      <w:proofErr w:type="spellStart"/>
      <w:r w:rsidRPr="00540391">
        <w:rPr>
          <w:rFonts w:ascii="Book Antiqua" w:eastAsia="MS Mincho" w:hAnsi="Book Antiqua" w:cs="Times New Roman"/>
          <w:sz w:val="24"/>
          <w:szCs w:val="24"/>
        </w:rPr>
        <w:t>choledocholithiasis</w:t>
      </w:r>
      <w:proofErr w:type="spellEnd"/>
      <w:r w:rsidRPr="00540391">
        <w:rPr>
          <w:rFonts w:ascii="Book Antiqua" w:eastAsia="MS Mincho" w:hAnsi="Book Antiqua" w:cs="Times New Roman"/>
          <w:color w:val="000000"/>
          <w:sz w:val="24"/>
          <w:szCs w:val="24"/>
        </w:rPr>
        <w:t>.</w:t>
      </w:r>
    </w:p>
    <w:p w:rsidR="00EE05F7" w:rsidRPr="008510D1" w:rsidRDefault="00EE05F7" w:rsidP="00D2571C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:rsidR="00203CE0" w:rsidRPr="008510D1" w:rsidRDefault="00D24471" w:rsidP="00D2571C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b/>
          <w:i/>
          <w:color w:val="000000" w:themeColor="text1"/>
          <w:kern w:val="0"/>
          <w:sz w:val="24"/>
          <w:szCs w:val="24"/>
          <w:lang w:eastAsia="zh-CN"/>
        </w:rPr>
      </w:pPr>
      <w:r w:rsidRPr="008510D1">
        <w:rPr>
          <w:rFonts w:ascii="Book Antiqua" w:eastAsia="宋体" w:hAnsi="Book Antiqua" w:cs="Times New Roman" w:hint="eastAsia"/>
          <w:b/>
          <w:i/>
          <w:color w:val="000000" w:themeColor="text1"/>
          <w:kern w:val="0"/>
          <w:sz w:val="24"/>
          <w:szCs w:val="24"/>
          <w:lang w:eastAsia="zh-CN"/>
        </w:rPr>
        <w:t>Peer-review</w:t>
      </w:r>
    </w:p>
    <w:p w:rsidR="00203CE0" w:rsidRPr="008510D1" w:rsidRDefault="00C32DCD" w:rsidP="00D2571C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color w:val="000000" w:themeColor="text1"/>
          <w:kern w:val="0"/>
          <w:sz w:val="24"/>
          <w:szCs w:val="24"/>
          <w:lang w:eastAsia="zh-CN"/>
        </w:rPr>
      </w:pPr>
      <w:r w:rsidRPr="008510D1">
        <w:rPr>
          <w:rFonts w:ascii="Book Antiqua" w:eastAsia="宋体" w:hAnsi="Book Antiqua" w:cs="Times New Roman" w:hint="eastAsia"/>
          <w:color w:val="000000" w:themeColor="text1"/>
          <w:kern w:val="0"/>
          <w:sz w:val="24"/>
          <w:szCs w:val="24"/>
          <w:lang w:eastAsia="zh-CN"/>
        </w:rPr>
        <w:t xml:space="preserve">This </w:t>
      </w:r>
      <w:r w:rsidRPr="008510D1">
        <w:rPr>
          <w:rFonts w:ascii="Book Antiqua" w:eastAsia="宋体" w:hAnsi="Book Antiqua" w:cs="Times New Roman"/>
          <w:color w:val="000000" w:themeColor="text1"/>
          <w:kern w:val="0"/>
          <w:sz w:val="24"/>
          <w:szCs w:val="24"/>
          <w:lang w:eastAsia="zh-CN"/>
        </w:rPr>
        <w:t>manuscript</w:t>
      </w:r>
      <w:r w:rsidRPr="008510D1">
        <w:rPr>
          <w:rFonts w:ascii="Book Antiqua" w:eastAsia="宋体" w:hAnsi="Book Antiqua" w:cs="Times New Roman" w:hint="eastAsia"/>
          <w:color w:val="000000" w:themeColor="text1"/>
          <w:kern w:val="0"/>
          <w:sz w:val="24"/>
          <w:szCs w:val="24"/>
          <w:lang w:eastAsia="zh-CN"/>
        </w:rPr>
        <w:t xml:space="preserve"> </w:t>
      </w:r>
      <w:r w:rsidRPr="008510D1">
        <w:rPr>
          <w:rFonts w:ascii="Book Antiqua" w:eastAsia="宋体" w:hAnsi="Book Antiqua" w:cs="Times New Roman"/>
          <w:color w:val="000000" w:themeColor="text1"/>
          <w:kern w:val="0"/>
          <w:sz w:val="24"/>
          <w:szCs w:val="24"/>
          <w:lang w:eastAsia="zh-CN"/>
        </w:rPr>
        <w:t xml:space="preserve">“Safety of immediate endoscopic </w:t>
      </w:r>
      <w:proofErr w:type="spellStart"/>
      <w:r w:rsidRPr="008510D1">
        <w:rPr>
          <w:rFonts w:ascii="Book Antiqua" w:eastAsia="宋体" w:hAnsi="Book Antiqua" w:cs="Times New Roman"/>
          <w:color w:val="000000" w:themeColor="text1"/>
          <w:kern w:val="0"/>
          <w:sz w:val="24"/>
          <w:szCs w:val="24"/>
          <w:lang w:eastAsia="zh-CN"/>
        </w:rPr>
        <w:t>sphincterotomy</w:t>
      </w:r>
      <w:proofErr w:type="spellEnd"/>
      <w:r w:rsidRPr="008510D1">
        <w:rPr>
          <w:rFonts w:ascii="Book Antiqua" w:eastAsia="宋体" w:hAnsi="Book Antiqua" w:cs="Times New Roman"/>
          <w:color w:val="000000" w:themeColor="text1"/>
          <w:kern w:val="0"/>
          <w:sz w:val="24"/>
          <w:szCs w:val="24"/>
          <w:lang w:eastAsia="zh-CN"/>
        </w:rPr>
        <w:t xml:space="preserve"> in acute </w:t>
      </w:r>
      <w:proofErr w:type="spellStart"/>
      <w:r w:rsidRPr="008510D1">
        <w:rPr>
          <w:rFonts w:ascii="Book Antiqua" w:eastAsia="宋体" w:hAnsi="Book Antiqua" w:cs="Times New Roman"/>
          <w:color w:val="000000" w:themeColor="text1"/>
          <w:kern w:val="0"/>
          <w:sz w:val="24"/>
          <w:szCs w:val="24"/>
          <w:lang w:eastAsia="zh-CN"/>
        </w:rPr>
        <w:t>suppurative</w:t>
      </w:r>
      <w:proofErr w:type="spellEnd"/>
      <w:r w:rsidRPr="008510D1">
        <w:rPr>
          <w:rFonts w:ascii="Book Antiqua" w:eastAsia="宋体" w:hAnsi="Book Antiqua" w:cs="Times New Roman"/>
          <w:color w:val="000000" w:themeColor="text1"/>
          <w:kern w:val="0"/>
          <w:sz w:val="24"/>
          <w:szCs w:val="24"/>
          <w:lang w:eastAsia="zh-CN"/>
        </w:rPr>
        <w:t xml:space="preserve"> cholangitis caused by </w:t>
      </w:r>
      <w:proofErr w:type="spellStart"/>
      <w:r w:rsidRPr="008510D1">
        <w:rPr>
          <w:rFonts w:ascii="Book Antiqua" w:eastAsia="宋体" w:hAnsi="Book Antiqua" w:cs="Times New Roman"/>
          <w:color w:val="000000" w:themeColor="text1"/>
          <w:kern w:val="0"/>
          <w:sz w:val="24"/>
          <w:szCs w:val="24"/>
          <w:lang w:eastAsia="zh-CN"/>
        </w:rPr>
        <w:t>choledocholithiasis</w:t>
      </w:r>
      <w:proofErr w:type="spellEnd"/>
      <w:r w:rsidRPr="008510D1">
        <w:rPr>
          <w:rFonts w:ascii="Book Antiqua" w:eastAsia="宋体" w:hAnsi="Book Antiqua" w:cs="Times New Roman"/>
          <w:color w:val="000000" w:themeColor="text1"/>
          <w:kern w:val="0"/>
          <w:sz w:val="24"/>
          <w:szCs w:val="24"/>
          <w:lang w:eastAsia="zh-CN"/>
        </w:rPr>
        <w:t>”</w:t>
      </w:r>
      <w:r w:rsidR="008510D1" w:rsidRPr="008510D1">
        <w:rPr>
          <w:rFonts w:ascii="Book Antiqua" w:eastAsia="宋体" w:hAnsi="Book Antiqua" w:cs="Times New Roman" w:hint="eastAsia"/>
          <w:color w:val="000000" w:themeColor="text1"/>
          <w:kern w:val="0"/>
          <w:sz w:val="24"/>
          <w:szCs w:val="24"/>
          <w:lang w:eastAsia="zh-CN"/>
        </w:rPr>
        <w:t xml:space="preserve"> was very interesting</w:t>
      </w:r>
      <w:r w:rsidRPr="008510D1">
        <w:rPr>
          <w:rFonts w:ascii="Book Antiqua" w:eastAsia="宋体" w:hAnsi="Book Antiqua" w:cs="Times New Roman" w:hint="eastAsia"/>
          <w:color w:val="000000" w:themeColor="text1"/>
          <w:kern w:val="0"/>
          <w:sz w:val="24"/>
          <w:szCs w:val="24"/>
          <w:lang w:eastAsia="zh-CN"/>
        </w:rPr>
        <w:t>.</w:t>
      </w:r>
    </w:p>
    <w:p w:rsidR="00203CE0" w:rsidRPr="00540391" w:rsidRDefault="00203CE0" w:rsidP="00D2571C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color w:val="292526"/>
          <w:kern w:val="0"/>
          <w:sz w:val="24"/>
          <w:szCs w:val="24"/>
        </w:rPr>
      </w:pPr>
    </w:p>
    <w:p w:rsidR="00203CE0" w:rsidRPr="00540391" w:rsidRDefault="00203CE0" w:rsidP="00D2571C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color w:val="292526"/>
          <w:kern w:val="0"/>
          <w:sz w:val="24"/>
          <w:szCs w:val="24"/>
        </w:rPr>
      </w:pPr>
    </w:p>
    <w:p w:rsidR="00BF61DF" w:rsidRPr="00540391" w:rsidRDefault="002D4CE7" w:rsidP="00D2571C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540391">
        <w:rPr>
          <w:rFonts w:ascii="Book Antiqua" w:hAnsi="Book Antiqua" w:cs="Times New Roman"/>
          <w:b/>
          <w:sz w:val="24"/>
          <w:szCs w:val="24"/>
        </w:rPr>
        <w:lastRenderedPageBreak/>
        <w:t>R</w:t>
      </w:r>
      <w:r w:rsidR="00BF61DF" w:rsidRPr="00540391">
        <w:rPr>
          <w:rFonts w:ascii="Book Antiqua" w:hAnsi="Book Antiqua" w:cs="Times New Roman"/>
          <w:b/>
          <w:sz w:val="24"/>
          <w:szCs w:val="24"/>
        </w:rPr>
        <w:t>EFERENCES</w:t>
      </w:r>
    </w:p>
    <w:p w:rsidR="00C17842" w:rsidRPr="00E85668" w:rsidRDefault="00C17842" w:rsidP="00D2571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E85668">
        <w:rPr>
          <w:rFonts w:ascii="Book Antiqua" w:eastAsia="宋体" w:hAnsi="Book Antiqua" w:cs="宋体"/>
          <w:kern w:val="0"/>
          <w:sz w:val="24"/>
          <w:szCs w:val="24"/>
        </w:rPr>
        <w:t>1 </w:t>
      </w:r>
      <w:r w:rsidRPr="00E85668">
        <w:rPr>
          <w:rFonts w:ascii="Book Antiqua" w:eastAsia="宋体" w:hAnsi="Book Antiqua" w:cs="宋体"/>
          <w:b/>
          <w:bCs/>
          <w:kern w:val="0"/>
          <w:sz w:val="24"/>
          <w:szCs w:val="24"/>
        </w:rPr>
        <w:t>Leung JW</w:t>
      </w:r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, Chung SC, Sung JJ, </w:t>
      </w:r>
      <w:proofErr w:type="spellStart"/>
      <w:r w:rsidRPr="00E85668">
        <w:rPr>
          <w:rFonts w:ascii="Book Antiqua" w:eastAsia="宋体" w:hAnsi="Book Antiqua" w:cs="宋体"/>
          <w:kern w:val="0"/>
          <w:sz w:val="24"/>
          <w:szCs w:val="24"/>
        </w:rPr>
        <w:t>Banez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 VP, Li AK. </w:t>
      </w:r>
      <w:proofErr w:type="gramStart"/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Urgent endoscopic drainage for acute </w:t>
      </w:r>
      <w:proofErr w:type="spellStart"/>
      <w:r w:rsidRPr="00E85668">
        <w:rPr>
          <w:rFonts w:ascii="Book Antiqua" w:eastAsia="宋体" w:hAnsi="Book Antiqua" w:cs="宋体"/>
          <w:kern w:val="0"/>
          <w:sz w:val="24"/>
          <w:szCs w:val="24"/>
        </w:rPr>
        <w:t>suppurative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 cholangitis.</w:t>
      </w:r>
      <w:proofErr w:type="gramEnd"/>
      <w:r w:rsidRPr="00E85668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E85668">
        <w:rPr>
          <w:rFonts w:ascii="Book Antiqua" w:eastAsia="宋体" w:hAnsi="Book Antiqua" w:cs="宋体"/>
          <w:i/>
          <w:iCs/>
          <w:kern w:val="0"/>
          <w:sz w:val="24"/>
          <w:szCs w:val="24"/>
        </w:rPr>
        <w:t>Lancet</w:t>
      </w:r>
      <w:r w:rsidRPr="00E85668">
        <w:rPr>
          <w:rFonts w:ascii="Book Antiqua" w:eastAsia="宋体" w:hAnsi="Book Antiqua" w:cs="宋体"/>
          <w:kern w:val="0"/>
          <w:sz w:val="24"/>
          <w:szCs w:val="24"/>
        </w:rPr>
        <w:t> 1989; </w:t>
      </w:r>
      <w:r w:rsidRPr="00E85668">
        <w:rPr>
          <w:rFonts w:ascii="Book Antiqua" w:eastAsia="宋体" w:hAnsi="Book Antiqua" w:cs="宋体"/>
          <w:b/>
          <w:bCs/>
          <w:kern w:val="0"/>
          <w:sz w:val="24"/>
          <w:szCs w:val="24"/>
        </w:rPr>
        <w:t>1</w:t>
      </w:r>
      <w:r w:rsidRPr="00E85668">
        <w:rPr>
          <w:rFonts w:ascii="Book Antiqua" w:eastAsia="宋体" w:hAnsi="Book Antiqua" w:cs="宋体"/>
          <w:kern w:val="0"/>
          <w:sz w:val="24"/>
          <w:szCs w:val="24"/>
        </w:rPr>
        <w:t>: 1307-1309 [PMID: 2566834 DOI: 10.1016/S0140-6736(89)92696-2]</w:t>
      </w:r>
    </w:p>
    <w:p w:rsidR="00C17842" w:rsidRPr="00E85668" w:rsidRDefault="00C17842" w:rsidP="00D2571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E85668">
        <w:rPr>
          <w:rFonts w:ascii="Book Antiqua" w:eastAsia="宋体" w:hAnsi="Book Antiqua" w:cs="宋体"/>
          <w:kern w:val="0"/>
          <w:sz w:val="24"/>
          <w:szCs w:val="24"/>
        </w:rPr>
        <w:t>2 </w:t>
      </w:r>
      <w:r w:rsidRPr="00E85668">
        <w:rPr>
          <w:rFonts w:ascii="Book Antiqua" w:eastAsia="宋体" w:hAnsi="Book Antiqua" w:cs="宋体"/>
          <w:b/>
          <w:bCs/>
          <w:kern w:val="0"/>
          <w:sz w:val="24"/>
          <w:szCs w:val="24"/>
        </w:rPr>
        <w:t>Lai EC</w:t>
      </w:r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E85668">
        <w:rPr>
          <w:rFonts w:ascii="Book Antiqua" w:eastAsia="宋体" w:hAnsi="Book Antiqua" w:cs="宋体"/>
          <w:kern w:val="0"/>
          <w:sz w:val="24"/>
          <w:szCs w:val="24"/>
        </w:rPr>
        <w:t>Mok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 FP, Tan ES, Lo CM, Fan ST, You KT, Wong J. Endoscopic biliary drainage for severe acute cholangitis. </w:t>
      </w:r>
      <w:r w:rsidRPr="00E8566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N </w:t>
      </w:r>
      <w:proofErr w:type="spellStart"/>
      <w:r w:rsidRPr="00E85668">
        <w:rPr>
          <w:rFonts w:ascii="Book Antiqua" w:eastAsia="宋体" w:hAnsi="Book Antiqua" w:cs="宋体"/>
          <w:i/>
          <w:iCs/>
          <w:kern w:val="0"/>
          <w:sz w:val="24"/>
          <w:szCs w:val="24"/>
        </w:rPr>
        <w:t>Engl</w:t>
      </w:r>
      <w:proofErr w:type="spellEnd"/>
      <w:r w:rsidRPr="00E8566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J Med</w:t>
      </w:r>
      <w:r w:rsidRPr="00E85668">
        <w:rPr>
          <w:rFonts w:ascii="Book Antiqua" w:eastAsia="宋体" w:hAnsi="Book Antiqua" w:cs="宋体"/>
          <w:kern w:val="0"/>
          <w:sz w:val="24"/>
          <w:szCs w:val="24"/>
        </w:rPr>
        <w:t> 1992; </w:t>
      </w:r>
      <w:r w:rsidRPr="00E85668">
        <w:rPr>
          <w:rFonts w:ascii="Book Antiqua" w:eastAsia="宋体" w:hAnsi="Book Antiqua" w:cs="宋体"/>
          <w:b/>
          <w:bCs/>
          <w:kern w:val="0"/>
          <w:sz w:val="24"/>
          <w:szCs w:val="24"/>
        </w:rPr>
        <w:t>326</w:t>
      </w:r>
      <w:r w:rsidRPr="00E85668">
        <w:rPr>
          <w:rFonts w:ascii="Book Antiqua" w:eastAsia="宋体" w:hAnsi="Book Antiqua" w:cs="宋体"/>
          <w:kern w:val="0"/>
          <w:sz w:val="24"/>
          <w:szCs w:val="24"/>
        </w:rPr>
        <w:t>: 1582-1586 [PMID: 1584258 DOI: 10.1056/NEJM199206113262401]</w:t>
      </w:r>
    </w:p>
    <w:p w:rsidR="00C17842" w:rsidRPr="00E85668" w:rsidRDefault="00C17842" w:rsidP="00D2571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E85668">
        <w:rPr>
          <w:rFonts w:ascii="Book Antiqua" w:eastAsia="宋体" w:hAnsi="Book Antiqua" w:cs="宋体"/>
          <w:kern w:val="0"/>
          <w:sz w:val="24"/>
          <w:szCs w:val="24"/>
        </w:rPr>
        <w:t>3 </w:t>
      </w:r>
      <w:r w:rsidRPr="00E85668">
        <w:rPr>
          <w:rFonts w:ascii="Book Antiqua" w:eastAsia="宋体" w:hAnsi="Book Antiqua" w:cs="宋体"/>
          <w:b/>
          <w:bCs/>
          <w:kern w:val="0"/>
          <w:sz w:val="24"/>
          <w:szCs w:val="24"/>
        </w:rPr>
        <w:t>Lee DW</w:t>
      </w:r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, Chan AC, Lam YH, Ng EK, Lau JY, Law BK, Lai CW, Sung JJ, Chung SC. Biliary decompression by </w:t>
      </w:r>
      <w:proofErr w:type="spellStart"/>
      <w:r w:rsidRPr="00E85668">
        <w:rPr>
          <w:rFonts w:ascii="Book Antiqua" w:eastAsia="宋体" w:hAnsi="Book Antiqua" w:cs="宋体"/>
          <w:kern w:val="0"/>
          <w:sz w:val="24"/>
          <w:szCs w:val="24"/>
        </w:rPr>
        <w:t>nasobiliary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 catheter or biliary stent in acute </w:t>
      </w:r>
      <w:proofErr w:type="spellStart"/>
      <w:r w:rsidRPr="00E85668">
        <w:rPr>
          <w:rFonts w:ascii="Book Antiqua" w:eastAsia="宋体" w:hAnsi="Book Antiqua" w:cs="宋体"/>
          <w:kern w:val="0"/>
          <w:sz w:val="24"/>
          <w:szCs w:val="24"/>
        </w:rPr>
        <w:t>suppurative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 cholangitis: a prospective randomized trial. </w:t>
      </w:r>
      <w:proofErr w:type="spellStart"/>
      <w:r w:rsidRPr="00E85668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Gastrointest</w:t>
      </w:r>
      <w:proofErr w:type="spellEnd"/>
      <w:r w:rsidRPr="00E8566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E85668">
        <w:rPr>
          <w:rFonts w:ascii="Book Antiqua" w:eastAsia="宋体" w:hAnsi="Book Antiqua" w:cs="宋体"/>
          <w:i/>
          <w:iCs/>
          <w:kern w:val="0"/>
          <w:sz w:val="24"/>
          <w:szCs w:val="24"/>
        </w:rPr>
        <w:t>Endosc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> 2002; </w:t>
      </w:r>
      <w:r w:rsidRPr="00E85668">
        <w:rPr>
          <w:rFonts w:ascii="Book Antiqua" w:eastAsia="宋体" w:hAnsi="Book Antiqua" w:cs="宋体"/>
          <w:b/>
          <w:bCs/>
          <w:kern w:val="0"/>
          <w:sz w:val="24"/>
          <w:szCs w:val="24"/>
        </w:rPr>
        <w:t>56</w:t>
      </w:r>
      <w:r w:rsidRPr="00E85668">
        <w:rPr>
          <w:rFonts w:ascii="Book Antiqua" w:eastAsia="宋体" w:hAnsi="Book Antiqua" w:cs="宋体"/>
          <w:kern w:val="0"/>
          <w:sz w:val="24"/>
          <w:szCs w:val="24"/>
        </w:rPr>
        <w:t>: 361-365 [PMID: 12196773 DOI: 10.1016/S0016-5107(02)70039-4]</w:t>
      </w:r>
    </w:p>
    <w:p w:rsidR="00C17842" w:rsidRPr="00E85668" w:rsidRDefault="00C17842" w:rsidP="00D2571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E85668">
        <w:rPr>
          <w:rFonts w:ascii="Book Antiqua" w:eastAsia="宋体" w:hAnsi="Book Antiqua" w:cs="宋体"/>
          <w:kern w:val="0"/>
          <w:sz w:val="24"/>
          <w:szCs w:val="24"/>
        </w:rPr>
        <w:t>4 </w:t>
      </w:r>
      <w:r w:rsidRPr="00E85668">
        <w:rPr>
          <w:rFonts w:ascii="Book Antiqua" w:eastAsia="宋体" w:hAnsi="Book Antiqua" w:cs="宋体"/>
          <w:b/>
          <w:bCs/>
          <w:kern w:val="0"/>
          <w:sz w:val="24"/>
          <w:szCs w:val="24"/>
        </w:rPr>
        <w:t>Hui CK</w:t>
      </w:r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, Lai KC, Yuen MF, Ng M, Chan CK, Hu W, Wong WM, Lai CL, Wong BC. Does the addition of endoscopic </w:t>
      </w:r>
      <w:proofErr w:type="spellStart"/>
      <w:r w:rsidRPr="00E85668">
        <w:rPr>
          <w:rFonts w:ascii="Book Antiqua" w:eastAsia="宋体" w:hAnsi="Book Antiqua" w:cs="宋体"/>
          <w:kern w:val="0"/>
          <w:sz w:val="24"/>
          <w:szCs w:val="24"/>
        </w:rPr>
        <w:t>sphincterotomy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 to stent insertion improve drainage of the bile duct in acute </w:t>
      </w:r>
      <w:proofErr w:type="spellStart"/>
      <w:r w:rsidRPr="00E85668">
        <w:rPr>
          <w:rFonts w:ascii="Book Antiqua" w:eastAsia="宋体" w:hAnsi="Book Antiqua" w:cs="宋体"/>
          <w:kern w:val="0"/>
          <w:sz w:val="24"/>
          <w:szCs w:val="24"/>
        </w:rPr>
        <w:t>suppurative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 cholangitis? </w:t>
      </w:r>
      <w:proofErr w:type="spellStart"/>
      <w:r w:rsidRPr="00E85668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Gastrointest</w:t>
      </w:r>
      <w:proofErr w:type="spellEnd"/>
      <w:r w:rsidRPr="00E8566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E85668">
        <w:rPr>
          <w:rFonts w:ascii="Book Antiqua" w:eastAsia="宋体" w:hAnsi="Book Antiqua" w:cs="宋体"/>
          <w:i/>
          <w:iCs/>
          <w:kern w:val="0"/>
          <w:sz w:val="24"/>
          <w:szCs w:val="24"/>
        </w:rPr>
        <w:t>Endosc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> 2003; </w:t>
      </w:r>
      <w:r w:rsidRPr="00E85668">
        <w:rPr>
          <w:rFonts w:ascii="Book Antiqua" w:eastAsia="宋体" w:hAnsi="Book Antiqua" w:cs="宋体"/>
          <w:b/>
          <w:bCs/>
          <w:kern w:val="0"/>
          <w:sz w:val="24"/>
          <w:szCs w:val="24"/>
        </w:rPr>
        <w:t>58</w:t>
      </w:r>
      <w:r w:rsidRPr="00E85668">
        <w:rPr>
          <w:rFonts w:ascii="Book Antiqua" w:eastAsia="宋体" w:hAnsi="Book Antiqua" w:cs="宋体"/>
          <w:kern w:val="0"/>
          <w:sz w:val="24"/>
          <w:szCs w:val="24"/>
        </w:rPr>
        <w:t>: 500-504 [PMID: 14520280 DOI: 10.1067/S0016-5107(03)01871-6]</w:t>
      </w:r>
    </w:p>
    <w:p w:rsidR="00C17842" w:rsidRPr="00E85668" w:rsidRDefault="00C17842" w:rsidP="00D2571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E85668">
        <w:rPr>
          <w:rFonts w:ascii="Book Antiqua" w:eastAsia="宋体" w:hAnsi="Book Antiqua" w:cs="宋体"/>
          <w:kern w:val="0"/>
          <w:sz w:val="24"/>
          <w:szCs w:val="24"/>
        </w:rPr>
        <w:t>5 </w:t>
      </w:r>
      <w:r w:rsidRPr="00E85668">
        <w:rPr>
          <w:rFonts w:ascii="Book Antiqua" w:eastAsia="宋体" w:hAnsi="Book Antiqua" w:cs="宋体"/>
          <w:b/>
          <w:bCs/>
          <w:kern w:val="0"/>
          <w:sz w:val="24"/>
          <w:szCs w:val="24"/>
        </w:rPr>
        <w:t>Park SY</w:t>
      </w:r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, Park CH, Cho SB, Yoon KW, Lee WS, Kim HS, Choi SK, </w:t>
      </w:r>
      <w:proofErr w:type="spellStart"/>
      <w:r w:rsidRPr="00E85668">
        <w:rPr>
          <w:rFonts w:ascii="Book Antiqua" w:eastAsia="宋体" w:hAnsi="Book Antiqua" w:cs="宋体"/>
          <w:kern w:val="0"/>
          <w:sz w:val="24"/>
          <w:szCs w:val="24"/>
        </w:rPr>
        <w:t>Rew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 JS. The safety and effectiveness of endoscopic biliary decompression by plastic stent placement in acute </w:t>
      </w:r>
      <w:proofErr w:type="spellStart"/>
      <w:r w:rsidRPr="00E85668">
        <w:rPr>
          <w:rFonts w:ascii="Book Antiqua" w:eastAsia="宋体" w:hAnsi="Book Antiqua" w:cs="宋体"/>
          <w:kern w:val="0"/>
          <w:sz w:val="24"/>
          <w:szCs w:val="24"/>
        </w:rPr>
        <w:t>suppurative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 cholangitis compared with </w:t>
      </w:r>
      <w:proofErr w:type="spellStart"/>
      <w:r w:rsidRPr="00E85668">
        <w:rPr>
          <w:rFonts w:ascii="Book Antiqua" w:eastAsia="宋体" w:hAnsi="Book Antiqua" w:cs="宋体"/>
          <w:kern w:val="0"/>
          <w:sz w:val="24"/>
          <w:szCs w:val="24"/>
        </w:rPr>
        <w:t>nasobiliary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 drainage. </w:t>
      </w:r>
      <w:proofErr w:type="spellStart"/>
      <w:r w:rsidRPr="00E85668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Gastrointest</w:t>
      </w:r>
      <w:proofErr w:type="spellEnd"/>
      <w:r w:rsidRPr="00E8566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E85668">
        <w:rPr>
          <w:rFonts w:ascii="Book Antiqua" w:eastAsia="宋体" w:hAnsi="Book Antiqua" w:cs="宋体"/>
          <w:i/>
          <w:iCs/>
          <w:kern w:val="0"/>
          <w:sz w:val="24"/>
          <w:szCs w:val="24"/>
        </w:rPr>
        <w:t>Endosc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> 2008; </w:t>
      </w:r>
      <w:r w:rsidRPr="00E85668">
        <w:rPr>
          <w:rFonts w:ascii="Book Antiqua" w:eastAsia="宋体" w:hAnsi="Book Antiqua" w:cs="宋体"/>
          <w:b/>
          <w:bCs/>
          <w:kern w:val="0"/>
          <w:sz w:val="24"/>
          <w:szCs w:val="24"/>
        </w:rPr>
        <w:t>68</w:t>
      </w:r>
      <w:r w:rsidRPr="00E85668">
        <w:rPr>
          <w:rFonts w:ascii="Book Antiqua" w:eastAsia="宋体" w:hAnsi="Book Antiqua" w:cs="宋体"/>
          <w:kern w:val="0"/>
          <w:sz w:val="24"/>
          <w:szCs w:val="24"/>
        </w:rPr>
        <w:t>: 1076-1080 [PMID: 18635173 DOI: 10.1016/j.gie.2008.04.025]</w:t>
      </w:r>
    </w:p>
    <w:p w:rsidR="00C17842" w:rsidRPr="00E85668" w:rsidRDefault="00C17842" w:rsidP="00D2571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E85668">
        <w:rPr>
          <w:rFonts w:ascii="Book Antiqua" w:eastAsia="宋体" w:hAnsi="Book Antiqua" w:cs="宋体"/>
          <w:kern w:val="0"/>
          <w:sz w:val="24"/>
          <w:szCs w:val="24"/>
        </w:rPr>
        <w:t>6 </w:t>
      </w:r>
      <w:r w:rsidRPr="00E85668">
        <w:rPr>
          <w:rFonts w:ascii="Book Antiqua" w:eastAsia="宋体" w:hAnsi="Book Antiqua" w:cs="宋体"/>
          <w:b/>
          <w:bCs/>
          <w:kern w:val="0"/>
          <w:sz w:val="24"/>
          <w:szCs w:val="24"/>
        </w:rPr>
        <w:t>Sharma BC</w:t>
      </w:r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, Kumar R, Agarwal N, Sarin SK. Endoscopic biliary drainage by </w:t>
      </w:r>
      <w:proofErr w:type="spellStart"/>
      <w:r w:rsidRPr="00E85668">
        <w:rPr>
          <w:rFonts w:ascii="Book Antiqua" w:eastAsia="宋体" w:hAnsi="Book Antiqua" w:cs="宋体"/>
          <w:kern w:val="0"/>
          <w:sz w:val="24"/>
          <w:szCs w:val="24"/>
        </w:rPr>
        <w:t>nasobiliary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 drain or by stent placement in patients with acute cholangitis. </w:t>
      </w:r>
      <w:r w:rsidRPr="00E85668">
        <w:rPr>
          <w:rFonts w:ascii="Book Antiqua" w:eastAsia="宋体" w:hAnsi="Book Antiqua" w:cs="宋体"/>
          <w:i/>
          <w:iCs/>
          <w:kern w:val="0"/>
          <w:sz w:val="24"/>
          <w:szCs w:val="24"/>
        </w:rPr>
        <w:t>Endoscopy</w:t>
      </w:r>
      <w:r w:rsidRPr="00E85668">
        <w:rPr>
          <w:rFonts w:ascii="Book Antiqua" w:eastAsia="宋体" w:hAnsi="Book Antiqua" w:cs="宋体"/>
          <w:kern w:val="0"/>
          <w:sz w:val="24"/>
          <w:szCs w:val="24"/>
        </w:rPr>
        <w:t> 2005; </w:t>
      </w:r>
      <w:r w:rsidRPr="00E85668">
        <w:rPr>
          <w:rFonts w:ascii="Book Antiqua" w:eastAsia="宋体" w:hAnsi="Book Antiqua" w:cs="宋体"/>
          <w:b/>
          <w:bCs/>
          <w:kern w:val="0"/>
          <w:sz w:val="24"/>
          <w:szCs w:val="24"/>
        </w:rPr>
        <w:t>37</w:t>
      </w:r>
      <w:r w:rsidRPr="00E85668">
        <w:rPr>
          <w:rFonts w:ascii="Book Antiqua" w:eastAsia="宋体" w:hAnsi="Book Antiqua" w:cs="宋体"/>
          <w:kern w:val="0"/>
          <w:sz w:val="24"/>
          <w:szCs w:val="24"/>
        </w:rPr>
        <w:t>: 439-443 [PMID: 15844022 DOI: 10.1055/s-2005-861054]</w:t>
      </w:r>
    </w:p>
    <w:p w:rsidR="00C17842" w:rsidRPr="00E85668" w:rsidRDefault="00C17842" w:rsidP="00D2571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E85668">
        <w:rPr>
          <w:rFonts w:ascii="Book Antiqua" w:eastAsia="宋体" w:hAnsi="Book Antiqua" w:cs="宋体"/>
          <w:kern w:val="0"/>
          <w:sz w:val="24"/>
          <w:szCs w:val="24"/>
        </w:rPr>
        <w:lastRenderedPageBreak/>
        <w:t>7 </w:t>
      </w:r>
      <w:r w:rsidRPr="00E85668">
        <w:rPr>
          <w:rFonts w:ascii="Book Antiqua" w:eastAsia="宋体" w:hAnsi="Book Antiqua" w:cs="宋体"/>
          <w:b/>
          <w:bCs/>
          <w:kern w:val="0"/>
          <w:sz w:val="24"/>
          <w:szCs w:val="24"/>
        </w:rPr>
        <w:t>Ueki T</w:t>
      </w:r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E85668">
        <w:rPr>
          <w:rFonts w:ascii="Book Antiqua" w:eastAsia="宋体" w:hAnsi="Book Antiqua" w:cs="宋体"/>
          <w:kern w:val="0"/>
          <w:sz w:val="24"/>
          <w:szCs w:val="24"/>
        </w:rPr>
        <w:t>Otani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 K, Fujimura N, Shimizu A, Otsuka Y, Kawamoto K, Matsui T. Comparison between emergency and elective endoscopic </w:t>
      </w:r>
      <w:proofErr w:type="spellStart"/>
      <w:r w:rsidRPr="00E85668">
        <w:rPr>
          <w:rFonts w:ascii="Book Antiqua" w:eastAsia="宋体" w:hAnsi="Book Antiqua" w:cs="宋体"/>
          <w:kern w:val="0"/>
          <w:sz w:val="24"/>
          <w:szCs w:val="24"/>
        </w:rPr>
        <w:t>sphincterotomy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 in patients with acute cholangitis due to </w:t>
      </w:r>
      <w:proofErr w:type="spellStart"/>
      <w:r w:rsidRPr="00E85668">
        <w:rPr>
          <w:rFonts w:ascii="Book Antiqua" w:eastAsia="宋体" w:hAnsi="Book Antiqua" w:cs="宋体"/>
          <w:kern w:val="0"/>
          <w:sz w:val="24"/>
          <w:szCs w:val="24"/>
        </w:rPr>
        <w:t>choledocholithiasis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: is emergency endoscopic </w:t>
      </w:r>
      <w:proofErr w:type="spellStart"/>
      <w:r w:rsidRPr="00E85668">
        <w:rPr>
          <w:rFonts w:ascii="Book Antiqua" w:eastAsia="宋体" w:hAnsi="Book Antiqua" w:cs="宋体"/>
          <w:kern w:val="0"/>
          <w:sz w:val="24"/>
          <w:szCs w:val="24"/>
        </w:rPr>
        <w:t>sphincterotomy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 safe? </w:t>
      </w:r>
      <w:r w:rsidRPr="00E8566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E85668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Gastroenterol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> 2009; </w:t>
      </w:r>
      <w:r w:rsidRPr="00E85668">
        <w:rPr>
          <w:rFonts w:ascii="Book Antiqua" w:eastAsia="宋体" w:hAnsi="Book Antiqua" w:cs="宋体"/>
          <w:b/>
          <w:bCs/>
          <w:kern w:val="0"/>
          <w:sz w:val="24"/>
          <w:szCs w:val="24"/>
        </w:rPr>
        <w:t>44</w:t>
      </w:r>
      <w:r w:rsidRPr="00E85668">
        <w:rPr>
          <w:rFonts w:ascii="Book Antiqua" w:eastAsia="宋体" w:hAnsi="Book Antiqua" w:cs="宋体"/>
          <w:kern w:val="0"/>
          <w:sz w:val="24"/>
          <w:szCs w:val="24"/>
        </w:rPr>
        <w:t>: 1080-1088 [PMID: 19597758 DOI: 10.1007/s00535-009-0100-4]</w:t>
      </w:r>
    </w:p>
    <w:p w:rsidR="00C17842" w:rsidRPr="00E85668" w:rsidRDefault="00C17842" w:rsidP="00D2571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E85668">
        <w:rPr>
          <w:rFonts w:ascii="Book Antiqua" w:eastAsia="宋体" w:hAnsi="Book Antiqua" w:cs="宋体"/>
          <w:kern w:val="0"/>
          <w:sz w:val="24"/>
          <w:szCs w:val="24"/>
        </w:rPr>
        <w:t>8 </w:t>
      </w:r>
      <w:r w:rsidRPr="00E85668">
        <w:rPr>
          <w:rFonts w:ascii="Book Antiqua" w:eastAsia="宋体" w:hAnsi="Book Antiqua" w:cs="宋体"/>
          <w:b/>
          <w:bCs/>
          <w:kern w:val="0"/>
          <w:sz w:val="24"/>
          <w:szCs w:val="24"/>
        </w:rPr>
        <w:t>Cotton PB</w:t>
      </w:r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, Lehman G, </w:t>
      </w:r>
      <w:proofErr w:type="spellStart"/>
      <w:r w:rsidRPr="00E85668">
        <w:rPr>
          <w:rFonts w:ascii="Book Antiqua" w:eastAsia="宋体" w:hAnsi="Book Antiqua" w:cs="宋体"/>
          <w:kern w:val="0"/>
          <w:sz w:val="24"/>
          <w:szCs w:val="24"/>
        </w:rPr>
        <w:t>Vennes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 J, </w:t>
      </w:r>
      <w:proofErr w:type="spellStart"/>
      <w:r w:rsidRPr="00E85668">
        <w:rPr>
          <w:rFonts w:ascii="Book Antiqua" w:eastAsia="宋体" w:hAnsi="Book Antiqua" w:cs="宋体"/>
          <w:kern w:val="0"/>
          <w:sz w:val="24"/>
          <w:szCs w:val="24"/>
        </w:rPr>
        <w:t>Geenen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 JE, Russell RC, Meyers WC, </w:t>
      </w:r>
      <w:proofErr w:type="spellStart"/>
      <w:r w:rsidRPr="00E85668">
        <w:rPr>
          <w:rFonts w:ascii="Book Antiqua" w:eastAsia="宋体" w:hAnsi="Book Antiqua" w:cs="宋体"/>
          <w:kern w:val="0"/>
          <w:sz w:val="24"/>
          <w:szCs w:val="24"/>
        </w:rPr>
        <w:t>Liguory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 C, </w:t>
      </w:r>
      <w:proofErr w:type="spellStart"/>
      <w:r w:rsidRPr="00E85668">
        <w:rPr>
          <w:rFonts w:ascii="Book Antiqua" w:eastAsia="宋体" w:hAnsi="Book Antiqua" w:cs="宋体"/>
          <w:kern w:val="0"/>
          <w:sz w:val="24"/>
          <w:szCs w:val="24"/>
        </w:rPr>
        <w:t>Nickl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 N. Endoscopic </w:t>
      </w:r>
      <w:proofErr w:type="spellStart"/>
      <w:r w:rsidRPr="00E85668">
        <w:rPr>
          <w:rFonts w:ascii="Book Antiqua" w:eastAsia="宋体" w:hAnsi="Book Antiqua" w:cs="宋体"/>
          <w:kern w:val="0"/>
          <w:sz w:val="24"/>
          <w:szCs w:val="24"/>
        </w:rPr>
        <w:t>sphincterotomy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 complications and their management: an attempt at consensus. </w:t>
      </w:r>
      <w:proofErr w:type="spellStart"/>
      <w:r w:rsidRPr="00E85668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Gastrointest</w:t>
      </w:r>
      <w:proofErr w:type="spellEnd"/>
      <w:r w:rsidRPr="00E8566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E85668">
        <w:rPr>
          <w:rFonts w:ascii="Book Antiqua" w:eastAsia="宋体" w:hAnsi="Book Antiqua" w:cs="宋体"/>
          <w:i/>
          <w:iCs/>
          <w:kern w:val="0"/>
          <w:sz w:val="24"/>
          <w:szCs w:val="24"/>
        </w:rPr>
        <w:t>Endosc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> </w:t>
      </w:r>
      <w:r>
        <w:rPr>
          <w:rFonts w:ascii="Book Antiqua" w:eastAsia="宋体" w:hAnsi="Book Antiqua" w:cs="宋体" w:hint="eastAsia"/>
          <w:kern w:val="0"/>
          <w:sz w:val="24"/>
          <w:szCs w:val="24"/>
        </w:rPr>
        <w:t>1991</w:t>
      </w:r>
      <w:r w:rsidRPr="00E85668">
        <w:rPr>
          <w:rFonts w:ascii="Book Antiqua" w:eastAsia="宋体" w:hAnsi="Book Antiqua" w:cs="宋体"/>
          <w:kern w:val="0"/>
          <w:sz w:val="24"/>
          <w:szCs w:val="24"/>
        </w:rPr>
        <w:t>; </w:t>
      </w:r>
      <w:r w:rsidRPr="00E85668">
        <w:rPr>
          <w:rFonts w:ascii="Book Antiqua" w:eastAsia="宋体" w:hAnsi="Book Antiqua" w:cs="宋体"/>
          <w:b/>
          <w:bCs/>
          <w:kern w:val="0"/>
          <w:sz w:val="24"/>
          <w:szCs w:val="24"/>
        </w:rPr>
        <w:t>37</w:t>
      </w:r>
      <w:r w:rsidRPr="00E85668">
        <w:rPr>
          <w:rFonts w:ascii="Book Antiqua" w:eastAsia="宋体" w:hAnsi="Book Antiqua" w:cs="宋体"/>
          <w:kern w:val="0"/>
          <w:sz w:val="24"/>
          <w:szCs w:val="24"/>
        </w:rPr>
        <w:t>: 383-393 [PMID: 2070995 DOI: 10.1016/S0016-5107(91)70740-2]</w:t>
      </w:r>
    </w:p>
    <w:p w:rsidR="00C17842" w:rsidRPr="00E85668" w:rsidRDefault="00C17842" w:rsidP="00D2571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E85668">
        <w:rPr>
          <w:rFonts w:ascii="Book Antiqua" w:eastAsia="宋体" w:hAnsi="Book Antiqua" w:cs="宋体"/>
          <w:kern w:val="0"/>
          <w:sz w:val="24"/>
          <w:szCs w:val="24"/>
        </w:rPr>
        <w:t>9 </w:t>
      </w:r>
      <w:r w:rsidRPr="00E85668">
        <w:rPr>
          <w:rFonts w:ascii="Book Antiqua" w:eastAsia="宋体" w:hAnsi="Book Antiqua" w:cs="宋体"/>
          <w:b/>
          <w:bCs/>
          <w:kern w:val="0"/>
          <w:sz w:val="24"/>
          <w:szCs w:val="24"/>
        </w:rPr>
        <w:t>Lin XZ</w:t>
      </w:r>
      <w:r w:rsidRPr="00E85668">
        <w:rPr>
          <w:rFonts w:ascii="Book Antiqua" w:eastAsia="宋体" w:hAnsi="Book Antiqua" w:cs="宋体"/>
          <w:kern w:val="0"/>
          <w:sz w:val="24"/>
          <w:szCs w:val="24"/>
        </w:rPr>
        <w:t>, Chang KK, Shin JS, Lin CY, Lin PW, Yu CY, Chou TC.</w:t>
      </w:r>
      <w:proofErr w:type="gramEnd"/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proofErr w:type="gramStart"/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Emergency endoscopic </w:t>
      </w:r>
      <w:proofErr w:type="spellStart"/>
      <w:r w:rsidRPr="00E85668">
        <w:rPr>
          <w:rFonts w:ascii="Book Antiqua" w:eastAsia="宋体" w:hAnsi="Book Antiqua" w:cs="宋体"/>
          <w:kern w:val="0"/>
          <w:sz w:val="24"/>
          <w:szCs w:val="24"/>
        </w:rPr>
        <w:t>nasobiliary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 drainage for acute calculous </w:t>
      </w:r>
      <w:proofErr w:type="spellStart"/>
      <w:r w:rsidRPr="00E85668">
        <w:rPr>
          <w:rFonts w:ascii="Book Antiqua" w:eastAsia="宋体" w:hAnsi="Book Antiqua" w:cs="宋体"/>
          <w:kern w:val="0"/>
          <w:sz w:val="24"/>
          <w:szCs w:val="24"/>
        </w:rPr>
        <w:t>suppurative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 cholangitis and its potential use in chemical dissolution.</w:t>
      </w:r>
      <w:proofErr w:type="gramEnd"/>
      <w:r w:rsidRPr="00E85668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E8566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E85668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Gastroenterol</w:t>
      </w:r>
      <w:proofErr w:type="spellEnd"/>
      <w:r w:rsidRPr="00E8566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E85668">
        <w:rPr>
          <w:rFonts w:ascii="Book Antiqua" w:eastAsia="宋体" w:hAnsi="Book Antiqua" w:cs="宋体"/>
          <w:i/>
          <w:iCs/>
          <w:kern w:val="0"/>
          <w:sz w:val="24"/>
          <w:szCs w:val="24"/>
        </w:rPr>
        <w:t>Hepatol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> </w:t>
      </w:r>
      <w:r>
        <w:rPr>
          <w:rFonts w:ascii="Book Antiqua" w:eastAsia="宋体" w:hAnsi="Book Antiqua" w:cs="宋体" w:hint="eastAsia"/>
          <w:kern w:val="0"/>
          <w:sz w:val="24"/>
          <w:szCs w:val="24"/>
        </w:rPr>
        <w:t>1993</w:t>
      </w:r>
      <w:r w:rsidRPr="00E85668">
        <w:rPr>
          <w:rFonts w:ascii="Book Antiqua" w:eastAsia="宋体" w:hAnsi="Book Antiqua" w:cs="宋体"/>
          <w:kern w:val="0"/>
          <w:sz w:val="24"/>
          <w:szCs w:val="24"/>
        </w:rPr>
        <w:t>; </w:t>
      </w:r>
      <w:r w:rsidRPr="00E85668">
        <w:rPr>
          <w:rFonts w:ascii="Book Antiqua" w:eastAsia="宋体" w:hAnsi="Book Antiqua" w:cs="宋体"/>
          <w:b/>
          <w:bCs/>
          <w:kern w:val="0"/>
          <w:sz w:val="24"/>
          <w:szCs w:val="24"/>
        </w:rPr>
        <w:t>8</w:t>
      </w:r>
      <w:r w:rsidRPr="00E85668">
        <w:rPr>
          <w:rFonts w:ascii="Book Antiqua" w:eastAsia="宋体" w:hAnsi="Book Antiqua" w:cs="宋体"/>
          <w:kern w:val="0"/>
          <w:sz w:val="24"/>
          <w:szCs w:val="24"/>
        </w:rPr>
        <w:t>: 35-38 [PMID: 8439660 DOI: 10.1111/j.1440-1746.1993.tb01172.x]</w:t>
      </w:r>
    </w:p>
    <w:p w:rsidR="00C17842" w:rsidRPr="00E85668" w:rsidRDefault="00C17842" w:rsidP="00D2571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E85668">
        <w:rPr>
          <w:rFonts w:ascii="Book Antiqua" w:eastAsia="宋体" w:hAnsi="Book Antiqua" w:cs="宋体"/>
          <w:kern w:val="0"/>
          <w:sz w:val="24"/>
          <w:szCs w:val="24"/>
        </w:rPr>
        <w:t>10 </w:t>
      </w:r>
      <w:proofErr w:type="spellStart"/>
      <w:r w:rsidRPr="00E85668">
        <w:rPr>
          <w:rFonts w:ascii="Book Antiqua" w:eastAsia="宋体" w:hAnsi="Book Antiqua" w:cs="宋体"/>
          <w:b/>
          <w:bCs/>
          <w:kern w:val="0"/>
          <w:sz w:val="24"/>
          <w:szCs w:val="24"/>
        </w:rPr>
        <w:t>Leese</w:t>
      </w:r>
      <w:proofErr w:type="spellEnd"/>
      <w:r w:rsidRPr="00E85668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T</w:t>
      </w:r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E85668">
        <w:rPr>
          <w:rFonts w:ascii="Book Antiqua" w:eastAsia="宋体" w:hAnsi="Book Antiqua" w:cs="宋体"/>
          <w:kern w:val="0"/>
          <w:sz w:val="24"/>
          <w:szCs w:val="24"/>
        </w:rPr>
        <w:t>Neoptolemos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 JP, Baker AR, Carr-Locke DL.</w:t>
      </w:r>
      <w:proofErr w:type="gramEnd"/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proofErr w:type="gramStart"/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Management of acute cholangitis and the impact of endoscopic </w:t>
      </w:r>
      <w:proofErr w:type="spellStart"/>
      <w:r w:rsidRPr="00E85668">
        <w:rPr>
          <w:rFonts w:ascii="Book Antiqua" w:eastAsia="宋体" w:hAnsi="Book Antiqua" w:cs="宋体"/>
          <w:kern w:val="0"/>
          <w:sz w:val="24"/>
          <w:szCs w:val="24"/>
        </w:rPr>
        <w:t>sphincterotomy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>.</w:t>
      </w:r>
      <w:proofErr w:type="gramEnd"/>
      <w:r w:rsidRPr="00E85668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E8566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Br J </w:t>
      </w:r>
      <w:proofErr w:type="spellStart"/>
      <w:r w:rsidRPr="00E85668">
        <w:rPr>
          <w:rFonts w:ascii="Book Antiqua" w:eastAsia="宋体" w:hAnsi="Book Antiqua" w:cs="宋体"/>
          <w:i/>
          <w:iCs/>
          <w:kern w:val="0"/>
          <w:sz w:val="24"/>
          <w:szCs w:val="24"/>
        </w:rPr>
        <w:t>Surg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> 1986; </w:t>
      </w:r>
      <w:r w:rsidRPr="00E85668">
        <w:rPr>
          <w:rFonts w:ascii="Book Antiqua" w:eastAsia="宋体" w:hAnsi="Book Antiqua" w:cs="宋体"/>
          <w:b/>
          <w:bCs/>
          <w:kern w:val="0"/>
          <w:sz w:val="24"/>
          <w:szCs w:val="24"/>
        </w:rPr>
        <w:t>73</w:t>
      </w:r>
      <w:r w:rsidRPr="00E85668">
        <w:rPr>
          <w:rFonts w:ascii="Book Antiqua" w:eastAsia="宋体" w:hAnsi="Book Antiqua" w:cs="宋体"/>
          <w:kern w:val="0"/>
          <w:sz w:val="24"/>
          <w:szCs w:val="24"/>
        </w:rPr>
        <w:t>: 988-992 [PMID: 3790964 DOI: 10.1002/bjs.1800731214]</w:t>
      </w:r>
    </w:p>
    <w:p w:rsidR="00C17842" w:rsidRPr="00E85668" w:rsidRDefault="00C17842" w:rsidP="00D2571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E85668">
        <w:rPr>
          <w:rFonts w:ascii="Book Antiqua" w:eastAsia="宋体" w:hAnsi="Book Antiqua" w:cs="宋体"/>
          <w:kern w:val="0"/>
          <w:sz w:val="24"/>
          <w:szCs w:val="24"/>
        </w:rPr>
        <w:t>11 </w:t>
      </w:r>
      <w:r w:rsidRPr="00E85668">
        <w:rPr>
          <w:rFonts w:ascii="Book Antiqua" w:eastAsia="宋体" w:hAnsi="Book Antiqua" w:cs="宋体"/>
          <w:b/>
          <w:bCs/>
          <w:kern w:val="0"/>
          <w:sz w:val="24"/>
          <w:szCs w:val="24"/>
        </w:rPr>
        <w:t>Lam SK</w:t>
      </w:r>
      <w:r w:rsidRPr="00E85668">
        <w:rPr>
          <w:rFonts w:ascii="Book Antiqua" w:eastAsia="宋体" w:hAnsi="Book Antiqua" w:cs="宋体"/>
          <w:kern w:val="0"/>
          <w:sz w:val="24"/>
          <w:szCs w:val="24"/>
        </w:rPr>
        <w:t>.</w:t>
      </w:r>
      <w:proofErr w:type="gramEnd"/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proofErr w:type="gramStart"/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A study of endoscopic </w:t>
      </w:r>
      <w:proofErr w:type="spellStart"/>
      <w:r w:rsidRPr="00E85668">
        <w:rPr>
          <w:rFonts w:ascii="Book Antiqua" w:eastAsia="宋体" w:hAnsi="Book Antiqua" w:cs="宋体"/>
          <w:kern w:val="0"/>
          <w:sz w:val="24"/>
          <w:szCs w:val="24"/>
        </w:rPr>
        <w:t>sphincterotomy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 in recurrent pyogenic cholangitis.</w:t>
      </w:r>
      <w:proofErr w:type="gramEnd"/>
      <w:r w:rsidRPr="00E85668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E8566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Br J </w:t>
      </w:r>
      <w:proofErr w:type="spellStart"/>
      <w:r w:rsidRPr="00E85668">
        <w:rPr>
          <w:rFonts w:ascii="Book Antiqua" w:eastAsia="宋体" w:hAnsi="Book Antiqua" w:cs="宋体"/>
          <w:i/>
          <w:iCs/>
          <w:kern w:val="0"/>
          <w:sz w:val="24"/>
          <w:szCs w:val="24"/>
        </w:rPr>
        <w:t>Surg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> 1984; </w:t>
      </w:r>
      <w:r w:rsidRPr="00E85668">
        <w:rPr>
          <w:rFonts w:ascii="Book Antiqua" w:eastAsia="宋体" w:hAnsi="Book Antiqua" w:cs="宋体"/>
          <w:b/>
          <w:bCs/>
          <w:kern w:val="0"/>
          <w:sz w:val="24"/>
          <w:szCs w:val="24"/>
        </w:rPr>
        <w:t>71</w:t>
      </w:r>
      <w:r w:rsidRPr="00E85668">
        <w:rPr>
          <w:rFonts w:ascii="Book Antiqua" w:eastAsia="宋体" w:hAnsi="Book Antiqua" w:cs="宋体"/>
          <w:kern w:val="0"/>
          <w:sz w:val="24"/>
          <w:szCs w:val="24"/>
        </w:rPr>
        <w:t>: 262-266 [PMID: 6704674 DOI: 10.1002/bjs.1800710404]</w:t>
      </w:r>
    </w:p>
    <w:p w:rsidR="00C17842" w:rsidRPr="00E85668" w:rsidRDefault="00C17842" w:rsidP="00D2571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E85668">
        <w:rPr>
          <w:rFonts w:ascii="Book Antiqua" w:eastAsia="宋体" w:hAnsi="Book Antiqua" w:cs="宋体"/>
          <w:kern w:val="0"/>
          <w:sz w:val="24"/>
          <w:szCs w:val="24"/>
        </w:rPr>
        <w:t>12 </w:t>
      </w:r>
      <w:proofErr w:type="spellStart"/>
      <w:r w:rsidRPr="00E85668">
        <w:rPr>
          <w:rFonts w:ascii="Book Antiqua" w:eastAsia="宋体" w:hAnsi="Book Antiqua" w:cs="宋体"/>
          <w:b/>
          <w:bCs/>
          <w:kern w:val="0"/>
          <w:sz w:val="24"/>
          <w:szCs w:val="24"/>
        </w:rPr>
        <w:t>Gogel</w:t>
      </w:r>
      <w:proofErr w:type="spellEnd"/>
      <w:r w:rsidRPr="00E85668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HK</w:t>
      </w:r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, Runyon BA, </w:t>
      </w:r>
      <w:proofErr w:type="spellStart"/>
      <w:r w:rsidRPr="00E85668">
        <w:rPr>
          <w:rFonts w:ascii="Book Antiqua" w:eastAsia="宋体" w:hAnsi="Book Antiqua" w:cs="宋体"/>
          <w:kern w:val="0"/>
          <w:sz w:val="24"/>
          <w:szCs w:val="24"/>
        </w:rPr>
        <w:t>Volpicelli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 NA, Palmer RC. Acute </w:t>
      </w:r>
      <w:proofErr w:type="spellStart"/>
      <w:r w:rsidRPr="00E85668">
        <w:rPr>
          <w:rFonts w:ascii="Book Antiqua" w:eastAsia="宋体" w:hAnsi="Book Antiqua" w:cs="宋体"/>
          <w:kern w:val="0"/>
          <w:sz w:val="24"/>
          <w:szCs w:val="24"/>
        </w:rPr>
        <w:t>suppurative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 obstructive cholangitis due to stones: treatment by urgent endoscopic </w:t>
      </w:r>
      <w:proofErr w:type="spellStart"/>
      <w:r w:rsidRPr="00E85668">
        <w:rPr>
          <w:rFonts w:ascii="Book Antiqua" w:eastAsia="宋体" w:hAnsi="Book Antiqua" w:cs="宋体"/>
          <w:kern w:val="0"/>
          <w:sz w:val="24"/>
          <w:szCs w:val="24"/>
        </w:rPr>
        <w:t>sphincterotomy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>. </w:t>
      </w:r>
      <w:proofErr w:type="spellStart"/>
      <w:r w:rsidRPr="00E85668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Gastrointest</w:t>
      </w:r>
      <w:proofErr w:type="spellEnd"/>
      <w:r w:rsidRPr="00E8566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E85668">
        <w:rPr>
          <w:rFonts w:ascii="Book Antiqua" w:eastAsia="宋体" w:hAnsi="Book Antiqua" w:cs="宋体"/>
          <w:i/>
          <w:iCs/>
          <w:kern w:val="0"/>
          <w:sz w:val="24"/>
          <w:szCs w:val="24"/>
        </w:rPr>
        <w:t>Endosc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> 1987; </w:t>
      </w:r>
      <w:r w:rsidRPr="00E85668">
        <w:rPr>
          <w:rFonts w:ascii="Book Antiqua" w:eastAsia="宋体" w:hAnsi="Book Antiqua" w:cs="宋体"/>
          <w:b/>
          <w:bCs/>
          <w:kern w:val="0"/>
          <w:sz w:val="24"/>
          <w:szCs w:val="24"/>
        </w:rPr>
        <w:t>33</w:t>
      </w:r>
      <w:r w:rsidRPr="00E85668">
        <w:rPr>
          <w:rFonts w:ascii="Book Antiqua" w:eastAsia="宋体" w:hAnsi="Book Antiqua" w:cs="宋体"/>
          <w:kern w:val="0"/>
          <w:sz w:val="24"/>
          <w:szCs w:val="24"/>
        </w:rPr>
        <w:t>: 210-213 [PMID: 3596186 DOI: 10.1016/S0016-5107(87)71560-0]</w:t>
      </w:r>
    </w:p>
    <w:p w:rsidR="00C17842" w:rsidRPr="00E85668" w:rsidRDefault="00C17842" w:rsidP="00D2571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E85668">
        <w:rPr>
          <w:rFonts w:ascii="Book Antiqua" w:eastAsia="宋体" w:hAnsi="Book Antiqua" w:cs="宋体"/>
          <w:kern w:val="0"/>
          <w:sz w:val="24"/>
          <w:szCs w:val="24"/>
        </w:rPr>
        <w:lastRenderedPageBreak/>
        <w:t>13 </w:t>
      </w:r>
      <w:r w:rsidRPr="00E85668">
        <w:rPr>
          <w:rFonts w:ascii="Book Antiqua" w:eastAsia="宋体" w:hAnsi="Book Antiqua" w:cs="宋体"/>
          <w:b/>
          <w:bCs/>
          <w:kern w:val="0"/>
          <w:sz w:val="24"/>
          <w:szCs w:val="24"/>
        </w:rPr>
        <w:t>Freeman ML</w:t>
      </w:r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, Nelson DB, Sherman S, Haber GB, Herman ME, </w:t>
      </w:r>
      <w:proofErr w:type="spellStart"/>
      <w:r w:rsidRPr="00E85668">
        <w:rPr>
          <w:rFonts w:ascii="Book Antiqua" w:eastAsia="宋体" w:hAnsi="Book Antiqua" w:cs="宋体"/>
          <w:kern w:val="0"/>
          <w:sz w:val="24"/>
          <w:szCs w:val="24"/>
        </w:rPr>
        <w:t>Dorsher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 PJ, Moore JP, </w:t>
      </w:r>
      <w:proofErr w:type="spellStart"/>
      <w:r w:rsidRPr="00E85668">
        <w:rPr>
          <w:rFonts w:ascii="Book Antiqua" w:eastAsia="宋体" w:hAnsi="Book Antiqua" w:cs="宋体"/>
          <w:kern w:val="0"/>
          <w:sz w:val="24"/>
          <w:szCs w:val="24"/>
        </w:rPr>
        <w:t>Fennerty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 MB, Ryan ME, Shaw MJ, </w:t>
      </w:r>
      <w:proofErr w:type="spellStart"/>
      <w:r w:rsidRPr="00E85668">
        <w:rPr>
          <w:rFonts w:ascii="Book Antiqua" w:eastAsia="宋体" w:hAnsi="Book Antiqua" w:cs="宋体"/>
          <w:kern w:val="0"/>
          <w:sz w:val="24"/>
          <w:szCs w:val="24"/>
        </w:rPr>
        <w:t>Lande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 JD, </w:t>
      </w:r>
      <w:proofErr w:type="spellStart"/>
      <w:r w:rsidRPr="00E85668">
        <w:rPr>
          <w:rFonts w:ascii="Book Antiqua" w:eastAsia="宋体" w:hAnsi="Book Antiqua" w:cs="宋体"/>
          <w:kern w:val="0"/>
          <w:sz w:val="24"/>
          <w:szCs w:val="24"/>
        </w:rPr>
        <w:t>Pheley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 AM. </w:t>
      </w:r>
      <w:proofErr w:type="gramStart"/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Complications of endoscopic biliary </w:t>
      </w:r>
      <w:proofErr w:type="spellStart"/>
      <w:r w:rsidRPr="00E85668">
        <w:rPr>
          <w:rFonts w:ascii="Book Antiqua" w:eastAsia="宋体" w:hAnsi="Book Antiqua" w:cs="宋体"/>
          <w:kern w:val="0"/>
          <w:sz w:val="24"/>
          <w:szCs w:val="24"/>
        </w:rPr>
        <w:t>sphincterotomy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>.</w:t>
      </w:r>
      <w:proofErr w:type="gramEnd"/>
      <w:r w:rsidRPr="00E85668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E8566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N </w:t>
      </w:r>
      <w:proofErr w:type="spellStart"/>
      <w:r w:rsidRPr="00E85668">
        <w:rPr>
          <w:rFonts w:ascii="Book Antiqua" w:eastAsia="宋体" w:hAnsi="Book Antiqua" w:cs="宋体"/>
          <w:i/>
          <w:iCs/>
          <w:kern w:val="0"/>
          <w:sz w:val="24"/>
          <w:szCs w:val="24"/>
        </w:rPr>
        <w:t>Engl</w:t>
      </w:r>
      <w:proofErr w:type="spellEnd"/>
      <w:r w:rsidRPr="00E8566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J Med</w:t>
      </w:r>
      <w:r w:rsidRPr="00E85668">
        <w:rPr>
          <w:rFonts w:ascii="Book Antiqua" w:eastAsia="宋体" w:hAnsi="Book Antiqua" w:cs="宋体"/>
          <w:kern w:val="0"/>
          <w:sz w:val="24"/>
          <w:szCs w:val="24"/>
        </w:rPr>
        <w:t> 1996; </w:t>
      </w:r>
      <w:r w:rsidRPr="00E85668">
        <w:rPr>
          <w:rFonts w:ascii="Book Antiqua" w:eastAsia="宋体" w:hAnsi="Book Antiqua" w:cs="宋体"/>
          <w:b/>
          <w:bCs/>
          <w:kern w:val="0"/>
          <w:sz w:val="24"/>
          <w:szCs w:val="24"/>
        </w:rPr>
        <w:t>335</w:t>
      </w:r>
      <w:r w:rsidRPr="00E85668">
        <w:rPr>
          <w:rFonts w:ascii="Book Antiqua" w:eastAsia="宋体" w:hAnsi="Book Antiqua" w:cs="宋体"/>
          <w:kern w:val="0"/>
          <w:sz w:val="24"/>
          <w:szCs w:val="24"/>
        </w:rPr>
        <w:t>: 909-918 [PMID: 8782497 DOI: 10.1056/NEJM199609263351301]</w:t>
      </w:r>
    </w:p>
    <w:p w:rsidR="00C17842" w:rsidRPr="00E85668" w:rsidRDefault="00C17842" w:rsidP="00D2571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E85668">
        <w:rPr>
          <w:rFonts w:ascii="Book Antiqua" w:eastAsia="宋体" w:hAnsi="Book Antiqua" w:cs="宋体"/>
          <w:kern w:val="0"/>
          <w:sz w:val="24"/>
          <w:szCs w:val="24"/>
        </w:rPr>
        <w:t>14 </w:t>
      </w:r>
      <w:r w:rsidRPr="00E85668">
        <w:rPr>
          <w:rFonts w:ascii="Book Antiqua" w:eastAsia="宋体" w:hAnsi="Book Antiqua" w:cs="宋体"/>
          <w:b/>
          <w:bCs/>
          <w:kern w:val="0"/>
          <w:sz w:val="24"/>
          <w:szCs w:val="24"/>
        </w:rPr>
        <w:t>Jang SE</w:t>
      </w:r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, Park SW, Lee BS, Shin CM, Lee SH, Kim JW, </w:t>
      </w:r>
      <w:proofErr w:type="spellStart"/>
      <w:r w:rsidRPr="00E85668">
        <w:rPr>
          <w:rFonts w:ascii="Book Antiqua" w:eastAsia="宋体" w:hAnsi="Book Antiqua" w:cs="宋体"/>
          <w:kern w:val="0"/>
          <w:sz w:val="24"/>
          <w:szCs w:val="24"/>
        </w:rPr>
        <w:t>Jeong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 SH, Kim N, Lee DH, Park JK, Hwang JH. Management for CBD stone-related mild to moderate acute cholangitis: urgent versus elective ERCP. </w:t>
      </w:r>
      <w:r w:rsidRPr="00E8566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Dig Dis </w:t>
      </w:r>
      <w:proofErr w:type="spellStart"/>
      <w:r w:rsidRPr="00E85668">
        <w:rPr>
          <w:rFonts w:ascii="Book Antiqua" w:eastAsia="宋体" w:hAnsi="Book Antiqua" w:cs="宋体"/>
          <w:i/>
          <w:iCs/>
          <w:kern w:val="0"/>
          <w:sz w:val="24"/>
          <w:szCs w:val="24"/>
        </w:rPr>
        <w:t>Sci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> 2013; </w:t>
      </w:r>
      <w:r w:rsidRPr="00E85668">
        <w:rPr>
          <w:rFonts w:ascii="Book Antiqua" w:eastAsia="宋体" w:hAnsi="Book Antiqua" w:cs="宋体"/>
          <w:b/>
          <w:bCs/>
          <w:kern w:val="0"/>
          <w:sz w:val="24"/>
          <w:szCs w:val="24"/>
        </w:rPr>
        <w:t>58</w:t>
      </w:r>
      <w:r w:rsidRPr="00E85668">
        <w:rPr>
          <w:rFonts w:ascii="Book Antiqua" w:eastAsia="宋体" w:hAnsi="Book Antiqua" w:cs="宋体"/>
          <w:kern w:val="0"/>
          <w:sz w:val="24"/>
          <w:szCs w:val="24"/>
        </w:rPr>
        <w:t>: 2082-2087 [PMID: 23456495 DOI: 10.1007/s10620-013-2595-z]</w:t>
      </w:r>
    </w:p>
    <w:p w:rsidR="00C17842" w:rsidRPr="00E85668" w:rsidRDefault="00C17842" w:rsidP="00D2571C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E85668">
        <w:rPr>
          <w:rFonts w:ascii="Book Antiqua" w:eastAsia="宋体" w:hAnsi="Book Antiqua" w:cs="宋体"/>
          <w:kern w:val="0"/>
          <w:sz w:val="24"/>
          <w:szCs w:val="24"/>
        </w:rPr>
        <w:t>15 </w:t>
      </w:r>
      <w:r w:rsidRPr="00E85668">
        <w:rPr>
          <w:rFonts w:ascii="Book Antiqua" w:eastAsia="宋体" w:hAnsi="Book Antiqua" w:cs="宋体"/>
          <w:b/>
          <w:bCs/>
          <w:kern w:val="0"/>
          <w:sz w:val="24"/>
          <w:szCs w:val="24"/>
        </w:rPr>
        <w:t>Freeman ML</w:t>
      </w:r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E85668">
        <w:rPr>
          <w:rFonts w:ascii="Book Antiqua" w:eastAsia="宋体" w:hAnsi="Book Antiqua" w:cs="宋体"/>
          <w:kern w:val="0"/>
          <w:sz w:val="24"/>
          <w:szCs w:val="24"/>
        </w:rPr>
        <w:t>Guda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 xml:space="preserve"> NM. Prevention of post-ERCP pancreatitis: a comprehensive review. </w:t>
      </w:r>
      <w:proofErr w:type="spellStart"/>
      <w:r w:rsidRPr="00E85668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Gastrointest</w:t>
      </w:r>
      <w:proofErr w:type="spellEnd"/>
      <w:r w:rsidRPr="00E85668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E85668">
        <w:rPr>
          <w:rFonts w:ascii="Book Antiqua" w:eastAsia="宋体" w:hAnsi="Book Antiqua" w:cs="宋体"/>
          <w:i/>
          <w:iCs/>
          <w:kern w:val="0"/>
          <w:sz w:val="24"/>
          <w:szCs w:val="24"/>
        </w:rPr>
        <w:t>Endosc</w:t>
      </w:r>
      <w:proofErr w:type="spellEnd"/>
      <w:r w:rsidRPr="00E85668">
        <w:rPr>
          <w:rFonts w:ascii="Book Antiqua" w:eastAsia="宋体" w:hAnsi="Book Antiqua" w:cs="宋体"/>
          <w:kern w:val="0"/>
          <w:sz w:val="24"/>
          <w:szCs w:val="24"/>
        </w:rPr>
        <w:t> 2004; </w:t>
      </w:r>
      <w:r w:rsidRPr="00E85668">
        <w:rPr>
          <w:rFonts w:ascii="Book Antiqua" w:eastAsia="宋体" w:hAnsi="Book Antiqua" w:cs="宋体"/>
          <w:b/>
          <w:bCs/>
          <w:kern w:val="0"/>
          <w:sz w:val="24"/>
          <w:szCs w:val="24"/>
        </w:rPr>
        <w:t>59</w:t>
      </w:r>
      <w:r w:rsidRPr="00E85668">
        <w:rPr>
          <w:rFonts w:ascii="Book Antiqua" w:eastAsia="宋体" w:hAnsi="Book Antiqua" w:cs="宋体"/>
          <w:kern w:val="0"/>
          <w:sz w:val="24"/>
          <w:szCs w:val="24"/>
        </w:rPr>
        <w:t>: 845-864 [PMID: 15173799 DOI: 10.1016/S0016-5107(04)00353-0]</w:t>
      </w:r>
    </w:p>
    <w:p w:rsidR="00DD51C5" w:rsidRPr="00C17842" w:rsidRDefault="00DD51C5" w:rsidP="00D2571C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:rsidR="009635C3" w:rsidRPr="00C17842" w:rsidRDefault="009635C3" w:rsidP="008510D1">
      <w:pPr>
        <w:pStyle w:val="ListParagraph"/>
        <w:spacing w:line="360" w:lineRule="auto"/>
        <w:ind w:leftChars="0" w:left="0"/>
        <w:jc w:val="right"/>
        <w:rPr>
          <w:rFonts w:ascii="Book Antiqua" w:eastAsia="宋体" w:hAnsi="Book Antiqua"/>
          <w:b/>
          <w:bCs/>
          <w:color w:val="000000"/>
          <w:sz w:val="24"/>
          <w:szCs w:val="24"/>
          <w:lang w:eastAsia="zh-CN"/>
        </w:rPr>
      </w:pPr>
      <w:bookmarkStart w:id="29" w:name="OLE_LINK427"/>
      <w:bookmarkStart w:id="30" w:name="OLE_LINK435"/>
      <w:bookmarkStart w:id="31" w:name="OLE_LINK516"/>
      <w:bookmarkStart w:id="32" w:name="OLE_LINK45"/>
      <w:bookmarkStart w:id="33" w:name="OLE_LINK132"/>
      <w:bookmarkStart w:id="34" w:name="OLE_LINK529"/>
      <w:bookmarkStart w:id="35" w:name="OLE_LINK541"/>
      <w:bookmarkStart w:id="36" w:name="OLE_LINK560"/>
      <w:bookmarkStart w:id="37" w:name="OLE_LINK558"/>
      <w:r w:rsidRPr="00C17842">
        <w:rPr>
          <w:rStyle w:val="Strong"/>
          <w:rFonts w:ascii="Book Antiqua" w:hAnsi="Book Antiqua" w:cs="Arial"/>
          <w:bCs w:val="0"/>
          <w:noProof/>
          <w:color w:val="000000"/>
          <w:sz w:val="24"/>
          <w:szCs w:val="24"/>
        </w:rPr>
        <w:t>P-Reviewer</w:t>
      </w:r>
      <w:r w:rsidRPr="00C17842">
        <w:rPr>
          <w:rStyle w:val="Strong"/>
          <w:rFonts w:ascii="Book Antiqua" w:eastAsia="宋体" w:hAnsi="Book Antiqua" w:cs="Arial"/>
          <w:bCs w:val="0"/>
          <w:noProof/>
          <w:color w:val="000000"/>
          <w:sz w:val="24"/>
          <w:szCs w:val="24"/>
          <w:lang w:eastAsia="zh-CN"/>
        </w:rPr>
        <w:t>:</w:t>
      </w:r>
      <w:r w:rsidRPr="00C17842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="00C17842" w:rsidRPr="00C17842">
        <w:rPr>
          <w:rFonts w:ascii="Book Antiqua" w:hAnsi="Book Antiqua"/>
          <w:bCs/>
          <w:color w:val="000000"/>
          <w:sz w:val="24"/>
          <w:szCs w:val="24"/>
        </w:rPr>
        <w:t>Shih</w:t>
      </w:r>
      <w:r w:rsidR="00C17842" w:rsidRPr="00C17842">
        <w:rPr>
          <w:rFonts w:ascii="Book Antiqua" w:eastAsia="宋体" w:hAnsi="Book Antiqua" w:hint="eastAsia"/>
          <w:bCs/>
          <w:color w:val="000000"/>
          <w:sz w:val="24"/>
          <w:szCs w:val="24"/>
          <w:lang w:eastAsia="zh-CN"/>
        </w:rPr>
        <w:t xml:space="preserve"> </w:t>
      </w:r>
      <w:r w:rsidR="00C17842" w:rsidRPr="00C17842">
        <w:rPr>
          <w:rFonts w:ascii="Book Antiqua" w:hAnsi="Book Antiqua"/>
          <w:bCs/>
          <w:color w:val="000000"/>
          <w:sz w:val="24"/>
          <w:szCs w:val="24"/>
        </w:rPr>
        <w:t>SC</w:t>
      </w:r>
      <w:r w:rsidRPr="00C17842">
        <w:rPr>
          <w:rFonts w:ascii="Book Antiqua" w:hAnsi="Book Antiqua"/>
          <w:bCs/>
          <w:color w:val="000000"/>
          <w:sz w:val="24"/>
          <w:szCs w:val="24"/>
        </w:rPr>
        <w:t xml:space="preserve">   </w:t>
      </w:r>
      <w:r w:rsidRPr="00C17842">
        <w:rPr>
          <w:rFonts w:ascii="Book Antiqua" w:hAnsi="Book Antiqua"/>
          <w:b/>
          <w:bCs/>
          <w:color w:val="000000"/>
          <w:sz w:val="24"/>
          <w:szCs w:val="24"/>
        </w:rPr>
        <w:t>S-Editor</w:t>
      </w:r>
      <w:r w:rsidRPr="00C17842">
        <w:rPr>
          <w:rFonts w:ascii="Book Antiqua" w:eastAsia="宋体" w:hAnsi="Book Antiqua"/>
          <w:b/>
          <w:bCs/>
          <w:color w:val="000000"/>
          <w:sz w:val="24"/>
          <w:szCs w:val="24"/>
          <w:lang w:eastAsia="zh-CN"/>
        </w:rPr>
        <w:t>:</w:t>
      </w:r>
      <w:r w:rsidRPr="00C17842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Pr="00C17842">
        <w:rPr>
          <w:rFonts w:ascii="Book Antiqua" w:eastAsia="宋体" w:hAnsi="Book Antiqua"/>
          <w:bCs/>
          <w:color w:val="000000"/>
          <w:sz w:val="24"/>
          <w:szCs w:val="24"/>
          <w:lang w:eastAsia="zh-CN"/>
        </w:rPr>
        <w:t>Qi Y</w:t>
      </w:r>
      <w:r w:rsidRPr="00C17842">
        <w:rPr>
          <w:rFonts w:ascii="Book Antiqua" w:hAnsi="Book Antiqua"/>
          <w:b/>
          <w:bCs/>
          <w:color w:val="000000"/>
          <w:sz w:val="24"/>
          <w:szCs w:val="24"/>
        </w:rPr>
        <w:t xml:space="preserve">   L-Editor</w:t>
      </w:r>
      <w:r w:rsidRPr="00C17842">
        <w:rPr>
          <w:rFonts w:ascii="Book Antiqua" w:eastAsia="宋体" w:hAnsi="Book Antiqua"/>
          <w:b/>
          <w:bCs/>
          <w:color w:val="000000"/>
          <w:sz w:val="24"/>
          <w:szCs w:val="24"/>
          <w:lang w:eastAsia="zh-CN"/>
        </w:rPr>
        <w:t>:</w:t>
      </w:r>
      <w:r w:rsidRPr="00C17842">
        <w:rPr>
          <w:rFonts w:ascii="Book Antiqua" w:hAnsi="Book Antiqua"/>
          <w:b/>
          <w:bCs/>
          <w:color w:val="000000"/>
          <w:sz w:val="24"/>
          <w:szCs w:val="24"/>
        </w:rPr>
        <w:t xml:space="preserve">   E-Editor</w:t>
      </w:r>
      <w:r w:rsidRPr="00C17842">
        <w:rPr>
          <w:rFonts w:ascii="Book Antiqua" w:eastAsia="宋体" w:hAnsi="Book Antiqua"/>
          <w:b/>
          <w:bCs/>
          <w:color w:val="000000"/>
          <w:sz w:val="24"/>
          <w:szCs w:val="24"/>
          <w:lang w:eastAsia="zh-CN"/>
        </w:rPr>
        <w:t>:</w:t>
      </w:r>
    </w:p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p w:rsidR="000E4529" w:rsidRPr="009635C3" w:rsidRDefault="000E4529" w:rsidP="00D2571C">
      <w:pPr>
        <w:widowControl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A360A6" w:rsidRPr="00540391" w:rsidRDefault="00A360A6" w:rsidP="00D2571C">
      <w:pPr>
        <w:widowControl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A360A6" w:rsidRPr="00540391" w:rsidRDefault="00A360A6" w:rsidP="00D2571C">
      <w:pPr>
        <w:widowControl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A360A6" w:rsidRPr="00540391" w:rsidRDefault="00A360A6" w:rsidP="00D2571C">
      <w:pPr>
        <w:widowControl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:rsidR="004D7738" w:rsidRPr="00540391" w:rsidRDefault="004D7738" w:rsidP="00D2571C">
      <w:pPr>
        <w:widowControl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540391">
        <w:rPr>
          <w:rFonts w:ascii="Book Antiqua" w:hAnsi="Book Antiqua" w:cs="Times New Roman"/>
          <w:kern w:val="0"/>
          <w:sz w:val="24"/>
          <w:szCs w:val="24"/>
        </w:rPr>
        <w:br w:type="page"/>
      </w:r>
    </w:p>
    <w:p w:rsidR="00E67DCC" w:rsidRPr="00540391" w:rsidRDefault="000E4529" w:rsidP="00D2571C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540391">
        <w:rPr>
          <w:rFonts w:ascii="Book Antiqua" w:hAnsi="Book Antiqua" w:cs="Times New Roman"/>
          <w:b/>
          <w:sz w:val="24"/>
          <w:szCs w:val="24"/>
        </w:rPr>
        <w:lastRenderedPageBreak/>
        <w:t>Table 1</w:t>
      </w:r>
      <w:r w:rsidR="00E67DCC" w:rsidRPr="00540391">
        <w:rPr>
          <w:rFonts w:ascii="Book Antiqua" w:hAnsi="Book Antiqua" w:cs="Times New Roman"/>
          <w:b/>
          <w:sz w:val="24"/>
          <w:szCs w:val="24"/>
        </w:rPr>
        <w:t xml:space="preserve"> Characteristics of patients undergoing </w:t>
      </w:r>
      <w:r w:rsidR="00E67DCC" w:rsidRPr="00540391"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emergency </w:t>
      </w:r>
      <w:r w:rsidR="002E1F99" w:rsidRPr="002E1F99">
        <w:rPr>
          <w:rFonts w:ascii="Book Antiqua" w:hAnsi="Book Antiqua" w:cs="Times New Roman"/>
          <w:b/>
          <w:sz w:val="24"/>
          <w:szCs w:val="24"/>
        </w:rPr>
        <w:t>endoscopic retrograde cholangiopancreatography</w:t>
      </w:r>
    </w:p>
    <w:p w:rsidR="002E1F99" w:rsidRDefault="002E1F99" w:rsidP="00D2571C">
      <w:pPr>
        <w:widowControl/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:rsidR="002E1F99" w:rsidRDefault="002E1F99" w:rsidP="00D2571C">
      <w:pPr>
        <w:widowControl/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:rsidR="002E1F99" w:rsidRPr="002E1F99" w:rsidRDefault="00E67DCC" w:rsidP="00D2571C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540391">
        <w:rPr>
          <w:rFonts w:ascii="Book Antiqua" w:hAnsi="Book Antiqua" w:cs="Times New Roman"/>
          <w:b/>
          <w:sz w:val="24"/>
          <w:szCs w:val="24"/>
        </w:rPr>
        <w:br w:type="page"/>
      </w:r>
    </w:p>
    <w:tbl>
      <w:tblPr>
        <w:tblpPr w:leftFromText="142" w:rightFromText="142" w:tblpX="-555" w:tblpY="687"/>
        <w:tblW w:w="10632" w:type="dxa"/>
        <w:tblBorders>
          <w:top w:val="single" w:sz="8" w:space="0" w:color="000000"/>
          <w:bottom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42"/>
        <w:gridCol w:w="2979"/>
        <w:gridCol w:w="2694"/>
        <w:gridCol w:w="1417"/>
      </w:tblGrid>
      <w:tr w:rsidR="002E1F99" w:rsidRPr="00540391" w:rsidTr="00C20E10">
        <w:trPr>
          <w:trHeight w:val="339"/>
        </w:trPr>
        <w:tc>
          <w:tcPr>
            <w:tcW w:w="35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1F99" w:rsidRPr="00540391" w:rsidRDefault="002E1F99" w:rsidP="00D2571C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1F99" w:rsidRPr="00540391" w:rsidRDefault="002E1F99" w:rsidP="00D2571C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540391">
              <w:rPr>
                <w:rFonts w:ascii="Book Antiqua" w:hAnsi="Book Antiqua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Immediate EST group (</w:t>
            </w:r>
            <w:r w:rsidRPr="009635C3">
              <w:rPr>
                <w:rFonts w:ascii="Book Antiqua" w:hAnsi="Book Antiqua" w:cs="Times New Roman"/>
                <w:b/>
                <w:bCs/>
                <w:i/>
                <w:color w:val="000000" w:themeColor="text1"/>
                <w:kern w:val="24"/>
                <w:sz w:val="24"/>
                <w:szCs w:val="24"/>
              </w:rPr>
              <w:t>n</w:t>
            </w:r>
            <w:r w:rsidRPr="00540391">
              <w:rPr>
                <w:rFonts w:ascii="Book Antiqua" w:hAnsi="Book Antiqua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= 59)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1F99" w:rsidRPr="00540391" w:rsidRDefault="002E1F99" w:rsidP="00D2571C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540391">
              <w:rPr>
                <w:rFonts w:ascii="Book Antiqua" w:hAnsi="Book Antiqua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Elective EST group (</w:t>
            </w:r>
            <w:r w:rsidRPr="009635C3">
              <w:rPr>
                <w:rFonts w:ascii="Book Antiqua" w:hAnsi="Book Antiqua" w:cs="Times New Roman"/>
                <w:b/>
                <w:bCs/>
                <w:i/>
                <w:color w:val="000000" w:themeColor="text1"/>
                <w:kern w:val="24"/>
                <w:sz w:val="24"/>
                <w:szCs w:val="24"/>
              </w:rPr>
              <w:t>n</w:t>
            </w:r>
            <w:r w:rsidRPr="00540391">
              <w:rPr>
                <w:rFonts w:ascii="Book Antiqua" w:hAnsi="Book Antiqua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= 28)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1F99" w:rsidRPr="00540391" w:rsidRDefault="002E1F99" w:rsidP="00D2571C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/>
                <w:bCs/>
                <w:i/>
                <w:color w:val="000000" w:themeColor="text1"/>
                <w:kern w:val="24"/>
                <w:sz w:val="24"/>
                <w:szCs w:val="24"/>
              </w:rPr>
              <w:t>P</w:t>
            </w:r>
            <w:r w:rsidRPr="00540391">
              <w:rPr>
                <w:rFonts w:ascii="Book Antiqua" w:hAnsi="Book Antiqua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value</w:t>
            </w:r>
          </w:p>
        </w:tc>
      </w:tr>
      <w:tr w:rsidR="002E1F99" w:rsidRPr="00540391" w:rsidTr="00C20E10">
        <w:trPr>
          <w:trHeight w:val="364"/>
        </w:trPr>
        <w:tc>
          <w:tcPr>
            <w:tcW w:w="3542" w:type="dxa"/>
            <w:tcBorders>
              <w:top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1F99" w:rsidRPr="009635C3" w:rsidRDefault="002E1F99" w:rsidP="00D2571C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text1"/>
                <w:kern w:val="24"/>
                <w:sz w:val="24"/>
                <w:szCs w:val="24"/>
              </w:rPr>
              <w:t>Sex (M:F)</w:t>
            </w:r>
          </w:p>
        </w:tc>
        <w:tc>
          <w:tcPr>
            <w:tcW w:w="2979" w:type="dxa"/>
            <w:tcBorders>
              <w:top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1F99" w:rsidRPr="009635C3" w:rsidRDefault="002E1F99" w:rsidP="00D2571C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text1"/>
                <w:kern w:val="24"/>
                <w:sz w:val="24"/>
                <w:szCs w:val="24"/>
              </w:rPr>
              <w:t>31: 28</w:t>
            </w:r>
          </w:p>
        </w:tc>
        <w:tc>
          <w:tcPr>
            <w:tcW w:w="2694" w:type="dxa"/>
            <w:tcBorders>
              <w:top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1F99" w:rsidRPr="009635C3" w:rsidRDefault="002E1F99" w:rsidP="00D2571C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text1"/>
                <w:kern w:val="24"/>
                <w:sz w:val="24"/>
                <w:szCs w:val="24"/>
              </w:rPr>
              <w:t>13: 15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1F99" w:rsidRPr="009635C3" w:rsidRDefault="002E1F99" w:rsidP="00D2571C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text1"/>
                <w:kern w:val="24"/>
                <w:sz w:val="24"/>
                <w:szCs w:val="24"/>
              </w:rPr>
              <w:t>0.59</w:t>
            </w:r>
          </w:p>
        </w:tc>
      </w:tr>
      <w:tr w:rsidR="002E1F99" w:rsidRPr="00540391" w:rsidTr="00C20E10">
        <w:trPr>
          <w:trHeight w:val="417"/>
        </w:trPr>
        <w:tc>
          <w:tcPr>
            <w:tcW w:w="35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1F99" w:rsidRPr="009635C3" w:rsidRDefault="002E1F99" w:rsidP="00D2571C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text1"/>
                <w:kern w:val="24"/>
                <w:sz w:val="24"/>
                <w:szCs w:val="24"/>
              </w:rPr>
              <w:t>Age (mean</w:t>
            </w:r>
            <w:r>
              <w:rPr>
                <w:rFonts w:ascii="Book Antiqua" w:eastAsia="宋体" w:hAnsi="Book Antiqua" w:cs="Times New Roman" w:hint="eastAsia"/>
                <w:bCs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color w:val="000000" w:themeColor="text1"/>
                <w:kern w:val="24"/>
                <w:sz w:val="24"/>
                <w:szCs w:val="24"/>
              </w:rPr>
              <w:t>±</w:t>
            </w:r>
            <w:r>
              <w:rPr>
                <w:rFonts w:ascii="Book Antiqua" w:eastAsia="宋体" w:hAnsi="Book Antiqua" w:cs="Times New Roman" w:hint="eastAsia"/>
                <w:bCs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color w:val="000000" w:themeColor="text1"/>
                <w:kern w:val="24"/>
                <w:sz w:val="24"/>
                <w:szCs w:val="24"/>
              </w:rPr>
              <w:t>SD, range)</w:t>
            </w:r>
          </w:p>
        </w:tc>
        <w:tc>
          <w:tcPr>
            <w:tcW w:w="29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99" w:rsidRPr="009635C3" w:rsidRDefault="002E1F99" w:rsidP="00D2571C">
            <w:pPr>
              <w:widowControl/>
              <w:spacing w:line="360" w:lineRule="auto"/>
              <w:textAlignment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/>
                <w:kern w:val="24"/>
                <w:sz w:val="24"/>
                <w:szCs w:val="24"/>
              </w:rPr>
              <w:t>68.76</w:t>
            </w:r>
            <w:r w:rsidR="008510D1">
              <w:rPr>
                <w:rFonts w:ascii="Book Antiqua" w:eastAsia="宋体" w:hAnsi="Book Antiqua" w:cs="Times New Roman" w:hint="eastAsia"/>
                <w:bCs/>
                <w:color w:val="000000"/>
                <w:kern w:val="24"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color w:val="000000"/>
                <w:kern w:val="24"/>
                <w:sz w:val="24"/>
                <w:szCs w:val="24"/>
              </w:rPr>
              <w:t>±</w:t>
            </w:r>
            <w:r w:rsidR="008510D1">
              <w:rPr>
                <w:rFonts w:ascii="Book Antiqua" w:eastAsia="宋体" w:hAnsi="Book Antiqua" w:cs="Times New Roman" w:hint="eastAsia"/>
                <w:bCs/>
                <w:color w:val="000000"/>
                <w:kern w:val="24"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color w:val="000000"/>
                <w:kern w:val="24"/>
                <w:sz w:val="24"/>
                <w:szCs w:val="24"/>
              </w:rPr>
              <w:t>14.58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1F99" w:rsidRPr="009635C3" w:rsidRDefault="002E1F99" w:rsidP="00D2571C">
            <w:pPr>
              <w:widowControl/>
              <w:spacing w:line="360" w:lineRule="auto"/>
              <w:textAlignment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/>
                <w:kern w:val="24"/>
                <w:sz w:val="24"/>
                <w:szCs w:val="24"/>
              </w:rPr>
              <w:t>78.82</w:t>
            </w:r>
            <w:r w:rsidR="008510D1">
              <w:rPr>
                <w:rFonts w:ascii="Book Antiqua" w:eastAsia="宋体" w:hAnsi="Book Antiqua" w:cs="Times New Roman" w:hint="eastAsia"/>
                <w:bCs/>
                <w:color w:val="000000"/>
                <w:kern w:val="24"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color w:val="000000"/>
                <w:kern w:val="24"/>
                <w:sz w:val="24"/>
                <w:szCs w:val="24"/>
              </w:rPr>
              <w:t>±</w:t>
            </w:r>
            <w:r w:rsidR="008510D1">
              <w:rPr>
                <w:rFonts w:ascii="Book Antiqua" w:eastAsia="宋体" w:hAnsi="Book Antiqua" w:cs="Times New Roman" w:hint="eastAsia"/>
                <w:bCs/>
                <w:color w:val="000000"/>
                <w:kern w:val="24"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color w:val="000000"/>
                <w:kern w:val="24"/>
                <w:sz w:val="24"/>
                <w:szCs w:val="24"/>
              </w:rPr>
              <w:t>9.07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1F99" w:rsidRPr="009635C3" w:rsidRDefault="002E1F99" w:rsidP="00D2571C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text1"/>
                <w:kern w:val="24"/>
                <w:sz w:val="24"/>
                <w:szCs w:val="24"/>
              </w:rPr>
              <w:t>0.0001</w:t>
            </w:r>
          </w:p>
        </w:tc>
      </w:tr>
      <w:tr w:rsidR="002E1F99" w:rsidRPr="00540391" w:rsidTr="00C20E10">
        <w:trPr>
          <w:trHeight w:val="1151"/>
        </w:trPr>
        <w:tc>
          <w:tcPr>
            <w:tcW w:w="35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1F99" w:rsidRPr="009635C3" w:rsidRDefault="002E1F99" w:rsidP="00D2571C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text1"/>
                <w:kern w:val="24"/>
                <w:sz w:val="24"/>
                <w:szCs w:val="24"/>
              </w:rPr>
              <w:t>Clinical presentation</w:t>
            </w:r>
            <w:r>
              <w:rPr>
                <w:rFonts w:ascii="Book Antiqua" w:eastAsia="宋体" w:hAnsi="Book Antiqua" w:cs="Times New Roman" w:hint="eastAsia"/>
                <w:bCs/>
                <w:color w:val="000000" w:themeColor="text1"/>
                <w:kern w:val="24"/>
                <w:sz w:val="24"/>
                <w:szCs w:val="24"/>
                <w:lang w:eastAsia="zh-CN"/>
              </w:rPr>
              <w:t xml:space="preserve">, </w:t>
            </w:r>
            <w:r w:rsidRPr="009635C3">
              <w:rPr>
                <w:rFonts w:ascii="Book Antiqua" w:eastAsia="宋体" w:hAnsi="Book Antiqua" w:cs="Times New Roman" w:hint="eastAsia"/>
                <w:bCs/>
                <w:i/>
                <w:color w:val="000000" w:themeColor="text1"/>
                <w:kern w:val="24"/>
                <w:sz w:val="24"/>
                <w:szCs w:val="24"/>
                <w:lang w:eastAsia="zh-CN"/>
              </w:rPr>
              <w:t>n</w:t>
            </w:r>
            <w:r w:rsidRPr="009635C3">
              <w:rPr>
                <w:rFonts w:ascii="Book Antiqua" w:hAnsi="Book Antiqua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(%)</w:t>
            </w:r>
          </w:p>
          <w:p w:rsidR="002E1F99" w:rsidRPr="009635C3" w:rsidRDefault="002E1F99" w:rsidP="00D2571C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proofErr w:type="spellStart"/>
            <w:r w:rsidRPr="009635C3">
              <w:rPr>
                <w:rFonts w:ascii="Book Antiqua" w:hAnsi="Book Antiqua" w:cs="Times New Roman"/>
                <w:bCs/>
                <w:color w:val="000000" w:themeColor="text1"/>
                <w:kern w:val="24"/>
                <w:sz w:val="24"/>
                <w:szCs w:val="24"/>
              </w:rPr>
              <w:t>Peritonism</w:t>
            </w:r>
            <w:proofErr w:type="spellEnd"/>
          </w:p>
          <w:p w:rsidR="002E1F99" w:rsidRPr="009635C3" w:rsidRDefault="002E1F99" w:rsidP="00D2571C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text1"/>
                <w:kern w:val="24"/>
                <w:sz w:val="24"/>
                <w:szCs w:val="24"/>
              </w:rPr>
              <w:t>Fever</w:t>
            </w:r>
          </w:p>
          <w:p w:rsidR="002E1F99" w:rsidRPr="009635C3" w:rsidRDefault="002E1F99" w:rsidP="00D2571C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text1"/>
                <w:kern w:val="24"/>
                <w:sz w:val="24"/>
                <w:szCs w:val="24"/>
              </w:rPr>
              <w:t>Hypotension</w:t>
            </w:r>
          </w:p>
          <w:p w:rsidR="002E1F99" w:rsidRPr="009635C3" w:rsidRDefault="002E1F99" w:rsidP="00D2571C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text1"/>
                <w:kern w:val="24"/>
                <w:sz w:val="24"/>
                <w:szCs w:val="24"/>
              </w:rPr>
              <w:t>Altered sensorium</w:t>
            </w:r>
          </w:p>
        </w:tc>
        <w:tc>
          <w:tcPr>
            <w:tcW w:w="29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1F99" w:rsidRPr="009635C3" w:rsidRDefault="002E1F99" w:rsidP="00D2571C">
            <w:pPr>
              <w:widowControl/>
              <w:spacing w:line="360" w:lineRule="auto"/>
              <w:rPr>
                <w:rFonts w:ascii="Book Antiqua" w:hAnsi="Book Antiqua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2E1F99" w:rsidRPr="009635C3" w:rsidRDefault="002E1F99" w:rsidP="00D2571C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text1"/>
                <w:kern w:val="24"/>
                <w:sz w:val="24"/>
                <w:szCs w:val="24"/>
              </w:rPr>
              <w:t>51 (86)</w:t>
            </w:r>
          </w:p>
          <w:p w:rsidR="002E1F99" w:rsidRPr="009635C3" w:rsidRDefault="002E1F99" w:rsidP="00D2571C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>
              <w:rPr>
                <w:rFonts w:ascii="Book Antiqua" w:hAnsi="Book Antiqua" w:cs="Times New Roman"/>
                <w:bCs/>
                <w:color w:val="000000" w:themeColor="text1"/>
                <w:kern w:val="24"/>
                <w:sz w:val="24"/>
                <w:szCs w:val="24"/>
              </w:rPr>
              <w:t>28 (47</w:t>
            </w:r>
            <w:r w:rsidRPr="009635C3">
              <w:rPr>
                <w:rFonts w:ascii="Book Antiqua" w:hAnsi="Book Antiqua" w:cs="Times New Roman"/>
                <w:bCs/>
                <w:color w:val="000000" w:themeColor="text1"/>
                <w:kern w:val="24"/>
                <w:sz w:val="24"/>
                <w:szCs w:val="24"/>
              </w:rPr>
              <w:t>)</w:t>
            </w:r>
          </w:p>
          <w:p w:rsidR="002E1F99" w:rsidRPr="009635C3" w:rsidRDefault="002E1F99" w:rsidP="00D2571C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>
              <w:rPr>
                <w:rFonts w:ascii="Book Antiqua" w:hAnsi="Book Antiqua" w:cs="Times New Roman"/>
                <w:bCs/>
                <w:color w:val="000000" w:themeColor="text1"/>
                <w:kern w:val="24"/>
                <w:sz w:val="24"/>
                <w:szCs w:val="24"/>
              </w:rPr>
              <w:t>1 (1.6</w:t>
            </w:r>
            <w:r w:rsidRPr="009635C3">
              <w:rPr>
                <w:rFonts w:ascii="Book Antiqua" w:hAnsi="Book Antiqua" w:cs="Times New Roman"/>
                <w:bCs/>
                <w:color w:val="000000" w:themeColor="text1"/>
                <w:kern w:val="24"/>
                <w:sz w:val="24"/>
                <w:szCs w:val="24"/>
              </w:rPr>
              <w:t>)</w:t>
            </w:r>
          </w:p>
          <w:p w:rsidR="002E1F99" w:rsidRPr="009635C3" w:rsidRDefault="002E1F99" w:rsidP="00D2571C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text1"/>
                <w:kern w:val="24"/>
                <w:sz w:val="24"/>
                <w:szCs w:val="24"/>
              </w:rPr>
              <w:t>1 (1.6)</w:t>
            </w:r>
          </w:p>
        </w:tc>
        <w:tc>
          <w:tcPr>
            <w:tcW w:w="26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1F99" w:rsidRPr="009635C3" w:rsidRDefault="002E1F99" w:rsidP="00D2571C">
            <w:pPr>
              <w:widowControl/>
              <w:spacing w:line="360" w:lineRule="auto"/>
              <w:rPr>
                <w:rFonts w:ascii="Book Antiqua" w:hAnsi="Book Antiqua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2E1F99" w:rsidRPr="009635C3" w:rsidRDefault="002E1F99" w:rsidP="00D2571C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text1"/>
                <w:kern w:val="24"/>
                <w:sz w:val="24"/>
                <w:szCs w:val="24"/>
              </w:rPr>
              <w:t>19 (68)</w:t>
            </w:r>
          </w:p>
          <w:p w:rsidR="002E1F99" w:rsidRPr="009635C3" w:rsidRDefault="002E1F99" w:rsidP="00D2571C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>
              <w:rPr>
                <w:rFonts w:ascii="Book Antiqua" w:hAnsi="Book Antiqua" w:cs="Times New Roman"/>
                <w:bCs/>
                <w:color w:val="000000" w:themeColor="text1"/>
                <w:kern w:val="24"/>
                <w:sz w:val="24"/>
                <w:szCs w:val="24"/>
              </w:rPr>
              <w:t>15 (54</w:t>
            </w:r>
            <w:r w:rsidRPr="009635C3">
              <w:rPr>
                <w:rFonts w:ascii="Book Antiqua" w:hAnsi="Book Antiqua" w:cs="Times New Roman"/>
                <w:bCs/>
                <w:color w:val="000000" w:themeColor="text1"/>
                <w:kern w:val="24"/>
                <w:sz w:val="24"/>
                <w:szCs w:val="24"/>
              </w:rPr>
              <w:t>)</w:t>
            </w:r>
          </w:p>
          <w:p w:rsidR="002E1F99" w:rsidRPr="009635C3" w:rsidRDefault="002E1F99" w:rsidP="00D2571C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>
              <w:rPr>
                <w:rFonts w:ascii="Book Antiqua" w:hAnsi="Book Antiqua" w:cs="Times New Roman"/>
                <w:bCs/>
                <w:color w:val="000000" w:themeColor="text1"/>
                <w:kern w:val="24"/>
                <w:sz w:val="24"/>
                <w:szCs w:val="24"/>
              </w:rPr>
              <w:t>1 (3.5</w:t>
            </w:r>
            <w:r w:rsidRPr="009635C3">
              <w:rPr>
                <w:rFonts w:ascii="Book Antiqua" w:hAnsi="Book Antiqua" w:cs="Times New Roman"/>
                <w:bCs/>
                <w:color w:val="000000" w:themeColor="text1"/>
                <w:kern w:val="24"/>
                <w:sz w:val="24"/>
                <w:szCs w:val="24"/>
              </w:rPr>
              <w:t>)</w:t>
            </w:r>
          </w:p>
          <w:p w:rsidR="002E1F99" w:rsidRPr="009635C3" w:rsidRDefault="002E1F99" w:rsidP="00D2571C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>
              <w:rPr>
                <w:rFonts w:ascii="Book Antiqua" w:hAnsi="Book Antiqua" w:cs="Times New Roman"/>
                <w:bCs/>
                <w:color w:val="000000" w:themeColor="text1"/>
                <w:kern w:val="24"/>
                <w:sz w:val="24"/>
                <w:szCs w:val="24"/>
              </w:rPr>
              <w:t>0 (0</w:t>
            </w:r>
            <w:r w:rsidRPr="009635C3">
              <w:rPr>
                <w:rFonts w:ascii="Book Antiqua" w:hAnsi="Book Antiqua" w:cs="Times New Roman"/>
                <w:bCs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1F99" w:rsidRPr="009635C3" w:rsidRDefault="002E1F99" w:rsidP="00D2571C">
            <w:pPr>
              <w:widowControl/>
              <w:spacing w:line="360" w:lineRule="auto"/>
              <w:rPr>
                <w:rFonts w:ascii="Book Antiqua" w:hAnsi="Book Antiqua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2E1F99" w:rsidRPr="009635C3" w:rsidRDefault="002E1F99" w:rsidP="00D2571C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text1"/>
                <w:kern w:val="24"/>
                <w:sz w:val="24"/>
                <w:szCs w:val="24"/>
              </w:rPr>
              <w:t>0.04</w:t>
            </w:r>
          </w:p>
          <w:p w:rsidR="002E1F99" w:rsidRPr="009635C3" w:rsidRDefault="002E1F99" w:rsidP="00D2571C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text1"/>
                <w:kern w:val="24"/>
                <w:sz w:val="24"/>
                <w:szCs w:val="24"/>
              </w:rPr>
              <w:t>0.59</w:t>
            </w:r>
          </w:p>
          <w:p w:rsidR="002E1F99" w:rsidRPr="009635C3" w:rsidRDefault="002E1F99" w:rsidP="00D2571C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text1"/>
                <w:kern w:val="24"/>
                <w:sz w:val="24"/>
                <w:szCs w:val="24"/>
              </w:rPr>
              <w:t>0.54</w:t>
            </w:r>
          </w:p>
          <w:p w:rsidR="002E1F99" w:rsidRPr="009635C3" w:rsidRDefault="002E1F99" w:rsidP="00D2571C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text1"/>
                <w:kern w:val="24"/>
                <w:sz w:val="24"/>
                <w:szCs w:val="24"/>
              </w:rPr>
              <w:t>0.67</w:t>
            </w:r>
          </w:p>
        </w:tc>
      </w:tr>
      <w:tr w:rsidR="002E1F99" w:rsidRPr="00540391" w:rsidTr="00C20E10">
        <w:trPr>
          <w:trHeight w:val="182"/>
        </w:trPr>
        <w:tc>
          <w:tcPr>
            <w:tcW w:w="35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1F99" w:rsidRPr="009635C3" w:rsidRDefault="002E1F99" w:rsidP="00D2571C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text1"/>
                <w:kern w:val="24"/>
                <w:sz w:val="24"/>
                <w:szCs w:val="24"/>
              </w:rPr>
              <w:t>Pre-existing pancreatitis (%)</w:t>
            </w:r>
          </w:p>
        </w:tc>
        <w:tc>
          <w:tcPr>
            <w:tcW w:w="29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1F99" w:rsidRPr="009635C3" w:rsidRDefault="002E1F99" w:rsidP="00D2571C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>
              <w:rPr>
                <w:rFonts w:ascii="Book Antiqua" w:hAnsi="Book Antiqua" w:cs="Times New Roman"/>
                <w:bCs/>
                <w:color w:val="000000" w:themeColor="text1"/>
                <w:kern w:val="24"/>
                <w:sz w:val="24"/>
                <w:szCs w:val="24"/>
              </w:rPr>
              <w:t>15 (25</w:t>
            </w:r>
            <w:r w:rsidRPr="009635C3">
              <w:rPr>
                <w:rFonts w:ascii="Book Antiqua" w:hAnsi="Book Antiqua" w:cs="Times New Roman"/>
                <w:bCs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1F99" w:rsidRPr="009635C3" w:rsidRDefault="002E1F99" w:rsidP="00D2571C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>
              <w:rPr>
                <w:rFonts w:ascii="Book Antiqua" w:hAnsi="Book Antiqua" w:cs="Times New Roman"/>
                <w:bCs/>
                <w:color w:val="000000" w:themeColor="text1"/>
                <w:kern w:val="24"/>
                <w:sz w:val="24"/>
                <w:szCs w:val="24"/>
              </w:rPr>
              <w:t>1(3.5</w:t>
            </w:r>
            <w:r w:rsidRPr="009635C3">
              <w:rPr>
                <w:rFonts w:ascii="Book Antiqua" w:hAnsi="Book Antiqua" w:cs="Times New Roman"/>
                <w:bCs/>
                <w:color w:val="000000" w:themeColor="text1"/>
                <w:kern w:val="24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E1F99" w:rsidRPr="009635C3" w:rsidRDefault="002E1F99" w:rsidP="00D2571C">
            <w:pPr>
              <w:widowControl/>
              <w:spacing w:line="360" w:lineRule="auto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text1"/>
                <w:kern w:val="24"/>
                <w:sz w:val="24"/>
                <w:szCs w:val="24"/>
              </w:rPr>
              <w:t>0.01</w:t>
            </w:r>
          </w:p>
        </w:tc>
      </w:tr>
      <w:tr w:rsidR="002E1F99" w:rsidRPr="00540391" w:rsidTr="00C20E10">
        <w:trPr>
          <w:trHeight w:val="401"/>
        </w:trPr>
        <w:tc>
          <w:tcPr>
            <w:tcW w:w="354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1F99" w:rsidRPr="009635C3" w:rsidRDefault="002E1F99" w:rsidP="00D2571C">
            <w:pPr>
              <w:widowControl/>
              <w:spacing w:line="360" w:lineRule="auto"/>
              <w:textAlignment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　</w:t>
            </w: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WBC</w:t>
            </w:r>
          </w:p>
        </w:tc>
        <w:tc>
          <w:tcPr>
            <w:tcW w:w="297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1F99" w:rsidRPr="009635C3" w:rsidRDefault="002E1F99" w:rsidP="00D2571C">
            <w:pPr>
              <w:widowControl/>
              <w:spacing w:line="360" w:lineRule="auto"/>
              <w:textAlignment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10959</w:t>
            </w:r>
            <w:r>
              <w:rPr>
                <w:rFonts w:ascii="Book Antiqua" w:eastAsia="宋体" w:hAnsi="Book Antiqua" w:cs="Times New Roman" w:hint="eastAsia"/>
                <w:bCs/>
                <w:color w:val="000000" w:themeColor="dark1"/>
                <w:kern w:val="24"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±</w:t>
            </w:r>
            <w:r>
              <w:rPr>
                <w:rFonts w:ascii="Book Antiqua" w:eastAsia="宋体" w:hAnsi="Book Antiqua" w:cs="Times New Roman" w:hint="eastAsia"/>
                <w:bCs/>
                <w:color w:val="000000" w:themeColor="dark1"/>
                <w:kern w:val="24"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5857</w:t>
            </w:r>
          </w:p>
        </w:tc>
        <w:tc>
          <w:tcPr>
            <w:tcW w:w="269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1F99" w:rsidRPr="009635C3" w:rsidRDefault="002E1F99" w:rsidP="00D2571C">
            <w:pPr>
              <w:widowControl/>
              <w:spacing w:line="360" w:lineRule="auto"/>
              <w:textAlignment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/>
                <w:kern w:val="24"/>
                <w:sz w:val="24"/>
                <w:szCs w:val="24"/>
              </w:rPr>
              <w:t>10025</w:t>
            </w:r>
            <w:r>
              <w:rPr>
                <w:rFonts w:ascii="Book Antiqua" w:eastAsia="宋体" w:hAnsi="Book Antiqua" w:cs="Times New Roman" w:hint="eastAsia"/>
                <w:bCs/>
                <w:color w:val="000000"/>
                <w:kern w:val="24"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color w:val="000000"/>
                <w:kern w:val="24"/>
                <w:sz w:val="24"/>
                <w:szCs w:val="24"/>
              </w:rPr>
              <w:t>±</w:t>
            </w:r>
            <w:r>
              <w:rPr>
                <w:rFonts w:ascii="Book Antiqua" w:eastAsia="宋体" w:hAnsi="Book Antiqua" w:cs="Times New Roman" w:hint="eastAsia"/>
                <w:bCs/>
                <w:color w:val="000000"/>
                <w:kern w:val="24"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color w:val="000000"/>
                <w:kern w:val="24"/>
                <w:sz w:val="24"/>
                <w:szCs w:val="24"/>
              </w:rPr>
              <w:t>4110</w:t>
            </w:r>
          </w:p>
        </w:tc>
        <w:tc>
          <w:tcPr>
            <w:tcW w:w="141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1F99" w:rsidRPr="009635C3" w:rsidRDefault="002E1F99" w:rsidP="00D2571C">
            <w:pPr>
              <w:widowControl/>
              <w:spacing w:line="360" w:lineRule="auto"/>
              <w:textAlignment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0.39</w:t>
            </w:r>
          </w:p>
        </w:tc>
      </w:tr>
      <w:tr w:rsidR="002E1F99" w:rsidRPr="00540391" w:rsidTr="00C20E10">
        <w:trPr>
          <w:trHeight w:val="401"/>
        </w:trPr>
        <w:tc>
          <w:tcPr>
            <w:tcW w:w="354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1F99" w:rsidRPr="009635C3" w:rsidRDefault="002E1F99" w:rsidP="00D2571C">
            <w:pPr>
              <w:widowControl/>
              <w:spacing w:line="360" w:lineRule="auto"/>
              <w:textAlignment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　</w:t>
            </w:r>
            <w:proofErr w:type="spellStart"/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Plt</w:t>
            </w:r>
            <w:proofErr w:type="spellEnd"/>
          </w:p>
        </w:tc>
        <w:tc>
          <w:tcPr>
            <w:tcW w:w="297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1F99" w:rsidRPr="009635C3" w:rsidRDefault="002E1F99" w:rsidP="00D2571C">
            <w:pPr>
              <w:widowControl/>
              <w:spacing w:line="360" w:lineRule="auto"/>
              <w:textAlignment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20.4</w:t>
            </w:r>
            <w:r>
              <w:rPr>
                <w:rFonts w:ascii="Book Antiqua" w:eastAsia="宋体" w:hAnsi="Book Antiqua" w:cs="Times New Roman" w:hint="eastAsia"/>
                <w:bCs/>
                <w:color w:val="000000" w:themeColor="dark1"/>
                <w:kern w:val="24"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±</w:t>
            </w:r>
            <w:r>
              <w:rPr>
                <w:rFonts w:ascii="Book Antiqua" w:eastAsia="宋体" w:hAnsi="Book Antiqua" w:cs="Times New Roman" w:hint="eastAsia"/>
                <w:bCs/>
                <w:color w:val="000000" w:themeColor="dark1"/>
                <w:kern w:val="24"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8.0</w:t>
            </w:r>
          </w:p>
        </w:tc>
        <w:tc>
          <w:tcPr>
            <w:tcW w:w="269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1F99" w:rsidRPr="009635C3" w:rsidRDefault="002E1F99" w:rsidP="00D2571C">
            <w:pPr>
              <w:widowControl/>
              <w:spacing w:line="360" w:lineRule="auto"/>
              <w:textAlignment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/>
                <w:kern w:val="24"/>
                <w:sz w:val="24"/>
                <w:szCs w:val="24"/>
              </w:rPr>
              <w:t>18.5</w:t>
            </w:r>
            <w:r>
              <w:rPr>
                <w:rFonts w:ascii="Book Antiqua" w:eastAsia="宋体" w:hAnsi="Book Antiqua" w:cs="Times New Roman" w:hint="eastAsia"/>
                <w:bCs/>
                <w:color w:val="000000"/>
                <w:kern w:val="24"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color w:val="000000"/>
                <w:kern w:val="24"/>
                <w:sz w:val="24"/>
                <w:szCs w:val="24"/>
              </w:rPr>
              <w:t>±</w:t>
            </w:r>
            <w:r>
              <w:rPr>
                <w:rFonts w:ascii="Book Antiqua" w:eastAsia="宋体" w:hAnsi="Book Antiqua" w:cs="Times New Roman" w:hint="eastAsia"/>
                <w:bCs/>
                <w:color w:val="000000"/>
                <w:kern w:val="24"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color w:val="000000"/>
                <w:kern w:val="24"/>
                <w:sz w:val="24"/>
                <w:szCs w:val="24"/>
              </w:rPr>
              <w:t>6.3</w:t>
            </w:r>
          </w:p>
        </w:tc>
        <w:tc>
          <w:tcPr>
            <w:tcW w:w="141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1F99" w:rsidRPr="009635C3" w:rsidRDefault="002E1F99" w:rsidP="00D2571C">
            <w:pPr>
              <w:widowControl/>
              <w:spacing w:line="360" w:lineRule="auto"/>
              <w:textAlignment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0.26</w:t>
            </w:r>
          </w:p>
        </w:tc>
      </w:tr>
      <w:tr w:rsidR="002E1F99" w:rsidRPr="00540391" w:rsidTr="00C20E10">
        <w:trPr>
          <w:trHeight w:val="460"/>
        </w:trPr>
        <w:tc>
          <w:tcPr>
            <w:tcW w:w="354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1F99" w:rsidRPr="009635C3" w:rsidRDefault="002E1F99" w:rsidP="00D2571C">
            <w:pPr>
              <w:widowControl/>
              <w:spacing w:line="360" w:lineRule="auto"/>
              <w:textAlignment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　</w:t>
            </w: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PT</w:t>
            </w:r>
            <w:r w:rsidR="008510D1">
              <w:rPr>
                <w:rFonts w:ascii="Book Antiqua" w:eastAsia="宋体" w:hAnsi="Book Antiqua" w:cs="Times New Roman" w:hint="eastAsia"/>
                <w:bCs/>
                <w:color w:val="000000" w:themeColor="dark1"/>
                <w:kern w:val="24"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(%)</w:t>
            </w:r>
          </w:p>
        </w:tc>
        <w:tc>
          <w:tcPr>
            <w:tcW w:w="297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1F99" w:rsidRPr="009635C3" w:rsidRDefault="002E1F99" w:rsidP="00D2571C">
            <w:pPr>
              <w:widowControl/>
              <w:spacing w:line="360" w:lineRule="auto"/>
              <w:textAlignment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86.7</w:t>
            </w:r>
            <w:r>
              <w:rPr>
                <w:rFonts w:ascii="Book Antiqua" w:eastAsia="宋体" w:hAnsi="Book Antiqua" w:cs="Times New Roman" w:hint="eastAsia"/>
                <w:bCs/>
                <w:color w:val="000000" w:themeColor="dark1"/>
                <w:kern w:val="24"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±</w:t>
            </w:r>
            <w:r>
              <w:rPr>
                <w:rFonts w:ascii="Book Antiqua" w:eastAsia="宋体" w:hAnsi="Book Antiqua" w:cs="Times New Roman" w:hint="eastAsia"/>
                <w:bCs/>
                <w:color w:val="000000" w:themeColor="dark1"/>
                <w:kern w:val="24"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15.8</w:t>
            </w:r>
          </w:p>
        </w:tc>
        <w:tc>
          <w:tcPr>
            <w:tcW w:w="269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1F99" w:rsidRPr="009635C3" w:rsidRDefault="002E1F99" w:rsidP="00D2571C">
            <w:pPr>
              <w:widowControl/>
              <w:spacing w:line="360" w:lineRule="auto"/>
              <w:textAlignment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/>
                <w:kern w:val="24"/>
                <w:sz w:val="24"/>
                <w:szCs w:val="24"/>
              </w:rPr>
              <w:t>72.7</w:t>
            </w:r>
            <w:r>
              <w:rPr>
                <w:rFonts w:ascii="Book Antiqua" w:eastAsia="宋体" w:hAnsi="Book Antiqua" w:cs="Times New Roman" w:hint="eastAsia"/>
                <w:bCs/>
                <w:color w:val="000000"/>
                <w:kern w:val="24"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color w:val="000000"/>
                <w:kern w:val="24"/>
                <w:sz w:val="24"/>
                <w:szCs w:val="24"/>
              </w:rPr>
              <w:t>±</w:t>
            </w:r>
            <w:r>
              <w:rPr>
                <w:rFonts w:ascii="Book Antiqua" w:eastAsia="宋体" w:hAnsi="Book Antiqua" w:cs="Times New Roman" w:hint="eastAsia"/>
                <w:bCs/>
                <w:color w:val="000000"/>
                <w:kern w:val="24"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color w:val="000000"/>
                <w:kern w:val="24"/>
                <w:sz w:val="24"/>
                <w:szCs w:val="24"/>
              </w:rPr>
              <w:t>22.2</w:t>
            </w:r>
          </w:p>
        </w:tc>
        <w:tc>
          <w:tcPr>
            <w:tcW w:w="141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1F99" w:rsidRPr="009635C3" w:rsidRDefault="002E1F99" w:rsidP="00D2571C">
            <w:pPr>
              <w:widowControl/>
              <w:spacing w:line="360" w:lineRule="auto"/>
              <w:textAlignment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0.009</w:t>
            </w:r>
          </w:p>
        </w:tc>
      </w:tr>
      <w:tr w:rsidR="002E1F99" w:rsidRPr="00540391" w:rsidTr="00C20E10">
        <w:trPr>
          <w:trHeight w:val="421"/>
        </w:trPr>
        <w:tc>
          <w:tcPr>
            <w:tcW w:w="354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1F99" w:rsidRPr="009635C3" w:rsidRDefault="002E1F99" w:rsidP="00D2571C">
            <w:pPr>
              <w:widowControl/>
              <w:spacing w:line="360" w:lineRule="auto"/>
              <w:textAlignment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　</w:t>
            </w: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CRP</w:t>
            </w:r>
          </w:p>
        </w:tc>
        <w:tc>
          <w:tcPr>
            <w:tcW w:w="297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1F99" w:rsidRPr="009635C3" w:rsidRDefault="002E1F99" w:rsidP="00D2571C">
            <w:pPr>
              <w:widowControl/>
              <w:spacing w:line="360" w:lineRule="auto"/>
              <w:textAlignment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5.32</w:t>
            </w:r>
            <w:r>
              <w:rPr>
                <w:rFonts w:ascii="Book Antiqua" w:eastAsia="宋体" w:hAnsi="Book Antiqua" w:cs="Times New Roman" w:hint="eastAsia"/>
                <w:bCs/>
                <w:color w:val="000000" w:themeColor="dark1"/>
                <w:kern w:val="24"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±</w:t>
            </w:r>
            <w:r>
              <w:rPr>
                <w:rFonts w:ascii="Book Antiqua" w:eastAsia="宋体" w:hAnsi="Book Antiqua" w:cs="Times New Roman" w:hint="eastAsia"/>
                <w:bCs/>
                <w:color w:val="000000" w:themeColor="dark1"/>
                <w:kern w:val="24"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5.59</w:t>
            </w:r>
          </w:p>
        </w:tc>
        <w:tc>
          <w:tcPr>
            <w:tcW w:w="269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1F99" w:rsidRPr="009635C3" w:rsidRDefault="002E1F99" w:rsidP="00D2571C">
            <w:pPr>
              <w:widowControl/>
              <w:spacing w:line="360" w:lineRule="auto"/>
              <w:textAlignment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/>
                <w:kern w:val="24"/>
                <w:sz w:val="24"/>
                <w:szCs w:val="24"/>
              </w:rPr>
              <w:t>7.84</w:t>
            </w:r>
            <w:r>
              <w:rPr>
                <w:rFonts w:ascii="Book Antiqua" w:eastAsia="宋体" w:hAnsi="Book Antiqua" w:cs="Times New Roman" w:hint="eastAsia"/>
                <w:bCs/>
                <w:color w:val="000000"/>
                <w:kern w:val="24"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color w:val="000000"/>
                <w:kern w:val="24"/>
                <w:sz w:val="24"/>
                <w:szCs w:val="24"/>
              </w:rPr>
              <w:t>±</w:t>
            </w:r>
            <w:r>
              <w:rPr>
                <w:rFonts w:ascii="Book Antiqua" w:eastAsia="宋体" w:hAnsi="Book Antiqua" w:cs="Times New Roman" w:hint="eastAsia"/>
                <w:bCs/>
                <w:color w:val="000000"/>
                <w:kern w:val="24"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color w:val="000000"/>
                <w:kern w:val="24"/>
                <w:sz w:val="24"/>
                <w:szCs w:val="24"/>
              </w:rPr>
              <w:t>6.76</w:t>
            </w:r>
          </w:p>
        </w:tc>
        <w:tc>
          <w:tcPr>
            <w:tcW w:w="141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1F99" w:rsidRPr="009635C3" w:rsidRDefault="002E1F99" w:rsidP="00D2571C">
            <w:pPr>
              <w:widowControl/>
              <w:spacing w:line="360" w:lineRule="auto"/>
              <w:textAlignment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0.069</w:t>
            </w:r>
          </w:p>
        </w:tc>
      </w:tr>
      <w:tr w:rsidR="002E1F99" w:rsidRPr="00540391" w:rsidTr="00C20E10">
        <w:trPr>
          <w:trHeight w:val="438"/>
        </w:trPr>
        <w:tc>
          <w:tcPr>
            <w:tcW w:w="354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1F99" w:rsidRPr="009635C3" w:rsidRDefault="002E1F99" w:rsidP="00D2571C">
            <w:pPr>
              <w:widowControl/>
              <w:spacing w:line="360" w:lineRule="auto"/>
              <w:textAlignment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　</w:t>
            </w: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T-</w:t>
            </w:r>
            <w:proofErr w:type="spellStart"/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297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1F99" w:rsidRPr="009635C3" w:rsidRDefault="002E1F99" w:rsidP="00D2571C">
            <w:pPr>
              <w:widowControl/>
              <w:spacing w:line="360" w:lineRule="auto"/>
              <w:textAlignment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4.09</w:t>
            </w:r>
            <w:r>
              <w:rPr>
                <w:rFonts w:ascii="Book Antiqua" w:eastAsia="宋体" w:hAnsi="Book Antiqua" w:cs="Times New Roman" w:hint="eastAsia"/>
                <w:bCs/>
                <w:color w:val="000000" w:themeColor="dark1"/>
                <w:kern w:val="24"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±</w:t>
            </w:r>
            <w:r>
              <w:rPr>
                <w:rFonts w:ascii="Book Antiqua" w:eastAsia="宋体" w:hAnsi="Book Antiqua" w:cs="Times New Roman" w:hint="eastAsia"/>
                <w:bCs/>
                <w:color w:val="000000" w:themeColor="dark1"/>
                <w:kern w:val="24"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2.8</w:t>
            </w:r>
          </w:p>
        </w:tc>
        <w:tc>
          <w:tcPr>
            <w:tcW w:w="269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1F99" w:rsidRPr="009635C3" w:rsidRDefault="002E1F99" w:rsidP="00D2571C">
            <w:pPr>
              <w:widowControl/>
              <w:spacing w:line="360" w:lineRule="auto"/>
              <w:textAlignment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/>
                <w:kern w:val="24"/>
                <w:sz w:val="24"/>
                <w:szCs w:val="24"/>
              </w:rPr>
              <w:t>3.9</w:t>
            </w:r>
            <w:r>
              <w:rPr>
                <w:rFonts w:ascii="Book Antiqua" w:eastAsia="宋体" w:hAnsi="Book Antiqua" w:cs="Times New Roman" w:hint="eastAsia"/>
                <w:bCs/>
                <w:color w:val="000000"/>
                <w:kern w:val="24"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color w:val="000000"/>
                <w:kern w:val="24"/>
                <w:sz w:val="24"/>
                <w:szCs w:val="24"/>
              </w:rPr>
              <w:t>±</w:t>
            </w:r>
            <w:r>
              <w:rPr>
                <w:rFonts w:ascii="Book Antiqua" w:eastAsia="宋体" w:hAnsi="Book Antiqua" w:cs="Times New Roman" w:hint="eastAsia"/>
                <w:bCs/>
                <w:color w:val="000000"/>
                <w:kern w:val="24"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color w:val="000000"/>
                <w:kern w:val="24"/>
                <w:sz w:val="24"/>
                <w:szCs w:val="24"/>
              </w:rPr>
              <w:t>2.5</w:t>
            </w:r>
          </w:p>
        </w:tc>
        <w:tc>
          <w:tcPr>
            <w:tcW w:w="141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1F99" w:rsidRPr="009635C3" w:rsidRDefault="002E1F99" w:rsidP="00D2571C">
            <w:pPr>
              <w:widowControl/>
              <w:spacing w:line="360" w:lineRule="auto"/>
              <w:textAlignment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0.76</w:t>
            </w:r>
          </w:p>
        </w:tc>
      </w:tr>
      <w:tr w:rsidR="002E1F99" w:rsidRPr="00540391" w:rsidTr="00C20E10">
        <w:trPr>
          <w:trHeight w:val="412"/>
        </w:trPr>
        <w:tc>
          <w:tcPr>
            <w:tcW w:w="354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1F99" w:rsidRPr="009635C3" w:rsidRDefault="002E1F99" w:rsidP="00D2571C">
            <w:pPr>
              <w:widowControl/>
              <w:spacing w:line="360" w:lineRule="auto"/>
              <w:textAlignment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　</w:t>
            </w: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AST</w:t>
            </w:r>
          </w:p>
        </w:tc>
        <w:tc>
          <w:tcPr>
            <w:tcW w:w="297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1F99" w:rsidRPr="009635C3" w:rsidRDefault="002E1F99" w:rsidP="00D2571C">
            <w:pPr>
              <w:widowControl/>
              <w:spacing w:line="360" w:lineRule="auto"/>
              <w:textAlignment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253.3</w:t>
            </w:r>
            <w:r>
              <w:rPr>
                <w:rFonts w:ascii="Book Antiqua" w:eastAsia="宋体" w:hAnsi="Book Antiqua" w:cs="Times New Roman" w:hint="eastAsia"/>
                <w:bCs/>
                <w:color w:val="000000" w:themeColor="dark1"/>
                <w:kern w:val="24"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±</w:t>
            </w:r>
            <w:r>
              <w:rPr>
                <w:rFonts w:ascii="Book Antiqua" w:eastAsia="宋体" w:hAnsi="Book Antiqua" w:cs="Times New Roman" w:hint="eastAsia"/>
                <w:bCs/>
                <w:color w:val="000000" w:themeColor="dark1"/>
                <w:kern w:val="24"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215.2</w:t>
            </w:r>
          </w:p>
        </w:tc>
        <w:tc>
          <w:tcPr>
            <w:tcW w:w="269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1F99" w:rsidRPr="009635C3" w:rsidRDefault="002E1F99" w:rsidP="00D2571C">
            <w:pPr>
              <w:widowControl/>
              <w:spacing w:line="360" w:lineRule="auto"/>
              <w:textAlignment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/>
                <w:kern w:val="24"/>
                <w:sz w:val="24"/>
                <w:szCs w:val="24"/>
              </w:rPr>
              <w:t>262.3</w:t>
            </w:r>
            <w:r>
              <w:rPr>
                <w:rFonts w:ascii="Book Antiqua" w:eastAsia="宋体" w:hAnsi="Book Antiqua" w:cs="Times New Roman" w:hint="eastAsia"/>
                <w:bCs/>
                <w:color w:val="000000"/>
                <w:kern w:val="24"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color w:val="000000"/>
                <w:kern w:val="24"/>
                <w:sz w:val="24"/>
                <w:szCs w:val="24"/>
              </w:rPr>
              <w:t>±</w:t>
            </w:r>
            <w:r>
              <w:rPr>
                <w:rFonts w:ascii="Book Antiqua" w:eastAsia="宋体" w:hAnsi="Book Antiqua" w:cs="Times New Roman" w:hint="eastAsia"/>
                <w:bCs/>
                <w:color w:val="000000"/>
                <w:kern w:val="24"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color w:val="000000"/>
                <w:kern w:val="24"/>
                <w:sz w:val="24"/>
                <w:szCs w:val="24"/>
              </w:rPr>
              <w:t>370.3</w:t>
            </w:r>
          </w:p>
        </w:tc>
        <w:tc>
          <w:tcPr>
            <w:tcW w:w="141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1F99" w:rsidRPr="009635C3" w:rsidRDefault="002E1F99" w:rsidP="00D2571C">
            <w:pPr>
              <w:widowControl/>
              <w:spacing w:line="360" w:lineRule="auto"/>
              <w:textAlignment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0.90</w:t>
            </w:r>
          </w:p>
        </w:tc>
      </w:tr>
      <w:tr w:rsidR="002E1F99" w:rsidRPr="00540391" w:rsidTr="00C20E10">
        <w:trPr>
          <w:trHeight w:val="415"/>
        </w:trPr>
        <w:tc>
          <w:tcPr>
            <w:tcW w:w="354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1F99" w:rsidRPr="009635C3" w:rsidRDefault="002E1F99" w:rsidP="00D2571C">
            <w:pPr>
              <w:widowControl/>
              <w:spacing w:line="360" w:lineRule="auto"/>
              <w:textAlignment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　</w:t>
            </w: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ALT</w:t>
            </w:r>
          </w:p>
        </w:tc>
        <w:tc>
          <w:tcPr>
            <w:tcW w:w="297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1F99" w:rsidRPr="009635C3" w:rsidRDefault="002E1F99" w:rsidP="00D2571C">
            <w:pPr>
              <w:widowControl/>
              <w:spacing w:line="360" w:lineRule="auto"/>
              <w:textAlignment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243.5</w:t>
            </w:r>
            <w:r>
              <w:rPr>
                <w:rFonts w:ascii="Book Antiqua" w:eastAsia="宋体" w:hAnsi="Book Antiqua" w:cs="Times New Roman" w:hint="eastAsia"/>
                <w:bCs/>
                <w:color w:val="000000" w:themeColor="dark1"/>
                <w:kern w:val="24"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±</w:t>
            </w:r>
            <w:r>
              <w:rPr>
                <w:rFonts w:ascii="Book Antiqua" w:eastAsia="宋体" w:hAnsi="Book Antiqua" w:cs="Times New Roman" w:hint="eastAsia"/>
                <w:bCs/>
                <w:color w:val="000000" w:themeColor="dark1"/>
                <w:kern w:val="24"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182</w:t>
            </w:r>
          </w:p>
        </w:tc>
        <w:tc>
          <w:tcPr>
            <w:tcW w:w="269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1F99" w:rsidRPr="009635C3" w:rsidRDefault="002E1F99" w:rsidP="00D2571C">
            <w:pPr>
              <w:widowControl/>
              <w:spacing w:line="360" w:lineRule="auto"/>
              <w:textAlignment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/>
                <w:kern w:val="24"/>
                <w:sz w:val="24"/>
                <w:szCs w:val="24"/>
              </w:rPr>
              <w:t>262.3</w:t>
            </w:r>
            <w:r>
              <w:rPr>
                <w:rFonts w:ascii="Book Antiqua" w:eastAsia="宋体" w:hAnsi="Book Antiqua" w:cs="Times New Roman" w:hint="eastAsia"/>
                <w:bCs/>
                <w:color w:val="000000"/>
                <w:kern w:val="24"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color w:val="000000"/>
                <w:kern w:val="24"/>
                <w:sz w:val="24"/>
                <w:szCs w:val="24"/>
              </w:rPr>
              <w:t>±</w:t>
            </w:r>
            <w:r>
              <w:rPr>
                <w:rFonts w:ascii="Book Antiqua" w:eastAsia="宋体" w:hAnsi="Book Antiqua" w:cs="Times New Roman" w:hint="eastAsia"/>
                <w:bCs/>
                <w:color w:val="000000"/>
                <w:kern w:val="24"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color w:val="000000"/>
                <w:kern w:val="24"/>
                <w:sz w:val="24"/>
                <w:szCs w:val="24"/>
              </w:rPr>
              <w:t>278.7</w:t>
            </w:r>
          </w:p>
        </w:tc>
        <w:tc>
          <w:tcPr>
            <w:tcW w:w="141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1F99" w:rsidRPr="009635C3" w:rsidRDefault="002E1F99" w:rsidP="00D2571C">
            <w:pPr>
              <w:widowControl/>
              <w:spacing w:line="360" w:lineRule="auto"/>
              <w:textAlignment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0.83</w:t>
            </w:r>
          </w:p>
        </w:tc>
      </w:tr>
      <w:tr w:rsidR="002E1F99" w:rsidRPr="00540391" w:rsidTr="00C20E10">
        <w:trPr>
          <w:trHeight w:val="432"/>
        </w:trPr>
        <w:tc>
          <w:tcPr>
            <w:tcW w:w="354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1F99" w:rsidRPr="009635C3" w:rsidRDefault="002E1F99" w:rsidP="00D2571C">
            <w:pPr>
              <w:widowControl/>
              <w:spacing w:line="360" w:lineRule="auto"/>
              <w:textAlignment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　</w:t>
            </w: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  <w:lang w:val="el-GR"/>
              </w:rPr>
              <w:t>γ</w:t>
            </w: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GTP</w:t>
            </w:r>
          </w:p>
        </w:tc>
        <w:tc>
          <w:tcPr>
            <w:tcW w:w="297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1F99" w:rsidRPr="009635C3" w:rsidRDefault="002E1F99" w:rsidP="00D2571C">
            <w:pPr>
              <w:widowControl/>
              <w:spacing w:line="360" w:lineRule="auto"/>
              <w:textAlignment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458.6</w:t>
            </w:r>
            <w:r>
              <w:rPr>
                <w:rFonts w:ascii="Book Antiqua" w:eastAsia="宋体" w:hAnsi="Book Antiqua" w:cs="Times New Roman" w:hint="eastAsia"/>
                <w:bCs/>
                <w:color w:val="000000" w:themeColor="dark1"/>
                <w:kern w:val="24"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±</w:t>
            </w:r>
            <w:r>
              <w:rPr>
                <w:rFonts w:ascii="Book Antiqua" w:eastAsia="宋体" w:hAnsi="Book Antiqua" w:cs="Times New Roman" w:hint="eastAsia"/>
                <w:bCs/>
                <w:color w:val="000000" w:themeColor="dark1"/>
                <w:kern w:val="24"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326.7</w:t>
            </w:r>
          </w:p>
        </w:tc>
        <w:tc>
          <w:tcPr>
            <w:tcW w:w="269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1F99" w:rsidRPr="009635C3" w:rsidRDefault="002E1F99" w:rsidP="00D2571C">
            <w:pPr>
              <w:widowControl/>
              <w:spacing w:line="360" w:lineRule="auto"/>
              <w:textAlignment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/>
                <w:kern w:val="24"/>
                <w:sz w:val="24"/>
                <w:szCs w:val="24"/>
              </w:rPr>
              <w:t>453.4</w:t>
            </w:r>
            <w:r>
              <w:rPr>
                <w:rFonts w:ascii="Book Antiqua" w:eastAsia="宋体" w:hAnsi="Book Antiqua" w:cs="Times New Roman" w:hint="eastAsia"/>
                <w:bCs/>
                <w:color w:val="000000"/>
                <w:kern w:val="24"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color w:val="000000"/>
                <w:kern w:val="24"/>
                <w:sz w:val="24"/>
                <w:szCs w:val="24"/>
              </w:rPr>
              <w:t>±</w:t>
            </w:r>
            <w:r>
              <w:rPr>
                <w:rFonts w:ascii="Book Antiqua" w:eastAsia="宋体" w:hAnsi="Book Antiqua" w:cs="Times New Roman" w:hint="eastAsia"/>
                <w:bCs/>
                <w:color w:val="000000"/>
                <w:kern w:val="24"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color w:val="000000"/>
                <w:kern w:val="24"/>
                <w:sz w:val="24"/>
                <w:szCs w:val="24"/>
              </w:rPr>
              <w:t>233.6</w:t>
            </w:r>
          </w:p>
        </w:tc>
        <w:tc>
          <w:tcPr>
            <w:tcW w:w="141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1F99" w:rsidRPr="009635C3" w:rsidRDefault="002E1F99" w:rsidP="00D2571C">
            <w:pPr>
              <w:widowControl/>
              <w:spacing w:line="360" w:lineRule="auto"/>
              <w:textAlignment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0.82</w:t>
            </w:r>
          </w:p>
        </w:tc>
      </w:tr>
      <w:tr w:rsidR="002E1F99" w:rsidRPr="00540391" w:rsidTr="00C20E10">
        <w:trPr>
          <w:trHeight w:val="392"/>
        </w:trPr>
        <w:tc>
          <w:tcPr>
            <w:tcW w:w="3542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1F99" w:rsidRPr="009635C3" w:rsidRDefault="002E1F99" w:rsidP="00D2571C">
            <w:pPr>
              <w:widowControl/>
              <w:spacing w:line="360" w:lineRule="auto"/>
              <w:textAlignment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 xml:space="preserve">　</w:t>
            </w: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ALP</w:t>
            </w:r>
          </w:p>
        </w:tc>
        <w:tc>
          <w:tcPr>
            <w:tcW w:w="297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1F99" w:rsidRPr="009635C3" w:rsidRDefault="002E1F99" w:rsidP="00D2571C">
            <w:pPr>
              <w:widowControl/>
              <w:spacing w:line="360" w:lineRule="auto"/>
              <w:textAlignment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760.1</w:t>
            </w:r>
            <w:r>
              <w:rPr>
                <w:rFonts w:ascii="Book Antiqua" w:eastAsia="宋体" w:hAnsi="Book Antiqua" w:cs="Times New Roman" w:hint="eastAsia"/>
                <w:bCs/>
                <w:color w:val="000000" w:themeColor="dark1"/>
                <w:kern w:val="24"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±</w:t>
            </w:r>
            <w:r>
              <w:rPr>
                <w:rFonts w:ascii="Book Antiqua" w:eastAsia="宋体" w:hAnsi="Book Antiqua" w:cs="Times New Roman" w:hint="eastAsia"/>
                <w:bCs/>
                <w:color w:val="000000" w:themeColor="dark1"/>
                <w:kern w:val="24"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404.9</w:t>
            </w:r>
          </w:p>
        </w:tc>
        <w:tc>
          <w:tcPr>
            <w:tcW w:w="269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1F99" w:rsidRPr="009635C3" w:rsidRDefault="002E1F99" w:rsidP="00D2571C">
            <w:pPr>
              <w:widowControl/>
              <w:spacing w:line="360" w:lineRule="auto"/>
              <w:textAlignment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/>
                <w:kern w:val="24"/>
                <w:sz w:val="24"/>
                <w:szCs w:val="24"/>
              </w:rPr>
              <w:t>826.3</w:t>
            </w:r>
            <w:r>
              <w:rPr>
                <w:rFonts w:ascii="Book Antiqua" w:eastAsia="宋体" w:hAnsi="Book Antiqua" w:cs="Times New Roman" w:hint="eastAsia"/>
                <w:bCs/>
                <w:color w:val="000000"/>
                <w:kern w:val="24"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color w:val="000000"/>
                <w:kern w:val="24"/>
                <w:sz w:val="24"/>
                <w:szCs w:val="24"/>
              </w:rPr>
              <w:t>±</w:t>
            </w:r>
            <w:r>
              <w:rPr>
                <w:rFonts w:ascii="Book Antiqua" w:eastAsia="宋体" w:hAnsi="Book Antiqua" w:cs="Times New Roman" w:hint="eastAsia"/>
                <w:bCs/>
                <w:color w:val="000000"/>
                <w:kern w:val="24"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color w:val="000000"/>
                <w:kern w:val="24"/>
                <w:sz w:val="24"/>
                <w:szCs w:val="24"/>
              </w:rPr>
              <w:t>608.4</w:t>
            </w:r>
          </w:p>
        </w:tc>
        <w:tc>
          <w:tcPr>
            <w:tcW w:w="141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1F99" w:rsidRPr="009635C3" w:rsidRDefault="002E1F99" w:rsidP="00D2571C">
            <w:pPr>
              <w:widowControl/>
              <w:spacing w:line="360" w:lineRule="auto"/>
              <w:textAlignment w:val="center"/>
              <w:rPr>
                <w:rFonts w:ascii="Book Antiqua" w:eastAsia="MS PGothic" w:hAnsi="Book Antiqua" w:cs="Times New Roman"/>
                <w:kern w:val="0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color w:val="000000" w:themeColor="dark1"/>
                <w:kern w:val="24"/>
                <w:sz w:val="24"/>
                <w:szCs w:val="24"/>
              </w:rPr>
              <w:t>0.60</w:t>
            </w:r>
          </w:p>
        </w:tc>
      </w:tr>
    </w:tbl>
    <w:p w:rsidR="00E67DCC" w:rsidRPr="002E1F99" w:rsidRDefault="00E67DCC" w:rsidP="00D2571C">
      <w:pPr>
        <w:widowControl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2E1F99" w:rsidRPr="002E1F99" w:rsidRDefault="008510D1" w:rsidP="00D2571C">
      <w:pPr>
        <w:widowControl/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8510D1">
        <w:rPr>
          <w:rFonts w:ascii="Book Antiqua" w:hAnsi="Book Antiqua" w:cs="Times New Roman"/>
          <w:sz w:val="24"/>
          <w:szCs w:val="24"/>
        </w:rPr>
        <w:t>CRP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: </w:t>
      </w:r>
      <w:r w:rsidRPr="008510D1">
        <w:rPr>
          <w:rFonts w:ascii="Book Antiqua" w:hAnsi="Book Antiqua" w:cs="Times New Roman"/>
          <w:sz w:val="24"/>
          <w:szCs w:val="24"/>
        </w:rPr>
        <w:t>C-reactive protein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; </w:t>
      </w:r>
      <w:r w:rsidR="002E1F99" w:rsidRPr="002E1F99">
        <w:rPr>
          <w:rFonts w:ascii="Book Antiqua" w:hAnsi="Book Antiqua" w:cs="Times New Roman"/>
          <w:sz w:val="24"/>
          <w:szCs w:val="24"/>
        </w:rPr>
        <w:t>EST</w:t>
      </w:r>
      <w:r w:rsidR="002E1F99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: </w:t>
      </w:r>
      <w:r w:rsidR="002E1F99" w:rsidRPr="002E1F99">
        <w:rPr>
          <w:rFonts w:ascii="Book Antiqua" w:hAnsi="Book Antiqua" w:cs="Times New Roman"/>
          <w:sz w:val="24"/>
          <w:szCs w:val="24"/>
        </w:rPr>
        <w:t xml:space="preserve">Endoscopic </w:t>
      </w:r>
      <w:proofErr w:type="spellStart"/>
      <w:r w:rsidR="002E1F99" w:rsidRPr="002E1F99">
        <w:rPr>
          <w:rFonts w:ascii="Book Antiqua" w:hAnsi="Book Antiqua" w:cs="Times New Roman"/>
          <w:sz w:val="24"/>
          <w:szCs w:val="24"/>
        </w:rPr>
        <w:t>sphincterotomy</w:t>
      </w:r>
      <w:proofErr w:type="spellEnd"/>
      <w:r w:rsidR="002E1F99">
        <w:rPr>
          <w:rFonts w:ascii="Book Antiqua" w:eastAsia="宋体" w:hAnsi="Book Antiqua" w:cs="Times New Roman" w:hint="eastAsia"/>
          <w:sz w:val="24"/>
          <w:szCs w:val="24"/>
          <w:lang w:eastAsia="zh-CN"/>
        </w:rPr>
        <w:t>.</w:t>
      </w:r>
    </w:p>
    <w:p w:rsidR="002E1F99" w:rsidRDefault="002E1F99" w:rsidP="00D2571C">
      <w:pPr>
        <w:widowControl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br w:type="page"/>
      </w:r>
    </w:p>
    <w:p w:rsidR="00186160" w:rsidRDefault="000E4529" w:rsidP="00425157">
      <w:pPr>
        <w:spacing w:line="360" w:lineRule="auto"/>
        <w:ind w:firstLineChars="200" w:firstLine="520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540391">
        <w:rPr>
          <w:rFonts w:ascii="Book Antiqua" w:hAnsi="Book Antiqua" w:cs="Times New Roman"/>
          <w:b/>
          <w:sz w:val="24"/>
          <w:szCs w:val="24"/>
        </w:rPr>
        <w:lastRenderedPageBreak/>
        <w:t>Table 2</w:t>
      </w:r>
      <w:r w:rsidR="00186160" w:rsidRPr="00540391">
        <w:rPr>
          <w:rFonts w:ascii="Book Antiqua" w:hAnsi="Book Antiqua" w:cs="Times New Roman"/>
          <w:b/>
          <w:sz w:val="24"/>
          <w:szCs w:val="24"/>
        </w:rPr>
        <w:t xml:space="preserve"> Demographic data of patients before </w:t>
      </w:r>
      <w:r w:rsidR="002E1F99" w:rsidRPr="002E1F99">
        <w:rPr>
          <w:rFonts w:ascii="Book Antiqua" w:hAnsi="Book Antiqua" w:cs="Times New Roman"/>
          <w:b/>
          <w:sz w:val="24"/>
          <w:szCs w:val="24"/>
        </w:rPr>
        <w:t xml:space="preserve">endoscopic </w:t>
      </w:r>
      <w:proofErr w:type="spellStart"/>
      <w:r w:rsidR="002E1F99" w:rsidRPr="002E1F99">
        <w:rPr>
          <w:rFonts w:ascii="Book Antiqua" w:hAnsi="Book Antiqua" w:cs="Times New Roman"/>
          <w:b/>
          <w:sz w:val="24"/>
          <w:szCs w:val="24"/>
        </w:rPr>
        <w:t>sphincterotomy</w:t>
      </w:r>
      <w:proofErr w:type="spellEnd"/>
      <w:r w:rsidR="002E1F99" w:rsidRPr="002E1F99">
        <w:rPr>
          <w:rFonts w:ascii="Book Antiqua" w:hAnsi="Book Antiqua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110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2688"/>
        <w:gridCol w:w="2513"/>
        <w:gridCol w:w="1291"/>
      </w:tblGrid>
      <w:tr w:rsidR="008510D1" w:rsidRPr="00540391" w:rsidTr="00286F83">
        <w:trPr>
          <w:trHeight w:val="429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8510D1" w:rsidRPr="00540391" w:rsidRDefault="008510D1" w:rsidP="00286F83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8510D1" w:rsidRPr="00540391" w:rsidRDefault="008510D1" w:rsidP="00286F83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540391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Immediate EST group 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:rsidR="008510D1" w:rsidRPr="00540391" w:rsidRDefault="008510D1" w:rsidP="00286F83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540391">
              <w:rPr>
                <w:rFonts w:ascii="Book Antiqua" w:hAnsi="Book Antiqua" w:cs="Times New Roman"/>
                <w:b/>
                <w:sz w:val="24"/>
                <w:szCs w:val="24"/>
              </w:rPr>
              <w:t>Elective EST group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8510D1" w:rsidRPr="00540391" w:rsidRDefault="008510D1" w:rsidP="00286F83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P</w:t>
            </w:r>
            <w:r w:rsidRPr="00540391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value</w:t>
            </w:r>
          </w:p>
        </w:tc>
      </w:tr>
      <w:tr w:rsidR="008510D1" w:rsidRPr="009635C3" w:rsidTr="00286F83">
        <w:trPr>
          <w:trHeight w:val="429"/>
        </w:trPr>
        <w:tc>
          <w:tcPr>
            <w:tcW w:w="1127" w:type="dxa"/>
            <w:tcBorders>
              <w:top w:val="single" w:sz="4" w:space="0" w:color="auto"/>
            </w:tcBorders>
          </w:tcPr>
          <w:p w:rsidR="008510D1" w:rsidRPr="00540391" w:rsidRDefault="008510D1" w:rsidP="00286F83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40391">
              <w:rPr>
                <w:rFonts w:ascii="Book Antiqua" w:hAnsi="Book Antiqua" w:cs="Times New Roman"/>
                <w:sz w:val="24"/>
                <w:szCs w:val="24"/>
              </w:rPr>
              <w:t>WBC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8510D1" w:rsidRPr="009635C3" w:rsidRDefault="008510D1" w:rsidP="00286F83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10959</w:t>
            </w:r>
            <w:r>
              <w:rPr>
                <w:rFonts w:ascii="Book Antiqua" w:eastAsia="宋体" w:hAnsi="Book Antiqua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±</w:t>
            </w:r>
            <w:r>
              <w:rPr>
                <w:rFonts w:ascii="Book Antiqua" w:eastAsia="宋体" w:hAnsi="Book Antiqua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5857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:rsidR="008510D1" w:rsidRPr="009635C3" w:rsidRDefault="008510D1" w:rsidP="00286F83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6521</w:t>
            </w:r>
            <w:r>
              <w:rPr>
                <w:rFonts w:ascii="Book Antiqua" w:eastAsia="宋体" w:hAnsi="Book Antiqua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±</w:t>
            </w:r>
            <w:r>
              <w:rPr>
                <w:rFonts w:ascii="Book Antiqua" w:eastAsia="宋体" w:hAnsi="Book Antiqua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2274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8510D1" w:rsidRPr="009635C3" w:rsidRDefault="008510D1" w:rsidP="00286F83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0.0002</w:t>
            </w:r>
          </w:p>
        </w:tc>
      </w:tr>
      <w:tr w:rsidR="008510D1" w:rsidRPr="009635C3" w:rsidTr="00286F83">
        <w:trPr>
          <w:trHeight w:val="429"/>
        </w:trPr>
        <w:tc>
          <w:tcPr>
            <w:tcW w:w="1127" w:type="dxa"/>
          </w:tcPr>
          <w:p w:rsidR="008510D1" w:rsidRPr="00540391" w:rsidRDefault="008510D1" w:rsidP="00286F83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540391">
              <w:rPr>
                <w:rFonts w:ascii="Book Antiqua" w:hAnsi="Book Antiqua" w:cs="Times New Roman"/>
                <w:sz w:val="24"/>
                <w:szCs w:val="24"/>
              </w:rPr>
              <w:t>Plt</w:t>
            </w:r>
            <w:proofErr w:type="spellEnd"/>
          </w:p>
        </w:tc>
        <w:tc>
          <w:tcPr>
            <w:tcW w:w="2688" w:type="dxa"/>
          </w:tcPr>
          <w:p w:rsidR="008510D1" w:rsidRPr="009635C3" w:rsidRDefault="008510D1" w:rsidP="00286F83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20.4</w:t>
            </w:r>
            <w:r>
              <w:rPr>
                <w:rFonts w:ascii="Book Antiqua" w:eastAsia="宋体" w:hAnsi="Book Antiqua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±</w:t>
            </w:r>
            <w:r>
              <w:rPr>
                <w:rFonts w:ascii="Book Antiqua" w:eastAsia="宋体" w:hAnsi="Book Antiqua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8.0</w:t>
            </w:r>
          </w:p>
        </w:tc>
        <w:tc>
          <w:tcPr>
            <w:tcW w:w="2513" w:type="dxa"/>
          </w:tcPr>
          <w:p w:rsidR="008510D1" w:rsidRPr="009635C3" w:rsidRDefault="008510D1" w:rsidP="00286F83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32.6</w:t>
            </w:r>
            <w:r>
              <w:rPr>
                <w:rFonts w:ascii="Book Antiqua" w:eastAsia="宋体" w:hAnsi="Book Antiqua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±</w:t>
            </w:r>
            <w:r>
              <w:rPr>
                <w:rFonts w:ascii="Book Antiqua" w:eastAsia="宋体" w:hAnsi="Book Antiqua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42.2</w:t>
            </w:r>
          </w:p>
        </w:tc>
        <w:tc>
          <w:tcPr>
            <w:tcW w:w="1291" w:type="dxa"/>
          </w:tcPr>
          <w:p w:rsidR="008510D1" w:rsidRPr="009635C3" w:rsidRDefault="008510D1" w:rsidP="00286F83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0.03</w:t>
            </w:r>
          </w:p>
        </w:tc>
      </w:tr>
      <w:tr w:rsidR="008510D1" w:rsidRPr="009635C3" w:rsidTr="00286F83">
        <w:trPr>
          <w:trHeight w:val="429"/>
        </w:trPr>
        <w:tc>
          <w:tcPr>
            <w:tcW w:w="1127" w:type="dxa"/>
          </w:tcPr>
          <w:p w:rsidR="008510D1" w:rsidRPr="00540391" w:rsidRDefault="008510D1" w:rsidP="00286F83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40391">
              <w:rPr>
                <w:rFonts w:ascii="Book Antiqua" w:hAnsi="Book Antiqua" w:cs="Times New Roman"/>
                <w:sz w:val="24"/>
                <w:szCs w:val="24"/>
              </w:rPr>
              <w:t>PT</w:t>
            </w:r>
            <w:r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540391">
              <w:rPr>
                <w:rFonts w:ascii="Book Antiqua" w:hAnsi="Book Antiqua" w:cs="Times New Roman"/>
                <w:sz w:val="24"/>
                <w:szCs w:val="24"/>
              </w:rPr>
              <w:t>(%)</w:t>
            </w:r>
          </w:p>
        </w:tc>
        <w:tc>
          <w:tcPr>
            <w:tcW w:w="2688" w:type="dxa"/>
          </w:tcPr>
          <w:p w:rsidR="008510D1" w:rsidRPr="009635C3" w:rsidRDefault="008510D1" w:rsidP="00286F83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86.7</w:t>
            </w:r>
            <w:r>
              <w:rPr>
                <w:rFonts w:ascii="Book Antiqua" w:eastAsia="宋体" w:hAnsi="Book Antiqua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±</w:t>
            </w:r>
            <w:r>
              <w:rPr>
                <w:rFonts w:ascii="Book Antiqua" w:eastAsia="宋体" w:hAnsi="Book Antiqua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15.8</w:t>
            </w:r>
          </w:p>
        </w:tc>
        <w:tc>
          <w:tcPr>
            <w:tcW w:w="2513" w:type="dxa"/>
          </w:tcPr>
          <w:p w:rsidR="008510D1" w:rsidRPr="009635C3" w:rsidRDefault="008510D1" w:rsidP="00286F83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82.9</w:t>
            </w:r>
            <w:r>
              <w:rPr>
                <w:rFonts w:ascii="Book Antiqua" w:eastAsia="宋体" w:hAnsi="Book Antiqua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±</w:t>
            </w:r>
            <w:r>
              <w:rPr>
                <w:rFonts w:ascii="Book Antiqua" w:eastAsia="宋体" w:hAnsi="Book Antiqua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14.1</w:t>
            </w:r>
          </w:p>
        </w:tc>
        <w:tc>
          <w:tcPr>
            <w:tcW w:w="1291" w:type="dxa"/>
          </w:tcPr>
          <w:p w:rsidR="008510D1" w:rsidRPr="009635C3" w:rsidRDefault="008510D1" w:rsidP="00286F83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0.23</w:t>
            </w:r>
          </w:p>
        </w:tc>
      </w:tr>
      <w:tr w:rsidR="008510D1" w:rsidRPr="009635C3" w:rsidTr="00286F83">
        <w:trPr>
          <w:trHeight w:val="429"/>
        </w:trPr>
        <w:tc>
          <w:tcPr>
            <w:tcW w:w="1127" w:type="dxa"/>
          </w:tcPr>
          <w:p w:rsidR="008510D1" w:rsidRPr="00540391" w:rsidRDefault="008510D1" w:rsidP="00286F83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40391">
              <w:rPr>
                <w:rFonts w:ascii="Book Antiqua" w:hAnsi="Book Antiqua" w:cs="Times New Roman"/>
                <w:sz w:val="24"/>
                <w:szCs w:val="24"/>
              </w:rPr>
              <w:t>CRP</w:t>
            </w:r>
          </w:p>
        </w:tc>
        <w:tc>
          <w:tcPr>
            <w:tcW w:w="2688" w:type="dxa"/>
          </w:tcPr>
          <w:p w:rsidR="008510D1" w:rsidRPr="009635C3" w:rsidRDefault="008510D1" w:rsidP="00286F83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5.32</w:t>
            </w:r>
            <w:r>
              <w:rPr>
                <w:rFonts w:ascii="Book Antiqua" w:eastAsia="宋体" w:hAnsi="Book Antiqua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±</w:t>
            </w:r>
            <w:r>
              <w:rPr>
                <w:rFonts w:ascii="Book Antiqua" w:eastAsia="宋体" w:hAnsi="Book Antiqua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5.59</w:t>
            </w:r>
          </w:p>
        </w:tc>
        <w:tc>
          <w:tcPr>
            <w:tcW w:w="2513" w:type="dxa"/>
          </w:tcPr>
          <w:p w:rsidR="008510D1" w:rsidRPr="009635C3" w:rsidRDefault="008510D1" w:rsidP="00286F83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1.82</w:t>
            </w:r>
            <w:r>
              <w:rPr>
                <w:rFonts w:ascii="Book Antiqua" w:eastAsia="宋体" w:hAnsi="Book Antiqua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±</w:t>
            </w:r>
            <w:r>
              <w:rPr>
                <w:rFonts w:ascii="Book Antiqua" w:eastAsia="宋体" w:hAnsi="Book Antiqua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1.65</w:t>
            </w:r>
          </w:p>
        </w:tc>
        <w:tc>
          <w:tcPr>
            <w:tcW w:w="1291" w:type="dxa"/>
          </w:tcPr>
          <w:p w:rsidR="008510D1" w:rsidRPr="009635C3" w:rsidRDefault="008510D1" w:rsidP="00286F83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0.0017</w:t>
            </w:r>
          </w:p>
        </w:tc>
      </w:tr>
      <w:tr w:rsidR="008510D1" w:rsidRPr="009635C3" w:rsidTr="00286F83">
        <w:trPr>
          <w:trHeight w:val="484"/>
        </w:trPr>
        <w:tc>
          <w:tcPr>
            <w:tcW w:w="1127" w:type="dxa"/>
          </w:tcPr>
          <w:p w:rsidR="008510D1" w:rsidRPr="00540391" w:rsidRDefault="008510D1" w:rsidP="00286F83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40391">
              <w:rPr>
                <w:rFonts w:ascii="Book Antiqua" w:hAnsi="Book Antiqua" w:cs="Times New Roman"/>
                <w:sz w:val="24"/>
                <w:szCs w:val="24"/>
              </w:rPr>
              <w:t>T-</w:t>
            </w:r>
            <w:proofErr w:type="spellStart"/>
            <w:r w:rsidRPr="00540391">
              <w:rPr>
                <w:rFonts w:ascii="Book Antiqua" w:hAnsi="Book Antiqua" w:cs="Times New Roman"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2688" w:type="dxa"/>
          </w:tcPr>
          <w:p w:rsidR="008510D1" w:rsidRPr="009635C3" w:rsidRDefault="008510D1" w:rsidP="00286F83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4.09</w:t>
            </w:r>
            <w:r>
              <w:rPr>
                <w:rFonts w:ascii="Book Antiqua" w:eastAsia="宋体" w:hAnsi="Book Antiqua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±</w:t>
            </w:r>
            <w:r>
              <w:rPr>
                <w:rFonts w:ascii="Book Antiqua" w:eastAsia="宋体" w:hAnsi="Book Antiqua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2513" w:type="dxa"/>
          </w:tcPr>
          <w:p w:rsidR="008510D1" w:rsidRPr="009635C3" w:rsidRDefault="008510D1" w:rsidP="00286F83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1.4</w:t>
            </w:r>
            <w:r>
              <w:rPr>
                <w:rFonts w:ascii="Book Antiqua" w:eastAsia="宋体" w:hAnsi="Book Antiqua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±</w:t>
            </w:r>
            <w:r>
              <w:rPr>
                <w:rFonts w:ascii="Book Antiqua" w:eastAsia="宋体" w:hAnsi="Book Antiqua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1.0</w:t>
            </w:r>
          </w:p>
        </w:tc>
        <w:tc>
          <w:tcPr>
            <w:tcW w:w="1291" w:type="dxa"/>
          </w:tcPr>
          <w:p w:rsidR="008510D1" w:rsidRPr="009635C3" w:rsidRDefault="008510D1" w:rsidP="00286F83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sym w:font="Symbol" w:char="F03C"/>
            </w:r>
            <w:r>
              <w:rPr>
                <w:rFonts w:asciiTheme="minorEastAsia" w:eastAsia="宋体" w:hAnsiTheme="minorEastAsia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0.0001</w:t>
            </w:r>
          </w:p>
        </w:tc>
      </w:tr>
      <w:tr w:rsidR="008510D1" w:rsidRPr="009635C3" w:rsidTr="00286F83">
        <w:trPr>
          <w:trHeight w:val="484"/>
        </w:trPr>
        <w:tc>
          <w:tcPr>
            <w:tcW w:w="1127" w:type="dxa"/>
          </w:tcPr>
          <w:p w:rsidR="008510D1" w:rsidRPr="00540391" w:rsidRDefault="008510D1" w:rsidP="00286F83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40391">
              <w:rPr>
                <w:rFonts w:ascii="Book Antiqua" w:hAnsi="Book Antiqua" w:cs="Times New Roman"/>
                <w:sz w:val="24"/>
                <w:szCs w:val="24"/>
              </w:rPr>
              <w:t>AST</w:t>
            </w:r>
          </w:p>
        </w:tc>
        <w:tc>
          <w:tcPr>
            <w:tcW w:w="2688" w:type="dxa"/>
          </w:tcPr>
          <w:p w:rsidR="008510D1" w:rsidRPr="009635C3" w:rsidRDefault="008510D1" w:rsidP="00286F83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253.3</w:t>
            </w:r>
            <w:r>
              <w:rPr>
                <w:rFonts w:ascii="Book Antiqua" w:eastAsia="宋体" w:hAnsi="Book Antiqua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±</w:t>
            </w:r>
            <w:r>
              <w:rPr>
                <w:rFonts w:ascii="Book Antiqua" w:eastAsia="宋体" w:hAnsi="Book Antiqua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215</w:t>
            </w: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．</w:t>
            </w: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8510D1" w:rsidRPr="009635C3" w:rsidRDefault="008510D1" w:rsidP="00286F83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50.6</w:t>
            </w:r>
            <w:r>
              <w:rPr>
                <w:rFonts w:ascii="Book Antiqua" w:eastAsia="宋体" w:hAnsi="Book Antiqua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±</w:t>
            </w:r>
            <w:r>
              <w:rPr>
                <w:rFonts w:ascii="Book Antiqua" w:eastAsia="宋体" w:hAnsi="Book Antiqua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53.5</w:t>
            </w:r>
          </w:p>
        </w:tc>
        <w:tc>
          <w:tcPr>
            <w:tcW w:w="1291" w:type="dxa"/>
          </w:tcPr>
          <w:p w:rsidR="008510D1" w:rsidRPr="009635C3" w:rsidRDefault="008510D1" w:rsidP="00286F83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sym w:font="Symbol" w:char="F03C"/>
            </w:r>
            <w:r>
              <w:rPr>
                <w:rFonts w:asciiTheme="minorEastAsia" w:eastAsia="宋体" w:hAnsiTheme="minorEastAsia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0.0001</w:t>
            </w:r>
          </w:p>
        </w:tc>
      </w:tr>
      <w:tr w:rsidR="008510D1" w:rsidRPr="009635C3" w:rsidTr="00286F83">
        <w:trPr>
          <w:trHeight w:val="484"/>
        </w:trPr>
        <w:tc>
          <w:tcPr>
            <w:tcW w:w="1127" w:type="dxa"/>
          </w:tcPr>
          <w:p w:rsidR="008510D1" w:rsidRPr="00540391" w:rsidRDefault="008510D1" w:rsidP="00286F83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40391">
              <w:rPr>
                <w:rFonts w:ascii="Book Antiqua" w:hAnsi="Book Antiqua" w:cs="Times New Roman"/>
                <w:sz w:val="24"/>
                <w:szCs w:val="24"/>
              </w:rPr>
              <w:t>ALT</w:t>
            </w:r>
          </w:p>
        </w:tc>
        <w:tc>
          <w:tcPr>
            <w:tcW w:w="2688" w:type="dxa"/>
          </w:tcPr>
          <w:p w:rsidR="008510D1" w:rsidRPr="009635C3" w:rsidRDefault="008510D1" w:rsidP="00286F83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243.5</w:t>
            </w:r>
            <w:r>
              <w:rPr>
                <w:rFonts w:ascii="Book Antiqua" w:eastAsia="宋体" w:hAnsi="Book Antiqua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±</w:t>
            </w:r>
            <w:r>
              <w:rPr>
                <w:rFonts w:ascii="Book Antiqua" w:eastAsia="宋体" w:hAnsi="Book Antiqua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513" w:type="dxa"/>
          </w:tcPr>
          <w:p w:rsidR="008510D1" w:rsidRPr="009635C3" w:rsidRDefault="008510D1" w:rsidP="00286F83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66.9</w:t>
            </w:r>
            <w:r>
              <w:rPr>
                <w:rFonts w:ascii="Book Antiqua" w:eastAsia="宋体" w:hAnsi="Book Antiqua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±</w:t>
            </w:r>
            <w:r>
              <w:rPr>
                <w:rFonts w:ascii="Book Antiqua" w:eastAsia="宋体" w:hAnsi="Book Antiqua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55.3</w:t>
            </w:r>
          </w:p>
        </w:tc>
        <w:tc>
          <w:tcPr>
            <w:tcW w:w="1291" w:type="dxa"/>
          </w:tcPr>
          <w:p w:rsidR="008510D1" w:rsidRPr="009635C3" w:rsidRDefault="008510D1" w:rsidP="00286F83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sym w:font="Symbol" w:char="F03C"/>
            </w:r>
            <w:r>
              <w:rPr>
                <w:rFonts w:asciiTheme="minorEastAsia" w:eastAsia="宋体" w:hAnsiTheme="minorEastAsia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0.0001</w:t>
            </w:r>
          </w:p>
        </w:tc>
      </w:tr>
      <w:tr w:rsidR="008510D1" w:rsidRPr="009635C3" w:rsidTr="00286F83">
        <w:trPr>
          <w:trHeight w:val="484"/>
        </w:trPr>
        <w:tc>
          <w:tcPr>
            <w:tcW w:w="1127" w:type="dxa"/>
          </w:tcPr>
          <w:p w:rsidR="008510D1" w:rsidRPr="00540391" w:rsidRDefault="008510D1" w:rsidP="00286F83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540391">
              <w:rPr>
                <w:rFonts w:ascii="Book Antiqua" w:hAnsi="Book Antiqua" w:cs="Times New Roman"/>
                <w:sz w:val="24"/>
                <w:szCs w:val="24"/>
              </w:rPr>
              <w:t>γGTP</w:t>
            </w:r>
            <w:proofErr w:type="spellEnd"/>
          </w:p>
        </w:tc>
        <w:tc>
          <w:tcPr>
            <w:tcW w:w="2688" w:type="dxa"/>
          </w:tcPr>
          <w:p w:rsidR="008510D1" w:rsidRPr="009635C3" w:rsidRDefault="008510D1" w:rsidP="00286F83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458.6</w:t>
            </w:r>
            <w:r>
              <w:rPr>
                <w:rFonts w:ascii="Book Antiqua" w:eastAsia="宋体" w:hAnsi="Book Antiqua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±</w:t>
            </w:r>
            <w:r>
              <w:rPr>
                <w:rFonts w:ascii="Book Antiqua" w:eastAsia="宋体" w:hAnsi="Book Antiqua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326.7</w:t>
            </w:r>
          </w:p>
        </w:tc>
        <w:tc>
          <w:tcPr>
            <w:tcW w:w="2513" w:type="dxa"/>
          </w:tcPr>
          <w:p w:rsidR="008510D1" w:rsidRPr="009635C3" w:rsidRDefault="008510D1" w:rsidP="00286F83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254.3</w:t>
            </w:r>
            <w:r>
              <w:rPr>
                <w:rFonts w:ascii="Book Antiqua" w:eastAsia="宋体" w:hAnsi="Book Antiqua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±</w:t>
            </w:r>
            <w:r>
              <w:rPr>
                <w:rFonts w:ascii="Book Antiqua" w:eastAsia="宋体" w:hAnsi="Book Antiqua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230.3</w:t>
            </w:r>
          </w:p>
        </w:tc>
        <w:tc>
          <w:tcPr>
            <w:tcW w:w="1291" w:type="dxa"/>
          </w:tcPr>
          <w:p w:rsidR="008510D1" w:rsidRPr="009635C3" w:rsidRDefault="008510D1" w:rsidP="00286F83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sym w:font="Symbol" w:char="F03C"/>
            </w:r>
            <w:r>
              <w:rPr>
                <w:rFonts w:asciiTheme="minorEastAsia" w:eastAsia="宋体" w:hAnsiTheme="minorEastAsia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0.0001</w:t>
            </w:r>
          </w:p>
        </w:tc>
      </w:tr>
      <w:tr w:rsidR="008510D1" w:rsidRPr="009635C3" w:rsidTr="00286F83">
        <w:trPr>
          <w:trHeight w:val="503"/>
        </w:trPr>
        <w:tc>
          <w:tcPr>
            <w:tcW w:w="1127" w:type="dxa"/>
          </w:tcPr>
          <w:p w:rsidR="008510D1" w:rsidRPr="00540391" w:rsidRDefault="008510D1" w:rsidP="00286F83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40391">
              <w:rPr>
                <w:rFonts w:ascii="Book Antiqua" w:hAnsi="Book Antiqua" w:cs="Times New Roman"/>
                <w:sz w:val="24"/>
                <w:szCs w:val="24"/>
              </w:rPr>
              <w:t>ALP</w:t>
            </w:r>
          </w:p>
        </w:tc>
        <w:tc>
          <w:tcPr>
            <w:tcW w:w="2688" w:type="dxa"/>
          </w:tcPr>
          <w:p w:rsidR="008510D1" w:rsidRPr="009635C3" w:rsidRDefault="008510D1" w:rsidP="00286F83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760.1</w:t>
            </w:r>
            <w:r>
              <w:rPr>
                <w:rFonts w:ascii="Book Antiqua" w:eastAsia="宋体" w:hAnsi="Book Antiqua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±</w:t>
            </w:r>
            <w:r>
              <w:rPr>
                <w:rFonts w:ascii="Book Antiqua" w:eastAsia="宋体" w:hAnsi="Book Antiqua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404.9</w:t>
            </w:r>
          </w:p>
        </w:tc>
        <w:tc>
          <w:tcPr>
            <w:tcW w:w="2513" w:type="dxa"/>
          </w:tcPr>
          <w:p w:rsidR="008510D1" w:rsidRPr="009635C3" w:rsidRDefault="008510D1" w:rsidP="00286F83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494.5</w:t>
            </w:r>
            <w:r>
              <w:rPr>
                <w:rFonts w:ascii="Book Antiqua" w:eastAsia="宋体" w:hAnsi="Book Antiqua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±</w:t>
            </w:r>
            <w:r>
              <w:rPr>
                <w:rFonts w:ascii="Book Antiqua" w:eastAsia="宋体" w:hAnsi="Book Antiqua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241.7</w:t>
            </w:r>
          </w:p>
        </w:tc>
        <w:tc>
          <w:tcPr>
            <w:tcW w:w="1291" w:type="dxa"/>
          </w:tcPr>
          <w:p w:rsidR="008510D1" w:rsidRPr="009635C3" w:rsidRDefault="008510D1" w:rsidP="00286F83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sym w:font="Symbol" w:char="F03C"/>
            </w:r>
            <w:r>
              <w:rPr>
                <w:rFonts w:asciiTheme="minorEastAsia" w:eastAsia="宋体" w:hAnsiTheme="minorEastAsia" w:cs="Times New Roman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9635C3">
              <w:rPr>
                <w:rFonts w:ascii="Book Antiqua" w:hAnsi="Book Antiqua" w:cs="Times New Roman"/>
                <w:bCs/>
                <w:sz w:val="24"/>
                <w:szCs w:val="24"/>
              </w:rPr>
              <w:t>0.0001</w:t>
            </w:r>
          </w:p>
        </w:tc>
      </w:tr>
    </w:tbl>
    <w:p w:rsidR="008510D1" w:rsidRPr="008510D1" w:rsidRDefault="008510D1" w:rsidP="008510D1">
      <w:pPr>
        <w:widowControl/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8510D1">
        <w:rPr>
          <w:rFonts w:ascii="Book Antiqua" w:hAnsi="Book Antiqua" w:cs="Times New Roman"/>
          <w:sz w:val="24"/>
          <w:szCs w:val="24"/>
        </w:rPr>
        <w:t>CRP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: </w:t>
      </w:r>
      <w:r w:rsidRPr="008510D1">
        <w:rPr>
          <w:rFonts w:ascii="Book Antiqua" w:hAnsi="Book Antiqua" w:cs="Times New Roman"/>
          <w:sz w:val="24"/>
          <w:szCs w:val="24"/>
        </w:rPr>
        <w:t>C-reactive protein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; </w:t>
      </w:r>
      <w:r w:rsidRPr="002E1F99">
        <w:rPr>
          <w:rFonts w:ascii="Book Antiqua" w:hAnsi="Book Antiqua" w:cs="Times New Roman"/>
          <w:sz w:val="24"/>
          <w:szCs w:val="24"/>
        </w:rPr>
        <w:t>EST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: </w:t>
      </w:r>
      <w:r w:rsidRPr="002E1F99">
        <w:rPr>
          <w:rFonts w:ascii="Book Antiqua" w:hAnsi="Book Antiqua" w:cs="Times New Roman"/>
          <w:sz w:val="24"/>
          <w:szCs w:val="24"/>
        </w:rPr>
        <w:t xml:space="preserve">Endoscopic </w:t>
      </w:r>
      <w:proofErr w:type="spellStart"/>
      <w:r w:rsidRPr="002E1F99">
        <w:rPr>
          <w:rFonts w:ascii="Book Antiqua" w:hAnsi="Book Antiqua" w:cs="Times New Roman"/>
          <w:sz w:val="24"/>
          <w:szCs w:val="24"/>
        </w:rPr>
        <w:t>sphincterotomy</w:t>
      </w:r>
      <w:proofErr w:type="spellEnd"/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>.</w:t>
      </w:r>
    </w:p>
    <w:p w:rsidR="008510D1" w:rsidRPr="008510D1" w:rsidRDefault="008510D1" w:rsidP="00425157">
      <w:pPr>
        <w:spacing w:line="360" w:lineRule="auto"/>
        <w:ind w:firstLineChars="200" w:firstLine="520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:rsidR="00186160" w:rsidRDefault="00186160" w:rsidP="00D2571C">
      <w:pPr>
        <w:widowControl/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540391">
        <w:rPr>
          <w:rFonts w:ascii="Book Antiqua" w:hAnsi="Book Antiqua" w:cs="Times New Roman"/>
          <w:b/>
          <w:sz w:val="24"/>
          <w:szCs w:val="24"/>
        </w:rPr>
        <w:br w:type="page"/>
      </w:r>
    </w:p>
    <w:p w:rsidR="00186160" w:rsidRPr="00540391" w:rsidRDefault="00347393" w:rsidP="008510D1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lastRenderedPageBreak/>
        <w:t>Table 3</w:t>
      </w:r>
      <w:r w:rsidR="00186160" w:rsidRPr="00540391">
        <w:rPr>
          <w:rFonts w:ascii="Book Antiqua" w:hAnsi="Book Antiqua" w:cs="Times New Roman"/>
          <w:b/>
          <w:sz w:val="24"/>
          <w:szCs w:val="24"/>
        </w:rPr>
        <w:t xml:space="preserve"> Outcome of patients subject to</w:t>
      </w:r>
      <w:r w:rsidR="009635C3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 </w:t>
      </w:r>
      <w:r w:rsidR="009635C3" w:rsidRPr="009635C3">
        <w:rPr>
          <w:rFonts w:ascii="Book Antiqua" w:hAnsi="Book Antiqua" w:cs="Times New Roman"/>
          <w:b/>
          <w:sz w:val="24"/>
          <w:szCs w:val="24"/>
        </w:rPr>
        <w:t>endoscopic retrograde cholangiopancreatography</w:t>
      </w:r>
    </w:p>
    <w:tbl>
      <w:tblPr>
        <w:tblStyle w:val="TableGrid"/>
        <w:tblW w:w="9923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551"/>
        <w:gridCol w:w="2268"/>
        <w:gridCol w:w="1418"/>
      </w:tblGrid>
      <w:tr w:rsidR="00186160" w:rsidRPr="00540391" w:rsidTr="00347393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86160" w:rsidRPr="00540391" w:rsidRDefault="00186160" w:rsidP="00D2571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86160" w:rsidRPr="00540391" w:rsidRDefault="00186160" w:rsidP="00D2571C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86160" w:rsidRPr="00540391" w:rsidRDefault="00186160" w:rsidP="00D2571C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540391">
              <w:rPr>
                <w:rFonts w:ascii="Book Antiqua" w:hAnsi="Book Antiqua" w:cs="Times New Roman"/>
                <w:b/>
                <w:sz w:val="24"/>
                <w:szCs w:val="24"/>
              </w:rPr>
              <w:t>Elective EST group (</w:t>
            </w:r>
            <w:r w:rsidR="009635C3" w:rsidRPr="009635C3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>n</w:t>
            </w:r>
            <w:r w:rsidR="009635C3" w:rsidRPr="00540391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  <w:r w:rsidRPr="00540391">
              <w:rPr>
                <w:rFonts w:ascii="Book Antiqua" w:hAnsi="Book Antiqua" w:cs="Times New Roman"/>
                <w:b/>
                <w:sz w:val="24"/>
                <w:szCs w:val="24"/>
              </w:rPr>
              <w:t>=</w:t>
            </w:r>
            <w:r w:rsidR="009635C3">
              <w:rPr>
                <w:rFonts w:ascii="Book Antiqua" w:eastAsia="宋体" w:hAnsi="Book Antiqua" w:cs="Times New Roman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540391">
              <w:rPr>
                <w:rFonts w:ascii="Book Antiqua" w:hAnsi="Book Antiqua" w:cs="Times New Roman"/>
                <w:b/>
                <w:sz w:val="24"/>
                <w:szCs w:val="24"/>
              </w:rPr>
              <w:t>28)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6160" w:rsidRPr="00540391" w:rsidRDefault="00186160" w:rsidP="00D2571C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9635C3">
              <w:rPr>
                <w:rFonts w:ascii="Book Antiqua" w:hAnsi="Book Antiqua" w:cs="Times New Roman"/>
                <w:b/>
                <w:i/>
                <w:sz w:val="24"/>
                <w:szCs w:val="24"/>
              </w:rPr>
              <w:t xml:space="preserve">P </w:t>
            </w:r>
            <w:r w:rsidRPr="00540391">
              <w:rPr>
                <w:rFonts w:ascii="Book Antiqua" w:hAnsi="Book Antiqua" w:cs="Times New Roman"/>
                <w:b/>
                <w:sz w:val="24"/>
                <w:szCs w:val="24"/>
              </w:rPr>
              <w:t>value</w:t>
            </w:r>
          </w:p>
        </w:tc>
      </w:tr>
      <w:tr w:rsidR="009635C3" w:rsidRPr="00540391" w:rsidTr="00347393"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9635C3" w:rsidRPr="00540391" w:rsidRDefault="009635C3" w:rsidP="00D2571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9635C3" w:rsidRPr="00540391" w:rsidRDefault="009635C3" w:rsidP="00D2571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47393">
              <w:rPr>
                <w:rFonts w:ascii="Book Antiqua" w:hAnsi="Book Antiqua" w:cs="Times New Roman"/>
                <w:sz w:val="24"/>
                <w:szCs w:val="24"/>
              </w:rPr>
              <w:t>Immediate EST group (</w:t>
            </w:r>
            <w:r w:rsidRPr="00347393">
              <w:rPr>
                <w:rFonts w:ascii="Book Antiqua" w:hAnsi="Book Antiqua" w:cs="Times New Roman"/>
                <w:i/>
                <w:sz w:val="24"/>
                <w:szCs w:val="24"/>
              </w:rPr>
              <w:t>n</w:t>
            </w:r>
            <w:r w:rsidRPr="0034739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347393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Pr="0034739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347393">
              <w:rPr>
                <w:rFonts w:ascii="Book Antiqua" w:hAnsi="Book Antiqua" w:cs="Times New Roman"/>
                <w:sz w:val="24"/>
                <w:szCs w:val="24"/>
              </w:rPr>
              <w:t>59)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635C3" w:rsidRPr="00540391" w:rsidRDefault="009635C3" w:rsidP="00D2571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9635C3" w:rsidRPr="00540391" w:rsidRDefault="009635C3" w:rsidP="00D2571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186160" w:rsidRPr="00540391" w:rsidTr="00347393">
        <w:tc>
          <w:tcPr>
            <w:tcW w:w="3686" w:type="dxa"/>
            <w:tcBorders>
              <w:top w:val="nil"/>
              <w:bottom w:val="nil"/>
            </w:tcBorders>
          </w:tcPr>
          <w:p w:rsidR="00186160" w:rsidRPr="00540391" w:rsidRDefault="00186160" w:rsidP="00D2571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40391">
              <w:rPr>
                <w:rFonts w:ascii="Book Antiqua" w:hAnsi="Book Antiqua" w:cs="Times New Roman"/>
                <w:sz w:val="24"/>
                <w:szCs w:val="24"/>
              </w:rPr>
              <w:t xml:space="preserve">Normalization of body </w:t>
            </w:r>
            <w:r w:rsidR="00425157" w:rsidRPr="00540391">
              <w:rPr>
                <w:rFonts w:ascii="Book Antiqua" w:hAnsi="Book Antiqua" w:cs="Times New Roman"/>
                <w:sz w:val="24"/>
                <w:szCs w:val="24"/>
              </w:rPr>
              <w:t>temperature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86160" w:rsidRPr="00540391" w:rsidRDefault="00186160" w:rsidP="00D2571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40391">
              <w:rPr>
                <w:rFonts w:ascii="Book Antiqua" w:hAnsi="Book Antiqua" w:cs="Times New Roman"/>
                <w:sz w:val="24"/>
                <w:szCs w:val="24"/>
              </w:rPr>
              <w:t>1.37</w:t>
            </w:r>
            <w:r w:rsidR="009635C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540391">
              <w:rPr>
                <w:rFonts w:ascii="Book Antiqua" w:hAnsi="Book Antiqua" w:cs="Times New Roman"/>
                <w:sz w:val="24"/>
                <w:szCs w:val="24"/>
              </w:rPr>
              <w:t>±</w:t>
            </w:r>
            <w:r w:rsidR="009635C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540391">
              <w:rPr>
                <w:rFonts w:ascii="Book Antiqua" w:hAnsi="Book Antiqua" w:cs="Times New Roman"/>
                <w:sz w:val="24"/>
                <w:szCs w:val="24"/>
              </w:rPr>
              <w:t>1.86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6160" w:rsidRPr="00540391" w:rsidRDefault="00186160" w:rsidP="00D2571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40391">
              <w:rPr>
                <w:rFonts w:ascii="Book Antiqua" w:hAnsi="Book Antiqua" w:cs="Times New Roman"/>
                <w:sz w:val="24"/>
                <w:szCs w:val="24"/>
              </w:rPr>
              <w:t>1.68</w:t>
            </w:r>
            <w:r w:rsidR="009635C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540391">
              <w:rPr>
                <w:rFonts w:ascii="Book Antiqua" w:hAnsi="Book Antiqua" w:cs="Times New Roman"/>
                <w:sz w:val="24"/>
                <w:szCs w:val="24"/>
              </w:rPr>
              <w:t>±</w:t>
            </w:r>
            <w:r w:rsidR="009635C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540391">
              <w:rPr>
                <w:rFonts w:ascii="Book Antiqua" w:hAnsi="Book Antiqua" w:cs="Times New Roman"/>
                <w:sz w:val="24"/>
                <w:szCs w:val="24"/>
              </w:rPr>
              <w:t>2.83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86160" w:rsidRPr="00540391" w:rsidRDefault="00186160" w:rsidP="00D2571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40391">
              <w:rPr>
                <w:rFonts w:ascii="Book Antiqua" w:hAnsi="Book Antiqua" w:cs="Times New Roman"/>
                <w:sz w:val="24"/>
                <w:szCs w:val="24"/>
              </w:rPr>
              <w:t>0.60</w:t>
            </w:r>
            <w:r w:rsidRPr="00540391">
              <w:rPr>
                <w:rFonts w:ascii="Book Antiqua" w:hAnsi="Book Antiqua" w:cs="Times New Roman"/>
                <w:sz w:val="24"/>
                <w:szCs w:val="24"/>
              </w:rPr>
              <w:t xml:space="preserve">　</w:t>
            </w:r>
          </w:p>
        </w:tc>
      </w:tr>
      <w:tr w:rsidR="00186160" w:rsidRPr="00540391" w:rsidTr="00347393">
        <w:tc>
          <w:tcPr>
            <w:tcW w:w="3686" w:type="dxa"/>
            <w:tcBorders>
              <w:top w:val="nil"/>
              <w:bottom w:val="nil"/>
            </w:tcBorders>
          </w:tcPr>
          <w:p w:rsidR="00186160" w:rsidRPr="00540391" w:rsidRDefault="00186160" w:rsidP="00D2571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40391">
              <w:rPr>
                <w:rFonts w:ascii="Book Antiqua" w:hAnsi="Book Antiqua" w:cs="Times New Roman"/>
                <w:sz w:val="24"/>
                <w:szCs w:val="24"/>
              </w:rPr>
              <w:t>Normalization of WBC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86160" w:rsidRPr="00540391" w:rsidRDefault="00186160" w:rsidP="00D2571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40391">
              <w:rPr>
                <w:rFonts w:ascii="Book Antiqua" w:hAnsi="Book Antiqua" w:cs="Times New Roman"/>
                <w:sz w:val="24"/>
                <w:szCs w:val="24"/>
              </w:rPr>
              <w:t>2.19</w:t>
            </w:r>
            <w:r w:rsidR="009635C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540391">
              <w:rPr>
                <w:rFonts w:ascii="Book Antiqua" w:hAnsi="Book Antiqua" w:cs="Times New Roman"/>
                <w:sz w:val="24"/>
                <w:szCs w:val="24"/>
              </w:rPr>
              <w:t>±</w:t>
            </w:r>
            <w:r w:rsidR="009635C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540391">
              <w:rPr>
                <w:rFonts w:ascii="Book Antiqua" w:hAnsi="Book Antiqua" w:cs="Times New Roman"/>
                <w:sz w:val="24"/>
                <w:szCs w:val="24"/>
              </w:rPr>
              <w:t>2.87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6160" w:rsidRPr="00540391" w:rsidRDefault="00186160" w:rsidP="00D2571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40391">
              <w:rPr>
                <w:rFonts w:ascii="Book Antiqua" w:hAnsi="Book Antiqua" w:cs="Times New Roman"/>
                <w:sz w:val="24"/>
                <w:szCs w:val="24"/>
              </w:rPr>
              <w:t>1.39</w:t>
            </w:r>
            <w:r w:rsidR="009635C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540391">
              <w:rPr>
                <w:rFonts w:ascii="Book Antiqua" w:hAnsi="Book Antiqua" w:cs="Times New Roman"/>
                <w:sz w:val="24"/>
                <w:szCs w:val="24"/>
              </w:rPr>
              <w:t>±</w:t>
            </w:r>
            <w:r w:rsidR="009635C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540391">
              <w:rPr>
                <w:rFonts w:ascii="Book Antiqua" w:hAnsi="Book Antiqua" w:cs="Times New Roman"/>
                <w:sz w:val="24"/>
                <w:szCs w:val="24"/>
              </w:rPr>
              <w:t>1.13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86160" w:rsidRPr="00540391" w:rsidRDefault="00186160" w:rsidP="00D2571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40391">
              <w:rPr>
                <w:rFonts w:ascii="Book Antiqua" w:hAnsi="Book Antiqua" w:cs="Times New Roman"/>
                <w:sz w:val="24"/>
                <w:szCs w:val="24"/>
              </w:rPr>
              <w:t>0.06</w:t>
            </w:r>
          </w:p>
        </w:tc>
      </w:tr>
      <w:tr w:rsidR="00186160" w:rsidRPr="00540391" w:rsidTr="00347393">
        <w:tc>
          <w:tcPr>
            <w:tcW w:w="3686" w:type="dxa"/>
            <w:tcBorders>
              <w:top w:val="nil"/>
              <w:bottom w:val="nil"/>
            </w:tcBorders>
          </w:tcPr>
          <w:p w:rsidR="00186160" w:rsidRPr="00540391" w:rsidRDefault="00186160" w:rsidP="00D2571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40391">
              <w:rPr>
                <w:rFonts w:ascii="Book Antiqua" w:hAnsi="Book Antiqua" w:cs="Times New Roman"/>
                <w:sz w:val="24"/>
                <w:szCs w:val="24"/>
              </w:rPr>
              <w:t>Normalization of CRP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86160" w:rsidRPr="00540391" w:rsidRDefault="00186160" w:rsidP="00D2571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40391">
              <w:rPr>
                <w:rFonts w:ascii="Book Antiqua" w:hAnsi="Book Antiqua" w:cs="Times New Roman"/>
                <w:sz w:val="24"/>
                <w:szCs w:val="24"/>
              </w:rPr>
              <w:t>9.12</w:t>
            </w:r>
            <w:r w:rsidR="009635C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540391">
              <w:rPr>
                <w:rFonts w:ascii="Book Antiqua" w:hAnsi="Book Antiqua" w:cs="Times New Roman"/>
                <w:sz w:val="24"/>
                <w:szCs w:val="24"/>
              </w:rPr>
              <w:t>±</w:t>
            </w:r>
            <w:r w:rsidR="009635C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540391">
              <w:rPr>
                <w:rFonts w:ascii="Book Antiqua" w:hAnsi="Book Antiqua" w:cs="Times New Roman"/>
                <w:sz w:val="24"/>
                <w:szCs w:val="24"/>
              </w:rPr>
              <w:t>7.73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6160" w:rsidRPr="00540391" w:rsidRDefault="00186160" w:rsidP="00D2571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40391">
              <w:rPr>
                <w:rFonts w:ascii="Book Antiqua" w:hAnsi="Book Antiqua" w:cs="Times New Roman"/>
                <w:sz w:val="24"/>
                <w:szCs w:val="24"/>
              </w:rPr>
              <w:t>13.75</w:t>
            </w:r>
            <w:r w:rsidR="009635C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540391">
              <w:rPr>
                <w:rFonts w:ascii="Book Antiqua" w:hAnsi="Book Antiqua" w:cs="Times New Roman"/>
                <w:sz w:val="24"/>
                <w:szCs w:val="24"/>
              </w:rPr>
              <w:t>±</w:t>
            </w:r>
            <w:r w:rsidR="009635C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540391">
              <w:rPr>
                <w:rFonts w:ascii="Book Antiqua" w:hAnsi="Book Antiqua" w:cs="Times New Roman"/>
                <w:sz w:val="24"/>
                <w:szCs w:val="24"/>
              </w:rPr>
              <w:t>9.32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86160" w:rsidRPr="00540391" w:rsidRDefault="00186160" w:rsidP="00D2571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40391">
              <w:rPr>
                <w:rFonts w:ascii="Book Antiqua" w:hAnsi="Book Antiqua" w:cs="Times New Roman"/>
                <w:sz w:val="24"/>
                <w:szCs w:val="24"/>
              </w:rPr>
              <w:t>0.017</w:t>
            </w:r>
          </w:p>
        </w:tc>
      </w:tr>
      <w:tr w:rsidR="00186160" w:rsidRPr="00540391" w:rsidTr="00347393">
        <w:tc>
          <w:tcPr>
            <w:tcW w:w="3686" w:type="dxa"/>
            <w:tcBorders>
              <w:top w:val="nil"/>
              <w:bottom w:val="nil"/>
            </w:tcBorders>
          </w:tcPr>
          <w:p w:rsidR="00186160" w:rsidRPr="00540391" w:rsidRDefault="00186160" w:rsidP="00D2571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40391">
              <w:rPr>
                <w:rFonts w:ascii="Book Antiqua" w:hAnsi="Book Antiqua" w:cs="Times New Roman"/>
                <w:sz w:val="24"/>
                <w:szCs w:val="24"/>
              </w:rPr>
              <w:t>Time to discharge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186160" w:rsidRPr="00540391" w:rsidRDefault="00186160" w:rsidP="00D2571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40391">
              <w:rPr>
                <w:rFonts w:ascii="Book Antiqua" w:hAnsi="Book Antiqua" w:cs="Times New Roman"/>
                <w:sz w:val="24"/>
                <w:szCs w:val="24"/>
              </w:rPr>
              <w:t>16.79</w:t>
            </w:r>
            <w:r w:rsidR="009635C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540391">
              <w:rPr>
                <w:rFonts w:ascii="Book Antiqua" w:hAnsi="Book Antiqua" w:cs="Times New Roman"/>
                <w:sz w:val="24"/>
                <w:szCs w:val="24"/>
              </w:rPr>
              <w:t>±</w:t>
            </w:r>
            <w:r w:rsidR="009635C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540391">
              <w:rPr>
                <w:rFonts w:ascii="Book Antiqua" w:hAnsi="Book Antiqua" w:cs="Times New Roman"/>
                <w:sz w:val="24"/>
                <w:szCs w:val="24"/>
              </w:rPr>
              <w:t>11.89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6160" w:rsidRPr="00540391" w:rsidRDefault="00186160" w:rsidP="00D2571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40391">
              <w:rPr>
                <w:rFonts w:ascii="Book Antiqua" w:hAnsi="Book Antiqua" w:cs="Times New Roman"/>
                <w:sz w:val="24"/>
                <w:szCs w:val="24"/>
              </w:rPr>
              <w:t>21.75</w:t>
            </w:r>
            <w:r w:rsidR="009635C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540391">
              <w:rPr>
                <w:rFonts w:ascii="Book Antiqua" w:hAnsi="Book Antiqua" w:cs="Times New Roman"/>
                <w:sz w:val="24"/>
                <w:szCs w:val="24"/>
              </w:rPr>
              <w:t>±</w:t>
            </w:r>
            <w:r w:rsidR="009635C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540391">
              <w:rPr>
                <w:rFonts w:ascii="Book Antiqua" w:hAnsi="Book Antiqua" w:cs="Times New Roman"/>
                <w:sz w:val="24"/>
                <w:szCs w:val="24"/>
              </w:rPr>
              <w:t>14.1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86160" w:rsidRPr="00540391" w:rsidRDefault="00186160" w:rsidP="00D2571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40391">
              <w:rPr>
                <w:rFonts w:ascii="Book Antiqua" w:hAnsi="Book Antiqua" w:cs="Times New Roman"/>
                <w:sz w:val="24"/>
                <w:szCs w:val="24"/>
              </w:rPr>
              <w:t>0.09</w:t>
            </w:r>
          </w:p>
        </w:tc>
      </w:tr>
      <w:tr w:rsidR="009635C3" w:rsidRPr="00540391" w:rsidTr="00347393">
        <w:tc>
          <w:tcPr>
            <w:tcW w:w="3686" w:type="dxa"/>
            <w:tcBorders>
              <w:top w:val="nil"/>
              <w:bottom w:val="nil"/>
            </w:tcBorders>
          </w:tcPr>
          <w:p w:rsidR="009635C3" w:rsidRPr="00540391" w:rsidRDefault="009635C3" w:rsidP="00D2571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635C3" w:rsidRPr="00347393" w:rsidRDefault="009635C3" w:rsidP="00D2571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347393">
              <w:rPr>
                <w:rFonts w:ascii="Book Antiqua" w:hAnsi="Book Antiqua" w:cs="Times New Roman"/>
                <w:sz w:val="24"/>
                <w:szCs w:val="24"/>
              </w:rPr>
              <w:t>Immediate EST with stone extraction group          (</w:t>
            </w:r>
            <w:r w:rsidRPr="00347393">
              <w:rPr>
                <w:rFonts w:ascii="Book Antiqua" w:hAnsi="Book Antiqua" w:cs="Times New Roman"/>
                <w:i/>
                <w:sz w:val="24"/>
                <w:szCs w:val="24"/>
              </w:rPr>
              <w:t>n</w:t>
            </w:r>
            <w:r w:rsidR="0034739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347393">
              <w:rPr>
                <w:rFonts w:ascii="Book Antiqua" w:hAnsi="Book Antiqua" w:cs="Times New Roman"/>
                <w:sz w:val="24"/>
                <w:szCs w:val="24"/>
              </w:rPr>
              <w:t>=</w:t>
            </w:r>
            <w:r w:rsidR="0034739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347393">
              <w:rPr>
                <w:rFonts w:ascii="Book Antiqua" w:hAnsi="Book Antiqua" w:cs="Times New Roman"/>
                <w:sz w:val="24"/>
                <w:szCs w:val="24"/>
              </w:rPr>
              <w:t>59)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635C3" w:rsidRPr="00540391" w:rsidRDefault="009635C3" w:rsidP="00D2571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635C3" w:rsidRPr="00540391" w:rsidRDefault="009635C3" w:rsidP="00D2571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9635C3" w:rsidRPr="00540391" w:rsidTr="00347393">
        <w:tc>
          <w:tcPr>
            <w:tcW w:w="3686" w:type="dxa"/>
            <w:tcBorders>
              <w:top w:val="nil"/>
              <w:bottom w:val="nil"/>
            </w:tcBorders>
          </w:tcPr>
          <w:p w:rsidR="009635C3" w:rsidRPr="00540391" w:rsidRDefault="009635C3" w:rsidP="00D2571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40391">
              <w:rPr>
                <w:rFonts w:ascii="Book Antiqua" w:hAnsi="Book Antiqua" w:cs="Times New Roman"/>
                <w:sz w:val="24"/>
                <w:szCs w:val="24"/>
              </w:rPr>
              <w:t xml:space="preserve">Normalization of body </w:t>
            </w:r>
            <w:r w:rsidR="00425157" w:rsidRPr="00540391">
              <w:rPr>
                <w:rFonts w:ascii="Book Antiqua" w:hAnsi="Book Antiqua" w:cs="Times New Roman"/>
                <w:sz w:val="24"/>
                <w:szCs w:val="24"/>
              </w:rPr>
              <w:t>temperature</w:t>
            </w:r>
            <w:bookmarkStart w:id="38" w:name="_GoBack"/>
            <w:bookmarkEnd w:id="38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635C3" w:rsidRPr="00540391" w:rsidRDefault="009635C3" w:rsidP="00D2571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40391">
              <w:rPr>
                <w:rFonts w:ascii="Book Antiqua" w:hAnsi="Book Antiqua" w:cs="Times New Roman"/>
                <w:sz w:val="24"/>
                <w:szCs w:val="24"/>
              </w:rPr>
              <w:t>1.61</w:t>
            </w:r>
            <w:r w:rsidR="0034739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540391">
              <w:rPr>
                <w:rFonts w:ascii="Book Antiqua" w:hAnsi="Book Antiqua" w:cs="Times New Roman"/>
                <w:sz w:val="24"/>
                <w:szCs w:val="24"/>
              </w:rPr>
              <w:t>±</w:t>
            </w:r>
            <w:r w:rsidR="0034739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540391">
              <w:rPr>
                <w:rFonts w:ascii="Book Antiqua" w:hAnsi="Book Antiqua" w:cs="Times New Roman"/>
                <w:sz w:val="24"/>
                <w:szCs w:val="24"/>
              </w:rPr>
              <w:t>0.98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635C3" w:rsidRPr="00540391" w:rsidRDefault="009635C3" w:rsidP="00D2571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40391">
              <w:rPr>
                <w:rFonts w:ascii="Book Antiqua" w:hAnsi="Book Antiqua" w:cs="Times New Roman"/>
                <w:sz w:val="24"/>
                <w:szCs w:val="24"/>
              </w:rPr>
              <w:t>1.68</w:t>
            </w:r>
            <w:r w:rsidR="0034739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540391">
              <w:rPr>
                <w:rFonts w:ascii="Book Antiqua" w:hAnsi="Book Antiqua" w:cs="Times New Roman"/>
                <w:sz w:val="24"/>
                <w:szCs w:val="24"/>
              </w:rPr>
              <w:t>±</w:t>
            </w:r>
            <w:r w:rsidR="0034739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540391">
              <w:rPr>
                <w:rFonts w:ascii="Book Antiqua" w:hAnsi="Book Antiqua" w:cs="Times New Roman"/>
                <w:sz w:val="24"/>
                <w:szCs w:val="24"/>
              </w:rPr>
              <w:t>2.83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635C3" w:rsidRPr="00540391" w:rsidRDefault="009635C3" w:rsidP="00D2571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40391">
              <w:rPr>
                <w:rFonts w:ascii="Book Antiqua" w:hAnsi="Book Antiqua" w:cs="Times New Roman"/>
                <w:sz w:val="24"/>
                <w:szCs w:val="24"/>
              </w:rPr>
              <w:t>0.92</w:t>
            </w:r>
            <w:r w:rsidRPr="00540391">
              <w:rPr>
                <w:rFonts w:ascii="Book Antiqua" w:hAnsi="Book Antiqua" w:cs="Times New Roman"/>
                <w:sz w:val="24"/>
                <w:szCs w:val="24"/>
              </w:rPr>
              <w:t xml:space="preserve">　</w:t>
            </w:r>
          </w:p>
        </w:tc>
      </w:tr>
      <w:tr w:rsidR="009635C3" w:rsidRPr="00540391" w:rsidTr="00347393">
        <w:tc>
          <w:tcPr>
            <w:tcW w:w="3686" w:type="dxa"/>
            <w:tcBorders>
              <w:top w:val="nil"/>
              <w:bottom w:val="nil"/>
            </w:tcBorders>
          </w:tcPr>
          <w:p w:rsidR="009635C3" w:rsidRPr="00540391" w:rsidRDefault="009635C3" w:rsidP="00D2571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40391">
              <w:rPr>
                <w:rFonts w:ascii="Book Antiqua" w:hAnsi="Book Antiqua" w:cs="Times New Roman"/>
                <w:sz w:val="24"/>
                <w:szCs w:val="24"/>
              </w:rPr>
              <w:t>Normalization of WBC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635C3" w:rsidRPr="00540391" w:rsidRDefault="009635C3" w:rsidP="00D2571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40391">
              <w:rPr>
                <w:rFonts w:ascii="Book Antiqua" w:hAnsi="Book Antiqua" w:cs="Times New Roman"/>
                <w:sz w:val="24"/>
                <w:szCs w:val="24"/>
              </w:rPr>
              <w:t>1.78</w:t>
            </w:r>
            <w:r w:rsidR="0034739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540391">
              <w:rPr>
                <w:rFonts w:ascii="Book Antiqua" w:hAnsi="Book Antiqua" w:cs="Times New Roman"/>
                <w:sz w:val="24"/>
                <w:szCs w:val="24"/>
              </w:rPr>
              <w:t>±</w:t>
            </w:r>
            <w:r w:rsidR="0034739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540391">
              <w:rPr>
                <w:rFonts w:ascii="Book Antiqua" w:hAnsi="Book Antiqua" w:cs="Times New Roman"/>
                <w:sz w:val="24"/>
                <w:szCs w:val="24"/>
              </w:rPr>
              <w:t>0.9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635C3" w:rsidRPr="00540391" w:rsidRDefault="009635C3" w:rsidP="00D2571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40391">
              <w:rPr>
                <w:rFonts w:ascii="Book Antiqua" w:hAnsi="Book Antiqua" w:cs="Times New Roman"/>
                <w:sz w:val="24"/>
                <w:szCs w:val="24"/>
              </w:rPr>
              <w:t>1.39</w:t>
            </w:r>
            <w:r w:rsidR="0034739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540391">
              <w:rPr>
                <w:rFonts w:ascii="Book Antiqua" w:hAnsi="Book Antiqua" w:cs="Times New Roman"/>
                <w:sz w:val="24"/>
                <w:szCs w:val="24"/>
              </w:rPr>
              <w:t>±</w:t>
            </w:r>
            <w:r w:rsidR="0034739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540391">
              <w:rPr>
                <w:rFonts w:ascii="Book Antiqua" w:hAnsi="Book Antiqua" w:cs="Times New Roman"/>
                <w:sz w:val="24"/>
                <w:szCs w:val="24"/>
              </w:rPr>
              <w:t>1.13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635C3" w:rsidRPr="00540391" w:rsidRDefault="009635C3" w:rsidP="00D2571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40391">
              <w:rPr>
                <w:rFonts w:ascii="Book Antiqua" w:hAnsi="Book Antiqua" w:cs="Times New Roman"/>
                <w:sz w:val="24"/>
                <w:szCs w:val="24"/>
              </w:rPr>
              <w:t>0.53</w:t>
            </w:r>
          </w:p>
        </w:tc>
      </w:tr>
      <w:tr w:rsidR="009635C3" w:rsidRPr="00540391" w:rsidTr="00347393">
        <w:tc>
          <w:tcPr>
            <w:tcW w:w="3686" w:type="dxa"/>
            <w:tcBorders>
              <w:top w:val="nil"/>
              <w:bottom w:val="nil"/>
            </w:tcBorders>
          </w:tcPr>
          <w:p w:rsidR="009635C3" w:rsidRPr="00540391" w:rsidRDefault="009635C3" w:rsidP="00D2571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40391">
              <w:rPr>
                <w:rFonts w:ascii="Book Antiqua" w:hAnsi="Book Antiqua" w:cs="Times New Roman"/>
                <w:sz w:val="24"/>
                <w:szCs w:val="24"/>
              </w:rPr>
              <w:t>Normalization of CRP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635C3" w:rsidRPr="00540391" w:rsidRDefault="009635C3" w:rsidP="00D2571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40391">
              <w:rPr>
                <w:rFonts w:ascii="Book Antiqua" w:hAnsi="Book Antiqua" w:cs="Times New Roman"/>
                <w:sz w:val="24"/>
                <w:szCs w:val="24"/>
              </w:rPr>
              <w:t>7</w:t>
            </w:r>
            <w:r w:rsidR="0034739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540391">
              <w:rPr>
                <w:rFonts w:ascii="Book Antiqua" w:hAnsi="Book Antiqua" w:cs="Times New Roman"/>
                <w:sz w:val="24"/>
                <w:szCs w:val="24"/>
              </w:rPr>
              <w:t>±</w:t>
            </w:r>
            <w:r w:rsidR="0034739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540391">
              <w:rPr>
                <w:rFonts w:ascii="Book Antiqua" w:hAnsi="Book Antiqua" w:cs="Times New Roman"/>
                <w:sz w:val="24"/>
                <w:szCs w:val="24"/>
              </w:rPr>
              <w:t>5.7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635C3" w:rsidRPr="00540391" w:rsidRDefault="009635C3" w:rsidP="00D2571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40391">
              <w:rPr>
                <w:rFonts w:ascii="Book Antiqua" w:hAnsi="Book Antiqua" w:cs="Times New Roman"/>
                <w:sz w:val="24"/>
                <w:szCs w:val="24"/>
              </w:rPr>
              <w:t>13.75</w:t>
            </w:r>
            <w:r w:rsidR="0034739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540391">
              <w:rPr>
                <w:rFonts w:ascii="Book Antiqua" w:hAnsi="Book Antiqua" w:cs="Times New Roman"/>
                <w:sz w:val="24"/>
                <w:szCs w:val="24"/>
              </w:rPr>
              <w:t>±</w:t>
            </w:r>
            <w:r w:rsidR="0034739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540391">
              <w:rPr>
                <w:rFonts w:ascii="Book Antiqua" w:hAnsi="Book Antiqua" w:cs="Times New Roman"/>
                <w:sz w:val="24"/>
                <w:szCs w:val="24"/>
              </w:rPr>
              <w:t>9.32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9635C3" w:rsidRPr="00540391" w:rsidRDefault="009635C3" w:rsidP="00D2571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40391">
              <w:rPr>
                <w:rFonts w:ascii="Book Antiqua" w:hAnsi="Book Antiqua" w:cs="Times New Roman"/>
                <w:sz w:val="24"/>
                <w:szCs w:val="24"/>
              </w:rPr>
              <w:t>0.008</w:t>
            </w:r>
          </w:p>
        </w:tc>
      </w:tr>
      <w:tr w:rsidR="009635C3" w:rsidRPr="00540391" w:rsidTr="00347393"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9635C3" w:rsidRPr="00540391" w:rsidRDefault="009635C3" w:rsidP="00D2571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40391">
              <w:rPr>
                <w:rFonts w:ascii="Book Antiqua" w:hAnsi="Book Antiqua" w:cs="Times New Roman"/>
                <w:sz w:val="24"/>
                <w:szCs w:val="24"/>
              </w:rPr>
              <w:t>Time to discharge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9635C3" w:rsidRPr="00540391" w:rsidRDefault="009635C3" w:rsidP="00D2571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40391">
              <w:rPr>
                <w:rFonts w:ascii="Book Antiqua" w:hAnsi="Book Antiqua" w:cs="Times New Roman"/>
                <w:sz w:val="24"/>
                <w:szCs w:val="24"/>
              </w:rPr>
              <w:t>13.2</w:t>
            </w:r>
            <w:r w:rsidR="0034739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540391">
              <w:rPr>
                <w:rFonts w:ascii="Book Antiqua" w:hAnsi="Book Antiqua" w:cs="Times New Roman"/>
                <w:sz w:val="24"/>
                <w:szCs w:val="24"/>
              </w:rPr>
              <w:t>±</w:t>
            </w:r>
            <w:r w:rsidR="0034739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540391">
              <w:rPr>
                <w:rFonts w:ascii="Book Antiqua" w:hAnsi="Book Antiqua" w:cs="Times New Roman"/>
                <w:sz w:val="24"/>
                <w:szCs w:val="24"/>
              </w:rPr>
              <w:t>7.5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635C3" w:rsidRPr="00540391" w:rsidRDefault="009635C3" w:rsidP="00D2571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40391">
              <w:rPr>
                <w:rFonts w:ascii="Book Antiqua" w:hAnsi="Book Antiqua" w:cs="Times New Roman"/>
                <w:sz w:val="24"/>
                <w:szCs w:val="24"/>
              </w:rPr>
              <w:t>21.75</w:t>
            </w:r>
            <w:r w:rsidR="0034739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540391">
              <w:rPr>
                <w:rFonts w:ascii="Book Antiqua" w:hAnsi="Book Antiqua" w:cs="Times New Roman"/>
                <w:sz w:val="24"/>
                <w:szCs w:val="24"/>
              </w:rPr>
              <w:t>±</w:t>
            </w:r>
            <w:r w:rsidR="00347393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540391">
              <w:rPr>
                <w:rFonts w:ascii="Book Antiqua" w:hAnsi="Book Antiqua" w:cs="Times New Roman"/>
                <w:sz w:val="24"/>
                <w:szCs w:val="24"/>
              </w:rPr>
              <w:t>14.1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9635C3" w:rsidRPr="00540391" w:rsidRDefault="009635C3" w:rsidP="00D2571C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540391">
              <w:rPr>
                <w:rFonts w:ascii="Book Antiqua" w:hAnsi="Book Antiqua" w:cs="Times New Roman"/>
                <w:sz w:val="24"/>
                <w:szCs w:val="24"/>
              </w:rPr>
              <w:t xml:space="preserve">0.02 </w:t>
            </w:r>
          </w:p>
        </w:tc>
      </w:tr>
    </w:tbl>
    <w:p w:rsidR="009635C3" w:rsidRDefault="008510D1" w:rsidP="00D2571C">
      <w:pPr>
        <w:spacing w:line="360" w:lineRule="auto"/>
        <w:ind w:firstLineChars="200" w:firstLine="480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8510D1">
        <w:rPr>
          <w:rFonts w:ascii="Book Antiqua" w:hAnsi="Book Antiqua" w:cs="Times New Roman"/>
          <w:sz w:val="24"/>
          <w:szCs w:val="24"/>
        </w:rPr>
        <w:t>CRP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: </w:t>
      </w:r>
      <w:r w:rsidRPr="008510D1">
        <w:rPr>
          <w:rFonts w:ascii="Book Antiqua" w:hAnsi="Book Antiqua" w:cs="Times New Roman"/>
          <w:sz w:val="24"/>
          <w:szCs w:val="24"/>
        </w:rPr>
        <w:t>C-reactive protein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; </w:t>
      </w:r>
      <w:r w:rsidRPr="002E1F99">
        <w:rPr>
          <w:rFonts w:ascii="Book Antiqua" w:hAnsi="Book Antiqua" w:cs="Times New Roman"/>
          <w:sz w:val="24"/>
          <w:szCs w:val="24"/>
        </w:rPr>
        <w:t>EST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: </w:t>
      </w:r>
      <w:r w:rsidRPr="002E1F99">
        <w:rPr>
          <w:rFonts w:ascii="Book Antiqua" w:hAnsi="Book Antiqua" w:cs="Times New Roman"/>
          <w:sz w:val="24"/>
          <w:szCs w:val="24"/>
        </w:rPr>
        <w:t xml:space="preserve">Endoscopic </w:t>
      </w:r>
      <w:proofErr w:type="spellStart"/>
      <w:r w:rsidRPr="002E1F99">
        <w:rPr>
          <w:rFonts w:ascii="Book Antiqua" w:hAnsi="Book Antiqua" w:cs="Times New Roman"/>
          <w:sz w:val="24"/>
          <w:szCs w:val="24"/>
        </w:rPr>
        <w:t>sphincterotomy</w:t>
      </w:r>
      <w:proofErr w:type="spellEnd"/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>.</w:t>
      </w:r>
    </w:p>
    <w:p w:rsidR="00D601D2" w:rsidRPr="00540391" w:rsidRDefault="00D601D2" w:rsidP="00D2571C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186160" w:rsidRPr="00540391" w:rsidRDefault="00186160" w:rsidP="00425157">
      <w:pPr>
        <w:spacing w:line="360" w:lineRule="auto"/>
        <w:ind w:firstLineChars="200" w:firstLine="520"/>
        <w:rPr>
          <w:rFonts w:ascii="Book Antiqua" w:hAnsi="Book Antiqua" w:cs="Times New Roman"/>
          <w:b/>
          <w:sz w:val="24"/>
          <w:szCs w:val="24"/>
        </w:rPr>
      </w:pPr>
    </w:p>
    <w:p w:rsidR="00186160" w:rsidRPr="00540391" w:rsidRDefault="00186160" w:rsidP="00425157">
      <w:pPr>
        <w:spacing w:line="360" w:lineRule="auto"/>
        <w:ind w:firstLineChars="200" w:firstLine="520"/>
        <w:rPr>
          <w:rFonts w:ascii="Book Antiqua" w:hAnsi="Book Antiqua" w:cs="Times New Roman"/>
          <w:b/>
          <w:sz w:val="24"/>
          <w:szCs w:val="24"/>
        </w:rPr>
      </w:pPr>
    </w:p>
    <w:p w:rsidR="006E2695" w:rsidRPr="00540391" w:rsidRDefault="008366A0" w:rsidP="00D2571C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0422CA">
        <w:rPr>
          <w:rFonts w:ascii="Book Antiqua" w:hAnsi="Book Antiqua" w:cs="Times New Roman"/>
          <w:b/>
          <w:noProof/>
          <w:kern w:val="0"/>
          <w:sz w:val="24"/>
          <w:szCs w:val="24"/>
          <w:lang w:eastAsia="en-US"/>
        </w:rPr>
        <w:lastRenderedPageBreak/>
        <w:drawing>
          <wp:inline distT="0" distB="0" distL="0" distR="0" wp14:anchorId="545B916D" wp14:editId="57E6D3AB">
            <wp:extent cx="5400040" cy="3037205"/>
            <wp:effectExtent l="0" t="0" r="0" b="0"/>
            <wp:docPr id="2" name="図 2" descr="D:\CBD stone AOSC\AOSC 論文 figure ppt 7.18\スライド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BD stone AOSC\AOSC 論文 figure ppt 7.18\スライド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695" w:rsidRPr="009635C3" w:rsidRDefault="009635C3" w:rsidP="00D2571C">
      <w:pPr>
        <w:autoSpaceDE w:val="0"/>
        <w:autoSpaceDN w:val="0"/>
        <w:adjustRightInd w:val="0"/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>
        <w:rPr>
          <w:rFonts w:ascii="Book Antiqua" w:hAnsi="Book Antiqua" w:cs="Times New Roman"/>
          <w:b/>
          <w:kern w:val="0"/>
          <w:sz w:val="24"/>
          <w:szCs w:val="24"/>
        </w:rPr>
        <w:t>Figure 1</w:t>
      </w:r>
      <w:r w:rsidR="006E2695" w:rsidRPr="00540391">
        <w:rPr>
          <w:rFonts w:ascii="Book Antiqua" w:hAnsi="Book Antiqua" w:cs="Times New Roman"/>
          <w:b/>
          <w:kern w:val="0"/>
          <w:sz w:val="24"/>
          <w:szCs w:val="24"/>
        </w:rPr>
        <w:t xml:space="preserve"> Patient inclusion flow chart</w:t>
      </w:r>
      <w:r>
        <w:rPr>
          <w:rFonts w:ascii="Book Antiqua" w:eastAsia="宋体" w:hAnsi="Book Antiqua" w:cs="Times New Roman" w:hint="eastAsia"/>
          <w:b/>
          <w:kern w:val="0"/>
          <w:sz w:val="24"/>
          <w:szCs w:val="24"/>
          <w:lang w:eastAsia="zh-CN"/>
        </w:rPr>
        <w:t>.</w:t>
      </w:r>
    </w:p>
    <w:sectPr w:rsidR="006E2695" w:rsidRPr="009635C3" w:rsidSect="008043F8"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40F" w:rsidRDefault="00ED440F" w:rsidP="00A23656">
      <w:r>
        <w:separator/>
      </w:r>
    </w:p>
  </w:endnote>
  <w:endnote w:type="continuationSeparator" w:id="0">
    <w:p w:rsidR="00ED440F" w:rsidRDefault="00ED440F" w:rsidP="00A2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NewCenturySchlbk-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細明朝体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4821"/>
      <w:docPartObj>
        <w:docPartGallery w:val="Page Numbers (Bottom of Page)"/>
        <w:docPartUnique/>
      </w:docPartObj>
    </w:sdtPr>
    <w:sdtEndPr/>
    <w:sdtContent>
      <w:p w:rsidR="009635C3" w:rsidRDefault="009635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157" w:rsidRPr="00425157">
          <w:rPr>
            <w:noProof/>
            <w:lang w:val="ja-JP"/>
          </w:rPr>
          <w:t>23</w:t>
        </w:r>
        <w:r>
          <w:rPr>
            <w:noProof/>
            <w:lang w:val="ja-JP"/>
          </w:rPr>
          <w:fldChar w:fldCharType="end"/>
        </w:r>
      </w:p>
    </w:sdtContent>
  </w:sdt>
  <w:p w:rsidR="009635C3" w:rsidRDefault="009635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40F" w:rsidRDefault="00ED440F" w:rsidP="00A23656">
      <w:r>
        <w:separator/>
      </w:r>
    </w:p>
  </w:footnote>
  <w:footnote w:type="continuationSeparator" w:id="0">
    <w:p w:rsidR="00ED440F" w:rsidRDefault="00ED440F" w:rsidP="00A23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2EAB"/>
    <w:multiLevelType w:val="hybridMultilevel"/>
    <w:tmpl w:val="DF9AC89C"/>
    <w:lvl w:ilvl="0" w:tplc="F8B26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86"/>
    <w:rsid w:val="0000021A"/>
    <w:rsid w:val="000007A3"/>
    <w:rsid w:val="00002E9A"/>
    <w:rsid w:val="00004EC7"/>
    <w:rsid w:val="000052CF"/>
    <w:rsid w:val="000104F0"/>
    <w:rsid w:val="000135B1"/>
    <w:rsid w:val="00013A67"/>
    <w:rsid w:val="0001492B"/>
    <w:rsid w:val="000156A8"/>
    <w:rsid w:val="00020DF4"/>
    <w:rsid w:val="00024BDB"/>
    <w:rsid w:val="000256DC"/>
    <w:rsid w:val="00025829"/>
    <w:rsid w:val="00026F45"/>
    <w:rsid w:val="00026FC9"/>
    <w:rsid w:val="00030066"/>
    <w:rsid w:val="000301E4"/>
    <w:rsid w:val="00030A44"/>
    <w:rsid w:val="00031486"/>
    <w:rsid w:val="0003239F"/>
    <w:rsid w:val="0003307E"/>
    <w:rsid w:val="00033F90"/>
    <w:rsid w:val="00034057"/>
    <w:rsid w:val="00035610"/>
    <w:rsid w:val="00037D54"/>
    <w:rsid w:val="00046754"/>
    <w:rsid w:val="00046B11"/>
    <w:rsid w:val="00050001"/>
    <w:rsid w:val="00050733"/>
    <w:rsid w:val="00050CA6"/>
    <w:rsid w:val="00051076"/>
    <w:rsid w:val="0005203D"/>
    <w:rsid w:val="000522A3"/>
    <w:rsid w:val="00053142"/>
    <w:rsid w:val="000533D3"/>
    <w:rsid w:val="0005442C"/>
    <w:rsid w:val="00055C2D"/>
    <w:rsid w:val="00056D84"/>
    <w:rsid w:val="0006053B"/>
    <w:rsid w:val="00060FAE"/>
    <w:rsid w:val="00062380"/>
    <w:rsid w:val="00063DB7"/>
    <w:rsid w:val="000649D6"/>
    <w:rsid w:val="0006660B"/>
    <w:rsid w:val="0006755F"/>
    <w:rsid w:val="000679D2"/>
    <w:rsid w:val="00070B65"/>
    <w:rsid w:val="00070CAC"/>
    <w:rsid w:val="00071611"/>
    <w:rsid w:val="00071B1F"/>
    <w:rsid w:val="00072A07"/>
    <w:rsid w:val="000732CA"/>
    <w:rsid w:val="000749CA"/>
    <w:rsid w:val="00074AC9"/>
    <w:rsid w:val="000771E8"/>
    <w:rsid w:val="00077270"/>
    <w:rsid w:val="0008020D"/>
    <w:rsid w:val="00083941"/>
    <w:rsid w:val="00084B8C"/>
    <w:rsid w:val="00084C2F"/>
    <w:rsid w:val="00087509"/>
    <w:rsid w:val="00087C92"/>
    <w:rsid w:val="00090349"/>
    <w:rsid w:val="000905A8"/>
    <w:rsid w:val="000906BD"/>
    <w:rsid w:val="00091399"/>
    <w:rsid w:val="0009251D"/>
    <w:rsid w:val="0009463B"/>
    <w:rsid w:val="00096210"/>
    <w:rsid w:val="00096911"/>
    <w:rsid w:val="00096B3F"/>
    <w:rsid w:val="00097C5F"/>
    <w:rsid w:val="000A05C6"/>
    <w:rsid w:val="000A0FD3"/>
    <w:rsid w:val="000A1AB1"/>
    <w:rsid w:val="000A2975"/>
    <w:rsid w:val="000A3AF8"/>
    <w:rsid w:val="000A6AF2"/>
    <w:rsid w:val="000A6CF2"/>
    <w:rsid w:val="000A759B"/>
    <w:rsid w:val="000B0620"/>
    <w:rsid w:val="000B0693"/>
    <w:rsid w:val="000B0C3F"/>
    <w:rsid w:val="000B1D1D"/>
    <w:rsid w:val="000B1E58"/>
    <w:rsid w:val="000B4187"/>
    <w:rsid w:val="000B7F1C"/>
    <w:rsid w:val="000C006F"/>
    <w:rsid w:val="000C0C85"/>
    <w:rsid w:val="000C105E"/>
    <w:rsid w:val="000C1069"/>
    <w:rsid w:val="000C4793"/>
    <w:rsid w:val="000C4899"/>
    <w:rsid w:val="000C4AE5"/>
    <w:rsid w:val="000C61A6"/>
    <w:rsid w:val="000C7170"/>
    <w:rsid w:val="000C7861"/>
    <w:rsid w:val="000C79DC"/>
    <w:rsid w:val="000D1281"/>
    <w:rsid w:val="000D22F1"/>
    <w:rsid w:val="000D2FB9"/>
    <w:rsid w:val="000E17D7"/>
    <w:rsid w:val="000E2317"/>
    <w:rsid w:val="000E2A4B"/>
    <w:rsid w:val="000E3ACA"/>
    <w:rsid w:val="000E41A3"/>
    <w:rsid w:val="000E4529"/>
    <w:rsid w:val="000E633A"/>
    <w:rsid w:val="000E6975"/>
    <w:rsid w:val="000E76C2"/>
    <w:rsid w:val="000F02DD"/>
    <w:rsid w:val="000F10EE"/>
    <w:rsid w:val="000F2110"/>
    <w:rsid w:val="000F308B"/>
    <w:rsid w:val="000F4A69"/>
    <w:rsid w:val="000F5AD0"/>
    <w:rsid w:val="000F6DAB"/>
    <w:rsid w:val="000F6F70"/>
    <w:rsid w:val="00102D19"/>
    <w:rsid w:val="0010445E"/>
    <w:rsid w:val="00104719"/>
    <w:rsid w:val="00106FDF"/>
    <w:rsid w:val="001101AF"/>
    <w:rsid w:val="0011033C"/>
    <w:rsid w:val="0011035E"/>
    <w:rsid w:val="00110B4A"/>
    <w:rsid w:val="00111B5A"/>
    <w:rsid w:val="00112C52"/>
    <w:rsid w:val="00112EF7"/>
    <w:rsid w:val="00113930"/>
    <w:rsid w:val="00113E55"/>
    <w:rsid w:val="00115C32"/>
    <w:rsid w:val="00117626"/>
    <w:rsid w:val="00121324"/>
    <w:rsid w:val="001219DB"/>
    <w:rsid w:val="00122288"/>
    <w:rsid w:val="00122A39"/>
    <w:rsid w:val="00122A42"/>
    <w:rsid w:val="00124BFD"/>
    <w:rsid w:val="001255A7"/>
    <w:rsid w:val="00125652"/>
    <w:rsid w:val="00126531"/>
    <w:rsid w:val="00127830"/>
    <w:rsid w:val="001307F3"/>
    <w:rsid w:val="00134243"/>
    <w:rsid w:val="001359F2"/>
    <w:rsid w:val="001403FB"/>
    <w:rsid w:val="00140DD0"/>
    <w:rsid w:val="001413C1"/>
    <w:rsid w:val="00141B43"/>
    <w:rsid w:val="001437C0"/>
    <w:rsid w:val="001439BB"/>
    <w:rsid w:val="00143BED"/>
    <w:rsid w:val="00144035"/>
    <w:rsid w:val="001452B1"/>
    <w:rsid w:val="00147F2A"/>
    <w:rsid w:val="00150F6B"/>
    <w:rsid w:val="00151A21"/>
    <w:rsid w:val="00151F15"/>
    <w:rsid w:val="001544E0"/>
    <w:rsid w:val="00156711"/>
    <w:rsid w:val="00157A3F"/>
    <w:rsid w:val="00157BC4"/>
    <w:rsid w:val="001609B2"/>
    <w:rsid w:val="00160E48"/>
    <w:rsid w:val="00162536"/>
    <w:rsid w:val="001649D8"/>
    <w:rsid w:val="00165C6E"/>
    <w:rsid w:val="001677A4"/>
    <w:rsid w:val="00170379"/>
    <w:rsid w:val="00170A97"/>
    <w:rsid w:val="00171483"/>
    <w:rsid w:val="001719F9"/>
    <w:rsid w:val="00173F4B"/>
    <w:rsid w:val="00174ED6"/>
    <w:rsid w:val="0017581E"/>
    <w:rsid w:val="00175D31"/>
    <w:rsid w:val="00176B12"/>
    <w:rsid w:val="0017775C"/>
    <w:rsid w:val="001837FD"/>
    <w:rsid w:val="001838CD"/>
    <w:rsid w:val="0018418C"/>
    <w:rsid w:val="00184614"/>
    <w:rsid w:val="00184A2E"/>
    <w:rsid w:val="00185399"/>
    <w:rsid w:val="001856E9"/>
    <w:rsid w:val="00186132"/>
    <w:rsid w:val="00186160"/>
    <w:rsid w:val="001902D7"/>
    <w:rsid w:val="0019067F"/>
    <w:rsid w:val="00192C6A"/>
    <w:rsid w:val="001932BD"/>
    <w:rsid w:val="00195146"/>
    <w:rsid w:val="00195B89"/>
    <w:rsid w:val="001961CF"/>
    <w:rsid w:val="001971A2"/>
    <w:rsid w:val="00197EAA"/>
    <w:rsid w:val="001A194B"/>
    <w:rsid w:val="001A1D43"/>
    <w:rsid w:val="001A3D04"/>
    <w:rsid w:val="001A402A"/>
    <w:rsid w:val="001A54C2"/>
    <w:rsid w:val="001B0425"/>
    <w:rsid w:val="001B0CE7"/>
    <w:rsid w:val="001B161E"/>
    <w:rsid w:val="001B26D0"/>
    <w:rsid w:val="001B2864"/>
    <w:rsid w:val="001B36F5"/>
    <w:rsid w:val="001B419D"/>
    <w:rsid w:val="001B4686"/>
    <w:rsid w:val="001B5074"/>
    <w:rsid w:val="001B5B33"/>
    <w:rsid w:val="001B720B"/>
    <w:rsid w:val="001B75BA"/>
    <w:rsid w:val="001B7986"/>
    <w:rsid w:val="001C0A74"/>
    <w:rsid w:val="001C1B6E"/>
    <w:rsid w:val="001C406B"/>
    <w:rsid w:val="001C51FD"/>
    <w:rsid w:val="001C5C52"/>
    <w:rsid w:val="001D0D69"/>
    <w:rsid w:val="001D2A52"/>
    <w:rsid w:val="001D2B12"/>
    <w:rsid w:val="001D30BA"/>
    <w:rsid w:val="001D63C4"/>
    <w:rsid w:val="001D6B74"/>
    <w:rsid w:val="001E44A5"/>
    <w:rsid w:val="001F0315"/>
    <w:rsid w:val="001F1EC7"/>
    <w:rsid w:val="001F295F"/>
    <w:rsid w:val="001F31B8"/>
    <w:rsid w:val="001F44F0"/>
    <w:rsid w:val="001F4760"/>
    <w:rsid w:val="0020000E"/>
    <w:rsid w:val="00201741"/>
    <w:rsid w:val="00201BD9"/>
    <w:rsid w:val="00201DBF"/>
    <w:rsid w:val="00203199"/>
    <w:rsid w:val="00203472"/>
    <w:rsid w:val="002039AB"/>
    <w:rsid w:val="00203CE0"/>
    <w:rsid w:val="002044C9"/>
    <w:rsid w:val="00204E1F"/>
    <w:rsid w:val="002077F0"/>
    <w:rsid w:val="00207945"/>
    <w:rsid w:val="00207E6F"/>
    <w:rsid w:val="00210A5A"/>
    <w:rsid w:val="0021108F"/>
    <w:rsid w:val="002113F3"/>
    <w:rsid w:val="0021195E"/>
    <w:rsid w:val="00211A51"/>
    <w:rsid w:val="00211E2A"/>
    <w:rsid w:val="00212CCF"/>
    <w:rsid w:val="0021435D"/>
    <w:rsid w:val="00214D0A"/>
    <w:rsid w:val="002161A1"/>
    <w:rsid w:val="0021653C"/>
    <w:rsid w:val="00217F86"/>
    <w:rsid w:val="002213AA"/>
    <w:rsid w:val="00221FD1"/>
    <w:rsid w:val="002228D9"/>
    <w:rsid w:val="00224902"/>
    <w:rsid w:val="00224CAA"/>
    <w:rsid w:val="00225180"/>
    <w:rsid w:val="002255D2"/>
    <w:rsid w:val="00225F24"/>
    <w:rsid w:val="00226005"/>
    <w:rsid w:val="00226560"/>
    <w:rsid w:val="00226AF8"/>
    <w:rsid w:val="00227BE0"/>
    <w:rsid w:val="00235A48"/>
    <w:rsid w:val="00236404"/>
    <w:rsid w:val="0023690E"/>
    <w:rsid w:val="002371D0"/>
    <w:rsid w:val="0023750A"/>
    <w:rsid w:val="00237F44"/>
    <w:rsid w:val="002400E8"/>
    <w:rsid w:val="00240260"/>
    <w:rsid w:val="00240D99"/>
    <w:rsid w:val="00240FB5"/>
    <w:rsid w:val="00241248"/>
    <w:rsid w:val="00241919"/>
    <w:rsid w:val="00242174"/>
    <w:rsid w:val="00243CA2"/>
    <w:rsid w:val="002446F8"/>
    <w:rsid w:val="00246D9B"/>
    <w:rsid w:val="002537FD"/>
    <w:rsid w:val="00253A2F"/>
    <w:rsid w:val="0025478F"/>
    <w:rsid w:val="002566E9"/>
    <w:rsid w:val="00256792"/>
    <w:rsid w:val="00256AAA"/>
    <w:rsid w:val="00260B05"/>
    <w:rsid w:val="00260B89"/>
    <w:rsid w:val="00260D0E"/>
    <w:rsid w:val="0026120B"/>
    <w:rsid w:val="00261E19"/>
    <w:rsid w:val="002626BB"/>
    <w:rsid w:val="00262AC5"/>
    <w:rsid w:val="00262C2A"/>
    <w:rsid w:val="00263F07"/>
    <w:rsid w:val="0026449E"/>
    <w:rsid w:val="00264C21"/>
    <w:rsid w:val="00271A14"/>
    <w:rsid w:val="002722CC"/>
    <w:rsid w:val="0027363E"/>
    <w:rsid w:val="00276329"/>
    <w:rsid w:val="0027662F"/>
    <w:rsid w:val="00277DC1"/>
    <w:rsid w:val="002800E2"/>
    <w:rsid w:val="00280BD4"/>
    <w:rsid w:val="002811E8"/>
    <w:rsid w:val="002840F2"/>
    <w:rsid w:val="002847FB"/>
    <w:rsid w:val="00284B3C"/>
    <w:rsid w:val="002850F8"/>
    <w:rsid w:val="00286E69"/>
    <w:rsid w:val="00290158"/>
    <w:rsid w:val="002907E8"/>
    <w:rsid w:val="002911EC"/>
    <w:rsid w:val="00292067"/>
    <w:rsid w:val="002945AB"/>
    <w:rsid w:val="00295B2C"/>
    <w:rsid w:val="00296BC4"/>
    <w:rsid w:val="00297442"/>
    <w:rsid w:val="00297FA3"/>
    <w:rsid w:val="00297FFA"/>
    <w:rsid w:val="002A0111"/>
    <w:rsid w:val="002A105E"/>
    <w:rsid w:val="002A107F"/>
    <w:rsid w:val="002A1D18"/>
    <w:rsid w:val="002A2A17"/>
    <w:rsid w:val="002A5037"/>
    <w:rsid w:val="002A6FC6"/>
    <w:rsid w:val="002A7C79"/>
    <w:rsid w:val="002B00DF"/>
    <w:rsid w:val="002B1662"/>
    <w:rsid w:val="002B1C73"/>
    <w:rsid w:val="002B1D49"/>
    <w:rsid w:val="002B2674"/>
    <w:rsid w:val="002B3D96"/>
    <w:rsid w:val="002B6256"/>
    <w:rsid w:val="002B7263"/>
    <w:rsid w:val="002C0CBE"/>
    <w:rsid w:val="002C0F26"/>
    <w:rsid w:val="002C2B78"/>
    <w:rsid w:val="002C5728"/>
    <w:rsid w:val="002D0879"/>
    <w:rsid w:val="002D0DA2"/>
    <w:rsid w:val="002D23C3"/>
    <w:rsid w:val="002D3FA1"/>
    <w:rsid w:val="002D4CE7"/>
    <w:rsid w:val="002D5127"/>
    <w:rsid w:val="002D51B7"/>
    <w:rsid w:val="002D6180"/>
    <w:rsid w:val="002D6CD9"/>
    <w:rsid w:val="002D6DAE"/>
    <w:rsid w:val="002E1D4C"/>
    <w:rsid w:val="002E1F99"/>
    <w:rsid w:val="002E3F86"/>
    <w:rsid w:val="002E47BA"/>
    <w:rsid w:val="002E53EF"/>
    <w:rsid w:val="002E5BCC"/>
    <w:rsid w:val="002F0F9A"/>
    <w:rsid w:val="002F129E"/>
    <w:rsid w:val="002F188B"/>
    <w:rsid w:val="002F1C09"/>
    <w:rsid w:val="002F23C4"/>
    <w:rsid w:val="002F2F96"/>
    <w:rsid w:val="002F5449"/>
    <w:rsid w:val="002F6B17"/>
    <w:rsid w:val="002F7594"/>
    <w:rsid w:val="003011FA"/>
    <w:rsid w:val="0030125A"/>
    <w:rsid w:val="0030162D"/>
    <w:rsid w:val="0030205C"/>
    <w:rsid w:val="00302353"/>
    <w:rsid w:val="003030C6"/>
    <w:rsid w:val="00303580"/>
    <w:rsid w:val="0030369C"/>
    <w:rsid w:val="00303A96"/>
    <w:rsid w:val="0030404A"/>
    <w:rsid w:val="00305288"/>
    <w:rsid w:val="003067E1"/>
    <w:rsid w:val="00307BB7"/>
    <w:rsid w:val="003124BD"/>
    <w:rsid w:val="00312AE6"/>
    <w:rsid w:val="00313103"/>
    <w:rsid w:val="00313776"/>
    <w:rsid w:val="00313903"/>
    <w:rsid w:val="00313929"/>
    <w:rsid w:val="00314580"/>
    <w:rsid w:val="003165DC"/>
    <w:rsid w:val="0031709B"/>
    <w:rsid w:val="00320DE2"/>
    <w:rsid w:val="00323888"/>
    <w:rsid w:val="003304FF"/>
    <w:rsid w:val="00331803"/>
    <w:rsid w:val="00332B2E"/>
    <w:rsid w:val="00334F99"/>
    <w:rsid w:val="0033734F"/>
    <w:rsid w:val="003376B7"/>
    <w:rsid w:val="003402DA"/>
    <w:rsid w:val="00341472"/>
    <w:rsid w:val="00341A52"/>
    <w:rsid w:val="003429C3"/>
    <w:rsid w:val="0034302E"/>
    <w:rsid w:val="003447A1"/>
    <w:rsid w:val="00346709"/>
    <w:rsid w:val="00347393"/>
    <w:rsid w:val="00347C4D"/>
    <w:rsid w:val="003514D2"/>
    <w:rsid w:val="003515BD"/>
    <w:rsid w:val="0035230B"/>
    <w:rsid w:val="003527B9"/>
    <w:rsid w:val="003533DB"/>
    <w:rsid w:val="0035409F"/>
    <w:rsid w:val="00357443"/>
    <w:rsid w:val="0036052F"/>
    <w:rsid w:val="003621B8"/>
    <w:rsid w:val="00363028"/>
    <w:rsid w:val="0036317F"/>
    <w:rsid w:val="00363D8B"/>
    <w:rsid w:val="00365577"/>
    <w:rsid w:val="0036559D"/>
    <w:rsid w:val="003670D4"/>
    <w:rsid w:val="00367C39"/>
    <w:rsid w:val="003701F2"/>
    <w:rsid w:val="00370D0D"/>
    <w:rsid w:val="0037361B"/>
    <w:rsid w:val="00374192"/>
    <w:rsid w:val="003758C8"/>
    <w:rsid w:val="0037630C"/>
    <w:rsid w:val="00376944"/>
    <w:rsid w:val="00377841"/>
    <w:rsid w:val="00381208"/>
    <w:rsid w:val="0038578E"/>
    <w:rsid w:val="0038610E"/>
    <w:rsid w:val="00386BF3"/>
    <w:rsid w:val="00387081"/>
    <w:rsid w:val="00387BC5"/>
    <w:rsid w:val="00390436"/>
    <w:rsid w:val="00390F80"/>
    <w:rsid w:val="00391965"/>
    <w:rsid w:val="00393660"/>
    <w:rsid w:val="00394673"/>
    <w:rsid w:val="003962F3"/>
    <w:rsid w:val="00397D72"/>
    <w:rsid w:val="003A2117"/>
    <w:rsid w:val="003A2B3E"/>
    <w:rsid w:val="003A2DA9"/>
    <w:rsid w:val="003A5967"/>
    <w:rsid w:val="003A79CA"/>
    <w:rsid w:val="003A7E18"/>
    <w:rsid w:val="003A7E1E"/>
    <w:rsid w:val="003A7F5C"/>
    <w:rsid w:val="003B06DD"/>
    <w:rsid w:val="003B0890"/>
    <w:rsid w:val="003B1927"/>
    <w:rsid w:val="003B1ED6"/>
    <w:rsid w:val="003B212B"/>
    <w:rsid w:val="003B2C15"/>
    <w:rsid w:val="003B3AB1"/>
    <w:rsid w:val="003B47BA"/>
    <w:rsid w:val="003B4B24"/>
    <w:rsid w:val="003B4F16"/>
    <w:rsid w:val="003B5A76"/>
    <w:rsid w:val="003B6A46"/>
    <w:rsid w:val="003C0033"/>
    <w:rsid w:val="003C022B"/>
    <w:rsid w:val="003C0517"/>
    <w:rsid w:val="003C0B3A"/>
    <w:rsid w:val="003C17AF"/>
    <w:rsid w:val="003C214C"/>
    <w:rsid w:val="003C2306"/>
    <w:rsid w:val="003C4B78"/>
    <w:rsid w:val="003C5CF4"/>
    <w:rsid w:val="003C6CBF"/>
    <w:rsid w:val="003C7089"/>
    <w:rsid w:val="003D0705"/>
    <w:rsid w:val="003D1B30"/>
    <w:rsid w:val="003D1D99"/>
    <w:rsid w:val="003D2191"/>
    <w:rsid w:val="003D2639"/>
    <w:rsid w:val="003D7193"/>
    <w:rsid w:val="003E10AA"/>
    <w:rsid w:val="003E2FB0"/>
    <w:rsid w:val="003E32EE"/>
    <w:rsid w:val="003E361A"/>
    <w:rsid w:val="003E3708"/>
    <w:rsid w:val="003E4913"/>
    <w:rsid w:val="003E4D44"/>
    <w:rsid w:val="003E4F96"/>
    <w:rsid w:val="003E4FD2"/>
    <w:rsid w:val="003E6256"/>
    <w:rsid w:val="003E6F92"/>
    <w:rsid w:val="003E79CC"/>
    <w:rsid w:val="003F0CFE"/>
    <w:rsid w:val="00401151"/>
    <w:rsid w:val="004016B4"/>
    <w:rsid w:val="004016F3"/>
    <w:rsid w:val="00404CFE"/>
    <w:rsid w:val="00405E41"/>
    <w:rsid w:val="004075A8"/>
    <w:rsid w:val="00407B1B"/>
    <w:rsid w:val="004127BE"/>
    <w:rsid w:val="004130D8"/>
    <w:rsid w:val="00413741"/>
    <w:rsid w:val="00413922"/>
    <w:rsid w:val="004173AD"/>
    <w:rsid w:val="004203FC"/>
    <w:rsid w:val="00420E7A"/>
    <w:rsid w:val="00421E23"/>
    <w:rsid w:val="004220CB"/>
    <w:rsid w:val="00425157"/>
    <w:rsid w:val="00425BE9"/>
    <w:rsid w:val="00425E26"/>
    <w:rsid w:val="00426200"/>
    <w:rsid w:val="0043028C"/>
    <w:rsid w:val="0043081A"/>
    <w:rsid w:val="004320A7"/>
    <w:rsid w:val="00432CD7"/>
    <w:rsid w:val="00433D49"/>
    <w:rsid w:val="00433F18"/>
    <w:rsid w:val="0043456C"/>
    <w:rsid w:val="00435035"/>
    <w:rsid w:val="00435133"/>
    <w:rsid w:val="0043552F"/>
    <w:rsid w:val="004356DD"/>
    <w:rsid w:val="00435C84"/>
    <w:rsid w:val="00436D99"/>
    <w:rsid w:val="0043711E"/>
    <w:rsid w:val="00437823"/>
    <w:rsid w:val="0043793B"/>
    <w:rsid w:val="00440B5F"/>
    <w:rsid w:val="00444A83"/>
    <w:rsid w:val="00447160"/>
    <w:rsid w:val="00453949"/>
    <w:rsid w:val="004543C8"/>
    <w:rsid w:val="004611F4"/>
    <w:rsid w:val="004630F2"/>
    <w:rsid w:val="00463D19"/>
    <w:rsid w:val="004662FB"/>
    <w:rsid w:val="004679D5"/>
    <w:rsid w:val="00467F3A"/>
    <w:rsid w:val="00467FDA"/>
    <w:rsid w:val="00470907"/>
    <w:rsid w:val="00471CF1"/>
    <w:rsid w:val="0047269F"/>
    <w:rsid w:val="004729BB"/>
    <w:rsid w:val="00472E61"/>
    <w:rsid w:val="00473DBB"/>
    <w:rsid w:val="00474001"/>
    <w:rsid w:val="00474170"/>
    <w:rsid w:val="0047507C"/>
    <w:rsid w:val="00475D21"/>
    <w:rsid w:val="0047620D"/>
    <w:rsid w:val="00476433"/>
    <w:rsid w:val="004764FA"/>
    <w:rsid w:val="00476686"/>
    <w:rsid w:val="004768C2"/>
    <w:rsid w:val="004808C5"/>
    <w:rsid w:val="00481B54"/>
    <w:rsid w:val="0048413D"/>
    <w:rsid w:val="0048566C"/>
    <w:rsid w:val="004856F4"/>
    <w:rsid w:val="004867AF"/>
    <w:rsid w:val="004909D2"/>
    <w:rsid w:val="004913C6"/>
    <w:rsid w:val="0049285B"/>
    <w:rsid w:val="004929D3"/>
    <w:rsid w:val="00492EB9"/>
    <w:rsid w:val="00493205"/>
    <w:rsid w:val="00493633"/>
    <w:rsid w:val="00493DA2"/>
    <w:rsid w:val="00495E84"/>
    <w:rsid w:val="0049610E"/>
    <w:rsid w:val="0049621E"/>
    <w:rsid w:val="00497181"/>
    <w:rsid w:val="004A0C97"/>
    <w:rsid w:val="004A12C0"/>
    <w:rsid w:val="004A1DC2"/>
    <w:rsid w:val="004A2580"/>
    <w:rsid w:val="004A3035"/>
    <w:rsid w:val="004A40CE"/>
    <w:rsid w:val="004A4C90"/>
    <w:rsid w:val="004B00E4"/>
    <w:rsid w:val="004B0242"/>
    <w:rsid w:val="004B0804"/>
    <w:rsid w:val="004B18E7"/>
    <w:rsid w:val="004B22F8"/>
    <w:rsid w:val="004B2F25"/>
    <w:rsid w:val="004B3A13"/>
    <w:rsid w:val="004B4DA7"/>
    <w:rsid w:val="004B59AA"/>
    <w:rsid w:val="004B5E65"/>
    <w:rsid w:val="004B652F"/>
    <w:rsid w:val="004B6CD1"/>
    <w:rsid w:val="004B7426"/>
    <w:rsid w:val="004C0661"/>
    <w:rsid w:val="004C28F9"/>
    <w:rsid w:val="004C2F10"/>
    <w:rsid w:val="004C4FFE"/>
    <w:rsid w:val="004C53A2"/>
    <w:rsid w:val="004C6D4C"/>
    <w:rsid w:val="004C7BAB"/>
    <w:rsid w:val="004C7DD0"/>
    <w:rsid w:val="004D3190"/>
    <w:rsid w:val="004D3252"/>
    <w:rsid w:val="004D4858"/>
    <w:rsid w:val="004D4E96"/>
    <w:rsid w:val="004D68B4"/>
    <w:rsid w:val="004D70A6"/>
    <w:rsid w:val="004D71F2"/>
    <w:rsid w:val="004D7323"/>
    <w:rsid w:val="004D7738"/>
    <w:rsid w:val="004D7E30"/>
    <w:rsid w:val="004E0337"/>
    <w:rsid w:val="004E034F"/>
    <w:rsid w:val="004E03A9"/>
    <w:rsid w:val="004E03EE"/>
    <w:rsid w:val="004E10B8"/>
    <w:rsid w:val="004E1BD9"/>
    <w:rsid w:val="004E1F6B"/>
    <w:rsid w:val="004E25AE"/>
    <w:rsid w:val="004E3F36"/>
    <w:rsid w:val="004E40EC"/>
    <w:rsid w:val="004E430E"/>
    <w:rsid w:val="004E4347"/>
    <w:rsid w:val="004E5F8A"/>
    <w:rsid w:val="004E69CD"/>
    <w:rsid w:val="004E6AC3"/>
    <w:rsid w:val="004E6FF2"/>
    <w:rsid w:val="004E7910"/>
    <w:rsid w:val="004F13A7"/>
    <w:rsid w:val="004F2C03"/>
    <w:rsid w:val="004F4BA6"/>
    <w:rsid w:val="004F5F20"/>
    <w:rsid w:val="004F75AD"/>
    <w:rsid w:val="00501131"/>
    <w:rsid w:val="005013EE"/>
    <w:rsid w:val="00502726"/>
    <w:rsid w:val="0050622E"/>
    <w:rsid w:val="00506417"/>
    <w:rsid w:val="005064E4"/>
    <w:rsid w:val="00507ED1"/>
    <w:rsid w:val="00510563"/>
    <w:rsid w:val="00510B53"/>
    <w:rsid w:val="00510EA5"/>
    <w:rsid w:val="00511B49"/>
    <w:rsid w:val="00512716"/>
    <w:rsid w:val="005137B4"/>
    <w:rsid w:val="00514097"/>
    <w:rsid w:val="0051415B"/>
    <w:rsid w:val="005161E6"/>
    <w:rsid w:val="00517EC3"/>
    <w:rsid w:val="0052047D"/>
    <w:rsid w:val="00521E73"/>
    <w:rsid w:val="00522230"/>
    <w:rsid w:val="005225A0"/>
    <w:rsid w:val="00522A2E"/>
    <w:rsid w:val="005230ED"/>
    <w:rsid w:val="00523331"/>
    <w:rsid w:val="005235AB"/>
    <w:rsid w:val="00524366"/>
    <w:rsid w:val="00524B1D"/>
    <w:rsid w:val="00525ADA"/>
    <w:rsid w:val="00525C04"/>
    <w:rsid w:val="00525F68"/>
    <w:rsid w:val="005261B8"/>
    <w:rsid w:val="00527C4B"/>
    <w:rsid w:val="00527D7C"/>
    <w:rsid w:val="005300EC"/>
    <w:rsid w:val="005301A3"/>
    <w:rsid w:val="00530DED"/>
    <w:rsid w:val="005314EF"/>
    <w:rsid w:val="00531E03"/>
    <w:rsid w:val="00533BAA"/>
    <w:rsid w:val="005344E2"/>
    <w:rsid w:val="00535EB8"/>
    <w:rsid w:val="005361F4"/>
    <w:rsid w:val="00536284"/>
    <w:rsid w:val="005363C1"/>
    <w:rsid w:val="00540391"/>
    <w:rsid w:val="0054227A"/>
    <w:rsid w:val="005431CD"/>
    <w:rsid w:val="00544BCD"/>
    <w:rsid w:val="005465D1"/>
    <w:rsid w:val="00546CE9"/>
    <w:rsid w:val="00547070"/>
    <w:rsid w:val="00547A8E"/>
    <w:rsid w:val="00552B2F"/>
    <w:rsid w:val="00552F6E"/>
    <w:rsid w:val="00555A4F"/>
    <w:rsid w:val="00556C84"/>
    <w:rsid w:val="00560A3A"/>
    <w:rsid w:val="00561816"/>
    <w:rsid w:val="00562380"/>
    <w:rsid w:val="00563BA6"/>
    <w:rsid w:val="00571C06"/>
    <w:rsid w:val="005725A4"/>
    <w:rsid w:val="0057333E"/>
    <w:rsid w:val="00573E6A"/>
    <w:rsid w:val="005748B4"/>
    <w:rsid w:val="00576D34"/>
    <w:rsid w:val="00577A37"/>
    <w:rsid w:val="00577B4E"/>
    <w:rsid w:val="00581CD9"/>
    <w:rsid w:val="00581D68"/>
    <w:rsid w:val="00583AA5"/>
    <w:rsid w:val="00584E09"/>
    <w:rsid w:val="00584FD5"/>
    <w:rsid w:val="00585750"/>
    <w:rsid w:val="0058585E"/>
    <w:rsid w:val="005877D7"/>
    <w:rsid w:val="0059108D"/>
    <w:rsid w:val="00591E42"/>
    <w:rsid w:val="005930BE"/>
    <w:rsid w:val="005930D3"/>
    <w:rsid w:val="005964D7"/>
    <w:rsid w:val="005968AA"/>
    <w:rsid w:val="005A0452"/>
    <w:rsid w:val="005A1DBB"/>
    <w:rsid w:val="005A412C"/>
    <w:rsid w:val="005A574E"/>
    <w:rsid w:val="005A66AC"/>
    <w:rsid w:val="005A66D8"/>
    <w:rsid w:val="005A7DBF"/>
    <w:rsid w:val="005A7F98"/>
    <w:rsid w:val="005B16AF"/>
    <w:rsid w:val="005B4F42"/>
    <w:rsid w:val="005B5638"/>
    <w:rsid w:val="005B6665"/>
    <w:rsid w:val="005B72D1"/>
    <w:rsid w:val="005B7878"/>
    <w:rsid w:val="005B7C0A"/>
    <w:rsid w:val="005B7FE6"/>
    <w:rsid w:val="005C0C8B"/>
    <w:rsid w:val="005C1EC4"/>
    <w:rsid w:val="005C3BD1"/>
    <w:rsid w:val="005C491C"/>
    <w:rsid w:val="005C5348"/>
    <w:rsid w:val="005C576D"/>
    <w:rsid w:val="005D207E"/>
    <w:rsid w:val="005D2123"/>
    <w:rsid w:val="005D4C36"/>
    <w:rsid w:val="005D52CD"/>
    <w:rsid w:val="005D58D1"/>
    <w:rsid w:val="005D642E"/>
    <w:rsid w:val="005D741D"/>
    <w:rsid w:val="005D7BDB"/>
    <w:rsid w:val="005E4130"/>
    <w:rsid w:val="005E4769"/>
    <w:rsid w:val="005E616F"/>
    <w:rsid w:val="005E61E7"/>
    <w:rsid w:val="005E6EBC"/>
    <w:rsid w:val="005E788A"/>
    <w:rsid w:val="005F0611"/>
    <w:rsid w:val="005F0C2E"/>
    <w:rsid w:val="005F18AC"/>
    <w:rsid w:val="005F2019"/>
    <w:rsid w:val="005F4791"/>
    <w:rsid w:val="005F4E0B"/>
    <w:rsid w:val="005F6920"/>
    <w:rsid w:val="005F6C0C"/>
    <w:rsid w:val="0060077F"/>
    <w:rsid w:val="00601BFC"/>
    <w:rsid w:val="006020E6"/>
    <w:rsid w:val="00603EFD"/>
    <w:rsid w:val="006040A6"/>
    <w:rsid w:val="0060417A"/>
    <w:rsid w:val="00604C32"/>
    <w:rsid w:val="00605268"/>
    <w:rsid w:val="006057C6"/>
    <w:rsid w:val="006078CF"/>
    <w:rsid w:val="00612C9D"/>
    <w:rsid w:val="0061367C"/>
    <w:rsid w:val="00613A24"/>
    <w:rsid w:val="00613E9F"/>
    <w:rsid w:val="006146D2"/>
    <w:rsid w:val="006156F1"/>
    <w:rsid w:val="0061592C"/>
    <w:rsid w:val="00615F30"/>
    <w:rsid w:val="00615F58"/>
    <w:rsid w:val="00616A26"/>
    <w:rsid w:val="00616DB7"/>
    <w:rsid w:val="00621A0D"/>
    <w:rsid w:val="00621C1A"/>
    <w:rsid w:val="00623AF5"/>
    <w:rsid w:val="006247AE"/>
    <w:rsid w:val="006279EE"/>
    <w:rsid w:val="00627BEA"/>
    <w:rsid w:val="006339C0"/>
    <w:rsid w:val="0063482B"/>
    <w:rsid w:val="00634F73"/>
    <w:rsid w:val="00635E3A"/>
    <w:rsid w:val="0064021C"/>
    <w:rsid w:val="00640595"/>
    <w:rsid w:val="00640D7A"/>
    <w:rsid w:val="00643F1E"/>
    <w:rsid w:val="0064594E"/>
    <w:rsid w:val="00647E07"/>
    <w:rsid w:val="00651393"/>
    <w:rsid w:val="0065415D"/>
    <w:rsid w:val="00655D28"/>
    <w:rsid w:val="0065615F"/>
    <w:rsid w:val="00660017"/>
    <w:rsid w:val="006631B4"/>
    <w:rsid w:val="00663ACE"/>
    <w:rsid w:val="006644CE"/>
    <w:rsid w:val="00664B4F"/>
    <w:rsid w:val="00665AE9"/>
    <w:rsid w:val="00665CA1"/>
    <w:rsid w:val="006667A6"/>
    <w:rsid w:val="00671C28"/>
    <w:rsid w:val="00671F29"/>
    <w:rsid w:val="0067213E"/>
    <w:rsid w:val="00674AFA"/>
    <w:rsid w:val="00675A58"/>
    <w:rsid w:val="00676E24"/>
    <w:rsid w:val="00676F68"/>
    <w:rsid w:val="006777A1"/>
    <w:rsid w:val="00677E8C"/>
    <w:rsid w:val="00681D48"/>
    <w:rsid w:val="00682DDA"/>
    <w:rsid w:val="00683675"/>
    <w:rsid w:val="006844C7"/>
    <w:rsid w:val="00685209"/>
    <w:rsid w:val="0068690D"/>
    <w:rsid w:val="006905E5"/>
    <w:rsid w:val="00691336"/>
    <w:rsid w:val="00693302"/>
    <w:rsid w:val="00694DDD"/>
    <w:rsid w:val="00695953"/>
    <w:rsid w:val="006A02DA"/>
    <w:rsid w:val="006A12D3"/>
    <w:rsid w:val="006A1B80"/>
    <w:rsid w:val="006A1E14"/>
    <w:rsid w:val="006A3129"/>
    <w:rsid w:val="006A3447"/>
    <w:rsid w:val="006A4188"/>
    <w:rsid w:val="006A6364"/>
    <w:rsid w:val="006A6BC0"/>
    <w:rsid w:val="006A6C03"/>
    <w:rsid w:val="006A7BEE"/>
    <w:rsid w:val="006B2115"/>
    <w:rsid w:val="006B2A5B"/>
    <w:rsid w:val="006B3562"/>
    <w:rsid w:val="006B46DC"/>
    <w:rsid w:val="006B4BA6"/>
    <w:rsid w:val="006B6715"/>
    <w:rsid w:val="006B68DB"/>
    <w:rsid w:val="006B6DD6"/>
    <w:rsid w:val="006C5198"/>
    <w:rsid w:val="006C5926"/>
    <w:rsid w:val="006C63F7"/>
    <w:rsid w:val="006C7E3C"/>
    <w:rsid w:val="006D0C13"/>
    <w:rsid w:val="006D0E36"/>
    <w:rsid w:val="006D1A69"/>
    <w:rsid w:val="006D1E12"/>
    <w:rsid w:val="006D27E3"/>
    <w:rsid w:val="006D2B64"/>
    <w:rsid w:val="006D2F30"/>
    <w:rsid w:val="006D2F32"/>
    <w:rsid w:val="006D35B0"/>
    <w:rsid w:val="006D3E31"/>
    <w:rsid w:val="006D45A8"/>
    <w:rsid w:val="006D4A41"/>
    <w:rsid w:val="006D4A6C"/>
    <w:rsid w:val="006D5673"/>
    <w:rsid w:val="006D5C13"/>
    <w:rsid w:val="006D63AC"/>
    <w:rsid w:val="006D6412"/>
    <w:rsid w:val="006D758F"/>
    <w:rsid w:val="006E0683"/>
    <w:rsid w:val="006E0AB3"/>
    <w:rsid w:val="006E2695"/>
    <w:rsid w:val="006E4353"/>
    <w:rsid w:val="006E6DBE"/>
    <w:rsid w:val="006E76C5"/>
    <w:rsid w:val="006E7E7C"/>
    <w:rsid w:val="006F127C"/>
    <w:rsid w:val="006F2A3A"/>
    <w:rsid w:val="007002EE"/>
    <w:rsid w:val="00700DC8"/>
    <w:rsid w:val="00701897"/>
    <w:rsid w:val="00703C55"/>
    <w:rsid w:val="00707071"/>
    <w:rsid w:val="00707A50"/>
    <w:rsid w:val="00707AC7"/>
    <w:rsid w:val="00707D1E"/>
    <w:rsid w:val="00707E5B"/>
    <w:rsid w:val="0071036E"/>
    <w:rsid w:val="00710926"/>
    <w:rsid w:val="007114FE"/>
    <w:rsid w:val="007119FA"/>
    <w:rsid w:val="00711AFD"/>
    <w:rsid w:val="00711FFF"/>
    <w:rsid w:val="0071263B"/>
    <w:rsid w:val="00712CAC"/>
    <w:rsid w:val="007139F7"/>
    <w:rsid w:val="00714623"/>
    <w:rsid w:val="007211DB"/>
    <w:rsid w:val="00721AD2"/>
    <w:rsid w:val="007223BC"/>
    <w:rsid w:val="007228A7"/>
    <w:rsid w:val="007236A2"/>
    <w:rsid w:val="007249AB"/>
    <w:rsid w:val="007254BF"/>
    <w:rsid w:val="00725D9C"/>
    <w:rsid w:val="007264AE"/>
    <w:rsid w:val="00727FDF"/>
    <w:rsid w:val="00730BE0"/>
    <w:rsid w:val="007316F2"/>
    <w:rsid w:val="007321E9"/>
    <w:rsid w:val="00732242"/>
    <w:rsid w:val="00732D03"/>
    <w:rsid w:val="00733199"/>
    <w:rsid w:val="00735D75"/>
    <w:rsid w:val="00735E98"/>
    <w:rsid w:val="00736492"/>
    <w:rsid w:val="00737FAF"/>
    <w:rsid w:val="00744F46"/>
    <w:rsid w:val="0074565C"/>
    <w:rsid w:val="00745857"/>
    <w:rsid w:val="007469A3"/>
    <w:rsid w:val="00746CA7"/>
    <w:rsid w:val="00747233"/>
    <w:rsid w:val="007510EA"/>
    <w:rsid w:val="00752CF1"/>
    <w:rsid w:val="00753E6A"/>
    <w:rsid w:val="0075573A"/>
    <w:rsid w:val="00755F9A"/>
    <w:rsid w:val="007563E0"/>
    <w:rsid w:val="00756D6F"/>
    <w:rsid w:val="0075780C"/>
    <w:rsid w:val="007612A4"/>
    <w:rsid w:val="00763995"/>
    <w:rsid w:val="007640C8"/>
    <w:rsid w:val="00764AF7"/>
    <w:rsid w:val="00764FC7"/>
    <w:rsid w:val="00765D44"/>
    <w:rsid w:val="00770089"/>
    <w:rsid w:val="00770BBC"/>
    <w:rsid w:val="00771077"/>
    <w:rsid w:val="00771369"/>
    <w:rsid w:val="00771882"/>
    <w:rsid w:val="00771CF2"/>
    <w:rsid w:val="007758DE"/>
    <w:rsid w:val="00775F49"/>
    <w:rsid w:val="00775FA0"/>
    <w:rsid w:val="0078028E"/>
    <w:rsid w:val="007814B6"/>
    <w:rsid w:val="0078366F"/>
    <w:rsid w:val="007860C8"/>
    <w:rsid w:val="00791BC5"/>
    <w:rsid w:val="00792D00"/>
    <w:rsid w:val="007946B7"/>
    <w:rsid w:val="00794801"/>
    <w:rsid w:val="007963EF"/>
    <w:rsid w:val="0079794C"/>
    <w:rsid w:val="00797A38"/>
    <w:rsid w:val="007A0D98"/>
    <w:rsid w:val="007A1C0C"/>
    <w:rsid w:val="007A285E"/>
    <w:rsid w:val="007A29EE"/>
    <w:rsid w:val="007A347A"/>
    <w:rsid w:val="007A4F8B"/>
    <w:rsid w:val="007A5A76"/>
    <w:rsid w:val="007A5F8E"/>
    <w:rsid w:val="007A7036"/>
    <w:rsid w:val="007A70B7"/>
    <w:rsid w:val="007B0990"/>
    <w:rsid w:val="007B1324"/>
    <w:rsid w:val="007B1E8E"/>
    <w:rsid w:val="007B2896"/>
    <w:rsid w:val="007B3692"/>
    <w:rsid w:val="007B5321"/>
    <w:rsid w:val="007B5F32"/>
    <w:rsid w:val="007B63AB"/>
    <w:rsid w:val="007B719C"/>
    <w:rsid w:val="007B7412"/>
    <w:rsid w:val="007C03A7"/>
    <w:rsid w:val="007C08FB"/>
    <w:rsid w:val="007C0937"/>
    <w:rsid w:val="007C1B0A"/>
    <w:rsid w:val="007C2531"/>
    <w:rsid w:val="007C290C"/>
    <w:rsid w:val="007C31B1"/>
    <w:rsid w:val="007C357D"/>
    <w:rsid w:val="007C3663"/>
    <w:rsid w:val="007C3F1D"/>
    <w:rsid w:val="007D08A8"/>
    <w:rsid w:val="007D3AE1"/>
    <w:rsid w:val="007D53E4"/>
    <w:rsid w:val="007D5770"/>
    <w:rsid w:val="007D65DF"/>
    <w:rsid w:val="007E1998"/>
    <w:rsid w:val="007E355A"/>
    <w:rsid w:val="007E3741"/>
    <w:rsid w:val="007E4275"/>
    <w:rsid w:val="007E534D"/>
    <w:rsid w:val="007E54BC"/>
    <w:rsid w:val="007E639D"/>
    <w:rsid w:val="007E7827"/>
    <w:rsid w:val="007E7996"/>
    <w:rsid w:val="007F0F02"/>
    <w:rsid w:val="007F26D8"/>
    <w:rsid w:val="007F2C8C"/>
    <w:rsid w:val="007F32F4"/>
    <w:rsid w:val="007F387F"/>
    <w:rsid w:val="007F3961"/>
    <w:rsid w:val="00801FED"/>
    <w:rsid w:val="0080392B"/>
    <w:rsid w:val="008043F8"/>
    <w:rsid w:val="00805B84"/>
    <w:rsid w:val="0080621D"/>
    <w:rsid w:val="0080682D"/>
    <w:rsid w:val="0080696C"/>
    <w:rsid w:val="008123DF"/>
    <w:rsid w:val="008125D5"/>
    <w:rsid w:val="0081409D"/>
    <w:rsid w:val="00816E21"/>
    <w:rsid w:val="00821181"/>
    <w:rsid w:val="008215DF"/>
    <w:rsid w:val="00824D13"/>
    <w:rsid w:val="00826164"/>
    <w:rsid w:val="00826702"/>
    <w:rsid w:val="0082678B"/>
    <w:rsid w:val="00826AE5"/>
    <w:rsid w:val="00826D7B"/>
    <w:rsid w:val="00831412"/>
    <w:rsid w:val="00832140"/>
    <w:rsid w:val="008322D2"/>
    <w:rsid w:val="00833353"/>
    <w:rsid w:val="00833427"/>
    <w:rsid w:val="008340B9"/>
    <w:rsid w:val="00834914"/>
    <w:rsid w:val="00835862"/>
    <w:rsid w:val="008366A0"/>
    <w:rsid w:val="008374E9"/>
    <w:rsid w:val="008405E8"/>
    <w:rsid w:val="00841B33"/>
    <w:rsid w:val="00844044"/>
    <w:rsid w:val="008474DA"/>
    <w:rsid w:val="00850760"/>
    <w:rsid w:val="00850D3B"/>
    <w:rsid w:val="008510D1"/>
    <w:rsid w:val="0085200C"/>
    <w:rsid w:val="0085272D"/>
    <w:rsid w:val="00852D12"/>
    <w:rsid w:val="008549DB"/>
    <w:rsid w:val="008575B5"/>
    <w:rsid w:val="00861BB3"/>
    <w:rsid w:val="008631EC"/>
    <w:rsid w:val="0086355D"/>
    <w:rsid w:val="0086526C"/>
    <w:rsid w:val="008656D7"/>
    <w:rsid w:val="00872392"/>
    <w:rsid w:val="008758DC"/>
    <w:rsid w:val="00875A4C"/>
    <w:rsid w:val="00875DB3"/>
    <w:rsid w:val="00876227"/>
    <w:rsid w:val="00876893"/>
    <w:rsid w:val="00877613"/>
    <w:rsid w:val="008776C8"/>
    <w:rsid w:val="00880B02"/>
    <w:rsid w:val="00881636"/>
    <w:rsid w:val="00883425"/>
    <w:rsid w:val="00886558"/>
    <w:rsid w:val="008867D0"/>
    <w:rsid w:val="00890B5D"/>
    <w:rsid w:val="008945BB"/>
    <w:rsid w:val="008949DC"/>
    <w:rsid w:val="0089681E"/>
    <w:rsid w:val="0089750B"/>
    <w:rsid w:val="008A1216"/>
    <w:rsid w:val="008A2228"/>
    <w:rsid w:val="008A2AC9"/>
    <w:rsid w:val="008A3874"/>
    <w:rsid w:val="008A4BBA"/>
    <w:rsid w:val="008B17E6"/>
    <w:rsid w:val="008B42B2"/>
    <w:rsid w:val="008B491F"/>
    <w:rsid w:val="008B5B93"/>
    <w:rsid w:val="008B5D0C"/>
    <w:rsid w:val="008B6668"/>
    <w:rsid w:val="008B695C"/>
    <w:rsid w:val="008C183A"/>
    <w:rsid w:val="008C38F9"/>
    <w:rsid w:val="008C3EBA"/>
    <w:rsid w:val="008C6AD8"/>
    <w:rsid w:val="008C6E3D"/>
    <w:rsid w:val="008D1260"/>
    <w:rsid w:val="008D1FBA"/>
    <w:rsid w:val="008D325D"/>
    <w:rsid w:val="008D34B6"/>
    <w:rsid w:val="008D537F"/>
    <w:rsid w:val="008D53C3"/>
    <w:rsid w:val="008D6277"/>
    <w:rsid w:val="008D62D9"/>
    <w:rsid w:val="008D6DE5"/>
    <w:rsid w:val="008E00AF"/>
    <w:rsid w:val="008E2F17"/>
    <w:rsid w:val="008E3271"/>
    <w:rsid w:val="008E34BC"/>
    <w:rsid w:val="008E37C1"/>
    <w:rsid w:val="008E4BFE"/>
    <w:rsid w:val="008E524E"/>
    <w:rsid w:val="008E5A35"/>
    <w:rsid w:val="008E6C5A"/>
    <w:rsid w:val="008F0D6C"/>
    <w:rsid w:val="008F11D5"/>
    <w:rsid w:val="008F188C"/>
    <w:rsid w:val="008F2617"/>
    <w:rsid w:val="008F2FA1"/>
    <w:rsid w:val="008F419E"/>
    <w:rsid w:val="008F4B50"/>
    <w:rsid w:val="008F62BA"/>
    <w:rsid w:val="008F6323"/>
    <w:rsid w:val="009005BE"/>
    <w:rsid w:val="0090061A"/>
    <w:rsid w:val="009008CB"/>
    <w:rsid w:val="00900C4E"/>
    <w:rsid w:val="00904550"/>
    <w:rsid w:val="00904555"/>
    <w:rsid w:val="009051AC"/>
    <w:rsid w:val="00910E43"/>
    <w:rsid w:val="00912075"/>
    <w:rsid w:val="00912774"/>
    <w:rsid w:val="009129D6"/>
    <w:rsid w:val="00912E90"/>
    <w:rsid w:val="00914358"/>
    <w:rsid w:val="00914861"/>
    <w:rsid w:val="00914F90"/>
    <w:rsid w:val="0091519B"/>
    <w:rsid w:val="00916F3B"/>
    <w:rsid w:val="009177DB"/>
    <w:rsid w:val="00920CEA"/>
    <w:rsid w:val="00920FE2"/>
    <w:rsid w:val="009214AA"/>
    <w:rsid w:val="009222C7"/>
    <w:rsid w:val="00923674"/>
    <w:rsid w:val="00924319"/>
    <w:rsid w:val="00924417"/>
    <w:rsid w:val="00924648"/>
    <w:rsid w:val="00925A01"/>
    <w:rsid w:val="00925B9F"/>
    <w:rsid w:val="009260E8"/>
    <w:rsid w:val="0092657B"/>
    <w:rsid w:val="00926F77"/>
    <w:rsid w:val="00927459"/>
    <w:rsid w:val="009274BE"/>
    <w:rsid w:val="009276D1"/>
    <w:rsid w:val="00927975"/>
    <w:rsid w:val="009303C2"/>
    <w:rsid w:val="00933146"/>
    <w:rsid w:val="009331C2"/>
    <w:rsid w:val="00933B1C"/>
    <w:rsid w:val="0094002A"/>
    <w:rsid w:val="00942F6F"/>
    <w:rsid w:val="009430EC"/>
    <w:rsid w:val="00943F3B"/>
    <w:rsid w:val="00944719"/>
    <w:rsid w:val="00944771"/>
    <w:rsid w:val="00945252"/>
    <w:rsid w:val="00945E3D"/>
    <w:rsid w:val="00946753"/>
    <w:rsid w:val="009504E0"/>
    <w:rsid w:val="009515EE"/>
    <w:rsid w:val="00951801"/>
    <w:rsid w:val="00953965"/>
    <w:rsid w:val="00953D7E"/>
    <w:rsid w:val="00955F20"/>
    <w:rsid w:val="00956198"/>
    <w:rsid w:val="00956C83"/>
    <w:rsid w:val="009576E4"/>
    <w:rsid w:val="009600E7"/>
    <w:rsid w:val="0096076C"/>
    <w:rsid w:val="009610A9"/>
    <w:rsid w:val="00962277"/>
    <w:rsid w:val="009635C3"/>
    <w:rsid w:val="0096429C"/>
    <w:rsid w:val="00965424"/>
    <w:rsid w:val="00966245"/>
    <w:rsid w:val="00966CB2"/>
    <w:rsid w:val="00970A76"/>
    <w:rsid w:val="00971779"/>
    <w:rsid w:val="00971A67"/>
    <w:rsid w:val="00972021"/>
    <w:rsid w:val="009739E5"/>
    <w:rsid w:val="0097537E"/>
    <w:rsid w:val="00975BAB"/>
    <w:rsid w:val="00976114"/>
    <w:rsid w:val="0098229B"/>
    <w:rsid w:val="00984731"/>
    <w:rsid w:val="00984FB2"/>
    <w:rsid w:val="0098711E"/>
    <w:rsid w:val="00987A8C"/>
    <w:rsid w:val="00990013"/>
    <w:rsid w:val="0099108E"/>
    <w:rsid w:val="00992759"/>
    <w:rsid w:val="00992829"/>
    <w:rsid w:val="00992AE5"/>
    <w:rsid w:val="00993FAA"/>
    <w:rsid w:val="0099546F"/>
    <w:rsid w:val="009955D1"/>
    <w:rsid w:val="009967AB"/>
    <w:rsid w:val="009A014D"/>
    <w:rsid w:val="009A05B8"/>
    <w:rsid w:val="009A382C"/>
    <w:rsid w:val="009A3BD8"/>
    <w:rsid w:val="009A3E93"/>
    <w:rsid w:val="009A7291"/>
    <w:rsid w:val="009A7A2E"/>
    <w:rsid w:val="009B0609"/>
    <w:rsid w:val="009B0849"/>
    <w:rsid w:val="009B0C48"/>
    <w:rsid w:val="009B0C5C"/>
    <w:rsid w:val="009B2068"/>
    <w:rsid w:val="009B2762"/>
    <w:rsid w:val="009B2A56"/>
    <w:rsid w:val="009B2BA0"/>
    <w:rsid w:val="009B455A"/>
    <w:rsid w:val="009B513B"/>
    <w:rsid w:val="009B51F1"/>
    <w:rsid w:val="009B622C"/>
    <w:rsid w:val="009B6A87"/>
    <w:rsid w:val="009B6EC9"/>
    <w:rsid w:val="009C032A"/>
    <w:rsid w:val="009C2E5C"/>
    <w:rsid w:val="009C4F0E"/>
    <w:rsid w:val="009C6F85"/>
    <w:rsid w:val="009D0AAF"/>
    <w:rsid w:val="009D2C5A"/>
    <w:rsid w:val="009D2FF3"/>
    <w:rsid w:val="009D5F24"/>
    <w:rsid w:val="009D667F"/>
    <w:rsid w:val="009D67B7"/>
    <w:rsid w:val="009D7549"/>
    <w:rsid w:val="009D7A71"/>
    <w:rsid w:val="009D7C90"/>
    <w:rsid w:val="009E1D91"/>
    <w:rsid w:val="009E23E5"/>
    <w:rsid w:val="009E2897"/>
    <w:rsid w:val="009E2A91"/>
    <w:rsid w:val="009E38DC"/>
    <w:rsid w:val="009E3FFB"/>
    <w:rsid w:val="009E4B9F"/>
    <w:rsid w:val="009E50A6"/>
    <w:rsid w:val="009E53A2"/>
    <w:rsid w:val="009E7BF4"/>
    <w:rsid w:val="009E7E85"/>
    <w:rsid w:val="009F298D"/>
    <w:rsid w:val="009F4AAC"/>
    <w:rsid w:val="009F4BB7"/>
    <w:rsid w:val="009F6238"/>
    <w:rsid w:val="009F7483"/>
    <w:rsid w:val="009F7555"/>
    <w:rsid w:val="009F769E"/>
    <w:rsid w:val="00A00344"/>
    <w:rsid w:val="00A00796"/>
    <w:rsid w:val="00A007B9"/>
    <w:rsid w:val="00A03C64"/>
    <w:rsid w:val="00A04D40"/>
    <w:rsid w:val="00A04E8A"/>
    <w:rsid w:val="00A0525C"/>
    <w:rsid w:val="00A061BB"/>
    <w:rsid w:val="00A064EF"/>
    <w:rsid w:val="00A06CC8"/>
    <w:rsid w:val="00A06D8D"/>
    <w:rsid w:val="00A07D09"/>
    <w:rsid w:val="00A07DF4"/>
    <w:rsid w:val="00A07E8C"/>
    <w:rsid w:val="00A10448"/>
    <w:rsid w:val="00A112B2"/>
    <w:rsid w:val="00A12972"/>
    <w:rsid w:val="00A12BA0"/>
    <w:rsid w:val="00A15041"/>
    <w:rsid w:val="00A1520F"/>
    <w:rsid w:val="00A15408"/>
    <w:rsid w:val="00A22BD2"/>
    <w:rsid w:val="00A23656"/>
    <w:rsid w:val="00A249B6"/>
    <w:rsid w:val="00A25B38"/>
    <w:rsid w:val="00A26A80"/>
    <w:rsid w:val="00A27685"/>
    <w:rsid w:val="00A30807"/>
    <w:rsid w:val="00A30F26"/>
    <w:rsid w:val="00A35ED7"/>
    <w:rsid w:val="00A360A6"/>
    <w:rsid w:val="00A40847"/>
    <w:rsid w:val="00A40A2E"/>
    <w:rsid w:val="00A43026"/>
    <w:rsid w:val="00A43773"/>
    <w:rsid w:val="00A43BB1"/>
    <w:rsid w:val="00A449B3"/>
    <w:rsid w:val="00A46422"/>
    <w:rsid w:val="00A4644B"/>
    <w:rsid w:val="00A47F54"/>
    <w:rsid w:val="00A523D0"/>
    <w:rsid w:val="00A526E7"/>
    <w:rsid w:val="00A53948"/>
    <w:rsid w:val="00A53B6E"/>
    <w:rsid w:val="00A53B7E"/>
    <w:rsid w:val="00A55566"/>
    <w:rsid w:val="00A55E01"/>
    <w:rsid w:val="00A56D26"/>
    <w:rsid w:val="00A56F7F"/>
    <w:rsid w:val="00A57F43"/>
    <w:rsid w:val="00A60B8F"/>
    <w:rsid w:val="00A616F6"/>
    <w:rsid w:val="00A62960"/>
    <w:rsid w:val="00A63897"/>
    <w:rsid w:val="00A6495A"/>
    <w:rsid w:val="00A65C9C"/>
    <w:rsid w:val="00A665AB"/>
    <w:rsid w:val="00A723BB"/>
    <w:rsid w:val="00A73A54"/>
    <w:rsid w:val="00A74B5D"/>
    <w:rsid w:val="00A77372"/>
    <w:rsid w:val="00A807D7"/>
    <w:rsid w:val="00A80853"/>
    <w:rsid w:val="00A81F70"/>
    <w:rsid w:val="00A83217"/>
    <w:rsid w:val="00A86028"/>
    <w:rsid w:val="00A90AD2"/>
    <w:rsid w:val="00A91208"/>
    <w:rsid w:val="00A9143A"/>
    <w:rsid w:val="00A91D0C"/>
    <w:rsid w:val="00A91E36"/>
    <w:rsid w:val="00A9244C"/>
    <w:rsid w:val="00A94DE7"/>
    <w:rsid w:val="00A95B72"/>
    <w:rsid w:val="00A95DC7"/>
    <w:rsid w:val="00A965E3"/>
    <w:rsid w:val="00A9693E"/>
    <w:rsid w:val="00A96C45"/>
    <w:rsid w:val="00A96FE8"/>
    <w:rsid w:val="00A97D33"/>
    <w:rsid w:val="00AA1D71"/>
    <w:rsid w:val="00AA34C6"/>
    <w:rsid w:val="00AA3D97"/>
    <w:rsid w:val="00AA436E"/>
    <w:rsid w:val="00AA50F3"/>
    <w:rsid w:val="00AA5B73"/>
    <w:rsid w:val="00AA6021"/>
    <w:rsid w:val="00AA7129"/>
    <w:rsid w:val="00AA7258"/>
    <w:rsid w:val="00AB09AB"/>
    <w:rsid w:val="00AB365F"/>
    <w:rsid w:val="00AB44D8"/>
    <w:rsid w:val="00AB54DE"/>
    <w:rsid w:val="00AB563B"/>
    <w:rsid w:val="00AB632C"/>
    <w:rsid w:val="00AC097D"/>
    <w:rsid w:val="00AC1328"/>
    <w:rsid w:val="00AC29D7"/>
    <w:rsid w:val="00AC3082"/>
    <w:rsid w:val="00AC30DE"/>
    <w:rsid w:val="00AC3813"/>
    <w:rsid w:val="00AC38A5"/>
    <w:rsid w:val="00AC4E6B"/>
    <w:rsid w:val="00AC5A17"/>
    <w:rsid w:val="00AC69F3"/>
    <w:rsid w:val="00AD053A"/>
    <w:rsid w:val="00AD0F94"/>
    <w:rsid w:val="00AD249B"/>
    <w:rsid w:val="00AD320D"/>
    <w:rsid w:val="00AD470C"/>
    <w:rsid w:val="00AD5A8E"/>
    <w:rsid w:val="00AD7802"/>
    <w:rsid w:val="00AD79D8"/>
    <w:rsid w:val="00AE0208"/>
    <w:rsid w:val="00AE0446"/>
    <w:rsid w:val="00AE12C6"/>
    <w:rsid w:val="00AE573A"/>
    <w:rsid w:val="00AE57B2"/>
    <w:rsid w:val="00AE5833"/>
    <w:rsid w:val="00AE76E0"/>
    <w:rsid w:val="00AE7D6E"/>
    <w:rsid w:val="00AF0D83"/>
    <w:rsid w:val="00AF121C"/>
    <w:rsid w:val="00AF50CD"/>
    <w:rsid w:val="00AF605D"/>
    <w:rsid w:val="00AF6878"/>
    <w:rsid w:val="00AF6B30"/>
    <w:rsid w:val="00B00764"/>
    <w:rsid w:val="00B01178"/>
    <w:rsid w:val="00B01442"/>
    <w:rsid w:val="00B01B8E"/>
    <w:rsid w:val="00B01CBC"/>
    <w:rsid w:val="00B0236C"/>
    <w:rsid w:val="00B06083"/>
    <w:rsid w:val="00B06EB5"/>
    <w:rsid w:val="00B07371"/>
    <w:rsid w:val="00B07CBE"/>
    <w:rsid w:val="00B10BCE"/>
    <w:rsid w:val="00B125A3"/>
    <w:rsid w:val="00B148A4"/>
    <w:rsid w:val="00B1643C"/>
    <w:rsid w:val="00B17375"/>
    <w:rsid w:val="00B203E6"/>
    <w:rsid w:val="00B2279B"/>
    <w:rsid w:val="00B23942"/>
    <w:rsid w:val="00B23F57"/>
    <w:rsid w:val="00B2491A"/>
    <w:rsid w:val="00B2720E"/>
    <w:rsid w:val="00B30B0F"/>
    <w:rsid w:val="00B30C40"/>
    <w:rsid w:val="00B31810"/>
    <w:rsid w:val="00B34866"/>
    <w:rsid w:val="00B3597B"/>
    <w:rsid w:val="00B36063"/>
    <w:rsid w:val="00B366C2"/>
    <w:rsid w:val="00B40288"/>
    <w:rsid w:val="00B416ED"/>
    <w:rsid w:val="00B41C8B"/>
    <w:rsid w:val="00B4260A"/>
    <w:rsid w:val="00B465C6"/>
    <w:rsid w:val="00B47856"/>
    <w:rsid w:val="00B47ACE"/>
    <w:rsid w:val="00B5173C"/>
    <w:rsid w:val="00B521E7"/>
    <w:rsid w:val="00B52659"/>
    <w:rsid w:val="00B55923"/>
    <w:rsid w:val="00B57675"/>
    <w:rsid w:val="00B60CE9"/>
    <w:rsid w:val="00B61169"/>
    <w:rsid w:val="00B633EE"/>
    <w:rsid w:val="00B636CE"/>
    <w:rsid w:val="00B71FD4"/>
    <w:rsid w:val="00B72CD8"/>
    <w:rsid w:val="00B754EE"/>
    <w:rsid w:val="00B75E40"/>
    <w:rsid w:val="00B75EC1"/>
    <w:rsid w:val="00B7617A"/>
    <w:rsid w:val="00B77331"/>
    <w:rsid w:val="00B8003D"/>
    <w:rsid w:val="00B808F4"/>
    <w:rsid w:val="00B81694"/>
    <w:rsid w:val="00B81CCB"/>
    <w:rsid w:val="00B823A4"/>
    <w:rsid w:val="00B82C9F"/>
    <w:rsid w:val="00B8379F"/>
    <w:rsid w:val="00B85D87"/>
    <w:rsid w:val="00B869E5"/>
    <w:rsid w:val="00B8718F"/>
    <w:rsid w:val="00B8736D"/>
    <w:rsid w:val="00B903B3"/>
    <w:rsid w:val="00B91170"/>
    <w:rsid w:val="00B917DB"/>
    <w:rsid w:val="00B923B4"/>
    <w:rsid w:val="00B924F6"/>
    <w:rsid w:val="00B94237"/>
    <w:rsid w:val="00B94589"/>
    <w:rsid w:val="00B9467B"/>
    <w:rsid w:val="00B94A8F"/>
    <w:rsid w:val="00BA3E08"/>
    <w:rsid w:val="00BA3E40"/>
    <w:rsid w:val="00BA4385"/>
    <w:rsid w:val="00BA5317"/>
    <w:rsid w:val="00BA69BB"/>
    <w:rsid w:val="00BA75CA"/>
    <w:rsid w:val="00BB1495"/>
    <w:rsid w:val="00BB24C6"/>
    <w:rsid w:val="00BB2F82"/>
    <w:rsid w:val="00BB34B7"/>
    <w:rsid w:val="00BB5686"/>
    <w:rsid w:val="00BB63F7"/>
    <w:rsid w:val="00BC5E6D"/>
    <w:rsid w:val="00BC701F"/>
    <w:rsid w:val="00BC704E"/>
    <w:rsid w:val="00BC7816"/>
    <w:rsid w:val="00BC7DE0"/>
    <w:rsid w:val="00BD0A85"/>
    <w:rsid w:val="00BD3F27"/>
    <w:rsid w:val="00BD4321"/>
    <w:rsid w:val="00BD5D96"/>
    <w:rsid w:val="00BD687E"/>
    <w:rsid w:val="00BD6D67"/>
    <w:rsid w:val="00BD762A"/>
    <w:rsid w:val="00BD78B5"/>
    <w:rsid w:val="00BE4A8F"/>
    <w:rsid w:val="00BE6766"/>
    <w:rsid w:val="00BE72EB"/>
    <w:rsid w:val="00BF0F05"/>
    <w:rsid w:val="00BF2DE0"/>
    <w:rsid w:val="00BF3053"/>
    <w:rsid w:val="00BF3C5C"/>
    <w:rsid w:val="00BF5288"/>
    <w:rsid w:val="00BF5DF8"/>
    <w:rsid w:val="00BF61DF"/>
    <w:rsid w:val="00BF72E7"/>
    <w:rsid w:val="00C003D9"/>
    <w:rsid w:val="00C013C2"/>
    <w:rsid w:val="00C02339"/>
    <w:rsid w:val="00C02F6C"/>
    <w:rsid w:val="00C036EA"/>
    <w:rsid w:val="00C04872"/>
    <w:rsid w:val="00C04B2F"/>
    <w:rsid w:val="00C05A1C"/>
    <w:rsid w:val="00C07834"/>
    <w:rsid w:val="00C07B2E"/>
    <w:rsid w:val="00C07CE2"/>
    <w:rsid w:val="00C1287F"/>
    <w:rsid w:val="00C12B95"/>
    <w:rsid w:val="00C12C59"/>
    <w:rsid w:val="00C136B1"/>
    <w:rsid w:val="00C140D5"/>
    <w:rsid w:val="00C16131"/>
    <w:rsid w:val="00C17842"/>
    <w:rsid w:val="00C2131D"/>
    <w:rsid w:val="00C25565"/>
    <w:rsid w:val="00C25D00"/>
    <w:rsid w:val="00C26379"/>
    <w:rsid w:val="00C26634"/>
    <w:rsid w:val="00C31F25"/>
    <w:rsid w:val="00C32457"/>
    <w:rsid w:val="00C32DCD"/>
    <w:rsid w:val="00C33D2D"/>
    <w:rsid w:val="00C33DF3"/>
    <w:rsid w:val="00C34321"/>
    <w:rsid w:val="00C34DAC"/>
    <w:rsid w:val="00C36D81"/>
    <w:rsid w:val="00C37377"/>
    <w:rsid w:val="00C37D9E"/>
    <w:rsid w:val="00C4005C"/>
    <w:rsid w:val="00C41866"/>
    <w:rsid w:val="00C418CB"/>
    <w:rsid w:val="00C42A88"/>
    <w:rsid w:val="00C44993"/>
    <w:rsid w:val="00C44DC0"/>
    <w:rsid w:val="00C44FA7"/>
    <w:rsid w:val="00C451A6"/>
    <w:rsid w:val="00C458F6"/>
    <w:rsid w:val="00C53DE5"/>
    <w:rsid w:val="00C55AFA"/>
    <w:rsid w:val="00C55E66"/>
    <w:rsid w:val="00C56185"/>
    <w:rsid w:val="00C56B5F"/>
    <w:rsid w:val="00C56D22"/>
    <w:rsid w:val="00C61249"/>
    <w:rsid w:val="00C618BE"/>
    <w:rsid w:val="00C62ABF"/>
    <w:rsid w:val="00C62D26"/>
    <w:rsid w:val="00C6552F"/>
    <w:rsid w:val="00C66F46"/>
    <w:rsid w:val="00C7025B"/>
    <w:rsid w:val="00C71910"/>
    <w:rsid w:val="00C73D22"/>
    <w:rsid w:val="00C73DC2"/>
    <w:rsid w:val="00C745F2"/>
    <w:rsid w:val="00C759CB"/>
    <w:rsid w:val="00C75CC3"/>
    <w:rsid w:val="00C77A51"/>
    <w:rsid w:val="00C8151F"/>
    <w:rsid w:val="00C82782"/>
    <w:rsid w:val="00C82C22"/>
    <w:rsid w:val="00C82D50"/>
    <w:rsid w:val="00C8305F"/>
    <w:rsid w:val="00C83879"/>
    <w:rsid w:val="00C83D74"/>
    <w:rsid w:val="00C84905"/>
    <w:rsid w:val="00C90184"/>
    <w:rsid w:val="00C90D01"/>
    <w:rsid w:val="00C91131"/>
    <w:rsid w:val="00C9152C"/>
    <w:rsid w:val="00C92094"/>
    <w:rsid w:val="00C931F8"/>
    <w:rsid w:val="00C932DF"/>
    <w:rsid w:val="00C943BC"/>
    <w:rsid w:val="00C9482E"/>
    <w:rsid w:val="00C94C0F"/>
    <w:rsid w:val="00C96EAA"/>
    <w:rsid w:val="00C97486"/>
    <w:rsid w:val="00C97B85"/>
    <w:rsid w:val="00C97ED4"/>
    <w:rsid w:val="00CA01BB"/>
    <w:rsid w:val="00CA257E"/>
    <w:rsid w:val="00CA364E"/>
    <w:rsid w:val="00CA3C0C"/>
    <w:rsid w:val="00CA4ADF"/>
    <w:rsid w:val="00CA6619"/>
    <w:rsid w:val="00CA74AA"/>
    <w:rsid w:val="00CA7D96"/>
    <w:rsid w:val="00CB038C"/>
    <w:rsid w:val="00CB0807"/>
    <w:rsid w:val="00CB1B04"/>
    <w:rsid w:val="00CB242A"/>
    <w:rsid w:val="00CB343B"/>
    <w:rsid w:val="00CB3CD1"/>
    <w:rsid w:val="00CB4494"/>
    <w:rsid w:val="00CB48A0"/>
    <w:rsid w:val="00CB54A7"/>
    <w:rsid w:val="00CB6288"/>
    <w:rsid w:val="00CB7287"/>
    <w:rsid w:val="00CB76B5"/>
    <w:rsid w:val="00CC0D13"/>
    <w:rsid w:val="00CC133E"/>
    <w:rsid w:val="00CC46E1"/>
    <w:rsid w:val="00CC4CA9"/>
    <w:rsid w:val="00CD04D4"/>
    <w:rsid w:val="00CD0DDD"/>
    <w:rsid w:val="00CD2AE6"/>
    <w:rsid w:val="00CD546B"/>
    <w:rsid w:val="00CD7079"/>
    <w:rsid w:val="00CD70DA"/>
    <w:rsid w:val="00CE1E96"/>
    <w:rsid w:val="00CE2F8C"/>
    <w:rsid w:val="00CE4C53"/>
    <w:rsid w:val="00CE5156"/>
    <w:rsid w:val="00CF03FF"/>
    <w:rsid w:val="00CF0CFB"/>
    <w:rsid w:val="00CF1FD2"/>
    <w:rsid w:val="00CF2BD2"/>
    <w:rsid w:val="00CF3DF4"/>
    <w:rsid w:val="00CF4DC9"/>
    <w:rsid w:val="00CF533C"/>
    <w:rsid w:val="00CF6B38"/>
    <w:rsid w:val="00CF7BC0"/>
    <w:rsid w:val="00CF7CE5"/>
    <w:rsid w:val="00D00DE8"/>
    <w:rsid w:val="00D00F97"/>
    <w:rsid w:val="00D03463"/>
    <w:rsid w:val="00D034E2"/>
    <w:rsid w:val="00D044A9"/>
    <w:rsid w:val="00D04C22"/>
    <w:rsid w:val="00D04DF5"/>
    <w:rsid w:val="00D05920"/>
    <w:rsid w:val="00D06D53"/>
    <w:rsid w:val="00D10166"/>
    <w:rsid w:val="00D10D8F"/>
    <w:rsid w:val="00D122D1"/>
    <w:rsid w:val="00D13983"/>
    <w:rsid w:val="00D14960"/>
    <w:rsid w:val="00D14E39"/>
    <w:rsid w:val="00D15C65"/>
    <w:rsid w:val="00D20A76"/>
    <w:rsid w:val="00D20F1E"/>
    <w:rsid w:val="00D21DA4"/>
    <w:rsid w:val="00D2254D"/>
    <w:rsid w:val="00D24471"/>
    <w:rsid w:val="00D25429"/>
    <w:rsid w:val="00D2571C"/>
    <w:rsid w:val="00D25D6E"/>
    <w:rsid w:val="00D26ABC"/>
    <w:rsid w:val="00D27D7F"/>
    <w:rsid w:val="00D30521"/>
    <w:rsid w:val="00D30BF9"/>
    <w:rsid w:val="00D33215"/>
    <w:rsid w:val="00D37786"/>
    <w:rsid w:val="00D40F0A"/>
    <w:rsid w:val="00D410C4"/>
    <w:rsid w:val="00D455BE"/>
    <w:rsid w:val="00D45F9C"/>
    <w:rsid w:val="00D47CEF"/>
    <w:rsid w:val="00D51652"/>
    <w:rsid w:val="00D51AAA"/>
    <w:rsid w:val="00D53BCD"/>
    <w:rsid w:val="00D54439"/>
    <w:rsid w:val="00D54D93"/>
    <w:rsid w:val="00D552CF"/>
    <w:rsid w:val="00D56374"/>
    <w:rsid w:val="00D56B28"/>
    <w:rsid w:val="00D574D9"/>
    <w:rsid w:val="00D601D2"/>
    <w:rsid w:val="00D607C9"/>
    <w:rsid w:val="00D60844"/>
    <w:rsid w:val="00D60A87"/>
    <w:rsid w:val="00D61091"/>
    <w:rsid w:val="00D62309"/>
    <w:rsid w:val="00D63638"/>
    <w:rsid w:val="00D642D4"/>
    <w:rsid w:val="00D652E2"/>
    <w:rsid w:val="00D66583"/>
    <w:rsid w:val="00D66997"/>
    <w:rsid w:val="00D71CA5"/>
    <w:rsid w:val="00D74C11"/>
    <w:rsid w:val="00D755C3"/>
    <w:rsid w:val="00D7568B"/>
    <w:rsid w:val="00D76FF8"/>
    <w:rsid w:val="00D771F6"/>
    <w:rsid w:val="00D81521"/>
    <w:rsid w:val="00D819D9"/>
    <w:rsid w:val="00D822B6"/>
    <w:rsid w:val="00D85201"/>
    <w:rsid w:val="00D8680D"/>
    <w:rsid w:val="00D86E3B"/>
    <w:rsid w:val="00D87574"/>
    <w:rsid w:val="00D87F66"/>
    <w:rsid w:val="00D90005"/>
    <w:rsid w:val="00D90269"/>
    <w:rsid w:val="00D916D2"/>
    <w:rsid w:val="00D918B2"/>
    <w:rsid w:val="00D919F9"/>
    <w:rsid w:val="00D927A7"/>
    <w:rsid w:val="00D939F8"/>
    <w:rsid w:val="00D93C12"/>
    <w:rsid w:val="00D95C36"/>
    <w:rsid w:val="00D961A6"/>
    <w:rsid w:val="00D964E7"/>
    <w:rsid w:val="00D9672E"/>
    <w:rsid w:val="00D96892"/>
    <w:rsid w:val="00D9733A"/>
    <w:rsid w:val="00DA1982"/>
    <w:rsid w:val="00DA21E0"/>
    <w:rsid w:val="00DA2521"/>
    <w:rsid w:val="00DA2B1C"/>
    <w:rsid w:val="00DA2FA2"/>
    <w:rsid w:val="00DA31E1"/>
    <w:rsid w:val="00DA3837"/>
    <w:rsid w:val="00DA5596"/>
    <w:rsid w:val="00DA68A2"/>
    <w:rsid w:val="00DA699F"/>
    <w:rsid w:val="00DA758E"/>
    <w:rsid w:val="00DA7ACE"/>
    <w:rsid w:val="00DB0724"/>
    <w:rsid w:val="00DB1546"/>
    <w:rsid w:val="00DB1D07"/>
    <w:rsid w:val="00DB2851"/>
    <w:rsid w:val="00DB4282"/>
    <w:rsid w:val="00DB47D2"/>
    <w:rsid w:val="00DB5ABF"/>
    <w:rsid w:val="00DB5EFE"/>
    <w:rsid w:val="00DC0488"/>
    <w:rsid w:val="00DC132D"/>
    <w:rsid w:val="00DC1453"/>
    <w:rsid w:val="00DC32A8"/>
    <w:rsid w:val="00DC382E"/>
    <w:rsid w:val="00DC3855"/>
    <w:rsid w:val="00DC385A"/>
    <w:rsid w:val="00DC42E2"/>
    <w:rsid w:val="00DC7BF0"/>
    <w:rsid w:val="00DD063C"/>
    <w:rsid w:val="00DD154E"/>
    <w:rsid w:val="00DD33D4"/>
    <w:rsid w:val="00DD3428"/>
    <w:rsid w:val="00DD43F5"/>
    <w:rsid w:val="00DD51C5"/>
    <w:rsid w:val="00DD6CFC"/>
    <w:rsid w:val="00DD7002"/>
    <w:rsid w:val="00DD786A"/>
    <w:rsid w:val="00DD7B59"/>
    <w:rsid w:val="00DE01D9"/>
    <w:rsid w:val="00DE0389"/>
    <w:rsid w:val="00DE090F"/>
    <w:rsid w:val="00DE19E4"/>
    <w:rsid w:val="00DE297D"/>
    <w:rsid w:val="00DE2C41"/>
    <w:rsid w:val="00DE2DDC"/>
    <w:rsid w:val="00DE425D"/>
    <w:rsid w:val="00DE4B67"/>
    <w:rsid w:val="00DE6241"/>
    <w:rsid w:val="00DE7D15"/>
    <w:rsid w:val="00DF2B9F"/>
    <w:rsid w:val="00DF541D"/>
    <w:rsid w:val="00DF5DA0"/>
    <w:rsid w:val="00DF739E"/>
    <w:rsid w:val="00DF741A"/>
    <w:rsid w:val="00DF755C"/>
    <w:rsid w:val="00DF7819"/>
    <w:rsid w:val="00E0048A"/>
    <w:rsid w:val="00E00D89"/>
    <w:rsid w:val="00E01538"/>
    <w:rsid w:val="00E01E5E"/>
    <w:rsid w:val="00E01E96"/>
    <w:rsid w:val="00E02562"/>
    <w:rsid w:val="00E02EA9"/>
    <w:rsid w:val="00E0414A"/>
    <w:rsid w:val="00E04DA9"/>
    <w:rsid w:val="00E05053"/>
    <w:rsid w:val="00E050CB"/>
    <w:rsid w:val="00E05DD6"/>
    <w:rsid w:val="00E06640"/>
    <w:rsid w:val="00E06794"/>
    <w:rsid w:val="00E1071A"/>
    <w:rsid w:val="00E119D9"/>
    <w:rsid w:val="00E11CC8"/>
    <w:rsid w:val="00E121DE"/>
    <w:rsid w:val="00E12E2C"/>
    <w:rsid w:val="00E13DC6"/>
    <w:rsid w:val="00E149FA"/>
    <w:rsid w:val="00E15DAB"/>
    <w:rsid w:val="00E16A9C"/>
    <w:rsid w:val="00E17CD2"/>
    <w:rsid w:val="00E17ECC"/>
    <w:rsid w:val="00E20DD8"/>
    <w:rsid w:val="00E21397"/>
    <w:rsid w:val="00E23088"/>
    <w:rsid w:val="00E239C5"/>
    <w:rsid w:val="00E239E8"/>
    <w:rsid w:val="00E2453E"/>
    <w:rsid w:val="00E26DB1"/>
    <w:rsid w:val="00E270A7"/>
    <w:rsid w:val="00E31F6E"/>
    <w:rsid w:val="00E327BE"/>
    <w:rsid w:val="00E3413D"/>
    <w:rsid w:val="00E349B8"/>
    <w:rsid w:val="00E371E6"/>
    <w:rsid w:val="00E37D6A"/>
    <w:rsid w:val="00E37F9B"/>
    <w:rsid w:val="00E37FEC"/>
    <w:rsid w:val="00E408CF"/>
    <w:rsid w:val="00E4181A"/>
    <w:rsid w:val="00E42449"/>
    <w:rsid w:val="00E42FAF"/>
    <w:rsid w:val="00E43E83"/>
    <w:rsid w:val="00E4421B"/>
    <w:rsid w:val="00E45912"/>
    <w:rsid w:val="00E47A86"/>
    <w:rsid w:val="00E52545"/>
    <w:rsid w:val="00E52572"/>
    <w:rsid w:val="00E525F4"/>
    <w:rsid w:val="00E52D6A"/>
    <w:rsid w:val="00E57F0F"/>
    <w:rsid w:val="00E61856"/>
    <w:rsid w:val="00E620DA"/>
    <w:rsid w:val="00E62360"/>
    <w:rsid w:val="00E62A8D"/>
    <w:rsid w:val="00E62AE7"/>
    <w:rsid w:val="00E63467"/>
    <w:rsid w:val="00E63C4C"/>
    <w:rsid w:val="00E63EDF"/>
    <w:rsid w:val="00E67DCC"/>
    <w:rsid w:val="00E7213D"/>
    <w:rsid w:val="00E72B2F"/>
    <w:rsid w:val="00E72C53"/>
    <w:rsid w:val="00E73A7C"/>
    <w:rsid w:val="00E743D5"/>
    <w:rsid w:val="00E74803"/>
    <w:rsid w:val="00E748C5"/>
    <w:rsid w:val="00E767BF"/>
    <w:rsid w:val="00E81881"/>
    <w:rsid w:val="00E8196F"/>
    <w:rsid w:val="00E85C02"/>
    <w:rsid w:val="00E85F59"/>
    <w:rsid w:val="00E879D2"/>
    <w:rsid w:val="00E87DFE"/>
    <w:rsid w:val="00E87E1C"/>
    <w:rsid w:val="00E90C35"/>
    <w:rsid w:val="00E915BA"/>
    <w:rsid w:val="00E916B5"/>
    <w:rsid w:val="00E934FA"/>
    <w:rsid w:val="00E9363E"/>
    <w:rsid w:val="00E95BE8"/>
    <w:rsid w:val="00EA0EB0"/>
    <w:rsid w:val="00EA16C0"/>
    <w:rsid w:val="00EA27C3"/>
    <w:rsid w:val="00EA2FBA"/>
    <w:rsid w:val="00EA3BAB"/>
    <w:rsid w:val="00EA3E7C"/>
    <w:rsid w:val="00EA426B"/>
    <w:rsid w:val="00EA5721"/>
    <w:rsid w:val="00EA7C07"/>
    <w:rsid w:val="00EB342D"/>
    <w:rsid w:val="00EB46D5"/>
    <w:rsid w:val="00EB4F2E"/>
    <w:rsid w:val="00EB6B7D"/>
    <w:rsid w:val="00EB7AB5"/>
    <w:rsid w:val="00EC0BE4"/>
    <w:rsid w:val="00EC1255"/>
    <w:rsid w:val="00EC1439"/>
    <w:rsid w:val="00EC17CD"/>
    <w:rsid w:val="00EC4A16"/>
    <w:rsid w:val="00EC7A87"/>
    <w:rsid w:val="00ED06DB"/>
    <w:rsid w:val="00ED17AB"/>
    <w:rsid w:val="00ED2208"/>
    <w:rsid w:val="00ED25D3"/>
    <w:rsid w:val="00ED27FB"/>
    <w:rsid w:val="00ED323D"/>
    <w:rsid w:val="00ED409A"/>
    <w:rsid w:val="00ED440F"/>
    <w:rsid w:val="00ED45A9"/>
    <w:rsid w:val="00ED66E4"/>
    <w:rsid w:val="00ED681E"/>
    <w:rsid w:val="00EE05B0"/>
    <w:rsid w:val="00EE05F7"/>
    <w:rsid w:val="00EE0690"/>
    <w:rsid w:val="00EE115A"/>
    <w:rsid w:val="00EE1EEB"/>
    <w:rsid w:val="00EE2CF2"/>
    <w:rsid w:val="00EE320E"/>
    <w:rsid w:val="00EE37B0"/>
    <w:rsid w:val="00EE4635"/>
    <w:rsid w:val="00EE4F4B"/>
    <w:rsid w:val="00EE514C"/>
    <w:rsid w:val="00EE7C27"/>
    <w:rsid w:val="00EF1340"/>
    <w:rsid w:val="00EF13B8"/>
    <w:rsid w:val="00EF2348"/>
    <w:rsid w:val="00EF2425"/>
    <w:rsid w:val="00EF2EF1"/>
    <w:rsid w:val="00EF4B27"/>
    <w:rsid w:val="00EF68CA"/>
    <w:rsid w:val="00EF73C3"/>
    <w:rsid w:val="00EF75EE"/>
    <w:rsid w:val="00F0173F"/>
    <w:rsid w:val="00F040B7"/>
    <w:rsid w:val="00F045CC"/>
    <w:rsid w:val="00F045DD"/>
    <w:rsid w:val="00F06EC8"/>
    <w:rsid w:val="00F0712B"/>
    <w:rsid w:val="00F1124F"/>
    <w:rsid w:val="00F12CA7"/>
    <w:rsid w:val="00F12F99"/>
    <w:rsid w:val="00F13379"/>
    <w:rsid w:val="00F20BB5"/>
    <w:rsid w:val="00F23461"/>
    <w:rsid w:val="00F244C6"/>
    <w:rsid w:val="00F27047"/>
    <w:rsid w:val="00F33127"/>
    <w:rsid w:val="00F3340E"/>
    <w:rsid w:val="00F340FC"/>
    <w:rsid w:val="00F3422E"/>
    <w:rsid w:val="00F35E62"/>
    <w:rsid w:val="00F3628F"/>
    <w:rsid w:val="00F36A64"/>
    <w:rsid w:val="00F3751B"/>
    <w:rsid w:val="00F406C1"/>
    <w:rsid w:val="00F4112E"/>
    <w:rsid w:val="00F419BB"/>
    <w:rsid w:val="00F41A99"/>
    <w:rsid w:val="00F41BF6"/>
    <w:rsid w:val="00F42452"/>
    <w:rsid w:val="00F4291D"/>
    <w:rsid w:val="00F43EC3"/>
    <w:rsid w:val="00F441DE"/>
    <w:rsid w:val="00F4463E"/>
    <w:rsid w:val="00F448F9"/>
    <w:rsid w:val="00F456B5"/>
    <w:rsid w:val="00F475C5"/>
    <w:rsid w:val="00F505BD"/>
    <w:rsid w:val="00F50B01"/>
    <w:rsid w:val="00F518E9"/>
    <w:rsid w:val="00F51BBA"/>
    <w:rsid w:val="00F52B1D"/>
    <w:rsid w:val="00F53139"/>
    <w:rsid w:val="00F53229"/>
    <w:rsid w:val="00F53D41"/>
    <w:rsid w:val="00F54B48"/>
    <w:rsid w:val="00F607D6"/>
    <w:rsid w:val="00F6115E"/>
    <w:rsid w:val="00F6207C"/>
    <w:rsid w:val="00F62244"/>
    <w:rsid w:val="00F62F04"/>
    <w:rsid w:val="00F63700"/>
    <w:rsid w:val="00F63F5B"/>
    <w:rsid w:val="00F63FFE"/>
    <w:rsid w:val="00F702BE"/>
    <w:rsid w:val="00F7071A"/>
    <w:rsid w:val="00F71C74"/>
    <w:rsid w:val="00F71E4F"/>
    <w:rsid w:val="00F73D13"/>
    <w:rsid w:val="00F73D40"/>
    <w:rsid w:val="00F7518F"/>
    <w:rsid w:val="00F75A46"/>
    <w:rsid w:val="00F75A5C"/>
    <w:rsid w:val="00F75AC9"/>
    <w:rsid w:val="00F81A63"/>
    <w:rsid w:val="00F81A7A"/>
    <w:rsid w:val="00F820EC"/>
    <w:rsid w:val="00F82319"/>
    <w:rsid w:val="00F82881"/>
    <w:rsid w:val="00F83438"/>
    <w:rsid w:val="00F83CE5"/>
    <w:rsid w:val="00F86F3A"/>
    <w:rsid w:val="00F879BB"/>
    <w:rsid w:val="00F87BE8"/>
    <w:rsid w:val="00F9091D"/>
    <w:rsid w:val="00F91EA8"/>
    <w:rsid w:val="00F93430"/>
    <w:rsid w:val="00F95280"/>
    <w:rsid w:val="00F9568C"/>
    <w:rsid w:val="00F95C41"/>
    <w:rsid w:val="00F97329"/>
    <w:rsid w:val="00FA372E"/>
    <w:rsid w:val="00FA69BC"/>
    <w:rsid w:val="00FA6A12"/>
    <w:rsid w:val="00FA79AC"/>
    <w:rsid w:val="00FA7C15"/>
    <w:rsid w:val="00FB151C"/>
    <w:rsid w:val="00FB2C21"/>
    <w:rsid w:val="00FB2EB4"/>
    <w:rsid w:val="00FB32FB"/>
    <w:rsid w:val="00FB4C5C"/>
    <w:rsid w:val="00FB5B2B"/>
    <w:rsid w:val="00FB6A92"/>
    <w:rsid w:val="00FB724F"/>
    <w:rsid w:val="00FC11D8"/>
    <w:rsid w:val="00FC19C1"/>
    <w:rsid w:val="00FC1F14"/>
    <w:rsid w:val="00FC30BC"/>
    <w:rsid w:val="00FC4830"/>
    <w:rsid w:val="00FC703B"/>
    <w:rsid w:val="00FC73AA"/>
    <w:rsid w:val="00FD03E5"/>
    <w:rsid w:val="00FD20E4"/>
    <w:rsid w:val="00FD3245"/>
    <w:rsid w:val="00FD35E9"/>
    <w:rsid w:val="00FD3B62"/>
    <w:rsid w:val="00FD4DF4"/>
    <w:rsid w:val="00FD5957"/>
    <w:rsid w:val="00FE3633"/>
    <w:rsid w:val="00FE39FF"/>
    <w:rsid w:val="00FE6F31"/>
    <w:rsid w:val="00FE7F0E"/>
    <w:rsid w:val="00FF2728"/>
    <w:rsid w:val="00FF2862"/>
    <w:rsid w:val="00FF2B5A"/>
    <w:rsid w:val="00FF3F9B"/>
    <w:rsid w:val="00FF4197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65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23656"/>
  </w:style>
  <w:style w:type="paragraph" w:styleId="Footer">
    <w:name w:val="footer"/>
    <w:basedOn w:val="Normal"/>
    <w:link w:val="FooterChar"/>
    <w:uiPriority w:val="99"/>
    <w:unhideWhenUsed/>
    <w:rsid w:val="00A2365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23656"/>
  </w:style>
  <w:style w:type="paragraph" w:styleId="ListParagraph">
    <w:name w:val="List Paragraph"/>
    <w:basedOn w:val="Normal"/>
    <w:uiPriority w:val="34"/>
    <w:qFormat/>
    <w:rsid w:val="00F43EC3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A04E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A9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186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i2">
    <w:name w:val="doi2"/>
    <w:basedOn w:val="DefaultParagraphFont"/>
    <w:rsid w:val="00DD51C5"/>
    <w:rPr>
      <w:color w:val="666666"/>
    </w:rPr>
  </w:style>
  <w:style w:type="character" w:styleId="Strong">
    <w:name w:val="Strong"/>
    <w:uiPriority w:val="22"/>
    <w:qFormat/>
    <w:rsid w:val="009635C3"/>
    <w:rPr>
      <w:b/>
      <w:bCs/>
    </w:rPr>
  </w:style>
  <w:style w:type="character" w:styleId="Emphasis">
    <w:name w:val="Emphasis"/>
    <w:qFormat/>
    <w:rsid w:val="00425157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65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23656"/>
  </w:style>
  <w:style w:type="paragraph" w:styleId="Footer">
    <w:name w:val="footer"/>
    <w:basedOn w:val="Normal"/>
    <w:link w:val="FooterChar"/>
    <w:uiPriority w:val="99"/>
    <w:unhideWhenUsed/>
    <w:rsid w:val="00A2365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23656"/>
  </w:style>
  <w:style w:type="paragraph" w:styleId="ListParagraph">
    <w:name w:val="List Paragraph"/>
    <w:basedOn w:val="Normal"/>
    <w:uiPriority w:val="34"/>
    <w:qFormat/>
    <w:rsid w:val="00F43EC3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A04E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A9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186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i2">
    <w:name w:val="doi2"/>
    <w:basedOn w:val="DefaultParagraphFont"/>
    <w:rsid w:val="00DD51C5"/>
    <w:rPr>
      <w:color w:val="666666"/>
    </w:rPr>
  </w:style>
  <w:style w:type="character" w:styleId="Strong">
    <w:name w:val="Strong"/>
    <w:uiPriority w:val="22"/>
    <w:qFormat/>
    <w:rsid w:val="009635C3"/>
    <w:rPr>
      <w:b/>
      <w:bCs/>
    </w:rPr>
  </w:style>
  <w:style w:type="character" w:styleId="Emphasis">
    <w:name w:val="Emphasis"/>
    <w:qFormat/>
    <w:rsid w:val="00425157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71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68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95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9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inkans@juntendo.ac.jp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2CA31-A24A-724F-90E9-6F8227A4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4036</Words>
  <Characters>23007</Characters>
  <Application>Microsoft Macintosh Word</Application>
  <DocSecurity>0</DocSecurity>
  <Lines>191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Na Ma</cp:lastModifiedBy>
  <cp:revision>2</cp:revision>
  <cp:lastPrinted>2015-04-23T03:20:00Z</cp:lastPrinted>
  <dcterms:created xsi:type="dcterms:W3CDTF">2015-10-23T02:51:00Z</dcterms:created>
  <dcterms:modified xsi:type="dcterms:W3CDTF">2015-10-23T02:51:00Z</dcterms:modified>
</cp:coreProperties>
</file>