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04A0" w14:textId="77777777" w:rsidR="000E737C" w:rsidRPr="0059583A" w:rsidRDefault="000E737C" w:rsidP="0044026A">
      <w:pPr>
        <w:spacing w:line="360" w:lineRule="auto"/>
        <w:jc w:val="both"/>
        <w:rPr>
          <w:rFonts w:ascii="Book Antiqua" w:hAnsi="Book Antiqua"/>
          <w:b/>
          <w:lang w:val="en-US"/>
        </w:rPr>
      </w:pPr>
      <w:r w:rsidRPr="0059583A">
        <w:rPr>
          <w:rFonts w:ascii="Book Antiqua" w:hAnsi="Book Antiqua"/>
          <w:b/>
          <w:lang w:val="en-US"/>
        </w:rPr>
        <w:t xml:space="preserve">Name of Journal: </w:t>
      </w:r>
      <w:r w:rsidRPr="0059583A">
        <w:rPr>
          <w:rFonts w:ascii="Book Antiqua" w:hAnsi="Book Antiqua"/>
          <w:b/>
          <w:i/>
          <w:iCs/>
          <w:lang w:val="en-US"/>
        </w:rPr>
        <w:t>World Journal of Cardiology</w:t>
      </w:r>
    </w:p>
    <w:p w14:paraId="7C01743E" w14:textId="77777777" w:rsidR="000E737C" w:rsidRPr="0059583A" w:rsidRDefault="000E737C" w:rsidP="0044026A">
      <w:pPr>
        <w:spacing w:line="360" w:lineRule="auto"/>
        <w:jc w:val="both"/>
        <w:rPr>
          <w:rFonts w:ascii="Book Antiqua" w:eastAsia="宋体" w:hAnsi="Book Antiqua"/>
          <w:b/>
          <w:lang w:val="en-US" w:eastAsia="zh-CN"/>
        </w:rPr>
      </w:pPr>
      <w:r w:rsidRPr="0059583A">
        <w:rPr>
          <w:rFonts w:ascii="Book Antiqua" w:hAnsi="Book Antiqua"/>
          <w:b/>
          <w:lang w:val="en-US"/>
        </w:rPr>
        <w:t xml:space="preserve">ESPS Manuscript NO: </w:t>
      </w:r>
      <w:r w:rsidRPr="0059583A">
        <w:rPr>
          <w:rFonts w:ascii="Book Antiqua" w:eastAsia="宋体" w:hAnsi="Book Antiqua"/>
          <w:b/>
          <w:lang w:val="en-US" w:eastAsia="zh-CN"/>
        </w:rPr>
        <w:t>21701</w:t>
      </w:r>
    </w:p>
    <w:p w14:paraId="5ED5741E" w14:textId="6487AB8D" w:rsidR="000E737C" w:rsidRPr="0059583A" w:rsidRDefault="000E737C" w:rsidP="0044026A">
      <w:pPr>
        <w:widowControl w:val="0"/>
        <w:autoSpaceDE w:val="0"/>
        <w:autoSpaceDN w:val="0"/>
        <w:adjustRightInd w:val="0"/>
        <w:spacing w:line="360" w:lineRule="auto"/>
        <w:jc w:val="both"/>
        <w:rPr>
          <w:rFonts w:ascii="Book Antiqua" w:eastAsia="宋体" w:hAnsi="Book Antiqua"/>
          <w:b/>
          <w:lang w:val="en-US" w:eastAsia="zh-CN"/>
        </w:rPr>
      </w:pPr>
      <w:r w:rsidRPr="0059583A">
        <w:rPr>
          <w:rFonts w:ascii="Book Antiqua" w:hAnsi="Book Antiqua"/>
          <w:b/>
          <w:lang w:val="en-US"/>
        </w:rPr>
        <w:t>Manuscript Type: R</w:t>
      </w:r>
      <w:r w:rsidR="0044026A" w:rsidRPr="0059583A">
        <w:rPr>
          <w:rFonts w:ascii="Book Antiqua" w:hAnsi="Book Antiqua"/>
          <w:b/>
          <w:lang w:val="en-US"/>
        </w:rPr>
        <w:t>EVIEW</w:t>
      </w:r>
    </w:p>
    <w:p w14:paraId="3DD49E02" w14:textId="77777777" w:rsidR="000E737C" w:rsidRPr="0059583A" w:rsidRDefault="000E737C" w:rsidP="0044026A">
      <w:pPr>
        <w:widowControl w:val="0"/>
        <w:autoSpaceDE w:val="0"/>
        <w:autoSpaceDN w:val="0"/>
        <w:adjustRightInd w:val="0"/>
        <w:spacing w:line="360" w:lineRule="auto"/>
        <w:jc w:val="both"/>
        <w:rPr>
          <w:rFonts w:ascii="Book Antiqua" w:eastAsia="宋体" w:hAnsi="Book Antiqua"/>
          <w:b/>
          <w:lang w:val="en-US" w:eastAsia="zh-CN"/>
        </w:rPr>
      </w:pPr>
    </w:p>
    <w:p w14:paraId="20BE76EA" w14:textId="77777777" w:rsidR="00532785" w:rsidRPr="0059583A" w:rsidRDefault="00CF25AD" w:rsidP="0044026A">
      <w:pPr>
        <w:widowControl w:val="0"/>
        <w:autoSpaceDE w:val="0"/>
        <w:autoSpaceDN w:val="0"/>
        <w:adjustRightInd w:val="0"/>
        <w:spacing w:line="360" w:lineRule="auto"/>
        <w:jc w:val="both"/>
        <w:rPr>
          <w:rFonts w:ascii="Book Antiqua" w:hAnsi="Book Antiqua"/>
          <w:b/>
          <w:lang w:val="en-GB"/>
        </w:rPr>
      </w:pPr>
      <w:r w:rsidRPr="0059583A">
        <w:rPr>
          <w:rFonts w:ascii="Book Antiqua" w:hAnsi="Book Antiqua"/>
          <w:b/>
          <w:lang w:val="en-GB"/>
        </w:rPr>
        <w:t>Me</w:t>
      </w:r>
      <w:r w:rsidR="005041EC" w:rsidRPr="0059583A">
        <w:rPr>
          <w:rFonts w:ascii="Book Antiqua" w:hAnsi="Book Antiqua"/>
          <w:b/>
          <w:lang w:val="en-GB"/>
        </w:rPr>
        <w:t>c</w:t>
      </w:r>
      <w:r w:rsidR="00532785" w:rsidRPr="0059583A">
        <w:rPr>
          <w:rFonts w:ascii="Book Antiqua" w:hAnsi="Book Antiqua"/>
          <w:b/>
          <w:lang w:val="en-GB"/>
        </w:rPr>
        <w:t>hanical dyssynchrony and deformation imaging in patients with functional mitral regurgitation</w:t>
      </w:r>
      <w:r w:rsidR="001A720E" w:rsidRPr="0059583A">
        <w:rPr>
          <w:rFonts w:ascii="Book Antiqua" w:hAnsi="Book Antiqua"/>
          <w:b/>
          <w:lang w:val="en-GB"/>
        </w:rPr>
        <w:t xml:space="preserve"> </w:t>
      </w:r>
    </w:p>
    <w:p w14:paraId="45E4ADB9" w14:textId="77777777" w:rsidR="00B14730" w:rsidRPr="0059583A" w:rsidRDefault="00B14730" w:rsidP="0044026A">
      <w:pPr>
        <w:spacing w:line="360" w:lineRule="auto"/>
        <w:jc w:val="both"/>
        <w:rPr>
          <w:rFonts w:ascii="Book Antiqua" w:hAnsi="Book Antiqua"/>
          <w:lang w:val="en-GB"/>
        </w:rPr>
      </w:pPr>
    </w:p>
    <w:p w14:paraId="70E96D51" w14:textId="781F186C" w:rsidR="00D04A6A" w:rsidRPr="0059583A" w:rsidRDefault="00306382" w:rsidP="0044026A">
      <w:pPr>
        <w:spacing w:line="360" w:lineRule="auto"/>
        <w:jc w:val="both"/>
        <w:rPr>
          <w:rFonts w:ascii="Book Antiqua" w:hAnsi="Book Antiqua"/>
          <w:lang w:val="en-US"/>
        </w:rPr>
      </w:pPr>
      <w:r w:rsidRPr="0059583A">
        <w:rPr>
          <w:rFonts w:ascii="Book Antiqua" w:hAnsi="Book Antiqua"/>
        </w:rPr>
        <w:t>Rosa</w:t>
      </w:r>
      <w:r w:rsidRPr="0059583A">
        <w:rPr>
          <w:rFonts w:ascii="Book Antiqua" w:hAnsi="Book Antiqua"/>
          <w:lang w:val="en-GB"/>
        </w:rPr>
        <w:t xml:space="preserve"> </w:t>
      </w:r>
      <w:r w:rsidRPr="0059583A">
        <w:rPr>
          <w:rFonts w:ascii="Book Antiqua" w:eastAsia="宋体" w:hAnsi="Book Antiqua"/>
          <w:lang w:val="en-GB" w:eastAsia="zh-CN"/>
        </w:rPr>
        <w:t xml:space="preserve">I </w:t>
      </w:r>
      <w:r w:rsidRPr="0059583A">
        <w:rPr>
          <w:rFonts w:ascii="Book Antiqua" w:eastAsia="宋体" w:hAnsi="Book Antiqua"/>
          <w:i/>
          <w:lang w:val="en-GB" w:eastAsia="zh-CN"/>
        </w:rPr>
        <w:t xml:space="preserve">et al. </w:t>
      </w:r>
      <w:r w:rsidR="008A29AB" w:rsidRPr="0059583A">
        <w:rPr>
          <w:rFonts w:ascii="Book Antiqua" w:hAnsi="Book Antiqua"/>
          <w:lang w:val="en-GB"/>
        </w:rPr>
        <w:t>Deformation imaging in functional mitral regurgitation</w:t>
      </w:r>
    </w:p>
    <w:p w14:paraId="4613B7D5" w14:textId="77777777" w:rsidR="008A29AB" w:rsidRPr="0059583A" w:rsidRDefault="008A29AB" w:rsidP="0044026A">
      <w:pPr>
        <w:spacing w:line="360" w:lineRule="auto"/>
        <w:jc w:val="both"/>
        <w:rPr>
          <w:rFonts w:ascii="Book Antiqua" w:eastAsia="宋体" w:hAnsi="Book Antiqua"/>
          <w:lang w:val="en-US" w:eastAsia="zh-CN"/>
        </w:rPr>
      </w:pPr>
    </w:p>
    <w:p w14:paraId="7D804682" w14:textId="77777777" w:rsidR="000E737C" w:rsidRPr="0059583A" w:rsidRDefault="000E737C" w:rsidP="0044026A">
      <w:pPr>
        <w:spacing w:line="360" w:lineRule="auto"/>
        <w:jc w:val="both"/>
        <w:rPr>
          <w:rFonts w:ascii="Book Antiqua" w:hAnsi="Book Antiqua"/>
          <w:b/>
        </w:rPr>
      </w:pPr>
      <w:r w:rsidRPr="0059583A">
        <w:rPr>
          <w:rFonts w:ascii="Book Antiqua" w:hAnsi="Book Antiqua"/>
          <w:b/>
        </w:rPr>
        <w:t>Isabella Rosa, Claudia Marini, Stefano Stella, Francesco Ancona, Marco Spartera, Alberto Margonato, Eustachio Agricola</w:t>
      </w:r>
    </w:p>
    <w:p w14:paraId="32F17035" w14:textId="77777777" w:rsidR="005D45BB" w:rsidRPr="0059583A" w:rsidRDefault="005D45BB" w:rsidP="0044026A">
      <w:pPr>
        <w:spacing w:line="360" w:lineRule="auto"/>
        <w:jc w:val="both"/>
        <w:rPr>
          <w:rFonts w:ascii="Book Antiqua" w:eastAsia="宋体" w:hAnsi="Book Antiqua"/>
          <w:lang w:eastAsia="zh-CN"/>
        </w:rPr>
      </w:pPr>
    </w:p>
    <w:p w14:paraId="62771D65" w14:textId="76A6DB26" w:rsidR="00614B22" w:rsidRPr="0059583A" w:rsidRDefault="00306382" w:rsidP="0044026A">
      <w:pPr>
        <w:spacing w:line="360" w:lineRule="auto"/>
        <w:jc w:val="both"/>
        <w:rPr>
          <w:rFonts w:ascii="Book Antiqua" w:eastAsia="宋体" w:hAnsi="Book Antiqua"/>
          <w:b/>
          <w:lang w:eastAsia="zh-CN"/>
        </w:rPr>
      </w:pPr>
      <w:r w:rsidRPr="0059583A">
        <w:rPr>
          <w:rFonts w:ascii="Book Antiqua" w:hAnsi="Book Antiqua"/>
          <w:b/>
        </w:rPr>
        <w:t>Isabella Rosa, Claudia Marini, Stefano Stella, Francesco Ancona, Marco Spartera, Alberto Margonato, Eustachio Agricola</w:t>
      </w:r>
      <w:r w:rsidRPr="0059583A">
        <w:rPr>
          <w:rFonts w:ascii="Book Antiqua" w:eastAsia="宋体" w:hAnsi="Book Antiqua"/>
          <w:b/>
          <w:lang w:eastAsia="zh-CN"/>
        </w:rPr>
        <w:t xml:space="preserve">, </w:t>
      </w:r>
      <w:r w:rsidR="00614B22" w:rsidRPr="0059583A">
        <w:rPr>
          <w:rFonts w:ascii="Book Antiqua" w:hAnsi="Book Antiqua"/>
          <w:lang w:val="en-GB"/>
        </w:rPr>
        <w:t>Echocardiography Laboratory, San Raffaele</w:t>
      </w:r>
      <w:r w:rsidRPr="0059583A">
        <w:rPr>
          <w:rFonts w:ascii="Book Antiqua" w:hAnsi="Book Antiqua"/>
          <w:lang w:val="en-GB"/>
        </w:rPr>
        <w:t xml:space="preserve"> Hospital, IRCCS, 20132</w:t>
      </w:r>
      <w:r w:rsidRPr="0059583A">
        <w:rPr>
          <w:rFonts w:ascii="Book Antiqua" w:eastAsia="宋体" w:hAnsi="Book Antiqua"/>
          <w:lang w:val="en-GB" w:eastAsia="zh-CN"/>
        </w:rPr>
        <w:t xml:space="preserve"> </w:t>
      </w:r>
      <w:r w:rsidRPr="0059583A">
        <w:rPr>
          <w:rFonts w:ascii="Book Antiqua" w:hAnsi="Book Antiqua"/>
          <w:lang w:val="en-GB"/>
        </w:rPr>
        <w:t>Milano, Italy</w:t>
      </w:r>
    </w:p>
    <w:p w14:paraId="0EAF896E" w14:textId="77777777" w:rsidR="00D04A6A" w:rsidRPr="0059583A" w:rsidRDefault="00D04A6A" w:rsidP="0044026A">
      <w:pPr>
        <w:spacing w:line="360" w:lineRule="auto"/>
        <w:jc w:val="both"/>
        <w:rPr>
          <w:rFonts w:ascii="Book Antiqua" w:hAnsi="Book Antiqua"/>
          <w:lang w:val="en-GB"/>
        </w:rPr>
      </w:pPr>
    </w:p>
    <w:p w14:paraId="7F37FD5A" w14:textId="6AAF1E3F" w:rsidR="00D04A6A" w:rsidRPr="0059583A" w:rsidRDefault="00306382" w:rsidP="0044026A">
      <w:pPr>
        <w:spacing w:line="360" w:lineRule="auto"/>
        <w:jc w:val="both"/>
        <w:rPr>
          <w:rFonts w:ascii="Book Antiqua" w:hAnsi="Book Antiqua"/>
          <w:lang w:val="en-GB"/>
        </w:rPr>
      </w:pPr>
      <w:r w:rsidRPr="0059583A">
        <w:rPr>
          <w:rFonts w:ascii="Book Antiqua" w:hAnsi="Book Antiqua"/>
          <w:b/>
        </w:rPr>
        <w:t>Author contributions:</w:t>
      </w:r>
      <w:r w:rsidR="00D04A6A" w:rsidRPr="0059583A">
        <w:rPr>
          <w:rFonts w:ascii="Book Antiqua" w:hAnsi="Book Antiqua"/>
          <w:lang w:val="en-GB"/>
        </w:rPr>
        <w:t xml:space="preserve"> </w:t>
      </w:r>
      <w:r w:rsidRPr="0059583A">
        <w:rPr>
          <w:rFonts w:ascii="Book Antiqua" w:hAnsi="Book Antiqua"/>
          <w:lang w:val="en-GB"/>
        </w:rPr>
        <w:t xml:space="preserve">Margonato A </w:t>
      </w:r>
      <w:r w:rsidR="0070247A" w:rsidRPr="0059583A">
        <w:rPr>
          <w:rFonts w:ascii="Book Antiqua" w:hAnsi="Book Antiqua"/>
          <w:lang w:val="en-GB"/>
        </w:rPr>
        <w:t xml:space="preserve">and </w:t>
      </w:r>
      <w:r w:rsidRPr="0059583A">
        <w:rPr>
          <w:rFonts w:ascii="Book Antiqua" w:hAnsi="Book Antiqua"/>
          <w:lang w:val="en-GB"/>
        </w:rPr>
        <w:t xml:space="preserve">Agricola E </w:t>
      </w:r>
      <w:r w:rsidR="00AE03A1" w:rsidRPr="0059583A">
        <w:rPr>
          <w:rFonts w:ascii="Book Antiqua" w:hAnsi="Book Antiqua"/>
          <w:lang w:val="en-GB"/>
        </w:rPr>
        <w:t>designed</w:t>
      </w:r>
      <w:r w:rsidR="00204663" w:rsidRPr="0059583A">
        <w:rPr>
          <w:rFonts w:ascii="Book Antiqua" w:hAnsi="Book Antiqua"/>
          <w:lang w:val="en-GB"/>
        </w:rPr>
        <w:t>, provided an intellectual contribution</w:t>
      </w:r>
      <w:r w:rsidR="00AE03A1" w:rsidRPr="0059583A">
        <w:rPr>
          <w:rFonts w:ascii="Book Antiqua" w:hAnsi="Book Antiqua"/>
          <w:lang w:val="en-GB"/>
        </w:rPr>
        <w:t xml:space="preserve"> and critically revised the manuscript</w:t>
      </w:r>
      <w:r w:rsidRPr="0059583A">
        <w:rPr>
          <w:rFonts w:ascii="Book Antiqua" w:eastAsia="宋体" w:hAnsi="Book Antiqua"/>
          <w:lang w:val="en-GB" w:eastAsia="zh-CN"/>
        </w:rPr>
        <w:t>;</w:t>
      </w:r>
      <w:r w:rsidR="00AE03A1" w:rsidRPr="0059583A">
        <w:rPr>
          <w:rFonts w:ascii="Book Antiqua" w:hAnsi="Book Antiqua"/>
          <w:lang w:val="en-GB"/>
        </w:rPr>
        <w:t xml:space="preserve"> Rosa </w:t>
      </w:r>
      <w:r w:rsidRPr="0059583A">
        <w:rPr>
          <w:rFonts w:ascii="Book Antiqua" w:eastAsia="宋体" w:hAnsi="Book Antiqua"/>
          <w:lang w:val="en-GB" w:eastAsia="zh-CN"/>
        </w:rPr>
        <w:t xml:space="preserve">I </w:t>
      </w:r>
      <w:r w:rsidR="00AE03A1" w:rsidRPr="0059583A">
        <w:rPr>
          <w:rFonts w:ascii="Book Antiqua" w:hAnsi="Book Antiqua"/>
          <w:lang w:val="en-GB"/>
        </w:rPr>
        <w:t xml:space="preserve">and Marini </w:t>
      </w:r>
      <w:r w:rsidRPr="0059583A">
        <w:rPr>
          <w:rFonts w:ascii="Book Antiqua" w:eastAsia="宋体" w:hAnsi="Book Antiqua"/>
          <w:lang w:val="en-GB" w:eastAsia="zh-CN"/>
        </w:rPr>
        <w:t xml:space="preserve">C </w:t>
      </w:r>
      <w:r w:rsidR="00AE03A1" w:rsidRPr="0059583A">
        <w:rPr>
          <w:rFonts w:ascii="Book Antiqua" w:hAnsi="Book Antiqua"/>
          <w:lang w:val="en-GB"/>
        </w:rPr>
        <w:t>wrote the manuscript</w:t>
      </w:r>
      <w:r w:rsidRPr="0059583A">
        <w:rPr>
          <w:rFonts w:ascii="Book Antiqua" w:eastAsia="宋体" w:hAnsi="Book Antiqua"/>
          <w:lang w:val="en-GB" w:eastAsia="zh-CN"/>
        </w:rPr>
        <w:t>;</w:t>
      </w:r>
      <w:r w:rsidR="00AE03A1" w:rsidRPr="0059583A">
        <w:rPr>
          <w:rFonts w:ascii="Book Antiqua" w:hAnsi="Book Antiqua"/>
          <w:lang w:val="en-GB"/>
        </w:rPr>
        <w:t xml:space="preserve"> Stella</w:t>
      </w:r>
      <w:r w:rsidRPr="0059583A">
        <w:rPr>
          <w:rFonts w:ascii="Book Antiqua" w:eastAsia="宋体" w:hAnsi="Book Antiqua"/>
          <w:lang w:val="en-GB" w:eastAsia="zh-CN"/>
        </w:rPr>
        <w:t xml:space="preserve"> S</w:t>
      </w:r>
      <w:r w:rsidR="00AE03A1" w:rsidRPr="0059583A">
        <w:rPr>
          <w:rFonts w:ascii="Book Antiqua" w:hAnsi="Book Antiqua"/>
          <w:lang w:val="en-GB"/>
        </w:rPr>
        <w:t>, Ancona</w:t>
      </w:r>
      <w:r w:rsidRPr="0059583A">
        <w:rPr>
          <w:rFonts w:ascii="Book Antiqua" w:eastAsia="宋体" w:hAnsi="Book Antiqua"/>
          <w:lang w:val="en-GB" w:eastAsia="zh-CN"/>
        </w:rPr>
        <w:t xml:space="preserve"> F</w:t>
      </w:r>
      <w:r w:rsidRPr="0059583A">
        <w:rPr>
          <w:rFonts w:ascii="Book Antiqua" w:hAnsi="Book Antiqua"/>
          <w:lang w:val="en-GB"/>
        </w:rPr>
        <w:t xml:space="preserve"> and</w:t>
      </w:r>
      <w:r w:rsidR="00AE03A1" w:rsidRPr="0059583A">
        <w:rPr>
          <w:rFonts w:ascii="Book Antiqua" w:hAnsi="Book Antiqua"/>
          <w:lang w:val="en-GB"/>
        </w:rPr>
        <w:t xml:space="preserve"> Spartera </w:t>
      </w:r>
      <w:r w:rsidRPr="0059583A">
        <w:rPr>
          <w:rFonts w:ascii="Book Antiqua" w:eastAsia="宋体" w:hAnsi="Book Antiqua"/>
          <w:lang w:val="en-GB" w:eastAsia="zh-CN"/>
        </w:rPr>
        <w:t xml:space="preserve">M </w:t>
      </w:r>
      <w:r w:rsidR="00AE03A1" w:rsidRPr="0059583A">
        <w:rPr>
          <w:rFonts w:ascii="Book Antiqua" w:hAnsi="Book Antiqua"/>
          <w:lang w:val="en-GB"/>
        </w:rPr>
        <w:t xml:space="preserve">collected </w:t>
      </w:r>
      <w:r w:rsidR="005D319C" w:rsidRPr="0059583A">
        <w:rPr>
          <w:rFonts w:ascii="Book Antiqua" w:hAnsi="Book Antiqua"/>
          <w:lang w:val="en-GB"/>
        </w:rPr>
        <w:t xml:space="preserve">critically revised </w:t>
      </w:r>
      <w:r w:rsidR="00AE03A1" w:rsidRPr="0059583A">
        <w:rPr>
          <w:rFonts w:ascii="Book Antiqua" w:hAnsi="Book Antiqua"/>
          <w:lang w:val="en-GB"/>
        </w:rPr>
        <w:t>the bibliography.</w:t>
      </w:r>
    </w:p>
    <w:p w14:paraId="21FF4EF9" w14:textId="77777777" w:rsidR="002E2DDA" w:rsidRPr="0059583A" w:rsidRDefault="002E2DDA" w:rsidP="0044026A">
      <w:pPr>
        <w:spacing w:line="360" w:lineRule="auto"/>
        <w:jc w:val="both"/>
        <w:rPr>
          <w:rFonts w:ascii="Book Antiqua" w:hAnsi="Book Antiqua"/>
          <w:lang w:val="en-GB"/>
        </w:rPr>
      </w:pPr>
    </w:p>
    <w:p w14:paraId="5EA9CC2D" w14:textId="083EC769" w:rsidR="00306382" w:rsidRPr="0059583A" w:rsidRDefault="00306382" w:rsidP="0044026A">
      <w:pPr>
        <w:spacing w:line="360" w:lineRule="auto"/>
        <w:jc w:val="both"/>
        <w:rPr>
          <w:rFonts w:ascii="Book Antiqua" w:hAnsi="Book Antiqua" w:cs="Garamond"/>
        </w:rPr>
      </w:pPr>
      <w:r w:rsidRPr="0059583A">
        <w:rPr>
          <w:rFonts w:ascii="Book Antiqua" w:hAnsi="Book Antiqua" w:cs="TimesNewRomanPS-BoldItalicMT"/>
          <w:b/>
          <w:bCs/>
          <w:iCs/>
        </w:rPr>
        <w:t>Conflict-of-interest</w:t>
      </w:r>
      <w:r w:rsidRPr="0059583A">
        <w:rPr>
          <w:rFonts w:ascii="Book Antiqua" w:hAnsi="Book Antiqua"/>
        </w:rPr>
        <w:t xml:space="preserve"> </w:t>
      </w:r>
      <w:r w:rsidRPr="0059583A">
        <w:rPr>
          <w:rFonts w:ascii="Book Antiqua" w:hAnsi="Book Antiqua" w:cs="TimesNewRomanPS-BoldItalicMT"/>
          <w:b/>
          <w:bCs/>
          <w:iCs/>
        </w:rPr>
        <w:t xml:space="preserve">statement: </w:t>
      </w:r>
      <w:r w:rsidRPr="0059583A">
        <w:rPr>
          <w:rFonts w:ascii="Book Antiqua" w:hAnsi="Book Antiqua"/>
          <w:lang w:val="en-GB"/>
        </w:rPr>
        <w:t>The authors declare the absence of any commercial or financial relationships.</w:t>
      </w:r>
    </w:p>
    <w:p w14:paraId="330ACC3D" w14:textId="77777777" w:rsidR="00306382" w:rsidRPr="0059583A" w:rsidRDefault="00306382" w:rsidP="0044026A">
      <w:pPr>
        <w:spacing w:line="360" w:lineRule="auto"/>
        <w:jc w:val="both"/>
        <w:rPr>
          <w:rFonts w:ascii="Book Antiqua" w:hAnsi="Book Antiqua" w:cs="Garamond"/>
        </w:rPr>
      </w:pPr>
    </w:p>
    <w:p w14:paraId="404A1D99" w14:textId="77777777" w:rsidR="00306382" w:rsidRPr="0059583A" w:rsidRDefault="00306382" w:rsidP="0044026A">
      <w:pPr>
        <w:spacing w:line="360" w:lineRule="auto"/>
        <w:jc w:val="both"/>
        <w:rPr>
          <w:rFonts w:ascii="Book Antiqua" w:hAnsi="Book Antiqua"/>
        </w:rPr>
      </w:pPr>
      <w:bookmarkStart w:id="0" w:name="OLE_LINK507"/>
      <w:bookmarkStart w:id="1" w:name="OLE_LINK506"/>
      <w:bookmarkStart w:id="2" w:name="OLE_LINK496"/>
      <w:bookmarkStart w:id="3" w:name="OLE_LINK479"/>
      <w:r w:rsidRPr="0059583A">
        <w:rPr>
          <w:rFonts w:ascii="Book Antiqua" w:hAnsi="Book Antiqua"/>
          <w:b/>
        </w:rPr>
        <w:t xml:space="preserve">Open-Access: </w:t>
      </w:r>
      <w:r w:rsidRPr="0059583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9583A">
          <w:rPr>
            <w:rStyle w:val="Hyperlink"/>
            <w:rFonts w:ascii="Book Antiqua" w:hAnsi="Book Antiqua"/>
            <w:color w:val="auto"/>
            <w:u w:val="none"/>
          </w:rPr>
          <w:t>http://creativecommons.org/licenses/by-nc/4.0/</w:t>
        </w:r>
      </w:hyperlink>
      <w:bookmarkEnd w:id="0"/>
      <w:bookmarkEnd w:id="1"/>
      <w:bookmarkEnd w:id="2"/>
      <w:bookmarkEnd w:id="3"/>
    </w:p>
    <w:p w14:paraId="496674F0" w14:textId="77777777" w:rsidR="0060140A" w:rsidRPr="0059583A" w:rsidRDefault="0060140A" w:rsidP="0044026A">
      <w:pPr>
        <w:spacing w:line="360" w:lineRule="auto"/>
        <w:jc w:val="both"/>
        <w:rPr>
          <w:rFonts w:ascii="Book Antiqua" w:hAnsi="Book Antiqua"/>
          <w:b/>
          <w:bCs/>
          <w:lang w:val="en-GB"/>
        </w:rPr>
      </w:pPr>
    </w:p>
    <w:p w14:paraId="75CC8801" w14:textId="0E7C5C95" w:rsidR="000A7DE4" w:rsidRPr="0059583A" w:rsidRDefault="00306382" w:rsidP="0044026A">
      <w:pPr>
        <w:spacing w:line="360" w:lineRule="auto"/>
        <w:jc w:val="both"/>
        <w:rPr>
          <w:rFonts w:ascii="Book Antiqua" w:eastAsia="宋体" w:hAnsi="Book Antiqua"/>
          <w:b/>
          <w:lang w:val="en-GB" w:eastAsia="zh-CN"/>
        </w:rPr>
      </w:pPr>
      <w:r w:rsidRPr="0059583A">
        <w:rPr>
          <w:rFonts w:ascii="Book Antiqua" w:hAnsi="Book Antiqua"/>
          <w:b/>
        </w:rPr>
        <w:t>Correspondence to:</w:t>
      </w:r>
      <w:r w:rsidRPr="0059583A">
        <w:rPr>
          <w:rFonts w:ascii="Book Antiqua" w:eastAsia="宋体" w:hAnsi="Book Antiqua"/>
          <w:b/>
          <w:lang w:eastAsia="zh-CN"/>
        </w:rPr>
        <w:t xml:space="preserve"> </w:t>
      </w:r>
      <w:r w:rsidR="005D319C" w:rsidRPr="0059583A">
        <w:rPr>
          <w:rFonts w:ascii="Book Antiqua" w:hAnsi="Book Antiqua"/>
          <w:b/>
          <w:lang w:val="en-GB"/>
        </w:rPr>
        <w:t>Claudia Marini</w:t>
      </w:r>
      <w:r w:rsidR="000A7DE4" w:rsidRPr="0059583A">
        <w:rPr>
          <w:rFonts w:ascii="Book Antiqua" w:hAnsi="Book Antiqua"/>
          <w:b/>
          <w:lang w:val="en-GB"/>
        </w:rPr>
        <w:t>, MD</w:t>
      </w:r>
      <w:r w:rsidRPr="0059583A">
        <w:rPr>
          <w:rFonts w:ascii="Book Antiqua" w:eastAsia="宋体" w:hAnsi="Book Antiqua"/>
          <w:b/>
          <w:lang w:val="en-GB" w:eastAsia="zh-CN"/>
        </w:rPr>
        <w:t xml:space="preserve">, </w:t>
      </w:r>
      <w:r w:rsidR="00556645" w:rsidRPr="0059583A">
        <w:rPr>
          <w:rFonts w:ascii="Book Antiqua" w:hAnsi="Book Antiqua"/>
          <w:lang w:val="en-US"/>
        </w:rPr>
        <w:t>Echocardiography Laboratory</w:t>
      </w:r>
      <w:r w:rsidRPr="0059583A">
        <w:rPr>
          <w:rFonts w:ascii="Book Antiqua" w:eastAsia="宋体" w:hAnsi="Book Antiqua"/>
          <w:lang w:val="en-GB" w:eastAsia="zh-CN"/>
        </w:rPr>
        <w:t xml:space="preserve">, </w:t>
      </w:r>
      <w:r w:rsidR="000A7DE4" w:rsidRPr="0059583A">
        <w:rPr>
          <w:rFonts w:ascii="Book Antiqua" w:hAnsi="Book Antiqua"/>
          <w:lang w:val="en-GB"/>
        </w:rPr>
        <w:t>San Raffaele Hospital, IRCCS</w:t>
      </w:r>
      <w:r w:rsidRPr="0059583A">
        <w:rPr>
          <w:rFonts w:ascii="Book Antiqua" w:eastAsia="宋体" w:hAnsi="Book Antiqua"/>
          <w:lang w:val="en-GB" w:eastAsia="zh-CN"/>
        </w:rPr>
        <w:t xml:space="preserve">, </w:t>
      </w:r>
      <w:r w:rsidR="000A7DE4" w:rsidRPr="0059583A">
        <w:rPr>
          <w:rFonts w:ascii="Book Antiqua" w:hAnsi="Book Antiqua"/>
          <w:lang w:val="en-GB"/>
        </w:rPr>
        <w:t>Via Olgettina 60</w:t>
      </w:r>
      <w:r w:rsidRPr="0059583A">
        <w:rPr>
          <w:rFonts w:ascii="Book Antiqua" w:eastAsia="宋体" w:hAnsi="Book Antiqua"/>
          <w:lang w:val="en-GB" w:eastAsia="zh-CN"/>
        </w:rPr>
        <w:t xml:space="preserve">, </w:t>
      </w:r>
      <w:r w:rsidR="000A7DE4" w:rsidRPr="0059583A">
        <w:rPr>
          <w:rFonts w:ascii="Book Antiqua" w:hAnsi="Book Antiqua"/>
          <w:lang w:val="en-GB"/>
        </w:rPr>
        <w:t>20132 Milano</w:t>
      </w:r>
      <w:r w:rsidRPr="0059583A">
        <w:rPr>
          <w:rFonts w:ascii="Book Antiqua" w:eastAsia="宋体" w:hAnsi="Book Antiqua"/>
          <w:lang w:val="en-GB" w:eastAsia="zh-CN"/>
        </w:rPr>
        <w:t xml:space="preserve">, </w:t>
      </w:r>
      <w:r w:rsidR="000A7DE4" w:rsidRPr="0059583A">
        <w:rPr>
          <w:rFonts w:ascii="Book Antiqua" w:hAnsi="Book Antiqua"/>
          <w:lang w:val="en-US"/>
        </w:rPr>
        <w:t>Italy</w:t>
      </w:r>
      <w:r w:rsidRPr="0059583A">
        <w:rPr>
          <w:rFonts w:ascii="Book Antiqua" w:eastAsia="宋体" w:hAnsi="Book Antiqua"/>
          <w:lang w:val="en-US" w:eastAsia="zh-CN"/>
        </w:rPr>
        <w:t>.</w:t>
      </w:r>
      <w:r w:rsidRPr="0059583A">
        <w:rPr>
          <w:rFonts w:ascii="Book Antiqua" w:hAnsi="Book Antiqua"/>
          <w:lang w:val="en-US"/>
        </w:rPr>
        <w:t xml:space="preserve"> </w:t>
      </w:r>
      <w:hyperlink r:id="rId10" w:history="1">
        <w:r w:rsidRPr="0059583A">
          <w:rPr>
            <w:rStyle w:val="Hyperlink"/>
            <w:rFonts w:ascii="Book Antiqua" w:hAnsi="Book Antiqua"/>
            <w:color w:val="auto"/>
            <w:u w:val="none"/>
            <w:lang w:val="en-US"/>
          </w:rPr>
          <w:t>claudia.marini@outlook.com</w:t>
        </w:r>
      </w:hyperlink>
    </w:p>
    <w:p w14:paraId="3D5CBF20" w14:textId="3BBA6A36" w:rsidR="00306382" w:rsidRPr="0059583A" w:rsidRDefault="00306382" w:rsidP="0044026A">
      <w:pPr>
        <w:spacing w:line="360" w:lineRule="auto"/>
        <w:jc w:val="both"/>
        <w:rPr>
          <w:rFonts w:ascii="Book Antiqua" w:hAnsi="Book Antiqua"/>
          <w:b/>
        </w:rPr>
      </w:pPr>
      <w:r w:rsidRPr="0059583A">
        <w:rPr>
          <w:rFonts w:ascii="Book Antiqua" w:hAnsi="Book Antiqua"/>
          <w:b/>
        </w:rPr>
        <w:t xml:space="preserve">Telephone: </w:t>
      </w:r>
      <w:r w:rsidRPr="0059583A">
        <w:rPr>
          <w:rFonts w:ascii="Book Antiqua" w:hAnsi="Book Antiqua"/>
          <w:lang w:val="en-US"/>
        </w:rPr>
        <w:t>+39</w:t>
      </w:r>
      <w:r w:rsidRPr="0059583A">
        <w:rPr>
          <w:rFonts w:ascii="Book Antiqua" w:eastAsia="宋体" w:hAnsi="Book Antiqua"/>
          <w:lang w:val="en-US" w:eastAsia="zh-CN"/>
        </w:rPr>
        <w:t>-</w:t>
      </w:r>
      <w:r w:rsidRPr="0059583A">
        <w:rPr>
          <w:rFonts w:ascii="Book Antiqua" w:hAnsi="Book Antiqua"/>
          <w:lang w:val="en-US"/>
        </w:rPr>
        <w:t>02</w:t>
      </w:r>
      <w:r w:rsidRPr="0059583A">
        <w:rPr>
          <w:rFonts w:ascii="Book Antiqua" w:eastAsia="宋体" w:hAnsi="Book Antiqua"/>
          <w:lang w:val="en-US" w:eastAsia="zh-CN"/>
        </w:rPr>
        <w:t>-</w:t>
      </w:r>
      <w:r w:rsidRPr="0059583A">
        <w:rPr>
          <w:rFonts w:ascii="Book Antiqua" w:hAnsi="Book Antiqua"/>
          <w:lang w:val="en-US"/>
        </w:rPr>
        <w:t>26437313</w:t>
      </w:r>
    </w:p>
    <w:p w14:paraId="2A1CF61C" w14:textId="4EC12A41" w:rsidR="00306382" w:rsidRPr="0059583A" w:rsidRDefault="00306382" w:rsidP="0044026A">
      <w:pPr>
        <w:spacing w:line="360" w:lineRule="auto"/>
        <w:jc w:val="both"/>
        <w:rPr>
          <w:rFonts w:ascii="Book Antiqua" w:hAnsi="Book Antiqua"/>
          <w:b/>
        </w:rPr>
      </w:pPr>
      <w:r w:rsidRPr="0059583A">
        <w:rPr>
          <w:rFonts w:ascii="Book Antiqua" w:hAnsi="Book Antiqua"/>
          <w:b/>
        </w:rPr>
        <w:t>Fax:</w:t>
      </w:r>
      <w:r w:rsidRPr="0059583A">
        <w:rPr>
          <w:rFonts w:ascii="Book Antiqua" w:hAnsi="Book Antiqua"/>
          <w:lang w:val="en-US"/>
        </w:rPr>
        <w:t xml:space="preserve"> +39</w:t>
      </w:r>
      <w:r w:rsidRPr="0059583A">
        <w:rPr>
          <w:rFonts w:ascii="Book Antiqua" w:eastAsia="宋体" w:hAnsi="Book Antiqua"/>
          <w:lang w:val="en-US" w:eastAsia="zh-CN"/>
        </w:rPr>
        <w:t>-</w:t>
      </w:r>
      <w:r w:rsidRPr="0059583A">
        <w:rPr>
          <w:rFonts w:ascii="Book Antiqua" w:hAnsi="Book Antiqua"/>
          <w:lang w:val="en-US"/>
        </w:rPr>
        <w:t>02</w:t>
      </w:r>
      <w:r w:rsidRPr="0059583A">
        <w:rPr>
          <w:rFonts w:ascii="Book Antiqua" w:eastAsia="宋体" w:hAnsi="Book Antiqua"/>
          <w:lang w:val="en-US" w:eastAsia="zh-CN"/>
        </w:rPr>
        <w:t>-</w:t>
      </w:r>
      <w:r w:rsidRPr="0059583A">
        <w:rPr>
          <w:rFonts w:ascii="Book Antiqua" w:hAnsi="Book Antiqua"/>
          <w:lang w:val="en-US"/>
        </w:rPr>
        <w:t>26437358</w:t>
      </w:r>
    </w:p>
    <w:p w14:paraId="34256ABB" w14:textId="77777777" w:rsidR="008C2745" w:rsidRPr="0059583A" w:rsidRDefault="008C2745" w:rsidP="0044026A">
      <w:pPr>
        <w:spacing w:line="360" w:lineRule="auto"/>
        <w:jc w:val="both"/>
        <w:rPr>
          <w:rFonts w:ascii="Book Antiqua" w:eastAsia="宋体" w:hAnsi="Book Antiqua"/>
          <w:b/>
          <w:lang w:val="en-GB" w:eastAsia="zh-CN"/>
        </w:rPr>
      </w:pPr>
    </w:p>
    <w:p w14:paraId="649738C0" w14:textId="765AA2FF" w:rsidR="00306382" w:rsidRPr="0059583A" w:rsidRDefault="00306382" w:rsidP="0044026A">
      <w:pPr>
        <w:spacing w:line="360" w:lineRule="auto"/>
        <w:jc w:val="both"/>
        <w:rPr>
          <w:rFonts w:ascii="Book Antiqua" w:hAnsi="Book Antiqua"/>
          <w:b/>
        </w:rPr>
      </w:pPr>
      <w:r w:rsidRPr="0059583A">
        <w:rPr>
          <w:rFonts w:ascii="Book Antiqua" w:hAnsi="Book Antiqua"/>
          <w:b/>
        </w:rPr>
        <w:t xml:space="preserve">Received:  </w:t>
      </w:r>
      <w:r w:rsidR="00B90CD9" w:rsidRPr="0059583A">
        <w:rPr>
          <w:rFonts w:ascii="Book Antiqua" w:eastAsia="宋体" w:hAnsi="Book Antiqua"/>
          <w:lang w:eastAsia="zh-CN"/>
        </w:rPr>
        <w:t>July 26, 2015</w:t>
      </w:r>
      <w:r w:rsidRPr="0059583A">
        <w:rPr>
          <w:rFonts w:ascii="Book Antiqua" w:hAnsi="Book Antiqua"/>
        </w:rPr>
        <w:t xml:space="preserve"> </w:t>
      </w:r>
    </w:p>
    <w:p w14:paraId="1869000F" w14:textId="303A6A10" w:rsidR="00306382" w:rsidRPr="0059583A" w:rsidRDefault="00306382" w:rsidP="0044026A">
      <w:pPr>
        <w:spacing w:line="360" w:lineRule="auto"/>
        <w:jc w:val="both"/>
        <w:rPr>
          <w:rFonts w:ascii="Book Antiqua" w:hAnsi="Book Antiqua"/>
          <w:b/>
        </w:rPr>
      </w:pPr>
      <w:r w:rsidRPr="0059583A">
        <w:rPr>
          <w:rFonts w:ascii="Book Antiqua" w:hAnsi="Book Antiqua"/>
          <w:b/>
        </w:rPr>
        <w:t>Peer-review started:</w:t>
      </w:r>
      <w:r w:rsidR="00B90CD9" w:rsidRPr="0059583A">
        <w:rPr>
          <w:rFonts w:ascii="Book Antiqua" w:eastAsia="宋体" w:hAnsi="Book Antiqua"/>
          <w:lang w:eastAsia="zh-CN"/>
        </w:rPr>
        <w:t xml:space="preserve"> July 27, 2015</w:t>
      </w:r>
    </w:p>
    <w:p w14:paraId="0F33FEEB" w14:textId="4C03AF98" w:rsidR="00306382" w:rsidRPr="0059583A" w:rsidRDefault="00306382" w:rsidP="0044026A">
      <w:pPr>
        <w:spacing w:line="360" w:lineRule="auto"/>
        <w:jc w:val="both"/>
        <w:rPr>
          <w:rFonts w:ascii="Book Antiqua" w:eastAsia="宋体" w:hAnsi="Book Antiqua"/>
          <w:b/>
          <w:lang w:eastAsia="zh-CN"/>
        </w:rPr>
      </w:pPr>
      <w:r w:rsidRPr="0059583A">
        <w:rPr>
          <w:rFonts w:ascii="Book Antiqua" w:hAnsi="Book Antiqua"/>
          <w:b/>
        </w:rPr>
        <w:t>First decision:</w:t>
      </w:r>
      <w:r w:rsidR="00B90CD9" w:rsidRPr="0059583A">
        <w:rPr>
          <w:rFonts w:ascii="Book Antiqua" w:eastAsia="宋体" w:hAnsi="Book Antiqua"/>
          <w:b/>
          <w:lang w:eastAsia="zh-CN"/>
        </w:rPr>
        <w:t xml:space="preserve"> </w:t>
      </w:r>
      <w:r w:rsidR="00B90CD9" w:rsidRPr="0059583A">
        <w:rPr>
          <w:rFonts w:ascii="Book Antiqua" w:eastAsia="宋体" w:hAnsi="Book Antiqua"/>
          <w:lang w:eastAsia="zh-CN"/>
        </w:rPr>
        <w:t>September 22, 2015</w:t>
      </w:r>
    </w:p>
    <w:p w14:paraId="58C72B13" w14:textId="44743482" w:rsidR="00306382" w:rsidRPr="0059583A" w:rsidRDefault="00306382" w:rsidP="0044026A">
      <w:pPr>
        <w:spacing w:line="360" w:lineRule="auto"/>
        <w:jc w:val="both"/>
        <w:rPr>
          <w:rFonts w:ascii="Book Antiqua" w:hAnsi="Book Antiqua"/>
          <w:b/>
        </w:rPr>
      </w:pPr>
      <w:r w:rsidRPr="0059583A">
        <w:rPr>
          <w:rFonts w:ascii="Book Antiqua" w:hAnsi="Book Antiqua"/>
          <w:b/>
        </w:rPr>
        <w:t xml:space="preserve">Revised: </w:t>
      </w:r>
      <w:r w:rsidR="00B90CD9" w:rsidRPr="0059583A">
        <w:rPr>
          <w:rFonts w:ascii="Book Antiqua" w:eastAsia="宋体" w:hAnsi="Book Antiqua"/>
          <w:lang w:eastAsia="zh-CN"/>
        </w:rPr>
        <w:t>November 12, 2015</w:t>
      </w:r>
      <w:r w:rsidRPr="0059583A">
        <w:rPr>
          <w:rFonts w:ascii="Book Antiqua" w:hAnsi="Book Antiqua"/>
        </w:rPr>
        <w:t xml:space="preserve"> </w:t>
      </w:r>
    </w:p>
    <w:p w14:paraId="6BCC7076" w14:textId="46AE5FE3" w:rsidR="00306382" w:rsidRPr="008B7D7E" w:rsidRDefault="00306382" w:rsidP="008B7D7E">
      <w:pPr>
        <w:rPr>
          <w:rFonts w:ascii="Book Antiqua" w:hAnsi="Book Antiqua"/>
          <w:iCs/>
        </w:rPr>
      </w:pPr>
      <w:r w:rsidRPr="0059583A">
        <w:rPr>
          <w:rFonts w:ascii="Book Antiqua" w:hAnsi="Book Antiqua"/>
          <w:b/>
        </w:rPr>
        <w:t xml:space="preserve">Accepted: </w:t>
      </w:r>
      <w:r w:rsidR="008B7D7E">
        <w:rPr>
          <w:rStyle w:val="Emphasis"/>
        </w:rPr>
        <w:t xml:space="preserve">December </w:t>
      </w:r>
      <w:r w:rsidR="008B7D7E">
        <w:rPr>
          <w:rStyle w:val="Emphasis"/>
          <w:rFonts w:ascii="宋体" w:hAnsi="宋体" w:cs="宋体" w:hint="eastAsia"/>
        </w:rPr>
        <w:t>7</w:t>
      </w:r>
      <w:r w:rsidR="008B7D7E" w:rsidRPr="00235CD4">
        <w:rPr>
          <w:rStyle w:val="Emphasis"/>
        </w:rPr>
        <w:t>, 2015</w:t>
      </w:r>
      <w:r w:rsidRPr="0059583A">
        <w:rPr>
          <w:rFonts w:ascii="Book Antiqua" w:hAnsi="Book Antiqua"/>
          <w:b/>
        </w:rPr>
        <w:t xml:space="preserve"> </w:t>
      </w:r>
    </w:p>
    <w:p w14:paraId="1D0342AD" w14:textId="77777777" w:rsidR="00306382" w:rsidRPr="0059583A" w:rsidRDefault="00306382" w:rsidP="0044026A">
      <w:pPr>
        <w:spacing w:line="360" w:lineRule="auto"/>
        <w:jc w:val="both"/>
        <w:rPr>
          <w:rFonts w:ascii="Book Antiqua" w:hAnsi="Book Antiqua"/>
          <w:b/>
        </w:rPr>
      </w:pPr>
      <w:r w:rsidRPr="0059583A">
        <w:rPr>
          <w:rFonts w:ascii="Book Antiqua" w:hAnsi="Book Antiqua"/>
          <w:b/>
        </w:rPr>
        <w:t>Article in press:</w:t>
      </w:r>
      <w:r w:rsidRPr="0059583A">
        <w:rPr>
          <w:rFonts w:ascii="Book Antiqua" w:hAnsi="Book Antiqua"/>
        </w:rPr>
        <w:t xml:space="preserve">    </w:t>
      </w:r>
    </w:p>
    <w:p w14:paraId="6B74CA47" w14:textId="2121983A" w:rsidR="00306382" w:rsidRPr="0059583A" w:rsidRDefault="00306382" w:rsidP="0044026A">
      <w:pPr>
        <w:spacing w:line="360" w:lineRule="auto"/>
        <w:jc w:val="both"/>
        <w:rPr>
          <w:rFonts w:ascii="Book Antiqua" w:eastAsia="宋体" w:hAnsi="Book Antiqua"/>
          <w:b/>
          <w:lang w:val="en-GB" w:eastAsia="zh-CN"/>
        </w:rPr>
      </w:pPr>
      <w:r w:rsidRPr="0059583A">
        <w:rPr>
          <w:rFonts w:ascii="Book Antiqua" w:hAnsi="Book Antiqua"/>
          <w:b/>
        </w:rPr>
        <w:t>Published online:</w:t>
      </w:r>
    </w:p>
    <w:p w14:paraId="1757FAFF" w14:textId="77777777" w:rsidR="00B90CD9" w:rsidRPr="0059583A" w:rsidRDefault="00B90CD9" w:rsidP="0044026A">
      <w:pPr>
        <w:spacing w:line="360" w:lineRule="auto"/>
        <w:jc w:val="both"/>
        <w:rPr>
          <w:rFonts w:ascii="Book Antiqua" w:hAnsi="Book Antiqua"/>
          <w:b/>
          <w:lang w:val="en-US"/>
        </w:rPr>
      </w:pPr>
      <w:r w:rsidRPr="0059583A">
        <w:rPr>
          <w:rFonts w:ascii="Book Antiqua" w:hAnsi="Book Antiqua"/>
          <w:b/>
          <w:lang w:val="en-US"/>
        </w:rPr>
        <w:br w:type="page"/>
      </w:r>
    </w:p>
    <w:p w14:paraId="6AF93E88" w14:textId="390F3459" w:rsidR="007555F4" w:rsidRPr="0059583A" w:rsidRDefault="000E737C" w:rsidP="0044026A">
      <w:pPr>
        <w:spacing w:line="360" w:lineRule="auto"/>
        <w:jc w:val="both"/>
        <w:rPr>
          <w:rFonts w:ascii="Book Antiqua" w:eastAsia="宋体" w:hAnsi="Book Antiqua"/>
          <w:lang w:val="en-US" w:eastAsia="zh-CN"/>
        </w:rPr>
      </w:pPr>
      <w:r w:rsidRPr="0059583A">
        <w:rPr>
          <w:rFonts w:ascii="Book Antiqua" w:hAnsi="Book Antiqua"/>
          <w:b/>
          <w:lang w:val="en-US"/>
        </w:rPr>
        <w:lastRenderedPageBreak/>
        <w:t>Abstract</w:t>
      </w:r>
      <w:r w:rsidR="000E4C58" w:rsidRPr="0059583A">
        <w:rPr>
          <w:rFonts w:ascii="Book Antiqua" w:hAnsi="Book Antiqua"/>
          <w:lang w:val="en-US"/>
        </w:rPr>
        <w:t xml:space="preserve"> </w:t>
      </w:r>
    </w:p>
    <w:p w14:paraId="1A7C55F0" w14:textId="2B21C2AC" w:rsidR="008C2745" w:rsidRPr="0059583A" w:rsidRDefault="000E4C58" w:rsidP="0044026A">
      <w:pPr>
        <w:spacing w:line="360" w:lineRule="auto"/>
        <w:jc w:val="both"/>
        <w:rPr>
          <w:rFonts w:ascii="Book Antiqua" w:eastAsia="宋体" w:hAnsi="Book Antiqua"/>
          <w:lang w:val="en-US" w:eastAsia="zh-CN"/>
        </w:rPr>
      </w:pPr>
      <w:r w:rsidRPr="0059583A">
        <w:rPr>
          <w:rFonts w:ascii="Book Antiqua" w:hAnsi="Book Antiqua"/>
          <w:lang w:val="en-US"/>
        </w:rPr>
        <w:t xml:space="preserve">Chronic functional mitral regurgitation (FMR) </w:t>
      </w:r>
      <w:r w:rsidR="007400E7" w:rsidRPr="0059583A">
        <w:rPr>
          <w:rFonts w:ascii="Book Antiqua" w:hAnsi="Book Antiqua"/>
          <w:lang w:val="en-US"/>
        </w:rPr>
        <w:t xml:space="preserve">is a frequent finding of ischemic heart disease and </w:t>
      </w:r>
      <w:r w:rsidR="003A532F" w:rsidRPr="0059583A">
        <w:rPr>
          <w:rFonts w:ascii="Book Antiqua" w:hAnsi="Book Antiqua"/>
          <w:lang w:val="en-US"/>
        </w:rPr>
        <w:t>dilated cardiomyopathy (DCM)</w:t>
      </w:r>
      <w:r w:rsidR="007400E7" w:rsidRPr="0059583A">
        <w:rPr>
          <w:rFonts w:ascii="Book Antiqua" w:hAnsi="Book Antiqua"/>
          <w:lang w:val="en-US"/>
        </w:rPr>
        <w:t>, associated with unfavourable prognosis</w:t>
      </w:r>
      <w:r w:rsidRPr="0059583A">
        <w:rPr>
          <w:rFonts w:ascii="Book Antiqua" w:hAnsi="Book Antiqua"/>
          <w:lang w:val="en-US"/>
        </w:rPr>
        <w:t xml:space="preserve">. Several pathophysiologic mechanisms are involved in FMR, such as annular dilatation and dysfunction, left ventricle (LV) remodeling, dysfunction and dyssynchrony, papillary muscles displacement and dyssynchrony. The best therapeutic choice for FMR is still debated. When optimal medical treatment has already been set, a further option for cardiac resynchronization therapy (CRT) and/or surgical correction should be considered. CRT is able to contrast most of the pathophysiologic determinants of FMR by minimizing LV dyssynchrony through different mechanisms: increasing closing forces, reducing tethering forces, reshaping annular geometry and function, correcting diastolic MR. Deformation imaging in terms of two-dimensional speckle tracking has been validated for LV dyssynchrony assessment. Radial speckle tracking and three-dimensional strain analysis appear to be the best methods to quantify intraventricular delay and to predict CRT-responders. Speckle-tracking echocardiography in patients with </w:t>
      </w:r>
      <w:r w:rsidR="00C95FC8" w:rsidRPr="0059583A">
        <w:rPr>
          <w:rFonts w:ascii="Book Antiqua" w:hAnsi="Book Antiqua"/>
          <w:lang w:val="en-US"/>
        </w:rPr>
        <w:t>mitral valve regurgitation has been usually proposed for the assessment of LV and left atrial function</w:t>
      </w:r>
      <w:r w:rsidRPr="0059583A">
        <w:rPr>
          <w:rFonts w:ascii="Book Antiqua" w:hAnsi="Book Antiqua"/>
          <w:lang w:val="en-US"/>
        </w:rPr>
        <w:t>. However it has also revealed a fundamental role of intraventricular dyssynchrony in determining FMR especially in DCM, rather than in ischemic cardiomyopathy in which MR severity seems to be more related to mitral valve deformation indexes. Furthermore speckle tracking allows the assessment of papillary muscle dyssynchrony. Therefore this technique can help to identify optimal candidates to CRT that will probably demonstrate a reduction in FMR degree and thus will experience a better outcome.</w:t>
      </w:r>
    </w:p>
    <w:p w14:paraId="2EF98F09" w14:textId="77777777" w:rsidR="000E737C" w:rsidRPr="0059583A" w:rsidRDefault="000E737C" w:rsidP="0044026A">
      <w:pPr>
        <w:spacing w:line="360" w:lineRule="auto"/>
        <w:jc w:val="both"/>
        <w:rPr>
          <w:rFonts w:ascii="Book Antiqua" w:eastAsia="宋体" w:hAnsi="Book Antiqua"/>
          <w:b/>
          <w:lang w:val="en-GB" w:eastAsia="zh-CN"/>
        </w:rPr>
      </w:pPr>
    </w:p>
    <w:p w14:paraId="36F1249C" w14:textId="2F0825C7" w:rsidR="000E737C" w:rsidRPr="0059583A" w:rsidRDefault="000E737C" w:rsidP="0044026A">
      <w:pPr>
        <w:spacing w:line="360" w:lineRule="auto"/>
        <w:jc w:val="both"/>
        <w:rPr>
          <w:rFonts w:ascii="Book Antiqua" w:eastAsia="宋体" w:hAnsi="Book Antiqua"/>
          <w:lang w:val="en-US" w:eastAsia="zh-CN"/>
        </w:rPr>
      </w:pPr>
      <w:r w:rsidRPr="0059583A">
        <w:rPr>
          <w:rFonts w:ascii="Book Antiqua" w:hAnsi="Book Antiqua"/>
          <w:b/>
          <w:lang w:val="en-US"/>
        </w:rPr>
        <w:t>Key words:</w:t>
      </w:r>
      <w:r w:rsidR="00FA049A" w:rsidRPr="0059583A">
        <w:rPr>
          <w:rFonts w:ascii="Book Antiqua" w:hAnsi="Book Antiqua"/>
          <w:lang w:val="en-US"/>
        </w:rPr>
        <w:t xml:space="preserve"> </w:t>
      </w:r>
      <w:r w:rsidR="000E4C58" w:rsidRPr="0059583A">
        <w:rPr>
          <w:rFonts w:ascii="Book Antiqua" w:hAnsi="Book Antiqua"/>
          <w:lang w:val="en-US"/>
        </w:rPr>
        <w:t>Mitral regurgitation</w:t>
      </w:r>
      <w:r w:rsidR="0044026A" w:rsidRPr="0059583A">
        <w:rPr>
          <w:rFonts w:ascii="Book Antiqua" w:eastAsia="宋体" w:hAnsi="Book Antiqua"/>
          <w:lang w:val="en-US" w:eastAsia="zh-CN"/>
        </w:rPr>
        <w:t>;</w:t>
      </w:r>
      <w:r w:rsidR="000E4C58" w:rsidRPr="0059583A">
        <w:rPr>
          <w:rFonts w:ascii="Book Antiqua" w:hAnsi="Book Antiqua"/>
          <w:lang w:val="en-US"/>
        </w:rPr>
        <w:t xml:space="preserve"> Mechanical dyssynchrony</w:t>
      </w:r>
      <w:r w:rsidR="0044026A" w:rsidRPr="0059583A">
        <w:rPr>
          <w:rFonts w:ascii="Book Antiqua" w:eastAsia="宋体" w:hAnsi="Book Antiqua"/>
          <w:lang w:val="en-US" w:eastAsia="zh-CN"/>
        </w:rPr>
        <w:t>;</w:t>
      </w:r>
      <w:r w:rsidR="000E4C58" w:rsidRPr="0059583A">
        <w:rPr>
          <w:rFonts w:ascii="Book Antiqua" w:hAnsi="Book Antiqua"/>
          <w:lang w:val="en-US"/>
        </w:rPr>
        <w:t xml:space="preserve"> Deformation imaging</w:t>
      </w:r>
      <w:r w:rsidR="0044026A" w:rsidRPr="0059583A">
        <w:rPr>
          <w:rFonts w:ascii="Book Antiqua" w:eastAsia="宋体" w:hAnsi="Book Antiqua"/>
          <w:lang w:val="en-US" w:eastAsia="zh-CN"/>
        </w:rPr>
        <w:t>;</w:t>
      </w:r>
      <w:r w:rsidR="000E4C58" w:rsidRPr="0059583A">
        <w:rPr>
          <w:rFonts w:ascii="Book Antiqua" w:hAnsi="Book Antiqua"/>
          <w:lang w:val="en-US"/>
        </w:rPr>
        <w:t xml:space="preserve"> Speckle tracking</w:t>
      </w:r>
      <w:r w:rsidR="0044026A" w:rsidRPr="0059583A">
        <w:rPr>
          <w:rFonts w:ascii="Book Antiqua" w:eastAsia="宋体" w:hAnsi="Book Antiqua"/>
          <w:lang w:val="en-US" w:eastAsia="zh-CN"/>
        </w:rPr>
        <w:t>;</w:t>
      </w:r>
      <w:r w:rsidR="000E4C58" w:rsidRPr="0059583A">
        <w:rPr>
          <w:rFonts w:ascii="Book Antiqua" w:hAnsi="Book Antiqua"/>
          <w:lang w:val="en-US"/>
        </w:rPr>
        <w:t xml:space="preserve"> 3D echocardiography</w:t>
      </w:r>
    </w:p>
    <w:p w14:paraId="669DFD49" w14:textId="77777777" w:rsidR="0044026A" w:rsidRPr="0059583A" w:rsidRDefault="0044026A" w:rsidP="0044026A">
      <w:pPr>
        <w:spacing w:line="360" w:lineRule="auto"/>
        <w:jc w:val="both"/>
        <w:rPr>
          <w:rFonts w:ascii="Book Antiqua" w:eastAsia="宋体" w:hAnsi="Book Antiqua"/>
          <w:lang w:val="en-US" w:eastAsia="zh-CN"/>
        </w:rPr>
      </w:pPr>
    </w:p>
    <w:p w14:paraId="7F5B3716" w14:textId="77777777" w:rsidR="0044026A" w:rsidRPr="0059583A" w:rsidRDefault="0044026A" w:rsidP="0044026A">
      <w:pPr>
        <w:spacing w:line="360" w:lineRule="auto"/>
        <w:jc w:val="both"/>
        <w:rPr>
          <w:rFonts w:ascii="Book Antiqua" w:hAnsi="Book Antiqua" w:cs="Arial"/>
        </w:rPr>
      </w:pPr>
      <w:r w:rsidRPr="0059583A">
        <w:rPr>
          <w:rFonts w:ascii="Book Antiqua" w:hAnsi="Book Antiqua"/>
          <w:b/>
        </w:rPr>
        <w:t xml:space="preserve">© </w:t>
      </w:r>
      <w:r w:rsidRPr="0059583A">
        <w:rPr>
          <w:rFonts w:ascii="Book Antiqua" w:hAnsi="Book Antiqua" w:cs="Arial"/>
          <w:b/>
        </w:rPr>
        <w:t>The Author(s) 2015.</w:t>
      </w:r>
      <w:r w:rsidRPr="0059583A">
        <w:rPr>
          <w:rFonts w:ascii="Book Antiqua" w:hAnsi="Book Antiqua" w:cs="Arial"/>
        </w:rPr>
        <w:t xml:space="preserve"> Published by Baishideng Publishing Group Inc. All rights reserved.</w:t>
      </w:r>
    </w:p>
    <w:p w14:paraId="5C16546E" w14:textId="77777777" w:rsidR="000E737C" w:rsidRPr="0059583A" w:rsidRDefault="000E737C" w:rsidP="0044026A">
      <w:pPr>
        <w:spacing w:line="360" w:lineRule="auto"/>
        <w:jc w:val="both"/>
        <w:rPr>
          <w:rFonts w:ascii="Book Antiqua" w:hAnsi="Book Antiqua"/>
          <w:lang w:val="en-US"/>
        </w:rPr>
      </w:pPr>
    </w:p>
    <w:p w14:paraId="45C69617" w14:textId="387BB231" w:rsidR="000E4C58" w:rsidRPr="0059583A" w:rsidRDefault="000E737C" w:rsidP="0044026A">
      <w:pPr>
        <w:spacing w:line="360" w:lineRule="auto"/>
        <w:jc w:val="both"/>
        <w:rPr>
          <w:rFonts w:ascii="Book Antiqua" w:eastAsia="Arial Unicode MS" w:hAnsi="Book Antiqua" w:cs="Arial Unicode MS"/>
          <w:b/>
          <w:lang w:val="en-US"/>
        </w:rPr>
      </w:pPr>
      <w:r w:rsidRPr="0059583A">
        <w:rPr>
          <w:rFonts w:ascii="Book Antiqua" w:eastAsia="Arial Unicode MS" w:hAnsi="Book Antiqua" w:cs="Arial Unicode MS"/>
          <w:b/>
          <w:lang w:val="en-US"/>
        </w:rPr>
        <w:t>C</w:t>
      </w:r>
      <w:r w:rsidR="007555F4" w:rsidRPr="0059583A">
        <w:rPr>
          <w:rFonts w:ascii="Book Antiqua" w:eastAsia="Arial Unicode MS" w:hAnsi="Book Antiqua" w:cs="Arial Unicode MS"/>
          <w:b/>
          <w:lang w:val="en-US"/>
        </w:rPr>
        <w:t>ore tip</w:t>
      </w:r>
      <w:r w:rsidR="007555F4" w:rsidRPr="0059583A">
        <w:rPr>
          <w:rFonts w:ascii="Book Antiqua" w:eastAsia="Arial Unicode MS" w:hAnsi="Book Antiqua" w:cs="Arial Unicode MS"/>
          <w:b/>
          <w:lang w:val="en-US" w:eastAsia="zh-CN"/>
        </w:rPr>
        <w:t xml:space="preserve">: </w:t>
      </w:r>
      <w:r w:rsidR="000E4C58" w:rsidRPr="0059583A">
        <w:rPr>
          <w:rFonts w:ascii="Book Antiqua" w:eastAsia="Arial Unicode MS" w:hAnsi="Book Antiqua" w:cs="Arial Unicode MS"/>
          <w:lang w:val="en-US"/>
        </w:rPr>
        <w:t>The epidemiologic and prognostic impact of chronic functional mitral regurgitation (FMR) is fully acknowledged. Multiple factors are involved in the pathophysiology of FM</w:t>
      </w:r>
      <w:r w:rsidR="00392C33" w:rsidRPr="0059583A">
        <w:rPr>
          <w:rFonts w:ascii="Book Antiqua" w:eastAsia="Arial Unicode MS" w:hAnsi="Book Antiqua" w:cs="Arial Unicode MS"/>
          <w:lang w:val="en-US"/>
        </w:rPr>
        <w:t>R, such as mitral valve remodeling, left ventricle remodel</w:t>
      </w:r>
      <w:r w:rsidR="000E4C58" w:rsidRPr="0059583A">
        <w:rPr>
          <w:rFonts w:ascii="Book Antiqua" w:eastAsia="Arial Unicode MS" w:hAnsi="Book Antiqua" w:cs="Arial Unicode MS"/>
          <w:lang w:val="en-US"/>
        </w:rPr>
        <w:t>ing and mechanical dyssynchrony. Deformation imaging by 2D speckle tracking and 3D echocardiography are the echocardiographic techniques current</w:t>
      </w:r>
      <w:r w:rsidR="00277E86" w:rsidRPr="0059583A">
        <w:rPr>
          <w:rFonts w:ascii="Book Antiqua" w:eastAsia="Arial Unicode MS" w:hAnsi="Book Antiqua" w:cs="Arial Unicode MS"/>
          <w:lang w:val="en-US"/>
        </w:rPr>
        <w:t>ly</w:t>
      </w:r>
      <w:r w:rsidR="000E4C58" w:rsidRPr="0059583A">
        <w:rPr>
          <w:rFonts w:ascii="Book Antiqua" w:eastAsia="Arial Unicode MS" w:hAnsi="Book Antiqua" w:cs="Arial Unicode MS"/>
          <w:lang w:val="en-US"/>
        </w:rPr>
        <w:t xml:space="preserve"> used to better characterize LV dyssynchrony. Pharmacologic and cardiac resynchronization therapy </w:t>
      </w:r>
      <w:r w:rsidR="0044026A" w:rsidRPr="0059583A">
        <w:rPr>
          <w:rFonts w:ascii="Book Antiqua" w:eastAsia="Arial Unicode MS" w:hAnsi="Book Antiqua" w:cs="Arial Unicode MS"/>
          <w:lang w:val="en-US" w:eastAsia="zh-CN"/>
        </w:rPr>
        <w:t>is</w:t>
      </w:r>
      <w:r w:rsidR="000E4C58" w:rsidRPr="0059583A">
        <w:rPr>
          <w:rFonts w:ascii="Book Antiqua" w:eastAsia="Arial Unicode MS" w:hAnsi="Book Antiqua" w:cs="Arial Unicode MS"/>
          <w:lang w:val="en-US"/>
        </w:rPr>
        <w:t xml:space="preserve"> the first line-therapeutic approach to treat FMR. In case of failure of this first therapeutic approach, surgery and percutaneous treatment in high risk patients represent an alternative option. </w:t>
      </w:r>
    </w:p>
    <w:p w14:paraId="13FEFC59" w14:textId="77777777" w:rsidR="0044026A" w:rsidRPr="0059583A" w:rsidRDefault="0044026A" w:rsidP="0044026A">
      <w:pPr>
        <w:spacing w:line="360" w:lineRule="auto"/>
        <w:jc w:val="both"/>
        <w:rPr>
          <w:rFonts w:ascii="Book Antiqua" w:eastAsia="宋体" w:hAnsi="Book Antiqua"/>
          <w:lang w:val="en-US" w:eastAsia="zh-CN"/>
        </w:rPr>
      </w:pPr>
    </w:p>
    <w:p w14:paraId="3823AD43" w14:textId="66517DD2" w:rsidR="0044026A" w:rsidRPr="0059583A" w:rsidRDefault="0044026A" w:rsidP="0044026A">
      <w:pPr>
        <w:spacing w:line="360" w:lineRule="auto"/>
        <w:jc w:val="both"/>
        <w:rPr>
          <w:rFonts w:ascii="Book Antiqua" w:eastAsia="宋体" w:hAnsi="Book Antiqua"/>
          <w:lang w:eastAsia="zh-CN"/>
        </w:rPr>
      </w:pPr>
      <w:r w:rsidRPr="0059583A">
        <w:rPr>
          <w:rFonts w:ascii="Book Antiqua" w:hAnsi="Book Antiqua"/>
        </w:rPr>
        <w:t>Rosa</w:t>
      </w:r>
      <w:r w:rsidRPr="0059583A">
        <w:rPr>
          <w:rFonts w:ascii="Book Antiqua" w:eastAsia="宋体" w:hAnsi="Book Antiqua"/>
          <w:lang w:eastAsia="zh-CN"/>
        </w:rPr>
        <w:t xml:space="preserve"> I</w:t>
      </w:r>
      <w:r w:rsidRPr="0059583A">
        <w:rPr>
          <w:rFonts w:ascii="Book Antiqua" w:hAnsi="Book Antiqua"/>
        </w:rPr>
        <w:t>, Marini</w:t>
      </w:r>
      <w:r w:rsidRPr="0059583A">
        <w:rPr>
          <w:rFonts w:ascii="Book Antiqua" w:eastAsia="宋体" w:hAnsi="Book Antiqua"/>
          <w:lang w:eastAsia="zh-CN"/>
        </w:rPr>
        <w:t xml:space="preserve"> C</w:t>
      </w:r>
      <w:r w:rsidRPr="0059583A">
        <w:rPr>
          <w:rFonts w:ascii="Book Antiqua" w:hAnsi="Book Antiqua"/>
        </w:rPr>
        <w:t>, Stella</w:t>
      </w:r>
      <w:r w:rsidRPr="0059583A">
        <w:rPr>
          <w:rFonts w:ascii="Book Antiqua" w:eastAsia="宋体" w:hAnsi="Book Antiqua"/>
          <w:lang w:eastAsia="zh-CN"/>
        </w:rPr>
        <w:t xml:space="preserve"> S</w:t>
      </w:r>
      <w:r w:rsidRPr="0059583A">
        <w:rPr>
          <w:rFonts w:ascii="Book Antiqua" w:hAnsi="Book Antiqua"/>
        </w:rPr>
        <w:t>, Ancona</w:t>
      </w:r>
      <w:r w:rsidRPr="0059583A">
        <w:rPr>
          <w:rFonts w:ascii="Book Antiqua" w:eastAsia="宋体" w:hAnsi="Book Antiqua"/>
          <w:lang w:eastAsia="zh-CN"/>
        </w:rPr>
        <w:t xml:space="preserve"> F</w:t>
      </w:r>
      <w:r w:rsidRPr="0059583A">
        <w:rPr>
          <w:rFonts w:ascii="Book Antiqua" w:hAnsi="Book Antiqua"/>
        </w:rPr>
        <w:t>, Spartera</w:t>
      </w:r>
      <w:r w:rsidRPr="0059583A">
        <w:rPr>
          <w:rFonts w:ascii="Book Antiqua" w:eastAsia="宋体" w:hAnsi="Book Antiqua"/>
          <w:lang w:eastAsia="zh-CN"/>
        </w:rPr>
        <w:t xml:space="preserve"> M</w:t>
      </w:r>
      <w:r w:rsidRPr="0059583A">
        <w:rPr>
          <w:rFonts w:ascii="Book Antiqua" w:hAnsi="Book Antiqua"/>
        </w:rPr>
        <w:t>, Margonato</w:t>
      </w:r>
      <w:r w:rsidRPr="0059583A">
        <w:rPr>
          <w:rFonts w:ascii="Book Antiqua" w:eastAsia="宋体" w:hAnsi="Book Antiqua"/>
          <w:lang w:eastAsia="zh-CN"/>
        </w:rPr>
        <w:t xml:space="preserve"> A</w:t>
      </w:r>
      <w:r w:rsidRPr="0059583A">
        <w:rPr>
          <w:rFonts w:ascii="Book Antiqua" w:hAnsi="Book Antiqua"/>
        </w:rPr>
        <w:t>, Agricola</w:t>
      </w:r>
      <w:r w:rsidRPr="0059583A">
        <w:rPr>
          <w:rFonts w:ascii="Book Antiqua" w:eastAsia="宋体" w:hAnsi="Book Antiqua"/>
          <w:lang w:eastAsia="zh-CN"/>
        </w:rPr>
        <w:t xml:space="preserve"> </w:t>
      </w:r>
      <w:proofErr w:type="gramStart"/>
      <w:r w:rsidRPr="0059583A">
        <w:rPr>
          <w:rFonts w:ascii="Book Antiqua" w:eastAsia="宋体" w:hAnsi="Book Antiqua"/>
          <w:lang w:eastAsia="zh-CN"/>
        </w:rPr>
        <w:t>E.</w:t>
      </w:r>
      <w:proofErr w:type="gramEnd"/>
      <w:r w:rsidRPr="0059583A">
        <w:rPr>
          <w:rFonts w:ascii="Book Antiqua" w:hAnsi="Book Antiqua"/>
          <w:lang w:val="en-GB"/>
        </w:rPr>
        <w:t xml:space="preserve"> Mechanical dyssynchrony and deformation imaging in patients with functional mitral regurgitation</w:t>
      </w:r>
      <w:r w:rsidRPr="0059583A">
        <w:rPr>
          <w:rFonts w:ascii="Book Antiqua" w:eastAsia="宋体" w:hAnsi="Book Antiqua"/>
          <w:lang w:val="en-GB" w:eastAsia="zh-CN"/>
        </w:rPr>
        <w:t xml:space="preserve">. </w:t>
      </w:r>
      <w:r w:rsidRPr="0059583A">
        <w:rPr>
          <w:rFonts w:ascii="Book Antiqua" w:hAnsi="Book Antiqua"/>
          <w:i/>
          <w:iCs/>
        </w:rPr>
        <w:t>World J Cardiol</w:t>
      </w:r>
      <w:r w:rsidRPr="0059583A">
        <w:rPr>
          <w:rFonts w:ascii="Book Antiqua" w:eastAsia="宋体" w:hAnsi="Book Antiqua"/>
          <w:i/>
          <w:iCs/>
          <w:lang w:eastAsia="zh-CN"/>
        </w:rPr>
        <w:t xml:space="preserve"> </w:t>
      </w:r>
      <w:r w:rsidRPr="0059583A">
        <w:rPr>
          <w:rFonts w:ascii="Book Antiqua" w:eastAsia="宋体" w:hAnsi="Book Antiqua"/>
          <w:iCs/>
          <w:lang w:eastAsia="zh-CN"/>
        </w:rPr>
        <w:t>2015; In press</w:t>
      </w:r>
    </w:p>
    <w:p w14:paraId="30085357" w14:textId="77777777" w:rsidR="000A58CB" w:rsidRPr="0059583A" w:rsidRDefault="000A58CB" w:rsidP="0044026A">
      <w:pPr>
        <w:spacing w:line="360" w:lineRule="auto"/>
        <w:jc w:val="both"/>
        <w:rPr>
          <w:rFonts w:ascii="Book Antiqua" w:eastAsia="宋体" w:hAnsi="Book Antiqua"/>
          <w:b/>
          <w:lang w:val="en-US" w:eastAsia="zh-CN"/>
        </w:rPr>
      </w:pPr>
    </w:p>
    <w:p w14:paraId="51D63C0A" w14:textId="77777777" w:rsidR="0044026A" w:rsidRPr="0059583A" w:rsidRDefault="0044026A" w:rsidP="0044026A">
      <w:pPr>
        <w:spacing w:line="360" w:lineRule="auto"/>
        <w:jc w:val="both"/>
        <w:rPr>
          <w:rFonts w:ascii="Book Antiqua" w:hAnsi="Book Antiqua"/>
          <w:b/>
          <w:lang w:val="en-GB"/>
        </w:rPr>
      </w:pPr>
      <w:r w:rsidRPr="0059583A">
        <w:rPr>
          <w:rFonts w:ascii="Book Antiqua" w:hAnsi="Book Antiqua"/>
          <w:b/>
          <w:lang w:val="en-GB"/>
        </w:rPr>
        <w:br w:type="page"/>
      </w:r>
    </w:p>
    <w:p w14:paraId="73472EFB" w14:textId="7A5CB69A" w:rsidR="00532785" w:rsidRPr="0059583A" w:rsidRDefault="0044026A" w:rsidP="0044026A">
      <w:pPr>
        <w:spacing w:line="360" w:lineRule="auto"/>
        <w:jc w:val="both"/>
        <w:rPr>
          <w:rFonts w:ascii="Book Antiqua" w:hAnsi="Book Antiqua"/>
          <w:b/>
          <w:lang w:val="en-GB"/>
        </w:rPr>
      </w:pPr>
      <w:r w:rsidRPr="0059583A">
        <w:rPr>
          <w:rFonts w:ascii="Book Antiqua" w:hAnsi="Book Antiqua"/>
          <w:b/>
          <w:lang w:val="en-GB"/>
        </w:rPr>
        <w:lastRenderedPageBreak/>
        <w:t>INTRODUCTION</w:t>
      </w:r>
    </w:p>
    <w:p w14:paraId="0CE23C03" w14:textId="3B1F98DC" w:rsidR="00532785" w:rsidRPr="0059583A" w:rsidRDefault="00532785"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 xml:space="preserve">Chronic functional mitral regurgitation (FMR) is a </w:t>
      </w:r>
      <w:r w:rsidR="00326198" w:rsidRPr="0059583A">
        <w:rPr>
          <w:rFonts w:ascii="Book Antiqua" w:hAnsi="Book Antiqua"/>
          <w:lang w:val="en-GB"/>
        </w:rPr>
        <w:t>frequent</w:t>
      </w:r>
      <w:r w:rsidRPr="0059583A">
        <w:rPr>
          <w:rFonts w:ascii="Book Antiqua" w:hAnsi="Book Antiqua"/>
          <w:lang w:val="en-GB"/>
        </w:rPr>
        <w:t xml:space="preserve"> complication of ischemic heart disease or less frequently dilated cardiomyopathy</w:t>
      </w:r>
      <w:r w:rsidR="00D07C91" w:rsidRPr="0059583A">
        <w:rPr>
          <w:rFonts w:ascii="Book Antiqua" w:hAnsi="Book Antiqua"/>
          <w:lang w:val="en-GB"/>
        </w:rPr>
        <w:t xml:space="preserve"> (DCM)</w:t>
      </w:r>
      <w:r w:rsidRPr="0059583A">
        <w:rPr>
          <w:rFonts w:ascii="Book Antiqua" w:hAnsi="Book Antiqua"/>
          <w:lang w:val="en-GB"/>
        </w:rPr>
        <w:t xml:space="preserve">, </w:t>
      </w:r>
      <w:r w:rsidR="009412E2" w:rsidRPr="0059583A">
        <w:rPr>
          <w:rFonts w:ascii="Book Antiqua" w:hAnsi="Book Antiqua"/>
          <w:lang w:val="en-GB"/>
        </w:rPr>
        <w:t>following</w:t>
      </w:r>
      <w:r w:rsidRPr="0059583A">
        <w:rPr>
          <w:rFonts w:ascii="Book Antiqua" w:hAnsi="Book Antiqua"/>
          <w:lang w:val="en-GB"/>
        </w:rPr>
        <w:t xml:space="preserve"> left ventricul</w:t>
      </w:r>
      <w:r w:rsidR="00392C33" w:rsidRPr="0059583A">
        <w:rPr>
          <w:rFonts w:ascii="Book Antiqua" w:hAnsi="Book Antiqua"/>
          <w:lang w:val="en-GB"/>
        </w:rPr>
        <w:t>ar (LV) dysfunction and remodel</w:t>
      </w:r>
      <w:r w:rsidRPr="0059583A">
        <w:rPr>
          <w:rFonts w:ascii="Book Antiqua" w:hAnsi="Book Antiqua"/>
          <w:lang w:val="en-GB"/>
        </w:rPr>
        <w:t xml:space="preserve">ing. Various degrees of </w:t>
      </w:r>
      <w:r w:rsidR="001229DE" w:rsidRPr="0059583A">
        <w:rPr>
          <w:rFonts w:ascii="Book Antiqua" w:hAnsi="Book Antiqua"/>
          <w:lang w:val="en-GB"/>
        </w:rPr>
        <w:t>severity of FMR</w:t>
      </w:r>
      <w:r w:rsidRPr="0059583A">
        <w:rPr>
          <w:rFonts w:ascii="Book Antiqua" w:hAnsi="Book Antiqua"/>
          <w:lang w:val="en-GB"/>
        </w:rPr>
        <w:t xml:space="preserve"> are </w:t>
      </w:r>
      <w:r w:rsidR="009412E2" w:rsidRPr="0059583A">
        <w:rPr>
          <w:rFonts w:ascii="Book Antiqua" w:hAnsi="Book Antiqua"/>
          <w:lang w:val="en-GB"/>
        </w:rPr>
        <w:t>commonly described</w:t>
      </w:r>
      <w:r w:rsidRPr="0059583A">
        <w:rPr>
          <w:rFonts w:ascii="Book Antiqua" w:hAnsi="Book Antiqua"/>
          <w:lang w:val="en-GB"/>
        </w:rPr>
        <w:t xml:space="preserve"> in patients with LV dysfunction despite a structurally normal valve. Indeed, according to Carpentier’s functional classification, </w:t>
      </w:r>
      <w:r w:rsidR="00A71E67" w:rsidRPr="0059583A">
        <w:rPr>
          <w:rFonts w:ascii="Book Antiqua" w:hAnsi="Book Antiqua"/>
          <w:lang w:val="en-GB"/>
        </w:rPr>
        <w:t>F</w:t>
      </w:r>
      <w:r w:rsidRPr="0059583A">
        <w:rPr>
          <w:rFonts w:ascii="Book Antiqua" w:hAnsi="Book Antiqua"/>
          <w:lang w:val="en-GB"/>
        </w:rPr>
        <w:t>MR can be due to dilated mitral annulus (type I) or more often to a systolic restriction of leaflet motion (type IIIb).</w:t>
      </w:r>
    </w:p>
    <w:p w14:paraId="5E24F70F" w14:textId="3122B009" w:rsidR="00532785" w:rsidRPr="0059583A" w:rsidRDefault="00532785"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The exact occurrence of FMR is difficult to assess because of different diagnostic approaches and timing of evaluation. The prevalence of FMR is nevertheless considerable, </w:t>
      </w:r>
      <w:r w:rsidRPr="0059583A">
        <w:rPr>
          <w:rFonts w:ascii="Book Antiqua" w:hAnsi="Book Antiqua" w:cs="Times"/>
          <w:lang w:val="en-GB"/>
        </w:rPr>
        <w:t>varying from 20% to 50% after myocardial infarction (MI) as assess</w:t>
      </w:r>
      <w:bookmarkStart w:id="4" w:name="_Ref422943628"/>
      <w:r w:rsidR="000E4C58" w:rsidRPr="0059583A">
        <w:rPr>
          <w:rFonts w:ascii="Book Antiqua" w:hAnsi="Book Antiqua" w:cs="Times"/>
          <w:lang w:val="en-GB"/>
        </w:rPr>
        <w:t>ed by echocardiographi</w:t>
      </w:r>
      <w:r w:rsidR="00F45C2B" w:rsidRPr="0059583A">
        <w:rPr>
          <w:rFonts w:ascii="Book Antiqua" w:hAnsi="Book Antiqua" w:cs="Times"/>
          <w:lang w:val="en-GB"/>
        </w:rPr>
        <w:t xml:space="preserve">c </w:t>
      </w:r>
      <w:proofErr w:type="gramStart"/>
      <w:r w:rsidR="00F45C2B" w:rsidRPr="0059583A">
        <w:rPr>
          <w:rFonts w:ascii="Book Antiqua" w:hAnsi="Book Antiqua" w:cs="Times"/>
          <w:lang w:val="en-GB"/>
        </w:rPr>
        <w:t>studies</w:t>
      </w:r>
      <w:r w:rsidR="000E4C58" w:rsidRPr="0059583A">
        <w:rPr>
          <w:rFonts w:ascii="Book Antiqua" w:hAnsi="Book Antiqua" w:cs="Times"/>
          <w:vertAlign w:val="superscript"/>
          <w:lang w:val="en-GB"/>
        </w:rPr>
        <w:t>[</w:t>
      </w:r>
      <w:bookmarkEnd w:id="4"/>
      <w:proofErr w:type="gramEnd"/>
      <w:r w:rsidR="00F45C2B" w:rsidRPr="0059583A">
        <w:rPr>
          <w:rStyle w:val="EndnoteReference"/>
          <w:rFonts w:ascii="Book Antiqua" w:eastAsia="宋体" w:hAnsi="Book Antiqua" w:hint="eastAsia"/>
          <w:lang w:val="en-GB" w:eastAsia="zh-CN"/>
        </w:rPr>
        <w:t>1</w:t>
      </w:r>
      <w:r w:rsidR="000E4C58" w:rsidRPr="0059583A">
        <w:rPr>
          <w:rFonts w:ascii="Book Antiqua" w:hAnsi="Book Antiqua" w:cs="Times"/>
          <w:vertAlign w:val="superscript"/>
          <w:lang w:val="en-GB"/>
        </w:rPr>
        <w:t>]</w:t>
      </w:r>
      <w:r w:rsidRPr="0059583A">
        <w:rPr>
          <w:rFonts w:ascii="Book Antiqua" w:hAnsi="Book Antiqua" w:cs="Times"/>
          <w:lang w:val="en-GB"/>
        </w:rPr>
        <w:t>.</w:t>
      </w:r>
      <w:r w:rsidRPr="0059583A">
        <w:rPr>
          <w:rFonts w:ascii="Book Antiqua" w:hAnsi="Book Antiqua"/>
          <w:lang w:val="en-GB"/>
        </w:rPr>
        <w:t xml:space="preserve"> This has been further confirmed by recent studies assessing long-term </w:t>
      </w:r>
      <w:r w:rsidR="00BC7305" w:rsidRPr="0059583A">
        <w:rPr>
          <w:rFonts w:ascii="Book Antiqua" w:hAnsi="Book Antiqua"/>
          <w:lang w:val="en-GB"/>
        </w:rPr>
        <w:t>outcome</w:t>
      </w:r>
      <w:r w:rsidR="00755790" w:rsidRPr="0059583A">
        <w:rPr>
          <w:rFonts w:ascii="Book Antiqua" w:hAnsi="Book Antiqua"/>
          <w:lang w:val="en-GB"/>
        </w:rPr>
        <w:t xml:space="preserve"> </w:t>
      </w:r>
      <w:r w:rsidR="005B3A39" w:rsidRPr="0059583A">
        <w:rPr>
          <w:rFonts w:ascii="Book Antiqua" w:hAnsi="Book Antiqua"/>
          <w:lang w:val="en-GB"/>
        </w:rPr>
        <w:t>of</w:t>
      </w:r>
      <w:r w:rsidRPr="0059583A">
        <w:rPr>
          <w:rFonts w:ascii="Book Antiqua" w:hAnsi="Book Antiqua"/>
          <w:lang w:val="en-GB"/>
        </w:rPr>
        <w:t xml:space="preserve"> patients </w:t>
      </w:r>
      <w:r w:rsidR="005B3A39" w:rsidRPr="0059583A">
        <w:rPr>
          <w:rFonts w:ascii="Book Antiqua" w:hAnsi="Book Antiqua"/>
          <w:lang w:val="en-GB"/>
        </w:rPr>
        <w:t xml:space="preserve">affected by heart failure associated with </w:t>
      </w:r>
      <w:r w:rsidRPr="0059583A">
        <w:rPr>
          <w:rFonts w:ascii="Book Antiqua" w:hAnsi="Book Antiqua"/>
          <w:lang w:val="en-GB"/>
        </w:rPr>
        <w:t xml:space="preserve">FMR </w:t>
      </w:r>
      <w:r w:rsidR="005B3A39" w:rsidRPr="0059583A">
        <w:rPr>
          <w:rFonts w:ascii="Book Antiqua" w:hAnsi="Book Antiqua"/>
          <w:lang w:val="en-GB"/>
        </w:rPr>
        <w:t xml:space="preserve">treated </w:t>
      </w:r>
      <w:r w:rsidR="00674218" w:rsidRPr="0059583A">
        <w:rPr>
          <w:rFonts w:ascii="Book Antiqua" w:hAnsi="Book Antiqua"/>
          <w:lang w:val="en-GB"/>
        </w:rPr>
        <w:t>with standard medical</w:t>
      </w:r>
      <w:r w:rsidR="00F45C2B" w:rsidRPr="0059583A">
        <w:rPr>
          <w:rFonts w:ascii="Book Antiqua" w:hAnsi="Book Antiqua"/>
          <w:lang w:val="en-GB"/>
        </w:rPr>
        <w:t xml:space="preserve"> therapy</w:t>
      </w:r>
      <w:r w:rsidR="000E4C58" w:rsidRPr="0059583A">
        <w:rPr>
          <w:rFonts w:ascii="Book Antiqua" w:hAnsi="Book Antiqua"/>
          <w:vertAlign w:val="superscript"/>
          <w:lang w:val="en-GB"/>
        </w:rPr>
        <w:t>[</w:t>
      </w:r>
      <w:r w:rsidR="00F45C2B" w:rsidRPr="0059583A">
        <w:rPr>
          <w:rStyle w:val="EndnoteReference"/>
          <w:rFonts w:ascii="Book Antiqua" w:eastAsia="宋体" w:hAnsi="Book Antiqua" w:hint="eastAsia"/>
          <w:lang w:val="en-GB" w:eastAsia="zh-CN"/>
        </w:rPr>
        <w:t>2</w:t>
      </w:r>
      <w:r w:rsidR="000E4C58" w:rsidRPr="0059583A">
        <w:rPr>
          <w:rFonts w:ascii="Book Antiqua" w:hAnsi="Book Antiqua"/>
          <w:vertAlign w:val="superscript"/>
          <w:lang w:val="en-GB"/>
        </w:rPr>
        <w:t>]</w:t>
      </w:r>
      <w:r w:rsidRPr="0059583A">
        <w:rPr>
          <w:rFonts w:ascii="Book Antiqua" w:hAnsi="Book Antiqua"/>
          <w:lang w:val="en-GB"/>
        </w:rPr>
        <w:t>.</w:t>
      </w:r>
    </w:p>
    <w:p w14:paraId="4B26EE96" w14:textId="053E0B5A" w:rsidR="00532785" w:rsidRPr="0059583A" w:rsidRDefault="00AD20BF"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Both ischemic and non-</w:t>
      </w:r>
      <w:r w:rsidR="00532785" w:rsidRPr="0059583A">
        <w:rPr>
          <w:rFonts w:ascii="Book Antiqua" w:hAnsi="Book Antiqua"/>
          <w:lang w:val="en-GB"/>
        </w:rPr>
        <w:t xml:space="preserve">ischemic FMR are </w:t>
      </w:r>
      <w:r w:rsidR="00F50E1F" w:rsidRPr="0059583A">
        <w:rPr>
          <w:rFonts w:ascii="Book Antiqua" w:hAnsi="Book Antiqua"/>
          <w:lang w:val="en-GB"/>
        </w:rPr>
        <w:t>related</w:t>
      </w:r>
      <w:r w:rsidR="00532785" w:rsidRPr="0059583A">
        <w:rPr>
          <w:rFonts w:ascii="Book Antiqua" w:hAnsi="Book Antiqua"/>
          <w:lang w:val="en-GB"/>
        </w:rPr>
        <w:t xml:space="preserve"> </w:t>
      </w:r>
      <w:r w:rsidR="00F50E1F" w:rsidRPr="0059583A">
        <w:rPr>
          <w:rFonts w:ascii="Book Antiqua" w:hAnsi="Book Antiqua"/>
          <w:lang w:val="en-GB"/>
        </w:rPr>
        <w:t>to</w:t>
      </w:r>
      <w:r w:rsidR="00532785" w:rsidRPr="0059583A">
        <w:rPr>
          <w:rFonts w:ascii="Book Antiqua" w:hAnsi="Book Antiqua"/>
          <w:lang w:val="en-GB"/>
        </w:rPr>
        <w:t xml:space="preserve"> an </w:t>
      </w:r>
      <w:r w:rsidR="00F50E1F" w:rsidRPr="0059583A">
        <w:rPr>
          <w:rFonts w:ascii="Book Antiqua" w:hAnsi="Book Antiqua"/>
          <w:lang w:val="en-GB"/>
        </w:rPr>
        <w:t>unfavourable</w:t>
      </w:r>
      <w:r w:rsidR="00532785" w:rsidRPr="0059583A">
        <w:rPr>
          <w:rFonts w:ascii="Book Antiqua" w:hAnsi="Book Antiqua"/>
          <w:lang w:val="en-GB"/>
        </w:rPr>
        <w:t xml:space="preserve"> </w:t>
      </w:r>
      <w:r w:rsidR="00926A07" w:rsidRPr="0059583A">
        <w:rPr>
          <w:rFonts w:ascii="Book Antiqua" w:hAnsi="Book Antiqua"/>
          <w:lang w:val="en-GB"/>
        </w:rPr>
        <w:t>outcome</w:t>
      </w:r>
      <w:r w:rsidR="00532785" w:rsidRPr="0059583A">
        <w:rPr>
          <w:rFonts w:ascii="Book Antiqua" w:hAnsi="Book Antiqua"/>
          <w:lang w:val="en-GB"/>
        </w:rPr>
        <w:t xml:space="preserve"> in </w:t>
      </w:r>
      <w:proofErr w:type="gramStart"/>
      <w:r w:rsidR="00296516" w:rsidRPr="0059583A">
        <w:rPr>
          <w:rFonts w:ascii="Book Antiqua" w:hAnsi="Book Antiqua"/>
          <w:lang w:val="en-GB"/>
        </w:rPr>
        <w:t>DCM</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3</w:t>
      </w:r>
      <w:r w:rsidR="009842AA" w:rsidRPr="0059583A">
        <w:rPr>
          <w:rFonts w:ascii="Book Antiqua" w:hAnsi="Book Antiqua"/>
          <w:vertAlign w:val="superscript"/>
          <w:lang w:val="en-GB"/>
        </w:rPr>
        <w:t>,</w:t>
      </w:r>
      <w:r w:rsidR="00F45C2B" w:rsidRPr="0059583A">
        <w:rPr>
          <w:rStyle w:val="EndnoteReference"/>
          <w:rFonts w:ascii="Book Antiqua" w:eastAsia="宋体" w:hAnsi="Book Antiqua" w:hint="eastAsia"/>
          <w:lang w:val="en-GB" w:eastAsia="zh-CN"/>
        </w:rPr>
        <w:t>4</w:t>
      </w:r>
      <w:r w:rsidR="000E4C58" w:rsidRPr="0059583A">
        <w:rPr>
          <w:rFonts w:ascii="Book Antiqua" w:hAnsi="Book Antiqua"/>
          <w:vertAlign w:val="superscript"/>
          <w:lang w:val="en-GB"/>
        </w:rPr>
        <w:t>]</w:t>
      </w:r>
      <w:r w:rsidR="00532785" w:rsidRPr="0059583A">
        <w:rPr>
          <w:rFonts w:ascii="Book Antiqua" w:hAnsi="Book Antiqua"/>
          <w:lang w:val="en-GB"/>
        </w:rPr>
        <w:t xml:space="preserve">, independently of the degree of ventricular dysfunction. Additionally the degree of FMR relates directly to the </w:t>
      </w:r>
      <w:r w:rsidR="00AB2102" w:rsidRPr="0059583A">
        <w:rPr>
          <w:rFonts w:ascii="Book Antiqua" w:hAnsi="Book Antiqua"/>
          <w:lang w:val="en-GB"/>
        </w:rPr>
        <w:t>mortality and heart failure events</w:t>
      </w:r>
      <w:r w:rsidR="00532785" w:rsidRPr="0059583A">
        <w:rPr>
          <w:rFonts w:ascii="Book Antiqua" w:hAnsi="Book Antiqua"/>
          <w:lang w:val="en-GB"/>
        </w:rPr>
        <w:t xml:space="preserve">. </w:t>
      </w:r>
      <w:r w:rsidR="00F41075" w:rsidRPr="0059583A">
        <w:rPr>
          <w:rFonts w:ascii="Book Antiqua" w:hAnsi="Book Antiqua"/>
          <w:lang w:val="en-GB"/>
        </w:rPr>
        <w:t>Actually</w:t>
      </w:r>
      <w:r w:rsidR="00532785" w:rsidRPr="0059583A">
        <w:rPr>
          <w:rFonts w:ascii="Book Antiqua" w:hAnsi="Book Antiqua"/>
          <w:lang w:val="en-GB"/>
        </w:rPr>
        <w:t xml:space="preserve">, FMR is </w:t>
      </w:r>
      <w:r w:rsidR="00926A07" w:rsidRPr="0059583A">
        <w:rPr>
          <w:rFonts w:ascii="Book Antiqua" w:hAnsi="Book Antiqua"/>
          <w:lang w:val="en-GB"/>
        </w:rPr>
        <w:t>related</w:t>
      </w:r>
      <w:r w:rsidR="00532785" w:rsidRPr="0059583A">
        <w:rPr>
          <w:rFonts w:ascii="Book Antiqua" w:hAnsi="Book Antiqua"/>
          <w:lang w:val="en-GB"/>
        </w:rPr>
        <w:t xml:space="preserve"> </w:t>
      </w:r>
      <w:r w:rsidR="00926A07" w:rsidRPr="0059583A">
        <w:rPr>
          <w:rFonts w:ascii="Book Antiqua" w:hAnsi="Book Antiqua"/>
          <w:lang w:val="en-GB"/>
        </w:rPr>
        <w:t>to</w:t>
      </w:r>
      <w:r w:rsidR="00532785" w:rsidRPr="0059583A">
        <w:rPr>
          <w:rFonts w:ascii="Book Antiqua" w:hAnsi="Book Antiqua"/>
          <w:lang w:val="en-GB"/>
        </w:rPr>
        <w:t xml:space="preserve"> </w:t>
      </w:r>
      <w:r w:rsidR="002B6D72" w:rsidRPr="0059583A">
        <w:rPr>
          <w:rFonts w:ascii="Book Antiqua" w:hAnsi="Book Antiqua"/>
          <w:lang w:val="en-GB"/>
        </w:rPr>
        <w:t>a decreased survival rate</w:t>
      </w:r>
      <w:r w:rsidR="00532785" w:rsidRPr="0059583A">
        <w:rPr>
          <w:rFonts w:ascii="Book Antiqua" w:hAnsi="Book Antiqua"/>
          <w:lang w:val="en-GB"/>
        </w:rPr>
        <w:t xml:space="preserve"> even </w:t>
      </w:r>
      <w:r w:rsidR="002B6D72" w:rsidRPr="0059583A">
        <w:rPr>
          <w:rFonts w:ascii="Book Antiqua" w:hAnsi="Book Antiqua"/>
          <w:lang w:val="en-GB"/>
        </w:rPr>
        <w:t>if of</w:t>
      </w:r>
      <w:r w:rsidR="00532785" w:rsidRPr="0059583A">
        <w:rPr>
          <w:rFonts w:ascii="Book Antiqua" w:hAnsi="Book Antiqua"/>
          <w:lang w:val="en-GB"/>
        </w:rPr>
        <w:t xml:space="preserve"> mild</w:t>
      </w:r>
      <w:r w:rsidR="002B6D72" w:rsidRPr="0059583A">
        <w:rPr>
          <w:rFonts w:ascii="Book Antiqua" w:hAnsi="Book Antiqua"/>
          <w:lang w:val="en-GB"/>
        </w:rPr>
        <w:t xml:space="preserve"> degree</w:t>
      </w:r>
      <w:r w:rsidR="00532785" w:rsidRPr="0059583A">
        <w:rPr>
          <w:rFonts w:ascii="Book Antiqua" w:hAnsi="Book Antiqua"/>
          <w:lang w:val="en-GB"/>
        </w:rPr>
        <w:t xml:space="preserve">, </w:t>
      </w:r>
      <w:r w:rsidR="002B6D72" w:rsidRPr="0059583A">
        <w:rPr>
          <w:rFonts w:ascii="Book Antiqua" w:hAnsi="Book Antiqua"/>
          <w:lang w:val="en-GB"/>
        </w:rPr>
        <w:t>as</w:t>
      </w:r>
      <w:r w:rsidR="00532785" w:rsidRPr="0059583A">
        <w:rPr>
          <w:rFonts w:ascii="Book Antiqua" w:hAnsi="Book Antiqua"/>
          <w:lang w:val="en-GB"/>
        </w:rPr>
        <w:t xml:space="preserve"> MR severity </w:t>
      </w:r>
      <w:r w:rsidR="00CE1F60" w:rsidRPr="0059583A">
        <w:rPr>
          <w:rFonts w:ascii="Book Antiqua" w:hAnsi="Book Antiqua"/>
          <w:lang w:val="en-GB"/>
        </w:rPr>
        <w:t>positively correlates to increased mortality.</w:t>
      </w:r>
      <w:r w:rsidR="00532785" w:rsidRPr="0059583A">
        <w:rPr>
          <w:rFonts w:ascii="Book Antiqua" w:hAnsi="Book Antiqua"/>
          <w:lang w:val="en-GB"/>
        </w:rPr>
        <w:t xml:space="preserve"> </w:t>
      </w:r>
      <w:r w:rsidR="00CE1F60" w:rsidRPr="0059583A">
        <w:rPr>
          <w:rFonts w:ascii="Book Antiqua" w:hAnsi="Book Antiqua"/>
          <w:lang w:val="en-GB"/>
        </w:rPr>
        <w:t>An</w:t>
      </w:r>
      <w:r w:rsidR="00532785" w:rsidRPr="0059583A">
        <w:rPr>
          <w:rFonts w:ascii="Book Antiqua" w:hAnsi="Book Antiqua"/>
          <w:lang w:val="en-GB"/>
        </w:rPr>
        <w:t xml:space="preserve"> effective regurgitant orifice area &gt;</w:t>
      </w:r>
      <w:r w:rsidR="00F45C2B" w:rsidRPr="0059583A">
        <w:rPr>
          <w:rFonts w:ascii="Book Antiqua" w:eastAsia="宋体" w:hAnsi="Book Antiqua" w:hint="eastAsia"/>
          <w:lang w:val="en-GB" w:eastAsia="zh-CN"/>
        </w:rPr>
        <w:t xml:space="preserve"> </w:t>
      </w:r>
      <w:r w:rsidR="00532785" w:rsidRPr="0059583A">
        <w:rPr>
          <w:rFonts w:ascii="Book Antiqua" w:hAnsi="Book Antiqua"/>
          <w:lang w:val="en-GB"/>
        </w:rPr>
        <w:t>20 mm</w:t>
      </w:r>
      <w:r w:rsidR="00532785" w:rsidRPr="0059583A">
        <w:rPr>
          <w:rFonts w:ascii="Book Antiqua" w:hAnsi="Book Antiqua"/>
          <w:vertAlign w:val="superscript"/>
          <w:lang w:val="en-GB"/>
        </w:rPr>
        <w:t>2</w:t>
      </w:r>
      <w:r w:rsidR="00532785" w:rsidRPr="0059583A">
        <w:rPr>
          <w:rFonts w:ascii="Book Antiqua" w:hAnsi="Book Antiqua"/>
          <w:lang w:val="en-GB"/>
        </w:rPr>
        <w:t xml:space="preserve"> </w:t>
      </w:r>
      <w:r w:rsidR="00CE1F60" w:rsidRPr="0059583A">
        <w:rPr>
          <w:rFonts w:ascii="Book Antiqua" w:hAnsi="Book Antiqua"/>
          <w:lang w:val="en-GB"/>
        </w:rPr>
        <w:t xml:space="preserve">has been shown </w:t>
      </w:r>
      <w:r w:rsidR="006879A8" w:rsidRPr="0059583A">
        <w:rPr>
          <w:rFonts w:ascii="Book Antiqua" w:hAnsi="Book Antiqua"/>
          <w:lang w:val="en-GB"/>
        </w:rPr>
        <w:t xml:space="preserve">to double </w:t>
      </w:r>
      <w:r w:rsidR="00532785" w:rsidRPr="0059583A">
        <w:rPr>
          <w:rFonts w:ascii="Book Antiqua" w:hAnsi="Book Antiqua"/>
          <w:lang w:val="en-GB"/>
        </w:rPr>
        <w:t xml:space="preserve">all-cause mortality and </w:t>
      </w:r>
      <w:r w:rsidR="006879A8" w:rsidRPr="0059583A">
        <w:rPr>
          <w:rFonts w:ascii="Book Antiqua" w:hAnsi="Book Antiqua"/>
          <w:lang w:val="en-GB"/>
        </w:rPr>
        <w:t>the risk of admission for acute decompensated heart</w:t>
      </w:r>
      <w:r w:rsidR="00532785" w:rsidRPr="0059583A">
        <w:rPr>
          <w:rFonts w:ascii="Book Antiqua" w:hAnsi="Book Antiqua"/>
          <w:lang w:val="en-GB"/>
        </w:rPr>
        <w:t xml:space="preserve"> failure</w:t>
      </w:r>
      <w:r w:rsidR="006879A8" w:rsidRPr="0059583A">
        <w:rPr>
          <w:rFonts w:ascii="Book Antiqua" w:hAnsi="Book Antiqua"/>
          <w:lang w:val="en-GB"/>
        </w:rPr>
        <w:t xml:space="preserve">. </w:t>
      </w:r>
      <w:r w:rsidR="00532785" w:rsidRPr="0059583A">
        <w:rPr>
          <w:rFonts w:ascii="Book Antiqua" w:hAnsi="Book Antiqua"/>
          <w:lang w:val="en-GB"/>
        </w:rPr>
        <w:t xml:space="preserve">Furthermore, the presence of even moderate MR </w:t>
      </w:r>
      <w:r w:rsidR="00AF67BC" w:rsidRPr="0059583A">
        <w:rPr>
          <w:rFonts w:ascii="Book Antiqua" w:hAnsi="Book Antiqua"/>
          <w:lang w:val="en-GB"/>
        </w:rPr>
        <w:t>increased the risk of heart failure and death by more than 3</w:t>
      </w:r>
      <w:r w:rsidR="00532785" w:rsidRPr="0059583A">
        <w:rPr>
          <w:rFonts w:ascii="Book Antiqua" w:hAnsi="Book Antiqua"/>
          <w:lang w:val="en-GB"/>
        </w:rPr>
        <w:t xml:space="preserve">-fold </w:t>
      </w:r>
      <w:r w:rsidR="00AF67BC" w:rsidRPr="0059583A">
        <w:rPr>
          <w:rFonts w:ascii="Book Antiqua" w:hAnsi="Book Antiqua"/>
          <w:lang w:val="en-GB"/>
        </w:rPr>
        <w:t>and 2</w:t>
      </w:r>
      <w:r w:rsidR="00834EFA" w:rsidRPr="0059583A">
        <w:rPr>
          <w:rFonts w:ascii="Book Antiqua" w:hAnsi="Book Antiqua"/>
          <w:lang w:val="en-GB"/>
        </w:rPr>
        <w:t>-fold</w:t>
      </w:r>
      <w:r w:rsidR="00532785" w:rsidRPr="0059583A">
        <w:rPr>
          <w:rFonts w:ascii="Book Antiqua" w:hAnsi="Book Antiqua"/>
          <w:lang w:val="en-GB"/>
        </w:rPr>
        <w:t xml:space="preserve"> at 5 years</w:t>
      </w:r>
      <w:r w:rsidR="00C31714" w:rsidRPr="0059583A">
        <w:rPr>
          <w:rFonts w:ascii="Book Antiqua" w:hAnsi="Book Antiqua"/>
          <w:lang w:val="en-GB"/>
        </w:rPr>
        <w:t xml:space="preserve"> </w:t>
      </w:r>
      <w:proofErr w:type="gramStart"/>
      <w:r w:rsidR="00C31714" w:rsidRPr="0059583A">
        <w:rPr>
          <w:rFonts w:ascii="Book Antiqua" w:hAnsi="Book Antiqua"/>
          <w:lang w:val="en-GB"/>
        </w:rPr>
        <w:t>respectively</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5</w:t>
      </w:r>
      <w:r w:rsidR="000E4C58" w:rsidRPr="0059583A">
        <w:rPr>
          <w:rFonts w:ascii="Book Antiqua" w:hAnsi="Book Antiqua"/>
          <w:vertAlign w:val="superscript"/>
          <w:lang w:val="en-GB"/>
        </w:rPr>
        <w:t>]</w:t>
      </w:r>
      <w:r w:rsidR="00532785" w:rsidRPr="0059583A">
        <w:rPr>
          <w:rFonts w:ascii="Book Antiqua" w:hAnsi="Book Antiqua"/>
          <w:lang w:val="en-GB"/>
        </w:rPr>
        <w:t>.</w:t>
      </w:r>
    </w:p>
    <w:p w14:paraId="2F9BDF2A" w14:textId="77777777" w:rsidR="00532785" w:rsidRPr="0059583A" w:rsidRDefault="00532785" w:rsidP="0044026A">
      <w:pPr>
        <w:widowControl w:val="0"/>
        <w:autoSpaceDE w:val="0"/>
        <w:autoSpaceDN w:val="0"/>
        <w:adjustRightInd w:val="0"/>
        <w:spacing w:line="360" w:lineRule="auto"/>
        <w:jc w:val="both"/>
        <w:rPr>
          <w:rFonts w:ascii="Book Antiqua" w:hAnsi="Book Antiqua"/>
          <w:lang w:val="en-GB"/>
        </w:rPr>
      </w:pPr>
    </w:p>
    <w:p w14:paraId="09CD0C9A" w14:textId="74E33B4E" w:rsidR="000407C3" w:rsidRPr="0059583A" w:rsidRDefault="00F45C2B" w:rsidP="0044026A">
      <w:pPr>
        <w:widowControl w:val="0"/>
        <w:autoSpaceDE w:val="0"/>
        <w:autoSpaceDN w:val="0"/>
        <w:adjustRightInd w:val="0"/>
        <w:spacing w:line="360" w:lineRule="auto"/>
        <w:jc w:val="both"/>
        <w:rPr>
          <w:rFonts w:ascii="Book Antiqua" w:hAnsi="Book Antiqua"/>
          <w:b/>
          <w:lang w:val="en-GB"/>
        </w:rPr>
      </w:pPr>
      <w:r w:rsidRPr="0059583A">
        <w:rPr>
          <w:rFonts w:ascii="Book Antiqua" w:hAnsi="Book Antiqua"/>
          <w:b/>
          <w:lang w:val="en-GB"/>
        </w:rPr>
        <w:t xml:space="preserve">PATHOPHYSIOLOGY </w:t>
      </w:r>
    </w:p>
    <w:p w14:paraId="1A692838" w14:textId="3BCA016E" w:rsidR="00532785" w:rsidRPr="0059583A" w:rsidRDefault="005010FB"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 xml:space="preserve">Several pathophysiologic mechanisms are involved in determining FMR. </w:t>
      </w:r>
      <w:r w:rsidR="00F45C2B" w:rsidRPr="0059583A">
        <w:rPr>
          <w:rFonts w:ascii="Book Antiqua" w:hAnsi="Book Antiqua"/>
          <w:lang w:val="en-GB"/>
        </w:rPr>
        <w:t xml:space="preserve">Kaul </w:t>
      </w:r>
      <w:r w:rsidR="00F45C2B" w:rsidRPr="0059583A">
        <w:rPr>
          <w:rFonts w:ascii="Book Antiqua" w:hAnsi="Book Antiqua"/>
          <w:i/>
          <w:lang w:val="en-GB"/>
        </w:rPr>
        <w:t xml:space="preserve">et </w:t>
      </w:r>
      <w:proofErr w:type="gramStart"/>
      <w:r w:rsidR="00F45C2B" w:rsidRPr="0059583A">
        <w:rPr>
          <w:rFonts w:ascii="Book Antiqua" w:hAnsi="Book Antiqua"/>
          <w:i/>
          <w:lang w:val="en-GB"/>
        </w:rPr>
        <w:t>al</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6</w:t>
      </w:r>
      <w:r w:rsidR="000E4C58" w:rsidRPr="0059583A">
        <w:rPr>
          <w:rFonts w:ascii="Book Antiqua" w:hAnsi="Book Antiqua"/>
          <w:vertAlign w:val="superscript"/>
          <w:lang w:val="en-GB"/>
        </w:rPr>
        <w:t>]</w:t>
      </w:r>
      <w:r w:rsidR="00BD1762" w:rsidRPr="0059583A">
        <w:rPr>
          <w:rFonts w:ascii="Book Antiqua" w:hAnsi="Book Antiqua"/>
          <w:lang w:val="en-GB"/>
        </w:rPr>
        <w:t xml:space="preserve"> </w:t>
      </w:r>
      <w:r w:rsidR="00532785" w:rsidRPr="0059583A">
        <w:rPr>
          <w:rFonts w:ascii="Book Antiqua" w:hAnsi="Book Antiqua"/>
          <w:lang w:val="en-GB"/>
        </w:rPr>
        <w:t>speculated that MR resul</w:t>
      </w:r>
      <w:r w:rsidR="004C23BB" w:rsidRPr="0059583A">
        <w:rPr>
          <w:rFonts w:ascii="Book Antiqua" w:hAnsi="Book Antiqua"/>
          <w:lang w:val="en-GB"/>
        </w:rPr>
        <w:t>ted from global LV dysfunction</w:t>
      </w:r>
      <w:r w:rsidR="00020E83" w:rsidRPr="0059583A">
        <w:rPr>
          <w:rFonts w:ascii="Book Antiqua" w:hAnsi="Book Antiqua"/>
          <w:lang w:val="en-GB"/>
        </w:rPr>
        <w:t xml:space="preserve">, </w:t>
      </w:r>
      <w:r w:rsidR="006E2EBC" w:rsidRPr="0059583A">
        <w:rPr>
          <w:rFonts w:ascii="Book Antiqua" w:hAnsi="Book Antiqua"/>
          <w:lang w:val="en-GB"/>
        </w:rPr>
        <w:t>rejecting the role of dysfunction of papillary muscle</w:t>
      </w:r>
      <w:r w:rsidR="003B4CF2" w:rsidRPr="0059583A">
        <w:rPr>
          <w:rFonts w:ascii="Book Antiqua" w:hAnsi="Book Antiqua"/>
          <w:lang w:val="en-GB"/>
        </w:rPr>
        <w:t>s</w:t>
      </w:r>
      <w:r w:rsidR="006E2EBC" w:rsidRPr="0059583A">
        <w:rPr>
          <w:rFonts w:ascii="Book Antiqua" w:hAnsi="Book Antiqua"/>
          <w:lang w:val="en-GB"/>
        </w:rPr>
        <w:t xml:space="preserve"> and the adjacent LV myocardium in determining FMR.</w:t>
      </w:r>
      <w:r w:rsidR="00F64260" w:rsidRPr="0059583A">
        <w:rPr>
          <w:rFonts w:ascii="Book Antiqua" w:hAnsi="Book Antiqua"/>
          <w:lang w:val="en-GB"/>
        </w:rPr>
        <w:t xml:space="preserve"> </w:t>
      </w:r>
      <w:r w:rsidR="004272D3" w:rsidRPr="0059583A">
        <w:rPr>
          <w:rFonts w:ascii="Book Antiqua" w:hAnsi="Book Antiqua"/>
          <w:lang w:val="en-GB"/>
        </w:rPr>
        <w:t>Further studies fail</w:t>
      </w:r>
      <w:r w:rsidR="00A91FCC" w:rsidRPr="0059583A">
        <w:rPr>
          <w:rFonts w:ascii="Book Antiqua" w:hAnsi="Book Antiqua"/>
          <w:lang w:val="en-GB"/>
        </w:rPr>
        <w:t>ed</w:t>
      </w:r>
      <w:r w:rsidR="004272D3" w:rsidRPr="0059583A">
        <w:rPr>
          <w:rFonts w:ascii="Book Antiqua" w:hAnsi="Book Antiqua"/>
          <w:lang w:val="en-GB"/>
        </w:rPr>
        <w:t xml:space="preserve"> to demonstrate that</w:t>
      </w:r>
      <w:r w:rsidR="00532785" w:rsidRPr="0059583A">
        <w:rPr>
          <w:rFonts w:ascii="Book Antiqua" w:hAnsi="Book Antiqua"/>
          <w:lang w:val="en-GB"/>
        </w:rPr>
        <w:t xml:space="preserve"> LV </w:t>
      </w:r>
      <w:r w:rsidR="00141B24" w:rsidRPr="0059583A">
        <w:rPr>
          <w:rFonts w:ascii="Book Antiqua" w:hAnsi="Book Antiqua"/>
          <w:lang w:val="en-GB"/>
        </w:rPr>
        <w:t>systolic</w:t>
      </w:r>
      <w:r w:rsidR="00532785" w:rsidRPr="0059583A">
        <w:rPr>
          <w:rFonts w:ascii="Book Antiqua" w:hAnsi="Book Antiqua"/>
          <w:lang w:val="en-GB"/>
        </w:rPr>
        <w:t xml:space="preserve"> dysfunction </w:t>
      </w:r>
      <w:r w:rsidR="00141B24" w:rsidRPr="0059583A">
        <w:rPr>
          <w:rFonts w:ascii="Book Antiqua" w:hAnsi="Book Antiqua"/>
          <w:lang w:val="en-GB"/>
        </w:rPr>
        <w:t>in the absence of</w:t>
      </w:r>
      <w:r w:rsidR="00532785" w:rsidRPr="0059583A">
        <w:rPr>
          <w:rFonts w:ascii="Book Antiqua" w:hAnsi="Book Antiqua"/>
          <w:lang w:val="en-GB"/>
        </w:rPr>
        <w:t xml:space="preserve"> LV dilatation and remodeling produce</w:t>
      </w:r>
      <w:r w:rsidR="00A93F51" w:rsidRPr="0059583A">
        <w:rPr>
          <w:rFonts w:ascii="Book Antiqua" w:hAnsi="Book Antiqua"/>
          <w:lang w:val="en-GB"/>
        </w:rPr>
        <w:t>d</w:t>
      </w:r>
      <w:r w:rsidR="00532785" w:rsidRPr="0059583A">
        <w:rPr>
          <w:rFonts w:ascii="Book Antiqua" w:hAnsi="Book Antiqua"/>
          <w:lang w:val="en-GB"/>
        </w:rPr>
        <w:t xml:space="preserve"> significant MR, </w:t>
      </w:r>
      <w:r w:rsidR="006114B7" w:rsidRPr="0059583A">
        <w:rPr>
          <w:rFonts w:ascii="Book Antiqua" w:hAnsi="Book Antiqua"/>
          <w:lang w:val="en-GB"/>
        </w:rPr>
        <w:t>whereas</w:t>
      </w:r>
      <w:r w:rsidR="00532785" w:rsidRPr="0059583A">
        <w:rPr>
          <w:rFonts w:ascii="Book Antiqua" w:hAnsi="Book Antiqua"/>
          <w:lang w:val="en-GB"/>
        </w:rPr>
        <w:t xml:space="preserve"> </w:t>
      </w:r>
      <w:r w:rsidR="00802987" w:rsidRPr="0059583A">
        <w:rPr>
          <w:rFonts w:ascii="Book Antiqua" w:hAnsi="Book Antiqua"/>
          <w:lang w:val="en-GB"/>
        </w:rPr>
        <w:t xml:space="preserve">leaflets </w:t>
      </w:r>
      <w:r w:rsidR="00532785" w:rsidRPr="0059583A">
        <w:rPr>
          <w:rFonts w:ascii="Book Antiqua" w:hAnsi="Book Antiqua"/>
          <w:lang w:val="en-GB"/>
        </w:rPr>
        <w:t xml:space="preserve">tethering was the only independent predictor </w:t>
      </w:r>
      <w:r w:rsidR="00532785" w:rsidRPr="0059583A">
        <w:rPr>
          <w:rFonts w:ascii="Book Antiqua" w:hAnsi="Book Antiqua"/>
          <w:lang w:val="en-GB"/>
        </w:rPr>
        <w:lastRenderedPageBreak/>
        <w:t xml:space="preserve">of MR and </w:t>
      </w:r>
      <w:r w:rsidR="00C1301D" w:rsidRPr="0059583A">
        <w:rPr>
          <w:rFonts w:ascii="Book Antiqua" w:hAnsi="Book Antiqua"/>
          <w:lang w:val="en-GB"/>
        </w:rPr>
        <w:t>LV sphericity was correlated to MR grade</w:t>
      </w:r>
      <w:r w:rsidR="00532785" w:rsidRPr="0059583A">
        <w:rPr>
          <w:rFonts w:ascii="Book Antiqua" w:hAnsi="Book Antiqua"/>
          <w:lang w:val="en-GB"/>
        </w:rPr>
        <w:t xml:space="preserve">. </w:t>
      </w:r>
      <w:r w:rsidR="00802987" w:rsidRPr="0059583A">
        <w:rPr>
          <w:rFonts w:ascii="Book Antiqua" w:hAnsi="Book Antiqua"/>
          <w:lang w:val="en-GB"/>
        </w:rPr>
        <w:t>Certainly</w:t>
      </w:r>
      <w:r w:rsidR="00532785" w:rsidRPr="0059583A">
        <w:rPr>
          <w:rFonts w:ascii="Book Antiqua" w:hAnsi="Book Antiqua"/>
          <w:lang w:val="en-GB"/>
        </w:rPr>
        <w:t xml:space="preserve"> an imbalance between closing </w:t>
      </w:r>
      <w:r w:rsidR="00C1301D" w:rsidRPr="0059583A">
        <w:rPr>
          <w:rFonts w:ascii="Book Antiqua" w:hAnsi="Book Antiqua"/>
          <w:lang w:val="en-GB"/>
        </w:rPr>
        <w:t xml:space="preserve">and tethering </w:t>
      </w:r>
      <w:r w:rsidR="00532785" w:rsidRPr="0059583A">
        <w:rPr>
          <w:rFonts w:ascii="Book Antiqua" w:hAnsi="Book Antiqua"/>
          <w:lang w:val="en-GB"/>
        </w:rPr>
        <w:t>forces is respons</w:t>
      </w:r>
      <w:r w:rsidR="00677A88" w:rsidRPr="0059583A">
        <w:rPr>
          <w:rFonts w:ascii="Book Antiqua" w:hAnsi="Book Antiqua"/>
          <w:lang w:val="en-GB"/>
        </w:rPr>
        <w:t>ible for FMR</w:t>
      </w:r>
      <w:r w:rsidR="00532785" w:rsidRPr="0059583A">
        <w:rPr>
          <w:rFonts w:ascii="Book Antiqua" w:hAnsi="Book Antiqua"/>
          <w:lang w:val="en-GB"/>
        </w:rPr>
        <w:t xml:space="preserve"> due to LV dilatation and reduction of contractility, global LV dyssynchrony, papillary muscles displacement and dyssynchrony, altered </w:t>
      </w:r>
      <w:r w:rsidR="002D35ED" w:rsidRPr="0059583A">
        <w:rPr>
          <w:rFonts w:ascii="Book Antiqua" w:hAnsi="Book Antiqua"/>
          <w:lang w:val="en-GB"/>
        </w:rPr>
        <w:t xml:space="preserve">systolic </w:t>
      </w:r>
      <w:r w:rsidR="00532785" w:rsidRPr="0059583A">
        <w:rPr>
          <w:rFonts w:ascii="Book Antiqua" w:hAnsi="Book Antiqua"/>
          <w:lang w:val="en-GB"/>
        </w:rPr>
        <w:t>mitral annular contraction</w:t>
      </w:r>
      <w:r w:rsidR="000E4C58" w:rsidRPr="0059583A">
        <w:rPr>
          <w:rFonts w:ascii="Book Antiqua" w:hAnsi="Book Antiqua"/>
          <w:vertAlign w:val="superscript"/>
          <w:lang w:val="en-GB"/>
        </w:rPr>
        <w:t>[</w:t>
      </w:r>
      <w:r w:rsidR="00F45C2B" w:rsidRPr="0059583A">
        <w:rPr>
          <w:rStyle w:val="EndnoteReference"/>
          <w:rFonts w:ascii="Book Antiqua" w:eastAsia="宋体" w:hAnsi="Book Antiqua" w:hint="eastAsia"/>
          <w:lang w:val="en-GB" w:eastAsia="zh-CN"/>
        </w:rPr>
        <w:t>7</w:t>
      </w:r>
      <w:r w:rsidR="000E4C58" w:rsidRPr="0059583A">
        <w:rPr>
          <w:rFonts w:ascii="Book Antiqua" w:hAnsi="Book Antiqua"/>
          <w:vertAlign w:val="superscript"/>
          <w:lang w:val="en-GB"/>
        </w:rPr>
        <w:t>]</w:t>
      </w:r>
      <w:r w:rsidR="00532785" w:rsidRPr="0059583A">
        <w:rPr>
          <w:rFonts w:ascii="Book Antiqua" w:hAnsi="Book Antiqua"/>
          <w:lang w:val="en-GB"/>
        </w:rPr>
        <w:t>.</w:t>
      </w:r>
      <w:r w:rsidR="00FA049A" w:rsidRPr="0059583A">
        <w:rPr>
          <w:rFonts w:ascii="Book Antiqua" w:hAnsi="Book Antiqua"/>
          <w:lang w:val="en-GB"/>
        </w:rPr>
        <w:t xml:space="preserve"> </w:t>
      </w:r>
    </w:p>
    <w:p w14:paraId="4F38AFA1" w14:textId="7972A147" w:rsidR="00532785" w:rsidRPr="0059583A" w:rsidRDefault="004A5A3E" w:rsidP="00F45C2B">
      <w:pPr>
        <w:widowControl w:val="0"/>
        <w:autoSpaceDE w:val="0"/>
        <w:autoSpaceDN w:val="0"/>
        <w:adjustRightInd w:val="0"/>
        <w:spacing w:line="360" w:lineRule="auto"/>
        <w:ind w:firstLineChars="100" w:firstLine="240"/>
        <w:jc w:val="both"/>
        <w:rPr>
          <w:rFonts w:ascii="Book Antiqua" w:hAnsi="Book Antiqua"/>
          <w:highlight w:val="yellow"/>
          <w:lang w:val="en-GB"/>
        </w:rPr>
      </w:pPr>
      <w:r w:rsidRPr="0059583A">
        <w:rPr>
          <w:rFonts w:ascii="Book Antiqua" w:hAnsi="Book Antiqua"/>
          <w:lang w:val="en-GB"/>
        </w:rPr>
        <w:t>Tethering</w:t>
      </w:r>
      <w:r w:rsidR="00532785" w:rsidRPr="0059583A">
        <w:rPr>
          <w:rFonts w:ascii="Book Antiqua" w:hAnsi="Book Antiqua"/>
          <w:lang w:val="en-GB"/>
        </w:rPr>
        <w:t xml:space="preserve"> is the </w:t>
      </w:r>
      <w:r w:rsidRPr="0059583A">
        <w:rPr>
          <w:rFonts w:ascii="Book Antiqua" w:hAnsi="Book Antiqua"/>
          <w:lang w:val="en-GB"/>
        </w:rPr>
        <w:t>principal</w:t>
      </w:r>
      <w:r w:rsidR="00532785" w:rsidRPr="0059583A">
        <w:rPr>
          <w:rFonts w:ascii="Book Antiqua" w:hAnsi="Book Antiqua"/>
          <w:lang w:val="en-GB"/>
        </w:rPr>
        <w:t xml:space="preserve"> determinant of FMR, </w:t>
      </w:r>
      <w:r w:rsidR="004B5FDF" w:rsidRPr="0059583A">
        <w:rPr>
          <w:rFonts w:ascii="Book Antiqua" w:hAnsi="Book Antiqua"/>
          <w:lang w:val="en-GB"/>
        </w:rPr>
        <w:t>because of</w:t>
      </w:r>
      <w:r w:rsidR="00532785" w:rsidRPr="0059583A">
        <w:rPr>
          <w:rFonts w:ascii="Book Antiqua" w:hAnsi="Book Antiqua"/>
          <w:lang w:val="en-GB"/>
        </w:rPr>
        <w:t xml:space="preserve"> </w:t>
      </w:r>
      <w:r w:rsidR="001A3D7B" w:rsidRPr="0059583A">
        <w:rPr>
          <w:rFonts w:ascii="Book Antiqua" w:hAnsi="Book Antiqua"/>
          <w:lang w:val="en-GB"/>
        </w:rPr>
        <w:t>LV</w:t>
      </w:r>
      <w:r w:rsidR="00532785" w:rsidRPr="0059583A">
        <w:rPr>
          <w:rFonts w:ascii="Book Antiqua" w:hAnsi="Book Antiqua"/>
          <w:lang w:val="en-GB"/>
        </w:rPr>
        <w:t xml:space="preserve"> remodeling </w:t>
      </w:r>
      <w:r w:rsidR="004B5FDF" w:rsidRPr="0059583A">
        <w:rPr>
          <w:rFonts w:ascii="Book Antiqua" w:hAnsi="Book Antiqua"/>
          <w:lang w:val="en-GB"/>
        </w:rPr>
        <w:t>associated to</w:t>
      </w:r>
      <w:r w:rsidR="00532785" w:rsidRPr="0059583A">
        <w:rPr>
          <w:rFonts w:ascii="Book Antiqua" w:hAnsi="Book Antiqua"/>
          <w:lang w:val="en-GB"/>
        </w:rPr>
        <w:t xml:space="preserve"> apical and posterior papillary</w:t>
      </w:r>
      <w:r w:rsidR="00F940D3" w:rsidRPr="0059583A">
        <w:rPr>
          <w:rFonts w:ascii="Book Antiqua" w:hAnsi="Book Antiqua"/>
          <w:lang w:val="en-GB"/>
        </w:rPr>
        <w:t xml:space="preserve"> muscle displacement, that lead</w:t>
      </w:r>
      <w:r w:rsidR="00532785" w:rsidRPr="0059583A">
        <w:rPr>
          <w:rFonts w:ascii="Book Antiqua" w:hAnsi="Book Antiqua"/>
          <w:lang w:val="en-GB"/>
        </w:rPr>
        <w:t xml:space="preserve"> to a reduction in closing forces. </w:t>
      </w:r>
    </w:p>
    <w:p w14:paraId="4CB691AC" w14:textId="048E75CC" w:rsidR="00D572B5" w:rsidRPr="0059583A" w:rsidRDefault="00FC7272"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Depending on the type of </w:t>
      </w:r>
      <w:r w:rsidR="00964E68" w:rsidRPr="0059583A">
        <w:rPr>
          <w:rFonts w:ascii="Book Antiqua" w:hAnsi="Book Antiqua"/>
          <w:lang w:val="en-GB"/>
        </w:rPr>
        <w:t xml:space="preserve">global or local LV </w:t>
      </w:r>
      <w:r w:rsidR="00532785" w:rsidRPr="0059583A">
        <w:rPr>
          <w:rFonts w:ascii="Book Antiqua" w:hAnsi="Book Antiqua"/>
          <w:lang w:val="en-GB"/>
        </w:rPr>
        <w:t>remodeling, two tetheri</w:t>
      </w:r>
      <w:r w:rsidR="00F45C2B" w:rsidRPr="0059583A">
        <w:rPr>
          <w:rFonts w:ascii="Book Antiqua" w:hAnsi="Book Antiqua"/>
          <w:lang w:val="en-GB"/>
        </w:rPr>
        <w:t xml:space="preserve">ng patterns have been </w:t>
      </w:r>
      <w:proofErr w:type="gramStart"/>
      <w:r w:rsidR="00F45C2B" w:rsidRPr="0059583A">
        <w:rPr>
          <w:rFonts w:ascii="Book Antiqua" w:hAnsi="Book Antiqua"/>
          <w:lang w:val="en-GB"/>
        </w:rPr>
        <w:t>described</w:t>
      </w:r>
      <w:r w:rsidR="000E4C58" w:rsidRPr="0059583A">
        <w:rPr>
          <w:rFonts w:ascii="Book Antiqua" w:hAnsi="Book Antiqua"/>
          <w:vertAlign w:val="superscript"/>
          <w:lang w:val="en-GB"/>
        </w:rPr>
        <w:t>[</w:t>
      </w:r>
      <w:proofErr w:type="gramEnd"/>
      <w:r w:rsidR="00532785" w:rsidRPr="0059583A">
        <w:rPr>
          <w:rFonts w:ascii="Book Antiqua" w:hAnsi="Book Antiqua"/>
          <w:vertAlign w:val="superscript"/>
          <w:lang w:val="en-GB"/>
        </w:rPr>
        <w:t>6</w:t>
      </w:r>
      <w:r w:rsidR="000E4C58" w:rsidRPr="0059583A">
        <w:rPr>
          <w:rFonts w:ascii="Book Antiqua" w:hAnsi="Book Antiqua"/>
          <w:vertAlign w:val="superscript"/>
          <w:lang w:val="en-GB"/>
        </w:rPr>
        <w:t>]</w:t>
      </w:r>
      <w:r w:rsidR="00532785" w:rsidRPr="0059583A">
        <w:rPr>
          <w:rFonts w:ascii="Book Antiqua" w:hAnsi="Book Antiqua"/>
          <w:lang w:val="en-GB"/>
        </w:rPr>
        <w:t xml:space="preserve">: </w:t>
      </w:r>
      <w:r w:rsidR="000D673B" w:rsidRPr="0059583A">
        <w:rPr>
          <w:rFonts w:ascii="Book Antiqua" w:hAnsi="Book Antiqua"/>
          <w:lang w:val="en-GB"/>
        </w:rPr>
        <w:t>T</w:t>
      </w:r>
      <w:r w:rsidR="00532785" w:rsidRPr="0059583A">
        <w:rPr>
          <w:rFonts w:ascii="Book Antiqua" w:hAnsi="Book Antiqua"/>
          <w:lang w:val="en-GB"/>
        </w:rPr>
        <w:t>he asymmetric and symmetric ones, depending on mitral leaflets positio</w:t>
      </w:r>
      <w:r w:rsidR="00F45C2B" w:rsidRPr="0059583A">
        <w:rPr>
          <w:rFonts w:ascii="Book Antiqua" w:hAnsi="Book Antiqua"/>
          <w:lang w:val="en-GB"/>
        </w:rPr>
        <w:t>n and their point of coaptation</w:t>
      </w:r>
      <w:r w:rsidR="000E4C58" w:rsidRPr="0059583A">
        <w:rPr>
          <w:rFonts w:ascii="Book Antiqua" w:hAnsi="Book Antiqua"/>
          <w:vertAlign w:val="superscript"/>
          <w:lang w:val="en-GB"/>
        </w:rPr>
        <w:t>[</w:t>
      </w:r>
      <w:r w:rsidR="00F45C2B" w:rsidRPr="0059583A">
        <w:rPr>
          <w:rStyle w:val="EndnoteReference"/>
          <w:rFonts w:ascii="Book Antiqua" w:eastAsia="宋体" w:hAnsi="Book Antiqua" w:hint="eastAsia"/>
          <w:lang w:val="en-GB" w:eastAsia="zh-CN"/>
        </w:rPr>
        <w:t>8</w:t>
      </w:r>
      <w:r w:rsidR="000E4C58" w:rsidRPr="0059583A">
        <w:rPr>
          <w:rFonts w:ascii="Book Antiqua" w:hAnsi="Book Antiqua"/>
          <w:vertAlign w:val="superscript"/>
          <w:lang w:val="en-GB"/>
        </w:rPr>
        <w:t>]</w:t>
      </w:r>
      <w:r w:rsidR="00D572B5" w:rsidRPr="0059583A">
        <w:rPr>
          <w:rFonts w:ascii="Book Antiqua" w:hAnsi="Book Antiqua"/>
          <w:lang w:val="en-GB"/>
        </w:rPr>
        <w:t xml:space="preserve"> </w:t>
      </w:r>
      <w:r w:rsidR="00D61824" w:rsidRPr="0059583A">
        <w:rPr>
          <w:rFonts w:ascii="Book Antiqua" w:hAnsi="Book Antiqua"/>
          <w:lang w:val="en-GB"/>
        </w:rPr>
        <w:t>(</w:t>
      </w:r>
      <w:r w:rsidR="00416ED5" w:rsidRPr="0059583A">
        <w:rPr>
          <w:rFonts w:ascii="Book Antiqua" w:hAnsi="Book Antiqua"/>
          <w:lang w:val="en-GB"/>
        </w:rPr>
        <w:t>Figure 1</w:t>
      </w:r>
      <w:r w:rsidR="00D61824" w:rsidRPr="0059583A">
        <w:rPr>
          <w:rFonts w:ascii="Book Antiqua" w:hAnsi="Book Antiqua"/>
          <w:lang w:val="en-GB"/>
        </w:rPr>
        <w:t>)</w:t>
      </w:r>
      <w:r w:rsidR="00D572B5" w:rsidRPr="0059583A">
        <w:rPr>
          <w:rFonts w:ascii="Book Antiqua" w:hAnsi="Book Antiqua"/>
          <w:lang w:val="en-GB"/>
        </w:rPr>
        <w:t>.</w:t>
      </w:r>
    </w:p>
    <w:p w14:paraId="12FF59B1" w14:textId="7D3CE36B" w:rsidR="00532785" w:rsidRPr="0059583A" w:rsidRDefault="00EE2453"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The asymmetric</w:t>
      </w:r>
      <w:r w:rsidR="00532785" w:rsidRPr="0059583A">
        <w:rPr>
          <w:rFonts w:ascii="Book Antiqua" w:hAnsi="Book Antiqua"/>
          <w:lang w:val="en-GB"/>
        </w:rPr>
        <w:t xml:space="preserve"> pattern is caused by </w:t>
      </w:r>
      <w:proofErr w:type="gramStart"/>
      <w:r w:rsidR="00532785" w:rsidRPr="0059583A">
        <w:rPr>
          <w:rFonts w:ascii="Book Antiqua" w:hAnsi="Book Antiqua"/>
          <w:lang w:val="en-GB"/>
        </w:rPr>
        <w:t>an</w:t>
      </w:r>
      <w:proofErr w:type="gramEnd"/>
      <w:r w:rsidR="00532785" w:rsidRPr="0059583A">
        <w:rPr>
          <w:rFonts w:ascii="Book Antiqua" w:hAnsi="Book Antiqua"/>
          <w:lang w:val="en-GB"/>
        </w:rPr>
        <w:t xml:space="preserve"> </w:t>
      </w:r>
      <w:r w:rsidR="004B5FDF" w:rsidRPr="0059583A">
        <w:rPr>
          <w:rFonts w:ascii="Book Antiqua" w:hAnsi="Book Antiqua"/>
          <w:lang w:val="en-US"/>
        </w:rPr>
        <w:t>an asymmetrical shift of the posterior papillary muscle</w:t>
      </w:r>
      <w:r w:rsidR="00532785" w:rsidRPr="0059583A">
        <w:rPr>
          <w:rFonts w:ascii="Book Antiqua" w:hAnsi="Book Antiqua"/>
          <w:lang w:val="en-GB"/>
        </w:rPr>
        <w:t xml:space="preserve">, determining a greater </w:t>
      </w:r>
      <w:r w:rsidR="00EE5CD9" w:rsidRPr="0059583A">
        <w:rPr>
          <w:rFonts w:ascii="Book Antiqua" w:hAnsi="Book Antiqua"/>
          <w:lang w:val="en-GB"/>
        </w:rPr>
        <w:t>tenting</w:t>
      </w:r>
      <w:r w:rsidR="00532785" w:rsidRPr="0059583A">
        <w:rPr>
          <w:rFonts w:ascii="Book Antiqua" w:hAnsi="Book Antiqua"/>
          <w:lang w:val="en-GB"/>
        </w:rPr>
        <w:t xml:space="preserve"> of the posterior leaflet compared to the anterior</w:t>
      </w:r>
      <w:r w:rsidR="006068AC" w:rsidRPr="0059583A">
        <w:rPr>
          <w:rFonts w:ascii="Book Antiqua" w:hAnsi="Book Antiqua"/>
          <w:lang w:val="en-GB"/>
        </w:rPr>
        <w:t xml:space="preserve"> one</w:t>
      </w:r>
      <w:r w:rsidR="00532785" w:rsidRPr="0059583A">
        <w:rPr>
          <w:rFonts w:ascii="Book Antiqua" w:hAnsi="Book Antiqua"/>
          <w:lang w:val="en-GB"/>
        </w:rPr>
        <w:t>. Papillary muscle tethers the body of the anterior leaflet generating a “hockey stick” or ‘‘bent knee’’ configuration</w:t>
      </w:r>
      <w:r w:rsidR="00D61824" w:rsidRPr="0059583A">
        <w:rPr>
          <w:rFonts w:ascii="Book Antiqua" w:hAnsi="Book Antiqua"/>
          <w:lang w:val="en-GB"/>
        </w:rPr>
        <w:t xml:space="preserve"> (Fi</w:t>
      </w:r>
      <w:r w:rsidR="00F45C2B" w:rsidRPr="0059583A">
        <w:rPr>
          <w:rFonts w:ascii="Book Antiqua" w:hAnsi="Book Antiqua"/>
          <w:lang w:val="en-GB"/>
        </w:rPr>
        <w:t>gure 1</w:t>
      </w:r>
      <w:r w:rsidR="00D572B5" w:rsidRPr="0059583A">
        <w:rPr>
          <w:rFonts w:ascii="Book Antiqua" w:hAnsi="Book Antiqua"/>
          <w:lang w:val="en-GB"/>
        </w:rPr>
        <w:t>A</w:t>
      </w:r>
      <w:r w:rsidR="00F45C2B" w:rsidRPr="0059583A">
        <w:rPr>
          <w:rFonts w:ascii="Book Antiqua" w:eastAsia="宋体" w:hAnsi="Book Antiqua" w:hint="eastAsia"/>
          <w:lang w:val="en-GB" w:eastAsia="zh-CN"/>
        </w:rPr>
        <w:t xml:space="preserve"> and</w:t>
      </w:r>
      <w:r w:rsidR="00D572B5" w:rsidRPr="0059583A">
        <w:rPr>
          <w:rFonts w:ascii="Book Antiqua" w:hAnsi="Book Antiqua"/>
          <w:lang w:val="en-GB"/>
        </w:rPr>
        <w:t xml:space="preserve"> B</w:t>
      </w:r>
      <w:r w:rsidR="00D61824" w:rsidRPr="0059583A">
        <w:rPr>
          <w:rFonts w:ascii="Book Antiqua" w:hAnsi="Book Antiqua"/>
          <w:lang w:val="en-GB"/>
        </w:rPr>
        <w:t>)</w:t>
      </w:r>
      <w:r w:rsidR="00532785" w:rsidRPr="0059583A">
        <w:rPr>
          <w:rFonts w:ascii="Book Antiqua" w:hAnsi="Book Antiqua"/>
          <w:lang w:val="en-GB"/>
        </w:rPr>
        <w:t xml:space="preserve">. MV coaptation point is moved posteriorly and </w:t>
      </w:r>
      <w:r w:rsidR="009A285D" w:rsidRPr="0059583A">
        <w:rPr>
          <w:rFonts w:ascii="Book Antiqua" w:hAnsi="Book Antiqua"/>
          <w:lang w:val="en-GB"/>
        </w:rPr>
        <w:t xml:space="preserve">the </w:t>
      </w:r>
      <w:r w:rsidR="00532785" w:rsidRPr="0059583A">
        <w:rPr>
          <w:rFonts w:ascii="Book Antiqua" w:hAnsi="Book Antiqua"/>
          <w:lang w:val="en-GB"/>
        </w:rPr>
        <w:t xml:space="preserve">anterior leaflet coapts creating a ‘‘pseudo-prolapse’’ appearance. The associated MR jet is typically eccentric, </w:t>
      </w:r>
      <w:r w:rsidR="00EE5CD9" w:rsidRPr="0059583A">
        <w:rPr>
          <w:rFonts w:ascii="Book Antiqua" w:hAnsi="Book Antiqua"/>
          <w:lang w:val="en-US"/>
        </w:rPr>
        <w:t>directed posteriorly in the left atrium</w:t>
      </w:r>
      <w:r w:rsidR="002E531F" w:rsidRPr="0059583A">
        <w:rPr>
          <w:rFonts w:ascii="Book Antiqua" w:eastAsia="宋体" w:hAnsi="Book Antiqua" w:hint="eastAsia"/>
          <w:lang w:val="en-US" w:eastAsia="zh-CN"/>
        </w:rPr>
        <w:t xml:space="preserve"> </w:t>
      </w:r>
      <w:r w:rsidR="002E531F" w:rsidRPr="0059583A">
        <w:rPr>
          <w:rFonts w:ascii="Book Antiqua" w:hAnsi="Book Antiqua"/>
          <w:lang w:val="en-GB"/>
        </w:rPr>
        <w:t>(LA)</w:t>
      </w:r>
      <w:r w:rsidR="00532785" w:rsidRPr="0059583A">
        <w:rPr>
          <w:rFonts w:ascii="Book Antiqua" w:hAnsi="Book Antiqua"/>
          <w:lang w:val="en-GB"/>
        </w:rPr>
        <w:t>.</w:t>
      </w:r>
      <w:r w:rsidR="009A285D" w:rsidRPr="0059583A">
        <w:rPr>
          <w:rFonts w:ascii="Book Antiqua" w:hAnsi="Book Antiqua"/>
          <w:lang w:val="en-GB"/>
        </w:rPr>
        <w:t xml:space="preserve"> Conversely</w:t>
      </w:r>
      <w:r w:rsidRPr="0059583A">
        <w:rPr>
          <w:rFonts w:ascii="Book Antiqua" w:hAnsi="Book Antiqua"/>
          <w:lang w:val="en-GB"/>
        </w:rPr>
        <w:t xml:space="preserve"> in the symmetric</w:t>
      </w:r>
      <w:r w:rsidR="00EB1FD3" w:rsidRPr="0059583A">
        <w:rPr>
          <w:rFonts w:ascii="Book Antiqua" w:hAnsi="Book Antiqua"/>
          <w:lang w:val="en-GB"/>
        </w:rPr>
        <w:t xml:space="preserve"> pattern </w:t>
      </w:r>
      <w:r w:rsidR="00532785" w:rsidRPr="0059583A">
        <w:rPr>
          <w:rFonts w:ascii="Book Antiqua" w:hAnsi="Book Antiqua"/>
          <w:lang w:val="en-GB"/>
        </w:rPr>
        <w:t xml:space="preserve">MV </w:t>
      </w:r>
      <w:r w:rsidR="00627657" w:rsidRPr="0059583A">
        <w:rPr>
          <w:rFonts w:ascii="Book Antiqua" w:hAnsi="Book Antiqua"/>
          <w:lang w:val="en-GB"/>
        </w:rPr>
        <w:t xml:space="preserve">leaflet </w:t>
      </w:r>
      <w:r w:rsidR="00532785" w:rsidRPr="0059583A">
        <w:rPr>
          <w:rFonts w:ascii="Book Antiqua" w:hAnsi="Book Antiqua"/>
          <w:lang w:val="en-GB"/>
        </w:rPr>
        <w:t xml:space="preserve">coaptation point is displaced towards the apex and both leaflets are tethered, generating a </w:t>
      </w:r>
      <w:r w:rsidR="00BB239B" w:rsidRPr="0059583A">
        <w:rPr>
          <w:rFonts w:ascii="Book Antiqua" w:hAnsi="Book Antiqua"/>
          <w:lang w:val="en-GB"/>
        </w:rPr>
        <w:t>typically central MR jet</w:t>
      </w:r>
      <w:r w:rsidR="00D61824" w:rsidRPr="0059583A">
        <w:rPr>
          <w:rFonts w:ascii="Book Antiqua" w:hAnsi="Book Antiqua"/>
          <w:lang w:val="en-GB"/>
        </w:rPr>
        <w:t xml:space="preserve"> (</w:t>
      </w:r>
      <w:r w:rsidR="007C07DF" w:rsidRPr="0059583A">
        <w:rPr>
          <w:rFonts w:ascii="Book Antiqua" w:hAnsi="Book Antiqua"/>
          <w:lang w:val="en-GB"/>
        </w:rPr>
        <w:t>Figure 1</w:t>
      </w:r>
      <w:r w:rsidR="00D572B5" w:rsidRPr="0059583A">
        <w:rPr>
          <w:rFonts w:ascii="Book Antiqua" w:hAnsi="Book Antiqua"/>
          <w:lang w:val="en-GB"/>
        </w:rPr>
        <w:t>C</w:t>
      </w:r>
      <w:r w:rsidR="00F45C2B" w:rsidRPr="0059583A">
        <w:rPr>
          <w:rFonts w:ascii="Book Antiqua" w:eastAsia="宋体" w:hAnsi="Book Antiqua" w:hint="eastAsia"/>
          <w:lang w:val="en-GB" w:eastAsia="zh-CN"/>
        </w:rPr>
        <w:t xml:space="preserve"> and</w:t>
      </w:r>
      <w:r w:rsidR="00D572B5" w:rsidRPr="0059583A">
        <w:rPr>
          <w:rFonts w:ascii="Book Antiqua" w:hAnsi="Book Antiqua"/>
          <w:lang w:val="en-GB"/>
        </w:rPr>
        <w:t xml:space="preserve"> D</w:t>
      </w:r>
      <w:r w:rsidR="00D61824" w:rsidRPr="0059583A">
        <w:rPr>
          <w:rFonts w:ascii="Book Antiqua" w:hAnsi="Book Antiqua"/>
          <w:lang w:val="en-GB"/>
        </w:rPr>
        <w:t>)</w:t>
      </w:r>
      <w:r w:rsidR="00BB239B" w:rsidRPr="0059583A">
        <w:rPr>
          <w:rFonts w:ascii="Book Antiqua" w:hAnsi="Book Antiqua"/>
          <w:lang w:val="en-GB"/>
        </w:rPr>
        <w:t xml:space="preserve">. This </w:t>
      </w:r>
      <w:r w:rsidR="00532785" w:rsidRPr="0059583A">
        <w:rPr>
          <w:rFonts w:ascii="Book Antiqua" w:hAnsi="Book Antiqua"/>
          <w:lang w:val="en-GB"/>
        </w:rPr>
        <w:t>usually</w:t>
      </w:r>
      <w:r w:rsidR="00BB239B" w:rsidRPr="0059583A">
        <w:rPr>
          <w:rFonts w:ascii="Book Antiqua" w:hAnsi="Book Antiqua"/>
          <w:lang w:val="en-GB"/>
        </w:rPr>
        <w:t xml:space="preserve"> occurs in the context of </w:t>
      </w:r>
      <w:r w:rsidR="00532785" w:rsidRPr="0059583A">
        <w:rPr>
          <w:rFonts w:ascii="Book Antiqua" w:hAnsi="Book Antiqua"/>
          <w:lang w:val="en-GB"/>
        </w:rPr>
        <w:t xml:space="preserve">a large anterior </w:t>
      </w:r>
      <w:r w:rsidRPr="0059583A">
        <w:rPr>
          <w:rFonts w:ascii="Book Antiqua" w:hAnsi="Book Antiqua"/>
          <w:lang w:val="en-GB"/>
        </w:rPr>
        <w:t xml:space="preserve">myocardial </w:t>
      </w:r>
      <w:r w:rsidR="00532785" w:rsidRPr="0059583A">
        <w:rPr>
          <w:rFonts w:ascii="Book Antiqua" w:hAnsi="Book Antiqua"/>
          <w:lang w:val="en-GB"/>
        </w:rPr>
        <w:t xml:space="preserve">infarction, multiple infarcted area or idiopathic </w:t>
      </w:r>
      <w:r w:rsidR="00296516" w:rsidRPr="0059583A">
        <w:rPr>
          <w:rFonts w:ascii="Book Antiqua" w:hAnsi="Book Antiqua"/>
          <w:lang w:val="en-GB"/>
        </w:rPr>
        <w:t>DCM</w:t>
      </w:r>
      <w:r w:rsidR="00532785" w:rsidRPr="0059583A">
        <w:rPr>
          <w:rFonts w:ascii="Book Antiqua" w:hAnsi="Book Antiqua"/>
          <w:lang w:val="en-GB"/>
        </w:rPr>
        <w:t>.</w:t>
      </w:r>
    </w:p>
    <w:p w14:paraId="210B1071" w14:textId="101D68CA" w:rsidR="00343979" w:rsidRPr="0059583A" w:rsidRDefault="00FC2781" w:rsidP="00F45C2B">
      <w:pPr>
        <w:widowControl w:val="0"/>
        <w:autoSpaceDE w:val="0"/>
        <w:autoSpaceDN w:val="0"/>
        <w:adjustRightInd w:val="0"/>
        <w:spacing w:line="360" w:lineRule="auto"/>
        <w:ind w:firstLineChars="100" w:firstLine="240"/>
        <w:jc w:val="both"/>
        <w:rPr>
          <w:rFonts w:ascii="Book Antiqua" w:hAnsi="Book Antiqua"/>
          <w:lang w:val="en-US"/>
        </w:rPr>
      </w:pPr>
      <w:r w:rsidRPr="0059583A">
        <w:rPr>
          <w:rFonts w:ascii="Book Antiqua" w:hAnsi="Book Antiqua"/>
          <w:lang w:val="en-US"/>
        </w:rPr>
        <w:t>Chronic</w:t>
      </w:r>
      <w:r w:rsidR="00343979" w:rsidRPr="0059583A">
        <w:rPr>
          <w:rFonts w:ascii="Book Antiqua" w:hAnsi="Book Antiqua"/>
          <w:lang w:val="en-US"/>
        </w:rPr>
        <w:t xml:space="preserve"> FMR</w:t>
      </w:r>
      <w:r w:rsidRPr="0059583A">
        <w:rPr>
          <w:rFonts w:ascii="Book Antiqua" w:hAnsi="Book Antiqua"/>
          <w:lang w:val="en-US"/>
        </w:rPr>
        <w:t xml:space="preserve"> cause </w:t>
      </w:r>
      <w:r w:rsidR="005210D4" w:rsidRPr="0059583A">
        <w:rPr>
          <w:rFonts w:ascii="Book Antiqua" w:hAnsi="Book Antiqua"/>
          <w:lang w:val="en-US"/>
        </w:rPr>
        <w:t>progressive</w:t>
      </w:r>
      <w:r w:rsidR="00343979" w:rsidRPr="0059583A">
        <w:rPr>
          <w:rFonts w:ascii="Book Antiqua" w:hAnsi="Book Antiqua"/>
          <w:lang w:val="en-US"/>
        </w:rPr>
        <w:t xml:space="preserve"> LV dilation and papillary muscles displacement,</w:t>
      </w:r>
      <w:r w:rsidR="00FA049A" w:rsidRPr="0059583A">
        <w:rPr>
          <w:rFonts w:ascii="Book Antiqua" w:hAnsi="Book Antiqua"/>
          <w:lang w:val="en-US"/>
        </w:rPr>
        <w:t xml:space="preserve"> </w:t>
      </w:r>
      <w:r w:rsidR="00343979" w:rsidRPr="0059583A">
        <w:rPr>
          <w:rFonts w:ascii="Book Antiqua" w:hAnsi="Book Antiqua"/>
          <w:lang w:val="en-US"/>
        </w:rPr>
        <w:t xml:space="preserve">leading to a further increase of tethering forces </w:t>
      </w:r>
      <w:r w:rsidR="00C36F37" w:rsidRPr="0059583A">
        <w:rPr>
          <w:rFonts w:ascii="Book Antiqua" w:hAnsi="Book Antiqua"/>
          <w:lang w:val="en-US"/>
        </w:rPr>
        <w:t xml:space="preserve">acting </w:t>
      </w:r>
      <w:r w:rsidR="00343979" w:rsidRPr="0059583A">
        <w:rPr>
          <w:rFonts w:ascii="Book Antiqua" w:hAnsi="Book Antiqua"/>
          <w:lang w:val="en-US"/>
        </w:rPr>
        <w:t xml:space="preserve">on mitral leaflets and, therefore, to a worsening of MR in vicious cycle. </w:t>
      </w:r>
    </w:p>
    <w:p w14:paraId="1FADCA01" w14:textId="39AFE61E" w:rsidR="00532785" w:rsidRPr="0059583A" w:rsidRDefault="00532785"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Also conduction abnormalities, caused either by right ventricular pacing or bundle branch block, predispose to FMR. In fact the presence of intraventricular conduction </w:t>
      </w:r>
      <w:r w:rsidR="004F55A2" w:rsidRPr="0059583A">
        <w:rPr>
          <w:rFonts w:ascii="Book Antiqua" w:hAnsi="Book Antiqua"/>
          <w:lang w:val="en-GB"/>
        </w:rPr>
        <w:t>determines</w:t>
      </w:r>
      <w:r w:rsidRPr="0059583A">
        <w:rPr>
          <w:rFonts w:ascii="Book Antiqua" w:hAnsi="Book Antiqua"/>
          <w:lang w:val="en-GB"/>
        </w:rPr>
        <w:t xml:space="preserve"> mechanical dyssynchrony and mitral valve </w:t>
      </w:r>
      <w:proofErr w:type="gramStart"/>
      <w:r w:rsidR="004F55A2" w:rsidRPr="0059583A">
        <w:rPr>
          <w:rFonts w:ascii="Book Antiqua" w:hAnsi="Book Antiqua"/>
          <w:lang w:val="en-GB"/>
        </w:rPr>
        <w:t>deformation</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9</w:t>
      </w:r>
      <w:r w:rsidR="000E4C58" w:rsidRPr="0059583A">
        <w:rPr>
          <w:rFonts w:ascii="Book Antiqua" w:hAnsi="Book Antiqua"/>
          <w:vertAlign w:val="superscript"/>
          <w:lang w:val="en-GB"/>
        </w:rPr>
        <w:t>]</w:t>
      </w:r>
      <w:r w:rsidRPr="0059583A">
        <w:rPr>
          <w:rFonts w:ascii="Book Antiqua" w:hAnsi="Book Antiqua"/>
          <w:lang w:val="en-GB"/>
        </w:rPr>
        <w:t>.</w:t>
      </w:r>
    </w:p>
    <w:p w14:paraId="692B47AD" w14:textId="66622DAF" w:rsidR="00532785" w:rsidRPr="0059583A" w:rsidRDefault="00532785"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Cardiac mechanical dyssynchrony can be distinguished in atrioventricular, inter- and intraventricular. Prolongation of the atrioventricular conduction </w:t>
      </w:r>
      <w:r w:rsidRPr="0059583A">
        <w:rPr>
          <w:rFonts w:ascii="Book Antiqua" w:hAnsi="Book Antiqua"/>
          <w:lang w:val="en-GB"/>
        </w:rPr>
        <w:lastRenderedPageBreak/>
        <w:t xml:space="preserve">time delays systolic ventricular contraction, hampering early diastolic filling when atrial </w:t>
      </w:r>
      <w:r w:rsidR="00AD3993" w:rsidRPr="0059583A">
        <w:rPr>
          <w:rFonts w:ascii="Book Antiqua" w:hAnsi="Book Antiqua"/>
          <w:lang w:val="en-GB"/>
        </w:rPr>
        <w:t>suddenly decrease</w:t>
      </w:r>
      <w:r w:rsidRPr="0059583A">
        <w:rPr>
          <w:rFonts w:ascii="Book Antiqua" w:hAnsi="Book Antiqua"/>
          <w:lang w:val="en-GB"/>
        </w:rPr>
        <w:t xml:space="preserve">. </w:t>
      </w:r>
      <w:r w:rsidR="004A78BD" w:rsidRPr="0059583A">
        <w:rPr>
          <w:rFonts w:ascii="Book Antiqua" w:hAnsi="Book Antiqua"/>
          <w:lang w:val="en-GB"/>
        </w:rPr>
        <w:t>Accordingly</w:t>
      </w:r>
      <w:r w:rsidR="007A2170" w:rsidRPr="0059583A">
        <w:rPr>
          <w:rFonts w:ascii="Book Antiqua" w:hAnsi="Book Antiqua"/>
          <w:lang w:val="en-GB"/>
        </w:rPr>
        <w:t xml:space="preserve"> LV diastolic pressure</w:t>
      </w:r>
      <w:r w:rsidR="00C85126" w:rsidRPr="0059583A">
        <w:rPr>
          <w:rFonts w:ascii="Book Antiqua" w:hAnsi="Book Antiqua"/>
          <w:lang w:val="en-GB"/>
        </w:rPr>
        <w:t xml:space="preserve"> </w:t>
      </w:r>
      <w:r w:rsidRPr="0059583A">
        <w:rPr>
          <w:rFonts w:ascii="Book Antiqua" w:hAnsi="Book Antiqua"/>
          <w:lang w:val="en-GB"/>
        </w:rPr>
        <w:t>exceed</w:t>
      </w:r>
      <w:r w:rsidR="00C85126" w:rsidRPr="0059583A">
        <w:rPr>
          <w:rFonts w:ascii="Book Antiqua" w:hAnsi="Book Antiqua"/>
          <w:lang w:val="en-GB"/>
        </w:rPr>
        <w:t>s</w:t>
      </w:r>
      <w:r w:rsidRPr="0059583A">
        <w:rPr>
          <w:rFonts w:ascii="Book Antiqua" w:hAnsi="Book Antiqua"/>
          <w:lang w:val="en-GB"/>
        </w:rPr>
        <w:t xml:space="preserve"> atrial pressure causing diastolic mitral regurgitation. The </w:t>
      </w:r>
      <w:r w:rsidR="00AD0236" w:rsidRPr="0059583A">
        <w:rPr>
          <w:rFonts w:ascii="Book Antiqua" w:hAnsi="Book Antiqua"/>
          <w:lang w:val="en-US"/>
        </w:rPr>
        <w:t>reduction in LV preload determines a decrease in its contractility, according to Starling law</w:t>
      </w:r>
      <w:r w:rsidRPr="0059583A">
        <w:rPr>
          <w:rFonts w:ascii="Book Antiqua" w:hAnsi="Book Antiqua"/>
          <w:lang w:val="en-GB"/>
        </w:rPr>
        <w:t>.</w:t>
      </w:r>
    </w:p>
    <w:p w14:paraId="3C69A458" w14:textId="726ABFE3" w:rsidR="00532785" w:rsidRPr="0059583A" w:rsidRDefault="00532785"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As for inter- and intraventricular dyssynchrony, the former refe</w:t>
      </w:r>
      <w:r w:rsidR="002D6D04" w:rsidRPr="0059583A">
        <w:rPr>
          <w:rFonts w:ascii="Book Antiqua" w:hAnsi="Book Antiqua"/>
          <w:lang w:val="en-GB"/>
        </w:rPr>
        <w:t xml:space="preserve">rs to delayed activation of LV </w:t>
      </w:r>
      <w:r w:rsidRPr="0059583A">
        <w:rPr>
          <w:rFonts w:ascii="Book Antiqua" w:hAnsi="Book Antiqua"/>
          <w:lang w:val="en-GB"/>
        </w:rPr>
        <w:t xml:space="preserve">relative to the right one, whereas the latter indicates differences in the timing of contraction </w:t>
      </w:r>
      <w:r w:rsidR="00832047" w:rsidRPr="0059583A">
        <w:rPr>
          <w:rFonts w:ascii="Book Antiqua" w:hAnsi="Book Antiqua"/>
          <w:lang w:val="en-GB"/>
        </w:rPr>
        <w:t>of</w:t>
      </w:r>
      <w:r w:rsidRPr="0059583A">
        <w:rPr>
          <w:rFonts w:ascii="Book Antiqua" w:hAnsi="Book Antiqua"/>
          <w:lang w:val="en-GB"/>
        </w:rPr>
        <w:t xml:space="preserve"> </w:t>
      </w:r>
      <w:r w:rsidR="003B5A1F" w:rsidRPr="0059583A">
        <w:rPr>
          <w:rFonts w:ascii="Book Antiqua" w:hAnsi="Book Antiqua"/>
          <w:lang w:val="en-GB"/>
        </w:rPr>
        <w:t>distinct</w:t>
      </w:r>
      <w:r w:rsidRPr="0059583A">
        <w:rPr>
          <w:rFonts w:ascii="Book Antiqua" w:hAnsi="Book Antiqua"/>
          <w:lang w:val="en-GB"/>
        </w:rPr>
        <w:t xml:space="preserve"> myocardial segments. Both </w:t>
      </w:r>
      <w:r w:rsidR="00AE15BF" w:rsidRPr="0059583A">
        <w:rPr>
          <w:rFonts w:ascii="Book Antiqua" w:hAnsi="Book Antiqua"/>
          <w:lang w:val="en-GB"/>
        </w:rPr>
        <w:t>types of</w:t>
      </w:r>
      <w:r w:rsidRPr="0059583A">
        <w:rPr>
          <w:rFonts w:ascii="Book Antiqua" w:hAnsi="Book Antiqua"/>
          <w:lang w:val="en-GB"/>
        </w:rPr>
        <w:t xml:space="preserve"> conduction delays </w:t>
      </w:r>
      <w:r w:rsidR="00AE15BF" w:rsidRPr="0059583A">
        <w:rPr>
          <w:rFonts w:ascii="Book Antiqua" w:hAnsi="Book Antiqua"/>
          <w:lang w:val="en-GB"/>
        </w:rPr>
        <w:t>cause</w:t>
      </w:r>
      <w:r w:rsidR="003A23DB" w:rsidRPr="0059583A">
        <w:rPr>
          <w:rFonts w:ascii="Book Antiqua" w:hAnsi="Book Antiqua"/>
          <w:lang w:val="en-GB"/>
        </w:rPr>
        <w:t xml:space="preserve"> an</w:t>
      </w:r>
      <w:r w:rsidRPr="0059583A">
        <w:rPr>
          <w:rFonts w:ascii="Book Antiqua" w:hAnsi="Book Antiqua"/>
          <w:lang w:val="en-GB"/>
        </w:rPr>
        <w:t xml:space="preserve"> asynchronous contraction of LV wall (ventricular dyssynchrony), reducing stroke volume. </w:t>
      </w:r>
    </w:p>
    <w:p w14:paraId="3BD29E68" w14:textId="228266C2" w:rsidR="00B52794" w:rsidRPr="0059583A" w:rsidRDefault="00F45C2B" w:rsidP="00F45C2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Mauer </w:t>
      </w:r>
      <w:r w:rsidRPr="0059583A">
        <w:rPr>
          <w:rFonts w:ascii="Book Antiqua" w:hAnsi="Book Antiqua"/>
          <w:i/>
          <w:lang w:val="en-GB"/>
        </w:rPr>
        <w:t xml:space="preserve">et </w:t>
      </w:r>
      <w:proofErr w:type="gramStart"/>
      <w:r w:rsidRPr="0059583A">
        <w:rPr>
          <w:rFonts w:ascii="Book Antiqua" w:hAnsi="Book Antiqua"/>
          <w:i/>
          <w:lang w:val="en-GB"/>
        </w:rPr>
        <w:t>al</w:t>
      </w:r>
      <w:r w:rsidR="000E4C58" w:rsidRPr="0059583A">
        <w:rPr>
          <w:rFonts w:ascii="Book Antiqua" w:hAnsi="Book Antiqua"/>
          <w:vertAlign w:val="superscript"/>
          <w:lang w:val="en-GB"/>
        </w:rPr>
        <w:t>[</w:t>
      </w:r>
      <w:proofErr w:type="gramEnd"/>
      <w:r w:rsidRPr="0059583A">
        <w:rPr>
          <w:rStyle w:val="EndnoteReference"/>
          <w:rFonts w:ascii="Book Antiqua" w:eastAsia="宋体" w:hAnsi="Book Antiqua" w:hint="eastAsia"/>
          <w:lang w:val="en-GB" w:eastAsia="zh-CN"/>
        </w:rPr>
        <w:t>10</w:t>
      </w:r>
      <w:r w:rsidR="000E4C58" w:rsidRPr="0059583A">
        <w:rPr>
          <w:rFonts w:ascii="Book Antiqua" w:hAnsi="Book Antiqua"/>
          <w:vertAlign w:val="superscript"/>
          <w:lang w:val="en-GB"/>
        </w:rPr>
        <w:t>]</w:t>
      </w:r>
      <w:r w:rsidR="000A0095" w:rsidRPr="0059583A">
        <w:rPr>
          <w:rFonts w:ascii="Book Antiqua" w:hAnsi="Book Antiqua"/>
          <w:lang w:val="en-GB"/>
        </w:rPr>
        <w:t xml:space="preserve"> </w:t>
      </w:r>
      <w:r w:rsidR="00EF46D2" w:rsidRPr="0059583A">
        <w:rPr>
          <w:rFonts w:ascii="Book Antiqua" w:hAnsi="Book Antiqua"/>
          <w:lang w:val="en-GB"/>
        </w:rPr>
        <w:t xml:space="preserve">first </w:t>
      </w:r>
      <w:r w:rsidR="003A6786" w:rsidRPr="0059583A">
        <w:rPr>
          <w:rFonts w:ascii="Book Antiqua" w:hAnsi="Book Antiqua"/>
          <w:lang w:val="en-GB"/>
        </w:rPr>
        <w:t>proved</w:t>
      </w:r>
      <w:r w:rsidR="00EF46D2" w:rsidRPr="0059583A">
        <w:rPr>
          <w:rFonts w:ascii="Book Antiqua" w:hAnsi="Book Antiqua"/>
          <w:lang w:val="en-GB"/>
        </w:rPr>
        <w:t xml:space="preserve"> </w:t>
      </w:r>
      <w:r w:rsidR="000716AD" w:rsidRPr="0059583A">
        <w:rPr>
          <w:rFonts w:ascii="Book Antiqua" w:hAnsi="Book Antiqua"/>
          <w:lang w:val="en-GB"/>
        </w:rPr>
        <w:t>that significant differences in MR exist</w:t>
      </w:r>
      <w:r w:rsidR="00437FE3" w:rsidRPr="0059583A">
        <w:rPr>
          <w:rFonts w:ascii="Book Antiqua" w:hAnsi="Book Antiqua"/>
          <w:lang w:val="en-GB"/>
        </w:rPr>
        <w:t>ed</w:t>
      </w:r>
      <w:r w:rsidR="000716AD" w:rsidRPr="0059583A">
        <w:rPr>
          <w:rFonts w:ascii="Book Antiqua" w:hAnsi="Book Antiqua"/>
          <w:lang w:val="en-GB"/>
        </w:rPr>
        <w:t xml:space="preserve"> depending on the site of </w:t>
      </w:r>
      <w:r w:rsidR="00437FE3" w:rsidRPr="0059583A">
        <w:rPr>
          <w:rFonts w:ascii="Book Antiqua" w:hAnsi="Book Antiqua"/>
          <w:lang w:val="en-GB"/>
        </w:rPr>
        <w:t xml:space="preserve">cardiac </w:t>
      </w:r>
      <w:r w:rsidR="000716AD" w:rsidRPr="0059583A">
        <w:rPr>
          <w:rFonts w:ascii="Book Antiqua" w:hAnsi="Book Antiqua"/>
          <w:lang w:val="en-GB"/>
        </w:rPr>
        <w:t>pacing. In parti</w:t>
      </w:r>
      <w:r w:rsidR="003A6786" w:rsidRPr="0059583A">
        <w:rPr>
          <w:rFonts w:ascii="Book Antiqua" w:hAnsi="Book Antiqua"/>
          <w:lang w:val="en-GB"/>
        </w:rPr>
        <w:t xml:space="preserve">cular </w:t>
      </w:r>
      <w:r w:rsidR="003A2D82" w:rsidRPr="0059583A">
        <w:rPr>
          <w:rFonts w:ascii="Book Antiqua" w:hAnsi="Book Antiqua"/>
          <w:lang w:val="en-GB"/>
        </w:rPr>
        <w:t>they</w:t>
      </w:r>
      <w:r w:rsidR="000716AD" w:rsidRPr="0059583A">
        <w:rPr>
          <w:rFonts w:ascii="Book Antiqua" w:hAnsi="Book Antiqua"/>
          <w:lang w:val="en-GB"/>
        </w:rPr>
        <w:t xml:space="preserve"> </w:t>
      </w:r>
      <w:r w:rsidR="003A6786" w:rsidRPr="0059583A">
        <w:rPr>
          <w:rFonts w:ascii="Book Antiqua" w:hAnsi="Book Antiqua"/>
          <w:lang w:val="en-GB"/>
        </w:rPr>
        <w:t xml:space="preserve">demonstrated in dogs that </w:t>
      </w:r>
      <w:r w:rsidR="00A9059B" w:rsidRPr="0059583A">
        <w:rPr>
          <w:rFonts w:ascii="Book Antiqua" w:hAnsi="Book Antiqua"/>
          <w:lang w:val="en-GB"/>
        </w:rPr>
        <w:t xml:space="preserve">artificial stimulation </w:t>
      </w:r>
      <w:r w:rsidR="00734E41" w:rsidRPr="0059583A">
        <w:rPr>
          <w:rFonts w:ascii="Book Antiqua" w:hAnsi="Book Antiqua"/>
          <w:lang w:val="en-GB"/>
        </w:rPr>
        <w:t>through</w:t>
      </w:r>
      <w:r w:rsidR="00531D72" w:rsidRPr="0059583A">
        <w:rPr>
          <w:rFonts w:ascii="Book Antiqua" w:hAnsi="Book Antiqua"/>
          <w:lang w:val="en-GB"/>
        </w:rPr>
        <w:t xml:space="preserve"> a</w:t>
      </w:r>
      <w:r w:rsidR="00A9059B" w:rsidRPr="0059583A">
        <w:rPr>
          <w:rFonts w:ascii="Book Antiqua" w:hAnsi="Book Antiqua"/>
          <w:lang w:val="en-GB"/>
        </w:rPr>
        <w:t xml:space="preserve"> </w:t>
      </w:r>
      <w:r w:rsidR="002F2546" w:rsidRPr="0059583A">
        <w:rPr>
          <w:rFonts w:ascii="Book Antiqua" w:hAnsi="Book Antiqua"/>
          <w:lang w:val="en-GB"/>
        </w:rPr>
        <w:t xml:space="preserve">right ventricular apical </w:t>
      </w:r>
      <w:r w:rsidR="00A9059B" w:rsidRPr="0059583A">
        <w:rPr>
          <w:rFonts w:ascii="Book Antiqua" w:hAnsi="Book Antiqua"/>
          <w:lang w:val="en-GB"/>
        </w:rPr>
        <w:t>pacemaker</w:t>
      </w:r>
      <w:r w:rsidR="002F2546" w:rsidRPr="0059583A">
        <w:rPr>
          <w:rFonts w:ascii="Book Antiqua" w:hAnsi="Book Antiqua"/>
          <w:lang w:val="en-GB"/>
        </w:rPr>
        <w:t xml:space="preserve"> generated a </w:t>
      </w:r>
      <w:r w:rsidR="00734E41" w:rsidRPr="0059583A">
        <w:rPr>
          <w:rFonts w:ascii="Book Antiqua" w:hAnsi="Book Antiqua"/>
          <w:lang w:val="en-GB"/>
        </w:rPr>
        <w:t>severe</w:t>
      </w:r>
      <w:r w:rsidR="002F2546" w:rsidRPr="0059583A">
        <w:rPr>
          <w:rFonts w:ascii="Book Antiqua" w:hAnsi="Book Antiqua"/>
          <w:lang w:val="en-GB"/>
        </w:rPr>
        <w:t xml:space="preserve"> MR compared to a basal LV pacing within the coronary sinus</w:t>
      </w:r>
      <w:r w:rsidR="000A0095" w:rsidRPr="0059583A">
        <w:rPr>
          <w:rFonts w:ascii="Book Antiqua" w:hAnsi="Book Antiqua"/>
          <w:lang w:val="en-GB"/>
        </w:rPr>
        <w:t>.</w:t>
      </w:r>
    </w:p>
    <w:p w14:paraId="1A13DED7" w14:textId="603B8AB4" w:rsidR="00445B34" w:rsidRPr="0059583A" w:rsidRDefault="001E7B0C" w:rsidP="00F45C2B">
      <w:pPr>
        <w:widowControl w:val="0"/>
        <w:autoSpaceDE w:val="0"/>
        <w:autoSpaceDN w:val="0"/>
        <w:adjustRightInd w:val="0"/>
        <w:spacing w:line="360" w:lineRule="auto"/>
        <w:ind w:firstLineChars="100" w:firstLine="240"/>
        <w:jc w:val="both"/>
        <w:rPr>
          <w:rFonts w:ascii="Book Antiqua" w:hAnsi="Book Antiqua"/>
          <w:b/>
          <w:lang w:val="en-GB"/>
        </w:rPr>
      </w:pPr>
      <w:r w:rsidRPr="0059583A">
        <w:rPr>
          <w:rFonts w:ascii="Book Antiqua" w:hAnsi="Book Antiqua"/>
          <w:lang w:val="en-GB"/>
        </w:rPr>
        <w:t>Mechanical</w:t>
      </w:r>
      <w:r w:rsidR="00532785" w:rsidRPr="0059583A">
        <w:rPr>
          <w:rFonts w:ascii="Book Antiqua" w:hAnsi="Book Antiqua"/>
          <w:lang w:val="en-GB"/>
        </w:rPr>
        <w:t xml:space="preserve"> dyssynchrony may </w:t>
      </w:r>
      <w:r w:rsidR="0056544B" w:rsidRPr="0059583A">
        <w:rPr>
          <w:rFonts w:ascii="Book Antiqua" w:hAnsi="Book Antiqua"/>
          <w:lang w:val="en-GB"/>
        </w:rPr>
        <w:t>contribute</w:t>
      </w:r>
      <w:r w:rsidR="002D6D04" w:rsidRPr="0059583A">
        <w:rPr>
          <w:rFonts w:ascii="Book Antiqua" w:hAnsi="Book Antiqua"/>
          <w:lang w:val="en-GB"/>
        </w:rPr>
        <w:t xml:space="preserve"> to </w:t>
      </w:r>
      <w:r w:rsidR="003A23DB" w:rsidRPr="0059583A">
        <w:rPr>
          <w:rFonts w:ascii="Book Antiqua" w:hAnsi="Book Antiqua"/>
          <w:lang w:val="en-GB"/>
        </w:rPr>
        <w:t>FMR</w:t>
      </w:r>
      <w:r w:rsidR="005A3453" w:rsidRPr="0059583A">
        <w:rPr>
          <w:rFonts w:ascii="Book Antiqua" w:hAnsi="Book Antiqua"/>
          <w:lang w:val="en-GB"/>
        </w:rPr>
        <w:t xml:space="preserve"> as follows</w:t>
      </w:r>
      <w:r w:rsidR="00E91BC2" w:rsidRPr="0059583A">
        <w:rPr>
          <w:rFonts w:ascii="Book Antiqua" w:hAnsi="Book Antiqua"/>
          <w:lang w:val="en-GB"/>
        </w:rPr>
        <w:t xml:space="preserve">. </w:t>
      </w:r>
      <w:r w:rsidR="0099636F" w:rsidRPr="0059583A">
        <w:rPr>
          <w:rFonts w:ascii="Book Antiqua" w:hAnsi="Book Antiqua"/>
          <w:lang w:val="en-US"/>
        </w:rPr>
        <w:t xml:space="preserve">First a decrease in MV closing forces can be determined by LV global dyssynchrony that may decrease </w:t>
      </w:r>
      <w:r w:rsidR="009B0BD6" w:rsidRPr="0059583A">
        <w:rPr>
          <w:rFonts w:ascii="Book Antiqua" w:hAnsi="Book Antiqua"/>
          <w:lang w:val="en-US"/>
        </w:rPr>
        <w:t xml:space="preserve">the efficacy of </w:t>
      </w:r>
      <w:r w:rsidR="0099636F" w:rsidRPr="0059583A">
        <w:rPr>
          <w:rFonts w:ascii="Book Antiqua" w:hAnsi="Book Antiqua"/>
          <w:lang w:val="en-US"/>
        </w:rPr>
        <w:t xml:space="preserve">LV systolic </w:t>
      </w:r>
      <w:proofErr w:type="gramStart"/>
      <w:r w:rsidR="0099636F" w:rsidRPr="0059583A">
        <w:rPr>
          <w:rFonts w:ascii="Book Antiqua" w:hAnsi="Book Antiqua"/>
          <w:lang w:val="en-US"/>
        </w:rPr>
        <w:t>contraction</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11</w:t>
      </w:r>
      <w:r w:rsidR="00445B34" w:rsidRPr="0059583A">
        <w:rPr>
          <w:rFonts w:ascii="Book Antiqua" w:hAnsi="Book Antiqua"/>
          <w:vertAlign w:val="superscript"/>
          <w:lang w:val="en-GB"/>
        </w:rPr>
        <w:t>,</w:t>
      </w:r>
      <w:r w:rsidR="00F45C2B" w:rsidRPr="0059583A">
        <w:rPr>
          <w:rStyle w:val="EndnoteReference"/>
          <w:rFonts w:ascii="Book Antiqua" w:eastAsia="宋体" w:hAnsi="Book Antiqua" w:hint="eastAsia"/>
          <w:lang w:val="en-GB" w:eastAsia="zh-CN"/>
        </w:rPr>
        <w:t>12</w:t>
      </w:r>
      <w:r w:rsidR="000E4C58" w:rsidRPr="0059583A">
        <w:rPr>
          <w:rFonts w:ascii="Book Antiqua" w:hAnsi="Book Antiqua"/>
          <w:vertAlign w:val="superscript"/>
          <w:lang w:val="en-GB"/>
        </w:rPr>
        <w:t>]</w:t>
      </w:r>
      <w:r w:rsidR="00532785" w:rsidRPr="0059583A">
        <w:rPr>
          <w:rFonts w:ascii="Book Antiqua" w:hAnsi="Book Antiqua"/>
          <w:lang w:val="en-GB"/>
        </w:rPr>
        <w:t xml:space="preserve">. Secondly, </w:t>
      </w:r>
      <w:r w:rsidR="009B0BD6" w:rsidRPr="0059583A">
        <w:rPr>
          <w:rFonts w:ascii="Book Antiqua" w:hAnsi="Book Antiqua"/>
          <w:lang w:val="en-US"/>
        </w:rPr>
        <w:t xml:space="preserve">a geometric distortion of mitral valve apparatus may be induced by dyssynchronous contraction of the papillary muscle insertion </w:t>
      </w:r>
      <w:proofErr w:type="gramStart"/>
      <w:r w:rsidR="009B0BD6" w:rsidRPr="0059583A">
        <w:rPr>
          <w:rFonts w:ascii="Book Antiqua" w:hAnsi="Book Antiqua"/>
          <w:lang w:val="en-US"/>
        </w:rPr>
        <w:t>sites</w:t>
      </w:r>
      <w:bookmarkStart w:id="5" w:name="_Ref422846966"/>
      <w:r w:rsidR="000E4C58" w:rsidRPr="0059583A">
        <w:rPr>
          <w:rFonts w:ascii="Book Antiqua" w:hAnsi="Book Antiqua"/>
          <w:vertAlign w:val="superscript"/>
          <w:lang w:val="en-GB"/>
        </w:rPr>
        <w:t>[</w:t>
      </w:r>
      <w:bookmarkEnd w:id="5"/>
      <w:proofErr w:type="gramEnd"/>
      <w:r w:rsidR="00F45C2B" w:rsidRPr="0059583A">
        <w:rPr>
          <w:rStyle w:val="EndnoteReference"/>
          <w:rFonts w:ascii="Book Antiqua" w:eastAsia="宋体" w:hAnsi="Book Antiqua" w:hint="eastAsia"/>
          <w:lang w:val="en-GB" w:eastAsia="zh-CN"/>
        </w:rPr>
        <w:t>13</w:t>
      </w:r>
      <w:r w:rsidR="000E4C58" w:rsidRPr="0059583A">
        <w:rPr>
          <w:rFonts w:ascii="Book Antiqua" w:hAnsi="Book Antiqua"/>
          <w:vertAlign w:val="superscript"/>
          <w:lang w:val="en-GB"/>
        </w:rPr>
        <w:t>]</w:t>
      </w:r>
      <w:r w:rsidR="00532785" w:rsidRPr="0059583A">
        <w:rPr>
          <w:rFonts w:ascii="Book Antiqua" w:hAnsi="Book Antiqua"/>
          <w:lang w:val="en-GB"/>
        </w:rPr>
        <w:t>.</w:t>
      </w:r>
      <w:r w:rsidR="00755053" w:rsidRPr="0059583A">
        <w:rPr>
          <w:rFonts w:ascii="Book Antiqua" w:hAnsi="Book Antiqua"/>
          <w:lang w:val="en-GB"/>
        </w:rPr>
        <w:t xml:space="preserve"> </w:t>
      </w:r>
      <w:r w:rsidR="00532785" w:rsidRPr="0059583A">
        <w:rPr>
          <w:rFonts w:ascii="Book Antiqua" w:hAnsi="Book Antiqua"/>
          <w:lang w:val="en-GB"/>
        </w:rPr>
        <w:t>Third,</w:t>
      </w:r>
      <w:r w:rsidR="00D02C96" w:rsidRPr="0059583A">
        <w:rPr>
          <w:rFonts w:ascii="Book Antiqua" w:hAnsi="Book Antiqua"/>
          <w:lang w:val="en-GB"/>
        </w:rPr>
        <w:t xml:space="preserve"> </w:t>
      </w:r>
      <w:r w:rsidR="00D02C96" w:rsidRPr="0059583A">
        <w:rPr>
          <w:rFonts w:ascii="Book Antiqua" w:hAnsi="Book Antiqua"/>
          <w:lang w:val="en-US"/>
        </w:rPr>
        <w:t xml:space="preserve">impaired leaflet coaptation can be enhanced by dyssynchronous contraction of LV basal segments, that may cause a papillary muscles asynchronous </w:t>
      </w:r>
      <w:proofErr w:type="gramStart"/>
      <w:r w:rsidR="00D02C96" w:rsidRPr="0059583A">
        <w:rPr>
          <w:rFonts w:ascii="Book Antiqua" w:hAnsi="Book Antiqua"/>
          <w:lang w:val="en-US"/>
        </w:rPr>
        <w:t>contraction</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14</w:t>
      </w:r>
      <w:r w:rsidR="000E4C58" w:rsidRPr="0059583A">
        <w:rPr>
          <w:rFonts w:ascii="Book Antiqua" w:hAnsi="Book Antiqua"/>
          <w:vertAlign w:val="superscript"/>
          <w:lang w:val="en-GB"/>
        </w:rPr>
        <w:t>]</w:t>
      </w:r>
      <w:r w:rsidR="00FB6E62" w:rsidRPr="0059583A">
        <w:rPr>
          <w:rFonts w:ascii="Book Antiqua" w:hAnsi="Book Antiqua"/>
          <w:lang w:val="en-GB"/>
        </w:rPr>
        <w:t xml:space="preserve"> </w:t>
      </w:r>
      <w:r w:rsidR="002D6D04" w:rsidRPr="0059583A">
        <w:rPr>
          <w:rFonts w:ascii="Book Antiqua" w:hAnsi="Book Antiqua"/>
          <w:lang w:val="en-GB"/>
        </w:rPr>
        <w:t>(Figure 2).</w:t>
      </w:r>
      <w:r w:rsidR="002D6D04" w:rsidRPr="0059583A">
        <w:rPr>
          <w:rFonts w:ascii="Book Antiqua" w:hAnsi="Book Antiqua"/>
          <w:b/>
          <w:lang w:val="en-GB"/>
        </w:rPr>
        <w:t xml:space="preserve"> </w:t>
      </w:r>
      <w:r w:rsidR="00532785" w:rsidRPr="0059583A">
        <w:rPr>
          <w:rFonts w:ascii="Book Antiqua" w:hAnsi="Book Antiqua"/>
          <w:lang w:val="en-GB"/>
        </w:rPr>
        <w:t xml:space="preserve">The prolonged QRS duration correlates with both FMR </w:t>
      </w:r>
      <w:r w:rsidR="007904E4" w:rsidRPr="0059583A">
        <w:rPr>
          <w:rFonts w:ascii="Book Antiqua" w:hAnsi="Book Antiqua"/>
          <w:lang w:val="en-GB"/>
        </w:rPr>
        <w:t xml:space="preserve">severity and duration </w:t>
      </w:r>
      <w:r w:rsidR="00532785" w:rsidRPr="0059583A">
        <w:rPr>
          <w:rFonts w:ascii="Book Antiqua" w:hAnsi="Book Antiqua"/>
          <w:lang w:val="en-GB"/>
        </w:rPr>
        <w:t xml:space="preserve">in patients with </w:t>
      </w:r>
      <w:proofErr w:type="gramStart"/>
      <w:r w:rsidR="00296516" w:rsidRPr="0059583A">
        <w:rPr>
          <w:rFonts w:ascii="Book Antiqua" w:hAnsi="Book Antiqua"/>
          <w:lang w:val="en-GB"/>
        </w:rPr>
        <w:t>DCM</w:t>
      </w:r>
      <w:r w:rsidR="000E4C58" w:rsidRPr="0059583A">
        <w:rPr>
          <w:rFonts w:ascii="Book Antiqua" w:hAnsi="Book Antiqua"/>
          <w:vertAlign w:val="superscript"/>
          <w:lang w:val="en-GB"/>
        </w:rPr>
        <w:t>[</w:t>
      </w:r>
      <w:proofErr w:type="gramEnd"/>
      <w:r w:rsidR="00F45C2B" w:rsidRPr="0059583A">
        <w:rPr>
          <w:rStyle w:val="EndnoteReference"/>
          <w:rFonts w:ascii="Book Antiqua" w:eastAsia="宋体" w:hAnsi="Book Antiqua" w:hint="eastAsia"/>
          <w:lang w:val="en-GB" w:eastAsia="zh-CN"/>
        </w:rPr>
        <w:t>15</w:t>
      </w:r>
      <w:r w:rsidR="00A85D02" w:rsidRPr="0059583A">
        <w:rPr>
          <w:rFonts w:ascii="Book Antiqua" w:hAnsi="Book Antiqua"/>
          <w:vertAlign w:val="superscript"/>
          <w:lang w:val="en-GB"/>
        </w:rPr>
        <w:t>,</w:t>
      </w:r>
      <w:r w:rsidR="00F45C2B" w:rsidRPr="0059583A">
        <w:rPr>
          <w:rFonts w:ascii="Book Antiqua" w:eastAsia="宋体" w:hAnsi="Book Antiqua" w:hint="eastAsia"/>
          <w:vertAlign w:val="superscript"/>
          <w:lang w:val="en-GB" w:eastAsia="zh-CN"/>
        </w:rPr>
        <w:t>16</w:t>
      </w:r>
      <w:r w:rsidR="000E4C58" w:rsidRPr="0059583A">
        <w:rPr>
          <w:rFonts w:ascii="Book Antiqua" w:hAnsi="Book Antiqua"/>
          <w:vertAlign w:val="superscript"/>
          <w:lang w:val="en-GB"/>
        </w:rPr>
        <w:t>]</w:t>
      </w:r>
      <w:r w:rsidR="00532785" w:rsidRPr="0059583A">
        <w:rPr>
          <w:rFonts w:ascii="Book Antiqua" w:hAnsi="Book Antiqua"/>
          <w:lang w:val="en-GB"/>
        </w:rPr>
        <w:t xml:space="preserve">. Supporting this, </w:t>
      </w:r>
      <w:r w:rsidR="009A3CCB" w:rsidRPr="0059583A">
        <w:rPr>
          <w:rFonts w:ascii="Book Antiqua" w:hAnsi="Book Antiqua"/>
          <w:lang w:val="en-US"/>
        </w:rPr>
        <w:t xml:space="preserve">several studies have shown that one of the positive effects of cardiac resynchronization therapy (CRT) is a decrease in FMR </w:t>
      </w:r>
      <w:proofErr w:type="gramStart"/>
      <w:r w:rsidR="009A3CCB" w:rsidRPr="0059583A">
        <w:rPr>
          <w:rFonts w:ascii="Book Antiqua" w:hAnsi="Book Antiqua"/>
          <w:lang w:val="en-US"/>
        </w:rPr>
        <w:t>grade</w:t>
      </w:r>
      <w:r w:rsidR="000E4C58" w:rsidRPr="0059583A">
        <w:rPr>
          <w:rFonts w:ascii="Book Antiqua" w:hAnsi="Book Antiqua"/>
          <w:vertAlign w:val="superscript"/>
          <w:lang w:val="en-GB"/>
        </w:rPr>
        <w:t>[</w:t>
      </w:r>
      <w:proofErr w:type="gramEnd"/>
      <w:r w:rsidR="00F45C2B" w:rsidRPr="0059583A">
        <w:rPr>
          <w:rFonts w:ascii="Book Antiqua" w:eastAsia="宋体" w:hAnsi="Book Antiqua" w:hint="eastAsia"/>
          <w:vertAlign w:val="superscript"/>
          <w:lang w:val="en-GB" w:eastAsia="zh-CN"/>
        </w:rPr>
        <w:t>17-20</w:t>
      </w:r>
      <w:r w:rsidR="000E4C58" w:rsidRPr="0059583A">
        <w:rPr>
          <w:rFonts w:ascii="Book Antiqua" w:hAnsi="Book Antiqua"/>
          <w:vertAlign w:val="superscript"/>
          <w:lang w:val="en-GB"/>
        </w:rPr>
        <w:t>]</w:t>
      </w:r>
      <w:bookmarkStart w:id="6" w:name="_Ref422846275"/>
      <w:r w:rsidR="00F45C2B" w:rsidRPr="0059583A">
        <w:rPr>
          <w:rFonts w:ascii="Book Antiqua" w:hAnsi="Book Antiqua"/>
          <w:lang w:val="en-GB"/>
        </w:rPr>
        <w:t>. Soyama</w:t>
      </w:r>
      <w:r w:rsidR="00F45C2B" w:rsidRPr="0059583A">
        <w:rPr>
          <w:rFonts w:ascii="Book Antiqua" w:hAnsi="Book Antiqua"/>
          <w:i/>
          <w:lang w:val="en-GB"/>
        </w:rPr>
        <w:t xml:space="preserve"> et al</w:t>
      </w:r>
      <w:r w:rsidR="000E4C58" w:rsidRPr="0059583A">
        <w:rPr>
          <w:rFonts w:ascii="Book Antiqua" w:hAnsi="Book Antiqua"/>
          <w:vertAlign w:val="superscript"/>
          <w:lang w:val="en-GB"/>
        </w:rPr>
        <w:t>[</w:t>
      </w:r>
      <w:bookmarkEnd w:id="6"/>
      <w:r w:rsidR="00F45C2B" w:rsidRPr="0059583A">
        <w:rPr>
          <w:rStyle w:val="EndnoteReference"/>
          <w:rFonts w:ascii="Book Antiqua" w:eastAsia="宋体" w:hAnsi="Book Antiqua" w:hint="eastAsia"/>
          <w:lang w:val="en-GB" w:eastAsia="zh-CN"/>
        </w:rPr>
        <w:t>21</w:t>
      </w:r>
      <w:r w:rsidR="000E4C58" w:rsidRPr="0059583A">
        <w:rPr>
          <w:rFonts w:ascii="Book Antiqua" w:hAnsi="Book Antiqua"/>
          <w:vertAlign w:val="superscript"/>
          <w:lang w:val="en-GB"/>
        </w:rPr>
        <w:t>]</w:t>
      </w:r>
      <w:r w:rsidR="003A6E59" w:rsidRPr="0059583A">
        <w:rPr>
          <w:rFonts w:ascii="Book Antiqua" w:hAnsi="Book Antiqua"/>
          <w:lang w:val="en-GB"/>
        </w:rPr>
        <w:t xml:space="preserve"> </w:t>
      </w:r>
      <w:r w:rsidR="00BC4393" w:rsidRPr="0059583A">
        <w:rPr>
          <w:rFonts w:ascii="Book Antiqua" w:hAnsi="Book Antiqua"/>
          <w:lang w:val="en-GB"/>
        </w:rPr>
        <w:t>analysed</w:t>
      </w:r>
      <w:r w:rsidR="00D51F58" w:rsidRPr="0059583A">
        <w:rPr>
          <w:rFonts w:ascii="Book Antiqua" w:hAnsi="Book Antiqua"/>
          <w:lang w:val="en-GB"/>
        </w:rPr>
        <w:t xml:space="preserve"> 32 </w:t>
      </w:r>
      <w:r w:rsidR="00AE65F2" w:rsidRPr="0059583A">
        <w:rPr>
          <w:rFonts w:ascii="Book Antiqua" w:hAnsi="Book Antiqua"/>
          <w:lang w:val="en-GB"/>
        </w:rPr>
        <w:t>patient</w:t>
      </w:r>
      <w:r w:rsidR="001F3395" w:rsidRPr="0059583A">
        <w:rPr>
          <w:rFonts w:ascii="Book Antiqua" w:hAnsi="Book Antiqua"/>
          <w:lang w:val="en-GB"/>
        </w:rPr>
        <w:t>s</w:t>
      </w:r>
      <w:r w:rsidR="00AE65F2" w:rsidRPr="0059583A">
        <w:rPr>
          <w:rFonts w:ascii="Book Antiqua" w:hAnsi="Book Antiqua"/>
          <w:lang w:val="en-GB"/>
        </w:rPr>
        <w:t xml:space="preserve"> </w:t>
      </w:r>
      <w:r w:rsidR="005564D8" w:rsidRPr="0059583A">
        <w:rPr>
          <w:rFonts w:ascii="Book Antiqua" w:hAnsi="Book Antiqua"/>
          <w:lang w:val="en-GB"/>
        </w:rPr>
        <w:t xml:space="preserve">affected by </w:t>
      </w:r>
      <w:r w:rsidR="00C36E77" w:rsidRPr="0059583A">
        <w:rPr>
          <w:rFonts w:ascii="Book Antiqua" w:hAnsi="Book Antiqua"/>
          <w:lang w:val="en-GB"/>
        </w:rPr>
        <w:t>DCM</w:t>
      </w:r>
      <w:r w:rsidR="00AE65F2" w:rsidRPr="0059583A">
        <w:rPr>
          <w:rFonts w:ascii="Book Antiqua" w:hAnsi="Book Antiqua"/>
          <w:lang w:val="en-GB"/>
        </w:rPr>
        <w:t xml:space="preserve"> with </w:t>
      </w:r>
      <w:r w:rsidR="00D51F58" w:rsidRPr="0059583A">
        <w:rPr>
          <w:rFonts w:ascii="Book Antiqua" w:hAnsi="Book Antiqua"/>
          <w:lang w:val="en-GB"/>
        </w:rPr>
        <w:t xml:space="preserve">Tissue Doppler echocardiography </w:t>
      </w:r>
      <w:r w:rsidR="004603EF" w:rsidRPr="0059583A">
        <w:rPr>
          <w:rFonts w:ascii="Book Antiqua" w:hAnsi="Book Antiqua"/>
          <w:lang w:val="en-US"/>
        </w:rPr>
        <w:t>showing that a dyssynchronous activation of myocardial segments adjacent to the papillary muscles could cause MR determining a non-</w:t>
      </w:r>
      <w:r w:rsidR="00AE0060" w:rsidRPr="0059583A">
        <w:rPr>
          <w:rFonts w:ascii="Book Antiqua" w:hAnsi="Book Antiqua"/>
          <w:lang w:val="en-US"/>
        </w:rPr>
        <w:t>synchronized</w:t>
      </w:r>
      <w:r w:rsidR="004603EF" w:rsidRPr="0059583A">
        <w:rPr>
          <w:rFonts w:ascii="Book Antiqua" w:hAnsi="Book Antiqua"/>
          <w:lang w:val="en-US"/>
        </w:rPr>
        <w:t xml:space="preserve"> closure of mitral leaflets</w:t>
      </w:r>
      <w:bookmarkStart w:id="7" w:name="_Ref422846455"/>
      <w:r w:rsidR="000864F3" w:rsidRPr="0059583A">
        <w:rPr>
          <w:rFonts w:ascii="Book Antiqua" w:hAnsi="Book Antiqua"/>
          <w:lang w:val="en-GB"/>
        </w:rPr>
        <w:t xml:space="preserve">. Donal </w:t>
      </w:r>
      <w:r w:rsidR="000864F3" w:rsidRPr="0059583A">
        <w:rPr>
          <w:rFonts w:ascii="Book Antiqua" w:hAnsi="Book Antiqua"/>
          <w:i/>
          <w:lang w:val="en-GB"/>
        </w:rPr>
        <w:t>et al</w:t>
      </w:r>
      <w:r w:rsidR="000E4C58" w:rsidRPr="0059583A">
        <w:rPr>
          <w:rFonts w:ascii="Book Antiqua" w:hAnsi="Book Antiqua"/>
          <w:vertAlign w:val="superscript"/>
          <w:lang w:val="en-GB"/>
        </w:rPr>
        <w:t>[</w:t>
      </w:r>
      <w:bookmarkEnd w:id="7"/>
      <w:r w:rsidR="000864F3" w:rsidRPr="0059583A">
        <w:rPr>
          <w:rStyle w:val="EndnoteReference"/>
          <w:rFonts w:ascii="Book Antiqua" w:eastAsia="宋体" w:hAnsi="Book Antiqua" w:hint="eastAsia"/>
          <w:lang w:val="en-GB" w:eastAsia="zh-CN"/>
        </w:rPr>
        <w:t>22</w:t>
      </w:r>
      <w:r w:rsidR="000E4C58" w:rsidRPr="0059583A">
        <w:rPr>
          <w:rFonts w:ascii="Book Antiqua" w:hAnsi="Book Antiqua"/>
          <w:vertAlign w:val="superscript"/>
          <w:lang w:val="en-GB"/>
        </w:rPr>
        <w:t>]</w:t>
      </w:r>
      <w:r w:rsidR="00511770" w:rsidRPr="0059583A">
        <w:rPr>
          <w:rFonts w:ascii="Book Antiqua" w:hAnsi="Book Antiqua"/>
          <w:lang w:val="en-GB"/>
        </w:rPr>
        <w:t xml:space="preserve"> </w:t>
      </w:r>
      <w:r w:rsidR="00532785" w:rsidRPr="0059583A">
        <w:rPr>
          <w:rFonts w:ascii="Book Antiqua" w:hAnsi="Book Antiqua"/>
          <w:lang w:val="en-GB"/>
        </w:rPr>
        <w:t xml:space="preserve">reported that </w:t>
      </w:r>
      <w:r w:rsidR="00801DB1" w:rsidRPr="0059583A">
        <w:rPr>
          <w:rFonts w:ascii="Book Antiqua" w:hAnsi="Book Antiqua"/>
          <w:lang w:val="en-US"/>
        </w:rPr>
        <w:t>MR in patients with DCM is a multifactorial and complex phenomenon, thus its accurate description should take into account LV contraction abnormalities and dyssynchrony, LV geometry and mitral orifice</w:t>
      </w:r>
      <w:r w:rsidR="00E23081" w:rsidRPr="0059583A">
        <w:rPr>
          <w:rFonts w:ascii="Book Antiqua" w:hAnsi="Book Antiqua"/>
          <w:lang w:val="en-GB"/>
        </w:rPr>
        <w:t>.</w:t>
      </w:r>
      <w:r w:rsidR="0030482F" w:rsidRPr="0059583A">
        <w:rPr>
          <w:rFonts w:ascii="Book Antiqua" w:hAnsi="Book Antiqua"/>
          <w:lang w:val="en-GB"/>
        </w:rPr>
        <w:t xml:space="preserve"> </w:t>
      </w:r>
    </w:p>
    <w:p w14:paraId="07589688" w14:textId="19368FC1" w:rsidR="00532785" w:rsidRPr="0059583A" w:rsidRDefault="00532785" w:rsidP="000864F3">
      <w:pPr>
        <w:widowControl w:val="0"/>
        <w:autoSpaceDE w:val="0"/>
        <w:autoSpaceDN w:val="0"/>
        <w:adjustRightInd w:val="0"/>
        <w:spacing w:line="360" w:lineRule="auto"/>
        <w:ind w:firstLineChars="100" w:firstLine="240"/>
        <w:jc w:val="both"/>
        <w:rPr>
          <w:rFonts w:ascii="Book Antiqua" w:hAnsi="Book Antiqua"/>
          <w:b/>
          <w:lang w:val="en-GB"/>
        </w:rPr>
      </w:pPr>
      <w:r w:rsidRPr="0059583A">
        <w:rPr>
          <w:rFonts w:ascii="Book Antiqua" w:hAnsi="Book Antiqua"/>
          <w:lang w:val="en-GB"/>
        </w:rPr>
        <w:lastRenderedPageBreak/>
        <w:t xml:space="preserve">Considering LV </w:t>
      </w:r>
      <w:r w:rsidR="004B1E75" w:rsidRPr="0059583A">
        <w:rPr>
          <w:rFonts w:ascii="Book Antiqua" w:hAnsi="Book Antiqua"/>
          <w:lang w:val="en-GB"/>
        </w:rPr>
        <w:t xml:space="preserve">reverse </w:t>
      </w:r>
      <w:r w:rsidRPr="0059583A">
        <w:rPr>
          <w:rFonts w:ascii="Book Antiqua" w:hAnsi="Book Antiqua"/>
          <w:lang w:val="en-GB"/>
        </w:rPr>
        <w:t xml:space="preserve">remodeling after CRT, </w:t>
      </w:r>
      <w:r w:rsidR="004B1E75" w:rsidRPr="0059583A">
        <w:rPr>
          <w:rFonts w:ascii="Book Antiqua" w:hAnsi="Book Antiqua"/>
          <w:lang w:val="en-GB"/>
        </w:rPr>
        <w:t>certainly</w:t>
      </w:r>
      <w:r w:rsidR="0087697B" w:rsidRPr="0059583A">
        <w:rPr>
          <w:rFonts w:ascii="Book Antiqua" w:hAnsi="Book Antiqua"/>
          <w:lang w:val="en-GB"/>
        </w:rPr>
        <w:t xml:space="preserve"> the changes in </w:t>
      </w:r>
      <w:r w:rsidRPr="0059583A">
        <w:rPr>
          <w:rFonts w:ascii="Book Antiqua" w:hAnsi="Book Antiqua"/>
          <w:lang w:val="en-GB"/>
        </w:rPr>
        <w:t xml:space="preserve">MV </w:t>
      </w:r>
      <w:r w:rsidR="004B1E75" w:rsidRPr="0059583A">
        <w:rPr>
          <w:rFonts w:ascii="Book Antiqua" w:hAnsi="Book Antiqua"/>
          <w:lang w:val="en-GB"/>
        </w:rPr>
        <w:t xml:space="preserve">apparatus </w:t>
      </w:r>
      <w:r w:rsidRPr="0059583A">
        <w:rPr>
          <w:rFonts w:ascii="Book Antiqua" w:hAnsi="Book Antiqua"/>
          <w:lang w:val="en-GB"/>
        </w:rPr>
        <w:t>influence the improvement of FMR.</w:t>
      </w:r>
      <w:r w:rsidR="00445B34" w:rsidRPr="0059583A">
        <w:rPr>
          <w:rFonts w:ascii="Book Antiqua" w:hAnsi="Book Antiqua"/>
          <w:lang w:val="en-GB"/>
        </w:rPr>
        <w:t xml:space="preserve"> </w:t>
      </w:r>
      <w:r w:rsidRPr="0059583A">
        <w:rPr>
          <w:rFonts w:ascii="Book Antiqua" w:hAnsi="Book Antiqua"/>
          <w:lang w:val="en-GB"/>
        </w:rPr>
        <w:t>Kon</w:t>
      </w:r>
      <w:r w:rsidR="00A93F51" w:rsidRPr="0059583A">
        <w:rPr>
          <w:rFonts w:ascii="Book Antiqua" w:hAnsi="Book Antiqua"/>
          <w:lang w:val="en-GB"/>
        </w:rPr>
        <w:t>s</w:t>
      </w:r>
      <w:r w:rsidR="000864F3" w:rsidRPr="0059583A">
        <w:rPr>
          <w:rFonts w:ascii="Book Antiqua" w:hAnsi="Book Antiqua"/>
          <w:lang w:val="en-GB"/>
        </w:rPr>
        <w:t xml:space="preserve">tantinou </w:t>
      </w:r>
      <w:r w:rsidR="000864F3" w:rsidRPr="0059583A">
        <w:rPr>
          <w:rFonts w:ascii="Book Antiqua" w:hAnsi="Book Antiqua"/>
          <w:i/>
          <w:lang w:val="en-GB"/>
        </w:rPr>
        <w:t xml:space="preserve">et </w:t>
      </w:r>
      <w:proofErr w:type="gramStart"/>
      <w:r w:rsidR="000864F3" w:rsidRPr="0059583A">
        <w:rPr>
          <w:rFonts w:ascii="Book Antiqua" w:hAnsi="Book Antiqua"/>
          <w:i/>
          <w:lang w:val="en-GB"/>
        </w:rPr>
        <w:t>al</w:t>
      </w:r>
      <w:r w:rsidR="000E4C58" w:rsidRPr="0059583A">
        <w:rPr>
          <w:rFonts w:ascii="Book Antiqua" w:hAnsi="Book Antiqua"/>
          <w:vertAlign w:val="superscript"/>
          <w:lang w:val="en-GB"/>
        </w:rPr>
        <w:t>[</w:t>
      </w:r>
      <w:proofErr w:type="gramEnd"/>
      <w:r w:rsidR="000864F3" w:rsidRPr="0059583A">
        <w:rPr>
          <w:rStyle w:val="EndnoteReference"/>
          <w:rFonts w:ascii="Book Antiqua" w:eastAsia="宋体" w:hAnsi="Book Antiqua" w:hint="eastAsia"/>
          <w:lang w:val="en-GB" w:eastAsia="zh-CN"/>
        </w:rPr>
        <w:t>23</w:t>
      </w:r>
      <w:r w:rsidR="000E4C58" w:rsidRPr="0059583A">
        <w:rPr>
          <w:rFonts w:ascii="Book Antiqua" w:hAnsi="Book Antiqua"/>
          <w:vertAlign w:val="superscript"/>
          <w:lang w:val="en-GB"/>
        </w:rPr>
        <w:t>]</w:t>
      </w:r>
      <w:r w:rsidR="00FC175C" w:rsidRPr="0059583A">
        <w:rPr>
          <w:rFonts w:ascii="Book Antiqua" w:hAnsi="Book Antiqua"/>
          <w:lang w:val="en-GB"/>
        </w:rPr>
        <w:t xml:space="preserve"> </w:t>
      </w:r>
      <w:r w:rsidR="004517BB" w:rsidRPr="0059583A">
        <w:rPr>
          <w:rFonts w:ascii="Book Antiqua" w:hAnsi="Book Antiqua"/>
          <w:lang w:val="en-GB"/>
        </w:rPr>
        <w:t xml:space="preserve">studied </w:t>
      </w:r>
      <w:r w:rsidR="00167E6E" w:rsidRPr="0059583A">
        <w:rPr>
          <w:rFonts w:ascii="Book Antiqua" w:hAnsi="Book Antiqua"/>
          <w:lang w:val="en-GB"/>
        </w:rPr>
        <w:t>F</w:t>
      </w:r>
      <w:r w:rsidR="004517BB" w:rsidRPr="0059583A">
        <w:rPr>
          <w:rFonts w:ascii="Book Antiqua" w:hAnsi="Book Antiqua"/>
          <w:lang w:val="en-GB"/>
        </w:rPr>
        <w:t xml:space="preserve">MR secondary to </w:t>
      </w:r>
      <w:r w:rsidR="00094246" w:rsidRPr="0059583A">
        <w:rPr>
          <w:rFonts w:ascii="Book Antiqua" w:hAnsi="Book Antiqua"/>
          <w:lang w:val="en-GB"/>
        </w:rPr>
        <w:t>ischemic</w:t>
      </w:r>
      <w:r w:rsidR="004517BB" w:rsidRPr="0059583A">
        <w:rPr>
          <w:rFonts w:ascii="Book Antiqua" w:hAnsi="Book Antiqua"/>
          <w:lang w:val="en-GB"/>
        </w:rPr>
        <w:t xml:space="preserve"> (</w:t>
      </w:r>
      <w:r w:rsidR="004517BB" w:rsidRPr="0059583A">
        <w:rPr>
          <w:rFonts w:ascii="Book Antiqua" w:hAnsi="Book Antiqua"/>
          <w:i/>
          <w:lang w:val="en-GB"/>
        </w:rPr>
        <w:t>n</w:t>
      </w:r>
      <w:r w:rsidR="004517BB" w:rsidRPr="0059583A">
        <w:rPr>
          <w:rFonts w:ascii="Book Antiqua" w:hAnsi="Book Antiqua"/>
          <w:lang w:val="en-GB"/>
        </w:rPr>
        <w:t xml:space="preserve"> = 55) and </w:t>
      </w:r>
      <w:r w:rsidR="005564D8" w:rsidRPr="0059583A">
        <w:rPr>
          <w:rFonts w:ascii="Book Antiqua" w:hAnsi="Book Antiqua"/>
          <w:lang w:val="en-GB"/>
        </w:rPr>
        <w:t>non</w:t>
      </w:r>
      <w:r w:rsidR="00CD407E" w:rsidRPr="0059583A">
        <w:rPr>
          <w:rFonts w:ascii="Book Antiqua" w:hAnsi="Book Antiqua"/>
          <w:lang w:val="en-GB"/>
        </w:rPr>
        <w:t>-</w:t>
      </w:r>
      <w:r w:rsidR="005564D8" w:rsidRPr="0059583A">
        <w:rPr>
          <w:rFonts w:ascii="Book Antiqua" w:hAnsi="Book Antiqua"/>
          <w:lang w:val="en-GB"/>
        </w:rPr>
        <w:t xml:space="preserve">ischemic </w:t>
      </w:r>
      <w:r w:rsidR="0044026A" w:rsidRPr="0059583A">
        <w:rPr>
          <w:rFonts w:ascii="Book Antiqua" w:hAnsi="Book Antiqua"/>
          <w:lang w:val="en-US"/>
        </w:rPr>
        <w:t>DCM</w:t>
      </w:r>
      <w:r w:rsidR="004517BB" w:rsidRPr="0059583A">
        <w:rPr>
          <w:rFonts w:ascii="Book Antiqua" w:hAnsi="Book Antiqua"/>
          <w:lang w:val="en-GB"/>
        </w:rPr>
        <w:t xml:space="preserve"> (</w:t>
      </w:r>
      <w:r w:rsidR="004517BB" w:rsidRPr="0059583A">
        <w:rPr>
          <w:rFonts w:ascii="Book Antiqua" w:hAnsi="Book Antiqua"/>
          <w:i/>
          <w:lang w:val="en-GB"/>
        </w:rPr>
        <w:t>n</w:t>
      </w:r>
      <w:r w:rsidR="004517BB" w:rsidRPr="0059583A">
        <w:rPr>
          <w:rFonts w:ascii="Book Antiqua" w:hAnsi="Book Antiqua"/>
          <w:lang w:val="en-GB"/>
        </w:rPr>
        <w:t xml:space="preserve"> = 48) and </w:t>
      </w:r>
      <w:r w:rsidRPr="0059583A">
        <w:rPr>
          <w:rFonts w:ascii="Book Antiqua" w:hAnsi="Book Antiqua"/>
          <w:lang w:val="en-GB"/>
        </w:rPr>
        <w:t xml:space="preserve">found that </w:t>
      </w:r>
      <w:r w:rsidRPr="0059583A">
        <w:rPr>
          <w:rFonts w:ascii="Book Antiqua" w:hAnsi="Book Antiqua"/>
          <w:lang w:val="en-GB" w:eastAsia="it-IT"/>
        </w:rPr>
        <w:t xml:space="preserve">FMR severity is </w:t>
      </w:r>
      <w:r w:rsidR="00821933" w:rsidRPr="0059583A">
        <w:rPr>
          <w:rFonts w:ascii="Book Antiqua" w:hAnsi="Book Antiqua"/>
          <w:lang w:val="en-GB" w:eastAsia="it-IT"/>
        </w:rPr>
        <w:t>mainly</w:t>
      </w:r>
      <w:r w:rsidRPr="0059583A">
        <w:rPr>
          <w:rFonts w:ascii="Book Antiqua" w:hAnsi="Book Antiqua"/>
          <w:lang w:val="en-GB" w:eastAsia="it-IT"/>
        </w:rPr>
        <w:t xml:space="preserve"> determined by the </w:t>
      </w:r>
      <w:r w:rsidR="00123A18" w:rsidRPr="0059583A">
        <w:rPr>
          <w:rFonts w:ascii="Book Antiqua" w:hAnsi="Book Antiqua"/>
          <w:lang w:val="en-GB" w:eastAsia="it-IT"/>
        </w:rPr>
        <w:t>degree</w:t>
      </w:r>
      <w:r w:rsidR="0071327D" w:rsidRPr="0059583A">
        <w:rPr>
          <w:rFonts w:ascii="Book Antiqua" w:hAnsi="Book Antiqua"/>
          <w:lang w:val="en-GB" w:eastAsia="it-IT"/>
        </w:rPr>
        <w:t xml:space="preserve"> of mitral apparatus </w:t>
      </w:r>
      <w:r w:rsidR="0029112B" w:rsidRPr="0059583A">
        <w:rPr>
          <w:rFonts w:ascii="Book Antiqua" w:hAnsi="Book Antiqua"/>
          <w:lang w:val="en-GB" w:eastAsia="it-IT"/>
        </w:rPr>
        <w:t>distortion</w:t>
      </w:r>
      <w:r w:rsidR="0071327D" w:rsidRPr="0059583A">
        <w:rPr>
          <w:rFonts w:ascii="Book Antiqua" w:hAnsi="Book Antiqua"/>
          <w:lang w:val="en-GB" w:eastAsia="it-IT"/>
        </w:rPr>
        <w:t xml:space="preserve">; </w:t>
      </w:r>
      <w:r w:rsidR="004517BB" w:rsidRPr="0059583A">
        <w:rPr>
          <w:rFonts w:ascii="Book Antiqua" w:hAnsi="Book Antiqua"/>
          <w:lang w:val="en-GB" w:eastAsia="it-IT"/>
        </w:rPr>
        <w:t xml:space="preserve">furthermore </w:t>
      </w:r>
      <w:r w:rsidR="0029112B" w:rsidRPr="0059583A">
        <w:rPr>
          <w:rFonts w:ascii="Book Antiqua" w:hAnsi="Book Antiqua"/>
          <w:lang w:val="en-GB" w:eastAsia="it-IT"/>
        </w:rPr>
        <w:t xml:space="preserve">the authors found that in these patients, a quick estimation of </w:t>
      </w:r>
      <w:r w:rsidR="006F2342" w:rsidRPr="0059583A">
        <w:rPr>
          <w:rFonts w:ascii="Book Antiqua" w:hAnsi="Book Antiqua"/>
          <w:lang w:val="en-GB" w:eastAsia="it-IT"/>
        </w:rPr>
        <w:t>F</w:t>
      </w:r>
      <w:r w:rsidR="0029112B" w:rsidRPr="0059583A">
        <w:rPr>
          <w:rFonts w:ascii="Book Antiqua" w:hAnsi="Book Antiqua"/>
          <w:lang w:val="en-GB" w:eastAsia="it-IT"/>
        </w:rPr>
        <w:t xml:space="preserve">MR severity </w:t>
      </w:r>
      <w:r w:rsidR="006F2342" w:rsidRPr="0059583A">
        <w:rPr>
          <w:rFonts w:ascii="Book Antiqua" w:hAnsi="Book Antiqua"/>
          <w:lang w:val="en-GB" w:eastAsia="it-IT"/>
        </w:rPr>
        <w:t>could be obtained observing</w:t>
      </w:r>
      <w:r w:rsidR="0029112B" w:rsidRPr="0059583A">
        <w:rPr>
          <w:rFonts w:ascii="Book Antiqua" w:hAnsi="Book Antiqua"/>
          <w:lang w:val="en-GB" w:eastAsia="it-IT"/>
        </w:rPr>
        <w:t xml:space="preserve"> </w:t>
      </w:r>
      <w:r w:rsidRPr="0059583A">
        <w:rPr>
          <w:rFonts w:ascii="Book Antiqua" w:hAnsi="Book Antiqua"/>
          <w:lang w:val="en-GB" w:eastAsia="it-IT"/>
        </w:rPr>
        <w:t xml:space="preserve">coaptation height. </w:t>
      </w:r>
      <w:r w:rsidR="006F2342" w:rsidRPr="0059583A">
        <w:rPr>
          <w:rFonts w:ascii="Book Antiqua" w:hAnsi="Book Antiqua"/>
          <w:lang w:val="en-GB" w:eastAsia="it-IT"/>
        </w:rPr>
        <w:t>Finally</w:t>
      </w:r>
      <w:r w:rsidR="004E63E0" w:rsidRPr="0059583A">
        <w:rPr>
          <w:rFonts w:ascii="Book Antiqua" w:hAnsi="Book Antiqua"/>
          <w:lang w:val="en-GB" w:eastAsia="it-IT"/>
        </w:rPr>
        <w:t>,</w:t>
      </w:r>
      <w:r w:rsidRPr="0059583A">
        <w:rPr>
          <w:rFonts w:ascii="Book Antiqua" w:hAnsi="Book Antiqua"/>
          <w:lang w:val="en-GB" w:eastAsia="it-IT"/>
        </w:rPr>
        <w:t xml:space="preserve"> additional </w:t>
      </w:r>
      <w:r w:rsidR="004E63E0" w:rsidRPr="0059583A">
        <w:rPr>
          <w:rFonts w:ascii="Book Antiqua" w:hAnsi="Book Antiqua"/>
          <w:lang w:val="en-GB" w:eastAsia="it-IT"/>
        </w:rPr>
        <w:t>determinants</w:t>
      </w:r>
      <w:r w:rsidRPr="0059583A">
        <w:rPr>
          <w:rFonts w:ascii="Book Antiqua" w:hAnsi="Book Antiqua"/>
          <w:lang w:val="en-GB" w:eastAsia="it-IT"/>
        </w:rPr>
        <w:t xml:space="preserve"> of FMR include</w:t>
      </w:r>
      <w:r w:rsidR="00560F40" w:rsidRPr="0059583A">
        <w:rPr>
          <w:rFonts w:ascii="Book Antiqua" w:hAnsi="Book Antiqua"/>
          <w:lang w:val="en-GB" w:eastAsia="it-IT"/>
        </w:rPr>
        <w:t>d</w:t>
      </w:r>
      <w:r w:rsidRPr="0059583A">
        <w:rPr>
          <w:rFonts w:ascii="Book Antiqua" w:hAnsi="Book Antiqua"/>
          <w:lang w:val="en-GB" w:eastAsia="it-IT"/>
        </w:rPr>
        <w:t xml:space="preserve"> </w:t>
      </w:r>
      <w:r w:rsidR="004E63E0" w:rsidRPr="0059583A">
        <w:rPr>
          <w:rFonts w:ascii="Book Antiqua" w:hAnsi="Book Antiqua"/>
          <w:lang w:val="en-GB" w:eastAsia="it-IT"/>
        </w:rPr>
        <w:t>the presence of global LV dyssynchrony and reduced myocardial systolic</w:t>
      </w:r>
      <w:r w:rsidRPr="0059583A">
        <w:rPr>
          <w:rFonts w:ascii="Book Antiqua" w:hAnsi="Book Antiqua"/>
          <w:lang w:val="en-GB" w:eastAsia="it-IT"/>
        </w:rPr>
        <w:t xml:space="preserve"> velocities </w:t>
      </w:r>
      <w:r w:rsidR="004E63E0" w:rsidRPr="0059583A">
        <w:rPr>
          <w:rFonts w:ascii="Book Antiqua" w:hAnsi="Book Antiqua"/>
          <w:lang w:val="en-GB" w:eastAsia="it-IT"/>
        </w:rPr>
        <w:t>of the</w:t>
      </w:r>
      <w:r w:rsidRPr="0059583A">
        <w:rPr>
          <w:rFonts w:ascii="Book Antiqua" w:hAnsi="Book Antiqua"/>
          <w:lang w:val="en-GB" w:eastAsia="it-IT"/>
        </w:rPr>
        <w:t xml:space="preserve"> posteromedial papillary muscle </w:t>
      </w:r>
      <w:r w:rsidR="004E63E0" w:rsidRPr="0059583A">
        <w:rPr>
          <w:rFonts w:ascii="Book Antiqua" w:hAnsi="Book Antiqua"/>
          <w:lang w:val="en-GB" w:eastAsia="it-IT"/>
        </w:rPr>
        <w:t>insertion site.</w:t>
      </w:r>
    </w:p>
    <w:p w14:paraId="6C938A43" w14:textId="10763C1B" w:rsidR="00402528" w:rsidRPr="0059583A" w:rsidRDefault="00560F40" w:rsidP="000864F3">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FMR is a dynamic condition, changing dramatically with loading conditions</w:t>
      </w:r>
      <w:r w:rsidR="00487802" w:rsidRPr="0059583A">
        <w:rPr>
          <w:rFonts w:ascii="Book Antiqua" w:hAnsi="Book Antiqua"/>
          <w:lang w:val="en-GB"/>
        </w:rPr>
        <w:t xml:space="preserve">, because of phasic </w:t>
      </w:r>
      <w:r w:rsidR="00895A97" w:rsidRPr="0059583A">
        <w:rPr>
          <w:rFonts w:ascii="Book Antiqua" w:hAnsi="Book Antiqua"/>
          <w:lang w:val="en-GB"/>
        </w:rPr>
        <w:t>fluctuations</w:t>
      </w:r>
      <w:r w:rsidR="00487802" w:rsidRPr="0059583A">
        <w:rPr>
          <w:rFonts w:ascii="Book Antiqua" w:hAnsi="Book Antiqua"/>
          <w:lang w:val="en-GB"/>
        </w:rPr>
        <w:t xml:space="preserve"> in the balance between tethering and closing forces.</w:t>
      </w:r>
      <w:r w:rsidRPr="0059583A">
        <w:rPr>
          <w:rFonts w:ascii="Book Antiqua" w:hAnsi="Book Antiqua"/>
          <w:lang w:val="en-GB"/>
        </w:rPr>
        <w:t xml:space="preserve"> The increase in afterload (</w:t>
      </w:r>
      <w:r w:rsidRPr="0059583A">
        <w:rPr>
          <w:rFonts w:ascii="Book Antiqua" w:hAnsi="Book Antiqua"/>
          <w:i/>
          <w:lang w:val="en-GB"/>
        </w:rPr>
        <w:t>i.e.</w:t>
      </w:r>
      <w:r w:rsidR="0014442F" w:rsidRPr="0059583A">
        <w:rPr>
          <w:rFonts w:ascii="Book Antiqua" w:eastAsia="宋体" w:hAnsi="Book Antiqua" w:hint="eastAsia"/>
          <w:lang w:val="en-GB" w:eastAsia="zh-CN"/>
        </w:rPr>
        <w:t>,</w:t>
      </w:r>
      <w:r w:rsidRPr="0059583A">
        <w:rPr>
          <w:rFonts w:ascii="Book Antiqua" w:hAnsi="Book Antiqua"/>
          <w:lang w:val="en-GB"/>
        </w:rPr>
        <w:t xml:space="preserve"> hypertension, exercise) worsens MR</w:t>
      </w:r>
      <w:r w:rsidR="00BC44F1" w:rsidRPr="0059583A">
        <w:rPr>
          <w:rFonts w:ascii="Book Antiqua" w:hAnsi="Book Antiqua"/>
          <w:lang w:val="en-GB"/>
        </w:rPr>
        <w:t>,</w:t>
      </w:r>
      <w:r w:rsidRPr="0059583A">
        <w:rPr>
          <w:rFonts w:ascii="Book Antiqua" w:hAnsi="Book Antiqua"/>
          <w:lang w:val="en-GB"/>
        </w:rPr>
        <w:t xml:space="preserve"> further </w:t>
      </w:r>
      <w:r w:rsidR="00A14152" w:rsidRPr="0059583A">
        <w:rPr>
          <w:rFonts w:ascii="Book Antiqua" w:hAnsi="Book Antiqua"/>
          <w:lang w:val="en-GB"/>
        </w:rPr>
        <w:t>deforming</w:t>
      </w:r>
      <w:r w:rsidRPr="0059583A">
        <w:rPr>
          <w:rFonts w:ascii="Book Antiqua" w:hAnsi="Book Antiqua"/>
          <w:lang w:val="en-GB"/>
        </w:rPr>
        <w:t xml:space="preserve"> </w:t>
      </w:r>
      <w:r w:rsidR="0050235A" w:rsidRPr="0059583A">
        <w:rPr>
          <w:rFonts w:ascii="Book Antiqua" w:hAnsi="Book Antiqua"/>
          <w:lang w:val="en-GB"/>
        </w:rPr>
        <w:t>the infarcted papillary muscles bearing s</w:t>
      </w:r>
      <w:r w:rsidR="00BC44F1" w:rsidRPr="0059583A">
        <w:rPr>
          <w:rFonts w:ascii="Book Antiqua" w:hAnsi="Book Antiqua"/>
          <w:lang w:val="en-GB"/>
        </w:rPr>
        <w:t>egments</w:t>
      </w:r>
      <w:r w:rsidR="0050235A" w:rsidRPr="0059583A">
        <w:rPr>
          <w:rFonts w:ascii="Book Antiqua" w:hAnsi="Book Antiqua"/>
          <w:lang w:val="en-GB"/>
        </w:rPr>
        <w:t xml:space="preserve"> because they promptly deforms in response to increased intraventricular pressure. On the contrary diuretic therapy, afterload </w:t>
      </w:r>
      <w:proofErr w:type="gramStart"/>
      <w:r w:rsidR="0050235A" w:rsidRPr="0059583A">
        <w:rPr>
          <w:rFonts w:ascii="Book Antiqua" w:hAnsi="Book Antiqua"/>
          <w:lang w:val="en-GB"/>
        </w:rPr>
        <w:t>decrease by vasodilators</w:t>
      </w:r>
      <w:r w:rsidR="000D49A3" w:rsidRPr="0059583A">
        <w:rPr>
          <w:rFonts w:ascii="Book Antiqua" w:hAnsi="Book Antiqua"/>
          <w:lang w:val="en-GB"/>
        </w:rPr>
        <w:t xml:space="preserve"> or general anaesthesia reduce</w:t>
      </w:r>
      <w:proofErr w:type="gramEnd"/>
      <w:r w:rsidR="000D49A3" w:rsidRPr="0059583A">
        <w:rPr>
          <w:rFonts w:ascii="Book Antiqua" w:hAnsi="Book Antiqua"/>
          <w:lang w:val="en-GB"/>
        </w:rPr>
        <w:t xml:space="preserve"> </w:t>
      </w:r>
      <w:r w:rsidR="0050235A" w:rsidRPr="0059583A">
        <w:rPr>
          <w:rFonts w:ascii="Book Antiqua" w:hAnsi="Book Antiqua"/>
          <w:lang w:val="en-GB"/>
        </w:rPr>
        <w:t>FMR severity. FMR is therefore a dynamic lesion, varying through the cardiac cycle, as the regurgitant</w:t>
      </w:r>
      <w:r w:rsidR="00DB735B" w:rsidRPr="0059583A">
        <w:rPr>
          <w:rFonts w:ascii="Book Antiqua" w:hAnsi="Book Antiqua"/>
          <w:lang w:val="en-GB"/>
        </w:rPr>
        <w:t xml:space="preserve"> volume is great</w:t>
      </w:r>
      <w:r w:rsidR="00F647DF" w:rsidRPr="0059583A">
        <w:rPr>
          <w:rFonts w:ascii="Book Antiqua" w:hAnsi="Book Antiqua"/>
          <w:lang w:val="en-GB"/>
        </w:rPr>
        <w:t>er in the early and late systolic phases</w:t>
      </w:r>
      <w:r w:rsidR="00DB735B" w:rsidRPr="0059583A">
        <w:rPr>
          <w:rFonts w:ascii="Book Antiqua" w:hAnsi="Book Antiqua"/>
          <w:lang w:val="en-GB"/>
        </w:rPr>
        <w:t>, lower in the mid systole,</w:t>
      </w:r>
      <w:r w:rsidR="0050235A" w:rsidRPr="0059583A">
        <w:rPr>
          <w:rFonts w:ascii="Book Antiqua" w:hAnsi="Book Antiqua"/>
          <w:lang w:val="en-GB"/>
        </w:rPr>
        <w:t xml:space="preserve"> having a beat to beat variation</w:t>
      </w:r>
      <w:r w:rsidR="000E4C58" w:rsidRPr="0059583A">
        <w:rPr>
          <w:rFonts w:ascii="Book Antiqua" w:hAnsi="Book Antiqua"/>
          <w:vertAlign w:val="superscript"/>
          <w:lang w:val="en-GB"/>
        </w:rPr>
        <w:t>[</w:t>
      </w:r>
      <w:r w:rsidR="0014442F" w:rsidRPr="0059583A">
        <w:rPr>
          <w:rStyle w:val="EndnoteReference"/>
          <w:rFonts w:ascii="Book Antiqua" w:eastAsia="宋体" w:hAnsi="Book Antiqua" w:hint="eastAsia"/>
          <w:lang w:val="en-GB" w:eastAsia="zh-CN"/>
        </w:rPr>
        <w:t>24</w:t>
      </w:r>
      <w:r w:rsidR="000E4C58" w:rsidRPr="0059583A">
        <w:rPr>
          <w:rFonts w:ascii="Book Antiqua" w:hAnsi="Book Antiqua"/>
          <w:vertAlign w:val="superscript"/>
          <w:lang w:val="en-GB"/>
        </w:rPr>
        <w:t>]</w:t>
      </w:r>
      <w:r w:rsidR="00487802" w:rsidRPr="0059583A">
        <w:rPr>
          <w:rFonts w:ascii="Book Antiqua" w:hAnsi="Book Antiqua"/>
          <w:lang w:val="en-GB"/>
        </w:rPr>
        <w:t xml:space="preserve">. In addition, Ennezat </w:t>
      </w:r>
      <w:r w:rsidR="00487802" w:rsidRPr="0059583A">
        <w:rPr>
          <w:rFonts w:ascii="Book Antiqua" w:hAnsi="Book Antiqua"/>
          <w:i/>
          <w:lang w:val="en-GB"/>
        </w:rPr>
        <w:t xml:space="preserve">et </w:t>
      </w:r>
      <w:proofErr w:type="gramStart"/>
      <w:r w:rsidR="00487802" w:rsidRPr="0059583A">
        <w:rPr>
          <w:rFonts w:ascii="Book Antiqua" w:hAnsi="Book Antiqua"/>
          <w:i/>
          <w:lang w:val="en-GB"/>
        </w:rPr>
        <w:t>al</w:t>
      </w:r>
      <w:r w:rsidR="0014442F" w:rsidRPr="0059583A">
        <w:rPr>
          <w:rFonts w:ascii="Book Antiqua" w:eastAsia="宋体" w:hAnsi="Book Antiqua" w:hint="eastAsia"/>
          <w:vertAlign w:val="superscript"/>
          <w:lang w:val="en-GB" w:eastAsia="zh-CN"/>
        </w:rPr>
        <w:t>[</w:t>
      </w:r>
      <w:proofErr w:type="gramEnd"/>
      <w:r w:rsidR="0014442F" w:rsidRPr="0059583A">
        <w:rPr>
          <w:rFonts w:ascii="Book Antiqua" w:eastAsia="宋体" w:hAnsi="Book Antiqua" w:hint="eastAsia"/>
          <w:vertAlign w:val="superscript"/>
          <w:lang w:val="en-GB" w:eastAsia="zh-CN"/>
        </w:rPr>
        <w:t>25]</w:t>
      </w:r>
      <w:r w:rsidR="00487802" w:rsidRPr="0059583A">
        <w:rPr>
          <w:rFonts w:ascii="Book Antiqua" w:hAnsi="Book Antiqua"/>
          <w:lang w:val="en-GB"/>
        </w:rPr>
        <w:t xml:space="preserve"> showed that </w:t>
      </w:r>
      <w:r w:rsidR="00845840" w:rsidRPr="0059583A">
        <w:rPr>
          <w:rFonts w:ascii="Book Antiqua" w:hAnsi="Book Antiqua"/>
          <w:lang w:val="en-GB"/>
        </w:rPr>
        <w:t xml:space="preserve">rest </w:t>
      </w:r>
      <w:r w:rsidR="00487802" w:rsidRPr="0059583A">
        <w:rPr>
          <w:rFonts w:ascii="Book Antiqua" w:hAnsi="Book Antiqua"/>
          <w:lang w:val="en-GB"/>
        </w:rPr>
        <w:t xml:space="preserve">LV dyssynchrony is </w:t>
      </w:r>
      <w:r w:rsidR="00845840" w:rsidRPr="0059583A">
        <w:rPr>
          <w:rFonts w:ascii="Book Antiqua" w:hAnsi="Book Antiqua"/>
          <w:lang w:val="en-GB"/>
        </w:rPr>
        <w:t>associated with</w:t>
      </w:r>
      <w:r w:rsidR="00487802" w:rsidRPr="0059583A">
        <w:rPr>
          <w:rFonts w:ascii="Book Antiqua" w:hAnsi="Book Antiqua"/>
          <w:lang w:val="en-GB"/>
        </w:rPr>
        <w:t xml:space="preserve"> worsening of FMR during </w:t>
      </w:r>
      <w:r w:rsidR="0087793C" w:rsidRPr="0059583A">
        <w:rPr>
          <w:rFonts w:ascii="Book Antiqua" w:hAnsi="Book Antiqua"/>
          <w:lang w:val="en-GB"/>
        </w:rPr>
        <w:t>exertion</w:t>
      </w:r>
      <w:r w:rsidR="001D3A00" w:rsidRPr="0059583A">
        <w:rPr>
          <w:rFonts w:ascii="Book Antiqua" w:hAnsi="Book Antiqua"/>
          <w:lang w:val="en-GB"/>
        </w:rPr>
        <w:t xml:space="preserve">. In this study, </w:t>
      </w:r>
      <w:r w:rsidR="00683B95" w:rsidRPr="0059583A">
        <w:rPr>
          <w:rFonts w:ascii="Book Antiqua" w:hAnsi="Book Antiqua"/>
          <w:lang w:val="en-GB"/>
        </w:rPr>
        <w:t xml:space="preserve">20% of </w:t>
      </w:r>
      <w:r w:rsidR="00487802" w:rsidRPr="0059583A">
        <w:rPr>
          <w:rFonts w:ascii="Book Antiqua" w:hAnsi="Book Antiqua"/>
          <w:lang w:val="en-GB"/>
        </w:rPr>
        <w:t>patients with significant LV dyssynchrony</w:t>
      </w:r>
      <w:r w:rsidR="001D3A00" w:rsidRPr="0059583A">
        <w:rPr>
          <w:rFonts w:ascii="Book Antiqua" w:hAnsi="Book Antiqua"/>
          <w:lang w:val="en-GB"/>
        </w:rPr>
        <w:t xml:space="preserve"> </w:t>
      </w:r>
      <w:r w:rsidR="0063271B" w:rsidRPr="0059583A">
        <w:rPr>
          <w:rFonts w:ascii="Book Antiqua" w:hAnsi="Book Antiqua"/>
          <w:lang w:val="en-GB"/>
        </w:rPr>
        <w:t>developed an exercise-</w:t>
      </w:r>
      <w:r w:rsidR="00683B95" w:rsidRPr="0059583A">
        <w:rPr>
          <w:rFonts w:ascii="Book Antiqua" w:hAnsi="Book Antiqua"/>
          <w:lang w:val="en-GB"/>
        </w:rPr>
        <w:t xml:space="preserve">induced EROA increase, whereas the rest </w:t>
      </w:r>
      <w:r w:rsidR="001D3A00" w:rsidRPr="0059583A">
        <w:rPr>
          <w:rFonts w:ascii="Book Antiqua" w:hAnsi="Book Antiqua"/>
          <w:lang w:val="en-GB"/>
        </w:rPr>
        <w:t>did not have</w:t>
      </w:r>
      <w:r w:rsidR="00487802" w:rsidRPr="0059583A">
        <w:rPr>
          <w:rFonts w:ascii="Book Antiqua" w:hAnsi="Book Antiqua"/>
          <w:lang w:val="en-GB"/>
        </w:rPr>
        <w:t xml:space="preserve"> a decrease</w:t>
      </w:r>
      <w:r w:rsidR="0014442F" w:rsidRPr="0059583A">
        <w:rPr>
          <w:rFonts w:ascii="Book Antiqua" w:hAnsi="Book Antiqua"/>
          <w:lang w:val="en-GB"/>
        </w:rPr>
        <w:t xml:space="preserve"> in mitral EROA during </w:t>
      </w:r>
      <w:proofErr w:type="gramStart"/>
      <w:r w:rsidR="0014442F" w:rsidRPr="0059583A">
        <w:rPr>
          <w:rFonts w:ascii="Book Antiqua" w:hAnsi="Book Antiqua"/>
          <w:lang w:val="en-GB"/>
        </w:rPr>
        <w:t>exercise</w:t>
      </w:r>
      <w:r w:rsidR="000E4C58" w:rsidRPr="0059583A">
        <w:rPr>
          <w:rFonts w:ascii="Book Antiqua" w:hAnsi="Book Antiqua"/>
          <w:vertAlign w:val="superscript"/>
          <w:lang w:val="en-GB"/>
        </w:rPr>
        <w:t>[</w:t>
      </w:r>
      <w:proofErr w:type="gramEnd"/>
      <w:r w:rsidR="0014442F" w:rsidRPr="0059583A">
        <w:rPr>
          <w:rFonts w:ascii="Book Antiqua" w:eastAsia="宋体" w:hAnsi="Book Antiqua" w:hint="eastAsia"/>
          <w:vertAlign w:val="superscript"/>
          <w:lang w:val="en-GB" w:eastAsia="zh-CN"/>
        </w:rPr>
        <w:t>25</w:t>
      </w:r>
      <w:r w:rsidR="000E4C58" w:rsidRPr="0059583A">
        <w:rPr>
          <w:rFonts w:ascii="Book Antiqua" w:hAnsi="Book Antiqua"/>
          <w:vertAlign w:val="superscript"/>
          <w:lang w:val="en-GB"/>
        </w:rPr>
        <w:t>]</w:t>
      </w:r>
      <w:r w:rsidR="00402528" w:rsidRPr="0059583A">
        <w:rPr>
          <w:rFonts w:ascii="Book Antiqua" w:hAnsi="Book Antiqua"/>
          <w:lang w:val="en-GB"/>
        </w:rPr>
        <w:t>.</w:t>
      </w:r>
    </w:p>
    <w:p w14:paraId="732C28A5" w14:textId="77777777" w:rsidR="0006303F" w:rsidRPr="0059583A" w:rsidRDefault="0006303F" w:rsidP="0044026A">
      <w:pPr>
        <w:widowControl w:val="0"/>
        <w:autoSpaceDE w:val="0"/>
        <w:autoSpaceDN w:val="0"/>
        <w:adjustRightInd w:val="0"/>
        <w:spacing w:line="360" w:lineRule="auto"/>
        <w:jc w:val="both"/>
        <w:rPr>
          <w:rFonts w:ascii="Book Antiqua" w:hAnsi="Book Antiqua"/>
          <w:b/>
          <w:lang w:val="en-GB"/>
        </w:rPr>
      </w:pPr>
    </w:p>
    <w:p w14:paraId="002028F9" w14:textId="6A546269" w:rsidR="0006303F" w:rsidRPr="0059583A" w:rsidRDefault="0014442F" w:rsidP="0044026A">
      <w:pPr>
        <w:widowControl w:val="0"/>
        <w:autoSpaceDE w:val="0"/>
        <w:autoSpaceDN w:val="0"/>
        <w:adjustRightInd w:val="0"/>
        <w:spacing w:line="360" w:lineRule="auto"/>
        <w:jc w:val="both"/>
        <w:rPr>
          <w:rFonts w:ascii="Book Antiqua" w:hAnsi="Book Antiqua"/>
          <w:b/>
          <w:lang w:val="en-GB"/>
        </w:rPr>
      </w:pPr>
      <w:r w:rsidRPr="0059583A">
        <w:rPr>
          <w:rFonts w:ascii="Book Antiqua" w:hAnsi="Book Antiqua"/>
          <w:b/>
          <w:lang w:val="en-GB"/>
        </w:rPr>
        <w:t>DEFORMATION IMAGING</w:t>
      </w:r>
    </w:p>
    <w:p w14:paraId="6CD082A4" w14:textId="5CB5A8EE" w:rsidR="009707AA" w:rsidRPr="0059583A" w:rsidRDefault="00C10040"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Myocardial deformatio</w:t>
      </w:r>
      <w:r w:rsidR="00D46D9E" w:rsidRPr="0059583A">
        <w:rPr>
          <w:rFonts w:ascii="Book Antiqua" w:hAnsi="Book Antiqua"/>
          <w:lang w:val="en-GB"/>
        </w:rPr>
        <w:t>n imaging is a novel echocardiographic tool that can be used to evaluate global and regional myocardial function</w:t>
      </w:r>
      <w:r w:rsidRPr="0059583A">
        <w:rPr>
          <w:rFonts w:ascii="Book Antiqua" w:hAnsi="Book Antiqua"/>
          <w:lang w:val="en-GB"/>
        </w:rPr>
        <w:t>.</w:t>
      </w:r>
    </w:p>
    <w:p w14:paraId="1630B189" w14:textId="77A1FFDA" w:rsidR="009707AA" w:rsidRPr="0059583A" w:rsidRDefault="00EF2324" w:rsidP="007318E6">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The e</w:t>
      </w:r>
      <w:r w:rsidR="009707AA" w:rsidRPr="0059583A">
        <w:rPr>
          <w:rFonts w:ascii="Book Antiqua" w:hAnsi="Book Antiqua"/>
          <w:lang w:val="en-GB"/>
        </w:rPr>
        <w:t>valuation of contractile function with echocardiography has traditionally been limited to volume-based assessment of</w:t>
      </w:r>
      <w:r w:rsidR="00D46D9E" w:rsidRPr="0059583A">
        <w:rPr>
          <w:rFonts w:ascii="Book Antiqua" w:hAnsi="Book Antiqua"/>
          <w:lang w:val="en-US"/>
        </w:rPr>
        <w:t xml:space="preserve"> </w:t>
      </w:r>
      <w:r w:rsidR="00D46D9E" w:rsidRPr="0059583A">
        <w:rPr>
          <w:rFonts w:ascii="Book Antiqua" w:hAnsi="Book Antiqua"/>
          <w:lang w:val="en-GB"/>
        </w:rPr>
        <w:t>global systolic function with ejection fraction</w:t>
      </w:r>
      <w:r w:rsidR="00E009D9" w:rsidRPr="0059583A">
        <w:rPr>
          <w:rFonts w:ascii="Book Antiqua" w:hAnsi="Book Antiqua"/>
          <w:lang w:val="en-GB"/>
        </w:rPr>
        <w:t xml:space="preserve"> (EF)</w:t>
      </w:r>
      <w:r w:rsidR="00D46D9E" w:rsidRPr="0059583A">
        <w:rPr>
          <w:rFonts w:ascii="Book Antiqua" w:hAnsi="Book Antiqua"/>
          <w:lang w:val="en-GB"/>
        </w:rPr>
        <w:t xml:space="preserve"> and of segmental wall motion</w:t>
      </w:r>
      <w:r w:rsidR="009707AA" w:rsidRPr="0059583A">
        <w:rPr>
          <w:rFonts w:ascii="Book Antiqua" w:hAnsi="Book Antiqua"/>
          <w:lang w:val="en-GB"/>
        </w:rPr>
        <w:t xml:space="preserve"> or visual estimation of regional thickening. These methods have suffered from lack of reproducibility and standardization and are generally considered to be </w:t>
      </w:r>
      <w:r w:rsidR="009707AA" w:rsidRPr="0059583A">
        <w:rPr>
          <w:rFonts w:ascii="Book Antiqua" w:hAnsi="Book Antiqua"/>
          <w:lang w:val="en-GB"/>
        </w:rPr>
        <w:lastRenderedPageBreak/>
        <w:t>extremely sensitive to</w:t>
      </w:r>
      <w:r w:rsidR="00B318D8" w:rsidRPr="0059583A">
        <w:rPr>
          <w:rFonts w:ascii="Book Antiqua" w:hAnsi="Book Antiqua"/>
          <w:lang w:val="en-GB"/>
        </w:rPr>
        <w:t xml:space="preserve"> </w:t>
      </w:r>
      <w:r w:rsidR="00F27BE1" w:rsidRPr="0059583A">
        <w:rPr>
          <w:rFonts w:ascii="Book Antiqua" w:hAnsi="Book Antiqua"/>
          <w:lang w:val="en-GB"/>
        </w:rPr>
        <w:t>loading conditions.</w:t>
      </w:r>
      <w:r w:rsidR="008D1314" w:rsidRPr="0059583A">
        <w:rPr>
          <w:rFonts w:ascii="Book Antiqua" w:hAnsi="Book Antiqua"/>
          <w:lang w:val="en-GB"/>
        </w:rPr>
        <w:t xml:space="preserve"> These limitations have led to an interest in techniques that provide more objective and reproducible measures of contractile function.</w:t>
      </w:r>
    </w:p>
    <w:p w14:paraId="6517A278" w14:textId="25EF14E4" w:rsidR="009707AA" w:rsidRPr="0059583A" w:rsidRDefault="009707AA" w:rsidP="007318E6">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During</w:t>
      </w:r>
      <w:r w:rsidR="00D46D9E" w:rsidRPr="0059583A">
        <w:rPr>
          <w:rFonts w:ascii="Book Antiqua" w:hAnsi="Book Antiqua"/>
          <w:lang w:val="en-GB"/>
        </w:rPr>
        <w:t xml:space="preserve"> systolic phase, ventricular myocardium shortens in the longitudinal and circumferential planes, while getting thicker in the radial plane. Deformation imaging allows for a more direct evaluation of myocardial changes through the cardiac cycle by speckle tracking analysis. </w:t>
      </w:r>
    </w:p>
    <w:p w14:paraId="52605388" w14:textId="77777777" w:rsidR="00EF79A0" w:rsidRPr="0059583A" w:rsidRDefault="009707AA" w:rsidP="007318E6">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Myocardial deformation imaging with echocardiography can be performed with the use of either tissue Doppler–based or 2-dimensional speckle tracking–based methods. Doppler methods suffer from limitations similar to those of traditional Doppler because it can only accurately assess deformation in the plane incident with the ultrasound beam and requires prospective acquisition of dedicated images at high frame rate.</w:t>
      </w:r>
    </w:p>
    <w:p w14:paraId="1D2E2680" w14:textId="3E6C75B3" w:rsidR="00EF79A0" w:rsidRPr="0059583A" w:rsidRDefault="00EF79A0"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Speckle tracking analysis is obtained assessing the spatial dislocation (tracking) of speckles (spots created by the interplay between ultrasounds and myocardial fibers) on bidimensional echo. This tool offers the advantage of an objective quantitative assessment of regional and global myocardial function, not affected by insonation angle, cardiac translational movements</w:t>
      </w:r>
      <w:r w:rsidRPr="0059583A">
        <w:rPr>
          <w:rFonts w:ascii="Book Antiqua" w:hAnsi="Book Antiqua"/>
          <w:vertAlign w:val="superscript"/>
          <w:lang w:val="en-GB"/>
        </w:rPr>
        <w:t>[</w:t>
      </w:r>
      <w:r w:rsidR="002E531F" w:rsidRPr="0059583A">
        <w:rPr>
          <w:rFonts w:ascii="Book Antiqua" w:eastAsia="宋体" w:hAnsi="Book Antiqua" w:hint="eastAsia"/>
          <w:vertAlign w:val="superscript"/>
          <w:lang w:val="en-GB" w:eastAsia="zh-CN"/>
        </w:rPr>
        <w:t>26-28</w:t>
      </w:r>
      <w:r w:rsidRPr="0059583A">
        <w:rPr>
          <w:rFonts w:ascii="Book Antiqua" w:hAnsi="Book Antiqua"/>
          <w:vertAlign w:val="superscript"/>
          <w:lang w:val="en-GB"/>
        </w:rPr>
        <w:t>]</w:t>
      </w:r>
      <w:r w:rsidRPr="0059583A">
        <w:rPr>
          <w:rFonts w:ascii="Book Antiqua" w:hAnsi="Book Antiqua"/>
          <w:lang w:val="en-GB"/>
        </w:rPr>
        <w:t>, with a good interobserver and intraobserver reproducibility, because of its semi-automated feature</w:t>
      </w:r>
      <w:r w:rsidRPr="0059583A">
        <w:rPr>
          <w:rFonts w:ascii="Book Antiqua" w:hAnsi="Book Antiqua"/>
          <w:vertAlign w:val="superscript"/>
          <w:lang w:val="en-GB"/>
        </w:rPr>
        <w:t>[</w:t>
      </w:r>
      <w:r w:rsidR="002E531F" w:rsidRPr="0059583A">
        <w:rPr>
          <w:rStyle w:val="EndnoteReference"/>
          <w:rFonts w:ascii="Book Antiqua" w:eastAsia="宋体" w:hAnsi="Book Antiqua" w:hint="eastAsia"/>
          <w:lang w:val="en-GB" w:eastAsia="zh-CN"/>
        </w:rPr>
        <w:t>29</w:t>
      </w:r>
      <w:r w:rsidRPr="0059583A">
        <w:rPr>
          <w:rFonts w:ascii="Book Antiqua" w:hAnsi="Book Antiqua"/>
          <w:vertAlign w:val="superscript"/>
          <w:lang w:val="en-GB"/>
        </w:rPr>
        <w:t>]</w:t>
      </w:r>
      <w:r w:rsidRPr="0059583A">
        <w:rPr>
          <w:rFonts w:ascii="Book Antiqua" w:hAnsi="Book Antiqua"/>
          <w:lang w:val="en-GB"/>
        </w:rPr>
        <w:t>. Furthermore, although initially proposed only for the LV functional assessment, many authors have showed its</w:t>
      </w:r>
      <w:r w:rsidR="00FA049A" w:rsidRPr="0059583A">
        <w:rPr>
          <w:rFonts w:ascii="Book Antiqua" w:hAnsi="Book Antiqua"/>
          <w:lang w:val="en-GB"/>
        </w:rPr>
        <w:t xml:space="preserve"> </w:t>
      </w:r>
      <w:r w:rsidRPr="0059583A">
        <w:rPr>
          <w:rFonts w:ascii="Book Antiqua" w:hAnsi="Book Antiqua"/>
          <w:lang w:val="en-GB"/>
        </w:rPr>
        <w:t xml:space="preserve">utility for the evaluation of other cardiac structures, in particular of the </w:t>
      </w:r>
      <w:r w:rsidR="002E531F" w:rsidRPr="0059583A">
        <w:rPr>
          <w:rFonts w:ascii="Book Antiqua" w:hAnsi="Book Antiqua"/>
          <w:lang w:val="en-GB"/>
        </w:rPr>
        <w:t>LA</w:t>
      </w:r>
      <w:r w:rsidRPr="0059583A">
        <w:rPr>
          <w:rFonts w:ascii="Book Antiqua" w:hAnsi="Book Antiqua"/>
          <w:lang w:val="en-GB"/>
        </w:rPr>
        <w:t>. A recent comparison between speckle tracking derived measures and jagged MRI showed feasibility and reproducibility</w:t>
      </w:r>
      <w:r w:rsidR="002E531F" w:rsidRPr="0059583A">
        <w:rPr>
          <w:rFonts w:ascii="Book Antiqua" w:hAnsi="Book Antiqua"/>
          <w:lang w:val="en-GB"/>
        </w:rPr>
        <w:t xml:space="preserve"> of this echocardiographic </w:t>
      </w:r>
      <w:proofErr w:type="gramStart"/>
      <w:r w:rsidR="002E531F" w:rsidRPr="0059583A">
        <w:rPr>
          <w:rFonts w:ascii="Book Antiqua" w:hAnsi="Book Antiqua"/>
          <w:lang w:val="en-GB"/>
        </w:rPr>
        <w:t>tool</w:t>
      </w:r>
      <w:r w:rsidR="00A5350F" w:rsidRPr="0059583A">
        <w:rPr>
          <w:rFonts w:ascii="Book Antiqua" w:hAnsi="Book Antiqua"/>
          <w:vertAlign w:val="superscript"/>
          <w:lang w:val="en-GB"/>
        </w:rPr>
        <w:t>[</w:t>
      </w:r>
      <w:proofErr w:type="gramEnd"/>
      <w:r w:rsidR="002E531F" w:rsidRPr="0059583A">
        <w:rPr>
          <w:rStyle w:val="EndnoteReference"/>
          <w:rFonts w:ascii="Book Antiqua" w:eastAsia="宋体" w:hAnsi="Book Antiqua" w:hint="eastAsia"/>
          <w:lang w:val="en-GB" w:eastAsia="zh-CN"/>
        </w:rPr>
        <w:t>30</w:t>
      </w:r>
      <w:r w:rsidR="00A5350F" w:rsidRPr="0059583A">
        <w:rPr>
          <w:rFonts w:ascii="Book Antiqua" w:hAnsi="Book Antiqua"/>
          <w:vertAlign w:val="superscript"/>
          <w:lang w:val="en-GB"/>
        </w:rPr>
        <w:t>]</w:t>
      </w:r>
      <w:r w:rsidR="0006303F" w:rsidRPr="0059583A">
        <w:rPr>
          <w:rFonts w:ascii="Book Antiqua" w:hAnsi="Book Antiqua"/>
          <w:lang w:val="en-GB"/>
        </w:rPr>
        <w:t>.</w:t>
      </w:r>
    </w:p>
    <w:p w14:paraId="56C0BD4B" w14:textId="5273C55B" w:rsidR="00007BAE" w:rsidRPr="0059583A" w:rsidRDefault="00EF79A0"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Speckle tracking analysis evaluates </w:t>
      </w:r>
      <w:proofErr w:type="gramStart"/>
      <w:r w:rsidRPr="0059583A">
        <w:rPr>
          <w:rFonts w:ascii="Book Antiqua" w:hAnsi="Book Antiqua"/>
          <w:lang w:val="en-GB"/>
        </w:rPr>
        <w:t>strain, that</w:t>
      </w:r>
      <w:proofErr w:type="gramEnd"/>
      <w:r w:rsidRPr="0059583A">
        <w:rPr>
          <w:rFonts w:ascii="Book Antiqua" w:hAnsi="Book Antiqua"/>
          <w:lang w:val="en-GB"/>
        </w:rPr>
        <w:t xml:space="preserve"> can be described as the systolic change in length of a myocardial segment relatively to its length at rest, so expressed as a percentage. Strain rate is also calculated as the rate of this </w:t>
      </w:r>
      <w:proofErr w:type="gramStart"/>
      <w:r w:rsidRPr="0059583A">
        <w:rPr>
          <w:rFonts w:ascii="Book Antiqua" w:hAnsi="Book Antiqua"/>
          <w:lang w:val="en-GB"/>
        </w:rPr>
        <w:t>deformation</w:t>
      </w:r>
      <w:r w:rsidR="004C79EC" w:rsidRPr="0059583A">
        <w:rPr>
          <w:rFonts w:ascii="Book Antiqua" w:hAnsi="Book Antiqua"/>
          <w:vertAlign w:val="superscript"/>
          <w:lang w:val="en-GB"/>
        </w:rPr>
        <w:t>[</w:t>
      </w:r>
      <w:proofErr w:type="gramEnd"/>
      <w:r w:rsidR="002E531F" w:rsidRPr="0059583A">
        <w:rPr>
          <w:rFonts w:ascii="Book Antiqua" w:eastAsia="宋体" w:hAnsi="Book Antiqua" w:hint="eastAsia"/>
          <w:vertAlign w:val="superscript"/>
          <w:lang w:val="en-GB" w:eastAsia="zh-CN"/>
        </w:rPr>
        <w:t>31</w:t>
      </w:r>
      <w:r w:rsidR="004C79EC" w:rsidRPr="0059583A">
        <w:rPr>
          <w:rFonts w:ascii="Book Antiqua" w:hAnsi="Book Antiqua"/>
          <w:vertAlign w:val="superscript"/>
          <w:lang w:val="en-GB"/>
        </w:rPr>
        <w:t>]</w:t>
      </w:r>
      <w:r w:rsidR="00007BAE" w:rsidRPr="0059583A">
        <w:rPr>
          <w:rFonts w:ascii="Book Antiqua" w:hAnsi="Book Antiqua"/>
          <w:lang w:val="en-GB"/>
        </w:rPr>
        <w:t xml:space="preserve">. </w:t>
      </w:r>
    </w:p>
    <w:p w14:paraId="3B2ACF12" w14:textId="32DF4992" w:rsidR="0006303F" w:rsidRPr="0059583A" w:rsidRDefault="00697A8A"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This technique has some limitations, based on the need of a good definition of the endocardial borders, therefore being highl</w:t>
      </w:r>
      <w:r w:rsidR="00550DA6" w:rsidRPr="0059583A">
        <w:rPr>
          <w:rFonts w:ascii="Book Antiqua" w:hAnsi="Book Antiqua"/>
          <w:lang w:val="en-GB"/>
        </w:rPr>
        <w:t>y dependent on the quality of 2</w:t>
      </w:r>
      <w:r w:rsidRPr="0059583A">
        <w:rPr>
          <w:rFonts w:ascii="Book Antiqua" w:hAnsi="Book Antiqua"/>
          <w:lang w:val="en-GB"/>
        </w:rPr>
        <w:t xml:space="preserve">D images and frame rate. </w:t>
      </w:r>
    </w:p>
    <w:p w14:paraId="7456C3CC" w14:textId="704EC22D" w:rsidR="00B16700" w:rsidRPr="0059583A" w:rsidRDefault="008D1314" w:rsidP="002E531F">
      <w:pPr>
        <w:widowControl w:val="0"/>
        <w:autoSpaceDE w:val="0"/>
        <w:autoSpaceDN w:val="0"/>
        <w:adjustRightInd w:val="0"/>
        <w:spacing w:line="360" w:lineRule="auto"/>
        <w:ind w:firstLineChars="100" w:firstLine="240"/>
        <w:jc w:val="both"/>
        <w:rPr>
          <w:rFonts w:ascii="Book Antiqua" w:hAnsi="Book Antiqua"/>
          <w:lang w:val="en-US"/>
        </w:rPr>
      </w:pPr>
      <w:r w:rsidRPr="0059583A">
        <w:rPr>
          <w:rFonts w:ascii="Book Antiqua" w:hAnsi="Book Antiqua"/>
          <w:lang w:val="en-GB"/>
        </w:rPr>
        <w:t>M</w:t>
      </w:r>
      <w:r w:rsidR="009707AA" w:rsidRPr="0059583A">
        <w:rPr>
          <w:rFonts w:ascii="Book Antiqua" w:hAnsi="Book Antiqua"/>
          <w:lang w:val="en-GB"/>
        </w:rPr>
        <w:t>yocard</w:t>
      </w:r>
      <w:r w:rsidR="00C45D2A" w:rsidRPr="0059583A">
        <w:rPr>
          <w:rFonts w:ascii="Book Antiqua" w:hAnsi="Book Antiqua"/>
          <w:lang w:val="en-GB"/>
        </w:rPr>
        <w:t xml:space="preserve">ial strain can be assessed in four </w:t>
      </w:r>
      <w:r w:rsidR="009707AA" w:rsidRPr="0059583A">
        <w:rPr>
          <w:rFonts w:ascii="Book Antiqua" w:hAnsi="Book Antiqua"/>
          <w:lang w:val="en-GB"/>
        </w:rPr>
        <w:t xml:space="preserve">principal planes of deformation: </w:t>
      </w:r>
      <w:r w:rsidR="009707AA" w:rsidRPr="0059583A">
        <w:rPr>
          <w:rFonts w:ascii="Book Antiqua" w:hAnsi="Book Antiqua"/>
          <w:lang w:val="en-GB"/>
        </w:rPr>
        <w:lastRenderedPageBreak/>
        <w:t xml:space="preserve">radial </w:t>
      </w:r>
      <w:r w:rsidR="0006303F" w:rsidRPr="0059583A">
        <w:rPr>
          <w:rFonts w:ascii="Book Antiqua" w:hAnsi="Book Antiqua"/>
          <w:lang w:val="en-GB"/>
        </w:rPr>
        <w:t xml:space="preserve">strain (myocardial thickening) and circumferential strain (myocardial shortening) from short-axis views; transverse (myocardial thickening) and longitudinal strains (myocardial shortening) assessed from apical views. </w:t>
      </w:r>
      <w:r w:rsidR="001754A7" w:rsidRPr="0059583A">
        <w:rPr>
          <w:rFonts w:ascii="Book Antiqua" w:hAnsi="Book Antiqua"/>
          <w:lang w:val="en-GB"/>
        </w:rPr>
        <w:t>Furthermore, speckle tracking analysis allows a complete characterization of LV rotation (occurrence, direction and</w:t>
      </w:r>
      <w:r w:rsidR="002E531F" w:rsidRPr="0059583A">
        <w:rPr>
          <w:rFonts w:ascii="Book Antiqua" w:hAnsi="Book Antiqua"/>
          <w:lang w:val="en-GB"/>
        </w:rPr>
        <w:t xml:space="preserve"> velocity) during cardiac </w:t>
      </w:r>
      <w:proofErr w:type="gramStart"/>
      <w:r w:rsidR="002E531F" w:rsidRPr="0059583A">
        <w:rPr>
          <w:rFonts w:ascii="Book Antiqua" w:hAnsi="Book Antiqua"/>
          <w:lang w:val="en-GB"/>
        </w:rPr>
        <w:t>cycle</w:t>
      </w:r>
      <w:r w:rsidR="004C79EC" w:rsidRPr="0059583A">
        <w:rPr>
          <w:rFonts w:ascii="Book Antiqua" w:hAnsi="Book Antiqua"/>
          <w:vertAlign w:val="superscript"/>
          <w:lang w:val="en-GB"/>
        </w:rPr>
        <w:t>[</w:t>
      </w:r>
      <w:proofErr w:type="gramEnd"/>
      <w:r w:rsidR="002E531F" w:rsidRPr="0059583A">
        <w:rPr>
          <w:rFonts w:ascii="Book Antiqua" w:eastAsia="宋体" w:hAnsi="Book Antiqua" w:hint="eastAsia"/>
          <w:vertAlign w:val="superscript"/>
          <w:lang w:val="en-GB" w:eastAsia="zh-CN"/>
        </w:rPr>
        <w:t>32</w:t>
      </w:r>
      <w:r w:rsidR="004C79EC" w:rsidRPr="0059583A">
        <w:rPr>
          <w:rFonts w:ascii="Book Antiqua" w:hAnsi="Book Antiqua"/>
          <w:vertAlign w:val="superscript"/>
          <w:lang w:val="en-GB"/>
        </w:rPr>
        <w:t>]</w:t>
      </w:r>
      <w:r w:rsidR="00C600F9" w:rsidRPr="0059583A">
        <w:rPr>
          <w:rFonts w:ascii="Book Antiqua" w:hAnsi="Book Antiqua"/>
          <w:lang w:val="en-US"/>
        </w:rPr>
        <w:t xml:space="preserve">. </w:t>
      </w:r>
    </w:p>
    <w:p w14:paraId="3FA25648" w14:textId="4A283B09" w:rsidR="0006303F" w:rsidRPr="0059583A" w:rsidRDefault="001754A7"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Longitudinal strain describes the systolic myocardial fibers shortening from the base to the apex. This deformation is expressed in negative trend curves, obtained analysing the myocardial shortening in apical 4-chamber, 2-chamber and long axis view (Figure 3). Both regional, so for each of the 17 LV myocardial segments, and global values are computed. Global longitudinal strain value has been shown to be a quantitative index of LV systolic </w:t>
      </w:r>
      <w:proofErr w:type="gramStart"/>
      <w:r w:rsidRPr="0059583A">
        <w:rPr>
          <w:rFonts w:ascii="Book Antiqua" w:hAnsi="Book Antiqua"/>
          <w:lang w:val="en-GB"/>
        </w:rPr>
        <w:t>performance</w:t>
      </w:r>
      <w:r w:rsidR="004C79EC" w:rsidRPr="0059583A">
        <w:rPr>
          <w:rFonts w:ascii="Book Antiqua" w:hAnsi="Book Antiqua"/>
          <w:vertAlign w:val="superscript"/>
          <w:lang w:val="en-GB"/>
        </w:rPr>
        <w:t>[</w:t>
      </w:r>
      <w:proofErr w:type="gramEnd"/>
      <w:r w:rsidR="002E531F" w:rsidRPr="0059583A">
        <w:rPr>
          <w:rStyle w:val="EndnoteReference"/>
          <w:rFonts w:ascii="Book Antiqua" w:eastAsia="宋体" w:hAnsi="Book Antiqua" w:hint="eastAsia"/>
          <w:lang w:val="en-GB" w:eastAsia="zh-CN"/>
        </w:rPr>
        <w:t>33</w:t>
      </w:r>
      <w:r w:rsidR="004C79EC" w:rsidRPr="0059583A">
        <w:rPr>
          <w:rFonts w:ascii="Book Antiqua" w:hAnsi="Book Antiqua"/>
          <w:vertAlign w:val="superscript"/>
          <w:lang w:val="en-GB"/>
        </w:rPr>
        <w:t>]</w:t>
      </w:r>
      <w:r w:rsidR="00C02739" w:rsidRPr="0059583A">
        <w:rPr>
          <w:rFonts w:ascii="Book Antiqua" w:hAnsi="Book Antiqua"/>
          <w:lang w:val="en-GB"/>
        </w:rPr>
        <w:t>.</w:t>
      </w:r>
      <w:r w:rsidR="00AD6D01" w:rsidRPr="0059583A">
        <w:rPr>
          <w:rFonts w:ascii="Book Antiqua" w:hAnsi="Book Antiqua"/>
          <w:lang w:val="en-GB"/>
        </w:rPr>
        <w:t xml:space="preserve"> Longitudinal s</w:t>
      </w:r>
      <w:r w:rsidR="002E531F" w:rsidRPr="0059583A">
        <w:rPr>
          <w:rFonts w:ascii="Book Antiqua" w:hAnsi="Book Antiqua"/>
          <w:lang w:val="en-GB"/>
        </w:rPr>
        <w:t xml:space="preserve">train can also be applied to </w:t>
      </w:r>
      <w:proofErr w:type="gramStart"/>
      <w:r w:rsidR="002E531F" w:rsidRPr="0059583A">
        <w:rPr>
          <w:rFonts w:ascii="Book Antiqua" w:hAnsi="Book Antiqua"/>
          <w:lang w:val="en-GB"/>
        </w:rPr>
        <w:t>LA</w:t>
      </w:r>
      <w:r w:rsidR="00AD6D01" w:rsidRPr="0059583A">
        <w:rPr>
          <w:rFonts w:ascii="Book Antiqua" w:hAnsi="Book Antiqua"/>
          <w:vertAlign w:val="superscript"/>
          <w:lang w:val="en-GB"/>
        </w:rPr>
        <w:t>[</w:t>
      </w:r>
      <w:proofErr w:type="gramEnd"/>
      <w:r w:rsidR="002E531F" w:rsidRPr="0059583A">
        <w:rPr>
          <w:rStyle w:val="EndnoteReference"/>
          <w:rFonts w:ascii="Book Antiqua" w:eastAsia="宋体" w:hAnsi="Book Antiqua" w:hint="eastAsia"/>
          <w:lang w:val="en-GB" w:eastAsia="zh-CN"/>
        </w:rPr>
        <w:t>34</w:t>
      </w:r>
      <w:r w:rsidR="00AD6D01" w:rsidRPr="0059583A">
        <w:rPr>
          <w:rFonts w:ascii="Book Antiqua" w:hAnsi="Book Antiqua"/>
          <w:vertAlign w:val="superscript"/>
          <w:lang w:val="en-GB"/>
        </w:rPr>
        <w:t xml:space="preserve">] </w:t>
      </w:r>
      <w:r w:rsidR="00AD6D01" w:rsidRPr="0059583A">
        <w:rPr>
          <w:rFonts w:ascii="Book Antiqua" w:hAnsi="Book Antiqua"/>
          <w:lang w:val="en-GB"/>
        </w:rPr>
        <w:t xml:space="preserve">and right ventricle (RV) analysis </w:t>
      </w:r>
      <w:r w:rsidR="002E531F" w:rsidRPr="0059583A">
        <w:rPr>
          <w:rFonts w:ascii="Book Antiqua" w:hAnsi="Book Antiqua"/>
          <w:lang w:val="en-GB"/>
        </w:rPr>
        <w:t>strain</w:t>
      </w:r>
      <w:r w:rsidR="00AD6D01" w:rsidRPr="0059583A">
        <w:rPr>
          <w:rFonts w:ascii="Book Antiqua" w:hAnsi="Book Antiqua"/>
          <w:vertAlign w:val="superscript"/>
          <w:lang w:val="en-GB"/>
        </w:rPr>
        <w:t>[</w:t>
      </w:r>
      <w:r w:rsidR="002E531F" w:rsidRPr="0059583A">
        <w:rPr>
          <w:rStyle w:val="EndnoteReference"/>
          <w:rFonts w:ascii="Book Antiqua" w:eastAsia="宋体" w:hAnsi="Book Antiqua" w:hint="eastAsia"/>
          <w:lang w:val="en-GB" w:eastAsia="zh-CN"/>
        </w:rPr>
        <w:t>35</w:t>
      </w:r>
      <w:r w:rsidR="00AD6D01" w:rsidRPr="0059583A">
        <w:rPr>
          <w:rFonts w:ascii="Book Antiqua" w:hAnsi="Book Antiqua"/>
          <w:vertAlign w:val="superscript"/>
          <w:lang w:val="en-GB"/>
        </w:rPr>
        <w:t>]</w:t>
      </w:r>
      <w:r w:rsidR="00AD6D01" w:rsidRPr="0059583A">
        <w:rPr>
          <w:rFonts w:ascii="Book Antiqua" w:hAnsi="Book Antiqua"/>
          <w:lang w:val="en-GB"/>
        </w:rPr>
        <w:t>, respectively assessing the peak atrial longitudinal strain and RV longitudinal strain values.</w:t>
      </w:r>
    </w:p>
    <w:p w14:paraId="6CEF1C53" w14:textId="4AE4D93E" w:rsidR="0006303F" w:rsidRPr="0059583A" w:rsidRDefault="004C7C85"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Radial strain describes myocardial deformation directed radially towards the centre of LV cavity, represented by systolic thickening and diastolic thinning (Figure 4). Therefore, during the systolic phase radial strain curve will have positive values. Radial strain can be obtained through the analysis of parasternal short axis view, both from the basal and the apical </w:t>
      </w:r>
      <w:proofErr w:type="gramStart"/>
      <w:r w:rsidRPr="0059583A">
        <w:rPr>
          <w:rFonts w:ascii="Book Antiqua" w:hAnsi="Book Antiqua"/>
          <w:lang w:val="en-GB"/>
        </w:rPr>
        <w:t>cut</w:t>
      </w:r>
      <w:r w:rsidR="004C79EC" w:rsidRPr="0059583A">
        <w:rPr>
          <w:rFonts w:ascii="Book Antiqua" w:hAnsi="Book Antiqua"/>
          <w:vertAlign w:val="superscript"/>
          <w:lang w:val="en-GB"/>
        </w:rPr>
        <w:t>[</w:t>
      </w:r>
      <w:proofErr w:type="gramEnd"/>
      <w:r w:rsidR="002E531F" w:rsidRPr="0059583A">
        <w:rPr>
          <w:rStyle w:val="EndnoteReference"/>
          <w:rFonts w:ascii="Book Antiqua" w:eastAsia="宋体" w:hAnsi="Book Antiqua" w:hint="eastAsia"/>
          <w:lang w:val="en-GB" w:eastAsia="zh-CN"/>
        </w:rPr>
        <w:t>36</w:t>
      </w:r>
      <w:r w:rsidR="004C79EC" w:rsidRPr="0059583A">
        <w:rPr>
          <w:rFonts w:ascii="Book Antiqua" w:hAnsi="Book Antiqua"/>
          <w:vertAlign w:val="superscript"/>
          <w:lang w:val="en-GB"/>
        </w:rPr>
        <w:t>]</w:t>
      </w:r>
      <w:r w:rsidR="0006303F" w:rsidRPr="0059583A">
        <w:rPr>
          <w:rFonts w:ascii="Book Antiqua" w:hAnsi="Book Antiqua"/>
          <w:lang w:val="en-GB"/>
        </w:rPr>
        <w:t>.</w:t>
      </w:r>
    </w:p>
    <w:p w14:paraId="2C1EA08D" w14:textId="63478321" w:rsidR="0006303F" w:rsidRPr="0059583A" w:rsidRDefault="001C50DA"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Circumferential strain is also obtained from speckle tracking analysis of </w:t>
      </w:r>
      <w:r w:rsidR="002E531F" w:rsidRPr="0059583A">
        <w:rPr>
          <w:rFonts w:ascii="Book Antiqua" w:hAnsi="Book Antiqua"/>
          <w:lang w:val="en-GB"/>
        </w:rPr>
        <w:t xml:space="preserve">the parasternal short axis </w:t>
      </w:r>
      <w:proofErr w:type="gramStart"/>
      <w:r w:rsidR="002E531F" w:rsidRPr="0059583A">
        <w:rPr>
          <w:rFonts w:ascii="Book Antiqua" w:hAnsi="Book Antiqua"/>
          <w:lang w:val="en-GB"/>
        </w:rPr>
        <w:t>view</w:t>
      </w:r>
      <w:r w:rsidRPr="0059583A">
        <w:rPr>
          <w:rFonts w:ascii="Book Antiqua" w:hAnsi="Book Antiqua"/>
          <w:vertAlign w:val="superscript"/>
          <w:lang w:val="en-GB"/>
        </w:rPr>
        <w:t>[</w:t>
      </w:r>
      <w:proofErr w:type="gramEnd"/>
      <w:r w:rsidRPr="0059583A">
        <w:rPr>
          <w:rFonts w:ascii="Book Antiqua" w:hAnsi="Book Antiqua"/>
          <w:vertAlign w:val="superscript"/>
          <w:lang w:val="en-GB"/>
        </w:rPr>
        <w:fldChar w:fldCharType="begin"/>
      </w:r>
      <w:r w:rsidRPr="0059583A">
        <w:rPr>
          <w:rFonts w:ascii="Book Antiqua" w:hAnsi="Book Antiqua"/>
          <w:vertAlign w:val="superscript"/>
          <w:lang w:val="en-GB"/>
        </w:rPr>
        <w:instrText xml:space="preserve"> NOTEREF _Ref422778789 \h  \* MERGEFORMAT </w:instrText>
      </w:r>
      <w:r w:rsidRPr="0059583A">
        <w:rPr>
          <w:rFonts w:ascii="Book Antiqua" w:hAnsi="Book Antiqua"/>
          <w:vertAlign w:val="superscript"/>
          <w:lang w:val="en-GB"/>
        </w:rPr>
      </w:r>
      <w:r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37</w:t>
      </w:r>
      <w:r w:rsidRPr="0059583A">
        <w:rPr>
          <w:rFonts w:ascii="Book Antiqua" w:hAnsi="Book Antiqua"/>
          <w:vertAlign w:val="superscript"/>
          <w:lang w:val="en-GB"/>
        </w:rPr>
        <w:fldChar w:fldCharType="end"/>
      </w:r>
      <w:r w:rsidRPr="0059583A">
        <w:rPr>
          <w:rFonts w:ascii="Book Antiqua" w:hAnsi="Book Antiqua"/>
          <w:vertAlign w:val="superscript"/>
          <w:lang w:val="en-GB"/>
        </w:rPr>
        <w:t>]</w:t>
      </w:r>
      <w:r w:rsidRPr="0059583A">
        <w:rPr>
          <w:rFonts w:ascii="Book Antiqua" w:hAnsi="Book Antiqua"/>
          <w:lang w:val="en-GB"/>
        </w:rPr>
        <w:t>. It represents the LV myocardial systolic shortening along its circumference and is expressed by systolic negative curves (Figure 5). A global circumferential strain value can also be calculated.</w:t>
      </w:r>
    </w:p>
    <w:p w14:paraId="2E021991" w14:textId="3F0117E0" w:rsidR="0006303F" w:rsidRPr="0059583A" w:rsidRDefault="0006303F" w:rsidP="002E531F">
      <w:pPr>
        <w:autoSpaceDE w:val="0"/>
        <w:autoSpaceDN w:val="0"/>
        <w:adjustRightInd w:val="0"/>
        <w:spacing w:line="360" w:lineRule="auto"/>
        <w:ind w:firstLineChars="100" w:firstLine="240"/>
        <w:jc w:val="both"/>
        <w:rPr>
          <w:rFonts w:ascii="Book Antiqua" w:hAnsi="Book Antiqua"/>
          <w:lang w:val="en-GB" w:eastAsia="it-IT"/>
        </w:rPr>
      </w:pPr>
      <w:r w:rsidRPr="0059583A">
        <w:rPr>
          <w:rFonts w:ascii="Book Antiqua" w:hAnsi="Book Antiqua"/>
          <w:lang w:val="en-GB"/>
        </w:rPr>
        <w:t>Final</w:t>
      </w:r>
      <w:r w:rsidR="00C02739" w:rsidRPr="0059583A">
        <w:rPr>
          <w:rFonts w:ascii="Book Antiqua" w:hAnsi="Book Antiqua"/>
          <w:lang w:val="en-GB"/>
        </w:rPr>
        <w:t>ly</w:t>
      </w:r>
      <w:r w:rsidRPr="0059583A">
        <w:rPr>
          <w:rFonts w:ascii="Book Antiqua" w:hAnsi="Book Antiqua"/>
          <w:lang w:val="en-GB"/>
        </w:rPr>
        <w:t xml:space="preserve"> LV </w:t>
      </w:r>
      <w:proofErr w:type="gramStart"/>
      <w:r w:rsidRPr="0059583A">
        <w:rPr>
          <w:rFonts w:ascii="Book Antiqua" w:hAnsi="Book Antiqua"/>
          <w:lang w:val="en-GB"/>
        </w:rPr>
        <w:t>twisting</w:t>
      </w:r>
      <w:bookmarkStart w:id="8" w:name="_Ref422778789"/>
      <w:r w:rsidR="004C79EC" w:rsidRPr="0059583A">
        <w:rPr>
          <w:rFonts w:ascii="Book Antiqua" w:hAnsi="Book Antiqua"/>
          <w:vertAlign w:val="superscript"/>
          <w:lang w:val="en-GB"/>
        </w:rPr>
        <w:t>[</w:t>
      </w:r>
      <w:bookmarkEnd w:id="8"/>
      <w:proofErr w:type="gramEnd"/>
      <w:r w:rsidR="002E531F" w:rsidRPr="0059583A">
        <w:rPr>
          <w:rStyle w:val="EndnoteReference"/>
          <w:rFonts w:ascii="Book Antiqua" w:eastAsia="宋体" w:hAnsi="Book Antiqua" w:hint="eastAsia"/>
          <w:lang w:val="en-GB" w:eastAsia="zh-CN"/>
        </w:rPr>
        <w:t>37</w:t>
      </w:r>
      <w:r w:rsidR="004C79EC" w:rsidRPr="0059583A">
        <w:rPr>
          <w:rFonts w:ascii="Book Antiqua" w:hAnsi="Book Antiqua"/>
          <w:vertAlign w:val="superscript"/>
          <w:lang w:val="en-GB"/>
        </w:rPr>
        <w:t>]</w:t>
      </w:r>
      <w:r w:rsidR="009B2BE6" w:rsidRPr="0059583A">
        <w:rPr>
          <w:rFonts w:ascii="Book Antiqua" w:hAnsi="Book Antiqua"/>
          <w:lang w:val="en-GB"/>
        </w:rPr>
        <w:t xml:space="preserve">, </w:t>
      </w:r>
      <w:r w:rsidRPr="0059583A">
        <w:rPr>
          <w:rFonts w:ascii="Book Antiqua" w:hAnsi="Book Antiqua"/>
          <w:lang w:val="en-GB"/>
        </w:rPr>
        <w:t>a fundamental component of LV systolic contraction, can be</w:t>
      </w:r>
      <w:r w:rsidR="001C3794" w:rsidRPr="0059583A">
        <w:rPr>
          <w:rFonts w:ascii="Book Antiqua" w:hAnsi="Book Antiqua"/>
          <w:lang w:val="en-GB"/>
        </w:rPr>
        <w:t xml:space="preserve"> can be studied with speckle tracking analysis in terms of</w:t>
      </w:r>
      <w:r w:rsidR="00FA049A" w:rsidRPr="0059583A">
        <w:rPr>
          <w:rFonts w:ascii="Book Antiqua" w:hAnsi="Book Antiqua"/>
          <w:lang w:val="en-GB"/>
        </w:rPr>
        <w:t xml:space="preserve"> </w:t>
      </w:r>
      <w:r w:rsidR="001C3794" w:rsidRPr="0059583A">
        <w:rPr>
          <w:rFonts w:ascii="Book Antiqua" w:hAnsi="Book Antiqua"/>
          <w:lang w:val="en-GB" w:eastAsia="it-IT"/>
        </w:rPr>
        <w:t>systolic reciprocal rotation of LV base and apex. LV twisting is computed as the difference between the mean rotation of the basal and the apical levels respectively, that can be the normalized for the apex-to-base distance,</w:t>
      </w:r>
      <w:r w:rsidR="002E531F" w:rsidRPr="0059583A">
        <w:rPr>
          <w:rFonts w:ascii="Book Antiqua" w:hAnsi="Book Antiqua"/>
          <w:lang w:val="en-GB" w:eastAsia="it-IT"/>
        </w:rPr>
        <w:t xml:space="preserve"> obtaining a “LV torsion” </w:t>
      </w:r>
      <w:proofErr w:type="gramStart"/>
      <w:r w:rsidR="002E531F" w:rsidRPr="0059583A">
        <w:rPr>
          <w:rFonts w:ascii="Book Antiqua" w:hAnsi="Book Antiqua"/>
          <w:lang w:val="en-GB" w:eastAsia="it-IT"/>
        </w:rPr>
        <w:t>value</w:t>
      </w:r>
      <w:r w:rsidR="004C79EC" w:rsidRPr="0059583A">
        <w:rPr>
          <w:rFonts w:ascii="Book Antiqua" w:hAnsi="Book Antiqua"/>
          <w:vertAlign w:val="superscript"/>
          <w:lang w:val="en-GB" w:eastAsia="it-IT"/>
        </w:rPr>
        <w:t>[</w:t>
      </w:r>
      <w:proofErr w:type="gramEnd"/>
      <w:r w:rsidR="002E531F" w:rsidRPr="0059583A">
        <w:rPr>
          <w:rStyle w:val="EndnoteReference"/>
          <w:rFonts w:ascii="Book Antiqua" w:eastAsia="宋体" w:hAnsi="Book Antiqua" w:hint="eastAsia"/>
          <w:lang w:val="en-GB" w:eastAsia="zh-CN"/>
        </w:rPr>
        <w:t>38</w:t>
      </w:r>
      <w:r w:rsidR="004C79EC" w:rsidRPr="0059583A">
        <w:rPr>
          <w:rFonts w:ascii="Book Antiqua" w:hAnsi="Book Antiqua"/>
          <w:vertAlign w:val="superscript"/>
          <w:lang w:val="en-GB" w:eastAsia="it-IT"/>
        </w:rPr>
        <w:t>]</w:t>
      </w:r>
      <w:r w:rsidR="00C02739" w:rsidRPr="0059583A">
        <w:rPr>
          <w:rFonts w:ascii="Book Antiqua" w:hAnsi="Book Antiqua"/>
          <w:lang w:val="en-GB" w:eastAsia="it-IT"/>
        </w:rPr>
        <w:t xml:space="preserve">. </w:t>
      </w:r>
    </w:p>
    <w:p w14:paraId="219B8913" w14:textId="0DCB1249" w:rsidR="000E4CF0" w:rsidRPr="0059583A" w:rsidRDefault="001C3794" w:rsidP="002E531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Speckle tracking allows an early identification of global and segmental myocardial dysfunction, analysing the percentage of myocardial deformation that reflects the changes occurring in myocardial ultrastructure. Therefore lots </w:t>
      </w:r>
      <w:r w:rsidRPr="0059583A">
        <w:rPr>
          <w:rFonts w:ascii="Book Antiqua" w:hAnsi="Book Antiqua"/>
          <w:lang w:val="en-GB"/>
        </w:rPr>
        <w:lastRenderedPageBreak/>
        <w:t>of potential clinical application of this technique can be proposed, including the possibility to detect LV subclinical systolic impairment, if an alteration of longitudinal strain is discovered, for example in the setting of diabetes, coronary artery disease or valvulopathies</w:t>
      </w:r>
      <w:r w:rsidR="00140BDE" w:rsidRPr="0059583A">
        <w:rPr>
          <w:rFonts w:ascii="Book Antiqua" w:hAnsi="Book Antiqua"/>
          <w:lang w:val="en-GB" w:eastAsia="it-IT"/>
        </w:rPr>
        <w:t>.</w:t>
      </w:r>
      <w:r w:rsidRPr="0059583A">
        <w:rPr>
          <w:rFonts w:ascii="Book Antiqua" w:hAnsi="Book Antiqua"/>
          <w:lang w:val="en-GB" w:eastAsia="it-IT"/>
        </w:rPr>
        <w:t xml:space="preserve"> Several authors contributed to confirm this c</w:t>
      </w:r>
      <w:r w:rsidR="00CB6AAB" w:rsidRPr="0059583A">
        <w:rPr>
          <w:rFonts w:ascii="Book Antiqua" w:hAnsi="Book Antiqua"/>
          <w:lang w:val="en-GB" w:eastAsia="it-IT"/>
        </w:rPr>
        <w:t xml:space="preserve">linical application. Choi </w:t>
      </w:r>
      <w:r w:rsidR="00CB6AAB" w:rsidRPr="0059583A">
        <w:rPr>
          <w:rFonts w:ascii="Book Antiqua" w:hAnsi="Book Antiqua"/>
          <w:i/>
          <w:lang w:val="en-GB" w:eastAsia="it-IT"/>
        </w:rPr>
        <w:t xml:space="preserve">et </w:t>
      </w:r>
      <w:proofErr w:type="gramStart"/>
      <w:r w:rsidR="00CB6AAB" w:rsidRPr="0059583A">
        <w:rPr>
          <w:rFonts w:ascii="Book Antiqua" w:hAnsi="Book Antiqua"/>
          <w:i/>
          <w:lang w:val="en-GB" w:eastAsia="it-IT"/>
        </w:rPr>
        <w:t>al</w:t>
      </w:r>
      <w:r w:rsidR="00CB6AAB" w:rsidRPr="0059583A">
        <w:rPr>
          <w:rFonts w:ascii="Book Antiqua" w:hAnsi="Book Antiqua"/>
          <w:vertAlign w:val="superscript"/>
          <w:lang w:val="en-GB" w:eastAsia="it-IT"/>
        </w:rPr>
        <w:t>[</w:t>
      </w:r>
      <w:proofErr w:type="gramEnd"/>
      <w:r w:rsidR="00CB6AAB" w:rsidRPr="0059583A">
        <w:rPr>
          <w:rStyle w:val="EndnoteReference"/>
          <w:rFonts w:ascii="Book Antiqua" w:eastAsia="宋体" w:hAnsi="Book Antiqua" w:hint="eastAsia"/>
          <w:lang w:val="en-GB" w:eastAsia="zh-CN"/>
        </w:rPr>
        <w:t>39</w:t>
      </w:r>
      <w:r w:rsidR="00CB6AAB" w:rsidRPr="0059583A">
        <w:rPr>
          <w:rFonts w:ascii="Book Antiqua" w:hAnsi="Book Antiqua"/>
          <w:vertAlign w:val="superscript"/>
          <w:lang w:val="en-GB" w:eastAsia="it-IT"/>
        </w:rPr>
        <w:t>]</w:t>
      </w:r>
      <w:r w:rsidRPr="0059583A">
        <w:rPr>
          <w:rFonts w:ascii="Book Antiqua" w:hAnsi="Book Antiqua"/>
          <w:lang w:val="en-GB" w:eastAsia="it-IT"/>
        </w:rPr>
        <w:t xml:space="preserve"> studied asymptomatic patients without wall abnormalities and found that the presence of lower longitudinal strain values was a strong predictor of stable ischemic disease. Recently</w:t>
      </w:r>
      <w:r w:rsidR="00CB6AAB" w:rsidRPr="0059583A">
        <w:rPr>
          <w:rFonts w:ascii="Book Antiqua" w:hAnsi="Book Antiqua"/>
          <w:lang w:val="en-GB" w:eastAsia="it-IT"/>
        </w:rPr>
        <w:t xml:space="preserve"> Voight </w:t>
      </w:r>
      <w:r w:rsidR="00CB6AAB" w:rsidRPr="0059583A">
        <w:rPr>
          <w:rFonts w:ascii="Book Antiqua" w:hAnsi="Book Antiqua"/>
          <w:i/>
          <w:lang w:val="en-GB" w:eastAsia="it-IT"/>
        </w:rPr>
        <w:t>et al</w:t>
      </w:r>
      <w:r w:rsidR="00CB6AAB" w:rsidRPr="0059583A">
        <w:rPr>
          <w:rFonts w:ascii="Book Antiqua" w:hAnsi="Book Antiqua"/>
          <w:vertAlign w:val="superscript"/>
          <w:lang w:val="en-GB" w:eastAsia="it-IT"/>
        </w:rPr>
        <w:t>[</w:t>
      </w:r>
      <w:r w:rsidR="00CB6AAB" w:rsidRPr="0059583A">
        <w:rPr>
          <w:rStyle w:val="EndnoteReference"/>
          <w:rFonts w:ascii="Book Antiqua" w:eastAsia="宋体" w:hAnsi="Book Antiqua" w:hint="eastAsia"/>
          <w:lang w:val="en-GB" w:eastAsia="zh-CN"/>
        </w:rPr>
        <w:t>40</w:t>
      </w:r>
      <w:r w:rsidR="00CB6AAB" w:rsidRPr="0059583A">
        <w:rPr>
          <w:rFonts w:ascii="Book Antiqua" w:hAnsi="Book Antiqua"/>
          <w:vertAlign w:val="superscript"/>
          <w:lang w:val="en-GB" w:eastAsia="it-IT"/>
        </w:rPr>
        <w:t>]</w:t>
      </w:r>
      <w:r w:rsidRPr="0059583A">
        <w:rPr>
          <w:rFonts w:ascii="Book Antiqua" w:hAnsi="Book Antiqua"/>
          <w:lang w:val="en-GB" w:eastAsia="it-IT"/>
        </w:rPr>
        <w:t xml:space="preserve"> identified post systolic motion, after aortic valve closure, as a significant quantitative marker of the i</w:t>
      </w:r>
      <w:r w:rsidR="00AF5BFB" w:rsidRPr="0059583A">
        <w:rPr>
          <w:rFonts w:ascii="Book Antiqua" w:hAnsi="Book Antiqua"/>
          <w:lang w:val="en-GB" w:eastAsia="it-IT"/>
        </w:rPr>
        <w:t>schaemic myocardium</w:t>
      </w:r>
      <w:r w:rsidRPr="0059583A">
        <w:rPr>
          <w:rFonts w:ascii="Book Antiqua" w:hAnsi="Book Antiqua"/>
          <w:lang w:val="en-GB" w:eastAsia="it-IT"/>
        </w:rPr>
        <w:t>. Further, it has been showed that with New York Heart Association (NYHA) functional class worsening from I to IV, progressively lower longitudinal strain values are observed in HF patients; in addition, in NYHA class III and IV, a systolic</w:t>
      </w:r>
      <w:r w:rsidR="00FA049A" w:rsidRPr="0059583A">
        <w:rPr>
          <w:rFonts w:ascii="Book Antiqua" w:hAnsi="Book Antiqua"/>
          <w:lang w:val="en-GB" w:eastAsia="it-IT"/>
        </w:rPr>
        <w:t xml:space="preserve"> </w:t>
      </w:r>
      <w:r w:rsidRPr="0059583A">
        <w:rPr>
          <w:rFonts w:ascii="Book Antiqua" w:hAnsi="Book Antiqua"/>
          <w:lang w:val="en-GB" w:eastAsia="it-IT"/>
        </w:rPr>
        <w:t>impairment of LV circumferential and radial strain become</w:t>
      </w:r>
      <w:r w:rsidR="00AF5BFB" w:rsidRPr="0059583A">
        <w:rPr>
          <w:rFonts w:ascii="Book Antiqua" w:hAnsi="Book Antiqua"/>
          <w:lang w:val="en-GB" w:eastAsia="it-IT"/>
        </w:rPr>
        <w:t xml:space="preserve"> evident</w:t>
      </w:r>
      <w:r w:rsidR="004C79EC" w:rsidRPr="0059583A">
        <w:rPr>
          <w:rFonts w:ascii="Book Antiqua" w:hAnsi="Book Antiqua"/>
          <w:vertAlign w:val="superscript"/>
          <w:lang w:val="en-GB"/>
        </w:rPr>
        <w:t>[</w:t>
      </w:r>
      <w:r w:rsidR="00AF5BFB" w:rsidRPr="0059583A">
        <w:rPr>
          <w:rFonts w:ascii="Book Antiqua" w:eastAsia="宋体" w:hAnsi="Book Antiqua" w:hint="eastAsia"/>
          <w:vertAlign w:val="superscript"/>
          <w:lang w:val="en-GB" w:eastAsia="zh-CN"/>
        </w:rPr>
        <w:t>41,42</w:t>
      </w:r>
      <w:r w:rsidR="004C79EC" w:rsidRPr="0059583A">
        <w:rPr>
          <w:rFonts w:ascii="Book Antiqua" w:hAnsi="Book Antiqua"/>
          <w:vertAlign w:val="superscript"/>
          <w:lang w:val="en-GB"/>
        </w:rPr>
        <w:t>]</w:t>
      </w:r>
      <w:r w:rsidR="00AF5BFB" w:rsidRPr="0059583A">
        <w:rPr>
          <w:rFonts w:ascii="Book Antiqua" w:hAnsi="Book Antiqua"/>
          <w:lang w:val="en-GB"/>
        </w:rPr>
        <w:t xml:space="preserve">. Stanton </w:t>
      </w:r>
      <w:r w:rsidR="00AF5BFB" w:rsidRPr="0059583A">
        <w:rPr>
          <w:rFonts w:ascii="Book Antiqua" w:hAnsi="Book Antiqua"/>
          <w:i/>
          <w:lang w:val="en-GB"/>
        </w:rPr>
        <w:t xml:space="preserve">et </w:t>
      </w:r>
      <w:proofErr w:type="gramStart"/>
      <w:r w:rsidR="00AF5BFB" w:rsidRPr="0059583A">
        <w:rPr>
          <w:rFonts w:ascii="Book Antiqua" w:hAnsi="Book Antiqua"/>
          <w:i/>
          <w:lang w:val="en-GB"/>
        </w:rPr>
        <w:t>al</w:t>
      </w:r>
      <w:r w:rsidR="004C79EC"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43</w:t>
      </w:r>
      <w:r w:rsidR="004C79EC" w:rsidRPr="0059583A">
        <w:rPr>
          <w:rFonts w:ascii="Book Antiqua" w:hAnsi="Book Antiqua"/>
          <w:vertAlign w:val="superscript"/>
          <w:lang w:val="en-GB"/>
        </w:rPr>
        <w:t>]</w:t>
      </w:r>
      <w:r w:rsidR="00C57B07" w:rsidRPr="0059583A">
        <w:rPr>
          <w:rFonts w:ascii="Book Antiqua" w:hAnsi="Book Antiqua"/>
          <w:vertAlign w:val="superscript"/>
          <w:lang w:val="en-GB"/>
        </w:rPr>
        <w:t xml:space="preserve"> </w:t>
      </w:r>
      <w:r w:rsidR="00C57B07" w:rsidRPr="0059583A">
        <w:rPr>
          <w:rFonts w:ascii="Book Antiqua" w:hAnsi="Book Antiqua"/>
          <w:lang w:val="en-GB"/>
        </w:rPr>
        <w:t xml:space="preserve">studied HF patients with low </w:t>
      </w:r>
      <w:r w:rsidR="00E009D9" w:rsidRPr="0059583A">
        <w:rPr>
          <w:rFonts w:ascii="Book Antiqua" w:hAnsi="Book Antiqua"/>
          <w:lang w:val="en-GB"/>
        </w:rPr>
        <w:t>EF</w:t>
      </w:r>
      <w:r w:rsidR="00C57B07" w:rsidRPr="0059583A">
        <w:rPr>
          <w:rFonts w:ascii="Book Antiqua" w:hAnsi="Book Antiqua"/>
          <w:lang w:val="en-GB"/>
        </w:rPr>
        <w:t xml:space="preserve"> and found global circumferential strain to be a strong predictor of cardiovascular adverse events.</w:t>
      </w:r>
      <w:r w:rsidR="00FA049A" w:rsidRPr="0059583A">
        <w:rPr>
          <w:rFonts w:ascii="Book Antiqua" w:hAnsi="Book Antiqua"/>
          <w:lang w:val="en-GB"/>
        </w:rPr>
        <w:t xml:space="preserve"> </w:t>
      </w:r>
      <w:r w:rsidR="00C57B07" w:rsidRPr="0059583A">
        <w:rPr>
          <w:rFonts w:ascii="Book Antiqua" w:hAnsi="Book Antiqua"/>
          <w:lang w:val="en-GB"/>
        </w:rPr>
        <w:t xml:space="preserve">Furthermore, global longitudinal strain was also found to be a stronger predictor of outcome than </w:t>
      </w:r>
      <w:r w:rsidR="007318E6" w:rsidRPr="0059583A">
        <w:rPr>
          <w:rFonts w:ascii="Book Antiqua" w:hAnsi="Book Antiqua"/>
          <w:lang w:val="en-GB"/>
        </w:rPr>
        <w:t>EF</w:t>
      </w:r>
      <w:r w:rsidR="00AF5BFB" w:rsidRPr="0059583A">
        <w:rPr>
          <w:rFonts w:ascii="Book Antiqua" w:hAnsi="Book Antiqua"/>
          <w:lang w:val="en-GB"/>
        </w:rPr>
        <w:t xml:space="preserve"> in Mele </w:t>
      </w:r>
      <w:r w:rsidR="00AF5BFB" w:rsidRPr="0059583A">
        <w:rPr>
          <w:rFonts w:ascii="Book Antiqua" w:hAnsi="Book Antiqua"/>
          <w:i/>
          <w:lang w:val="en-GB"/>
        </w:rPr>
        <w:t>et</w:t>
      </w:r>
      <w:r w:rsidR="00C57B07" w:rsidRPr="0059583A">
        <w:rPr>
          <w:rFonts w:ascii="Book Antiqua" w:hAnsi="Book Antiqua"/>
          <w:i/>
          <w:lang w:val="en-GB"/>
        </w:rPr>
        <w:t xml:space="preserve"> </w:t>
      </w:r>
      <w:proofErr w:type="gramStart"/>
      <w:r w:rsidR="00C57B07" w:rsidRPr="0059583A">
        <w:rPr>
          <w:rFonts w:ascii="Book Antiqua" w:hAnsi="Book Antiqua"/>
          <w:i/>
          <w:lang w:val="en-GB"/>
        </w:rPr>
        <w:t>al</w:t>
      </w:r>
      <w:r w:rsidR="00AF5BFB"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44</w:t>
      </w:r>
      <w:r w:rsidR="00AF5BFB" w:rsidRPr="0059583A">
        <w:rPr>
          <w:rFonts w:ascii="Book Antiqua" w:hAnsi="Book Antiqua"/>
          <w:vertAlign w:val="superscript"/>
          <w:lang w:val="en-GB"/>
        </w:rPr>
        <w:t>]</w:t>
      </w:r>
      <w:r w:rsidR="00C57B07" w:rsidRPr="0059583A">
        <w:rPr>
          <w:rFonts w:ascii="Book Antiqua" w:hAnsi="Book Antiqua"/>
          <w:lang w:val="en-GB"/>
        </w:rPr>
        <w:t xml:space="preserve"> study</w:t>
      </w:r>
      <w:r w:rsidR="0006303F" w:rsidRPr="0059583A">
        <w:rPr>
          <w:rFonts w:ascii="Book Antiqua" w:hAnsi="Book Antiqua"/>
          <w:lang w:val="en-GB"/>
        </w:rPr>
        <w:t>.</w:t>
      </w:r>
      <w:r w:rsidR="00135DFF" w:rsidRPr="0059583A">
        <w:rPr>
          <w:rFonts w:ascii="Book Antiqua" w:hAnsi="Book Antiqua"/>
          <w:lang w:val="en-GB"/>
        </w:rPr>
        <w:t xml:space="preserve"> </w:t>
      </w:r>
      <w:r w:rsidR="0006303F" w:rsidRPr="0059583A">
        <w:rPr>
          <w:rFonts w:ascii="Book Antiqua" w:hAnsi="Book Antiqua"/>
          <w:lang w:val="en-GB"/>
        </w:rPr>
        <w:t xml:space="preserve">In low EF patients with indication to CRT, strain parameters have </w:t>
      </w:r>
      <w:r w:rsidR="00D24BD3" w:rsidRPr="0059583A">
        <w:rPr>
          <w:rFonts w:ascii="Book Antiqua" w:hAnsi="Book Antiqua"/>
          <w:lang w:val="en-GB"/>
        </w:rPr>
        <w:t xml:space="preserve">recently </w:t>
      </w:r>
      <w:r w:rsidR="0006303F" w:rsidRPr="0059583A">
        <w:rPr>
          <w:rFonts w:ascii="Book Antiqua" w:hAnsi="Book Antiqua"/>
          <w:lang w:val="en-GB"/>
        </w:rPr>
        <w:t xml:space="preserve">been shown to </w:t>
      </w:r>
      <w:r w:rsidR="00C55D21" w:rsidRPr="0059583A">
        <w:rPr>
          <w:rFonts w:ascii="Book Antiqua" w:hAnsi="Book Antiqua"/>
          <w:lang w:val="en-GB"/>
        </w:rPr>
        <w:t>identify CRT responders with</w:t>
      </w:r>
      <w:r w:rsidR="0006303F" w:rsidRPr="0059583A">
        <w:rPr>
          <w:rFonts w:ascii="Book Antiqua" w:hAnsi="Book Antiqua"/>
          <w:lang w:val="en-GB"/>
        </w:rPr>
        <w:t xml:space="preserve"> good reproducibility and </w:t>
      </w:r>
      <w:proofErr w:type="gramStart"/>
      <w:r w:rsidR="0006303F" w:rsidRPr="0059583A">
        <w:rPr>
          <w:rFonts w:ascii="Book Antiqua" w:hAnsi="Book Antiqua"/>
          <w:lang w:val="en-GB"/>
        </w:rPr>
        <w:t>accuracy</w:t>
      </w:r>
      <w:r w:rsidR="004C79EC"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45</w:t>
      </w:r>
      <w:r w:rsidR="004C79EC" w:rsidRPr="0059583A">
        <w:rPr>
          <w:rFonts w:ascii="Book Antiqua" w:hAnsi="Book Antiqua"/>
          <w:vertAlign w:val="superscript"/>
          <w:lang w:val="en-GB"/>
        </w:rPr>
        <w:t>]</w:t>
      </w:r>
      <w:r w:rsidR="0006303F" w:rsidRPr="0059583A">
        <w:rPr>
          <w:rFonts w:ascii="Book Antiqua" w:hAnsi="Book Antiqua"/>
          <w:lang w:val="en-GB"/>
        </w:rPr>
        <w:t xml:space="preserve">. In </w:t>
      </w:r>
      <w:r w:rsidR="00C57B07" w:rsidRPr="0059583A">
        <w:rPr>
          <w:rFonts w:ascii="Book Antiqua" w:hAnsi="Book Antiqua"/>
          <w:lang w:val="en-GB"/>
        </w:rPr>
        <w:t>particular</w:t>
      </w:r>
      <w:r w:rsidR="0006303F" w:rsidRPr="0059583A">
        <w:rPr>
          <w:rFonts w:ascii="Book Antiqua" w:hAnsi="Book Antiqua"/>
          <w:lang w:val="en-GB"/>
        </w:rPr>
        <w:t xml:space="preserve">, </w:t>
      </w:r>
      <w:r w:rsidR="00C57B07" w:rsidRPr="0059583A">
        <w:rPr>
          <w:rFonts w:ascii="Book Antiqua" w:hAnsi="Book Antiqua"/>
          <w:lang w:val="en-GB"/>
        </w:rPr>
        <w:t>In particular, dyssynchrony analysis by radial strain has been shown to effectively predict</w:t>
      </w:r>
      <w:r w:rsidR="00AF5BFB" w:rsidRPr="0059583A">
        <w:rPr>
          <w:rFonts w:ascii="Book Antiqua" w:hAnsi="Book Antiqua"/>
          <w:lang w:val="en-GB"/>
        </w:rPr>
        <w:t xml:space="preserve"> CRT </w:t>
      </w:r>
      <w:proofErr w:type="gramStart"/>
      <w:r w:rsidR="00AF5BFB" w:rsidRPr="0059583A">
        <w:rPr>
          <w:rFonts w:ascii="Book Antiqua" w:hAnsi="Book Antiqua"/>
          <w:lang w:val="en-GB"/>
        </w:rPr>
        <w:t>efficacy</w:t>
      </w:r>
      <w:r w:rsidR="004C79EC" w:rsidRPr="0059583A">
        <w:rPr>
          <w:rFonts w:ascii="Book Antiqua" w:hAnsi="Book Antiqua"/>
          <w:vertAlign w:val="superscript"/>
          <w:lang w:val="en-GB"/>
        </w:rPr>
        <w:t>[</w:t>
      </w:r>
      <w:proofErr w:type="gramEnd"/>
      <w:r w:rsidR="00AF5BFB" w:rsidRPr="0059583A">
        <w:rPr>
          <w:rFonts w:ascii="Book Antiqua" w:eastAsia="宋体" w:hAnsi="Book Antiqua" w:hint="eastAsia"/>
          <w:vertAlign w:val="superscript"/>
          <w:lang w:val="en-GB" w:eastAsia="zh-CN"/>
        </w:rPr>
        <w:t>46,47</w:t>
      </w:r>
      <w:r w:rsidR="004C79EC" w:rsidRPr="0059583A">
        <w:rPr>
          <w:rFonts w:ascii="Book Antiqua" w:hAnsi="Book Antiqua"/>
          <w:vertAlign w:val="superscript"/>
          <w:lang w:val="en-GB"/>
        </w:rPr>
        <w:t>]</w:t>
      </w:r>
      <w:r w:rsidR="000E4CF0" w:rsidRPr="0059583A">
        <w:rPr>
          <w:rFonts w:ascii="Book Antiqua" w:hAnsi="Book Antiqua"/>
          <w:lang w:val="en-GB"/>
        </w:rPr>
        <w:t>.</w:t>
      </w:r>
    </w:p>
    <w:p w14:paraId="66E6569F" w14:textId="418D3106" w:rsidR="006D20C1" w:rsidRPr="0059583A" w:rsidRDefault="005D7A86" w:rsidP="00AF5BF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Three-dimensional</w:t>
      </w:r>
      <w:r w:rsidR="0006303F" w:rsidRPr="0059583A">
        <w:rPr>
          <w:rFonts w:ascii="Book Antiqua" w:hAnsi="Book Antiqua"/>
          <w:lang w:val="en-GB"/>
        </w:rPr>
        <w:t xml:space="preserve"> speckle tracking echocardiography (3D-STE) is</w:t>
      </w:r>
      <w:r w:rsidR="00FA049A" w:rsidRPr="0059583A">
        <w:rPr>
          <w:rFonts w:ascii="Book Antiqua" w:hAnsi="Book Antiqua"/>
          <w:lang w:val="en-GB"/>
        </w:rPr>
        <w:t xml:space="preserve"> </w:t>
      </w:r>
      <w:r w:rsidR="00544667" w:rsidRPr="0059583A">
        <w:rPr>
          <w:rFonts w:ascii="Book Antiqua" w:hAnsi="Book Antiqua"/>
          <w:lang w:val="en-GB"/>
        </w:rPr>
        <w:t xml:space="preserve">the newest tool </w:t>
      </w:r>
      <w:r w:rsidR="00FE0DCB" w:rsidRPr="0059583A">
        <w:rPr>
          <w:rFonts w:ascii="Book Antiqua" w:hAnsi="Book Antiqua"/>
          <w:lang w:val="en-GB"/>
        </w:rPr>
        <w:t>among</w:t>
      </w:r>
      <w:r w:rsidR="0006303F" w:rsidRPr="0059583A">
        <w:rPr>
          <w:rFonts w:ascii="Book Antiqua" w:hAnsi="Book Antiqua"/>
          <w:lang w:val="en-GB"/>
        </w:rPr>
        <w:t xml:space="preserve"> deformation imaging and dyssynchrony </w:t>
      </w:r>
      <w:proofErr w:type="gramStart"/>
      <w:r w:rsidR="0006303F" w:rsidRPr="0059583A">
        <w:rPr>
          <w:rFonts w:ascii="Book Antiqua" w:hAnsi="Book Antiqua"/>
          <w:lang w:val="en-GB"/>
        </w:rPr>
        <w:t>analysis</w:t>
      </w:r>
      <w:r w:rsidR="00EF0D8D" w:rsidRPr="0059583A">
        <w:rPr>
          <w:rFonts w:ascii="Book Antiqua" w:hAnsi="Book Antiqua"/>
          <w:vertAlign w:val="superscript"/>
          <w:lang w:val="en-GB"/>
        </w:rPr>
        <w:t>[</w:t>
      </w:r>
      <w:proofErr w:type="gramEnd"/>
      <w:r w:rsidR="00AF5BFB" w:rsidRPr="0059583A">
        <w:rPr>
          <w:rFonts w:ascii="Book Antiqua" w:eastAsia="宋体" w:hAnsi="Book Antiqua" w:hint="eastAsia"/>
          <w:vertAlign w:val="superscript"/>
          <w:lang w:val="en-GB" w:eastAsia="zh-CN"/>
        </w:rPr>
        <w:t>48,49</w:t>
      </w:r>
      <w:r w:rsidR="00EF0D8D" w:rsidRPr="0059583A">
        <w:rPr>
          <w:rFonts w:ascii="Book Antiqua" w:hAnsi="Book Antiqua"/>
          <w:vertAlign w:val="superscript"/>
          <w:lang w:val="en-GB"/>
        </w:rPr>
        <w:t>]</w:t>
      </w:r>
      <w:r w:rsidR="000E4CF0" w:rsidRPr="0059583A">
        <w:rPr>
          <w:rFonts w:ascii="Book Antiqua" w:hAnsi="Book Antiqua"/>
          <w:lang w:val="en-GB"/>
        </w:rPr>
        <w:t>.</w:t>
      </w:r>
      <w:r w:rsidR="00135DFF" w:rsidRPr="0059583A">
        <w:rPr>
          <w:rFonts w:ascii="Book Antiqua" w:hAnsi="Book Antiqua"/>
          <w:lang w:val="en-GB"/>
        </w:rPr>
        <w:t xml:space="preserve"> </w:t>
      </w:r>
      <w:r w:rsidR="000400CC" w:rsidRPr="0059583A">
        <w:rPr>
          <w:rFonts w:ascii="Book Antiqua" w:hAnsi="Book Antiqua"/>
          <w:lang w:val="en-GB"/>
        </w:rPr>
        <w:t xml:space="preserve">Differently from 2D speckle tracking, that analyses only a single plane </w:t>
      </w:r>
      <w:r w:rsidR="0006303F" w:rsidRPr="0059583A">
        <w:rPr>
          <w:rFonts w:ascii="Book Antiqua" w:hAnsi="Book Antiqua"/>
          <w:lang w:val="en-GB"/>
        </w:rPr>
        <w:t>and</w:t>
      </w:r>
      <w:r w:rsidR="0006303F" w:rsidRPr="0059583A">
        <w:rPr>
          <w:rFonts w:ascii="Book Antiqua" w:hAnsi="Book Antiqua"/>
          <w:lang w:val="en-GB" w:eastAsia="it-IT"/>
        </w:rPr>
        <w:t xml:space="preserve"> may oversimplify the complexities of LV mechanics</w:t>
      </w:r>
      <w:r w:rsidR="0006303F" w:rsidRPr="0059583A">
        <w:rPr>
          <w:rFonts w:ascii="Book Antiqua" w:hAnsi="Book Antiqua"/>
          <w:lang w:val="en-GB"/>
        </w:rPr>
        <w:t xml:space="preserve">, 3D speckle tracking </w:t>
      </w:r>
      <w:r w:rsidR="0087757F" w:rsidRPr="0059583A">
        <w:rPr>
          <w:rFonts w:ascii="Book Antiqua" w:hAnsi="Book Antiqua"/>
          <w:lang w:val="en-GB"/>
        </w:rPr>
        <w:t xml:space="preserve">takes advantage of pyramidal and strain data that include the whole LV, acquired with a matrix arrays transducer, therefore tracking speckles moving through a 3D space </w:t>
      </w:r>
      <w:r w:rsidR="00156A4A" w:rsidRPr="0059583A">
        <w:rPr>
          <w:rFonts w:ascii="Book Antiqua" w:hAnsi="Book Antiqua"/>
          <w:lang w:val="en-GB"/>
        </w:rPr>
        <w:t>(F</w:t>
      </w:r>
      <w:r w:rsidR="001B155A" w:rsidRPr="0059583A">
        <w:rPr>
          <w:rFonts w:ascii="Book Antiqua" w:hAnsi="Book Antiqua"/>
          <w:lang w:val="en-GB"/>
        </w:rPr>
        <w:t>igure 6</w:t>
      </w:r>
      <w:r w:rsidR="00156A4A" w:rsidRPr="0059583A">
        <w:rPr>
          <w:rFonts w:ascii="Book Antiqua" w:hAnsi="Book Antiqua"/>
          <w:lang w:val="en-GB"/>
        </w:rPr>
        <w:t>)</w:t>
      </w:r>
      <w:r w:rsidR="001B155A" w:rsidRPr="0059583A">
        <w:rPr>
          <w:rFonts w:ascii="Book Antiqua" w:hAnsi="Book Antiqua"/>
          <w:lang w:val="en-GB"/>
        </w:rPr>
        <w:t>.</w:t>
      </w:r>
      <w:r w:rsidR="00FA049A" w:rsidRPr="0059583A">
        <w:rPr>
          <w:rFonts w:ascii="Book Antiqua" w:hAnsi="Book Antiqua"/>
          <w:lang w:val="en-GB"/>
        </w:rPr>
        <w:t xml:space="preserve"> </w:t>
      </w:r>
    </w:p>
    <w:p w14:paraId="2D95FEDC" w14:textId="319621D9" w:rsidR="0006303F" w:rsidRPr="0059583A" w:rsidRDefault="0006303F" w:rsidP="00AF5BFB">
      <w:pPr>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Ac</w:t>
      </w:r>
      <w:r w:rsidR="00156A4A" w:rsidRPr="0059583A">
        <w:rPr>
          <w:rFonts w:ascii="Book Antiqua" w:hAnsi="Book Antiqua"/>
          <w:lang w:val="en-GB"/>
        </w:rPr>
        <w:t>quisition of a full-volume data</w:t>
      </w:r>
      <w:r w:rsidRPr="0059583A">
        <w:rPr>
          <w:rFonts w:ascii="Book Antiqua" w:hAnsi="Book Antiqua"/>
          <w:lang w:val="en-GB"/>
        </w:rPr>
        <w:t xml:space="preserve">set requires smaller wedge-shaped sub-volumes from </w:t>
      </w:r>
      <w:r w:rsidR="0087757F" w:rsidRPr="0059583A">
        <w:rPr>
          <w:rFonts w:ascii="Book Antiqua" w:hAnsi="Book Antiqua"/>
          <w:lang w:val="en-GB"/>
        </w:rPr>
        <w:t xml:space="preserve">at least four consecutive heart beats (asking the patient to hold the breath), automatically combined in a single larger pyramidal volume. </w:t>
      </w:r>
      <w:r w:rsidR="00156A4A" w:rsidRPr="0059583A">
        <w:rPr>
          <w:rFonts w:ascii="Book Antiqua" w:hAnsi="Book Antiqua"/>
          <w:lang w:val="en-GB"/>
        </w:rPr>
        <w:t>Three-dimensional data</w:t>
      </w:r>
      <w:r w:rsidRPr="0059583A">
        <w:rPr>
          <w:rFonts w:ascii="Book Antiqua" w:hAnsi="Book Antiqua"/>
          <w:lang w:val="en-GB"/>
        </w:rPr>
        <w:t xml:space="preserve">sets are displayed in different cross-sections including </w:t>
      </w:r>
      <w:r w:rsidRPr="0059583A">
        <w:rPr>
          <w:rFonts w:ascii="Book Antiqua" w:hAnsi="Book Antiqua"/>
          <w:lang w:val="en-GB"/>
        </w:rPr>
        <w:lastRenderedPageBreak/>
        <w:t xml:space="preserve">standard three short-axis views and apical four- and two-chamber views that could be modified interactively. Regions of interest are placed on the endocardium and epicardium from apical views, and the software automatically divides data into 16 standard segments to generate corresponding time–strain </w:t>
      </w:r>
      <w:proofErr w:type="gramStart"/>
      <w:r w:rsidRPr="0059583A">
        <w:rPr>
          <w:rFonts w:ascii="Book Antiqua" w:hAnsi="Book Antiqua"/>
          <w:lang w:val="en-GB"/>
        </w:rPr>
        <w:t>curves</w:t>
      </w:r>
      <w:r w:rsidR="00134F38"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50</w:t>
      </w:r>
      <w:r w:rsidR="00240BD9" w:rsidRPr="0059583A">
        <w:rPr>
          <w:rFonts w:ascii="Book Antiqua" w:hAnsi="Book Antiqua"/>
          <w:vertAlign w:val="superscript"/>
          <w:lang w:val="en-GB"/>
        </w:rPr>
        <w:t>]</w:t>
      </w:r>
      <w:r w:rsidRPr="0059583A">
        <w:rPr>
          <w:rFonts w:ascii="Book Antiqua" w:hAnsi="Book Antiqua"/>
          <w:lang w:val="en-GB"/>
        </w:rPr>
        <w:t>.</w:t>
      </w:r>
      <w:r w:rsidR="00D066AA" w:rsidRPr="0059583A">
        <w:rPr>
          <w:rFonts w:ascii="Book Antiqua" w:hAnsi="Book Antiqua"/>
          <w:lang w:val="en-GB"/>
        </w:rPr>
        <w:t xml:space="preserve"> 3D-STE offers the advantage of simultaneously calculating radial, circumferential and longitudinal strain values in the whole LV myocardium. Furthermore, 3D-STE could help in selection of patients who may be CRT responders as it offers an accurate mechanical dyssynchrony map, and potentially it could guide the electrophysiologists during</w:t>
      </w:r>
      <w:r w:rsidR="00FA049A" w:rsidRPr="0059583A">
        <w:rPr>
          <w:rFonts w:ascii="Book Antiqua" w:hAnsi="Book Antiqua"/>
          <w:lang w:val="en-GB"/>
        </w:rPr>
        <w:t xml:space="preserve"> </w:t>
      </w:r>
      <w:r w:rsidR="00D066AA" w:rsidRPr="0059583A">
        <w:rPr>
          <w:rFonts w:ascii="Book Antiqua" w:hAnsi="Book Antiqua"/>
          <w:lang w:val="en-GB"/>
        </w:rPr>
        <w:t>CRT implantation, precisely localizing</w:t>
      </w:r>
      <w:r w:rsidR="00FA049A" w:rsidRPr="0059583A">
        <w:rPr>
          <w:rFonts w:ascii="Book Antiqua" w:hAnsi="Book Antiqua"/>
          <w:lang w:val="en-GB"/>
        </w:rPr>
        <w:t xml:space="preserve"> </w:t>
      </w:r>
      <w:r w:rsidR="00D066AA" w:rsidRPr="0059583A">
        <w:rPr>
          <w:rFonts w:ascii="Book Antiqua" w:hAnsi="Book Antiqua"/>
          <w:lang w:val="en-GB"/>
        </w:rPr>
        <w:t>the site of latest myocardial activation.</w:t>
      </w:r>
      <w:r w:rsidR="00FA049A" w:rsidRPr="0059583A">
        <w:rPr>
          <w:rFonts w:ascii="Book Antiqua" w:hAnsi="Book Antiqua"/>
          <w:lang w:val="en-GB"/>
        </w:rPr>
        <w:t xml:space="preserve"> </w:t>
      </w:r>
    </w:p>
    <w:p w14:paraId="6E5F0361" w14:textId="77777777" w:rsidR="00853662" w:rsidRPr="0059583A" w:rsidRDefault="00853662" w:rsidP="0044026A">
      <w:pPr>
        <w:widowControl w:val="0"/>
        <w:autoSpaceDE w:val="0"/>
        <w:autoSpaceDN w:val="0"/>
        <w:adjustRightInd w:val="0"/>
        <w:spacing w:line="360" w:lineRule="auto"/>
        <w:jc w:val="both"/>
        <w:rPr>
          <w:rFonts w:ascii="Book Antiqua" w:hAnsi="Book Antiqua"/>
          <w:lang w:val="en-GB"/>
        </w:rPr>
      </w:pPr>
    </w:p>
    <w:p w14:paraId="265BC547" w14:textId="1A9929BF" w:rsidR="002A750E" w:rsidRPr="0059583A" w:rsidRDefault="00AF5BFB" w:rsidP="0044026A">
      <w:pPr>
        <w:widowControl w:val="0"/>
        <w:autoSpaceDE w:val="0"/>
        <w:autoSpaceDN w:val="0"/>
        <w:adjustRightInd w:val="0"/>
        <w:spacing w:line="360" w:lineRule="auto"/>
        <w:jc w:val="both"/>
        <w:rPr>
          <w:rFonts w:ascii="Book Antiqua" w:hAnsi="Book Antiqua"/>
          <w:b/>
          <w:lang w:val="en-GB"/>
        </w:rPr>
      </w:pPr>
      <w:r w:rsidRPr="0059583A">
        <w:rPr>
          <w:rFonts w:ascii="Book Antiqua" w:hAnsi="Book Antiqua"/>
          <w:b/>
          <w:lang w:val="en-GB"/>
        </w:rPr>
        <w:t>ROLE OF DEFORMATION IMAGING IN MITRAL VALVE DISEASE</w:t>
      </w:r>
    </w:p>
    <w:p w14:paraId="640EBF15" w14:textId="44F5C85C" w:rsidR="002A750E" w:rsidRPr="0059583A" w:rsidRDefault="00AF5BFB"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STE</w:t>
      </w:r>
      <w:r w:rsidR="002A750E" w:rsidRPr="0059583A">
        <w:rPr>
          <w:rFonts w:ascii="Book Antiqua" w:hAnsi="Book Antiqua"/>
          <w:lang w:val="en-GB"/>
        </w:rPr>
        <w:t xml:space="preserve"> in patients with mitral valve disease has been usually performed for LV and LA functional assessment. </w:t>
      </w:r>
      <w:r w:rsidR="00696EE4" w:rsidRPr="0059583A">
        <w:rPr>
          <w:rFonts w:ascii="Book Antiqua" w:hAnsi="Book Antiqua" w:cs="NewCenturySchlbk-Roman"/>
          <w:lang w:val="en-GB"/>
        </w:rPr>
        <w:t>Asymptomatic patients with severe organic MR might develop latent</w:t>
      </w:r>
      <w:r w:rsidR="002A750E" w:rsidRPr="0059583A">
        <w:rPr>
          <w:rFonts w:ascii="Book Antiqua" w:hAnsi="Book Antiqua" w:cs="NewCenturySchlbk-Roman"/>
          <w:lang w:val="en-GB"/>
        </w:rPr>
        <w:t xml:space="preserve"> LV systolic impairment even if </w:t>
      </w:r>
      <w:r w:rsidR="00715CB5" w:rsidRPr="0059583A">
        <w:rPr>
          <w:rFonts w:ascii="Book Antiqua" w:hAnsi="Book Antiqua" w:cs="NewCenturySchlbk-Roman"/>
          <w:lang w:val="en-GB"/>
        </w:rPr>
        <w:t xml:space="preserve">EF </w:t>
      </w:r>
      <w:r w:rsidR="002A750E" w:rsidRPr="0059583A">
        <w:rPr>
          <w:rFonts w:ascii="Book Antiqua" w:hAnsi="Book Antiqua" w:cs="NewCenturySchlbk-Roman"/>
          <w:lang w:val="en-GB"/>
        </w:rPr>
        <w:t>appears to be normal</w:t>
      </w:r>
      <w:r w:rsidR="00696EE4" w:rsidRPr="0059583A">
        <w:rPr>
          <w:rFonts w:ascii="Book Antiqua" w:hAnsi="Book Antiqua"/>
          <w:lang w:val="en-GB"/>
        </w:rPr>
        <w:t xml:space="preserve">. </w:t>
      </w:r>
      <w:r w:rsidR="002A750E" w:rsidRPr="0059583A">
        <w:rPr>
          <w:rFonts w:ascii="Book Antiqua" w:hAnsi="Book Antiqua"/>
          <w:lang w:val="en-GB"/>
        </w:rPr>
        <w:t>In asymptomatic patients affected by severe MR, preoperative evidence of LV dysfunction is associated with post-operative lower long term survival and</w:t>
      </w:r>
      <w:r w:rsidR="00FA049A" w:rsidRPr="0059583A">
        <w:rPr>
          <w:rFonts w:ascii="Book Antiqua" w:hAnsi="Book Antiqua"/>
          <w:lang w:val="en-GB"/>
        </w:rPr>
        <w:t xml:space="preserve"> </w:t>
      </w:r>
      <w:r w:rsidR="002A750E" w:rsidRPr="0059583A">
        <w:rPr>
          <w:rFonts w:ascii="Book Antiqua" w:hAnsi="Book Antiqua"/>
          <w:lang w:val="en-GB"/>
        </w:rPr>
        <w:t>worsening of systolic function. In fact, these patients usually ha</w:t>
      </w:r>
      <w:r w:rsidR="00E009D9" w:rsidRPr="0059583A">
        <w:rPr>
          <w:rFonts w:ascii="Book Antiqua" w:hAnsi="Book Antiqua"/>
          <w:lang w:val="en-GB"/>
        </w:rPr>
        <w:t>ve lower post-operative EF</w:t>
      </w:r>
      <w:r w:rsidR="002A750E" w:rsidRPr="0059583A">
        <w:rPr>
          <w:rFonts w:ascii="Book Antiqua" w:hAnsi="Book Antiqua"/>
          <w:lang w:val="en-GB"/>
        </w:rPr>
        <w:t>, higher incidence of heart failure and mortality, as compared to patients with severe MR withou</w:t>
      </w:r>
      <w:r w:rsidRPr="0059583A">
        <w:rPr>
          <w:rFonts w:ascii="Book Antiqua" w:hAnsi="Book Antiqua"/>
          <w:lang w:val="en-GB"/>
        </w:rPr>
        <w:t>t LV impairment before surgery</w:t>
      </w:r>
      <w:r w:rsidR="00240BD9" w:rsidRPr="0059583A">
        <w:rPr>
          <w:rFonts w:ascii="Book Antiqua" w:hAnsi="Book Antiqua"/>
          <w:vertAlign w:val="superscript"/>
          <w:lang w:val="en-GB"/>
        </w:rPr>
        <w:t>[</w:t>
      </w:r>
      <w:r w:rsidRPr="0059583A">
        <w:rPr>
          <w:rStyle w:val="EndnoteReference"/>
          <w:rFonts w:ascii="Book Antiqua" w:eastAsia="宋体" w:hAnsi="Book Antiqua" w:hint="eastAsia"/>
          <w:lang w:val="en-GB" w:eastAsia="zh-CN"/>
        </w:rPr>
        <w:t>51</w:t>
      </w:r>
      <w:r w:rsidR="00240BD9" w:rsidRPr="0059583A">
        <w:rPr>
          <w:rFonts w:ascii="Book Antiqua" w:hAnsi="Book Antiqua"/>
          <w:vertAlign w:val="superscript"/>
          <w:lang w:val="en-GB"/>
        </w:rPr>
        <w:t>]</w:t>
      </w:r>
      <w:r w:rsidR="00696EE4" w:rsidRPr="0059583A">
        <w:rPr>
          <w:rFonts w:ascii="Book Antiqua" w:hAnsi="Book Antiqua"/>
          <w:lang w:val="en-GB"/>
        </w:rPr>
        <w:t>.</w:t>
      </w:r>
      <w:r w:rsidR="002D3E1B" w:rsidRPr="0059583A">
        <w:rPr>
          <w:rFonts w:ascii="Book Antiqua" w:hAnsi="Book Antiqua"/>
          <w:lang w:val="en-GB"/>
        </w:rPr>
        <w:t xml:space="preserve"> </w:t>
      </w:r>
      <w:r w:rsidRPr="0059583A">
        <w:rPr>
          <w:rFonts w:ascii="Book Antiqua" w:hAnsi="Book Antiqua"/>
          <w:lang w:val="en-GB"/>
        </w:rPr>
        <w:t xml:space="preserve">Agricola </w:t>
      </w:r>
      <w:r w:rsidRPr="0059583A">
        <w:rPr>
          <w:rFonts w:ascii="Book Antiqua" w:hAnsi="Book Antiqua"/>
          <w:i/>
          <w:lang w:val="en-GB"/>
        </w:rPr>
        <w:t xml:space="preserve">et </w:t>
      </w:r>
      <w:proofErr w:type="gramStart"/>
      <w:r w:rsidRPr="0059583A">
        <w:rPr>
          <w:rFonts w:ascii="Book Antiqua" w:hAnsi="Book Antiqua"/>
          <w:i/>
          <w:lang w:val="en-GB"/>
        </w:rPr>
        <w:t>al</w:t>
      </w:r>
      <w:r w:rsidR="00240BD9" w:rsidRPr="0059583A">
        <w:rPr>
          <w:rFonts w:ascii="Book Antiqua" w:hAnsi="Book Antiqua"/>
          <w:vertAlign w:val="superscript"/>
          <w:lang w:val="en-GB"/>
        </w:rPr>
        <w:t>[</w:t>
      </w:r>
      <w:proofErr w:type="gramEnd"/>
      <w:r w:rsidRPr="0059583A">
        <w:rPr>
          <w:rStyle w:val="EndnoteReference"/>
          <w:rFonts w:ascii="Book Antiqua" w:eastAsia="宋体" w:hAnsi="Book Antiqua" w:hint="eastAsia"/>
          <w:lang w:val="en-GB" w:eastAsia="zh-CN"/>
        </w:rPr>
        <w:t>52</w:t>
      </w:r>
      <w:r w:rsidR="00240BD9" w:rsidRPr="0059583A">
        <w:rPr>
          <w:rFonts w:ascii="Book Antiqua" w:hAnsi="Book Antiqua"/>
          <w:vertAlign w:val="superscript"/>
          <w:lang w:val="en-GB"/>
        </w:rPr>
        <w:t>]</w:t>
      </w:r>
      <w:r w:rsidR="002A750E" w:rsidRPr="0059583A">
        <w:rPr>
          <w:rFonts w:ascii="Book Antiqua" w:hAnsi="Book Antiqua"/>
          <w:vertAlign w:val="superscript"/>
          <w:lang w:val="en-GB"/>
        </w:rPr>
        <w:t xml:space="preserve"> </w:t>
      </w:r>
      <w:r w:rsidR="002A750E" w:rsidRPr="0059583A">
        <w:rPr>
          <w:rFonts w:ascii="Book Antiqua" w:hAnsi="Book Antiqua"/>
          <w:lang w:val="en-GB"/>
        </w:rPr>
        <w:t xml:space="preserve">studied patients with MR and normal </w:t>
      </w:r>
      <w:r w:rsidR="00E009D9" w:rsidRPr="0059583A">
        <w:rPr>
          <w:rFonts w:ascii="Book Antiqua" w:hAnsi="Book Antiqua"/>
          <w:lang w:val="en-GB"/>
        </w:rPr>
        <w:t>EF</w:t>
      </w:r>
      <w:r w:rsidR="002A750E" w:rsidRPr="0059583A">
        <w:rPr>
          <w:rFonts w:ascii="Book Antiqua" w:hAnsi="Book Antiqua"/>
          <w:lang w:val="en-GB"/>
        </w:rPr>
        <w:t xml:space="preserve"> using TDI of the mitral annulus. They found out that longitudinal function can be </w:t>
      </w:r>
      <w:r w:rsidR="00715CB5" w:rsidRPr="0059583A">
        <w:rPr>
          <w:rFonts w:ascii="Book Antiqua" w:hAnsi="Book Antiqua"/>
          <w:lang w:val="en-GB"/>
        </w:rPr>
        <w:t xml:space="preserve">altered despite normal EF </w:t>
      </w:r>
      <w:r w:rsidR="002A750E" w:rsidRPr="0059583A">
        <w:rPr>
          <w:rFonts w:ascii="Book Antiqua" w:hAnsi="Book Antiqua"/>
          <w:lang w:val="en-GB"/>
        </w:rPr>
        <w:t xml:space="preserve">and that systolic TDI value can predict post-operative LV impairment. Thus TDI has been proposed as a simple, available and immediate method to early recognize LV dysfunction due to volume overload in patients with significant MR. </w:t>
      </w:r>
      <w:r w:rsidR="00696EE4" w:rsidRPr="0059583A">
        <w:rPr>
          <w:rFonts w:ascii="Book Antiqua" w:hAnsi="Book Antiqua"/>
          <w:lang w:val="en-GB"/>
        </w:rPr>
        <w:t>Mo</w:t>
      </w:r>
      <w:r w:rsidRPr="0059583A">
        <w:rPr>
          <w:rFonts w:ascii="Book Antiqua" w:hAnsi="Book Antiqua"/>
          <w:lang w:val="en-GB"/>
        </w:rPr>
        <w:t xml:space="preserve">re recently, Lancellotti </w:t>
      </w:r>
      <w:r w:rsidRPr="0059583A">
        <w:rPr>
          <w:rFonts w:ascii="Book Antiqua" w:hAnsi="Book Antiqua"/>
          <w:i/>
          <w:lang w:val="en-GB"/>
        </w:rPr>
        <w:t>et al</w:t>
      </w:r>
      <w:r w:rsidR="00240BD9" w:rsidRPr="0059583A">
        <w:rPr>
          <w:rFonts w:ascii="Book Antiqua" w:hAnsi="Book Antiqua"/>
          <w:vertAlign w:val="superscript"/>
          <w:lang w:val="en-GB"/>
        </w:rPr>
        <w:t>[</w:t>
      </w:r>
      <w:r w:rsidRPr="0059583A">
        <w:rPr>
          <w:rStyle w:val="EndnoteReference"/>
          <w:rFonts w:ascii="Book Antiqua" w:eastAsia="宋体" w:hAnsi="Book Antiqua" w:hint="eastAsia"/>
          <w:lang w:val="en-GB" w:eastAsia="zh-CN"/>
        </w:rPr>
        <w:t>53</w:t>
      </w:r>
      <w:r w:rsidR="00240BD9" w:rsidRPr="0059583A">
        <w:rPr>
          <w:rFonts w:ascii="Book Antiqua" w:hAnsi="Book Antiqua"/>
          <w:vertAlign w:val="superscript"/>
          <w:lang w:val="en-GB"/>
        </w:rPr>
        <w:t>]</w:t>
      </w:r>
      <w:r w:rsidR="007E258D" w:rsidRPr="0059583A">
        <w:rPr>
          <w:rFonts w:ascii="Book Antiqua" w:hAnsi="Book Antiqua"/>
          <w:vertAlign w:val="superscript"/>
          <w:lang w:val="en-GB"/>
        </w:rPr>
        <w:t xml:space="preserve"> </w:t>
      </w:r>
      <w:r w:rsidR="002A750E" w:rsidRPr="0059583A">
        <w:rPr>
          <w:rFonts w:ascii="Book Antiqua" w:hAnsi="Book Antiqua"/>
          <w:lang w:val="en-GB"/>
        </w:rPr>
        <w:t xml:space="preserve">underlined that limited exercise increase of global longitudinal strain in patients with degenerative MR, candidates to cardiac surgery, predicted post-operative LV dysfunction development. </w:t>
      </w:r>
    </w:p>
    <w:p w14:paraId="3B84A0A6" w14:textId="0CA9A73E" w:rsidR="002A750E" w:rsidRPr="0059583A" w:rsidRDefault="00696EE4" w:rsidP="00AF5BF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Moonen </w:t>
      </w:r>
      <w:r w:rsidRPr="0059583A">
        <w:rPr>
          <w:rFonts w:ascii="Book Antiqua" w:hAnsi="Book Antiqua"/>
          <w:i/>
          <w:lang w:val="en-GB"/>
        </w:rPr>
        <w:t xml:space="preserve">et </w:t>
      </w:r>
      <w:proofErr w:type="gramStart"/>
      <w:r w:rsidRPr="0059583A">
        <w:rPr>
          <w:rFonts w:ascii="Book Antiqua" w:hAnsi="Book Antiqua"/>
          <w:i/>
          <w:lang w:val="en-GB"/>
        </w:rPr>
        <w:t>al</w:t>
      </w:r>
      <w:r w:rsidR="00AF5BFB"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54</w:t>
      </w:r>
      <w:r w:rsidR="00AF5BFB" w:rsidRPr="0059583A">
        <w:rPr>
          <w:rFonts w:ascii="Book Antiqua" w:hAnsi="Book Antiqua"/>
          <w:vertAlign w:val="superscript"/>
          <w:lang w:val="en-GB"/>
        </w:rPr>
        <w:t>]</w:t>
      </w:r>
      <w:r w:rsidRPr="0059583A">
        <w:rPr>
          <w:rFonts w:ascii="Book Antiqua" w:hAnsi="Book Antiqua"/>
          <w:lang w:val="en-GB"/>
        </w:rPr>
        <w:t xml:space="preserve"> </w:t>
      </w:r>
      <w:r w:rsidR="002A750E" w:rsidRPr="0059583A">
        <w:rPr>
          <w:rFonts w:ascii="Book Antiqua" w:hAnsi="Book Antiqua"/>
          <w:lang w:val="en-GB"/>
        </w:rPr>
        <w:t xml:space="preserve">studied patients with MR and matched healthy controls using longitudinal strain analysis with 2D speckle tracking, both at rest and </w:t>
      </w:r>
      <w:r w:rsidR="002A750E" w:rsidRPr="0059583A">
        <w:rPr>
          <w:rFonts w:ascii="Book Antiqua" w:hAnsi="Book Antiqua"/>
          <w:lang w:val="en-GB"/>
        </w:rPr>
        <w:lastRenderedPageBreak/>
        <w:t>during exercise. At rest global longitudinal strain was significantly lower in MR patients. During exercise, a lower increase of this value was observed in MR patients compared to control group. In addition, up a small increase of</w:t>
      </w:r>
      <w:r w:rsidR="00FA049A" w:rsidRPr="0059583A">
        <w:rPr>
          <w:rFonts w:ascii="Book Antiqua" w:hAnsi="Book Antiqua"/>
          <w:lang w:val="en-GB"/>
        </w:rPr>
        <w:t xml:space="preserve"> </w:t>
      </w:r>
      <w:r w:rsidR="002A750E" w:rsidRPr="0059583A">
        <w:rPr>
          <w:rFonts w:ascii="Book Antiqua" w:hAnsi="Book Antiqua"/>
          <w:lang w:val="en-GB"/>
        </w:rPr>
        <w:t xml:space="preserve">global longitudinal strain at peak exercise was shown to be a predictor </w:t>
      </w:r>
      <w:r w:rsidR="00AF5BFB" w:rsidRPr="0059583A">
        <w:rPr>
          <w:rFonts w:ascii="Book Antiqua" w:hAnsi="Book Antiqua"/>
          <w:lang w:val="en-GB"/>
        </w:rPr>
        <w:t xml:space="preserve">LV dysfunction during follow </w:t>
      </w:r>
      <w:proofErr w:type="gramStart"/>
      <w:r w:rsidR="00AF5BFB" w:rsidRPr="0059583A">
        <w:rPr>
          <w:rFonts w:ascii="Book Antiqua" w:hAnsi="Book Antiqua"/>
          <w:lang w:val="en-GB"/>
        </w:rPr>
        <w:t>up</w:t>
      </w:r>
      <w:r w:rsidR="00240BD9"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54</w:t>
      </w:r>
      <w:r w:rsidR="00240BD9" w:rsidRPr="0059583A">
        <w:rPr>
          <w:rFonts w:ascii="Book Antiqua" w:hAnsi="Book Antiqua"/>
          <w:vertAlign w:val="superscript"/>
          <w:lang w:val="en-GB"/>
        </w:rPr>
        <w:t>]</w:t>
      </w:r>
      <w:r w:rsidRPr="0059583A">
        <w:rPr>
          <w:rFonts w:ascii="Book Antiqua" w:hAnsi="Book Antiqua"/>
          <w:lang w:val="en-GB"/>
        </w:rPr>
        <w:t>.</w:t>
      </w:r>
    </w:p>
    <w:p w14:paraId="01429300" w14:textId="4A28519C" w:rsidR="00696EE4" w:rsidRPr="0059583A" w:rsidRDefault="00F67C17" w:rsidP="00AF5BF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MR</w:t>
      </w:r>
      <w:r w:rsidR="00696EE4" w:rsidRPr="0059583A">
        <w:rPr>
          <w:rFonts w:ascii="Book Antiqua" w:hAnsi="Book Antiqua"/>
          <w:lang w:val="en-GB"/>
        </w:rPr>
        <w:t xml:space="preserve"> gen</w:t>
      </w:r>
      <w:r w:rsidR="00A76A2F" w:rsidRPr="0059583A">
        <w:rPr>
          <w:rFonts w:ascii="Book Antiqua" w:hAnsi="Book Antiqua"/>
          <w:lang w:val="en-GB"/>
        </w:rPr>
        <w:t>erally progresses insidiously.</w:t>
      </w:r>
      <w:r w:rsidR="002A750E" w:rsidRPr="0059583A">
        <w:rPr>
          <w:rFonts w:ascii="Book Antiqua" w:hAnsi="Book Antiqua"/>
          <w:lang w:val="en-GB"/>
        </w:rPr>
        <w:t xml:space="preserve"> Patients can be asymptomatic for a long time and, as the heart compensate to the regurgitant volume with LA enlargement, interpretation of LV </w:t>
      </w:r>
      <w:r w:rsidR="007318E6" w:rsidRPr="0059583A">
        <w:rPr>
          <w:rFonts w:ascii="Book Antiqua" w:hAnsi="Book Antiqua"/>
          <w:lang w:val="en-GB"/>
        </w:rPr>
        <w:t>EF</w:t>
      </w:r>
      <w:r w:rsidR="002A750E" w:rsidRPr="0059583A">
        <w:rPr>
          <w:rFonts w:ascii="Book Antiqua" w:hAnsi="Book Antiqua"/>
          <w:lang w:val="en-GB"/>
        </w:rPr>
        <w:t xml:space="preserve"> can be challenging in presence of</w:t>
      </w:r>
      <w:r w:rsidR="00FA049A" w:rsidRPr="0059583A">
        <w:rPr>
          <w:rFonts w:ascii="Book Antiqua" w:hAnsi="Book Antiqua"/>
          <w:lang w:val="en-GB"/>
        </w:rPr>
        <w:t xml:space="preserve"> </w:t>
      </w:r>
      <w:r w:rsidR="002A750E" w:rsidRPr="0059583A">
        <w:rPr>
          <w:rFonts w:ascii="Book Antiqua" w:hAnsi="Book Antiqua"/>
          <w:lang w:val="en-GB"/>
        </w:rPr>
        <w:t>significant MR. Later, chronic volume overload will progressive LV dysfunction, subsequently worsening outcome.</w:t>
      </w:r>
      <w:r w:rsidR="00FA049A" w:rsidRPr="0059583A">
        <w:rPr>
          <w:rFonts w:ascii="Book Antiqua" w:hAnsi="Book Antiqua"/>
          <w:lang w:val="en-GB"/>
        </w:rPr>
        <w:t xml:space="preserve"> </w:t>
      </w:r>
    </w:p>
    <w:p w14:paraId="720E294F" w14:textId="54A5A0F1" w:rsidR="00696EE4" w:rsidRPr="0059583A" w:rsidRDefault="00696EE4" w:rsidP="00AF5BF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Left atrial remodeling </w:t>
      </w:r>
      <w:r w:rsidR="00577AB5" w:rsidRPr="0059583A">
        <w:rPr>
          <w:rFonts w:ascii="Book Antiqua" w:hAnsi="Book Antiqua"/>
          <w:lang w:val="en-GB"/>
        </w:rPr>
        <w:t>and dilation is associated with myocardiocyte hypertrophy and interstitial fibrosis, bringing with it the r</w:t>
      </w:r>
      <w:r w:rsidR="00AF5BFB" w:rsidRPr="0059583A">
        <w:rPr>
          <w:rFonts w:ascii="Book Antiqua" w:hAnsi="Book Antiqua"/>
          <w:lang w:val="en-GB"/>
        </w:rPr>
        <w:t>isk of atrial fibrillation (AF)</w:t>
      </w:r>
      <w:r w:rsidR="00240BD9" w:rsidRPr="0059583A">
        <w:rPr>
          <w:rFonts w:ascii="Book Antiqua" w:hAnsi="Book Antiqua"/>
          <w:vertAlign w:val="superscript"/>
          <w:lang w:val="en-GB"/>
        </w:rPr>
        <w:t>[</w:t>
      </w:r>
      <w:r w:rsidR="00AF5BFB" w:rsidRPr="0059583A">
        <w:rPr>
          <w:rStyle w:val="EndnoteReference"/>
          <w:rFonts w:ascii="Book Antiqua" w:eastAsia="宋体" w:hAnsi="Book Antiqua" w:hint="eastAsia"/>
          <w:lang w:val="en-GB" w:eastAsia="zh-CN"/>
        </w:rPr>
        <w:t>55</w:t>
      </w:r>
      <w:r w:rsidR="00240BD9" w:rsidRPr="0059583A">
        <w:rPr>
          <w:rFonts w:ascii="Book Antiqua" w:hAnsi="Book Antiqua"/>
          <w:vertAlign w:val="superscript"/>
          <w:lang w:val="en-GB"/>
        </w:rPr>
        <w:t>]</w:t>
      </w:r>
      <w:r w:rsidRPr="0059583A">
        <w:rPr>
          <w:rFonts w:ascii="Book Antiqua" w:hAnsi="Book Antiqua"/>
          <w:lang w:val="en-GB"/>
        </w:rPr>
        <w:t xml:space="preserve">. Furthermore, </w:t>
      </w:r>
      <w:r w:rsidR="00577AB5" w:rsidRPr="0059583A">
        <w:rPr>
          <w:rFonts w:ascii="Book Antiqua" w:hAnsi="Book Antiqua"/>
          <w:lang w:val="en-GB"/>
        </w:rPr>
        <w:t>the presence of LA remodeling predicts cardiovascular events</w:t>
      </w:r>
      <w:r w:rsidRPr="0059583A">
        <w:rPr>
          <w:rFonts w:ascii="Book Antiqua" w:hAnsi="Book Antiqua"/>
          <w:lang w:val="en-GB"/>
        </w:rPr>
        <w:t>, in particular stroke, death and heart failure. Transthoracic echocardiography permits</w:t>
      </w:r>
      <w:r w:rsidR="002E0B51" w:rsidRPr="0059583A">
        <w:rPr>
          <w:rFonts w:ascii="Book Antiqua" w:hAnsi="Book Antiqua"/>
          <w:lang w:val="en-GB"/>
        </w:rPr>
        <w:t xml:space="preserve"> only the </w:t>
      </w:r>
      <w:r w:rsidR="00577AB5" w:rsidRPr="0059583A">
        <w:rPr>
          <w:rFonts w:ascii="Book Antiqua" w:hAnsi="Book Antiqua"/>
          <w:lang w:val="en-GB"/>
        </w:rPr>
        <w:t xml:space="preserve">evaluation of LA dimensions </w:t>
      </w:r>
      <w:r w:rsidR="002E0B51" w:rsidRPr="0059583A">
        <w:rPr>
          <w:rFonts w:ascii="Book Antiqua" w:hAnsi="Book Antiqua"/>
          <w:lang w:val="en-GB"/>
        </w:rPr>
        <w:t>LA that</w:t>
      </w:r>
      <w:r w:rsidR="00AF5BFB" w:rsidRPr="0059583A">
        <w:rPr>
          <w:rFonts w:ascii="Book Antiqua" w:hAnsi="Book Antiqua"/>
          <w:lang w:val="en-GB"/>
        </w:rPr>
        <w:t xml:space="preserve"> has prognostic </w:t>
      </w:r>
      <w:proofErr w:type="gramStart"/>
      <w:r w:rsidR="00AF5BFB" w:rsidRPr="0059583A">
        <w:rPr>
          <w:rFonts w:ascii="Book Antiqua" w:hAnsi="Book Antiqua"/>
          <w:lang w:val="en-GB"/>
        </w:rPr>
        <w:t>implication</w:t>
      </w:r>
      <w:r w:rsidR="00240BD9" w:rsidRPr="0059583A">
        <w:rPr>
          <w:rFonts w:ascii="Book Antiqua" w:hAnsi="Book Antiqua"/>
          <w:vertAlign w:val="superscript"/>
          <w:lang w:val="en-GB"/>
        </w:rPr>
        <w:t>[</w:t>
      </w:r>
      <w:proofErr w:type="gramEnd"/>
      <w:r w:rsidR="00AF5BFB" w:rsidRPr="0059583A">
        <w:rPr>
          <w:rStyle w:val="EndnoteReference"/>
          <w:rFonts w:ascii="Book Antiqua" w:eastAsia="宋体" w:hAnsi="Book Antiqua" w:hint="eastAsia"/>
          <w:lang w:val="en-GB" w:eastAsia="zh-CN"/>
        </w:rPr>
        <w:t>56</w:t>
      </w:r>
      <w:r w:rsidR="00240BD9" w:rsidRPr="0059583A">
        <w:rPr>
          <w:rFonts w:ascii="Book Antiqua" w:hAnsi="Book Antiqua"/>
          <w:vertAlign w:val="superscript"/>
          <w:lang w:val="en-GB"/>
        </w:rPr>
        <w:t>]</w:t>
      </w:r>
      <w:r w:rsidRPr="0059583A">
        <w:rPr>
          <w:rFonts w:ascii="Book Antiqua" w:hAnsi="Book Antiqua"/>
          <w:lang w:val="en-GB"/>
        </w:rPr>
        <w:t>.</w:t>
      </w:r>
      <w:r w:rsidR="00FA049A" w:rsidRPr="0059583A">
        <w:rPr>
          <w:rFonts w:ascii="Book Antiqua" w:hAnsi="Book Antiqua"/>
          <w:lang w:val="en-GB"/>
        </w:rPr>
        <w:t xml:space="preserve"> </w:t>
      </w:r>
      <w:r w:rsidRPr="0059583A">
        <w:rPr>
          <w:rFonts w:ascii="Book Antiqua" w:hAnsi="Book Antiqua"/>
          <w:lang w:val="en-GB"/>
        </w:rPr>
        <w:t xml:space="preserve">However the study of regional LA function may </w:t>
      </w:r>
      <w:r w:rsidR="00577AB5" w:rsidRPr="0059583A">
        <w:rPr>
          <w:rFonts w:ascii="Book Antiqua" w:hAnsi="Book Antiqua"/>
          <w:lang w:val="en-GB"/>
        </w:rPr>
        <w:t xml:space="preserve">add </w:t>
      </w:r>
      <w:r w:rsidR="00FA4A8A" w:rsidRPr="0059583A">
        <w:rPr>
          <w:rFonts w:ascii="Book Antiqua" w:hAnsi="Book Antiqua"/>
          <w:lang w:val="en-GB"/>
        </w:rPr>
        <w:t>information</w:t>
      </w:r>
      <w:r w:rsidR="00577AB5" w:rsidRPr="0059583A">
        <w:rPr>
          <w:rFonts w:ascii="Book Antiqua" w:hAnsi="Book Antiqua"/>
          <w:lang w:val="en-GB"/>
        </w:rPr>
        <w:t xml:space="preserve"> </w:t>
      </w:r>
      <w:r w:rsidRPr="0059583A">
        <w:rPr>
          <w:rFonts w:ascii="Book Antiqua" w:hAnsi="Book Antiqua"/>
          <w:lang w:val="en-GB"/>
        </w:rPr>
        <w:t>about at</w:t>
      </w:r>
      <w:r w:rsidR="00577AB5" w:rsidRPr="0059583A">
        <w:rPr>
          <w:rFonts w:ascii="Book Antiqua" w:hAnsi="Book Antiqua"/>
          <w:lang w:val="en-GB"/>
        </w:rPr>
        <w:t>rial electromechanical remodeli</w:t>
      </w:r>
      <w:r w:rsidRPr="0059583A">
        <w:rPr>
          <w:rFonts w:ascii="Book Antiqua" w:hAnsi="Book Antiqua"/>
          <w:lang w:val="en-GB"/>
        </w:rPr>
        <w:t>ng, being useful for prognostic stratification, AF risk and management</w:t>
      </w:r>
      <w:r w:rsidR="004C2299" w:rsidRPr="0059583A">
        <w:rPr>
          <w:rFonts w:ascii="Book Antiqua" w:hAnsi="Book Antiqua"/>
          <w:lang w:val="en-GB"/>
        </w:rPr>
        <w:t xml:space="preserve"> </w:t>
      </w:r>
      <w:r w:rsidR="00240BD9" w:rsidRPr="0059583A">
        <w:rPr>
          <w:rFonts w:ascii="Book Antiqua" w:hAnsi="Book Antiqua"/>
          <w:vertAlign w:val="superscript"/>
          <w:lang w:val="en-GB"/>
        </w:rPr>
        <w:t>[</w:t>
      </w:r>
      <w:r w:rsidR="00CD407E" w:rsidRPr="0059583A">
        <w:rPr>
          <w:rFonts w:ascii="Book Antiqua" w:hAnsi="Book Antiqua"/>
          <w:vertAlign w:val="superscript"/>
          <w:lang w:val="en-GB"/>
        </w:rPr>
        <w:fldChar w:fldCharType="begin"/>
      </w:r>
      <w:r w:rsidR="00CD407E" w:rsidRPr="0059583A">
        <w:rPr>
          <w:rFonts w:ascii="Book Antiqua" w:hAnsi="Book Antiqua"/>
          <w:vertAlign w:val="superscript"/>
          <w:lang w:val="en-GB"/>
        </w:rPr>
        <w:instrText xml:space="preserve"> NOTEREF _Ref434874793 \h </w:instrText>
      </w:r>
      <w:r w:rsidR="0044026A" w:rsidRPr="0059583A">
        <w:rPr>
          <w:rFonts w:ascii="Book Antiqua" w:hAnsi="Book Antiqua"/>
          <w:vertAlign w:val="superscript"/>
          <w:lang w:val="en-GB"/>
        </w:rPr>
        <w:instrText xml:space="preserve"> \* MERGEFORMAT </w:instrText>
      </w:r>
      <w:r w:rsidR="00CD407E" w:rsidRPr="0059583A">
        <w:rPr>
          <w:rFonts w:ascii="Book Antiqua" w:hAnsi="Book Antiqua"/>
          <w:vertAlign w:val="superscript"/>
          <w:lang w:val="en-GB"/>
        </w:rPr>
      </w:r>
      <w:r w:rsidR="00CD407E"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55</w:t>
      </w:r>
      <w:r w:rsidR="00CD407E" w:rsidRPr="0059583A">
        <w:rPr>
          <w:rFonts w:ascii="Book Antiqua" w:hAnsi="Book Antiqua"/>
          <w:vertAlign w:val="superscript"/>
          <w:lang w:val="en-GB"/>
        </w:rPr>
        <w:fldChar w:fldCharType="end"/>
      </w:r>
      <w:r w:rsidR="00240BD9" w:rsidRPr="0059583A">
        <w:rPr>
          <w:rFonts w:ascii="Book Antiqua" w:hAnsi="Book Antiqua"/>
          <w:vertAlign w:val="superscript"/>
          <w:lang w:val="en-GB"/>
        </w:rPr>
        <w:t>]</w:t>
      </w:r>
      <w:r w:rsidRPr="0059583A">
        <w:rPr>
          <w:rFonts w:ascii="Book Antiqua" w:hAnsi="Book Antiqua"/>
          <w:lang w:val="en-GB"/>
        </w:rPr>
        <w:t>.</w:t>
      </w:r>
    </w:p>
    <w:p w14:paraId="39EF5A8E" w14:textId="6E02D226" w:rsidR="00696EE4" w:rsidRPr="0059583A" w:rsidRDefault="00DE0581" w:rsidP="00AF5BFB">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LA longitudinal deformation dynamics can be assessed by speckle tracking analysis. Peak atrial longitudinal strain allows the quantification of the reservoir phase of LA, that depends on atrial compliance. In fact, during this phase, LA longitudinal strain increases, reaching a peak at the end of LA filling, just before mitral valve opening (Figure 7). </w:t>
      </w:r>
      <w:r w:rsidR="00696EE4" w:rsidRPr="0059583A">
        <w:rPr>
          <w:rFonts w:ascii="Book Antiqua" w:hAnsi="Book Antiqua"/>
          <w:lang w:val="en-GB"/>
        </w:rPr>
        <w:t xml:space="preserve">Cameli </w:t>
      </w:r>
      <w:r w:rsidR="00696EE4" w:rsidRPr="0059583A">
        <w:rPr>
          <w:rFonts w:ascii="Book Antiqua" w:hAnsi="Book Antiqua"/>
          <w:i/>
          <w:lang w:val="en-GB"/>
        </w:rPr>
        <w:t>et al</w:t>
      </w:r>
      <w:bookmarkStart w:id="9" w:name="_Ref422780209"/>
      <w:r w:rsidR="00240BD9" w:rsidRPr="0059583A">
        <w:rPr>
          <w:rFonts w:ascii="Book Antiqua" w:hAnsi="Book Antiqua"/>
          <w:vertAlign w:val="superscript"/>
          <w:lang w:val="en-GB"/>
        </w:rPr>
        <w:t>[</w:t>
      </w:r>
      <w:bookmarkEnd w:id="9"/>
      <w:r w:rsidR="00AF5BFB" w:rsidRPr="0059583A">
        <w:rPr>
          <w:rStyle w:val="EndnoteReference"/>
          <w:rFonts w:ascii="Book Antiqua" w:eastAsia="宋体" w:hAnsi="Book Antiqua" w:hint="eastAsia"/>
          <w:lang w:val="en-GB" w:eastAsia="zh-CN"/>
        </w:rPr>
        <w:t>57</w:t>
      </w:r>
      <w:r w:rsidR="00240BD9" w:rsidRPr="0059583A">
        <w:rPr>
          <w:rFonts w:ascii="Book Antiqua" w:hAnsi="Book Antiqua"/>
          <w:vertAlign w:val="superscript"/>
          <w:lang w:val="en-GB"/>
        </w:rPr>
        <w:t>]</w:t>
      </w:r>
      <w:r w:rsidRPr="0059583A">
        <w:rPr>
          <w:rFonts w:ascii="Book Antiqua" w:hAnsi="Book Antiqua"/>
          <w:vertAlign w:val="superscript"/>
          <w:lang w:val="en-GB"/>
        </w:rPr>
        <w:t xml:space="preserve"> </w:t>
      </w:r>
      <w:r w:rsidRPr="0059583A">
        <w:rPr>
          <w:rFonts w:ascii="Book Antiqua" w:hAnsi="Book Antiqua"/>
          <w:lang w:val="en-GB"/>
        </w:rPr>
        <w:t>demonstrated an</w:t>
      </w:r>
      <w:r w:rsidR="00FA049A" w:rsidRPr="0059583A">
        <w:rPr>
          <w:rFonts w:ascii="Book Antiqua" w:hAnsi="Book Antiqua"/>
          <w:lang w:val="en-GB"/>
        </w:rPr>
        <w:t xml:space="preserve"> </w:t>
      </w:r>
      <w:r w:rsidRPr="0059583A">
        <w:rPr>
          <w:rFonts w:ascii="Book Antiqua" w:hAnsi="Book Antiqua"/>
          <w:lang w:val="en-GB"/>
        </w:rPr>
        <w:t xml:space="preserve">inverse correlation between global peak longitudinal strain (PALS) and MR degree, as lower values of PALS were observed in patients with moderate and severe MR, compared to patients with mild MR. In this study, LA myocardial reservoir function impairment was associated with an higher incidence of paroxysmal </w:t>
      </w:r>
      <w:r w:rsidR="00AF5BFB" w:rsidRPr="0059583A">
        <w:rPr>
          <w:rFonts w:ascii="Book Antiqua" w:hAnsi="Book Antiqua"/>
          <w:lang w:val="en-GB"/>
        </w:rPr>
        <w:t>AF</w:t>
      </w:r>
      <w:r w:rsidRPr="0059583A">
        <w:rPr>
          <w:rFonts w:ascii="Book Antiqua" w:hAnsi="Book Antiqua"/>
          <w:lang w:val="en-GB"/>
        </w:rPr>
        <w:t xml:space="preserve">. </w:t>
      </w:r>
    </w:p>
    <w:p w14:paraId="15EF6C97" w14:textId="77777777" w:rsidR="00DE0581" w:rsidRPr="0059583A" w:rsidRDefault="00DE0581" w:rsidP="0044026A">
      <w:pPr>
        <w:widowControl w:val="0"/>
        <w:autoSpaceDE w:val="0"/>
        <w:autoSpaceDN w:val="0"/>
        <w:adjustRightInd w:val="0"/>
        <w:spacing w:line="360" w:lineRule="auto"/>
        <w:jc w:val="both"/>
        <w:rPr>
          <w:rFonts w:ascii="Book Antiqua" w:hAnsi="Book Antiqua"/>
          <w:b/>
          <w:lang w:val="en-GB"/>
        </w:rPr>
      </w:pPr>
    </w:p>
    <w:p w14:paraId="2E71C437" w14:textId="63806413" w:rsidR="00C10040" w:rsidRPr="0059583A" w:rsidRDefault="00AF5BFB" w:rsidP="0044026A">
      <w:pPr>
        <w:spacing w:line="360" w:lineRule="auto"/>
        <w:jc w:val="both"/>
        <w:rPr>
          <w:rFonts w:ascii="Book Antiqua" w:hAnsi="Book Antiqua"/>
          <w:b/>
          <w:lang w:val="en-GB"/>
        </w:rPr>
      </w:pPr>
      <w:r w:rsidRPr="0059583A">
        <w:rPr>
          <w:rFonts w:ascii="Book Antiqua" w:hAnsi="Book Antiqua"/>
          <w:b/>
          <w:lang w:val="en-GB"/>
        </w:rPr>
        <w:t xml:space="preserve">DEFORMATION IMAGING IN THE EVALUATION OF MECHANICAL DYSSYNCHRONY </w:t>
      </w:r>
    </w:p>
    <w:p w14:paraId="5D814885" w14:textId="0D233235" w:rsidR="00696EE4" w:rsidRPr="0059583A" w:rsidRDefault="00E15F2D" w:rsidP="0044026A">
      <w:pPr>
        <w:spacing w:line="360" w:lineRule="auto"/>
        <w:jc w:val="both"/>
        <w:rPr>
          <w:rFonts w:ascii="Book Antiqua" w:hAnsi="Book Antiqua"/>
          <w:lang w:val="en-GB"/>
        </w:rPr>
      </w:pPr>
      <w:r w:rsidRPr="0059583A">
        <w:rPr>
          <w:rFonts w:ascii="Book Antiqua" w:hAnsi="Book Antiqua"/>
          <w:lang w:val="en-GB"/>
        </w:rPr>
        <w:lastRenderedPageBreak/>
        <w:t>Mechanical dyssynchrony can be assessed using different imaging modalities: conventional M-Mode, Doppler echocardiography</w:t>
      </w:r>
      <w:r w:rsidR="00696EE4" w:rsidRPr="0059583A">
        <w:rPr>
          <w:rFonts w:ascii="Book Antiqua" w:hAnsi="Book Antiqua"/>
          <w:lang w:val="en-GB"/>
        </w:rPr>
        <w:t>, tissue Doppler ima</w:t>
      </w:r>
      <w:r w:rsidR="005471B9" w:rsidRPr="0059583A">
        <w:rPr>
          <w:rFonts w:ascii="Book Antiqua" w:hAnsi="Book Antiqua"/>
          <w:lang w:val="en-GB"/>
        </w:rPr>
        <w:t>ging (TDI) and newer modalities</w:t>
      </w:r>
      <w:r w:rsidR="00696EE4" w:rsidRPr="0059583A">
        <w:rPr>
          <w:rFonts w:ascii="Book Antiqua" w:hAnsi="Book Antiqua"/>
          <w:lang w:val="en-GB"/>
        </w:rPr>
        <w:t xml:space="preserve"> such as strain rate imaging (SRI) and 3D </w:t>
      </w:r>
      <w:r w:rsidR="00AF5BFB" w:rsidRPr="0059583A">
        <w:rPr>
          <w:rFonts w:ascii="Book Antiqua" w:hAnsi="Book Antiqua"/>
          <w:lang w:val="en-GB"/>
        </w:rPr>
        <w:t>STE</w:t>
      </w:r>
      <w:r w:rsidR="00696EE4" w:rsidRPr="0059583A">
        <w:rPr>
          <w:rFonts w:ascii="Book Antiqua" w:hAnsi="Book Antiqua"/>
          <w:lang w:val="en-GB"/>
        </w:rPr>
        <w:t xml:space="preserve">. </w:t>
      </w:r>
    </w:p>
    <w:p w14:paraId="43C80EA7" w14:textId="07EA91BD" w:rsidR="00696EE4" w:rsidRPr="0059583A" w:rsidRDefault="00E15F2D" w:rsidP="00337F6C">
      <w:pPr>
        <w:spacing w:line="360" w:lineRule="auto"/>
        <w:ind w:firstLineChars="100" w:firstLine="240"/>
        <w:jc w:val="both"/>
        <w:rPr>
          <w:rFonts w:ascii="Book Antiqua" w:hAnsi="Book Antiqua"/>
          <w:lang w:val="en-GB"/>
        </w:rPr>
      </w:pPr>
      <w:r w:rsidRPr="0059583A">
        <w:rPr>
          <w:rFonts w:ascii="Book Antiqua" w:hAnsi="Book Antiqua"/>
          <w:lang w:val="en-GB"/>
        </w:rPr>
        <w:t>Echocardiographic evaluation of mechanical dyssynchrony has been of great interest for the identification of potential responders to CRT.</w:t>
      </w:r>
      <w:r w:rsidR="00DE0581" w:rsidRPr="0059583A">
        <w:rPr>
          <w:rFonts w:ascii="Book Antiqua" w:hAnsi="Book Antiqua"/>
          <w:lang w:val="en-GB"/>
        </w:rPr>
        <w:t xml:space="preserve"> </w:t>
      </w:r>
      <w:r w:rsidRPr="0059583A">
        <w:rPr>
          <w:rFonts w:ascii="Book Antiqua" w:hAnsi="Book Antiqua"/>
          <w:lang w:val="en-GB"/>
        </w:rPr>
        <w:t>Even though the largest body</w:t>
      </w:r>
      <w:r w:rsidR="00696EE4" w:rsidRPr="0059583A">
        <w:rPr>
          <w:rFonts w:ascii="Book Antiqua" w:hAnsi="Book Antiqua"/>
          <w:lang w:val="en-GB"/>
        </w:rPr>
        <w:t xml:space="preserve"> of publications on LV dyssynchrony and CRT</w:t>
      </w:r>
      <w:r w:rsidR="008E177B" w:rsidRPr="0059583A">
        <w:rPr>
          <w:rFonts w:ascii="Book Antiqua" w:hAnsi="Book Antiqua"/>
          <w:lang w:val="en-GB"/>
        </w:rPr>
        <w:t xml:space="preserve"> response prediction</w:t>
      </w:r>
      <w:r w:rsidR="00696EE4" w:rsidRPr="0059583A">
        <w:rPr>
          <w:rFonts w:ascii="Book Antiqua" w:hAnsi="Book Antiqua"/>
          <w:lang w:val="en-GB"/>
        </w:rPr>
        <w:t xml:space="preserve"> is </w:t>
      </w:r>
      <w:r w:rsidRPr="0059583A">
        <w:rPr>
          <w:rFonts w:ascii="Book Antiqua" w:hAnsi="Book Antiqua"/>
          <w:lang w:val="en-GB"/>
        </w:rPr>
        <w:t xml:space="preserve">based on </w:t>
      </w:r>
      <w:proofErr w:type="gramStart"/>
      <w:r w:rsidR="00337F6C" w:rsidRPr="0059583A">
        <w:rPr>
          <w:rFonts w:ascii="Book Antiqua" w:hAnsi="Book Antiqua"/>
          <w:lang w:val="en-GB"/>
        </w:rPr>
        <w:t>TDI</w:t>
      </w:r>
      <w:r w:rsidR="00250763" w:rsidRPr="0059583A">
        <w:rPr>
          <w:rFonts w:ascii="Book Antiqua" w:hAnsi="Book Antiqua"/>
          <w:vertAlign w:val="superscript"/>
          <w:lang w:val="en-GB"/>
        </w:rPr>
        <w:t>[</w:t>
      </w:r>
      <w:proofErr w:type="gramEnd"/>
      <w:r w:rsidR="00337F6C" w:rsidRPr="0059583A">
        <w:rPr>
          <w:rFonts w:ascii="Book Antiqua" w:eastAsia="宋体" w:hAnsi="Book Antiqua" w:hint="eastAsia"/>
          <w:vertAlign w:val="superscript"/>
          <w:lang w:val="en-GB" w:eastAsia="zh-CN"/>
        </w:rPr>
        <w:t>58,59</w:t>
      </w:r>
      <w:r w:rsidR="00250763" w:rsidRPr="0059583A">
        <w:rPr>
          <w:rFonts w:ascii="Book Antiqua" w:hAnsi="Book Antiqua"/>
          <w:vertAlign w:val="superscript"/>
          <w:lang w:val="en-GB"/>
        </w:rPr>
        <w:t>]</w:t>
      </w:r>
      <w:r w:rsidR="0026768A" w:rsidRPr="0059583A">
        <w:rPr>
          <w:rFonts w:ascii="Book Antiqua" w:hAnsi="Book Antiqua"/>
          <w:lang w:val="en-GB"/>
        </w:rPr>
        <w:t xml:space="preserve">. </w:t>
      </w:r>
      <w:r w:rsidR="00696EE4" w:rsidRPr="0059583A">
        <w:rPr>
          <w:rFonts w:ascii="Book Antiqua" w:hAnsi="Book Antiqua"/>
          <w:lang w:val="en-GB"/>
        </w:rPr>
        <w:t xml:space="preserve">However, </w:t>
      </w:r>
      <w:r w:rsidRPr="0059583A">
        <w:rPr>
          <w:rFonts w:ascii="Book Antiqua" w:hAnsi="Book Antiqua"/>
          <w:lang w:val="en-GB"/>
        </w:rPr>
        <w:t xml:space="preserve">in the PROSPECT (Predictors </w:t>
      </w:r>
      <w:r w:rsidR="00337F6C" w:rsidRPr="0059583A">
        <w:rPr>
          <w:rFonts w:ascii="Book Antiqua" w:hAnsi="Book Antiqua"/>
          <w:lang w:val="en-GB"/>
        </w:rPr>
        <w:t>o</w:t>
      </w:r>
      <w:r w:rsidRPr="0059583A">
        <w:rPr>
          <w:rFonts w:ascii="Book Antiqua" w:hAnsi="Book Antiqua"/>
          <w:lang w:val="en-GB"/>
        </w:rPr>
        <w:t xml:space="preserve">f Responders </w:t>
      </w:r>
      <w:r w:rsidR="00337F6C" w:rsidRPr="0059583A">
        <w:rPr>
          <w:rFonts w:ascii="Book Antiqua" w:hAnsi="Book Antiqua"/>
          <w:lang w:val="en-GB"/>
        </w:rPr>
        <w:t>t</w:t>
      </w:r>
      <w:r w:rsidRPr="0059583A">
        <w:rPr>
          <w:rFonts w:ascii="Book Antiqua" w:hAnsi="Book Antiqua"/>
          <w:lang w:val="en-GB"/>
        </w:rPr>
        <w:t>o Cardiac Resynchronization Therapy) trial time to peak time-to-peak dyssynchrony evaluation did not have enough predictive value to replace standard selection criteria for resynchronization therapy</w:t>
      </w:r>
      <w:r w:rsidR="00250763" w:rsidRPr="0059583A">
        <w:rPr>
          <w:rFonts w:ascii="Book Antiqua" w:hAnsi="Book Antiqua"/>
          <w:vertAlign w:val="superscript"/>
          <w:lang w:val="en-GB"/>
        </w:rPr>
        <w:t>[</w:t>
      </w:r>
      <w:r w:rsidR="00337F6C" w:rsidRPr="0059583A">
        <w:rPr>
          <w:rStyle w:val="EndnoteReference"/>
          <w:rFonts w:ascii="Book Antiqua" w:eastAsia="宋体" w:hAnsi="Book Antiqua" w:hint="eastAsia"/>
          <w:lang w:val="en-GB" w:eastAsia="zh-CN"/>
        </w:rPr>
        <w:t>60</w:t>
      </w:r>
      <w:r w:rsidR="00250763" w:rsidRPr="0059583A">
        <w:rPr>
          <w:rFonts w:ascii="Book Antiqua" w:hAnsi="Book Antiqua"/>
          <w:vertAlign w:val="superscript"/>
          <w:lang w:val="en-GB"/>
        </w:rPr>
        <w:t>]</w:t>
      </w:r>
      <w:r w:rsidR="00696EE4" w:rsidRPr="0059583A">
        <w:rPr>
          <w:rFonts w:ascii="Book Antiqua" w:hAnsi="Book Antiqua"/>
          <w:lang w:val="en-GB"/>
        </w:rPr>
        <w:t>.</w:t>
      </w:r>
      <w:r w:rsidRPr="0059583A">
        <w:rPr>
          <w:rFonts w:ascii="Book Antiqua" w:hAnsi="Book Antiqua"/>
          <w:lang w:val="en-GB"/>
        </w:rPr>
        <w:t xml:space="preserve"> Also pulsed-Doppler evaluation of interventricular dyssynchrony may predict the response to CRT, but more solid evidence supports intraventricular dyssynchrony assessment by speckle tracking as a mean to identify CRT responder</w:t>
      </w:r>
      <w:r w:rsidR="00696EE4" w:rsidRPr="0059583A">
        <w:rPr>
          <w:rFonts w:ascii="Book Antiqua" w:hAnsi="Book Antiqua"/>
          <w:lang w:val="en-GB"/>
        </w:rPr>
        <w:t>.</w:t>
      </w:r>
    </w:p>
    <w:p w14:paraId="23AD6415" w14:textId="67873999" w:rsidR="00D723F7" w:rsidRPr="0059583A" w:rsidRDefault="00E15F2D" w:rsidP="00337F6C">
      <w:pPr>
        <w:spacing w:line="360" w:lineRule="auto"/>
        <w:ind w:firstLineChars="100" w:firstLine="240"/>
        <w:jc w:val="both"/>
        <w:rPr>
          <w:rFonts w:ascii="Book Antiqua" w:hAnsi="Book Antiqua"/>
          <w:lang w:val="en-GB"/>
        </w:rPr>
      </w:pPr>
      <w:r w:rsidRPr="0059583A">
        <w:rPr>
          <w:rFonts w:ascii="Book Antiqua" w:hAnsi="Book Antiqua"/>
          <w:lang w:val="en-GB"/>
        </w:rPr>
        <w:t>LV dyssynchrony study by speckle tracking was firstly propos</w:t>
      </w:r>
      <w:r w:rsidR="00337F6C" w:rsidRPr="0059583A">
        <w:rPr>
          <w:rFonts w:ascii="Book Antiqua" w:hAnsi="Book Antiqua"/>
          <w:lang w:val="en-GB"/>
        </w:rPr>
        <w:t xml:space="preserve">ed by Suffoletto </w:t>
      </w:r>
      <w:r w:rsidR="00337F6C" w:rsidRPr="0059583A">
        <w:rPr>
          <w:rFonts w:ascii="Book Antiqua" w:eastAsia="宋体" w:hAnsi="Book Antiqua" w:hint="eastAsia"/>
          <w:i/>
          <w:lang w:val="en-GB" w:eastAsia="zh-CN"/>
        </w:rPr>
        <w:t xml:space="preserve">et </w:t>
      </w:r>
      <w:proofErr w:type="gramStart"/>
      <w:r w:rsidR="00337F6C" w:rsidRPr="0059583A">
        <w:rPr>
          <w:rFonts w:ascii="Book Antiqua" w:eastAsia="宋体" w:hAnsi="Book Antiqua" w:hint="eastAsia"/>
          <w:i/>
          <w:lang w:val="en-GB" w:eastAsia="zh-CN"/>
        </w:rPr>
        <w:t>al</w:t>
      </w:r>
      <w:r w:rsidR="00250763" w:rsidRPr="0059583A">
        <w:rPr>
          <w:rFonts w:ascii="Book Antiqua" w:hAnsi="Book Antiqua"/>
          <w:vertAlign w:val="superscript"/>
          <w:lang w:val="en-GB"/>
        </w:rPr>
        <w:t>[</w:t>
      </w:r>
      <w:proofErr w:type="gramEnd"/>
      <w:r w:rsidR="00337F6C" w:rsidRPr="0059583A">
        <w:rPr>
          <w:rStyle w:val="EndnoteReference"/>
          <w:rFonts w:ascii="Book Antiqua" w:eastAsia="宋体" w:hAnsi="Book Antiqua" w:hint="eastAsia"/>
          <w:lang w:val="en-GB" w:eastAsia="zh-CN"/>
        </w:rPr>
        <w:t>61</w:t>
      </w:r>
      <w:r w:rsidR="00250763" w:rsidRPr="0059583A">
        <w:rPr>
          <w:rFonts w:ascii="Book Antiqua" w:hAnsi="Book Antiqua"/>
          <w:vertAlign w:val="superscript"/>
          <w:lang w:val="en-GB"/>
        </w:rPr>
        <w:t>]</w:t>
      </w:r>
      <w:r w:rsidRPr="0059583A">
        <w:rPr>
          <w:rFonts w:ascii="Book Antiqua" w:hAnsi="Book Antiqua"/>
          <w:lang w:val="en-GB"/>
        </w:rPr>
        <w:t xml:space="preserve">. In this study radial strain dyssynchrony analysis was performed in a cohort of 50 HF patients with standard indications to CRT. The authors found the presence of baseline significant radial </w:t>
      </w:r>
      <w:r w:rsidR="00FA4A8A" w:rsidRPr="0059583A">
        <w:rPr>
          <w:rFonts w:ascii="Book Antiqua" w:hAnsi="Book Antiqua"/>
          <w:lang w:val="en-GB"/>
        </w:rPr>
        <w:t>dyssynchrony</w:t>
      </w:r>
      <w:r w:rsidRPr="0059583A">
        <w:rPr>
          <w:rFonts w:ascii="Book Antiqua" w:hAnsi="Book Antiqua"/>
          <w:lang w:val="en-GB"/>
        </w:rPr>
        <w:t xml:space="preserve"> to be associated with a significant increase in </w:t>
      </w:r>
      <w:r w:rsidR="007318E6" w:rsidRPr="0059583A">
        <w:rPr>
          <w:rFonts w:ascii="Book Antiqua" w:hAnsi="Book Antiqua"/>
          <w:lang w:val="en-GB"/>
        </w:rPr>
        <w:t>EF</w:t>
      </w:r>
      <w:r w:rsidRPr="0059583A">
        <w:rPr>
          <w:rFonts w:ascii="Book Antiqua" w:hAnsi="Book Antiqua"/>
          <w:lang w:val="en-GB"/>
        </w:rPr>
        <w:t xml:space="preserve"> at 5 to 8 mo after CRT.</w:t>
      </w:r>
      <w:r w:rsidR="00696EE4" w:rsidRPr="0059583A">
        <w:rPr>
          <w:rFonts w:ascii="Book Antiqua" w:hAnsi="Book Antiqua"/>
          <w:lang w:val="en-GB"/>
        </w:rPr>
        <w:t xml:space="preserve"> </w:t>
      </w:r>
      <w:r w:rsidR="00D723F7" w:rsidRPr="0059583A">
        <w:rPr>
          <w:rFonts w:ascii="Book Antiqua" w:hAnsi="Book Antiqua"/>
          <w:lang w:val="en-GB"/>
        </w:rPr>
        <w:t xml:space="preserve">Furthermore a greater increase in </w:t>
      </w:r>
      <w:r w:rsidR="007318E6" w:rsidRPr="0059583A">
        <w:rPr>
          <w:rFonts w:ascii="Book Antiqua" w:hAnsi="Book Antiqua"/>
          <w:lang w:val="en-GB"/>
        </w:rPr>
        <w:t>EF</w:t>
      </w:r>
      <w:r w:rsidR="00D723F7" w:rsidRPr="0059583A">
        <w:rPr>
          <w:rFonts w:ascii="Book Antiqua" w:hAnsi="Book Antiqua"/>
          <w:lang w:val="en-GB"/>
        </w:rPr>
        <w:t xml:space="preserve"> was observed in patients with lead position concordant to the latest site of activation identified at the radial strain study, compared to patients with discordant lead position.</w:t>
      </w:r>
    </w:p>
    <w:p w14:paraId="14C840CE" w14:textId="333244DA" w:rsidR="000A515D" w:rsidRPr="0059583A" w:rsidRDefault="00B14158" w:rsidP="00337F6C">
      <w:pPr>
        <w:spacing w:line="360" w:lineRule="auto"/>
        <w:ind w:firstLineChars="100" w:firstLine="240"/>
        <w:jc w:val="both"/>
        <w:rPr>
          <w:rFonts w:ascii="Book Antiqua" w:hAnsi="Book Antiqua"/>
          <w:lang w:val="en-GB"/>
        </w:rPr>
      </w:pPr>
      <w:r w:rsidRPr="0059583A">
        <w:rPr>
          <w:rFonts w:ascii="Book Antiqua" w:hAnsi="Book Antiqua"/>
          <w:lang w:val="en-GB"/>
        </w:rPr>
        <w:t xml:space="preserve">Gorcsan </w:t>
      </w:r>
      <w:r w:rsidRPr="0059583A">
        <w:rPr>
          <w:rFonts w:ascii="Book Antiqua" w:hAnsi="Book Antiqua"/>
          <w:i/>
          <w:lang w:val="en-GB"/>
        </w:rPr>
        <w:t xml:space="preserve">et </w:t>
      </w:r>
      <w:proofErr w:type="gramStart"/>
      <w:r w:rsidRPr="0059583A">
        <w:rPr>
          <w:rFonts w:ascii="Book Antiqua" w:hAnsi="Book Antiqua"/>
          <w:i/>
          <w:lang w:val="en-GB"/>
        </w:rPr>
        <w:t>al</w:t>
      </w:r>
      <w:r w:rsidR="00337F6C" w:rsidRPr="0059583A">
        <w:rPr>
          <w:rFonts w:ascii="Book Antiqua" w:hAnsi="Book Antiqua"/>
          <w:vertAlign w:val="superscript"/>
          <w:lang w:val="en-GB"/>
        </w:rPr>
        <w:t>[</w:t>
      </w:r>
      <w:proofErr w:type="gramEnd"/>
      <w:r w:rsidR="00337F6C" w:rsidRPr="0059583A">
        <w:rPr>
          <w:rStyle w:val="EndnoteReference"/>
          <w:rFonts w:ascii="Book Antiqua" w:eastAsia="宋体" w:hAnsi="Book Antiqua" w:hint="eastAsia"/>
          <w:lang w:val="en-GB" w:eastAsia="zh-CN"/>
        </w:rPr>
        <w:t>62</w:t>
      </w:r>
      <w:r w:rsidR="00337F6C" w:rsidRPr="0059583A">
        <w:rPr>
          <w:rFonts w:ascii="Book Antiqua" w:hAnsi="Book Antiqua"/>
          <w:vertAlign w:val="superscript"/>
          <w:lang w:val="en-GB"/>
        </w:rPr>
        <w:t>]</w:t>
      </w:r>
      <w:r w:rsidRPr="0059583A">
        <w:rPr>
          <w:rFonts w:ascii="Book Antiqua" w:hAnsi="Book Antiqua"/>
          <w:lang w:val="en-GB"/>
        </w:rPr>
        <w:t xml:space="preserve"> studied 176 HF patients candidates to CRT with both 12-site TDI time to peak dyssynchrony analysis and radial strain. They found</w:t>
      </w:r>
      <w:r w:rsidR="00FA049A" w:rsidRPr="0059583A">
        <w:rPr>
          <w:rFonts w:ascii="Book Antiqua" w:hAnsi="Book Antiqua"/>
          <w:lang w:val="en-GB"/>
        </w:rPr>
        <w:t xml:space="preserve"> </w:t>
      </w:r>
      <w:r w:rsidRPr="0059583A">
        <w:rPr>
          <w:rFonts w:ascii="Book Antiqua" w:hAnsi="Book Antiqua"/>
          <w:lang w:val="en-GB"/>
        </w:rPr>
        <w:t>that 95% of patients with significant dyssynchrony both at TDI (&gt;</w:t>
      </w:r>
      <w:r w:rsidR="00337F6C" w:rsidRPr="0059583A">
        <w:rPr>
          <w:rFonts w:ascii="Book Antiqua" w:eastAsia="宋体" w:hAnsi="Book Antiqua" w:hint="eastAsia"/>
          <w:lang w:val="en-GB" w:eastAsia="zh-CN"/>
        </w:rPr>
        <w:t xml:space="preserve"> </w:t>
      </w:r>
      <w:r w:rsidRPr="0059583A">
        <w:rPr>
          <w:rFonts w:ascii="Book Antiqua" w:hAnsi="Book Antiqua"/>
          <w:lang w:val="en-GB"/>
        </w:rPr>
        <w:t>60 msec) and radial strain (&gt;</w:t>
      </w:r>
      <w:r w:rsidR="00337F6C" w:rsidRPr="0059583A">
        <w:rPr>
          <w:rFonts w:ascii="Book Antiqua" w:eastAsia="宋体" w:hAnsi="Book Antiqua" w:hint="eastAsia"/>
          <w:lang w:val="en-GB" w:eastAsia="zh-CN"/>
        </w:rPr>
        <w:t xml:space="preserve"> </w:t>
      </w:r>
      <w:r w:rsidRPr="0059583A">
        <w:rPr>
          <w:rFonts w:ascii="Book Antiqua" w:hAnsi="Book Antiqua"/>
          <w:lang w:val="en-GB"/>
        </w:rPr>
        <w:t>130 msec) studies showed an EF improvement, while only the 21% of patients without dyssynchrony a</w:t>
      </w:r>
      <w:r w:rsidR="00337F6C" w:rsidRPr="0059583A">
        <w:rPr>
          <w:rFonts w:ascii="Book Antiqua" w:hAnsi="Book Antiqua"/>
          <w:lang w:val="en-GB"/>
        </w:rPr>
        <w:t>t both tests had an EF response</w:t>
      </w:r>
      <w:r w:rsidR="007917D8" w:rsidRPr="0059583A">
        <w:rPr>
          <w:rFonts w:ascii="Book Antiqua" w:hAnsi="Book Antiqua"/>
          <w:vertAlign w:val="superscript"/>
          <w:lang w:val="en-GB"/>
        </w:rPr>
        <w:t>[</w:t>
      </w:r>
      <w:r w:rsidR="00337F6C" w:rsidRPr="0059583A">
        <w:rPr>
          <w:rStyle w:val="EndnoteReference"/>
          <w:rFonts w:ascii="Book Antiqua" w:eastAsia="宋体" w:hAnsi="Book Antiqua" w:hint="eastAsia"/>
          <w:lang w:val="en-GB" w:eastAsia="zh-CN"/>
        </w:rPr>
        <w:t>62</w:t>
      </w:r>
      <w:r w:rsidR="007917D8" w:rsidRPr="0059583A">
        <w:rPr>
          <w:rFonts w:ascii="Book Antiqua" w:hAnsi="Book Antiqua"/>
          <w:vertAlign w:val="superscript"/>
          <w:lang w:val="en-GB"/>
        </w:rPr>
        <w:t>]</w:t>
      </w:r>
      <w:r w:rsidR="00696EE4" w:rsidRPr="0059583A">
        <w:rPr>
          <w:rFonts w:ascii="Book Antiqua" w:hAnsi="Book Antiqua"/>
          <w:lang w:val="en-GB"/>
        </w:rPr>
        <w:t>.</w:t>
      </w:r>
      <w:r w:rsidR="00FA049A" w:rsidRPr="0059583A">
        <w:rPr>
          <w:rFonts w:ascii="Book Antiqua" w:hAnsi="Book Antiqua"/>
          <w:lang w:val="en-GB"/>
        </w:rPr>
        <w:t xml:space="preserve"> </w:t>
      </w:r>
      <w:r w:rsidRPr="0059583A">
        <w:rPr>
          <w:rFonts w:ascii="Book Antiqua" w:hAnsi="Book Antiqua"/>
          <w:lang w:val="en-GB"/>
        </w:rPr>
        <w:t xml:space="preserve">Based on several trials, actually a value of antero-septal to posterior wall peak delay &gt; 130 msec is considered indicative of </w:t>
      </w:r>
      <w:r w:rsidR="000A515D" w:rsidRPr="0059583A">
        <w:rPr>
          <w:rFonts w:ascii="Book Antiqua" w:hAnsi="Book Antiqua"/>
          <w:lang w:val="en-GB"/>
        </w:rPr>
        <w:t>significant radial dyssynchrony</w:t>
      </w:r>
      <w:r w:rsidR="004D354F" w:rsidRPr="0059583A">
        <w:rPr>
          <w:rFonts w:ascii="Book Antiqua" w:hAnsi="Book Antiqua"/>
          <w:lang w:val="en-GB"/>
        </w:rPr>
        <w:t xml:space="preserve"> (Figure 8)</w:t>
      </w:r>
      <w:r w:rsidR="00701860" w:rsidRPr="0059583A">
        <w:rPr>
          <w:rFonts w:ascii="Book Antiqua" w:hAnsi="Book Antiqua"/>
          <w:lang w:val="en-GB"/>
        </w:rPr>
        <w:t>.</w:t>
      </w:r>
      <w:r w:rsidR="00FC4920" w:rsidRPr="0059583A">
        <w:rPr>
          <w:rFonts w:ascii="Book Antiqua" w:hAnsi="Book Antiqua"/>
          <w:lang w:val="en-GB"/>
        </w:rPr>
        <w:t xml:space="preserve"> </w:t>
      </w:r>
      <w:bookmarkStart w:id="10" w:name="_Ref422942816"/>
      <w:r w:rsidR="008A44EF" w:rsidRPr="0059583A">
        <w:rPr>
          <w:rFonts w:ascii="Book Antiqua" w:hAnsi="Book Antiqua"/>
          <w:lang w:val="en-GB"/>
        </w:rPr>
        <w:t xml:space="preserve">Bank </w:t>
      </w:r>
      <w:r w:rsidR="008A44EF" w:rsidRPr="0059583A">
        <w:rPr>
          <w:rFonts w:ascii="Book Antiqua" w:hAnsi="Book Antiqua"/>
          <w:i/>
          <w:lang w:val="en-GB"/>
        </w:rPr>
        <w:t xml:space="preserve">et </w:t>
      </w:r>
      <w:proofErr w:type="gramStart"/>
      <w:r w:rsidR="008A44EF" w:rsidRPr="0059583A">
        <w:rPr>
          <w:rFonts w:ascii="Book Antiqua" w:hAnsi="Book Antiqua"/>
          <w:i/>
          <w:lang w:val="en-GB"/>
        </w:rPr>
        <w:t>al</w:t>
      </w:r>
      <w:r w:rsidR="007917D8" w:rsidRPr="0059583A">
        <w:rPr>
          <w:rFonts w:ascii="Book Antiqua" w:hAnsi="Book Antiqua"/>
          <w:vertAlign w:val="superscript"/>
          <w:lang w:val="en-GB"/>
        </w:rPr>
        <w:t>[</w:t>
      </w:r>
      <w:bookmarkEnd w:id="10"/>
      <w:proofErr w:type="gramEnd"/>
      <w:r w:rsidR="008A44EF" w:rsidRPr="0059583A">
        <w:rPr>
          <w:rStyle w:val="EndnoteReference"/>
          <w:rFonts w:ascii="Book Antiqua" w:eastAsia="宋体" w:hAnsi="Book Antiqua" w:hint="eastAsia"/>
          <w:lang w:val="en-GB" w:eastAsia="zh-CN"/>
        </w:rPr>
        <w:t>63</w:t>
      </w:r>
      <w:r w:rsidR="007917D8" w:rsidRPr="0059583A">
        <w:rPr>
          <w:rFonts w:ascii="Book Antiqua" w:hAnsi="Book Antiqua"/>
          <w:vertAlign w:val="superscript"/>
          <w:lang w:val="en-GB"/>
        </w:rPr>
        <w:t>]</w:t>
      </w:r>
      <w:r w:rsidR="008A44EF" w:rsidRPr="0059583A">
        <w:rPr>
          <w:rFonts w:ascii="Book Antiqua" w:eastAsia="宋体" w:hAnsi="Book Antiqua" w:hint="eastAsia"/>
          <w:vertAlign w:val="superscript"/>
          <w:lang w:val="en-GB" w:eastAsia="zh-CN"/>
        </w:rPr>
        <w:t xml:space="preserve"> </w:t>
      </w:r>
      <w:r w:rsidR="000A515D" w:rsidRPr="0059583A">
        <w:rPr>
          <w:rFonts w:ascii="Book Antiqua" w:hAnsi="Book Antiqua"/>
          <w:lang w:val="en-GB"/>
        </w:rPr>
        <w:t>in the PROMISE-CRT trial studied HF patients with radial strain analysis and concluded that the presence of radial dyssynchrony predic</w:t>
      </w:r>
      <w:r w:rsidR="00577AB5" w:rsidRPr="0059583A">
        <w:rPr>
          <w:rFonts w:ascii="Book Antiqua" w:hAnsi="Book Antiqua"/>
          <w:lang w:val="en-GB"/>
        </w:rPr>
        <w:t>ted reverse remodel</w:t>
      </w:r>
      <w:r w:rsidR="000A515D" w:rsidRPr="0059583A">
        <w:rPr>
          <w:rFonts w:ascii="Book Antiqua" w:hAnsi="Book Antiqua"/>
          <w:lang w:val="en-GB"/>
        </w:rPr>
        <w:t xml:space="preserve">ing after CRT. However the sample was small and </w:t>
      </w:r>
      <w:r w:rsidR="000A515D" w:rsidRPr="0059583A">
        <w:rPr>
          <w:rFonts w:ascii="Book Antiqua" w:hAnsi="Book Antiqua"/>
          <w:lang w:val="en-GB"/>
        </w:rPr>
        <w:lastRenderedPageBreak/>
        <w:t>so placebo effect could not be overcome</w:t>
      </w:r>
      <w:r w:rsidR="00696EE4" w:rsidRPr="0059583A">
        <w:rPr>
          <w:rFonts w:ascii="Book Antiqua" w:hAnsi="Book Antiqua"/>
          <w:lang w:val="en-GB"/>
        </w:rPr>
        <w:t xml:space="preserve">. </w:t>
      </w:r>
      <w:r w:rsidR="00E02E4B" w:rsidRPr="0059583A">
        <w:rPr>
          <w:rFonts w:ascii="Book Antiqua" w:hAnsi="Book Antiqua"/>
          <w:lang w:val="en-GB"/>
        </w:rPr>
        <w:t>Gorcsan</w:t>
      </w:r>
      <w:r w:rsidR="00696EE4" w:rsidRPr="0059583A">
        <w:rPr>
          <w:rFonts w:ascii="Book Antiqua" w:hAnsi="Book Antiqua"/>
          <w:i/>
          <w:lang w:val="en-GB"/>
        </w:rPr>
        <w:t xml:space="preserve"> et </w:t>
      </w:r>
      <w:proofErr w:type="gramStart"/>
      <w:r w:rsidR="00696EE4" w:rsidRPr="0059583A">
        <w:rPr>
          <w:rFonts w:ascii="Book Antiqua" w:hAnsi="Book Antiqua"/>
          <w:i/>
          <w:lang w:val="en-GB"/>
        </w:rPr>
        <w:t>al</w:t>
      </w:r>
      <w:bookmarkStart w:id="11" w:name="_Ref422942820"/>
      <w:r w:rsidR="007917D8" w:rsidRPr="0059583A">
        <w:rPr>
          <w:rFonts w:ascii="Book Antiqua" w:hAnsi="Book Antiqua"/>
          <w:vertAlign w:val="superscript"/>
          <w:lang w:val="en-GB"/>
        </w:rPr>
        <w:t>[</w:t>
      </w:r>
      <w:bookmarkEnd w:id="11"/>
      <w:proofErr w:type="gramEnd"/>
      <w:r w:rsidR="008A44EF" w:rsidRPr="0059583A">
        <w:rPr>
          <w:rStyle w:val="EndnoteReference"/>
          <w:rFonts w:ascii="Book Antiqua" w:eastAsia="宋体" w:hAnsi="Book Antiqua" w:hint="eastAsia"/>
          <w:lang w:val="en-GB" w:eastAsia="zh-CN"/>
        </w:rPr>
        <w:t>64</w:t>
      </w:r>
      <w:r w:rsidR="007917D8" w:rsidRPr="0059583A">
        <w:rPr>
          <w:rFonts w:ascii="Book Antiqua" w:hAnsi="Book Antiqua"/>
          <w:vertAlign w:val="superscript"/>
          <w:lang w:val="en-GB"/>
        </w:rPr>
        <w:t>]</w:t>
      </w:r>
      <w:r w:rsidR="00696EE4" w:rsidRPr="0059583A">
        <w:rPr>
          <w:rFonts w:ascii="Book Antiqua" w:hAnsi="Book Antiqua"/>
          <w:lang w:val="en-GB"/>
        </w:rPr>
        <w:t xml:space="preserve"> </w:t>
      </w:r>
      <w:r w:rsidR="000A515D" w:rsidRPr="0059583A">
        <w:rPr>
          <w:rFonts w:ascii="Book Antiqua" w:hAnsi="Book Antiqua"/>
          <w:lang w:val="en-GB"/>
        </w:rPr>
        <w:t xml:space="preserve">then studied 197 candidates to CRT with radial strain, considering a delay &gt; 130 msec significant for radial dyssynchrony. They found that patients with significant radial dyssynchrony before CRT had a lower incidence of adverse events </w:t>
      </w:r>
      <w:r w:rsidR="008A44EF" w:rsidRPr="0059583A">
        <w:rPr>
          <w:rFonts w:ascii="Book Antiqua" w:eastAsia="宋体" w:hAnsi="Book Antiqua" w:hint="eastAsia"/>
          <w:lang w:val="en-GB" w:eastAsia="zh-CN"/>
        </w:rPr>
        <w:t>[</w:t>
      </w:r>
      <w:r w:rsidR="000A515D" w:rsidRPr="0059583A">
        <w:rPr>
          <w:rFonts w:ascii="Book Antiqua" w:hAnsi="Book Antiqua"/>
          <w:lang w:val="en-GB"/>
        </w:rPr>
        <w:t>heart transplant, need for a LV assistance device</w:t>
      </w:r>
      <w:r w:rsidR="008A44EF" w:rsidRPr="0059583A">
        <w:rPr>
          <w:rFonts w:ascii="Book Antiqua" w:eastAsia="宋体" w:hAnsi="Book Antiqua" w:hint="eastAsia"/>
          <w:lang w:val="en-GB" w:eastAsia="zh-CN"/>
        </w:rPr>
        <w:t xml:space="preserve"> </w:t>
      </w:r>
      <w:r w:rsidR="008A44EF" w:rsidRPr="0059583A">
        <w:rPr>
          <w:rFonts w:ascii="Book Antiqua" w:hAnsi="Book Antiqua"/>
          <w:lang w:val="en-GB"/>
        </w:rPr>
        <w:t>(LVAD)</w:t>
      </w:r>
      <w:r w:rsidR="000A515D" w:rsidRPr="0059583A">
        <w:rPr>
          <w:rFonts w:ascii="Book Antiqua" w:hAnsi="Book Antiqua"/>
          <w:lang w:val="en-GB"/>
        </w:rPr>
        <w:t>, death</w:t>
      </w:r>
      <w:r w:rsidR="008A44EF" w:rsidRPr="0059583A">
        <w:rPr>
          <w:rFonts w:ascii="Book Antiqua" w:eastAsia="宋体" w:hAnsi="Book Antiqua" w:hint="eastAsia"/>
          <w:lang w:val="en-GB" w:eastAsia="zh-CN"/>
        </w:rPr>
        <w:t>]</w:t>
      </w:r>
      <w:r w:rsidR="000A515D" w:rsidRPr="0059583A">
        <w:rPr>
          <w:rFonts w:ascii="Book Antiqua" w:hAnsi="Book Antiqua"/>
          <w:lang w:val="en-GB"/>
        </w:rPr>
        <w:t xml:space="preserve"> at 4-year follow up, compared to patients without baseline dyssynchrony. </w:t>
      </w:r>
    </w:p>
    <w:p w14:paraId="1F26056C" w14:textId="5F9A8C8A" w:rsidR="00EE0E8A" w:rsidRPr="0059583A" w:rsidRDefault="00696EE4" w:rsidP="008A44EF">
      <w:pPr>
        <w:spacing w:line="360" w:lineRule="auto"/>
        <w:ind w:firstLineChars="100" w:firstLine="240"/>
        <w:jc w:val="both"/>
        <w:rPr>
          <w:rFonts w:ascii="Book Antiqua" w:hAnsi="Book Antiqua"/>
          <w:lang w:val="en-GB"/>
        </w:rPr>
      </w:pPr>
      <w:r w:rsidRPr="0059583A">
        <w:rPr>
          <w:rFonts w:ascii="Book Antiqua" w:hAnsi="Book Antiqua"/>
          <w:lang w:val="en-GB"/>
        </w:rPr>
        <w:t>Most recently, in</w:t>
      </w:r>
      <w:bookmarkStart w:id="12" w:name="_Ref422942824"/>
      <w:r w:rsidR="008A44EF" w:rsidRPr="0059583A">
        <w:rPr>
          <w:rFonts w:ascii="Book Antiqua" w:hAnsi="Book Antiqua"/>
          <w:lang w:val="en-GB"/>
        </w:rPr>
        <w:t xml:space="preserve"> the STAR trial by Tanaka </w:t>
      </w:r>
      <w:r w:rsidR="008A44EF" w:rsidRPr="0059583A">
        <w:rPr>
          <w:rFonts w:ascii="Book Antiqua" w:hAnsi="Book Antiqua"/>
          <w:i/>
          <w:lang w:val="en-GB"/>
        </w:rPr>
        <w:t>et al</w:t>
      </w:r>
      <w:r w:rsidR="007917D8" w:rsidRPr="0059583A">
        <w:rPr>
          <w:rFonts w:ascii="Book Antiqua" w:hAnsi="Book Antiqua"/>
          <w:vertAlign w:val="superscript"/>
          <w:lang w:val="en-GB"/>
        </w:rPr>
        <w:t>[</w:t>
      </w:r>
      <w:bookmarkEnd w:id="12"/>
      <w:r w:rsidR="008A44EF" w:rsidRPr="0059583A">
        <w:rPr>
          <w:rStyle w:val="EndnoteReference"/>
          <w:rFonts w:ascii="Book Antiqua" w:eastAsia="宋体" w:hAnsi="Book Antiqua" w:hint="eastAsia"/>
          <w:lang w:val="en-GB" w:eastAsia="zh-CN"/>
        </w:rPr>
        <w:t>65</w:t>
      </w:r>
      <w:r w:rsidR="007917D8" w:rsidRPr="0059583A">
        <w:rPr>
          <w:rFonts w:ascii="Book Antiqua" w:hAnsi="Book Antiqua"/>
          <w:vertAlign w:val="superscript"/>
          <w:lang w:val="en-GB"/>
        </w:rPr>
        <w:t>]</w:t>
      </w:r>
      <w:r w:rsidRPr="0059583A">
        <w:rPr>
          <w:rFonts w:ascii="Book Antiqua" w:hAnsi="Book Antiqua"/>
          <w:lang w:val="en-GB"/>
        </w:rPr>
        <w:t>,</w:t>
      </w:r>
      <w:r w:rsidR="000A515D" w:rsidRPr="0059583A">
        <w:rPr>
          <w:rFonts w:ascii="Book Antiqua" w:hAnsi="Book Antiqua"/>
          <w:lang w:val="en-GB"/>
        </w:rPr>
        <w:t xml:space="preserve"> baseline dyssynchrony assessed with both radial and transverse strain was found to be a predictor of response to CRT, in terms of EF improvement and better long term survival, as only 11</w:t>
      </w:r>
      <w:r w:rsidR="008A44EF" w:rsidRPr="0059583A">
        <w:rPr>
          <w:rFonts w:ascii="Book Antiqua" w:eastAsia="宋体" w:hAnsi="Book Antiqua" w:hint="eastAsia"/>
          <w:lang w:val="en-GB" w:eastAsia="zh-CN"/>
        </w:rPr>
        <w:t>%</w:t>
      </w:r>
      <w:r w:rsidR="000A515D" w:rsidRPr="0059583A">
        <w:rPr>
          <w:rFonts w:ascii="Book Antiqua" w:hAnsi="Book Antiqua"/>
          <w:lang w:val="en-GB"/>
        </w:rPr>
        <w:t xml:space="preserve">-13% of these patients died or underwent heart transplant or </w:t>
      </w:r>
      <w:r w:rsidR="008A44EF" w:rsidRPr="0059583A">
        <w:rPr>
          <w:rFonts w:ascii="Book Antiqua" w:hAnsi="Book Antiqua"/>
          <w:lang w:val="en-GB"/>
        </w:rPr>
        <w:t>LVAD</w:t>
      </w:r>
      <w:r w:rsidR="000A515D" w:rsidRPr="0059583A">
        <w:rPr>
          <w:rFonts w:ascii="Book Antiqua" w:hAnsi="Book Antiqua"/>
          <w:lang w:val="en-GB"/>
        </w:rPr>
        <w:t xml:space="preserve"> implantation. Patients without either radial or transverse dyssynchrony prior to CRT had a worse prognosis, as in 50% of these cases an unfavourable event occurred.</w:t>
      </w:r>
      <w:r w:rsidR="00631C9E" w:rsidRPr="0059583A">
        <w:rPr>
          <w:rFonts w:ascii="Book Antiqua" w:hAnsi="Book Antiqua"/>
          <w:lang w:val="en-GB"/>
        </w:rPr>
        <w:t xml:space="preserve"> On the other hand,</w:t>
      </w:r>
      <w:r w:rsidR="00EE0E8A" w:rsidRPr="0059583A">
        <w:rPr>
          <w:rFonts w:ascii="Book Antiqua" w:hAnsi="Book Antiqua"/>
          <w:lang w:val="en-GB"/>
        </w:rPr>
        <w:t xml:space="preserve"> </w:t>
      </w:r>
      <w:r w:rsidR="00631C9E" w:rsidRPr="0059583A">
        <w:rPr>
          <w:rFonts w:ascii="Book Antiqua" w:hAnsi="Book Antiqua"/>
          <w:lang w:val="en-GB"/>
        </w:rPr>
        <w:t xml:space="preserve">in one third of </w:t>
      </w:r>
      <w:proofErr w:type="gramStart"/>
      <w:r w:rsidR="00631C9E" w:rsidRPr="0059583A">
        <w:rPr>
          <w:rFonts w:ascii="Book Antiqua" w:hAnsi="Book Antiqua"/>
          <w:lang w:val="en-GB"/>
        </w:rPr>
        <w:t>patients</w:t>
      </w:r>
      <w:proofErr w:type="gramEnd"/>
      <w:r w:rsidR="00631C9E" w:rsidRPr="0059583A">
        <w:rPr>
          <w:rFonts w:ascii="Book Antiqua" w:hAnsi="Book Antiqua"/>
          <w:lang w:val="en-GB"/>
        </w:rPr>
        <w:t xml:space="preserve"> responders to CRT, both longitudinal and circumferential strain failed to detect significant dyssynchrony. Thus, the authors concluded that radial and transverse </w:t>
      </w:r>
      <w:proofErr w:type="gramStart"/>
      <w:r w:rsidR="00631C9E" w:rsidRPr="0059583A">
        <w:rPr>
          <w:rFonts w:ascii="Book Antiqua" w:hAnsi="Book Antiqua"/>
          <w:lang w:val="en-GB"/>
        </w:rPr>
        <w:t>strain are</w:t>
      </w:r>
      <w:proofErr w:type="gramEnd"/>
      <w:r w:rsidR="00631C9E" w:rsidRPr="0059583A">
        <w:rPr>
          <w:rFonts w:ascii="Book Antiqua" w:hAnsi="Book Antiqua"/>
          <w:lang w:val="en-GB"/>
        </w:rPr>
        <w:t xml:space="preserve"> the most reliable methods to assess dyssynchrony and predict response to CRT.</w:t>
      </w:r>
      <w:r w:rsidR="00FA049A" w:rsidRPr="0059583A">
        <w:rPr>
          <w:rFonts w:ascii="Book Antiqua" w:hAnsi="Book Antiqua"/>
          <w:lang w:val="en-GB"/>
        </w:rPr>
        <w:t xml:space="preserve"> </w:t>
      </w:r>
      <w:r w:rsidRPr="0059583A">
        <w:rPr>
          <w:rFonts w:ascii="Book Antiqua" w:hAnsi="Book Antiqua"/>
          <w:lang w:val="en-GB"/>
        </w:rPr>
        <w:t xml:space="preserve">Furthermore, radial strain dyssynchrony evaluation permitted the identification of the </w:t>
      </w:r>
      <w:r w:rsidR="001673FD" w:rsidRPr="0059583A">
        <w:rPr>
          <w:rFonts w:ascii="Book Antiqua" w:hAnsi="Book Antiqua"/>
          <w:lang w:val="en-GB"/>
        </w:rPr>
        <w:t>most delayed site of LV activation</w:t>
      </w:r>
      <w:r w:rsidRPr="0059583A">
        <w:rPr>
          <w:rFonts w:ascii="Book Antiqua" w:hAnsi="Book Antiqua"/>
          <w:lang w:val="en-GB"/>
        </w:rPr>
        <w:t xml:space="preserve">. Ypenburg </w:t>
      </w:r>
      <w:r w:rsidRPr="0059583A">
        <w:rPr>
          <w:rFonts w:ascii="Book Antiqua" w:hAnsi="Book Antiqua"/>
          <w:i/>
          <w:lang w:val="en-GB"/>
        </w:rPr>
        <w:t>et</w:t>
      </w:r>
      <w:r w:rsidR="00165403" w:rsidRPr="0059583A">
        <w:rPr>
          <w:rFonts w:ascii="Book Antiqua" w:hAnsi="Book Antiqua"/>
          <w:i/>
          <w:lang w:val="en-GB"/>
        </w:rPr>
        <w:t xml:space="preserve"> </w:t>
      </w:r>
      <w:proofErr w:type="gramStart"/>
      <w:r w:rsidR="00165403" w:rsidRPr="0059583A">
        <w:rPr>
          <w:rFonts w:ascii="Book Antiqua" w:hAnsi="Book Antiqua"/>
          <w:i/>
          <w:lang w:val="en-GB"/>
        </w:rPr>
        <w:t>al</w:t>
      </w:r>
      <w:r w:rsidR="007917D8" w:rsidRPr="0059583A">
        <w:rPr>
          <w:rFonts w:ascii="Book Antiqua" w:hAnsi="Book Antiqua"/>
          <w:vertAlign w:val="superscript"/>
          <w:lang w:val="en-GB"/>
        </w:rPr>
        <w:t>[</w:t>
      </w:r>
      <w:proofErr w:type="gramEnd"/>
      <w:r w:rsidR="000B49E4" w:rsidRPr="0059583A">
        <w:rPr>
          <w:rStyle w:val="EndnoteReference"/>
          <w:rFonts w:ascii="Book Antiqua" w:eastAsia="宋体" w:hAnsi="Book Antiqua" w:hint="eastAsia"/>
          <w:lang w:val="en-GB" w:eastAsia="zh-CN"/>
        </w:rPr>
        <w:t>66</w:t>
      </w:r>
      <w:r w:rsidR="007917D8" w:rsidRPr="0059583A">
        <w:rPr>
          <w:rFonts w:ascii="Book Antiqua" w:hAnsi="Book Antiqua"/>
          <w:vertAlign w:val="superscript"/>
          <w:lang w:val="en-GB"/>
        </w:rPr>
        <w:t>]</w:t>
      </w:r>
      <w:r w:rsidR="00EE0E8A" w:rsidRPr="0059583A">
        <w:rPr>
          <w:rFonts w:ascii="Book Antiqua" w:hAnsi="Book Antiqua"/>
          <w:lang w:val="en-GB"/>
        </w:rPr>
        <w:t xml:space="preserve"> studied</w:t>
      </w:r>
      <w:r w:rsidR="00550DA6" w:rsidRPr="0059583A">
        <w:rPr>
          <w:rFonts w:ascii="Book Antiqua" w:hAnsi="Book Antiqua"/>
          <w:lang w:val="en-GB"/>
        </w:rPr>
        <w:t xml:space="preserve"> 244 patients before CRT with 2</w:t>
      </w:r>
      <w:r w:rsidR="00EE0E8A" w:rsidRPr="0059583A">
        <w:rPr>
          <w:rFonts w:ascii="Book Antiqua" w:hAnsi="Book Antiqua"/>
          <w:lang w:val="en-GB"/>
        </w:rPr>
        <w:t>D radial strain analysis and found that the latest site of LV activation was most frequently represented by the posterior (36%) and the lateral segments</w:t>
      </w:r>
      <w:r w:rsidR="000B49E4" w:rsidRPr="0059583A">
        <w:rPr>
          <w:rFonts w:ascii="Book Antiqua" w:eastAsia="宋体" w:hAnsi="Book Antiqua" w:hint="eastAsia"/>
          <w:lang w:val="en-GB" w:eastAsia="zh-CN"/>
        </w:rPr>
        <w:t xml:space="preserve"> </w:t>
      </w:r>
      <w:r w:rsidR="00EE0E8A" w:rsidRPr="0059583A">
        <w:rPr>
          <w:rFonts w:ascii="Book Antiqua" w:hAnsi="Book Antiqua"/>
          <w:lang w:val="en-GB"/>
        </w:rPr>
        <w:t>(33%). They also evidenced that if the LV lead position was concordant to the identified latest site of activation, better echocardiographic response and long term outcome could be expected after CRT.</w:t>
      </w:r>
    </w:p>
    <w:p w14:paraId="04886FA8" w14:textId="66C6264B" w:rsidR="00EE0E8A" w:rsidRPr="0059583A" w:rsidRDefault="00696EE4" w:rsidP="000B49E4">
      <w:pPr>
        <w:spacing w:line="360" w:lineRule="auto"/>
        <w:ind w:firstLineChars="100" w:firstLine="240"/>
        <w:jc w:val="both"/>
        <w:rPr>
          <w:rFonts w:ascii="Book Antiqua" w:hAnsi="Book Antiqua"/>
          <w:lang w:val="en-GB"/>
        </w:rPr>
      </w:pPr>
      <w:r w:rsidRPr="0059583A">
        <w:rPr>
          <w:rFonts w:ascii="Book Antiqua" w:hAnsi="Book Antiqua"/>
          <w:lang w:val="en-GB"/>
        </w:rPr>
        <w:t>As for longit</w:t>
      </w:r>
      <w:r w:rsidR="000B49E4" w:rsidRPr="0059583A">
        <w:rPr>
          <w:rFonts w:ascii="Book Antiqua" w:hAnsi="Book Antiqua"/>
          <w:lang w:val="en-GB"/>
        </w:rPr>
        <w:t xml:space="preserve">udinal dyssynchrony, Lim </w:t>
      </w:r>
      <w:r w:rsidR="000B49E4" w:rsidRPr="0059583A">
        <w:rPr>
          <w:rFonts w:ascii="Book Antiqua" w:hAnsi="Book Antiqua"/>
          <w:i/>
          <w:lang w:val="en-GB"/>
        </w:rPr>
        <w:t>et al</w:t>
      </w:r>
      <w:r w:rsidR="007917D8" w:rsidRPr="0059583A">
        <w:rPr>
          <w:rFonts w:ascii="Book Antiqua" w:hAnsi="Book Antiqua"/>
          <w:vertAlign w:val="superscript"/>
          <w:lang w:val="en-GB"/>
        </w:rPr>
        <w:t>[</w:t>
      </w:r>
      <w:r w:rsidR="000B49E4" w:rsidRPr="0059583A">
        <w:rPr>
          <w:rStyle w:val="EndnoteReference"/>
          <w:rFonts w:ascii="Book Antiqua" w:eastAsia="宋体" w:hAnsi="Book Antiqua" w:hint="eastAsia"/>
          <w:lang w:val="en-GB" w:eastAsia="zh-CN"/>
        </w:rPr>
        <w:t>67</w:t>
      </w:r>
      <w:r w:rsidR="007917D8" w:rsidRPr="0059583A">
        <w:rPr>
          <w:rFonts w:ascii="Book Antiqua" w:hAnsi="Book Antiqua"/>
          <w:vertAlign w:val="superscript"/>
          <w:lang w:val="en-GB"/>
        </w:rPr>
        <w:t>]</w:t>
      </w:r>
      <w:r w:rsidR="00CB3569" w:rsidRPr="0059583A">
        <w:rPr>
          <w:rFonts w:ascii="Book Antiqua" w:hAnsi="Book Antiqua"/>
          <w:vertAlign w:val="superscript"/>
          <w:lang w:val="en-GB"/>
        </w:rPr>
        <w:t xml:space="preserve"> </w:t>
      </w:r>
      <w:r w:rsidR="00EE0E8A" w:rsidRPr="0059583A">
        <w:rPr>
          <w:rFonts w:ascii="Book Antiqua" w:hAnsi="Book Antiqua"/>
          <w:lang w:val="en-GB"/>
        </w:rPr>
        <w:t>studied 100 HF patients before CRT using longitudinal strain and derived a strain delay index, that resulted to be a marker of dyssynchrony and viability or scar. They reported a strain delay index &gt;</w:t>
      </w:r>
      <w:r w:rsidR="000B49E4" w:rsidRPr="0059583A">
        <w:rPr>
          <w:rFonts w:ascii="Book Antiqua" w:eastAsia="宋体" w:hAnsi="Book Antiqua" w:hint="eastAsia"/>
          <w:lang w:val="en-GB" w:eastAsia="zh-CN"/>
        </w:rPr>
        <w:t xml:space="preserve"> </w:t>
      </w:r>
      <w:r w:rsidR="00EE0E8A" w:rsidRPr="0059583A">
        <w:rPr>
          <w:rFonts w:ascii="Book Antiqua" w:hAnsi="Book Antiqua"/>
          <w:lang w:val="en-GB"/>
        </w:rPr>
        <w:t>25% to be consistently ass</w:t>
      </w:r>
      <w:r w:rsidR="00577AB5" w:rsidRPr="0059583A">
        <w:rPr>
          <w:rFonts w:ascii="Book Antiqua" w:hAnsi="Book Antiqua"/>
          <w:lang w:val="en-GB"/>
        </w:rPr>
        <w:t>ociated with LV reverse remodel</w:t>
      </w:r>
      <w:r w:rsidR="00EE0E8A" w:rsidRPr="0059583A">
        <w:rPr>
          <w:rFonts w:ascii="Book Antiqua" w:hAnsi="Book Antiqua"/>
          <w:lang w:val="en-GB"/>
        </w:rPr>
        <w:t>ing after CRT.</w:t>
      </w:r>
      <w:r w:rsidR="00FA049A" w:rsidRPr="0059583A">
        <w:rPr>
          <w:rFonts w:ascii="Book Antiqua" w:hAnsi="Book Antiqua"/>
          <w:lang w:val="en-GB"/>
        </w:rPr>
        <w:t xml:space="preserve"> </w:t>
      </w:r>
    </w:p>
    <w:p w14:paraId="6CE6EB91" w14:textId="5A311267" w:rsidR="00696EE4" w:rsidRPr="0059583A" w:rsidRDefault="00550DA6" w:rsidP="000B49E4">
      <w:pPr>
        <w:spacing w:line="360" w:lineRule="auto"/>
        <w:ind w:firstLineChars="100" w:firstLine="240"/>
        <w:jc w:val="both"/>
        <w:rPr>
          <w:rFonts w:ascii="Book Antiqua" w:hAnsi="Book Antiqua"/>
          <w:vanish/>
          <w:lang w:val="en-GB"/>
          <w:specVanish/>
        </w:rPr>
      </w:pPr>
      <w:r w:rsidRPr="0059583A">
        <w:rPr>
          <w:rFonts w:ascii="Book Antiqua" w:hAnsi="Book Antiqua"/>
          <w:lang w:val="en-GB"/>
        </w:rPr>
        <w:t xml:space="preserve">Shi </w:t>
      </w:r>
      <w:r w:rsidRPr="0059583A">
        <w:rPr>
          <w:rFonts w:ascii="Book Antiqua" w:hAnsi="Book Antiqua"/>
          <w:i/>
          <w:lang w:val="en-GB"/>
        </w:rPr>
        <w:t>et al</w:t>
      </w:r>
      <w:r w:rsidR="007917D8" w:rsidRPr="0059583A">
        <w:rPr>
          <w:rFonts w:ascii="Book Antiqua" w:hAnsi="Book Antiqua"/>
          <w:vertAlign w:val="superscript"/>
          <w:lang w:val="en-GB"/>
        </w:rPr>
        <w:t>[</w:t>
      </w:r>
      <w:r w:rsidRPr="0059583A">
        <w:rPr>
          <w:rStyle w:val="EndnoteReference"/>
          <w:rFonts w:ascii="Book Antiqua" w:eastAsia="宋体" w:hAnsi="Book Antiqua" w:hint="eastAsia"/>
          <w:lang w:val="en-GB" w:eastAsia="zh-CN"/>
        </w:rPr>
        <w:t>68</w:t>
      </w:r>
      <w:r w:rsidR="007917D8" w:rsidRPr="0059583A">
        <w:rPr>
          <w:rFonts w:ascii="Book Antiqua" w:hAnsi="Book Antiqua"/>
          <w:vertAlign w:val="superscript"/>
          <w:lang w:val="en-GB"/>
        </w:rPr>
        <w:t>]</w:t>
      </w:r>
      <w:r w:rsidR="008C1357" w:rsidRPr="0059583A">
        <w:rPr>
          <w:rFonts w:ascii="Book Antiqua" w:hAnsi="Book Antiqua"/>
          <w:lang w:val="en-GB"/>
        </w:rPr>
        <w:t xml:space="preserve"> </w:t>
      </w:r>
      <w:r w:rsidR="00696EE4" w:rsidRPr="0059583A">
        <w:rPr>
          <w:rFonts w:ascii="Book Antiqua" w:hAnsi="Book Antiqua"/>
          <w:lang w:val="en-GB"/>
        </w:rPr>
        <w:t xml:space="preserve">studied 53 </w:t>
      </w:r>
      <w:r w:rsidR="00EE0E8A" w:rsidRPr="0059583A">
        <w:rPr>
          <w:rFonts w:ascii="Book Antiqua" w:hAnsi="Book Antiqua"/>
          <w:lang w:val="en-GB"/>
        </w:rPr>
        <w:t xml:space="preserve">HF patients </w:t>
      </w:r>
      <w:r w:rsidR="00696EE4" w:rsidRPr="0059583A">
        <w:rPr>
          <w:rFonts w:ascii="Book Antiqua" w:hAnsi="Book Antiqua"/>
          <w:lang w:val="en-GB"/>
        </w:rPr>
        <w:t xml:space="preserve">with 2D speckle tracking obtaining standard deviation of time to </w:t>
      </w:r>
      <w:r w:rsidR="00AF5BFB" w:rsidRPr="0059583A">
        <w:rPr>
          <w:rFonts w:ascii="Book Antiqua" w:hAnsi="Book Antiqua"/>
          <w:lang w:val="en-GB"/>
        </w:rPr>
        <w:t>PALS</w:t>
      </w:r>
      <w:r w:rsidR="00696EE4" w:rsidRPr="0059583A">
        <w:rPr>
          <w:rFonts w:ascii="Book Antiqua" w:hAnsi="Book Antiqua"/>
          <w:lang w:val="en-GB"/>
        </w:rPr>
        <w:t xml:space="preserve"> in 12 LV segments (Tstrain-SD) and standard deviation of time to the end of longitudinal systolic strain rate in six </w:t>
      </w:r>
      <w:r w:rsidR="00696EE4" w:rsidRPr="0059583A">
        <w:rPr>
          <w:rFonts w:ascii="Book Antiqua" w:hAnsi="Book Antiqua"/>
          <w:lang w:val="en-GB"/>
        </w:rPr>
        <w:lastRenderedPageBreak/>
        <w:t>basal LV segments (Tsr-SD). No significant differen</w:t>
      </w:r>
      <w:r w:rsidR="00596557" w:rsidRPr="0059583A">
        <w:rPr>
          <w:rFonts w:ascii="Book Antiqua" w:hAnsi="Book Antiqua"/>
          <w:lang w:val="en-GB"/>
        </w:rPr>
        <w:t xml:space="preserve">ce was </w:t>
      </w:r>
      <w:r w:rsidR="00EE0E8A" w:rsidRPr="0059583A">
        <w:rPr>
          <w:rFonts w:ascii="Book Antiqua" w:hAnsi="Book Antiqua"/>
          <w:lang w:val="en-GB"/>
        </w:rPr>
        <w:t>observed</w:t>
      </w:r>
      <w:r w:rsidR="00596557" w:rsidRPr="0059583A">
        <w:rPr>
          <w:rFonts w:ascii="Book Antiqua" w:hAnsi="Book Antiqua"/>
          <w:lang w:val="en-GB"/>
        </w:rPr>
        <w:t xml:space="preserve"> in baseline Tsr-SD, </w:t>
      </w:r>
      <w:r w:rsidR="00696EE4" w:rsidRPr="0059583A">
        <w:rPr>
          <w:rFonts w:ascii="Book Antiqua" w:hAnsi="Book Antiqua"/>
          <w:lang w:val="en-GB"/>
        </w:rPr>
        <w:t>and Tstrain-SD between non-responders and responders to CRT. However, the Tsr-SD was significantly higher in responders than non-responders.</w:t>
      </w:r>
      <w:r w:rsidR="00FC4920" w:rsidRPr="0059583A">
        <w:rPr>
          <w:rFonts w:ascii="Book Antiqua" w:hAnsi="Book Antiqua"/>
          <w:lang w:val="en-GB"/>
        </w:rPr>
        <w:t xml:space="preserve"> </w:t>
      </w:r>
      <w:r w:rsidR="00EE0E8A" w:rsidRPr="0059583A">
        <w:rPr>
          <w:rFonts w:ascii="Book Antiqua" w:hAnsi="Book Antiqua"/>
          <w:lang w:val="en-GB"/>
        </w:rPr>
        <w:t xml:space="preserve">Ma </w:t>
      </w:r>
      <w:r w:rsidRPr="0059583A">
        <w:rPr>
          <w:rFonts w:ascii="Book Antiqua" w:eastAsia="宋体" w:hAnsi="Book Antiqua" w:hint="eastAsia"/>
          <w:i/>
          <w:lang w:val="en-GB" w:eastAsia="zh-CN"/>
        </w:rPr>
        <w:t xml:space="preserve">et </w:t>
      </w:r>
      <w:proofErr w:type="gramStart"/>
      <w:r w:rsidRPr="0059583A">
        <w:rPr>
          <w:rFonts w:ascii="Book Antiqua" w:eastAsia="宋体" w:hAnsi="Book Antiqua" w:hint="eastAsia"/>
          <w:i/>
          <w:lang w:val="en-GB" w:eastAsia="zh-CN"/>
        </w:rPr>
        <w:t>al</w:t>
      </w:r>
      <w:r w:rsidR="007917D8" w:rsidRPr="0059583A">
        <w:rPr>
          <w:rFonts w:ascii="Book Antiqua" w:hAnsi="Book Antiqua"/>
          <w:vertAlign w:val="superscript"/>
          <w:lang w:val="en-GB"/>
        </w:rPr>
        <w:t>[</w:t>
      </w:r>
      <w:proofErr w:type="gramEnd"/>
      <w:r w:rsidRPr="0059583A">
        <w:rPr>
          <w:rStyle w:val="EndnoteReference"/>
          <w:rFonts w:ascii="Book Antiqua" w:eastAsia="宋体" w:hAnsi="Book Antiqua" w:hint="eastAsia"/>
          <w:lang w:val="en-GB" w:eastAsia="zh-CN"/>
        </w:rPr>
        <w:t>69</w:t>
      </w:r>
      <w:r w:rsidR="007917D8" w:rsidRPr="0059583A">
        <w:rPr>
          <w:rFonts w:ascii="Book Antiqua" w:hAnsi="Book Antiqua"/>
          <w:vertAlign w:val="superscript"/>
          <w:lang w:val="en-GB"/>
        </w:rPr>
        <w:t>]</w:t>
      </w:r>
      <w:r w:rsidR="00EE0E8A" w:rsidRPr="0059583A">
        <w:rPr>
          <w:rFonts w:ascii="Book Antiqua" w:hAnsi="Book Antiqua"/>
          <w:lang w:val="en-GB"/>
        </w:rPr>
        <w:t xml:space="preserve"> found that both global and regional longitudinal strain  can be predictors of long-term response to CRT in patient with ischemic </w:t>
      </w:r>
      <w:r w:rsidR="005E18A1" w:rsidRPr="0059583A">
        <w:rPr>
          <w:rFonts w:ascii="Book Antiqua" w:hAnsi="Book Antiqua"/>
          <w:lang w:val="en-GB"/>
        </w:rPr>
        <w:t>cardiomyopathy</w:t>
      </w:r>
      <w:r w:rsidR="00EE0E8A" w:rsidRPr="0059583A">
        <w:rPr>
          <w:rFonts w:ascii="Book Antiqua" w:hAnsi="Book Antiqua"/>
          <w:lang w:val="en-GB"/>
        </w:rPr>
        <w:t xml:space="preserve">. </w:t>
      </w:r>
      <w:r w:rsidR="00696EE4" w:rsidRPr="0059583A">
        <w:rPr>
          <w:rFonts w:ascii="Book Antiqua" w:hAnsi="Book Antiqua"/>
          <w:lang w:val="en-GB"/>
        </w:rPr>
        <w:t>Further,</w:t>
      </w:r>
      <w:r w:rsidR="005E18A1" w:rsidRPr="0059583A">
        <w:rPr>
          <w:rFonts w:ascii="Book Antiqua" w:hAnsi="Book Antiqua"/>
          <w:lang w:val="en-GB"/>
        </w:rPr>
        <w:t xml:space="preserve"> baseline</w:t>
      </w:r>
      <w:r w:rsidR="00696EE4" w:rsidRPr="0059583A">
        <w:rPr>
          <w:rFonts w:ascii="Book Antiqua" w:hAnsi="Book Antiqua"/>
          <w:lang w:val="en-GB"/>
        </w:rPr>
        <w:t xml:space="preserve"> </w:t>
      </w:r>
      <w:r w:rsidR="00E8058F" w:rsidRPr="0059583A">
        <w:rPr>
          <w:rFonts w:ascii="Book Antiqua" w:hAnsi="Book Antiqua"/>
          <w:lang w:val="en-GB"/>
        </w:rPr>
        <w:t>longitudinal strain</w:t>
      </w:r>
      <w:r w:rsidR="005E18A1" w:rsidRPr="0059583A">
        <w:rPr>
          <w:rFonts w:ascii="Book Antiqua" w:hAnsi="Book Antiqua"/>
          <w:lang w:val="en-GB"/>
        </w:rPr>
        <w:t xml:space="preserve"> values in the site of LV leads were consistently higher in responder patients. </w:t>
      </w:r>
      <w:r w:rsidR="00696EE4" w:rsidRPr="0059583A">
        <w:rPr>
          <w:rFonts w:ascii="Book Antiqua" w:hAnsi="Book Antiqua"/>
          <w:lang w:val="en-GB"/>
        </w:rPr>
        <w:t>Finally,</w:t>
      </w:r>
      <w:r w:rsidR="005E18A1" w:rsidRPr="0059583A">
        <w:rPr>
          <w:rFonts w:ascii="Book Antiqua" w:hAnsi="Book Antiqua"/>
          <w:lang w:val="en-GB"/>
        </w:rPr>
        <w:t xml:space="preserve"> also baseline global </w:t>
      </w:r>
      <w:r w:rsidR="00E8058F" w:rsidRPr="0059583A">
        <w:rPr>
          <w:rFonts w:ascii="Book Antiqua" w:hAnsi="Book Antiqua"/>
          <w:lang w:val="en-GB"/>
        </w:rPr>
        <w:t>longitudinal strain</w:t>
      </w:r>
      <w:r w:rsidR="005E18A1" w:rsidRPr="0059583A">
        <w:rPr>
          <w:rFonts w:ascii="Book Antiqua" w:hAnsi="Book Antiqua"/>
          <w:lang w:val="en-GB"/>
        </w:rPr>
        <w:t xml:space="preserve"> was found to be higher in CRT responder patients than in non-responders</w:t>
      </w:r>
      <w:r w:rsidR="00696EE4" w:rsidRPr="0059583A">
        <w:rPr>
          <w:rFonts w:ascii="Book Antiqua" w:hAnsi="Book Antiqua"/>
          <w:lang w:val="en-GB"/>
        </w:rPr>
        <w:t>, with a</w:t>
      </w:r>
      <w:r w:rsidR="00FA049A" w:rsidRPr="0059583A">
        <w:rPr>
          <w:rFonts w:ascii="Book Antiqua" w:hAnsi="Book Antiqua"/>
          <w:lang w:val="en-GB"/>
        </w:rPr>
        <w:t xml:space="preserve"> </w:t>
      </w:r>
      <w:r w:rsidR="00696EE4" w:rsidRPr="0059583A">
        <w:rPr>
          <w:rFonts w:ascii="Book Antiqua" w:hAnsi="Book Antiqua"/>
          <w:lang w:val="en-GB"/>
        </w:rPr>
        <w:t xml:space="preserve">global </w:t>
      </w:r>
      <w:r w:rsidR="00E8058F" w:rsidRPr="0059583A">
        <w:rPr>
          <w:rFonts w:ascii="Book Antiqua" w:hAnsi="Book Antiqua"/>
          <w:lang w:val="en-GB"/>
        </w:rPr>
        <w:t>longitudinal strain of -13</w:t>
      </w:r>
      <w:r w:rsidR="00696EE4" w:rsidRPr="0059583A">
        <w:rPr>
          <w:rFonts w:ascii="Book Antiqua" w:hAnsi="Book Antiqua"/>
          <w:lang w:val="en-GB"/>
        </w:rPr>
        <w:t>% predicting response to CRT, thus suggesting that patients with better global LV function had less scar tissue and are likely to benefit more significantly from CRT.</w:t>
      </w:r>
      <w:r w:rsidR="00FC4920" w:rsidRPr="0059583A">
        <w:rPr>
          <w:rFonts w:ascii="Book Antiqua" w:hAnsi="Book Antiqua"/>
          <w:lang w:val="en-GB"/>
        </w:rPr>
        <w:t xml:space="preserve"> </w:t>
      </w:r>
      <w:r w:rsidR="00696EE4" w:rsidRPr="0059583A">
        <w:rPr>
          <w:rFonts w:ascii="Book Antiqua" w:hAnsi="Book Antiqua"/>
          <w:lang w:val="en-GB"/>
        </w:rPr>
        <w:t>Bec</w:t>
      </w:r>
      <w:r w:rsidR="00E8058F" w:rsidRPr="0059583A">
        <w:rPr>
          <w:rFonts w:ascii="Book Antiqua" w:hAnsi="Book Antiqua"/>
          <w:lang w:val="en-GB"/>
        </w:rPr>
        <w:t xml:space="preserve">ker </w:t>
      </w:r>
      <w:r w:rsidR="00E8058F" w:rsidRPr="0059583A">
        <w:rPr>
          <w:rFonts w:ascii="Book Antiqua" w:hAnsi="Book Antiqua"/>
          <w:i/>
          <w:lang w:val="en-GB"/>
        </w:rPr>
        <w:t xml:space="preserve">et </w:t>
      </w:r>
      <w:proofErr w:type="gramStart"/>
      <w:r w:rsidR="00E8058F" w:rsidRPr="0059583A">
        <w:rPr>
          <w:rFonts w:ascii="Book Antiqua" w:hAnsi="Book Antiqua"/>
          <w:i/>
          <w:lang w:val="en-GB"/>
        </w:rPr>
        <w:t>al</w:t>
      </w:r>
      <w:r w:rsidR="007917D8" w:rsidRPr="0059583A">
        <w:rPr>
          <w:rFonts w:ascii="Book Antiqua" w:hAnsi="Book Antiqua"/>
          <w:vertAlign w:val="superscript"/>
          <w:lang w:val="en-GB"/>
        </w:rPr>
        <w:t>[</w:t>
      </w:r>
      <w:proofErr w:type="gramEnd"/>
      <w:r w:rsidR="00E8058F" w:rsidRPr="0059583A">
        <w:rPr>
          <w:rStyle w:val="EndnoteReference"/>
          <w:rFonts w:ascii="Book Antiqua" w:eastAsia="宋体" w:hAnsi="Book Antiqua" w:hint="eastAsia"/>
          <w:lang w:val="en-GB" w:eastAsia="zh-CN"/>
        </w:rPr>
        <w:t>70</w:t>
      </w:r>
      <w:r w:rsidR="007917D8" w:rsidRPr="0059583A">
        <w:rPr>
          <w:rFonts w:ascii="Book Antiqua" w:hAnsi="Book Antiqua"/>
          <w:vertAlign w:val="superscript"/>
          <w:lang w:val="en-GB"/>
        </w:rPr>
        <w:t>]</w:t>
      </w:r>
      <w:r w:rsidR="002A264A" w:rsidRPr="0059583A">
        <w:rPr>
          <w:rFonts w:ascii="Book Antiqua" w:hAnsi="Book Antiqua"/>
          <w:lang w:val="en-GB"/>
        </w:rPr>
        <w:t xml:space="preserve"> applied circumferential strain analysis to HF patients before CRT, showing that dyssynchrony assessed</w:t>
      </w:r>
      <w:r w:rsidR="00FA049A" w:rsidRPr="0059583A">
        <w:rPr>
          <w:rFonts w:ascii="Book Antiqua" w:hAnsi="Book Antiqua"/>
          <w:lang w:val="en-GB"/>
        </w:rPr>
        <w:t xml:space="preserve"> </w:t>
      </w:r>
      <w:r w:rsidR="002A264A" w:rsidRPr="0059583A">
        <w:rPr>
          <w:rFonts w:ascii="Book Antiqua" w:hAnsi="Book Antiqua"/>
          <w:lang w:val="en-GB"/>
        </w:rPr>
        <w:t>by circumferential strain did not differ between CRT responders and non-responders.</w:t>
      </w:r>
      <w:r w:rsidR="00FA049A" w:rsidRPr="0059583A">
        <w:rPr>
          <w:rFonts w:ascii="Book Antiqua" w:hAnsi="Book Antiqua"/>
          <w:lang w:val="en-GB"/>
        </w:rPr>
        <w:t xml:space="preserve"> </w:t>
      </w:r>
      <w:r w:rsidR="002A264A" w:rsidRPr="0059583A">
        <w:rPr>
          <w:rFonts w:ascii="Book Antiqua" w:hAnsi="Book Antiqua"/>
          <w:lang w:val="en-GB"/>
        </w:rPr>
        <w:t>Of note,</w:t>
      </w:r>
      <w:r w:rsidR="00FA049A" w:rsidRPr="0059583A">
        <w:rPr>
          <w:rFonts w:ascii="Book Antiqua" w:hAnsi="Book Antiqua"/>
          <w:lang w:val="en-GB"/>
        </w:rPr>
        <w:t xml:space="preserve"> </w:t>
      </w:r>
      <w:r w:rsidR="00696EE4" w:rsidRPr="0059583A">
        <w:rPr>
          <w:rFonts w:ascii="Book Antiqua" w:hAnsi="Book Antiqua"/>
          <w:lang w:val="en-GB"/>
        </w:rPr>
        <w:t xml:space="preserve">this </w:t>
      </w:r>
      <w:r w:rsidR="002A264A" w:rsidRPr="0059583A">
        <w:rPr>
          <w:rFonts w:ascii="Book Antiqua" w:hAnsi="Book Antiqua"/>
          <w:lang w:val="en-GB"/>
        </w:rPr>
        <w:t>trial</w:t>
      </w:r>
      <w:r w:rsidR="00696EE4" w:rsidRPr="0059583A">
        <w:rPr>
          <w:rFonts w:ascii="Book Antiqua" w:hAnsi="Book Antiqua"/>
          <w:lang w:val="en-GB"/>
        </w:rPr>
        <w:t xml:space="preserve"> was more focused on the effect</w:t>
      </w:r>
      <w:r w:rsidR="000963CA" w:rsidRPr="0059583A">
        <w:rPr>
          <w:rFonts w:ascii="Book Antiqua" w:hAnsi="Book Antiqua"/>
          <w:lang w:val="en-GB"/>
        </w:rPr>
        <w:t xml:space="preserve"> of LV lead position on</w:t>
      </w:r>
      <w:r w:rsidR="00696EE4" w:rsidRPr="0059583A">
        <w:rPr>
          <w:rFonts w:ascii="Book Antiqua" w:hAnsi="Book Antiqua"/>
          <w:lang w:val="en-GB"/>
        </w:rPr>
        <w:t xml:space="preserve"> CRT response</w:t>
      </w:r>
      <w:r w:rsidR="000963CA" w:rsidRPr="0059583A">
        <w:rPr>
          <w:rFonts w:ascii="Book Antiqua" w:hAnsi="Book Antiqua"/>
          <w:lang w:val="en-GB"/>
        </w:rPr>
        <w:t xml:space="preserve"> than on the role of dyssynchrony</w:t>
      </w:r>
      <w:r w:rsidR="00696EE4" w:rsidRPr="0059583A">
        <w:rPr>
          <w:rFonts w:ascii="Book Antiqua" w:hAnsi="Book Antiqua"/>
          <w:lang w:val="en-GB"/>
        </w:rPr>
        <w:t>.</w:t>
      </w:r>
      <w:r w:rsidR="00E6736A" w:rsidRPr="0059583A">
        <w:rPr>
          <w:rFonts w:ascii="Book Antiqua" w:hAnsi="Book Antiqua"/>
          <w:lang w:val="en-GB"/>
        </w:rPr>
        <w:t xml:space="preserve"> </w:t>
      </w:r>
      <w:r w:rsidR="00E8058F" w:rsidRPr="0059583A">
        <w:rPr>
          <w:rFonts w:ascii="Book Antiqua" w:hAnsi="Book Antiqua"/>
          <w:lang w:val="en-GB"/>
        </w:rPr>
        <w:t xml:space="preserve">Delgado </w:t>
      </w:r>
      <w:r w:rsidR="00E8058F" w:rsidRPr="0059583A">
        <w:rPr>
          <w:rFonts w:ascii="Book Antiqua" w:hAnsi="Book Antiqua"/>
          <w:i/>
          <w:lang w:val="en-GB"/>
        </w:rPr>
        <w:t>et al</w:t>
      </w:r>
      <w:r w:rsidR="007917D8" w:rsidRPr="0059583A">
        <w:rPr>
          <w:rFonts w:ascii="Book Antiqua" w:hAnsi="Book Antiqua"/>
          <w:vertAlign w:val="superscript"/>
          <w:lang w:val="en-GB"/>
        </w:rPr>
        <w:t>[</w:t>
      </w:r>
      <w:r w:rsidR="00E8058F" w:rsidRPr="0059583A">
        <w:rPr>
          <w:rStyle w:val="EndnoteReference"/>
          <w:rFonts w:ascii="Book Antiqua" w:eastAsia="宋体" w:hAnsi="Book Antiqua" w:hint="eastAsia"/>
          <w:lang w:val="en-GB" w:eastAsia="zh-CN"/>
        </w:rPr>
        <w:t>71</w:t>
      </w:r>
      <w:r w:rsidR="007917D8" w:rsidRPr="0059583A">
        <w:rPr>
          <w:rFonts w:ascii="Book Antiqua" w:hAnsi="Book Antiqua"/>
          <w:vertAlign w:val="superscript"/>
          <w:lang w:val="en-GB"/>
        </w:rPr>
        <w:t>]</w:t>
      </w:r>
      <w:r w:rsidR="003E77FE" w:rsidRPr="0059583A">
        <w:rPr>
          <w:rFonts w:ascii="Book Antiqua" w:hAnsi="Book Antiqua"/>
          <w:lang w:val="en-GB"/>
        </w:rPr>
        <w:t xml:space="preserve"> </w:t>
      </w:r>
      <w:r w:rsidR="00696EE4" w:rsidRPr="0059583A">
        <w:rPr>
          <w:rFonts w:ascii="Book Antiqua" w:hAnsi="Book Antiqua"/>
          <w:lang w:val="en-GB"/>
        </w:rPr>
        <w:t>compared circumferential, longitudinal and radial strain and found that only dyssynchrony assessed with radial strain was able to</w:t>
      </w:r>
      <w:r w:rsidR="000963CA" w:rsidRPr="0059583A">
        <w:rPr>
          <w:rFonts w:ascii="Book Antiqua" w:hAnsi="Book Antiqua"/>
          <w:lang w:val="en-GB"/>
        </w:rPr>
        <w:t xml:space="preserve"> predict CRT responders in a study group of 161 patients, while circumferential and longitudinal strain were not. </w:t>
      </w:r>
      <w:r w:rsidR="00696EE4" w:rsidRPr="0059583A">
        <w:rPr>
          <w:rFonts w:ascii="Book Antiqua" w:hAnsi="Book Antiqua"/>
          <w:lang w:val="en-GB"/>
        </w:rPr>
        <w:t>As a consequence of these several trials</w:t>
      </w:r>
      <w:r w:rsidR="000963CA" w:rsidRPr="0059583A">
        <w:rPr>
          <w:rFonts w:ascii="Book Antiqua" w:hAnsi="Book Antiqua"/>
          <w:lang w:val="en-GB"/>
        </w:rPr>
        <w:t xml:space="preserve">, we can assume </w:t>
      </w:r>
      <w:r w:rsidR="00696EE4" w:rsidRPr="0059583A">
        <w:rPr>
          <w:rFonts w:ascii="Book Antiqua" w:hAnsi="Book Antiqua"/>
          <w:lang w:val="en-GB"/>
        </w:rPr>
        <w:t xml:space="preserve">that </w:t>
      </w:r>
      <w:r w:rsidR="000963CA" w:rsidRPr="0059583A">
        <w:rPr>
          <w:rFonts w:ascii="Book Antiqua" w:hAnsi="Book Antiqua"/>
          <w:lang w:val="en-GB"/>
        </w:rPr>
        <w:t xml:space="preserve">LV dyssynchrony </w:t>
      </w:r>
      <w:r w:rsidR="00EC619D" w:rsidRPr="0059583A">
        <w:rPr>
          <w:rFonts w:ascii="Book Antiqua" w:hAnsi="Book Antiqua"/>
          <w:lang w:val="en-GB"/>
        </w:rPr>
        <w:t>analysed</w:t>
      </w:r>
      <w:r w:rsidR="000963CA" w:rsidRPr="0059583A">
        <w:rPr>
          <w:rFonts w:ascii="Book Antiqua" w:hAnsi="Book Antiqua"/>
          <w:lang w:val="en-GB"/>
        </w:rPr>
        <w:t xml:space="preserve"> with radial strain is more informative than longitudinal or circumferential strain analysis and can predict CRT responders.</w:t>
      </w:r>
      <w:r w:rsidR="00696EE4" w:rsidRPr="0059583A">
        <w:rPr>
          <w:rFonts w:ascii="Book Antiqua" w:hAnsi="Book Antiqua"/>
          <w:lang w:val="en-GB"/>
        </w:rPr>
        <w:t xml:space="preserve"> Furthermore, also magnetic reso</w:t>
      </w:r>
      <w:r w:rsidR="000963CA" w:rsidRPr="0059583A">
        <w:rPr>
          <w:rFonts w:ascii="Book Antiqua" w:hAnsi="Book Antiqua"/>
          <w:lang w:val="en-GB"/>
        </w:rPr>
        <w:t>nance imaging studies confirmed that radial dynamics analysis can be more sensitive in identifying the presence of dyssynchrony, compared to longitudina</w:t>
      </w:r>
      <w:r w:rsidR="00E8058F" w:rsidRPr="0059583A">
        <w:rPr>
          <w:rFonts w:ascii="Book Antiqua" w:hAnsi="Book Antiqua"/>
          <w:lang w:val="en-GB"/>
        </w:rPr>
        <w:t xml:space="preserve">l myocardial deformation </w:t>
      </w:r>
      <w:proofErr w:type="gramStart"/>
      <w:r w:rsidR="00E8058F" w:rsidRPr="0059583A">
        <w:rPr>
          <w:rFonts w:ascii="Book Antiqua" w:hAnsi="Book Antiqua"/>
          <w:lang w:val="en-GB"/>
        </w:rPr>
        <w:t>study</w:t>
      </w:r>
      <w:r w:rsidR="007917D8" w:rsidRPr="0059583A">
        <w:rPr>
          <w:rFonts w:ascii="Book Antiqua" w:hAnsi="Book Antiqua"/>
          <w:vertAlign w:val="superscript"/>
          <w:lang w:val="en-GB"/>
        </w:rPr>
        <w:t>[</w:t>
      </w:r>
      <w:proofErr w:type="gramEnd"/>
      <w:r w:rsidR="00E8058F" w:rsidRPr="0059583A">
        <w:rPr>
          <w:rFonts w:ascii="Book Antiqua" w:eastAsia="宋体" w:hAnsi="Book Antiqua" w:hint="eastAsia"/>
          <w:vertAlign w:val="superscript"/>
          <w:lang w:val="en-GB" w:eastAsia="zh-CN"/>
        </w:rPr>
        <w:t>72,73</w:t>
      </w:r>
      <w:r w:rsidR="007917D8" w:rsidRPr="0059583A">
        <w:rPr>
          <w:rFonts w:ascii="Book Antiqua" w:hAnsi="Book Antiqua"/>
          <w:vertAlign w:val="superscript"/>
          <w:lang w:val="en-GB"/>
        </w:rPr>
        <w:t>]</w:t>
      </w:r>
      <w:r w:rsidR="00E6736A" w:rsidRPr="0059583A">
        <w:rPr>
          <w:rFonts w:ascii="Book Antiqua" w:hAnsi="Book Antiqua"/>
          <w:lang w:val="en-GB"/>
        </w:rPr>
        <w:t xml:space="preserve">. </w:t>
      </w:r>
      <w:r w:rsidR="00696EE4" w:rsidRPr="0059583A">
        <w:rPr>
          <w:rFonts w:ascii="Book Antiqua" w:hAnsi="Book Antiqua"/>
          <w:lang w:val="en-GB"/>
        </w:rPr>
        <w:t>However higher global longitudinal strain and regional longitudinal strain at the site</w:t>
      </w:r>
      <w:r w:rsidR="000963CA" w:rsidRPr="0059583A">
        <w:rPr>
          <w:rFonts w:ascii="Book Antiqua" w:hAnsi="Book Antiqua"/>
          <w:lang w:val="en-GB"/>
        </w:rPr>
        <w:t xml:space="preserve"> of LV lead positioning can a</w:t>
      </w:r>
      <w:r w:rsidR="00E8058F" w:rsidRPr="0059583A">
        <w:rPr>
          <w:rFonts w:ascii="Book Antiqua" w:hAnsi="Book Antiqua"/>
          <w:lang w:val="en-GB"/>
        </w:rPr>
        <w:t xml:space="preserve">lso predict the response to </w:t>
      </w:r>
      <w:proofErr w:type="gramStart"/>
      <w:r w:rsidR="00E8058F" w:rsidRPr="0059583A">
        <w:rPr>
          <w:rFonts w:ascii="Book Antiqua" w:hAnsi="Book Antiqua"/>
          <w:lang w:val="en-GB"/>
        </w:rPr>
        <w:t>CRT</w:t>
      </w:r>
      <w:r w:rsidR="007917D8" w:rsidRPr="0059583A">
        <w:rPr>
          <w:rFonts w:ascii="Book Antiqua" w:hAnsi="Book Antiqua"/>
          <w:vertAlign w:val="superscript"/>
          <w:lang w:val="en-GB"/>
        </w:rPr>
        <w:t>[</w:t>
      </w:r>
      <w:proofErr w:type="gramEnd"/>
      <w:r w:rsidR="00D53470" w:rsidRPr="0059583A">
        <w:rPr>
          <w:rFonts w:ascii="Book Antiqua" w:hAnsi="Book Antiqua"/>
          <w:vertAlign w:val="superscript"/>
          <w:lang w:val="en-GB"/>
        </w:rPr>
        <w:fldChar w:fldCharType="begin"/>
      </w:r>
      <w:r w:rsidR="00D53470" w:rsidRPr="0059583A">
        <w:rPr>
          <w:rFonts w:ascii="Book Antiqua" w:hAnsi="Book Antiqua"/>
          <w:vertAlign w:val="superscript"/>
          <w:lang w:val="en-GB"/>
        </w:rPr>
        <w:instrText xml:space="preserve"> NOTEREF _Ref422850736 \h  \* MERGEFORMAT </w:instrText>
      </w:r>
      <w:r w:rsidR="00D53470" w:rsidRPr="0059583A">
        <w:rPr>
          <w:rFonts w:ascii="Book Antiqua" w:hAnsi="Book Antiqua"/>
          <w:vertAlign w:val="superscript"/>
          <w:lang w:val="en-GB"/>
        </w:rPr>
      </w:r>
      <w:r w:rsidR="00D53470"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74</w:t>
      </w:r>
      <w:r w:rsidR="00D53470" w:rsidRPr="0059583A">
        <w:rPr>
          <w:rFonts w:ascii="Book Antiqua" w:hAnsi="Book Antiqua"/>
          <w:vertAlign w:val="superscript"/>
          <w:lang w:val="en-GB"/>
        </w:rPr>
        <w:fldChar w:fldCharType="end"/>
      </w:r>
      <w:r w:rsidR="007917D8" w:rsidRPr="0059583A">
        <w:rPr>
          <w:rFonts w:ascii="Book Antiqua" w:hAnsi="Book Antiqua"/>
          <w:vertAlign w:val="superscript"/>
          <w:lang w:val="en-GB"/>
        </w:rPr>
        <w:t>]</w:t>
      </w:r>
      <w:r w:rsidR="00696EE4" w:rsidRPr="0059583A">
        <w:rPr>
          <w:rFonts w:ascii="Book Antiqua" w:hAnsi="Book Antiqua"/>
          <w:lang w:val="en-GB"/>
        </w:rPr>
        <w:t>.</w:t>
      </w:r>
      <w:r w:rsidR="00940DAC" w:rsidRPr="0059583A">
        <w:rPr>
          <w:rFonts w:ascii="Book Antiqua" w:hAnsi="Book Antiqua"/>
          <w:lang w:val="en-GB"/>
        </w:rPr>
        <w:t xml:space="preserve"> </w:t>
      </w:r>
      <w:r w:rsidR="00696EE4" w:rsidRPr="0059583A">
        <w:rPr>
          <w:rFonts w:ascii="Book Antiqua" w:hAnsi="Book Antiqua"/>
          <w:lang w:val="en-GB"/>
        </w:rPr>
        <w:t xml:space="preserve">The dyssynchrony strain pattern evidenced by 2D speckle tracking echo is also very important to predict the response to CRT. In patients with heart failure, the presence of intraventricular dyssynchrony is usually evidenced by left bundle branch block (LBBB) at EKG. In </w:t>
      </w:r>
      <w:r w:rsidR="000963CA" w:rsidRPr="0059583A">
        <w:rPr>
          <w:rFonts w:ascii="Book Antiqua" w:hAnsi="Book Antiqua"/>
          <w:lang w:val="en-GB"/>
        </w:rPr>
        <w:t>presence</w:t>
      </w:r>
      <w:r w:rsidR="00696EE4" w:rsidRPr="0059583A">
        <w:rPr>
          <w:rFonts w:ascii="Book Antiqua" w:hAnsi="Book Antiqua"/>
          <w:lang w:val="en-GB"/>
        </w:rPr>
        <w:t xml:space="preserve"> of a </w:t>
      </w:r>
      <w:r w:rsidR="00637862" w:rsidRPr="0059583A">
        <w:rPr>
          <w:rFonts w:ascii="Book Antiqua" w:hAnsi="Book Antiqua"/>
          <w:lang w:val="en-GB"/>
        </w:rPr>
        <w:t>true</w:t>
      </w:r>
      <w:r w:rsidR="00B072D6" w:rsidRPr="0059583A">
        <w:rPr>
          <w:rFonts w:ascii="Book Antiqua" w:hAnsi="Book Antiqua"/>
          <w:lang w:val="en-GB"/>
        </w:rPr>
        <w:t xml:space="preserve"> LBBB or right ventricular </w:t>
      </w:r>
      <w:r w:rsidR="00696EE4" w:rsidRPr="0059583A">
        <w:rPr>
          <w:rFonts w:ascii="Book Antiqua" w:hAnsi="Book Antiqua"/>
          <w:lang w:val="en-GB"/>
        </w:rPr>
        <w:t xml:space="preserve">pacing, the contraction pattern is characterized by early contraction in early activated </w:t>
      </w:r>
      <w:r w:rsidR="00696EE4" w:rsidRPr="0059583A">
        <w:rPr>
          <w:rFonts w:ascii="Book Antiqua" w:hAnsi="Book Antiqua"/>
          <w:lang w:val="en-GB"/>
        </w:rPr>
        <w:lastRenderedPageBreak/>
        <w:t>walls (septum) and pre-stretch followed by late contraction in late activated walls (lateral wall). The strain-pattern can reflect a complete L</w:t>
      </w:r>
      <w:r w:rsidR="008839C2" w:rsidRPr="0059583A">
        <w:rPr>
          <w:rFonts w:ascii="Book Antiqua" w:hAnsi="Book Antiqua"/>
          <w:lang w:val="en-GB"/>
        </w:rPr>
        <w:t>BBB in the so called “classical”</w:t>
      </w:r>
      <w:r w:rsidR="00696EE4" w:rsidRPr="0059583A">
        <w:rPr>
          <w:rFonts w:ascii="Book Antiqua" w:hAnsi="Book Antiqua"/>
          <w:lang w:val="en-GB"/>
        </w:rPr>
        <w:t xml:space="preserve"> pattern, that is defined by three components: </w:t>
      </w:r>
      <w:r w:rsidR="00B072D6" w:rsidRPr="0059583A">
        <w:rPr>
          <w:rFonts w:ascii="Book Antiqua" w:hAnsi="Book Antiqua"/>
          <w:lang w:val="en-GB"/>
        </w:rPr>
        <w:t>(</w:t>
      </w:r>
      <w:r w:rsidR="00696EE4" w:rsidRPr="0059583A">
        <w:rPr>
          <w:rFonts w:ascii="Book Antiqua" w:hAnsi="Book Antiqua"/>
          <w:lang w:val="en-GB"/>
        </w:rPr>
        <w:t xml:space="preserve">1) </w:t>
      </w:r>
      <w:r w:rsidR="00B072D6" w:rsidRPr="0059583A">
        <w:rPr>
          <w:rFonts w:ascii="Book Antiqua" w:hAnsi="Book Antiqua"/>
          <w:lang w:val="en-GB"/>
        </w:rPr>
        <w:t xml:space="preserve">early </w:t>
      </w:r>
      <w:r w:rsidR="00AA45A1" w:rsidRPr="0059583A">
        <w:rPr>
          <w:rFonts w:ascii="Book Antiqua" w:hAnsi="Book Antiqua"/>
          <w:lang w:val="en-GB"/>
        </w:rPr>
        <w:t>activation</w:t>
      </w:r>
      <w:r w:rsidR="00B072D6" w:rsidRPr="0059583A">
        <w:rPr>
          <w:rFonts w:ascii="Book Antiqua" w:hAnsi="Book Antiqua"/>
          <w:lang w:val="en-GB"/>
        </w:rPr>
        <w:t xml:space="preserve"> of at least one </w:t>
      </w:r>
      <w:r w:rsidR="00696EE4" w:rsidRPr="0059583A">
        <w:rPr>
          <w:rFonts w:ascii="Book Antiqua" w:hAnsi="Book Antiqua"/>
          <w:lang w:val="en-GB"/>
        </w:rPr>
        <w:t>basal or midventricular segment in the septal or anteroseptal wall an</w:t>
      </w:r>
      <w:r w:rsidR="00B072D6" w:rsidRPr="0059583A">
        <w:rPr>
          <w:rFonts w:ascii="Book Antiqua" w:hAnsi="Book Antiqua"/>
          <w:lang w:val="en-GB"/>
        </w:rPr>
        <w:t>d early stretching in at least one</w:t>
      </w:r>
      <w:r w:rsidR="00696EE4" w:rsidRPr="0059583A">
        <w:rPr>
          <w:rFonts w:ascii="Book Antiqua" w:hAnsi="Book Antiqua"/>
          <w:lang w:val="en-GB"/>
        </w:rPr>
        <w:t xml:space="preserve"> basal or midventricula</w:t>
      </w:r>
      <w:r w:rsidR="00B072D6" w:rsidRPr="0059583A">
        <w:rPr>
          <w:rFonts w:ascii="Book Antiqua" w:hAnsi="Book Antiqua"/>
          <w:lang w:val="en-GB"/>
        </w:rPr>
        <w:t xml:space="preserve">r segment in the </w:t>
      </w:r>
      <w:r w:rsidR="00AA45A1" w:rsidRPr="0059583A">
        <w:rPr>
          <w:rFonts w:ascii="Book Antiqua" w:hAnsi="Book Antiqua"/>
          <w:lang w:val="en-GB"/>
        </w:rPr>
        <w:t>opposite</w:t>
      </w:r>
      <w:r w:rsidR="00B072D6" w:rsidRPr="0059583A">
        <w:rPr>
          <w:rFonts w:ascii="Book Antiqua" w:hAnsi="Book Antiqua"/>
          <w:lang w:val="en-GB"/>
        </w:rPr>
        <w:t xml:space="preserve"> wall; (</w:t>
      </w:r>
      <w:r w:rsidR="00696EE4" w:rsidRPr="0059583A">
        <w:rPr>
          <w:rFonts w:ascii="Book Antiqua" w:hAnsi="Book Antiqua"/>
          <w:lang w:val="en-GB"/>
        </w:rPr>
        <w:t>2) early peak contraction not exce</w:t>
      </w:r>
      <w:r w:rsidR="00DC6964" w:rsidRPr="0059583A">
        <w:rPr>
          <w:rFonts w:ascii="Book Antiqua" w:hAnsi="Book Antiqua"/>
          <w:lang w:val="en-GB"/>
        </w:rPr>
        <w:t>eding 70% of the ejection phase; (</w:t>
      </w:r>
      <w:r w:rsidR="00696EE4" w:rsidRPr="0059583A">
        <w:rPr>
          <w:rFonts w:ascii="Book Antiqua" w:hAnsi="Book Antiqua"/>
          <w:lang w:val="en-GB"/>
        </w:rPr>
        <w:t>3) early stretching wall showing peak contraction after aortic valve clos</w:t>
      </w:r>
      <w:r w:rsidR="00657D2F" w:rsidRPr="0059583A">
        <w:rPr>
          <w:rFonts w:ascii="Book Antiqua" w:hAnsi="Book Antiqua"/>
          <w:lang w:val="en-GB"/>
        </w:rPr>
        <w:t>ure</w:t>
      </w:r>
      <w:r w:rsidR="00696EE4" w:rsidRPr="0059583A">
        <w:rPr>
          <w:rFonts w:ascii="Book Antiqua" w:hAnsi="Book Antiqua"/>
          <w:lang w:val="en-GB"/>
        </w:rPr>
        <w:t>.</w:t>
      </w:r>
      <w:r w:rsidR="00FA049A" w:rsidRPr="0059583A">
        <w:rPr>
          <w:rFonts w:ascii="Book Antiqua" w:hAnsi="Book Antiqua"/>
          <w:lang w:val="en-GB"/>
        </w:rPr>
        <w:t xml:space="preserve"> </w:t>
      </w:r>
      <w:r w:rsidR="009E0CBB" w:rsidRPr="0059583A">
        <w:rPr>
          <w:rFonts w:ascii="Book Antiqua" w:hAnsi="Book Antiqua"/>
          <w:lang w:val="en-GB"/>
        </w:rPr>
        <w:t>Patients who do not fulfil</w:t>
      </w:r>
      <w:r w:rsidR="00696EE4" w:rsidRPr="0059583A">
        <w:rPr>
          <w:rFonts w:ascii="Book Antiqua" w:hAnsi="Book Antiqua"/>
          <w:lang w:val="en-GB"/>
        </w:rPr>
        <w:t xml:space="preserve"> all these three criteria are considered having a heterogeneous strain-pattern.</w:t>
      </w:r>
    </w:p>
    <w:p w14:paraId="71E7FDC7" w14:textId="464AC7F9" w:rsidR="00696EE4" w:rsidRPr="0059583A" w:rsidRDefault="007917D8" w:rsidP="0044026A">
      <w:pPr>
        <w:spacing w:line="360" w:lineRule="auto"/>
        <w:jc w:val="both"/>
        <w:rPr>
          <w:rFonts w:ascii="Book Antiqua" w:hAnsi="Book Antiqua"/>
          <w:lang w:val="en-GB"/>
        </w:rPr>
      </w:pPr>
      <w:r w:rsidRPr="0059583A">
        <w:rPr>
          <w:rFonts w:ascii="Book Antiqua" w:hAnsi="Book Antiqua"/>
          <w:lang w:val="en-GB"/>
        </w:rPr>
        <w:t xml:space="preserve"> </w:t>
      </w:r>
      <w:bookmarkStart w:id="13" w:name="_Ref422850736"/>
      <w:r w:rsidR="00E8058F" w:rsidRPr="0059583A">
        <w:rPr>
          <w:rFonts w:ascii="Book Antiqua" w:hAnsi="Book Antiqua"/>
          <w:lang w:val="en-GB"/>
        </w:rPr>
        <w:t xml:space="preserve">Risum </w:t>
      </w:r>
      <w:r w:rsidR="00E8058F" w:rsidRPr="0059583A">
        <w:rPr>
          <w:rFonts w:ascii="Book Antiqua" w:hAnsi="Book Antiqua"/>
          <w:i/>
          <w:lang w:val="en-GB"/>
        </w:rPr>
        <w:t xml:space="preserve">et </w:t>
      </w:r>
      <w:proofErr w:type="gramStart"/>
      <w:r w:rsidR="00E8058F" w:rsidRPr="0059583A">
        <w:rPr>
          <w:rFonts w:ascii="Book Antiqua" w:hAnsi="Book Antiqua"/>
          <w:i/>
          <w:lang w:val="en-GB"/>
        </w:rPr>
        <w:t>al</w:t>
      </w:r>
      <w:r w:rsidR="009F0AB5" w:rsidRPr="0059583A">
        <w:rPr>
          <w:rFonts w:ascii="Book Antiqua" w:hAnsi="Book Antiqua"/>
          <w:vertAlign w:val="superscript"/>
          <w:lang w:val="en-GB"/>
        </w:rPr>
        <w:t>[</w:t>
      </w:r>
      <w:bookmarkEnd w:id="13"/>
      <w:proofErr w:type="gramEnd"/>
      <w:r w:rsidR="00E8058F" w:rsidRPr="0059583A">
        <w:rPr>
          <w:rStyle w:val="EndnoteReference"/>
          <w:rFonts w:ascii="Book Antiqua" w:eastAsia="宋体" w:hAnsi="Book Antiqua" w:hint="eastAsia"/>
          <w:lang w:val="en-GB" w:eastAsia="zh-CN"/>
        </w:rPr>
        <w:t>74</w:t>
      </w:r>
      <w:r w:rsidR="009F0AB5" w:rsidRPr="0059583A">
        <w:rPr>
          <w:rFonts w:ascii="Book Antiqua" w:hAnsi="Book Antiqua"/>
          <w:vertAlign w:val="superscript"/>
          <w:lang w:val="en-GB"/>
        </w:rPr>
        <w:t>]</w:t>
      </w:r>
      <w:r w:rsidR="00A746A1" w:rsidRPr="0059583A">
        <w:rPr>
          <w:rFonts w:ascii="Book Antiqua" w:hAnsi="Book Antiqua"/>
          <w:lang w:val="en-GB"/>
        </w:rPr>
        <w:t xml:space="preserve"> </w:t>
      </w:r>
      <w:r w:rsidR="00696EE4" w:rsidRPr="0059583A">
        <w:rPr>
          <w:rFonts w:ascii="Book Antiqua" w:hAnsi="Book Antiqua"/>
          <w:lang w:val="en-GB"/>
        </w:rPr>
        <w:t>showed that contraction patterns reflective of</w:t>
      </w:r>
      <w:r w:rsidR="00FA049A" w:rsidRPr="0059583A">
        <w:rPr>
          <w:rFonts w:ascii="Book Antiqua" w:hAnsi="Book Antiqua"/>
          <w:lang w:val="en-GB"/>
        </w:rPr>
        <w:t xml:space="preserve"> </w:t>
      </w:r>
      <w:r w:rsidR="00AA45A1" w:rsidRPr="0059583A">
        <w:rPr>
          <w:rFonts w:ascii="Book Antiqua" w:hAnsi="Book Antiqua"/>
          <w:lang w:val="en-GB"/>
        </w:rPr>
        <w:t xml:space="preserve">a consistently delayed LV activation </w:t>
      </w:r>
      <w:r w:rsidR="00696EE4" w:rsidRPr="0059583A">
        <w:rPr>
          <w:rFonts w:ascii="Book Antiqua" w:hAnsi="Book Antiqua"/>
          <w:lang w:val="en-GB"/>
        </w:rPr>
        <w:t>are predictive of respo</w:t>
      </w:r>
      <w:r w:rsidR="008839C2" w:rsidRPr="0059583A">
        <w:rPr>
          <w:rFonts w:ascii="Book Antiqua" w:hAnsi="Book Antiqua"/>
          <w:lang w:val="en-GB"/>
        </w:rPr>
        <w:t>nse. The presence of a “classic”</w:t>
      </w:r>
      <w:r w:rsidR="00696EE4" w:rsidRPr="0059583A">
        <w:rPr>
          <w:rFonts w:ascii="Book Antiqua" w:hAnsi="Book Antiqua"/>
          <w:lang w:val="en-GB"/>
        </w:rPr>
        <w:t xml:space="preserve"> strain pattern </w:t>
      </w:r>
      <w:r w:rsidR="006E6FE3" w:rsidRPr="0059583A">
        <w:rPr>
          <w:rFonts w:ascii="Book Antiqua" w:hAnsi="Book Antiqua"/>
          <w:lang w:val="en-GB"/>
        </w:rPr>
        <w:t xml:space="preserve">strongly predicted the </w:t>
      </w:r>
      <w:r w:rsidR="00696EE4" w:rsidRPr="0059583A">
        <w:rPr>
          <w:rFonts w:ascii="Book Antiqua" w:hAnsi="Book Antiqua"/>
          <w:lang w:val="en-GB"/>
        </w:rPr>
        <w:t>CRT</w:t>
      </w:r>
      <w:r w:rsidR="006E6FE3" w:rsidRPr="0059583A">
        <w:rPr>
          <w:rFonts w:ascii="Book Antiqua" w:hAnsi="Book Antiqua"/>
          <w:lang w:val="en-GB"/>
        </w:rPr>
        <w:t xml:space="preserve"> efficacy</w:t>
      </w:r>
      <w:r w:rsidR="00696EE4" w:rsidRPr="0059583A">
        <w:rPr>
          <w:rFonts w:ascii="Book Antiqua" w:hAnsi="Book Antiqua"/>
          <w:lang w:val="en-GB"/>
        </w:rPr>
        <w:t xml:space="preserve">, while other patients with wall </w:t>
      </w:r>
      <w:r w:rsidR="008839C2" w:rsidRPr="0059583A">
        <w:rPr>
          <w:rFonts w:ascii="Book Antiqua" w:hAnsi="Book Antiqua"/>
          <w:lang w:val="en-GB"/>
        </w:rPr>
        <w:t xml:space="preserve">motion </w:t>
      </w:r>
      <w:r w:rsidR="00696EE4" w:rsidRPr="0059583A">
        <w:rPr>
          <w:rFonts w:ascii="Book Antiqua" w:hAnsi="Book Antiqua"/>
          <w:lang w:val="en-GB"/>
        </w:rPr>
        <w:t xml:space="preserve">patterns inconsistent with a LV activation delay were </w:t>
      </w:r>
      <w:r w:rsidR="00110C25" w:rsidRPr="0059583A">
        <w:rPr>
          <w:rFonts w:ascii="Book Antiqua" w:hAnsi="Book Antiqua"/>
          <w:lang w:val="en-GB"/>
        </w:rPr>
        <w:t>less likely</w:t>
      </w:r>
      <w:r w:rsidR="00696EE4" w:rsidRPr="0059583A">
        <w:rPr>
          <w:rFonts w:ascii="Book Antiqua" w:hAnsi="Book Antiqua"/>
          <w:lang w:val="en-GB"/>
        </w:rPr>
        <w:t xml:space="preserve"> to benefit. Importantly, the presence of a classical pattern significantly added to other predictors </w:t>
      </w:r>
      <w:r w:rsidR="00811311" w:rsidRPr="0059583A">
        <w:rPr>
          <w:rFonts w:ascii="Book Antiqua" w:hAnsi="Book Antiqua"/>
          <w:lang w:val="en-GB"/>
        </w:rPr>
        <w:t>of response (etiology and QRS &gt;</w:t>
      </w:r>
      <w:r w:rsidR="00E8058F" w:rsidRPr="0059583A">
        <w:rPr>
          <w:rFonts w:ascii="Book Antiqua" w:eastAsia="宋体" w:hAnsi="Book Antiqua" w:hint="eastAsia"/>
          <w:lang w:val="en-GB" w:eastAsia="zh-CN"/>
        </w:rPr>
        <w:t xml:space="preserve"> </w:t>
      </w:r>
      <w:r w:rsidR="00696EE4" w:rsidRPr="0059583A">
        <w:rPr>
          <w:rFonts w:ascii="Book Antiqua" w:hAnsi="Book Antiqua"/>
          <w:lang w:val="en-GB"/>
        </w:rPr>
        <w:t>150 ms) further emphasizing a valuable role for pre-implantation assessment of mechanical dyssynchrony by speckle tracking approach.</w:t>
      </w:r>
    </w:p>
    <w:p w14:paraId="6BFFAEE8" w14:textId="36CF5D75" w:rsidR="00696EE4" w:rsidRPr="0059583A" w:rsidRDefault="00696EE4" w:rsidP="00E8058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Also apical transv</w:t>
      </w:r>
      <w:r w:rsidR="00811311" w:rsidRPr="0059583A">
        <w:rPr>
          <w:rFonts w:ascii="Book Antiqua" w:hAnsi="Book Antiqua"/>
          <w:lang w:val="en-GB"/>
        </w:rPr>
        <w:t>erse motion (ATM), to quantify “apical rocking”,</w:t>
      </w:r>
      <w:r w:rsidRPr="0059583A">
        <w:rPr>
          <w:rFonts w:ascii="Book Antiqua" w:hAnsi="Book Antiqua"/>
          <w:lang w:val="en-GB"/>
        </w:rPr>
        <w:t xml:space="preserve"> has been introduced </w:t>
      </w:r>
      <w:r w:rsidR="00D46FA1" w:rsidRPr="0059583A">
        <w:rPr>
          <w:rFonts w:ascii="Book Antiqua" w:hAnsi="Book Antiqua"/>
          <w:lang w:val="en-GB"/>
        </w:rPr>
        <w:t>as a</w:t>
      </w:r>
      <w:r w:rsidRPr="0059583A">
        <w:rPr>
          <w:rFonts w:ascii="Book Antiqua" w:hAnsi="Book Antiqua"/>
          <w:lang w:val="en-GB"/>
        </w:rPr>
        <w:t xml:space="preserve"> new and integrative parameter for</w:t>
      </w:r>
      <w:r w:rsidR="00E537A8" w:rsidRPr="0059583A">
        <w:rPr>
          <w:rFonts w:ascii="Book Antiqua" w:hAnsi="Book Antiqua"/>
          <w:lang w:val="en-GB"/>
        </w:rPr>
        <w:t xml:space="preserve"> for LV dyssynchrony assessment</w:t>
      </w:r>
      <w:r w:rsidRPr="0059583A">
        <w:rPr>
          <w:rFonts w:ascii="Book Antiqua" w:hAnsi="Book Antiqua"/>
          <w:lang w:val="en-GB"/>
        </w:rPr>
        <w:t xml:space="preserve"> and </w:t>
      </w:r>
      <w:r w:rsidR="00DC2A24" w:rsidRPr="0059583A">
        <w:rPr>
          <w:rFonts w:ascii="Book Antiqua" w:hAnsi="Book Antiqua"/>
          <w:lang w:val="en-GB"/>
        </w:rPr>
        <w:t>a</w:t>
      </w:r>
      <w:r w:rsidRPr="0059583A">
        <w:rPr>
          <w:rFonts w:ascii="Book Antiqua" w:hAnsi="Book Antiqua"/>
          <w:lang w:val="en-GB"/>
        </w:rPr>
        <w:t>s a pro</w:t>
      </w:r>
      <w:r w:rsidR="00DC2A24" w:rsidRPr="0059583A">
        <w:rPr>
          <w:rFonts w:ascii="Book Antiqua" w:hAnsi="Book Antiqua"/>
          <w:lang w:val="en-GB"/>
        </w:rPr>
        <w:t xml:space="preserve">mising predictor of CRT </w:t>
      </w:r>
      <w:proofErr w:type="gramStart"/>
      <w:r w:rsidR="00DC2A24" w:rsidRPr="0059583A">
        <w:rPr>
          <w:rFonts w:ascii="Book Antiqua" w:hAnsi="Book Antiqua"/>
          <w:lang w:val="en-GB"/>
        </w:rPr>
        <w:t>efficacy</w:t>
      </w:r>
      <w:r w:rsidR="009F0AB5" w:rsidRPr="0059583A">
        <w:rPr>
          <w:rFonts w:ascii="Book Antiqua" w:hAnsi="Book Antiqua"/>
          <w:vertAlign w:val="superscript"/>
          <w:lang w:val="en-GB"/>
        </w:rPr>
        <w:t>[</w:t>
      </w:r>
      <w:proofErr w:type="gramEnd"/>
      <w:r w:rsidR="00E8058F" w:rsidRPr="0059583A">
        <w:rPr>
          <w:rStyle w:val="EndnoteReference"/>
          <w:rFonts w:ascii="Book Antiqua" w:eastAsia="宋体" w:hAnsi="Book Antiqua" w:hint="eastAsia"/>
          <w:lang w:val="en-GB" w:eastAsia="zh-CN"/>
        </w:rPr>
        <w:t>75</w:t>
      </w:r>
      <w:r w:rsidR="009F0AB5" w:rsidRPr="0059583A">
        <w:rPr>
          <w:rFonts w:ascii="Book Antiqua" w:hAnsi="Book Antiqua"/>
          <w:vertAlign w:val="superscript"/>
          <w:lang w:val="en-GB"/>
        </w:rPr>
        <w:t>]</w:t>
      </w:r>
      <w:r w:rsidRPr="0059583A">
        <w:rPr>
          <w:rFonts w:ascii="Book Antiqua" w:hAnsi="Book Antiqua"/>
          <w:lang w:val="en-GB"/>
        </w:rPr>
        <w:t>.</w:t>
      </w:r>
      <w:r w:rsidR="00811311" w:rsidRPr="0059583A">
        <w:rPr>
          <w:rFonts w:ascii="Book Antiqua" w:hAnsi="Book Antiqua"/>
          <w:lang w:val="en-GB"/>
        </w:rPr>
        <w:t xml:space="preserve"> </w:t>
      </w:r>
      <w:r w:rsidRPr="0059583A">
        <w:rPr>
          <w:rFonts w:ascii="Book Antiqua" w:hAnsi="Book Antiqua"/>
          <w:lang w:val="en-GB"/>
        </w:rPr>
        <w:t>ATM</w:t>
      </w:r>
      <w:r w:rsidR="00FA049A" w:rsidRPr="0059583A">
        <w:rPr>
          <w:rFonts w:ascii="Book Antiqua" w:hAnsi="Book Antiqua"/>
          <w:lang w:val="en-GB"/>
        </w:rPr>
        <w:t xml:space="preserve"> </w:t>
      </w:r>
      <w:r w:rsidR="00E8058F" w:rsidRPr="0059583A">
        <w:rPr>
          <w:rFonts w:ascii="Book Antiqua" w:hAnsi="Book Antiqua"/>
          <w:lang w:val="en-GB"/>
        </w:rPr>
        <w:t>was proposed by Voigt</w:t>
      </w:r>
      <w:r w:rsidR="00E8058F" w:rsidRPr="0059583A">
        <w:rPr>
          <w:rFonts w:ascii="Book Antiqua" w:hAnsi="Book Antiqua"/>
          <w:i/>
          <w:lang w:val="en-GB"/>
        </w:rPr>
        <w:t xml:space="preserve"> e</w:t>
      </w:r>
      <w:r w:rsidR="00E8058F" w:rsidRPr="0059583A">
        <w:rPr>
          <w:rFonts w:ascii="Book Antiqua" w:eastAsia="宋体" w:hAnsi="Book Antiqua" w:hint="eastAsia"/>
          <w:i/>
          <w:lang w:val="en-GB" w:eastAsia="zh-CN"/>
        </w:rPr>
        <w:t>t</w:t>
      </w:r>
      <w:r w:rsidR="00E8058F" w:rsidRPr="0059583A">
        <w:rPr>
          <w:rFonts w:ascii="Book Antiqua" w:hAnsi="Book Antiqua"/>
          <w:i/>
          <w:lang w:val="en-GB"/>
        </w:rPr>
        <w:t xml:space="preserve"> al</w:t>
      </w:r>
      <w:r w:rsidR="009F0AB5" w:rsidRPr="0059583A">
        <w:rPr>
          <w:rFonts w:ascii="Book Antiqua" w:hAnsi="Book Antiqua"/>
          <w:vertAlign w:val="superscript"/>
          <w:lang w:val="en-GB"/>
        </w:rPr>
        <w:t>[</w:t>
      </w:r>
      <w:r w:rsidR="00E8058F" w:rsidRPr="0059583A">
        <w:rPr>
          <w:rStyle w:val="EndnoteReference"/>
          <w:rFonts w:ascii="Book Antiqua" w:eastAsia="宋体" w:hAnsi="Book Antiqua" w:hint="eastAsia"/>
          <w:lang w:val="en-GB" w:eastAsia="zh-CN"/>
        </w:rPr>
        <w:t>76</w:t>
      </w:r>
      <w:r w:rsidR="009F0AB5" w:rsidRPr="0059583A">
        <w:rPr>
          <w:rFonts w:ascii="Book Antiqua" w:hAnsi="Book Antiqua"/>
          <w:vertAlign w:val="superscript"/>
          <w:lang w:val="en-GB"/>
        </w:rPr>
        <w:t>]</w:t>
      </w:r>
      <w:r w:rsidRPr="0059583A">
        <w:rPr>
          <w:rFonts w:ascii="Book Antiqua" w:hAnsi="Book Antiqua"/>
          <w:lang w:val="en-GB"/>
        </w:rPr>
        <w:t>, who suggested th</w:t>
      </w:r>
      <w:r w:rsidR="00724E99" w:rsidRPr="0059583A">
        <w:rPr>
          <w:rFonts w:ascii="Book Antiqua" w:hAnsi="Book Antiqua"/>
          <w:lang w:val="en-GB"/>
        </w:rPr>
        <w:t xml:space="preserve">at ATM integrated information about temporal and regional </w:t>
      </w:r>
      <w:r w:rsidR="003101F9" w:rsidRPr="0059583A">
        <w:rPr>
          <w:rFonts w:ascii="Book Antiqua" w:hAnsi="Book Antiqua"/>
          <w:lang w:val="en-GB"/>
        </w:rPr>
        <w:t>inh</w:t>
      </w:r>
      <w:r w:rsidRPr="0059583A">
        <w:rPr>
          <w:rFonts w:ascii="Book Antiqua" w:hAnsi="Book Antiqua"/>
          <w:lang w:val="en-GB"/>
        </w:rPr>
        <w:t xml:space="preserve">omogeneities of LV </w:t>
      </w:r>
      <w:r w:rsidR="00CA34F2" w:rsidRPr="0059583A">
        <w:rPr>
          <w:rFonts w:ascii="Book Antiqua" w:hAnsi="Book Antiqua"/>
          <w:lang w:val="en-GB"/>
        </w:rPr>
        <w:t xml:space="preserve">function </w:t>
      </w:r>
      <w:r w:rsidRPr="0059583A">
        <w:rPr>
          <w:rFonts w:ascii="Book Antiqua" w:hAnsi="Book Antiqua"/>
          <w:lang w:val="en-GB"/>
        </w:rPr>
        <w:t xml:space="preserve">and exhibited a significant correlation with the difference between tissue Doppler-derived average strains of the septal and lateral wall. Gürel </w:t>
      </w:r>
      <w:r w:rsidRPr="0059583A">
        <w:rPr>
          <w:rFonts w:ascii="Book Antiqua" w:hAnsi="Book Antiqua"/>
          <w:i/>
          <w:lang w:val="en-GB"/>
        </w:rPr>
        <w:t xml:space="preserve">et </w:t>
      </w:r>
      <w:proofErr w:type="gramStart"/>
      <w:r w:rsidRPr="0059583A">
        <w:rPr>
          <w:rFonts w:ascii="Book Antiqua" w:hAnsi="Book Antiqua"/>
          <w:i/>
          <w:lang w:val="en-GB"/>
        </w:rPr>
        <w:t>al</w:t>
      </w:r>
      <w:r w:rsidR="00484545" w:rsidRPr="0059583A">
        <w:rPr>
          <w:rFonts w:ascii="Book Antiqua" w:hAnsi="Book Antiqua"/>
          <w:vertAlign w:val="superscript"/>
          <w:lang w:val="en-GB"/>
        </w:rPr>
        <w:t>[</w:t>
      </w:r>
      <w:proofErr w:type="gramEnd"/>
      <w:r w:rsidR="00484545" w:rsidRPr="0059583A">
        <w:rPr>
          <w:rFonts w:ascii="Book Antiqua" w:eastAsia="宋体" w:hAnsi="Book Antiqua" w:hint="eastAsia"/>
          <w:vertAlign w:val="superscript"/>
          <w:lang w:val="en-GB" w:eastAsia="zh-CN"/>
        </w:rPr>
        <w:t>77</w:t>
      </w:r>
      <w:r w:rsidR="00484545" w:rsidRPr="0059583A">
        <w:rPr>
          <w:rFonts w:ascii="Book Antiqua" w:hAnsi="Book Antiqua"/>
          <w:vertAlign w:val="superscript"/>
          <w:lang w:val="en-GB"/>
        </w:rPr>
        <w:t>]</w:t>
      </w:r>
      <w:r w:rsidRPr="0059583A">
        <w:rPr>
          <w:rFonts w:ascii="Book Antiqua" w:hAnsi="Book Antiqua"/>
          <w:lang w:val="en-GB"/>
        </w:rPr>
        <w:t xml:space="preserve"> showed that ATM is closely associated with radial dyssynchrony assessed by</w:t>
      </w:r>
      <w:r w:rsidR="00724E99" w:rsidRPr="0059583A">
        <w:rPr>
          <w:rFonts w:ascii="Book Antiqua" w:hAnsi="Book Antiqua"/>
          <w:lang w:val="en-GB"/>
        </w:rPr>
        <w:t xml:space="preserve"> 2D speckle tracking analysis</w:t>
      </w:r>
      <w:r w:rsidRPr="0059583A">
        <w:rPr>
          <w:rFonts w:ascii="Book Antiqua" w:hAnsi="Book Antiqua"/>
          <w:lang w:val="en-GB"/>
        </w:rPr>
        <w:t xml:space="preserve">. Of note, a cut-off value of 2.5 mm for ATM loop could clearly differentiate between patients with and without radial </w:t>
      </w:r>
      <w:proofErr w:type="gramStart"/>
      <w:r w:rsidRPr="0059583A">
        <w:rPr>
          <w:rFonts w:ascii="Book Antiqua" w:hAnsi="Book Antiqua"/>
          <w:lang w:val="en-GB"/>
        </w:rPr>
        <w:t>dyssynchrony</w:t>
      </w:r>
      <w:r w:rsidR="009F0AB5" w:rsidRPr="0059583A">
        <w:rPr>
          <w:rFonts w:ascii="Book Antiqua" w:hAnsi="Book Antiqua"/>
          <w:vertAlign w:val="superscript"/>
          <w:lang w:val="en-GB"/>
        </w:rPr>
        <w:t>[</w:t>
      </w:r>
      <w:proofErr w:type="gramEnd"/>
      <w:r w:rsidR="00484545" w:rsidRPr="0059583A">
        <w:rPr>
          <w:rStyle w:val="EndnoteReference"/>
          <w:rFonts w:ascii="Book Antiqua" w:eastAsia="宋体" w:hAnsi="Book Antiqua" w:hint="eastAsia"/>
          <w:lang w:val="en-GB" w:eastAsia="zh-CN"/>
        </w:rPr>
        <w:t>77</w:t>
      </w:r>
      <w:r w:rsidR="009F0AB5" w:rsidRPr="0059583A">
        <w:rPr>
          <w:rFonts w:ascii="Book Antiqua" w:hAnsi="Book Antiqua"/>
          <w:vertAlign w:val="superscript"/>
          <w:lang w:val="en-GB"/>
        </w:rPr>
        <w:t>]</w:t>
      </w:r>
      <w:r w:rsidRPr="0059583A">
        <w:rPr>
          <w:rFonts w:ascii="Book Antiqua" w:hAnsi="Book Antiqua"/>
          <w:lang w:val="en-GB"/>
        </w:rPr>
        <w:t>.</w:t>
      </w:r>
    </w:p>
    <w:p w14:paraId="4AE5DE9C" w14:textId="011DB7F1" w:rsidR="00696EE4" w:rsidRPr="0059583A" w:rsidRDefault="00696EE4" w:rsidP="00484545">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Previous studies showed that LV rotational mechanics are altered </w:t>
      </w:r>
      <w:r w:rsidR="00382A64" w:rsidRPr="0059583A">
        <w:rPr>
          <w:rFonts w:ascii="Book Antiqua" w:hAnsi="Book Antiqua"/>
          <w:lang w:val="en-GB"/>
        </w:rPr>
        <w:t>in patients wit</w:t>
      </w:r>
      <w:r w:rsidR="00A05878" w:rsidRPr="0059583A">
        <w:rPr>
          <w:rFonts w:ascii="Book Antiqua" w:hAnsi="Book Antiqua"/>
          <w:lang w:val="en-GB"/>
        </w:rPr>
        <w:t xml:space="preserve">h advanced HF and prolonged </w:t>
      </w:r>
      <w:proofErr w:type="gramStart"/>
      <w:r w:rsidR="00A05878" w:rsidRPr="0059583A">
        <w:rPr>
          <w:rFonts w:ascii="Book Antiqua" w:hAnsi="Book Antiqua"/>
          <w:lang w:val="en-GB"/>
        </w:rPr>
        <w:t>QRS</w:t>
      </w:r>
      <w:r w:rsidR="009F0AB5" w:rsidRPr="0059583A">
        <w:rPr>
          <w:rFonts w:ascii="Book Antiqua" w:hAnsi="Book Antiqua"/>
          <w:vertAlign w:val="superscript"/>
          <w:lang w:val="en-GB"/>
        </w:rPr>
        <w:t>[</w:t>
      </w:r>
      <w:proofErr w:type="gramEnd"/>
      <w:r w:rsidR="00A05878" w:rsidRPr="0059583A">
        <w:rPr>
          <w:rStyle w:val="EndnoteReference"/>
          <w:rFonts w:ascii="Book Antiqua" w:eastAsia="宋体" w:hAnsi="Book Antiqua" w:hint="eastAsia"/>
          <w:lang w:val="en-GB" w:eastAsia="zh-CN"/>
        </w:rPr>
        <w:t>78</w:t>
      </w:r>
      <w:r w:rsidR="009F0AB5" w:rsidRPr="0059583A">
        <w:rPr>
          <w:rFonts w:ascii="Book Antiqua" w:hAnsi="Book Antiqua"/>
          <w:vertAlign w:val="superscript"/>
          <w:lang w:val="en-GB"/>
        </w:rPr>
        <w:t>]</w:t>
      </w:r>
      <w:r w:rsidRPr="0059583A">
        <w:rPr>
          <w:rFonts w:ascii="Book Antiqua" w:hAnsi="Book Antiqua"/>
          <w:lang w:val="en-GB"/>
        </w:rPr>
        <w:t>.</w:t>
      </w:r>
      <w:r w:rsidR="00FA049A" w:rsidRPr="0059583A">
        <w:rPr>
          <w:rFonts w:ascii="Book Antiqua" w:hAnsi="Book Antiqua"/>
          <w:lang w:val="en-GB"/>
        </w:rPr>
        <w:t xml:space="preserve"> </w:t>
      </w:r>
      <w:r w:rsidRPr="0059583A">
        <w:rPr>
          <w:rFonts w:ascii="Book Antiqua" w:hAnsi="Book Antiqua"/>
          <w:lang w:val="en-GB"/>
        </w:rPr>
        <w:t xml:space="preserve">In those with significant dyssynchrony, not only torsion is reduced but the basal and apical rotation sometimes follows the same direction of </w:t>
      </w:r>
      <w:proofErr w:type="gramStart"/>
      <w:r w:rsidRPr="0059583A">
        <w:rPr>
          <w:rFonts w:ascii="Book Antiqua" w:hAnsi="Book Antiqua"/>
          <w:lang w:val="en-GB"/>
        </w:rPr>
        <w:t>rotation</w:t>
      </w:r>
      <w:r w:rsidR="009F0AB5" w:rsidRPr="0059583A">
        <w:rPr>
          <w:rFonts w:ascii="Book Antiqua" w:hAnsi="Book Antiqua"/>
          <w:vertAlign w:val="superscript"/>
          <w:lang w:val="en-GB"/>
        </w:rPr>
        <w:t>[</w:t>
      </w:r>
      <w:proofErr w:type="gramEnd"/>
      <w:r w:rsidR="00A05878" w:rsidRPr="0059583A">
        <w:rPr>
          <w:rStyle w:val="EndnoteReference"/>
          <w:rFonts w:ascii="Book Antiqua" w:eastAsia="宋体" w:hAnsi="Book Antiqua" w:hint="eastAsia"/>
          <w:lang w:val="en-GB" w:eastAsia="zh-CN"/>
        </w:rPr>
        <w:t>79</w:t>
      </w:r>
      <w:r w:rsidR="009F0AB5" w:rsidRPr="0059583A">
        <w:rPr>
          <w:rFonts w:ascii="Book Antiqua" w:hAnsi="Book Antiqua"/>
          <w:vertAlign w:val="superscript"/>
          <w:lang w:val="en-GB"/>
        </w:rPr>
        <w:t>]</w:t>
      </w:r>
      <w:r w:rsidR="003614F9" w:rsidRPr="0059583A">
        <w:rPr>
          <w:rFonts w:ascii="Book Antiqua" w:hAnsi="Book Antiqua"/>
          <w:lang w:val="en-GB"/>
        </w:rPr>
        <w:t xml:space="preserve">. Further, Sade </w:t>
      </w:r>
      <w:r w:rsidR="003614F9" w:rsidRPr="0059583A">
        <w:rPr>
          <w:rFonts w:ascii="Book Antiqua" w:hAnsi="Book Antiqua"/>
          <w:i/>
          <w:lang w:val="en-GB"/>
        </w:rPr>
        <w:t xml:space="preserve">et </w:t>
      </w:r>
      <w:proofErr w:type="gramStart"/>
      <w:r w:rsidR="003614F9" w:rsidRPr="0059583A">
        <w:rPr>
          <w:rFonts w:ascii="Book Antiqua" w:hAnsi="Book Antiqua"/>
          <w:i/>
          <w:lang w:val="en-GB"/>
        </w:rPr>
        <w:t>al</w:t>
      </w:r>
      <w:r w:rsidR="00A05878" w:rsidRPr="0059583A">
        <w:rPr>
          <w:rFonts w:ascii="Book Antiqua" w:hAnsi="Book Antiqua"/>
          <w:vertAlign w:val="superscript"/>
          <w:lang w:val="en-GB"/>
        </w:rPr>
        <w:t>[</w:t>
      </w:r>
      <w:proofErr w:type="gramEnd"/>
      <w:r w:rsidR="00A05878" w:rsidRPr="0059583A">
        <w:rPr>
          <w:rStyle w:val="EndnoteReference"/>
          <w:rFonts w:ascii="Book Antiqua" w:eastAsia="宋体" w:hAnsi="Book Antiqua" w:hint="eastAsia"/>
          <w:lang w:val="en-GB" w:eastAsia="zh-CN"/>
        </w:rPr>
        <w:t>80</w:t>
      </w:r>
      <w:r w:rsidR="00A05878" w:rsidRPr="0059583A">
        <w:rPr>
          <w:rFonts w:ascii="Book Antiqua" w:hAnsi="Book Antiqua"/>
          <w:vertAlign w:val="superscript"/>
          <w:lang w:val="en-GB"/>
        </w:rPr>
        <w:t>]</w:t>
      </w:r>
      <w:r w:rsidR="003614F9" w:rsidRPr="0059583A">
        <w:rPr>
          <w:rFonts w:ascii="Book Antiqua" w:hAnsi="Book Antiqua"/>
          <w:lang w:val="en-GB"/>
        </w:rPr>
        <w:t xml:space="preserve"> </w:t>
      </w:r>
      <w:r w:rsidR="003614F9" w:rsidRPr="0059583A">
        <w:rPr>
          <w:rFonts w:ascii="Book Antiqua" w:hAnsi="Book Antiqua"/>
          <w:lang w:val="en-GB"/>
        </w:rPr>
        <w:lastRenderedPageBreak/>
        <w:t>showed that LV altered rotational mechanics can be restored by resynchronization therapy. These authors then suggested the use of LV rotational parameters (LV torsion and</w:t>
      </w:r>
      <w:r w:rsidR="00FA049A" w:rsidRPr="0059583A">
        <w:rPr>
          <w:rFonts w:ascii="Book Antiqua" w:hAnsi="Book Antiqua"/>
          <w:lang w:val="en-GB"/>
        </w:rPr>
        <w:t xml:space="preserve"> </w:t>
      </w:r>
      <w:r w:rsidR="003614F9" w:rsidRPr="0059583A">
        <w:rPr>
          <w:rFonts w:ascii="Book Antiqua" w:hAnsi="Book Antiqua"/>
          <w:lang w:val="en-GB"/>
        </w:rPr>
        <w:t>twist)</w:t>
      </w:r>
      <w:r w:rsidR="009F0AB5" w:rsidRPr="0059583A">
        <w:rPr>
          <w:rFonts w:ascii="Book Antiqua" w:hAnsi="Book Antiqua"/>
          <w:vertAlign w:val="superscript"/>
          <w:lang w:val="en-GB"/>
        </w:rPr>
        <w:t>[</w:t>
      </w:r>
      <w:r w:rsidR="00A05878" w:rsidRPr="0059583A">
        <w:rPr>
          <w:rStyle w:val="EndnoteReference"/>
          <w:rFonts w:ascii="Book Antiqua" w:eastAsia="宋体" w:hAnsi="Book Antiqua" w:hint="eastAsia"/>
          <w:lang w:val="en-GB" w:eastAsia="zh-CN"/>
        </w:rPr>
        <w:t>80</w:t>
      </w:r>
      <w:r w:rsidR="009F0AB5" w:rsidRPr="0059583A">
        <w:rPr>
          <w:rFonts w:ascii="Book Antiqua" w:hAnsi="Book Antiqua"/>
          <w:vertAlign w:val="superscript"/>
          <w:lang w:val="en-GB"/>
        </w:rPr>
        <w:t>]</w:t>
      </w:r>
      <w:r w:rsidR="003614F9" w:rsidRPr="0059583A">
        <w:rPr>
          <w:rFonts w:ascii="Book Antiqua" w:hAnsi="Book Antiqua"/>
          <w:lang w:val="en-GB"/>
        </w:rPr>
        <w:t xml:space="preserve"> </w:t>
      </w:r>
      <w:r w:rsidRPr="0059583A">
        <w:rPr>
          <w:rFonts w:ascii="Book Antiqua" w:hAnsi="Book Antiqua"/>
          <w:lang w:val="en-GB"/>
        </w:rPr>
        <w:t>for predicting CRT</w:t>
      </w:r>
      <w:r w:rsidR="0011369F" w:rsidRPr="0059583A">
        <w:rPr>
          <w:rFonts w:ascii="Book Antiqua" w:hAnsi="Book Antiqua"/>
          <w:lang w:val="en-GB"/>
        </w:rPr>
        <w:t xml:space="preserve"> responders</w:t>
      </w:r>
      <w:r w:rsidRPr="0059583A">
        <w:rPr>
          <w:rFonts w:ascii="Book Antiqua" w:hAnsi="Book Antiqua"/>
          <w:lang w:val="en-GB"/>
        </w:rPr>
        <w:t xml:space="preserve">. </w:t>
      </w:r>
    </w:p>
    <w:p w14:paraId="4709FB41" w14:textId="6336F333" w:rsidR="00CC74DD" w:rsidRPr="0059583A" w:rsidRDefault="008533DE"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Potential</w:t>
      </w:r>
      <w:r w:rsidR="00696EE4" w:rsidRPr="0059583A">
        <w:rPr>
          <w:rFonts w:ascii="Book Antiqua" w:hAnsi="Book Antiqua"/>
          <w:lang w:val="en-GB"/>
        </w:rPr>
        <w:t xml:space="preserve"> important technical challenges encountered with 2D </w:t>
      </w:r>
      <w:r w:rsidR="00AF5BFB" w:rsidRPr="0059583A">
        <w:rPr>
          <w:rFonts w:ascii="Book Antiqua" w:hAnsi="Book Antiqua"/>
          <w:lang w:val="en-GB"/>
        </w:rPr>
        <w:t>STE</w:t>
      </w:r>
      <w:r w:rsidR="00557D71" w:rsidRPr="0059583A">
        <w:rPr>
          <w:rFonts w:ascii="Book Antiqua" w:hAnsi="Book Antiqua"/>
          <w:lang w:val="en-GB"/>
        </w:rPr>
        <w:t xml:space="preserve"> include interpretation of </w:t>
      </w:r>
      <w:r w:rsidR="00696EE4" w:rsidRPr="0059583A">
        <w:rPr>
          <w:rFonts w:ascii="Book Antiqua" w:hAnsi="Book Antiqua"/>
          <w:lang w:val="en-GB"/>
        </w:rPr>
        <w:t>biphasic or multiple peaks in one segment at strain analysis</w:t>
      </w:r>
      <w:r w:rsidR="00A05878" w:rsidRPr="0059583A">
        <w:rPr>
          <w:rFonts w:ascii="Book Antiqua" w:hAnsi="Book Antiqua"/>
          <w:lang w:val="en-GB"/>
        </w:rPr>
        <w:t xml:space="preserve">. Seo </w:t>
      </w:r>
      <w:r w:rsidR="00A05878" w:rsidRPr="0059583A">
        <w:rPr>
          <w:rFonts w:ascii="Book Antiqua" w:hAnsi="Book Antiqua"/>
          <w:i/>
          <w:lang w:val="en-GB"/>
        </w:rPr>
        <w:t>et al</w:t>
      </w:r>
      <w:r w:rsidR="009F0AB5" w:rsidRPr="0059583A">
        <w:rPr>
          <w:rFonts w:ascii="Book Antiqua" w:hAnsi="Book Antiqua"/>
          <w:vertAlign w:val="superscript"/>
          <w:lang w:val="en-GB"/>
        </w:rPr>
        <w:t>[</w:t>
      </w:r>
      <w:r w:rsidR="00A05878" w:rsidRPr="0059583A">
        <w:rPr>
          <w:rStyle w:val="EndnoteReference"/>
          <w:rFonts w:ascii="Book Antiqua" w:eastAsia="宋体" w:hAnsi="Book Antiqua" w:hint="eastAsia"/>
          <w:lang w:val="en-GB" w:eastAsia="zh-CN"/>
        </w:rPr>
        <w:t>81</w:t>
      </w:r>
      <w:r w:rsidR="009F0AB5" w:rsidRPr="0059583A">
        <w:rPr>
          <w:rFonts w:ascii="Book Antiqua" w:hAnsi="Book Antiqua"/>
          <w:vertAlign w:val="superscript"/>
          <w:lang w:val="en-GB"/>
        </w:rPr>
        <w:t>]</w:t>
      </w:r>
      <w:r w:rsidR="00FA049A" w:rsidRPr="0059583A">
        <w:rPr>
          <w:rFonts w:ascii="Book Antiqua" w:hAnsi="Book Antiqua"/>
          <w:vertAlign w:val="superscript"/>
          <w:lang w:val="en-GB"/>
        </w:rPr>
        <w:t xml:space="preserve"> </w:t>
      </w:r>
      <w:r w:rsidR="00AE2D8E" w:rsidRPr="0059583A">
        <w:rPr>
          <w:rFonts w:ascii="Book Antiqua" w:hAnsi="Book Antiqua"/>
          <w:lang w:val="en-GB"/>
        </w:rPr>
        <w:t xml:space="preserve">suggested to consider the earliest peak of the segmental strain curve, when more than one peak is evident, as it appears to be the most predictive of response to CRT. </w:t>
      </w:r>
      <w:r w:rsidR="00696EE4" w:rsidRPr="0059583A">
        <w:rPr>
          <w:rFonts w:ascii="Book Antiqua" w:hAnsi="Book Antiqua"/>
          <w:lang w:val="en-GB"/>
        </w:rPr>
        <w:t>Another important limi</w:t>
      </w:r>
      <w:r w:rsidR="00AE2D8E" w:rsidRPr="0059583A">
        <w:rPr>
          <w:rFonts w:ascii="Book Antiqua" w:hAnsi="Book Antiqua"/>
          <w:lang w:val="en-GB"/>
        </w:rPr>
        <w:t>tation of strain analysis has to be faced in presence of</w:t>
      </w:r>
      <w:r w:rsidR="00FA049A" w:rsidRPr="0059583A">
        <w:rPr>
          <w:rFonts w:ascii="Book Antiqua" w:hAnsi="Book Antiqua"/>
          <w:lang w:val="en-GB"/>
        </w:rPr>
        <w:t xml:space="preserve"> </w:t>
      </w:r>
      <w:r w:rsidR="00AE2D8E" w:rsidRPr="0059583A">
        <w:rPr>
          <w:rFonts w:ascii="Book Antiqua" w:hAnsi="Book Antiqua"/>
          <w:lang w:val="en-GB"/>
        </w:rPr>
        <w:t>akinetic or scar regions, as it</w:t>
      </w:r>
      <w:r w:rsidR="00FA049A" w:rsidRPr="0059583A">
        <w:rPr>
          <w:rFonts w:ascii="Book Antiqua" w:hAnsi="Book Antiqua"/>
          <w:lang w:val="en-GB"/>
        </w:rPr>
        <w:t xml:space="preserve"> </w:t>
      </w:r>
      <w:r w:rsidR="00AE2D8E" w:rsidRPr="0059583A">
        <w:rPr>
          <w:rFonts w:ascii="Book Antiqua" w:hAnsi="Book Antiqua"/>
          <w:lang w:val="en-GB"/>
        </w:rPr>
        <w:t xml:space="preserve">could be difficult to get reliable strain curves of these segments. </w:t>
      </w:r>
      <w:r w:rsidR="00696EE4" w:rsidRPr="0059583A">
        <w:rPr>
          <w:rFonts w:ascii="Book Antiqua" w:hAnsi="Book Antiqua"/>
          <w:lang w:val="en-GB"/>
        </w:rPr>
        <w:t>However, LV dyssynchrony is also a 3-D phenomenon. Therefore 3D speckle tracking dyssynchrony analysis has been recently introduced and validated.</w:t>
      </w:r>
      <w:r w:rsidR="00CB1724" w:rsidRPr="0059583A">
        <w:rPr>
          <w:rFonts w:ascii="Book Antiqua" w:hAnsi="Book Antiqua"/>
          <w:lang w:val="en-GB"/>
        </w:rPr>
        <w:t xml:space="preserve"> </w:t>
      </w:r>
      <w:r w:rsidR="00B31F3C" w:rsidRPr="0059583A">
        <w:rPr>
          <w:rFonts w:ascii="Book Antiqua" w:hAnsi="Book Antiqua"/>
          <w:lang w:val="en-GB"/>
        </w:rPr>
        <w:t>Valuable</w:t>
      </w:r>
      <w:r w:rsidR="00696EE4" w:rsidRPr="0059583A">
        <w:rPr>
          <w:rFonts w:ascii="Book Antiqua" w:hAnsi="Book Antiqua"/>
          <w:lang w:val="en-GB"/>
        </w:rPr>
        <w:t xml:space="preserve"> studies </w:t>
      </w:r>
      <w:r w:rsidR="00AE2D8E" w:rsidRPr="0059583A">
        <w:rPr>
          <w:rFonts w:ascii="Book Antiqua" w:hAnsi="Book Antiqua"/>
          <w:lang w:val="en-GB"/>
        </w:rPr>
        <w:t xml:space="preserve">in several studies, 3d-echocardiography has been used to study LV dyssynchrony, assessing volumetric changes in endocardial movement and regional blood </w:t>
      </w:r>
      <w:proofErr w:type="gramStart"/>
      <w:r w:rsidR="00AE2D8E" w:rsidRPr="0059583A">
        <w:rPr>
          <w:rFonts w:ascii="Book Antiqua" w:hAnsi="Book Antiqua"/>
          <w:lang w:val="en-GB"/>
        </w:rPr>
        <w:t>displacement</w:t>
      </w:r>
      <w:r w:rsidR="009F0AB5" w:rsidRPr="0059583A">
        <w:rPr>
          <w:rFonts w:ascii="Book Antiqua" w:hAnsi="Book Antiqua"/>
          <w:vertAlign w:val="superscript"/>
          <w:lang w:val="en-GB"/>
        </w:rPr>
        <w:t>[</w:t>
      </w:r>
      <w:proofErr w:type="gramEnd"/>
      <w:r w:rsidR="00A05878" w:rsidRPr="0059583A">
        <w:rPr>
          <w:rFonts w:ascii="Book Antiqua" w:eastAsia="宋体" w:hAnsi="Book Antiqua" w:hint="eastAsia"/>
          <w:vertAlign w:val="superscript"/>
          <w:lang w:val="en-GB" w:eastAsia="zh-CN"/>
        </w:rPr>
        <w:t>82,83</w:t>
      </w:r>
      <w:r w:rsidR="009F0AB5" w:rsidRPr="0059583A">
        <w:rPr>
          <w:rFonts w:ascii="Book Antiqua" w:hAnsi="Book Antiqua"/>
          <w:vertAlign w:val="superscript"/>
          <w:lang w:val="en-GB"/>
        </w:rPr>
        <w:t>]</w:t>
      </w:r>
      <w:r w:rsidR="00696EE4" w:rsidRPr="0059583A">
        <w:rPr>
          <w:rFonts w:ascii="Book Antiqua" w:hAnsi="Book Antiqua"/>
          <w:lang w:val="en-GB"/>
        </w:rPr>
        <w:t>.</w:t>
      </w:r>
      <w:r w:rsidR="00CB1724" w:rsidRPr="0059583A">
        <w:rPr>
          <w:rFonts w:ascii="Book Antiqua" w:hAnsi="Book Antiqua"/>
          <w:lang w:val="en-GB"/>
        </w:rPr>
        <w:t xml:space="preserve"> </w:t>
      </w:r>
      <w:r w:rsidR="00A05878" w:rsidRPr="0059583A">
        <w:rPr>
          <w:rFonts w:ascii="Book Antiqua" w:hAnsi="Book Antiqua"/>
          <w:lang w:val="en-GB"/>
        </w:rPr>
        <w:t xml:space="preserve">Tanaka </w:t>
      </w:r>
      <w:r w:rsidR="00A05878" w:rsidRPr="0059583A">
        <w:rPr>
          <w:rFonts w:ascii="Book Antiqua" w:hAnsi="Book Antiqua"/>
          <w:i/>
          <w:lang w:val="en-GB"/>
        </w:rPr>
        <w:t xml:space="preserve">et </w:t>
      </w:r>
      <w:proofErr w:type="gramStart"/>
      <w:r w:rsidR="00A05878" w:rsidRPr="0059583A">
        <w:rPr>
          <w:rFonts w:ascii="Book Antiqua" w:hAnsi="Book Antiqua"/>
          <w:i/>
          <w:lang w:val="en-GB"/>
        </w:rPr>
        <w:t>al</w:t>
      </w:r>
      <w:r w:rsidR="009F0AB5" w:rsidRPr="0059583A">
        <w:rPr>
          <w:rFonts w:ascii="Book Antiqua" w:hAnsi="Book Antiqua"/>
          <w:vertAlign w:val="superscript"/>
          <w:lang w:val="en-GB"/>
        </w:rPr>
        <w:t>[</w:t>
      </w:r>
      <w:proofErr w:type="gramEnd"/>
      <w:r w:rsidR="00A05878" w:rsidRPr="0059583A">
        <w:rPr>
          <w:rStyle w:val="EndnoteReference"/>
          <w:rFonts w:ascii="Book Antiqua" w:eastAsia="宋体" w:hAnsi="Book Antiqua" w:hint="eastAsia"/>
          <w:lang w:val="en-GB" w:eastAsia="zh-CN"/>
        </w:rPr>
        <w:t>84</w:t>
      </w:r>
      <w:r w:rsidR="009F0AB5" w:rsidRPr="0059583A">
        <w:rPr>
          <w:rFonts w:ascii="Book Antiqua" w:hAnsi="Book Antiqua"/>
          <w:vertAlign w:val="superscript"/>
          <w:lang w:val="en-GB"/>
        </w:rPr>
        <w:t>]</w:t>
      </w:r>
      <w:r w:rsidR="00481106" w:rsidRPr="0059583A">
        <w:rPr>
          <w:rFonts w:ascii="Book Antiqua" w:hAnsi="Book Antiqua"/>
          <w:lang w:val="en-GB"/>
        </w:rPr>
        <w:t xml:space="preserve"> </w:t>
      </w:r>
      <w:r w:rsidR="00AE2D8E" w:rsidRPr="0059583A">
        <w:rPr>
          <w:rFonts w:ascii="Book Antiqua" w:hAnsi="Book Antiqua"/>
          <w:lang w:val="en-GB"/>
        </w:rPr>
        <w:t xml:space="preserve">enrolled 54 candidates to CRT and used a 3D speckle tracking system to assess LV dyssynchrony. Radial dyssynchrony was </w:t>
      </w:r>
      <w:r w:rsidR="00E4727D" w:rsidRPr="0059583A">
        <w:rPr>
          <w:rFonts w:ascii="Book Antiqua" w:hAnsi="Book Antiqua"/>
          <w:lang w:val="en-GB"/>
        </w:rPr>
        <w:t>analysed</w:t>
      </w:r>
      <w:r w:rsidR="00AE2D8E" w:rsidRPr="0059583A">
        <w:rPr>
          <w:rFonts w:ascii="Book Antiqua" w:hAnsi="Book Antiqua"/>
          <w:lang w:val="en-GB"/>
        </w:rPr>
        <w:t xml:space="preserve"> using a 16-segments scheme</w:t>
      </w:r>
      <w:r w:rsidR="00CC74DD" w:rsidRPr="0059583A">
        <w:rPr>
          <w:rFonts w:ascii="Book Antiqua" w:hAnsi="Book Antiqua"/>
          <w:lang w:val="en-GB"/>
        </w:rPr>
        <w:t xml:space="preserve">, </w:t>
      </w:r>
      <w:r w:rsidR="00AE2D8E" w:rsidRPr="0059583A">
        <w:rPr>
          <w:rFonts w:ascii="Book Antiqua" w:hAnsi="Book Antiqua"/>
          <w:lang w:val="en-GB"/>
        </w:rPr>
        <w:t xml:space="preserve">expressed </w:t>
      </w:r>
      <w:r w:rsidR="00696EE4" w:rsidRPr="0059583A">
        <w:rPr>
          <w:rFonts w:ascii="Book Antiqua" w:hAnsi="Book Antiqua"/>
          <w:lang w:val="en-GB"/>
        </w:rPr>
        <w:t xml:space="preserve">as maximal opposing wall delay in time-to-peak strain and standard deviation of time-to-peak strain. </w:t>
      </w:r>
      <w:r w:rsidR="00CC74DD" w:rsidRPr="0059583A">
        <w:rPr>
          <w:rFonts w:ascii="Book Antiqua" w:hAnsi="Book Antiqua"/>
          <w:lang w:val="en-GB"/>
        </w:rPr>
        <w:t xml:space="preserve">The authors found that both </w:t>
      </w:r>
      <w:r w:rsidR="00E4727D" w:rsidRPr="0059583A">
        <w:rPr>
          <w:rFonts w:ascii="Book Antiqua" w:hAnsi="Book Antiqua"/>
          <w:lang w:val="en-GB"/>
        </w:rPr>
        <w:t>parameters</w:t>
      </w:r>
      <w:r w:rsidR="00CC74DD" w:rsidRPr="0059583A">
        <w:rPr>
          <w:rFonts w:ascii="Book Antiqua" w:hAnsi="Book Antiqua"/>
          <w:lang w:val="en-GB"/>
        </w:rPr>
        <w:t xml:space="preserve"> significantly correlated with 2D radial strain antero-septal to posterior delay. Furthermore, 3D speckle tracking offers the advantage of identifying the most delayed myocardial region in 3D, in contrast to 2D speckle tracking and TDI analysis.</w:t>
      </w:r>
    </w:p>
    <w:p w14:paraId="6F99E8E6" w14:textId="731903E4" w:rsidR="00696EE4" w:rsidRPr="0059583A" w:rsidRDefault="00696EE4" w:rsidP="00A05878">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In fact</w:t>
      </w:r>
      <w:r w:rsidR="00CC74DD" w:rsidRPr="0059583A">
        <w:rPr>
          <w:rFonts w:ascii="Book Antiqua" w:hAnsi="Book Antiqua"/>
          <w:lang w:val="en-GB"/>
        </w:rPr>
        <w:t xml:space="preserve"> radial strain 3D speckle tracking analysis offers a complete 3D mechanical activation map with </w:t>
      </w:r>
      <w:proofErr w:type="gramStart"/>
      <w:r w:rsidR="00CC74DD" w:rsidRPr="0059583A">
        <w:rPr>
          <w:rFonts w:ascii="Book Antiqua" w:hAnsi="Book Antiqua"/>
          <w:lang w:val="en-GB"/>
        </w:rPr>
        <w:t>the color-code</w:t>
      </w:r>
      <w:proofErr w:type="gramEnd"/>
      <w:r w:rsidR="00CC74DD" w:rsidRPr="0059583A">
        <w:rPr>
          <w:rFonts w:ascii="Book Antiqua" w:hAnsi="Book Antiqua"/>
          <w:lang w:val="en-GB"/>
        </w:rPr>
        <w:t xml:space="preserve"> 3D cine-loop map that provide an immediate visual assessment of the latest activation site among the 16 segments.</w:t>
      </w:r>
      <w:r w:rsidR="00FA049A" w:rsidRPr="0059583A">
        <w:rPr>
          <w:rFonts w:ascii="Book Antiqua" w:hAnsi="Book Antiqua"/>
          <w:lang w:val="en-GB"/>
        </w:rPr>
        <w:t xml:space="preserve"> </w:t>
      </w:r>
      <w:r w:rsidR="00A05878" w:rsidRPr="0059583A">
        <w:rPr>
          <w:rFonts w:ascii="Book Antiqua" w:hAnsi="Book Antiqua"/>
          <w:lang w:val="en-GB"/>
        </w:rPr>
        <w:t xml:space="preserve">In another study, Tanaka </w:t>
      </w:r>
      <w:r w:rsidR="00A05878" w:rsidRPr="0059583A">
        <w:rPr>
          <w:rFonts w:ascii="Book Antiqua" w:hAnsi="Book Antiqua"/>
          <w:i/>
          <w:lang w:val="en-GB"/>
        </w:rPr>
        <w:t>et al</w:t>
      </w:r>
      <w:r w:rsidR="009F0AB5" w:rsidRPr="0059583A">
        <w:rPr>
          <w:rFonts w:ascii="Book Antiqua" w:hAnsi="Book Antiqua"/>
          <w:vertAlign w:val="superscript"/>
          <w:lang w:val="en-GB"/>
        </w:rPr>
        <w:t>[</w:t>
      </w:r>
      <w:r w:rsidR="00A05878" w:rsidRPr="0059583A">
        <w:rPr>
          <w:rStyle w:val="EndnoteReference"/>
          <w:rFonts w:ascii="Book Antiqua" w:eastAsia="宋体" w:hAnsi="Book Antiqua" w:hint="eastAsia"/>
          <w:lang w:val="en-GB" w:eastAsia="zh-CN"/>
        </w:rPr>
        <w:t>85</w:t>
      </w:r>
      <w:r w:rsidR="009F0AB5" w:rsidRPr="0059583A">
        <w:rPr>
          <w:rFonts w:ascii="Book Antiqua" w:hAnsi="Book Antiqua"/>
          <w:vertAlign w:val="superscript"/>
          <w:lang w:val="en-GB"/>
        </w:rPr>
        <w:t>]</w:t>
      </w:r>
      <w:r w:rsidR="00CC74DD" w:rsidRPr="0059583A">
        <w:rPr>
          <w:rFonts w:ascii="Book Antiqua" w:hAnsi="Book Antiqua"/>
          <w:vertAlign w:val="superscript"/>
          <w:lang w:val="en-GB"/>
        </w:rPr>
        <w:t xml:space="preserve"> </w:t>
      </w:r>
      <w:r w:rsidR="00CC74DD" w:rsidRPr="0059583A">
        <w:rPr>
          <w:rFonts w:ascii="Book Antiqua" w:hAnsi="Book Antiqua"/>
          <w:lang w:val="en-GB"/>
        </w:rPr>
        <w:t xml:space="preserve">used 3D speckle tracking to study 57 HF patients with prolonged QRS due to either LBBB (group 1)or RV pacing (group 2) with a need to undergo CRT upgrading. They found that the site </w:t>
      </w:r>
      <w:r w:rsidRPr="0059583A">
        <w:rPr>
          <w:rFonts w:ascii="Book Antiqua" w:hAnsi="Book Antiqua"/>
          <w:lang w:val="en-GB"/>
        </w:rPr>
        <w:t>of earliest mechanical activation</w:t>
      </w:r>
      <w:r w:rsidR="00CC74DD" w:rsidRPr="0059583A">
        <w:rPr>
          <w:rFonts w:ascii="Book Antiqua" w:hAnsi="Book Antiqua"/>
          <w:lang w:val="en-GB"/>
        </w:rPr>
        <w:t xml:space="preserve"> was consistently different between the 2 groups</w:t>
      </w:r>
      <w:r w:rsidR="001F38AA" w:rsidRPr="0059583A">
        <w:rPr>
          <w:rFonts w:ascii="Book Antiqua" w:hAnsi="Book Antiqua"/>
          <w:lang w:val="en-GB"/>
        </w:rPr>
        <w:t xml:space="preserve"> (a</w:t>
      </w:r>
      <w:r w:rsidR="00CC74DD" w:rsidRPr="0059583A">
        <w:rPr>
          <w:rFonts w:ascii="Book Antiqua" w:hAnsi="Book Antiqua"/>
          <w:lang w:val="en-GB"/>
        </w:rPr>
        <w:t>pex 6%</w:t>
      </w:r>
      <w:r w:rsidR="00DA060F" w:rsidRPr="0059583A">
        <w:rPr>
          <w:rFonts w:ascii="Book Antiqua" w:hAnsi="Book Antiqua"/>
          <w:lang w:val="en-GB"/>
        </w:rPr>
        <w:t xml:space="preserve"> in group 1</w:t>
      </w:r>
      <w:r w:rsidR="00A05878" w:rsidRPr="0059583A">
        <w:rPr>
          <w:rFonts w:ascii="Book Antiqua" w:hAnsi="Book Antiqua"/>
          <w:lang w:val="en-GB"/>
        </w:rPr>
        <w:t xml:space="preserve"> </w:t>
      </w:r>
      <w:r w:rsidR="00A05878" w:rsidRPr="0059583A">
        <w:rPr>
          <w:rFonts w:ascii="Book Antiqua" w:hAnsi="Book Antiqua"/>
          <w:i/>
          <w:lang w:val="en-GB"/>
        </w:rPr>
        <w:t>vs</w:t>
      </w:r>
      <w:r w:rsidR="00CC74DD" w:rsidRPr="0059583A">
        <w:rPr>
          <w:rFonts w:ascii="Book Antiqua" w:hAnsi="Book Antiqua"/>
          <w:lang w:val="en-GB"/>
        </w:rPr>
        <w:t xml:space="preserve"> 28% </w:t>
      </w:r>
      <w:r w:rsidR="00DA060F" w:rsidRPr="0059583A">
        <w:rPr>
          <w:rFonts w:ascii="Book Antiqua" w:hAnsi="Book Antiqua"/>
          <w:lang w:val="en-GB"/>
        </w:rPr>
        <w:t>in group 2 respectively</w:t>
      </w:r>
      <w:r w:rsidR="00CC74DD" w:rsidRPr="0059583A">
        <w:rPr>
          <w:rFonts w:ascii="Book Antiqua" w:hAnsi="Book Antiqua"/>
          <w:lang w:val="en-GB"/>
        </w:rPr>
        <w:t xml:space="preserve">), but the most delayed site of activation was similar in the both kind </w:t>
      </w:r>
      <w:r w:rsidRPr="0059583A">
        <w:rPr>
          <w:rFonts w:ascii="Book Antiqua" w:hAnsi="Book Antiqua"/>
          <w:lang w:val="en-GB"/>
        </w:rPr>
        <w:t xml:space="preserve">of LV </w:t>
      </w:r>
      <w:r w:rsidR="00CC74DD" w:rsidRPr="0059583A">
        <w:rPr>
          <w:rFonts w:ascii="Book Antiqua" w:hAnsi="Book Antiqua"/>
          <w:lang w:val="en-GB"/>
        </w:rPr>
        <w:t>conduction</w:t>
      </w:r>
      <w:r w:rsidRPr="0059583A">
        <w:rPr>
          <w:rFonts w:ascii="Book Antiqua" w:hAnsi="Book Antiqua"/>
          <w:lang w:val="en-GB"/>
        </w:rPr>
        <w:t xml:space="preserve"> delay. These data </w:t>
      </w:r>
      <w:r w:rsidRPr="0059583A">
        <w:rPr>
          <w:rFonts w:ascii="Book Antiqua" w:hAnsi="Book Antiqua"/>
          <w:lang w:val="en-GB"/>
        </w:rPr>
        <w:lastRenderedPageBreak/>
        <w:t xml:space="preserve">supported the use </w:t>
      </w:r>
      <w:r w:rsidR="00DA060F" w:rsidRPr="0059583A">
        <w:rPr>
          <w:rFonts w:ascii="Book Antiqua" w:hAnsi="Book Antiqua"/>
          <w:lang w:val="en-GB"/>
        </w:rPr>
        <w:t>of resynchronization therapy in patients with low EF and a need for pacing.</w:t>
      </w:r>
      <w:r w:rsidRPr="0059583A">
        <w:rPr>
          <w:rFonts w:ascii="Book Antiqua" w:hAnsi="Book Antiqua"/>
          <w:lang w:val="en-GB"/>
        </w:rPr>
        <w:t xml:space="preserve"> </w:t>
      </w:r>
    </w:p>
    <w:p w14:paraId="7E88C4C6" w14:textId="57EBEF2A" w:rsidR="00C10040" w:rsidRPr="0059583A" w:rsidRDefault="00C10040" w:rsidP="00A05878">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According to these data, we can conclude that deformation imaging can </w:t>
      </w:r>
      <w:r w:rsidR="001A6F9F" w:rsidRPr="0059583A">
        <w:rPr>
          <w:rFonts w:ascii="Book Antiqua" w:hAnsi="Book Antiqua"/>
          <w:lang w:val="en-GB"/>
        </w:rPr>
        <w:t>help to define t</w:t>
      </w:r>
      <w:r w:rsidRPr="0059583A">
        <w:rPr>
          <w:rFonts w:ascii="Book Antiqua" w:hAnsi="Book Antiqua"/>
          <w:lang w:val="en-GB"/>
        </w:rPr>
        <w:t xml:space="preserve">he presence of intraventricular dyssynchrony better than </w:t>
      </w:r>
      <w:r w:rsidR="00337F6C" w:rsidRPr="0059583A">
        <w:rPr>
          <w:rFonts w:ascii="Book Antiqua" w:hAnsi="Book Antiqua"/>
          <w:lang w:val="en-GB"/>
        </w:rPr>
        <w:t>TDI</w:t>
      </w:r>
      <w:r w:rsidRPr="0059583A">
        <w:rPr>
          <w:rFonts w:ascii="Book Antiqua" w:hAnsi="Book Antiqua"/>
          <w:lang w:val="en-GB"/>
        </w:rPr>
        <w:t>.</w:t>
      </w:r>
      <w:r w:rsidR="00CB1724" w:rsidRPr="0059583A">
        <w:rPr>
          <w:rFonts w:ascii="Book Antiqua" w:hAnsi="Book Antiqua"/>
          <w:lang w:val="en-GB"/>
        </w:rPr>
        <w:t xml:space="preserve"> </w:t>
      </w:r>
      <w:r w:rsidRPr="0059583A">
        <w:rPr>
          <w:rFonts w:ascii="Book Antiqua" w:hAnsi="Book Antiqua"/>
          <w:lang w:val="en-GB"/>
        </w:rPr>
        <w:t>Radial speckle tracking and 3D strain analysis appear to be the best method to quantify intraventricular delay and to predict CRT responders.</w:t>
      </w:r>
    </w:p>
    <w:p w14:paraId="5FF1DEA2" w14:textId="77777777" w:rsidR="00C10040" w:rsidRPr="0059583A" w:rsidRDefault="00C10040" w:rsidP="0044026A">
      <w:pPr>
        <w:widowControl w:val="0"/>
        <w:autoSpaceDE w:val="0"/>
        <w:autoSpaceDN w:val="0"/>
        <w:adjustRightInd w:val="0"/>
        <w:spacing w:line="360" w:lineRule="auto"/>
        <w:jc w:val="both"/>
        <w:rPr>
          <w:rFonts w:ascii="Book Antiqua" w:hAnsi="Book Antiqua"/>
          <w:lang w:val="en-GB"/>
        </w:rPr>
      </w:pPr>
    </w:p>
    <w:p w14:paraId="5CF6CCAF" w14:textId="4EC03623" w:rsidR="00C10040" w:rsidRPr="0059583A" w:rsidRDefault="00A05878" w:rsidP="0044026A">
      <w:pPr>
        <w:widowControl w:val="0"/>
        <w:autoSpaceDE w:val="0"/>
        <w:autoSpaceDN w:val="0"/>
        <w:adjustRightInd w:val="0"/>
        <w:spacing w:line="360" w:lineRule="auto"/>
        <w:jc w:val="both"/>
        <w:rPr>
          <w:rFonts w:ascii="Book Antiqua" w:hAnsi="Book Antiqua"/>
          <w:b/>
          <w:lang w:val="en-GB"/>
        </w:rPr>
      </w:pPr>
      <w:r w:rsidRPr="0059583A">
        <w:rPr>
          <w:rFonts w:ascii="Book Antiqua" w:hAnsi="Book Antiqua"/>
          <w:b/>
          <w:lang w:val="en-GB"/>
        </w:rPr>
        <w:t>DEFORMATION IMAGING IN PATIENTS WITH MECHANICAL DYSSYNCHRONY AND FMR</w:t>
      </w:r>
    </w:p>
    <w:p w14:paraId="03173BA1" w14:textId="49F11B4B" w:rsidR="00696EE4" w:rsidRPr="0059583A" w:rsidRDefault="00696EE4"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LV dyssynchrony also plays a role in t</w:t>
      </w:r>
      <w:r w:rsidR="00E03BFE" w:rsidRPr="0059583A">
        <w:rPr>
          <w:rFonts w:ascii="Book Antiqua" w:hAnsi="Book Antiqua"/>
          <w:lang w:val="en-GB"/>
        </w:rPr>
        <w:t>he pathophysiology of</w:t>
      </w:r>
      <w:r w:rsidR="00FA049A" w:rsidRPr="0059583A">
        <w:rPr>
          <w:rFonts w:ascii="Book Antiqua" w:hAnsi="Book Antiqua"/>
          <w:lang w:val="en-GB"/>
        </w:rPr>
        <w:t xml:space="preserve"> </w:t>
      </w:r>
      <w:r w:rsidR="00E03BFE" w:rsidRPr="0059583A">
        <w:rPr>
          <w:rFonts w:ascii="Book Antiqua" w:hAnsi="Book Antiqua"/>
          <w:lang w:val="en-GB"/>
        </w:rPr>
        <w:t>F</w:t>
      </w:r>
      <w:r w:rsidRPr="0059583A">
        <w:rPr>
          <w:rFonts w:ascii="Book Antiqua" w:hAnsi="Book Antiqua"/>
          <w:lang w:val="en-GB"/>
        </w:rPr>
        <w:t xml:space="preserve">MR. In fact it has been described that intraventricular mechanical dyssynchrony is an important contributor to functional </w:t>
      </w:r>
      <w:proofErr w:type="gramStart"/>
      <w:r w:rsidRPr="0059583A">
        <w:rPr>
          <w:rFonts w:ascii="Book Antiqua" w:hAnsi="Book Antiqua"/>
          <w:lang w:val="en-GB"/>
        </w:rPr>
        <w:t>MR</w:t>
      </w:r>
      <w:r w:rsidR="009F0AB5" w:rsidRPr="0059583A">
        <w:rPr>
          <w:rFonts w:ascii="Book Antiqua" w:hAnsi="Book Antiqua"/>
          <w:vertAlign w:val="superscript"/>
          <w:lang w:val="en-GB"/>
        </w:rPr>
        <w:t>[</w:t>
      </w:r>
      <w:proofErr w:type="gramEnd"/>
      <w:r w:rsidR="00B97A86" w:rsidRPr="0059583A">
        <w:rPr>
          <w:rFonts w:ascii="Book Antiqua" w:eastAsia="宋体" w:hAnsi="Book Antiqua" w:hint="eastAsia"/>
          <w:vertAlign w:val="superscript"/>
          <w:lang w:val="en-GB" w:eastAsia="zh-CN"/>
        </w:rPr>
        <w:t>86,87</w:t>
      </w:r>
      <w:r w:rsidR="009F0AB5" w:rsidRPr="0059583A">
        <w:rPr>
          <w:rFonts w:ascii="Book Antiqua" w:hAnsi="Book Antiqua"/>
          <w:vertAlign w:val="superscript"/>
          <w:lang w:val="en-GB"/>
        </w:rPr>
        <w:t>]</w:t>
      </w:r>
      <w:r w:rsidRPr="0059583A">
        <w:rPr>
          <w:rFonts w:ascii="Book Antiqua" w:hAnsi="Book Antiqua"/>
          <w:lang w:val="en-GB"/>
        </w:rPr>
        <w:t>.</w:t>
      </w:r>
    </w:p>
    <w:p w14:paraId="02B04FAC" w14:textId="6A0F160A" w:rsidR="00F37480" w:rsidRPr="0059583A" w:rsidRDefault="00B97A86" w:rsidP="00B97A86">
      <w:pPr>
        <w:spacing w:line="360" w:lineRule="auto"/>
        <w:ind w:firstLineChars="100" w:firstLine="240"/>
        <w:jc w:val="both"/>
        <w:rPr>
          <w:rFonts w:ascii="Book Antiqua" w:hAnsi="Book Antiqua"/>
          <w:lang w:val="en-GB"/>
        </w:rPr>
      </w:pPr>
      <w:r w:rsidRPr="0059583A">
        <w:rPr>
          <w:rFonts w:ascii="Book Antiqua" w:hAnsi="Book Antiqua"/>
          <w:lang w:val="en-GB"/>
        </w:rPr>
        <w:t xml:space="preserve">Liang </w:t>
      </w:r>
      <w:r w:rsidRPr="0059583A">
        <w:rPr>
          <w:rFonts w:ascii="Book Antiqua" w:hAnsi="Book Antiqua"/>
          <w:i/>
          <w:lang w:val="en-GB"/>
        </w:rPr>
        <w:t xml:space="preserve">et </w:t>
      </w:r>
      <w:proofErr w:type="gramStart"/>
      <w:r w:rsidRPr="0059583A">
        <w:rPr>
          <w:rFonts w:ascii="Book Antiqua" w:hAnsi="Book Antiqua"/>
          <w:i/>
          <w:lang w:val="en-GB"/>
        </w:rPr>
        <w:t>al</w:t>
      </w:r>
      <w:r w:rsidR="009F0AB5" w:rsidRPr="0059583A">
        <w:rPr>
          <w:rFonts w:ascii="Book Antiqua" w:hAnsi="Book Antiqua"/>
          <w:vertAlign w:val="superscript"/>
          <w:lang w:val="en-GB"/>
        </w:rPr>
        <w:t>[</w:t>
      </w:r>
      <w:proofErr w:type="gramEnd"/>
      <w:r w:rsidR="00CB3C60" w:rsidRPr="0059583A">
        <w:rPr>
          <w:rStyle w:val="EndnoteReference"/>
          <w:rFonts w:ascii="Book Antiqua" w:eastAsia="宋体" w:hAnsi="Book Antiqua" w:hint="eastAsia"/>
          <w:lang w:val="en-GB" w:eastAsia="zh-CN"/>
        </w:rPr>
        <w:t>11</w:t>
      </w:r>
      <w:r w:rsidR="009F0AB5" w:rsidRPr="0059583A">
        <w:rPr>
          <w:rFonts w:ascii="Book Antiqua" w:hAnsi="Book Antiqua"/>
          <w:vertAlign w:val="superscript"/>
          <w:lang w:val="en-GB"/>
        </w:rPr>
        <w:t>]</w:t>
      </w:r>
      <w:r w:rsidR="00F37480" w:rsidRPr="0059583A">
        <w:rPr>
          <w:rFonts w:ascii="Book Antiqua" w:hAnsi="Book Antiqua"/>
          <w:lang w:val="en-GB"/>
        </w:rPr>
        <w:t xml:space="preserve"> enrolled patients with EF &lt; 50% and at least mild MR, using TDI to assess global systolic dyssynchrony (maximal difference in time to peak systolic velocity among the 12 LV segments) and regional dyssynchrony (delay between anterolateral and posteromedial papillary muscles insertion regions). These authors concluded that only global dyssynchrony could be considered a FMR determinant, with an incremental value to valve remodeling parameters (tenting area) that play the m</w:t>
      </w:r>
      <w:r w:rsidR="00706809" w:rsidRPr="0059583A">
        <w:rPr>
          <w:rFonts w:ascii="Book Antiqua" w:hAnsi="Book Antiqua"/>
          <w:lang w:val="en-GB"/>
        </w:rPr>
        <w:t>ain role in FMR pathophysiology</w:t>
      </w:r>
      <w:r w:rsidR="00F37480" w:rsidRPr="0059583A">
        <w:rPr>
          <w:rFonts w:ascii="Book Antiqua" w:hAnsi="Book Antiqua"/>
          <w:lang w:val="en-GB"/>
        </w:rPr>
        <w:t>.</w:t>
      </w:r>
    </w:p>
    <w:p w14:paraId="09F57549" w14:textId="6E18CC4E" w:rsidR="006F0694" w:rsidRPr="0059583A" w:rsidRDefault="00B97A86" w:rsidP="00B97A86">
      <w:pPr>
        <w:spacing w:line="360" w:lineRule="auto"/>
        <w:ind w:firstLineChars="100" w:firstLine="240"/>
        <w:jc w:val="both"/>
        <w:rPr>
          <w:rFonts w:ascii="Book Antiqua" w:hAnsi="Book Antiqua"/>
          <w:lang w:val="en-US"/>
        </w:rPr>
      </w:pPr>
      <w:r w:rsidRPr="0059583A">
        <w:rPr>
          <w:rFonts w:ascii="Book Antiqua" w:hAnsi="Book Antiqua"/>
          <w:lang w:val="en-GB"/>
        </w:rPr>
        <w:t xml:space="preserve">Soyama </w:t>
      </w:r>
      <w:r w:rsidRPr="0059583A">
        <w:rPr>
          <w:rFonts w:ascii="Book Antiqua" w:hAnsi="Book Antiqua"/>
          <w:i/>
          <w:lang w:val="en-GB"/>
        </w:rPr>
        <w:t xml:space="preserve">et </w:t>
      </w:r>
      <w:proofErr w:type="gramStart"/>
      <w:r w:rsidRPr="0059583A">
        <w:rPr>
          <w:rFonts w:ascii="Book Antiqua" w:hAnsi="Book Antiqua"/>
          <w:i/>
          <w:lang w:val="en-GB"/>
        </w:rPr>
        <w:t>al</w:t>
      </w:r>
      <w:r w:rsidR="009F0AB5" w:rsidRPr="0059583A">
        <w:rPr>
          <w:rFonts w:ascii="Book Antiqua" w:hAnsi="Book Antiqua"/>
          <w:vertAlign w:val="superscript"/>
          <w:lang w:val="en-GB"/>
        </w:rPr>
        <w:t>[</w:t>
      </w:r>
      <w:proofErr w:type="gramEnd"/>
      <w:r w:rsidR="00EA105F" w:rsidRPr="0059583A">
        <w:rPr>
          <w:rFonts w:ascii="Book Antiqua" w:hAnsi="Book Antiqua"/>
          <w:vertAlign w:val="superscript"/>
          <w:lang w:val="en-GB"/>
        </w:rPr>
        <w:fldChar w:fldCharType="begin"/>
      </w:r>
      <w:r w:rsidR="00EA105F" w:rsidRPr="0059583A">
        <w:rPr>
          <w:rFonts w:ascii="Book Antiqua" w:hAnsi="Book Antiqua"/>
          <w:vertAlign w:val="superscript"/>
          <w:lang w:val="en-GB"/>
        </w:rPr>
        <w:instrText xml:space="preserve"> NOTEREF _Ref422846275 \h  \* MERGEFORMAT </w:instrText>
      </w:r>
      <w:r w:rsidR="00EA105F" w:rsidRPr="0059583A">
        <w:rPr>
          <w:rFonts w:ascii="Book Antiqua" w:hAnsi="Book Antiqua"/>
          <w:vertAlign w:val="superscript"/>
          <w:lang w:val="en-GB"/>
        </w:rPr>
      </w:r>
      <w:r w:rsidR="00EA105F"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21</w:t>
      </w:r>
      <w:r w:rsidR="00EA105F" w:rsidRPr="0059583A">
        <w:rPr>
          <w:rFonts w:ascii="Book Antiqua" w:hAnsi="Book Antiqua"/>
          <w:vertAlign w:val="superscript"/>
          <w:lang w:val="en-GB"/>
        </w:rPr>
        <w:fldChar w:fldCharType="end"/>
      </w:r>
      <w:r w:rsidR="009F0AB5" w:rsidRPr="0059583A">
        <w:rPr>
          <w:rFonts w:ascii="Book Antiqua" w:hAnsi="Book Antiqua"/>
          <w:vertAlign w:val="superscript"/>
          <w:lang w:val="en-GB"/>
        </w:rPr>
        <w:t>]</w:t>
      </w:r>
      <w:r w:rsidR="00EA105F" w:rsidRPr="0059583A">
        <w:rPr>
          <w:rFonts w:ascii="Book Antiqua" w:hAnsi="Book Antiqua"/>
          <w:lang w:val="en-GB"/>
        </w:rPr>
        <w:t xml:space="preserve"> </w:t>
      </w:r>
      <w:r w:rsidR="002B700A" w:rsidRPr="0059583A">
        <w:rPr>
          <w:rFonts w:ascii="Book Antiqua" w:hAnsi="Book Antiqua"/>
          <w:lang w:val="en-GB"/>
        </w:rPr>
        <w:t>analysed</w:t>
      </w:r>
      <w:r w:rsidR="00F37480" w:rsidRPr="0059583A">
        <w:rPr>
          <w:rFonts w:ascii="Book Antiqua" w:hAnsi="Book Antiqua"/>
          <w:lang w:val="en-GB"/>
        </w:rPr>
        <w:t xml:space="preserve"> 32 patients with non-ischaemic DCM using TDI derived strain of the papillary muscles; they found FMR to be more frequent in patients with a significant delayed activation of the papillary muscles adjacent LV segments, and concluded that regional dyssynchrony and LV sphericity were independent predictors of FMR</w:t>
      </w:r>
      <w:r w:rsidR="00F75D3B" w:rsidRPr="0059583A">
        <w:rPr>
          <w:rFonts w:ascii="Book Antiqua" w:hAnsi="Book Antiqua"/>
          <w:lang w:val="en-GB"/>
        </w:rPr>
        <w:t>.</w:t>
      </w:r>
      <w:r w:rsidR="002459A8" w:rsidRPr="0059583A">
        <w:rPr>
          <w:rFonts w:ascii="Book Antiqua" w:hAnsi="Book Antiqua"/>
          <w:lang w:val="en-GB"/>
        </w:rPr>
        <w:t xml:space="preserve"> </w:t>
      </w:r>
    </w:p>
    <w:p w14:paraId="31D15066" w14:textId="4A47912B" w:rsidR="009216EA" w:rsidRPr="0059583A" w:rsidRDefault="00B97A86" w:rsidP="00B97A86">
      <w:pPr>
        <w:spacing w:line="360" w:lineRule="auto"/>
        <w:ind w:firstLineChars="100" w:firstLine="240"/>
        <w:jc w:val="both"/>
        <w:rPr>
          <w:rFonts w:ascii="Book Antiqua" w:hAnsi="Book Antiqua"/>
          <w:lang w:val="en-GB"/>
        </w:rPr>
      </w:pPr>
      <w:r w:rsidRPr="0059583A">
        <w:rPr>
          <w:rFonts w:ascii="Book Antiqua" w:hAnsi="Book Antiqua"/>
          <w:lang w:val="en-GB"/>
        </w:rPr>
        <w:t xml:space="preserve">Agricola </w:t>
      </w:r>
      <w:r w:rsidRPr="0059583A">
        <w:rPr>
          <w:rFonts w:ascii="Book Antiqua" w:hAnsi="Book Antiqua"/>
          <w:i/>
          <w:lang w:val="en-GB"/>
        </w:rPr>
        <w:t xml:space="preserve">et </w:t>
      </w:r>
      <w:proofErr w:type="gramStart"/>
      <w:r w:rsidRPr="0059583A">
        <w:rPr>
          <w:rFonts w:ascii="Book Antiqua" w:hAnsi="Book Antiqua"/>
          <w:i/>
          <w:lang w:val="en-GB"/>
        </w:rPr>
        <w:t>al</w:t>
      </w:r>
      <w:r w:rsidR="009F0AB5" w:rsidRPr="0059583A">
        <w:rPr>
          <w:rFonts w:ascii="Book Antiqua" w:hAnsi="Book Antiqua"/>
          <w:vertAlign w:val="superscript"/>
          <w:lang w:val="en-GB"/>
        </w:rPr>
        <w:t>[</w:t>
      </w:r>
      <w:proofErr w:type="gramEnd"/>
      <w:r w:rsidRPr="0059583A">
        <w:rPr>
          <w:rStyle w:val="EndnoteReference"/>
          <w:rFonts w:ascii="Book Antiqua" w:eastAsia="宋体" w:hAnsi="Book Antiqua" w:hint="eastAsia"/>
          <w:lang w:val="en-GB" w:eastAsia="zh-CN"/>
        </w:rPr>
        <w:t>8</w:t>
      </w:r>
      <w:r w:rsidR="00CB3C60" w:rsidRPr="0059583A">
        <w:rPr>
          <w:rStyle w:val="EndnoteReference"/>
          <w:rFonts w:ascii="Book Antiqua" w:eastAsia="宋体" w:hAnsi="Book Antiqua" w:hint="eastAsia"/>
          <w:lang w:val="en-GB" w:eastAsia="zh-CN"/>
        </w:rPr>
        <w:t>8</w:t>
      </w:r>
      <w:r w:rsidR="009F0AB5" w:rsidRPr="0059583A">
        <w:rPr>
          <w:rFonts w:ascii="Book Antiqua" w:hAnsi="Book Antiqua"/>
          <w:vertAlign w:val="superscript"/>
          <w:lang w:val="en-GB"/>
        </w:rPr>
        <w:t>]</w:t>
      </w:r>
      <w:r w:rsidR="00970CD8" w:rsidRPr="0059583A">
        <w:rPr>
          <w:rFonts w:ascii="Book Antiqua" w:hAnsi="Book Antiqua"/>
          <w:lang w:val="en-GB"/>
        </w:rPr>
        <w:t xml:space="preserve"> </w:t>
      </w:r>
      <w:r w:rsidR="00696EE4" w:rsidRPr="0059583A">
        <w:rPr>
          <w:rFonts w:ascii="Book Antiqua" w:hAnsi="Book Antiqua"/>
          <w:lang w:val="en-GB"/>
        </w:rPr>
        <w:t>evaluated 74 patients with chronic LV dysfunction (53% ischemic</w:t>
      </w:r>
      <w:r w:rsidR="009D288B" w:rsidRPr="0059583A">
        <w:rPr>
          <w:rFonts w:ascii="Book Antiqua" w:hAnsi="Book Antiqua"/>
          <w:lang w:val="en-GB"/>
        </w:rPr>
        <w:t xml:space="preserve"> patients</w:t>
      </w:r>
      <w:r w:rsidR="00696EE4" w:rsidRPr="0059583A">
        <w:rPr>
          <w:rFonts w:ascii="Book Antiqua" w:hAnsi="Book Antiqua"/>
          <w:lang w:val="en-GB"/>
        </w:rPr>
        <w:t xml:space="preserve">) with varying degrees of MR and suggested that </w:t>
      </w:r>
      <w:r w:rsidR="00F37480" w:rsidRPr="0059583A">
        <w:rPr>
          <w:rFonts w:ascii="Book Antiqua" w:hAnsi="Book Antiqua"/>
          <w:lang w:val="en-GB"/>
        </w:rPr>
        <w:t xml:space="preserve">systolic tenting was the main determinant of FMR, as a consequence of global and regional LV </w:t>
      </w:r>
      <w:r w:rsidR="00577AB5" w:rsidRPr="0059583A">
        <w:rPr>
          <w:rFonts w:ascii="Book Antiqua" w:hAnsi="Book Antiqua"/>
          <w:lang w:val="en-GB"/>
        </w:rPr>
        <w:t>remodel</w:t>
      </w:r>
      <w:r w:rsidR="002B700A" w:rsidRPr="0059583A">
        <w:rPr>
          <w:rFonts w:ascii="Book Antiqua" w:hAnsi="Book Antiqua"/>
          <w:lang w:val="en-GB"/>
        </w:rPr>
        <w:t>ing</w:t>
      </w:r>
      <w:r w:rsidR="00F37480" w:rsidRPr="0059583A">
        <w:rPr>
          <w:rFonts w:ascii="Book Antiqua" w:hAnsi="Book Antiqua"/>
          <w:lang w:val="en-GB"/>
        </w:rPr>
        <w:t xml:space="preserve">. </w:t>
      </w:r>
      <w:r w:rsidR="00696EE4" w:rsidRPr="0059583A">
        <w:rPr>
          <w:rFonts w:ascii="Book Antiqua" w:hAnsi="Book Antiqua"/>
          <w:lang w:val="en-GB"/>
        </w:rPr>
        <w:t>The authors reported that</w:t>
      </w:r>
      <w:r w:rsidR="00E977A0" w:rsidRPr="0059583A">
        <w:rPr>
          <w:rFonts w:ascii="Book Antiqua" w:hAnsi="Book Antiqua"/>
          <w:lang w:val="en-GB"/>
        </w:rPr>
        <w:t xml:space="preserve"> regional dyssynchrony was independently associated with MR severity, with a minor influence,</w:t>
      </w:r>
      <w:r w:rsidR="00696EE4" w:rsidRPr="0059583A">
        <w:rPr>
          <w:rFonts w:ascii="Book Antiqua" w:hAnsi="Book Antiqua"/>
          <w:lang w:val="en-GB"/>
        </w:rPr>
        <w:t xml:space="preserve"> only in patients with </w:t>
      </w:r>
      <w:r w:rsidR="003D746D" w:rsidRPr="0059583A">
        <w:rPr>
          <w:rFonts w:ascii="Book Antiqua" w:hAnsi="Book Antiqua"/>
          <w:lang w:val="en-GB"/>
        </w:rPr>
        <w:t>DCM</w:t>
      </w:r>
      <w:r w:rsidR="00696EE4" w:rsidRPr="0059583A">
        <w:rPr>
          <w:rFonts w:ascii="Book Antiqua" w:hAnsi="Book Antiqua"/>
          <w:lang w:val="en-GB"/>
        </w:rPr>
        <w:t xml:space="preserve"> </w:t>
      </w:r>
      <w:r w:rsidR="00D17A8C" w:rsidRPr="0059583A">
        <w:rPr>
          <w:rFonts w:ascii="Book Antiqua" w:hAnsi="Book Antiqua"/>
          <w:lang w:val="en-GB"/>
        </w:rPr>
        <w:t>and</w:t>
      </w:r>
      <w:r w:rsidR="00696EE4" w:rsidRPr="0059583A">
        <w:rPr>
          <w:rFonts w:ascii="Book Antiqua" w:hAnsi="Book Antiqua"/>
          <w:lang w:val="en-GB"/>
        </w:rPr>
        <w:t xml:space="preserve"> not in those with ischaemic </w:t>
      </w:r>
      <w:r w:rsidR="003D746D" w:rsidRPr="0059583A">
        <w:rPr>
          <w:rFonts w:ascii="Book Antiqua" w:hAnsi="Book Antiqua"/>
          <w:lang w:val="en-GB"/>
        </w:rPr>
        <w:t>cardiomyopathy</w:t>
      </w:r>
      <w:r w:rsidR="00696EE4" w:rsidRPr="0059583A">
        <w:rPr>
          <w:rFonts w:ascii="Book Antiqua" w:hAnsi="Book Antiqua"/>
          <w:lang w:val="en-GB"/>
        </w:rPr>
        <w:t xml:space="preserve">. They also found that the QRS duration had no effect on the severity of </w:t>
      </w:r>
      <w:r w:rsidR="00E03BFE" w:rsidRPr="0059583A">
        <w:rPr>
          <w:rFonts w:ascii="Book Antiqua" w:hAnsi="Book Antiqua"/>
          <w:lang w:val="en-GB"/>
        </w:rPr>
        <w:t>F</w:t>
      </w:r>
      <w:r w:rsidR="00696EE4" w:rsidRPr="0059583A">
        <w:rPr>
          <w:rFonts w:ascii="Book Antiqua" w:hAnsi="Book Antiqua"/>
          <w:lang w:val="en-GB"/>
        </w:rPr>
        <w:t xml:space="preserve">MR. Of </w:t>
      </w:r>
      <w:r w:rsidR="00696EE4" w:rsidRPr="0059583A">
        <w:rPr>
          <w:rFonts w:ascii="Book Antiqua" w:hAnsi="Book Antiqua"/>
          <w:lang w:val="en-GB"/>
        </w:rPr>
        <w:lastRenderedPageBreak/>
        <w:t>note, in this study intraventricular dyssynchrony</w:t>
      </w:r>
      <w:r w:rsidR="00E977A0" w:rsidRPr="0059583A">
        <w:rPr>
          <w:rFonts w:ascii="Book Antiqua" w:hAnsi="Book Antiqua"/>
          <w:lang w:val="en-GB"/>
        </w:rPr>
        <w:t xml:space="preserve"> was expressed as</w:t>
      </w:r>
      <w:r w:rsidR="00696EE4" w:rsidRPr="0059583A">
        <w:rPr>
          <w:rFonts w:ascii="Book Antiqua" w:hAnsi="Book Antiqua"/>
          <w:lang w:val="en-GB"/>
        </w:rPr>
        <w:t xml:space="preserve"> the SD of time-to-peak systolic velocity of 8 (not 12) LV segments.</w:t>
      </w:r>
      <w:r w:rsidR="00E03BFE" w:rsidRPr="0059583A">
        <w:rPr>
          <w:rFonts w:ascii="Book Antiqua" w:hAnsi="Book Antiqua"/>
          <w:lang w:val="en-GB"/>
        </w:rPr>
        <w:t xml:space="preserve"> </w:t>
      </w:r>
      <w:r w:rsidRPr="0059583A">
        <w:rPr>
          <w:rFonts w:ascii="Book Antiqua" w:hAnsi="Book Antiqua"/>
          <w:lang w:val="en-GB"/>
        </w:rPr>
        <w:t xml:space="preserve">Donal </w:t>
      </w:r>
      <w:r w:rsidRPr="0059583A">
        <w:rPr>
          <w:rFonts w:ascii="Book Antiqua" w:hAnsi="Book Antiqua"/>
          <w:i/>
          <w:lang w:val="en-GB"/>
        </w:rPr>
        <w:t xml:space="preserve">et </w:t>
      </w:r>
      <w:proofErr w:type="gramStart"/>
      <w:r w:rsidRPr="0059583A">
        <w:rPr>
          <w:rFonts w:ascii="Book Antiqua" w:hAnsi="Book Antiqua"/>
          <w:i/>
          <w:lang w:val="en-GB"/>
        </w:rPr>
        <w:t>al</w:t>
      </w:r>
      <w:r w:rsidR="009F0AB5" w:rsidRPr="0059583A">
        <w:rPr>
          <w:rFonts w:ascii="Book Antiqua" w:hAnsi="Book Antiqua"/>
          <w:vertAlign w:val="superscript"/>
          <w:lang w:val="en-GB"/>
        </w:rPr>
        <w:t>[</w:t>
      </w:r>
      <w:proofErr w:type="gramEnd"/>
      <w:r w:rsidR="00970CD8" w:rsidRPr="0059583A">
        <w:rPr>
          <w:rFonts w:ascii="Book Antiqua" w:hAnsi="Book Antiqua"/>
          <w:vertAlign w:val="superscript"/>
          <w:lang w:val="en-GB"/>
        </w:rPr>
        <w:fldChar w:fldCharType="begin"/>
      </w:r>
      <w:r w:rsidR="00970CD8" w:rsidRPr="0059583A">
        <w:rPr>
          <w:rFonts w:ascii="Book Antiqua" w:hAnsi="Book Antiqua"/>
          <w:vertAlign w:val="superscript"/>
          <w:lang w:val="en-GB"/>
        </w:rPr>
        <w:instrText xml:space="preserve"> NOTEREF _Ref422846455 \h  \* MERGEFORMAT </w:instrText>
      </w:r>
      <w:r w:rsidR="00970CD8" w:rsidRPr="0059583A">
        <w:rPr>
          <w:rFonts w:ascii="Book Antiqua" w:hAnsi="Book Antiqua"/>
          <w:vertAlign w:val="superscript"/>
          <w:lang w:val="en-GB"/>
        </w:rPr>
      </w:r>
      <w:r w:rsidR="00970CD8"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22</w:t>
      </w:r>
      <w:r w:rsidR="00970CD8" w:rsidRPr="0059583A">
        <w:rPr>
          <w:rFonts w:ascii="Book Antiqua" w:hAnsi="Book Antiqua"/>
          <w:vertAlign w:val="superscript"/>
          <w:lang w:val="en-GB"/>
        </w:rPr>
        <w:fldChar w:fldCharType="end"/>
      </w:r>
      <w:r w:rsidR="009F0AB5" w:rsidRPr="0059583A">
        <w:rPr>
          <w:rFonts w:ascii="Book Antiqua" w:hAnsi="Book Antiqua"/>
          <w:vertAlign w:val="superscript"/>
          <w:lang w:val="en-GB"/>
        </w:rPr>
        <w:t>]</w:t>
      </w:r>
      <w:r w:rsidR="00696EE4" w:rsidRPr="0059583A">
        <w:rPr>
          <w:rFonts w:ascii="Book Antiqua" w:hAnsi="Book Antiqua"/>
          <w:lang w:val="en-GB"/>
        </w:rPr>
        <w:t xml:space="preserve">, using regional strain analysis in 87 patients with </w:t>
      </w:r>
      <w:r w:rsidR="00F807B9" w:rsidRPr="0059583A">
        <w:rPr>
          <w:rFonts w:ascii="Book Antiqua" w:hAnsi="Book Antiqua"/>
          <w:lang w:val="en-GB"/>
        </w:rPr>
        <w:t>DCM</w:t>
      </w:r>
      <w:r w:rsidR="00696EE4" w:rsidRPr="0059583A">
        <w:rPr>
          <w:rFonts w:ascii="Book Antiqua" w:hAnsi="Book Antiqua"/>
          <w:lang w:val="en-GB"/>
        </w:rPr>
        <w:t xml:space="preserve">, demonstrated that the degree of </w:t>
      </w:r>
      <w:r w:rsidR="003C5A7D" w:rsidRPr="0059583A">
        <w:rPr>
          <w:rFonts w:ascii="Book Antiqua" w:hAnsi="Book Antiqua"/>
          <w:lang w:val="en-GB"/>
        </w:rPr>
        <w:t>F</w:t>
      </w:r>
      <w:r w:rsidR="00696EE4" w:rsidRPr="0059583A">
        <w:rPr>
          <w:rFonts w:ascii="Book Antiqua" w:hAnsi="Book Antiqua"/>
          <w:lang w:val="en-GB"/>
        </w:rPr>
        <w:t xml:space="preserve">MR was determined by </w:t>
      </w:r>
      <w:r w:rsidR="002B327B" w:rsidRPr="0059583A">
        <w:rPr>
          <w:rFonts w:ascii="Book Antiqua" w:hAnsi="Book Antiqua"/>
          <w:lang w:val="en-GB"/>
        </w:rPr>
        <w:t>mitral orifice morphology, LV features</w:t>
      </w:r>
      <w:r w:rsidR="00696EE4" w:rsidRPr="0059583A">
        <w:rPr>
          <w:rFonts w:ascii="Book Antiqua" w:hAnsi="Book Antiqua"/>
          <w:lang w:val="en-GB"/>
        </w:rPr>
        <w:t xml:space="preserve">, especially longitudinal contractility (strain of LV mid-lateral wall) and dyssynchrony defined as the delay between the septal </w:t>
      </w:r>
      <w:r w:rsidR="003C5A7D" w:rsidRPr="0059583A">
        <w:rPr>
          <w:rFonts w:ascii="Book Antiqua" w:hAnsi="Book Antiqua"/>
          <w:lang w:val="en-GB"/>
        </w:rPr>
        <w:t xml:space="preserve">and lateral mid-portion strain </w:t>
      </w:r>
      <w:r w:rsidR="00696EE4" w:rsidRPr="0059583A">
        <w:rPr>
          <w:rFonts w:ascii="Book Antiqua" w:hAnsi="Book Antiqua"/>
          <w:lang w:val="en-GB"/>
        </w:rPr>
        <w:t>divided by RR squared root. In addition the authors found that MR was not correlated with interventricular mechanical delay.</w:t>
      </w:r>
      <w:r w:rsidR="0000336D" w:rsidRPr="0059583A">
        <w:rPr>
          <w:rFonts w:ascii="Book Antiqua" w:hAnsi="Book Antiqua"/>
          <w:lang w:val="en-GB"/>
        </w:rPr>
        <w:t xml:space="preserve"> </w:t>
      </w:r>
      <w:r w:rsidR="00696EE4" w:rsidRPr="0059583A">
        <w:rPr>
          <w:rFonts w:ascii="Book Antiqua" w:hAnsi="Book Antiqua"/>
          <w:lang w:val="en-GB"/>
        </w:rPr>
        <w:t>Also Sardari</w:t>
      </w:r>
      <w:r w:rsidRPr="0059583A">
        <w:rPr>
          <w:rFonts w:ascii="Book Antiqua" w:hAnsi="Book Antiqua"/>
          <w:lang w:val="en-GB"/>
        </w:rPr>
        <w:t xml:space="preserve"> </w:t>
      </w:r>
      <w:r w:rsidRPr="0059583A">
        <w:rPr>
          <w:rFonts w:ascii="Book Antiqua" w:hAnsi="Book Antiqua"/>
          <w:i/>
          <w:lang w:val="en-GB"/>
        </w:rPr>
        <w:t xml:space="preserve">et </w:t>
      </w:r>
      <w:proofErr w:type="gramStart"/>
      <w:r w:rsidRPr="0059583A">
        <w:rPr>
          <w:rFonts w:ascii="Book Antiqua" w:hAnsi="Book Antiqua"/>
          <w:i/>
          <w:lang w:val="en-GB"/>
        </w:rPr>
        <w:t>al</w:t>
      </w:r>
      <w:r w:rsidR="009F0AB5" w:rsidRPr="0059583A">
        <w:rPr>
          <w:rFonts w:ascii="Book Antiqua" w:hAnsi="Book Antiqua"/>
          <w:vertAlign w:val="superscript"/>
          <w:lang w:val="en-GB"/>
        </w:rPr>
        <w:t>[</w:t>
      </w:r>
      <w:proofErr w:type="gramEnd"/>
      <w:r w:rsidR="00CB3C60" w:rsidRPr="0059583A">
        <w:rPr>
          <w:rStyle w:val="EndnoteReference"/>
          <w:rFonts w:ascii="Book Antiqua" w:eastAsia="宋体" w:hAnsi="Book Antiqua" w:hint="eastAsia"/>
          <w:lang w:val="en-GB" w:eastAsia="zh-CN"/>
        </w:rPr>
        <w:t>89</w:t>
      </w:r>
      <w:r w:rsidR="009F0AB5" w:rsidRPr="0059583A">
        <w:rPr>
          <w:rFonts w:ascii="Book Antiqua" w:hAnsi="Book Antiqua"/>
          <w:vertAlign w:val="superscript"/>
          <w:lang w:val="en-GB"/>
        </w:rPr>
        <w:t>]</w:t>
      </w:r>
      <w:r w:rsidR="00696EE4" w:rsidRPr="0059583A">
        <w:rPr>
          <w:rFonts w:ascii="Book Antiqua" w:hAnsi="Book Antiqua"/>
          <w:lang w:val="en-GB"/>
        </w:rPr>
        <w:t xml:space="preserve"> demonstrated that the severity of MR was not correlated with the QRS duration nor with the echocardiographic interventricular dyssynchrony indices in the patients with ischemic or </w:t>
      </w:r>
      <w:r w:rsidR="003D746D" w:rsidRPr="0059583A">
        <w:rPr>
          <w:rFonts w:ascii="Book Antiqua" w:hAnsi="Book Antiqua"/>
          <w:lang w:val="en-GB"/>
        </w:rPr>
        <w:t>DCM</w:t>
      </w:r>
      <w:r w:rsidR="00696EE4" w:rsidRPr="0059583A">
        <w:rPr>
          <w:rFonts w:ascii="Book Antiqua" w:hAnsi="Book Antiqua"/>
          <w:lang w:val="en-GB"/>
        </w:rPr>
        <w:t>. Moreover</w:t>
      </w:r>
      <w:r w:rsidR="0000336D" w:rsidRPr="0059583A">
        <w:rPr>
          <w:rFonts w:ascii="Book Antiqua" w:hAnsi="Book Antiqua"/>
          <w:lang w:val="en-GB"/>
        </w:rPr>
        <w:t>,</w:t>
      </w:r>
      <w:r w:rsidR="00696EE4" w:rsidRPr="0059583A">
        <w:rPr>
          <w:rFonts w:ascii="Book Antiqua" w:hAnsi="Book Antiqua"/>
          <w:lang w:val="en-GB"/>
        </w:rPr>
        <w:t xml:space="preserve"> in this study also intraventricular dyssynchrony was not correlated with MR severity. However in this study </w:t>
      </w:r>
      <w:r w:rsidR="009216EA" w:rsidRPr="0059583A">
        <w:rPr>
          <w:rFonts w:ascii="Book Antiqua" w:hAnsi="Book Antiqua"/>
          <w:lang w:val="en-GB"/>
        </w:rPr>
        <w:t xml:space="preserve">only Doppler imaging was applied to evaluate LV synchronicity, as neither strain nor time to peak systolic strain analysis were performed. </w:t>
      </w:r>
    </w:p>
    <w:p w14:paraId="28A120BA" w14:textId="231F33F5" w:rsidR="00696EE4" w:rsidRPr="0059583A" w:rsidRDefault="002459A8" w:rsidP="00B97A86">
      <w:pPr>
        <w:spacing w:line="360" w:lineRule="auto"/>
        <w:ind w:firstLineChars="100" w:firstLine="240"/>
        <w:jc w:val="both"/>
        <w:rPr>
          <w:rFonts w:ascii="Book Antiqua" w:hAnsi="Book Antiqua"/>
          <w:lang w:val="en-GB"/>
        </w:rPr>
      </w:pPr>
      <w:r w:rsidRPr="0059583A">
        <w:rPr>
          <w:rFonts w:ascii="Book Antiqua" w:hAnsi="Book Antiqua"/>
          <w:lang w:val="en-GB"/>
        </w:rPr>
        <w:t>As for ischemic cardiomy</w:t>
      </w:r>
      <w:r w:rsidR="00696EE4" w:rsidRPr="0059583A">
        <w:rPr>
          <w:rFonts w:ascii="Book Antiqua" w:hAnsi="Book Antiqua"/>
          <w:lang w:val="en-GB"/>
        </w:rPr>
        <w:t xml:space="preserve">opathy, inferior wall </w:t>
      </w:r>
      <w:r w:rsidR="00A32464" w:rsidRPr="0059583A">
        <w:rPr>
          <w:rFonts w:ascii="Book Antiqua" w:hAnsi="Book Antiqua"/>
          <w:lang w:val="en-GB"/>
        </w:rPr>
        <w:t>myocardial infarction</w:t>
      </w:r>
      <w:r w:rsidR="00696EE4" w:rsidRPr="0059583A">
        <w:rPr>
          <w:rFonts w:ascii="Book Antiqua" w:hAnsi="Book Antiqua"/>
          <w:lang w:val="en-GB"/>
        </w:rPr>
        <w:t xml:space="preserve"> </w:t>
      </w:r>
      <w:r w:rsidR="009216EA" w:rsidRPr="0059583A">
        <w:rPr>
          <w:rFonts w:ascii="Book Antiqua" w:hAnsi="Book Antiqua"/>
          <w:lang w:val="en-GB"/>
        </w:rPr>
        <w:t xml:space="preserve">is known to be associated with more severe MR degree, while anterior myocardial infarction should theoretically be characterized by a higher dyssynchrony index, due to larger infarct dimensions. Patients with anterior </w:t>
      </w:r>
      <w:r w:rsidR="00A120D0" w:rsidRPr="0059583A">
        <w:rPr>
          <w:rFonts w:ascii="Book Antiqua" w:hAnsi="Book Antiqua"/>
          <w:lang w:val="en-GB"/>
        </w:rPr>
        <w:t>acute myocardial infarction (</w:t>
      </w:r>
      <w:r w:rsidR="009216EA" w:rsidRPr="0059583A">
        <w:rPr>
          <w:rFonts w:ascii="Book Antiqua" w:hAnsi="Book Antiqua"/>
          <w:lang w:val="en-GB"/>
        </w:rPr>
        <w:t>AMI), but not inferior AMI have worse prognosis, and either</w:t>
      </w:r>
      <w:r w:rsidR="00A120D0" w:rsidRPr="0059583A">
        <w:rPr>
          <w:rFonts w:ascii="Book Antiqua" w:hAnsi="Book Antiqua"/>
          <w:lang w:val="en-GB"/>
        </w:rPr>
        <w:t xml:space="preserve"> a larger dyssynchrony index </w:t>
      </w:r>
      <w:r w:rsidR="009216EA" w:rsidRPr="0059583A">
        <w:rPr>
          <w:rFonts w:ascii="Book Antiqua" w:hAnsi="Book Antiqua"/>
          <w:lang w:val="en-GB"/>
        </w:rPr>
        <w:t xml:space="preserve">or </w:t>
      </w:r>
      <w:r w:rsidR="00A120D0" w:rsidRPr="0059583A">
        <w:rPr>
          <w:rFonts w:ascii="Book Antiqua" w:hAnsi="Book Antiqua"/>
          <w:lang w:val="en-GB"/>
        </w:rPr>
        <w:t xml:space="preserve">increased </w:t>
      </w:r>
      <w:r w:rsidR="009216EA" w:rsidRPr="0059583A">
        <w:rPr>
          <w:rFonts w:ascii="Book Antiqua" w:hAnsi="Book Antiqua"/>
          <w:lang w:val="en-GB"/>
        </w:rPr>
        <w:t>MR severity determine LV remodeling and outcome.</w:t>
      </w:r>
      <w:r w:rsidR="00FA049A" w:rsidRPr="0059583A">
        <w:rPr>
          <w:rFonts w:ascii="Book Antiqua" w:hAnsi="Book Antiqua"/>
          <w:lang w:val="en-GB"/>
        </w:rPr>
        <w:t xml:space="preserve"> </w:t>
      </w:r>
      <w:r w:rsidR="00B97A86" w:rsidRPr="0059583A">
        <w:rPr>
          <w:rFonts w:ascii="Book Antiqua" w:hAnsi="Book Antiqua"/>
          <w:lang w:val="en-GB"/>
        </w:rPr>
        <w:t>Hung</w:t>
      </w:r>
      <w:r w:rsidR="00B97A86" w:rsidRPr="0059583A">
        <w:rPr>
          <w:rFonts w:ascii="Book Antiqua" w:hAnsi="Book Antiqua"/>
          <w:i/>
          <w:lang w:val="en-GB"/>
        </w:rPr>
        <w:t xml:space="preserve"> et </w:t>
      </w:r>
      <w:proofErr w:type="gramStart"/>
      <w:r w:rsidR="00B97A86" w:rsidRPr="0059583A">
        <w:rPr>
          <w:rFonts w:ascii="Book Antiqua" w:hAnsi="Book Antiqua"/>
          <w:i/>
          <w:lang w:val="en-GB"/>
        </w:rPr>
        <w:t>al</w:t>
      </w:r>
      <w:r w:rsidR="009F0AB5" w:rsidRPr="0059583A">
        <w:rPr>
          <w:rFonts w:ascii="Book Antiqua" w:hAnsi="Book Antiqua"/>
          <w:vertAlign w:val="superscript"/>
          <w:lang w:val="en-GB"/>
        </w:rPr>
        <w:t>[</w:t>
      </w:r>
      <w:proofErr w:type="gramEnd"/>
      <w:r w:rsidR="00B97A86"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0</w:t>
      </w:r>
      <w:r w:rsidR="009F0AB5" w:rsidRPr="0059583A">
        <w:rPr>
          <w:rFonts w:ascii="Book Antiqua" w:hAnsi="Book Antiqua"/>
          <w:vertAlign w:val="superscript"/>
          <w:lang w:val="en-GB"/>
        </w:rPr>
        <w:t>]</w:t>
      </w:r>
      <w:r w:rsidR="00007BAE" w:rsidRPr="0059583A">
        <w:rPr>
          <w:rFonts w:ascii="Book Antiqua" w:hAnsi="Book Antiqua"/>
          <w:lang w:val="en-GB"/>
        </w:rPr>
        <w:t xml:space="preserve"> found that </w:t>
      </w:r>
      <w:r w:rsidR="00696EE4" w:rsidRPr="0059583A">
        <w:rPr>
          <w:rFonts w:ascii="Book Antiqua" w:hAnsi="Book Antiqua"/>
          <w:lang w:val="en-GB"/>
        </w:rPr>
        <w:t>both global and regional dys</w:t>
      </w:r>
      <w:r w:rsidR="00623593" w:rsidRPr="0059583A">
        <w:rPr>
          <w:rFonts w:ascii="Book Antiqua" w:hAnsi="Book Antiqua"/>
          <w:lang w:val="en-GB"/>
        </w:rPr>
        <w:t xml:space="preserve">synchrony </w:t>
      </w:r>
      <w:r w:rsidR="00A120D0" w:rsidRPr="0059583A">
        <w:rPr>
          <w:rFonts w:ascii="Book Antiqua" w:hAnsi="Book Antiqua"/>
          <w:lang w:val="en-GB"/>
        </w:rPr>
        <w:t>in patients with anterior MI were independently associated with FMR degree.</w:t>
      </w:r>
      <w:r w:rsidR="00C22852" w:rsidRPr="0059583A">
        <w:rPr>
          <w:rFonts w:ascii="Book Antiqua" w:hAnsi="Book Antiqua"/>
          <w:lang w:val="en-GB"/>
        </w:rPr>
        <w:t xml:space="preserve"> </w:t>
      </w:r>
      <w:r w:rsidR="00696EE4" w:rsidRPr="0059583A">
        <w:rPr>
          <w:rFonts w:ascii="Book Antiqua" w:hAnsi="Book Antiqua"/>
          <w:lang w:val="en-GB"/>
        </w:rPr>
        <w:t>Dyssynchronized myocardial segments wer</w:t>
      </w:r>
      <w:r w:rsidR="00C22852" w:rsidRPr="0059583A">
        <w:rPr>
          <w:rFonts w:ascii="Book Antiqua" w:hAnsi="Book Antiqua"/>
          <w:lang w:val="en-GB"/>
        </w:rPr>
        <w:t>e assessed by 3D echo showing an</w:t>
      </w:r>
      <w:r w:rsidR="00696EE4" w:rsidRPr="0059583A">
        <w:rPr>
          <w:rFonts w:ascii="Book Antiqua" w:hAnsi="Book Antiqua"/>
          <w:lang w:val="en-GB"/>
        </w:rPr>
        <w:t xml:space="preserve"> independent impact on </w:t>
      </w:r>
      <w:r w:rsidR="003C5A7D" w:rsidRPr="0059583A">
        <w:rPr>
          <w:rFonts w:ascii="Book Antiqua" w:hAnsi="Book Antiqua"/>
          <w:lang w:val="en-GB"/>
        </w:rPr>
        <w:t>F</w:t>
      </w:r>
      <w:r w:rsidR="00696EE4" w:rsidRPr="0059583A">
        <w:rPr>
          <w:rFonts w:ascii="Book Antiqua" w:hAnsi="Book Antiqua"/>
          <w:lang w:val="en-GB"/>
        </w:rPr>
        <w:t xml:space="preserve">MR </w:t>
      </w:r>
      <w:r w:rsidR="00C22852" w:rsidRPr="0059583A">
        <w:rPr>
          <w:rFonts w:ascii="Book Antiqua" w:hAnsi="Book Antiqua"/>
          <w:lang w:val="en-GB"/>
        </w:rPr>
        <w:t>grade</w:t>
      </w:r>
      <w:r w:rsidR="00696EE4" w:rsidRPr="0059583A">
        <w:rPr>
          <w:rFonts w:ascii="Book Antiqua" w:hAnsi="Book Antiqua"/>
          <w:lang w:val="en-GB"/>
        </w:rPr>
        <w:t xml:space="preserve"> in a narrow QRS population. </w:t>
      </w:r>
    </w:p>
    <w:p w14:paraId="50324575" w14:textId="4A8618D2" w:rsidR="00BA2F80" w:rsidRPr="0059583A" w:rsidRDefault="00696EE4" w:rsidP="00B97A86">
      <w:pPr>
        <w:spacing w:line="360" w:lineRule="auto"/>
        <w:ind w:firstLineChars="100" w:firstLine="240"/>
        <w:jc w:val="both"/>
        <w:rPr>
          <w:rFonts w:ascii="Book Antiqua" w:hAnsi="Book Antiqua"/>
          <w:lang w:val="en-GB"/>
        </w:rPr>
      </w:pPr>
      <w:r w:rsidRPr="0059583A">
        <w:rPr>
          <w:rFonts w:ascii="Book Antiqua" w:hAnsi="Book Antiqua"/>
          <w:lang w:val="en-GB"/>
        </w:rPr>
        <w:t>The dyssynchron</w:t>
      </w:r>
      <w:r w:rsidR="00E4727D" w:rsidRPr="0059583A">
        <w:rPr>
          <w:rFonts w:ascii="Book Antiqua" w:hAnsi="Book Antiqua"/>
          <w:lang w:val="en-GB"/>
        </w:rPr>
        <w:t>ous</w:t>
      </w:r>
      <w:r w:rsidRPr="0059583A">
        <w:rPr>
          <w:rFonts w:ascii="Book Antiqua" w:hAnsi="Book Antiqua"/>
          <w:lang w:val="en-GB"/>
        </w:rPr>
        <w:t xml:space="preserve"> contract</w:t>
      </w:r>
      <w:r w:rsidR="00D95682" w:rsidRPr="0059583A">
        <w:rPr>
          <w:rFonts w:ascii="Book Antiqua" w:hAnsi="Book Antiqua"/>
          <w:lang w:val="en-GB"/>
        </w:rPr>
        <w:t>ion</w:t>
      </w:r>
      <w:r w:rsidRPr="0059583A">
        <w:rPr>
          <w:rFonts w:ascii="Book Antiqua" w:hAnsi="Book Antiqua"/>
          <w:lang w:val="en-GB"/>
        </w:rPr>
        <w:t xml:space="preserve"> of LV papil</w:t>
      </w:r>
      <w:r w:rsidR="00D95682" w:rsidRPr="0059583A">
        <w:rPr>
          <w:rFonts w:ascii="Book Antiqua" w:hAnsi="Book Antiqua"/>
          <w:lang w:val="en-GB"/>
        </w:rPr>
        <w:t>lary muscles is a leading cause</w:t>
      </w:r>
      <w:r w:rsidRPr="0059583A">
        <w:rPr>
          <w:rFonts w:ascii="Book Antiqua" w:hAnsi="Book Antiqua"/>
          <w:lang w:val="en-GB"/>
        </w:rPr>
        <w:t xml:space="preserve"> of </w:t>
      </w:r>
      <w:r w:rsidR="003C5A7D" w:rsidRPr="0059583A">
        <w:rPr>
          <w:rFonts w:ascii="Book Antiqua" w:hAnsi="Book Antiqua"/>
          <w:lang w:val="en-GB"/>
        </w:rPr>
        <w:t>F</w:t>
      </w:r>
      <w:r w:rsidRPr="0059583A">
        <w:rPr>
          <w:rFonts w:ascii="Book Antiqua" w:hAnsi="Book Antiqua"/>
          <w:lang w:val="en-GB"/>
        </w:rPr>
        <w:t xml:space="preserve">MR in HF patients, as </w:t>
      </w:r>
      <w:r w:rsidR="00667130" w:rsidRPr="0059583A">
        <w:rPr>
          <w:rFonts w:ascii="Book Antiqua" w:hAnsi="Book Antiqua"/>
          <w:lang w:val="en-GB"/>
        </w:rPr>
        <w:t>inferior, posterior and lateral regions are usually identified as the most delayed sites and papillary muscles are regularly located adjacent to lateral and inferior walls.</w:t>
      </w:r>
      <w:r w:rsidR="00FF45D1" w:rsidRPr="0059583A">
        <w:rPr>
          <w:rFonts w:ascii="Book Antiqua" w:hAnsi="Book Antiqua"/>
          <w:lang w:val="en-GB"/>
        </w:rPr>
        <w:t xml:space="preserve"> As the majority of the studies regarding papillary muscles dyssynchro</w:t>
      </w:r>
      <w:r w:rsidR="00360E7E" w:rsidRPr="0059583A">
        <w:rPr>
          <w:rFonts w:ascii="Book Antiqua" w:hAnsi="Book Antiqua"/>
          <w:lang w:val="en-GB"/>
        </w:rPr>
        <w:t>ny reported different cut</w:t>
      </w:r>
      <w:r w:rsidR="00FF45D1" w:rsidRPr="0059583A">
        <w:rPr>
          <w:rFonts w:ascii="Book Antiqua" w:hAnsi="Book Antiqua"/>
          <w:lang w:val="en-GB"/>
        </w:rPr>
        <w:t xml:space="preserve"> off values, the optimal delay for cardia </w:t>
      </w:r>
      <w:r w:rsidR="00360E7E" w:rsidRPr="0059583A">
        <w:rPr>
          <w:rFonts w:ascii="Book Antiqua" w:hAnsi="Book Antiqua"/>
          <w:lang w:val="en-GB"/>
        </w:rPr>
        <w:t>resynchronization</w:t>
      </w:r>
      <w:r w:rsidR="00FF45D1" w:rsidRPr="0059583A">
        <w:rPr>
          <w:rFonts w:ascii="Book Antiqua" w:hAnsi="Book Antiqua"/>
          <w:lang w:val="en-GB"/>
        </w:rPr>
        <w:t xml:space="preserve"> has not been established yet. </w:t>
      </w:r>
      <w:r w:rsidR="00BA2F80" w:rsidRPr="0059583A">
        <w:rPr>
          <w:rFonts w:ascii="Book Antiqua" w:hAnsi="Book Antiqua"/>
          <w:lang w:val="en-GB"/>
        </w:rPr>
        <w:t xml:space="preserve">Thus, there is the need for defined cut off values in order to clearly identify </w:t>
      </w:r>
      <w:r w:rsidR="00BA2F80" w:rsidRPr="0059583A">
        <w:rPr>
          <w:rFonts w:ascii="Book Antiqua" w:hAnsi="Book Antiqua"/>
          <w:lang w:val="en-GB"/>
        </w:rPr>
        <w:lastRenderedPageBreak/>
        <w:t xml:space="preserve">the presence of papillary muscles dyssynchrony before CRT in patients with FMR. </w:t>
      </w:r>
      <w:r w:rsidR="00B97A86" w:rsidRPr="0059583A">
        <w:rPr>
          <w:rFonts w:ascii="Book Antiqua" w:hAnsi="Book Antiqua"/>
          <w:lang w:val="en-GB"/>
        </w:rPr>
        <w:t xml:space="preserve">Tigen </w:t>
      </w:r>
      <w:r w:rsidR="00B97A86" w:rsidRPr="0059583A">
        <w:rPr>
          <w:rFonts w:ascii="Book Antiqua" w:hAnsi="Book Antiqua"/>
          <w:i/>
          <w:lang w:val="en-GB"/>
        </w:rPr>
        <w:t xml:space="preserve">et </w:t>
      </w:r>
      <w:proofErr w:type="gramStart"/>
      <w:r w:rsidR="00B97A86" w:rsidRPr="0059583A">
        <w:rPr>
          <w:rFonts w:ascii="Book Antiqua" w:hAnsi="Book Antiqua"/>
          <w:i/>
          <w:lang w:val="en-GB"/>
        </w:rPr>
        <w:t>al</w:t>
      </w:r>
      <w:r w:rsidR="009F0AB5" w:rsidRPr="0059583A">
        <w:rPr>
          <w:rFonts w:ascii="Book Antiqua" w:hAnsi="Book Antiqua"/>
          <w:vertAlign w:val="superscript"/>
          <w:lang w:val="en-GB"/>
        </w:rPr>
        <w:t>[</w:t>
      </w:r>
      <w:proofErr w:type="gramEnd"/>
      <w:r w:rsidR="00B97A86"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1</w:t>
      </w:r>
      <w:r w:rsidR="009F0AB5" w:rsidRPr="0059583A">
        <w:rPr>
          <w:rFonts w:ascii="Book Antiqua" w:hAnsi="Book Antiqua"/>
          <w:vertAlign w:val="superscript"/>
          <w:lang w:val="en-GB"/>
        </w:rPr>
        <w:t>]</w:t>
      </w:r>
      <w:r w:rsidR="00BA2F80" w:rsidRPr="0059583A">
        <w:rPr>
          <w:rFonts w:ascii="Book Antiqua" w:hAnsi="Book Antiqua"/>
          <w:vertAlign w:val="superscript"/>
          <w:lang w:val="en-GB"/>
        </w:rPr>
        <w:t xml:space="preserve"> </w:t>
      </w:r>
      <w:r w:rsidR="00BA2F80" w:rsidRPr="0059583A">
        <w:rPr>
          <w:rFonts w:ascii="Book Antiqua" w:hAnsi="Book Antiqua"/>
          <w:lang w:val="en-GB"/>
        </w:rPr>
        <w:t>reported that papillary muscle dyssynchrony with &gt; 60 msec delay (assessed by TDI-derived longitudinal strain) was able to predict a regurgitant volume &gt; 20 m</w:t>
      </w:r>
      <w:r w:rsidR="00B97A86" w:rsidRPr="0059583A">
        <w:rPr>
          <w:rFonts w:ascii="Book Antiqua" w:hAnsi="Book Antiqua"/>
          <w:lang w:val="en-GB"/>
        </w:rPr>
        <w:t xml:space="preserve">L </w:t>
      </w:r>
      <w:r w:rsidR="00BA2F80" w:rsidRPr="0059583A">
        <w:rPr>
          <w:rFonts w:ascii="Book Antiqua" w:hAnsi="Book Antiqua"/>
          <w:lang w:val="en-GB"/>
        </w:rPr>
        <w:t>in DCM patients</w:t>
      </w:r>
      <w:r w:rsidRPr="0059583A">
        <w:rPr>
          <w:rFonts w:ascii="Book Antiqua" w:hAnsi="Book Antiqua"/>
          <w:lang w:val="en-GB"/>
        </w:rPr>
        <w:t>.</w:t>
      </w:r>
      <w:r w:rsidR="00B7508A" w:rsidRPr="0059583A">
        <w:rPr>
          <w:rFonts w:ascii="Book Antiqua" w:hAnsi="Book Antiqua"/>
          <w:lang w:val="en-GB"/>
        </w:rPr>
        <w:t xml:space="preserve"> </w:t>
      </w:r>
      <w:r w:rsidR="00B97A86" w:rsidRPr="0059583A">
        <w:rPr>
          <w:rFonts w:ascii="Book Antiqua" w:hAnsi="Book Antiqua"/>
          <w:lang w:val="en-GB"/>
        </w:rPr>
        <w:t xml:space="preserve">Kjordybach </w:t>
      </w:r>
      <w:r w:rsidR="00B97A86" w:rsidRPr="0059583A">
        <w:rPr>
          <w:rFonts w:ascii="Book Antiqua" w:hAnsi="Book Antiqua"/>
          <w:i/>
          <w:lang w:val="en-GB"/>
        </w:rPr>
        <w:t xml:space="preserve">et </w:t>
      </w:r>
      <w:proofErr w:type="gramStart"/>
      <w:r w:rsidR="00B97A86" w:rsidRPr="0059583A">
        <w:rPr>
          <w:rFonts w:ascii="Book Antiqua" w:hAnsi="Book Antiqua"/>
          <w:i/>
          <w:lang w:val="en-GB"/>
        </w:rPr>
        <w:t>al</w:t>
      </w:r>
      <w:r w:rsidR="009F0AB5" w:rsidRPr="0059583A">
        <w:rPr>
          <w:rFonts w:ascii="Book Antiqua" w:hAnsi="Book Antiqua"/>
          <w:vertAlign w:val="superscript"/>
          <w:lang w:val="en-GB"/>
        </w:rPr>
        <w:t>[</w:t>
      </w:r>
      <w:proofErr w:type="gramEnd"/>
      <w:r w:rsidR="00B97A86"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2</w:t>
      </w:r>
      <w:r w:rsidR="009F0AB5" w:rsidRPr="0059583A">
        <w:rPr>
          <w:rFonts w:ascii="Book Antiqua" w:hAnsi="Book Antiqua"/>
          <w:vertAlign w:val="superscript"/>
          <w:lang w:val="en-GB"/>
        </w:rPr>
        <w:t>]</w:t>
      </w:r>
      <w:r w:rsidRPr="0059583A">
        <w:rPr>
          <w:rFonts w:ascii="Book Antiqua" w:hAnsi="Book Antiqua"/>
          <w:lang w:val="en-GB"/>
        </w:rPr>
        <w:t xml:space="preserve"> studied 31 patients with EF lower th</w:t>
      </w:r>
      <w:r w:rsidR="00BA2F80" w:rsidRPr="0059583A">
        <w:rPr>
          <w:rFonts w:ascii="Book Antiqua" w:hAnsi="Book Antiqua"/>
          <w:lang w:val="en-GB"/>
        </w:rPr>
        <w:t>an 35% of both ischemic and non-</w:t>
      </w:r>
      <w:r w:rsidR="00A36A62" w:rsidRPr="0059583A">
        <w:rPr>
          <w:rFonts w:ascii="Book Antiqua" w:hAnsi="Book Antiqua"/>
          <w:lang w:val="en-GB"/>
        </w:rPr>
        <w:t>isch</w:t>
      </w:r>
      <w:r w:rsidR="00BA2F80" w:rsidRPr="0059583A">
        <w:rPr>
          <w:rFonts w:ascii="Book Antiqua" w:hAnsi="Book Antiqua"/>
          <w:lang w:val="en-GB"/>
        </w:rPr>
        <w:t>a</w:t>
      </w:r>
      <w:r w:rsidR="00A36A62" w:rsidRPr="0059583A">
        <w:rPr>
          <w:rFonts w:ascii="Book Antiqua" w:hAnsi="Book Antiqua"/>
          <w:lang w:val="en-GB"/>
        </w:rPr>
        <w:t>emic</w:t>
      </w:r>
      <w:r w:rsidRPr="0059583A">
        <w:rPr>
          <w:rFonts w:ascii="Book Antiqua" w:hAnsi="Book Antiqua"/>
          <w:lang w:val="en-GB"/>
        </w:rPr>
        <w:t xml:space="preserve"> </w:t>
      </w:r>
      <w:r w:rsidR="002E03D9" w:rsidRPr="0059583A">
        <w:rPr>
          <w:rFonts w:ascii="Book Antiqua" w:hAnsi="Book Antiqua"/>
          <w:lang w:val="en-GB"/>
        </w:rPr>
        <w:t>aetiology</w:t>
      </w:r>
      <w:r w:rsidRPr="0059583A">
        <w:rPr>
          <w:rFonts w:ascii="Book Antiqua" w:hAnsi="Book Antiqua"/>
          <w:lang w:val="en-GB"/>
        </w:rPr>
        <w:t xml:space="preserve"> </w:t>
      </w:r>
      <w:r w:rsidR="00947D37" w:rsidRPr="0059583A">
        <w:rPr>
          <w:rFonts w:ascii="Book Antiqua" w:hAnsi="Book Antiqua"/>
          <w:lang w:val="en-GB"/>
        </w:rPr>
        <w:t>and evaluated</w:t>
      </w:r>
      <w:r w:rsidRPr="0059583A">
        <w:rPr>
          <w:rFonts w:ascii="Book Antiqua" w:hAnsi="Book Antiqua"/>
          <w:lang w:val="en-GB"/>
        </w:rPr>
        <w:t xml:space="preserve"> papillary dyssynchrony by TDI derived time to peak strain. They showed that papillary muscles dyssync</w:t>
      </w:r>
      <w:r w:rsidR="00947D37" w:rsidRPr="0059583A">
        <w:rPr>
          <w:rFonts w:ascii="Book Antiqua" w:hAnsi="Book Antiqua"/>
          <w:lang w:val="en-GB"/>
        </w:rPr>
        <w:t>h</w:t>
      </w:r>
      <w:r w:rsidRPr="0059583A">
        <w:rPr>
          <w:rFonts w:ascii="Book Antiqua" w:hAnsi="Book Antiqua"/>
          <w:lang w:val="en-GB"/>
        </w:rPr>
        <w:t xml:space="preserve">rony was associated with the deformation of mitral apparatus (tenting area), but the haemodynamic consequences of MR (in particular left atrial area) could be better characterized by papillary dyssynchrony only in </w:t>
      </w:r>
      <w:r w:rsidR="00947D37" w:rsidRPr="0059583A">
        <w:rPr>
          <w:rFonts w:ascii="Book Antiqua" w:hAnsi="Book Antiqua"/>
          <w:lang w:val="en-GB"/>
        </w:rPr>
        <w:t>DCM</w:t>
      </w:r>
      <w:r w:rsidRPr="0059583A">
        <w:rPr>
          <w:rFonts w:ascii="Book Antiqua" w:hAnsi="Book Antiqua"/>
          <w:lang w:val="en-GB"/>
        </w:rPr>
        <w:t>.</w:t>
      </w:r>
      <w:r w:rsidR="00B7508A" w:rsidRPr="0059583A">
        <w:rPr>
          <w:rFonts w:ascii="Book Antiqua" w:hAnsi="Book Antiqua"/>
          <w:lang w:val="en-GB"/>
        </w:rPr>
        <w:t xml:space="preserve"> </w:t>
      </w:r>
      <w:r w:rsidR="00B97A86" w:rsidRPr="0059583A">
        <w:rPr>
          <w:rFonts w:ascii="Book Antiqua" w:hAnsi="Book Antiqua"/>
          <w:lang w:val="en-GB"/>
        </w:rPr>
        <w:t>Ypenburg</w:t>
      </w:r>
      <w:r w:rsidR="00B97A86" w:rsidRPr="0059583A">
        <w:rPr>
          <w:rFonts w:ascii="Book Antiqua" w:hAnsi="Book Antiqua"/>
          <w:i/>
          <w:lang w:val="en-GB"/>
        </w:rPr>
        <w:t xml:space="preserve"> et </w:t>
      </w:r>
      <w:proofErr w:type="gramStart"/>
      <w:r w:rsidR="00B97A86" w:rsidRPr="0059583A">
        <w:rPr>
          <w:rFonts w:ascii="Book Antiqua" w:hAnsi="Book Antiqua"/>
          <w:i/>
          <w:lang w:val="en-GB"/>
        </w:rPr>
        <w:t>al</w:t>
      </w:r>
      <w:r w:rsidR="00B133BE" w:rsidRPr="0059583A">
        <w:rPr>
          <w:rFonts w:ascii="Book Antiqua" w:hAnsi="Book Antiqua"/>
          <w:vertAlign w:val="superscript"/>
          <w:lang w:val="en-GB"/>
        </w:rPr>
        <w:t>[</w:t>
      </w:r>
      <w:proofErr w:type="gramEnd"/>
      <w:r w:rsidR="00DE0866" w:rsidRPr="0059583A">
        <w:rPr>
          <w:rFonts w:ascii="Book Antiqua" w:hAnsi="Book Antiqua"/>
          <w:vertAlign w:val="superscript"/>
          <w:lang w:val="en-GB"/>
        </w:rPr>
        <w:fldChar w:fldCharType="begin"/>
      </w:r>
      <w:r w:rsidR="00DE0866" w:rsidRPr="0059583A">
        <w:rPr>
          <w:rFonts w:ascii="Book Antiqua" w:hAnsi="Book Antiqua"/>
          <w:vertAlign w:val="superscript"/>
          <w:lang w:val="en-GB"/>
        </w:rPr>
        <w:instrText xml:space="preserve"> NOTEREF _Ref422846966 \h  \* MERGEFORMAT </w:instrText>
      </w:r>
      <w:r w:rsidR="00DE0866" w:rsidRPr="0059583A">
        <w:rPr>
          <w:rFonts w:ascii="Book Antiqua" w:hAnsi="Book Antiqua"/>
          <w:vertAlign w:val="superscript"/>
          <w:lang w:val="en-GB"/>
        </w:rPr>
      </w:r>
      <w:r w:rsidR="00DE0866" w:rsidRPr="0059583A">
        <w:rPr>
          <w:rFonts w:ascii="Book Antiqua" w:hAnsi="Book Antiqua"/>
          <w:vertAlign w:val="superscript"/>
          <w:lang w:val="en-GB"/>
        </w:rPr>
        <w:fldChar w:fldCharType="separate"/>
      </w:r>
      <w:r w:rsidR="00CD407E" w:rsidRPr="0059583A">
        <w:rPr>
          <w:rFonts w:ascii="Book Antiqua" w:hAnsi="Book Antiqua"/>
          <w:vertAlign w:val="superscript"/>
          <w:lang w:val="en-GB"/>
        </w:rPr>
        <w:t>13</w:t>
      </w:r>
      <w:r w:rsidR="00DE0866" w:rsidRPr="0059583A">
        <w:rPr>
          <w:rFonts w:ascii="Book Antiqua" w:hAnsi="Book Antiqua"/>
          <w:vertAlign w:val="superscript"/>
          <w:lang w:val="en-GB"/>
        </w:rPr>
        <w:fldChar w:fldCharType="end"/>
      </w:r>
      <w:r w:rsidR="00B133BE" w:rsidRPr="0059583A">
        <w:rPr>
          <w:rFonts w:ascii="Book Antiqua" w:hAnsi="Book Antiqua"/>
          <w:vertAlign w:val="superscript"/>
          <w:lang w:val="en-GB"/>
        </w:rPr>
        <w:t>]</w:t>
      </w:r>
      <w:bookmarkStart w:id="14" w:name="_Ref422943571"/>
      <w:r w:rsidR="00B97A86" w:rsidRPr="0059583A">
        <w:rPr>
          <w:rFonts w:ascii="Book Antiqua" w:hAnsi="Book Antiqua"/>
          <w:lang w:val="en-GB"/>
        </w:rPr>
        <w:t xml:space="preserve"> and Goland </w:t>
      </w:r>
      <w:r w:rsidR="00B97A86" w:rsidRPr="0059583A">
        <w:rPr>
          <w:rFonts w:ascii="Book Antiqua" w:hAnsi="Book Antiqua"/>
          <w:i/>
          <w:lang w:val="en-GB"/>
        </w:rPr>
        <w:t>et al</w:t>
      </w:r>
      <w:r w:rsidR="009F0AB5" w:rsidRPr="0059583A">
        <w:rPr>
          <w:rFonts w:ascii="Book Antiqua" w:hAnsi="Book Antiqua"/>
          <w:vertAlign w:val="superscript"/>
          <w:lang w:val="en-GB"/>
        </w:rPr>
        <w:t>[</w:t>
      </w:r>
      <w:bookmarkEnd w:id="14"/>
      <w:r w:rsidR="00B97A86"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3</w:t>
      </w:r>
      <w:r w:rsidR="009F0AB5" w:rsidRPr="0059583A">
        <w:rPr>
          <w:rFonts w:ascii="Book Antiqua" w:hAnsi="Book Antiqua"/>
          <w:vertAlign w:val="superscript"/>
          <w:lang w:val="en-GB"/>
        </w:rPr>
        <w:t>]</w:t>
      </w:r>
      <w:r w:rsidR="00947D37" w:rsidRPr="0059583A">
        <w:rPr>
          <w:rFonts w:ascii="Book Antiqua" w:hAnsi="Book Antiqua"/>
          <w:lang w:val="en-GB"/>
        </w:rPr>
        <w:t xml:space="preserve"> </w:t>
      </w:r>
      <w:r w:rsidRPr="0059583A">
        <w:rPr>
          <w:rFonts w:ascii="Book Antiqua" w:hAnsi="Book Antiqua"/>
          <w:lang w:val="en-GB"/>
        </w:rPr>
        <w:t xml:space="preserve">both </w:t>
      </w:r>
      <w:r w:rsidR="00BA2F80" w:rsidRPr="0059583A">
        <w:rPr>
          <w:rFonts w:ascii="Book Antiqua" w:hAnsi="Book Antiqua"/>
          <w:lang w:val="en-GB"/>
        </w:rPr>
        <w:t xml:space="preserve">assessed dyssynchrony at the papillary muscles insertion sites using radial strain analysis. They reported that MR improvement after CRT was significantly more frequent in patients with baseline dyssynchrony. </w:t>
      </w:r>
      <w:r w:rsidR="005F4F38" w:rsidRPr="0059583A">
        <w:rPr>
          <w:rFonts w:ascii="Book Antiqua" w:hAnsi="Book Antiqua"/>
          <w:lang w:val="en-GB"/>
        </w:rPr>
        <w:t xml:space="preserve">In 2010, Tigen </w:t>
      </w:r>
      <w:r w:rsidR="00B97A86" w:rsidRPr="0059583A">
        <w:rPr>
          <w:rFonts w:ascii="Book Antiqua" w:hAnsi="Book Antiqua"/>
          <w:i/>
          <w:lang w:val="en-GB"/>
        </w:rPr>
        <w:t xml:space="preserve">et </w:t>
      </w:r>
      <w:proofErr w:type="gramStart"/>
      <w:r w:rsidR="00B97A86" w:rsidRPr="0059583A">
        <w:rPr>
          <w:rFonts w:ascii="Book Antiqua" w:hAnsi="Book Antiqua"/>
          <w:i/>
          <w:lang w:val="en-GB"/>
        </w:rPr>
        <w:t>al</w:t>
      </w:r>
      <w:r w:rsidR="00B97A86" w:rsidRPr="0059583A">
        <w:rPr>
          <w:rFonts w:ascii="Book Antiqua" w:eastAsia="宋体" w:hAnsi="Book Antiqua" w:hint="eastAsia"/>
          <w:vertAlign w:val="superscript"/>
          <w:lang w:val="en-GB" w:eastAsia="zh-CN"/>
        </w:rPr>
        <w:t>[</w:t>
      </w:r>
      <w:proofErr w:type="gramEnd"/>
      <w:r w:rsidR="00B97A86" w:rsidRPr="0059583A">
        <w:rPr>
          <w:rFonts w:ascii="Book Antiqua" w:eastAsia="宋体" w:hAnsi="Book Antiqua" w:hint="eastAsia"/>
          <w:vertAlign w:val="superscript"/>
          <w:lang w:val="en-GB" w:eastAsia="zh-CN"/>
        </w:rPr>
        <w:t>9</w:t>
      </w:r>
      <w:r w:rsidR="00CB3C60" w:rsidRPr="0059583A">
        <w:rPr>
          <w:rFonts w:ascii="Book Antiqua" w:eastAsia="宋体" w:hAnsi="Book Antiqua" w:hint="eastAsia"/>
          <w:vertAlign w:val="superscript"/>
          <w:lang w:val="en-GB" w:eastAsia="zh-CN"/>
        </w:rPr>
        <w:t>4</w:t>
      </w:r>
      <w:r w:rsidR="009F0AB5" w:rsidRPr="0059583A">
        <w:rPr>
          <w:rFonts w:ascii="Book Antiqua" w:hAnsi="Book Antiqua"/>
          <w:vertAlign w:val="superscript"/>
          <w:lang w:val="en-GB"/>
        </w:rPr>
        <w:t>]</w:t>
      </w:r>
      <w:r w:rsidRPr="0059583A">
        <w:rPr>
          <w:rFonts w:ascii="Book Antiqua" w:hAnsi="Book Antiqua"/>
          <w:lang w:val="en-GB"/>
        </w:rPr>
        <w:t xml:space="preserve"> firstly investigated</w:t>
      </w:r>
      <w:r w:rsidR="00BA2F80" w:rsidRPr="0059583A">
        <w:rPr>
          <w:rFonts w:ascii="Book Antiqua" w:hAnsi="Book Antiqua"/>
          <w:lang w:val="en-GB"/>
        </w:rPr>
        <w:t xml:space="preserve"> both papillary muscles with 2D speckle tracking from the longitudinal </w:t>
      </w:r>
      <w:r w:rsidRPr="0059583A">
        <w:rPr>
          <w:rFonts w:ascii="Book Antiqua" w:hAnsi="Book Antiqua"/>
          <w:lang w:val="en-GB"/>
        </w:rPr>
        <w:t xml:space="preserve">axis in patients with </w:t>
      </w:r>
      <w:r w:rsidR="003D746D" w:rsidRPr="0059583A">
        <w:rPr>
          <w:rFonts w:ascii="Book Antiqua" w:hAnsi="Book Antiqua"/>
          <w:lang w:val="en-GB"/>
        </w:rPr>
        <w:t>DCM</w:t>
      </w:r>
      <w:r w:rsidRPr="0059583A">
        <w:rPr>
          <w:rFonts w:ascii="Book Antiqua" w:hAnsi="Book Antiqua"/>
          <w:lang w:val="en-GB"/>
        </w:rPr>
        <w:t xml:space="preserve">. They found </w:t>
      </w:r>
      <w:r w:rsidR="00BA2F80" w:rsidRPr="0059583A">
        <w:rPr>
          <w:rFonts w:ascii="Book Antiqua" w:hAnsi="Book Antiqua"/>
          <w:lang w:val="en-GB"/>
        </w:rPr>
        <w:t xml:space="preserve">that FMR was significantly correlated with </w:t>
      </w:r>
      <w:r w:rsidR="009D424E" w:rsidRPr="0059583A">
        <w:rPr>
          <w:rFonts w:ascii="Book Antiqua" w:hAnsi="Book Antiqua"/>
          <w:lang w:val="en-GB"/>
        </w:rPr>
        <w:t>intraventricular</w:t>
      </w:r>
      <w:r w:rsidR="00BA2F80" w:rsidRPr="0059583A">
        <w:rPr>
          <w:rFonts w:ascii="Book Antiqua" w:hAnsi="Book Antiqua"/>
          <w:lang w:val="en-GB"/>
        </w:rPr>
        <w:t xml:space="preserve"> dyssyn</w:t>
      </w:r>
      <w:r w:rsidR="00577AB5" w:rsidRPr="0059583A">
        <w:rPr>
          <w:rFonts w:ascii="Book Antiqua" w:hAnsi="Book Antiqua"/>
          <w:lang w:val="en-GB"/>
        </w:rPr>
        <w:t>chrony and mitral valve remodel</w:t>
      </w:r>
      <w:r w:rsidR="00BA2F80" w:rsidRPr="0059583A">
        <w:rPr>
          <w:rFonts w:ascii="Book Antiqua" w:hAnsi="Book Antiqua"/>
          <w:lang w:val="en-GB"/>
        </w:rPr>
        <w:t xml:space="preserve">ing parameters. </w:t>
      </w:r>
    </w:p>
    <w:p w14:paraId="487143AE" w14:textId="2F6D5DAD" w:rsidR="00696EE4" w:rsidRPr="0059583A" w:rsidRDefault="00696EE4" w:rsidP="00206D5F">
      <w:pPr>
        <w:spacing w:line="360" w:lineRule="auto"/>
        <w:ind w:firstLineChars="100" w:firstLine="240"/>
        <w:jc w:val="both"/>
        <w:rPr>
          <w:rFonts w:ascii="Book Antiqua" w:hAnsi="Book Antiqua"/>
          <w:lang w:val="en-GB"/>
        </w:rPr>
      </w:pPr>
      <w:r w:rsidRPr="0059583A">
        <w:rPr>
          <w:rFonts w:ascii="Book Antiqua" w:hAnsi="Book Antiqua"/>
          <w:lang w:val="en-GB"/>
        </w:rPr>
        <w:t>In addition, in this study significant papillary muscles dyssync</w:t>
      </w:r>
      <w:r w:rsidR="00801195" w:rsidRPr="0059583A">
        <w:rPr>
          <w:rFonts w:ascii="Book Antiqua" w:hAnsi="Book Antiqua"/>
          <w:lang w:val="en-GB"/>
        </w:rPr>
        <w:t>h</w:t>
      </w:r>
      <w:r w:rsidRPr="0059583A">
        <w:rPr>
          <w:rFonts w:ascii="Book Antiqua" w:hAnsi="Book Antiqua"/>
          <w:lang w:val="en-GB"/>
        </w:rPr>
        <w:t xml:space="preserve">rony </w:t>
      </w:r>
      <w:r w:rsidR="00E7149F" w:rsidRPr="0059583A">
        <w:rPr>
          <w:rFonts w:ascii="Book Antiqua" w:hAnsi="Book Antiqua"/>
          <w:lang w:val="en-GB"/>
        </w:rPr>
        <w:t>was found to be the only inde</w:t>
      </w:r>
      <w:r w:rsidR="007367B5" w:rsidRPr="0059583A">
        <w:rPr>
          <w:rFonts w:ascii="Book Antiqua" w:hAnsi="Book Antiqua"/>
          <w:lang w:val="en-GB"/>
        </w:rPr>
        <w:t xml:space="preserve">pendent predictor of more than moderate MR. </w:t>
      </w:r>
      <w:r w:rsidRPr="0059583A">
        <w:rPr>
          <w:rFonts w:ascii="Book Antiqua" w:hAnsi="Book Antiqua"/>
          <w:lang w:val="en-GB"/>
        </w:rPr>
        <w:t>The proposed cut-off value for papillary muscles dy</w:t>
      </w:r>
      <w:r w:rsidR="007367B5" w:rsidRPr="0059583A">
        <w:rPr>
          <w:rFonts w:ascii="Book Antiqua" w:hAnsi="Book Antiqua"/>
          <w:lang w:val="en-GB"/>
        </w:rPr>
        <w:t>ssynchrony (30 ms) predicted a</w:t>
      </w:r>
      <w:r w:rsidRPr="0059583A">
        <w:rPr>
          <w:rFonts w:ascii="Book Antiqua" w:hAnsi="Book Antiqua"/>
          <w:lang w:val="en-GB"/>
        </w:rPr>
        <w:t xml:space="preserve"> mitral </w:t>
      </w:r>
      <w:r w:rsidR="00E80775" w:rsidRPr="0059583A">
        <w:rPr>
          <w:rFonts w:ascii="Book Antiqua" w:hAnsi="Book Antiqua"/>
          <w:lang w:val="en-GB"/>
        </w:rPr>
        <w:t>regurgitant volume</w:t>
      </w:r>
      <w:r w:rsidR="00A00B13" w:rsidRPr="0059583A">
        <w:rPr>
          <w:rFonts w:ascii="Book Antiqua" w:hAnsi="Book Antiqua"/>
          <w:lang w:val="en-GB"/>
        </w:rPr>
        <w:t xml:space="preserve"> &gt;</w:t>
      </w:r>
      <w:r w:rsidR="00206D5F" w:rsidRPr="0059583A">
        <w:rPr>
          <w:rFonts w:ascii="Book Antiqua" w:eastAsia="宋体" w:hAnsi="Book Antiqua" w:hint="eastAsia"/>
          <w:lang w:val="en-GB" w:eastAsia="zh-CN"/>
        </w:rPr>
        <w:t xml:space="preserve"> </w:t>
      </w:r>
      <w:r w:rsidR="00A00B13" w:rsidRPr="0059583A">
        <w:rPr>
          <w:rFonts w:ascii="Book Antiqua" w:hAnsi="Book Antiqua"/>
          <w:lang w:val="en-GB"/>
        </w:rPr>
        <w:t xml:space="preserve">20 mL or EROA </w:t>
      </w:r>
      <w:r w:rsidRPr="0059583A">
        <w:rPr>
          <w:rFonts w:ascii="Book Antiqua" w:hAnsi="Book Antiqua"/>
          <w:lang w:val="en-GB"/>
        </w:rPr>
        <w:t>&gt;</w:t>
      </w:r>
      <w:r w:rsidR="00206D5F" w:rsidRPr="0059583A">
        <w:rPr>
          <w:rFonts w:ascii="Book Antiqua" w:eastAsia="宋体" w:hAnsi="Book Antiqua" w:hint="eastAsia"/>
          <w:lang w:val="en-GB" w:eastAsia="zh-CN"/>
        </w:rPr>
        <w:t xml:space="preserve"> </w:t>
      </w:r>
      <w:r w:rsidRPr="0059583A">
        <w:rPr>
          <w:rFonts w:ascii="Book Antiqua" w:hAnsi="Book Antiqua"/>
          <w:lang w:val="en-GB"/>
        </w:rPr>
        <w:t>0.20 cm</w:t>
      </w:r>
      <w:r w:rsidRPr="0059583A">
        <w:rPr>
          <w:rFonts w:ascii="Book Antiqua" w:hAnsi="Book Antiqua"/>
          <w:vertAlign w:val="superscript"/>
          <w:lang w:val="en-GB"/>
        </w:rPr>
        <w:t>2</w:t>
      </w:r>
      <w:r w:rsidRPr="0059583A">
        <w:rPr>
          <w:rFonts w:ascii="Book Antiqua" w:hAnsi="Book Antiqua"/>
          <w:lang w:val="en-GB"/>
        </w:rPr>
        <w:t xml:space="preserve"> with high sensitivity and specificity. </w:t>
      </w:r>
    </w:p>
    <w:p w14:paraId="3C3E4852" w14:textId="46B91607" w:rsidR="00853662" w:rsidRPr="0059583A" w:rsidRDefault="00AF5BFB" w:rsidP="00206D5F">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STE</w:t>
      </w:r>
      <w:r w:rsidR="00696EE4" w:rsidRPr="0059583A">
        <w:rPr>
          <w:rFonts w:ascii="Book Antiqua" w:hAnsi="Book Antiqua"/>
          <w:lang w:val="en-GB"/>
        </w:rPr>
        <w:t xml:space="preserve"> has shown a fundamental role of int</w:t>
      </w:r>
      <w:r w:rsidR="00801195" w:rsidRPr="0059583A">
        <w:rPr>
          <w:rFonts w:ascii="Book Antiqua" w:hAnsi="Book Antiqua"/>
          <w:lang w:val="en-GB"/>
        </w:rPr>
        <w:t>r</w:t>
      </w:r>
      <w:r w:rsidR="00696EE4" w:rsidRPr="0059583A">
        <w:rPr>
          <w:rFonts w:ascii="Book Antiqua" w:hAnsi="Book Antiqua"/>
          <w:lang w:val="en-GB"/>
        </w:rPr>
        <w:t>aventricular dyssync</w:t>
      </w:r>
      <w:r w:rsidR="00801195" w:rsidRPr="0059583A">
        <w:rPr>
          <w:rFonts w:ascii="Book Antiqua" w:hAnsi="Book Antiqua"/>
          <w:lang w:val="en-GB"/>
        </w:rPr>
        <w:t>h</w:t>
      </w:r>
      <w:r w:rsidR="00696EE4" w:rsidRPr="0059583A">
        <w:rPr>
          <w:rFonts w:ascii="Book Antiqua" w:hAnsi="Book Antiqua"/>
          <w:lang w:val="en-GB"/>
        </w:rPr>
        <w:t xml:space="preserve">rony in determining FMR especially in </w:t>
      </w:r>
      <w:r w:rsidR="003A1111" w:rsidRPr="0059583A">
        <w:rPr>
          <w:rFonts w:ascii="Book Antiqua" w:hAnsi="Book Antiqua"/>
          <w:lang w:val="en-GB"/>
        </w:rPr>
        <w:t>DCM</w:t>
      </w:r>
      <w:r w:rsidR="00696EE4" w:rsidRPr="0059583A">
        <w:rPr>
          <w:rFonts w:ascii="Book Antiqua" w:hAnsi="Book Antiqua"/>
          <w:lang w:val="en-GB"/>
        </w:rPr>
        <w:t xml:space="preserve">, rather than in ischemic </w:t>
      </w:r>
      <w:r w:rsidR="003A1111" w:rsidRPr="0059583A">
        <w:rPr>
          <w:rFonts w:ascii="Book Antiqua" w:hAnsi="Book Antiqua"/>
          <w:lang w:val="en-GB"/>
        </w:rPr>
        <w:t>cardiomyopathy</w:t>
      </w:r>
      <w:r w:rsidR="00696EE4" w:rsidRPr="0059583A">
        <w:rPr>
          <w:rFonts w:ascii="Book Antiqua" w:hAnsi="Book Antiqua"/>
          <w:lang w:val="en-GB"/>
        </w:rPr>
        <w:t xml:space="preserve">, in which MR severity seems to be more related to mitral valve deformation indexes. Finally the assessment of papillary muscle dyssynchrony can help </w:t>
      </w:r>
      <w:r w:rsidR="001B747D" w:rsidRPr="0059583A">
        <w:rPr>
          <w:rFonts w:ascii="Book Antiqua" w:hAnsi="Book Antiqua"/>
          <w:lang w:val="en-GB"/>
        </w:rPr>
        <w:t xml:space="preserve">to identify </w:t>
      </w:r>
      <w:r w:rsidR="00696EE4" w:rsidRPr="0059583A">
        <w:rPr>
          <w:rFonts w:ascii="Book Antiqua" w:hAnsi="Book Antiqua"/>
          <w:lang w:val="en-GB"/>
        </w:rPr>
        <w:t>optimal candidates to CRT, especially among</w:t>
      </w:r>
      <w:r w:rsidR="00C10040" w:rsidRPr="0059583A">
        <w:rPr>
          <w:rFonts w:ascii="Book Antiqua" w:hAnsi="Book Antiqua"/>
          <w:lang w:val="en-GB"/>
        </w:rPr>
        <w:t xml:space="preserve"> patients with </w:t>
      </w:r>
      <w:r w:rsidR="003A1111" w:rsidRPr="0059583A">
        <w:rPr>
          <w:rFonts w:ascii="Book Antiqua" w:hAnsi="Book Antiqua"/>
          <w:lang w:val="en-GB"/>
        </w:rPr>
        <w:t>DCM-</w:t>
      </w:r>
      <w:r w:rsidR="00C10040" w:rsidRPr="0059583A">
        <w:rPr>
          <w:rFonts w:ascii="Book Antiqua" w:hAnsi="Book Antiqua"/>
          <w:lang w:val="en-GB"/>
        </w:rPr>
        <w:t>associated FMR.</w:t>
      </w:r>
    </w:p>
    <w:p w14:paraId="3C695106" w14:textId="77777777" w:rsidR="00853662" w:rsidRPr="0059583A" w:rsidRDefault="00853662" w:rsidP="0044026A">
      <w:pPr>
        <w:widowControl w:val="0"/>
        <w:autoSpaceDE w:val="0"/>
        <w:autoSpaceDN w:val="0"/>
        <w:adjustRightInd w:val="0"/>
        <w:spacing w:line="360" w:lineRule="auto"/>
        <w:jc w:val="both"/>
        <w:rPr>
          <w:rFonts w:ascii="Book Antiqua" w:hAnsi="Book Antiqua"/>
          <w:lang w:val="en-GB"/>
        </w:rPr>
      </w:pPr>
    </w:p>
    <w:p w14:paraId="2F5627DA" w14:textId="12627B93" w:rsidR="00532785" w:rsidRPr="0059583A" w:rsidRDefault="00206D5F" w:rsidP="0044026A">
      <w:pPr>
        <w:widowControl w:val="0"/>
        <w:autoSpaceDE w:val="0"/>
        <w:autoSpaceDN w:val="0"/>
        <w:adjustRightInd w:val="0"/>
        <w:spacing w:line="360" w:lineRule="auto"/>
        <w:jc w:val="both"/>
        <w:rPr>
          <w:rFonts w:ascii="Book Antiqua" w:eastAsia="Arial Unicode MS" w:hAnsi="Book Antiqua"/>
          <w:b/>
          <w:lang w:val="en-GB"/>
        </w:rPr>
      </w:pPr>
      <w:r w:rsidRPr="0059583A">
        <w:rPr>
          <w:rFonts w:ascii="Book Antiqua" w:eastAsia="Arial Unicode MS" w:hAnsi="Book Antiqua"/>
          <w:b/>
          <w:lang w:val="en-GB"/>
        </w:rPr>
        <w:t>THERAPEUTIC CONSIDERATIONS</w:t>
      </w:r>
    </w:p>
    <w:p w14:paraId="1743936A" w14:textId="77777777" w:rsidR="00F82400" w:rsidRPr="0059583A" w:rsidRDefault="00F82400" w:rsidP="0044026A">
      <w:pPr>
        <w:widowControl w:val="0"/>
        <w:autoSpaceDE w:val="0"/>
        <w:autoSpaceDN w:val="0"/>
        <w:adjustRightInd w:val="0"/>
        <w:spacing w:line="360" w:lineRule="auto"/>
        <w:jc w:val="both"/>
        <w:rPr>
          <w:rFonts w:ascii="Book Antiqua" w:hAnsi="Book Antiqua"/>
          <w:b/>
          <w:i/>
          <w:lang w:val="en-GB"/>
        </w:rPr>
      </w:pPr>
      <w:r w:rsidRPr="0059583A">
        <w:rPr>
          <w:rFonts w:ascii="Book Antiqua" w:hAnsi="Book Antiqua"/>
          <w:b/>
          <w:i/>
          <w:lang w:val="en-GB"/>
        </w:rPr>
        <w:t>Medical therapy</w:t>
      </w:r>
    </w:p>
    <w:p w14:paraId="167B0C59" w14:textId="79396985" w:rsidR="00C4643D" w:rsidRPr="0059583A" w:rsidRDefault="00C4643D" w:rsidP="0044026A">
      <w:pPr>
        <w:pStyle w:val="NormalWeb"/>
        <w:spacing w:line="360" w:lineRule="auto"/>
        <w:jc w:val="both"/>
        <w:rPr>
          <w:rFonts w:ascii="Book Antiqua" w:eastAsia="宋体" w:hAnsi="Book Antiqua"/>
          <w:vertAlign w:val="superscript"/>
          <w:lang w:val="en-GB" w:eastAsia="zh-CN"/>
        </w:rPr>
      </w:pPr>
      <w:r w:rsidRPr="0059583A">
        <w:rPr>
          <w:rFonts w:ascii="Book Antiqua" w:hAnsi="Book Antiqua"/>
          <w:lang w:val="en-GB"/>
        </w:rPr>
        <w:lastRenderedPageBreak/>
        <w:t>The current</w:t>
      </w:r>
      <w:r w:rsidR="005F6DAC" w:rsidRPr="0059583A">
        <w:rPr>
          <w:rFonts w:ascii="Book Antiqua" w:hAnsi="Book Antiqua"/>
          <w:lang w:val="en-GB"/>
        </w:rPr>
        <w:t>ly accepted</w:t>
      </w:r>
      <w:r w:rsidRPr="0059583A">
        <w:rPr>
          <w:rFonts w:ascii="Book Antiqua" w:hAnsi="Book Antiqua"/>
          <w:lang w:val="en-GB"/>
        </w:rPr>
        <w:t xml:space="preserve"> </w:t>
      </w:r>
      <w:r w:rsidR="00773E30" w:rsidRPr="0059583A">
        <w:rPr>
          <w:rFonts w:ascii="Book Antiqua" w:hAnsi="Book Antiqua"/>
          <w:lang w:val="en-GB"/>
        </w:rPr>
        <w:t xml:space="preserve">optimal </w:t>
      </w:r>
      <w:r w:rsidR="00C94B91" w:rsidRPr="0059583A">
        <w:rPr>
          <w:rFonts w:ascii="Book Antiqua" w:hAnsi="Book Antiqua"/>
          <w:lang w:val="en-GB"/>
        </w:rPr>
        <w:t>pharmacological</w:t>
      </w:r>
      <w:r w:rsidRPr="0059583A">
        <w:rPr>
          <w:rFonts w:ascii="Book Antiqua" w:hAnsi="Book Antiqua"/>
          <w:lang w:val="en-GB"/>
        </w:rPr>
        <w:t xml:space="preserve"> therapy for </w:t>
      </w:r>
      <w:r w:rsidR="00884D98" w:rsidRPr="0059583A">
        <w:rPr>
          <w:rFonts w:ascii="Book Antiqua" w:hAnsi="Book Antiqua"/>
          <w:lang w:val="en-GB"/>
        </w:rPr>
        <w:t>HF</w:t>
      </w:r>
      <w:r w:rsidRPr="0059583A">
        <w:rPr>
          <w:rFonts w:ascii="Book Antiqua" w:hAnsi="Book Antiqua"/>
          <w:lang w:val="en-GB"/>
        </w:rPr>
        <w:t xml:space="preserve"> </w:t>
      </w:r>
      <w:r w:rsidR="00B56B69" w:rsidRPr="0059583A">
        <w:rPr>
          <w:rFonts w:ascii="Book Antiqua" w:hAnsi="Book Antiqua"/>
          <w:lang w:val="en-GB"/>
        </w:rPr>
        <w:t>embraces</w:t>
      </w:r>
      <w:r w:rsidRPr="0059583A">
        <w:rPr>
          <w:rFonts w:ascii="Book Antiqua" w:hAnsi="Book Antiqua"/>
          <w:lang w:val="en-GB"/>
        </w:rPr>
        <w:t xml:space="preserve"> </w:t>
      </w:r>
      <w:r w:rsidR="00F77733" w:rsidRPr="0059583A">
        <w:rPr>
          <w:rFonts w:ascii="Book Antiqua" w:hAnsi="Book Antiqua"/>
          <w:lang w:val="en-GB"/>
        </w:rPr>
        <w:t>ACE-inhibitors</w:t>
      </w:r>
      <w:r w:rsidRPr="0059583A">
        <w:rPr>
          <w:rFonts w:ascii="Book Antiqua" w:hAnsi="Book Antiqua"/>
          <w:lang w:val="en-GB"/>
        </w:rPr>
        <w:t xml:space="preserve">, diuretics, </w:t>
      </w:r>
      <w:r w:rsidR="00CE46A6" w:rsidRPr="0059583A">
        <w:rPr>
          <w:rFonts w:ascii="Book Antiqua" w:hAnsi="Book Antiqua"/>
          <w:lang w:val="en-GB"/>
        </w:rPr>
        <w:t xml:space="preserve">aldosterone antagonists </w:t>
      </w:r>
      <w:r w:rsidRPr="0059583A">
        <w:rPr>
          <w:rFonts w:ascii="Book Antiqua" w:hAnsi="Book Antiqua"/>
          <w:lang w:val="en-GB"/>
        </w:rPr>
        <w:t xml:space="preserve">and </w:t>
      </w:r>
      <w:r w:rsidRPr="0059583A">
        <w:rPr>
          <w:rFonts w:ascii="Book Antiqua" w:hAnsi="Book Antiqua"/>
          <w:bCs/>
          <w:lang w:val="en-GB"/>
        </w:rPr>
        <w:t>b</w:t>
      </w:r>
      <w:r w:rsidR="00223D74" w:rsidRPr="0059583A">
        <w:rPr>
          <w:rFonts w:ascii="Book Antiqua" w:hAnsi="Book Antiqua"/>
          <w:bCs/>
          <w:lang w:val="en-GB"/>
        </w:rPr>
        <w:t>eta</w:t>
      </w:r>
      <w:r w:rsidRPr="0059583A">
        <w:rPr>
          <w:rFonts w:ascii="Book Antiqua" w:hAnsi="Book Antiqua"/>
          <w:lang w:val="en-GB"/>
        </w:rPr>
        <w:t>-</w:t>
      </w:r>
      <w:proofErr w:type="gramStart"/>
      <w:r w:rsidRPr="0059583A">
        <w:rPr>
          <w:rFonts w:ascii="Book Antiqua" w:hAnsi="Book Antiqua"/>
          <w:lang w:val="en-GB"/>
        </w:rPr>
        <w:t>blockers</w:t>
      </w:r>
      <w:r w:rsidR="000E1B5E" w:rsidRPr="0059583A">
        <w:rPr>
          <w:rFonts w:ascii="Book Antiqua" w:hAnsi="Book Antiqua"/>
          <w:vertAlign w:val="superscript"/>
          <w:lang w:val="en-GB"/>
        </w:rPr>
        <w:t>[</w:t>
      </w:r>
      <w:proofErr w:type="gramEnd"/>
      <w:r w:rsidR="009966E7"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5</w:t>
      </w:r>
      <w:r w:rsidR="000E1B5E" w:rsidRPr="0059583A">
        <w:rPr>
          <w:rFonts w:ascii="Book Antiqua" w:hAnsi="Book Antiqua"/>
          <w:vertAlign w:val="superscript"/>
          <w:lang w:val="en-GB"/>
        </w:rPr>
        <w:t>]</w:t>
      </w:r>
      <w:r w:rsidRPr="0059583A">
        <w:rPr>
          <w:rFonts w:ascii="Book Antiqua" w:hAnsi="Book Antiqua"/>
          <w:lang w:val="en-GB"/>
        </w:rPr>
        <w:t xml:space="preserve">, and its beneficial effects on </w:t>
      </w:r>
      <w:r w:rsidR="004F27E6" w:rsidRPr="0059583A">
        <w:rPr>
          <w:rFonts w:ascii="Book Antiqua" w:hAnsi="Book Antiqua"/>
          <w:lang w:val="en-GB"/>
        </w:rPr>
        <w:t xml:space="preserve">HF </w:t>
      </w:r>
      <w:r w:rsidRPr="0059583A">
        <w:rPr>
          <w:rFonts w:ascii="Book Antiqua" w:hAnsi="Book Antiqua"/>
          <w:lang w:val="en-GB"/>
        </w:rPr>
        <w:t xml:space="preserve">symptoms </w:t>
      </w:r>
      <w:r w:rsidR="00BB5581" w:rsidRPr="0059583A">
        <w:rPr>
          <w:rFonts w:ascii="Book Antiqua" w:hAnsi="Book Antiqua"/>
          <w:lang w:val="en-GB"/>
        </w:rPr>
        <w:t xml:space="preserve">in </w:t>
      </w:r>
      <w:r w:rsidR="00693E47" w:rsidRPr="0059583A">
        <w:rPr>
          <w:rFonts w:ascii="Book Antiqua" w:hAnsi="Book Antiqua"/>
          <w:lang w:val="en-GB"/>
        </w:rPr>
        <w:t>subjects</w:t>
      </w:r>
      <w:r w:rsidR="00BB5581" w:rsidRPr="0059583A">
        <w:rPr>
          <w:rFonts w:ascii="Book Antiqua" w:hAnsi="Book Antiqua"/>
          <w:lang w:val="en-GB"/>
        </w:rPr>
        <w:t xml:space="preserve"> with </w:t>
      </w:r>
      <w:r w:rsidR="004F27E6" w:rsidRPr="0059583A">
        <w:rPr>
          <w:rFonts w:ascii="Book Antiqua" w:hAnsi="Book Antiqua"/>
          <w:lang w:val="en-GB"/>
        </w:rPr>
        <w:t>FMR</w:t>
      </w:r>
      <w:r w:rsidRPr="0059583A">
        <w:rPr>
          <w:rFonts w:ascii="Book Antiqua" w:hAnsi="Book Antiqua"/>
          <w:lang w:val="en-GB"/>
        </w:rPr>
        <w:t xml:space="preserve"> and LV dysfunction may be </w:t>
      </w:r>
      <w:r w:rsidR="00B758D9" w:rsidRPr="0059583A">
        <w:rPr>
          <w:rFonts w:ascii="Book Antiqua" w:hAnsi="Book Antiqua"/>
          <w:lang w:val="en-GB"/>
        </w:rPr>
        <w:t>remarkable</w:t>
      </w:r>
      <w:r w:rsidRPr="0059583A">
        <w:rPr>
          <w:rFonts w:ascii="Book Antiqua" w:hAnsi="Book Antiqua"/>
          <w:lang w:val="en-GB"/>
        </w:rPr>
        <w:t>.</w:t>
      </w:r>
      <w:r w:rsidR="00BB5581" w:rsidRPr="0059583A">
        <w:rPr>
          <w:rFonts w:ascii="Book Antiqua" w:hAnsi="Book Antiqua"/>
          <w:lang w:val="en-GB"/>
        </w:rPr>
        <w:t xml:space="preserve"> </w:t>
      </w:r>
      <w:r w:rsidR="00773E30" w:rsidRPr="0059583A">
        <w:rPr>
          <w:rFonts w:ascii="Book Antiqua" w:hAnsi="Book Antiqua"/>
          <w:lang w:val="en-GB"/>
        </w:rPr>
        <w:t>This</w:t>
      </w:r>
      <w:r w:rsidR="00155D03" w:rsidRPr="0059583A">
        <w:rPr>
          <w:rFonts w:ascii="Book Antiqua" w:hAnsi="Book Antiqua"/>
          <w:lang w:val="en-GB"/>
        </w:rPr>
        <w:t xml:space="preserve"> combination </w:t>
      </w:r>
      <w:r w:rsidR="00773E30" w:rsidRPr="0059583A">
        <w:rPr>
          <w:rFonts w:ascii="Book Antiqua" w:hAnsi="Book Antiqua"/>
          <w:lang w:val="en-GB"/>
        </w:rPr>
        <w:t xml:space="preserve">therapy </w:t>
      </w:r>
      <w:r w:rsidR="00155D03" w:rsidRPr="0059583A">
        <w:rPr>
          <w:rFonts w:ascii="Book Antiqua" w:hAnsi="Book Antiqua"/>
          <w:lang w:val="en-GB"/>
        </w:rPr>
        <w:t xml:space="preserve">acts on </w:t>
      </w:r>
      <w:r w:rsidR="004F27E6" w:rsidRPr="0059583A">
        <w:rPr>
          <w:rFonts w:ascii="Book Antiqua" w:hAnsi="Book Antiqua"/>
          <w:lang w:val="en-GB"/>
        </w:rPr>
        <w:t xml:space="preserve">both </w:t>
      </w:r>
      <w:r w:rsidR="00155D03" w:rsidRPr="0059583A">
        <w:rPr>
          <w:rFonts w:ascii="Book Antiqua" w:hAnsi="Book Antiqua"/>
          <w:lang w:val="en-GB"/>
        </w:rPr>
        <w:t xml:space="preserve">neurohormonal activation and </w:t>
      </w:r>
      <w:r w:rsidR="00630CE1" w:rsidRPr="0059583A">
        <w:rPr>
          <w:rFonts w:ascii="Book Antiqua" w:hAnsi="Book Antiqua"/>
          <w:lang w:val="en-GB"/>
        </w:rPr>
        <w:t xml:space="preserve">the </w:t>
      </w:r>
      <w:r w:rsidR="00155D03" w:rsidRPr="0059583A">
        <w:rPr>
          <w:rFonts w:ascii="Book Antiqua" w:hAnsi="Book Antiqua"/>
          <w:lang w:val="en-GB"/>
        </w:rPr>
        <w:t>underlying maladaptive pathways, leading to a favourable</w:t>
      </w:r>
      <w:r w:rsidR="0092040C" w:rsidRPr="0059583A">
        <w:rPr>
          <w:rFonts w:ascii="Book Antiqua" w:hAnsi="Book Antiqua"/>
          <w:lang w:val="en-GB"/>
        </w:rPr>
        <w:t xml:space="preserve"> myocardial remodel</w:t>
      </w:r>
      <w:r w:rsidR="00773E30" w:rsidRPr="0059583A">
        <w:rPr>
          <w:rFonts w:ascii="Book Antiqua" w:hAnsi="Book Antiqua"/>
          <w:lang w:val="en-GB"/>
        </w:rPr>
        <w:t xml:space="preserve">ing. </w:t>
      </w:r>
      <w:r w:rsidR="005667DE" w:rsidRPr="0059583A">
        <w:rPr>
          <w:rFonts w:ascii="Book Antiqua" w:hAnsi="Book Antiqua"/>
          <w:lang w:val="en-GB"/>
        </w:rPr>
        <w:t>Several</w:t>
      </w:r>
      <w:r w:rsidRPr="0059583A">
        <w:rPr>
          <w:rFonts w:ascii="Book Antiqua" w:hAnsi="Book Antiqua"/>
          <w:lang w:val="en-GB"/>
        </w:rPr>
        <w:t xml:space="preserve"> combinations of </w:t>
      </w:r>
      <w:r w:rsidR="00C77A58" w:rsidRPr="0059583A">
        <w:rPr>
          <w:rFonts w:ascii="Book Antiqua" w:hAnsi="Book Antiqua"/>
          <w:lang w:val="en-GB"/>
        </w:rPr>
        <w:t>the above-mentioned</w:t>
      </w:r>
      <w:r w:rsidRPr="0059583A">
        <w:rPr>
          <w:rFonts w:ascii="Book Antiqua" w:hAnsi="Book Antiqua"/>
          <w:lang w:val="en-GB"/>
        </w:rPr>
        <w:t xml:space="preserve"> drugs are commonly used </w:t>
      </w:r>
      <w:r w:rsidR="00CE46A6" w:rsidRPr="0059583A">
        <w:rPr>
          <w:rFonts w:ascii="Book Antiqua" w:hAnsi="Book Antiqua"/>
          <w:lang w:val="en-GB"/>
        </w:rPr>
        <w:t xml:space="preserve">aiming at reducing </w:t>
      </w:r>
      <w:r w:rsidRPr="0059583A">
        <w:rPr>
          <w:rFonts w:ascii="Book Antiqua" w:hAnsi="Book Antiqua"/>
          <w:lang w:val="en-GB"/>
        </w:rPr>
        <w:t>the</w:t>
      </w:r>
      <w:r w:rsidR="00F77733" w:rsidRPr="0059583A">
        <w:rPr>
          <w:rFonts w:ascii="Book Antiqua" w:hAnsi="Book Antiqua"/>
          <w:lang w:val="en-GB"/>
        </w:rPr>
        <w:t xml:space="preserve"> severity of MR and </w:t>
      </w:r>
      <w:r w:rsidR="00CE46A6" w:rsidRPr="0059583A">
        <w:rPr>
          <w:rFonts w:ascii="Book Antiqua" w:hAnsi="Book Antiqua"/>
          <w:lang w:val="en-GB"/>
        </w:rPr>
        <w:t>reversing</w:t>
      </w:r>
      <w:r w:rsidR="00F77733" w:rsidRPr="0059583A">
        <w:rPr>
          <w:rFonts w:ascii="Book Antiqua" w:hAnsi="Book Antiqua"/>
          <w:lang w:val="en-GB"/>
        </w:rPr>
        <w:t xml:space="preserve"> or </w:t>
      </w:r>
      <w:r w:rsidR="000D6149" w:rsidRPr="0059583A">
        <w:rPr>
          <w:rFonts w:ascii="Book Antiqua" w:hAnsi="Book Antiqua"/>
          <w:lang w:val="en-GB"/>
        </w:rPr>
        <w:t xml:space="preserve">at least </w:t>
      </w:r>
      <w:r w:rsidR="00CE46A6" w:rsidRPr="0059583A">
        <w:rPr>
          <w:rFonts w:ascii="Book Antiqua" w:hAnsi="Book Antiqua"/>
          <w:lang w:val="en-GB"/>
        </w:rPr>
        <w:t>delaying</w:t>
      </w:r>
      <w:r w:rsidR="00F77733" w:rsidRPr="0059583A">
        <w:rPr>
          <w:rFonts w:ascii="Book Antiqua" w:hAnsi="Book Antiqua"/>
          <w:lang w:val="en-GB"/>
        </w:rPr>
        <w:t xml:space="preserve"> the LV remodeling </w:t>
      </w:r>
      <w:r w:rsidR="00C77A58" w:rsidRPr="0059583A">
        <w:rPr>
          <w:rFonts w:ascii="Book Antiqua" w:hAnsi="Book Antiqua"/>
          <w:lang w:val="en-GB"/>
        </w:rPr>
        <w:t>progression</w:t>
      </w:r>
      <w:r w:rsidR="00F77733" w:rsidRPr="0059583A">
        <w:rPr>
          <w:rFonts w:ascii="Book Antiqua" w:hAnsi="Book Antiqua"/>
          <w:lang w:val="en-GB"/>
        </w:rPr>
        <w:t xml:space="preserve">. </w:t>
      </w:r>
      <w:r w:rsidR="004C3F19" w:rsidRPr="0059583A">
        <w:rPr>
          <w:rFonts w:ascii="Book Antiqua" w:hAnsi="Book Antiqua"/>
          <w:lang w:val="en-GB"/>
        </w:rPr>
        <w:t>A</w:t>
      </w:r>
      <w:r w:rsidR="00F77733" w:rsidRPr="0059583A">
        <w:rPr>
          <w:rFonts w:ascii="Book Antiqua" w:hAnsi="Book Antiqua"/>
          <w:lang w:val="en-GB"/>
        </w:rPr>
        <w:t xml:space="preserve">fterload-reducing </w:t>
      </w:r>
      <w:r w:rsidR="00C77A58" w:rsidRPr="0059583A">
        <w:rPr>
          <w:rFonts w:ascii="Book Antiqua" w:hAnsi="Book Antiqua"/>
          <w:lang w:val="en-GB"/>
        </w:rPr>
        <w:t>drugs</w:t>
      </w:r>
      <w:r w:rsidR="00F77733" w:rsidRPr="0059583A">
        <w:rPr>
          <w:rFonts w:ascii="Book Antiqua" w:hAnsi="Book Antiqua"/>
          <w:lang w:val="en-GB"/>
        </w:rPr>
        <w:t xml:space="preserve">, </w:t>
      </w:r>
      <w:r w:rsidR="00AF7116" w:rsidRPr="0059583A">
        <w:rPr>
          <w:rFonts w:ascii="Book Antiqua" w:hAnsi="Book Antiqua"/>
          <w:i/>
          <w:lang w:val="en-GB"/>
        </w:rPr>
        <w:t>i.e.</w:t>
      </w:r>
      <w:r w:rsidR="009966E7" w:rsidRPr="0059583A">
        <w:rPr>
          <w:rFonts w:ascii="Book Antiqua" w:eastAsia="宋体" w:hAnsi="Book Antiqua" w:hint="eastAsia"/>
          <w:lang w:val="en-GB" w:eastAsia="zh-CN"/>
        </w:rPr>
        <w:t>,</w:t>
      </w:r>
      <w:r w:rsidR="00BB5581" w:rsidRPr="0059583A">
        <w:rPr>
          <w:rFonts w:ascii="Book Antiqua" w:hAnsi="Book Antiqua"/>
          <w:lang w:val="en-GB"/>
        </w:rPr>
        <w:t xml:space="preserve"> </w:t>
      </w:r>
      <w:r w:rsidR="00F77733" w:rsidRPr="0059583A">
        <w:rPr>
          <w:rFonts w:ascii="Book Antiqua" w:hAnsi="Book Antiqua"/>
          <w:lang w:val="en-GB"/>
        </w:rPr>
        <w:t xml:space="preserve">ACE-inhibitors, </w:t>
      </w:r>
      <w:r w:rsidR="00630CE1" w:rsidRPr="0059583A">
        <w:rPr>
          <w:rFonts w:ascii="Book Antiqua" w:hAnsi="Book Antiqua"/>
          <w:lang w:val="en-GB"/>
        </w:rPr>
        <w:t>decrease</w:t>
      </w:r>
      <w:r w:rsidR="00F77733" w:rsidRPr="0059583A">
        <w:rPr>
          <w:rFonts w:ascii="Book Antiqua" w:hAnsi="Book Antiqua"/>
          <w:lang w:val="en-GB"/>
        </w:rPr>
        <w:t xml:space="preserve"> </w:t>
      </w:r>
      <w:r w:rsidR="00AF7116" w:rsidRPr="0059583A">
        <w:rPr>
          <w:rFonts w:ascii="Book Antiqua" w:hAnsi="Book Antiqua"/>
          <w:lang w:val="en-GB"/>
        </w:rPr>
        <w:t>MR regurgitant volume</w:t>
      </w:r>
      <w:r w:rsidR="00F77733" w:rsidRPr="0059583A">
        <w:rPr>
          <w:rFonts w:ascii="Book Antiqua" w:hAnsi="Book Antiqua"/>
          <w:lang w:val="en-GB"/>
        </w:rPr>
        <w:t xml:space="preserve"> and </w:t>
      </w:r>
      <w:r w:rsidR="00192152" w:rsidRPr="0059583A">
        <w:rPr>
          <w:rFonts w:ascii="Book Antiqua" w:hAnsi="Book Antiqua"/>
          <w:lang w:val="en-GB"/>
        </w:rPr>
        <w:t>increase</w:t>
      </w:r>
      <w:r w:rsidR="00F77733" w:rsidRPr="0059583A">
        <w:rPr>
          <w:rFonts w:ascii="Book Antiqua" w:hAnsi="Book Antiqua"/>
          <w:lang w:val="en-GB"/>
        </w:rPr>
        <w:t xml:space="preserve"> forward output by </w:t>
      </w:r>
      <w:r w:rsidR="00630CE1" w:rsidRPr="0059583A">
        <w:rPr>
          <w:rFonts w:ascii="Book Antiqua" w:hAnsi="Book Antiqua"/>
          <w:lang w:val="en-GB"/>
        </w:rPr>
        <w:t>reducing</w:t>
      </w:r>
      <w:r w:rsidR="00F77733" w:rsidRPr="0059583A">
        <w:rPr>
          <w:rFonts w:ascii="Book Antiqua" w:hAnsi="Book Antiqua"/>
          <w:lang w:val="en-GB"/>
        </w:rPr>
        <w:t xml:space="preserve"> the pressure gradient between L</w:t>
      </w:r>
      <w:r w:rsidR="00D42514" w:rsidRPr="0059583A">
        <w:rPr>
          <w:rFonts w:ascii="Book Antiqua" w:hAnsi="Book Antiqua"/>
          <w:lang w:val="en-GB"/>
        </w:rPr>
        <w:t xml:space="preserve">V and </w:t>
      </w:r>
      <w:r w:rsidR="002E531F" w:rsidRPr="0059583A">
        <w:rPr>
          <w:rFonts w:ascii="Book Antiqua" w:hAnsi="Book Antiqua"/>
          <w:lang w:val="en-GB"/>
        </w:rPr>
        <w:t>LA</w:t>
      </w:r>
      <w:r w:rsidR="00D42514" w:rsidRPr="0059583A">
        <w:rPr>
          <w:rFonts w:ascii="Book Antiqua" w:hAnsi="Book Antiqua"/>
          <w:lang w:val="en-GB"/>
        </w:rPr>
        <w:t xml:space="preserve">. Vasodilators </w:t>
      </w:r>
      <w:r w:rsidR="00F77733" w:rsidRPr="0059583A">
        <w:rPr>
          <w:rFonts w:ascii="Book Antiqua" w:hAnsi="Book Antiqua"/>
          <w:lang w:val="en-GB"/>
        </w:rPr>
        <w:t xml:space="preserve">decrease </w:t>
      </w:r>
      <w:r w:rsidR="00CC6607" w:rsidRPr="0059583A">
        <w:rPr>
          <w:rFonts w:ascii="Book Antiqua" w:hAnsi="Book Antiqua"/>
          <w:lang w:val="en-GB"/>
        </w:rPr>
        <w:t xml:space="preserve">MR regurgitant volume </w:t>
      </w:r>
      <w:r w:rsidR="00A60BBE" w:rsidRPr="0059583A">
        <w:rPr>
          <w:rFonts w:ascii="Book Antiqua" w:hAnsi="Book Antiqua"/>
          <w:lang w:val="en-GB"/>
        </w:rPr>
        <w:t>through</w:t>
      </w:r>
      <w:r w:rsidR="00F77733" w:rsidRPr="0059583A">
        <w:rPr>
          <w:rFonts w:ascii="Book Antiqua" w:hAnsi="Book Antiqua"/>
          <w:lang w:val="en-GB"/>
        </w:rPr>
        <w:t xml:space="preserve"> </w:t>
      </w:r>
      <w:r w:rsidR="00A60BBE" w:rsidRPr="0059583A">
        <w:rPr>
          <w:rFonts w:ascii="Book Antiqua" w:hAnsi="Book Antiqua"/>
          <w:lang w:val="en-GB"/>
        </w:rPr>
        <w:t>a</w:t>
      </w:r>
      <w:r w:rsidR="00F77733" w:rsidRPr="0059583A">
        <w:rPr>
          <w:rFonts w:ascii="Book Antiqua" w:hAnsi="Book Antiqua"/>
          <w:lang w:val="en-GB"/>
        </w:rPr>
        <w:t xml:space="preserve"> systolic unloading on the</w:t>
      </w:r>
      <w:r w:rsidR="00F5195F" w:rsidRPr="0059583A">
        <w:rPr>
          <w:rFonts w:ascii="Book Antiqua" w:hAnsi="Book Antiqua"/>
          <w:lang w:val="en-GB"/>
        </w:rPr>
        <w:t xml:space="preserve"> EROA</w:t>
      </w:r>
      <w:r w:rsidR="00F77733" w:rsidRPr="0059583A">
        <w:rPr>
          <w:rFonts w:ascii="Book Antiqua" w:hAnsi="Book Antiqua"/>
          <w:lang w:val="en-GB"/>
        </w:rPr>
        <w:t>.</w:t>
      </w:r>
      <w:r w:rsidR="0077552A" w:rsidRPr="0059583A">
        <w:rPr>
          <w:rFonts w:ascii="Book Antiqua" w:hAnsi="Book Antiqua"/>
          <w:lang w:val="en-GB"/>
        </w:rPr>
        <w:t xml:space="preserve"> </w:t>
      </w:r>
      <w:r w:rsidR="0051001B" w:rsidRPr="0059583A">
        <w:rPr>
          <w:rFonts w:ascii="Book Antiqua" w:hAnsi="Book Antiqua"/>
          <w:lang w:val="en-GB"/>
        </w:rPr>
        <w:t>Likewise a</w:t>
      </w:r>
      <w:r w:rsidR="00F77733" w:rsidRPr="0059583A">
        <w:rPr>
          <w:rFonts w:ascii="Book Antiqua" w:hAnsi="Book Antiqua"/>
          <w:lang w:val="en-GB"/>
        </w:rPr>
        <w:t xml:space="preserve"> reduction in MR </w:t>
      </w:r>
      <w:r w:rsidR="0051001B" w:rsidRPr="0059583A">
        <w:rPr>
          <w:rFonts w:ascii="Book Antiqua" w:hAnsi="Book Antiqua"/>
          <w:lang w:val="en-GB"/>
        </w:rPr>
        <w:t>might be</w:t>
      </w:r>
      <w:r w:rsidR="00F77733" w:rsidRPr="0059583A">
        <w:rPr>
          <w:rFonts w:ascii="Book Antiqua" w:hAnsi="Book Antiqua"/>
          <w:lang w:val="en-GB"/>
        </w:rPr>
        <w:t xml:space="preserve"> </w:t>
      </w:r>
      <w:r w:rsidR="00A60BBE" w:rsidRPr="0059583A">
        <w:rPr>
          <w:rFonts w:ascii="Book Antiqua" w:hAnsi="Book Antiqua"/>
          <w:lang w:val="en-GB"/>
        </w:rPr>
        <w:t>achieved</w:t>
      </w:r>
      <w:r w:rsidR="00F77733" w:rsidRPr="0059583A">
        <w:rPr>
          <w:rFonts w:ascii="Book Antiqua" w:hAnsi="Book Antiqua"/>
          <w:lang w:val="en-GB"/>
        </w:rPr>
        <w:t xml:space="preserve"> with preload reduction </w:t>
      </w:r>
      <w:r w:rsidR="007E1594" w:rsidRPr="0059583A">
        <w:rPr>
          <w:rFonts w:ascii="Book Antiqua" w:hAnsi="Book Antiqua"/>
          <w:lang w:val="en-GB"/>
        </w:rPr>
        <w:t>agents</w:t>
      </w:r>
      <w:r w:rsidR="007F1718" w:rsidRPr="0059583A">
        <w:rPr>
          <w:rFonts w:ascii="Book Antiqua" w:hAnsi="Book Antiqua"/>
          <w:lang w:val="en-GB"/>
        </w:rPr>
        <w:t>,</w:t>
      </w:r>
      <w:r w:rsidR="007E1594" w:rsidRPr="0059583A">
        <w:rPr>
          <w:rFonts w:ascii="Book Antiqua" w:hAnsi="Book Antiqua"/>
          <w:lang w:val="en-GB"/>
        </w:rPr>
        <w:t xml:space="preserve"> </w:t>
      </w:r>
      <w:r w:rsidR="007E1594" w:rsidRPr="0059583A">
        <w:rPr>
          <w:rFonts w:ascii="Book Antiqua" w:hAnsi="Book Antiqua"/>
          <w:i/>
          <w:lang w:val="en-GB"/>
        </w:rPr>
        <w:t>i.e.</w:t>
      </w:r>
      <w:r w:rsidR="009966E7" w:rsidRPr="0059583A">
        <w:rPr>
          <w:rFonts w:ascii="Book Antiqua" w:eastAsia="宋体" w:hAnsi="Book Antiqua" w:hint="eastAsia"/>
          <w:lang w:val="en-GB" w:eastAsia="zh-CN"/>
        </w:rPr>
        <w:t>,</w:t>
      </w:r>
      <w:r w:rsidR="007E1594" w:rsidRPr="0059583A">
        <w:rPr>
          <w:rFonts w:ascii="Book Antiqua" w:hAnsi="Book Antiqua"/>
          <w:lang w:val="en-GB"/>
        </w:rPr>
        <w:t xml:space="preserve"> </w:t>
      </w:r>
      <w:r w:rsidR="00F77733" w:rsidRPr="0059583A">
        <w:rPr>
          <w:rFonts w:ascii="Book Antiqua" w:hAnsi="Book Antiqua"/>
          <w:lang w:val="en-GB"/>
        </w:rPr>
        <w:t>diuretics</w:t>
      </w:r>
      <w:r w:rsidR="007F1718" w:rsidRPr="0059583A">
        <w:rPr>
          <w:rFonts w:ascii="Book Antiqua" w:hAnsi="Book Antiqua"/>
          <w:lang w:val="en-GB"/>
        </w:rPr>
        <w:t>,</w:t>
      </w:r>
      <w:r w:rsidR="00F77733" w:rsidRPr="0059583A">
        <w:rPr>
          <w:rFonts w:ascii="Book Antiqua" w:hAnsi="Book Antiqua"/>
          <w:lang w:val="en-GB"/>
        </w:rPr>
        <w:t xml:space="preserve"> </w:t>
      </w:r>
      <w:r w:rsidR="007E1594" w:rsidRPr="0059583A">
        <w:rPr>
          <w:rFonts w:ascii="Book Antiqua" w:hAnsi="Book Antiqua"/>
          <w:lang w:val="en-GB"/>
        </w:rPr>
        <w:t xml:space="preserve">through </w:t>
      </w:r>
      <w:r w:rsidR="009F3D2E" w:rsidRPr="0059583A">
        <w:rPr>
          <w:rFonts w:ascii="Book Antiqua" w:hAnsi="Book Antiqua"/>
          <w:lang w:val="en-GB"/>
        </w:rPr>
        <w:t xml:space="preserve">LV </w:t>
      </w:r>
      <w:r w:rsidR="00D07939" w:rsidRPr="0059583A">
        <w:rPr>
          <w:rFonts w:ascii="Book Antiqua" w:hAnsi="Book Antiqua"/>
          <w:lang w:val="en-GB"/>
        </w:rPr>
        <w:t>unload</w:t>
      </w:r>
      <w:r w:rsidR="009F3D2E" w:rsidRPr="0059583A">
        <w:rPr>
          <w:rFonts w:ascii="Book Antiqua" w:hAnsi="Book Antiqua"/>
          <w:lang w:val="en-GB"/>
        </w:rPr>
        <w:t>ing an</w:t>
      </w:r>
      <w:r w:rsidR="00F77733" w:rsidRPr="0059583A">
        <w:rPr>
          <w:rFonts w:ascii="Book Antiqua" w:hAnsi="Book Antiqua"/>
          <w:lang w:val="en-GB"/>
        </w:rPr>
        <w:t xml:space="preserve">d </w:t>
      </w:r>
      <w:r w:rsidR="00064A8B" w:rsidRPr="0059583A">
        <w:rPr>
          <w:rFonts w:ascii="Book Antiqua" w:hAnsi="Book Antiqua"/>
          <w:lang w:val="en-GB"/>
        </w:rPr>
        <w:t>accordingly</w:t>
      </w:r>
      <w:r w:rsidR="009F3D2E" w:rsidRPr="0059583A">
        <w:rPr>
          <w:rFonts w:ascii="Book Antiqua" w:hAnsi="Book Antiqua"/>
          <w:lang w:val="en-GB"/>
        </w:rPr>
        <w:t xml:space="preserve"> a decrease in leaflet</w:t>
      </w:r>
      <w:r w:rsidR="00F77733" w:rsidRPr="0059583A">
        <w:rPr>
          <w:rFonts w:ascii="Book Antiqua" w:hAnsi="Book Antiqua"/>
          <w:lang w:val="en-GB"/>
        </w:rPr>
        <w:t xml:space="preserve"> tethering.</w:t>
      </w:r>
      <w:r w:rsidR="0077552A" w:rsidRPr="0059583A">
        <w:rPr>
          <w:rFonts w:ascii="Book Antiqua" w:hAnsi="Book Antiqua"/>
          <w:lang w:val="en-GB"/>
        </w:rPr>
        <w:t xml:space="preserve"> </w:t>
      </w:r>
      <w:r w:rsidR="00F77733" w:rsidRPr="0059583A">
        <w:rPr>
          <w:rFonts w:ascii="Book Antiqua" w:hAnsi="Book Antiqua"/>
          <w:lang w:val="en-GB"/>
        </w:rPr>
        <w:t xml:space="preserve">The </w:t>
      </w:r>
      <w:r w:rsidR="00830640" w:rsidRPr="0059583A">
        <w:rPr>
          <w:rFonts w:ascii="Book Antiqua" w:hAnsi="Book Antiqua"/>
          <w:lang w:val="en-GB"/>
        </w:rPr>
        <w:t>administration</w:t>
      </w:r>
      <w:r w:rsidR="00F77733" w:rsidRPr="0059583A">
        <w:rPr>
          <w:rFonts w:ascii="Book Antiqua" w:hAnsi="Book Antiqua"/>
          <w:lang w:val="en-GB"/>
        </w:rPr>
        <w:t xml:space="preserve"> of ACE-inhibitors and </w:t>
      </w:r>
      <w:r w:rsidR="00223D74" w:rsidRPr="0059583A">
        <w:rPr>
          <w:rFonts w:ascii="Book Antiqua" w:hAnsi="Book Antiqua"/>
          <w:bCs/>
          <w:lang w:val="en-GB"/>
        </w:rPr>
        <w:t>beta</w:t>
      </w:r>
      <w:r w:rsidR="00F77733" w:rsidRPr="0059583A">
        <w:rPr>
          <w:rFonts w:ascii="Book Antiqua" w:hAnsi="Book Antiqua"/>
          <w:lang w:val="en-GB"/>
        </w:rPr>
        <w:t xml:space="preserve">-blockers is an independent predictor of better long-term survival in </w:t>
      </w:r>
      <w:r w:rsidR="0088315F" w:rsidRPr="0059583A">
        <w:rPr>
          <w:rFonts w:ascii="Book Antiqua" w:hAnsi="Book Antiqua"/>
          <w:lang w:val="en-GB"/>
        </w:rPr>
        <w:t>subjects</w:t>
      </w:r>
      <w:r w:rsidR="00F77733" w:rsidRPr="0059583A">
        <w:rPr>
          <w:rFonts w:ascii="Book Antiqua" w:hAnsi="Book Antiqua"/>
          <w:lang w:val="en-GB"/>
        </w:rPr>
        <w:t xml:space="preserve"> with </w:t>
      </w:r>
      <w:r w:rsidR="009F3D2E" w:rsidRPr="0059583A">
        <w:rPr>
          <w:rFonts w:ascii="Book Antiqua" w:hAnsi="Book Antiqua"/>
          <w:lang w:val="en-GB"/>
        </w:rPr>
        <w:t>ischemic MR</w:t>
      </w:r>
      <w:r w:rsidR="00F77733" w:rsidRPr="0059583A">
        <w:rPr>
          <w:rFonts w:ascii="Book Antiqua" w:hAnsi="Book Antiqua"/>
          <w:lang w:val="en-GB"/>
        </w:rPr>
        <w:t xml:space="preserve"> and LV dysfunction</w:t>
      </w:r>
      <w:r w:rsidR="0088315F" w:rsidRPr="0059583A">
        <w:rPr>
          <w:rFonts w:ascii="Book Antiqua" w:hAnsi="Book Antiqua"/>
          <w:lang w:val="en-GB"/>
        </w:rPr>
        <w:t xml:space="preserve"> since they reduce the</w:t>
      </w:r>
      <w:r w:rsidR="00F77733" w:rsidRPr="0059583A">
        <w:rPr>
          <w:rFonts w:ascii="Book Antiqua" w:hAnsi="Book Antiqua"/>
          <w:lang w:val="en-GB"/>
        </w:rPr>
        <w:t xml:space="preserve"> progression of LV remodeling and </w:t>
      </w:r>
      <w:r w:rsidR="009535A5" w:rsidRPr="0059583A">
        <w:rPr>
          <w:rFonts w:ascii="Book Antiqua" w:hAnsi="Book Antiqua"/>
          <w:lang w:val="en-GB"/>
        </w:rPr>
        <w:t>prevent</w:t>
      </w:r>
      <w:r w:rsidR="00F77733" w:rsidRPr="0059583A">
        <w:rPr>
          <w:rFonts w:ascii="Book Antiqua" w:hAnsi="Book Antiqua"/>
          <w:lang w:val="en-GB"/>
        </w:rPr>
        <w:t xml:space="preserve"> sudden death. </w:t>
      </w:r>
      <w:r w:rsidR="005C1FD5" w:rsidRPr="0059583A">
        <w:rPr>
          <w:rFonts w:ascii="Book Antiqua" w:hAnsi="Book Antiqua"/>
          <w:lang w:val="en-GB"/>
        </w:rPr>
        <w:t>Beta-blocker therapy</w:t>
      </w:r>
      <w:r w:rsidR="00D906E1" w:rsidRPr="0059583A">
        <w:rPr>
          <w:rFonts w:ascii="Book Antiqua" w:hAnsi="Book Antiqua"/>
          <w:lang w:val="en-GB"/>
        </w:rPr>
        <w:t xml:space="preserve"> </w:t>
      </w:r>
      <w:r w:rsidR="009535A5" w:rsidRPr="0059583A">
        <w:rPr>
          <w:rFonts w:ascii="Book Antiqua" w:hAnsi="Book Antiqua"/>
          <w:lang w:val="en-GB"/>
        </w:rPr>
        <w:t xml:space="preserve">in HF patients </w:t>
      </w:r>
      <w:r w:rsidR="005C1FD5" w:rsidRPr="0059583A">
        <w:rPr>
          <w:rFonts w:ascii="Book Antiqua" w:hAnsi="Book Antiqua"/>
          <w:lang w:val="en-GB"/>
        </w:rPr>
        <w:t>reduces all cause mortality, cardiovascular</w:t>
      </w:r>
      <w:r w:rsidR="00D906E1" w:rsidRPr="0059583A">
        <w:rPr>
          <w:rFonts w:ascii="Book Antiqua" w:hAnsi="Book Antiqua"/>
          <w:lang w:val="en-GB"/>
        </w:rPr>
        <w:t xml:space="preserve"> </w:t>
      </w:r>
      <w:r w:rsidR="005C1FD5" w:rsidRPr="0059583A">
        <w:rPr>
          <w:rFonts w:ascii="Book Antiqua" w:hAnsi="Book Antiqua"/>
          <w:lang w:val="en-GB"/>
        </w:rPr>
        <w:t xml:space="preserve">mortality and mortality due to </w:t>
      </w:r>
      <w:r w:rsidR="009535A5" w:rsidRPr="0059583A">
        <w:rPr>
          <w:rFonts w:ascii="Book Antiqua" w:hAnsi="Book Antiqua"/>
          <w:lang w:val="en-GB"/>
        </w:rPr>
        <w:t>LV systolic</w:t>
      </w:r>
      <w:r w:rsidR="00223D74" w:rsidRPr="0059583A">
        <w:rPr>
          <w:rFonts w:ascii="Book Antiqua" w:hAnsi="Book Antiqua"/>
          <w:lang w:val="en-GB"/>
        </w:rPr>
        <w:t xml:space="preserve"> dysfunction</w:t>
      </w:r>
      <w:r w:rsidR="005C1FD5" w:rsidRPr="0059583A">
        <w:rPr>
          <w:rFonts w:ascii="Book Antiqua" w:hAnsi="Book Antiqua"/>
          <w:lang w:val="en-GB"/>
        </w:rPr>
        <w:t xml:space="preserve"> and sudden</w:t>
      </w:r>
      <w:r w:rsidR="00FE7D91" w:rsidRPr="0059583A">
        <w:rPr>
          <w:rFonts w:ascii="Book Antiqua" w:hAnsi="Book Antiqua"/>
          <w:lang w:val="en-GB"/>
        </w:rPr>
        <w:t xml:space="preserve"> </w:t>
      </w:r>
      <w:r w:rsidR="00A5396D" w:rsidRPr="0059583A">
        <w:rPr>
          <w:rFonts w:ascii="Book Antiqua" w:hAnsi="Book Antiqua"/>
          <w:lang w:val="en-GB"/>
        </w:rPr>
        <w:t>death by roughly 31%</w:t>
      </w:r>
      <w:r w:rsidR="009966E7" w:rsidRPr="0059583A">
        <w:rPr>
          <w:rFonts w:ascii="Book Antiqua" w:eastAsia="宋体" w:hAnsi="Book Antiqua" w:hint="eastAsia"/>
          <w:lang w:val="en-GB" w:eastAsia="zh-CN"/>
        </w:rPr>
        <w:t>-</w:t>
      </w:r>
      <w:r w:rsidR="00A5396D" w:rsidRPr="0059583A">
        <w:rPr>
          <w:rFonts w:ascii="Book Antiqua" w:hAnsi="Book Antiqua"/>
          <w:lang w:val="en-GB"/>
        </w:rPr>
        <w:t>39%</w:t>
      </w:r>
      <w:r w:rsidR="000D3481" w:rsidRPr="0059583A">
        <w:rPr>
          <w:rFonts w:ascii="Book Antiqua" w:hAnsi="Book Antiqua"/>
          <w:vertAlign w:val="superscript"/>
          <w:lang w:val="en-GB"/>
        </w:rPr>
        <w:t>[</w:t>
      </w:r>
      <w:r w:rsidR="009966E7"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6</w:t>
      </w:r>
      <w:r w:rsidR="000D3481" w:rsidRPr="0059583A">
        <w:rPr>
          <w:rFonts w:ascii="Book Antiqua" w:hAnsi="Book Antiqua"/>
          <w:vertAlign w:val="superscript"/>
          <w:lang w:val="en-GB"/>
        </w:rPr>
        <w:t>]</w:t>
      </w:r>
      <w:r w:rsidR="00A5396D" w:rsidRPr="0059583A">
        <w:rPr>
          <w:rFonts w:ascii="Book Antiqua" w:hAnsi="Book Antiqua"/>
          <w:lang w:val="en-GB"/>
        </w:rPr>
        <w:t xml:space="preserve">. </w:t>
      </w:r>
      <w:r w:rsidR="00803A29" w:rsidRPr="0059583A">
        <w:rPr>
          <w:rFonts w:ascii="Book Antiqua" w:hAnsi="Book Antiqua"/>
          <w:lang w:val="en-GB"/>
        </w:rPr>
        <w:t>In addition</w:t>
      </w:r>
      <w:r w:rsidR="005C1FD5" w:rsidRPr="0059583A">
        <w:rPr>
          <w:rFonts w:ascii="Book Antiqua" w:hAnsi="Book Antiqua"/>
          <w:lang w:val="en-GB"/>
        </w:rPr>
        <w:t>, it has been demonstrated</w:t>
      </w:r>
      <w:r w:rsidR="00D906E1" w:rsidRPr="0059583A">
        <w:rPr>
          <w:rFonts w:ascii="Book Antiqua" w:hAnsi="Book Antiqua"/>
          <w:lang w:val="en-GB"/>
        </w:rPr>
        <w:t xml:space="preserve"> </w:t>
      </w:r>
      <w:r w:rsidR="005C1FD5" w:rsidRPr="0059583A">
        <w:rPr>
          <w:rFonts w:ascii="Book Antiqua" w:hAnsi="Book Antiqua"/>
          <w:lang w:val="en-GB"/>
        </w:rPr>
        <w:t>that a combined therapy of carvedilol plus</w:t>
      </w:r>
      <w:r w:rsidR="00D906E1" w:rsidRPr="0059583A">
        <w:rPr>
          <w:rFonts w:ascii="Book Antiqua" w:hAnsi="Book Antiqua"/>
          <w:lang w:val="en-GB"/>
        </w:rPr>
        <w:t xml:space="preserve"> </w:t>
      </w:r>
      <w:r w:rsidR="005C1FD5" w:rsidRPr="0059583A">
        <w:rPr>
          <w:rFonts w:ascii="Book Antiqua" w:hAnsi="Book Antiqua"/>
          <w:lang w:val="en-GB"/>
        </w:rPr>
        <w:t xml:space="preserve">ACE-inhibitors decreases </w:t>
      </w:r>
      <w:r w:rsidR="00B7508A" w:rsidRPr="0059583A">
        <w:rPr>
          <w:rFonts w:ascii="Book Antiqua" w:hAnsi="Book Antiqua"/>
          <w:lang w:val="en-GB"/>
        </w:rPr>
        <w:t>F</w:t>
      </w:r>
      <w:r w:rsidR="005C1FD5" w:rsidRPr="0059583A">
        <w:rPr>
          <w:rFonts w:ascii="Book Antiqua" w:hAnsi="Book Antiqua"/>
          <w:lang w:val="en-GB"/>
        </w:rPr>
        <w:t>MR by reducing LV</w:t>
      </w:r>
      <w:r w:rsidR="00D906E1" w:rsidRPr="0059583A">
        <w:rPr>
          <w:rFonts w:ascii="Book Antiqua" w:hAnsi="Book Antiqua"/>
          <w:lang w:val="en-GB"/>
        </w:rPr>
        <w:t xml:space="preserve"> </w:t>
      </w:r>
      <w:proofErr w:type="gramStart"/>
      <w:r w:rsidR="005C1FD5" w:rsidRPr="0059583A">
        <w:rPr>
          <w:rFonts w:ascii="Book Antiqua" w:hAnsi="Book Antiqua"/>
          <w:lang w:val="en-GB"/>
        </w:rPr>
        <w:t>dilation</w:t>
      </w:r>
      <w:r w:rsidR="000D3481" w:rsidRPr="0059583A">
        <w:rPr>
          <w:rFonts w:ascii="Book Antiqua" w:hAnsi="Book Antiqua"/>
          <w:vertAlign w:val="superscript"/>
          <w:lang w:val="en-GB"/>
        </w:rPr>
        <w:t>[</w:t>
      </w:r>
      <w:proofErr w:type="gramEnd"/>
      <w:r w:rsidR="009966E7"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7</w:t>
      </w:r>
      <w:r w:rsidR="000D3481" w:rsidRPr="0059583A">
        <w:rPr>
          <w:rFonts w:ascii="Book Antiqua" w:hAnsi="Book Antiqua"/>
          <w:vertAlign w:val="superscript"/>
          <w:lang w:val="en-GB"/>
        </w:rPr>
        <w:t>]</w:t>
      </w:r>
      <w:r w:rsidR="005C1FD5" w:rsidRPr="0059583A">
        <w:rPr>
          <w:rFonts w:ascii="Book Antiqua" w:hAnsi="Book Antiqua"/>
          <w:lang w:val="en-GB"/>
        </w:rPr>
        <w:t>.</w:t>
      </w:r>
    </w:p>
    <w:p w14:paraId="099566B6" w14:textId="77777777" w:rsidR="007665D2" w:rsidRPr="0059583A" w:rsidRDefault="000D3481" w:rsidP="0044026A">
      <w:pPr>
        <w:widowControl w:val="0"/>
        <w:autoSpaceDE w:val="0"/>
        <w:autoSpaceDN w:val="0"/>
        <w:adjustRightInd w:val="0"/>
        <w:spacing w:line="360" w:lineRule="auto"/>
        <w:jc w:val="both"/>
        <w:rPr>
          <w:rFonts w:ascii="Book Antiqua" w:hAnsi="Book Antiqua"/>
          <w:i/>
          <w:lang w:val="en-GB"/>
        </w:rPr>
      </w:pPr>
      <w:r w:rsidRPr="0059583A">
        <w:rPr>
          <w:rFonts w:ascii="Book Antiqua" w:hAnsi="Book Antiqua"/>
          <w:i/>
          <w:lang w:val="en-GB"/>
        </w:rPr>
        <w:t xml:space="preserve"> </w:t>
      </w:r>
    </w:p>
    <w:p w14:paraId="43920652" w14:textId="2E2A3245" w:rsidR="00957DAD" w:rsidRPr="0059583A" w:rsidRDefault="00957DAD" w:rsidP="0044026A">
      <w:pPr>
        <w:widowControl w:val="0"/>
        <w:autoSpaceDE w:val="0"/>
        <w:autoSpaceDN w:val="0"/>
        <w:adjustRightInd w:val="0"/>
        <w:spacing w:line="360" w:lineRule="auto"/>
        <w:jc w:val="both"/>
        <w:rPr>
          <w:rFonts w:ascii="Book Antiqua" w:hAnsi="Book Antiqua"/>
          <w:b/>
          <w:i/>
          <w:lang w:val="en-GB"/>
        </w:rPr>
      </w:pPr>
      <w:r w:rsidRPr="0059583A">
        <w:rPr>
          <w:rFonts w:ascii="Book Antiqua" w:hAnsi="Book Antiqua"/>
          <w:b/>
          <w:i/>
          <w:lang w:val="en-GB"/>
        </w:rPr>
        <w:t>Indication</w:t>
      </w:r>
      <w:r w:rsidR="00EF672B" w:rsidRPr="0059583A">
        <w:rPr>
          <w:rFonts w:ascii="Book Antiqua" w:hAnsi="Book Antiqua"/>
          <w:b/>
          <w:i/>
          <w:lang w:val="en-GB"/>
        </w:rPr>
        <w:t>s</w:t>
      </w:r>
      <w:r w:rsidRPr="0059583A">
        <w:rPr>
          <w:rFonts w:ascii="Book Antiqua" w:hAnsi="Book Antiqua"/>
          <w:b/>
          <w:i/>
          <w:lang w:val="en-GB"/>
        </w:rPr>
        <w:t xml:space="preserve"> for intervention</w:t>
      </w:r>
    </w:p>
    <w:p w14:paraId="54094617" w14:textId="429EB4A5" w:rsidR="00957DAD" w:rsidRPr="0059583A" w:rsidRDefault="00957DAD"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FMR surgery is indicated in patients with severe MR and LVEF &gt;</w:t>
      </w:r>
      <w:r w:rsidR="00672883" w:rsidRPr="0059583A">
        <w:rPr>
          <w:rFonts w:ascii="Book Antiqua" w:eastAsia="宋体" w:hAnsi="Book Antiqua" w:hint="eastAsia"/>
          <w:lang w:val="en-GB" w:eastAsia="zh-CN"/>
        </w:rPr>
        <w:t xml:space="preserve"> </w:t>
      </w:r>
      <w:r w:rsidRPr="0059583A">
        <w:rPr>
          <w:rFonts w:ascii="Book Antiqua" w:hAnsi="Book Antiqua"/>
          <w:lang w:val="en-GB"/>
        </w:rPr>
        <w:t xml:space="preserve">30% undergoing </w:t>
      </w:r>
      <w:r w:rsidR="006713F7" w:rsidRPr="0059583A">
        <w:rPr>
          <w:rFonts w:ascii="Book Antiqua" w:hAnsi="Book Antiqua"/>
          <w:bCs/>
          <w:lang w:val="en-US"/>
        </w:rPr>
        <w:t>coronary artery bypass grafting</w:t>
      </w:r>
      <w:r w:rsidR="006713F7" w:rsidRPr="0059583A">
        <w:rPr>
          <w:rFonts w:ascii="Book Antiqua" w:hAnsi="Book Antiqua"/>
          <w:lang w:val="en-US"/>
        </w:rPr>
        <w:t xml:space="preserve"> (</w:t>
      </w:r>
      <w:r w:rsidRPr="0059583A">
        <w:rPr>
          <w:rFonts w:ascii="Book Antiqua" w:hAnsi="Book Antiqua"/>
          <w:lang w:val="en-GB"/>
        </w:rPr>
        <w:t>CABG</w:t>
      </w:r>
      <w:r w:rsidR="006713F7" w:rsidRPr="0059583A">
        <w:rPr>
          <w:rFonts w:ascii="Book Antiqua" w:hAnsi="Book Antiqua"/>
          <w:lang w:val="en-GB"/>
        </w:rPr>
        <w:t>)</w:t>
      </w:r>
      <w:r w:rsidRPr="0059583A">
        <w:rPr>
          <w:rFonts w:ascii="Book Antiqua" w:hAnsi="Book Antiqua"/>
          <w:lang w:val="en-GB"/>
        </w:rPr>
        <w:t xml:space="preserve"> (recommendation class I, level of evidence C)</w:t>
      </w:r>
      <w:r w:rsidR="000D3481" w:rsidRPr="0059583A">
        <w:rPr>
          <w:rFonts w:ascii="Book Antiqua" w:hAnsi="Book Antiqua"/>
          <w:vertAlign w:val="superscript"/>
          <w:lang w:val="en-GB"/>
        </w:rPr>
        <w:t>[</w:t>
      </w:r>
      <w:r w:rsidR="00672883" w:rsidRPr="0059583A">
        <w:rPr>
          <w:rStyle w:val="EndnoteReference"/>
          <w:rFonts w:ascii="Book Antiqua" w:eastAsia="宋体" w:hAnsi="Book Antiqua" w:hint="eastAsia"/>
          <w:lang w:val="en-GB" w:eastAsia="zh-CN"/>
        </w:rPr>
        <w:t>9</w:t>
      </w:r>
      <w:r w:rsidR="00CB3C60" w:rsidRPr="0059583A">
        <w:rPr>
          <w:rStyle w:val="EndnoteReference"/>
          <w:rFonts w:ascii="Book Antiqua" w:eastAsia="宋体" w:hAnsi="Book Antiqua" w:hint="eastAsia"/>
          <w:lang w:val="en-GB" w:eastAsia="zh-CN"/>
        </w:rPr>
        <w:t>8</w:t>
      </w:r>
      <w:r w:rsidR="000D3481" w:rsidRPr="0059583A">
        <w:rPr>
          <w:rFonts w:ascii="Book Antiqua" w:hAnsi="Book Antiqua"/>
          <w:vertAlign w:val="superscript"/>
          <w:lang w:val="en-GB"/>
        </w:rPr>
        <w:t>]</w:t>
      </w:r>
      <w:r w:rsidRPr="0059583A">
        <w:rPr>
          <w:rFonts w:ascii="Book Antiqua" w:hAnsi="Book Antiqua"/>
          <w:lang w:val="en-GB"/>
        </w:rPr>
        <w:t>. It should be considered in patients with moderate MR undergoing CABG (IIa</w:t>
      </w:r>
      <w:r w:rsidR="00946C4B" w:rsidRPr="0059583A">
        <w:rPr>
          <w:rFonts w:ascii="Book Antiqua" w:hAnsi="Book Antiqua"/>
          <w:lang w:val="en-GB"/>
        </w:rPr>
        <w:t>,</w:t>
      </w:r>
      <w:r w:rsidRPr="0059583A">
        <w:rPr>
          <w:rFonts w:ascii="Book Antiqua" w:hAnsi="Book Antiqua"/>
          <w:lang w:val="en-GB"/>
        </w:rPr>
        <w:t xml:space="preserve"> C) and in symptomatic patients with severe MR, LVEF &lt;</w:t>
      </w:r>
      <w:r w:rsidR="00672883" w:rsidRPr="0059583A">
        <w:rPr>
          <w:rFonts w:ascii="Book Antiqua" w:eastAsia="宋体" w:hAnsi="Book Antiqua" w:hint="eastAsia"/>
          <w:lang w:val="en-GB" w:eastAsia="zh-CN"/>
        </w:rPr>
        <w:t xml:space="preserve"> </w:t>
      </w:r>
      <w:r w:rsidRPr="0059583A">
        <w:rPr>
          <w:rFonts w:ascii="Book Antiqua" w:hAnsi="Book Antiqua"/>
          <w:lang w:val="en-GB"/>
        </w:rPr>
        <w:t>30%, option for revascularization and evidence of myocardial viability (IIa</w:t>
      </w:r>
      <w:r w:rsidR="00946C4B" w:rsidRPr="0059583A">
        <w:rPr>
          <w:rFonts w:ascii="Book Antiqua" w:hAnsi="Book Antiqua"/>
          <w:lang w:val="en-GB"/>
        </w:rPr>
        <w:t>,</w:t>
      </w:r>
      <w:r w:rsidRPr="0059583A">
        <w:rPr>
          <w:rFonts w:ascii="Book Antiqua" w:hAnsi="Book Antiqua"/>
          <w:lang w:val="en-GB"/>
        </w:rPr>
        <w:t xml:space="preserve"> C). </w:t>
      </w:r>
      <w:r w:rsidR="00676E26" w:rsidRPr="0059583A">
        <w:rPr>
          <w:rFonts w:ascii="Book Antiqua" w:hAnsi="Book Antiqua"/>
          <w:lang w:val="en-GB"/>
        </w:rPr>
        <w:t xml:space="preserve">Furthermore </w:t>
      </w:r>
      <w:r w:rsidR="00312E80" w:rsidRPr="0059583A">
        <w:rPr>
          <w:rFonts w:ascii="Book Antiqua" w:hAnsi="Book Antiqua"/>
          <w:lang w:val="en-GB"/>
        </w:rPr>
        <w:t xml:space="preserve">FMR </w:t>
      </w:r>
      <w:r w:rsidR="00676E26" w:rsidRPr="0059583A">
        <w:rPr>
          <w:rFonts w:ascii="Book Antiqua" w:hAnsi="Book Antiqua"/>
          <w:lang w:val="en-GB"/>
        </w:rPr>
        <w:t>s</w:t>
      </w:r>
      <w:r w:rsidRPr="0059583A">
        <w:rPr>
          <w:rFonts w:ascii="Book Antiqua" w:hAnsi="Book Antiqua"/>
          <w:lang w:val="en-GB"/>
        </w:rPr>
        <w:t xml:space="preserve">urgery may be considered </w:t>
      </w:r>
      <w:r w:rsidR="00DB1735" w:rsidRPr="0059583A">
        <w:rPr>
          <w:rFonts w:ascii="Book Antiqua" w:hAnsi="Book Antiqua"/>
          <w:lang w:val="en-GB"/>
        </w:rPr>
        <w:t>in</w:t>
      </w:r>
      <w:r w:rsidRPr="0059583A">
        <w:rPr>
          <w:rFonts w:ascii="Book Antiqua" w:hAnsi="Book Antiqua"/>
          <w:lang w:val="en-GB"/>
        </w:rPr>
        <w:t xml:space="preserve"> patients with severe MR and LVEF &gt;</w:t>
      </w:r>
      <w:r w:rsidR="00672883" w:rsidRPr="0059583A">
        <w:rPr>
          <w:rFonts w:ascii="Book Antiqua" w:eastAsia="宋体" w:hAnsi="Book Antiqua" w:hint="eastAsia"/>
          <w:lang w:val="en-GB" w:eastAsia="zh-CN"/>
        </w:rPr>
        <w:t xml:space="preserve"> </w:t>
      </w:r>
      <w:r w:rsidRPr="0059583A">
        <w:rPr>
          <w:rFonts w:ascii="Book Antiqua" w:hAnsi="Book Antiqua"/>
          <w:lang w:val="en-GB"/>
        </w:rPr>
        <w:t xml:space="preserve">30% </w:t>
      </w:r>
      <w:r w:rsidR="00DB1735" w:rsidRPr="0059583A">
        <w:rPr>
          <w:rFonts w:ascii="Book Antiqua" w:hAnsi="Book Antiqua"/>
          <w:lang w:val="en-GB"/>
        </w:rPr>
        <w:t>with persisting</w:t>
      </w:r>
      <w:r w:rsidRPr="0059583A">
        <w:rPr>
          <w:rFonts w:ascii="Book Antiqua" w:hAnsi="Book Antiqua"/>
          <w:lang w:val="en-GB"/>
        </w:rPr>
        <w:t xml:space="preserve"> symptom</w:t>
      </w:r>
      <w:r w:rsidR="00DB1735" w:rsidRPr="0059583A">
        <w:rPr>
          <w:rFonts w:ascii="Book Antiqua" w:hAnsi="Book Antiqua"/>
          <w:lang w:val="en-GB"/>
        </w:rPr>
        <w:t xml:space="preserve">s </w:t>
      </w:r>
      <w:r w:rsidRPr="0059583A">
        <w:rPr>
          <w:rFonts w:ascii="Book Antiqua" w:hAnsi="Book Antiqua"/>
          <w:lang w:val="en-GB"/>
        </w:rPr>
        <w:t xml:space="preserve">despite optimal medical management and </w:t>
      </w:r>
      <w:r w:rsidR="00804B9D" w:rsidRPr="0059583A">
        <w:rPr>
          <w:rFonts w:ascii="Book Antiqua" w:hAnsi="Book Antiqua"/>
          <w:lang w:val="en-GB"/>
        </w:rPr>
        <w:t>with</w:t>
      </w:r>
      <w:r w:rsidRPr="0059583A">
        <w:rPr>
          <w:rFonts w:ascii="Book Antiqua" w:hAnsi="Book Antiqua"/>
          <w:lang w:val="en-GB"/>
        </w:rPr>
        <w:t xml:space="preserve"> low comorbidity, when revascularization is not indicated (IIb</w:t>
      </w:r>
      <w:r w:rsidR="00946C4B" w:rsidRPr="0059583A">
        <w:rPr>
          <w:rFonts w:ascii="Book Antiqua" w:hAnsi="Book Antiqua"/>
          <w:lang w:val="en-GB"/>
        </w:rPr>
        <w:t>,</w:t>
      </w:r>
      <w:r w:rsidRPr="0059583A">
        <w:rPr>
          <w:rFonts w:ascii="Book Antiqua" w:hAnsi="Book Antiqua"/>
          <w:lang w:val="en-GB"/>
        </w:rPr>
        <w:t xml:space="preserve"> C). In the other patients, optimal medical treatment and </w:t>
      </w:r>
      <w:r w:rsidRPr="0059583A">
        <w:rPr>
          <w:rFonts w:ascii="Book Antiqua" w:hAnsi="Book Antiqua"/>
          <w:lang w:val="en-GB"/>
        </w:rPr>
        <w:lastRenderedPageBreak/>
        <w:t>extended HF treatment is currently the best option.</w:t>
      </w:r>
    </w:p>
    <w:p w14:paraId="02D2B315" w14:textId="5FCD76A4" w:rsidR="00957DAD" w:rsidRPr="0059583A" w:rsidRDefault="00957DAD" w:rsidP="00672883">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Percutaneous mitral valve repair is feasible at low procedural risk in patients with secondary MR and may provide short-term improvement in functional condition and LV function.</w:t>
      </w:r>
      <w:r w:rsidR="00804B9D" w:rsidRPr="0059583A">
        <w:rPr>
          <w:rFonts w:ascii="Book Antiqua" w:hAnsi="Book Antiqua"/>
          <w:lang w:val="en-GB"/>
        </w:rPr>
        <w:t xml:space="preserve"> </w:t>
      </w:r>
      <w:r w:rsidRPr="0059583A">
        <w:rPr>
          <w:rFonts w:ascii="Book Antiqua" w:hAnsi="Book Antiqua"/>
          <w:lang w:val="en-GB"/>
        </w:rPr>
        <w:t xml:space="preserve">The percutaneous </w:t>
      </w:r>
      <w:r w:rsidR="009E0CBB" w:rsidRPr="0059583A">
        <w:rPr>
          <w:rFonts w:ascii="Book Antiqua" w:hAnsi="Book Antiqua"/>
          <w:lang w:val="en-GB"/>
        </w:rPr>
        <w:t xml:space="preserve">MitraClip </w:t>
      </w:r>
      <w:r w:rsidRPr="0059583A">
        <w:rPr>
          <w:rFonts w:ascii="Book Antiqua" w:hAnsi="Book Antiqua"/>
          <w:lang w:val="en-GB"/>
        </w:rPr>
        <w:t xml:space="preserve">procedure may be considered in patients with symptomatic severe secondary MR </w:t>
      </w:r>
      <w:r w:rsidR="00410C3B" w:rsidRPr="0059583A">
        <w:rPr>
          <w:rFonts w:ascii="Book Antiqua" w:hAnsi="Book Antiqua"/>
          <w:lang w:val="en-GB"/>
        </w:rPr>
        <w:t>despite optimal medical therapy</w:t>
      </w:r>
      <w:r w:rsidRPr="0059583A">
        <w:rPr>
          <w:rFonts w:ascii="Book Antiqua" w:hAnsi="Book Antiqua"/>
          <w:lang w:val="en-GB"/>
        </w:rPr>
        <w:t xml:space="preserve"> who fulfil the echo</w:t>
      </w:r>
      <w:r w:rsidR="00804B9D" w:rsidRPr="0059583A">
        <w:rPr>
          <w:rFonts w:ascii="Book Antiqua" w:hAnsi="Book Antiqua"/>
          <w:lang w:val="en-GB"/>
        </w:rPr>
        <w:t>cardiographic</w:t>
      </w:r>
      <w:r w:rsidRPr="0059583A">
        <w:rPr>
          <w:rFonts w:ascii="Book Antiqua" w:hAnsi="Book Antiqua"/>
          <w:lang w:val="en-GB"/>
        </w:rPr>
        <w:t xml:space="preserve"> criteria of eligibility, </w:t>
      </w:r>
      <w:r w:rsidR="00410C3B" w:rsidRPr="0059583A">
        <w:rPr>
          <w:rFonts w:ascii="Book Antiqua" w:hAnsi="Book Antiqua"/>
          <w:lang w:val="en-GB"/>
        </w:rPr>
        <w:t xml:space="preserve">are </w:t>
      </w:r>
      <w:r w:rsidRPr="0059583A">
        <w:rPr>
          <w:rFonts w:ascii="Book Antiqua" w:hAnsi="Book Antiqua"/>
          <w:lang w:val="en-GB"/>
        </w:rPr>
        <w:t xml:space="preserve">judged at high surgical risk by a team of cardiologists and cardiac surgeons, and who have </w:t>
      </w:r>
      <w:r w:rsidR="00410C3B" w:rsidRPr="0059583A">
        <w:rPr>
          <w:rFonts w:ascii="Book Antiqua" w:hAnsi="Book Antiqua"/>
          <w:lang w:val="en-GB"/>
        </w:rPr>
        <w:t>a life expectancy greater than one</w:t>
      </w:r>
      <w:r w:rsidRPr="0059583A">
        <w:rPr>
          <w:rFonts w:ascii="Book Antiqua" w:hAnsi="Book Antiqua"/>
          <w:lang w:val="en-GB"/>
        </w:rPr>
        <w:t xml:space="preserve"> year</w:t>
      </w:r>
      <w:r w:rsidR="00EE4F3A" w:rsidRPr="0059583A">
        <w:rPr>
          <w:rFonts w:ascii="Book Antiqua" w:hAnsi="Book Antiqua"/>
          <w:lang w:val="en-GB"/>
        </w:rPr>
        <w:t xml:space="preserve"> (IIb, C). A recent metanalysis</w:t>
      </w:r>
      <w:r w:rsidR="0032117C" w:rsidRPr="0059583A">
        <w:rPr>
          <w:rFonts w:ascii="Book Antiqua" w:hAnsi="Book Antiqua"/>
          <w:lang w:val="en-GB"/>
        </w:rPr>
        <w:t xml:space="preserve"> showed that MitraC</w:t>
      </w:r>
      <w:r w:rsidRPr="0059583A">
        <w:rPr>
          <w:rFonts w:ascii="Book Antiqua" w:hAnsi="Book Antiqua"/>
          <w:lang w:val="en-GB"/>
        </w:rPr>
        <w:t>lip represents an efficacious strategy for patients with HF and severe MR, improving functional class and cardiac remodeling</w:t>
      </w:r>
      <w:r w:rsidR="000D3481" w:rsidRPr="0059583A">
        <w:rPr>
          <w:rStyle w:val="EndnoteReference"/>
          <w:rFonts w:ascii="Book Antiqua" w:hAnsi="Book Antiqua"/>
          <w:lang w:val="en-GB"/>
        </w:rPr>
        <w:t>[</w:t>
      </w:r>
      <w:r w:rsidR="00CB3C60" w:rsidRPr="0059583A">
        <w:rPr>
          <w:rStyle w:val="EndnoteReference"/>
          <w:rFonts w:ascii="Book Antiqua" w:eastAsia="宋体" w:hAnsi="Book Antiqua" w:hint="eastAsia"/>
          <w:lang w:val="en-GB" w:eastAsia="zh-CN"/>
        </w:rPr>
        <w:t>99</w:t>
      </w:r>
      <w:r w:rsidR="000D3481" w:rsidRPr="0059583A">
        <w:rPr>
          <w:rStyle w:val="EndnoteReference"/>
          <w:rFonts w:ascii="Book Antiqua" w:hAnsi="Book Antiqua"/>
          <w:lang w:val="en-GB"/>
        </w:rPr>
        <w:t>]</w:t>
      </w:r>
      <w:r w:rsidR="00F06100" w:rsidRPr="0059583A">
        <w:rPr>
          <w:rFonts w:ascii="Book Antiqua" w:hAnsi="Book Antiqua"/>
          <w:lang w:val="en-GB"/>
        </w:rPr>
        <w:t>.</w:t>
      </w:r>
      <w:r w:rsidRPr="0059583A">
        <w:rPr>
          <w:rFonts w:ascii="Book Antiqua" w:hAnsi="Book Antiqua"/>
          <w:lang w:val="en-GB"/>
        </w:rPr>
        <w:t xml:space="preserve"> </w:t>
      </w:r>
    </w:p>
    <w:p w14:paraId="682CCE1F" w14:textId="22743D89" w:rsidR="00957DAD" w:rsidRPr="0059583A" w:rsidRDefault="00957DAD" w:rsidP="00672883">
      <w:pPr>
        <w:widowControl w:val="0"/>
        <w:autoSpaceDE w:val="0"/>
        <w:autoSpaceDN w:val="0"/>
        <w:adjustRightInd w:val="0"/>
        <w:spacing w:line="360" w:lineRule="auto"/>
        <w:ind w:firstLineChars="100" w:firstLine="240"/>
        <w:jc w:val="both"/>
        <w:rPr>
          <w:rFonts w:ascii="Book Antiqua" w:hAnsi="Book Antiqua"/>
          <w:lang w:val="en-GB"/>
        </w:rPr>
      </w:pPr>
      <w:r w:rsidRPr="0059583A">
        <w:rPr>
          <w:rFonts w:ascii="Book Antiqua" w:hAnsi="Book Antiqua"/>
          <w:lang w:val="en-GB"/>
        </w:rPr>
        <w:t xml:space="preserve">The management of moderate ischaemic MR in patients undergoing CABG is still unclear. In </w:t>
      </w:r>
      <w:r w:rsidR="00CD3D28" w:rsidRPr="0059583A">
        <w:rPr>
          <w:rFonts w:ascii="Book Antiqua" w:hAnsi="Book Antiqua"/>
          <w:lang w:val="en-GB"/>
        </w:rPr>
        <w:t>this circumstance</w:t>
      </w:r>
      <w:r w:rsidRPr="0059583A">
        <w:rPr>
          <w:rFonts w:ascii="Book Antiqua" w:hAnsi="Book Antiqua"/>
          <w:lang w:val="en-GB"/>
        </w:rPr>
        <w:t xml:space="preserve">, valve repair is preferable. In patients with low EF, mitral valve surgery </w:t>
      </w:r>
      <w:r w:rsidR="003F288D" w:rsidRPr="0059583A">
        <w:rPr>
          <w:rFonts w:ascii="Book Antiqua" w:hAnsi="Book Antiqua"/>
          <w:lang w:val="en-GB"/>
        </w:rPr>
        <w:t>should</w:t>
      </w:r>
      <w:r w:rsidRPr="0059583A">
        <w:rPr>
          <w:rFonts w:ascii="Book Antiqua" w:hAnsi="Book Antiqua"/>
          <w:lang w:val="en-GB"/>
        </w:rPr>
        <w:t xml:space="preserve"> be considered if</w:t>
      </w:r>
      <w:r w:rsidR="003F288D" w:rsidRPr="0059583A">
        <w:rPr>
          <w:rFonts w:ascii="Book Antiqua" w:hAnsi="Book Antiqua"/>
          <w:lang w:val="en-GB"/>
        </w:rPr>
        <w:t xml:space="preserve"> there is evidence of</w:t>
      </w:r>
      <w:r w:rsidRPr="0059583A">
        <w:rPr>
          <w:rFonts w:ascii="Book Antiqua" w:hAnsi="Book Antiqua"/>
          <w:lang w:val="en-GB"/>
        </w:rPr>
        <w:t xml:space="preserve"> myocardial viability and if comorbidity is low.</w:t>
      </w:r>
      <w:r w:rsidR="003F288D" w:rsidRPr="0059583A">
        <w:rPr>
          <w:rFonts w:ascii="Book Antiqua" w:hAnsi="Book Antiqua"/>
          <w:lang w:val="en-GB"/>
        </w:rPr>
        <w:t xml:space="preserve"> E</w:t>
      </w:r>
      <w:r w:rsidRPr="0059583A">
        <w:rPr>
          <w:rFonts w:ascii="Book Antiqua" w:hAnsi="Book Antiqua"/>
          <w:lang w:val="en-GB"/>
        </w:rPr>
        <w:t xml:space="preserve">xercise echocardiography should be considered </w:t>
      </w:r>
      <w:r w:rsidR="003F288D" w:rsidRPr="0059583A">
        <w:rPr>
          <w:rFonts w:ascii="Book Antiqua" w:hAnsi="Book Antiqua"/>
          <w:lang w:val="en-GB"/>
        </w:rPr>
        <w:t>in patients capable of exercising, since</w:t>
      </w:r>
      <w:r w:rsidR="003168DE" w:rsidRPr="0059583A">
        <w:rPr>
          <w:rFonts w:ascii="Book Antiqua" w:hAnsi="Book Antiqua"/>
          <w:lang w:val="en-GB"/>
        </w:rPr>
        <w:t xml:space="preserve"> e</w:t>
      </w:r>
      <w:r w:rsidRPr="0059583A">
        <w:rPr>
          <w:rFonts w:ascii="Book Antiqua" w:hAnsi="Book Antiqua"/>
          <w:lang w:val="en-GB"/>
        </w:rPr>
        <w:t xml:space="preserve">xercise-induced dyspnoea and a </w:t>
      </w:r>
      <w:r w:rsidR="003F288D" w:rsidRPr="0059583A">
        <w:rPr>
          <w:rFonts w:ascii="Book Antiqua" w:hAnsi="Book Antiqua"/>
          <w:lang w:val="en-GB"/>
        </w:rPr>
        <w:t>substantial</w:t>
      </w:r>
      <w:r w:rsidRPr="0059583A">
        <w:rPr>
          <w:rFonts w:ascii="Book Antiqua" w:hAnsi="Book Antiqua"/>
          <w:lang w:val="en-GB"/>
        </w:rPr>
        <w:t xml:space="preserve"> increase in MR severity and systolic pulmonary artery pressure </w:t>
      </w:r>
      <w:r w:rsidR="00EE4F3A" w:rsidRPr="0059583A">
        <w:rPr>
          <w:rFonts w:ascii="Book Antiqua" w:hAnsi="Book Antiqua"/>
          <w:lang w:val="en-GB"/>
        </w:rPr>
        <w:t>support</w:t>
      </w:r>
      <w:r w:rsidRPr="0059583A">
        <w:rPr>
          <w:rFonts w:ascii="Book Antiqua" w:hAnsi="Book Antiqua"/>
          <w:lang w:val="en-GB"/>
        </w:rPr>
        <w:t xml:space="preserve"> </w:t>
      </w:r>
      <w:r w:rsidR="00C70A49" w:rsidRPr="0059583A">
        <w:rPr>
          <w:rFonts w:ascii="Book Antiqua" w:hAnsi="Book Antiqua"/>
          <w:lang w:val="en-GB"/>
        </w:rPr>
        <w:t>mitral surgery in addition to myocardial revascularization</w:t>
      </w:r>
      <w:r w:rsidRPr="0059583A">
        <w:rPr>
          <w:rFonts w:ascii="Book Antiqua" w:hAnsi="Book Antiqua"/>
          <w:lang w:val="en-GB"/>
        </w:rPr>
        <w:t>.</w:t>
      </w:r>
    </w:p>
    <w:p w14:paraId="19EC5C86" w14:textId="77777777" w:rsidR="007665D2" w:rsidRPr="0059583A" w:rsidRDefault="007665D2" w:rsidP="0044026A">
      <w:pPr>
        <w:spacing w:line="360" w:lineRule="auto"/>
        <w:jc w:val="both"/>
        <w:rPr>
          <w:rFonts w:ascii="Book Antiqua" w:hAnsi="Book Antiqua"/>
          <w:b/>
          <w:lang w:val="en-GB"/>
        </w:rPr>
      </w:pPr>
    </w:p>
    <w:p w14:paraId="1BA64252" w14:textId="1B782589" w:rsidR="007665D2" w:rsidRPr="0059583A" w:rsidRDefault="0044026A" w:rsidP="0044026A">
      <w:pPr>
        <w:spacing w:line="360" w:lineRule="auto"/>
        <w:jc w:val="both"/>
        <w:rPr>
          <w:rFonts w:ascii="Book Antiqua" w:hAnsi="Book Antiqua"/>
          <w:b/>
          <w:i/>
          <w:lang w:val="en-GB"/>
        </w:rPr>
      </w:pPr>
      <w:r w:rsidRPr="0059583A">
        <w:rPr>
          <w:rFonts w:ascii="Book Antiqua" w:hAnsi="Book Antiqua"/>
          <w:b/>
          <w:i/>
          <w:lang w:val="en-US"/>
        </w:rPr>
        <w:t>CRT</w:t>
      </w:r>
      <w:r w:rsidR="007665D2" w:rsidRPr="0059583A">
        <w:rPr>
          <w:rFonts w:ascii="Book Antiqua" w:hAnsi="Book Antiqua"/>
          <w:b/>
          <w:i/>
          <w:lang w:val="en-GB"/>
        </w:rPr>
        <w:t xml:space="preserve"> in patients with FMR</w:t>
      </w:r>
    </w:p>
    <w:p w14:paraId="544AFBC2" w14:textId="5F5CEAA1" w:rsidR="007665D2" w:rsidRPr="0059583A" w:rsidRDefault="001E2C78" w:rsidP="0044026A">
      <w:pPr>
        <w:pStyle w:val="NormalWeb"/>
        <w:spacing w:line="360" w:lineRule="auto"/>
        <w:jc w:val="both"/>
        <w:rPr>
          <w:rFonts w:ascii="Book Antiqua" w:hAnsi="Book Antiqua"/>
          <w:lang w:val="en-GB"/>
        </w:rPr>
      </w:pPr>
      <w:r w:rsidRPr="0059583A">
        <w:rPr>
          <w:rFonts w:ascii="Book Antiqua" w:hAnsi="Book Antiqua"/>
          <w:lang w:val="en-GB"/>
        </w:rPr>
        <w:t xml:space="preserve">It has been widely </w:t>
      </w:r>
      <w:r w:rsidR="00B7508A" w:rsidRPr="0059583A">
        <w:rPr>
          <w:rFonts w:ascii="Book Antiqua" w:hAnsi="Book Antiqua"/>
          <w:lang w:val="en-GB"/>
        </w:rPr>
        <w:t xml:space="preserve">demonstrated </w:t>
      </w:r>
      <w:r w:rsidRPr="0059583A">
        <w:rPr>
          <w:rFonts w:ascii="Book Antiqua" w:hAnsi="Book Antiqua"/>
          <w:lang w:val="en-GB"/>
        </w:rPr>
        <w:t>that</w:t>
      </w:r>
      <w:r w:rsidR="007665D2" w:rsidRPr="0059583A">
        <w:rPr>
          <w:rFonts w:ascii="Book Antiqua" w:hAnsi="Book Antiqua"/>
          <w:lang w:val="en-GB"/>
        </w:rPr>
        <w:t xml:space="preserve"> CRT </w:t>
      </w:r>
      <w:r w:rsidR="00CE6A1E" w:rsidRPr="0059583A">
        <w:rPr>
          <w:rFonts w:ascii="Book Antiqua" w:hAnsi="Book Antiqua"/>
          <w:lang w:val="en-GB"/>
        </w:rPr>
        <w:t>decreases</w:t>
      </w:r>
      <w:r w:rsidR="007665D2" w:rsidRPr="0059583A">
        <w:rPr>
          <w:rFonts w:ascii="Book Antiqua" w:hAnsi="Book Antiqua"/>
          <w:lang w:val="en-GB"/>
        </w:rPr>
        <w:t xml:space="preserve"> mortali</w:t>
      </w:r>
      <w:r w:rsidRPr="0059583A">
        <w:rPr>
          <w:rFonts w:ascii="Book Antiqua" w:hAnsi="Book Antiqua"/>
          <w:lang w:val="en-GB"/>
        </w:rPr>
        <w:t>ty and hospitalization</w:t>
      </w:r>
      <w:r w:rsidR="00BE5333" w:rsidRPr="0059583A">
        <w:rPr>
          <w:rFonts w:ascii="Book Antiqua" w:hAnsi="Book Antiqua"/>
          <w:lang w:val="en-GB"/>
        </w:rPr>
        <w:t xml:space="preserve"> rate</w:t>
      </w:r>
      <w:r w:rsidRPr="0059583A">
        <w:rPr>
          <w:rFonts w:ascii="Book Antiqua" w:hAnsi="Book Antiqua"/>
          <w:lang w:val="en-GB"/>
        </w:rPr>
        <w:t>, improving</w:t>
      </w:r>
      <w:r w:rsidR="007665D2" w:rsidRPr="0059583A">
        <w:rPr>
          <w:rFonts w:ascii="Book Antiqua" w:hAnsi="Book Antiqua"/>
          <w:lang w:val="en-GB"/>
        </w:rPr>
        <w:t xml:space="preserve"> cardiac function and structure in symptomatic chronic HF patients </w:t>
      </w:r>
      <w:r w:rsidR="00A3388F" w:rsidRPr="0059583A">
        <w:rPr>
          <w:rFonts w:ascii="Book Antiqua" w:hAnsi="Book Antiqua"/>
          <w:lang w:val="en-GB"/>
        </w:rPr>
        <w:t xml:space="preserve">managed </w:t>
      </w:r>
      <w:bookmarkStart w:id="15" w:name="_Ref422943219"/>
      <w:r w:rsidR="00672883" w:rsidRPr="0059583A">
        <w:rPr>
          <w:rFonts w:ascii="Book Antiqua" w:hAnsi="Book Antiqua"/>
          <w:lang w:val="en-GB"/>
        </w:rPr>
        <w:t>with optimal medical treatment</w:t>
      </w:r>
      <w:r w:rsidR="000D3481" w:rsidRPr="0059583A">
        <w:rPr>
          <w:rFonts w:ascii="Book Antiqua" w:hAnsi="Book Antiqua"/>
          <w:vertAlign w:val="superscript"/>
          <w:lang w:val="en-GB"/>
        </w:rPr>
        <w:t>[</w:t>
      </w:r>
      <w:bookmarkEnd w:id="15"/>
      <w:r w:rsidR="00672883"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0</w:t>
      </w:r>
      <w:r w:rsidR="000D3481" w:rsidRPr="0059583A">
        <w:rPr>
          <w:rFonts w:ascii="Book Antiqua" w:hAnsi="Book Antiqua"/>
          <w:vertAlign w:val="superscript"/>
          <w:lang w:val="en-GB"/>
        </w:rPr>
        <w:t>]</w:t>
      </w:r>
      <w:r w:rsidRPr="0059583A">
        <w:rPr>
          <w:rFonts w:ascii="Book Antiqua" w:hAnsi="Book Antiqua"/>
          <w:lang w:val="en-GB"/>
        </w:rPr>
        <w:t xml:space="preserve">, </w:t>
      </w:r>
      <w:r w:rsidR="00A3388F" w:rsidRPr="0059583A">
        <w:rPr>
          <w:rFonts w:ascii="Book Antiqua" w:hAnsi="Book Antiqua"/>
          <w:lang w:val="en-GB"/>
        </w:rPr>
        <w:t xml:space="preserve">who present </w:t>
      </w:r>
      <w:r w:rsidRPr="0059583A">
        <w:rPr>
          <w:rFonts w:ascii="Book Antiqua" w:hAnsi="Book Antiqua"/>
          <w:lang w:val="en-GB"/>
        </w:rPr>
        <w:t>severely depressed LVEF (</w:t>
      </w:r>
      <w:r w:rsidR="007665D2" w:rsidRPr="0059583A">
        <w:rPr>
          <w:rFonts w:ascii="Book Antiqua" w:hAnsi="Book Antiqua"/>
          <w:lang w:val="en-GB"/>
        </w:rPr>
        <w:t>≤</w:t>
      </w:r>
      <w:r w:rsidR="00672883" w:rsidRPr="0059583A">
        <w:rPr>
          <w:rFonts w:ascii="Book Antiqua" w:eastAsia="宋体" w:hAnsi="Book Antiqua" w:hint="eastAsia"/>
          <w:lang w:val="en-GB" w:eastAsia="zh-CN"/>
        </w:rPr>
        <w:t xml:space="preserve"> </w:t>
      </w:r>
      <w:r w:rsidR="007665D2" w:rsidRPr="0059583A">
        <w:rPr>
          <w:rFonts w:ascii="Book Antiqua" w:hAnsi="Book Antiqua"/>
          <w:lang w:val="en-GB"/>
        </w:rPr>
        <w:t xml:space="preserve">35%) and complete LBBB (class I recommendation, level of evidence A). </w:t>
      </w:r>
      <w:r w:rsidR="00AF487F" w:rsidRPr="0059583A">
        <w:rPr>
          <w:rFonts w:ascii="Book Antiqua" w:hAnsi="Book Antiqua"/>
          <w:lang w:val="en-GB"/>
        </w:rPr>
        <w:t xml:space="preserve">In these patients, CRT is superior either to optimal medical therapy or to ICD alone. </w:t>
      </w:r>
      <w:r w:rsidRPr="0059583A">
        <w:rPr>
          <w:rFonts w:ascii="Book Antiqua" w:hAnsi="Book Antiqua"/>
          <w:lang w:val="en-GB"/>
        </w:rPr>
        <w:t>E</w:t>
      </w:r>
      <w:r w:rsidR="007665D2" w:rsidRPr="0059583A">
        <w:rPr>
          <w:rFonts w:ascii="Book Antiqua" w:hAnsi="Book Antiqua"/>
          <w:lang w:val="en-GB"/>
        </w:rPr>
        <w:t>fficacy</w:t>
      </w:r>
      <w:r w:rsidRPr="0059583A">
        <w:rPr>
          <w:rFonts w:ascii="Book Antiqua" w:hAnsi="Book Antiqua"/>
          <w:lang w:val="en-GB"/>
        </w:rPr>
        <w:t xml:space="preserve"> tends to be lower </w:t>
      </w:r>
      <w:r w:rsidR="007665D2" w:rsidRPr="0059583A">
        <w:rPr>
          <w:rFonts w:ascii="Book Antiqua" w:hAnsi="Book Antiqua"/>
          <w:lang w:val="en-GB"/>
        </w:rPr>
        <w:t xml:space="preserve">in patients with NYHA class I and IV and in case of non-LBBB morphology </w:t>
      </w:r>
      <w:r w:rsidR="00B02C57" w:rsidRPr="0059583A">
        <w:rPr>
          <w:rFonts w:ascii="Book Antiqua" w:hAnsi="Book Antiqua"/>
          <w:lang w:val="en-GB"/>
        </w:rPr>
        <w:t>with QRS duration &lt;</w:t>
      </w:r>
      <w:r w:rsidR="00672883" w:rsidRPr="0059583A">
        <w:rPr>
          <w:rFonts w:ascii="Book Antiqua" w:eastAsia="宋体" w:hAnsi="Book Antiqua" w:hint="eastAsia"/>
          <w:lang w:val="en-GB" w:eastAsia="zh-CN"/>
        </w:rPr>
        <w:t xml:space="preserve"> </w:t>
      </w:r>
      <w:r w:rsidR="00B02C57" w:rsidRPr="0059583A">
        <w:rPr>
          <w:rFonts w:ascii="Book Antiqua" w:hAnsi="Book Antiqua"/>
          <w:lang w:val="en-GB"/>
        </w:rPr>
        <w:t>150 ms.</w:t>
      </w:r>
      <w:r w:rsidR="007665D2" w:rsidRPr="0059583A">
        <w:rPr>
          <w:rFonts w:ascii="Book Antiqua" w:hAnsi="Book Antiqua"/>
          <w:lang w:val="en-GB"/>
        </w:rPr>
        <w:t xml:space="preserve"> </w:t>
      </w:r>
      <w:r w:rsidRPr="0059583A">
        <w:rPr>
          <w:rFonts w:ascii="Book Antiqua" w:hAnsi="Book Antiqua"/>
          <w:lang w:val="en-GB"/>
        </w:rPr>
        <w:t>Therefore</w:t>
      </w:r>
      <w:r w:rsidR="007665D2" w:rsidRPr="0059583A">
        <w:rPr>
          <w:rFonts w:ascii="Book Antiqua" w:hAnsi="Book Antiqua"/>
          <w:lang w:val="en-GB"/>
        </w:rPr>
        <w:t xml:space="preserve">, in </w:t>
      </w:r>
      <w:r w:rsidRPr="0059583A">
        <w:rPr>
          <w:rFonts w:ascii="Book Antiqua" w:hAnsi="Book Antiqua"/>
          <w:lang w:val="en-GB"/>
        </w:rPr>
        <w:t xml:space="preserve">HF patients </w:t>
      </w:r>
      <w:r w:rsidR="007665D2" w:rsidRPr="0059583A">
        <w:rPr>
          <w:rFonts w:ascii="Book Antiqua" w:hAnsi="Book Antiqua"/>
          <w:lang w:val="en-GB"/>
        </w:rPr>
        <w:t>without LBBB and QRS ≥</w:t>
      </w:r>
      <w:r w:rsidR="00672883" w:rsidRPr="0059583A">
        <w:rPr>
          <w:rFonts w:ascii="Book Antiqua" w:eastAsia="宋体" w:hAnsi="Book Antiqua" w:hint="eastAsia"/>
          <w:lang w:val="en-GB" w:eastAsia="zh-CN"/>
        </w:rPr>
        <w:t xml:space="preserve"> </w:t>
      </w:r>
      <w:r w:rsidR="007665D2" w:rsidRPr="0059583A">
        <w:rPr>
          <w:rFonts w:ascii="Book Antiqua" w:hAnsi="Book Antiqua"/>
          <w:lang w:val="en-GB"/>
        </w:rPr>
        <w:t xml:space="preserve">150 ms or LBBB and QRS duration 120–149 ms, CRT is still recommended but considered class IIa or IIb </w:t>
      </w:r>
      <w:r w:rsidR="003A41D1" w:rsidRPr="0059583A">
        <w:rPr>
          <w:rFonts w:ascii="Book Antiqua" w:hAnsi="Book Antiqua"/>
          <w:lang w:val="en-GB"/>
        </w:rPr>
        <w:t>indication</w:t>
      </w:r>
      <w:r w:rsidR="00BA18C9" w:rsidRPr="0059583A">
        <w:rPr>
          <w:rFonts w:ascii="Book Antiqua" w:hAnsi="Book Antiqua"/>
          <w:vertAlign w:val="superscript"/>
          <w:lang w:val="en-GB"/>
        </w:rPr>
        <w:t>[</w:t>
      </w:r>
      <w:r w:rsidR="00672883"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1</w:t>
      </w:r>
      <w:r w:rsidR="00BA18C9" w:rsidRPr="0059583A">
        <w:rPr>
          <w:rFonts w:ascii="Book Antiqua" w:hAnsi="Book Antiqua"/>
          <w:vertAlign w:val="superscript"/>
          <w:lang w:val="en-GB"/>
        </w:rPr>
        <w:t>]</w:t>
      </w:r>
      <w:r w:rsidR="007665D2" w:rsidRPr="0059583A">
        <w:rPr>
          <w:rFonts w:ascii="Book Antiqua" w:hAnsi="Book Antiqua"/>
          <w:lang w:val="en-GB"/>
        </w:rPr>
        <w:t>.</w:t>
      </w:r>
    </w:p>
    <w:p w14:paraId="5BA9359D" w14:textId="072EDFE1" w:rsidR="007665D2" w:rsidRPr="0059583A" w:rsidRDefault="00AF487F" w:rsidP="00672883">
      <w:pPr>
        <w:pStyle w:val="NormalWeb"/>
        <w:spacing w:line="360" w:lineRule="auto"/>
        <w:ind w:firstLineChars="100" w:firstLine="240"/>
        <w:jc w:val="both"/>
        <w:rPr>
          <w:rFonts w:ascii="Book Antiqua" w:hAnsi="Book Antiqua"/>
          <w:lang w:val="en-GB"/>
        </w:rPr>
      </w:pPr>
      <w:r w:rsidRPr="0059583A">
        <w:rPr>
          <w:rFonts w:ascii="Book Antiqua" w:hAnsi="Book Antiqua"/>
          <w:lang w:val="en-GB"/>
        </w:rPr>
        <w:lastRenderedPageBreak/>
        <w:t xml:space="preserve">However </w:t>
      </w:r>
      <w:r w:rsidR="00E006BB" w:rsidRPr="0059583A">
        <w:rPr>
          <w:rFonts w:ascii="Book Antiqua" w:hAnsi="Book Antiqua"/>
          <w:lang w:val="en-GB"/>
        </w:rPr>
        <w:t xml:space="preserve">the </w:t>
      </w:r>
      <w:r w:rsidRPr="0059583A">
        <w:rPr>
          <w:rFonts w:ascii="Book Antiqua" w:hAnsi="Book Antiqua"/>
          <w:lang w:val="en-GB"/>
        </w:rPr>
        <w:t xml:space="preserve">improvement in HF symptoms and survival </w:t>
      </w:r>
      <w:r w:rsidR="00E006BB" w:rsidRPr="0059583A">
        <w:rPr>
          <w:rFonts w:ascii="Book Antiqua" w:hAnsi="Book Antiqua"/>
          <w:lang w:val="en-GB"/>
        </w:rPr>
        <w:t xml:space="preserve">profile </w:t>
      </w:r>
      <w:r w:rsidRPr="0059583A">
        <w:rPr>
          <w:rFonts w:ascii="Book Antiqua" w:hAnsi="Book Antiqua"/>
          <w:lang w:val="en-GB"/>
        </w:rPr>
        <w:t xml:space="preserve">after CRT is proportionate to the </w:t>
      </w:r>
      <w:r w:rsidR="00910846" w:rsidRPr="0059583A">
        <w:rPr>
          <w:rFonts w:ascii="Book Antiqua" w:hAnsi="Book Antiqua"/>
          <w:lang w:val="en-GB"/>
        </w:rPr>
        <w:t>extent</w:t>
      </w:r>
      <w:r w:rsidRPr="0059583A">
        <w:rPr>
          <w:rFonts w:ascii="Book Antiqua" w:hAnsi="Book Antiqua"/>
          <w:lang w:val="en-GB"/>
        </w:rPr>
        <w:t xml:space="preserve"> of improvement in LV systolic function. </w:t>
      </w:r>
      <w:r w:rsidR="001315F1" w:rsidRPr="0059583A">
        <w:rPr>
          <w:rFonts w:ascii="Book Antiqua" w:hAnsi="Book Antiqua"/>
          <w:lang w:val="en-GB"/>
        </w:rPr>
        <w:t>CRT reduce</w:t>
      </w:r>
      <w:r w:rsidR="00BE24D9" w:rsidRPr="0059583A">
        <w:rPr>
          <w:rFonts w:ascii="Book Antiqua" w:hAnsi="Book Antiqua"/>
          <w:lang w:val="en-GB"/>
        </w:rPr>
        <w:t>s</w:t>
      </w:r>
      <w:r w:rsidR="001315F1" w:rsidRPr="0059583A">
        <w:rPr>
          <w:rFonts w:ascii="Book Antiqua" w:hAnsi="Book Antiqua"/>
          <w:lang w:val="en-GB"/>
        </w:rPr>
        <w:t xml:space="preserve"> MR </w:t>
      </w:r>
      <w:r w:rsidR="00BE24D9" w:rsidRPr="0059583A">
        <w:rPr>
          <w:rFonts w:ascii="Book Antiqua" w:hAnsi="Book Antiqua"/>
          <w:lang w:val="en-GB"/>
        </w:rPr>
        <w:t>severity</w:t>
      </w:r>
      <w:r w:rsidR="001315F1" w:rsidRPr="0059583A">
        <w:rPr>
          <w:rFonts w:ascii="Book Antiqua" w:hAnsi="Book Antiqua"/>
          <w:lang w:val="en-GB"/>
        </w:rPr>
        <w:t xml:space="preserve"> in patients with </w:t>
      </w:r>
      <w:r w:rsidR="00BE24D9" w:rsidRPr="0059583A">
        <w:rPr>
          <w:rFonts w:ascii="Book Antiqua" w:hAnsi="Book Antiqua"/>
          <w:lang w:val="en-GB"/>
        </w:rPr>
        <w:t xml:space="preserve">chronic </w:t>
      </w:r>
      <w:r w:rsidR="001315F1" w:rsidRPr="0059583A">
        <w:rPr>
          <w:rFonts w:ascii="Book Antiqua" w:hAnsi="Book Antiqua"/>
          <w:lang w:val="en-GB"/>
        </w:rPr>
        <w:t xml:space="preserve">HF and FMR. </w:t>
      </w:r>
      <w:r w:rsidR="00CB288C" w:rsidRPr="0059583A">
        <w:rPr>
          <w:rFonts w:ascii="Book Antiqua" w:hAnsi="Book Antiqua"/>
          <w:lang w:val="en-GB"/>
        </w:rPr>
        <w:t>As showed by U</w:t>
      </w:r>
      <w:r w:rsidR="00672883" w:rsidRPr="0059583A">
        <w:rPr>
          <w:rFonts w:ascii="Book Antiqua" w:hAnsi="Book Antiqua"/>
          <w:lang w:val="en-GB"/>
        </w:rPr>
        <w:t xml:space="preserve">padhyay </w:t>
      </w:r>
      <w:r w:rsidR="00672883" w:rsidRPr="0059583A">
        <w:rPr>
          <w:rFonts w:ascii="Book Antiqua" w:hAnsi="Book Antiqua"/>
          <w:i/>
          <w:lang w:val="en-GB"/>
        </w:rPr>
        <w:t xml:space="preserve">et </w:t>
      </w:r>
      <w:proofErr w:type="gramStart"/>
      <w:r w:rsidR="00672883" w:rsidRPr="0059583A">
        <w:rPr>
          <w:rFonts w:ascii="Book Antiqua" w:hAnsi="Book Antiqua"/>
          <w:i/>
          <w:lang w:val="en-GB"/>
        </w:rPr>
        <w:t>al</w:t>
      </w:r>
      <w:r w:rsidR="000C0053" w:rsidRPr="0059583A">
        <w:rPr>
          <w:rFonts w:ascii="Book Antiqua" w:hAnsi="Book Antiqua"/>
          <w:vertAlign w:val="superscript"/>
          <w:lang w:val="en-GB"/>
        </w:rPr>
        <w:t>[</w:t>
      </w:r>
      <w:proofErr w:type="gramEnd"/>
      <w:r w:rsidR="00672883"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2</w:t>
      </w:r>
      <w:r w:rsidR="000C0053" w:rsidRPr="0059583A">
        <w:rPr>
          <w:rFonts w:ascii="Book Antiqua" w:hAnsi="Book Antiqua"/>
          <w:vertAlign w:val="superscript"/>
          <w:lang w:val="en-GB"/>
        </w:rPr>
        <w:t>]</w:t>
      </w:r>
      <w:r w:rsidR="00CB288C" w:rsidRPr="0059583A">
        <w:rPr>
          <w:rFonts w:ascii="Book Antiqua" w:hAnsi="Book Antiqua"/>
          <w:lang w:val="en-GB"/>
        </w:rPr>
        <w:t xml:space="preserve">, </w:t>
      </w:r>
      <w:r w:rsidR="007665D2" w:rsidRPr="0059583A">
        <w:rPr>
          <w:rFonts w:ascii="Book Antiqua" w:hAnsi="Book Antiqua"/>
          <w:lang w:val="en-GB"/>
        </w:rPr>
        <w:t xml:space="preserve">reduction in MR after CRT </w:t>
      </w:r>
      <w:r w:rsidR="00CB288C" w:rsidRPr="0059583A">
        <w:rPr>
          <w:rFonts w:ascii="Book Antiqua" w:hAnsi="Book Antiqua"/>
          <w:lang w:val="en-GB"/>
        </w:rPr>
        <w:t>is</w:t>
      </w:r>
      <w:r w:rsidR="007665D2" w:rsidRPr="0059583A">
        <w:rPr>
          <w:rFonts w:ascii="Book Antiqua" w:hAnsi="Book Antiqua"/>
          <w:lang w:val="en-GB"/>
        </w:rPr>
        <w:t xml:space="preserve"> </w:t>
      </w:r>
      <w:r w:rsidR="004E0980" w:rsidRPr="0059583A">
        <w:rPr>
          <w:rFonts w:ascii="Book Antiqua" w:hAnsi="Book Antiqua"/>
          <w:lang w:val="en-GB"/>
        </w:rPr>
        <w:t>considerably</w:t>
      </w:r>
      <w:r w:rsidR="007665D2" w:rsidRPr="0059583A">
        <w:rPr>
          <w:rFonts w:ascii="Book Antiqua" w:hAnsi="Book Antiqua"/>
          <w:lang w:val="en-GB"/>
        </w:rPr>
        <w:t xml:space="preserve"> </w:t>
      </w:r>
      <w:r w:rsidR="004E0980" w:rsidRPr="0059583A">
        <w:rPr>
          <w:rFonts w:ascii="Book Antiqua" w:hAnsi="Book Antiqua"/>
          <w:lang w:val="en-GB"/>
        </w:rPr>
        <w:t>related</w:t>
      </w:r>
      <w:r w:rsidR="007665D2" w:rsidRPr="0059583A">
        <w:rPr>
          <w:rFonts w:ascii="Book Antiqua" w:hAnsi="Book Antiqua"/>
          <w:lang w:val="en-GB"/>
        </w:rPr>
        <w:t xml:space="preserve"> </w:t>
      </w:r>
      <w:r w:rsidR="004E0980" w:rsidRPr="0059583A">
        <w:rPr>
          <w:rFonts w:ascii="Book Antiqua" w:hAnsi="Book Antiqua"/>
          <w:lang w:val="en-GB"/>
        </w:rPr>
        <w:t>to</w:t>
      </w:r>
      <w:r w:rsidR="007665D2" w:rsidRPr="0059583A">
        <w:rPr>
          <w:rFonts w:ascii="Book Antiqua" w:hAnsi="Book Antiqua"/>
          <w:lang w:val="en-GB"/>
        </w:rPr>
        <w:t xml:space="preserve"> </w:t>
      </w:r>
      <w:r w:rsidR="004E0980" w:rsidRPr="0059583A">
        <w:rPr>
          <w:rFonts w:ascii="Book Antiqua" w:hAnsi="Book Antiqua"/>
          <w:lang w:val="en-GB"/>
        </w:rPr>
        <w:t>lesser</w:t>
      </w:r>
      <w:r w:rsidR="007665D2" w:rsidRPr="0059583A">
        <w:rPr>
          <w:rFonts w:ascii="Book Antiqua" w:hAnsi="Book Antiqua"/>
          <w:lang w:val="en-GB"/>
        </w:rPr>
        <w:t xml:space="preserve"> HF hospitalization and improved survival</w:t>
      </w:r>
      <w:r w:rsidR="00CB288C" w:rsidRPr="0059583A">
        <w:rPr>
          <w:rFonts w:ascii="Book Antiqua" w:hAnsi="Book Antiqua"/>
          <w:lang w:val="en-GB"/>
        </w:rPr>
        <w:t xml:space="preserve">. In this study </w:t>
      </w:r>
      <w:r w:rsidR="003A41D1" w:rsidRPr="0059583A">
        <w:rPr>
          <w:rFonts w:ascii="Book Antiqua" w:hAnsi="Book Antiqua"/>
          <w:lang w:val="en-GB"/>
        </w:rPr>
        <w:t>baseline MR degree</w:t>
      </w:r>
      <w:r w:rsidR="007665D2" w:rsidRPr="0059583A">
        <w:rPr>
          <w:rFonts w:ascii="Book Antiqua" w:hAnsi="Book Antiqua"/>
          <w:lang w:val="en-GB"/>
        </w:rPr>
        <w:t xml:space="preserve"> and longer surface QRS to </w:t>
      </w:r>
      <w:r w:rsidR="00B7508A" w:rsidRPr="0059583A">
        <w:rPr>
          <w:rFonts w:ascii="Book Antiqua" w:hAnsi="Book Antiqua"/>
          <w:lang w:val="en-GB"/>
        </w:rPr>
        <w:t xml:space="preserve">LV </w:t>
      </w:r>
      <w:r w:rsidR="007665D2" w:rsidRPr="0059583A">
        <w:rPr>
          <w:rFonts w:ascii="Book Antiqua" w:hAnsi="Book Antiqua"/>
          <w:lang w:val="en-GB"/>
        </w:rPr>
        <w:t xml:space="preserve">lead time were significant predictors of MR change. </w:t>
      </w:r>
      <w:r w:rsidR="003A41D1" w:rsidRPr="0059583A">
        <w:rPr>
          <w:rFonts w:ascii="Book Antiqua" w:hAnsi="Book Antiqua"/>
          <w:lang w:val="en-GB"/>
        </w:rPr>
        <w:t>Furthermore mitral valve was less remodelled in p</w:t>
      </w:r>
      <w:r w:rsidR="007665D2" w:rsidRPr="0059583A">
        <w:rPr>
          <w:rFonts w:ascii="Book Antiqua" w:hAnsi="Book Antiqua"/>
          <w:lang w:val="en-GB"/>
        </w:rPr>
        <w:t xml:space="preserve">atients </w:t>
      </w:r>
      <w:r w:rsidR="00A570FB" w:rsidRPr="0059583A">
        <w:rPr>
          <w:rFonts w:ascii="Book Antiqua" w:hAnsi="Book Antiqua"/>
          <w:lang w:val="en-GB"/>
        </w:rPr>
        <w:t xml:space="preserve">with evidence of </w:t>
      </w:r>
      <w:r w:rsidR="003A41D1" w:rsidRPr="0059583A">
        <w:rPr>
          <w:rFonts w:ascii="Book Antiqua" w:hAnsi="Book Antiqua"/>
          <w:lang w:val="en-GB"/>
        </w:rPr>
        <w:t xml:space="preserve">MR reduction after CRT. </w:t>
      </w:r>
      <w:r w:rsidR="00A570FB" w:rsidRPr="0059583A">
        <w:rPr>
          <w:rFonts w:ascii="Book Antiqua" w:hAnsi="Book Antiqua"/>
          <w:lang w:val="en-GB"/>
        </w:rPr>
        <w:t>Indeed</w:t>
      </w:r>
      <w:r w:rsidR="003A41D1" w:rsidRPr="0059583A">
        <w:rPr>
          <w:rFonts w:ascii="Book Antiqua" w:hAnsi="Book Antiqua"/>
          <w:lang w:val="en-GB"/>
        </w:rPr>
        <w:t xml:space="preserve"> these patients exhibited a </w:t>
      </w:r>
      <w:r w:rsidR="007665D2" w:rsidRPr="0059583A">
        <w:rPr>
          <w:rFonts w:ascii="Book Antiqua" w:hAnsi="Book Antiqua"/>
          <w:lang w:val="en-GB"/>
        </w:rPr>
        <w:t>lower tenting area and coaptation height than those with stabl</w:t>
      </w:r>
      <w:r w:rsidR="003A41D1" w:rsidRPr="0059583A">
        <w:rPr>
          <w:rFonts w:ascii="Book Antiqua" w:hAnsi="Book Antiqua"/>
          <w:lang w:val="en-GB"/>
        </w:rPr>
        <w:t>e or worsening MR, suggesting that</w:t>
      </w:r>
      <w:r w:rsidR="007665D2" w:rsidRPr="0059583A">
        <w:rPr>
          <w:rFonts w:ascii="Book Antiqua" w:hAnsi="Book Antiqua"/>
          <w:lang w:val="en-GB"/>
        </w:rPr>
        <w:t xml:space="preserve"> ventricular geometry </w:t>
      </w:r>
      <w:r w:rsidR="003A41D1" w:rsidRPr="0059583A">
        <w:rPr>
          <w:rFonts w:ascii="Book Antiqua" w:hAnsi="Book Antiqua"/>
          <w:lang w:val="en-GB"/>
        </w:rPr>
        <w:t xml:space="preserve">improvement could be </w:t>
      </w:r>
      <w:r w:rsidR="007665D2" w:rsidRPr="0059583A">
        <w:rPr>
          <w:rFonts w:ascii="Book Antiqua" w:hAnsi="Book Antiqua"/>
          <w:lang w:val="en-GB"/>
        </w:rPr>
        <w:t>a mechanism for</w:t>
      </w:r>
      <w:r w:rsidRPr="0059583A">
        <w:rPr>
          <w:rFonts w:ascii="Book Antiqua" w:hAnsi="Book Antiqua"/>
          <w:lang w:val="en-GB"/>
        </w:rPr>
        <w:t xml:space="preserve"> MR change</w:t>
      </w:r>
      <w:r w:rsidR="007665D2" w:rsidRPr="0059583A">
        <w:rPr>
          <w:rFonts w:ascii="Book Antiqua" w:hAnsi="Book Antiqua"/>
          <w:lang w:val="en-GB"/>
        </w:rPr>
        <w:t xml:space="preserve">. </w:t>
      </w:r>
    </w:p>
    <w:p w14:paraId="4F3D7727" w14:textId="1276C044" w:rsidR="007665D2" w:rsidRPr="0059583A" w:rsidRDefault="007665D2" w:rsidP="00672883">
      <w:pPr>
        <w:widowControl w:val="0"/>
        <w:autoSpaceDE w:val="0"/>
        <w:autoSpaceDN w:val="0"/>
        <w:adjustRightInd w:val="0"/>
        <w:spacing w:line="360" w:lineRule="auto"/>
        <w:ind w:firstLineChars="100" w:firstLine="240"/>
        <w:jc w:val="both"/>
        <w:rPr>
          <w:rFonts w:ascii="Book Antiqua" w:hAnsi="Book Antiqua" w:cs="Times"/>
          <w:lang w:val="en-GB"/>
        </w:rPr>
      </w:pPr>
      <w:r w:rsidRPr="0059583A">
        <w:rPr>
          <w:rFonts w:ascii="Book Antiqua" w:hAnsi="Book Antiqua"/>
          <w:lang w:val="en-GB"/>
        </w:rPr>
        <w:t>CRT is then responsible for imme</w:t>
      </w:r>
      <w:r w:rsidR="00F57403" w:rsidRPr="0059583A">
        <w:rPr>
          <w:rFonts w:ascii="Book Antiqua" w:hAnsi="Book Antiqua"/>
          <w:lang w:val="en-GB"/>
        </w:rPr>
        <w:t xml:space="preserve">diate and late reduction in FMR </w:t>
      </w:r>
      <w:r w:rsidR="00AF487F" w:rsidRPr="0059583A">
        <w:rPr>
          <w:rFonts w:ascii="Book Antiqua" w:hAnsi="Book Antiqua"/>
          <w:lang w:val="en-GB"/>
        </w:rPr>
        <w:t>c</w:t>
      </w:r>
      <w:r w:rsidRPr="0059583A">
        <w:rPr>
          <w:rFonts w:ascii="Book Antiqua" w:hAnsi="Book Antiqua" w:cs="Times"/>
          <w:lang w:val="en-GB"/>
        </w:rPr>
        <w:t>ontrast</w:t>
      </w:r>
      <w:r w:rsidR="00AF487F" w:rsidRPr="0059583A">
        <w:rPr>
          <w:rFonts w:ascii="Book Antiqua" w:hAnsi="Book Antiqua" w:cs="Times"/>
          <w:lang w:val="en-GB"/>
        </w:rPr>
        <w:t>ing</w:t>
      </w:r>
      <w:r w:rsidRPr="0059583A">
        <w:rPr>
          <w:rFonts w:ascii="Book Antiqua" w:hAnsi="Book Antiqua" w:cs="Times"/>
          <w:lang w:val="en-GB"/>
        </w:rPr>
        <w:t xml:space="preserve"> </w:t>
      </w:r>
      <w:r w:rsidR="00AF487F" w:rsidRPr="0059583A">
        <w:rPr>
          <w:rFonts w:ascii="Book Antiqua" w:hAnsi="Book Antiqua" w:cs="Times"/>
          <w:lang w:val="en-GB"/>
        </w:rPr>
        <w:t>its</w:t>
      </w:r>
      <w:r w:rsidRPr="0059583A">
        <w:rPr>
          <w:rFonts w:ascii="Book Antiqua" w:hAnsi="Book Antiqua" w:cs="Times"/>
          <w:lang w:val="en-GB"/>
        </w:rPr>
        <w:t xml:space="preserve"> pathophysiologic determinants by </w:t>
      </w:r>
      <w:r w:rsidR="00AF487F" w:rsidRPr="0059583A">
        <w:rPr>
          <w:rFonts w:ascii="Book Antiqua" w:hAnsi="Book Antiqua" w:cs="Times"/>
          <w:lang w:val="en-GB"/>
        </w:rPr>
        <w:t>reducing or virtually eliminating</w:t>
      </w:r>
      <w:r w:rsidR="00FA049A" w:rsidRPr="0059583A">
        <w:rPr>
          <w:rFonts w:ascii="Book Antiqua" w:hAnsi="Book Antiqua" w:cs="Times"/>
          <w:lang w:val="en-GB"/>
        </w:rPr>
        <w:t xml:space="preserve"> </w:t>
      </w:r>
      <w:r w:rsidRPr="0059583A">
        <w:rPr>
          <w:rFonts w:ascii="Book Antiqua" w:hAnsi="Book Antiqua" w:cs="Times"/>
          <w:lang w:val="en-GB"/>
        </w:rPr>
        <w:t>LV dyssynchrony through different mechanisms:</w:t>
      </w:r>
      <w:r w:rsidR="00672883" w:rsidRPr="0059583A">
        <w:rPr>
          <w:rFonts w:ascii="Book Antiqua" w:eastAsia="宋体" w:hAnsi="Book Antiqua" w:cs="Times" w:hint="eastAsia"/>
          <w:lang w:val="en-GB" w:eastAsia="zh-CN"/>
        </w:rPr>
        <w:t xml:space="preserve"> </w:t>
      </w:r>
      <w:r w:rsidRPr="0059583A">
        <w:rPr>
          <w:rFonts w:ascii="Book Antiqua" w:hAnsi="Book Antiqua" w:cs="Times"/>
          <w:lang w:val="en-GB"/>
        </w:rPr>
        <w:t>(</w:t>
      </w:r>
      <w:r w:rsidR="00672883" w:rsidRPr="0059583A">
        <w:rPr>
          <w:rFonts w:ascii="Book Antiqua" w:eastAsia="宋体" w:hAnsi="Book Antiqua" w:cs="Times" w:hint="eastAsia"/>
          <w:lang w:val="en-GB" w:eastAsia="zh-CN"/>
        </w:rPr>
        <w:t>1</w:t>
      </w:r>
      <w:r w:rsidRPr="0059583A">
        <w:rPr>
          <w:rFonts w:ascii="Book Antiqua" w:hAnsi="Book Antiqua" w:cs="Times"/>
          <w:lang w:val="en-GB"/>
        </w:rPr>
        <w:t>) increasing “closing forces” (global synchronization)</w:t>
      </w:r>
      <w:r w:rsidR="00672883" w:rsidRPr="0059583A">
        <w:rPr>
          <w:rFonts w:ascii="Book Antiqua" w:eastAsia="宋体" w:hAnsi="Book Antiqua" w:cs="Times" w:hint="eastAsia"/>
          <w:lang w:val="en-GB" w:eastAsia="zh-CN"/>
        </w:rPr>
        <w:t>;</w:t>
      </w:r>
      <w:r w:rsidR="00672883" w:rsidRPr="0059583A">
        <w:rPr>
          <w:rFonts w:ascii="Book Antiqua" w:hAnsi="Book Antiqua" w:cs="Times"/>
          <w:lang w:val="en-GB"/>
        </w:rPr>
        <w:t xml:space="preserve"> </w:t>
      </w:r>
      <w:r w:rsidRPr="0059583A">
        <w:rPr>
          <w:rFonts w:ascii="Book Antiqua" w:hAnsi="Book Antiqua" w:cs="Times"/>
          <w:lang w:val="en-GB"/>
        </w:rPr>
        <w:t xml:space="preserve"> (</w:t>
      </w:r>
      <w:r w:rsidR="00672883" w:rsidRPr="0059583A">
        <w:rPr>
          <w:rFonts w:ascii="Book Antiqua" w:eastAsia="宋体" w:hAnsi="Book Antiqua" w:cs="Times" w:hint="eastAsia"/>
          <w:lang w:val="en-GB" w:eastAsia="zh-CN"/>
        </w:rPr>
        <w:t>2</w:t>
      </w:r>
      <w:r w:rsidRPr="0059583A">
        <w:rPr>
          <w:rFonts w:ascii="Book Antiqua" w:hAnsi="Book Antiqua" w:cs="Times"/>
          <w:lang w:val="en-GB"/>
        </w:rPr>
        <w:t>) reducing “tethering forces” (local synchronization)</w:t>
      </w:r>
      <w:r w:rsidR="00672883" w:rsidRPr="0059583A">
        <w:rPr>
          <w:rFonts w:ascii="Book Antiqua" w:eastAsia="宋体" w:hAnsi="Book Antiqua" w:cs="Times" w:hint="eastAsia"/>
          <w:lang w:val="en-GB" w:eastAsia="zh-CN"/>
        </w:rPr>
        <w:t>;</w:t>
      </w:r>
      <w:r w:rsidR="00672883" w:rsidRPr="0059583A">
        <w:rPr>
          <w:rFonts w:ascii="Book Antiqua" w:hAnsi="Book Antiqua" w:cs="Times"/>
          <w:lang w:val="en-GB"/>
        </w:rPr>
        <w:t xml:space="preserve"> </w:t>
      </w:r>
      <w:r w:rsidRPr="0059583A">
        <w:rPr>
          <w:rFonts w:ascii="Book Antiqua" w:hAnsi="Book Antiqua" w:cs="Times"/>
          <w:lang w:val="en-GB"/>
        </w:rPr>
        <w:t xml:space="preserve"> (</w:t>
      </w:r>
      <w:r w:rsidR="00672883" w:rsidRPr="0059583A">
        <w:rPr>
          <w:rFonts w:ascii="Book Antiqua" w:eastAsia="宋体" w:hAnsi="Book Antiqua" w:cs="Times" w:hint="eastAsia"/>
          <w:lang w:val="en-GB" w:eastAsia="zh-CN"/>
        </w:rPr>
        <w:t>3</w:t>
      </w:r>
      <w:r w:rsidRPr="0059583A">
        <w:rPr>
          <w:rFonts w:ascii="Book Antiqua" w:hAnsi="Book Antiqua" w:cs="Times"/>
          <w:lang w:val="en-GB"/>
        </w:rPr>
        <w:t>) reshaping annular geometry and function (local synchronization)</w:t>
      </w:r>
      <w:r w:rsidR="00672883" w:rsidRPr="0059583A">
        <w:rPr>
          <w:rFonts w:ascii="Book Antiqua" w:eastAsia="宋体" w:hAnsi="Book Antiqua" w:cs="Times" w:hint="eastAsia"/>
          <w:lang w:val="en-GB" w:eastAsia="zh-CN"/>
        </w:rPr>
        <w:t xml:space="preserve">; </w:t>
      </w:r>
      <w:r w:rsidR="00672883" w:rsidRPr="0059583A">
        <w:rPr>
          <w:rFonts w:ascii="Book Antiqua" w:eastAsia="宋体" w:hAnsi="Book Antiqua" w:cs="Times"/>
          <w:lang w:val="en-GB" w:eastAsia="zh-CN"/>
        </w:rPr>
        <w:t>a</w:t>
      </w:r>
      <w:r w:rsidR="00672883" w:rsidRPr="0059583A">
        <w:rPr>
          <w:rFonts w:ascii="Book Antiqua" w:eastAsia="宋体" w:hAnsi="Book Antiqua" w:cs="Times" w:hint="eastAsia"/>
          <w:lang w:val="en-GB" w:eastAsia="zh-CN"/>
        </w:rPr>
        <w:t xml:space="preserve">nd </w:t>
      </w:r>
      <w:r w:rsidRPr="0059583A">
        <w:rPr>
          <w:rFonts w:ascii="Book Antiqua" w:hAnsi="Book Antiqua" w:cs="Times"/>
          <w:lang w:val="en-GB"/>
        </w:rPr>
        <w:t>(</w:t>
      </w:r>
      <w:r w:rsidR="00672883" w:rsidRPr="0059583A">
        <w:rPr>
          <w:rFonts w:ascii="Book Antiqua" w:eastAsia="宋体" w:hAnsi="Book Antiqua" w:cs="Times" w:hint="eastAsia"/>
          <w:lang w:val="en-GB" w:eastAsia="zh-CN"/>
        </w:rPr>
        <w:t>4</w:t>
      </w:r>
      <w:r w:rsidRPr="0059583A">
        <w:rPr>
          <w:rFonts w:ascii="Book Antiqua" w:hAnsi="Book Antiqua" w:cs="Times"/>
          <w:lang w:val="en-GB"/>
        </w:rPr>
        <w:t xml:space="preserve">) </w:t>
      </w:r>
      <w:r w:rsidRPr="0059583A">
        <w:rPr>
          <w:rFonts w:ascii="Book Antiqua" w:hAnsi="Book Antiqua"/>
          <w:lang w:val="en-GB"/>
        </w:rPr>
        <w:t xml:space="preserve">correcting diastolic MR </w:t>
      </w:r>
      <w:r w:rsidR="00672883" w:rsidRPr="0059583A">
        <w:rPr>
          <w:rFonts w:ascii="Book Antiqua" w:eastAsia="宋体" w:hAnsi="Book Antiqua" w:hint="eastAsia"/>
          <w:lang w:val="en-GB" w:eastAsia="zh-CN"/>
        </w:rPr>
        <w:t>[</w:t>
      </w:r>
      <w:r w:rsidRPr="0059583A">
        <w:rPr>
          <w:rFonts w:ascii="Book Antiqua" w:hAnsi="Book Antiqua"/>
          <w:lang w:val="en-GB"/>
        </w:rPr>
        <w:t xml:space="preserve">atrio-ventricular </w:t>
      </w:r>
      <w:r w:rsidR="00672883" w:rsidRPr="0059583A">
        <w:rPr>
          <w:rFonts w:ascii="Book Antiqua" w:hAnsi="Book Antiqua" w:cs="Times"/>
          <w:lang w:val="en-GB"/>
        </w:rPr>
        <w:t>(AV)</w:t>
      </w:r>
      <w:r w:rsidR="00672883" w:rsidRPr="0059583A">
        <w:rPr>
          <w:rFonts w:ascii="Book Antiqua" w:eastAsia="宋体" w:hAnsi="Book Antiqua" w:cs="Times" w:hint="eastAsia"/>
          <w:lang w:val="en-GB" w:eastAsia="zh-CN"/>
        </w:rPr>
        <w:t xml:space="preserve"> </w:t>
      </w:r>
      <w:r w:rsidR="00672883" w:rsidRPr="0059583A">
        <w:rPr>
          <w:rFonts w:ascii="Book Antiqua" w:hAnsi="Book Antiqua"/>
          <w:lang w:val="en-GB"/>
        </w:rPr>
        <w:t>synchronization</w:t>
      </w:r>
      <w:r w:rsidR="00672883" w:rsidRPr="0059583A">
        <w:rPr>
          <w:rFonts w:ascii="Book Antiqua" w:eastAsia="宋体" w:hAnsi="Book Antiqua" w:hint="eastAsia"/>
          <w:lang w:val="en-GB" w:eastAsia="zh-CN"/>
        </w:rPr>
        <w:t>]</w:t>
      </w:r>
      <w:r w:rsidRPr="0059583A">
        <w:rPr>
          <w:rFonts w:ascii="Book Antiqua" w:hAnsi="Book Antiqua"/>
          <w:lang w:val="en-GB"/>
        </w:rPr>
        <w:t>.</w:t>
      </w:r>
    </w:p>
    <w:p w14:paraId="1A3B8210" w14:textId="25CD1627" w:rsidR="00427F9A" w:rsidRPr="0059583A" w:rsidRDefault="00AF487F" w:rsidP="00672883">
      <w:pPr>
        <w:pStyle w:val="Elencoacolori-Colore11"/>
        <w:widowControl w:val="0"/>
        <w:autoSpaceDE w:val="0"/>
        <w:autoSpaceDN w:val="0"/>
        <w:adjustRightInd w:val="0"/>
        <w:spacing w:line="360" w:lineRule="auto"/>
        <w:ind w:left="0" w:firstLineChars="100" w:firstLine="240"/>
        <w:jc w:val="both"/>
        <w:rPr>
          <w:rFonts w:ascii="Book Antiqua" w:hAnsi="Book Antiqua" w:cs="Times"/>
          <w:lang w:val="en-GB"/>
        </w:rPr>
      </w:pPr>
      <w:r w:rsidRPr="0059583A">
        <w:rPr>
          <w:rFonts w:ascii="Book Antiqua" w:hAnsi="Book Antiqua" w:cs="Times"/>
          <w:lang w:val="en-GB"/>
        </w:rPr>
        <w:t xml:space="preserve">As for global synchronization, </w:t>
      </w:r>
      <w:r w:rsidR="007665D2" w:rsidRPr="0059583A">
        <w:rPr>
          <w:rFonts w:ascii="Book Antiqua" w:hAnsi="Book Antiqua" w:cs="Times"/>
          <w:lang w:val="en-GB"/>
        </w:rPr>
        <w:t xml:space="preserve">CRT </w:t>
      </w:r>
      <w:r w:rsidRPr="0059583A">
        <w:rPr>
          <w:rFonts w:ascii="Book Antiqua" w:hAnsi="Book Antiqua" w:cs="Times"/>
          <w:lang w:val="en-GB"/>
        </w:rPr>
        <w:t>can</w:t>
      </w:r>
      <w:r w:rsidR="007665D2" w:rsidRPr="0059583A">
        <w:rPr>
          <w:rFonts w:ascii="Book Antiqua" w:hAnsi="Book Antiqua" w:cs="Times"/>
          <w:lang w:val="en-GB"/>
        </w:rPr>
        <w:t xml:space="preserve"> restore </w:t>
      </w:r>
      <w:r w:rsidR="00672883" w:rsidRPr="0059583A">
        <w:rPr>
          <w:rFonts w:ascii="Book Antiqua" w:hAnsi="Book Antiqua" w:cs="Times"/>
          <w:lang w:val="en-GB"/>
        </w:rPr>
        <w:t>AV</w:t>
      </w:r>
      <w:r w:rsidR="007665D2" w:rsidRPr="0059583A">
        <w:rPr>
          <w:rFonts w:ascii="Book Antiqua" w:hAnsi="Book Antiqua" w:cs="Times"/>
          <w:lang w:val="en-GB"/>
        </w:rPr>
        <w:t xml:space="preserve"> and LV synchrony</w:t>
      </w:r>
      <w:r w:rsidRPr="0059583A">
        <w:rPr>
          <w:rFonts w:ascii="Book Antiqua" w:hAnsi="Book Antiqua" w:cs="Times"/>
          <w:lang w:val="en-GB"/>
        </w:rPr>
        <w:t>, increasing</w:t>
      </w:r>
      <w:r w:rsidR="007665D2" w:rsidRPr="0059583A">
        <w:rPr>
          <w:rFonts w:ascii="Book Antiqua" w:hAnsi="Book Antiqua" w:cs="Times"/>
          <w:lang w:val="en-GB"/>
        </w:rPr>
        <w:t xml:space="preserve"> global LV contraction efficiency </w:t>
      </w:r>
      <w:r w:rsidRPr="0059583A">
        <w:rPr>
          <w:rFonts w:ascii="Book Antiqua" w:hAnsi="Book Antiqua" w:cs="Times"/>
          <w:lang w:val="en-GB"/>
        </w:rPr>
        <w:t xml:space="preserve">and therefore </w:t>
      </w:r>
      <w:r w:rsidR="007665D2" w:rsidRPr="0059583A">
        <w:rPr>
          <w:rFonts w:ascii="Book Antiqua" w:hAnsi="Book Antiqua" w:cs="Times"/>
          <w:lang w:val="en-GB"/>
        </w:rPr>
        <w:t>MV coaptation force</w:t>
      </w:r>
      <w:r w:rsidRPr="0059583A">
        <w:rPr>
          <w:rFonts w:ascii="Book Antiqua" w:hAnsi="Book Antiqua" w:cs="Times"/>
          <w:lang w:val="en-GB"/>
        </w:rPr>
        <w:t>s</w:t>
      </w:r>
      <w:r w:rsidR="007665D2" w:rsidRPr="0059583A">
        <w:rPr>
          <w:rFonts w:ascii="Book Antiqua" w:hAnsi="Book Antiqua" w:cs="Times"/>
          <w:lang w:val="en-GB"/>
        </w:rPr>
        <w:t xml:space="preserve">. </w:t>
      </w:r>
      <w:r w:rsidR="00F57D2F" w:rsidRPr="0059583A">
        <w:rPr>
          <w:rFonts w:ascii="Book Antiqua" w:hAnsi="Book Antiqua" w:cs="Times"/>
          <w:lang w:val="en-GB"/>
        </w:rPr>
        <w:t xml:space="preserve">In fact </w:t>
      </w:r>
      <w:r w:rsidR="007665D2" w:rsidRPr="0059583A">
        <w:rPr>
          <w:rFonts w:ascii="Book Antiqua" w:hAnsi="Book Antiqua" w:cs="Times"/>
          <w:lang w:val="en-GB"/>
        </w:rPr>
        <w:t xml:space="preserve">CRT generates a higher pressure-gradient through </w:t>
      </w:r>
      <w:r w:rsidR="00F57D2F" w:rsidRPr="0059583A">
        <w:rPr>
          <w:rFonts w:ascii="Book Antiqua" w:hAnsi="Book Antiqua" w:cs="Times"/>
          <w:lang w:val="en-GB"/>
        </w:rPr>
        <w:t>MV with a consequent</w:t>
      </w:r>
      <w:r w:rsidR="007665D2" w:rsidRPr="0059583A">
        <w:rPr>
          <w:rFonts w:ascii="Book Antiqua" w:hAnsi="Book Antiqua" w:cs="Times"/>
          <w:lang w:val="en-GB"/>
        </w:rPr>
        <w:t xml:space="preserve"> rise in trans-mitral closing forces </w:t>
      </w:r>
      <w:r w:rsidR="00F57D2F" w:rsidRPr="0059583A">
        <w:rPr>
          <w:rFonts w:ascii="Book Antiqua" w:hAnsi="Book Antiqua" w:cs="Times"/>
          <w:lang w:val="en-GB"/>
        </w:rPr>
        <w:t>counteracting</w:t>
      </w:r>
      <w:r w:rsidR="007665D2" w:rsidRPr="0059583A">
        <w:rPr>
          <w:rFonts w:ascii="Book Antiqua" w:hAnsi="Book Antiqua" w:cs="Times"/>
          <w:lang w:val="en-GB"/>
        </w:rPr>
        <w:t xml:space="preserve"> the tet</w:t>
      </w:r>
      <w:r w:rsidR="00CB6AAB" w:rsidRPr="0059583A">
        <w:rPr>
          <w:rFonts w:ascii="Book Antiqua" w:hAnsi="Book Antiqua" w:cs="Times"/>
          <w:lang w:val="en-GB"/>
        </w:rPr>
        <w:t xml:space="preserve">hering forces. Breithardt </w:t>
      </w:r>
      <w:r w:rsidR="00CB6AAB" w:rsidRPr="0059583A">
        <w:rPr>
          <w:rFonts w:ascii="Book Antiqua" w:hAnsi="Book Antiqua" w:cs="Times"/>
          <w:i/>
          <w:lang w:val="en-GB"/>
        </w:rPr>
        <w:t xml:space="preserve">et </w:t>
      </w:r>
      <w:proofErr w:type="gramStart"/>
      <w:r w:rsidR="00CB6AAB" w:rsidRPr="0059583A">
        <w:rPr>
          <w:rFonts w:ascii="Book Antiqua" w:hAnsi="Book Antiqua" w:cs="Times"/>
          <w:i/>
          <w:lang w:val="en-GB"/>
        </w:rPr>
        <w:t>al</w:t>
      </w:r>
      <w:r w:rsidR="00CB6AAB" w:rsidRPr="0059583A">
        <w:rPr>
          <w:rFonts w:ascii="Book Antiqua" w:eastAsia="宋体" w:hAnsi="Book Antiqua" w:cs="Times" w:hint="eastAsia"/>
          <w:vertAlign w:val="superscript"/>
          <w:lang w:val="en-GB" w:eastAsia="zh-CN"/>
        </w:rPr>
        <w:t>[</w:t>
      </w:r>
      <w:proofErr w:type="gramEnd"/>
      <w:r w:rsidR="00CB6AAB" w:rsidRPr="0059583A">
        <w:rPr>
          <w:rFonts w:ascii="Book Antiqua" w:eastAsia="宋体" w:hAnsi="Book Antiqua" w:cs="Times" w:hint="eastAsia"/>
          <w:vertAlign w:val="superscript"/>
          <w:lang w:val="en-GB" w:eastAsia="zh-CN"/>
        </w:rPr>
        <w:t>17]</w:t>
      </w:r>
      <w:r w:rsidR="009933ED" w:rsidRPr="0059583A">
        <w:rPr>
          <w:rFonts w:ascii="Book Antiqua" w:hAnsi="Book Antiqua" w:cs="Times"/>
          <w:lang w:val="en-GB"/>
        </w:rPr>
        <w:t xml:space="preserve"> </w:t>
      </w:r>
      <w:r w:rsidR="007665D2" w:rsidRPr="0059583A">
        <w:rPr>
          <w:rFonts w:ascii="Book Antiqua" w:hAnsi="Book Antiqua" w:cs="Times"/>
          <w:lang w:val="en-GB"/>
        </w:rPr>
        <w:t xml:space="preserve">studied </w:t>
      </w:r>
      <w:r w:rsidR="00F57D2F" w:rsidRPr="0059583A">
        <w:rPr>
          <w:rFonts w:ascii="Book Antiqua" w:hAnsi="Book Antiqua" w:cs="Times"/>
          <w:lang w:val="en-GB"/>
        </w:rPr>
        <w:t xml:space="preserve">24 HF patients with LBBB and FMR after CRT implantation and </w:t>
      </w:r>
      <w:r w:rsidR="00C20E62" w:rsidRPr="0059583A">
        <w:rPr>
          <w:rFonts w:ascii="Book Antiqua" w:hAnsi="Book Antiqua" w:cs="Times"/>
          <w:lang w:val="en-GB"/>
        </w:rPr>
        <w:t>confirmed</w:t>
      </w:r>
      <w:r w:rsidR="007665D2" w:rsidRPr="0059583A">
        <w:rPr>
          <w:rFonts w:ascii="Book Antiqua" w:hAnsi="Book Antiqua" w:cs="Times"/>
          <w:lang w:val="en-GB"/>
        </w:rPr>
        <w:t xml:space="preserve"> that FMR reduction is directly related to the increased closing force (</w:t>
      </w:r>
      <w:r w:rsidR="00F57D2F" w:rsidRPr="0059583A">
        <w:rPr>
          <w:rFonts w:ascii="Book Antiqua" w:hAnsi="Book Antiqua" w:cs="Times"/>
          <w:lang w:val="en-GB"/>
        </w:rPr>
        <w:t xml:space="preserve">expressed as </w:t>
      </w:r>
      <w:r w:rsidR="007665D2" w:rsidRPr="0059583A">
        <w:rPr>
          <w:rFonts w:ascii="Book Antiqua" w:hAnsi="Book Antiqua" w:cs="Times"/>
          <w:lang w:val="en-GB"/>
        </w:rPr>
        <w:t xml:space="preserve">LV dP/dt max) that </w:t>
      </w:r>
      <w:r w:rsidR="00EA2F53" w:rsidRPr="0059583A">
        <w:rPr>
          <w:rFonts w:ascii="Book Antiqua" w:hAnsi="Book Antiqua" w:cs="Times"/>
          <w:lang w:val="en-GB"/>
        </w:rPr>
        <w:t>aid</w:t>
      </w:r>
      <w:r w:rsidR="007665D2" w:rsidRPr="0059583A">
        <w:rPr>
          <w:rFonts w:ascii="Book Antiqua" w:hAnsi="Book Antiqua" w:cs="Times"/>
          <w:lang w:val="en-GB"/>
        </w:rPr>
        <w:t xml:space="preserve"> mitral valve closure. </w:t>
      </w:r>
      <w:r w:rsidR="00C20E62" w:rsidRPr="0059583A">
        <w:rPr>
          <w:rFonts w:ascii="Book Antiqua" w:hAnsi="Book Antiqua" w:cs="Times"/>
          <w:lang w:val="en-GB"/>
        </w:rPr>
        <w:t xml:space="preserve">In addition CRT reduces FMR not only by increasing closing forces but also </w:t>
      </w:r>
      <w:r w:rsidR="00A0268A" w:rsidRPr="0059583A">
        <w:rPr>
          <w:rFonts w:ascii="Book Antiqua" w:hAnsi="Book Antiqua" w:cs="Times"/>
          <w:lang w:val="en-GB"/>
        </w:rPr>
        <w:t xml:space="preserve">through “local” </w:t>
      </w:r>
      <w:proofErr w:type="gramStart"/>
      <w:r w:rsidR="00A0268A" w:rsidRPr="0059583A">
        <w:rPr>
          <w:rFonts w:ascii="Book Antiqua" w:hAnsi="Book Antiqua" w:cs="Times"/>
          <w:lang w:val="en-GB"/>
        </w:rPr>
        <w:t>synchronization</w:t>
      </w:r>
      <w:r w:rsidR="000C0053" w:rsidRPr="0059583A">
        <w:rPr>
          <w:rFonts w:ascii="Book Antiqua" w:hAnsi="Book Antiqua" w:cs="Times"/>
          <w:vertAlign w:val="superscript"/>
          <w:lang w:val="en-GB"/>
        </w:rPr>
        <w:t>[</w:t>
      </w:r>
      <w:proofErr w:type="gramEnd"/>
      <w:r w:rsidR="00C20E62" w:rsidRPr="0059583A">
        <w:rPr>
          <w:rFonts w:ascii="Book Antiqua" w:hAnsi="Book Antiqua" w:cs="Times"/>
          <w:vertAlign w:val="superscript"/>
          <w:lang w:val="en-GB"/>
        </w:rPr>
        <w:t>36</w:t>
      </w:r>
      <w:r w:rsidR="000C0053" w:rsidRPr="0059583A">
        <w:rPr>
          <w:rFonts w:ascii="Book Antiqua" w:hAnsi="Book Antiqua" w:cs="Times"/>
          <w:vertAlign w:val="superscript"/>
          <w:lang w:val="en-GB"/>
        </w:rPr>
        <w:t>]</w:t>
      </w:r>
      <w:r w:rsidR="00C20E62" w:rsidRPr="0059583A">
        <w:rPr>
          <w:rFonts w:ascii="Book Antiqua" w:hAnsi="Book Antiqua" w:cs="Times"/>
          <w:lang w:val="en-GB"/>
        </w:rPr>
        <w:t>. It was noticed that in CRT responders with</w:t>
      </w:r>
      <w:r w:rsidR="007665D2" w:rsidRPr="0059583A">
        <w:rPr>
          <w:rFonts w:ascii="Book Antiqua" w:hAnsi="Book Antiqua" w:cs="Times"/>
          <w:lang w:val="en-GB"/>
        </w:rPr>
        <w:t xml:space="preserve"> FMR reduction, resynchronization was induced at the level of basal and mid-LV segments. </w:t>
      </w:r>
      <w:r w:rsidR="00C20E62" w:rsidRPr="0059583A">
        <w:rPr>
          <w:rFonts w:ascii="Book Antiqua" w:hAnsi="Book Antiqua" w:cs="Times"/>
          <w:lang w:val="en-GB"/>
        </w:rPr>
        <w:t>At</w:t>
      </w:r>
      <w:r w:rsidR="007665D2" w:rsidRPr="0059583A">
        <w:rPr>
          <w:rFonts w:ascii="Book Antiqua" w:hAnsi="Book Antiqua" w:cs="Times"/>
          <w:lang w:val="en-GB"/>
        </w:rPr>
        <w:t xml:space="preserve"> the multivariate analysis mid-LV segments synchrony was the most significant </w:t>
      </w:r>
      <w:r w:rsidR="00C20E62" w:rsidRPr="0059583A">
        <w:rPr>
          <w:rFonts w:ascii="Book Antiqua" w:hAnsi="Book Antiqua" w:cs="Times"/>
          <w:lang w:val="en-GB"/>
        </w:rPr>
        <w:t xml:space="preserve">predictor of FMR reduction, suggesting </w:t>
      </w:r>
      <w:r w:rsidR="007665D2" w:rsidRPr="0059583A">
        <w:rPr>
          <w:rFonts w:ascii="Book Antiqua" w:hAnsi="Book Antiqua" w:cs="Times"/>
          <w:lang w:val="en-GB"/>
        </w:rPr>
        <w:t>that a more “local” synchronous contraction i</w:t>
      </w:r>
      <w:r w:rsidR="00C20E62" w:rsidRPr="0059583A">
        <w:rPr>
          <w:rFonts w:ascii="Book Antiqua" w:hAnsi="Book Antiqua" w:cs="Times"/>
          <w:lang w:val="en-GB"/>
        </w:rPr>
        <w:t xml:space="preserve">nvolving the segments adjacent to papillary muscles </w:t>
      </w:r>
      <w:r w:rsidR="007665D2" w:rsidRPr="0059583A">
        <w:rPr>
          <w:rFonts w:ascii="Book Antiqua" w:hAnsi="Book Antiqua" w:cs="Times"/>
          <w:lang w:val="en-GB"/>
        </w:rPr>
        <w:t xml:space="preserve">could </w:t>
      </w:r>
      <w:r w:rsidR="00C20E62" w:rsidRPr="0059583A">
        <w:rPr>
          <w:rFonts w:ascii="Book Antiqua" w:hAnsi="Book Antiqua" w:cs="Times"/>
          <w:lang w:val="en-GB"/>
        </w:rPr>
        <w:t>determine</w:t>
      </w:r>
      <w:r w:rsidR="007665D2" w:rsidRPr="0059583A">
        <w:rPr>
          <w:rFonts w:ascii="Book Antiqua" w:hAnsi="Book Antiqua" w:cs="Times"/>
          <w:lang w:val="en-GB"/>
        </w:rPr>
        <w:t xml:space="preserve"> FMR improvement. Kanzaki’s </w:t>
      </w:r>
      <w:r w:rsidR="00A0268A" w:rsidRPr="0059583A">
        <w:rPr>
          <w:rFonts w:ascii="Book Antiqua" w:hAnsi="Book Antiqua" w:cs="Times"/>
          <w:i/>
          <w:lang w:val="en-GB"/>
        </w:rPr>
        <w:t xml:space="preserve">et </w:t>
      </w:r>
      <w:proofErr w:type="gramStart"/>
      <w:r w:rsidR="00A0268A" w:rsidRPr="0059583A">
        <w:rPr>
          <w:rFonts w:ascii="Book Antiqua" w:hAnsi="Book Antiqua" w:cs="Times"/>
          <w:i/>
          <w:lang w:val="en-GB"/>
        </w:rPr>
        <w:t>al</w:t>
      </w:r>
      <w:r w:rsidR="000C0053" w:rsidRPr="0059583A">
        <w:rPr>
          <w:rFonts w:ascii="Book Antiqua" w:hAnsi="Book Antiqua" w:cs="Times"/>
          <w:vertAlign w:val="superscript"/>
          <w:lang w:val="en-GB"/>
        </w:rPr>
        <w:t>[</w:t>
      </w:r>
      <w:proofErr w:type="gramEnd"/>
      <w:r w:rsidR="007665D2" w:rsidRPr="0059583A">
        <w:rPr>
          <w:rFonts w:ascii="Book Antiqua" w:hAnsi="Book Antiqua" w:cs="Times"/>
          <w:vertAlign w:val="superscript"/>
          <w:lang w:val="en-GB"/>
        </w:rPr>
        <w:t>38</w:t>
      </w:r>
      <w:r w:rsidR="000C0053" w:rsidRPr="0059583A">
        <w:rPr>
          <w:rFonts w:ascii="Book Antiqua" w:hAnsi="Book Antiqua" w:cs="Times"/>
          <w:vertAlign w:val="superscript"/>
          <w:lang w:val="en-GB"/>
        </w:rPr>
        <w:t>]</w:t>
      </w:r>
      <w:r w:rsidR="007665D2" w:rsidRPr="0059583A">
        <w:rPr>
          <w:rFonts w:ascii="Book Antiqua" w:hAnsi="Book Antiqua" w:cs="Times"/>
          <w:lang w:val="en-GB"/>
        </w:rPr>
        <w:t xml:space="preserve"> </w:t>
      </w:r>
      <w:r w:rsidR="00036FC2" w:rsidRPr="0059583A">
        <w:rPr>
          <w:rFonts w:ascii="Book Antiqua" w:hAnsi="Book Antiqua" w:cs="Times"/>
          <w:lang w:val="en-GB"/>
        </w:rPr>
        <w:lastRenderedPageBreak/>
        <w:t>firstly</w:t>
      </w:r>
      <w:r w:rsidR="007665D2" w:rsidRPr="0059583A">
        <w:rPr>
          <w:rFonts w:ascii="Book Antiqua" w:hAnsi="Book Antiqua" w:cs="Times"/>
          <w:lang w:val="en-GB"/>
        </w:rPr>
        <w:t xml:space="preserve"> </w:t>
      </w:r>
      <w:r w:rsidR="002543F6" w:rsidRPr="0059583A">
        <w:rPr>
          <w:rFonts w:ascii="Book Antiqua" w:hAnsi="Book Antiqua" w:cs="Times"/>
          <w:lang w:val="en-GB"/>
        </w:rPr>
        <w:t>correlated</w:t>
      </w:r>
      <w:r w:rsidR="007665D2" w:rsidRPr="0059583A">
        <w:rPr>
          <w:rFonts w:ascii="Book Antiqua" w:hAnsi="Book Antiqua" w:cs="Times"/>
          <w:lang w:val="en-GB"/>
        </w:rPr>
        <w:t xml:space="preserve"> the immediate reduction in MR after CRT with </w:t>
      </w:r>
      <w:r w:rsidR="00F61264" w:rsidRPr="0059583A">
        <w:rPr>
          <w:rFonts w:ascii="Book Antiqua" w:hAnsi="Book Antiqua" w:cs="Times"/>
          <w:lang w:val="en-GB"/>
        </w:rPr>
        <w:t>a more synchronized</w:t>
      </w:r>
      <w:r w:rsidR="007665D2" w:rsidRPr="0059583A">
        <w:rPr>
          <w:rFonts w:ascii="Book Antiqua" w:hAnsi="Book Antiqua" w:cs="Times"/>
          <w:lang w:val="en-GB"/>
        </w:rPr>
        <w:t xml:space="preserve"> mechanical activation of papillary muscle inser</w:t>
      </w:r>
      <w:r w:rsidR="00036FC2" w:rsidRPr="0059583A">
        <w:rPr>
          <w:rFonts w:ascii="Book Antiqua" w:hAnsi="Book Antiqua" w:cs="Times"/>
          <w:lang w:val="en-GB"/>
        </w:rPr>
        <w:t xml:space="preserve">tion </w:t>
      </w:r>
      <w:r w:rsidR="00F61264" w:rsidRPr="0059583A">
        <w:rPr>
          <w:rFonts w:ascii="Book Antiqua" w:hAnsi="Book Antiqua" w:cs="Times"/>
          <w:lang w:val="en-GB"/>
        </w:rPr>
        <w:t>points</w:t>
      </w:r>
      <w:r w:rsidR="00036FC2" w:rsidRPr="0059583A">
        <w:rPr>
          <w:rFonts w:ascii="Book Antiqua" w:hAnsi="Book Antiqua" w:cs="Times"/>
          <w:lang w:val="en-GB"/>
        </w:rPr>
        <w:t xml:space="preserve">. Further, </w:t>
      </w:r>
      <w:r w:rsidR="00A0268A" w:rsidRPr="0059583A">
        <w:rPr>
          <w:rFonts w:ascii="Book Antiqua" w:hAnsi="Book Antiqua" w:cs="Times"/>
          <w:lang w:val="en-GB"/>
        </w:rPr>
        <w:t xml:space="preserve">Goland </w:t>
      </w:r>
      <w:r w:rsidR="00A0268A" w:rsidRPr="0059583A">
        <w:rPr>
          <w:rFonts w:ascii="Book Antiqua" w:hAnsi="Book Antiqua" w:cs="Times"/>
          <w:i/>
          <w:lang w:val="en-GB"/>
        </w:rPr>
        <w:t xml:space="preserve">et </w:t>
      </w:r>
      <w:proofErr w:type="gramStart"/>
      <w:r w:rsidR="00A0268A" w:rsidRPr="0059583A">
        <w:rPr>
          <w:rFonts w:ascii="Book Antiqua" w:hAnsi="Book Antiqua" w:cs="Times"/>
          <w:i/>
          <w:lang w:val="en-GB"/>
        </w:rPr>
        <w:t>al</w:t>
      </w:r>
      <w:r w:rsidR="000C0053" w:rsidRPr="0059583A">
        <w:rPr>
          <w:rFonts w:ascii="Book Antiqua" w:hAnsi="Book Antiqua" w:cs="Times"/>
          <w:vertAlign w:val="superscript"/>
          <w:lang w:val="en-GB"/>
        </w:rPr>
        <w:t>[</w:t>
      </w:r>
      <w:proofErr w:type="gramEnd"/>
      <w:r w:rsidR="007665D2" w:rsidRPr="0059583A">
        <w:rPr>
          <w:rFonts w:ascii="Book Antiqua" w:hAnsi="Book Antiqua" w:cs="Times"/>
          <w:vertAlign w:val="superscript"/>
          <w:lang w:val="en-GB"/>
        </w:rPr>
        <w:fldChar w:fldCharType="begin"/>
      </w:r>
      <w:r w:rsidR="007665D2" w:rsidRPr="0059583A">
        <w:rPr>
          <w:rFonts w:ascii="Book Antiqua" w:hAnsi="Book Antiqua" w:cs="Times"/>
          <w:vertAlign w:val="superscript"/>
          <w:lang w:val="en-GB"/>
        </w:rPr>
        <w:instrText xml:space="preserve"> NOTEREF _Ref422943571 \h  \* MERGEFORMAT </w:instrText>
      </w:r>
      <w:r w:rsidR="007665D2" w:rsidRPr="0059583A">
        <w:rPr>
          <w:rFonts w:ascii="Book Antiqua" w:hAnsi="Book Antiqua" w:cs="Times"/>
          <w:vertAlign w:val="superscript"/>
          <w:lang w:val="en-GB"/>
        </w:rPr>
      </w:r>
      <w:r w:rsidR="007665D2" w:rsidRPr="0059583A">
        <w:rPr>
          <w:rFonts w:ascii="Book Antiqua" w:hAnsi="Book Antiqua" w:cs="Times"/>
          <w:vertAlign w:val="superscript"/>
          <w:lang w:val="en-GB"/>
        </w:rPr>
        <w:fldChar w:fldCharType="separate"/>
      </w:r>
      <w:r w:rsidR="00CD407E" w:rsidRPr="0059583A">
        <w:rPr>
          <w:rFonts w:ascii="Book Antiqua" w:hAnsi="Book Antiqua" w:cs="Times"/>
          <w:vertAlign w:val="superscript"/>
          <w:lang w:val="en-GB"/>
        </w:rPr>
        <w:t>9</w:t>
      </w:r>
      <w:r w:rsidR="00CB3C60" w:rsidRPr="0059583A">
        <w:rPr>
          <w:rFonts w:ascii="Book Antiqua" w:eastAsia="宋体" w:hAnsi="Book Antiqua" w:cs="Times" w:hint="eastAsia"/>
          <w:vertAlign w:val="superscript"/>
          <w:lang w:val="en-GB" w:eastAsia="zh-CN"/>
        </w:rPr>
        <w:t>3</w:t>
      </w:r>
      <w:r w:rsidR="007665D2" w:rsidRPr="0059583A">
        <w:rPr>
          <w:rFonts w:ascii="Book Antiqua" w:hAnsi="Book Antiqua" w:cs="Times"/>
          <w:vertAlign w:val="superscript"/>
          <w:lang w:val="en-GB"/>
        </w:rPr>
        <w:fldChar w:fldCharType="end"/>
      </w:r>
      <w:r w:rsidR="000C0053" w:rsidRPr="0059583A">
        <w:rPr>
          <w:rFonts w:ascii="Book Antiqua" w:hAnsi="Book Antiqua" w:cs="Times"/>
          <w:vertAlign w:val="superscript"/>
          <w:lang w:val="en-GB"/>
        </w:rPr>
        <w:t>]</w:t>
      </w:r>
      <w:r w:rsidR="00036FC2" w:rsidRPr="0059583A">
        <w:rPr>
          <w:rFonts w:ascii="Book Antiqua" w:hAnsi="Book Antiqua" w:cs="Times"/>
          <w:lang w:val="en-GB"/>
        </w:rPr>
        <w:t xml:space="preserve">, using </w:t>
      </w:r>
      <w:r w:rsidR="0038567A" w:rsidRPr="0059583A">
        <w:rPr>
          <w:rFonts w:ascii="Book Antiqua" w:hAnsi="Book Antiqua" w:cs="Times"/>
          <w:lang w:val="en-GB"/>
        </w:rPr>
        <w:t xml:space="preserve">through </w:t>
      </w:r>
      <w:r w:rsidR="00036FC2" w:rsidRPr="0059583A">
        <w:rPr>
          <w:rFonts w:ascii="Book Antiqua" w:hAnsi="Book Antiqua" w:cs="Times"/>
          <w:lang w:val="en-GB"/>
        </w:rPr>
        <w:t>2D</w:t>
      </w:r>
      <w:r w:rsidR="007665D2" w:rsidRPr="0059583A">
        <w:rPr>
          <w:rFonts w:ascii="Book Antiqua" w:hAnsi="Book Antiqua" w:cs="Times"/>
          <w:lang w:val="en-GB"/>
        </w:rPr>
        <w:t xml:space="preserve"> Speckle Track</w:t>
      </w:r>
      <w:r w:rsidR="00036FC2" w:rsidRPr="0059583A">
        <w:rPr>
          <w:rFonts w:ascii="Book Antiqua" w:hAnsi="Book Antiqua" w:cs="Times"/>
          <w:lang w:val="en-GB"/>
        </w:rPr>
        <w:t xml:space="preserve">ing Radial Strain (2D-RS), showed </w:t>
      </w:r>
      <w:r w:rsidR="007665D2" w:rsidRPr="0059583A">
        <w:rPr>
          <w:rFonts w:ascii="Book Antiqua" w:hAnsi="Book Antiqua" w:cs="Times"/>
          <w:lang w:val="en-GB"/>
        </w:rPr>
        <w:t xml:space="preserve">that a significant delay of time-to-peak 2D-RS in the mid-posterior and inferior segments prior to CRT, </w:t>
      </w:r>
      <w:r w:rsidR="006F123C" w:rsidRPr="0059583A">
        <w:rPr>
          <w:rFonts w:ascii="Book Antiqua" w:hAnsi="Book Antiqua" w:cs="Times"/>
          <w:lang w:val="en-GB"/>
        </w:rPr>
        <w:t>along</w:t>
      </w:r>
      <w:r w:rsidR="007665D2" w:rsidRPr="0059583A">
        <w:rPr>
          <w:rFonts w:ascii="Book Antiqua" w:hAnsi="Book Antiqua" w:cs="Times"/>
          <w:lang w:val="en-GB"/>
        </w:rPr>
        <w:t xml:space="preserve"> with preserved radial strain in the posterior and inferior segments, </w:t>
      </w:r>
      <w:r w:rsidR="00036FC2" w:rsidRPr="0059583A">
        <w:rPr>
          <w:rFonts w:ascii="Book Antiqua" w:hAnsi="Book Antiqua" w:cs="Times"/>
          <w:lang w:val="en-GB"/>
        </w:rPr>
        <w:t>were</w:t>
      </w:r>
      <w:r w:rsidR="007665D2" w:rsidRPr="0059583A">
        <w:rPr>
          <w:rFonts w:ascii="Book Antiqua" w:hAnsi="Book Antiqua" w:cs="Times"/>
          <w:lang w:val="en-GB"/>
        </w:rPr>
        <w:t xml:space="preserve"> strong predictors of FMR </w:t>
      </w:r>
      <w:r w:rsidR="00036FC2" w:rsidRPr="0059583A">
        <w:rPr>
          <w:rFonts w:ascii="Book Antiqua" w:hAnsi="Book Antiqua" w:cs="Times"/>
          <w:lang w:val="en-GB"/>
        </w:rPr>
        <w:t>improvement after</w:t>
      </w:r>
      <w:r w:rsidR="007665D2" w:rsidRPr="0059583A">
        <w:rPr>
          <w:rFonts w:ascii="Book Antiqua" w:hAnsi="Book Antiqua" w:cs="Times"/>
          <w:lang w:val="en-GB"/>
        </w:rPr>
        <w:t xml:space="preserve"> CRT. Most recently three echocardiographic </w:t>
      </w:r>
      <w:r w:rsidR="00A769DA" w:rsidRPr="0059583A">
        <w:rPr>
          <w:rFonts w:ascii="Book Antiqua" w:hAnsi="Book Antiqua" w:cs="Times"/>
          <w:lang w:val="en-GB"/>
        </w:rPr>
        <w:t>aspects</w:t>
      </w:r>
      <w:r w:rsidR="007665D2" w:rsidRPr="0059583A">
        <w:rPr>
          <w:rFonts w:ascii="Book Antiqua" w:hAnsi="Book Antiqua" w:cs="Times"/>
          <w:lang w:val="en-GB"/>
        </w:rPr>
        <w:t xml:space="preserve"> have been independently associated with </w:t>
      </w:r>
      <w:r w:rsidR="00036FC2" w:rsidRPr="0059583A">
        <w:rPr>
          <w:rFonts w:ascii="Book Antiqua" w:hAnsi="Book Antiqua" w:cs="Times"/>
          <w:lang w:val="en-GB"/>
        </w:rPr>
        <w:t>FMR change</w:t>
      </w:r>
      <w:r w:rsidR="00A0268A" w:rsidRPr="0059583A">
        <w:rPr>
          <w:rFonts w:ascii="Book Antiqua" w:hAnsi="Book Antiqua" w:cs="Times"/>
          <w:lang w:val="en-GB"/>
        </w:rPr>
        <w:t xml:space="preserve"> after </w:t>
      </w:r>
      <w:proofErr w:type="gramStart"/>
      <w:r w:rsidR="00A0268A" w:rsidRPr="0059583A">
        <w:rPr>
          <w:rFonts w:ascii="Book Antiqua" w:hAnsi="Book Antiqua" w:cs="Times"/>
          <w:lang w:val="en-GB"/>
        </w:rPr>
        <w:t>CRT</w:t>
      </w:r>
      <w:r w:rsidR="000C0053" w:rsidRPr="0059583A">
        <w:rPr>
          <w:rFonts w:ascii="Book Antiqua" w:hAnsi="Book Antiqua" w:cs="Times"/>
          <w:vertAlign w:val="superscript"/>
          <w:lang w:val="en-GB"/>
        </w:rPr>
        <w:t>[</w:t>
      </w:r>
      <w:proofErr w:type="gramEnd"/>
      <w:r w:rsidR="00A0268A"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3</w:t>
      </w:r>
      <w:r w:rsidR="000C0053" w:rsidRPr="0059583A">
        <w:rPr>
          <w:rFonts w:ascii="Book Antiqua" w:hAnsi="Book Antiqua" w:cs="Times"/>
          <w:vertAlign w:val="superscript"/>
          <w:lang w:val="en-GB"/>
        </w:rPr>
        <w:t>]</w:t>
      </w:r>
      <w:r w:rsidR="007665D2" w:rsidRPr="0059583A">
        <w:rPr>
          <w:rFonts w:ascii="Book Antiqua" w:hAnsi="Book Antiqua" w:cs="Times"/>
          <w:lang w:val="en-GB"/>
        </w:rPr>
        <w:t xml:space="preserve">: </w:t>
      </w:r>
      <w:r w:rsidR="00CB3C60" w:rsidRPr="0059583A">
        <w:rPr>
          <w:rFonts w:ascii="Book Antiqua" w:hAnsi="Book Antiqua" w:cs="Times"/>
          <w:lang w:val="en-GB"/>
        </w:rPr>
        <w:t>A</w:t>
      </w:r>
      <w:r w:rsidR="007665D2" w:rsidRPr="0059583A">
        <w:rPr>
          <w:rFonts w:ascii="Book Antiqua" w:hAnsi="Book Antiqua" w:cs="Times"/>
          <w:lang w:val="en-GB"/>
        </w:rPr>
        <w:t>ntero-septal to posterior wall radial strain dyssynchrony &gt;</w:t>
      </w:r>
      <w:r w:rsidR="00A0268A" w:rsidRPr="0059583A">
        <w:rPr>
          <w:rFonts w:ascii="Book Antiqua" w:eastAsia="宋体" w:hAnsi="Book Antiqua" w:cs="Times" w:hint="eastAsia"/>
          <w:lang w:val="en-GB" w:eastAsia="zh-CN"/>
        </w:rPr>
        <w:t xml:space="preserve"> </w:t>
      </w:r>
      <w:r w:rsidR="007665D2" w:rsidRPr="0059583A">
        <w:rPr>
          <w:rFonts w:ascii="Book Antiqua" w:hAnsi="Book Antiqua" w:cs="Times"/>
          <w:lang w:val="en-GB"/>
        </w:rPr>
        <w:t>200 ms,</w:t>
      </w:r>
      <w:r w:rsidR="00036FC2" w:rsidRPr="0059583A">
        <w:rPr>
          <w:rFonts w:ascii="Book Antiqua" w:hAnsi="Book Antiqua" w:cs="Times"/>
          <w:lang w:val="en-GB"/>
        </w:rPr>
        <w:t xml:space="preserve"> non-</w:t>
      </w:r>
      <w:r w:rsidR="007665D2" w:rsidRPr="0059583A">
        <w:rPr>
          <w:rFonts w:ascii="Book Antiqua" w:hAnsi="Book Antiqua" w:cs="Times"/>
          <w:lang w:val="en-GB"/>
        </w:rPr>
        <w:t xml:space="preserve">severe </w:t>
      </w:r>
      <w:r w:rsidR="00A538DD" w:rsidRPr="0059583A">
        <w:rPr>
          <w:rFonts w:ascii="Book Antiqua" w:hAnsi="Book Antiqua" w:cs="Times"/>
          <w:lang w:val="en-GB"/>
        </w:rPr>
        <w:t>LV</w:t>
      </w:r>
      <w:r w:rsidR="007665D2" w:rsidRPr="0059583A">
        <w:rPr>
          <w:rFonts w:ascii="Book Antiqua" w:hAnsi="Book Antiqua" w:cs="Times"/>
          <w:lang w:val="en-GB"/>
        </w:rPr>
        <w:t xml:space="preserve"> dilatation (LV end-systolic diameter index &lt;</w:t>
      </w:r>
      <w:r w:rsidR="00A0268A" w:rsidRPr="0059583A">
        <w:rPr>
          <w:rFonts w:ascii="Book Antiqua" w:eastAsia="宋体" w:hAnsi="Book Antiqua" w:cs="Times" w:hint="eastAsia"/>
          <w:lang w:val="en-GB" w:eastAsia="zh-CN"/>
        </w:rPr>
        <w:t xml:space="preserve"> </w:t>
      </w:r>
      <w:r w:rsidR="007665D2" w:rsidRPr="0059583A">
        <w:rPr>
          <w:rFonts w:ascii="Book Antiqua" w:hAnsi="Book Antiqua" w:cs="Times"/>
          <w:lang w:val="en-GB"/>
        </w:rPr>
        <w:t>29 mm/m</w:t>
      </w:r>
      <w:r w:rsidR="007665D2" w:rsidRPr="0059583A">
        <w:rPr>
          <w:rFonts w:ascii="Book Antiqua" w:hAnsi="Book Antiqua" w:cs="Times"/>
          <w:vertAlign w:val="superscript"/>
          <w:lang w:val="en-GB"/>
        </w:rPr>
        <w:t>2</w:t>
      </w:r>
      <w:r w:rsidR="007665D2" w:rsidRPr="0059583A">
        <w:rPr>
          <w:rFonts w:ascii="Book Antiqua" w:hAnsi="Book Antiqua" w:cs="Times"/>
          <w:lang w:val="en-GB"/>
        </w:rPr>
        <w:t>),</w:t>
      </w:r>
      <w:r w:rsidR="00036FC2" w:rsidRPr="0059583A">
        <w:rPr>
          <w:rFonts w:ascii="Book Antiqua" w:hAnsi="Book Antiqua" w:cs="Times"/>
          <w:lang w:val="en-GB"/>
        </w:rPr>
        <w:t xml:space="preserve"> absence of</w:t>
      </w:r>
      <w:r w:rsidR="007665D2" w:rsidRPr="0059583A">
        <w:rPr>
          <w:rFonts w:ascii="Book Antiqua" w:hAnsi="Book Antiqua" w:cs="Times"/>
          <w:lang w:val="en-GB"/>
        </w:rPr>
        <w:t xml:space="preserve"> scar at papillary muscle insertion sites.</w:t>
      </w:r>
      <w:r w:rsidR="00036FC2" w:rsidRPr="0059583A">
        <w:rPr>
          <w:rFonts w:ascii="Book Antiqua" w:hAnsi="Book Antiqua" w:cs="Times"/>
          <w:lang w:val="en-GB"/>
        </w:rPr>
        <w:t xml:space="preserve"> In the same study </w:t>
      </w:r>
      <w:r w:rsidR="007665D2" w:rsidRPr="0059583A">
        <w:rPr>
          <w:rFonts w:ascii="Book Antiqua" w:hAnsi="Book Antiqua" w:cs="Times"/>
          <w:lang w:val="en-GB"/>
        </w:rPr>
        <w:t>the importance of myocardial viability in predicting FMR response</w:t>
      </w:r>
      <w:r w:rsidR="00036FC2" w:rsidRPr="0059583A">
        <w:rPr>
          <w:rFonts w:ascii="Book Antiqua" w:hAnsi="Book Antiqua" w:cs="Times"/>
          <w:lang w:val="en-GB"/>
        </w:rPr>
        <w:t xml:space="preserve"> was stressed, because CRT can be effective</w:t>
      </w:r>
      <w:r w:rsidR="007665D2" w:rsidRPr="0059583A">
        <w:rPr>
          <w:rFonts w:ascii="Book Antiqua" w:hAnsi="Book Antiqua" w:cs="Times"/>
          <w:lang w:val="en-GB"/>
        </w:rPr>
        <w:t xml:space="preserve"> only when responsive viable segments are present. Sénéchal </w:t>
      </w:r>
      <w:r w:rsidR="00A0268A" w:rsidRPr="0059583A">
        <w:rPr>
          <w:rFonts w:ascii="Book Antiqua" w:hAnsi="Book Antiqua" w:cs="Times"/>
          <w:i/>
          <w:lang w:val="en-GB"/>
        </w:rPr>
        <w:t>et al</w:t>
      </w:r>
      <w:r w:rsidR="000C0053" w:rsidRPr="0059583A">
        <w:rPr>
          <w:rFonts w:ascii="Book Antiqua" w:hAnsi="Book Antiqua" w:cs="Times"/>
          <w:vertAlign w:val="superscript"/>
          <w:lang w:val="en-GB"/>
        </w:rPr>
        <w:t>[</w:t>
      </w:r>
      <w:r w:rsidR="00A0268A"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4</w:t>
      </w:r>
      <w:r w:rsidR="000C0053" w:rsidRPr="0059583A">
        <w:rPr>
          <w:rFonts w:ascii="Book Antiqua" w:hAnsi="Book Antiqua" w:cs="Times"/>
          <w:vertAlign w:val="superscript"/>
          <w:lang w:val="en-GB"/>
        </w:rPr>
        <w:t>]</w:t>
      </w:r>
      <w:r w:rsidR="007665D2" w:rsidRPr="0059583A">
        <w:rPr>
          <w:rFonts w:ascii="Book Antiqua" w:hAnsi="Book Antiqua" w:cs="Times"/>
          <w:lang w:val="en-GB"/>
        </w:rPr>
        <w:t xml:space="preserve"> evaluated the presence of viability using dobutamine-stress echocardiography before CRT </w:t>
      </w:r>
      <w:r w:rsidR="00036FC2" w:rsidRPr="0059583A">
        <w:rPr>
          <w:rFonts w:ascii="Book Antiqua" w:hAnsi="Book Antiqua" w:cs="Times"/>
          <w:lang w:val="en-GB"/>
        </w:rPr>
        <w:t xml:space="preserve">and </w:t>
      </w:r>
      <w:r w:rsidR="0061517D" w:rsidRPr="0059583A">
        <w:rPr>
          <w:rFonts w:ascii="Book Antiqua" w:hAnsi="Book Antiqua" w:cs="Times"/>
          <w:lang w:val="en-GB"/>
        </w:rPr>
        <w:t>confirmed</w:t>
      </w:r>
      <w:r w:rsidR="007665D2" w:rsidRPr="0059583A">
        <w:rPr>
          <w:rFonts w:ascii="Book Antiqua" w:hAnsi="Book Antiqua" w:cs="Times"/>
          <w:lang w:val="en-GB"/>
        </w:rPr>
        <w:t xml:space="preserve"> that local viability </w:t>
      </w:r>
      <w:r w:rsidR="0061517D" w:rsidRPr="0059583A">
        <w:rPr>
          <w:rFonts w:ascii="Book Antiqua" w:hAnsi="Book Antiqua" w:cs="Times"/>
          <w:lang w:val="en-GB"/>
        </w:rPr>
        <w:t>was able</w:t>
      </w:r>
      <w:r w:rsidR="007665D2" w:rsidRPr="0059583A">
        <w:rPr>
          <w:rFonts w:ascii="Book Antiqua" w:hAnsi="Book Antiqua" w:cs="Times"/>
          <w:lang w:val="en-GB"/>
        </w:rPr>
        <w:t xml:space="preserve"> to predict acute response to CRT</w:t>
      </w:r>
      <w:r w:rsidR="0061517D" w:rsidRPr="0059583A">
        <w:rPr>
          <w:rFonts w:ascii="Book Antiqua" w:hAnsi="Book Antiqua" w:cs="Times"/>
          <w:lang w:val="en-GB"/>
        </w:rPr>
        <w:t xml:space="preserve"> with a </w:t>
      </w:r>
      <w:r w:rsidR="00F56CBD" w:rsidRPr="0059583A">
        <w:rPr>
          <w:rFonts w:ascii="Book Antiqua" w:hAnsi="Book Antiqua" w:cs="Times"/>
          <w:lang w:val="en-GB"/>
        </w:rPr>
        <w:t>proper</w:t>
      </w:r>
      <w:r w:rsidR="0061517D" w:rsidRPr="0059583A">
        <w:rPr>
          <w:rFonts w:ascii="Book Antiqua" w:hAnsi="Book Antiqua" w:cs="Times"/>
          <w:lang w:val="en-GB"/>
        </w:rPr>
        <w:t xml:space="preserve"> sensitivity, making</w:t>
      </w:r>
      <w:r w:rsidR="007665D2" w:rsidRPr="0059583A">
        <w:rPr>
          <w:rFonts w:ascii="Book Antiqua" w:hAnsi="Book Antiqua" w:cs="Times"/>
          <w:lang w:val="en-GB"/>
        </w:rPr>
        <w:t xml:space="preserve"> local viability an essential precondition for response to CRT. CRT is </w:t>
      </w:r>
      <w:r w:rsidR="00793E7B" w:rsidRPr="0059583A">
        <w:rPr>
          <w:rFonts w:ascii="Book Antiqua" w:hAnsi="Book Antiqua" w:cs="Times"/>
          <w:lang w:val="en-GB"/>
        </w:rPr>
        <w:t xml:space="preserve">also </w:t>
      </w:r>
      <w:r w:rsidR="007665D2" w:rsidRPr="0059583A">
        <w:rPr>
          <w:rFonts w:ascii="Book Antiqua" w:hAnsi="Book Antiqua" w:cs="Times"/>
          <w:lang w:val="en-GB"/>
        </w:rPr>
        <w:t>thought to improve contraction of the posterior</w:t>
      </w:r>
      <w:r w:rsidR="00793E7B" w:rsidRPr="0059583A">
        <w:rPr>
          <w:rFonts w:ascii="Book Antiqua" w:hAnsi="Book Antiqua" w:cs="Times"/>
          <w:lang w:val="en-GB"/>
        </w:rPr>
        <w:t xml:space="preserve"> mitral annulus, </w:t>
      </w:r>
      <w:r w:rsidR="007665D2" w:rsidRPr="0059583A">
        <w:rPr>
          <w:rFonts w:ascii="Book Antiqua" w:hAnsi="Book Antiqua" w:cs="Times"/>
          <w:lang w:val="en-GB"/>
        </w:rPr>
        <w:t>coord</w:t>
      </w:r>
      <w:r w:rsidR="00793E7B" w:rsidRPr="0059583A">
        <w:rPr>
          <w:rFonts w:ascii="Book Antiqua" w:hAnsi="Book Antiqua" w:cs="Times"/>
          <w:lang w:val="en-GB"/>
        </w:rPr>
        <w:t>inating the contraction of the</w:t>
      </w:r>
      <w:r w:rsidR="007665D2" w:rsidRPr="0059583A">
        <w:rPr>
          <w:rFonts w:ascii="Book Antiqua" w:hAnsi="Book Antiqua" w:cs="Times"/>
          <w:lang w:val="en-GB"/>
        </w:rPr>
        <w:t xml:space="preserve"> segments at</w:t>
      </w:r>
      <w:r w:rsidR="00793E7B" w:rsidRPr="0059583A">
        <w:rPr>
          <w:rFonts w:ascii="Book Antiqua" w:hAnsi="Book Antiqua" w:cs="Times"/>
          <w:lang w:val="en-GB"/>
        </w:rPr>
        <w:t xml:space="preserve"> the base of the </w:t>
      </w:r>
      <w:r w:rsidR="0050539D" w:rsidRPr="0059583A">
        <w:rPr>
          <w:rFonts w:ascii="Book Antiqua" w:hAnsi="Book Antiqua" w:cs="Times"/>
          <w:lang w:val="en-GB"/>
        </w:rPr>
        <w:t>LV</w:t>
      </w:r>
      <w:r w:rsidR="007665D2" w:rsidRPr="0059583A">
        <w:rPr>
          <w:rFonts w:ascii="Book Antiqua" w:hAnsi="Book Antiqua" w:cs="Times"/>
          <w:lang w:val="en-GB"/>
        </w:rPr>
        <w:t xml:space="preserve">. </w:t>
      </w:r>
      <w:r w:rsidR="00793E7B" w:rsidRPr="0059583A">
        <w:rPr>
          <w:rFonts w:ascii="Book Antiqua" w:hAnsi="Book Antiqua" w:cs="Times"/>
          <w:lang w:val="en-GB"/>
        </w:rPr>
        <w:t xml:space="preserve">However </w:t>
      </w:r>
      <w:r w:rsidR="007665D2" w:rsidRPr="0059583A">
        <w:rPr>
          <w:rFonts w:ascii="Book Antiqua" w:hAnsi="Book Antiqua" w:cs="Times"/>
          <w:lang w:val="en-GB"/>
        </w:rPr>
        <w:t xml:space="preserve">data </w:t>
      </w:r>
      <w:r w:rsidR="00793E7B" w:rsidRPr="0059583A">
        <w:rPr>
          <w:rFonts w:ascii="Book Antiqua" w:hAnsi="Book Antiqua" w:cs="Times"/>
          <w:lang w:val="en-GB"/>
        </w:rPr>
        <w:t xml:space="preserve">are discordant as </w:t>
      </w:r>
      <w:r w:rsidR="007665D2" w:rsidRPr="0059583A">
        <w:rPr>
          <w:rFonts w:ascii="Book Antiqua" w:hAnsi="Book Antiqua" w:cs="Times"/>
          <w:lang w:val="en-GB"/>
        </w:rPr>
        <w:t>some studies demons</w:t>
      </w:r>
      <w:r w:rsidR="0050539D" w:rsidRPr="0059583A">
        <w:rPr>
          <w:rFonts w:ascii="Book Antiqua" w:hAnsi="Book Antiqua" w:cs="Times"/>
          <w:lang w:val="en-GB"/>
        </w:rPr>
        <w:t>trate no immediate changes in</w:t>
      </w:r>
      <w:r w:rsidR="007665D2" w:rsidRPr="0059583A">
        <w:rPr>
          <w:rFonts w:ascii="Book Antiqua" w:hAnsi="Book Antiqua" w:cs="Times"/>
          <w:lang w:val="en-GB"/>
        </w:rPr>
        <w:t xml:space="preserve"> mitral annular dimensions</w:t>
      </w:r>
      <w:r w:rsidR="000242F4" w:rsidRPr="0059583A">
        <w:rPr>
          <w:rFonts w:ascii="Book Antiqua" w:hAnsi="Book Antiqua" w:cs="Times"/>
          <w:lang w:val="en-GB"/>
        </w:rPr>
        <w:t xml:space="preserve"> after CRT and other </w:t>
      </w:r>
      <w:proofErr w:type="gramStart"/>
      <w:r w:rsidR="000242F4" w:rsidRPr="0059583A">
        <w:rPr>
          <w:rFonts w:ascii="Book Antiqua" w:hAnsi="Book Antiqua" w:cs="Times"/>
          <w:lang w:val="en-GB"/>
        </w:rPr>
        <w:t>studies</w:t>
      </w:r>
      <w:r w:rsidR="000C0053" w:rsidRPr="0059583A">
        <w:rPr>
          <w:rFonts w:ascii="Book Antiqua" w:hAnsi="Book Antiqua" w:cs="Times"/>
          <w:vertAlign w:val="superscript"/>
          <w:lang w:val="en-GB"/>
        </w:rPr>
        <w:t>[</w:t>
      </w:r>
      <w:proofErr w:type="gramEnd"/>
      <w:r w:rsidR="00CB3C60" w:rsidRPr="0059583A">
        <w:rPr>
          <w:rStyle w:val="EndnoteReference"/>
          <w:rFonts w:ascii="Book Antiqua" w:eastAsia="宋体" w:hAnsi="Book Antiqua" w:hint="eastAsia"/>
          <w:lang w:val="en-GB" w:eastAsia="zh-CN"/>
        </w:rPr>
        <w:t>14</w:t>
      </w:r>
      <w:r w:rsidR="000C0053" w:rsidRPr="0059583A">
        <w:rPr>
          <w:rFonts w:ascii="Book Antiqua" w:hAnsi="Book Antiqua" w:cs="Times"/>
          <w:vertAlign w:val="superscript"/>
          <w:lang w:val="en-GB"/>
        </w:rPr>
        <w:t>]</w:t>
      </w:r>
      <w:r w:rsidR="007665D2" w:rsidRPr="0059583A">
        <w:rPr>
          <w:rFonts w:ascii="Book Antiqua" w:hAnsi="Book Antiqua" w:cs="Times"/>
          <w:lang w:val="en-GB"/>
        </w:rPr>
        <w:t xml:space="preserve"> </w:t>
      </w:r>
      <w:r w:rsidR="00793E7B" w:rsidRPr="0059583A">
        <w:rPr>
          <w:rFonts w:ascii="Book Antiqua" w:hAnsi="Book Antiqua" w:cs="Times"/>
          <w:lang w:val="en-GB"/>
        </w:rPr>
        <w:t>show that</w:t>
      </w:r>
      <w:r w:rsidR="007665D2" w:rsidRPr="0059583A">
        <w:rPr>
          <w:rFonts w:ascii="Book Antiqua" w:hAnsi="Book Antiqua" w:cs="Times"/>
          <w:lang w:val="en-GB"/>
        </w:rPr>
        <w:t xml:space="preserve"> annular contraction is correlated to FMR reduction after CRT, </w:t>
      </w:r>
      <w:r w:rsidR="00793E7B" w:rsidRPr="0059583A">
        <w:rPr>
          <w:rFonts w:ascii="Book Antiqua" w:hAnsi="Book Antiqua" w:cs="Times"/>
          <w:lang w:val="en-GB"/>
        </w:rPr>
        <w:t xml:space="preserve">although </w:t>
      </w:r>
      <w:r w:rsidR="007665D2" w:rsidRPr="0059583A">
        <w:rPr>
          <w:rFonts w:ascii="Book Antiqua" w:hAnsi="Book Antiqua" w:cs="Times"/>
          <w:lang w:val="en-GB"/>
        </w:rPr>
        <w:t>as a m</w:t>
      </w:r>
      <w:r w:rsidR="00793E7B" w:rsidRPr="0059583A">
        <w:rPr>
          <w:rFonts w:ascii="Book Antiqua" w:hAnsi="Book Antiqua" w:cs="Times"/>
          <w:lang w:val="en-GB"/>
        </w:rPr>
        <w:t>ino</w:t>
      </w:r>
      <w:r w:rsidR="007665D2" w:rsidRPr="0059583A">
        <w:rPr>
          <w:rFonts w:ascii="Book Antiqua" w:hAnsi="Book Antiqua" w:cs="Times"/>
          <w:lang w:val="en-GB"/>
        </w:rPr>
        <w:t xml:space="preserve">r determinant. </w:t>
      </w:r>
    </w:p>
    <w:p w14:paraId="77F95D67" w14:textId="77777777" w:rsidR="00427F9A" w:rsidRPr="0059583A" w:rsidRDefault="00B04467" w:rsidP="000242F4">
      <w:pPr>
        <w:pStyle w:val="Elencoacolori-Colore11"/>
        <w:widowControl w:val="0"/>
        <w:autoSpaceDE w:val="0"/>
        <w:autoSpaceDN w:val="0"/>
        <w:adjustRightInd w:val="0"/>
        <w:spacing w:line="360" w:lineRule="auto"/>
        <w:ind w:left="0" w:firstLineChars="100" w:firstLine="240"/>
        <w:jc w:val="both"/>
        <w:rPr>
          <w:rFonts w:ascii="Book Antiqua" w:hAnsi="Book Antiqua" w:cs="Times"/>
          <w:lang w:val="en-GB"/>
        </w:rPr>
      </w:pPr>
      <w:r w:rsidRPr="0059583A">
        <w:rPr>
          <w:rFonts w:ascii="Book Antiqua" w:hAnsi="Book Antiqua" w:cs="Times"/>
          <w:lang w:val="en-GB"/>
        </w:rPr>
        <w:t>Interestingly all these described effects are pacing dependent as the interruption of CRT causes</w:t>
      </w:r>
      <w:r w:rsidR="00E236CE" w:rsidRPr="0059583A">
        <w:rPr>
          <w:rFonts w:ascii="Book Antiqua" w:hAnsi="Book Antiqua" w:cs="Times"/>
          <w:lang w:val="en-GB"/>
        </w:rPr>
        <w:t xml:space="preserve"> an immediate recurrence of MR</w:t>
      </w:r>
      <w:r w:rsidRPr="0059583A">
        <w:rPr>
          <w:rFonts w:ascii="Book Antiqua" w:hAnsi="Book Antiqua" w:cs="Times"/>
          <w:lang w:val="en-GB"/>
        </w:rPr>
        <w:t>.</w:t>
      </w:r>
    </w:p>
    <w:p w14:paraId="525CD74A" w14:textId="0C583C6D" w:rsidR="00B04467" w:rsidRPr="0059583A" w:rsidRDefault="00793E7B" w:rsidP="000242F4">
      <w:pPr>
        <w:pStyle w:val="Elencoacolori-Colore11"/>
        <w:widowControl w:val="0"/>
        <w:autoSpaceDE w:val="0"/>
        <w:autoSpaceDN w:val="0"/>
        <w:adjustRightInd w:val="0"/>
        <w:spacing w:line="360" w:lineRule="auto"/>
        <w:ind w:left="0" w:firstLineChars="100" w:firstLine="240"/>
        <w:jc w:val="both"/>
        <w:rPr>
          <w:rFonts w:ascii="Book Antiqua" w:hAnsi="Book Antiqua" w:cs="Times"/>
          <w:lang w:val="en-GB"/>
        </w:rPr>
      </w:pPr>
      <w:r w:rsidRPr="0059583A">
        <w:rPr>
          <w:rFonts w:ascii="Book Antiqua" w:hAnsi="Book Antiqua" w:cs="Times"/>
          <w:lang w:val="en-GB"/>
        </w:rPr>
        <w:t>A</w:t>
      </w:r>
      <w:r w:rsidR="007665D2" w:rsidRPr="0059583A">
        <w:rPr>
          <w:rFonts w:ascii="Book Antiqua" w:hAnsi="Book Antiqua" w:cs="Times"/>
          <w:lang w:val="en-GB"/>
        </w:rPr>
        <w:t xml:space="preserve">ccording to the timing of response to CRT, there is clear distinction between two phases </w:t>
      </w:r>
      <w:r w:rsidR="00E236CE" w:rsidRPr="0059583A">
        <w:rPr>
          <w:rFonts w:ascii="Book Antiqua" w:hAnsi="Book Antiqua" w:cs="Times"/>
          <w:lang w:val="en-GB"/>
        </w:rPr>
        <w:t>of MR reduction:</w:t>
      </w:r>
      <w:r w:rsidR="000242F4" w:rsidRPr="0059583A">
        <w:rPr>
          <w:rFonts w:ascii="Book Antiqua" w:eastAsia="宋体" w:hAnsi="Book Antiqua" w:cs="Times" w:hint="eastAsia"/>
          <w:lang w:val="en-GB" w:eastAsia="zh-CN"/>
        </w:rPr>
        <w:t xml:space="preserve"> (</w:t>
      </w:r>
      <w:r w:rsidR="00B04467" w:rsidRPr="0059583A">
        <w:rPr>
          <w:rFonts w:ascii="Book Antiqua" w:hAnsi="Book Antiqua" w:cs="Times"/>
          <w:lang w:val="en-GB"/>
        </w:rPr>
        <w:t>1)</w:t>
      </w:r>
      <w:r w:rsidR="007665D2" w:rsidRPr="0059583A">
        <w:rPr>
          <w:rFonts w:ascii="Book Antiqua" w:hAnsi="Book Antiqua" w:cs="Times"/>
          <w:lang w:val="en-GB"/>
        </w:rPr>
        <w:t xml:space="preserve"> imm</w:t>
      </w:r>
      <w:r w:rsidRPr="0059583A">
        <w:rPr>
          <w:rFonts w:ascii="Book Antiqua" w:hAnsi="Book Antiqua" w:cs="Times"/>
          <w:lang w:val="en-GB"/>
        </w:rPr>
        <w:t xml:space="preserve">ediate </w:t>
      </w:r>
      <w:r w:rsidR="007665D2" w:rsidRPr="0059583A">
        <w:rPr>
          <w:rFonts w:ascii="Book Antiqua" w:hAnsi="Book Antiqua" w:cs="Times"/>
          <w:lang w:val="en-GB"/>
        </w:rPr>
        <w:t>MR reduction, occurring su</w:t>
      </w:r>
      <w:r w:rsidR="00B04467" w:rsidRPr="0059583A">
        <w:rPr>
          <w:rFonts w:ascii="Book Antiqua" w:hAnsi="Book Antiqua" w:cs="Times"/>
          <w:lang w:val="en-GB"/>
        </w:rPr>
        <w:t xml:space="preserve">ddenly after CRT implantation; </w:t>
      </w:r>
      <w:r w:rsidR="000242F4" w:rsidRPr="0059583A">
        <w:rPr>
          <w:rFonts w:ascii="Book Antiqua" w:eastAsia="宋体" w:hAnsi="Book Antiqua" w:cs="Times" w:hint="eastAsia"/>
          <w:lang w:val="en-GB" w:eastAsia="zh-CN"/>
        </w:rPr>
        <w:t>and (</w:t>
      </w:r>
      <w:r w:rsidR="007665D2" w:rsidRPr="0059583A">
        <w:rPr>
          <w:rFonts w:ascii="Book Antiqua" w:hAnsi="Book Antiqua" w:cs="Times"/>
          <w:lang w:val="en-GB"/>
        </w:rPr>
        <w:t xml:space="preserve">2) long-term MR reduction, occurring from weeks to months after CRT. </w:t>
      </w:r>
    </w:p>
    <w:p w14:paraId="4EBC10D1" w14:textId="0B9CCB46" w:rsidR="007665D2" w:rsidRPr="0059583A" w:rsidRDefault="007665D2" w:rsidP="000242F4">
      <w:pPr>
        <w:widowControl w:val="0"/>
        <w:autoSpaceDE w:val="0"/>
        <w:autoSpaceDN w:val="0"/>
        <w:adjustRightInd w:val="0"/>
        <w:spacing w:line="360" w:lineRule="auto"/>
        <w:ind w:firstLineChars="100" w:firstLine="240"/>
        <w:jc w:val="both"/>
        <w:rPr>
          <w:rFonts w:ascii="Book Antiqua" w:hAnsi="Book Antiqua" w:cs="Times"/>
          <w:lang w:val="en-GB"/>
        </w:rPr>
      </w:pPr>
      <w:r w:rsidRPr="0059583A">
        <w:rPr>
          <w:rFonts w:ascii="Book Antiqua" w:hAnsi="Book Antiqua" w:cs="Times"/>
          <w:lang w:val="en-GB"/>
        </w:rPr>
        <w:t xml:space="preserve">MR may </w:t>
      </w:r>
      <w:r w:rsidR="00E26BAC" w:rsidRPr="0059583A">
        <w:rPr>
          <w:rFonts w:ascii="Book Antiqua" w:hAnsi="Book Antiqua" w:cs="Times"/>
          <w:lang w:val="en-GB"/>
        </w:rPr>
        <w:t>show an immediate improvement</w:t>
      </w:r>
      <w:r w:rsidRPr="0059583A">
        <w:rPr>
          <w:rFonts w:ascii="Book Antiqua" w:hAnsi="Book Antiqua" w:cs="Times"/>
          <w:lang w:val="en-GB"/>
        </w:rPr>
        <w:t xml:space="preserve"> after CRT, but the </w:t>
      </w:r>
      <w:r w:rsidR="00E26BAC" w:rsidRPr="0059583A">
        <w:rPr>
          <w:rFonts w:ascii="Book Antiqua" w:hAnsi="Book Antiqua" w:cs="Times"/>
          <w:lang w:val="en-GB"/>
        </w:rPr>
        <w:t>underlying</w:t>
      </w:r>
      <w:r w:rsidRPr="0059583A">
        <w:rPr>
          <w:rFonts w:ascii="Book Antiqua" w:hAnsi="Book Antiqua" w:cs="Times"/>
          <w:lang w:val="en-GB"/>
        </w:rPr>
        <w:t xml:space="preserve"> mechanism is not </w:t>
      </w:r>
      <w:r w:rsidR="00E26BAC" w:rsidRPr="0059583A">
        <w:rPr>
          <w:rFonts w:ascii="Book Antiqua" w:hAnsi="Book Antiqua" w:cs="Times"/>
          <w:lang w:val="en-GB"/>
        </w:rPr>
        <w:t>completely</w:t>
      </w:r>
      <w:r w:rsidRPr="0059583A">
        <w:rPr>
          <w:rFonts w:ascii="Book Antiqua" w:hAnsi="Book Antiqua" w:cs="Times"/>
          <w:lang w:val="en-GB"/>
        </w:rPr>
        <w:t xml:space="preserve"> </w:t>
      </w:r>
      <w:r w:rsidR="00E26BAC" w:rsidRPr="0059583A">
        <w:rPr>
          <w:rFonts w:ascii="Book Antiqua" w:hAnsi="Book Antiqua" w:cs="Times"/>
          <w:lang w:val="en-GB"/>
        </w:rPr>
        <w:t>clear</w:t>
      </w:r>
      <w:r w:rsidRPr="0059583A">
        <w:rPr>
          <w:rFonts w:ascii="Book Antiqua" w:hAnsi="Book Antiqua" w:cs="Times"/>
          <w:lang w:val="en-GB"/>
        </w:rPr>
        <w:t xml:space="preserve">. </w:t>
      </w:r>
      <w:r w:rsidR="00B04467" w:rsidRPr="0059583A">
        <w:rPr>
          <w:rFonts w:ascii="Book Antiqua" w:hAnsi="Book Antiqua" w:cs="Times"/>
          <w:lang w:val="en-GB"/>
        </w:rPr>
        <w:t>I</w:t>
      </w:r>
      <w:r w:rsidRPr="0059583A">
        <w:rPr>
          <w:rFonts w:ascii="Book Antiqua" w:hAnsi="Book Antiqua" w:cs="Times"/>
          <w:lang w:val="en-GB"/>
        </w:rPr>
        <w:t>t is</w:t>
      </w:r>
      <w:r w:rsidR="00B04467" w:rsidRPr="0059583A">
        <w:rPr>
          <w:rFonts w:ascii="Book Antiqua" w:hAnsi="Book Antiqua" w:cs="Times"/>
          <w:lang w:val="en-GB"/>
        </w:rPr>
        <w:t xml:space="preserve"> probably</w:t>
      </w:r>
      <w:r w:rsidRPr="0059583A">
        <w:rPr>
          <w:rFonts w:ascii="Book Antiqua" w:hAnsi="Book Antiqua" w:cs="Times"/>
          <w:lang w:val="en-GB"/>
        </w:rPr>
        <w:t xml:space="preserve"> more </w:t>
      </w:r>
      <w:r w:rsidR="00B04467" w:rsidRPr="0059583A">
        <w:rPr>
          <w:rFonts w:ascii="Book Antiqua" w:hAnsi="Book Antiqua" w:cs="Times"/>
          <w:lang w:val="en-GB"/>
        </w:rPr>
        <w:t>likely</w:t>
      </w:r>
      <w:r w:rsidRPr="0059583A">
        <w:rPr>
          <w:rFonts w:ascii="Book Antiqua" w:hAnsi="Book Antiqua" w:cs="Times"/>
          <w:lang w:val="en-GB"/>
        </w:rPr>
        <w:t xml:space="preserve"> to </w:t>
      </w:r>
      <w:r w:rsidR="0048422B" w:rsidRPr="0059583A">
        <w:rPr>
          <w:rFonts w:ascii="Book Antiqua" w:hAnsi="Book Antiqua" w:cs="Times"/>
          <w:lang w:val="en-GB"/>
        </w:rPr>
        <w:t>occur</w:t>
      </w:r>
      <w:r w:rsidRPr="0059583A">
        <w:rPr>
          <w:rFonts w:ascii="Book Antiqua" w:hAnsi="Book Antiqua" w:cs="Times"/>
          <w:lang w:val="en-GB"/>
        </w:rPr>
        <w:t xml:space="preserve"> </w:t>
      </w:r>
      <w:r w:rsidR="0048422B" w:rsidRPr="0059583A">
        <w:rPr>
          <w:rFonts w:ascii="Book Antiqua" w:hAnsi="Book Antiqua" w:cs="Times"/>
          <w:lang w:val="en-GB"/>
        </w:rPr>
        <w:t>when</w:t>
      </w:r>
      <w:r w:rsidRPr="0059583A">
        <w:rPr>
          <w:rFonts w:ascii="Book Antiqua" w:hAnsi="Book Antiqua" w:cs="Times"/>
          <w:lang w:val="en-GB"/>
        </w:rPr>
        <w:t xml:space="preserve"> </w:t>
      </w:r>
      <w:r w:rsidR="00E64479" w:rsidRPr="0059583A">
        <w:rPr>
          <w:rFonts w:ascii="Book Antiqua" w:hAnsi="Book Antiqua" w:cs="Times"/>
          <w:lang w:val="en-GB"/>
        </w:rPr>
        <w:t xml:space="preserve">LV </w:t>
      </w:r>
      <w:r w:rsidRPr="0059583A">
        <w:rPr>
          <w:rFonts w:ascii="Book Antiqua" w:hAnsi="Book Antiqua" w:cs="Times"/>
          <w:lang w:val="en-GB"/>
        </w:rPr>
        <w:t xml:space="preserve">dyssynchrony </w:t>
      </w:r>
      <w:r w:rsidR="0048422B" w:rsidRPr="0059583A">
        <w:rPr>
          <w:rFonts w:ascii="Book Antiqua" w:hAnsi="Book Antiqua" w:cs="Times"/>
          <w:lang w:val="en-GB"/>
        </w:rPr>
        <w:t>is mainly related to</w:t>
      </w:r>
      <w:r w:rsidRPr="0059583A">
        <w:rPr>
          <w:rFonts w:ascii="Book Antiqua" w:hAnsi="Book Antiqua" w:cs="Times"/>
          <w:lang w:val="en-GB"/>
        </w:rPr>
        <w:t xml:space="preserve"> papillary muscles</w:t>
      </w:r>
      <w:r w:rsidR="0048422B" w:rsidRPr="0059583A">
        <w:rPr>
          <w:rFonts w:ascii="Book Antiqua" w:hAnsi="Book Antiqua" w:cs="Times"/>
          <w:lang w:val="en-GB"/>
        </w:rPr>
        <w:t xml:space="preserve"> dyssynchrony</w:t>
      </w:r>
      <w:r w:rsidRPr="0059583A">
        <w:rPr>
          <w:rFonts w:ascii="Book Antiqua" w:hAnsi="Book Antiqua" w:cs="Times"/>
          <w:lang w:val="en-GB"/>
        </w:rPr>
        <w:t xml:space="preserve">. </w:t>
      </w:r>
      <w:r w:rsidR="00B04467" w:rsidRPr="0059583A">
        <w:rPr>
          <w:rFonts w:ascii="Book Antiqua" w:hAnsi="Book Antiqua" w:cs="Times"/>
          <w:lang w:val="en-GB"/>
        </w:rPr>
        <w:t>Ypenburg</w:t>
      </w:r>
      <w:r w:rsidR="00B04467" w:rsidRPr="0059583A">
        <w:rPr>
          <w:rFonts w:ascii="Book Antiqua" w:hAnsi="Book Antiqua" w:cs="Times"/>
          <w:i/>
          <w:lang w:val="en-GB"/>
        </w:rPr>
        <w:t xml:space="preserve"> et </w:t>
      </w:r>
      <w:proofErr w:type="gramStart"/>
      <w:r w:rsidR="00B04467" w:rsidRPr="0059583A">
        <w:rPr>
          <w:rFonts w:ascii="Book Antiqua" w:hAnsi="Book Antiqua" w:cs="Times"/>
          <w:i/>
          <w:lang w:val="en-GB"/>
        </w:rPr>
        <w:t>al</w:t>
      </w:r>
      <w:r w:rsidR="000242F4" w:rsidRPr="0059583A">
        <w:rPr>
          <w:rFonts w:ascii="Book Antiqua" w:hAnsi="Book Antiqua" w:cs="Times"/>
          <w:vertAlign w:val="superscript"/>
          <w:lang w:val="en-GB"/>
        </w:rPr>
        <w:t>[</w:t>
      </w:r>
      <w:proofErr w:type="gramEnd"/>
      <w:r w:rsidR="000242F4"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5</w:t>
      </w:r>
      <w:r w:rsidR="000242F4" w:rsidRPr="0059583A">
        <w:rPr>
          <w:rFonts w:ascii="Book Antiqua" w:hAnsi="Book Antiqua" w:cs="Times"/>
          <w:vertAlign w:val="superscript"/>
          <w:lang w:val="en-GB"/>
        </w:rPr>
        <w:t>]</w:t>
      </w:r>
      <w:r w:rsidR="00B04467" w:rsidRPr="0059583A">
        <w:rPr>
          <w:rFonts w:ascii="Book Antiqua" w:hAnsi="Book Antiqua" w:cs="Times"/>
          <w:lang w:val="en-GB"/>
        </w:rPr>
        <w:t xml:space="preserve"> showed that</w:t>
      </w:r>
      <w:r w:rsidR="00AF7AA1" w:rsidRPr="0059583A">
        <w:rPr>
          <w:rFonts w:ascii="Book Antiqua" w:hAnsi="Book Antiqua" w:cs="Times"/>
          <w:lang w:val="en-GB"/>
        </w:rPr>
        <w:t xml:space="preserve"> CRT </w:t>
      </w:r>
      <w:r w:rsidRPr="0059583A">
        <w:rPr>
          <w:rFonts w:ascii="Book Antiqua" w:hAnsi="Book Antiqua" w:cs="Times"/>
          <w:lang w:val="en-GB"/>
        </w:rPr>
        <w:t xml:space="preserve">may </w:t>
      </w:r>
      <w:r w:rsidR="00AF7AA1" w:rsidRPr="0059583A">
        <w:rPr>
          <w:rFonts w:ascii="Book Antiqua" w:hAnsi="Book Antiqua" w:cs="Times"/>
          <w:lang w:val="en-GB"/>
        </w:rPr>
        <w:t>lead</w:t>
      </w:r>
      <w:r w:rsidRPr="0059583A">
        <w:rPr>
          <w:rFonts w:ascii="Book Antiqua" w:hAnsi="Book Antiqua" w:cs="Times"/>
          <w:lang w:val="en-GB"/>
        </w:rPr>
        <w:t xml:space="preserve"> </w:t>
      </w:r>
      <w:r w:rsidR="00AF7AA1" w:rsidRPr="0059583A">
        <w:rPr>
          <w:rFonts w:ascii="Book Antiqua" w:hAnsi="Book Antiqua" w:cs="Times"/>
          <w:lang w:val="en-GB"/>
        </w:rPr>
        <w:t xml:space="preserve">to an acute </w:t>
      </w:r>
      <w:r w:rsidRPr="0059583A">
        <w:rPr>
          <w:rFonts w:ascii="Book Antiqua" w:hAnsi="Book Antiqua" w:cs="Times"/>
          <w:lang w:val="en-GB"/>
        </w:rPr>
        <w:t>reduction in MR</w:t>
      </w:r>
      <w:r w:rsidR="00B61583" w:rsidRPr="0059583A">
        <w:rPr>
          <w:rFonts w:ascii="Book Antiqua" w:hAnsi="Book Antiqua" w:cs="Times"/>
          <w:lang w:val="en-GB"/>
        </w:rPr>
        <w:t xml:space="preserve"> in </w:t>
      </w:r>
      <w:r w:rsidR="00B61583" w:rsidRPr="0059583A">
        <w:rPr>
          <w:rFonts w:ascii="Book Antiqua" w:hAnsi="Book Antiqua" w:cs="Times"/>
          <w:lang w:val="en-GB"/>
        </w:rPr>
        <w:lastRenderedPageBreak/>
        <w:t>LV dyssynchrony involving the posterior papillary muscle</w:t>
      </w:r>
      <w:r w:rsidRPr="0059583A">
        <w:rPr>
          <w:rFonts w:ascii="Book Antiqua" w:hAnsi="Book Antiqua" w:cs="Times"/>
          <w:lang w:val="en-GB"/>
        </w:rPr>
        <w:t xml:space="preserve">, </w:t>
      </w:r>
      <w:r w:rsidR="00B61583" w:rsidRPr="0059583A">
        <w:rPr>
          <w:rFonts w:ascii="Book Antiqua" w:hAnsi="Book Antiqua" w:cs="Times"/>
          <w:lang w:val="en-GB"/>
        </w:rPr>
        <w:t xml:space="preserve">as opposed to a </w:t>
      </w:r>
      <w:r w:rsidR="00DD5C2F" w:rsidRPr="0059583A">
        <w:rPr>
          <w:rFonts w:ascii="Book Antiqua" w:hAnsi="Book Antiqua" w:cs="Times"/>
          <w:lang w:val="en-GB"/>
        </w:rPr>
        <w:t>late response when</w:t>
      </w:r>
      <w:r w:rsidR="00B04467" w:rsidRPr="0059583A">
        <w:rPr>
          <w:rFonts w:ascii="Book Antiqua" w:hAnsi="Book Antiqua" w:cs="Times"/>
          <w:lang w:val="en-GB"/>
        </w:rPr>
        <w:t xml:space="preserve"> the</w:t>
      </w:r>
      <w:r w:rsidRPr="0059583A">
        <w:rPr>
          <w:rFonts w:ascii="Book Antiqua" w:hAnsi="Book Antiqua" w:cs="Times"/>
          <w:lang w:val="en-GB"/>
        </w:rPr>
        <w:t xml:space="preserve"> lateral wall </w:t>
      </w:r>
      <w:r w:rsidR="00DD5C2F" w:rsidRPr="0059583A">
        <w:rPr>
          <w:rFonts w:ascii="Book Antiqua" w:hAnsi="Book Antiqua" w:cs="Times"/>
          <w:lang w:val="en-GB"/>
        </w:rPr>
        <w:t>is involved</w:t>
      </w:r>
      <w:r w:rsidR="000C0053" w:rsidRPr="0059583A">
        <w:rPr>
          <w:rFonts w:ascii="Book Antiqua" w:hAnsi="Book Antiqua" w:cs="Times"/>
          <w:vertAlign w:val="superscript"/>
          <w:lang w:val="en-GB"/>
        </w:rPr>
        <w:t>[</w:t>
      </w:r>
      <w:r w:rsidR="000242F4"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5</w:t>
      </w:r>
      <w:r w:rsidR="000C0053" w:rsidRPr="0059583A">
        <w:rPr>
          <w:rFonts w:ascii="Book Antiqua" w:hAnsi="Book Antiqua" w:cs="Times"/>
          <w:vertAlign w:val="superscript"/>
          <w:lang w:val="en-GB"/>
        </w:rPr>
        <w:t>]</w:t>
      </w:r>
      <w:r w:rsidR="009933ED" w:rsidRPr="0059583A">
        <w:rPr>
          <w:rFonts w:ascii="Book Antiqua" w:hAnsi="Book Antiqua" w:cs="Times"/>
          <w:lang w:val="en-GB"/>
        </w:rPr>
        <w:t>.</w:t>
      </w:r>
      <w:r w:rsidR="00B04467" w:rsidRPr="0059583A">
        <w:rPr>
          <w:rFonts w:ascii="Book Antiqua" w:hAnsi="Book Antiqua" w:cs="Times"/>
          <w:lang w:val="en-GB"/>
        </w:rPr>
        <w:t xml:space="preserve"> Long-term reduction is the consequence of </w:t>
      </w:r>
      <w:r w:rsidR="00577AB5" w:rsidRPr="0059583A">
        <w:rPr>
          <w:rFonts w:ascii="Book Antiqua" w:hAnsi="Book Antiqua" w:cs="Times"/>
          <w:lang w:val="en-GB"/>
        </w:rPr>
        <w:t>LV reverse remode</w:t>
      </w:r>
      <w:r w:rsidRPr="0059583A">
        <w:rPr>
          <w:rFonts w:ascii="Book Antiqua" w:hAnsi="Book Antiqua" w:cs="Times"/>
          <w:lang w:val="en-GB"/>
        </w:rPr>
        <w:t xml:space="preserve">ling. </w:t>
      </w:r>
      <w:r w:rsidR="00B04467" w:rsidRPr="0059583A">
        <w:rPr>
          <w:rFonts w:ascii="Book Antiqua" w:hAnsi="Book Antiqua" w:cs="Times"/>
          <w:lang w:val="en-GB"/>
        </w:rPr>
        <w:t xml:space="preserve">In addition, </w:t>
      </w:r>
      <w:r w:rsidRPr="0059583A">
        <w:rPr>
          <w:rFonts w:ascii="Book Antiqua" w:hAnsi="Book Antiqua" w:cs="Times"/>
          <w:lang w:val="en-GB"/>
        </w:rPr>
        <w:t xml:space="preserve">CRT can be associated with acute decrease in resting MR but not </w:t>
      </w:r>
      <w:r w:rsidR="00B04467" w:rsidRPr="0059583A">
        <w:rPr>
          <w:rFonts w:ascii="Book Antiqua" w:hAnsi="Book Antiqua" w:cs="Times"/>
          <w:lang w:val="en-GB"/>
        </w:rPr>
        <w:t>in</w:t>
      </w:r>
      <w:r w:rsidRPr="0059583A">
        <w:rPr>
          <w:rFonts w:ascii="Book Antiqua" w:hAnsi="Book Antiqua" w:cs="Times"/>
          <w:lang w:val="en-GB"/>
        </w:rPr>
        <w:t xml:space="preserve"> exercise-induced MR. </w:t>
      </w:r>
      <w:r w:rsidR="00B04467" w:rsidRPr="0059583A">
        <w:rPr>
          <w:rFonts w:ascii="Book Antiqua" w:hAnsi="Book Antiqua" w:cs="Times"/>
          <w:lang w:val="en-GB"/>
        </w:rPr>
        <w:t>In fact, after C</w:t>
      </w:r>
      <w:r w:rsidR="00577AB5" w:rsidRPr="0059583A">
        <w:rPr>
          <w:rFonts w:ascii="Book Antiqua" w:hAnsi="Book Antiqua" w:cs="Times"/>
          <w:lang w:val="en-GB"/>
        </w:rPr>
        <w:t>RT only late reversed LV remode</w:t>
      </w:r>
      <w:r w:rsidR="00B04467" w:rsidRPr="0059583A">
        <w:rPr>
          <w:rFonts w:ascii="Book Antiqua" w:hAnsi="Book Antiqua" w:cs="Times"/>
          <w:lang w:val="en-GB"/>
        </w:rPr>
        <w:t>ling, restoring</w:t>
      </w:r>
      <w:r w:rsidRPr="0059583A">
        <w:rPr>
          <w:rFonts w:ascii="Book Antiqua" w:hAnsi="Book Antiqua" w:cs="Times"/>
          <w:lang w:val="en-GB"/>
        </w:rPr>
        <w:t xml:space="preserve"> </w:t>
      </w:r>
      <w:r w:rsidR="00B04467" w:rsidRPr="0059583A">
        <w:rPr>
          <w:rFonts w:ascii="Book Antiqua" w:hAnsi="Book Antiqua" w:cs="Times"/>
          <w:lang w:val="en-GB"/>
        </w:rPr>
        <w:t>mitral apparatus geometry, is</w:t>
      </w:r>
      <w:r w:rsidRPr="0059583A">
        <w:rPr>
          <w:rFonts w:ascii="Book Antiqua" w:hAnsi="Book Antiqua" w:cs="Times"/>
          <w:lang w:val="en-GB"/>
        </w:rPr>
        <w:t xml:space="preserve"> associated with a reduction in both resting and exercise-induced MR</w:t>
      </w:r>
      <w:r w:rsidR="000C0053" w:rsidRPr="0059583A">
        <w:rPr>
          <w:rFonts w:ascii="Book Antiqua" w:hAnsi="Book Antiqua" w:cs="Times"/>
          <w:vertAlign w:val="superscript"/>
          <w:lang w:val="en-GB"/>
        </w:rPr>
        <w:t>[</w:t>
      </w:r>
      <w:r w:rsidR="000242F4"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6</w:t>
      </w:r>
      <w:r w:rsidR="000C0053" w:rsidRPr="0059583A">
        <w:rPr>
          <w:rFonts w:ascii="Book Antiqua" w:hAnsi="Book Antiqua" w:cs="Times"/>
          <w:vertAlign w:val="superscript"/>
          <w:lang w:val="en-GB"/>
        </w:rPr>
        <w:t>]</w:t>
      </w:r>
      <w:r w:rsidRPr="0059583A">
        <w:rPr>
          <w:rFonts w:ascii="Book Antiqua" w:hAnsi="Book Antiqua" w:cs="Times"/>
          <w:lang w:val="en-GB"/>
        </w:rPr>
        <w:t>.</w:t>
      </w:r>
    </w:p>
    <w:p w14:paraId="1FDE0116" w14:textId="3801511A" w:rsidR="007665D2" w:rsidRPr="0059583A" w:rsidRDefault="007665D2" w:rsidP="000242F4">
      <w:pPr>
        <w:widowControl w:val="0"/>
        <w:autoSpaceDE w:val="0"/>
        <w:autoSpaceDN w:val="0"/>
        <w:adjustRightInd w:val="0"/>
        <w:spacing w:line="360" w:lineRule="auto"/>
        <w:ind w:firstLineChars="100" w:firstLine="240"/>
        <w:jc w:val="both"/>
        <w:rPr>
          <w:rFonts w:ascii="Book Antiqua" w:hAnsi="Book Antiqua" w:cs="Times"/>
          <w:lang w:val="en-GB"/>
        </w:rPr>
      </w:pPr>
      <w:r w:rsidRPr="0059583A">
        <w:rPr>
          <w:rFonts w:ascii="Book Antiqua" w:hAnsi="Book Antiqua" w:cs="Times"/>
          <w:lang w:val="en-GB"/>
        </w:rPr>
        <w:t>Between the two phases of FMR reduction, immediate MR reduction is the major determinant of</w:t>
      </w:r>
      <w:r w:rsidR="00B04467" w:rsidRPr="0059583A">
        <w:rPr>
          <w:rFonts w:ascii="Book Antiqua" w:hAnsi="Book Antiqua" w:cs="Times"/>
          <w:lang w:val="en-GB"/>
        </w:rPr>
        <w:t xml:space="preserve"> favourable response to CRT, as it contributes </w:t>
      </w:r>
      <w:r w:rsidRPr="0059583A">
        <w:rPr>
          <w:rFonts w:ascii="Book Antiqua" w:hAnsi="Book Antiqua" w:cs="Times"/>
          <w:lang w:val="en-GB"/>
        </w:rPr>
        <w:t>to the acu</w:t>
      </w:r>
      <w:r w:rsidR="00B04467" w:rsidRPr="0059583A">
        <w:rPr>
          <w:rFonts w:ascii="Book Antiqua" w:hAnsi="Book Antiqua" w:cs="Times"/>
          <w:lang w:val="en-GB"/>
        </w:rPr>
        <w:t xml:space="preserve">te reduction of volume overload, determining a </w:t>
      </w:r>
      <w:r w:rsidR="00577AB5" w:rsidRPr="0059583A">
        <w:rPr>
          <w:rFonts w:ascii="Book Antiqua" w:hAnsi="Book Antiqua" w:cs="Times"/>
          <w:lang w:val="en-GB"/>
        </w:rPr>
        <w:t>rapid reverse remode</w:t>
      </w:r>
      <w:r w:rsidRPr="0059583A">
        <w:rPr>
          <w:rFonts w:ascii="Book Antiqua" w:hAnsi="Book Antiqua" w:cs="Times"/>
          <w:lang w:val="en-GB"/>
        </w:rPr>
        <w:t xml:space="preserve">ling. </w:t>
      </w:r>
      <w:r w:rsidR="00B04467" w:rsidRPr="0059583A">
        <w:rPr>
          <w:rFonts w:ascii="Book Antiqua" w:hAnsi="Book Antiqua" w:cs="Times"/>
          <w:lang w:val="en-GB"/>
        </w:rPr>
        <w:t>Therefore, i</w:t>
      </w:r>
      <w:r w:rsidRPr="0059583A">
        <w:rPr>
          <w:rFonts w:ascii="Book Antiqua" w:hAnsi="Book Antiqua" w:cs="Times"/>
          <w:lang w:val="en-GB"/>
        </w:rPr>
        <w:t xml:space="preserve">mmediate MR reduction </w:t>
      </w:r>
      <w:r w:rsidR="00B04467" w:rsidRPr="0059583A">
        <w:rPr>
          <w:rFonts w:ascii="Book Antiqua" w:hAnsi="Book Antiqua" w:cs="Times"/>
          <w:lang w:val="en-GB"/>
        </w:rPr>
        <w:t>is</w:t>
      </w:r>
      <w:r w:rsidRPr="0059583A">
        <w:rPr>
          <w:rFonts w:ascii="Book Antiqua" w:hAnsi="Book Antiqua" w:cs="Times"/>
          <w:lang w:val="en-GB"/>
        </w:rPr>
        <w:t xml:space="preserve"> a </w:t>
      </w:r>
      <w:r w:rsidR="00B04467" w:rsidRPr="0059583A">
        <w:rPr>
          <w:rFonts w:ascii="Book Antiqua" w:hAnsi="Book Antiqua" w:cs="Times"/>
          <w:lang w:val="en-GB"/>
        </w:rPr>
        <w:t>major</w:t>
      </w:r>
      <w:r w:rsidRPr="0059583A">
        <w:rPr>
          <w:rFonts w:ascii="Book Antiqua" w:hAnsi="Book Antiqua" w:cs="Times"/>
          <w:lang w:val="en-GB"/>
        </w:rPr>
        <w:t xml:space="preserve"> prognostic determinant after </w:t>
      </w:r>
      <w:proofErr w:type="gramStart"/>
      <w:r w:rsidRPr="0059583A">
        <w:rPr>
          <w:rFonts w:ascii="Book Antiqua" w:hAnsi="Book Antiqua" w:cs="Times"/>
          <w:lang w:val="en-GB"/>
        </w:rPr>
        <w:t>CRT</w:t>
      </w:r>
      <w:r w:rsidR="00B03263" w:rsidRPr="0059583A">
        <w:rPr>
          <w:rFonts w:ascii="Book Antiqua" w:hAnsi="Book Antiqua" w:cs="Times"/>
          <w:vertAlign w:val="superscript"/>
          <w:lang w:val="en-GB"/>
        </w:rPr>
        <w:t>[</w:t>
      </w:r>
      <w:proofErr w:type="gramEnd"/>
      <w:r w:rsidR="000242F4" w:rsidRPr="0059583A">
        <w:rPr>
          <w:rStyle w:val="EndnoteReference"/>
          <w:rFonts w:ascii="Book Antiqua" w:eastAsia="宋体" w:hAnsi="Book Antiqua" w:hint="eastAsia"/>
          <w:lang w:val="en-GB" w:eastAsia="zh-CN"/>
        </w:rPr>
        <w:t>10</w:t>
      </w:r>
      <w:r w:rsidR="00CB3C60" w:rsidRPr="0059583A">
        <w:rPr>
          <w:rStyle w:val="EndnoteReference"/>
          <w:rFonts w:ascii="Book Antiqua" w:eastAsia="宋体" w:hAnsi="Book Antiqua" w:hint="eastAsia"/>
          <w:lang w:val="en-GB" w:eastAsia="zh-CN"/>
        </w:rPr>
        <w:t>7</w:t>
      </w:r>
      <w:r w:rsidR="00B03263" w:rsidRPr="0059583A">
        <w:rPr>
          <w:rFonts w:ascii="Book Antiqua" w:hAnsi="Book Antiqua" w:cs="Times"/>
          <w:vertAlign w:val="superscript"/>
          <w:lang w:val="en-GB"/>
        </w:rPr>
        <w:t>]</w:t>
      </w:r>
      <w:r w:rsidRPr="0059583A">
        <w:rPr>
          <w:rFonts w:ascii="Book Antiqua" w:hAnsi="Book Antiqua" w:cs="Times"/>
          <w:lang w:val="en-GB"/>
        </w:rPr>
        <w:t>.</w:t>
      </w:r>
      <w:r w:rsidR="00FA049A" w:rsidRPr="0059583A">
        <w:rPr>
          <w:rFonts w:ascii="Book Antiqua" w:hAnsi="Book Antiqua" w:cs="Times"/>
          <w:lang w:val="en-GB"/>
        </w:rPr>
        <w:t xml:space="preserve"> </w:t>
      </w:r>
    </w:p>
    <w:p w14:paraId="22DC76B2" w14:textId="77777777" w:rsidR="00B04467" w:rsidRPr="0059583A" w:rsidRDefault="00B04467" w:rsidP="0044026A">
      <w:pPr>
        <w:widowControl w:val="0"/>
        <w:autoSpaceDE w:val="0"/>
        <w:autoSpaceDN w:val="0"/>
        <w:adjustRightInd w:val="0"/>
        <w:spacing w:line="360" w:lineRule="auto"/>
        <w:jc w:val="both"/>
        <w:rPr>
          <w:rFonts w:ascii="Book Antiqua" w:hAnsi="Book Antiqua"/>
          <w:i/>
          <w:lang w:val="en-GB"/>
        </w:rPr>
      </w:pPr>
    </w:p>
    <w:p w14:paraId="7EC24BFF" w14:textId="77777777" w:rsidR="00957DAD" w:rsidRPr="0059583A" w:rsidRDefault="00957DAD" w:rsidP="0044026A">
      <w:pPr>
        <w:widowControl w:val="0"/>
        <w:autoSpaceDE w:val="0"/>
        <w:autoSpaceDN w:val="0"/>
        <w:adjustRightInd w:val="0"/>
        <w:spacing w:line="360" w:lineRule="auto"/>
        <w:jc w:val="both"/>
        <w:rPr>
          <w:rFonts w:ascii="Book Antiqua" w:hAnsi="Book Antiqua"/>
          <w:b/>
          <w:i/>
          <w:lang w:val="en-GB"/>
        </w:rPr>
      </w:pPr>
      <w:r w:rsidRPr="0059583A">
        <w:rPr>
          <w:rFonts w:ascii="Book Antiqua" w:hAnsi="Book Antiqua"/>
          <w:b/>
          <w:i/>
          <w:lang w:val="en-GB"/>
        </w:rPr>
        <w:t>Surgery</w:t>
      </w:r>
    </w:p>
    <w:p w14:paraId="7EEA84D2" w14:textId="21FF47E7" w:rsidR="00820C04" w:rsidRPr="0059583A" w:rsidRDefault="00406588" w:rsidP="0044026A">
      <w:pPr>
        <w:widowControl w:val="0"/>
        <w:autoSpaceDE w:val="0"/>
        <w:autoSpaceDN w:val="0"/>
        <w:adjustRightInd w:val="0"/>
        <w:spacing w:line="360" w:lineRule="auto"/>
        <w:jc w:val="both"/>
        <w:rPr>
          <w:rFonts w:ascii="Book Antiqua" w:hAnsi="Book Antiqua"/>
          <w:lang w:val="en-GB"/>
        </w:rPr>
      </w:pPr>
      <w:r w:rsidRPr="0059583A">
        <w:rPr>
          <w:rFonts w:ascii="Book Antiqua" w:hAnsi="Book Antiqua"/>
          <w:lang w:val="en-GB"/>
        </w:rPr>
        <w:t xml:space="preserve">The </w:t>
      </w:r>
      <w:r w:rsidR="00754F66" w:rsidRPr="0059583A">
        <w:rPr>
          <w:rFonts w:ascii="Book Antiqua" w:hAnsi="Book Antiqua"/>
          <w:lang w:val="en-GB"/>
        </w:rPr>
        <w:t>ideal</w:t>
      </w:r>
      <w:r w:rsidRPr="0059583A">
        <w:rPr>
          <w:rFonts w:ascii="Book Antiqua" w:hAnsi="Book Antiqua"/>
          <w:lang w:val="en-GB"/>
        </w:rPr>
        <w:t xml:space="preserve"> surgical strategy for the management of ischemic MR is still debated</w:t>
      </w:r>
      <w:r w:rsidR="00935319" w:rsidRPr="0059583A">
        <w:rPr>
          <w:rFonts w:ascii="Book Antiqua" w:hAnsi="Book Antiqua"/>
          <w:lang w:val="en-GB"/>
        </w:rPr>
        <w:t xml:space="preserve">. </w:t>
      </w:r>
      <w:r w:rsidR="00644EE3" w:rsidRPr="0059583A">
        <w:rPr>
          <w:rFonts w:ascii="Book Antiqua" w:hAnsi="Book Antiqua"/>
          <w:lang w:val="en-GB"/>
        </w:rPr>
        <w:t>Peri-o</w:t>
      </w:r>
      <w:r w:rsidR="00935319" w:rsidRPr="0059583A">
        <w:rPr>
          <w:rFonts w:ascii="Book Antiqua" w:hAnsi="Book Antiqua"/>
          <w:lang w:val="en-GB"/>
        </w:rPr>
        <w:t xml:space="preserve">perative mortality is higher </w:t>
      </w:r>
      <w:r w:rsidR="00754F66" w:rsidRPr="0059583A">
        <w:rPr>
          <w:rFonts w:ascii="Book Antiqua" w:hAnsi="Book Antiqua"/>
          <w:lang w:val="en-GB"/>
        </w:rPr>
        <w:t>compared to</w:t>
      </w:r>
      <w:r w:rsidR="00935319" w:rsidRPr="0059583A">
        <w:rPr>
          <w:rFonts w:ascii="Book Antiqua" w:hAnsi="Book Antiqua"/>
          <w:lang w:val="en-GB"/>
        </w:rPr>
        <w:t xml:space="preserve"> primary MR</w:t>
      </w:r>
      <w:r w:rsidR="006B4AC6" w:rsidRPr="0059583A">
        <w:rPr>
          <w:rFonts w:ascii="Book Antiqua" w:hAnsi="Book Antiqua"/>
          <w:lang w:val="en-GB"/>
        </w:rPr>
        <w:t>,</w:t>
      </w:r>
      <w:r w:rsidR="00935319" w:rsidRPr="0059583A">
        <w:rPr>
          <w:rFonts w:ascii="Book Antiqua" w:hAnsi="Book Antiqua"/>
          <w:lang w:val="en-GB"/>
        </w:rPr>
        <w:t xml:space="preserve"> and the long-term prognosis is worse </w:t>
      </w:r>
      <w:r w:rsidR="00EA3948" w:rsidRPr="0059583A">
        <w:rPr>
          <w:rFonts w:ascii="Book Antiqua" w:hAnsi="Book Antiqua"/>
          <w:lang w:val="en-GB"/>
        </w:rPr>
        <w:t xml:space="preserve">mainly </w:t>
      </w:r>
      <w:r w:rsidR="00935319" w:rsidRPr="0059583A">
        <w:rPr>
          <w:rFonts w:ascii="Book Antiqua" w:hAnsi="Book Antiqua"/>
          <w:lang w:val="en-GB"/>
        </w:rPr>
        <w:t>due</w:t>
      </w:r>
      <w:r w:rsidR="00EA3948" w:rsidRPr="0059583A">
        <w:rPr>
          <w:rFonts w:ascii="Book Antiqua" w:hAnsi="Book Antiqua"/>
          <w:lang w:val="en-GB"/>
        </w:rPr>
        <w:t xml:space="preserve"> t</w:t>
      </w:r>
      <w:r w:rsidR="00935319" w:rsidRPr="0059583A">
        <w:rPr>
          <w:rFonts w:ascii="Book Antiqua" w:hAnsi="Book Antiqua"/>
          <w:lang w:val="en-GB"/>
        </w:rPr>
        <w:t xml:space="preserve">o the more severe </w:t>
      </w:r>
      <w:r w:rsidR="0032117C" w:rsidRPr="0059583A">
        <w:rPr>
          <w:rFonts w:ascii="Book Antiqua" w:hAnsi="Book Antiqua"/>
          <w:lang w:val="en-GB"/>
        </w:rPr>
        <w:t xml:space="preserve">associated </w:t>
      </w:r>
      <w:r w:rsidR="00935319" w:rsidRPr="0059583A">
        <w:rPr>
          <w:rFonts w:ascii="Book Antiqua" w:hAnsi="Book Antiqua"/>
          <w:lang w:val="en-GB"/>
        </w:rPr>
        <w:t>comorbidities.</w:t>
      </w:r>
      <w:r w:rsidR="00FA049A" w:rsidRPr="0059583A">
        <w:rPr>
          <w:rFonts w:ascii="Book Antiqua" w:hAnsi="Book Antiqua"/>
          <w:lang w:val="en-GB"/>
        </w:rPr>
        <w:t xml:space="preserve"> </w:t>
      </w:r>
      <w:r w:rsidR="00F82DE8" w:rsidRPr="0059583A">
        <w:rPr>
          <w:rFonts w:ascii="Book Antiqua" w:hAnsi="Book Antiqua"/>
          <w:lang w:val="en-GB"/>
        </w:rPr>
        <w:t xml:space="preserve">Moreover, there is a significant </w:t>
      </w:r>
      <w:r w:rsidR="00935319" w:rsidRPr="0059583A">
        <w:rPr>
          <w:rFonts w:ascii="Book Antiqua" w:hAnsi="Book Antiqua"/>
          <w:lang w:val="en-GB"/>
        </w:rPr>
        <w:t>persistence and recurrence rate of MR after valve repair</w:t>
      </w:r>
      <w:r w:rsidR="00F743DC" w:rsidRPr="0059583A">
        <w:rPr>
          <w:rFonts w:ascii="Book Antiqua" w:hAnsi="Book Antiqua"/>
          <w:lang w:val="en-GB"/>
        </w:rPr>
        <w:t>, as McGee demonstrated</w:t>
      </w:r>
      <w:r w:rsidR="000704AB" w:rsidRPr="0059583A">
        <w:rPr>
          <w:rFonts w:ascii="Book Antiqua" w:hAnsi="Book Antiqua"/>
          <w:lang w:val="en-GB"/>
        </w:rPr>
        <w:t xml:space="preserve"> on a cohort of 585 patients with </w:t>
      </w:r>
      <w:proofErr w:type="gramStart"/>
      <w:r w:rsidR="000704AB" w:rsidRPr="0059583A">
        <w:rPr>
          <w:rFonts w:ascii="Book Antiqua" w:hAnsi="Book Antiqua"/>
          <w:lang w:val="en-GB"/>
        </w:rPr>
        <w:t>FMR</w:t>
      </w:r>
      <w:r w:rsidR="00B03263" w:rsidRPr="0059583A">
        <w:rPr>
          <w:rFonts w:ascii="Book Antiqua" w:hAnsi="Book Antiqua"/>
          <w:vertAlign w:val="superscript"/>
          <w:lang w:val="en-GB"/>
        </w:rPr>
        <w:t>[</w:t>
      </w:r>
      <w:proofErr w:type="gramEnd"/>
      <w:r w:rsidR="000242F4" w:rsidRPr="0059583A">
        <w:rPr>
          <w:rStyle w:val="EndnoteReference"/>
          <w:rFonts w:ascii="Book Antiqua" w:eastAsia="宋体" w:hAnsi="Book Antiqua" w:hint="eastAsia"/>
          <w:lang w:val="en-GB" w:eastAsia="zh-CN"/>
        </w:rPr>
        <w:t>1</w:t>
      </w:r>
      <w:r w:rsidR="00CB3C60" w:rsidRPr="0059583A">
        <w:rPr>
          <w:rStyle w:val="EndnoteReference"/>
          <w:rFonts w:ascii="Book Antiqua" w:eastAsia="宋体" w:hAnsi="Book Antiqua" w:hint="eastAsia"/>
          <w:lang w:val="en-GB" w:eastAsia="zh-CN"/>
        </w:rPr>
        <w:t>08</w:t>
      </w:r>
      <w:r w:rsidR="00B03263" w:rsidRPr="0059583A">
        <w:rPr>
          <w:rFonts w:ascii="Book Antiqua" w:hAnsi="Book Antiqua"/>
          <w:vertAlign w:val="superscript"/>
          <w:lang w:val="en-GB"/>
        </w:rPr>
        <w:t>]</w:t>
      </w:r>
      <w:r w:rsidR="00D74F07" w:rsidRPr="0059583A">
        <w:rPr>
          <w:rFonts w:ascii="Book Antiqua" w:hAnsi="Book Antiqua"/>
          <w:lang w:val="en-GB"/>
        </w:rPr>
        <w:t>,</w:t>
      </w:r>
      <w:r w:rsidR="00BA6452" w:rsidRPr="0059583A">
        <w:rPr>
          <w:rFonts w:ascii="Book Antiqua" w:hAnsi="Book Antiqua"/>
          <w:lang w:val="en-GB"/>
        </w:rPr>
        <w:t xml:space="preserve"> </w:t>
      </w:r>
      <w:r w:rsidR="00F82DE8" w:rsidRPr="0059583A">
        <w:rPr>
          <w:rFonts w:ascii="Book Antiqua" w:hAnsi="Book Antiqua"/>
          <w:lang w:val="en-GB"/>
        </w:rPr>
        <w:t>as well as</w:t>
      </w:r>
      <w:r w:rsidR="00935319" w:rsidRPr="0059583A">
        <w:rPr>
          <w:rFonts w:ascii="Book Antiqua" w:hAnsi="Book Antiqua"/>
          <w:lang w:val="en-GB"/>
        </w:rPr>
        <w:t xml:space="preserve"> the absence </w:t>
      </w:r>
      <w:r w:rsidR="007A4E40" w:rsidRPr="0059583A">
        <w:rPr>
          <w:rFonts w:ascii="Book Antiqua" w:hAnsi="Book Antiqua"/>
          <w:lang w:val="en-GB"/>
        </w:rPr>
        <w:t>of prognostic</w:t>
      </w:r>
      <w:r w:rsidR="00935319" w:rsidRPr="0059583A">
        <w:rPr>
          <w:rFonts w:ascii="Book Antiqua" w:hAnsi="Book Antiqua"/>
          <w:lang w:val="en-GB"/>
        </w:rPr>
        <w:t xml:space="preserve"> </w:t>
      </w:r>
      <w:r w:rsidR="007A4E40" w:rsidRPr="0059583A">
        <w:rPr>
          <w:rFonts w:ascii="Book Antiqua" w:hAnsi="Book Antiqua"/>
          <w:lang w:val="en-GB"/>
        </w:rPr>
        <w:t>evidences</w:t>
      </w:r>
      <w:r w:rsidR="00935319" w:rsidRPr="0059583A">
        <w:rPr>
          <w:rFonts w:ascii="Book Antiqua" w:hAnsi="Book Antiqua"/>
          <w:lang w:val="en-GB"/>
        </w:rPr>
        <w:t>.</w:t>
      </w:r>
      <w:r w:rsidR="00A268FA" w:rsidRPr="0059583A">
        <w:rPr>
          <w:rFonts w:ascii="Book Antiqua" w:hAnsi="Book Antiqua"/>
          <w:lang w:val="en-GB"/>
        </w:rPr>
        <w:t xml:space="preserve"> </w:t>
      </w:r>
      <w:r w:rsidR="00F97A69" w:rsidRPr="0059583A">
        <w:rPr>
          <w:rFonts w:ascii="Book Antiqua" w:hAnsi="Book Antiqua"/>
          <w:lang w:val="en-GB"/>
        </w:rPr>
        <w:t>S</w:t>
      </w:r>
      <w:r w:rsidR="00935319" w:rsidRPr="0059583A">
        <w:rPr>
          <w:rFonts w:ascii="Book Antiqua" w:hAnsi="Book Antiqua"/>
          <w:lang w:val="en-GB"/>
        </w:rPr>
        <w:t xml:space="preserve">evere ischaemic MR is not usually improved by </w:t>
      </w:r>
      <w:r w:rsidR="00670868" w:rsidRPr="0059583A">
        <w:rPr>
          <w:rFonts w:ascii="Book Antiqua" w:hAnsi="Book Antiqua"/>
          <w:lang w:val="en-GB"/>
        </w:rPr>
        <w:t xml:space="preserve">sole </w:t>
      </w:r>
      <w:r w:rsidR="00935319" w:rsidRPr="0059583A">
        <w:rPr>
          <w:rFonts w:ascii="Book Antiqua" w:hAnsi="Book Antiqua"/>
          <w:lang w:val="en-GB"/>
        </w:rPr>
        <w:t xml:space="preserve">revascularization. </w:t>
      </w:r>
      <w:r w:rsidR="00F97A69" w:rsidRPr="0059583A">
        <w:rPr>
          <w:rFonts w:ascii="Book Antiqua" w:hAnsi="Book Antiqua"/>
          <w:lang w:val="en-GB"/>
        </w:rPr>
        <w:t xml:space="preserve">At the same time </w:t>
      </w:r>
      <w:r w:rsidR="00A70951" w:rsidRPr="0059583A">
        <w:rPr>
          <w:rFonts w:ascii="Book Antiqua" w:hAnsi="Book Antiqua"/>
          <w:lang w:val="en-GB"/>
        </w:rPr>
        <w:t>t</w:t>
      </w:r>
      <w:r w:rsidR="00935319" w:rsidRPr="0059583A">
        <w:rPr>
          <w:rFonts w:ascii="Book Antiqua" w:hAnsi="Book Antiqua"/>
          <w:lang w:val="en-GB"/>
        </w:rPr>
        <w:t xml:space="preserve">he impact of valve surgery on survival remains </w:t>
      </w:r>
      <w:r w:rsidR="00A70951" w:rsidRPr="0059583A">
        <w:rPr>
          <w:rFonts w:ascii="Book Antiqua" w:hAnsi="Book Antiqua"/>
          <w:lang w:val="en-GB"/>
        </w:rPr>
        <w:t>uncertain</w:t>
      </w:r>
      <w:r w:rsidR="004504FB" w:rsidRPr="0059583A">
        <w:rPr>
          <w:rFonts w:ascii="Book Antiqua" w:hAnsi="Book Antiqua"/>
          <w:lang w:val="en-GB"/>
        </w:rPr>
        <w:t xml:space="preserve"> because</w:t>
      </w:r>
      <w:r w:rsidR="00935319" w:rsidRPr="0059583A">
        <w:rPr>
          <w:rFonts w:ascii="Book Antiqua" w:hAnsi="Book Antiqua"/>
          <w:lang w:val="en-GB"/>
        </w:rPr>
        <w:t xml:space="preserve"> randomized trials </w:t>
      </w:r>
      <w:r w:rsidR="004504FB" w:rsidRPr="0059583A">
        <w:rPr>
          <w:rFonts w:ascii="Book Antiqua" w:hAnsi="Book Antiqua"/>
          <w:lang w:val="en-GB"/>
        </w:rPr>
        <w:t>are missing and the available</w:t>
      </w:r>
      <w:r w:rsidR="00935319" w:rsidRPr="0059583A">
        <w:rPr>
          <w:rFonts w:ascii="Book Antiqua" w:hAnsi="Book Antiqua"/>
          <w:lang w:val="en-GB"/>
        </w:rPr>
        <w:t xml:space="preserve"> observational</w:t>
      </w:r>
      <w:r w:rsidR="00A268FA" w:rsidRPr="0059583A">
        <w:rPr>
          <w:rFonts w:ascii="Book Antiqua" w:hAnsi="Book Antiqua"/>
          <w:lang w:val="en-GB"/>
        </w:rPr>
        <w:t xml:space="preserve"> </w:t>
      </w:r>
      <w:r w:rsidR="00935319" w:rsidRPr="0059583A">
        <w:rPr>
          <w:rFonts w:ascii="Book Antiqua" w:hAnsi="Book Antiqua"/>
          <w:lang w:val="en-GB"/>
        </w:rPr>
        <w:t xml:space="preserve">studies </w:t>
      </w:r>
      <w:r w:rsidR="00430D59" w:rsidRPr="0059583A">
        <w:rPr>
          <w:rFonts w:ascii="Book Antiqua" w:hAnsi="Book Antiqua"/>
          <w:lang w:val="en-GB"/>
        </w:rPr>
        <w:t>do not</w:t>
      </w:r>
      <w:r w:rsidR="00935319" w:rsidRPr="0059583A">
        <w:rPr>
          <w:rFonts w:ascii="Book Antiqua" w:hAnsi="Book Antiqua"/>
          <w:lang w:val="en-GB"/>
        </w:rPr>
        <w:t xml:space="preserve"> draw definite conclusions</w:t>
      </w:r>
      <w:r w:rsidR="00430D59" w:rsidRPr="0059583A">
        <w:rPr>
          <w:rFonts w:ascii="Book Antiqua" w:hAnsi="Book Antiqua"/>
          <w:lang w:val="en-GB"/>
        </w:rPr>
        <w:t xml:space="preserve"> because of study limitations</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w:t>
      </w:r>
      <w:r w:rsidR="00CB3C60" w:rsidRPr="0059583A">
        <w:rPr>
          <w:rStyle w:val="EndnoteReference"/>
          <w:rFonts w:ascii="Book Antiqua" w:eastAsia="宋体" w:hAnsi="Book Antiqua" w:hint="eastAsia"/>
          <w:lang w:val="en-GB" w:eastAsia="zh-CN"/>
        </w:rPr>
        <w:t>09</w:t>
      </w:r>
      <w:r w:rsidR="00B03263" w:rsidRPr="0059583A">
        <w:rPr>
          <w:rFonts w:ascii="Book Antiqua" w:hAnsi="Book Antiqua"/>
          <w:vertAlign w:val="superscript"/>
          <w:lang w:val="en-GB"/>
        </w:rPr>
        <w:t>]</w:t>
      </w:r>
      <w:r w:rsidR="00935319" w:rsidRPr="0059583A">
        <w:rPr>
          <w:rFonts w:ascii="Book Antiqua" w:hAnsi="Book Antiqua"/>
          <w:lang w:val="en-GB"/>
        </w:rPr>
        <w:t>.</w:t>
      </w:r>
      <w:r w:rsidR="00957147" w:rsidRPr="0059583A">
        <w:rPr>
          <w:rFonts w:ascii="Book Antiqua" w:hAnsi="Book Antiqua"/>
          <w:lang w:val="en-GB"/>
        </w:rPr>
        <w:t xml:space="preserve"> </w:t>
      </w:r>
      <w:r w:rsidR="001C295D" w:rsidRPr="0059583A">
        <w:rPr>
          <w:rFonts w:ascii="Book Antiqua" w:hAnsi="Book Antiqua"/>
          <w:lang w:val="en-GB"/>
        </w:rPr>
        <w:t>With regard to</w:t>
      </w:r>
      <w:r w:rsidR="00935319" w:rsidRPr="0059583A">
        <w:rPr>
          <w:rFonts w:ascii="Book Antiqua" w:hAnsi="Book Antiqua"/>
          <w:lang w:val="en-GB"/>
        </w:rPr>
        <w:t xml:space="preserve"> prognosis, most studies failed to demonstrate improved long-term clinical outcome following surgical correction of secondary </w:t>
      </w:r>
      <w:proofErr w:type="gramStart"/>
      <w:r w:rsidR="00935319" w:rsidRPr="0059583A">
        <w:rPr>
          <w:rFonts w:ascii="Book Antiqua" w:hAnsi="Book Antiqua"/>
          <w:lang w:val="en-GB"/>
        </w:rPr>
        <w:t>MR</w:t>
      </w:r>
      <w:r w:rsidR="00B03263" w:rsidRPr="0059583A">
        <w:rPr>
          <w:rFonts w:ascii="Book Antiqua" w:hAnsi="Book Antiqua"/>
          <w:vertAlign w:val="superscript"/>
          <w:lang w:val="en-GB"/>
        </w:rPr>
        <w:t>[</w:t>
      </w:r>
      <w:proofErr w:type="gramEnd"/>
      <w:r w:rsidR="000242F4" w:rsidRPr="0059583A">
        <w:rPr>
          <w:rFonts w:ascii="Book Antiqua" w:eastAsia="宋体" w:hAnsi="Book Antiqua" w:hint="eastAsia"/>
          <w:vertAlign w:val="superscript"/>
          <w:lang w:val="en-GB" w:eastAsia="zh-CN"/>
        </w:rPr>
        <w:t>11</w:t>
      </w:r>
      <w:r w:rsidR="00CB3C60" w:rsidRPr="0059583A">
        <w:rPr>
          <w:rFonts w:ascii="Book Antiqua" w:eastAsia="宋体" w:hAnsi="Book Antiqua" w:hint="eastAsia"/>
          <w:vertAlign w:val="superscript"/>
          <w:lang w:val="en-GB" w:eastAsia="zh-CN"/>
        </w:rPr>
        <w:t>0</w:t>
      </w:r>
      <w:r w:rsidR="000242F4" w:rsidRPr="0059583A">
        <w:rPr>
          <w:rFonts w:ascii="Book Antiqua" w:eastAsia="宋体" w:hAnsi="Book Antiqua" w:hint="eastAsia"/>
          <w:vertAlign w:val="superscript"/>
          <w:lang w:val="en-GB" w:eastAsia="zh-CN"/>
        </w:rPr>
        <w:t>,11</w:t>
      </w:r>
      <w:r w:rsidR="00CB3C60" w:rsidRPr="0059583A">
        <w:rPr>
          <w:rFonts w:ascii="Book Antiqua" w:eastAsia="宋体" w:hAnsi="Book Antiqua" w:hint="eastAsia"/>
          <w:vertAlign w:val="superscript"/>
          <w:lang w:val="en-GB" w:eastAsia="zh-CN"/>
        </w:rPr>
        <w:t>1</w:t>
      </w:r>
      <w:r w:rsidR="00B03263" w:rsidRPr="0059583A">
        <w:rPr>
          <w:rFonts w:ascii="Book Antiqua" w:hAnsi="Book Antiqua"/>
          <w:vertAlign w:val="superscript"/>
          <w:lang w:val="en-GB"/>
        </w:rPr>
        <w:t>]</w:t>
      </w:r>
      <w:r w:rsidR="00FB249B" w:rsidRPr="0059583A">
        <w:rPr>
          <w:rFonts w:ascii="Book Antiqua" w:hAnsi="Book Antiqua"/>
          <w:lang w:val="en-GB"/>
        </w:rPr>
        <w:t xml:space="preserve">. </w:t>
      </w:r>
      <w:r w:rsidR="000242F4" w:rsidRPr="0059583A">
        <w:rPr>
          <w:rFonts w:ascii="Book Antiqua" w:hAnsi="Book Antiqua"/>
          <w:lang w:val="en-GB"/>
        </w:rPr>
        <w:t>Fattouch</w:t>
      </w:r>
      <w:r w:rsidR="000242F4" w:rsidRPr="0059583A">
        <w:rPr>
          <w:rFonts w:ascii="Book Antiqua" w:hAnsi="Book Antiqua"/>
          <w:i/>
          <w:lang w:val="en-GB"/>
        </w:rPr>
        <w:t xml:space="preserve"> et al</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11</w:t>
      </w:r>
      <w:r w:rsidR="00CB3C60" w:rsidRPr="0059583A">
        <w:rPr>
          <w:rStyle w:val="EndnoteReference"/>
          <w:rFonts w:ascii="Book Antiqua" w:eastAsia="宋体" w:hAnsi="Book Antiqua" w:hint="eastAsia"/>
          <w:lang w:val="en-GB" w:eastAsia="zh-CN"/>
        </w:rPr>
        <w:t>2</w:t>
      </w:r>
      <w:r w:rsidR="00B03263" w:rsidRPr="0059583A">
        <w:rPr>
          <w:rFonts w:ascii="Book Antiqua" w:hAnsi="Book Antiqua"/>
          <w:vertAlign w:val="superscript"/>
          <w:lang w:val="en-GB"/>
        </w:rPr>
        <w:t>]</w:t>
      </w:r>
      <w:r w:rsidR="00B670F2" w:rsidRPr="0059583A">
        <w:rPr>
          <w:rFonts w:ascii="Book Antiqua" w:hAnsi="Book Antiqua"/>
          <w:lang w:val="en-GB"/>
        </w:rPr>
        <w:t xml:space="preserve"> </w:t>
      </w:r>
      <w:r w:rsidR="00D90618" w:rsidRPr="0059583A">
        <w:rPr>
          <w:rFonts w:ascii="Book Antiqua" w:hAnsi="Book Antiqua"/>
          <w:lang w:val="en-GB"/>
        </w:rPr>
        <w:t>compared</w:t>
      </w:r>
      <w:r w:rsidR="008B6104" w:rsidRPr="0059583A">
        <w:rPr>
          <w:rFonts w:ascii="Book Antiqua" w:hAnsi="Book Antiqua"/>
          <w:lang w:val="en-GB"/>
        </w:rPr>
        <w:t xml:space="preserve"> CABG </w:t>
      </w:r>
      <w:r w:rsidR="008B6104" w:rsidRPr="0059583A">
        <w:rPr>
          <w:rFonts w:ascii="Book Antiqua" w:hAnsi="Book Antiqua"/>
          <w:i/>
          <w:lang w:val="en-GB"/>
        </w:rPr>
        <w:t>vs</w:t>
      </w:r>
      <w:r w:rsidR="00935319" w:rsidRPr="0059583A">
        <w:rPr>
          <w:rFonts w:ascii="Book Antiqua" w:hAnsi="Book Antiqua"/>
          <w:lang w:val="en-GB"/>
        </w:rPr>
        <w:t xml:space="preserve"> CABG </w:t>
      </w:r>
      <w:r w:rsidR="00D90618" w:rsidRPr="0059583A">
        <w:rPr>
          <w:rFonts w:ascii="Book Antiqua" w:hAnsi="Book Antiqua"/>
          <w:lang w:val="en-GB"/>
        </w:rPr>
        <w:t>plus</w:t>
      </w:r>
      <w:r w:rsidR="00935319" w:rsidRPr="0059583A">
        <w:rPr>
          <w:rFonts w:ascii="Book Antiqua" w:hAnsi="Book Antiqua"/>
          <w:lang w:val="en-GB"/>
        </w:rPr>
        <w:t xml:space="preserve"> valve repair in patients with moderate </w:t>
      </w:r>
      <w:r w:rsidR="00D90618" w:rsidRPr="0059583A">
        <w:rPr>
          <w:rFonts w:ascii="Book Antiqua" w:hAnsi="Book Antiqua"/>
          <w:lang w:val="en-GB"/>
        </w:rPr>
        <w:t xml:space="preserve">ischemic </w:t>
      </w:r>
      <w:r w:rsidR="0032117C" w:rsidRPr="0059583A">
        <w:rPr>
          <w:rFonts w:ascii="Book Antiqua" w:hAnsi="Book Antiqua"/>
          <w:lang w:val="en-GB"/>
        </w:rPr>
        <w:t>MR</w:t>
      </w:r>
      <w:r w:rsidR="006C7C1B" w:rsidRPr="0059583A">
        <w:rPr>
          <w:rFonts w:ascii="Book Antiqua" w:hAnsi="Book Antiqua"/>
          <w:lang w:val="en-GB"/>
        </w:rPr>
        <w:t>, showing</w:t>
      </w:r>
      <w:r w:rsidR="00D90618" w:rsidRPr="0059583A">
        <w:rPr>
          <w:rFonts w:ascii="Book Antiqua" w:hAnsi="Book Antiqua"/>
          <w:lang w:val="en-GB"/>
        </w:rPr>
        <w:t xml:space="preserve"> that </w:t>
      </w:r>
      <w:r w:rsidR="00C76922" w:rsidRPr="0059583A">
        <w:rPr>
          <w:rFonts w:ascii="Book Antiqua" w:hAnsi="Book Antiqua"/>
          <w:lang w:val="en-GB"/>
        </w:rPr>
        <w:t>the addition of MR repair</w:t>
      </w:r>
      <w:r w:rsidR="00D90618" w:rsidRPr="0059583A">
        <w:rPr>
          <w:rFonts w:ascii="Book Antiqua" w:hAnsi="Book Antiqua"/>
          <w:lang w:val="en-GB"/>
        </w:rPr>
        <w:t xml:space="preserve"> improved functional class, EF, pulmonary artery pressure and LV diameter in the short-term</w:t>
      </w:r>
      <w:r w:rsidR="00725442" w:rsidRPr="0059583A">
        <w:rPr>
          <w:rFonts w:ascii="Book Antiqua" w:hAnsi="Book Antiqua"/>
          <w:lang w:val="en-GB"/>
        </w:rPr>
        <w:t xml:space="preserve">. The study though was not designed to analyse the effect on survival of the addition of </w:t>
      </w:r>
      <w:r w:rsidR="00D63D60" w:rsidRPr="0059583A">
        <w:rPr>
          <w:rFonts w:ascii="Book Antiqua" w:hAnsi="Book Antiqua"/>
          <w:lang w:val="en-GB"/>
        </w:rPr>
        <w:t xml:space="preserve">valve </w:t>
      </w:r>
      <w:r w:rsidR="00725442" w:rsidRPr="0059583A">
        <w:rPr>
          <w:rFonts w:ascii="Book Antiqua" w:hAnsi="Book Antiqua"/>
          <w:lang w:val="en-GB"/>
        </w:rPr>
        <w:t>repair to CABG</w:t>
      </w:r>
      <w:r w:rsidR="00FF1292" w:rsidRPr="0059583A">
        <w:rPr>
          <w:rFonts w:ascii="Book Antiqua" w:hAnsi="Book Antiqua"/>
          <w:lang w:val="en-GB"/>
        </w:rPr>
        <w:t xml:space="preserve">. </w:t>
      </w:r>
      <w:r w:rsidR="00935319" w:rsidRPr="0059583A">
        <w:rPr>
          <w:rFonts w:ascii="Book Antiqua" w:hAnsi="Book Antiqua"/>
          <w:lang w:val="en-GB"/>
        </w:rPr>
        <w:t>When surgery is indicated valve repair using undersized, rigid ring annuloplasty</w:t>
      </w:r>
      <w:r w:rsidR="00704311" w:rsidRPr="0059583A">
        <w:rPr>
          <w:rFonts w:ascii="Book Antiqua" w:hAnsi="Book Antiqua"/>
          <w:lang w:val="en-GB"/>
        </w:rPr>
        <w:t xml:space="preserve"> is </w:t>
      </w:r>
      <w:r w:rsidR="00F47E56" w:rsidRPr="0059583A">
        <w:rPr>
          <w:rFonts w:ascii="Book Antiqua" w:hAnsi="Book Antiqua"/>
          <w:lang w:val="en-GB"/>
        </w:rPr>
        <w:t>the first option</w:t>
      </w:r>
      <w:r w:rsidR="00935319" w:rsidRPr="0059583A">
        <w:rPr>
          <w:rFonts w:ascii="Book Antiqua" w:hAnsi="Book Antiqua"/>
          <w:lang w:val="en-GB"/>
        </w:rPr>
        <w:t xml:space="preserve">, which </w:t>
      </w:r>
      <w:r w:rsidR="00D27889" w:rsidRPr="0059583A">
        <w:rPr>
          <w:rFonts w:ascii="Book Antiqua" w:hAnsi="Book Antiqua"/>
          <w:lang w:val="en-GB"/>
        </w:rPr>
        <w:t>offer</w:t>
      </w:r>
      <w:r w:rsidR="00935319" w:rsidRPr="0059583A">
        <w:rPr>
          <w:rFonts w:ascii="Book Antiqua" w:hAnsi="Book Antiqua"/>
          <w:lang w:val="en-GB"/>
        </w:rPr>
        <w:t xml:space="preserve"> a low </w:t>
      </w:r>
      <w:r w:rsidR="00935319" w:rsidRPr="0059583A">
        <w:rPr>
          <w:rFonts w:ascii="Book Antiqua" w:hAnsi="Book Antiqua"/>
          <w:lang w:val="en-GB"/>
        </w:rPr>
        <w:lastRenderedPageBreak/>
        <w:t xml:space="preserve">operative risk although it </w:t>
      </w:r>
      <w:r w:rsidR="00FB09B3" w:rsidRPr="0059583A">
        <w:rPr>
          <w:rFonts w:ascii="Book Antiqua" w:hAnsi="Book Antiqua"/>
          <w:lang w:val="en-GB"/>
        </w:rPr>
        <w:t>is associated with</w:t>
      </w:r>
      <w:r w:rsidR="00935319" w:rsidRPr="0059583A">
        <w:rPr>
          <w:rFonts w:ascii="Book Antiqua" w:hAnsi="Book Antiqua"/>
          <w:lang w:val="en-GB"/>
        </w:rPr>
        <w:t xml:space="preserve"> a </w:t>
      </w:r>
      <w:r w:rsidR="00FB09B3" w:rsidRPr="0059583A">
        <w:rPr>
          <w:rFonts w:ascii="Book Antiqua" w:hAnsi="Book Antiqua"/>
          <w:lang w:val="en-GB"/>
        </w:rPr>
        <w:t>significant</w:t>
      </w:r>
      <w:r w:rsidR="00935319" w:rsidRPr="0059583A">
        <w:rPr>
          <w:rFonts w:ascii="Book Antiqua" w:hAnsi="Book Antiqua"/>
          <w:lang w:val="en-GB"/>
        </w:rPr>
        <w:t xml:space="preserve"> </w:t>
      </w:r>
      <w:r w:rsidR="00FB09B3" w:rsidRPr="0059583A">
        <w:rPr>
          <w:rFonts w:ascii="Book Antiqua" w:hAnsi="Book Antiqua"/>
          <w:lang w:val="en-GB"/>
        </w:rPr>
        <w:t>rate</w:t>
      </w:r>
      <w:r w:rsidR="00935319" w:rsidRPr="0059583A">
        <w:rPr>
          <w:rFonts w:ascii="Book Antiqua" w:hAnsi="Book Antiqua"/>
          <w:lang w:val="en-GB"/>
        </w:rPr>
        <w:t xml:space="preserve"> of MR</w:t>
      </w:r>
      <w:r w:rsidR="00D62C95" w:rsidRPr="0059583A">
        <w:rPr>
          <w:rFonts w:ascii="Book Antiqua" w:hAnsi="Book Antiqua"/>
          <w:lang w:val="en-GB"/>
        </w:rPr>
        <w:t xml:space="preserve"> </w:t>
      </w:r>
      <w:r w:rsidR="00935319" w:rsidRPr="0059583A">
        <w:rPr>
          <w:rFonts w:ascii="Book Antiqua" w:hAnsi="Book Antiqua"/>
          <w:lang w:val="en-GB"/>
        </w:rPr>
        <w:t>recurrence</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11</w:t>
      </w:r>
      <w:r w:rsidR="00CB3C60" w:rsidRPr="0059583A">
        <w:rPr>
          <w:rStyle w:val="EndnoteReference"/>
          <w:rFonts w:ascii="Book Antiqua" w:eastAsia="宋体" w:hAnsi="Book Antiqua" w:hint="eastAsia"/>
          <w:lang w:val="en-GB" w:eastAsia="zh-CN"/>
        </w:rPr>
        <w:t>3</w:t>
      </w:r>
      <w:r w:rsidR="00B03263" w:rsidRPr="0059583A">
        <w:rPr>
          <w:rFonts w:ascii="Book Antiqua" w:hAnsi="Book Antiqua"/>
          <w:vertAlign w:val="superscript"/>
          <w:lang w:val="en-GB"/>
        </w:rPr>
        <w:t>]</w:t>
      </w:r>
      <w:r w:rsidR="00935319" w:rsidRPr="0059583A">
        <w:rPr>
          <w:rFonts w:ascii="Book Antiqua" w:hAnsi="Book Antiqua"/>
          <w:lang w:val="en-GB"/>
        </w:rPr>
        <w:t>.</w:t>
      </w:r>
      <w:r w:rsidR="0023515A" w:rsidRPr="0059583A">
        <w:rPr>
          <w:rFonts w:ascii="Book Antiqua" w:hAnsi="Book Antiqua"/>
          <w:lang w:val="en-GB"/>
        </w:rPr>
        <w:t xml:space="preserve"> </w:t>
      </w:r>
      <w:r w:rsidR="00070002" w:rsidRPr="0059583A">
        <w:rPr>
          <w:rFonts w:ascii="Book Antiqua" w:hAnsi="Book Antiqua"/>
          <w:lang w:val="en-GB"/>
        </w:rPr>
        <w:t>P</w:t>
      </w:r>
      <w:r w:rsidR="00935319" w:rsidRPr="0059583A">
        <w:rPr>
          <w:rFonts w:ascii="Book Antiqua" w:hAnsi="Book Antiqua"/>
          <w:lang w:val="en-GB"/>
        </w:rPr>
        <w:t>reoperative predictors of recurrent secondary MR</w:t>
      </w:r>
      <w:r w:rsidR="00D62C95" w:rsidRPr="0059583A">
        <w:rPr>
          <w:rFonts w:ascii="Book Antiqua" w:hAnsi="Book Antiqua"/>
          <w:lang w:val="en-GB"/>
        </w:rPr>
        <w:t xml:space="preserve"> </w:t>
      </w:r>
      <w:r w:rsidR="00070002" w:rsidRPr="0059583A">
        <w:rPr>
          <w:rFonts w:ascii="Book Antiqua" w:hAnsi="Book Antiqua"/>
          <w:lang w:val="en-GB"/>
        </w:rPr>
        <w:t xml:space="preserve">after undersized annuloplasty, </w:t>
      </w:r>
      <w:r w:rsidR="00935319" w:rsidRPr="0059583A">
        <w:rPr>
          <w:rFonts w:ascii="Book Antiqua" w:hAnsi="Book Antiqua"/>
          <w:lang w:val="en-GB"/>
        </w:rPr>
        <w:t>ass</w:t>
      </w:r>
      <w:r w:rsidR="00A46336" w:rsidRPr="0059583A">
        <w:rPr>
          <w:rFonts w:ascii="Book Antiqua" w:hAnsi="Book Antiqua"/>
          <w:lang w:val="en-GB"/>
        </w:rPr>
        <w:t>ociated with a worse prognosis</w:t>
      </w:r>
      <w:r w:rsidR="00070002" w:rsidRPr="0059583A">
        <w:rPr>
          <w:rFonts w:ascii="Book Antiqua" w:hAnsi="Book Antiqua"/>
          <w:lang w:val="en-GB"/>
        </w:rPr>
        <w:t>,</w:t>
      </w:r>
      <w:r w:rsidR="00A46336" w:rsidRPr="0059583A">
        <w:rPr>
          <w:rFonts w:ascii="Book Antiqua" w:hAnsi="Book Antiqua"/>
          <w:lang w:val="en-GB"/>
        </w:rPr>
        <w:t xml:space="preserve"> are </w:t>
      </w:r>
      <w:r w:rsidR="00935319" w:rsidRPr="0059583A">
        <w:rPr>
          <w:rFonts w:ascii="Book Antiqua" w:hAnsi="Book Antiqua"/>
          <w:lang w:val="en-GB"/>
        </w:rPr>
        <w:t>LVEDD, posterior mitral leaflet angle, distal</w:t>
      </w:r>
      <w:r w:rsidR="00D62C95" w:rsidRPr="0059583A">
        <w:rPr>
          <w:rFonts w:ascii="Book Antiqua" w:hAnsi="Book Antiqua"/>
          <w:lang w:val="en-GB"/>
        </w:rPr>
        <w:t xml:space="preserve"> </w:t>
      </w:r>
      <w:r w:rsidR="00935319" w:rsidRPr="0059583A">
        <w:rPr>
          <w:rFonts w:ascii="Book Antiqua" w:hAnsi="Book Antiqua"/>
          <w:lang w:val="en-GB"/>
        </w:rPr>
        <w:t>anterior mitral leaflet angle, systolic tenting area, coaptation distance, end-systolic inter</w:t>
      </w:r>
      <w:r w:rsidR="009552DA" w:rsidRPr="0059583A">
        <w:rPr>
          <w:rFonts w:ascii="Book Antiqua" w:hAnsi="Book Antiqua"/>
          <w:lang w:val="en-GB"/>
        </w:rPr>
        <w:t>-</w:t>
      </w:r>
      <w:r w:rsidR="00935319" w:rsidRPr="0059583A">
        <w:rPr>
          <w:rFonts w:ascii="Book Antiqua" w:hAnsi="Book Antiqua"/>
          <w:lang w:val="en-GB"/>
        </w:rPr>
        <w:t>papillary</w:t>
      </w:r>
      <w:r w:rsidR="00D62C95" w:rsidRPr="0059583A">
        <w:rPr>
          <w:rFonts w:ascii="Book Antiqua" w:hAnsi="Book Antiqua"/>
          <w:lang w:val="en-GB"/>
        </w:rPr>
        <w:t xml:space="preserve"> </w:t>
      </w:r>
      <w:r w:rsidR="00935319" w:rsidRPr="0059583A">
        <w:rPr>
          <w:rFonts w:ascii="Book Antiqua" w:hAnsi="Book Antiqua"/>
          <w:lang w:val="en-GB"/>
        </w:rPr>
        <w:t>muscle distance, and systolic sphericity index</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11</w:t>
      </w:r>
      <w:r w:rsidR="00CB3C60" w:rsidRPr="0059583A">
        <w:rPr>
          <w:rStyle w:val="EndnoteReference"/>
          <w:rFonts w:ascii="Book Antiqua" w:eastAsia="宋体" w:hAnsi="Book Antiqua" w:hint="eastAsia"/>
          <w:lang w:val="en-GB" w:eastAsia="zh-CN"/>
        </w:rPr>
        <w:t>4</w:t>
      </w:r>
      <w:r w:rsidR="00B03263" w:rsidRPr="0059583A">
        <w:rPr>
          <w:rFonts w:ascii="Book Antiqua" w:hAnsi="Book Antiqua"/>
          <w:vertAlign w:val="superscript"/>
          <w:lang w:val="en-GB"/>
        </w:rPr>
        <w:t>]</w:t>
      </w:r>
      <w:r w:rsidR="00935319" w:rsidRPr="0059583A">
        <w:rPr>
          <w:rFonts w:ascii="Book Antiqua" w:hAnsi="Book Antiqua"/>
          <w:lang w:val="en-GB"/>
        </w:rPr>
        <w:t>.</w:t>
      </w:r>
      <w:r w:rsidR="00A46336" w:rsidRPr="0059583A">
        <w:rPr>
          <w:rFonts w:ascii="Book Antiqua" w:hAnsi="Book Antiqua"/>
          <w:lang w:val="en-GB"/>
        </w:rPr>
        <w:t xml:space="preserve"> </w:t>
      </w:r>
      <w:r w:rsidR="00935319" w:rsidRPr="0059583A">
        <w:rPr>
          <w:rFonts w:ascii="Book Antiqua" w:hAnsi="Book Antiqua"/>
          <w:lang w:val="en-GB"/>
        </w:rPr>
        <w:t xml:space="preserve">A meta-analysis </w:t>
      </w:r>
      <w:r w:rsidR="007F4D94" w:rsidRPr="0059583A">
        <w:rPr>
          <w:rFonts w:ascii="Book Antiqua" w:hAnsi="Book Antiqua"/>
          <w:lang w:val="en-GB"/>
        </w:rPr>
        <w:t>of retrospective studies by Vassileva et al. suggested</w:t>
      </w:r>
      <w:r w:rsidR="00935319" w:rsidRPr="0059583A">
        <w:rPr>
          <w:rFonts w:ascii="Book Antiqua" w:hAnsi="Book Antiqua"/>
          <w:lang w:val="en-GB"/>
        </w:rPr>
        <w:t xml:space="preserve"> better short-term and long-term </w:t>
      </w:r>
      <w:r w:rsidR="00B66374" w:rsidRPr="0059583A">
        <w:rPr>
          <w:rFonts w:ascii="Book Antiqua" w:hAnsi="Book Antiqua"/>
          <w:lang w:val="en-GB"/>
        </w:rPr>
        <w:t xml:space="preserve">survival </w:t>
      </w:r>
      <w:r w:rsidR="009552DA" w:rsidRPr="0059583A">
        <w:rPr>
          <w:rFonts w:ascii="Book Antiqua" w:hAnsi="Book Antiqua"/>
          <w:lang w:val="en-GB"/>
        </w:rPr>
        <w:t>following</w:t>
      </w:r>
      <w:r w:rsidR="006E3451" w:rsidRPr="0059583A">
        <w:rPr>
          <w:rFonts w:ascii="Book Antiqua" w:hAnsi="Book Antiqua"/>
          <w:lang w:val="en-GB"/>
        </w:rPr>
        <w:t xml:space="preserve"> </w:t>
      </w:r>
      <w:r w:rsidR="002C7A67" w:rsidRPr="0059583A">
        <w:rPr>
          <w:rFonts w:ascii="Book Antiqua" w:hAnsi="Book Antiqua"/>
          <w:lang w:val="en-GB"/>
        </w:rPr>
        <w:t xml:space="preserve">valve </w:t>
      </w:r>
      <w:r w:rsidR="006E3451" w:rsidRPr="0059583A">
        <w:rPr>
          <w:rFonts w:ascii="Book Antiqua" w:hAnsi="Book Antiqua"/>
          <w:lang w:val="en-GB"/>
        </w:rPr>
        <w:t xml:space="preserve">repair </w:t>
      </w:r>
      <w:r w:rsidR="002C7A67" w:rsidRPr="0059583A">
        <w:rPr>
          <w:rFonts w:ascii="Book Antiqua" w:hAnsi="Book Antiqua"/>
          <w:lang w:val="en-GB"/>
        </w:rPr>
        <w:t>compared to</w:t>
      </w:r>
      <w:r w:rsidR="006E3451" w:rsidRPr="0059583A">
        <w:rPr>
          <w:rFonts w:ascii="Book Antiqua" w:hAnsi="Book Antiqua"/>
          <w:lang w:val="en-GB"/>
        </w:rPr>
        <w:t xml:space="preserve"> </w:t>
      </w:r>
      <w:r w:rsidR="002C7A67" w:rsidRPr="0059583A">
        <w:rPr>
          <w:rFonts w:ascii="Book Antiqua" w:hAnsi="Book Antiqua"/>
          <w:lang w:val="en-GB"/>
        </w:rPr>
        <w:t xml:space="preserve">its </w:t>
      </w:r>
      <w:r w:rsidR="000242F4" w:rsidRPr="0059583A">
        <w:rPr>
          <w:rFonts w:ascii="Book Antiqua" w:hAnsi="Book Antiqua"/>
          <w:lang w:val="en-GB"/>
        </w:rPr>
        <w:t>replacement</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11</w:t>
      </w:r>
      <w:r w:rsidR="00CB3C60" w:rsidRPr="0059583A">
        <w:rPr>
          <w:rStyle w:val="EndnoteReference"/>
          <w:rFonts w:ascii="Book Antiqua" w:eastAsia="宋体" w:hAnsi="Book Antiqua" w:hint="eastAsia"/>
          <w:lang w:val="en-GB" w:eastAsia="zh-CN"/>
        </w:rPr>
        <w:t>5</w:t>
      </w:r>
      <w:r w:rsidR="00B03263" w:rsidRPr="0059583A">
        <w:rPr>
          <w:rFonts w:ascii="Book Antiqua" w:hAnsi="Book Antiqua"/>
          <w:vertAlign w:val="superscript"/>
          <w:lang w:val="en-GB"/>
        </w:rPr>
        <w:t>]</w:t>
      </w:r>
      <w:r w:rsidR="006E3451" w:rsidRPr="0059583A">
        <w:rPr>
          <w:rFonts w:ascii="Book Antiqua" w:hAnsi="Book Antiqua"/>
          <w:lang w:val="en-GB"/>
        </w:rPr>
        <w:t>.</w:t>
      </w:r>
      <w:r w:rsidR="00B66374" w:rsidRPr="0059583A">
        <w:rPr>
          <w:rFonts w:ascii="Book Antiqua" w:hAnsi="Book Antiqua"/>
          <w:lang w:val="en-GB"/>
        </w:rPr>
        <w:t xml:space="preserve"> </w:t>
      </w:r>
      <w:r w:rsidR="00106CF8" w:rsidRPr="0059583A">
        <w:rPr>
          <w:rFonts w:ascii="Book Antiqua" w:hAnsi="Book Antiqua"/>
          <w:lang w:val="en-GB"/>
        </w:rPr>
        <w:t>A</w:t>
      </w:r>
      <w:r w:rsidR="00530050" w:rsidRPr="0059583A">
        <w:rPr>
          <w:rFonts w:ascii="Book Antiqua" w:hAnsi="Book Antiqua"/>
          <w:lang w:val="en-GB"/>
        </w:rPr>
        <w:t xml:space="preserve"> recent</w:t>
      </w:r>
      <w:r w:rsidR="00106CF8" w:rsidRPr="0059583A">
        <w:rPr>
          <w:rFonts w:ascii="Book Antiqua" w:hAnsi="Book Antiqua"/>
          <w:lang w:val="en-GB"/>
        </w:rPr>
        <w:t xml:space="preserve"> study on 251 </w:t>
      </w:r>
      <w:r w:rsidR="00AF5058" w:rsidRPr="0059583A">
        <w:rPr>
          <w:rFonts w:ascii="Book Antiqua" w:hAnsi="Book Antiqua"/>
          <w:lang w:val="en-GB"/>
        </w:rPr>
        <w:t>patients with severe ische</w:t>
      </w:r>
      <w:r w:rsidR="00106CF8" w:rsidRPr="0059583A">
        <w:rPr>
          <w:rFonts w:ascii="Book Antiqua" w:hAnsi="Book Antiqua"/>
          <w:lang w:val="en-GB"/>
        </w:rPr>
        <w:t>mic mitral regurgitation randomized to</w:t>
      </w:r>
      <w:r w:rsidR="00AF5058" w:rsidRPr="0059583A">
        <w:rPr>
          <w:rFonts w:ascii="Book Antiqua" w:hAnsi="Book Antiqua"/>
          <w:lang w:val="en-GB"/>
        </w:rPr>
        <w:t xml:space="preserve"> either mitral-valve repair</w:t>
      </w:r>
      <w:r w:rsidR="00106CF8" w:rsidRPr="0059583A">
        <w:rPr>
          <w:rFonts w:ascii="Book Antiqua" w:hAnsi="Book Antiqua"/>
          <w:lang w:val="en-GB"/>
        </w:rPr>
        <w:t xml:space="preserve"> or chordal-sparing replacement </w:t>
      </w:r>
      <w:r w:rsidR="002C7A67" w:rsidRPr="0059583A">
        <w:rPr>
          <w:rFonts w:ascii="Book Antiqua" w:hAnsi="Book Antiqua"/>
          <w:lang w:val="en-GB"/>
        </w:rPr>
        <w:t>revealed</w:t>
      </w:r>
      <w:r w:rsidR="00106CF8" w:rsidRPr="0059583A">
        <w:rPr>
          <w:rFonts w:ascii="Book Antiqua" w:hAnsi="Book Antiqua"/>
          <w:lang w:val="en-GB"/>
        </w:rPr>
        <w:t xml:space="preserve"> </w:t>
      </w:r>
      <w:r w:rsidR="00D93525" w:rsidRPr="0059583A">
        <w:rPr>
          <w:rFonts w:ascii="Book Antiqua" w:hAnsi="Book Antiqua"/>
          <w:lang w:val="en-GB"/>
        </w:rPr>
        <w:t xml:space="preserve">no significant difference in </w:t>
      </w:r>
      <w:r w:rsidR="00106CF8" w:rsidRPr="0059583A">
        <w:rPr>
          <w:rFonts w:ascii="Book Antiqua" w:hAnsi="Book Antiqua"/>
          <w:lang w:val="en-GB"/>
        </w:rPr>
        <w:t>LV</w:t>
      </w:r>
      <w:r w:rsidR="00D93525" w:rsidRPr="0059583A">
        <w:rPr>
          <w:rFonts w:ascii="Book Antiqua" w:hAnsi="Book Antiqua"/>
          <w:lang w:val="en-GB"/>
        </w:rPr>
        <w:t xml:space="preserve"> reverse remodeling or survival </w:t>
      </w:r>
      <w:r w:rsidR="00A6401C" w:rsidRPr="0059583A">
        <w:rPr>
          <w:rFonts w:ascii="Book Antiqua" w:hAnsi="Book Antiqua"/>
          <w:lang w:val="en-GB"/>
        </w:rPr>
        <w:t>at 12 mo; r</w:t>
      </w:r>
      <w:r w:rsidR="00D93525" w:rsidRPr="0059583A">
        <w:rPr>
          <w:rFonts w:ascii="Book Antiqua" w:hAnsi="Book Antiqua"/>
          <w:lang w:val="en-GB"/>
        </w:rPr>
        <w:t>eplacement provided a more durable correction of mitral regurgitation, but there was no significant difference in clinical outcomes</w:t>
      </w:r>
      <w:r w:rsidR="003874D0" w:rsidRPr="0059583A">
        <w:rPr>
          <w:rFonts w:ascii="Book Antiqua" w:hAnsi="Book Antiqua"/>
          <w:lang w:val="en-GB"/>
        </w:rPr>
        <w:t xml:space="preserve"> </w:t>
      </w:r>
      <w:r w:rsidR="000242F4" w:rsidRPr="0059583A">
        <w:rPr>
          <w:rFonts w:ascii="Book Antiqua" w:hAnsi="Book Antiqua"/>
          <w:lang w:val="en-GB"/>
        </w:rPr>
        <w:t>between-group</w:t>
      </w:r>
      <w:r w:rsidR="00B03263" w:rsidRPr="0059583A">
        <w:rPr>
          <w:rFonts w:ascii="Book Antiqua" w:hAnsi="Book Antiqua"/>
          <w:vertAlign w:val="superscript"/>
          <w:lang w:val="en-GB"/>
        </w:rPr>
        <w:t>[</w:t>
      </w:r>
      <w:r w:rsidR="000242F4" w:rsidRPr="0059583A">
        <w:rPr>
          <w:rStyle w:val="EndnoteReference"/>
          <w:rFonts w:ascii="Book Antiqua" w:eastAsia="宋体" w:hAnsi="Book Antiqua" w:hint="eastAsia"/>
          <w:lang w:val="en-GB" w:eastAsia="zh-CN"/>
        </w:rPr>
        <w:t>11</w:t>
      </w:r>
      <w:r w:rsidR="00CB3C60" w:rsidRPr="0059583A">
        <w:rPr>
          <w:rStyle w:val="EndnoteReference"/>
          <w:rFonts w:ascii="Book Antiqua" w:eastAsia="宋体" w:hAnsi="Book Antiqua" w:hint="eastAsia"/>
          <w:lang w:val="en-GB" w:eastAsia="zh-CN"/>
        </w:rPr>
        <w:t>6</w:t>
      </w:r>
      <w:r w:rsidR="00B03263" w:rsidRPr="0059583A">
        <w:rPr>
          <w:rFonts w:ascii="Book Antiqua" w:hAnsi="Book Antiqua"/>
          <w:vertAlign w:val="superscript"/>
          <w:lang w:val="en-GB"/>
        </w:rPr>
        <w:t>]</w:t>
      </w:r>
      <w:r w:rsidR="00D93525" w:rsidRPr="0059583A">
        <w:rPr>
          <w:rFonts w:ascii="Book Antiqua" w:hAnsi="Book Antiqua"/>
          <w:lang w:val="en-GB"/>
        </w:rPr>
        <w:t>.</w:t>
      </w:r>
      <w:r w:rsidR="001630C2" w:rsidRPr="0059583A">
        <w:rPr>
          <w:rFonts w:ascii="Book Antiqua" w:hAnsi="Book Antiqua"/>
          <w:lang w:val="en-GB"/>
        </w:rPr>
        <w:t xml:space="preserve"> </w:t>
      </w:r>
    </w:p>
    <w:p w14:paraId="5FDE75F8" w14:textId="77777777" w:rsidR="00CD407E" w:rsidRPr="0059583A" w:rsidRDefault="00CD407E" w:rsidP="0044026A">
      <w:pPr>
        <w:spacing w:line="360" w:lineRule="auto"/>
        <w:jc w:val="both"/>
        <w:rPr>
          <w:rFonts w:ascii="Book Antiqua" w:hAnsi="Book Antiqua"/>
          <w:lang w:val="en-GB"/>
        </w:rPr>
      </w:pPr>
    </w:p>
    <w:p w14:paraId="65731DE8" w14:textId="77777777" w:rsidR="002120E1" w:rsidRPr="0059583A" w:rsidRDefault="002120E1">
      <w:pPr>
        <w:rPr>
          <w:rFonts w:ascii="Book Antiqua" w:hAnsi="Book Antiqua"/>
          <w:b/>
        </w:rPr>
      </w:pPr>
      <w:r w:rsidRPr="0059583A">
        <w:rPr>
          <w:rFonts w:ascii="Book Antiqua" w:hAnsi="Book Antiqua"/>
          <w:b/>
        </w:rPr>
        <w:br w:type="page"/>
      </w:r>
    </w:p>
    <w:p w14:paraId="4217479D" w14:textId="34EC39D3" w:rsidR="00C90074" w:rsidRPr="0059583A" w:rsidRDefault="00C90074" w:rsidP="00CB3C60">
      <w:pPr>
        <w:spacing w:line="360" w:lineRule="auto"/>
        <w:jc w:val="both"/>
        <w:rPr>
          <w:rFonts w:ascii="Book Antiqua" w:hAnsi="Book Antiqua"/>
          <w:b/>
        </w:rPr>
      </w:pPr>
      <w:r w:rsidRPr="0059583A">
        <w:rPr>
          <w:rFonts w:ascii="Book Antiqua" w:hAnsi="Book Antiqua"/>
          <w:b/>
        </w:rPr>
        <w:lastRenderedPageBreak/>
        <w:t>REFERENCES</w:t>
      </w:r>
    </w:p>
    <w:p w14:paraId="4FB3AEC0"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 </w:t>
      </w:r>
      <w:r w:rsidRPr="0059583A">
        <w:rPr>
          <w:rFonts w:ascii="Book Antiqua" w:eastAsia="宋体" w:hAnsi="Book Antiqua" w:cs="宋体"/>
          <w:b/>
          <w:bCs/>
          <w:lang w:val="en-US" w:eastAsia="zh-CN"/>
        </w:rPr>
        <w:t>Bursi F</w:t>
      </w:r>
      <w:r w:rsidRPr="0059583A">
        <w:rPr>
          <w:rFonts w:ascii="Book Antiqua" w:eastAsia="宋体" w:hAnsi="Book Antiqua" w:cs="宋体"/>
          <w:lang w:val="en-US" w:eastAsia="zh-CN"/>
        </w:rPr>
        <w:t xml:space="preserve">, Enriquez-Sarano M, Nkomo VT, Jacobsen SJ, Weston SA, Meverden RA, Roger VL. Heart failure and death after myocardial infarction in the community: the emerging role of mitral regurgitation.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111</w:t>
      </w:r>
      <w:r w:rsidRPr="0059583A">
        <w:rPr>
          <w:rFonts w:ascii="Book Antiqua" w:eastAsia="宋体" w:hAnsi="Book Antiqua" w:cs="宋体"/>
          <w:lang w:val="en-US" w:eastAsia="zh-CN"/>
        </w:rPr>
        <w:t>: 295-301 [PMID: 15655133 DOI: 10.1161/01.CIR.0000151097.30779.04]</w:t>
      </w:r>
    </w:p>
    <w:p w14:paraId="3B43DCDC" w14:textId="5CE8CB8B"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 </w:t>
      </w:r>
      <w:r w:rsidRPr="0059583A">
        <w:rPr>
          <w:rFonts w:ascii="Book Antiqua" w:eastAsia="宋体" w:hAnsi="Book Antiqua" w:cs="宋体"/>
          <w:b/>
          <w:bCs/>
          <w:lang w:val="en-US" w:eastAsia="zh-CN"/>
        </w:rPr>
        <w:t>Agricola E</w:t>
      </w:r>
      <w:r w:rsidRPr="0059583A">
        <w:rPr>
          <w:rFonts w:ascii="Book Antiqua" w:eastAsia="宋体" w:hAnsi="Book Antiqua" w:cs="宋体"/>
          <w:lang w:val="en-US" w:eastAsia="zh-CN"/>
        </w:rPr>
        <w:t xml:space="preserve">, Ielasi A, Oppizzi M, Faggiano P, Ferri L, Calabrese A, Vizzardi E, Alfieri O, Margonato A. Long-term prognosis of medically treated patients with functional mitral regurgitation and left ventricular dysfunction. </w:t>
      </w:r>
      <w:r w:rsidRPr="0059583A">
        <w:rPr>
          <w:rFonts w:ascii="Book Antiqua" w:eastAsia="宋体" w:hAnsi="Book Antiqua" w:cs="宋体"/>
          <w:i/>
          <w:iCs/>
          <w:lang w:val="en-US" w:eastAsia="zh-CN"/>
        </w:rPr>
        <w:t>Eur J Heart Fail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11</w:t>
      </w:r>
      <w:r w:rsidRPr="0059583A">
        <w:rPr>
          <w:rFonts w:ascii="Book Antiqua" w:eastAsia="宋体" w:hAnsi="Book Antiqua" w:cs="宋体"/>
          <w:lang w:val="en-US" w:eastAsia="zh-CN"/>
        </w:rPr>
        <w:t>: 581-587 [PMID: 193984</w:t>
      </w:r>
      <w:r w:rsidR="00BC7E3A" w:rsidRPr="0059583A">
        <w:rPr>
          <w:rFonts w:ascii="Book Antiqua" w:eastAsia="宋体" w:hAnsi="Book Antiqua" w:cs="宋体"/>
          <w:lang w:val="en-US" w:eastAsia="zh-CN"/>
        </w:rPr>
        <w:t>88 DOI: 10.1093/eurjhf/hfp051]</w:t>
      </w:r>
    </w:p>
    <w:p w14:paraId="357CA6FC"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 </w:t>
      </w:r>
      <w:r w:rsidRPr="0059583A">
        <w:rPr>
          <w:rFonts w:ascii="Book Antiqua" w:eastAsia="宋体" w:hAnsi="Book Antiqua" w:cs="宋体"/>
          <w:b/>
          <w:bCs/>
          <w:lang w:val="en-US" w:eastAsia="zh-CN"/>
        </w:rPr>
        <w:t>Lamas GA</w:t>
      </w:r>
      <w:r w:rsidRPr="0059583A">
        <w:rPr>
          <w:rFonts w:ascii="Book Antiqua" w:eastAsia="宋体" w:hAnsi="Book Antiqua" w:cs="宋体"/>
          <w:lang w:val="en-US" w:eastAsia="zh-CN"/>
        </w:rPr>
        <w:t xml:space="preserve">, Mitchell GF, Flaker GC, Smith SC, Gersh BJ, Basta L, Moyé L, Braunwald E, Pfeffer MA. </w:t>
      </w:r>
      <w:proofErr w:type="gramStart"/>
      <w:r w:rsidRPr="0059583A">
        <w:rPr>
          <w:rFonts w:ascii="Book Antiqua" w:eastAsia="宋体" w:hAnsi="Book Antiqua" w:cs="宋体"/>
          <w:lang w:val="en-US" w:eastAsia="zh-CN"/>
        </w:rPr>
        <w:t>Clinical significance of mitral regurgitation after acute myocardial infarction.</w:t>
      </w:r>
      <w:proofErr w:type="gramEnd"/>
      <w:r w:rsidRPr="0059583A">
        <w:rPr>
          <w:rFonts w:ascii="Book Antiqua" w:eastAsia="宋体" w:hAnsi="Book Antiqua" w:cs="宋体"/>
          <w:lang w:val="en-US" w:eastAsia="zh-CN"/>
        </w:rPr>
        <w:t xml:space="preserve"> </w:t>
      </w:r>
      <w:proofErr w:type="gramStart"/>
      <w:r w:rsidRPr="0059583A">
        <w:rPr>
          <w:rFonts w:ascii="Book Antiqua" w:eastAsia="宋体" w:hAnsi="Book Antiqua" w:cs="宋体"/>
          <w:lang w:val="en-US" w:eastAsia="zh-CN"/>
        </w:rPr>
        <w:t>Survival and Ventricular Enlargement Investigators.</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1997; </w:t>
      </w:r>
      <w:r w:rsidRPr="0059583A">
        <w:rPr>
          <w:rFonts w:ascii="Book Antiqua" w:eastAsia="宋体" w:hAnsi="Book Antiqua" w:cs="宋体"/>
          <w:b/>
          <w:bCs/>
          <w:lang w:val="en-US" w:eastAsia="zh-CN"/>
        </w:rPr>
        <w:t>96</w:t>
      </w:r>
      <w:r w:rsidRPr="0059583A">
        <w:rPr>
          <w:rFonts w:ascii="Book Antiqua" w:eastAsia="宋体" w:hAnsi="Book Antiqua" w:cs="宋体"/>
          <w:lang w:val="en-US" w:eastAsia="zh-CN"/>
        </w:rPr>
        <w:t>: 827-833 [PMID: 9264489 DOI: 10.1161/01.CIR.96.3.827]</w:t>
      </w:r>
    </w:p>
    <w:p w14:paraId="0A1EDAD5"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 </w:t>
      </w:r>
      <w:r w:rsidRPr="0059583A">
        <w:rPr>
          <w:rFonts w:ascii="Book Antiqua" w:eastAsia="宋体" w:hAnsi="Book Antiqua" w:cs="宋体"/>
          <w:b/>
          <w:bCs/>
          <w:lang w:val="en-US" w:eastAsia="zh-CN"/>
        </w:rPr>
        <w:t>Blondheim DS</w:t>
      </w:r>
      <w:r w:rsidRPr="0059583A">
        <w:rPr>
          <w:rFonts w:ascii="Book Antiqua" w:eastAsia="宋体" w:hAnsi="Book Antiqua" w:cs="宋体"/>
          <w:lang w:val="en-US" w:eastAsia="zh-CN"/>
        </w:rPr>
        <w:t xml:space="preserve">, Jacobs LE, Kotler MN, Costacurta GA, Parry WR. Dilated cardiomyopathy with mitral regurgitation: decreased survival despite a low frequency of left ventricular thrombus. </w:t>
      </w:r>
      <w:r w:rsidRPr="0059583A">
        <w:rPr>
          <w:rFonts w:ascii="Book Antiqua" w:eastAsia="宋体" w:hAnsi="Book Antiqua" w:cs="宋体"/>
          <w:i/>
          <w:iCs/>
          <w:lang w:val="en-US" w:eastAsia="zh-CN"/>
        </w:rPr>
        <w:t>Am Heart J</w:t>
      </w:r>
      <w:r w:rsidRPr="0059583A">
        <w:rPr>
          <w:rFonts w:ascii="Book Antiqua" w:eastAsia="宋体" w:hAnsi="Book Antiqua" w:cs="宋体"/>
          <w:lang w:val="en-US" w:eastAsia="zh-CN"/>
        </w:rPr>
        <w:t xml:space="preserve"> 1991; </w:t>
      </w:r>
      <w:r w:rsidRPr="0059583A">
        <w:rPr>
          <w:rFonts w:ascii="Book Antiqua" w:eastAsia="宋体" w:hAnsi="Book Antiqua" w:cs="宋体"/>
          <w:b/>
          <w:bCs/>
          <w:lang w:val="en-US" w:eastAsia="zh-CN"/>
        </w:rPr>
        <w:t>122</w:t>
      </w:r>
      <w:r w:rsidRPr="0059583A">
        <w:rPr>
          <w:rFonts w:ascii="Book Antiqua" w:eastAsia="宋体" w:hAnsi="Book Antiqua" w:cs="宋体"/>
          <w:lang w:val="en-US" w:eastAsia="zh-CN"/>
        </w:rPr>
        <w:t>: 763-771 [PMID: 1877453]</w:t>
      </w:r>
    </w:p>
    <w:p w14:paraId="5CBDC337"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 </w:t>
      </w:r>
      <w:r w:rsidRPr="0059583A">
        <w:rPr>
          <w:rFonts w:ascii="Book Antiqua" w:eastAsia="宋体" w:hAnsi="Book Antiqua" w:cs="宋体"/>
          <w:b/>
          <w:bCs/>
          <w:lang w:val="en-US" w:eastAsia="zh-CN"/>
        </w:rPr>
        <w:t>Grigioni F</w:t>
      </w:r>
      <w:r w:rsidRPr="0059583A">
        <w:rPr>
          <w:rFonts w:ascii="Book Antiqua" w:eastAsia="宋体" w:hAnsi="Book Antiqua" w:cs="宋体"/>
          <w:lang w:val="en-US" w:eastAsia="zh-CN"/>
        </w:rPr>
        <w:t xml:space="preserve">, Enriquez-Sarano M, Zehr KJ, Bailey KR, Tajik AJ. Ischemic mitral regurgitation: long-term outcome and prognostic implications with quantitative Doppler assessment.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2001; </w:t>
      </w:r>
      <w:r w:rsidRPr="0059583A">
        <w:rPr>
          <w:rFonts w:ascii="Book Antiqua" w:eastAsia="宋体" w:hAnsi="Book Antiqua" w:cs="宋体"/>
          <w:b/>
          <w:bCs/>
          <w:lang w:val="en-US" w:eastAsia="zh-CN"/>
        </w:rPr>
        <w:t>103</w:t>
      </w:r>
      <w:r w:rsidRPr="0059583A">
        <w:rPr>
          <w:rFonts w:ascii="Book Antiqua" w:eastAsia="宋体" w:hAnsi="Book Antiqua" w:cs="宋体"/>
          <w:lang w:val="en-US" w:eastAsia="zh-CN"/>
        </w:rPr>
        <w:t>: 1759-1764 [PMID: 11282907 DOI: 10.1161/01.CIR.103.13.1759]</w:t>
      </w:r>
    </w:p>
    <w:p w14:paraId="76F70AC4"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 </w:t>
      </w:r>
      <w:r w:rsidRPr="0059583A">
        <w:rPr>
          <w:rFonts w:ascii="Book Antiqua" w:eastAsia="宋体" w:hAnsi="Book Antiqua" w:cs="宋体"/>
          <w:b/>
          <w:bCs/>
          <w:lang w:val="en-US" w:eastAsia="zh-CN"/>
        </w:rPr>
        <w:t>Kaul S</w:t>
      </w:r>
      <w:r w:rsidRPr="0059583A">
        <w:rPr>
          <w:rFonts w:ascii="Book Antiqua" w:eastAsia="宋体" w:hAnsi="Book Antiqua" w:cs="宋体"/>
          <w:lang w:val="en-US" w:eastAsia="zh-CN"/>
        </w:rPr>
        <w:t xml:space="preserve">, Spotnitz WD, Glasheen WP, Touchstone DA. </w:t>
      </w:r>
      <w:proofErr w:type="gramStart"/>
      <w:r w:rsidRPr="0059583A">
        <w:rPr>
          <w:rFonts w:ascii="Book Antiqua" w:eastAsia="宋体" w:hAnsi="Book Antiqua" w:cs="宋体"/>
          <w:lang w:val="en-US" w:eastAsia="zh-CN"/>
        </w:rPr>
        <w:t>Mechanism of ischemic mitral regurgitation.</w:t>
      </w:r>
      <w:proofErr w:type="gramEnd"/>
      <w:r w:rsidRPr="0059583A">
        <w:rPr>
          <w:rFonts w:ascii="Book Antiqua" w:eastAsia="宋体" w:hAnsi="Book Antiqua" w:cs="宋体"/>
          <w:lang w:val="en-US" w:eastAsia="zh-CN"/>
        </w:rPr>
        <w:t xml:space="preserve"> </w:t>
      </w:r>
      <w:proofErr w:type="gramStart"/>
      <w:r w:rsidRPr="0059583A">
        <w:rPr>
          <w:rFonts w:ascii="Book Antiqua" w:eastAsia="宋体" w:hAnsi="Book Antiqua" w:cs="宋体"/>
          <w:lang w:val="en-US" w:eastAsia="zh-CN"/>
        </w:rPr>
        <w:t>An experimental evaluation.</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1991; </w:t>
      </w:r>
      <w:r w:rsidRPr="0059583A">
        <w:rPr>
          <w:rFonts w:ascii="Book Antiqua" w:eastAsia="宋体" w:hAnsi="Book Antiqua" w:cs="宋体"/>
          <w:b/>
          <w:bCs/>
          <w:lang w:val="en-US" w:eastAsia="zh-CN"/>
        </w:rPr>
        <w:t>84</w:t>
      </w:r>
      <w:r w:rsidRPr="0059583A">
        <w:rPr>
          <w:rFonts w:ascii="Book Antiqua" w:eastAsia="宋体" w:hAnsi="Book Antiqua" w:cs="宋体"/>
          <w:lang w:val="en-US" w:eastAsia="zh-CN"/>
        </w:rPr>
        <w:t>: 2167-2180 [PMID: 1934385 DOI: 10.1161/01.CIR.84.5.2167]</w:t>
      </w:r>
    </w:p>
    <w:p w14:paraId="7E64EFB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 </w:t>
      </w:r>
      <w:r w:rsidRPr="0059583A">
        <w:rPr>
          <w:rFonts w:ascii="Book Antiqua" w:eastAsia="宋体" w:hAnsi="Book Antiqua" w:cs="宋体"/>
          <w:b/>
          <w:bCs/>
          <w:lang w:val="en-US" w:eastAsia="zh-CN"/>
        </w:rPr>
        <w:t>Otsuji Y</w:t>
      </w:r>
      <w:r w:rsidRPr="0059583A">
        <w:rPr>
          <w:rFonts w:ascii="Book Antiqua" w:eastAsia="宋体" w:hAnsi="Book Antiqua" w:cs="宋体"/>
          <w:lang w:val="en-US" w:eastAsia="zh-CN"/>
        </w:rPr>
        <w:t xml:space="preserve">, Handschumacher MD, Liel-Cohen N, Tanabe H, Jiang L, Schwammenthal E, Guerrero JL, Nicholls LA, Vlahakes GJ, Levine RA. Mechanism of ischemic mitral regurgitation with segmental left ventricular dysfunction: three-dimensional echocardiographic studies in models of acute and chronic progressive regurgitation.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2001; </w:t>
      </w:r>
      <w:r w:rsidRPr="0059583A">
        <w:rPr>
          <w:rFonts w:ascii="Book Antiqua" w:eastAsia="宋体" w:hAnsi="Book Antiqua" w:cs="宋体"/>
          <w:b/>
          <w:bCs/>
          <w:lang w:val="en-US" w:eastAsia="zh-CN"/>
        </w:rPr>
        <w:t>37</w:t>
      </w:r>
      <w:r w:rsidRPr="0059583A">
        <w:rPr>
          <w:rFonts w:ascii="Book Antiqua" w:eastAsia="宋体" w:hAnsi="Book Antiqua" w:cs="宋体"/>
          <w:lang w:val="en-US" w:eastAsia="zh-CN"/>
        </w:rPr>
        <w:t>: 641-648 [PMID: 11216991 DOI: 10.1016/S0735-1097(00)01134-7]</w:t>
      </w:r>
    </w:p>
    <w:p w14:paraId="014D630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8 </w:t>
      </w:r>
      <w:r w:rsidRPr="0059583A">
        <w:rPr>
          <w:rFonts w:ascii="Book Antiqua" w:eastAsia="宋体" w:hAnsi="Book Antiqua" w:cs="宋体"/>
          <w:b/>
          <w:bCs/>
          <w:lang w:val="en-US" w:eastAsia="zh-CN"/>
        </w:rPr>
        <w:t>Agricola E</w:t>
      </w:r>
      <w:r w:rsidRPr="0059583A">
        <w:rPr>
          <w:rFonts w:ascii="Book Antiqua" w:eastAsia="宋体" w:hAnsi="Book Antiqua" w:cs="宋体"/>
          <w:lang w:val="en-US" w:eastAsia="zh-CN"/>
        </w:rPr>
        <w:t xml:space="preserve">, Oppizzi M, Maisano F, De Bonis M, Schinkel AF, Torracca L, Margonato A, Melisurgo G, Alfieri O. Echocardiographic classification of chronic ischemic mitral regurgitation caused by restricted motion according to tethering pattern.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5</w:t>
      </w:r>
      <w:r w:rsidRPr="0059583A">
        <w:rPr>
          <w:rFonts w:ascii="Book Antiqua" w:eastAsia="宋体" w:hAnsi="Book Antiqua" w:cs="宋体"/>
          <w:lang w:val="en-US" w:eastAsia="zh-CN"/>
        </w:rPr>
        <w:t>: 326-334 [PMID: 15341868 DOI: 10.1016/j.euje.2004.03.001]</w:t>
      </w:r>
    </w:p>
    <w:p w14:paraId="10DDB14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9 </w:t>
      </w:r>
      <w:r w:rsidRPr="0059583A">
        <w:rPr>
          <w:rFonts w:ascii="Book Antiqua" w:eastAsia="宋体" w:hAnsi="Book Antiqua" w:cs="宋体"/>
          <w:b/>
          <w:bCs/>
          <w:lang w:val="en-US" w:eastAsia="zh-CN"/>
        </w:rPr>
        <w:t>van der Land V</w:t>
      </w:r>
      <w:r w:rsidRPr="0059583A">
        <w:rPr>
          <w:rFonts w:ascii="Book Antiqua" w:eastAsia="宋体" w:hAnsi="Book Antiqua" w:cs="宋体"/>
          <w:lang w:val="en-US" w:eastAsia="zh-CN"/>
        </w:rPr>
        <w:t xml:space="preserve">, Germans T, van Dijk J, Zwanenburg JJ, Spreeuwenberg M, Marcus JT, Kamp O, Götte MJ, van Rossum AC. The effect of left bundle branch block on left ventricular remodeling, dyssynchrony and deformation of the mitral valve apparatus: an observational cardiovascular magnetic resonance imaging study. </w:t>
      </w:r>
      <w:r w:rsidRPr="0059583A">
        <w:rPr>
          <w:rFonts w:ascii="Book Antiqua" w:eastAsia="宋体" w:hAnsi="Book Antiqua" w:cs="宋体"/>
          <w:i/>
          <w:iCs/>
          <w:lang w:val="en-US" w:eastAsia="zh-CN"/>
        </w:rPr>
        <w:t>Int J Cardiovasc Imaging</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23</w:t>
      </w:r>
      <w:r w:rsidRPr="0059583A">
        <w:rPr>
          <w:rFonts w:ascii="Book Antiqua" w:eastAsia="宋体" w:hAnsi="Book Antiqua" w:cs="宋体"/>
          <w:lang w:val="en-US" w:eastAsia="zh-CN"/>
        </w:rPr>
        <w:t>: 529-536 [PMID: 17146618]</w:t>
      </w:r>
    </w:p>
    <w:p w14:paraId="23E6DC8B"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10 </w:t>
      </w:r>
      <w:r w:rsidRPr="0059583A">
        <w:rPr>
          <w:rFonts w:ascii="Book Antiqua" w:eastAsia="宋体" w:hAnsi="Book Antiqua" w:cs="宋体"/>
          <w:b/>
          <w:bCs/>
          <w:lang w:val="en-US" w:eastAsia="zh-CN"/>
        </w:rPr>
        <w:t>Maurer G</w:t>
      </w:r>
      <w:r w:rsidRPr="0059583A">
        <w:rPr>
          <w:rFonts w:ascii="Book Antiqua" w:eastAsia="宋体" w:hAnsi="Book Antiqua" w:cs="宋体"/>
          <w:lang w:val="en-US" w:eastAsia="zh-CN"/>
        </w:rPr>
        <w:t xml:space="preserve">, Torres MA, Corday E, Haendchen RV, Meerbaum S. Two-dimensional echocardiographic contrast assessment of pacing-induced mitral regurgitation: relation to altered regional left ventricular function.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1984; </w:t>
      </w:r>
      <w:r w:rsidRPr="0059583A">
        <w:rPr>
          <w:rFonts w:ascii="Book Antiqua" w:eastAsia="宋体" w:hAnsi="Book Antiqua" w:cs="宋体"/>
          <w:b/>
          <w:bCs/>
          <w:lang w:val="en-US" w:eastAsia="zh-CN"/>
        </w:rPr>
        <w:t>3</w:t>
      </w:r>
      <w:r w:rsidRPr="0059583A">
        <w:rPr>
          <w:rFonts w:ascii="Book Antiqua" w:eastAsia="宋体" w:hAnsi="Book Antiqua" w:cs="宋体"/>
          <w:lang w:val="en-US" w:eastAsia="zh-CN"/>
        </w:rPr>
        <w:t>: 986-991 [PMID: 6707363]</w:t>
      </w:r>
    </w:p>
    <w:p w14:paraId="6AA7871D" w14:textId="0A64B94A"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11 </w:t>
      </w:r>
      <w:r w:rsidRPr="0059583A">
        <w:rPr>
          <w:rFonts w:ascii="Book Antiqua" w:eastAsia="宋体" w:hAnsi="Book Antiqua" w:cs="宋体"/>
          <w:b/>
          <w:bCs/>
          <w:lang w:val="en-US" w:eastAsia="zh-CN"/>
        </w:rPr>
        <w:t>Liang YJ</w:t>
      </w:r>
      <w:r w:rsidRPr="0059583A">
        <w:rPr>
          <w:rFonts w:ascii="Book Antiqua" w:eastAsia="宋体" w:hAnsi="Book Antiqua" w:cs="宋体"/>
          <w:lang w:val="en-US" w:eastAsia="zh-CN"/>
        </w:rPr>
        <w:t xml:space="preserve">, Zhang Q, Fang F, Lee AP, Liu M, Yan BP, Lam YY, Chan GC, Yu CM. Incremental value of global systolic dyssynchrony in determining the occurrence of functional mitral regurgitation in patients with left ventricular systolic dysfunction.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2013; </w:t>
      </w:r>
      <w:r w:rsidRPr="0059583A">
        <w:rPr>
          <w:rFonts w:ascii="Book Antiqua" w:eastAsia="宋体" w:hAnsi="Book Antiqua" w:cs="宋体"/>
          <w:b/>
          <w:bCs/>
          <w:lang w:val="en-US" w:eastAsia="zh-CN"/>
        </w:rPr>
        <w:t>34</w:t>
      </w:r>
      <w:r w:rsidRPr="0059583A">
        <w:rPr>
          <w:rFonts w:ascii="Book Antiqua" w:eastAsia="宋体" w:hAnsi="Book Antiqua" w:cs="宋体"/>
          <w:lang w:val="en-US" w:eastAsia="zh-CN"/>
        </w:rPr>
        <w:t xml:space="preserve">: 767-774 [PMID: 22613344 </w:t>
      </w:r>
      <w:r w:rsidR="00BC7E3A" w:rsidRPr="0059583A">
        <w:rPr>
          <w:rFonts w:ascii="Book Antiqua" w:eastAsia="宋体" w:hAnsi="Book Antiqua" w:cs="宋体"/>
          <w:lang w:val="en-US" w:eastAsia="zh-CN"/>
        </w:rPr>
        <w:t>DOI: 10.1093/eurheartj/ehs078]</w:t>
      </w:r>
    </w:p>
    <w:p w14:paraId="37F75816"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12 </w:t>
      </w:r>
      <w:r w:rsidRPr="0059583A">
        <w:rPr>
          <w:rFonts w:ascii="Book Antiqua" w:eastAsia="宋体" w:hAnsi="Book Antiqua" w:cs="宋体"/>
          <w:b/>
          <w:bCs/>
          <w:lang w:val="en-US" w:eastAsia="zh-CN"/>
        </w:rPr>
        <w:t>Breithardt OA</w:t>
      </w:r>
      <w:r w:rsidRPr="0059583A">
        <w:rPr>
          <w:rFonts w:ascii="Book Antiqua" w:eastAsia="宋体" w:hAnsi="Book Antiqua" w:cs="宋体"/>
          <w:lang w:val="en-US" w:eastAsia="zh-CN"/>
        </w:rPr>
        <w:t xml:space="preserve">, Sinha AM, Schwammenthal E, Bidaoui N, Markus KU, Franke A, Stellbrink C. Acute effects of cardiac resynchronization therapy on functional mitral regurgitation in advanced systolic heart failure.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2003; </w:t>
      </w:r>
      <w:r w:rsidRPr="0059583A">
        <w:rPr>
          <w:rFonts w:ascii="Book Antiqua" w:eastAsia="宋体" w:hAnsi="Book Antiqua" w:cs="宋体"/>
          <w:b/>
          <w:bCs/>
          <w:lang w:val="en-US" w:eastAsia="zh-CN"/>
        </w:rPr>
        <w:t>41</w:t>
      </w:r>
      <w:r w:rsidRPr="0059583A">
        <w:rPr>
          <w:rFonts w:ascii="Book Antiqua" w:eastAsia="宋体" w:hAnsi="Book Antiqua" w:cs="宋体"/>
          <w:lang w:val="en-US" w:eastAsia="zh-CN"/>
        </w:rPr>
        <w:t>: 765-770 [PMID: 12628720 DOI: 10.1016/S0735-1097(02)02937-6]</w:t>
      </w:r>
    </w:p>
    <w:p w14:paraId="26FB1F6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13 </w:t>
      </w:r>
      <w:r w:rsidRPr="0059583A">
        <w:rPr>
          <w:rFonts w:ascii="Book Antiqua" w:eastAsia="宋体" w:hAnsi="Book Antiqua" w:cs="宋体"/>
          <w:b/>
          <w:bCs/>
          <w:lang w:val="en-US" w:eastAsia="zh-CN"/>
        </w:rPr>
        <w:t>Ypenburg C</w:t>
      </w:r>
      <w:r w:rsidRPr="0059583A">
        <w:rPr>
          <w:rFonts w:ascii="Book Antiqua" w:eastAsia="宋体" w:hAnsi="Book Antiqua" w:cs="宋体"/>
          <w:lang w:val="en-US" w:eastAsia="zh-CN"/>
        </w:rPr>
        <w:t xml:space="preserve">, Lancellotti P, Tops LF, Bleeker GB, Holman ER, Piérard LA, Schalij MJ, Bax JJ. </w:t>
      </w:r>
      <w:proofErr w:type="gramStart"/>
      <w:r w:rsidRPr="0059583A">
        <w:rPr>
          <w:rFonts w:ascii="Book Antiqua" w:eastAsia="宋体" w:hAnsi="Book Antiqua" w:cs="宋体"/>
          <w:lang w:val="en-US" w:eastAsia="zh-CN"/>
        </w:rPr>
        <w:t>Acute effects of initiation and withdrawal of cardiac resynchronization therapy on papillary muscle dyssynchrony and mitral regurgitation.</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50</w:t>
      </w:r>
      <w:r w:rsidRPr="0059583A">
        <w:rPr>
          <w:rFonts w:ascii="Book Antiqua" w:eastAsia="宋体" w:hAnsi="Book Antiqua" w:cs="宋体"/>
          <w:lang w:val="en-US" w:eastAsia="zh-CN"/>
        </w:rPr>
        <w:t>: 2071-2077 [PMID: 18021876]</w:t>
      </w:r>
    </w:p>
    <w:p w14:paraId="0AF0A357"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14 </w:t>
      </w:r>
      <w:r w:rsidRPr="0059583A">
        <w:rPr>
          <w:rFonts w:ascii="Book Antiqua" w:eastAsia="宋体" w:hAnsi="Book Antiqua" w:cs="宋体"/>
          <w:b/>
          <w:bCs/>
          <w:lang w:val="en-US" w:eastAsia="zh-CN"/>
        </w:rPr>
        <w:t>Szymanski P</w:t>
      </w:r>
      <w:r w:rsidRPr="0059583A">
        <w:rPr>
          <w:rFonts w:ascii="Book Antiqua" w:eastAsia="宋体" w:hAnsi="Book Antiqua" w:cs="宋体"/>
          <w:lang w:val="en-US" w:eastAsia="zh-CN"/>
        </w:rPr>
        <w:t xml:space="preserve">, Klisiewicz A, Hoffman P. Asynchronous movement of mitral annulus: an additional mechanism of ischaemic mitral regurgitation. </w:t>
      </w:r>
      <w:r w:rsidRPr="0059583A">
        <w:rPr>
          <w:rFonts w:ascii="Book Antiqua" w:eastAsia="宋体" w:hAnsi="Book Antiqua" w:cs="宋体"/>
          <w:i/>
          <w:iCs/>
          <w:lang w:val="en-US" w:eastAsia="zh-CN"/>
        </w:rPr>
        <w:t>Clin Cardiol</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30</w:t>
      </w:r>
      <w:r w:rsidRPr="0059583A">
        <w:rPr>
          <w:rFonts w:ascii="Book Antiqua" w:eastAsia="宋体" w:hAnsi="Book Antiqua" w:cs="宋体"/>
          <w:lang w:val="en-US" w:eastAsia="zh-CN"/>
        </w:rPr>
        <w:t>: 512-516 [PMID: 17929280 DOI: 10.1016/j.jacc.2007.08.019]</w:t>
      </w:r>
    </w:p>
    <w:p w14:paraId="4CB6E9D1"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15 </w:t>
      </w:r>
      <w:r w:rsidRPr="0059583A">
        <w:rPr>
          <w:rFonts w:ascii="Book Antiqua" w:eastAsia="宋体" w:hAnsi="Book Antiqua" w:cs="宋体"/>
          <w:b/>
          <w:bCs/>
          <w:lang w:val="en-US" w:eastAsia="zh-CN"/>
        </w:rPr>
        <w:t>Erlebacher JA</w:t>
      </w:r>
      <w:r w:rsidRPr="0059583A">
        <w:rPr>
          <w:rFonts w:ascii="Book Antiqua" w:eastAsia="宋体" w:hAnsi="Book Antiqua" w:cs="宋体"/>
          <w:lang w:val="en-US" w:eastAsia="zh-CN"/>
        </w:rPr>
        <w:t xml:space="preserve">, Barbarash S. Intraventricular conduction delay and functional mitral regurgitation.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2001; </w:t>
      </w:r>
      <w:r w:rsidRPr="0059583A">
        <w:rPr>
          <w:rFonts w:ascii="Book Antiqua" w:eastAsia="宋体" w:hAnsi="Book Antiqua" w:cs="宋体"/>
          <w:b/>
          <w:bCs/>
          <w:lang w:val="en-US" w:eastAsia="zh-CN"/>
        </w:rPr>
        <w:t>88</w:t>
      </w:r>
      <w:r w:rsidRPr="0059583A">
        <w:rPr>
          <w:rFonts w:ascii="Book Antiqua" w:eastAsia="宋体" w:hAnsi="Book Antiqua" w:cs="宋体"/>
          <w:lang w:val="en-US" w:eastAsia="zh-CN"/>
        </w:rPr>
        <w:t>: A7, 83-86 [PMID: 11423067 DOI: 10.1016/S0002-9149(01)01595-8]</w:t>
      </w:r>
    </w:p>
    <w:p w14:paraId="2034CD05"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16 </w:t>
      </w:r>
      <w:r w:rsidRPr="0059583A">
        <w:rPr>
          <w:rFonts w:ascii="Book Antiqua" w:eastAsia="宋体" w:hAnsi="Book Antiqua" w:cs="宋体"/>
          <w:b/>
          <w:bCs/>
          <w:lang w:val="en-US" w:eastAsia="zh-CN"/>
        </w:rPr>
        <w:t>Xiao HB</w:t>
      </w:r>
      <w:r w:rsidRPr="0059583A">
        <w:rPr>
          <w:rFonts w:ascii="Book Antiqua" w:eastAsia="宋体" w:hAnsi="Book Antiqua" w:cs="宋体"/>
          <w:lang w:val="en-US" w:eastAsia="zh-CN"/>
        </w:rPr>
        <w:t xml:space="preserve">, Lee CH, Gibson DG. </w:t>
      </w:r>
      <w:proofErr w:type="gramStart"/>
      <w:r w:rsidRPr="0059583A">
        <w:rPr>
          <w:rFonts w:ascii="Book Antiqua" w:eastAsia="宋体" w:hAnsi="Book Antiqua" w:cs="宋体"/>
          <w:lang w:val="en-US" w:eastAsia="zh-CN"/>
        </w:rPr>
        <w:t>Effect of left bundle branch block on diastolic function in dilated cardiomyopathy.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Br Heart J</w:t>
      </w:r>
      <w:r w:rsidRPr="0059583A">
        <w:rPr>
          <w:rFonts w:ascii="Book Antiqua" w:eastAsia="宋体" w:hAnsi="Book Antiqua" w:cs="宋体"/>
          <w:lang w:val="en-US" w:eastAsia="zh-CN"/>
        </w:rPr>
        <w:t xml:space="preserve"> 1991; </w:t>
      </w:r>
      <w:r w:rsidRPr="0059583A">
        <w:rPr>
          <w:rFonts w:ascii="Book Antiqua" w:eastAsia="宋体" w:hAnsi="Book Antiqua" w:cs="宋体"/>
          <w:b/>
          <w:bCs/>
          <w:lang w:val="en-US" w:eastAsia="zh-CN"/>
        </w:rPr>
        <w:t>66</w:t>
      </w:r>
      <w:r w:rsidRPr="0059583A">
        <w:rPr>
          <w:rFonts w:ascii="Book Antiqua" w:eastAsia="宋体" w:hAnsi="Book Antiqua" w:cs="宋体"/>
          <w:lang w:val="en-US" w:eastAsia="zh-CN"/>
        </w:rPr>
        <w:t>: 443-447 [PMID: 1772710]</w:t>
      </w:r>
    </w:p>
    <w:p w14:paraId="24AA075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17 </w:t>
      </w:r>
      <w:r w:rsidRPr="0059583A">
        <w:rPr>
          <w:rFonts w:ascii="Book Antiqua" w:eastAsia="宋体" w:hAnsi="Book Antiqua" w:cs="宋体"/>
          <w:b/>
          <w:bCs/>
          <w:lang w:val="en-US" w:eastAsia="zh-CN"/>
        </w:rPr>
        <w:t>Breithardt OA</w:t>
      </w:r>
      <w:r w:rsidRPr="0059583A">
        <w:rPr>
          <w:rFonts w:ascii="Book Antiqua" w:eastAsia="宋体" w:hAnsi="Book Antiqua" w:cs="宋体"/>
          <w:lang w:val="en-US" w:eastAsia="zh-CN"/>
        </w:rPr>
        <w:t xml:space="preserve">, Stellbrink C, Herbots L, Claus P, Sinha AM, Bijnens B, Hanrath P, Sutherland GR. Cardiac resynchronization therapy can reverse abnormal myocardial strain distribution in patients with heart failure and left bundle branch block.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2003; </w:t>
      </w:r>
      <w:r w:rsidRPr="0059583A">
        <w:rPr>
          <w:rFonts w:ascii="Book Antiqua" w:eastAsia="宋体" w:hAnsi="Book Antiqua" w:cs="宋体"/>
          <w:b/>
          <w:bCs/>
          <w:lang w:val="en-US" w:eastAsia="zh-CN"/>
        </w:rPr>
        <w:t>42</w:t>
      </w:r>
      <w:r w:rsidRPr="0059583A">
        <w:rPr>
          <w:rFonts w:ascii="Book Antiqua" w:eastAsia="宋体" w:hAnsi="Book Antiqua" w:cs="宋体"/>
          <w:lang w:val="en-US" w:eastAsia="zh-CN"/>
        </w:rPr>
        <w:t>: 486-494 [PMID: 12906978 DOI: 10.1016/S0735-1097(03)00709-5]</w:t>
      </w:r>
    </w:p>
    <w:p w14:paraId="29E87C3C"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18 </w:t>
      </w:r>
      <w:r w:rsidRPr="0059583A">
        <w:rPr>
          <w:rFonts w:ascii="Book Antiqua" w:eastAsia="宋体" w:hAnsi="Book Antiqua" w:cs="宋体"/>
          <w:b/>
          <w:bCs/>
          <w:lang w:val="en-US" w:eastAsia="zh-CN"/>
        </w:rPr>
        <w:t>Kanzaki H</w:t>
      </w:r>
      <w:r w:rsidRPr="0059583A">
        <w:rPr>
          <w:rFonts w:ascii="Book Antiqua" w:eastAsia="宋体" w:hAnsi="Book Antiqua" w:cs="宋体"/>
          <w:lang w:val="en-US" w:eastAsia="zh-CN"/>
        </w:rPr>
        <w:t xml:space="preserve">, Bazaz R, Schwartzman D, Dohi K, Sade LE, Gorcsan J. A mechanism for immediate reduction in mitral regurgitation after cardiac resynchronization therapy: insights from mechanical activation strain mapping.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44</w:t>
      </w:r>
      <w:r w:rsidRPr="0059583A">
        <w:rPr>
          <w:rFonts w:ascii="Book Antiqua" w:eastAsia="宋体" w:hAnsi="Book Antiqua" w:cs="宋体"/>
          <w:lang w:val="en-US" w:eastAsia="zh-CN"/>
        </w:rPr>
        <w:t>: 1619-1625 [PMID: 15489094 DOI: 10.1016/j.jacc.2004.07.036]</w:t>
      </w:r>
    </w:p>
    <w:p w14:paraId="56F2C54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19 </w:t>
      </w:r>
      <w:r w:rsidRPr="0059583A">
        <w:rPr>
          <w:rFonts w:ascii="Book Antiqua" w:eastAsia="宋体" w:hAnsi="Book Antiqua" w:cs="宋体"/>
          <w:b/>
          <w:bCs/>
          <w:lang w:val="en-US" w:eastAsia="zh-CN"/>
        </w:rPr>
        <w:t>Linde C</w:t>
      </w:r>
      <w:r w:rsidRPr="0059583A">
        <w:rPr>
          <w:rFonts w:ascii="Book Antiqua" w:eastAsia="宋体" w:hAnsi="Book Antiqua" w:cs="宋体"/>
          <w:lang w:val="en-US" w:eastAsia="zh-CN"/>
        </w:rPr>
        <w:t xml:space="preserve">, Leclercq C, Rex S, Garrigue S, Lavergne T, Cazeau S, McKenna W, Fitzgerald M, Deharo JC, Alonso C, Walker S, Braunschweig F, Bailleul C, Daubert JC. Long-term benefits of biventricular pacing in congestive heart failure: results from the MUltisite STimulation in cardiomyopathy (MUSTIC) study.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2002; </w:t>
      </w:r>
      <w:r w:rsidRPr="0059583A">
        <w:rPr>
          <w:rFonts w:ascii="Book Antiqua" w:eastAsia="宋体" w:hAnsi="Book Antiqua" w:cs="宋体"/>
          <w:b/>
          <w:bCs/>
          <w:lang w:val="en-US" w:eastAsia="zh-CN"/>
        </w:rPr>
        <w:t>40</w:t>
      </w:r>
      <w:r w:rsidRPr="0059583A">
        <w:rPr>
          <w:rFonts w:ascii="Book Antiqua" w:eastAsia="宋体" w:hAnsi="Book Antiqua" w:cs="宋体"/>
          <w:lang w:val="en-US" w:eastAsia="zh-CN"/>
        </w:rPr>
        <w:t>: 111-118 [PMID: 12103264 DOI: 10.1016/S0735-1097(02)01932-0]</w:t>
      </w:r>
    </w:p>
    <w:p w14:paraId="3A878A44"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20 </w:t>
      </w:r>
      <w:r w:rsidRPr="0059583A">
        <w:rPr>
          <w:rFonts w:ascii="Book Antiqua" w:eastAsia="宋体" w:hAnsi="Book Antiqua" w:cs="宋体"/>
          <w:b/>
          <w:bCs/>
          <w:lang w:val="en-US" w:eastAsia="zh-CN"/>
        </w:rPr>
        <w:t>St John Sutton MG</w:t>
      </w:r>
      <w:r w:rsidRPr="0059583A">
        <w:rPr>
          <w:rFonts w:ascii="Book Antiqua" w:eastAsia="宋体" w:hAnsi="Book Antiqua" w:cs="宋体"/>
          <w:lang w:val="en-US" w:eastAsia="zh-CN"/>
        </w:rPr>
        <w:t xml:space="preserve">, Plappert T, Abraham WT, Smith AL, DeLurgio DB, Leon AR, Loh E, Kocovic DZ, Fisher WG, Ellestad M, Messenger J, Kruger K, Hilpisch KE, Hill MR. Effect of cardiac resynchronization therapy on left ventricular size and function in chronic heart failure.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2003; </w:t>
      </w:r>
      <w:r w:rsidRPr="0059583A">
        <w:rPr>
          <w:rFonts w:ascii="Book Antiqua" w:eastAsia="宋体" w:hAnsi="Book Antiqua" w:cs="宋体"/>
          <w:b/>
          <w:bCs/>
          <w:lang w:val="en-US" w:eastAsia="zh-CN"/>
        </w:rPr>
        <w:t>107</w:t>
      </w:r>
      <w:r w:rsidRPr="0059583A">
        <w:rPr>
          <w:rFonts w:ascii="Book Antiqua" w:eastAsia="宋体" w:hAnsi="Book Antiqua" w:cs="宋体"/>
          <w:lang w:val="en-US" w:eastAsia="zh-CN"/>
        </w:rPr>
        <w:t>: 1985-1990 [PMID: 12668512 DOI: 10.1161/01.CIR.0000065226.24159.E9]</w:t>
      </w:r>
    </w:p>
    <w:p w14:paraId="7CD01922"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21 </w:t>
      </w:r>
      <w:r w:rsidRPr="0059583A">
        <w:rPr>
          <w:rFonts w:ascii="Book Antiqua" w:eastAsia="宋体" w:hAnsi="Book Antiqua" w:cs="宋体"/>
          <w:b/>
          <w:bCs/>
          <w:lang w:val="en-US" w:eastAsia="zh-CN"/>
        </w:rPr>
        <w:t>Soyama A</w:t>
      </w:r>
      <w:r w:rsidRPr="0059583A">
        <w:rPr>
          <w:rFonts w:ascii="Book Antiqua" w:eastAsia="宋体" w:hAnsi="Book Antiqua" w:cs="宋体"/>
          <w:lang w:val="en-US" w:eastAsia="zh-CN"/>
        </w:rPr>
        <w:t xml:space="preserve">, Kono T, Mishima T, Morita H, Ito T, Suwa M, Kitaura Y. Intraventricular dyssynchrony may play a role in the development of mitral regurgitation in dilated cardiomyopathy. </w:t>
      </w:r>
      <w:r w:rsidRPr="0059583A">
        <w:rPr>
          <w:rFonts w:ascii="Book Antiqua" w:eastAsia="宋体" w:hAnsi="Book Antiqua" w:cs="宋体"/>
          <w:i/>
          <w:iCs/>
          <w:lang w:val="en-US" w:eastAsia="zh-CN"/>
        </w:rPr>
        <w:t>J Card Fail</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11</w:t>
      </w:r>
      <w:r w:rsidRPr="0059583A">
        <w:rPr>
          <w:rFonts w:ascii="Book Antiqua" w:eastAsia="宋体" w:hAnsi="Book Antiqua" w:cs="宋体"/>
          <w:lang w:val="en-US" w:eastAsia="zh-CN"/>
        </w:rPr>
        <w:t>: 631-637 [PMID: 16230268 DOI: 10.1016/j.cardfail.2005.06.438]</w:t>
      </w:r>
    </w:p>
    <w:p w14:paraId="566123A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22 </w:t>
      </w:r>
      <w:r w:rsidRPr="0059583A">
        <w:rPr>
          <w:rFonts w:ascii="Book Antiqua" w:eastAsia="宋体" w:hAnsi="Book Antiqua" w:cs="宋体"/>
          <w:b/>
          <w:bCs/>
          <w:lang w:val="en-US" w:eastAsia="zh-CN"/>
        </w:rPr>
        <w:t>Donal E</w:t>
      </w:r>
      <w:r w:rsidRPr="0059583A">
        <w:rPr>
          <w:rFonts w:ascii="Book Antiqua" w:eastAsia="宋体" w:hAnsi="Book Antiqua" w:cs="宋体"/>
          <w:lang w:val="en-US" w:eastAsia="zh-CN"/>
        </w:rPr>
        <w:t xml:space="preserve">, De Place C, Kervio G, Bauer F, Gervais R, Leclercq C, Mabo P, Daubert JC. Mitral regurgitation in dilated cardiomyopathy: value of both regional left ventricular contractility and dyssynchrony.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10</w:t>
      </w:r>
      <w:r w:rsidRPr="0059583A">
        <w:rPr>
          <w:rFonts w:ascii="Book Antiqua" w:eastAsia="宋体" w:hAnsi="Book Antiqua" w:cs="宋体"/>
          <w:lang w:val="en-US" w:eastAsia="zh-CN"/>
        </w:rPr>
        <w:t>: 133-138 [PMID: 18586669 DOI: 10.1093/ejechocard/jen18]</w:t>
      </w:r>
    </w:p>
    <w:p w14:paraId="67A20367"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23 </w:t>
      </w:r>
      <w:r w:rsidRPr="0059583A">
        <w:rPr>
          <w:rFonts w:ascii="Book Antiqua" w:eastAsia="宋体" w:hAnsi="Book Antiqua" w:cs="宋体"/>
          <w:b/>
          <w:bCs/>
          <w:lang w:val="en-US" w:eastAsia="zh-CN"/>
        </w:rPr>
        <w:t>Konstantinou DM</w:t>
      </w:r>
      <w:r w:rsidRPr="0059583A">
        <w:rPr>
          <w:rFonts w:ascii="Book Antiqua" w:eastAsia="宋体" w:hAnsi="Book Antiqua" w:cs="宋体"/>
          <w:lang w:val="en-US" w:eastAsia="zh-CN"/>
        </w:rPr>
        <w:t xml:space="preserve">, Papadopoulou K, Giannakoulas G, Kamperidis V, Dalamanga EG, Damvopoulou E, Parcharidou DG, Karamitsos TD, Karvounis HI. </w:t>
      </w:r>
      <w:proofErr w:type="gramStart"/>
      <w:r w:rsidRPr="0059583A">
        <w:rPr>
          <w:rFonts w:ascii="Book Antiqua" w:eastAsia="宋体" w:hAnsi="Book Antiqua" w:cs="宋体"/>
          <w:lang w:val="en-US" w:eastAsia="zh-CN"/>
        </w:rPr>
        <w:t>Determinants of functional mitral regurgitation severity in patients with ischemic cardiomyopathy versus nonischemic dilated cardiomyopathy.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2014; </w:t>
      </w:r>
      <w:r w:rsidRPr="0059583A">
        <w:rPr>
          <w:rFonts w:ascii="Book Antiqua" w:eastAsia="宋体" w:hAnsi="Book Antiqua" w:cs="宋体"/>
          <w:b/>
          <w:bCs/>
          <w:lang w:val="en-US" w:eastAsia="zh-CN"/>
        </w:rPr>
        <w:t>31</w:t>
      </w:r>
      <w:r w:rsidRPr="0059583A">
        <w:rPr>
          <w:rFonts w:ascii="Book Antiqua" w:eastAsia="宋体" w:hAnsi="Book Antiqua" w:cs="宋体"/>
          <w:lang w:val="en-US" w:eastAsia="zh-CN"/>
        </w:rPr>
        <w:t>: 21-28 [PMID: 23930844 DOI: 10.1111/echo.12304]</w:t>
      </w:r>
    </w:p>
    <w:p w14:paraId="4D696DAB"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24 </w:t>
      </w:r>
      <w:r w:rsidRPr="0059583A">
        <w:rPr>
          <w:rFonts w:ascii="Book Antiqua" w:eastAsia="宋体" w:hAnsi="Book Antiqua" w:cs="宋体"/>
          <w:b/>
          <w:bCs/>
          <w:lang w:val="en-US" w:eastAsia="zh-CN"/>
        </w:rPr>
        <w:t>Hung J</w:t>
      </w:r>
      <w:r w:rsidRPr="0059583A">
        <w:rPr>
          <w:rFonts w:ascii="Book Antiqua" w:eastAsia="宋体" w:hAnsi="Book Antiqua" w:cs="宋体"/>
          <w:lang w:val="en-US" w:eastAsia="zh-CN"/>
        </w:rPr>
        <w:t xml:space="preserve">, Otsuji Y, Handschumacher MD, Schwammenthal E, Levine RA. Mechanism of dynamic regurgitant orifice area variation in functional mitral regurgitation: physiologic insights from the proximal flow convergence technique.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1999; </w:t>
      </w:r>
      <w:r w:rsidRPr="0059583A">
        <w:rPr>
          <w:rFonts w:ascii="Book Antiqua" w:eastAsia="宋体" w:hAnsi="Book Antiqua" w:cs="宋体"/>
          <w:b/>
          <w:bCs/>
          <w:lang w:val="en-US" w:eastAsia="zh-CN"/>
        </w:rPr>
        <w:t>33</w:t>
      </w:r>
      <w:r w:rsidRPr="0059583A">
        <w:rPr>
          <w:rFonts w:ascii="Book Antiqua" w:eastAsia="宋体" w:hAnsi="Book Antiqua" w:cs="宋体"/>
          <w:lang w:val="en-US" w:eastAsia="zh-CN"/>
        </w:rPr>
        <w:t>: 538-545 [PMID: 9973036 DOI: 10.1016/S0735-1097(98)00570-1]</w:t>
      </w:r>
    </w:p>
    <w:p w14:paraId="60A11E7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25 </w:t>
      </w:r>
      <w:r w:rsidRPr="0059583A">
        <w:rPr>
          <w:rFonts w:ascii="Book Antiqua" w:eastAsia="宋体" w:hAnsi="Book Antiqua" w:cs="宋体"/>
          <w:b/>
          <w:bCs/>
          <w:lang w:val="en-US" w:eastAsia="zh-CN"/>
        </w:rPr>
        <w:t>Ennezat PV</w:t>
      </w:r>
      <w:r w:rsidRPr="0059583A">
        <w:rPr>
          <w:rFonts w:ascii="Book Antiqua" w:eastAsia="宋体" w:hAnsi="Book Antiqua" w:cs="宋体"/>
          <w:lang w:val="en-US" w:eastAsia="zh-CN"/>
        </w:rPr>
        <w:t xml:space="preserve">, Maréchaux S, Le Tourneau T, Lamblin N, Bauters C, Van Belle E, Gal B, Kacet S, Asseman P, Deklunder G, LeJemtel TH, de Groote P. Myocardial asynchronism is a determinant of changes in functional mitral regurgitation severity during dynamic exercise in patients with chronic heart failure due to severe left ventricular systolic dysfunction.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27</w:t>
      </w:r>
      <w:r w:rsidRPr="0059583A">
        <w:rPr>
          <w:rFonts w:ascii="Book Antiqua" w:eastAsia="宋体" w:hAnsi="Book Antiqua" w:cs="宋体"/>
          <w:lang w:val="en-US" w:eastAsia="zh-CN"/>
        </w:rPr>
        <w:t>: 679-683 [PMID: 16361325 DOI: 10.1093/eurheartj/ehi741]</w:t>
      </w:r>
    </w:p>
    <w:p w14:paraId="201BE520"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26 </w:t>
      </w:r>
      <w:r w:rsidRPr="0059583A">
        <w:rPr>
          <w:rFonts w:ascii="Book Antiqua" w:eastAsia="宋体" w:hAnsi="Book Antiqua" w:cs="宋体"/>
          <w:b/>
          <w:bCs/>
          <w:lang w:val="en-US" w:eastAsia="zh-CN"/>
        </w:rPr>
        <w:t>Perk G</w:t>
      </w:r>
      <w:r w:rsidRPr="0059583A">
        <w:rPr>
          <w:rFonts w:ascii="Book Antiqua" w:eastAsia="宋体" w:hAnsi="Book Antiqua" w:cs="宋体"/>
          <w:lang w:val="en-US" w:eastAsia="zh-CN"/>
        </w:rPr>
        <w:t xml:space="preserve">, Tunick PA, Kronzon I. Non-Doppler two-dimensional strain imaging by echocardiography--from technical considerations to clinical applications.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20</w:t>
      </w:r>
      <w:r w:rsidRPr="0059583A">
        <w:rPr>
          <w:rFonts w:ascii="Book Antiqua" w:eastAsia="宋体" w:hAnsi="Book Antiqua" w:cs="宋体"/>
          <w:lang w:val="en-US" w:eastAsia="zh-CN"/>
        </w:rPr>
        <w:t>: 234-243 [PMID: 17336748 DOI: 10.1016/j.echo.2006.08.023]</w:t>
      </w:r>
    </w:p>
    <w:p w14:paraId="6931C12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27 </w:t>
      </w:r>
      <w:r w:rsidRPr="0059583A">
        <w:rPr>
          <w:rFonts w:ascii="Book Antiqua" w:eastAsia="宋体" w:hAnsi="Book Antiqua" w:cs="宋体"/>
          <w:b/>
          <w:bCs/>
          <w:lang w:val="en-US" w:eastAsia="zh-CN"/>
        </w:rPr>
        <w:t>Blessberger H</w:t>
      </w:r>
      <w:r w:rsidRPr="0059583A">
        <w:rPr>
          <w:rFonts w:ascii="Book Antiqua" w:eastAsia="宋体" w:hAnsi="Book Antiqua" w:cs="宋体"/>
          <w:lang w:val="en-US" w:eastAsia="zh-CN"/>
        </w:rPr>
        <w:t xml:space="preserve">, Binder T. NON-invasive imaging: Two dimensional speckle tracking echocardiography: basic principles. </w:t>
      </w:r>
      <w:r w:rsidRPr="0059583A">
        <w:rPr>
          <w:rFonts w:ascii="Book Antiqua" w:eastAsia="宋体" w:hAnsi="Book Antiqua" w:cs="宋体"/>
          <w:i/>
          <w:iCs/>
          <w:lang w:val="en-US" w:eastAsia="zh-CN"/>
        </w:rPr>
        <w:t>Heart</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96</w:t>
      </w:r>
      <w:r w:rsidRPr="0059583A">
        <w:rPr>
          <w:rFonts w:ascii="Book Antiqua" w:eastAsia="宋体" w:hAnsi="Book Antiqua" w:cs="宋体"/>
          <w:lang w:val="en-US" w:eastAsia="zh-CN"/>
        </w:rPr>
        <w:t>: 716-722 [PMID: 20424157 DOI: 10.1136/hrt.2007.141002]</w:t>
      </w:r>
    </w:p>
    <w:p w14:paraId="34CD09A2" w14:textId="06EF6366"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28 </w:t>
      </w:r>
      <w:r w:rsidRPr="0059583A">
        <w:rPr>
          <w:rFonts w:ascii="Book Antiqua" w:eastAsia="宋体" w:hAnsi="Book Antiqua" w:cs="宋体"/>
          <w:b/>
          <w:bCs/>
          <w:lang w:val="en-US" w:eastAsia="zh-CN"/>
        </w:rPr>
        <w:t>Geyer H</w:t>
      </w:r>
      <w:r w:rsidRPr="0059583A">
        <w:rPr>
          <w:rFonts w:ascii="Book Antiqua" w:eastAsia="宋体" w:hAnsi="Book Antiqua" w:cs="宋体"/>
          <w:lang w:val="en-US" w:eastAsia="zh-CN"/>
        </w:rPr>
        <w:t xml:space="preserve">, Caracciolo G, Abe H, Wilansky S, Carerj S, Gentile F, Nesser HJ, Khandheria B, Narula J, Sengupta PP. Assessment of myocardial mechanics using speckle tracking echocardiography: fundamentals and clinical applications.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23</w:t>
      </w:r>
      <w:r w:rsidRPr="0059583A">
        <w:rPr>
          <w:rFonts w:ascii="Book Antiqua" w:eastAsia="宋体" w:hAnsi="Book Antiqua" w:cs="宋体"/>
          <w:lang w:val="en-US" w:eastAsia="zh-CN"/>
        </w:rPr>
        <w:t>: 351-</w:t>
      </w:r>
      <w:r w:rsidR="00BC7E3A" w:rsidRPr="0059583A">
        <w:rPr>
          <w:rFonts w:ascii="Book Antiqua" w:eastAsia="宋体" w:hAnsi="Book Antiqua" w:cs="宋体" w:hint="eastAsia"/>
          <w:lang w:val="en-US" w:eastAsia="zh-CN"/>
        </w:rPr>
        <w:t>3</w:t>
      </w:r>
      <w:r w:rsidRPr="0059583A">
        <w:rPr>
          <w:rFonts w:ascii="Book Antiqua" w:eastAsia="宋体" w:hAnsi="Book Antiqua" w:cs="宋体"/>
          <w:lang w:val="en-US" w:eastAsia="zh-CN"/>
        </w:rPr>
        <w:t>69; quiz 453-</w:t>
      </w:r>
      <w:r w:rsidR="00BC7E3A" w:rsidRPr="0059583A">
        <w:rPr>
          <w:rFonts w:ascii="Book Antiqua" w:eastAsia="宋体" w:hAnsi="Book Antiqua" w:cs="宋体" w:hint="eastAsia"/>
          <w:lang w:val="en-US" w:eastAsia="zh-CN"/>
        </w:rPr>
        <w:t>45</w:t>
      </w:r>
      <w:r w:rsidRPr="0059583A">
        <w:rPr>
          <w:rFonts w:ascii="Book Antiqua" w:eastAsia="宋体" w:hAnsi="Book Antiqua" w:cs="宋体"/>
          <w:lang w:val="en-US" w:eastAsia="zh-CN"/>
        </w:rPr>
        <w:t>5 [PMID: 20362924 DOI: 10.1016/j.echo.2010.02.015]</w:t>
      </w:r>
    </w:p>
    <w:p w14:paraId="38F7525C" w14:textId="304B3604"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29 </w:t>
      </w:r>
      <w:r w:rsidRPr="0059583A">
        <w:rPr>
          <w:rFonts w:ascii="Book Antiqua" w:eastAsia="宋体" w:hAnsi="Book Antiqua" w:cs="宋体"/>
          <w:b/>
          <w:bCs/>
          <w:lang w:val="en-US" w:eastAsia="zh-CN"/>
        </w:rPr>
        <w:t>van Dalen BM</w:t>
      </w:r>
      <w:r w:rsidRPr="0059583A">
        <w:rPr>
          <w:rFonts w:ascii="Book Antiqua" w:eastAsia="宋体" w:hAnsi="Book Antiqua" w:cs="宋体"/>
          <w:lang w:val="en-US" w:eastAsia="zh-CN"/>
        </w:rPr>
        <w:t xml:space="preserve">, Soliman OI, Vletter WB, Kauer F, van der Zwaan HB, ten Cate FJ, Geleijnse ML. Feasibility and reproducibility of left ventricular rotation parameters measured by speckle tracking echocardiography.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10</w:t>
      </w:r>
      <w:r w:rsidRPr="0059583A">
        <w:rPr>
          <w:rFonts w:ascii="Book Antiqua" w:eastAsia="宋体" w:hAnsi="Book Antiqua" w:cs="宋体"/>
          <w:lang w:val="en-US" w:eastAsia="zh-CN"/>
        </w:rPr>
        <w:t>: 669-676 [PMID: 19383641 D</w:t>
      </w:r>
      <w:r w:rsidR="00BC7E3A" w:rsidRPr="0059583A">
        <w:rPr>
          <w:rFonts w:ascii="Book Antiqua" w:eastAsia="宋体" w:hAnsi="Book Antiqua" w:cs="宋体"/>
          <w:lang w:val="en-US" w:eastAsia="zh-CN"/>
        </w:rPr>
        <w:t>OI: 10.1093/ejechocard/jep036]</w:t>
      </w:r>
    </w:p>
    <w:p w14:paraId="031F6A58" w14:textId="77777777" w:rsidR="00CB3C60" w:rsidRPr="0059583A" w:rsidRDefault="00CB3C60" w:rsidP="00CB3C60">
      <w:pPr>
        <w:spacing w:line="360" w:lineRule="auto"/>
        <w:jc w:val="both"/>
        <w:rPr>
          <w:rFonts w:ascii="Book Antiqua" w:eastAsia="宋体" w:hAnsi="Book Antiqua" w:cs="宋体"/>
          <w:lang w:val="en-US" w:eastAsia="zh-CN"/>
        </w:rPr>
      </w:pPr>
      <w:proofErr w:type="gramStart"/>
      <w:r w:rsidRPr="0059583A">
        <w:rPr>
          <w:rFonts w:ascii="Book Antiqua" w:eastAsia="宋体" w:hAnsi="Book Antiqua" w:cs="宋体"/>
          <w:lang w:val="en-US" w:eastAsia="zh-CN"/>
        </w:rPr>
        <w:t xml:space="preserve">30 </w:t>
      </w:r>
      <w:r w:rsidRPr="0059583A">
        <w:rPr>
          <w:rFonts w:ascii="Book Antiqua" w:eastAsia="宋体" w:hAnsi="Book Antiqua" w:cs="宋体"/>
          <w:b/>
          <w:bCs/>
          <w:lang w:val="en-US" w:eastAsia="zh-CN"/>
        </w:rPr>
        <w:t>Amundsen BH</w:t>
      </w:r>
      <w:r w:rsidRPr="0059583A">
        <w:rPr>
          <w:rFonts w:ascii="Book Antiqua" w:eastAsia="宋体" w:hAnsi="Book Antiqua" w:cs="宋体"/>
          <w:lang w:val="en-US" w:eastAsia="zh-CN"/>
        </w:rPr>
        <w:t>, Helle-Valle T, Edvardsen T, Torp H, Crosby J, Lyseggen E, Støylen A, Ihlen H, Lima JA, Smiseth OA, Slørdahl SA.</w:t>
      </w:r>
      <w:proofErr w:type="gramEnd"/>
      <w:r w:rsidRPr="0059583A">
        <w:rPr>
          <w:rFonts w:ascii="Book Antiqua" w:eastAsia="宋体" w:hAnsi="Book Antiqua" w:cs="宋体"/>
          <w:lang w:val="en-US" w:eastAsia="zh-CN"/>
        </w:rPr>
        <w:t xml:space="preserve"> Noninvasive myocardial strain measurement by speckle tracking echocardiography: validation against sonomicrometry and tagged magnetic resonance imaging.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47</w:t>
      </w:r>
      <w:r w:rsidRPr="0059583A">
        <w:rPr>
          <w:rFonts w:ascii="Book Antiqua" w:eastAsia="宋体" w:hAnsi="Book Antiqua" w:cs="宋体"/>
          <w:lang w:val="en-US" w:eastAsia="zh-CN"/>
        </w:rPr>
        <w:t>: 789-793 [PMID: 16487846 DOI: 10.1016/j.jacc.2005.10.040]</w:t>
      </w:r>
    </w:p>
    <w:p w14:paraId="673F5A0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31 </w:t>
      </w:r>
      <w:r w:rsidRPr="0059583A">
        <w:rPr>
          <w:rFonts w:ascii="Book Antiqua" w:eastAsia="宋体" w:hAnsi="Book Antiqua" w:cs="宋体"/>
          <w:b/>
          <w:bCs/>
          <w:lang w:val="en-US" w:eastAsia="zh-CN"/>
        </w:rPr>
        <w:t>Mondillo S</w:t>
      </w:r>
      <w:r w:rsidRPr="0059583A">
        <w:rPr>
          <w:rFonts w:ascii="Book Antiqua" w:eastAsia="宋体" w:hAnsi="Book Antiqua" w:cs="宋体"/>
          <w:lang w:val="en-US" w:eastAsia="zh-CN"/>
        </w:rPr>
        <w:t xml:space="preserve">, Galderisi M, Mele D, Cameli M, Lomoriello VS, Zacà V, Ballo P, D'Andrea A, Muraru D, Losi M, Agricola E, D'Errico A, Buralli S, Sciomer S, Nistri S, Badano L. Speckle-tracking echocardiography: a new technique for assessing myocardial function. </w:t>
      </w:r>
      <w:r w:rsidRPr="0059583A">
        <w:rPr>
          <w:rFonts w:ascii="Book Antiqua" w:eastAsia="宋体" w:hAnsi="Book Antiqua" w:cs="宋体"/>
          <w:i/>
          <w:iCs/>
          <w:lang w:val="en-US" w:eastAsia="zh-CN"/>
        </w:rPr>
        <w:t>J Ultrasound Med</w:t>
      </w:r>
      <w:r w:rsidRPr="0059583A">
        <w:rPr>
          <w:rFonts w:ascii="Book Antiqua" w:eastAsia="宋体" w:hAnsi="Book Antiqua" w:cs="宋体"/>
          <w:lang w:val="en-US" w:eastAsia="zh-CN"/>
        </w:rPr>
        <w:t xml:space="preserve"> 2011; </w:t>
      </w:r>
      <w:r w:rsidRPr="0059583A">
        <w:rPr>
          <w:rFonts w:ascii="Book Antiqua" w:eastAsia="宋体" w:hAnsi="Book Antiqua" w:cs="宋体"/>
          <w:b/>
          <w:bCs/>
          <w:lang w:val="en-US" w:eastAsia="zh-CN"/>
        </w:rPr>
        <w:t>30</w:t>
      </w:r>
      <w:r w:rsidRPr="0059583A">
        <w:rPr>
          <w:rFonts w:ascii="Book Antiqua" w:eastAsia="宋体" w:hAnsi="Book Antiqua" w:cs="宋体"/>
          <w:lang w:val="en-US" w:eastAsia="zh-CN"/>
        </w:rPr>
        <w:t>: 71-83 [PMID: 21193707]</w:t>
      </w:r>
    </w:p>
    <w:p w14:paraId="046EABC0"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32 </w:t>
      </w:r>
      <w:r w:rsidRPr="0059583A">
        <w:rPr>
          <w:rFonts w:ascii="Book Antiqua" w:eastAsia="宋体" w:hAnsi="Book Antiqua" w:cs="宋体"/>
          <w:b/>
          <w:bCs/>
          <w:lang w:val="en-US" w:eastAsia="zh-CN"/>
        </w:rPr>
        <w:t>Teske AJ</w:t>
      </w:r>
      <w:r w:rsidRPr="0059583A">
        <w:rPr>
          <w:rFonts w:ascii="Book Antiqua" w:eastAsia="宋体" w:hAnsi="Book Antiqua" w:cs="宋体"/>
          <w:lang w:val="en-US" w:eastAsia="zh-CN"/>
        </w:rPr>
        <w:t xml:space="preserve">, De Boeck BW, Melman PG, Sieswerda GT, Doevendans PA, Cramer MJ. </w:t>
      </w:r>
      <w:proofErr w:type="gramStart"/>
      <w:r w:rsidRPr="0059583A">
        <w:rPr>
          <w:rFonts w:ascii="Book Antiqua" w:eastAsia="宋体" w:hAnsi="Book Antiqua" w:cs="宋体"/>
          <w:lang w:val="en-US" w:eastAsia="zh-CN"/>
        </w:rPr>
        <w:t>Echocardiographic quantification of myocardial function using tissue deformation imaging, a guide to image acquisition and analysis using tissue Doppler and speckle tracking.</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Cardiovasc Ultrasound</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5</w:t>
      </w:r>
      <w:r w:rsidRPr="0059583A">
        <w:rPr>
          <w:rFonts w:ascii="Book Antiqua" w:eastAsia="宋体" w:hAnsi="Book Antiqua" w:cs="宋体"/>
          <w:lang w:val="en-US" w:eastAsia="zh-CN"/>
        </w:rPr>
        <w:t>: 27 [PMID: 17760964 DOI: 10.1186/1476-7120-5-27]</w:t>
      </w:r>
    </w:p>
    <w:p w14:paraId="24BF9501"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33 </w:t>
      </w:r>
      <w:r w:rsidRPr="0059583A">
        <w:rPr>
          <w:rFonts w:ascii="Book Antiqua" w:eastAsia="宋体" w:hAnsi="Book Antiqua" w:cs="宋体"/>
          <w:b/>
          <w:bCs/>
          <w:lang w:val="en-US" w:eastAsia="zh-CN"/>
        </w:rPr>
        <w:t>Brown J</w:t>
      </w:r>
      <w:r w:rsidRPr="0059583A">
        <w:rPr>
          <w:rFonts w:ascii="Book Antiqua" w:eastAsia="宋体" w:hAnsi="Book Antiqua" w:cs="宋体"/>
          <w:lang w:val="en-US" w:eastAsia="zh-CN"/>
        </w:rPr>
        <w:t xml:space="preserve">, Jenkins C, Marwick TH. Use of myocardial strain to assess global left ventricular function: a comparison with cardiac magnetic resonance and 3-dimensional echocardiography. </w:t>
      </w:r>
      <w:r w:rsidRPr="0059583A">
        <w:rPr>
          <w:rFonts w:ascii="Book Antiqua" w:eastAsia="宋体" w:hAnsi="Book Antiqua" w:cs="宋体"/>
          <w:i/>
          <w:iCs/>
          <w:lang w:val="en-US" w:eastAsia="zh-CN"/>
        </w:rPr>
        <w:t>Am Heart J</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157</w:t>
      </w:r>
      <w:r w:rsidRPr="0059583A">
        <w:rPr>
          <w:rFonts w:ascii="Book Antiqua" w:eastAsia="宋体" w:hAnsi="Book Antiqua" w:cs="宋体"/>
          <w:lang w:val="en-US" w:eastAsia="zh-CN"/>
        </w:rPr>
        <w:t>: 102.e1-102.e5 [PMID: 19081404 DOI: 10.1016/j.ahj.2008.08.032]</w:t>
      </w:r>
    </w:p>
    <w:p w14:paraId="64C4204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34 </w:t>
      </w:r>
      <w:r w:rsidRPr="0059583A">
        <w:rPr>
          <w:rFonts w:ascii="Book Antiqua" w:eastAsia="宋体" w:hAnsi="Book Antiqua" w:cs="宋体"/>
          <w:b/>
          <w:bCs/>
          <w:lang w:val="en-US" w:eastAsia="zh-CN"/>
        </w:rPr>
        <w:t>Cameli M</w:t>
      </w:r>
      <w:r w:rsidRPr="0059583A">
        <w:rPr>
          <w:rFonts w:ascii="Book Antiqua" w:eastAsia="宋体" w:hAnsi="Book Antiqua" w:cs="宋体"/>
          <w:lang w:val="en-US" w:eastAsia="zh-CN"/>
        </w:rPr>
        <w:t xml:space="preserve">, Caputo M, Mondillo S, Ballo P, Palmerini E, Lisi M, Marino E, Galderisi M. Feasibility and reference values of left atrial longitudinal strain imaging by two-dimensional speckle tracking. </w:t>
      </w:r>
      <w:r w:rsidRPr="0059583A">
        <w:rPr>
          <w:rFonts w:ascii="Book Antiqua" w:eastAsia="宋体" w:hAnsi="Book Antiqua" w:cs="宋体"/>
          <w:i/>
          <w:iCs/>
          <w:lang w:val="en-US" w:eastAsia="zh-CN"/>
        </w:rPr>
        <w:t>Cardiovasc Ultrasound</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7</w:t>
      </w:r>
      <w:r w:rsidRPr="0059583A">
        <w:rPr>
          <w:rFonts w:ascii="Book Antiqua" w:eastAsia="宋体" w:hAnsi="Book Antiqua" w:cs="宋体"/>
          <w:lang w:val="en-US" w:eastAsia="zh-CN"/>
        </w:rPr>
        <w:t>: 6 [PMID: 19200402 DOI: 10.1186/1476-7120-7-6]</w:t>
      </w:r>
    </w:p>
    <w:p w14:paraId="53181B1D" w14:textId="2543D21C"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35 </w:t>
      </w:r>
      <w:r w:rsidRPr="0059583A">
        <w:rPr>
          <w:rFonts w:ascii="Book Antiqua" w:eastAsia="宋体" w:hAnsi="Book Antiqua" w:cs="宋体"/>
          <w:b/>
          <w:bCs/>
          <w:lang w:val="en-US" w:eastAsia="zh-CN"/>
        </w:rPr>
        <w:t>Horton KD</w:t>
      </w:r>
      <w:r w:rsidRPr="0059583A">
        <w:rPr>
          <w:rFonts w:ascii="Book Antiqua" w:eastAsia="宋体" w:hAnsi="Book Antiqua" w:cs="宋体"/>
          <w:lang w:val="en-US" w:eastAsia="zh-CN"/>
        </w:rPr>
        <w:t xml:space="preserve">, Meece RW, Hill JC. Assessment of the right ventricle by echocardiography: a primer for cardiac sonographers.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w:t>
      </w:r>
      <w:r w:rsidRPr="0059583A">
        <w:rPr>
          <w:rFonts w:ascii="Book Antiqua" w:eastAsia="宋体" w:hAnsi="Book Antiqua" w:cs="宋体"/>
          <w:lang w:val="en-US" w:eastAsia="zh-CN"/>
        </w:rPr>
        <w:lastRenderedPageBreak/>
        <w:t xml:space="preserve">2009; </w:t>
      </w:r>
      <w:r w:rsidRPr="0059583A">
        <w:rPr>
          <w:rFonts w:ascii="Book Antiqua" w:eastAsia="宋体" w:hAnsi="Book Antiqua" w:cs="宋体"/>
          <w:b/>
          <w:bCs/>
          <w:lang w:val="en-US" w:eastAsia="zh-CN"/>
        </w:rPr>
        <w:t>22</w:t>
      </w:r>
      <w:r w:rsidRPr="0059583A">
        <w:rPr>
          <w:rFonts w:ascii="Book Antiqua" w:eastAsia="宋体" w:hAnsi="Book Antiqua" w:cs="宋体"/>
          <w:lang w:val="en-US" w:eastAsia="zh-CN"/>
        </w:rPr>
        <w:t>: 776-</w:t>
      </w:r>
      <w:r w:rsidR="00BC7E3A" w:rsidRPr="0059583A">
        <w:rPr>
          <w:rFonts w:ascii="Book Antiqua" w:eastAsia="宋体" w:hAnsi="Book Antiqua" w:cs="宋体" w:hint="eastAsia"/>
          <w:lang w:val="en-US" w:eastAsia="zh-CN"/>
        </w:rPr>
        <w:t>7</w:t>
      </w:r>
      <w:r w:rsidRPr="0059583A">
        <w:rPr>
          <w:rFonts w:ascii="Book Antiqua" w:eastAsia="宋体" w:hAnsi="Book Antiqua" w:cs="宋体"/>
          <w:lang w:val="en-US" w:eastAsia="zh-CN"/>
        </w:rPr>
        <w:t>92; quiz 861-</w:t>
      </w:r>
      <w:r w:rsidR="00BC7E3A" w:rsidRPr="0059583A">
        <w:rPr>
          <w:rFonts w:ascii="Book Antiqua" w:eastAsia="宋体" w:hAnsi="Book Antiqua" w:cs="宋体" w:hint="eastAsia"/>
          <w:lang w:val="en-US" w:eastAsia="zh-CN"/>
        </w:rPr>
        <w:t>86</w:t>
      </w:r>
      <w:r w:rsidRPr="0059583A">
        <w:rPr>
          <w:rFonts w:ascii="Book Antiqua" w:eastAsia="宋体" w:hAnsi="Book Antiqua" w:cs="宋体"/>
          <w:lang w:val="en-US" w:eastAsia="zh-CN"/>
        </w:rPr>
        <w:t>2 [PMID: 19560657 DOI: 10.1016/j.echo.2009.04.027]</w:t>
      </w:r>
    </w:p>
    <w:p w14:paraId="5ED50C03"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36 </w:t>
      </w:r>
      <w:r w:rsidRPr="0059583A">
        <w:rPr>
          <w:rFonts w:ascii="Book Antiqua" w:eastAsia="宋体" w:hAnsi="Book Antiqua" w:cs="宋体"/>
          <w:b/>
          <w:bCs/>
          <w:lang w:val="en-US" w:eastAsia="zh-CN"/>
        </w:rPr>
        <w:t>Saito K</w:t>
      </w:r>
      <w:r w:rsidRPr="0059583A">
        <w:rPr>
          <w:rFonts w:ascii="Book Antiqua" w:eastAsia="宋体" w:hAnsi="Book Antiqua" w:cs="宋体"/>
          <w:lang w:val="en-US" w:eastAsia="zh-CN"/>
        </w:rPr>
        <w:t xml:space="preserve">, Okura H, Watanabe N, Hayashida A, Obase K, Imai K, Maehama T, Kawamoto T, Neishi Y, Yoshida K. Comprehensive evaluation of left ventricular strain using speckle tracking echocardiography in normal adults: comparison of three-dimensional and two-dimensional approaches.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22</w:t>
      </w:r>
      <w:r w:rsidRPr="0059583A">
        <w:rPr>
          <w:rFonts w:ascii="Book Antiqua" w:eastAsia="宋体" w:hAnsi="Book Antiqua" w:cs="宋体"/>
          <w:lang w:val="en-US" w:eastAsia="zh-CN"/>
        </w:rPr>
        <w:t>: 1025-1030 [PMID: 19556106 DOI: 10.1016/j.echo.2009.05.021]</w:t>
      </w:r>
    </w:p>
    <w:p w14:paraId="2E3ABF2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37 </w:t>
      </w:r>
      <w:r w:rsidRPr="0059583A">
        <w:rPr>
          <w:rFonts w:ascii="Book Antiqua" w:eastAsia="宋体" w:hAnsi="Book Antiqua" w:cs="宋体"/>
          <w:b/>
          <w:bCs/>
          <w:lang w:val="en-US" w:eastAsia="zh-CN"/>
        </w:rPr>
        <w:t>Notomi Y</w:t>
      </w:r>
      <w:r w:rsidRPr="0059583A">
        <w:rPr>
          <w:rFonts w:ascii="Book Antiqua" w:eastAsia="宋体" w:hAnsi="Book Antiqua" w:cs="宋体"/>
          <w:lang w:val="en-US" w:eastAsia="zh-CN"/>
        </w:rPr>
        <w:t>, Lysyansky P, Setser RM, Shiota T, Popovi</w:t>
      </w:r>
      <w:r w:rsidRPr="0059583A">
        <w:rPr>
          <w:rFonts w:ascii="Book Antiqua" w:hAnsi="Book Antiqua" w:cs="MS Mincho"/>
          <w:lang w:val="en-US" w:eastAsia="zh-CN"/>
        </w:rPr>
        <w:t>ć</w:t>
      </w:r>
      <w:r w:rsidRPr="0059583A">
        <w:rPr>
          <w:rFonts w:ascii="Book Antiqua" w:eastAsia="宋体" w:hAnsi="Book Antiqua" w:cs="宋体"/>
          <w:lang w:val="en-US" w:eastAsia="zh-CN"/>
        </w:rPr>
        <w:t xml:space="preserve"> ZB, Martin-Miklovic MG, Weaver JA, Oryszak SJ, Greenberg NL, White RD, Thomas JD. </w:t>
      </w:r>
      <w:proofErr w:type="gramStart"/>
      <w:r w:rsidRPr="0059583A">
        <w:rPr>
          <w:rFonts w:ascii="Book Antiqua" w:eastAsia="宋体" w:hAnsi="Book Antiqua" w:cs="宋体"/>
          <w:lang w:val="en-US" w:eastAsia="zh-CN"/>
        </w:rPr>
        <w:t>Measurement of ventricular torsion by two-dimensional ultrasound speckle tracking imaging.</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45</w:t>
      </w:r>
      <w:r w:rsidRPr="0059583A">
        <w:rPr>
          <w:rFonts w:ascii="Book Antiqua" w:eastAsia="宋体" w:hAnsi="Book Antiqua" w:cs="宋体"/>
          <w:lang w:val="en-US" w:eastAsia="zh-CN"/>
        </w:rPr>
        <w:t>: 2034-2041 [PMID: 15963406 DOI: 10.1016/j.jacc.2005.02.082]</w:t>
      </w:r>
    </w:p>
    <w:p w14:paraId="1EC53DB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38 </w:t>
      </w:r>
      <w:r w:rsidRPr="0059583A">
        <w:rPr>
          <w:rFonts w:ascii="Book Antiqua" w:eastAsia="宋体" w:hAnsi="Book Antiqua" w:cs="宋体"/>
          <w:b/>
          <w:bCs/>
          <w:lang w:val="en-US" w:eastAsia="zh-CN"/>
        </w:rPr>
        <w:t>Takeuchi M</w:t>
      </w:r>
      <w:r w:rsidRPr="0059583A">
        <w:rPr>
          <w:rFonts w:ascii="Book Antiqua" w:eastAsia="宋体" w:hAnsi="Book Antiqua" w:cs="宋体"/>
          <w:lang w:val="en-US" w:eastAsia="zh-CN"/>
        </w:rPr>
        <w:t xml:space="preserve">, Nakai H, Kokumai M, Nishikage T, Otani S, Lang RM. Age-related changes in left ventricular twist assessed by two-dimensional speckle-tracking imaging.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19</w:t>
      </w:r>
      <w:r w:rsidRPr="0059583A">
        <w:rPr>
          <w:rFonts w:ascii="Book Antiqua" w:eastAsia="宋体" w:hAnsi="Book Antiqua" w:cs="宋体"/>
          <w:lang w:val="en-US" w:eastAsia="zh-CN"/>
        </w:rPr>
        <w:t>: 1077-1084 [PMID: 16950461 DOI: 10.1016/j.echo.2006.04.011]</w:t>
      </w:r>
    </w:p>
    <w:p w14:paraId="0FDDBF45"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39 </w:t>
      </w:r>
      <w:r w:rsidRPr="0059583A">
        <w:rPr>
          <w:rFonts w:ascii="Book Antiqua" w:eastAsia="宋体" w:hAnsi="Book Antiqua" w:cs="宋体"/>
          <w:b/>
          <w:bCs/>
          <w:lang w:val="en-US" w:eastAsia="zh-CN"/>
        </w:rPr>
        <w:t>Choi JO</w:t>
      </w:r>
      <w:r w:rsidRPr="0059583A">
        <w:rPr>
          <w:rFonts w:ascii="Book Antiqua" w:eastAsia="宋体" w:hAnsi="Book Antiqua" w:cs="宋体"/>
          <w:lang w:val="en-US" w:eastAsia="zh-CN"/>
        </w:rPr>
        <w:t xml:space="preserve">, Cho SW, Song YB, Cho SJ, Song BG, Lee SC, Park SW. Longitudinal 2D strain at rest predicts the presence of left main and three vessel coronary artery disease in patients without regional wall motion abnormality.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10</w:t>
      </w:r>
      <w:r w:rsidRPr="0059583A">
        <w:rPr>
          <w:rFonts w:ascii="Book Antiqua" w:eastAsia="宋体" w:hAnsi="Book Antiqua" w:cs="宋体"/>
          <w:lang w:val="en-US" w:eastAsia="zh-CN"/>
        </w:rPr>
        <w:t>: 695-701 [PMID: 19401300 DOI: 10.1093/ejechocard/jep041]</w:t>
      </w:r>
    </w:p>
    <w:p w14:paraId="48FF847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40 </w:t>
      </w:r>
      <w:r w:rsidRPr="0059583A">
        <w:rPr>
          <w:rFonts w:ascii="Book Antiqua" w:eastAsia="宋体" w:hAnsi="Book Antiqua" w:cs="宋体"/>
          <w:b/>
          <w:bCs/>
          <w:lang w:val="en-US" w:eastAsia="zh-CN"/>
        </w:rPr>
        <w:t>Voigt JU</w:t>
      </w:r>
      <w:r w:rsidRPr="0059583A">
        <w:rPr>
          <w:rFonts w:ascii="Book Antiqua" w:eastAsia="宋体" w:hAnsi="Book Antiqua" w:cs="宋体"/>
          <w:lang w:val="en-US" w:eastAsia="zh-CN"/>
        </w:rPr>
        <w:t xml:space="preserve">, Nixdorff U, Bogdan R, Exner B, Schmiedehausen K, Platsch G, Kuwert T, Daniel WG, Flachskampf FA. </w:t>
      </w:r>
      <w:proofErr w:type="gramStart"/>
      <w:r w:rsidRPr="0059583A">
        <w:rPr>
          <w:rFonts w:ascii="Book Antiqua" w:eastAsia="宋体" w:hAnsi="Book Antiqua" w:cs="宋体"/>
          <w:lang w:val="en-US" w:eastAsia="zh-CN"/>
        </w:rPr>
        <w:t>Comparison of deformation imaging and velocity imaging for detecting regional inducible ischaemia during dobutamine stress echocardiography.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25</w:t>
      </w:r>
      <w:r w:rsidRPr="0059583A">
        <w:rPr>
          <w:rFonts w:ascii="Book Antiqua" w:eastAsia="宋体" w:hAnsi="Book Antiqua" w:cs="宋体"/>
          <w:lang w:val="en-US" w:eastAsia="zh-CN"/>
        </w:rPr>
        <w:t>: 1517-1525 [PMID: 15342171 DOI: 10.1016/j.ehj.2004.05.014]</w:t>
      </w:r>
    </w:p>
    <w:p w14:paraId="0D89D799"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41 </w:t>
      </w:r>
      <w:r w:rsidRPr="0059583A">
        <w:rPr>
          <w:rFonts w:ascii="Book Antiqua" w:eastAsia="宋体" w:hAnsi="Book Antiqua" w:cs="宋体"/>
          <w:b/>
          <w:bCs/>
          <w:lang w:val="en-US" w:eastAsia="zh-CN"/>
        </w:rPr>
        <w:t>Kosmala W</w:t>
      </w:r>
      <w:r w:rsidRPr="0059583A">
        <w:rPr>
          <w:rFonts w:ascii="Book Antiqua" w:eastAsia="宋体" w:hAnsi="Book Antiqua" w:cs="宋体"/>
          <w:lang w:val="en-US" w:eastAsia="zh-CN"/>
        </w:rPr>
        <w:t xml:space="preserve">, Plaksej R, Strotmann JM, Weigel C, Herrmann S, Niemann M, Mende H, Störk S, Angermann CE, Wagner JA, Weidemann F. Progression of left ventricular functional abnormalities in hypertensive patients with heart failure: an ultrasonic two-dimensional speckle tracking study. </w:t>
      </w:r>
      <w:r w:rsidRPr="0059583A">
        <w:rPr>
          <w:rFonts w:ascii="Book Antiqua" w:eastAsia="宋体" w:hAnsi="Book Antiqua" w:cs="宋体"/>
          <w:i/>
          <w:iCs/>
          <w:lang w:val="en-US" w:eastAsia="zh-CN"/>
        </w:rPr>
        <w:t xml:space="preserve">J Am Soc </w:t>
      </w:r>
      <w:r w:rsidRPr="0059583A">
        <w:rPr>
          <w:rFonts w:ascii="Book Antiqua" w:eastAsia="宋体" w:hAnsi="Book Antiqua" w:cs="宋体"/>
          <w:i/>
          <w:iCs/>
          <w:lang w:val="en-US" w:eastAsia="zh-CN"/>
        </w:rPr>
        <w:lastRenderedPageBreak/>
        <w:t>Echocardiogr</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21</w:t>
      </w:r>
      <w:r w:rsidRPr="0059583A">
        <w:rPr>
          <w:rFonts w:ascii="Book Antiqua" w:eastAsia="宋体" w:hAnsi="Book Antiqua" w:cs="宋体"/>
          <w:lang w:val="en-US" w:eastAsia="zh-CN"/>
        </w:rPr>
        <w:t>: 1309-1317 [PMID: 19041574 DOI: 10.1016/j.echo.2008.10.006]</w:t>
      </w:r>
    </w:p>
    <w:p w14:paraId="7C20C08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42 </w:t>
      </w:r>
      <w:r w:rsidRPr="0059583A">
        <w:rPr>
          <w:rFonts w:ascii="Book Antiqua" w:eastAsia="宋体" w:hAnsi="Book Antiqua" w:cs="宋体"/>
          <w:b/>
          <w:bCs/>
          <w:lang w:val="en-US" w:eastAsia="zh-CN"/>
        </w:rPr>
        <w:t>Liu YW</w:t>
      </w:r>
      <w:r w:rsidRPr="0059583A">
        <w:rPr>
          <w:rFonts w:ascii="Book Antiqua" w:eastAsia="宋体" w:hAnsi="Book Antiqua" w:cs="宋体"/>
          <w:lang w:val="en-US" w:eastAsia="zh-CN"/>
        </w:rPr>
        <w:t xml:space="preserve">, Tsai WC, Su CT, Lin CC, Chen JH. Evidence of left ventricular systolic dysfunction detected by automated function imaging in patients with heart failure and preserved left ventricular ejection fraction. </w:t>
      </w:r>
      <w:r w:rsidRPr="0059583A">
        <w:rPr>
          <w:rFonts w:ascii="Book Antiqua" w:eastAsia="宋体" w:hAnsi="Book Antiqua" w:cs="宋体"/>
          <w:i/>
          <w:iCs/>
          <w:lang w:val="en-US" w:eastAsia="zh-CN"/>
        </w:rPr>
        <w:t>J Card Fail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15</w:t>
      </w:r>
      <w:r w:rsidRPr="0059583A">
        <w:rPr>
          <w:rFonts w:ascii="Book Antiqua" w:eastAsia="宋体" w:hAnsi="Book Antiqua" w:cs="宋体"/>
          <w:lang w:val="en-US" w:eastAsia="zh-CN"/>
        </w:rPr>
        <w:t>: 782-789 [PMID: 19879465 DOI: 10.1016/j.cardfail.2009.05.006]</w:t>
      </w:r>
    </w:p>
    <w:p w14:paraId="0F87D55D" w14:textId="77777777" w:rsidR="00CB3C60" w:rsidRPr="0059583A" w:rsidRDefault="00CB3C60" w:rsidP="00CB3C60">
      <w:pPr>
        <w:spacing w:line="360" w:lineRule="auto"/>
        <w:jc w:val="both"/>
        <w:rPr>
          <w:rFonts w:ascii="Book Antiqua" w:eastAsia="宋体" w:hAnsi="Book Antiqua" w:cs="宋体"/>
          <w:lang w:val="en-US" w:eastAsia="zh-CN"/>
        </w:rPr>
      </w:pPr>
      <w:proofErr w:type="gramStart"/>
      <w:r w:rsidRPr="0059583A">
        <w:rPr>
          <w:rFonts w:ascii="Book Antiqua" w:eastAsia="宋体" w:hAnsi="Book Antiqua" w:cs="宋体"/>
          <w:lang w:val="en-US" w:eastAsia="zh-CN"/>
        </w:rPr>
        <w:t xml:space="preserve">43 </w:t>
      </w:r>
      <w:r w:rsidRPr="0059583A">
        <w:rPr>
          <w:rFonts w:ascii="Book Antiqua" w:eastAsia="宋体" w:hAnsi="Book Antiqua" w:cs="宋体"/>
          <w:b/>
          <w:bCs/>
          <w:lang w:val="en-US" w:eastAsia="zh-CN"/>
        </w:rPr>
        <w:t>Stanton T</w:t>
      </w:r>
      <w:r w:rsidRPr="0059583A">
        <w:rPr>
          <w:rFonts w:ascii="Book Antiqua" w:eastAsia="宋体" w:hAnsi="Book Antiqua" w:cs="宋体"/>
          <w:lang w:val="en-US" w:eastAsia="zh-CN"/>
        </w:rPr>
        <w:t>, Leano R, Marwick TH.</w:t>
      </w:r>
      <w:proofErr w:type="gramEnd"/>
      <w:r w:rsidRPr="0059583A">
        <w:rPr>
          <w:rFonts w:ascii="Book Antiqua" w:eastAsia="宋体" w:hAnsi="Book Antiqua" w:cs="宋体"/>
          <w:lang w:val="en-US" w:eastAsia="zh-CN"/>
        </w:rPr>
        <w:t xml:space="preserve"> Prediction of all-cause mortality from global longitudinal speckle strain: comparison with ejection fraction and wall motion scoring. </w:t>
      </w:r>
      <w:r w:rsidRPr="0059583A">
        <w:rPr>
          <w:rFonts w:ascii="Book Antiqua" w:eastAsia="宋体" w:hAnsi="Book Antiqua" w:cs="宋体"/>
          <w:i/>
          <w:iCs/>
          <w:lang w:val="en-US" w:eastAsia="zh-CN"/>
        </w:rPr>
        <w:t>Circ Cardiovasc Imaging</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w:t>
      </w:r>
      <w:r w:rsidRPr="0059583A">
        <w:rPr>
          <w:rFonts w:ascii="Book Antiqua" w:eastAsia="宋体" w:hAnsi="Book Antiqua" w:cs="宋体"/>
          <w:lang w:val="en-US" w:eastAsia="zh-CN"/>
        </w:rPr>
        <w:t>: 356-364 [PMID: 19808623 DOI: 10.1161/CIRCIMAGING.109.862334]</w:t>
      </w:r>
    </w:p>
    <w:p w14:paraId="6911193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44 </w:t>
      </w:r>
      <w:r w:rsidRPr="0059583A">
        <w:rPr>
          <w:rFonts w:ascii="Book Antiqua" w:eastAsia="宋体" w:hAnsi="Book Antiqua" w:cs="宋体"/>
          <w:b/>
          <w:bCs/>
          <w:lang w:val="en-US" w:eastAsia="zh-CN"/>
        </w:rPr>
        <w:t>Mele D</w:t>
      </w:r>
      <w:r w:rsidRPr="0059583A">
        <w:rPr>
          <w:rFonts w:ascii="Book Antiqua" w:eastAsia="宋体" w:hAnsi="Book Antiqua" w:cs="宋体"/>
          <w:lang w:val="en-US" w:eastAsia="zh-CN"/>
        </w:rPr>
        <w:t xml:space="preserve">, Toselli T, Dal Monte A, Guardigli G, Ceconi C, Ferrari R. [Beyond dyssynchrony: what are the factors determining the response to cardiac resynchronization therapy?]. </w:t>
      </w:r>
      <w:r w:rsidRPr="0059583A">
        <w:rPr>
          <w:rFonts w:ascii="Book Antiqua" w:eastAsia="宋体" w:hAnsi="Book Antiqua" w:cs="宋体"/>
          <w:i/>
          <w:iCs/>
          <w:lang w:val="en-US" w:eastAsia="zh-CN"/>
        </w:rPr>
        <w:t xml:space="preserve">G Ital Cardiol </w:t>
      </w:r>
      <w:r w:rsidRPr="0059583A">
        <w:rPr>
          <w:rFonts w:ascii="Book Antiqua" w:eastAsia="宋体" w:hAnsi="Book Antiqua" w:cs="宋体"/>
          <w:iCs/>
          <w:lang w:val="en-US" w:eastAsia="zh-CN"/>
        </w:rPr>
        <w:t>(Rome)</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9</w:t>
      </w:r>
      <w:r w:rsidRPr="0059583A">
        <w:rPr>
          <w:rFonts w:ascii="Book Antiqua" w:eastAsia="宋体" w:hAnsi="Book Antiqua" w:cs="宋体"/>
          <w:lang w:val="en-US" w:eastAsia="zh-CN"/>
        </w:rPr>
        <w:t>: 320-337 [PMID: 18678224]</w:t>
      </w:r>
    </w:p>
    <w:p w14:paraId="50022BC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45 </w:t>
      </w:r>
      <w:r w:rsidRPr="0059583A">
        <w:rPr>
          <w:rFonts w:ascii="Book Antiqua" w:eastAsia="宋体" w:hAnsi="Book Antiqua" w:cs="宋体"/>
          <w:b/>
          <w:bCs/>
          <w:lang w:val="en-US" w:eastAsia="zh-CN"/>
        </w:rPr>
        <w:t>Conca C</w:t>
      </w:r>
      <w:r w:rsidRPr="0059583A">
        <w:rPr>
          <w:rFonts w:ascii="Book Antiqua" w:eastAsia="宋体" w:hAnsi="Book Antiqua" w:cs="宋体"/>
          <w:lang w:val="en-US" w:eastAsia="zh-CN"/>
        </w:rPr>
        <w:t xml:space="preserve">, Faletra FF, Miyazaki C, Oh J, Mantovani A, Klersy C, Sorgente A, Pedrazzini GB, Pasotti E, Moccetti T, Auricchio A. Echocardiographic parameters of mechanical synchrony in healthy individuals.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103</w:t>
      </w:r>
      <w:r w:rsidRPr="0059583A">
        <w:rPr>
          <w:rFonts w:ascii="Book Antiqua" w:eastAsia="宋体" w:hAnsi="Book Antiqua" w:cs="宋体"/>
          <w:lang w:val="en-US" w:eastAsia="zh-CN"/>
        </w:rPr>
        <w:t>: 136-142 [PMID: 19101244 DOI: 10.1016/j.amjcard.2008.08.039]</w:t>
      </w:r>
    </w:p>
    <w:p w14:paraId="7E572DD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46 </w:t>
      </w:r>
      <w:r w:rsidRPr="0059583A">
        <w:rPr>
          <w:rFonts w:ascii="Book Antiqua" w:eastAsia="宋体" w:hAnsi="Book Antiqua" w:cs="宋体"/>
          <w:b/>
          <w:bCs/>
          <w:lang w:val="en-US" w:eastAsia="zh-CN"/>
        </w:rPr>
        <w:t>Tops LF</w:t>
      </w:r>
      <w:r w:rsidRPr="0059583A">
        <w:rPr>
          <w:rFonts w:ascii="Book Antiqua" w:eastAsia="宋体" w:hAnsi="Book Antiqua" w:cs="宋体"/>
          <w:lang w:val="en-US" w:eastAsia="zh-CN"/>
        </w:rPr>
        <w:t xml:space="preserve">, Delgado V, Bax JJ. </w:t>
      </w:r>
      <w:proofErr w:type="gramStart"/>
      <w:r w:rsidRPr="0059583A">
        <w:rPr>
          <w:rFonts w:ascii="Book Antiqua" w:eastAsia="宋体" w:hAnsi="Book Antiqua" w:cs="宋体"/>
          <w:lang w:val="en-US" w:eastAsia="zh-CN"/>
        </w:rPr>
        <w:t>The role of speckle tracking strain imaging in cardiac pacing.</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26</w:t>
      </w:r>
      <w:r w:rsidRPr="0059583A">
        <w:rPr>
          <w:rFonts w:ascii="Book Antiqua" w:eastAsia="宋体" w:hAnsi="Book Antiqua" w:cs="宋体"/>
          <w:lang w:val="en-US" w:eastAsia="zh-CN"/>
        </w:rPr>
        <w:t>: 315-323 [PMID: 19291017 DOI: 10.1111/j.1540-8175.2008.00865.x]</w:t>
      </w:r>
    </w:p>
    <w:p w14:paraId="718761A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47 </w:t>
      </w:r>
      <w:r w:rsidRPr="0059583A">
        <w:rPr>
          <w:rFonts w:ascii="Book Antiqua" w:eastAsia="宋体" w:hAnsi="Book Antiqua" w:cs="宋体"/>
          <w:b/>
          <w:bCs/>
          <w:lang w:val="en-US" w:eastAsia="zh-CN"/>
        </w:rPr>
        <w:t>Nesser HJ</w:t>
      </w:r>
      <w:r w:rsidRPr="0059583A">
        <w:rPr>
          <w:rFonts w:ascii="Book Antiqua" w:eastAsia="宋体" w:hAnsi="Book Antiqua" w:cs="宋体"/>
          <w:lang w:val="en-US" w:eastAsia="zh-CN"/>
        </w:rPr>
        <w:t xml:space="preserve">, Winter S. Speckle tracking in the evaluation of left ventricular dyssynchrony.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26</w:t>
      </w:r>
      <w:r w:rsidRPr="0059583A">
        <w:rPr>
          <w:rFonts w:ascii="Book Antiqua" w:eastAsia="宋体" w:hAnsi="Book Antiqua" w:cs="宋体"/>
          <w:lang w:val="en-US" w:eastAsia="zh-CN"/>
        </w:rPr>
        <w:t>: 324-336 [PMID: 19291018 DOI: 10.1111/j.1540-8175.2008.00866.x]</w:t>
      </w:r>
    </w:p>
    <w:p w14:paraId="71BB4DB7"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48 </w:t>
      </w:r>
      <w:r w:rsidRPr="0059583A">
        <w:rPr>
          <w:rFonts w:ascii="Book Antiqua" w:eastAsia="宋体" w:hAnsi="Book Antiqua" w:cs="宋体"/>
          <w:b/>
          <w:bCs/>
          <w:lang w:val="en-US" w:eastAsia="zh-CN"/>
        </w:rPr>
        <w:t>Crosby J</w:t>
      </w:r>
      <w:r w:rsidRPr="0059583A">
        <w:rPr>
          <w:rFonts w:ascii="Book Antiqua" w:eastAsia="宋体" w:hAnsi="Book Antiqua" w:cs="宋体"/>
          <w:lang w:val="en-US" w:eastAsia="zh-CN"/>
        </w:rPr>
        <w:t xml:space="preserve">, Amundsen BH, Hergum T, Remme EW, Langeland S, Torp H. 3-D speckle tracking for assessment of regional left ventricular function. </w:t>
      </w:r>
      <w:r w:rsidRPr="0059583A">
        <w:rPr>
          <w:rFonts w:ascii="Book Antiqua" w:eastAsia="宋体" w:hAnsi="Book Antiqua" w:cs="宋体"/>
          <w:i/>
          <w:iCs/>
          <w:lang w:val="en-US" w:eastAsia="zh-CN"/>
        </w:rPr>
        <w:t>Ultrasound Med Biol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35</w:t>
      </w:r>
      <w:r w:rsidRPr="0059583A">
        <w:rPr>
          <w:rFonts w:ascii="Book Antiqua" w:eastAsia="宋体" w:hAnsi="Book Antiqua" w:cs="宋体"/>
          <w:lang w:val="en-US" w:eastAsia="zh-CN"/>
        </w:rPr>
        <w:t>: 458-471 [PMID: 19056164 DOI: 10.1016/j.ultrasmedbio.2008.09.011]</w:t>
      </w:r>
    </w:p>
    <w:p w14:paraId="39A148E9"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49 </w:t>
      </w:r>
      <w:r w:rsidRPr="0059583A">
        <w:rPr>
          <w:rFonts w:ascii="Book Antiqua" w:eastAsia="宋体" w:hAnsi="Book Antiqua" w:cs="宋体"/>
          <w:b/>
          <w:bCs/>
          <w:lang w:val="en-US" w:eastAsia="zh-CN"/>
        </w:rPr>
        <w:t>Elen A</w:t>
      </w:r>
      <w:r w:rsidRPr="0059583A">
        <w:rPr>
          <w:rFonts w:ascii="Book Antiqua" w:eastAsia="宋体" w:hAnsi="Book Antiqua" w:cs="宋体"/>
          <w:lang w:val="en-US" w:eastAsia="zh-CN"/>
        </w:rPr>
        <w:t xml:space="preserve">, Choi HF, Loeckx D, Gao H, Claus P, Suetens P, Maes F, D'hooge J. Three-dimensional cardiac strain estimation using spatio-temporal elastic registration of ultrasound images: a feasibility study. </w:t>
      </w:r>
      <w:r w:rsidRPr="0059583A">
        <w:rPr>
          <w:rFonts w:ascii="Book Antiqua" w:eastAsia="宋体" w:hAnsi="Book Antiqua" w:cs="宋体"/>
          <w:i/>
          <w:iCs/>
          <w:lang w:val="en-US" w:eastAsia="zh-CN"/>
        </w:rPr>
        <w:t>IEEE Trans Med Imaging</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27</w:t>
      </w:r>
      <w:r w:rsidRPr="0059583A">
        <w:rPr>
          <w:rFonts w:ascii="Book Antiqua" w:eastAsia="宋体" w:hAnsi="Book Antiqua" w:cs="宋体"/>
          <w:lang w:val="en-US" w:eastAsia="zh-CN"/>
        </w:rPr>
        <w:t>: 1580-1591 [PMID: 18955174 DOI: 10.1109/TMI.2008.2004420]</w:t>
      </w:r>
    </w:p>
    <w:p w14:paraId="7B76EDFB"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50 </w:t>
      </w:r>
      <w:r w:rsidRPr="0059583A">
        <w:rPr>
          <w:rFonts w:ascii="Book Antiqua" w:eastAsia="宋体" w:hAnsi="Book Antiqua" w:cs="宋体"/>
          <w:b/>
          <w:lang w:val="en-US" w:eastAsia="zh-CN"/>
        </w:rPr>
        <w:t>Takeguchi T</w:t>
      </w:r>
      <w:r w:rsidRPr="0059583A">
        <w:rPr>
          <w:rFonts w:ascii="Book Antiqua" w:eastAsia="宋体" w:hAnsi="Book Antiqua" w:cs="宋体"/>
          <w:lang w:val="en-US" w:eastAsia="zh-CN"/>
        </w:rPr>
        <w:t xml:space="preserve">, Nishiura M, Abe Y, Ohuchi H, Kawagishi T. Practical considerations for a method of rapid cardiac function analysis based on three-dimensional speckle tracking in a three-dimensional diagnostic ultrasound system. </w:t>
      </w:r>
      <w:r w:rsidRPr="0059583A">
        <w:rPr>
          <w:rFonts w:ascii="Book Antiqua" w:eastAsia="宋体" w:hAnsi="Book Antiqua" w:cs="宋体"/>
          <w:i/>
          <w:lang w:val="en-US" w:eastAsia="zh-CN"/>
        </w:rPr>
        <w:t xml:space="preserve">J Med Ultrason </w:t>
      </w:r>
      <w:r w:rsidRPr="0059583A">
        <w:rPr>
          <w:rFonts w:ascii="Book Antiqua" w:eastAsia="宋体" w:hAnsi="Book Antiqua" w:cs="宋体"/>
          <w:lang w:val="en-US" w:eastAsia="zh-CN"/>
        </w:rPr>
        <w:t>2010;</w:t>
      </w:r>
      <w:r w:rsidRPr="0059583A">
        <w:rPr>
          <w:rFonts w:ascii="Book Antiqua" w:eastAsia="宋体" w:hAnsi="Book Antiqua" w:cs="宋体"/>
          <w:b/>
          <w:lang w:val="en-US" w:eastAsia="zh-CN"/>
        </w:rPr>
        <w:t xml:space="preserve"> 37</w:t>
      </w:r>
      <w:r w:rsidRPr="0059583A">
        <w:rPr>
          <w:rFonts w:ascii="Book Antiqua" w:eastAsia="宋体" w:hAnsi="Book Antiqua" w:cs="宋体"/>
          <w:lang w:val="en-US" w:eastAsia="zh-CN"/>
        </w:rPr>
        <w:t>: 41-49 [DOI: 10.1007/s10396-009-0249-8]</w:t>
      </w:r>
    </w:p>
    <w:p w14:paraId="1C94A022"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51 </w:t>
      </w:r>
      <w:r w:rsidRPr="0059583A">
        <w:rPr>
          <w:rFonts w:ascii="Book Antiqua" w:eastAsia="宋体" w:hAnsi="Book Antiqua" w:cs="宋体"/>
          <w:b/>
          <w:bCs/>
          <w:lang w:val="en-US" w:eastAsia="zh-CN"/>
        </w:rPr>
        <w:t>Enriquez-Sarano M</w:t>
      </w:r>
      <w:r w:rsidRPr="0059583A">
        <w:rPr>
          <w:rFonts w:ascii="Book Antiqua" w:eastAsia="宋体" w:hAnsi="Book Antiqua" w:cs="宋体"/>
          <w:lang w:val="en-US" w:eastAsia="zh-CN"/>
        </w:rPr>
        <w:t xml:space="preserve">, Schaff HV, Orszulak TA, Bailey KR, Tajik AJ, Frye RL. </w:t>
      </w:r>
      <w:proofErr w:type="gramStart"/>
      <w:r w:rsidRPr="0059583A">
        <w:rPr>
          <w:rFonts w:ascii="Book Antiqua" w:eastAsia="宋体" w:hAnsi="Book Antiqua" w:cs="宋体"/>
          <w:lang w:val="en-US" w:eastAsia="zh-CN"/>
        </w:rPr>
        <w:t>Congestive heart failure after surgical correction of mitral regurgitation.</w:t>
      </w:r>
      <w:proofErr w:type="gramEnd"/>
      <w:r w:rsidRPr="0059583A">
        <w:rPr>
          <w:rFonts w:ascii="Book Antiqua" w:eastAsia="宋体" w:hAnsi="Book Antiqua" w:cs="宋体"/>
          <w:lang w:val="en-US" w:eastAsia="zh-CN"/>
        </w:rPr>
        <w:t xml:space="preserve"> </w:t>
      </w:r>
      <w:proofErr w:type="gramStart"/>
      <w:r w:rsidRPr="0059583A">
        <w:rPr>
          <w:rFonts w:ascii="Book Antiqua" w:eastAsia="宋体" w:hAnsi="Book Antiqua" w:cs="宋体"/>
          <w:lang w:val="en-US" w:eastAsia="zh-CN"/>
        </w:rPr>
        <w:t>A long-term study.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1995; </w:t>
      </w:r>
      <w:r w:rsidRPr="0059583A">
        <w:rPr>
          <w:rFonts w:ascii="Book Antiqua" w:eastAsia="宋体" w:hAnsi="Book Antiqua" w:cs="宋体"/>
          <w:b/>
          <w:bCs/>
          <w:lang w:val="en-US" w:eastAsia="zh-CN"/>
        </w:rPr>
        <w:t>92</w:t>
      </w:r>
      <w:r w:rsidRPr="0059583A">
        <w:rPr>
          <w:rFonts w:ascii="Book Antiqua" w:eastAsia="宋体" w:hAnsi="Book Antiqua" w:cs="宋体"/>
          <w:lang w:val="en-US" w:eastAsia="zh-CN"/>
        </w:rPr>
        <w:t>: 2496-2503 [PMID: 7586350 DOI: 10.1161/01.CIR.92.9.2496]</w:t>
      </w:r>
    </w:p>
    <w:p w14:paraId="0CD00C33"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52 </w:t>
      </w:r>
      <w:r w:rsidRPr="0059583A">
        <w:rPr>
          <w:rFonts w:ascii="Book Antiqua" w:eastAsia="宋体" w:hAnsi="Book Antiqua" w:cs="宋体"/>
          <w:b/>
          <w:bCs/>
          <w:lang w:val="en-US" w:eastAsia="zh-CN"/>
        </w:rPr>
        <w:t>Agricola E</w:t>
      </w:r>
      <w:r w:rsidRPr="0059583A">
        <w:rPr>
          <w:rFonts w:ascii="Book Antiqua" w:eastAsia="宋体" w:hAnsi="Book Antiqua" w:cs="宋体"/>
          <w:lang w:val="en-US" w:eastAsia="zh-CN"/>
        </w:rPr>
        <w:t xml:space="preserve">, Galderisi M, Oppizzi M, Schinkel AF, Maisano F, De Bonis M, Margonato A, Maseri A, Alfieri O. Pulsed tissue Doppler imaging detects early myocardial dysfunction in asymptomatic patients with severe mitral regurgitation. </w:t>
      </w:r>
      <w:r w:rsidRPr="0059583A">
        <w:rPr>
          <w:rFonts w:ascii="Book Antiqua" w:eastAsia="宋体" w:hAnsi="Book Antiqua" w:cs="宋体"/>
          <w:i/>
          <w:iCs/>
          <w:lang w:val="en-US" w:eastAsia="zh-CN"/>
        </w:rPr>
        <w:t>Heart</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90</w:t>
      </w:r>
      <w:r w:rsidRPr="0059583A">
        <w:rPr>
          <w:rFonts w:ascii="Book Antiqua" w:eastAsia="宋体" w:hAnsi="Book Antiqua" w:cs="宋体"/>
          <w:lang w:val="en-US" w:eastAsia="zh-CN"/>
        </w:rPr>
        <w:t>: 406-410 [PMID: 15020516 DOI: 10.1136/hrt.2002.009621]</w:t>
      </w:r>
    </w:p>
    <w:p w14:paraId="2470BDD2"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53 </w:t>
      </w:r>
      <w:r w:rsidRPr="0059583A">
        <w:rPr>
          <w:rFonts w:ascii="Book Antiqua" w:eastAsia="宋体" w:hAnsi="Book Antiqua" w:cs="宋体"/>
          <w:b/>
          <w:bCs/>
          <w:lang w:val="en-US" w:eastAsia="zh-CN"/>
        </w:rPr>
        <w:t>Lancellotti P</w:t>
      </w:r>
      <w:r w:rsidRPr="0059583A">
        <w:rPr>
          <w:rFonts w:ascii="Book Antiqua" w:eastAsia="宋体" w:hAnsi="Book Antiqua" w:cs="宋体"/>
          <w:lang w:val="en-US" w:eastAsia="zh-CN"/>
        </w:rPr>
        <w:t xml:space="preserve">, Cosyns B, Zacharakis D, Attena E, Van Camp G, Gach O, Radermecker M, Piérard LA. Importance of left ventricular longitudinal function and functional reserve in patients with degenerative mitral regurgitation: assessment by two-dimensional speckle tracking.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21</w:t>
      </w:r>
      <w:r w:rsidRPr="0059583A">
        <w:rPr>
          <w:rFonts w:ascii="Book Antiqua" w:eastAsia="宋体" w:hAnsi="Book Antiqua" w:cs="宋体"/>
          <w:lang w:val="en-US" w:eastAsia="zh-CN"/>
        </w:rPr>
        <w:t>: 1331-1336 [PMID: 19041577 DOI: 10.1016/j.echo.2008.09.023]</w:t>
      </w:r>
    </w:p>
    <w:p w14:paraId="142EEB19"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54 </w:t>
      </w:r>
      <w:r w:rsidRPr="0059583A">
        <w:rPr>
          <w:rFonts w:ascii="Book Antiqua" w:eastAsia="宋体" w:hAnsi="Book Antiqua" w:cs="宋体"/>
          <w:b/>
          <w:bCs/>
          <w:lang w:val="en-US" w:eastAsia="zh-CN"/>
        </w:rPr>
        <w:t>Moonen M</w:t>
      </w:r>
      <w:r w:rsidRPr="0059583A">
        <w:rPr>
          <w:rFonts w:ascii="Book Antiqua" w:eastAsia="宋体" w:hAnsi="Book Antiqua" w:cs="宋体"/>
          <w:lang w:val="en-US" w:eastAsia="zh-CN"/>
        </w:rPr>
        <w:t xml:space="preserve">, Lancellotti P, Zacharakis D, Pierard L. </w:t>
      </w:r>
      <w:proofErr w:type="gramStart"/>
      <w:r w:rsidRPr="0059583A">
        <w:rPr>
          <w:rFonts w:ascii="Book Antiqua" w:eastAsia="宋体" w:hAnsi="Book Antiqua" w:cs="宋体"/>
          <w:lang w:val="en-US" w:eastAsia="zh-CN"/>
        </w:rPr>
        <w:t>The value of 2D strain imaging during stress testing.</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26</w:t>
      </w:r>
      <w:r w:rsidRPr="0059583A">
        <w:rPr>
          <w:rFonts w:ascii="Book Antiqua" w:eastAsia="宋体" w:hAnsi="Book Antiqua" w:cs="宋体"/>
          <w:lang w:val="en-US" w:eastAsia="zh-CN"/>
        </w:rPr>
        <w:t>: 307-314 [PMID: 19291016 DOI: 10.1111/j.1540-8175.2008.00864.x]</w:t>
      </w:r>
    </w:p>
    <w:p w14:paraId="66FDCE55"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55 </w:t>
      </w:r>
      <w:r w:rsidRPr="0059583A">
        <w:rPr>
          <w:rFonts w:ascii="Book Antiqua" w:eastAsia="宋体" w:hAnsi="Book Antiqua" w:cs="宋体"/>
          <w:b/>
          <w:bCs/>
          <w:lang w:val="en-US" w:eastAsia="zh-CN"/>
        </w:rPr>
        <w:t>Boldt A</w:t>
      </w:r>
      <w:r w:rsidRPr="0059583A">
        <w:rPr>
          <w:rFonts w:ascii="Book Antiqua" w:eastAsia="宋体" w:hAnsi="Book Antiqua" w:cs="宋体"/>
          <w:lang w:val="en-US" w:eastAsia="zh-CN"/>
        </w:rPr>
        <w:t xml:space="preserve">, Wetzel U, Lauschke J, Weigl J, Gummert J, Hindricks G, Kottkamp H, Dhein S. Fibrosis in left atrial tissue of patients with atrial fibrillation with and without underlying mitral valve disease. </w:t>
      </w:r>
      <w:r w:rsidRPr="0059583A">
        <w:rPr>
          <w:rFonts w:ascii="Book Antiqua" w:eastAsia="宋体" w:hAnsi="Book Antiqua" w:cs="宋体"/>
          <w:i/>
          <w:iCs/>
          <w:lang w:val="en-US" w:eastAsia="zh-CN"/>
        </w:rPr>
        <w:t>Heart</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90</w:t>
      </w:r>
      <w:r w:rsidRPr="0059583A">
        <w:rPr>
          <w:rFonts w:ascii="Book Antiqua" w:eastAsia="宋体" w:hAnsi="Book Antiqua" w:cs="宋体"/>
          <w:lang w:val="en-US" w:eastAsia="zh-CN"/>
        </w:rPr>
        <w:t>: 400-405 [PMID: 15020515 DOI: 10.1136/hrt.2003.015347]</w:t>
      </w:r>
    </w:p>
    <w:p w14:paraId="31E1922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56 </w:t>
      </w:r>
      <w:r w:rsidRPr="0059583A">
        <w:rPr>
          <w:rFonts w:ascii="Book Antiqua" w:eastAsia="宋体" w:hAnsi="Book Antiqua" w:cs="宋体"/>
          <w:b/>
          <w:bCs/>
          <w:lang w:val="en-US" w:eastAsia="zh-CN"/>
        </w:rPr>
        <w:t>Kizer JR</w:t>
      </w:r>
      <w:r w:rsidRPr="0059583A">
        <w:rPr>
          <w:rFonts w:ascii="Book Antiqua" w:eastAsia="宋体" w:hAnsi="Book Antiqua" w:cs="宋体"/>
          <w:lang w:val="en-US" w:eastAsia="zh-CN"/>
        </w:rPr>
        <w:t xml:space="preserve">, Bella JN, Palmieri V, Liu JE, Best LG, Lee ET, Roman MJ, Devereux RB. Left atrial diameter as an independent predictor of first clinical cardiovascular events in middle-aged and elderly adults: the Strong Heart Study (SHS). </w:t>
      </w:r>
      <w:r w:rsidRPr="0059583A">
        <w:rPr>
          <w:rFonts w:ascii="Book Antiqua" w:eastAsia="宋体" w:hAnsi="Book Antiqua" w:cs="宋体"/>
          <w:i/>
          <w:iCs/>
          <w:lang w:val="en-US" w:eastAsia="zh-CN"/>
        </w:rPr>
        <w:t>Am Heart J</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151</w:t>
      </w:r>
      <w:r w:rsidRPr="0059583A">
        <w:rPr>
          <w:rFonts w:ascii="Book Antiqua" w:eastAsia="宋体" w:hAnsi="Book Antiqua" w:cs="宋体"/>
          <w:lang w:val="en-US" w:eastAsia="zh-CN"/>
        </w:rPr>
        <w:t>: 412-418 [PMID: 16442908 DOI: 10.1016/j.ahj.2005.04.031]</w:t>
      </w:r>
    </w:p>
    <w:p w14:paraId="35B1DFDB"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57 </w:t>
      </w:r>
      <w:r w:rsidRPr="0059583A">
        <w:rPr>
          <w:rFonts w:ascii="Book Antiqua" w:eastAsia="宋体" w:hAnsi="Book Antiqua" w:cs="宋体"/>
          <w:b/>
          <w:bCs/>
          <w:lang w:val="en-US" w:eastAsia="zh-CN"/>
        </w:rPr>
        <w:t>Cameli M</w:t>
      </w:r>
      <w:r w:rsidRPr="0059583A">
        <w:rPr>
          <w:rFonts w:ascii="Book Antiqua" w:eastAsia="宋体" w:hAnsi="Book Antiqua" w:cs="宋体"/>
          <w:lang w:val="en-US" w:eastAsia="zh-CN"/>
        </w:rPr>
        <w:t xml:space="preserve">, Lisi M, Righini FM, Focardi M, Alfieri O, Mondillo S. Left atrial speckle tracking analysis in patients with mitral insufficiency and history of paroxysmal atrial fibrillation. </w:t>
      </w:r>
      <w:r w:rsidRPr="0059583A">
        <w:rPr>
          <w:rFonts w:ascii="Book Antiqua" w:eastAsia="宋体" w:hAnsi="Book Antiqua" w:cs="宋体"/>
          <w:i/>
          <w:iCs/>
          <w:lang w:val="en-US" w:eastAsia="zh-CN"/>
        </w:rPr>
        <w:t>Int J Cardiovasc Imaging</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28</w:t>
      </w:r>
      <w:r w:rsidRPr="0059583A">
        <w:rPr>
          <w:rFonts w:ascii="Book Antiqua" w:eastAsia="宋体" w:hAnsi="Book Antiqua" w:cs="宋体"/>
          <w:lang w:val="en-US" w:eastAsia="zh-CN"/>
        </w:rPr>
        <w:t>: 1663-1670 [PMID: 22130899 DOI: 10.1007/s10554-011-9987-y]</w:t>
      </w:r>
    </w:p>
    <w:p w14:paraId="03E592A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58 </w:t>
      </w:r>
      <w:r w:rsidRPr="0059583A">
        <w:rPr>
          <w:rFonts w:ascii="Book Antiqua" w:eastAsia="宋体" w:hAnsi="Book Antiqua" w:cs="宋体"/>
          <w:b/>
          <w:bCs/>
          <w:lang w:val="en-US" w:eastAsia="zh-CN"/>
        </w:rPr>
        <w:t>Notabartolo D</w:t>
      </w:r>
      <w:r w:rsidRPr="0059583A">
        <w:rPr>
          <w:rFonts w:ascii="Book Antiqua" w:eastAsia="宋体" w:hAnsi="Book Antiqua" w:cs="宋体"/>
          <w:lang w:val="en-US" w:eastAsia="zh-CN"/>
        </w:rPr>
        <w:t xml:space="preserve">, Merlino JD, Smith AL, DeLurgio DB, Vera FV, Easley KA, Martin RP, León AR. Usefulness of the peak velocity difference by tissue Doppler imaging technique as an effective predictor of response to cardiac resynchronization therapy.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94</w:t>
      </w:r>
      <w:r w:rsidRPr="0059583A">
        <w:rPr>
          <w:rFonts w:ascii="Book Antiqua" w:eastAsia="宋体" w:hAnsi="Book Antiqua" w:cs="宋体"/>
          <w:lang w:val="en-US" w:eastAsia="zh-CN"/>
        </w:rPr>
        <w:t>: 817-820 [PMID: 15374800 DOI: 10.1016/j.amjcard.2004.05.072]</w:t>
      </w:r>
    </w:p>
    <w:p w14:paraId="1938C094"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59 </w:t>
      </w:r>
      <w:r w:rsidRPr="0059583A">
        <w:rPr>
          <w:rFonts w:ascii="Book Antiqua" w:eastAsia="宋体" w:hAnsi="Book Antiqua" w:cs="宋体"/>
          <w:b/>
          <w:bCs/>
          <w:lang w:val="en-US" w:eastAsia="zh-CN"/>
        </w:rPr>
        <w:t>Bax JJ</w:t>
      </w:r>
      <w:r w:rsidRPr="0059583A">
        <w:rPr>
          <w:rFonts w:ascii="Book Antiqua" w:eastAsia="宋体" w:hAnsi="Book Antiqua" w:cs="宋体"/>
          <w:lang w:val="en-US" w:eastAsia="zh-CN"/>
        </w:rPr>
        <w:t xml:space="preserve">, Bleeker GB, Marwick TH, Molhoek SG, Boersma E, Steendijk P, van der Wall EE, Schalij MJ. Left ventricular dyssynchrony predicts response and prognosis after cardiac resynchronization therapy.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44</w:t>
      </w:r>
      <w:r w:rsidRPr="0059583A">
        <w:rPr>
          <w:rFonts w:ascii="Book Antiqua" w:eastAsia="宋体" w:hAnsi="Book Antiqua" w:cs="宋体"/>
          <w:lang w:val="en-US" w:eastAsia="zh-CN"/>
        </w:rPr>
        <w:t>: 1834-1840 [PMID: 15519016 DOI: 10.1016/j.jacc.2004.08.016]</w:t>
      </w:r>
    </w:p>
    <w:p w14:paraId="3140BD6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60 </w:t>
      </w:r>
      <w:r w:rsidRPr="0059583A">
        <w:rPr>
          <w:rFonts w:ascii="Book Antiqua" w:eastAsia="宋体" w:hAnsi="Book Antiqua" w:cs="宋体"/>
          <w:b/>
          <w:bCs/>
          <w:lang w:val="en-US" w:eastAsia="zh-CN"/>
        </w:rPr>
        <w:t>Chung ES</w:t>
      </w:r>
      <w:r w:rsidRPr="0059583A">
        <w:rPr>
          <w:rFonts w:ascii="Book Antiqua" w:eastAsia="宋体" w:hAnsi="Book Antiqua" w:cs="宋体"/>
          <w:lang w:val="en-US" w:eastAsia="zh-CN"/>
        </w:rPr>
        <w:t xml:space="preserve">, Leon AR, Tavazzi L, Sun JP, Nihoyannopoulos P, Merlino J, Abraham WT, Ghio S, Leclercq C, Bax JJ, Yu CM, Gorcsan J, St John Sutton M, De Sutter J, Murillo J. Results of the Predictors of Response to CRT (PROSPECT) trial.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117</w:t>
      </w:r>
      <w:r w:rsidRPr="0059583A">
        <w:rPr>
          <w:rFonts w:ascii="Book Antiqua" w:eastAsia="宋体" w:hAnsi="Book Antiqua" w:cs="宋体"/>
          <w:lang w:val="en-US" w:eastAsia="zh-CN"/>
        </w:rPr>
        <w:t>: 2608-2616 [PMID: 18458170 DOI: 10.1161/CIRCULATIONAHA.107.743120]</w:t>
      </w:r>
    </w:p>
    <w:p w14:paraId="1BAF6892"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61 </w:t>
      </w:r>
      <w:r w:rsidRPr="0059583A">
        <w:rPr>
          <w:rFonts w:ascii="Book Antiqua" w:eastAsia="宋体" w:hAnsi="Book Antiqua" w:cs="宋体"/>
          <w:b/>
          <w:bCs/>
          <w:lang w:val="en-US" w:eastAsia="zh-CN"/>
        </w:rPr>
        <w:t>Suffoletto MS</w:t>
      </w:r>
      <w:r w:rsidRPr="0059583A">
        <w:rPr>
          <w:rFonts w:ascii="Book Antiqua" w:eastAsia="宋体" w:hAnsi="Book Antiqua" w:cs="宋体"/>
          <w:lang w:val="en-US" w:eastAsia="zh-CN"/>
        </w:rPr>
        <w:t xml:space="preserve">, Dohi K, Cannesson M, Saba S, Gorcsan J. Novel speckle-tracking radial strain from routine black-and-white echocardiographic images to quantify dyssynchrony and predict response to cardiac resynchronization therapy.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113</w:t>
      </w:r>
      <w:r w:rsidRPr="0059583A">
        <w:rPr>
          <w:rFonts w:ascii="Book Antiqua" w:eastAsia="宋体" w:hAnsi="Book Antiqua" w:cs="宋体"/>
          <w:lang w:val="en-US" w:eastAsia="zh-CN"/>
        </w:rPr>
        <w:t>: 960-968 [PMID: 16476850 DOI: 10.1161/CIRCULATIONAHA.105.571455]</w:t>
      </w:r>
    </w:p>
    <w:p w14:paraId="334B7372"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62 </w:t>
      </w:r>
      <w:r w:rsidRPr="0059583A">
        <w:rPr>
          <w:rFonts w:ascii="Book Antiqua" w:eastAsia="宋体" w:hAnsi="Book Antiqua" w:cs="宋体"/>
          <w:b/>
          <w:bCs/>
          <w:lang w:val="en-US" w:eastAsia="zh-CN"/>
        </w:rPr>
        <w:t>Gorcsan J</w:t>
      </w:r>
      <w:r w:rsidRPr="0059583A">
        <w:rPr>
          <w:rFonts w:ascii="Book Antiqua" w:eastAsia="宋体" w:hAnsi="Book Antiqua" w:cs="宋体"/>
          <w:lang w:val="en-US" w:eastAsia="zh-CN"/>
        </w:rPr>
        <w:t xml:space="preserve">, Tanabe M, Bleeker GB, Suffoletto MS, Thomas NC, Saba S, Tops LF, Schalij MJ, Bax JJ. Combined longitudinal and radial dyssynchrony predicts ventricular response after resynchronization therapy.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50</w:t>
      </w:r>
      <w:r w:rsidRPr="0059583A">
        <w:rPr>
          <w:rFonts w:ascii="Book Antiqua" w:eastAsia="宋体" w:hAnsi="Book Antiqua" w:cs="宋体"/>
          <w:lang w:val="en-US" w:eastAsia="zh-CN"/>
        </w:rPr>
        <w:t>: 1476-1483 [PMID: 17919568 DOI: 10.1016/j.jacc.2007.06.043]</w:t>
      </w:r>
    </w:p>
    <w:p w14:paraId="70989E0C"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63 </w:t>
      </w:r>
      <w:r w:rsidRPr="0059583A">
        <w:rPr>
          <w:rFonts w:ascii="Book Antiqua" w:eastAsia="宋体" w:hAnsi="Book Antiqua" w:cs="宋体"/>
          <w:b/>
          <w:bCs/>
          <w:lang w:val="en-US" w:eastAsia="zh-CN"/>
        </w:rPr>
        <w:t>Bank AJ</w:t>
      </w:r>
      <w:r w:rsidRPr="0059583A">
        <w:rPr>
          <w:rFonts w:ascii="Book Antiqua" w:eastAsia="宋体" w:hAnsi="Book Antiqua" w:cs="宋体"/>
          <w:lang w:val="en-US" w:eastAsia="zh-CN"/>
        </w:rPr>
        <w:t xml:space="preserve">, Kaufman CL, Kelly AS, Burns KV, Adler SW, Rector TS, Goldsmith SR, Olivari MT, Tang C, Nelson L, Metzig A. Results of the Prospective Minnesota Study of ECHO/TDI in Cardiac Resynchronization Therapy (PROMISE-CRT) study. </w:t>
      </w:r>
      <w:r w:rsidRPr="0059583A">
        <w:rPr>
          <w:rFonts w:ascii="Book Antiqua" w:eastAsia="宋体" w:hAnsi="Book Antiqua" w:cs="宋体"/>
          <w:i/>
          <w:iCs/>
          <w:lang w:val="en-US" w:eastAsia="zh-CN"/>
        </w:rPr>
        <w:t>J Card Fail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15</w:t>
      </w:r>
      <w:r w:rsidRPr="0059583A">
        <w:rPr>
          <w:rFonts w:ascii="Book Antiqua" w:eastAsia="宋体" w:hAnsi="Book Antiqua" w:cs="宋体"/>
          <w:lang w:val="en-US" w:eastAsia="zh-CN"/>
        </w:rPr>
        <w:t>: 401-409 [PMID: 19477400 DOI: 10.1016/j.cardfail.2008.12.009]</w:t>
      </w:r>
    </w:p>
    <w:p w14:paraId="29F4370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64 </w:t>
      </w:r>
      <w:r w:rsidRPr="0059583A">
        <w:rPr>
          <w:rFonts w:ascii="Book Antiqua" w:eastAsia="宋体" w:hAnsi="Book Antiqua" w:cs="宋体"/>
          <w:b/>
          <w:bCs/>
          <w:lang w:val="en-US" w:eastAsia="zh-CN"/>
        </w:rPr>
        <w:t>Gorcsan J</w:t>
      </w:r>
      <w:r w:rsidRPr="0059583A">
        <w:rPr>
          <w:rFonts w:ascii="Book Antiqua" w:eastAsia="宋体" w:hAnsi="Book Antiqua" w:cs="宋体"/>
          <w:lang w:val="en-US" w:eastAsia="zh-CN"/>
        </w:rPr>
        <w:t xml:space="preserve">, Oyenuga O, Habib PJ, Tanaka H, Adelstein EC, Hara H, McNamara DM, Saba S. Relationship of echocardiographic dyssynchrony to long-term survival after cardiac resynchronization therapy.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122</w:t>
      </w:r>
      <w:r w:rsidRPr="0059583A">
        <w:rPr>
          <w:rFonts w:ascii="Book Antiqua" w:eastAsia="宋体" w:hAnsi="Book Antiqua" w:cs="宋体"/>
          <w:lang w:val="en-US" w:eastAsia="zh-CN"/>
        </w:rPr>
        <w:t>: 1910-1918 [PMID: 20975000 DOI: 10.1161/CIRCULATIONAHA.110.954768]</w:t>
      </w:r>
    </w:p>
    <w:p w14:paraId="18F1084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65 </w:t>
      </w:r>
      <w:r w:rsidRPr="0059583A">
        <w:rPr>
          <w:rFonts w:ascii="Book Antiqua" w:eastAsia="宋体" w:hAnsi="Book Antiqua" w:cs="宋体"/>
          <w:b/>
          <w:bCs/>
          <w:lang w:val="en-US" w:eastAsia="zh-CN"/>
        </w:rPr>
        <w:t>Tanaka H</w:t>
      </w:r>
      <w:r w:rsidRPr="0059583A">
        <w:rPr>
          <w:rFonts w:ascii="Book Antiqua" w:eastAsia="宋体" w:hAnsi="Book Antiqua" w:cs="宋体"/>
          <w:lang w:val="en-US" w:eastAsia="zh-CN"/>
        </w:rPr>
        <w:t xml:space="preserve">, Nesser HJ, Buck T, Oyenuga O, Jánosi RA, Winter S, Saba S, Gorcsan J. Dyssynchrony by speckle-tracking echocardiography and response to cardiac resynchronization therapy: results of the Speckle Tracking and Resynchronization (STAR) study.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31</w:t>
      </w:r>
      <w:r w:rsidRPr="0059583A">
        <w:rPr>
          <w:rFonts w:ascii="Book Antiqua" w:eastAsia="宋体" w:hAnsi="Book Antiqua" w:cs="宋体"/>
          <w:lang w:val="en-US" w:eastAsia="zh-CN"/>
        </w:rPr>
        <w:t>: 1690-1700 [PMID: 20530502 DOI: 10.1093/eurheartj/ehq213]</w:t>
      </w:r>
    </w:p>
    <w:p w14:paraId="71D8413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66 </w:t>
      </w:r>
      <w:r w:rsidRPr="0059583A">
        <w:rPr>
          <w:rFonts w:ascii="Book Antiqua" w:eastAsia="宋体" w:hAnsi="Book Antiqua" w:cs="宋体"/>
          <w:b/>
          <w:bCs/>
          <w:lang w:val="en-US" w:eastAsia="zh-CN"/>
        </w:rPr>
        <w:t>Ypenburg C</w:t>
      </w:r>
      <w:r w:rsidRPr="0059583A">
        <w:rPr>
          <w:rFonts w:ascii="Book Antiqua" w:eastAsia="宋体" w:hAnsi="Book Antiqua" w:cs="宋体"/>
          <w:lang w:val="en-US" w:eastAsia="zh-CN"/>
        </w:rPr>
        <w:t xml:space="preserve">, van Bommel RJ, Delgado V, Mollema SA, Bleeker GB, Boersma E, Schalij MJ, Bax JJ. Optimal left ventricular lead position predicts reverse remodeling and survival after cardiac resynchronization therapy.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52</w:t>
      </w:r>
      <w:r w:rsidRPr="0059583A">
        <w:rPr>
          <w:rFonts w:ascii="Book Antiqua" w:eastAsia="宋体" w:hAnsi="Book Antiqua" w:cs="宋体"/>
          <w:lang w:val="en-US" w:eastAsia="zh-CN"/>
        </w:rPr>
        <w:t>: 1402-1409 [PMID: 18940531 DOI: 10.1016/j.jacc.2008.06.046]</w:t>
      </w:r>
    </w:p>
    <w:p w14:paraId="104BEE79"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67 </w:t>
      </w:r>
      <w:r w:rsidRPr="0059583A">
        <w:rPr>
          <w:rFonts w:ascii="Book Antiqua" w:eastAsia="宋体" w:hAnsi="Book Antiqua" w:cs="宋体"/>
          <w:b/>
          <w:bCs/>
          <w:lang w:val="en-US" w:eastAsia="zh-CN"/>
        </w:rPr>
        <w:t>Lim P</w:t>
      </w:r>
      <w:r w:rsidRPr="0059583A">
        <w:rPr>
          <w:rFonts w:ascii="Book Antiqua" w:eastAsia="宋体" w:hAnsi="Book Antiqua" w:cs="宋体"/>
          <w:lang w:val="en-US" w:eastAsia="zh-CN"/>
        </w:rPr>
        <w:t xml:space="preserve">, Buakhamsri A, Popovic ZB, Greenberg NL, Patel D, Thomas JD, Grimm RA. Longitudinal strain delay index by speckle tracking imaging: a new marker of response to cardiac resynchronization therapy.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118</w:t>
      </w:r>
      <w:r w:rsidRPr="0059583A">
        <w:rPr>
          <w:rFonts w:ascii="Book Antiqua" w:eastAsia="宋体" w:hAnsi="Book Antiqua" w:cs="宋体"/>
          <w:lang w:val="en-US" w:eastAsia="zh-CN"/>
        </w:rPr>
        <w:t>: 1130-1137 [PMID: 18725491 DOI: 10.1161/CIRCULATIONAHA.107.750190]</w:t>
      </w:r>
    </w:p>
    <w:p w14:paraId="4C0850A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68 </w:t>
      </w:r>
      <w:r w:rsidRPr="0059583A">
        <w:rPr>
          <w:rFonts w:ascii="Book Antiqua" w:eastAsia="宋体" w:hAnsi="Book Antiqua" w:cs="宋体"/>
          <w:b/>
          <w:bCs/>
          <w:lang w:val="en-US" w:eastAsia="zh-CN"/>
        </w:rPr>
        <w:t>Shi H</w:t>
      </w:r>
      <w:r w:rsidRPr="0059583A">
        <w:rPr>
          <w:rFonts w:ascii="Book Antiqua" w:eastAsia="宋体" w:hAnsi="Book Antiqua" w:cs="宋体"/>
          <w:lang w:val="en-US" w:eastAsia="zh-CN"/>
        </w:rPr>
        <w:t xml:space="preserve">, Shu X, Wang F, Cui J, Chen H, Sun B, Liu S. Longitudinal two-dimensional strain rate imaging: a potential approach to predict the response to cardiac resynchronization therapy. </w:t>
      </w:r>
      <w:r w:rsidRPr="0059583A">
        <w:rPr>
          <w:rFonts w:ascii="Book Antiqua" w:eastAsia="宋体" w:hAnsi="Book Antiqua" w:cs="宋体"/>
          <w:i/>
          <w:iCs/>
          <w:lang w:val="en-US" w:eastAsia="zh-CN"/>
        </w:rPr>
        <w:t>Int J Cardiovasc Imaging</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25</w:t>
      </w:r>
      <w:r w:rsidRPr="0059583A">
        <w:rPr>
          <w:rFonts w:ascii="Book Antiqua" w:eastAsia="宋体" w:hAnsi="Book Antiqua" w:cs="宋体"/>
          <w:lang w:val="en-US" w:eastAsia="zh-CN"/>
        </w:rPr>
        <w:t>: 677-687 [PMID: 19639392 DOI: 10.1007/s10554-009-9480-z]</w:t>
      </w:r>
    </w:p>
    <w:p w14:paraId="760BE9F1"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69 </w:t>
      </w:r>
      <w:r w:rsidRPr="0059583A">
        <w:rPr>
          <w:rFonts w:ascii="Book Antiqua" w:eastAsia="宋体" w:hAnsi="Book Antiqua" w:cs="宋体"/>
          <w:b/>
          <w:bCs/>
          <w:lang w:val="en-US" w:eastAsia="zh-CN"/>
        </w:rPr>
        <w:t>Ma CY</w:t>
      </w:r>
      <w:r w:rsidRPr="0059583A">
        <w:rPr>
          <w:rFonts w:ascii="Book Antiqua" w:eastAsia="宋体" w:hAnsi="Book Antiqua" w:cs="宋体"/>
          <w:lang w:val="en-US" w:eastAsia="zh-CN"/>
        </w:rPr>
        <w:t xml:space="preserve">, Liu S, Yang J, Tang L, Zhang LM, Li N, Yu B. Evaluation of global longitudinal strain of left ventricle and regional longitudinal strain in the region of left ventricular leads predicts the response to cardiac resynchronization therapy in patients with ischemic heart failure. </w:t>
      </w:r>
      <w:r w:rsidRPr="0059583A">
        <w:rPr>
          <w:rFonts w:ascii="Book Antiqua" w:eastAsia="宋体" w:hAnsi="Book Antiqua" w:cs="宋体"/>
          <w:i/>
          <w:iCs/>
          <w:lang w:val="en-US" w:eastAsia="zh-CN"/>
        </w:rPr>
        <w:t>Cell Biochem Biophys</w:t>
      </w:r>
      <w:r w:rsidRPr="0059583A">
        <w:rPr>
          <w:rFonts w:ascii="Book Antiqua" w:eastAsia="宋体" w:hAnsi="Book Antiqua" w:cs="宋体"/>
          <w:lang w:val="en-US" w:eastAsia="zh-CN"/>
        </w:rPr>
        <w:t xml:space="preserve"> 2014; </w:t>
      </w:r>
      <w:r w:rsidRPr="0059583A">
        <w:rPr>
          <w:rFonts w:ascii="Book Antiqua" w:eastAsia="宋体" w:hAnsi="Book Antiqua" w:cs="宋体"/>
          <w:b/>
          <w:bCs/>
          <w:lang w:val="en-US" w:eastAsia="zh-CN"/>
        </w:rPr>
        <w:t>70</w:t>
      </w:r>
      <w:r w:rsidRPr="0059583A">
        <w:rPr>
          <w:rFonts w:ascii="Book Antiqua" w:eastAsia="宋体" w:hAnsi="Book Antiqua" w:cs="宋体"/>
          <w:lang w:val="en-US" w:eastAsia="zh-CN"/>
        </w:rPr>
        <w:t>: 143-148 [PMID: 24619820 DOI: 10.1007/s12013-014-9870-2]</w:t>
      </w:r>
    </w:p>
    <w:p w14:paraId="421AAE5F"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70 </w:t>
      </w:r>
      <w:r w:rsidRPr="0059583A">
        <w:rPr>
          <w:rFonts w:ascii="Book Antiqua" w:eastAsia="宋体" w:hAnsi="Book Antiqua" w:cs="宋体"/>
          <w:b/>
          <w:bCs/>
          <w:lang w:val="en-US" w:eastAsia="zh-CN"/>
        </w:rPr>
        <w:t>Becker M</w:t>
      </w:r>
      <w:r w:rsidRPr="0059583A">
        <w:rPr>
          <w:rFonts w:ascii="Book Antiqua" w:eastAsia="宋体" w:hAnsi="Book Antiqua" w:cs="宋体"/>
          <w:lang w:val="en-US" w:eastAsia="zh-CN"/>
        </w:rPr>
        <w:t xml:space="preserve">, Kramann R, Franke A, Breithardt OA, Heussen N, Knackstedt C, Stellbrink C, Schauerte P, Kelm M, Hoffmann R. Impact of left ventricular lead position in cardiac resynchronization therapy on left ventricular </w:t>
      </w:r>
      <w:r w:rsidRPr="0059583A">
        <w:rPr>
          <w:rFonts w:ascii="Book Antiqua" w:eastAsia="宋体" w:hAnsi="Book Antiqua" w:cs="宋体"/>
          <w:lang w:val="en-US" w:eastAsia="zh-CN"/>
        </w:rPr>
        <w:lastRenderedPageBreak/>
        <w:t xml:space="preserve">remodelling. A circumferential strain analysis based on 2D echocardiography.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28</w:t>
      </w:r>
      <w:r w:rsidRPr="0059583A">
        <w:rPr>
          <w:rFonts w:ascii="Book Antiqua" w:eastAsia="宋体" w:hAnsi="Book Antiqua" w:cs="宋体"/>
          <w:lang w:val="en-US" w:eastAsia="zh-CN"/>
        </w:rPr>
        <w:t>: 1211-1220 [PMID: 17426079 DOI: 10.1093/eurheartj/ehm085]</w:t>
      </w:r>
    </w:p>
    <w:p w14:paraId="14A05B0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71 </w:t>
      </w:r>
      <w:r w:rsidRPr="0059583A">
        <w:rPr>
          <w:rFonts w:ascii="Book Antiqua" w:eastAsia="宋体" w:hAnsi="Book Antiqua" w:cs="宋体"/>
          <w:b/>
          <w:bCs/>
          <w:lang w:val="en-US" w:eastAsia="zh-CN"/>
        </w:rPr>
        <w:t>Delgado V</w:t>
      </w:r>
      <w:r w:rsidRPr="0059583A">
        <w:rPr>
          <w:rFonts w:ascii="Book Antiqua" w:eastAsia="宋体" w:hAnsi="Book Antiqua" w:cs="宋体"/>
          <w:lang w:val="en-US" w:eastAsia="zh-CN"/>
        </w:rPr>
        <w:t xml:space="preserve">, Ypenburg C, van Bommel RJ, Tops LF, Mollema SA, Marsan NA, Bleeker GB, Schalij MJ, Bax JJ. Assessment of left ventricular dyssynchrony by speckle tracking </w:t>
      </w:r>
      <w:proofErr w:type="gramStart"/>
      <w:r w:rsidRPr="0059583A">
        <w:rPr>
          <w:rFonts w:ascii="Book Antiqua" w:eastAsia="宋体" w:hAnsi="Book Antiqua" w:cs="宋体"/>
          <w:lang w:val="en-US" w:eastAsia="zh-CN"/>
        </w:rPr>
        <w:t>strain imaging</w:t>
      </w:r>
      <w:proofErr w:type="gramEnd"/>
      <w:r w:rsidRPr="0059583A">
        <w:rPr>
          <w:rFonts w:ascii="Book Antiqua" w:eastAsia="宋体" w:hAnsi="Book Antiqua" w:cs="宋体"/>
          <w:lang w:val="en-US" w:eastAsia="zh-CN"/>
        </w:rPr>
        <w:t xml:space="preserve"> comparison between longitudinal, circumferential, and radial strain in cardiac resynchronization therapy.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51</w:t>
      </w:r>
      <w:r w:rsidRPr="0059583A">
        <w:rPr>
          <w:rFonts w:ascii="Book Antiqua" w:eastAsia="宋体" w:hAnsi="Book Antiqua" w:cs="宋体"/>
          <w:lang w:val="en-US" w:eastAsia="zh-CN"/>
        </w:rPr>
        <w:t>: 1944-1952 [PMID: 18482662 DOI: 10.1016/j.jacc.2008.02.040]</w:t>
      </w:r>
    </w:p>
    <w:p w14:paraId="66D15104" w14:textId="77777777" w:rsidR="00CB3C60" w:rsidRPr="0059583A" w:rsidRDefault="00CB3C60" w:rsidP="00CB3C60">
      <w:pPr>
        <w:spacing w:line="360" w:lineRule="auto"/>
        <w:jc w:val="both"/>
        <w:rPr>
          <w:rFonts w:ascii="Book Antiqua" w:eastAsia="宋体" w:hAnsi="Book Antiqua" w:cs="宋体"/>
          <w:lang w:val="en-US" w:eastAsia="zh-CN"/>
        </w:rPr>
      </w:pPr>
      <w:proofErr w:type="gramStart"/>
      <w:r w:rsidRPr="0059583A">
        <w:rPr>
          <w:rFonts w:ascii="Book Antiqua" w:eastAsia="宋体" w:hAnsi="Book Antiqua" w:cs="宋体"/>
          <w:lang w:val="en-US" w:eastAsia="zh-CN"/>
        </w:rPr>
        <w:t xml:space="preserve">72 </w:t>
      </w:r>
      <w:r w:rsidRPr="0059583A">
        <w:rPr>
          <w:rFonts w:ascii="Book Antiqua" w:eastAsia="宋体" w:hAnsi="Book Antiqua" w:cs="宋体"/>
          <w:b/>
          <w:bCs/>
          <w:lang w:val="en-US" w:eastAsia="zh-CN"/>
        </w:rPr>
        <w:t>Lardo AC</w:t>
      </w:r>
      <w:r w:rsidRPr="0059583A">
        <w:rPr>
          <w:rFonts w:ascii="Book Antiqua" w:eastAsia="宋体" w:hAnsi="Book Antiqua" w:cs="宋体"/>
          <w:lang w:val="en-US" w:eastAsia="zh-CN"/>
        </w:rPr>
        <w:t>, Abraham TP, Kass DA.</w:t>
      </w:r>
      <w:proofErr w:type="gramEnd"/>
      <w:r w:rsidRPr="0059583A">
        <w:rPr>
          <w:rFonts w:ascii="Book Antiqua" w:eastAsia="宋体" w:hAnsi="Book Antiqua" w:cs="宋体"/>
          <w:lang w:val="en-US" w:eastAsia="zh-CN"/>
        </w:rPr>
        <w:t xml:space="preserve"> Magnetic resonance imaging assessment of ventricular dyssynchrony: current and emerging concepts.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46</w:t>
      </w:r>
      <w:r w:rsidRPr="0059583A">
        <w:rPr>
          <w:rFonts w:ascii="Book Antiqua" w:eastAsia="宋体" w:hAnsi="Book Antiqua" w:cs="宋体"/>
          <w:lang w:val="en-US" w:eastAsia="zh-CN"/>
        </w:rPr>
        <w:t>: 2223-2228 [PMID: 16360050 DOI: 10.1016/j.jacc.2005.09.015]</w:t>
      </w:r>
    </w:p>
    <w:p w14:paraId="071E041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73 </w:t>
      </w:r>
      <w:r w:rsidRPr="0059583A">
        <w:rPr>
          <w:rFonts w:ascii="Book Antiqua" w:eastAsia="宋体" w:hAnsi="Book Antiqua" w:cs="宋体"/>
          <w:b/>
          <w:bCs/>
          <w:lang w:val="en-US" w:eastAsia="zh-CN"/>
        </w:rPr>
        <w:t>Bilchick KC</w:t>
      </w:r>
      <w:r w:rsidRPr="0059583A">
        <w:rPr>
          <w:rFonts w:ascii="Book Antiqua" w:eastAsia="宋体" w:hAnsi="Book Antiqua" w:cs="宋体"/>
          <w:lang w:val="en-US" w:eastAsia="zh-CN"/>
        </w:rPr>
        <w:t xml:space="preserve">, Dimaano V, Wu KC, Helm RH, Weiss RG, Lima JA, Berger RD, Tomaselli GF, Bluemke DA, Halperin HR, Abraham T, Kass DA, Lardo AC. Cardiac magnetic resonance assessment of dyssynchrony and myocardial scar predicts function class improvement following cardiac resynchronization therapy. </w:t>
      </w:r>
      <w:r w:rsidRPr="0059583A">
        <w:rPr>
          <w:rFonts w:ascii="Book Antiqua" w:eastAsia="宋体" w:hAnsi="Book Antiqua" w:cs="宋体"/>
          <w:i/>
          <w:iCs/>
          <w:lang w:val="en-US" w:eastAsia="zh-CN"/>
        </w:rPr>
        <w:t>JACC Cardiovasc Imaging</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1</w:t>
      </w:r>
      <w:r w:rsidRPr="0059583A">
        <w:rPr>
          <w:rFonts w:ascii="Book Antiqua" w:eastAsia="宋体" w:hAnsi="Book Antiqua" w:cs="宋体"/>
          <w:lang w:val="en-US" w:eastAsia="zh-CN"/>
        </w:rPr>
        <w:t>: 561-568 [PMID: 19356481 DOI: 10.1016/j.jcmg.2008.04.013]</w:t>
      </w:r>
    </w:p>
    <w:p w14:paraId="2590711A" w14:textId="7A55A264"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74 </w:t>
      </w:r>
      <w:r w:rsidRPr="0059583A">
        <w:rPr>
          <w:rFonts w:ascii="Book Antiqua" w:eastAsia="宋体" w:hAnsi="Book Antiqua" w:cs="宋体"/>
          <w:b/>
          <w:bCs/>
          <w:lang w:val="en-US" w:eastAsia="zh-CN"/>
        </w:rPr>
        <w:t>Risum N</w:t>
      </w:r>
      <w:r w:rsidRPr="0059583A">
        <w:rPr>
          <w:rFonts w:ascii="Book Antiqua" w:eastAsia="宋体" w:hAnsi="Book Antiqua" w:cs="宋体"/>
          <w:lang w:val="en-US" w:eastAsia="zh-CN"/>
        </w:rPr>
        <w:t xml:space="preserve">, Jons C, Olsen NT, Fritz-Hansen T, Bruun NE, Hojgaard MV, Valeur N, Kronborg MB, Kisslo J, Sogaard P. Simple regional strain pattern analysis to predict response to cardiac resynchronization therapy: rationale, initial results, and advantages. </w:t>
      </w:r>
      <w:r w:rsidRPr="0059583A">
        <w:rPr>
          <w:rFonts w:ascii="Book Antiqua" w:eastAsia="宋体" w:hAnsi="Book Antiqua" w:cs="宋体"/>
          <w:i/>
          <w:iCs/>
          <w:lang w:val="en-US" w:eastAsia="zh-CN"/>
        </w:rPr>
        <w:t>Am Heart J</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163</w:t>
      </w:r>
      <w:r w:rsidRPr="0059583A">
        <w:rPr>
          <w:rFonts w:ascii="Book Antiqua" w:eastAsia="宋体" w:hAnsi="Book Antiqua" w:cs="宋体"/>
          <w:lang w:val="en-US" w:eastAsia="zh-CN"/>
        </w:rPr>
        <w:t>: 697-704 [PMID: 22520537 DOI: 10.1016/j.ahj.2012.01.025</w:t>
      </w:r>
      <w:r w:rsidR="00706809" w:rsidRPr="0059583A">
        <w:rPr>
          <w:rFonts w:ascii="Book Antiqua" w:eastAsia="宋体" w:hAnsi="Book Antiqua" w:cs="宋体" w:hint="eastAsia"/>
          <w:lang w:val="en-US" w:eastAsia="zh-CN"/>
        </w:rPr>
        <w:t>]</w:t>
      </w:r>
    </w:p>
    <w:p w14:paraId="314FBE80"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75 </w:t>
      </w:r>
      <w:r w:rsidRPr="0059583A">
        <w:rPr>
          <w:rFonts w:ascii="Book Antiqua" w:eastAsia="宋体" w:hAnsi="Book Antiqua" w:cs="宋体"/>
          <w:b/>
          <w:bCs/>
          <w:lang w:val="en-US" w:eastAsia="zh-CN"/>
        </w:rPr>
        <w:t>Szulik M</w:t>
      </w:r>
      <w:r w:rsidRPr="0059583A">
        <w:rPr>
          <w:rFonts w:ascii="Book Antiqua" w:eastAsia="宋体" w:hAnsi="Book Antiqua" w:cs="宋体"/>
          <w:lang w:val="en-US" w:eastAsia="zh-CN"/>
        </w:rPr>
        <w:t xml:space="preserve">, Tillekaerts M, Vangeel V, Ganame J, Willems R, Lenarczyk R, Rademakers F, Kalarus Z, Kukulski T, Voigt JU. Assessment of apical rocking: a new, integrative approach for selection of candidates for cardiac resynchronization therapy.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11</w:t>
      </w:r>
      <w:r w:rsidRPr="0059583A">
        <w:rPr>
          <w:rFonts w:ascii="Book Antiqua" w:eastAsia="宋体" w:hAnsi="Book Antiqua" w:cs="宋体"/>
          <w:lang w:val="en-US" w:eastAsia="zh-CN"/>
        </w:rPr>
        <w:t>: 863-869 [PMID: 20615904 DOI: 10.1093/ejechocard/jeq081]</w:t>
      </w:r>
    </w:p>
    <w:p w14:paraId="5B4BF5FC"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76 </w:t>
      </w:r>
      <w:r w:rsidRPr="0059583A">
        <w:rPr>
          <w:rFonts w:ascii="Book Antiqua" w:eastAsia="宋体" w:hAnsi="Book Antiqua" w:cs="宋体"/>
          <w:b/>
          <w:bCs/>
          <w:lang w:val="en-US" w:eastAsia="zh-CN"/>
        </w:rPr>
        <w:t>Voigt JU</w:t>
      </w:r>
      <w:r w:rsidRPr="0059583A">
        <w:rPr>
          <w:rFonts w:ascii="Book Antiqua" w:eastAsia="宋体" w:hAnsi="Book Antiqua" w:cs="宋体"/>
          <w:lang w:val="en-US" w:eastAsia="zh-CN"/>
        </w:rPr>
        <w:t xml:space="preserve">, Schneider TM, Korder S, Szulik M, Gürel E, Daniel WG, Rademakers F, Flachskampf FA. Apical transverse motion as surrogate parameter to determine regional left ventricular function inhomogeneities: a </w:t>
      </w:r>
      <w:r w:rsidRPr="0059583A">
        <w:rPr>
          <w:rFonts w:ascii="Book Antiqua" w:eastAsia="宋体" w:hAnsi="Book Antiqua" w:cs="宋体"/>
          <w:lang w:val="en-US" w:eastAsia="zh-CN"/>
        </w:rPr>
        <w:lastRenderedPageBreak/>
        <w:t xml:space="preserve">new, integrative approach to left ventricular asynchrony assessment.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30</w:t>
      </w:r>
      <w:r w:rsidRPr="0059583A">
        <w:rPr>
          <w:rFonts w:ascii="Book Antiqua" w:eastAsia="宋体" w:hAnsi="Book Antiqua" w:cs="宋体"/>
          <w:lang w:val="en-US" w:eastAsia="zh-CN"/>
        </w:rPr>
        <w:t>: 959-968 [PMID: 19297386 DOI: 10.1093/eurheartj/ehp062]</w:t>
      </w:r>
    </w:p>
    <w:p w14:paraId="0C28BB50"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77 </w:t>
      </w:r>
      <w:r w:rsidRPr="0059583A">
        <w:rPr>
          <w:rFonts w:ascii="Book Antiqua" w:eastAsia="宋体" w:hAnsi="Book Antiqua" w:cs="宋体"/>
          <w:b/>
          <w:bCs/>
          <w:lang w:val="en-US" w:eastAsia="zh-CN"/>
        </w:rPr>
        <w:t>Gürel E</w:t>
      </w:r>
      <w:r w:rsidRPr="0059583A">
        <w:rPr>
          <w:rFonts w:ascii="Book Antiqua" w:eastAsia="宋体" w:hAnsi="Book Antiqua" w:cs="宋体"/>
          <w:lang w:val="en-US" w:eastAsia="zh-CN"/>
        </w:rPr>
        <w:t>, Tigen K, Karaahmet T, Dündar C, Güler A, Ba</w:t>
      </w:r>
      <w:r w:rsidRPr="0059583A">
        <w:rPr>
          <w:rFonts w:ascii="Book Antiqua" w:hAnsi="Book Antiqua" w:cs="MS Mincho"/>
          <w:lang w:val="en-US" w:eastAsia="zh-CN"/>
        </w:rPr>
        <w:t>ş</w:t>
      </w:r>
      <w:r w:rsidRPr="0059583A">
        <w:rPr>
          <w:rFonts w:ascii="Book Antiqua" w:eastAsia="宋体" w:hAnsi="Book Antiqua" w:cs="宋体"/>
          <w:lang w:val="en-US" w:eastAsia="zh-CN"/>
        </w:rPr>
        <w:t xml:space="preserve">aran Y. Apical transverse motion is associated with speckle-tracking radial dyssynchrony in patients with non-ischemic dilated cardiomyopathy. </w:t>
      </w:r>
      <w:r w:rsidRPr="0059583A">
        <w:rPr>
          <w:rFonts w:ascii="Book Antiqua" w:eastAsia="宋体" w:hAnsi="Book Antiqua" w:cs="宋体"/>
          <w:i/>
          <w:iCs/>
          <w:lang w:val="en-US" w:eastAsia="zh-CN"/>
        </w:rPr>
        <w:t>Anatol J Cardiol</w:t>
      </w:r>
      <w:r w:rsidRPr="0059583A">
        <w:rPr>
          <w:rFonts w:ascii="Book Antiqua" w:eastAsia="宋体" w:hAnsi="Book Antiqua" w:cs="宋体"/>
          <w:lang w:val="en-US" w:eastAsia="zh-CN"/>
        </w:rPr>
        <w:t xml:space="preserve"> 2015; </w:t>
      </w:r>
      <w:r w:rsidRPr="0059583A">
        <w:rPr>
          <w:rFonts w:ascii="Book Antiqua" w:eastAsia="宋体" w:hAnsi="Book Antiqua" w:cs="宋体"/>
          <w:b/>
          <w:bCs/>
          <w:lang w:val="en-US" w:eastAsia="zh-CN"/>
        </w:rPr>
        <w:t>15</w:t>
      </w:r>
      <w:r w:rsidRPr="0059583A">
        <w:rPr>
          <w:rFonts w:ascii="Book Antiqua" w:eastAsia="宋体" w:hAnsi="Book Antiqua" w:cs="宋体"/>
          <w:lang w:val="en-US" w:eastAsia="zh-CN"/>
        </w:rPr>
        <w:t>: 620-625 [PMID: 25550176 DOI: 10.5152/akd.2014.5607]</w:t>
      </w:r>
    </w:p>
    <w:p w14:paraId="11A69BB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78 </w:t>
      </w:r>
      <w:r w:rsidRPr="0059583A">
        <w:rPr>
          <w:rFonts w:ascii="Book Antiqua" w:eastAsia="宋体" w:hAnsi="Book Antiqua" w:cs="宋体"/>
          <w:b/>
          <w:bCs/>
          <w:lang w:val="en-US" w:eastAsia="zh-CN"/>
        </w:rPr>
        <w:t>Bertini M</w:t>
      </w:r>
      <w:r w:rsidRPr="0059583A">
        <w:rPr>
          <w:rFonts w:ascii="Book Antiqua" w:eastAsia="宋体" w:hAnsi="Book Antiqua" w:cs="宋体"/>
          <w:lang w:val="en-US" w:eastAsia="zh-CN"/>
        </w:rPr>
        <w:t xml:space="preserve">, Nucifora G, Marsan NA, Delgado V, van Bommel RJ, Boriani G, Biffi M, Holman ER, Van der Wall EE, Schalij MJ, Bax JJ. </w:t>
      </w:r>
      <w:proofErr w:type="gramStart"/>
      <w:r w:rsidRPr="0059583A">
        <w:rPr>
          <w:rFonts w:ascii="Book Antiqua" w:eastAsia="宋体" w:hAnsi="Book Antiqua" w:cs="宋体"/>
          <w:lang w:val="en-US" w:eastAsia="zh-CN"/>
        </w:rPr>
        <w:t>Left ventricular rotational mechanics in acute myocardial infarction and in chronic (ischemic and nonischemic) heart failure patients.</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103</w:t>
      </w:r>
      <w:r w:rsidRPr="0059583A">
        <w:rPr>
          <w:rFonts w:ascii="Book Antiqua" w:eastAsia="宋体" w:hAnsi="Book Antiqua" w:cs="宋体"/>
          <w:lang w:val="en-US" w:eastAsia="zh-CN"/>
        </w:rPr>
        <w:t>: 1506-1512 [PMID: 19463507 DOI: 10.1016/j.amjcard.2009.02.010]</w:t>
      </w:r>
    </w:p>
    <w:p w14:paraId="3FB0A967"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79 </w:t>
      </w:r>
      <w:r w:rsidRPr="0059583A">
        <w:rPr>
          <w:rFonts w:ascii="Book Antiqua" w:eastAsia="宋体" w:hAnsi="Book Antiqua" w:cs="宋体"/>
          <w:b/>
          <w:bCs/>
          <w:lang w:val="en-US" w:eastAsia="zh-CN"/>
        </w:rPr>
        <w:t>Setser RM</w:t>
      </w:r>
      <w:r w:rsidRPr="0059583A">
        <w:rPr>
          <w:rFonts w:ascii="Book Antiqua" w:eastAsia="宋体" w:hAnsi="Book Antiqua" w:cs="宋体"/>
          <w:lang w:val="en-US" w:eastAsia="zh-CN"/>
        </w:rPr>
        <w:t xml:space="preserve">, Kasper JM, Lieber ML, Starling RC, McCarthy PM, White RD. Persistent abnormal left ventricular systolic torsion in dilated cardiomyopathy after partial left ventriculectomy. </w:t>
      </w:r>
      <w:r w:rsidRPr="0059583A">
        <w:rPr>
          <w:rFonts w:ascii="Book Antiqua" w:eastAsia="宋体" w:hAnsi="Book Antiqua" w:cs="宋体"/>
          <w:i/>
          <w:iCs/>
          <w:lang w:val="en-US" w:eastAsia="zh-CN"/>
        </w:rPr>
        <w:t>J Thorac Cardiovasc Surg</w:t>
      </w:r>
      <w:r w:rsidRPr="0059583A">
        <w:rPr>
          <w:rFonts w:ascii="Book Antiqua" w:eastAsia="宋体" w:hAnsi="Book Antiqua" w:cs="宋体"/>
          <w:lang w:val="en-US" w:eastAsia="zh-CN"/>
        </w:rPr>
        <w:t xml:space="preserve"> 2003; </w:t>
      </w:r>
      <w:r w:rsidRPr="0059583A">
        <w:rPr>
          <w:rFonts w:ascii="Book Antiqua" w:eastAsia="宋体" w:hAnsi="Book Antiqua" w:cs="宋体"/>
          <w:b/>
          <w:bCs/>
          <w:lang w:val="en-US" w:eastAsia="zh-CN"/>
        </w:rPr>
        <w:t>126</w:t>
      </w:r>
      <w:r w:rsidRPr="0059583A">
        <w:rPr>
          <w:rFonts w:ascii="Book Antiqua" w:eastAsia="宋体" w:hAnsi="Book Antiqua" w:cs="宋体"/>
          <w:lang w:val="en-US" w:eastAsia="zh-CN"/>
        </w:rPr>
        <w:t>: 48-55 [PMID: 12878938 DOI: 10.1016/S0022-5223(03)00050-3]</w:t>
      </w:r>
    </w:p>
    <w:p w14:paraId="775F99CC"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80 </w:t>
      </w:r>
      <w:r w:rsidRPr="0059583A">
        <w:rPr>
          <w:rFonts w:ascii="Book Antiqua" w:eastAsia="宋体" w:hAnsi="Book Antiqua" w:cs="宋体"/>
          <w:b/>
          <w:bCs/>
          <w:lang w:val="en-US" w:eastAsia="zh-CN"/>
        </w:rPr>
        <w:t>Sade LE</w:t>
      </w:r>
      <w:r w:rsidRPr="0059583A">
        <w:rPr>
          <w:rFonts w:ascii="Book Antiqua" w:eastAsia="宋体" w:hAnsi="Book Antiqua" w:cs="宋体"/>
          <w:lang w:val="en-US" w:eastAsia="zh-CN"/>
        </w:rPr>
        <w:t xml:space="preserve">, Demir O, Atar I, Müderrisoglu H, Ozin B. Effect of mechanical dyssynchrony and cardiac resynchronization therapy on left ventricular rotational mechanics.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101</w:t>
      </w:r>
      <w:r w:rsidRPr="0059583A">
        <w:rPr>
          <w:rFonts w:ascii="Book Antiqua" w:eastAsia="宋体" w:hAnsi="Book Antiqua" w:cs="宋体"/>
          <w:lang w:val="en-US" w:eastAsia="zh-CN"/>
        </w:rPr>
        <w:t>: 1163-1169 [PMID: 18394452 DOI: 10.1016/j.amjcard.2007]</w:t>
      </w:r>
    </w:p>
    <w:p w14:paraId="299C2EF5"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81 </w:t>
      </w:r>
      <w:r w:rsidRPr="0059583A">
        <w:rPr>
          <w:rFonts w:ascii="Book Antiqua" w:eastAsia="宋体" w:hAnsi="Book Antiqua" w:cs="宋体"/>
          <w:b/>
          <w:bCs/>
          <w:lang w:val="en-US" w:eastAsia="zh-CN"/>
        </w:rPr>
        <w:t>Seo Y</w:t>
      </w:r>
      <w:r w:rsidRPr="0059583A">
        <w:rPr>
          <w:rFonts w:ascii="Book Antiqua" w:eastAsia="宋体" w:hAnsi="Book Antiqua" w:cs="宋体"/>
          <w:lang w:val="en-US" w:eastAsia="zh-CN"/>
        </w:rPr>
        <w:t xml:space="preserve">, Ito H, Nakatani S, Takami M, Naito S, Shiga T, Ando K, Wakayama Y, Aonuma K. </w:t>
      </w:r>
      <w:proofErr w:type="gramStart"/>
      <w:r w:rsidRPr="0059583A">
        <w:rPr>
          <w:rFonts w:ascii="Book Antiqua" w:eastAsia="宋体" w:hAnsi="Book Antiqua" w:cs="宋体"/>
          <w:lang w:val="en-US" w:eastAsia="zh-CN"/>
        </w:rPr>
        <w:t>The role of echocardiography in predicting responders to cardiac resynchronization therapy.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Circ J</w:t>
      </w:r>
      <w:r w:rsidRPr="0059583A">
        <w:rPr>
          <w:rFonts w:ascii="Book Antiqua" w:eastAsia="宋体" w:hAnsi="Book Antiqua" w:cs="宋体"/>
          <w:lang w:val="en-US" w:eastAsia="zh-CN"/>
        </w:rPr>
        <w:t xml:space="preserve"> 2011; </w:t>
      </w:r>
      <w:r w:rsidRPr="0059583A">
        <w:rPr>
          <w:rFonts w:ascii="Book Antiqua" w:eastAsia="宋体" w:hAnsi="Book Antiqua" w:cs="宋体"/>
          <w:b/>
          <w:bCs/>
          <w:lang w:val="en-US" w:eastAsia="zh-CN"/>
        </w:rPr>
        <w:t>75</w:t>
      </w:r>
      <w:r w:rsidRPr="0059583A">
        <w:rPr>
          <w:rFonts w:ascii="Book Antiqua" w:eastAsia="宋体" w:hAnsi="Book Antiqua" w:cs="宋体"/>
          <w:lang w:val="en-US" w:eastAsia="zh-CN"/>
        </w:rPr>
        <w:t>: 1156-1163 [PMID: 21383516 DOI: 10.1253/circj.CJ-10-0861]</w:t>
      </w:r>
    </w:p>
    <w:p w14:paraId="67C22C9E"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82 </w:t>
      </w:r>
      <w:r w:rsidRPr="0059583A">
        <w:rPr>
          <w:rFonts w:ascii="Book Antiqua" w:eastAsia="宋体" w:hAnsi="Book Antiqua" w:cs="宋体"/>
          <w:b/>
          <w:bCs/>
          <w:lang w:val="en-US" w:eastAsia="zh-CN"/>
        </w:rPr>
        <w:t>van Dijk J</w:t>
      </w:r>
      <w:r w:rsidRPr="0059583A">
        <w:rPr>
          <w:rFonts w:ascii="Book Antiqua" w:eastAsia="宋体" w:hAnsi="Book Antiqua" w:cs="宋体"/>
          <w:lang w:val="en-US" w:eastAsia="zh-CN"/>
        </w:rPr>
        <w:t xml:space="preserve">, Knaapen P, Russel IK, Hendriks T, Allaart CP, de Cock CC, Kamp O. Mechanical dyssynchrony by 3D echo correlates with acute haemodynamic response to biventricular pacing in heart failure patients. </w:t>
      </w:r>
      <w:r w:rsidRPr="0059583A">
        <w:rPr>
          <w:rFonts w:ascii="Book Antiqua" w:eastAsia="宋体" w:hAnsi="Book Antiqua" w:cs="宋体"/>
          <w:i/>
          <w:iCs/>
          <w:lang w:val="en-US" w:eastAsia="zh-CN"/>
        </w:rPr>
        <w:t>Europace</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10</w:t>
      </w:r>
      <w:r w:rsidRPr="0059583A">
        <w:rPr>
          <w:rFonts w:ascii="Book Antiqua" w:eastAsia="宋体" w:hAnsi="Book Antiqua" w:cs="宋体"/>
          <w:lang w:val="en-US" w:eastAsia="zh-CN"/>
        </w:rPr>
        <w:t>: 63-68 [PMID: 18065485 DOI: 10.1093/europace/eum262]</w:t>
      </w:r>
    </w:p>
    <w:p w14:paraId="1F368B68"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83 </w:t>
      </w:r>
      <w:r w:rsidRPr="0059583A">
        <w:rPr>
          <w:rFonts w:ascii="Book Antiqua" w:eastAsia="宋体" w:hAnsi="Book Antiqua" w:cs="宋体"/>
          <w:b/>
          <w:bCs/>
          <w:lang w:val="en-US" w:eastAsia="zh-CN"/>
        </w:rPr>
        <w:t>Takeuchi M</w:t>
      </w:r>
      <w:r w:rsidRPr="0059583A">
        <w:rPr>
          <w:rFonts w:ascii="Book Antiqua" w:eastAsia="宋体" w:hAnsi="Book Antiqua" w:cs="宋体"/>
          <w:lang w:val="en-US" w:eastAsia="zh-CN"/>
        </w:rPr>
        <w:t xml:space="preserve">, Jacobs A, Sugeng L, Nishikage T, Nakai H, Weinert L, Salgo IS, Lang RM. Assessment of left ventricular dyssynchrony with real-time 3-dimensional echocardiography: comparison with Doppler tissue imaging. </w:t>
      </w:r>
      <w:r w:rsidRPr="0059583A">
        <w:rPr>
          <w:rFonts w:ascii="Book Antiqua" w:eastAsia="宋体" w:hAnsi="Book Antiqua" w:cs="宋体"/>
          <w:i/>
          <w:iCs/>
          <w:lang w:val="en-US" w:eastAsia="zh-CN"/>
        </w:rPr>
        <w:t>J Am Soc Echocardiogr</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20</w:t>
      </w:r>
      <w:r w:rsidRPr="0059583A">
        <w:rPr>
          <w:rFonts w:ascii="Book Antiqua" w:eastAsia="宋体" w:hAnsi="Book Antiqua" w:cs="宋体"/>
          <w:lang w:val="en-US" w:eastAsia="zh-CN"/>
        </w:rPr>
        <w:t>: 1321-1329 [PMID: 17764902 DOI: 10.1016/j.echo.2007.05.001]</w:t>
      </w:r>
    </w:p>
    <w:p w14:paraId="0A8EDEBD"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 xml:space="preserve">84 </w:t>
      </w:r>
      <w:r w:rsidRPr="0059583A">
        <w:rPr>
          <w:rFonts w:ascii="Book Antiqua" w:eastAsia="宋体" w:hAnsi="Book Antiqua" w:cs="宋体"/>
          <w:b/>
          <w:bCs/>
          <w:lang w:val="en-US" w:eastAsia="zh-CN"/>
        </w:rPr>
        <w:t>Tanaka H</w:t>
      </w:r>
      <w:r w:rsidRPr="0059583A">
        <w:rPr>
          <w:rFonts w:ascii="Book Antiqua" w:eastAsia="宋体" w:hAnsi="Book Antiqua" w:cs="宋体"/>
          <w:lang w:val="en-US" w:eastAsia="zh-CN"/>
        </w:rPr>
        <w:t xml:space="preserve">, Hara H, Saba S, Gorcsan J. Usefulness of three-dimensional speckle tracking strain to quantify dyssynchrony and the site of latest mechanical activation.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105</w:t>
      </w:r>
      <w:r w:rsidRPr="0059583A">
        <w:rPr>
          <w:rFonts w:ascii="Book Antiqua" w:eastAsia="宋体" w:hAnsi="Book Antiqua" w:cs="宋体"/>
          <w:lang w:val="en-US" w:eastAsia="zh-CN"/>
        </w:rPr>
        <w:t>: 235-242 [PMID: 20102925 DOI: 10.1016/j.amjcard.2009.09.010]</w:t>
      </w:r>
    </w:p>
    <w:p w14:paraId="2603B6DA"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85 </w:t>
      </w:r>
      <w:r w:rsidRPr="0059583A">
        <w:rPr>
          <w:rFonts w:ascii="Book Antiqua" w:eastAsia="宋体" w:hAnsi="Book Antiqua" w:cs="宋体"/>
          <w:b/>
          <w:bCs/>
          <w:lang w:val="en-US" w:eastAsia="zh-CN"/>
        </w:rPr>
        <w:t>Tanaka H</w:t>
      </w:r>
      <w:r w:rsidRPr="0059583A">
        <w:rPr>
          <w:rFonts w:ascii="Book Antiqua" w:eastAsia="宋体" w:hAnsi="Book Antiqua" w:cs="宋体"/>
          <w:lang w:val="en-US" w:eastAsia="zh-CN"/>
        </w:rPr>
        <w:t xml:space="preserve">, Hara H, Adelstein EC, Schwartzman D, Saba S, Gorcsan J. Comparative mechanical activation mapping of RV pacing to LBBB by 2D and 3D speckle tracking and association with response to resynchronization therapy. </w:t>
      </w:r>
      <w:r w:rsidRPr="0059583A">
        <w:rPr>
          <w:rFonts w:ascii="Book Antiqua" w:eastAsia="宋体" w:hAnsi="Book Antiqua" w:cs="宋体"/>
          <w:i/>
          <w:iCs/>
          <w:lang w:val="en-US" w:eastAsia="zh-CN"/>
        </w:rPr>
        <w:t>JACC Cardiovasc Imaging</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3</w:t>
      </w:r>
      <w:r w:rsidRPr="0059583A">
        <w:rPr>
          <w:rFonts w:ascii="Book Antiqua" w:eastAsia="宋体" w:hAnsi="Book Antiqua" w:cs="宋体"/>
          <w:lang w:val="en-US" w:eastAsia="zh-CN"/>
        </w:rPr>
        <w:t>: 461-471 [PMID: 20466341 DOI: 10.1016/j.jcmg.2009.12.014]</w:t>
      </w:r>
    </w:p>
    <w:p w14:paraId="778A99E4" w14:textId="7777777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 xml:space="preserve">86 </w:t>
      </w:r>
      <w:r w:rsidRPr="0059583A">
        <w:rPr>
          <w:rFonts w:ascii="Book Antiqua" w:eastAsia="宋体" w:hAnsi="Book Antiqua" w:cs="宋体"/>
          <w:b/>
          <w:bCs/>
          <w:lang w:val="en-US" w:eastAsia="zh-CN"/>
        </w:rPr>
        <w:t>Zhang Q</w:t>
      </w:r>
      <w:r w:rsidRPr="0059583A">
        <w:rPr>
          <w:rFonts w:ascii="Book Antiqua" w:eastAsia="宋体" w:hAnsi="Book Antiqua" w:cs="宋体"/>
          <w:lang w:val="en-US" w:eastAsia="zh-CN"/>
        </w:rPr>
        <w:t xml:space="preserve">, Yu CM. Clinical implication of mechanical dyssynchrony in heart failure. </w:t>
      </w:r>
      <w:r w:rsidRPr="0059583A">
        <w:rPr>
          <w:rFonts w:ascii="Book Antiqua" w:eastAsia="宋体" w:hAnsi="Book Antiqua" w:cs="宋体"/>
          <w:i/>
          <w:iCs/>
          <w:lang w:val="en-US" w:eastAsia="zh-CN"/>
        </w:rPr>
        <w:t>J Cardiovasc Ultrasound</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20</w:t>
      </w:r>
      <w:r w:rsidRPr="0059583A">
        <w:rPr>
          <w:rFonts w:ascii="Book Antiqua" w:eastAsia="宋体" w:hAnsi="Book Antiqua" w:cs="宋体"/>
          <w:lang w:val="en-US" w:eastAsia="zh-CN"/>
        </w:rPr>
        <w:t>: 117-123 [PMID: 23185653 DOI: 10.4250/jcu.2012.20.3.117]</w:t>
      </w:r>
    </w:p>
    <w:p w14:paraId="1B3EB1B9" w14:textId="77777777" w:rsidR="00CB3C60" w:rsidRPr="0059583A" w:rsidRDefault="00CB3C60" w:rsidP="00CB3C60">
      <w:pPr>
        <w:spacing w:line="360" w:lineRule="auto"/>
        <w:jc w:val="both"/>
        <w:rPr>
          <w:rFonts w:ascii="Book Antiqua" w:eastAsia="宋体" w:hAnsi="Book Antiqua" w:cs="宋体"/>
          <w:lang w:val="en-US" w:eastAsia="zh-CN"/>
        </w:rPr>
      </w:pPr>
      <w:proofErr w:type="gramStart"/>
      <w:r w:rsidRPr="0059583A">
        <w:rPr>
          <w:rFonts w:ascii="Book Antiqua" w:eastAsia="宋体" w:hAnsi="Book Antiqua" w:cs="宋体"/>
          <w:lang w:val="en-US" w:eastAsia="zh-CN"/>
        </w:rPr>
        <w:t xml:space="preserve">87 </w:t>
      </w:r>
      <w:r w:rsidRPr="0059583A">
        <w:rPr>
          <w:rFonts w:ascii="Book Antiqua" w:eastAsia="宋体" w:hAnsi="Book Antiqua" w:cs="宋体"/>
          <w:b/>
          <w:bCs/>
          <w:lang w:val="en-US" w:eastAsia="zh-CN"/>
        </w:rPr>
        <w:t>Vinereanu D</w:t>
      </w:r>
      <w:r w:rsidRPr="0059583A">
        <w:rPr>
          <w:rFonts w:ascii="Book Antiqua" w:eastAsia="宋体" w:hAnsi="Book Antiqua" w:cs="宋体"/>
          <w:lang w:val="en-US" w:eastAsia="zh-CN"/>
        </w:rPr>
        <w:t>. Mitral regurgitation and cardiac resynchronization therapy.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25</w:t>
      </w:r>
      <w:r w:rsidRPr="0059583A">
        <w:rPr>
          <w:rFonts w:ascii="Book Antiqua" w:eastAsia="宋体" w:hAnsi="Book Antiqua" w:cs="宋体"/>
          <w:lang w:val="en-US" w:eastAsia="zh-CN"/>
        </w:rPr>
        <w:t>: 1155-1166 [PMID: 18986402 DOI: 10.1111/j.1540-8175.2008.00781.x]</w:t>
      </w:r>
    </w:p>
    <w:p w14:paraId="4F34BD47" w14:textId="3E2860FC"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8</w:t>
      </w:r>
      <w:r w:rsidR="00706809" w:rsidRPr="0059583A">
        <w:rPr>
          <w:rFonts w:ascii="Book Antiqua" w:eastAsia="宋体" w:hAnsi="Book Antiqua" w:cs="宋体" w:hint="eastAsia"/>
          <w:lang w:val="en-US" w:eastAsia="zh-CN"/>
        </w:rPr>
        <w:t>8</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Agricola E</w:t>
      </w:r>
      <w:r w:rsidRPr="0059583A">
        <w:rPr>
          <w:rFonts w:ascii="Book Antiqua" w:eastAsia="宋体" w:hAnsi="Book Antiqua" w:cs="宋体"/>
          <w:lang w:val="en-US" w:eastAsia="zh-CN"/>
        </w:rPr>
        <w:t xml:space="preserve">, Oppizzi M, Galderisi M, Pisani M, Meris A, Pappone C, Margonato A. Role of regional mechanical dyssynchrony as a determinant of functional mitral regurgitation in patients with left ventricular systolic dysfunction. </w:t>
      </w:r>
      <w:r w:rsidRPr="0059583A">
        <w:rPr>
          <w:rFonts w:ascii="Book Antiqua" w:eastAsia="宋体" w:hAnsi="Book Antiqua" w:cs="宋体"/>
          <w:i/>
          <w:iCs/>
          <w:lang w:val="en-US" w:eastAsia="zh-CN"/>
        </w:rPr>
        <w:t>Heart</w:t>
      </w:r>
      <w:r w:rsidRPr="0059583A">
        <w:rPr>
          <w:rFonts w:ascii="Book Antiqua" w:eastAsia="宋体" w:hAnsi="Book Antiqua" w:cs="宋体"/>
          <w:lang w:val="en-US" w:eastAsia="zh-CN"/>
        </w:rPr>
        <w:t xml:space="preserve"> 2006; </w:t>
      </w:r>
      <w:r w:rsidRPr="0059583A">
        <w:rPr>
          <w:rFonts w:ascii="Book Antiqua" w:eastAsia="宋体" w:hAnsi="Book Antiqua" w:cs="宋体"/>
          <w:b/>
          <w:bCs/>
          <w:lang w:val="en-US" w:eastAsia="zh-CN"/>
        </w:rPr>
        <w:t>92</w:t>
      </w:r>
      <w:r w:rsidRPr="0059583A">
        <w:rPr>
          <w:rFonts w:ascii="Book Antiqua" w:eastAsia="宋体" w:hAnsi="Book Antiqua" w:cs="宋体"/>
          <w:lang w:val="en-US" w:eastAsia="zh-CN"/>
        </w:rPr>
        <w:t>: 1390-1395 [PMID: 16449509 DOI: 10.1136/hrt.2005.082115]</w:t>
      </w:r>
    </w:p>
    <w:p w14:paraId="354E3A0A" w14:textId="3D882351" w:rsidR="00CB3C60" w:rsidRPr="0059583A" w:rsidRDefault="00706809"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hint="eastAsia"/>
          <w:lang w:val="en-US" w:eastAsia="zh-CN"/>
        </w:rPr>
        <w:t>89</w:t>
      </w:r>
      <w:r w:rsidR="00CB3C60" w:rsidRPr="0059583A">
        <w:rPr>
          <w:rFonts w:ascii="Book Antiqua" w:eastAsia="宋体" w:hAnsi="Book Antiqua" w:cs="宋体"/>
          <w:lang w:val="en-US" w:eastAsia="zh-CN"/>
        </w:rPr>
        <w:t xml:space="preserve"> </w:t>
      </w:r>
      <w:r w:rsidR="00CB3C60" w:rsidRPr="0059583A">
        <w:rPr>
          <w:rFonts w:ascii="Book Antiqua" w:eastAsia="宋体" w:hAnsi="Book Antiqua" w:cs="宋体"/>
          <w:b/>
          <w:bCs/>
          <w:lang w:val="en-US" w:eastAsia="zh-CN"/>
        </w:rPr>
        <w:t>Sardari A</w:t>
      </w:r>
      <w:r w:rsidR="00CB3C60" w:rsidRPr="0059583A">
        <w:rPr>
          <w:rFonts w:ascii="Book Antiqua" w:eastAsia="宋体" w:hAnsi="Book Antiqua" w:cs="宋体"/>
          <w:lang w:val="en-US" w:eastAsia="zh-CN"/>
        </w:rPr>
        <w:t xml:space="preserve">, Ashraf H, Khorsand M, Zoroufian A, Sahebjam M, Jalali A, Sadeghian H. Correlation between Mitral Regurgitation and Myocardial Mechanical Dyssynchrony and QRS Duration in Patients with Cardiomyopathy. </w:t>
      </w:r>
      <w:r w:rsidR="00CB3C60" w:rsidRPr="0059583A">
        <w:rPr>
          <w:rFonts w:ascii="Book Antiqua" w:eastAsia="宋体" w:hAnsi="Book Antiqua" w:cs="宋体"/>
          <w:i/>
          <w:iCs/>
          <w:lang w:val="en-US" w:eastAsia="zh-CN"/>
        </w:rPr>
        <w:t>J Tehran Heart Cent</w:t>
      </w:r>
      <w:r w:rsidR="00CB3C60" w:rsidRPr="0059583A">
        <w:rPr>
          <w:rFonts w:ascii="Book Antiqua" w:eastAsia="宋体" w:hAnsi="Book Antiqua" w:cs="宋体"/>
          <w:lang w:val="en-US" w:eastAsia="zh-CN"/>
        </w:rPr>
        <w:t xml:space="preserve"> 2014; </w:t>
      </w:r>
      <w:r w:rsidR="00CB3C60" w:rsidRPr="0059583A">
        <w:rPr>
          <w:rFonts w:ascii="Book Antiqua" w:eastAsia="宋体" w:hAnsi="Book Antiqua" w:cs="宋体"/>
          <w:b/>
          <w:bCs/>
          <w:lang w:val="en-US" w:eastAsia="zh-CN"/>
        </w:rPr>
        <w:t>9</w:t>
      </w:r>
      <w:r w:rsidR="00CB3C60" w:rsidRPr="0059583A">
        <w:rPr>
          <w:rFonts w:ascii="Book Antiqua" w:eastAsia="宋体" w:hAnsi="Book Antiqua" w:cs="宋体"/>
          <w:lang w:val="en-US" w:eastAsia="zh-CN"/>
        </w:rPr>
        <w:t>: 147-152 [PMID: 25870638]</w:t>
      </w:r>
    </w:p>
    <w:p w14:paraId="15156508" w14:textId="17034B6C"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0</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Hung CL</w:t>
      </w:r>
      <w:r w:rsidRPr="0059583A">
        <w:rPr>
          <w:rFonts w:ascii="Book Antiqua" w:eastAsia="宋体" w:hAnsi="Book Antiqua" w:cs="宋体"/>
          <w:lang w:val="en-US" w:eastAsia="zh-CN"/>
        </w:rPr>
        <w:t xml:space="preserve">, Tien SL, Lo CI, Hung TC, Yeh HI, Wang YS. The incremental value of regional dyssynchrony in determining functional mitral regurgitation beyond left ventricular geometry after narrow QRS anterior myocardial infarction: a real time three-dimensional echocardiography study.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2011; </w:t>
      </w:r>
      <w:r w:rsidRPr="0059583A">
        <w:rPr>
          <w:rFonts w:ascii="Book Antiqua" w:eastAsia="宋体" w:hAnsi="Book Antiqua" w:cs="宋体"/>
          <w:b/>
          <w:bCs/>
          <w:lang w:val="en-US" w:eastAsia="zh-CN"/>
        </w:rPr>
        <w:t>28</w:t>
      </w:r>
      <w:r w:rsidRPr="0059583A">
        <w:rPr>
          <w:rFonts w:ascii="Book Antiqua" w:eastAsia="宋体" w:hAnsi="Book Antiqua" w:cs="宋体"/>
          <w:lang w:val="en-US" w:eastAsia="zh-CN"/>
        </w:rPr>
        <w:t>: 665-675 [PMID: 21718355 DOI: 10.1111/j.1540-8175.2011.01403.x]</w:t>
      </w:r>
    </w:p>
    <w:p w14:paraId="70D19DC0" w14:textId="342CA905"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1</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Tigen K</w:t>
      </w:r>
      <w:r w:rsidRPr="0059583A">
        <w:rPr>
          <w:rFonts w:ascii="Book Antiqua" w:eastAsia="宋体" w:hAnsi="Book Antiqua" w:cs="宋体"/>
          <w:lang w:val="en-US" w:eastAsia="zh-CN"/>
        </w:rPr>
        <w:t>, Karaahmet T, Gürel E, Cevik C, Otahbachi M, Pala S, Tanalp AC, Mutlu B, Ba</w:t>
      </w:r>
      <w:r w:rsidRPr="0059583A">
        <w:rPr>
          <w:rFonts w:ascii="Book Antiqua" w:hAnsi="Book Antiqua" w:cs="MS Mincho"/>
          <w:lang w:val="en-US" w:eastAsia="zh-CN"/>
        </w:rPr>
        <w:t>ş</w:t>
      </w:r>
      <w:r w:rsidRPr="0059583A">
        <w:rPr>
          <w:rFonts w:ascii="Book Antiqua" w:eastAsia="宋体" w:hAnsi="Book Antiqua" w:cs="宋体"/>
          <w:lang w:val="en-US" w:eastAsia="zh-CN"/>
        </w:rPr>
        <w:t xml:space="preserve">aran Y. Papillary muscle dyssynchrony as a cause of functional </w:t>
      </w:r>
      <w:r w:rsidRPr="0059583A">
        <w:rPr>
          <w:rFonts w:ascii="Book Antiqua" w:eastAsia="宋体" w:hAnsi="Book Antiqua" w:cs="宋体"/>
          <w:lang w:val="en-US" w:eastAsia="zh-CN"/>
        </w:rPr>
        <w:lastRenderedPageBreak/>
        <w:t xml:space="preserve">mitral regurgitation in non-ischemic dilated cardiomyopathy patients with narrow QRS complexes. </w:t>
      </w:r>
      <w:r w:rsidRPr="0059583A">
        <w:rPr>
          <w:rFonts w:ascii="Book Antiqua" w:eastAsia="宋体" w:hAnsi="Book Antiqua" w:cs="宋体"/>
          <w:i/>
          <w:iCs/>
          <w:lang w:val="en-US" w:eastAsia="zh-CN"/>
        </w:rPr>
        <w:t>Anadolu Kardiyol Derg</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9</w:t>
      </w:r>
      <w:r w:rsidRPr="0059583A">
        <w:rPr>
          <w:rFonts w:ascii="Book Antiqua" w:eastAsia="宋体" w:hAnsi="Book Antiqua" w:cs="宋体"/>
          <w:lang w:val="en-US" w:eastAsia="zh-CN"/>
        </w:rPr>
        <w:t>: 196-203 [PMID: 19520653]</w:t>
      </w:r>
    </w:p>
    <w:p w14:paraId="349DB148" w14:textId="7BDE7679"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2</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Kordybach M</w:t>
      </w:r>
      <w:r w:rsidRPr="0059583A">
        <w:rPr>
          <w:rFonts w:ascii="Book Antiqua" w:eastAsia="宋体" w:hAnsi="Book Antiqua" w:cs="宋体"/>
          <w:lang w:val="en-US" w:eastAsia="zh-CN"/>
        </w:rPr>
        <w:t xml:space="preserve">, Kowalski M, Kowalik E, Hoffman P. Papillary muscle dyssynchrony in patients with systolic left ventricular dysfunction. </w:t>
      </w:r>
      <w:r w:rsidRPr="0059583A">
        <w:rPr>
          <w:rFonts w:ascii="Book Antiqua" w:eastAsia="宋体" w:hAnsi="Book Antiqua" w:cs="宋体"/>
          <w:i/>
          <w:iCs/>
          <w:lang w:val="en-US" w:eastAsia="zh-CN"/>
        </w:rPr>
        <w:t>Scand Cardiovasc J</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46</w:t>
      </w:r>
      <w:r w:rsidRPr="0059583A">
        <w:rPr>
          <w:rFonts w:ascii="Book Antiqua" w:eastAsia="宋体" w:hAnsi="Book Antiqua" w:cs="宋体"/>
          <w:lang w:val="en-US" w:eastAsia="zh-CN"/>
        </w:rPr>
        <w:t>: 16-22 [PMID: 22035159 DOI: 10.3109/14017431.2011.636452]</w:t>
      </w:r>
    </w:p>
    <w:p w14:paraId="20A6EB9A" w14:textId="1E33EB43"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3</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Goland S</w:t>
      </w:r>
      <w:r w:rsidRPr="0059583A">
        <w:rPr>
          <w:rFonts w:ascii="Book Antiqua" w:eastAsia="宋体" w:hAnsi="Book Antiqua" w:cs="宋体"/>
          <w:lang w:val="en-US" w:eastAsia="zh-CN"/>
        </w:rPr>
        <w:t xml:space="preserve">, Rafique AM, Mirocha J, Siegel RJ, Naqvi TZ. Reduction in mitral regurgitation in patients undergoing cardiac resynchronization treatment: assessment of predictors by two-dimensional radial strain echocardiography.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26</w:t>
      </w:r>
      <w:r w:rsidRPr="0059583A">
        <w:rPr>
          <w:rFonts w:ascii="Book Antiqua" w:eastAsia="宋体" w:hAnsi="Book Antiqua" w:cs="宋体"/>
          <w:lang w:val="en-US" w:eastAsia="zh-CN"/>
        </w:rPr>
        <w:t>: 420-430 [PMID: 19382944 DOI: 10.1111/j.1540-8175.2008.00823.x]</w:t>
      </w:r>
    </w:p>
    <w:p w14:paraId="3EA9419F" w14:textId="36DE4023"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4</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Tigen K</w:t>
      </w:r>
      <w:r w:rsidRPr="0059583A">
        <w:rPr>
          <w:rFonts w:ascii="Book Antiqua" w:eastAsia="宋体" w:hAnsi="Book Antiqua" w:cs="宋体"/>
          <w:lang w:val="en-US" w:eastAsia="zh-CN"/>
        </w:rPr>
        <w:t xml:space="preserve">, Karaahmet T, Dundar C, Guler A, Cevik C, Basaran O, Kirma C, Basaran Y. The importance of papillary muscle dyssynchrony in predicting the severity of functional mitral regurgitation in patients with non-ischaemic dilated cardiomyopathy: a two-dimensional speckle-tracking echocardiography study. </w:t>
      </w:r>
      <w:r w:rsidRPr="0059583A">
        <w:rPr>
          <w:rFonts w:ascii="Book Antiqua" w:eastAsia="宋体" w:hAnsi="Book Antiqua" w:cs="宋体"/>
          <w:i/>
          <w:iCs/>
          <w:lang w:val="en-US" w:eastAsia="zh-CN"/>
        </w:rPr>
        <w:t>Eur J Echocardiogr</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11</w:t>
      </w:r>
      <w:r w:rsidRPr="0059583A">
        <w:rPr>
          <w:rFonts w:ascii="Book Antiqua" w:eastAsia="宋体" w:hAnsi="Book Antiqua" w:cs="宋体"/>
          <w:lang w:val="en-US" w:eastAsia="zh-CN"/>
        </w:rPr>
        <w:t>: 671-676 [PMID: 20237053 DOI: 10.1093/ejechocard/jeq040]</w:t>
      </w:r>
    </w:p>
    <w:p w14:paraId="7E473FF5" w14:textId="07840E1A"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5</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McMurray JJ</w:t>
      </w:r>
      <w:r w:rsidRPr="0059583A">
        <w:rPr>
          <w:rFonts w:ascii="Book Antiqua" w:eastAsia="宋体" w:hAnsi="Book Antiqua" w:cs="宋体"/>
          <w:lang w:val="en-US" w:eastAsia="zh-CN"/>
        </w:rPr>
        <w:t xml:space="preserve">, Adamopoulos S, Anker SD, Auricchio A, Böhm M, Dickstein K, Falk V, Filippatos G, Fonseca C, Gomez-Sanchez MA, Jaarsma T, Køber L, Lip GY, Maggioni AP, Parkhomenko A, Pieske BM, Popescu BA, Rønnevik PK, Rutten FH, Schwitter J, Seferovic P, Stepinska J, Trindade PT, Voors AA, Zannad F, Zeiher A, Bax JJ, Baumgartner H, Ceconi C, Dean V, Deaton C, Fagard R, Funck-Brentano C, Hasdai D, Hoes A, Kirchhof P, Knuuti J, Kolh P, McDonagh T, Moulin C, Popescu BA, Reiner Z, Sechtem U, Sirnes PA, Tendera M, Torbicki A, Vahanian A, Windecker S, McDonagh T, Sechtem U, Bonet LA, Avraamides P, Ben Lamin HA, Brignole M, Coca A, Cowburn P, Dargie H, Elliott P, Flachskampf FA, Guida GF, Hardman S, Iung B, Merkely B, Mueller C, Nanas JN, Nielsen OW, Orn S, Parissis JT, Ponikowski P. ESC guidelines for the diagnosis and treatment of acute and chronic heart failure 2012: The Task Force for the Diagnosis and Treatment of Acute and Chronic Heart Failure 2012 of the European Society of Cardiology. Developed in </w:t>
      </w:r>
      <w:r w:rsidRPr="0059583A">
        <w:rPr>
          <w:rFonts w:ascii="Book Antiqua" w:eastAsia="宋体" w:hAnsi="Book Antiqua" w:cs="宋体"/>
          <w:lang w:val="en-US" w:eastAsia="zh-CN"/>
        </w:rPr>
        <w:lastRenderedPageBreak/>
        <w:t xml:space="preserve">collaboration with the Heart Failure Association (HFA) of the ESC. </w:t>
      </w:r>
      <w:r w:rsidRPr="0059583A">
        <w:rPr>
          <w:rFonts w:ascii="Book Antiqua" w:eastAsia="宋体" w:hAnsi="Book Antiqua" w:cs="宋体"/>
          <w:i/>
          <w:iCs/>
          <w:lang w:val="en-US" w:eastAsia="zh-CN"/>
        </w:rPr>
        <w:t>Eur J Heart Fail</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14</w:t>
      </w:r>
      <w:r w:rsidRPr="0059583A">
        <w:rPr>
          <w:rFonts w:ascii="Book Antiqua" w:eastAsia="宋体" w:hAnsi="Book Antiqua" w:cs="宋体"/>
          <w:lang w:val="en-US" w:eastAsia="zh-CN"/>
        </w:rPr>
        <w:t>: 803-869 [PMID: 22828712 DOI: 10.1093/eurjhf/hfs105]</w:t>
      </w:r>
    </w:p>
    <w:p w14:paraId="0E6D99FC" w14:textId="3D790928"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6</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Bonet S</w:t>
      </w:r>
      <w:r w:rsidRPr="0059583A">
        <w:rPr>
          <w:rFonts w:ascii="Book Antiqua" w:eastAsia="宋体" w:hAnsi="Book Antiqua" w:cs="宋体"/>
          <w:lang w:val="en-US" w:eastAsia="zh-CN"/>
        </w:rPr>
        <w:t xml:space="preserve">, Agustí A, Arnau JM, Vidal X, Diogène E, Galve E, Laporte JR. Beta-adrenergic blocking agents in heart failure: benefits of vasodilating and non-vasodilating agents according to patients' characteristics: a meta-analysis of clinical trials. </w:t>
      </w:r>
      <w:r w:rsidRPr="0059583A">
        <w:rPr>
          <w:rFonts w:ascii="Book Antiqua" w:eastAsia="宋体" w:hAnsi="Book Antiqua" w:cs="宋体"/>
          <w:i/>
          <w:iCs/>
          <w:lang w:val="en-US" w:eastAsia="zh-CN"/>
        </w:rPr>
        <w:t>Arch Intern Med</w:t>
      </w:r>
      <w:r w:rsidRPr="0059583A">
        <w:rPr>
          <w:rFonts w:ascii="Book Antiqua" w:eastAsia="宋体" w:hAnsi="Book Antiqua" w:cs="宋体"/>
          <w:lang w:val="en-US" w:eastAsia="zh-CN"/>
        </w:rPr>
        <w:t xml:space="preserve"> 2000; </w:t>
      </w:r>
      <w:r w:rsidRPr="0059583A">
        <w:rPr>
          <w:rFonts w:ascii="Book Antiqua" w:eastAsia="宋体" w:hAnsi="Book Antiqua" w:cs="宋体"/>
          <w:b/>
          <w:bCs/>
          <w:lang w:val="en-US" w:eastAsia="zh-CN"/>
        </w:rPr>
        <w:t>160</w:t>
      </w:r>
      <w:r w:rsidRPr="0059583A">
        <w:rPr>
          <w:rFonts w:ascii="Book Antiqua" w:eastAsia="宋体" w:hAnsi="Book Antiqua" w:cs="宋体"/>
          <w:lang w:val="en-US" w:eastAsia="zh-CN"/>
        </w:rPr>
        <w:t>: 621-627 [PMID: 10724047 DOI: 10.1001/archinte.160.5.621]</w:t>
      </w:r>
    </w:p>
    <w:p w14:paraId="1DB91551" w14:textId="144BD034"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7</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Capomolla S</w:t>
      </w:r>
      <w:r w:rsidRPr="0059583A">
        <w:rPr>
          <w:rFonts w:ascii="Book Antiqua" w:eastAsia="宋体" w:hAnsi="Book Antiqua" w:cs="宋体"/>
          <w:lang w:val="en-US" w:eastAsia="zh-CN"/>
        </w:rPr>
        <w:t xml:space="preserve">, Febo O, Gnemmi M, Riccardi G, Opasich C, Caporotondi A, Mortara A, Pinna GD, Cobelli F. Beta-blockade therapy in chronic heart failure: diastolic function and mitral regurgitation improvement by carvedilol. </w:t>
      </w:r>
      <w:r w:rsidRPr="0059583A">
        <w:rPr>
          <w:rFonts w:ascii="Book Antiqua" w:eastAsia="宋体" w:hAnsi="Book Antiqua" w:cs="宋体"/>
          <w:i/>
          <w:iCs/>
          <w:lang w:val="en-US" w:eastAsia="zh-CN"/>
        </w:rPr>
        <w:t>Am Heart J</w:t>
      </w:r>
      <w:r w:rsidRPr="0059583A">
        <w:rPr>
          <w:rFonts w:ascii="Book Antiqua" w:eastAsia="宋体" w:hAnsi="Book Antiqua" w:cs="宋体"/>
          <w:lang w:val="en-US" w:eastAsia="zh-CN"/>
        </w:rPr>
        <w:t xml:space="preserve"> 2000; </w:t>
      </w:r>
      <w:r w:rsidRPr="0059583A">
        <w:rPr>
          <w:rFonts w:ascii="Book Antiqua" w:eastAsia="宋体" w:hAnsi="Book Antiqua" w:cs="宋体"/>
          <w:b/>
          <w:bCs/>
          <w:lang w:val="en-US" w:eastAsia="zh-CN"/>
        </w:rPr>
        <w:t>139</w:t>
      </w:r>
      <w:r w:rsidRPr="0059583A">
        <w:rPr>
          <w:rFonts w:ascii="Book Antiqua" w:eastAsia="宋体" w:hAnsi="Book Antiqua" w:cs="宋体"/>
          <w:lang w:val="en-US" w:eastAsia="zh-CN"/>
        </w:rPr>
        <w:t>: 596-608 [PMID: 10740140 DOI: 10.1016/S0002-8703(00)90036-x]</w:t>
      </w:r>
    </w:p>
    <w:p w14:paraId="607383D0" w14:textId="156AF168"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9</w:t>
      </w:r>
      <w:r w:rsidR="00706809" w:rsidRPr="0059583A">
        <w:rPr>
          <w:rFonts w:ascii="Book Antiqua" w:eastAsia="宋体" w:hAnsi="Book Antiqua" w:cs="宋体" w:hint="eastAsia"/>
          <w:lang w:val="en-US" w:eastAsia="zh-CN"/>
        </w:rPr>
        <w:t>8</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McMurray JJ</w:t>
      </w:r>
      <w:r w:rsidRPr="0059583A">
        <w:rPr>
          <w:rFonts w:ascii="Book Antiqua" w:eastAsia="宋体" w:hAnsi="Book Antiqua" w:cs="宋体"/>
          <w:lang w:val="en-US" w:eastAsia="zh-CN"/>
        </w:rPr>
        <w:t xml:space="preserve">, Adamopoulos S, Anker SD, Auricchio A, Böhm M, Dickstein K, Falk V, Filippatos G, Fonseca C, Gomez-Sanchez MA, Jaarsma T, Køber L, Lip GY, Maggioni AP, Parkhomenko A, Pieske BM, Popescu BA, Rønnevik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33</w:t>
      </w:r>
      <w:r w:rsidRPr="0059583A">
        <w:rPr>
          <w:rFonts w:ascii="Book Antiqua" w:eastAsia="宋体" w:hAnsi="Book Antiqua" w:cs="宋体"/>
          <w:lang w:val="en-US" w:eastAsia="zh-CN"/>
        </w:rPr>
        <w:t>: 1787-1847 [PMID: 22611136 DOI: 10.1093/eurheartj/ehs104]</w:t>
      </w:r>
    </w:p>
    <w:p w14:paraId="4A94B607" w14:textId="3EFA06E7" w:rsidR="00CB3C60" w:rsidRPr="0059583A" w:rsidRDefault="00706809"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hint="eastAsia"/>
          <w:lang w:val="en-US" w:eastAsia="zh-CN"/>
        </w:rPr>
        <w:t>99</w:t>
      </w:r>
      <w:r w:rsidR="00CB3C60" w:rsidRPr="0059583A">
        <w:rPr>
          <w:rFonts w:ascii="Book Antiqua" w:eastAsia="宋体" w:hAnsi="Book Antiqua" w:cs="宋体"/>
          <w:lang w:val="en-US" w:eastAsia="zh-CN"/>
        </w:rPr>
        <w:t xml:space="preserve"> </w:t>
      </w:r>
      <w:r w:rsidR="00CB3C60" w:rsidRPr="0059583A">
        <w:rPr>
          <w:rFonts w:ascii="Book Antiqua" w:eastAsia="宋体" w:hAnsi="Book Antiqua" w:cs="宋体"/>
          <w:b/>
          <w:bCs/>
          <w:lang w:val="en-US" w:eastAsia="zh-CN"/>
        </w:rPr>
        <w:t>D'ascenzo F</w:t>
      </w:r>
      <w:r w:rsidR="00CB3C60" w:rsidRPr="0059583A">
        <w:rPr>
          <w:rFonts w:ascii="Book Antiqua" w:eastAsia="宋体" w:hAnsi="Book Antiqua" w:cs="宋体"/>
          <w:lang w:val="en-US" w:eastAsia="zh-CN"/>
        </w:rPr>
        <w:t xml:space="preserve">, Moretti C, Marra WG, Montefusco A, Omede P, Taha S, Castagno D, Gaemperli O, Taramasso M, Frea S, Pidello S, Rudolph V, Franzen O, Braun D, Giannini C, Ince H, Perl L, Zoccai G, Marra S, D'Amico M, Maisano F, Rinaldi M, Gaita F. Meta-analysis of the usefulness of Mitraclip in patients with functional mitral regurgitation. </w:t>
      </w:r>
      <w:r w:rsidR="00CB3C60" w:rsidRPr="0059583A">
        <w:rPr>
          <w:rFonts w:ascii="Book Antiqua" w:eastAsia="宋体" w:hAnsi="Book Antiqua" w:cs="宋体"/>
          <w:i/>
          <w:iCs/>
          <w:lang w:val="en-US" w:eastAsia="zh-CN"/>
        </w:rPr>
        <w:t>Am J Cardiol</w:t>
      </w:r>
      <w:r w:rsidR="00CB3C60" w:rsidRPr="0059583A">
        <w:rPr>
          <w:rFonts w:ascii="Book Antiqua" w:eastAsia="宋体" w:hAnsi="Book Antiqua" w:cs="宋体"/>
          <w:lang w:val="en-US" w:eastAsia="zh-CN"/>
        </w:rPr>
        <w:t xml:space="preserve"> 2015; </w:t>
      </w:r>
      <w:r w:rsidR="00CB3C60" w:rsidRPr="0059583A">
        <w:rPr>
          <w:rFonts w:ascii="Book Antiqua" w:eastAsia="宋体" w:hAnsi="Book Antiqua" w:cs="宋体"/>
          <w:b/>
          <w:bCs/>
          <w:lang w:val="en-US" w:eastAsia="zh-CN"/>
        </w:rPr>
        <w:t>116</w:t>
      </w:r>
      <w:r w:rsidR="00CB3C60" w:rsidRPr="0059583A">
        <w:rPr>
          <w:rFonts w:ascii="Book Antiqua" w:eastAsia="宋体" w:hAnsi="Book Antiqua" w:cs="宋体"/>
          <w:lang w:val="en-US" w:eastAsia="zh-CN"/>
        </w:rPr>
        <w:t>: 325-331 [PMID: 25975726 DOI: 10.1016/j.amjcard.2015.04.025]</w:t>
      </w:r>
    </w:p>
    <w:p w14:paraId="461800DC" w14:textId="08C6610D"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0</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Cleland JG</w:t>
      </w:r>
      <w:r w:rsidRPr="0059583A">
        <w:rPr>
          <w:rFonts w:ascii="Book Antiqua" w:eastAsia="宋体" w:hAnsi="Book Antiqua" w:cs="宋体"/>
          <w:lang w:val="en-US" w:eastAsia="zh-CN"/>
        </w:rPr>
        <w:t xml:space="preserve">, Daubert JC, Erdmann E, Freemantle N, Gras D, Kappenberger L, Tavazzi L. </w:t>
      </w:r>
      <w:proofErr w:type="gramStart"/>
      <w:r w:rsidRPr="0059583A">
        <w:rPr>
          <w:rFonts w:ascii="Book Antiqua" w:eastAsia="宋体" w:hAnsi="Book Antiqua" w:cs="宋体"/>
          <w:lang w:val="en-US" w:eastAsia="zh-CN"/>
        </w:rPr>
        <w:t>The effect of cardiac resynchronization on morbidity and mortality in heart failure.</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N Engl J Med</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352</w:t>
      </w:r>
      <w:r w:rsidRPr="0059583A">
        <w:rPr>
          <w:rFonts w:ascii="Book Antiqua" w:eastAsia="宋体" w:hAnsi="Book Antiqua" w:cs="宋体"/>
          <w:lang w:val="en-US" w:eastAsia="zh-CN"/>
        </w:rPr>
        <w:t>: 1539-1549 [PMID: 15753115 DOI: 10.1056/NEJMoa050496]</w:t>
      </w:r>
    </w:p>
    <w:p w14:paraId="21E5DB5B" w14:textId="53AC35BC"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lastRenderedPageBreak/>
        <w:t>10</w:t>
      </w:r>
      <w:r w:rsidR="00706809" w:rsidRPr="0059583A">
        <w:rPr>
          <w:rFonts w:ascii="Book Antiqua" w:eastAsia="宋体" w:hAnsi="Book Antiqua" w:cs="宋体" w:hint="eastAsia"/>
          <w:lang w:val="en-US" w:eastAsia="zh-CN"/>
        </w:rPr>
        <w:t>1</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Tracy CM</w:t>
      </w:r>
      <w:r w:rsidRPr="0059583A">
        <w:rPr>
          <w:rFonts w:ascii="Book Antiqua" w:eastAsia="宋体" w:hAnsi="Book Antiqua" w:cs="宋体"/>
          <w:lang w:val="en-US" w:eastAsia="zh-CN"/>
        </w:rPr>
        <w:t>, Epstein AE, Darbar D, DiMarco JP, Dunbar SB, Estes NA, Ferguson TB, Hammill SC, Karasik PE, Link MS, Marine JE, Schoenfeld MH, Shanker AJ, Silka MJ, Stevenson LW, Stevenson WG, Varosy PD, Ellenbogen KA, Freedman RA, Gettes LS, Gillinov AM, Gregoratos G, Hayes DL, Page RL, Stevenson LW, Sweeney MO. 2012 ACCF/AHA/HRS focused update of the 2008 guidelines for device-based therapy of cardiac rhythm abnormalities: a report of the American College of Cardiology Foundation/American Heart Association Task Force on Practice Guidelines and the Heart Rhythm Society. [</w:t>
      </w:r>
      <w:proofErr w:type="gramStart"/>
      <w:r w:rsidRPr="0059583A">
        <w:rPr>
          <w:rFonts w:ascii="Book Antiqua" w:eastAsia="宋体" w:hAnsi="Book Antiqua" w:cs="宋体"/>
          <w:lang w:val="en-US" w:eastAsia="zh-CN"/>
        </w:rPr>
        <w:t>corrected</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Circulation</w:t>
      </w:r>
      <w:r w:rsidRPr="0059583A">
        <w:rPr>
          <w:rFonts w:ascii="Book Antiqua" w:eastAsia="宋体" w:hAnsi="Book Antiqua" w:cs="宋体"/>
          <w:lang w:val="en-US" w:eastAsia="zh-CN"/>
        </w:rPr>
        <w:t xml:space="preserve"> 2012; </w:t>
      </w:r>
      <w:r w:rsidRPr="0059583A">
        <w:rPr>
          <w:rFonts w:ascii="Book Antiqua" w:eastAsia="宋体" w:hAnsi="Book Antiqua" w:cs="宋体"/>
          <w:b/>
          <w:bCs/>
          <w:lang w:val="en-US" w:eastAsia="zh-CN"/>
        </w:rPr>
        <w:t>126</w:t>
      </w:r>
      <w:r w:rsidRPr="0059583A">
        <w:rPr>
          <w:rFonts w:ascii="Book Antiqua" w:eastAsia="宋体" w:hAnsi="Book Antiqua" w:cs="宋体"/>
          <w:lang w:val="en-US" w:eastAsia="zh-CN"/>
        </w:rPr>
        <w:t>: 1784-1800 [PMID: 22965336 DOI: 10.1161/CIR.0b013e3182618569]</w:t>
      </w:r>
    </w:p>
    <w:p w14:paraId="0A1CE6F6" w14:textId="70A6D636"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2</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Upadhyay GA</w:t>
      </w:r>
      <w:r w:rsidRPr="0059583A">
        <w:rPr>
          <w:rFonts w:ascii="Book Antiqua" w:eastAsia="宋体" w:hAnsi="Book Antiqua" w:cs="宋体"/>
          <w:lang w:val="en-US" w:eastAsia="zh-CN"/>
        </w:rPr>
        <w:t xml:space="preserve">, Chatterjee NA, Kandala J, Friedman DJ, Park MY, Tabtabai SR, Hung J, Singh JP. Assessing mitral regurgitation in the prediction of clinical outcome after cardiac resynchronization therapy. </w:t>
      </w:r>
      <w:r w:rsidRPr="0059583A">
        <w:rPr>
          <w:rFonts w:ascii="Book Antiqua" w:eastAsia="宋体" w:hAnsi="Book Antiqua" w:cs="宋体"/>
          <w:i/>
          <w:iCs/>
          <w:lang w:val="en-US" w:eastAsia="zh-CN"/>
        </w:rPr>
        <w:t>Heart Rhythm</w:t>
      </w:r>
      <w:r w:rsidRPr="0059583A">
        <w:rPr>
          <w:rFonts w:ascii="Book Antiqua" w:eastAsia="宋体" w:hAnsi="Book Antiqua" w:cs="宋体"/>
          <w:lang w:val="en-US" w:eastAsia="zh-CN"/>
        </w:rPr>
        <w:t xml:space="preserve"> 2015; </w:t>
      </w:r>
      <w:r w:rsidRPr="0059583A">
        <w:rPr>
          <w:rFonts w:ascii="Book Antiqua" w:eastAsia="宋体" w:hAnsi="Book Antiqua" w:cs="宋体"/>
          <w:b/>
          <w:bCs/>
          <w:lang w:val="en-US" w:eastAsia="zh-CN"/>
        </w:rPr>
        <w:t>12</w:t>
      </w:r>
      <w:r w:rsidRPr="0059583A">
        <w:rPr>
          <w:rFonts w:ascii="Book Antiqua" w:eastAsia="宋体" w:hAnsi="Book Antiqua" w:cs="宋体"/>
          <w:lang w:val="en-US" w:eastAsia="zh-CN"/>
        </w:rPr>
        <w:t>: 1201-1208 [PMID: 25708879 DOI: 10.1016/j.hrthm.2015.02.022]</w:t>
      </w:r>
    </w:p>
    <w:p w14:paraId="11D527FD" w14:textId="5A757F78"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3</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Onishi T</w:t>
      </w:r>
      <w:r w:rsidRPr="0059583A">
        <w:rPr>
          <w:rFonts w:ascii="Book Antiqua" w:eastAsia="宋体" w:hAnsi="Book Antiqua" w:cs="宋体"/>
          <w:lang w:val="en-US" w:eastAsia="zh-CN"/>
        </w:rPr>
        <w:t xml:space="preserve">, Onishi T, Marek JJ, Ahmed M, Haberman SC, Oyenuga O, Adelstein E, Schwartzman D, Saba S, Gorcsan J. Mechanistic features associated with improvement in mitral regurgitation after cardiac resynchronization therapy and their relation to long-term patient outcome. </w:t>
      </w:r>
      <w:r w:rsidRPr="0059583A">
        <w:rPr>
          <w:rFonts w:ascii="Book Antiqua" w:eastAsia="宋体" w:hAnsi="Book Antiqua" w:cs="宋体"/>
          <w:i/>
          <w:iCs/>
          <w:lang w:val="en-US" w:eastAsia="zh-CN"/>
        </w:rPr>
        <w:t>Circ Heart Fail</w:t>
      </w:r>
      <w:r w:rsidRPr="0059583A">
        <w:rPr>
          <w:rFonts w:ascii="Book Antiqua" w:eastAsia="宋体" w:hAnsi="Book Antiqua" w:cs="宋体"/>
          <w:lang w:val="en-US" w:eastAsia="zh-CN"/>
        </w:rPr>
        <w:t xml:space="preserve"> 2013; </w:t>
      </w:r>
      <w:r w:rsidRPr="0059583A">
        <w:rPr>
          <w:rFonts w:ascii="Book Antiqua" w:eastAsia="宋体" w:hAnsi="Book Antiqua" w:cs="宋体"/>
          <w:b/>
          <w:bCs/>
          <w:lang w:val="en-US" w:eastAsia="zh-CN"/>
        </w:rPr>
        <w:t>6</w:t>
      </w:r>
      <w:r w:rsidRPr="0059583A">
        <w:rPr>
          <w:rFonts w:ascii="Book Antiqua" w:eastAsia="宋体" w:hAnsi="Book Antiqua" w:cs="宋体"/>
          <w:lang w:val="en-US" w:eastAsia="zh-CN"/>
        </w:rPr>
        <w:t>: 685-693 [PMID: 23733917 DOI: 10.1161/CIRCHEARTFAILURE.112.000112]</w:t>
      </w:r>
    </w:p>
    <w:p w14:paraId="396BC65D" w14:textId="0FC4628F"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4</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Sénéchal M</w:t>
      </w:r>
      <w:r w:rsidRPr="0059583A">
        <w:rPr>
          <w:rFonts w:ascii="Book Antiqua" w:eastAsia="宋体" w:hAnsi="Book Antiqua" w:cs="宋体"/>
          <w:lang w:val="en-US" w:eastAsia="zh-CN"/>
        </w:rPr>
        <w:t xml:space="preserve">, Lancellotti P, Garceau P, Champagne J, Dubois M, Magne J, Blier L, Molin F, Philippon F, Dumesnil JG, Pierard L, O'Hara G. Usefulness and limitation of dobutamine stress echocardiography to predict acute response to cardiac resynchronization therapy. </w:t>
      </w:r>
      <w:r w:rsidRPr="0059583A">
        <w:rPr>
          <w:rFonts w:ascii="Book Antiqua" w:eastAsia="宋体" w:hAnsi="Book Antiqua" w:cs="宋体"/>
          <w:i/>
          <w:iCs/>
          <w:lang w:val="en-US" w:eastAsia="zh-CN"/>
        </w:rPr>
        <w:t>Echocardiography</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27</w:t>
      </w:r>
      <w:r w:rsidRPr="0059583A">
        <w:rPr>
          <w:rFonts w:ascii="Book Antiqua" w:eastAsia="宋体" w:hAnsi="Book Antiqua" w:cs="宋体"/>
          <w:lang w:val="en-US" w:eastAsia="zh-CN"/>
        </w:rPr>
        <w:t>: 50-57 [PMID: 19725852 DOI: 10.1111/j.1540-8175.2009.00962.x]</w:t>
      </w:r>
    </w:p>
    <w:p w14:paraId="76A5B320" w14:textId="03CBAC93"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5</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Ypenburg C</w:t>
      </w:r>
      <w:r w:rsidRPr="0059583A">
        <w:rPr>
          <w:rFonts w:ascii="Book Antiqua" w:eastAsia="宋体" w:hAnsi="Book Antiqua" w:cs="宋体"/>
          <w:lang w:val="en-US" w:eastAsia="zh-CN"/>
        </w:rPr>
        <w:t xml:space="preserve">, Lancellotti P, Tops LF, Boersma E, Bleeker GB, Holman ER, Thomas JD, Schalij MJ, Piérard LA, Bax JJ. </w:t>
      </w:r>
      <w:proofErr w:type="gramStart"/>
      <w:r w:rsidRPr="0059583A">
        <w:rPr>
          <w:rFonts w:ascii="Book Antiqua" w:eastAsia="宋体" w:hAnsi="Book Antiqua" w:cs="宋体"/>
          <w:lang w:val="en-US" w:eastAsia="zh-CN"/>
        </w:rPr>
        <w:t>Mechanism of improvement in mitral regurgitation after cardiac resynchronization therapy.</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2008; </w:t>
      </w:r>
      <w:r w:rsidRPr="0059583A">
        <w:rPr>
          <w:rFonts w:ascii="Book Antiqua" w:eastAsia="宋体" w:hAnsi="Book Antiqua" w:cs="宋体"/>
          <w:b/>
          <w:bCs/>
          <w:lang w:val="en-US" w:eastAsia="zh-CN"/>
        </w:rPr>
        <w:t>29</w:t>
      </w:r>
      <w:r w:rsidRPr="0059583A">
        <w:rPr>
          <w:rFonts w:ascii="Book Antiqua" w:eastAsia="宋体" w:hAnsi="Book Antiqua" w:cs="宋体"/>
          <w:lang w:val="en-US" w:eastAsia="zh-CN"/>
        </w:rPr>
        <w:t>: 757-765 [PMID: 18305084 DOI: 10.1093/eurheartj/ehn063]</w:t>
      </w:r>
    </w:p>
    <w:p w14:paraId="4DD5CE8E" w14:textId="4AEC6BCF"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6</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Madaric J</w:t>
      </w:r>
      <w:r w:rsidRPr="0059583A">
        <w:rPr>
          <w:rFonts w:ascii="Book Antiqua" w:eastAsia="宋体" w:hAnsi="Book Antiqua" w:cs="宋体"/>
          <w:lang w:val="en-US" w:eastAsia="zh-CN"/>
        </w:rPr>
        <w:t xml:space="preserve">, Vanderheyden M, Van Laethem C, Verhamme K, Feys A, Goethals M, Verstreken S, Geelen P, Penicka M, De Bruyne B, Bartunek J. </w:t>
      </w:r>
      <w:r w:rsidRPr="0059583A">
        <w:rPr>
          <w:rFonts w:ascii="Book Antiqua" w:eastAsia="宋体" w:hAnsi="Book Antiqua" w:cs="宋体"/>
          <w:lang w:val="en-US" w:eastAsia="zh-CN"/>
        </w:rPr>
        <w:lastRenderedPageBreak/>
        <w:t xml:space="preserve">Early and late effects of cardiac resynchronization therapy on exercise-induced mitral regurgitation: relationship with left ventricular dyssynchrony, remodelling and cardiopulmonary performance. </w:t>
      </w:r>
      <w:r w:rsidRPr="0059583A">
        <w:rPr>
          <w:rFonts w:ascii="Book Antiqua" w:eastAsia="宋体" w:hAnsi="Book Antiqua" w:cs="宋体"/>
          <w:i/>
          <w:iCs/>
          <w:lang w:val="en-US" w:eastAsia="zh-CN"/>
        </w:rPr>
        <w:t>Eur Heart J</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28</w:t>
      </w:r>
      <w:r w:rsidRPr="0059583A">
        <w:rPr>
          <w:rFonts w:ascii="Book Antiqua" w:eastAsia="宋体" w:hAnsi="Book Antiqua" w:cs="宋体"/>
          <w:lang w:val="en-US" w:eastAsia="zh-CN"/>
        </w:rPr>
        <w:t>: 2134-2141 [PMID: 17504802 DOI: 10.1093/eurheartj/ehm126]</w:t>
      </w:r>
    </w:p>
    <w:p w14:paraId="1E620836" w14:textId="2EA66F1A"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10</w:t>
      </w:r>
      <w:r w:rsidR="00706809" w:rsidRPr="0059583A">
        <w:rPr>
          <w:rFonts w:ascii="Book Antiqua" w:eastAsia="宋体" w:hAnsi="Book Antiqua" w:cs="宋体" w:hint="eastAsia"/>
          <w:lang w:val="en-US" w:eastAsia="zh-CN"/>
        </w:rPr>
        <w:t>7</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Di Biase L</w:t>
      </w:r>
      <w:r w:rsidRPr="0059583A">
        <w:rPr>
          <w:rFonts w:ascii="Book Antiqua" w:eastAsia="宋体" w:hAnsi="Book Antiqua" w:cs="宋体"/>
          <w:lang w:val="en-US" w:eastAsia="zh-CN"/>
        </w:rPr>
        <w:t xml:space="preserve">, Auricchio A, Mohanty P, Bai R, Kautzner J, Pieragnoli P, Regoli F, Sorgente A, Spinucci G, Ricciardi G, Michelucci A, Perrotta L, Faletra F, Mlcochová H, Sedlacek K, Canby R, Sanchez JE, Horton R, Burkhardt JD, Moccetti T, Padeletti L, Natale A. Impact of cardiac resynchronization therapy on the severity of mitral regurgitation. </w:t>
      </w:r>
      <w:r w:rsidRPr="0059583A">
        <w:rPr>
          <w:rFonts w:ascii="Book Antiqua" w:eastAsia="宋体" w:hAnsi="Book Antiqua" w:cs="宋体"/>
          <w:i/>
          <w:iCs/>
          <w:lang w:val="en-US" w:eastAsia="zh-CN"/>
        </w:rPr>
        <w:t>Europace</w:t>
      </w:r>
      <w:r w:rsidRPr="0059583A">
        <w:rPr>
          <w:rFonts w:ascii="Book Antiqua" w:eastAsia="宋体" w:hAnsi="Book Antiqua" w:cs="宋体"/>
          <w:lang w:val="en-US" w:eastAsia="zh-CN"/>
        </w:rPr>
        <w:t xml:space="preserve"> 2011; </w:t>
      </w:r>
      <w:r w:rsidRPr="0059583A">
        <w:rPr>
          <w:rFonts w:ascii="Book Antiqua" w:eastAsia="宋体" w:hAnsi="Book Antiqua" w:cs="宋体"/>
          <w:b/>
          <w:bCs/>
          <w:lang w:val="en-US" w:eastAsia="zh-CN"/>
        </w:rPr>
        <w:t>13</w:t>
      </w:r>
      <w:r w:rsidRPr="0059583A">
        <w:rPr>
          <w:rFonts w:ascii="Book Antiqua" w:eastAsia="宋体" w:hAnsi="Book Antiqua" w:cs="宋体"/>
          <w:lang w:val="en-US" w:eastAsia="zh-CN"/>
        </w:rPr>
        <w:t>: 829-838 [PMID: 21486916 DOI: 10.1093/europace/eur047]</w:t>
      </w:r>
    </w:p>
    <w:p w14:paraId="31E1C54D" w14:textId="3CC2DC3A"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w:t>
      </w:r>
      <w:r w:rsidR="00706809" w:rsidRPr="0059583A">
        <w:rPr>
          <w:rFonts w:ascii="Book Antiqua" w:eastAsia="宋体" w:hAnsi="Book Antiqua" w:cs="宋体" w:hint="eastAsia"/>
          <w:lang w:val="en-US" w:eastAsia="zh-CN"/>
        </w:rPr>
        <w:t>08</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McGee EC</w:t>
      </w:r>
      <w:r w:rsidRPr="0059583A">
        <w:rPr>
          <w:rFonts w:ascii="Book Antiqua" w:eastAsia="宋体" w:hAnsi="Book Antiqua" w:cs="宋体"/>
          <w:lang w:val="en-US" w:eastAsia="zh-CN"/>
        </w:rPr>
        <w:t xml:space="preserve">, Gillinov AM, Blackstone EH, Rajeswaran J, Cohen G, Najam F, Shiota T, Sabik JF, Lytle BW, McCarthy PM, Cosgrove DM. Recurrent mitral regurgitation after annuloplasty for functional ischemic mitral regurgitation. </w:t>
      </w:r>
      <w:r w:rsidRPr="0059583A">
        <w:rPr>
          <w:rFonts w:ascii="Book Antiqua" w:eastAsia="宋体" w:hAnsi="Book Antiqua" w:cs="宋体"/>
          <w:i/>
          <w:iCs/>
          <w:lang w:val="en-US" w:eastAsia="zh-CN"/>
        </w:rPr>
        <w:t>J Thorac Cardiovasc Surg</w:t>
      </w:r>
      <w:r w:rsidRPr="0059583A">
        <w:rPr>
          <w:rFonts w:ascii="Book Antiqua" w:eastAsia="宋体" w:hAnsi="Book Antiqua" w:cs="宋体"/>
          <w:lang w:val="en-US" w:eastAsia="zh-CN"/>
        </w:rPr>
        <w:t xml:space="preserve"> 2004; </w:t>
      </w:r>
      <w:r w:rsidRPr="0059583A">
        <w:rPr>
          <w:rFonts w:ascii="Book Antiqua" w:eastAsia="宋体" w:hAnsi="Book Antiqua" w:cs="宋体"/>
          <w:b/>
          <w:bCs/>
          <w:lang w:val="en-US" w:eastAsia="zh-CN"/>
        </w:rPr>
        <w:t>128</w:t>
      </w:r>
      <w:r w:rsidRPr="0059583A">
        <w:rPr>
          <w:rFonts w:ascii="Book Antiqua" w:eastAsia="宋体" w:hAnsi="Book Antiqua" w:cs="宋体"/>
          <w:lang w:val="en-US" w:eastAsia="zh-CN"/>
        </w:rPr>
        <w:t>: 916-924 [PMID: 15573077 DOI: 10.1016/j.jtcvs.2004.07.037]</w:t>
      </w:r>
    </w:p>
    <w:p w14:paraId="3D5AF1F7" w14:textId="5BAFC5E2"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w:t>
      </w:r>
      <w:r w:rsidR="00706809" w:rsidRPr="0059583A">
        <w:rPr>
          <w:rFonts w:ascii="Book Antiqua" w:eastAsia="宋体" w:hAnsi="Book Antiqua" w:cs="宋体" w:hint="eastAsia"/>
          <w:lang w:val="en-US" w:eastAsia="zh-CN"/>
        </w:rPr>
        <w:t>09</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Fattouch K</w:t>
      </w:r>
      <w:r w:rsidRPr="0059583A">
        <w:rPr>
          <w:rFonts w:ascii="Book Antiqua" w:eastAsia="宋体" w:hAnsi="Book Antiqua" w:cs="宋体"/>
          <w:lang w:val="en-US" w:eastAsia="zh-CN"/>
        </w:rPr>
        <w:t xml:space="preserve">, Sampognaro R, Speziale G, Salardino M, Novo G, Caruso M, Novo S, Ruvolo G. Impact of moderate ischemic mitral regurgitation after isolated coronary artery bypass grafting. </w:t>
      </w:r>
      <w:r w:rsidRPr="0059583A">
        <w:rPr>
          <w:rFonts w:ascii="Book Antiqua" w:eastAsia="宋体" w:hAnsi="Book Antiqua" w:cs="宋体"/>
          <w:i/>
          <w:iCs/>
          <w:lang w:val="en-US" w:eastAsia="zh-CN"/>
        </w:rPr>
        <w:t>Ann Thorac Surg</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90</w:t>
      </w:r>
      <w:r w:rsidRPr="0059583A">
        <w:rPr>
          <w:rFonts w:ascii="Book Antiqua" w:eastAsia="宋体" w:hAnsi="Book Antiqua" w:cs="宋体"/>
          <w:lang w:val="en-US" w:eastAsia="zh-CN"/>
        </w:rPr>
        <w:t>: 1187-1194 [PMID: 20868812 DOI: 10.1016/j.athoracsur.2010.03.103]</w:t>
      </w:r>
    </w:p>
    <w:p w14:paraId="65016626" w14:textId="26DD1631"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0</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Mihaljevic T</w:t>
      </w:r>
      <w:r w:rsidRPr="0059583A">
        <w:rPr>
          <w:rFonts w:ascii="Book Antiqua" w:eastAsia="宋体" w:hAnsi="Book Antiqua" w:cs="宋体"/>
          <w:lang w:val="en-US" w:eastAsia="zh-CN"/>
        </w:rPr>
        <w:t xml:space="preserve">, Lam BK, Rajeswaran J, Takagaki M, Lauer MS, Gillinov AM, Blackstone EH, Lytle BW. Impact of mitral valve annuloplasty combined with revascularization in patients with functional ischemic mitral regurgitation.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2007; </w:t>
      </w:r>
      <w:r w:rsidRPr="0059583A">
        <w:rPr>
          <w:rFonts w:ascii="Book Antiqua" w:eastAsia="宋体" w:hAnsi="Book Antiqua" w:cs="宋体"/>
          <w:b/>
          <w:bCs/>
          <w:lang w:val="en-US" w:eastAsia="zh-CN"/>
        </w:rPr>
        <w:t>49</w:t>
      </w:r>
      <w:r w:rsidRPr="0059583A">
        <w:rPr>
          <w:rFonts w:ascii="Book Antiqua" w:eastAsia="宋体" w:hAnsi="Book Antiqua" w:cs="宋体"/>
          <w:lang w:val="en-US" w:eastAsia="zh-CN"/>
        </w:rPr>
        <w:t>: 2191-2201 [PMID: 17543639 DOI: 10.1016/j.jacc.2007.02.043]</w:t>
      </w:r>
    </w:p>
    <w:p w14:paraId="01B89C58" w14:textId="12937D6F"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1</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Wu AH</w:t>
      </w:r>
      <w:r w:rsidRPr="0059583A">
        <w:rPr>
          <w:rFonts w:ascii="Book Antiqua" w:eastAsia="宋体" w:hAnsi="Book Antiqua" w:cs="宋体"/>
          <w:lang w:val="en-US" w:eastAsia="zh-CN"/>
        </w:rPr>
        <w:t xml:space="preserve">, Aaronson KD, Bolling SF, Pagani FD, Welch K, Koelling TM. </w:t>
      </w:r>
      <w:proofErr w:type="gramStart"/>
      <w:r w:rsidRPr="0059583A">
        <w:rPr>
          <w:rFonts w:ascii="Book Antiqua" w:eastAsia="宋体" w:hAnsi="Book Antiqua" w:cs="宋体"/>
          <w:lang w:val="en-US" w:eastAsia="zh-CN"/>
        </w:rPr>
        <w:t>Impact of mitral valve annuloplasty on mortality risk in patients with mitral regurgitation and left ventricular systolic dysfunction.</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J Am Coll Cardiol</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45</w:t>
      </w:r>
      <w:r w:rsidRPr="0059583A">
        <w:rPr>
          <w:rFonts w:ascii="Book Antiqua" w:eastAsia="宋体" w:hAnsi="Book Antiqua" w:cs="宋体"/>
          <w:lang w:val="en-US" w:eastAsia="zh-CN"/>
        </w:rPr>
        <w:t>: 381-387 [PMID: 15680716 DOI: 10.1016/j.jacc.2004.09.073]</w:t>
      </w:r>
    </w:p>
    <w:p w14:paraId="22529BF6" w14:textId="0D240D97"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2</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Fattouch K</w:t>
      </w:r>
      <w:r w:rsidRPr="0059583A">
        <w:rPr>
          <w:rFonts w:ascii="Book Antiqua" w:eastAsia="宋体" w:hAnsi="Book Antiqua" w:cs="宋体"/>
          <w:lang w:val="en-US" w:eastAsia="zh-CN"/>
        </w:rPr>
        <w:t xml:space="preserve">, Guccione F, Sampognaro R, Panzarella G, Corrado E, Navarra E, Calvaruso D, Ruvolo G. POINT: Efficacy of adding mitral valve restrictive annuloplasty to coronary artery bypass grafting in patients with moderate ischemic mitral valve regurgitation: a randomized trial. </w:t>
      </w:r>
      <w:r w:rsidRPr="0059583A">
        <w:rPr>
          <w:rFonts w:ascii="Book Antiqua" w:eastAsia="宋体" w:hAnsi="Book Antiqua" w:cs="宋体"/>
          <w:i/>
          <w:iCs/>
          <w:lang w:val="en-US" w:eastAsia="zh-CN"/>
        </w:rPr>
        <w:t xml:space="preserve">J Thorac </w:t>
      </w:r>
      <w:r w:rsidRPr="0059583A">
        <w:rPr>
          <w:rFonts w:ascii="Book Antiqua" w:eastAsia="宋体" w:hAnsi="Book Antiqua" w:cs="宋体"/>
          <w:i/>
          <w:iCs/>
          <w:lang w:val="en-US" w:eastAsia="zh-CN"/>
        </w:rPr>
        <w:lastRenderedPageBreak/>
        <w:t>Cardiovasc Surg</w:t>
      </w:r>
      <w:r w:rsidRPr="0059583A">
        <w:rPr>
          <w:rFonts w:ascii="Book Antiqua" w:eastAsia="宋体" w:hAnsi="Book Antiqua" w:cs="宋体"/>
          <w:lang w:val="en-US" w:eastAsia="zh-CN"/>
        </w:rPr>
        <w:t xml:space="preserve"> 2009; </w:t>
      </w:r>
      <w:r w:rsidRPr="0059583A">
        <w:rPr>
          <w:rFonts w:ascii="Book Antiqua" w:eastAsia="宋体" w:hAnsi="Book Antiqua" w:cs="宋体"/>
          <w:b/>
          <w:bCs/>
          <w:lang w:val="en-US" w:eastAsia="zh-CN"/>
        </w:rPr>
        <w:t>138</w:t>
      </w:r>
      <w:r w:rsidRPr="0059583A">
        <w:rPr>
          <w:rFonts w:ascii="Book Antiqua" w:eastAsia="宋体" w:hAnsi="Book Antiqua" w:cs="宋体"/>
          <w:lang w:val="en-US" w:eastAsia="zh-CN"/>
        </w:rPr>
        <w:t>: 278-285 [PMID: 19619766 DOI: 10.1016/j.jtcvs.2008.11.010]</w:t>
      </w:r>
    </w:p>
    <w:p w14:paraId="5635E47D" w14:textId="57B8A2C4"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3</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Braun J</w:t>
      </w:r>
      <w:r w:rsidRPr="0059583A">
        <w:rPr>
          <w:rFonts w:ascii="Book Antiqua" w:eastAsia="宋体" w:hAnsi="Book Antiqua" w:cs="宋体"/>
          <w:lang w:val="en-US" w:eastAsia="zh-CN"/>
        </w:rPr>
        <w:t xml:space="preserve">, Bax JJ, Versteegh MI, Voigt PG, Holman ER, Klautz RJ, Boersma E, Dion RA. Preoperative left ventricular dimensions predict reverse remodeling following restrictive mitral annuloplasty in ischemic mitral regurgitation. </w:t>
      </w:r>
      <w:r w:rsidRPr="0059583A">
        <w:rPr>
          <w:rFonts w:ascii="Book Antiqua" w:eastAsia="宋体" w:hAnsi="Book Antiqua" w:cs="宋体"/>
          <w:i/>
          <w:iCs/>
          <w:lang w:val="en-US" w:eastAsia="zh-CN"/>
        </w:rPr>
        <w:t>Eur J Cardiothorac Surg</w:t>
      </w:r>
      <w:r w:rsidRPr="0059583A">
        <w:rPr>
          <w:rFonts w:ascii="Book Antiqua" w:eastAsia="宋体" w:hAnsi="Book Antiqua" w:cs="宋体"/>
          <w:lang w:val="en-US" w:eastAsia="zh-CN"/>
        </w:rPr>
        <w:t xml:space="preserve"> 2005; </w:t>
      </w:r>
      <w:r w:rsidRPr="0059583A">
        <w:rPr>
          <w:rFonts w:ascii="Book Antiqua" w:eastAsia="宋体" w:hAnsi="Book Antiqua" w:cs="宋体"/>
          <w:b/>
          <w:bCs/>
          <w:lang w:val="en-US" w:eastAsia="zh-CN"/>
        </w:rPr>
        <w:t>27</w:t>
      </w:r>
      <w:r w:rsidRPr="0059583A">
        <w:rPr>
          <w:rFonts w:ascii="Book Antiqua" w:eastAsia="宋体" w:hAnsi="Book Antiqua" w:cs="宋体"/>
          <w:lang w:val="en-US" w:eastAsia="zh-CN"/>
        </w:rPr>
        <w:t>: 847-853 [PMID: 15848325 DOI: 10.1016/j.ejcts.2004.12.031]</w:t>
      </w:r>
    </w:p>
    <w:p w14:paraId="6C8B821F" w14:textId="4B807DC3"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4</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Ciarka A</w:t>
      </w:r>
      <w:r w:rsidRPr="0059583A">
        <w:rPr>
          <w:rFonts w:ascii="Book Antiqua" w:eastAsia="宋体" w:hAnsi="Book Antiqua" w:cs="宋体"/>
          <w:lang w:val="en-US" w:eastAsia="zh-CN"/>
        </w:rPr>
        <w:t xml:space="preserve">, Braun J, Delgado V, Versteegh M, Boersma E, Klautz R, Dion R, Bax JJ, Van de Veire N. Predictors of mitral regurgitation recurrence in patients with heart failure undergoing mitral valve annuloplasty. </w:t>
      </w:r>
      <w:r w:rsidRPr="0059583A">
        <w:rPr>
          <w:rFonts w:ascii="Book Antiqua" w:eastAsia="宋体" w:hAnsi="Book Antiqua" w:cs="宋体"/>
          <w:i/>
          <w:iCs/>
          <w:lang w:val="en-US" w:eastAsia="zh-CN"/>
        </w:rPr>
        <w:t>Am J Cardiol</w:t>
      </w:r>
      <w:r w:rsidRPr="0059583A">
        <w:rPr>
          <w:rFonts w:ascii="Book Antiqua" w:eastAsia="宋体" w:hAnsi="Book Antiqua" w:cs="宋体"/>
          <w:lang w:val="en-US" w:eastAsia="zh-CN"/>
        </w:rPr>
        <w:t xml:space="preserve"> 2010; </w:t>
      </w:r>
      <w:r w:rsidRPr="0059583A">
        <w:rPr>
          <w:rFonts w:ascii="Book Antiqua" w:eastAsia="宋体" w:hAnsi="Book Antiqua" w:cs="宋体"/>
          <w:b/>
          <w:bCs/>
          <w:lang w:val="en-US" w:eastAsia="zh-CN"/>
        </w:rPr>
        <w:t>106</w:t>
      </w:r>
      <w:r w:rsidRPr="0059583A">
        <w:rPr>
          <w:rFonts w:ascii="Book Antiqua" w:eastAsia="宋体" w:hAnsi="Book Antiqua" w:cs="宋体"/>
          <w:lang w:val="en-US" w:eastAsia="zh-CN"/>
        </w:rPr>
        <w:t>: 395-401 [PMID: 20643253 DOI: 10.1016/j.amjcard.2010.03.042]</w:t>
      </w:r>
    </w:p>
    <w:p w14:paraId="3F0BE2FC" w14:textId="20A2643D"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5</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Vassileva CM</w:t>
      </w:r>
      <w:r w:rsidRPr="0059583A">
        <w:rPr>
          <w:rFonts w:ascii="Book Antiqua" w:eastAsia="宋体" w:hAnsi="Book Antiqua" w:cs="宋体"/>
          <w:lang w:val="en-US" w:eastAsia="zh-CN"/>
        </w:rPr>
        <w:t xml:space="preserve">, Boley T, Markwell S, Hazelrigg S. Meta-analysis of short-term and long-term survival following repair versus replacement for ischemic mitral regurgitation. </w:t>
      </w:r>
      <w:r w:rsidRPr="0059583A">
        <w:rPr>
          <w:rFonts w:ascii="Book Antiqua" w:eastAsia="宋体" w:hAnsi="Book Antiqua" w:cs="宋体"/>
          <w:i/>
          <w:iCs/>
          <w:lang w:val="en-US" w:eastAsia="zh-CN"/>
        </w:rPr>
        <w:t>Eur J Cardiothorac Surg</w:t>
      </w:r>
      <w:r w:rsidRPr="0059583A">
        <w:rPr>
          <w:rFonts w:ascii="Book Antiqua" w:eastAsia="宋体" w:hAnsi="Book Antiqua" w:cs="宋体"/>
          <w:lang w:val="en-US" w:eastAsia="zh-CN"/>
        </w:rPr>
        <w:t xml:space="preserve"> 2011; </w:t>
      </w:r>
      <w:r w:rsidRPr="0059583A">
        <w:rPr>
          <w:rFonts w:ascii="Book Antiqua" w:eastAsia="宋体" w:hAnsi="Book Antiqua" w:cs="宋体"/>
          <w:b/>
          <w:bCs/>
          <w:lang w:val="en-US" w:eastAsia="zh-CN"/>
        </w:rPr>
        <w:t>39</w:t>
      </w:r>
      <w:r w:rsidRPr="0059583A">
        <w:rPr>
          <w:rFonts w:ascii="Book Antiqua" w:eastAsia="宋体" w:hAnsi="Book Antiqua" w:cs="宋体"/>
          <w:lang w:val="en-US" w:eastAsia="zh-CN"/>
        </w:rPr>
        <w:t>: 295-303 [PMID: 20727782 DOI: 10.1016/j.ejcts.2010.06.034]</w:t>
      </w:r>
    </w:p>
    <w:p w14:paraId="460FC3F9" w14:textId="4F447E88" w:rsidR="00CB3C60" w:rsidRPr="0059583A" w:rsidRDefault="00CB3C60" w:rsidP="00CB3C60">
      <w:pPr>
        <w:spacing w:line="360" w:lineRule="auto"/>
        <w:jc w:val="both"/>
        <w:rPr>
          <w:rFonts w:ascii="Book Antiqua" w:eastAsia="宋体" w:hAnsi="Book Antiqua" w:cs="宋体"/>
          <w:lang w:val="en-US" w:eastAsia="zh-CN"/>
        </w:rPr>
      </w:pPr>
      <w:r w:rsidRPr="0059583A">
        <w:rPr>
          <w:rFonts w:ascii="Book Antiqua" w:eastAsia="宋体" w:hAnsi="Book Antiqua" w:cs="宋体"/>
          <w:lang w:val="en-US" w:eastAsia="zh-CN"/>
        </w:rPr>
        <w:t>11</w:t>
      </w:r>
      <w:r w:rsidR="00706809" w:rsidRPr="0059583A">
        <w:rPr>
          <w:rFonts w:ascii="Book Antiqua" w:eastAsia="宋体" w:hAnsi="Book Antiqua" w:cs="宋体" w:hint="eastAsia"/>
          <w:lang w:val="en-US" w:eastAsia="zh-CN"/>
        </w:rPr>
        <w:t>6</w:t>
      </w:r>
      <w:r w:rsidRPr="0059583A">
        <w:rPr>
          <w:rFonts w:ascii="Book Antiqua" w:eastAsia="宋体" w:hAnsi="Book Antiqua" w:cs="宋体"/>
          <w:lang w:val="en-US" w:eastAsia="zh-CN"/>
        </w:rPr>
        <w:t xml:space="preserve"> </w:t>
      </w:r>
      <w:r w:rsidRPr="0059583A">
        <w:rPr>
          <w:rFonts w:ascii="Book Antiqua" w:eastAsia="宋体" w:hAnsi="Book Antiqua" w:cs="宋体"/>
          <w:b/>
          <w:bCs/>
          <w:lang w:val="en-US" w:eastAsia="zh-CN"/>
        </w:rPr>
        <w:t>Acker MA</w:t>
      </w:r>
      <w:r w:rsidRPr="0059583A">
        <w:rPr>
          <w:rFonts w:ascii="Book Antiqua" w:eastAsia="宋体" w:hAnsi="Book Antiqua" w:cs="宋体"/>
          <w:lang w:val="en-US" w:eastAsia="zh-CN"/>
        </w:rPr>
        <w:t xml:space="preserve">, Parides MK, Perrault LP, Moskowitz AJ, Gelijns AC, Voisine P, Smith PK, Hung JW, Blackstone EH, Puskas JD, Argenziano M, Gammie JS, Mack M, Ascheim DD, Bagiella E, Moquete EG, Ferguson TB, Horvath KA, Geller NL, Miller MA, Woo YJ, D'Alessandro DA, Ailawadi G, Dagenais F, Gardner TJ, O'Gara PT, Michler RE, Kron IL. </w:t>
      </w:r>
      <w:proofErr w:type="gramStart"/>
      <w:r w:rsidRPr="0059583A">
        <w:rPr>
          <w:rFonts w:ascii="Book Antiqua" w:eastAsia="宋体" w:hAnsi="Book Antiqua" w:cs="宋体"/>
          <w:lang w:val="en-US" w:eastAsia="zh-CN"/>
        </w:rPr>
        <w:t>Mitral-valve repair versus replacement for severe ischemic mitral regurgitation.</w:t>
      </w:r>
      <w:proofErr w:type="gramEnd"/>
      <w:r w:rsidRPr="0059583A">
        <w:rPr>
          <w:rFonts w:ascii="Book Antiqua" w:eastAsia="宋体" w:hAnsi="Book Antiqua" w:cs="宋体"/>
          <w:lang w:val="en-US" w:eastAsia="zh-CN"/>
        </w:rPr>
        <w:t xml:space="preserve"> </w:t>
      </w:r>
      <w:r w:rsidRPr="0059583A">
        <w:rPr>
          <w:rFonts w:ascii="Book Antiqua" w:eastAsia="宋体" w:hAnsi="Book Antiqua" w:cs="宋体"/>
          <w:i/>
          <w:iCs/>
          <w:lang w:val="en-US" w:eastAsia="zh-CN"/>
        </w:rPr>
        <w:t>N Engl J Med</w:t>
      </w:r>
      <w:r w:rsidRPr="0059583A">
        <w:rPr>
          <w:rFonts w:ascii="Book Antiqua" w:eastAsia="宋体" w:hAnsi="Book Antiqua" w:cs="宋体"/>
          <w:lang w:val="en-US" w:eastAsia="zh-CN"/>
        </w:rPr>
        <w:t xml:space="preserve"> 2014; </w:t>
      </w:r>
      <w:r w:rsidRPr="0059583A">
        <w:rPr>
          <w:rFonts w:ascii="Book Antiqua" w:eastAsia="宋体" w:hAnsi="Book Antiqua" w:cs="宋体"/>
          <w:b/>
          <w:bCs/>
          <w:lang w:val="en-US" w:eastAsia="zh-CN"/>
        </w:rPr>
        <w:t>370</w:t>
      </w:r>
      <w:r w:rsidRPr="0059583A">
        <w:rPr>
          <w:rFonts w:ascii="Book Antiqua" w:eastAsia="宋体" w:hAnsi="Book Antiqua" w:cs="宋体"/>
          <w:lang w:val="en-US" w:eastAsia="zh-CN"/>
        </w:rPr>
        <w:t>: 23-32 [PMID: 24245543 DOI: 10.1056/NEJMoa1312808]</w:t>
      </w:r>
    </w:p>
    <w:p w14:paraId="4ECE7127" w14:textId="77777777" w:rsidR="003512DD" w:rsidRPr="0059583A" w:rsidRDefault="003512DD" w:rsidP="00CB3C60">
      <w:pPr>
        <w:widowControl w:val="0"/>
        <w:autoSpaceDE w:val="0"/>
        <w:autoSpaceDN w:val="0"/>
        <w:adjustRightInd w:val="0"/>
        <w:spacing w:line="360" w:lineRule="auto"/>
        <w:jc w:val="both"/>
        <w:rPr>
          <w:rFonts w:ascii="Book Antiqua" w:hAnsi="Book Antiqua"/>
          <w:lang w:val="en-GB"/>
        </w:rPr>
      </w:pPr>
    </w:p>
    <w:p w14:paraId="60D7BF4E" w14:textId="6CBD4AD2" w:rsidR="00427F9A" w:rsidRPr="0059583A" w:rsidRDefault="000242F4" w:rsidP="00C77667">
      <w:pPr>
        <w:widowControl w:val="0"/>
        <w:autoSpaceDE w:val="0"/>
        <w:autoSpaceDN w:val="0"/>
        <w:adjustRightInd w:val="0"/>
        <w:spacing w:line="360" w:lineRule="auto"/>
        <w:jc w:val="right"/>
        <w:rPr>
          <w:rFonts w:ascii="Book Antiqua" w:eastAsia="宋体" w:hAnsi="Book Antiqua"/>
          <w:b/>
          <w:lang w:eastAsia="zh-CN"/>
        </w:rPr>
      </w:pPr>
      <w:r w:rsidRPr="0059583A">
        <w:rPr>
          <w:rFonts w:ascii="Book Antiqua" w:hAnsi="Book Antiqua"/>
          <w:b/>
        </w:rPr>
        <w:t>P-Reviewer:</w:t>
      </w:r>
      <w:r w:rsidR="002120E1" w:rsidRPr="0059583A">
        <w:rPr>
          <w:rFonts w:ascii="Book Antiqua" w:hAnsi="Book Antiqua" w:cs="Tahoma"/>
        </w:rPr>
        <w:t xml:space="preserve"> De Ponti</w:t>
      </w:r>
      <w:r w:rsidR="002120E1" w:rsidRPr="0059583A">
        <w:rPr>
          <w:rFonts w:ascii="Book Antiqua" w:eastAsia="宋体" w:hAnsi="Book Antiqua" w:cs="Tahoma"/>
          <w:lang w:eastAsia="zh-CN"/>
        </w:rPr>
        <w:t xml:space="preserve"> R, </w:t>
      </w:r>
      <w:r w:rsidR="002120E1" w:rsidRPr="0059583A">
        <w:rPr>
          <w:rFonts w:ascii="Book Antiqua" w:hAnsi="Book Antiqua" w:cs="Tahoma"/>
        </w:rPr>
        <w:t>Park</w:t>
      </w:r>
      <w:r w:rsidR="002120E1" w:rsidRPr="0059583A">
        <w:rPr>
          <w:rFonts w:ascii="Book Antiqua" w:eastAsia="宋体" w:hAnsi="Book Antiqua" w:cs="Tahoma"/>
          <w:lang w:eastAsia="zh-CN"/>
        </w:rPr>
        <w:t xml:space="preserve"> YH, </w:t>
      </w:r>
      <w:r w:rsidR="002120E1" w:rsidRPr="0059583A">
        <w:rPr>
          <w:rFonts w:ascii="Book Antiqua" w:hAnsi="Book Antiqua" w:cs="Tahoma"/>
        </w:rPr>
        <w:t>Said</w:t>
      </w:r>
      <w:r w:rsidR="002120E1" w:rsidRPr="0059583A">
        <w:rPr>
          <w:rFonts w:ascii="Book Antiqua" w:eastAsia="宋体" w:hAnsi="Book Antiqua" w:cs="Tahoma"/>
          <w:lang w:eastAsia="zh-CN"/>
        </w:rPr>
        <w:t xml:space="preserve"> SAM</w:t>
      </w:r>
      <w:r w:rsidRPr="0059583A">
        <w:rPr>
          <w:rFonts w:ascii="Book Antiqua" w:hAnsi="Book Antiqua"/>
          <w:b/>
        </w:rPr>
        <w:t xml:space="preserve"> S-Editor: </w:t>
      </w:r>
      <w:r w:rsidRPr="0059583A">
        <w:rPr>
          <w:rFonts w:ascii="Book Antiqua" w:hAnsi="Book Antiqua"/>
        </w:rPr>
        <w:t>Ji FF</w:t>
      </w:r>
      <w:r w:rsidRPr="0059583A">
        <w:rPr>
          <w:rFonts w:ascii="Book Antiqua" w:hAnsi="Book Antiqua"/>
          <w:b/>
        </w:rPr>
        <w:t xml:space="preserve"> L-Editor: E-Editor:</w:t>
      </w:r>
    </w:p>
    <w:p w14:paraId="39CDA6B6" w14:textId="21816E68" w:rsidR="000D673B" w:rsidRPr="0059583A" w:rsidRDefault="000D673B">
      <w:pPr>
        <w:rPr>
          <w:rFonts w:ascii="Book Antiqua" w:eastAsia="宋体" w:hAnsi="Book Antiqua"/>
          <w:b/>
          <w:lang w:eastAsia="zh-CN"/>
        </w:rPr>
      </w:pPr>
      <w:r w:rsidRPr="0059583A">
        <w:rPr>
          <w:rFonts w:ascii="Book Antiqua" w:eastAsia="宋体" w:hAnsi="Book Antiqua"/>
          <w:b/>
          <w:lang w:eastAsia="zh-CN"/>
        </w:rPr>
        <w:br w:type="page"/>
      </w:r>
    </w:p>
    <w:p w14:paraId="77908D87" w14:textId="77777777" w:rsidR="000D673B" w:rsidRPr="0059583A" w:rsidRDefault="000D673B" w:rsidP="000D673B">
      <w:pPr>
        <w:pStyle w:val="EndnoteText"/>
        <w:spacing w:line="360" w:lineRule="auto"/>
        <w:rPr>
          <w:rFonts w:ascii="Book Antiqua" w:hAnsi="Book Antiqua"/>
          <w:sz w:val="24"/>
          <w:szCs w:val="24"/>
          <w:lang w:val="en-GB" w:eastAsia="en-US"/>
        </w:rPr>
      </w:pPr>
    </w:p>
    <w:p w14:paraId="7F926D0C"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3C3D22D8" wp14:editId="106E808E">
            <wp:extent cx="3606800" cy="3598545"/>
            <wp:effectExtent l="0" t="0" r="0" b="825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3598545"/>
                    </a:xfrm>
                    <a:prstGeom prst="rect">
                      <a:avLst/>
                    </a:prstGeom>
                    <a:noFill/>
                    <a:ln>
                      <a:noFill/>
                    </a:ln>
                  </pic:spPr>
                </pic:pic>
              </a:graphicData>
            </a:graphic>
          </wp:inline>
        </w:drawing>
      </w:r>
    </w:p>
    <w:p w14:paraId="259B9E49" w14:textId="77777777" w:rsidR="002960B0" w:rsidRPr="0059583A" w:rsidRDefault="002960B0" w:rsidP="002960B0">
      <w:pPr>
        <w:spacing w:line="360" w:lineRule="auto"/>
        <w:jc w:val="both"/>
        <w:rPr>
          <w:rFonts w:ascii="Book Antiqua" w:eastAsia="宋体" w:hAnsi="Book Antiqua"/>
          <w:lang w:val="en-GB" w:eastAsia="zh-CN"/>
        </w:rPr>
      </w:pPr>
      <w:r w:rsidRPr="0059583A">
        <w:rPr>
          <w:rFonts w:ascii="Book Antiqua" w:hAnsi="Book Antiqua"/>
          <w:b/>
          <w:lang w:val="en-GB"/>
        </w:rPr>
        <w:t>Figure 1 Asymmetric</w:t>
      </w:r>
      <w:r w:rsidRPr="0059583A">
        <w:rPr>
          <w:rFonts w:ascii="Book Antiqua" w:eastAsia="宋体" w:hAnsi="Book Antiqua" w:hint="eastAsia"/>
          <w:b/>
          <w:lang w:val="en-GB" w:eastAsia="zh-CN"/>
        </w:rPr>
        <w:t xml:space="preserve"> </w:t>
      </w:r>
      <w:r w:rsidRPr="0059583A">
        <w:rPr>
          <w:rFonts w:ascii="Book Antiqua" w:eastAsia="宋体" w:hAnsi="Book Antiqua"/>
          <w:b/>
          <w:lang w:val="en-GB" w:eastAsia="zh-CN"/>
        </w:rPr>
        <w:t xml:space="preserve">and </w:t>
      </w:r>
      <w:r w:rsidRPr="0059583A">
        <w:rPr>
          <w:rFonts w:ascii="Book Antiqua" w:hAnsi="Book Antiqua"/>
          <w:b/>
          <w:lang w:val="en-US"/>
        </w:rPr>
        <w:t>symmetric tethering pattern</w:t>
      </w:r>
      <w:r w:rsidRPr="0059583A">
        <w:rPr>
          <w:rFonts w:ascii="Book Antiqua" w:eastAsia="宋体" w:hAnsi="Book Antiqua" w:hint="eastAsia"/>
          <w:b/>
          <w:lang w:val="en-US" w:eastAsia="zh-CN"/>
        </w:rPr>
        <w:t>.</w:t>
      </w:r>
      <w:r w:rsidRPr="0059583A">
        <w:rPr>
          <w:rFonts w:ascii="Book Antiqua" w:eastAsia="宋体" w:hAnsi="Book Antiqua" w:hint="eastAsia"/>
          <w:lang w:val="en-GB" w:eastAsia="zh-CN"/>
        </w:rPr>
        <w:t xml:space="preserve"> </w:t>
      </w:r>
      <w:r w:rsidRPr="0059583A">
        <w:rPr>
          <w:rFonts w:ascii="Book Antiqua" w:hAnsi="Book Antiqua"/>
          <w:lang w:val="en-GB"/>
        </w:rPr>
        <w:t>A</w:t>
      </w:r>
      <w:r w:rsidRPr="0059583A">
        <w:rPr>
          <w:rFonts w:ascii="Book Antiqua" w:eastAsia="宋体" w:hAnsi="Book Antiqua" w:hint="eastAsia"/>
          <w:lang w:val="en-GB" w:eastAsia="zh-CN"/>
        </w:rPr>
        <w:t>:</w:t>
      </w:r>
      <w:r w:rsidRPr="0059583A">
        <w:rPr>
          <w:rFonts w:ascii="Book Antiqua" w:hAnsi="Book Antiqua"/>
          <w:lang w:val="en-GB"/>
        </w:rPr>
        <w:t xml:space="preserve"> Asymmetric tethering pattern. Typical “hockey stick” or ‘‘bent knee’’ configuration. MV coaptation point is moved posteriorly and the anterior leaflet coapts creating a ‘‘pseudo-prolapse’’ appearance with a large regurgitant jet oriented along the posterior wall of the left atrium (B)</w:t>
      </w:r>
      <w:r w:rsidRPr="0059583A">
        <w:rPr>
          <w:rFonts w:ascii="Book Antiqua" w:eastAsia="宋体" w:hAnsi="Book Antiqua"/>
          <w:lang w:val="en-GB" w:eastAsia="zh-CN"/>
        </w:rPr>
        <w:t>;</w:t>
      </w:r>
      <w:r w:rsidRPr="0059583A">
        <w:rPr>
          <w:rFonts w:ascii="Book Antiqua" w:hAnsi="Book Antiqua"/>
          <w:lang w:val="en-GB"/>
        </w:rPr>
        <w:t xml:space="preserve"> C</w:t>
      </w:r>
      <w:r w:rsidRPr="0059583A">
        <w:rPr>
          <w:rFonts w:ascii="Book Antiqua" w:eastAsia="宋体" w:hAnsi="Book Antiqua" w:hint="eastAsia"/>
          <w:lang w:val="en-GB" w:eastAsia="zh-CN"/>
        </w:rPr>
        <w:t>:</w:t>
      </w:r>
      <w:r w:rsidRPr="0059583A">
        <w:rPr>
          <w:rFonts w:ascii="Book Antiqua" w:hAnsi="Book Antiqua"/>
          <w:b/>
          <w:lang w:val="en-GB"/>
        </w:rPr>
        <w:t xml:space="preserve"> </w:t>
      </w:r>
      <w:r w:rsidRPr="0059583A">
        <w:rPr>
          <w:rFonts w:ascii="Book Antiqua" w:hAnsi="Book Antiqua"/>
          <w:lang w:val="en-US"/>
        </w:rPr>
        <w:t xml:space="preserve">Symmetric tethering pattern. </w:t>
      </w:r>
      <w:r w:rsidRPr="0059583A">
        <w:rPr>
          <w:rFonts w:ascii="Book Antiqua" w:hAnsi="Book Antiqua"/>
          <w:lang w:val="en-GB"/>
        </w:rPr>
        <w:t>Both leaflets are apically dislocated and coapt at the same level into the ventricle</w:t>
      </w:r>
      <w:r w:rsidRPr="0059583A">
        <w:rPr>
          <w:rFonts w:ascii="Book Antiqua" w:eastAsia="宋体" w:hAnsi="Book Antiqua" w:hint="eastAsia"/>
          <w:lang w:val="en-GB" w:eastAsia="zh-CN"/>
        </w:rPr>
        <w:t>;</w:t>
      </w:r>
      <w:r w:rsidRPr="0059583A">
        <w:rPr>
          <w:rFonts w:ascii="Book Antiqua" w:hAnsi="Book Antiqua"/>
          <w:lang w:val="en-GB"/>
        </w:rPr>
        <w:t xml:space="preserve"> D</w:t>
      </w:r>
      <w:r w:rsidRPr="0059583A">
        <w:rPr>
          <w:rFonts w:ascii="Book Antiqua" w:eastAsia="宋体" w:hAnsi="Book Antiqua" w:hint="eastAsia"/>
          <w:lang w:val="en-GB" w:eastAsia="zh-CN"/>
        </w:rPr>
        <w:t>:</w:t>
      </w:r>
      <w:r w:rsidRPr="0059583A">
        <w:rPr>
          <w:rFonts w:ascii="Book Antiqua" w:hAnsi="Book Antiqua"/>
          <w:lang w:val="en-GB"/>
        </w:rPr>
        <w:t xml:space="preserve"> Color-Doppler shows large central jet.</w:t>
      </w:r>
    </w:p>
    <w:p w14:paraId="5E141B9A" w14:textId="77777777" w:rsidR="002960B0" w:rsidRPr="0059583A" w:rsidRDefault="002960B0" w:rsidP="002960B0">
      <w:pPr>
        <w:spacing w:line="360" w:lineRule="auto"/>
        <w:jc w:val="both"/>
        <w:rPr>
          <w:rFonts w:ascii="Book Antiqua" w:hAnsi="Book Antiqua"/>
          <w:b/>
          <w:lang w:val="en-GB"/>
        </w:rPr>
      </w:pPr>
    </w:p>
    <w:p w14:paraId="3B407FC8" w14:textId="1FEC728C" w:rsidR="002960B0" w:rsidRPr="0059583A" w:rsidRDefault="002960B0">
      <w:pPr>
        <w:rPr>
          <w:rFonts w:ascii="Book Antiqua" w:hAnsi="Book Antiqua"/>
          <w:lang w:val="en-GB"/>
        </w:rPr>
      </w:pPr>
      <w:r w:rsidRPr="0059583A">
        <w:rPr>
          <w:rFonts w:ascii="Book Antiqua" w:hAnsi="Book Antiqua"/>
          <w:lang w:val="en-GB"/>
        </w:rPr>
        <w:br w:type="page"/>
      </w:r>
    </w:p>
    <w:p w14:paraId="4CF31FD4" w14:textId="77777777" w:rsidR="000D673B" w:rsidRPr="0059583A" w:rsidRDefault="000D673B" w:rsidP="000D673B">
      <w:pPr>
        <w:pStyle w:val="EndnoteText"/>
        <w:spacing w:line="360" w:lineRule="auto"/>
        <w:rPr>
          <w:rFonts w:ascii="Book Antiqua" w:hAnsi="Book Antiqua"/>
          <w:sz w:val="24"/>
          <w:szCs w:val="24"/>
          <w:lang w:val="en-GB" w:eastAsia="en-US"/>
        </w:rPr>
      </w:pPr>
    </w:p>
    <w:p w14:paraId="3472EF21"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7A467105" wp14:editId="7B6AB7D0">
            <wp:extent cx="5266055" cy="1617345"/>
            <wp:effectExtent l="0" t="0" r="0" b="8255"/>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1617345"/>
                    </a:xfrm>
                    <a:prstGeom prst="rect">
                      <a:avLst/>
                    </a:prstGeom>
                    <a:noFill/>
                    <a:ln>
                      <a:noFill/>
                    </a:ln>
                  </pic:spPr>
                </pic:pic>
              </a:graphicData>
            </a:graphic>
          </wp:inline>
        </w:drawing>
      </w:r>
    </w:p>
    <w:p w14:paraId="2618DFFC" w14:textId="77777777" w:rsidR="002960B0" w:rsidRPr="0059583A" w:rsidRDefault="002960B0" w:rsidP="002960B0">
      <w:pPr>
        <w:spacing w:line="360" w:lineRule="auto"/>
        <w:jc w:val="both"/>
        <w:rPr>
          <w:rFonts w:ascii="Book Antiqua" w:eastAsia="宋体" w:hAnsi="Book Antiqua"/>
          <w:b/>
          <w:lang w:val="en-GB" w:eastAsia="zh-CN"/>
        </w:rPr>
      </w:pPr>
      <w:r w:rsidRPr="0059583A">
        <w:rPr>
          <w:rFonts w:ascii="Book Antiqua" w:hAnsi="Book Antiqua"/>
          <w:b/>
          <w:lang w:val="en-GB"/>
        </w:rPr>
        <w:t xml:space="preserve">Figure 2 Impaired leaflet coaptation can be enhanced by dyssynchronous contraction of </w:t>
      </w:r>
      <w:r w:rsidRPr="0059583A">
        <w:rPr>
          <w:rFonts w:ascii="Book Antiqua" w:hAnsi="Book Antiqua"/>
          <w:b/>
          <w:lang w:val="en-US"/>
        </w:rPr>
        <w:t>left ventricle</w:t>
      </w:r>
      <w:r w:rsidRPr="0059583A">
        <w:rPr>
          <w:rFonts w:ascii="Book Antiqua" w:hAnsi="Book Antiqua"/>
          <w:b/>
          <w:lang w:val="en-GB"/>
        </w:rPr>
        <w:t xml:space="preserve"> basal </w:t>
      </w:r>
      <w:proofErr w:type="gramStart"/>
      <w:r w:rsidRPr="0059583A">
        <w:rPr>
          <w:rFonts w:ascii="Book Antiqua" w:hAnsi="Book Antiqua"/>
          <w:b/>
          <w:lang w:val="en-GB"/>
        </w:rPr>
        <w:t>segments,</w:t>
      </w:r>
      <w:r w:rsidRPr="0059583A">
        <w:rPr>
          <w:rFonts w:ascii="Book Antiqua" w:eastAsia="宋体" w:hAnsi="Book Antiqua" w:hint="eastAsia"/>
          <w:b/>
          <w:lang w:val="en-GB" w:eastAsia="zh-CN"/>
        </w:rPr>
        <w:t xml:space="preserve"> </w:t>
      </w:r>
      <w:r w:rsidRPr="0059583A">
        <w:rPr>
          <w:rFonts w:ascii="Book Antiqua" w:hAnsi="Book Antiqua"/>
          <w:b/>
          <w:lang w:val="en-GB"/>
        </w:rPr>
        <w:t>that</w:t>
      </w:r>
      <w:proofErr w:type="gramEnd"/>
      <w:r w:rsidRPr="0059583A">
        <w:rPr>
          <w:rFonts w:ascii="Book Antiqua" w:hAnsi="Book Antiqua"/>
          <w:b/>
          <w:lang w:val="en-GB"/>
        </w:rPr>
        <w:t xml:space="preserve"> may cause a papillary muscles asynchronous contraction</w:t>
      </w:r>
      <w:r w:rsidRPr="0059583A">
        <w:rPr>
          <w:rFonts w:ascii="Book Antiqua" w:eastAsia="宋体" w:hAnsi="Book Antiqua" w:hint="eastAsia"/>
          <w:b/>
          <w:lang w:val="en-GB" w:eastAsia="zh-CN"/>
        </w:rPr>
        <w:t>.</w:t>
      </w:r>
      <w:r w:rsidRPr="0059583A">
        <w:rPr>
          <w:rFonts w:ascii="Book Antiqua" w:eastAsia="宋体" w:hAnsi="Book Antiqua" w:hint="eastAsia"/>
          <w:lang w:val="en-GB" w:eastAsia="zh-CN"/>
        </w:rPr>
        <w:t xml:space="preserve"> A: </w:t>
      </w:r>
      <w:r w:rsidRPr="0059583A">
        <w:rPr>
          <w:rFonts w:ascii="Book Antiqua" w:hAnsi="Book Antiqua"/>
          <w:lang w:val="en-GB"/>
        </w:rPr>
        <w:t xml:space="preserve">2D radial strain of a papillary muscles short axis in a patient with functional MR. During systole, myocardial segments adjacent to postero-medial papillary muscles (red and blue segments) show negative radial strain values, whereas antero-lateral papillary muscles (light blue and green segments) show a positive strain values (B), resulting in a significant papillary dyssynchrony. </w:t>
      </w:r>
    </w:p>
    <w:p w14:paraId="23558377" w14:textId="0F0A7527" w:rsidR="002960B0" w:rsidRPr="0059583A" w:rsidRDefault="002960B0">
      <w:pPr>
        <w:rPr>
          <w:rFonts w:ascii="Book Antiqua" w:hAnsi="Book Antiqua"/>
          <w:lang w:val="en-GB"/>
        </w:rPr>
      </w:pPr>
      <w:r w:rsidRPr="0059583A">
        <w:rPr>
          <w:rFonts w:ascii="Book Antiqua" w:hAnsi="Book Antiqua"/>
          <w:lang w:val="en-GB"/>
        </w:rPr>
        <w:br w:type="page"/>
      </w:r>
    </w:p>
    <w:p w14:paraId="1F3D1AF5" w14:textId="77777777" w:rsidR="002960B0" w:rsidRPr="0059583A" w:rsidRDefault="002960B0" w:rsidP="002960B0">
      <w:pPr>
        <w:spacing w:line="360" w:lineRule="auto"/>
        <w:jc w:val="both"/>
        <w:rPr>
          <w:rFonts w:ascii="Book Antiqua" w:hAnsi="Book Antiqua"/>
          <w:lang w:val="en-GB"/>
        </w:rPr>
      </w:pPr>
    </w:p>
    <w:p w14:paraId="5F8D9DD8"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481A8F16" wp14:editId="3DF027D1">
            <wp:extent cx="5122545" cy="3598545"/>
            <wp:effectExtent l="0" t="0" r="8255" b="8255"/>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545" cy="3598545"/>
                    </a:xfrm>
                    <a:prstGeom prst="rect">
                      <a:avLst/>
                    </a:prstGeom>
                    <a:noFill/>
                    <a:ln>
                      <a:noFill/>
                    </a:ln>
                  </pic:spPr>
                </pic:pic>
              </a:graphicData>
            </a:graphic>
          </wp:inline>
        </w:drawing>
      </w:r>
    </w:p>
    <w:p w14:paraId="063FEEEA" w14:textId="25FDE652" w:rsidR="002960B0" w:rsidRPr="0059583A" w:rsidRDefault="002960B0" w:rsidP="002960B0">
      <w:pPr>
        <w:spacing w:line="360" w:lineRule="auto"/>
        <w:jc w:val="both"/>
        <w:rPr>
          <w:rFonts w:ascii="Book Antiqua" w:eastAsia="宋体" w:hAnsi="Book Antiqua"/>
          <w:b/>
          <w:lang w:val="en-GB" w:eastAsia="zh-CN"/>
        </w:rPr>
      </w:pPr>
      <w:r w:rsidRPr="0059583A">
        <w:rPr>
          <w:rFonts w:ascii="Book Antiqua" w:hAnsi="Book Antiqua"/>
          <w:b/>
          <w:lang w:val="en-GB"/>
        </w:rPr>
        <w:t xml:space="preserve">Figure 3 2D longitudinal </w:t>
      </w:r>
      <w:proofErr w:type="gramStart"/>
      <w:r w:rsidRPr="0059583A">
        <w:rPr>
          <w:rFonts w:ascii="Book Antiqua" w:hAnsi="Book Antiqua"/>
          <w:b/>
          <w:lang w:val="en-GB"/>
        </w:rPr>
        <w:t>strain</w:t>
      </w:r>
      <w:proofErr w:type="gramEnd"/>
      <w:r w:rsidRPr="0059583A">
        <w:rPr>
          <w:rFonts w:ascii="Book Antiqua" w:eastAsia="宋体" w:hAnsi="Book Antiqua" w:hint="eastAsia"/>
          <w:b/>
          <w:lang w:val="en-GB" w:eastAsia="zh-CN"/>
        </w:rPr>
        <w:t xml:space="preserve">. </w:t>
      </w:r>
      <w:r w:rsidRPr="0059583A">
        <w:rPr>
          <w:rFonts w:ascii="Book Antiqua" w:hAnsi="Book Antiqua"/>
          <w:lang w:val="en-GB"/>
        </w:rPr>
        <w:t xml:space="preserve">2D longitudinal strain rate (A, C, E) and strain (B, D, F) analysis. Longitudinal strain is obtained from the 3 LV apical views (4C view, 2C view and 3C view). Strain values are then displayed in a </w:t>
      </w:r>
      <w:proofErr w:type="gramStart"/>
      <w:r w:rsidRPr="0059583A">
        <w:rPr>
          <w:rFonts w:ascii="Book Antiqua" w:hAnsi="Book Antiqua"/>
          <w:lang w:val="en-GB"/>
        </w:rPr>
        <w:t>bulls</w:t>
      </w:r>
      <w:proofErr w:type="gramEnd"/>
      <w:r w:rsidRPr="0059583A">
        <w:rPr>
          <w:rFonts w:ascii="Book Antiqua" w:hAnsi="Book Antiqua"/>
          <w:lang w:val="en-GB"/>
        </w:rPr>
        <w:t xml:space="preserve"> eye reconstruction (G). Longitudinal strain values for endocardium, mesocardium and epicardium can also be obtained (H). LV: Left ventricle. </w:t>
      </w:r>
    </w:p>
    <w:p w14:paraId="69704887" w14:textId="5265CF33" w:rsidR="002960B0" w:rsidRPr="0059583A" w:rsidRDefault="002960B0">
      <w:pPr>
        <w:rPr>
          <w:rFonts w:ascii="Book Antiqua" w:hAnsi="Book Antiqua"/>
          <w:lang w:val="en-GB"/>
        </w:rPr>
      </w:pPr>
      <w:r w:rsidRPr="0059583A">
        <w:rPr>
          <w:rFonts w:ascii="Book Antiqua" w:hAnsi="Book Antiqua"/>
          <w:lang w:val="en-GB"/>
        </w:rPr>
        <w:br w:type="page"/>
      </w:r>
    </w:p>
    <w:p w14:paraId="26CAC54D" w14:textId="77777777" w:rsidR="000D673B" w:rsidRPr="0059583A" w:rsidRDefault="000D673B" w:rsidP="000D673B">
      <w:pPr>
        <w:pStyle w:val="EndnoteText"/>
        <w:spacing w:line="360" w:lineRule="auto"/>
        <w:rPr>
          <w:rFonts w:ascii="Book Antiqua" w:eastAsia="宋体" w:hAnsi="Book Antiqua"/>
          <w:sz w:val="24"/>
          <w:szCs w:val="24"/>
          <w:lang w:val="en-GB" w:eastAsia="zh-CN"/>
        </w:rPr>
      </w:pPr>
    </w:p>
    <w:p w14:paraId="139B6486"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41345B30" wp14:editId="109B073F">
            <wp:extent cx="5266055" cy="2954655"/>
            <wp:effectExtent l="0" t="0" r="0" b="0"/>
            <wp:docPr id="4" name="Picture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055" cy="2954655"/>
                    </a:xfrm>
                    <a:prstGeom prst="rect">
                      <a:avLst/>
                    </a:prstGeom>
                    <a:noFill/>
                    <a:ln>
                      <a:noFill/>
                    </a:ln>
                  </pic:spPr>
                </pic:pic>
              </a:graphicData>
            </a:graphic>
          </wp:inline>
        </w:drawing>
      </w:r>
    </w:p>
    <w:p w14:paraId="4BFFD26B" w14:textId="4C1E6488" w:rsidR="002960B0" w:rsidRPr="0059583A" w:rsidRDefault="002960B0" w:rsidP="002960B0">
      <w:pPr>
        <w:spacing w:line="360" w:lineRule="auto"/>
        <w:jc w:val="both"/>
        <w:rPr>
          <w:rFonts w:ascii="Book Antiqua" w:hAnsi="Book Antiqua"/>
          <w:lang w:val="en-GB"/>
        </w:rPr>
      </w:pPr>
      <w:r w:rsidRPr="0059583A">
        <w:rPr>
          <w:rFonts w:ascii="Book Antiqua" w:hAnsi="Book Antiqua"/>
          <w:b/>
          <w:lang w:val="en-GB"/>
        </w:rPr>
        <w:t xml:space="preserve">Figure 4 Radial strain </w:t>
      </w:r>
      <w:proofErr w:type="gramStart"/>
      <w:r w:rsidRPr="0059583A">
        <w:rPr>
          <w:rFonts w:ascii="Book Antiqua" w:hAnsi="Book Antiqua"/>
          <w:b/>
          <w:lang w:val="en-GB"/>
        </w:rPr>
        <w:t>analysis</w:t>
      </w:r>
      <w:proofErr w:type="gramEnd"/>
      <w:r w:rsidRPr="0059583A">
        <w:rPr>
          <w:rFonts w:ascii="Book Antiqua" w:hAnsi="Book Antiqua"/>
          <w:b/>
          <w:lang w:val="en-GB"/>
        </w:rPr>
        <w:t xml:space="preserve"> with 2D speckle tracking. </w:t>
      </w:r>
      <w:proofErr w:type="gramStart"/>
      <w:r w:rsidRPr="0059583A">
        <w:rPr>
          <w:rFonts w:ascii="Book Antiqua" w:hAnsi="Book Antiqua"/>
          <w:lang w:val="en-GB"/>
        </w:rPr>
        <w:t>Synchronous str</w:t>
      </w:r>
      <w:r w:rsidR="0059583A">
        <w:rPr>
          <w:rFonts w:ascii="Book Antiqua" w:hAnsi="Book Antiqua"/>
          <w:lang w:val="en-GB"/>
        </w:rPr>
        <w:t>ain pattern in a normal patient</w:t>
      </w:r>
      <w:r w:rsidRPr="0059583A">
        <w:rPr>
          <w:rFonts w:ascii="Book Antiqua" w:hAnsi="Book Antiqua"/>
          <w:lang w:val="en-GB"/>
        </w:rPr>
        <w:t>.</w:t>
      </w:r>
      <w:proofErr w:type="gramEnd"/>
      <w:r w:rsidRPr="0059583A">
        <w:rPr>
          <w:rFonts w:ascii="Book Antiqua" w:hAnsi="Book Antiqua"/>
          <w:lang w:val="en-GB"/>
        </w:rPr>
        <w:t xml:space="preserve"> During systole, radial strain values are represented by positive curves.</w:t>
      </w:r>
    </w:p>
    <w:p w14:paraId="30383C99" w14:textId="77777777" w:rsidR="002960B0" w:rsidRPr="0059583A" w:rsidRDefault="002960B0" w:rsidP="002960B0">
      <w:pPr>
        <w:spacing w:line="360" w:lineRule="auto"/>
        <w:jc w:val="both"/>
        <w:rPr>
          <w:rFonts w:ascii="Book Antiqua" w:hAnsi="Book Antiqua"/>
          <w:lang w:val="en-GB"/>
        </w:rPr>
      </w:pPr>
    </w:p>
    <w:p w14:paraId="0CC9047C" w14:textId="2F7CB9DF" w:rsidR="002960B0" w:rsidRPr="0059583A" w:rsidRDefault="002960B0">
      <w:pPr>
        <w:rPr>
          <w:rFonts w:ascii="Book Antiqua" w:hAnsi="Book Antiqua"/>
          <w:lang w:val="en-GB"/>
        </w:rPr>
      </w:pPr>
      <w:r w:rsidRPr="0059583A">
        <w:rPr>
          <w:rFonts w:ascii="Book Antiqua" w:hAnsi="Book Antiqua"/>
          <w:lang w:val="en-GB"/>
        </w:rPr>
        <w:br w:type="page"/>
      </w:r>
    </w:p>
    <w:p w14:paraId="5EF370B5" w14:textId="77777777" w:rsidR="000D673B" w:rsidRPr="0059583A" w:rsidRDefault="000D673B" w:rsidP="000D673B">
      <w:pPr>
        <w:pStyle w:val="EndnoteText"/>
        <w:spacing w:line="360" w:lineRule="auto"/>
        <w:rPr>
          <w:rFonts w:ascii="Book Antiqua" w:hAnsi="Book Antiqua"/>
          <w:sz w:val="24"/>
          <w:szCs w:val="24"/>
          <w:lang w:val="en-GB" w:eastAsia="en-US"/>
        </w:rPr>
      </w:pPr>
    </w:p>
    <w:p w14:paraId="16BDB748"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2671C851" wp14:editId="761E8963">
            <wp:extent cx="5266055" cy="2895600"/>
            <wp:effectExtent l="0" t="0" r="0" b="0"/>
            <wp:docPr id="5" name="Picture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055" cy="2895600"/>
                    </a:xfrm>
                    <a:prstGeom prst="rect">
                      <a:avLst/>
                    </a:prstGeom>
                    <a:noFill/>
                    <a:ln>
                      <a:noFill/>
                    </a:ln>
                  </pic:spPr>
                </pic:pic>
              </a:graphicData>
            </a:graphic>
          </wp:inline>
        </w:drawing>
      </w:r>
    </w:p>
    <w:p w14:paraId="3C37C1A5" w14:textId="77777777" w:rsidR="002960B0" w:rsidRPr="0059583A" w:rsidRDefault="002960B0" w:rsidP="002960B0">
      <w:pPr>
        <w:spacing w:line="360" w:lineRule="auto"/>
        <w:jc w:val="both"/>
        <w:rPr>
          <w:rFonts w:ascii="Book Antiqua" w:hAnsi="Book Antiqua"/>
          <w:b/>
          <w:lang w:val="en-GB"/>
        </w:rPr>
      </w:pPr>
      <w:r w:rsidRPr="0059583A">
        <w:rPr>
          <w:rFonts w:ascii="Book Antiqua" w:hAnsi="Book Antiqua"/>
          <w:b/>
          <w:lang w:val="en-GB"/>
        </w:rPr>
        <w:t xml:space="preserve">Figure 5 2D </w:t>
      </w:r>
      <w:proofErr w:type="gramStart"/>
      <w:r w:rsidRPr="0059583A">
        <w:rPr>
          <w:rFonts w:ascii="Book Antiqua" w:hAnsi="Book Antiqua"/>
          <w:b/>
          <w:lang w:val="en-GB"/>
        </w:rPr>
        <w:t>Circumferential</w:t>
      </w:r>
      <w:proofErr w:type="gramEnd"/>
      <w:r w:rsidRPr="0059583A">
        <w:rPr>
          <w:rFonts w:ascii="Book Antiqua" w:hAnsi="Book Antiqua"/>
          <w:b/>
          <w:lang w:val="en-GB"/>
        </w:rPr>
        <w:t xml:space="preserve"> strain in a normal</w:t>
      </w:r>
      <w:r w:rsidRPr="0059583A">
        <w:rPr>
          <w:rFonts w:ascii="Book Antiqua" w:eastAsia="宋体" w:hAnsi="Book Antiqua" w:hint="eastAsia"/>
          <w:b/>
          <w:lang w:val="en-GB" w:eastAsia="zh-CN"/>
        </w:rPr>
        <w:t xml:space="preserve"> </w:t>
      </w:r>
      <w:r w:rsidRPr="0059583A">
        <w:rPr>
          <w:rFonts w:ascii="Book Antiqua" w:hAnsi="Book Antiqua"/>
          <w:b/>
          <w:lang w:val="en-GB"/>
        </w:rPr>
        <w:t>patient: It represents left ventricle myocardial fiber shortening along the circular perimeter on a short-axis view and during systole, it is represented by synchronous negative curves.</w:t>
      </w:r>
    </w:p>
    <w:p w14:paraId="420CB461" w14:textId="32044294" w:rsidR="002960B0" w:rsidRPr="0059583A" w:rsidRDefault="002960B0">
      <w:pPr>
        <w:rPr>
          <w:rFonts w:ascii="Book Antiqua" w:hAnsi="Book Antiqua"/>
          <w:lang w:val="en-GB"/>
        </w:rPr>
      </w:pPr>
      <w:r w:rsidRPr="0059583A">
        <w:rPr>
          <w:rFonts w:ascii="Book Antiqua" w:hAnsi="Book Antiqua"/>
          <w:lang w:val="en-GB"/>
        </w:rPr>
        <w:br w:type="page"/>
      </w:r>
    </w:p>
    <w:p w14:paraId="687AEDE5" w14:textId="77777777" w:rsidR="002960B0" w:rsidRPr="0059583A" w:rsidRDefault="002960B0" w:rsidP="002960B0">
      <w:pPr>
        <w:spacing w:line="360" w:lineRule="auto"/>
        <w:jc w:val="both"/>
        <w:rPr>
          <w:rFonts w:ascii="Book Antiqua" w:hAnsi="Book Antiqua"/>
          <w:lang w:val="en-GB"/>
        </w:rPr>
      </w:pPr>
    </w:p>
    <w:p w14:paraId="46BEAC06"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drawing>
          <wp:inline distT="0" distB="0" distL="0" distR="0" wp14:anchorId="0C89A37D" wp14:editId="1751A417">
            <wp:extent cx="5266055" cy="3843655"/>
            <wp:effectExtent l="0" t="0" r="0" b="0"/>
            <wp:docPr id="6" name="Picture 6"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055" cy="3843655"/>
                    </a:xfrm>
                    <a:prstGeom prst="rect">
                      <a:avLst/>
                    </a:prstGeom>
                    <a:noFill/>
                    <a:ln>
                      <a:noFill/>
                    </a:ln>
                  </pic:spPr>
                </pic:pic>
              </a:graphicData>
            </a:graphic>
          </wp:inline>
        </w:drawing>
      </w:r>
    </w:p>
    <w:p w14:paraId="4F056AFE" w14:textId="77777777" w:rsidR="002960B0" w:rsidRPr="0059583A" w:rsidRDefault="002960B0" w:rsidP="002960B0">
      <w:pPr>
        <w:autoSpaceDE w:val="0"/>
        <w:autoSpaceDN w:val="0"/>
        <w:adjustRightInd w:val="0"/>
        <w:spacing w:line="360" w:lineRule="auto"/>
        <w:jc w:val="both"/>
        <w:rPr>
          <w:rFonts w:ascii="Book Antiqua" w:hAnsi="Book Antiqua"/>
          <w:lang w:val="en-GB"/>
        </w:rPr>
      </w:pPr>
      <w:r w:rsidRPr="0059583A">
        <w:rPr>
          <w:rFonts w:ascii="Book Antiqua" w:hAnsi="Book Antiqua"/>
          <w:b/>
          <w:lang w:val="en-GB"/>
        </w:rPr>
        <w:t>Figure 6 3D speckle tracking: data sets are displayed in different cross-sections including standard three short-axis views and apical four- and two-chamber views.</w:t>
      </w:r>
      <w:r w:rsidRPr="0059583A">
        <w:rPr>
          <w:rFonts w:ascii="Book Antiqua" w:hAnsi="Book Antiqua"/>
          <w:lang w:val="en-GB"/>
        </w:rPr>
        <w:t xml:space="preserve"> The software automatically divides data into 16 standard segments to generate corresponding time–strain curves. Wall motion parameters are simultaneously displayed in particular, the 3 orthogonal strain values (longitudinal strain in A, circumferential strain in B and radial strain in C). </w:t>
      </w:r>
    </w:p>
    <w:p w14:paraId="1E93999C" w14:textId="77777777" w:rsidR="000D673B" w:rsidRPr="0059583A" w:rsidRDefault="000D673B" w:rsidP="000D673B">
      <w:pPr>
        <w:pStyle w:val="EndnoteText"/>
        <w:spacing w:line="360" w:lineRule="auto"/>
        <w:rPr>
          <w:rFonts w:ascii="Book Antiqua" w:eastAsia="宋体" w:hAnsi="Book Antiqua"/>
          <w:sz w:val="24"/>
          <w:szCs w:val="24"/>
          <w:lang w:val="en-GB" w:eastAsia="zh-CN"/>
        </w:rPr>
      </w:pPr>
    </w:p>
    <w:p w14:paraId="1F78C686"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lastRenderedPageBreak/>
        <w:drawing>
          <wp:inline distT="0" distB="0" distL="0" distR="0" wp14:anchorId="3210CA3E" wp14:editId="492B75BA">
            <wp:extent cx="3302000" cy="3598545"/>
            <wp:effectExtent l="0" t="0" r="0" b="8255"/>
            <wp:docPr id="7" name="Picture 7"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0" cy="3598545"/>
                    </a:xfrm>
                    <a:prstGeom prst="rect">
                      <a:avLst/>
                    </a:prstGeom>
                    <a:noFill/>
                    <a:ln>
                      <a:noFill/>
                    </a:ln>
                  </pic:spPr>
                </pic:pic>
              </a:graphicData>
            </a:graphic>
          </wp:inline>
        </w:drawing>
      </w:r>
    </w:p>
    <w:p w14:paraId="4D1C03B7" w14:textId="77777777" w:rsidR="002960B0" w:rsidRPr="0059583A" w:rsidRDefault="002960B0" w:rsidP="002960B0">
      <w:pPr>
        <w:spacing w:line="360" w:lineRule="auto"/>
        <w:jc w:val="both"/>
        <w:rPr>
          <w:rFonts w:ascii="Book Antiqua" w:hAnsi="Book Antiqua"/>
          <w:lang w:val="en-GB"/>
        </w:rPr>
      </w:pPr>
      <w:r w:rsidRPr="0059583A">
        <w:rPr>
          <w:rFonts w:ascii="Book Antiqua" w:hAnsi="Book Antiqua"/>
          <w:b/>
          <w:lang w:val="en-GB"/>
        </w:rPr>
        <w:t xml:space="preserve">Figure 7 2D longitudinal atrial </w:t>
      </w:r>
      <w:proofErr w:type="gramStart"/>
      <w:r w:rsidRPr="0059583A">
        <w:rPr>
          <w:rFonts w:ascii="Book Antiqua" w:hAnsi="Book Antiqua"/>
          <w:b/>
          <w:lang w:val="en-GB"/>
        </w:rPr>
        <w:t>strain</w:t>
      </w:r>
      <w:proofErr w:type="gramEnd"/>
      <w:r w:rsidRPr="0059583A">
        <w:rPr>
          <w:rFonts w:ascii="Book Antiqua" w:hAnsi="Book Antiqua"/>
          <w:b/>
          <w:lang w:val="en-GB"/>
        </w:rPr>
        <w:t>.</w:t>
      </w:r>
      <w:r w:rsidRPr="0059583A">
        <w:rPr>
          <w:rFonts w:ascii="Book Antiqua" w:hAnsi="Book Antiqua"/>
          <w:lang w:val="en-GB"/>
        </w:rPr>
        <w:t xml:space="preserve"> A: PALS in a normal patient. Triphasic strain pattern is evident: Reservoire phase (RP), conduit (CoP) and contractile phase (CP)</w:t>
      </w:r>
      <w:r w:rsidRPr="0059583A">
        <w:rPr>
          <w:rFonts w:ascii="Book Antiqua" w:eastAsia="宋体" w:hAnsi="Book Antiqua" w:hint="eastAsia"/>
          <w:lang w:val="en-GB" w:eastAsia="zh-CN"/>
        </w:rPr>
        <w:t xml:space="preserve">; </w:t>
      </w:r>
      <w:r w:rsidRPr="0059583A">
        <w:rPr>
          <w:rFonts w:ascii="Book Antiqua" w:hAnsi="Book Antiqua"/>
          <w:lang w:val="en-GB"/>
        </w:rPr>
        <w:t xml:space="preserve">B: Reduced PALS in a patient with a large MV flail and severe MR, without triphasic strain pattern. PALS: Peak atrial longitudinal strain; MV: Mitral valve; MR: Mitral regurgitation. </w:t>
      </w:r>
    </w:p>
    <w:p w14:paraId="6D9E8ED9" w14:textId="77777777" w:rsidR="000D673B" w:rsidRPr="0059583A" w:rsidRDefault="000D673B" w:rsidP="000D673B">
      <w:pPr>
        <w:pStyle w:val="EndnoteText"/>
        <w:spacing w:line="360" w:lineRule="auto"/>
        <w:rPr>
          <w:rFonts w:ascii="Book Antiqua" w:eastAsia="宋体" w:hAnsi="Book Antiqua"/>
          <w:sz w:val="24"/>
          <w:szCs w:val="24"/>
          <w:lang w:val="en-GB" w:eastAsia="zh-CN"/>
        </w:rPr>
      </w:pPr>
    </w:p>
    <w:p w14:paraId="76DB08E6" w14:textId="77777777" w:rsidR="000D673B" w:rsidRPr="0059583A" w:rsidRDefault="000D673B" w:rsidP="000D673B">
      <w:pPr>
        <w:pStyle w:val="EndnoteText"/>
        <w:spacing w:line="360" w:lineRule="auto"/>
        <w:rPr>
          <w:rFonts w:ascii="Book Antiqua" w:hAnsi="Book Antiqua"/>
          <w:sz w:val="24"/>
          <w:szCs w:val="24"/>
          <w:lang w:val="en-GB" w:eastAsia="en-US"/>
        </w:rPr>
      </w:pPr>
      <w:r w:rsidRPr="0059583A">
        <w:rPr>
          <w:rFonts w:ascii="Book Antiqua" w:hAnsi="Book Antiqua"/>
          <w:noProof/>
          <w:sz w:val="24"/>
          <w:szCs w:val="24"/>
          <w:lang w:val="en-US" w:eastAsia="en-US"/>
        </w:rPr>
        <w:lastRenderedPageBreak/>
        <w:drawing>
          <wp:inline distT="0" distB="0" distL="0" distR="0" wp14:anchorId="23504C2B" wp14:editId="5A86E12A">
            <wp:extent cx="3259455" cy="3598545"/>
            <wp:effectExtent l="0" t="0" r="0" b="8255"/>
            <wp:docPr id="8" name="Picture 8" descr="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9455" cy="3598545"/>
                    </a:xfrm>
                    <a:prstGeom prst="rect">
                      <a:avLst/>
                    </a:prstGeom>
                    <a:noFill/>
                    <a:ln>
                      <a:noFill/>
                    </a:ln>
                  </pic:spPr>
                </pic:pic>
              </a:graphicData>
            </a:graphic>
          </wp:inline>
        </w:drawing>
      </w:r>
    </w:p>
    <w:p w14:paraId="1DB73EAE" w14:textId="5C99562D" w:rsidR="00462AAF" w:rsidRPr="0059583A" w:rsidRDefault="00462AAF" w:rsidP="00462AAF">
      <w:pPr>
        <w:spacing w:line="360" w:lineRule="auto"/>
        <w:jc w:val="both"/>
        <w:rPr>
          <w:rFonts w:ascii="Book Antiqua" w:hAnsi="Book Antiqua"/>
          <w:lang w:val="en-GB"/>
        </w:rPr>
      </w:pPr>
      <w:r w:rsidRPr="0059583A">
        <w:rPr>
          <w:rFonts w:ascii="Book Antiqua" w:hAnsi="Book Antiqua"/>
          <w:b/>
          <w:lang w:val="en-GB"/>
        </w:rPr>
        <w:t xml:space="preserve">Figure 8 Radial strain </w:t>
      </w:r>
      <w:proofErr w:type="gramStart"/>
      <w:r w:rsidRPr="0059583A">
        <w:rPr>
          <w:rFonts w:ascii="Book Antiqua" w:hAnsi="Book Antiqua"/>
          <w:b/>
          <w:lang w:val="en-GB"/>
        </w:rPr>
        <w:t>analysis</w:t>
      </w:r>
      <w:proofErr w:type="gramEnd"/>
      <w:r w:rsidRPr="0059583A">
        <w:rPr>
          <w:rFonts w:ascii="Book Antiqua" w:hAnsi="Book Antiqua"/>
          <w:b/>
          <w:lang w:val="en-GB"/>
        </w:rPr>
        <w:t xml:space="preserve"> with 2D speckle tracking.</w:t>
      </w:r>
      <w:r w:rsidRPr="0059583A">
        <w:rPr>
          <w:rFonts w:ascii="Book Antiqua" w:hAnsi="Book Antiqua"/>
          <w:lang w:val="en-GB"/>
        </w:rPr>
        <w:t xml:space="preserve"> A</w:t>
      </w:r>
      <w:r w:rsidRPr="0059583A">
        <w:rPr>
          <w:rFonts w:ascii="Book Antiqua" w:eastAsia="宋体" w:hAnsi="Book Antiqua" w:hint="eastAsia"/>
          <w:lang w:val="en-GB" w:eastAsia="zh-CN"/>
        </w:rPr>
        <w:t>:</w:t>
      </w:r>
      <w:r w:rsidRPr="0059583A">
        <w:rPr>
          <w:rFonts w:ascii="Book Antiqua" w:hAnsi="Book Antiqua"/>
          <w:lang w:val="en-GB"/>
        </w:rPr>
        <w:t xml:space="preserve"> Synchronous strain pattern in a normal patients</w:t>
      </w:r>
      <w:proofErr w:type="gramStart"/>
      <w:r w:rsidRPr="0059583A">
        <w:rPr>
          <w:rFonts w:ascii="Book Antiqua" w:eastAsia="宋体" w:hAnsi="Book Antiqua" w:hint="eastAsia"/>
          <w:lang w:val="en-GB" w:eastAsia="zh-CN"/>
        </w:rPr>
        <w:t>;</w:t>
      </w:r>
      <w:proofErr w:type="gramEnd"/>
      <w:r w:rsidRPr="0059583A">
        <w:rPr>
          <w:rFonts w:ascii="Book Antiqua" w:hAnsi="Book Antiqua"/>
          <w:lang w:val="en-GB"/>
        </w:rPr>
        <w:t xml:space="preserve"> B</w:t>
      </w:r>
      <w:r w:rsidRPr="0059583A">
        <w:rPr>
          <w:rFonts w:ascii="Book Antiqua" w:eastAsia="宋体" w:hAnsi="Book Antiqua" w:hint="eastAsia"/>
          <w:lang w:val="en-GB" w:eastAsia="zh-CN"/>
        </w:rPr>
        <w:t>:</w:t>
      </w:r>
      <w:r w:rsidRPr="0059583A">
        <w:rPr>
          <w:rFonts w:ascii="Book Antiqua" w:hAnsi="Book Antiqua"/>
          <w:lang w:val="en-GB"/>
        </w:rPr>
        <w:t xml:space="preserve"> significant intraventricular dyssynchrony in a patient with dilated cardiomyopathy</w:t>
      </w:r>
      <w:r w:rsidR="008B7D7E">
        <w:rPr>
          <w:rFonts w:ascii="Book Antiqua" w:hAnsi="Book Antiqua"/>
          <w:lang w:val="en-GB"/>
        </w:rPr>
        <w:t>.</w:t>
      </w:r>
      <w:bookmarkStart w:id="16" w:name="_GoBack"/>
      <w:bookmarkEnd w:id="16"/>
      <w:r w:rsidRPr="0059583A">
        <w:rPr>
          <w:rFonts w:ascii="Book Antiqua" w:hAnsi="Book Antiqua"/>
          <w:lang w:val="en-GB"/>
        </w:rPr>
        <w:t xml:space="preserve"> A significant delay (</w:t>
      </w:r>
      <w:r w:rsidRPr="0059583A">
        <w:rPr>
          <w:rFonts w:ascii="Book Antiqua" w:eastAsia="Arial Unicode MS" w:hAnsi="Book Antiqua" w:cs="Arial Unicode MS"/>
        </w:rPr>
        <w:t>≥</w:t>
      </w:r>
      <w:r w:rsidRPr="0059583A">
        <w:rPr>
          <w:rFonts w:ascii="Book Antiqua" w:eastAsia="宋体" w:hAnsi="Book Antiqua" w:hint="eastAsia"/>
          <w:lang w:val="en-GB" w:eastAsia="zh-CN"/>
        </w:rPr>
        <w:t xml:space="preserve"> </w:t>
      </w:r>
      <w:r w:rsidRPr="0059583A">
        <w:rPr>
          <w:rFonts w:ascii="Book Antiqua" w:hAnsi="Book Antiqua"/>
          <w:lang w:val="en-GB"/>
        </w:rPr>
        <w:t>130 msec) between anteroseptal peak strain (yellow segment) and posterior peak strain (pink segment) is evident.</w:t>
      </w:r>
    </w:p>
    <w:p w14:paraId="7D7560E5" w14:textId="6A035A97" w:rsidR="000D673B" w:rsidRPr="0059583A" w:rsidRDefault="000D673B" w:rsidP="00462AAF">
      <w:pPr>
        <w:pStyle w:val="EndnoteText"/>
        <w:spacing w:line="360" w:lineRule="auto"/>
        <w:rPr>
          <w:rFonts w:ascii="Book Antiqua" w:eastAsia="宋体" w:hAnsi="Book Antiqua"/>
          <w:sz w:val="24"/>
          <w:szCs w:val="24"/>
          <w:lang w:val="en-GB" w:eastAsia="zh-CN"/>
        </w:rPr>
      </w:pPr>
    </w:p>
    <w:sectPr w:rsidR="000D673B" w:rsidRPr="0059583A" w:rsidSect="00047556">
      <w:footerReference w:type="even" r:id="rId19"/>
      <w:footerReference w:type="default" r:id="rId20"/>
      <w:footnotePr>
        <w:pos w:val="beneathText"/>
      </w:footnotePr>
      <w:endnotePr>
        <w:numFmt w:val="decimal"/>
      </w:endnotePr>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154" w14:textId="77777777" w:rsidR="009E13F8" w:rsidRDefault="009E13F8" w:rsidP="005105C2">
      <w:r>
        <w:separator/>
      </w:r>
    </w:p>
  </w:endnote>
  <w:endnote w:type="continuationSeparator" w:id="0">
    <w:p w14:paraId="26A147C9" w14:textId="77777777" w:rsidR="009E13F8" w:rsidRDefault="009E13F8" w:rsidP="005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NewCenturySchlbk-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3568" w14:textId="77777777" w:rsidR="004E4ECB" w:rsidRDefault="004E4ECB" w:rsidP="0062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5D496" w14:textId="77777777" w:rsidR="004E4ECB" w:rsidRDefault="004E4ECB" w:rsidP="00625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283B" w14:textId="77777777" w:rsidR="004E4ECB" w:rsidRDefault="004E4ECB" w:rsidP="00625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D7E">
      <w:rPr>
        <w:rStyle w:val="PageNumber"/>
        <w:noProof/>
      </w:rPr>
      <w:t>53</w:t>
    </w:r>
    <w:r>
      <w:rPr>
        <w:rStyle w:val="PageNumber"/>
      </w:rPr>
      <w:fldChar w:fldCharType="end"/>
    </w:r>
  </w:p>
  <w:p w14:paraId="6AF94808" w14:textId="77777777" w:rsidR="004E4ECB" w:rsidRDefault="004E4ECB" w:rsidP="00625B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E40F2" w14:textId="77777777" w:rsidR="009E13F8" w:rsidRDefault="009E13F8" w:rsidP="005105C2">
      <w:r>
        <w:separator/>
      </w:r>
    </w:p>
  </w:footnote>
  <w:footnote w:type="continuationSeparator" w:id="0">
    <w:p w14:paraId="24B42CAA" w14:textId="77777777" w:rsidR="009E13F8" w:rsidRDefault="009E13F8" w:rsidP="005105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42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DE0219"/>
    <w:multiLevelType w:val="hybridMultilevel"/>
    <w:tmpl w:val="419677F2"/>
    <w:lvl w:ilvl="0" w:tplc="B2D63492">
      <w:start w:val="4"/>
      <w:numFmt w:val="bullet"/>
      <w:lvlText w:val="-"/>
      <w:lvlJc w:val="left"/>
      <w:pPr>
        <w:ind w:left="720" w:hanging="360"/>
      </w:pPr>
      <w:rPr>
        <w:rFonts w:ascii="Times" w:eastAsia="MS Mincho"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58521E"/>
    <w:multiLevelType w:val="hybridMultilevel"/>
    <w:tmpl w:val="F1A6155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7FE28DE"/>
    <w:multiLevelType w:val="hybridMultilevel"/>
    <w:tmpl w:val="F1A6155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BDE49B8"/>
    <w:multiLevelType w:val="hybridMultilevel"/>
    <w:tmpl w:val="292CF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hyphenationZone w:val="283"/>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5"/>
    <w:rsid w:val="0000000A"/>
    <w:rsid w:val="00001B4F"/>
    <w:rsid w:val="00003119"/>
    <w:rsid w:val="0000336D"/>
    <w:rsid w:val="00004B68"/>
    <w:rsid w:val="0000512F"/>
    <w:rsid w:val="000051E4"/>
    <w:rsid w:val="00007BAE"/>
    <w:rsid w:val="0001314D"/>
    <w:rsid w:val="00015123"/>
    <w:rsid w:val="000155B8"/>
    <w:rsid w:val="00015D84"/>
    <w:rsid w:val="00015DCF"/>
    <w:rsid w:val="00016B8C"/>
    <w:rsid w:val="00016BDC"/>
    <w:rsid w:val="00020E83"/>
    <w:rsid w:val="0002373B"/>
    <w:rsid w:val="000242F4"/>
    <w:rsid w:val="000243ED"/>
    <w:rsid w:val="000258DA"/>
    <w:rsid w:val="00031428"/>
    <w:rsid w:val="0003442C"/>
    <w:rsid w:val="00034484"/>
    <w:rsid w:val="000351EA"/>
    <w:rsid w:val="000355CB"/>
    <w:rsid w:val="000358B7"/>
    <w:rsid w:val="00036FC2"/>
    <w:rsid w:val="000400CC"/>
    <w:rsid w:val="000404C6"/>
    <w:rsid w:val="000407C3"/>
    <w:rsid w:val="000427AE"/>
    <w:rsid w:val="00047556"/>
    <w:rsid w:val="00050BAB"/>
    <w:rsid w:val="00053D06"/>
    <w:rsid w:val="000572D8"/>
    <w:rsid w:val="000601FA"/>
    <w:rsid w:val="0006303F"/>
    <w:rsid w:val="00064A8B"/>
    <w:rsid w:val="00070002"/>
    <w:rsid w:val="000704AB"/>
    <w:rsid w:val="000716AD"/>
    <w:rsid w:val="0007193D"/>
    <w:rsid w:val="00077604"/>
    <w:rsid w:val="00077D29"/>
    <w:rsid w:val="000841D1"/>
    <w:rsid w:val="00084269"/>
    <w:rsid w:val="000864F3"/>
    <w:rsid w:val="00091080"/>
    <w:rsid w:val="00093C42"/>
    <w:rsid w:val="00094246"/>
    <w:rsid w:val="0009558C"/>
    <w:rsid w:val="00095640"/>
    <w:rsid w:val="000963CA"/>
    <w:rsid w:val="000A0095"/>
    <w:rsid w:val="000A0C69"/>
    <w:rsid w:val="000A32BD"/>
    <w:rsid w:val="000A515D"/>
    <w:rsid w:val="000A58CB"/>
    <w:rsid w:val="000A5AF1"/>
    <w:rsid w:val="000A6853"/>
    <w:rsid w:val="000A7DE4"/>
    <w:rsid w:val="000B3A37"/>
    <w:rsid w:val="000B3E83"/>
    <w:rsid w:val="000B49E4"/>
    <w:rsid w:val="000B5289"/>
    <w:rsid w:val="000B6525"/>
    <w:rsid w:val="000B6965"/>
    <w:rsid w:val="000C0053"/>
    <w:rsid w:val="000C0798"/>
    <w:rsid w:val="000C1A6F"/>
    <w:rsid w:val="000C2C37"/>
    <w:rsid w:val="000C3EEE"/>
    <w:rsid w:val="000C6930"/>
    <w:rsid w:val="000C6D50"/>
    <w:rsid w:val="000D2010"/>
    <w:rsid w:val="000D2F81"/>
    <w:rsid w:val="000D343D"/>
    <w:rsid w:val="000D3481"/>
    <w:rsid w:val="000D49A3"/>
    <w:rsid w:val="000D5A97"/>
    <w:rsid w:val="000D5DB1"/>
    <w:rsid w:val="000D5F0D"/>
    <w:rsid w:val="000D6149"/>
    <w:rsid w:val="000D673B"/>
    <w:rsid w:val="000D7AAD"/>
    <w:rsid w:val="000E0669"/>
    <w:rsid w:val="000E1102"/>
    <w:rsid w:val="000E1B5E"/>
    <w:rsid w:val="000E4C58"/>
    <w:rsid w:val="000E4CF0"/>
    <w:rsid w:val="000E57B3"/>
    <w:rsid w:val="000E6E7E"/>
    <w:rsid w:val="000E737C"/>
    <w:rsid w:val="000F493E"/>
    <w:rsid w:val="000F4DBB"/>
    <w:rsid w:val="000F53A6"/>
    <w:rsid w:val="00102D98"/>
    <w:rsid w:val="00104587"/>
    <w:rsid w:val="00105361"/>
    <w:rsid w:val="001057D7"/>
    <w:rsid w:val="00106CF8"/>
    <w:rsid w:val="00106FDD"/>
    <w:rsid w:val="00110C25"/>
    <w:rsid w:val="0011369F"/>
    <w:rsid w:val="0012003D"/>
    <w:rsid w:val="001203C1"/>
    <w:rsid w:val="001218FF"/>
    <w:rsid w:val="001229DE"/>
    <w:rsid w:val="00122B2C"/>
    <w:rsid w:val="00123A18"/>
    <w:rsid w:val="00124482"/>
    <w:rsid w:val="001248CE"/>
    <w:rsid w:val="001315F1"/>
    <w:rsid w:val="001320D8"/>
    <w:rsid w:val="00133F33"/>
    <w:rsid w:val="00134F38"/>
    <w:rsid w:val="0013506E"/>
    <w:rsid w:val="001359EB"/>
    <w:rsid w:val="00135DFF"/>
    <w:rsid w:val="00136350"/>
    <w:rsid w:val="00137DDB"/>
    <w:rsid w:val="00140BDE"/>
    <w:rsid w:val="00141B24"/>
    <w:rsid w:val="00142B05"/>
    <w:rsid w:val="0014415F"/>
    <w:rsid w:val="0014442F"/>
    <w:rsid w:val="001464BC"/>
    <w:rsid w:val="00146FFC"/>
    <w:rsid w:val="00147783"/>
    <w:rsid w:val="00150DB1"/>
    <w:rsid w:val="001511CE"/>
    <w:rsid w:val="00152522"/>
    <w:rsid w:val="00153579"/>
    <w:rsid w:val="00155D03"/>
    <w:rsid w:val="00156208"/>
    <w:rsid w:val="00156A4A"/>
    <w:rsid w:val="00157B5D"/>
    <w:rsid w:val="001605FF"/>
    <w:rsid w:val="00161448"/>
    <w:rsid w:val="001630C2"/>
    <w:rsid w:val="001642C5"/>
    <w:rsid w:val="00165403"/>
    <w:rsid w:val="001654B2"/>
    <w:rsid w:val="001673FD"/>
    <w:rsid w:val="001677D6"/>
    <w:rsid w:val="00167E6E"/>
    <w:rsid w:val="001719E9"/>
    <w:rsid w:val="001728B6"/>
    <w:rsid w:val="00173535"/>
    <w:rsid w:val="001754A7"/>
    <w:rsid w:val="00176FB0"/>
    <w:rsid w:val="001770A7"/>
    <w:rsid w:val="00180B64"/>
    <w:rsid w:val="0018264B"/>
    <w:rsid w:val="001827F0"/>
    <w:rsid w:val="001828C1"/>
    <w:rsid w:val="00184698"/>
    <w:rsid w:val="00187344"/>
    <w:rsid w:val="00187FC7"/>
    <w:rsid w:val="001910D8"/>
    <w:rsid w:val="00192152"/>
    <w:rsid w:val="001950C8"/>
    <w:rsid w:val="001A32C0"/>
    <w:rsid w:val="001A3D7B"/>
    <w:rsid w:val="001A673C"/>
    <w:rsid w:val="001A6F9F"/>
    <w:rsid w:val="001A720E"/>
    <w:rsid w:val="001B071F"/>
    <w:rsid w:val="001B1038"/>
    <w:rsid w:val="001B155A"/>
    <w:rsid w:val="001B15F5"/>
    <w:rsid w:val="001B2443"/>
    <w:rsid w:val="001B30D5"/>
    <w:rsid w:val="001B36E7"/>
    <w:rsid w:val="001B4F34"/>
    <w:rsid w:val="001B747D"/>
    <w:rsid w:val="001B7647"/>
    <w:rsid w:val="001C000E"/>
    <w:rsid w:val="001C2596"/>
    <w:rsid w:val="001C295D"/>
    <w:rsid w:val="001C2AB7"/>
    <w:rsid w:val="001C3794"/>
    <w:rsid w:val="001C37E9"/>
    <w:rsid w:val="001C3D9A"/>
    <w:rsid w:val="001C4C92"/>
    <w:rsid w:val="001C50DA"/>
    <w:rsid w:val="001C687A"/>
    <w:rsid w:val="001C7650"/>
    <w:rsid w:val="001D2395"/>
    <w:rsid w:val="001D3A00"/>
    <w:rsid w:val="001E0251"/>
    <w:rsid w:val="001E16BA"/>
    <w:rsid w:val="001E24B7"/>
    <w:rsid w:val="001E2C78"/>
    <w:rsid w:val="001E7B0C"/>
    <w:rsid w:val="001F00CC"/>
    <w:rsid w:val="001F2645"/>
    <w:rsid w:val="001F3395"/>
    <w:rsid w:val="001F38AA"/>
    <w:rsid w:val="001F39EB"/>
    <w:rsid w:val="001F67A1"/>
    <w:rsid w:val="001F6D5C"/>
    <w:rsid w:val="001F6DFA"/>
    <w:rsid w:val="002038EE"/>
    <w:rsid w:val="00204663"/>
    <w:rsid w:val="00205159"/>
    <w:rsid w:val="00205D5A"/>
    <w:rsid w:val="00206D5F"/>
    <w:rsid w:val="002113DD"/>
    <w:rsid w:val="002120E1"/>
    <w:rsid w:val="0021505A"/>
    <w:rsid w:val="00221876"/>
    <w:rsid w:val="00222E4B"/>
    <w:rsid w:val="00223D74"/>
    <w:rsid w:val="002241D5"/>
    <w:rsid w:val="0022495B"/>
    <w:rsid w:val="00225566"/>
    <w:rsid w:val="002264A2"/>
    <w:rsid w:val="002269A7"/>
    <w:rsid w:val="00226BCA"/>
    <w:rsid w:val="00230321"/>
    <w:rsid w:val="00230856"/>
    <w:rsid w:val="00230A81"/>
    <w:rsid w:val="00231777"/>
    <w:rsid w:val="00232218"/>
    <w:rsid w:val="0023240E"/>
    <w:rsid w:val="002350C2"/>
    <w:rsid w:val="0023515A"/>
    <w:rsid w:val="0023677D"/>
    <w:rsid w:val="00237831"/>
    <w:rsid w:val="00240420"/>
    <w:rsid w:val="00240BD9"/>
    <w:rsid w:val="0024244E"/>
    <w:rsid w:val="002459A8"/>
    <w:rsid w:val="00246D02"/>
    <w:rsid w:val="00250763"/>
    <w:rsid w:val="00251FB4"/>
    <w:rsid w:val="0025237D"/>
    <w:rsid w:val="002543F6"/>
    <w:rsid w:val="0025519C"/>
    <w:rsid w:val="00255B8C"/>
    <w:rsid w:val="00256AB8"/>
    <w:rsid w:val="002601A1"/>
    <w:rsid w:val="00260A50"/>
    <w:rsid w:val="002623B7"/>
    <w:rsid w:val="002633C7"/>
    <w:rsid w:val="0026768A"/>
    <w:rsid w:val="00270E65"/>
    <w:rsid w:val="00272F8C"/>
    <w:rsid w:val="00273902"/>
    <w:rsid w:val="0027675F"/>
    <w:rsid w:val="00277E86"/>
    <w:rsid w:val="002835DA"/>
    <w:rsid w:val="002849B8"/>
    <w:rsid w:val="00285298"/>
    <w:rsid w:val="002867A9"/>
    <w:rsid w:val="00286836"/>
    <w:rsid w:val="002876CF"/>
    <w:rsid w:val="0029112B"/>
    <w:rsid w:val="0029378B"/>
    <w:rsid w:val="00293889"/>
    <w:rsid w:val="00295CF3"/>
    <w:rsid w:val="00295DEA"/>
    <w:rsid w:val="002960B0"/>
    <w:rsid w:val="00296256"/>
    <w:rsid w:val="00296516"/>
    <w:rsid w:val="00296860"/>
    <w:rsid w:val="002A0A15"/>
    <w:rsid w:val="002A22A4"/>
    <w:rsid w:val="002A264A"/>
    <w:rsid w:val="002A48EA"/>
    <w:rsid w:val="002A4AFC"/>
    <w:rsid w:val="002A5BEC"/>
    <w:rsid w:val="002A750E"/>
    <w:rsid w:val="002A77B9"/>
    <w:rsid w:val="002B0070"/>
    <w:rsid w:val="002B1817"/>
    <w:rsid w:val="002B2DA0"/>
    <w:rsid w:val="002B327B"/>
    <w:rsid w:val="002B34AB"/>
    <w:rsid w:val="002B5799"/>
    <w:rsid w:val="002B5CEF"/>
    <w:rsid w:val="002B61E8"/>
    <w:rsid w:val="002B6D72"/>
    <w:rsid w:val="002B700A"/>
    <w:rsid w:val="002C1552"/>
    <w:rsid w:val="002C27E4"/>
    <w:rsid w:val="002C28AC"/>
    <w:rsid w:val="002C37C5"/>
    <w:rsid w:val="002C476E"/>
    <w:rsid w:val="002C7A67"/>
    <w:rsid w:val="002D35ED"/>
    <w:rsid w:val="002D379A"/>
    <w:rsid w:val="002D3E1B"/>
    <w:rsid w:val="002D4904"/>
    <w:rsid w:val="002D6D04"/>
    <w:rsid w:val="002D7063"/>
    <w:rsid w:val="002E03D9"/>
    <w:rsid w:val="002E0792"/>
    <w:rsid w:val="002E0B51"/>
    <w:rsid w:val="002E1431"/>
    <w:rsid w:val="002E21CF"/>
    <w:rsid w:val="002E2DDA"/>
    <w:rsid w:val="002E3381"/>
    <w:rsid w:val="002E531F"/>
    <w:rsid w:val="002F2546"/>
    <w:rsid w:val="002F4B23"/>
    <w:rsid w:val="002F577C"/>
    <w:rsid w:val="0030099F"/>
    <w:rsid w:val="00301CB0"/>
    <w:rsid w:val="0030264F"/>
    <w:rsid w:val="00302C95"/>
    <w:rsid w:val="0030482F"/>
    <w:rsid w:val="00306382"/>
    <w:rsid w:val="003101F9"/>
    <w:rsid w:val="003107C0"/>
    <w:rsid w:val="0031221D"/>
    <w:rsid w:val="00312E80"/>
    <w:rsid w:val="00313CE1"/>
    <w:rsid w:val="00313D6C"/>
    <w:rsid w:val="00314E55"/>
    <w:rsid w:val="0031525E"/>
    <w:rsid w:val="00315791"/>
    <w:rsid w:val="00315879"/>
    <w:rsid w:val="0031650D"/>
    <w:rsid w:val="003168DE"/>
    <w:rsid w:val="0032117C"/>
    <w:rsid w:val="0032125C"/>
    <w:rsid w:val="003222A1"/>
    <w:rsid w:val="00322F30"/>
    <w:rsid w:val="003247A7"/>
    <w:rsid w:val="00326198"/>
    <w:rsid w:val="00327427"/>
    <w:rsid w:val="00333A63"/>
    <w:rsid w:val="003345CF"/>
    <w:rsid w:val="00335132"/>
    <w:rsid w:val="00335571"/>
    <w:rsid w:val="003357A1"/>
    <w:rsid w:val="00336091"/>
    <w:rsid w:val="00336124"/>
    <w:rsid w:val="003375AF"/>
    <w:rsid w:val="00337F6C"/>
    <w:rsid w:val="0034141E"/>
    <w:rsid w:val="00341DF6"/>
    <w:rsid w:val="0034224B"/>
    <w:rsid w:val="0034382D"/>
    <w:rsid w:val="00343960"/>
    <w:rsid w:val="00343979"/>
    <w:rsid w:val="00343A9B"/>
    <w:rsid w:val="003443AB"/>
    <w:rsid w:val="00345868"/>
    <w:rsid w:val="00346DC2"/>
    <w:rsid w:val="00346F7D"/>
    <w:rsid w:val="00350257"/>
    <w:rsid w:val="003512DD"/>
    <w:rsid w:val="00352270"/>
    <w:rsid w:val="00352577"/>
    <w:rsid w:val="00355658"/>
    <w:rsid w:val="00360E7E"/>
    <w:rsid w:val="003614F9"/>
    <w:rsid w:val="0036251E"/>
    <w:rsid w:val="0036279A"/>
    <w:rsid w:val="0036386A"/>
    <w:rsid w:val="0036467D"/>
    <w:rsid w:val="00366A42"/>
    <w:rsid w:val="003677C5"/>
    <w:rsid w:val="00370F5E"/>
    <w:rsid w:val="00374D64"/>
    <w:rsid w:val="003763DA"/>
    <w:rsid w:val="00376F6E"/>
    <w:rsid w:val="00377006"/>
    <w:rsid w:val="00382A64"/>
    <w:rsid w:val="0038567A"/>
    <w:rsid w:val="003861E1"/>
    <w:rsid w:val="003874D0"/>
    <w:rsid w:val="00392C33"/>
    <w:rsid w:val="00392CC2"/>
    <w:rsid w:val="00393108"/>
    <w:rsid w:val="00393BC7"/>
    <w:rsid w:val="003940AB"/>
    <w:rsid w:val="00395C5A"/>
    <w:rsid w:val="00396B5A"/>
    <w:rsid w:val="003A0B1D"/>
    <w:rsid w:val="003A1111"/>
    <w:rsid w:val="003A142E"/>
    <w:rsid w:val="003A19F2"/>
    <w:rsid w:val="003A23DB"/>
    <w:rsid w:val="003A2D82"/>
    <w:rsid w:val="003A3DB4"/>
    <w:rsid w:val="003A41D1"/>
    <w:rsid w:val="003A43FF"/>
    <w:rsid w:val="003A532F"/>
    <w:rsid w:val="003A6786"/>
    <w:rsid w:val="003A6E59"/>
    <w:rsid w:val="003A7375"/>
    <w:rsid w:val="003A7806"/>
    <w:rsid w:val="003A7A0B"/>
    <w:rsid w:val="003A7CDC"/>
    <w:rsid w:val="003B068A"/>
    <w:rsid w:val="003B39E1"/>
    <w:rsid w:val="003B469C"/>
    <w:rsid w:val="003B4CF2"/>
    <w:rsid w:val="003B4F98"/>
    <w:rsid w:val="003B5624"/>
    <w:rsid w:val="003B5A1F"/>
    <w:rsid w:val="003B7913"/>
    <w:rsid w:val="003B7EBF"/>
    <w:rsid w:val="003C357A"/>
    <w:rsid w:val="003C5A7D"/>
    <w:rsid w:val="003C7677"/>
    <w:rsid w:val="003C78ED"/>
    <w:rsid w:val="003C7A42"/>
    <w:rsid w:val="003D0F12"/>
    <w:rsid w:val="003D18FB"/>
    <w:rsid w:val="003D1FB5"/>
    <w:rsid w:val="003D202E"/>
    <w:rsid w:val="003D2443"/>
    <w:rsid w:val="003D2DF8"/>
    <w:rsid w:val="003D2F12"/>
    <w:rsid w:val="003D4E51"/>
    <w:rsid w:val="003D5C3C"/>
    <w:rsid w:val="003D6EE1"/>
    <w:rsid w:val="003D746D"/>
    <w:rsid w:val="003E025B"/>
    <w:rsid w:val="003E2F16"/>
    <w:rsid w:val="003E7344"/>
    <w:rsid w:val="003E77FE"/>
    <w:rsid w:val="003F15BC"/>
    <w:rsid w:val="003F1760"/>
    <w:rsid w:val="003F25EB"/>
    <w:rsid w:val="003F288D"/>
    <w:rsid w:val="003F2C05"/>
    <w:rsid w:val="003F7F1A"/>
    <w:rsid w:val="00402528"/>
    <w:rsid w:val="00402975"/>
    <w:rsid w:val="00402C4C"/>
    <w:rsid w:val="00403267"/>
    <w:rsid w:val="00405920"/>
    <w:rsid w:val="00405BA9"/>
    <w:rsid w:val="00405EC2"/>
    <w:rsid w:val="00406524"/>
    <w:rsid w:val="00406588"/>
    <w:rsid w:val="004100C6"/>
    <w:rsid w:val="004107BD"/>
    <w:rsid w:val="00410C3B"/>
    <w:rsid w:val="00411F2F"/>
    <w:rsid w:val="00412DCA"/>
    <w:rsid w:val="00412EBB"/>
    <w:rsid w:val="004135FA"/>
    <w:rsid w:val="00415B72"/>
    <w:rsid w:val="00416860"/>
    <w:rsid w:val="00416C53"/>
    <w:rsid w:val="00416ED5"/>
    <w:rsid w:val="0041704B"/>
    <w:rsid w:val="0041740E"/>
    <w:rsid w:val="00420311"/>
    <w:rsid w:val="00422D55"/>
    <w:rsid w:val="00423AEF"/>
    <w:rsid w:val="0042552E"/>
    <w:rsid w:val="004272D3"/>
    <w:rsid w:val="00427AD3"/>
    <w:rsid w:val="00427F9A"/>
    <w:rsid w:val="00427FC5"/>
    <w:rsid w:val="00430D59"/>
    <w:rsid w:val="00431237"/>
    <w:rsid w:val="00432C38"/>
    <w:rsid w:val="0043463C"/>
    <w:rsid w:val="00435B38"/>
    <w:rsid w:val="00437FE3"/>
    <w:rsid w:val="0044026A"/>
    <w:rsid w:val="0044216A"/>
    <w:rsid w:val="0044232B"/>
    <w:rsid w:val="00443EE4"/>
    <w:rsid w:val="004447B2"/>
    <w:rsid w:val="00445B34"/>
    <w:rsid w:val="00446AC0"/>
    <w:rsid w:val="004504FB"/>
    <w:rsid w:val="00450940"/>
    <w:rsid w:val="004517BB"/>
    <w:rsid w:val="00455E54"/>
    <w:rsid w:val="004566BE"/>
    <w:rsid w:val="004579BC"/>
    <w:rsid w:val="004603EF"/>
    <w:rsid w:val="00461C7F"/>
    <w:rsid w:val="00462AAF"/>
    <w:rsid w:val="00463733"/>
    <w:rsid w:val="00463ABD"/>
    <w:rsid w:val="004641EB"/>
    <w:rsid w:val="00465A3A"/>
    <w:rsid w:val="00465E31"/>
    <w:rsid w:val="00467505"/>
    <w:rsid w:val="0046791A"/>
    <w:rsid w:val="004714F3"/>
    <w:rsid w:val="00471E7D"/>
    <w:rsid w:val="0047516B"/>
    <w:rsid w:val="00481106"/>
    <w:rsid w:val="004822BE"/>
    <w:rsid w:val="0048422B"/>
    <w:rsid w:val="00484545"/>
    <w:rsid w:val="004853A7"/>
    <w:rsid w:val="00485F65"/>
    <w:rsid w:val="004872AA"/>
    <w:rsid w:val="0048755D"/>
    <w:rsid w:val="00487802"/>
    <w:rsid w:val="00490751"/>
    <w:rsid w:val="00490DBC"/>
    <w:rsid w:val="00491B5F"/>
    <w:rsid w:val="00495192"/>
    <w:rsid w:val="00497A18"/>
    <w:rsid w:val="00497E30"/>
    <w:rsid w:val="004A1093"/>
    <w:rsid w:val="004A1240"/>
    <w:rsid w:val="004A177F"/>
    <w:rsid w:val="004A1844"/>
    <w:rsid w:val="004A1D45"/>
    <w:rsid w:val="004A2049"/>
    <w:rsid w:val="004A3E94"/>
    <w:rsid w:val="004A4073"/>
    <w:rsid w:val="004A5379"/>
    <w:rsid w:val="004A5A3E"/>
    <w:rsid w:val="004A5AC5"/>
    <w:rsid w:val="004A5E40"/>
    <w:rsid w:val="004A751D"/>
    <w:rsid w:val="004A78BD"/>
    <w:rsid w:val="004B0453"/>
    <w:rsid w:val="004B0E05"/>
    <w:rsid w:val="004B1E75"/>
    <w:rsid w:val="004B3FFE"/>
    <w:rsid w:val="004B427B"/>
    <w:rsid w:val="004B5FDF"/>
    <w:rsid w:val="004B619E"/>
    <w:rsid w:val="004B6469"/>
    <w:rsid w:val="004B6ED3"/>
    <w:rsid w:val="004C17B3"/>
    <w:rsid w:val="004C2299"/>
    <w:rsid w:val="004C23BB"/>
    <w:rsid w:val="004C3F19"/>
    <w:rsid w:val="004C6D96"/>
    <w:rsid w:val="004C7142"/>
    <w:rsid w:val="004C79EC"/>
    <w:rsid w:val="004C7C85"/>
    <w:rsid w:val="004D10EC"/>
    <w:rsid w:val="004D15EA"/>
    <w:rsid w:val="004D354F"/>
    <w:rsid w:val="004D4A6E"/>
    <w:rsid w:val="004D4F26"/>
    <w:rsid w:val="004D5F74"/>
    <w:rsid w:val="004D739D"/>
    <w:rsid w:val="004E0980"/>
    <w:rsid w:val="004E1050"/>
    <w:rsid w:val="004E4A48"/>
    <w:rsid w:val="004E4ECB"/>
    <w:rsid w:val="004E567C"/>
    <w:rsid w:val="004E63E0"/>
    <w:rsid w:val="004F01D7"/>
    <w:rsid w:val="004F087D"/>
    <w:rsid w:val="004F27E6"/>
    <w:rsid w:val="004F3E37"/>
    <w:rsid w:val="004F4C5A"/>
    <w:rsid w:val="004F55A2"/>
    <w:rsid w:val="004F69EE"/>
    <w:rsid w:val="004F727A"/>
    <w:rsid w:val="004F7B12"/>
    <w:rsid w:val="005010FB"/>
    <w:rsid w:val="0050235A"/>
    <w:rsid w:val="005032F8"/>
    <w:rsid w:val="0050363F"/>
    <w:rsid w:val="0050388D"/>
    <w:rsid w:val="005041EC"/>
    <w:rsid w:val="0050539D"/>
    <w:rsid w:val="0050598F"/>
    <w:rsid w:val="0051001B"/>
    <w:rsid w:val="005105C2"/>
    <w:rsid w:val="0051081C"/>
    <w:rsid w:val="00511627"/>
    <w:rsid w:val="00511770"/>
    <w:rsid w:val="0051183C"/>
    <w:rsid w:val="00511F5E"/>
    <w:rsid w:val="0051337D"/>
    <w:rsid w:val="00514B54"/>
    <w:rsid w:val="00515133"/>
    <w:rsid w:val="00516361"/>
    <w:rsid w:val="00516F4C"/>
    <w:rsid w:val="00516F95"/>
    <w:rsid w:val="005210D4"/>
    <w:rsid w:val="00521711"/>
    <w:rsid w:val="005218E9"/>
    <w:rsid w:val="00521C3B"/>
    <w:rsid w:val="0052253B"/>
    <w:rsid w:val="00523F1C"/>
    <w:rsid w:val="00525C87"/>
    <w:rsid w:val="00526C37"/>
    <w:rsid w:val="00527083"/>
    <w:rsid w:val="0053004C"/>
    <w:rsid w:val="00530050"/>
    <w:rsid w:val="00531D72"/>
    <w:rsid w:val="00531F6E"/>
    <w:rsid w:val="00532785"/>
    <w:rsid w:val="00535808"/>
    <w:rsid w:val="00537A36"/>
    <w:rsid w:val="005403F6"/>
    <w:rsid w:val="00543C9C"/>
    <w:rsid w:val="00544667"/>
    <w:rsid w:val="005471B9"/>
    <w:rsid w:val="00550A15"/>
    <w:rsid w:val="00550DA6"/>
    <w:rsid w:val="00550FEF"/>
    <w:rsid w:val="005515B5"/>
    <w:rsid w:val="005515C4"/>
    <w:rsid w:val="00553993"/>
    <w:rsid w:val="005552CB"/>
    <w:rsid w:val="0055649D"/>
    <w:rsid w:val="005564D8"/>
    <w:rsid w:val="00556645"/>
    <w:rsid w:val="00556901"/>
    <w:rsid w:val="00556D94"/>
    <w:rsid w:val="00557D71"/>
    <w:rsid w:val="00560A74"/>
    <w:rsid w:val="00560F40"/>
    <w:rsid w:val="00564C34"/>
    <w:rsid w:val="0056544B"/>
    <w:rsid w:val="00565FAB"/>
    <w:rsid w:val="005660A9"/>
    <w:rsid w:val="005667DE"/>
    <w:rsid w:val="00567F85"/>
    <w:rsid w:val="0057031B"/>
    <w:rsid w:val="005715F6"/>
    <w:rsid w:val="00573025"/>
    <w:rsid w:val="00576EEF"/>
    <w:rsid w:val="00577117"/>
    <w:rsid w:val="00577AB5"/>
    <w:rsid w:val="00580C3F"/>
    <w:rsid w:val="00580ECB"/>
    <w:rsid w:val="005816D3"/>
    <w:rsid w:val="005831A8"/>
    <w:rsid w:val="005837B6"/>
    <w:rsid w:val="005844E2"/>
    <w:rsid w:val="00587663"/>
    <w:rsid w:val="00590F56"/>
    <w:rsid w:val="00591385"/>
    <w:rsid w:val="005922BB"/>
    <w:rsid w:val="00592C6B"/>
    <w:rsid w:val="0059583A"/>
    <w:rsid w:val="00596557"/>
    <w:rsid w:val="005A0616"/>
    <w:rsid w:val="005A256B"/>
    <w:rsid w:val="005A3453"/>
    <w:rsid w:val="005A7895"/>
    <w:rsid w:val="005B0539"/>
    <w:rsid w:val="005B0E9F"/>
    <w:rsid w:val="005B1443"/>
    <w:rsid w:val="005B37B9"/>
    <w:rsid w:val="005B3A39"/>
    <w:rsid w:val="005B40D1"/>
    <w:rsid w:val="005B55AA"/>
    <w:rsid w:val="005B5E34"/>
    <w:rsid w:val="005B7791"/>
    <w:rsid w:val="005C1FD5"/>
    <w:rsid w:val="005C3837"/>
    <w:rsid w:val="005D187C"/>
    <w:rsid w:val="005D30B3"/>
    <w:rsid w:val="005D319C"/>
    <w:rsid w:val="005D3B33"/>
    <w:rsid w:val="005D45BB"/>
    <w:rsid w:val="005D530D"/>
    <w:rsid w:val="005D7A86"/>
    <w:rsid w:val="005E04A6"/>
    <w:rsid w:val="005E18A1"/>
    <w:rsid w:val="005E1E81"/>
    <w:rsid w:val="005E756C"/>
    <w:rsid w:val="005F0F5D"/>
    <w:rsid w:val="005F29AC"/>
    <w:rsid w:val="005F40A0"/>
    <w:rsid w:val="005F4BC8"/>
    <w:rsid w:val="005F4F38"/>
    <w:rsid w:val="005F5B13"/>
    <w:rsid w:val="005F6DAC"/>
    <w:rsid w:val="0060140A"/>
    <w:rsid w:val="006024EF"/>
    <w:rsid w:val="006027C9"/>
    <w:rsid w:val="00605856"/>
    <w:rsid w:val="00606161"/>
    <w:rsid w:val="006068AC"/>
    <w:rsid w:val="00606F22"/>
    <w:rsid w:val="006114B7"/>
    <w:rsid w:val="00614B22"/>
    <w:rsid w:val="0061517D"/>
    <w:rsid w:val="0061643E"/>
    <w:rsid w:val="00617A84"/>
    <w:rsid w:val="00620731"/>
    <w:rsid w:val="00621D53"/>
    <w:rsid w:val="00621F77"/>
    <w:rsid w:val="0062291D"/>
    <w:rsid w:val="00623593"/>
    <w:rsid w:val="00625B89"/>
    <w:rsid w:val="006268D7"/>
    <w:rsid w:val="00627657"/>
    <w:rsid w:val="00630CE1"/>
    <w:rsid w:val="00631C9E"/>
    <w:rsid w:val="006324B0"/>
    <w:rsid w:val="0063271B"/>
    <w:rsid w:val="0063286D"/>
    <w:rsid w:val="00632E50"/>
    <w:rsid w:val="00637862"/>
    <w:rsid w:val="00644730"/>
    <w:rsid w:val="00644EE3"/>
    <w:rsid w:val="00646FFE"/>
    <w:rsid w:val="006505C6"/>
    <w:rsid w:val="0065080A"/>
    <w:rsid w:val="00653425"/>
    <w:rsid w:val="00653580"/>
    <w:rsid w:val="00657144"/>
    <w:rsid w:val="00657D2F"/>
    <w:rsid w:val="00664E73"/>
    <w:rsid w:val="00665F1A"/>
    <w:rsid w:val="0066600B"/>
    <w:rsid w:val="00667130"/>
    <w:rsid w:val="00670868"/>
    <w:rsid w:val="006713F7"/>
    <w:rsid w:val="00672883"/>
    <w:rsid w:val="006741BC"/>
    <w:rsid w:val="00674218"/>
    <w:rsid w:val="006748AD"/>
    <w:rsid w:val="00676139"/>
    <w:rsid w:val="006764B4"/>
    <w:rsid w:val="006768E8"/>
    <w:rsid w:val="00676E26"/>
    <w:rsid w:val="00676E62"/>
    <w:rsid w:val="0067711C"/>
    <w:rsid w:val="00677A88"/>
    <w:rsid w:val="00680AB7"/>
    <w:rsid w:val="006828BD"/>
    <w:rsid w:val="00683B95"/>
    <w:rsid w:val="00687819"/>
    <w:rsid w:val="006879A8"/>
    <w:rsid w:val="00690B96"/>
    <w:rsid w:val="00693225"/>
    <w:rsid w:val="00693E47"/>
    <w:rsid w:val="00694165"/>
    <w:rsid w:val="006945D4"/>
    <w:rsid w:val="00696EE4"/>
    <w:rsid w:val="006970F0"/>
    <w:rsid w:val="00697A8A"/>
    <w:rsid w:val="006A1912"/>
    <w:rsid w:val="006A1D52"/>
    <w:rsid w:val="006A21E5"/>
    <w:rsid w:val="006A5518"/>
    <w:rsid w:val="006B0A10"/>
    <w:rsid w:val="006B29CE"/>
    <w:rsid w:val="006B4AC6"/>
    <w:rsid w:val="006C0785"/>
    <w:rsid w:val="006C10A6"/>
    <w:rsid w:val="006C1381"/>
    <w:rsid w:val="006C1C37"/>
    <w:rsid w:val="006C24BC"/>
    <w:rsid w:val="006C40CD"/>
    <w:rsid w:val="006C5434"/>
    <w:rsid w:val="006C590E"/>
    <w:rsid w:val="006C7C1B"/>
    <w:rsid w:val="006D0400"/>
    <w:rsid w:val="006D1CE7"/>
    <w:rsid w:val="006D20C1"/>
    <w:rsid w:val="006D3707"/>
    <w:rsid w:val="006D49ED"/>
    <w:rsid w:val="006D4AE6"/>
    <w:rsid w:val="006E11FD"/>
    <w:rsid w:val="006E28D2"/>
    <w:rsid w:val="006E2EBC"/>
    <w:rsid w:val="006E3451"/>
    <w:rsid w:val="006E52B7"/>
    <w:rsid w:val="006E5FB3"/>
    <w:rsid w:val="006E6FE3"/>
    <w:rsid w:val="006F0694"/>
    <w:rsid w:val="006F0988"/>
    <w:rsid w:val="006F123C"/>
    <w:rsid w:val="006F2342"/>
    <w:rsid w:val="006F26E7"/>
    <w:rsid w:val="006F2A3A"/>
    <w:rsid w:val="006F4E70"/>
    <w:rsid w:val="006F5F4F"/>
    <w:rsid w:val="006F69FF"/>
    <w:rsid w:val="006F6B55"/>
    <w:rsid w:val="006F6FEF"/>
    <w:rsid w:val="00701860"/>
    <w:rsid w:val="0070247A"/>
    <w:rsid w:val="00704311"/>
    <w:rsid w:val="00704E0A"/>
    <w:rsid w:val="00705404"/>
    <w:rsid w:val="007062B5"/>
    <w:rsid w:val="00706809"/>
    <w:rsid w:val="007069E4"/>
    <w:rsid w:val="007072A1"/>
    <w:rsid w:val="00710403"/>
    <w:rsid w:val="00710424"/>
    <w:rsid w:val="0071327D"/>
    <w:rsid w:val="007139A4"/>
    <w:rsid w:val="00714553"/>
    <w:rsid w:val="00715CB5"/>
    <w:rsid w:val="00716FE3"/>
    <w:rsid w:val="0071750B"/>
    <w:rsid w:val="0072020D"/>
    <w:rsid w:val="007210A9"/>
    <w:rsid w:val="00723C97"/>
    <w:rsid w:val="007242EF"/>
    <w:rsid w:val="00724DF3"/>
    <w:rsid w:val="00724E99"/>
    <w:rsid w:val="00725442"/>
    <w:rsid w:val="0072561D"/>
    <w:rsid w:val="00731155"/>
    <w:rsid w:val="007318E6"/>
    <w:rsid w:val="00732BDA"/>
    <w:rsid w:val="00734BB3"/>
    <w:rsid w:val="00734E41"/>
    <w:rsid w:val="00735D32"/>
    <w:rsid w:val="0073625B"/>
    <w:rsid w:val="007367B5"/>
    <w:rsid w:val="00740014"/>
    <w:rsid w:val="007400E7"/>
    <w:rsid w:val="00741E68"/>
    <w:rsid w:val="00742DE4"/>
    <w:rsid w:val="00744BBD"/>
    <w:rsid w:val="00744DA1"/>
    <w:rsid w:val="007471B5"/>
    <w:rsid w:val="00747EF9"/>
    <w:rsid w:val="00750B14"/>
    <w:rsid w:val="0075176D"/>
    <w:rsid w:val="00752362"/>
    <w:rsid w:val="00753624"/>
    <w:rsid w:val="00754F66"/>
    <w:rsid w:val="00755053"/>
    <w:rsid w:val="007551B9"/>
    <w:rsid w:val="007555F4"/>
    <w:rsid w:val="00755790"/>
    <w:rsid w:val="00755C6C"/>
    <w:rsid w:val="00756C9B"/>
    <w:rsid w:val="00757D29"/>
    <w:rsid w:val="0076155B"/>
    <w:rsid w:val="0076436F"/>
    <w:rsid w:val="007665D2"/>
    <w:rsid w:val="007677C2"/>
    <w:rsid w:val="00771A69"/>
    <w:rsid w:val="00772779"/>
    <w:rsid w:val="00772A70"/>
    <w:rsid w:val="00772FAC"/>
    <w:rsid w:val="00773CB8"/>
    <w:rsid w:val="00773E30"/>
    <w:rsid w:val="0077552A"/>
    <w:rsid w:val="007763A4"/>
    <w:rsid w:val="0078032A"/>
    <w:rsid w:val="00780EA3"/>
    <w:rsid w:val="00781268"/>
    <w:rsid w:val="0078186B"/>
    <w:rsid w:val="00784C1D"/>
    <w:rsid w:val="00787C89"/>
    <w:rsid w:val="00787CA5"/>
    <w:rsid w:val="007904E4"/>
    <w:rsid w:val="007917D8"/>
    <w:rsid w:val="00793256"/>
    <w:rsid w:val="00793980"/>
    <w:rsid w:val="00793E7B"/>
    <w:rsid w:val="007946B7"/>
    <w:rsid w:val="0079595F"/>
    <w:rsid w:val="007A0100"/>
    <w:rsid w:val="007A106C"/>
    <w:rsid w:val="007A2170"/>
    <w:rsid w:val="007A3324"/>
    <w:rsid w:val="007A4E40"/>
    <w:rsid w:val="007A7EE2"/>
    <w:rsid w:val="007B1A51"/>
    <w:rsid w:val="007B21EE"/>
    <w:rsid w:val="007B296B"/>
    <w:rsid w:val="007B35AE"/>
    <w:rsid w:val="007B4613"/>
    <w:rsid w:val="007B4B5C"/>
    <w:rsid w:val="007B7970"/>
    <w:rsid w:val="007B79DC"/>
    <w:rsid w:val="007C0601"/>
    <w:rsid w:val="007C07DF"/>
    <w:rsid w:val="007C0823"/>
    <w:rsid w:val="007C362E"/>
    <w:rsid w:val="007C42AF"/>
    <w:rsid w:val="007C458C"/>
    <w:rsid w:val="007C5980"/>
    <w:rsid w:val="007C6161"/>
    <w:rsid w:val="007C6336"/>
    <w:rsid w:val="007D02DC"/>
    <w:rsid w:val="007D2360"/>
    <w:rsid w:val="007D3230"/>
    <w:rsid w:val="007D42E8"/>
    <w:rsid w:val="007D6190"/>
    <w:rsid w:val="007D6E9C"/>
    <w:rsid w:val="007D7BCF"/>
    <w:rsid w:val="007E13DF"/>
    <w:rsid w:val="007E1594"/>
    <w:rsid w:val="007E258D"/>
    <w:rsid w:val="007E2E46"/>
    <w:rsid w:val="007E7747"/>
    <w:rsid w:val="007F1718"/>
    <w:rsid w:val="007F42D9"/>
    <w:rsid w:val="007F461E"/>
    <w:rsid w:val="007F4D94"/>
    <w:rsid w:val="007F6658"/>
    <w:rsid w:val="007F6F07"/>
    <w:rsid w:val="00801195"/>
    <w:rsid w:val="00801DB1"/>
    <w:rsid w:val="00802987"/>
    <w:rsid w:val="00803A29"/>
    <w:rsid w:val="00804B9D"/>
    <w:rsid w:val="008056D7"/>
    <w:rsid w:val="00805AB0"/>
    <w:rsid w:val="00810DB8"/>
    <w:rsid w:val="00811311"/>
    <w:rsid w:val="00814CDC"/>
    <w:rsid w:val="00820C04"/>
    <w:rsid w:val="00821933"/>
    <w:rsid w:val="008239A0"/>
    <w:rsid w:val="00830640"/>
    <w:rsid w:val="00832047"/>
    <w:rsid w:val="00832125"/>
    <w:rsid w:val="00832A7D"/>
    <w:rsid w:val="00832FBB"/>
    <w:rsid w:val="00834EFA"/>
    <w:rsid w:val="0083742B"/>
    <w:rsid w:val="00837BF6"/>
    <w:rsid w:val="00845701"/>
    <w:rsid w:val="00845840"/>
    <w:rsid w:val="0084658C"/>
    <w:rsid w:val="00851B83"/>
    <w:rsid w:val="008520CA"/>
    <w:rsid w:val="00852D7F"/>
    <w:rsid w:val="008533DE"/>
    <w:rsid w:val="00853662"/>
    <w:rsid w:val="0085527F"/>
    <w:rsid w:val="008607A0"/>
    <w:rsid w:val="008609D2"/>
    <w:rsid w:val="008622CD"/>
    <w:rsid w:val="00863F90"/>
    <w:rsid w:val="0086415C"/>
    <w:rsid w:val="00865F5D"/>
    <w:rsid w:val="008667C7"/>
    <w:rsid w:val="00871256"/>
    <w:rsid w:val="00872F40"/>
    <w:rsid w:val="00873496"/>
    <w:rsid w:val="0087518A"/>
    <w:rsid w:val="0087697B"/>
    <w:rsid w:val="00876A8B"/>
    <w:rsid w:val="00876E98"/>
    <w:rsid w:val="0087757F"/>
    <w:rsid w:val="0087793C"/>
    <w:rsid w:val="008803DC"/>
    <w:rsid w:val="008821AC"/>
    <w:rsid w:val="0088282D"/>
    <w:rsid w:val="0088315F"/>
    <w:rsid w:val="008835CC"/>
    <w:rsid w:val="008839C2"/>
    <w:rsid w:val="00884D98"/>
    <w:rsid w:val="00886DDB"/>
    <w:rsid w:val="00887AA7"/>
    <w:rsid w:val="00887CCD"/>
    <w:rsid w:val="0089106F"/>
    <w:rsid w:val="00895A97"/>
    <w:rsid w:val="00895C45"/>
    <w:rsid w:val="00895F3C"/>
    <w:rsid w:val="00897562"/>
    <w:rsid w:val="008A05FC"/>
    <w:rsid w:val="008A29AB"/>
    <w:rsid w:val="008A2D8B"/>
    <w:rsid w:val="008A44EF"/>
    <w:rsid w:val="008A504A"/>
    <w:rsid w:val="008A5F0F"/>
    <w:rsid w:val="008A6620"/>
    <w:rsid w:val="008B1973"/>
    <w:rsid w:val="008B2A6F"/>
    <w:rsid w:val="008B4F63"/>
    <w:rsid w:val="008B6104"/>
    <w:rsid w:val="008B6616"/>
    <w:rsid w:val="008B718A"/>
    <w:rsid w:val="008B7C77"/>
    <w:rsid w:val="008B7D7E"/>
    <w:rsid w:val="008C1357"/>
    <w:rsid w:val="008C1D89"/>
    <w:rsid w:val="008C2379"/>
    <w:rsid w:val="008C2745"/>
    <w:rsid w:val="008C5650"/>
    <w:rsid w:val="008D0A99"/>
    <w:rsid w:val="008D1314"/>
    <w:rsid w:val="008D5E4D"/>
    <w:rsid w:val="008D5FAA"/>
    <w:rsid w:val="008D6001"/>
    <w:rsid w:val="008D6B9C"/>
    <w:rsid w:val="008D6BD2"/>
    <w:rsid w:val="008E177B"/>
    <w:rsid w:val="008E18B4"/>
    <w:rsid w:val="008E2777"/>
    <w:rsid w:val="008F0DBC"/>
    <w:rsid w:val="008F273B"/>
    <w:rsid w:val="008F3E1D"/>
    <w:rsid w:val="008F550F"/>
    <w:rsid w:val="008F6E56"/>
    <w:rsid w:val="008F7E42"/>
    <w:rsid w:val="00900E5B"/>
    <w:rsid w:val="00902314"/>
    <w:rsid w:val="0090235A"/>
    <w:rsid w:val="009050EA"/>
    <w:rsid w:val="00910846"/>
    <w:rsid w:val="00911FF8"/>
    <w:rsid w:val="00916870"/>
    <w:rsid w:val="0092040C"/>
    <w:rsid w:val="009216EA"/>
    <w:rsid w:val="0092619C"/>
    <w:rsid w:val="00926A07"/>
    <w:rsid w:val="00930328"/>
    <w:rsid w:val="009303E5"/>
    <w:rsid w:val="00930440"/>
    <w:rsid w:val="009315E1"/>
    <w:rsid w:val="009321E2"/>
    <w:rsid w:val="0093406C"/>
    <w:rsid w:val="00935319"/>
    <w:rsid w:val="00936E63"/>
    <w:rsid w:val="00940DAC"/>
    <w:rsid w:val="009412E2"/>
    <w:rsid w:val="00941D17"/>
    <w:rsid w:val="00945A38"/>
    <w:rsid w:val="009467EE"/>
    <w:rsid w:val="00946C4B"/>
    <w:rsid w:val="00947D37"/>
    <w:rsid w:val="009503C7"/>
    <w:rsid w:val="009508E3"/>
    <w:rsid w:val="00950AF8"/>
    <w:rsid w:val="00951CB0"/>
    <w:rsid w:val="009535A5"/>
    <w:rsid w:val="009552DA"/>
    <w:rsid w:val="00957147"/>
    <w:rsid w:val="00957DAD"/>
    <w:rsid w:val="00957E2D"/>
    <w:rsid w:val="00960F9C"/>
    <w:rsid w:val="00963FE2"/>
    <w:rsid w:val="00964E68"/>
    <w:rsid w:val="009707AA"/>
    <w:rsid w:val="00970CD8"/>
    <w:rsid w:val="00972F77"/>
    <w:rsid w:val="009758D7"/>
    <w:rsid w:val="00976045"/>
    <w:rsid w:val="009773CB"/>
    <w:rsid w:val="00977984"/>
    <w:rsid w:val="00980A69"/>
    <w:rsid w:val="0098387E"/>
    <w:rsid w:val="00983F8E"/>
    <w:rsid w:val="009840F8"/>
    <w:rsid w:val="009842AA"/>
    <w:rsid w:val="0098582B"/>
    <w:rsid w:val="009862FB"/>
    <w:rsid w:val="0098705A"/>
    <w:rsid w:val="0099063D"/>
    <w:rsid w:val="00992E0A"/>
    <w:rsid w:val="009933ED"/>
    <w:rsid w:val="00993EE4"/>
    <w:rsid w:val="0099636F"/>
    <w:rsid w:val="009966E7"/>
    <w:rsid w:val="009A1DBE"/>
    <w:rsid w:val="009A2524"/>
    <w:rsid w:val="009A285D"/>
    <w:rsid w:val="009A3983"/>
    <w:rsid w:val="009A3CCB"/>
    <w:rsid w:val="009A3FCA"/>
    <w:rsid w:val="009A5237"/>
    <w:rsid w:val="009A69F7"/>
    <w:rsid w:val="009A71D7"/>
    <w:rsid w:val="009A7363"/>
    <w:rsid w:val="009A7F06"/>
    <w:rsid w:val="009B02C2"/>
    <w:rsid w:val="009B0AA1"/>
    <w:rsid w:val="009B0BD6"/>
    <w:rsid w:val="009B2BE6"/>
    <w:rsid w:val="009B3C32"/>
    <w:rsid w:val="009B4A05"/>
    <w:rsid w:val="009B554E"/>
    <w:rsid w:val="009C0F50"/>
    <w:rsid w:val="009C2F79"/>
    <w:rsid w:val="009C3B55"/>
    <w:rsid w:val="009C589B"/>
    <w:rsid w:val="009D161E"/>
    <w:rsid w:val="009D2480"/>
    <w:rsid w:val="009D288B"/>
    <w:rsid w:val="009D3D33"/>
    <w:rsid w:val="009D424E"/>
    <w:rsid w:val="009E0A43"/>
    <w:rsid w:val="009E0CBB"/>
    <w:rsid w:val="009E13F8"/>
    <w:rsid w:val="009E1E8E"/>
    <w:rsid w:val="009E6414"/>
    <w:rsid w:val="009E6C46"/>
    <w:rsid w:val="009F0AB5"/>
    <w:rsid w:val="009F2148"/>
    <w:rsid w:val="009F318F"/>
    <w:rsid w:val="009F3D2E"/>
    <w:rsid w:val="009F58EB"/>
    <w:rsid w:val="009F7068"/>
    <w:rsid w:val="00A00B13"/>
    <w:rsid w:val="00A016E2"/>
    <w:rsid w:val="00A01D5C"/>
    <w:rsid w:val="00A0268A"/>
    <w:rsid w:val="00A04255"/>
    <w:rsid w:val="00A044B6"/>
    <w:rsid w:val="00A048BA"/>
    <w:rsid w:val="00A05878"/>
    <w:rsid w:val="00A11DE5"/>
    <w:rsid w:val="00A120D0"/>
    <w:rsid w:val="00A13157"/>
    <w:rsid w:val="00A14152"/>
    <w:rsid w:val="00A15345"/>
    <w:rsid w:val="00A15974"/>
    <w:rsid w:val="00A16910"/>
    <w:rsid w:val="00A21FBD"/>
    <w:rsid w:val="00A22C62"/>
    <w:rsid w:val="00A23772"/>
    <w:rsid w:val="00A23AB1"/>
    <w:rsid w:val="00A24C9A"/>
    <w:rsid w:val="00A24E2C"/>
    <w:rsid w:val="00A253D9"/>
    <w:rsid w:val="00A25539"/>
    <w:rsid w:val="00A268FA"/>
    <w:rsid w:val="00A26C2D"/>
    <w:rsid w:val="00A27864"/>
    <w:rsid w:val="00A27B65"/>
    <w:rsid w:val="00A32464"/>
    <w:rsid w:val="00A3388F"/>
    <w:rsid w:val="00A36363"/>
    <w:rsid w:val="00A36A62"/>
    <w:rsid w:val="00A406CF"/>
    <w:rsid w:val="00A40951"/>
    <w:rsid w:val="00A43FEB"/>
    <w:rsid w:val="00A45BEC"/>
    <w:rsid w:val="00A46336"/>
    <w:rsid w:val="00A46425"/>
    <w:rsid w:val="00A46944"/>
    <w:rsid w:val="00A4722F"/>
    <w:rsid w:val="00A501D9"/>
    <w:rsid w:val="00A51386"/>
    <w:rsid w:val="00A5350F"/>
    <w:rsid w:val="00A538DD"/>
    <w:rsid w:val="00A5396D"/>
    <w:rsid w:val="00A54F47"/>
    <w:rsid w:val="00A55F0B"/>
    <w:rsid w:val="00A570FB"/>
    <w:rsid w:val="00A601A7"/>
    <w:rsid w:val="00A6044A"/>
    <w:rsid w:val="00A60BBE"/>
    <w:rsid w:val="00A6401C"/>
    <w:rsid w:val="00A6552E"/>
    <w:rsid w:val="00A65AC6"/>
    <w:rsid w:val="00A70951"/>
    <w:rsid w:val="00A71E67"/>
    <w:rsid w:val="00A7446E"/>
    <w:rsid w:val="00A746A1"/>
    <w:rsid w:val="00A769DA"/>
    <w:rsid w:val="00A76A2F"/>
    <w:rsid w:val="00A7760D"/>
    <w:rsid w:val="00A8002F"/>
    <w:rsid w:val="00A81A63"/>
    <w:rsid w:val="00A83486"/>
    <w:rsid w:val="00A85CE7"/>
    <w:rsid w:val="00A85D02"/>
    <w:rsid w:val="00A85D09"/>
    <w:rsid w:val="00A87A41"/>
    <w:rsid w:val="00A9059B"/>
    <w:rsid w:val="00A9109A"/>
    <w:rsid w:val="00A91B02"/>
    <w:rsid w:val="00A91FCC"/>
    <w:rsid w:val="00A92BAF"/>
    <w:rsid w:val="00A92E88"/>
    <w:rsid w:val="00A93C29"/>
    <w:rsid w:val="00A93F51"/>
    <w:rsid w:val="00A958EF"/>
    <w:rsid w:val="00A95C48"/>
    <w:rsid w:val="00A95E31"/>
    <w:rsid w:val="00A971FD"/>
    <w:rsid w:val="00AA1F77"/>
    <w:rsid w:val="00AA2F43"/>
    <w:rsid w:val="00AA3C4A"/>
    <w:rsid w:val="00AA45A1"/>
    <w:rsid w:val="00AA7F5A"/>
    <w:rsid w:val="00AB17D6"/>
    <w:rsid w:val="00AB2102"/>
    <w:rsid w:val="00AB294C"/>
    <w:rsid w:val="00AB32DA"/>
    <w:rsid w:val="00AB5C36"/>
    <w:rsid w:val="00AB78AA"/>
    <w:rsid w:val="00AB7A7B"/>
    <w:rsid w:val="00AC2FAE"/>
    <w:rsid w:val="00AC3CA6"/>
    <w:rsid w:val="00AC45EA"/>
    <w:rsid w:val="00AC4BA2"/>
    <w:rsid w:val="00AC51F8"/>
    <w:rsid w:val="00AC5374"/>
    <w:rsid w:val="00AC750D"/>
    <w:rsid w:val="00AD0236"/>
    <w:rsid w:val="00AD20BF"/>
    <w:rsid w:val="00AD3993"/>
    <w:rsid w:val="00AD402F"/>
    <w:rsid w:val="00AD530B"/>
    <w:rsid w:val="00AD60E1"/>
    <w:rsid w:val="00AD6D01"/>
    <w:rsid w:val="00AD6E12"/>
    <w:rsid w:val="00AE0060"/>
    <w:rsid w:val="00AE03A1"/>
    <w:rsid w:val="00AE15BF"/>
    <w:rsid w:val="00AE2D8E"/>
    <w:rsid w:val="00AE65F2"/>
    <w:rsid w:val="00AE773E"/>
    <w:rsid w:val="00AF096D"/>
    <w:rsid w:val="00AF4776"/>
    <w:rsid w:val="00AF487F"/>
    <w:rsid w:val="00AF5058"/>
    <w:rsid w:val="00AF5BFB"/>
    <w:rsid w:val="00AF5E0F"/>
    <w:rsid w:val="00AF610E"/>
    <w:rsid w:val="00AF67BC"/>
    <w:rsid w:val="00AF7067"/>
    <w:rsid w:val="00AF7116"/>
    <w:rsid w:val="00AF75D6"/>
    <w:rsid w:val="00AF7AA1"/>
    <w:rsid w:val="00B00369"/>
    <w:rsid w:val="00B00607"/>
    <w:rsid w:val="00B02C57"/>
    <w:rsid w:val="00B03263"/>
    <w:rsid w:val="00B03F25"/>
    <w:rsid w:val="00B04467"/>
    <w:rsid w:val="00B07040"/>
    <w:rsid w:val="00B072D6"/>
    <w:rsid w:val="00B07B0B"/>
    <w:rsid w:val="00B12048"/>
    <w:rsid w:val="00B120C6"/>
    <w:rsid w:val="00B127F0"/>
    <w:rsid w:val="00B133BE"/>
    <w:rsid w:val="00B13712"/>
    <w:rsid w:val="00B14158"/>
    <w:rsid w:val="00B14730"/>
    <w:rsid w:val="00B14EF4"/>
    <w:rsid w:val="00B16700"/>
    <w:rsid w:val="00B2017B"/>
    <w:rsid w:val="00B2178E"/>
    <w:rsid w:val="00B23B60"/>
    <w:rsid w:val="00B24425"/>
    <w:rsid w:val="00B261FD"/>
    <w:rsid w:val="00B27839"/>
    <w:rsid w:val="00B317DB"/>
    <w:rsid w:val="00B318D8"/>
    <w:rsid w:val="00B31F3C"/>
    <w:rsid w:val="00B328FD"/>
    <w:rsid w:val="00B32C23"/>
    <w:rsid w:val="00B334BD"/>
    <w:rsid w:val="00B36A25"/>
    <w:rsid w:val="00B36E43"/>
    <w:rsid w:val="00B41139"/>
    <w:rsid w:val="00B43E32"/>
    <w:rsid w:val="00B45D04"/>
    <w:rsid w:val="00B50513"/>
    <w:rsid w:val="00B511F0"/>
    <w:rsid w:val="00B513A9"/>
    <w:rsid w:val="00B51B87"/>
    <w:rsid w:val="00B52794"/>
    <w:rsid w:val="00B5297F"/>
    <w:rsid w:val="00B55A1A"/>
    <w:rsid w:val="00B56B69"/>
    <w:rsid w:val="00B61583"/>
    <w:rsid w:val="00B63654"/>
    <w:rsid w:val="00B64DD5"/>
    <w:rsid w:val="00B64F05"/>
    <w:rsid w:val="00B64FC8"/>
    <w:rsid w:val="00B66374"/>
    <w:rsid w:val="00B670F2"/>
    <w:rsid w:val="00B70780"/>
    <w:rsid w:val="00B70F0F"/>
    <w:rsid w:val="00B71CA6"/>
    <w:rsid w:val="00B72E16"/>
    <w:rsid w:val="00B72FBC"/>
    <w:rsid w:val="00B73B41"/>
    <w:rsid w:val="00B740A5"/>
    <w:rsid w:val="00B7508A"/>
    <w:rsid w:val="00B758D9"/>
    <w:rsid w:val="00B75F78"/>
    <w:rsid w:val="00B80189"/>
    <w:rsid w:val="00B81E3D"/>
    <w:rsid w:val="00B82282"/>
    <w:rsid w:val="00B85B30"/>
    <w:rsid w:val="00B90CD9"/>
    <w:rsid w:val="00B919A7"/>
    <w:rsid w:val="00B929CD"/>
    <w:rsid w:val="00B966A0"/>
    <w:rsid w:val="00B97A86"/>
    <w:rsid w:val="00BA063E"/>
    <w:rsid w:val="00BA0957"/>
    <w:rsid w:val="00BA0A1D"/>
    <w:rsid w:val="00BA18C9"/>
    <w:rsid w:val="00BA2282"/>
    <w:rsid w:val="00BA23C3"/>
    <w:rsid w:val="00BA2F80"/>
    <w:rsid w:val="00BA4684"/>
    <w:rsid w:val="00BA6452"/>
    <w:rsid w:val="00BA6A1E"/>
    <w:rsid w:val="00BA7FF4"/>
    <w:rsid w:val="00BB0072"/>
    <w:rsid w:val="00BB239B"/>
    <w:rsid w:val="00BB5581"/>
    <w:rsid w:val="00BC1BAD"/>
    <w:rsid w:val="00BC1DBB"/>
    <w:rsid w:val="00BC2255"/>
    <w:rsid w:val="00BC2704"/>
    <w:rsid w:val="00BC3043"/>
    <w:rsid w:val="00BC4393"/>
    <w:rsid w:val="00BC44F1"/>
    <w:rsid w:val="00BC44FD"/>
    <w:rsid w:val="00BC4886"/>
    <w:rsid w:val="00BC5DB9"/>
    <w:rsid w:val="00BC69EE"/>
    <w:rsid w:val="00BC7305"/>
    <w:rsid w:val="00BC735F"/>
    <w:rsid w:val="00BC73B0"/>
    <w:rsid w:val="00BC7BF0"/>
    <w:rsid w:val="00BC7E3A"/>
    <w:rsid w:val="00BC7EBD"/>
    <w:rsid w:val="00BD010E"/>
    <w:rsid w:val="00BD068C"/>
    <w:rsid w:val="00BD094C"/>
    <w:rsid w:val="00BD10C7"/>
    <w:rsid w:val="00BD1762"/>
    <w:rsid w:val="00BD28AA"/>
    <w:rsid w:val="00BD6DB2"/>
    <w:rsid w:val="00BD6E29"/>
    <w:rsid w:val="00BD7EAF"/>
    <w:rsid w:val="00BE07C2"/>
    <w:rsid w:val="00BE18EA"/>
    <w:rsid w:val="00BE19F1"/>
    <w:rsid w:val="00BE24D9"/>
    <w:rsid w:val="00BE5333"/>
    <w:rsid w:val="00BE762F"/>
    <w:rsid w:val="00BF1A88"/>
    <w:rsid w:val="00C00ECF"/>
    <w:rsid w:val="00C01FCF"/>
    <w:rsid w:val="00C02739"/>
    <w:rsid w:val="00C05DF6"/>
    <w:rsid w:val="00C06B38"/>
    <w:rsid w:val="00C07FAA"/>
    <w:rsid w:val="00C10040"/>
    <w:rsid w:val="00C115CD"/>
    <w:rsid w:val="00C12356"/>
    <w:rsid w:val="00C1277B"/>
    <w:rsid w:val="00C1301D"/>
    <w:rsid w:val="00C133CD"/>
    <w:rsid w:val="00C13B86"/>
    <w:rsid w:val="00C14DF8"/>
    <w:rsid w:val="00C15258"/>
    <w:rsid w:val="00C16D02"/>
    <w:rsid w:val="00C20111"/>
    <w:rsid w:val="00C2068F"/>
    <w:rsid w:val="00C20733"/>
    <w:rsid w:val="00C20CE8"/>
    <w:rsid w:val="00C20E62"/>
    <w:rsid w:val="00C2278D"/>
    <w:rsid w:val="00C22852"/>
    <w:rsid w:val="00C26FC7"/>
    <w:rsid w:val="00C27437"/>
    <w:rsid w:val="00C3011E"/>
    <w:rsid w:val="00C31714"/>
    <w:rsid w:val="00C35429"/>
    <w:rsid w:val="00C3567E"/>
    <w:rsid w:val="00C367DD"/>
    <w:rsid w:val="00C36E77"/>
    <w:rsid w:val="00C36F37"/>
    <w:rsid w:val="00C43BBF"/>
    <w:rsid w:val="00C45D2A"/>
    <w:rsid w:val="00C45F5E"/>
    <w:rsid w:val="00C4643D"/>
    <w:rsid w:val="00C52572"/>
    <w:rsid w:val="00C52A1B"/>
    <w:rsid w:val="00C53674"/>
    <w:rsid w:val="00C53E2B"/>
    <w:rsid w:val="00C53F0B"/>
    <w:rsid w:val="00C551CB"/>
    <w:rsid w:val="00C55D21"/>
    <w:rsid w:val="00C56515"/>
    <w:rsid w:val="00C5664F"/>
    <w:rsid w:val="00C56F82"/>
    <w:rsid w:val="00C57B07"/>
    <w:rsid w:val="00C600F9"/>
    <w:rsid w:val="00C609C0"/>
    <w:rsid w:val="00C618F6"/>
    <w:rsid w:val="00C624BA"/>
    <w:rsid w:val="00C648DC"/>
    <w:rsid w:val="00C65C39"/>
    <w:rsid w:val="00C66A6B"/>
    <w:rsid w:val="00C670FE"/>
    <w:rsid w:val="00C674D5"/>
    <w:rsid w:val="00C70A49"/>
    <w:rsid w:val="00C71452"/>
    <w:rsid w:val="00C71FCF"/>
    <w:rsid w:val="00C72278"/>
    <w:rsid w:val="00C727D0"/>
    <w:rsid w:val="00C72A64"/>
    <w:rsid w:val="00C732CC"/>
    <w:rsid w:val="00C74D3F"/>
    <w:rsid w:val="00C755B2"/>
    <w:rsid w:val="00C76922"/>
    <w:rsid w:val="00C77667"/>
    <w:rsid w:val="00C77A58"/>
    <w:rsid w:val="00C80983"/>
    <w:rsid w:val="00C80E8E"/>
    <w:rsid w:val="00C810AA"/>
    <w:rsid w:val="00C8118C"/>
    <w:rsid w:val="00C82278"/>
    <w:rsid w:val="00C836AF"/>
    <w:rsid w:val="00C84AAA"/>
    <w:rsid w:val="00C85126"/>
    <w:rsid w:val="00C85C49"/>
    <w:rsid w:val="00C90074"/>
    <w:rsid w:val="00C92986"/>
    <w:rsid w:val="00C94B91"/>
    <w:rsid w:val="00C95B2C"/>
    <w:rsid w:val="00C95FC8"/>
    <w:rsid w:val="00C969DA"/>
    <w:rsid w:val="00C97C27"/>
    <w:rsid w:val="00CA0E3C"/>
    <w:rsid w:val="00CA2B4E"/>
    <w:rsid w:val="00CA34F2"/>
    <w:rsid w:val="00CA69AE"/>
    <w:rsid w:val="00CB0604"/>
    <w:rsid w:val="00CB1724"/>
    <w:rsid w:val="00CB288C"/>
    <w:rsid w:val="00CB3569"/>
    <w:rsid w:val="00CB379C"/>
    <w:rsid w:val="00CB3C60"/>
    <w:rsid w:val="00CB6934"/>
    <w:rsid w:val="00CB6AAB"/>
    <w:rsid w:val="00CB7486"/>
    <w:rsid w:val="00CC12FF"/>
    <w:rsid w:val="00CC32EB"/>
    <w:rsid w:val="00CC3F83"/>
    <w:rsid w:val="00CC6607"/>
    <w:rsid w:val="00CC6FEC"/>
    <w:rsid w:val="00CC74DD"/>
    <w:rsid w:val="00CD0BD5"/>
    <w:rsid w:val="00CD2390"/>
    <w:rsid w:val="00CD31F8"/>
    <w:rsid w:val="00CD3D28"/>
    <w:rsid w:val="00CD3EEB"/>
    <w:rsid w:val="00CD407E"/>
    <w:rsid w:val="00CD69DF"/>
    <w:rsid w:val="00CD6A04"/>
    <w:rsid w:val="00CD7B5F"/>
    <w:rsid w:val="00CE018D"/>
    <w:rsid w:val="00CE1586"/>
    <w:rsid w:val="00CE1F60"/>
    <w:rsid w:val="00CE3A23"/>
    <w:rsid w:val="00CE46A6"/>
    <w:rsid w:val="00CE49DF"/>
    <w:rsid w:val="00CE52F8"/>
    <w:rsid w:val="00CE6A1E"/>
    <w:rsid w:val="00CF00D2"/>
    <w:rsid w:val="00CF01F5"/>
    <w:rsid w:val="00CF0443"/>
    <w:rsid w:val="00CF08B8"/>
    <w:rsid w:val="00CF25AD"/>
    <w:rsid w:val="00CF2D79"/>
    <w:rsid w:val="00CF3957"/>
    <w:rsid w:val="00CF61F1"/>
    <w:rsid w:val="00D00608"/>
    <w:rsid w:val="00D016F5"/>
    <w:rsid w:val="00D02C96"/>
    <w:rsid w:val="00D04A6A"/>
    <w:rsid w:val="00D066AA"/>
    <w:rsid w:val="00D06745"/>
    <w:rsid w:val="00D06C29"/>
    <w:rsid w:val="00D07939"/>
    <w:rsid w:val="00D07C91"/>
    <w:rsid w:val="00D12A0A"/>
    <w:rsid w:val="00D12A9B"/>
    <w:rsid w:val="00D13534"/>
    <w:rsid w:val="00D15229"/>
    <w:rsid w:val="00D178BE"/>
    <w:rsid w:val="00D17A8C"/>
    <w:rsid w:val="00D20D2F"/>
    <w:rsid w:val="00D23A9C"/>
    <w:rsid w:val="00D2431E"/>
    <w:rsid w:val="00D24BD3"/>
    <w:rsid w:val="00D2774F"/>
    <w:rsid w:val="00D27889"/>
    <w:rsid w:val="00D3134F"/>
    <w:rsid w:val="00D33DEF"/>
    <w:rsid w:val="00D3448D"/>
    <w:rsid w:val="00D35A7F"/>
    <w:rsid w:val="00D37A78"/>
    <w:rsid w:val="00D40810"/>
    <w:rsid w:val="00D40902"/>
    <w:rsid w:val="00D416FF"/>
    <w:rsid w:val="00D42294"/>
    <w:rsid w:val="00D42514"/>
    <w:rsid w:val="00D43DAB"/>
    <w:rsid w:val="00D445CF"/>
    <w:rsid w:val="00D44A6D"/>
    <w:rsid w:val="00D46D92"/>
    <w:rsid w:val="00D46D9E"/>
    <w:rsid w:val="00D46FA1"/>
    <w:rsid w:val="00D50097"/>
    <w:rsid w:val="00D50FAF"/>
    <w:rsid w:val="00D511AA"/>
    <w:rsid w:val="00D51F58"/>
    <w:rsid w:val="00D52B5E"/>
    <w:rsid w:val="00D52C84"/>
    <w:rsid w:val="00D53470"/>
    <w:rsid w:val="00D53BE3"/>
    <w:rsid w:val="00D5455A"/>
    <w:rsid w:val="00D54D3F"/>
    <w:rsid w:val="00D56122"/>
    <w:rsid w:val="00D572B5"/>
    <w:rsid w:val="00D603D1"/>
    <w:rsid w:val="00D61824"/>
    <w:rsid w:val="00D62C95"/>
    <w:rsid w:val="00D63402"/>
    <w:rsid w:val="00D63D60"/>
    <w:rsid w:val="00D6444D"/>
    <w:rsid w:val="00D652F3"/>
    <w:rsid w:val="00D65441"/>
    <w:rsid w:val="00D7054C"/>
    <w:rsid w:val="00D70F13"/>
    <w:rsid w:val="00D718BA"/>
    <w:rsid w:val="00D71B69"/>
    <w:rsid w:val="00D723F7"/>
    <w:rsid w:val="00D7321B"/>
    <w:rsid w:val="00D734AC"/>
    <w:rsid w:val="00D74F07"/>
    <w:rsid w:val="00D75865"/>
    <w:rsid w:val="00D777AB"/>
    <w:rsid w:val="00D80657"/>
    <w:rsid w:val="00D80C96"/>
    <w:rsid w:val="00D815F4"/>
    <w:rsid w:val="00D82326"/>
    <w:rsid w:val="00D90618"/>
    <w:rsid w:val="00D906E1"/>
    <w:rsid w:val="00D93525"/>
    <w:rsid w:val="00D93E72"/>
    <w:rsid w:val="00D943FC"/>
    <w:rsid w:val="00D94F43"/>
    <w:rsid w:val="00D95682"/>
    <w:rsid w:val="00D9576C"/>
    <w:rsid w:val="00D95774"/>
    <w:rsid w:val="00DA060F"/>
    <w:rsid w:val="00DA08B3"/>
    <w:rsid w:val="00DA0FF1"/>
    <w:rsid w:val="00DA2047"/>
    <w:rsid w:val="00DA5739"/>
    <w:rsid w:val="00DA6C25"/>
    <w:rsid w:val="00DB1735"/>
    <w:rsid w:val="00DB1A83"/>
    <w:rsid w:val="00DB2C56"/>
    <w:rsid w:val="00DB3581"/>
    <w:rsid w:val="00DB5D09"/>
    <w:rsid w:val="00DB5D55"/>
    <w:rsid w:val="00DB735B"/>
    <w:rsid w:val="00DB77D0"/>
    <w:rsid w:val="00DC088E"/>
    <w:rsid w:val="00DC0D97"/>
    <w:rsid w:val="00DC2A24"/>
    <w:rsid w:val="00DC3459"/>
    <w:rsid w:val="00DC359F"/>
    <w:rsid w:val="00DC36D5"/>
    <w:rsid w:val="00DC381F"/>
    <w:rsid w:val="00DC40E5"/>
    <w:rsid w:val="00DC6964"/>
    <w:rsid w:val="00DC6DED"/>
    <w:rsid w:val="00DC6F31"/>
    <w:rsid w:val="00DD215D"/>
    <w:rsid w:val="00DD33B8"/>
    <w:rsid w:val="00DD3A2A"/>
    <w:rsid w:val="00DD4A4A"/>
    <w:rsid w:val="00DD5C2F"/>
    <w:rsid w:val="00DD73DA"/>
    <w:rsid w:val="00DD7724"/>
    <w:rsid w:val="00DE0581"/>
    <w:rsid w:val="00DE0866"/>
    <w:rsid w:val="00DE08C7"/>
    <w:rsid w:val="00DE3639"/>
    <w:rsid w:val="00DE6A22"/>
    <w:rsid w:val="00DF10C2"/>
    <w:rsid w:val="00DF22E0"/>
    <w:rsid w:val="00DF268F"/>
    <w:rsid w:val="00DF49F5"/>
    <w:rsid w:val="00E006BB"/>
    <w:rsid w:val="00E009D9"/>
    <w:rsid w:val="00E00A10"/>
    <w:rsid w:val="00E02E4B"/>
    <w:rsid w:val="00E03BFE"/>
    <w:rsid w:val="00E06858"/>
    <w:rsid w:val="00E1161A"/>
    <w:rsid w:val="00E148BD"/>
    <w:rsid w:val="00E15042"/>
    <w:rsid w:val="00E15F2D"/>
    <w:rsid w:val="00E15F81"/>
    <w:rsid w:val="00E1722C"/>
    <w:rsid w:val="00E17A61"/>
    <w:rsid w:val="00E20069"/>
    <w:rsid w:val="00E2224F"/>
    <w:rsid w:val="00E23081"/>
    <w:rsid w:val="00E231B7"/>
    <w:rsid w:val="00E236CE"/>
    <w:rsid w:val="00E238B3"/>
    <w:rsid w:val="00E242E9"/>
    <w:rsid w:val="00E24F17"/>
    <w:rsid w:val="00E2563C"/>
    <w:rsid w:val="00E26BAC"/>
    <w:rsid w:val="00E27FA6"/>
    <w:rsid w:val="00E31610"/>
    <w:rsid w:val="00E361CB"/>
    <w:rsid w:val="00E413E2"/>
    <w:rsid w:val="00E45A2F"/>
    <w:rsid w:val="00E464D0"/>
    <w:rsid w:val="00E4727D"/>
    <w:rsid w:val="00E52D45"/>
    <w:rsid w:val="00E534CD"/>
    <w:rsid w:val="00E537A8"/>
    <w:rsid w:val="00E55157"/>
    <w:rsid w:val="00E560BB"/>
    <w:rsid w:val="00E61454"/>
    <w:rsid w:val="00E635E3"/>
    <w:rsid w:val="00E639EF"/>
    <w:rsid w:val="00E64479"/>
    <w:rsid w:val="00E6456A"/>
    <w:rsid w:val="00E64EB2"/>
    <w:rsid w:val="00E66585"/>
    <w:rsid w:val="00E6736A"/>
    <w:rsid w:val="00E7149F"/>
    <w:rsid w:val="00E72FE1"/>
    <w:rsid w:val="00E73299"/>
    <w:rsid w:val="00E74D74"/>
    <w:rsid w:val="00E75A06"/>
    <w:rsid w:val="00E76199"/>
    <w:rsid w:val="00E8058F"/>
    <w:rsid w:val="00E80775"/>
    <w:rsid w:val="00E81C10"/>
    <w:rsid w:val="00E82CE3"/>
    <w:rsid w:val="00E85893"/>
    <w:rsid w:val="00E91BC2"/>
    <w:rsid w:val="00E91F4F"/>
    <w:rsid w:val="00E977A0"/>
    <w:rsid w:val="00EA105F"/>
    <w:rsid w:val="00EA1B3C"/>
    <w:rsid w:val="00EA2F53"/>
    <w:rsid w:val="00EA3062"/>
    <w:rsid w:val="00EA3948"/>
    <w:rsid w:val="00EA61B0"/>
    <w:rsid w:val="00EA78A9"/>
    <w:rsid w:val="00EB07E3"/>
    <w:rsid w:val="00EB1BAA"/>
    <w:rsid w:val="00EB1FD3"/>
    <w:rsid w:val="00EB415D"/>
    <w:rsid w:val="00EB60AA"/>
    <w:rsid w:val="00EC189C"/>
    <w:rsid w:val="00EC3978"/>
    <w:rsid w:val="00EC533E"/>
    <w:rsid w:val="00EC619D"/>
    <w:rsid w:val="00ED05FF"/>
    <w:rsid w:val="00ED0C67"/>
    <w:rsid w:val="00ED18EB"/>
    <w:rsid w:val="00ED24BB"/>
    <w:rsid w:val="00ED4F64"/>
    <w:rsid w:val="00EE0E8A"/>
    <w:rsid w:val="00EE1B7D"/>
    <w:rsid w:val="00EE2453"/>
    <w:rsid w:val="00EE46AD"/>
    <w:rsid w:val="00EE4F3A"/>
    <w:rsid w:val="00EE5CD9"/>
    <w:rsid w:val="00EE77BE"/>
    <w:rsid w:val="00EF0D8D"/>
    <w:rsid w:val="00EF2324"/>
    <w:rsid w:val="00EF27E4"/>
    <w:rsid w:val="00EF4050"/>
    <w:rsid w:val="00EF46D2"/>
    <w:rsid w:val="00EF4F64"/>
    <w:rsid w:val="00EF611A"/>
    <w:rsid w:val="00EF65B1"/>
    <w:rsid w:val="00EF672B"/>
    <w:rsid w:val="00EF79A0"/>
    <w:rsid w:val="00F0105D"/>
    <w:rsid w:val="00F02A4E"/>
    <w:rsid w:val="00F0537D"/>
    <w:rsid w:val="00F05605"/>
    <w:rsid w:val="00F06100"/>
    <w:rsid w:val="00F138A5"/>
    <w:rsid w:val="00F21474"/>
    <w:rsid w:val="00F22310"/>
    <w:rsid w:val="00F23A98"/>
    <w:rsid w:val="00F2507D"/>
    <w:rsid w:val="00F25336"/>
    <w:rsid w:val="00F257B2"/>
    <w:rsid w:val="00F27BE1"/>
    <w:rsid w:val="00F30720"/>
    <w:rsid w:val="00F3431C"/>
    <w:rsid w:val="00F35504"/>
    <w:rsid w:val="00F35721"/>
    <w:rsid w:val="00F360E3"/>
    <w:rsid w:val="00F37480"/>
    <w:rsid w:val="00F41075"/>
    <w:rsid w:val="00F41092"/>
    <w:rsid w:val="00F41664"/>
    <w:rsid w:val="00F4196A"/>
    <w:rsid w:val="00F45805"/>
    <w:rsid w:val="00F45C2B"/>
    <w:rsid w:val="00F46536"/>
    <w:rsid w:val="00F47E56"/>
    <w:rsid w:val="00F5075A"/>
    <w:rsid w:val="00F50E1F"/>
    <w:rsid w:val="00F5195F"/>
    <w:rsid w:val="00F52BA2"/>
    <w:rsid w:val="00F53431"/>
    <w:rsid w:val="00F56CBD"/>
    <w:rsid w:val="00F57403"/>
    <w:rsid w:val="00F57D2F"/>
    <w:rsid w:val="00F61264"/>
    <w:rsid w:val="00F64260"/>
    <w:rsid w:val="00F647DF"/>
    <w:rsid w:val="00F67C17"/>
    <w:rsid w:val="00F743DC"/>
    <w:rsid w:val="00F75D3B"/>
    <w:rsid w:val="00F76687"/>
    <w:rsid w:val="00F77733"/>
    <w:rsid w:val="00F807B9"/>
    <w:rsid w:val="00F823C1"/>
    <w:rsid w:val="00F82400"/>
    <w:rsid w:val="00F82DE8"/>
    <w:rsid w:val="00F84491"/>
    <w:rsid w:val="00F84E8D"/>
    <w:rsid w:val="00F8717A"/>
    <w:rsid w:val="00F8777E"/>
    <w:rsid w:val="00F91011"/>
    <w:rsid w:val="00F91F01"/>
    <w:rsid w:val="00F9408D"/>
    <w:rsid w:val="00F940D3"/>
    <w:rsid w:val="00F948FE"/>
    <w:rsid w:val="00F95B1F"/>
    <w:rsid w:val="00F9658F"/>
    <w:rsid w:val="00F9684D"/>
    <w:rsid w:val="00F974A9"/>
    <w:rsid w:val="00F97A69"/>
    <w:rsid w:val="00FA049A"/>
    <w:rsid w:val="00FA460C"/>
    <w:rsid w:val="00FA48FE"/>
    <w:rsid w:val="00FA4A8A"/>
    <w:rsid w:val="00FA6718"/>
    <w:rsid w:val="00FA77EE"/>
    <w:rsid w:val="00FB0251"/>
    <w:rsid w:val="00FB09B3"/>
    <w:rsid w:val="00FB139F"/>
    <w:rsid w:val="00FB249B"/>
    <w:rsid w:val="00FB31E5"/>
    <w:rsid w:val="00FB5F8F"/>
    <w:rsid w:val="00FB6821"/>
    <w:rsid w:val="00FB6E62"/>
    <w:rsid w:val="00FC0CBD"/>
    <w:rsid w:val="00FC145C"/>
    <w:rsid w:val="00FC1750"/>
    <w:rsid w:val="00FC175C"/>
    <w:rsid w:val="00FC2781"/>
    <w:rsid w:val="00FC2A57"/>
    <w:rsid w:val="00FC37DD"/>
    <w:rsid w:val="00FC4920"/>
    <w:rsid w:val="00FC7272"/>
    <w:rsid w:val="00FD115B"/>
    <w:rsid w:val="00FD6F13"/>
    <w:rsid w:val="00FE079B"/>
    <w:rsid w:val="00FE0DCB"/>
    <w:rsid w:val="00FE0FD1"/>
    <w:rsid w:val="00FE2556"/>
    <w:rsid w:val="00FE7B8C"/>
    <w:rsid w:val="00FE7D91"/>
    <w:rsid w:val="00FF1292"/>
    <w:rsid w:val="00FF45D1"/>
    <w:rsid w:val="00FF49BD"/>
    <w:rsid w:val="00FF4E46"/>
    <w:rsid w:val="00FF666D"/>
    <w:rsid w:val="00FF71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B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BD"/>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14415F"/>
    <w:pPr>
      <w:ind w:left="240" w:hanging="240"/>
    </w:pPr>
    <w:rPr>
      <w:rFonts w:ascii="Times New Roman" w:hAnsi="Times New Roman"/>
      <w:b/>
      <w:sz w:val="28"/>
    </w:rPr>
  </w:style>
  <w:style w:type="paragraph" w:customStyle="1" w:styleId="Elencoacolori-Colore11">
    <w:name w:val="Elenco a colori - Colore 11"/>
    <w:basedOn w:val="Normal"/>
    <w:uiPriority w:val="99"/>
    <w:qFormat/>
    <w:rsid w:val="00653425"/>
    <w:pPr>
      <w:ind w:left="720"/>
      <w:contextualSpacing/>
    </w:pPr>
  </w:style>
  <w:style w:type="character" w:styleId="CommentReference">
    <w:name w:val="annotation reference"/>
    <w:uiPriority w:val="99"/>
    <w:rsid w:val="006E52B7"/>
    <w:rPr>
      <w:rFonts w:cs="Times New Roman"/>
      <w:sz w:val="18"/>
    </w:rPr>
  </w:style>
  <w:style w:type="paragraph" w:styleId="CommentText">
    <w:name w:val="annotation text"/>
    <w:basedOn w:val="Normal"/>
    <w:link w:val="CommentTextChar"/>
    <w:uiPriority w:val="99"/>
    <w:rsid w:val="006E52B7"/>
    <w:rPr>
      <w:sz w:val="20"/>
      <w:szCs w:val="20"/>
      <w:lang w:eastAsia="ja-JP"/>
    </w:rPr>
  </w:style>
  <w:style w:type="character" w:customStyle="1" w:styleId="CommentTextChar">
    <w:name w:val="Comment Text Char"/>
    <w:link w:val="CommentText"/>
    <w:uiPriority w:val="99"/>
    <w:locked/>
    <w:rsid w:val="006E52B7"/>
    <w:rPr>
      <w:rFonts w:ascii="Times" w:hAnsi="Times"/>
    </w:rPr>
  </w:style>
  <w:style w:type="paragraph" w:styleId="CommentSubject">
    <w:name w:val="annotation subject"/>
    <w:basedOn w:val="CommentText"/>
    <w:next w:val="CommentText"/>
    <w:link w:val="CommentSubjectChar"/>
    <w:uiPriority w:val="99"/>
    <w:semiHidden/>
    <w:rsid w:val="006E52B7"/>
    <w:rPr>
      <w:b/>
      <w:bCs/>
    </w:rPr>
  </w:style>
  <w:style w:type="character" w:customStyle="1" w:styleId="CommentSubjectChar">
    <w:name w:val="Comment Subject Char"/>
    <w:link w:val="CommentSubject"/>
    <w:uiPriority w:val="99"/>
    <w:semiHidden/>
    <w:locked/>
    <w:rsid w:val="006E52B7"/>
    <w:rPr>
      <w:rFonts w:ascii="Times" w:hAnsi="Times"/>
      <w:b/>
      <w:sz w:val="20"/>
    </w:rPr>
  </w:style>
  <w:style w:type="paragraph" w:styleId="BalloonText">
    <w:name w:val="Balloon Text"/>
    <w:basedOn w:val="Normal"/>
    <w:link w:val="BalloonTextChar"/>
    <w:uiPriority w:val="99"/>
    <w:semiHidden/>
    <w:rsid w:val="006E52B7"/>
    <w:rPr>
      <w:rFonts w:ascii="Lucida Grande" w:hAnsi="Lucida Grande"/>
      <w:sz w:val="18"/>
      <w:szCs w:val="18"/>
      <w:lang w:eastAsia="ja-JP"/>
    </w:rPr>
  </w:style>
  <w:style w:type="character" w:customStyle="1" w:styleId="BalloonTextChar">
    <w:name w:val="Balloon Text Char"/>
    <w:link w:val="BalloonText"/>
    <w:uiPriority w:val="99"/>
    <w:semiHidden/>
    <w:locked/>
    <w:rsid w:val="006E52B7"/>
    <w:rPr>
      <w:rFonts w:ascii="Lucida Grande" w:hAnsi="Lucida Grande"/>
      <w:sz w:val="18"/>
    </w:rPr>
  </w:style>
  <w:style w:type="paragraph" w:styleId="EndnoteText">
    <w:name w:val="endnote text"/>
    <w:basedOn w:val="Normal"/>
    <w:link w:val="EndnoteTextChar"/>
    <w:uiPriority w:val="99"/>
    <w:rsid w:val="005105C2"/>
    <w:rPr>
      <w:sz w:val="20"/>
      <w:szCs w:val="20"/>
      <w:lang w:eastAsia="ja-JP"/>
    </w:rPr>
  </w:style>
  <w:style w:type="character" w:customStyle="1" w:styleId="EndnoteTextChar">
    <w:name w:val="Endnote Text Char"/>
    <w:link w:val="EndnoteText"/>
    <w:uiPriority w:val="99"/>
    <w:locked/>
    <w:rsid w:val="005105C2"/>
    <w:rPr>
      <w:rFonts w:ascii="Times" w:hAnsi="Times"/>
    </w:rPr>
  </w:style>
  <w:style w:type="character" w:styleId="EndnoteReference">
    <w:name w:val="endnote reference"/>
    <w:uiPriority w:val="99"/>
    <w:rsid w:val="005105C2"/>
    <w:rPr>
      <w:rFonts w:cs="Times New Roman"/>
      <w:vertAlign w:val="superscript"/>
    </w:rPr>
  </w:style>
  <w:style w:type="character" w:customStyle="1" w:styleId="current-selection">
    <w:name w:val="current-selection"/>
    <w:uiPriority w:val="99"/>
    <w:rsid w:val="00BD010E"/>
  </w:style>
  <w:style w:type="character" w:customStyle="1" w:styleId="a">
    <w:name w:val="_"/>
    <w:uiPriority w:val="99"/>
    <w:rsid w:val="00BD010E"/>
  </w:style>
  <w:style w:type="paragraph" w:styleId="FootnoteText">
    <w:name w:val="footnote text"/>
    <w:basedOn w:val="Normal"/>
    <w:link w:val="FootnoteTextChar"/>
    <w:uiPriority w:val="99"/>
    <w:rsid w:val="00232218"/>
  </w:style>
  <w:style w:type="character" w:customStyle="1" w:styleId="FootnoteTextChar">
    <w:name w:val="Footnote Text Char"/>
    <w:link w:val="FootnoteText"/>
    <w:uiPriority w:val="99"/>
    <w:locked/>
    <w:rsid w:val="00232218"/>
    <w:rPr>
      <w:rFonts w:ascii="Times" w:hAnsi="Times"/>
      <w:sz w:val="24"/>
      <w:lang w:eastAsia="en-US"/>
    </w:rPr>
  </w:style>
  <w:style w:type="character" w:styleId="FootnoteReference">
    <w:name w:val="footnote reference"/>
    <w:uiPriority w:val="99"/>
    <w:rsid w:val="00232218"/>
    <w:rPr>
      <w:rFonts w:cs="Times New Roman"/>
      <w:vertAlign w:val="superscript"/>
    </w:rPr>
  </w:style>
  <w:style w:type="character" w:styleId="Hyperlink">
    <w:name w:val="Hyperlink"/>
    <w:uiPriority w:val="99"/>
    <w:rsid w:val="00A7760D"/>
    <w:rPr>
      <w:rFonts w:cs="Times New Roman"/>
      <w:color w:val="0000FF"/>
      <w:u w:val="single"/>
    </w:rPr>
  </w:style>
  <w:style w:type="paragraph" w:styleId="NormalWeb">
    <w:name w:val="Normal (Web)"/>
    <w:basedOn w:val="Normal"/>
    <w:uiPriority w:val="99"/>
    <w:rsid w:val="00F25336"/>
    <w:rPr>
      <w:rFonts w:ascii="Times New Roman" w:hAnsi="Times New Roman"/>
    </w:rPr>
  </w:style>
  <w:style w:type="paragraph" w:styleId="Header">
    <w:name w:val="header"/>
    <w:basedOn w:val="Normal"/>
    <w:link w:val="HeaderChar"/>
    <w:uiPriority w:val="99"/>
    <w:rsid w:val="00D12A0A"/>
    <w:pPr>
      <w:tabs>
        <w:tab w:val="center" w:pos="4819"/>
        <w:tab w:val="right" w:pos="9638"/>
      </w:tabs>
    </w:pPr>
  </w:style>
  <w:style w:type="character" w:customStyle="1" w:styleId="HeaderChar">
    <w:name w:val="Header Char"/>
    <w:link w:val="Header"/>
    <w:uiPriority w:val="99"/>
    <w:locked/>
    <w:rsid w:val="00D12A0A"/>
    <w:rPr>
      <w:rFonts w:ascii="Times" w:hAnsi="Times"/>
      <w:sz w:val="24"/>
      <w:lang w:eastAsia="en-US"/>
    </w:rPr>
  </w:style>
  <w:style w:type="paragraph" w:styleId="Footer">
    <w:name w:val="footer"/>
    <w:basedOn w:val="Normal"/>
    <w:link w:val="FooterChar"/>
    <w:uiPriority w:val="99"/>
    <w:rsid w:val="00D12A0A"/>
    <w:pPr>
      <w:tabs>
        <w:tab w:val="center" w:pos="4819"/>
        <w:tab w:val="right" w:pos="9638"/>
      </w:tabs>
    </w:pPr>
  </w:style>
  <w:style w:type="character" w:customStyle="1" w:styleId="FooterChar">
    <w:name w:val="Footer Char"/>
    <w:link w:val="Footer"/>
    <w:uiPriority w:val="99"/>
    <w:locked/>
    <w:rsid w:val="00D12A0A"/>
    <w:rPr>
      <w:rFonts w:ascii="Times" w:hAnsi="Times"/>
      <w:sz w:val="24"/>
      <w:lang w:eastAsia="en-US"/>
    </w:rPr>
  </w:style>
  <w:style w:type="character" w:styleId="PageNumber">
    <w:name w:val="page number"/>
    <w:uiPriority w:val="99"/>
    <w:semiHidden/>
    <w:unhideWhenUsed/>
    <w:rsid w:val="00625B89"/>
  </w:style>
  <w:style w:type="character" w:styleId="Emphasis">
    <w:name w:val="Emphasis"/>
    <w:qFormat/>
    <w:locked/>
    <w:rsid w:val="008B7D7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BD"/>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rsid w:val="0014415F"/>
    <w:pPr>
      <w:ind w:left="240" w:hanging="240"/>
    </w:pPr>
    <w:rPr>
      <w:rFonts w:ascii="Times New Roman" w:hAnsi="Times New Roman"/>
      <w:b/>
      <w:sz w:val="28"/>
    </w:rPr>
  </w:style>
  <w:style w:type="paragraph" w:customStyle="1" w:styleId="Elencoacolori-Colore11">
    <w:name w:val="Elenco a colori - Colore 11"/>
    <w:basedOn w:val="Normal"/>
    <w:uiPriority w:val="99"/>
    <w:qFormat/>
    <w:rsid w:val="00653425"/>
    <w:pPr>
      <w:ind w:left="720"/>
      <w:contextualSpacing/>
    </w:pPr>
  </w:style>
  <w:style w:type="character" w:styleId="CommentReference">
    <w:name w:val="annotation reference"/>
    <w:uiPriority w:val="99"/>
    <w:rsid w:val="006E52B7"/>
    <w:rPr>
      <w:rFonts w:cs="Times New Roman"/>
      <w:sz w:val="18"/>
    </w:rPr>
  </w:style>
  <w:style w:type="paragraph" w:styleId="CommentText">
    <w:name w:val="annotation text"/>
    <w:basedOn w:val="Normal"/>
    <w:link w:val="CommentTextChar"/>
    <w:uiPriority w:val="99"/>
    <w:rsid w:val="006E52B7"/>
    <w:rPr>
      <w:sz w:val="20"/>
      <w:szCs w:val="20"/>
      <w:lang w:eastAsia="ja-JP"/>
    </w:rPr>
  </w:style>
  <w:style w:type="character" w:customStyle="1" w:styleId="CommentTextChar">
    <w:name w:val="Comment Text Char"/>
    <w:link w:val="CommentText"/>
    <w:uiPriority w:val="99"/>
    <w:locked/>
    <w:rsid w:val="006E52B7"/>
    <w:rPr>
      <w:rFonts w:ascii="Times" w:hAnsi="Times"/>
    </w:rPr>
  </w:style>
  <w:style w:type="paragraph" w:styleId="CommentSubject">
    <w:name w:val="annotation subject"/>
    <w:basedOn w:val="CommentText"/>
    <w:next w:val="CommentText"/>
    <w:link w:val="CommentSubjectChar"/>
    <w:uiPriority w:val="99"/>
    <w:semiHidden/>
    <w:rsid w:val="006E52B7"/>
    <w:rPr>
      <w:b/>
      <w:bCs/>
    </w:rPr>
  </w:style>
  <w:style w:type="character" w:customStyle="1" w:styleId="CommentSubjectChar">
    <w:name w:val="Comment Subject Char"/>
    <w:link w:val="CommentSubject"/>
    <w:uiPriority w:val="99"/>
    <w:semiHidden/>
    <w:locked/>
    <w:rsid w:val="006E52B7"/>
    <w:rPr>
      <w:rFonts w:ascii="Times" w:hAnsi="Times"/>
      <w:b/>
      <w:sz w:val="20"/>
    </w:rPr>
  </w:style>
  <w:style w:type="paragraph" w:styleId="BalloonText">
    <w:name w:val="Balloon Text"/>
    <w:basedOn w:val="Normal"/>
    <w:link w:val="BalloonTextChar"/>
    <w:uiPriority w:val="99"/>
    <w:semiHidden/>
    <w:rsid w:val="006E52B7"/>
    <w:rPr>
      <w:rFonts w:ascii="Lucida Grande" w:hAnsi="Lucida Grande"/>
      <w:sz w:val="18"/>
      <w:szCs w:val="18"/>
      <w:lang w:eastAsia="ja-JP"/>
    </w:rPr>
  </w:style>
  <w:style w:type="character" w:customStyle="1" w:styleId="BalloonTextChar">
    <w:name w:val="Balloon Text Char"/>
    <w:link w:val="BalloonText"/>
    <w:uiPriority w:val="99"/>
    <w:semiHidden/>
    <w:locked/>
    <w:rsid w:val="006E52B7"/>
    <w:rPr>
      <w:rFonts w:ascii="Lucida Grande" w:hAnsi="Lucida Grande"/>
      <w:sz w:val="18"/>
    </w:rPr>
  </w:style>
  <w:style w:type="paragraph" w:styleId="EndnoteText">
    <w:name w:val="endnote text"/>
    <w:basedOn w:val="Normal"/>
    <w:link w:val="EndnoteTextChar"/>
    <w:uiPriority w:val="99"/>
    <w:rsid w:val="005105C2"/>
    <w:rPr>
      <w:sz w:val="20"/>
      <w:szCs w:val="20"/>
      <w:lang w:eastAsia="ja-JP"/>
    </w:rPr>
  </w:style>
  <w:style w:type="character" w:customStyle="1" w:styleId="EndnoteTextChar">
    <w:name w:val="Endnote Text Char"/>
    <w:link w:val="EndnoteText"/>
    <w:uiPriority w:val="99"/>
    <w:locked/>
    <w:rsid w:val="005105C2"/>
    <w:rPr>
      <w:rFonts w:ascii="Times" w:hAnsi="Times"/>
    </w:rPr>
  </w:style>
  <w:style w:type="character" w:styleId="EndnoteReference">
    <w:name w:val="endnote reference"/>
    <w:uiPriority w:val="99"/>
    <w:rsid w:val="005105C2"/>
    <w:rPr>
      <w:rFonts w:cs="Times New Roman"/>
      <w:vertAlign w:val="superscript"/>
    </w:rPr>
  </w:style>
  <w:style w:type="character" w:customStyle="1" w:styleId="current-selection">
    <w:name w:val="current-selection"/>
    <w:uiPriority w:val="99"/>
    <w:rsid w:val="00BD010E"/>
  </w:style>
  <w:style w:type="character" w:customStyle="1" w:styleId="a">
    <w:name w:val="_"/>
    <w:uiPriority w:val="99"/>
    <w:rsid w:val="00BD010E"/>
  </w:style>
  <w:style w:type="paragraph" w:styleId="FootnoteText">
    <w:name w:val="footnote text"/>
    <w:basedOn w:val="Normal"/>
    <w:link w:val="FootnoteTextChar"/>
    <w:uiPriority w:val="99"/>
    <w:rsid w:val="00232218"/>
  </w:style>
  <w:style w:type="character" w:customStyle="1" w:styleId="FootnoteTextChar">
    <w:name w:val="Footnote Text Char"/>
    <w:link w:val="FootnoteText"/>
    <w:uiPriority w:val="99"/>
    <w:locked/>
    <w:rsid w:val="00232218"/>
    <w:rPr>
      <w:rFonts w:ascii="Times" w:hAnsi="Times"/>
      <w:sz w:val="24"/>
      <w:lang w:eastAsia="en-US"/>
    </w:rPr>
  </w:style>
  <w:style w:type="character" w:styleId="FootnoteReference">
    <w:name w:val="footnote reference"/>
    <w:uiPriority w:val="99"/>
    <w:rsid w:val="00232218"/>
    <w:rPr>
      <w:rFonts w:cs="Times New Roman"/>
      <w:vertAlign w:val="superscript"/>
    </w:rPr>
  </w:style>
  <w:style w:type="character" w:styleId="Hyperlink">
    <w:name w:val="Hyperlink"/>
    <w:uiPriority w:val="99"/>
    <w:rsid w:val="00A7760D"/>
    <w:rPr>
      <w:rFonts w:cs="Times New Roman"/>
      <w:color w:val="0000FF"/>
      <w:u w:val="single"/>
    </w:rPr>
  </w:style>
  <w:style w:type="paragraph" w:styleId="NormalWeb">
    <w:name w:val="Normal (Web)"/>
    <w:basedOn w:val="Normal"/>
    <w:uiPriority w:val="99"/>
    <w:rsid w:val="00F25336"/>
    <w:rPr>
      <w:rFonts w:ascii="Times New Roman" w:hAnsi="Times New Roman"/>
    </w:rPr>
  </w:style>
  <w:style w:type="paragraph" w:styleId="Header">
    <w:name w:val="header"/>
    <w:basedOn w:val="Normal"/>
    <w:link w:val="HeaderChar"/>
    <w:uiPriority w:val="99"/>
    <w:rsid w:val="00D12A0A"/>
    <w:pPr>
      <w:tabs>
        <w:tab w:val="center" w:pos="4819"/>
        <w:tab w:val="right" w:pos="9638"/>
      </w:tabs>
    </w:pPr>
  </w:style>
  <w:style w:type="character" w:customStyle="1" w:styleId="HeaderChar">
    <w:name w:val="Header Char"/>
    <w:link w:val="Header"/>
    <w:uiPriority w:val="99"/>
    <w:locked/>
    <w:rsid w:val="00D12A0A"/>
    <w:rPr>
      <w:rFonts w:ascii="Times" w:hAnsi="Times"/>
      <w:sz w:val="24"/>
      <w:lang w:eastAsia="en-US"/>
    </w:rPr>
  </w:style>
  <w:style w:type="paragraph" w:styleId="Footer">
    <w:name w:val="footer"/>
    <w:basedOn w:val="Normal"/>
    <w:link w:val="FooterChar"/>
    <w:uiPriority w:val="99"/>
    <w:rsid w:val="00D12A0A"/>
    <w:pPr>
      <w:tabs>
        <w:tab w:val="center" w:pos="4819"/>
        <w:tab w:val="right" w:pos="9638"/>
      </w:tabs>
    </w:pPr>
  </w:style>
  <w:style w:type="character" w:customStyle="1" w:styleId="FooterChar">
    <w:name w:val="Footer Char"/>
    <w:link w:val="Footer"/>
    <w:uiPriority w:val="99"/>
    <w:locked/>
    <w:rsid w:val="00D12A0A"/>
    <w:rPr>
      <w:rFonts w:ascii="Times" w:hAnsi="Times"/>
      <w:sz w:val="24"/>
      <w:lang w:eastAsia="en-US"/>
    </w:rPr>
  </w:style>
  <w:style w:type="character" w:styleId="PageNumber">
    <w:name w:val="page number"/>
    <w:uiPriority w:val="99"/>
    <w:semiHidden/>
    <w:unhideWhenUsed/>
    <w:rsid w:val="00625B89"/>
  </w:style>
  <w:style w:type="character" w:styleId="Emphasis">
    <w:name w:val="Emphasis"/>
    <w:qFormat/>
    <w:locked/>
    <w:rsid w:val="008B7D7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068">
      <w:bodyDiv w:val="1"/>
      <w:marLeft w:val="0"/>
      <w:marRight w:val="0"/>
      <w:marTop w:val="0"/>
      <w:marBottom w:val="0"/>
      <w:divBdr>
        <w:top w:val="none" w:sz="0" w:space="0" w:color="auto"/>
        <w:left w:val="none" w:sz="0" w:space="0" w:color="auto"/>
        <w:bottom w:val="none" w:sz="0" w:space="0" w:color="auto"/>
        <w:right w:val="none" w:sz="0" w:space="0" w:color="auto"/>
      </w:divBdr>
    </w:div>
    <w:div w:id="13192959">
      <w:bodyDiv w:val="1"/>
      <w:marLeft w:val="0"/>
      <w:marRight w:val="0"/>
      <w:marTop w:val="0"/>
      <w:marBottom w:val="0"/>
      <w:divBdr>
        <w:top w:val="none" w:sz="0" w:space="0" w:color="auto"/>
        <w:left w:val="none" w:sz="0" w:space="0" w:color="auto"/>
        <w:bottom w:val="none" w:sz="0" w:space="0" w:color="auto"/>
        <w:right w:val="none" w:sz="0" w:space="0" w:color="auto"/>
      </w:divBdr>
    </w:div>
    <w:div w:id="63992727">
      <w:bodyDiv w:val="1"/>
      <w:marLeft w:val="0"/>
      <w:marRight w:val="0"/>
      <w:marTop w:val="0"/>
      <w:marBottom w:val="0"/>
      <w:divBdr>
        <w:top w:val="none" w:sz="0" w:space="0" w:color="auto"/>
        <w:left w:val="none" w:sz="0" w:space="0" w:color="auto"/>
        <w:bottom w:val="none" w:sz="0" w:space="0" w:color="auto"/>
        <w:right w:val="none" w:sz="0" w:space="0" w:color="auto"/>
      </w:divBdr>
    </w:div>
    <w:div w:id="69013110">
      <w:bodyDiv w:val="1"/>
      <w:marLeft w:val="0"/>
      <w:marRight w:val="0"/>
      <w:marTop w:val="0"/>
      <w:marBottom w:val="0"/>
      <w:divBdr>
        <w:top w:val="none" w:sz="0" w:space="0" w:color="auto"/>
        <w:left w:val="none" w:sz="0" w:space="0" w:color="auto"/>
        <w:bottom w:val="none" w:sz="0" w:space="0" w:color="auto"/>
        <w:right w:val="none" w:sz="0" w:space="0" w:color="auto"/>
      </w:divBdr>
    </w:div>
    <w:div w:id="86343199">
      <w:bodyDiv w:val="1"/>
      <w:marLeft w:val="0"/>
      <w:marRight w:val="0"/>
      <w:marTop w:val="0"/>
      <w:marBottom w:val="0"/>
      <w:divBdr>
        <w:top w:val="none" w:sz="0" w:space="0" w:color="auto"/>
        <w:left w:val="none" w:sz="0" w:space="0" w:color="auto"/>
        <w:bottom w:val="none" w:sz="0" w:space="0" w:color="auto"/>
        <w:right w:val="none" w:sz="0" w:space="0" w:color="auto"/>
      </w:divBdr>
    </w:div>
    <w:div w:id="105076978">
      <w:bodyDiv w:val="1"/>
      <w:marLeft w:val="0"/>
      <w:marRight w:val="0"/>
      <w:marTop w:val="0"/>
      <w:marBottom w:val="0"/>
      <w:divBdr>
        <w:top w:val="none" w:sz="0" w:space="0" w:color="auto"/>
        <w:left w:val="none" w:sz="0" w:space="0" w:color="auto"/>
        <w:bottom w:val="none" w:sz="0" w:space="0" w:color="auto"/>
        <w:right w:val="none" w:sz="0" w:space="0" w:color="auto"/>
      </w:divBdr>
    </w:div>
    <w:div w:id="117996012">
      <w:bodyDiv w:val="1"/>
      <w:marLeft w:val="0"/>
      <w:marRight w:val="0"/>
      <w:marTop w:val="0"/>
      <w:marBottom w:val="0"/>
      <w:divBdr>
        <w:top w:val="none" w:sz="0" w:space="0" w:color="auto"/>
        <w:left w:val="none" w:sz="0" w:space="0" w:color="auto"/>
        <w:bottom w:val="none" w:sz="0" w:space="0" w:color="auto"/>
        <w:right w:val="none" w:sz="0" w:space="0" w:color="auto"/>
      </w:divBdr>
    </w:div>
    <w:div w:id="141391037">
      <w:bodyDiv w:val="1"/>
      <w:marLeft w:val="0"/>
      <w:marRight w:val="0"/>
      <w:marTop w:val="0"/>
      <w:marBottom w:val="0"/>
      <w:divBdr>
        <w:top w:val="none" w:sz="0" w:space="0" w:color="auto"/>
        <w:left w:val="none" w:sz="0" w:space="0" w:color="auto"/>
        <w:bottom w:val="none" w:sz="0" w:space="0" w:color="auto"/>
        <w:right w:val="none" w:sz="0" w:space="0" w:color="auto"/>
      </w:divBdr>
    </w:div>
    <w:div w:id="144708229">
      <w:bodyDiv w:val="1"/>
      <w:marLeft w:val="0"/>
      <w:marRight w:val="0"/>
      <w:marTop w:val="0"/>
      <w:marBottom w:val="0"/>
      <w:divBdr>
        <w:top w:val="none" w:sz="0" w:space="0" w:color="auto"/>
        <w:left w:val="none" w:sz="0" w:space="0" w:color="auto"/>
        <w:bottom w:val="none" w:sz="0" w:space="0" w:color="auto"/>
        <w:right w:val="none" w:sz="0" w:space="0" w:color="auto"/>
      </w:divBdr>
    </w:div>
    <w:div w:id="154614440">
      <w:bodyDiv w:val="1"/>
      <w:marLeft w:val="0"/>
      <w:marRight w:val="0"/>
      <w:marTop w:val="0"/>
      <w:marBottom w:val="0"/>
      <w:divBdr>
        <w:top w:val="none" w:sz="0" w:space="0" w:color="auto"/>
        <w:left w:val="none" w:sz="0" w:space="0" w:color="auto"/>
        <w:bottom w:val="none" w:sz="0" w:space="0" w:color="auto"/>
        <w:right w:val="none" w:sz="0" w:space="0" w:color="auto"/>
      </w:divBdr>
    </w:div>
    <w:div w:id="173158098">
      <w:bodyDiv w:val="1"/>
      <w:marLeft w:val="0"/>
      <w:marRight w:val="0"/>
      <w:marTop w:val="0"/>
      <w:marBottom w:val="0"/>
      <w:divBdr>
        <w:top w:val="none" w:sz="0" w:space="0" w:color="auto"/>
        <w:left w:val="none" w:sz="0" w:space="0" w:color="auto"/>
        <w:bottom w:val="none" w:sz="0" w:space="0" w:color="auto"/>
        <w:right w:val="none" w:sz="0" w:space="0" w:color="auto"/>
      </w:divBdr>
    </w:div>
    <w:div w:id="184095391">
      <w:bodyDiv w:val="1"/>
      <w:marLeft w:val="0"/>
      <w:marRight w:val="0"/>
      <w:marTop w:val="0"/>
      <w:marBottom w:val="0"/>
      <w:divBdr>
        <w:top w:val="none" w:sz="0" w:space="0" w:color="auto"/>
        <w:left w:val="none" w:sz="0" w:space="0" w:color="auto"/>
        <w:bottom w:val="none" w:sz="0" w:space="0" w:color="auto"/>
        <w:right w:val="none" w:sz="0" w:space="0" w:color="auto"/>
      </w:divBdr>
      <w:divsChild>
        <w:div w:id="768039325">
          <w:marLeft w:val="0"/>
          <w:marRight w:val="0"/>
          <w:marTop w:val="0"/>
          <w:marBottom w:val="0"/>
          <w:divBdr>
            <w:top w:val="none" w:sz="0" w:space="0" w:color="auto"/>
            <w:left w:val="none" w:sz="0" w:space="0" w:color="auto"/>
            <w:bottom w:val="none" w:sz="0" w:space="0" w:color="auto"/>
            <w:right w:val="none" w:sz="0" w:space="0" w:color="auto"/>
          </w:divBdr>
        </w:div>
      </w:divsChild>
    </w:div>
    <w:div w:id="213784165">
      <w:bodyDiv w:val="1"/>
      <w:marLeft w:val="0"/>
      <w:marRight w:val="0"/>
      <w:marTop w:val="0"/>
      <w:marBottom w:val="0"/>
      <w:divBdr>
        <w:top w:val="none" w:sz="0" w:space="0" w:color="auto"/>
        <w:left w:val="none" w:sz="0" w:space="0" w:color="auto"/>
        <w:bottom w:val="none" w:sz="0" w:space="0" w:color="auto"/>
        <w:right w:val="none" w:sz="0" w:space="0" w:color="auto"/>
      </w:divBdr>
    </w:div>
    <w:div w:id="217475368">
      <w:bodyDiv w:val="1"/>
      <w:marLeft w:val="0"/>
      <w:marRight w:val="0"/>
      <w:marTop w:val="0"/>
      <w:marBottom w:val="0"/>
      <w:divBdr>
        <w:top w:val="none" w:sz="0" w:space="0" w:color="auto"/>
        <w:left w:val="none" w:sz="0" w:space="0" w:color="auto"/>
        <w:bottom w:val="none" w:sz="0" w:space="0" w:color="auto"/>
        <w:right w:val="none" w:sz="0" w:space="0" w:color="auto"/>
      </w:divBdr>
      <w:divsChild>
        <w:div w:id="1017006048">
          <w:marLeft w:val="0"/>
          <w:marRight w:val="0"/>
          <w:marTop w:val="0"/>
          <w:marBottom w:val="0"/>
          <w:divBdr>
            <w:top w:val="none" w:sz="0" w:space="0" w:color="auto"/>
            <w:left w:val="none" w:sz="0" w:space="0" w:color="auto"/>
            <w:bottom w:val="none" w:sz="0" w:space="0" w:color="auto"/>
            <w:right w:val="none" w:sz="0" w:space="0" w:color="auto"/>
          </w:divBdr>
          <w:divsChild>
            <w:div w:id="1538473516">
              <w:marLeft w:val="0"/>
              <w:marRight w:val="0"/>
              <w:marTop w:val="0"/>
              <w:marBottom w:val="0"/>
              <w:divBdr>
                <w:top w:val="none" w:sz="0" w:space="0" w:color="auto"/>
                <w:left w:val="none" w:sz="0" w:space="0" w:color="auto"/>
                <w:bottom w:val="none" w:sz="0" w:space="0" w:color="auto"/>
                <w:right w:val="none" w:sz="0" w:space="0" w:color="auto"/>
              </w:divBdr>
              <w:divsChild>
                <w:div w:id="13120872">
                  <w:marLeft w:val="0"/>
                  <w:marRight w:val="0"/>
                  <w:marTop w:val="0"/>
                  <w:marBottom w:val="0"/>
                  <w:divBdr>
                    <w:top w:val="none" w:sz="0" w:space="0" w:color="auto"/>
                    <w:left w:val="none" w:sz="0" w:space="0" w:color="auto"/>
                    <w:bottom w:val="none" w:sz="0" w:space="0" w:color="auto"/>
                    <w:right w:val="none" w:sz="0" w:space="0" w:color="auto"/>
                  </w:divBdr>
                  <w:divsChild>
                    <w:div w:id="987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5082">
      <w:bodyDiv w:val="1"/>
      <w:marLeft w:val="0"/>
      <w:marRight w:val="0"/>
      <w:marTop w:val="0"/>
      <w:marBottom w:val="0"/>
      <w:divBdr>
        <w:top w:val="none" w:sz="0" w:space="0" w:color="auto"/>
        <w:left w:val="none" w:sz="0" w:space="0" w:color="auto"/>
        <w:bottom w:val="none" w:sz="0" w:space="0" w:color="auto"/>
        <w:right w:val="none" w:sz="0" w:space="0" w:color="auto"/>
      </w:divBdr>
      <w:divsChild>
        <w:div w:id="1074356595">
          <w:marLeft w:val="0"/>
          <w:marRight w:val="0"/>
          <w:marTop w:val="0"/>
          <w:marBottom w:val="0"/>
          <w:divBdr>
            <w:top w:val="none" w:sz="0" w:space="0" w:color="auto"/>
            <w:left w:val="none" w:sz="0" w:space="0" w:color="auto"/>
            <w:bottom w:val="none" w:sz="0" w:space="0" w:color="auto"/>
            <w:right w:val="none" w:sz="0" w:space="0" w:color="auto"/>
          </w:divBdr>
          <w:divsChild>
            <w:div w:id="684792665">
              <w:marLeft w:val="0"/>
              <w:marRight w:val="0"/>
              <w:marTop w:val="0"/>
              <w:marBottom w:val="0"/>
              <w:divBdr>
                <w:top w:val="none" w:sz="0" w:space="0" w:color="auto"/>
                <w:left w:val="none" w:sz="0" w:space="0" w:color="auto"/>
                <w:bottom w:val="none" w:sz="0" w:space="0" w:color="auto"/>
                <w:right w:val="none" w:sz="0" w:space="0" w:color="auto"/>
              </w:divBdr>
              <w:divsChild>
                <w:div w:id="13575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7745">
      <w:bodyDiv w:val="1"/>
      <w:marLeft w:val="0"/>
      <w:marRight w:val="0"/>
      <w:marTop w:val="0"/>
      <w:marBottom w:val="0"/>
      <w:divBdr>
        <w:top w:val="none" w:sz="0" w:space="0" w:color="auto"/>
        <w:left w:val="none" w:sz="0" w:space="0" w:color="auto"/>
        <w:bottom w:val="none" w:sz="0" w:space="0" w:color="auto"/>
        <w:right w:val="none" w:sz="0" w:space="0" w:color="auto"/>
      </w:divBdr>
    </w:div>
    <w:div w:id="252052839">
      <w:bodyDiv w:val="1"/>
      <w:marLeft w:val="0"/>
      <w:marRight w:val="0"/>
      <w:marTop w:val="0"/>
      <w:marBottom w:val="0"/>
      <w:divBdr>
        <w:top w:val="none" w:sz="0" w:space="0" w:color="auto"/>
        <w:left w:val="none" w:sz="0" w:space="0" w:color="auto"/>
        <w:bottom w:val="none" w:sz="0" w:space="0" w:color="auto"/>
        <w:right w:val="none" w:sz="0" w:space="0" w:color="auto"/>
      </w:divBdr>
    </w:div>
    <w:div w:id="272058720">
      <w:bodyDiv w:val="1"/>
      <w:marLeft w:val="0"/>
      <w:marRight w:val="0"/>
      <w:marTop w:val="0"/>
      <w:marBottom w:val="0"/>
      <w:divBdr>
        <w:top w:val="none" w:sz="0" w:space="0" w:color="auto"/>
        <w:left w:val="none" w:sz="0" w:space="0" w:color="auto"/>
        <w:bottom w:val="none" w:sz="0" w:space="0" w:color="auto"/>
        <w:right w:val="none" w:sz="0" w:space="0" w:color="auto"/>
      </w:divBdr>
    </w:div>
    <w:div w:id="272446151">
      <w:bodyDiv w:val="1"/>
      <w:marLeft w:val="0"/>
      <w:marRight w:val="0"/>
      <w:marTop w:val="0"/>
      <w:marBottom w:val="0"/>
      <w:divBdr>
        <w:top w:val="none" w:sz="0" w:space="0" w:color="auto"/>
        <w:left w:val="none" w:sz="0" w:space="0" w:color="auto"/>
        <w:bottom w:val="none" w:sz="0" w:space="0" w:color="auto"/>
        <w:right w:val="none" w:sz="0" w:space="0" w:color="auto"/>
      </w:divBdr>
    </w:div>
    <w:div w:id="279920773">
      <w:bodyDiv w:val="1"/>
      <w:marLeft w:val="0"/>
      <w:marRight w:val="0"/>
      <w:marTop w:val="0"/>
      <w:marBottom w:val="0"/>
      <w:divBdr>
        <w:top w:val="none" w:sz="0" w:space="0" w:color="auto"/>
        <w:left w:val="none" w:sz="0" w:space="0" w:color="auto"/>
        <w:bottom w:val="none" w:sz="0" w:space="0" w:color="auto"/>
        <w:right w:val="none" w:sz="0" w:space="0" w:color="auto"/>
      </w:divBdr>
    </w:div>
    <w:div w:id="282931092">
      <w:bodyDiv w:val="1"/>
      <w:marLeft w:val="0"/>
      <w:marRight w:val="0"/>
      <w:marTop w:val="0"/>
      <w:marBottom w:val="0"/>
      <w:divBdr>
        <w:top w:val="none" w:sz="0" w:space="0" w:color="auto"/>
        <w:left w:val="none" w:sz="0" w:space="0" w:color="auto"/>
        <w:bottom w:val="none" w:sz="0" w:space="0" w:color="auto"/>
        <w:right w:val="none" w:sz="0" w:space="0" w:color="auto"/>
      </w:divBdr>
    </w:div>
    <w:div w:id="301690386">
      <w:bodyDiv w:val="1"/>
      <w:marLeft w:val="0"/>
      <w:marRight w:val="0"/>
      <w:marTop w:val="0"/>
      <w:marBottom w:val="0"/>
      <w:divBdr>
        <w:top w:val="none" w:sz="0" w:space="0" w:color="auto"/>
        <w:left w:val="none" w:sz="0" w:space="0" w:color="auto"/>
        <w:bottom w:val="none" w:sz="0" w:space="0" w:color="auto"/>
        <w:right w:val="none" w:sz="0" w:space="0" w:color="auto"/>
      </w:divBdr>
      <w:divsChild>
        <w:div w:id="805708206">
          <w:marLeft w:val="0"/>
          <w:marRight w:val="0"/>
          <w:marTop w:val="0"/>
          <w:marBottom w:val="0"/>
          <w:divBdr>
            <w:top w:val="none" w:sz="0" w:space="0" w:color="auto"/>
            <w:left w:val="none" w:sz="0" w:space="0" w:color="auto"/>
            <w:bottom w:val="none" w:sz="0" w:space="0" w:color="auto"/>
            <w:right w:val="none" w:sz="0" w:space="0" w:color="auto"/>
          </w:divBdr>
        </w:div>
      </w:divsChild>
    </w:div>
    <w:div w:id="303394158">
      <w:bodyDiv w:val="1"/>
      <w:marLeft w:val="0"/>
      <w:marRight w:val="0"/>
      <w:marTop w:val="0"/>
      <w:marBottom w:val="0"/>
      <w:divBdr>
        <w:top w:val="none" w:sz="0" w:space="0" w:color="auto"/>
        <w:left w:val="none" w:sz="0" w:space="0" w:color="auto"/>
        <w:bottom w:val="none" w:sz="0" w:space="0" w:color="auto"/>
        <w:right w:val="none" w:sz="0" w:space="0" w:color="auto"/>
      </w:divBdr>
      <w:divsChild>
        <w:div w:id="456803670">
          <w:marLeft w:val="0"/>
          <w:marRight w:val="0"/>
          <w:marTop w:val="0"/>
          <w:marBottom w:val="0"/>
          <w:divBdr>
            <w:top w:val="none" w:sz="0" w:space="0" w:color="auto"/>
            <w:left w:val="none" w:sz="0" w:space="0" w:color="auto"/>
            <w:bottom w:val="none" w:sz="0" w:space="0" w:color="auto"/>
            <w:right w:val="none" w:sz="0" w:space="0" w:color="auto"/>
          </w:divBdr>
        </w:div>
      </w:divsChild>
    </w:div>
    <w:div w:id="326593624">
      <w:bodyDiv w:val="1"/>
      <w:marLeft w:val="0"/>
      <w:marRight w:val="0"/>
      <w:marTop w:val="0"/>
      <w:marBottom w:val="0"/>
      <w:divBdr>
        <w:top w:val="none" w:sz="0" w:space="0" w:color="auto"/>
        <w:left w:val="none" w:sz="0" w:space="0" w:color="auto"/>
        <w:bottom w:val="none" w:sz="0" w:space="0" w:color="auto"/>
        <w:right w:val="none" w:sz="0" w:space="0" w:color="auto"/>
      </w:divBdr>
    </w:div>
    <w:div w:id="378096849">
      <w:bodyDiv w:val="1"/>
      <w:marLeft w:val="0"/>
      <w:marRight w:val="0"/>
      <w:marTop w:val="0"/>
      <w:marBottom w:val="0"/>
      <w:divBdr>
        <w:top w:val="none" w:sz="0" w:space="0" w:color="auto"/>
        <w:left w:val="none" w:sz="0" w:space="0" w:color="auto"/>
        <w:bottom w:val="none" w:sz="0" w:space="0" w:color="auto"/>
        <w:right w:val="none" w:sz="0" w:space="0" w:color="auto"/>
      </w:divBdr>
    </w:div>
    <w:div w:id="383023762">
      <w:bodyDiv w:val="1"/>
      <w:marLeft w:val="0"/>
      <w:marRight w:val="0"/>
      <w:marTop w:val="0"/>
      <w:marBottom w:val="0"/>
      <w:divBdr>
        <w:top w:val="none" w:sz="0" w:space="0" w:color="auto"/>
        <w:left w:val="none" w:sz="0" w:space="0" w:color="auto"/>
        <w:bottom w:val="none" w:sz="0" w:space="0" w:color="auto"/>
        <w:right w:val="none" w:sz="0" w:space="0" w:color="auto"/>
      </w:divBdr>
    </w:div>
    <w:div w:id="394856460">
      <w:bodyDiv w:val="1"/>
      <w:marLeft w:val="0"/>
      <w:marRight w:val="0"/>
      <w:marTop w:val="0"/>
      <w:marBottom w:val="0"/>
      <w:divBdr>
        <w:top w:val="none" w:sz="0" w:space="0" w:color="auto"/>
        <w:left w:val="none" w:sz="0" w:space="0" w:color="auto"/>
        <w:bottom w:val="none" w:sz="0" w:space="0" w:color="auto"/>
        <w:right w:val="none" w:sz="0" w:space="0" w:color="auto"/>
      </w:divBdr>
    </w:div>
    <w:div w:id="425619241">
      <w:bodyDiv w:val="1"/>
      <w:marLeft w:val="0"/>
      <w:marRight w:val="0"/>
      <w:marTop w:val="0"/>
      <w:marBottom w:val="0"/>
      <w:divBdr>
        <w:top w:val="none" w:sz="0" w:space="0" w:color="auto"/>
        <w:left w:val="none" w:sz="0" w:space="0" w:color="auto"/>
        <w:bottom w:val="none" w:sz="0" w:space="0" w:color="auto"/>
        <w:right w:val="none" w:sz="0" w:space="0" w:color="auto"/>
      </w:divBdr>
    </w:div>
    <w:div w:id="428087446">
      <w:bodyDiv w:val="1"/>
      <w:marLeft w:val="0"/>
      <w:marRight w:val="0"/>
      <w:marTop w:val="0"/>
      <w:marBottom w:val="0"/>
      <w:divBdr>
        <w:top w:val="none" w:sz="0" w:space="0" w:color="auto"/>
        <w:left w:val="none" w:sz="0" w:space="0" w:color="auto"/>
        <w:bottom w:val="none" w:sz="0" w:space="0" w:color="auto"/>
        <w:right w:val="none" w:sz="0" w:space="0" w:color="auto"/>
      </w:divBdr>
    </w:div>
    <w:div w:id="435559257">
      <w:bodyDiv w:val="1"/>
      <w:marLeft w:val="0"/>
      <w:marRight w:val="0"/>
      <w:marTop w:val="0"/>
      <w:marBottom w:val="0"/>
      <w:divBdr>
        <w:top w:val="none" w:sz="0" w:space="0" w:color="auto"/>
        <w:left w:val="none" w:sz="0" w:space="0" w:color="auto"/>
        <w:bottom w:val="none" w:sz="0" w:space="0" w:color="auto"/>
        <w:right w:val="none" w:sz="0" w:space="0" w:color="auto"/>
      </w:divBdr>
    </w:div>
    <w:div w:id="471750568">
      <w:bodyDiv w:val="1"/>
      <w:marLeft w:val="0"/>
      <w:marRight w:val="0"/>
      <w:marTop w:val="0"/>
      <w:marBottom w:val="0"/>
      <w:divBdr>
        <w:top w:val="none" w:sz="0" w:space="0" w:color="auto"/>
        <w:left w:val="none" w:sz="0" w:space="0" w:color="auto"/>
        <w:bottom w:val="none" w:sz="0" w:space="0" w:color="auto"/>
        <w:right w:val="none" w:sz="0" w:space="0" w:color="auto"/>
      </w:divBdr>
    </w:div>
    <w:div w:id="525022556">
      <w:bodyDiv w:val="1"/>
      <w:marLeft w:val="0"/>
      <w:marRight w:val="0"/>
      <w:marTop w:val="0"/>
      <w:marBottom w:val="0"/>
      <w:divBdr>
        <w:top w:val="none" w:sz="0" w:space="0" w:color="auto"/>
        <w:left w:val="none" w:sz="0" w:space="0" w:color="auto"/>
        <w:bottom w:val="none" w:sz="0" w:space="0" w:color="auto"/>
        <w:right w:val="none" w:sz="0" w:space="0" w:color="auto"/>
      </w:divBdr>
    </w:div>
    <w:div w:id="526213049">
      <w:bodyDiv w:val="1"/>
      <w:marLeft w:val="0"/>
      <w:marRight w:val="0"/>
      <w:marTop w:val="0"/>
      <w:marBottom w:val="0"/>
      <w:divBdr>
        <w:top w:val="none" w:sz="0" w:space="0" w:color="auto"/>
        <w:left w:val="none" w:sz="0" w:space="0" w:color="auto"/>
        <w:bottom w:val="none" w:sz="0" w:space="0" w:color="auto"/>
        <w:right w:val="none" w:sz="0" w:space="0" w:color="auto"/>
      </w:divBdr>
    </w:div>
    <w:div w:id="535628799">
      <w:bodyDiv w:val="1"/>
      <w:marLeft w:val="0"/>
      <w:marRight w:val="0"/>
      <w:marTop w:val="0"/>
      <w:marBottom w:val="0"/>
      <w:divBdr>
        <w:top w:val="none" w:sz="0" w:space="0" w:color="auto"/>
        <w:left w:val="none" w:sz="0" w:space="0" w:color="auto"/>
        <w:bottom w:val="none" w:sz="0" w:space="0" w:color="auto"/>
        <w:right w:val="none" w:sz="0" w:space="0" w:color="auto"/>
      </w:divBdr>
    </w:div>
    <w:div w:id="578291914">
      <w:bodyDiv w:val="1"/>
      <w:marLeft w:val="0"/>
      <w:marRight w:val="0"/>
      <w:marTop w:val="0"/>
      <w:marBottom w:val="0"/>
      <w:divBdr>
        <w:top w:val="none" w:sz="0" w:space="0" w:color="auto"/>
        <w:left w:val="none" w:sz="0" w:space="0" w:color="auto"/>
        <w:bottom w:val="none" w:sz="0" w:space="0" w:color="auto"/>
        <w:right w:val="none" w:sz="0" w:space="0" w:color="auto"/>
      </w:divBdr>
    </w:div>
    <w:div w:id="588390837">
      <w:bodyDiv w:val="1"/>
      <w:marLeft w:val="0"/>
      <w:marRight w:val="0"/>
      <w:marTop w:val="0"/>
      <w:marBottom w:val="0"/>
      <w:divBdr>
        <w:top w:val="none" w:sz="0" w:space="0" w:color="auto"/>
        <w:left w:val="none" w:sz="0" w:space="0" w:color="auto"/>
        <w:bottom w:val="none" w:sz="0" w:space="0" w:color="auto"/>
        <w:right w:val="none" w:sz="0" w:space="0" w:color="auto"/>
      </w:divBdr>
      <w:divsChild>
        <w:div w:id="56513795">
          <w:marLeft w:val="0"/>
          <w:marRight w:val="0"/>
          <w:marTop w:val="0"/>
          <w:marBottom w:val="0"/>
          <w:divBdr>
            <w:top w:val="none" w:sz="0" w:space="0" w:color="auto"/>
            <w:left w:val="none" w:sz="0" w:space="0" w:color="auto"/>
            <w:bottom w:val="none" w:sz="0" w:space="0" w:color="auto"/>
            <w:right w:val="none" w:sz="0" w:space="0" w:color="auto"/>
          </w:divBdr>
        </w:div>
        <w:div w:id="88505458">
          <w:marLeft w:val="0"/>
          <w:marRight w:val="0"/>
          <w:marTop w:val="0"/>
          <w:marBottom w:val="0"/>
          <w:divBdr>
            <w:top w:val="none" w:sz="0" w:space="0" w:color="auto"/>
            <w:left w:val="none" w:sz="0" w:space="0" w:color="auto"/>
            <w:bottom w:val="none" w:sz="0" w:space="0" w:color="auto"/>
            <w:right w:val="none" w:sz="0" w:space="0" w:color="auto"/>
          </w:divBdr>
        </w:div>
        <w:div w:id="104733263">
          <w:marLeft w:val="0"/>
          <w:marRight w:val="0"/>
          <w:marTop w:val="0"/>
          <w:marBottom w:val="0"/>
          <w:divBdr>
            <w:top w:val="none" w:sz="0" w:space="0" w:color="auto"/>
            <w:left w:val="none" w:sz="0" w:space="0" w:color="auto"/>
            <w:bottom w:val="none" w:sz="0" w:space="0" w:color="auto"/>
            <w:right w:val="none" w:sz="0" w:space="0" w:color="auto"/>
          </w:divBdr>
        </w:div>
        <w:div w:id="457114244">
          <w:marLeft w:val="0"/>
          <w:marRight w:val="0"/>
          <w:marTop w:val="0"/>
          <w:marBottom w:val="0"/>
          <w:divBdr>
            <w:top w:val="none" w:sz="0" w:space="0" w:color="auto"/>
            <w:left w:val="none" w:sz="0" w:space="0" w:color="auto"/>
            <w:bottom w:val="none" w:sz="0" w:space="0" w:color="auto"/>
            <w:right w:val="none" w:sz="0" w:space="0" w:color="auto"/>
          </w:divBdr>
        </w:div>
        <w:div w:id="458912101">
          <w:marLeft w:val="0"/>
          <w:marRight w:val="0"/>
          <w:marTop w:val="0"/>
          <w:marBottom w:val="0"/>
          <w:divBdr>
            <w:top w:val="none" w:sz="0" w:space="0" w:color="auto"/>
            <w:left w:val="none" w:sz="0" w:space="0" w:color="auto"/>
            <w:bottom w:val="none" w:sz="0" w:space="0" w:color="auto"/>
            <w:right w:val="none" w:sz="0" w:space="0" w:color="auto"/>
          </w:divBdr>
        </w:div>
        <w:div w:id="467750888">
          <w:marLeft w:val="0"/>
          <w:marRight w:val="0"/>
          <w:marTop w:val="0"/>
          <w:marBottom w:val="0"/>
          <w:divBdr>
            <w:top w:val="none" w:sz="0" w:space="0" w:color="auto"/>
            <w:left w:val="none" w:sz="0" w:space="0" w:color="auto"/>
            <w:bottom w:val="none" w:sz="0" w:space="0" w:color="auto"/>
            <w:right w:val="none" w:sz="0" w:space="0" w:color="auto"/>
          </w:divBdr>
        </w:div>
        <w:div w:id="528032056">
          <w:marLeft w:val="0"/>
          <w:marRight w:val="0"/>
          <w:marTop w:val="0"/>
          <w:marBottom w:val="0"/>
          <w:divBdr>
            <w:top w:val="none" w:sz="0" w:space="0" w:color="auto"/>
            <w:left w:val="none" w:sz="0" w:space="0" w:color="auto"/>
            <w:bottom w:val="none" w:sz="0" w:space="0" w:color="auto"/>
            <w:right w:val="none" w:sz="0" w:space="0" w:color="auto"/>
          </w:divBdr>
        </w:div>
        <w:div w:id="560168729">
          <w:marLeft w:val="0"/>
          <w:marRight w:val="0"/>
          <w:marTop w:val="0"/>
          <w:marBottom w:val="0"/>
          <w:divBdr>
            <w:top w:val="none" w:sz="0" w:space="0" w:color="auto"/>
            <w:left w:val="none" w:sz="0" w:space="0" w:color="auto"/>
            <w:bottom w:val="none" w:sz="0" w:space="0" w:color="auto"/>
            <w:right w:val="none" w:sz="0" w:space="0" w:color="auto"/>
          </w:divBdr>
        </w:div>
        <w:div w:id="832985697">
          <w:marLeft w:val="0"/>
          <w:marRight w:val="0"/>
          <w:marTop w:val="0"/>
          <w:marBottom w:val="0"/>
          <w:divBdr>
            <w:top w:val="none" w:sz="0" w:space="0" w:color="auto"/>
            <w:left w:val="none" w:sz="0" w:space="0" w:color="auto"/>
            <w:bottom w:val="none" w:sz="0" w:space="0" w:color="auto"/>
            <w:right w:val="none" w:sz="0" w:space="0" w:color="auto"/>
          </w:divBdr>
        </w:div>
        <w:div w:id="858160509">
          <w:marLeft w:val="0"/>
          <w:marRight w:val="0"/>
          <w:marTop w:val="0"/>
          <w:marBottom w:val="0"/>
          <w:divBdr>
            <w:top w:val="none" w:sz="0" w:space="0" w:color="auto"/>
            <w:left w:val="none" w:sz="0" w:space="0" w:color="auto"/>
            <w:bottom w:val="none" w:sz="0" w:space="0" w:color="auto"/>
            <w:right w:val="none" w:sz="0" w:space="0" w:color="auto"/>
          </w:divBdr>
        </w:div>
        <w:div w:id="991834813">
          <w:marLeft w:val="0"/>
          <w:marRight w:val="0"/>
          <w:marTop w:val="0"/>
          <w:marBottom w:val="0"/>
          <w:divBdr>
            <w:top w:val="none" w:sz="0" w:space="0" w:color="auto"/>
            <w:left w:val="none" w:sz="0" w:space="0" w:color="auto"/>
            <w:bottom w:val="none" w:sz="0" w:space="0" w:color="auto"/>
            <w:right w:val="none" w:sz="0" w:space="0" w:color="auto"/>
          </w:divBdr>
        </w:div>
        <w:div w:id="1031998771">
          <w:marLeft w:val="0"/>
          <w:marRight w:val="0"/>
          <w:marTop w:val="0"/>
          <w:marBottom w:val="0"/>
          <w:divBdr>
            <w:top w:val="none" w:sz="0" w:space="0" w:color="auto"/>
            <w:left w:val="none" w:sz="0" w:space="0" w:color="auto"/>
            <w:bottom w:val="none" w:sz="0" w:space="0" w:color="auto"/>
            <w:right w:val="none" w:sz="0" w:space="0" w:color="auto"/>
          </w:divBdr>
        </w:div>
        <w:div w:id="1156383676">
          <w:marLeft w:val="0"/>
          <w:marRight w:val="0"/>
          <w:marTop w:val="0"/>
          <w:marBottom w:val="0"/>
          <w:divBdr>
            <w:top w:val="none" w:sz="0" w:space="0" w:color="auto"/>
            <w:left w:val="none" w:sz="0" w:space="0" w:color="auto"/>
            <w:bottom w:val="none" w:sz="0" w:space="0" w:color="auto"/>
            <w:right w:val="none" w:sz="0" w:space="0" w:color="auto"/>
          </w:divBdr>
        </w:div>
        <w:div w:id="1293245319">
          <w:marLeft w:val="0"/>
          <w:marRight w:val="0"/>
          <w:marTop w:val="0"/>
          <w:marBottom w:val="0"/>
          <w:divBdr>
            <w:top w:val="none" w:sz="0" w:space="0" w:color="auto"/>
            <w:left w:val="none" w:sz="0" w:space="0" w:color="auto"/>
            <w:bottom w:val="none" w:sz="0" w:space="0" w:color="auto"/>
            <w:right w:val="none" w:sz="0" w:space="0" w:color="auto"/>
          </w:divBdr>
        </w:div>
        <w:div w:id="1306661803">
          <w:marLeft w:val="0"/>
          <w:marRight w:val="0"/>
          <w:marTop w:val="0"/>
          <w:marBottom w:val="0"/>
          <w:divBdr>
            <w:top w:val="none" w:sz="0" w:space="0" w:color="auto"/>
            <w:left w:val="none" w:sz="0" w:space="0" w:color="auto"/>
            <w:bottom w:val="none" w:sz="0" w:space="0" w:color="auto"/>
            <w:right w:val="none" w:sz="0" w:space="0" w:color="auto"/>
          </w:divBdr>
        </w:div>
        <w:div w:id="1457139089">
          <w:marLeft w:val="0"/>
          <w:marRight w:val="0"/>
          <w:marTop w:val="0"/>
          <w:marBottom w:val="0"/>
          <w:divBdr>
            <w:top w:val="none" w:sz="0" w:space="0" w:color="auto"/>
            <w:left w:val="none" w:sz="0" w:space="0" w:color="auto"/>
            <w:bottom w:val="none" w:sz="0" w:space="0" w:color="auto"/>
            <w:right w:val="none" w:sz="0" w:space="0" w:color="auto"/>
          </w:divBdr>
        </w:div>
        <w:div w:id="1550143210">
          <w:marLeft w:val="0"/>
          <w:marRight w:val="0"/>
          <w:marTop w:val="0"/>
          <w:marBottom w:val="0"/>
          <w:divBdr>
            <w:top w:val="none" w:sz="0" w:space="0" w:color="auto"/>
            <w:left w:val="none" w:sz="0" w:space="0" w:color="auto"/>
            <w:bottom w:val="none" w:sz="0" w:space="0" w:color="auto"/>
            <w:right w:val="none" w:sz="0" w:space="0" w:color="auto"/>
          </w:divBdr>
        </w:div>
        <w:div w:id="1571773134">
          <w:marLeft w:val="0"/>
          <w:marRight w:val="0"/>
          <w:marTop w:val="0"/>
          <w:marBottom w:val="0"/>
          <w:divBdr>
            <w:top w:val="none" w:sz="0" w:space="0" w:color="auto"/>
            <w:left w:val="none" w:sz="0" w:space="0" w:color="auto"/>
            <w:bottom w:val="none" w:sz="0" w:space="0" w:color="auto"/>
            <w:right w:val="none" w:sz="0" w:space="0" w:color="auto"/>
          </w:divBdr>
        </w:div>
        <w:div w:id="1572034354">
          <w:marLeft w:val="0"/>
          <w:marRight w:val="0"/>
          <w:marTop w:val="0"/>
          <w:marBottom w:val="0"/>
          <w:divBdr>
            <w:top w:val="none" w:sz="0" w:space="0" w:color="auto"/>
            <w:left w:val="none" w:sz="0" w:space="0" w:color="auto"/>
            <w:bottom w:val="none" w:sz="0" w:space="0" w:color="auto"/>
            <w:right w:val="none" w:sz="0" w:space="0" w:color="auto"/>
          </w:divBdr>
        </w:div>
        <w:div w:id="1694376702">
          <w:marLeft w:val="0"/>
          <w:marRight w:val="0"/>
          <w:marTop w:val="0"/>
          <w:marBottom w:val="0"/>
          <w:divBdr>
            <w:top w:val="none" w:sz="0" w:space="0" w:color="auto"/>
            <w:left w:val="none" w:sz="0" w:space="0" w:color="auto"/>
            <w:bottom w:val="none" w:sz="0" w:space="0" w:color="auto"/>
            <w:right w:val="none" w:sz="0" w:space="0" w:color="auto"/>
          </w:divBdr>
        </w:div>
        <w:div w:id="1712195293">
          <w:marLeft w:val="0"/>
          <w:marRight w:val="0"/>
          <w:marTop w:val="0"/>
          <w:marBottom w:val="0"/>
          <w:divBdr>
            <w:top w:val="none" w:sz="0" w:space="0" w:color="auto"/>
            <w:left w:val="none" w:sz="0" w:space="0" w:color="auto"/>
            <w:bottom w:val="none" w:sz="0" w:space="0" w:color="auto"/>
            <w:right w:val="none" w:sz="0" w:space="0" w:color="auto"/>
          </w:divBdr>
        </w:div>
        <w:div w:id="1723558073">
          <w:marLeft w:val="0"/>
          <w:marRight w:val="0"/>
          <w:marTop w:val="0"/>
          <w:marBottom w:val="0"/>
          <w:divBdr>
            <w:top w:val="none" w:sz="0" w:space="0" w:color="auto"/>
            <w:left w:val="none" w:sz="0" w:space="0" w:color="auto"/>
            <w:bottom w:val="none" w:sz="0" w:space="0" w:color="auto"/>
            <w:right w:val="none" w:sz="0" w:space="0" w:color="auto"/>
          </w:divBdr>
        </w:div>
        <w:div w:id="1806314383">
          <w:marLeft w:val="0"/>
          <w:marRight w:val="0"/>
          <w:marTop w:val="0"/>
          <w:marBottom w:val="0"/>
          <w:divBdr>
            <w:top w:val="none" w:sz="0" w:space="0" w:color="auto"/>
            <w:left w:val="none" w:sz="0" w:space="0" w:color="auto"/>
            <w:bottom w:val="none" w:sz="0" w:space="0" w:color="auto"/>
            <w:right w:val="none" w:sz="0" w:space="0" w:color="auto"/>
          </w:divBdr>
        </w:div>
        <w:div w:id="1819767086">
          <w:marLeft w:val="0"/>
          <w:marRight w:val="0"/>
          <w:marTop w:val="0"/>
          <w:marBottom w:val="0"/>
          <w:divBdr>
            <w:top w:val="none" w:sz="0" w:space="0" w:color="auto"/>
            <w:left w:val="none" w:sz="0" w:space="0" w:color="auto"/>
            <w:bottom w:val="none" w:sz="0" w:space="0" w:color="auto"/>
            <w:right w:val="none" w:sz="0" w:space="0" w:color="auto"/>
          </w:divBdr>
        </w:div>
        <w:div w:id="1846747741">
          <w:marLeft w:val="0"/>
          <w:marRight w:val="0"/>
          <w:marTop w:val="0"/>
          <w:marBottom w:val="0"/>
          <w:divBdr>
            <w:top w:val="none" w:sz="0" w:space="0" w:color="auto"/>
            <w:left w:val="none" w:sz="0" w:space="0" w:color="auto"/>
            <w:bottom w:val="none" w:sz="0" w:space="0" w:color="auto"/>
            <w:right w:val="none" w:sz="0" w:space="0" w:color="auto"/>
          </w:divBdr>
        </w:div>
        <w:div w:id="1940287671">
          <w:marLeft w:val="0"/>
          <w:marRight w:val="0"/>
          <w:marTop w:val="0"/>
          <w:marBottom w:val="0"/>
          <w:divBdr>
            <w:top w:val="none" w:sz="0" w:space="0" w:color="auto"/>
            <w:left w:val="none" w:sz="0" w:space="0" w:color="auto"/>
            <w:bottom w:val="none" w:sz="0" w:space="0" w:color="auto"/>
            <w:right w:val="none" w:sz="0" w:space="0" w:color="auto"/>
          </w:divBdr>
        </w:div>
        <w:div w:id="2040203900">
          <w:marLeft w:val="0"/>
          <w:marRight w:val="0"/>
          <w:marTop w:val="0"/>
          <w:marBottom w:val="0"/>
          <w:divBdr>
            <w:top w:val="none" w:sz="0" w:space="0" w:color="auto"/>
            <w:left w:val="none" w:sz="0" w:space="0" w:color="auto"/>
            <w:bottom w:val="none" w:sz="0" w:space="0" w:color="auto"/>
            <w:right w:val="none" w:sz="0" w:space="0" w:color="auto"/>
          </w:divBdr>
        </w:div>
      </w:divsChild>
    </w:div>
    <w:div w:id="614680037">
      <w:bodyDiv w:val="1"/>
      <w:marLeft w:val="0"/>
      <w:marRight w:val="0"/>
      <w:marTop w:val="0"/>
      <w:marBottom w:val="0"/>
      <w:divBdr>
        <w:top w:val="none" w:sz="0" w:space="0" w:color="auto"/>
        <w:left w:val="none" w:sz="0" w:space="0" w:color="auto"/>
        <w:bottom w:val="none" w:sz="0" w:space="0" w:color="auto"/>
        <w:right w:val="none" w:sz="0" w:space="0" w:color="auto"/>
      </w:divBdr>
    </w:div>
    <w:div w:id="619651599">
      <w:bodyDiv w:val="1"/>
      <w:marLeft w:val="0"/>
      <w:marRight w:val="0"/>
      <w:marTop w:val="0"/>
      <w:marBottom w:val="0"/>
      <w:divBdr>
        <w:top w:val="none" w:sz="0" w:space="0" w:color="auto"/>
        <w:left w:val="none" w:sz="0" w:space="0" w:color="auto"/>
        <w:bottom w:val="none" w:sz="0" w:space="0" w:color="auto"/>
        <w:right w:val="none" w:sz="0" w:space="0" w:color="auto"/>
      </w:divBdr>
    </w:div>
    <w:div w:id="621618837">
      <w:bodyDiv w:val="1"/>
      <w:marLeft w:val="0"/>
      <w:marRight w:val="0"/>
      <w:marTop w:val="0"/>
      <w:marBottom w:val="0"/>
      <w:divBdr>
        <w:top w:val="none" w:sz="0" w:space="0" w:color="auto"/>
        <w:left w:val="none" w:sz="0" w:space="0" w:color="auto"/>
        <w:bottom w:val="none" w:sz="0" w:space="0" w:color="auto"/>
        <w:right w:val="none" w:sz="0" w:space="0" w:color="auto"/>
      </w:divBdr>
    </w:div>
    <w:div w:id="638191747">
      <w:bodyDiv w:val="1"/>
      <w:marLeft w:val="0"/>
      <w:marRight w:val="0"/>
      <w:marTop w:val="0"/>
      <w:marBottom w:val="0"/>
      <w:divBdr>
        <w:top w:val="none" w:sz="0" w:space="0" w:color="auto"/>
        <w:left w:val="none" w:sz="0" w:space="0" w:color="auto"/>
        <w:bottom w:val="none" w:sz="0" w:space="0" w:color="auto"/>
        <w:right w:val="none" w:sz="0" w:space="0" w:color="auto"/>
      </w:divBdr>
    </w:div>
    <w:div w:id="684744810">
      <w:bodyDiv w:val="1"/>
      <w:marLeft w:val="0"/>
      <w:marRight w:val="0"/>
      <w:marTop w:val="0"/>
      <w:marBottom w:val="0"/>
      <w:divBdr>
        <w:top w:val="none" w:sz="0" w:space="0" w:color="auto"/>
        <w:left w:val="none" w:sz="0" w:space="0" w:color="auto"/>
        <w:bottom w:val="none" w:sz="0" w:space="0" w:color="auto"/>
        <w:right w:val="none" w:sz="0" w:space="0" w:color="auto"/>
      </w:divBdr>
    </w:div>
    <w:div w:id="705982157">
      <w:bodyDiv w:val="1"/>
      <w:marLeft w:val="0"/>
      <w:marRight w:val="0"/>
      <w:marTop w:val="0"/>
      <w:marBottom w:val="0"/>
      <w:divBdr>
        <w:top w:val="none" w:sz="0" w:space="0" w:color="auto"/>
        <w:left w:val="none" w:sz="0" w:space="0" w:color="auto"/>
        <w:bottom w:val="none" w:sz="0" w:space="0" w:color="auto"/>
        <w:right w:val="none" w:sz="0" w:space="0" w:color="auto"/>
      </w:divBdr>
    </w:div>
    <w:div w:id="732240277">
      <w:bodyDiv w:val="1"/>
      <w:marLeft w:val="0"/>
      <w:marRight w:val="0"/>
      <w:marTop w:val="0"/>
      <w:marBottom w:val="0"/>
      <w:divBdr>
        <w:top w:val="none" w:sz="0" w:space="0" w:color="auto"/>
        <w:left w:val="none" w:sz="0" w:space="0" w:color="auto"/>
        <w:bottom w:val="none" w:sz="0" w:space="0" w:color="auto"/>
        <w:right w:val="none" w:sz="0" w:space="0" w:color="auto"/>
      </w:divBdr>
    </w:div>
    <w:div w:id="741216134">
      <w:bodyDiv w:val="1"/>
      <w:marLeft w:val="0"/>
      <w:marRight w:val="0"/>
      <w:marTop w:val="0"/>
      <w:marBottom w:val="0"/>
      <w:divBdr>
        <w:top w:val="none" w:sz="0" w:space="0" w:color="auto"/>
        <w:left w:val="none" w:sz="0" w:space="0" w:color="auto"/>
        <w:bottom w:val="none" w:sz="0" w:space="0" w:color="auto"/>
        <w:right w:val="none" w:sz="0" w:space="0" w:color="auto"/>
      </w:divBdr>
    </w:div>
    <w:div w:id="753626472">
      <w:bodyDiv w:val="1"/>
      <w:marLeft w:val="0"/>
      <w:marRight w:val="0"/>
      <w:marTop w:val="0"/>
      <w:marBottom w:val="0"/>
      <w:divBdr>
        <w:top w:val="none" w:sz="0" w:space="0" w:color="auto"/>
        <w:left w:val="none" w:sz="0" w:space="0" w:color="auto"/>
        <w:bottom w:val="none" w:sz="0" w:space="0" w:color="auto"/>
        <w:right w:val="none" w:sz="0" w:space="0" w:color="auto"/>
      </w:divBdr>
    </w:div>
    <w:div w:id="761877675">
      <w:bodyDiv w:val="1"/>
      <w:marLeft w:val="0"/>
      <w:marRight w:val="0"/>
      <w:marTop w:val="0"/>
      <w:marBottom w:val="0"/>
      <w:divBdr>
        <w:top w:val="none" w:sz="0" w:space="0" w:color="auto"/>
        <w:left w:val="none" w:sz="0" w:space="0" w:color="auto"/>
        <w:bottom w:val="none" w:sz="0" w:space="0" w:color="auto"/>
        <w:right w:val="none" w:sz="0" w:space="0" w:color="auto"/>
      </w:divBdr>
    </w:div>
    <w:div w:id="795757820">
      <w:bodyDiv w:val="1"/>
      <w:marLeft w:val="0"/>
      <w:marRight w:val="0"/>
      <w:marTop w:val="0"/>
      <w:marBottom w:val="0"/>
      <w:divBdr>
        <w:top w:val="none" w:sz="0" w:space="0" w:color="auto"/>
        <w:left w:val="none" w:sz="0" w:space="0" w:color="auto"/>
        <w:bottom w:val="none" w:sz="0" w:space="0" w:color="auto"/>
        <w:right w:val="none" w:sz="0" w:space="0" w:color="auto"/>
      </w:divBdr>
      <w:divsChild>
        <w:div w:id="544172481">
          <w:marLeft w:val="0"/>
          <w:marRight w:val="0"/>
          <w:marTop w:val="0"/>
          <w:marBottom w:val="0"/>
          <w:divBdr>
            <w:top w:val="none" w:sz="0" w:space="0" w:color="auto"/>
            <w:left w:val="none" w:sz="0" w:space="0" w:color="auto"/>
            <w:bottom w:val="none" w:sz="0" w:space="0" w:color="auto"/>
            <w:right w:val="none" w:sz="0" w:space="0" w:color="auto"/>
          </w:divBdr>
          <w:divsChild>
            <w:div w:id="1889755480">
              <w:marLeft w:val="0"/>
              <w:marRight w:val="0"/>
              <w:marTop w:val="0"/>
              <w:marBottom w:val="0"/>
              <w:divBdr>
                <w:top w:val="none" w:sz="0" w:space="0" w:color="auto"/>
                <w:left w:val="none" w:sz="0" w:space="0" w:color="auto"/>
                <w:bottom w:val="none" w:sz="0" w:space="0" w:color="auto"/>
                <w:right w:val="none" w:sz="0" w:space="0" w:color="auto"/>
              </w:divBdr>
              <w:divsChild>
                <w:div w:id="1458912460">
                  <w:marLeft w:val="0"/>
                  <w:marRight w:val="0"/>
                  <w:marTop w:val="0"/>
                  <w:marBottom w:val="0"/>
                  <w:divBdr>
                    <w:top w:val="none" w:sz="0" w:space="0" w:color="auto"/>
                    <w:left w:val="none" w:sz="0" w:space="0" w:color="auto"/>
                    <w:bottom w:val="none" w:sz="0" w:space="0" w:color="auto"/>
                    <w:right w:val="none" w:sz="0" w:space="0" w:color="auto"/>
                  </w:divBdr>
                  <w:divsChild>
                    <w:div w:id="15735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296">
      <w:bodyDiv w:val="1"/>
      <w:marLeft w:val="0"/>
      <w:marRight w:val="0"/>
      <w:marTop w:val="0"/>
      <w:marBottom w:val="0"/>
      <w:divBdr>
        <w:top w:val="none" w:sz="0" w:space="0" w:color="auto"/>
        <w:left w:val="none" w:sz="0" w:space="0" w:color="auto"/>
        <w:bottom w:val="none" w:sz="0" w:space="0" w:color="auto"/>
        <w:right w:val="none" w:sz="0" w:space="0" w:color="auto"/>
      </w:divBdr>
    </w:div>
    <w:div w:id="803154973">
      <w:bodyDiv w:val="1"/>
      <w:marLeft w:val="0"/>
      <w:marRight w:val="0"/>
      <w:marTop w:val="0"/>
      <w:marBottom w:val="0"/>
      <w:divBdr>
        <w:top w:val="none" w:sz="0" w:space="0" w:color="auto"/>
        <w:left w:val="none" w:sz="0" w:space="0" w:color="auto"/>
        <w:bottom w:val="none" w:sz="0" w:space="0" w:color="auto"/>
        <w:right w:val="none" w:sz="0" w:space="0" w:color="auto"/>
      </w:divBdr>
      <w:divsChild>
        <w:div w:id="1761640178">
          <w:marLeft w:val="0"/>
          <w:marRight w:val="0"/>
          <w:marTop w:val="0"/>
          <w:marBottom w:val="0"/>
          <w:divBdr>
            <w:top w:val="none" w:sz="0" w:space="0" w:color="auto"/>
            <w:left w:val="none" w:sz="0" w:space="0" w:color="auto"/>
            <w:bottom w:val="none" w:sz="0" w:space="0" w:color="auto"/>
            <w:right w:val="none" w:sz="0" w:space="0" w:color="auto"/>
          </w:divBdr>
          <w:divsChild>
            <w:div w:id="1823812207">
              <w:marLeft w:val="0"/>
              <w:marRight w:val="0"/>
              <w:marTop w:val="0"/>
              <w:marBottom w:val="0"/>
              <w:divBdr>
                <w:top w:val="none" w:sz="0" w:space="0" w:color="auto"/>
                <w:left w:val="none" w:sz="0" w:space="0" w:color="auto"/>
                <w:bottom w:val="none" w:sz="0" w:space="0" w:color="auto"/>
                <w:right w:val="none" w:sz="0" w:space="0" w:color="auto"/>
              </w:divBdr>
              <w:divsChild>
                <w:div w:id="2059893101">
                  <w:marLeft w:val="0"/>
                  <w:marRight w:val="0"/>
                  <w:marTop w:val="0"/>
                  <w:marBottom w:val="0"/>
                  <w:divBdr>
                    <w:top w:val="none" w:sz="0" w:space="0" w:color="auto"/>
                    <w:left w:val="none" w:sz="0" w:space="0" w:color="auto"/>
                    <w:bottom w:val="none" w:sz="0" w:space="0" w:color="auto"/>
                    <w:right w:val="none" w:sz="0" w:space="0" w:color="auto"/>
                  </w:divBdr>
                  <w:divsChild>
                    <w:div w:id="1668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5081">
      <w:bodyDiv w:val="1"/>
      <w:marLeft w:val="0"/>
      <w:marRight w:val="0"/>
      <w:marTop w:val="0"/>
      <w:marBottom w:val="0"/>
      <w:divBdr>
        <w:top w:val="none" w:sz="0" w:space="0" w:color="auto"/>
        <w:left w:val="none" w:sz="0" w:space="0" w:color="auto"/>
        <w:bottom w:val="none" w:sz="0" w:space="0" w:color="auto"/>
        <w:right w:val="none" w:sz="0" w:space="0" w:color="auto"/>
      </w:divBdr>
    </w:div>
    <w:div w:id="809321124">
      <w:bodyDiv w:val="1"/>
      <w:marLeft w:val="0"/>
      <w:marRight w:val="0"/>
      <w:marTop w:val="0"/>
      <w:marBottom w:val="0"/>
      <w:divBdr>
        <w:top w:val="none" w:sz="0" w:space="0" w:color="auto"/>
        <w:left w:val="none" w:sz="0" w:space="0" w:color="auto"/>
        <w:bottom w:val="none" w:sz="0" w:space="0" w:color="auto"/>
        <w:right w:val="none" w:sz="0" w:space="0" w:color="auto"/>
      </w:divBdr>
    </w:div>
    <w:div w:id="810634685">
      <w:bodyDiv w:val="1"/>
      <w:marLeft w:val="0"/>
      <w:marRight w:val="0"/>
      <w:marTop w:val="0"/>
      <w:marBottom w:val="0"/>
      <w:divBdr>
        <w:top w:val="none" w:sz="0" w:space="0" w:color="auto"/>
        <w:left w:val="none" w:sz="0" w:space="0" w:color="auto"/>
        <w:bottom w:val="none" w:sz="0" w:space="0" w:color="auto"/>
        <w:right w:val="none" w:sz="0" w:space="0" w:color="auto"/>
      </w:divBdr>
    </w:div>
    <w:div w:id="829252148">
      <w:bodyDiv w:val="1"/>
      <w:marLeft w:val="0"/>
      <w:marRight w:val="0"/>
      <w:marTop w:val="0"/>
      <w:marBottom w:val="0"/>
      <w:divBdr>
        <w:top w:val="none" w:sz="0" w:space="0" w:color="auto"/>
        <w:left w:val="none" w:sz="0" w:space="0" w:color="auto"/>
        <w:bottom w:val="none" w:sz="0" w:space="0" w:color="auto"/>
        <w:right w:val="none" w:sz="0" w:space="0" w:color="auto"/>
      </w:divBdr>
      <w:divsChild>
        <w:div w:id="1210801600">
          <w:marLeft w:val="0"/>
          <w:marRight w:val="0"/>
          <w:marTop w:val="0"/>
          <w:marBottom w:val="0"/>
          <w:divBdr>
            <w:top w:val="none" w:sz="0" w:space="0" w:color="auto"/>
            <w:left w:val="none" w:sz="0" w:space="0" w:color="auto"/>
            <w:bottom w:val="none" w:sz="0" w:space="0" w:color="auto"/>
            <w:right w:val="none" w:sz="0" w:space="0" w:color="auto"/>
          </w:divBdr>
          <w:divsChild>
            <w:div w:id="1833987291">
              <w:marLeft w:val="0"/>
              <w:marRight w:val="0"/>
              <w:marTop w:val="0"/>
              <w:marBottom w:val="0"/>
              <w:divBdr>
                <w:top w:val="none" w:sz="0" w:space="0" w:color="auto"/>
                <w:left w:val="none" w:sz="0" w:space="0" w:color="auto"/>
                <w:bottom w:val="none" w:sz="0" w:space="0" w:color="auto"/>
                <w:right w:val="none" w:sz="0" w:space="0" w:color="auto"/>
              </w:divBdr>
              <w:divsChild>
                <w:div w:id="435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0413">
      <w:bodyDiv w:val="1"/>
      <w:marLeft w:val="0"/>
      <w:marRight w:val="0"/>
      <w:marTop w:val="0"/>
      <w:marBottom w:val="0"/>
      <w:divBdr>
        <w:top w:val="none" w:sz="0" w:space="0" w:color="auto"/>
        <w:left w:val="none" w:sz="0" w:space="0" w:color="auto"/>
        <w:bottom w:val="none" w:sz="0" w:space="0" w:color="auto"/>
        <w:right w:val="none" w:sz="0" w:space="0" w:color="auto"/>
      </w:divBdr>
    </w:div>
    <w:div w:id="875313869">
      <w:bodyDiv w:val="1"/>
      <w:marLeft w:val="0"/>
      <w:marRight w:val="0"/>
      <w:marTop w:val="0"/>
      <w:marBottom w:val="0"/>
      <w:divBdr>
        <w:top w:val="none" w:sz="0" w:space="0" w:color="auto"/>
        <w:left w:val="none" w:sz="0" w:space="0" w:color="auto"/>
        <w:bottom w:val="none" w:sz="0" w:space="0" w:color="auto"/>
        <w:right w:val="none" w:sz="0" w:space="0" w:color="auto"/>
      </w:divBdr>
    </w:div>
    <w:div w:id="883443140">
      <w:bodyDiv w:val="1"/>
      <w:marLeft w:val="0"/>
      <w:marRight w:val="0"/>
      <w:marTop w:val="0"/>
      <w:marBottom w:val="0"/>
      <w:divBdr>
        <w:top w:val="none" w:sz="0" w:space="0" w:color="auto"/>
        <w:left w:val="none" w:sz="0" w:space="0" w:color="auto"/>
        <w:bottom w:val="none" w:sz="0" w:space="0" w:color="auto"/>
        <w:right w:val="none" w:sz="0" w:space="0" w:color="auto"/>
      </w:divBdr>
    </w:div>
    <w:div w:id="883715945">
      <w:bodyDiv w:val="1"/>
      <w:marLeft w:val="0"/>
      <w:marRight w:val="0"/>
      <w:marTop w:val="0"/>
      <w:marBottom w:val="0"/>
      <w:divBdr>
        <w:top w:val="none" w:sz="0" w:space="0" w:color="auto"/>
        <w:left w:val="none" w:sz="0" w:space="0" w:color="auto"/>
        <w:bottom w:val="none" w:sz="0" w:space="0" w:color="auto"/>
        <w:right w:val="none" w:sz="0" w:space="0" w:color="auto"/>
      </w:divBdr>
    </w:div>
    <w:div w:id="903837893">
      <w:bodyDiv w:val="1"/>
      <w:marLeft w:val="0"/>
      <w:marRight w:val="0"/>
      <w:marTop w:val="0"/>
      <w:marBottom w:val="0"/>
      <w:divBdr>
        <w:top w:val="none" w:sz="0" w:space="0" w:color="auto"/>
        <w:left w:val="none" w:sz="0" w:space="0" w:color="auto"/>
        <w:bottom w:val="none" w:sz="0" w:space="0" w:color="auto"/>
        <w:right w:val="none" w:sz="0" w:space="0" w:color="auto"/>
      </w:divBdr>
    </w:div>
    <w:div w:id="920674139">
      <w:bodyDiv w:val="1"/>
      <w:marLeft w:val="0"/>
      <w:marRight w:val="0"/>
      <w:marTop w:val="0"/>
      <w:marBottom w:val="0"/>
      <w:divBdr>
        <w:top w:val="none" w:sz="0" w:space="0" w:color="auto"/>
        <w:left w:val="none" w:sz="0" w:space="0" w:color="auto"/>
        <w:bottom w:val="none" w:sz="0" w:space="0" w:color="auto"/>
        <w:right w:val="none" w:sz="0" w:space="0" w:color="auto"/>
      </w:divBdr>
    </w:div>
    <w:div w:id="936257443">
      <w:bodyDiv w:val="1"/>
      <w:marLeft w:val="0"/>
      <w:marRight w:val="0"/>
      <w:marTop w:val="0"/>
      <w:marBottom w:val="0"/>
      <w:divBdr>
        <w:top w:val="none" w:sz="0" w:space="0" w:color="auto"/>
        <w:left w:val="none" w:sz="0" w:space="0" w:color="auto"/>
        <w:bottom w:val="none" w:sz="0" w:space="0" w:color="auto"/>
        <w:right w:val="none" w:sz="0" w:space="0" w:color="auto"/>
      </w:divBdr>
    </w:div>
    <w:div w:id="1002515895">
      <w:bodyDiv w:val="1"/>
      <w:marLeft w:val="0"/>
      <w:marRight w:val="0"/>
      <w:marTop w:val="0"/>
      <w:marBottom w:val="0"/>
      <w:divBdr>
        <w:top w:val="none" w:sz="0" w:space="0" w:color="auto"/>
        <w:left w:val="none" w:sz="0" w:space="0" w:color="auto"/>
        <w:bottom w:val="none" w:sz="0" w:space="0" w:color="auto"/>
        <w:right w:val="none" w:sz="0" w:space="0" w:color="auto"/>
      </w:divBdr>
    </w:div>
    <w:div w:id="1019813689">
      <w:bodyDiv w:val="1"/>
      <w:marLeft w:val="0"/>
      <w:marRight w:val="0"/>
      <w:marTop w:val="0"/>
      <w:marBottom w:val="0"/>
      <w:divBdr>
        <w:top w:val="none" w:sz="0" w:space="0" w:color="auto"/>
        <w:left w:val="none" w:sz="0" w:space="0" w:color="auto"/>
        <w:bottom w:val="none" w:sz="0" w:space="0" w:color="auto"/>
        <w:right w:val="none" w:sz="0" w:space="0" w:color="auto"/>
      </w:divBdr>
    </w:div>
    <w:div w:id="1026522785">
      <w:bodyDiv w:val="1"/>
      <w:marLeft w:val="0"/>
      <w:marRight w:val="0"/>
      <w:marTop w:val="0"/>
      <w:marBottom w:val="0"/>
      <w:divBdr>
        <w:top w:val="none" w:sz="0" w:space="0" w:color="auto"/>
        <w:left w:val="none" w:sz="0" w:space="0" w:color="auto"/>
        <w:bottom w:val="none" w:sz="0" w:space="0" w:color="auto"/>
        <w:right w:val="none" w:sz="0" w:space="0" w:color="auto"/>
      </w:divBdr>
    </w:div>
    <w:div w:id="1028409280">
      <w:bodyDiv w:val="1"/>
      <w:marLeft w:val="0"/>
      <w:marRight w:val="0"/>
      <w:marTop w:val="0"/>
      <w:marBottom w:val="0"/>
      <w:divBdr>
        <w:top w:val="none" w:sz="0" w:space="0" w:color="auto"/>
        <w:left w:val="none" w:sz="0" w:space="0" w:color="auto"/>
        <w:bottom w:val="none" w:sz="0" w:space="0" w:color="auto"/>
        <w:right w:val="none" w:sz="0" w:space="0" w:color="auto"/>
      </w:divBdr>
    </w:div>
    <w:div w:id="1053191071">
      <w:bodyDiv w:val="1"/>
      <w:marLeft w:val="0"/>
      <w:marRight w:val="0"/>
      <w:marTop w:val="0"/>
      <w:marBottom w:val="0"/>
      <w:divBdr>
        <w:top w:val="none" w:sz="0" w:space="0" w:color="auto"/>
        <w:left w:val="none" w:sz="0" w:space="0" w:color="auto"/>
        <w:bottom w:val="none" w:sz="0" w:space="0" w:color="auto"/>
        <w:right w:val="none" w:sz="0" w:space="0" w:color="auto"/>
      </w:divBdr>
    </w:div>
    <w:div w:id="1067798715">
      <w:bodyDiv w:val="1"/>
      <w:marLeft w:val="0"/>
      <w:marRight w:val="0"/>
      <w:marTop w:val="0"/>
      <w:marBottom w:val="0"/>
      <w:divBdr>
        <w:top w:val="none" w:sz="0" w:space="0" w:color="auto"/>
        <w:left w:val="none" w:sz="0" w:space="0" w:color="auto"/>
        <w:bottom w:val="none" w:sz="0" w:space="0" w:color="auto"/>
        <w:right w:val="none" w:sz="0" w:space="0" w:color="auto"/>
      </w:divBdr>
    </w:div>
    <w:div w:id="1090657060">
      <w:marLeft w:val="0"/>
      <w:marRight w:val="0"/>
      <w:marTop w:val="0"/>
      <w:marBottom w:val="0"/>
      <w:divBdr>
        <w:top w:val="none" w:sz="0" w:space="0" w:color="auto"/>
        <w:left w:val="none" w:sz="0" w:space="0" w:color="auto"/>
        <w:bottom w:val="none" w:sz="0" w:space="0" w:color="auto"/>
        <w:right w:val="none" w:sz="0" w:space="0" w:color="auto"/>
      </w:divBdr>
      <w:divsChild>
        <w:div w:id="1090657198">
          <w:marLeft w:val="0"/>
          <w:marRight w:val="0"/>
          <w:marTop w:val="0"/>
          <w:marBottom w:val="0"/>
          <w:divBdr>
            <w:top w:val="none" w:sz="0" w:space="0" w:color="auto"/>
            <w:left w:val="none" w:sz="0" w:space="0" w:color="auto"/>
            <w:bottom w:val="none" w:sz="0" w:space="0" w:color="auto"/>
            <w:right w:val="none" w:sz="0" w:space="0" w:color="auto"/>
          </w:divBdr>
          <w:divsChild>
            <w:div w:id="1090657191">
              <w:marLeft w:val="0"/>
              <w:marRight w:val="0"/>
              <w:marTop w:val="0"/>
              <w:marBottom w:val="0"/>
              <w:divBdr>
                <w:top w:val="none" w:sz="0" w:space="0" w:color="auto"/>
                <w:left w:val="none" w:sz="0" w:space="0" w:color="auto"/>
                <w:bottom w:val="none" w:sz="0" w:space="0" w:color="auto"/>
                <w:right w:val="none" w:sz="0" w:space="0" w:color="auto"/>
              </w:divBdr>
              <w:divsChild>
                <w:div w:id="1090657195">
                  <w:marLeft w:val="0"/>
                  <w:marRight w:val="0"/>
                  <w:marTop w:val="0"/>
                  <w:marBottom w:val="0"/>
                  <w:divBdr>
                    <w:top w:val="none" w:sz="0" w:space="0" w:color="auto"/>
                    <w:left w:val="none" w:sz="0" w:space="0" w:color="auto"/>
                    <w:bottom w:val="none" w:sz="0" w:space="0" w:color="auto"/>
                    <w:right w:val="none" w:sz="0" w:space="0" w:color="auto"/>
                  </w:divBdr>
                  <w:divsChild>
                    <w:div w:id="10906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068">
      <w:marLeft w:val="0"/>
      <w:marRight w:val="0"/>
      <w:marTop w:val="0"/>
      <w:marBottom w:val="0"/>
      <w:divBdr>
        <w:top w:val="none" w:sz="0" w:space="0" w:color="auto"/>
        <w:left w:val="none" w:sz="0" w:space="0" w:color="auto"/>
        <w:bottom w:val="none" w:sz="0" w:space="0" w:color="auto"/>
        <w:right w:val="none" w:sz="0" w:space="0" w:color="auto"/>
      </w:divBdr>
      <w:divsChild>
        <w:div w:id="1090657180">
          <w:marLeft w:val="0"/>
          <w:marRight w:val="0"/>
          <w:marTop w:val="0"/>
          <w:marBottom w:val="0"/>
          <w:divBdr>
            <w:top w:val="none" w:sz="0" w:space="0" w:color="auto"/>
            <w:left w:val="none" w:sz="0" w:space="0" w:color="auto"/>
            <w:bottom w:val="none" w:sz="0" w:space="0" w:color="auto"/>
            <w:right w:val="none" w:sz="0" w:space="0" w:color="auto"/>
          </w:divBdr>
          <w:divsChild>
            <w:div w:id="1090657065">
              <w:marLeft w:val="0"/>
              <w:marRight w:val="0"/>
              <w:marTop w:val="0"/>
              <w:marBottom w:val="0"/>
              <w:divBdr>
                <w:top w:val="none" w:sz="0" w:space="0" w:color="auto"/>
                <w:left w:val="none" w:sz="0" w:space="0" w:color="auto"/>
                <w:bottom w:val="none" w:sz="0" w:space="0" w:color="auto"/>
                <w:right w:val="none" w:sz="0" w:space="0" w:color="auto"/>
              </w:divBdr>
              <w:divsChild>
                <w:div w:id="1090657181">
                  <w:marLeft w:val="0"/>
                  <w:marRight w:val="0"/>
                  <w:marTop w:val="0"/>
                  <w:marBottom w:val="0"/>
                  <w:divBdr>
                    <w:top w:val="none" w:sz="0" w:space="0" w:color="auto"/>
                    <w:left w:val="none" w:sz="0" w:space="0" w:color="auto"/>
                    <w:bottom w:val="none" w:sz="0" w:space="0" w:color="auto"/>
                    <w:right w:val="none" w:sz="0" w:space="0" w:color="auto"/>
                  </w:divBdr>
                  <w:divsChild>
                    <w:div w:id="10906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075">
      <w:marLeft w:val="0"/>
      <w:marRight w:val="0"/>
      <w:marTop w:val="0"/>
      <w:marBottom w:val="0"/>
      <w:divBdr>
        <w:top w:val="none" w:sz="0" w:space="0" w:color="auto"/>
        <w:left w:val="none" w:sz="0" w:space="0" w:color="auto"/>
        <w:bottom w:val="none" w:sz="0" w:space="0" w:color="auto"/>
        <w:right w:val="none" w:sz="0" w:space="0" w:color="auto"/>
      </w:divBdr>
      <w:divsChild>
        <w:div w:id="1090657176">
          <w:marLeft w:val="0"/>
          <w:marRight w:val="0"/>
          <w:marTop w:val="0"/>
          <w:marBottom w:val="0"/>
          <w:divBdr>
            <w:top w:val="none" w:sz="0" w:space="0" w:color="auto"/>
            <w:left w:val="none" w:sz="0" w:space="0" w:color="auto"/>
            <w:bottom w:val="none" w:sz="0" w:space="0" w:color="auto"/>
            <w:right w:val="none" w:sz="0" w:space="0" w:color="auto"/>
          </w:divBdr>
          <w:divsChild>
            <w:div w:id="1090657063">
              <w:marLeft w:val="0"/>
              <w:marRight w:val="0"/>
              <w:marTop w:val="0"/>
              <w:marBottom w:val="0"/>
              <w:divBdr>
                <w:top w:val="none" w:sz="0" w:space="0" w:color="auto"/>
                <w:left w:val="none" w:sz="0" w:space="0" w:color="auto"/>
                <w:bottom w:val="none" w:sz="0" w:space="0" w:color="auto"/>
                <w:right w:val="none" w:sz="0" w:space="0" w:color="auto"/>
              </w:divBdr>
              <w:divsChild>
                <w:div w:id="1090657080">
                  <w:marLeft w:val="0"/>
                  <w:marRight w:val="0"/>
                  <w:marTop w:val="0"/>
                  <w:marBottom w:val="0"/>
                  <w:divBdr>
                    <w:top w:val="none" w:sz="0" w:space="0" w:color="auto"/>
                    <w:left w:val="none" w:sz="0" w:space="0" w:color="auto"/>
                    <w:bottom w:val="none" w:sz="0" w:space="0" w:color="auto"/>
                    <w:right w:val="none" w:sz="0" w:space="0" w:color="auto"/>
                  </w:divBdr>
                  <w:divsChild>
                    <w:div w:id="1090657082">
                      <w:marLeft w:val="0"/>
                      <w:marRight w:val="0"/>
                      <w:marTop w:val="0"/>
                      <w:marBottom w:val="0"/>
                      <w:divBdr>
                        <w:top w:val="none" w:sz="0" w:space="0" w:color="auto"/>
                        <w:left w:val="none" w:sz="0" w:space="0" w:color="auto"/>
                        <w:bottom w:val="none" w:sz="0" w:space="0" w:color="auto"/>
                        <w:right w:val="none" w:sz="0" w:space="0" w:color="auto"/>
                      </w:divBdr>
                    </w:div>
                  </w:divsChild>
                </w:div>
                <w:div w:id="1090657081">
                  <w:marLeft w:val="0"/>
                  <w:marRight w:val="0"/>
                  <w:marTop w:val="0"/>
                  <w:marBottom w:val="0"/>
                  <w:divBdr>
                    <w:top w:val="none" w:sz="0" w:space="0" w:color="auto"/>
                    <w:left w:val="none" w:sz="0" w:space="0" w:color="auto"/>
                    <w:bottom w:val="none" w:sz="0" w:space="0" w:color="auto"/>
                    <w:right w:val="none" w:sz="0" w:space="0" w:color="auto"/>
                  </w:divBdr>
                  <w:divsChild>
                    <w:div w:id="1090657203">
                      <w:marLeft w:val="0"/>
                      <w:marRight w:val="0"/>
                      <w:marTop w:val="0"/>
                      <w:marBottom w:val="0"/>
                      <w:divBdr>
                        <w:top w:val="none" w:sz="0" w:space="0" w:color="auto"/>
                        <w:left w:val="none" w:sz="0" w:space="0" w:color="auto"/>
                        <w:bottom w:val="none" w:sz="0" w:space="0" w:color="auto"/>
                        <w:right w:val="none" w:sz="0" w:space="0" w:color="auto"/>
                      </w:divBdr>
                    </w:div>
                  </w:divsChild>
                </w:div>
                <w:div w:id="1090657173">
                  <w:marLeft w:val="0"/>
                  <w:marRight w:val="0"/>
                  <w:marTop w:val="0"/>
                  <w:marBottom w:val="0"/>
                  <w:divBdr>
                    <w:top w:val="none" w:sz="0" w:space="0" w:color="auto"/>
                    <w:left w:val="none" w:sz="0" w:space="0" w:color="auto"/>
                    <w:bottom w:val="none" w:sz="0" w:space="0" w:color="auto"/>
                    <w:right w:val="none" w:sz="0" w:space="0" w:color="auto"/>
                  </w:divBdr>
                  <w:divsChild>
                    <w:div w:id="1090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098">
      <w:marLeft w:val="0"/>
      <w:marRight w:val="0"/>
      <w:marTop w:val="0"/>
      <w:marBottom w:val="0"/>
      <w:divBdr>
        <w:top w:val="none" w:sz="0" w:space="0" w:color="auto"/>
        <w:left w:val="none" w:sz="0" w:space="0" w:color="auto"/>
        <w:bottom w:val="none" w:sz="0" w:space="0" w:color="auto"/>
        <w:right w:val="none" w:sz="0" w:space="0" w:color="auto"/>
      </w:divBdr>
      <w:divsChild>
        <w:div w:id="1090657091">
          <w:marLeft w:val="0"/>
          <w:marRight w:val="0"/>
          <w:marTop w:val="0"/>
          <w:marBottom w:val="0"/>
          <w:divBdr>
            <w:top w:val="none" w:sz="0" w:space="0" w:color="auto"/>
            <w:left w:val="none" w:sz="0" w:space="0" w:color="auto"/>
            <w:bottom w:val="none" w:sz="0" w:space="0" w:color="auto"/>
            <w:right w:val="none" w:sz="0" w:space="0" w:color="auto"/>
          </w:divBdr>
        </w:div>
        <w:div w:id="1090657096">
          <w:marLeft w:val="0"/>
          <w:marRight w:val="0"/>
          <w:marTop w:val="0"/>
          <w:marBottom w:val="0"/>
          <w:divBdr>
            <w:top w:val="none" w:sz="0" w:space="0" w:color="auto"/>
            <w:left w:val="none" w:sz="0" w:space="0" w:color="auto"/>
            <w:bottom w:val="none" w:sz="0" w:space="0" w:color="auto"/>
            <w:right w:val="none" w:sz="0" w:space="0" w:color="auto"/>
          </w:divBdr>
        </w:div>
        <w:div w:id="1090657106">
          <w:marLeft w:val="0"/>
          <w:marRight w:val="0"/>
          <w:marTop w:val="0"/>
          <w:marBottom w:val="0"/>
          <w:divBdr>
            <w:top w:val="none" w:sz="0" w:space="0" w:color="auto"/>
            <w:left w:val="none" w:sz="0" w:space="0" w:color="auto"/>
            <w:bottom w:val="none" w:sz="0" w:space="0" w:color="auto"/>
            <w:right w:val="none" w:sz="0" w:space="0" w:color="auto"/>
          </w:divBdr>
        </w:div>
        <w:div w:id="1090657107">
          <w:marLeft w:val="0"/>
          <w:marRight w:val="0"/>
          <w:marTop w:val="0"/>
          <w:marBottom w:val="0"/>
          <w:divBdr>
            <w:top w:val="none" w:sz="0" w:space="0" w:color="auto"/>
            <w:left w:val="none" w:sz="0" w:space="0" w:color="auto"/>
            <w:bottom w:val="none" w:sz="0" w:space="0" w:color="auto"/>
            <w:right w:val="none" w:sz="0" w:space="0" w:color="auto"/>
          </w:divBdr>
        </w:div>
        <w:div w:id="1090657117">
          <w:marLeft w:val="0"/>
          <w:marRight w:val="0"/>
          <w:marTop w:val="0"/>
          <w:marBottom w:val="0"/>
          <w:divBdr>
            <w:top w:val="none" w:sz="0" w:space="0" w:color="auto"/>
            <w:left w:val="none" w:sz="0" w:space="0" w:color="auto"/>
            <w:bottom w:val="none" w:sz="0" w:space="0" w:color="auto"/>
            <w:right w:val="none" w:sz="0" w:space="0" w:color="auto"/>
          </w:divBdr>
        </w:div>
        <w:div w:id="1090657127">
          <w:marLeft w:val="0"/>
          <w:marRight w:val="0"/>
          <w:marTop w:val="0"/>
          <w:marBottom w:val="0"/>
          <w:divBdr>
            <w:top w:val="none" w:sz="0" w:space="0" w:color="auto"/>
            <w:left w:val="none" w:sz="0" w:space="0" w:color="auto"/>
            <w:bottom w:val="none" w:sz="0" w:space="0" w:color="auto"/>
            <w:right w:val="none" w:sz="0" w:space="0" w:color="auto"/>
          </w:divBdr>
        </w:div>
        <w:div w:id="1090657132">
          <w:marLeft w:val="0"/>
          <w:marRight w:val="0"/>
          <w:marTop w:val="0"/>
          <w:marBottom w:val="0"/>
          <w:divBdr>
            <w:top w:val="none" w:sz="0" w:space="0" w:color="auto"/>
            <w:left w:val="none" w:sz="0" w:space="0" w:color="auto"/>
            <w:bottom w:val="none" w:sz="0" w:space="0" w:color="auto"/>
            <w:right w:val="none" w:sz="0" w:space="0" w:color="auto"/>
          </w:divBdr>
        </w:div>
        <w:div w:id="1090657141">
          <w:marLeft w:val="0"/>
          <w:marRight w:val="0"/>
          <w:marTop w:val="0"/>
          <w:marBottom w:val="0"/>
          <w:divBdr>
            <w:top w:val="none" w:sz="0" w:space="0" w:color="auto"/>
            <w:left w:val="none" w:sz="0" w:space="0" w:color="auto"/>
            <w:bottom w:val="none" w:sz="0" w:space="0" w:color="auto"/>
            <w:right w:val="none" w:sz="0" w:space="0" w:color="auto"/>
          </w:divBdr>
        </w:div>
        <w:div w:id="1090657146">
          <w:marLeft w:val="0"/>
          <w:marRight w:val="0"/>
          <w:marTop w:val="0"/>
          <w:marBottom w:val="0"/>
          <w:divBdr>
            <w:top w:val="none" w:sz="0" w:space="0" w:color="auto"/>
            <w:left w:val="none" w:sz="0" w:space="0" w:color="auto"/>
            <w:bottom w:val="none" w:sz="0" w:space="0" w:color="auto"/>
            <w:right w:val="none" w:sz="0" w:space="0" w:color="auto"/>
          </w:divBdr>
        </w:div>
        <w:div w:id="1090657151">
          <w:marLeft w:val="0"/>
          <w:marRight w:val="0"/>
          <w:marTop w:val="0"/>
          <w:marBottom w:val="0"/>
          <w:divBdr>
            <w:top w:val="none" w:sz="0" w:space="0" w:color="auto"/>
            <w:left w:val="none" w:sz="0" w:space="0" w:color="auto"/>
            <w:bottom w:val="none" w:sz="0" w:space="0" w:color="auto"/>
            <w:right w:val="none" w:sz="0" w:space="0" w:color="auto"/>
          </w:divBdr>
        </w:div>
        <w:div w:id="1090657161">
          <w:marLeft w:val="0"/>
          <w:marRight w:val="0"/>
          <w:marTop w:val="0"/>
          <w:marBottom w:val="0"/>
          <w:divBdr>
            <w:top w:val="none" w:sz="0" w:space="0" w:color="auto"/>
            <w:left w:val="none" w:sz="0" w:space="0" w:color="auto"/>
            <w:bottom w:val="none" w:sz="0" w:space="0" w:color="auto"/>
            <w:right w:val="none" w:sz="0" w:space="0" w:color="auto"/>
          </w:divBdr>
        </w:div>
        <w:div w:id="1090657167">
          <w:marLeft w:val="0"/>
          <w:marRight w:val="0"/>
          <w:marTop w:val="0"/>
          <w:marBottom w:val="0"/>
          <w:divBdr>
            <w:top w:val="none" w:sz="0" w:space="0" w:color="auto"/>
            <w:left w:val="none" w:sz="0" w:space="0" w:color="auto"/>
            <w:bottom w:val="none" w:sz="0" w:space="0" w:color="auto"/>
            <w:right w:val="none" w:sz="0" w:space="0" w:color="auto"/>
          </w:divBdr>
        </w:div>
      </w:divsChild>
    </w:div>
    <w:div w:id="1090657120">
      <w:marLeft w:val="0"/>
      <w:marRight w:val="0"/>
      <w:marTop w:val="0"/>
      <w:marBottom w:val="0"/>
      <w:divBdr>
        <w:top w:val="none" w:sz="0" w:space="0" w:color="auto"/>
        <w:left w:val="none" w:sz="0" w:space="0" w:color="auto"/>
        <w:bottom w:val="none" w:sz="0" w:space="0" w:color="auto"/>
        <w:right w:val="none" w:sz="0" w:space="0" w:color="auto"/>
      </w:divBdr>
      <w:divsChild>
        <w:div w:id="1090657094">
          <w:marLeft w:val="0"/>
          <w:marRight w:val="0"/>
          <w:marTop w:val="0"/>
          <w:marBottom w:val="0"/>
          <w:divBdr>
            <w:top w:val="none" w:sz="0" w:space="0" w:color="auto"/>
            <w:left w:val="none" w:sz="0" w:space="0" w:color="auto"/>
            <w:bottom w:val="none" w:sz="0" w:space="0" w:color="auto"/>
            <w:right w:val="none" w:sz="0" w:space="0" w:color="auto"/>
          </w:divBdr>
        </w:div>
        <w:div w:id="1090657099">
          <w:marLeft w:val="0"/>
          <w:marRight w:val="0"/>
          <w:marTop w:val="0"/>
          <w:marBottom w:val="0"/>
          <w:divBdr>
            <w:top w:val="none" w:sz="0" w:space="0" w:color="auto"/>
            <w:left w:val="none" w:sz="0" w:space="0" w:color="auto"/>
            <w:bottom w:val="none" w:sz="0" w:space="0" w:color="auto"/>
            <w:right w:val="none" w:sz="0" w:space="0" w:color="auto"/>
          </w:divBdr>
        </w:div>
        <w:div w:id="1090657101">
          <w:marLeft w:val="0"/>
          <w:marRight w:val="0"/>
          <w:marTop w:val="0"/>
          <w:marBottom w:val="0"/>
          <w:divBdr>
            <w:top w:val="none" w:sz="0" w:space="0" w:color="auto"/>
            <w:left w:val="none" w:sz="0" w:space="0" w:color="auto"/>
            <w:bottom w:val="none" w:sz="0" w:space="0" w:color="auto"/>
            <w:right w:val="none" w:sz="0" w:space="0" w:color="auto"/>
          </w:divBdr>
        </w:div>
        <w:div w:id="1090657103">
          <w:marLeft w:val="0"/>
          <w:marRight w:val="0"/>
          <w:marTop w:val="0"/>
          <w:marBottom w:val="0"/>
          <w:divBdr>
            <w:top w:val="none" w:sz="0" w:space="0" w:color="auto"/>
            <w:left w:val="none" w:sz="0" w:space="0" w:color="auto"/>
            <w:bottom w:val="none" w:sz="0" w:space="0" w:color="auto"/>
            <w:right w:val="none" w:sz="0" w:space="0" w:color="auto"/>
          </w:divBdr>
        </w:div>
        <w:div w:id="1090657105">
          <w:marLeft w:val="0"/>
          <w:marRight w:val="0"/>
          <w:marTop w:val="0"/>
          <w:marBottom w:val="0"/>
          <w:divBdr>
            <w:top w:val="none" w:sz="0" w:space="0" w:color="auto"/>
            <w:left w:val="none" w:sz="0" w:space="0" w:color="auto"/>
            <w:bottom w:val="none" w:sz="0" w:space="0" w:color="auto"/>
            <w:right w:val="none" w:sz="0" w:space="0" w:color="auto"/>
          </w:divBdr>
        </w:div>
        <w:div w:id="1090657108">
          <w:marLeft w:val="0"/>
          <w:marRight w:val="0"/>
          <w:marTop w:val="0"/>
          <w:marBottom w:val="0"/>
          <w:divBdr>
            <w:top w:val="none" w:sz="0" w:space="0" w:color="auto"/>
            <w:left w:val="none" w:sz="0" w:space="0" w:color="auto"/>
            <w:bottom w:val="none" w:sz="0" w:space="0" w:color="auto"/>
            <w:right w:val="none" w:sz="0" w:space="0" w:color="auto"/>
          </w:divBdr>
        </w:div>
        <w:div w:id="1090657109">
          <w:marLeft w:val="0"/>
          <w:marRight w:val="0"/>
          <w:marTop w:val="0"/>
          <w:marBottom w:val="0"/>
          <w:divBdr>
            <w:top w:val="none" w:sz="0" w:space="0" w:color="auto"/>
            <w:left w:val="none" w:sz="0" w:space="0" w:color="auto"/>
            <w:bottom w:val="none" w:sz="0" w:space="0" w:color="auto"/>
            <w:right w:val="none" w:sz="0" w:space="0" w:color="auto"/>
          </w:divBdr>
        </w:div>
        <w:div w:id="1090657112">
          <w:marLeft w:val="0"/>
          <w:marRight w:val="0"/>
          <w:marTop w:val="0"/>
          <w:marBottom w:val="0"/>
          <w:divBdr>
            <w:top w:val="none" w:sz="0" w:space="0" w:color="auto"/>
            <w:left w:val="none" w:sz="0" w:space="0" w:color="auto"/>
            <w:bottom w:val="none" w:sz="0" w:space="0" w:color="auto"/>
            <w:right w:val="none" w:sz="0" w:space="0" w:color="auto"/>
          </w:divBdr>
        </w:div>
        <w:div w:id="1090657118">
          <w:marLeft w:val="0"/>
          <w:marRight w:val="0"/>
          <w:marTop w:val="0"/>
          <w:marBottom w:val="0"/>
          <w:divBdr>
            <w:top w:val="none" w:sz="0" w:space="0" w:color="auto"/>
            <w:left w:val="none" w:sz="0" w:space="0" w:color="auto"/>
            <w:bottom w:val="none" w:sz="0" w:space="0" w:color="auto"/>
            <w:right w:val="none" w:sz="0" w:space="0" w:color="auto"/>
          </w:divBdr>
        </w:div>
        <w:div w:id="1090657122">
          <w:marLeft w:val="0"/>
          <w:marRight w:val="0"/>
          <w:marTop w:val="0"/>
          <w:marBottom w:val="0"/>
          <w:divBdr>
            <w:top w:val="none" w:sz="0" w:space="0" w:color="auto"/>
            <w:left w:val="none" w:sz="0" w:space="0" w:color="auto"/>
            <w:bottom w:val="none" w:sz="0" w:space="0" w:color="auto"/>
            <w:right w:val="none" w:sz="0" w:space="0" w:color="auto"/>
          </w:divBdr>
        </w:div>
        <w:div w:id="1090657125">
          <w:marLeft w:val="0"/>
          <w:marRight w:val="0"/>
          <w:marTop w:val="0"/>
          <w:marBottom w:val="0"/>
          <w:divBdr>
            <w:top w:val="none" w:sz="0" w:space="0" w:color="auto"/>
            <w:left w:val="none" w:sz="0" w:space="0" w:color="auto"/>
            <w:bottom w:val="none" w:sz="0" w:space="0" w:color="auto"/>
            <w:right w:val="none" w:sz="0" w:space="0" w:color="auto"/>
          </w:divBdr>
        </w:div>
        <w:div w:id="1090657129">
          <w:marLeft w:val="0"/>
          <w:marRight w:val="0"/>
          <w:marTop w:val="0"/>
          <w:marBottom w:val="0"/>
          <w:divBdr>
            <w:top w:val="none" w:sz="0" w:space="0" w:color="auto"/>
            <w:left w:val="none" w:sz="0" w:space="0" w:color="auto"/>
            <w:bottom w:val="none" w:sz="0" w:space="0" w:color="auto"/>
            <w:right w:val="none" w:sz="0" w:space="0" w:color="auto"/>
          </w:divBdr>
        </w:div>
        <w:div w:id="1090657131">
          <w:marLeft w:val="0"/>
          <w:marRight w:val="0"/>
          <w:marTop w:val="0"/>
          <w:marBottom w:val="0"/>
          <w:divBdr>
            <w:top w:val="none" w:sz="0" w:space="0" w:color="auto"/>
            <w:left w:val="none" w:sz="0" w:space="0" w:color="auto"/>
            <w:bottom w:val="none" w:sz="0" w:space="0" w:color="auto"/>
            <w:right w:val="none" w:sz="0" w:space="0" w:color="auto"/>
          </w:divBdr>
        </w:div>
        <w:div w:id="1090657135">
          <w:marLeft w:val="0"/>
          <w:marRight w:val="0"/>
          <w:marTop w:val="0"/>
          <w:marBottom w:val="0"/>
          <w:divBdr>
            <w:top w:val="none" w:sz="0" w:space="0" w:color="auto"/>
            <w:left w:val="none" w:sz="0" w:space="0" w:color="auto"/>
            <w:bottom w:val="none" w:sz="0" w:space="0" w:color="auto"/>
            <w:right w:val="none" w:sz="0" w:space="0" w:color="auto"/>
          </w:divBdr>
        </w:div>
        <w:div w:id="1090657147">
          <w:marLeft w:val="0"/>
          <w:marRight w:val="0"/>
          <w:marTop w:val="0"/>
          <w:marBottom w:val="0"/>
          <w:divBdr>
            <w:top w:val="none" w:sz="0" w:space="0" w:color="auto"/>
            <w:left w:val="none" w:sz="0" w:space="0" w:color="auto"/>
            <w:bottom w:val="none" w:sz="0" w:space="0" w:color="auto"/>
            <w:right w:val="none" w:sz="0" w:space="0" w:color="auto"/>
          </w:divBdr>
        </w:div>
        <w:div w:id="1090657156">
          <w:marLeft w:val="0"/>
          <w:marRight w:val="0"/>
          <w:marTop w:val="0"/>
          <w:marBottom w:val="0"/>
          <w:divBdr>
            <w:top w:val="none" w:sz="0" w:space="0" w:color="auto"/>
            <w:left w:val="none" w:sz="0" w:space="0" w:color="auto"/>
            <w:bottom w:val="none" w:sz="0" w:space="0" w:color="auto"/>
            <w:right w:val="none" w:sz="0" w:space="0" w:color="auto"/>
          </w:divBdr>
        </w:div>
        <w:div w:id="1090657163">
          <w:marLeft w:val="0"/>
          <w:marRight w:val="0"/>
          <w:marTop w:val="0"/>
          <w:marBottom w:val="0"/>
          <w:divBdr>
            <w:top w:val="none" w:sz="0" w:space="0" w:color="auto"/>
            <w:left w:val="none" w:sz="0" w:space="0" w:color="auto"/>
            <w:bottom w:val="none" w:sz="0" w:space="0" w:color="auto"/>
            <w:right w:val="none" w:sz="0" w:space="0" w:color="auto"/>
          </w:divBdr>
        </w:div>
        <w:div w:id="1090657168">
          <w:marLeft w:val="0"/>
          <w:marRight w:val="0"/>
          <w:marTop w:val="0"/>
          <w:marBottom w:val="0"/>
          <w:divBdr>
            <w:top w:val="none" w:sz="0" w:space="0" w:color="auto"/>
            <w:left w:val="none" w:sz="0" w:space="0" w:color="auto"/>
            <w:bottom w:val="none" w:sz="0" w:space="0" w:color="auto"/>
            <w:right w:val="none" w:sz="0" w:space="0" w:color="auto"/>
          </w:divBdr>
        </w:div>
        <w:div w:id="1090657170">
          <w:marLeft w:val="0"/>
          <w:marRight w:val="0"/>
          <w:marTop w:val="0"/>
          <w:marBottom w:val="0"/>
          <w:divBdr>
            <w:top w:val="none" w:sz="0" w:space="0" w:color="auto"/>
            <w:left w:val="none" w:sz="0" w:space="0" w:color="auto"/>
            <w:bottom w:val="none" w:sz="0" w:space="0" w:color="auto"/>
            <w:right w:val="none" w:sz="0" w:space="0" w:color="auto"/>
          </w:divBdr>
        </w:div>
      </w:divsChild>
    </w:div>
    <w:div w:id="1090657134">
      <w:marLeft w:val="0"/>
      <w:marRight w:val="0"/>
      <w:marTop w:val="0"/>
      <w:marBottom w:val="0"/>
      <w:divBdr>
        <w:top w:val="none" w:sz="0" w:space="0" w:color="auto"/>
        <w:left w:val="none" w:sz="0" w:space="0" w:color="auto"/>
        <w:bottom w:val="none" w:sz="0" w:space="0" w:color="auto"/>
        <w:right w:val="none" w:sz="0" w:space="0" w:color="auto"/>
      </w:divBdr>
      <w:divsChild>
        <w:div w:id="1090657088">
          <w:marLeft w:val="0"/>
          <w:marRight w:val="0"/>
          <w:marTop w:val="0"/>
          <w:marBottom w:val="0"/>
          <w:divBdr>
            <w:top w:val="none" w:sz="0" w:space="0" w:color="auto"/>
            <w:left w:val="none" w:sz="0" w:space="0" w:color="auto"/>
            <w:bottom w:val="none" w:sz="0" w:space="0" w:color="auto"/>
            <w:right w:val="none" w:sz="0" w:space="0" w:color="auto"/>
          </w:divBdr>
        </w:div>
        <w:div w:id="1090657090">
          <w:marLeft w:val="0"/>
          <w:marRight w:val="0"/>
          <w:marTop w:val="0"/>
          <w:marBottom w:val="0"/>
          <w:divBdr>
            <w:top w:val="none" w:sz="0" w:space="0" w:color="auto"/>
            <w:left w:val="none" w:sz="0" w:space="0" w:color="auto"/>
            <w:bottom w:val="none" w:sz="0" w:space="0" w:color="auto"/>
            <w:right w:val="none" w:sz="0" w:space="0" w:color="auto"/>
          </w:divBdr>
        </w:div>
        <w:div w:id="1090657092">
          <w:marLeft w:val="0"/>
          <w:marRight w:val="0"/>
          <w:marTop w:val="0"/>
          <w:marBottom w:val="0"/>
          <w:divBdr>
            <w:top w:val="none" w:sz="0" w:space="0" w:color="auto"/>
            <w:left w:val="none" w:sz="0" w:space="0" w:color="auto"/>
            <w:bottom w:val="none" w:sz="0" w:space="0" w:color="auto"/>
            <w:right w:val="none" w:sz="0" w:space="0" w:color="auto"/>
          </w:divBdr>
        </w:div>
        <w:div w:id="1090657097">
          <w:marLeft w:val="0"/>
          <w:marRight w:val="0"/>
          <w:marTop w:val="0"/>
          <w:marBottom w:val="0"/>
          <w:divBdr>
            <w:top w:val="none" w:sz="0" w:space="0" w:color="auto"/>
            <w:left w:val="none" w:sz="0" w:space="0" w:color="auto"/>
            <w:bottom w:val="none" w:sz="0" w:space="0" w:color="auto"/>
            <w:right w:val="none" w:sz="0" w:space="0" w:color="auto"/>
          </w:divBdr>
        </w:div>
        <w:div w:id="1090657100">
          <w:marLeft w:val="0"/>
          <w:marRight w:val="0"/>
          <w:marTop w:val="0"/>
          <w:marBottom w:val="0"/>
          <w:divBdr>
            <w:top w:val="none" w:sz="0" w:space="0" w:color="auto"/>
            <w:left w:val="none" w:sz="0" w:space="0" w:color="auto"/>
            <w:bottom w:val="none" w:sz="0" w:space="0" w:color="auto"/>
            <w:right w:val="none" w:sz="0" w:space="0" w:color="auto"/>
          </w:divBdr>
        </w:div>
        <w:div w:id="1090657115">
          <w:marLeft w:val="0"/>
          <w:marRight w:val="0"/>
          <w:marTop w:val="0"/>
          <w:marBottom w:val="0"/>
          <w:divBdr>
            <w:top w:val="none" w:sz="0" w:space="0" w:color="auto"/>
            <w:left w:val="none" w:sz="0" w:space="0" w:color="auto"/>
            <w:bottom w:val="none" w:sz="0" w:space="0" w:color="auto"/>
            <w:right w:val="none" w:sz="0" w:space="0" w:color="auto"/>
          </w:divBdr>
        </w:div>
        <w:div w:id="1090657116">
          <w:marLeft w:val="0"/>
          <w:marRight w:val="0"/>
          <w:marTop w:val="0"/>
          <w:marBottom w:val="0"/>
          <w:divBdr>
            <w:top w:val="none" w:sz="0" w:space="0" w:color="auto"/>
            <w:left w:val="none" w:sz="0" w:space="0" w:color="auto"/>
            <w:bottom w:val="none" w:sz="0" w:space="0" w:color="auto"/>
            <w:right w:val="none" w:sz="0" w:space="0" w:color="auto"/>
          </w:divBdr>
        </w:div>
        <w:div w:id="1090657119">
          <w:marLeft w:val="0"/>
          <w:marRight w:val="0"/>
          <w:marTop w:val="0"/>
          <w:marBottom w:val="0"/>
          <w:divBdr>
            <w:top w:val="none" w:sz="0" w:space="0" w:color="auto"/>
            <w:left w:val="none" w:sz="0" w:space="0" w:color="auto"/>
            <w:bottom w:val="none" w:sz="0" w:space="0" w:color="auto"/>
            <w:right w:val="none" w:sz="0" w:space="0" w:color="auto"/>
          </w:divBdr>
        </w:div>
        <w:div w:id="1090657123">
          <w:marLeft w:val="0"/>
          <w:marRight w:val="0"/>
          <w:marTop w:val="0"/>
          <w:marBottom w:val="0"/>
          <w:divBdr>
            <w:top w:val="none" w:sz="0" w:space="0" w:color="auto"/>
            <w:left w:val="none" w:sz="0" w:space="0" w:color="auto"/>
            <w:bottom w:val="none" w:sz="0" w:space="0" w:color="auto"/>
            <w:right w:val="none" w:sz="0" w:space="0" w:color="auto"/>
          </w:divBdr>
        </w:div>
        <w:div w:id="1090657128">
          <w:marLeft w:val="0"/>
          <w:marRight w:val="0"/>
          <w:marTop w:val="0"/>
          <w:marBottom w:val="0"/>
          <w:divBdr>
            <w:top w:val="none" w:sz="0" w:space="0" w:color="auto"/>
            <w:left w:val="none" w:sz="0" w:space="0" w:color="auto"/>
            <w:bottom w:val="none" w:sz="0" w:space="0" w:color="auto"/>
            <w:right w:val="none" w:sz="0" w:space="0" w:color="auto"/>
          </w:divBdr>
        </w:div>
        <w:div w:id="1090657130">
          <w:marLeft w:val="0"/>
          <w:marRight w:val="0"/>
          <w:marTop w:val="0"/>
          <w:marBottom w:val="0"/>
          <w:divBdr>
            <w:top w:val="none" w:sz="0" w:space="0" w:color="auto"/>
            <w:left w:val="none" w:sz="0" w:space="0" w:color="auto"/>
            <w:bottom w:val="none" w:sz="0" w:space="0" w:color="auto"/>
            <w:right w:val="none" w:sz="0" w:space="0" w:color="auto"/>
          </w:divBdr>
        </w:div>
        <w:div w:id="1090657133">
          <w:marLeft w:val="0"/>
          <w:marRight w:val="0"/>
          <w:marTop w:val="0"/>
          <w:marBottom w:val="0"/>
          <w:divBdr>
            <w:top w:val="none" w:sz="0" w:space="0" w:color="auto"/>
            <w:left w:val="none" w:sz="0" w:space="0" w:color="auto"/>
            <w:bottom w:val="none" w:sz="0" w:space="0" w:color="auto"/>
            <w:right w:val="none" w:sz="0" w:space="0" w:color="auto"/>
          </w:divBdr>
        </w:div>
        <w:div w:id="1090657137">
          <w:marLeft w:val="0"/>
          <w:marRight w:val="0"/>
          <w:marTop w:val="0"/>
          <w:marBottom w:val="0"/>
          <w:divBdr>
            <w:top w:val="none" w:sz="0" w:space="0" w:color="auto"/>
            <w:left w:val="none" w:sz="0" w:space="0" w:color="auto"/>
            <w:bottom w:val="none" w:sz="0" w:space="0" w:color="auto"/>
            <w:right w:val="none" w:sz="0" w:space="0" w:color="auto"/>
          </w:divBdr>
        </w:div>
        <w:div w:id="1090657144">
          <w:marLeft w:val="0"/>
          <w:marRight w:val="0"/>
          <w:marTop w:val="0"/>
          <w:marBottom w:val="0"/>
          <w:divBdr>
            <w:top w:val="none" w:sz="0" w:space="0" w:color="auto"/>
            <w:left w:val="none" w:sz="0" w:space="0" w:color="auto"/>
            <w:bottom w:val="none" w:sz="0" w:space="0" w:color="auto"/>
            <w:right w:val="none" w:sz="0" w:space="0" w:color="auto"/>
          </w:divBdr>
        </w:div>
        <w:div w:id="1090657149">
          <w:marLeft w:val="0"/>
          <w:marRight w:val="0"/>
          <w:marTop w:val="0"/>
          <w:marBottom w:val="0"/>
          <w:divBdr>
            <w:top w:val="none" w:sz="0" w:space="0" w:color="auto"/>
            <w:left w:val="none" w:sz="0" w:space="0" w:color="auto"/>
            <w:bottom w:val="none" w:sz="0" w:space="0" w:color="auto"/>
            <w:right w:val="none" w:sz="0" w:space="0" w:color="auto"/>
          </w:divBdr>
        </w:div>
        <w:div w:id="1090657153">
          <w:marLeft w:val="0"/>
          <w:marRight w:val="0"/>
          <w:marTop w:val="0"/>
          <w:marBottom w:val="0"/>
          <w:divBdr>
            <w:top w:val="none" w:sz="0" w:space="0" w:color="auto"/>
            <w:left w:val="none" w:sz="0" w:space="0" w:color="auto"/>
            <w:bottom w:val="none" w:sz="0" w:space="0" w:color="auto"/>
            <w:right w:val="none" w:sz="0" w:space="0" w:color="auto"/>
          </w:divBdr>
        </w:div>
        <w:div w:id="1090657157">
          <w:marLeft w:val="0"/>
          <w:marRight w:val="0"/>
          <w:marTop w:val="0"/>
          <w:marBottom w:val="0"/>
          <w:divBdr>
            <w:top w:val="none" w:sz="0" w:space="0" w:color="auto"/>
            <w:left w:val="none" w:sz="0" w:space="0" w:color="auto"/>
            <w:bottom w:val="none" w:sz="0" w:space="0" w:color="auto"/>
            <w:right w:val="none" w:sz="0" w:space="0" w:color="auto"/>
          </w:divBdr>
        </w:div>
        <w:div w:id="1090657159">
          <w:marLeft w:val="0"/>
          <w:marRight w:val="0"/>
          <w:marTop w:val="0"/>
          <w:marBottom w:val="0"/>
          <w:divBdr>
            <w:top w:val="none" w:sz="0" w:space="0" w:color="auto"/>
            <w:left w:val="none" w:sz="0" w:space="0" w:color="auto"/>
            <w:bottom w:val="none" w:sz="0" w:space="0" w:color="auto"/>
            <w:right w:val="none" w:sz="0" w:space="0" w:color="auto"/>
          </w:divBdr>
        </w:div>
        <w:div w:id="1090657171">
          <w:marLeft w:val="0"/>
          <w:marRight w:val="0"/>
          <w:marTop w:val="0"/>
          <w:marBottom w:val="0"/>
          <w:divBdr>
            <w:top w:val="none" w:sz="0" w:space="0" w:color="auto"/>
            <w:left w:val="none" w:sz="0" w:space="0" w:color="auto"/>
            <w:bottom w:val="none" w:sz="0" w:space="0" w:color="auto"/>
            <w:right w:val="none" w:sz="0" w:space="0" w:color="auto"/>
          </w:divBdr>
        </w:div>
        <w:div w:id="1090657172">
          <w:marLeft w:val="0"/>
          <w:marRight w:val="0"/>
          <w:marTop w:val="0"/>
          <w:marBottom w:val="0"/>
          <w:divBdr>
            <w:top w:val="none" w:sz="0" w:space="0" w:color="auto"/>
            <w:left w:val="none" w:sz="0" w:space="0" w:color="auto"/>
            <w:bottom w:val="none" w:sz="0" w:space="0" w:color="auto"/>
            <w:right w:val="none" w:sz="0" w:space="0" w:color="auto"/>
          </w:divBdr>
        </w:div>
      </w:divsChild>
    </w:div>
    <w:div w:id="1090657143">
      <w:marLeft w:val="0"/>
      <w:marRight w:val="0"/>
      <w:marTop w:val="0"/>
      <w:marBottom w:val="0"/>
      <w:divBdr>
        <w:top w:val="none" w:sz="0" w:space="0" w:color="auto"/>
        <w:left w:val="none" w:sz="0" w:space="0" w:color="auto"/>
        <w:bottom w:val="none" w:sz="0" w:space="0" w:color="auto"/>
        <w:right w:val="none" w:sz="0" w:space="0" w:color="auto"/>
      </w:divBdr>
      <w:divsChild>
        <w:div w:id="1090657104">
          <w:marLeft w:val="0"/>
          <w:marRight w:val="0"/>
          <w:marTop w:val="0"/>
          <w:marBottom w:val="0"/>
          <w:divBdr>
            <w:top w:val="none" w:sz="0" w:space="0" w:color="auto"/>
            <w:left w:val="none" w:sz="0" w:space="0" w:color="auto"/>
            <w:bottom w:val="none" w:sz="0" w:space="0" w:color="auto"/>
            <w:right w:val="none" w:sz="0" w:space="0" w:color="auto"/>
          </w:divBdr>
        </w:div>
        <w:div w:id="1090657126">
          <w:marLeft w:val="0"/>
          <w:marRight w:val="0"/>
          <w:marTop w:val="0"/>
          <w:marBottom w:val="0"/>
          <w:divBdr>
            <w:top w:val="none" w:sz="0" w:space="0" w:color="auto"/>
            <w:left w:val="none" w:sz="0" w:space="0" w:color="auto"/>
            <w:bottom w:val="none" w:sz="0" w:space="0" w:color="auto"/>
            <w:right w:val="none" w:sz="0" w:space="0" w:color="auto"/>
          </w:divBdr>
        </w:div>
      </w:divsChild>
    </w:div>
    <w:div w:id="1090657160">
      <w:marLeft w:val="0"/>
      <w:marRight w:val="0"/>
      <w:marTop w:val="0"/>
      <w:marBottom w:val="0"/>
      <w:divBdr>
        <w:top w:val="none" w:sz="0" w:space="0" w:color="auto"/>
        <w:left w:val="none" w:sz="0" w:space="0" w:color="auto"/>
        <w:bottom w:val="none" w:sz="0" w:space="0" w:color="auto"/>
        <w:right w:val="none" w:sz="0" w:space="0" w:color="auto"/>
      </w:divBdr>
      <w:divsChild>
        <w:div w:id="1090657113">
          <w:marLeft w:val="0"/>
          <w:marRight w:val="0"/>
          <w:marTop w:val="0"/>
          <w:marBottom w:val="105"/>
          <w:divBdr>
            <w:top w:val="none" w:sz="0" w:space="0" w:color="auto"/>
            <w:left w:val="none" w:sz="0" w:space="0" w:color="auto"/>
            <w:bottom w:val="none" w:sz="0" w:space="0" w:color="auto"/>
            <w:right w:val="none" w:sz="0" w:space="0" w:color="auto"/>
          </w:divBdr>
        </w:div>
        <w:div w:id="1090657139">
          <w:marLeft w:val="0"/>
          <w:marRight w:val="0"/>
          <w:marTop w:val="210"/>
          <w:marBottom w:val="45"/>
          <w:divBdr>
            <w:top w:val="none" w:sz="0" w:space="0" w:color="auto"/>
            <w:left w:val="none" w:sz="0" w:space="0" w:color="auto"/>
            <w:bottom w:val="none" w:sz="0" w:space="0" w:color="auto"/>
            <w:right w:val="none" w:sz="0" w:space="0" w:color="auto"/>
          </w:divBdr>
        </w:div>
        <w:div w:id="1090657148">
          <w:marLeft w:val="0"/>
          <w:marRight w:val="0"/>
          <w:marTop w:val="0"/>
          <w:marBottom w:val="0"/>
          <w:divBdr>
            <w:top w:val="none" w:sz="0" w:space="0" w:color="auto"/>
            <w:left w:val="none" w:sz="0" w:space="0" w:color="auto"/>
            <w:bottom w:val="none" w:sz="0" w:space="0" w:color="auto"/>
            <w:right w:val="none" w:sz="0" w:space="0" w:color="auto"/>
          </w:divBdr>
          <w:divsChild>
            <w:div w:id="109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164">
      <w:marLeft w:val="0"/>
      <w:marRight w:val="0"/>
      <w:marTop w:val="0"/>
      <w:marBottom w:val="0"/>
      <w:divBdr>
        <w:top w:val="none" w:sz="0" w:space="0" w:color="auto"/>
        <w:left w:val="none" w:sz="0" w:space="0" w:color="auto"/>
        <w:bottom w:val="none" w:sz="0" w:space="0" w:color="auto"/>
        <w:right w:val="none" w:sz="0" w:space="0" w:color="auto"/>
      </w:divBdr>
      <w:divsChild>
        <w:div w:id="1090657087">
          <w:marLeft w:val="0"/>
          <w:marRight w:val="0"/>
          <w:marTop w:val="0"/>
          <w:marBottom w:val="0"/>
          <w:divBdr>
            <w:top w:val="none" w:sz="0" w:space="0" w:color="auto"/>
            <w:left w:val="none" w:sz="0" w:space="0" w:color="auto"/>
            <w:bottom w:val="none" w:sz="0" w:space="0" w:color="auto"/>
            <w:right w:val="none" w:sz="0" w:space="0" w:color="auto"/>
          </w:divBdr>
        </w:div>
        <w:div w:id="1090657093">
          <w:marLeft w:val="0"/>
          <w:marRight w:val="0"/>
          <w:marTop w:val="0"/>
          <w:marBottom w:val="0"/>
          <w:divBdr>
            <w:top w:val="none" w:sz="0" w:space="0" w:color="auto"/>
            <w:left w:val="none" w:sz="0" w:space="0" w:color="auto"/>
            <w:bottom w:val="none" w:sz="0" w:space="0" w:color="auto"/>
            <w:right w:val="none" w:sz="0" w:space="0" w:color="auto"/>
          </w:divBdr>
        </w:div>
        <w:div w:id="1090657110">
          <w:marLeft w:val="0"/>
          <w:marRight w:val="0"/>
          <w:marTop w:val="0"/>
          <w:marBottom w:val="0"/>
          <w:divBdr>
            <w:top w:val="none" w:sz="0" w:space="0" w:color="auto"/>
            <w:left w:val="none" w:sz="0" w:space="0" w:color="auto"/>
            <w:bottom w:val="none" w:sz="0" w:space="0" w:color="auto"/>
            <w:right w:val="none" w:sz="0" w:space="0" w:color="auto"/>
          </w:divBdr>
        </w:div>
        <w:div w:id="1090657121">
          <w:marLeft w:val="0"/>
          <w:marRight w:val="0"/>
          <w:marTop w:val="0"/>
          <w:marBottom w:val="0"/>
          <w:divBdr>
            <w:top w:val="none" w:sz="0" w:space="0" w:color="auto"/>
            <w:left w:val="none" w:sz="0" w:space="0" w:color="auto"/>
            <w:bottom w:val="none" w:sz="0" w:space="0" w:color="auto"/>
            <w:right w:val="none" w:sz="0" w:space="0" w:color="auto"/>
          </w:divBdr>
        </w:div>
        <w:div w:id="1090657136">
          <w:marLeft w:val="0"/>
          <w:marRight w:val="0"/>
          <w:marTop w:val="0"/>
          <w:marBottom w:val="0"/>
          <w:divBdr>
            <w:top w:val="none" w:sz="0" w:space="0" w:color="auto"/>
            <w:left w:val="none" w:sz="0" w:space="0" w:color="auto"/>
            <w:bottom w:val="none" w:sz="0" w:space="0" w:color="auto"/>
            <w:right w:val="none" w:sz="0" w:space="0" w:color="auto"/>
          </w:divBdr>
        </w:div>
        <w:div w:id="1090657140">
          <w:marLeft w:val="0"/>
          <w:marRight w:val="0"/>
          <w:marTop w:val="0"/>
          <w:marBottom w:val="0"/>
          <w:divBdr>
            <w:top w:val="none" w:sz="0" w:space="0" w:color="auto"/>
            <w:left w:val="none" w:sz="0" w:space="0" w:color="auto"/>
            <w:bottom w:val="none" w:sz="0" w:space="0" w:color="auto"/>
            <w:right w:val="none" w:sz="0" w:space="0" w:color="auto"/>
          </w:divBdr>
        </w:div>
        <w:div w:id="1090657145">
          <w:marLeft w:val="0"/>
          <w:marRight w:val="0"/>
          <w:marTop w:val="0"/>
          <w:marBottom w:val="0"/>
          <w:divBdr>
            <w:top w:val="none" w:sz="0" w:space="0" w:color="auto"/>
            <w:left w:val="none" w:sz="0" w:space="0" w:color="auto"/>
            <w:bottom w:val="none" w:sz="0" w:space="0" w:color="auto"/>
            <w:right w:val="none" w:sz="0" w:space="0" w:color="auto"/>
          </w:divBdr>
        </w:div>
        <w:div w:id="1090657152">
          <w:marLeft w:val="0"/>
          <w:marRight w:val="0"/>
          <w:marTop w:val="0"/>
          <w:marBottom w:val="0"/>
          <w:divBdr>
            <w:top w:val="none" w:sz="0" w:space="0" w:color="auto"/>
            <w:left w:val="none" w:sz="0" w:space="0" w:color="auto"/>
            <w:bottom w:val="none" w:sz="0" w:space="0" w:color="auto"/>
            <w:right w:val="none" w:sz="0" w:space="0" w:color="auto"/>
          </w:divBdr>
        </w:div>
        <w:div w:id="1090657158">
          <w:marLeft w:val="0"/>
          <w:marRight w:val="0"/>
          <w:marTop w:val="0"/>
          <w:marBottom w:val="0"/>
          <w:divBdr>
            <w:top w:val="none" w:sz="0" w:space="0" w:color="auto"/>
            <w:left w:val="none" w:sz="0" w:space="0" w:color="auto"/>
            <w:bottom w:val="none" w:sz="0" w:space="0" w:color="auto"/>
            <w:right w:val="none" w:sz="0" w:space="0" w:color="auto"/>
          </w:divBdr>
        </w:div>
        <w:div w:id="1090657166">
          <w:marLeft w:val="0"/>
          <w:marRight w:val="0"/>
          <w:marTop w:val="0"/>
          <w:marBottom w:val="0"/>
          <w:divBdr>
            <w:top w:val="none" w:sz="0" w:space="0" w:color="auto"/>
            <w:left w:val="none" w:sz="0" w:space="0" w:color="auto"/>
            <w:bottom w:val="none" w:sz="0" w:space="0" w:color="auto"/>
            <w:right w:val="none" w:sz="0" w:space="0" w:color="auto"/>
          </w:divBdr>
        </w:div>
        <w:div w:id="1090657169">
          <w:marLeft w:val="0"/>
          <w:marRight w:val="0"/>
          <w:marTop w:val="0"/>
          <w:marBottom w:val="0"/>
          <w:divBdr>
            <w:top w:val="none" w:sz="0" w:space="0" w:color="auto"/>
            <w:left w:val="none" w:sz="0" w:space="0" w:color="auto"/>
            <w:bottom w:val="none" w:sz="0" w:space="0" w:color="auto"/>
            <w:right w:val="none" w:sz="0" w:space="0" w:color="auto"/>
          </w:divBdr>
        </w:div>
      </w:divsChild>
    </w:div>
    <w:div w:id="1090657165">
      <w:marLeft w:val="0"/>
      <w:marRight w:val="0"/>
      <w:marTop w:val="0"/>
      <w:marBottom w:val="0"/>
      <w:divBdr>
        <w:top w:val="none" w:sz="0" w:space="0" w:color="auto"/>
        <w:left w:val="none" w:sz="0" w:space="0" w:color="auto"/>
        <w:bottom w:val="none" w:sz="0" w:space="0" w:color="auto"/>
        <w:right w:val="none" w:sz="0" w:space="0" w:color="auto"/>
      </w:divBdr>
      <w:divsChild>
        <w:div w:id="1090657086">
          <w:marLeft w:val="0"/>
          <w:marRight w:val="0"/>
          <w:marTop w:val="0"/>
          <w:marBottom w:val="0"/>
          <w:divBdr>
            <w:top w:val="none" w:sz="0" w:space="0" w:color="auto"/>
            <w:left w:val="none" w:sz="0" w:space="0" w:color="auto"/>
            <w:bottom w:val="none" w:sz="0" w:space="0" w:color="auto"/>
            <w:right w:val="none" w:sz="0" w:space="0" w:color="auto"/>
          </w:divBdr>
        </w:div>
        <w:div w:id="1090657089">
          <w:marLeft w:val="0"/>
          <w:marRight w:val="0"/>
          <w:marTop w:val="0"/>
          <w:marBottom w:val="0"/>
          <w:divBdr>
            <w:top w:val="none" w:sz="0" w:space="0" w:color="auto"/>
            <w:left w:val="none" w:sz="0" w:space="0" w:color="auto"/>
            <w:bottom w:val="none" w:sz="0" w:space="0" w:color="auto"/>
            <w:right w:val="none" w:sz="0" w:space="0" w:color="auto"/>
          </w:divBdr>
        </w:div>
        <w:div w:id="1090657095">
          <w:marLeft w:val="0"/>
          <w:marRight w:val="0"/>
          <w:marTop w:val="0"/>
          <w:marBottom w:val="0"/>
          <w:divBdr>
            <w:top w:val="none" w:sz="0" w:space="0" w:color="auto"/>
            <w:left w:val="none" w:sz="0" w:space="0" w:color="auto"/>
            <w:bottom w:val="none" w:sz="0" w:space="0" w:color="auto"/>
            <w:right w:val="none" w:sz="0" w:space="0" w:color="auto"/>
          </w:divBdr>
        </w:div>
        <w:div w:id="1090657111">
          <w:marLeft w:val="0"/>
          <w:marRight w:val="0"/>
          <w:marTop w:val="0"/>
          <w:marBottom w:val="0"/>
          <w:divBdr>
            <w:top w:val="none" w:sz="0" w:space="0" w:color="auto"/>
            <w:left w:val="none" w:sz="0" w:space="0" w:color="auto"/>
            <w:bottom w:val="none" w:sz="0" w:space="0" w:color="auto"/>
            <w:right w:val="none" w:sz="0" w:space="0" w:color="auto"/>
          </w:divBdr>
        </w:div>
        <w:div w:id="1090657114">
          <w:marLeft w:val="0"/>
          <w:marRight w:val="0"/>
          <w:marTop w:val="0"/>
          <w:marBottom w:val="0"/>
          <w:divBdr>
            <w:top w:val="none" w:sz="0" w:space="0" w:color="auto"/>
            <w:left w:val="none" w:sz="0" w:space="0" w:color="auto"/>
            <w:bottom w:val="none" w:sz="0" w:space="0" w:color="auto"/>
            <w:right w:val="none" w:sz="0" w:space="0" w:color="auto"/>
          </w:divBdr>
        </w:div>
        <w:div w:id="1090657124">
          <w:marLeft w:val="0"/>
          <w:marRight w:val="0"/>
          <w:marTop w:val="0"/>
          <w:marBottom w:val="0"/>
          <w:divBdr>
            <w:top w:val="none" w:sz="0" w:space="0" w:color="auto"/>
            <w:left w:val="none" w:sz="0" w:space="0" w:color="auto"/>
            <w:bottom w:val="none" w:sz="0" w:space="0" w:color="auto"/>
            <w:right w:val="none" w:sz="0" w:space="0" w:color="auto"/>
          </w:divBdr>
        </w:div>
        <w:div w:id="1090657138">
          <w:marLeft w:val="0"/>
          <w:marRight w:val="0"/>
          <w:marTop w:val="0"/>
          <w:marBottom w:val="0"/>
          <w:divBdr>
            <w:top w:val="none" w:sz="0" w:space="0" w:color="auto"/>
            <w:left w:val="none" w:sz="0" w:space="0" w:color="auto"/>
            <w:bottom w:val="none" w:sz="0" w:space="0" w:color="auto"/>
            <w:right w:val="none" w:sz="0" w:space="0" w:color="auto"/>
          </w:divBdr>
        </w:div>
        <w:div w:id="1090657142">
          <w:marLeft w:val="0"/>
          <w:marRight w:val="0"/>
          <w:marTop w:val="0"/>
          <w:marBottom w:val="0"/>
          <w:divBdr>
            <w:top w:val="none" w:sz="0" w:space="0" w:color="auto"/>
            <w:left w:val="none" w:sz="0" w:space="0" w:color="auto"/>
            <w:bottom w:val="none" w:sz="0" w:space="0" w:color="auto"/>
            <w:right w:val="none" w:sz="0" w:space="0" w:color="auto"/>
          </w:divBdr>
        </w:div>
        <w:div w:id="1090657150">
          <w:marLeft w:val="0"/>
          <w:marRight w:val="0"/>
          <w:marTop w:val="0"/>
          <w:marBottom w:val="0"/>
          <w:divBdr>
            <w:top w:val="none" w:sz="0" w:space="0" w:color="auto"/>
            <w:left w:val="none" w:sz="0" w:space="0" w:color="auto"/>
            <w:bottom w:val="none" w:sz="0" w:space="0" w:color="auto"/>
            <w:right w:val="none" w:sz="0" w:space="0" w:color="auto"/>
          </w:divBdr>
        </w:div>
        <w:div w:id="1090657154">
          <w:marLeft w:val="0"/>
          <w:marRight w:val="0"/>
          <w:marTop w:val="0"/>
          <w:marBottom w:val="0"/>
          <w:divBdr>
            <w:top w:val="none" w:sz="0" w:space="0" w:color="auto"/>
            <w:left w:val="none" w:sz="0" w:space="0" w:color="auto"/>
            <w:bottom w:val="none" w:sz="0" w:space="0" w:color="auto"/>
            <w:right w:val="none" w:sz="0" w:space="0" w:color="auto"/>
          </w:divBdr>
        </w:div>
        <w:div w:id="1090657155">
          <w:marLeft w:val="0"/>
          <w:marRight w:val="0"/>
          <w:marTop w:val="0"/>
          <w:marBottom w:val="0"/>
          <w:divBdr>
            <w:top w:val="none" w:sz="0" w:space="0" w:color="auto"/>
            <w:left w:val="none" w:sz="0" w:space="0" w:color="auto"/>
            <w:bottom w:val="none" w:sz="0" w:space="0" w:color="auto"/>
            <w:right w:val="none" w:sz="0" w:space="0" w:color="auto"/>
          </w:divBdr>
        </w:div>
        <w:div w:id="1090657162">
          <w:marLeft w:val="0"/>
          <w:marRight w:val="0"/>
          <w:marTop w:val="0"/>
          <w:marBottom w:val="0"/>
          <w:divBdr>
            <w:top w:val="none" w:sz="0" w:space="0" w:color="auto"/>
            <w:left w:val="none" w:sz="0" w:space="0" w:color="auto"/>
            <w:bottom w:val="none" w:sz="0" w:space="0" w:color="auto"/>
            <w:right w:val="none" w:sz="0" w:space="0" w:color="auto"/>
          </w:divBdr>
        </w:div>
      </w:divsChild>
    </w:div>
    <w:div w:id="1090657186">
      <w:marLeft w:val="0"/>
      <w:marRight w:val="0"/>
      <w:marTop w:val="0"/>
      <w:marBottom w:val="0"/>
      <w:divBdr>
        <w:top w:val="none" w:sz="0" w:space="0" w:color="auto"/>
        <w:left w:val="none" w:sz="0" w:space="0" w:color="auto"/>
        <w:bottom w:val="none" w:sz="0" w:space="0" w:color="auto"/>
        <w:right w:val="none" w:sz="0" w:space="0" w:color="auto"/>
      </w:divBdr>
      <w:divsChild>
        <w:div w:id="1090657197">
          <w:marLeft w:val="0"/>
          <w:marRight w:val="0"/>
          <w:marTop w:val="0"/>
          <w:marBottom w:val="0"/>
          <w:divBdr>
            <w:top w:val="none" w:sz="0" w:space="0" w:color="auto"/>
            <w:left w:val="none" w:sz="0" w:space="0" w:color="auto"/>
            <w:bottom w:val="none" w:sz="0" w:space="0" w:color="auto"/>
            <w:right w:val="none" w:sz="0" w:space="0" w:color="auto"/>
          </w:divBdr>
          <w:divsChild>
            <w:div w:id="1090657074">
              <w:marLeft w:val="0"/>
              <w:marRight w:val="0"/>
              <w:marTop w:val="0"/>
              <w:marBottom w:val="0"/>
              <w:divBdr>
                <w:top w:val="none" w:sz="0" w:space="0" w:color="auto"/>
                <w:left w:val="none" w:sz="0" w:space="0" w:color="auto"/>
                <w:bottom w:val="none" w:sz="0" w:space="0" w:color="auto"/>
                <w:right w:val="none" w:sz="0" w:space="0" w:color="auto"/>
              </w:divBdr>
              <w:divsChild>
                <w:div w:id="1090657179">
                  <w:marLeft w:val="0"/>
                  <w:marRight w:val="0"/>
                  <w:marTop w:val="0"/>
                  <w:marBottom w:val="0"/>
                  <w:divBdr>
                    <w:top w:val="none" w:sz="0" w:space="0" w:color="auto"/>
                    <w:left w:val="none" w:sz="0" w:space="0" w:color="auto"/>
                    <w:bottom w:val="none" w:sz="0" w:space="0" w:color="auto"/>
                    <w:right w:val="none" w:sz="0" w:space="0" w:color="auto"/>
                  </w:divBdr>
                  <w:divsChild>
                    <w:div w:id="1090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187">
      <w:marLeft w:val="0"/>
      <w:marRight w:val="0"/>
      <w:marTop w:val="0"/>
      <w:marBottom w:val="0"/>
      <w:divBdr>
        <w:top w:val="none" w:sz="0" w:space="0" w:color="auto"/>
        <w:left w:val="none" w:sz="0" w:space="0" w:color="auto"/>
        <w:bottom w:val="none" w:sz="0" w:space="0" w:color="auto"/>
        <w:right w:val="none" w:sz="0" w:space="0" w:color="auto"/>
      </w:divBdr>
      <w:divsChild>
        <w:div w:id="1090657076">
          <w:marLeft w:val="0"/>
          <w:marRight w:val="0"/>
          <w:marTop w:val="0"/>
          <w:marBottom w:val="0"/>
          <w:divBdr>
            <w:top w:val="none" w:sz="0" w:space="0" w:color="auto"/>
            <w:left w:val="none" w:sz="0" w:space="0" w:color="auto"/>
            <w:bottom w:val="none" w:sz="0" w:space="0" w:color="auto"/>
            <w:right w:val="none" w:sz="0" w:space="0" w:color="auto"/>
          </w:divBdr>
          <w:divsChild>
            <w:div w:id="1090657062">
              <w:marLeft w:val="0"/>
              <w:marRight w:val="0"/>
              <w:marTop w:val="0"/>
              <w:marBottom w:val="0"/>
              <w:divBdr>
                <w:top w:val="none" w:sz="0" w:space="0" w:color="auto"/>
                <w:left w:val="none" w:sz="0" w:space="0" w:color="auto"/>
                <w:bottom w:val="none" w:sz="0" w:space="0" w:color="auto"/>
                <w:right w:val="none" w:sz="0" w:space="0" w:color="auto"/>
              </w:divBdr>
              <w:divsChild>
                <w:div w:id="1090657190">
                  <w:marLeft w:val="0"/>
                  <w:marRight w:val="0"/>
                  <w:marTop w:val="0"/>
                  <w:marBottom w:val="0"/>
                  <w:divBdr>
                    <w:top w:val="none" w:sz="0" w:space="0" w:color="auto"/>
                    <w:left w:val="none" w:sz="0" w:space="0" w:color="auto"/>
                    <w:bottom w:val="none" w:sz="0" w:space="0" w:color="auto"/>
                    <w:right w:val="none" w:sz="0" w:space="0" w:color="auto"/>
                  </w:divBdr>
                  <w:divsChild>
                    <w:div w:id="10906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192">
      <w:marLeft w:val="0"/>
      <w:marRight w:val="0"/>
      <w:marTop w:val="0"/>
      <w:marBottom w:val="0"/>
      <w:divBdr>
        <w:top w:val="none" w:sz="0" w:space="0" w:color="auto"/>
        <w:left w:val="none" w:sz="0" w:space="0" w:color="auto"/>
        <w:bottom w:val="none" w:sz="0" w:space="0" w:color="auto"/>
        <w:right w:val="none" w:sz="0" w:space="0" w:color="auto"/>
      </w:divBdr>
      <w:divsChild>
        <w:div w:id="1090657059">
          <w:marLeft w:val="0"/>
          <w:marRight w:val="0"/>
          <w:marTop w:val="0"/>
          <w:marBottom w:val="0"/>
          <w:divBdr>
            <w:top w:val="none" w:sz="0" w:space="0" w:color="auto"/>
            <w:left w:val="none" w:sz="0" w:space="0" w:color="auto"/>
            <w:bottom w:val="none" w:sz="0" w:space="0" w:color="auto"/>
            <w:right w:val="none" w:sz="0" w:space="0" w:color="auto"/>
          </w:divBdr>
          <w:divsChild>
            <w:div w:id="1090657183">
              <w:marLeft w:val="0"/>
              <w:marRight w:val="0"/>
              <w:marTop w:val="0"/>
              <w:marBottom w:val="0"/>
              <w:divBdr>
                <w:top w:val="none" w:sz="0" w:space="0" w:color="auto"/>
                <w:left w:val="none" w:sz="0" w:space="0" w:color="auto"/>
                <w:bottom w:val="none" w:sz="0" w:space="0" w:color="auto"/>
                <w:right w:val="none" w:sz="0" w:space="0" w:color="auto"/>
              </w:divBdr>
              <w:divsChild>
                <w:div w:id="1090657189">
                  <w:marLeft w:val="0"/>
                  <w:marRight w:val="0"/>
                  <w:marTop w:val="0"/>
                  <w:marBottom w:val="0"/>
                  <w:divBdr>
                    <w:top w:val="none" w:sz="0" w:space="0" w:color="auto"/>
                    <w:left w:val="none" w:sz="0" w:space="0" w:color="auto"/>
                    <w:bottom w:val="none" w:sz="0" w:space="0" w:color="auto"/>
                    <w:right w:val="none" w:sz="0" w:space="0" w:color="auto"/>
                  </w:divBdr>
                  <w:divsChild>
                    <w:div w:id="10906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193">
      <w:marLeft w:val="0"/>
      <w:marRight w:val="0"/>
      <w:marTop w:val="0"/>
      <w:marBottom w:val="0"/>
      <w:divBdr>
        <w:top w:val="none" w:sz="0" w:space="0" w:color="auto"/>
        <w:left w:val="none" w:sz="0" w:space="0" w:color="auto"/>
        <w:bottom w:val="none" w:sz="0" w:space="0" w:color="auto"/>
        <w:right w:val="none" w:sz="0" w:space="0" w:color="auto"/>
      </w:divBdr>
      <w:divsChild>
        <w:div w:id="1090657174">
          <w:marLeft w:val="0"/>
          <w:marRight w:val="0"/>
          <w:marTop w:val="0"/>
          <w:marBottom w:val="0"/>
          <w:divBdr>
            <w:top w:val="none" w:sz="0" w:space="0" w:color="auto"/>
            <w:left w:val="none" w:sz="0" w:space="0" w:color="auto"/>
            <w:bottom w:val="none" w:sz="0" w:space="0" w:color="auto"/>
            <w:right w:val="none" w:sz="0" w:space="0" w:color="auto"/>
          </w:divBdr>
          <w:divsChild>
            <w:div w:id="1090657177">
              <w:marLeft w:val="0"/>
              <w:marRight w:val="0"/>
              <w:marTop w:val="0"/>
              <w:marBottom w:val="0"/>
              <w:divBdr>
                <w:top w:val="none" w:sz="0" w:space="0" w:color="auto"/>
                <w:left w:val="none" w:sz="0" w:space="0" w:color="auto"/>
                <w:bottom w:val="none" w:sz="0" w:space="0" w:color="auto"/>
                <w:right w:val="none" w:sz="0" w:space="0" w:color="auto"/>
              </w:divBdr>
              <w:divsChild>
                <w:div w:id="1090657070">
                  <w:marLeft w:val="0"/>
                  <w:marRight w:val="0"/>
                  <w:marTop w:val="0"/>
                  <w:marBottom w:val="0"/>
                  <w:divBdr>
                    <w:top w:val="none" w:sz="0" w:space="0" w:color="auto"/>
                    <w:left w:val="none" w:sz="0" w:space="0" w:color="auto"/>
                    <w:bottom w:val="none" w:sz="0" w:space="0" w:color="auto"/>
                    <w:right w:val="none" w:sz="0" w:space="0" w:color="auto"/>
                  </w:divBdr>
                  <w:divsChild>
                    <w:div w:id="10906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196">
      <w:marLeft w:val="0"/>
      <w:marRight w:val="0"/>
      <w:marTop w:val="0"/>
      <w:marBottom w:val="0"/>
      <w:divBdr>
        <w:top w:val="none" w:sz="0" w:space="0" w:color="auto"/>
        <w:left w:val="none" w:sz="0" w:space="0" w:color="auto"/>
        <w:bottom w:val="none" w:sz="0" w:space="0" w:color="auto"/>
        <w:right w:val="none" w:sz="0" w:space="0" w:color="auto"/>
      </w:divBdr>
      <w:divsChild>
        <w:div w:id="1090657178">
          <w:marLeft w:val="0"/>
          <w:marRight w:val="0"/>
          <w:marTop w:val="0"/>
          <w:marBottom w:val="0"/>
          <w:divBdr>
            <w:top w:val="none" w:sz="0" w:space="0" w:color="auto"/>
            <w:left w:val="none" w:sz="0" w:space="0" w:color="auto"/>
            <w:bottom w:val="none" w:sz="0" w:space="0" w:color="auto"/>
            <w:right w:val="none" w:sz="0" w:space="0" w:color="auto"/>
          </w:divBdr>
          <w:divsChild>
            <w:div w:id="1090657077">
              <w:marLeft w:val="0"/>
              <w:marRight w:val="0"/>
              <w:marTop w:val="0"/>
              <w:marBottom w:val="0"/>
              <w:divBdr>
                <w:top w:val="none" w:sz="0" w:space="0" w:color="auto"/>
                <w:left w:val="none" w:sz="0" w:space="0" w:color="auto"/>
                <w:bottom w:val="none" w:sz="0" w:space="0" w:color="auto"/>
                <w:right w:val="none" w:sz="0" w:space="0" w:color="auto"/>
              </w:divBdr>
              <w:divsChild>
                <w:div w:id="1090657084">
                  <w:marLeft w:val="0"/>
                  <w:marRight w:val="0"/>
                  <w:marTop w:val="0"/>
                  <w:marBottom w:val="0"/>
                  <w:divBdr>
                    <w:top w:val="none" w:sz="0" w:space="0" w:color="auto"/>
                    <w:left w:val="none" w:sz="0" w:space="0" w:color="auto"/>
                    <w:bottom w:val="none" w:sz="0" w:space="0" w:color="auto"/>
                    <w:right w:val="none" w:sz="0" w:space="0" w:color="auto"/>
                  </w:divBdr>
                  <w:divsChild>
                    <w:div w:id="1090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204">
      <w:marLeft w:val="0"/>
      <w:marRight w:val="0"/>
      <w:marTop w:val="0"/>
      <w:marBottom w:val="0"/>
      <w:divBdr>
        <w:top w:val="none" w:sz="0" w:space="0" w:color="auto"/>
        <w:left w:val="none" w:sz="0" w:space="0" w:color="auto"/>
        <w:bottom w:val="none" w:sz="0" w:space="0" w:color="auto"/>
        <w:right w:val="none" w:sz="0" w:space="0" w:color="auto"/>
      </w:divBdr>
      <w:divsChild>
        <w:div w:id="1090657061">
          <w:marLeft w:val="0"/>
          <w:marRight w:val="0"/>
          <w:marTop w:val="0"/>
          <w:marBottom w:val="0"/>
          <w:divBdr>
            <w:top w:val="none" w:sz="0" w:space="0" w:color="auto"/>
            <w:left w:val="none" w:sz="0" w:space="0" w:color="auto"/>
            <w:bottom w:val="none" w:sz="0" w:space="0" w:color="auto"/>
            <w:right w:val="none" w:sz="0" w:space="0" w:color="auto"/>
          </w:divBdr>
          <w:divsChild>
            <w:div w:id="1090657071">
              <w:marLeft w:val="0"/>
              <w:marRight w:val="0"/>
              <w:marTop w:val="0"/>
              <w:marBottom w:val="0"/>
              <w:divBdr>
                <w:top w:val="none" w:sz="0" w:space="0" w:color="auto"/>
                <w:left w:val="none" w:sz="0" w:space="0" w:color="auto"/>
                <w:bottom w:val="none" w:sz="0" w:space="0" w:color="auto"/>
                <w:right w:val="none" w:sz="0" w:space="0" w:color="auto"/>
              </w:divBdr>
              <w:divsChild>
                <w:div w:id="1090657073">
                  <w:marLeft w:val="0"/>
                  <w:marRight w:val="0"/>
                  <w:marTop w:val="0"/>
                  <w:marBottom w:val="0"/>
                  <w:divBdr>
                    <w:top w:val="none" w:sz="0" w:space="0" w:color="auto"/>
                    <w:left w:val="none" w:sz="0" w:space="0" w:color="auto"/>
                    <w:bottom w:val="none" w:sz="0" w:space="0" w:color="auto"/>
                    <w:right w:val="none" w:sz="0" w:space="0" w:color="auto"/>
                  </w:divBdr>
                  <w:divsChild>
                    <w:div w:id="10906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205">
      <w:marLeft w:val="0"/>
      <w:marRight w:val="0"/>
      <w:marTop w:val="0"/>
      <w:marBottom w:val="0"/>
      <w:divBdr>
        <w:top w:val="none" w:sz="0" w:space="0" w:color="auto"/>
        <w:left w:val="none" w:sz="0" w:space="0" w:color="auto"/>
        <w:bottom w:val="none" w:sz="0" w:space="0" w:color="auto"/>
        <w:right w:val="none" w:sz="0" w:space="0" w:color="auto"/>
      </w:divBdr>
      <w:divsChild>
        <w:div w:id="1090657072">
          <w:marLeft w:val="0"/>
          <w:marRight w:val="0"/>
          <w:marTop w:val="0"/>
          <w:marBottom w:val="0"/>
          <w:divBdr>
            <w:top w:val="none" w:sz="0" w:space="0" w:color="auto"/>
            <w:left w:val="none" w:sz="0" w:space="0" w:color="auto"/>
            <w:bottom w:val="none" w:sz="0" w:space="0" w:color="auto"/>
            <w:right w:val="none" w:sz="0" w:space="0" w:color="auto"/>
          </w:divBdr>
          <w:divsChild>
            <w:div w:id="1090657184">
              <w:marLeft w:val="0"/>
              <w:marRight w:val="0"/>
              <w:marTop w:val="0"/>
              <w:marBottom w:val="0"/>
              <w:divBdr>
                <w:top w:val="none" w:sz="0" w:space="0" w:color="auto"/>
                <w:left w:val="none" w:sz="0" w:space="0" w:color="auto"/>
                <w:bottom w:val="none" w:sz="0" w:space="0" w:color="auto"/>
                <w:right w:val="none" w:sz="0" w:space="0" w:color="auto"/>
              </w:divBdr>
              <w:divsChild>
                <w:div w:id="1090657069">
                  <w:marLeft w:val="0"/>
                  <w:marRight w:val="0"/>
                  <w:marTop w:val="0"/>
                  <w:marBottom w:val="0"/>
                  <w:divBdr>
                    <w:top w:val="none" w:sz="0" w:space="0" w:color="auto"/>
                    <w:left w:val="none" w:sz="0" w:space="0" w:color="auto"/>
                    <w:bottom w:val="none" w:sz="0" w:space="0" w:color="auto"/>
                    <w:right w:val="none" w:sz="0" w:space="0" w:color="auto"/>
                  </w:divBdr>
                  <w:divsChild>
                    <w:div w:id="1090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7208">
      <w:marLeft w:val="0"/>
      <w:marRight w:val="0"/>
      <w:marTop w:val="0"/>
      <w:marBottom w:val="0"/>
      <w:divBdr>
        <w:top w:val="none" w:sz="0" w:space="0" w:color="auto"/>
        <w:left w:val="none" w:sz="0" w:space="0" w:color="auto"/>
        <w:bottom w:val="none" w:sz="0" w:space="0" w:color="auto"/>
        <w:right w:val="none" w:sz="0" w:space="0" w:color="auto"/>
      </w:divBdr>
      <w:divsChild>
        <w:div w:id="1090657064">
          <w:marLeft w:val="0"/>
          <w:marRight w:val="0"/>
          <w:marTop w:val="0"/>
          <w:marBottom w:val="0"/>
          <w:divBdr>
            <w:top w:val="none" w:sz="0" w:space="0" w:color="auto"/>
            <w:left w:val="none" w:sz="0" w:space="0" w:color="auto"/>
            <w:bottom w:val="none" w:sz="0" w:space="0" w:color="auto"/>
            <w:right w:val="none" w:sz="0" w:space="0" w:color="auto"/>
          </w:divBdr>
          <w:divsChild>
            <w:div w:id="1090657199">
              <w:marLeft w:val="0"/>
              <w:marRight w:val="0"/>
              <w:marTop w:val="0"/>
              <w:marBottom w:val="0"/>
              <w:divBdr>
                <w:top w:val="none" w:sz="0" w:space="0" w:color="auto"/>
                <w:left w:val="none" w:sz="0" w:space="0" w:color="auto"/>
                <w:bottom w:val="none" w:sz="0" w:space="0" w:color="auto"/>
                <w:right w:val="none" w:sz="0" w:space="0" w:color="auto"/>
              </w:divBdr>
              <w:divsChild>
                <w:div w:id="1090657175">
                  <w:marLeft w:val="0"/>
                  <w:marRight w:val="0"/>
                  <w:marTop w:val="0"/>
                  <w:marBottom w:val="0"/>
                  <w:divBdr>
                    <w:top w:val="none" w:sz="0" w:space="0" w:color="auto"/>
                    <w:left w:val="none" w:sz="0" w:space="0" w:color="auto"/>
                    <w:bottom w:val="none" w:sz="0" w:space="0" w:color="auto"/>
                    <w:right w:val="none" w:sz="0" w:space="0" w:color="auto"/>
                  </w:divBdr>
                  <w:divsChild>
                    <w:div w:id="1090657079">
                      <w:marLeft w:val="0"/>
                      <w:marRight w:val="0"/>
                      <w:marTop w:val="0"/>
                      <w:marBottom w:val="0"/>
                      <w:divBdr>
                        <w:top w:val="none" w:sz="0" w:space="0" w:color="auto"/>
                        <w:left w:val="none" w:sz="0" w:space="0" w:color="auto"/>
                        <w:bottom w:val="none" w:sz="0" w:space="0" w:color="auto"/>
                        <w:right w:val="none" w:sz="0" w:space="0" w:color="auto"/>
                      </w:divBdr>
                    </w:div>
                  </w:divsChild>
                </w:div>
                <w:div w:id="1090657188">
                  <w:marLeft w:val="0"/>
                  <w:marRight w:val="0"/>
                  <w:marTop w:val="0"/>
                  <w:marBottom w:val="0"/>
                  <w:divBdr>
                    <w:top w:val="none" w:sz="0" w:space="0" w:color="auto"/>
                    <w:left w:val="none" w:sz="0" w:space="0" w:color="auto"/>
                    <w:bottom w:val="none" w:sz="0" w:space="0" w:color="auto"/>
                    <w:right w:val="none" w:sz="0" w:space="0" w:color="auto"/>
                  </w:divBdr>
                  <w:divsChild>
                    <w:div w:id="1090657200">
                      <w:marLeft w:val="0"/>
                      <w:marRight w:val="0"/>
                      <w:marTop w:val="0"/>
                      <w:marBottom w:val="0"/>
                      <w:divBdr>
                        <w:top w:val="none" w:sz="0" w:space="0" w:color="auto"/>
                        <w:left w:val="none" w:sz="0" w:space="0" w:color="auto"/>
                        <w:bottom w:val="none" w:sz="0" w:space="0" w:color="auto"/>
                        <w:right w:val="none" w:sz="0" w:space="0" w:color="auto"/>
                      </w:divBdr>
                    </w:div>
                  </w:divsChild>
                </w:div>
                <w:div w:id="1090657206">
                  <w:marLeft w:val="0"/>
                  <w:marRight w:val="0"/>
                  <w:marTop w:val="0"/>
                  <w:marBottom w:val="0"/>
                  <w:divBdr>
                    <w:top w:val="none" w:sz="0" w:space="0" w:color="auto"/>
                    <w:left w:val="none" w:sz="0" w:space="0" w:color="auto"/>
                    <w:bottom w:val="none" w:sz="0" w:space="0" w:color="auto"/>
                    <w:right w:val="none" w:sz="0" w:space="0" w:color="auto"/>
                  </w:divBdr>
                  <w:divsChild>
                    <w:div w:id="1090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4024">
      <w:bodyDiv w:val="1"/>
      <w:marLeft w:val="0"/>
      <w:marRight w:val="0"/>
      <w:marTop w:val="0"/>
      <w:marBottom w:val="0"/>
      <w:divBdr>
        <w:top w:val="none" w:sz="0" w:space="0" w:color="auto"/>
        <w:left w:val="none" w:sz="0" w:space="0" w:color="auto"/>
        <w:bottom w:val="none" w:sz="0" w:space="0" w:color="auto"/>
        <w:right w:val="none" w:sz="0" w:space="0" w:color="auto"/>
      </w:divBdr>
    </w:div>
    <w:div w:id="1104570859">
      <w:bodyDiv w:val="1"/>
      <w:marLeft w:val="0"/>
      <w:marRight w:val="0"/>
      <w:marTop w:val="0"/>
      <w:marBottom w:val="0"/>
      <w:divBdr>
        <w:top w:val="none" w:sz="0" w:space="0" w:color="auto"/>
        <w:left w:val="none" w:sz="0" w:space="0" w:color="auto"/>
        <w:bottom w:val="none" w:sz="0" w:space="0" w:color="auto"/>
        <w:right w:val="none" w:sz="0" w:space="0" w:color="auto"/>
      </w:divBdr>
      <w:divsChild>
        <w:div w:id="1187257344">
          <w:marLeft w:val="0"/>
          <w:marRight w:val="0"/>
          <w:marTop w:val="0"/>
          <w:marBottom w:val="0"/>
          <w:divBdr>
            <w:top w:val="none" w:sz="0" w:space="0" w:color="auto"/>
            <w:left w:val="none" w:sz="0" w:space="0" w:color="auto"/>
            <w:bottom w:val="none" w:sz="0" w:space="0" w:color="auto"/>
            <w:right w:val="none" w:sz="0" w:space="0" w:color="auto"/>
          </w:divBdr>
        </w:div>
        <w:div w:id="1377701381">
          <w:marLeft w:val="0"/>
          <w:marRight w:val="0"/>
          <w:marTop w:val="0"/>
          <w:marBottom w:val="0"/>
          <w:divBdr>
            <w:top w:val="none" w:sz="0" w:space="0" w:color="auto"/>
            <w:left w:val="none" w:sz="0" w:space="0" w:color="auto"/>
            <w:bottom w:val="none" w:sz="0" w:space="0" w:color="auto"/>
            <w:right w:val="none" w:sz="0" w:space="0" w:color="auto"/>
          </w:divBdr>
        </w:div>
        <w:div w:id="1429765537">
          <w:marLeft w:val="0"/>
          <w:marRight w:val="0"/>
          <w:marTop w:val="0"/>
          <w:marBottom w:val="0"/>
          <w:divBdr>
            <w:top w:val="none" w:sz="0" w:space="0" w:color="auto"/>
            <w:left w:val="none" w:sz="0" w:space="0" w:color="auto"/>
            <w:bottom w:val="none" w:sz="0" w:space="0" w:color="auto"/>
            <w:right w:val="none" w:sz="0" w:space="0" w:color="auto"/>
          </w:divBdr>
        </w:div>
      </w:divsChild>
    </w:div>
    <w:div w:id="1109935154">
      <w:bodyDiv w:val="1"/>
      <w:marLeft w:val="0"/>
      <w:marRight w:val="0"/>
      <w:marTop w:val="0"/>
      <w:marBottom w:val="0"/>
      <w:divBdr>
        <w:top w:val="none" w:sz="0" w:space="0" w:color="auto"/>
        <w:left w:val="none" w:sz="0" w:space="0" w:color="auto"/>
        <w:bottom w:val="none" w:sz="0" w:space="0" w:color="auto"/>
        <w:right w:val="none" w:sz="0" w:space="0" w:color="auto"/>
      </w:divBdr>
      <w:divsChild>
        <w:div w:id="1942952620">
          <w:marLeft w:val="0"/>
          <w:marRight w:val="0"/>
          <w:marTop w:val="0"/>
          <w:marBottom w:val="0"/>
          <w:divBdr>
            <w:top w:val="none" w:sz="0" w:space="0" w:color="auto"/>
            <w:left w:val="none" w:sz="0" w:space="0" w:color="auto"/>
            <w:bottom w:val="none" w:sz="0" w:space="0" w:color="auto"/>
            <w:right w:val="none" w:sz="0" w:space="0" w:color="auto"/>
          </w:divBdr>
        </w:div>
      </w:divsChild>
    </w:div>
    <w:div w:id="1115562297">
      <w:bodyDiv w:val="1"/>
      <w:marLeft w:val="0"/>
      <w:marRight w:val="0"/>
      <w:marTop w:val="0"/>
      <w:marBottom w:val="0"/>
      <w:divBdr>
        <w:top w:val="none" w:sz="0" w:space="0" w:color="auto"/>
        <w:left w:val="none" w:sz="0" w:space="0" w:color="auto"/>
        <w:bottom w:val="none" w:sz="0" w:space="0" w:color="auto"/>
        <w:right w:val="none" w:sz="0" w:space="0" w:color="auto"/>
      </w:divBdr>
    </w:div>
    <w:div w:id="1140153611">
      <w:bodyDiv w:val="1"/>
      <w:marLeft w:val="0"/>
      <w:marRight w:val="0"/>
      <w:marTop w:val="0"/>
      <w:marBottom w:val="0"/>
      <w:divBdr>
        <w:top w:val="none" w:sz="0" w:space="0" w:color="auto"/>
        <w:left w:val="none" w:sz="0" w:space="0" w:color="auto"/>
        <w:bottom w:val="none" w:sz="0" w:space="0" w:color="auto"/>
        <w:right w:val="none" w:sz="0" w:space="0" w:color="auto"/>
      </w:divBdr>
      <w:divsChild>
        <w:div w:id="861826167">
          <w:marLeft w:val="0"/>
          <w:marRight w:val="0"/>
          <w:marTop w:val="0"/>
          <w:marBottom w:val="0"/>
          <w:divBdr>
            <w:top w:val="none" w:sz="0" w:space="0" w:color="auto"/>
            <w:left w:val="none" w:sz="0" w:space="0" w:color="auto"/>
            <w:bottom w:val="none" w:sz="0" w:space="0" w:color="auto"/>
            <w:right w:val="none" w:sz="0" w:space="0" w:color="auto"/>
          </w:divBdr>
          <w:divsChild>
            <w:div w:id="1609389457">
              <w:marLeft w:val="0"/>
              <w:marRight w:val="0"/>
              <w:marTop w:val="0"/>
              <w:marBottom w:val="0"/>
              <w:divBdr>
                <w:top w:val="none" w:sz="0" w:space="0" w:color="auto"/>
                <w:left w:val="none" w:sz="0" w:space="0" w:color="auto"/>
                <w:bottom w:val="none" w:sz="0" w:space="0" w:color="auto"/>
                <w:right w:val="none" w:sz="0" w:space="0" w:color="auto"/>
              </w:divBdr>
              <w:divsChild>
                <w:div w:id="817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1541">
      <w:bodyDiv w:val="1"/>
      <w:marLeft w:val="0"/>
      <w:marRight w:val="0"/>
      <w:marTop w:val="0"/>
      <w:marBottom w:val="0"/>
      <w:divBdr>
        <w:top w:val="none" w:sz="0" w:space="0" w:color="auto"/>
        <w:left w:val="none" w:sz="0" w:space="0" w:color="auto"/>
        <w:bottom w:val="none" w:sz="0" w:space="0" w:color="auto"/>
        <w:right w:val="none" w:sz="0" w:space="0" w:color="auto"/>
      </w:divBdr>
      <w:divsChild>
        <w:div w:id="596131418">
          <w:marLeft w:val="0"/>
          <w:marRight w:val="0"/>
          <w:marTop w:val="0"/>
          <w:marBottom w:val="0"/>
          <w:divBdr>
            <w:top w:val="none" w:sz="0" w:space="0" w:color="auto"/>
            <w:left w:val="none" w:sz="0" w:space="0" w:color="auto"/>
            <w:bottom w:val="none" w:sz="0" w:space="0" w:color="auto"/>
            <w:right w:val="none" w:sz="0" w:space="0" w:color="auto"/>
          </w:divBdr>
          <w:divsChild>
            <w:div w:id="376975443">
              <w:marLeft w:val="0"/>
              <w:marRight w:val="0"/>
              <w:marTop w:val="0"/>
              <w:marBottom w:val="0"/>
              <w:divBdr>
                <w:top w:val="none" w:sz="0" w:space="0" w:color="auto"/>
                <w:left w:val="none" w:sz="0" w:space="0" w:color="auto"/>
                <w:bottom w:val="none" w:sz="0" w:space="0" w:color="auto"/>
                <w:right w:val="none" w:sz="0" w:space="0" w:color="auto"/>
              </w:divBdr>
            </w:div>
            <w:div w:id="79915674">
              <w:marLeft w:val="0"/>
              <w:marRight w:val="0"/>
              <w:marTop w:val="0"/>
              <w:marBottom w:val="0"/>
              <w:divBdr>
                <w:top w:val="none" w:sz="0" w:space="0" w:color="auto"/>
                <w:left w:val="none" w:sz="0" w:space="0" w:color="auto"/>
                <w:bottom w:val="none" w:sz="0" w:space="0" w:color="auto"/>
                <w:right w:val="none" w:sz="0" w:space="0" w:color="auto"/>
              </w:divBdr>
            </w:div>
            <w:div w:id="1330789243">
              <w:marLeft w:val="0"/>
              <w:marRight w:val="0"/>
              <w:marTop w:val="0"/>
              <w:marBottom w:val="0"/>
              <w:divBdr>
                <w:top w:val="none" w:sz="0" w:space="0" w:color="auto"/>
                <w:left w:val="none" w:sz="0" w:space="0" w:color="auto"/>
                <w:bottom w:val="none" w:sz="0" w:space="0" w:color="auto"/>
                <w:right w:val="none" w:sz="0" w:space="0" w:color="auto"/>
              </w:divBdr>
            </w:div>
            <w:div w:id="2094886505">
              <w:marLeft w:val="0"/>
              <w:marRight w:val="0"/>
              <w:marTop w:val="0"/>
              <w:marBottom w:val="0"/>
              <w:divBdr>
                <w:top w:val="none" w:sz="0" w:space="0" w:color="auto"/>
                <w:left w:val="none" w:sz="0" w:space="0" w:color="auto"/>
                <w:bottom w:val="none" w:sz="0" w:space="0" w:color="auto"/>
                <w:right w:val="none" w:sz="0" w:space="0" w:color="auto"/>
              </w:divBdr>
            </w:div>
            <w:div w:id="1383823005">
              <w:marLeft w:val="0"/>
              <w:marRight w:val="0"/>
              <w:marTop w:val="0"/>
              <w:marBottom w:val="0"/>
              <w:divBdr>
                <w:top w:val="none" w:sz="0" w:space="0" w:color="auto"/>
                <w:left w:val="none" w:sz="0" w:space="0" w:color="auto"/>
                <w:bottom w:val="none" w:sz="0" w:space="0" w:color="auto"/>
                <w:right w:val="none" w:sz="0" w:space="0" w:color="auto"/>
              </w:divBdr>
            </w:div>
            <w:div w:id="176624674">
              <w:marLeft w:val="0"/>
              <w:marRight w:val="0"/>
              <w:marTop w:val="0"/>
              <w:marBottom w:val="0"/>
              <w:divBdr>
                <w:top w:val="none" w:sz="0" w:space="0" w:color="auto"/>
                <w:left w:val="none" w:sz="0" w:space="0" w:color="auto"/>
                <w:bottom w:val="none" w:sz="0" w:space="0" w:color="auto"/>
                <w:right w:val="none" w:sz="0" w:space="0" w:color="auto"/>
              </w:divBdr>
            </w:div>
            <w:div w:id="1611620264">
              <w:marLeft w:val="0"/>
              <w:marRight w:val="0"/>
              <w:marTop w:val="0"/>
              <w:marBottom w:val="0"/>
              <w:divBdr>
                <w:top w:val="none" w:sz="0" w:space="0" w:color="auto"/>
                <w:left w:val="none" w:sz="0" w:space="0" w:color="auto"/>
                <w:bottom w:val="none" w:sz="0" w:space="0" w:color="auto"/>
                <w:right w:val="none" w:sz="0" w:space="0" w:color="auto"/>
              </w:divBdr>
            </w:div>
            <w:div w:id="1654869460">
              <w:marLeft w:val="0"/>
              <w:marRight w:val="0"/>
              <w:marTop w:val="0"/>
              <w:marBottom w:val="0"/>
              <w:divBdr>
                <w:top w:val="none" w:sz="0" w:space="0" w:color="auto"/>
                <w:left w:val="none" w:sz="0" w:space="0" w:color="auto"/>
                <w:bottom w:val="none" w:sz="0" w:space="0" w:color="auto"/>
                <w:right w:val="none" w:sz="0" w:space="0" w:color="auto"/>
              </w:divBdr>
            </w:div>
            <w:div w:id="1350251664">
              <w:marLeft w:val="0"/>
              <w:marRight w:val="0"/>
              <w:marTop w:val="0"/>
              <w:marBottom w:val="0"/>
              <w:divBdr>
                <w:top w:val="none" w:sz="0" w:space="0" w:color="auto"/>
                <w:left w:val="none" w:sz="0" w:space="0" w:color="auto"/>
                <w:bottom w:val="none" w:sz="0" w:space="0" w:color="auto"/>
                <w:right w:val="none" w:sz="0" w:space="0" w:color="auto"/>
              </w:divBdr>
            </w:div>
            <w:div w:id="175925793">
              <w:marLeft w:val="0"/>
              <w:marRight w:val="0"/>
              <w:marTop w:val="0"/>
              <w:marBottom w:val="0"/>
              <w:divBdr>
                <w:top w:val="none" w:sz="0" w:space="0" w:color="auto"/>
                <w:left w:val="none" w:sz="0" w:space="0" w:color="auto"/>
                <w:bottom w:val="none" w:sz="0" w:space="0" w:color="auto"/>
                <w:right w:val="none" w:sz="0" w:space="0" w:color="auto"/>
              </w:divBdr>
            </w:div>
            <w:div w:id="312833807">
              <w:marLeft w:val="0"/>
              <w:marRight w:val="0"/>
              <w:marTop w:val="0"/>
              <w:marBottom w:val="0"/>
              <w:divBdr>
                <w:top w:val="none" w:sz="0" w:space="0" w:color="auto"/>
                <w:left w:val="none" w:sz="0" w:space="0" w:color="auto"/>
                <w:bottom w:val="none" w:sz="0" w:space="0" w:color="auto"/>
                <w:right w:val="none" w:sz="0" w:space="0" w:color="auto"/>
              </w:divBdr>
            </w:div>
            <w:div w:id="721949884">
              <w:marLeft w:val="0"/>
              <w:marRight w:val="0"/>
              <w:marTop w:val="0"/>
              <w:marBottom w:val="0"/>
              <w:divBdr>
                <w:top w:val="none" w:sz="0" w:space="0" w:color="auto"/>
                <w:left w:val="none" w:sz="0" w:space="0" w:color="auto"/>
                <w:bottom w:val="none" w:sz="0" w:space="0" w:color="auto"/>
                <w:right w:val="none" w:sz="0" w:space="0" w:color="auto"/>
              </w:divBdr>
            </w:div>
            <w:div w:id="198131005">
              <w:marLeft w:val="0"/>
              <w:marRight w:val="0"/>
              <w:marTop w:val="0"/>
              <w:marBottom w:val="0"/>
              <w:divBdr>
                <w:top w:val="none" w:sz="0" w:space="0" w:color="auto"/>
                <w:left w:val="none" w:sz="0" w:space="0" w:color="auto"/>
                <w:bottom w:val="none" w:sz="0" w:space="0" w:color="auto"/>
                <w:right w:val="none" w:sz="0" w:space="0" w:color="auto"/>
              </w:divBdr>
            </w:div>
            <w:div w:id="1890651002">
              <w:marLeft w:val="0"/>
              <w:marRight w:val="0"/>
              <w:marTop w:val="0"/>
              <w:marBottom w:val="0"/>
              <w:divBdr>
                <w:top w:val="none" w:sz="0" w:space="0" w:color="auto"/>
                <w:left w:val="none" w:sz="0" w:space="0" w:color="auto"/>
                <w:bottom w:val="none" w:sz="0" w:space="0" w:color="auto"/>
                <w:right w:val="none" w:sz="0" w:space="0" w:color="auto"/>
              </w:divBdr>
            </w:div>
            <w:div w:id="1159342405">
              <w:marLeft w:val="0"/>
              <w:marRight w:val="0"/>
              <w:marTop w:val="0"/>
              <w:marBottom w:val="0"/>
              <w:divBdr>
                <w:top w:val="none" w:sz="0" w:space="0" w:color="auto"/>
                <w:left w:val="none" w:sz="0" w:space="0" w:color="auto"/>
                <w:bottom w:val="none" w:sz="0" w:space="0" w:color="auto"/>
                <w:right w:val="none" w:sz="0" w:space="0" w:color="auto"/>
              </w:divBdr>
            </w:div>
            <w:div w:id="1092313943">
              <w:marLeft w:val="0"/>
              <w:marRight w:val="0"/>
              <w:marTop w:val="0"/>
              <w:marBottom w:val="0"/>
              <w:divBdr>
                <w:top w:val="none" w:sz="0" w:space="0" w:color="auto"/>
                <w:left w:val="none" w:sz="0" w:space="0" w:color="auto"/>
                <w:bottom w:val="none" w:sz="0" w:space="0" w:color="auto"/>
                <w:right w:val="none" w:sz="0" w:space="0" w:color="auto"/>
              </w:divBdr>
            </w:div>
            <w:div w:id="419059160">
              <w:marLeft w:val="0"/>
              <w:marRight w:val="0"/>
              <w:marTop w:val="0"/>
              <w:marBottom w:val="0"/>
              <w:divBdr>
                <w:top w:val="none" w:sz="0" w:space="0" w:color="auto"/>
                <w:left w:val="none" w:sz="0" w:space="0" w:color="auto"/>
                <w:bottom w:val="none" w:sz="0" w:space="0" w:color="auto"/>
                <w:right w:val="none" w:sz="0" w:space="0" w:color="auto"/>
              </w:divBdr>
            </w:div>
            <w:div w:id="1909224517">
              <w:marLeft w:val="0"/>
              <w:marRight w:val="0"/>
              <w:marTop w:val="0"/>
              <w:marBottom w:val="0"/>
              <w:divBdr>
                <w:top w:val="none" w:sz="0" w:space="0" w:color="auto"/>
                <w:left w:val="none" w:sz="0" w:space="0" w:color="auto"/>
                <w:bottom w:val="none" w:sz="0" w:space="0" w:color="auto"/>
                <w:right w:val="none" w:sz="0" w:space="0" w:color="auto"/>
              </w:divBdr>
            </w:div>
            <w:div w:id="398328468">
              <w:marLeft w:val="0"/>
              <w:marRight w:val="0"/>
              <w:marTop w:val="0"/>
              <w:marBottom w:val="0"/>
              <w:divBdr>
                <w:top w:val="none" w:sz="0" w:space="0" w:color="auto"/>
                <w:left w:val="none" w:sz="0" w:space="0" w:color="auto"/>
                <w:bottom w:val="none" w:sz="0" w:space="0" w:color="auto"/>
                <w:right w:val="none" w:sz="0" w:space="0" w:color="auto"/>
              </w:divBdr>
            </w:div>
            <w:div w:id="2015497362">
              <w:marLeft w:val="0"/>
              <w:marRight w:val="0"/>
              <w:marTop w:val="0"/>
              <w:marBottom w:val="0"/>
              <w:divBdr>
                <w:top w:val="none" w:sz="0" w:space="0" w:color="auto"/>
                <w:left w:val="none" w:sz="0" w:space="0" w:color="auto"/>
                <w:bottom w:val="none" w:sz="0" w:space="0" w:color="auto"/>
                <w:right w:val="none" w:sz="0" w:space="0" w:color="auto"/>
              </w:divBdr>
            </w:div>
            <w:div w:id="1093746176">
              <w:marLeft w:val="0"/>
              <w:marRight w:val="0"/>
              <w:marTop w:val="0"/>
              <w:marBottom w:val="0"/>
              <w:divBdr>
                <w:top w:val="none" w:sz="0" w:space="0" w:color="auto"/>
                <w:left w:val="none" w:sz="0" w:space="0" w:color="auto"/>
                <w:bottom w:val="none" w:sz="0" w:space="0" w:color="auto"/>
                <w:right w:val="none" w:sz="0" w:space="0" w:color="auto"/>
              </w:divBdr>
            </w:div>
            <w:div w:id="439380515">
              <w:marLeft w:val="0"/>
              <w:marRight w:val="0"/>
              <w:marTop w:val="0"/>
              <w:marBottom w:val="0"/>
              <w:divBdr>
                <w:top w:val="none" w:sz="0" w:space="0" w:color="auto"/>
                <w:left w:val="none" w:sz="0" w:space="0" w:color="auto"/>
                <w:bottom w:val="none" w:sz="0" w:space="0" w:color="auto"/>
                <w:right w:val="none" w:sz="0" w:space="0" w:color="auto"/>
              </w:divBdr>
            </w:div>
            <w:div w:id="1843814738">
              <w:marLeft w:val="0"/>
              <w:marRight w:val="0"/>
              <w:marTop w:val="0"/>
              <w:marBottom w:val="0"/>
              <w:divBdr>
                <w:top w:val="none" w:sz="0" w:space="0" w:color="auto"/>
                <w:left w:val="none" w:sz="0" w:space="0" w:color="auto"/>
                <w:bottom w:val="none" w:sz="0" w:space="0" w:color="auto"/>
                <w:right w:val="none" w:sz="0" w:space="0" w:color="auto"/>
              </w:divBdr>
            </w:div>
            <w:div w:id="648751653">
              <w:marLeft w:val="0"/>
              <w:marRight w:val="0"/>
              <w:marTop w:val="0"/>
              <w:marBottom w:val="0"/>
              <w:divBdr>
                <w:top w:val="none" w:sz="0" w:space="0" w:color="auto"/>
                <w:left w:val="none" w:sz="0" w:space="0" w:color="auto"/>
                <w:bottom w:val="none" w:sz="0" w:space="0" w:color="auto"/>
                <w:right w:val="none" w:sz="0" w:space="0" w:color="auto"/>
              </w:divBdr>
            </w:div>
            <w:div w:id="1945571275">
              <w:marLeft w:val="0"/>
              <w:marRight w:val="0"/>
              <w:marTop w:val="0"/>
              <w:marBottom w:val="0"/>
              <w:divBdr>
                <w:top w:val="none" w:sz="0" w:space="0" w:color="auto"/>
                <w:left w:val="none" w:sz="0" w:space="0" w:color="auto"/>
                <w:bottom w:val="none" w:sz="0" w:space="0" w:color="auto"/>
                <w:right w:val="none" w:sz="0" w:space="0" w:color="auto"/>
              </w:divBdr>
            </w:div>
            <w:div w:id="1866088710">
              <w:marLeft w:val="0"/>
              <w:marRight w:val="0"/>
              <w:marTop w:val="0"/>
              <w:marBottom w:val="0"/>
              <w:divBdr>
                <w:top w:val="none" w:sz="0" w:space="0" w:color="auto"/>
                <w:left w:val="none" w:sz="0" w:space="0" w:color="auto"/>
                <w:bottom w:val="none" w:sz="0" w:space="0" w:color="auto"/>
                <w:right w:val="none" w:sz="0" w:space="0" w:color="auto"/>
              </w:divBdr>
            </w:div>
            <w:div w:id="269632127">
              <w:marLeft w:val="0"/>
              <w:marRight w:val="0"/>
              <w:marTop w:val="0"/>
              <w:marBottom w:val="0"/>
              <w:divBdr>
                <w:top w:val="none" w:sz="0" w:space="0" w:color="auto"/>
                <w:left w:val="none" w:sz="0" w:space="0" w:color="auto"/>
                <w:bottom w:val="none" w:sz="0" w:space="0" w:color="auto"/>
                <w:right w:val="none" w:sz="0" w:space="0" w:color="auto"/>
              </w:divBdr>
            </w:div>
            <w:div w:id="608977212">
              <w:marLeft w:val="0"/>
              <w:marRight w:val="0"/>
              <w:marTop w:val="0"/>
              <w:marBottom w:val="0"/>
              <w:divBdr>
                <w:top w:val="none" w:sz="0" w:space="0" w:color="auto"/>
                <w:left w:val="none" w:sz="0" w:space="0" w:color="auto"/>
                <w:bottom w:val="none" w:sz="0" w:space="0" w:color="auto"/>
                <w:right w:val="none" w:sz="0" w:space="0" w:color="auto"/>
              </w:divBdr>
            </w:div>
            <w:div w:id="1196843665">
              <w:marLeft w:val="0"/>
              <w:marRight w:val="0"/>
              <w:marTop w:val="0"/>
              <w:marBottom w:val="0"/>
              <w:divBdr>
                <w:top w:val="none" w:sz="0" w:space="0" w:color="auto"/>
                <w:left w:val="none" w:sz="0" w:space="0" w:color="auto"/>
                <w:bottom w:val="none" w:sz="0" w:space="0" w:color="auto"/>
                <w:right w:val="none" w:sz="0" w:space="0" w:color="auto"/>
              </w:divBdr>
            </w:div>
            <w:div w:id="1999728520">
              <w:marLeft w:val="0"/>
              <w:marRight w:val="0"/>
              <w:marTop w:val="0"/>
              <w:marBottom w:val="0"/>
              <w:divBdr>
                <w:top w:val="none" w:sz="0" w:space="0" w:color="auto"/>
                <w:left w:val="none" w:sz="0" w:space="0" w:color="auto"/>
                <w:bottom w:val="none" w:sz="0" w:space="0" w:color="auto"/>
                <w:right w:val="none" w:sz="0" w:space="0" w:color="auto"/>
              </w:divBdr>
            </w:div>
            <w:div w:id="1352876166">
              <w:marLeft w:val="0"/>
              <w:marRight w:val="0"/>
              <w:marTop w:val="0"/>
              <w:marBottom w:val="0"/>
              <w:divBdr>
                <w:top w:val="none" w:sz="0" w:space="0" w:color="auto"/>
                <w:left w:val="none" w:sz="0" w:space="0" w:color="auto"/>
                <w:bottom w:val="none" w:sz="0" w:space="0" w:color="auto"/>
                <w:right w:val="none" w:sz="0" w:space="0" w:color="auto"/>
              </w:divBdr>
            </w:div>
            <w:div w:id="1907493647">
              <w:marLeft w:val="0"/>
              <w:marRight w:val="0"/>
              <w:marTop w:val="0"/>
              <w:marBottom w:val="0"/>
              <w:divBdr>
                <w:top w:val="none" w:sz="0" w:space="0" w:color="auto"/>
                <w:left w:val="none" w:sz="0" w:space="0" w:color="auto"/>
                <w:bottom w:val="none" w:sz="0" w:space="0" w:color="auto"/>
                <w:right w:val="none" w:sz="0" w:space="0" w:color="auto"/>
              </w:divBdr>
            </w:div>
            <w:div w:id="1255240819">
              <w:marLeft w:val="0"/>
              <w:marRight w:val="0"/>
              <w:marTop w:val="0"/>
              <w:marBottom w:val="0"/>
              <w:divBdr>
                <w:top w:val="none" w:sz="0" w:space="0" w:color="auto"/>
                <w:left w:val="none" w:sz="0" w:space="0" w:color="auto"/>
                <w:bottom w:val="none" w:sz="0" w:space="0" w:color="auto"/>
                <w:right w:val="none" w:sz="0" w:space="0" w:color="auto"/>
              </w:divBdr>
            </w:div>
            <w:div w:id="37632437">
              <w:marLeft w:val="0"/>
              <w:marRight w:val="0"/>
              <w:marTop w:val="0"/>
              <w:marBottom w:val="0"/>
              <w:divBdr>
                <w:top w:val="none" w:sz="0" w:space="0" w:color="auto"/>
                <w:left w:val="none" w:sz="0" w:space="0" w:color="auto"/>
                <w:bottom w:val="none" w:sz="0" w:space="0" w:color="auto"/>
                <w:right w:val="none" w:sz="0" w:space="0" w:color="auto"/>
              </w:divBdr>
            </w:div>
            <w:div w:id="1552883212">
              <w:marLeft w:val="0"/>
              <w:marRight w:val="0"/>
              <w:marTop w:val="0"/>
              <w:marBottom w:val="0"/>
              <w:divBdr>
                <w:top w:val="none" w:sz="0" w:space="0" w:color="auto"/>
                <w:left w:val="none" w:sz="0" w:space="0" w:color="auto"/>
                <w:bottom w:val="none" w:sz="0" w:space="0" w:color="auto"/>
                <w:right w:val="none" w:sz="0" w:space="0" w:color="auto"/>
              </w:divBdr>
            </w:div>
            <w:div w:id="1272931247">
              <w:marLeft w:val="0"/>
              <w:marRight w:val="0"/>
              <w:marTop w:val="0"/>
              <w:marBottom w:val="0"/>
              <w:divBdr>
                <w:top w:val="none" w:sz="0" w:space="0" w:color="auto"/>
                <w:left w:val="none" w:sz="0" w:space="0" w:color="auto"/>
                <w:bottom w:val="none" w:sz="0" w:space="0" w:color="auto"/>
                <w:right w:val="none" w:sz="0" w:space="0" w:color="auto"/>
              </w:divBdr>
            </w:div>
            <w:div w:id="1447263629">
              <w:marLeft w:val="0"/>
              <w:marRight w:val="0"/>
              <w:marTop w:val="0"/>
              <w:marBottom w:val="0"/>
              <w:divBdr>
                <w:top w:val="none" w:sz="0" w:space="0" w:color="auto"/>
                <w:left w:val="none" w:sz="0" w:space="0" w:color="auto"/>
                <w:bottom w:val="none" w:sz="0" w:space="0" w:color="auto"/>
                <w:right w:val="none" w:sz="0" w:space="0" w:color="auto"/>
              </w:divBdr>
            </w:div>
            <w:div w:id="818838589">
              <w:marLeft w:val="0"/>
              <w:marRight w:val="0"/>
              <w:marTop w:val="0"/>
              <w:marBottom w:val="0"/>
              <w:divBdr>
                <w:top w:val="none" w:sz="0" w:space="0" w:color="auto"/>
                <w:left w:val="none" w:sz="0" w:space="0" w:color="auto"/>
                <w:bottom w:val="none" w:sz="0" w:space="0" w:color="auto"/>
                <w:right w:val="none" w:sz="0" w:space="0" w:color="auto"/>
              </w:divBdr>
            </w:div>
            <w:div w:id="1357855328">
              <w:marLeft w:val="0"/>
              <w:marRight w:val="0"/>
              <w:marTop w:val="0"/>
              <w:marBottom w:val="0"/>
              <w:divBdr>
                <w:top w:val="none" w:sz="0" w:space="0" w:color="auto"/>
                <w:left w:val="none" w:sz="0" w:space="0" w:color="auto"/>
                <w:bottom w:val="none" w:sz="0" w:space="0" w:color="auto"/>
                <w:right w:val="none" w:sz="0" w:space="0" w:color="auto"/>
              </w:divBdr>
            </w:div>
            <w:div w:id="166406399">
              <w:marLeft w:val="0"/>
              <w:marRight w:val="0"/>
              <w:marTop w:val="0"/>
              <w:marBottom w:val="0"/>
              <w:divBdr>
                <w:top w:val="none" w:sz="0" w:space="0" w:color="auto"/>
                <w:left w:val="none" w:sz="0" w:space="0" w:color="auto"/>
                <w:bottom w:val="none" w:sz="0" w:space="0" w:color="auto"/>
                <w:right w:val="none" w:sz="0" w:space="0" w:color="auto"/>
              </w:divBdr>
            </w:div>
            <w:div w:id="1200900727">
              <w:marLeft w:val="0"/>
              <w:marRight w:val="0"/>
              <w:marTop w:val="0"/>
              <w:marBottom w:val="0"/>
              <w:divBdr>
                <w:top w:val="none" w:sz="0" w:space="0" w:color="auto"/>
                <w:left w:val="none" w:sz="0" w:space="0" w:color="auto"/>
                <w:bottom w:val="none" w:sz="0" w:space="0" w:color="auto"/>
                <w:right w:val="none" w:sz="0" w:space="0" w:color="auto"/>
              </w:divBdr>
            </w:div>
            <w:div w:id="1215316152">
              <w:marLeft w:val="0"/>
              <w:marRight w:val="0"/>
              <w:marTop w:val="0"/>
              <w:marBottom w:val="0"/>
              <w:divBdr>
                <w:top w:val="none" w:sz="0" w:space="0" w:color="auto"/>
                <w:left w:val="none" w:sz="0" w:space="0" w:color="auto"/>
                <w:bottom w:val="none" w:sz="0" w:space="0" w:color="auto"/>
                <w:right w:val="none" w:sz="0" w:space="0" w:color="auto"/>
              </w:divBdr>
            </w:div>
            <w:div w:id="2076925587">
              <w:marLeft w:val="0"/>
              <w:marRight w:val="0"/>
              <w:marTop w:val="0"/>
              <w:marBottom w:val="0"/>
              <w:divBdr>
                <w:top w:val="none" w:sz="0" w:space="0" w:color="auto"/>
                <w:left w:val="none" w:sz="0" w:space="0" w:color="auto"/>
                <w:bottom w:val="none" w:sz="0" w:space="0" w:color="auto"/>
                <w:right w:val="none" w:sz="0" w:space="0" w:color="auto"/>
              </w:divBdr>
            </w:div>
            <w:div w:id="1255362344">
              <w:marLeft w:val="0"/>
              <w:marRight w:val="0"/>
              <w:marTop w:val="0"/>
              <w:marBottom w:val="0"/>
              <w:divBdr>
                <w:top w:val="none" w:sz="0" w:space="0" w:color="auto"/>
                <w:left w:val="none" w:sz="0" w:space="0" w:color="auto"/>
                <w:bottom w:val="none" w:sz="0" w:space="0" w:color="auto"/>
                <w:right w:val="none" w:sz="0" w:space="0" w:color="auto"/>
              </w:divBdr>
            </w:div>
            <w:div w:id="1039475890">
              <w:marLeft w:val="0"/>
              <w:marRight w:val="0"/>
              <w:marTop w:val="0"/>
              <w:marBottom w:val="0"/>
              <w:divBdr>
                <w:top w:val="none" w:sz="0" w:space="0" w:color="auto"/>
                <w:left w:val="none" w:sz="0" w:space="0" w:color="auto"/>
                <w:bottom w:val="none" w:sz="0" w:space="0" w:color="auto"/>
                <w:right w:val="none" w:sz="0" w:space="0" w:color="auto"/>
              </w:divBdr>
            </w:div>
            <w:div w:id="1291479289">
              <w:marLeft w:val="0"/>
              <w:marRight w:val="0"/>
              <w:marTop w:val="0"/>
              <w:marBottom w:val="0"/>
              <w:divBdr>
                <w:top w:val="none" w:sz="0" w:space="0" w:color="auto"/>
                <w:left w:val="none" w:sz="0" w:space="0" w:color="auto"/>
                <w:bottom w:val="none" w:sz="0" w:space="0" w:color="auto"/>
                <w:right w:val="none" w:sz="0" w:space="0" w:color="auto"/>
              </w:divBdr>
            </w:div>
            <w:div w:id="1272205889">
              <w:marLeft w:val="0"/>
              <w:marRight w:val="0"/>
              <w:marTop w:val="0"/>
              <w:marBottom w:val="0"/>
              <w:divBdr>
                <w:top w:val="none" w:sz="0" w:space="0" w:color="auto"/>
                <w:left w:val="none" w:sz="0" w:space="0" w:color="auto"/>
                <w:bottom w:val="none" w:sz="0" w:space="0" w:color="auto"/>
                <w:right w:val="none" w:sz="0" w:space="0" w:color="auto"/>
              </w:divBdr>
            </w:div>
            <w:div w:id="911699750">
              <w:marLeft w:val="0"/>
              <w:marRight w:val="0"/>
              <w:marTop w:val="0"/>
              <w:marBottom w:val="0"/>
              <w:divBdr>
                <w:top w:val="none" w:sz="0" w:space="0" w:color="auto"/>
                <w:left w:val="none" w:sz="0" w:space="0" w:color="auto"/>
                <w:bottom w:val="none" w:sz="0" w:space="0" w:color="auto"/>
                <w:right w:val="none" w:sz="0" w:space="0" w:color="auto"/>
              </w:divBdr>
            </w:div>
            <w:div w:id="1031685426">
              <w:marLeft w:val="0"/>
              <w:marRight w:val="0"/>
              <w:marTop w:val="0"/>
              <w:marBottom w:val="0"/>
              <w:divBdr>
                <w:top w:val="none" w:sz="0" w:space="0" w:color="auto"/>
                <w:left w:val="none" w:sz="0" w:space="0" w:color="auto"/>
                <w:bottom w:val="none" w:sz="0" w:space="0" w:color="auto"/>
                <w:right w:val="none" w:sz="0" w:space="0" w:color="auto"/>
              </w:divBdr>
            </w:div>
            <w:div w:id="595791447">
              <w:marLeft w:val="0"/>
              <w:marRight w:val="0"/>
              <w:marTop w:val="0"/>
              <w:marBottom w:val="0"/>
              <w:divBdr>
                <w:top w:val="none" w:sz="0" w:space="0" w:color="auto"/>
                <w:left w:val="none" w:sz="0" w:space="0" w:color="auto"/>
                <w:bottom w:val="none" w:sz="0" w:space="0" w:color="auto"/>
                <w:right w:val="none" w:sz="0" w:space="0" w:color="auto"/>
              </w:divBdr>
            </w:div>
            <w:div w:id="1044913150">
              <w:marLeft w:val="0"/>
              <w:marRight w:val="0"/>
              <w:marTop w:val="0"/>
              <w:marBottom w:val="0"/>
              <w:divBdr>
                <w:top w:val="none" w:sz="0" w:space="0" w:color="auto"/>
                <w:left w:val="none" w:sz="0" w:space="0" w:color="auto"/>
                <w:bottom w:val="none" w:sz="0" w:space="0" w:color="auto"/>
                <w:right w:val="none" w:sz="0" w:space="0" w:color="auto"/>
              </w:divBdr>
            </w:div>
            <w:div w:id="1614171995">
              <w:marLeft w:val="0"/>
              <w:marRight w:val="0"/>
              <w:marTop w:val="0"/>
              <w:marBottom w:val="0"/>
              <w:divBdr>
                <w:top w:val="none" w:sz="0" w:space="0" w:color="auto"/>
                <w:left w:val="none" w:sz="0" w:space="0" w:color="auto"/>
                <w:bottom w:val="none" w:sz="0" w:space="0" w:color="auto"/>
                <w:right w:val="none" w:sz="0" w:space="0" w:color="auto"/>
              </w:divBdr>
            </w:div>
            <w:div w:id="95247787">
              <w:marLeft w:val="0"/>
              <w:marRight w:val="0"/>
              <w:marTop w:val="0"/>
              <w:marBottom w:val="0"/>
              <w:divBdr>
                <w:top w:val="none" w:sz="0" w:space="0" w:color="auto"/>
                <w:left w:val="none" w:sz="0" w:space="0" w:color="auto"/>
                <w:bottom w:val="none" w:sz="0" w:space="0" w:color="auto"/>
                <w:right w:val="none" w:sz="0" w:space="0" w:color="auto"/>
              </w:divBdr>
            </w:div>
            <w:div w:id="171645502">
              <w:marLeft w:val="0"/>
              <w:marRight w:val="0"/>
              <w:marTop w:val="0"/>
              <w:marBottom w:val="0"/>
              <w:divBdr>
                <w:top w:val="none" w:sz="0" w:space="0" w:color="auto"/>
                <w:left w:val="none" w:sz="0" w:space="0" w:color="auto"/>
                <w:bottom w:val="none" w:sz="0" w:space="0" w:color="auto"/>
                <w:right w:val="none" w:sz="0" w:space="0" w:color="auto"/>
              </w:divBdr>
            </w:div>
            <w:div w:id="960917102">
              <w:marLeft w:val="0"/>
              <w:marRight w:val="0"/>
              <w:marTop w:val="0"/>
              <w:marBottom w:val="0"/>
              <w:divBdr>
                <w:top w:val="none" w:sz="0" w:space="0" w:color="auto"/>
                <w:left w:val="none" w:sz="0" w:space="0" w:color="auto"/>
                <w:bottom w:val="none" w:sz="0" w:space="0" w:color="auto"/>
                <w:right w:val="none" w:sz="0" w:space="0" w:color="auto"/>
              </w:divBdr>
            </w:div>
            <w:div w:id="412052007">
              <w:marLeft w:val="0"/>
              <w:marRight w:val="0"/>
              <w:marTop w:val="0"/>
              <w:marBottom w:val="0"/>
              <w:divBdr>
                <w:top w:val="none" w:sz="0" w:space="0" w:color="auto"/>
                <w:left w:val="none" w:sz="0" w:space="0" w:color="auto"/>
                <w:bottom w:val="none" w:sz="0" w:space="0" w:color="auto"/>
                <w:right w:val="none" w:sz="0" w:space="0" w:color="auto"/>
              </w:divBdr>
            </w:div>
            <w:div w:id="2027173132">
              <w:marLeft w:val="0"/>
              <w:marRight w:val="0"/>
              <w:marTop w:val="0"/>
              <w:marBottom w:val="0"/>
              <w:divBdr>
                <w:top w:val="none" w:sz="0" w:space="0" w:color="auto"/>
                <w:left w:val="none" w:sz="0" w:space="0" w:color="auto"/>
                <w:bottom w:val="none" w:sz="0" w:space="0" w:color="auto"/>
                <w:right w:val="none" w:sz="0" w:space="0" w:color="auto"/>
              </w:divBdr>
            </w:div>
            <w:div w:id="790323737">
              <w:marLeft w:val="0"/>
              <w:marRight w:val="0"/>
              <w:marTop w:val="0"/>
              <w:marBottom w:val="0"/>
              <w:divBdr>
                <w:top w:val="none" w:sz="0" w:space="0" w:color="auto"/>
                <w:left w:val="none" w:sz="0" w:space="0" w:color="auto"/>
                <w:bottom w:val="none" w:sz="0" w:space="0" w:color="auto"/>
                <w:right w:val="none" w:sz="0" w:space="0" w:color="auto"/>
              </w:divBdr>
            </w:div>
            <w:div w:id="2074810136">
              <w:marLeft w:val="0"/>
              <w:marRight w:val="0"/>
              <w:marTop w:val="0"/>
              <w:marBottom w:val="0"/>
              <w:divBdr>
                <w:top w:val="none" w:sz="0" w:space="0" w:color="auto"/>
                <w:left w:val="none" w:sz="0" w:space="0" w:color="auto"/>
                <w:bottom w:val="none" w:sz="0" w:space="0" w:color="auto"/>
                <w:right w:val="none" w:sz="0" w:space="0" w:color="auto"/>
              </w:divBdr>
            </w:div>
            <w:div w:id="20517420">
              <w:marLeft w:val="0"/>
              <w:marRight w:val="0"/>
              <w:marTop w:val="0"/>
              <w:marBottom w:val="0"/>
              <w:divBdr>
                <w:top w:val="none" w:sz="0" w:space="0" w:color="auto"/>
                <w:left w:val="none" w:sz="0" w:space="0" w:color="auto"/>
                <w:bottom w:val="none" w:sz="0" w:space="0" w:color="auto"/>
                <w:right w:val="none" w:sz="0" w:space="0" w:color="auto"/>
              </w:divBdr>
            </w:div>
            <w:div w:id="812333915">
              <w:marLeft w:val="0"/>
              <w:marRight w:val="0"/>
              <w:marTop w:val="0"/>
              <w:marBottom w:val="0"/>
              <w:divBdr>
                <w:top w:val="none" w:sz="0" w:space="0" w:color="auto"/>
                <w:left w:val="none" w:sz="0" w:space="0" w:color="auto"/>
                <w:bottom w:val="none" w:sz="0" w:space="0" w:color="auto"/>
                <w:right w:val="none" w:sz="0" w:space="0" w:color="auto"/>
              </w:divBdr>
            </w:div>
            <w:div w:id="498429151">
              <w:marLeft w:val="0"/>
              <w:marRight w:val="0"/>
              <w:marTop w:val="0"/>
              <w:marBottom w:val="0"/>
              <w:divBdr>
                <w:top w:val="none" w:sz="0" w:space="0" w:color="auto"/>
                <w:left w:val="none" w:sz="0" w:space="0" w:color="auto"/>
                <w:bottom w:val="none" w:sz="0" w:space="0" w:color="auto"/>
                <w:right w:val="none" w:sz="0" w:space="0" w:color="auto"/>
              </w:divBdr>
            </w:div>
            <w:div w:id="1061633442">
              <w:marLeft w:val="0"/>
              <w:marRight w:val="0"/>
              <w:marTop w:val="0"/>
              <w:marBottom w:val="0"/>
              <w:divBdr>
                <w:top w:val="none" w:sz="0" w:space="0" w:color="auto"/>
                <w:left w:val="none" w:sz="0" w:space="0" w:color="auto"/>
                <w:bottom w:val="none" w:sz="0" w:space="0" w:color="auto"/>
                <w:right w:val="none" w:sz="0" w:space="0" w:color="auto"/>
              </w:divBdr>
            </w:div>
            <w:div w:id="2006979400">
              <w:marLeft w:val="0"/>
              <w:marRight w:val="0"/>
              <w:marTop w:val="0"/>
              <w:marBottom w:val="0"/>
              <w:divBdr>
                <w:top w:val="none" w:sz="0" w:space="0" w:color="auto"/>
                <w:left w:val="none" w:sz="0" w:space="0" w:color="auto"/>
                <w:bottom w:val="none" w:sz="0" w:space="0" w:color="auto"/>
                <w:right w:val="none" w:sz="0" w:space="0" w:color="auto"/>
              </w:divBdr>
            </w:div>
            <w:div w:id="1282111666">
              <w:marLeft w:val="0"/>
              <w:marRight w:val="0"/>
              <w:marTop w:val="0"/>
              <w:marBottom w:val="0"/>
              <w:divBdr>
                <w:top w:val="none" w:sz="0" w:space="0" w:color="auto"/>
                <w:left w:val="none" w:sz="0" w:space="0" w:color="auto"/>
                <w:bottom w:val="none" w:sz="0" w:space="0" w:color="auto"/>
                <w:right w:val="none" w:sz="0" w:space="0" w:color="auto"/>
              </w:divBdr>
            </w:div>
            <w:div w:id="1673222363">
              <w:marLeft w:val="0"/>
              <w:marRight w:val="0"/>
              <w:marTop w:val="0"/>
              <w:marBottom w:val="0"/>
              <w:divBdr>
                <w:top w:val="none" w:sz="0" w:space="0" w:color="auto"/>
                <w:left w:val="none" w:sz="0" w:space="0" w:color="auto"/>
                <w:bottom w:val="none" w:sz="0" w:space="0" w:color="auto"/>
                <w:right w:val="none" w:sz="0" w:space="0" w:color="auto"/>
              </w:divBdr>
            </w:div>
            <w:div w:id="1926844809">
              <w:marLeft w:val="0"/>
              <w:marRight w:val="0"/>
              <w:marTop w:val="0"/>
              <w:marBottom w:val="0"/>
              <w:divBdr>
                <w:top w:val="none" w:sz="0" w:space="0" w:color="auto"/>
                <w:left w:val="none" w:sz="0" w:space="0" w:color="auto"/>
                <w:bottom w:val="none" w:sz="0" w:space="0" w:color="auto"/>
                <w:right w:val="none" w:sz="0" w:space="0" w:color="auto"/>
              </w:divBdr>
            </w:div>
            <w:div w:id="433552020">
              <w:marLeft w:val="0"/>
              <w:marRight w:val="0"/>
              <w:marTop w:val="0"/>
              <w:marBottom w:val="0"/>
              <w:divBdr>
                <w:top w:val="none" w:sz="0" w:space="0" w:color="auto"/>
                <w:left w:val="none" w:sz="0" w:space="0" w:color="auto"/>
                <w:bottom w:val="none" w:sz="0" w:space="0" w:color="auto"/>
                <w:right w:val="none" w:sz="0" w:space="0" w:color="auto"/>
              </w:divBdr>
            </w:div>
            <w:div w:id="679041853">
              <w:marLeft w:val="0"/>
              <w:marRight w:val="0"/>
              <w:marTop w:val="0"/>
              <w:marBottom w:val="0"/>
              <w:divBdr>
                <w:top w:val="none" w:sz="0" w:space="0" w:color="auto"/>
                <w:left w:val="none" w:sz="0" w:space="0" w:color="auto"/>
                <w:bottom w:val="none" w:sz="0" w:space="0" w:color="auto"/>
                <w:right w:val="none" w:sz="0" w:space="0" w:color="auto"/>
              </w:divBdr>
            </w:div>
            <w:div w:id="1333603481">
              <w:marLeft w:val="0"/>
              <w:marRight w:val="0"/>
              <w:marTop w:val="0"/>
              <w:marBottom w:val="0"/>
              <w:divBdr>
                <w:top w:val="none" w:sz="0" w:space="0" w:color="auto"/>
                <w:left w:val="none" w:sz="0" w:space="0" w:color="auto"/>
                <w:bottom w:val="none" w:sz="0" w:space="0" w:color="auto"/>
                <w:right w:val="none" w:sz="0" w:space="0" w:color="auto"/>
              </w:divBdr>
            </w:div>
            <w:div w:id="242837946">
              <w:marLeft w:val="0"/>
              <w:marRight w:val="0"/>
              <w:marTop w:val="0"/>
              <w:marBottom w:val="0"/>
              <w:divBdr>
                <w:top w:val="none" w:sz="0" w:space="0" w:color="auto"/>
                <w:left w:val="none" w:sz="0" w:space="0" w:color="auto"/>
                <w:bottom w:val="none" w:sz="0" w:space="0" w:color="auto"/>
                <w:right w:val="none" w:sz="0" w:space="0" w:color="auto"/>
              </w:divBdr>
            </w:div>
            <w:div w:id="648629267">
              <w:marLeft w:val="0"/>
              <w:marRight w:val="0"/>
              <w:marTop w:val="0"/>
              <w:marBottom w:val="0"/>
              <w:divBdr>
                <w:top w:val="none" w:sz="0" w:space="0" w:color="auto"/>
                <w:left w:val="none" w:sz="0" w:space="0" w:color="auto"/>
                <w:bottom w:val="none" w:sz="0" w:space="0" w:color="auto"/>
                <w:right w:val="none" w:sz="0" w:space="0" w:color="auto"/>
              </w:divBdr>
            </w:div>
            <w:div w:id="133257061">
              <w:marLeft w:val="0"/>
              <w:marRight w:val="0"/>
              <w:marTop w:val="0"/>
              <w:marBottom w:val="0"/>
              <w:divBdr>
                <w:top w:val="none" w:sz="0" w:space="0" w:color="auto"/>
                <w:left w:val="none" w:sz="0" w:space="0" w:color="auto"/>
                <w:bottom w:val="none" w:sz="0" w:space="0" w:color="auto"/>
                <w:right w:val="none" w:sz="0" w:space="0" w:color="auto"/>
              </w:divBdr>
            </w:div>
            <w:div w:id="1883781400">
              <w:marLeft w:val="0"/>
              <w:marRight w:val="0"/>
              <w:marTop w:val="0"/>
              <w:marBottom w:val="0"/>
              <w:divBdr>
                <w:top w:val="none" w:sz="0" w:space="0" w:color="auto"/>
                <w:left w:val="none" w:sz="0" w:space="0" w:color="auto"/>
                <w:bottom w:val="none" w:sz="0" w:space="0" w:color="auto"/>
                <w:right w:val="none" w:sz="0" w:space="0" w:color="auto"/>
              </w:divBdr>
            </w:div>
            <w:div w:id="1613242664">
              <w:marLeft w:val="0"/>
              <w:marRight w:val="0"/>
              <w:marTop w:val="0"/>
              <w:marBottom w:val="0"/>
              <w:divBdr>
                <w:top w:val="none" w:sz="0" w:space="0" w:color="auto"/>
                <w:left w:val="none" w:sz="0" w:space="0" w:color="auto"/>
                <w:bottom w:val="none" w:sz="0" w:space="0" w:color="auto"/>
                <w:right w:val="none" w:sz="0" w:space="0" w:color="auto"/>
              </w:divBdr>
            </w:div>
            <w:div w:id="315841192">
              <w:marLeft w:val="0"/>
              <w:marRight w:val="0"/>
              <w:marTop w:val="0"/>
              <w:marBottom w:val="0"/>
              <w:divBdr>
                <w:top w:val="none" w:sz="0" w:space="0" w:color="auto"/>
                <w:left w:val="none" w:sz="0" w:space="0" w:color="auto"/>
                <w:bottom w:val="none" w:sz="0" w:space="0" w:color="auto"/>
                <w:right w:val="none" w:sz="0" w:space="0" w:color="auto"/>
              </w:divBdr>
            </w:div>
            <w:div w:id="2040233123">
              <w:marLeft w:val="0"/>
              <w:marRight w:val="0"/>
              <w:marTop w:val="0"/>
              <w:marBottom w:val="0"/>
              <w:divBdr>
                <w:top w:val="none" w:sz="0" w:space="0" w:color="auto"/>
                <w:left w:val="none" w:sz="0" w:space="0" w:color="auto"/>
                <w:bottom w:val="none" w:sz="0" w:space="0" w:color="auto"/>
                <w:right w:val="none" w:sz="0" w:space="0" w:color="auto"/>
              </w:divBdr>
            </w:div>
            <w:div w:id="772626577">
              <w:marLeft w:val="0"/>
              <w:marRight w:val="0"/>
              <w:marTop w:val="0"/>
              <w:marBottom w:val="0"/>
              <w:divBdr>
                <w:top w:val="none" w:sz="0" w:space="0" w:color="auto"/>
                <w:left w:val="none" w:sz="0" w:space="0" w:color="auto"/>
                <w:bottom w:val="none" w:sz="0" w:space="0" w:color="auto"/>
                <w:right w:val="none" w:sz="0" w:space="0" w:color="auto"/>
              </w:divBdr>
            </w:div>
            <w:div w:id="1228421093">
              <w:marLeft w:val="0"/>
              <w:marRight w:val="0"/>
              <w:marTop w:val="0"/>
              <w:marBottom w:val="0"/>
              <w:divBdr>
                <w:top w:val="none" w:sz="0" w:space="0" w:color="auto"/>
                <w:left w:val="none" w:sz="0" w:space="0" w:color="auto"/>
                <w:bottom w:val="none" w:sz="0" w:space="0" w:color="auto"/>
                <w:right w:val="none" w:sz="0" w:space="0" w:color="auto"/>
              </w:divBdr>
            </w:div>
            <w:div w:id="1551499826">
              <w:marLeft w:val="0"/>
              <w:marRight w:val="0"/>
              <w:marTop w:val="0"/>
              <w:marBottom w:val="0"/>
              <w:divBdr>
                <w:top w:val="none" w:sz="0" w:space="0" w:color="auto"/>
                <w:left w:val="none" w:sz="0" w:space="0" w:color="auto"/>
                <w:bottom w:val="none" w:sz="0" w:space="0" w:color="auto"/>
                <w:right w:val="none" w:sz="0" w:space="0" w:color="auto"/>
              </w:divBdr>
            </w:div>
            <w:div w:id="1102842296">
              <w:marLeft w:val="0"/>
              <w:marRight w:val="0"/>
              <w:marTop w:val="0"/>
              <w:marBottom w:val="0"/>
              <w:divBdr>
                <w:top w:val="none" w:sz="0" w:space="0" w:color="auto"/>
                <w:left w:val="none" w:sz="0" w:space="0" w:color="auto"/>
                <w:bottom w:val="none" w:sz="0" w:space="0" w:color="auto"/>
                <w:right w:val="none" w:sz="0" w:space="0" w:color="auto"/>
              </w:divBdr>
            </w:div>
            <w:div w:id="1853913889">
              <w:marLeft w:val="0"/>
              <w:marRight w:val="0"/>
              <w:marTop w:val="0"/>
              <w:marBottom w:val="0"/>
              <w:divBdr>
                <w:top w:val="none" w:sz="0" w:space="0" w:color="auto"/>
                <w:left w:val="none" w:sz="0" w:space="0" w:color="auto"/>
                <w:bottom w:val="none" w:sz="0" w:space="0" w:color="auto"/>
                <w:right w:val="none" w:sz="0" w:space="0" w:color="auto"/>
              </w:divBdr>
            </w:div>
            <w:div w:id="1121260957">
              <w:marLeft w:val="0"/>
              <w:marRight w:val="0"/>
              <w:marTop w:val="0"/>
              <w:marBottom w:val="0"/>
              <w:divBdr>
                <w:top w:val="none" w:sz="0" w:space="0" w:color="auto"/>
                <w:left w:val="none" w:sz="0" w:space="0" w:color="auto"/>
                <w:bottom w:val="none" w:sz="0" w:space="0" w:color="auto"/>
                <w:right w:val="none" w:sz="0" w:space="0" w:color="auto"/>
              </w:divBdr>
            </w:div>
            <w:div w:id="1224752575">
              <w:marLeft w:val="0"/>
              <w:marRight w:val="0"/>
              <w:marTop w:val="0"/>
              <w:marBottom w:val="0"/>
              <w:divBdr>
                <w:top w:val="none" w:sz="0" w:space="0" w:color="auto"/>
                <w:left w:val="none" w:sz="0" w:space="0" w:color="auto"/>
                <w:bottom w:val="none" w:sz="0" w:space="0" w:color="auto"/>
                <w:right w:val="none" w:sz="0" w:space="0" w:color="auto"/>
              </w:divBdr>
            </w:div>
            <w:div w:id="1825854128">
              <w:marLeft w:val="0"/>
              <w:marRight w:val="0"/>
              <w:marTop w:val="0"/>
              <w:marBottom w:val="0"/>
              <w:divBdr>
                <w:top w:val="none" w:sz="0" w:space="0" w:color="auto"/>
                <w:left w:val="none" w:sz="0" w:space="0" w:color="auto"/>
                <w:bottom w:val="none" w:sz="0" w:space="0" w:color="auto"/>
                <w:right w:val="none" w:sz="0" w:space="0" w:color="auto"/>
              </w:divBdr>
            </w:div>
            <w:div w:id="988627790">
              <w:marLeft w:val="0"/>
              <w:marRight w:val="0"/>
              <w:marTop w:val="0"/>
              <w:marBottom w:val="0"/>
              <w:divBdr>
                <w:top w:val="none" w:sz="0" w:space="0" w:color="auto"/>
                <w:left w:val="none" w:sz="0" w:space="0" w:color="auto"/>
                <w:bottom w:val="none" w:sz="0" w:space="0" w:color="auto"/>
                <w:right w:val="none" w:sz="0" w:space="0" w:color="auto"/>
              </w:divBdr>
            </w:div>
            <w:div w:id="872882039">
              <w:marLeft w:val="0"/>
              <w:marRight w:val="0"/>
              <w:marTop w:val="0"/>
              <w:marBottom w:val="0"/>
              <w:divBdr>
                <w:top w:val="none" w:sz="0" w:space="0" w:color="auto"/>
                <w:left w:val="none" w:sz="0" w:space="0" w:color="auto"/>
                <w:bottom w:val="none" w:sz="0" w:space="0" w:color="auto"/>
                <w:right w:val="none" w:sz="0" w:space="0" w:color="auto"/>
              </w:divBdr>
            </w:div>
            <w:div w:id="457527708">
              <w:marLeft w:val="0"/>
              <w:marRight w:val="0"/>
              <w:marTop w:val="0"/>
              <w:marBottom w:val="0"/>
              <w:divBdr>
                <w:top w:val="none" w:sz="0" w:space="0" w:color="auto"/>
                <w:left w:val="none" w:sz="0" w:space="0" w:color="auto"/>
                <w:bottom w:val="none" w:sz="0" w:space="0" w:color="auto"/>
                <w:right w:val="none" w:sz="0" w:space="0" w:color="auto"/>
              </w:divBdr>
            </w:div>
            <w:div w:id="2119904967">
              <w:marLeft w:val="0"/>
              <w:marRight w:val="0"/>
              <w:marTop w:val="0"/>
              <w:marBottom w:val="0"/>
              <w:divBdr>
                <w:top w:val="none" w:sz="0" w:space="0" w:color="auto"/>
                <w:left w:val="none" w:sz="0" w:space="0" w:color="auto"/>
                <w:bottom w:val="none" w:sz="0" w:space="0" w:color="auto"/>
                <w:right w:val="none" w:sz="0" w:space="0" w:color="auto"/>
              </w:divBdr>
            </w:div>
            <w:div w:id="516433325">
              <w:marLeft w:val="0"/>
              <w:marRight w:val="0"/>
              <w:marTop w:val="0"/>
              <w:marBottom w:val="0"/>
              <w:divBdr>
                <w:top w:val="none" w:sz="0" w:space="0" w:color="auto"/>
                <w:left w:val="none" w:sz="0" w:space="0" w:color="auto"/>
                <w:bottom w:val="none" w:sz="0" w:space="0" w:color="auto"/>
                <w:right w:val="none" w:sz="0" w:space="0" w:color="auto"/>
              </w:divBdr>
            </w:div>
            <w:div w:id="2090811032">
              <w:marLeft w:val="0"/>
              <w:marRight w:val="0"/>
              <w:marTop w:val="0"/>
              <w:marBottom w:val="0"/>
              <w:divBdr>
                <w:top w:val="none" w:sz="0" w:space="0" w:color="auto"/>
                <w:left w:val="none" w:sz="0" w:space="0" w:color="auto"/>
                <w:bottom w:val="none" w:sz="0" w:space="0" w:color="auto"/>
                <w:right w:val="none" w:sz="0" w:space="0" w:color="auto"/>
              </w:divBdr>
            </w:div>
            <w:div w:id="1710566928">
              <w:marLeft w:val="0"/>
              <w:marRight w:val="0"/>
              <w:marTop w:val="0"/>
              <w:marBottom w:val="0"/>
              <w:divBdr>
                <w:top w:val="none" w:sz="0" w:space="0" w:color="auto"/>
                <w:left w:val="none" w:sz="0" w:space="0" w:color="auto"/>
                <w:bottom w:val="none" w:sz="0" w:space="0" w:color="auto"/>
                <w:right w:val="none" w:sz="0" w:space="0" w:color="auto"/>
              </w:divBdr>
            </w:div>
            <w:div w:id="577521841">
              <w:marLeft w:val="0"/>
              <w:marRight w:val="0"/>
              <w:marTop w:val="0"/>
              <w:marBottom w:val="0"/>
              <w:divBdr>
                <w:top w:val="none" w:sz="0" w:space="0" w:color="auto"/>
                <w:left w:val="none" w:sz="0" w:space="0" w:color="auto"/>
                <w:bottom w:val="none" w:sz="0" w:space="0" w:color="auto"/>
                <w:right w:val="none" w:sz="0" w:space="0" w:color="auto"/>
              </w:divBdr>
            </w:div>
            <w:div w:id="1139494423">
              <w:marLeft w:val="0"/>
              <w:marRight w:val="0"/>
              <w:marTop w:val="0"/>
              <w:marBottom w:val="0"/>
              <w:divBdr>
                <w:top w:val="none" w:sz="0" w:space="0" w:color="auto"/>
                <w:left w:val="none" w:sz="0" w:space="0" w:color="auto"/>
                <w:bottom w:val="none" w:sz="0" w:space="0" w:color="auto"/>
                <w:right w:val="none" w:sz="0" w:space="0" w:color="auto"/>
              </w:divBdr>
            </w:div>
            <w:div w:id="1875341516">
              <w:marLeft w:val="0"/>
              <w:marRight w:val="0"/>
              <w:marTop w:val="0"/>
              <w:marBottom w:val="0"/>
              <w:divBdr>
                <w:top w:val="none" w:sz="0" w:space="0" w:color="auto"/>
                <w:left w:val="none" w:sz="0" w:space="0" w:color="auto"/>
                <w:bottom w:val="none" w:sz="0" w:space="0" w:color="auto"/>
                <w:right w:val="none" w:sz="0" w:space="0" w:color="auto"/>
              </w:divBdr>
            </w:div>
            <w:div w:id="1856189978">
              <w:marLeft w:val="0"/>
              <w:marRight w:val="0"/>
              <w:marTop w:val="0"/>
              <w:marBottom w:val="0"/>
              <w:divBdr>
                <w:top w:val="none" w:sz="0" w:space="0" w:color="auto"/>
                <w:left w:val="none" w:sz="0" w:space="0" w:color="auto"/>
                <w:bottom w:val="none" w:sz="0" w:space="0" w:color="auto"/>
                <w:right w:val="none" w:sz="0" w:space="0" w:color="auto"/>
              </w:divBdr>
            </w:div>
            <w:div w:id="510338635">
              <w:marLeft w:val="0"/>
              <w:marRight w:val="0"/>
              <w:marTop w:val="0"/>
              <w:marBottom w:val="0"/>
              <w:divBdr>
                <w:top w:val="none" w:sz="0" w:space="0" w:color="auto"/>
                <w:left w:val="none" w:sz="0" w:space="0" w:color="auto"/>
                <w:bottom w:val="none" w:sz="0" w:space="0" w:color="auto"/>
                <w:right w:val="none" w:sz="0" w:space="0" w:color="auto"/>
              </w:divBdr>
            </w:div>
            <w:div w:id="550072419">
              <w:marLeft w:val="0"/>
              <w:marRight w:val="0"/>
              <w:marTop w:val="0"/>
              <w:marBottom w:val="0"/>
              <w:divBdr>
                <w:top w:val="none" w:sz="0" w:space="0" w:color="auto"/>
                <w:left w:val="none" w:sz="0" w:space="0" w:color="auto"/>
                <w:bottom w:val="none" w:sz="0" w:space="0" w:color="auto"/>
                <w:right w:val="none" w:sz="0" w:space="0" w:color="auto"/>
              </w:divBdr>
            </w:div>
            <w:div w:id="1028916447">
              <w:marLeft w:val="0"/>
              <w:marRight w:val="0"/>
              <w:marTop w:val="0"/>
              <w:marBottom w:val="0"/>
              <w:divBdr>
                <w:top w:val="none" w:sz="0" w:space="0" w:color="auto"/>
                <w:left w:val="none" w:sz="0" w:space="0" w:color="auto"/>
                <w:bottom w:val="none" w:sz="0" w:space="0" w:color="auto"/>
                <w:right w:val="none" w:sz="0" w:space="0" w:color="auto"/>
              </w:divBdr>
            </w:div>
            <w:div w:id="1530296861">
              <w:marLeft w:val="0"/>
              <w:marRight w:val="0"/>
              <w:marTop w:val="0"/>
              <w:marBottom w:val="0"/>
              <w:divBdr>
                <w:top w:val="none" w:sz="0" w:space="0" w:color="auto"/>
                <w:left w:val="none" w:sz="0" w:space="0" w:color="auto"/>
                <w:bottom w:val="none" w:sz="0" w:space="0" w:color="auto"/>
                <w:right w:val="none" w:sz="0" w:space="0" w:color="auto"/>
              </w:divBdr>
            </w:div>
            <w:div w:id="1559517210">
              <w:marLeft w:val="0"/>
              <w:marRight w:val="0"/>
              <w:marTop w:val="0"/>
              <w:marBottom w:val="0"/>
              <w:divBdr>
                <w:top w:val="none" w:sz="0" w:space="0" w:color="auto"/>
                <w:left w:val="none" w:sz="0" w:space="0" w:color="auto"/>
                <w:bottom w:val="none" w:sz="0" w:space="0" w:color="auto"/>
                <w:right w:val="none" w:sz="0" w:space="0" w:color="auto"/>
              </w:divBdr>
            </w:div>
            <w:div w:id="2141224791">
              <w:marLeft w:val="0"/>
              <w:marRight w:val="0"/>
              <w:marTop w:val="0"/>
              <w:marBottom w:val="0"/>
              <w:divBdr>
                <w:top w:val="none" w:sz="0" w:space="0" w:color="auto"/>
                <w:left w:val="none" w:sz="0" w:space="0" w:color="auto"/>
                <w:bottom w:val="none" w:sz="0" w:space="0" w:color="auto"/>
                <w:right w:val="none" w:sz="0" w:space="0" w:color="auto"/>
              </w:divBdr>
            </w:div>
            <w:div w:id="1584803681">
              <w:marLeft w:val="0"/>
              <w:marRight w:val="0"/>
              <w:marTop w:val="0"/>
              <w:marBottom w:val="0"/>
              <w:divBdr>
                <w:top w:val="none" w:sz="0" w:space="0" w:color="auto"/>
                <w:left w:val="none" w:sz="0" w:space="0" w:color="auto"/>
                <w:bottom w:val="none" w:sz="0" w:space="0" w:color="auto"/>
                <w:right w:val="none" w:sz="0" w:space="0" w:color="auto"/>
              </w:divBdr>
            </w:div>
            <w:div w:id="1022363649">
              <w:marLeft w:val="0"/>
              <w:marRight w:val="0"/>
              <w:marTop w:val="0"/>
              <w:marBottom w:val="0"/>
              <w:divBdr>
                <w:top w:val="none" w:sz="0" w:space="0" w:color="auto"/>
                <w:left w:val="none" w:sz="0" w:space="0" w:color="auto"/>
                <w:bottom w:val="none" w:sz="0" w:space="0" w:color="auto"/>
                <w:right w:val="none" w:sz="0" w:space="0" w:color="auto"/>
              </w:divBdr>
            </w:div>
            <w:div w:id="578710825">
              <w:marLeft w:val="0"/>
              <w:marRight w:val="0"/>
              <w:marTop w:val="0"/>
              <w:marBottom w:val="0"/>
              <w:divBdr>
                <w:top w:val="none" w:sz="0" w:space="0" w:color="auto"/>
                <w:left w:val="none" w:sz="0" w:space="0" w:color="auto"/>
                <w:bottom w:val="none" w:sz="0" w:space="0" w:color="auto"/>
                <w:right w:val="none" w:sz="0" w:space="0" w:color="auto"/>
              </w:divBdr>
            </w:div>
            <w:div w:id="1940553492">
              <w:marLeft w:val="0"/>
              <w:marRight w:val="0"/>
              <w:marTop w:val="0"/>
              <w:marBottom w:val="0"/>
              <w:divBdr>
                <w:top w:val="none" w:sz="0" w:space="0" w:color="auto"/>
                <w:left w:val="none" w:sz="0" w:space="0" w:color="auto"/>
                <w:bottom w:val="none" w:sz="0" w:space="0" w:color="auto"/>
                <w:right w:val="none" w:sz="0" w:space="0" w:color="auto"/>
              </w:divBdr>
            </w:div>
            <w:div w:id="1410346551">
              <w:marLeft w:val="0"/>
              <w:marRight w:val="0"/>
              <w:marTop w:val="0"/>
              <w:marBottom w:val="0"/>
              <w:divBdr>
                <w:top w:val="none" w:sz="0" w:space="0" w:color="auto"/>
                <w:left w:val="none" w:sz="0" w:space="0" w:color="auto"/>
                <w:bottom w:val="none" w:sz="0" w:space="0" w:color="auto"/>
                <w:right w:val="none" w:sz="0" w:space="0" w:color="auto"/>
              </w:divBdr>
            </w:div>
            <w:div w:id="433667605">
              <w:marLeft w:val="0"/>
              <w:marRight w:val="0"/>
              <w:marTop w:val="0"/>
              <w:marBottom w:val="0"/>
              <w:divBdr>
                <w:top w:val="none" w:sz="0" w:space="0" w:color="auto"/>
                <w:left w:val="none" w:sz="0" w:space="0" w:color="auto"/>
                <w:bottom w:val="none" w:sz="0" w:space="0" w:color="auto"/>
                <w:right w:val="none" w:sz="0" w:space="0" w:color="auto"/>
              </w:divBdr>
            </w:div>
            <w:div w:id="1213422654">
              <w:marLeft w:val="0"/>
              <w:marRight w:val="0"/>
              <w:marTop w:val="0"/>
              <w:marBottom w:val="0"/>
              <w:divBdr>
                <w:top w:val="none" w:sz="0" w:space="0" w:color="auto"/>
                <w:left w:val="none" w:sz="0" w:space="0" w:color="auto"/>
                <w:bottom w:val="none" w:sz="0" w:space="0" w:color="auto"/>
                <w:right w:val="none" w:sz="0" w:space="0" w:color="auto"/>
              </w:divBdr>
            </w:div>
            <w:div w:id="1366907976">
              <w:marLeft w:val="0"/>
              <w:marRight w:val="0"/>
              <w:marTop w:val="0"/>
              <w:marBottom w:val="0"/>
              <w:divBdr>
                <w:top w:val="none" w:sz="0" w:space="0" w:color="auto"/>
                <w:left w:val="none" w:sz="0" w:space="0" w:color="auto"/>
                <w:bottom w:val="none" w:sz="0" w:space="0" w:color="auto"/>
                <w:right w:val="none" w:sz="0" w:space="0" w:color="auto"/>
              </w:divBdr>
            </w:div>
            <w:div w:id="1267079001">
              <w:marLeft w:val="0"/>
              <w:marRight w:val="0"/>
              <w:marTop w:val="0"/>
              <w:marBottom w:val="0"/>
              <w:divBdr>
                <w:top w:val="none" w:sz="0" w:space="0" w:color="auto"/>
                <w:left w:val="none" w:sz="0" w:space="0" w:color="auto"/>
                <w:bottom w:val="none" w:sz="0" w:space="0" w:color="auto"/>
                <w:right w:val="none" w:sz="0" w:space="0" w:color="auto"/>
              </w:divBdr>
            </w:div>
            <w:div w:id="949167317">
              <w:marLeft w:val="0"/>
              <w:marRight w:val="0"/>
              <w:marTop w:val="0"/>
              <w:marBottom w:val="0"/>
              <w:divBdr>
                <w:top w:val="none" w:sz="0" w:space="0" w:color="auto"/>
                <w:left w:val="none" w:sz="0" w:space="0" w:color="auto"/>
                <w:bottom w:val="none" w:sz="0" w:space="0" w:color="auto"/>
                <w:right w:val="none" w:sz="0" w:space="0" w:color="auto"/>
              </w:divBdr>
            </w:div>
            <w:div w:id="27341231">
              <w:marLeft w:val="0"/>
              <w:marRight w:val="0"/>
              <w:marTop w:val="0"/>
              <w:marBottom w:val="0"/>
              <w:divBdr>
                <w:top w:val="none" w:sz="0" w:space="0" w:color="auto"/>
                <w:left w:val="none" w:sz="0" w:space="0" w:color="auto"/>
                <w:bottom w:val="none" w:sz="0" w:space="0" w:color="auto"/>
                <w:right w:val="none" w:sz="0" w:space="0" w:color="auto"/>
              </w:divBdr>
            </w:div>
            <w:div w:id="371617094">
              <w:marLeft w:val="0"/>
              <w:marRight w:val="0"/>
              <w:marTop w:val="0"/>
              <w:marBottom w:val="0"/>
              <w:divBdr>
                <w:top w:val="none" w:sz="0" w:space="0" w:color="auto"/>
                <w:left w:val="none" w:sz="0" w:space="0" w:color="auto"/>
                <w:bottom w:val="none" w:sz="0" w:space="0" w:color="auto"/>
                <w:right w:val="none" w:sz="0" w:space="0" w:color="auto"/>
              </w:divBdr>
            </w:div>
            <w:div w:id="1286111037">
              <w:marLeft w:val="0"/>
              <w:marRight w:val="0"/>
              <w:marTop w:val="0"/>
              <w:marBottom w:val="0"/>
              <w:divBdr>
                <w:top w:val="none" w:sz="0" w:space="0" w:color="auto"/>
                <w:left w:val="none" w:sz="0" w:space="0" w:color="auto"/>
                <w:bottom w:val="none" w:sz="0" w:space="0" w:color="auto"/>
                <w:right w:val="none" w:sz="0" w:space="0" w:color="auto"/>
              </w:divBdr>
            </w:div>
            <w:div w:id="1698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3785">
      <w:bodyDiv w:val="1"/>
      <w:marLeft w:val="0"/>
      <w:marRight w:val="0"/>
      <w:marTop w:val="0"/>
      <w:marBottom w:val="0"/>
      <w:divBdr>
        <w:top w:val="none" w:sz="0" w:space="0" w:color="auto"/>
        <w:left w:val="none" w:sz="0" w:space="0" w:color="auto"/>
        <w:bottom w:val="none" w:sz="0" w:space="0" w:color="auto"/>
        <w:right w:val="none" w:sz="0" w:space="0" w:color="auto"/>
      </w:divBdr>
    </w:div>
    <w:div w:id="1191795843">
      <w:bodyDiv w:val="1"/>
      <w:marLeft w:val="0"/>
      <w:marRight w:val="0"/>
      <w:marTop w:val="0"/>
      <w:marBottom w:val="0"/>
      <w:divBdr>
        <w:top w:val="none" w:sz="0" w:space="0" w:color="auto"/>
        <w:left w:val="none" w:sz="0" w:space="0" w:color="auto"/>
        <w:bottom w:val="none" w:sz="0" w:space="0" w:color="auto"/>
        <w:right w:val="none" w:sz="0" w:space="0" w:color="auto"/>
      </w:divBdr>
    </w:div>
    <w:div w:id="1223325803">
      <w:bodyDiv w:val="1"/>
      <w:marLeft w:val="0"/>
      <w:marRight w:val="0"/>
      <w:marTop w:val="0"/>
      <w:marBottom w:val="0"/>
      <w:divBdr>
        <w:top w:val="none" w:sz="0" w:space="0" w:color="auto"/>
        <w:left w:val="none" w:sz="0" w:space="0" w:color="auto"/>
        <w:bottom w:val="none" w:sz="0" w:space="0" w:color="auto"/>
        <w:right w:val="none" w:sz="0" w:space="0" w:color="auto"/>
      </w:divBdr>
    </w:div>
    <w:div w:id="1231424365">
      <w:bodyDiv w:val="1"/>
      <w:marLeft w:val="0"/>
      <w:marRight w:val="0"/>
      <w:marTop w:val="0"/>
      <w:marBottom w:val="0"/>
      <w:divBdr>
        <w:top w:val="none" w:sz="0" w:space="0" w:color="auto"/>
        <w:left w:val="none" w:sz="0" w:space="0" w:color="auto"/>
        <w:bottom w:val="none" w:sz="0" w:space="0" w:color="auto"/>
        <w:right w:val="none" w:sz="0" w:space="0" w:color="auto"/>
      </w:divBdr>
      <w:divsChild>
        <w:div w:id="1621498593">
          <w:marLeft w:val="0"/>
          <w:marRight w:val="0"/>
          <w:marTop w:val="0"/>
          <w:marBottom w:val="0"/>
          <w:divBdr>
            <w:top w:val="none" w:sz="0" w:space="0" w:color="auto"/>
            <w:left w:val="none" w:sz="0" w:space="0" w:color="auto"/>
            <w:bottom w:val="none" w:sz="0" w:space="0" w:color="auto"/>
            <w:right w:val="none" w:sz="0" w:space="0" w:color="auto"/>
          </w:divBdr>
        </w:div>
      </w:divsChild>
    </w:div>
    <w:div w:id="1242369680">
      <w:bodyDiv w:val="1"/>
      <w:marLeft w:val="0"/>
      <w:marRight w:val="0"/>
      <w:marTop w:val="0"/>
      <w:marBottom w:val="0"/>
      <w:divBdr>
        <w:top w:val="none" w:sz="0" w:space="0" w:color="auto"/>
        <w:left w:val="none" w:sz="0" w:space="0" w:color="auto"/>
        <w:bottom w:val="none" w:sz="0" w:space="0" w:color="auto"/>
        <w:right w:val="none" w:sz="0" w:space="0" w:color="auto"/>
      </w:divBdr>
    </w:div>
    <w:div w:id="1277710511">
      <w:bodyDiv w:val="1"/>
      <w:marLeft w:val="0"/>
      <w:marRight w:val="0"/>
      <w:marTop w:val="0"/>
      <w:marBottom w:val="0"/>
      <w:divBdr>
        <w:top w:val="none" w:sz="0" w:space="0" w:color="auto"/>
        <w:left w:val="none" w:sz="0" w:space="0" w:color="auto"/>
        <w:bottom w:val="none" w:sz="0" w:space="0" w:color="auto"/>
        <w:right w:val="none" w:sz="0" w:space="0" w:color="auto"/>
      </w:divBdr>
    </w:div>
    <w:div w:id="1279875714">
      <w:bodyDiv w:val="1"/>
      <w:marLeft w:val="0"/>
      <w:marRight w:val="0"/>
      <w:marTop w:val="0"/>
      <w:marBottom w:val="0"/>
      <w:divBdr>
        <w:top w:val="none" w:sz="0" w:space="0" w:color="auto"/>
        <w:left w:val="none" w:sz="0" w:space="0" w:color="auto"/>
        <w:bottom w:val="none" w:sz="0" w:space="0" w:color="auto"/>
        <w:right w:val="none" w:sz="0" w:space="0" w:color="auto"/>
      </w:divBdr>
    </w:div>
    <w:div w:id="1303076979">
      <w:bodyDiv w:val="1"/>
      <w:marLeft w:val="0"/>
      <w:marRight w:val="0"/>
      <w:marTop w:val="0"/>
      <w:marBottom w:val="0"/>
      <w:divBdr>
        <w:top w:val="none" w:sz="0" w:space="0" w:color="auto"/>
        <w:left w:val="none" w:sz="0" w:space="0" w:color="auto"/>
        <w:bottom w:val="none" w:sz="0" w:space="0" w:color="auto"/>
        <w:right w:val="none" w:sz="0" w:space="0" w:color="auto"/>
      </w:divBdr>
    </w:div>
    <w:div w:id="1305085985">
      <w:bodyDiv w:val="1"/>
      <w:marLeft w:val="0"/>
      <w:marRight w:val="0"/>
      <w:marTop w:val="0"/>
      <w:marBottom w:val="0"/>
      <w:divBdr>
        <w:top w:val="none" w:sz="0" w:space="0" w:color="auto"/>
        <w:left w:val="none" w:sz="0" w:space="0" w:color="auto"/>
        <w:bottom w:val="none" w:sz="0" w:space="0" w:color="auto"/>
        <w:right w:val="none" w:sz="0" w:space="0" w:color="auto"/>
      </w:divBdr>
      <w:divsChild>
        <w:div w:id="2142645423">
          <w:marLeft w:val="0"/>
          <w:marRight w:val="0"/>
          <w:marTop w:val="0"/>
          <w:marBottom w:val="0"/>
          <w:divBdr>
            <w:top w:val="none" w:sz="0" w:space="0" w:color="auto"/>
            <w:left w:val="none" w:sz="0" w:space="0" w:color="auto"/>
            <w:bottom w:val="none" w:sz="0" w:space="0" w:color="auto"/>
            <w:right w:val="none" w:sz="0" w:space="0" w:color="auto"/>
          </w:divBdr>
          <w:divsChild>
            <w:div w:id="1466242139">
              <w:marLeft w:val="0"/>
              <w:marRight w:val="0"/>
              <w:marTop w:val="0"/>
              <w:marBottom w:val="0"/>
              <w:divBdr>
                <w:top w:val="none" w:sz="0" w:space="0" w:color="auto"/>
                <w:left w:val="none" w:sz="0" w:space="0" w:color="auto"/>
                <w:bottom w:val="none" w:sz="0" w:space="0" w:color="auto"/>
                <w:right w:val="none" w:sz="0" w:space="0" w:color="auto"/>
              </w:divBdr>
              <w:divsChild>
                <w:div w:id="482502285">
                  <w:marLeft w:val="0"/>
                  <w:marRight w:val="0"/>
                  <w:marTop w:val="0"/>
                  <w:marBottom w:val="0"/>
                  <w:divBdr>
                    <w:top w:val="none" w:sz="0" w:space="0" w:color="auto"/>
                    <w:left w:val="none" w:sz="0" w:space="0" w:color="auto"/>
                    <w:bottom w:val="none" w:sz="0" w:space="0" w:color="auto"/>
                    <w:right w:val="none" w:sz="0" w:space="0" w:color="auto"/>
                  </w:divBdr>
                  <w:divsChild>
                    <w:div w:id="6410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303">
      <w:bodyDiv w:val="1"/>
      <w:marLeft w:val="0"/>
      <w:marRight w:val="0"/>
      <w:marTop w:val="0"/>
      <w:marBottom w:val="0"/>
      <w:divBdr>
        <w:top w:val="none" w:sz="0" w:space="0" w:color="auto"/>
        <w:left w:val="none" w:sz="0" w:space="0" w:color="auto"/>
        <w:bottom w:val="none" w:sz="0" w:space="0" w:color="auto"/>
        <w:right w:val="none" w:sz="0" w:space="0" w:color="auto"/>
      </w:divBdr>
      <w:divsChild>
        <w:div w:id="567571940">
          <w:marLeft w:val="0"/>
          <w:marRight w:val="0"/>
          <w:marTop w:val="0"/>
          <w:marBottom w:val="0"/>
          <w:divBdr>
            <w:top w:val="none" w:sz="0" w:space="0" w:color="auto"/>
            <w:left w:val="none" w:sz="0" w:space="0" w:color="auto"/>
            <w:bottom w:val="none" w:sz="0" w:space="0" w:color="auto"/>
            <w:right w:val="none" w:sz="0" w:space="0" w:color="auto"/>
          </w:divBdr>
          <w:divsChild>
            <w:div w:id="414279741">
              <w:marLeft w:val="0"/>
              <w:marRight w:val="0"/>
              <w:marTop w:val="0"/>
              <w:marBottom w:val="0"/>
              <w:divBdr>
                <w:top w:val="none" w:sz="0" w:space="0" w:color="auto"/>
                <w:left w:val="none" w:sz="0" w:space="0" w:color="auto"/>
                <w:bottom w:val="none" w:sz="0" w:space="0" w:color="auto"/>
                <w:right w:val="none" w:sz="0" w:space="0" w:color="auto"/>
              </w:divBdr>
              <w:divsChild>
                <w:div w:id="1515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5756">
      <w:bodyDiv w:val="1"/>
      <w:marLeft w:val="0"/>
      <w:marRight w:val="0"/>
      <w:marTop w:val="0"/>
      <w:marBottom w:val="0"/>
      <w:divBdr>
        <w:top w:val="none" w:sz="0" w:space="0" w:color="auto"/>
        <w:left w:val="none" w:sz="0" w:space="0" w:color="auto"/>
        <w:bottom w:val="none" w:sz="0" w:space="0" w:color="auto"/>
        <w:right w:val="none" w:sz="0" w:space="0" w:color="auto"/>
      </w:divBdr>
    </w:div>
    <w:div w:id="1321613149">
      <w:bodyDiv w:val="1"/>
      <w:marLeft w:val="0"/>
      <w:marRight w:val="0"/>
      <w:marTop w:val="0"/>
      <w:marBottom w:val="0"/>
      <w:divBdr>
        <w:top w:val="none" w:sz="0" w:space="0" w:color="auto"/>
        <w:left w:val="none" w:sz="0" w:space="0" w:color="auto"/>
        <w:bottom w:val="none" w:sz="0" w:space="0" w:color="auto"/>
        <w:right w:val="none" w:sz="0" w:space="0" w:color="auto"/>
      </w:divBdr>
      <w:divsChild>
        <w:div w:id="1156412453">
          <w:marLeft w:val="0"/>
          <w:marRight w:val="0"/>
          <w:marTop w:val="0"/>
          <w:marBottom w:val="0"/>
          <w:divBdr>
            <w:top w:val="none" w:sz="0" w:space="0" w:color="auto"/>
            <w:left w:val="none" w:sz="0" w:space="0" w:color="auto"/>
            <w:bottom w:val="none" w:sz="0" w:space="0" w:color="auto"/>
            <w:right w:val="none" w:sz="0" w:space="0" w:color="auto"/>
          </w:divBdr>
          <w:divsChild>
            <w:div w:id="868252639">
              <w:marLeft w:val="0"/>
              <w:marRight w:val="0"/>
              <w:marTop w:val="0"/>
              <w:marBottom w:val="0"/>
              <w:divBdr>
                <w:top w:val="none" w:sz="0" w:space="0" w:color="auto"/>
                <w:left w:val="none" w:sz="0" w:space="0" w:color="auto"/>
                <w:bottom w:val="none" w:sz="0" w:space="0" w:color="auto"/>
                <w:right w:val="none" w:sz="0" w:space="0" w:color="auto"/>
              </w:divBdr>
              <w:divsChild>
                <w:div w:id="388653324">
                  <w:marLeft w:val="0"/>
                  <w:marRight w:val="0"/>
                  <w:marTop w:val="0"/>
                  <w:marBottom w:val="0"/>
                  <w:divBdr>
                    <w:top w:val="none" w:sz="0" w:space="0" w:color="auto"/>
                    <w:left w:val="none" w:sz="0" w:space="0" w:color="auto"/>
                    <w:bottom w:val="none" w:sz="0" w:space="0" w:color="auto"/>
                    <w:right w:val="none" w:sz="0" w:space="0" w:color="auto"/>
                  </w:divBdr>
                  <w:divsChild>
                    <w:div w:id="7452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01983">
      <w:bodyDiv w:val="1"/>
      <w:marLeft w:val="0"/>
      <w:marRight w:val="0"/>
      <w:marTop w:val="0"/>
      <w:marBottom w:val="0"/>
      <w:divBdr>
        <w:top w:val="none" w:sz="0" w:space="0" w:color="auto"/>
        <w:left w:val="none" w:sz="0" w:space="0" w:color="auto"/>
        <w:bottom w:val="none" w:sz="0" w:space="0" w:color="auto"/>
        <w:right w:val="none" w:sz="0" w:space="0" w:color="auto"/>
      </w:divBdr>
      <w:divsChild>
        <w:div w:id="606425920">
          <w:marLeft w:val="0"/>
          <w:marRight w:val="0"/>
          <w:marTop w:val="0"/>
          <w:marBottom w:val="0"/>
          <w:divBdr>
            <w:top w:val="none" w:sz="0" w:space="0" w:color="auto"/>
            <w:left w:val="none" w:sz="0" w:space="0" w:color="auto"/>
            <w:bottom w:val="none" w:sz="0" w:space="0" w:color="auto"/>
            <w:right w:val="none" w:sz="0" w:space="0" w:color="auto"/>
          </w:divBdr>
        </w:div>
      </w:divsChild>
    </w:div>
    <w:div w:id="1373965097">
      <w:bodyDiv w:val="1"/>
      <w:marLeft w:val="0"/>
      <w:marRight w:val="0"/>
      <w:marTop w:val="0"/>
      <w:marBottom w:val="0"/>
      <w:divBdr>
        <w:top w:val="none" w:sz="0" w:space="0" w:color="auto"/>
        <w:left w:val="none" w:sz="0" w:space="0" w:color="auto"/>
        <w:bottom w:val="none" w:sz="0" w:space="0" w:color="auto"/>
        <w:right w:val="none" w:sz="0" w:space="0" w:color="auto"/>
      </w:divBdr>
    </w:div>
    <w:div w:id="1392457645">
      <w:bodyDiv w:val="1"/>
      <w:marLeft w:val="0"/>
      <w:marRight w:val="0"/>
      <w:marTop w:val="0"/>
      <w:marBottom w:val="0"/>
      <w:divBdr>
        <w:top w:val="none" w:sz="0" w:space="0" w:color="auto"/>
        <w:left w:val="none" w:sz="0" w:space="0" w:color="auto"/>
        <w:bottom w:val="none" w:sz="0" w:space="0" w:color="auto"/>
        <w:right w:val="none" w:sz="0" w:space="0" w:color="auto"/>
      </w:divBdr>
    </w:div>
    <w:div w:id="1394236926">
      <w:bodyDiv w:val="1"/>
      <w:marLeft w:val="0"/>
      <w:marRight w:val="0"/>
      <w:marTop w:val="0"/>
      <w:marBottom w:val="0"/>
      <w:divBdr>
        <w:top w:val="none" w:sz="0" w:space="0" w:color="auto"/>
        <w:left w:val="none" w:sz="0" w:space="0" w:color="auto"/>
        <w:bottom w:val="none" w:sz="0" w:space="0" w:color="auto"/>
        <w:right w:val="none" w:sz="0" w:space="0" w:color="auto"/>
      </w:divBdr>
      <w:divsChild>
        <w:div w:id="97995456">
          <w:marLeft w:val="0"/>
          <w:marRight w:val="0"/>
          <w:marTop w:val="0"/>
          <w:marBottom w:val="0"/>
          <w:divBdr>
            <w:top w:val="none" w:sz="0" w:space="0" w:color="auto"/>
            <w:left w:val="none" w:sz="0" w:space="0" w:color="auto"/>
            <w:bottom w:val="none" w:sz="0" w:space="0" w:color="auto"/>
            <w:right w:val="none" w:sz="0" w:space="0" w:color="auto"/>
          </w:divBdr>
        </w:div>
      </w:divsChild>
    </w:div>
    <w:div w:id="1396971317">
      <w:bodyDiv w:val="1"/>
      <w:marLeft w:val="0"/>
      <w:marRight w:val="0"/>
      <w:marTop w:val="0"/>
      <w:marBottom w:val="0"/>
      <w:divBdr>
        <w:top w:val="none" w:sz="0" w:space="0" w:color="auto"/>
        <w:left w:val="none" w:sz="0" w:space="0" w:color="auto"/>
        <w:bottom w:val="none" w:sz="0" w:space="0" w:color="auto"/>
        <w:right w:val="none" w:sz="0" w:space="0" w:color="auto"/>
      </w:divBdr>
    </w:div>
    <w:div w:id="1401564105">
      <w:bodyDiv w:val="1"/>
      <w:marLeft w:val="0"/>
      <w:marRight w:val="0"/>
      <w:marTop w:val="0"/>
      <w:marBottom w:val="0"/>
      <w:divBdr>
        <w:top w:val="none" w:sz="0" w:space="0" w:color="auto"/>
        <w:left w:val="none" w:sz="0" w:space="0" w:color="auto"/>
        <w:bottom w:val="none" w:sz="0" w:space="0" w:color="auto"/>
        <w:right w:val="none" w:sz="0" w:space="0" w:color="auto"/>
      </w:divBdr>
    </w:div>
    <w:div w:id="1402605882">
      <w:bodyDiv w:val="1"/>
      <w:marLeft w:val="0"/>
      <w:marRight w:val="0"/>
      <w:marTop w:val="0"/>
      <w:marBottom w:val="0"/>
      <w:divBdr>
        <w:top w:val="none" w:sz="0" w:space="0" w:color="auto"/>
        <w:left w:val="none" w:sz="0" w:space="0" w:color="auto"/>
        <w:bottom w:val="none" w:sz="0" w:space="0" w:color="auto"/>
        <w:right w:val="none" w:sz="0" w:space="0" w:color="auto"/>
      </w:divBdr>
    </w:div>
    <w:div w:id="1405446149">
      <w:bodyDiv w:val="1"/>
      <w:marLeft w:val="0"/>
      <w:marRight w:val="0"/>
      <w:marTop w:val="0"/>
      <w:marBottom w:val="0"/>
      <w:divBdr>
        <w:top w:val="none" w:sz="0" w:space="0" w:color="auto"/>
        <w:left w:val="none" w:sz="0" w:space="0" w:color="auto"/>
        <w:bottom w:val="none" w:sz="0" w:space="0" w:color="auto"/>
        <w:right w:val="none" w:sz="0" w:space="0" w:color="auto"/>
      </w:divBdr>
    </w:div>
    <w:div w:id="1420910208">
      <w:bodyDiv w:val="1"/>
      <w:marLeft w:val="0"/>
      <w:marRight w:val="0"/>
      <w:marTop w:val="0"/>
      <w:marBottom w:val="0"/>
      <w:divBdr>
        <w:top w:val="none" w:sz="0" w:space="0" w:color="auto"/>
        <w:left w:val="none" w:sz="0" w:space="0" w:color="auto"/>
        <w:bottom w:val="none" w:sz="0" w:space="0" w:color="auto"/>
        <w:right w:val="none" w:sz="0" w:space="0" w:color="auto"/>
      </w:divBdr>
      <w:divsChild>
        <w:div w:id="35743486">
          <w:marLeft w:val="0"/>
          <w:marRight w:val="0"/>
          <w:marTop w:val="0"/>
          <w:marBottom w:val="0"/>
          <w:divBdr>
            <w:top w:val="none" w:sz="0" w:space="0" w:color="auto"/>
            <w:left w:val="none" w:sz="0" w:space="0" w:color="auto"/>
            <w:bottom w:val="none" w:sz="0" w:space="0" w:color="auto"/>
            <w:right w:val="none" w:sz="0" w:space="0" w:color="auto"/>
          </w:divBdr>
        </w:div>
      </w:divsChild>
    </w:div>
    <w:div w:id="1422721336">
      <w:bodyDiv w:val="1"/>
      <w:marLeft w:val="0"/>
      <w:marRight w:val="0"/>
      <w:marTop w:val="0"/>
      <w:marBottom w:val="0"/>
      <w:divBdr>
        <w:top w:val="none" w:sz="0" w:space="0" w:color="auto"/>
        <w:left w:val="none" w:sz="0" w:space="0" w:color="auto"/>
        <w:bottom w:val="none" w:sz="0" w:space="0" w:color="auto"/>
        <w:right w:val="none" w:sz="0" w:space="0" w:color="auto"/>
      </w:divBdr>
      <w:divsChild>
        <w:div w:id="59524440">
          <w:marLeft w:val="0"/>
          <w:marRight w:val="1"/>
          <w:marTop w:val="0"/>
          <w:marBottom w:val="0"/>
          <w:divBdr>
            <w:top w:val="none" w:sz="0" w:space="0" w:color="auto"/>
            <w:left w:val="none" w:sz="0" w:space="0" w:color="auto"/>
            <w:bottom w:val="none" w:sz="0" w:space="0" w:color="auto"/>
            <w:right w:val="none" w:sz="0" w:space="0" w:color="auto"/>
          </w:divBdr>
          <w:divsChild>
            <w:div w:id="7953204">
              <w:marLeft w:val="0"/>
              <w:marRight w:val="0"/>
              <w:marTop w:val="0"/>
              <w:marBottom w:val="0"/>
              <w:divBdr>
                <w:top w:val="none" w:sz="0" w:space="0" w:color="auto"/>
                <w:left w:val="none" w:sz="0" w:space="0" w:color="auto"/>
                <w:bottom w:val="none" w:sz="0" w:space="0" w:color="auto"/>
                <w:right w:val="none" w:sz="0" w:space="0" w:color="auto"/>
              </w:divBdr>
              <w:divsChild>
                <w:div w:id="2128888967">
                  <w:marLeft w:val="0"/>
                  <w:marRight w:val="1"/>
                  <w:marTop w:val="0"/>
                  <w:marBottom w:val="0"/>
                  <w:divBdr>
                    <w:top w:val="none" w:sz="0" w:space="0" w:color="auto"/>
                    <w:left w:val="none" w:sz="0" w:space="0" w:color="auto"/>
                    <w:bottom w:val="none" w:sz="0" w:space="0" w:color="auto"/>
                    <w:right w:val="none" w:sz="0" w:space="0" w:color="auto"/>
                  </w:divBdr>
                  <w:divsChild>
                    <w:div w:id="1697079563">
                      <w:marLeft w:val="0"/>
                      <w:marRight w:val="0"/>
                      <w:marTop w:val="0"/>
                      <w:marBottom w:val="0"/>
                      <w:divBdr>
                        <w:top w:val="none" w:sz="0" w:space="0" w:color="auto"/>
                        <w:left w:val="none" w:sz="0" w:space="0" w:color="auto"/>
                        <w:bottom w:val="none" w:sz="0" w:space="0" w:color="auto"/>
                        <w:right w:val="none" w:sz="0" w:space="0" w:color="auto"/>
                      </w:divBdr>
                      <w:divsChild>
                        <w:div w:id="1403530806">
                          <w:marLeft w:val="0"/>
                          <w:marRight w:val="0"/>
                          <w:marTop w:val="0"/>
                          <w:marBottom w:val="0"/>
                          <w:divBdr>
                            <w:top w:val="none" w:sz="0" w:space="0" w:color="auto"/>
                            <w:left w:val="none" w:sz="0" w:space="0" w:color="auto"/>
                            <w:bottom w:val="none" w:sz="0" w:space="0" w:color="auto"/>
                            <w:right w:val="none" w:sz="0" w:space="0" w:color="auto"/>
                          </w:divBdr>
                          <w:divsChild>
                            <w:div w:id="1279222753">
                              <w:marLeft w:val="0"/>
                              <w:marRight w:val="0"/>
                              <w:marTop w:val="120"/>
                              <w:marBottom w:val="360"/>
                              <w:divBdr>
                                <w:top w:val="none" w:sz="0" w:space="0" w:color="auto"/>
                                <w:left w:val="none" w:sz="0" w:space="0" w:color="auto"/>
                                <w:bottom w:val="none" w:sz="0" w:space="0" w:color="auto"/>
                                <w:right w:val="none" w:sz="0" w:space="0" w:color="auto"/>
                              </w:divBdr>
                              <w:divsChild>
                                <w:div w:id="3738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89536">
      <w:bodyDiv w:val="1"/>
      <w:marLeft w:val="0"/>
      <w:marRight w:val="0"/>
      <w:marTop w:val="0"/>
      <w:marBottom w:val="0"/>
      <w:divBdr>
        <w:top w:val="none" w:sz="0" w:space="0" w:color="auto"/>
        <w:left w:val="none" w:sz="0" w:space="0" w:color="auto"/>
        <w:bottom w:val="none" w:sz="0" w:space="0" w:color="auto"/>
        <w:right w:val="none" w:sz="0" w:space="0" w:color="auto"/>
      </w:divBdr>
      <w:divsChild>
        <w:div w:id="867454323">
          <w:marLeft w:val="0"/>
          <w:marRight w:val="0"/>
          <w:marTop w:val="0"/>
          <w:marBottom w:val="0"/>
          <w:divBdr>
            <w:top w:val="none" w:sz="0" w:space="0" w:color="auto"/>
            <w:left w:val="none" w:sz="0" w:space="0" w:color="auto"/>
            <w:bottom w:val="none" w:sz="0" w:space="0" w:color="auto"/>
            <w:right w:val="none" w:sz="0" w:space="0" w:color="auto"/>
          </w:divBdr>
        </w:div>
      </w:divsChild>
    </w:div>
    <w:div w:id="1432891854">
      <w:bodyDiv w:val="1"/>
      <w:marLeft w:val="0"/>
      <w:marRight w:val="0"/>
      <w:marTop w:val="0"/>
      <w:marBottom w:val="0"/>
      <w:divBdr>
        <w:top w:val="none" w:sz="0" w:space="0" w:color="auto"/>
        <w:left w:val="none" w:sz="0" w:space="0" w:color="auto"/>
        <w:bottom w:val="none" w:sz="0" w:space="0" w:color="auto"/>
        <w:right w:val="none" w:sz="0" w:space="0" w:color="auto"/>
      </w:divBdr>
      <w:divsChild>
        <w:div w:id="581911589">
          <w:marLeft w:val="0"/>
          <w:marRight w:val="0"/>
          <w:marTop w:val="0"/>
          <w:marBottom w:val="0"/>
          <w:divBdr>
            <w:top w:val="none" w:sz="0" w:space="0" w:color="auto"/>
            <w:left w:val="none" w:sz="0" w:space="0" w:color="auto"/>
            <w:bottom w:val="none" w:sz="0" w:space="0" w:color="auto"/>
            <w:right w:val="none" w:sz="0" w:space="0" w:color="auto"/>
          </w:divBdr>
          <w:divsChild>
            <w:div w:id="1013612454">
              <w:marLeft w:val="0"/>
              <w:marRight w:val="0"/>
              <w:marTop w:val="0"/>
              <w:marBottom w:val="0"/>
              <w:divBdr>
                <w:top w:val="none" w:sz="0" w:space="0" w:color="auto"/>
                <w:left w:val="none" w:sz="0" w:space="0" w:color="auto"/>
                <w:bottom w:val="none" w:sz="0" w:space="0" w:color="auto"/>
                <w:right w:val="none" w:sz="0" w:space="0" w:color="auto"/>
              </w:divBdr>
              <w:divsChild>
                <w:div w:id="1249847861">
                  <w:marLeft w:val="0"/>
                  <w:marRight w:val="0"/>
                  <w:marTop w:val="0"/>
                  <w:marBottom w:val="0"/>
                  <w:divBdr>
                    <w:top w:val="none" w:sz="0" w:space="0" w:color="auto"/>
                    <w:left w:val="none" w:sz="0" w:space="0" w:color="auto"/>
                    <w:bottom w:val="none" w:sz="0" w:space="0" w:color="auto"/>
                    <w:right w:val="none" w:sz="0" w:space="0" w:color="auto"/>
                  </w:divBdr>
                  <w:divsChild>
                    <w:div w:id="3990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1925">
      <w:bodyDiv w:val="1"/>
      <w:marLeft w:val="0"/>
      <w:marRight w:val="0"/>
      <w:marTop w:val="0"/>
      <w:marBottom w:val="0"/>
      <w:divBdr>
        <w:top w:val="none" w:sz="0" w:space="0" w:color="auto"/>
        <w:left w:val="none" w:sz="0" w:space="0" w:color="auto"/>
        <w:bottom w:val="none" w:sz="0" w:space="0" w:color="auto"/>
        <w:right w:val="none" w:sz="0" w:space="0" w:color="auto"/>
      </w:divBdr>
    </w:div>
    <w:div w:id="1469127890">
      <w:bodyDiv w:val="1"/>
      <w:marLeft w:val="0"/>
      <w:marRight w:val="0"/>
      <w:marTop w:val="0"/>
      <w:marBottom w:val="0"/>
      <w:divBdr>
        <w:top w:val="none" w:sz="0" w:space="0" w:color="auto"/>
        <w:left w:val="none" w:sz="0" w:space="0" w:color="auto"/>
        <w:bottom w:val="none" w:sz="0" w:space="0" w:color="auto"/>
        <w:right w:val="none" w:sz="0" w:space="0" w:color="auto"/>
      </w:divBdr>
      <w:divsChild>
        <w:div w:id="103352800">
          <w:marLeft w:val="0"/>
          <w:marRight w:val="0"/>
          <w:marTop w:val="0"/>
          <w:marBottom w:val="0"/>
          <w:divBdr>
            <w:top w:val="none" w:sz="0" w:space="0" w:color="auto"/>
            <w:left w:val="none" w:sz="0" w:space="0" w:color="auto"/>
            <w:bottom w:val="none" w:sz="0" w:space="0" w:color="auto"/>
            <w:right w:val="none" w:sz="0" w:space="0" w:color="auto"/>
          </w:divBdr>
        </w:div>
        <w:div w:id="161240524">
          <w:marLeft w:val="0"/>
          <w:marRight w:val="0"/>
          <w:marTop w:val="0"/>
          <w:marBottom w:val="0"/>
          <w:divBdr>
            <w:top w:val="none" w:sz="0" w:space="0" w:color="auto"/>
            <w:left w:val="none" w:sz="0" w:space="0" w:color="auto"/>
            <w:bottom w:val="none" w:sz="0" w:space="0" w:color="auto"/>
            <w:right w:val="none" w:sz="0" w:space="0" w:color="auto"/>
          </w:divBdr>
        </w:div>
        <w:div w:id="725497515">
          <w:marLeft w:val="0"/>
          <w:marRight w:val="0"/>
          <w:marTop w:val="0"/>
          <w:marBottom w:val="0"/>
          <w:divBdr>
            <w:top w:val="none" w:sz="0" w:space="0" w:color="auto"/>
            <w:left w:val="none" w:sz="0" w:space="0" w:color="auto"/>
            <w:bottom w:val="none" w:sz="0" w:space="0" w:color="auto"/>
            <w:right w:val="none" w:sz="0" w:space="0" w:color="auto"/>
          </w:divBdr>
        </w:div>
        <w:div w:id="819350565">
          <w:marLeft w:val="0"/>
          <w:marRight w:val="0"/>
          <w:marTop w:val="0"/>
          <w:marBottom w:val="0"/>
          <w:divBdr>
            <w:top w:val="none" w:sz="0" w:space="0" w:color="auto"/>
            <w:left w:val="none" w:sz="0" w:space="0" w:color="auto"/>
            <w:bottom w:val="none" w:sz="0" w:space="0" w:color="auto"/>
            <w:right w:val="none" w:sz="0" w:space="0" w:color="auto"/>
          </w:divBdr>
        </w:div>
        <w:div w:id="1465153910">
          <w:marLeft w:val="0"/>
          <w:marRight w:val="0"/>
          <w:marTop w:val="0"/>
          <w:marBottom w:val="0"/>
          <w:divBdr>
            <w:top w:val="none" w:sz="0" w:space="0" w:color="auto"/>
            <w:left w:val="none" w:sz="0" w:space="0" w:color="auto"/>
            <w:bottom w:val="none" w:sz="0" w:space="0" w:color="auto"/>
            <w:right w:val="none" w:sz="0" w:space="0" w:color="auto"/>
          </w:divBdr>
        </w:div>
        <w:div w:id="1597862878">
          <w:marLeft w:val="0"/>
          <w:marRight w:val="0"/>
          <w:marTop w:val="0"/>
          <w:marBottom w:val="0"/>
          <w:divBdr>
            <w:top w:val="none" w:sz="0" w:space="0" w:color="auto"/>
            <w:left w:val="none" w:sz="0" w:space="0" w:color="auto"/>
            <w:bottom w:val="none" w:sz="0" w:space="0" w:color="auto"/>
            <w:right w:val="none" w:sz="0" w:space="0" w:color="auto"/>
          </w:divBdr>
        </w:div>
        <w:div w:id="1754428485">
          <w:marLeft w:val="0"/>
          <w:marRight w:val="0"/>
          <w:marTop w:val="0"/>
          <w:marBottom w:val="0"/>
          <w:divBdr>
            <w:top w:val="none" w:sz="0" w:space="0" w:color="auto"/>
            <w:left w:val="none" w:sz="0" w:space="0" w:color="auto"/>
            <w:bottom w:val="none" w:sz="0" w:space="0" w:color="auto"/>
            <w:right w:val="none" w:sz="0" w:space="0" w:color="auto"/>
          </w:divBdr>
        </w:div>
      </w:divsChild>
    </w:div>
    <w:div w:id="1477065759">
      <w:bodyDiv w:val="1"/>
      <w:marLeft w:val="0"/>
      <w:marRight w:val="0"/>
      <w:marTop w:val="0"/>
      <w:marBottom w:val="0"/>
      <w:divBdr>
        <w:top w:val="none" w:sz="0" w:space="0" w:color="auto"/>
        <w:left w:val="none" w:sz="0" w:space="0" w:color="auto"/>
        <w:bottom w:val="none" w:sz="0" w:space="0" w:color="auto"/>
        <w:right w:val="none" w:sz="0" w:space="0" w:color="auto"/>
      </w:divBdr>
      <w:divsChild>
        <w:div w:id="1774746051">
          <w:marLeft w:val="0"/>
          <w:marRight w:val="0"/>
          <w:marTop w:val="0"/>
          <w:marBottom w:val="0"/>
          <w:divBdr>
            <w:top w:val="none" w:sz="0" w:space="0" w:color="auto"/>
            <w:left w:val="none" w:sz="0" w:space="0" w:color="auto"/>
            <w:bottom w:val="none" w:sz="0" w:space="0" w:color="auto"/>
            <w:right w:val="none" w:sz="0" w:space="0" w:color="auto"/>
          </w:divBdr>
          <w:divsChild>
            <w:div w:id="50078852">
              <w:marLeft w:val="0"/>
              <w:marRight w:val="0"/>
              <w:marTop w:val="0"/>
              <w:marBottom w:val="0"/>
              <w:divBdr>
                <w:top w:val="none" w:sz="0" w:space="0" w:color="auto"/>
                <w:left w:val="none" w:sz="0" w:space="0" w:color="auto"/>
                <w:bottom w:val="none" w:sz="0" w:space="0" w:color="auto"/>
                <w:right w:val="none" w:sz="0" w:space="0" w:color="auto"/>
              </w:divBdr>
              <w:divsChild>
                <w:div w:id="319315761">
                  <w:marLeft w:val="0"/>
                  <w:marRight w:val="0"/>
                  <w:marTop w:val="0"/>
                  <w:marBottom w:val="0"/>
                  <w:divBdr>
                    <w:top w:val="none" w:sz="0" w:space="0" w:color="auto"/>
                    <w:left w:val="none" w:sz="0" w:space="0" w:color="auto"/>
                    <w:bottom w:val="none" w:sz="0" w:space="0" w:color="auto"/>
                    <w:right w:val="none" w:sz="0" w:space="0" w:color="auto"/>
                  </w:divBdr>
                  <w:divsChild>
                    <w:div w:id="16595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1042">
      <w:bodyDiv w:val="1"/>
      <w:marLeft w:val="0"/>
      <w:marRight w:val="0"/>
      <w:marTop w:val="0"/>
      <w:marBottom w:val="0"/>
      <w:divBdr>
        <w:top w:val="none" w:sz="0" w:space="0" w:color="auto"/>
        <w:left w:val="none" w:sz="0" w:space="0" w:color="auto"/>
        <w:bottom w:val="none" w:sz="0" w:space="0" w:color="auto"/>
        <w:right w:val="none" w:sz="0" w:space="0" w:color="auto"/>
      </w:divBdr>
      <w:divsChild>
        <w:div w:id="177546835">
          <w:marLeft w:val="0"/>
          <w:marRight w:val="0"/>
          <w:marTop w:val="0"/>
          <w:marBottom w:val="0"/>
          <w:divBdr>
            <w:top w:val="none" w:sz="0" w:space="0" w:color="auto"/>
            <w:left w:val="none" w:sz="0" w:space="0" w:color="auto"/>
            <w:bottom w:val="none" w:sz="0" w:space="0" w:color="auto"/>
            <w:right w:val="none" w:sz="0" w:space="0" w:color="auto"/>
          </w:divBdr>
        </w:div>
      </w:divsChild>
    </w:div>
    <w:div w:id="1527062192">
      <w:bodyDiv w:val="1"/>
      <w:marLeft w:val="0"/>
      <w:marRight w:val="0"/>
      <w:marTop w:val="0"/>
      <w:marBottom w:val="0"/>
      <w:divBdr>
        <w:top w:val="none" w:sz="0" w:space="0" w:color="auto"/>
        <w:left w:val="none" w:sz="0" w:space="0" w:color="auto"/>
        <w:bottom w:val="none" w:sz="0" w:space="0" w:color="auto"/>
        <w:right w:val="none" w:sz="0" w:space="0" w:color="auto"/>
      </w:divBdr>
    </w:div>
    <w:div w:id="1551460440">
      <w:bodyDiv w:val="1"/>
      <w:marLeft w:val="0"/>
      <w:marRight w:val="0"/>
      <w:marTop w:val="0"/>
      <w:marBottom w:val="0"/>
      <w:divBdr>
        <w:top w:val="none" w:sz="0" w:space="0" w:color="auto"/>
        <w:left w:val="none" w:sz="0" w:space="0" w:color="auto"/>
        <w:bottom w:val="none" w:sz="0" w:space="0" w:color="auto"/>
        <w:right w:val="none" w:sz="0" w:space="0" w:color="auto"/>
      </w:divBdr>
    </w:div>
    <w:div w:id="1554924651">
      <w:bodyDiv w:val="1"/>
      <w:marLeft w:val="0"/>
      <w:marRight w:val="0"/>
      <w:marTop w:val="0"/>
      <w:marBottom w:val="0"/>
      <w:divBdr>
        <w:top w:val="none" w:sz="0" w:space="0" w:color="auto"/>
        <w:left w:val="none" w:sz="0" w:space="0" w:color="auto"/>
        <w:bottom w:val="none" w:sz="0" w:space="0" w:color="auto"/>
        <w:right w:val="none" w:sz="0" w:space="0" w:color="auto"/>
      </w:divBdr>
    </w:div>
    <w:div w:id="1580215397">
      <w:bodyDiv w:val="1"/>
      <w:marLeft w:val="0"/>
      <w:marRight w:val="0"/>
      <w:marTop w:val="0"/>
      <w:marBottom w:val="0"/>
      <w:divBdr>
        <w:top w:val="none" w:sz="0" w:space="0" w:color="auto"/>
        <w:left w:val="none" w:sz="0" w:space="0" w:color="auto"/>
        <w:bottom w:val="none" w:sz="0" w:space="0" w:color="auto"/>
        <w:right w:val="none" w:sz="0" w:space="0" w:color="auto"/>
      </w:divBdr>
    </w:div>
    <w:div w:id="1596748576">
      <w:bodyDiv w:val="1"/>
      <w:marLeft w:val="0"/>
      <w:marRight w:val="0"/>
      <w:marTop w:val="0"/>
      <w:marBottom w:val="0"/>
      <w:divBdr>
        <w:top w:val="none" w:sz="0" w:space="0" w:color="auto"/>
        <w:left w:val="none" w:sz="0" w:space="0" w:color="auto"/>
        <w:bottom w:val="none" w:sz="0" w:space="0" w:color="auto"/>
        <w:right w:val="none" w:sz="0" w:space="0" w:color="auto"/>
      </w:divBdr>
    </w:div>
    <w:div w:id="1597863838">
      <w:bodyDiv w:val="1"/>
      <w:marLeft w:val="0"/>
      <w:marRight w:val="0"/>
      <w:marTop w:val="0"/>
      <w:marBottom w:val="0"/>
      <w:divBdr>
        <w:top w:val="none" w:sz="0" w:space="0" w:color="auto"/>
        <w:left w:val="none" w:sz="0" w:space="0" w:color="auto"/>
        <w:bottom w:val="none" w:sz="0" w:space="0" w:color="auto"/>
        <w:right w:val="none" w:sz="0" w:space="0" w:color="auto"/>
      </w:divBdr>
      <w:divsChild>
        <w:div w:id="395665998">
          <w:marLeft w:val="0"/>
          <w:marRight w:val="0"/>
          <w:marTop w:val="0"/>
          <w:marBottom w:val="0"/>
          <w:divBdr>
            <w:top w:val="none" w:sz="0" w:space="0" w:color="auto"/>
            <w:left w:val="none" w:sz="0" w:space="0" w:color="auto"/>
            <w:bottom w:val="none" w:sz="0" w:space="0" w:color="auto"/>
            <w:right w:val="none" w:sz="0" w:space="0" w:color="auto"/>
          </w:divBdr>
        </w:div>
        <w:div w:id="451902234">
          <w:marLeft w:val="0"/>
          <w:marRight w:val="0"/>
          <w:marTop w:val="0"/>
          <w:marBottom w:val="0"/>
          <w:divBdr>
            <w:top w:val="none" w:sz="0" w:space="0" w:color="auto"/>
            <w:left w:val="none" w:sz="0" w:space="0" w:color="auto"/>
            <w:bottom w:val="none" w:sz="0" w:space="0" w:color="auto"/>
            <w:right w:val="none" w:sz="0" w:space="0" w:color="auto"/>
          </w:divBdr>
        </w:div>
        <w:div w:id="988363834">
          <w:marLeft w:val="0"/>
          <w:marRight w:val="0"/>
          <w:marTop w:val="0"/>
          <w:marBottom w:val="0"/>
          <w:divBdr>
            <w:top w:val="none" w:sz="0" w:space="0" w:color="auto"/>
            <w:left w:val="none" w:sz="0" w:space="0" w:color="auto"/>
            <w:bottom w:val="none" w:sz="0" w:space="0" w:color="auto"/>
            <w:right w:val="none" w:sz="0" w:space="0" w:color="auto"/>
          </w:divBdr>
        </w:div>
        <w:div w:id="1781993927">
          <w:marLeft w:val="0"/>
          <w:marRight w:val="0"/>
          <w:marTop w:val="0"/>
          <w:marBottom w:val="0"/>
          <w:divBdr>
            <w:top w:val="none" w:sz="0" w:space="0" w:color="auto"/>
            <w:left w:val="none" w:sz="0" w:space="0" w:color="auto"/>
            <w:bottom w:val="none" w:sz="0" w:space="0" w:color="auto"/>
            <w:right w:val="none" w:sz="0" w:space="0" w:color="auto"/>
          </w:divBdr>
        </w:div>
        <w:div w:id="2110422217">
          <w:marLeft w:val="0"/>
          <w:marRight w:val="0"/>
          <w:marTop w:val="0"/>
          <w:marBottom w:val="0"/>
          <w:divBdr>
            <w:top w:val="none" w:sz="0" w:space="0" w:color="auto"/>
            <w:left w:val="none" w:sz="0" w:space="0" w:color="auto"/>
            <w:bottom w:val="none" w:sz="0" w:space="0" w:color="auto"/>
            <w:right w:val="none" w:sz="0" w:space="0" w:color="auto"/>
          </w:divBdr>
        </w:div>
      </w:divsChild>
    </w:div>
    <w:div w:id="1600984486">
      <w:bodyDiv w:val="1"/>
      <w:marLeft w:val="0"/>
      <w:marRight w:val="0"/>
      <w:marTop w:val="0"/>
      <w:marBottom w:val="0"/>
      <w:divBdr>
        <w:top w:val="none" w:sz="0" w:space="0" w:color="auto"/>
        <w:left w:val="none" w:sz="0" w:space="0" w:color="auto"/>
        <w:bottom w:val="none" w:sz="0" w:space="0" w:color="auto"/>
        <w:right w:val="none" w:sz="0" w:space="0" w:color="auto"/>
      </w:divBdr>
    </w:div>
    <w:div w:id="1633711312">
      <w:bodyDiv w:val="1"/>
      <w:marLeft w:val="0"/>
      <w:marRight w:val="0"/>
      <w:marTop w:val="0"/>
      <w:marBottom w:val="0"/>
      <w:divBdr>
        <w:top w:val="none" w:sz="0" w:space="0" w:color="auto"/>
        <w:left w:val="none" w:sz="0" w:space="0" w:color="auto"/>
        <w:bottom w:val="none" w:sz="0" w:space="0" w:color="auto"/>
        <w:right w:val="none" w:sz="0" w:space="0" w:color="auto"/>
      </w:divBdr>
    </w:div>
    <w:div w:id="1638218473">
      <w:bodyDiv w:val="1"/>
      <w:marLeft w:val="0"/>
      <w:marRight w:val="0"/>
      <w:marTop w:val="0"/>
      <w:marBottom w:val="0"/>
      <w:divBdr>
        <w:top w:val="none" w:sz="0" w:space="0" w:color="auto"/>
        <w:left w:val="none" w:sz="0" w:space="0" w:color="auto"/>
        <w:bottom w:val="none" w:sz="0" w:space="0" w:color="auto"/>
        <w:right w:val="none" w:sz="0" w:space="0" w:color="auto"/>
      </w:divBdr>
    </w:div>
    <w:div w:id="1644193599">
      <w:bodyDiv w:val="1"/>
      <w:marLeft w:val="0"/>
      <w:marRight w:val="0"/>
      <w:marTop w:val="0"/>
      <w:marBottom w:val="0"/>
      <w:divBdr>
        <w:top w:val="none" w:sz="0" w:space="0" w:color="auto"/>
        <w:left w:val="none" w:sz="0" w:space="0" w:color="auto"/>
        <w:bottom w:val="none" w:sz="0" w:space="0" w:color="auto"/>
        <w:right w:val="none" w:sz="0" w:space="0" w:color="auto"/>
      </w:divBdr>
    </w:div>
    <w:div w:id="1651056492">
      <w:bodyDiv w:val="1"/>
      <w:marLeft w:val="0"/>
      <w:marRight w:val="0"/>
      <w:marTop w:val="0"/>
      <w:marBottom w:val="0"/>
      <w:divBdr>
        <w:top w:val="none" w:sz="0" w:space="0" w:color="auto"/>
        <w:left w:val="none" w:sz="0" w:space="0" w:color="auto"/>
        <w:bottom w:val="none" w:sz="0" w:space="0" w:color="auto"/>
        <w:right w:val="none" w:sz="0" w:space="0" w:color="auto"/>
      </w:divBdr>
    </w:div>
    <w:div w:id="1666204012">
      <w:bodyDiv w:val="1"/>
      <w:marLeft w:val="0"/>
      <w:marRight w:val="0"/>
      <w:marTop w:val="0"/>
      <w:marBottom w:val="0"/>
      <w:divBdr>
        <w:top w:val="none" w:sz="0" w:space="0" w:color="auto"/>
        <w:left w:val="none" w:sz="0" w:space="0" w:color="auto"/>
        <w:bottom w:val="none" w:sz="0" w:space="0" w:color="auto"/>
        <w:right w:val="none" w:sz="0" w:space="0" w:color="auto"/>
      </w:divBdr>
      <w:divsChild>
        <w:div w:id="2050377916">
          <w:marLeft w:val="0"/>
          <w:marRight w:val="0"/>
          <w:marTop w:val="0"/>
          <w:marBottom w:val="0"/>
          <w:divBdr>
            <w:top w:val="none" w:sz="0" w:space="0" w:color="auto"/>
            <w:left w:val="none" w:sz="0" w:space="0" w:color="auto"/>
            <w:bottom w:val="none" w:sz="0" w:space="0" w:color="auto"/>
            <w:right w:val="none" w:sz="0" w:space="0" w:color="auto"/>
          </w:divBdr>
          <w:divsChild>
            <w:div w:id="1829513248">
              <w:marLeft w:val="0"/>
              <w:marRight w:val="0"/>
              <w:marTop w:val="0"/>
              <w:marBottom w:val="0"/>
              <w:divBdr>
                <w:top w:val="none" w:sz="0" w:space="0" w:color="auto"/>
                <w:left w:val="none" w:sz="0" w:space="0" w:color="auto"/>
                <w:bottom w:val="none" w:sz="0" w:space="0" w:color="auto"/>
                <w:right w:val="none" w:sz="0" w:space="0" w:color="auto"/>
              </w:divBdr>
              <w:divsChild>
                <w:div w:id="66998661">
                  <w:marLeft w:val="0"/>
                  <w:marRight w:val="0"/>
                  <w:marTop w:val="0"/>
                  <w:marBottom w:val="0"/>
                  <w:divBdr>
                    <w:top w:val="none" w:sz="0" w:space="0" w:color="auto"/>
                    <w:left w:val="none" w:sz="0" w:space="0" w:color="auto"/>
                    <w:bottom w:val="none" w:sz="0" w:space="0" w:color="auto"/>
                    <w:right w:val="none" w:sz="0" w:space="0" w:color="auto"/>
                  </w:divBdr>
                  <w:divsChild>
                    <w:div w:id="15359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5908">
      <w:bodyDiv w:val="1"/>
      <w:marLeft w:val="0"/>
      <w:marRight w:val="0"/>
      <w:marTop w:val="0"/>
      <w:marBottom w:val="0"/>
      <w:divBdr>
        <w:top w:val="none" w:sz="0" w:space="0" w:color="auto"/>
        <w:left w:val="none" w:sz="0" w:space="0" w:color="auto"/>
        <w:bottom w:val="none" w:sz="0" w:space="0" w:color="auto"/>
        <w:right w:val="none" w:sz="0" w:space="0" w:color="auto"/>
      </w:divBdr>
    </w:div>
    <w:div w:id="1694574388">
      <w:bodyDiv w:val="1"/>
      <w:marLeft w:val="0"/>
      <w:marRight w:val="0"/>
      <w:marTop w:val="0"/>
      <w:marBottom w:val="0"/>
      <w:divBdr>
        <w:top w:val="none" w:sz="0" w:space="0" w:color="auto"/>
        <w:left w:val="none" w:sz="0" w:space="0" w:color="auto"/>
        <w:bottom w:val="none" w:sz="0" w:space="0" w:color="auto"/>
        <w:right w:val="none" w:sz="0" w:space="0" w:color="auto"/>
      </w:divBdr>
    </w:div>
    <w:div w:id="1705136845">
      <w:bodyDiv w:val="1"/>
      <w:marLeft w:val="0"/>
      <w:marRight w:val="0"/>
      <w:marTop w:val="0"/>
      <w:marBottom w:val="0"/>
      <w:divBdr>
        <w:top w:val="none" w:sz="0" w:space="0" w:color="auto"/>
        <w:left w:val="none" w:sz="0" w:space="0" w:color="auto"/>
        <w:bottom w:val="none" w:sz="0" w:space="0" w:color="auto"/>
        <w:right w:val="none" w:sz="0" w:space="0" w:color="auto"/>
      </w:divBdr>
    </w:div>
    <w:div w:id="1712456655">
      <w:bodyDiv w:val="1"/>
      <w:marLeft w:val="0"/>
      <w:marRight w:val="0"/>
      <w:marTop w:val="0"/>
      <w:marBottom w:val="0"/>
      <w:divBdr>
        <w:top w:val="none" w:sz="0" w:space="0" w:color="auto"/>
        <w:left w:val="none" w:sz="0" w:space="0" w:color="auto"/>
        <w:bottom w:val="none" w:sz="0" w:space="0" w:color="auto"/>
        <w:right w:val="none" w:sz="0" w:space="0" w:color="auto"/>
      </w:divBdr>
      <w:divsChild>
        <w:div w:id="983895937">
          <w:marLeft w:val="0"/>
          <w:marRight w:val="0"/>
          <w:marTop w:val="0"/>
          <w:marBottom w:val="0"/>
          <w:divBdr>
            <w:top w:val="none" w:sz="0" w:space="0" w:color="auto"/>
            <w:left w:val="none" w:sz="0" w:space="0" w:color="auto"/>
            <w:bottom w:val="none" w:sz="0" w:space="0" w:color="auto"/>
            <w:right w:val="none" w:sz="0" w:space="0" w:color="auto"/>
          </w:divBdr>
        </w:div>
      </w:divsChild>
    </w:div>
    <w:div w:id="1721586586">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2">
          <w:marLeft w:val="0"/>
          <w:marRight w:val="0"/>
          <w:marTop w:val="0"/>
          <w:marBottom w:val="0"/>
          <w:divBdr>
            <w:top w:val="none" w:sz="0" w:space="0" w:color="auto"/>
            <w:left w:val="none" w:sz="0" w:space="0" w:color="auto"/>
            <w:bottom w:val="none" w:sz="0" w:space="0" w:color="auto"/>
            <w:right w:val="none" w:sz="0" w:space="0" w:color="auto"/>
          </w:divBdr>
        </w:div>
      </w:divsChild>
    </w:div>
    <w:div w:id="1739128894">
      <w:bodyDiv w:val="1"/>
      <w:marLeft w:val="0"/>
      <w:marRight w:val="0"/>
      <w:marTop w:val="0"/>
      <w:marBottom w:val="0"/>
      <w:divBdr>
        <w:top w:val="none" w:sz="0" w:space="0" w:color="auto"/>
        <w:left w:val="none" w:sz="0" w:space="0" w:color="auto"/>
        <w:bottom w:val="none" w:sz="0" w:space="0" w:color="auto"/>
        <w:right w:val="none" w:sz="0" w:space="0" w:color="auto"/>
      </w:divBdr>
    </w:div>
    <w:div w:id="1741294345">
      <w:bodyDiv w:val="1"/>
      <w:marLeft w:val="0"/>
      <w:marRight w:val="0"/>
      <w:marTop w:val="0"/>
      <w:marBottom w:val="0"/>
      <w:divBdr>
        <w:top w:val="none" w:sz="0" w:space="0" w:color="auto"/>
        <w:left w:val="none" w:sz="0" w:space="0" w:color="auto"/>
        <w:bottom w:val="none" w:sz="0" w:space="0" w:color="auto"/>
        <w:right w:val="none" w:sz="0" w:space="0" w:color="auto"/>
      </w:divBdr>
    </w:div>
    <w:div w:id="1743478723">
      <w:bodyDiv w:val="1"/>
      <w:marLeft w:val="0"/>
      <w:marRight w:val="0"/>
      <w:marTop w:val="0"/>
      <w:marBottom w:val="0"/>
      <w:divBdr>
        <w:top w:val="none" w:sz="0" w:space="0" w:color="auto"/>
        <w:left w:val="none" w:sz="0" w:space="0" w:color="auto"/>
        <w:bottom w:val="none" w:sz="0" w:space="0" w:color="auto"/>
        <w:right w:val="none" w:sz="0" w:space="0" w:color="auto"/>
      </w:divBdr>
      <w:divsChild>
        <w:div w:id="1267080992">
          <w:marLeft w:val="0"/>
          <w:marRight w:val="0"/>
          <w:marTop w:val="0"/>
          <w:marBottom w:val="0"/>
          <w:divBdr>
            <w:top w:val="none" w:sz="0" w:space="0" w:color="auto"/>
            <w:left w:val="none" w:sz="0" w:space="0" w:color="auto"/>
            <w:bottom w:val="none" w:sz="0" w:space="0" w:color="auto"/>
            <w:right w:val="none" w:sz="0" w:space="0" w:color="auto"/>
          </w:divBdr>
        </w:div>
        <w:div w:id="871384538">
          <w:marLeft w:val="0"/>
          <w:marRight w:val="0"/>
          <w:marTop w:val="0"/>
          <w:marBottom w:val="0"/>
          <w:divBdr>
            <w:top w:val="none" w:sz="0" w:space="0" w:color="auto"/>
            <w:left w:val="none" w:sz="0" w:space="0" w:color="auto"/>
            <w:bottom w:val="none" w:sz="0" w:space="0" w:color="auto"/>
            <w:right w:val="none" w:sz="0" w:space="0" w:color="auto"/>
          </w:divBdr>
          <w:divsChild>
            <w:div w:id="4014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455">
      <w:bodyDiv w:val="1"/>
      <w:marLeft w:val="0"/>
      <w:marRight w:val="0"/>
      <w:marTop w:val="0"/>
      <w:marBottom w:val="0"/>
      <w:divBdr>
        <w:top w:val="none" w:sz="0" w:space="0" w:color="auto"/>
        <w:left w:val="none" w:sz="0" w:space="0" w:color="auto"/>
        <w:bottom w:val="none" w:sz="0" w:space="0" w:color="auto"/>
        <w:right w:val="none" w:sz="0" w:space="0" w:color="auto"/>
      </w:divBdr>
    </w:div>
    <w:div w:id="1761632789">
      <w:bodyDiv w:val="1"/>
      <w:marLeft w:val="0"/>
      <w:marRight w:val="0"/>
      <w:marTop w:val="0"/>
      <w:marBottom w:val="0"/>
      <w:divBdr>
        <w:top w:val="none" w:sz="0" w:space="0" w:color="auto"/>
        <w:left w:val="none" w:sz="0" w:space="0" w:color="auto"/>
        <w:bottom w:val="none" w:sz="0" w:space="0" w:color="auto"/>
        <w:right w:val="none" w:sz="0" w:space="0" w:color="auto"/>
      </w:divBdr>
    </w:div>
    <w:div w:id="1765422430">
      <w:bodyDiv w:val="1"/>
      <w:marLeft w:val="0"/>
      <w:marRight w:val="0"/>
      <w:marTop w:val="0"/>
      <w:marBottom w:val="0"/>
      <w:divBdr>
        <w:top w:val="none" w:sz="0" w:space="0" w:color="auto"/>
        <w:left w:val="none" w:sz="0" w:space="0" w:color="auto"/>
        <w:bottom w:val="none" w:sz="0" w:space="0" w:color="auto"/>
        <w:right w:val="none" w:sz="0" w:space="0" w:color="auto"/>
      </w:divBdr>
    </w:div>
    <w:div w:id="1768651538">
      <w:bodyDiv w:val="1"/>
      <w:marLeft w:val="0"/>
      <w:marRight w:val="0"/>
      <w:marTop w:val="0"/>
      <w:marBottom w:val="0"/>
      <w:divBdr>
        <w:top w:val="none" w:sz="0" w:space="0" w:color="auto"/>
        <w:left w:val="none" w:sz="0" w:space="0" w:color="auto"/>
        <w:bottom w:val="none" w:sz="0" w:space="0" w:color="auto"/>
        <w:right w:val="none" w:sz="0" w:space="0" w:color="auto"/>
      </w:divBdr>
    </w:div>
    <w:div w:id="1769079801">
      <w:bodyDiv w:val="1"/>
      <w:marLeft w:val="0"/>
      <w:marRight w:val="0"/>
      <w:marTop w:val="0"/>
      <w:marBottom w:val="0"/>
      <w:divBdr>
        <w:top w:val="none" w:sz="0" w:space="0" w:color="auto"/>
        <w:left w:val="none" w:sz="0" w:space="0" w:color="auto"/>
        <w:bottom w:val="none" w:sz="0" w:space="0" w:color="auto"/>
        <w:right w:val="none" w:sz="0" w:space="0" w:color="auto"/>
      </w:divBdr>
    </w:div>
    <w:div w:id="1803421817">
      <w:bodyDiv w:val="1"/>
      <w:marLeft w:val="0"/>
      <w:marRight w:val="0"/>
      <w:marTop w:val="0"/>
      <w:marBottom w:val="0"/>
      <w:divBdr>
        <w:top w:val="none" w:sz="0" w:space="0" w:color="auto"/>
        <w:left w:val="none" w:sz="0" w:space="0" w:color="auto"/>
        <w:bottom w:val="none" w:sz="0" w:space="0" w:color="auto"/>
        <w:right w:val="none" w:sz="0" w:space="0" w:color="auto"/>
      </w:divBdr>
    </w:div>
    <w:div w:id="1813790719">
      <w:bodyDiv w:val="1"/>
      <w:marLeft w:val="0"/>
      <w:marRight w:val="0"/>
      <w:marTop w:val="0"/>
      <w:marBottom w:val="0"/>
      <w:divBdr>
        <w:top w:val="none" w:sz="0" w:space="0" w:color="auto"/>
        <w:left w:val="none" w:sz="0" w:space="0" w:color="auto"/>
        <w:bottom w:val="none" w:sz="0" w:space="0" w:color="auto"/>
        <w:right w:val="none" w:sz="0" w:space="0" w:color="auto"/>
      </w:divBdr>
    </w:div>
    <w:div w:id="1841116885">
      <w:bodyDiv w:val="1"/>
      <w:marLeft w:val="0"/>
      <w:marRight w:val="0"/>
      <w:marTop w:val="0"/>
      <w:marBottom w:val="0"/>
      <w:divBdr>
        <w:top w:val="none" w:sz="0" w:space="0" w:color="auto"/>
        <w:left w:val="none" w:sz="0" w:space="0" w:color="auto"/>
        <w:bottom w:val="none" w:sz="0" w:space="0" w:color="auto"/>
        <w:right w:val="none" w:sz="0" w:space="0" w:color="auto"/>
      </w:divBdr>
      <w:divsChild>
        <w:div w:id="1086271234">
          <w:marLeft w:val="0"/>
          <w:marRight w:val="0"/>
          <w:marTop w:val="0"/>
          <w:marBottom w:val="0"/>
          <w:divBdr>
            <w:top w:val="none" w:sz="0" w:space="0" w:color="auto"/>
            <w:left w:val="none" w:sz="0" w:space="0" w:color="auto"/>
            <w:bottom w:val="none" w:sz="0" w:space="0" w:color="auto"/>
            <w:right w:val="none" w:sz="0" w:space="0" w:color="auto"/>
          </w:divBdr>
          <w:divsChild>
            <w:div w:id="1917353234">
              <w:marLeft w:val="0"/>
              <w:marRight w:val="0"/>
              <w:marTop w:val="0"/>
              <w:marBottom w:val="0"/>
              <w:divBdr>
                <w:top w:val="none" w:sz="0" w:space="0" w:color="auto"/>
                <w:left w:val="none" w:sz="0" w:space="0" w:color="auto"/>
                <w:bottom w:val="none" w:sz="0" w:space="0" w:color="auto"/>
                <w:right w:val="none" w:sz="0" w:space="0" w:color="auto"/>
              </w:divBdr>
              <w:divsChild>
                <w:div w:id="1943680290">
                  <w:marLeft w:val="0"/>
                  <w:marRight w:val="0"/>
                  <w:marTop w:val="0"/>
                  <w:marBottom w:val="0"/>
                  <w:divBdr>
                    <w:top w:val="none" w:sz="0" w:space="0" w:color="auto"/>
                    <w:left w:val="none" w:sz="0" w:space="0" w:color="auto"/>
                    <w:bottom w:val="none" w:sz="0" w:space="0" w:color="auto"/>
                    <w:right w:val="none" w:sz="0" w:space="0" w:color="auto"/>
                  </w:divBdr>
                  <w:divsChild>
                    <w:div w:id="3759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1259">
      <w:bodyDiv w:val="1"/>
      <w:marLeft w:val="0"/>
      <w:marRight w:val="0"/>
      <w:marTop w:val="0"/>
      <w:marBottom w:val="0"/>
      <w:divBdr>
        <w:top w:val="none" w:sz="0" w:space="0" w:color="auto"/>
        <w:left w:val="none" w:sz="0" w:space="0" w:color="auto"/>
        <w:bottom w:val="none" w:sz="0" w:space="0" w:color="auto"/>
        <w:right w:val="none" w:sz="0" w:space="0" w:color="auto"/>
      </w:divBdr>
      <w:divsChild>
        <w:div w:id="84033557">
          <w:marLeft w:val="0"/>
          <w:marRight w:val="0"/>
          <w:marTop w:val="0"/>
          <w:marBottom w:val="0"/>
          <w:divBdr>
            <w:top w:val="none" w:sz="0" w:space="0" w:color="auto"/>
            <w:left w:val="none" w:sz="0" w:space="0" w:color="auto"/>
            <w:bottom w:val="none" w:sz="0" w:space="0" w:color="auto"/>
            <w:right w:val="none" w:sz="0" w:space="0" w:color="auto"/>
          </w:divBdr>
        </w:div>
        <w:div w:id="152451468">
          <w:marLeft w:val="0"/>
          <w:marRight w:val="0"/>
          <w:marTop w:val="0"/>
          <w:marBottom w:val="0"/>
          <w:divBdr>
            <w:top w:val="none" w:sz="0" w:space="0" w:color="auto"/>
            <w:left w:val="none" w:sz="0" w:space="0" w:color="auto"/>
            <w:bottom w:val="none" w:sz="0" w:space="0" w:color="auto"/>
            <w:right w:val="none" w:sz="0" w:space="0" w:color="auto"/>
          </w:divBdr>
        </w:div>
        <w:div w:id="218563811">
          <w:marLeft w:val="0"/>
          <w:marRight w:val="0"/>
          <w:marTop w:val="0"/>
          <w:marBottom w:val="0"/>
          <w:divBdr>
            <w:top w:val="none" w:sz="0" w:space="0" w:color="auto"/>
            <w:left w:val="none" w:sz="0" w:space="0" w:color="auto"/>
            <w:bottom w:val="none" w:sz="0" w:space="0" w:color="auto"/>
            <w:right w:val="none" w:sz="0" w:space="0" w:color="auto"/>
          </w:divBdr>
        </w:div>
        <w:div w:id="249437165">
          <w:marLeft w:val="0"/>
          <w:marRight w:val="0"/>
          <w:marTop w:val="0"/>
          <w:marBottom w:val="0"/>
          <w:divBdr>
            <w:top w:val="none" w:sz="0" w:space="0" w:color="auto"/>
            <w:left w:val="none" w:sz="0" w:space="0" w:color="auto"/>
            <w:bottom w:val="none" w:sz="0" w:space="0" w:color="auto"/>
            <w:right w:val="none" w:sz="0" w:space="0" w:color="auto"/>
          </w:divBdr>
        </w:div>
        <w:div w:id="539124961">
          <w:marLeft w:val="0"/>
          <w:marRight w:val="0"/>
          <w:marTop w:val="0"/>
          <w:marBottom w:val="0"/>
          <w:divBdr>
            <w:top w:val="none" w:sz="0" w:space="0" w:color="auto"/>
            <w:left w:val="none" w:sz="0" w:space="0" w:color="auto"/>
            <w:bottom w:val="none" w:sz="0" w:space="0" w:color="auto"/>
            <w:right w:val="none" w:sz="0" w:space="0" w:color="auto"/>
          </w:divBdr>
        </w:div>
        <w:div w:id="655959117">
          <w:marLeft w:val="0"/>
          <w:marRight w:val="0"/>
          <w:marTop w:val="0"/>
          <w:marBottom w:val="0"/>
          <w:divBdr>
            <w:top w:val="none" w:sz="0" w:space="0" w:color="auto"/>
            <w:left w:val="none" w:sz="0" w:space="0" w:color="auto"/>
            <w:bottom w:val="none" w:sz="0" w:space="0" w:color="auto"/>
            <w:right w:val="none" w:sz="0" w:space="0" w:color="auto"/>
          </w:divBdr>
        </w:div>
        <w:div w:id="690104599">
          <w:marLeft w:val="0"/>
          <w:marRight w:val="0"/>
          <w:marTop w:val="0"/>
          <w:marBottom w:val="0"/>
          <w:divBdr>
            <w:top w:val="none" w:sz="0" w:space="0" w:color="auto"/>
            <w:left w:val="none" w:sz="0" w:space="0" w:color="auto"/>
            <w:bottom w:val="none" w:sz="0" w:space="0" w:color="auto"/>
            <w:right w:val="none" w:sz="0" w:space="0" w:color="auto"/>
          </w:divBdr>
        </w:div>
        <w:div w:id="718479429">
          <w:marLeft w:val="0"/>
          <w:marRight w:val="0"/>
          <w:marTop w:val="0"/>
          <w:marBottom w:val="0"/>
          <w:divBdr>
            <w:top w:val="none" w:sz="0" w:space="0" w:color="auto"/>
            <w:left w:val="none" w:sz="0" w:space="0" w:color="auto"/>
            <w:bottom w:val="none" w:sz="0" w:space="0" w:color="auto"/>
            <w:right w:val="none" w:sz="0" w:space="0" w:color="auto"/>
          </w:divBdr>
        </w:div>
        <w:div w:id="793133412">
          <w:marLeft w:val="0"/>
          <w:marRight w:val="0"/>
          <w:marTop w:val="0"/>
          <w:marBottom w:val="0"/>
          <w:divBdr>
            <w:top w:val="none" w:sz="0" w:space="0" w:color="auto"/>
            <w:left w:val="none" w:sz="0" w:space="0" w:color="auto"/>
            <w:bottom w:val="none" w:sz="0" w:space="0" w:color="auto"/>
            <w:right w:val="none" w:sz="0" w:space="0" w:color="auto"/>
          </w:divBdr>
        </w:div>
        <w:div w:id="823620469">
          <w:marLeft w:val="0"/>
          <w:marRight w:val="0"/>
          <w:marTop w:val="0"/>
          <w:marBottom w:val="0"/>
          <w:divBdr>
            <w:top w:val="none" w:sz="0" w:space="0" w:color="auto"/>
            <w:left w:val="none" w:sz="0" w:space="0" w:color="auto"/>
            <w:bottom w:val="none" w:sz="0" w:space="0" w:color="auto"/>
            <w:right w:val="none" w:sz="0" w:space="0" w:color="auto"/>
          </w:divBdr>
        </w:div>
        <w:div w:id="920406195">
          <w:marLeft w:val="0"/>
          <w:marRight w:val="0"/>
          <w:marTop w:val="0"/>
          <w:marBottom w:val="0"/>
          <w:divBdr>
            <w:top w:val="none" w:sz="0" w:space="0" w:color="auto"/>
            <w:left w:val="none" w:sz="0" w:space="0" w:color="auto"/>
            <w:bottom w:val="none" w:sz="0" w:space="0" w:color="auto"/>
            <w:right w:val="none" w:sz="0" w:space="0" w:color="auto"/>
          </w:divBdr>
        </w:div>
        <w:div w:id="1104034275">
          <w:marLeft w:val="0"/>
          <w:marRight w:val="0"/>
          <w:marTop w:val="0"/>
          <w:marBottom w:val="0"/>
          <w:divBdr>
            <w:top w:val="none" w:sz="0" w:space="0" w:color="auto"/>
            <w:left w:val="none" w:sz="0" w:space="0" w:color="auto"/>
            <w:bottom w:val="none" w:sz="0" w:space="0" w:color="auto"/>
            <w:right w:val="none" w:sz="0" w:space="0" w:color="auto"/>
          </w:divBdr>
        </w:div>
        <w:div w:id="1260944753">
          <w:marLeft w:val="0"/>
          <w:marRight w:val="0"/>
          <w:marTop w:val="0"/>
          <w:marBottom w:val="0"/>
          <w:divBdr>
            <w:top w:val="none" w:sz="0" w:space="0" w:color="auto"/>
            <w:left w:val="none" w:sz="0" w:space="0" w:color="auto"/>
            <w:bottom w:val="none" w:sz="0" w:space="0" w:color="auto"/>
            <w:right w:val="none" w:sz="0" w:space="0" w:color="auto"/>
          </w:divBdr>
        </w:div>
        <w:div w:id="1358848218">
          <w:marLeft w:val="0"/>
          <w:marRight w:val="0"/>
          <w:marTop w:val="0"/>
          <w:marBottom w:val="0"/>
          <w:divBdr>
            <w:top w:val="none" w:sz="0" w:space="0" w:color="auto"/>
            <w:left w:val="none" w:sz="0" w:space="0" w:color="auto"/>
            <w:bottom w:val="none" w:sz="0" w:space="0" w:color="auto"/>
            <w:right w:val="none" w:sz="0" w:space="0" w:color="auto"/>
          </w:divBdr>
        </w:div>
        <w:div w:id="1433280484">
          <w:marLeft w:val="0"/>
          <w:marRight w:val="0"/>
          <w:marTop w:val="0"/>
          <w:marBottom w:val="0"/>
          <w:divBdr>
            <w:top w:val="none" w:sz="0" w:space="0" w:color="auto"/>
            <w:left w:val="none" w:sz="0" w:space="0" w:color="auto"/>
            <w:bottom w:val="none" w:sz="0" w:space="0" w:color="auto"/>
            <w:right w:val="none" w:sz="0" w:space="0" w:color="auto"/>
          </w:divBdr>
        </w:div>
        <w:div w:id="1513455509">
          <w:marLeft w:val="0"/>
          <w:marRight w:val="0"/>
          <w:marTop w:val="0"/>
          <w:marBottom w:val="0"/>
          <w:divBdr>
            <w:top w:val="none" w:sz="0" w:space="0" w:color="auto"/>
            <w:left w:val="none" w:sz="0" w:space="0" w:color="auto"/>
            <w:bottom w:val="none" w:sz="0" w:space="0" w:color="auto"/>
            <w:right w:val="none" w:sz="0" w:space="0" w:color="auto"/>
          </w:divBdr>
        </w:div>
        <w:div w:id="1547719759">
          <w:marLeft w:val="0"/>
          <w:marRight w:val="0"/>
          <w:marTop w:val="0"/>
          <w:marBottom w:val="0"/>
          <w:divBdr>
            <w:top w:val="none" w:sz="0" w:space="0" w:color="auto"/>
            <w:left w:val="none" w:sz="0" w:space="0" w:color="auto"/>
            <w:bottom w:val="none" w:sz="0" w:space="0" w:color="auto"/>
            <w:right w:val="none" w:sz="0" w:space="0" w:color="auto"/>
          </w:divBdr>
        </w:div>
        <w:div w:id="1720012755">
          <w:marLeft w:val="0"/>
          <w:marRight w:val="0"/>
          <w:marTop w:val="0"/>
          <w:marBottom w:val="0"/>
          <w:divBdr>
            <w:top w:val="none" w:sz="0" w:space="0" w:color="auto"/>
            <w:left w:val="none" w:sz="0" w:space="0" w:color="auto"/>
            <w:bottom w:val="none" w:sz="0" w:space="0" w:color="auto"/>
            <w:right w:val="none" w:sz="0" w:space="0" w:color="auto"/>
          </w:divBdr>
        </w:div>
        <w:div w:id="1891648763">
          <w:marLeft w:val="0"/>
          <w:marRight w:val="0"/>
          <w:marTop w:val="0"/>
          <w:marBottom w:val="0"/>
          <w:divBdr>
            <w:top w:val="none" w:sz="0" w:space="0" w:color="auto"/>
            <w:left w:val="none" w:sz="0" w:space="0" w:color="auto"/>
            <w:bottom w:val="none" w:sz="0" w:space="0" w:color="auto"/>
            <w:right w:val="none" w:sz="0" w:space="0" w:color="auto"/>
          </w:divBdr>
        </w:div>
        <w:div w:id="1900900319">
          <w:marLeft w:val="0"/>
          <w:marRight w:val="0"/>
          <w:marTop w:val="0"/>
          <w:marBottom w:val="0"/>
          <w:divBdr>
            <w:top w:val="none" w:sz="0" w:space="0" w:color="auto"/>
            <w:left w:val="none" w:sz="0" w:space="0" w:color="auto"/>
            <w:bottom w:val="none" w:sz="0" w:space="0" w:color="auto"/>
            <w:right w:val="none" w:sz="0" w:space="0" w:color="auto"/>
          </w:divBdr>
        </w:div>
        <w:div w:id="1936935083">
          <w:marLeft w:val="0"/>
          <w:marRight w:val="0"/>
          <w:marTop w:val="0"/>
          <w:marBottom w:val="0"/>
          <w:divBdr>
            <w:top w:val="none" w:sz="0" w:space="0" w:color="auto"/>
            <w:left w:val="none" w:sz="0" w:space="0" w:color="auto"/>
            <w:bottom w:val="none" w:sz="0" w:space="0" w:color="auto"/>
            <w:right w:val="none" w:sz="0" w:space="0" w:color="auto"/>
          </w:divBdr>
        </w:div>
        <w:div w:id="1981835674">
          <w:marLeft w:val="0"/>
          <w:marRight w:val="0"/>
          <w:marTop w:val="0"/>
          <w:marBottom w:val="0"/>
          <w:divBdr>
            <w:top w:val="none" w:sz="0" w:space="0" w:color="auto"/>
            <w:left w:val="none" w:sz="0" w:space="0" w:color="auto"/>
            <w:bottom w:val="none" w:sz="0" w:space="0" w:color="auto"/>
            <w:right w:val="none" w:sz="0" w:space="0" w:color="auto"/>
          </w:divBdr>
        </w:div>
        <w:div w:id="2032872026">
          <w:marLeft w:val="0"/>
          <w:marRight w:val="0"/>
          <w:marTop w:val="0"/>
          <w:marBottom w:val="0"/>
          <w:divBdr>
            <w:top w:val="none" w:sz="0" w:space="0" w:color="auto"/>
            <w:left w:val="none" w:sz="0" w:space="0" w:color="auto"/>
            <w:bottom w:val="none" w:sz="0" w:space="0" w:color="auto"/>
            <w:right w:val="none" w:sz="0" w:space="0" w:color="auto"/>
          </w:divBdr>
        </w:div>
        <w:div w:id="2044288125">
          <w:marLeft w:val="0"/>
          <w:marRight w:val="0"/>
          <w:marTop w:val="0"/>
          <w:marBottom w:val="0"/>
          <w:divBdr>
            <w:top w:val="none" w:sz="0" w:space="0" w:color="auto"/>
            <w:left w:val="none" w:sz="0" w:space="0" w:color="auto"/>
            <w:bottom w:val="none" w:sz="0" w:space="0" w:color="auto"/>
            <w:right w:val="none" w:sz="0" w:space="0" w:color="auto"/>
          </w:divBdr>
        </w:div>
        <w:div w:id="2077775956">
          <w:marLeft w:val="0"/>
          <w:marRight w:val="0"/>
          <w:marTop w:val="0"/>
          <w:marBottom w:val="0"/>
          <w:divBdr>
            <w:top w:val="none" w:sz="0" w:space="0" w:color="auto"/>
            <w:left w:val="none" w:sz="0" w:space="0" w:color="auto"/>
            <w:bottom w:val="none" w:sz="0" w:space="0" w:color="auto"/>
            <w:right w:val="none" w:sz="0" w:space="0" w:color="auto"/>
          </w:divBdr>
        </w:div>
      </w:divsChild>
    </w:div>
    <w:div w:id="1848014357">
      <w:bodyDiv w:val="1"/>
      <w:marLeft w:val="0"/>
      <w:marRight w:val="0"/>
      <w:marTop w:val="0"/>
      <w:marBottom w:val="0"/>
      <w:divBdr>
        <w:top w:val="none" w:sz="0" w:space="0" w:color="auto"/>
        <w:left w:val="none" w:sz="0" w:space="0" w:color="auto"/>
        <w:bottom w:val="none" w:sz="0" w:space="0" w:color="auto"/>
        <w:right w:val="none" w:sz="0" w:space="0" w:color="auto"/>
      </w:divBdr>
    </w:div>
    <w:div w:id="1853760094">
      <w:bodyDiv w:val="1"/>
      <w:marLeft w:val="0"/>
      <w:marRight w:val="0"/>
      <w:marTop w:val="0"/>
      <w:marBottom w:val="0"/>
      <w:divBdr>
        <w:top w:val="none" w:sz="0" w:space="0" w:color="auto"/>
        <w:left w:val="none" w:sz="0" w:space="0" w:color="auto"/>
        <w:bottom w:val="none" w:sz="0" w:space="0" w:color="auto"/>
        <w:right w:val="none" w:sz="0" w:space="0" w:color="auto"/>
      </w:divBdr>
    </w:div>
    <w:div w:id="1858928716">
      <w:bodyDiv w:val="1"/>
      <w:marLeft w:val="0"/>
      <w:marRight w:val="0"/>
      <w:marTop w:val="0"/>
      <w:marBottom w:val="0"/>
      <w:divBdr>
        <w:top w:val="none" w:sz="0" w:space="0" w:color="auto"/>
        <w:left w:val="none" w:sz="0" w:space="0" w:color="auto"/>
        <w:bottom w:val="none" w:sz="0" w:space="0" w:color="auto"/>
        <w:right w:val="none" w:sz="0" w:space="0" w:color="auto"/>
      </w:divBdr>
    </w:div>
    <w:div w:id="1896895491">
      <w:bodyDiv w:val="1"/>
      <w:marLeft w:val="0"/>
      <w:marRight w:val="0"/>
      <w:marTop w:val="0"/>
      <w:marBottom w:val="0"/>
      <w:divBdr>
        <w:top w:val="none" w:sz="0" w:space="0" w:color="auto"/>
        <w:left w:val="none" w:sz="0" w:space="0" w:color="auto"/>
        <w:bottom w:val="none" w:sz="0" w:space="0" w:color="auto"/>
        <w:right w:val="none" w:sz="0" w:space="0" w:color="auto"/>
      </w:divBdr>
      <w:divsChild>
        <w:div w:id="1470442969">
          <w:marLeft w:val="0"/>
          <w:marRight w:val="1"/>
          <w:marTop w:val="0"/>
          <w:marBottom w:val="0"/>
          <w:divBdr>
            <w:top w:val="none" w:sz="0" w:space="0" w:color="auto"/>
            <w:left w:val="none" w:sz="0" w:space="0" w:color="auto"/>
            <w:bottom w:val="none" w:sz="0" w:space="0" w:color="auto"/>
            <w:right w:val="none" w:sz="0" w:space="0" w:color="auto"/>
          </w:divBdr>
          <w:divsChild>
            <w:div w:id="498349963">
              <w:marLeft w:val="0"/>
              <w:marRight w:val="0"/>
              <w:marTop w:val="0"/>
              <w:marBottom w:val="0"/>
              <w:divBdr>
                <w:top w:val="none" w:sz="0" w:space="0" w:color="auto"/>
                <w:left w:val="none" w:sz="0" w:space="0" w:color="auto"/>
                <w:bottom w:val="none" w:sz="0" w:space="0" w:color="auto"/>
                <w:right w:val="none" w:sz="0" w:space="0" w:color="auto"/>
              </w:divBdr>
              <w:divsChild>
                <w:div w:id="74936172">
                  <w:marLeft w:val="0"/>
                  <w:marRight w:val="1"/>
                  <w:marTop w:val="0"/>
                  <w:marBottom w:val="0"/>
                  <w:divBdr>
                    <w:top w:val="none" w:sz="0" w:space="0" w:color="auto"/>
                    <w:left w:val="none" w:sz="0" w:space="0" w:color="auto"/>
                    <w:bottom w:val="none" w:sz="0" w:space="0" w:color="auto"/>
                    <w:right w:val="none" w:sz="0" w:space="0" w:color="auto"/>
                  </w:divBdr>
                  <w:divsChild>
                    <w:div w:id="2017730182">
                      <w:marLeft w:val="0"/>
                      <w:marRight w:val="0"/>
                      <w:marTop w:val="0"/>
                      <w:marBottom w:val="0"/>
                      <w:divBdr>
                        <w:top w:val="none" w:sz="0" w:space="0" w:color="auto"/>
                        <w:left w:val="none" w:sz="0" w:space="0" w:color="auto"/>
                        <w:bottom w:val="none" w:sz="0" w:space="0" w:color="auto"/>
                        <w:right w:val="none" w:sz="0" w:space="0" w:color="auto"/>
                      </w:divBdr>
                      <w:divsChild>
                        <w:div w:id="746810255">
                          <w:marLeft w:val="0"/>
                          <w:marRight w:val="0"/>
                          <w:marTop w:val="0"/>
                          <w:marBottom w:val="0"/>
                          <w:divBdr>
                            <w:top w:val="none" w:sz="0" w:space="0" w:color="auto"/>
                            <w:left w:val="none" w:sz="0" w:space="0" w:color="auto"/>
                            <w:bottom w:val="none" w:sz="0" w:space="0" w:color="auto"/>
                            <w:right w:val="none" w:sz="0" w:space="0" w:color="auto"/>
                          </w:divBdr>
                          <w:divsChild>
                            <w:div w:id="1846246597">
                              <w:marLeft w:val="0"/>
                              <w:marRight w:val="0"/>
                              <w:marTop w:val="120"/>
                              <w:marBottom w:val="360"/>
                              <w:divBdr>
                                <w:top w:val="none" w:sz="0" w:space="0" w:color="auto"/>
                                <w:left w:val="none" w:sz="0" w:space="0" w:color="auto"/>
                                <w:bottom w:val="none" w:sz="0" w:space="0" w:color="auto"/>
                                <w:right w:val="none" w:sz="0" w:space="0" w:color="auto"/>
                              </w:divBdr>
                              <w:divsChild>
                                <w:div w:id="7468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11141">
      <w:bodyDiv w:val="1"/>
      <w:marLeft w:val="0"/>
      <w:marRight w:val="0"/>
      <w:marTop w:val="0"/>
      <w:marBottom w:val="0"/>
      <w:divBdr>
        <w:top w:val="none" w:sz="0" w:space="0" w:color="auto"/>
        <w:left w:val="none" w:sz="0" w:space="0" w:color="auto"/>
        <w:bottom w:val="none" w:sz="0" w:space="0" w:color="auto"/>
        <w:right w:val="none" w:sz="0" w:space="0" w:color="auto"/>
      </w:divBdr>
      <w:divsChild>
        <w:div w:id="1964387918">
          <w:marLeft w:val="0"/>
          <w:marRight w:val="0"/>
          <w:marTop w:val="0"/>
          <w:marBottom w:val="0"/>
          <w:divBdr>
            <w:top w:val="none" w:sz="0" w:space="0" w:color="auto"/>
            <w:left w:val="none" w:sz="0" w:space="0" w:color="auto"/>
            <w:bottom w:val="none" w:sz="0" w:space="0" w:color="auto"/>
            <w:right w:val="none" w:sz="0" w:space="0" w:color="auto"/>
          </w:divBdr>
          <w:divsChild>
            <w:div w:id="439647794">
              <w:marLeft w:val="0"/>
              <w:marRight w:val="0"/>
              <w:marTop w:val="0"/>
              <w:marBottom w:val="0"/>
              <w:divBdr>
                <w:top w:val="none" w:sz="0" w:space="0" w:color="auto"/>
                <w:left w:val="none" w:sz="0" w:space="0" w:color="auto"/>
                <w:bottom w:val="none" w:sz="0" w:space="0" w:color="auto"/>
                <w:right w:val="none" w:sz="0" w:space="0" w:color="auto"/>
              </w:divBdr>
              <w:divsChild>
                <w:div w:id="1395154154">
                  <w:marLeft w:val="0"/>
                  <w:marRight w:val="0"/>
                  <w:marTop w:val="0"/>
                  <w:marBottom w:val="0"/>
                  <w:divBdr>
                    <w:top w:val="none" w:sz="0" w:space="0" w:color="auto"/>
                    <w:left w:val="none" w:sz="0" w:space="0" w:color="auto"/>
                    <w:bottom w:val="none" w:sz="0" w:space="0" w:color="auto"/>
                    <w:right w:val="none" w:sz="0" w:space="0" w:color="auto"/>
                  </w:divBdr>
                  <w:divsChild>
                    <w:div w:id="1039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3359">
      <w:bodyDiv w:val="1"/>
      <w:marLeft w:val="0"/>
      <w:marRight w:val="0"/>
      <w:marTop w:val="0"/>
      <w:marBottom w:val="0"/>
      <w:divBdr>
        <w:top w:val="none" w:sz="0" w:space="0" w:color="auto"/>
        <w:left w:val="none" w:sz="0" w:space="0" w:color="auto"/>
        <w:bottom w:val="none" w:sz="0" w:space="0" w:color="auto"/>
        <w:right w:val="none" w:sz="0" w:space="0" w:color="auto"/>
      </w:divBdr>
      <w:divsChild>
        <w:div w:id="835651667">
          <w:marLeft w:val="0"/>
          <w:marRight w:val="1"/>
          <w:marTop w:val="0"/>
          <w:marBottom w:val="0"/>
          <w:divBdr>
            <w:top w:val="none" w:sz="0" w:space="0" w:color="auto"/>
            <w:left w:val="none" w:sz="0" w:space="0" w:color="auto"/>
            <w:bottom w:val="none" w:sz="0" w:space="0" w:color="auto"/>
            <w:right w:val="none" w:sz="0" w:space="0" w:color="auto"/>
          </w:divBdr>
          <w:divsChild>
            <w:div w:id="250814854">
              <w:marLeft w:val="0"/>
              <w:marRight w:val="0"/>
              <w:marTop w:val="0"/>
              <w:marBottom w:val="0"/>
              <w:divBdr>
                <w:top w:val="none" w:sz="0" w:space="0" w:color="auto"/>
                <w:left w:val="none" w:sz="0" w:space="0" w:color="auto"/>
                <w:bottom w:val="none" w:sz="0" w:space="0" w:color="auto"/>
                <w:right w:val="none" w:sz="0" w:space="0" w:color="auto"/>
              </w:divBdr>
              <w:divsChild>
                <w:div w:id="560142341">
                  <w:marLeft w:val="0"/>
                  <w:marRight w:val="1"/>
                  <w:marTop w:val="0"/>
                  <w:marBottom w:val="0"/>
                  <w:divBdr>
                    <w:top w:val="none" w:sz="0" w:space="0" w:color="auto"/>
                    <w:left w:val="none" w:sz="0" w:space="0" w:color="auto"/>
                    <w:bottom w:val="none" w:sz="0" w:space="0" w:color="auto"/>
                    <w:right w:val="none" w:sz="0" w:space="0" w:color="auto"/>
                  </w:divBdr>
                  <w:divsChild>
                    <w:div w:id="465247495">
                      <w:marLeft w:val="0"/>
                      <w:marRight w:val="0"/>
                      <w:marTop w:val="0"/>
                      <w:marBottom w:val="0"/>
                      <w:divBdr>
                        <w:top w:val="none" w:sz="0" w:space="0" w:color="auto"/>
                        <w:left w:val="none" w:sz="0" w:space="0" w:color="auto"/>
                        <w:bottom w:val="none" w:sz="0" w:space="0" w:color="auto"/>
                        <w:right w:val="none" w:sz="0" w:space="0" w:color="auto"/>
                      </w:divBdr>
                      <w:divsChild>
                        <w:div w:id="1762485886">
                          <w:marLeft w:val="0"/>
                          <w:marRight w:val="0"/>
                          <w:marTop w:val="0"/>
                          <w:marBottom w:val="0"/>
                          <w:divBdr>
                            <w:top w:val="none" w:sz="0" w:space="0" w:color="auto"/>
                            <w:left w:val="none" w:sz="0" w:space="0" w:color="auto"/>
                            <w:bottom w:val="none" w:sz="0" w:space="0" w:color="auto"/>
                            <w:right w:val="none" w:sz="0" w:space="0" w:color="auto"/>
                          </w:divBdr>
                          <w:divsChild>
                            <w:div w:id="667909168">
                              <w:marLeft w:val="0"/>
                              <w:marRight w:val="0"/>
                              <w:marTop w:val="120"/>
                              <w:marBottom w:val="360"/>
                              <w:divBdr>
                                <w:top w:val="none" w:sz="0" w:space="0" w:color="auto"/>
                                <w:left w:val="none" w:sz="0" w:space="0" w:color="auto"/>
                                <w:bottom w:val="none" w:sz="0" w:space="0" w:color="auto"/>
                                <w:right w:val="none" w:sz="0" w:space="0" w:color="auto"/>
                              </w:divBdr>
                              <w:divsChild>
                                <w:div w:id="1730958456">
                                  <w:marLeft w:val="420"/>
                                  <w:marRight w:val="0"/>
                                  <w:marTop w:val="0"/>
                                  <w:marBottom w:val="0"/>
                                  <w:divBdr>
                                    <w:top w:val="none" w:sz="0" w:space="0" w:color="auto"/>
                                    <w:left w:val="none" w:sz="0" w:space="0" w:color="auto"/>
                                    <w:bottom w:val="none" w:sz="0" w:space="0" w:color="auto"/>
                                    <w:right w:val="none" w:sz="0" w:space="0" w:color="auto"/>
                                  </w:divBdr>
                                  <w:divsChild>
                                    <w:div w:id="1779789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142383">
      <w:bodyDiv w:val="1"/>
      <w:marLeft w:val="0"/>
      <w:marRight w:val="0"/>
      <w:marTop w:val="0"/>
      <w:marBottom w:val="0"/>
      <w:divBdr>
        <w:top w:val="none" w:sz="0" w:space="0" w:color="auto"/>
        <w:left w:val="none" w:sz="0" w:space="0" w:color="auto"/>
        <w:bottom w:val="none" w:sz="0" w:space="0" w:color="auto"/>
        <w:right w:val="none" w:sz="0" w:space="0" w:color="auto"/>
      </w:divBdr>
      <w:divsChild>
        <w:div w:id="627474210">
          <w:marLeft w:val="0"/>
          <w:marRight w:val="0"/>
          <w:marTop w:val="0"/>
          <w:marBottom w:val="0"/>
          <w:divBdr>
            <w:top w:val="none" w:sz="0" w:space="0" w:color="auto"/>
            <w:left w:val="none" w:sz="0" w:space="0" w:color="auto"/>
            <w:bottom w:val="none" w:sz="0" w:space="0" w:color="auto"/>
            <w:right w:val="none" w:sz="0" w:space="0" w:color="auto"/>
          </w:divBdr>
          <w:divsChild>
            <w:div w:id="497575604">
              <w:marLeft w:val="0"/>
              <w:marRight w:val="0"/>
              <w:marTop w:val="0"/>
              <w:marBottom w:val="0"/>
              <w:divBdr>
                <w:top w:val="none" w:sz="0" w:space="0" w:color="auto"/>
                <w:left w:val="none" w:sz="0" w:space="0" w:color="auto"/>
                <w:bottom w:val="none" w:sz="0" w:space="0" w:color="auto"/>
                <w:right w:val="none" w:sz="0" w:space="0" w:color="auto"/>
              </w:divBdr>
              <w:divsChild>
                <w:div w:id="2086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784">
      <w:bodyDiv w:val="1"/>
      <w:marLeft w:val="0"/>
      <w:marRight w:val="0"/>
      <w:marTop w:val="0"/>
      <w:marBottom w:val="0"/>
      <w:divBdr>
        <w:top w:val="none" w:sz="0" w:space="0" w:color="auto"/>
        <w:left w:val="none" w:sz="0" w:space="0" w:color="auto"/>
        <w:bottom w:val="none" w:sz="0" w:space="0" w:color="auto"/>
        <w:right w:val="none" w:sz="0" w:space="0" w:color="auto"/>
      </w:divBdr>
      <w:divsChild>
        <w:div w:id="410349462">
          <w:marLeft w:val="0"/>
          <w:marRight w:val="1"/>
          <w:marTop w:val="0"/>
          <w:marBottom w:val="0"/>
          <w:divBdr>
            <w:top w:val="none" w:sz="0" w:space="0" w:color="auto"/>
            <w:left w:val="none" w:sz="0" w:space="0" w:color="auto"/>
            <w:bottom w:val="none" w:sz="0" w:space="0" w:color="auto"/>
            <w:right w:val="none" w:sz="0" w:space="0" w:color="auto"/>
          </w:divBdr>
          <w:divsChild>
            <w:div w:id="1023869743">
              <w:marLeft w:val="0"/>
              <w:marRight w:val="0"/>
              <w:marTop w:val="0"/>
              <w:marBottom w:val="0"/>
              <w:divBdr>
                <w:top w:val="none" w:sz="0" w:space="0" w:color="auto"/>
                <w:left w:val="none" w:sz="0" w:space="0" w:color="auto"/>
                <w:bottom w:val="none" w:sz="0" w:space="0" w:color="auto"/>
                <w:right w:val="none" w:sz="0" w:space="0" w:color="auto"/>
              </w:divBdr>
              <w:divsChild>
                <w:div w:id="1358699473">
                  <w:marLeft w:val="0"/>
                  <w:marRight w:val="1"/>
                  <w:marTop w:val="0"/>
                  <w:marBottom w:val="0"/>
                  <w:divBdr>
                    <w:top w:val="none" w:sz="0" w:space="0" w:color="auto"/>
                    <w:left w:val="none" w:sz="0" w:space="0" w:color="auto"/>
                    <w:bottom w:val="none" w:sz="0" w:space="0" w:color="auto"/>
                    <w:right w:val="none" w:sz="0" w:space="0" w:color="auto"/>
                  </w:divBdr>
                  <w:divsChild>
                    <w:div w:id="1217813939">
                      <w:marLeft w:val="0"/>
                      <w:marRight w:val="0"/>
                      <w:marTop w:val="0"/>
                      <w:marBottom w:val="0"/>
                      <w:divBdr>
                        <w:top w:val="none" w:sz="0" w:space="0" w:color="auto"/>
                        <w:left w:val="none" w:sz="0" w:space="0" w:color="auto"/>
                        <w:bottom w:val="none" w:sz="0" w:space="0" w:color="auto"/>
                        <w:right w:val="none" w:sz="0" w:space="0" w:color="auto"/>
                      </w:divBdr>
                      <w:divsChild>
                        <w:div w:id="516693239">
                          <w:marLeft w:val="0"/>
                          <w:marRight w:val="0"/>
                          <w:marTop w:val="0"/>
                          <w:marBottom w:val="0"/>
                          <w:divBdr>
                            <w:top w:val="none" w:sz="0" w:space="0" w:color="auto"/>
                            <w:left w:val="none" w:sz="0" w:space="0" w:color="auto"/>
                            <w:bottom w:val="none" w:sz="0" w:space="0" w:color="auto"/>
                            <w:right w:val="none" w:sz="0" w:space="0" w:color="auto"/>
                          </w:divBdr>
                          <w:divsChild>
                            <w:div w:id="81145873">
                              <w:marLeft w:val="0"/>
                              <w:marRight w:val="0"/>
                              <w:marTop w:val="120"/>
                              <w:marBottom w:val="360"/>
                              <w:divBdr>
                                <w:top w:val="none" w:sz="0" w:space="0" w:color="auto"/>
                                <w:left w:val="none" w:sz="0" w:space="0" w:color="auto"/>
                                <w:bottom w:val="none" w:sz="0" w:space="0" w:color="auto"/>
                                <w:right w:val="none" w:sz="0" w:space="0" w:color="auto"/>
                              </w:divBdr>
                              <w:divsChild>
                                <w:div w:id="3905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4164">
      <w:bodyDiv w:val="1"/>
      <w:marLeft w:val="0"/>
      <w:marRight w:val="0"/>
      <w:marTop w:val="0"/>
      <w:marBottom w:val="0"/>
      <w:divBdr>
        <w:top w:val="none" w:sz="0" w:space="0" w:color="auto"/>
        <w:left w:val="none" w:sz="0" w:space="0" w:color="auto"/>
        <w:bottom w:val="none" w:sz="0" w:space="0" w:color="auto"/>
        <w:right w:val="none" w:sz="0" w:space="0" w:color="auto"/>
      </w:divBdr>
    </w:div>
    <w:div w:id="2006584796">
      <w:bodyDiv w:val="1"/>
      <w:marLeft w:val="0"/>
      <w:marRight w:val="0"/>
      <w:marTop w:val="0"/>
      <w:marBottom w:val="0"/>
      <w:divBdr>
        <w:top w:val="none" w:sz="0" w:space="0" w:color="auto"/>
        <w:left w:val="none" w:sz="0" w:space="0" w:color="auto"/>
        <w:bottom w:val="none" w:sz="0" w:space="0" w:color="auto"/>
        <w:right w:val="none" w:sz="0" w:space="0" w:color="auto"/>
      </w:divBdr>
    </w:div>
    <w:div w:id="2014918166">
      <w:bodyDiv w:val="1"/>
      <w:marLeft w:val="0"/>
      <w:marRight w:val="0"/>
      <w:marTop w:val="0"/>
      <w:marBottom w:val="0"/>
      <w:divBdr>
        <w:top w:val="none" w:sz="0" w:space="0" w:color="auto"/>
        <w:left w:val="none" w:sz="0" w:space="0" w:color="auto"/>
        <w:bottom w:val="none" w:sz="0" w:space="0" w:color="auto"/>
        <w:right w:val="none" w:sz="0" w:space="0" w:color="auto"/>
      </w:divBdr>
    </w:div>
    <w:div w:id="2015037383">
      <w:bodyDiv w:val="1"/>
      <w:marLeft w:val="0"/>
      <w:marRight w:val="0"/>
      <w:marTop w:val="0"/>
      <w:marBottom w:val="0"/>
      <w:divBdr>
        <w:top w:val="none" w:sz="0" w:space="0" w:color="auto"/>
        <w:left w:val="none" w:sz="0" w:space="0" w:color="auto"/>
        <w:bottom w:val="none" w:sz="0" w:space="0" w:color="auto"/>
        <w:right w:val="none" w:sz="0" w:space="0" w:color="auto"/>
      </w:divBdr>
    </w:div>
    <w:div w:id="2015109015">
      <w:bodyDiv w:val="1"/>
      <w:marLeft w:val="0"/>
      <w:marRight w:val="0"/>
      <w:marTop w:val="0"/>
      <w:marBottom w:val="0"/>
      <w:divBdr>
        <w:top w:val="none" w:sz="0" w:space="0" w:color="auto"/>
        <w:left w:val="none" w:sz="0" w:space="0" w:color="auto"/>
        <w:bottom w:val="none" w:sz="0" w:space="0" w:color="auto"/>
        <w:right w:val="none" w:sz="0" w:space="0" w:color="auto"/>
      </w:divBdr>
    </w:div>
    <w:div w:id="2015768227">
      <w:bodyDiv w:val="1"/>
      <w:marLeft w:val="0"/>
      <w:marRight w:val="0"/>
      <w:marTop w:val="0"/>
      <w:marBottom w:val="0"/>
      <w:divBdr>
        <w:top w:val="none" w:sz="0" w:space="0" w:color="auto"/>
        <w:left w:val="none" w:sz="0" w:space="0" w:color="auto"/>
        <w:bottom w:val="none" w:sz="0" w:space="0" w:color="auto"/>
        <w:right w:val="none" w:sz="0" w:space="0" w:color="auto"/>
      </w:divBdr>
    </w:div>
    <w:div w:id="2037078392">
      <w:bodyDiv w:val="1"/>
      <w:marLeft w:val="0"/>
      <w:marRight w:val="0"/>
      <w:marTop w:val="0"/>
      <w:marBottom w:val="0"/>
      <w:divBdr>
        <w:top w:val="none" w:sz="0" w:space="0" w:color="auto"/>
        <w:left w:val="none" w:sz="0" w:space="0" w:color="auto"/>
        <w:bottom w:val="none" w:sz="0" w:space="0" w:color="auto"/>
        <w:right w:val="none" w:sz="0" w:space="0" w:color="auto"/>
      </w:divBdr>
    </w:div>
    <w:div w:id="2052070042">
      <w:bodyDiv w:val="1"/>
      <w:marLeft w:val="0"/>
      <w:marRight w:val="0"/>
      <w:marTop w:val="0"/>
      <w:marBottom w:val="0"/>
      <w:divBdr>
        <w:top w:val="none" w:sz="0" w:space="0" w:color="auto"/>
        <w:left w:val="none" w:sz="0" w:space="0" w:color="auto"/>
        <w:bottom w:val="none" w:sz="0" w:space="0" w:color="auto"/>
        <w:right w:val="none" w:sz="0" w:space="0" w:color="auto"/>
      </w:divBdr>
    </w:div>
    <w:div w:id="2063600080">
      <w:bodyDiv w:val="1"/>
      <w:marLeft w:val="0"/>
      <w:marRight w:val="0"/>
      <w:marTop w:val="0"/>
      <w:marBottom w:val="0"/>
      <w:divBdr>
        <w:top w:val="none" w:sz="0" w:space="0" w:color="auto"/>
        <w:left w:val="none" w:sz="0" w:space="0" w:color="auto"/>
        <w:bottom w:val="none" w:sz="0" w:space="0" w:color="auto"/>
        <w:right w:val="none" w:sz="0" w:space="0" w:color="auto"/>
      </w:divBdr>
    </w:div>
    <w:div w:id="2080320800">
      <w:bodyDiv w:val="1"/>
      <w:marLeft w:val="0"/>
      <w:marRight w:val="0"/>
      <w:marTop w:val="0"/>
      <w:marBottom w:val="0"/>
      <w:divBdr>
        <w:top w:val="none" w:sz="0" w:space="0" w:color="auto"/>
        <w:left w:val="none" w:sz="0" w:space="0" w:color="auto"/>
        <w:bottom w:val="none" w:sz="0" w:space="0" w:color="auto"/>
        <w:right w:val="none" w:sz="0" w:space="0" w:color="auto"/>
      </w:divBdr>
      <w:divsChild>
        <w:div w:id="307631235">
          <w:marLeft w:val="0"/>
          <w:marRight w:val="1"/>
          <w:marTop w:val="0"/>
          <w:marBottom w:val="0"/>
          <w:divBdr>
            <w:top w:val="none" w:sz="0" w:space="0" w:color="auto"/>
            <w:left w:val="none" w:sz="0" w:space="0" w:color="auto"/>
            <w:bottom w:val="none" w:sz="0" w:space="0" w:color="auto"/>
            <w:right w:val="none" w:sz="0" w:space="0" w:color="auto"/>
          </w:divBdr>
          <w:divsChild>
            <w:div w:id="1118454335">
              <w:marLeft w:val="0"/>
              <w:marRight w:val="0"/>
              <w:marTop w:val="0"/>
              <w:marBottom w:val="0"/>
              <w:divBdr>
                <w:top w:val="none" w:sz="0" w:space="0" w:color="auto"/>
                <w:left w:val="none" w:sz="0" w:space="0" w:color="auto"/>
                <w:bottom w:val="none" w:sz="0" w:space="0" w:color="auto"/>
                <w:right w:val="none" w:sz="0" w:space="0" w:color="auto"/>
              </w:divBdr>
              <w:divsChild>
                <w:div w:id="1987969429">
                  <w:marLeft w:val="0"/>
                  <w:marRight w:val="1"/>
                  <w:marTop w:val="0"/>
                  <w:marBottom w:val="0"/>
                  <w:divBdr>
                    <w:top w:val="none" w:sz="0" w:space="0" w:color="auto"/>
                    <w:left w:val="none" w:sz="0" w:space="0" w:color="auto"/>
                    <w:bottom w:val="none" w:sz="0" w:space="0" w:color="auto"/>
                    <w:right w:val="none" w:sz="0" w:space="0" w:color="auto"/>
                  </w:divBdr>
                  <w:divsChild>
                    <w:div w:id="1566721425">
                      <w:marLeft w:val="0"/>
                      <w:marRight w:val="0"/>
                      <w:marTop w:val="0"/>
                      <w:marBottom w:val="0"/>
                      <w:divBdr>
                        <w:top w:val="none" w:sz="0" w:space="0" w:color="auto"/>
                        <w:left w:val="none" w:sz="0" w:space="0" w:color="auto"/>
                        <w:bottom w:val="none" w:sz="0" w:space="0" w:color="auto"/>
                        <w:right w:val="none" w:sz="0" w:space="0" w:color="auto"/>
                      </w:divBdr>
                      <w:divsChild>
                        <w:div w:id="160707620">
                          <w:marLeft w:val="0"/>
                          <w:marRight w:val="0"/>
                          <w:marTop w:val="0"/>
                          <w:marBottom w:val="0"/>
                          <w:divBdr>
                            <w:top w:val="none" w:sz="0" w:space="0" w:color="auto"/>
                            <w:left w:val="none" w:sz="0" w:space="0" w:color="auto"/>
                            <w:bottom w:val="none" w:sz="0" w:space="0" w:color="auto"/>
                            <w:right w:val="none" w:sz="0" w:space="0" w:color="auto"/>
                          </w:divBdr>
                          <w:divsChild>
                            <w:div w:id="1890459577">
                              <w:marLeft w:val="0"/>
                              <w:marRight w:val="0"/>
                              <w:marTop w:val="120"/>
                              <w:marBottom w:val="360"/>
                              <w:divBdr>
                                <w:top w:val="none" w:sz="0" w:space="0" w:color="auto"/>
                                <w:left w:val="none" w:sz="0" w:space="0" w:color="auto"/>
                                <w:bottom w:val="none" w:sz="0" w:space="0" w:color="auto"/>
                                <w:right w:val="none" w:sz="0" w:space="0" w:color="auto"/>
                              </w:divBdr>
                              <w:divsChild>
                                <w:div w:id="285965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191110">
      <w:bodyDiv w:val="1"/>
      <w:marLeft w:val="0"/>
      <w:marRight w:val="0"/>
      <w:marTop w:val="0"/>
      <w:marBottom w:val="0"/>
      <w:divBdr>
        <w:top w:val="none" w:sz="0" w:space="0" w:color="auto"/>
        <w:left w:val="none" w:sz="0" w:space="0" w:color="auto"/>
        <w:bottom w:val="none" w:sz="0" w:space="0" w:color="auto"/>
        <w:right w:val="none" w:sz="0" w:space="0" w:color="auto"/>
      </w:divBdr>
    </w:div>
    <w:div w:id="2096852295">
      <w:bodyDiv w:val="1"/>
      <w:marLeft w:val="0"/>
      <w:marRight w:val="0"/>
      <w:marTop w:val="0"/>
      <w:marBottom w:val="0"/>
      <w:divBdr>
        <w:top w:val="none" w:sz="0" w:space="0" w:color="auto"/>
        <w:left w:val="none" w:sz="0" w:space="0" w:color="auto"/>
        <w:bottom w:val="none" w:sz="0" w:space="0" w:color="auto"/>
        <w:right w:val="none" w:sz="0" w:space="0" w:color="auto"/>
      </w:divBdr>
    </w:div>
    <w:div w:id="21109241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laudia.marini@outlook.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4A4-1791-D147-8887-5D05A905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14109</Words>
  <Characters>80426</Characters>
  <Application>Microsoft Macintosh Word</Application>
  <DocSecurity>0</DocSecurity>
  <Lines>670</Lines>
  <Paragraphs>188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Ospedale San Raffaele</Company>
  <LinksUpToDate>false</LinksUpToDate>
  <CharactersWithSpaces>94347</CharactersWithSpaces>
  <SharedDoc>false</SharedDoc>
  <HLinks>
    <vt:vector size="222" baseType="variant">
      <vt:variant>
        <vt:i4>6488073</vt:i4>
      </vt:variant>
      <vt:variant>
        <vt:i4>0</vt:i4>
      </vt:variant>
      <vt:variant>
        <vt:i4>0</vt:i4>
      </vt:variant>
      <vt:variant>
        <vt:i4>5</vt:i4>
      </vt:variant>
      <vt:variant>
        <vt:lpwstr>mailto:claudia.marini@outlook.com</vt:lpwstr>
      </vt:variant>
      <vt:variant>
        <vt:lpwstr/>
      </vt:variant>
      <vt:variant>
        <vt:i4>3801103</vt:i4>
      </vt:variant>
      <vt:variant>
        <vt:i4>105</vt:i4>
      </vt:variant>
      <vt:variant>
        <vt:i4>0</vt:i4>
      </vt:variant>
      <vt:variant>
        <vt:i4>5</vt:i4>
      </vt:variant>
      <vt:variant>
        <vt:lpwstr>http://www.ncbi.nlm.nih.gov/pubmed/?term=Cosgrove%20DM%5BAuthor%5D&amp;cauthor=true&amp;cauthor_uid=15573077</vt:lpwstr>
      </vt:variant>
      <vt:variant>
        <vt:lpwstr/>
      </vt:variant>
      <vt:variant>
        <vt:i4>3801110</vt:i4>
      </vt:variant>
      <vt:variant>
        <vt:i4>102</vt:i4>
      </vt:variant>
      <vt:variant>
        <vt:i4>0</vt:i4>
      </vt:variant>
      <vt:variant>
        <vt:i4>5</vt:i4>
      </vt:variant>
      <vt:variant>
        <vt:lpwstr>http://www.ncbi.nlm.nih.gov/pubmed/?term=McCarthy%20PM%5BAuthor%5D&amp;cauthor=true&amp;cauthor_uid=15573077</vt:lpwstr>
      </vt:variant>
      <vt:variant>
        <vt:lpwstr/>
      </vt:variant>
      <vt:variant>
        <vt:i4>6029372</vt:i4>
      </vt:variant>
      <vt:variant>
        <vt:i4>99</vt:i4>
      </vt:variant>
      <vt:variant>
        <vt:i4>0</vt:i4>
      </vt:variant>
      <vt:variant>
        <vt:i4>5</vt:i4>
      </vt:variant>
      <vt:variant>
        <vt:lpwstr>http://www.ncbi.nlm.nih.gov/pubmed/?term=Lytle%20BW%5BAuthor%5D&amp;cauthor=true&amp;cauthor_uid=15573077</vt:lpwstr>
      </vt:variant>
      <vt:variant>
        <vt:lpwstr/>
      </vt:variant>
      <vt:variant>
        <vt:i4>5439536</vt:i4>
      </vt:variant>
      <vt:variant>
        <vt:i4>96</vt:i4>
      </vt:variant>
      <vt:variant>
        <vt:i4>0</vt:i4>
      </vt:variant>
      <vt:variant>
        <vt:i4>5</vt:i4>
      </vt:variant>
      <vt:variant>
        <vt:lpwstr>http://www.ncbi.nlm.nih.gov/pubmed/?term=Sabik%20JF%5BAuthor%5D&amp;cauthor=true&amp;cauthor_uid=15573077</vt:lpwstr>
      </vt:variant>
      <vt:variant>
        <vt:lpwstr/>
      </vt:variant>
      <vt:variant>
        <vt:i4>655467</vt:i4>
      </vt:variant>
      <vt:variant>
        <vt:i4>93</vt:i4>
      </vt:variant>
      <vt:variant>
        <vt:i4>0</vt:i4>
      </vt:variant>
      <vt:variant>
        <vt:i4>5</vt:i4>
      </vt:variant>
      <vt:variant>
        <vt:lpwstr>http://www.ncbi.nlm.nih.gov/pubmed/?term=Shiota%20T%5BAuthor%5D&amp;cauthor=true&amp;cauthor_uid=15573077</vt:lpwstr>
      </vt:variant>
      <vt:variant>
        <vt:lpwstr/>
      </vt:variant>
      <vt:variant>
        <vt:i4>7012430</vt:i4>
      </vt:variant>
      <vt:variant>
        <vt:i4>90</vt:i4>
      </vt:variant>
      <vt:variant>
        <vt:i4>0</vt:i4>
      </vt:variant>
      <vt:variant>
        <vt:i4>5</vt:i4>
      </vt:variant>
      <vt:variant>
        <vt:lpwstr>http://www.ncbi.nlm.nih.gov/pubmed/?term=Najam%20F%5BAuthor%5D&amp;cauthor=true&amp;cauthor_uid=15573077</vt:lpwstr>
      </vt:variant>
      <vt:variant>
        <vt:lpwstr/>
      </vt:variant>
      <vt:variant>
        <vt:i4>6684740</vt:i4>
      </vt:variant>
      <vt:variant>
        <vt:i4>87</vt:i4>
      </vt:variant>
      <vt:variant>
        <vt:i4>0</vt:i4>
      </vt:variant>
      <vt:variant>
        <vt:i4>5</vt:i4>
      </vt:variant>
      <vt:variant>
        <vt:lpwstr>http://www.ncbi.nlm.nih.gov/pubmed/?term=Cohen%20G%5BAuthor%5D&amp;cauthor=true&amp;cauthor_uid=15573077</vt:lpwstr>
      </vt:variant>
      <vt:variant>
        <vt:lpwstr/>
      </vt:variant>
      <vt:variant>
        <vt:i4>983164</vt:i4>
      </vt:variant>
      <vt:variant>
        <vt:i4>84</vt:i4>
      </vt:variant>
      <vt:variant>
        <vt:i4>0</vt:i4>
      </vt:variant>
      <vt:variant>
        <vt:i4>5</vt:i4>
      </vt:variant>
      <vt:variant>
        <vt:lpwstr>http://www.ncbi.nlm.nih.gov/pubmed/?term=Rajeswaran%20J%5BAuthor%5D&amp;cauthor=true&amp;cauthor_uid=15573077</vt:lpwstr>
      </vt:variant>
      <vt:variant>
        <vt:lpwstr/>
      </vt:variant>
      <vt:variant>
        <vt:i4>5832826</vt:i4>
      </vt:variant>
      <vt:variant>
        <vt:i4>81</vt:i4>
      </vt:variant>
      <vt:variant>
        <vt:i4>0</vt:i4>
      </vt:variant>
      <vt:variant>
        <vt:i4>5</vt:i4>
      </vt:variant>
      <vt:variant>
        <vt:lpwstr>http://www.ncbi.nlm.nih.gov/pubmed/?term=Blackstone%20EH%5BAuthor%5D&amp;cauthor=true&amp;cauthor_uid=15573077</vt:lpwstr>
      </vt:variant>
      <vt:variant>
        <vt:lpwstr/>
      </vt:variant>
      <vt:variant>
        <vt:i4>2293781</vt:i4>
      </vt:variant>
      <vt:variant>
        <vt:i4>78</vt:i4>
      </vt:variant>
      <vt:variant>
        <vt:i4>0</vt:i4>
      </vt:variant>
      <vt:variant>
        <vt:i4>5</vt:i4>
      </vt:variant>
      <vt:variant>
        <vt:lpwstr>http://www.ncbi.nlm.nih.gov/pubmed/?term=Gillinov%20AM%5BAuthor%5D&amp;cauthor=true&amp;cauthor_uid=15573077</vt:lpwstr>
      </vt:variant>
      <vt:variant>
        <vt:lpwstr/>
      </vt:variant>
      <vt:variant>
        <vt:i4>4784187</vt:i4>
      </vt:variant>
      <vt:variant>
        <vt:i4>75</vt:i4>
      </vt:variant>
      <vt:variant>
        <vt:i4>0</vt:i4>
      </vt:variant>
      <vt:variant>
        <vt:i4>5</vt:i4>
      </vt:variant>
      <vt:variant>
        <vt:lpwstr>http://www.ncbi.nlm.nih.gov/pubmed/?term=McGee%20EC%5BAuthor%5D&amp;cauthor=true&amp;cauthor_uid=15573077</vt:lpwstr>
      </vt:variant>
      <vt:variant>
        <vt:lpwstr/>
      </vt:variant>
      <vt:variant>
        <vt:i4>4587565</vt:i4>
      </vt:variant>
      <vt:variant>
        <vt:i4>72</vt:i4>
      </vt:variant>
      <vt:variant>
        <vt:i4>0</vt:i4>
      </vt:variant>
      <vt:variant>
        <vt:i4>5</vt:i4>
      </vt:variant>
      <vt:variant>
        <vt:lpwstr>http://www.ncbi.nlm.nih.gov/pubmed/?term=Marra%20WG%5BAuthor%5D&amp;cauthor=true&amp;cauthor_uid=25975726</vt:lpwstr>
      </vt:variant>
      <vt:variant>
        <vt:lpwstr/>
      </vt:variant>
      <vt:variant>
        <vt:i4>196668</vt:i4>
      </vt:variant>
      <vt:variant>
        <vt:i4>69</vt:i4>
      </vt:variant>
      <vt:variant>
        <vt:i4>0</vt:i4>
      </vt:variant>
      <vt:variant>
        <vt:i4>5</vt:i4>
      </vt:variant>
      <vt:variant>
        <vt:lpwstr>http://www.ncbi.nlm.nih.gov/pubmed/?term=Moretti%20C%5BAuthor%5D&amp;cauthor=true&amp;cauthor_uid=25975726</vt:lpwstr>
      </vt:variant>
      <vt:variant>
        <vt:lpwstr/>
      </vt:variant>
      <vt:variant>
        <vt:i4>6488073</vt:i4>
      </vt:variant>
      <vt:variant>
        <vt:i4>66</vt:i4>
      </vt:variant>
      <vt:variant>
        <vt:i4>0</vt:i4>
      </vt:variant>
      <vt:variant>
        <vt:i4>5</vt:i4>
      </vt:variant>
      <vt:variant>
        <vt:lpwstr>http://www.ncbi.nlm.nih.gov/pubmed/?term=D'ascenzo%20F%5BAuthor%5D&amp;cauthor=true&amp;cauthor_uid=25975726</vt:lpwstr>
      </vt:variant>
      <vt:variant>
        <vt:lpwstr/>
      </vt:variant>
      <vt:variant>
        <vt:i4>5177398</vt:i4>
      </vt:variant>
      <vt:variant>
        <vt:i4>63</vt:i4>
      </vt:variant>
      <vt:variant>
        <vt:i4>0</vt:i4>
      </vt:variant>
      <vt:variant>
        <vt:i4>5</vt:i4>
      </vt:variant>
      <vt:variant>
        <vt:lpwstr>http://www.ncbi.nlm.nih.gov/pubmed/?term=Karvounis%20HI%5BAuthor%5D&amp;cauthor=true&amp;cauthor_uid=23930844</vt:lpwstr>
      </vt:variant>
      <vt:variant>
        <vt:lpwstr/>
      </vt:variant>
      <vt:variant>
        <vt:i4>4259963</vt:i4>
      </vt:variant>
      <vt:variant>
        <vt:i4>60</vt:i4>
      </vt:variant>
      <vt:variant>
        <vt:i4>0</vt:i4>
      </vt:variant>
      <vt:variant>
        <vt:i4>5</vt:i4>
      </vt:variant>
      <vt:variant>
        <vt:lpwstr>http://www.ncbi.nlm.nih.gov/pubmed/?term=Karamitsos%20TD%5BAuthor%5D&amp;cauthor=true&amp;cauthor_uid=23930844</vt:lpwstr>
      </vt:variant>
      <vt:variant>
        <vt:lpwstr/>
      </vt:variant>
      <vt:variant>
        <vt:i4>2162774</vt:i4>
      </vt:variant>
      <vt:variant>
        <vt:i4>57</vt:i4>
      </vt:variant>
      <vt:variant>
        <vt:i4>0</vt:i4>
      </vt:variant>
      <vt:variant>
        <vt:i4>5</vt:i4>
      </vt:variant>
      <vt:variant>
        <vt:lpwstr>http://www.ncbi.nlm.nih.gov/pubmed/?term=Parcharidou%20DG%5BAuthor%5D&amp;cauthor=true&amp;cauthor_uid=23930844</vt:lpwstr>
      </vt:variant>
      <vt:variant>
        <vt:lpwstr/>
      </vt:variant>
      <vt:variant>
        <vt:i4>1572924</vt:i4>
      </vt:variant>
      <vt:variant>
        <vt:i4>54</vt:i4>
      </vt:variant>
      <vt:variant>
        <vt:i4>0</vt:i4>
      </vt:variant>
      <vt:variant>
        <vt:i4>5</vt:i4>
      </vt:variant>
      <vt:variant>
        <vt:lpwstr>http://www.ncbi.nlm.nih.gov/pubmed/?term=Damvopoulou%20E%5BAuthor%5D&amp;cauthor=true&amp;cauthor_uid=23930844</vt:lpwstr>
      </vt:variant>
      <vt:variant>
        <vt:lpwstr/>
      </vt:variant>
      <vt:variant>
        <vt:i4>4390965</vt:i4>
      </vt:variant>
      <vt:variant>
        <vt:i4>51</vt:i4>
      </vt:variant>
      <vt:variant>
        <vt:i4>0</vt:i4>
      </vt:variant>
      <vt:variant>
        <vt:i4>5</vt:i4>
      </vt:variant>
      <vt:variant>
        <vt:lpwstr>http://www.ncbi.nlm.nih.gov/pubmed/?term=Dalamanga%20EG%5BAuthor%5D&amp;cauthor=true&amp;cauthor_uid=23930844</vt:lpwstr>
      </vt:variant>
      <vt:variant>
        <vt:lpwstr/>
      </vt:variant>
      <vt:variant>
        <vt:i4>524401</vt:i4>
      </vt:variant>
      <vt:variant>
        <vt:i4>48</vt:i4>
      </vt:variant>
      <vt:variant>
        <vt:i4>0</vt:i4>
      </vt:variant>
      <vt:variant>
        <vt:i4>5</vt:i4>
      </vt:variant>
      <vt:variant>
        <vt:lpwstr>http://www.ncbi.nlm.nih.gov/pubmed/?term=Kamperidis%20V%5BAuthor%5D&amp;cauthor=true&amp;cauthor_uid=23930844</vt:lpwstr>
      </vt:variant>
      <vt:variant>
        <vt:lpwstr/>
      </vt:variant>
      <vt:variant>
        <vt:i4>8126466</vt:i4>
      </vt:variant>
      <vt:variant>
        <vt:i4>45</vt:i4>
      </vt:variant>
      <vt:variant>
        <vt:i4>0</vt:i4>
      </vt:variant>
      <vt:variant>
        <vt:i4>5</vt:i4>
      </vt:variant>
      <vt:variant>
        <vt:lpwstr>http://www.ncbi.nlm.nih.gov/pubmed/?term=Giannakoulas%20G%5BAuthor%5D&amp;cauthor=true&amp;cauthor_uid=23930844</vt:lpwstr>
      </vt:variant>
      <vt:variant>
        <vt:lpwstr/>
      </vt:variant>
      <vt:variant>
        <vt:i4>6619137</vt:i4>
      </vt:variant>
      <vt:variant>
        <vt:i4>42</vt:i4>
      </vt:variant>
      <vt:variant>
        <vt:i4>0</vt:i4>
      </vt:variant>
      <vt:variant>
        <vt:i4>5</vt:i4>
      </vt:variant>
      <vt:variant>
        <vt:lpwstr>http://www.ncbi.nlm.nih.gov/pubmed/?term=Papadopoulou%20K%5BAuthor%5D&amp;cauthor=true&amp;cauthor_uid=23930844</vt:lpwstr>
      </vt:variant>
      <vt:variant>
        <vt:lpwstr/>
      </vt:variant>
      <vt:variant>
        <vt:i4>4063248</vt:i4>
      </vt:variant>
      <vt:variant>
        <vt:i4>39</vt:i4>
      </vt:variant>
      <vt:variant>
        <vt:i4>0</vt:i4>
      </vt:variant>
      <vt:variant>
        <vt:i4>5</vt:i4>
      </vt:variant>
      <vt:variant>
        <vt:lpwstr>http://www.ncbi.nlm.nih.gov/pubmed/?term=Konstantinou%20DM%5BAuthor%5D&amp;cauthor=true&amp;cauthor_uid=23930844</vt:lpwstr>
      </vt:variant>
      <vt:variant>
        <vt:lpwstr/>
      </vt:variant>
      <vt:variant>
        <vt:i4>6029342</vt:i4>
      </vt:variant>
      <vt:variant>
        <vt:i4>36</vt:i4>
      </vt:variant>
      <vt:variant>
        <vt:i4>0</vt:i4>
      </vt:variant>
      <vt:variant>
        <vt:i4>5</vt:i4>
      </vt:variant>
      <vt:variant>
        <vt:lpwstr>http://circ.ahajournals.org/search?author1=D+A+Touchstone&amp;sortspec=date&amp;submit=Submit</vt:lpwstr>
      </vt:variant>
      <vt:variant>
        <vt:lpwstr/>
      </vt:variant>
      <vt:variant>
        <vt:i4>2490495</vt:i4>
      </vt:variant>
      <vt:variant>
        <vt:i4>33</vt:i4>
      </vt:variant>
      <vt:variant>
        <vt:i4>0</vt:i4>
      </vt:variant>
      <vt:variant>
        <vt:i4>5</vt:i4>
      </vt:variant>
      <vt:variant>
        <vt:lpwstr>http://circ.ahajournals.org/search?author1=W+P+Glasheen&amp;sortspec=date&amp;submit=Submit</vt:lpwstr>
      </vt:variant>
      <vt:variant>
        <vt:lpwstr/>
      </vt:variant>
      <vt:variant>
        <vt:i4>4128892</vt:i4>
      </vt:variant>
      <vt:variant>
        <vt:i4>30</vt:i4>
      </vt:variant>
      <vt:variant>
        <vt:i4>0</vt:i4>
      </vt:variant>
      <vt:variant>
        <vt:i4>5</vt:i4>
      </vt:variant>
      <vt:variant>
        <vt:lpwstr>http://circ.ahajournals.org/search?author1=W+D+Spotnitz&amp;sortspec=date&amp;submit=Submit</vt:lpwstr>
      </vt:variant>
      <vt:variant>
        <vt:lpwstr/>
      </vt:variant>
      <vt:variant>
        <vt:i4>4653133</vt:i4>
      </vt:variant>
      <vt:variant>
        <vt:i4>27</vt:i4>
      </vt:variant>
      <vt:variant>
        <vt:i4>0</vt:i4>
      </vt:variant>
      <vt:variant>
        <vt:i4>5</vt:i4>
      </vt:variant>
      <vt:variant>
        <vt:lpwstr>http://circ.ahajournals.org/search?author1=S+Kaul&amp;sortspec=date&amp;submit=Submit</vt:lpwstr>
      </vt:variant>
      <vt:variant>
        <vt:lpwstr/>
      </vt:variant>
      <vt:variant>
        <vt:i4>7471184</vt:i4>
      </vt:variant>
      <vt:variant>
        <vt:i4>24</vt:i4>
      </vt:variant>
      <vt:variant>
        <vt:i4>0</vt:i4>
      </vt:variant>
      <vt:variant>
        <vt:i4>5</vt:i4>
      </vt:variant>
      <vt:variant>
        <vt:lpwstr>http://www.ncbi.nlm.nih.gov/pubmed/?term=Margonato%20A%5BAuthor%5D&amp;cauthor=true&amp;cauthor_uid=19398488</vt:lpwstr>
      </vt:variant>
      <vt:variant>
        <vt:lpwstr/>
      </vt:variant>
      <vt:variant>
        <vt:i4>589883</vt:i4>
      </vt:variant>
      <vt:variant>
        <vt:i4>21</vt:i4>
      </vt:variant>
      <vt:variant>
        <vt:i4>0</vt:i4>
      </vt:variant>
      <vt:variant>
        <vt:i4>5</vt:i4>
      </vt:variant>
      <vt:variant>
        <vt:lpwstr>http://www.ncbi.nlm.nih.gov/pubmed/?term=Alfieri%20O%5BAuthor%5D&amp;cauthor=true&amp;cauthor_uid=19398488</vt:lpwstr>
      </vt:variant>
      <vt:variant>
        <vt:lpwstr/>
      </vt:variant>
      <vt:variant>
        <vt:i4>7274514</vt:i4>
      </vt:variant>
      <vt:variant>
        <vt:i4>18</vt:i4>
      </vt:variant>
      <vt:variant>
        <vt:i4>0</vt:i4>
      </vt:variant>
      <vt:variant>
        <vt:i4>5</vt:i4>
      </vt:variant>
      <vt:variant>
        <vt:lpwstr>http://www.ncbi.nlm.nih.gov/pubmed/?term=Vizzardi%20E%5BAuthor%5D&amp;cauthor=true&amp;cauthor_uid=19398488</vt:lpwstr>
      </vt:variant>
      <vt:variant>
        <vt:lpwstr/>
      </vt:variant>
      <vt:variant>
        <vt:i4>6357069</vt:i4>
      </vt:variant>
      <vt:variant>
        <vt:i4>15</vt:i4>
      </vt:variant>
      <vt:variant>
        <vt:i4>0</vt:i4>
      </vt:variant>
      <vt:variant>
        <vt:i4>5</vt:i4>
      </vt:variant>
      <vt:variant>
        <vt:lpwstr>http://www.ncbi.nlm.nih.gov/pubmed/?term=Calabrese%20A%5BAuthor%5D&amp;cauthor=true&amp;cauthor_uid=19398488</vt:lpwstr>
      </vt:variant>
      <vt:variant>
        <vt:lpwstr/>
      </vt:variant>
      <vt:variant>
        <vt:i4>8126555</vt:i4>
      </vt:variant>
      <vt:variant>
        <vt:i4>12</vt:i4>
      </vt:variant>
      <vt:variant>
        <vt:i4>0</vt:i4>
      </vt:variant>
      <vt:variant>
        <vt:i4>5</vt:i4>
      </vt:variant>
      <vt:variant>
        <vt:lpwstr>http://www.ncbi.nlm.nih.gov/pubmed/?term=Ferri%20L%5BAuthor%5D&amp;cauthor=true&amp;cauthor_uid=19398488</vt:lpwstr>
      </vt:variant>
      <vt:variant>
        <vt:lpwstr/>
      </vt:variant>
      <vt:variant>
        <vt:i4>6291463</vt:i4>
      </vt:variant>
      <vt:variant>
        <vt:i4>9</vt:i4>
      </vt:variant>
      <vt:variant>
        <vt:i4>0</vt:i4>
      </vt:variant>
      <vt:variant>
        <vt:i4>5</vt:i4>
      </vt:variant>
      <vt:variant>
        <vt:lpwstr>http://www.ncbi.nlm.nih.gov/pubmed/?term=Faggiano%20P%5BAuthor%5D&amp;cauthor=true&amp;cauthor_uid=19398488</vt:lpwstr>
      </vt:variant>
      <vt:variant>
        <vt:lpwstr/>
      </vt:variant>
      <vt:variant>
        <vt:i4>786479</vt:i4>
      </vt:variant>
      <vt:variant>
        <vt:i4>6</vt:i4>
      </vt:variant>
      <vt:variant>
        <vt:i4>0</vt:i4>
      </vt:variant>
      <vt:variant>
        <vt:i4>5</vt:i4>
      </vt:variant>
      <vt:variant>
        <vt:lpwstr>http://www.ncbi.nlm.nih.gov/pubmed/?term=Oppizzi%20M%5BAuthor%5D&amp;cauthor=true&amp;cauthor_uid=19398488</vt:lpwstr>
      </vt:variant>
      <vt:variant>
        <vt:lpwstr/>
      </vt:variant>
      <vt:variant>
        <vt:i4>1048691</vt:i4>
      </vt:variant>
      <vt:variant>
        <vt:i4>3</vt:i4>
      </vt:variant>
      <vt:variant>
        <vt:i4>0</vt:i4>
      </vt:variant>
      <vt:variant>
        <vt:i4>5</vt:i4>
      </vt:variant>
      <vt:variant>
        <vt:lpwstr>http://www.ncbi.nlm.nih.gov/pubmed/?term=Ielasi%20A%5BAuthor%5D&amp;cauthor=true&amp;cauthor_uid=19398488</vt:lpwstr>
      </vt:variant>
      <vt:variant>
        <vt:lpwstr/>
      </vt:variant>
      <vt:variant>
        <vt:i4>7995418</vt:i4>
      </vt:variant>
      <vt:variant>
        <vt:i4>0</vt:i4>
      </vt:variant>
      <vt:variant>
        <vt:i4>0</vt:i4>
      </vt:variant>
      <vt:variant>
        <vt:i4>5</vt:i4>
      </vt:variant>
      <vt:variant>
        <vt:lpwstr>http://www.ncbi.nlm.nih.gov/pubmed/?term=Agricola%20E%5BAuthor%5D&amp;cauthor=true&amp;cauthor_uid=19398488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Marini</dc:creator>
  <cp:lastModifiedBy>Na Ma</cp:lastModifiedBy>
  <cp:revision>2</cp:revision>
  <dcterms:created xsi:type="dcterms:W3CDTF">2015-12-07T18:01:00Z</dcterms:created>
  <dcterms:modified xsi:type="dcterms:W3CDTF">2015-12-07T18:01:00Z</dcterms:modified>
</cp:coreProperties>
</file>