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7F315" w14:textId="77777777" w:rsidR="004E2D49" w:rsidRPr="004A6DDB" w:rsidRDefault="004E2D49" w:rsidP="004E2D49">
      <w:pPr>
        <w:spacing w:line="360" w:lineRule="auto"/>
        <w:rPr>
          <w:rFonts w:ascii="Book Antiqua" w:hAnsi="Book Antiqua" w:cs="Arial"/>
          <w:b/>
          <w:color w:val="222222"/>
          <w:shd w:val="clear" w:color="auto" w:fill="FFFFFF"/>
        </w:rPr>
      </w:pPr>
      <w:r w:rsidRPr="004A6DDB">
        <w:rPr>
          <w:rFonts w:ascii="Book Antiqua" w:hAnsi="Book Antiqua" w:cs="Arial"/>
          <w:b/>
          <w:color w:val="222222"/>
          <w:shd w:val="clear" w:color="auto" w:fill="FFFFFF"/>
        </w:rPr>
        <w:t>Name of Journal: World Journal of Gastroenterology</w:t>
      </w:r>
    </w:p>
    <w:p w14:paraId="60C53B74" w14:textId="1E95E6DB" w:rsidR="004E2D49" w:rsidRPr="004E2D49" w:rsidRDefault="004E2D49" w:rsidP="004E2D49">
      <w:pPr>
        <w:spacing w:line="360" w:lineRule="auto"/>
        <w:rPr>
          <w:rFonts w:ascii="Book Antiqua" w:eastAsia="SimSun" w:hAnsi="Book Antiqua" w:cs="Arial"/>
          <w:b/>
          <w:color w:val="222222"/>
          <w:shd w:val="clear" w:color="auto" w:fill="FFFFFF"/>
          <w:lang w:eastAsia="zh-CN"/>
        </w:rPr>
      </w:pPr>
      <w:r w:rsidRPr="004A6DDB">
        <w:rPr>
          <w:rFonts w:ascii="Book Antiqua" w:hAnsi="Book Antiqua" w:cs="Arial"/>
          <w:b/>
          <w:color w:val="222222"/>
          <w:shd w:val="clear" w:color="auto" w:fill="FFFFFF"/>
        </w:rPr>
        <w:t xml:space="preserve">ESPS Manuscript NO: </w:t>
      </w:r>
      <w:r>
        <w:rPr>
          <w:rFonts w:ascii="Book Antiqua" w:eastAsia="SimSun" w:hAnsi="Book Antiqua" w:cs="Arial" w:hint="eastAsia"/>
          <w:b/>
          <w:color w:val="222222"/>
          <w:shd w:val="clear" w:color="auto" w:fill="FFFFFF"/>
          <w:lang w:eastAsia="zh-CN"/>
        </w:rPr>
        <w:t>21969</w:t>
      </w:r>
    </w:p>
    <w:p w14:paraId="495512E2" w14:textId="0ED8AB2B" w:rsidR="00676DA1" w:rsidRPr="00676DA1" w:rsidRDefault="004E2D49" w:rsidP="004E2D49">
      <w:pPr>
        <w:spacing w:line="360" w:lineRule="auto"/>
        <w:jc w:val="both"/>
        <w:rPr>
          <w:rFonts w:ascii="Book Antiqua" w:eastAsia="SimSun" w:hAnsi="Book Antiqua"/>
          <w:b/>
          <w:caps/>
          <w:lang w:eastAsia="zh-CN"/>
        </w:rPr>
      </w:pPr>
      <w:r w:rsidRPr="004A6DDB">
        <w:rPr>
          <w:rFonts w:ascii="Book Antiqua" w:hAnsi="Book Antiqua" w:cs="Arial"/>
          <w:b/>
          <w:color w:val="222222"/>
          <w:shd w:val="clear" w:color="auto" w:fill="FFFFFF"/>
        </w:rPr>
        <w:t>Manuscript Type:</w:t>
      </w:r>
      <w:r>
        <w:rPr>
          <w:rFonts w:ascii="Book Antiqua" w:eastAsia="SimSun" w:hAnsi="Book Antiqua" w:cs="Arial" w:hint="eastAsia"/>
          <w:b/>
          <w:color w:val="222222"/>
          <w:shd w:val="clear" w:color="auto" w:fill="FFFFFF"/>
          <w:lang w:eastAsia="zh-CN"/>
        </w:rPr>
        <w:t xml:space="preserve"> </w:t>
      </w:r>
      <w:r w:rsidR="00676DA1" w:rsidRPr="00676DA1">
        <w:rPr>
          <w:rFonts w:ascii="Book Antiqua" w:hAnsi="Book Antiqua"/>
          <w:b/>
          <w:caps/>
        </w:rPr>
        <w:t>Case Report</w:t>
      </w:r>
    </w:p>
    <w:p w14:paraId="3BC73C72" w14:textId="77777777" w:rsidR="00676DA1" w:rsidRDefault="00676DA1" w:rsidP="00676DA1">
      <w:pPr>
        <w:spacing w:line="360" w:lineRule="auto"/>
        <w:jc w:val="both"/>
        <w:rPr>
          <w:rFonts w:ascii="Book Antiqua" w:eastAsia="SimSun" w:hAnsi="Book Antiqua"/>
          <w:b/>
          <w:lang w:eastAsia="zh-CN"/>
        </w:rPr>
      </w:pPr>
    </w:p>
    <w:p w14:paraId="7BDD0800" w14:textId="5FC24B15" w:rsidR="006265CC" w:rsidRPr="00676DA1" w:rsidRDefault="00B07BD4" w:rsidP="00676DA1">
      <w:pPr>
        <w:spacing w:line="360" w:lineRule="auto"/>
        <w:jc w:val="both"/>
        <w:rPr>
          <w:rFonts w:ascii="Book Antiqua" w:hAnsi="Book Antiqua"/>
          <w:b/>
        </w:rPr>
      </w:pPr>
      <w:r w:rsidRPr="00676DA1">
        <w:rPr>
          <w:rFonts w:ascii="Book Antiqua" w:hAnsi="Book Antiqua"/>
          <w:b/>
        </w:rPr>
        <w:t>C</w:t>
      </w:r>
      <w:r w:rsidR="009B4CC2" w:rsidRPr="00676DA1">
        <w:rPr>
          <w:rFonts w:ascii="Book Antiqua" w:hAnsi="Book Antiqua"/>
          <w:b/>
        </w:rPr>
        <w:t>ontained colonic perforation due to cecal retroflexion</w:t>
      </w:r>
    </w:p>
    <w:p w14:paraId="6988EC05" w14:textId="77777777" w:rsidR="009B4CC2" w:rsidRPr="00676DA1" w:rsidRDefault="009B4CC2" w:rsidP="00676DA1">
      <w:pPr>
        <w:spacing w:line="360" w:lineRule="auto"/>
        <w:jc w:val="both"/>
        <w:rPr>
          <w:rFonts w:ascii="Book Antiqua" w:hAnsi="Book Antiqua"/>
        </w:rPr>
      </w:pPr>
    </w:p>
    <w:p w14:paraId="44D37E1E" w14:textId="77A06A6F" w:rsidR="003476F5" w:rsidRPr="00676DA1" w:rsidRDefault="004B1E1F" w:rsidP="00676DA1">
      <w:pPr>
        <w:spacing w:line="360" w:lineRule="auto"/>
        <w:jc w:val="both"/>
        <w:rPr>
          <w:rFonts w:ascii="Book Antiqua" w:hAnsi="Book Antiqua"/>
        </w:rPr>
      </w:pPr>
      <w:r w:rsidRPr="00676DA1">
        <w:rPr>
          <w:rFonts w:ascii="Book Antiqua" w:hAnsi="Book Antiqua"/>
        </w:rPr>
        <w:t>G</w:t>
      </w:r>
      <w:r w:rsidR="00A663BD" w:rsidRPr="00676DA1">
        <w:rPr>
          <w:rFonts w:ascii="Book Antiqua" w:hAnsi="Book Antiqua"/>
        </w:rPr>
        <w:t xml:space="preserve">eng </w:t>
      </w:r>
      <w:r w:rsidR="00AD5054">
        <w:rPr>
          <w:rFonts w:ascii="Book Antiqua" w:eastAsia="SimSun" w:hAnsi="Book Antiqua" w:hint="eastAsia"/>
          <w:lang w:eastAsia="zh-CN"/>
        </w:rPr>
        <w:t xml:space="preserve">Z </w:t>
      </w:r>
      <w:r w:rsidR="00A663BD" w:rsidRPr="00AD5054">
        <w:rPr>
          <w:rFonts w:ascii="Book Antiqua" w:hAnsi="Book Antiqua"/>
          <w:i/>
        </w:rPr>
        <w:t>et al</w:t>
      </w:r>
      <w:r w:rsidR="00A663BD" w:rsidRPr="00676DA1">
        <w:rPr>
          <w:rFonts w:ascii="Book Antiqua" w:hAnsi="Book Antiqua"/>
        </w:rPr>
        <w:t xml:space="preserve">. </w:t>
      </w:r>
      <w:r w:rsidR="003476F5" w:rsidRPr="00676DA1">
        <w:rPr>
          <w:rFonts w:ascii="Book Antiqua" w:hAnsi="Book Antiqua"/>
        </w:rPr>
        <w:t>Cecal retroflexion</w:t>
      </w:r>
    </w:p>
    <w:p w14:paraId="009A19DF" w14:textId="77777777" w:rsidR="003476F5" w:rsidRPr="00676DA1" w:rsidRDefault="003476F5" w:rsidP="00676DA1">
      <w:pPr>
        <w:spacing w:line="360" w:lineRule="auto"/>
        <w:jc w:val="both"/>
        <w:rPr>
          <w:rFonts w:ascii="Book Antiqua" w:hAnsi="Book Antiqua"/>
          <w:b/>
        </w:rPr>
      </w:pPr>
    </w:p>
    <w:p w14:paraId="32DF32BD" w14:textId="58DFCFE9" w:rsidR="00A663BD" w:rsidRPr="006A63F9" w:rsidRDefault="006141A1" w:rsidP="00676DA1">
      <w:pPr>
        <w:spacing w:line="360" w:lineRule="auto"/>
        <w:jc w:val="both"/>
        <w:rPr>
          <w:rFonts w:ascii="Book Antiqua" w:hAnsi="Book Antiqua"/>
        </w:rPr>
      </w:pPr>
      <w:r w:rsidRPr="006A63F9">
        <w:rPr>
          <w:rFonts w:ascii="Book Antiqua" w:hAnsi="Book Antiqua"/>
        </w:rPr>
        <w:t>Zh</w:t>
      </w:r>
      <w:r w:rsidR="006A63F9">
        <w:rPr>
          <w:rFonts w:ascii="Book Antiqua" w:hAnsi="Book Antiqua"/>
        </w:rPr>
        <w:t>uo Geng, Deepak Agarwal, Amit G</w:t>
      </w:r>
      <w:r w:rsidRPr="006A63F9">
        <w:rPr>
          <w:rFonts w:ascii="Book Antiqua" w:hAnsi="Book Antiqua"/>
        </w:rPr>
        <w:t xml:space="preserve"> Singal, Stephen Kircher, Samir Gupta</w:t>
      </w:r>
    </w:p>
    <w:p w14:paraId="37AA5561" w14:textId="77777777" w:rsidR="009B4CC2" w:rsidRPr="00676DA1" w:rsidRDefault="009B4CC2" w:rsidP="00676DA1">
      <w:pPr>
        <w:spacing w:line="360" w:lineRule="auto"/>
        <w:jc w:val="both"/>
        <w:rPr>
          <w:rFonts w:ascii="Book Antiqua" w:hAnsi="Book Antiqua"/>
          <w:b/>
        </w:rPr>
      </w:pPr>
    </w:p>
    <w:p w14:paraId="1C9A2B9E" w14:textId="4AE0C2EE" w:rsidR="009B4CC2" w:rsidRPr="00676DA1" w:rsidRDefault="00B07BD4" w:rsidP="00676DA1">
      <w:pPr>
        <w:spacing w:line="360" w:lineRule="auto"/>
        <w:jc w:val="both"/>
        <w:rPr>
          <w:rFonts w:ascii="Book Antiqua" w:hAnsi="Book Antiqua"/>
        </w:rPr>
      </w:pPr>
      <w:r w:rsidRPr="00676DA1">
        <w:rPr>
          <w:rFonts w:ascii="Book Antiqua" w:hAnsi="Book Antiqua"/>
          <w:b/>
        </w:rPr>
        <w:t>Zhu</w:t>
      </w:r>
      <w:r w:rsidR="00A663BD" w:rsidRPr="00676DA1">
        <w:rPr>
          <w:rFonts w:ascii="Book Antiqua" w:hAnsi="Book Antiqua"/>
          <w:b/>
        </w:rPr>
        <w:t>o Geng</w:t>
      </w:r>
      <w:r w:rsidR="00A663BD" w:rsidRPr="00676DA1">
        <w:rPr>
          <w:rFonts w:ascii="Book Antiqua" w:hAnsi="Book Antiqua"/>
        </w:rPr>
        <w:t>,</w:t>
      </w:r>
      <w:r w:rsidR="008F5F27">
        <w:rPr>
          <w:rFonts w:ascii="Book Antiqua" w:hAnsi="Book Antiqua"/>
        </w:rPr>
        <w:t xml:space="preserve"> </w:t>
      </w:r>
      <w:r w:rsidR="009B4CC2" w:rsidRPr="00676DA1">
        <w:rPr>
          <w:rFonts w:ascii="Book Antiqua" w:hAnsi="Book Antiqua"/>
        </w:rPr>
        <w:t>Department of Internal Medicine, Case Western Reserve University – Me</w:t>
      </w:r>
      <w:r w:rsidRPr="00676DA1">
        <w:rPr>
          <w:rFonts w:ascii="Book Antiqua" w:hAnsi="Book Antiqua"/>
        </w:rPr>
        <w:t>t</w:t>
      </w:r>
      <w:r w:rsidR="009B4CC2" w:rsidRPr="00676DA1">
        <w:rPr>
          <w:rFonts w:ascii="Book Antiqua" w:hAnsi="Book Antiqua"/>
        </w:rPr>
        <w:t>rohealth Medical Center</w:t>
      </w:r>
      <w:r w:rsidR="006141A1" w:rsidRPr="00676DA1">
        <w:rPr>
          <w:rFonts w:ascii="Book Antiqua" w:hAnsi="Book Antiqua"/>
        </w:rPr>
        <w:t>, Cleveland, OH 44109, United States</w:t>
      </w:r>
      <w:r w:rsidR="008F5F27">
        <w:rPr>
          <w:rFonts w:ascii="Book Antiqua" w:hAnsi="Book Antiqua"/>
        </w:rPr>
        <w:t xml:space="preserve"> </w:t>
      </w:r>
      <w:r w:rsidR="009B4CC2" w:rsidRPr="00676DA1">
        <w:rPr>
          <w:rFonts w:ascii="Book Antiqua" w:hAnsi="Book Antiqua"/>
        </w:rPr>
        <w:t xml:space="preserve"> </w:t>
      </w:r>
    </w:p>
    <w:p w14:paraId="6187FF33" w14:textId="77777777" w:rsidR="009B4CC2" w:rsidRPr="00676DA1" w:rsidRDefault="009B4CC2" w:rsidP="00676DA1">
      <w:pPr>
        <w:spacing w:line="360" w:lineRule="auto"/>
        <w:jc w:val="both"/>
        <w:rPr>
          <w:rFonts w:ascii="Book Antiqua" w:hAnsi="Book Antiqua"/>
        </w:rPr>
      </w:pPr>
    </w:p>
    <w:p w14:paraId="39562736" w14:textId="06A56727" w:rsidR="009B4CC2" w:rsidRPr="00676DA1" w:rsidRDefault="006A63F9" w:rsidP="00676DA1">
      <w:pPr>
        <w:spacing w:line="360" w:lineRule="auto"/>
        <w:jc w:val="both"/>
        <w:rPr>
          <w:rFonts w:ascii="Book Antiqua" w:hAnsi="Book Antiqua"/>
        </w:rPr>
      </w:pPr>
      <w:r>
        <w:rPr>
          <w:rFonts w:ascii="Book Antiqua" w:hAnsi="Book Antiqua"/>
          <w:b/>
        </w:rPr>
        <w:t>Deepak Agarwal, Amit G</w:t>
      </w:r>
      <w:r w:rsidR="006265CC" w:rsidRPr="00676DA1">
        <w:rPr>
          <w:rFonts w:ascii="Book Antiqua" w:hAnsi="Book Antiqua"/>
          <w:b/>
        </w:rPr>
        <w:t xml:space="preserve"> Singal, </w:t>
      </w:r>
      <w:r w:rsidR="009B4CC2" w:rsidRPr="00676DA1">
        <w:rPr>
          <w:rFonts w:ascii="Book Antiqua" w:hAnsi="Book Antiqua"/>
        </w:rPr>
        <w:t>Department of Internal Medicine, Division of Digestive and Liver Diseases, University of Texas Southwestern Medical Center</w:t>
      </w:r>
      <w:r w:rsidR="006141A1" w:rsidRPr="00676DA1">
        <w:rPr>
          <w:rFonts w:ascii="Book Antiqua" w:hAnsi="Book Antiqua"/>
        </w:rPr>
        <w:t xml:space="preserve">, Dallas, TX 75390, United States </w:t>
      </w:r>
    </w:p>
    <w:p w14:paraId="392B1ABC" w14:textId="77777777" w:rsidR="009B4CC2" w:rsidRPr="00676DA1" w:rsidRDefault="009B4CC2" w:rsidP="00676DA1">
      <w:pPr>
        <w:spacing w:line="360" w:lineRule="auto"/>
        <w:jc w:val="both"/>
        <w:rPr>
          <w:rFonts w:ascii="Book Antiqua" w:hAnsi="Book Antiqua"/>
        </w:rPr>
      </w:pPr>
    </w:p>
    <w:p w14:paraId="45AD6926" w14:textId="0595894E" w:rsidR="009B4CC2" w:rsidRPr="00676DA1" w:rsidRDefault="006265CC" w:rsidP="00676DA1">
      <w:pPr>
        <w:spacing w:line="360" w:lineRule="auto"/>
        <w:jc w:val="both"/>
        <w:rPr>
          <w:rFonts w:ascii="Book Antiqua" w:hAnsi="Book Antiqua"/>
        </w:rPr>
      </w:pPr>
      <w:r w:rsidRPr="00676DA1">
        <w:rPr>
          <w:rFonts w:ascii="Book Antiqua" w:hAnsi="Book Antiqua"/>
          <w:b/>
        </w:rPr>
        <w:t xml:space="preserve">Stephen Kircher, </w:t>
      </w:r>
      <w:r w:rsidR="009B4CC2" w:rsidRPr="00676DA1">
        <w:rPr>
          <w:rFonts w:ascii="Book Antiqua" w:hAnsi="Book Antiqua"/>
        </w:rPr>
        <w:t>Department of Radiology, University of Texas Southwestern Medical Center</w:t>
      </w:r>
      <w:r w:rsidR="006141A1" w:rsidRPr="00676DA1">
        <w:rPr>
          <w:rFonts w:ascii="Book Antiqua" w:hAnsi="Book Antiqua"/>
        </w:rPr>
        <w:t xml:space="preserve">, Dallas, TX 75390, United States </w:t>
      </w:r>
    </w:p>
    <w:p w14:paraId="28A7C241" w14:textId="77777777" w:rsidR="009B4CC2" w:rsidRPr="00676DA1" w:rsidRDefault="009B4CC2" w:rsidP="00676DA1">
      <w:pPr>
        <w:spacing w:line="360" w:lineRule="auto"/>
        <w:jc w:val="both"/>
        <w:rPr>
          <w:rFonts w:ascii="Book Antiqua" w:hAnsi="Book Antiqua"/>
        </w:rPr>
      </w:pPr>
    </w:p>
    <w:p w14:paraId="46D3FD39" w14:textId="11FF7CF6" w:rsidR="009B4CC2" w:rsidRPr="00676DA1" w:rsidRDefault="006265CC" w:rsidP="00676DA1">
      <w:pPr>
        <w:spacing w:line="360" w:lineRule="auto"/>
        <w:jc w:val="both"/>
        <w:rPr>
          <w:rFonts w:ascii="Book Antiqua" w:hAnsi="Book Antiqua"/>
        </w:rPr>
      </w:pPr>
      <w:r w:rsidRPr="00676DA1">
        <w:rPr>
          <w:rFonts w:ascii="Book Antiqua" w:hAnsi="Book Antiqua"/>
          <w:b/>
        </w:rPr>
        <w:t>Samir Gupta,</w:t>
      </w:r>
      <w:r w:rsidR="009B4CC2" w:rsidRPr="00676DA1">
        <w:rPr>
          <w:rFonts w:ascii="Book Antiqua" w:hAnsi="Book Antiqua"/>
        </w:rPr>
        <w:t xml:space="preserve"> Veterans Affairs San Diego Healthcare System</w:t>
      </w:r>
      <w:r w:rsidR="006141A1" w:rsidRPr="00676DA1">
        <w:rPr>
          <w:rFonts w:ascii="Book Antiqua" w:hAnsi="Book Antiqua"/>
        </w:rPr>
        <w:t xml:space="preserve">, San Diego, CA 92161, United States </w:t>
      </w:r>
    </w:p>
    <w:p w14:paraId="4DA643BB" w14:textId="77777777" w:rsidR="009B4CC2" w:rsidRPr="00676DA1" w:rsidRDefault="009B4CC2" w:rsidP="00676DA1">
      <w:pPr>
        <w:spacing w:line="360" w:lineRule="auto"/>
        <w:jc w:val="both"/>
        <w:rPr>
          <w:rFonts w:ascii="Book Antiqua" w:hAnsi="Book Antiqua"/>
        </w:rPr>
      </w:pPr>
    </w:p>
    <w:p w14:paraId="7E813678" w14:textId="54C12D9B" w:rsidR="009B4CC2" w:rsidRPr="00676DA1" w:rsidRDefault="006265CC" w:rsidP="00676DA1">
      <w:pPr>
        <w:spacing w:line="360" w:lineRule="auto"/>
        <w:jc w:val="both"/>
        <w:rPr>
          <w:rFonts w:ascii="Book Antiqua" w:hAnsi="Book Antiqua"/>
        </w:rPr>
      </w:pPr>
      <w:r w:rsidRPr="00676DA1">
        <w:rPr>
          <w:rFonts w:ascii="Book Antiqua" w:hAnsi="Book Antiqua"/>
          <w:b/>
        </w:rPr>
        <w:t xml:space="preserve">Samir Gupta, </w:t>
      </w:r>
      <w:r w:rsidR="009B4CC2" w:rsidRPr="00676DA1">
        <w:rPr>
          <w:rFonts w:ascii="Book Antiqua" w:hAnsi="Book Antiqua"/>
        </w:rPr>
        <w:t>Department of Internal Medicine, Division of Gastroenterology, and the Moores Cancer Center, University of California San Diego</w:t>
      </w:r>
      <w:r w:rsidR="006141A1" w:rsidRPr="00676DA1">
        <w:rPr>
          <w:rFonts w:ascii="Book Antiqua" w:hAnsi="Book Antiqua"/>
        </w:rPr>
        <w:t xml:space="preserve">, San Diego, CA 92103, United States </w:t>
      </w:r>
    </w:p>
    <w:p w14:paraId="3E139C1F" w14:textId="77777777" w:rsidR="009B4CC2" w:rsidRPr="00676DA1" w:rsidRDefault="009B4CC2" w:rsidP="00676DA1">
      <w:pPr>
        <w:spacing w:line="360" w:lineRule="auto"/>
        <w:jc w:val="both"/>
        <w:rPr>
          <w:rFonts w:ascii="Book Antiqua" w:hAnsi="Book Antiqua"/>
        </w:rPr>
      </w:pPr>
    </w:p>
    <w:p w14:paraId="115914ED" w14:textId="7491B7E4" w:rsidR="009B4CC2" w:rsidRPr="00676DA1" w:rsidRDefault="009B4CC2" w:rsidP="00676DA1">
      <w:pPr>
        <w:spacing w:line="360" w:lineRule="auto"/>
        <w:jc w:val="both"/>
        <w:rPr>
          <w:rFonts w:ascii="Book Antiqua" w:hAnsi="Book Antiqua"/>
        </w:rPr>
      </w:pPr>
      <w:r w:rsidRPr="00676DA1">
        <w:rPr>
          <w:rFonts w:ascii="Book Antiqua" w:hAnsi="Book Antiqua"/>
          <w:b/>
        </w:rPr>
        <w:t xml:space="preserve">Author </w:t>
      </w:r>
      <w:r w:rsidR="006A63F9" w:rsidRPr="00676DA1">
        <w:rPr>
          <w:rFonts w:ascii="Book Antiqua" w:hAnsi="Book Antiqua"/>
          <w:b/>
        </w:rPr>
        <w:t>co</w:t>
      </w:r>
      <w:r w:rsidRPr="00676DA1">
        <w:rPr>
          <w:rFonts w:ascii="Book Antiqua" w:hAnsi="Book Antiqua"/>
          <w:b/>
        </w:rPr>
        <w:t>ntributions:</w:t>
      </w:r>
      <w:r w:rsidR="006265CC" w:rsidRPr="00676DA1">
        <w:rPr>
          <w:rFonts w:ascii="Book Antiqua" w:hAnsi="Book Antiqua"/>
        </w:rPr>
        <w:t xml:space="preserve"> </w:t>
      </w:r>
      <w:r w:rsidR="008872B8" w:rsidRPr="008872B8">
        <w:rPr>
          <w:rFonts w:ascii="Book Antiqua" w:hAnsi="Book Antiqua"/>
        </w:rPr>
        <w:t xml:space="preserve">Geng </w:t>
      </w:r>
      <w:r w:rsidR="008872B8">
        <w:rPr>
          <w:rFonts w:ascii="Book Antiqua" w:eastAsia="SimSun" w:hAnsi="Book Antiqua" w:hint="eastAsia"/>
          <w:lang w:eastAsia="zh-CN"/>
        </w:rPr>
        <w:t xml:space="preserve">Z, </w:t>
      </w:r>
      <w:r w:rsidR="008872B8" w:rsidRPr="008872B8">
        <w:rPr>
          <w:rFonts w:ascii="Book Antiqua" w:eastAsia="SimSun" w:hAnsi="Book Antiqua"/>
          <w:lang w:eastAsia="zh-CN"/>
        </w:rPr>
        <w:t xml:space="preserve">Gupta </w:t>
      </w:r>
      <w:r w:rsidR="008872B8">
        <w:rPr>
          <w:rFonts w:ascii="Book Antiqua" w:eastAsia="SimSun" w:hAnsi="Book Antiqua" w:hint="eastAsia"/>
          <w:lang w:eastAsia="zh-CN"/>
        </w:rPr>
        <w:t xml:space="preserve">S, </w:t>
      </w:r>
      <w:r w:rsidR="008872B8" w:rsidRPr="008872B8">
        <w:rPr>
          <w:rFonts w:ascii="Book Antiqua" w:eastAsia="SimSun" w:hAnsi="Book Antiqua"/>
          <w:lang w:eastAsia="zh-CN"/>
        </w:rPr>
        <w:t xml:space="preserve">Singal </w:t>
      </w:r>
      <w:r w:rsidR="008872B8">
        <w:rPr>
          <w:rFonts w:ascii="Book Antiqua" w:eastAsia="SimSun" w:hAnsi="Book Antiqua" w:hint="eastAsia"/>
          <w:lang w:eastAsia="zh-CN"/>
        </w:rPr>
        <w:t xml:space="preserve">AG and </w:t>
      </w:r>
      <w:r w:rsidR="008872B8">
        <w:rPr>
          <w:rFonts w:ascii="Book Antiqua" w:hAnsi="Book Antiqua"/>
        </w:rPr>
        <w:t>Agarwal</w:t>
      </w:r>
      <w:r w:rsidR="008872B8" w:rsidRPr="00676DA1">
        <w:rPr>
          <w:rFonts w:ascii="Book Antiqua" w:hAnsi="Book Antiqua"/>
        </w:rPr>
        <w:t xml:space="preserve"> </w:t>
      </w:r>
      <w:r w:rsidR="008872B8">
        <w:rPr>
          <w:rFonts w:ascii="Book Antiqua" w:eastAsia="SimSun" w:hAnsi="Book Antiqua" w:hint="eastAsia"/>
          <w:lang w:eastAsia="zh-CN"/>
        </w:rPr>
        <w:t xml:space="preserve">D contributed to </w:t>
      </w:r>
      <w:r w:rsidR="008872B8" w:rsidRPr="00676DA1">
        <w:rPr>
          <w:rFonts w:ascii="Book Antiqua" w:hAnsi="Book Antiqua"/>
        </w:rPr>
        <w:t>c</w:t>
      </w:r>
      <w:r w:rsidRPr="00676DA1">
        <w:rPr>
          <w:rFonts w:ascii="Book Antiqua" w:hAnsi="Book Antiqua"/>
        </w:rPr>
        <w:t>onception and design</w:t>
      </w:r>
      <w:r w:rsidR="008872B8">
        <w:rPr>
          <w:rFonts w:ascii="Book Antiqua" w:eastAsia="SimSun" w:hAnsi="Book Antiqua" w:hint="eastAsia"/>
          <w:lang w:eastAsia="zh-CN"/>
        </w:rPr>
        <w:t>,</w:t>
      </w:r>
      <w:r w:rsidR="008872B8" w:rsidRPr="00676DA1">
        <w:rPr>
          <w:rFonts w:ascii="Book Antiqua" w:hAnsi="Book Antiqua"/>
        </w:rPr>
        <w:t xml:space="preserve"> </w:t>
      </w:r>
      <w:r w:rsidRPr="00676DA1">
        <w:rPr>
          <w:rFonts w:ascii="Book Antiqua" w:hAnsi="Book Antiqua"/>
        </w:rPr>
        <w:t xml:space="preserve">analysis and interpretation of data; </w:t>
      </w:r>
      <w:r w:rsidR="008872B8" w:rsidRPr="008872B8">
        <w:rPr>
          <w:rFonts w:ascii="Book Antiqua" w:hAnsi="Book Antiqua"/>
        </w:rPr>
        <w:t xml:space="preserve">Geng </w:t>
      </w:r>
      <w:r w:rsidR="008872B8">
        <w:rPr>
          <w:rFonts w:ascii="Book Antiqua" w:eastAsia="SimSun" w:hAnsi="Book Antiqua" w:hint="eastAsia"/>
          <w:lang w:eastAsia="zh-CN"/>
        </w:rPr>
        <w:t>Z</w:t>
      </w:r>
      <w:r w:rsidR="008872B8" w:rsidRPr="00676DA1">
        <w:rPr>
          <w:rFonts w:ascii="Book Antiqua" w:hAnsi="Book Antiqua"/>
        </w:rPr>
        <w:t xml:space="preserve"> </w:t>
      </w:r>
      <w:r w:rsidR="008872B8">
        <w:rPr>
          <w:rFonts w:ascii="Book Antiqua" w:eastAsia="SimSun" w:hAnsi="Book Antiqua" w:hint="eastAsia"/>
          <w:lang w:eastAsia="zh-CN"/>
        </w:rPr>
        <w:t xml:space="preserve">and </w:t>
      </w:r>
      <w:r w:rsidR="008872B8" w:rsidRPr="008872B8">
        <w:rPr>
          <w:rFonts w:ascii="Book Antiqua" w:eastAsia="SimSun" w:hAnsi="Book Antiqua"/>
          <w:lang w:eastAsia="zh-CN"/>
        </w:rPr>
        <w:t xml:space="preserve">Gupta </w:t>
      </w:r>
      <w:r w:rsidR="008872B8">
        <w:rPr>
          <w:rFonts w:ascii="Book Antiqua" w:eastAsia="SimSun" w:hAnsi="Book Antiqua" w:hint="eastAsia"/>
          <w:lang w:eastAsia="zh-CN"/>
        </w:rPr>
        <w:t>S</w:t>
      </w:r>
      <w:r w:rsidR="008872B8" w:rsidRPr="00676DA1">
        <w:rPr>
          <w:rFonts w:ascii="Book Antiqua" w:hAnsi="Book Antiqua"/>
        </w:rPr>
        <w:t xml:space="preserve"> </w:t>
      </w:r>
      <w:r w:rsidR="008872B8">
        <w:rPr>
          <w:rFonts w:ascii="Book Antiqua" w:eastAsia="SimSun" w:hAnsi="Book Antiqua" w:hint="eastAsia"/>
          <w:lang w:eastAsia="zh-CN"/>
        </w:rPr>
        <w:lastRenderedPageBreak/>
        <w:t>contributed to</w:t>
      </w:r>
      <w:r w:rsidR="008872B8" w:rsidRPr="00676DA1">
        <w:rPr>
          <w:rFonts w:ascii="Book Antiqua" w:hAnsi="Book Antiqua"/>
        </w:rPr>
        <w:t xml:space="preserve"> </w:t>
      </w:r>
      <w:r w:rsidRPr="00676DA1">
        <w:rPr>
          <w:rFonts w:ascii="Book Antiqua" w:hAnsi="Book Antiqua"/>
        </w:rPr>
        <w:t xml:space="preserve">drafting of the article; </w:t>
      </w:r>
      <w:r w:rsidR="008872B8" w:rsidRPr="00676DA1">
        <w:rPr>
          <w:rFonts w:ascii="Book Antiqua" w:hAnsi="Book Antiqua"/>
        </w:rPr>
        <w:t xml:space="preserve">all authors </w:t>
      </w:r>
      <w:r w:rsidR="008872B8">
        <w:rPr>
          <w:rFonts w:ascii="Book Antiqua" w:eastAsia="SimSun" w:hAnsi="Book Antiqua" w:hint="eastAsia"/>
          <w:lang w:eastAsia="zh-CN"/>
        </w:rPr>
        <w:t>contributed to</w:t>
      </w:r>
      <w:r w:rsidR="008872B8" w:rsidRPr="00676DA1">
        <w:rPr>
          <w:rFonts w:ascii="Book Antiqua" w:hAnsi="Book Antiqua"/>
        </w:rPr>
        <w:t xml:space="preserve"> </w:t>
      </w:r>
      <w:r w:rsidRPr="00676DA1">
        <w:rPr>
          <w:rFonts w:ascii="Book Antiqua" w:hAnsi="Book Antiqua"/>
        </w:rPr>
        <w:t xml:space="preserve">critical revision of the article for important intellectual content </w:t>
      </w:r>
      <w:r w:rsidR="008872B8">
        <w:rPr>
          <w:rFonts w:ascii="Book Antiqua" w:eastAsia="SimSun" w:hAnsi="Book Antiqua" w:hint="eastAsia"/>
          <w:lang w:eastAsia="zh-CN"/>
        </w:rPr>
        <w:t xml:space="preserve">and </w:t>
      </w:r>
      <w:r w:rsidRPr="00676DA1">
        <w:rPr>
          <w:rFonts w:ascii="Book Antiqua" w:hAnsi="Book Antiqua"/>
        </w:rPr>
        <w:t xml:space="preserve">final approval of the article. </w:t>
      </w:r>
    </w:p>
    <w:p w14:paraId="21847C66" w14:textId="77777777" w:rsidR="009B4CC2" w:rsidRPr="00676DA1" w:rsidRDefault="009B4CC2" w:rsidP="00676DA1">
      <w:pPr>
        <w:spacing w:line="360" w:lineRule="auto"/>
        <w:jc w:val="both"/>
        <w:rPr>
          <w:rFonts w:ascii="Book Antiqua" w:hAnsi="Book Antiqua"/>
        </w:rPr>
      </w:pPr>
    </w:p>
    <w:p w14:paraId="72A526A6" w14:textId="6C0E9BA9" w:rsidR="004035FB" w:rsidRPr="00676DA1" w:rsidRDefault="00E37C8A" w:rsidP="00676DA1">
      <w:pPr>
        <w:spacing w:line="360" w:lineRule="auto"/>
        <w:jc w:val="both"/>
        <w:rPr>
          <w:rFonts w:ascii="Book Antiqua" w:hAnsi="Book Antiqua"/>
        </w:rPr>
      </w:pPr>
      <w:r w:rsidRPr="00676DA1">
        <w:rPr>
          <w:rFonts w:ascii="Book Antiqua" w:hAnsi="Book Antiqua"/>
          <w:b/>
        </w:rPr>
        <w:t>Support</w:t>
      </w:r>
      <w:r w:rsidR="008872B8">
        <w:rPr>
          <w:rFonts w:ascii="Book Antiqua" w:eastAsia="SimSun" w:hAnsi="Book Antiqua" w:hint="eastAsia"/>
          <w:b/>
          <w:lang w:eastAsia="zh-CN"/>
        </w:rPr>
        <w:t>ed by (</w:t>
      </w:r>
      <w:r w:rsidRPr="00676DA1">
        <w:rPr>
          <w:rFonts w:ascii="Book Antiqua" w:hAnsi="Book Antiqua"/>
        </w:rPr>
        <w:t>in part</w:t>
      </w:r>
      <w:r w:rsidR="008872B8">
        <w:rPr>
          <w:rFonts w:ascii="Book Antiqua" w:eastAsia="SimSun" w:hAnsi="Book Antiqua" w:hint="eastAsia"/>
          <w:lang w:eastAsia="zh-CN"/>
        </w:rPr>
        <w:t>)</w:t>
      </w:r>
      <w:r w:rsidRPr="00676DA1">
        <w:rPr>
          <w:rFonts w:ascii="Book Antiqua" w:hAnsi="Book Antiqua"/>
        </w:rPr>
        <w:t xml:space="preserve"> Merit Review Award number 1 I01 HX001574-01A1 (Gupta, PI) from the United States Department of Veterans Affairs Health Services Research </w:t>
      </w:r>
      <w:r w:rsidR="008872B8">
        <w:rPr>
          <w:rFonts w:ascii="Book Antiqua" w:eastAsia="SimSun" w:hAnsi="Book Antiqua" w:hint="eastAsia"/>
          <w:lang w:eastAsia="zh-CN"/>
        </w:rPr>
        <w:t>and</w:t>
      </w:r>
      <w:r w:rsidRPr="00676DA1">
        <w:rPr>
          <w:rFonts w:ascii="Book Antiqua" w:hAnsi="Book Antiqua"/>
        </w:rPr>
        <w:t xml:space="preserve"> Development Service of the VA Office of Research and Development. The views expressed in this article are those of the author(s) and do not necessarily represent the views of the Department of Veterans Affairs.</w:t>
      </w:r>
    </w:p>
    <w:p w14:paraId="44C8A717" w14:textId="77777777" w:rsidR="009B4CC2" w:rsidRPr="00676DA1" w:rsidRDefault="009B4CC2" w:rsidP="00676DA1">
      <w:pPr>
        <w:spacing w:line="360" w:lineRule="auto"/>
        <w:jc w:val="both"/>
        <w:rPr>
          <w:rFonts w:ascii="Book Antiqua" w:hAnsi="Book Antiqua"/>
        </w:rPr>
      </w:pPr>
    </w:p>
    <w:p w14:paraId="75CBA48A" w14:textId="4ED47BB2" w:rsidR="005C554F" w:rsidRPr="00676DA1" w:rsidRDefault="005C554F" w:rsidP="00676DA1">
      <w:pPr>
        <w:spacing w:line="360" w:lineRule="auto"/>
        <w:jc w:val="both"/>
        <w:rPr>
          <w:rFonts w:ascii="Book Antiqua" w:hAnsi="Book Antiqua"/>
          <w:b/>
        </w:rPr>
      </w:pPr>
      <w:r w:rsidRPr="00676DA1">
        <w:rPr>
          <w:rFonts w:ascii="Book Antiqua" w:hAnsi="Book Antiqua"/>
          <w:b/>
        </w:rPr>
        <w:t xml:space="preserve">Institutional review board statement: </w:t>
      </w:r>
      <w:r w:rsidRPr="00676DA1">
        <w:rPr>
          <w:rFonts w:ascii="Book Antiqua" w:hAnsi="Book Antiqua"/>
        </w:rPr>
        <w:t>The study was reviewed and approved by the University of Texas Southwestern Institutional Review Board, with a waiver of the informed consent requirement for human subjects research.</w:t>
      </w:r>
    </w:p>
    <w:p w14:paraId="489A4C35" w14:textId="77777777" w:rsidR="005C554F" w:rsidRPr="00676DA1" w:rsidRDefault="005C554F" w:rsidP="00676DA1">
      <w:pPr>
        <w:spacing w:line="360" w:lineRule="auto"/>
        <w:jc w:val="both"/>
        <w:rPr>
          <w:rFonts w:ascii="Book Antiqua" w:hAnsi="Book Antiqua"/>
          <w:b/>
        </w:rPr>
      </w:pPr>
    </w:p>
    <w:p w14:paraId="626A6059" w14:textId="69680079" w:rsidR="005C554F" w:rsidRPr="00676DA1" w:rsidRDefault="005D034F" w:rsidP="00676DA1">
      <w:pPr>
        <w:spacing w:line="360" w:lineRule="auto"/>
        <w:jc w:val="both"/>
        <w:rPr>
          <w:rFonts w:ascii="Book Antiqua" w:hAnsi="Book Antiqua"/>
          <w:b/>
        </w:rPr>
      </w:pPr>
      <w:r w:rsidRPr="005D034F">
        <w:rPr>
          <w:rFonts w:ascii="Book Antiqua" w:hAnsi="Book Antiqua"/>
          <w:b/>
        </w:rPr>
        <w:t>Informed consent statement</w:t>
      </w:r>
      <w:r w:rsidR="005C554F" w:rsidRPr="00676DA1">
        <w:rPr>
          <w:rFonts w:ascii="Book Antiqua" w:hAnsi="Book Antiqua"/>
          <w:b/>
        </w:rPr>
        <w:t xml:space="preserve">: </w:t>
      </w:r>
      <w:r w:rsidR="005C554F" w:rsidRPr="00676DA1">
        <w:rPr>
          <w:rFonts w:ascii="Book Antiqua" w:hAnsi="Book Antiqua"/>
        </w:rPr>
        <w:t>A waiver of informed consent was granted by the University of Texas Southwestern Institutional Review Board.</w:t>
      </w:r>
    </w:p>
    <w:p w14:paraId="25FF2108" w14:textId="77777777" w:rsidR="005C554F" w:rsidRPr="00676DA1" w:rsidRDefault="005C554F" w:rsidP="00676DA1">
      <w:pPr>
        <w:spacing w:line="360" w:lineRule="auto"/>
        <w:jc w:val="both"/>
        <w:rPr>
          <w:rFonts w:ascii="Book Antiqua" w:hAnsi="Book Antiqua"/>
          <w:b/>
        </w:rPr>
      </w:pPr>
    </w:p>
    <w:p w14:paraId="7C2F6674" w14:textId="0258BC10" w:rsidR="00F269AE" w:rsidRPr="005D034F" w:rsidRDefault="005D034F" w:rsidP="00676DA1">
      <w:pPr>
        <w:spacing w:line="360" w:lineRule="auto"/>
        <w:jc w:val="both"/>
        <w:rPr>
          <w:rFonts w:ascii="Book Antiqua" w:hAnsi="Book Antiqua"/>
          <w:b/>
        </w:rPr>
      </w:pPr>
      <w:r w:rsidRPr="005D034F">
        <w:rPr>
          <w:rFonts w:ascii="Book Antiqua" w:hAnsi="Book Antiqua"/>
          <w:b/>
        </w:rPr>
        <w:t>Conflict-of-interest statement</w:t>
      </w:r>
      <w:r w:rsidR="004B5B86" w:rsidRPr="00676DA1">
        <w:rPr>
          <w:rFonts w:ascii="Book Antiqua" w:hAnsi="Book Antiqua"/>
          <w:b/>
        </w:rPr>
        <w:t>:</w:t>
      </w:r>
      <w:r>
        <w:rPr>
          <w:rFonts w:ascii="Book Antiqua" w:eastAsia="SimSun" w:hAnsi="Book Antiqua" w:hint="eastAsia"/>
          <w:b/>
          <w:lang w:eastAsia="zh-CN"/>
        </w:rPr>
        <w:t xml:space="preserve"> </w:t>
      </w:r>
      <w:r w:rsidR="004B5B86" w:rsidRPr="00676DA1">
        <w:rPr>
          <w:rFonts w:ascii="Book Antiqua" w:hAnsi="Book Antiqua"/>
        </w:rPr>
        <w:t>None of the authors have any relevant financial or personal conflicts of interests to declare related to this work.</w:t>
      </w:r>
    </w:p>
    <w:p w14:paraId="4BA2911E" w14:textId="77777777" w:rsidR="005510DB" w:rsidRDefault="005510DB" w:rsidP="00676DA1">
      <w:pPr>
        <w:spacing w:line="360" w:lineRule="auto"/>
        <w:jc w:val="both"/>
        <w:rPr>
          <w:rFonts w:ascii="Book Antiqua" w:eastAsia="SimSun" w:hAnsi="Book Antiqua"/>
          <w:b/>
          <w:lang w:eastAsia="zh-CN"/>
        </w:rPr>
      </w:pPr>
    </w:p>
    <w:p w14:paraId="2E8A5F8F" w14:textId="77777777" w:rsidR="005D034F" w:rsidRPr="009652B7" w:rsidRDefault="005D034F" w:rsidP="005D034F">
      <w:pPr>
        <w:spacing w:line="360" w:lineRule="auto"/>
        <w:jc w:val="both"/>
        <w:rPr>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213365BD" w14:textId="77777777" w:rsidR="005D034F" w:rsidRPr="005D034F" w:rsidRDefault="005D034F" w:rsidP="00676DA1">
      <w:pPr>
        <w:spacing w:line="360" w:lineRule="auto"/>
        <w:jc w:val="both"/>
        <w:rPr>
          <w:rFonts w:ascii="Book Antiqua" w:eastAsia="SimSun" w:hAnsi="Book Antiqua"/>
          <w:b/>
          <w:lang w:eastAsia="zh-CN"/>
        </w:rPr>
      </w:pPr>
    </w:p>
    <w:p w14:paraId="00C35634" w14:textId="10E94FA9" w:rsidR="006265CC" w:rsidRPr="005D034F" w:rsidRDefault="005D034F" w:rsidP="00676DA1">
      <w:pPr>
        <w:spacing w:line="360" w:lineRule="auto"/>
        <w:jc w:val="both"/>
        <w:rPr>
          <w:rFonts w:ascii="Book Antiqua" w:eastAsia="SimSun" w:hAnsi="Book Antiqua"/>
          <w:lang w:eastAsia="zh-CN"/>
        </w:rPr>
      </w:pPr>
      <w:r w:rsidRPr="005D034F">
        <w:rPr>
          <w:rFonts w:ascii="Book Antiqua" w:hAnsi="Book Antiqua"/>
          <w:b/>
        </w:rPr>
        <w:lastRenderedPageBreak/>
        <w:t>Correspondence to:</w:t>
      </w:r>
      <w:r>
        <w:rPr>
          <w:rFonts w:ascii="Book Antiqua" w:eastAsia="SimSun" w:hAnsi="Book Antiqua" w:hint="eastAsia"/>
          <w:b/>
          <w:lang w:eastAsia="zh-CN"/>
        </w:rPr>
        <w:t xml:space="preserve"> </w:t>
      </w:r>
      <w:r w:rsidR="006265CC" w:rsidRPr="005D034F">
        <w:rPr>
          <w:rFonts w:ascii="Book Antiqua" w:hAnsi="Book Antiqua"/>
          <w:b/>
        </w:rPr>
        <w:t>Samir Gupta, MD, MSCS</w:t>
      </w:r>
      <w:r w:rsidRPr="005D034F">
        <w:rPr>
          <w:rFonts w:ascii="Book Antiqua" w:eastAsia="SimSun" w:hAnsi="Book Antiqua" w:hint="eastAsia"/>
          <w:b/>
          <w:lang w:eastAsia="zh-CN"/>
        </w:rPr>
        <w:t xml:space="preserve">, </w:t>
      </w:r>
      <w:r w:rsidRPr="00676DA1">
        <w:rPr>
          <w:rFonts w:ascii="Book Antiqua" w:hAnsi="Book Antiqua"/>
        </w:rPr>
        <w:t>Veterans Affairs San Diego Healthcare System,</w:t>
      </w:r>
      <w:r>
        <w:rPr>
          <w:rFonts w:ascii="Book Antiqua" w:eastAsia="SimSun" w:hAnsi="Book Antiqua" w:hint="eastAsia"/>
          <w:lang w:eastAsia="zh-CN"/>
        </w:rPr>
        <w:t xml:space="preserve"> </w:t>
      </w:r>
      <w:r w:rsidR="006265CC" w:rsidRPr="00676DA1">
        <w:rPr>
          <w:rFonts w:ascii="Book Antiqua" w:hAnsi="Book Antiqua"/>
        </w:rPr>
        <w:t>3350 La Jolla Village Dr, MC 111D</w:t>
      </w:r>
      <w:r>
        <w:rPr>
          <w:rFonts w:ascii="Book Antiqua" w:eastAsia="SimSun" w:hAnsi="Book Antiqua" w:hint="eastAsia"/>
          <w:lang w:eastAsia="zh-CN"/>
        </w:rPr>
        <w:t xml:space="preserve">, </w:t>
      </w:r>
      <w:r w:rsidR="006265CC" w:rsidRPr="00676DA1">
        <w:rPr>
          <w:rFonts w:ascii="Book Antiqua" w:hAnsi="Book Antiqua"/>
        </w:rPr>
        <w:t>San Diego, CA 92161</w:t>
      </w:r>
      <w:r>
        <w:rPr>
          <w:rFonts w:ascii="Book Antiqua" w:eastAsia="SimSun" w:hAnsi="Book Antiqua" w:hint="eastAsia"/>
          <w:lang w:eastAsia="zh-CN"/>
        </w:rPr>
        <w:t xml:space="preserve">, United States. </w:t>
      </w:r>
      <w:r w:rsidR="006265CC" w:rsidRPr="005D034F">
        <w:rPr>
          <w:rFonts w:ascii="Book Antiqua" w:hAnsi="Book Antiqua"/>
        </w:rPr>
        <w:t>s1gupta@ucsd.edu</w:t>
      </w:r>
    </w:p>
    <w:p w14:paraId="481B6A9E" w14:textId="4E6487B2" w:rsidR="00073F73" w:rsidRDefault="00073F73" w:rsidP="00073F73">
      <w:pPr>
        <w:adjustRightInd w:val="0"/>
        <w:snapToGrid w:val="0"/>
        <w:spacing w:line="360" w:lineRule="auto"/>
        <w:rPr>
          <w:rFonts w:ascii="Book Antiqua" w:hAnsi="Book Antiqua"/>
          <w:color w:val="0A0905"/>
        </w:rPr>
      </w:pPr>
      <w:r w:rsidRPr="009E3692">
        <w:rPr>
          <w:rFonts w:ascii="Book Antiqua" w:hAnsi="Book Antiqua"/>
          <w:b/>
        </w:rPr>
        <w:t xml:space="preserve">Telephone: </w:t>
      </w:r>
      <w:r w:rsidRPr="009E3692">
        <w:rPr>
          <w:rFonts w:ascii="Book Antiqua" w:hAnsi="Book Antiqua"/>
          <w:color w:val="0A0905"/>
        </w:rPr>
        <w:t>+1-</w:t>
      </w:r>
      <w:r w:rsidRPr="00676DA1">
        <w:rPr>
          <w:rFonts w:ascii="Book Antiqua" w:hAnsi="Book Antiqua"/>
        </w:rPr>
        <w:t>858</w:t>
      </w:r>
      <w:r>
        <w:rPr>
          <w:rFonts w:ascii="Book Antiqua" w:eastAsia="SimSun" w:hAnsi="Book Antiqua" w:hint="eastAsia"/>
          <w:lang w:eastAsia="zh-CN"/>
        </w:rPr>
        <w:t>-</w:t>
      </w:r>
      <w:r>
        <w:rPr>
          <w:rFonts w:ascii="Book Antiqua" w:hAnsi="Book Antiqua"/>
        </w:rPr>
        <w:t>552</w:t>
      </w:r>
      <w:r w:rsidRPr="00676DA1">
        <w:rPr>
          <w:rFonts w:ascii="Book Antiqua" w:hAnsi="Book Antiqua"/>
        </w:rPr>
        <w:t>8585</w:t>
      </w:r>
      <w:r>
        <w:rPr>
          <w:rFonts w:ascii="Book Antiqua" w:eastAsia="SimSun" w:hAnsi="Book Antiqua" w:hint="eastAsia"/>
          <w:lang w:eastAsia="zh-CN"/>
        </w:rPr>
        <w:t>-</w:t>
      </w:r>
      <w:r w:rsidRPr="00676DA1">
        <w:rPr>
          <w:rFonts w:ascii="Book Antiqua" w:hAnsi="Book Antiqua"/>
        </w:rPr>
        <w:t>2475</w:t>
      </w:r>
      <w:r>
        <w:rPr>
          <w:rFonts w:ascii="Book Antiqua" w:hAnsi="Book Antiqua"/>
        </w:rPr>
        <w:t xml:space="preserve"> </w:t>
      </w:r>
      <w:r w:rsidRPr="009E3692">
        <w:rPr>
          <w:rFonts w:ascii="Book Antiqua" w:hAnsi="Book Antiqua"/>
          <w:color w:val="0A0905"/>
        </w:rPr>
        <w:t xml:space="preserve">   </w:t>
      </w:r>
      <w:r>
        <w:rPr>
          <w:rFonts w:ascii="Book Antiqua" w:hAnsi="Book Antiqua" w:hint="eastAsia"/>
          <w:color w:val="0A0905"/>
        </w:rPr>
        <w:t xml:space="preserve">  </w:t>
      </w:r>
      <w:r w:rsidRPr="009E3692">
        <w:rPr>
          <w:rFonts w:ascii="Book Antiqua" w:hAnsi="Book Antiqua"/>
          <w:color w:val="0A0905"/>
        </w:rPr>
        <w:t xml:space="preserve">  </w:t>
      </w:r>
    </w:p>
    <w:p w14:paraId="5ED615F9" w14:textId="56B913D9" w:rsidR="00073F73" w:rsidRPr="009E3692" w:rsidRDefault="00073F73" w:rsidP="00073F73">
      <w:pPr>
        <w:adjustRightInd w:val="0"/>
        <w:snapToGrid w:val="0"/>
        <w:spacing w:line="360" w:lineRule="auto"/>
        <w:rPr>
          <w:rFonts w:ascii="Book Antiqua" w:hAnsi="Book Antiqua"/>
        </w:rPr>
      </w:pPr>
      <w:r w:rsidRPr="009E3692">
        <w:rPr>
          <w:rFonts w:ascii="Book Antiqua" w:hAnsi="Book Antiqua"/>
          <w:b/>
        </w:rPr>
        <w:t xml:space="preserve">Fax: </w:t>
      </w:r>
      <w:r w:rsidRPr="009E3692">
        <w:rPr>
          <w:rFonts w:ascii="Book Antiqua" w:hAnsi="Book Antiqua"/>
          <w:color w:val="0A0905"/>
        </w:rPr>
        <w:t>+1-</w:t>
      </w:r>
      <w:r w:rsidRPr="00676DA1">
        <w:rPr>
          <w:rFonts w:ascii="Book Antiqua" w:hAnsi="Book Antiqua"/>
        </w:rPr>
        <w:t>858</w:t>
      </w:r>
      <w:r>
        <w:rPr>
          <w:rFonts w:ascii="Book Antiqua" w:eastAsia="SimSun" w:hAnsi="Book Antiqua" w:hint="eastAsia"/>
          <w:lang w:eastAsia="zh-CN"/>
        </w:rPr>
        <w:t>-</w:t>
      </w:r>
      <w:r>
        <w:rPr>
          <w:rFonts w:ascii="Book Antiqua" w:hAnsi="Book Antiqua"/>
        </w:rPr>
        <w:t>552</w:t>
      </w:r>
      <w:r w:rsidRPr="00676DA1">
        <w:rPr>
          <w:rFonts w:ascii="Book Antiqua" w:hAnsi="Book Antiqua"/>
        </w:rPr>
        <w:t>4327</w:t>
      </w:r>
    </w:p>
    <w:p w14:paraId="5615E4D8" w14:textId="77777777" w:rsidR="00073F73" w:rsidRDefault="00073F73" w:rsidP="00073F73">
      <w:pPr>
        <w:spacing w:line="360" w:lineRule="auto"/>
        <w:rPr>
          <w:rFonts w:ascii="Book Antiqua" w:hAnsi="Book Antiqua"/>
          <w:b/>
        </w:rPr>
      </w:pPr>
    </w:p>
    <w:p w14:paraId="20F9282F" w14:textId="51A75162" w:rsidR="00073F73" w:rsidRPr="00867A3A" w:rsidRDefault="00073F73" w:rsidP="00073F73">
      <w:pPr>
        <w:spacing w:line="360" w:lineRule="auto"/>
        <w:rPr>
          <w:rFonts w:ascii="Book Antiqua" w:hAnsi="Book Antiqua"/>
          <w:b/>
        </w:rPr>
      </w:pPr>
      <w:r w:rsidRPr="00867A3A">
        <w:rPr>
          <w:rFonts w:ascii="Book Antiqua" w:hAnsi="Book Antiqua"/>
          <w:b/>
        </w:rPr>
        <w:t xml:space="preserve">Received: </w:t>
      </w:r>
      <w:bookmarkStart w:id="4" w:name="OLE_LINK12"/>
      <w:bookmarkStart w:id="5" w:name="OLE_LINK13"/>
      <w:r w:rsidR="00AA7EC5" w:rsidRPr="00A11C75">
        <w:rPr>
          <w:rFonts w:ascii="Book Antiqua" w:hAnsi="Book Antiqua"/>
        </w:rPr>
        <w:t>August</w:t>
      </w:r>
      <w:bookmarkEnd w:id="4"/>
      <w:bookmarkEnd w:id="5"/>
      <w:r w:rsidR="00AA7EC5">
        <w:rPr>
          <w:rFonts w:ascii="Book Antiqua" w:eastAsia="SimSun" w:hAnsi="Book Antiqua" w:hint="eastAsia"/>
          <w:lang w:eastAsia="zh-CN"/>
        </w:rPr>
        <w:t xml:space="preserve"> 4, 2015</w:t>
      </w:r>
      <w:r w:rsidRPr="00867A3A">
        <w:rPr>
          <w:rFonts w:ascii="Book Antiqua" w:hAnsi="Book Antiqua"/>
          <w:b/>
        </w:rPr>
        <w:t xml:space="preserve">  </w:t>
      </w:r>
    </w:p>
    <w:p w14:paraId="11875444" w14:textId="51CC6283" w:rsidR="00073F73" w:rsidRPr="00AA7EC5" w:rsidRDefault="00073F73" w:rsidP="00073F73">
      <w:pPr>
        <w:spacing w:line="360" w:lineRule="auto"/>
        <w:rPr>
          <w:rFonts w:ascii="Book Antiqua" w:eastAsia="SimSun" w:hAnsi="Book Antiqua"/>
          <w:b/>
          <w:lang w:eastAsia="zh-CN"/>
        </w:rPr>
      </w:pPr>
      <w:r w:rsidRPr="00867A3A">
        <w:rPr>
          <w:rFonts w:ascii="Book Antiqua" w:hAnsi="Book Antiqua"/>
          <w:b/>
        </w:rPr>
        <w:t>Peer-review started:</w:t>
      </w:r>
      <w:r w:rsidR="00AA7EC5">
        <w:rPr>
          <w:rFonts w:ascii="Book Antiqua" w:eastAsia="SimSun" w:hAnsi="Book Antiqua" w:hint="eastAsia"/>
          <w:b/>
          <w:lang w:eastAsia="zh-CN"/>
        </w:rPr>
        <w:t xml:space="preserve"> </w:t>
      </w:r>
      <w:r w:rsidR="00AA7EC5" w:rsidRPr="00A11C75">
        <w:rPr>
          <w:rFonts w:ascii="Book Antiqua" w:hAnsi="Book Antiqua"/>
        </w:rPr>
        <w:t>August</w:t>
      </w:r>
      <w:r w:rsidR="00AA7EC5">
        <w:rPr>
          <w:rFonts w:ascii="Book Antiqua" w:eastAsia="SimSun" w:hAnsi="Book Antiqua" w:hint="eastAsia"/>
          <w:lang w:eastAsia="zh-CN"/>
        </w:rPr>
        <w:t xml:space="preserve"> 10, 2015</w:t>
      </w:r>
    </w:p>
    <w:p w14:paraId="0FB8693B" w14:textId="1E01A30F" w:rsidR="00073F73" w:rsidRPr="00AA7EC5" w:rsidRDefault="00073F73" w:rsidP="00073F73">
      <w:pPr>
        <w:spacing w:line="360" w:lineRule="auto"/>
        <w:rPr>
          <w:rFonts w:ascii="Book Antiqua" w:eastAsia="SimSun" w:hAnsi="Book Antiqua"/>
          <w:b/>
          <w:lang w:eastAsia="zh-CN"/>
        </w:rPr>
      </w:pPr>
      <w:r w:rsidRPr="00867A3A">
        <w:rPr>
          <w:rFonts w:ascii="Book Antiqua" w:hAnsi="Book Antiqua"/>
          <w:b/>
        </w:rPr>
        <w:t>First decision:</w:t>
      </w:r>
      <w:r w:rsidR="00AA7EC5">
        <w:rPr>
          <w:rFonts w:ascii="Book Antiqua" w:eastAsia="SimSun" w:hAnsi="Book Antiqua" w:hint="eastAsia"/>
          <w:b/>
          <w:lang w:eastAsia="zh-CN"/>
        </w:rPr>
        <w:t xml:space="preserve"> </w:t>
      </w:r>
      <w:r w:rsidR="00AA7EC5" w:rsidRPr="00A11C75">
        <w:rPr>
          <w:rFonts w:ascii="Book Antiqua" w:hAnsi="Book Antiqua"/>
        </w:rPr>
        <w:t>September</w:t>
      </w:r>
      <w:r w:rsidR="00AA7EC5">
        <w:rPr>
          <w:rFonts w:ascii="Book Antiqua" w:eastAsia="SimSun" w:hAnsi="Book Antiqua" w:hint="eastAsia"/>
          <w:lang w:eastAsia="zh-CN"/>
        </w:rPr>
        <w:t xml:space="preserve"> 9, 2015</w:t>
      </w:r>
    </w:p>
    <w:p w14:paraId="30A9BC93" w14:textId="7769E519" w:rsidR="00073F73" w:rsidRPr="00AA7EC5" w:rsidRDefault="00073F73" w:rsidP="00073F73">
      <w:pPr>
        <w:spacing w:line="360" w:lineRule="auto"/>
        <w:rPr>
          <w:rFonts w:ascii="Book Antiqua" w:eastAsia="SimSun" w:hAnsi="Book Antiqua"/>
          <w:b/>
          <w:lang w:eastAsia="zh-CN"/>
        </w:rPr>
      </w:pPr>
      <w:r w:rsidRPr="00867A3A">
        <w:rPr>
          <w:rFonts w:ascii="Book Antiqua" w:hAnsi="Book Antiqua"/>
          <w:b/>
        </w:rPr>
        <w:t>Revis</w:t>
      </w:r>
      <w:r w:rsidR="00AA7EC5">
        <w:rPr>
          <w:rFonts w:ascii="Book Antiqua" w:hAnsi="Book Antiqua"/>
          <w:b/>
        </w:rPr>
        <w:t xml:space="preserve">ed: </w:t>
      </w:r>
      <w:r w:rsidR="00AA7EC5" w:rsidRPr="00A11C75">
        <w:rPr>
          <w:rFonts w:ascii="Book Antiqua" w:hAnsi="Book Antiqua"/>
        </w:rPr>
        <w:t>September</w:t>
      </w:r>
      <w:r w:rsidR="00AA7EC5">
        <w:rPr>
          <w:rFonts w:ascii="Book Antiqua" w:eastAsia="SimSun" w:hAnsi="Book Antiqua" w:hint="eastAsia"/>
          <w:lang w:eastAsia="zh-CN"/>
        </w:rPr>
        <w:t xml:space="preserve"> 10, 2015</w:t>
      </w:r>
    </w:p>
    <w:p w14:paraId="7AB41975" w14:textId="103E4BBE" w:rsidR="00073F73" w:rsidRPr="00556606" w:rsidRDefault="00073F73" w:rsidP="00073F73">
      <w:pPr>
        <w:spacing w:line="360" w:lineRule="auto"/>
        <w:rPr>
          <w:rFonts w:ascii="Book Antiqua" w:hAnsi="Book Antiqua"/>
          <w:color w:val="000000"/>
        </w:rPr>
      </w:pPr>
      <w:r w:rsidRPr="00867A3A">
        <w:rPr>
          <w:rFonts w:ascii="Book Antiqua" w:hAnsi="Book Antiqua"/>
          <w:b/>
        </w:rPr>
        <w:t>Accepted:</w:t>
      </w:r>
      <w:bookmarkStart w:id="6" w:name="OLE_LINK99"/>
      <w:bookmarkStart w:id="7" w:name="OLE_LINK104"/>
      <w:bookmarkStart w:id="8" w:name="OLE_LINK110"/>
      <w:bookmarkStart w:id="9" w:name="OLE_LINK111"/>
      <w:bookmarkStart w:id="10" w:name="OLE_LINK115"/>
      <w:bookmarkStart w:id="11" w:name="OLE_LINK116"/>
      <w:bookmarkStart w:id="12" w:name="OLE_LINK117"/>
      <w:bookmarkStart w:id="13" w:name="OLE_LINK118"/>
      <w:bookmarkStart w:id="14" w:name="OLE_LINK119"/>
      <w:bookmarkStart w:id="15" w:name="OLE_LINK120"/>
      <w:bookmarkStart w:id="16" w:name="OLE_LINK121"/>
      <w:bookmarkStart w:id="17" w:name="OLE_LINK122"/>
      <w:bookmarkStart w:id="18" w:name="OLE_LINK125"/>
      <w:bookmarkStart w:id="19" w:name="OLE_LINK126"/>
      <w:bookmarkStart w:id="20" w:name="OLE_LINK127"/>
      <w:bookmarkStart w:id="21" w:name="OLE_LINK129"/>
      <w:bookmarkStart w:id="22" w:name="OLE_LINK132"/>
      <w:bookmarkStart w:id="23" w:name="OLE_LINK134"/>
      <w:bookmarkStart w:id="24" w:name="OLE_LINK136"/>
      <w:bookmarkStart w:id="25" w:name="OLE_LINK137"/>
      <w:bookmarkStart w:id="26" w:name="OLE_LINK138"/>
      <w:bookmarkStart w:id="27" w:name="OLE_LINK139"/>
      <w:bookmarkStart w:id="28" w:name="OLE_LINK141"/>
      <w:bookmarkStart w:id="29" w:name="OLE_LINK142"/>
      <w:r w:rsidR="00556606" w:rsidRPr="00556606">
        <w:rPr>
          <w:rFonts w:ascii="Book Antiqua" w:hAnsi="Book Antiqua"/>
          <w:color w:val="000000"/>
        </w:rPr>
        <w:t xml:space="preserve"> </w:t>
      </w:r>
      <w:r w:rsidR="00556606">
        <w:rPr>
          <w:rFonts w:ascii="Book Antiqua" w:hAnsi="Book Antiqua"/>
          <w:color w:val="000000"/>
        </w:rPr>
        <w:t>October 23, 2015</w:t>
      </w:r>
      <w:bookmarkStart w:id="30" w:name="_GoBack"/>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867A3A">
        <w:rPr>
          <w:rFonts w:ascii="Book Antiqua" w:hAnsi="Book Antiqua"/>
          <w:b/>
        </w:rPr>
        <w:t xml:space="preserve">  </w:t>
      </w:r>
    </w:p>
    <w:p w14:paraId="6A419756" w14:textId="77777777" w:rsidR="00073F73" w:rsidRPr="00867A3A" w:rsidRDefault="00073F73" w:rsidP="00073F73">
      <w:pPr>
        <w:spacing w:line="360" w:lineRule="auto"/>
        <w:rPr>
          <w:rFonts w:ascii="Book Antiqua" w:hAnsi="Book Antiqua"/>
          <w:b/>
        </w:rPr>
      </w:pPr>
      <w:r w:rsidRPr="00867A3A">
        <w:rPr>
          <w:rFonts w:ascii="Book Antiqua" w:hAnsi="Book Antiqua"/>
          <w:b/>
        </w:rPr>
        <w:t>Article in press:</w:t>
      </w:r>
    </w:p>
    <w:p w14:paraId="7157A56A" w14:textId="77777777" w:rsidR="00073F73" w:rsidRPr="009E3692" w:rsidRDefault="00073F73" w:rsidP="00073F73">
      <w:pPr>
        <w:spacing w:line="360" w:lineRule="auto"/>
        <w:rPr>
          <w:rFonts w:ascii="Book Antiqua" w:hAnsi="Book Antiqua"/>
        </w:rPr>
      </w:pPr>
      <w:r w:rsidRPr="00867A3A">
        <w:rPr>
          <w:rFonts w:ascii="Book Antiqua" w:hAnsi="Book Antiqua"/>
          <w:b/>
        </w:rPr>
        <w:t>Published online:</w:t>
      </w:r>
    </w:p>
    <w:p w14:paraId="3486E56C" w14:textId="77777777" w:rsidR="00AA7EC5" w:rsidRDefault="00AA7EC5" w:rsidP="00676DA1">
      <w:pPr>
        <w:spacing w:line="360" w:lineRule="auto"/>
        <w:jc w:val="both"/>
        <w:rPr>
          <w:rFonts w:ascii="Book Antiqua" w:eastAsia="SimSun" w:hAnsi="Book Antiqua"/>
          <w:lang w:eastAsia="zh-CN"/>
        </w:rPr>
      </w:pPr>
    </w:p>
    <w:p w14:paraId="72ECD88C" w14:textId="77777777" w:rsidR="004B5B86" w:rsidRPr="00676DA1" w:rsidRDefault="00D45F76" w:rsidP="00676DA1">
      <w:pPr>
        <w:spacing w:line="360" w:lineRule="auto"/>
        <w:jc w:val="both"/>
        <w:rPr>
          <w:rFonts w:ascii="Book Antiqua" w:hAnsi="Book Antiqua"/>
          <w:b/>
        </w:rPr>
      </w:pPr>
      <w:r w:rsidRPr="00676DA1">
        <w:rPr>
          <w:rFonts w:ascii="Book Antiqua" w:hAnsi="Book Antiqua"/>
          <w:b/>
        </w:rPr>
        <w:br w:type="page"/>
      </w:r>
      <w:r w:rsidR="004B5B86" w:rsidRPr="00676DA1">
        <w:rPr>
          <w:rFonts w:ascii="Book Antiqua" w:hAnsi="Book Antiqua"/>
          <w:b/>
        </w:rPr>
        <w:lastRenderedPageBreak/>
        <w:t>Abstract</w:t>
      </w:r>
    </w:p>
    <w:p w14:paraId="033C6B33" w14:textId="46E3186E" w:rsidR="001E19D8" w:rsidRPr="00676DA1" w:rsidRDefault="00901FD5" w:rsidP="00676DA1">
      <w:pPr>
        <w:spacing w:line="360" w:lineRule="auto"/>
        <w:jc w:val="both"/>
        <w:rPr>
          <w:rFonts w:ascii="Book Antiqua" w:hAnsi="Book Antiqua"/>
        </w:rPr>
      </w:pPr>
      <w:r w:rsidRPr="00676DA1">
        <w:rPr>
          <w:rFonts w:ascii="Book Antiqua" w:hAnsi="Book Antiqua"/>
        </w:rPr>
        <w:t xml:space="preserve">Complications of cecal retroflexion </w:t>
      </w:r>
      <w:r w:rsidR="00D92AA0">
        <w:rPr>
          <w:rFonts w:ascii="Book Antiqua" w:hAnsi="Book Antiqua"/>
        </w:rPr>
        <w:t xml:space="preserve">performed during colonoscopy </w:t>
      </w:r>
      <w:r w:rsidRPr="00676DA1">
        <w:rPr>
          <w:rFonts w:ascii="Book Antiqua" w:hAnsi="Book Antiqua"/>
        </w:rPr>
        <w:t xml:space="preserve">have not previously been reported to occur. </w:t>
      </w:r>
      <w:r w:rsidR="001E19D8" w:rsidRPr="00676DA1">
        <w:rPr>
          <w:rFonts w:ascii="Book Antiqua" w:hAnsi="Book Antiqua"/>
        </w:rPr>
        <w:t xml:space="preserve">We </w:t>
      </w:r>
      <w:r w:rsidR="00D2616E" w:rsidRPr="00676DA1">
        <w:rPr>
          <w:rFonts w:ascii="Book Antiqua" w:hAnsi="Book Antiqua"/>
        </w:rPr>
        <w:t>report a case of contained colonic perforation secondary to using cecal retroflexion technique to examine the colon</w:t>
      </w:r>
      <w:r w:rsidR="004A561B">
        <w:rPr>
          <w:rFonts w:ascii="Book Antiqua" w:hAnsi="Book Antiqua"/>
        </w:rPr>
        <w:t>, and review available published reports of complications associated with this technique</w:t>
      </w:r>
      <w:r w:rsidR="00540888">
        <w:rPr>
          <w:rFonts w:ascii="Book Antiqua" w:hAnsi="Book Antiqua"/>
        </w:rPr>
        <w:t xml:space="preserve">. </w:t>
      </w:r>
      <w:r w:rsidR="00116E26" w:rsidRPr="00676DA1">
        <w:rPr>
          <w:rFonts w:ascii="Book Antiqua" w:hAnsi="Book Antiqua"/>
        </w:rPr>
        <w:t xml:space="preserve">We conclude that complications may rarely occur with use of cecal retroflexion, and that the clinical benefit of this technique is uncertain. </w:t>
      </w:r>
    </w:p>
    <w:p w14:paraId="3FE92C37" w14:textId="77777777" w:rsidR="00623513" w:rsidRPr="00676DA1" w:rsidRDefault="00623513" w:rsidP="00676DA1">
      <w:pPr>
        <w:spacing w:line="360" w:lineRule="auto"/>
        <w:jc w:val="both"/>
        <w:rPr>
          <w:rFonts w:ascii="Book Antiqua" w:hAnsi="Book Antiqua"/>
        </w:rPr>
      </w:pPr>
    </w:p>
    <w:p w14:paraId="6F5205A8" w14:textId="41E19743" w:rsidR="00AB1B61" w:rsidRPr="00676DA1" w:rsidRDefault="00AB1B61" w:rsidP="00676DA1">
      <w:pPr>
        <w:spacing w:line="360" w:lineRule="auto"/>
        <w:jc w:val="both"/>
        <w:rPr>
          <w:rFonts w:ascii="Book Antiqua" w:hAnsi="Book Antiqua"/>
        </w:rPr>
      </w:pPr>
      <w:r w:rsidRPr="00676DA1">
        <w:rPr>
          <w:rFonts w:ascii="Book Antiqua" w:hAnsi="Book Antiqua"/>
          <w:b/>
        </w:rPr>
        <w:t>Key words:</w:t>
      </w:r>
      <w:r w:rsidRPr="00676DA1">
        <w:rPr>
          <w:rFonts w:ascii="Book Antiqua" w:hAnsi="Book Antiqua"/>
        </w:rPr>
        <w:t xml:space="preserve"> </w:t>
      </w:r>
      <w:r w:rsidR="00AA7EC5" w:rsidRPr="00676DA1">
        <w:rPr>
          <w:rFonts w:ascii="Book Antiqua" w:hAnsi="Book Antiqua"/>
        </w:rPr>
        <w:t xml:space="preserve">Cecal </w:t>
      </w:r>
      <w:r w:rsidRPr="00676DA1">
        <w:rPr>
          <w:rFonts w:ascii="Book Antiqua" w:hAnsi="Book Antiqua"/>
        </w:rPr>
        <w:t>retroflexion</w:t>
      </w:r>
      <w:r w:rsidR="00AA7EC5">
        <w:rPr>
          <w:rFonts w:ascii="Book Antiqua" w:eastAsia="SimSun" w:hAnsi="Book Antiqua" w:hint="eastAsia"/>
          <w:lang w:eastAsia="zh-CN"/>
        </w:rPr>
        <w:t>;</w:t>
      </w:r>
      <w:r w:rsidRPr="00676DA1">
        <w:rPr>
          <w:rFonts w:ascii="Book Antiqua" w:hAnsi="Book Antiqua"/>
        </w:rPr>
        <w:t xml:space="preserve"> </w:t>
      </w:r>
      <w:r w:rsidR="00AA7EC5" w:rsidRPr="00676DA1">
        <w:rPr>
          <w:rFonts w:ascii="Book Antiqua" w:hAnsi="Book Antiqua"/>
        </w:rPr>
        <w:t>Colonoscopy</w:t>
      </w:r>
      <w:r w:rsidR="00AA7EC5">
        <w:rPr>
          <w:rFonts w:ascii="Book Antiqua" w:eastAsia="SimSun" w:hAnsi="Book Antiqua" w:hint="eastAsia"/>
          <w:lang w:eastAsia="zh-CN"/>
        </w:rPr>
        <w:t>;</w:t>
      </w:r>
      <w:r w:rsidRPr="00676DA1">
        <w:rPr>
          <w:rFonts w:ascii="Book Antiqua" w:hAnsi="Book Antiqua"/>
        </w:rPr>
        <w:t xml:space="preserve"> </w:t>
      </w:r>
      <w:r w:rsidR="00AA7EC5" w:rsidRPr="00676DA1">
        <w:rPr>
          <w:rFonts w:ascii="Book Antiqua" w:hAnsi="Book Antiqua"/>
        </w:rPr>
        <w:t>Cecum</w:t>
      </w:r>
    </w:p>
    <w:p w14:paraId="38B00068" w14:textId="77777777" w:rsidR="00623513" w:rsidRDefault="00623513" w:rsidP="00676DA1">
      <w:pPr>
        <w:spacing w:line="360" w:lineRule="auto"/>
        <w:jc w:val="both"/>
        <w:rPr>
          <w:rFonts w:ascii="Book Antiqua" w:eastAsia="SimSun" w:hAnsi="Book Antiqua"/>
          <w:lang w:eastAsia="zh-CN"/>
        </w:rPr>
      </w:pPr>
    </w:p>
    <w:p w14:paraId="5FA40541" w14:textId="77777777" w:rsidR="00AA7EC5" w:rsidRDefault="00AA7EC5" w:rsidP="00AA7EC5">
      <w:pPr>
        <w:autoSpaceDE w:val="0"/>
        <w:autoSpaceDN w:val="0"/>
        <w:adjustRightInd w:val="0"/>
        <w:snapToGrid w:val="0"/>
        <w:spacing w:line="360" w:lineRule="auto"/>
        <w:rPr>
          <w:rFonts w:ascii="Book Antiqua" w:hAnsi="Book Antiqua" w:cs="Arial Unicode MS"/>
        </w:rPr>
      </w:pPr>
      <w:bookmarkStart w:id="31" w:name="OLE_LINK98"/>
      <w:bookmarkStart w:id="32" w:name="OLE_LINK156"/>
      <w:bookmarkStart w:id="33" w:name="OLE_LINK196"/>
      <w:bookmarkStart w:id="34" w:name="OLE_LINK217"/>
      <w:bookmarkStart w:id="35" w:name="OLE_LINK242"/>
      <w:bookmarkStart w:id="36" w:name="OLE_LINK247"/>
      <w:bookmarkStart w:id="37" w:name="OLE_LINK311"/>
      <w:bookmarkStart w:id="38" w:name="OLE_LINK312"/>
      <w:bookmarkStart w:id="39" w:name="OLE_LINK325"/>
      <w:bookmarkStart w:id="40" w:name="OLE_LINK330"/>
      <w:bookmarkStart w:id="41" w:name="OLE_LINK513"/>
      <w:bookmarkStart w:id="42" w:name="OLE_LINK514"/>
      <w:bookmarkStart w:id="43" w:name="OLE_LINK464"/>
      <w:bookmarkStart w:id="44" w:name="OLE_LINK465"/>
      <w:bookmarkStart w:id="45" w:name="OLE_LINK466"/>
      <w:bookmarkStart w:id="46" w:name="OLE_LINK470"/>
      <w:bookmarkStart w:id="47" w:name="OLE_LINK471"/>
      <w:bookmarkStart w:id="48" w:name="OLE_LINK472"/>
      <w:bookmarkStart w:id="49" w:name="OLE_LINK474"/>
      <w:bookmarkStart w:id="50" w:name="OLE_LINK512"/>
      <w:bookmarkStart w:id="51" w:name="OLE_LINK800"/>
      <w:bookmarkStart w:id="52" w:name="OLE_LINK982"/>
      <w:bookmarkStart w:id="53" w:name="OLE_LINK1027"/>
      <w:bookmarkStart w:id="54" w:name="OLE_LINK504"/>
      <w:bookmarkStart w:id="55" w:name="OLE_LINK546"/>
      <w:bookmarkStart w:id="56" w:name="OLE_LINK547"/>
      <w:bookmarkStart w:id="57" w:name="OLE_LINK575"/>
      <w:bookmarkStart w:id="58" w:name="OLE_LINK640"/>
      <w:bookmarkStart w:id="59" w:name="OLE_LINK672"/>
      <w:bookmarkStart w:id="60" w:name="OLE_LINK714"/>
      <w:bookmarkStart w:id="61" w:name="OLE_LINK651"/>
      <w:bookmarkStart w:id="62" w:name="OLE_LINK652"/>
      <w:bookmarkStart w:id="63" w:name="OLE_LINK744"/>
      <w:bookmarkStart w:id="64" w:name="OLE_LINK758"/>
      <w:bookmarkStart w:id="65" w:name="OLE_LINK787"/>
      <w:bookmarkStart w:id="66" w:name="OLE_LINK807"/>
      <w:bookmarkStart w:id="67" w:name="OLE_LINK820"/>
      <w:bookmarkStart w:id="68" w:name="OLE_LINK862"/>
      <w:bookmarkStart w:id="69" w:name="OLE_LINK879"/>
      <w:bookmarkStart w:id="70" w:name="OLE_LINK906"/>
      <w:bookmarkStart w:id="71" w:name="OLE_LINK928"/>
      <w:bookmarkStart w:id="72" w:name="OLE_LINK960"/>
      <w:bookmarkStart w:id="73" w:name="OLE_LINK861"/>
      <w:bookmarkStart w:id="74" w:name="OLE_LINK983"/>
      <w:bookmarkStart w:id="75" w:name="OLE_LINK1334"/>
      <w:bookmarkStart w:id="76" w:name="OLE_LINK1029"/>
      <w:bookmarkStart w:id="77" w:name="OLE_LINK1060"/>
      <w:bookmarkStart w:id="78" w:name="OLE_LINK1061"/>
      <w:bookmarkStart w:id="79" w:name="OLE_LINK1348"/>
      <w:bookmarkStart w:id="80" w:name="OLE_LINK1086"/>
      <w:bookmarkStart w:id="81" w:name="OLE_LINK1100"/>
      <w:bookmarkStart w:id="82" w:name="OLE_LINK1125"/>
      <w:bookmarkStart w:id="83" w:name="OLE_LINK1163"/>
      <w:bookmarkStart w:id="84" w:name="OLE_LINK1193"/>
      <w:bookmarkStart w:id="85" w:name="OLE_LINK1219"/>
      <w:bookmarkStart w:id="86" w:name="OLE_LINK1247"/>
      <w:bookmarkStart w:id="87" w:name="OLE_LINK1284"/>
      <w:bookmarkStart w:id="88" w:name="OLE_LINK1313"/>
      <w:bookmarkStart w:id="89" w:name="OLE_LINK1361"/>
      <w:bookmarkStart w:id="90" w:name="OLE_LINK1384"/>
      <w:bookmarkStart w:id="91" w:name="OLE_LINK1403"/>
      <w:bookmarkStart w:id="92" w:name="OLE_LINK1437"/>
      <w:bookmarkStart w:id="93" w:name="OLE_LINK1454"/>
      <w:bookmarkStart w:id="94" w:name="OLE_LINK1480"/>
      <w:bookmarkStart w:id="95" w:name="OLE_LINK1504"/>
      <w:bookmarkStart w:id="96" w:name="OLE_LINK1516"/>
      <w:bookmarkStart w:id="97" w:name="OLE_LINK135"/>
      <w:bookmarkStart w:id="98" w:name="OLE_LINK216"/>
      <w:bookmarkStart w:id="99" w:name="OLE_LINK259"/>
      <w:bookmarkStart w:id="100" w:name="OLE_LINK1186"/>
      <w:bookmarkStart w:id="101" w:name="OLE_LINK1265"/>
      <w:bookmarkStart w:id="102" w:name="OLE_LINK1373"/>
      <w:bookmarkStart w:id="103" w:name="OLE_LINK1478"/>
      <w:bookmarkStart w:id="104" w:name="OLE_LINK1644"/>
      <w:bookmarkStart w:id="105" w:name="OLE_LINK1884"/>
      <w:bookmarkStart w:id="106" w:name="OLE_LINK1885"/>
      <w:bookmarkStart w:id="107" w:name="OLE_LINK1538"/>
      <w:bookmarkStart w:id="108" w:name="OLE_LINK1539"/>
      <w:bookmarkStart w:id="109" w:name="OLE_LINK1543"/>
      <w:bookmarkStart w:id="110" w:name="OLE_LINK1549"/>
      <w:bookmarkStart w:id="111" w:name="OLE_LINK1778"/>
      <w:bookmarkStart w:id="112" w:name="OLE_LINK1756"/>
      <w:bookmarkStart w:id="113" w:name="OLE_LINK1776"/>
      <w:bookmarkStart w:id="114" w:name="OLE_LINK1777"/>
      <w:bookmarkStart w:id="115" w:name="OLE_LINK1868"/>
      <w:bookmarkStart w:id="116" w:name="OLE_LINK1744"/>
      <w:bookmarkStart w:id="117" w:name="OLE_LINK1817"/>
      <w:bookmarkStart w:id="118" w:name="OLE_LINK1835"/>
      <w:bookmarkStart w:id="119" w:name="OLE_LINK1866"/>
      <w:bookmarkStart w:id="120" w:name="OLE_LINK1882"/>
      <w:bookmarkStart w:id="121" w:name="OLE_LINK1901"/>
      <w:bookmarkStart w:id="122" w:name="OLE_LINK1902"/>
      <w:bookmarkStart w:id="123" w:name="OLE_LINK2013"/>
      <w:bookmarkStart w:id="124" w:name="OLE_LINK1894"/>
      <w:bookmarkStart w:id="125" w:name="OLE_LINK1929"/>
      <w:bookmarkStart w:id="126" w:name="OLE_LINK1941"/>
      <w:bookmarkStart w:id="127" w:name="OLE_LINK1995"/>
      <w:bookmarkStart w:id="128" w:name="OLE_LINK1938"/>
      <w:bookmarkStart w:id="129" w:name="OLE_LINK2081"/>
      <w:bookmarkStart w:id="130" w:name="OLE_LINK2082"/>
      <w:bookmarkStart w:id="131" w:name="OLE_LINK2292"/>
      <w:bookmarkStart w:id="132" w:name="OLE_LINK1931"/>
      <w:bookmarkStart w:id="133" w:name="OLE_LINK1964"/>
      <w:bookmarkStart w:id="134" w:name="OLE_LINK2020"/>
      <w:bookmarkStart w:id="135" w:name="OLE_LINK2071"/>
      <w:bookmarkStart w:id="136" w:name="OLE_LINK2134"/>
      <w:bookmarkStart w:id="137" w:name="OLE_LINK2265"/>
      <w:bookmarkStart w:id="138" w:name="OLE_LINK2562"/>
      <w:bookmarkStart w:id="139" w:name="OLE_LINK1923"/>
      <w:bookmarkStart w:id="140" w:name="OLE_LINK2192"/>
      <w:bookmarkStart w:id="141" w:name="OLE_LINK2110"/>
      <w:bookmarkStart w:id="142" w:name="OLE_LINK2445"/>
      <w:bookmarkStart w:id="143" w:name="OLE_LINK2446"/>
      <w:bookmarkStart w:id="144" w:name="OLE_LINK2169"/>
      <w:bookmarkStart w:id="145" w:name="OLE_LINK2190"/>
      <w:bookmarkStart w:id="146" w:name="OLE_LINK2331"/>
      <w:bookmarkStart w:id="147" w:name="OLE_LINK2345"/>
      <w:bookmarkStart w:id="148" w:name="OLE_LINK2467"/>
      <w:bookmarkStart w:id="149" w:name="OLE_LINK2484"/>
      <w:bookmarkStart w:id="150" w:name="OLE_LINK2157"/>
      <w:bookmarkStart w:id="151" w:name="OLE_LINK2221"/>
      <w:bookmarkStart w:id="152" w:name="OLE_LINK2252"/>
      <w:bookmarkStart w:id="153" w:name="OLE_LINK2348"/>
      <w:bookmarkStart w:id="154" w:name="OLE_LINK2451"/>
      <w:bookmarkStart w:id="155" w:name="OLE_LINK2627"/>
      <w:bookmarkStart w:id="156" w:name="OLE_LINK2482"/>
      <w:bookmarkStart w:id="157" w:name="OLE_LINK2663"/>
      <w:bookmarkStart w:id="158" w:name="OLE_LINK2761"/>
      <w:bookmarkStart w:id="159" w:name="OLE_LINK2856"/>
      <w:bookmarkStart w:id="160" w:name="OLE_LINK2993"/>
      <w:bookmarkStart w:id="161" w:name="OLE_LINK2643"/>
      <w:bookmarkStart w:id="162" w:name="OLE_LINK2583"/>
      <w:bookmarkStart w:id="163" w:name="OLE_LINK2762"/>
      <w:bookmarkStart w:id="164" w:name="OLE_LINK2962"/>
      <w:bookmarkStart w:id="165"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2015.</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2D7505E9" w14:textId="77777777" w:rsidR="00AA7EC5" w:rsidRPr="00AA7EC5" w:rsidRDefault="00AA7EC5" w:rsidP="00676DA1">
      <w:pPr>
        <w:spacing w:line="360" w:lineRule="auto"/>
        <w:jc w:val="both"/>
        <w:rPr>
          <w:rFonts w:ascii="Book Antiqua" w:eastAsia="SimSun" w:hAnsi="Book Antiqua"/>
          <w:lang w:eastAsia="zh-CN"/>
        </w:rPr>
      </w:pPr>
    </w:p>
    <w:p w14:paraId="530C71B8" w14:textId="598DF505" w:rsidR="00AB1B61" w:rsidRPr="00676DA1" w:rsidRDefault="001E19D8" w:rsidP="00676DA1">
      <w:pPr>
        <w:spacing w:line="360" w:lineRule="auto"/>
        <w:jc w:val="both"/>
        <w:rPr>
          <w:rFonts w:ascii="Book Antiqua" w:hAnsi="Book Antiqua"/>
        </w:rPr>
      </w:pPr>
      <w:r w:rsidRPr="00676DA1">
        <w:rPr>
          <w:rFonts w:ascii="Book Antiqua" w:hAnsi="Book Antiqua"/>
          <w:b/>
        </w:rPr>
        <w:t>Core tip:</w:t>
      </w:r>
      <w:r w:rsidR="008F5F27">
        <w:rPr>
          <w:rFonts w:ascii="Book Antiqua" w:hAnsi="Book Antiqua"/>
        </w:rPr>
        <w:t xml:space="preserve"> </w:t>
      </w:r>
      <w:r w:rsidR="00901FD5" w:rsidRPr="00676DA1">
        <w:rPr>
          <w:rFonts w:ascii="Book Antiqua" w:hAnsi="Book Antiqua"/>
        </w:rPr>
        <w:t>C</w:t>
      </w:r>
      <w:r w:rsidR="00AB1B61" w:rsidRPr="00676DA1">
        <w:rPr>
          <w:rFonts w:ascii="Book Antiqua" w:hAnsi="Book Antiqua"/>
        </w:rPr>
        <w:t xml:space="preserve">omplications and benefits of cecal retroflexion </w:t>
      </w:r>
      <w:r w:rsidR="00901FD5" w:rsidRPr="00676DA1">
        <w:rPr>
          <w:rFonts w:ascii="Book Antiqua" w:hAnsi="Book Antiqua"/>
        </w:rPr>
        <w:t>have</w:t>
      </w:r>
      <w:r w:rsidR="00AB1B61" w:rsidRPr="00676DA1">
        <w:rPr>
          <w:rFonts w:ascii="Book Antiqua" w:hAnsi="Book Antiqua"/>
        </w:rPr>
        <w:t xml:space="preserve"> undergone limited study. </w:t>
      </w:r>
      <w:r w:rsidR="00CB1216" w:rsidRPr="00676DA1">
        <w:rPr>
          <w:rFonts w:ascii="Book Antiqua" w:hAnsi="Book Antiqua"/>
        </w:rPr>
        <w:t>This case report of a contained colonic perforation associated with cecal retroflexion</w:t>
      </w:r>
      <w:r w:rsidR="00AB1B61" w:rsidRPr="00676DA1">
        <w:rPr>
          <w:rFonts w:ascii="Book Antiqua" w:hAnsi="Book Antiqua"/>
        </w:rPr>
        <w:t xml:space="preserve"> </w:t>
      </w:r>
      <w:r w:rsidR="00CB1216" w:rsidRPr="00676DA1">
        <w:rPr>
          <w:rFonts w:ascii="Book Antiqua" w:hAnsi="Book Antiqua"/>
        </w:rPr>
        <w:t>suggests</w:t>
      </w:r>
      <w:r w:rsidR="00AB1B61" w:rsidRPr="00676DA1">
        <w:rPr>
          <w:rFonts w:ascii="Book Antiqua" w:hAnsi="Book Antiqua"/>
        </w:rPr>
        <w:t xml:space="preserve"> that cecal retroflexion may be associated with rare complications</w:t>
      </w:r>
      <w:r w:rsidR="00901FD5" w:rsidRPr="00676DA1">
        <w:rPr>
          <w:rFonts w:ascii="Book Antiqua" w:hAnsi="Book Antiqua"/>
        </w:rPr>
        <w:t xml:space="preserve"> that should be considered in the differential diagnosis of patients exposed to the technique presenting with post-colonoscopy complications.</w:t>
      </w:r>
      <w:r w:rsidR="009B5FA9" w:rsidRPr="00676DA1">
        <w:rPr>
          <w:rFonts w:ascii="Book Antiqua" w:hAnsi="Book Antiqua"/>
        </w:rPr>
        <w:t xml:space="preserve"> </w:t>
      </w:r>
    </w:p>
    <w:p w14:paraId="1F7374D1" w14:textId="77777777" w:rsidR="00AB1B61" w:rsidRPr="00676DA1" w:rsidRDefault="00AB1B61" w:rsidP="00676DA1">
      <w:pPr>
        <w:spacing w:line="360" w:lineRule="auto"/>
        <w:jc w:val="both"/>
        <w:rPr>
          <w:rFonts w:ascii="Book Antiqua" w:hAnsi="Book Antiqua"/>
        </w:rPr>
      </w:pPr>
    </w:p>
    <w:p w14:paraId="73933511" w14:textId="77777777" w:rsidR="00AA7EC5" w:rsidRDefault="009B5FA9" w:rsidP="00E9331F">
      <w:pPr>
        <w:spacing w:line="360" w:lineRule="auto"/>
        <w:jc w:val="both"/>
        <w:rPr>
          <w:rFonts w:ascii="Book Antiqua" w:hAnsi="Book Antiqua"/>
        </w:rPr>
      </w:pPr>
      <w:r w:rsidRPr="00676DA1">
        <w:rPr>
          <w:rFonts w:ascii="Book Antiqua" w:hAnsi="Book Antiqua"/>
        </w:rPr>
        <w:t>Geng Z, Agarwal D, Singal AG, Kircher S, Gupta S. Contained colonic perforation due to cecal retroflexion.</w:t>
      </w:r>
      <w:r w:rsidR="00AA7EC5">
        <w:rPr>
          <w:rFonts w:ascii="Book Antiqua" w:eastAsia="SimSun" w:hAnsi="Book Antiqua" w:hint="eastAsia"/>
          <w:lang w:eastAsia="zh-CN"/>
        </w:rPr>
        <w:t xml:space="preserve"> </w:t>
      </w:r>
      <w:r w:rsidR="00AA7EC5" w:rsidRPr="009E3692">
        <w:rPr>
          <w:rFonts w:ascii="Book Antiqua" w:hAnsi="Book Antiqua"/>
          <w:i/>
        </w:rPr>
        <w:t>World J Gastroenterol</w:t>
      </w:r>
      <w:r w:rsidR="00AA7EC5" w:rsidRPr="009E3692">
        <w:rPr>
          <w:rFonts w:ascii="Book Antiqua" w:hAnsi="Book Antiqua"/>
        </w:rPr>
        <w:t xml:space="preserve"> 201</w:t>
      </w:r>
      <w:r w:rsidR="00AA7EC5">
        <w:rPr>
          <w:rFonts w:ascii="Book Antiqua" w:hAnsi="Book Antiqua" w:hint="eastAsia"/>
        </w:rPr>
        <w:t>5</w:t>
      </w:r>
      <w:r w:rsidR="00AA7EC5" w:rsidRPr="009E3692">
        <w:rPr>
          <w:rFonts w:ascii="Book Antiqua" w:hAnsi="Book Antiqua"/>
        </w:rPr>
        <w:t>; In press</w:t>
      </w:r>
    </w:p>
    <w:p w14:paraId="2B5528A7" w14:textId="33BAF0F5" w:rsidR="00AA7EC5" w:rsidRDefault="00AA7EC5" w:rsidP="00676DA1">
      <w:pPr>
        <w:spacing w:line="360" w:lineRule="auto"/>
        <w:jc w:val="both"/>
        <w:rPr>
          <w:rFonts w:ascii="Book Antiqua" w:eastAsia="SimSun" w:hAnsi="Book Antiqua"/>
          <w:lang w:eastAsia="zh-CN"/>
        </w:rPr>
      </w:pPr>
      <w:r>
        <w:rPr>
          <w:rFonts w:ascii="Book Antiqua" w:eastAsia="SimSun" w:hAnsi="Book Antiqua"/>
          <w:lang w:eastAsia="zh-CN"/>
        </w:rPr>
        <w:br w:type="page"/>
      </w:r>
    </w:p>
    <w:p w14:paraId="3F747785" w14:textId="77777777" w:rsidR="00B87DC3" w:rsidRPr="00676DA1" w:rsidRDefault="00DB1525" w:rsidP="00676DA1">
      <w:pPr>
        <w:spacing w:line="360" w:lineRule="auto"/>
        <w:jc w:val="both"/>
        <w:rPr>
          <w:rFonts w:ascii="Book Antiqua" w:hAnsi="Book Antiqua"/>
          <w:b/>
        </w:rPr>
      </w:pPr>
      <w:r w:rsidRPr="00676DA1">
        <w:rPr>
          <w:rFonts w:ascii="Book Antiqua" w:hAnsi="Book Antiqua"/>
          <w:b/>
        </w:rPr>
        <w:lastRenderedPageBreak/>
        <w:t>INTRODUCTION</w:t>
      </w:r>
    </w:p>
    <w:p w14:paraId="7219FDAF" w14:textId="059ADD08" w:rsidR="00B87DC3" w:rsidRPr="00676DA1" w:rsidRDefault="00B87DC3" w:rsidP="00D03BE1">
      <w:pPr>
        <w:spacing w:line="360" w:lineRule="auto"/>
        <w:jc w:val="both"/>
        <w:rPr>
          <w:rFonts w:ascii="Book Antiqua" w:hAnsi="Book Antiqua"/>
        </w:rPr>
      </w:pPr>
      <w:r w:rsidRPr="00676DA1">
        <w:rPr>
          <w:rFonts w:ascii="Book Antiqua" w:hAnsi="Book Antiqua"/>
        </w:rPr>
        <w:t xml:space="preserve">Colorectal cancer (CRC) incidence and mortality can be reduced through </w:t>
      </w:r>
      <w:r w:rsidR="00D03BE1">
        <w:rPr>
          <w:rFonts w:ascii="Book Antiqua" w:hAnsi="Book Antiqua"/>
        </w:rPr>
        <w:t>screening</w:t>
      </w:r>
      <w:r w:rsidR="009D7351" w:rsidRPr="00676DA1">
        <w:rPr>
          <w:rFonts w:ascii="Book Antiqua" w:hAnsi="Book Antiqua"/>
          <w:vertAlign w:val="superscript"/>
        </w:rPr>
        <w:fldChar w:fldCharType="begin">
          <w:fldData xml:space="preserve">PEVuZE5vdGU+PENpdGU+PEF1dGhvcj5OaXNoaWhhcmE8L0F1dGhvcj48WWVhcj4yMDEzPC9ZZWFy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YmJyLTE+PC9hbHQtcGVyaW9kaWNhbD48cGFnZXM+MTA5NS0xMDU8L3BhZ2VzPjx2b2x1bWU+MzY5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YnItMT5HYXN0cm9lbnRlcm9sb2d5PC9hYmJyLTE+PC9hbHQtcGVyaW9kaWNhbD48cGFnZXM+MTEy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PHBhZ2VzPjI0NS02PC9wYWdlcz48dm9sdW1lPjE0Nzwvdm9sdW1lPjxudW1iZXI+MTwvbnVtYmVy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</w:fldData>
        </w:fldChar>
      </w:r>
      <w:r w:rsidR="004B1E1F" w:rsidRPr="00676DA1">
        <w:rPr>
          <w:rFonts w:ascii="Book Antiqua" w:hAnsi="Book Antiqua"/>
          <w:vertAlign w:val="superscript"/>
        </w:rPr>
        <w:instrText xml:space="preserve"> ADDIN EN.CITE </w:instrText>
      </w:r>
      <w:r w:rsidR="004B1E1F" w:rsidRPr="00676DA1">
        <w:rPr>
          <w:rFonts w:ascii="Book Antiqua" w:hAnsi="Book Antiqua"/>
          <w:vertAlign w:val="superscript"/>
        </w:rPr>
        <w:fldChar w:fldCharType="begin">
          <w:fldData xml:space="preserve">PEVuZE5vdGU+PENpdGU+PEF1dGhvcj5OaXNoaWhhcmE8L0F1dGhvcj48WWVhcj4yMDEzPC9ZZWFy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YmJyLTE+PC9hbHQtcGVyaW9kaWNhbD48cGFnZXM+MTA5NS0xMDU8L3BhZ2VzPjx2b2x1bWU+MzY5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YnItMT5HYXN0cm9lbnRlcm9sb2d5PC9hYmJyLTE+PC9hbHQtcGVyaW9kaWNhbD48cGFnZXM+MTEy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PHBhZ2VzPjI0NS02PC9wYWdlcz48dm9sdW1lPjE0Nzwvdm9sdW1lPjxudW1iZXI+MTwvbnVtYmVy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</w:fldData>
        </w:fldChar>
      </w:r>
      <w:r w:rsidR="004B1E1F" w:rsidRPr="00676DA1">
        <w:rPr>
          <w:rFonts w:ascii="Book Antiqua" w:hAnsi="Book Antiqua"/>
          <w:vertAlign w:val="superscript"/>
        </w:rPr>
        <w:instrText xml:space="preserve"> ADDIN EN.CITE.DATA </w:instrText>
      </w:r>
      <w:r w:rsidR="004B1E1F" w:rsidRPr="00676DA1">
        <w:rPr>
          <w:rFonts w:ascii="Book Antiqua" w:hAnsi="Book Antiqua"/>
          <w:vertAlign w:val="superscript"/>
        </w:rPr>
      </w:r>
      <w:r w:rsidR="004B1E1F" w:rsidRPr="00676DA1">
        <w:rPr>
          <w:rFonts w:ascii="Book Antiqua" w:hAnsi="Book Antiqua"/>
          <w:vertAlign w:val="superscript"/>
        </w:rPr>
        <w:fldChar w:fldCharType="end"/>
      </w:r>
      <w:r w:rsidR="009D7351" w:rsidRPr="00676DA1">
        <w:rPr>
          <w:rFonts w:ascii="Book Antiqua" w:hAnsi="Book Antiqua"/>
          <w:vertAlign w:val="superscript"/>
        </w:rPr>
      </w:r>
      <w:r w:rsidR="009D7351" w:rsidRPr="00676DA1">
        <w:rPr>
          <w:rFonts w:ascii="Book Antiqua" w:hAnsi="Book Antiqua"/>
          <w:vertAlign w:val="superscript"/>
        </w:rPr>
        <w:fldChar w:fldCharType="separate"/>
      </w:r>
      <w:r w:rsidR="004B1E1F" w:rsidRPr="00676DA1">
        <w:rPr>
          <w:rFonts w:ascii="Book Antiqua" w:hAnsi="Book Antiqua"/>
          <w:noProof/>
          <w:vertAlign w:val="superscript"/>
        </w:rPr>
        <w:t>[1-4]</w:t>
      </w:r>
      <w:r w:rsidR="009D7351" w:rsidRPr="00676DA1">
        <w:rPr>
          <w:rFonts w:ascii="Book Antiqua" w:hAnsi="Book Antiqua"/>
          <w:vertAlign w:val="superscript"/>
        </w:rPr>
        <w:fldChar w:fldCharType="end"/>
      </w:r>
      <w:r w:rsidRPr="00676DA1">
        <w:rPr>
          <w:rFonts w:ascii="Book Antiqua" w:hAnsi="Book Antiqua"/>
        </w:rPr>
        <w:t>. Nonetheless, available evidence suggests risk reduction for CRC mortality is suboptimal, especially in the proximal colon, ranging from 0</w:t>
      </w:r>
      <w:r w:rsidR="00D03BE1" w:rsidRPr="00D93D66">
        <w:rPr>
          <w:rFonts w:ascii="Book Antiqua" w:eastAsia="SimSun" w:hAnsi="Book Antiqua"/>
          <w:lang w:eastAsia="zh-CN"/>
        </w:rPr>
        <w:t>%</w:t>
      </w:r>
      <w:r w:rsidRPr="00676DA1">
        <w:rPr>
          <w:rFonts w:ascii="Book Antiqua" w:hAnsi="Book Antiqua"/>
        </w:rPr>
        <w:t xml:space="preserve"> to 50</w:t>
      </w:r>
      <w:r w:rsidR="00D03BE1">
        <w:rPr>
          <w:rFonts w:ascii="Book Antiqua" w:hAnsi="Book Antiqua"/>
        </w:rPr>
        <w:t>%</w:t>
      </w:r>
      <w:r w:rsidR="009D7351" w:rsidRPr="00676DA1">
        <w:rPr>
          <w:rFonts w:ascii="Book Antiqua" w:hAnsi="Book Antiqua"/>
        </w:rPr>
        <w:fldChar w:fldCharType="begin">
          <w:fldData xml:space="preserve">PEVuZE5vdGU+PENpdGU+PEF1dGhvcj5OaXNoaWhhcmE8L0F1dGhvcj48WWVhcj4yMDEzPC9ZZWFy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YmJyLTE+PC9hbHQtcGVyaW9kaWNhbD48cGFnZXM+MTA5NS0xMDU8L3BhZ2VzPjx2b2x1bWU+MzY5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YnItMT5HYXN0cm9lbnRlcm9sb2d5PC9hYmJyLTE+PC9hbHQtcGVyaW9kaWNhbD48cGFnZXM+MTEy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PHBhZ2VzPjI0NS02PC9wYWdlcz48dm9sdW1lPjE0Nzwvdm9sdW1lPjxudW1iZXI+MTwvbnVtYmVy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</w:fldData>
        </w:fldChar>
      </w:r>
      <w:r w:rsidR="004B1E1F" w:rsidRPr="00676DA1">
        <w:rPr>
          <w:rFonts w:ascii="Book Antiqua" w:hAnsi="Book Antiqua"/>
        </w:rPr>
        <w:instrText xml:space="preserve"> ADDIN EN.CITE </w:instrText>
      </w:r>
      <w:r w:rsidR="004B1E1F" w:rsidRPr="00676DA1">
        <w:rPr>
          <w:rFonts w:ascii="Book Antiqua" w:hAnsi="Book Antiqua"/>
        </w:rPr>
        <w:fldChar w:fldCharType="begin">
          <w:fldData xml:space="preserve">PEVuZE5vdGU+PENpdGU+PEF1dGhvcj5OaXNoaWhhcmE8L0F1dGhvcj48WWVhcj4yMDEzPC9ZZWFy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YmJyLTE+PC9hbHQtcGVyaW9kaWNhbD48cGFnZXM+MTA5NS0xMDU8L3BhZ2VzPjx2b2x1bWU+MzY5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YnItMT5HYXN0cm9lbnRlcm9sb2d5PC9hYmJyLTE+PC9hbHQtcGVyaW9kaWNhbD48cGFnZXM+MTEy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PHBhZ2VzPjI0NS02PC9wYWdlcz48dm9sdW1lPjE0Nzwvdm9sdW1lPjxudW1iZXI+MTwvbnVtYmVy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</w:fldData>
        </w:fldChar>
      </w:r>
      <w:r w:rsidR="004B1E1F" w:rsidRPr="00676DA1">
        <w:rPr>
          <w:rFonts w:ascii="Book Antiqua" w:hAnsi="Book Antiqua"/>
        </w:rPr>
        <w:instrText xml:space="preserve"> ADDIN EN.CITE.DATA </w:instrText>
      </w:r>
      <w:r w:rsidR="004B1E1F" w:rsidRPr="00676DA1">
        <w:rPr>
          <w:rFonts w:ascii="Book Antiqua" w:hAnsi="Book Antiqua"/>
        </w:rPr>
      </w:r>
      <w:r w:rsidR="004B1E1F" w:rsidRPr="00676DA1">
        <w:rPr>
          <w:rFonts w:ascii="Book Antiqua" w:hAnsi="Book Antiqua"/>
        </w:rPr>
        <w:fldChar w:fldCharType="end"/>
      </w:r>
      <w:r w:rsidR="009D7351" w:rsidRPr="00676DA1">
        <w:rPr>
          <w:rFonts w:ascii="Book Antiqua" w:hAnsi="Book Antiqua"/>
        </w:rPr>
      </w:r>
      <w:r w:rsidR="009D7351" w:rsidRPr="00676DA1">
        <w:rPr>
          <w:rFonts w:ascii="Book Antiqua" w:hAnsi="Book Antiqua"/>
        </w:rPr>
        <w:fldChar w:fldCharType="separate"/>
      </w:r>
      <w:r w:rsidR="004B1E1F" w:rsidRPr="00676DA1">
        <w:rPr>
          <w:rFonts w:ascii="Book Antiqua" w:hAnsi="Book Antiqua"/>
          <w:noProof/>
          <w:vertAlign w:val="superscript"/>
        </w:rPr>
        <w:t>[1-4]</w:t>
      </w:r>
      <w:r w:rsidR="009D7351" w:rsidRPr="00676DA1">
        <w:rPr>
          <w:rFonts w:ascii="Book Antiqua" w:hAnsi="Book Antiqua"/>
        </w:rPr>
        <w:fldChar w:fldCharType="end"/>
      </w:r>
      <w:r w:rsidRPr="00676DA1">
        <w:rPr>
          <w:rFonts w:ascii="Book Antiqua" w:hAnsi="Book Antiqua"/>
        </w:rPr>
        <w:t>. Variable outcomes may be partially due to polyps and CRC that are prevalent but missed at the time of colonoscopic examination using standard examination techniques. Cecal retroflexion may reduce CRC risk by improving polyp and CRC detection in the proximal colon</w:t>
      </w:r>
      <w:r w:rsidR="005527BC" w:rsidRPr="00676DA1">
        <w:rPr>
          <w:rFonts w:ascii="Book Antiqua" w:hAnsi="Book Antiqua"/>
          <w:vertAlign w:val="superscript"/>
        </w:rPr>
        <w:fldChar w:fldCharType="begin"/>
      </w:r>
      <w:r w:rsidR="004B1E1F" w:rsidRPr="00676DA1">
        <w:rPr>
          <w:rFonts w:ascii="Book Antiqua" w:hAnsi="Book Antiqua"/>
          <w:vertAlign w:val="superscript"/>
        </w:rPr>
        <w:instrText xml:space="preserve"> ADDIN EN.CITE &lt;EndNote&gt;&lt;Cite&gt;&lt;Author&gt;Hewett&lt;/Author&gt;&lt;Year&gt;2011&lt;/Year&gt;&lt;RecNum&gt;7&lt;/RecNum&gt;&lt;DisplayText&gt;&lt;style face="superscript"&gt;[5]&lt;/style&gt;&lt;/DisplayText&gt;&lt;record&gt;&lt;rec-number&gt;7&lt;/rec-number&gt;&lt;foreign-keys&gt;&lt;key app="EN" db-id="r9wx00wv5x9fppevdzjvwwxnp5vsrpa05dt5" timestamp="1436658418"&gt;7&lt;/key&gt;&lt;/foreign-keys&gt;&lt;ref-type name="Journal Article"&gt;17&lt;/ref-type&gt;&lt;contributors&gt;&lt;authors&gt;&lt;author&gt;Hewett, D. G.&lt;/author&gt;&lt;author&gt;Rex, D. K.&lt;/author&gt;&lt;/authors&gt;&lt;/contributors&gt;&lt;auth-address&gt;Division of Gastroenterology, Department of Medicine, Indiana University School of Medicine, Indianapolis, Indiana, USA.&lt;/auth-address&gt;&lt;titles&gt;&lt;title&gt;Miss rate of right-sided colon examination during colonoscopy defined by retroflexion: an observational study&lt;/title&gt;&lt;secondary-title&gt;Gastrointest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endoscopy&lt;/abbr-1&gt;&lt;/alt-periodical&gt;&lt;pages&gt;246-52&lt;/pages&gt;&lt;volume&gt;74&lt;/volume&gt;&lt;number&gt;2&lt;/number&gt;&lt;keywords&gt;&lt;keyword&gt;Adenoma/*diagnosis&lt;/keyword&gt;&lt;keyword&gt;Cecal Neoplasms/*diagnosis&lt;/keyword&gt;&lt;keyword&gt;Colonic Polyps/*diagnosis/surgery&lt;/keyword&gt;&lt;keyword&gt;Colonoscopy/adverse effects/*methods&lt;/keyword&gt;&lt;keyword&gt;Diagnostic Errors&lt;/keyword&gt;&lt;keyword&gt;Female&lt;/keyword&gt;&lt;keyword&gt;Humans&lt;/keyword&gt;&lt;keyword&gt;Intention to Treat Analysis&lt;/keyword&gt;&lt;keyword&gt;Logistic Models&lt;/keyword&gt;&lt;keyword&gt;Male&lt;/keyword&gt;&lt;keyword&gt;Middle Aged&lt;/keyword&gt;&lt;keyword&gt;Prospective Studies&lt;/keyword&gt;&lt;/keywords&gt;&lt;dates&gt;&lt;year&gt;2011&lt;/year&gt;&lt;pub-dates&gt;&lt;date&gt;Aug&lt;/date&gt;&lt;/pub-dates&gt;&lt;/dates&gt;&lt;isbn&gt;1097-6779 (Electronic)&amp;#xD;0016-5107 (Linking)&lt;/isbn&gt;&lt;accession-num&gt;21679946&lt;/accession-num&gt;&lt;urls&gt;&lt;related-urls&gt;&lt;url&gt;http://www.ncbi.nlm.nih.gov/pubmed/21679946&lt;/url&gt;&lt;/related-urls&gt;&lt;/urls&gt;&lt;electronic-resource-num&gt;10.1016/j.gie.2011.04.005&lt;/electronic-resource-num&gt;&lt;/record&gt;&lt;/Cite&gt;&lt;/EndNote&gt;</w:instrText>
      </w:r>
      <w:r w:rsidR="005527BC" w:rsidRPr="00676DA1">
        <w:rPr>
          <w:rFonts w:ascii="Book Antiqua" w:hAnsi="Book Antiqua"/>
          <w:vertAlign w:val="superscript"/>
        </w:rPr>
        <w:fldChar w:fldCharType="separate"/>
      </w:r>
      <w:r w:rsidR="004B1E1F" w:rsidRPr="00676DA1">
        <w:rPr>
          <w:rFonts w:ascii="Book Antiqua" w:hAnsi="Book Antiqua"/>
          <w:noProof/>
          <w:vertAlign w:val="superscript"/>
        </w:rPr>
        <w:t>[5]</w:t>
      </w:r>
      <w:r w:rsidR="005527BC" w:rsidRPr="00676DA1">
        <w:rPr>
          <w:rFonts w:ascii="Book Antiqua" w:hAnsi="Book Antiqua"/>
          <w:vertAlign w:val="superscript"/>
        </w:rPr>
        <w:fldChar w:fldCharType="end"/>
      </w:r>
      <w:r w:rsidRPr="00676DA1">
        <w:rPr>
          <w:rFonts w:ascii="Book Antiqua" w:hAnsi="Book Antiqua"/>
        </w:rPr>
        <w:t>. However, there are few reports on the benefits and potential risks associated with this techn</w:t>
      </w:r>
      <w:r w:rsidR="00BE6E39" w:rsidRPr="00676DA1">
        <w:rPr>
          <w:rFonts w:ascii="Book Antiqua" w:hAnsi="Book Antiqua"/>
        </w:rPr>
        <w:t xml:space="preserve">ique. In this report we present the first case of cecal </w:t>
      </w:r>
      <w:r w:rsidR="001E19D8" w:rsidRPr="00676DA1">
        <w:rPr>
          <w:rFonts w:ascii="Book Antiqua" w:hAnsi="Book Antiqua"/>
        </w:rPr>
        <w:t>retroflexion related</w:t>
      </w:r>
      <w:r w:rsidR="00BE6E39" w:rsidRPr="00676DA1">
        <w:rPr>
          <w:rFonts w:ascii="Book Antiqua" w:hAnsi="Book Antiqua"/>
        </w:rPr>
        <w:t xml:space="preserve"> complication in literature, and</w:t>
      </w:r>
      <w:r w:rsidRPr="00676DA1">
        <w:rPr>
          <w:rFonts w:ascii="Book Antiqua" w:hAnsi="Book Antiqua"/>
        </w:rPr>
        <w:t xml:space="preserve"> review</w:t>
      </w:r>
      <w:r w:rsidR="004A561B">
        <w:rPr>
          <w:rFonts w:ascii="Book Antiqua" w:hAnsi="Book Antiqua"/>
        </w:rPr>
        <w:t xml:space="preserve"> both published and</w:t>
      </w:r>
      <w:r w:rsidRPr="00676DA1">
        <w:rPr>
          <w:rFonts w:ascii="Book Antiqua" w:hAnsi="Book Antiqua"/>
        </w:rPr>
        <w:t xml:space="preserve"> our </w:t>
      </w:r>
      <w:r w:rsidR="004A561B">
        <w:rPr>
          <w:rFonts w:ascii="Book Antiqua" w:hAnsi="Book Antiqua"/>
        </w:rPr>
        <w:t xml:space="preserve">own </w:t>
      </w:r>
      <w:r w:rsidRPr="00676DA1">
        <w:rPr>
          <w:rFonts w:ascii="Book Antiqua" w:hAnsi="Book Antiqua"/>
        </w:rPr>
        <w:t xml:space="preserve">experience </w:t>
      </w:r>
      <w:r w:rsidR="004A561B">
        <w:rPr>
          <w:rFonts w:ascii="Book Antiqua" w:hAnsi="Book Antiqua"/>
        </w:rPr>
        <w:t xml:space="preserve">with </w:t>
      </w:r>
      <w:r w:rsidRPr="00676DA1">
        <w:rPr>
          <w:rFonts w:ascii="Book Antiqua" w:hAnsi="Book Antiqua"/>
        </w:rPr>
        <w:t xml:space="preserve">cecal retroflexion </w:t>
      </w:r>
      <w:r w:rsidR="00D92AA0">
        <w:rPr>
          <w:rFonts w:ascii="Book Antiqua" w:hAnsi="Book Antiqua"/>
        </w:rPr>
        <w:t>and associated</w:t>
      </w:r>
      <w:r w:rsidRPr="00676DA1">
        <w:rPr>
          <w:rFonts w:ascii="Book Antiqua" w:hAnsi="Book Antiqua"/>
        </w:rPr>
        <w:t xml:space="preserve"> complications. </w:t>
      </w:r>
    </w:p>
    <w:p w14:paraId="6A2610A4" w14:textId="77777777" w:rsidR="00B87DC3" w:rsidRPr="00676DA1" w:rsidRDefault="00B87DC3" w:rsidP="00676DA1">
      <w:pPr>
        <w:spacing w:line="360" w:lineRule="auto"/>
        <w:jc w:val="both"/>
        <w:rPr>
          <w:rFonts w:ascii="Book Antiqua" w:hAnsi="Book Antiqua"/>
          <w:b/>
        </w:rPr>
      </w:pPr>
    </w:p>
    <w:p w14:paraId="51595D56" w14:textId="77777777" w:rsidR="00F632F1" w:rsidRPr="00676DA1" w:rsidRDefault="00DB1525" w:rsidP="00676DA1">
      <w:pPr>
        <w:spacing w:line="360" w:lineRule="auto"/>
        <w:jc w:val="both"/>
        <w:rPr>
          <w:rFonts w:ascii="Book Antiqua" w:hAnsi="Book Antiqua"/>
        </w:rPr>
      </w:pPr>
      <w:r w:rsidRPr="00676DA1">
        <w:rPr>
          <w:rFonts w:ascii="Book Antiqua" w:hAnsi="Book Antiqua"/>
          <w:b/>
        </w:rPr>
        <w:t xml:space="preserve">CASE REPORT </w:t>
      </w:r>
    </w:p>
    <w:p w14:paraId="6C5E8C73" w14:textId="0F30F3F7" w:rsidR="006326F9" w:rsidRPr="00676DA1" w:rsidRDefault="007B3136" w:rsidP="00AA7EC5">
      <w:pPr>
        <w:spacing w:line="360" w:lineRule="auto"/>
        <w:jc w:val="both"/>
        <w:rPr>
          <w:rFonts w:ascii="Book Antiqua" w:hAnsi="Book Antiqua"/>
        </w:rPr>
      </w:pPr>
      <w:r w:rsidRPr="00676DA1">
        <w:rPr>
          <w:rFonts w:ascii="Book Antiqua" w:hAnsi="Book Antiqua"/>
        </w:rPr>
        <w:t xml:space="preserve">A 76 year-old female underwent colonoscopy for evaluation of painless hematochezia. Four polyps were removed </w:t>
      </w:r>
      <w:r w:rsidR="00FA29E9" w:rsidRPr="00676DA1">
        <w:rPr>
          <w:rFonts w:ascii="Book Antiqua" w:hAnsi="Book Antiqua"/>
        </w:rPr>
        <w:t xml:space="preserve">without use of electrocautery </w:t>
      </w:r>
      <w:r w:rsidRPr="00676DA1">
        <w:rPr>
          <w:rFonts w:ascii="Book Antiqua" w:hAnsi="Book Antiqua"/>
        </w:rPr>
        <w:t xml:space="preserve">(see </w:t>
      </w:r>
      <w:r w:rsidR="00AA7EC5" w:rsidRPr="00D93D66">
        <w:rPr>
          <w:rFonts w:ascii="Book Antiqua" w:eastAsia="SimSun" w:hAnsi="Book Antiqua"/>
          <w:lang w:eastAsia="zh-CN"/>
        </w:rPr>
        <w:t>Table 1</w:t>
      </w:r>
      <w:r w:rsidRPr="00676DA1">
        <w:rPr>
          <w:rFonts w:ascii="Book Antiqua" w:hAnsi="Book Antiqua"/>
        </w:rPr>
        <w:t>), including a 3</w:t>
      </w:r>
      <w:r w:rsidR="00241060">
        <w:rPr>
          <w:rFonts w:ascii="Book Antiqua" w:eastAsia="SimSun" w:hAnsi="Book Antiqua" w:hint="eastAsia"/>
          <w:lang w:eastAsia="zh-CN"/>
        </w:rPr>
        <w:t xml:space="preserve"> </w:t>
      </w:r>
      <w:r w:rsidRPr="00676DA1">
        <w:rPr>
          <w:rFonts w:ascii="Book Antiqua" w:hAnsi="Book Antiqua"/>
        </w:rPr>
        <w:t>mm ascending colonic polyp could only be visualized and removed via cecal retroflexion technique. Four hours post-colonoscopy, the patient presented with acute sharp right lower quadrant abdominal pain, exacerbated by movement, and associated with nausea. She was unable to pass flatus and had not had a bowel movement since the procedure. On exam, she was alert, afebrile, and normotensive. Her abdomen was non-distended, with localized tenderness and guarding in right lower quadrant, but no rebound pain. The white blood cell count was 15.5</w:t>
      </w:r>
      <w:r w:rsidRPr="00676DA1">
        <w:rPr>
          <w:rFonts w:ascii="Book Antiqua" w:hAnsi="Book Antiqua" w:cs="Arial"/>
        </w:rPr>
        <w:t xml:space="preserve"> x 10</w:t>
      </w:r>
      <w:r w:rsidRPr="00676DA1">
        <w:rPr>
          <w:rFonts w:ascii="Book Antiqua" w:hAnsi="Book Antiqua" w:cs="Arial"/>
          <w:vertAlign w:val="superscript"/>
        </w:rPr>
        <w:t>9</w:t>
      </w:r>
      <w:r w:rsidRPr="00676DA1">
        <w:rPr>
          <w:rFonts w:ascii="Book Antiqua" w:hAnsi="Book Antiqua" w:cs="Arial"/>
        </w:rPr>
        <w:t>/L</w:t>
      </w:r>
      <w:r w:rsidRPr="00676DA1">
        <w:rPr>
          <w:rFonts w:ascii="Book Antiqua" w:hAnsi="Book Antiqua"/>
        </w:rPr>
        <w:t>.</w:t>
      </w:r>
      <w:r w:rsidRPr="00225A98">
        <w:rPr>
          <w:rFonts w:ascii="Book Antiqua" w:hAnsi="Book Antiqua"/>
          <w:caps/>
        </w:rPr>
        <w:t xml:space="preserve"> </w:t>
      </w:r>
      <w:r w:rsidR="00225A98" w:rsidRPr="00225A98">
        <w:rPr>
          <w:rFonts w:ascii="Book Antiqua" w:hAnsi="Book Antiqua"/>
          <w:caps/>
        </w:rPr>
        <w:t>c</w:t>
      </w:r>
      <w:r w:rsidR="00225A98" w:rsidRPr="00225A98">
        <w:rPr>
          <w:rFonts w:ascii="Book Antiqua" w:hAnsi="Book Antiqua"/>
        </w:rPr>
        <w:t xml:space="preserve">omputed tomography </w:t>
      </w:r>
      <w:r w:rsidRPr="00676DA1">
        <w:rPr>
          <w:rFonts w:ascii="Book Antiqua" w:hAnsi="Book Antiqua"/>
        </w:rPr>
        <w:t>abdomen/pelvis with contrast revealed fluid attenuation along the posterior half of the cecum and ascending colon over a 6 cm extent, beginning at the level of the ileocecal valve, but no free air was noted</w:t>
      </w:r>
      <w:r w:rsidRPr="00AA7EC5">
        <w:rPr>
          <w:rFonts w:ascii="Book Antiqua" w:hAnsi="Book Antiqua"/>
        </w:rPr>
        <w:t xml:space="preserve"> (Figure 1)</w:t>
      </w:r>
      <w:r w:rsidRPr="00676DA1">
        <w:rPr>
          <w:rFonts w:ascii="Book Antiqua" w:hAnsi="Book Antiqua"/>
        </w:rPr>
        <w:t xml:space="preserve">. </w:t>
      </w:r>
      <w:r w:rsidR="00696474" w:rsidRPr="00676DA1">
        <w:rPr>
          <w:rFonts w:ascii="Book Antiqua" w:hAnsi="Book Antiqua"/>
        </w:rPr>
        <w:t>The patient’s</w:t>
      </w:r>
      <w:r w:rsidR="006326F9" w:rsidRPr="00676DA1">
        <w:rPr>
          <w:rFonts w:ascii="Book Antiqua" w:hAnsi="Book Antiqua"/>
        </w:rPr>
        <w:t xml:space="preserve"> symptoms and imaging findings were felt to be most consistent with contained colonic perforation related to</w:t>
      </w:r>
      <w:r w:rsidR="00A079C8" w:rsidRPr="00676DA1">
        <w:rPr>
          <w:rFonts w:ascii="Book Antiqua" w:hAnsi="Book Antiqua"/>
        </w:rPr>
        <w:t xml:space="preserve"> colonoscopy, </w:t>
      </w:r>
      <w:r w:rsidR="00D2616E" w:rsidRPr="00676DA1">
        <w:rPr>
          <w:rFonts w:ascii="Book Antiqua" w:hAnsi="Book Antiqua"/>
        </w:rPr>
        <w:t>with use of</w:t>
      </w:r>
      <w:r w:rsidR="00A079C8" w:rsidRPr="00676DA1">
        <w:rPr>
          <w:rFonts w:ascii="Book Antiqua" w:hAnsi="Book Antiqua"/>
        </w:rPr>
        <w:t xml:space="preserve"> cecal retroflexion</w:t>
      </w:r>
      <w:r w:rsidR="00D2616E" w:rsidRPr="00676DA1">
        <w:rPr>
          <w:rFonts w:ascii="Book Antiqua" w:hAnsi="Book Antiqua"/>
        </w:rPr>
        <w:t xml:space="preserve"> to examine the colon and remove the polyp</w:t>
      </w:r>
      <w:r w:rsidR="00A079C8" w:rsidRPr="00676DA1">
        <w:rPr>
          <w:rFonts w:ascii="Book Antiqua" w:hAnsi="Book Antiqua"/>
        </w:rPr>
        <w:t xml:space="preserve">. </w:t>
      </w:r>
      <w:r w:rsidR="00696474" w:rsidRPr="00676DA1">
        <w:rPr>
          <w:rFonts w:ascii="Book Antiqua" w:hAnsi="Book Antiqua"/>
        </w:rPr>
        <w:t>She</w:t>
      </w:r>
      <w:r w:rsidR="006326F9" w:rsidRPr="00676DA1">
        <w:rPr>
          <w:rFonts w:ascii="Book Antiqua" w:hAnsi="Book Antiqua"/>
        </w:rPr>
        <w:t xml:space="preserve"> was</w:t>
      </w:r>
      <w:r w:rsidR="00EB2FC4" w:rsidRPr="00676DA1">
        <w:rPr>
          <w:rFonts w:ascii="Book Antiqua" w:hAnsi="Book Antiqua"/>
        </w:rPr>
        <w:t xml:space="preserve"> </w:t>
      </w:r>
      <w:r w:rsidR="006326F9" w:rsidRPr="00676DA1">
        <w:rPr>
          <w:rFonts w:ascii="Book Antiqua" w:hAnsi="Book Antiqua"/>
        </w:rPr>
        <w:t xml:space="preserve">admitted for observation, kept nothing by mouth, and treated empirically with intravenous fluids and </w:t>
      </w:r>
      <w:r w:rsidR="001269F5" w:rsidRPr="00676DA1">
        <w:rPr>
          <w:rFonts w:ascii="Book Antiqua" w:hAnsi="Book Antiqua"/>
        </w:rPr>
        <w:t>broad-spectrum antibiotic</w:t>
      </w:r>
      <w:r w:rsidR="00FE1636" w:rsidRPr="00676DA1">
        <w:rPr>
          <w:rFonts w:ascii="Book Antiqua" w:hAnsi="Book Antiqua"/>
        </w:rPr>
        <w:t>s</w:t>
      </w:r>
      <w:r w:rsidR="006326F9" w:rsidRPr="00676DA1">
        <w:rPr>
          <w:rFonts w:ascii="Book Antiqua" w:hAnsi="Book Antiqua"/>
        </w:rPr>
        <w:t>.</w:t>
      </w:r>
      <w:r w:rsidR="008F5F27">
        <w:rPr>
          <w:rFonts w:ascii="Book Antiqua" w:hAnsi="Book Antiqua"/>
        </w:rPr>
        <w:t xml:space="preserve"> </w:t>
      </w:r>
      <w:r w:rsidR="006326F9" w:rsidRPr="00676DA1">
        <w:rPr>
          <w:rFonts w:ascii="Book Antiqua" w:hAnsi="Book Antiqua"/>
        </w:rPr>
        <w:t xml:space="preserve">On hospitalization day 3, she </w:t>
      </w:r>
      <w:r w:rsidR="006326F9" w:rsidRPr="00676DA1">
        <w:rPr>
          <w:rFonts w:ascii="Book Antiqua" w:hAnsi="Book Antiqua"/>
        </w:rPr>
        <w:lastRenderedPageBreak/>
        <w:t>reported significant improvement in her abdominal pain. She was discharged home on a 14-d course of oral ciprofloxacin and metronidazole. Sh</w:t>
      </w:r>
      <w:r w:rsidR="00241060">
        <w:rPr>
          <w:rFonts w:ascii="Book Antiqua" w:hAnsi="Book Antiqua"/>
        </w:rPr>
        <w:t>e reported feeling well at 1-w</w:t>
      </w:r>
      <w:r w:rsidR="006326F9" w:rsidRPr="00676DA1">
        <w:rPr>
          <w:rFonts w:ascii="Book Antiqua" w:hAnsi="Book Antiqua"/>
        </w:rPr>
        <w:t xml:space="preserve">k follow-up with resolution of abdominal pain, normal bowel movements, and full recovery of appetite. </w:t>
      </w:r>
    </w:p>
    <w:p w14:paraId="15DDD13B" w14:textId="77777777" w:rsidR="002C168E" w:rsidRPr="00EC1DB1" w:rsidRDefault="002C168E" w:rsidP="00676DA1">
      <w:pPr>
        <w:spacing w:line="360" w:lineRule="auto"/>
        <w:jc w:val="both"/>
        <w:rPr>
          <w:rFonts w:ascii="Book Antiqua" w:eastAsia="SimSun" w:hAnsi="Book Antiqua"/>
          <w:lang w:eastAsia="zh-CN"/>
        </w:rPr>
      </w:pPr>
    </w:p>
    <w:p w14:paraId="79B083BF" w14:textId="77777777" w:rsidR="00F632F1" w:rsidRPr="00676DA1" w:rsidRDefault="00DB1525" w:rsidP="00676DA1">
      <w:pPr>
        <w:spacing w:line="360" w:lineRule="auto"/>
        <w:jc w:val="both"/>
        <w:rPr>
          <w:rFonts w:ascii="Book Antiqua" w:hAnsi="Book Antiqua"/>
        </w:rPr>
      </w:pPr>
      <w:r w:rsidRPr="00676DA1">
        <w:rPr>
          <w:rFonts w:ascii="Book Antiqua" w:hAnsi="Book Antiqua"/>
          <w:b/>
        </w:rPr>
        <w:t>DISCUSSION</w:t>
      </w:r>
    </w:p>
    <w:p w14:paraId="769DA49A" w14:textId="5B446E03" w:rsidR="000800DF" w:rsidRDefault="009F415B" w:rsidP="00676DA1">
      <w:pPr>
        <w:spacing w:line="360" w:lineRule="auto"/>
        <w:jc w:val="both"/>
        <w:rPr>
          <w:rFonts w:ascii="Book Antiqua" w:hAnsi="Book Antiqua"/>
        </w:rPr>
      </w:pPr>
      <w:r w:rsidRPr="00676DA1">
        <w:rPr>
          <w:rFonts w:ascii="Book Antiqua" w:hAnsi="Book Antiqua"/>
        </w:rPr>
        <w:t xml:space="preserve">Complications of cecal retroflexion have undergone limited study, with prior work reporting no associated major </w:t>
      </w:r>
      <w:r w:rsidR="00D03BE1">
        <w:rPr>
          <w:rFonts w:ascii="Book Antiqua" w:hAnsi="Book Antiqua"/>
        </w:rPr>
        <w:t>complications</w:t>
      </w:r>
      <w:r w:rsidRPr="00676DA1">
        <w:rPr>
          <w:rFonts w:ascii="Book Antiqua" w:hAnsi="Book Antiqua"/>
          <w:vertAlign w:val="superscript"/>
        </w:rPr>
        <w:fldChar w:fldCharType="begin">
          <w:fldData xml:space="preserve">PEVuZE5vdGU+PENpdGU+PEF1dGhvcj5SZXg8L0F1dGhvcj48WWVhcj4yMDAzPC9ZZWFyPjxSZWNO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L2FsdC1wZXJpb2RpY2FsPjxwYWdlcz4xNTA0LTc8L3BhZ2VzPjx2b2x1bWU+OTg8L3ZvbHVtZT48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c2NvcHk8L2FiYnItMT48L2FsdC1wZXJpb2RpY2FsPjxwYWdlcz4xNDQtODwvcGFnZXM+PHZvbHVt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dGVyb2xvZ3k8L2FiYnItMT48L2FsdC1wZXJpb2RpY2FsPjxwYWdlcz41MTktMjI8L3BhZ2VzPjx2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ZGljYWw+PHBhZ2VzPjEyOTAtNTwvcGFnZXM+PHZvbHVtZT4xMDA8L3ZvbHVtZT48bnVtYmVyPjY8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cHk8L2FiYnItMT48L2FsdC1wZXJpb2RpY2FsPjxwYWdlcz4yNDYtNTI8L3BhZ2VzPjx2b2x1bWU+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cGFnZXM+MTQ3OS04MzwvcGFnZXM+PHZvbHVtZT4xMDE8L3ZvbHVtZT48bnVtYmVyPjc8L251bWJl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PC9hbHQtcGVyaW9kaWNhbD48cGFnZXM+NDE1LTIyPC9wYWdlcz48dm9sdW1lPjExMDwvdm9sdW1l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NjA4LTEzPC9wYWdlcz48dm9sdW1lPjgxPC92b2x1bWU+PG51bWJlcj4zPC9udW1iZXI+PGRhdGVz
Pjx5ZWFyPjIwMTU8L3llYXI+PHB1Yi1kYXRlcz48ZGF0ZT5NYXI8L2RhdGU+PC9wdWItZGF0ZXM+
PC9kYXRlcz48aXNibj4xMDk3LTY3NzkgKEVsZWN0cm9uaWMpJiN4RDswMDE2LTUxMDcgKExpbmtp
bmcpPC9pc2JuPjxhY2Nlc3Npb24tbnVtPjI1NDQwNjg3PC9hY2Nlc3Npb24tbnVtPjx1cmxzPjxy
ZWxhdGVkLXVybHM+PHVybD5odHRwOi8vd3d3Lm5jYmkubmxtLm5paC5nb3YvcHVibWVkLzI1NDQw
Njg3PC91cmw+PC9yZWxhdGVkLXVybHM+PC91cmxzPjxlbGVjdHJvbmljLXJlc291cmNlLW51bT4x
MC4xMDE2L2ouZ2llLjIwMTQuMDguMDM5PC9lbGVjdHJvbmljLXJlc291cmNlLW51bT48L3JlY29y
ZD48L0NpdGU+PC9FbmROb3RlPn==
</w:fldData>
        </w:fldChar>
      </w:r>
      <w:r w:rsidR="004B1E1F" w:rsidRPr="00676DA1">
        <w:rPr>
          <w:rFonts w:ascii="Book Antiqua" w:hAnsi="Book Antiqua"/>
          <w:vertAlign w:val="superscript"/>
        </w:rPr>
        <w:instrText xml:space="preserve"> ADDIN EN.CITE </w:instrText>
      </w:r>
      <w:r w:rsidR="004B1E1F" w:rsidRPr="00676DA1">
        <w:rPr>
          <w:rFonts w:ascii="Book Antiqua" w:hAnsi="Book Antiqua"/>
          <w:vertAlign w:val="superscript"/>
        </w:rPr>
        <w:fldChar w:fldCharType="begin">
          <w:fldData xml:space="preserve">PEVuZE5vdGU+PENpdGU+PEF1dGhvcj5SZXg8L0F1dGhvcj48WWVhcj4yMDAzPC9ZZWFyPjxSZWNO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L2FsdC1wZXJpb2RpY2FsPjxwYWdlcz4xNTA0LTc8L3BhZ2VzPjx2b2x1bWU+OTg8L3ZvbHVtZT48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c2NvcHk8L2FiYnItMT48L2FsdC1wZXJpb2RpY2FsPjxwYWdlcz4xNDQtODwvcGFnZXM+PHZvbHVt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dGVyb2xvZ3k8L2FiYnItMT48L2FsdC1wZXJpb2RpY2FsPjxwYWdlcz41MTktMjI8L3BhZ2VzPjx2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ZGljYWw+PHBhZ2VzPjEyOTAtNTwvcGFnZXM+PHZvbHVtZT4xMDA8L3ZvbHVtZT48bnVtYmVyPjY8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cHk8L2FiYnItMT48L2FsdC1wZXJpb2RpY2FsPjxwYWdlcz4yNDYtNTI8L3BhZ2VzPjx2b2x1bWU+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cGFnZXM+MTQ3OS04MzwvcGFnZXM+PHZvbHVtZT4xMDE8L3ZvbHVtZT48bnVtYmVyPjc8L251bWJl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NjA4LTEzPC9wYWdlcz48dm9sdW1lPjgxPC92b2x1bWU+PG51bWJlcj4zPC9udW1iZXI+PGRhdGVz
Pjx5ZWFyPjIwMTU8L3llYXI+PHB1Yi1kYXRlcz48ZGF0ZT5NYXI8L2RhdGU+PC9wdWItZGF0ZXM+
PC9kYXRlcz48aXNibj4xMDk3LTY3NzkgKEVsZWN0cm9uaWMpJiN4RDswMDE2LTUxMDcgKExpbmtp
bmcpPC9pc2JuPjxhY2Nlc3Npb24tbnVtPjI1NDQwNjg3PC9hY2Nlc3Npb24tbnVtPjx1cmxzPjxy
ZWxhdGVkLXVybHM+PHVybD5odHRwOi8vd3d3Lm5jYmkubmxtLm5paC5nb3YvcHVibWVkLzI1NDQw
Njg3PC91cmw+PC9yZWxhdGVkLXVybHM+PC91cmxzPjxlbGVjdHJvbmljLXJlc291cmNlLW51bT4x
MC4xMDE2L2ouZ2llLjIwMTQuMDguMDM5PC9lbGVjdHJvbmljLXJlc291cmNlLW51bT48L3JlY29y
ZD48L0NpdGU+PC9FbmROb3RlPn==
</w:fldData>
        </w:fldChar>
      </w:r>
      <w:r w:rsidR="004B1E1F" w:rsidRPr="00676DA1">
        <w:rPr>
          <w:rFonts w:ascii="Book Antiqua" w:hAnsi="Book Antiqua"/>
          <w:vertAlign w:val="superscript"/>
        </w:rPr>
        <w:instrText xml:space="preserve"> ADDIN EN.CITE.DATA </w:instrText>
      </w:r>
      <w:r w:rsidR="004B1E1F" w:rsidRPr="00676DA1">
        <w:rPr>
          <w:rFonts w:ascii="Book Antiqua" w:hAnsi="Book Antiqua"/>
          <w:vertAlign w:val="superscript"/>
        </w:rPr>
      </w:r>
      <w:r w:rsidR="004B1E1F" w:rsidRPr="00676DA1">
        <w:rPr>
          <w:rFonts w:ascii="Book Antiqua" w:hAnsi="Book Antiqua"/>
          <w:vertAlign w:val="superscript"/>
        </w:rPr>
        <w:fldChar w:fldCharType="end"/>
      </w:r>
      <w:r w:rsidRPr="00676DA1">
        <w:rPr>
          <w:rFonts w:ascii="Book Antiqua" w:hAnsi="Book Antiqua"/>
          <w:vertAlign w:val="superscript"/>
        </w:rPr>
      </w:r>
      <w:r w:rsidRPr="00676DA1">
        <w:rPr>
          <w:rFonts w:ascii="Book Antiqua" w:hAnsi="Book Antiqua"/>
          <w:vertAlign w:val="superscript"/>
        </w:rPr>
        <w:fldChar w:fldCharType="separate"/>
      </w:r>
      <w:r w:rsidR="004B1E1F" w:rsidRPr="00676DA1">
        <w:rPr>
          <w:rFonts w:ascii="Book Antiqua" w:hAnsi="Book Antiqua"/>
          <w:noProof/>
          <w:vertAlign w:val="superscript"/>
        </w:rPr>
        <w:t>[5-12]</w:t>
      </w:r>
      <w:r w:rsidRPr="00676DA1">
        <w:rPr>
          <w:rFonts w:ascii="Book Antiqua" w:hAnsi="Book Antiqua"/>
          <w:vertAlign w:val="superscript"/>
        </w:rPr>
        <w:fldChar w:fldCharType="end"/>
      </w:r>
      <w:r w:rsidR="00F70B5B" w:rsidRPr="00676DA1">
        <w:rPr>
          <w:rFonts w:ascii="Book Antiqua" w:hAnsi="Book Antiqua"/>
        </w:rPr>
        <w:t xml:space="preserve">. </w:t>
      </w:r>
      <w:r w:rsidRPr="00676DA1">
        <w:rPr>
          <w:rFonts w:ascii="Book Antiqua" w:hAnsi="Book Antiqua"/>
        </w:rPr>
        <w:t>To our knowledge, contained colonic perforation has not been reported as a potential complication of cecal retroflexion.</w:t>
      </w:r>
      <w:r w:rsidR="009C54E3">
        <w:rPr>
          <w:rFonts w:ascii="Book Antiqua" w:hAnsi="Book Antiqua"/>
        </w:rPr>
        <w:t xml:space="preserve"> In a review of </w:t>
      </w:r>
      <w:r w:rsidR="000800DF">
        <w:rPr>
          <w:rFonts w:ascii="Book Antiqua" w:hAnsi="Book Antiqua"/>
        </w:rPr>
        <w:t xml:space="preserve">1127 colonoscopy reports for individuals who underwent colonoscopy by the senior author (S.G.) </w:t>
      </w:r>
      <w:r w:rsidR="00D92AA0">
        <w:rPr>
          <w:rFonts w:ascii="Book Antiqua" w:hAnsi="Book Antiqua"/>
        </w:rPr>
        <w:t xml:space="preserve">over a 6-year period </w:t>
      </w:r>
      <w:r w:rsidR="000800DF">
        <w:rPr>
          <w:rFonts w:ascii="Book Antiqua" w:hAnsi="Book Antiqua"/>
        </w:rPr>
        <w:t>with (</w:t>
      </w:r>
      <w:r w:rsidR="000800DF" w:rsidRPr="00EC1DB1">
        <w:rPr>
          <w:rFonts w:ascii="Book Antiqua" w:hAnsi="Book Antiqua"/>
          <w:i/>
        </w:rPr>
        <w:t>n</w:t>
      </w:r>
      <w:r w:rsidR="00EC1DB1">
        <w:rPr>
          <w:rFonts w:ascii="Book Antiqua" w:eastAsia="SimSun" w:hAnsi="Book Antiqua" w:hint="eastAsia"/>
          <w:lang w:eastAsia="zh-CN"/>
        </w:rPr>
        <w:t xml:space="preserve"> </w:t>
      </w:r>
      <w:r w:rsidR="000800DF">
        <w:rPr>
          <w:rFonts w:ascii="Book Antiqua" w:hAnsi="Book Antiqua"/>
        </w:rPr>
        <w:t>=</w:t>
      </w:r>
      <w:r w:rsidR="00EC1DB1">
        <w:rPr>
          <w:rFonts w:ascii="Book Antiqua" w:eastAsia="SimSun" w:hAnsi="Book Antiqua" w:hint="eastAsia"/>
          <w:lang w:eastAsia="zh-CN"/>
        </w:rPr>
        <w:t xml:space="preserve"> </w:t>
      </w:r>
      <w:r w:rsidR="000800DF">
        <w:rPr>
          <w:rFonts w:ascii="Book Antiqua" w:hAnsi="Book Antiqua"/>
        </w:rPr>
        <w:t xml:space="preserve">607) </w:t>
      </w:r>
      <w:r w:rsidR="00EC1DB1" w:rsidRPr="00EC1DB1">
        <w:rPr>
          <w:rFonts w:ascii="Book Antiqua" w:hAnsi="Book Antiqua"/>
          <w:i/>
        </w:rPr>
        <w:t>vs</w:t>
      </w:r>
      <w:r w:rsidR="000800DF">
        <w:rPr>
          <w:rFonts w:ascii="Book Antiqua" w:hAnsi="Book Antiqua"/>
        </w:rPr>
        <w:t xml:space="preserve"> without (</w:t>
      </w:r>
      <w:r w:rsidR="000800DF" w:rsidRPr="00EC1DB1">
        <w:rPr>
          <w:rFonts w:ascii="Book Antiqua" w:hAnsi="Book Antiqua"/>
          <w:i/>
        </w:rPr>
        <w:t>n</w:t>
      </w:r>
      <w:r w:rsidR="00EC1DB1">
        <w:rPr>
          <w:rFonts w:ascii="Book Antiqua" w:eastAsia="SimSun" w:hAnsi="Book Antiqua" w:hint="eastAsia"/>
          <w:lang w:eastAsia="zh-CN"/>
        </w:rPr>
        <w:t xml:space="preserve"> </w:t>
      </w:r>
      <w:r w:rsidR="000800DF">
        <w:rPr>
          <w:rFonts w:ascii="Book Antiqua" w:hAnsi="Book Antiqua"/>
        </w:rPr>
        <w:t>=</w:t>
      </w:r>
      <w:r w:rsidR="00EC1DB1">
        <w:rPr>
          <w:rFonts w:ascii="Book Antiqua" w:eastAsia="SimSun" w:hAnsi="Book Antiqua" w:hint="eastAsia"/>
          <w:lang w:eastAsia="zh-CN"/>
        </w:rPr>
        <w:t xml:space="preserve"> </w:t>
      </w:r>
      <w:r w:rsidR="000800DF">
        <w:rPr>
          <w:rFonts w:ascii="Book Antiqua" w:hAnsi="Book Antiqua"/>
        </w:rPr>
        <w:t>520) exposure to cecal retroflexion, we found that that the incidence of major complications was similar (</w:t>
      </w:r>
      <w:r w:rsidR="00D92AA0">
        <w:rPr>
          <w:rFonts w:ascii="Book Antiqua" w:hAnsi="Book Antiqua"/>
        </w:rPr>
        <w:t xml:space="preserve">estimated to be </w:t>
      </w:r>
      <w:r w:rsidR="000800DF">
        <w:rPr>
          <w:rFonts w:ascii="Book Antiqua" w:hAnsi="Book Antiqua"/>
        </w:rPr>
        <w:t>3.3</w:t>
      </w:r>
      <w:r w:rsidR="00D92AA0">
        <w:rPr>
          <w:rFonts w:ascii="Book Antiqua" w:hAnsi="Book Antiqua"/>
        </w:rPr>
        <w:t xml:space="preserve"> </w:t>
      </w:r>
      <w:r w:rsidR="00EC1DB1" w:rsidRPr="00EC1DB1">
        <w:rPr>
          <w:rFonts w:ascii="Book Antiqua" w:hAnsi="Book Antiqua"/>
          <w:i/>
        </w:rPr>
        <w:t>vs</w:t>
      </w:r>
      <w:r w:rsidR="000800DF">
        <w:rPr>
          <w:rFonts w:ascii="Book Antiqua" w:hAnsi="Book Antiqua"/>
        </w:rPr>
        <w:t xml:space="preserve"> 7.7 complications per 1000 procedures</w:t>
      </w:r>
      <w:r w:rsidR="00D92AA0">
        <w:rPr>
          <w:rFonts w:ascii="Book Antiqua" w:hAnsi="Book Antiqua"/>
        </w:rPr>
        <w:t xml:space="preserve"> for indivdiuals exposed </w:t>
      </w:r>
      <w:r w:rsidR="00EC1DB1" w:rsidRPr="00EC1DB1">
        <w:rPr>
          <w:rFonts w:ascii="Book Antiqua" w:hAnsi="Book Antiqua"/>
          <w:i/>
        </w:rPr>
        <w:t>vs</w:t>
      </w:r>
      <w:r w:rsidR="00D92AA0">
        <w:rPr>
          <w:rFonts w:ascii="Book Antiqua" w:hAnsi="Book Antiqua"/>
        </w:rPr>
        <w:t xml:space="preserve"> unexposed to cecal retroflexion</w:t>
      </w:r>
      <w:r w:rsidR="000800DF">
        <w:rPr>
          <w:rFonts w:ascii="Book Antiqua" w:hAnsi="Book Antiqua"/>
        </w:rPr>
        <w:t xml:space="preserve">, </w:t>
      </w:r>
      <w:r w:rsidR="000800DF" w:rsidRPr="00EC1DB1">
        <w:rPr>
          <w:rFonts w:ascii="Book Antiqua" w:hAnsi="Book Antiqua"/>
          <w:i/>
          <w:caps/>
        </w:rPr>
        <w:t>p</w:t>
      </w:r>
      <w:r w:rsidR="00EC1DB1">
        <w:rPr>
          <w:rFonts w:ascii="Book Antiqua" w:eastAsia="SimSun" w:hAnsi="Book Antiqua" w:hint="eastAsia"/>
          <w:lang w:eastAsia="zh-CN"/>
        </w:rPr>
        <w:t xml:space="preserve"> </w:t>
      </w:r>
      <w:r w:rsidR="000800DF">
        <w:rPr>
          <w:rFonts w:ascii="Book Antiqua" w:hAnsi="Book Antiqua"/>
        </w:rPr>
        <w:t>&gt;</w:t>
      </w:r>
      <w:r w:rsidR="00EC1DB1">
        <w:rPr>
          <w:rFonts w:ascii="Book Antiqua" w:eastAsia="SimSun" w:hAnsi="Book Antiqua" w:hint="eastAsia"/>
          <w:lang w:eastAsia="zh-CN"/>
        </w:rPr>
        <w:t xml:space="preserve"> </w:t>
      </w:r>
      <w:r w:rsidR="000800DF">
        <w:rPr>
          <w:rFonts w:ascii="Book Antiqua" w:hAnsi="Book Antiqua"/>
        </w:rPr>
        <w:t xml:space="preserve">0.05). Thus, in our own experience, and in the published literature, complications associated with cecal retroflexion appear to be rare. </w:t>
      </w:r>
      <w:r w:rsidRPr="00676DA1">
        <w:rPr>
          <w:rFonts w:ascii="Book Antiqua" w:hAnsi="Book Antiqua"/>
        </w:rPr>
        <w:t xml:space="preserve"> </w:t>
      </w:r>
    </w:p>
    <w:p w14:paraId="3D36128A" w14:textId="18C08F46" w:rsidR="00D404B7" w:rsidRPr="00F43772" w:rsidRDefault="009F415B" w:rsidP="00F43772">
      <w:pPr>
        <w:spacing w:line="360" w:lineRule="auto"/>
        <w:ind w:firstLine="720"/>
        <w:jc w:val="both"/>
        <w:rPr>
          <w:rFonts w:ascii="Book Antiqua" w:hAnsi="Book Antiqua"/>
        </w:rPr>
      </w:pPr>
      <w:r w:rsidRPr="00676DA1">
        <w:rPr>
          <w:rFonts w:ascii="Book Antiqua" w:hAnsi="Book Antiqua"/>
        </w:rPr>
        <w:t>We speculate that there are two potential explanations for the observed complication</w:t>
      </w:r>
      <w:r w:rsidR="000800DF">
        <w:rPr>
          <w:rFonts w:ascii="Book Antiqua" w:hAnsi="Book Antiqua"/>
        </w:rPr>
        <w:t xml:space="preserve"> reported in this case</w:t>
      </w:r>
      <w:r w:rsidRPr="00676DA1">
        <w:rPr>
          <w:rFonts w:ascii="Book Antiqua" w:hAnsi="Book Antiqua"/>
        </w:rPr>
        <w:t>.</w:t>
      </w:r>
      <w:r w:rsidR="008F5F27">
        <w:rPr>
          <w:rFonts w:ascii="Book Antiqua" w:hAnsi="Book Antiqua"/>
        </w:rPr>
        <w:t xml:space="preserve"> </w:t>
      </w:r>
      <w:r w:rsidRPr="00676DA1">
        <w:rPr>
          <w:rFonts w:ascii="Book Antiqua" w:hAnsi="Book Antiqua"/>
        </w:rPr>
        <w:t>One is that the tip of the colonoscope may have torn the cecum wall when the endoscopist straightened the scope from the hairpin-shaped position. The other explanation is that the bending section of the colonoscope may have been pushed deep into the cecum wall while the endoscopist was trying to remove the adenoma located on the proximal side of the ascending colonic fold. We postulate that increased attention to careful control of the scope tip when straightening the scope after the retroflexion maneuver, and care in avoiding pushing the blunt end of the retroflexed scope into the cecal base might reduce future chances of retroflexion associated complications.</w:t>
      </w:r>
    </w:p>
    <w:p w14:paraId="5A89DF38" w14:textId="2D72F729" w:rsidR="00D404B7" w:rsidRPr="00241060" w:rsidRDefault="009F415B" w:rsidP="00241060">
      <w:pPr>
        <w:spacing w:line="360" w:lineRule="auto"/>
        <w:ind w:firstLine="720"/>
        <w:jc w:val="both"/>
        <w:rPr>
          <w:rFonts w:ascii="Book Antiqua" w:eastAsia="SimSun" w:hAnsi="Book Antiqua"/>
          <w:lang w:eastAsia="zh-CN"/>
        </w:rPr>
      </w:pPr>
      <w:r w:rsidRPr="00676DA1">
        <w:rPr>
          <w:rFonts w:ascii="Book Antiqua" w:hAnsi="Book Antiqua"/>
        </w:rPr>
        <w:t>The benefit of cecal retroflexion has also undergone limited study.</w:t>
      </w:r>
      <w:r w:rsidR="008F5F27">
        <w:rPr>
          <w:rFonts w:ascii="Book Antiqua" w:hAnsi="Book Antiqua"/>
        </w:rPr>
        <w:t xml:space="preserve"> </w:t>
      </w:r>
      <w:r w:rsidR="00EB3114">
        <w:rPr>
          <w:rFonts w:ascii="Book Antiqua" w:hAnsi="Book Antiqua"/>
        </w:rPr>
        <w:t>Two randomized control trails</w:t>
      </w:r>
      <w:r w:rsidR="002229E8" w:rsidRPr="00676DA1">
        <w:rPr>
          <w:rFonts w:ascii="Book Antiqua" w:hAnsi="Book Antiqua"/>
        </w:rPr>
        <w:t xml:space="preserve"> </w:t>
      </w:r>
      <w:r w:rsidR="00FE2D41" w:rsidRPr="00676DA1">
        <w:rPr>
          <w:rFonts w:ascii="Book Antiqua" w:hAnsi="Book Antiqua"/>
        </w:rPr>
        <w:t>assigned patients</w:t>
      </w:r>
      <w:r w:rsidR="003644CC" w:rsidRPr="00676DA1">
        <w:rPr>
          <w:rFonts w:ascii="Book Antiqua" w:hAnsi="Book Antiqua"/>
        </w:rPr>
        <w:t xml:space="preserve"> underwent forward-view colonoscopy to a second examination of the proximal colon in either forward view </w:t>
      </w:r>
      <w:r w:rsidR="00745BA8" w:rsidRPr="00676DA1">
        <w:rPr>
          <w:rFonts w:ascii="Book Antiqua" w:hAnsi="Book Antiqua"/>
        </w:rPr>
        <w:t>or retroflexed view,</w:t>
      </w:r>
      <w:r w:rsidR="006F0D37" w:rsidRPr="00676DA1">
        <w:rPr>
          <w:rFonts w:ascii="Book Antiqua" w:hAnsi="Book Antiqua"/>
        </w:rPr>
        <w:t xml:space="preserve"> </w:t>
      </w:r>
      <w:r w:rsidR="008F090C" w:rsidRPr="00676DA1">
        <w:rPr>
          <w:rFonts w:ascii="Book Antiqua" w:hAnsi="Book Antiqua"/>
        </w:rPr>
        <w:t xml:space="preserve">but </w:t>
      </w:r>
      <w:r w:rsidR="006F0D37" w:rsidRPr="00676DA1">
        <w:rPr>
          <w:rFonts w:ascii="Book Antiqua" w:hAnsi="Book Antiqua"/>
        </w:rPr>
        <w:t>neither</w:t>
      </w:r>
      <w:r w:rsidR="003644CC" w:rsidRPr="00676DA1">
        <w:rPr>
          <w:rFonts w:ascii="Book Antiqua" w:hAnsi="Book Antiqua"/>
        </w:rPr>
        <w:t xml:space="preserve"> showed a benefit of cecal retroflexion over second forward-view </w:t>
      </w:r>
      <w:r w:rsidR="00D03BE1">
        <w:rPr>
          <w:rFonts w:ascii="Book Antiqua" w:hAnsi="Book Antiqua"/>
        </w:rPr>
        <w:lastRenderedPageBreak/>
        <w:t>examination</w:t>
      </w:r>
      <w:r w:rsidR="003A4570" w:rsidRPr="00676DA1">
        <w:rPr>
          <w:rFonts w:ascii="Book Antiqua" w:hAnsi="Book Antiqua"/>
          <w:vertAlign w:val="superscript"/>
        </w:rPr>
        <w:fldChar w:fldCharType="begin">
          <w:fldData xml:space="preserve">PEVuZE5vdGU+PENpdGU+PEF1dGhvcj5IYXJyaXNvbjwvQXV0aG9yPjxZZWFyPjIwMDQ8L1llYXI+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b2YgZ2FzdHJvZW50ZXJvbG9neTwvYWJici0xPjwvYWx0LXBlcmlvZGljYWw+PHBhZ2VzPjQxNS0y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</w:fldData>
        </w:fldChar>
      </w:r>
      <w:r w:rsidR="004B1E1F" w:rsidRPr="00676DA1">
        <w:rPr>
          <w:rFonts w:ascii="Book Antiqua" w:hAnsi="Book Antiqua"/>
          <w:vertAlign w:val="superscript"/>
        </w:rPr>
        <w:instrText xml:space="preserve"> ADDIN EN.CITE </w:instrText>
      </w:r>
      <w:r w:rsidR="004B1E1F" w:rsidRPr="00676DA1">
        <w:rPr>
          <w:rFonts w:ascii="Book Antiqua" w:hAnsi="Book Antiqua"/>
          <w:vertAlign w:val="superscript"/>
        </w:rPr>
        <w:fldChar w:fldCharType="begin">
          <w:fldData xml:space="preserve">PEVuZE5vdGU+PENpdGU+PEF1dGhvcj5IYXJyaXNvbjwvQXV0aG9yPjxZZWFyPjIwMDQ8L1llYXI+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b2YgZ2FzdHJvZW50ZXJvbG9neTwvYWJici0xPjwvYWx0LXBlcmlvZGljYWw+PHBhZ2VzPjQxNS0y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</w:fldData>
        </w:fldChar>
      </w:r>
      <w:r w:rsidR="004B1E1F" w:rsidRPr="00676DA1">
        <w:rPr>
          <w:rFonts w:ascii="Book Antiqua" w:hAnsi="Book Antiqua"/>
          <w:vertAlign w:val="superscript"/>
        </w:rPr>
        <w:instrText xml:space="preserve"> ADDIN EN.CITE.DATA </w:instrText>
      </w:r>
      <w:r w:rsidR="004B1E1F" w:rsidRPr="00676DA1">
        <w:rPr>
          <w:rFonts w:ascii="Book Antiqua" w:hAnsi="Book Antiqua"/>
          <w:vertAlign w:val="superscript"/>
        </w:rPr>
      </w:r>
      <w:r w:rsidR="004B1E1F" w:rsidRPr="00676DA1">
        <w:rPr>
          <w:rFonts w:ascii="Book Antiqua" w:hAnsi="Book Antiqua"/>
          <w:vertAlign w:val="superscript"/>
        </w:rPr>
        <w:fldChar w:fldCharType="end"/>
      </w:r>
      <w:r w:rsidR="003A4570" w:rsidRPr="00676DA1">
        <w:rPr>
          <w:rFonts w:ascii="Book Antiqua" w:hAnsi="Book Antiqua"/>
          <w:vertAlign w:val="superscript"/>
        </w:rPr>
      </w:r>
      <w:r w:rsidR="003A4570" w:rsidRPr="00676DA1">
        <w:rPr>
          <w:rFonts w:ascii="Book Antiqua" w:hAnsi="Book Antiqua"/>
          <w:vertAlign w:val="superscript"/>
        </w:rPr>
        <w:fldChar w:fldCharType="separate"/>
      </w:r>
      <w:r w:rsidR="00D03BE1">
        <w:rPr>
          <w:rFonts w:ascii="Book Antiqua" w:hAnsi="Book Antiqua"/>
          <w:noProof/>
          <w:vertAlign w:val="superscript"/>
        </w:rPr>
        <w:t>[8,</w:t>
      </w:r>
      <w:r w:rsidR="004B1E1F" w:rsidRPr="00676DA1">
        <w:rPr>
          <w:rFonts w:ascii="Book Antiqua" w:hAnsi="Book Antiqua"/>
          <w:noProof/>
          <w:vertAlign w:val="superscript"/>
        </w:rPr>
        <w:t>11]</w:t>
      </w:r>
      <w:r w:rsidR="003A4570" w:rsidRPr="00676DA1">
        <w:rPr>
          <w:rFonts w:ascii="Book Antiqua" w:hAnsi="Book Antiqua"/>
          <w:vertAlign w:val="superscript"/>
        </w:rPr>
        <w:fldChar w:fldCharType="end"/>
      </w:r>
      <w:r w:rsidR="003644CC" w:rsidRPr="00676DA1">
        <w:rPr>
          <w:rFonts w:ascii="Book Antiqua" w:hAnsi="Book Antiqua"/>
        </w:rPr>
        <w:t>.</w:t>
      </w:r>
      <w:r w:rsidR="008F5F27">
        <w:rPr>
          <w:rFonts w:ascii="Book Antiqua" w:hAnsi="Book Antiqua"/>
        </w:rPr>
        <w:t xml:space="preserve"> </w:t>
      </w:r>
      <w:r w:rsidR="0005372A" w:rsidRPr="00676DA1">
        <w:rPr>
          <w:rFonts w:ascii="Book Antiqua" w:hAnsi="Book Antiqua"/>
        </w:rPr>
        <w:t xml:space="preserve">In contrast, </w:t>
      </w:r>
      <w:r w:rsidR="00745BA8" w:rsidRPr="00676DA1">
        <w:rPr>
          <w:rFonts w:ascii="Book Antiqua" w:hAnsi="Book Antiqua"/>
        </w:rPr>
        <w:t>prospective cohort studies</w:t>
      </w:r>
      <w:r w:rsidR="008F090C" w:rsidRPr="00676DA1">
        <w:rPr>
          <w:rFonts w:ascii="Book Antiqua" w:hAnsi="Book Antiqua"/>
        </w:rPr>
        <w:t xml:space="preserve"> suggested </w:t>
      </w:r>
      <w:r w:rsidR="000800DF">
        <w:rPr>
          <w:rFonts w:ascii="Book Antiqua" w:hAnsi="Book Antiqua"/>
        </w:rPr>
        <w:t xml:space="preserve">a </w:t>
      </w:r>
      <w:r w:rsidR="008F090C" w:rsidRPr="00676DA1">
        <w:rPr>
          <w:rFonts w:ascii="Book Antiqua" w:hAnsi="Book Antiqua"/>
        </w:rPr>
        <w:t xml:space="preserve">significant </w:t>
      </w:r>
      <w:r w:rsidR="000800DF">
        <w:rPr>
          <w:rFonts w:ascii="Book Antiqua" w:hAnsi="Book Antiqua"/>
        </w:rPr>
        <w:t>increase</w:t>
      </w:r>
      <w:r w:rsidR="000800DF" w:rsidRPr="00676DA1">
        <w:rPr>
          <w:rFonts w:ascii="Book Antiqua" w:hAnsi="Book Antiqua"/>
        </w:rPr>
        <w:t xml:space="preserve"> </w:t>
      </w:r>
      <w:r w:rsidR="008F090C" w:rsidRPr="00676DA1">
        <w:rPr>
          <w:rFonts w:ascii="Book Antiqua" w:hAnsi="Book Antiqua"/>
        </w:rPr>
        <w:t xml:space="preserve">in adenoma detection rate when performing retroflexion in patients underwent initial forward-view </w:t>
      </w:r>
      <w:r w:rsidR="00D03BE1">
        <w:rPr>
          <w:rFonts w:ascii="Book Antiqua" w:hAnsi="Book Antiqua"/>
        </w:rPr>
        <w:t>examination</w:t>
      </w:r>
      <w:r w:rsidR="008F090C" w:rsidRPr="00676DA1">
        <w:rPr>
          <w:rFonts w:ascii="Book Antiqua" w:hAnsi="Book Antiqua"/>
          <w:vertAlign w:val="superscript"/>
        </w:rPr>
        <w:fldChar w:fldCharType="begin">
          <w:fldData xml:space="preserve">PEVuZE5vdGU+PENpdGU+PEF1dGhvcj5IZXdldHQ8L0F1dGhvcj48WWVhcj4yMDExPC9ZZWFyPjxS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ZXN0aW5hbCBlbmRvc2NvcHk8L2FiYnItMT48L2FsdC1wZXJpb2RpY2FsPjxwYWdlcz4yNDYtNTI8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dGluYWwgZW5kb3Njb3B5PC9hYmJyLTE+PC9hbHQtcGVyaW9kaWNhbD48cGFnZXM+NjA4LTEzPC9w
YWdlcz48dm9sdW1lPjgxPC92b2x1bWU+PG51bWJlcj4zPC9udW1iZXI+PGRhdGVzPjx5ZWFyPjIw
MTU8L3llYXI+PHB1Yi1kYXRlcz48ZGF0ZT5NYXI8L2RhdGU+PC9wdWItZGF0ZXM+PC9kYXRlcz48
aXNibj4xMDk3LTY3NzkgKEVsZWN0cm9uaWMpJiN4RDswMDE2LTUxMDcgKExpbmtpbmcpPC9pc2Ju
PjxhY2Nlc3Npb24tbnVtPjI1NDQwNjg3PC9hY2Nlc3Npb24tbnVtPjx1cmxzPjxyZWxhdGVkLXVy
bHM+PHVybD5odHRwOi8vd3d3Lm5jYmkubmxtLm5paC5nb3YvcHVibWVkLzI1NDQwNjg3PC91cmw+
PC9yZWxhdGVkLXVybHM+PC91cmxzPjxlbGVjdHJvbmljLXJlc291cmNlLW51bT4xMC4xMDE2L2ou
Z2llLjIwMTQuMDguMDM5PC9lbGVjdHJvbmljLXJlc291cmNlLW51bT48L3JlY29yZD48L0NpdGU+
PC9FbmROb3RlPn==
</w:fldData>
        </w:fldChar>
      </w:r>
      <w:r w:rsidR="004B1E1F" w:rsidRPr="00676DA1">
        <w:rPr>
          <w:rFonts w:ascii="Book Antiqua" w:hAnsi="Book Antiqua"/>
          <w:vertAlign w:val="superscript"/>
        </w:rPr>
        <w:instrText xml:space="preserve"> ADDIN EN.CITE </w:instrText>
      </w:r>
      <w:r w:rsidR="004B1E1F" w:rsidRPr="00676DA1">
        <w:rPr>
          <w:rFonts w:ascii="Book Antiqua" w:hAnsi="Book Antiqua"/>
          <w:vertAlign w:val="superscript"/>
        </w:rPr>
        <w:fldChar w:fldCharType="begin">
          <w:fldData xml:space="preserve">PEVuZE5vdGU+PENpdGU+PEF1dGhvcj5IZXdldHQ8L0F1dGhvcj48WWVhcj4yMDExPC9ZZWFyPjxS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ZXN0aW5hbCBlbmRvc2NvcHk8L2FiYnItMT48L2FsdC1wZXJpb2RpY2FsPjxwYWdlcz4yNDYtNTI8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dGluYWwgZW5kb3Njb3B5PC9hYmJyLTE+PC9hbHQtcGVyaW9kaWNhbD48cGFnZXM+NjA4LTEzPC9w
YWdlcz48dm9sdW1lPjgxPC92b2x1bWU+PG51bWJlcj4zPC9udW1iZXI+PGRhdGVzPjx5ZWFyPjIw
MTU8L3llYXI+PHB1Yi1kYXRlcz48ZGF0ZT5NYXI8L2RhdGU+PC9wdWItZGF0ZXM+PC9kYXRlcz48
aXNibj4xMDk3LTY3NzkgKEVsZWN0cm9uaWMpJiN4RDswMDE2LTUxMDcgKExpbmtpbmcpPC9pc2Ju
PjxhY2Nlc3Npb24tbnVtPjI1NDQwNjg3PC9hY2Nlc3Npb24tbnVtPjx1cmxzPjxyZWxhdGVkLXVy
bHM+PHVybD5odHRwOi8vd3d3Lm5jYmkubmxtLm5paC5nb3YvcHVibWVkLzI1NDQwNjg3PC91cmw+
PC9yZWxhdGVkLXVybHM+PC91cmxzPjxlbGVjdHJvbmljLXJlc291cmNlLW51bT4xMC4xMDE2L2ou
Z2llLjIwMTQuMDguMDM5PC9lbGVjdHJvbmljLXJlc291cmNlLW51bT48L3JlY29yZD48L0NpdGU+
PC9FbmROb3RlPn==
</w:fldData>
        </w:fldChar>
      </w:r>
      <w:r w:rsidR="004B1E1F" w:rsidRPr="00676DA1">
        <w:rPr>
          <w:rFonts w:ascii="Book Antiqua" w:hAnsi="Book Antiqua"/>
          <w:vertAlign w:val="superscript"/>
        </w:rPr>
        <w:instrText xml:space="preserve"> ADDIN EN.CITE.DATA </w:instrText>
      </w:r>
      <w:r w:rsidR="004B1E1F" w:rsidRPr="00676DA1">
        <w:rPr>
          <w:rFonts w:ascii="Book Antiqua" w:hAnsi="Book Antiqua"/>
          <w:vertAlign w:val="superscript"/>
        </w:rPr>
      </w:r>
      <w:r w:rsidR="004B1E1F" w:rsidRPr="00676DA1">
        <w:rPr>
          <w:rFonts w:ascii="Book Antiqua" w:hAnsi="Book Antiqua"/>
          <w:vertAlign w:val="superscript"/>
        </w:rPr>
        <w:fldChar w:fldCharType="end"/>
      </w:r>
      <w:r w:rsidR="008F090C" w:rsidRPr="00676DA1">
        <w:rPr>
          <w:rFonts w:ascii="Book Antiqua" w:hAnsi="Book Antiqua"/>
          <w:vertAlign w:val="superscript"/>
        </w:rPr>
      </w:r>
      <w:r w:rsidR="008F090C" w:rsidRPr="00676DA1">
        <w:rPr>
          <w:rFonts w:ascii="Book Antiqua" w:hAnsi="Book Antiqua"/>
          <w:vertAlign w:val="superscript"/>
        </w:rPr>
        <w:fldChar w:fldCharType="separate"/>
      </w:r>
      <w:r w:rsidR="00D03BE1">
        <w:rPr>
          <w:rFonts w:ascii="Book Antiqua" w:hAnsi="Book Antiqua"/>
          <w:noProof/>
          <w:vertAlign w:val="superscript"/>
        </w:rPr>
        <w:t>[5,</w:t>
      </w:r>
      <w:r w:rsidR="004B1E1F" w:rsidRPr="00676DA1">
        <w:rPr>
          <w:rFonts w:ascii="Book Antiqua" w:hAnsi="Book Antiqua"/>
          <w:noProof/>
          <w:vertAlign w:val="superscript"/>
        </w:rPr>
        <w:t>12]</w:t>
      </w:r>
      <w:r w:rsidR="008F090C" w:rsidRPr="00676DA1">
        <w:rPr>
          <w:rFonts w:ascii="Book Antiqua" w:hAnsi="Book Antiqua"/>
          <w:vertAlign w:val="superscript"/>
        </w:rPr>
        <w:fldChar w:fldCharType="end"/>
      </w:r>
      <w:r w:rsidR="008F090C" w:rsidRPr="00676DA1">
        <w:rPr>
          <w:rFonts w:ascii="Book Antiqua" w:hAnsi="Book Antiqua"/>
        </w:rPr>
        <w:t xml:space="preserve">. </w:t>
      </w:r>
    </w:p>
    <w:p w14:paraId="6397A471" w14:textId="496AEDB4" w:rsidR="009F415B" w:rsidRPr="00676DA1" w:rsidRDefault="009F415B" w:rsidP="00676DA1">
      <w:pPr>
        <w:spacing w:line="360" w:lineRule="auto"/>
        <w:ind w:firstLine="720"/>
        <w:jc w:val="both"/>
        <w:rPr>
          <w:rFonts w:ascii="Book Antiqua" w:hAnsi="Book Antiqua"/>
        </w:rPr>
      </w:pPr>
      <w:r w:rsidRPr="00676DA1">
        <w:rPr>
          <w:rFonts w:ascii="Book Antiqua" w:hAnsi="Book Antiqua"/>
        </w:rPr>
        <w:t xml:space="preserve">Overall, we report that use of cecal retroflexion may be associated with rare complications, such as contained colonic perforation. </w:t>
      </w:r>
      <w:r w:rsidR="00347E25" w:rsidRPr="00676DA1">
        <w:rPr>
          <w:rFonts w:ascii="Book Antiqua" w:hAnsi="Book Antiqua"/>
        </w:rPr>
        <w:t xml:space="preserve">This potential complication should be considered in the differential diagnosis of causes for post-colonoscopy complications among patients exposed to this technique. Given that cecal retroflexion does not appear to have a clear advantage over forward view </w:t>
      </w:r>
      <w:r w:rsidR="00080C26" w:rsidRPr="00676DA1">
        <w:rPr>
          <w:rFonts w:ascii="Book Antiqua" w:hAnsi="Book Antiqua"/>
        </w:rPr>
        <w:t>inspection (especially repeat forward view exam)</w:t>
      </w:r>
      <w:r w:rsidR="00347E25" w:rsidRPr="00676DA1">
        <w:rPr>
          <w:rFonts w:ascii="Book Antiqua" w:hAnsi="Book Antiqua"/>
        </w:rPr>
        <w:t xml:space="preserve"> in detection of adenomas</w:t>
      </w:r>
      <w:r w:rsidR="00080C26" w:rsidRPr="00676DA1">
        <w:rPr>
          <w:rFonts w:ascii="Book Antiqua" w:hAnsi="Book Antiqua"/>
        </w:rPr>
        <w:t>,</w:t>
      </w:r>
      <w:r w:rsidR="008F5F27">
        <w:rPr>
          <w:rFonts w:ascii="Book Antiqua" w:hAnsi="Book Antiqua"/>
        </w:rPr>
        <w:t xml:space="preserve"> </w:t>
      </w:r>
      <w:r w:rsidR="00080C26" w:rsidRPr="00676DA1">
        <w:rPr>
          <w:rFonts w:ascii="Book Antiqua" w:hAnsi="Book Antiqua"/>
        </w:rPr>
        <w:t>f</w:t>
      </w:r>
      <w:r w:rsidRPr="00676DA1">
        <w:rPr>
          <w:rFonts w:ascii="Book Antiqua" w:hAnsi="Book Antiqua"/>
        </w:rPr>
        <w:t xml:space="preserve">uture studies should focus on other approaches to improve right-sided colonic lesion detection, such </w:t>
      </w:r>
      <w:r w:rsidR="00D03BE1">
        <w:rPr>
          <w:rFonts w:ascii="Book Antiqua" w:hAnsi="Book Antiqua"/>
        </w:rPr>
        <w:t>as split dose bowel preparation</w:t>
      </w:r>
      <w:r w:rsidRPr="00676DA1">
        <w:rPr>
          <w:rFonts w:ascii="Book Antiqua" w:hAnsi="Book Antiqua"/>
          <w:vertAlign w:val="superscript"/>
        </w:rPr>
        <w:fldChar w:fldCharType="begin">
          <w:fldData xml:space="preserve">PEVuZE5vdGU+PENpdGU+PEF1dGhvcj5LaWxnb3JlPC9BdXRob3I+PFllYXI+MjAxMTwvWWVhcj48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aWNhbD48cGFnZXM+MTI0MC01PC9wYWdlcz48dm9sdW1lPjczPC92b2x1bWU+PG51bWJlcj42PC9u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aWNhbD48cGFnZXM+NjAzLTggZTE8L3BhZ2VzPjx2b2x1bWU+NzY8L3ZvbHVtZT48bnVtYmVyPjM8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==
</w:fldData>
        </w:fldChar>
      </w:r>
      <w:r w:rsidR="004B1E1F" w:rsidRPr="00676DA1">
        <w:rPr>
          <w:rFonts w:ascii="Book Antiqua" w:hAnsi="Book Antiqua"/>
          <w:vertAlign w:val="superscript"/>
        </w:rPr>
        <w:instrText xml:space="preserve"> ADDIN EN.CITE </w:instrText>
      </w:r>
      <w:r w:rsidR="004B1E1F" w:rsidRPr="00676DA1">
        <w:rPr>
          <w:rFonts w:ascii="Book Antiqua" w:hAnsi="Book Antiqua"/>
          <w:vertAlign w:val="superscript"/>
        </w:rPr>
        <w:fldChar w:fldCharType="begin">
          <w:fldData xml:space="preserve">PEVuZE5vdGU+PENpdGU+PEF1dGhvcj5LaWxnb3JlPC9BdXRob3I+PFllYXI+MjAxMTwvWWVhcj48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aWNhbD48cGFnZXM+MTI0MC01PC9wYWdlcz48dm9sdW1lPjczPC92b2x1bWU+PG51bWJlcj42PC9u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aWNhbD48cGFnZXM+NjAzLTggZTE8L3BhZ2VzPjx2b2x1bWU+NzY8L3ZvbHVtZT48bnVtYmVyPjM8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==
</w:fldData>
        </w:fldChar>
      </w:r>
      <w:r w:rsidR="004B1E1F" w:rsidRPr="00676DA1">
        <w:rPr>
          <w:rFonts w:ascii="Book Antiqua" w:hAnsi="Book Antiqua"/>
          <w:vertAlign w:val="superscript"/>
        </w:rPr>
        <w:instrText xml:space="preserve"> ADDIN EN.CITE.DATA </w:instrText>
      </w:r>
      <w:r w:rsidR="004B1E1F" w:rsidRPr="00676DA1">
        <w:rPr>
          <w:rFonts w:ascii="Book Antiqua" w:hAnsi="Book Antiqua"/>
          <w:vertAlign w:val="superscript"/>
        </w:rPr>
      </w:r>
      <w:r w:rsidR="004B1E1F" w:rsidRPr="00676DA1">
        <w:rPr>
          <w:rFonts w:ascii="Book Antiqua" w:hAnsi="Book Antiqua"/>
          <w:vertAlign w:val="superscript"/>
        </w:rPr>
        <w:fldChar w:fldCharType="end"/>
      </w:r>
      <w:r w:rsidRPr="00676DA1">
        <w:rPr>
          <w:rFonts w:ascii="Book Antiqua" w:hAnsi="Book Antiqua"/>
          <w:vertAlign w:val="superscript"/>
        </w:rPr>
      </w:r>
      <w:r w:rsidRPr="00676DA1">
        <w:rPr>
          <w:rFonts w:ascii="Book Antiqua" w:hAnsi="Book Antiqua"/>
          <w:vertAlign w:val="superscript"/>
        </w:rPr>
        <w:fldChar w:fldCharType="separate"/>
      </w:r>
      <w:r w:rsidR="00D03BE1">
        <w:rPr>
          <w:rFonts w:ascii="Book Antiqua" w:hAnsi="Book Antiqua"/>
          <w:noProof/>
          <w:vertAlign w:val="superscript"/>
        </w:rPr>
        <w:t>[13,</w:t>
      </w:r>
      <w:r w:rsidR="004B1E1F" w:rsidRPr="00676DA1">
        <w:rPr>
          <w:rFonts w:ascii="Book Antiqua" w:hAnsi="Book Antiqua"/>
          <w:noProof/>
          <w:vertAlign w:val="superscript"/>
        </w:rPr>
        <w:t>14]</w:t>
      </w:r>
      <w:r w:rsidRPr="00676DA1">
        <w:rPr>
          <w:rFonts w:ascii="Book Antiqua" w:hAnsi="Book Antiqua"/>
          <w:vertAlign w:val="superscript"/>
        </w:rPr>
        <w:fldChar w:fldCharType="end"/>
      </w:r>
      <w:r w:rsidRPr="00676DA1">
        <w:rPr>
          <w:rFonts w:ascii="Book Antiqua" w:hAnsi="Book Antiqua"/>
        </w:rPr>
        <w:t>, training in subtle polyp recognition, and novel endoscope technology.</w:t>
      </w:r>
      <w:r w:rsidR="008F5F27">
        <w:rPr>
          <w:rFonts w:ascii="Book Antiqua" w:hAnsi="Book Antiqua"/>
        </w:rPr>
        <w:t xml:space="preserve"> </w:t>
      </w:r>
    </w:p>
    <w:p w14:paraId="3655C30A" w14:textId="77777777" w:rsidR="00241060" w:rsidRPr="00241060" w:rsidRDefault="00241060" w:rsidP="00676DA1">
      <w:pPr>
        <w:jc w:val="both"/>
        <w:rPr>
          <w:rFonts w:ascii="Book Antiqua" w:eastAsia="SimSun" w:hAnsi="Book Antiqua"/>
          <w:b/>
          <w:lang w:eastAsia="zh-CN"/>
        </w:rPr>
      </w:pPr>
    </w:p>
    <w:p w14:paraId="37BEC72D" w14:textId="77777777" w:rsidR="00EB3114" w:rsidRDefault="00EB3114" w:rsidP="00676DA1">
      <w:pPr>
        <w:spacing w:line="360" w:lineRule="auto"/>
        <w:jc w:val="both"/>
        <w:rPr>
          <w:rFonts w:ascii="Book Antiqua" w:hAnsi="Book Antiqua"/>
          <w:b/>
        </w:rPr>
      </w:pPr>
    </w:p>
    <w:p w14:paraId="33133C1A" w14:textId="77777777" w:rsidR="00D92AA0" w:rsidRDefault="00D92AA0">
      <w:pPr>
        <w:rPr>
          <w:rFonts w:ascii="Book Antiqua" w:hAnsi="Book Antiqua"/>
          <w:b/>
        </w:rPr>
      </w:pPr>
      <w:r>
        <w:rPr>
          <w:rFonts w:ascii="Book Antiqua" w:hAnsi="Book Antiqua"/>
          <w:b/>
        </w:rPr>
        <w:br w:type="page"/>
      </w:r>
    </w:p>
    <w:p w14:paraId="59396A16" w14:textId="565FC4F1" w:rsidR="00A65828" w:rsidRPr="00241060" w:rsidRDefault="00241060" w:rsidP="00676DA1">
      <w:pPr>
        <w:spacing w:line="360" w:lineRule="auto"/>
        <w:jc w:val="both"/>
        <w:rPr>
          <w:rFonts w:ascii="Book Antiqua" w:eastAsia="SimSun" w:hAnsi="Book Antiqua"/>
          <w:b/>
          <w:lang w:eastAsia="zh-CN"/>
        </w:rPr>
      </w:pPr>
      <w:r>
        <w:rPr>
          <w:rFonts w:ascii="Book Antiqua" w:hAnsi="Book Antiqua"/>
          <w:b/>
        </w:rPr>
        <w:lastRenderedPageBreak/>
        <w:t>COMMENTS</w:t>
      </w:r>
    </w:p>
    <w:p w14:paraId="0AA7C43C" w14:textId="77777777" w:rsidR="00A65828" w:rsidRPr="00676DA1" w:rsidRDefault="00A65828" w:rsidP="00676DA1">
      <w:pPr>
        <w:spacing w:line="360" w:lineRule="auto"/>
        <w:jc w:val="both"/>
        <w:rPr>
          <w:rFonts w:ascii="Book Antiqua" w:hAnsi="Book Antiqua"/>
          <w:b/>
          <w:i/>
        </w:rPr>
      </w:pPr>
      <w:r w:rsidRPr="00676DA1">
        <w:rPr>
          <w:rFonts w:ascii="Book Antiqua" w:hAnsi="Book Antiqua"/>
          <w:b/>
          <w:i/>
        </w:rPr>
        <w:t>Case characteristics</w:t>
      </w:r>
    </w:p>
    <w:p w14:paraId="611FD709" w14:textId="13281DF8" w:rsidR="00A65828" w:rsidRPr="00676DA1" w:rsidRDefault="00A65828" w:rsidP="00676DA1">
      <w:pPr>
        <w:spacing w:line="360" w:lineRule="auto"/>
        <w:jc w:val="both"/>
        <w:rPr>
          <w:rFonts w:ascii="Book Antiqua" w:hAnsi="Book Antiqua"/>
        </w:rPr>
      </w:pPr>
      <w:r w:rsidRPr="00676DA1">
        <w:rPr>
          <w:rFonts w:ascii="Book Antiqua" w:hAnsi="Book Antiqua"/>
        </w:rPr>
        <w:t xml:space="preserve">A 76-year-old female with no significant medical history presented with acute sharp right lower quadrant abdominal pain 4 h post-colonoscopy, with cecal retroflexion performed and 4 colonic polys removed during procedure. </w:t>
      </w:r>
    </w:p>
    <w:p w14:paraId="1D8958AD" w14:textId="77777777" w:rsidR="00A65828" w:rsidRPr="00676DA1" w:rsidRDefault="00A65828" w:rsidP="00676DA1">
      <w:pPr>
        <w:spacing w:line="360" w:lineRule="auto"/>
        <w:jc w:val="both"/>
        <w:rPr>
          <w:rFonts w:ascii="Book Antiqua" w:hAnsi="Book Antiqua"/>
        </w:rPr>
      </w:pPr>
    </w:p>
    <w:p w14:paraId="391BA79C" w14:textId="77777777" w:rsidR="00A65828" w:rsidRPr="00676DA1" w:rsidRDefault="00A65828" w:rsidP="00676DA1">
      <w:pPr>
        <w:spacing w:line="360" w:lineRule="auto"/>
        <w:jc w:val="both"/>
        <w:rPr>
          <w:rFonts w:ascii="Book Antiqua" w:hAnsi="Book Antiqua"/>
          <w:b/>
          <w:i/>
        </w:rPr>
      </w:pPr>
      <w:r w:rsidRPr="00676DA1">
        <w:rPr>
          <w:rFonts w:ascii="Book Antiqua" w:hAnsi="Book Antiqua"/>
          <w:b/>
          <w:i/>
        </w:rPr>
        <w:t>Clinical diagnosis</w:t>
      </w:r>
    </w:p>
    <w:p w14:paraId="74F9DF70" w14:textId="77777777" w:rsidR="00A65828" w:rsidRPr="00676DA1" w:rsidRDefault="00A65828" w:rsidP="00676DA1">
      <w:pPr>
        <w:spacing w:line="360" w:lineRule="auto"/>
        <w:jc w:val="both"/>
        <w:rPr>
          <w:rFonts w:ascii="Book Antiqua" w:hAnsi="Book Antiqua"/>
        </w:rPr>
      </w:pPr>
      <w:r w:rsidRPr="00676DA1">
        <w:rPr>
          <w:rFonts w:ascii="Book Antiqua" w:hAnsi="Book Antiqua"/>
        </w:rPr>
        <w:t xml:space="preserve">Upon physical examination, abdomen was non-distended, with localized tenderness and guarding in right lower quadrant, but no rebound pain, consistent with post colonoscopy abdominal pain. </w:t>
      </w:r>
    </w:p>
    <w:p w14:paraId="30FDCEBD" w14:textId="77777777" w:rsidR="00A65828" w:rsidRPr="00676DA1" w:rsidRDefault="00A65828" w:rsidP="00676DA1">
      <w:pPr>
        <w:spacing w:line="360" w:lineRule="auto"/>
        <w:jc w:val="both"/>
        <w:rPr>
          <w:rFonts w:ascii="Book Antiqua" w:hAnsi="Book Antiqua"/>
        </w:rPr>
      </w:pPr>
    </w:p>
    <w:p w14:paraId="13F0F6AA" w14:textId="77777777" w:rsidR="00A65828" w:rsidRPr="00676DA1" w:rsidRDefault="00A65828" w:rsidP="00676DA1">
      <w:pPr>
        <w:spacing w:line="360" w:lineRule="auto"/>
        <w:jc w:val="both"/>
        <w:rPr>
          <w:rFonts w:ascii="Book Antiqua" w:hAnsi="Book Antiqua"/>
          <w:b/>
          <w:i/>
        </w:rPr>
      </w:pPr>
      <w:r w:rsidRPr="00676DA1">
        <w:rPr>
          <w:rFonts w:ascii="Book Antiqua" w:hAnsi="Book Antiqua"/>
          <w:b/>
          <w:i/>
        </w:rPr>
        <w:t>Differential diagnosis</w:t>
      </w:r>
    </w:p>
    <w:p w14:paraId="1E338E9C" w14:textId="1CF09992" w:rsidR="00A65828" w:rsidRPr="00676DA1" w:rsidRDefault="00A65828" w:rsidP="00676DA1">
      <w:pPr>
        <w:spacing w:line="360" w:lineRule="auto"/>
        <w:jc w:val="both"/>
        <w:rPr>
          <w:rFonts w:ascii="Book Antiqua" w:hAnsi="Book Antiqua"/>
        </w:rPr>
      </w:pPr>
      <w:r w:rsidRPr="00676DA1">
        <w:rPr>
          <w:rFonts w:ascii="Book Antiqua" w:hAnsi="Book Antiqua"/>
        </w:rPr>
        <w:t xml:space="preserve">Cecal retroflexion-caused perforation/microperforation, postpolypectomy syndrome, or </w:t>
      </w:r>
      <w:r w:rsidR="00225A98">
        <w:rPr>
          <w:rFonts w:ascii="Book Antiqua" w:hAnsi="Book Antiqua"/>
        </w:rPr>
        <w:t>polypectomy-caused perforation/</w:t>
      </w:r>
      <w:r w:rsidRPr="00676DA1">
        <w:rPr>
          <w:rFonts w:ascii="Book Antiqua" w:hAnsi="Book Antiqua"/>
        </w:rPr>
        <w:t xml:space="preserve">microperforation. </w:t>
      </w:r>
    </w:p>
    <w:p w14:paraId="3AF2A8A6" w14:textId="77777777" w:rsidR="00A65828" w:rsidRPr="00676DA1" w:rsidRDefault="00A65828" w:rsidP="00676DA1">
      <w:pPr>
        <w:spacing w:line="360" w:lineRule="auto"/>
        <w:jc w:val="both"/>
        <w:rPr>
          <w:rFonts w:ascii="Book Antiqua" w:hAnsi="Book Antiqua"/>
        </w:rPr>
      </w:pPr>
    </w:p>
    <w:p w14:paraId="0A3CC811" w14:textId="77777777" w:rsidR="00A65828" w:rsidRPr="00676DA1" w:rsidRDefault="00A65828" w:rsidP="00676DA1">
      <w:pPr>
        <w:spacing w:line="360" w:lineRule="auto"/>
        <w:jc w:val="both"/>
        <w:rPr>
          <w:rFonts w:ascii="Book Antiqua" w:hAnsi="Book Antiqua"/>
          <w:b/>
          <w:i/>
        </w:rPr>
      </w:pPr>
      <w:r w:rsidRPr="00676DA1">
        <w:rPr>
          <w:rFonts w:ascii="Book Antiqua" w:hAnsi="Book Antiqua"/>
          <w:b/>
          <w:i/>
        </w:rPr>
        <w:t>Laboratory diagnosis</w:t>
      </w:r>
    </w:p>
    <w:p w14:paraId="58D3ECE5" w14:textId="77777777" w:rsidR="00A65828" w:rsidRPr="00676DA1" w:rsidRDefault="00A65828" w:rsidP="00676DA1">
      <w:pPr>
        <w:jc w:val="both"/>
        <w:rPr>
          <w:rFonts w:ascii="Book Antiqua" w:hAnsi="Book Antiqua" w:cs="Arial"/>
        </w:rPr>
      </w:pPr>
      <w:r w:rsidRPr="00676DA1">
        <w:rPr>
          <w:rFonts w:ascii="Book Antiqua" w:hAnsi="Book Antiqua"/>
        </w:rPr>
        <w:t>White blood cell count was 15.5</w:t>
      </w:r>
      <w:r w:rsidRPr="00676DA1">
        <w:rPr>
          <w:rFonts w:ascii="Book Antiqua" w:hAnsi="Book Antiqua" w:cs="Arial"/>
        </w:rPr>
        <w:t xml:space="preserve"> x 10</w:t>
      </w:r>
      <w:r w:rsidRPr="00676DA1">
        <w:rPr>
          <w:rFonts w:ascii="Book Antiqua" w:hAnsi="Book Antiqua" w:cs="Arial"/>
          <w:vertAlign w:val="superscript"/>
        </w:rPr>
        <w:t>9</w:t>
      </w:r>
      <w:r w:rsidRPr="00676DA1">
        <w:rPr>
          <w:rFonts w:ascii="Book Antiqua" w:hAnsi="Book Antiqua" w:cs="Arial"/>
        </w:rPr>
        <w:t xml:space="preserve">/L. </w:t>
      </w:r>
    </w:p>
    <w:p w14:paraId="4615AE57" w14:textId="77777777" w:rsidR="00A65828" w:rsidRPr="00241060" w:rsidRDefault="00A65828" w:rsidP="00676DA1">
      <w:pPr>
        <w:jc w:val="both"/>
        <w:rPr>
          <w:rFonts w:ascii="Book Antiqua" w:eastAsia="SimSun" w:hAnsi="Book Antiqua" w:cs="Arial"/>
          <w:b/>
          <w:i/>
          <w:lang w:eastAsia="zh-CN"/>
        </w:rPr>
      </w:pPr>
    </w:p>
    <w:p w14:paraId="48CE280E" w14:textId="77777777" w:rsidR="00A65828" w:rsidRPr="00676DA1" w:rsidRDefault="00A65828" w:rsidP="00676DA1">
      <w:pPr>
        <w:jc w:val="both"/>
        <w:rPr>
          <w:rFonts w:ascii="Book Antiqua" w:hAnsi="Book Antiqua" w:cs="Arial"/>
          <w:b/>
          <w:i/>
        </w:rPr>
      </w:pPr>
      <w:r w:rsidRPr="00676DA1">
        <w:rPr>
          <w:rFonts w:ascii="Book Antiqua" w:hAnsi="Book Antiqua" w:cs="Arial"/>
          <w:b/>
          <w:i/>
        </w:rPr>
        <w:t>Imaging diagnosis</w:t>
      </w:r>
    </w:p>
    <w:p w14:paraId="27E382DF" w14:textId="0B314674" w:rsidR="00A65828" w:rsidRPr="00676DA1" w:rsidRDefault="00225A98" w:rsidP="00676DA1">
      <w:pPr>
        <w:jc w:val="both"/>
        <w:rPr>
          <w:rFonts w:ascii="Book Antiqua" w:hAnsi="Book Antiqua"/>
        </w:rPr>
      </w:pPr>
      <w:r w:rsidRPr="00225A98">
        <w:rPr>
          <w:rFonts w:ascii="Book Antiqua" w:hAnsi="Book Antiqua"/>
          <w:caps/>
        </w:rPr>
        <w:t>c</w:t>
      </w:r>
      <w:r w:rsidRPr="00225A98">
        <w:rPr>
          <w:rFonts w:ascii="Book Antiqua" w:hAnsi="Book Antiqua"/>
        </w:rPr>
        <w:t xml:space="preserve">omputed tomography </w:t>
      </w:r>
      <w:r w:rsidR="00A65828" w:rsidRPr="00676DA1">
        <w:rPr>
          <w:rFonts w:ascii="Book Antiqua" w:hAnsi="Book Antiqua"/>
        </w:rPr>
        <w:t xml:space="preserve">abdomen/pelvis with contrast revealed fluid attenuation along the posterior half of the cecum and ascending colon over a 6 cm extent, beginning at the level of the ileocecal valve, but no free air was noted. </w:t>
      </w:r>
    </w:p>
    <w:p w14:paraId="14A329C5" w14:textId="77777777" w:rsidR="00A65828" w:rsidRPr="00241060" w:rsidRDefault="00A65828" w:rsidP="00676DA1">
      <w:pPr>
        <w:jc w:val="both"/>
        <w:rPr>
          <w:rFonts w:ascii="Book Antiqua" w:eastAsia="SimSun" w:hAnsi="Book Antiqua"/>
          <w:lang w:eastAsia="zh-CN"/>
        </w:rPr>
      </w:pPr>
    </w:p>
    <w:p w14:paraId="528616B3" w14:textId="77777777" w:rsidR="00A65828" w:rsidRPr="00676DA1" w:rsidRDefault="00A65828" w:rsidP="00676DA1">
      <w:pPr>
        <w:jc w:val="both"/>
        <w:rPr>
          <w:rFonts w:ascii="Book Antiqua" w:hAnsi="Book Antiqua"/>
          <w:b/>
          <w:i/>
        </w:rPr>
      </w:pPr>
      <w:r w:rsidRPr="00676DA1">
        <w:rPr>
          <w:rFonts w:ascii="Book Antiqua" w:hAnsi="Book Antiqua"/>
          <w:b/>
          <w:i/>
        </w:rPr>
        <w:t>Treatment</w:t>
      </w:r>
    </w:p>
    <w:p w14:paraId="7D21AA57" w14:textId="77777777" w:rsidR="00A65828" w:rsidRPr="00676DA1" w:rsidRDefault="00A65828" w:rsidP="00676DA1">
      <w:pPr>
        <w:jc w:val="both"/>
        <w:rPr>
          <w:rFonts w:ascii="Book Antiqua" w:hAnsi="Book Antiqua"/>
        </w:rPr>
      </w:pPr>
      <w:r w:rsidRPr="00676DA1">
        <w:rPr>
          <w:rFonts w:ascii="Book Antiqua" w:hAnsi="Book Antiqua"/>
        </w:rPr>
        <w:t>She was managed with supportive care, kept nothing by mouth, and treated empirically with intravenous fluids and broad-spectrum antibiotics</w:t>
      </w:r>
    </w:p>
    <w:p w14:paraId="3E1EB605" w14:textId="77777777" w:rsidR="00A65828" w:rsidRPr="00241060" w:rsidRDefault="00A65828" w:rsidP="00676DA1">
      <w:pPr>
        <w:jc w:val="both"/>
        <w:rPr>
          <w:rFonts w:ascii="Book Antiqua" w:eastAsia="SimSun" w:hAnsi="Book Antiqua"/>
          <w:b/>
          <w:i/>
          <w:lang w:eastAsia="zh-CN"/>
        </w:rPr>
      </w:pPr>
    </w:p>
    <w:p w14:paraId="3B39B063" w14:textId="77777777" w:rsidR="00A65828" w:rsidRPr="00676DA1" w:rsidRDefault="00A65828" w:rsidP="00676DA1">
      <w:pPr>
        <w:jc w:val="both"/>
        <w:rPr>
          <w:rFonts w:ascii="Book Antiqua" w:hAnsi="Book Antiqua"/>
          <w:b/>
          <w:i/>
        </w:rPr>
      </w:pPr>
      <w:r w:rsidRPr="00676DA1">
        <w:rPr>
          <w:rFonts w:ascii="Book Antiqua" w:hAnsi="Book Antiqua"/>
          <w:b/>
          <w:i/>
        </w:rPr>
        <w:t xml:space="preserve">Related reports </w:t>
      </w:r>
    </w:p>
    <w:p w14:paraId="2F30A640" w14:textId="77777777" w:rsidR="00A65828" w:rsidRPr="00676DA1" w:rsidRDefault="00A65828" w:rsidP="00676DA1">
      <w:pPr>
        <w:jc w:val="both"/>
        <w:rPr>
          <w:rFonts w:ascii="Book Antiqua" w:hAnsi="Book Antiqua"/>
        </w:rPr>
      </w:pPr>
      <w:r w:rsidRPr="00676DA1">
        <w:rPr>
          <w:rFonts w:ascii="Book Antiqua" w:hAnsi="Book Antiqua"/>
        </w:rPr>
        <w:t xml:space="preserve">There are few reports on the benefits and potential risks associated with cecal retroflexion, and none has reported associated major complications. </w:t>
      </w:r>
    </w:p>
    <w:p w14:paraId="1556AE37" w14:textId="77777777" w:rsidR="00A65828" w:rsidRPr="00241060" w:rsidRDefault="00A65828" w:rsidP="00676DA1">
      <w:pPr>
        <w:jc w:val="both"/>
        <w:rPr>
          <w:rFonts w:ascii="Book Antiqua" w:eastAsia="SimSun" w:hAnsi="Book Antiqua"/>
          <w:b/>
          <w:i/>
          <w:lang w:eastAsia="zh-CN"/>
        </w:rPr>
      </w:pPr>
    </w:p>
    <w:p w14:paraId="39663C23" w14:textId="77777777" w:rsidR="00A65828" w:rsidRPr="00676DA1" w:rsidRDefault="00A65828" w:rsidP="00676DA1">
      <w:pPr>
        <w:jc w:val="both"/>
        <w:rPr>
          <w:rFonts w:ascii="Book Antiqua" w:hAnsi="Book Antiqua"/>
          <w:b/>
          <w:i/>
        </w:rPr>
      </w:pPr>
      <w:r w:rsidRPr="00676DA1">
        <w:rPr>
          <w:rFonts w:ascii="Book Antiqua" w:hAnsi="Book Antiqua"/>
          <w:b/>
          <w:i/>
        </w:rPr>
        <w:t xml:space="preserve">Term explanation </w:t>
      </w:r>
    </w:p>
    <w:p w14:paraId="221DE17C" w14:textId="77777777" w:rsidR="00A65828" w:rsidRPr="00676DA1" w:rsidRDefault="00A65828" w:rsidP="00676DA1">
      <w:pPr>
        <w:jc w:val="both"/>
        <w:rPr>
          <w:rFonts w:ascii="Book Antiqua" w:hAnsi="Book Antiqua"/>
        </w:rPr>
      </w:pPr>
      <w:r w:rsidRPr="00676DA1">
        <w:rPr>
          <w:rFonts w:ascii="Book Antiqua" w:hAnsi="Book Antiqua"/>
        </w:rPr>
        <w:t xml:space="preserve">Cecal retroflexion is a maneuver during scope withdrawal by making a U-turn with the bending section of the colonoscope in the cecum/proximal colon, so the viewing lens is looking backward and the insertion tube is visible to the endoscopist. </w:t>
      </w:r>
    </w:p>
    <w:p w14:paraId="5D22CA0F" w14:textId="77777777" w:rsidR="00A65828" w:rsidRPr="00676DA1" w:rsidRDefault="00A65828" w:rsidP="00676DA1">
      <w:pPr>
        <w:jc w:val="both"/>
        <w:rPr>
          <w:rFonts w:ascii="Book Antiqua" w:hAnsi="Book Antiqua"/>
          <w:b/>
          <w:i/>
        </w:rPr>
      </w:pPr>
      <w:r w:rsidRPr="00676DA1">
        <w:rPr>
          <w:rFonts w:ascii="Book Antiqua" w:hAnsi="Book Antiqua"/>
          <w:b/>
          <w:i/>
        </w:rPr>
        <w:lastRenderedPageBreak/>
        <w:t>Experiences and lessons</w:t>
      </w:r>
    </w:p>
    <w:p w14:paraId="1AAE8A80" w14:textId="77777777" w:rsidR="00A65828" w:rsidRPr="00676DA1" w:rsidRDefault="00A65828" w:rsidP="00676DA1">
      <w:pPr>
        <w:jc w:val="both"/>
        <w:rPr>
          <w:rFonts w:ascii="Book Antiqua" w:hAnsi="Book Antiqua"/>
        </w:rPr>
      </w:pPr>
      <w:r w:rsidRPr="00676DA1">
        <w:rPr>
          <w:rFonts w:ascii="Book Antiqua" w:hAnsi="Book Antiqua"/>
        </w:rPr>
        <w:t xml:space="preserve">Cecal retroflexion associates with rare complications, and does not add proven benefit in cancer detection </w:t>
      </w:r>
    </w:p>
    <w:p w14:paraId="79E4F3C7" w14:textId="77777777" w:rsidR="00A65828" w:rsidRPr="00241060" w:rsidRDefault="00A65828" w:rsidP="00676DA1">
      <w:pPr>
        <w:jc w:val="both"/>
        <w:rPr>
          <w:rFonts w:ascii="Book Antiqua" w:eastAsia="SimSun" w:hAnsi="Book Antiqua"/>
          <w:lang w:eastAsia="zh-CN"/>
        </w:rPr>
      </w:pPr>
    </w:p>
    <w:p w14:paraId="5F690D35" w14:textId="77777777" w:rsidR="00A65828" w:rsidRPr="00676DA1" w:rsidRDefault="00A65828" w:rsidP="00676DA1">
      <w:pPr>
        <w:jc w:val="both"/>
        <w:rPr>
          <w:rFonts w:ascii="Book Antiqua" w:hAnsi="Book Antiqua"/>
          <w:b/>
          <w:i/>
        </w:rPr>
      </w:pPr>
      <w:r w:rsidRPr="00676DA1">
        <w:rPr>
          <w:rFonts w:ascii="Book Antiqua" w:hAnsi="Book Antiqua"/>
          <w:b/>
          <w:i/>
        </w:rPr>
        <w:t>Peer-review</w:t>
      </w:r>
    </w:p>
    <w:p w14:paraId="2E14C458" w14:textId="67E5E2A8" w:rsidR="00241060" w:rsidRDefault="003B3A1C" w:rsidP="003B3A1C">
      <w:pPr>
        <w:jc w:val="both"/>
        <w:rPr>
          <w:rFonts w:ascii="Book Antiqua" w:eastAsia="SimSun" w:hAnsi="Book Antiqua"/>
          <w:lang w:eastAsia="zh-CN"/>
        </w:rPr>
      </w:pPr>
      <w:r>
        <w:rPr>
          <w:rFonts w:ascii="Book Antiqua" w:eastAsia="SimSun" w:hAnsi="Book Antiqua" w:hint="eastAsia"/>
          <w:lang w:eastAsia="zh-CN"/>
        </w:rPr>
        <w:t xml:space="preserve">This </w:t>
      </w:r>
      <w:r w:rsidRPr="003B3A1C">
        <w:rPr>
          <w:rFonts w:ascii="Book Antiqua" w:eastAsia="SimSun" w:hAnsi="Book Antiqua"/>
          <w:lang w:eastAsia="zh-CN"/>
        </w:rPr>
        <w:t xml:space="preserve">article could be interesting but they need to add more information about personal history of patient and diagnostic result. </w:t>
      </w:r>
    </w:p>
    <w:p w14:paraId="7935407D" w14:textId="77777777" w:rsidR="003B3A1C" w:rsidRDefault="003B3A1C" w:rsidP="003B3A1C">
      <w:pPr>
        <w:jc w:val="both"/>
        <w:rPr>
          <w:rFonts w:ascii="Book Antiqua" w:eastAsia="SimSun" w:hAnsi="Book Antiqua"/>
          <w:lang w:eastAsia="zh-CN"/>
        </w:rPr>
      </w:pPr>
    </w:p>
    <w:p w14:paraId="23B0C34A" w14:textId="3D1F6570" w:rsidR="00E74271" w:rsidRDefault="00E74271" w:rsidP="00676DA1">
      <w:pPr>
        <w:jc w:val="both"/>
        <w:rPr>
          <w:rFonts w:ascii="Book Antiqua" w:eastAsia="SimSun" w:hAnsi="Book Antiqua"/>
          <w:lang w:eastAsia="zh-CN"/>
        </w:rPr>
      </w:pPr>
      <w:r>
        <w:rPr>
          <w:rFonts w:ascii="Book Antiqua" w:eastAsia="SimSun" w:hAnsi="Book Antiqua"/>
          <w:lang w:eastAsia="zh-CN"/>
        </w:rPr>
        <w:br w:type="page"/>
      </w:r>
    </w:p>
    <w:p w14:paraId="7B96D877" w14:textId="77777777" w:rsidR="00E74271" w:rsidRPr="00676DA1" w:rsidRDefault="00E74271" w:rsidP="00E74271">
      <w:pPr>
        <w:spacing w:line="360" w:lineRule="auto"/>
        <w:jc w:val="both"/>
        <w:rPr>
          <w:rFonts w:ascii="Book Antiqua" w:hAnsi="Book Antiqua" w:cs="Arial"/>
        </w:rPr>
      </w:pPr>
      <w:r w:rsidRPr="00676DA1">
        <w:rPr>
          <w:rFonts w:ascii="Book Antiqua" w:hAnsi="Book Antiqua" w:cs="Arial"/>
          <w:b/>
        </w:rPr>
        <w:lastRenderedPageBreak/>
        <w:t>REFERENCES</w:t>
      </w:r>
    </w:p>
    <w:p w14:paraId="66ADB44F"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1 </w:t>
      </w:r>
      <w:r w:rsidRPr="00053E3C">
        <w:rPr>
          <w:rFonts w:ascii="Book Antiqua" w:eastAsia="SimSun" w:hAnsi="Book Antiqua" w:cs="SimSun"/>
          <w:b/>
          <w:bCs/>
          <w:color w:val="000000"/>
        </w:rPr>
        <w:t>Nishihara R</w:t>
      </w:r>
      <w:r w:rsidRPr="00053E3C">
        <w:rPr>
          <w:rFonts w:ascii="Book Antiqua" w:eastAsia="SimSun" w:hAnsi="Book Antiqua" w:cs="SimSun"/>
          <w:color w:val="000000"/>
        </w:rPr>
        <w:t>, Wu K, Lochhead P, Morikawa T, Liao X, Qian ZR, Inamura K, Kim SA, Kuchiba A, Yamauchi M, Imamura Y, Willett WC, Rosner BA, Fuchs CS, Giovannucci E, Ogino S, Chan AT. Long-term colorectal-cancer incidence and mortality after lower endoscopy. </w:t>
      </w:r>
      <w:r w:rsidRPr="00053E3C">
        <w:rPr>
          <w:rFonts w:ascii="Book Antiqua" w:eastAsia="SimSun" w:hAnsi="Book Antiqua" w:cs="SimSun"/>
          <w:i/>
          <w:iCs/>
          <w:color w:val="000000"/>
        </w:rPr>
        <w:t>N Engl J Med</w:t>
      </w:r>
      <w:r w:rsidRPr="00053E3C">
        <w:rPr>
          <w:rFonts w:ascii="Book Antiqua" w:eastAsia="SimSun" w:hAnsi="Book Antiqua" w:cs="SimSun"/>
          <w:color w:val="000000"/>
        </w:rPr>
        <w:t> 2013; </w:t>
      </w:r>
      <w:r w:rsidRPr="00053E3C">
        <w:rPr>
          <w:rFonts w:ascii="Book Antiqua" w:eastAsia="SimSun" w:hAnsi="Book Antiqua" w:cs="SimSun"/>
          <w:b/>
          <w:bCs/>
          <w:color w:val="000000"/>
        </w:rPr>
        <w:t>369</w:t>
      </w:r>
      <w:r w:rsidRPr="00053E3C">
        <w:rPr>
          <w:rFonts w:ascii="Book Antiqua" w:eastAsia="SimSun" w:hAnsi="Book Antiqua" w:cs="SimSun"/>
          <w:color w:val="000000"/>
        </w:rPr>
        <w:t>: 1095-1105 [PMID: 24047059 DOI: 10.1056/NEJMoa1301969]</w:t>
      </w:r>
    </w:p>
    <w:p w14:paraId="30EB2459"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2 </w:t>
      </w:r>
      <w:r w:rsidRPr="00053E3C">
        <w:rPr>
          <w:rFonts w:ascii="Book Antiqua" w:eastAsia="SimSun" w:hAnsi="Book Antiqua" w:cs="SimSun"/>
          <w:b/>
          <w:bCs/>
          <w:color w:val="000000"/>
        </w:rPr>
        <w:t>Baxter NN</w:t>
      </w:r>
      <w:r w:rsidRPr="00053E3C">
        <w:rPr>
          <w:rFonts w:ascii="Book Antiqua" w:eastAsia="SimSun" w:hAnsi="Book Antiqua" w:cs="SimSun"/>
          <w:color w:val="000000"/>
        </w:rPr>
        <w:t>, Goldwasser MA, Paszat LF, Saskin R, Urbach DR, Rabeneck L. Association of colonoscopy and death from colorectal cancer. </w:t>
      </w:r>
      <w:r w:rsidRPr="00053E3C">
        <w:rPr>
          <w:rFonts w:ascii="Book Antiqua" w:eastAsia="SimSun" w:hAnsi="Book Antiqua" w:cs="SimSun"/>
          <w:i/>
          <w:iCs/>
          <w:color w:val="000000"/>
        </w:rPr>
        <w:t>Ann Intern Med</w:t>
      </w:r>
      <w:r w:rsidRPr="00053E3C">
        <w:rPr>
          <w:rFonts w:ascii="Book Antiqua" w:eastAsia="SimSun" w:hAnsi="Book Antiqua" w:cs="SimSun"/>
          <w:color w:val="000000"/>
        </w:rPr>
        <w:t> 2009; </w:t>
      </w:r>
      <w:r w:rsidRPr="00053E3C">
        <w:rPr>
          <w:rFonts w:ascii="Book Antiqua" w:eastAsia="SimSun" w:hAnsi="Book Antiqua" w:cs="SimSun"/>
          <w:b/>
          <w:bCs/>
          <w:color w:val="000000"/>
        </w:rPr>
        <w:t>150</w:t>
      </w:r>
      <w:r w:rsidRPr="00053E3C">
        <w:rPr>
          <w:rFonts w:ascii="Book Antiqua" w:eastAsia="SimSun" w:hAnsi="Book Antiqua" w:cs="SimSun"/>
          <w:color w:val="000000"/>
        </w:rPr>
        <w:t>: 1-8 [PMID: 19075198]</w:t>
      </w:r>
    </w:p>
    <w:p w14:paraId="47DE4884"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3 </w:t>
      </w:r>
      <w:r w:rsidRPr="00053E3C">
        <w:rPr>
          <w:rFonts w:ascii="Book Antiqua" w:eastAsia="SimSun" w:hAnsi="Book Antiqua" w:cs="SimSun"/>
          <w:b/>
          <w:bCs/>
          <w:color w:val="000000"/>
        </w:rPr>
        <w:t>Singh H</w:t>
      </w:r>
      <w:r w:rsidRPr="00053E3C">
        <w:rPr>
          <w:rFonts w:ascii="Book Antiqua" w:eastAsia="SimSun" w:hAnsi="Book Antiqua" w:cs="SimSun"/>
          <w:color w:val="000000"/>
        </w:rPr>
        <w:t>, Nugent Z, Demers AA, Kliewer EV, Mahmud SM, Bernstein CN. The reduction in colorectal cancer mortality after colonoscopy varies by site of the cancer. </w:t>
      </w:r>
      <w:r w:rsidRPr="00053E3C">
        <w:rPr>
          <w:rFonts w:ascii="Book Antiqua" w:eastAsia="SimSun" w:hAnsi="Book Antiqua" w:cs="SimSun"/>
          <w:i/>
          <w:iCs/>
          <w:color w:val="000000"/>
        </w:rPr>
        <w:t>Gastroenterology</w:t>
      </w:r>
      <w:r w:rsidRPr="00053E3C">
        <w:rPr>
          <w:rFonts w:ascii="Book Antiqua" w:eastAsia="SimSun" w:hAnsi="Book Antiqua" w:cs="SimSun"/>
          <w:color w:val="000000"/>
        </w:rPr>
        <w:t> 2010; </w:t>
      </w:r>
      <w:r w:rsidRPr="00053E3C">
        <w:rPr>
          <w:rFonts w:ascii="Book Antiqua" w:eastAsia="SimSun" w:hAnsi="Book Antiqua" w:cs="SimSun"/>
          <w:b/>
          <w:bCs/>
          <w:color w:val="000000"/>
        </w:rPr>
        <w:t>139</w:t>
      </w:r>
      <w:r w:rsidRPr="00053E3C">
        <w:rPr>
          <w:rFonts w:ascii="Book Antiqua" w:eastAsia="SimSun" w:hAnsi="Book Antiqua" w:cs="SimSun"/>
          <w:color w:val="000000"/>
        </w:rPr>
        <w:t>: 1128-1137 [PMID: 20600026 DOI: 10.1053/j.gastro.2010.06.052]</w:t>
      </w:r>
    </w:p>
    <w:p w14:paraId="3590D628"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4 </w:t>
      </w:r>
      <w:r w:rsidRPr="00053E3C">
        <w:rPr>
          <w:rFonts w:ascii="Book Antiqua" w:eastAsia="SimSun" w:hAnsi="Book Antiqua" w:cs="SimSun"/>
          <w:b/>
          <w:bCs/>
          <w:color w:val="000000"/>
        </w:rPr>
        <w:t>Boland BS</w:t>
      </w:r>
      <w:r w:rsidRPr="00053E3C">
        <w:rPr>
          <w:rFonts w:ascii="Book Antiqua" w:eastAsia="SimSun" w:hAnsi="Book Antiqua" w:cs="SimSun"/>
          <w:color w:val="000000"/>
        </w:rPr>
        <w:t>, Rivera-Nieves J, Gupta S. Lower endoscopy and prevention of colon cancer. </w:t>
      </w:r>
      <w:r w:rsidRPr="00053E3C">
        <w:rPr>
          <w:rFonts w:ascii="Book Antiqua" w:eastAsia="SimSun" w:hAnsi="Book Antiqua" w:cs="SimSun"/>
          <w:i/>
          <w:iCs/>
          <w:color w:val="000000"/>
        </w:rPr>
        <w:t>Gastroenterology</w:t>
      </w:r>
      <w:r w:rsidRPr="00053E3C">
        <w:rPr>
          <w:rFonts w:ascii="Book Antiqua" w:eastAsia="SimSun" w:hAnsi="Book Antiqua" w:cs="SimSun"/>
          <w:color w:val="000000"/>
        </w:rPr>
        <w:t> 2014; </w:t>
      </w:r>
      <w:r w:rsidRPr="00053E3C">
        <w:rPr>
          <w:rFonts w:ascii="Book Antiqua" w:eastAsia="SimSun" w:hAnsi="Book Antiqua" w:cs="SimSun"/>
          <w:b/>
          <w:bCs/>
          <w:color w:val="000000"/>
        </w:rPr>
        <w:t>147</w:t>
      </w:r>
      <w:r w:rsidRPr="00053E3C">
        <w:rPr>
          <w:rFonts w:ascii="Book Antiqua" w:eastAsia="SimSun" w:hAnsi="Book Antiqua" w:cs="SimSun"/>
          <w:color w:val="000000"/>
        </w:rPr>
        <w:t>: 245-246 [PMID: 24866428 DOI: 10.1053/j.gastro.2014.05.019]</w:t>
      </w:r>
    </w:p>
    <w:p w14:paraId="10748D15"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5 </w:t>
      </w:r>
      <w:r w:rsidRPr="00053E3C">
        <w:rPr>
          <w:rFonts w:ascii="Book Antiqua" w:eastAsia="SimSun" w:hAnsi="Book Antiqua" w:cs="SimSun"/>
          <w:b/>
          <w:bCs/>
          <w:color w:val="000000"/>
        </w:rPr>
        <w:t>Hewett DG</w:t>
      </w:r>
      <w:r w:rsidRPr="00053E3C">
        <w:rPr>
          <w:rFonts w:ascii="Book Antiqua" w:eastAsia="SimSun" w:hAnsi="Book Antiqua" w:cs="SimSun"/>
          <w:color w:val="000000"/>
        </w:rPr>
        <w:t>, Rex DK. Miss rate of right-sided colon examination during colonoscopy defined by retroflexion: an observational study. </w:t>
      </w:r>
      <w:r w:rsidRPr="00053E3C">
        <w:rPr>
          <w:rFonts w:ascii="Book Antiqua" w:eastAsia="SimSun" w:hAnsi="Book Antiqua" w:cs="SimSun"/>
          <w:i/>
          <w:iCs/>
          <w:color w:val="000000"/>
        </w:rPr>
        <w:t>Gastrointest Endosc</w:t>
      </w:r>
      <w:r w:rsidRPr="00053E3C">
        <w:rPr>
          <w:rFonts w:ascii="Book Antiqua" w:eastAsia="SimSun" w:hAnsi="Book Antiqua" w:cs="SimSun"/>
          <w:color w:val="000000"/>
        </w:rPr>
        <w:t> 2011; </w:t>
      </w:r>
      <w:r w:rsidRPr="00053E3C">
        <w:rPr>
          <w:rFonts w:ascii="Book Antiqua" w:eastAsia="SimSun" w:hAnsi="Book Antiqua" w:cs="SimSun"/>
          <w:b/>
          <w:bCs/>
          <w:color w:val="000000"/>
        </w:rPr>
        <w:t>74</w:t>
      </w:r>
      <w:r w:rsidRPr="00053E3C">
        <w:rPr>
          <w:rFonts w:ascii="Book Antiqua" w:eastAsia="SimSun" w:hAnsi="Book Antiqua" w:cs="SimSun"/>
          <w:color w:val="000000"/>
        </w:rPr>
        <w:t>: 246-252 [PMID: 21679946 DOI: 10.1016/j.gie.2011.04.005]</w:t>
      </w:r>
    </w:p>
    <w:p w14:paraId="62551C38"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6 </w:t>
      </w:r>
      <w:r w:rsidRPr="00053E3C">
        <w:rPr>
          <w:rFonts w:ascii="Book Antiqua" w:eastAsia="SimSun" w:hAnsi="Book Antiqua" w:cs="SimSun"/>
          <w:b/>
          <w:bCs/>
          <w:color w:val="000000"/>
        </w:rPr>
        <w:t>Rex DK</w:t>
      </w:r>
      <w:r w:rsidRPr="00053E3C">
        <w:rPr>
          <w:rFonts w:ascii="Book Antiqua" w:eastAsia="SimSun" w:hAnsi="Book Antiqua" w:cs="SimSun"/>
          <w:color w:val="000000"/>
        </w:rPr>
        <w:t>. Accessing proximal aspects of folds and flexures during colonoscopy: impact of a pediatric colonoscope with a short bending section. </w:t>
      </w:r>
      <w:r w:rsidRPr="00053E3C">
        <w:rPr>
          <w:rFonts w:ascii="Book Antiqua" w:eastAsia="SimSun" w:hAnsi="Book Antiqua" w:cs="SimSun"/>
          <w:i/>
          <w:iCs/>
          <w:color w:val="000000"/>
        </w:rPr>
        <w:t>Am J Gastroenterol</w:t>
      </w:r>
      <w:r w:rsidRPr="00053E3C">
        <w:rPr>
          <w:rFonts w:ascii="Book Antiqua" w:eastAsia="SimSun" w:hAnsi="Book Antiqua" w:cs="SimSun"/>
          <w:color w:val="000000"/>
        </w:rPr>
        <w:t> 2003; </w:t>
      </w:r>
      <w:r w:rsidRPr="00053E3C">
        <w:rPr>
          <w:rFonts w:ascii="Book Antiqua" w:eastAsia="SimSun" w:hAnsi="Book Antiqua" w:cs="SimSun"/>
          <w:b/>
          <w:bCs/>
          <w:color w:val="000000"/>
        </w:rPr>
        <w:t>98</w:t>
      </w:r>
      <w:r w:rsidRPr="00053E3C">
        <w:rPr>
          <w:rFonts w:ascii="Book Antiqua" w:eastAsia="SimSun" w:hAnsi="Book Antiqua" w:cs="SimSun"/>
          <w:color w:val="000000"/>
        </w:rPr>
        <w:t>: 1504-1507 [PMID: 12873570 DOI: 10.1111/j.1572-0241.2003.07470.x]</w:t>
      </w:r>
    </w:p>
    <w:p w14:paraId="76287605"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7 </w:t>
      </w:r>
      <w:r w:rsidRPr="00053E3C">
        <w:rPr>
          <w:rFonts w:ascii="Book Antiqua" w:eastAsia="SimSun" w:hAnsi="Book Antiqua" w:cs="SimSun"/>
          <w:b/>
          <w:bCs/>
          <w:color w:val="000000"/>
        </w:rPr>
        <w:t>Rex DK</w:t>
      </w:r>
      <w:r w:rsidRPr="00053E3C">
        <w:rPr>
          <w:rFonts w:ascii="Book Antiqua" w:eastAsia="SimSun" w:hAnsi="Book Antiqua" w:cs="SimSun"/>
          <w:color w:val="000000"/>
        </w:rPr>
        <w:t>, Khashab M. Colonoscopic polypectomy in retroflexion. </w:t>
      </w:r>
      <w:r w:rsidRPr="00053E3C">
        <w:rPr>
          <w:rFonts w:ascii="Book Antiqua" w:eastAsia="SimSun" w:hAnsi="Book Antiqua" w:cs="SimSun"/>
          <w:i/>
          <w:iCs/>
          <w:color w:val="000000"/>
        </w:rPr>
        <w:t>Gastrointest Endosc</w:t>
      </w:r>
      <w:r w:rsidRPr="00053E3C">
        <w:rPr>
          <w:rFonts w:ascii="Book Antiqua" w:eastAsia="SimSun" w:hAnsi="Book Antiqua" w:cs="SimSun"/>
          <w:color w:val="000000"/>
        </w:rPr>
        <w:t> 2006; </w:t>
      </w:r>
      <w:r w:rsidRPr="00053E3C">
        <w:rPr>
          <w:rFonts w:ascii="Book Antiqua" w:eastAsia="SimSun" w:hAnsi="Book Antiqua" w:cs="SimSun"/>
          <w:b/>
          <w:bCs/>
          <w:color w:val="000000"/>
        </w:rPr>
        <w:t>63</w:t>
      </w:r>
      <w:r w:rsidRPr="00053E3C">
        <w:rPr>
          <w:rFonts w:ascii="Book Antiqua" w:eastAsia="SimSun" w:hAnsi="Book Antiqua" w:cs="SimSun"/>
          <w:color w:val="000000"/>
        </w:rPr>
        <w:t>: 144-148 [PMID: 16377332 DOI: 10.1016/j.gie.2005.09.016]</w:t>
      </w:r>
    </w:p>
    <w:p w14:paraId="09448A51"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8 </w:t>
      </w:r>
      <w:r w:rsidRPr="00053E3C">
        <w:rPr>
          <w:rFonts w:ascii="Book Antiqua" w:eastAsia="SimSun" w:hAnsi="Book Antiqua" w:cs="SimSun"/>
          <w:b/>
          <w:bCs/>
          <w:color w:val="000000"/>
        </w:rPr>
        <w:t>Harrison M</w:t>
      </w:r>
      <w:r w:rsidRPr="00053E3C">
        <w:rPr>
          <w:rFonts w:ascii="Book Antiqua" w:eastAsia="SimSun" w:hAnsi="Book Antiqua" w:cs="SimSun"/>
          <w:color w:val="000000"/>
        </w:rPr>
        <w:t>, Singh N, Rex DK. Impact of proximal colon retroflexion on adenoma miss rates. </w:t>
      </w:r>
      <w:r w:rsidRPr="00053E3C">
        <w:rPr>
          <w:rFonts w:ascii="Book Antiqua" w:eastAsia="SimSun" w:hAnsi="Book Antiqua" w:cs="SimSun"/>
          <w:i/>
          <w:iCs/>
          <w:color w:val="000000"/>
        </w:rPr>
        <w:t>Am J Gastroenterol</w:t>
      </w:r>
      <w:r w:rsidRPr="00053E3C">
        <w:rPr>
          <w:rFonts w:ascii="Book Antiqua" w:eastAsia="SimSun" w:hAnsi="Book Antiqua" w:cs="SimSun"/>
          <w:color w:val="000000"/>
        </w:rPr>
        <w:t> 2004; </w:t>
      </w:r>
      <w:r w:rsidRPr="00053E3C">
        <w:rPr>
          <w:rFonts w:ascii="Book Antiqua" w:eastAsia="SimSun" w:hAnsi="Book Antiqua" w:cs="SimSun"/>
          <w:b/>
          <w:bCs/>
          <w:color w:val="000000"/>
        </w:rPr>
        <w:t>99</w:t>
      </w:r>
      <w:r w:rsidRPr="00053E3C">
        <w:rPr>
          <w:rFonts w:ascii="Book Antiqua" w:eastAsia="SimSun" w:hAnsi="Book Antiqua" w:cs="SimSun"/>
          <w:color w:val="000000"/>
        </w:rPr>
        <w:t>: 519-522 [PMID: 15056095 DOI: 10.1111/j.1572-0241.2004.04070.x]</w:t>
      </w:r>
    </w:p>
    <w:p w14:paraId="257AF981"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9 </w:t>
      </w:r>
      <w:r w:rsidRPr="00053E3C">
        <w:rPr>
          <w:rFonts w:ascii="Book Antiqua" w:eastAsia="SimSun" w:hAnsi="Book Antiqua" w:cs="SimSun"/>
          <w:b/>
          <w:bCs/>
          <w:color w:val="000000"/>
        </w:rPr>
        <w:t>Kessler WR</w:t>
      </w:r>
      <w:r w:rsidRPr="00053E3C">
        <w:rPr>
          <w:rFonts w:ascii="Book Antiqua" w:eastAsia="SimSun" w:hAnsi="Book Antiqua" w:cs="SimSun"/>
          <w:color w:val="000000"/>
        </w:rPr>
        <w:t>, Rex DK. Impact of bending section length on insertion and retroflexion properties of pediatric and adult colonoscopes. </w:t>
      </w:r>
      <w:r w:rsidRPr="00053E3C">
        <w:rPr>
          <w:rFonts w:ascii="Book Antiqua" w:eastAsia="SimSun" w:hAnsi="Book Antiqua" w:cs="SimSun"/>
          <w:i/>
          <w:iCs/>
          <w:color w:val="000000"/>
        </w:rPr>
        <w:t>Am J Gastroenterol</w:t>
      </w:r>
      <w:r w:rsidRPr="00053E3C">
        <w:rPr>
          <w:rFonts w:ascii="Book Antiqua" w:eastAsia="SimSun" w:hAnsi="Book Antiqua" w:cs="SimSun"/>
          <w:color w:val="000000"/>
        </w:rPr>
        <w:t> 2005; </w:t>
      </w:r>
      <w:r w:rsidRPr="00053E3C">
        <w:rPr>
          <w:rFonts w:ascii="Book Antiqua" w:eastAsia="SimSun" w:hAnsi="Book Antiqua" w:cs="SimSun"/>
          <w:b/>
          <w:bCs/>
          <w:color w:val="000000"/>
        </w:rPr>
        <w:t>100</w:t>
      </w:r>
      <w:r w:rsidRPr="00053E3C">
        <w:rPr>
          <w:rFonts w:ascii="Book Antiqua" w:eastAsia="SimSun" w:hAnsi="Book Antiqua" w:cs="SimSun"/>
          <w:color w:val="000000"/>
        </w:rPr>
        <w:t>: 1290-1295 [PMID: 15929759 DOI: 10.1111/j.1572-0241.2005.41454.x]</w:t>
      </w:r>
    </w:p>
    <w:p w14:paraId="79C2868D"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10 </w:t>
      </w:r>
      <w:r w:rsidRPr="00053E3C">
        <w:rPr>
          <w:rFonts w:ascii="Book Antiqua" w:eastAsia="SimSun" w:hAnsi="Book Antiqua" w:cs="SimSun"/>
          <w:b/>
          <w:bCs/>
          <w:color w:val="000000"/>
        </w:rPr>
        <w:t>Pishvaian AC</w:t>
      </w:r>
      <w:r w:rsidRPr="00053E3C">
        <w:rPr>
          <w:rFonts w:ascii="Book Antiqua" w:eastAsia="SimSun" w:hAnsi="Book Antiqua" w:cs="SimSun"/>
          <w:color w:val="000000"/>
        </w:rPr>
        <w:t>, Al-Kawas FH. Retroflexion in the colon: a useful and safe technique in the evaluation and resection of sessile polyps during colonoscopy. </w:t>
      </w:r>
      <w:r w:rsidRPr="00053E3C">
        <w:rPr>
          <w:rFonts w:ascii="Book Antiqua" w:eastAsia="SimSun" w:hAnsi="Book Antiqua" w:cs="SimSun"/>
          <w:i/>
          <w:iCs/>
          <w:color w:val="000000"/>
        </w:rPr>
        <w:t>Am J Gastroenterol</w:t>
      </w:r>
      <w:r w:rsidRPr="00053E3C">
        <w:rPr>
          <w:rFonts w:ascii="Book Antiqua" w:eastAsia="SimSun" w:hAnsi="Book Antiqua" w:cs="SimSun"/>
          <w:color w:val="000000"/>
        </w:rPr>
        <w:t> 2006; </w:t>
      </w:r>
      <w:r w:rsidRPr="00053E3C">
        <w:rPr>
          <w:rFonts w:ascii="Book Antiqua" w:eastAsia="SimSun" w:hAnsi="Book Antiqua" w:cs="SimSun"/>
          <w:b/>
          <w:bCs/>
          <w:color w:val="000000"/>
        </w:rPr>
        <w:t>101</w:t>
      </w:r>
      <w:r w:rsidRPr="00053E3C">
        <w:rPr>
          <w:rFonts w:ascii="Book Antiqua" w:eastAsia="SimSun" w:hAnsi="Book Antiqua" w:cs="SimSun"/>
          <w:color w:val="000000"/>
        </w:rPr>
        <w:t>: 1479-1483 [PMID: 16863549 DOI: 10.1111/j.1572-0241.2006.00606.x]</w:t>
      </w:r>
    </w:p>
    <w:p w14:paraId="36B0D45F" w14:textId="5F83634A"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11 </w:t>
      </w:r>
      <w:r w:rsidRPr="00053E3C">
        <w:rPr>
          <w:rFonts w:ascii="Book Antiqua" w:eastAsia="SimSun" w:hAnsi="Book Antiqua" w:cs="SimSun"/>
          <w:b/>
          <w:bCs/>
          <w:color w:val="000000"/>
        </w:rPr>
        <w:t>Kushnir VM</w:t>
      </w:r>
      <w:r w:rsidRPr="00053E3C">
        <w:rPr>
          <w:rFonts w:ascii="Book Antiqua" w:eastAsia="SimSun" w:hAnsi="Book Antiqua" w:cs="SimSun"/>
          <w:color w:val="000000"/>
        </w:rPr>
        <w:t xml:space="preserve">, Oh YS, Hollander T, Chen CH, Sayuk GS, Davidson N, Mullady D, Murad FM, Sharabash NM, Ruettgers E, Dassopoulos T, Easler JJ, Gyawali CP, Edmundowicz SA, Early DS. Impact of retroflexion </w:t>
      </w:r>
      <w:r w:rsidR="00EC1DB1" w:rsidRPr="00EC1DB1">
        <w:rPr>
          <w:rFonts w:ascii="Book Antiqua" w:eastAsia="SimSun" w:hAnsi="Book Antiqua" w:cs="SimSun"/>
          <w:i/>
          <w:color w:val="000000"/>
        </w:rPr>
        <w:t>vs</w:t>
      </w:r>
      <w:r w:rsidRPr="00053E3C">
        <w:rPr>
          <w:rFonts w:ascii="Book Antiqua" w:eastAsia="SimSun" w:hAnsi="Book Antiqua" w:cs="SimSun"/>
          <w:color w:val="000000"/>
        </w:rPr>
        <w:t xml:space="preserve"> second forward view examination of the right colon on adenoma detection: a comparison study. </w:t>
      </w:r>
      <w:r w:rsidRPr="00053E3C">
        <w:rPr>
          <w:rFonts w:ascii="Book Antiqua" w:eastAsia="SimSun" w:hAnsi="Book Antiqua" w:cs="SimSun"/>
          <w:i/>
          <w:iCs/>
          <w:color w:val="000000"/>
        </w:rPr>
        <w:t>Am J Gastroenterol</w:t>
      </w:r>
      <w:r w:rsidRPr="00053E3C">
        <w:rPr>
          <w:rFonts w:ascii="Book Antiqua" w:eastAsia="SimSun" w:hAnsi="Book Antiqua" w:cs="SimSun"/>
          <w:color w:val="000000"/>
        </w:rPr>
        <w:t> 2015; </w:t>
      </w:r>
      <w:r w:rsidRPr="00053E3C">
        <w:rPr>
          <w:rFonts w:ascii="Book Antiqua" w:eastAsia="SimSun" w:hAnsi="Book Antiqua" w:cs="SimSun"/>
          <w:b/>
          <w:bCs/>
          <w:color w:val="000000"/>
        </w:rPr>
        <w:t>110</w:t>
      </w:r>
      <w:r w:rsidRPr="00053E3C">
        <w:rPr>
          <w:rFonts w:ascii="Book Antiqua" w:eastAsia="SimSun" w:hAnsi="Book Antiqua" w:cs="SimSun"/>
          <w:color w:val="000000"/>
        </w:rPr>
        <w:t>: 415-422 [PMID: 25732415 DOI: 10.1038/ajg.2015.21]</w:t>
      </w:r>
    </w:p>
    <w:p w14:paraId="38D011CF"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12 </w:t>
      </w:r>
      <w:r w:rsidRPr="00053E3C">
        <w:rPr>
          <w:rFonts w:ascii="Book Antiqua" w:eastAsia="SimSun" w:hAnsi="Book Antiqua" w:cs="SimSun"/>
          <w:b/>
          <w:bCs/>
          <w:color w:val="000000"/>
        </w:rPr>
        <w:t>Chandran S</w:t>
      </w:r>
      <w:r w:rsidRPr="00053E3C">
        <w:rPr>
          <w:rFonts w:ascii="Book Antiqua" w:eastAsia="SimSun" w:hAnsi="Book Antiqua" w:cs="SimSun"/>
          <w:color w:val="000000"/>
        </w:rPr>
        <w:t xml:space="preserve">, Parker F, Vaughan R, Mitchell B, Fanning S, Brown G, Yu J, Efthymiou M. Right-sided adenoma detection with retroflexion versus forward-view </w:t>
      </w:r>
      <w:r w:rsidRPr="00053E3C">
        <w:rPr>
          <w:rFonts w:ascii="Book Antiqua" w:eastAsia="SimSun" w:hAnsi="Book Antiqua" w:cs="SimSun"/>
          <w:color w:val="000000"/>
        </w:rPr>
        <w:lastRenderedPageBreak/>
        <w:t>colonoscopy. </w:t>
      </w:r>
      <w:r w:rsidRPr="00053E3C">
        <w:rPr>
          <w:rFonts w:ascii="Book Antiqua" w:eastAsia="SimSun" w:hAnsi="Book Antiqua" w:cs="SimSun"/>
          <w:i/>
          <w:iCs/>
          <w:color w:val="000000"/>
        </w:rPr>
        <w:t>Gastrointest Endosc</w:t>
      </w:r>
      <w:r w:rsidRPr="00053E3C">
        <w:rPr>
          <w:rFonts w:ascii="Book Antiqua" w:eastAsia="SimSun" w:hAnsi="Book Antiqua" w:cs="SimSun"/>
          <w:color w:val="000000"/>
        </w:rPr>
        <w:t> 2015; </w:t>
      </w:r>
      <w:r w:rsidRPr="00053E3C">
        <w:rPr>
          <w:rFonts w:ascii="Book Antiqua" w:eastAsia="SimSun" w:hAnsi="Book Antiqua" w:cs="SimSun"/>
          <w:b/>
          <w:bCs/>
          <w:color w:val="000000"/>
        </w:rPr>
        <w:t>81</w:t>
      </w:r>
      <w:r w:rsidRPr="00053E3C">
        <w:rPr>
          <w:rFonts w:ascii="Book Antiqua" w:eastAsia="SimSun" w:hAnsi="Book Antiqua" w:cs="SimSun"/>
          <w:color w:val="000000"/>
        </w:rPr>
        <w:t>: 608-613 [PMID: 25440687 DOI: 10.1016/j.gie.2014.08.039]</w:t>
      </w:r>
    </w:p>
    <w:p w14:paraId="21480F1D"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13 </w:t>
      </w:r>
      <w:r w:rsidRPr="00053E3C">
        <w:rPr>
          <w:rFonts w:ascii="Book Antiqua" w:eastAsia="SimSun" w:hAnsi="Book Antiqua" w:cs="SimSun"/>
          <w:b/>
          <w:bCs/>
          <w:color w:val="000000"/>
        </w:rPr>
        <w:t>Kilgore TW</w:t>
      </w:r>
      <w:r w:rsidRPr="00053E3C">
        <w:rPr>
          <w:rFonts w:ascii="Book Antiqua" w:eastAsia="SimSun" w:hAnsi="Book Antiqua" w:cs="SimSun"/>
          <w:color w:val="000000"/>
        </w:rPr>
        <w:t>, Abdinoor AA, Szary NM, Schowengerdt SW, Yust JB, Choudhary A, Matteson ML, Puli SR, Marshall JB, Bechtold ML. Bowel preparation with split-dose polyethylene glycol before colonoscopy: a meta-analysis of randomized controlled trials. </w:t>
      </w:r>
      <w:r w:rsidRPr="00053E3C">
        <w:rPr>
          <w:rFonts w:ascii="Book Antiqua" w:eastAsia="SimSun" w:hAnsi="Book Antiqua" w:cs="SimSun"/>
          <w:i/>
          <w:iCs/>
          <w:color w:val="000000"/>
        </w:rPr>
        <w:t>Gastrointest Endosc</w:t>
      </w:r>
      <w:r w:rsidRPr="00053E3C">
        <w:rPr>
          <w:rFonts w:ascii="Book Antiqua" w:eastAsia="SimSun" w:hAnsi="Book Antiqua" w:cs="SimSun"/>
          <w:color w:val="000000"/>
        </w:rPr>
        <w:t> 2011; </w:t>
      </w:r>
      <w:r w:rsidRPr="00053E3C">
        <w:rPr>
          <w:rFonts w:ascii="Book Antiqua" w:eastAsia="SimSun" w:hAnsi="Book Antiqua" w:cs="SimSun"/>
          <w:b/>
          <w:bCs/>
          <w:color w:val="000000"/>
        </w:rPr>
        <w:t>73</w:t>
      </w:r>
      <w:r w:rsidRPr="00053E3C">
        <w:rPr>
          <w:rFonts w:ascii="Book Antiqua" w:eastAsia="SimSun" w:hAnsi="Book Antiqua" w:cs="SimSun"/>
          <w:color w:val="000000"/>
        </w:rPr>
        <w:t>: 1240-1245 [PMID: 21628016 DOI: 10.1016/j.gie.2011.02.007]</w:t>
      </w:r>
    </w:p>
    <w:p w14:paraId="64788800" w14:textId="77777777" w:rsidR="00DC6FC9" w:rsidRPr="00053E3C" w:rsidRDefault="00DC6FC9" w:rsidP="00DC6FC9">
      <w:pPr>
        <w:jc w:val="both"/>
        <w:rPr>
          <w:rFonts w:ascii="Book Antiqua" w:eastAsia="SimSun" w:hAnsi="Book Antiqua" w:cs="SimSun"/>
          <w:color w:val="000000"/>
        </w:rPr>
      </w:pPr>
      <w:r w:rsidRPr="00053E3C">
        <w:rPr>
          <w:rFonts w:ascii="Book Antiqua" w:eastAsia="SimSun" w:hAnsi="Book Antiqua" w:cs="SimSun"/>
          <w:color w:val="000000"/>
        </w:rPr>
        <w:t>14 </w:t>
      </w:r>
      <w:r w:rsidRPr="00053E3C">
        <w:rPr>
          <w:rFonts w:ascii="Book Antiqua" w:eastAsia="SimSun" w:hAnsi="Book Antiqua" w:cs="SimSun"/>
          <w:b/>
          <w:bCs/>
          <w:color w:val="000000"/>
        </w:rPr>
        <w:t>Gurudu SR</w:t>
      </w:r>
      <w:r w:rsidRPr="00053E3C">
        <w:rPr>
          <w:rFonts w:ascii="Book Antiqua" w:eastAsia="SimSun" w:hAnsi="Book Antiqua" w:cs="SimSun"/>
          <w:color w:val="000000"/>
        </w:rPr>
        <w:t>, Ramirez FC, Harrison ME, Leighton JA, Crowell MD. Increased adenoma detection rate with system-wide implementation of a split-dose preparation for colonoscopy. </w:t>
      </w:r>
      <w:r w:rsidRPr="00053E3C">
        <w:rPr>
          <w:rFonts w:ascii="Book Antiqua" w:eastAsia="SimSun" w:hAnsi="Book Antiqua" w:cs="SimSun"/>
          <w:i/>
          <w:iCs/>
          <w:color w:val="000000"/>
        </w:rPr>
        <w:t>Gastrointest Endosc</w:t>
      </w:r>
      <w:r w:rsidRPr="00053E3C">
        <w:rPr>
          <w:rFonts w:ascii="Book Antiqua" w:eastAsia="SimSun" w:hAnsi="Book Antiqua" w:cs="SimSun"/>
          <w:color w:val="000000"/>
        </w:rPr>
        <w:t> 2012; </w:t>
      </w:r>
      <w:r w:rsidRPr="00053E3C">
        <w:rPr>
          <w:rFonts w:ascii="Book Antiqua" w:eastAsia="SimSun" w:hAnsi="Book Antiqua" w:cs="SimSun"/>
          <w:b/>
          <w:bCs/>
          <w:color w:val="000000"/>
        </w:rPr>
        <w:t>76</w:t>
      </w:r>
      <w:r w:rsidRPr="00053E3C">
        <w:rPr>
          <w:rFonts w:ascii="Book Antiqua" w:eastAsia="SimSun" w:hAnsi="Book Antiqua" w:cs="SimSun"/>
          <w:color w:val="000000"/>
        </w:rPr>
        <w:t>: 603-8.e1 [PMID: 22732876 DOI: 10.1016/j.gie.2012.04.456]</w:t>
      </w:r>
    </w:p>
    <w:p w14:paraId="7F06583D" w14:textId="77777777" w:rsidR="00DC6FC9" w:rsidRPr="00053E3C" w:rsidRDefault="00DC6FC9" w:rsidP="00DC6FC9">
      <w:pPr>
        <w:jc w:val="both"/>
        <w:rPr>
          <w:rFonts w:ascii="Book Antiqua" w:hAnsi="Book Antiqua"/>
        </w:rPr>
      </w:pPr>
    </w:p>
    <w:p w14:paraId="6716094C" w14:textId="31EDBF22" w:rsidR="00DC6FC9" w:rsidRDefault="00DC6FC9" w:rsidP="00DC6FC9">
      <w:pPr>
        <w:spacing w:line="360" w:lineRule="auto"/>
        <w:jc w:val="right"/>
        <w:rPr>
          <w:rFonts w:ascii="Book Antiqua" w:hAnsi="Book Antiqua"/>
          <w:b/>
          <w:bCs/>
        </w:rPr>
      </w:pPr>
      <w:r w:rsidRPr="005F7DC3">
        <w:rPr>
          <w:rFonts w:ascii="Book Antiqua" w:hAnsi="Book Antiqua"/>
          <w:b/>
          <w:bCs/>
        </w:rPr>
        <w:t xml:space="preserve">P-Reviewer: </w:t>
      </w:r>
      <w:r w:rsidRPr="00DC6FC9">
        <w:rPr>
          <w:rFonts w:ascii="Book Antiqua" w:hAnsi="Book Antiqua"/>
          <w:bCs/>
        </w:rPr>
        <w:t>Martinez</w:t>
      </w:r>
      <w:r w:rsidRPr="00DC6FC9">
        <w:rPr>
          <w:rFonts w:ascii="Book Antiqua" w:eastAsia="SimSun" w:hAnsi="Book Antiqua" w:hint="eastAsia"/>
          <w:bCs/>
          <w:lang w:eastAsia="zh-CN"/>
        </w:rPr>
        <w:t xml:space="preserve"> </w:t>
      </w:r>
      <w:r w:rsidRPr="00DC6FC9">
        <w:rPr>
          <w:rFonts w:ascii="Book Antiqua" w:hAnsi="Book Antiqua"/>
          <w:bCs/>
        </w:rPr>
        <w:t>O</w:t>
      </w:r>
      <w:r>
        <w:rPr>
          <w:rFonts w:ascii="Book Antiqua" w:eastAsia="SimSun" w:hAnsi="Book Antiqua" w:hint="eastAsia"/>
          <w:b/>
          <w:bCs/>
          <w:lang w:eastAsia="zh-CN"/>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Pr="005F7DC3">
        <w:rPr>
          <w:rFonts w:ascii="Book Antiqua" w:hAnsi="Book Antiqua"/>
        </w:rPr>
        <w:t xml:space="preserve"> </w:t>
      </w:r>
      <w:r w:rsidRPr="005F7DC3">
        <w:rPr>
          <w:rFonts w:ascii="Book Antiqua" w:hAnsi="Book Antiqua" w:hint="eastAsia"/>
        </w:rPr>
        <w:t xml:space="preserve"> </w:t>
      </w:r>
      <w:r w:rsidRPr="005F7DC3">
        <w:rPr>
          <w:rFonts w:ascii="Book Antiqua" w:hAnsi="Book Antiqua"/>
        </w:rPr>
        <w:t xml:space="preserve"> </w:t>
      </w:r>
      <w:r w:rsidRPr="005F7DC3">
        <w:rPr>
          <w:rFonts w:ascii="Book Antiqua" w:hAnsi="Book Antiqua"/>
          <w:b/>
          <w:bCs/>
        </w:rPr>
        <w:t>E-Editor:</w:t>
      </w:r>
    </w:p>
    <w:p w14:paraId="536F8572" w14:textId="77777777" w:rsidR="00DC6FC9" w:rsidRDefault="00DC6FC9" w:rsidP="00DC6FC9">
      <w:pPr>
        <w:spacing w:line="360" w:lineRule="auto"/>
        <w:jc w:val="right"/>
        <w:rPr>
          <w:rFonts w:ascii="Book Antiqua" w:hAnsi="Book Antiqua"/>
          <w:b/>
          <w:bCs/>
        </w:rPr>
      </w:pPr>
    </w:p>
    <w:p w14:paraId="78835EC3" w14:textId="77777777" w:rsidR="00E74271" w:rsidRPr="00DC6FC9" w:rsidRDefault="00E74271" w:rsidP="00676DA1">
      <w:pPr>
        <w:jc w:val="both"/>
        <w:rPr>
          <w:rFonts w:ascii="Book Antiqua" w:eastAsia="SimSun" w:hAnsi="Book Antiqua"/>
          <w:lang w:eastAsia="zh-CN"/>
        </w:rPr>
      </w:pPr>
    </w:p>
    <w:p w14:paraId="4F40A5EE" w14:textId="77777777" w:rsidR="00E74271" w:rsidRPr="00241060" w:rsidRDefault="00E74271" w:rsidP="00676DA1">
      <w:pPr>
        <w:jc w:val="both"/>
        <w:rPr>
          <w:rFonts w:ascii="Book Antiqua" w:eastAsia="SimSun" w:hAnsi="Book Antiqua"/>
          <w:lang w:eastAsia="zh-CN"/>
        </w:rPr>
      </w:pPr>
    </w:p>
    <w:p w14:paraId="4B8C79E3" w14:textId="77777777" w:rsidR="008019EE" w:rsidRPr="00676DA1" w:rsidRDefault="008019EE" w:rsidP="00676DA1">
      <w:pPr>
        <w:spacing w:line="360" w:lineRule="auto"/>
        <w:jc w:val="both"/>
        <w:rPr>
          <w:rFonts w:ascii="Book Antiqua" w:hAnsi="Book Antiqua"/>
          <w:b/>
        </w:rPr>
      </w:pPr>
    </w:p>
    <w:p w14:paraId="4BF41B31" w14:textId="77777777" w:rsidR="007B7648" w:rsidRPr="00676DA1" w:rsidRDefault="007B7648" w:rsidP="00676DA1">
      <w:pPr>
        <w:jc w:val="both"/>
        <w:rPr>
          <w:rFonts w:ascii="Book Antiqua" w:hAnsi="Book Antiqua"/>
        </w:rPr>
        <w:sectPr w:rsidR="007B7648" w:rsidRPr="00676DA1" w:rsidSect="00E67369">
          <w:pgSz w:w="12240" w:h="15840"/>
          <w:pgMar w:top="1440" w:right="1440" w:bottom="1440" w:left="1440" w:header="720" w:footer="720" w:gutter="0"/>
          <w:pgNumType w:fmt="upperRoman"/>
          <w:cols w:space="720"/>
          <w:docGrid w:linePitch="360"/>
        </w:sectPr>
      </w:pPr>
    </w:p>
    <w:p w14:paraId="34A36A03" w14:textId="4405040F" w:rsidR="00B52D05" w:rsidRPr="00676DA1" w:rsidRDefault="00B52D05" w:rsidP="00B52D05">
      <w:pPr>
        <w:ind w:left="100"/>
        <w:jc w:val="both"/>
        <w:rPr>
          <w:rFonts w:ascii="Book Antiqua" w:eastAsia="Times New Roman" w:hAnsi="Book Antiqua" w:cs="Times New Roman"/>
        </w:rPr>
      </w:pPr>
      <w:r>
        <w:rPr>
          <w:rFonts w:ascii="Book Antiqua" w:eastAsia="SimSun" w:hAnsi="Book Antiqua" w:hint="eastAsia"/>
          <w:b/>
          <w:lang w:eastAsia="zh-CN"/>
        </w:rPr>
        <w:lastRenderedPageBreak/>
        <w:t>Table 1</w:t>
      </w:r>
      <w:r w:rsidRPr="00676DA1">
        <w:rPr>
          <w:rFonts w:ascii="Book Antiqua" w:hAnsi="Book Antiqua"/>
          <w:b/>
          <w:spacing w:val="-4"/>
        </w:rPr>
        <w:t xml:space="preserve"> </w:t>
      </w:r>
      <w:r w:rsidRPr="00676DA1">
        <w:rPr>
          <w:rFonts w:ascii="Book Antiqua" w:hAnsi="Book Antiqua"/>
          <w:b/>
        </w:rPr>
        <w:t>Characteristics</w:t>
      </w:r>
      <w:r w:rsidRPr="00676DA1">
        <w:rPr>
          <w:rFonts w:ascii="Book Antiqua" w:hAnsi="Book Antiqua"/>
          <w:b/>
          <w:spacing w:val="-3"/>
        </w:rPr>
        <w:t xml:space="preserve"> </w:t>
      </w:r>
      <w:r w:rsidRPr="00676DA1">
        <w:rPr>
          <w:rFonts w:ascii="Book Antiqua" w:hAnsi="Book Antiqua"/>
          <w:b/>
        </w:rPr>
        <w:t>of</w:t>
      </w:r>
      <w:r w:rsidRPr="00676DA1">
        <w:rPr>
          <w:rFonts w:ascii="Book Antiqua" w:hAnsi="Book Antiqua"/>
          <w:b/>
          <w:spacing w:val="-4"/>
        </w:rPr>
        <w:t xml:space="preserve"> </w:t>
      </w:r>
      <w:r w:rsidRPr="00676DA1">
        <w:rPr>
          <w:rFonts w:ascii="Book Antiqua" w:hAnsi="Book Antiqua"/>
          <w:b/>
        </w:rPr>
        <w:t>polyps</w:t>
      </w:r>
      <w:r w:rsidRPr="00676DA1">
        <w:rPr>
          <w:rFonts w:ascii="Book Antiqua" w:hAnsi="Book Antiqua"/>
          <w:b/>
          <w:spacing w:val="-4"/>
        </w:rPr>
        <w:t xml:space="preserve"> </w:t>
      </w:r>
      <w:r w:rsidRPr="00676DA1">
        <w:rPr>
          <w:rFonts w:ascii="Book Antiqua" w:hAnsi="Book Antiqua"/>
          <w:b/>
        </w:rPr>
        <w:t>detected</w:t>
      </w:r>
      <w:r w:rsidRPr="00676DA1">
        <w:rPr>
          <w:rFonts w:ascii="Book Antiqua" w:hAnsi="Book Antiqua"/>
          <w:b/>
          <w:spacing w:val="-3"/>
        </w:rPr>
        <w:t xml:space="preserve"> </w:t>
      </w:r>
      <w:r w:rsidRPr="00676DA1">
        <w:rPr>
          <w:rFonts w:ascii="Book Antiqua" w:hAnsi="Book Antiqua"/>
          <w:b/>
        </w:rPr>
        <w:t>and</w:t>
      </w:r>
      <w:r w:rsidRPr="00676DA1">
        <w:rPr>
          <w:rFonts w:ascii="Book Antiqua" w:hAnsi="Book Antiqua"/>
          <w:b/>
          <w:spacing w:val="-4"/>
        </w:rPr>
        <w:t xml:space="preserve"> </w:t>
      </w:r>
      <w:r w:rsidRPr="00676DA1">
        <w:rPr>
          <w:rFonts w:ascii="Book Antiqua" w:hAnsi="Book Antiqua"/>
          <w:b/>
        </w:rPr>
        <w:t>removed</w:t>
      </w:r>
      <w:r w:rsidRPr="00676DA1">
        <w:rPr>
          <w:rFonts w:ascii="Book Antiqua" w:hAnsi="Book Antiqua"/>
          <w:b/>
          <w:spacing w:val="-4"/>
        </w:rPr>
        <w:t xml:space="preserve"> </w:t>
      </w:r>
      <w:r w:rsidRPr="00676DA1">
        <w:rPr>
          <w:rFonts w:ascii="Book Antiqua" w:hAnsi="Book Antiqua"/>
          <w:b/>
        </w:rPr>
        <w:t>for</w:t>
      </w:r>
      <w:r w:rsidRPr="00676DA1">
        <w:rPr>
          <w:rFonts w:ascii="Book Antiqua" w:hAnsi="Book Antiqua"/>
          <w:b/>
          <w:spacing w:val="-8"/>
        </w:rPr>
        <w:t xml:space="preserve"> </w:t>
      </w:r>
      <w:r w:rsidRPr="00676DA1">
        <w:rPr>
          <w:rFonts w:ascii="Book Antiqua" w:hAnsi="Book Antiqua"/>
          <w:b/>
        </w:rPr>
        <w:t>case</w:t>
      </w:r>
      <w:r w:rsidRPr="00676DA1">
        <w:rPr>
          <w:rFonts w:ascii="Book Antiqua" w:hAnsi="Book Antiqua"/>
          <w:b/>
          <w:spacing w:val="-4"/>
        </w:rPr>
        <w:t xml:space="preserve"> </w:t>
      </w:r>
      <w:r w:rsidRPr="00676DA1">
        <w:rPr>
          <w:rFonts w:ascii="Book Antiqua" w:hAnsi="Book Antiqua"/>
          <w:b/>
        </w:rPr>
        <w:t>patient</w:t>
      </w:r>
    </w:p>
    <w:p w14:paraId="7C26D1FF" w14:textId="77777777" w:rsidR="00B52D05" w:rsidRPr="00676DA1" w:rsidRDefault="00B52D05" w:rsidP="00B52D05">
      <w:pPr>
        <w:spacing w:before="11"/>
        <w:jc w:val="both"/>
        <w:rPr>
          <w:rFonts w:ascii="Book Antiqua" w:eastAsia="Times New Roman" w:hAnsi="Book Antiqua" w:cs="Times New Roman"/>
        </w:rPr>
      </w:pPr>
    </w:p>
    <w:tbl>
      <w:tblPr>
        <w:tblW w:w="0" w:type="auto"/>
        <w:tblInd w:w="129" w:type="dxa"/>
        <w:tblLayout w:type="fixed"/>
        <w:tblCellMar>
          <w:left w:w="0" w:type="dxa"/>
          <w:right w:w="0" w:type="dxa"/>
        </w:tblCellMar>
        <w:tblLook w:val="01E0" w:firstRow="1" w:lastRow="1" w:firstColumn="1" w:lastColumn="1" w:noHBand="0" w:noVBand="0"/>
      </w:tblPr>
      <w:tblGrid>
        <w:gridCol w:w="2108"/>
        <w:gridCol w:w="1173"/>
        <w:gridCol w:w="2597"/>
        <w:gridCol w:w="3550"/>
      </w:tblGrid>
      <w:tr w:rsidR="00B52D05" w:rsidRPr="00676DA1" w14:paraId="7100DB74" w14:textId="77777777" w:rsidTr="004A561B">
        <w:trPr>
          <w:trHeight w:hRule="exact" w:val="739"/>
        </w:trPr>
        <w:tc>
          <w:tcPr>
            <w:tcW w:w="2108" w:type="dxa"/>
            <w:tcBorders>
              <w:top w:val="single" w:sz="8" w:space="0" w:color="000000"/>
              <w:left w:val="nil"/>
              <w:bottom w:val="single" w:sz="4" w:space="0" w:color="auto"/>
              <w:right w:val="nil"/>
            </w:tcBorders>
          </w:tcPr>
          <w:p w14:paraId="29EBB156" w14:textId="77777777" w:rsidR="00B52D05" w:rsidRPr="00676DA1" w:rsidRDefault="00B52D05" w:rsidP="00DF60D6">
            <w:pPr>
              <w:pStyle w:val="TableParagraph"/>
              <w:spacing w:before="166"/>
              <w:jc w:val="both"/>
              <w:rPr>
                <w:rFonts w:ascii="Book Antiqua" w:eastAsia="Times New Roman" w:hAnsi="Book Antiqua" w:cs="Times New Roman"/>
                <w:sz w:val="24"/>
                <w:szCs w:val="24"/>
              </w:rPr>
            </w:pPr>
            <w:r w:rsidRPr="00676DA1">
              <w:rPr>
                <w:rFonts w:ascii="Book Antiqua" w:hAnsi="Book Antiqua"/>
                <w:b/>
                <w:sz w:val="24"/>
                <w:szCs w:val="24"/>
              </w:rPr>
              <w:t>Location</w:t>
            </w:r>
          </w:p>
        </w:tc>
        <w:tc>
          <w:tcPr>
            <w:tcW w:w="1173" w:type="dxa"/>
            <w:tcBorders>
              <w:top w:val="single" w:sz="8" w:space="0" w:color="000000"/>
              <w:left w:val="nil"/>
              <w:bottom w:val="single" w:sz="4" w:space="0" w:color="auto"/>
              <w:right w:val="nil"/>
            </w:tcBorders>
          </w:tcPr>
          <w:p w14:paraId="3C10C8E5" w14:textId="77777777" w:rsidR="00B52D05" w:rsidRPr="00676DA1" w:rsidRDefault="00B52D05" w:rsidP="00DF60D6">
            <w:pPr>
              <w:pStyle w:val="TableParagraph"/>
              <w:spacing w:before="166"/>
              <w:jc w:val="both"/>
              <w:rPr>
                <w:rFonts w:ascii="Book Antiqua" w:eastAsia="Times New Roman" w:hAnsi="Book Antiqua" w:cs="Times New Roman"/>
                <w:sz w:val="24"/>
                <w:szCs w:val="24"/>
              </w:rPr>
            </w:pPr>
            <w:r w:rsidRPr="00676DA1">
              <w:rPr>
                <w:rFonts w:ascii="Book Antiqua" w:hAnsi="Book Antiqua"/>
                <w:b/>
                <w:sz w:val="24"/>
                <w:szCs w:val="24"/>
              </w:rPr>
              <w:t>Size</w:t>
            </w:r>
          </w:p>
        </w:tc>
        <w:tc>
          <w:tcPr>
            <w:tcW w:w="2597" w:type="dxa"/>
            <w:tcBorders>
              <w:top w:val="single" w:sz="8" w:space="0" w:color="000000"/>
              <w:left w:val="nil"/>
              <w:bottom w:val="single" w:sz="4" w:space="0" w:color="auto"/>
              <w:right w:val="nil"/>
            </w:tcBorders>
          </w:tcPr>
          <w:p w14:paraId="3DA48B65" w14:textId="4322FB61" w:rsidR="00B52D05" w:rsidRPr="00676DA1" w:rsidRDefault="00B52D05" w:rsidP="00DF60D6">
            <w:pPr>
              <w:pStyle w:val="TableParagraph"/>
              <w:spacing w:before="166"/>
              <w:jc w:val="both"/>
              <w:rPr>
                <w:rFonts w:ascii="Book Antiqua" w:eastAsia="Times New Roman" w:hAnsi="Book Antiqua" w:cs="Times New Roman"/>
                <w:sz w:val="24"/>
                <w:szCs w:val="24"/>
              </w:rPr>
            </w:pPr>
            <w:r w:rsidRPr="00676DA1">
              <w:rPr>
                <w:rFonts w:ascii="Book Antiqua" w:hAnsi="Book Antiqua"/>
                <w:b/>
                <w:sz w:val="24"/>
                <w:szCs w:val="24"/>
              </w:rPr>
              <w:t>Remov</w:t>
            </w:r>
            <w:r w:rsidR="00DF60D6" w:rsidRPr="00676DA1">
              <w:rPr>
                <w:rFonts w:ascii="Book Antiqua" w:hAnsi="Book Antiqua"/>
                <w:b/>
                <w:sz w:val="24"/>
                <w:szCs w:val="24"/>
              </w:rPr>
              <w:t>al</w:t>
            </w:r>
            <w:r w:rsidR="00DF60D6" w:rsidRPr="00676DA1">
              <w:rPr>
                <w:rFonts w:ascii="Book Antiqua" w:hAnsi="Book Antiqua"/>
                <w:b/>
                <w:spacing w:val="-18"/>
                <w:sz w:val="24"/>
                <w:szCs w:val="24"/>
              </w:rPr>
              <w:t xml:space="preserve"> </w:t>
            </w:r>
            <w:r w:rsidR="00DF60D6" w:rsidRPr="00676DA1">
              <w:rPr>
                <w:rFonts w:ascii="Book Antiqua" w:hAnsi="Book Antiqua"/>
                <w:b/>
                <w:spacing w:val="-3"/>
                <w:sz w:val="24"/>
                <w:szCs w:val="24"/>
              </w:rPr>
              <w:t>te</w:t>
            </w:r>
            <w:r w:rsidRPr="00676DA1">
              <w:rPr>
                <w:rFonts w:ascii="Book Antiqua" w:hAnsi="Book Antiqua"/>
                <w:b/>
                <w:spacing w:val="-3"/>
                <w:sz w:val="24"/>
                <w:szCs w:val="24"/>
              </w:rPr>
              <w:t>chnique</w:t>
            </w:r>
          </w:p>
        </w:tc>
        <w:tc>
          <w:tcPr>
            <w:tcW w:w="3550" w:type="dxa"/>
            <w:tcBorders>
              <w:top w:val="single" w:sz="8" w:space="0" w:color="000000"/>
              <w:left w:val="nil"/>
              <w:bottom w:val="single" w:sz="4" w:space="0" w:color="auto"/>
              <w:right w:val="nil"/>
            </w:tcBorders>
          </w:tcPr>
          <w:p w14:paraId="2E2588E1" w14:textId="77777777" w:rsidR="00B52D05" w:rsidRPr="00676DA1" w:rsidRDefault="00B52D05" w:rsidP="00DF60D6">
            <w:pPr>
              <w:pStyle w:val="TableParagraph"/>
              <w:spacing w:before="166"/>
              <w:jc w:val="both"/>
              <w:rPr>
                <w:rFonts w:ascii="Book Antiqua" w:eastAsia="Times New Roman" w:hAnsi="Book Antiqua" w:cs="Times New Roman"/>
                <w:sz w:val="24"/>
                <w:szCs w:val="24"/>
              </w:rPr>
            </w:pPr>
            <w:r w:rsidRPr="00676DA1">
              <w:rPr>
                <w:rFonts w:ascii="Book Antiqua" w:hAnsi="Book Antiqua"/>
                <w:b/>
                <w:sz w:val="24"/>
                <w:szCs w:val="24"/>
              </w:rPr>
              <w:t>Pathology</w:t>
            </w:r>
          </w:p>
        </w:tc>
      </w:tr>
      <w:tr w:rsidR="00B52D05" w:rsidRPr="00676DA1" w14:paraId="448EC3E3" w14:textId="77777777" w:rsidTr="004A561B">
        <w:trPr>
          <w:trHeight w:hRule="exact" w:val="2283"/>
        </w:trPr>
        <w:tc>
          <w:tcPr>
            <w:tcW w:w="2108" w:type="dxa"/>
            <w:tcBorders>
              <w:top w:val="single" w:sz="4" w:space="0" w:color="auto"/>
              <w:left w:val="nil"/>
              <w:right w:val="nil"/>
            </w:tcBorders>
          </w:tcPr>
          <w:p w14:paraId="48EFE86D" w14:textId="77777777" w:rsidR="00B52D05" w:rsidRPr="00676DA1" w:rsidRDefault="00B52D05" w:rsidP="004A561B">
            <w:pPr>
              <w:pStyle w:val="TableParagraph"/>
              <w:spacing w:before="3"/>
              <w:jc w:val="both"/>
              <w:rPr>
                <w:rFonts w:ascii="Book Antiqua" w:eastAsia="Times New Roman" w:hAnsi="Book Antiqua" w:cs="Times New Roman"/>
                <w:sz w:val="24"/>
                <w:szCs w:val="24"/>
              </w:rPr>
            </w:pPr>
          </w:p>
          <w:p w14:paraId="36B47E08" w14:textId="77777777" w:rsidR="00B52D05" w:rsidRPr="00676DA1" w:rsidRDefault="00B52D05" w:rsidP="004A561B">
            <w:pPr>
              <w:pStyle w:val="TableParagraph"/>
              <w:ind w:left="110"/>
              <w:jc w:val="both"/>
              <w:rPr>
                <w:rFonts w:ascii="Book Antiqua" w:eastAsia="Times New Roman" w:hAnsi="Book Antiqua" w:cs="Times New Roman"/>
                <w:sz w:val="24"/>
                <w:szCs w:val="24"/>
              </w:rPr>
            </w:pPr>
            <w:r w:rsidRPr="00676DA1">
              <w:rPr>
                <w:rFonts w:ascii="Book Antiqua" w:hAnsi="Book Antiqua"/>
                <w:sz w:val="24"/>
                <w:szCs w:val="24"/>
              </w:rPr>
              <w:t>Ascending</w:t>
            </w:r>
            <w:r w:rsidRPr="00676DA1">
              <w:rPr>
                <w:rFonts w:ascii="Book Antiqua" w:hAnsi="Book Antiqua"/>
                <w:spacing w:val="-9"/>
                <w:sz w:val="24"/>
                <w:szCs w:val="24"/>
              </w:rPr>
              <w:t xml:space="preserve"> </w:t>
            </w:r>
            <w:r w:rsidRPr="00676DA1">
              <w:rPr>
                <w:rFonts w:ascii="Book Antiqua" w:hAnsi="Book Antiqua"/>
                <w:sz w:val="24"/>
                <w:szCs w:val="24"/>
              </w:rPr>
              <w:t>colon</w:t>
            </w:r>
          </w:p>
          <w:p w14:paraId="4553C9FB" w14:textId="77777777" w:rsidR="00B52D05" w:rsidRPr="00676DA1" w:rsidRDefault="00B52D05" w:rsidP="004A561B">
            <w:pPr>
              <w:pStyle w:val="TableParagraph"/>
              <w:jc w:val="both"/>
              <w:rPr>
                <w:rFonts w:ascii="Book Antiqua" w:eastAsia="Times New Roman" w:hAnsi="Book Antiqua" w:cs="Times New Roman"/>
                <w:sz w:val="24"/>
                <w:szCs w:val="24"/>
              </w:rPr>
            </w:pPr>
          </w:p>
          <w:p w14:paraId="3A786A31" w14:textId="77777777" w:rsidR="00B52D05" w:rsidRPr="00676DA1" w:rsidRDefault="00B52D05" w:rsidP="004A561B">
            <w:pPr>
              <w:pStyle w:val="TableParagraph"/>
              <w:spacing w:before="168"/>
              <w:ind w:left="110"/>
              <w:jc w:val="both"/>
              <w:rPr>
                <w:rFonts w:ascii="Book Antiqua" w:eastAsia="Times New Roman" w:hAnsi="Book Antiqua" w:cs="Times New Roman"/>
                <w:sz w:val="24"/>
                <w:szCs w:val="24"/>
              </w:rPr>
            </w:pPr>
            <w:r w:rsidRPr="00676DA1">
              <w:rPr>
                <w:rFonts w:ascii="Book Antiqua" w:hAnsi="Book Antiqua"/>
                <w:spacing w:val="-1"/>
                <w:sz w:val="24"/>
                <w:szCs w:val="24"/>
              </w:rPr>
              <w:t>Transverse</w:t>
            </w:r>
            <w:r w:rsidRPr="00676DA1">
              <w:rPr>
                <w:rFonts w:ascii="Book Antiqua" w:hAnsi="Book Antiqua"/>
                <w:spacing w:val="-10"/>
                <w:sz w:val="24"/>
                <w:szCs w:val="24"/>
              </w:rPr>
              <w:t xml:space="preserve"> </w:t>
            </w:r>
            <w:r w:rsidRPr="00676DA1">
              <w:rPr>
                <w:rFonts w:ascii="Book Antiqua" w:hAnsi="Book Antiqua"/>
                <w:sz w:val="24"/>
                <w:szCs w:val="24"/>
              </w:rPr>
              <w:t>colon</w:t>
            </w:r>
          </w:p>
          <w:p w14:paraId="388EA2A2" w14:textId="77777777" w:rsidR="00B52D05" w:rsidRPr="00676DA1" w:rsidRDefault="00B52D05" w:rsidP="004A561B">
            <w:pPr>
              <w:pStyle w:val="TableParagraph"/>
              <w:jc w:val="both"/>
              <w:rPr>
                <w:rFonts w:ascii="Book Antiqua" w:eastAsia="Times New Roman" w:hAnsi="Book Antiqua" w:cs="Times New Roman"/>
                <w:sz w:val="24"/>
                <w:szCs w:val="24"/>
              </w:rPr>
            </w:pPr>
          </w:p>
          <w:p w14:paraId="5301E99B" w14:textId="77777777" w:rsidR="00B52D05" w:rsidRPr="00676DA1" w:rsidRDefault="00B52D05" w:rsidP="004A561B">
            <w:pPr>
              <w:pStyle w:val="TableParagraph"/>
              <w:spacing w:before="168"/>
              <w:ind w:left="110"/>
              <w:jc w:val="both"/>
              <w:rPr>
                <w:rFonts w:ascii="Book Antiqua" w:hAnsi="Book Antiqua"/>
                <w:sz w:val="24"/>
                <w:szCs w:val="24"/>
              </w:rPr>
            </w:pPr>
            <w:r w:rsidRPr="00676DA1">
              <w:rPr>
                <w:rFonts w:ascii="Book Antiqua" w:hAnsi="Book Antiqua"/>
                <w:spacing w:val="-1"/>
                <w:sz w:val="24"/>
                <w:szCs w:val="24"/>
              </w:rPr>
              <w:t>Transverse</w:t>
            </w:r>
            <w:r w:rsidRPr="00676DA1">
              <w:rPr>
                <w:rFonts w:ascii="Book Antiqua" w:hAnsi="Book Antiqua"/>
                <w:spacing w:val="-10"/>
                <w:sz w:val="24"/>
                <w:szCs w:val="24"/>
              </w:rPr>
              <w:t xml:space="preserve"> </w:t>
            </w:r>
            <w:r w:rsidRPr="00676DA1">
              <w:rPr>
                <w:rFonts w:ascii="Book Antiqua" w:hAnsi="Book Antiqua"/>
                <w:sz w:val="24"/>
                <w:szCs w:val="24"/>
              </w:rPr>
              <w:t>colon</w:t>
            </w:r>
          </w:p>
          <w:p w14:paraId="0B6BC776" w14:textId="77777777" w:rsidR="00B52D05" w:rsidRPr="00676DA1" w:rsidRDefault="00B52D05" w:rsidP="004A561B">
            <w:pPr>
              <w:pStyle w:val="TableParagraph"/>
              <w:spacing w:before="168"/>
              <w:ind w:left="110"/>
              <w:jc w:val="both"/>
              <w:rPr>
                <w:rFonts w:ascii="Book Antiqua" w:hAnsi="Book Antiqua"/>
                <w:sz w:val="24"/>
                <w:szCs w:val="24"/>
              </w:rPr>
            </w:pPr>
          </w:p>
          <w:p w14:paraId="40CFBFC7" w14:textId="77777777" w:rsidR="00B52D05" w:rsidRPr="00676DA1" w:rsidRDefault="00B52D05" w:rsidP="004A561B">
            <w:pPr>
              <w:pStyle w:val="TableParagraph"/>
              <w:spacing w:before="168"/>
              <w:jc w:val="both"/>
              <w:rPr>
                <w:rFonts w:ascii="Book Antiqua" w:eastAsia="Times New Roman" w:hAnsi="Book Antiqua" w:cs="Times New Roman"/>
                <w:sz w:val="24"/>
                <w:szCs w:val="24"/>
              </w:rPr>
            </w:pPr>
          </w:p>
        </w:tc>
        <w:tc>
          <w:tcPr>
            <w:tcW w:w="1173" w:type="dxa"/>
            <w:tcBorders>
              <w:top w:val="single" w:sz="4" w:space="0" w:color="auto"/>
              <w:left w:val="nil"/>
              <w:right w:val="nil"/>
            </w:tcBorders>
          </w:tcPr>
          <w:p w14:paraId="7CFCFAD3" w14:textId="77777777" w:rsidR="00B52D05" w:rsidRPr="00676DA1" w:rsidRDefault="00B52D05" w:rsidP="004A561B">
            <w:pPr>
              <w:pStyle w:val="TableParagraph"/>
              <w:spacing w:before="3"/>
              <w:jc w:val="both"/>
              <w:rPr>
                <w:rFonts w:ascii="Book Antiqua" w:eastAsia="Times New Roman" w:hAnsi="Book Antiqua" w:cs="Times New Roman"/>
                <w:sz w:val="24"/>
                <w:szCs w:val="24"/>
              </w:rPr>
            </w:pPr>
          </w:p>
          <w:p w14:paraId="102F6013" w14:textId="115849DF" w:rsidR="00B52D05" w:rsidRPr="00676DA1" w:rsidRDefault="00B52D05" w:rsidP="004A561B">
            <w:pPr>
              <w:pStyle w:val="TableParagraph"/>
              <w:ind w:left="359"/>
              <w:jc w:val="both"/>
              <w:rPr>
                <w:rFonts w:ascii="Book Antiqua" w:eastAsia="Times New Roman" w:hAnsi="Book Antiqua" w:cs="Times New Roman"/>
                <w:sz w:val="24"/>
                <w:szCs w:val="24"/>
              </w:rPr>
            </w:pPr>
            <w:r w:rsidRPr="00676DA1">
              <w:rPr>
                <w:rFonts w:ascii="Book Antiqua" w:hAnsi="Book Antiqua"/>
                <w:sz w:val="24"/>
                <w:szCs w:val="24"/>
              </w:rPr>
              <w:t>3</w:t>
            </w:r>
            <w:r w:rsidR="00623A8E">
              <w:rPr>
                <w:rFonts w:ascii="Book Antiqua" w:eastAsia="SimSun" w:hAnsi="Book Antiqua" w:hint="eastAsia"/>
                <w:sz w:val="24"/>
                <w:szCs w:val="24"/>
                <w:lang w:eastAsia="zh-CN"/>
              </w:rPr>
              <w:t xml:space="preserve"> </w:t>
            </w:r>
            <w:r w:rsidRPr="00676DA1">
              <w:rPr>
                <w:rFonts w:ascii="Book Antiqua" w:hAnsi="Book Antiqua"/>
                <w:sz w:val="24"/>
                <w:szCs w:val="24"/>
              </w:rPr>
              <w:t>mm</w:t>
            </w:r>
          </w:p>
          <w:p w14:paraId="04857047" w14:textId="77777777" w:rsidR="00B52D05" w:rsidRPr="00676DA1" w:rsidRDefault="00B52D05" w:rsidP="004A561B">
            <w:pPr>
              <w:pStyle w:val="TableParagraph"/>
              <w:jc w:val="both"/>
              <w:rPr>
                <w:rFonts w:ascii="Book Antiqua" w:eastAsia="Times New Roman" w:hAnsi="Book Antiqua" w:cs="Times New Roman"/>
                <w:sz w:val="24"/>
                <w:szCs w:val="24"/>
              </w:rPr>
            </w:pPr>
          </w:p>
          <w:p w14:paraId="0E311030" w14:textId="0316AE35" w:rsidR="00B52D05" w:rsidRPr="00676DA1" w:rsidRDefault="00B52D05" w:rsidP="004A561B">
            <w:pPr>
              <w:pStyle w:val="TableParagraph"/>
              <w:spacing w:before="168"/>
              <w:ind w:left="359"/>
              <w:jc w:val="both"/>
              <w:rPr>
                <w:rFonts w:ascii="Book Antiqua" w:eastAsia="Times New Roman" w:hAnsi="Book Antiqua" w:cs="Times New Roman"/>
                <w:sz w:val="24"/>
                <w:szCs w:val="24"/>
              </w:rPr>
            </w:pPr>
            <w:r w:rsidRPr="00676DA1">
              <w:rPr>
                <w:rFonts w:ascii="Book Antiqua" w:hAnsi="Book Antiqua"/>
                <w:sz w:val="24"/>
                <w:szCs w:val="24"/>
              </w:rPr>
              <w:t>4</w:t>
            </w:r>
            <w:r w:rsidR="00623A8E">
              <w:rPr>
                <w:rFonts w:ascii="Book Antiqua" w:eastAsia="SimSun" w:hAnsi="Book Antiqua" w:hint="eastAsia"/>
                <w:sz w:val="24"/>
                <w:szCs w:val="24"/>
                <w:lang w:eastAsia="zh-CN"/>
              </w:rPr>
              <w:t xml:space="preserve"> </w:t>
            </w:r>
            <w:r w:rsidRPr="00676DA1">
              <w:rPr>
                <w:rFonts w:ascii="Book Antiqua" w:hAnsi="Book Antiqua"/>
                <w:sz w:val="24"/>
                <w:szCs w:val="24"/>
              </w:rPr>
              <w:t>mm</w:t>
            </w:r>
          </w:p>
          <w:p w14:paraId="0B46C45A" w14:textId="77777777" w:rsidR="00B52D05" w:rsidRPr="00676DA1" w:rsidRDefault="00B52D05" w:rsidP="004A561B">
            <w:pPr>
              <w:pStyle w:val="TableParagraph"/>
              <w:jc w:val="both"/>
              <w:rPr>
                <w:rFonts w:ascii="Book Antiqua" w:eastAsia="Times New Roman" w:hAnsi="Book Antiqua" w:cs="Times New Roman"/>
                <w:sz w:val="24"/>
                <w:szCs w:val="24"/>
              </w:rPr>
            </w:pPr>
          </w:p>
          <w:p w14:paraId="34E76C0A" w14:textId="1825D197" w:rsidR="00B52D05" w:rsidRPr="00676DA1" w:rsidRDefault="00B52D05" w:rsidP="004A561B">
            <w:pPr>
              <w:pStyle w:val="TableParagraph"/>
              <w:spacing w:before="168"/>
              <w:ind w:left="359"/>
              <w:jc w:val="both"/>
              <w:rPr>
                <w:rFonts w:ascii="Book Antiqua" w:eastAsia="Times New Roman" w:hAnsi="Book Antiqua" w:cs="Times New Roman"/>
                <w:sz w:val="24"/>
                <w:szCs w:val="24"/>
              </w:rPr>
            </w:pPr>
            <w:r w:rsidRPr="00676DA1">
              <w:rPr>
                <w:rFonts w:ascii="Book Antiqua" w:hAnsi="Book Antiqua"/>
                <w:sz w:val="24"/>
                <w:szCs w:val="24"/>
              </w:rPr>
              <w:t>5</w:t>
            </w:r>
            <w:r w:rsidR="00623A8E">
              <w:rPr>
                <w:rFonts w:ascii="Book Antiqua" w:eastAsia="SimSun" w:hAnsi="Book Antiqua" w:hint="eastAsia"/>
                <w:sz w:val="24"/>
                <w:szCs w:val="24"/>
                <w:lang w:eastAsia="zh-CN"/>
              </w:rPr>
              <w:t xml:space="preserve"> </w:t>
            </w:r>
            <w:r w:rsidRPr="00676DA1">
              <w:rPr>
                <w:rFonts w:ascii="Book Antiqua" w:hAnsi="Book Antiqua"/>
                <w:sz w:val="24"/>
                <w:szCs w:val="24"/>
              </w:rPr>
              <w:t>mm</w:t>
            </w:r>
          </w:p>
        </w:tc>
        <w:tc>
          <w:tcPr>
            <w:tcW w:w="2597" w:type="dxa"/>
            <w:tcBorders>
              <w:top w:val="single" w:sz="4" w:space="0" w:color="auto"/>
              <w:left w:val="nil"/>
              <w:right w:val="nil"/>
            </w:tcBorders>
          </w:tcPr>
          <w:p w14:paraId="2D289014" w14:textId="77777777" w:rsidR="00B52D05" w:rsidRPr="00676DA1" w:rsidRDefault="00B52D05" w:rsidP="004A561B">
            <w:pPr>
              <w:pStyle w:val="TableParagraph"/>
              <w:spacing w:before="3"/>
              <w:jc w:val="both"/>
              <w:rPr>
                <w:rFonts w:ascii="Book Antiqua" w:eastAsia="Times New Roman" w:hAnsi="Book Antiqua" w:cs="Times New Roman"/>
                <w:sz w:val="24"/>
                <w:szCs w:val="24"/>
              </w:rPr>
            </w:pPr>
          </w:p>
          <w:p w14:paraId="082C1DF2" w14:textId="77777777" w:rsidR="00B52D05" w:rsidRPr="00676DA1" w:rsidRDefault="00B52D05" w:rsidP="004A561B">
            <w:pPr>
              <w:pStyle w:val="TableParagraph"/>
              <w:ind w:left="319"/>
              <w:jc w:val="both"/>
              <w:rPr>
                <w:rFonts w:ascii="Book Antiqua" w:eastAsia="Times New Roman" w:hAnsi="Book Antiqua" w:cs="Times New Roman"/>
                <w:sz w:val="24"/>
                <w:szCs w:val="24"/>
              </w:rPr>
            </w:pPr>
            <w:r w:rsidRPr="00676DA1">
              <w:rPr>
                <w:rFonts w:ascii="Book Antiqua" w:hAnsi="Book Antiqua"/>
                <w:sz w:val="24"/>
                <w:szCs w:val="24"/>
              </w:rPr>
              <w:t>Cold</w:t>
            </w:r>
            <w:r w:rsidRPr="00676DA1">
              <w:rPr>
                <w:rFonts w:ascii="Book Antiqua" w:hAnsi="Book Antiqua"/>
                <w:spacing w:val="-5"/>
                <w:sz w:val="24"/>
                <w:szCs w:val="24"/>
              </w:rPr>
              <w:t xml:space="preserve"> </w:t>
            </w:r>
            <w:r w:rsidRPr="00676DA1">
              <w:rPr>
                <w:rFonts w:ascii="Book Antiqua" w:hAnsi="Book Antiqua"/>
                <w:sz w:val="24"/>
                <w:szCs w:val="24"/>
              </w:rPr>
              <w:t>biopsy</w:t>
            </w:r>
            <w:r w:rsidRPr="00676DA1">
              <w:rPr>
                <w:rFonts w:ascii="Book Antiqua" w:hAnsi="Book Antiqua"/>
                <w:spacing w:val="-5"/>
                <w:sz w:val="24"/>
                <w:szCs w:val="24"/>
              </w:rPr>
              <w:t xml:space="preserve"> </w:t>
            </w:r>
            <w:r w:rsidRPr="00676DA1">
              <w:rPr>
                <w:rFonts w:ascii="Book Antiqua" w:hAnsi="Book Antiqua"/>
                <w:sz w:val="24"/>
                <w:szCs w:val="24"/>
              </w:rPr>
              <w:t>forceps</w:t>
            </w:r>
          </w:p>
          <w:p w14:paraId="1F8575C1" w14:textId="77777777" w:rsidR="00B52D05" w:rsidRPr="00676DA1" w:rsidRDefault="00B52D05" w:rsidP="004A561B">
            <w:pPr>
              <w:pStyle w:val="TableParagraph"/>
              <w:jc w:val="both"/>
              <w:rPr>
                <w:rFonts w:ascii="Book Antiqua" w:eastAsia="Times New Roman" w:hAnsi="Book Antiqua" w:cs="Times New Roman"/>
                <w:sz w:val="24"/>
                <w:szCs w:val="24"/>
              </w:rPr>
            </w:pPr>
          </w:p>
          <w:p w14:paraId="5E03205D" w14:textId="77777777" w:rsidR="00B52D05" w:rsidRPr="00676DA1" w:rsidRDefault="00B52D05" w:rsidP="004A561B">
            <w:pPr>
              <w:pStyle w:val="TableParagraph"/>
              <w:spacing w:before="168"/>
              <w:ind w:left="319"/>
              <w:jc w:val="both"/>
              <w:rPr>
                <w:rFonts w:ascii="Book Antiqua" w:eastAsia="Times New Roman" w:hAnsi="Book Antiqua" w:cs="Times New Roman"/>
                <w:sz w:val="24"/>
                <w:szCs w:val="24"/>
              </w:rPr>
            </w:pPr>
            <w:r w:rsidRPr="00676DA1">
              <w:rPr>
                <w:rFonts w:ascii="Book Antiqua" w:hAnsi="Book Antiqua"/>
                <w:sz w:val="24"/>
                <w:szCs w:val="24"/>
              </w:rPr>
              <w:t>Cold</w:t>
            </w:r>
            <w:r w:rsidRPr="00676DA1">
              <w:rPr>
                <w:rFonts w:ascii="Book Antiqua" w:hAnsi="Book Antiqua"/>
                <w:spacing w:val="-5"/>
                <w:sz w:val="24"/>
                <w:szCs w:val="24"/>
              </w:rPr>
              <w:t xml:space="preserve"> </w:t>
            </w:r>
            <w:r w:rsidRPr="00676DA1">
              <w:rPr>
                <w:rFonts w:ascii="Book Antiqua" w:hAnsi="Book Antiqua"/>
                <w:sz w:val="24"/>
                <w:szCs w:val="24"/>
              </w:rPr>
              <w:t>biopsy</w:t>
            </w:r>
            <w:r w:rsidRPr="00676DA1">
              <w:rPr>
                <w:rFonts w:ascii="Book Antiqua" w:hAnsi="Book Antiqua"/>
                <w:spacing w:val="-5"/>
                <w:sz w:val="24"/>
                <w:szCs w:val="24"/>
              </w:rPr>
              <w:t xml:space="preserve"> </w:t>
            </w:r>
            <w:r w:rsidRPr="00676DA1">
              <w:rPr>
                <w:rFonts w:ascii="Book Antiqua" w:hAnsi="Book Antiqua"/>
                <w:sz w:val="24"/>
                <w:szCs w:val="24"/>
              </w:rPr>
              <w:t>forceps</w:t>
            </w:r>
          </w:p>
          <w:p w14:paraId="38FD72EB" w14:textId="77777777" w:rsidR="00B52D05" w:rsidRPr="00676DA1" w:rsidRDefault="00B52D05" w:rsidP="004A561B">
            <w:pPr>
              <w:pStyle w:val="TableParagraph"/>
              <w:jc w:val="both"/>
              <w:rPr>
                <w:rFonts w:ascii="Book Antiqua" w:eastAsia="Times New Roman" w:hAnsi="Book Antiqua" w:cs="Times New Roman"/>
                <w:sz w:val="24"/>
                <w:szCs w:val="24"/>
              </w:rPr>
            </w:pPr>
          </w:p>
          <w:p w14:paraId="6E2E60C2" w14:textId="77777777" w:rsidR="00B52D05" w:rsidRPr="00676DA1" w:rsidRDefault="00B52D05" w:rsidP="004A561B">
            <w:pPr>
              <w:pStyle w:val="TableParagraph"/>
              <w:spacing w:before="168"/>
              <w:ind w:left="319"/>
              <w:jc w:val="both"/>
              <w:rPr>
                <w:rFonts w:ascii="Book Antiqua" w:eastAsia="Times New Roman" w:hAnsi="Book Antiqua" w:cs="Times New Roman"/>
                <w:sz w:val="24"/>
                <w:szCs w:val="24"/>
              </w:rPr>
            </w:pPr>
            <w:r w:rsidRPr="00676DA1">
              <w:rPr>
                <w:rFonts w:ascii="Book Antiqua" w:hAnsi="Book Antiqua"/>
                <w:sz w:val="24"/>
                <w:szCs w:val="24"/>
              </w:rPr>
              <w:t>Cold</w:t>
            </w:r>
            <w:r w:rsidRPr="00676DA1">
              <w:rPr>
                <w:rFonts w:ascii="Book Antiqua" w:hAnsi="Book Antiqua"/>
                <w:spacing w:val="-8"/>
                <w:sz w:val="24"/>
                <w:szCs w:val="24"/>
              </w:rPr>
              <w:t xml:space="preserve"> </w:t>
            </w:r>
            <w:r w:rsidRPr="00676DA1">
              <w:rPr>
                <w:rFonts w:ascii="Book Antiqua" w:hAnsi="Book Antiqua"/>
                <w:sz w:val="24"/>
                <w:szCs w:val="24"/>
              </w:rPr>
              <w:t>snare</w:t>
            </w:r>
          </w:p>
        </w:tc>
        <w:tc>
          <w:tcPr>
            <w:tcW w:w="3550" w:type="dxa"/>
            <w:tcBorders>
              <w:top w:val="single" w:sz="4" w:space="0" w:color="auto"/>
              <w:left w:val="nil"/>
              <w:right w:val="nil"/>
            </w:tcBorders>
          </w:tcPr>
          <w:p w14:paraId="0442E5F2" w14:textId="77777777" w:rsidR="00B52D05" w:rsidRPr="00676DA1" w:rsidRDefault="00B52D05" w:rsidP="004A561B">
            <w:pPr>
              <w:pStyle w:val="TableParagraph"/>
              <w:spacing w:before="3"/>
              <w:jc w:val="both"/>
              <w:rPr>
                <w:rFonts w:ascii="Book Antiqua" w:eastAsia="Times New Roman" w:hAnsi="Book Antiqua" w:cs="Times New Roman"/>
                <w:sz w:val="24"/>
                <w:szCs w:val="24"/>
              </w:rPr>
            </w:pPr>
          </w:p>
          <w:p w14:paraId="157C24F2" w14:textId="2C17DDD7" w:rsidR="00B52D05" w:rsidRPr="00DF60D6" w:rsidRDefault="00B52D05" w:rsidP="004A561B">
            <w:pPr>
              <w:pStyle w:val="TableParagraph"/>
              <w:ind w:left="257"/>
              <w:jc w:val="both"/>
              <w:rPr>
                <w:rFonts w:ascii="Book Antiqua" w:eastAsia="SimSun" w:hAnsi="Book Antiqua" w:cs="Times New Roman"/>
                <w:sz w:val="24"/>
                <w:szCs w:val="24"/>
                <w:lang w:eastAsia="zh-CN"/>
              </w:rPr>
            </w:pPr>
            <w:r w:rsidRPr="00676DA1">
              <w:rPr>
                <w:rFonts w:ascii="Book Antiqua" w:hAnsi="Book Antiqua"/>
                <w:spacing w:val="-2"/>
                <w:sz w:val="24"/>
                <w:szCs w:val="24"/>
              </w:rPr>
              <w:t>Tubular</w:t>
            </w:r>
            <w:r w:rsidRPr="00676DA1">
              <w:rPr>
                <w:rFonts w:ascii="Book Antiqua" w:hAnsi="Book Antiqua"/>
                <w:spacing w:val="-8"/>
                <w:sz w:val="24"/>
                <w:szCs w:val="24"/>
              </w:rPr>
              <w:t xml:space="preserve"> </w:t>
            </w:r>
            <w:r w:rsidRPr="00676DA1">
              <w:rPr>
                <w:rFonts w:ascii="Book Antiqua" w:hAnsi="Book Antiqua"/>
                <w:sz w:val="24"/>
                <w:szCs w:val="24"/>
              </w:rPr>
              <w:t>adenoma</w:t>
            </w:r>
            <w:r w:rsidR="00DF60D6" w:rsidRPr="00DF60D6">
              <w:rPr>
                <w:rFonts w:ascii="Book Antiqua" w:eastAsia="SimSun" w:hAnsi="Book Antiqua" w:hint="eastAsia"/>
                <w:sz w:val="24"/>
                <w:szCs w:val="24"/>
                <w:vertAlign w:val="superscript"/>
                <w:lang w:eastAsia="zh-CN"/>
              </w:rPr>
              <w:t>1</w:t>
            </w:r>
          </w:p>
          <w:p w14:paraId="56A21BF3" w14:textId="77777777" w:rsidR="00B52D05" w:rsidRPr="00676DA1" w:rsidRDefault="00B52D05" w:rsidP="004A561B">
            <w:pPr>
              <w:pStyle w:val="TableParagraph"/>
              <w:jc w:val="both"/>
              <w:rPr>
                <w:rFonts w:ascii="Book Antiqua" w:eastAsia="Times New Roman" w:hAnsi="Book Antiqua" w:cs="Times New Roman"/>
                <w:sz w:val="24"/>
                <w:szCs w:val="24"/>
              </w:rPr>
            </w:pPr>
          </w:p>
          <w:p w14:paraId="2417106C" w14:textId="77777777" w:rsidR="00B52D05" w:rsidRPr="00676DA1" w:rsidRDefault="00B52D05" w:rsidP="004A561B">
            <w:pPr>
              <w:pStyle w:val="TableParagraph"/>
              <w:spacing w:before="168"/>
              <w:ind w:left="257"/>
              <w:jc w:val="both"/>
              <w:rPr>
                <w:rFonts w:ascii="Book Antiqua" w:eastAsia="Times New Roman" w:hAnsi="Book Antiqua" w:cs="Times New Roman"/>
                <w:sz w:val="24"/>
                <w:szCs w:val="24"/>
              </w:rPr>
            </w:pPr>
            <w:r w:rsidRPr="00676DA1">
              <w:rPr>
                <w:rFonts w:ascii="Book Antiqua" w:hAnsi="Book Antiqua"/>
                <w:sz w:val="24"/>
                <w:szCs w:val="24"/>
              </w:rPr>
              <w:t>Hyperplastic</w:t>
            </w:r>
            <w:r w:rsidRPr="00676DA1">
              <w:rPr>
                <w:rFonts w:ascii="Book Antiqua" w:hAnsi="Book Antiqua"/>
                <w:spacing w:val="-13"/>
                <w:sz w:val="24"/>
                <w:szCs w:val="24"/>
              </w:rPr>
              <w:t xml:space="preserve"> </w:t>
            </w:r>
            <w:r w:rsidRPr="00676DA1">
              <w:rPr>
                <w:rFonts w:ascii="Book Antiqua" w:hAnsi="Book Antiqua"/>
                <w:sz w:val="24"/>
                <w:szCs w:val="24"/>
              </w:rPr>
              <w:t>polyp</w:t>
            </w:r>
          </w:p>
          <w:p w14:paraId="23DDBC3A" w14:textId="77777777" w:rsidR="00B52D05" w:rsidRPr="00676DA1" w:rsidRDefault="00B52D05" w:rsidP="004A561B">
            <w:pPr>
              <w:pStyle w:val="TableParagraph"/>
              <w:jc w:val="both"/>
              <w:rPr>
                <w:rFonts w:ascii="Book Antiqua" w:eastAsia="Times New Roman" w:hAnsi="Book Antiqua" w:cs="Times New Roman"/>
                <w:sz w:val="24"/>
                <w:szCs w:val="24"/>
              </w:rPr>
            </w:pPr>
          </w:p>
          <w:p w14:paraId="0C8AD15E" w14:textId="77777777" w:rsidR="00B52D05" w:rsidRPr="00676DA1" w:rsidRDefault="00B52D05" w:rsidP="004A561B">
            <w:pPr>
              <w:pStyle w:val="TableParagraph"/>
              <w:spacing w:before="168"/>
              <w:ind w:left="257"/>
              <w:jc w:val="both"/>
              <w:rPr>
                <w:rFonts w:ascii="Book Antiqua" w:eastAsia="Times New Roman" w:hAnsi="Book Antiqua" w:cs="Times New Roman"/>
                <w:sz w:val="24"/>
                <w:szCs w:val="24"/>
              </w:rPr>
            </w:pPr>
            <w:r w:rsidRPr="00676DA1">
              <w:rPr>
                <w:rFonts w:ascii="Book Antiqua" w:hAnsi="Book Antiqua"/>
                <w:sz w:val="24"/>
                <w:szCs w:val="24"/>
              </w:rPr>
              <w:t>Hyperplastic</w:t>
            </w:r>
            <w:r w:rsidRPr="00676DA1">
              <w:rPr>
                <w:rFonts w:ascii="Book Antiqua" w:hAnsi="Book Antiqua"/>
                <w:spacing w:val="-13"/>
                <w:sz w:val="24"/>
                <w:szCs w:val="24"/>
              </w:rPr>
              <w:t xml:space="preserve"> </w:t>
            </w:r>
            <w:r w:rsidRPr="00676DA1">
              <w:rPr>
                <w:rFonts w:ascii="Book Antiqua" w:hAnsi="Book Antiqua"/>
                <w:sz w:val="24"/>
                <w:szCs w:val="24"/>
              </w:rPr>
              <w:t>polyp</w:t>
            </w:r>
          </w:p>
        </w:tc>
      </w:tr>
      <w:tr w:rsidR="00B52D05" w:rsidRPr="00676DA1" w14:paraId="730CC991" w14:textId="77777777" w:rsidTr="004A561B">
        <w:trPr>
          <w:trHeight w:hRule="exact" w:val="788"/>
        </w:trPr>
        <w:tc>
          <w:tcPr>
            <w:tcW w:w="2108" w:type="dxa"/>
            <w:tcBorders>
              <w:left w:val="nil"/>
              <w:bottom w:val="single" w:sz="4" w:space="0" w:color="000000"/>
              <w:right w:val="nil"/>
            </w:tcBorders>
            <w:vAlign w:val="center"/>
          </w:tcPr>
          <w:p w14:paraId="33FDB2E8" w14:textId="77777777" w:rsidR="00B52D05" w:rsidRPr="00676DA1" w:rsidRDefault="00B52D05" w:rsidP="004A561B">
            <w:pPr>
              <w:pStyle w:val="TableParagraph"/>
              <w:spacing w:before="3"/>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 </w:t>
            </w:r>
            <w:r w:rsidRPr="00676DA1">
              <w:rPr>
                <w:rFonts w:ascii="Book Antiqua" w:eastAsia="Times New Roman" w:hAnsi="Book Antiqua" w:cs="Times New Roman"/>
                <w:sz w:val="24"/>
                <w:szCs w:val="24"/>
              </w:rPr>
              <w:t xml:space="preserve">Rectum </w:t>
            </w:r>
          </w:p>
        </w:tc>
        <w:tc>
          <w:tcPr>
            <w:tcW w:w="1173" w:type="dxa"/>
            <w:tcBorders>
              <w:left w:val="nil"/>
              <w:bottom w:val="single" w:sz="4" w:space="0" w:color="000000"/>
              <w:right w:val="nil"/>
            </w:tcBorders>
            <w:vAlign w:val="center"/>
          </w:tcPr>
          <w:p w14:paraId="26C54726" w14:textId="7DE65962" w:rsidR="00B52D05" w:rsidRPr="00676DA1" w:rsidRDefault="00B52D05" w:rsidP="004A561B">
            <w:pPr>
              <w:pStyle w:val="TableParagraph"/>
              <w:spacing w:before="3"/>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 </w:t>
            </w:r>
            <w:r w:rsidRPr="00676DA1">
              <w:rPr>
                <w:rFonts w:ascii="Book Antiqua" w:eastAsia="Times New Roman" w:hAnsi="Book Antiqua" w:cs="Times New Roman"/>
                <w:sz w:val="24"/>
                <w:szCs w:val="24"/>
              </w:rPr>
              <w:t xml:space="preserve"> 15</w:t>
            </w:r>
            <w:r w:rsidR="00623A8E">
              <w:rPr>
                <w:rFonts w:ascii="Book Antiqua" w:eastAsia="SimSun" w:hAnsi="Book Antiqua" w:cs="Times New Roman" w:hint="eastAsia"/>
                <w:sz w:val="24"/>
                <w:szCs w:val="24"/>
                <w:lang w:eastAsia="zh-CN"/>
              </w:rPr>
              <w:t xml:space="preserve"> </w:t>
            </w:r>
            <w:r w:rsidRPr="00676DA1">
              <w:rPr>
                <w:rFonts w:ascii="Book Antiqua" w:eastAsia="Times New Roman" w:hAnsi="Book Antiqua" w:cs="Times New Roman"/>
                <w:sz w:val="24"/>
                <w:szCs w:val="24"/>
              </w:rPr>
              <w:t>mm</w:t>
            </w:r>
          </w:p>
        </w:tc>
        <w:tc>
          <w:tcPr>
            <w:tcW w:w="2597" w:type="dxa"/>
            <w:tcBorders>
              <w:left w:val="nil"/>
              <w:bottom w:val="single" w:sz="4" w:space="0" w:color="000000"/>
              <w:right w:val="nil"/>
            </w:tcBorders>
            <w:vAlign w:val="center"/>
          </w:tcPr>
          <w:p w14:paraId="7947409D" w14:textId="77777777" w:rsidR="00B52D05" w:rsidRPr="00676DA1" w:rsidRDefault="00B52D05" w:rsidP="004A561B">
            <w:pPr>
              <w:pStyle w:val="TableParagraph"/>
              <w:spacing w:before="3"/>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  </w:t>
            </w:r>
            <w:r w:rsidRPr="00676DA1">
              <w:rPr>
                <w:rFonts w:ascii="Book Antiqua" w:eastAsia="Times New Roman" w:hAnsi="Book Antiqua" w:cs="Times New Roman"/>
                <w:sz w:val="24"/>
                <w:szCs w:val="24"/>
              </w:rPr>
              <w:t xml:space="preserve"> Cold snare</w:t>
            </w:r>
          </w:p>
        </w:tc>
        <w:tc>
          <w:tcPr>
            <w:tcW w:w="3550" w:type="dxa"/>
            <w:tcBorders>
              <w:left w:val="nil"/>
              <w:bottom w:val="single" w:sz="4" w:space="0" w:color="000000"/>
              <w:right w:val="nil"/>
            </w:tcBorders>
            <w:vAlign w:val="center"/>
          </w:tcPr>
          <w:p w14:paraId="3D86AFA3" w14:textId="77777777" w:rsidR="00B52D05" w:rsidRPr="00676DA1" w:rsidRDefault="00B52D05" w:rsidP="004A561B">
            <w:pPr>
              <w:pStyle w:val="TableParagraph"/>
              <w:spacing w:before="3"/>
              <w:ind w:left="288"/>
              <w:jc w:val="both"/>
              <w:rPr>
                <w:rFonts w:ascii="Book Antiqua" w:eastAsia="Times New Roman" w:hAnsi="Book Antiqua" w:cs="Times New Roman"/>
                <w:sz w:val="24"/>
                <w:szCs w:val="24"/>
              </w:rPr>
            </w:pPr>
            <w:r w:rsidRPr="00676DA1">
              <w:rPr>
                <w:rFonts w:ascii="Book Antiqua" w:eastAsia="Times New Roman" w:hAnsi="Book Antiqua" w:cs="Times New Roman"/>
                <w:sz w:val="24"/>
                <w:szCs w:val="24"/>
              </w:rPr>
              <w:t>Tubulovillous adenoma with</w:t>
            </w:r>
            <w:r>
              <w:rPr>
                <w:rFonts w:ascii="Book Antiqua" w:eastAsia="Times New Roman" w:hAnsi="Book Antiqua" w:cs="Times New Roman"/>
                <w:sz w:val="24"/>
                <w:szCs w:val="24"/>
              </w:rPr>
              <w:t xml:space="preserve"> </w:t>
            </w:r>
            <w:r w:rsidRPr="00676DA1">
              <w:rPr>
                <w:rFonts w:ascii="Book Antiqua" w:eastAsia="Times New Roman" w:hAnsi="Book Antiqua" w:cs="Times New Roman"/>
                <w:sz w:val="24"/>
                <w:szCs w:val="24"/>
              </w:rPr>
              <w:t xml:space="preserve"> focal high grade dysplasia</w:t>
            </w:r>
          </w:p>
        </w:tc>
      </w:tr>
    </w:tbl>
    <w:p w14:paraId="4C9DB936" w14:textId="44E08043" w:rsidR="00B52D05" w:rsidRPr="00DF60D6" w:rsidRDefault="00DF60D6" w:rsidP="00B52D05">
      <w:pPr>
        <w:pStyle w:val="BodyText"/>
        <w:ind w:left="240"/>
        <w:jc w:val="both"/>
        <w:rPr>
          <w:rFonts w:ascii="Book Antiqua" w:eastAsia="SimSun" w:hAnsi="Book Antiqua" w:cs="Times New Roman"/>
          <w:lang w:eastAsia="zh-CN"/>
        </w:rPr>
      </w:pPr>
      <w:r w:rsidRPr="00DF60D6">
        <w:rPr>
          <w:rFonts w:ascii="Book Antiqua" w:eastAsia="SimSun" w:hAnsi="Book Antiqua" w:hint="eastAsia"/>
          <w:vertAlign w:val="superscript"/>
          <w:lang w:eastAsia="zh-CN"/>
        </w:rPr>
        <w:t>1</w:t>
      </w:r>
      <w:r w:rsidR="00B52D05" w:rsidRPr="00DF60D6">
        <w:rPr>
          <w:rFonts w:ascii="Book Antiqua" w:hAnsi="Book Antiqua"/>
          <w:caps/>
        </w:rPr>
        <w:t>d</w:t>
      </w:r>
      <w:r w:rsidR="00B52D05" w:rsidRPr="00676DA1">
        <w:rPr>
          <w:rFonts w:ascii="Book Antiqua" w:hAnsi="Book Antiqua"/>
        </w:rPr>
        <w:t>etected</w:t>
      </w:r>
      <w:r w:rsidR="00B52D05" w:rsidRPr="00676DA1">
        <w:rPr>
          <w:rFonts w:ascii="Book Antiqua" w:hAnsi="Book Antiqua"/>
          <w:spacing w:val="-4"/>
        </w:rPr>
        <w:t xml:space="preserve"> </w:t>
      </w:r>
      <w:r w:rsidR="00B52D05" w:rsidRPr="00676DA1">
        <w:rPr>
          <w:rFonts w:ascii="Book Antiqua" w:hAnsi="Book Antiqua"/>
        </w:rPr>
        <w:t>and</w:t>
      </w:r>
      <w:r w:rsidR="00B52D05" w:rsidRPr="00676DA1">
        <w:rPr>
          <w:rFonts w:ascii="Book Antiqua" w:hAnsi="Book Antiqua"/>
          <w:spacing w:val="-5"/>
        </w:rPr>
        <w:t xml:space="preserve"> </w:t>
      </w:r>
      <w:r w:rsidR="00B52D05" w:rsidRPr="00676DA1">
        <w:rPr>
          <w:rFonts w:ascii="Book Antiqua" w:hAnsi="Book Antiqua"/>
        </w:rPr>
        <w:t>removed</w:t>
      </w:r>
      <w:r w:rsidR="00B52D05" w:rsidRPr="00676DA1">
        <w:rPr>
          <w:rFonts w:ascii="Book Antiqua" w:hAnsi="Book Antiqua"/>
          <w:spacing w:val="-4"/>
        </w:rPr>
        <w:t xml:space="preserve"> </w:t>
      </w:r>
      <w:r w:rsidR="00B52D05" w:rsidRPr="00676DA1">
        <w:rPr>
          <w:rFonts w:ascii="Book Antiqua" w:hAnsi="Book Antiqua"/>
        </w:rPr>
        <w:t>by</w:t>
      </w:r>
      <w:r w:rsidR="00B52D05" w:rsidRPr="00676DA1">
        <w:rPr>
          <w:rFonts w:ascii="Book Antiqua" w:hAnsi="Book Antiqua"/>
          <w:spacing w:val="-4"/>
        </w:rPr>
        <w:t xml:space="preserve"> </w:t>
      </w:r>
      <w:r w:rsidR="00B52D05" w:rsidRPr="00676DA1">
        <w:rPr>
          <w:rFonts w:ascii="Book Antiqua" w:hAnsi="Book Antiqua"/>
        </w:rPr>
        <w:t>cecal</w:t>
      </w:r>
      <w:r w:rsidR="00B52D05" w:rsidRPr="00676DA1">
        <w:rPr>
          <w:rFonts w:ascii="Book Antiqua" w:hAnsi="Book Antiqua"/>
          <w:spacing w:val="-5"/>
        </w:rPr>
        <w:t xml:space="preserve"> </w:t>
      </w:r>
      <w:r w:rsidR="00B52D05" w:rsidRPr="00676DA1">
        <w:rPr>
          <w:rFonts w:ascii="Book Antiqua" w:hAnsi="Book Antiqua"/>
        </w:rPr>
        <w:t>retroflexion</w:t>
      </w:r>
      <w:r>
        <w:rPr>
          <w:rFonts w:ascii="Book Antiqua" w:eastAsia="SimSun" w:hAnsi="Book Antiqua" w:hint="eastAsia"/>
          <w:lang w:eastAsia="zh-CN"/>
        </w:rPr>
        <w:t xml:space="preserve">. </w:t>
      </w:r>
    </w:p>
    <w:p w14:paraId="44F10DA0" w14:textId="77777777" w:rsidR="00B52D05" w:rsidRPr="00B52D05" w:rsidRDefault="00B52D05" w:rsidP="00676DA1">
      <w:pPr>
        <w:jc w:val="both"/>
        <w:rPr>
          <w:rFonts w:ascii="Book Antiqua" w:eastAsia="SimSun" w:hAnsi="Book Antiqua"/>
          <w:b/>
          <w:lang w:eastAsia="zh-CN"/>
        </w:rPr>
      </w:pPr>
    </w:p>
    <w:p w14:paraId="6EA47E20" w14:textId="785E7013" w:rsidR="00B52D05" w:rsidRDefault="00B52D05" w:rsidP="00676DA1">
      <w:pPr>
        <w:jc w:val="both"/>
        <w:rPr>
          <w:rFonts w:ascii="Book Antiqua" w:eastAsia="SimSun" w:hAnsi="Book Antiqua"/>
          <w:b/>
          <w:lang w:eastAsia="zh-CN"/>
        </w:rPr>
      </w:pPr>
      <w:r>
        <w:rPr>
          <w:rFonts w:ascii="Book Antiqua" w:eastAsia="SimSun" w:hAnsi="Book Antiqua"/>
          <w:b/>
          <w:lang w:eastAsia="zh-CN"/>
        </w:rPr>
        <w:br w:type="page"/>
      </w:r>
    </w:p>
    <w:p w14:paraId="07ED16C1" w14:textId="77777777" w:rsidR="00E67369" w:rsidRPr="00676DA1" w:rsidRDefault="00E67369" w:rsidP="00676DA1">
      <w:pPr>
        <w:spacing w:line="480" w:lineRule="auto"/>
        <w:jc w:val="both"/>
        <w:rPr>
          <w:rFonts w:ascii="Book Antiqua" w:hAnsi="Book Antiqua"/>
          <w:b/>
        </w:rPr>
        <w:sectPr w:rsidR="00E67369" w:rsidRPr="00676DA1" w:rsidSect="00E67369">
          <w:pgSz w:w="15840" w:h="12240" w:orient="landscape"/>
          <w:pgMar w:top="1440" w:right="1440" w:bottom="1440" w:left="1440" w:header="720" w:footer="720" w:gutter="0"/>
          <w:pgNumType w:fmt="upperRoman"/>
          <w:cols w:space="720"/>
          <w:docGrid w:linePitch="360"/>
        </w:sectPr>
      </w:pPr>
    </w:p>
    <w:p w14:paraId="0EB8DA23" w14:textId="77777777" w:rsidR="00AA5659" w:rsidRPr="00676DA1" w:rsidRDefault="00AA5659" w:rsidP="00676DA1">
      <w:pPr>
        <w:spacing w:line="360" w:lineRule="auto"/>
        <w:jc w:val="both"/>
        <w:rPr>
          <w:rFonts w:ascii="Book Antiqua" w:hAnsi="Book Antiqua"/>
        </w:rPr>
      </w:pPr>
    </w:p>
    <w:p w14:paraId="48517985" w14:textId="5B0B29D7" w:rsidR="00AA5659" w:rsidRPr="00676DA1" w:rsidRDefault="005F56E8" w:rsidP="00676DA1">
      <w:pPr>
        <w:spacing w:line="360" w:lineRule="auto"/>
        <w:jc w:val="both"/>
        <w:rPr>
          <w:rFonts w:ascii="Book Antiqua" w:hAnsi="Book Antiqua"/>
        </w:rPr>
      </w:pPr>
      <w:r>
        <w:rPr>
          <w:rFonts w:ascii="Book Antiqua" w:eastAsia="SimSun" w:hAnsi="Book Antiqua" w:hint="eastAsia"/>
          <w:lang w:eastAsia="zh-CN"/>
        </w:rPr>
        <w:t>A</w:t>
      </w:r>
      <w:r w:rsidR="001A7B87" w:rsidRPr="00676DA1">
        <w:rPr>
          <w:rFonts w:ascii="Book Antiqua" w:hAnsi="Book Antiqua"/>
          <w:noProof/>
          <w:lang w:eastAsia="zh-CN"/>
        </w:rPr>
        <w:drawing>
          <wp:inline distT="0" distB="0" distL="0" distR="0" wp14:anchorId="36B4F066" wp14:editId="07F51DD9">
            <wp:extent cx="4866168" cy="364962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a.tif"/>
                    <pic:cNvPicPr/>
                  </pic:nvPicPr>
                  <pic:blipFill>
                    <a:blip r:embed="rId7">
                      <a:extLst>
                        <a:ext uri="{28A0092B-C50C-407E-A947-70E740481C1C}">
                          <a14:useLocalDpi xmlns:a14="http://schemas.microsoft.com/office/drawing/2010/main" val="0"/>
                        </a:ext>
                      </a:extLst>
                    </a:blip>
                    <a:stretch>
                      <a:fillRect/>
                    </a:stretch>
                  </pic:blipFill>
                  <pic:spPr>
                    <a:xfrm>
                      <a:off x="0" y="0"/>
                      <a:ext cx="4869072" cy="3651804"/>
                    </a:xfrm>
                    <a:prstGeom prst="rect">
                      <a:avLst/>
                    </a:prstGeom>
                  </pic:spPr>
                </pic:pic>
              </a:graphicData>
            </a:graphic>
          </wp:inline>
        </w:drawing>
      </w:r>
    </w:p>
    <w:p w14:paraId="6B9286E6" w14:textId="77777777" w:rsidR="00AA5659" w:rsidRPr="00676DA1" w:rsidRDefault="00AA5659" w:rsidP="00676DA1">
      <w:pPr>
        <w:spacing w:line="360" w:lineRule="auto"/>
        <w:jc w:val="both"/>
        <w:rPr>
          <w:rFonts w:ascii="Book Antiqua" w:hAnsi="Book Antiqua"/>
        </w:rPr>
      </w:pPr>
    </w:p>
    <w:p w14:paraId="56510E8C" w14:textId="77777777" w:rsidR="005F56E8" w:rsidRDefault="000652F9" w:rsidP="00676DA1">
      <w:pPr>
        <w:spacing w:line="360" w:lineRule="auto"/>
        <w:jc w:val="both"/>
        <w:rPr>
          <w:rFonts w:ascii="Book Antiqua" w:eastAsia="SimSun" w:hAnsi="Book Antiqua"/>
          <w:lang w:eastAsia="zh-CN"/>
        </w:rPr>
      </w:pPr>
      <w:r w:rsidRPr="00676DA1">
        <w:rPr>
          <w:rFonts w:ascii="Book Antiqua" w:hAnsi="Book Antiqua"/>
          <w:noProof/>
          <w:lang w:eastAsia="zh-CN"/>
        </w:rPr>
        <w:lastRenderedPageBreak/>
        <w:drawing>
          <wp:inline distT="0" distB="0" distL="0" distR="0" wp14:anchorId="7B89F463" wp14:editId="7A7134E7">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b.tif"/>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AE96672" w14:textId="370BCE33" w:rsidR="005F56E8" w:rsidRDefault="005F56E8" w:rsidP="00676DA1">
      <w:pPr>
        <w:spacing w:line="360" w:lineRule="auto"/>
        <w:jc w:val="both"/>
        <w:rPr>
          <w:rFonts w:ascii="Book Antiqua" w:eastAsia="SimSun" w:hAnsi="Book Antiqua"/>
          <w:lang w:eastAsia="zh-CN"/>
        </w:rPr>
      </w:pPr>
      <w:r>
        <w:rPr>
          <w:rFonts w:ascii="Book Antiqua" w:eastAsia="SimSun" w:hAnsi="Book Antiqua" w:hint="eastAsia"/>
          <w:lang w:eastAsia="zh-CN"/>
        </w:rPr>
        <w:t>B</w:t>
      </w:r>
    </w:p>
    <w:p w14:paraId="0212E40A" w14:textId="57B7F1C4" w:rsidR="005F56E8" w:rsidRPr="00676DA1" w:rsidRDefault="005F56E8" w:rsidP="005F56E8">
      <w:pPr>
        <w:spacing w:line="360" w:lineRule="auto"/>
        <w:jc w:val="both"/>
        <w:rPr>
          <w:rFonts w:ascii="Book Antiqua" w:hAnsi="Book Antiqua"/>
        </w:rPr>
      </w:pPr>
      <w:r>
        <w:rPr>
          <w:rFonts w:ascii="Book Antiqua" w:hAnsi="Book Antiqua"/>
          <w:b/>
        </w:rPr>
        <w:t>Figure 1</w:t>
      </w:r>
      <w:r w:rsidRPr="00676DA1">
        <w:rPr>
          <w:rFonts w:ascii="Book Antiqua" w:hAnsi="Book Antiqua"/>
        </w:rPr>
        <w:t xml:space="preserve"> </w:t>
      </w:r>
      <w:r w:rsidRPr="00676DA1">
        <w:rPr>
          <w:rFonts w:ascii="Book Antiqua" w:hAnsi="Book Antiqua"/>
          <w:b/>
        </w:rPr>
        <w:t>Computed tomographic scan images of contained colonic perforation suspected secondary to cecal retroflexion.</w:t>
      </w:r>
      <w:r>
        <w:rPr>
          <w:rFonts w:ascii="Book Antiqua" w:hAnsi="Book Antiqua"/>
          <w:b/>
        </w:rPr>
        <w:t xml:space="preserve"> </w:t>
      </w:r>
      <w:r w:rsidRPr="00676DA1">
        <w:rPr>
          <w:rFonts w:ascii="Book Antiqua" w:hAnsi="Book Antiqua"/>
        </w:rPr>
        <w:t>The cecum with an associated contained fluid collection is shown in axial (</w:t>
      </w:r>
      <w:r w:rsidRPr="005F56E8">
        <w:rPr>
          <w:rFonts w:ascii="Book Antiqua" w:hAnsi="Book Antiqua"/>
          <w:caps/>
        </w:rPr>
        <w:t>a</w:t>
      </w:r>
      <w:r w:rsidRPr="00676DA1">
        <w:rPr>
          <w:rFonts w:ascii="Book Antiqua" w:hAnsi="Book Antiqua"/>
        </w:rPr>
        <w:t>) and coronal (</w:t>
      </w:r>
      <w:r w:rsidRPr="005F56E8">
        <w:rPr>
          <w:rFonts w:ascii="Book Antiqua" w:hAnsi="Book Antiqua"/>
          <w:caps/>
        </w:rPr>
        <w:t>b</w:t>
      </w:r>
      <w:r w:rsidRPr="00676DA1">
        <w:rPr>
          <w:rFonts w:ascii="Book Antiqua" w:hAnsi="Book Antiqua"/>
        </w:rPr>
        <w:t>) views.</w:t>
      </w:r>
    </w:p>
    <w:p w14:paraId="5AF24980" w14:textId="77777777" w:rsidR="005F56E8" w:rsidRPr="005F56E8" w:rsidRDefault="005F56E8" w:rsidP="00676DA1">
      <w:pPr>
        <w:spacing w:line="360" w:lineRule="auto"/>
        <w:jc w:val="both"/>
        <w:rPr>
          <w:rFonts w:ascii="Book Antiqua" w:eastAsia="SimSun" w:hAnsi="Book Antiqua"/>
          <w:lang w:eastAsia="zh-CN"/>
        </w:rPr>
      </w:pPr>
    </w:p>
    <w:p w14:paraId="047A9958" w14:textId="2D07B897" w:rsidR="009B4CC2" w:rsidRPr="00676DA1" w:rsidRDefault="009B4CC2" w:rsidP="00676DA1">
      <w:pPr>
        <w:spacing w:line="360" w:lineRule="auto"/>
        <w:jc w:val="both"/>
        <w:rPr>
          <w:rFonts w:ascii="Book Antiqua" w:hAnsi="Book Antiqua"/>
        </w:rPr>
      </w:pPr>
    </w:p>
    <w:sectPr w:rsidR="009B4CC2" w:rsidRPr="00676DA1" w:rsidSect="004D58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EB4B8" w14:textId="77777777" w:rsidR="0075412D" w:rsidRDefault="0075412D" w:rsidP="005D2A18">
      <w:r>
        <w:separator/>
      </w:r>
    </w:p>
  </w:endnote>
  <w:endnote w:type="continuationSeparator" w:id="0">
    <w:p w14:paraId="57676987" w14:textId="77777777" w:rsidR="0075412D" w:rsidRDefault="0075412D" w:rsidP="005D2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Microsoft JhengHei"/>
    <w:charset w:val="88"/>
    <w:family w:val="auto"/>
    <w:pitch w:val="default"/>
    <w:sig w:usb0="00000000"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73205" w14:textId="77777777" w:rsidR="0075412D" w:rsidRDefault="0075412D" w:rsidP="005D2A18">
      <w:r>
        <w:separator/>
      </w:r>
    </w:p>
  </w:footnote>
  <w:footnote w:type="continuationSeparator" w:id="0">
    <w:p w14:paraId="0D454FF6" w14:textId="77777777" w:rsidR="0075412D" w:rsidRDefault="0075412D" w:rsidP="005D2A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4)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wx00wv5x9fppevdzjvwwxnp5vsrpa05dt5&quot;&gt;cecal retroflexion&lt;record-ids&gt;&lt;item&gt;2&lt;/item&gt;&lt;item&gt;3&lt;/item&gt;&lt;item&gt;5&lt;/item&gt;&lt;item&gt;6&lt;/item&gt;&lt;item&gt;7&lt;/item&gt;&lt;item&gt;8&lt;/item&gt;&lt;item&gt;10&lt;/item&gt;&lt;item&gt;13&lt;/item&gt;&lt;/record-ids&gt;&lt;/item&gt;&lt;/Libraries&gt;"/>
  </w:docVars>
  <w:rsids>
    <w:rsidRoot w:val="006326F9"/>
    <w:rsid w:val="0001388F"/>
    <w:rsid w:val="000276E4"/>
    <w:rsid w:val="00037DF8"/>
    <w:rsid w:val="00046CA7"/>
    <w:rsid w:val="00047BA9"/>
    <w:rsid w:val="0005372A"/>
    <w:rsid w:val="000566B5"/>
    <w:rsid w:val="00056C52"/>
    <w:rsid w:val="00060576"/>
    <w:rsid w:val="00061563"/>
    <w:rsid w:val="00061721"/>
    <w:rsid w:val="00062DCE"/>
    <w:rsid w:val="000631FB"/>
    <w:rsid w:val="000652F9"/>
    <w:rsid w:val="00071C4F"/>
    <w:rsid w:val="00073F73"/>
    <w:rsid w:val="000800DF"/>
    <w:rsid w:val="00080C26"/>
    <w:rsid w:val="00087FA1"/>
    <w:rsid w:val="000C3CA5"/>
    <w:rsid w:val="000E70A3"/>
    <w:rsid w:val="000F20D1"/>
    <w:rsid w:val="00116E26"/>
    <w:rsid w:val="001269F5"/>
    <w:rsid w:val="00134646"/>
    <w:rsid w:val="001514AF"/>
    <w:rsid w:val="00176B65"/>
    <w:rsid w:val="00181B6F"/>
    <w:rsid w:val="001A1D40"/>
    <w:rsid w:val="001A4683"/>
    <w:rsid w:val="001A7B87"/>
    <w:rsid w:val="001C6E95"/>
    <w:rsid w:val="001D6851"/>
    <w:rsid w:val="001E19D8"/>
    <w:rsid w:val="001E6360"/>
    <w:rsid w:val="001F616B"/>
    <w:rsid w:val="002170A0"/>
    <w:rsid w:val="002229E8"/>
    <w:rsid w:val="00225A98"/>
    <w:rsid w:val="00233449"/>
    <w:rsid w:val="00234D10"/>
    <w:rsid w:val="00241060"/>
    <w:rsid w:val="002642F7"/>
    <w:rsid w:val="002777C3"/>
    <w:rsid w:val="00281CAE"/>
    <w:rsid w:val="00281DCA"/>
    <w:rsid w:val="002912B2"/>
    <w:rsid w:val="002A4E94"/>
    <w:rsid w:val="002A6CB3"/>
    <w:rsid w:val="002C168E"/>
    <w:rsid w:val="002F001C"/>
    <w:rsid w:val="00325C72"/>
    <w:rsid w:val="003476F5"/>
    <w:rsid w:val="00347E25"/>
    <w:rsid w:val="003644CC"/>
    <w:rsid w:val="003A4570"/>
    <w:rsid w:val="003B3A1C"/>
    <w:rsid w:val="003C50B2"/>
    <w:rsid w:val="003D6E98"/>
    <w:rsid w:val="003F33D6"/>
    <w:rsid w:val="004035FB"/>
    <w:rsid w:val="004307C1"/>
    <w:rsid w:val="00431476"/>
    <w:rsid w:val="00441DE8"/>
    <w:rsid w:val="0044399F"/>
    <w:rsid w:val="00451EBC"/>
    <w:rsid w:val="004550CA"/>
    <w:rsid w:val="0045685C"/>
    <w:rsid w:val="0045757E"/>
    <w:rsid w:val="00474EC9"/>
    <w:rsid w:val="0047516D"/>
    <w:rsid w:val="00490E02"/>
    <w:rsid w:val="004955D0"/>
    <w:rsid w:val="004A561B"/>
    <w:rsid w:val="004B1E1F"/>
    <w:rsid w:val="004B5B86"/>
    <w:rsid w:val="004D58EA"/>
    <w:rsid w:val="004E2D49"/>
    <w:rsid w:val="0050203E"/>
    <w:rsid w:val="005271C2"/>
    <w:rsid w:val="005331BE"/>
    <w:rsid w:val="00540888"/>
    <w:rsid w:val="005502F9"/>
    <w:rsid w:val="00550824"/>
    <w:rsid w:val="005510DB"/>
    <w:rsid w:val="005527BC"/>
    <w:rsid w:val="00556606"/>
    <w:rsid w:val="00567685"/>
    <w:rsid w:val="005709DB"/>
    <w:rsid w:val="005761C0"/>
    <w:rsid w:val="005806AE"/>
    <w:rsid w:val="0059688F"/>
    <w:rsid w:val="005C12BB"/>
    <w:rsid w:val="005C554F"/>
    <w:rsid w:val="005C64A1"/>
    <w:rsid w:val="005D034F"/>
    <w:rsid w:val="005D2A18"/>
    <w:rsid w:val="005F56E8"/>
    <w:rsid w:val="00603B09"/>
    <w:rsid w:val="006141A1"/>
    <w:rsid w:val="00623513"/>
    <w:rsid w:val="00623A8E"/>
    <w:rsid w:val="006265CC"/>
    <w:rsid w:val="006326F9"/>
    <w:rsid w:val="00634D0E"/>
    <w:rsid w:val="006356CD"/>
    <w:rsid w:val="00676274"/>
    <w:rsid w:val="00676DA1"/>
    <w:rsid w:val="00684B4A"/>
    <w:rsid w:val="00691073"/>
    <w:rsid w:val="00692139"/>
    <w:rsid w:val="00696474"/>
    <w:rsid w:val="006A63F9"/>
    <w:rsid w:val="006B2C0B"/>
    <w:rsid w:val="006B35A0"/>
    <w:rsid w:val="006E7CCF"/>
    <w:rsid w:val="006F0D37"/>
    <w:rsid w:val="00711B25"/>
    <w:rsid w:val="00727115"/>
    <w:rsid w:val="0074316F"/>
    <w:rsid w:val="007445BD"/>
    <w:rsid w:val="00745BA8"/>
    <w:rsid w:val="0075412D"/>
    <w:rsid w:val="00785744"/>
    <w:rsid w:val="007A0807"/>
    <w:rsid w:val="007B3136"/>
    <w:rsid w:val="007B3C70"/>
    <w:rsid w:val="007B7648"/>
    <w:rsid w:val="007C5729"/>
    <w:rsid w:val="007E0990"/>
    <w:rsid w:val="007E0A50"/>
    <w:rsid w:val="007F27BE"/>
    <w:rsid w:val="007F3FFB"/>
    <w:rsid w:val="008019EE"/>
    <w:rsid w:val="00832EAC"/>
    <w:rsid w:val="00843BD8"/>
    <w:rsid w:val="008531AD"/>
    <w:rsid w:val="008614B4"/>
    <w:rsid w:val="008872B8"/>
    <w:rsid w:val="008F090C"/>
    <w:rsid w:val="008F5F27"/>
    <w:rsid w:val="00901FD5"/>
    <w:rsid w:val="0092341C"/>
    <w:rsid w:val="00962362"/>
    <w:rsid w:val="00986CF7"/>
    <w:rsid w:val="009975C0"/>
    <w:rsid w:val="009A0CE0"/>
    <w:rsid w:val="009A51FC"/>
    <w:rsid w:val="009B4CC2"/>
    <w:rsid w:val="009B5CFD"/>
    <w:rsid w:val="009B5FA9"/>
    <w:rsid w:val="009C54E3"/>
    <w:rsid w:val="009D7351"/>
    <w:rsid w:val="009E6446"/>
    <w:rsid w:val="009F415B"/>
    <w:rsid w:val="009F65E1"/>
    <w:rsid w:val="00A079C8"/>
    <w:rsid w:val="00A1797D"/>
    <w:rsid w:val="00A20754"/>
    <w:rsid w:val="00A45A77"/>
    <w:rsid w:val="00A65828"/>
    <w:rsid w:val="00A663BD"/>
    <w:rsid w:val="00A90129"/>
    <w:rsid w:val="00AA5659"/>
    <w:rsid w:val="00AA60F4"/>
    <w:rsid w:val="00AA7EC5"/>
    <w:rsid w:val="00AB1B61"/>
    <w:rsid w:val="00AC639C"/>
    <w:rsid w:val="00AC777E"/>
    <w:rsid w:val="00AD5054"/>
    <w:rsid w:val="00AF38E2"/>
    <w:rsid w:val="00B07BD4"/>
    <w:rsid w:val="00B26776"/>
    <w:rsid w:val="00B33F88"/>
    <w:rsid w:val="00B4512A"/>
    <w:rsid w:val="00B51FE9"/>
    <w:rsid w:val="00B52D05"/>
    <w:rsid w:val="00B5683E"/>
    <w:rsid w:val="00B67141"/>
    <w:rsid w:val="00B87DC3"/>
    <w:rsid w:val="00BD7162"/>
    <w:rsid w:val="00BE6E39"/>
    <w:rsid w:val="00BF13EF"/>
    <w:rsid w:val="00BF6C9A"/>
    <w:rsid w:val="00C308EF"/>
    <w:rsid w:val="00C7364C"/>
    <w:rsid w:val="00CB1216"/>
    <w:rsid w:val="00CC0091"/>
    <w:rsid w:val="00CC08E5"/>
    <w:rsid w:val="00CC4228"/>
    <w:rsid w:val="00CD0125"/>
    <w:rsid w:val="00D00172"/>
    <w:rsid w:val="00D03BE1"/>
    <w:rsid w:val="00D258C7"/>
    <w:rsid w:val="00D2616E"/>
    <w:rsid w:val="00D35390"/>
    <w:rsid w:val="00D404B7"/>
    <w:rsid w:val="00D45F76"/>
    <w:rsid w:val="00D71335"/>
    <w:rsid w:val="00D746C3"/>
    <w:rsid w:val="00D86003"/>
    <w:rsid w:val="00D92AA0"/>
    <w:rsid w:val="00D93D66"/>
    <w:rsid w:val="00DB1525"/>
    <w:rsid w:val="00DC6FC9"/>
    <w:rsid w:val="00DF21DC"/>
    <w:rsid w:val="00DF60D6"/>
    <w:rsid w:val="00E307E4"/>
    <w:rsid w:val="00E37C8A"/>
    <w:rsid w:val="00E4115C"/>
    <w:rsid w:val="00E55A79"/>
    <w:rsid w:val="00E60231"/>
    <w:rsid w:val="00E660CF"/>
    <w:rsid w:val="00E67369"/>
    <w:rsid w:val="00E74271"/>
    <w:rsid w:val="00E76AA5"/>
    <w:rsid w:val="00E76D6A"/>
    <w:rsid w:val="00E9059F"/>
    <w:rsid w:val="00E9331F"/>
    <w:rsid w:val="00EB2FC4"/>
    <w:rsid w:val="00EB3114"/>
    <w:rsid w:val="00EC1DB1"/>
    <w:rsid w:val="00ED51AD"/>
    <w:rsid w:val="00F269AE"/>
    <w:rsid w:val="00F43772"/>
    <w:rsid w:val="00F632F1"/>
    <w:rsid w:val="00F64E54"/>
    <w:rsid w:val="00F70B5B"/>
    <w:rsid w:val="00F72C2C"/>
    <w:rsid w:val="00F90491"/>
    <w:rsid w:val="00FA29E9"/>
    <w:rsid w:val="00FC6991"/>
    <w:rsid w:val="00FC756B"/>
    <w:rsid w:val="00FD2078"/>
    <w:rsid w:val="00FE1636"/>
    <w:rsid w:val="00FE2D41"/>
    <w:rsid w:val="00FF1269"/>
    <w:rsid w:val="00FF52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8321B9"/>
  <w14:defaultImageDpi w14:val="300"/>
  <w15:docId w15:val="{5E96EADA-2D0D-48CD-B201-CD1914790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47E25"/>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76274"/>
    <w:rPr>
      <w:sz w:val="18"/>
      <w:szCs w:val="18"/>
    </w:rPr>
  </w:style>
  <w:style w:type="paragraph" w:styleId="CommentText">
    <w:name w:val="annotation text"/>
    <w:basedOn w:val="Normal"/>
    <w:link w:val="CommentTextChar"/>
    <w:uiPriority w:val="99"/>
    <w:unhideWhenUsed/>
    <w:rsid w:val="00676274"/>
  </w:style>
  <w:style w:type="character" w:customStyle="1" w:styleId="CommentTextChar">
    <w:name w:val="Comment Text Char"/>
    <w:basedOn w:val="DefaultParagraphFont"/>
    <w:link w:val="CommentText"/>
    <w:uiPriority w:val="99"/>
    <w:rsid w:val="00676274"/>
  </w:style>
  <w:style w:type="paragraph" w:styleId="CommentSubject">
    <w:name w:val="annotation subject"/>
    <w:basedOn w:val="CommentText"/>
    <w:next w:val="CommentText"/>
    <w:link w:val="CommentSubjectChar"/>
    <w:uiPriority w:val="99"/>
    <w:semiHidden/>
    <w:unhideWhenUsed/>
    <w:rsid w:val="00676274"/>
    <w:rPr>
      <w:b/>
      <w:bCs/>
      <w:sz w:val="20"/>
      <w:szCs w:val="20"/>
    </w:rPr>
  </w:style>
  <w:style w:type="character" w:customStyle="1" w:styleId="CommentSubjectChar">
    <w:name w:val="Comment Subject Char"/>
    <w:basedOn w:val="CommentTextChar"/>
    <w:link w:val="CommentSubject"/>
    <w:uiPriority w:val="99"/>
    <w:semiHidden/>
    <w:rsid w:val="00676274"/>
    <w:rPr>
      <w:b/>
      <w:bCs/>
      <w:sz w:val="20"/>
      <w:szCs w:val="20"/>
    </w:rPr>
  </w:style>
  <w:style w:type="paragraph" w:styleId="Revision">
    <w:name w:val="Revision"/>
    <w:hidden/>
    <w:uiPriority w:val="99"/>
    <w:semiHidden/>
    <w:rsid w:val="00676274"/>
  </w:style>
  <w:style w:type="paragraph" w:styleId="BalloonText">
    <w:name w:val="Balloon Text"/>
    <w:basedOn w:val="Normal"/>
    <w:link w:val="BalloonTextChar"/>
    <w:uiPriority w:val="99"/>
    <w:semiHidden/>
    <w:unhideWhenUsed/>
    <w:rsid w:val="00676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6274"/>
    <w:rPr>
      <w:rFonts w:ascii="Lucida Grande" w:hAnsi="Lucida Grande" w:cs="Lucida Grande"/>
      <w:sz w:val="18"/>
      <w:szCs w:val="18"/>
    </w:rPr>
  </w:style>
  <w:style w:type="paragraph" w:customStyle="1" w:styleId="EndNoteBibliography">
    <w:name w:val="EndNote Bibliography"/>
    <w:basedOn w:val="Normal"/>
    <w:link w:val="EndNoteBibliographyChar"/>
    <w:rsid w:val="00676274"/>
    <w:rPr>
      <w:rFonts w:ascii="Cambria" w:hAnsi="Cambria"/>
      <w:noProof/>
    </w:rPr>
  </w:style>
  <w:style w:type="character" w:customStyle="1" w:styleId="EndNoteBibliographyChar">
    <w:name w:val="EndNote Bibliography Char"/>
    <w:basedOn w:val="DefaultParagraphFont"/>
    <w:link w:val="EndNoteBibliography"/>
    <w:rsid w:val="00676274"/>
    <w:rPr>
      <w:rFonts w:ascii="Cambria" w:hAnsi="Cambria"/>
      <w:noProof/>
    </w:rPr>
  </w:style>
  <w:style w:type="character" w:styleId="Hyperlink">
    <w:name w:val="Hyperlink"/>
    <w:basedOn w:val="DefaultParagraphFont"/>
    <w:uiPriority w:val="99"/>
    <w:unhideWhenUsed/>
    <w:rsid w:val="009B4CC2"/>
    <w:rPr>
      <w:color w:val="0000FF" w:themeColor="hyperlink"/>
      <w:u w:val="single"/>
    </w:rPr>
  </w:style>
  <w:style w:type="paragraph" w:customStyle="1" w:styleId="EndNoteBibliographyTitle">
    <w:name w:val="EndNote Bibliography Title"/>
    <w:basedOn w:val="Normal"/>
    <w:rsid w:val="002A6CB3"/>
    <w:pPr>
      <w:jc w:val="center"/>
    </w:pPr>
    <w:rPr>
      <w:rFonts w:ascii="Cambria" w:hAnsi="Cambria"/>
    </w:rPr>
  </w:style>
  <w:style w:type="table" w:styleId="TableGrid">
    <w:name w:val="Table Grid"/>
    <w:basedOn w:val="TableNormal"/>
    <w:uiPriority w:val="39"/>
    <w:rsid w:val="00E67369"/>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47E25"/>
    <w:rPr>
      <w:rFonts w:ascii="Times" w:hAnsi="Times"/>
      <w:b/>
      <w:bCs/>
      <w:kern w:val="36"/>
      <w:sz w:val="48"/>
      <w:szCs w:val="48"/>
    </w:rPr>
  </w:style>
  <w:style w:type="paragraph" w:styleId="Header">
    <w:name w:val="header"/>
    <w:basedOn w:val="Normal"/>
    <w:link w:val="HeaderChar"/>
    <w:uiPriority w:val="99"/>
    <w:unhideWhenUsed/>
    <w:rsid w:val="005D2A18"/>
    <w:pPr>
      <w:tabs>
        <w:tab w:val="center" w:pos="4680"/>
        <w:tab w:val="right" w:pos="9360"/>
      </w:tabs>
    </w:pPr>
  </w:style>
  <w:style w:type="character" w:customStyle="1" w:styleId="HeaderChar">
    <w:name w:val="Header Char"/>
    <w:basedOn w:val="DefaultParagraphFont"/>
    <w:link w:val="Header"/>
    <w:uiPriority w:val="99"/>
    <w:rsid w:val="005D2A18"/>
  </w:style>
  <w:style w:type="paragraph" w:styleId="Footer">
    <w:name w:val="footer"/>
    <w:basedOn w:val="Normal"/>
    <w:link w:val="FooterChar"/>
    <w:uiPriority w:val="99"/>
    <w:unhideWhenUsed/>
    <w:rsid w:val="005D2A18"/>
    <w:pPr>
      <w:tabs>
        <w:tab w:val="center" w:pos="4680"/>
        <w:tab w:val="right" w:pos="9360"/>
      </w:tabs>
    </w:pPr>
  </w:style>
  <w:style w:type="character" w:customStyle="1" w:styleId="FooterChar">
    <w:name w:val="Footer Char"/>
    <w:basedOn w:val="DefaultParagraphFont"/>
    <w:link w:val="Footer"/>
    <w:uiPriority w:val="99"/>
    <w:rsid w:val="005D2A18"/>
  </w:style>
  <w:style w:type="character" w:customStyle="1" w:styleId="apple-converted-space">
    <w:name w:val="apple-converted-space"/>
    <w:basedOn w:val="DefaultParagraphFont"/>
    <w:rsid w:val="003644CC"/>
  </w:style>
  <w:style w:type="paragraph" w:styleId="BodyText">
    <w:name w:val="Body Text"/>
    <w:basedOn w:val="Normal"/>
    <w:link w:val="BodyTextChar"/>
    <w:uiPriority w:val="1"/>
    <w:qFormat/>
    <w:rsid w:val="00691073"/>
    <w:pPr>
      <w:widowControl w:val="0"/>
      <w:ind w:left="300"/>
    </w:pPr>
    <w:rPr>
      <w:rFonts w:ascii="Times New Roman" w:eastAsia="Times New Roman" w:hAnsi="Times New Roman"/>
    </w:rPr>
  </w:style>
  <w:style w:type="character" w:customStyle="1" w:styleId="BodyTextChar">
    <w:name w:val="Body Text Char"/>
    <w:basedOn w:val="DefaultParagraphFont"/>
    <w:link w:val="BodyText"/>
    <w:uiPriority w:val="1"/>
    <w:rsid w:val="00691073"/>
    <w:rPr>
      <w:rFonts w:ascii="Times New Roman" w:eastAsia="Times New Roman" w:hAnsi="Times New Roman"/>
    </w:rPr>
  </w:style>
  <w:style w:type="paragraph" w:customStyle="1" w:styleId="TableParagraph">
    <w:name w:val="Table Paragraph"/>
    <w:basedOn w:val="Normal"/>
    <w:uiPriority w:val="1"/>
    <w:qFormat/>
    <w:rsid w:val="00691073"/>
    <w:pPr>
      <w:widowControl w:val="0"/>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320086">
      <w:bodyDiv w:val="1"/>
      <w:marLeft w:val="0"/>
      <w:marRight w:val="0"/>
      <w:marTop w:val="0"/>
      <w:marBottom w:val="0"/>
      <w:divBdr>
        <w:top w:val="none" w:sz="0" w:space="0" w:color="auto"/>
        <w:left w:val="none" w:sz="0" w:space="0" w:color="auto"/>
        <w:bottom w:val="none" w:sz="0" w:space="0" w:color="auto"/>
        <w:right w:val="none" w:sz="0" w:space="0" w:color="auto"/>
      </w:divBdr>
      <w:divsChild>
        <w:div w:id="971322771">
          <w:marLeft w:val="0"/>
          <w:marRight w:val="0"/>
          <w:marTop w:val="0"/>
          <w:marBottom w:val="0"/>
          <w:divBdr>
            <w:top w:val="none" w:sz="0" w:space="0" w:color="auto"/>
            <w:left w:val="none" w:sz="0" w:space="0" w:color="auto"/>
            <w:bottom w:val="none" w:sz="0" w:space="0" w:color="auto"/>
            <w:right w:val="none" w:sz="0" w:space="0" w:color="auto"/>
          </w:divBdr>
        </w:div>
        <w:div w:id="1567841365">
          <w:marLeft w:val="0"/>
          <w:marRight w:val="0"/>
          <w:marTop w:val="0"/>
          <w:marBottom w:val="0"/>
          <w:divBdr>
            <w:top w:val="none" w:sz="0" w:space="0" w:color="auto"/>
            <w:left w:val="none" w:sz="0" w:space="0" w:color="auto"/>
            <w:bottom w:val="none" w:sz="0" w:space="0" w:color="auto"/>
            <w:right w:val="none" w:sz="0" w:space="0" w:color="auto"/>
          </w:divBdr>
        </w:div>
      </w:divsChild>
    </w:div>
    <w:div w:id="1343509690">
      <w:bodyDiv w:val="1"/>
      <w:marLeft w:val="0"/>
      <w:marRight w:val="0"/>
      <w:marTop w:val="0"/>
      <w:marBottom w:val="0"/>
      <w:divBdr>
        <w:top w:val="none" w:sz="0" w:space="0" w:color="auto"/>
        <w:left w:val="none" w:sz="0" w:space="0" w:color="auto"/>
        <w:bottom w:val="none" w:sz="0" w:space="0" w:color="auto"/>
        <w:right w:val="none" w:sz="0" w:space="0" w:color="auto"/>
      </w:divBdr>
      <w:divsChild>
        <w:div w:id="759066498">
          <w:marLeft w:val="0"/>
          <w:marRight w:val="0"/>
          <w:marTop w:val="0"/>
          <w:marBottom w:val="0"/>
          <w:divBdr>
            <w:top w:val="none" w:sz="0" w:space="0" w:color="auto"/>
            <w:left w:val="none" w:sz="0" w:space="0" w:color="auto"/>
            <w:bottom w:val="none" w:sz="0" w:space="0" w:color="auto"/>
            <w:right w:val="none" w:sz="0" w:space="0" w:color="auto"/>
          </w:divBdr>
        </w:div>
        <w:div w:id="1972861909">
          <w:marLeft w:val="0"/>
          <w:marRight w:val="0"/>
          <w:marTop w:val="0"/>
          <w:marBottom w:val="0"/>
          <w:divBdr>
            <w:top w:val="none" w:sz="0" w:space="0" w:color="auto"/>
            <w:left w:val="none" w:sz="0" w:space="0" w:color="auto"/>
            <w:bottom w:val="none" w:sz="0" w:space="0" w:color="auto"/>
            <w:right w:val="none" w:sz="0" w:space="0" w:color="auto"/>
          </w:divBdr>
        </w:div>
      </w:divsChild>
    </w:div>
    <w:div w:id="1596090590">
      <w:bodyDiv w:val="1"/>
      <w:marLeft w:val="0"/>
      <w:marRight w:val="0"/>
      <w:marTop w:val="0"/>
      <w:marBottom w:val="0"/>
      <w:divBdr>
        <w:top w:val="none" w:sz="0" w:space="0" w:color="auto"/>
        <w:left w:val="none" w:sz="0" w:space="0" w:color="auto"/>
        <w:bottom w:val="none" w:sz="0" w:space="0" w:color="auto"/>
        <w:right w:val="none" w:sz="0" w:space="0" w:color="auto"/>
      </w:divBdr>
    </w:div>
    <w:div w:id="16247269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1488D-78BA-4107-9152-91D3A1DA4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2648</Words>
  <Characters>15098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UT Southwestern Medical Center</Company>
  <LinksUpToDate>false</LinksUpToDate>
  <CharactersWithSpaces>17711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Samir Gupta</dc:creator>
  <cp:lastModifiedBy>LS Ma</cp:lastModifiedBy>
  <cp:revision>2</cp:revision>
  <cp:lastPrinted>2015-10-18T19:06:00Z</cp:lastPrinted>
  <dcterms:created xsi:type="dcterms:W3CDTF">2015-10-23T14:36:00Z</dcterms:created>
  <dcterms:modified xsi:type="dcterms:W3CDTF">2015-10-23T14:36:00Z</dcterms:modified>
</cp:coreProperties>
</file>