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9A" w:rsidRPr="00AF72A3" w:rsidRDefault="008C669A" w:rsidP="00EB558C">
      <w:pPr>
        <w:spacing w:after="0" w:line="360" w:lineRule="auto"/>
        <w:jc w:val="both"/>
        <w:rPr>
          <w:rFonts w:ascii="Book Antiqua" w:hAnsi="Book Antiqua" w:cs="Book Antiqua"/>
          <w:b/>
          <w:bCs/>
          <w:sz w:val="24"/>
          <w:szCs w:val="24"/>
        </w:rPr>
      </w:pPr>
      <w:r w:rsidRPr="00AF72A3">
        <w:rPr>
          <w:rFonts w:ascii="Book Antiqua" w:hAnsi="Book Antiqua" w:cs="Book Antiqua"/>
          <w:b/>
          <w:bCs/>
          <w:sz w:val="24"/>
          <w:szCs w:val="24"/>
        </w:rPr>
        <w:t xml:space="preserve">Name of Journal: </w:t>
      </w:r>
      <w:r w:rsidRPr="00AF72A3">
        <w:rPr>
          <w:rFonts w:ascii="Book Antiqua" w:hAnsi="Book Antiqua" w:cs="Book Antiqua"/>
          <w:b/>
          <w:bCs/>
          <w:i/>
          <w:iCs/>
          <w:sz w:val="24"/>
          <w:szCs w:val="24"/>
        </w:rPr>
        <w:t>World Journal of Gastrointestinal Pharmacology and Therapeutics</w:t>
      </w:r>
    </w:p>
    <w:p w:rsidR="008C669A" w:rsidRPr="00AF72A3" w:rsidRDefault="008C669A" w:rsidP="00EB558C">
      <w:pPr>
        <w:spacing w:after="0" w:line="360" w:lineRule="auto"/>
        <w:jc w:val="both"/>
        <w:rPr>
          <w:rFonts w:ascii="Book Antiqua" w:hAnsi="Book Antiqua" w:cs="Book Antiqua"/>
          <w:b/>
          <w:bCs/>
          <w:sz w:val="24"/>
          <w:szCs w:val="24"/>
        </w:rPr>
      </w:pPr>
      <w:r w:rsidRPr="00AF72A3">
        <w:rPr>
          <w:rFonts w:ascii="Book Antiqua" w:hAnsi="Book Antiqua" w:cs="Book Antiqua"/>
          <w:b/>
          <w:bCs/>
          <w:sz w:val="24"/>
          <w:szCs w:val="24"/>
        </w:rPr>
        <w:t>ESPS Manuscript NO: 22073</w:t>
      </w:r>
    </w:p>
    <w:p w:rsidR="008C669A" w:rsidRPr="00AF72A3" w:rsidRDefault="008C669A" w:rsidP="00EB558C">
      <w:pPr>
        <w:spacing w:after="0" w:line="360" w:lineRule="auto"/>
        <w:jc w:val="both"/>
        <w:rPr>
          <w:rFonts w:ascii="Book Antiqua" w:hAnsi="Book Antiqua" w:cs="Book Antiqua"/>
          <w:b/>
          <w:bCs/>
          <w:sz w:val="24"/>
          <w:szCs w:val="24"/>
        </w:rPr>
      </w:pPr>
      <w:r w:rsidRPr="00AF72A3">
        <w:rPr>
          <w:rFonts w:ascii="Book Antiqua" w:hAnsi="Book Antiqua" w:cs="Book Antiqua"/>
          <w:b/>
          <w:bCs/>
          <w:sz w:val="24"/>
          <w:szCs w:val="24"/>
        </w:rPr>
        <w:t>Manuscript Type: Systematic Review</w:t>
      </w:r>
    </w:p>
    <w:p w:rsidR="008C669A" w:rsidRPr="00AF72A3" w:rsidRDefault="008C669A" w:rsidP="00EB558C">
      <w:pPr>
        <w:spacing w:after="0" w:line="360" w:lineRule="auto"/>
        <w:jc w:val="both"/>
        <w:rPr>
          <w:rFonts w:ascii="Book Antiqua" w:hAnsi="Book Antiqua" w:cs="Book Antiqua"/>
          <w:b/>
          <w:bCs/>
          <w:sz w:val="24"/>
          <w:szCs w:val="24"/>
        </w:rPr>
      </w:pPr>
    </w:p>
    <w:p w:rsidR="008C669A" w:rsidRPr="00AF72A3" w:rsidRDefault="008C669A" w:rsidP="00EB558C">
      <w:pPr>
        <w:spacing w:after="0" w:line="360" w:lineRule="auto"/>
        <w:jc w:val="both"/>
        <w:rPr>
          <w:rFonts w:ascii="Book Antiqua" w:hAnsi="Book Antiqua" w:cs="Book Antiqua"/>
          <w:b/>
          <w:bCs/>
          <w:sz w:val="24"/>
          <w:szCs w:val="24"/>
          <w:lang w:eastAsia="zh-CN"/>
        </w:rPr>
      </w:pPr>
      <w:r w:rsidRPr="00AF72A3">
        <w:rPr>
          <w:rFonts w:ascii="Book Antiqua" w:hAnsi="Book Antiqua" w:cs="Book Antiqua"/>
          <w:b/>
          <w:bCs/>
          <w:sz w:val="24"/>
          <w:szCs w:val="24"/>
        </w:rPr>
        <w:t>Nutritional and health benefits of semi-elemental diets: A comprehensive summary of the literature</w:t>
      </w:r>
    </w:p>
    <w:p w:rsidR="008C669A" w:rsidRPr="00AF72A3" w:rsidRDefault="008C669A" w:rsidP="00EB558C">
      <w:pPr>
        <w:spacing w:after="0" w:line="360" w:lineRule="auto"/>
        <w:jc w:val="both"/>
        <w:rPr>
          <w:rFonts w:ascii="Book Antiqua" w:hAnsi="Book Antiqua" w:cs="Book Antiqua"/>
          <w:sz w:val="24"/>
          <w:szCs w:val="24"/>
          <w:lang w:eastAsia="zh-CN"/>
        </w:rPr>
      </w:pPr>
    </w:p>
    <w:p w:rsidR="008C669A" w:rsidRPr="00AF72A3" w:rsidRDefault="008C669A" w:rsidP="00EB558C">
      <w:pPr>
        <w:spacing w:after="0" w:line="360" w:lineRule="auto"/>
        <w:jc w:val="both"/>
        <w:rPr>
          <w:rFonts w:ascii="Book Antiqua" w:hAnsi="Book Antiqua" w:cs="Book Antiqua"/>
          <w:bCs/>
          <w:sz w:val="24"/>
          <w:szCs w:val="24"/>
          <w:lang w:eastAsia="zh-CN"/>
        </w:rPr>
      </w:pPr>
      <w:r w:rsidRPr="00AF72A3">
        <w:rPr>
          <w:rFonts w:ascii="Book Antiqua" w:hAnsi="Book Antiqua" w:cs="Book Antiqua"/>
          <w:sz w:val="24"/>
          <w:szCs w:val="24"/>
        </w:rPr>
        <w:t>Alexander</w:t>
      </w:r>
      <w:r w:rsidRPr="00AF72A3">
        <w:rPr>
          <w:rFonts w:ascii="Book Antiqua" w:hAnsi="Book Antiqua" w:cs="Book Antiqua"/>
          <w:sz w:val="24"/>
          <w:szCs w:val="24"/>
          <w:lang w:eastAsia="zh-CN"/>
        </w:rPr>
        <w:t xml:space="preserve"> DD </w:t>
      </w:r>
      <w:r w:rsidRPr="00AF72A3">
        <w:rPr>
          <w:rFonts w:ascii="Book Antiqua" w:hAnsi="Book Antiqua" w:cs="Book Antiqua"/>
          <w:i/>
          <w:sz w:val="24"/>
          <w:szCs w:val="24"/>
          <w:lang w:eastAsia="zh-CN"/>
        </w:rPr>
        <w:t>et al</w:t>
      </w:r>
      <w:r w:rsidRPr="00AF72A3">
        <w:rPr>
          <w:rFonts w:ascii="Book Antiqua" w:hAnsi="Book Antiqua" w:cs="Book Antiqua"/>
          <w:sz w:val="24"/>
          <w:szCs w:val="24"/>
          <w:lang w:eastAsia="zh-CN"/>
        </w:rPr>
        <w:t>.</w:t>
      </w:r>
      <w:r w:rsidRPr="00AF72A3">
        <w:rPr>
          <w:rFonts w:ascii="Book Antiqua" w:hAnsi="Book Antiqua" w:cs="Book Antiqua"/>
          <w:bCs/>
          <w:sz w:val="24"/>
          <w:szCs w:val="24"/>
        </w:rPr>
        <w:t xml:space="preserve"> Health and nutritional benefits of WHP semi-elemental diets </w:t>
      </w:r>
    </w:p>
    <w:p w:rsidR="008C669A" w:rsidRPr="00AF72A3" w:rsidRDefault="008C669A" w:rsidP="00EB558C">
      <w:pPr>
        <w:spacing w:after="0" w:line="360" w:lineRule="auto"/>
        <w:jc w:val="both"/>
        <w:rPr>
          <w:rFonts w:ascii="Book Antiqua" w:hAnsi="Book Antiqua" w:cs="Book Antiqua"/>
          <w:b/>
          <w:bCs/>
          <w:sz w:val="24"/>
          <w:szCs w:val="24"/>
          <w:lang w:eastAsia="zh-CN"/>
        </w:rPr>
      </w:pPr>
    </w:p>
    <w:p w:rsidR="008C669A" w:rsidRPr="00AF72A3" w:rsidRDefault="008C669A" w:rsidP="00EB558C">
      <w:pPr>
        <w:spacing w:after="0" w:line="360" w:lineRule="auto"/>
        <w:jc w:val="both"/>
        <w:rPr>
          <w:rFonts w:ascii="Book Antiqua" w:hAnsi="Book Antiqua" w:cs="Book Antiqua"/>
          <w:b/>
          <w:sz w:val="24"/>
          <w:szCs w:val="24"/>
        </w:rPr>
      </w:pPr>
      <w:proofErr w:type="spellStart"/>
      <w:r w:rsidRPr="00AF72A3">
        <w:rPr>
          <w:rFonts w:ascii="Book Antiqua" w:hAnsi="Book Antiqua" w:cs="Book Antiqua"/>
          <w:b/>
          <w:sz w:val="24"/>
          <w:szCs w:val="24"/>
        </w:rPr>
        <w:t>Dominik</w:t>
      </w:r>
      <w:proofErr w:type="spellEnd"/>
      <w:r w:rsidRPr="00AF72A3">
        <w:rPr>
          <w:rFonts w:ascii="Book Antiqua" w:hAnsi="Book Antiqua" w:cs="Book Antiqua"/>
          <w:b/>
          <w:sz w:val="24"/>
          <w:szCs w:val="24"/>
        </w:rPr>
        <w:t xml:space="preserve"> D Alexander, Lauren C </w:t>
      </w:r>
      <w:proofErr w:type="spellStart"/>
      <w:r w:rsidRPr="00AF72A3">
        <w:rPr>
          <w:rFonts w:ascii="Book Antiqua" w:hAnsi="Book Antiqua" w:cs="Book Antiqua"/>
          <w:b/>
          <w:sz w:val="24"/>
          <w:szCs w:val="24"/>
        </w:rPr>
        <w:t>Bylsma</w:t>
      </w:r>
      <w:proofErr w:type="spellEnd"/>
      <w:r w:rsidRPr="00AF72A3">
        <w:rPr>
          <w:rFonts w:ascii="Book Antiqua" w:hAnsi="Book Antiqua" w:cs="Book Antiqua"/>
          <w:b/>
          <w:sz w:val="24"/>
          <w:szCs w:val="24"/>
        </w:rPr>
        <w:t xml:space="preserve">, Laura </w:t>
      </w:r>
      <w:proofErr w:type="spellStart"/>
      <w:r w:rsidRPr="00AF72A3">
        <w:rPr>
          <w:rFonts w:ascii="Book Antiqua" w:hAnsi="Book Antiqua" w:cs="Book Antiqua"/>
          <w:b/>
          <w:sz w:val="24"/>
          <w:szCs w:val="24"/>
        </w:rPr>
        <w:t>Elkayam</w:t>
      </w:r>
      <w:proofErr w:type="spellEnd"/>
      <w:r w:rsidRPr="00AF72A3">
        <w:rPr>
          <w:rFonts w:ascii="Book Antiqua" w:hAnsi="Book Antiqua" w:cs="Book Antiqua"/>
          <w:b/>
          <w:sz w:val="24"/>
          <w:szCs w:val="24"/>
        </w:rPr>
        <w:t>, Douglas L Nguyen</w:t>
      </w:r>
    </w:p>
    <w:p w:rsidR="008C669A" w:rsidRPr="00AF72A3" w:rsidRDefault="008C669A" w:rsidP="00EB558C">
      <w:pPr>
        <w:spacing w:after="0" w:line="360" w:lineRule="auto"/>
        <w:jc w:val="both"/>
        <w:rPr>
          <w:rFonts w:ascii="Book Antiqua" w:hAnsi="Book Antiqua" w:cs="Book Antiqua"/>
          <w:b/>
          <w:bCs/>
          <w:sz w:val="24"/>
          <w:szCs w:val="24"/>
          <w:lang w:eastAsia="zh-CN"/>
        </w:rPr>
      </w:pPr>
    </w:p>
    <w:p w:rsidR="008C669A" w:rsidRPr="00AF72A3" w:rsidRDefault="008C669A" w:rsidP="00EB558C">
      <w:pPr>
        <w:tabs>
          <w:tab w:val="left" w:pos="724"/>
          <w:tab w:val="left" w:pos="2490"/>
          <w:tab w:val="center" w:pos="4680"/>
        </w:tabs>
        <w:spacing w:after="0" w:line="360" w:lineRule="auto"/>
        <w:jc w:val="both"/>
        <w:rPr>
          <w:rFonts w:ascii="Book Antiqua" w:hAnsi="Book Antiqua" w:cs="Book Antiqua"/>
          <w:sz w:val="24"/>
          <w:szCs w:val="24"/>
          <w:lang w:eastAsia="zh-CN"/>
        </w:rPr>
      </w:pPr>
      <w:proofErr w:type="spellStart"/>
      <w:r w:rsidRPr="00AF72A3">
        <w:rPr>
          <w:rFonts w:ascii="Book Antiqua" w:hAnsi="Book Antiqua" w:cs="Book Antiqua"/>
          <w:b/>
          <w:sz w:val="24"/>
          <w:szCs w:val="24"/>
        </w:rPr>
        <w:t>Dominik</w:t>
      </w:r>
      <w:proofErr w:type="spellEnd"/>
      <w:r w:rsidRPr="00AF72A3">
        <w:rPr>
          <w:rFonts w:ascii="Book Antiqua" w:hAnsi="Book Antiqua" w:cs="Book Antiqua"/>
          <w:b/>
          <w:sz w:val="24"/>
          <w:szCs w:val="24"/>
        </w:rPr>
        <w:t xml:space="preserve"> D Alexander, Lauren C </w:t>
      </w:r>
      <w:proofErr w:type="spellStart"/>
      <w:r w:rsidRPr="00AF72A3">
        <w:rPr>
          <w:rFonts w:ascii="Book Antiqua" w:hAnsi="Book Antiqua" w:cs="Book Antiqua"/>
          <w:b/>
          <w:sz w:val="24"/>
          <w:szCs w:val="24"/>
        </w:rPr>
        <w:t>Bylsma</w:t>
      </w:r>
      <w:proofErr w:type="spellEnd"/>
      <w:r w:rsidRPr="00AF72A3">
        <w:rPr>
          <w:rFonts w:ascii="Book Antiqua" w:hAnsi="Book Antiqua" w:cs="Book Antiqua"/>
          <w:b/>
          <w:sz w:val="24"/>
          <w:szCs w:val="24"/>
        </w:rPr>
        <w:t>,</w:t>
      </w:r>
      <w:r w:rsidRPr="00AF72A3">
        <w:rPr>
          <w:rFonts w:ascii="Book Antiqua" w:hAnsi="Book Antiqua" w:cs="Book Antiqua"/>
          <w:sz w:val="24"/>
          <w:szCs w:val="24"/>
        </w:rPr>
        <w:t xml:space="preserve"> </w:t>
      </w:r>
      <w:proofErr w:type="spellStart"/>
      <w:r w:rsidRPr="00AF72A3">
        <w:rPr>
          <w:rFonts w:ascii="Book Antiqua" w:hAnsi="Book Antiqua" w:cs="Book Antiqua"/>
          <w:sz w:val="24"/>
          <w:szCs w:val="24"/>
        </w:rPr>
        <w:t>EpidStat</w:t>
      </w:r>
      <w:proofErr w:type="spellEnd"/>
      <w:r w:rsidRPr="00AF72A3">
        <w:rPr>
          <w:rFonts w:ascii="Book Antiqua" w:hAnsi="Book Antiqua" w:cs="Book Antiqua"/>
          <w:sz w:val="24"/>
          <w:szCs w:val="24"/>
        </w:rPr>
        <w:t xml:space="preserve"> Institute, Ann Arbor, MI 48105</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United States</w:t>
      </w:r>
    </w:p>
    <w:p w:rsidR="008C669A" w:rsidRPr="00AF72A3" w:rsidRDefault="008C669A" w:rsidP="00EB558C">
      <w:pPr>
        <w:tabs>
          <w:tab w:val="left" w:pos="724"/>
          <w:tab w:val="left" w:pos="2490"/>
          <w:tab w:val="center" w:pos="4680"/>
        </w:tabs>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 </w:t>
      </w:r>
    </w:p>
    <w:p w:rsidR="008C669A" w:rsidRPr="00AF72A3" w:rsidRDefault="008C669A" w:rsidP="00EB558C">
      <w:pPr>
        <w:tabs>
          <w:tab w:val="left" w:pos="724"/>
          <w:tab w:val="left" w:pos="2490"/>
          <w:tab w:val="center" w:pos="4680"/>
        </w:tabs>
        <w:spacing w:after="0" w:line="360" w:lineRule="auto"/>
        <w:jc w:val="both"/>
        <w:rPr>
          <w:rFonts w:ascii="Book Antiqua" w:hAnsi="Book Antiqua" w:cs="Book Antiqua"/>
          <w:sz w:val="24"/>
          <w:szCs w:val="24"/>
          <w:lang w:eastAsia="zh-CN"/>
        </w:rPr>
      </w:pPr>
      <w:r w:rsidRPr="00AF72A3">
        <w:rPr>
          <w:rFonts w:ascii="Book Antiqua" w:hAnsi="Book Antiqua" w:cs="Book Antiqua"/>
          <w:b/>
          <w:sz w:val="24"/>
          <w:szCs w:val="24"/>
        </w:rPr>
        <w:t xml:space="preserve">Laura </w:t>
      </w:r>
      <w:proofErr w:type="spellStart"/>
      <w:r w:rsidRPr="00AF72A3">
        <w:rPr>
          <w:rFonts w:ascii="Book Antiqua" w:hAnsi="Book Antiqua" w:cs="Book Antiqua"/>
          <w:b/>
          <w:sz w:val="24"/>
          <w:szCs w:val="24"/>
        </w:rPr>
        <w:t>Elkayam</w:t>
      </w:r>
      <w:proofErr w:type="spellEnd"/>
      <w:r w:rsidRPr="00AF72A3">
        <w:rPr>
          <w:rFonts w:ascii="Book Antiqua" w:hAnsi="Book Antiqua" w:cs="Book Antiqua"/>
          <w:b/>
          <w:sz w:val="24"/>
          <w:szCs w:val="24"/>
        </w:rPr>
        <w:t>,</w:t>
      </w:r>
      <w:r w:rsidRPr="00AF72A3">
        <w:rPr>
          <w:rFonts w:ascii="Book Antiqua" w:hAnsi="Book Antiqua" w:cs="Book Antiqua"/>
          <w:sz w:val="24"/>
          <w:szCs w:val="24"/>
        </w:rPr>
        <w:t xml:space="preserve"> Exponent Inc., Health Sciences, Chicago, IL 60661</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United States</w:t>
      </w:r>
    </w:p>
    <w:p w:rsidR="008C669A" w:rsidRPr="00AF72A3" w:rsidRDefault="008C669A" w:rsidP="00EB558C">
      <w:pPr>
        <w:tabs>
          <w:tab w:val="left" w:pos="724"/>
          <w:tab w:val="left" w:pos="2490"/>
          <w:tab w:val="center" w:pos="4680"/>
        </w:tabs>
        <w:spacing w:after="0" w:line="360" w:lineRule="auto"/>
        <w:jc w:val="both"/>
        <w:rPr>
          <w:rFonts w:ascii="Book Antiqua" w:hAnsi="Book Antiqua" w:cs="Book Antiqua"/>
          <w:sz w:val="24"/>
          <w:szCs w:val="24"/>
        </w:rPr>
      </w:pPr>
    </w:p>
    <w:p w:rsidR="008C669A" w:rsidRPr="00AF72A3" w:rsidRDefault="008C669A" w:rsidP="00EB558C">
      <w:pPr>
        <w:tabs>
          <w:tab w:val="left" w:pos="724"/>
          <w:tab w:val="left" w:pos="2490"/>
          <w:tab w:val="center" w:pos="4680"/>
        </w:tabs>
        <w:spacing w:after="0" w:line="360" w:lineRule="auto"/>
        <w:jc w:val="both"/>
        <w:rPr>
          <w:rFonts w:ascii="Book Antiqua" w:hAnsi="Book Antiqua" w:cs="Book Antiqua"/>
          <w:sz w:val="24"/>
          <w:szCs w:val="24"/>
          <w:lang w:eastAsia="zh-CN"/>
        </w:rPr>
      </w:pPr>
      <w:r w:rsidRPr="00AF72A3">
        <w:rPr>
          <w:rFonts w:ascii="Book Antiqua" w:hAnsi="Book Antiqua" w:cs="Book Antiqua"/>
          <w:b/>
          <w:sz w:val="24"/>
          <w:szCs w:val="24"/>
        </w:rPr>
        <w:t xml:space="preserve">Douglas L Nguyen, </w:t>
      </w:r>
      <w:r w:rsidRPr="00AF72A3">
        <w:rPr>
          <w:rFonts w:ascii="Book Antiqua" w:hAnsi="Book Antiqua" w:cs="Book Antiqua"/>
          <w:sz w:val="24"/>
          <w:szCs w:val="24"/>
        </w:rPr>
        <w:t>Department of Medicine, Irvine School of Medicine, University of California, Orange, CA 92868</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United States</w:t>
      </w:r>
    </w:p>
    <w:p w:rsidR="008C669A" w:rsidRPr="00AF72A3" w:rsidRDefault="008C669A" w:rsidP="00EB558C">
      <w:pPr>
        <w:spacing w:after="0" w:line="360" w:lineRule="auto"/>
        <w:jc w:val="both"/>
        <w:rPr>
          <w:rFonts w:ascii="Book Antiqua" w:hAnsi="Book Antiqua" w:cs="Book Antiqua"/>
          <w:b/>
          <w:bCs/>
          <w:sz w:val="24"/>
          <w:szCs w:val="24"/>
          <w:u w:val="single"/>
          <w:lang w:eastAsia="zh-CN"/>
        </w:rPr>
      </w:pPr>
    </w:p>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b/>
          <w:sz w:val="24"/>
          <w:szCs w:val="24"/>
        </w:rPr>
        <w:t>Author contributions:</w:t>
      </w:r>
      <w:r w:rsidRPr="00AF72A3">
        <w:rPr>
          <w:rFonts w:ascii="Book Antiqua" w:hAnsi="Book Antiqua"/>
          <w:b/>
          <w:sz w:val="24"/>
          <w:szCs w:val="24"/>
          <w:lang w:eastAsia="zh-CN"/>
        </w:rPr>
        <w:t xml:space="preserve"> </w:t>
      </w:r>
      <w:r w:rsidRPr="00AF72A3">
        <w:rPr>
          <w:rFonts w:ascii="Book Antiqua" w:hAnsi="Book Antiqua" w:cs="Book Antiqua"/>
          <w:sz w:val="24"/>
          <w:szCs w:val="24"/>
        </w:rPr>
        <w:t xml:space="preserve">Alexander </w:t>
      </w:r>
      <w:r w:rsidRPr="00AF72A3">
        <w:rPr>
          <w:rFonts w:ascii="Book Antiqua" w:hAnsi="Book Antiqua" w:cs="Book Antiqua"/>
          <w:sz w:val="24"/>
          <w:szCs w:val="24"/>
          <w:lang w:eastAsia="zh-CN"/>
        </w:rPr>
        <w:t xml:space="preserve">DD and </w:t>
      </w:r>
      <w:r w:rsidRPr="00AF72A3">
        <w:rPr>
          <w:rFonts w:ascii="Book Antiqua" w:hAnsi="Book Antiqua" w:cs="Book Antiqua"/>
          <w:sz w:val="24"/>
          <w:szCs w:val="24"/>
        </w:rPr>
        <w:t>Nguyen</w:t>
      </w:r>
      <w:r w:rsidRPr="00AF72A3">
        <w:rPr>
          <w:rFonts w:ascii="Book Antiqua" w:hAnsi="Book Antiqua" w:cs="Book Antiqua"/>
          <w:sz w:val="24"/>
          <w:szCs w:val="24"/>
          <w:lang w:eastAsia="zh-CN"/>
        </w:rPr>
        <w:t xml:space="preserve"> DL contributed to c</w:t>
      </w:r>
      <w:r w:rsidRPr="00AF72A3">
        <w:rPr>
          <w:rFonts w:ascii="Book Antiqua" w:hAnsi="Book Antiqua" w:cs="Book Antiqua"/>
          <w:sz w:val="24"/>
          <w:szCs w:val="24"/>
        </w:rPr>
        <w:t>onception</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design</w:t>
      </w:r>
      <w:r w:rsidRPr="00AF72A3">
        <w:rPr>
          <w:rFonts w:ascii="Book Antiqua" w:hAnsi="Book Antiqua" w:cs="Book Antiqua"/>
          <w:sz w:val="24"/>
          <w:szCs w:val="24"/>
          <w:lang w:eastAsia="zh-CN"/>
        </w:rPr>
        <w:t>, a</w:t>
      </w:r>
      <w:r w:rsidRPr="00AF72A3">
        <w:rPr>
          <w:rFonts w:ascii="Book Antiqua" w:hAnsi="Book Antiqua" w:cs="Book Antiqua"/>
          <w:sz w:val="24"/>
          <w:szCs w:val="24"/>
        </w:rPr>
        <w:t>nalysis and interpretation of the data</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Alexander </w:t>
      </w:r>
      <w:r w:rsidRPr="00AF72A3">
        <w:rPr>
          <w:rFonts w:ascii="Book Antiqua" w:hAnsi="Book Antiqua" w:cs="Book Antiqua"/>
          <w:sz w:val="24"/>
          <w:szCs w:val="24"/>
          <w:lang w:eastAsia="zh-CN"/>
        </w:rPr>
        <w:t xml:space="preserve">DD, </w:t>
      </w:r>
      <w:proofErr w:type="spellStart"/>
      <w:r w:rsidRPr="00AF72A3">
        <w:rPr>
          <w:rFonts w:ascii="Book Antiqua" w:hAnsi="Book Antiqua" w:cs="Book Antiqua"/>
          <w:sz w:val="24"/>
          <w:szCs w:val="24"/>
        </w:rPr>
        <w:t>Bylsma</w:t>
      </w:r>
      <w:proofErr w:type="spellEnd"/>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 xml:space="preserve">LC, </w:t>
      </w:r>
      <w:proofErr w:type="spellStart"/>
      <w:r w:rsidRPr="00AF72A3">
        <w:rPr>
          <w:rFonts w:ascii="Book Antiqua" w:hAnsi="Book Antiqua" w:cs="Book Antiqua"/>
          <w:sz w:val="24"/>
          <w:szCs w:val="24"/>
        </w:rPr>
        <w:t>Elkayam</w:t>
      </w:r>
      <w:proofErr w:type="spellEnd"/>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 xml:space="preserve">L and </w:t>
      </w:r>
      <w:r w:rsidRPr="00AF72A3">
        <w:rPr>
          <w:rFonts w:ascii="Book Antiqua" w:hAnsi="Book Antiqua" w:cs="Book Antiqua"/>
          <w:sz w:val="24"/>
          <w:szCs w:val="24"/>
        </w:rPr>
        <w:t>Nguyen</w:t>
      </w:r>
      <w:r w:rsidRPr="00AF72A3">
        <w:rPr>
          <w:rFonts w:ascii="Book Antiqua" w:hAnsi="Book Antiqua" w:cs="Book Antiqua"/>
          <w:sz w:val="24"/>
          <w:szCs w:val="24"/>
          <w:lang w:eastAsia="zh-CN"/>
        </w:rPr>
        <w:t xml:space="preserve"> DL </w:t>
      </w:r>
      <w:proofErr w:type="spellStart"/>
      <w:r w:rsidRPr="00AF72A3">
        <w:rPr>
          <w:rFonts w:ascii="Book Antiqua" w:hAnsi="Book Antiqua" w:cs="Book Antiqua"/>
          <w:sz w:val="24"/>
          <w:szCs w:val="24"/>
          <w:lang w:eastAsia="zh-CN"/>
        </w:rPr>
        <w:t>contribured</w:t>
      </w:r>
      <w:proofErr w:type="spellEnd"/>
      <w:r w:rsidRPr="00AF72A3">
        <w:rPr>
          <w:rFonts w:ascii="Book Antiqua" w:hAnsi="Book Antiqua" w:cs="Book Antiqua"/>
          <w:sz w:val="24"/>
          <w:szCs w:val="24"/>
          <w:lang w:eastAsia="zh-CN"/>
        </w:rPr>
        <w:t xml:space="preserve"> to </w:t>
      </w:r>
      <w:r w:rsidRPr="00AF72A3">
        <w:rPr>
          <w:rFonts w:ascii="Book Antiqua" w:hAnsi="Book Antiqua" w:cs="Book Antiqua"/>
          <w:sz w:val="24"/>
          <w:szCs w:val="24"/>
        </w:rPr>
        <w:t>drafting of the article</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Alexander </w:t>
      </w:r>
      <w:r w:rsidRPr="00AF72A3">
        <w:rPr>
          <w:rFonts w:ascii="Book Antiqua" w:hAnsi="Book Antiqua" w:cs="Book Antiqua"/>
          <w:sz w:val="24"/>
          <w:szCs w:val="24"/>
          <w:lang w:eastAsia="zh-CN"/>
        </w:rPr>
        <w:t xml:space="preserve">DD, </w:t>
      </w:r>
      <w:proofErr w:type="spellStart"/>
      <w:r w:rsidRPr="00AF72A3">
        <w:rPr>
          <w:rFonts w:ascii="Book Antiqua" w:hAnsi="Book Antiqua" w:cs="Book Antiqua"/>
          <w:sz w:val="24"/>
          <w:szCs w:val="24"/>
        </w:rPr>
        <w:t>Bylsma</w:t>
      </w:r>
      <w:proofErr w:type="spellEnd"/>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 xml:space="preserve">LC and </w:t>
      </w:r>
      <w:r w:rsidRPr="00AF72A3">
        <w:rPr>
          <w:rFonts w:ascii="Book Antiqua" w:hAnsi="Book Antiqua" w:cs="Book Antiqua"/>
          <w:sz w:val="24"/>
          <w:szCs w:val="24"/>
        </w:rPr>
        <w:t>Nguyen</w:t>
      </w:r>
      <w:r w:rsidRPr="00AF72A3">
        <w:rPr>
          <w:rFonts w:ascii="Book Antiqua" w:hAnsi="Book Antiqua" w:cs="Book Antiqua"/>
          <w:sz w:val="24"/>
          <w:szCs w:val="24"/>
          <w:lang w:eastAsia="zh-CN"/>
        </w:rPr>
        <w:t xml:space="preserve"> DL contributed to </w:t>
      </w:r>
      <w:r w:rsidRPr="00AF72A3">
        <w:rPr>
          <w:rFonts w:ascii="Book Antiqua" w:hAnsi="Book Antiqua" w:cs="Book Antiqua"/>
          <w:sz w:val="24"/>
          <w:szCs w:val="24"/>
        </w:rPr>
        <w:t xml:space="preserve">critical revision of the article for important intellectual </w:t>
      </w:r>
      <w:proofErr w:type="spellStart"/>
      <w:r w:rsidRPr="00AF72A3">
        <w:rPr>
          <w:rFonts w:ascii="Book Antiqua" w:hAnsi="Book Antiqua" w:cs="Book Antiqua"/>
          <w:sz w:val="24"/>
          <w:szCs w:val="24"/>
        </w:rPr>
        <w:t>conten</w:t>
      </w:r>
      <w:proofErr w:type="spellEnd"/>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all authors approved the final version of the article.</w:t>
      </w:r>
    </w:p>
    <w:p w:rsidR="008C669A" w:rsidRPr="00AF72A3" w:rsidRDefault="008C669A" w:rsidP="00EB558C">
      <w:pPr>
        <w:spacing w:after="0" w:line="360" w:lineRule="auto"/>
        <w:jc w:val="both"/>
        <w:rPr>
          <w:rFonts w:ascii="Book Antiqua" w:hAnsi="Book Antiqua" w:cs="Book Antiqua"/>
          <w:b/>
          <w:bCs/>
          <w:sz w:val="24"/>
          <w:szCs w:val="24"/>
          <w:u w:val="single"/>
          <w:lang w:eastAsia="zh-CN"/>
        </w:rPr>
      </w:pPr>
    </w:p>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b/>
          <w:sz w:val="24"/>
          <w:szCs w:val="24"/>
        </w:rPr>
        <w:t xml:space="preserve">Conflict-of-interest </w:t>
      </w:r>
      <w:bookmarkStart w:id="0" w:name="OLE_LINK24"/>
      <w:bookmarkStart w:id="1" w:name="OLE_LINK25"/>
      <w:r w:rsidRPr="00AF72A3">
        <w:rPr>
          <w:rFonts w:ascii="Book Antiqua" w:hAnsi="Book Antiqua"/>
          <w:b/>
          <w:sz w:val="24"/>
          <w:szCs w:val="24"/>
        </w:rPr>
        <w:t>statement</w:t>
      </w:r>
      <w:bookmarkEnd w:id="0"/>
      <w:bookmarkEnd w:id="1"/>
      <w:r w:rsidRPr="00AF72A3">
        <w:rPr>
          <w:rFonts w:ascii="Book Antiqua" w:hAnsi="Book Antiqua"/>
          <w:b/>
          <w:sz w:val="24"/>
          <w:szCs w:val="24"/>
        </w:rPr>
        <w:t>:</w:t>
      </w:r>
      <w:r w:rsidRPr="00AF72A3">
        <w:rPr>
          <w:rFonts w:ascii="Book Antiqua" w:hAnsi="Book Antiqua"/>
          <w:b/>
          <w:sz w:val="24"/>
          <w:szCs w:val="24"/>
          <w:lang w:eastAsia="zh-CN"/>
        </w:rPr>
        <w:t xml:space="preserve"> </w:t>
      </w:r>
      <w:proofErr w:type="spellStart"/>
      <w:r w:rsidRPr="00AF72A3">
        <w:rPr>
          <w:rFonts w:ascii="Book Antiqua" w:hAnsi="Book Antiqua" w:cs="Book Antiqua"/>
          <w:sz w:val="24"/>
          <w:szCs w:val="24"/>
        </w:rPr>
        <w:t>Dominik</w:t>
      </w:r>
      <w:proofErr w:type="spellEnd"/>
      <w:r w:rsidRPr="00AF72A3">
        <w:rPr>
          <w:rFonts w:ascii="Book Antiqua" w:hAnsi="Book Antiqua" w:cs="Book Antiqua"/>
          <w:sz w:val="24"/>
          <w:szCs w:val="24"/>
        </w:rPr>
        <w:t xml:space="preserve"> D Alexander, Lauren C </w:t>
      </w:r>
      <w:proofErr w:type="spellStart"/>
      <w:r w:rsidRPr="00AF72A3">
        <w:rPr>
          <w:rFonts w:ascii="Book Antiqua" w:hAnsi="Book Antiqua" w:cs="Book Antiqua"/>
          <w:sz w:val="24"/>
          <w:szCs w:val="24"/>
        </w:rPr>
        <w:t>Bylsma</w:t>
      </w:r>
      <w:proofErr w:type="spellEnd"/>
      <w:r w:rsidRPr="00AF72A3">
        <w:rPr>
          <w:rFonts w:ascii="Book Antiqua" w:hAnsi="Book Antiqua" w:cs="Book Antiqua"/>
          <w:sz w:val="24"/>
          <w:szCs w:val="24"/>
        </w:rPr>
        <w:t xml:space="preserve">, Laura </w:t>
      </w:r>
      <w:proofErr w:type="spellStart"/>
      <w:r w:rsidRPr="00AF72A3">
        <w:rPr>
          <w:rFonts w:ascii="Book Antiqua" w:hAnsi="Book Antiqua" w:cs="Book Antiqua"/>
          <w:sz w:val="24"/>
          <w:szCs w:val="24"/>
        </w:rPr>
        <w:t>Elkayam</w:t>
      </w:r>
      <w:proofErr w:type="spellEnd"/>
      <w:r w:rsidRPr="00AF72A3">
        <w:rPr>
          <w:rFonts w:ascii="Book Antiqua" w:hAnsi="Book Antiqua" w:cs="Book Antiqua"/>
          <w:sz w:val="24"/>
          <w:szCs w:val="24"/>
        </w:rPr>
        <w:t xml:space="preserve">, and Douglas L Nguyen have served as </w:t>
      </w:r>
      <w:r w:rsidRPr="00AF72A3">
        <w:rPr>
          <w:rFonts w:ascii="Book Antiqua" w:hAnsi="Book Antiqua"/>
          <w:sz w:val="24"/>
          <w:szCs w:val="24"/>
        </w:rPr>
        <w:t xml:space="preserve">consultants to Nestle Health Science. </w:t>
      </w:r>
    </w:p>
    <w:p w:rsidR="008C669A" w:rsidRPr="00AF72A3" w:rsidRDefault="008C669A" w:rsidP="00EB558C">
      <w:pPr>
        <w:spacing w:after="0" w:line="360" w:lineRule="auto"/>
        <w:jc w:val="both"/>
        <w:rPr>
          <w:rFonts w:ascii="Book Antiqua" w:hAnsi="Book Antiqua" w:cs="Book Antiqua"/>
          <w:sz w:val="24"/>
          <w:szCs w:val="24"/>
          <w:lang w:eastAsia="zh-CN"/>
        </w:rPr>
      </w:pPr>
    </w:p>
    <w:p w:rsidR="008C669A" w:rsidRPr="00AF72A3" w:rsidRDefault="008C669A" w:rsidP="00EB558C">
      <w:pPr>
        <w:spacing w:after="0" w:line="360" w:lineRule="auto"/>
        <w:jc w:val="both"/>
        <w:rPr>
          <w:rFonts w:ascii="Book Antiqua" w:hAnsi="Book Antiqua"/>
          <w:b/>
          <w:sz w:val="24"/>
          <w:szCs w:val="24"/>
        </w:rPr>
      </w:pPr>
      <w:r w:rsidRPr="00AF72A3">
        <w:rPr>
          <w:rFonts w:ascii="Book Antiqua" w:hAnsi="Book Antiqua"/>
          <w:b/>
          <w:sz w:val="24"/>
          <w:szCs w:val="24"/>
        </w:rPr>
        <w:t>Data sharing statement:</w:t>
      </w:r>
      <w:r w:rsidRPr="00AF72A3">
        <w:rPr>
          <w:rFonts w:ascii="Book Antiqua" w:hAnsi="Book Antiqua"/>
          <w:b/>
          <w:sz w:val="24"/>
          <w:szCs w:val="24"/>
          <w:lang w:eastAsia="zh-CN"/>
        </w:rPr>
        <w:t xml:space="preserve"> </w:t>
      </w:r>
      <w:r w:rsidRPr="00AF72A3">
        <w:rPr>
          <w:rFonts w:ascii="Book Antiqua" w:hAnsi="Book Antiqua" w:cs="Book Antiqua"/>
          <w:bCs/>
          <w:sz w:val="24"/>
          <w:szCs w:val="24"/>
        </w:rPr>
        <w:t xml:space="preserve">The data set and search algorithms are available from the corresponding author at </w:t>
      </w:r>
      <w:proofErr w:type="spellStart"/>
      <w:r w:rsidRPr="00AF72A3">
        <w:rPr>
          <w:rFonts w:ascii="Book Antiqua" w:hAnsi="Book Antiqua" w:cs="Book Antiqua"/>
          <w:bCs/>
          <w:sz w:val="24"/>
          <w:szCs w:val="24"/>
        </w:rPr>
        <w:t>douglaln</w:t>
      </w:r>
      <w:proofErr w:type="spellEnd"/>
      <w:r w:rsidRPr="00AF72A3">
        <w:rPr>
          <w:rFonts w:ascii="Book Antiqua" w:hAnsi="Book Antiqua" w:cs="Book Antiqua"/>
          <w:bCs/>
          <w:sz w:val="24"/>
          <w:szCs w:val="24"/>
        </w:rPr>
        <w:t>@.uci.edu</w:t>
      </w:r>
      <w:r>
        <w:rPr>
          <w:rFonts w:ascii="Book Antiqua" w:hAnsi="Book Antiqua" w:cs="Book Antiqua"/>
          <w:bCs/>
          <w:sz w:val="24"/>
          <w:szCs w:val="24"/>
          <w:lang w:eastAsia="zh-CN"/>
        </w:rPr>
        <w:t>.</w:t>
      </w:r>
      <w:r w:rsidRPr="00AF72A3">
        <w:rPr>
          <w:rFonts w:ascii="Book Antiqua" w:hAnsi="Book Antiqua" w:cs="Book Antiqua"/>
          <w:bCs/>
          <w:sz w:val="24"/>
          <w:szCs w:val="24"/>
        </w:rPr>
        <w:tab/>
        <w:t xml:space="preserve"> </w:t>
      </w:r>
    </w:p>
    <w:p w:rsidR="008C669A" w:rsidRPr="00AF72A3" w:rsidRDefault="008C669A" w:rsidP="00EB558C">
      <w:pPr>
        <w:autoSpaceDE w:val="0"/>
        <w:autoSpaceDN w:val="0"/>
        <w:adjustRightInd w:val="0"/>
        <w:spacing w:after="0" w:line="360" w:lineRule="auto"/>
        <w:jc w:val="both"/>
        <w:rPr>
          <w:rFonts w:ascii="Book Antiqua" w:hAnsi="Book Antiqua" w:cs="Book Antiqua"/>
          <w:sz w:val="24"/>
          <w:szCs w:val="24"/>
          <w:lang w:eastAsia="zh-CN"/>
        </w:rPr>
      </w:pPr>
    </w:p>
    <w:p w:rsidR="008C669A" w:rsidRPr="00AF72A3" w:rsidRDefault="008C669A" w:rsidP="00EB558C">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AF72A3">
        <w:rPr>
          <w:rFonts w:ascii="Book Antiqua" w:hAnsi="Book Antiqua"/>
          <w:b/>
          <w:sz w:val="24"/>
          <w:szCs w:val="24"/>
        </w:rPr>
        <w:t xml:space="preserve">Open-Access: </w:t>
      </w:r>
      <w:r w:rsidRPr="00AF72A3">
        <w:rPr>
          <w:rFonts w:ascii="Book Antiqua" w:hAnsi="Book Antiqua"/>
          <w:sz w:val="24"/>
          <w:szCs w:val="24"/>
        </w:rPr>
        <w:t>This article is an open-access article</w:t>
      </w:r>
      <w:proofErr w:type="gramStart"/>
      <w:r w:rsidRPr="00AF72A3">
        <w:rPr>
          <w:rFonts w:ascii="Book Antiqua" w:hAnsi="Book Antiqua"/>
          <w:sz w:val="24"/>
          <w:szCs w:val="24"/>
        </w:rPr>
        <w:t> which</w:t>
      </w:r>
      <w:proofErr w:type="gramEnd"/>
      <w:r w:rsidRPr="00AF72A3">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8C669A" w:rsidRPr="00AF72A3" w:rsidRDefault="008C669A" w:rsidP="00EB558C">
      <w:pPr>
        <w:autoSpaceDE w:val="0"/>
        <w:autoSpaceDN w:val="0"/>
        <w:adjustRightInd w:val="0"/>
        <w:spacing w:after="0" w:line="360" w:lineRule="auto"/>
        <w:jc w:val="both"/>
        <w:rPr>
          <w:rFonts w:ascii="Book Antiqua" w:hAnsi="Book Antiqua" w:cs="Book Antiqua"/>
          <w:sz w:val="24"/>
          <w:szCs w:val="24"/>
          <w:lang w:eastAsia="zh-CN"/>
        </w:rPr>
      </w:pPr>
    </w:p>
    <w:p w:rsidR="008C669A" w:rsidRPr="00AF72A3" w:rsidRDefault="008C669A" w:rsidP="00EB558C">
      <w:pPr>
        <w:spacing w:after="0" w:line="360" w:lineRule="auto"/>
        <w:jc w:val="both"/>
        <w:rPr>
          <w:rFonts w:ascii="Book Antiqua" w:hAnsi="Book Antiqua" w:cs="Arial"/>
          <w:b/>
          <w:bCs/>
          <w:sz w:val="24"/>
          <w:szCs w:val="24"/>
          <w:lang w:eastAsia="zh-CN"/>
        </w:rPr>
      </w:pPr>
      <w:r w:rsidRPr="00AF72A3">
        <w:rPr>
          <w:rFonts w:ascii="Book Antiqua" w:hAnsi="Book Antiqua"/>
          <w:b/>
          <w:sz w:val="24"/>
          <w:szCs w:val="24"/>
        </w:rPr>
        <w:t>Correspondence to:</w:t>
      </w:r>
      <w:r w:rsidRPr="00AF72A3">
        <w:rPr>
          <w:rFonts w:ascii="Book Antiqua" w:hAnsi="Book Antiqua"/>
          <w:b/>
          <w:sz w:val="24"/>
          <w:szCs w:val="24"/>
          <w:lang w:eastAsia="zh-CN"/>
        </w:rPr>
        <w:t xml:space="preserve"> </w:t>
      </w:r>
      <w:r w:rsidRPr="00AF72A3">
        <w:rPr>
          <w:rFonts w:ascii="Book Antiqua" w:hAnsi="Book Antiqua"/>
          <w:b/>
          <w:sz w:val="24"/>
          <w:szCs w:val="24"/>
        </w:rPr>
        <w:t>Douglas L Nguyen</w:t>
      </w:r>
      <w:r w:rsidRPr="00AF72A3">
        <w:rPr>
          <w:rFonts w:ascii="Book Antiqua" w:hAnsi="Book Antiqua"/>
          <w:b/>
          <w:sz w:val="24"/>
          <w:szCs w:val="24"/>
          <w:lang w:eastAsia="zh-CN"/>
        </w:rPr>
        <w:t>,</w:t>
      </w:r>
      <w:r w:rsidRPr="00AF72A3">
        <w:rPr>
          <w:rFonts w:ascii="Book Antiqua" w:hAnsi="Book Antiqua"/>
          <w:b/>
          <w:sz w:val="24"/>
          <w:szCs w:val="24"/>
        </w:rPr>
        <w:t xml:space="preserve"> MD</w:t>
      </w:r>
      <w:r w:rsidRPr="00AF72A3">
        <w:rPr>
          <w:rFonts w:ascii="Book Antiqua" w:hAnsi="Book Antiqua"/>
          <w:b/>
          <w:sz w:val="24"/>
          <w:szCs w:val="24"/>
          <w:lang w:eastAsia="zh-CN"/>
        </w:rPr>
        <w:t>,</w:t>
      </w:r>
      <w:r w:rsidRPr="00AF72A3">
        <w:rPr>
          <w:rFonts w:ascii="Book Antiqua" w:hAnsi="Book Antiqua"/>
          <w:b/>
          <w:sz w:val="24"/>
          <w:szCs w:val="24"/>
        </w:rPr>
        <w:t xml:space="preserve"> Assistant Clinical Professor</w:t>
      </w:r>
      <w:r w:rsidRPr="00AF72A3">
        <w:rPr>
          <w:rFonts w:ascii="Book Antiqua" w:hAnsi="Book Antiqua"/>
          <w:sz w:val="24"/>
          <w:szCs w:val="24"/>
        </w:rPr>
        <w:t xml:space="preserve"> of Medicine</w:t>
      </w:r>
      <w:r w:rsidRPr="00AF72A3">
        <w:rPr>
          <w:rFonts w:ascii="Book Antiqua" w:hAnsi="Book Antiqua"/>
          <w:sz w:val="24"/>
          <w:szCs w:val="24"/>
          <w:lang w:eastAsia="zh-CN"/>
        </w:rPr>
        <w:t>,</w:t>
      </w:r>
      <w:r w:rsidRPr="00AF72A3">
        <w:rPr>
          <w:rFonts w:ascii="Book Antiqua" w:hAnsi="Book Antiqua"/>
          <w:sz w:val="24"/>
          <w:szCs w:val="24"/>
        </w:rPr>
        <w:t xml:space="preserve"> Department of Medicine, Irvine School of Medicine, </w:t>
      </w:r>
      <w:r w:rsidRPr="00AF72A3">
        <w:rPr>
          <w:rFonts w:ascii="Book Antiqua" w:hAnsi="Book Antiqua" w:cs="Book Antiqua"/>
          <w:sz w:val="24"/>
          <w:szCs w:val="24"/>
        </w:rPr>
        <w:t>University of California</w:t>
      </w:r>
      <w:r w:rsidRPr="00AF72A3">
        <w:rPr>
          <w:rFonts w:ascii="Book Antiqua" w:hAnsi="Book Antiqua" w:cs="Book Antiqua"/>
          <w:sz w:val="24"/>
          <w:szCs w:val="24"/>
          <w:lang w:eastAsia="zh-CN"/>
        </w:rPr>
        <w:t>,</w:t>
      </w:r>
      <w:r w:rsidRPr="00AF72A3">
        <w:rPr>
          <w:rFonts w:ascii="Book Antiqua" w:hAnsi="Book Antiqua"/>
          <w:sz w:val="24"/>
          <w:szCs w:val="24"/>
        </w:rPr>
        <w:t xml:space="preserve"> 333 City Blvd. </w:t>
      </w:r>
      <w:r w:rsidRPr="00AF72A3">
        <w:rPr>
          <w:rFonts w:ascii="Book Antiqua" w:hAnsi="Book Antiqua"/>
          <w:sz w:val="24"/>
          <w:szCs w:val="24"/>
          <w:lang w:val="fr-FR"/>
        </w:rPr>
        <w:t xml:space="preserve">West, Suite 400, Orange, CA 92868, </w:t>
      </w:r>
      <w:r w:rsidRPr="00AF72A3">
        <w:rPr>
          <w:rFonts w:ascii="Book Antiqua" w:hAnsi="Book Antiqua" w:cs="Book Antiqua"/>
          <w:sz w:val="24"/>
          <w:szCs w:val="24"/>
        </w:rPr>
        <w:t>United States</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lang w:val="fr-FR"/>
        </w:rPr>
        <w:t>douglaln@uci.edu</w:t>
      </w:r>
    </w:p>
    <w:p w:rsidR="008C669A" w:rsidRPr="00AF72A3" w:rsidRDefault="008C669A" w:rsidP="00EB558C">
      <w:pPr>
        <w:pStyle w:val="Normal1"/>
        <w:spacing w:after="0" w:line="360" w:lineRule="auto"/>
        <w:jc w:val="both"/>
        <w:rPr>
          <w:rFonts w:ascii="Book Antiqua" w:hAnsi="Book Antiqua" w:cs="Book Antiqua"/>
          <w:sz w:val="24"/>
          <w:szCs w:val="24"/>
          <w:lang w:val="fr-FR"/>
        </w:rPr>
      </w:pPr>
      <w:r w:rsidRPr="00AF72A3">
        <w:rPr>
          <w:rFonts w:ascii="Book Antiqua" w:hAnsi="Book Antiqua"/>
          <w:b/>
          <w:bCs/>
          <w:color w:val="000000"/>
          <w:sz w:val="24"/>
          <w:szCs w:val="24"/>
        </w:rPr>
        <w:t xml:space="preserve">Telephone: </w:t>
      </w:r>
      <w:r w:rsidRPr="00AF72A3">
        <w:rPr>
          <w:rFonts w:ascii="Book Antiqua" w:hAnsi="Book Antiqua"/>
          <w:bCs/>
          <w:color w:val="000000"/>
          <w:sz w:val="24"/>
          <w:szCs w:val="24"/>
        </w:rPr>
        <w:t>+1-</w:t>
      </w:r>
      <w:r w:rsidRPr="00AF72A3">
        <w:rPr>
          <w:rFonts w:ascii="Book Antiqua" w:hAnsi="Book Antiqua" w:cs="Book Antiqua"/>
          <w:sz w:val="24"/>
          <w:szCs w:val="24"/>
          <w:lang w:val="fr-FR"/>
        </w:rPr>
        <w:t>714-4566745</w:t>
      </w:r>
    </w:p>
    <w:p w:rsidR="008C669A" w:rsidRPr="00AF72A3" w:rsidRDefault="008C669A" w:rsidP="00EB558C">
      <w:pPr>
        <w:pStyle w:val="Normal1"/>
        <w:spacing w:after="0" w:line="360" w:lineRule="auto"/>
        <w:jc w:val="both"/>
        <w:rPr>
          <w:rFonts w:ascii="Book Antiqua" w:hAnsi="Book Antiqua" w:cs="Book Antiqua"/>
          <w:sz w:val="24"/>
          <w:szCs w:val="24"/>
          <w:lang w:val="fr-FR"/>
        </w:rPr>
      </w:pPr>
      <w:r w:rsidRPr="00AF72A3">
        <w:rPr>
          <w:rFonts w:ascii="Book Antiqua" w:hAnsi="Book Antiqua" w:cs="Book Antiqua"/>
          <w:b/>
          <w:sz w:val="24"/>
          <w:szCs w:val="24"/>
          <w:lang w:val="fr-FR"/>
        </w:rPr>
        <w:t>Fax:</w:t>
      </w:r>
      <w:r w:rsidRPr="00AF72A3">
        <w:rPr>
          <w:rFonts w:ascii="Book Antiqua" w:hAnsi="Book Antiqua" w:cs="Book Antiqua"/>
          <w:sz w:val="24"/>
          <w:szCs w:val="24"/>
          <w:lang w:val="fr-FR"/>
        </w:rPr>
        <w:t xml:space="preserve"> +1-714-4567753</w:t>
      </w:r>
    </w:p>
    <w:p w:rsidR="008C669A" w:rsidRPr="00AF72A3" w:rsidRDefault="008C669A" w:rsidP="00EB558C">
      <w:pPr>
        <w:spacing w:after="0" w:line="360" w:lineRule="auto"/>
        <w:jc w:val="both"/>
        <w:rPr>
          <w:rFonts w:ascii="Book Antiqua" w:hAnsi="Book Antiqua"/>
          <w:sz w:val="24"/>
          <w:szCs w:val="24"/>
          <w:lang w:val="fr-FR" w:eastAsia="zh-CN"/>
        </w:rPr>
      </w:pPr>
    </w:p>
    <w:p w:rsidR="008C669A" w:rsidRPr="00AF72A3" w:rsidRDefault="008C669A" w:rsidP="00D57D77">
      <w:pPr>
        <w:spacing w:after="0" w:line="360" w:lineRule="auto"/>
        <w:jc w:val="both"/>
        <w:rPr>
          <w:rFonts w:ascii="Book Antiqua" w:hAnsi="Book Antiqua"/>
          <w:b/>
          <w:sz w:val="24"/>
          <w:szCs w:val="24"/>
          <w:lang w:eastAsia="zh-CN"/>
        </w:rPr>
      </w:pPr>
      <w:r w:rsidRPr="00AF72A3">
        <w:rPr>
          <w:rFonts w:ascii="Book Antiqua" w:hAnsi="Book Antiqua"/>
          <w:b/>
          <w:sz w:val="24"/>
          <w:szCs w:val="24"/>
        </w:rPr>
        <w:t xml:space="preserve">Received: </w:t>
      </w:r>
      <w:r w:rsidRPr="00AF72A3">
        <w:rPr>
          <w:rFonts w:ascii="Book Antiqua" w:hAnsi="Book Antiqua"/>
          <w:sz w:val="24"/>
          <w:szCs w:val="24"/>
        </w:rPr>
        <w:t>August</w:t>
      </w:r>
      <w:r w:rsidRPr="00AF72A3">
        <w:rPr>
          <w:rFonts w:ascii="Book Antiqua" w:hAnsi="Book Antiqua"/>
          <w:sz w:val="24"/>
          <w:szCs w:val="24"/>
          <w:lang w:eastAsia="zh-CN"/>
        </w:rPr>
        <w:t xml:space="preserve"> 10, 2015</w:t>
      </w:r>
    </w:p>
    <w:p w:rsidR="008C669A" w:rsidRPr="00AF72A3" w:rsidRDefault="008C669A" w:rsidP="00D57D77">
      <w:pPr>
        <w:spacing w:after="0" w:line="360" w:lineRule="auto"/>
        <w:jc w:val="both"/>
        <w:rPr>
          <w:rFonts w:ascii="Book Antiqua" w:hAnsi="Book Antiqua"/>
          <w:b/>
          <w:sz w:val="24"/>
          <w:szCs w:val="24"/>
          <w:lang w:eastAsia="zh-CN"/>
        </w:rPr>
      </w:pPr>
      <w:r w:rsidRPr="00AF72A3">
        <w:rPr>
          <w:rFonts w:ascii="Book Antiqua" w:hAnsi="Book Antiqua"/>
          <w:b/>
          <w:sz w:val="24"/>
          <w:szCs w:val="24"/>
        </w:rPr>
        <w:t>Peer-review started:</w:t>
      </w:r>
      <w:r w:rsidRPr="00AF72A3">
        <w:rPr>
          <w:rFonts w:ascii="Book Antiqua" w:hAnsi="Book Antiqua"/>
          <w:b/>
          <w:sz w:val="24"/>
          <w:szCs w:val="24"/>
          <w:lang w:eastAsia="zh-CN"/>
        </w:rPr>
        <w:t xml:space="preserve"> </w:t>
      </w:r>
      <w:r w:rsidRPr="00AF72A3">
        <w:rPr>
          <w:rFonts w:ascii="Book Antiqua" w:hAnsi="Book Antiqua"/>
          <w:sz w:val="24"/>
          <w:szCs w:val="24"/>
        </w:rPr>
        <w:t>August</w:t>
      </w:r>
      <w:r w:rsidRPr="00AF72A3">
        <w:rPr>
          <w:rFonts w:ascii="Book Antiqua" w:hAnsi="Book Antiqua"/>
          <w:sz w:val="24"/>
          <w:szCs w:val="24"/>
          <w:lang w:eastAsia="zh-CN"/>
        </w:rPr>
        <w:t xml:space="preserve"> 10, 2015</w:t>
      </w:r>
    </w:p>
    <w:p w:rsidR="008C669A" w:rsidRPr="00AF72A3" w:rsidRDefault="008C669A" w:rsidP="00D57D77">
      <w:pPr>
        <w:spacing w:after="0" w:line="360" w:lineRule="auto"/>
        <w:rPr>
          <w:rFonts w:ascii="Book Antiqua" w:hAnsi="Book Antiqua"/>
          <w:sz w:val="24"/>
          <w:szCs w:val="24"/>
          <w:lang w:eastAsia="zh-CN"/>
        </w:rPr>
      </w:pPr>
      <w:r w:rsidRPr="00AF72A3">
        <w:rPr>
          <w:rFonts w:ascii="Book Antiqua" w:hAnsi="Book Antiqua"/>
          <w:b/>
          <w:sz w:val="24"/>
          <w:szCs w:val="24"/>
        </w:rPr>
        <w:t>First decision:</w:t>
      </w:r>
      <w:r w:rsidRPr="00AF72A3">
        <w:rPr>
          <w:rFonts w:ascii="Book Antiqua" w:hAnsi="Book Antiqua"/>
          <w:sz w:val="24"/>
          <w:szCs w:val="24"/>
        </w:rPr>
        <w:t xml:space="preserve"> September</w:t>
      </w:r>
      <w:r w:rsidRPr="00AF72A3">
        <w:rPr>
          <w:rFonts w:ascii="Book Antiqua" w:hAnsi="Book Antiqua"/>
          <w:sz w:val="24"/>
          <w:szCs w:val="24"/>
          <w:lang w:eastAsia="zh-CN"/>
        </w:rPr>
        <w:t xml:space="preserve"> 11, 2015</w:t>
      </w:r>
    </w:p>
    <w:p w:rsidR="008C669A" w:rsidRPr="00AF72A3" w:rsidRDefault="008C669A" w:rsidP="00D57D77">
      <w:pPr>
        <w:spacing w:after="0" w:line="360" w:lineRule="auto"/>
        <w:jc w:val="both"/>
        <w:rPr>
          <w:rFonts w:ascii="Book Antiqua" w:hAnsi="Book Antiqua"/>
          <w:b/>
          <w:sz w:val="24"/>
          <w:szCs w:val="24"/>
          <w:lang w:eastAsia="zh-CN"/>
        </w:rPr>
      </w:pPr>
      <w:r w:rsidRPr="00AF72A3">
        <w:rPr>
          <w:rFonts w:ascii="Book Antiqua" w:hAnsi="Book Antiqua"/>
          <w:b/>
          <w:sz w:val="24"/>
          <w:szCs w:val="24"/>
        </w:rPr>
        <w:t xml:space="preserve">Revised: </w:t>
      </w:r>
      <w:r w:rsidRPr="00AF72A3">
        <w:rPr>
          <w:rFonts w:ascii="Book Antiqua" w:hAnsi="Book Antiqua"/>
          <w:sz w:val="24"/>
          <w:szCs w:val="24"/>
        </w:rPr>
        <w:t>December</w:t>
      </w:r>
      <w:r w:rsidRPr="00AF72A3">
        <w:rPr>
          <w:rFonts w:ascii="Book Antiqua" w:hAnsi="Book Antiqua"/>
          <w:sz w:val="24"/>
          <w:szCs w:val="24"/>
          <w:lang w:eastAsia="zh-CN"/>
        </w:rPr>
        <w:t xml:space="preserve"> 19, 2015</w:t>
      </w:r>
    </w:p>
    <w:p w:rsidR="008C669A" w:rsidRPr="00AF72A3" w:rsidRDefault="008C669A" w:rsidP="00D57D77">
      <w:pPr>
        <w:spacing w:after="0" w:line="360" w:lineRule="auto"/>
        <w:jc w:val="both"/>
        <w:rPr>
          <w:rFonts w:ascii="Book Antiqua" w:hAnsi="Book Antiqua"/>
          <w:b/>
          <w:sz w:val="24"/>
          <w:szCs w:val="24"/>
        </w:rPr>
      </w:pPr>
      <w:r w:rsidRPr="00AF72A3">
        <w:rPr>
          <w:rFonts w:ascii="Book Antiqua" w:hAnsi="Book Antiqua"/>
          <w:b/>
          <w:sz w:val="24"/>
          <w:szCs w:val="24"/>
        </w:rPr>
        <w:t xml:space="preserve">Accepted: </w:t>
      </w:r>
      <w:r w:rsidR="0086559A" w:rsidRPr="0086559A">
        <w:rPr>
          <w:rFonts w:ascii="Book Antiqua" w:hAnsi="Book Antiqua"/>
          <w:sz w:val="24"/>
          <w:szCs w:val="24"/>
        </w:rPr>
        <w:t>January 27, 2016</w:t>
      </w:r>
    </w:p>
    <w:p w:rsidR="008C669A" w:rsidRPr="00AF72A3" w:rsidRDefault="008C669A" w:rsidP="00D57D77">
      <w:pPr>
        <w:spacing w:after="0" w:line="360" w:lineRule="auto"/>
        <w:jc w:val="both"/>
        <w:rPr>
          <w:rFonts w:ascii="Book Antiqua" w:hAnsi="Book Antiqua"/>
          <w:b/>
          <w:sz w:val="24"/>
          <w:szCs w:val="24"/>
        </w:rPr>
      </w:pPr>
      <w:r w:rsidRPr="00AF72A3">
        <w:rPr>
          <w:rFonts w:ascii="Book Antiqua" w:hAnsi="Book Antiqua"/>
          <w:b/>
          <w:sz w:val="24"/>
          <w:szCs w:val="24"/>
        </w:rPr>
        <w:t>Article in press:</w:t>
      </w:r>
    </w:p>
    <w:p w:rsidR="008C669A" w:rsidRPr="00AF72A3" w:rsidRDefault="008C669A" w:rsidP="00D57D77">
      <w:pPr>
        <w:spacing w:after="0" w:line="360" w:lineRule="auto"/>
        <w:jc w:val="both"/>
        <w:rPr>
          <w:rFonts w:ascii="Book Antiqua" w:hAnsi="Book Antiqua"/>
          <w:b/>
          <w:sz w:val="24"/>
          <w:szCs w:val="24"/>
        </w:rPr>
      </w:pPr>
      <w:r w:rsidRPr="00AF72A3">
        <w:rPr>
          <w:rFonts w:ascii="Book Antiqua" w:hAnsi="Book Antiqua"/>
          <w:b/>
          <w:sz w:val="24"/>
          <w:szCs w:val="24"/>
        </w:rPr>
        <w:t xml:space="preserve">Published online: </w:t>
      </w:r>
    </w:p>
    <w:p w:rsidR="008C669A" w:rsidRPr="00AF72A3" w:rsidRDefault="008C669A" w:rsidP="00EB558C">
      <w:pPr>
        <w:spacing w:after="0" w:line="360" w:lineRule="auto"/>
        <w:jc w:val="both"/>
        <w:rPr>
          <w:rFonts w:ascii="Book Antiqua" w:hAnsi="Book Antiqua" w:cs="Book Antiqua"/>
          <w:b/>
          <w:bCs/>
          <w:sz w:val="24"/>
          <w:szCs w:val="24"/>
          <w:lang w:eastAsia="zh-CN"/>
        </w:rPr>
      </w:pPr>
      <w:r w:rsidRPr="00AF72A3">
        <w:rPr>
          <w:rFonts w:ascii="Book Antiqua" w:hAnsi="Book Antiqua"/>
          <w:sz w:val="24"/>
          <w:szCs w:val="24"/>
          <w:lang w:val="fr-FR" w:eastAsia="zh-CN"/>
        </w:rPr>
        <w:br w:type="page"/>
      </w:r>
      <w:r w:rsidRPr="00AF72A3">
        <w:rPr>
          <w:rFonts w:ascii="Book Antiqua" w:hAnsi="Book Antiqua" w:cs="Book Antiqua"/>
          <w:b/>
          <w:bCs/>
          <w:sz w:val="24"/>
          <w:szCs w:val="24"/>
        </w:rPr>
        <w:lastRenderedPageBreak/>
        <w:t>Abstract</w:t>
      </w:r>
    </w:p>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b/>
          <w:sz w:val="24"/>
          <w:szCs w:val="24"/>
        </w:rPr>
        <w:t>AIM:</w:t>
      </w:r>
      <w:r w:rsidRPr="00AF72A3">
        <w:rPr>
          <w:rFonts w:ascii="Book Antiqua" w:hAnsi="Book Antiqua"/>
          <w:b/>
          <w:sz w:val="24"/>
          <w:szCs w:val="24"/>
          <w:lang w:eastAsia="zh-CN"/>
        </w:rPr>
        <w:t xml:space="preserve"> </w:t>
      </w:r>
      <w:r w:rsidRPr="00AF72A3">
        <w:rPr>
          <w:rFonts w:ascii="Book Antiqua" w:hAnsi="Book Antiqua" w:cs="Book Antiqua"/>
          <w:sz w:val="24"/>
          <w:szCs w:val="24"/>
        </w:rPr>
        <w:t xml:space="preserve">To critically review and summarize the literature on nutritional and health outcomes of semi-elemental formulations on various nutritionally vulnerable patient populations who are unable to achieve adequate nutrition from standard oral </w:t>
      </w:r>
      <w:proofErr w:type="gramStart"/>
      <w:r w:rsidRPr="00AF72A3">
        <w:rPr>
          <w:rFonts w:ascii="Book Antiqua" w:hAnsi="Book Antiqua" w:cs="Book Antiqua"/>
          <w:sz w:val="24"/>
          <w:szCs w:val="24"/>
        </w:rPr>
        <w:t>diets.</w:t>
      </w:r>
      <w:proofErr w:type="gramEnd"/>
      <w:r w:rsidRPr="00AF72A3">
        <w:rPr>
          <w:rFonts w:ascii="Book Antiqua" w:hAnsi="Book Antiqua" w:cs="Book Antiqua"/>
          <w:sz w:val="24"/>
          <w:szCs w:val="24"/>
        </w:rPr>
        <w:t xml:space="preserve"> </w:t>
      </w:r>
    </w:p>
    <w:p w:rsidR="008C669A" w:rsidRPr="00AF72A3" w:rsidRDefault="008C669A" w:rsidP="00EB558C">
      <w:pPr>
        <w:spacing w:after="0" w:line="360" w:lineRule="auto"/>
        <w:jc w:val="both"/>
        <w:rPr>
          <w:rFonts w:ascii="Book Antiqua" w:hAnsi="Book Antiqua" w:cs="Book Antiqua"/>
          <w:sz w:val="24"/>
          <w:szCs w:val="24"/>
          <w:lang w:eastAsia="zh-CN"/>
        </w:rPr>
      </w:pPr>
    </w:p>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b/>
          <w:sz w:val="24"/>
          <w:szCs w:val="24"/>
        </w:rPr>
        <w:t>METHODS:</w:t>
      </w:r>
      <w:r w:rsidRPr="00AF72A3">
        <w:rPr>
          <w:rFonts w:ascii="Book Antiqua" w:hAnsi="Book Antiqua"/>
          <w:b/>
          <w:sz w:val="24"/>
          <w:szCs w:val="24"/>
          <w:lang w:eastAsia="zh-CN"/>
        </w:rPr>
        <w:t xml:space="preserve"> </w:t>
      </w:r>
      <w:r w:rsidRPr="00AF72A3">
        <w:rPr>
          <w:rFonts w:ascii="Book Antiqua" w:hAnsi="Book Antiqua" w:cs="Book Antiqua"/>
          <w:sz w:val="24"/>
          <w:szCs w:val="24"/>
        </w:rPr>
        <w:t xml:space="preserve">We conducted a comprehensive literature search of </w:t>
      </w:r>
      <w:proofErr w:type="spellStart"/>
      <w:r w:rsidRPr="00AF72A3">
        <w:rPr>
          <w:rFonts w:ascii="Book Antiqua" w:hAnsi="Book Antiqua" w:cs="Book Antiqua"/>
          <w:sz w:val="24"/>
          <w:szCs w:val="24"/>
        </w:rPr>
        <w:t>Pubmed</w:t>
      </w:r>
      <w:proofErr w:type="spellEnd"/>
      <w:r w:rsidRPr="00AF72A3">
        <w:rPr>
          <w:rFonts w:ascii="Book Antiqua" w:hAnsi="Book Antiqua" w:cs="Book Antiqua"/>
          <w:sz w:val="24"/>
          <w:szCs w:val="24"/>
        </w:rPr>
        <w:t xml:space="preserve"> and </w:t>
      </w:r>
      <w:proofErr w:type="spellStart"/>
      <w:r w:rsidRPr="00AF72A3">
        <w:rPr>
          <w:rFonts w:ascii="Book Antiqua" w:hAnsi="Book Antiqua" w:cs="Book Antiqua"/>
          <w:sz w:val="24"/>
          <w:szCs w:val="24"/>
        </w:rPr>
        <w:t>Embase</w:t>
      </w:r>
      <w:proofErr w:type="spellEnd"/>
      <w:r w:rsidRPr="00AF72A3">
        <w:rPr>
          <w:rFonts w:ascii="Book Antiqua" w:hAnsi="Book Antiqua" w:cs="Book Antiqua"/>
          <w:sz w:val="24"/>
          <w:szCs w:val="24"/>
        </w:rPr>
        <w:t xml:space="preserve"> databases. We manually screened articles that examined nutritional and health outcomes (</w:t>
      </w:r>
      <w:r w:rsidRPr="00AF72A3">
        <w:rPr>
          <w:rFonts w:ascii="Book Antiqua" w:hAnsi="Book Antiqua" w:cs="Book Antiqua"/>
          <w:i/>
          <w:sz w:val="24"/>
          <w:szCs w:val="24"/>
        </w:rPr>
        <w:t>e.g.</w:t>
      </w:r>
      <w:r w:rsidRPr="00AF72A3">
        <w:rPr>
          <w:rFonts w:ascii="Book Antiqua" w:hAnsi="Book Antiqua" w:cs="Book Antiqua"/>
          <w:sz w:val="24"/>
          <w:szCs w:val="24"/>
        </w:rPr>
        <w:t xml:space="preserve">, growth, disease activity, gastrointestinal impairment, mortality, and economic impact) among various patient groups receiving semi-elemental diets. This review focused on full-text articles of randomized controlled clinical trials and other intervention studies, but pertinent abstracts and case studies were also included. Results pertaining primarily to tolerance, digestion, and absorption were summarized for each patient population in this systematic review. </w:t>
      </w:r>
    </w:p>
    <w:p w:rsidR="008C669A" w:rsidRPr="00AF72A3" w:rsidRDefault="008C669A" w:rsidP="00EB558C">
      <w:pPr>
        <w:spacing w:after="0" w:line="360" w:lineRule="auto"/>
        <w:jc w:val="both"/>
        <w:rPr>
          <w:rFonts w:ascii="Book Antiqua" w:hAnsi="Book Antiqua" w:cs="Book Antiqua"/>
          <w:sz w:val="24"/>
          <w:szCs w:val="24"/>
          <w:lang w:eastAsia="zh-CN"/>
        </w:rPr>
      </w:pPr>
    </w:p>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b/>
          <w:sz w:val="24"/>
          <w:szCs w:val="24"/>
        </w:rPr>
        <w:t xml:space="preserve">RESULTS: </w:t>
      </w:r>
      <w:r w:rsidRPr="00AF72A3">
        <w:rPr>
          <w:rFonts w:ascii="Book Antiqua" w:hAnsi="Book Antiqua" w:cs="Book Antiqua"/>
          <w:sz w:val="24"/>
          <w:szCs w:val="24"/>
        </w:rPr>
        <w:t>Results pertaining primarily to tolerance, digestion, and absorption were summarized for each patient population. The efficacy of semi-elemental whey hydrolyzed protein (WHP) diet have been reported in various nutritionally high risk patient populations including</w:t>
      </w:r>
      <w:r w:rsidRPr="00AF72A3">
        <w:rPr>
          <w:rFonts w:ascii="Book Antiqua" w:hAnsi="Book Antiqua" w:cs="Book Antiqua"/>
          <w:sz w:val="24"/>
          <w:szCs w:val="24"/>
          <w:lang w:eastAsia="zh-CN"/>
        </w:rPr>
        <w:t xml:space="preserve"> -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short bowel syndrome, acute and chronic pancreatitis, cerebral palsy, cystic fibrosis, cerebrovascular accidents, human immunodeficiency virus, critically ill, and geriatrics. Collectively, the evidence from the medical literature indicates that feeding with a semi-elemental diet performs as well or better than parenteral or amino acid based diets in terms of tolerance, digestion, and nutrient assimilation measures across various disease conditions. </w:t>
      </w:r>
    </w:p>
    <w:p w:rsidR="008C669A" w:rsidRPr="00AF72A3" w:rsidRDefault="008C669A" w:rsidP="00EB558C">
      <w:pPr>
        <w:spacing w:after="0" w:line="360" w:lineRule="auto"/>
        <w:jc w:val="both"/>
        <w:rPr>
          <w:rFonts w:ascii="Book Antiqua" w:hAnsi="Book Antiqua" w:cs="Book Antiqua"/>
          <w:sz w:val="24"/>
          <w:szCs w:val="24"/>
          <w:lang w:eastAsia="zh-CN"/>
        </w:rPr>
      </w:pP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b/>
          <w:sz w:val="24"/>
          <w:szCs w:val="24"/>
        </w:rPr>
        <w:t>CONCLUSION:</w:t>
      </w:r>
      <w:r w:rsidRPr="00AF72A3">
        <w:rPr>
          <w:rFonts w:ascii="Book Antiqua" w:hAnsi="Book Antiqua" w:cs="Tahoma"/>
          <w:color w:val="0000FF"/>
          <w:sz w:val="24"/>
          <w:szCs w:val="24"/>
        </w:rPr>
        <w:t xml:space="preserve"> </w:t>
      </w:r>
      <w:r w:rsidRPr="00AF72A3">
        <w:rPr>
          <w:rFonts w:ascii="Book Antiqua" w:hAnsi="Book Antiqua" w:cs="Book Antiqua"/>
          <w:sz w:val="24"/>
          <w:szCs w:val="24"/>
        </w:rPr>
        <w:t>Based on this comprehensive review of the literature, patient populations who have difficulty digesting or absorbing standard diets may be able to achieve improved health and nutritional outcomes through the use of semi-elemental WHP diets</w:t>
      </w:r>
      <w:r w:rsidRPr="00AF72A3">
        <w:rPr>
          <w:rFonts w:ascii="Book Antiqua" w:hAnsi="Book Antiqua" w:cs="Book Antiqua"/>
          <w:i/>
          <w:iCs/>
          <w:sz w:val="24"/>
          <w:szCs w:val="24"/>
        </w:rPr>
        <w:t>.</w:t>
      </w:r>
    </w:p>
    <w:p w:rsidR="008C669A" w:rsidRPr="00AF72A3" w:rsidRDefault="008C669A" w:rsidP="00EB558C">
      <w:pPr>
        <w:spacing w:after="0" w:line="360" w:lineRule="auto"/>
        <w:jc w:val="both"/>
        <w:rPr>
          <w:rFonts w:ascii="Book Antiqua" w:hAnsi="Book Antiqua" w:cs="Book Antiqua"/>
          <w:b/>
          <w:bCs/>
          <w:sz w:val="24"/>
          <w:szCs w:val="24"/>
          <w:u w:val="single"/>
          <w:lang w:eastAsia="zh-CN"/>
        </w:rPr>
      </w:pPr>
    </w:p>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b/>
          <w:bCs/>
          <w:sz w:val="24"/>
          <w:szCs w:val="24"/>
        </w:rPr>
        <w:lastRenderedPageBreak/>
        <w:t xml:space="preserve">Key words: </w:t>
      </w:r>
      <w:r w:rsidRPr="00AF72A3">
        <w:rPr>
          <w:rFonts w:ascii="Book Antiqua" w:hAnsi="Book Antiqua" w:cs="Book Antiqua"/>
          <w:sz w:val="24"/>
          <w:szCs w:val="24"/>
        </w:rPr>
        <w:t>Semi-elemental diet</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Malnutrition</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100% hydrolyzed whey protein</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Nutrition</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w:t>
      </w:r>
      <w:proofErr w:type="spellStart"/>
      <w:r w:rsidRPr="00AF72A3">
        <w:rPr>
          <w:rFonts w:ascii="Book Antiqua" w:hAnsi="Book Antiqua" w:cs="Book Antiqua"/>
          <w:sz w:val="24"/>
          <w:szCs w:val="24"/>
        </w:rPr>
        <w:t>Malabsorption</w:t>
      </w:r>
      <w:proofErr w:type="spellEnd"/>
      <w:r w:rsidRPr="00AF72A3">
        <w:rPr>
          <w:rFonts w:ascii="Book Antiqua" w:hAnsi="Book Antiqua" w:cs="Book Antiqua"/>
          <w:sz w:val="24"/>
          <w:szCs w:val="24"/>
        </w:rPr>
        <w:t xml:space="preserve"> </w:t>
      </w:r>
    </w:p>
    <w:p w:rsidR="008C669A" w:rsidRPr="00AF72A3" w:rsidRDefault="008C669A" w:rsidP="00EB558C">
      <w:pPr>
        <w:spacing w:after="0" w:line="360" w:lineRule="auto"/>
        <w:jc w:val="both"/>
        <w:rPr>
          <w:rFonts w:ascii="Book Antiqua" w:hAnsi="Book Antiqua" w:cs="Book Antiqua"/>
          <w:sz w:val="24"/>
          <w:szCs w:val="24"/>
          <w:lang w:eastAsia="zh-CN"/>
        </w:rPr>
      </w:pPr>
    </w:p>
    <w:p w:rsidR="008C669A" w:rsidRPr="00AF72A3" w:rsidRDefault="008C669A" w:rsidP="00EB558C">
      <w:pPr>
        <w:snapToGrid w:val="0"/>
        <w:spacing w:after="0" w:line="360" w:lineRule="auto"/>
        <w:jc w:val="both"/>
        <w:rPr>
          <w:rFonts w:ascii="Book Antiqua" w:hAnsi="Book Antiqua"/>
          <w:sz w:val="24"/>
          <w:szCs w:val="24"/>
        </w:rPr>
      </w:pPr>
      <w:proofErr w:type="gramStart"/>
      <w:r w:rsidRPr="00AF72A3">
        <w:rPr>
          <w:rFonts w:ascii="Book Antiqua" w:hAnsi="Book Antiqua"/>
          <w:sz w:val="24"/>
          <w:szCs w:val="24"/>
        </w:rPr>
        <w:t xml:space="preserve">© </w:t>
      </w:r>
      <w:r w:rsidRPr="00AF72A3">
        <w:rPr>
          <w:rFonts w:ascii="Book Antiqua" w:hAnsi="Book Antiqua"/>
          <w:b/>
          <w:sz w:val="24"/>
          <w:szCs w:val="24"/>
        </w:rPr>
        <w:t>The Author(s) 2016</w:t>
      </w:r>
      <w:r w:rsidRPr="00AF72A3">
        <w:rPr>
          <w:rFonts w:ascii="Book Antiqua" w:hAnsi="Book Antiqua"/>
          <w:sz w:val="24"/>
          <w:szCs w:val="24"/>
        </w:rPr>
        <w:t>.</w:t>
      </w:r>
      <w:proofErr w:type="gramEnd"/>
      <w:r w:rsidRPr="00AF72A3">
        <w:rPr>
          <w:rFonts w:ascii="Book Antiqua" w:hAnsi="Book Antiqua"/>
          <w:sz w:val="24"/>
          <w:szCs w:val="24"/>
        </w:rPr>
        <w:t xml:space="preserve"> Published by </w:t>
      </w:r>
      <w:proofErr w:type="spellStart"/>
      <w:r w:rsidRPr="00AF72A3">
        <w:rPr>
          <w:rFonts w:ascii="Book Antiqua" w:hAnsi="Book Antiqua"/>
          <w:sz w:val="24"/>
          <w:szCs w:val="24"/>
        </w:rPr>
        <w:t>Baishideng</w:t>
      </w:r>
      <w:proofErr w:type="spellEnd"/>
      <w:r w:rsidRPr="00AF72A3">
        <w:rPr>
          <w:rFonts w:ascii="Book Antiqua" w:hAnsi="Book Antiqua"/>
          <w:sz w:val="24"/>
          <w:szCs w:val="24"/>
        </w:rPr>
        <w:t xml:space="preserve"> Publishing Group Inc. All rights reserved.</w:t>
      </w:r>
    </w:p>
    <w:p w:rsidR="008C669A" w:rsidRPr="00AF72A3" w:rsidRDefault="008C669A" w:rsidP="00EB558C">
      <w:pPr>
        <w:spacing w:after="0" w:line="360" w:lineRule="auto"/>
        <w:jc w:val="both"/>
        <w:rPr>
          <w:rFonts w:ascii="Book Antiqua" w:hAnsi="Book Antiqua" w:cs="Book Antiqua"/>
          <w:sz w:val="24"/>
          <w:szCs w:val="24"/>
          <w:lang w:eastAsia="zh-CN"/>
        </w:rPr>
      </w:pPr>
    </w:p>
    <w:p w:rsidR="008C669A" w:rsidRPr="00AF72A3" w:rsidRDefault="008C669A" w:rsidP="00EB558C">
      <w:pPr>
        <w:pStyle w:val="CommentText"/>
        <w:spacing w:after="0" w:line="360" w:lineRule="auto"/>
        <w:jc w:val="both"/>
        <w:rPr>
          <w:rFonts w:ascii="Book Antiqua" w:hAnsi="Book Antiqua" w:cs="Book Antiqua"/>
          <w:sz w:val="24"/>
          <w:szCs w:val="24"/>
        </w:rPr>
      </w:pPr>
      <w:r w:rsidRPr="00AF72A3">
        <w:rPr>
          <w:rFonts w:ascii="Book Antiqua" w:hAnsi="Book Antiqua" w:cs="Book Antiqua"/>
          <w:b/>
          <w:bCs/>
          <w:sz w:val="24"/>
          <w:szCs w:val="24"/>
        </w:rPr>
        <w:t>Core tip:</w:t>
      </w:r>
      <w:r w:rsidRPr="00AF72A3">
        <w:rPr>
          <w:rFonts w:ascii="Book Antiqua" w:hAnsi="Book Antiqua" w:cs="Book Antiqua"/>
          <w:sz w:val="24"/>
          <w:szCs w:val="24"/>
        </w:rPr>
        <w:t xml:space="preserve"> Patients with major chronic illnesses may not be able to achieve adequate macronutrient or micronutrient requirements through standard oral diet because of difficulties tolerating, digesting, or absorbing whole foods. In our systematic review, we summarized the literature on the numerous nutritional and health benefits of semi-elemental formulations across various nutritionally vulnerable patient populations. Overall, the literature demonstrates that semi-elemental diet performs consistently as well or better than parenteral or amino acid based diets in terms of tolerance, digestion, and nutrient assimilation measures across various disease conditions.</w:t>
      </w:r>
    </w:p>
    <w:p w:rsidR="008C669A" w:rsidRPr="00AF72A3" w:rsidRDefault="008C669A" w:rsidP="00EB558C">
      <w:pPr>
        <w:spacing w:after="0" w:line="360" w:lineRule="auto"/>
        <w:jc w:val="both"/>
        <w:rPr>
          <w:rFonts w:ascii="Book Antiqua" w:hAnsi="Book Antiqua" w:cs="Book Antiqua"/>
          <w:sz w:val="24"/>
          <w:szCs w:val="24"/>
          <w:lang w:eastAsia="zh-CN"/>
        </w:rPr>
      </w:pPr>
    </w:p>
    <w:p w:rsidR="008C669A" w:rsidRPr="00AF72A3" w:rsidRDefault="008C669A" w:rsidP="00A4348C">
      <w:pPr>
        <w:spacing w:after="0" w:line="360" w:lineRule="auto"/>
        <w:jc w:val="both"/>
        <w:rPr>
          <w:rFonts w:ascii="Book Antiqua" w:hAnsi="Book Antiqua" w:cs="Book Antiqua"/>
          <w:bCs/>
          <w:sz w:val="24"/>
          <w:szCs w:val="24"/>
          <w:lang w:eastAsia="zh-CN"/>
        </w:rPr>
      </w:pPr>
      <w:r w:rsidRPr="00AF72A3">
        <w:rPr>
          <w:rFonts w:ascii="Book Antiqua" w:hAnsi="Book Antiqua" w:cs="Book Antiqua"/>
          <w:sz w:val="24"/>
          <w:szCs w:val="24"/>
        </w:rPr>
        <w:t xml:space="preserve">Alexander </w:t>
      </w:r>
      <w:r w:rsidRPr="00AF72A3">
        <w:rPr>
          <w:rFonts w:ascii="Book Antiqua" w:hAnsi="Book Antiqua" w:cs="Book Antiqua"/>
          <w:sz w:val="24"/>
          <w:szCs w:val="24"/>
          <w:lang w:eastAsia="zh-CN"/>
        </w:rPr>
        <w:t xml:space="preserve">DD, </w:t>
      </w:r>
      <w:proofErr w:type="spellStart"/>
      <w:r w:rsidRPr="00AF72A3">
        <w:rPr>
          <w:rFonts w:ascii="Book Antiqua" w:hAnsi="Book Antiqua" w:cs="Book Antiqua"/>
          <w:sz w:val="24"/>
          <w:szCs w:val="24"/>
        </w:rPr>
        <w:t>Bylsma</w:t>
      </w:r>
      <w:proofErr w:type="spellEnd"/>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 xml:space="preserve">LC, </w:t>
      </w:r>
      <w:proofErr w:type="spellStart"/>
      <w:r w:rsidRPr="00AF72A3">
        <w:rPr>
          <w:rFonts w:ascii="Book Antiqua" w:hAnsi="Book Antiqua" w:cs="Book Antiqua"/>
          <w:sz w:val="24"/>
          <w:szCs w:val="24"/>
        </w:rPr>
        <w:t>Elkayam</w:t>
      </w:r>
      <w:proofErr w:type="spellEnd"/>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 xml:space="preserve">L, </w:t>
      </w:r>
      <w:r w:rsidRPr="00AF72A3">
        <w:rPr>
          <w:rFonts w:ascii="Book Antiqua" w:hAnsi="Book Antiqua" w:cs="Book Antiqua"/>
          <w:sz w:val="24"/>
          <w:szCs w:val="24"/>
        </w:rPr>
        <w:t>Nguyen</w:t>
      </w:r>
      <w:r w:rsidRPr="00AF72A3">
        <w:rPr>
          <w:rFonts w:ascii="Book Antiqua" w:hAnsi="Book Antiqua" w:cs="Book Antiqua"/>
          <w:sz w:val="24"/>
          <w:szCs w:val="24"/>
          <w:lang w:eastAsia="zh-CN"/>
        </w:rPr>
        <w:t xml:space="preserve"> DL. </w:t>
      </w:r>
      <w:r w:rsidRPr="00AF72A3">
        <w:rPr>
          <w:rFonts w:ascii="Book Antiqua" w:hAnsi="Book Antiqua" w:cs="Book Antiqua"/>
          <w:sz w:val="24"/>
          <w:szCs w:val="24"/>
        </w:rPr>
        <w:t xml:space="preserve"> </w:t>
      </w:r>
      <w:r w:rsidRPr="00AF72A3">
        <w:rPr>
          <w:rFonts w:ascii="Book Antiqua" w:hAnsi="Book Antiqua" w:cs="Book Antiqua"/>
          <w:bCs/>
          <w:sz w:val="24"/>
          <w:szCs w:val="24"/>
        </w:rPr>
        <w:t>Nutritional and health benefits of semi-elemental diets: A comprehensive summary of the literature</w:t>
      </w:r>
      <w:r w:rsidRPr="00AF72A3">
        <w:rPr>
          <w:rFonts w:ascii="Book Antiqua" w:hAnsi="Book Antiqua" w:cs="Book Antiqua"/>
          <w:bCs/>
          <w:sz w:val="24"/>
          <w:szCs w:val="24"/>
          <w:lang w:eastAsia="zh-CN"/>
        </w:rPr>
        <w:t xml:space="preserve">. </w:t>
      </w:r>
      <w:r w:rsidRPr="00AF72A3">
        <w:rPr>
          <w:rFonts w:ascii="Book Antiqua" w:hAnsi="Book Antiqua"/>
          <w:i/>
          <w:iCs/>
          <w:sz w:val="24"/>
          <w:szCs w:val="24"/>
        </w:rPr>
        <w:t xml:space="preserve">World J </w:t>
      </w:r>
      <w:proofErr w:type="spellStart"/>
      <w:r w:rsidRPr="00AF72A3">
        <w:rPr>
          <w:rFonts w:ascii="Book Antiqua" w:hAnsi="Book Antiqua"/>
          <w:i/>
          <w:iCs/>
          <w:sz w:val="24"/>
          <w:szCs w:val="24"/>
        </w:rPr>
        <w:t>Gastrointest</w:t>
      </w:r>
      <w:proofErr w:type="spellEnd"/>
      <w:r w:rsidRPr="00AF72A3">
        <w:rPr>
          <w:rFonts w:ascii="Book Antiqua" w:hAnsi="Book Antiqua"/>
          <w:i/>
          <w:iCs/>
          <w:sz w:val="24"/>
          <w:szCs w:val="24"/>
        </w:rPr>
        <w:t xml:space="preserve"> </w:t>
      </w:r>
      <w:proofErr w:type="spellStart"/>
      <w:r w:rsidRPr="00AF72A3">
        <w:rPr>
          <w:rFonts w:ascii="Book Antiqua" w:hAnsi="Book Antiqua"/>
          <w:i/>
          <w:iCs/>
          <w:sz w:val="24"/>
          <w:szCs w:val="24"/>
        </w:rPr>
        <w:t>Pharmacol</w:t>
      </w:r>
      <w:proofErr w:type="spellEnd"/>
      <w:r w:rsidRPr="00AF72A3">
        <w:rPr>
          <w:rFonts w:ascii="Book Antiqua" w:hAnsi="Book Antiqua"/>
          <w:i/>
          <w:iCs/>
          <w:sz w:val="24"/>
          <w:szCs w:val="24"/>
        </w:rPr>
        <w:t xml:space="preserve"> </w:t>
      </w:r>
      <w:proofErr w:type="spellStart"/>
      <w:r w:rsidRPr="00AF72A3">
        <w:rPr>
          <w:rFonts w:ascii="Book Antiqua" w:hAnsi="Book Antiqua"/>
          <w:i/>
          <w:iCs/>
          <w:sz w:val="24"/>
          <w:szCs w:val="24"/>
        </w:rPr>
        <w:t>Ther</w:t>
      </w:r>
      <w:proofErr w:type="spellEnd"/>
      <w:r w:rsidRPr="00AF72A3">
        <w:rPr>
          <w:rFonts w:ascii="Book Antiqua" w:hAnsi="Book Antiqua"/>
          <w:iCs/>
          <w:sz w:val="24"/>
          <w:szCs w:val="24"/>
          <w:lang w:eastAsia="zh-CN"/>
        </w:rPr>
        <w:t xml:space="preserve"> 2016; </w:t>
      </w:r>
      <w:proofErr w:type="gramStart"/>
      <w:r w:rsidRPr="00AF72A3">
        <w:rPr>
          <w:rFonts w:ascii="Book Antiqua" w:hAnsi="Book Antiqua"/>
          <w:iCs/>
          <w:sz w:val="24"/>
          <w:szCs w:val="24"/>
          <w:lang w:eastAsia="zh-CN"/>
        </w:rPr>
        <w:t>In</w:t>
      </w:r>
      <w:proofErr w:type="gramEnd"/>
      <w:r w:rsidRPr="00AF72A3">
        <w:rPr>
          <w:rFonts w:ascii="Book Antiqua" w:hAnsi="Book Antiqua"/>
          <w:iCs/>
          <w:sz w:val="24"/>
          <w:szCs w:val="24"/>
          <w:lang w:eastAsia="zh-CN"/>
        </w:rPr>
        <w:t xml:space="preserve"> press</w:t>
      </w:r>
    </w:p>
    <w:p w:rsidR="008C669A" w:rsidRPr="00AF72A3" w:rsidRDefault="008C669A" w:rsidP="00EB558C">
      <w:pPr>
        <w:spacing w:after="0" w:line="360" w:lineRule="auto"/>
        <w:jc w:val="both"/>
        <w:rPr>
          <w:rFonts w:ascii="Book Antiqua" w:hAnsi="Book Antiqua" w:cs="Book Antiqua"/>
          <w:sz w:val="24"/>
          <w:szCs w:val="24"/>
          <w:lang w:eastAsia="zh-CN"/>
        </w:rPr>
      </w:pPr>
    </w:p>
    <w:p w:rsidR="008C669A" w:rsidRPr="00AF72A3" w:rsidRDefault="008C669A" w:rsidP="00EB558C">
      <w:pPr>
        <w:spacing w:after="0" w:line="360" w:lineRule="auto"/>
        <w:jc w:val="both"/>
        <w:rPr>
          <w:rFonts w:ascii="Book Antiqua" w:hAnsi="Book Antiqua" w:cs="Book Antiqua"/>
          <w:b/>
          <w:bCs/>
          <w:sz w:val="24"/>
          <w:szCs w:val="24"/>
        </w:rPr>
      </w:pPr>
      <w:r w:rsidRPr="00AF72A3">
        <w:rPr>
          <w:rFonts w:ascii="Book Antiqua" w:hAnsi="Book Antiqua" w:cs="Book Antiqua"/>
          <w:b/>
          <w:bCs/>
          <w:sz w:val="24"/>
          <w:szCs w:val="24"/>
          <w:u w:val="single"/>
        </w:rPr>
        <w:br w:type="page"/>
      </w:r>
      <w:r w:rsidRPr="00AF72A3">
        <w:rPr>
          <w:rFonts w:ascii="Book Antiqua" w:hAnsi="Book Antiqua" w:cs="Book Antiqua"/>
          <w:b/>
          <w:bCs/>
          <w:sz w:val="24"/>
          <w:szCs w:val="24"/>
        </w:rPr>
        <w:lastRenderedPageBreak/>
        <w:t>INTRODUCTION</w:t>
      </w:r>
      <w:r w:rsidRPr="00AF72A3">
        <w:rPr>
          <w:rFonts w:ascii="Book Antiqua" w:hAnsi="Book Antiqua" w:cs="Book Antiqua"/>
          <w:b/>
          <w:bCs/>
          <w:sz w:val="24"/>
          <w:szCs w:val="24"/>
        </w:rPr>
        <w:tab/>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Nutrition plays a significant role in achieving optimal health, but in certain high risk populations with significant systemic illnesses, achieving adequate nutrition with a traditional oral diet maybe difficult secondary to inability to tolerate, digest, and absorb whole foods. In these </w:t>
      </w:r>
      <w:proofErr w:type="gramStart"/>
      <w:r w:rsidRPr="00AF72A3">
        <w:rPr>
          <w:rFonts w:ascii="Book Antiqua" w:hAnsi="Book Antiqua" w:cs="Book Antiqua"/>
          <w:sz w:val="24"/>
          <w:szCs w:val="24"/>
        </w:rPr>
        <w:t>nutritionally-vulnerable</w:t>
      </w:r>
      <w:proofErr w:type="gramEnd"/>
      <w:r w:rsidRPr="00AF72A3">
        <w:rPr>
          <w:rFonts w:ascii="Book Antiqua" w:hAnsi="Book Antiqua" w:cs="Book Antiqua"/>
          <w:sz w:val="24"/>
          <w:szCs w:val="24"/>
        </w:rPr>
        <w:t xml:space="preserve"> populations, additional nutritional support</w:t>
      </w:r>
      <w:r w:rsidRPr="00AF72A3">
        <w:rPr>
          <w:rFonts w:ascii="Book Antiqua" w:hAnsi="Book Antiqua" w:cs="Book Antiqua"/>
          <w:i/>
          <w:sz w:val="24"/>
          <w:szCs w:val="24"/>
        </w:rPr>
        <w:t xml:space="preserve"> via </w:t>
      </w:r>
      <w:r w:rsidRPr="00AF72A3">
        <w:rPr>
          <w:rFonts w:ascii="Book Antiqua" w:hAnsi="Book Antiqua" w:cs="Book Antiqua"/>
          <w:sz w:val="24"/>
          <w:szCs w:val="24"/>
        </w:rPr>
        <w:t>parenteral nutrition (PN) or enteral nutrition (EN) is necessary. When feasible, EN is clearly favored over PN because of fewer infectious complications, reduced healthcare costs, improved return of gut function, and reduced length of hospital stay</w:t>
      </w:r>
      <w:r w:rsidRPr="00AF72A3">
        <w:rPr>
          <w:rFonts w:ascii="Book Antiqua" w:hAnsi="Book Antiqua" w:cs="Book Antiqua"/>
          <w:sz w:val="24"/>
          <w:szCs w:val="24"/>
          <w:vertAlign w:val="superscript"/>
        </w:rPr>
        <w:fldChar w:fldCharType="begin"/>
      </w:r>
      <w:r w:rsidRPr="00AF72A3">
        <w:rPr>
          <w:rFonts w:ascii="Book Antiqua" w:hAnsi="Book Antiqua" w:cs="Book Antiqua"/>
          <w:sz w:val="24"/>
          <w:szCs w:val="24"/>
          <w:vertAlign w:val="superscript"/>
        </w:rPr>
        <w:instrText xml:space="preserve"> ADDIN REFMGR.CITE &lt;Refman&gt;&lt;Cite&gt;&lt;Author&gt;Seres&lt;/Author&gt;&lt;Year&gt;2013&lt;/Year&gt;&lt;RecNum&gt;30021&lt;/RecNum&gt;&lt;IDText&gt;Advantages of enteral nutrition over parenteral nutrition&lt;/IDText&gt;&lt;MDL Ref_Type="Journal"&gt;&lt;Ref_Type&gt;Journal&lt;/Ref_Type&gt;&lt;Ref_ID&gt;30021&lt;/Ref_ID&gt;&lt;Title_Primary&gt;Advantages of enteral nutrition over parenteral nutrition&lt;/Title_Primary&gt;&lt;Authors_Primary&gt;Seres,D.S.&lt;/Authors_Primary&gt;&lt;Authors_Primary&gt;Valcarcel,M.&lt;/Authors_Primary&gt;&lt;Authors_Primary&gt;Guillaume,A.&lt;/Authors_Primary&gt;&lt;Date_Primary&gt;2013/3&lt;/Date_Primary&gt;&lt;Keywords&gt;CLINICAL&lt;/Keywords&gt;&lt;Keywords&gt;Enteral Nutrition&lt;/Keywords&gt;&lt;Keywords&gt;Medicine&lt;/Keywords&gt;&lt;Keywords&gt;New York&lt;/Keywords&gt;&lt;Keywords&gt;NUTRITION&lt;/Keywords&gt;&lt;Keywords&gt;Parenteral Nutrition&lt;/Keywords&gt;&lt;Keywords&gt;PATIENTS&lt;/Keywords&gt;&lt;Keywords&gt;Preventive Medicine&lt;/Keywords&gt;&lt;Keywords&gt;REVIEW&lt;/Keywords&gt;&lt;Keywords&gt;study&lt;/Keywords&gt;&lt;Keywords&gt;SUPPORT&lt;/Keywords&gt;&lt;Keywords&gt;Universities&lt;/Keywords&gt;&lt;Reprint&gt;In File&lt;/Reprint&gt;&lt;Start_Page&gt;157&lt;/Start_Page&gt;&lt;End_Page&gt;167&lt;/End_Page&gt;&lt;Periodical&gt;Therap.Adv.Gastroenterol.&lt;/Periodical&gt;&lt;Volume&gt;6&lt;/Volume&gt;&lt;Issue&gt;2&lt;/Issue&gt;&lt;Web_URL_Link1&gt;file://G:\Internal\REFMAN.PDF\Seres 30021 (2013).pdf&lt;/Web_URL_Link1&gt;&lt;ZZ_JournalStdAbbrev&gt;&lt;f name="System"&gt;Therap.Adv.Gastroenterol.&lt;/f&gt;&lt;/ZZ_JournalStdAbbrev&gt;&lt;ZZ_WorkformID&gt;1&lt;/ZZ_WorkformID&gt;&lt;/MDL&gt;&lt;/Cite&gt;&lt;/Refman&gt;</w:instrText>
      </w:r>
      <w:r w:rsidRPr="00AF72A3">
        <w:rPr>
          <w:rFonts w:ascii="Book Antiqua" w:hAnsi="Book Antiqua" w:cs="Book Antiqua"/>
          <w:sz w:val="24"/>
          <w:szCs w:val="24"/>
          <w:vertAlign w:val="superscript"/>
        </w:rPr>
        <w:fldChar w:fldCharType="separate"/>
      </w:r>
      <w:r w:rsidRPr="00AF72A3">
        <w:rPr>
          <w:rFonts w:ascii="Book Antiqua" w:hAnsi="Book Antiqua" w:cs="Book Antiqua"/>
          <w:noProof/>
          <w:sz w:val="24"/>
          <w:szCs w:val="24"/>
          <w:vertAlign w:val="superscript"/>
        </w:rPr>
        <w:t>[1]</w:t>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rPr>
        <w:t>.</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 xml:space="preserve">Elemental diet formulas are used to provide liquid nutrients in a form that is easily and readily assimilated. Such diets provide protein in the form of individual amino acids and may provide a portion of the fat calories as medium chain triglycerides (MCT). These diets are typically reserved for individuals transitioning off of PN or with severe gastrointestinal pathology that prevents normal digestion, absorption or motility. Semi-elemental formulas, however, contain peptides of varying chain length, and fat primarily as </w:t>
      </w:r>
      <w:proofErr w:type="gramStart"/>
      <w:r w:rsidRPr="00AF72A3">
        <w:rPr>
          <w:rFonts w:ascii="Book Antiqua" w:hAnsi="Book Antiqua" w:cs="Book Antiqua"/>
          <w:sz w:val="24"/>
          <w:szCs w:val="24"/>
        </w:rPr>
        <w:t>MCT</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2,3]</w:t>
      </w:r>
      <w:r w:rsidRPr="00AF72A3">
        <w:rPr>
          <w:rFonts w:ascii="Book Antiqua" w:hAnsi="Book Antiqua" w:cs="Book Antiqua"/>
          <w:sz w:val="24"/>
          <w:szCs w:val="24"/>
        </w:rPr>
        <w:t xml:space="preserve">. While semi-elemental diets are slightly more expensive then polymeric diets (formulas containing intact protein, complex carbohydrates, and long chain triglycerides), they are widely used because it is suggested that they are better absorbed and tolerated in patients with </w:t>
      </w:r>
      <w:proofErr w:type="spellStart"/>
      <w:r w:rsidRPr="00AF72A3">
        <w:rPr>
          <w:rFonts w:ascii="Book Antiqua" w:hAnsi="Book Antiqua" w:cs="Book Antiqua"/>
          <w:sz w:val="24"/>
          <w:szCs w:val="24"/>
        </w:rPr>
        <w:t>malabsorptive</w:t>
      </w:r>
      <w:proofErr w:type="spellEnd"/>
      <w:r w:rsidRPr="00AF72A3">
        <w:rPr>
          <w:rFonts w:ascii="Book Antiqua" w:hAnsi="Book Antiqua" w:cs="Book Antiqua"/>
          <w:sz w:val="24"/>
          <w:szCs w:val="24"/>
        </w:rPr>
        <w:t xml:space="preserve"> conditions and are more palatable than conventional elemental </w:t>
      </w:r>
      <w:proofErr w:type="gramStart"/>
      <w:r w:rsidRPr="00AF72A3">
        <w:rPr>
          <w:rFonts w:ascii="Book Antiqua" w:hAnsi="Book Antiqua" w:cs="Book Antiqua"/>
          <w:sz w:val="24"/>
          <w:szCs w:val="24"/>
        </w:rPr>
        <w:t>formulations</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2]</w:t>
      </w:r>
      <w:r w:rsidRPr="00AF72A3">
        <w:rPr>
          <w:rFonts w:ascii="Book Antiqua" w:hAnsi="Book Antiqua" w:cs="Book Antiqua"/>
          <w:sz w:val="24"/>
          <w:szCs w:val="24"/>
        </w:rPr>
        <w:t xml:space="preserve">. </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 xml:space="preserve">A large volume of clinical studies have demonstrated significant health benefits with semi-elemental diets in all phases of the dietary </w:t>
      </w:r>
      <w:proofErr w:type="gramStart"/>
      <w:r w:rsidRPr="00AF72A3">
        <w:rPr>
          <w:rFonts w:ascii="Book Antiqua" w:hAnsi="Book Antiqua" w:cs="Book Antiqua"/>
          <w:sz w:val="24"/>
          <w:szCs w:val="24"/>
        </w:rPr>
        <w:t>process</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4-6]</w:t>
      </w:r>
      <w:r w:rsidRPr="00AF72A3">
        <w:rPr>
          <w:rFonts w:ascii="Book Antiqua" w:hAnsi="Book Antiqua" w:cs="Book Antiqua"/>
          <w:sz w:val="24"/>
          <w:szCs w:val="24"/>
        </w:rPr>
        <w:t xml:space="preserve">. Indeed, such diet formulas have been shown to reduce the degree of regurgitation, gastric emptying times, and gagging while improving </w:t>
      </w:r>
      <w:proofErr w:type="gramStart"/>
      <w:r w:rsidRPr="00AF72A3">
        <w:rPr>
          <w:rFonts w:ascii="Book Antiqua" w:hAnsi="Book Antiqua" w:cs="Book Antiqua"/>
          <w:sz w:val="24"/>
          <w:szCs w:val="24"/>
        </w:rPr>
        <w:t>tolerance</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7</w:t>
      </w:r>
      <w:r w:rsidRPr="00AF72A3">
        <w:rPr>
          <w:rFonts w:ascii="Book Antiqua" w:hAnsi="Book Antiqua" w:cs="Book Antiqua"/>
          <w:sz w:val="24"/>
          <w:szCs w:val="24"/>
          <w:vertAlign w:val="superscript"/>
          <w:lang w:eastAsia="zh-CN"/>
        </w:rPr>
        <w:t>,</w:t>
      </w:r>
      <w:r w:rsidRPr="00AF72A3">
        <w:rPr>
          <w:rFonts w:ascii="Book Antiqua" w:hAnsi="Book Antiqua" w:cs="Book Antiqua"/>
          <w:sz w:val="24"/>
          <w:szCs w:val="24"/>
          <w:vertAlign w:val="superscript"/>
        </w:rPr>
        <w:t>8]</w:t>
      </w:r>
      <w:r w:rsidRPr="00AF72A3">
        <w:rPr>
          <w:rFonts w:ascii="Book Antiqua" w:hAnsi="Book Antiqua" w:cs="Book Antiqua"/>
          <w:sz w:val="24"/>
          <w:szCs w:val="24"/>
        </w:rPr>
        <w:t xml:space="preserve">. As a result, studies have suggested improved growth and development patterns, fewer gastrointestinal complications, improved visceral protein levels, and decreased rates of mortality. Studies of patients with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pancreatitis, and </w:t>
      </w:r>
      <w:r w:rsidRPr="00AF72A3">
        <w:rPr>
          <w:rFonts w:ascii="Book Antiqua" w:hAnsi="Book Antiqua" w:cs="Book Antiqua"/>
          <w:bCs/>
          <w:iCs/>
          <w:sz w:val="24"/>
          <w:szCs w:val="24"/>
        </w:rPr>
        <w:t xml:space="preserve">human </w:t>
      </w:r>
      <w:proofErr w:type="spellStart"/>
      <w:r w:rsidRPr="00AF72A3">
        <w:rPr>
          <w:rFonts w:ascii="Book Antiqua" w:hAnsi="Book Antiqua" w:cs="Book Antiqua"/>
          <w:bCs/>
          <w:iCs/>
          <w:sz w:val="24"/>
          <w:szCs w:val="24"/>
        </w:rPr>
        <w:t>immnodeficiency</w:t>
      </w:r>
      <w:proofErr w:type="spellEnd"/>
      <w:r w:rsidRPr="00AF72A3">
        <w:rPr>
          <w:rFonts w:ascii="Book Antiqua" w:hAnsi="Book Antiqua" w:cs="Book Antiqua"/>
          <w:bCs/>
          <w:iCs/>
          <w:sz w:val="24"/>
          <w:szCs w:val="24"/>
        </w:rPr>
        <w:t xml:space="preserve"> virus</w:t>
      </w:r>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w:t>
      </w:r>
      <w:r w:rsidRPr="00AF72A3">
        <w:rPr>
          <w:rFonts w:ascii="Book Antiqua" w:hAnsi="Book Antiqua" w:cs="Book Antiqua"/>
          <w:sz w:val="24"/>
          <w:szCs w:val="24"/>
        </w:rPr>
        <w:t>HIV</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among other conditions have shown improved nutrition status and clinical outcomes from supplemental semi-elemental </w:t>
      </w:r>
      <w:proofErr w:type="gramStart"/>
      <w:r w:rsidRPr="00AF72A3">
        <w:rPr>
          <w:rFonts w:ascii="Book Antiqua" w:hAnsi="Book Antiqua" w:cs="Book Antiqua"/>
          <w:sz w:val="24"/>
          <w:szCs w:val="24"/>
        </w:rPr>
        <w:t>formulas</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9-12]</w:t>
      </w:r>
      <w:r w:rsidRPr="00AF72A3">
        <w:rPr>
          <w:rFonts w:ascii="Book Antiqua" w:hAnsi="Book Antiqua" w:cs="Book Antiqua"/>
          <w:sz w:val="24"/>
          <w:szCs w:val="24"/>
        </w:rPr>
        <w:t>. The purpose of this review is to comprehensively summarize the scientific and clinical evidence of 100% whey-</w:t>
      </w:r>
      <w:r w:rsidRPr="00AF72A3">
        <w:rPr>
          <w:rFonts w:ascii="Book Antiqua" w:hAnsi="Book Antiqua" w:cs="Book Antiqua"/>
          <w:sz w:val="24"/>
          <w:szCs w:val="24"/>
        </w:rPr>
        <w:lastRenderedPageBreak/>
        <w:t xml:space="preserve">hydrolyzed protein (WHP) semi-elemental diets and nutritional and health outcomes across various </w:t>
      </w:r>
      <w:proofErr w:type="gramStart"/>
      <w:r w:rsidRPr="00AF72A3">
        <w:rPr>
          <w:rFonts w:ascii="Book Antiqua" w:hAnsi="Book Antiqua" w:cs="Book Antiqua"/>
          <w:sz w:val="24"/>
          <w:szCs w:val="24"/>
        </w:rPr>
        <w:t>nutritionally-vulnerable</w:t>
      </w:r>
      <w:proofErr w:type="gramEnd"/>
      <w:r w:rsidRPr="00AF72A3">
        <w:rPr>
          <w:rFonts w:ascii="Book Antiqua" w:hAnsi="Book Antiqua" w:cs="Book Antiqua"/>
          <w:sz w:val="24"/>
          <w:szCs w:val="24"/>
        </w:rPr>
        <w:t xml:space="preserve"> populations. </w:t>
      </w:r>
    </w:p>
    <w:p w:rsidR="008C669A" w:rsidRPr="00AF72A3" w:rsidRDefault="008C669A" w:rsidP="00EB558C">
      <w:pPr>
        <w:spacing w:after="0" w:line="360" w:lineRule="auto"/>
        <w:ind w:firstLine="720"/>
        <w:jc w:val="both"/>
        <w:rPr>
          <w:rFonts w:ascii="Book Antiqua" w:hAnsi="Book Antiqua" w:cs="Book Antiqua"/>
          <w:sz w:val="24"/>
          <w:szCs w:val="24"/>
        </w:rPr>
      </w:pPr>
    </w:p>
    <w:p w:rsidR="008C669A" w:rsidRPr="00AF72A3" w:rsidRDefault="008C669A" w:rsidP="00EB558C">
      <w:pPr>
        <w:kinsoku w:val="0"/>
        <w:overflowPunct w:val="0"/>
        <w:autoSpaceDE w:val="0"/>
        <w:autoSpaceDN w:val="0"/>
        <w:adjustRightInd w:val="0"/>
        <w:snapToGrid w:val="0"/>
        <w:spacing w:after="0" w:line="360" w:lineRule="auto"/>
        <w:jc w:val="both"/>
        <w:rPr>
          <w:rFonts w:ascii="Book Antiqua" w:hAnsi="Book Antiqua"/>
          <w:b/>
          <w:snapToGrid w:val="0"/>
          <w:color w:val="000000"/>
          <w:kern w:val="10"/>
          <w:sz w:val="24"/>
          <w:szCs w:val="24"/>
        </w:rPr>
      </w:pPr>
      <w:bookmarkStart w:id="6" w:name="OLE_LINK113"/>
      <w:bookmarkStart w:id="7" w:name="OLE_LINK126"/>
      <w:bookmarkStart w:id="8" w:name="OLE_LINK133"/>
      <w:bookmarkStart w:id="9" w:name="OLE_LINK170"/>
      <w:bookmarkStart w:id="10" w:name="OLE_LINK315"/>
      <w:bookmarkStart w:id="11" w:name="OLE_LINK812"/>
      <w:bookmarkStart w:id="12" w:name="OLE_LINK675"/>
      <w:bookmarkStart w:id="13" w:name="OLE_LINK717"/>
      <w:bookmarkStart w:id="14" w:name="OLE_LINK821"/>
      <w:bookmarkStart w:id="15" w:name="OLE_LINK932"/>
      <w:bookmarkStart w:id="16" w:name="OLE_LINK776"/>
      <w:bookmarkStart w:id="17" w:name="OLE_LINK998"/>
      <w:bookmarkStart w:id="18" w:name="OLE_LINK1230"/>
      <w:bookmarkStart w:id="19" w:name="OLE_LINK1248"/>
      <w:bookmarkStart w:id="20" w:name="OLE_LINK1019"/>
      <w:bookmarkStart w:id="21" w:name="OLE_LINK1552"/>
      <w:bookmarkStart w:id="22" w:name="OLE_LINK1614"/>
      <w:bookmarkStart w:id="23" w:name="OLE_LINK1671"/>
      <w:bookmarkStart w:id="24" w:name="OLE_LINK1685"/>
      <w:bookmarkStart w:id="25" w:name="OLE_LINK1779"/>
      <w:bookmarkStart w:id="26" w:name="OLE_LINK1801"/>
      <w:bookmarkStart w:id="27" w:name="OLE_LINK1839"/>
      <w:bookmarkStart w:id="28" w:name="OLE_LINK1840"/>
      <w:bookmarkStart w:id="29" w:name="OLE_LINK2098"/>
      <w:bookmarkStart w:id="30" w:name="OLE_LINK2099"/>
      <w:bookmarkStart w:id="31" w:name="OLE_LINK2100"/>
      <w:bookmarkStart w:id="32" w:name="OLE_LINK2045"/>
      <w:bookmarkStart w:id="33" w:name="OLE_LINK2170"/>
      <w:bookmarkStart w:id="34" w:name="OLE_LINK2469"/>
      <w:bookmarkStart w:id="35" w:name="OLE_LINK2254"/>
      <w:bookmarkStart w:id="36" w:name="OLE_LINK2377"/>
      <w:bookmarkStart w:id="37" w:name="OLE_LINK2533"/>
      <w:bookmarkStart w:id="38" w:name="OLE_LINK2423"/>
      <w:bookmarkStart w:id="39" w:name="OLE_LINK2479"/>
      <w:bookmarkStart w:id="40" w:name="OLE_LINK2671"/>
      <w:bookmarkStart w:id="41" w:name="OLE_LINK2672"/>
      <w:bookmarkStart w:id="42" w:name="OLE_LINK2673"/>
      <w:bookmarkStart w:id="43" w:name="OLE_LINK2599"/>
      <w:bookmarkStart w:id="44" w:name="OLE_LINK269"/>
      <w:bookmarkStart w:id="45" w:name="OLE_LINK526"/>
      <w:r w:rsidRPr="00AF72A3">
        <w:rPr>
          <w:rFonts w:ascii="Book Antiqua" w:hAnsi="Book Antiqua"/>
          <w:b/>
          <w:snapToGrid w:val="0"/>
          <w:color w:val="000000"/>
          <w:kern w:val="10"/>
          <w:sz w:val="24"/>
          <w:szCs w:val="24"/>
        </w:rPr>
        <w:t>MATERIALS AND METHODS</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We conducted a comprehensive literature search using the MEDLINE biomedical literature database, accessed from PubMed and the </w:t>
      </w:r>
      <w:proofErr w:type="spellStart"/>
      <w:r w:rsidRPr="00AF72A3">
        <w:rPr>
          <w:rFonts w:ascii="Book Antiqua" w:hAnsi="Book Antiqua" w:cs="Book Antiqua"/>
          <w:sz w:val="24"/>
          <w:szCs w:val="24"/>
        </w:rPr>
        <w:t>Embase</w:t>
      </w:r>
      <w:proofErr w:type="spellEnd"/>
      <w:r w:rsidRPr="00AF72A3">
        <w:rPr>
          <w:rFonts w:ascii="Book Antiqua" w:hAnsi="Book Antiqua" w:cs="Book Antiqua"/>
          <w:sz w:val="24"/>
          <w:szCs w:val="24"/>
        </w:rPr>
        <w:t xml:space="preserve"> database. The literature search and study identification process utilized in this review was different and more complex than typical literature reviews. This is a broad and dynamic topic area that covers many formula comparisons (</w:t>
      </w:r>
      <w:r w:rsidRPr="00AF72A3">
        <w:rPr>
          <w:rFonts w:ascii="Book Antiqua" w:hAnsi="Book Antiqua" w:cs="Book Antiqua"/>
          <w:i/>
          <w:sz w:val="24"/>
          <w:szCs w:val="24"/>
        </w:rPr>
        <w:t>e.g.</w:t>
      </w:r>
      <w:r w:rsidRPr="00AF72A3">
        <w:rPr>
          <w:rFonts w:ascii="Book Antiqua" w:hAnsi="Book Antiqua" w:cs="Book Antiqua"/>
          <w:sz w:val="24"/>
          <w:szCs w:val="24"/>
        </w:rPr>
        <w:t xml:space="preserve">, semi-elemental WHP diets </w:t>
      </w:r>
      <w:proofErr w:type="spellStart"/>
      <w:r w:rsidRPr="00AF72A3">
        <w:rPr>
          <w:rFonts w:ascii="Book Antiqua" w:hAnsi="Book Antiqua" w:cs="Book Antiqua"/>
          <w:i/>
          <w:sz w:val="24"/>
          <w:szCs w:val="24"/>
        </w:rPr>
        <w:t>vs</w:t>
      </w:r>
      <w:proofErr w:type="spellEnd"/>
      <w:r w:rsidRPr="00AF72A3">
        <w:rPr>
          <w:rFonts w:ascii="Book Antiqua" w:hAnsi="Book Antiqua" w:cs="Book Antiqua"/>
          <w:sz w:val="24"/>
          <w:szCs w:val="24"/>
        </w:rPr>
        <w:t xml:space="preserve"> amino acid based diets), nutritional and health outcomes (</w:t>
      </w:r>
      <w:r w:rsidRPr="00AF72A3">
        <w:rPr>
          <w:rFonts w:ascii="Book Antiqua" w:hAnsi="Book Antiqua" w:cs="Book Antiqua"/>
          <w:i/>
          <w:sz w:val="24"/>
          <w:szCs w:val="24"/>
        </w:rPr>
        <w:t>e.g.</w:t>
      </w:r>
      <w:r w:rsidRPr="00AF72A3">
        <w:rPr>
          <w:rFonts w:ascii="Book Antiqua" w:hAnsi="Book Antiqua" w:cs="Book Antiqua"/>
          <w:sz w:val="24"/>
          <w:szCs w:val="24"/>
        </w:rPr>
        <w:t>, growth, disease activity, gastrointestinal impairment, mortality, economic impact), and patient populations (</w:t>
      </w:r>
      <w:r w:rsidRPr="00AF72A3">
        <w:rPr>
          <w:rFonts w:ascii="Book Antiqua" w:hAnsi="Book Antiqua" w:cs="Book Antiqua"/>
          <w:i/>
          <w:sz w:val="24"/>
          <w:szCs w:val="24"/>
        </w:rPr>
        <w:t>e.g.</w:t>
      </w:r>
      <w:r w:rsidRPr="00AF72A3">
        <w:rPr>
          <w:rFonts w:ascii="Book Antiqua" w:hAnsi="Book Antiqua" w:cs="Book Antiqua"/>
          <w:sz w:val="24"/>
          <w:szCs w:val="24"/>
        </w:rPr>
        <w:t xml:space="preserve">,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pancreatitis, stroke, critically ill patients). Given this diversity, we incorporated an all-inclusive approach to study designs such that we included all lines of human health evidence. Specifically, we focused on results from randomized controlled clinical trials and prospective intervention studies. In addition, results from relevant observational studies, case reports and series, and abstracts were included. </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 xml:space="preserve">Relevant studies were identified through a comprehensive series of individual literature searches using a wide variety of keywords and search terms, such as </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but not limited to – </w:t>
      </w:r>
      <w:r w:rsidRPr="00AF72A3">
        <w:rPr>
          <w:rFonts w:ascii="Book Antiqua" w:hAnsi="Book Antiqua" w:cs="Book Antiqua"/>
          <w:sz w:val="24"/>
          <w:szCs w:val="24"/>
          <w:lang w:eastAsia="zh-CN"/>
        </w:rPr>
        <w:t>“</w:t>
      </w:r>
      <w:r w:rsidRPr="00AF72A3">
        <w:rPr>
          <w:rFonts w:ascii="Book Antiqua" w:hAnsi="Book Antiqua" w:cs="Book Antiqua"/>
          <w:sz w:val="24"/>
          <w:szCs w:val="24"/>
        </w:rPr>
        <w:t>semi-elemental diet</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w:t>
      </w:r>
      <w:r w:rsidRPr="00AF72A3">
        <w:rPr>
          <w:rFonts w:ascii="Book Antiqua" w:hAnsi="Book Antiqua" w:cs="Book Antiqua"/>
          <w:sz w:val="24"/>
          <w:szCs w:val="24"/>
        </w:rPr>
        <w:t>semi-elemental formula</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w:t>
      </w:r>
      <w:r w:rsidRPr="00AF72A3">
        <w:rPr>
          <w:rFonts w:ascii="Book Antiqua" w:hAnsi="Book Antiqua" w:cs="Book Antiqua"/>
          <w:sz w:val="24"/>
          <w:szCs w:val="24"/>
        </w:rPr>
        <w:t>peptide based diet</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and </w:t>
      </w:r>
      <w:r w:rsidRPr="00AF72A3">
        <w:rPr>
          <w:rFonts w:ascii="Book Antiqua" w:hAnsi="Book Antiqua" w:cs="Book Antiqua"/>
          <w:sz w:val="24"/>
          <w:szCs w:val="24"/>
          <w:lang w:eastAsia="zh-CN"/>
        </w:rPr>
        <w:t>“</w:t>
      </w:r>
      <w:r w:rsidRPr="00AF72A3">
        <w:rPr>
          <w:rFonts w:ascii="Book Antiqua" w:hAnsi="Book Antiqua" w:cs="Book Antiqua"/>
          <w:sz w:val="24"/>
          <w:szCs w:val="24"/>
        </w:rPr>
        <w:t>enteral nutrition</w:t>
      </w:r>
      <w:r w:rsidRPr="00AF72A3">
        <w:rPr>
          <w:rFonts w:ascii="Book Antiqua" w:hAnsi="Book Antiqua" w:cs="Book Antiqua"/>
          <w:sz w:val="24"/>
          <w:szCs w:val="24"/>
          <w:lang w:eastAsia="zh-CN"/>
        </w:rPr>
        <w:t>”</w:t>
      </w:r>
      <w:r w:rsidRPr="00AF72A3">
        <w:rPr>
          <w:rFonts w:ascii="Book Antiqua" w:hAnsi="Book Antiqua" w:cs="Book Antiqua"/>
          <w:sz w:val="24"/>
          <w:szCs w:val="24"/>
        </w:rPr>
        <w:t>. The literature search was limited to English-language publications with no prior date truncations. We supplemented our literature search by manually reviewing the reference lists of relevant articles to identify any additional studies. Studies that combined treatment of semi-elemental WHP diets with other treatments, such as corticosteroids, or included patient populations less than one year of age were excluded from this review. Given the between study variation across the literature, we did not attempt to combine data quantitatively in a meta-analysis format.</w:t>
      </w:r>
    </w:p>
    <w:p w:rsidR="008C669A" w:rsidRPr="00AF72A3" w:rsidRDefault="008C669A" w:rsidP="00EB558C">
      <w:pPr>
        <w:spacing w:after="0" w:line="360" w:lineRule="auto"/>
        <w:jc w:val="both"/>
        <w:rPr>
          <w:rFonts w:ascii="Book Antiqua" w:hAnsi="Book Antiqua" w:cs="Book Antiqua"/>
          <w:sz w:val="24"/>
          <w:szCs w:val="24"/>
        </w:rPr>
      </w:pPr>
    </w:p>
    <w:p w:rsidR="008C669A" w:rsidRPr="00AF72A3" w:rsidRDefault="008C669A" w:rsidP="00EB558C">
      <w:pPr>
        <w:tabs>
          <w:tab w:val="center" w:pos="4819"/>
        </w:tabs>
        <w:kinsoku w:val="0"/>
        <w:overflowPunct w:val="0"/>
        <w:autoSpaceDE w:val="0"/>
        <w:autoSpaceDN w:val="0"/>
        <w:adjustRightInd w:val="0"/>
        <w:snapToGrid w:val="0"/>
        <w:spacing w:after="0" w:line="360" w:lineRule="auto"/>
        <w:jc w:val="both"/>
        <w:rPr>
          <w:rFonts w:ascii="Book Antiqua" w:hAnsi="Book Antiqua"/>
          <w:b/>
          <w:snapToGrid w:val="0"/>
          <w:color w:val="000000"/>
          <w:kern w:val="10"/>
          <w:sz w:val="24"/>
          <w:szCs w:val="24"/>
        </w:rPr>
      </w:pPr>
      <w:r w:rsidRPr="00AF72A3">
        <w:rPr>
          <w:rFonts w:ascii="Book Antiqua" w:hAnsi="Book Antiqua"/>
          <w:b/>
          <w:snapToGrid w:val="0"/>
          <w:color w:val="000000"/>
          <w:kern w:val="10"/>
          <w:sz w:val="24"/>
          <w:szCs w:val="24"/>
        </w:rPr>
        <w:t xml:space="preserve">RESULTS </w:t>
      </w:r>
    </w:p>
    <w:p w:rsidR="008C669A" w:rsidRPr="00AF72A3" w:rsidRDefault="008C669A" w:rsidP="00EB558C">
      <w:pPr>
        <w:spacing w:after="0" w:line="360" w:lineRule="auto"/>
        <w:jc w:val="both"/>
        <w:rPr>
          <w:rFonts w:ascii="Book Antiqua" w:hAnsi="Book Antiqua" w:cs="Book Antiqua"/>
          <w:b/>
          <w:bCs/>
          <w:i/>
          <w:iCs/>
          <w:sz w:val="24"/>
          <w:szCs w:val="24"/>
        </w:rPr>
      </w:pPr>
      <w:proofErr w:type="spellStart"/>
      <w:r w:rsidRPr="00AF72A3">
        <w:rPr>
          <w:rFonts w:ascii="Book Antiqua" w:hAnsi="Book Antiqua" w:cs="Book Antiqua"/>
          <w:b/>
          <w:bCs/>
          <w:i/>
          <w:iCs/>
          <w:sz w:val="24"/>
          <w:szCs w:val="24"/>
        </w:rPr>
        <w:t>Crohn’s</w:t>
      </w:r>
      <w:proofErr w:type="spellEnd"/>
      <w:r w:rsidRPr="00AF72A3">
        <w:rPr>
          <w:rFonts w:ascii="Book Antiqua" w:hAnsi="Book Antiqua" w:cs="Book Antiqua"/>
          <w:b/>
          <w:bCs/>
          <w:i/>
          <w:iCs/>
          <w:sz w:val="24"/>
          <w:szCs w:val="24"/>
        </w:rPr>
        <w:t xml:space="preserve"> disease</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 xml:space="preserve">Studies of 100% WHP and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are characterized in Table 1</w:t>
      </w:r>
      <w:r w:rsidRPr="00AF72A3">
        <w:rPr>
          <w:rFonts w:ascii="Book Antiqua" w:hAnsi="Book Antiqua" w:cs="Book Antiqua"/>
          <w:sz w:val="24"/>
          <w:szCs w:val="24"/>
          <w:vertAlign w:val="superscript"/>
        </w:rPr>
        <w:t>[5,10,11,13-25]</w:t>
      </w:r>
      <w:r w:rsidRPr="00AF72A3">
        <w:rPr>
          <w:rFonts w:ascii="Book Antiqua" w:hAnsi="Book Antiqua" w:cs="Book Antiqua"/>
          <w:sz w:val="24"/>
          <w:szCs w:val="24"/>
        </w:rPr>
        <w:t xml:space="preserve">. In a one year prospective study, six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patients (median age, 13.6 years) were treated with an isotonic, 100% WHP semi-elemental diet to evaluate growth parameters and disease activity </w:t>
      </w:r>
      <w:proofErr w:type="gramStart"/>
      <w:r w:rsidRPr="00AF72A3">
        <w:rPr>
          <w:rFonts w:ascii="Book Antiqua" w:hAnsi="Book Antiqua" w:cs="Book Antiqua"/>
          <w:sz w:val="24"/>
          <w:szCs w:val="24"/>
        </w:rPr>
        <w:t>measures</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11]</w:t>
      </w:r>
      <w:r w:rsidRPr="00AF72A3">
        <w:rPr>
          <w:rFonts w:ascii="Book Antiqua" w:hAnsi="Book Antiqua" w:cs="Book Antiqua"/>
          <w:sz w:val="24"/>
          <w:szCs w:val="24"/>
        </w:rPr>
        <w:t xml:space="preserve">. Significant increases in height and weight velocity as well as significant improvement in clinical disease activity as measured by the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activity </w:t>
      </w:r>
      <w:proofErr w:type="gramStart"/>
      <w:r w:rsidRPr="00AF72A3">
        <w:rPr>
          <w:rFonts w:ascii="Book Antiqua" w:hAnsi="Book Antiqua" w:cs="Book Antiqua"/>
          <w:sz w:val="24"/>
          <w:szCs w:val="24"/>
        </w:rPr>
        <w:t>index,</w:t>
      </w:r>
      <w:proofErr w:type="gramEnd"/>
      <w:r w:rsidRPr="00AF72A3">
        <w:rPr>
          <w:rFonts w:ascii="Book Antiqua" w:hAnsi="Book Antiqua" w:cs="Book Antiqua"/>
          <w:sz w:val="24"/>
          <w:szCs w:val="24"/>
        </w:rPr>
        <w:t xml:space="preserve"> albumin, </w:t>
      </w:r>
      <w:proofErr w:type="spellStart"/>
      <w:r w:rsidRPr="00AF72A3">
        <w:rPr>
          <w:rFonts w:ascii="Book Antiqua" w:hAnsi="Book Antiqua" w:cs="Book Antiqua"/>
          <w:sz w:val="24"/>
          <w:szCs w:val="24"/>
        </w:rPr>
        <w:t>somatomedin</w:t>
      </w:r>
      <w:proofErr w:type="spellEnd"/>
      <w:r w:rsidRPr="00AF72A3">
        <w:rPr>
          <w:rFonts w:ascii="Book Antiqua" w:hAnsi="Book Antiqua" w:cs="Book Antiqua"/>
          <w:sz w:val="24"/>
          <w:szCs w:val="24"/>
        </w:rPr>
        <w:t xml:space="preserve"> C, and improvement in growth failure were observed in all patients. Similarly, in an open-label pilot study at two pediatric centers, Hussey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13]</w:t>
      </w:r>
      <w:r w:rsidRPr="00AF72A3">
        <w:rPr>
          <w:rFonts w:ascii="Book Antiqua" w:hAnsi="Book Antiqua" w:cs="Book Antiqua"/>
          <w:sz w:val="24"/>
          <w:szCs w:val="24"/>
        </w:rPr>
        <w:t xml:space="preserve"> observed excellent tolerance and efficacy of a six-week tube feeding regimen of a 100% WHP semi-elemental diet among active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patients (mean age 11.4 ± 2.3 years). Throughout the study, the formula was </w:t>
      </w:r>
      <w:proofErr w:type="gramStart"/>
      <w:r w:rsidRPr="00AF72A3">
        <w:rPr>
          <w:rFonts w:ascii="Book Antiqua" w:hAnsi="Book Antiqua" w:cs="Book Antiqua"/>
          <w:sz w:val="24"/>
          <w:szCs w:val="24"/>
        </w:rPr>
        <w:t>well-tolerated</w:t>
      </w:r>
      <w:proofErr w:type="gramEnd"/>
      <w:r w:rsidRPr="00AF72A3">
        <w:rPr>
          <w:rFonts w:ascii="Book Antiqua" w:hAnsi="Book Antiqua" w:cs="Book Antiqua"/>
          <w:sz w:val="24"/>
          <w:szCs w:val="24"/>
        </w:rPr>
        <w:t xml:space="preserve">, and subjects demonstrated significant gains in weight, height and achieved improved nutritional status. In addition, inflammation and disease activity was decreased with a resulting improved quality of life as measured by pediatric inflammatory bowel disease </w:t>
      </w:r>
      <w:proofErr w:type="gramStart"/>
      <w:r w:rsidRPr="00AF72A3">
        <w:rPr>
          <w:rFonts w:ascii="Book Antiqua" w:hAnsi="Book Antiqua" w:cs="Book Antiqua"/>
          <w:sz w:val="24"/>
          <w:szCs w:val="24"/>
        </w:rPr>
        <w:t>questionnaire</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13]</w:t>
      </w:r>
      <w:r w:rsidRPr="00AF72A3">
        <w:rPr>
          <w:rFonts w:ascii="Book Antiqua" w:hAnsi="Book Antiqua" w:cs="Book Antiqua"/>
          <w:sz w:val="24"/>
          <w:szCs w:val="24"/>
        </w:rPr>
        <w:t>.</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 xml:space="preserve">Royall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14]</w:t>
      </w:r>
      <w:r w:rsidRPr="00AF72A3">
        <w:rPr>
          <w:rFonts w:ascii="Book Antiqua" w:hAnsi="Book Antiqua" w:cs="Book Antiqua"/>
          <w:sz w:val="24"/>
          <w:szCs w:val="24"/>
        </w:rPr>
        <w:t xml:space="preserve"> conducted a randomized controlled trial among patients with active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to evaluate clinical and nutritional outcomes comparing a peptide-based 100% WHP diet with an amino acid-based elemental diet. After three weeks, clinical remission rates were similar in the amino acid group compared with the peptide group. The authors concluded that peptide-based diets are equally efficacious as amino acid-based diets in terms of high rates of clinical remission and is better tolerated </w:t>
      </w:r>
      <w:proofErr w:type="gramStart"/>
      <w:r w:rsidRPr="00AF72A3">
        <w:rPr>
          <w:rFonts w:ascii="Book Antiqua" w:hAnsi="Book Antiqua" w:cs="Book Antiqua"/>
          <w:sz w:val="24"/>
          <w:szCs w:val="24"/>
        </w:rPr>
        <w:t>orally</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14]</w:t>
      </w:r>
      <w:r w:rsidRPr="00AF72A3">
        <w:rPr>
          <w:rFonts w:ascii="Book Antiqua" w:hAnsi="Book Antiqua" w:cs="Book Antiqua"/>
          <w:sz w:val="24"/>
          <w:szCs w:val="24"/>
        </w:rPr>
        <w:t xml:space="preserve">. In another randomized controlled study, Mansfield </w:t>
      </w:r>
      <w:r w:rsidRPr="00AF72A3">
        <w:rPr>
          <w:rFonts w:ascii="Book Antiqua" w:hAnsi="Book Antiqua" w:cs="Book Antiqua"/>
          <w:i/>
          <w:sz w:val="24"/>
          <w:szCs w:val="24"/>
        </w:rPr>
        <w:t>et al</w:t>
      </w:r>
      <w:r w:rsidRPr="00AF72A3">
        <w:rPr>
          <w:rFonts w:ascii="Book Antiqua" w:hAnsi="Book Antiqua" w:cs="Book Antiqua"/>
          <w:sz w:val="24"/>
          <w:szCs w:val="24"/>
          <w:vertAlign w:val="superscript"/>
        </w:rPr>
        <w:fldChar w:fldCharType="begin">
          <w:fldData xml:space="preserve">PFJlZm1hbj48Q2l0ZT48QXV0aG9yPk1hbnNmaWVsZDwvQXV0aG9yPjxZZWFyPjE5OTU8L1llYXI+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PFJlZm1hbj48Q2l0ZT48QXV0aG9yPk1hbnNmaWVsZDwvQXV0aG9yPjxZZWFyPjE5OTU8L1llYXI+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noProof/>
          <w:sz w:val="24"/>
          <w:szCs w:val="24"/>
          <w:vertAlign w:val="superscript"/>
        </w:rPr>
        <w:t>[15]</w:t>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rPr>
        <w:t xml:space="preserve"> compared the efficacy of a 100% WHP diet with an amino acid-based diet</w:t>
      </w:r>
      <w:r w:rsidRPr="00AF72A3" w:rsidDel="0004406F">
        <w:rPr>
          <w:rFonts w:ascii="Book Antiqua" w:hAnsi="Book Antiqua" w:cs="Book Antiqua"/>
          <w:sz w:val="24"/>
          <w:szCs w:val="24"/>
        </w:rPr>
        <w:t xml:space="preserve"> </w:t>
      </w:r>
      <w:r w:rsidRPr="00AF72A3">
        <w:rPr>
          <w:rFonts w:ascii="Book Antiqua" w:hAnsi="Book Antiqua" w:cs="Book Antiqua"/>
          <w:sz w:val="24"/>
          <w:szCs w:val="24"/>
        </w:rPr>
        <w:t xml:space="preserve">to achieve remission in 44 patients with active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After four weeks of treatment, exactly similar clinical remission rates of 36% were achieved in both the 100% WHP diet group and the elemental diet group, but the 100% WHP diet was much better tolerated </w:t>
      </w:r>
      <w:proofErr w:type="gramStart"/>
      <w:r w:rsidRPr="00AF72A3">
        <w:rPr>
          <w:rFonts w:ascii="Book Antiqua" w:hAnsi="Book Antiqua" w:cs="Book Antiqua"/>
          <w:sz w:val="24"/>
          <w:szCs w:val="24"/>
        </w:rPr>
        <w:t>orally</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15]</w:t>
      </w:r>
      <w:r w:rsidRPr="00AF72A3">
        <w:rPr>
          <w:rFonts w:ascii="Book Antiqua" w:hAnsi="Book Antiqua" w:cs="Book Antiqua"/>
          <w:sz w:val="24"/>
          <w:szCs w:val="24"/>
        </w:rPr>
        <w:t xml:space="preserve">. </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 xml:space="preserve">In another trial, 22 patients suffering from moderately active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were randomized to receive treatment with a 100% WHP semi-elemental diet as </w:t>
      </w:r>
      <w:proofErr w:type="spellStart"/>
      <w:r w:rsidRPr="00AF72A3">
        <w:rPr>
          <w:rFonts w:ascii="Book Antiqua" w:hAnsi="Book Antiqua" w:cs="Book Antiqua"/>
          <w:sz w:val="24"/>
          <w:szCs w:val="24"/>
        </w:rPr>
        <w:t>monotherapy</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10) or corticosteroids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10)</w:t>
      </w:r>
      <w:r w:rsidRPr="00AF72A3">
        <w:rPr>
          <w:rFonts w:ascii="Book Antiqua" w:hAnsi="Book Antiqua" w:cs="Book Antiqua"/>
          <w:sz w:val="24"/>
          <w:szCs w:val="24"/>
          <w:vertAlign w:val="superscript"/>
        </w:rPr>
        <w:t>[17]</w:t>
      </w:r>
      <w:r w:rsidRPr="00AF72A3">
        <w:rPr>
          <w:rFonts w:ascii="Book Antiqua" w:hAnsi="Book Antiqua" w:cs="Book Antiqua"/>
          <w:sz w:val="24"/>
          <w:szCs w:val="24"/>
        </w:rPr>
        <w:t xml:space="preserve">. After two weeks of treatment, there were significant improvements in the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activity index, body mass index, and </w:t>
      </w:r>
      <w:proofErr w:type="spellStart"/>
      <w:r w:rsidRPr="00AF72A3">
        <w:rPr>
          <w:rFonts w:ascii="Book Antiqua" w:hAnsi="Book Antiqua" w:cs="Book Antiqua"/>
          <w:sz w:val="24"/>
          <w:szCs w:val="24"/>
        </w:rPr>
        <w:t>prealbumin</w:t>
      </w:r>
      <w:proofErr w:type="spellEnd"/>
      <w:r w:rsidRPr="00AF72A3">
        <w:rPr>
          <w:rFonts w:ascii="Book Antiqua" w:hAnsi="Book Antiqua" w:cs="Book Antiqua"/>
          <w:sz w:val="24"/>
          <w:szCs w:val="24"/>
        </w:rPr>
        <w:t xml:space="preserve"> level among patients treated with the 100% WHP diet and the results</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lastRenderedPageBreak/>
        <w:t xml:space="preserve">were statistically similar to corticosteroids across all measured parameters. However, the 100% WHP diet was </w:t>
      </w:r>
      <w:proofErr w:type="gramStart"/>
      <w:r w:rsidRPr="00AF72A3">
        <w:rPr>
          <w:rFonts w:ascii="Book Antiqua" w:hAnsi="Book Antiqua" w:cs="Book Antiqua"/>
          <w:sz w:val="24"/>
          <w:szCs w:val="24"/>
        </w:rPr>
        <w:t>well-tolerated</w:t>
      </w:r>
      <w:proofErr w:type="gramEnd"/>
      <w:r w:rsidRPr="00AF72A3">
        <w:rPr>
          <w:rFonts w:ascii="Book Antiqua" w:hAnsi="Book Antiqua" w:cs="Book Antiqua"/>
          <w:sz w:val="24"/>
          <w:szCs w:val="24"/>
        </w:rPr>
        <w:t xml:space="preserve"> with less side effects. Collectively, these studies demonstrate that in patients with moderate to severely active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semi-elemental formula may be a viable alternative to corticosteroids at inducing clinical remission, improving lean body mass, reducing risk for growth failure, and enhancing the probability of maintaining clinical remission.  </w:t>
      </w:r>
    </w:p>
    <w:p w:rsidR="008C669A" w:rsidRPr="00AF72A3" w:rsidRDefault="008C669A" w:rsidP="00EB558C">
      <w:pPr>
        <w:spacing w:after="0" w:line="360" w:lineRule="auto"/>
        <w:ind w:firstLine="720"/>
        <w:jc w:val="both"/>
        <w:rPr>
          <w:rFonts w:ascii="Book Antiqua" w:hAnsi="Book Antiqua" w:cs="Book Antiqua"/>
          <w:sz w:val="24"/>
          <w:szCs w:val="24"/>
        </w:rPr>
      </w:pPr>
    </w:p>
    <w:p w:rsidR="008C669A" w:rsidRPr="00AF72A3" w:rsidRDefault="008C669A" w:rsidP="00EB558C">
      <w:pPr>
        <w:spacing w:after="0" w:line="360" w:lineRule="auto"/>
        <w:jc w:val="both"/>
        <w:rPr>
          <w:rFonts w:ascii="Book Antiqua" w:hAnsi="Book Antiqua" w:cs="Book Antiqua"/>
          <w:b/>
          <w:bCs/>
          <w:i/>
          <w:iCs/>
          <w:sz w:val="24"/>
          <w:szCs w:val="24"/>
        </w:rPr>
      </w:pPr>
      <w:r w:rsidRPr="00AF72A3">
        <w:rPr>
          <w:rFonts w:ascii="Book Antiqua" w:hAnsi="Book Antiqua" w:cs="Book Antiqua"/>
          <w:b/>
          <w:bCs/>
          <w:i/>
          <w:iCs/>
          <w:sz w:val="24"/>
          <w:szCs w:val="24"/>
        </w:rPr>
        <w:t>Short bowel syndrome and intestinal failure</w:t>
      </w:r>
    </w:p>
    <w:p w:rsidR="008C669A" w:rsidRPr="00AF72A3" w:rsidRDefault="008C669A" w:rsidP="00EB558C">
      <w:pPr>
        <w:spacing w:after="0" w:line="360" w:lineRule="auto"/>
        <w:jc w:val="both"/>
        <w:rPr>
          <w:rFonts w:ascii="Book Antiqua" w:hAnsi="Book Antiqua" w:cs="Book Antiqua"/>
          <w:b/>
          <w:bCs/>
          <w:sz w:val="24"/>
          <w:szCs w:val="24"/>
        </w:rPr>
      </w:pPr>
      <w:r w:rsidRPr="00AF72A3">
        <w:rPr>
          <w:rFonts w:ascii="Book Antiqua" w:hAnsi="Book Antiqua" w:cs="Book Antiqua"/>
          <w:sz w:val="24"/>
          <w:szCs w:val="24"/>
        </w:rPr>
        <w:t xml:space="preserve">Several studies have evaluated the role of semi-elemental feedings as primary nutritional therapy among patients who have undergone extensive gastrointestinal resection. In an initial case report, Rodriguez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26]</w:t>
      </w:r>
      <w:r w:rsidRPr="00AF72A3">
        <w:rPr>
          <w:rFonts w:ascii="Book Antiqua" w:hAnsi="Book Antiqua" w:cs="Book Antiqua"/>
          <w:sz w:val="24"/>
          <w:szCs w:val="24"/>
        </w:rPr>
        <w:t xml:space="preserve"> reported a 62</w:t>
      </w:r>
      <w:r w:rsidRPr="00AF72A3">
        <w:rPr>
          <w:rFonts w:ascii="Book Antiqua" w:hAnsi="Book Antiqua" w:cs="Book Antiqua"/>
          <w:sz w:val="24"/>
          <w:szCs w:val="24"/>
          <w:lang w:eastAsia="zh-CN"/>
        </w:rPr>
        <w:t>-</w:t>
      </w:r>
      <w:r w:rsidRPr="00AF72A3">
        <w:rPr>
          <w:rFonts w:ascii="Book Antiqua" w:hAnsi="Book Antiqua" w:cs="Book Antiqua"/>
          <w:sz w:val="24"/>
          <w:szCs w:val="24"/>
        </w:rPr>
        <w:t>year</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old male who underwent extensive bowel resection with resulting short bowel syndrome. He was treated with a 100% WHP semi-elemental </w:t>
      </w:r>
      <w:proofErr w:type="gramStart"/>
      <w:r w:rsidRPr="00AF72A3">
        <w:rPr>
          <w:rFonts w:ascii="Book Antiqua" w:hAnsi="Book Antiqua" w:cs="Book Antiqua"/>
          <w:sz w:val="24"/>
          <w:szCs w:val="24"/>
        </w:rPr>
        <w:t>tube feeding</w:t>
      </w:r>
      <w:proofErr w:type="gramEnd"/>
      <w:r w:rsidRPr="00AF72A3">
        <w:rPr>
          <w:rFonts w:ascii="Book Antiqua" w:hAnsi="Book Antiqua" w:cs="Book Antiqua"/>
          <w:sz w:val="24"/>
          <w:szCs w:val="24"/>
        </w:rPr>
        <w:t xml:space="preserve"> regimen for 112 d and demonstrated an improved nutritional state with improvement in visceral protein levels without need for parenteral nutrition. In a retrospective study of 85 pediatrics patients with short bowel syndrome who underwent an intestinal transplantation (median age at transplant, 2.7 years), patients on semi-elemental product reached full feeds faster than patients who were started on an amino acid formula (3</w:t>
      </w:r>
      <w:r w:rsidRPr="00AF72A3">
        <w:rPr>
          <w:rFonts w:ascii="Book Antiqua" w:hAnsi="Book Antiqua" w:cs="Book Antiqua"/>
          <w:i/>
          <w:sz w:val="24"/>
          <w:szCs w:val="24"/>
        </w:rPr>
        <w:t xml:space="preserve"> </w:t>
      </w:r>
      <w:proofErr w:type="spellStart"/>
      <w:r w:rsidRPr="00AF72A3">
        <w:rPr>
          <w:rFonts w:ascii="Book Antiqua" w:hAnsi="Book Antiqua" w:cs="Book Antiqua"/>
          <w:i/>
          <w:sz w:val="24"/>
          <w:szCs w:val="24"/>
        </w:rPr>
        <w:t>vs</w:t>
      </w:r>
      <w:proofErr w:type="spellEnd"/>
      <w:r w:rsidRPr="00AF72A3">
        <w:rPr>
          <w:rFonts w:ascii="Book Antiqua" w:hAnsi="Book Antiqua" w:cs="Book Antiqua"/>
          <w:sz w:val="24"/>
          <w:szCs w:val="24"/>
        </w:rPr>
        <w:t xml:space="preserve"> 5 </w:t>
      </w:r>
      <w:proofErr w:type="spellStart"/>
      <w:r w:rsidRPr="00AF72A3">
        <w:rPr>
          <w:rFonts w:ascii="Book Antiqua" w:hAnsi="Book Antiqua" w:cs="Book Antiqua"/>
          <w:sz w:val="24"/>
          <w:szCs w:val="24"/>
        </w:rPr>
        <w:t>mo</w:t>
      </w:r>
      <w:proofErr w:type="spellEnd"/>
      <w:r w:rsidRPr="00AF72A3">
        <w:rPr>
          <w:rFonts w:ascii="Book Antiqua" w:hAnsi="Book Antiqua" w:cs="Book Antiqua"/>
          <w:sz w:val="24"/>
          <w:szCs w:val="24"/>
        </w:rPr>
        <w:t xml:space="preserve">) because of better oral tolerance. In a crossover study among six children with short bowel syndrome, patients were treated with a semi-elemental diet followed by a free amino acid (FAA) </w:t>
      </w:r>
      <w:proofErr w:type="gramStart"/>
      <w:r w:rsidRPr="00AF72A3">
        <w:rPr>
          <w:rFonts w:ascii="Book Antiqua" w:hAnsi="Book Antiqua" w:cs="Book Antiqua"/>
          <w:sz w:val="24"/>
          <w:szCs w:val="24"/>
        </w:rPr>
        <w:t>diet</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24]</w:t>
      </w:r>
      <w:r w:rsidRPr="00AF72A3">
        <w:rPr>
          <w:rFonts w:ascii="Book Antiqua" w:hAnsi="Book Antiqua" w:cs="Book Antiqua"/>
          <w:sz w:val="24"/>
          <w:szCs w:val="24"/>
        </w:rPr>
        <w:t>. The results showed that while fat excretion was identical in both formulas and stool electrolyte excretion was not significantly different, trace element analysis demonstrated that copper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0.0002) and sulfur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0.02) excretion was much greater for the FAA diet, suggesting a benefit from semi-elemental formulation with regards to micronutrient absorption. The authors concluded that treatment with peptide-based enteral formula after an intestinal transplant may provide more nutritional benefits among pediatric patients compared to patients who receive an amino-based formula, likely through more efficient micronutrient and nitrogen absorption.</w:t>
      </w:r>
    </w:p>
    <w:p w:rsidR="008C669A" w:rsidRPr="00AF72A3" w:rsidRDefault="008C669A" w:rsidP="00EB558C">
      <w:pPr>
        <w:spacing w:after="0" w:line="360" w:lineRule="auto"/>
        <w:jc w:val="both"/>
        <w:rPr>
          <w:rFonts w:ascii="Book Antiqua" w:hAnsi="Book Antiqua" w:cs="Book Antiqua"/>
          <w:i/>
          <w:iCs/>
          <w:sz w:val="24"/>
          <w:szCs w:val="24"/>
        </w:rPr>
      </w:pPr>
      <w:r w:rsidRPr="00AF72A3">
        <w:rPr>
          <w:rFonts w:ascii="Book Antiqua" w:hAnsi="Book Antiqua" w:cs="Book Antiqua"/>
          <w:sz w:val="24"/>
          <w:szCs w:val="24"/>
        </w:rPr>
        <w:tab/>
      </w:r>
    </w:p>
    <w:p w:rsidR="008C669A" w:rsidRPr="00AF72A3" w:rsidRDefault="008C669A" w:rsidP="00EB558C">
      <w:pPr>
        <w:tabs>
          <w:tab w:val="center" w:pos="4680"/>
        </w:tabs>
        <w:spacing w:after="0" w:line="360" w:lineRule="auto"/>
        <w:jc w:val="both"/>
        <w:rPr>
          <w:rFonts w:ascii="Book Antiqua" w:hAnsi="Book Antiqua" w:cs="Book Antiqua"/>
          <w:b/>
          <w:bCs/>
          <w:i/>
          <w:iCs/>
          <w:sz w:val="24"/>
          <w:szCs w:val="24"/>
        </w:rPr>
      </w:pPr>
      <w:r w:rsidRPr="00AF72A3">
        <w:rPr>
          <w:rFonts w:ascii="Book Antiqua" w:hAnsi="Book Antiqua" w:cs="Book Antiqua"/>
          <w:b/>
          <w:bCs/>
          <w:i/>
          <w:iCs/>
          <w:sz w:val="24"/>
          <w:szCs w:val="24"/>
        </w:rPr>
        <w:t>Pancreatitis</w:t>
      </w:r>
      <w:r w:rsidRPr="00AF72A3">
        <w:rPr>
          <w:rFonts w:ascii="Book Antiqua" w:hAnsi="Book Antiqua" w:cs="Book Antiqua"/>
          <w:b/>
          <w:bCs/>
          <w:i/>
          <w:iCs/>
          <w:sz w:val="24"/>
          <w:szCs w:val="24"/>
        </w:rPr>
        <w:tab/>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Studies of 100% WHP and pancreatitis are characterized in Table 2</w:t>
      </w:r>
      <w:r w:rsidRPr="00AF72A3">
        <w:rPr>
          <w:rFonts w:ascii="Book Antiqua" w:hAnsi="Book Antiqua" w:cs="Book Antiqua"/>
          <w:sz w:val="24"/>
          <w:szCs w:val="24"/>
          <w:vertAlign w:val="superscript"/>
        </w:rPr>
        <w:t>[6,9,27-32]</w:t>
      </w:r>
      <w:r w:rsidRPr="00AF72A3">
        <w:rPr>
          <w:rFonts w:ascii="Book Antiqua" w:hAnsi="Book Antiqua" w:cs="Book Antiqua"/>
          <w:sz w:val="24"/>
          <w:szCs w:val="24"/>
        </w:rPr>
        <w:t xml:space="preserve">. In a prospective pilot study conducted by </w:t>
      </w:r>
      <w:proofErr w:type="spellStart"/>
      <w:r w:rsidRPr="00AF72A3">
        <w:rPr>
          <w:rFonts w:ascii="Book Antiqua" w:hAnsi="Book Antiqua" w:cs="Book Antiqua"/>
          <w:sz w:val="24"/>
          <w:szCs w:val="24"/>
        </w:rPr>
        <w:t>Tiengou</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27]</w:t>
      </w:r>
      <w:r w:rsidRPr="00AF72A3">
        <w:rPr>
          <w:rFonts w:ascii="Book Antiqua" w:hAnsi="Book Antiqua" w:cs="Book Antiqua"/>
          <w:sz w:val="24"/>
          <w:szCs w:val="24"/>
        </w:rPr>
        <w:t xml:space="preserve">, patients with severe acute pancreatitis who required </w:t>
      </w:r>
      <w:proofErr w:type="spellStart"/>
      <w:r w:rsidRPr="00AF72A3">
        <w:rPr>
          <w:rFonts w:ascii="Book Antiqua" w:hAnsi="Book Antiqua" w:cs="Book Antiqua"/>
          <w:sz w:val="24"/>
          <w:szCs w:val="24"/>
        </w:rPr>
        <w:t>nasojejunal</w:t>
      </w:r>
      <w:proofErr w:type="spellEnd"/>
      <w:r w:rsidRPr="00AF72A3">
        <w:rPr>
          <w:rFonts w:ascii="Book Antiqua" w:hAnsi="Book Antiqua" w:cs="Book Antiqua"/>
          <w:sz w:val="24"/>
          <w:szCs w:val="24"/>
        </w:rPr>
        <w:t xml:space="preserve"> nutrition were randomized to receive a 100% WHP semi-elemental diet</w:t>
      </w:r>
      <w:r w:rsidRPr="00AF72A3" w:rsidDel="00D34522">
        <w:rPr>
          <w:rFonts w:ascii="Book Antiqua" w:hAnsi="Book Antiqua" w:cs="Book Antiqua"/>
          <w:sz w:val="24"/>
          <w:szCs w:val="24"/>
        </w:rPr>
        <w:t xml:space="preserve"> </w:t>
      </w:r>
      <w:r w:rsidRPr="00AF72A3">
        <w:rPr>
          <w:rFonts w:ascii="Book Antiqua" w:hAnsi="Book Antiqua" w:cs="Book Antiqua"/>
          <w:sz w:val="24"/>
          <w:szCs w:val="24"/>
        </w:rPr>
        <w:t>(</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15) or a standard polymeric formula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15) for seven days. Both formulas were well tolerated in patients with acute pancreatitis, though the group on semi-elemental 100% WHP formula provided a more favorable clinical course because it was associated with less weight loss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0.001), a significantly shorter hospital duration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0.006), and a trend towards reduced risk of </w:t>
      </w:r>
      <w:proofErr w:type="gramStart"/>
      <w:r w:rsidRPr="00AF72A3">
        <w:rPr>
          <w:rFonts w:ascii="Book Antiqua" w:hAnsi="Book Antiqua" w:cs="Book Antiqua"/>
          <w:sz w:val="24"/>
          <w:szCs w:val="24"/>
        </w:rPr>
        <w:t>infection</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27]</w:t>
      </w:r>
      <w:r w:rsidRPr="00AF72A3">
        <w:rPr>
          <w:rFonts w:ascii="Book Antiqua" w:hAnsi="Book Antiqua" w:cs="Book Antiqua"/>
          <w:sz w:val="24"/>
          <w:szCs w:val="24"/>
        </w:rPr>
        <w:t>.</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In a randomized controlled trial, adult patients (age &gt;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18 years) with acute pancreatitis were randomized to receive an EN regimen of a 100% WHP semi-elemental diet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18) through a </w:t>
      </w:r>
      <w:proofErr w:type="spellStart"/>
      <w:r w:rsidRPr="00AF72A3">
        <w:rPr>
          <w:rFonts w:ascii="Book Antiqua" w:hAnsi="Book Antiqua" w:cs="Book Antiqua"/>
          <w:sz w:val="24"/>
          <w:szCs w:val="24"/>
        </w:rPr>
        <w:t>nasojejunal</w:t>
      </w:r>
      <w:proofErr w:type="spellEnd"/>
      <w:r w:rsidRPr="00AF72A3">
        <w:rPr>
          <w:rFonts w:ascii="Book Antiqua" w:hAnsi="Book Antiqua" w:cs="Book Antiqua"/>
          <w:sz w:val="24"/>
          <w:szCs w:val="24"/>
        </w:rPr>
        <w:t xml:space="preserve"> feeding tube versus parenteral nutrition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10)</w:t>
      </w:r>
      <w:r w:rsidRPr="00AF72A3">
        <w:rPr>
          <w:rFonts w:ascii="Book Antiqua" w:hAnsi="Book Antiqua" w:cs="Book Antiqua"/>
          <w:sz w:val="24"/>
          <w:szCs w:val="24"/>
          <w:vertAlign w:val="superscript"/>
        </w:rPr>
        <w:t>[9,33]</w:t>
      </w:r>
      <w:r w:rsidRPr="00AF72A3">
        <w:rPr>
          <w:rFonts w:ascii="Book Antiqua" w:hAnsi="Book Antiqua" w:cs="Book Antiqua"/>
          <w:sz w:val="24"/>
          <w:szCs w:val="24"/>
        </w:rPr>
        <w:t xml:space="preserve">. Overall, the authors indicated that both treatment regimens provided adequate nutritional value and did not trigger significant changes in cholecystokinin (CCK) levels, but the authors noted that patients treated with EN semi-elemental regimen demonstrated a 50% reduction in C-reactive protein, fewer septic complications, a reduction in mortality, and a marked decline in total healthcare costs when compared to patients treated with the parenteral nutrition. These studies suggest that a semi-elemental formula confers more anti-inflammatory effects and promotes a more rapid resolution of the stress response associated with acute pancreatitis. </w:t>
      </w:r>
    </w:p>
    <w:p w:rsidR="008C669A" w:rsidRPr="00AF72A3" w:rsidRDefault="008C669A" w:rsidP="0086559A">
      <w:pPr>
        <w:spacing w:after="0" w:line="360" w:lineRule="auto"/>
        <w:ind w:firstLineChars="100" w:firstLine="240"/>
        <w:jc w:val="both"/>
        <w:rPr>
          <w:rFonts w:ascii="Book Antiqua" w:hAnsi="Book Antiqua" w:cs="Book Antiqua"/>
          <w:sz w:val="24"/>
          <w:szCs w:val="24"/>
        </w:rPr>
      </w:pPr>
      <w:proofErr w:type="spellStart"/>
      <w:r w:rsidRPr="00AF72A3">
        <w:rPr>
          <w:rFonts w:ascii="Book Antiqua" w:hAnsi="Book Antiqua" w:cs="Book Antiqua"/>
          <w:sz w:val="24"/>
          <w:szCs w:val="24"/>
        </w:rPr>
        <w:t>McClave</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28]</w:t>
      </w:r>
      <w:r w:rsidRPr="00AF72A3">
        <w:rPr>
          <w:rFonts w:ascii="Book Antiqua" w:hAnsi="Book Antiqua" w:cs="Book Antiqua"/>
          <w:sz w:val="24"/>
          <w:szCs w:val="24"/>
        </w:rPr>
        <w:t xml:space="preserve"> randomized patients with acute pancreatitis to receive an EN regimen of a 100% WHP semi-elemental diet through a </w:t>
      </w:r>
      <w:proofErr w:type="spellStart"/>
      <w:r w:rsidRPr="00AF72A3">
        <w:rPr>
          <w:rFonts w:ascii="Book Antiqua" w:hAnsi="Book Antiqua" w:cs="Book Antiqua"/>
          <w:sz w:val="24"/>
          <w:szCs w:val="24"/>
        </w:rPr>
        <w:t>nasojejunal</w:t>
      </w:r>
      <w:proofErr w:type="spellEnd"/>
      <w:r w:rsidRPr="00AF72A3">
        <w:rPr>
          <w:rFonts w:ascii="Book Antiqua" w:hAnsi="Book Antiqua" w:cs="Book Antiqua"/>
          <w:sz w:val="24"/>
          <w:szCs w:val="24"/>
        </w:rPr>
        <w:t xml:space="preserve"> tube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16) </w:t>
      </w:r>
      <w:proofErr w:type="spellStart"/>
      <w:r w:rsidRPr="00AF72A3">
        <w:rPr>
          <w:rFonts w:ascii="Book Antiqua" w:hAnsi="Book Antiqua" w:cs="Book Antiqua"/>
          <w:i/>
          <w:sz w:val="24"/>
          <w:szCs w:val="24"/>
        </w:rPr>
        <w:t>vs</w:t>
      </w:r>
      <w:proofErr w:type="spellEnd"/>
      <w:r w:rsidRPr="00AF72A3">
        <w:rPr>
          <w:rFonts w:ascii="Book Antiqua" w:hAnsi="Book Antiqua" w:cs="Book Antiqua"/>
          <w:sz w:val="24"/>
          <w:szCs w:val="24"/>
        </w:rPr>
        <w:t xml:space="preserve"> a parenteral nutrition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16) diet designed to provide a similar carbohydrate-to-fat ratio. While the EN regimen was shown to be as safe and effective as PN, EN was less expensive ($761 </w:t>
      </w:r>
      <w:proofErr w:type="spellStart"/>
      <w:r w:rsidRPr="00AF72A3">
        <w:rPr>
          <w:rFonts w:ascii="Book Antiqua" w:hAnsi="Book Antiqua" w:cs="Book Antiqua"/>
          <w:i/>
          <w:sz w:val="24"/>
          <w:szCs w:val="24"/>
        </w:rPr>
        <w:t>vs</w:t>
      </w:r>
      <w:proofErr w:type="spellEnd"/>
      <w:r w:rsidRPr="00AF72A3">
        <w:rPr>
          <w:rFonts w:ascii="Book Antiqua" w:hAnsi="Book Antiqua" w:cs="Book Antiqua"/>
          <w:sz w:val="24"/>
          <w:szCs w:val="24"/>
        </w:rPr>
        <w:t xml:space="preserve"> $3294). Based on these findings, it can be concluded that early EN with semi-elemental formulas may be used preferentially over parenteral nutrition among patients with acute pancreatitis due to reduced healthcare cost and improved clinical outcomes. </w:t>
      </w:r>
    </w:p>
    <w:p w:rsidR="008C669A" w:rsidRPr="00AF72A3" w:rsidRDefault="008C669A" w:rsidP="0086559A">
      <w:pPr>
        <w:spacing w:after="0" w:line="360" w:lineRule="auto"/>
        <w:ind w:firstLineChars="100" w:firstLine="240"/>
        <w:jc w:val="both"/>
        <w:rPr>
          <w:rFonts w:ascii="Book Antiqua" w:hAnsi="Book Antiqua" w:cs="Book Antiqua"/>
          <w:sz w:val="24"/>
          <w:szCs w:val="24"/>
          <w:lang w:eastAsia="zh-CN"/>
        </w:rPr>
      </w:pPr>
      <w:r w:rsidRPr="00AF72A3">
        <w:rPr>
          <w:rFonts w:ascii="Book Antiqua" w:hAnsi="Book Antiqua" w:cs="Book Antiqua"/>
          <w:sz w:val="24"/>
          <w:szCs w:val="24"/>
        </w:rPr>
        <w:t xml:space="preserve">The effects of semi-elemental formulas appear to extend beyond patients with acute pancreatitis. </w:t>
      </w:r>
      <w:proofErr w:type="gramStart"/>
      <w:r w:rsidRPr="00AF72A3">
        <w:rPr>
          <w:rFonts w:ascii="Book Antiqua" w:hAnsi="Book Antiqua" w:cs="Book Antiqua"/>
          <w:sz w:val="24"/>
          <w:szCs w:val="24"/>
        </w:rPr>
        <w:t>Freedman</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31]</w:t>
      </w:r>
      <w:r w:rsidRPr="00AF72A3">
        <w:rPr>
          <w:rFonts w:ascii="Book Antiqua" w:hAnsi="Book Antiqua" w:cs="Book Antiqua"/>
          <w:sz w:val="24"/>
          <w:szCs w:val="24"/>
        </w:rPr>
        <w:t xml:space="preserve">, in a three day crossover study among six healthy volunteers treated with a 100% WHP semi-elemental diet compared to a standard polymeric </w:t>
      </w:r>
      <w:r w:rsidRPr="00AF72A3">
        <w:rPr>
          <w:rFonts w:ascii="Book Antiqua" w:hAnsi="Book Antiqua" w:cs="Book Antiqua"/>
          <w:sz w:val="24"/>
          <w:szCs w:val="24"/>
        </w:rPr>
        <w:lastRenderedPageBreak/>
        <w:t xml:space="preserve">formula, reported minimal stimulation of the exocrine pancreas in the semi-elemental group as assessed by CCK levels. This clinically important observation supports the role of a semi-elemental 100% WHP formula in patients with chronic pancreatitis. Shea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6]</w:t>
      </w:r>
      <w:r w:rsidRPr="00AF72A3">
        <w:rPr>
          <w:rFonts w:ascii="Book Antiqua" w:hAnsi="Book Antiqua" w:cs="Book Antiqua"/>
          <w:sz w:val="24"/>
          <w:szCs w:val="24"/>
        </w:rPr>
        <w:t xml:space="preserve">, in a study among chronic pancreatitis patients, reported that treatment with a 100% WHP semi-elemental diet, compared with a high fat meal (hamburger) or a polymeric supplemental formula containing long-chain triglycerides and intact proteins, minimally increased plasma CCK levels, and decreased postprandial pain associated with chronic pancreatitis. Furthermore, the authors suggested that the reduction in CCK may minimize activation of pancreatic enzyme secretion during digestion, thereby minimizing stress on the pancreas during </w:t>
      </w:r>
      <w:proofErr w:type="gramStart"/>
      <w:r w:rsidRPr="00AF72A3">
        <w:rPr>
          <w:rFonts w:ascii="Book Antiqua" w:hAnsi="Book Antiqua" w:cs="Book Antiqua"/>
          <w:sz w:val="24"/>
          <w:szCs w:val="24"/>
        </w:rPr>
        <w:t>meals</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6]</w:t>
      </w:r>
      <w:r w:rsidRPr="00AF72A3">
        <w:rPr>
          <w:rFonts w:ascii="Book Antiqua" w:hAnsi="Book Antiqua" w:cs="Book Antiqua"/>
          <w:sz w:val="24"/>
          <w:szCs w:val="24"/>
        </w:rPr>
        <w:t>. A case report was published of a 62</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year-old male suffering from chronic pancreatitis treated with a 100% WHP semi-elemental diet. After 50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of follow-up, normalization of liver function tests, energy level, significant weight gain, as well as significant cost savings was </w:t>
      </w:r>
      <w:proofErr w:type="gramStart"/>
      <w:r w:rsidRPr="00AF72A3">
        <w:rPr>
          <w:rFonts w:ascii="Book Antiqua" w:hAnsi="Book Antiqua" w:cs="Book Antiqua"/>
          <w:sz w:val="24"/>
          <w:szCs w:val="24"/>
        </w:rPr>
        <w:t>observed</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34]</w:t>
      </w:r>
      <w:r w:rsidRPr="00AF72A3">
        <w:rPr>
          <w:rFonts w:ascii="Book Antiqua" w:hAnsi="Book Antiqua" w:cs="Book Antiqua"/>
          <w:sz w:val="24"/>
          <w:szCs w:val="24"/>
        </w:rPr>
        <w:t xml:space="preserve">. </w:t>
      </w:r>
    </w:p>
    <w:p w:rsidR="008C669A" w:rsidRPr="00AF72A3" w:rsidRDefault="008C669A" w:rsidP="0086559A">
      <w:pPr>
        <w:spacing w:after="0" w:line="360" w:lineRule="auto"/>
        <w:ind w:firstLineChars="100" w:firstLine="240"/>
        <w:jc w:val="both"/>
        <w:rPr>
          <w:rFonts w:ascii="Book Antiqua" w:hAnsi="Book Antiqua" w:cs="Book Antiqua"/>
          <w:sz w:val="24"/>
          <w:szCs w:val="24"/>
          <w:lang w:eastAsia="zh-CN"/>
        </w:rPr>
      </w:pPr>
    </w:p>
    <w:p w:rsidR="008C669A" w:rsidRPr="00AF72A3" w:rsidRDefault="008C669A" w:rsidP="00EB558C">
      <w:pPr>
        <w:spacing w:after="0" w:line="360" w:lineRule="auto"/>
        <w:jc w:val="both"/>
        <w:rPr>
          <w:rFonts w:ascii="Book Antiqua" w:hAnsi="Book Antiqua" w:cs="Book Antiqua"/>
          <w:b/>
          <w:bCs/>
          <w:i/>
          <w:iCs/>
          <w:sz w:val="24"/>
          <w:szCs w:val="24"/>
        </w:rPr>
      </w:pPr>
      <w:r w:rsidRPr="00AF72A3">
        <w:rPr>
          <w:rFonts w:ascii="Book Antiqua" w:hAnsi="Book Antiqua" w:cs="Book Antiqua"/>
          <w:b/>
          <w:bCs/>
          <w:i/>
          <w:iCs/>
          <w:sz w:val="24"/>
          <w:szCs w:val="24"/>
        </w:rPr>
        <w:t>Cerebral palsy (with gastrointestinal dysfunction)</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Studies in children with cerebral palsy and gastrointestinal dysfunction have illustrated a benefit with the use of semi-elemental 100% WHP formula on gastric emptying rates. A randomized, double-blind crossover trial was conducted to evaluate the influence of protein composition on the rate of gastric emptying in 15 children (ages 4–15 years) with cerebral palsy using gastrostomy as their main route of </w:t>
      </w:r>
      <w:proofErr w:type="gramStart"/>
      <w:r w:rsidRPr="00AF72A3">
        <w:rPr>
          <w:rFonts w:ascii="Book Antiqua" w:hAnsi="Book Antiqua" w:cs="Book Antiqua"/>
          <w:sz w:val="24"/>
          <w:szCs w:val="24"/>
        </w:rPr>
        <w:t>nutrition</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35]</w:t>
      </w:r>
      <w:r w:rsidRPr="00AF72A3">
        <w:rPr>
          <w:rFonts w:ascii="Book Antiqua" w:hAnsi="Book Antiqua" w:cs="Book Antiqua"/>
          <w:sz w:val="24"/>
          <w:szCs w:val="24"/>
        </w:rPr>
        <w:t xml:space="preserve">. Each child randomly received one of four </w:t>
      </w:r>
      <w:proofErr w:type="spellStart"/>
      <w:r w:rsidRPr="00AF72A3">
        <w:rPr>
          <w:rFonts w:ascii="Book Antiqua" w:hAnsi="Book Antiqua" w:cs="Book Antiqua"/>
          <w:sz w:val="24"/>
          <w:szCs w:val="24"/>
        </w:rPr>
        <w:t>isocaloric</w:t>
      </w:r>
      <w:proofErr w:type="spellEnd"/>
      <w:r w:rsidRPr="00AF72A3">
        <w:rPr>
          <w:rFonts w:ascii="Book Antiqua" w:hAnsi="Book Antiqua" w:cs="Book Antiqua"/>
          <w:sz w:val="24"/>
          <w:szCs w:val="24"/>
        </w:rPr>
        <w:t xml:space="preserve"> liquid test meals that contained a standard carbohydrate and fat base plus one of four protein modules: 100% casein, hydrolyzed whey, amino acids, or 40% casein/60% whey. Based on the </w:t>
      </w:r>
      <w:r w:rsidRPr="00AF72A3">
        <w:rPr>
          <w:rFonts w:ascii="Book Antiqua" w:hAnsi="Book Antiqua" w:cs="Book Antiqua"/>
          <w:sz w:val="24"/>
          <w:szCs w:val="24"/>
          <w:vertAlign w:val="superscript"/>
        </w:rPr>
        <w:t>13</w:t>
      </w:r>
      <w:r w:rsidRPr="00AF72A3">
        <w:rPr>
          <w:rFonts w:ascii="Book Antiqua" w:hAnsi="Book Antiqua" w:cs="Book Antiqua"/>
          <w:sz w:val="24"/>
          <w:szCs w:val="24"/>
        </w:rPr>
        <w:t xml:space="preserve">C </w:t>
      </w:r>
      <w:proofErr w:type="spellStart"/>
      <w:r w:rsidRPr="00AF72A3">
        <w:rPr>
          <w:rFonts w:ascii="Book Antiqua" w:hAnsi="Book Antiqua" w:cs="Book Antiqua"/>
          <w:sz w:val="24"/>
          <w:szCs w:val="24"/>
        </w:rPr>
        <w:t>octanoic</w:t>
      </w:r>
      <w:proofErr w:type="spellEnd"/>
      <w:r w:rsidRPr="00AF72A3">
        <w:rPr>
          <w:rFonts w:ascii="Book Antiqua" w:hAnsi="Book Antiqua" w:cs="Book Antiqua"/>
          <w:sz w:val="24"/>
          <w:szCs w:val="24"/>
        </w:rPr>
        <w:t xml:space="preserve"> acid breath test to assess gastric emptying, the fastest emptying meal was 40% casein/60% whey (median half-emptying time = 63.3 min), followed by amino acids (74.4 min), hydrolyzed whey (82.0 min), and 100% casein (153.9 min). Faster gastric emptying, in turn, was associated with a higher prevalence of adverse postprandial symptoms such as nausea, diarrhea, sweating, and retching. Based on these results, the authors concluded that in children with cerebral palsy the protein composition of a liquid meal influences the rate of gastric emptying, which might affect postprandial symptoms. </w:t>
      </w:r>
      <w:r w:rsidRPr="00AF72A3">
        <w:rPr>
          <w:rFonts w:ascii="Book Antiqua" w:hAnsi="Book Antiqua" w:cs="Book Antiqua"/>
          <w:sz w:val="24"/>
          <w:szCs w:val="24"/>
        </w:rPr>
        <w:lastRenderedPageBreak/>
        <w:t xml:space="preserve">Thus, the choice of an appropriate meal formula should achieve a balance between promoting slightly delayed gastric emptying times to reduce postprandial symptoms. </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 xml:space="preserve">In another randomized, double-blind crossover trial that enrolled 13 </w:t>
      </w:r>
      <w:proofErr w:type="spellStart"/>
      <w:r w:rsidRPr="00AF72A3">
        <w:rPr>
          <w:rFonts w:ascii="Book Antiqua" w:hAnsi="Book Antiqua" w:cs="Book Antiqua"/>
          <w:sz w:val="24"/>
          <w:szCs w:val="24"/>
        </w:rPr>
        <w:t>enterally</w:t>
      </w:r>
      <w:proofErr w:type="spellEnd"/>
      <w:r w:rsidRPr="00AF72A3">
        <w:rPr>
          <w:rFonts w:ascii="Book Antiqua" w:hAnsi="Book Antiqua" w:cs="Book Antiqua"/>
          <w:sz w:val="24"/>
          <w:szCs w:val="24"/>
        </w:rPr>
        <w:t xml:space="preserve">-fed children with severe cerebral palsy, subjects received a casein-based enteral formula for one week and either a 50% whey/50% casein whole-protein formula or a 100% WHP formula for another </w:t>
      </w:r>
      <w:proofErr w:type="gramStart"/>
      <w:r w:rsidRPr="00AF72A3">
        <w:rPr>
          <w:rFonts w:ascii="Book Antiqua" w:hAnsi="Book Antiqua" w:cs="Book Antiqua"/>
          <w:sz w:val="24"/>
          <w:szCs w:val="24"/>
        </w:rPr>
        <w:t>week</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36]</w:t>
      </w:r>
      <w:r w:rsidRPr="00AF72A3">
        <w:rPr>
          <w:rFonts w:ascii="Book Antiqua" w:hAnsi="Book Antiqua" w:cs="Book Antiqua"/>
          <w:sz w:val="24"/>
          <w:szCs w:val="24"/>
        </w:rPr>
        <w:t xml:space="preserve">. The three formulas were similar with respect to calories, protein, carbohydrates, fat concentration, and osmolality. No significant differences in total </w:t>
      </w:r>
      <w:proofErr w:type="spellStart"/>
      <w:r w:rsidRPr="00AF72A3">
        <w:rPr>
          <w:rFonts w:ascii="Book Antiqua" w:hAnsi="Book Antiqua" w:cs="Book Antiqua"/>
          <w:sz w:val="24"/>
          <w:szCs w:val="24"/>
        </w:rPr>
        <w:t>gastroesophageal</w:t>
      </w:r>
      <w:proofErr w:type="spellEnd"/>
      <w:r w:rsidRPr="00AF72A3">
        <w:rPr>
          <w:rFonts w:ascii="Book Antiqua" w:hAnsi="Book Antiqua" w:cs="Book Antiqua"/>
          <w:sz w:val="24"/>
          <w:szCs w:val="24"/>
        </w:rPr>
        <w:t xml:space="preserve"> reflux episodes, reflux pH index, or daily stool frequency were observed between the casein and whey formulas or between the two whey formulas. As found in the study by </w:t>
      </w:r>
      <w:proofErr w:type="spellStart"/>
      <w:r w:rsidRPr="00AF72A3">
        <w:rPr>
          <w:rFonts w:ascii="Book Antiqua" w:hAnsi="Book Antiqua" w:cs="Book Antiqua"/>
          <w:sz w:val="24"/>
          <w:szCs w:val="24"/>
        </w:rPr>
        <w:t>Brun</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37]</w:t>
      </w:r>
      <w:r w:rsidRPr="00AF72A3">
        <w:rPr>
          <w:rFonts w:ascii="Book Antiqua" w:hAnsi="Book Antiqua" w:cs="Book Antiqua"/>
          <w:sz w:val="24"/>
          <w:szCs w:val="24"/>
        </w:rPr>
        <w:t xml:space="preserve">, median gastric half-emptying time as measured by the </w:t>
      </w:r>
      <w:r w:rsidRPr="00AF72A3">
        <w:rPr>
          <w:rFonts w:ascii="Book Antiqua" w:hAnsi="Book Antiqua" w:cs="Book Antiqua"/>
          <w:sz w:val="24"/>
          <w:szCs w:val="24"/>
          <w:vertAlign w:val="superscript"/>
        </w:rPr>
        <w:t>13</w:t>
      </w:r>
      <w:r w:rsidRPr="00AF72A3">
        <w:rPr>
          <w:rFonts w:ascii="Book Antiqua" w:hAnsi="Book Antiqua" w:cs="Book Antiqua"/>
          <w:sz w:val="24"/>
          <w:szCs w:val="24"/>
        </w:rPr>
        <w:t xml:space="preserve">C </w:t>
      </w:r>
      <w:proofErr w:type="spellStart"/>
      <w:r w:rsidRPr="00AF72A3">
        <w:rPr>
          <w:rFonts w:ascii="Book Antiqua" w:hAnsi="Book Antiqua" w:cs="Book Antiqua"/>
          <w:sz w:val="24"/>
          <w:szCs w:val="24"/>
        </w:rPr>
        <w:t>octanoic</w:t>
      </w:r>
      <w:proofErr w:type="spellEnd"/>
      <w:r w:rsidRPr="00AF72A3">
        <w:rPr>
          <w:rFonts w:ascii="Book Antiqua" w:hAnsi="Book Antiqua" w:cs="Book Antiqua"/>
          <w:sz w:val="24"/>
          <w:szCs w:val="24"/>
        </w:rPr>
        <w:t xml:space="preserve"> acid breath test was faster with a whey formula (33.9 min for both whey formulas combined) than the casein formula (56.6 min). In contrast to the </w:t>
      </w:r>
      <w:proofErr w:type="spellStart"/>
      <w:r w:rsidRPr="00AF72A3">
        <w:rPr>
          <w:rFonts w:ascii="Book Antiqua" w:hAnsi="Book Antiqua" w:cs="Book Antiqua"/>
          <w:sz w:val="24"/>
          <w:szCs w:val="24"/>
        </w:rPr>
        <w:t>Brun</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37]</w:t>
      </w:r>
      <w:r w:rsidRPr="00AF72A3">
        <w:rPr>
          <w:rFonts w:ascii="Book Antiqua" w:hAnsi="Book Antiqua" w:cs="Book Antiqua"/>
          <w:sz w:val="24"/>
          <w:szCs w:val="24"/>
        </w:rPr>
        <w:t xml:space="preserve">’s findings, individual and combined symptoms of gagging, regurgitation, irritability, pain, and constipation did not differ significantly between the casein and whey formulas, nor was a significant correlation observed between gastric emptying time and gastrointestinal symptoms. Overall, their study showed that children who have severe cerebral palsy had significantly faster gastric emptying with WHP compared with casein based formulas. Five of 13 children with delayed gastric emptying in the casein formula group normalized with one of the whey-based formulas leading the authors to conclude that slight acceleration in gastric emptying with whey-based enteral formula relatively to the casein formula might be beneficial in some children with severe cerebral palsy and significantly delayed gastric </w:t>
      </w:r>
      <w:proofErr w:type="gramStart"/>
      <w:r w:rsidRPr="00AF72A3">
        <w:rPr>
          <w:rFonts w:ascii="Book Antiqua" w:hAnsi="Book Antiqua" w:cs="Book Antiqua"/>
          <w:sz w:val="24"/>
          <w:szCs w:val="24"/>
        </w:rPr>
        <w:t>emptying</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36]</w:t>
      </w:r>
      <w:r w:rsidRPr="00AF72A3">
        <w:rPr>
          <w:rFonts w:ascii="Book Antiqua" w:hAnsi="Book Antiqua" w:cs="Book Antiqua"/>
          <w:sz w:val="24"/>
          <w:szCs w:val="24"/>
        </w:rPr>
        <w:t>.</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 xml:space="preserve">In a study evaluating nine consecutive outpatients with spastic quadriplegia, subjects (age range, 3-18 years) were fed a formula that contained casein (80%) and soy (20%) through a gastronomy tube. After gastric emptying was confirmed, each patient participated in a one month, double-blind randomized controlled trial that compared the effects of the casein-predominant formula with three different whey-based formulas: </w:t>
      </w:r>
      <w:r w:rsidRPr="00AF72A3">
        <w:rPr>
          <w:rFonts w:ascii="Book Antiqua" w:hAnsi="Book Antiqua" w:cs="Book Antiqua"/>
          <w:sz w:val="24"/>
          <w:szCs w:val="24"/>
          <w:lang w:eastAsia="zh-CN"/>
        </w:rPr>
        <w:t>(</w:t>
      </w:r>
      <w:r w:rsidRPr="00AF72A3">
        <w:rPr>
          <w:rFonts w:ascii="Book Antiqua" w:hAnsi="Book Antiqua" w:cs="Book Antiqua"/>
          <w:sz w:val="24"/>
          <w:szCs w:val="24"/>
        </w:rPr>
        <w:t>1) whey dominant</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2) whey </w:t>
      </w:r>
      <w:proofErr w:type="spellStart"/>
      <w:r w:rsidRPr="00AF72A3">
        <w:rPr>
          <w:rFonts w:ascii="Book Antiqua" w:hAnsi="Book Antiqua" w:cs="Book Antiqua"/>
          <w:sz w:val="24"/>
          <w:szCs w:val="24"/>
        </w:rPr>
        <w:t>hydrolysate</w:t>
      </w:r>
      <w:proofErr w:type="spellEnd"/>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and </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3) whey </w:t>
      </w:r>
      <w:proofErr w:type="spellStart"/>
      <w:r w:rsidRPr="00AF72A3">
        <w:rPr>
          <w:rFonts w:ascii="Book Antiqua" w:hAnsi="Book Antiqua" w:cs="Book Antiqua"/>
          <w:sz w:val="24"/>
          <w:szCs w:val="24"/>
        </w:rPr>
        <w:t>hydrolysate</w:t>
      </w:r>
      <w:proofErr w:type="spellEnd"/>
      <w:r w:rsidRPr="00AF72A3">
        <w:rPr>
          <w:rFonts w:ascii="Book Antiqua" w:hAnsi="Book Antiqua" w:cs="Book Antiqua"/>
          <w:sz w:val="24"/>
          <w:szCs w:val="24"/>
        </w:rPr>
        <w:t xml:space="preserve"> with 70% of the fat as medium-chain triglycerides. The mean percentage of gastric radioactivity at 120 min was significantly lower in the whey-predominant formulas compared with the </w:t>
      </w:r>
      <w:r w:rsidRPr="00AF72A3">
        <w:rPr>
          <w:rFonts w:ascii="Book Antiqua" w:hAnsi="Book Antiqua" w:cs="Book Antiqua"/>
          <w:sz w:val="24"/>
          <w:szCs w:val="24"/>
        </w:rPr>
        <w:lastRenderedPageBreak/>
        <w:t xml:space="preserve">casein-predominant formula (whey predominant = 48% ± 19%, whey </w:t>
      </w:r>
      <w:proofErr w:type="spellStart"/>
      <w:r w:rsidRPr="00AF72A3">
        <w:rPr>
          <w:rFonts w:ascii="Book Antiqua" w:hAnsi="Book Antiqua" w:cs="Book Antiqua"/>
          <w:sz w:val="24"/>
          <w:szCs w:val="24"/>
        </w:rPr>
        <w:t>hydrolysate</w:t>
      </w:r>
      <w:proofErr w:type="spellEnd"/>
      <w:r w:rsidRPr="00AF72A3">
        <w:rPr>
          <w:rFonts w:ascii="Book Antiqua" w:hAnsi="Book Antiqua" w:cs="Book Antiqua"/>
          <w:sz w:val="24"/>
          <w:szCs w:val="24"/>
        </w:rPr>
        <w:t xml:space="preserve"> = 56% ± 23%, whey </w:t>
      </w:r>
      <w:proofErr w:type="spellStart"/>
      <w:r w:rsidRPr="00AF72A3">
        <w:rPr>
          <w:rFonts w:ascii="Book Antiqua" w:hAnsi="Book Antiqua" w:cs="Book Antiqua"/>
          <w:sz w:val="24"/>
          <w:szCs w:val="24"/>
        </w:rPr>
        <w:t>hydrolysate</w:t>
      </w:r>
      <w:proofErr w:type="spellEnd"/>
      <w:r w:rsidRPr="00AF72A3">
        <w:rPr>
          <w:rFonts w:ascii="Book Antiqua" w:hAnsi="Book Antiqua" w:cs="Book Antiqua"/>
          <w:sz w:val="24"/>
          <w:szCs w:val="24"/>
        </w:rPr>
        <w:t xml:space="preserve"> with medium-chain triglycerides = 59% ± 19%; casein-predominant formula = 69% ± 14%;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0.001), confirming that whey-predominant formulas provided faster gastric emptying times than casein-predominant formulas. Furthermore, there was also a reduction in vomiting episodes when the whey-based formula feedings were compared to the casein-based </w:t>
      </w:r>
      <w:proofErr w:type="gramStart"/>
      <w:r w:rsidRPr="00AF72A3">
        <w:rPr>
          <w:rFonts w:ascii="Book Antiqua" w:hAnsi="Book Antiqua" w:cs="Book Antiqua"/>
          <w:sz w:val="24"/>
          <w:szCs w:val="24"/>
        </w:rPr>
        <w:t>feedings</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8]</w:t>
      </w:r>
      <w:r w:rsidRPr="00AF72A3">
        <w:rPr>
          <w:rFonts w:ascii="Book Antiqua" w:hAnsi="Book Antiqua" w:cs="Book Antiqua"/>
          <w:sz w:val="24"/>
          <w:szCs w:val="24"/>
        </w:rPr>
        <w:t xml:space="preserve">.  </w:t>
      </w:r>
    </w:p>
    <w:p w:rsidR="008C669A" w:rsidRPr="00AF72A3" w:rsidRDefault="008C669A" w:rsidP="00EB558C">
      <w:pPr>
        <w:spacing w:after="0" w:line="360" w:lineRule="auto"/>
        <w:ind w:firstLine="720"/>
        <w:jc w:val="both"/>
        <w:rPr>
          <w:rFonts w:ascii="Book Antiqua" w:hAnsi="Book Antiqua" w:cs="Book Antiqua"/>
          <w:sz w:val="24"/>
          <w:szCs w:val="24"/>
        </w:rPr>
      </w:pPr>
    </w:p>
    <w:p w:rsidR="008C669A" w:rsidRPr="00AF72A3" w:rsidRDefault="008C669A" w:rsidP="00EB558C">
      <w:pPr>
        <w:spacing w:after="0" w:line="360" w:lineRule="auto"/>
        <w:jc w:val="both"/>
        <w:rPr>
          <w:rFonts w:ascii="Book Antiqua" w:hAnsi="Book Antiqua" w:cs="Book Antiqua"/>
          <w:b/>
          <w:bCs/>
          <w:i/>
          <w:iCs/>
          <w:sz w:val="24"/>
          <w:szCs w:val="24"/>
        </w:rPr>
      </w:pPr>
      <w:r w:rsidRPr="00AF72A3">
        <w:rPr>
          <w:rFonts w:ascii="Book Antiqua" w:hAnsi="Book Antiqua" w:cs="Book Antiqua"/>
          <w:b/>
          <w:bCs/>
          <w:i/>
          <w:iCs/>
          <w:sz w:val="24"/>
          <w:szCs w:val="24"/>
        </w:rPr>
        <w:t>Cystic fibrosis</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Poor growth and limited weight gain is a significant concern among persons with cystic fibrosis. Erskine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38]</w:t>
      </w:r>
      <w:r w:rsidRPr="00AF72A3">
        <w:rPr>
          <w:rFonts w:ascii="Book Antiqua" w:hAnsi="Book Antiqua" w:cs="Book Antiqua"/>
          <w:sz w:val="24"/>
          <w:szCs w:val="24"/>
        </w:rPr>
        <w:t xml:space="preserve"> conducted a study among 16 pediatric patients (age range, 4 to 20 years) with cystic fibrosis who were pancreatic insufficient and treated with either a semi-elemental 100% WHP nutritional formula without enzyme replacement versus a polymeric formula with enzyme replacement for six days. An improvement in fat absorption was observed for both groups, and no appreciable differences between groups were reported in terms of fat percentage increase (polymeric formula = 82.3% ± 3.1% </w:t>
      </w:r>
      <w:proofErr w:type="spellStart"/>
      <w:r w:rsidRPr="00AF72A3">
        <w:rPr>
          <w:rFonts w:ascii="Book Antiqua" w:hAnsi="Book Antiqua" w:cs="Book Antiqua"/>
          <w:i/>
          <w:sz w:val="24"/>
          <w:szCs w:val="24"/>
        </w:rPr>
        <w:t>vs</w:t>
      </w:r>
      <w:proofErr w:type="spellEnd"/>
      <w:r w:rsidRPr="00AF72A3">
        <w:rPr>
          <w:rFonts w:ascii="Book Antiqua" w:hAnsi="Book Antiqua" w:cs="Book Antiqua"/>
          <w:sz w:val="24"/>
          <w:szCs w:val="24"/>
        </w:rPr>
        <w:t xml:space="preserve"> semi-elemental formula = 80.2% ± 2.9%). However, the patient burden could be potentially decreased with the semi-elemental formula due to the elimination of large enzyme pills that are often uncomfortable to swallow</w:t>
      </w:r>
      <w:r w:rsidRPr="00AF72A3">
        <w:rPr>
          <w:rFonts w:ascii="Book Antiqua" w:hAnsi="Book Antiqua" w:cs="Book Antiqua"/>
          <w:sz w:val="24"/>
          <w:szCs w:val="24"/>
          <w:vertAlign w:val="superscript"/>
        </w:rPr>
        <w:fldChar w:fldCharType="begin">
          <w:fldData xml:space="preserve">PFJlZm1hbj48Q2l0ZT48QXV0aG9yPkVyc2tpbmU8L0F1dGhvcj48WWVhcj4xOTk4PC9ZZWFyPjxS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PFJlZm1hbj48Q2l0ZT48QXV0aG9yPkVyc2tpbmU8L0F1dGhvcj48WWVhcj4xOTk4PC9ZZWFyPjxS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[39]</w:t>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rPr>
        <w:t xml:space="preserve">. In another study among 10 cystic fibrosis patients who were undernourished, Shepherd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39]</w:t>
      </w:r>
      <w:r w:rsidRPr="00AF72A3">
        <w:rPr>
          <w:rFonts w:ascii="Book Antiqua" w:hAnsi="Book Antiqua" w:cs="Book Antiqua"/>
          <w:sz w:val="24"/>
          <w:szCs w:val="24"/>
        </w:rPr>
        <w:t xml:space="preserve"> reported that a one year course of nutrient supplementation with a 100% WHP formula resulted in long-term improvement in energy and protein intake and maintenance of net anabolism. Based on these limited studies with short-term follow-up, it still remains unclear if semi-elemental formulas provide additional benefit long-term compared to conventional polymeric formulas in this population. </w:t>
      </w:r>
    </w:p>
    <w:p w:rsidR="008C669A" w:rsidRPr="00AF72A3" w:rsidRDefault="008C669A" w:rsidP="00EB558C">
      <w:pPr>
        <w:spacing w:after="0" w:line="360" w:lineRule="auto"/>
        <w:ind w:firstLine="720"/>
        <w:jc w:val="both"/>
        <w:rPr>
          <w:rFonts w:ascii="Book Antiqua" w:hAnsi="Book Antiqua" w:cs="Book Antiqua"/>
          <w:sz w:val="24"/>
          <w:szCs w:val="24"/>
        </w:rPr>
      </w:pPr>
    </w:p>
    <w:p w:rsidR="008C669A" w:rsidRPr="00AF72A3" w:rsidRDefault="008C669A" w:rsidP="00EB558C">
      <w:pPr>
        <w:spacing w:after="0" w:line="360" w:lineRule="auto"/>
        <w:jc w:val="both"/>
        <w:rPr>
          <w:rFonts w:ascii="Book Antiqua" w:hAnsi="Book Antiqua" w:cs="Book Antiqua"/>
          <w:b/>
          <w:bCs/>
          <w:i/>
          <w:iCs/>
          <w:sz w:val="24"/>
          <w:szCs w:val="24"/>
        </w:rPr>
      </w:pPr>
      <w:r w:rsidRPr="00AF72A3">
        <w:rPr>
          <w:rFonts w:ascii="Book Antiqua" w:hAnsi="Book Antiqua" w:cs="Book Antiqua"/>
          <w:b/>
          <w:bCs/>
          <w:i/>
          <w:iCs/>
          <w:sz w:val="24"/>
          <w:szCs w:val="24"/>
        </w:rPr>
        <w:t>Stroke</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Studies of semi-elemental formula and stroke are summarized in Table 3</w:t>
      </w:r>
      <w:r w:rsidRPr="00AF72A3">
        <w:rPr>
          <w:rFonts w:ascii="Book Antiqua" w:hAnsi="Book Antiqua" w:cs="Book Antiqua"/>
          <w:sz w:val="24"/>
          <w:szCs w:val="24"/>
          <w:vertAlign w:val="superscript"/>
        </w:rPr>
        <w:t>[40,41]</w:t>
      </w:r>
      <w:r w:rsidRPr="00AF72A3">
        <w:rPr>
          <w:rFonts w:ascii="Book Antiqua" w:hAnsi="Book Antiqua" w:cs="Book Antiqua"/>
          <w:sz w:val="24"/>
          <w:szCs w:val="24"/>
        </w:rPr>
        <w:t xml:space="preserve">. In a double-blind randomized trial of early enteral nutrition among 31 elderly patients (age ≥ 65 years) who were admitted within 48 h after acute ischemic stroke, 16 patients were randomized to receive five days of nasogastric feeding with a hydrolyzed casein </w:t>
      </w:r>
      <w:r w:rsidRPr="00AF72A3">
        <w:rPr>
          <w:rFonts w:ascii="Book Antiqua" w:hAnsi="Book Antiqua" w:cs="Book Antiqua"/>
          <w:sz w:val="24"/>
          <w:szCs w:val="24"/>
        </w:rPr>
        <w:lastRenderedPageBreak/>
        <w:t xml:space="preserve">formula and 15 were randomized to receive a 100% WHP semi-elemental </w:t>
      </w:r>
      <w:proofErr w:type="gramStart"/>
      <w:r w:rsidRPr="00AF72A3">
        <w:rPr>
          <w:rFonts w:ascii="Book Antiqua" w:hAnsi="Book Antiqua" w:cs="Book Antiqua"/>
          <w:sz w:val="24"/>
          <w:szCs w:val="24"/>
        </w:rPr>
        <w:t>diet</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40]</w:t>
      </w:r>
      <w:r w:rsidRPr="00AF72A3">
        <w:rPr>
          <w:rFonts w:ascii="Book Antiqua" w:hAnsi="Book Antiqua" w:cs="Book Antiqua"/>
          <w:sz w:val="24"/>
          <w:szCs w:val="24"/>
        </w:rPr>
        <w:t xml:space="preserve">. After five days of treatment, there was no difference in mortality, lactic acid, serum albumin, and C-reactive protein between the two groups, though the study may not have been adequately powered to detect these differences. However, serum levels of interleukin-6 (a cytokine that modulates inflammation) were significantly lower and levels of glutathione peroxidase (an enzyme that scavenges free radicals) were significantly higher in the semi-elemental </w:t>
      </w:r>
      <w:proofErr w:type="gramStart"/>
      <w:r w:rsidRPr="00AF72A3">
        <w:rPr>
          <w:rFonts w:ascii="Book Antiqua" w:hAnsi="Book Antiqua" w:cs="Book Antiqua"/>
          <w:sz w:val="24"/>
          <w:szCs w:val="24"/>
        </w:rPr>
        <w:t>group</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41]</w:t>
      </w:r>
      <w:r w:rsidRPr="00AF72A3">
        <w:rPr>
          <w:rFonts w:ascii="Book Antiqua" w:hAnsi="Book Antiqua" w:cs="Book Antiqua"/>
          <w:sz w:val="24"/>
          <w:szCs w:val="24"/>
        </w:rPr>
        <w:t xml:space="preserve">. Similarly, in a retrospective study of 72 severe acute stroke patients admitted to a single hospital in Japan, 37 patients began enteral nutrition with a 100% WHP semi-elemental diet within 3 d of admission, while the other 35 patients received a standard polymeric </w:t>
      </w:r>
      <w:proofErr w:type="gramStart"/>
      <w:r w:rsidRPr="00AF72A3">
        <w:rPr>
          <w:rFonts w:ascii="Book Antiqua" w:hAnsi="Book Antiqua" w:cs="Book Antiqua"/>
          <w:sz w:val="24"/>
          <w:szCs w:val="24"/>
        </w:rPr>
        <w:t>formula</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41]</w:t>
      </w:r>
      <w:r w:rsidRPr="00AF72A3">
        <w:rPr>
          <w:rFonts w:ascii="Book Antiqua" w:hAnsi="Book Antiqua" w:cs="Book Antiqua"/>
          <w:sz w:val="24"/>
          <w:szCs w:val="24"/>
        </w:rPr>
        <w:t>. Baseline patient and clinical characteristics were similar between the groups. However, the in-hospital mortality rate was significantly lower among patients who received 100% WHP diet (2.7%) than those who received the standard formula (22.9%)</w:t>
      </w:r>
      <w:r w:rsidRPr="00AF72A3">
        <w:rPr>
          <w:rFonts w:ascii="Book Antiqua" w:hAnsi="Book Antiqua" w:cs="Book Antiqua"/>
          <w:sz w:val="24"/>
          <w:szCs w:val="24"/>
          <w:vertAlign w:val="superscript"/>
        </w:rPr>
        <w:t>[41]</w:t>
      </w:r>
      <w:r w:rsidRPr="00AF72A3">
        <w:rPr>
          <w:rFonts w:ascii="Book Antiqua" w:hAnsi="Book Antiqua" w:cs="Book Antiqua"/>
          <w:sz w:val="24"/>
          <w:szCs w:val="24"/>
        </w:rPr>
        <w:t xml:space="preserve">. Collectively, these results implies that enteral formula containing 100% WHP may have beneficial short-term anti-inflammatory effects than polymeric formulas in hospitalized patients with acute ischemic stroke. </w:t>
      </w:r>
    </w:p>
    <w:p w:rsidR="008C669A" w:rsidRPr="00AF72A3" w:rsidRDefault="008C669A" w:rsidP="00EB558C">
      <w:pPr>
        <w:spacing w:after="0" w:line="360" w:lineRule="auto"/>
        <w:ind w:firstLine="720"/>
        <w:jc w:val="both"/>
        <w:rPr>
          <w:rFonts w:ascii="Book Antiqua" w:hAnsi="Book Antiqua" w:cs="Book Antiqua"/>
          <w:sz w:val="24"/>
          <w:szCs w:val="24"/>
        </w:rPr>
      </w:pPr>
    </w:p>
    <w:p w:rsidR="008C669A" w:rsidRPr="00AF72A3" w:rsidRDefault="008C669A" w:rsidP="00EB558C">
      <w:pPr>
        <w:spacing w:after="0" w:line="360" w:lineRule="auto"/>
        <w:jc w:val="both"/>
        <w:rPr>
          <w:rFonts w:ascii="Book Antiqua" w:hAnsi="Book Antiqua" w:cs="Book Antiqua"/>
          <w:b/>
          <w:bCs/>
          <w:i/>
          <w:iCs/>
          <w:sz w:val="24"/>
          <w:szCs w:val="24"/>
          <w:lang w:eastAsia="zh-CN"/>
        </w:rPr>
      </w:pPr>
      <w:r w:rsidRPr="00AF72A3">
        <w:rPr>
          <w:rFonts w:ascii="Book Antiqua" w:hAnsi="Book Antiqua" w:cs="Book Antiqua"/>
          <w:b/>
          <w:bCs/>
          <w:i/>
          <w:iCs/>
          <w:sz w:val="24"/>
          <w:szCs w:val="24"/>
        </w:rPr>
        <w:t>HIV</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Maintaining adequate nutrition and bolstering nutritional parameters is of particular importance in persons living with HIV. Extreme weight loss, infections, diarrhea, and fat distribution changes may occur as a result of the disease itself or because of the potential myriad of medications used to treat complications associated with HIV. In a study conducted among 23 HIV patients with chronic diarrhea, a 100% WHP semi-elemental diet was well tolerated and demonstrated a significant decrease in the number of stools compared to consumption of a regular oral diet (3.6 stools/d </w:t>
      </w:r>
      <w:proofErr w:type="spellStart"/>
      <w:r w:rsidRPr="00AF72A3">
        <w:rPr>
          <w:rFonts w:ascii="Book Antiqua" w:hAnsi="Book Antiqua" w:cs="Book Antiqua"/>
          <w:i/>
          <w:sz w:val="24"/>
          <w:szCs w:val="24"/>
        </w:rPr>
        <w:t>vs</w:t>
      </w:r>
      <w:proofErr w:type="spellEnd"/>
      <w:r w:rsidRPr="00AF72A3">
        <w:rPr>
          <w:rFonts w:ascii="Book Antiqua" w:hAnsi="Book Antiqua" w:cs="Book Antiqua"/>
          <w:sz w:val="24"/>
          <w:szCs w:val="24"/>
        </w:rPr>
        <w:t xml:space="preserve"> 1.1 stools/d, respectively,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0.01), and a 53% reduction in fecal fat concentration (0.021 ± 0.025 g of stool,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0.019)</w:t>
      </w:r>
      <w:r w:rsidRPr="00AF72A3">
        <w:rPr>
          <w:rFonts w:ascii="Book Antiqua" w:hAnsi="Book Antiqua" w:cs="Book Antiqua"/>
          <w:sz w:val="24"/>
          <w:szCs w:val="24"/>
          <w:vertAlign w:val="superscript"/>
        </w:rPr>
        <w:t>[42,43]</w:t>
      </w:r>
      <w:r w:rsidRPr="00AF72A3">
        <w:rPr>
          <w:rFonts w:ascii="Book Antiqua" w:hAnsi="Book Antiqua" w:cs="Book Antiqua"/>
          <w:sz w:val="24"/>
          <w:szCs w:val="24"/>
        </w:rPr>
        <w:t xml:space="preserve">. Similarly, in 35 HIV patients suffering from </w:t>
      </w:r>
      <w:proofErr w:type="spellStart"/>
      <w:r w:rsidRPr="00AF72A3">
        <w:rPr>
          <w:rFonts w:ascii="Book Antiqua" w:hAnsi="Book Antiqua" w:cs="Book Antiqua"/>
          <w:sz w:val="24"/>
          <w:szCs w:val="24"/>
        </w:rPr>
        <w:t>malabsorption</w:t>
      </w:r>
      <w:proofErr w:type="spellEnd"/>
      <w:r w:rsidRPr="00AF72A3">
        <w:rPr>
          <w:rFonts w:ascii="Book Antiqua" w:hAnsi="Book Antiqua" w:cs="Book Antiqua"/>
          <w:sz w:val="24"/>
          <w:szCs w:val="24"/>
        </w:rPr>
        <w:t xml:space="preserve"> syndrome, treatment with a 100% WHP semi-elemental diet for eight weeks was effective in promoting weight gain and managing diarrhea among HIV </w:t>
      </w:r>
      <w:proofErr w:type="gramStart"/>
      <w:r w:rsidRPr="00AF72A3">
        <w:rPr>
          <w:rFonts w:ascii="Book Antiqua" w:hAnsi="Book Antiqua" w:cs="Book Antiqua"/>
          <w:sz w:val="24"/>
          <w:szCs w:val="24"/>
        </w:rPr>
        <w:t>patients</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12]</w:t>
      </w:r>
      <w:r w:rsidRPr="00AF72A3">
        <w:rPr>
          <w:rFonts w:ascii="Book Antiqua" w:hAnsi="Book Antiqua" w:cs="Book Antiqua"/>
          <w:sz w:val="24"/>
          <w:szCs w:val="24"/>
        </w:rPr>
        <w:t>. In a randomized trial comparing total PN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12) and an oral semi-</w:t>
      </w:r>
      <w:r w:rsidRPr="00AF72A3">
        <w:rPr>
          <w:rFonts w:ascii="Book Antiqua" w:hAnsi="Book Antiqua" w:cs="Book Antiqua"/>
          <w:sz w:val="24"/>
          <w:szCs w:val="24"/>
        </w:rPr>
        <w:lastRenderedPageBreak/>
        <w:t>elemental diet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13) among HIV patients suffering from severe </w:t>
      </w:r>
      <w:proofErr w:type="spellStart"/>
      <w:r w:rsidRPr="00AF72A3">
        <w:rPr>
          <w:rFonts w:ascii="Book Antiqua" w:hAnsi="Book Antiqua" w:cs="Book Antiqua"/>
          <w:sz w:val="24"/>
          <w:szCs w:val="24"/>
        </w:rPr>
        <w:t>malabsorption</w:t>
      </w:r>
      <w:proofErr w:type="spellEnd"/>
      <w:r w:rsidRPr="00AF72A3">
        <w:rPr>
          <w:rFonts w:ascii="Book Antiqua" w:hAnsi="Book Antiqua" w:cs="Book Antiqua"/>
          <w:sz w:val="24"/>
          <w:szCs w:val="24"/>
        </w:rPr>
        <w:t>, the PN group consumed more calories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0.05) and gained more weight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0.057) than patients treated with a semi-elemental diet; however, the semi-elemental group scored significantly better than the PN group on a physical functioning subscale of quality of life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0.01)</w:t>
      </w:r>
      <w:r w:rsidRPr="00AF72A3">
        <w:rPr>
          <w:rFonts w:ascii="Book Antiqua" w:hAnsi="Book Antiqua" w:cs="Book Antiqua"/>
          <w:sz w:val="24"/>
          <w:szCs w:val="24"/>
          <w:vertAlign w:val="superscript"/>
        </w:rPr>
        <w:t>[44]</w:t>
      </w:r>
      <w:r w:rsidRPr="00AF72A3">
        <w:rPr>
          <w:rFonts w:ascii="Book Antiqua" w:hAnsi="Book Antiqua" w:cs="Book Antiqua"/>
          <w:sz w:val="24"/>
          <w:szCs w:val="24"/>
        </w:rPr>
        <w:t xml:space="preserve">. Collectively, these studies supports the concept that optimal use of enteral nutrition using 100% WHP formulas may improve functional status, reduce diarrhea, and reduce HIV-related cachexia. </w:t>
      </w:r>
    </w:p>
    <w:p w:rsidR="008C669A" w:rsidRPr="00AF72A3" w:rsidRDefault="008C669A" w:rsidP="00EB558C">
      <w:pPr>
        <w:spacing w:after="0" w:line="360" w:lineRule="auto"/>
        <w:ind w:firstLine="720"/>
        <w:jc w:val="both"/>
        <w:rPr>
          <w:rFonts w:ascii="Book Antiqua" w:hAnsi="Book Antiqua" w:cs="Book Antiqua"/>
          <w:sz w:val="24"/>
          <w:szCs w:val="24"/>
        </w:rPr>
      </w:pPr>
    </w:p>
    <w:p w:rsidR="008C669A" w:rsidRPr="00AF72A3" w:rsidRDefault="008C669A" w:rsidP="00EB558C">
      <w:pPr>
        <w:spacing w:after="0" w:line="360" w:lineRule="auto"/>
        <w:jc w:val="both"/>
        <w:rPr>
          <w:rFonts w:ascii="Book Antiqua" w:hAnsi="Book Antiqua" w:cs="Book Antiqua"/>
          <w:b/>
          <w:bCs/>
          <w:i/>
          <w:iCs/>
          <w:sz w:val="24"/>
          <w:szCs w:val="24"/>
        </w:rPr>
      </w:pPr>
      <w:r w:rsidRPr="00AF72A3">
        <w:rPr>
          <w:rFonts w:ascii="Book Antiqua" w:hAnsi="Book Antiqua" w:cs="Book Antiqua"/>
          <w:b/>
          <w:bCs/>
          <w:i/>
          <w:iCs/>
          <w:sz w:val="24"/>
          <w:szCs w:val="24"/>
        </w:rPr>
        <w:t>Critically ill and intensive care unit</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In a prospective trial conducted by </w:t>
      </w:r>
      <w:proofErr w:type="spellStart"/>
      <w:r w:rsidRPr="00AF72A3">
        <w:rPr>
          <w:rFonts w:ascii="Book Antiqua" w:hAnsi="Book Antiqua" w:cs="Book Antiqua"/>
          <w:sz w:val="24"/>
          <w:szCs w:val="24"/>
        </w:rPr>
        <w:t>Borlase</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45]</w:t>
      </w:r>
      <w:r w:rsidRPr="00AF72A3">
        <w:rPr>
          <w:rFonts w:ascii="Book Antiqua" w:hAnsi="Book Antiqua" w:cs="Book Antiqua"/>
          <w:sz w:val="24"/>
          <w:szCs w:val="24"/>
        </w:rPr>
        <w:t>, hospitalized critically-ill geriatric patients (Mean age, 66 years) with compromised gastrointestinal function were given tube feeding formula for either a primary or secondary gastrointestinal disorders. Patients were randomized to receive either a 100% WHP semi-elemental diet</w:t>
      </w:r>
      <w:r w:rsidRPr="00AF72A3" w:rsidDel="00D34522">
        <w:rPr>
          <w:rFonts w:ascii="Book Antiqua" w:hAnsi="Book Antiqua" w:cs="Book Antiqua"/>
          <w:sz w:val="24"/>
          <w:szCs w:val="24"/>
        </w:rPr>
        <w:t xml:space="preserve"> </w:t>
      </w:r>
      <w:r w:rsidRPr="00AF72A3">
        <w:rPr>
          <w:rFonts w:ascii="Book Antiqua" w:hAnsi="Book Antiqua" w:cs="Book Antiqua"/>
          <w:sz w:val="24"/>
          <w:szCs w:val="24"/>
        </w:rPr>
        <w:t>(</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8) or FAA formula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8), and tolerance was evaluated in enteral tube feeding. No significant differences between the groups were observed in terms of compliance with prescribed tube feeding, caloric goals, diarrhea, or abdominal discomfort, though a higher number of stools was reported in the FAA group. Additionally, </w:t>
      </w:r>
      <w:proofErr w:type="spellStart"/>
      <w:r w:rsidRPr="00AF72A3">
        <w:rPr>
          <w:rFonts w:ascii="Book Antiqua" w:hAnsi="Book Antiqua" w:cs="Book Antiqua"/>
          <w:sz w:val="24"/>
          <w:szCs w:val="24"/>
        </w:rPr>
        <w:t>Heimburger</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46]</w:t>
      </w:r>
      <w:r w:rsidRPr="00AF72A3">
        <w:rPr>
          <w:rFonts w:ascii="Book Antiqua" w:hAnsi="Book Antiqua" w:cs="Book Antiqua"/>
          <w:sz w:val="24"/>
          <w:szCs w:val="24"/>
        </w:rPr>
        <w:t xml:space="preserve"> conducted a trial among intensive care unit patients who were randomized to receive treatment with a 100% WHP diet</w:t>
      </w:r>
      <w:r w:rsidRPr="00AF72A3" w:rsidDel="00D34522">
        <w:rPr>
          <w:rFonts w:ascii="Book Antiqua" w:hAnsi="Book Antiqua" w:cs="Book Antiqua"/>
          <w:sz w:val="24"/>
          <w:szCs w:val="24"/>
        </w:rPr>
        <w:t xml:space="preserve"> </w:t>
      </w:r>
      <w:r w:rsidRPr="00AF72A3">
        <w:rPr>
          <w:rFonts w:ascii="Book Antiqua" w:hAnsi="Book Antiqua" w:cs="Book Antiqua"/>
          <w:sz w:val="24"/>
          <w:szCs w:val="24"/>
        </w:rPr>
        <w:t>(</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26) or a standard polymeric diet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24) for ten days. The authors reported increases in serum </w:t>
      </w:r>
      <w:proofErr w:type="spellStart"/>
      <w:r w:rsidRPr="00AF72A3">
        <w:rPr>
          <w:rFonts w:ascii="Book Antiqua" w:hAnsi="Book Antiqua" w:cs="Book Antiqua"/>
          <w:sz w:val="24"/>
          <w:szCs w:val="24"/>
        </w:rPr>
        <w:t>prealbumin</w:t>
      </w:r>
      <w:proofErr w:type="spellEnd"/>
      <w:r w:rsidRPr="00AF72A3">
        <w:rPr>
          <w:rFonts w:ascii="Book Antiqua" w:hAnsi="Book Antiqua" w:cs="Book Antiqua"/>
          <w:sz w:val="24"/>
          <w:szCs w:val="24"/>
        </w:rPr>
        <w:t xml:space="preserve"> and </w:t>
      </w:r>
      <w:proofErr w:type="spellStart"/>
      <w:r w:rsidRPr="00AF72A3">
        <w:rPr>
          <w:rFonts w:ascii="Book Antiqua" w:hAnsi="Book Antiqua" w:cs="Book Antiqua"/>
          <w:sz w:val="24"/>
          <w:szCs w:val="24"/>
        </w:rPr>
        <w:t>fibronectin</w:t>
      </w:r>
      <w:proofErr w:type="spellEnd"/>
      <w:r w:rsidRPr="00AF72A3">
        <w:rPr>
          <w:rFonts w:ascii="Book Antiqua" w:hAnsi="Book Antiqua" w:cs="Book Antiqua"/>
          <w:sz w:val="24"/>
          <w:szCs w:val="24"/>
        </w:rPr>
        <w:t xml:space="preserve"> in both groups but levels reached statistical significance in the 100% WHP diet group only, indicating improved nutrient assimilation in the semi-elemental group. </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In a double-blind randomized trial pilot study, intensive care unit (ICU) patients randomized to enteral treatment with a 100% WHP semi-elemental diet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5) demonstrated less gastrointestinal bleeding than those receiving a standard polymeric diet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5), suggesting that a semi-elemental diet may be sufficient to reduce ICU-stressed related peptic ulcer disease without need for acid-blocking </w:t>
      </w:r>
      <w:proofErr w:type="gramStart"/>
      <w:r w:rsidRPr="00AF72A3">
        <w:rPr>
          <w:rFonts w:ascii="Book Antiqua" w:hAnsi="Book Antiqua" w:cs="Book Antiqua"/>
          <w:sz w:val="24"/>
          <w:szCs w:val="24"/>
        </w:rPr>
        <w:t>agents</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47]</w:t>
      </w:r>
      <w:r w:rsidRPr="00AF72A3">
        <w:rPr>
          <w:rFonts w:ascii="Book Antiqua" w:hAnsi="Book Antiqua" w:cs="Book Antiqua"/>
          <w:sz w:val="24"/>
          <w:szCs w:val="24"/>
        </w:rPr>
        <w:t xml:space="preserve">. </w:t>
      </w:r>
    </w:p>
    <w:p w:rsidR="008C669A" w:rsidRPr="00AF72A3" w:rsidRDefault="008C669A" w:rsidP="00EB558C">
      <w:pPr>
        <w:spacing w:after="0" w:line="360" w:lineRule="auto"/>
        <w:jc w:val="both"/>
        <w:rPr>
          <w:rFonts w:ascii="Book Antiqua" w:hAnsi="Book Antiqua" w:cs="Book Antiqua"/>
          <w:sz w:val="24"/>
          <w:szCs w:val="24"/>
          <w:lang w:eastAsia="zh-CN"/>
        </w:rPr>
      </w:pP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b/>
          <w:bCs/>
          <w:i/>
          <w:iCs/>
          <w:sz w:val="24"/>
          <w:szCs w:val="24"/>
        </w:rPr>
        <w:t>Geriatric patients</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 xml:space="preserve">Protein-calorie malnutrition is a common problem among nursing home residents and the aging population. Thus, Feller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48]</w:t>
      </w:r>
      <w:r w:rsidRPr="00AF72A3">
        <w:rPr>
          <w:rFonts w:ascii="Book Antiqua" w:hAnsi="Book Antiqua" w:cs="Book Antiqua"/>
          <w:sz w:val="24"/>
          <w:szCs w:val="24"/>
        </w:rPr>
        <w:t xml:space="preserve"> investigated the nutritional efficacy and tolerance of two different formulas (a 100% WHP semi-elemental diet and an FAA formula) among chronically tube-fed elderly patients. Patients were started on either formula for four weeks and then crossed over to the other study formula. Overall, the 100% WHP diet was superior to the elemental diet in terms of maintaining total protein and albumin levels of the tube-feeding dependent geriatric patients. However, studies are lacking on evaluating the role of 100% WHP in the general geriatrics population with regards to maintenance of muscle mass, improvement of nutritional and functional status. </w:t>
      </w:r>
    </w:p>
    <w:p w:rsidR="008C669A" w:rsidRPr="00AF72A3" w:rsidRDefault="008C669A" w:rsidP="00EB558C">
      <w:pPr>
        <w:spacing w:after="0" w:line="360" w:lineRule="auto"/>
        <w:jc w:val="both"/>
        <w:rPr>
          <w:rFonts w:ascii="Book Antiqua" w:hAnsi="Book Antiqua" w:cs="Book Antiqua"/>
          <w:sz w:val="24"/>
          <w:szCs w:val="24"/>
        </w:rPr>
      </w:pPr>
    </w:p>
    <w:p w:rsidR="008C669A" w:rsidRPr="00AF72A3" w:rsidRDefault="008C669A" w:rsidP="00EB558C">
      <w:pPr>
        <w:spacing w:after="0" w:line="360" w:lineRule="auto"/>
        <w:jc w:val="both"/>
        <w:rPr>
          <w:rFonts w:ascii="Book Antiqua" w:hAnsi="Book Antiqua" w:cs="Book Antiqua"/>
          <w:b/>
          <w:bCs/>
          <w:sz w:val="24"/>
          <w:szCs w:val="24"/>
        </w:rPr>
      </w:pPr>
      <w:r w:rsidRPr="00AF72A3">
        <w:rPr>
          <w:rFonts w:ascii="Book Antiqua" w:hAnsi="Book Antiqua"/>
          <w:b/>
          <w:snapToGrid w:val="0"/>
          <w:color w:val="000000"/>
          <w:kern w:val="10"/>
          <w:sz w:val="24"/>
          <w:szCs w:val="24"/>
        </w:rPr>
        <w:t>DISCUSSION</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Patients with a heterogeneous array of acute, chronic, and genetic conditions may suffer from feeding complications and as a result, may not be able to achieve or maintain adequate or appropriate energy, macronutrient, and micronutrient requirements with a standard oral diet because of difficulties tolerating, digesting, or absorbing whole foods. Fortunately, accumulating clinical evidence indicates that patients with feeding difficulties may be able to achieve improved health and nutritional outcomes through the use of 100% WHP semi-elemental diets. These types of diets, which are composed of peptides, essential fatty acids, medium chain triglycerides, vitamins, and minerals, are designed to be easily assimilated and well-tolerated. Thus, our objective was to summarize the studies that evaluated semi-elemental WHP diets and nutritional and health outcomes among all patient populations in the scientific literature.</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 xml:space="preserve">Overall, and as summarized above, the totality of available scientific and clinical evidence indicates that semi-elemental WHP diets are well-tolerated, digested, and absorbed among various patient groups, including those with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acute and chronic pancreatitis, stroke, HIV, and critically ill. Specifically, the results across the studies show that semi-elemental WHP diets perform as well or better than comparison diets (</w:t>
      </w:r>
      <w:r w:rsidRPr="00AF72A3">
        <w:rPr>
          <w:rFonts w:ascii="Book Antiqua" w:hAnsi="Book Antiqua" w:cs="Book Antiqua"/>
          <w:i/>
          <w:sz w:val="24"/>
          <w:szCs w:val="24"/>
        </w:rPr>
        <w:t>e.g.</w:t>
      </w:r>
      <w:r w:rsidRPr="00AF72A3">
        <w:rPr>
          <w:rFonts w:ascii="Book Antiqua" w:hAnsi="Book Antiqua" w:cs="Book Antiqua"/>
          <w:sz w:val="24"/>
          <w:szCs w:val="24"/>
        </w:rPr>
        <w:t xml:space="preserve">, amino acid based formulas, parenteral nutrition, regular oral diets) in terms of weight gain and growth, reduction of the systemic inflammatory response, efficiency </w:t>
      </w:r>
      <w:r w:rsidRPr="00AF72A3">
        <w:rPr>
          <w:rFonts w:ascii="Book Antiqua" w:hAnsi="Book Antiqua" w:cs="Book Antiqua"/>
          <w:sz w:val="24"/>
          <w:szCs w:val="24"/>
        </w:rPr>
        <w:lastRenderedPageBreak/>
        <w:t>of nutrient assimilation, lower mortality rates, and lower healthcare costs. Importantly, advantages of a semi-elemental WHP diet are observed across a multitude of patient populations with various health conditions and across all age ranges. The robustness of findings across all patient groups illustrates the efficacy and effectiveness of such dietary regimens.</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 xml:space="preserve">There are several lines of mechanistic evidence supporting a beneficial role of peptide-based hydrolyzed whey proteins for feeding and nutritional support. In a review of peptide-based diets compared with intact protein or free amino acid formulations among patients with impaired digestion or absorption, </w:t>
      </w:r>
      <w:proofErr w:type="spellStart"/>
      <w:proofErr w:type="gramStart"/>
      <w:r w:rsidRPr="00AF72A3">
        <w:rPr>
          <w:rFonts w:ascii="Book Antiqua" w:hAnsi="Book Antiqua" w:cs="Book Antiqua"/>
          <w:sz w:val="24"/>
          <w:szCs w:val="24"/>
        </w:rPr>
        <w:t>DeLegge</w:t>
      </w:r>
      <w:proofErr w:type="spellEnd"/>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35]</w:t>
      </w:r>
      <w:r w:rsidRPr="00AF72A3">
        <w:rPr>
          <w:rFonts w:ascii="Book Antiqua" w:hAnsi="Book Antiqua" w:cs="Book Antiqua"/>
          <w:sz w:val="24"/>
          <w:szCs w:val="24"/>
        </w:rPr>
        <w:t xml:space="preserve"> cited several potential advantages, including improved nitrogen absorption and utilization, maintenance of gut integrity, reduction of bacterial translocation, improved visceral protein synthesis, and enhanced immune support. Peptide-based formulas may facilitate an optimum digestive process ultimately leading to an absorptive advantage compared with free amino acid and intact protein based formulas. Indeed, several studies have suggested that the majority of nitrogen from protein is absorbed as peptides and that amino acids may be absorbed more efficiently in the form of peptides than free amino </w:t>
      </w:r>
      <w:proofErr w:type="gramStart"/>
      <w:r w:rsidRPr="00AF72A3">
        <w:rPr>
          <w:rFonts w:ascii="Book Antiqua" w:hAnsi="Book Antiqua" w:cs="Book Antiqua"/>
          <w:sz w:val="24"/>
          <w:szCs w:val="24"/>
        </w:rPr>
        <w:t>acids</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49-51]</w:t>
      </w:r>
      <w:r w:rsidRPr="00AF72A3">
        <w:rPr>
          <w:rFonts w:ascii="Book Antiqua" w:hAnsi="Book Antiqua" w:cs="Book Antiqua"/>
          <w:sz w:val="24"/>
          <w:szCs w:val="24"/>
        </w:rPr>
        <w:t xml:space="preserve">. Amino acids infused into the intestine in peptide form are more readily absorbed than free amino acids, secondary to the PepT1 transporter system. The PepT1 transporter is located in the microvillus membrane and has a well-established role as a transporter for di- and tri-peptides. Dietary intake and amino acid composition of the dietary protein increases the expression of </w:t>
      </w:r>
      <w:proofErr w:type="gramStart"/>
      <w:r w:rsidRPr="00AF72A3">
        <w:rPr>
          <w:rFonts w:ascii="Book Antiqua" w:hAnsi="Book Antiqua" w:cs="Book Antiqua"/>
          <w:sz w:val="24"/>
          <w:szCs w:val="24"/>
        </w:rPr>
        <w:t>PepT1</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52]</w:t>
      </w:r>
      <w:r w:rsidRPr="00AF72A3">
        <w:rPr>
          <w:rFonts w:ascii="Book Antiqua" w:hAnsi="Book Antiqua" w:cs="Book Antiqua"/>
          <w:sz w:val="24"/>
          <w:szCs w:val="24"/>
        </w:rPr>
        <w:t xml:space="preserve">. Primarily, expression of PepT1 is prevalent in the small intestine, but limited in the colon. In patients with short bowel syndrome,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and ulcerative colitis, colonic PepT1 is increased, thereby increasing protein </w:t>
      </w:r>
      <w:proofErr w:type="gramStart"/>
      <w:r w:rsidRPr="00AF72A3">
        <w:rPr>
          <w:rFonts w:ascii="Book Antiqua" w:hAnsi="Book Antiqua" w:cs="Book Antiqua"/>
          <w:sz w:val="24"/>
          <w:szCs w:val="24"/>
        </w:rPr>
        <w:t>absorption</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53]</w:t>
      </w:r>
      <w:r w:rsidRPr="00AF72A3">
        <w:rPr>
          <w:rFonts w:ascii="Book Antiqua" w:hAnsi="Book Antiqua" w:cs="Book Antiqua"/>
          <w:sz w:val="24"/>
          <w:szCs w:val="24"/>
        </w:rPr>
        <w:t xml:space="preserve">. Combined characteristics of efficient uptake of di- and tri-peptides and low osmolality may be advantageous for enteral nutrition solutions and have a significant role in nutritional management of various disease states. Furthermore, in terms of tolerance, it has been suggested that peptide-based protein may have improved nitrogen retention compared to free amino acids or intact protein, possibly resulting from the peptide’s ability to enhance intestinal microcirculation, thereby improving </w:t>
      </w:r>
      <w:proofErr w:type="gramStart"/>
      <w:r w:rsidRPr="00AF72A3">
        <w:rPr>
          <w:rFonts w:ascii="Book Antiqua" w:hAnsi="Book Antiqua" w:cs="Book Antiqua"/>
          <w:sz w:val="24"/>
          <w:szCs w:val="24"/>
        </w:rPr>
        <w:t>absorption</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35,54]</w:t>
      </w:r>
      <w:r w:rsidRPr="00AF72A3">
        <w:rPr>
          <w:rFonts w:ascii="Book Antiqua" w:hAnsi="Book Antiqua" w:cs="Book Antiqua"/>
          <w:sz w:val="24"/>
          <w:szCs w:val="24"/>
        </w:rPr>
        <w:t xml:space="preserve">. </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lastRenderedPageBreak/>
        <w:t>In addition, several health benefits pertaining to the functional and therapeutic aspects of whey protein have been cited extensively in the literature. A growing body of studies recognizes that whey protein has a broad range of possible beneficial impacts on bone health, muscle growth, immune support, infection, wound healing, and aging</w:t>
      </w:r>
      <w:r w:rsidRPr="00AF72A3">
        <w:rPr>
          <w:rFonts w:ascii="Book Antiqua" w:hAnsi="Book Antiqua" w:cs="Book Antiqua"/>
          <w:sz w:val="24"/>
          <w:szCs w:val="24"/>
          <w:vertAlign w:val="superscript"/>
        </w:rPr>
        <w:fldChar w:fldCharType="begin">
          <w:fldData xml:space="preserve">PFJlZm1hbj48Q2l0ZT48QXV0aG9yPktyaXNzYW5zZW48L0F1dGhvcj48WWVhcj4yMDA3PC9ZZWFy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PFJlZm1hbj48Q2l0ZT48QXV0aG9yPktyaXNzYW5zZW48L0F1dGhvcj48WWVhcj4yMDA3PC9ZZWFy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[55-58]</w:t>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rPr>
        <w:t>. For example, in a recently published meta-analysis of randomized clinical trials of whey protein and body composition, body weight (-4.20</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kg, 95%CI: -7.67, -0.73) and body fat (-3.74</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kg, 95%CI: -5.98, -1.50) were significantly decreased from baseline when whey protein was used as a meal </w:t>
      </w:r>
      <w:proofErr w:type="gramStart"/>
      <w:r w:rsidRPr="00AF72A3">
        <w:rPr>
          <w:rFonts w:ascii="Book Antiqua" w:hAnsi="Book Antiqua" w:cs="Book Antiqua"/>
          <w:sz w:val="24"/>
          <w:szCs w:val="24"/>
        </w:rPr>
        <w:t>replacement</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58]</w:t>
      </w:r>
      <w:r w:rsidRPr="00AF72A3">
        <w:rPr>
          <w:rFonts w:ascii="Book Antiqua" w:hAnsi="Book Antiqua" w:cs="Book Antiqua"/>
          <w:sz w:val="24"/>
          <w:szCs w:val="24"/>
        </w:rPr>
        <w:t>. In addition, a statistically significant increase in lean body mass (2.24 kg, 95%CI: 0.66, 3.81) was observed among studies that included a resistance exercise component along with whey protein.</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 xml:space="preserve">Results from several experimental animal studies of semi-elemental WHP diets have augmented the evidence base of human studies. </w:t>
      </w:r>
      <w:proofErr w:type="spellStart"/>
      <w:r w:rsidRPr="00AF72A3">
        <w:rPr>
          <w:rFonts w:ascii="Book Antiqua" w:hAnsi="Book Antiqua" w:cs="Book Antiqua"/>
          <w:sz w:val="24"/>
          <w:szCs w:val="24"/>
        </w:rPr>
        <w:t>Tappenden</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59]</w:t>
      </w:r>
      <w:r w:rsidRPr="00AF72A3">
        <w:rPr>
          <w:rFonts w:ascii="Book Antiqua" w:hAnsi="Book Antiqua" w:cs="Book Antiqua"/>
          <w:sz w:val="24"/>
          <w:szCs w:val="24"/>
        </w:rPr>
        <w:t xml:space="preserve"> evaluated the effects of a semi-elemental diet among piglets that underwent gastrostomy placement and banding of the superior mesenteric artery to restrict blood flow to baseline fasting levels, and found that a whey peptide-based diet stimulated the structure and function of the piglets’ compromised intestines, and reduced gastrointestinal inflammation. In a study conducted by </w:t>
      </w:r>
      <w:proofErr w:type="spellStart"/>
      <w:r w:rsidRPr="00AF72A3">
        <w:rPr>
          <w:rFonts w:ascii="Book Antiqua" w:hAnsi="Book Antiqua" w:cs="Book Antiqua"/>
          <w:sz w:val="24"/>
          <w:szCs w:val="24"/>
        </w:rPr>
        <w:t>Zonta</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60]</w:t>
      </w:r>
      <w:r w:rsidRPr="00AF72A3">
        <w:rPr>
          <w:rFonts w:ascii="Book Antiqua" w:hAnsi="Book Antiqua" w:cs="Book Antiqua"/>
          <w:sz w:val="24"/>
          <w:szCs w:val="24"/>
        </w:rPr>
        <w:t xml:space="preserve">, female piglets that underwent bowel transplantation were divided into four study groups: Standard swine chow ad libitum in the postoperative period (group 1,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5); polymeric enteral solution (group 2,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5); and a 100% WHP semi-elemental formula (group 3,</w:t>
      </w:r>
      <w:r w:rsidRPr="00AF72A3">
        <w:rPr>
          <w:rFonts w:ascii="Book Antiqua" w:hAnsi="Book Antiqua" w:cs="Book Antiqua"/>
          <w:i/>
          <w:sz w:val="24"/>
          <w:szCs w:val="24"/>
        </w:rPr>
        <w:t xml:space="preserve"> 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5). None of the transplanted pigs in the semi-elemental formula died before the end of the study and it was suggested that this nutritional regimen </w:t>
      </w:r>
      <w:proofErr w:type="gramStart"/>
      <w:r w:rsidRPr="00AF72A3">
        <w:rPr>
          <w:rFonts w:ascii="Book Antiqua" w:hAnsi="Book Antiqua" w:cs="Book Antiqua"/>
          <w:sz w:val="24"/>
          <w:szCs w:val="24"/>
        </w:rPr>
        <w:t>may</w:t>
      </w:r>
      <w:proofErr w:type="gramEnd"/>
      <w:r w:rsidRPr="00AF72A3">
        <w:rPr>
          <w:rFonts w:ascii="Book Antiqua" w:hAnsi="Book Antiqua" w:cs="Book Antiqua"/>
          <w:sz w:val="24"/>
          <w:szCs w:val="24"/>
        </w:rPr>
        <w:t xml:space="preserve"> provide faster recovery for the mucosal barrier as well as limit the </w:t>
      </w:r>
      <w:proofErr w:type="spellStart"/>
      <w:r w:rsidRPr="00AF72A3">
        <w:rPr>
          <w:rFonts w:ascii="Book Antiqua" w:hAnsi="Book Antiqua" w:cs="Book Antiqua"/>
          <w:sz w:val="24"/>
          <w:szCs w:val="24"/>
        </w:rPr>
        <w:t>hypercatabolic</w:t>
      </w:r>
      <w:proofErr w:type="spellEnd"/>
      <w:r w:rsidRPr="00AF72A3">
        <w:rPr>
          <w:rFonts w:ascii="Book Antiqua" w:hAnsi="Book Antiqua" w:cs="Book Antiqua"/>
          <w:sz w:val="24"/>
          <w:szCs w:val="24"/>
        </w:rPr>
        <w:t xml:space="preserve"> state. In a comprehensive animal study evaluating sepsis and septic shock pertaining to critically ill states, rats were allocated to: </w:t>
      </w:r>
      <w:r w:rsidRPr="00AF72A3">
        <w:rPr>
          <w:rFonts w:ascii="Book Antiqua" w:hAnsi="Book Antiqua" w:cs="Book Antiqua"/>
          <w:sz w:val="24"/>
          <w:szCs w:val="24"/>
          <w:lang w:eastAsia="zh-CN"/>
        </w:rPr>
        <w:t>(</w:t>
      </w:r>
      <w:r w:rsidRPr="00AF72A3">
        <w:rPr>
          <w:rFonts w:ascii="Book Antiqua" w:hAnsi="Book Antiqua" w:cs="Book Antiqua"/>
          <w:sz w:val="24"/>
          <w:szCs w:val="24"/>
        </w:rPr>
        <w:t>1) a soy-based diet high in cysteine and crude fiber (CHOW) and devoid of EPA-DHA</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w:t>
      </w:r>
      <w:r w:rsidRPr="00AF72A3">
        <w:rPr>
          <w:rFonts w:ascii="Book Antiqua" w:hAnsi="Book Antiqua" w:cs="Book Antiqua"/>
          <w:sz w:val="24"/>
          <w:szCs w:val="24"/>
        </w:rPr>
        <w:t>2) a whey-peptide based liquid diet high in cysteine, EPA-DHA, and FOS (CYSPUFA)</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or </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3) a casein-based liquid </w:t>
      </w:r>
      <w:proofErr w:type="spellStart"/>
      <w:r w:rsidRPr="00AF72A3">
        <w:rPr>
          <w:rFonts w:ascii="Book Antiqua" w:hAnsi="Book Antiqua" w:cs="Book Antiqua"/>
          <w:sz w:val="24"/>
          <w:szCs w:val="24"/>
        </w:rPr>
        <w:t>isonitrogenous</w:t>
      </w:r>
      <w:proofErr w:type="spellEnd"/>
      <w:r w:rsidRPr="00AF72A3">
        <w:rPr>
          <w:rFonts w:ascii="Book Antiqua" w:hAnsi="Book Antiqua" w:cs="Book Antiqua"/>
          <w:sz w:val="24"/>
          <w:szCs w:val="24"/>
        </w:rPr>
        <w:t xml:space="preserve"> diet low in cysteine and devoid of EPA-DHA-FOS (CASN)</w:t>
      </w:r>
      <w:r w:rsidRPr="00AF72A3">
        <w:rPr>
          <w:rFonts w:ascii="Book Antiqua" w:hAnsi="Book Antiqua" w:cs="Book Antiqua"/>
          <w:sz w:val="24"/>
          <w:szCs w:val="24"/>
          <w:vertAlign w:val="superscript"/>
        </w:rPr>
        <w:t>[61]</w:t>
      </w:r>
      <w:r w:rsidRPr="00AF72A3">
        <w:rPr>
          <w:rFonts w:ascii="Book Antiqua" w:hAnsi="Book Antiqua" w:cs="Book Antiqua"/>
          <w:sz w:val="24"/>
          <w:szCs w:val="24"/>
        </w:rPr>
        <w:t>. Rats were fed these diets for six days following injection with lipopolysaccharide to mimic sepsis and septic shock. The CYSPUFA group lost significantly less weight (</w:t>
      </w:r>
      <w:proofErr w:type="spellStart"/>
      <w:r w:rsidRPr="00AF72A3">
        <w:rPr>
          <w:rFonts w:ascii="Book Antiqua" w:hAnsi="Book Antiqua" w:cs="Book Antiqua"/>
          <w:i/>
          <w:sz w:val="24"/>
          <w:szCs w:val="24"/>
        </w:rPr>
        <w:t>vs</w:t>
      </w:r>
      <w:proofErr w:type="spellEnd"/>
      <w:r w:rsidRPr="00AF72A3">
        <w:rPr>
          <w:rFonts w:ascii="Book Antiqua" w:hAnsi="Book Antiqua" w:cs="Book Antiqua"/>
          <w:sz w:val="24"/>
          <w:szCs w:val="24"/>
        </w:rPr>
        <w:t xml:space="preserve"> CASN or CHOW,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0.05) and had improved levels of liver </w:t>
      </w:r>
      <w:r w:rsidRPr="00AF72A3">
        <w:rPr>
          <w:rFonts w:ascii="Book Antiqua" w:hAnsi="Book Antiqua" w:cs="Book Antiqua"/>
          <w:sz w:val="24"/>
          <w:szCs w:val="24"/>
        </w:rPr>
        <w:lastRenderedPageBreak/>
        <w:t xml:space="preserve">enzyme concentration, suggesting that a diet rich in CYSPUFA protects against induced systemic inflammatory responses. Previously, the authors reported that </w:t>
      </w:r>
      <w:proofErr w:type="spellStart"/>
      <w:r w:rsidRPr="00AF72A3">
        <w:rPr>
          <w:rFonts w:ascii="Book Antiqua" w:hAnsi="Book Antiqua" w:cs="Book Antiqua"/>
          <w:sz w:val="24"/>
          <w:szCs w:val="24"/>
        </w:rPr>
        <w:t>interhepatic</w:t>
      </w:r>
      <w:proofErr w:type="spellEnd"/>
      <w:r w:rsidRPr="00AF72A3">
        <w:rPr>
          <w:rFonts w:ascii="Book Antiqua" w:hAnsi="Book Antiqua" w:cs="Book Antiqua"/>
          <w:sz w:val="24"/>
          <w:szCs w:val="24"/>
        </w:rPr>
        <w:t xml:space="preserve"> levels of cysteine, adenosine and GSSG were significantly improved in rats on CYSPUFA compared with CASN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0.05)</w:t>
      </w:r>
      <w:r w:rsidRPr="00AF72A3">
        <w:rPr>
          <w:rFonts w:ascii="Book Antiqua" w:hAnsi="Book Antiqua" w:cs="Book Antiqua"/>
          <w:sz w:val="24"/>
          <w:szCs w:val="24"/>
          <w:vertAlign w:val="superscript"/>
        </w:rPr>
        <w:t>[62]</w:t>
      </w:r>
      <w:r w:rsidRPr="00AF72A3">
        <w:rPr>
          <w:rFonts w:ascii="Book Antiqua" w:hAnsi="Book Antiqua" w:cs="Book Antiqua"/>
          <w:sz w:val="24"/>
          <w:szCs w:val="24"/>
        </w:rPr>
        <w:t xml:space="preserve">. </w:t>
      </w:r>
      <w:proofErr w:type="spellStart"/>
      <w:r w:rsidRPr="00AF72A3">
        <w:rPr>
          <w:rFonts w:ascii="Book Antiqua" w:hAnsi="Book Antiqua" w:cs="Book Antiqua"/>
          <w:sz w:val="24"/>
          <w:szCs w:val="24"/>
        </w:rPr>
        <w:t>Moinard</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 xml:space="preserve">et </w:t>
      </w:r>
      <w:proofErr w:type="gramStart"/>
      <w:r w:rsidRPr="00AF72A3">
        <w:rPr>
          <w:rFonts w:ascii="Book Antiqua" w:hAnsi="Book Antiqua" w:cs="Book Antiqua"/>
          <w:i/>
          <w:sz w:val="24"/>
          <w:szCs w:val="24"/>
        </w:rPr>
        <w:t>al</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63]</w:t>
      </w:r>
      <w:r w:rsidRPr="00AF72A3">
        <w:rPr>
          <w:rFonts w:ascii="Book Antiqua" w:hAnsi="Book Antiqua" w:cs="Book Antiqua"/>
          <w:sz w:val="24"/>
          <w:szCs w:val="24"/>
        </w:rPr>
        <w:t xml:space="preserve"> evaluated the role of a 100% WHP semi-elemental formula compared with the standard polymeric formula among rats with traumatic brain injury. The authors reported an improvement in glutamine concentration among rats receiving a 100% WHP formula, suggesting that the use of a semi-elemental formula may limit response to injury after suffering a traumatic brain </w:t>
      </w:r>
      <w:proofErr w:type="gramStart"/>
      <w:r w:rsidRPr="00AF72A3">
        <w:rPr>
          <w:rFonts w:ascii="Book Antiqua" w:hAnsi="Book Antiqua" w:cs="Book Antiqua"/>
          <w:sz w:val="24"/>
          <w:szCs w:val="24"/>
        </w:rPr>
        <w:t>injury</w:t>
      </w:r>
      <w:r w:rsidRPr="00AF72A3">
        <w:rPr>
          <w:rFonts w:ascii="Book Antiqua" w:hAnsi="Book Antiqua" w:cs="Book Antiqua"/>
          <w:sz w:val="24"/>
          <w:szCs w:val="24"/>
          <w:vertAlign w:val="superscript"/>
        </w:rPr>
        <w:t>[</w:t>
      </w:r>
      <w:proofErr w:type="gramEnd"/>
      <w:r w:rsidRPr="00AF72A3">
        <w:rPr>
          <w:rFonts w:ascii="Book Antiqua" w:hAnsi="Book Antiqua" w:cs="Book Antiqua"/>
          <w:sz w:val="24"/>
          <w:szCs w:val="24"/>
          <w:vertAlign w:val="superscript"/>
        </w:rPr>
        <w:t>63]</w:t>
      </w:r>
      <w:r w:rsidRPr="00AF72A3">
        <w:rPr>
          <w:rFonts w:ascii="Book Antiqua" w:hAnsi="Book Antiqua" w:cs="Book Antiqua"/>
          <w:sz w:val="24"/>
          <w:szCs w:val="24"/>
        </w:rPr>
        <w:t xml:space="preserve">.  </w:t>
      </w:r>
    </w:p>
    <w:p w:rsidR="008C669A" w:rsidRPr="00AF72A3" w:rsidRDefault="008C669A" w:rsidP="00EB558C">
      <w:pPr>
        <w:spacing w:after="0" w:line="360" w:lineRule="auto"/>
        <w:ind w:firstLine="720"/>
        <w:jc w:val="both"/>
        <w:rPr>
          <w:rFonts w:ascii="Book Antiqua" w:hAnsi="Book Antiqua" w:cs="Book Antiqua"/>
          <w:b/>
          <w:bCs/>
          <w:sz w:val="24"/>
          <w:szCs w:val="24"/>
        </w:rPr>
      </w:pPr>
    </w:p>
    <w:p w:rsidR="008C669A" w:rsidRPr="00AF72A3" w:rsidRDefault="008C669A" w:rsidP="00EB558C">
      <w:pPr>
        <w:spacing w:after="0" w:line="360" w:lineRule="auto"/>
        <w:jc w:val="both"/>
        <w:rPr>
          <w:rFonts w:ascii="Book Antiqua" w:hAnsi="Book Antiqua" w:cs="Book Antiqua"/>
          <w:b/>
          <w:bCs/>
          <w:i/>
          <w:iCs/>
          <w:sz w:val="24"/>
          <w:szCs w:val="24"/>
        </w:rPr>
      </w:pPr>
      <w:r w:rsidRPr="00AF72A3">
        <w:rPr>
          <w:rFonts w:ascii="Book Antiqua" w:hAnsi="Book Antiqua" w:cs="Book Antiqua"/>
          <w:b/>
          <w:bCs/>
          <w:i/>
          <w:iCs/>
          <w:sz w:val="24"/>
          <w:szCs w:val="24"/>
        </w:rPr>
        <w:t>Research gaps and advancing the science</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Despite the abundance of evidence illustrating the many benefits of a semi-elemental WHP diet, several factors should be considered when interpreting the totality of evidence. This review is a comprehensive summary of findings across various patient populations, and serves as a foundation for the evidence across the total body of scientific and clinical literature. However, each patient population discussed in this summary may warrant its own specific review manuscript. To that end, future papers, whether based on data analysis or reviews of the literature, should strive to harmonize the methodological approach to critically examine the evidence.</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The overall quality of evidence is strong as most studies were randomized controlled clinical trials or intervention studies conducted among various study populations. However, interpretation of findings is somewhat limited by small sample sizes and the inability for some studies to achieve statistically significant differences (if apparent) because of low statistical power. In fact, many studies evaluated analytical study populations of fewer than 10 patients. Thus, the generalizability of study findings should be made in light of possible issues with selection bias. To be sure, it is difficult to identify viable study populations given the nature of the conditions under study, such as acute illness and/or complex genetic or chronic diseases.</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 xml:space="preserve">Future studies should attempt to standardize the study design, methodological, and analytical procedures when conducting evaluations of semi-elemental WHP diets </w:t>
      </w:r>
      <w:r w:rsidRPr="00AF72A3">
        <w:rPr>
          <w:rFonts w:ascii="Book Antiqua" w:hAnsi="Book Antiqua" w:cs="Book Antiqua"/>
          <w:sz w:val="24"/>
          <w:szCs w:val="24"/>
        </w:rPr>
        <w:lastRenderedPageBreak/>
        <w:t xml:space="preserve">(Table 4). Currently, a considerable amount of evidence comes from published abstracts, conference proceedings, and case studies. More analytical, peer-reviewed research studies are needed to foster more comprehensive quantitative analyses, such as meta- or pooled analyses. Thus, the consistency in the design and methodological approach with uniform results reporting is of fundamental importance to systematically summarize and interpret the evidence. </w:t>
      </w:r>
    </w:p>
    <w:p w:rsidR="008C669A" w:rsidRPr="00AF72A3" w:rsidRDefault="008C669A" w:rsidP="0086559A">
      <w:pPr>
        <w:spacing w:after="0" w:line="360" w:lineRule="auto"/>
        <w:ind w:firstLineChars="100" w:firstLine="240"/>
        <w:jc w:val="both"/>
        <w:rPr>
          <w:rFonts w:ascii="Book Antiqua" w:hAnsi="Book Antiqua" w:cs="Book Antiqua"/>
          <w:bCs/>
          <w:sz w:val="24"/>
          <w:szCs w:val="24"/>
          <w:lang w:eastAsia="zh-CN"/>
        </w:rPr>
      </w:pPr>
      <w:r w:rsidRPr="00AF72A3">
        <w:rPr>
          <w:rFonts w:ascii="Book Antiqua" w:hAnsi="Book Antiqua" w:cs="Book Antiqua"/>
          <w:sz w:val="24"/>
          <w:szCs w:val="24"/>
        </w:rPr>
        <w:t>To our knowledge, this is the largest and most comprehensive summary of semi-elemental WHP diet studies conducted. Our goal was to summarize the evidence for all types of comparisons among all types of study populations. Based on this review and in terms of digestion, absorption, and tolerance outcomes, the totality of evidence from the scientific and medical literature indicates that feeding with a semi-elemental WHP diet performs as well as or better than parenteral or amino acid based diets. In addition, other beneficial outcomes, such as improved mortality and economic advantages, have been reported. In conclusion, patient populations that have difficulty digesting or absorbing standard diets, or those who are unable to attain adequate nutrition, may be able to achieve improved health outcomes and nutritional goals through the use of semi-elemental WHP diets</w:t>
      </w:r>
      <w:r w:rsidRPr="00AF72A3">
        <w:rPr>
          <w:rFonts w:ascii="Book Antiqua" w:hAnsi="Book Antiqua" w:cs="Book Antiqua"/>
          <w:i/>
          <w:iCs/>
          <w:sz w:val="24"/>
          <w:szCs w:val="24"/>
        </w:rPr>
        <w:t>.</w:t>
      </w:r>
    </w:p>
    <w:p w:rsidR="008C669A" w:rsidRPr="00AF72A3" w:rsidRDefault="008C669A" w:rsidP="00EB558C">
      <w:pPr>
        <w:spacing w:after="0" w:line="360" w:lineRule="auto"/>
        <w:jc w:val="both"/>
        <w:rPr>
          <w:rFonts w:ascii="Book Antiqua" w:hAnsi="Book Antiqua" w:cs="Book Antiqua"/>
          <w:sz w:val="24"/>
          <w:szCs w:val="24"/>
        </w:rPr>
      </w:pPr>
    </w:p>
    <w:p w:rsidR="008C669A" w:rsidRPr="00AF72A3" w:rsidRDefault="008C669A" w:rsidP="00EB558C">
      <w:pPr>
        <w:pStyle w:val="BodyText"/>
        <w:widowControl w:val="0"/>
        <w:adjustRightInd w:val="0"/>
        <w:snapToGrid w:val="0"/>
        <w:spacing w:line="360" w:lineRule="auto"/>
        <w:rPr>
          <w:rFonts w:ascii="Book Antiqua" w:hAnsi="Book Antiqua"/>
          <w:b/>
          <w:lang w:eastAsia="zh-CN"/>
        </w:rPr>
      </w:pPr>
      <w:r w:rsidRPr="00AF72A3">
        <w:rPr>
          <w:rFonts w:ascii="Book Antiqua" w:hAnsi="Book Antiqua"/>
          <w:b/>
        </w:rPr>
        <w:t>COMMENTS</w:t>
      </w:r>
    </w:p>
    <w:p w:rsidR="008C669A" w:rsidRPr="00AF72A3" w:rsidRDefault="008C669A" w:rsidP="00EB558C">
      <w:pPr>
        <w:adjustRightInd w:val="0"/>
        <w:snapToGrid w:val="0"/>
        <w:spacing w:after="0" w:line="360" w:lineRule="auto"/>
        <w:jc w:val="both"/>
        <w:rPr>
          <w:rFonts w:ascii="Book Antiqua" w:hAnsi="Book Antiqua"/>
          <w:b/>
          <w:i/>
          <w:sz w:val="24"/>
          <w:szCs w:val="24"/>
        </w:rPr>
      </w:pPr>
      <w:r w:rsidRPr="00AF72A3">
        <w:rPr>
          <w:rFonts w:ascii="Book Antiqua" w:hAnsi="Book Antiqua"/>
          <w:b/>
          <w:i/>
          <w:sz w:val="24"/>
          <w:szCs w:val="24"/>
        </w:rPr>
        <w:t>Background</w:t>
      </w:r>
    </w:p>
    <w:p w:rsidR="008C669A" w:rsidRPr="00AF72A3" w:rsidRDefault="008C669A" w:rsidP="00EB558C">
      <w:pPr>
        <w:pStyle w:val="FootnoteText"/>
        <w:spacing w:line="360" w:lineRule="auto"/>
        <w:jc w:val="both"/>
        <w:rPr>
          <w:rFonts w:ascii="Book Antiqua" w:hAnsi="Book Antiqua"/>
          <w:sz w:val="24"/>
          <w:szCs w:val="24"/>
        </w:rPr>
      </w:pPr>
      <w:r w:rsidRPr="00AF72A3">
        <w:rPr>
          <w:rFonts w:ascii="Book Antiqua" w:hAnsi="Book Antiqua"/>
          <w:sz w:val="24"/>
          <w:szCs w:val="24"/>
        </w:rPr>
        <w:t xml:space="preserve">Nutrition plays a significant role in achieving optimal health, but in certain high risk populations with significant systemic illnesses, achieving adequate nutrition with a traditional oral diet maybe difficult secondary to inability to tolerate, digest, and absorb whole foods. Numerous clinical studies have demonstrated significant health benefits with semi-elemental diets in all phases of the dietary process. These studies have suggested improved growth and development patterns, fewer gastrointestinal complications, improved visceral protein levels, and decreased rates of mortality across multiple disease states.  </w:t>
      </w:r>
    </w:p>
    <w:p w:rsidR="008C669A" w:rsidRPr="00AF72A3" w:rsidRDefault="008C669A" w:rsidP="00EB558C">
      <w:pPr>
        <w:pStyle w:val="FootnoteText"/>
        <w:spacing w:line="360" w:lineRule="auto"/>
        <w:jc w:val="both"/>
        <w:rPr>
          <w:rFonts w:ascii="Book Antiqua" w:hAnsi="Book Antiqua"/>
          <w:sz w:val="24"/>
          <w:szCs w:val="24"/>
        </w:rPr>
      </w:pPr>
      <w:r w:rsidRPr="00AF72A3">
        <w:rPr>
          <w:rFonts w:ascii="Book Antiqua" w:hAnsi="Book Antiqua"/>
          <w:sz w:val="24"/>
          <w:szCs w:val="24"/>
        </w:rPr>
        <w:t xml:space="preserve"> </w:t>
      </w:r>
    </w:p>
    <w:p w:rsidR="008C669A" w:rsidRPr="00AF72A3" w:rsidRDefault="008C669A" w:rsidP="00EB558C">
      <w:pPr>
        <w:adjustRightInd w:val="0"/>
        <w:snapToGrid w:val="0"/>
        <w:spacing w:after="0" w:line="360" w:lineRule="auto"/>
        <w:jc w:val="both"/>
        <w:rPr>
          <w:rFonts w:ascii="Book Antiqua" w:hAnsi="Book Antiqua"/>
          <w:b/>
          <w:i/>
          <w:sz w:val="24"/>
          <w:szCs w:val="24"/>
        </w:rPr>
      </w:pPr>
      <w:r w:rsidRPr="00AF72A3">
        <w:rPr>
          <w:rFonts w:ascii="Book Antiqua" w:hAnsi="Book Antiqua"/>
          <w:b/>
          <w:i/>
          <w:sz w:val="24"/>
          <w:szCs w:val="24"/>
        </w:rPr>
        <w:t>Research frontiers</w:t>
      </w:r>
    </w:p>
    <w:p w:rsidR="008C669A" w:rsidRPr="00AF72A3" w:rsidRDefault="008C669A" w:rsidP="00EB558C">
      <w:pPr>
        <w:pStyle w:val="FootnoteText"/>
        <w:spacing w:line="360" w:lineRule="auto"/>
        <w:jc w:val="both"/>
        <w:rPr>
          <w:rFonts w:ascii="Book Antiqua" w:hAnsi="Book Antiqua" w:cs="Book Antiqua"/>
          <w:sz w:val="24"/>
          <w:szCs w:val="24"/>
        </w:rPr>
      </w:pPr>
      <w:r w:rsidRPr="00AF72A3">
        <w:rPr>
          <w:rFonts w:ascii="Book Antiqua" w:hAnsi="Book Antiqua" w:cs="Book Antiqua"/>
          <w:sz w:val="24"/>
          <w:szCs w:val="24"/>
        </w:rPr>
        <w:lastRenderedPageBreak/>
        <w:t>Semi-elemental formulas have been shown to reduce the degree of regurgitation, gastric emptying times, and gagging while improving tolerance. As a result, studies have suggested improved growth and development patterns, fewer gastrointestinal complications, improved visceral protein levels, and decreased rates of mortality.</w:t>
      </w:r>
    </w:p>
    <w:p w:rsidR="008C669A" w:rsidRPr="00AF72A3" w:rsidRDefault="008C669A" w:rsidP="00EB558C">
      <w:pPr>
        <w:pStyle w:val="FootnoteText"/>
        <w:spacing w:line="360" w:lineRule="auto"/>
        <w:jc w:val="both"/>
        <w:rPr>
          <w:rFonts w:ascii="Book Antiqua" w:hAnsi="Book Antiqua"/>
          <w:sz w:val="24"/>
          <w:szCs w:val="24"/>
        </w:rPr>
      </w:pPr>
    </w:p>
    <w:p w:rsidR="008C669A" w:rsidRPr="00AF72A3" w:rsidRDefault="008C669A" w:rsidP="00EB558C">
      <w:pPr>
        <w:adjustRightInd w:val="0"/>
        <w:snapToGrid w:val="0"/>
        <w:spacing w:after="0" w:line="360" w:lineRule="auto"/>
        <w:jc w:val="both"/>
        <w:rPr>
          <w:rFonts w:ascii="Book Antiqua" w:hAnsi="Book Antiqua"/>
          <w:b/>
          <w:i/>
          <w:sz w:val="24"/>
          <w:szCs w:val="24"/>
        </w:rPr>
      </w:pPr>
      <w:r w:rsidRPr="00AF72A3">
        <w:rPr>
          <w:rFonts w:ascii="Book Antiqua" w:hAnsi="Book Antiqua"/>
          <w:b/>
          <w:i/>
          <w:sz w:val="24"/>
          <w:szCs w:val="24"/>
        </w:rPr>
        <w:t>Innovations and breakthroughs</w:t>
      </w:r>
    </w:p>
    <w:p w:rsidR="008C669A" w:rsidRPr="00AF72A3" w:rsidRDefault="008C669A" w:rsidP="00EB558C">
      <w:pPr>
        <w:pStyle w:val="FootnoteText"/>
        <w:spacing w:line="360" w:lineRule="auto"/>
        <w:jc w:val="both"/>
        <w:rPr>
          <w:rFonts w:ascii="Book Antiqua" w:hAnsi="Book Antiqua"/>
          <w:sz w:val="24"/>
          <w:szCs w:val="24"/>
        </w:rPr>
      </w:pPr>
      <w:r w:rsidRPr="00AF72A3">
        <w:rPr>
          <w:rFonts w:ascii="Book Antiqua" w:hAnsi="Book Antiqua"/>
          <w:sz w:val="24"/>
          <w:szCs w:val="24"/>
        </w:rPr>
        <w:t xml:space="preserve">This paper is one of the first in the literature to comprehensively summarize the role of semi-elemental formulas across various patient populations. This paper </w:t>
      </w:r>
      <w:r w:rsidRPr="00AF72A3">
        <w:rPr>
          <w:rFonts w:ascii="Book Antiqua" w:hAnsi="Book Antiqua" w:cs="Book Antiqua"/>
          <w:sz w:val="24"/>
          <w:szCs w:val="24"/>
        </w:rPr>
        <w:t>serves as a foundation for the evidence across the total body of scientific and clinical literature for the routine use of semi-elemental formulas in various nutritionally vulnerable populations.</w:t>
      </w:r>
      <w:r w:rsidRPr="00AF72A3">
        <w:rPr>
          <w:rFonts w:ascii="Book Antiqua" w:hAnsi="Book Antiqua"/>
          <w:sz w:val="24"/>
          <w:szCs w:val="24"/>
        </w:rPr>
        <w:t xml:space="preserve">   </w:t>
      </w:r>
    </w:p>
    <w:p w:rsidR="008C669A" w:rsidRPr="00AF72A3" w:rsidRDefault="008C669A" w:rsidP="00EB558C">
      <w:pPr>
        <w:pStyle w:val="FootnoteText"/>
        <w:spacing w:line="360" w:lineRule="auto"/>
        <w:jc w:val="both"/>
        <w:rPr>
          <w:rFonts w:ascii="Book Antiqua" w:hAnsi="Book Antiqua"/>
          <w:sz w:val="24"/>
          <w:szCs w:val="24"/>
        </w:rPr>
      </w:pPr>
    </w:p>
    <w:p w:rsidR="008C669A" w:rsidRPr="00AF72A3" w:rsidRDefault="008C669A" w:rsidP="00EB558C">
      <w:pPr>
        <w:adjustRightInd w:val="0"/>
        <w:snapToGrid w:val="0"/>
        <w:spacing w:after="0" w:line="360" w:lineRule="auto"/>
        <w:jc w:val="both"/>
        <w:rPr>
          <w:rFonts w:ascii="Book Antiqua" w:hAnsi="Book Antiqua"/>
          <w:b/>
          <w:i/>
          <w:sz w:val="24"/>
          <w:szCs w:val="24"/>
        </w:rPr>
      </w:pPr>
      <w:r w:rsidRPr="00AF72A3">
        <w:rPr>
          <w:rFonts w:ascii="Book Antiqua" w:hAnsi="Book Antiqua"/>
          <w:b/>
          <w:i/>
          <w:sz w:val="24"/>
          <w:szCs w:val="24"/>
        </w:rPr>
        <w:t xml:space="preserve">Applications </w:t>
      </w:r>
    </w:p>
    <w:p w:rsidR="008C669A" w:rsidRPr="00AF72A3" w:rsidRDefault="008C669A" w:rsidP="00EB558C">
      <w:pPr>
        <w:pStyle w:val="FootnoteText"/>
        <w:spacing w:line="360" w:lineRule="auto"/>
        <w:jc w:val="both"/>
        <w:rPr>
          <w:rFonts w:ascii="Book Antiqua" w:hAnsi="Book Antiqua" w:cs="Book Antiqua"/>
          <w:sz w:val="24"/>
          <w:szCs w:val="24"/>
        </w:rPr>
      </w:pPr>
      <w:r w:rsidRPr="00AF72A3">
        <w:rPr>
          <w:rFonts w:ascii="Book Antiqua" w:hAnsi="Book Antiqua"/>
          <w:sz w:val="24"/>
          <w:szCs w:val="24"/>
        </w:rPr>
        <w:t xml:space="preserve">This paper </w:t>
      </w:r>
      <w:r w:rsidRPr="00AF72A3">
        <w:rPr>
          <w:rFonts w:ascii="Book Antiqua" w:hAnsi="Book Antiqua" w:cs="Book Antiqua"/>
          <w:sz w:val="24"/>
          <w:szCs w:val="24"/>
        </w:rPr>
        <w:t xml:space="preserve">serves as a foundation for the evidence across the total body of scientific and clinical literature for the routine use of semi-elemental formulas in various nutritionally vulnerable patient populations such as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chronic pancreatitis, human immunodeficiency virus, cerebral palsy, and acute cerebral vascular accidents. </w:t>
      </w:r>
    </w:p>
    <w:p w:rsidR="008C669A" w:rsidRPr="00AF72A3" w:rsidRDefault="008C669A" w:rsidP="00EB558C">
      <w:pPr>
        <w:pStyle w:val="FootnoteText"/>
        <w:spacing w:line="360" w:lineRule="auto"/>
        <w:jc w:val="both"/>
        <w:rPr>
          <w:rFonts w:ascii="Book Antiqua" w:hAnsi="Book Antiqua"/>
          <w:sz w:val="24"/>
          <w:szCs w:val="24"/>
        </w:rPr>
      </w:pPr>
    </w:p>
    <w:p w:rsidR="008C669A" w:rsidRPr="00AF72A3" w:rsidRDefault="008C669A" w:rsidP="00EB558C">
      <w:pPr>
        <w:adjustRightInd w:val="0"/>
        <w:snapToGrid w:val="0"/>
        <w:spacing w:after="0" w:line="360" w:lineRule="auto"/>
        <w:jc w:val="both"/>
        <w:rPr>
          <w:rFonts w:ascii="Book Antiqua" w:hAnsi="Book Antiqua"/>
          <w:b/>
          <w:i/>
          <w:sz w:val="24"/>
          <w:szCs w:val="24"/>
        </w:rPr>
      </w:pPr>
      <w:r w:rsidRPr="00AF72A3">
        <w:rPr>
          <w:rFonts w:ascii="Book Antiqua" w:hAnsi="Book Antiqua"/>
          <w:b/>
          <w:i/>
          <w:sz w:val="24"/>
          <w:szCs w:val="24"/>
        </w:rPr>
        <w:t>Terminology</w:t>
      </w:r>
    </w:p>
    <w:p w:rsidR="008C669A" w:rsidRPr="00AF72A3" w:rsidRDefault="008C669A" w:rsidP="00EB558C">
      <w:pPr>
        <w:pStyle w:val="FootnoteText"/>
        <w:spacing w:line="360" w:lineRule="auto"/>
        <w:jc w:val="both"/>
        <w:rPr>
          <w:rFonts w:ascii="Book Antiqua" w:hAnsi="Book Antiqua"/>
          <w:sz w:val="24"/>
          <w:szCs w:val="24"/>
        </w:rPr>
      </w:pPr>
      <w:r w:rsidRPr="00AF72A3">
        <w:rPr>
          <w:rFonts w:ascii="Book Antiqua" w:hAnsi="Book Antiqua" w:cs="Book Antiqua"/>
          <w:sz w:val="24"/>
          <w:szCs w:val="24"/>
        </w:rPr>
        <w:t xml:space="preserve">Semi-elemental formulas, however, contain peptides of varying chain length and primarily medium chain fatty acids. While semi-elemental diets are slightly more expensive then polymeric diets (formulas containing intact protein, complex carbohydrates, and long chain triglycerides), they are widely used because it is suggested that they are better absorbed and tolerated in patients with </w:t>
      </w:r>
      <w:proofErr w:type="spellStart"/>
      <w:r w:rsidRPr="00AF72A3">
        <w:rPr>
          <w:rFonts w:ascii="Book Antiqua" w:hAnsi="Book Antiqua" w:cs="Book Antiqua"/>
          <w:sz w:val="24"/>
          <w:szCs w:val="24"/>
        </w:rPr>
        <w:t>malabsorptive</w:t>
      </w:r>
      <w:proofErr w:type="spellEnd"/>
      <w:r w:rsidRPr="00AF72A3">
        <w:rPr>
          <w:rFonts w:ascii="Book Antiqua" w:hAnsi="Book Antiqua" w:cs="Book Antiqua"/>
          <w:sz w:val="24"/>
          <w:szCs w:val="24"/>
        </w:rPr>
        <w:t xml:space="preserve"> conditions and are more palatable than conventional elemental formulations. </w:t>
      </w:r>
    </w:p>
    <w:p w:rsidR="008C669A" w:rsidRPr="00AF72A3" w:rsidRDefault="008C669A" w:rsidP="00EB558C">
      <w:pPr>
        <w:pStyle w:val="FootnoteText"/>
        <w:spacing w:line="360" w:lineRule="auto"/>
        <w:jc w:val="both"/>
        <w:rPr>
          <w:rFonts w:ascii="Book Antiqua" w:hAnsi="Book Antiqua"/>
          <w:sz w:val="24"/>
          <w:szCs w:val="24"/>
        </w:rPr>
      </w:pPr>
    </w:p>
    <w:p w:rsidR="008C669A" w:rsidRPr="00AF72A3" w:rsidRDefault="008C669A" w:rsidP="00EB558C">
      <w:pPr>
        <w:adjustRightInd w:val="0"/>
        <w:snapToGrid w:val="0"/>
        <w:spacing w:after="0" w:line="360" w:lineRule="auto"/>
        <w:jc w:val="both"/>
        <w:rPr>
          <w:rFonts w:ascii="Book Antiqua" w:hAnsi="Book Antiqua"/>
          <w:b/>
          <w:i/>
          <w:sz w:val="24"/>
          <w:szCs w:val="24"/>
        </w:rPr>
      </w:pPr>
      <w:r w:rsidRPr="00AF72A3">
        <w:rPr>
          <w:rFonts w:ascii="Book Antiqua" w:hAnsi="Book Antiqua"/>
          <w:b/>
          <w:i/>
          <w:sz w:val="24"/>
          <w:szCs w:val="24"/>
        </w:rPr>
        <w:t>Peer</w:t>
      </w:r>
      <w:r w:rsidRPr="00AF72A3">
        <w:rPr>
          <w:rFonts w:ascii="Book Antiqua" w:hAnsi="Book Antiqua"/>
          <w:b/>
          <w:i/>
          <w:sz w:val="24"/>
          <w:szCs w:val="24"/>
          <w:lang w:eastAsia="zh-CN"/>
        </w:rPr>
        <w:t>-</w:t>
      </w:r>
      <w:r w:rsidRPr="00AF72A3">
        <w:rPr>
          <w:rFonts w:ascii="Book Antiqua" w:hAnsi="Book Antiqua"/>
          <w:b/>
          <w:i/>
          <w:sz w:val="24"/>
          <w:szCs w:val="24"/>
        </w:rPr>
        <w:t>review</w:t>
      </w:r>
    </w:p>
    <w:p w:rsidR="008C669A" w:rsidRPr="00AF72A3" w:rsidRDefault="008C669A" w:rsidP="00EB558C">
      <w:pPr>
        <w:pStyle w:val="FootnoteText"/>
        <w:spacing w:line="360" w:lineRule="auto"/>
        <w:jc w:val="both"/>
        <w:rPr>
          <w:rFonts w:ascii="Book Antiqua" w:hAnsi="Book Antiqua" w:cs="Book Antiqua"/>
          <w:sz w:val="24"/>
          <w:szCs w:val="24"/>
        </w:rPr>
        <w:sectPr w:rsidR="008C669A" w:rsidRPr="00AF72A3">
          <w:footerReference w:type="default" r:id="rId8"/>
          <w:pgSz w:w="12240" w:h="15840"/>
          <w:pgMar w:top="1440" w:right="1440" w:bottom="1440" w:left="1440" w:header="720" w:footer="720" w:gutter="0"/>
          <w:cols w:space="720"/>
          <w:docGrid w:linePitch="360"/>
        </w:sectPr>
      </w:pPr>
      <w:r w:rsidRPr="00AF72A3">
        <w:rPr>
          <w:rFonts w:ascii="Book Antiqua" w:hAnsi="Book Antiqua" w:cs="Book Antiqua"/>
          <w:sz w:val="24"/>
          <w:szCs w:val="24"/>
        </w:rPr>
        <w:t>This is an excellent article. The information is extremely helpful for the practice of medicine.</w:t>
      </w:r>
    </w:p>
    <w:p w:rsidR="008C669A" w:rsidRPr="00AF72A3" w:rsidRDefault="008C669A" w:rsidP="00EB558C">
      <w:pPr>
        <w:spacing w:after="0" w:line="360" w:lineRule="auto"/>
        <w:jc w:val="both"/>
        <w:rPr>
          <w:rFonts w:ascii="Book Antiqua" w:hAnsi="Book Antiqua" w:cs="Book Antiqua"/>
          <w:b/>
          <w:sz w:val="24"/>
          <w:szCs w:val="24"/>
          <w:lang w:eastAsia="zh-CN"/>
        </w:rPr>
      </w:pPr>
      <w:r w:rsidRPr="00AF72A3">
        <w:rPr>
          <w:rFonts w:ascii="Book Antiqua" w:hAnsi="Book Antiqua" w:cs="Book Antiqua"/>
          <w:b/>
          <w:sz w:val="24"/>
          <w:szCs w:val="24"/>
          <w:lang w:eastAsia="zh-CN"/>
        </w:rPr>
        <w:lastRenderedPageBreak/>
        <w:t>REFERENCES</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1 </w:t>
      </w:r>
      <w:proofErr w:type="spellStart"/>
      <w:r w:rsidRPr="00AF72A3">
        <w:rPr>
          <w:rFonts w:ascii="Book Antiqua" w:hAnsi="Book Antiqua" w:cs="Simsun"/>
          <w:b/>
          <w:bCs/>
          <w:color w:val="000000"/>
          <w:sz w:val="24"/>
          <w:szCs w:val="24"/>
        </w:rPr>
        <w:t>Seres</w:t>
      </w:r>
      <w:proofErr w:type="spellEnd"/>
      <w:r w:rsidRPr="00AF72A3">
        <w:rPr>
          <w:rFonts w:ascii="Book Antiqua" w:hAnsi="Book Antiqua" w:cs="Simsun"/>
          <w:b/>
          <w:bCs/>
          <w:color w:val="000000"/>
          <w:sz w:val="24"/>
          <w:szCs w:val="24"/>
        </w:rPr>
        <w:t xml:space="preserve"> DS</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Valcarcel</w:t>
      </w:r>
      <w:proofErr w:type="spellEnd"/>
      <w:r w:rsidRPr="00AF72A3">
        <w:rPr>
          <w:rFonts w:ascii="Book Antiqua" w:hAnsi="Book Antiqua" w:cs="Simsun"/>
          <w:color w:val="000000"/>
          <w:sz w:val="24"/>
          <w:szCs w:val="24"/>
        </w:rPr>
        <w:t xml:space="preserve"> M, Guillaume A. Advantages of enteral nutrition over parenteral nutrition. </w:t>
      </w:r>
      <w:proofErr w:type="spellStart"/>
      <w:r w:rsidRPr="00AF72A3">
        <w:rPr>
          <w:rFonts w:ascii="Book Antiqua" w:hAnsi="Book Antiqua" w:cs="Simsun"/>
          <w:i/>
          <w:iCs/>
          <w:color w:val="000000"/>
          <w:sz w:val="24"/>
          <w:szCs w:val="24"/>
        </w:rPr>
        <w:t>Therap</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Adv</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Gastroenterol</w:t>
      </w:r>
      <w:proofErr w:type="spellEnd"/>
      <w:r w:rsidRPr="00AF72A3">
        <w:rPr>
          <w:rFonts w:ascii="Book Antiqua" w:hAnsi="Book Antiqua" w:cs="Simsun"/>
          <w:color w:val="000000"/>
          <w:sz w:val="24"/>
          <w:szCs w:val="24"/>
        </w:rPr>
        <w:t> 2013; </w:t>
      </w:r>
      <w:r w:rsidRPr="00AF72A3">
        <w:rPr>
          <w:rFonts w:ascii="Book Antiqua" w:hAnsi="Book Antiqua" w:cs="Simsun"/>
          <w:b/>
          <w:bCs/>
          <w:color w:val="000000"/>
          <w:sz w:val="24"/>
          <w:szCs w:val="24"/>
        </w:rPr>
        <w:t>6</w:t>
      </w:r>
      <w:r w:rsidRPr="00AF72A3">
        <w:rPr>
          <w:rFonts w:ascii="Book Antiqua" w:hAnsi="Book Antiqua" w:cs="Simsun"/>
          <w:color w:val="000000"/>
          <w:sz w:val="24"/>
          <w:szCs w:val="24"/>
        </w:rPr>
        <w:t>: 157-167 [PMID: 23503324 DOI: 10.1177/1756283X12467564]</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 xml:space="preserve">2 </w:t>
      </w:r>
      <w:proofErr w:type="spellStart"/>
      <w:r w:rsidRPr="00AF72A3">
        <w:rPr>
          <w:rFonts w:ascii="Book Antiqua" w:hAnsi="Book Antiqua" w:cs="Simsun"/>
          <w:b/>
          <w:color w:val="000000"/>
          <w:sz w:val="24"/>
          <w:szCs w:val="24"/>
        </w:rPr>
        <w:t>Makola</w:t>
      </w:r>
      <w:proofErr w:type="spellEnd"/>
      <w:r w:rsidRPr="00AF72A3">
        <w:rPr>
          <w:rFonts w:ascii="Book Antiqua" w:hAnsi="Book Antiqua" w:cs="Simsun"/>
          <w:b/>
          <w:color w:val="000000"/>
          <w:sz w:val="24"/>
          <w:szCs w:val="24"/>
        </w:rPr>
        <w:t xml:space="preserve"> D</w:t>
      </w:r>
      <w:r w:rsidRPr="00AF72A3">
        <w:rPr>
          <w:rFonts w:ascii="Book Antiqua" w:hAnsi="Book Antiqua" w:cs="Simsun"/>
          <w:color w:val="000000"/>
          <w:sz w:val="24"/>
          <w:szCs w:val="24"/>
        </w:rPr>
        <w:t xml:space="preserve">. Elemental and Semi-Elemental Formulas: Are They Superior to Polymeric Formulas? </w:t>
      </w:r>
      <w:r w:rsidRPr="00AF72A3">
        <w:rPr>
          <w:rFonts w:ascii="Book Antiqua" w:hAnsi="Book Antiqua" w:cs="Simsun"/>
          <w:i/>
          <w:color w:val="000000"/>
          <w:sz w:val="24"/>
          <w:szCs w:val="24"/>
        </w:rPr>
        <w:t>Practical Gastroenterology</w:t>
      </w:r>
      <w:r w:rsidRPr="00AF72A3">
        <w:rPr>
          <w:rFonts w:ascii="Book Antiqua" w:hAnsi="Book Antiqua" w:cs="Simsun"/>
          <w:color w:val="000000"/>
          <w:sz w:val="24"/>
          <w:szCs w:val="24"/>
        </w:rPr>
        <w:t xml:space="preserve"> 2005; </w:t>
      </w:r>
      <w:r w:rsidRPr="00AF72A3">
        <w:rPr>
          <w:rFonts w:ascii="Book Antiqua" w:hAnsi="Book Antiqua" w:cs="Simsun"/>
          <w:b/>
          <w:color w:val="000000"/>
          <w:sz w:val="24"/>
          <w:szCs w:val="24"/>
        </w:rPr>
        <w:t>34</w:t>
      </w:r>
      <w:r w:rsidRPr="00AF72A3">
        <w:rPr>
          <w:rFonts w:ascii="Book Antiqua" w:hAnsi="Book Antiqua" w:cs="Simsun"/>
          <w:color w:val="000000"/>
          <w:sz w:val="24"/>
          <w:szCs w:val="24"/>
        </w:rPr>
        <w:t>: 59-72 [DOI 10.1002/14651858]</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3 </w:t>
      </w:r>
      <w:r w:rsidRPr="00AF72A3">
        <w:rPr>
          <w:rFonts w:ascii="Book Antiqua" w:hAnsi="Book Antiqua" w:cs="Simsun"/>
          <w:b/>
          <w:bCs/>
          <w:color w:val="000000"/>
          <w:sz w:val="24"/>
          <w:szCs w:val="24"/>
        </w:rPr>
        <w:t>Chen QP</w:t>
      </w:r>
      <w:r w:rsidRPr="00AF72A3">
        <w:rPr>
          <w:rFonts w:ascii="Book Antiqua" w:hAnsi="Book Antiqua" w:cs="Simsun"/>
          <w:color w:val="000000"/>
          <w:sz w:val="24"/>
          <w:szCs w:val="24"/>
        </w:rPr>
        <w:t>.</w:t>
      </w:r>
      <w:proofErr w:type="gramEnd"/>
      <w:r w:rsidRPr="00AF72A3">
        <w:rPr>
          <w:rFonts w:ascii="Book Antiqua" w:hAnsi="Book Antiqua" w:cs="Simsun"/>
          <w:color w:val="000000"/>
          <w:sz w:val="24"/>
          <w:szCs w:val="24"/>
        </w:rPr>
        <w:t xml:space="preserve"> </w:t>
      </w:r>
      <w:proofErr w:type="gramStart"/>
      <w:r w:rsidRPr="00AF72A3">
        <w:rPr>
          <w:rFonts w:ascii="Book Antiqua" w:hAnsi="Book Antiqua" w:cs="Simsun"/>
          <w:color w:val="000000"/>
          <w:sz w:val="24"/>
          <w:szCs w:val="24"/>
        </w:rPr>
        <w:t>Enteral nutrition and acute pancreatitis.</w:t>
      </w:r>
      <w:proofErr w:type="gramEnd"/>
      <w:r w:rsidRPr="00AF72A3">
        <w:rPr>
          <w:rFonts w:ascii="Book Antiqua" w:hAnsi="Book Antiqua" w:cs="Simsun"/>
          <w:color w:val="000000"/>
          <w:sz w:val="24"/>
          <w:szCs w:val="24"/>
        </w:rPr>
        <w:t> </w:t>
      </w:r>
      <w:r w:rsidRPr="00AF72A3">
        <w:rPr>
          <w:rFonts w:ascii="Book Antiqua" w:hAnsi="Book Antiqua" w:cs="Simsun"/>
          <w:i/>
          <w:iCs/>
          <w:color w:val="000000"/>
          <w:sz w:val="24"/>
          <w:szCs w:val="24"/>
        </w:rPr>
        <w:t xml:space="preserve">World J </w:t>
      </w:r>
      <w:proofErr w:type="spellStart"/>
      <w:r w:rsidRPr="00AF72A3">
        <w:rPr>
          <w:rFonts w:ascii="Book Antiqua" w:hAnsi="Book Antiqua" w:cs="Simsun"/>
          <w:i/>
          <w:iCs/>
          <w:color w:val="000000"/>
          <w:sz w:val="24"/>
          <w:szCs w:val="24"/>
        </w:rPr>
        <w:t>Gastroenterol</w:t>
      </w:r>
      <w:proofErr w:type="spellEnd"/>
      <w:r w:rsidRPr="00AF72A3">
        <w:rPr>
          <w:rFonts w:ascii="Book Antiqua" w:hAnsi="Book Antiqua" w:cs="Simsun"/>
          <w:color w:val="000000"/>
          <w:sz w:val="24"/>
          <w:szCs w:val="24"/>
        </w:rPr>
        <w:t> 2001; </w:t>
      </w:r>
      <w:r w:rsidRPr="00AF72A3">
        <w:rPr>
          <w:rFonts w:ascii="Book Antiqua" w:hAnsi="Book Antiqua" w:cs="Simsun"/>
          <w:b/>
          <w:bCs/>
          <w:color w:val="000000"/>
          <w:sz w:val="24"/>
          <w:szCs w:val="24"/>
        </w:rPr>
        <w:t>7</w:t>
      </w:r>
      <w:r w:rsidRPr="00AF72A3">
        <w:rPr>
          <w:rFonts w:ascii="Book Antiqua" w:hAnsi="Book Antiqua" w:cs="Simsun"/>
          <w:color w:val="000000"/>
          <w:sz w:val="24"/>
          <w:szCs w:val="24"/>
        </w:rPr>
        <w:t>: 185-192 [PMID: 11819758 DOI: 10.3748/wjg.v7.i2.185]</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4 </w:t>
      </w:r>
      <w:r w:rsidRPr="00AF72A3">
        <w:rPr>
          <w:rFonts w:ascii="Book Antiqua" w:hAnsi="Book Antiqua" w:cs="Simsun"/>
          <w:b/>
          <w:bCs/>
          <w:color w:val="000000"/>
          <w:sz w:val="24"/>
          <w:szCs w:val="24"/>
        </w:rPr>
        <w:t>Kumar A</w:t>
      </w:r>
      <w:r w:rsidRPr="00AF72A3">
        <w:rPr>
          <w:rFonts w:ascii="Book Antiqua" w:hAnsi="Book Antiqua" w:cs="Simsun"/>
          <w:color w:val="000000"/>
          <w:sz w:val="24"/>
          <w:szCs w:val="24"/>
        </w:rPr>
        <w:t xml:space="preserve">, Singh N, </w:t>
      </w:r>
      <w:proofErr w:type="spellStart"/>
      <w:r w:rsidRPr="00AF72A3">
        <w:rPr>
          <w:rFonts w:ascii="Book Antiqua" w:hAnsi="Book Antiqua" w:cs="Simsun"/>
          <w:color w:val="000000"/>
          <w:sz w:val="24"/>
          <w:szCs w:val="24"/>
        </w:rPr>
        <w:t>Prakash</w:t>
      </w:r>
      <w:proofErr w:type="spellEnd"/>
      <w:r w:rsidRPr="00AF72A3">
        <w:rPr>
          <w:rFonts w:ascii="Book Antiqua" w:hAnsi="Book Antiqua" w:cs="Simsun"/>
          <w:color w:val="000000"/>
          <w:sz w:val="24"/>
          <w:szCs w:val="24"/>
        </w:rPr>
        <w:t xml:space="preserve"> S, </w:t>
      </w:r>
      <w:proofErr w:type="spellStart"/>
      <w:r w:rsidRPr="00AF72A3">
        <w:rPr>
          <w:rFonts w:ascii="Book Antiqua" w:hAnsi="Book Antiqua" w:cs="Simsun"/>
          <w:color w:val="000000"/>
          <w:sz w:val="24"/>
          <w:szCs w:val="24"/>
        </w:rPr>
        <w:t>Saraya</w:t>
      </w:r>
      <w:proofErr w:type="spellEnd"/>
      <w:r w:rsidRPr="00AF72A3">
        <w:rPr>
          <w:rFonts w:ascii="Book Antiqua" w:hAnsi="Book Antiqua" w:cs="Simsun"/>
          <w:color w:val="000000"/>
          <w:sz w:val="24"/>
          <w:szCs w:val="24"/>
        </w:rPr>
        <w:t xml:space="preserve"> A, Joshi YK. Early enteral nutrition in severe acute pancreatitis: a prospective randomized controlled trial comparing </w:t>
      </w:r>
      <w:proofErr w:type="spellStart"/>
      <w:r w:rsidRPr="00AF72A3">
        <w:rPr>
          <w:rFonts w:ascii="Book Antiqua" w:hAnsi="Book Antiqua" w:cs="Simsun"/>
          <w:color w:val="000000"/>
          <w:sz w:val="24"/>
          <w:szCs w:val="24"/>
        </w:rPr>
        <w:t>nasojejunal</w:t>
      </w:r>
      <w:proofErr w:type="spellEnd"/>
      <w:r w:rsidRPr="00AF72A3">
        <w:rPr>
          <w:rFonts w:ascii="Book Antiqua" w:hAnsi="Book Antiqua" w:cs="Simsun"/>
          <w:color w:val="000000"/>
          <w:sz w:val="24"/>
          <w:szCs w:val="24"/>
        </w:rPr>
        <w:t xml:space="preserve"> and nasogastric routes. </w:t>
      </w:r>
      <w:r w:rsidRPr="00AF72A3">
        <w:rPr>
          <w:rFonts w:ascii="Book Antiqua" w:hAnsi="Book Antiqua" w:cs="Simsun"/>
          <w:i/>
          <w:iCs/>
          <w:color w:val="000000"/>
          <w:sz w:val="24"/>
          <w:szCs w:val="24"/>
        </w:rPr>
        <w:t xml:space="preserve">J </w:t>
      </w:r>
      <w:proofErr w:type="spellStart"/>
      <w:r w:rsidRPr="00AF72A3">
        <w:rPr>
          <w:rFonts w:ascii="Book Antiqua" w:hAnsi="Book Antiqua" w:cs="Simsun"/>
          <w:i/>
          <w:iCs/>
          <w:color w:val="000000"/>
          <w:sz w:val="24"/>
          <w:szCs w:val="24"/>
        </w:rPr>
        <w:t>Clin</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Gastroenterol</w:t>
      </w:r>
      <w:proofErr w:type="spellEnd"/>
      <w:r w:rsidRPr="00AF72A3">
        <w:rPr>
          <w:rFonts w:ascii="Book Antiqua" w:hAnsi="Book Antiqua" w:cs="Simsun"/>
          <w:color w:val="000000"/>
          <w:sz w:val="24"/>
          <w:szCs w:val="24"/>
        </w:rPr>
        <w:t> 2006; </w:t>
      </w:r>
      <w:r w:rsidRPr="00AF72A3">
        <w:rPr>
          <w:rFonts w:ascii="Book Antiqua" w:hAnsi="Book Antiqua" w:cs="Simsun"/>
          <w:b/>
          <w:bCs/>
          <w:color w:val="000000"/>
          <w:sz w:val="24"/>
          <w:szCs w:val="24"/>
        </w:rPr>
        <w:t>40</w:t>
      </w:r>
      <w:r w:rsidRPr="00AF72A3">
        <w:rPr>
          <w:rFonts w:ascii="Book Antiqua" w:hAnsi="Book Antiqua" w:cs="Simsun"/>
          <w:color w:val="000000"/>
          <w:sz w:val="24"/>
          <w:szCs w:val="24"/>
        </w:rPr>
        <w:t>: 431-434 [PMID: 16721226 DOI: 10.1097/00004836-200605000-00013]</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5 </w:t>
      </w:r>
      <w:proofErr w:type="spellStart"/>
      <w:r w:rsidRPr="00AF72A3">
        <w:rPr>
          <w:rFonts w:ascii="Book Antiqua" w:hAnsi="Book Antiqua" w:cs="Simsun"/>
          <w:b/>
          <w:bCs/>
          <w:color w:val="000000"/>
          <w:sz w:val="24"/>
          <w:szCs w:val="24"/>
        </w:rPr>
        <w:t>Khoshoo</w:t>
      </w:r>
      <w:proofErr w:type="spellEnd"/>
      <w:r w:rsidRPr="00AF72A3">
        <w:rPr>
          <w:rFonts w:ascii="Book Antiqua" w:hAnsi="Book Antiqua" w:cs="Simsun"/>
          <w:b/>
          <w:bCs/>
          <w:color w:val="000000"/>
          <w:sz w:val="24"/>
          <w:szCs w:val="24"/>
        </w:rPr>
        <w:t xml:space="preserve"> V</w:t>
      </w:r>
      <w:r w:rsidRPr="00AF72A3">
        <w:rPr>
          <w:rFonts w:ascii="Book Antiqua" w:hAnsi="Book Antiqua" w:cs="Simsun"/>
          <w:color w:val="000000"/>
          <w:sz w:val="24"/>
          <w:szCs w:val="24"/>
        </w:rPr>
        <w:t>, Sun SS, Storm H. Tolerance of an enteral formula with insoluble and prebiotic fiber in children with compromised gastrointestinal function. </w:t>
      </w:r>
      <w:r w:rsidRPr="00AF72A3">
        <w:rPr>
          <w:rFonts w:ascii="Book Antiqua" w:hAnsi="Book Antiqua" w:cs="Simsun"/>
          <w:i/>
          <w:iCs/>
          <w:color w:val="000000"/>
          <w:sz w:val="24"/>
          <w:szCs w:val="24"/>
        </w:rPr>
        <w:t xml:space="preserve">J Am Diet </w:t>
      </w:r>
      <w:proofErr w:type="spellStart"/>
      <w:r w:rsidRPr="00AF72A3">
        <w:rPr>
          <w:rFonts w:ascii="Book Antiqua" w:hAnsi="Book Antiqua" w:cs="Simsun"/>
          <w:i/>
          <w:iCs/>
          <w:color w:val="000000"/>
          <w:sz w:val="24"/>
          <w:szCs w:val="24"/>
        </w:rPr>
        <w:t>Assoc</w:t>
      </w:r>
      <w:proofErr w:type="spellEnd"/>
      <w:r w:rsidRPr="00AF72A3">
        <w:rPr>
          <w:rFonts w:ascii="Book Antiqua" w:hAnsi="Book Antiqua" w:cs="Simsun"/>
          <w:color w:val="000000"/>
          <w:sz w:val="24"/>
          <w:szCs w:val="24"/>
        </w:rPr>
        <w:t> 2010; </w:t>
      </w:r>
      <w:r w:rsidRPr="00AF72A3">
        <w:rPr>
          <w:rFonts w:ascii="Book Antiqua" w:hAnsi="Book Antiqua" w:cs="Simsun"/>
          <w:b/>
          <w:bCs/>
          <w:color w:val="000000"/>
          <w:sz w:val="24"/>
          <w:szCs w:val="24"/>
        </w:rPr>
        <w:t>110</w:t>
      </w:r>
      <w:r w:rsidRPr="00AF72A3">
        <w:rPr>
          <w:rFonts w:ascii="Book Antiqua" w:hAnsi="Book Antiqua" w:cs="Simsun"/>
          <w:color w:val="000000"/>
          <w:sz w:val="24"/>
          <w:szCs w:val="24"/>
        </w:rPr>
        <w:t>: 1728-1733 [PMID: 21034888 DOI: 10.1016/j.jada.2010.08.011]</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6 </w:t>
      </w:r>
      <w:r w:rsidRPr="00AF72A3">
        <w:rPr>
          <w:rFonts w:ascii="Book Antiqua" w:hAnsi="Book Antiqua" w:cs="Simsun"/>
          <w:b/>
          <w:bCs/>
          <w:color w:val="000000"/>
          <w:sz w:val="24"/>
          <w:szCs w:val="24"/>
        </w:rPr>
        <w:t>Shea JC</w:t>
      </w:r>
      <w:r w:rsidRPr="00AF72A3">
        <w:rPr>
          <w:rFonts w:ascii="Book Antiqua" w:hAnsi="Book Antiqua" w:cs="Simsun"/>
          <w:color w:val="000000"/>
          <w:sz w:val="24"/>
          <w:szCs w:val="24"/>
        </w:rPr>
        <w:t xml:space="preserve">, Bishop MD, Parker EM, </w:t>
      </w:r>
      <w:proofErr w:type="spellStart"/>
      <w:r w:rsidRPr="00AF72A3">
        <w:rPr>
          <w:rFonts w:ascii="Book Antiqua" w:hAnsi="Book Antiqua" w:cs="Simsun"/>
          <w:color w:val="000000"/>
          <w:sz w:val="24"/>
          <w:szCs w:val="24"/>
        </w:rPr>
        <w:t>Gelrud</w:t>
      </w:r>
      <w:proofErr w:type="spellEnd"/>
      <w:r w:rsidRPr="00AF72A3">
        <w:rPr>
          <w:rFonts w:ascii="Book Antiqua" w:hAnsi="Book Antiqua" w:cs="Simsun"/>
          <w:color w:val="000000"/>
          <w:sz w:val="24"/>
          <w:szCs w:val="24"/>
        </w:rPr>
        <w:t xml:space="preserve"> A, Freedman SD.</w:t>
      </w:r>
      <w:proofErr w:type="gramEnd"/>
      <w:r w:rsidRPr="00AF72A3">
        <w:rPr>
          <w:rFonts w:ascii="Book Antiqua" w:hAnsi="Book Antiqua" w:cs="Simsun"/>
          <w:color w:val="000000"/>
          <w:sz w:val="24"/>
          <w:szCs w:val="24"/>
        </w:rPr>
        <w:t xml:space="preserve"> An enteral therapy containing medium-chain triglycerides and hydrolyzed peptides reduces postprandial pain associated with chronic pancreatitis. </w:t>
      </w:r>
      <w:proofErr w:type="spellStart"/>
      <w:r w:rsidRPr="00AF72A3">
        <w:rPr>
          <w:rFonts w:ascii="Book Antiqua" w:hAnsi="Book Antiqua" w:cs="Simsun"/>
          <w:i/>
          <w:iCs/>
          <w:color w:val="000000"/>
          <w:sz w:val="24"/>
          <w:szCs w:val="24"/>
        </w:rPr>
        <w:t>Pancreatology</w:t>
      </w:r>
      <w:proofErr w:type="spellEnd"/>
      <w:r w:rsidRPr="00AF72A3">
        <w:rPr>
          <w:rFonts w:ascii="Book Antiqua" w:hAnsi="Book Antiqua" w:cs="Simsun"/>
          <w:color w:val="000000"/>
          <w:sz w:val="24"/>
          <w:szCs w:val="24"/>
        </w:rPr>
        <w:t> 2003; </w:t>
      </w:r>
      <w:r w:rsidRPr="00AF72A3">
        <w:rPr>
          <w:rFonts w:ascii="Book Antiqua" w:hAnsi="Book Antiqua" w:cs="Simsun"/>
          <w:b/>
          <w:bCs/>
          <w:color w:val="000000"/>
          <w:sz w:val="24"/>
          <w:szCs w:val="24"/>
        </w:rPr>
        <w:t>3</w:t>
      </w:r>
      <w:r w:rsidRPr="00AF72A3">
        <w:rPr>
          <w:rFonts w:ascii="Book Antiqua" w:hAnsi="Book Antiqua" w:cs="Simsun"/>
          <w:color w:val="000000"/>
          <w:sz w:val="24"/>
          <w:szCs w:val="24"/>
        </w:rPr>
        <w:t>: 36-40 [PMID: 12649562 DOI: 10.1159/000069144]</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7 </w:t>
      </w:r>
      <w:proofErr w:type="spellStart"/>
      <w:r w:rsidRPr="00AF72A3">
        <w:rPr>
          <w:rFonts w:ascii="Book Antiqua" w:hAnsi="Book Antiqua" w:cs="Simsun"/>
          <w:b/>
          <w:bCs/>
          <w:color w:val="000000"/>
          <w:sz w:val="24"/>
          <w:szCs w:val="24"/>
        </w:rPr>
        <w:t>Billeaud</w:t>
      </w:r>
      <w:proofErr w:type="spellEnd"/>
      <w:r w:rsidRPr="00AF72A3">
        <w:rPr>
          <w:rFonts w:ascii="Book Antiqua" w:hAnsi="Book Antiqua" w:cs="Simsun"/>
          <w:b/>
          <w:bCs/>
          <w:color w:val="000000"/>
          <w:sz w:val="24"/>
          <w:szCs w:val="24"/>
        </w:rPr>
        <w:t xml:space="preserve"> C</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Guillet</w:t>
      </w:r>
      <w:proofErr w:type="spellEnd"/>
      <w:r w:rsidRPr="00AF72A3">
        <w:rPr>
          <w:rFonts w:ascii="Book Antiqua" w:hAnsi="Book Antiqua" w:cs="Simsun"/>
          <w:color w:val="000000"/>
          <w:sz w:val="24"/>
          <w:szCs w:val="24"/>
        </w:rPr>
        <w:t xml:space="preserve"> J, Sandler B. Gastric emptying in infants with or without gastro-</w:t>
      </w:r>
      <w:proofErr w:type="spellStart"/>
      <w:r w:rsidRPr="00AF72A3">
        <w:rPr>
          <w:rFonts w:ascii="Book Antiqua" w:hAnsi="Book Antiqua" w:cs="Simsun"/>
          <w:color w:val="000000"/>
          <w:sz w:val="24"/>
          <w:szCs w:val="24"/>
        </w:rPr>
        <w:t>oesophageal</w:t>
      </w:r>
      <w:proofErr w:type="spellEnd"/>
      <w:r w:rsidRPr="00AF72A3">
        <w:rPr>
          <w:rFonts w:ascii="Book Antiqua" w:hAnsi="Book Antiqua" w:cs="Simsun"/>
          <w:color w:val="000000"/>
          <w:sz w:val="24"/>
          <w:szCs w:val="24"/>
        </w:rPr>
        <w:t xml:space="preserve"> reflux according to the type of milk. </w:t>
      </w:r>
      <w:proofErr w:type="spellStart"/>
      <w:r w:rsidRPr="00AF72A3">
        <w:rPr>
          <w:rFonts w:ascii="Book Antiqua" w:hAnsi="Book Antiqua" w:cs="Simsun"/>
          <w:i/>
          <w:iCs/>
          <w:color w:val="000000"/>
          <w:sz w:val="24"/>
          <w:szCs w:val="24"/>
        </w:rPr>
        <w:t>Eur</w:t>
      </w:r>
      <w:proofErr w:type="spellEnd"/>
      <w:r w:rsidRPr="00AF72A3">
        <w:rPr>
          <w:rFonts w:ascii="Book Antiqua" w:hAnsi="Book Antiqua" w:cs="Simsun"/>
          <w:i/>
          <w:iCs/>
          <w:color w:val="000000"/>
          <w:sz w:val="24"/>
          <w:szCs w:val="24"/>
        </w:rPr>
        <w:t xml:space="preserve"> J </w:t>
      </w:r>
      <w:proofErr w:type="spellStart"/>
      <w:r w:rsidRPr="00AF72A3">
        <w:rPr>
          <w:rFonts w:ascii="Book Antiqua" w:hAnsi="Book Antiqua" w:cs="Simsun"/>
          <w:i/>
          <w:iCs/>
          <w:color w:val="000000"/>
          <w:sz w:val="24"/>
          <w:szCs w:val="24"/>
        </w:rPr>
        <w:t>Clin</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color w:val="000000"/>
          <w:sz w:val="24"/>
          <w:szCs w:val="24"/>
        </w:rPr>
        <w:t> 1990; </w:t>
      </w:r>
      <w:r w:rsidRPr="00AF72A3">
        <w:rPr>
          <w:rFonts w:ascii="Book Antiqua" w:hAnsi="Book Antiqua" w:cs="Simsun"/>
          <w:b/>
          <w:bCs/>
          <w:color w:val="000000"/>
          <w:sz w:val="24"/>
          <w:szCs w:val="24"/>
        </w:rPr>
        <w:t>44</w:t>
      </w:r>
      <w:r w:rsidRPr="00AF72A3">
        <w:rPr>
          <w:rFonts w:ascii="Book Antiqua" w:hAnsi="Book Antiqua" w:cs="Simsun"/>
          <w:color w:val="000000"/>
          <w:sz w:val="24"/>
          <w:szCs w:val="24"/>
        </w:rPr>
        <w:t>: 577-583 [PMID: 2209513]</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8 </w:t>
      </w:r>
      <w:r w:rsidRPr="00AF72A3">
        <w:rPr>
          <w:rFonts w:ascii="Book Antiqua" w:hAnsi="Book Antiqua" w:cs="Simsun"/>
          <w:b/>
          <w:bCs/>
          <w:color w:val="000000"/>
          <w:sz w:val="24"/>
          <w:szCs w:val="24"/>
        </w:rPr>
        <w:t>Fried MD</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Khoshoo</w:t>
      </w:r>
      <w:proofErr w:type="spellEnd"/>
      <w:r w:rsidRPr="00AF72A3">
        <w:rPr>
          <w:rFonts w:ascii="Book Antiqua" w:hAnsi="Book Antiqua" w:cs="Simsun"/>
          <w:color w:val="000000"/>
          <w:sz w:val="24"/>
          <w:szCs w:val="24"/>
        </w:rPr>
        <w:t xml:space="preserve"> V, Secker DJ, </w:t>
      </w:r>
      <w:proofErr w:type="spellStart"/>
      <w:r w:rsidRPr="00AF72A3">
        <w:rPr>
          <w:rFonts w:ascii="Book Antiqua" w:hAnsi="Book Antiqua" w:cs="Simsun"/>
          <w:color w:val="000000"/>
          <w:sz w:val="24"/>
          <w:szCs w:val="24"/>
        </w:rPr>
        <w:t>Gilday</w:t>
      </w:r>
      <w:proofErr w:type="spellEnd"/>
      <w:r w:rsidRPr="00AF72A3">
        <w:rPr>
          <w:rFonts w:ascii="Book Antiqua" w:hAnsi="Book Antiqua" w:cs="Simsun"/>
          <w:color w:val="000000"/>
          <w:sz w:val="24"/>
          <w:szCs w:val="24"/>
        </w:rPr>
        <w:t xml:space="preserve"> DL, Ash JM, </w:t>
      </w:r>
      <w:proofErr w:type="spellStart"/>
      <w:r w:rsidRPr="00AF72A3">
        <w:rPr>
          <w:rFonts w:ascii="Book Antiqua" w:hAnsi="Book Antiqua" w:cs="Simsun"/>
          <w:color w:val="000000"/>
          <w:sz w:val="24"/>
          <w:szCs w:val="24"/>
        </w:rPr>
        <w:t>Pencharz</w:t>
      </w:r>
      <w:proofErr w:type="spellEnd"/>
      <w:r w:rsidRPr="00AF72A3">
        <w:rPr>
          <w:rFonts w:ascii="Book Antiqua" w:hAnsi="Book Antiqua" w:cs="Simsun"/>
          <w:color w:val="000000"/>
          <w:sz w:val="24"/>
          <w:szCs w:val="24"/>
        </w:rPr>
        <w:t xml:space="preserve"> PB. Decrease in gastric emptying time and episodes of regurgitation in children with spastic quadriplegia fed a whey-based formula. </w:t>
      </w:r>
      <w:r w:rsidRPr="00AF72A3">
        <w:rPr>
          <w:rFonts w:ascii="Book Antiqua" w:hAnsi="Book Antiqua" w:cs="Simsun"/>
          <w:i/>
          <w:iCs/>
          <w:color w:val="000000"/>
          <w:sz w:val="24"/>
          <w:szCs w:val="24"/>
        </w:rPr>
        <w:t xml:space="preserve">J </w:t>
      </w:r>
      <w:proofErr w:type="spellStart"/>
      <w:r w:rsidRPr="00AF72A3">
        <w:rPr>
          <w:rFonts w:ascii="Book Antiqua" w:hAnsi="Book Antiqua" w:cs="Simsun"/>
          <w:i/>
          <w:iCs/>
          <w:color w:val="000000"/>
          <w:sz w:val="24"/>
          <w:szCs w:val="24"/>
        </w:rPr>
        <w:t>Pediatr</w:t>
      </w:r>
      <w:proofErr w:type="spellEnd"/>
      <w:r w:rsidRPr="00AF72A3">
        <w:rPr>
          <w:rFonts w:ascii="Book Antiqua" w:hAnsi="Book Antiqua" w:cs="Simsun"/>
          <w:color w:val="000000"/>
          <w:sz w:val="24"/>
          <w:szCs w:val="24"/>
        </w:rPr>
        <w:t> 1992; </w:t>
      </w:r>
      <w:r w:rsidRPr="00AF72A3">
        <w:rPr>
          <w:rFonts w:ascii="Book Antiqua" w:hAnsi="Book Antiqua" w:cs="Simsun"/>
          <w:b/>
          <w:bCs/>
          <w:color w:val="000000"/>
          <w:sz w:val="24"/>
          <w:szCs w:val="24"/>
        </w:rPr>
        <w:t>120</w:t>
      </w:r>
      <w:r w:rsidRPr="00AF72A3">
        <w:rPr>
          <w:rFonts w:ascii="Book Antiqua" w:hAnsi="Book Antiqua" w:cs="Simsun"/>
          <w:color w:val="000000"/>
          <w:sz w:val="24"/>
          <w:szCs w:val="24"/>
        </w:rPr>
        <w:t>: 569-572 [PMID: 1552396 DOI: 10.1016/S0022-</w:t>
      </w:r>
      <w:proofErr w:type="gramStart"/>
      <w:r w:rsidRPr="00AF72A3">
        <w:rPr>
          <w:rFonts w:ascii="Book Antiqua" w:hAnsi="Book Antiqua" w:cs="Simsun"/>
          <w:color w:val="000000"/>
          <w:sz w:val="24"/>
          <w:szCs w:val="24"/>
        </w:rPr>
        <w:t>3476(</w:t>
      </w:r>
      <w:proofErr w:type="gramEnd"/>
      <w:r w:rsidRPr="00AF72A3">
        <w:rPr>
          <w:rFonts w:ascii="Book Antiqua" w:hAnsi="Book Antiqua" w:cs="Simsun"/>
          <w:color w:val="000000"/>
          <w:sz w:val="24"/>
          <w:szCs w:val="24"/>
        </w:rPr>
        <w:t>10)80003-4]</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9 </w:t>
      </w:r>
      <w:r w:rsidRPr="00AF72A3">
        <w:rPr>
          <w:rFonts w:ascii="Book Antiqua" w:hAnsi="Book Antiqua" w:cs="Simsun"/>
          <w:b/>
          <w:bCs/>
          <w:color w:val="000000"/>
          <w:sz w:val="24"/>
          <w:szCs w:val="24"/>
        </w:rPr>
        <w:t>Louie BE</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Noseworthy</w:t>
      </w:r>
      <w:proofErr w:type="spellEnd"/>
      <w:r w:rsidRPr="00AF72A3">
        <w:rPr>
          <w:rFonts w:ascii="Book Antiqua" w:hAnsi="Book Antiqua" w:cs="Simsun"/>
          <w:color w:val="000000"/>
          <w:sz w:val="24"/>
          <w:szCs w:val="24"/>
        </w:rPr>
        <w:t xml:space="preserve"> T, Hailey D, </w:t>
      </w:r>
      <w:proofErr w:type="spellStart"/>
      <w:r w:rsidRPr="00AF72A3">
        <w:rPr>
          <w:rFonts w:ascii="Book Antiqua" w:hAnsi="Book Antiqua" w:cs="Simsun"/>
          <w:color w:val="000000"/>
          <w:sz w:val="24"/>
          <w:szCs w:val="24"/>
        </w:rPr>
        <w:t>Gramlich</w:t>
      </w:r>
      <w:proofErr w:type="spellEnd"/>
      <w:r w:rsidRPr="00AF72A3">
        <w:rPr>
          <w:rFonts w:ascii="Book Antiqua" w:hAnsi="Book Antiqua" w:cs="Simsun"/>
          <w:color w:val="000000"/>
          <w:sz w:val="24"/>
          <w:szCs w:val="24"/>
        </w:rPr>
        <w:t xml:space="preserve"> LM, Jacobs P, Warnock GL. 2004 MacLean-Mueller prize enteral or parenteral nutrition for severe pancreatitis: a randomized controlled trial and health technology assessment. </w:t>
      </w:r>
      <w:r w:rsidRPr="00AF72A3">
        <w:rPr>
          <w:rFonts w:ascii="Book Antiqua" w:hAnsi="Book Antiqua" w:cs="Simsun"/>
          <w:i/>
          <w:iCs/>
          <w:color w:val="000000"/>
          <w:sz w:val="24"/>
          <w:szCs w:val="24"/>
        </w:rPr>
        <w:t xml:space="preserve">Can J </w:t>
      </w:r>
      <w:proofErr w:type="spellStart"/>
      <w:r w:rsidRPr="00AF72A3">
        <w:rPr>
          <w:rFonts w:ascii="Book Antiqua" w:hAnsi="Book Antiqua" w:cs="Simsun"/>
          <w:i/>
          <w:iCs/>
          <w:color w:val="000000"/>
          <w:sz w:val="24"/>
          <w:szCs w:val="24"/>
        </w:rPr>
        <w:t>Surg</w:t>
      </w:r>
      <w:proofErr w:type="spellEnd"/>
      <w:r w:rsidRPr="00AF72A3">
        <w:rPr>
          <w:rFonts w:ascii="Book Antiqua" w:hAnsi="Book Antiqua" w:cs="Simsun"/>
          <w:color w:val="000000"/>
          <w:sz w:val="24"/>
          <w:szCs w:val="24"/>
        </w:rPr>
        <w:t> 2005</w:t>
      </w:r>
      <w:proofErr w:type="gramStart"/>
      <w:r w:rsidRPr="00AF72A3">
        <w:rPr>
          <w:rFonts w:ascii="Book Antiqua" w:hAnsi="Book Antiqua" w:cs="Simsun"/>
          <w:color w:val="000000"/>
          <w:sz w:val="24"/>
          <w:szCs w:val="24"/>
        </w:rPr>
        <w:t>;</w:t>
      </w:r>
      <w:proofErr w:type="gramEnd"/>
      <w:r w:rsidRPr="00AF72A3">
        <w:rPr>
          <w:rFonts w:ascii="Book Antiqua" w:hAnsi="Book Antiqua" w:cs="Simsun"/>
          <w:color w:val="000000"/>
          <w:sz w:val="24"/>
          <w:szCs w:val="24"/>
        </w:rPr>
        <w:t> </w:t>
      </w:r>
      <w:r w:rsidRPr="00AF72A3">
        <w:rPr>
          <w:rFonts w:ascii="Book Antiqua" w:hAnsi="Book Antiqua" w:cs="Simsun"/>
          <w:b/>
          <w:bCs/>
          <w:color w:val="000000"/>
          <w:sz w:val="24"/>
          <w:szCs w:val="24"/>
        </w:rPr>
        <w:t>48</w:t>
      </w:r>
      <w:r w:rsidRPr="00AF72A3">
        <w:rPr>
          <w:rFonts w:ascii="Book Antiqua" w:hAnsi="Book Antiqua" w:cs="Simsun"/>
          <w:color w:val="000000"/>
          <w:sz w:val="24"/>
          <w:szCs w:val="24"/>
        </w:rPr>
        <w:t>: 298-306 [PMID: 16149365]</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lastRenderedPageBreak/>
        <w:t>10 </w:t>
      </w:r>
      <w:proofErr w:type="spellStart"/>
      <w:r w:rsidRPr="00AF72A3">
        <w:rPr>
          <w:rFonts w:ascii="Book Antiqua" w:hAnsi="Book Antiqua" w:cs="Simsun"/>
          <w:b/>
          <w:bCs/>
          <w:color w:val="000000"/>
          <w:sz w:val="24"/>
          <w:szCs w:val="24"/>
        </w:rPr>
        <w:t>Hamaoui</w:t>
      </w:r>
      <w:proofErr w:type="spellEnd"/>
      <w:r w:rsidRPr="00AF72A3">
        <w:rPr>
          <w:rFonts w:ascii="Book Antiqua" w:hAnsi="Book Antiqua" w:cs="Simsun"/>
          <w:b/>
          <w:bCs/>
          <w:color w:val="000000"/>
          <w:sz w:val="24"/>
          <w:szCs w:val="24"/>
        </w:rPr>
        <w:t xml:space="preserve"> E</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Lefkowitz</w:t>
      </w:r>
      <w:proofErr w:type="spellEnd"/>
      <w:r w:rsidRPr="00AF72A3">
        <w:rPr>
          <w:rFonts w:ascii="Book Antiqua" w:hAnsi="Book Antiqua" w:cs="Simsun"/>
          <w:color w:val="000000"/>
          <w:sz w:val="24"/>
          <w:szCs w:val="24"/>
        </w:rPr>
        <w:t xml:space="preserve"> R, </w:t>
      </w:r>
      <w:proofErr w:type="spellStart"/>
      <w:r w:rsidRPr="00AF72A3">
        <w:rPr>
          <w:rFonts w:ascii="Book Antiqua" w:hAnsi="Book Antiqua" w:cs="Simsun"/>
          <w:color w:val="000000"/>
          <w:sz w:val="24"/>
          <w:szCs w:val="24"/>
        </w:rPr>
        <w:t>Olender</w:t>
      </w:r>
      <w:proofErr w:type="spellEnd"/>
      <w:r w:rsidRPr="00AF72A3">
        <w:rPr>
          <w:rFonts w:ascii="Book Antiqua" w:hAnsi="Book Antiqua" w:cs="Simsun"/>
          <w:color w:val="000000"/>
          <w:sz w:val="24"/>
          <w:szCs w:val="24"/>
        </w:rPr>
        <w:t xml:space="preserve"> L, </w:t>
      </w:r>
      <w:proofErr w:type="spellStart"/>
      <w:r w:rsidRPr="00AF72A3">
        <w:rPr>
          <w:rFonts w:ascii="Book Antiqua" w:hAnsi="Book Antiqua" w:cs="Simsun"/>
          <w:color w:val="000000"/>
          <w:sz w:val="24"/>
          <w:szCs w:val="24"/>
        </w:rPr>
        <w:t>Krasnopolsky</w:t>
      </w:r>
      <w:proofErr w:type="spellEnd"/>
      <w:r w:rsidRPr="00AF72A3">
        <w:rPr>
          <w:rFonts w:ascii="Book Antiqua" w:hAnsi="Book Antiqua" w:cs="Simsun"/>
          <w:color w:val="000000"/>
          <w:sz w:val="24"/>
          <w:szCs w:val="24"/>
        </w:rPr>
        <w:t xml:space="preserve">-Levine E, </w:t>
      </w:r>
      <w:proofErr w:type="spellStart"/>
      <w:r w:rsidRPr="00AF72A3">
        <w:rPr>
          <w:rFonts w:ascii="Book Antiqua" w:hAnsi="Book Antiqua" w:cs="Simsun"/>
          <w:color w:val="000000"/>
          <w:sz w:val="24"/>
          <w:szCs w:val="24"/>
        </w:rPr>
        <w:t>Favale</w:t>
      </w:r>
      <w:proofErr w:type="spellEnd"/>
      <w:r w:rsidRPr="00AF72A3">
        <w:rPr>
          <w:rFonts w:ascii="Book Antiqua" w:hAnsi="Book Antiqua" w:cs="Simsun"/>
          <w:color w:val="000000"/>
          <w:sz w:val="24"/>
          <w:szCs w:val="24"/>
        </w:rPr>
        <w:t xml:space="preserve"> M, Webb H, Hoover EL. Enteral nutrition in the early postoperative period: a new semi-elemental formula versus total parenteral nutrition. </w:t>
      </w:r>
      <w:r w:rsidRPr="00AF72A3">
        <w:rPr>
          <w:rFonts w:ascii="Book Antiqua" w:hAnsi="Book Antiqua" w:cs="Simsun"/>
          <w:i/>
          <w:iCs/>
          <w:color w:val="000000"/>
          <w:sz w:val="24"/>
          <w:szCs w:val="24"/>
        </w:rPr>
        <w:t xml:space="preserve">JPEN J </w:t>
      </w:r>
      <w:proofErr w:type="spellStart"/>
      <w:r w:rsidRPr="00AF72A3">
        <w:rPr>
          <w:rFonts w:ascii="Book Antiqua" w:hAnsi="Book Antiqua" w:cs="Simsun"/>
          <w:i/>
          <w:iCs/>
          <w:color w:val="000000"/>
          <w:sz w:val="24"/>
          <w:szCs w:val="24"/>
        </w:rPr>
        <w:t>Parenter</w:t>
      </w:r>
      <w:proofErr w:type="spellEnd"/>
      <w:r w:rsidRPr="00AF72A3">
        <w:rPr>
          <w:rFonts w:ascii="Book Antiqua" w:hAnsi="Book Antiqua" w:cs="Simsun"/>
          <w:i/>
          <w:iCs/>
          <w:color w:val="000000"/>
          <w:sz w:val="24"/>
          <w:szCs w:val="24"/>
        </w:rPr>
        <w:t xml:space="preserve"> Enteral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color w:val="000000"/>
          <w:sz w:val="24"/>
          <w:szCs w:val="24"/>
        </w:rPr>
        <w:t> 1990; </w:t>
      </w:r>
      <w:r w:rsidRPr="00AF72A3">
        <w:rPr>
          <w:rFonts w:ascii="Book Antiqua" w:hAnsi="Book Antiqua" w:cs="Simsun"/>
          <w:b/>
          <w:bCs/>
          <w:color w:val="000000"/>
          <w:sz w:val="24"/>
          <w:szCs w:val="24"/>
        </w:rPr>
        <w:t>14</w:t>
      </w:r>
      <w:r w:rsidRPr="00AF72A3">
        <w:rPr>
          <w:rFonts w:ascii="Book Antiqua" w:hAnsi="Book Antiqua" w:cs="Simsun"/>
          <w:color w:val="000000"/>
          <w:sz w:val="24"/>
          <w:szCs w:val="24"/>
        </w:rPr>
        <w:t>: 501-507 [PMID: 2122024 DOI: 10.1177/0148607190014005501]</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11 </w:t>
      </w:r>
      <w:r w:rsidRPr="00AF72A3">
        <w:rPr>
          <w:rFonts w:ascii="Book Antiqua" w:hAnsi="Book Antiqua" w:cs="Simsun"/>
          <w:b/>
          <w:bCs/>
          <w:color w:val="000000"/>
          <w:sz w:val="24"/>
          <w:szCs w:val="24"/>
        </w:rPr>
        <w:t>Polk DB</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Hattner</w:t>
      </w:r>
      <w:proofErr w:type="spellEnd"/>
      <w:r w:rsidRPr="00AF72A3">
        <w:rPr>
          <w:rFonts w:ascii="Book Antiqua" w:hAnsi="Book Antiqua" w:cs="Simsun"/>
          <w:color w:val="000000"/>
          <w:sz w:val="24"/>
          <w:szCs w:val="24"/>
        </w:rPr>
        <w:t xml:space="preserve"> JA, </w:t>
      </w:r>
      <w:proofErr w:type="spellStart"/>
      <w:r w:rsidRPr="00AF72A3">
        <w:rPr>
          <w:rFonts w:ascii="Book Antiqua" w:hAnsi="Book Antiqua" w:cs="Simsun"/>
          <w:color w:val="000000"/>
          <w:sz w:val="24"/>
          <w:szCs w:val="24"/>
        </w:rPr>
        <w:t>Kerner</w:t>
      </w:r>
      <w:proofErr w:type="spellEnd"/>
      <w:r w:rsidRPr="00AF72A3">
        <w:rPr>
          <w:rFonts w:ascii="Book Antiqua" w:hAnsi="Book Antiqua" w:cs="Simsun"/>
          <w:color w:val="000000"/>
          <w:sz w:val="24"/>
          <w:szCs w:val="24"/>
        </w:rPr>
        <w:t xml:space="preserve"> JA. </w:t>
      </w:r>
      <w:proofErr w:type="gramStart"/>
      <w:r w:rsidRPr="00AF72A3">
        <w:rPr>
          <w:rFonts w:ascii="Book Antiqua" w:hAnsi="Book Antiqua" w:cs="Simsun"/>
          <w:color w:val="000000"/>
          <w:sz w:val="24"/>
          <w:szCs w:val="24"/>
        </w:rPr>
        <w:t xml:space="preserve">Improved growth and disease activity after intermittent administration of a defined formula diet in children with </w:t>
      </w:r>
      <w:proofErr w:type="spellStart"/>
      <w:r w:rsidRPr="00AF72A3">
        <w:rPr>
          <w:rFonts w:ascii="Book Antiqua" w:hAnsi="Book Antiqua" w:cs="Simsun"/>
          <w:color w:val="000000"/>
          <w:sz w:val="24"/>
          <w:szCs w:val="24"/>
        </w:rPr>
        <w:t>Crohn's</w:t>
      </w:r>
      <w:proofErr w:type="spellEnd"/>
      <w:r w:rsidRPr="00AF72A3">
        <w:rPr>
          <w:rFonts w:ascii="Book Antiqua" w:hAnsi="Book Antiqua" w:cs="Simsun"/>
          <w:color w:val="000000"/>
          <w:sz w:val="24"/>
          <w:szCs w:val="24"/>
        </w:rPr>
        <w:t xml:space="preserve"> disease.</w:t>
      </w:r>
      <w:proofErr w:type="gramEnd"/>
      <w:r w:rsidRPr="00AF72A3">
        <w:rPr>
          <w:rFonts w:ascii="Book Antiqua" w:hAnsi="Book Antiqua" w:cs="Simsun"/>
          <w:color w:val="000000"/>
          <w:sz w:val="24"/>
          <w:szCs w:val="24"/>
        </w:rPr>
        <w:t> </w:t>
      </w:r>
      <w:r w:rsidRPr="00AF72A3">
        <w:rPr>
          <w:rFonts w:ascii="Book Antiqua" w:hAnsi="Book Antiqua" w:cs="Simsun"/>
          <w:i/>
          <w:iCs/>
          <w:color w:val="000000"/>
          <w:sz w:val="24"/>
          <w:szCs w:val="24"/>
        </w:rPr>
        <w:t xml:space="preserve">JPEN J </w:t>
      </w:r>
      <w:proofErr w:type="spellStart"/>
      <w:r w:rsidRPr="00AF72A3">
        <w:rPr>
          <w:rFonts w:ascii="Book Antiqua" w:hAnsi="Book Antiqua" w:cs="Simsun"/>
          <w:i/>
          <w:iCs/>
          <w:color w:val="000000"/>
          <w:sz w:val="24"/>
          <w:szCs w:val="24"/>
        </w:rPr>
        <w:t>Parenter</w:t>
      </w:r>
      <w:proofErr w:type="spellEnd"/>
      <w:r w:rsidRPr="00AF72A3">
        <w:rPr>
          <w:rFonts w:ascii="Book Antiqua" w:hAnsi="Book Antiqua" w:cs="Simsun"/>
          <w:i/>
          <w:iCs/>
          <w:color w:val="000000"/>
          <w:sz w:val="24"/>
          <w:szCs w:val="24"/>
        </w:rPr>
        <w:t xml:space="preserve"> Enteral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color w:val="000000"/>
          <w:sz w:val="24"/>
          <w:szCs w:val="24"/>
        </w:rPr>
        <w:t> 1992; </w:t>
      </w:r>
      <w:r w:rsidRPr="00AF72A3">
        <w:rPr>
          <w:rFonts w:ascii="Book Antiqua" w:hAnsi="Book Antiqua" w:cs="Simsun"/>
          <w:b/>
          <w:bCs/>
          <w:color w:val="000000"/>
          <w:sz w:val="24"/>
          <w:szCs w:val="24"/>
        </w:rPr>
        <w:t>16</w:t>
      </w:r>
      <w:r w:rsidRPr="00AF72A3">
        <w:rPr>
          <w:rFonts w:ascii="Book Antiqua" w:hAnsi="Book Antiqua" w:cs="Simsun"/>
          <w:color w:val="000000"/>
          <w:sz w:val="24"/>
          <w:szCs w:val="24"/>
        </w:rPr>
        <w:t>: 499-504 [PMID: 1494204 DOI: 10.1177/0148607192016006499]</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 xml:space="preserve">12 </w:t>
      </w:r>
      <w:r w:rsidRPr="00AF72A3">
        <w:rPr>
          <w:rFonts w:ascii="Book Antiqua" w:hAnsi="Book Antiqua" w:cs="Simsun"/>
          <w:b/>
          <w:color w:val="000000"/>
          <w:sz w:val="24"/>
          <w:szCs w:val="24"/>
        </w:rPr>
        <w:t>Voss T</w:t>
      </w:r>
      <w:r w:rsidRPr="00AF72A3">
        <w:rPr>
          <w:rFonts w:ascii="Book Antiqua" w:hAnsi="Book Antiqua" w:cs="Simsun"/>
          <w:color w:val="000000"/>
          <w:sz w:val="24"/>
          <w:szCs w:val="24"/>
        </w:rPr>
        <w:t>, Rowe B, Graf L, Keyes C, Beal J. Management of HIV-related weight loss and diarrhea with an enteral formula containing whey peptides and medium-chain triglycerides. In: Abstract book of the VII International Conference on AIDS. Florence, Italy, 1991</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 xml:space="preserve">13 </w:t>
      </w:r>
      <w:r w:rsidRPr="00AF72A3">
        <w:rPr>
          <w:rFonts w:ascii="Book Antiqua" w:hAnsi="Book Antiqua" w:cs="Simsun"/>
          <w:b/>
          <w:color w:val="000000"/>
          <w:sz w:val="24"/>
          <w:szCs w:val="24"/>
        </w:rPr>
        <w:t>Hussey TA</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Issenman</w:t>
      </w:r>
      <w:proofErr w:type="spellEnd"/>
      <w:r w:rsidRPr="00AF72A3">
        <w:rPr>
          <w:rFonts w:ascii="Book Antiqua" w:hAnsi="Book Antiqua" w:cs="Simsun"/>
          <w:color w:val="000000"/>
          <w:sz w:val="24"/>
          <w:szCs w:val="24"/>
        </w:rPr>
        <w:t xml:space="preserve"> RM, </w:t>
      </w:r>
      <w:proofErr w:type="spellStart"/>
      <w:r w:rsidRPr="00AF72A3">
        <w:rPr>
          <w:rFonts w:ascii="Book Antiqua" w:hAnsi="Book Antiqua" w:cs="Simsun"/>
          <w:color w:val="000000"/>
          <w:sz w:val="24"/>
          <w:szCs w:val="24"/>
        </w:rPr>
        <w:t>Persad</w:t>
      </w:r>
      <w:proofErr w:type="spellEnd"/>
      <w:r w:rsidRPr="00AF72A3">
        <w:rPr>
          <w:rFonts w:ascii="Book Antiqua" w:hAnsi="Book Antiqua" w:cs="Simsun"/>
          <w:color w:val="000000"/>
          <w:sz w:val="24"/>
          <w:szCs w:val="24"/>
        </w:rPr>
        <w:t xml:space="preserve"> R, </w:t>
      </w:r>
      <w:proofErr w:type="spellStart"/>
      <w:r w:rsidRPr="00AF72A3">
        <w:rPr>
          <w:rFonts w:ascii="Book Antiqua" w:hAnsi="Book Antiqua" w:cs="Simsun"/>
          <w:color w:val="000000"/>
          <w:sz w:val="24"/>
          <w:szCs w:val="24"/>
        </w:rPr>
        <w:t>Otley</w:t>
      </w:r>
      <w:proofErr w:type="spellEnd"/>
      <w:r w:rsidRPr="00AF72A3">
        <w:rPr>
          <w:rFonts w:ascii="Book Antiqua" w:hAnsi="Book Antiqua" w:cs="Simsun"/>
          <w:color w:val="000000"/>
          <w:sz w:val="24"/>
          <w:szCs w:val="24"/>
        </w:rPr>
        <w:t xml:space="preserve"> AR, Christensen BA.</w:t>
      </w:r>
      <w:proofErr w:type="gramEnd"/>
      <w:r w:rsidRPr="00AF72A3">
        <w:rPr>
          <w:rFonts w:ascii="Book Antiqua" w:hAnsi="Book Antiqua" w:cs="Simsun"/>
          <w:color w:val="000000"/>
          <w:sz w:val="24"/>
          <w:szCs w:val="24"/>
        </w:rPr>
        <w:t xml:space="preserve"> Nutrition therapy in pediatric </w:t>
      </w:r>
      <w:proofErr w:type="spellStart"/>
      <w:r w:rsidRPr="00AF72A3">
        <w:rPr>
          <w:rFonts w:ascii="Book Antiqua" w:hAnsi="Book Antiqua" w:cs="Simsun"/>
          <w:color w:val="000000"/>
          <w:sz w:val="24"/>
          <w:szCs w:val="24"/>
        </w:rPr>
        <w:t>Crohn's</w:t>
      </w:r>
      <w:proofErr w:type="spellEnd"/>
      <w:r w:rsidRPr="00AF72A3">
        <w:rPr>
          <w:rFonts w:ascii="Book Antiqua" w:hAnsi="Book Antiqua" w:cs="Simsun"/>
          <w:color w:val="000000"/>
          <w:sz w:val="24"/>
          <w:szCs w:val="24"/>
        </w:rPr>
        <w:t xml:space="preserve"> disease patients improves nutritional status and decreases inflammation. </w:t>
      </w:r>
      <w:r w:rsidRPr="00AF72A3">
        <w:rPr>
          <w:rFonts w:ascii="Book Antiqua" w:hAnsi="Book Antiqua" w:cs="Simsun"/>
          <w:bCs/>
          <w:i/>
          <w:iCs/>
          <w:color w:val="000000"/>
          <w:sz w:val="24"/>
          <w:szCs w:val="24"/>
        </w:rPr>
        <w:t xml:space="preserve">J </w:t>
      </w:r>
      <w:proofErr w:type="spellStart"/>
      <w:r w:rsidRPr="00AF72A3">
        <w:rPr>
          <w:rFonts w:ascii="Book Antiqua" w:hAnsi="Book Antiqua" w:cs="Simsun"/>
          <w:bCs/>
          <w:i/>
          <w:iCs/>
          <w:color w:val="000000"/>
          <w:sz w:val="24"/>
          <w:szCs w:val="24"/>
        </w:rPr>
        <w:t>Pediatr</w:t>
      </w:r>
      <w:proofErr w:type="spellEnd"/>
      <w:r w:rsidRPr="00AF72A3">
        <w:rPr>
          <w:rFonts w:ascii="Book Antiqua" w:hAnsi="Book Antiqua" w:cs="Simsun"/>
          <w:bCs/>
          <w:i/>
          <w:iCs/>
          <w:color w:val="000000"/>
          <w:sz w:val="24"/>
          <w:szCs w:val="24"/>
        </w:rPr>
        <w:t xml:space="preserve"> </w:t>
      </w:r>
      <w:proofErr w:type="spellStart"/>
      <w:r w:rsidRPr="00AF72A3">
        <w:rPr>
          <w:rFonts w:ascii="Book Antiqua" w:hAnsi="Book Antiqua" w:cs="Simsun"/>
          <w:bCs/>
          <w:i/>
          <w:iCs/>
          <w:color w:val="000000"/>
          <w:sz w:val="24"/>
          <w:szCs w:val="24"/>
        </w:rPr>
        <w:t>Gastr</w:t>
      </w:r>
      <w:proofErr w:type="spellEnd"/>
      <w:r w:rsidRPr="00AF72A3">
        <w:rPr>
          <w:rFonts w:ascii="Book Antiqua" w:hAnsi="Book Antiqua" w:cs="Simsun"/>
          <w:bCs/>
          <w:i/>
          <w:iCs/>
          <w:color w:val="000000"/>
          <w:sz w:val="24"/>
          <w:szCs w:val="24"/>
        </w:rPr>
        <w:t xml:space="preserve"> </w:t>
      </w:r>
      <w:proofErr w:type="spellStart"/>
      <w:r w:rsidRPr="00AF72A3">
        <w:rPr>
          <w:rFonts w:ascii="Book Antiqua" w:hAnsi="Book Antiqua" w:cs="Simsun"/>
          <w:bCs/>
          <w:i/>
          <w:iCs/>
          <w:color w:val="000000"/>
          <w:sz w:val="24"/>
          <w:szCs w:val="24"/>
        </w:rPr>
        <w:t>Nutr</w:t>
      </w:r>
      <w:proofErr w:type="spellEnd"/>
      <w:r w:rsidRPr="00AF72A3">
        <w:rPr>
          <w:rFonts w:ascii="Book Antiqua" w:hAnsi="Book Antiqua" w:cs="Simsun"/>
          <w:color w:val="000000"/>
          <w:sz w:val="24"/>
          <w:szCs w:val="24"/>
        </w:rPr>
        <w:t xml:space="preserve"> 2003; </w:t>
      </w:r>
      <w:r w:rsidRPr="00AF72A3">
        <w:rPr>
          <w:rFonts w:ascii="Book Antiqua" w:hAnsi="Book Antiqua" w:cs="Simsun"/>
          <w:b/>
          <w:color w:val="000000"/>
          <w:sz w:val="24"/>
          <w:szCs w:val="24"/>
        </w:rPr>
        <w:t>37</w:t>
      </w:r>
      <w:r w:rsidRPr="00AF72A3">
        <w:rPr>
          <w:rFonts w:ascii="Book Antiqua" w:hAnsi="Book Antiqua" w:cs="Simsun"/>
          <w:color w:val="000000"/>
          <w:sz w:val="24"/>
          <w:szCs w:val="24"/>
        </w:rPr>
        <w:t>: 341-342</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14 </w:t>
      </w:r>
      <w:r w:rsidRPr="00AF72A3">
        <w:rPr>
          <w:rFonts w:ascii="Book Antiqua" w:hAnsi="Book Antiqua" w:cs="Simsun"/>
          <w:b/>
          <w:bCs/>
          <w:color w:val="000000"/>
          <w:sz w:val="24"/>
          <w:szCs w:val="24"/>
        </w:rPr>
        <w:t>Royall D</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Jeejeebhoy</w:t>
      </w:r>
      <w:proofErr w:type="spellEnd"/>
      <w:r w:rsidRPr="00AF72A3">
        <w:rPr>
          <w:rFonts w:ascii="Book Antiqua" w:hAnsi="Book Antiqua" w:cs="Simsun"/>
          <w:color w:val="000000"/>
          <w:sz w:val="24"/>
          <w:szCs w:val="24"/>
        </w:rPr>
        <w:t xml:space="preserve"> KN, Baker JP, Allard JP, </w:t>
      </w:r>
      <w:proofErr w:type="spellStart"/>
      <w:r w:rsidRPr="00AF72A3">
        <w:rPr>
          <w:rFonts w:ascii="Book Antiqua" w:hAnsi="Book Antiqua" w:cs="Simsun"/>
          <w:color w:val="000000"/>
          <w:sz w:val="24"/>
          <w:szCs w:val="24"/>
        </w:rPr>
        <w:t>Habal</w:t>
      </w:r>
      <w:proofErr w:type="spellEnd"/>
      <w:r w:rsidRPr="00AF72A3">
        <w:rPr>
          <w:rFonts w:ascii="Book Antiqua" w:hAnsi="Book Antiqua" w:cs="Simsun"/>
          <w:color w:val="000000"/>
          <w:sz w:val="24"/>
          <w:szCs w:val="24"/>
        </w:rPr>
        <w:t xml:space="preserve"> FM, </w:t>
      </w:r>
      <w:proofErr w:type="spellStart"/>
      <w:r w:rsidRPr="00AF72A3">
        <w:rPr>
          <w:rFonts w:ascii="Book Antiqua" w:hAnsi="Book Antiqua" w:cs="Simsun"/>
          <w:color w:val="000000"/>
          <w:sz w:val="24"/>
          <w:szCs w:val="24"/>
        </w:rPr>
        <w:t>Cunnane</w:t>
      </w:r>
      <w:proofErr w:type="spellEnd"/>
      <w:r w:rsidRPr="00AF72A3">
        <w:rPr>
          <w:rFonts w:ascii="Book Antiqua" w:hAnsi="Book Antiqua" w:cs="Simsun"/>
          <w:color w:val="000000"/>
          <w:sz w:val="24"/>
          <w:szCs w:val="24"/>
        </w:rPr>
        <w:t xml:space="preserve"> SC, Greenberg GR. Comparison of amino acid v peptide based enteral diets in active </w:t>
      </w:r>
      <w:proofErr w:type="spellStart"/>
      <w:r w:rsidRPr="00AF72A3">
        <w:rPr>
          <w:rFonts w:ascii="Book Antiqua" w:hAnsi="Book Antiqua" w:cs="Simsun"/>
          <w:color w:val="000000"/>
          <w:sz w:val="24"/>
          <w:szCs w:val="24"/>
        </w:rPr>
        <w:t>Crohn's</w:t>
      </w:r>
      <w:proofErr w:type="spellEnd"/>
      <w:r w:rsidRPr="00AF72A3">
        <w:rPr>
          <w:rFonts w:ascii="Book Antiqua" w:hAnsi="Book Antiqua" w:cs="Simsun"/>
          <w:color w:val="000000"/>
          <w:sz w:val="24"/>
          <w:szCs w:val="24"/>
        </w:rPr>
        <w:t xml:space="preserve"> disease: clinical and nutritional outcome. </w:t>
      </w:r>
      <w:r w:rsidRPr="00AF72A3">
        <w:rPr>
          <w:rFonts w:ascii="Book Antiqua" w:hAnsi="Book Antiqua" w:cs="Simsun"/>
          <w:i/>
          <w:iCs/>
          <w:color w:val="000000"/>
          <w:sz w:val="24"/>
          <w:szCs w:val="24"/>
        </w:rPr>
        <w:t>Gut</w:t>
      </w:r>
      <w:r w:rsidRPr="00AF72A3">
        <w:rPr>
          <w:rFonts w:ascii="Book Antiqua" w:hAnsi="Book Antiqua" w:cs="Simsun"/>
          <w:color w:val="000000"/>
          <w:sz w:val="24"/>
          <w:szCs w:val="24"/>
        </w:rPr>
        <w:t> 1994; </w:t>
      </w:r>
      <w:r w:rsidRPr="00AF72A3">
        <w:rPr>
          <w:rFonts w:ascii="Book Antiqua" w:hAnsi="Book Antiqua" w:cs="Simsun"/>
          <w:b/>
          <w:bCs/>
          <w:color w:val="000000"/>
          <w:sz w:val="24"/>
          <w:szCs w:val="24"/>
        </w:rPr>
        <w:t>35</w:t>
      </w:r>
      <w:r w:rsidRPr="00AF72A3">
        <w:rPr>
          <w:rFonts w:ascii="Book Antiqua" w:hAnsi="Book Antiqua" w:cs="Simsun"/>
          <w:color w:val="000000"/>
          <w:sz w:val="24"/>
          <w:szCs w:val="24"/>
        </w:rPr>
        <w:t>: 783-787 [PMID: 8020806 DOI: 10.1136/gut.35.6.783]</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15 </w:t>
      </w:r>
      <w:r w:rsidRPr="00AF72A3">
        <w:rPr>
          <w:rFonts w:ascii="Book Antiqua" w:hAnsi="Book Antiqua" w:cs="Simsun"/>
          <w:b/>
          <w:bCs/>
          <w:color w:val="000000"/>
          <w:sz w:val="24"/>
          <w:szCs w:val="24"/>
        </w:rPr>
        <w:t>Mansfield JC</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Giaffer</w:t>
      </w:r>
      <w:proofErr w:type="spellEnd"/>
      <w:r w:rsidRPr="00AF72A3">
        <w:rPr>
          <w:rFonts w:ascii="Book Antiqua" w:hAnsi="Book Antiqua" w:cs="Simsun"/>
          <w:color w:val="000000"/>
          <w:sz w:val="24"/>
          <w:szCs w:val="24"/>
        </w:rPr>
        <w:t xml:space="preserve"> MH, </w:t>
      </w:r>
      <w:proofErr w:type="spellStart"/>
      <w:r w:rsidRPr="00AF72A3">
        <w:rPr>
          <w:rFonts w:ascii="Book Antiqua" w:hAnsi="Book Antiqua" w:cs="Simsun"/>
          <w:color w:val="000000"/>
          <w:sz w:val="24"/>
          <w:szCs w:val="24"/>
        </w:rPr>
        <w:t>Holdsworth</w:t>
      </w:r>
      <w:proofErr w:type="spellEnd"/>
      <w:r w:rsidRPr="00AF72A3">
        <w:rPr>
          <w:rFonts w:ascii="Book Antiqua" w:hAnsi="Book Antiqua" w:cs="Simsun"/>
          <w:color w:val="000000"/>
          <w:sz w:val="24"/>
          <w:szCs w:val="24"/>
        </w:rPr>
        <w:t xml:space="preserve"> CD.</w:t>
      </w:r>
      <w:proofErr w:type="gramEnd"/>
      <w:r w:rsidRPr="00AF72A3">
        <w:rPr>
          <w:rFonts w:ascii="Book Antiqua" w:hAnsi="Book Antiqua" w:cs="Simsun"/>
          <w:color w:val="000000"/>
          <w:sz w:val="24"/>
          <w:szCs w:val="24"/>
        </w:rPr>
        <w:t xml:space="preserve"> Controlled trial of </w:t>
      </w:r>
      <w:proofErr w:type="spellStart"/>
      <w:r w:rsidRPr="00AF72A3">
        <w:rPr>
          <w:rFonts w:ascii="Book Antiqua" w:hAnsi="Book Antiqua" w:cs="Simsun"/>
          <w:color w:val="000000"/>
          <w:sz w:val="24"/>
          <w:szCs w:val="24"/>
        </w:rPr>
        <w:t>oligopeptide</w:t>
      </w:r>
      <w:proofErr w:type="spellEnd"/>
      <w:r w:rsidRPr="00AF72A3">
        <w:rPr>
          <w:rFonts w:ascii="Book Antiqua" w:hAnsi="Book Antiqua" w:cs="Simsun"/>
          <w:color w:val="000000"/>
          <w:sz w:val="24"/>
          <w:szCs w:val="24"/>
        </w:rPr>
        <w:t xml:space="preserve"> versus amino acid diet in treatment of active </w:t>
      </w:r>
      <w:proofErr w:type="spellStart"/>
      <w:r w:rsidRPr="00AF72A3">
        <w:rPr>
          <w:rFonts w:ascii="Book Antiqua" w:hAnsi="Book Antiqua" w:cs="Simsun"/>
          <w:color w:val="000000"/>
          <w:sz w:val="24"/>
          <w:szCs w:val="24"/>
        </w:rPr>
        <w:t>Crohn's</w:t>
      </w:r>
      <w:proofErr w:type="spellEnd"/>
      <w:r w:rsidRPr="00AF72A3">
        <w:rPr>
          <w:rFonts w:ascii="Book Antiqua" w:hAnsi="Book Antiqua" w:cs="Simsun"/>
          <w:color w:val="000000"/>
          <w:sz w:val="24"/>
          <w:szCs w:val="24"/>
        </w:rPr>
        <w:t xml:space="preserve"> disease. </w:t>
      </w:r>
      <w:r w:rsidRPr="00AF72A3">
        <w:rPr>
          <w:rFonts w:ascii="Book Antiqua" w:hAnsi="Book Antiqua" w:cs="Simsun"/>
          <w:i/>
          <w:iCs/>
          <w:color w:val="000000"/>
          <w:sz w:val="24"/>
          <w:szCs w:val="24"/>
        </w:rPr>
        <w:t>Gut</w:t>
      </w:r>
      <w:r w:rsidRPr="00AF72A3">
        <w:rPr>
          <w:rFonts w:ascii="Book Antiqua" w:hAnsi="Book Antiqua" w:cs="Simsun"/>
          <w:color w:val="000000"/>
          <w:sz w:val="24"/>
          <w:szCs w:val="24"/>
        </w:rPr>
        <w:t> 1995; </w:t>
      </w:r>
      <w:r w:rsidRPr="00AF72A3">
        <w:rPr>
          <w:rFonts w:ascii="Book Antiqua" w:hAnsi="Book Antiqua" w:cs="Simsun"/>
          <w:b/>
          <w:bCs/>
          <w:color w:val="000000"/>
          <w:sz w:val="24"/>
          <w:szCs w:val="24"/>
        </w:rPr>
        <w:t>36</w:t>
      </w:r>
      <w:r w:rsidRPr="00AF72A3">
        <w:rPr>
          <w:rFonts w:ascii="Book Antiqua" w:hAnsi="Book Antiqua" w:cs="Simsun"/>
          <w:color w:val="000000"/>
          <w:sz w:val="24"/>
          <w:szCs w:val="24"/>
        </w:rPr>
        <w:t>: 60-66 [PMID: 7890238 DOI: 10.1136/gut.36.1.60]</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16 </w:t>
      </w:r>
      <w:r w:rsidRPr="00AF72A3">
        <w:rPr>
          <w:rFonts w:ascii="Book Antiqua" w:hAnsi="Book Antiqua" w:cs="Simsun"/>
          <w:b/>
          <w:bCs/>
          <w:color w:val="000000"/>
          <w:sz w:val="24"/>
          <w:szCs w:val="24"/>
        </w:rPr>
        <w:t>Middleton SJ</w:t>
      </w:r>
      <w:r w:rsidRPr="00AF72A3">
        <w:rPr>
          <w:rFonts w:ascii="Book Antiqua" w:hAnsi="Book Antiqua" w:cs="Simsun"/>
          <w:color w:val="000000"/>
          <w:sz w:val="24"/>
          <w:szCs w:val="24"/>
        </w:rPr>
        <w:t>, Rucker JT, Kirby GA, Riordan AM, Hunter JO.</w:t>
      </w:r>
      <w:proofErr w:type="gramEnd"/>
      <w:r w:rsidRPr="00AF72A3">
        <w:rPr>
          <w:rFonts w:ascii="Book Antiqua" w:hAnsi="Book Antiqua" w:cs="Simsun"/>
          <w:color w:val="000000"/>
          <w:sz w:val="24"/>
          <w:szCs w:val="24"/>
        </w:rPr>
        <w:t xml:space="preserve"> Long-chain triglycerides reduce the efficacy of enteral feeds in patients with active </w:t>
      </w:r>
      <w:proofErr w:type="spellStart"/>
      <w:r w:rsidRPr="00AF72A3">
        <w:rPr>
          <w:rFonts w:ascii="Book Antiqua" w:hAnsi="Book Antiqua" w:cs="Simsun"/>
          <w:color w:val="000000"/>
          <w:sz w:val="24"/>
          <w:szCs w:val="24"/>
        </w:rPr>
        <w:t>Crohn's</w:t>
      </w:r>
      <w:proofErr w:type="spellEnd"/>
      <w:r w:rsidRPr="00AF72A3">
        <w:rPr>
          <w:rFonts w:ascii="Book Antiqua" w:hAnsi="Book Antiqua" w:cs="Simsun"/>
          <w:color w:val="000000"/>
          <w:sz w:val="24"/>
          <w:szCs w:val="24"/>
        </w:rPr>
        <w:t xml:space="preserve"> disease. </w:t>
      </w:r>
      <w:proofErr w:type="spellStart"/>
      <w:r w:rsidRPr="00AF72A3">
        <w:rPr>
          <w:rFonts w:ascii="Book Antiqua" w:hAnsi="Book Antiqua" w:cs="Simsun"/>
          <w:i/>
          <w:iCs/>
          <w:color w:val="000000"/>
          <w:sz w:val="24"/>
          <w:szCs w:val="24"/>
        </w:rPr>
        <w:t>Clin</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color w:val="000000"/>
          <w:sz w:val="24"/>
          <w:szCs w:val="24"/>
        </w:rPr>
        <w:t> 1995; </w:t>
      </w:r>
      <w:r w:rsidRPr="00AF72A3">
        <w:rPr>
          <w:rFonts w:ascii="Book Antiqua" w:hAnsi="Book Antiqua" w:cs="Simsun"/>
          <w:b/>
          <w:bCs/>
          <w:color w:val="000000"/>
          <w:sz w:val="24"/>
          <w:szCs w:val="24"/>
        </w:rPr>
        <w:t>14</w:t>
      </w:r>
      <w:r w:rsidRPr="00AF72A3">
        <w:rPr>
          <w:rFonts w:ascii="Book Antiqua" w:hAnsi="Book Antiqua" w:cs="Simsun"/>
          <w:color w:val="000000"/>
          <w:sz w:val="24"/>
          <w:szCs w:val="24"/>
        </w:rPr>
        <w:t>: 229-236 [PMID: 16843936 DOI: 10.1016/S0261-</w:t>
      </w:r>
      <w:proofErr w:type="gramStart"/>
      <w:r w:rsidRPr="00AF72A3">
        <w:rPr>
          <w:rFonts w:ascii="Book Antiqua" w:hAnsi="Book Antiqua" w:cs="Simsun"/>
          <w:color w:val="000000"/>
          <w:sz w:val="24"/>
          <w:szCs w:val="24"/>
        </w:rPr>
        <w:t>5614(</w:t>
      </w:r>
      <w:proofErr w:type="gramEnd"/>
      <w:r w:rsidRPr="00AF72A3">
        <w:rPr>
          <w:rFonts w:ascii="Book Antiqua" w:hAnsi="Book Antiqua" w:cs="Simsun"/>
          <w:color w:val="000000"/>
          <w:sz w:val="24"/>
          <w:szCs w:val="24"/>
        </w:rPr>
        <w:t>95)80004-2]</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17 </w:t>
      </w:r>
      <w:proofErr w:type="spellStart"/>
      <w:r w:rsidRPr="00AF72A3">
        <w:rPr>
          <w:rFonts w:ascii="Book Antiqua" w:hAnsi="Book Antiqua" w:cs="Simsun"/>
          <w:b/>
          <w:bCs/>
          <w:color w:val="000000"/>
          <w:sz w:val="24"/>
          <w:szCs w:val="24"/>
        </w:rPr>
        <w:t>Zoli</w:t>
      </w:r>
      <w:proofErr w:type="spellEnd"/>
      <w:r w:rsidRPr="00AF72A3">
        <w:rPr>
          <w:rFonts w:ascii="Book Antiqua" w:hAnsi="Book Antiqua" w:cs="Simsun"/>
          <w:b/>
          <w:bCs/>
          <w:color w:val="000000"/>
          <w:sz w:val="24"/>
          <w:szCs w:val="24"/>
        </w:rPr>
        <w:t xml:space="preserve"> G</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Carè</w:t>
      </w:r>
      <w:proofErr w:type="spellEnd"/>
      <w:r w:rsidRPr="00AF72A3">
        <w:rPr>
          <w:rFonts w:ascii="Book Antiqua" w:hAnsi="Book Antiqua" w:cs="Simsun"/>
          <w:color w:val="000000"/>
          <w:sz w:val="24"/>
          <w:szCs w:val="24"/>
        </w:rPr>
        <w:t xml:space="preserve"> M, </w:t>
      </w:r>
      <w:proofErr w:type="spellStart"/>
      <w:r w:rsidRPr="00AF72A3">
        <w:rPr>
          <w:rFonts w:ascii="Book Antiqua" w:hAnsi="Book Antiqua" w:cs="Simsun"/>
          <w:color w:val="000000"/>
          <w:sz w:val="24"/>
          <w:szCs w:val="24"/>
        </w:rPr>
        <w:t>Parazza</w:t>
      </w:r>
      <w:proofErr w:type="spellEnd"/>
      <w:r w:rsidRPr="00AF72A3">
        <w:rPr>
          <w:rFonts w:ascii="Book Antiqua" w:hAnsi="Book Antiqua" w:cs="Simsun"/>
          <w:color w:val="000000"/>
          <w:sz w:val="24"/>
          <w:szCs w:val="24"/>
        </w:rPr>
        <w:t xml:space="preserve"> M, </w:t>
      </w:r>
      <w:proofErr w:type="spellStart"/>
      <w:r w:rsidRPr="00AF72A3">
        <w:rPr>
          <w:rFonts w:ascii="Book Antiqua" w:hAnsi="Book Antiqua" w:cs="Simsun"/>
          <w:color w:val="000000"/>
          <w:sz w:val="24"/>
          <w:szCs w:val="24"/>
        </w:rPr>
        <w:t>Spanò</w:t>
      </w:r>
      <w:proofErr w:type="spellEnd"/>
      <w:r w:rsidRPr="00AF72A3">
        <w:rPr>
          <w:rFonts w:ascii="Book Antiqua" w:hAnsi="Book Antiqua" w:cs="Simsun"/>
          <w:color w:val="000000"/>
          <w:sz w:val="24"/>
          <w:szCs w:val="24"/>
        </w:rPr>
        <w:t xml:space="preserve"> C, </w:t>
      </w:r>
      <w:proofErr w:type="spellStart"/>
      <w:r w:rsidRPr="00AF72A3">
        <w:rPr>
          <w:rFonts w:ascii="Book Antiqua" w:hAnsi="Book Antiqua" w:cs="Simsun"/>
          <w:color w:val="000000"/>
          <w:sz w:val="24"/>
          <w:szCs w:val="24"/>
        </w:rPr>
        <w:t>Biagi</w:t>
      </w:r>
      <w:proofErr w:type="spellEnd"/>
      <w:r w:rsidRPr="00AF72A3">
        <w:rPr>
          <w:rFonts w:ascii="Book Antiqua" w:hAnsi="Book Antiqua" w:cs="Simsun"/>
          <w:color w:val="000000"/>
          <w:sz w:val="24"/>
          <w:szCs w:val="24"/>
        </w:rPr>
        <w:t xml:space="preserve"> PL, </w:t>
      </w:r>
      <w:proofErr w:type="spellStart"/>
      <w:r w:rsidRPr="00AF72A3">
        <w:rPr>
          <w:rFonts w:ascii="Book Antiqua" w:hAnsi="Book Antiqua" w:cs="Simsun"/>
          <w:color w:val="000000"/>
          <w:sz w:val="24"/>
          <w:szCs w:val="24"/>
        </w:rPr>
        <w:t>Bernardi</w:t>
      </w:r>
      <w:proofErr w:type="spellEnd"/>
      <w:r w:rsidRPr="00AF72A3">
        <w:rPr>
          <w:rFonts w:ascii="Book Antiqua" w:hAnsi="Book Antiqua" w:cs="Simsun"/>
          <w:color w:val="000000"/>
          <w:sz w:val="24"/>
          <w:szCs w:val="24"/>
        </w:rPr>
        <w:t xml:space="preserve"> M, </w:t>
      </w:r>
      <w:proofErr w:type="spellStart"/>
      <w:r w:rsidRPr="00AF72A3">
        <w:rPr>
          <w:rFonts w:ascii="Book Antiqua" w:hAnsi="Book Antiqua" w:cs="Simsun"/>
          <w:color w:val="000000"/>
          <w:sz w:val="24"/>
          <w:szCs w:val="24"/>
        </w:rPr>
        <w:t>Gasbarrini</w:t>
      </w:r>
      <w:proofErr w:type="spellEnd"/>
      <w:r w:rsidRPr="00AF72A3">
        <w:rPr>
          <w:rFonts w:ascii="Book Antiqua" w:hAnsi="Book Antiqua" w:cs="Simsun"/>
          <w:color w:val="000000"/>
          <w:sz w:val="24"/>
          <w:szCs w:val="24"/>
        </w:rPr>
        <w:t xml:space="preserve"> G. A randomized controlled study comparing elemental diet and steroid treatment in </w:t>
      </w:r>
      <w:proofErr w:type="spellStart"/>
      <w:r w:rsidRPr="00AF72A3">
        <w:rPr>
          <w:rFonts w:ascii="Book Antiqua" w:hAnsi="Book Antiqua" w:cs="Simsun"/>
          <w:color w:val="000000"/>
          <w:sz w:val="24"/>
          <w:szCs w:val="24"/>
        </w:rPr>
        <w:t>Crohn's</w:t>
      </w:r>
      <w:proofErr w:type="spellEnd"/>
      <w:r w:rsidRPr="00AF72A3">
        <w:rPr>
          <w:rFonts w:ascii="Book Antiqua" w:hAnsi="Book Antiqua" w:cs="Simsun"/>
          <w:color w:val="000000"/>
          <w:sz w:val="24"/>
          <w:szCs w:val="24"/>
        </w:rPr>
        <w:t xml:space="preserve"> disease. </w:t>
      </w:r>
      <w:r w:rsidRPr="00AF72A3">
        <w:rPr>
          <w:rFonts w:ascii="Book Antiqua" w:hAnsi="Book Antiqua" w:cs="Simsun"/>
          <w:i/>
          <w:iCs/>
          <w:color w:val="000000"/>
          <w:sz w:val="24"/>
          <w:szCs w:val="24"/>
        </w:rPr>
        <w:t xml:space="preserve">Aliment </w:t>
      </w:r>
      <w:proofErr w:type="spellStart"/>
      <w:r w:rsidRPr="00AF72A3">
        <w:rPr>
          <w:rFonts w:ascii="Book Antiqua" w:hAnsi="Book Antiqua" w:cs="Simsun"/>
          <w:i/>
          <w:iCs/>
          <w:color w:val="000000"/>
          <w:sz w:val="24"/>
          <w:szCs w:val="24"/>
        </w:rPr>
        <w:t>Pharmacol</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Ther</w:t>
      </w:r>
      <w:proofErr w:type="spellEnd"/>
      <w:r w:rsidRPr="00AF72A3">
        <w:rPr>
          <w:rFonts w:ascii="Book Antiqua" w:hAnsi="Book Antiqua" w:cs="Simsun"/>
          <w:color w:val="000000"/>
          <w:sz w:val="24"/>
          <w:szCs w:val="24"/>
        </w:rPr>
        <w:t> 1997; </w:t>
      </w:r>
      <w:r w:rsidRPr="00AF72A3">
        <w:rPr>
          <w:rFonts w:ascii="Book Antiqua" w:hAnsi="Book Antiqua" w:cs="Simsun"/>
          <w:b/>
          <w:bCs/>
          <w:color w:val="000000"/>
          <w:sz w:val="24"/>
          <w:szCs w:val="24"/>
        </w:rPr>
        <w:t>11</w:t>
      </w:r>
      <w:r w:rsidRPr="00AF72A3">
        <w:rPr>
          <w:rFonts w:ascii="Book Antiqua" w:hAnsi="Book Antiqua" w:cs="Simsun"/>
          <w:color w:val="000000"/>
          <w:sz w:val="24"/>
          <w:szCs w:val="24"/>
        </w:rPr>
        <w:t>: 735-740 [PMID: 9305483 DOI: 10.1046/j.1365-2036.1997.t01-1-00192.x]</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lastRenderedPageBreak/>
        <w:t>18 </w:t>
      </w:r>
      <w:r w:rsidRPr="00AF72A3">
        <w:rPr>
          <w:rFonts w:ascii="Book Antiqua" w:hAnsi="Book Antiqua" w:cs="Simsun"/>
          <w:b/>
          <w:bCs/>
          <w:color w:val="000000"/>
          <w:sz w:val="24"/>
          <w:szCs w:val="24"/>
        </w:rPr>
        <w:t>Pereira SP</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Cassell</w:t>
      </w:r>
      <w:proofErr w:type="spellEnd"/>
      <w:r w:rsidRPr="00AF72A3">
        <w:rPr>
          <w:rFonts w:ascii="Book Antiqua" w:hAnsi="Book Antiqua" w:cs="Simsun"/>
          <w:color w:val="000000"/>
          <w:sz w:val="24"/>
          <w:szCs w:val="24"/>
        </w:rPr>
        <w:t xml:space="preserve"> TB, </w:t>
      </w:r>
      <w:proofErr w:type="spellStart"/>
      <w:r w:rsidRPr="00AF72A3">
        <w:rPr>
          <w:rFonts w:ascii="Book Antiqua" w:hAnsi="Book Antiqua" w:cs="Simsun"/>
          <w:color w:val="000000"/>
          <w:sz w:val="24"/>
          <w:szCs w:val="24"/>
        </w:rPr>
        <w:t>Engelman</w:t>
      </w:r>
      <w:proofErr w:type="spellEnd"/>
      <w:r w:rsidRPr="00AF72A3">
        <w:rPr>
          <w:rFonts w:ascii="Book Antiqua" w:hAnsi="Book Antiqua" w:cs="Simsun"/>
          <w:color w:val="000000"/>
          <w:sz w:val="24"/>
          <w:szCs w:val="24"/>
        </w:rPr>
        <w:t xml:space="preserve"> JL, </w:t>
      </w:r>
      <w:proofErr w:type="spellStart"/>
      <w:r w:rsidRPr="00AF72A3">
        <w:rPr>
          <w:rFonts w:ascii="Book Antiqua" w:hAnsi="Book Antiqua" w:cs="Simsun"/>
          <w:color w:val="000000"/>
          <w:sz w:val="24"/>
          <w:szCs w:val="24"/>
        </w:rPr>
        <w:t>Sladen</w:t>
      </w:r>
      <w:proofErr w:type="spellEnd"/>
      <w:r w:rsidRPr="00AF72A3">
        <w:rPr>
          <w:rFonts w:ascii="Book Antiqua" w:hAnsi="Book Antiqua" w:cs="Simsun"/>
          <w:color w:val="000000"/>
          <w:sz w:val="24"/>
          <w:szCs w:val="24"/>
        </w:rPr>
        <w:t xml:space="preserve"> GE, Murphy GM, Dowling RH.</w:t>
      </w:r>
      <w:proofErr w:type="gramEnd"/>
      <w:r w:rsidRPr="00AF72A3">
        <w:rPr>
          <w:rFonts w:ascii="Book Antiqua" w:hAnsi="Book Antiqua" w:cs="Simsun"/>
          <w:color w:val="000000"/>
          <w:sz w:val="24"/>
          <w:szCs w:val="24"/>
        </w:rPr>
        <w:t xml:space="preserve"> Plasma </w:t>
      </w:r>
      <w:proofErr w:type="spellStart"/>
      <w:r w:rsidRPr="00AF72A3">
        <w:rPr>
          <w:rFonts w:ascii="Book Antiqua" w:hAnsi="Book Antiqua" w:cs="Simsun"/>
          <w:color w:val="000000"/>
          <w:sz w:val="24"/>
          <w:szCs w:val="24"/>
        </w:rPr>
        <w:t>arachidonic</w:t>
      </w:r>
      <w:proofErr w:type="spellEnd"/>
      <w:r w:rsidRPr="00AF72A3">
        <w:rPr>
          <w:rFonts w:ascii="Book Antiqua" w:hAnsi="Book Antiqua" w:cs="Simsun"/>
          <w:color w:val="000000"/>
          <w:sz w:val="24"/>
          <w:szCs w:val="24"/>
        </w:rPr>
        <w:t xml:space="preserve"> acid-rich phospholipids in </w:t>
      </w:r>
      <w:proofErr w:type="spellStart"/>
      <w:r w:rsidRPr="00AF72A3">
        <w:rPr>
          <w:rFonts w:ascii="Book Antiqua" w:hAnsi="Book Antiqua" w:cs="Simsun"/>
          <w:color w:val="000000"/>
          <w:sz w:val="24"/>
          <w:szCs w:val="24"/>
        </w:rPr>
        <w:t>Crohn's</w:t>
      </w:r>
      <w:proofErr w:type="spellEnd"/>
      <w:r w:rsidRPr="00AF72A3">
        <w:rPr>
          <w:rFonts w:ascii="Book Antiqua" w:hAnsi="Book Antiqua" w:cs="Simsun"/>
          <w:color w:val="000000"/>
          <w:sz w:val="24"/>
          <w:szCs w:val="24"/>
        </w:rPr>
        <w:t xml:space="preserve"> disease: response to treatment. </w:t>
      </w:r>
      <w:proofErr w:type="spellStart"/>
      <w:r w:rsidRPr="00AF72A3">
        <w:rPr>
          <w:rFonts w:ascii="Book Antiqua" w:hAnsi="Book Antiqua" w:cs="Simsun"/>
          <w:i/>
          <w:iCs/>
          <w:color w:val="000000"/>
          <w:sz w:val="24"/>
          <w:szCs w:val="24"/>
        </w:rPr>
        <w:t>Clin</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Sci</w:t>
      </w:r>
      <w:proofErr w:type="spellEnd"/>
      <w:r w:rsidRPr="00AF72A3">
        <w:rPr>
          <w:rFonts w:ascii="Book Antiqua" w:hAnsi="Book Antiqua" w:cs="Simsun"/>
          <w:i/>
          <w:iCs/>
          <w:color w:val="000000"/>
          <w:sz w:val="24"/>
          <w:szCs w:val="24"/>
        </w:rPr>
        <w:t xml:space="preserve"> </w:t>
      </w:r>
      <w:r w:rsidRPr="00AF72A3">
        <w:rPr>
          <w:rFonts w:ascii="Book Antiqua" w:hAnsi="Book Antiqua" w:cs="Simsun"/>
          <w:iCs/>
          <w:color w:val="000000"/>
          <w:sz w:val="24"/>
          <w:szCs w:val="24"/>
        </w:rPr>
        <w:t>(</w:t>
      </w:r>
      <w:proofErr w:type="spellStart"/>
      <w:r w:rsidRPr="00AF72A3">
        <w:rPr>
          <w:rFonts w:ascii="Book Antiqua" w:hAnsi="Book Antiqua" w:cs="Simsun"/>
          <w:iCs/>
          <w:color w:val="000000"/>
          <w:sz w:val="24"/>
          <w:szCs w:val="24"/>
        </w:rPr>
        <w:t>Lond</w:t>
      </w:r>
      <w:proofErr w:type="spellEnd"/>
      <w:r w:rsidRPr="00AF72A3">
        <w:rPr>
          <w:rFonts w:ascii="Book Antiqua" w:hAnsi="Book Antiqua" w:cs="Simsun"/>
          <w:iCs/>
          <w:color w:val="000000"/>
          <w:sz w:val="24"/>
          <w:szCs w:val="24"/>
        </w:rPr>
        <w:t>)</w:t>
      </w:r>
      <w:r w:rsidRPr="00AF72A3">
        <w:rPr>
          <w:rFonts w:ascii="Book Antiqua" w:hAnsi="Book Antiqua" w:cs="Simsun"/>
          <w:color w:val="000000"/>
          <w:sz w:val="24"/>
          <w:szCs w:val="24"/>
        </w:rPr>
        <w:t> 1996; </w:t>
      </w:r>
      <w:r w:rsidRPr="00AF72A3">
        <w:rPr>
          <w:rFonts w:ascii="Book Antiqua" w:hAnsi="Book Antiqua" w:cs="Simsun"/>
          <w:b/>
          <w:bCs/>
          <w:color w:val="000000"/>
          <w:sz w:val="24"/>
          <w:szCs w:val="24"/>
        </w:rPr>
        <w:t>91</w:t>
      </w:r>
      <w:r w:rsidRPr="00AF72A3">
        <w:rPr>
          <w:rFonts w:ascii="Book Antiqua" w:hAnsi="Book Antiqua" w:cs="Simsun"/>
          <w:color w:val="000000"/>
          <w:sz w:val="24"/>
          <w:szCs w:val="24"/>
        </w:rPr>
        <w:t>: 509-512 [PMID: 8983878 DOI: 10.1042/cs0910509]</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19 </w:t>
      </w:r>
      <w:proofErr w:type="spellStart"/>
      <w:r w:rsidRPr="00AF72A3">
        <w:rPr>
          <w:rFonts w:ascii="Book Antiqua" w:hAnsi="Book Antiqua" w:cs="Simsun"/>
          <w:b/>
          <w:bCs/>
          <w:color w:val="000000"/>
          <w:sz w:val="24"/>
          <w:szCs w:val="24"/>
        </w:rPr>
        <w:t>Malchow</w:t>
      </w:r>
      <w:proofErr w:type="spellEnd"/>
      <w:r w:rsidRPr="00AF72A3">
        <w:rPr>
          <w:rFonts w:ascii="Book Antiqua" w:hAnsi="Book Antiqua" w:cs="Simsun"/>
          <w:b/>
          <w:bCs/>
          <w:color w:val="000000"/>
          <w:sz w:val="24"/>
          <w:szCs w:val="24"/>
        </w:rPr>
        <w:t xml:space="preserve"> H</w:t>
      </w:r>
      <w:r w:rsidRPr="00AF72A3">
        <w:rPr>
          <w:rFonts w:ascii="Book Antiqua" w:hAnsi="Book Antiqua" w:cs="Simsun"/>
          <w:color w:val="000000"/>
          <w:sz w:val="24"/>
          <w:szCs w:val="24"/>
        </w:rPr>
        <w:t xml:space="preserve">, Steinhardt HJ, Lorenz-Meyer H, </w:t>
      </w:r>
      <w:proofErr w:type="spellStart"/>
      <w:r w:rsidRPr="00AF72A3">
        <w:rPr>
          <w:rFonts w:ascii="Book Antiqua" w:hAnsi="Book Antiqua" w:cs="Simsun"/>
          <w:color w:val="000000"/>
          <w:sz w:val="24"/>
          <w:szCs w:val="24"/>
        </w:rPr>
        <w:t>Strohm</w:t>
      </w:r>
      <w:proofErr w:type="spellEnd"/>
      <w:r w:rsidRPr="00AF72A3">
        <w:rPr>
          <w:rFonts w:ascii="Book Antiqua" w:hAnsi="Book Antiqua" w:cs="Simsun"/>
          <w:color w:val="000000"/>
          <w:sz w:val="24"/>
          <w:szCs w:val="24"/>
        </w:rPr>
        <w:t xml:space="preserve"> WD, Rasmussen S, </w:t>
      </w:r>
      <w:proofErr w:type="spellStart"/>
      <w:r w:rsidRPr="00AF72A3">
        <w:rPr>
          <w:rFonts w:ascii="Book Antiqua" w:hAnsi="Book Antiqua" w:cs="Simsun"/>
          <w:color w:val="000000"/>
          <w:sz w:val="24"/>
          <w:szCs w:val="24"/>
        </w:rPr>
        <w:t>Sommer</w:t>
      </w:r>
      <w:proofErr w:type="spellEnd"/>
      <w:r w:rsidRPr="00AF72A3">
        <w:rPr>
          <w:rFonts w:ascii="Book Antiqua" w:hAnsi="Book Antiqua" w:cs="Simsun"/>
          <w:color w:val="000000"/>
          <w:sz w:val="24"/>
          <w:szCs w:val="24"/>
        </w:rPr>
        <w:t xml:space="preserve"> H, </w:t>
      </w:r>
      <w:proofErr w:type="spellStart"/>
      <w:r w:rsidRPr="00AF72A3">
        <w:rPr>
          <w:rFonts w:ascii="Book Antiqua" w:hAnsi="Book Antiqua" w:cs="Simsun"/>
          <w:color w:val="000000"/>
          <w:sz w:val="24"/>
          <w:szCs w:val="24"/>
        </w:rPr>
        <w:t>Jarnum</w:t>
      </w:r>
      <w:proofErr w:type="spellEnd"/>
      <w:r w:rsidRPr="00AF72A3">
        <w:rPr>
          <w:rFonts w:ascii="Book Antiqua" w:hAnsi="Book Antiqua" w:cs="Simsun"/>
          <w:color w:val="000000"/>
          <w:sz w:val="24"/>
          <w:szCs w:val="24"/>
        </w:rPr>
        <w:t xml:space="preserve"> S, </w:t>
      </w:r>
      <w:proofErr w:type="spellStart"/>
      <w:r w:rsidRPr="00AF72A3">
        <w:rPr>
          <w:rFonts w:ascii="Book Antiqua" w:hAnsi="Book Antiqua" w:cs="Simsun"/>
          <w:color w:val="000000"/>
          <w:sz w:val="24"/>
          <w:szCs w:val="24"/>
        </w:rPr>
        <w:t>Brandes</w:t>
      </w:r>
      <w:proofErr w:type="spellEnd"/>
      <w:r w:rsidRPr="00AF72A3">
        <w:rPr>
          <w:rFonts w:ascii="Book Antiqua" w:hAnsi="Book Antiqua" w:cs="Simsun"/>
          <w:color w:val="000000"/>
          <w:sz w:val="24"/>
          <w:szCs w:val="24"/>
        </w:rPr>
        <w:t xml:space="preserve"> JW, </w:t>
      </w:r>
      <w:proofErr w:type="spellStart"/>
      <w:r w:rsidRPr="00AF72A3">
        <w:rPr>
          <w:rFonts w:ascii="Book Antiqua" w:hAnsi="Book Antiqua" w:cs="Simsun"/>
          <w:color w:val="000000"/>
          <w:sz w:val="24"/>
          <w:szCs w:val="24"/>
        </w:rPr>
        <w:t>Leonhardt</w:t>
      </w:r>
      <w:proofErr w:type="spellEnd"/>
      <w:r w:rsidRPr="00AF72A3">
        <w:rPr>
          <w:rFonts w:ascii="Book Antiqua" w:hAnsi="Book Antiqua" w:cs="Simsun"/>
          <w:color w:val="000000"/>
          <w:sz w:val="24"/>
          <w:szCs w:val="24"/>
        </w:rPr>
        <w:t xml:space="preserve"> H, Ewe K. Feasibility and effectiveness of a defined-formula diet regimen in treating active </w:t>
      </w:r>
      <w:proofErr w:type="spellStart"/>
      <w:r w:rsidRPr="00AF72A3">
        <w:rPr>
          <w:rFonts w:ascii="Book Antiqua" w:hAnsi="Book Antiqua" w:cs="Simsun"/>
          <w:color w:val="000000"/>
          <w:sz w:val="24"/>
          <w:szCs w:val="24"/>
        </w:rPr>
        <w:t>Crohn's</w:t>
      </w:r>
      <w:proofErr w:type="spellEnd"/>
      <w:r w:rsidRPr="00AF72A3">
        <w:rPr>
          <w:rFonts w:ascii="Book Antiqua" w:hAnsi="Book Antiqua" w:cs="Simsun"/>
          <w:color w:val="000000"/>
          <w:sz w:val="24"/>
          <w:szCs w:val="24"/>
        </w:rPr>
        <w:t xml:space="preserve"> disease. European Cooperative </w:t>
      </w:r>
      <w:proofErr w:type="spellStart"/>
      <w:r w:rsidRPr="00AF72A3">
        <w:rPr>
          <w:rFonts w:ascii="Book Antiqua" w:hAnsi="Book Antiqua" w:cs="Simsun"/>
          <w:color w:val="000000"/>
          <w:sz w:val="24"/>
          <w:szCs w:val="24"/>
        </w:rPr>
        <w:t>Crohn's</w:t>
      </w:r>
      <w:proofErr w:type="spellEnd"/>
      <w:r w:rsidRPr="00AF72A3">
        <w:rPr>
          <w:rFonts w:ascii="Book Antiqua" w:hAnsi="Book Antiqua" w:cs="Simsun"/>
          <w:color w:val="000000"/>
          <w:sz w:val="24"/>
          <w:szCs w:val="24"/>
        </w:rPr>
        <w:t xml:space="preserve"> Disease Study III. </w:t>
      </w:r>
      <w:proofErr w:type="spellStart"/>
      <w:r w:rsidRPr="00AF72A3">
        <w:rPr>
          <w:rFonts w:ascii="Book Antiqua" w:hAnsi="Book Antiqua" w:cs="Simsun"/>
          <w:i/>
          <w:iCs/>
          <w:color w:val="000000"/>
          <w:sz w:val="24"/>
          <w:szCs w:val="24"/>
        </w:rPr>
        <w:t>Scand</w:t>
      </w:r>
      <w:proofErr w:type="spellEnd"/>
      <w:r w:rsidRPr="00AF72A3">
        <w:rPr>
          <w:rFonts w:ascii="Book Antiqua" w:hAnsi="Book Antiqua" w:cs="Simsun"/>
          <w:i/>
          <w:iCs/>
          <w:color w:val="000000"/>
          <w:sz w:val="24"/>
          <w:szCs w:val="24"/>
        </w:rPr>
        <w:t xml:space="preserve"> J </w:t>
      </w:r>
      <w:proofErr w:type="spellStart"/>
      <w:r w:rsidRPr="00AF72A3">
        <w:rPr>
          <w:rFonts w:ascii="Book Antiqua" w:hAnsi="Book Antiqua" w:cs="Simsun"/>
          <w:i/>
          <w:iCs/>
          <w:color w:val="000000"/>
          <w:sz w:val="24"/>
          <w:szCs w:val="24"/>
        </w:rPr>
        <w:t>Gastroenterol</w:t>
      </w:r>
      <w:proofErr w:type="spellEnd"/>
      <w:r w:rsidRPr="00AF72A3">
        <w:rPr>
          <w:rFonts w:ascii="Book Antiqua" w:hAnsi="Book Antiqua" w:cs="Simsun"/>
          <w:color w:val="000000"/>
          <w:sz w:val="24"/>
          <w:szCs w:val="24"/>
        </w:rPr>
        <w:t> 1990; </w:t>
      </w:r>
      <w:r w:rsidRPr="00AF72A3">
        <w:rPr>
          <w:rFonts w:ascii="Book Antiqua" w:hAnsi="Book Antiqua" w:cs="Simsun"/>
          <w:b/>
          <w:bCs/>
          <w:color w:val="000000"/>
          <w:sz w:val="24"/>
          <w:szCs w:val="24"/>
        </w:rPr>
        <w:t>25</w:t>
      </w:r>
      <w:r w:rsidRPr="00AF72A3">
        <w:rPr>
          <w:rFonts w:ascii="Book Antiqua" w:hAnsi="Book Antiqua" w:cs="Simsun"/>
          <w:color w:val="000000"/>
          <w:sz w:val="24"/>
          <w:szCs w:val="24"/>
        </w:rPr>
        <w:t>: 235-244 [PMID: 1969678]</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20 </w:t>
      </w:r>
      <w:r w:rsidRPr="00AF72A3">
        <w:rPr>
          <w:rFonts w:ascii="Book Antiqua" w:hAnsi="Book Antiqua" w:cs="Simsun"/>
          <w:b/>
          <w:bCs/>
          <w:color w:val="000000"/>
          <w:sz w:val="24"/>
          <w:szCs w:val="24"/>
        </w:rPr>
        <w:t>Lochs H</w:t>
      </w:r>
      <w:r w:rsidRPr="00AF72A3">
        <w:rPr>
          <w:rFonts w:ascii="Book Antiqua" w:hAnsi="Book Antiqua" w:cs="Simsun"/>
          <w:color w:val="000000"/>
          <w:sz w:val="24"/>
          <w:szCs w:val="24"/>
        </w:rPr>
        <w:t xml:space="preserve">, Steinhardt HJ, Klaus-Wentz B, </w:t>
      </w:r>
      <w:proofErr w:type="spellStart"/>
      <w:r w:rsidRPr="00AF72A3">
        <w:rPr>
          <w:rFonts w:ascii="Book Antiqua" w:hAnsi="Book Antiqua" w:cs="Simsun"/>
          <w:color w:val="000000"/>
          <w:sz w:val="24"/>
          <w:szCs w:val="24"/>
        </w:rPr>
        <w:t>Zeitz</w:t>
      </w:r>
      <w:proofErr w:type="spellEnd"/>
      <w:r w:rsidRPr="00AF72A3">
        <w:rPr>
          <w:rFonts w:ascii="Book Antiqua" w:hAnsi="Book Antiqua" w:cs="Simsun"/>
          <w:color w:val="000000"/>
          <w:sz w:val="24"/>
          <w:szCs w:val="24"/>
        </w:rPr>
        <w:t xml:space="preserve"> M, </w:t>
      </w:r>
      <w:proofErr w:type="spellStart"/>
      <w:r w:rsidRPr="00AF72A3">
        <w:rPr>
          <w:rFonts w:ascii="Book Antiqua" w:hAnsi="Book Antiqua" w:cs="Simsun"/>
          <w:color w:val="000000"/>
          <w:sz w:val="24"/>
          <w:szCs w:val="24"/>
        </w:rPr>
        <w:t>Vogelsang</w:t>
      </w:r>
      <w:proofErr w:type="spellEnd"/>
      <w:r w:rsidRPr="00AF72A3">
        <w:rPr>
          <w:rFonts w:ascii="Book Antiqua" w:hAnsi="Book Antiqua" w:cs="Simsun"/>
          <w:color w:val="000000"/>
          <w:sz w:val="24"/>
          <w:szCs w:val="24"/>
        </w:rPr>
        <w:t xml:space="preserve"> H, </w:t>
      </w:r>
      <w:proofErr w:type="spellStart"/>
      <w:r w:rsidRPr="00AF72A3">
        <w:rPr>
          <w:rFonts w:ascii="Book Antiqua" w:hAnsi="Book Antiqua" w:cs="Simsun"/>
          <w:color w:val="000000"/>
          <w:sz w:val="24"/>
          <w:szCs w:val="24"/>
        </w:rPr>
        <w:t>Sommer</w:t>
      </w:r>
      <w:proofErr w:type="spellEnd"/>
      <w:r w:rsidRPr="00AF72A3">
        <w:rPr>
          <w:rFonts w:ascii="Book Antiqua" w:hAnsi="Book Antiqua" w:cs="Simsun"/>
          <w:color w:val="000000"/>
          <w:sz w:val="24"/>
          <w:szCs w:val="24"/>
        </w:rPr>
        <w:t xml:space="preserve"> H, </w:t>
      </w:r>
      <w:proofErr w:type="spellStart"/>
      <w:r w:rsidRPr="00AF72A3">
        <w:rPr>
          <w:rFonts w:ascii="Book Antiqua" w:hAnsi="Book Antiqua" w:cs="Simsun"/>
          <w:color w:val="000000"/>
          <w:sz w:val="24"/>
          <w:szCs w:val="24"/>
        </w:rPr>
        <w:t>Fleig</w:t>
      </w:r>
      <w:proofErr w:type="spellEnd"/>
      <w:r w:rsidRPr="00AF72A3">
        <w:rPr>
          <w:rFonts w:ascii="Book Antiqua" w:hAnsi="Book Antiqua" w:cs="Simsun"/>
          <w:color w:val="000000"/>
          <w:sz w:val="24"/>
          <w:szCs w:val="24"/>
        </w:rPr>
        <w:t xml:space="preserve"> WE, Bauer P, </w:t>
      </w:r>
      <w:proofErr w:type="spellStart"/>
      <w:r w:rsidRPr="00AF72A3">
        <w:rPr>
          <w:rFonts w:ascii="Book Antiqua" w:hAnsi="Book Antiqua" w:cs="Simsun"/>
          <w:color w:val="000000"/>
          <w:sz w:val="24"/>
          <w:szCs w:val="24"/>
        </w:rPr>
        <w:t>Schirrmeister</w:t>
      </w:r>
      <w:proofErr w:type="spellEnd"/>
      <w:r w:rsidRPr="00AF72A3">
        <w:rPr>
          <w:rFonts w:ascii="Book Antiqua" w:hAnsi="Book Antiqua" w:cs="Simsun"/>
          <w:color w:val="000000"/>
          <w:sz w:val="24"/>
          <w:szCs w:val="24"/>
        </w:rPr>
        <w:t xml:space="preserve"> J, </w:t>
      </w:r>
      <w:proofErr w:type="spellStart"/>
      <w:r w:rsidRPr="00AF72A3">
        <w:rPr>
          <w:rFonts w:ascii="Book Antiqua" w:hAnsi="Book Antiqua" w:cs="Simsun"/>
          <w:color w:val="000000"/>
          <w:sz w:val="24"/>
          <w:szCs w:val="24"/>
        </w:rPr>
        <w:t>Malchow</w:t>
      </w:r>
      <w:proofErr w:type="spellEnd"/>
      <w:r w:rsidRPr="00AF72A3">
        <w:rPr>
          <w:rFonts w:ascii="Book Antiqua" w:hAnsi="Book Antiqua" w:cs="Simsun"/>
          <w:color w:val="000000"/>
          <w:sz w:val="24"/>
          <w:szCs w:val="24"/>
        </w:rPr>
        <w:t xml:space="preserve"> H. Comparison of enteral nutrition and drug treatment in active </w:t>
      </w:r>
      <w:proofErr w:type="spellStart"/>
      <w:r w:rsidRPr="00AF72A3">
        <w:rPr>
          <w:rFonts w:ascii="Book Antiqua" w:hAnsi="Book Antiqua" w:cs="Simsun"/>
          <w:color w:val="000000"/>
          <w:sz w:val="24"/>
          <w:szCs w:val="24"/>
        </w:rPr>
        <w:t>Crohn's</w:t>
      </w:r>
      <w:proofErr w:type="spellEnd"/>
      <w:r w:rsidRPr="00AF72A3">
        <w:rPr>
          <w:rFonts w:ascii="Book Antiqua" w:hAnsi="Book Antiqua" w:cs="Simsun"/>
          <w:color w:val="000000"/>
          <w:sz w:val="24"/>
          <w:szCs w:val="24"/>
        </w:rPr>
        <w:t xml:space="preserve"> disease. </w:t>
      </w:r>
      <w:proofErr w:type="gramStart"/>
      <w:r w:rsidRPr="00AF72A3">
        <w:rPr>
          <w:rFonts w:ascii="Book Antiqua" w:hAnsi="Book Antiqua" w:cs="Simsun"/>
          <w:color w:val="000000"/>
          <w:sz w:val="24"/>
          <w:szCs w:val="24"/>
        </w:rPr>
        <w:t xml:space="preserve">Results of the European Cooperative </w:t>
      </w:r>
      <w:proofErr w:type="spellStart"/>
      <w:r w:rsidRPr="00AF72A3">
        <w:rPr>
          <w:rFonts w:ascii="Book Antiqua" w:hAnsi="Book Antiqua" w:cs="Simsun"/>
          <w:color w:val="000000"/>
          <w:sz w:val="24"/>
          <w:szCs w:val="24"/>
        </w:rPr>
        <w:t>Crohn's</w:t>
      </w:r>
      <w:proofErr w:type="spellEnd"/>
      <w:r w:rsidRPr="00AF72A3">
        <w:rPr>
          <w:rFonts w:ascii="Book Antiqua" w:hAnsi="Book Antiqua" w:cs="Simsun"/>
          <w:color w:val="000000"/>
          <w:sz w:val="24"/>
          <w:szCs w:val="24"/>
        </w:rPr>
        <w:t xml:space="preserve"> Disease Study.</w:t>
      </w:r>
      <w:proofErr w:type="gramEnd"/>
      <w:r w:rsidRPr="00AF72A3">
        <w:rPr>
          <w:rFonts w:ascii="Book Antiqua" w:hAnsi="Book Antiqua" w:cs="Simsun"/>
          <w:color w:val="000000"/>
          <w:sz w:val="24"/>
          <w:szCs w:val="24"/>
        </w:rPr>
        <w:t xml:space="preserve"> IV. </w:t>
      </w:r>
      <w:r w:rsidRPr="00AF72A3">
        <w:rPr>
          <w:rFonts w:ascii="Book Antiqua" w:hAnsi="Book Antiqua" w:cs="Simsun"/>
          <w:i/>
          <w:iCs/>
          <w:color w:val="000000"/>
          <w:sz w:val="24"/>
          <w:szCs w:val="24"/>
        </w:rPr>
        <w:t>Gastroenterology</w:t>
      </w:r>
      <w:r w:rsidRPr="00AF72A3">
        <w:rPr>
          <w:rFonts w:ascii="Book Antiqua" w:hAnsi="Book Antiqua" w:cs="Simsun"/>
          <w:color w:val="000000"/>
          <w:sz w:val="24"/>
          <w:szCs w:val="24"/>
        </w:rPr>
        <w:t> 1991; </w:t>
      </w:r>
      <w:r w:rsidRPr="00AF72A3">
        <w:rPr>
          <w:rFonts w:ascii="Book Antiqua" w:hAnsi="Book Antiqua" w:cs="Simsun"/>
          <w:b/>
          <w:bCs/>
          <w:color w:val="000000"/>
          <w:sz w:val="24"/>
          <w:szCs w:val="24"/>
        </w:rPr>
        <w:t>101</w:t>
      </w:r>
      <w:r w:rsidRPr="00AF72A3">
        <w:rPr>
          <w:rFonts w:ascii="Book Antiqua" w:hAnsi="Book Antiqua" w:cs="Simsun"/>
          <w:color w:val="000000"/>
          <w:sz w:val="24"/>
          <w:szCs w:val="24"/>
        </w:rPr>
        <w:t>: 881-888 [PMID: 1679736]</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21 </w:t>
      </w:r>
      <w:proofErr w:type="spellStart"/>
      <w:r w:rsidRPr="00AF72A3">
        <w:rPr>
          <w:rFonts w:ascii="Book Antiqua" w:hAnsi="Book Antiqua" w:cs="Simsun"/>
          <w:b/>
          <w:bCs/>
          <w:color w:val="000000"/>
          <w:sz w:val="24"/>
          <w:szCs w:val="24"/>
        </w:rPr>
        <w:t>Lindor</w:t>
      </w:r>
      <w:proofErr w:type="spellEnd"/>
      <w:r w:rsidRPr="00AF72A3">
        <w:rPr>
          <w:rFonts w:ascii="Book Antiqua" w:hAnsi="Book Antiqua" w:cs="Simsun"/>
          <w:b/>
          <w:bCs/>
          <w:color w:val="000000"/>
          <w:sz w:val="24"/>
          <w:szCs w:val="24"/>
        </w:rPr>
        <w:t xml:space="preserve"> KD</w:t>
      </w:r>
      <w:r w:rsidRPr="00AF72A3">
        <w:rPr>
          <w:rFonts w:ascii="Book Antiqua" w:hAnsi="Book Antiqua" w:cs="Simsun"/>
          <w:color w:val="000000"/>
          <w:sz w:val="24"/>
          <w:szCs w:val="24"/>
        </w:rPr>
        <w:t xml:space="preserve">, Fleming CR, </w:t>
      </w:r>
      <w:proofErr w:type="spellStart"/>
      <w:r w:rsidRPr="00AF72A3">
        <w:rPr>
          <w:rFonts w:ascii="Book Antiqua" w:hAnsi="Book Antiqua" w:cs="Simsun"/>
          <w:color w:val="000000"/>
          <w:sz w:val="24"/>
          <w:szCs w:val="24"/>
        </w:rPr>
        <w:t>Burnes</w:t>
      </w:r>
      <w:proofErr w:type="spellEnd"/>
      <w:r w:rsidRPr="00AF72A3">
        <w:rPr>
          <w:rFonts w:ascii="Book Antiqua" w:hAnsi="Book Antiqua" w:cs="Simsun"/>
          <w:color w:val="000000"/>
          <w:sz w:val="24"/>
          <w:szCs w:val="24"/>
        </w:rPr>
        <w:t xml:space="preserve"> JU, Nelson JK, </w:t>
      </w:r>
      <w:proofErr w:type="spellStart"/>
      <w:r w:rsidRPr="00AF72A3">
        <w:rPr>
          <w:rFonts w:ascii="Book Antiqua" w:hAnsi="Book Antiqua" w:cs="Simsun"/>
          <w:color w:val="000000"/>
          <w:sz w:val="24"/>
          <w:szCs w:val="24"/>
        </w:rPr>
        <w:t>Ilstrup</w:t>
      </w:r>
      <w:proofErr w:type="spellEnd"/>
      <w:r w:rsidRPr="00AF72A3">
        <w:rPr>
          <w:rFonts w:ascii="Book Antiqua" w:hAnsi="Book Antiqua" w:cs="Simsun"/>
          <w:color w:val="000000"/>
          <w:sz w:val="24"/>
          <w:szCs w:val="24"/>
        </w:rPr>
        <w:t xml:space="preserve"> DM. </w:t>
      </w:r>
      <w:proofErr w:type="gramStart"/>
      <w:r w:rsidRPr="00AF72A3">
        <w:rPr>
          <w:rFonts w:ascii="Book Antiqua" w:hAnsi="Book Antiqua" w:cs="Simsun"/>
          <w:color w:val="000000"/>
          <w:sz w:val="24"/>
          <w:szCs w:val="24"/>
        </w:rPr>
        <w:t xml:space="preserve">A randomized prospective trial comparing a defined formula diet, corticosteroids, and a defined formula diet plus corticosteroids in active </w:t>
      </w:r>
      <w:proofErr w:type="spellStart"/>
      <w:r w:rsidRPr="00AF72A3">
        <w:rPr>
          <w:rFonts w:ascii="Book Antiqua" w:hAnsi="Book Antiqua" w:cs="Simsun"/>
          <w:color w:val="000000"/>
          <w:sz w:val="24"/>
          <w:szCs w:val="24"/>
        </w:rPr>
        <w:t>Crohn's</w:t>
      </w:r>
      <w:proofErr w:type="spellEnd"/>
      <w:r w:rsidRPr="00AF72A3">
        <w:rPr>
          <w:rFonts w:ascii="Book Antiqua" w:hAnsi="Book Antiqua" w:cs="Simsun"/>
          <w:color w:val="000000"/>
          <w:sz w:val="24"/>
          <w:szCs w:val="24"/>
        </w:rPr>
        <w:t xml:space="preserve"> disease.</w:t>
      </w:r>
      <w:proofErr w:type="gramEnd"/>
      <w:r w:rsidRPr="00AF72A3">
        <w:rPr>
          <w:rFonts w:ascii="Book Antiqua" w:hAnsi="Book Antiqua" w:cs="Simsun"/>
          <w:color w:val="000000"/>
          <w:sz w:val="24"/>
          <w:szCs w:val="24"/>
        </w:rPr>
        <w:t> </w:t>
      </w:r>
      <w:r w:rsidRPr="00AF72A3">
        <w:rPr>
          <w:rFonts w:ascii="Book Antiqua" w:hAnsi="Book Antiqua" w:cs="Simsun"/>
          <w:i/>
          <w:iCs/>
          <w:color w:val="000000"/>
          <w:sz w:val="24"/>
          <w:szCs w:val="24"/>
        </w:rPr>
        <w:t xml:space="preserve">Mayo </w:t>
      </w:r>
      <w:proofErr w:type="spellStart"/>
      <w:r w:rsidRPr="00AF72A3">
        <w:rPr>
          <w:rFonts w:ascii="Book Antiqua" w:hAnsi="Book Antiqua" w:cs="Simsun"/>
          <w:i/>
          <w:iCs/>
          <w:color w:val="000000"/>
          <w:sz w:val="24"/>
          <w:szCs w:val="24"/>
        </w:rPr>
        <w:t>Clin</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Proc</w:t>
      </w:r>
      <w:proofErr w:type="spellEnd"/>
      <w:r w:rsidRPr="00AF72A3">
        <w:rPr>
          <w:rFonts w:ascii="Book Antiqua" w:hAnsi="Book Antiqua" w:cs="Simsun"/>
          <w:color w:val="000000"/>
          <w:sz w:val="24"/>
          <w:szCs w:val="24"/>
        </w:rPr>
        <w:t> 1992; </w:t>
      </w:r>
      <w:r w:rsidRPr="00AF72A3">
        <w:rPr>
          <w:rFonts w:ascii="Book Antiqua" w:hAnsi="Book Antiqua" w:cs="Simsun"/>
          <w:b/>
          <w:bCs/>
          <w:color w:val="000000"/>
          <w:sz w:val="24"/>
          <w:szCs w:val="24"/>
        </w:rPr>
        <w:t>67</w:t>
      </w:r>
      <w:r w:rsidRPr="00AF72A3">
        <w:rPr>
          <w:rFonts w:ascii="Book Antiqua" w:hAnsi="Book Antiqua" w:cs="Simsun"/>
          <w:color w:val="000000"/>
          <w:sz w:val="24"/>
          <w:szCs w:val="24"/>
        </w:rPr>
        <w:t>: 328-333 [PMID: 1548947 DOI: 10.1016/S0025-</w:t>
      </w:r>
      <w:proofErr w:type="gramStart"/>
      <w:r w:rsidRPr="00AF72A3">
        <w:rPr>
          <w:rFonts w:ascii="Book Antiqua" w:hAnsi="Book Antiqua" w:cs="Simsun"/>
          <w:color w:val="000000"/>
          <w:sz w:val="24"/>
          <w:szCs w:val="24"/>
        </w:rPr>
        <w:t>6196(</w:t>
      </w:r>
      <w:proofErr w:type="gramEnd"/>
      <w:r w:rsidRPr="00AF72A3">
        <w:rPr>
          <w:rFonts w:ascii="Book Antiqua" w:hAnsi="Book Antiqua" w:cs="Simsun"/>
          <w:color w:val="000000"/>
          <w:sz w:val="24"/>
          <w:szCs w:val="24"/>
        </w:rPr>
        <w:t>12)61547-X]</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22 </w:t>
      </w:r>
      <w:r w:rsidRPr="00AF72A3">
        <w:rPr>
          <w:rFonts w:ascii="Book Antiqua" w:hAnsi="Book Antiqua" w:cs="Simsun"/>
          <w:b/>
          <w:bCs/>
          <w:color w:val="000000"/>
          <w:sz w:val="24"/>
          <w:szCs w:val="24"/>
        </w:rPr>
        <w:t>Sakurai T</w:t>
      </w:r>
      <w:r w:rsidRPr="00AF72A3">
        <w:rPr>
          <w:rFonts w:ascii="Book Antiqua" w:hAnsi="Book Antiqua" w:cs="Simsun"/>
          <w:color w:val="000000"/>
          <w:sz w:val="24"/>
          <w:szCs w:val="24"/>
        </w:rPr>
        <w:t xml:space="preserve">, Matsui T, Yao T, Takagi Y, Hirai F, Aoyagi K, Okada M. Short-term efficacy of enteral nutrition in the treatment of active </w:t>
      </w:r>
      <w:proofErr w:type="spellStart"/>
      <w:r w:rsidRPr="00AF72A3">
        <w:rPr>
          <w:rFonts w:ascii="Book Antiqua" w:hAnsi="Book Antiqua" w:cs="Simsun"/>
          <w:color w:val="000000"/>
          <w:sz w:val="24"/>
          <w:szCs w:val="24"/>
        </w:rPr>
        <w:t>Crohn's</w:t>
      </w:r>
      <w:proofErr w:type="spellEnd"/>
      <w:r w:rsidRPr="00AF72A3">
        <w:rPr>
          <w:rFonts w:ascii="Book Antiqua" w:hAnsi="Book Antiqua" w:cs="Simsun"/>
          <w:color w:val="000000"/>
          <w:sz w:val="24"/>
          <w:szCs w:val="24"/>
        </w:rPr>
        <w:t xml:space="preserve"> disease: a randomized, controlled trial comparing nutrient formulas. </w:t>
      </w:r>
      <w:r w:rsidRPr="00AF72A3">
        <w:rPr>
          <w:rFonts w:ascii="Book Antiqua" w:hAnsi="Book Antiqua" w:cs="Simsun"/>
          <w:i/>
          <w:iCs/>
          <w:color w:val="000000"/>
          <w:sz w:val="24"/>
          <w:szCs w:val="24"/>
        </w:rPr>
        <w:t xml:space="preserve">JPEN J </w:t>
      </w:r>
      <w:proofErr w:type="spellStart"/>
      <w:r w:rsidRPr="00AF72A3">
        <w:rPr>
          <w:rFonts w:ascii="Book Antiqua" w:hAnsi="Book Antiqua" w:cs="Simsun"/>
          <w:i/>
          <w:iCs/>
          <w:color w:val="000000"/>
          <w:sz w:val="24"/>
          <w:szCs w:val="24"/>
        </w:rPr>
        <w:t>Parenter</w:t>
      </w:r>
      <w:proofErr w:type="spellEnd"/>
      <w:r w:rsidRPr="00AF72A3">
        <w:rPr>
          <w:rFonts w:ascii="Book Antiqua" w:hAnsi="Book Antiqua" w:cs="Simsun"/>
          <w:i/>
          <w:iCs/>
          <w:color w:val="000000"/>
          <w:sz w:val="24"/>
          <w:szCs w:val="24"/>
        </w:rPr>
        <w:t xml:space="preserve"> Enteral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color w:val="000000"/>
          <w:sz w:val="24"/>
          <w:szCs w:val="24"/>
        </w:rPr>
        <w:t> 2002; </w:t>
      </w:r>
      <w:r w:rsidRPr="00AF72A3">
        <w:rPr>
          <w:rFonts w:ascii="Book Antiqua" w:hAnsi="Book Antiqua" w:cs="Simsun"/>
          <w:b/>
          <w:bCs/>
          <w:color w:val="000000"/>
          <w:sz w:val="24"/>
          <w:szCs w:val="24"/>
        </w:rPr>
        <w:t>26</w:t>
      </w:r>
      <w:r w:rsidRPr="00AF72A3">
        <w:rPr>
          <w:rFonts w:ascii="Book Antiqua" w:hAnsi="Book Antiqua" w:cs="Simsun"/>
          <w:color w:val="000000"/>
          <w:sz w:val="24"/>
          <w:szCs w:val="24"/>
        </w:rPr>
        <w:t>: 98-103 [PMID: 11871742 DOI: 10.1177/014860710202600298]</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 xml:space="preserve">23 </w:t>
      </w:r>
      <w:r w:rsidRPr="00AF72A3">
        <w:rPr>
          <w:rFonts w:ascii="Book Antiqua" w:hAnsi="Book Antiqua" w:cs="Simsun"/>
          <w:b/>
          <w:color w:val="000000"/>
          <w:sz w:val="24"/>
          <w:szCs w:val="24"/>
        </w:rPr>
        <w:t>Parekh NR</w:t>
      </w:r>
      <w:r w:rsidRPr="00AF72A3">
        <w:rPr>
          <w:rFonts w:ascii="Book Antiqua" w:hAnsi="Book Antiqua" w:cs="Simsun"/>
          <w:color w:val="000000"/>
          <w:sz w:val="24"/>
          <w:szCs w:val="24"/>
        </w:rPr>
        <w:t xml:space="preserve">, Su LC, </w:t>
      </w:r>
      <w:proofErr w:type="spellStart"/>
      <w:r w:rsidRPr="00AF72A3">
        <w:rPr>
          <w:rFonts w:ascii="Book Antiqua" w:hAnsi="Book Antiqua" w:cs="Simsun"/>
          <w:color w:val="000000"/>
          <w:sz w:val="24"/>
          <w:szCs w:val="24"/>
        </w:rPr>
        <w:t>Steiger</w:t>
      </w:r>
      <w:proofErr w:type="spellEnd"/>
      <w:r w:rsidRPr="00AF72A3">
        <w:rPr>
          <w:rFonts w:ascii="Book Antiqua" w:hAnsi="Book Antiqua" w:cs="Simsun"/>
          <w:color w:val="000000"/>
          <w:sz w:val="24"/>
          <w:szCs w:val="24"/>
        </w:rPr>
        <w:t xml:space="preserve"> E, </w:t>
      </w:r>
      <w:proofErr w:type="spellStart"/>
      <w:r w:rsidRPr="00AF72A3">
        <w:rPr>
          <w:rFonts w:ascii="Book Antiqua" w:hAnsi="Book Antiqua" w:cs="Simsun"/>
          <w:color w:val="000000"/>
          <w:sz w:val="24"/>
          <w:szCs w:val="24"/>
        </w:rPr>
        <w:t>Seidner</w:t>
      </w:r>
      <w:proofErr w:type="spellEnd"/>
      <w:r w:rsidRPr="00AF72A3">
        <w:rPr>
          <w:rFonts w:ascii="Book Antiqua" w:hAnsi="Book Antiqua" w:cs="Simsun"/>
          <w:color w:val="000000"/>
          <w:sz w:val="24"/>
          <w:szCs w:val="24"/>
        </w:rPr>
        <w:t xml:space="preserve"> DL. A semi-elemental enteral formula with prebiotics is associated with weight gain in intestinal failure patients undergoing intestinal rehabilitation. </w:t>
      </w:r>
      <w:proofErr w:type="gramStart"/>
      <w:r w:rsidRPr="00AF72A3">
        <w:rPr>
          <w:rFonts w:ascii="Book Antiqua" w:hAnsi="Book Antiqua" w:cs="Simsun"/>
          <w:bCs/>
          <w:i/>
          <w:iCs/>
          <w:color w:val="000000"/>
          <w:sz w:val="24"/>
          <w:szCs w:val="24"/>
        </w:rPr>
        <w:t>AM</w:t>
      </w:r>
      <w:proofErr w:type="gramEnd"/>
      <w:r w:rsidRPr="00AF72A3">
        <w:rPr>
          <w:rFonts w:ascii="Book Antiqua" w:hAnsi="Book Antiqua" w:cs="Simsun"/>
          <w:bCs/>
          <w:i/>
          <w:iCs/>
          <w:color w:val="000000"/>
          <w:sz w:val="24"/>
          <w:szCs w:val="24"/>
        </w:rPr>
        <w:t xml:space="preserve"> J </w:t>
      </w:r>
      <w:proofErr w:type="spellStart"/>
      <w:r w:rsidRPr="00AF72A3">
        <w:rPr>
          <w:rFonts w:ascii="Book Antiqua" w:hAnsi="Book Antiqua" w:cs="Simsun"/>
          <w:bCs/>
          <w:i/>
          <w:iCs/>
          <w:color w:val="000000"/>
          <w:sz w:val="24"/>
          <w:szCs w:val="24"/>
        </w:rPr>
        <w:t>Gastroenterol</w:t>
      </w:r>
      <w:proofErr w:type="spellEnd"/>
      <w:r w:rsidRPr="00AF72A3">
        <w:rPr>
          <w:rFonts w:ascii="Book Antiqua" w:hAnsi="Book Antiqua" w:cs="Simsun"/>
          <w:i/>
          <w:iCs/>
          <w:color w:val="000000"/>
          <w:sz w:val="24"/>
          <w:szCs w:val="24"/>
        </w:rPr>
        <w:t> </w:t>
      </w:r>
      <w:r w:rsidRPr="00AF72A3">
        <w:rPr>
          <w:rFonts w:ascii="Book Antiqua" w:hAnsi="Book Antiqua" w:cs="Simsun"/>
          <w:color w:val="000000"/>
          <w:sz w:val="24"/>
          <w:szCs w:val="24"/>
        </w:rPr>
        <w:t xml:space="preserve">2006; </w:t>
      </w:r>
      <w:r w:rsidRPr="00AF72A3">
        <w:rPr>
          <w:rFonts w:ascii="Book Antiqua" w:hAnsi="Book Antiqua" w:cs="Simsun"/>
          <w:b/>
          <w:color w:val="000000"/>
          <w:sz w:val="24"/>
          <w:szCs w:val="24"/>
        </w:rPr>
        <w:t>101</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Supp</w:t>
      </w:r>
      <w:proofErr w:type="spellEnd"/>
      <w:r w:rsidRPr="00AF72A3">
        <w:rPr>
          <w:rFonts w:ascii="Book Antiqua" w:hAnsi="Book Antiqua" w:cs="Simsun"/>
          <w:color w:val="000000"/>
          <w:sz w:val="24"/>
          <w:szCs w:val="24"/>
        </w:rPr>
        <w:t xml:space="preserve"> 2): S313-S314</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24</w:t>
      </w:r>
      <w:r w:rsidRPr="00AF72A3">
        <w:rPr>
          <w:rFonts w:ascii="Book Antiqua" w:hAnsi="Book Antiqua" w:cs="Simsun"/>
          <w:b/>
          <w:color w:val="000000"/>
          <w:sz w:val="24"/>
          <w:szCs w:val="24"/>
        </w:rPr>
        <w:t xml:space="preserve"> Murray ND</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Vanderhoof</w:t>
      </w:r>
      <w:proofErr w:type="spellEnd"/>
      <w:r w:rsidRPr="00AF72A3">
        <w:rPr>
          <w:rFonts w:ascii="Book Antiqua" w:hAnsi="Book Antiqua" w:cs="Simsun"/>
          <w:color w:val="000000"/>
          <w:sz w:val="24"/>
          <w:szCs w:val="24"/>
        </w:rPr>
        <w:t xml:space="preserve"> JA.</w:t>
      </w:r>
      <w:proofErr w:type="gramEnd"/>
      <w:r w:rsidRPr="00AF72A3">
        <w:rPr>
          <w:rFonts w:ascii="Book Antiqua" w:hAnsi="Book Antiqua" w:cs="Simsun"/>
          <w:color w:val="000000"/>
          <w:sz w:val="24"/>
          <w:szCs w:val="24"/>
        </w:rPr>
        <w:t xml:space="preserve"> </w:t>
      </w:r>
      <w:proofErr w:type="gramStart"/>
      <w:r w:rsidRPr="00AF72A3">
        <w:rPr>
          <w:rFonts w:ascii="Book Antiqua" w:hAnsi="Book Antiqua" w:cs="Simsun"/>
          <w:color w:val="000000"/>
          <w:sz w:val="24"/>
          <w:szCs w:val="24"/>
        </w:rPr>
        <w:t xml:space="preserve">Evaluation of fat containing elemental diet for treatment of </w:t>
      </w:r>
      <w:proofErr w:type="spellStart"/>
      <w:r w:rsidRPr="00AF72A3">
        <w:rPr>
          <w:rFonts w:ascii="Book Antiqua" w:hAnsi="Book Antiqua" w:cs="Simsun"/>
          <w:color w:val="000000"/>
          <w:sz w:val="24"/>
          <w:szCs w:val="24"/>
        </w:rPr>
        <w:t>shortbowel</w:t>
      </w:r>
      <w:proofErr w:type="spellEnd"/>
      <w:r w:rsidRPr="00AF72A3">
        <w:rPr>
          <w:rFonts w:ascii="Book Antiqua" w:hAnsi="Book Antiqua" w:cs="Simsun"/>
          <w:color w:val="000000"/>
          <w:sz w:val="24"/>
          <w:szCs w:val="24"/>
        </w:rPr>
        <w:t xml:space="preserve"> syndrome in children.</w:t>
      </w:r>
      <w:proofErr w:type="gramEnd"/>
      <w:r w:rsidRPr="00AF72A3">
        <w:rPr>
          <w:rFonts w:ascii="Book Antiqua" w:hAnsi="Book Antiqua" w:cs="Simsun"/>
          <w:i/>
          <w:color w:val="000000"/>
          <w:sz w:val="24"/>
          <w:szCs w:val="24"/>
        </w:rPr>
        <w:t xml:space="preserve"> J </w:t>
      </w:r>
      <w:proofErr w:type="spellStart"/>
      <w:r w:rsidRPr="00AF72A3">
        <w:rPr>
          <w:rFonts w:ascii="Book Antiqua" w:hAnsi="Book Antiqua" w:cs="Simsun"/>
          <w:i/>
          <w:color w:val="000000"/>
          <w:sz w:val="24"/>
          <w:szCs w:val="24"/>
        </w:rPr>
        <w:t>Parenter</w:t>
      </w:r>
      <w:proofErr w:type="spellEnd"/>
      <w:r w:rsidRPr="00AF72A3">
        <w:rPr>
          <w:rFonts w:ascii="Book Antiqua" w:hAnsi="Book Antiqua" w:cs="Simsun"/>
          <w:i/>
          <w:color w:val="000000"/>
          <w:sz w:val="24"/>
          <w:szCs w:val="24"/>
        </w:rPr>
        <w:t xml:space="preserve"> Enteral </w:t>
      </w:r>
      <w:proofErr w:type="spellStart"/>
      <w:r w:rsidRPr="00AF72A3">
        <w:rPr>
          <w:rFonts w:ascii="Book Antiqua" w:hAnsi="Book Antiqua" w:cs="Simsun"/>
          <w:i/>
          <w:color w:val="000000"/>
          <w:sz w:val="24"/>
          <w:szCs w:val="24"/>
        </w:rPr>
        <w:t>Nutr</w:t>
      </w:r>
      <w:proofErr w:type="spellEnd"/>
      <w:r w:rsidRPr="00AF72A3">
        <w:rPr>
          <w:rFonts w:ascii="Book Antiqua" w:hAnsi="Book Antiqua" w:cs="Simsun"/>
          <w:i/>
          <w:color w:val="000000"/>
          <w:sz w:val="24"/>
          <w:szCs w:val="24"/>
        </w:rPr>
        <w:t xml:space="preserve"> </w:t>
      </w:r>
      <w:r w:rsidRPr="00AF72A3">
        <w:rPr>
          <w:rFonts w:ascii="Book Antiqua" w:hAnsi="Book Antiqua" w:cs="Simsun"/>
          <w:color w:val="000000"/>
          <w:sz w:val="24"/>
          <w:szCs w:val="24"/>
        </w:rPr>
        <w:t>1988</w:t>
      </w:r>
      <w:proofErr w:type="gramStart"/>
      <w:r w:rsidRPr="00AF72A3">
        <w:rPr>
          <w:rFonts w:ascii="Book Antiqua" w:hAnsi="Book Antiqua" w:cs="Simsun"/>
          <w:color w:val="000000"/>
          <w:sz w:val="24"/>
          <w:szCs w:val="24"/>
        </w:rPr>
        <w:t>;</w:t>
      </w:r>
      <w:proofErr w:type="gramEnd"/>
      <w:r w:rsidRPr="00AF72A3">
        <w:rPr>
          <w:rFonts w:ascii="Book Antiqua" w:hAnsi="Book Antiqua" w:cs="Simsun"/>
          <w:color w:val="000000"/>
          <w:sz w:val="24"/>
          <w:szCs w:val="24"/>
        </w:rPr>
        <w:t xml:space="preserve"> </w:t>
      </w:r>
      <w:r w:rsidRPr="00AF72A3">
        <w:rPr>
          <w:rFonts w:ascii="Book Antiqua" w:hAnsi="Book Antiqua" w:cs="Simsun"/>
          <w:b/>
          <w:color w:val="000000"/>
          <w:sz w:val="24"/>
          <w:szCs w:val="24"/>
        </w:rPr>
        <w:t>12</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Supp</w:t>
      </w:r>
      <w:proofErr w:type="spellEnd"/>
      <w:r w:rsidRPr="00AF72A3">
        <w:rPr>
          <w:rFonts w:ascii="Book Antiqua" w:hAnsi="Book Antiqua" w:cs="Simsun"/>
          <w:color w:val="000000"/>
          <w:sz w:val="24"/>
          <w:szCs w:val="24"/>
        </w:rPr>
        <w:t xml:space="preserve"> 3): 21S</w:t>
      </w:r>
    </w:p>
    <w:p w:rsidR="008C669A" w:rsidRPr="00AF72A3" w:rsidRDefault="008C669A" w:rsidP="00EB558C">
      <w:pPr>
        <w:spacing w:after="0" w:line="360" w:lineRule="auto"/>
        <w:jc w:val="both"/>
        <w:rPr>
          <w:rFonts w:ascii="Book Antiqua" w:hAnsi="Book Antiqua" w:cs="Simsun"/>
          <w:color w:val="000000"/>
          <w:sz w:val="24"/>
          <w:szCs w:val="24"/>
          <w:lang w:eastAsia="zh-CN"/>
        </w:rPr>
      </w:pPr>
      <w:proofErr w:type="gramStart"/>
      <w:r w:rsidRPr="00AF72A3">
        <w:rPr>
          <w:rFonts w:ascii="Book Antiqua" w:hAnsi="Book Antiqua" w:cs="Simsun"/>
          <w:color w:val="000000"/>
          <w:sz w:val="24"/>
          <w:szCs w:val="24"/>
        </w:rPr>
        <w:t xml:space="preserve">25 </w:t>
      </w:r>
      <w:r w:rsidRPr="00AF72A3">
        <w:rPr>
          <w:rFonts w:ascii="Book Antiqua" w:hAnsi="Book Antiqua" w:cs="Simsun"/>
          <w:b/>
          <w:color w:val="000000"/>
          <w:sz w:val="24"/>
          <w:szCs w:val="24"/>
        </w:rPr>
        <w:t>Kowalski LA</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Nucci</w:t>
      </w:r>
      <w:proofErr w:type="spellEnd"/>
      <w:r w:rsidRPr="00AF72A3">
        <w:rPr>
          <w:rFonts w:ascii="Book Antiqua" w:hAnsi="Book Antiqua" w:cs="Simsun"/>
          <w:color w:val="000000"/>
          <w:sz w:val="24"/>
          <w:szCs w:val="24"/>
        </w:rPr>
        <w:t xml:space="preserve"> A, Seward L. Nutritional autonomy after pediatric intestinal transplantation.</w:t>
      </w:r>
      <w:proofErr w:type="gramEnd"/>
      <w:r w:rsidRPr="00AF72A3">
        <w:rPr>
          <w:rFonts w:ascii="Book Antiqua" w:hAnsi="Book Antiqua" w:cs="Segoe UI"/>
          <w:color w:val="000000"/>
          <w:sz w:val="24"/>
          <w:szCs w:val="24"/>
          <w:shd w:val="clear" w:color="auto" w:fill="FFFFFF"/>
        </w:rPr>
        <w:t xml:space="preserve"> NP01: Abstract 242. Clinical Nutrition Week; 2006 Feb 12-15; Dallas, Texas</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26 </w:t>
      </w:r>
      <w:r w:rsidRPr="00AF72A3">
        <w:rPr>
          <w:rFonts w:ascii="Book Antiqua" w:hAnsi="Book Antiqua" w:cs="Simsun"/>
          <w:b/>
          <w:bCs/>
          <w:color w:val="000000"/>
          <w:sz w:val="24"/>
          <w:szCs w:val="24"/>
        </w:rPr>
        <w:t>Rodriguez DJ</w:t>
      </w:r>
      <w:r w:rsidRPr="00AF72A3">
        <w:rPr>
          <w:rFonts w:ascii="Book Antiqua" w:hAnsi="Book Antiqua" w:cs="Simsun"/>
          <w:color w:val="000000"/>
          <w:sz w:val="24"/>
          <w:szCs w:val="24"/>
        </w:rPr>
        <w:t>, Clevenger FW.</w:t>
      </w:r>
      <w:proofErr w:type="gramEnd"/>
      <w:r w:rsidRPr="00AF72A3">
        <w:rPr>
          <w:rFonts w:ascii="Book Antiqua" w:hAnsi="Book Antiqua" w:cs="Simsun"/>
          <w:color w:val="000000"/>
          <w:sz w:val="24"/>
          <w:szCs w:val="24"/>
        </w:rPr>
        <w:t xml:space="preserve"> </w:t>
      </w:r>
      <w:proofErr w:type="gramStart"/>
      <w:r w:rsidRPr="00AF72A3">
        <w:rPr>
          <w:rFonts w:ascii="Book Antiqua" w:hAnsi="Book Antiqua" w:cs="Simsun"/>
          <w:color w:val="000000"/>
          <w:sz w:val="24"/>
          <w:szCs w:val="24"/>
        </w:rPr>
        <w:t xml:space="preserve">Successful enteral </w:t>
      </w:r>
      <w:proofErr w:type="spellStart"/>
      <w:r w:rsidRPr="00AF72A3">
        <w:rPr>
          <w:rFonts w:ascii="Book Antiqua" w:hAnsi="Book Antiqua" w:cs="Simsun"/>
          <w:color w:val="000000"/>
          <w:sz w:val="24"/>
          <w:szCs w:val="24"/>
        </w:rPr>
        <w:t>refeeding</w:t>
      </w:r>
      <w:proofErr w:type="spellEnd"/>
      <w:r w:rsidRPr="00AF72A3">
        <w:rPr>
          <w:rFonts w:ascii="Book Antiqua" w:hAnsi="Book Antiqua" w:cs="Simsun"/>
          <w:color w:val="000000"/>
          <w:sz w:val="24"/>
          <w:szCs w:val="24"/>
        </w:rPr>
        <w:t xml:space="preserve"> after massive small bowel resection.</w:t>
      </w:r>
      <w:proofErr w:type="gramEnd"/>
      <w:r w:rsidRPr="00AF72A3">
        <w:rPr>
          <w:rFonts w:ascii="Book Antiqua" w:hAnsi="Book Antiqua" w:cs="Simsun"/>
          <w:color w:val="000000"/>
          <w:sz w:val="24"/>
          <w:szCs w:val="24"/>
        </w:rPr>
        <w:t> </w:t>
      </w:r>
      <w:r w:rsidRPr="00AF72A3">
        <w:rPr>
          <w:rFonts w:ascii="Book Antiqua" w:hAnsi="Book Antiqua" w:cs="Simsun"/>
          <w:i/>
          <w:iCs/>
          <w:color w:val="000000"/>
          <w:sz w:val="24"/>
          <w:szCs w:val="24"/>
        </w:rPr>
        <w:t>West J Med</w:t>
      </w:r>
      <w:r w:rsidRPr="00AF72A3">
        <w:rPr>
          <w:rFonts w:ascii="Book Antiqua" w:hAnsi="Book Antiqua" w:cs="Simsun"/>
          <w:color w:val="000000"/>
          <w:sz w:val="24"/>
          <w:szCs w:val="24"/>
        </w:rPr>
        <w:t> 1993; </w:t>
      </w:r>
      <w:r w:rsidRPr="00AF72A3">
        <w:rPr>
          <w:rFonts w:ascii="Book Antiqua" w:hAnsi="Book Antiqua" w:cs="Simsun"/>
          <w:b/>
          <w:bCs/>
          <w:color w:val="000000"/>
          <w:sz w:val="24"/>
          <w:szCs w:val="24"/>
        </w:rPr>
        <w:t>159</w:t>
      </w:r>
      <w:r w:rsidRPr="00AF72A3">
        <w:rPr>
          <w:rFonts w:ascii="Book Antiqua" w:hAnsi="Book Antiqua" w:cs="Simsun"/>
          <w:color w:val="000000"/>
          <w:sz w:val="24"/>
          <w:szCs w:val="24"/>
        </w:rPr>
        <w:t>: 192-194 [PMID: 8212691]</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lastRenderedPageBreak/>
        <w:t>27 </w:t>
      </w:r>
      <w:proofErr w:type="spellStart"/>
      <w:r w:rsidRPr="00AF72A3">
        <w:rPr>
          <w:rFonts w:ascii="Book Antiqua" w:hAnsi="Book Antiqua" w:cs="Simsun"/>
          <w:b/>
          <w:bCs/>
          <w:color w:val="000000"/>
          <w:sz w:val="24"/>
          <w:szCs w:val="24"/>
        </w:rPr>
        <w:t>Tiengou</w:t>
      </w:r>
      <w:proofErr w:type="spellEnd"/>
      <w:r w:rsidRPr="00AF72A3">
        <w:rPr>
          <w:rFonts w:ascii="Book Antiqua" w:hAnsi="Book Antiqua" w:cs="Simsun"/>
          <w:b/>
          <w:bCs/>
          <w:color w:val="000000"/>
          <w:sz w:val="24"/>
          <w:szCs w:val="24"/>
        </w:rPr>
        <w:t xml:space="preserve"> LE</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Gloro</w:t>
      </w:r>
      <w:proofErr w:type="spellEnd"/>
      <w:r w:rsidRPr="00AF72A3">
        <w:rPr>
          <w:rFonts w:ascii="Book Antiqua" w:hAnsi="Book Antiqua" w:cs="Simsun"/>
          <w:color w:val="000000"/>
          <w:sz w:val="24"/>
          <w:szCs w:val="24"/>
        </w:rPr>
        <w:t xml:space="preserve"> R, </w:t>
      </w:r>
      <w:proofErr w:type="spellStart"/>
      <w:r w:rsidRPr="00AF72A3">
        <w:rPr>
          <w:rFonts w:ascii="Book Antiqua" w:hAnsi="Book Antiqua" w:cs="Simsun"/>
          <w:color w:val="000000"/>
          <w:sz w:val="24"/>
          <w:szCs w:val="24"/>
        </w:rPr>
        <w:t>Pouzoulet</w:t>
      </w:r>
      <w:proofErr w:type="spellEnd"/>
      <w:r w:rsidRPr="00AF72A3">
        <w:rPr>
          <w:rFonts w:ascii="Book Antiqua" w:hAnsi="Book Antiqua" w:cs="Simsun"/>
          <w:color w:val="000000"/>
          <w:sz w:val="24"/>
          <w:szCs w:val="24"/>
        </w:rPr>
        <w:t xml:space="preserve"> J, </w:t>
      </w:r>
      <w:proofErr w:type="spellStart"/>
      <w:r w:rsidRPr="00AF72A3">
        <w:rPr>
          <w:rFonts w:ascii="Book Antiqua" w:hAnsi="Book Antiqua" w:cs="Simsun"/>
          <w:color w:val="000000"/>
          <w:sz w:val="24"/>
          <w:szCs w:val="24"/>
        </w:rPr>
        <w:t>Bouhier</w:t>
      </w:r>
      <w:proofErr w:type="spellEnd"/>
      <w:r w:rsidRPr="00AF72A3">
        <w:rPr>
          <w:rFonts w:ascii="Book Antiqua" w:hAnsi="Book Antiqua" w:cs="Simsun"/>
          <w:color w:val="000000"/>
          <w:sz w:val="24"/>
          <w:szCs w:val="24"/>
        </w:rPr>
        <w:t xml:space="preserve"> K, Read MH, Arnaud-</w:t>
      </w:r>
      <w:proofErr w:type="spellStart"/>
      <w:r w:rsidRPr="00AF72A3">
        <w:rPr>
          <w:rFonts w:ascii="Book Antiqua" w:hAnsi="Book Antiqua" w:cs="Simsun"/>
          <w:color w:val="000000"/>
          <w:sz w:val="24"/>
          <w:szCs w:val="24"/>
        </w:rPr>
        <w:t>Battandier</w:t>
      </w:r>
      <w:proofErr w:type="spellEnd"/>
      <w:r w:rsidRPr="00AF72A3">
        <w:rPr>
          <w:rFonts w:ascii="Book Antiqua" w:hAnsi="Book Antiqua" w:cs="Simsun"/>
          <w:color w:val="000000"/>
          <w:sz w:val="24"/>
          <w:szCs w:val="24"/>
        </w:rPr>
        <w:t xml:space="preserve"> F, </w:t>
      </w:r>
      <w:proofErr w:type="spellStart"/>
      <w:r w:rsidRPr="00AF72A3">
        <w:rPr>
          <w:rFonts w:ascii="Book Antiqua" w:hAnsi="Book Antiqua" w:cs="Simsun"/>
          <w:color w:val="000000"/>
          <w:sz w:val="24"/>
          <w:szCs w:val="24"/>
        </w:rPr>
        <w:t>Plaze</w:t>
      </w:r>
      <w:proofErr w:type="spellEnd"/>
      <w:r w:rsidRPr="00AF72A3">
        <w:rPr>
          <w:rFonts w:ascii="Book Antiqua" w:hAnsi="Book Antiqua" w:cs="Simsun"/>
          <w:color w:val="000000"/>
          <w:sz w:val="24"/>
          <w:szCs w:val="24"/>
        </w:rPr>
        <w:t xml:space="preserve"> JM, </w:t>
      </w:r>
      <w:proofErr w:type="spellStart"/>
      <w:r w:rsidRPr="00AF72A3">
        <w:rPr>
          <w:rFonts w:ascii="Book Antiqua" w:hAnsi="Book Antiqua" w:cs="Simsun"/>
          <w:color w:val="000000"/>
          <w:sz w:val="24"/>
          <w:szCs w:val="24"/>
        </w:rPr>
        <w:t>Blaizot</w:t>
      </w:r>
      <w:proofErr w:type="spellEnd"/>
      <w:r w:rsidRPr="00AF72A3">
        <w:rPr>
          <w:rFonts w:ascii="Book Antiqua" w:hAnsi="Book Antiqua" w:cs="Simsun"/>
          <w:color w:val="000000"/>
          <w:sz w:val="24"/>
          <w:szCs w:val="24"/>
        </w:rPr>
        <w:t xml:space="preserve"> X, Dao T, Piquet MA. Semi-elemental formula or polymeric formula: is there a better choice for enteral nutrition in acute pancreatitis? Randomized comparative study. </w:t>
      </w:r>
      <w:r w:rsidRPr="00AF72A3">
        <w:rPr>
          <w:rFonts w:ascii="Book Antiqua" w:hAnsi="Book Antiqua" w:cs="Simsun"/>
          <w:i/>
          <w:iCs/>
          <w:color w:val="000000"/>
          <w:sz w:val="24"/>
          <w:szCs w:val="24"/>
        </w:rPr>
        <w:t xml:space="preserve">JPEN J </w:t>
      </w:r>
      <w:proofErr w:type="spellStart"/>
      <w:r w:rsidRPr="00AF72A3">
        <w:rPr>
          <w:rFonts w:ascii="Book Antiqua" w:hAnsi="Book Antiqua" w:cs="Simsun"/>
          <w:i/>
          <w:iCs/>
          <w:color w:val="000000"/>
          <w:sz w:val="24"/>
          <w:szCs w:val="24"/>
        </w:rPr>
        <w:t>Parenter</w:t>
      </w:r>
      <w:proofErr w:type="spellEnd"/>
      <w:r w:rsidRPr="00AF72A3">
        <w:rPr>
          <w:rFonts w:ascii="Book Antiqua" w:hAnsi="Book Antiqua" w:cs="Simsun"/>
          <w:i/>
          <w:iCs/>
          <w:color w:val="000000"/>
          <w:sz w:val="24"/>
          <w:szCs w:val="24"/>
        </w:rPr>
        <w:t xml:space="preserve"> Enteral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color w:val="000000"/>
          <w:sz w:val="24"/>
          <w:szCs w:val="24"/>
        </w:rPr>
        <w:t> 2006; </w:t>
      </w:r>
      <w:r w:rsidRPr="00AF72A3">
        <w:rPr>
          <w:rFonts w:ascii="Book Antiqua" w:hAnsi="Book Antiqua" w:cs="Simsun"/>
          <w:b/>
          <w:bCs/>
          <w:color w:val="000000"/>
          <w:sz w:val="24"/>
          <w:szCs w:val="24"/>
        </w:rPr>
        <w:t>30</w:t>
      </w:r>
      <w:r w:rsidRPr="00AF72A3">
        <w:rPr>
          <w:rFonts w:ascii="Book Antiqua" w:hAnsi="Book Antiqua" w:cs="Simsun"/>
          <w:color w:val="000000"/>
          <w:sz w:val="24"/>
          <w:szCs w:val="24"/>
        </w:rPr>
        <w:t>: 1-5 [PMID: 16387891 DOI: 10.1177/014860710603000101]</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28 </w:t>
      </w:r>
      <w:proofErr w:type="spellStart"/>
      <w:r w:rsidRPr="00AF72A3">
        <w:rPr>
          <w:rFonts w:ascii="Book Antiqua" w:hAnsi="Book Antiqua" w:cs="Simsun"/>
          <w:b/>
          <w:bCs/>
          <w:color w:val="000000"/>
          <w:sz w:val="24"/>
          <w:szCs w:val="24"/>
        </w:rPr>
        <w:t>McClave</w:t>
      </w:r>
      <w:proofErr w:type="spellEnd"/>
      <w:r w:rsidRPr="00AF72A3">
        <w:rPr>
          <w:rFonts w:ascii="Book Antiqua" w:hAnsi="Book Antiqua" w:cs="Simsun"/>
          <w:b/>
          <w:bCs/>
          <w:color w:val="000000"/>
          <w:sz w:val="24"/>
          <w:szCs w:val="24"/>
        </w:rPr>
        <w:t xml:space="preserve"> SA</w:t>
      </w:r>
      <w:r w:rsidRPr="00AF72A3">
        <w:rPr>
          <w:rFonts w:ascii="Book Antiqua" w:hAnsi="Book Antiqua" w:cs="Simsun"/>
          <w:color w:val="000000"/>
          <w:sz w:val="24"/>
          <w:szCs w:val="24"/>
        </w:rPr>
        <w:t xml:space="preserve">, Greene LM, Snider HL, </w:t>
      </w:r>
      <w:proofErr w:type="spellStart"/>
      <w:r w:rsidRPr="00AF72A3">
        <w:rPr>
          <w:rFonts w:ascii="Book Antiqua" w:hAnsi="Book Antiqua" w:cs="Simsun"/>
          <w:color w:val="000000"/>
          <w:sz w:val="24"/>
          <w:szCs w:val="24"/>
        </w:rPr>
        <w:t>Makk</w:t>
      </w:r>
      <w:proofErr w:type="spellEnd"/>
      <w:r w:rsidRPr="00AF72A3">
        <w:rPr>
          <w:rFonts w:ascii="Book Antiqua" w:hAnsi="Book Antiqua" w:cs="Simsun"/>
          <w:color w:val="000000"/>
          <w:sz w:val="24"/>
          <w:szCs w:val="24"/>
        </w:rPr>
        <w:t xml:space="preserve"> LJ, Cheadle WG, Owens NA, Dukes LG, Goldsmith LJ. </w:t>
      </w:r>
      <w:proofErr w:type="gramStart"/>
      <w:r w:rsidRPr="00AF72A3">
        <w:rPr>
          <w:rFonts w:ascii="Book Antiqua" w:hAnsi="Book Antiqua" w:cs="Simsun"/>
          <w:color w:val="000000"/>
          <w:sz w:val="24"/>
          <w:szCs w:val="24"/>
        </w:rPr>
        <w:t xml:space="preserve">Comparison of the safety of early enteral </w:t>
      </w:r>
      <w:proofErr w:type="spellStart"/>
      <w:r w:rsidRPr="00AF72A3">
        <w:rPr>
          <w:rFonts w:ascii="Book Antiqua" w:hAnsi="Book Antiqua" w:cs="Simsun"/>
          <w:color w:val="000000"/>
          <w:sz w:val="24"/>
          <w:szCs w:val="24"/>
        </w:rPr>
        <w:t>vs</w:t>
      </w:r>
      <w:proofErr w:type="spellEnd"/>
      <w:r w:rsidRPr="00AF72A3">
        <w:rPr>
          <w:rFonts w:ascii="Book Antiqua" w:hAnsi="Book Antiqua" w:cs="Simsun"/>
          <w:color w:val="000000"/>
          <w:sz w:val="24"/>
          <w:szCs w:val="24"/>
        </w:rPr>
        <w:t xml:space="preserve"> parenteral nutrition in mild acute pancreatitis.</w:t>
      </w:r>
      <w:proofErr w:type="gramEnd"/>
      <w:r w:rsidRPr="00AF72A3">
        <w:rPr>
          <w:rFonts w:ascii="Book Antiqua" w:hAnsi="Book Antiqua" w:cs="Simsun"/>
          <w:color w:val="000000"/>
          <w:sz w:val="24"/>
          <w:szCs w:val="24"/>
        </w:rPr>
        <w:t> </w:t>
      </w:r>
      <w:r w:rsidRPr="00AF72A3">
        <w:rPr>
          <w:rFonts w:ascii="Book Antiqua" w:hAnsi="Book Antiqua" w:cs="Simsun"/>
          <w:i/>
          <w:iCs/>
          <w:color w:val="000000"/>
          <w:sz w:val="24"/>
          <w:szCs w:val="24"/>
        </w:rPr>
        <w:t xml:space="preserve">JPEN J </w:t>
      </w:r>
      <w:proofErr w:type="spellStart"/>
      <w:r w:rsidRPr="00AF72A3">
        <w:rPr>
          <w:rFonts w:ascii="Book Antiqua" w:hAnsi="Book Antiqua" w:cs="Simsun"/>
          <w:i/>
          <w:iCs/>
          <w:color w:val="000000"/>
          <w:sz w:val="24"/>
          <w:szCs w:val="24"/>
        </w:rPr>
        <w:t>Parenter</w:t>
      </w:r>
      <w:proofErr w:type="spellEnd"/>
      <w:r w:rsidRPr="00AF72A3">
        <w:rPr>
          <w:rFonts w:ascii="Book Antiqua" w:hAnsi="Book Antiqua" w:cs="Simsun"/>
          <w:i/>
          <w:iCs/>
          <w:color w:val="000000"/>
          <w:sz w:val="24"/>
          <w:szCs w:val="24"/>
        </w:rPr>
        <w:t xml:space="preserve"> Enteral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color w:val="000000"/>
          <w:sz w:val="24"/>
          <w:szCs w:val="24"/>
        </w:rPr>
        <w:t> 1997; </w:t>
      </w:r>
      <w:r w:rsidRPr="00AF72A3">
        <w:rPr>
          <w:rFonts w:ascii="Book Antiqua" w:hAnsi="Book Antiqua" w:cs="Simsun"/>
          <w:b/>
          <w:bCs/>
          <w:color w:val="000000"/>
          <w:sz w:val="24"/>
          <w:szCs w:val="24"/>
        </w:rPr>
        <w:t>21</w:t>
      </w:r>
      <w:r w:rsidRPr="00AF72A3">
        <w:rPr>
          <w:rFonts w:ascii="Book Antiqua" w:hAnsi="Book Antiqua" w:cs="Simsun"/>
          <w:color w:val="000000"/>
          <w:sz w:val="24"/>
          <w:szCs w:val="24"/>
        </w:rPr>
        <w:t>: 14-20 [PMID: 9002079 DOI: 10.1177/014860719702100114]</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29 </w:t>
      </w:r>
      <w:proofErr w:type="spellStart"/>
      <w:r w:rsidRPr="00AF72A3">
        <w:rPr>
          <w:rFonts w:ascii="Book Antiqua" w:hAnsi="Book Antiqua" w:cs="Simsun"/>
          <w:b/>
          <w:bCs/>
          <w:color w:val="000000"/>
          <w:sz w:val="24"/>
          <w:szCs w:val="24"/>
        </w:rPr>
        <w:t>Oláh</w:t>
      </w:r>
      <w:proofErr w:type="spellEnd"/>
      <w:r w:rsidRPr="00AF72A3">
        <w:rPr>
          <w:rFonts w:ascii="Book Antiqua" w:hAnsi="Book Antiqua" w:cs="Simsun"/>
          <w:b/>
          <w:bCs/>
          <w:color w:val="000000"/>
          <w:sz w:val="24"/>
          <w:szCs w:val="24"/>
        </w:rPr>
        <w:t xml:space="preserve"> A</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Pardavi</w:t>
      </w:r>
      <w:proofErr w:type="spellEnd"/>
      <w:r w:rsidRPr="00AF72A3">
        <w:rPr>
          <w:rFonts w:ascii="Book Antiqua" w:hAnsi="Book Antiqua" w:cs="Simsun"/>
          <w:color w:val="000000"/>
          <w:sz w:val="24"/>
          <w:szCs w:val="24"/>
        </w:rPr>
        <w:t xml:space="preserve"> G, </w:t>
      </w:r>
      <w:proofErr w:type="spellStart"/>
      <w:r w:rsidRPr="00AF72A3">
        <w:rPr>
          <w:rFonts w:ascii="Book Antiqua" w:hAnsi="Book Antiqua" w:cs="Simsun"/>
          <w:color w:val="000000"/>
          <w:sz w:val="24"/>
          <w:szCs w:val="24"/>
        </w:rPr>
        <w:t>Belágyi</w:t>
      </w:r>
      <w:proofErr w:type="spellEnd"/>
      <w:r w:rsidRPr="00AF72A3">
        <w:rPr>
          <w:rFonts w:ascii="Book Antiqua" w:hAnsi="Book Antiqua" w:cs="Simsun"/>
          <w:color w:val="000000"/>
          <w:sz w:val="24"/>
          <w:szCs w:val="24"/>
        </w:rPr>
        <w:t xml:space="preserve"> T, Nagy A, </w:t>
      </w:r>
      <w:proofErr w:type="spellStart"/>
      <w:r w:rsidRPr="00AF72A3">
        <w:rPr>
          <w:rFonts w:ascii="Book Antiqua" w:hAnsi="Book Antiqua" w:cs="Simsun"/>
          <w:color w:val="000000"/>
          <w:sz w:val="24"/>
          <w:szCs w:val="24"/>
        </w:rPr>
        <w:t>Issekutz</w:t>
      </w:r>
      <w:proofErr w:type="spellEnd"/>
      <w:r w:rsidRPr="00AF72A3">
        <w:rPr>
          <w:rFonts w:ascii="Book Antiqua" w:hAnsi="Book Antiqua" w:cs="Simsun"/>
          <w:color w:val="000000"/>
          <w:sz w:val="24"/>
          <w:szCs w:val="24"/>
        </w:rPr>
        <w:t xml:space="preserve"> A, Mohamed GE. Early </w:t>
      </w:r>
      <w:proofErr w:type="spellStart"/>
      <w:r w:rsidRPr="00AF72A3">
        <w:rPr>
          <w:rFonts w:ascii="Book Antiqua" w:hAnsi="Book Antiqua" w:cs="Simsun"/>
          <w:color w:val="000000"/>
          <w:sz w:val="24"/>
          <w:szCs w:val="24"/>
        </w:rPr>
        <w:t>nasojejunal</w:t>
      </w:r>
      <w:proofErr w:type="spellEnd"/>
      <w:r w:rsidRPr="00AF72A3">
        <w:rPr>
          <w:rFonts w:ascii="Book Antiqua" w:hAnsi="Book Antiqua" w:cs="Simsun"/>
          <w:color w:val="000000"/>
          <w:sz w:val="24"/>
          <w:szCs w:val="24"/>
        </w:rPr>
        <w:t xml:space="preserve"> feeding in acute pancreatitis is associated with a lower complication rate. </w:t>
      </w:r>
      <w:r w:rsidRPr="00AF72A3">
        <w:rPr>
          <w:rFonts w:ascii="Book Antiqua" w:hAnsi="Book Antiqua" w:cs="Simsun"/>
          <w:i/>
          <w:iCs/>
          <w:color w:val="000000"/>
          <w:sz w:val="24"/>
          <w:szCs w:val="24"/>
        </w:rPr>
        <w:t>Nutrition</w:t>
      </w:r>
      <w:r w:rsidRPr="00AF72A3">
        <w:rPr>
          <w:rFonts w:ascii="Book Antiqua" w:hAnsi="Book Antiqua" w:cs="Simsun"/>
          <w:color w:val="000000"/>
          <w:sz w:val="24"/>
          <w:szCs w:val="24"/>
        </w:rPr>
        <w:t> 2002; </w:t>
      </w:r>
      <w:r w:rsidRPr="00AF72A3">
        <w:rPr>
          <w:rFonts w:ascii="Book Antiqua" w:hAnsi="Book Antiqua" w:cs="Simsun"/>
          <w:b/>
          <w:bCs/>
          <w:color w:val="000000"/>
          <w:sz w:val="24"/>
          <w:szCs w:val="24"/>
        </w:rPr>
        <w:t>18</w:t>
      </w:r>
      <w:r w:rsidRPr="00AF72A3">
        <w:rPr>
          <w:rFonts w:ascii="Book Antiqua" w:hAnsi="Book Antiqua" w:cs="Simsun"/>
          <w:color w:val="000000"/>
          <w:sz w:val="24"/>
          <w:szCs w:val="24"/>
        </w:rPr>
        <w:t>: 259-262 [PMID: 11882400 DOI: 10.1016/S0899-</w:t>
      </w:r>
      <w:proofErr w:type="gramStart"/>
      <w:r w:rsidRPr="00AF72A3">
        <w:rPr>
          <w:rFonts w:ascii="Book Antiqua" w:hAnsi="Book Antiqua" w:cs="Simsun"/>
          <w:color w:val="000000"/>
          <w:sz w:val="24"/>
          <w:szCs w:val="24"/>
        </w:rPr>
        <w:t>9007(</w:t>
      </w:r>
      <w:proofErr w:type="gramEnd"/>
      <w:r w:rsidRPr="00AF72A3">
        <w:rPr>
          <w:rFonts w:ascii="Book Antiqua" w:hAnsi="Book Antiqua" w:cs="Simsun"/>
          <w:color w:val="000000"/>
          <w:sz w:val="24"/>
          <w:szCs w:val="24"/>
        </w:rPr>
        <w:t>01)00755-9]</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30 </w:t>
      </w:r>
      <w:proofErr w:type="spellStart"/>
      <w:r w:rsidRPr="00AF72A3">
        <w:rPr>
          <w:rFonts w:ascii="Book Antiqua" w:hAnsi="Book Antiqua" w:cs="Simsun"/>
          <w:b/>
          <w:bCs/>
          <w:color w:val="000000"/>
          <w:sz w:val="24"/>
          <w:szCs w:val="24"/>
        </w:rPr>
        <w:t>Petrov</w:t>
      </w:r>
      <w:proofErr w:type="spellEnd"/>
      <w:r w:rsidRPr="00AF72A3">
        <w:rPr>
          <w:rFonts w:ascii="Book Antiqua" w:hAnsi="Book Antiqua" w:cs="Simsun"/>
          <w:b/>
          <w:bCs/>
          <w:color w:val="000000"/>
          <w:sz w:val="24"/>
          <w:szCs w:val="24"/>
        </w:rPr>
        <w:t xml:space="preserve"> MS</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Kukosh</w:t>
      </w:r>
      <w:proofErr w:type="spellEnd"/>
      <w:r w:rsidRPr="00AF72A3">
        <w:rPr>
          <w:rFonts w:ascii="Book Antiqua" w:hAnsi="Book Antiqua" w:cs="Simsun"/>
          <w:color w:val="000000"/>
          <w:sz w:val="24"/>
          <w:szCs w:val="24"/>
        </w:rPr>
        <w:t xml:space="preserve"> MV, </w:t>
      </w:r>
      <w:proofErr w:type="spellStart"/>
      <w:r w:rsidRPr="00AF72A3">
        <w:rPr>
          <w:rFonts w:ascii="Book Antiqua" w:hAnsi="Book Antiqua" w:cs="Simsun"/>
          <w:color w:val="000000"/>
          <w:sz w:val="24"/>
          <w:szCs w:val="24"/>
        </w:rPr>
        <w:t>Emelyanov</w:t>
      </w:r>
      <w:proofErr w:type="spellEnd"/>
      <w:r w:rsidRPr="00AF72A3">
        <w:rPr>
          <w:rFonts w:ascii="Book Antiqua" w:hAnsi="Book Antiqua" w:cs="Simsun"/>
          <w:color w:val="000000"/>
          <w:sz w:val="24"/>
          <w:szCs w:val="24"/>
        </w:rPr>
        <w:t xml:space="preserve"> NV.</w:t>
      </w:r>
      <w:proofErr w:type="gramEnd"/>
      <w:r w:rsidRPr="00AF72A3">
        <w:rPr>
          <w:rFonts w:ascii="Book Antiqua" w:hAnsi="Book Antiqua" w:cs="Simsun"/>
          <w:color w:val="000000"/>
          <w:sz w:val="24"/>
          <w:szCs w:val="24"/>
        </w:rPr>
        <w:t xml:space="preserve"> A randomized controlled trial of enteral versus parenteral feeding in patients with predicted severe acute pancreatitis shows a significant reduction in mortality and in infected pancreatic complications with total enteral nutrition. </w:t>
      </w:r>
      <w:r w:rsidRPr="00AF72A3">
        <w:rPr>
          <w:rFonts w:ascii="Book Antiqua" w:hAnsi="Book Antiqua" w:cs="Simsun"/>
          <w:i/>
          <w:iCs/>
          <w:color w:val="000000"/>
          <w:sz w:val="24"/>
          <w:szCs w:val="24"/>
        </w:rPr>
        <w:t xml:space="preserve">Dig </w:t>
      </w:r>
      <w:proofErr w:type="spellStart"/>
      <w:r w:rsidRPr="00AF72A3">
        <w:rPr>
          <w:rFonts w:ascii="Book Antiqua" w:hAnsi="Book Antiqua" w:cs="Simsun"/>
          <w:i/>
          <w:iCs/>
          <w:color w:val="000000"/>
          <w:sz w:val="24"/>
          <w:szCs w:val="24"/>
        </w:rPr>
        <w:t>Surg</w:t>
      </w:r>
      <w:proofErr w:type="spellEnd"/>
      <w:r w:rsidRPr="00AF72A3">
        <w:rPr>
          <w:rFonts w:ascii="Book Antiqua" w:hAnsi="Book Antiqua" w:cs="Simsun"/>
          <w:color w:val="000000"/>
          <w:sz w:val="24"/>
          <w:szCs w:val="24"/>
        </w:rPr>
        <w:t> 2006; </w:t>
      </w:r>
      <w:r w:rsidRPr="00AF72A3">
        <w:rPr>
          <w:rFonts w:ascii="Book Antiqua" w:hAnsi="Book Antiqua" w:cs="Simsun"/>
          <w:b/>
          <w:bCs/>
          <w:color w:val="000000"/>
          <w:sz w:val="24"/>
          <w:szCs w:val="24"/>
        </w:rPr>
        <w:t>23</w:t>
      </w:r>
      <w:r w:rsidRPr="00AF72A3">
        <w:rPr>
          <w:rFonts w:ascii="Book Antiqua" w:hAnsi="Book Antiqua" w:cs="Simsun"/>
          <w:color w:val="000000"/>
          <w:sz w:val="24"/>
          <w:szCs w:val="24"/>
        </w:rPr>
        <w:t>: 336-344</w:t>
      </w:r>
      <w:proofErr w:type="gramStart"/>
      <w:r w:rsidRPr="00AF72A3">
        <w:rPr>
          <w:rFonts w:ascii="Book Antiqua" w:hAnsi="Book Antiqua" w:cs="Simsun"/>
          <w:color w:val="000000"/>
          <w:sz w:val="24"/>
          <w:szCs w:val="24"/>
        </w:rPr>
        <w:t>;</w:t>
      </w:r>
      <w:proofErr w:type="gramEnd"/>
      <w:r w:rsidRPr="00AF72A3">
        <w:rPr>
          <w:rFonts w:ascii="Book Antiqua" w:hAnsi="Book Antiqua" w:cs="Simsun"/>
          <w:color w:val="000000"/>
          <w:sz w:val="24"/>
          <w:szCs w:val="24"/>
        </w:rPr>
        <w:t xml:space="preserve"> discussion 344-345 [PMID: 17164546 DOI: 10.1159/000097949]</w:t>
      </w:r>
    </w:p>
    <w:p w:rsidR="008C669A" w:rsidRPr="00AF72A3" w:rsidRDefault="008C669A" w:rsidP="00EB558C">
      <w:pPr>
        <w:spacing w:after="0" w:line="360" w:lineRule="auto"/>
        <w:jc w:val="both"/>
        <w:rPr>
          <w:rFonts w:ascii="Book Antiqua" w:hAnsi="Book Antiqua" w:cs="Simsun"/>
          <w:color w:val="000000"/>
          <w:sz w:val="24"/>
          <w:szCs w:val="24"/>
          <w:lang w:eastAsia="zh-CN"/>
        </w:rPr>
      </w:pPr>
      <w:r w:rsidRPr="00AF72A3">
        <w:rPr>
          <w:rFonts w:ascii="Book Antiqua" w:hAnsi="Book Antiqua" w:cs="Simsun"/>
          <w:color w:val="000000"/>
          <w:sz w:val="24"/>
          <w:szCs w:val="24"/>
        </w:rPr>
        <w:t xml:space="preserve">31 </w:t>
      </w:r>
      <w:r w:rsidRPr="00AF72A3">
        <w:rPr>
          <w:rFonts w:ascii="Book Antiqua" w:hAnsi="Book Antiqua" w:cs="Times New Roman"/>
          <w:b/>
          <w:color w:val="000000"/>
          <w:sz w:val="24"/>
          <w:szCs w:val="24"/>
        </w:rPr>
        <w:t>Freedman SD</w:t>
      </w:r>
      <w:r w:rsidRPr="00AF72A3">
        <w:rPr>
          <w:rFonts w:ascii="Book Antiqua" w:hAnsi="Book Antiqua" w:cs="Times New Roman"/>
          <w:color w:val="000000"/>
          <w:sz w:val="24"/>
          <w:szCs w:val="24"/>
        </w:rPr>
        <w:t xml:space="preserve">. </w:t>
      </w:r>
      <w:proofErr w:type="spellStart"/>
      <w:r w:rsidRPr="00AF72A3">
        <w:rPr>
          <w:rFonts w:ascii="Book Antiqua" w:hAnsi="Book Antiqua" w:cs="Times New Roman"/>
          <w:color w:val="000000"/>
          <w:sz w:val="24"/>
          <w:szCs w:val="24"/>
        </w:rPr>
        <w:t>Peptamen</w:t>
      </w:r>
      <w:proofErr w:type="spellEnd"/>
      <w:r w:rsidRPr="00AF72A3">
        <w:rPr>
          <w:rFonts w:ascii="Book Antiqua" w:hAnsi="Book Antiqua" w:cs="Times New Roman"/>
          <w:color w:val="000000"/>
          <w:sz w:val="24"/>
          <w:szCs w:val="24"/>
        </w:rPr>
        <w:t xml:space="preserve">: A novel therapy in patients with chronic pancreatitis. </w:t>
      </w:r>
      <w:r w:rsidRPr="00AF72A3">
        <w:rPr>
          <w:rFonts w:ascii="Book Antiqua" w:hAnsi="Book Antiqua" w:cs="Times New Roman"/>
          <w:i/>
          <w:iCs/>
          <w:sz w:val="24"/>
          <w:szCs w:val="24"/>
        </w:rPr>
        <w:t>Gastroenterology</w:t>
      </w:r>
      <w:r w:rsidRPr="00AF72A3">
        <w:rPr>
          <w:rFonts w:ascii="Book Antiqua" w:hAnsi="Book Antiqua" w:cs="Times New Roman"/>
          <w:iCs/>
          <w:sz w:val="24"/>
          <w:szCs w:val="24"/>
        </w:rPr>
        <w:t xml:space="preserve"> 1997; 112:</w:t>
      </w:r>
      <w:r w:rsidRPr="00AF72A3">
        <w:rPr>
          <w:rFonts w:ascii="Book Antiqua" w:hAnsi="Book Antiqua" w:cs="Times New Roman"/>
          <w:iCs/>
          <w:sz w:val="24"/>
          <w:szCs w:val="24"/>
          <w:lang w:eastAsia="zh-CN"/>
        </w:rPr>
        <w:t xml:space="preserve"> </w:t>
      </w:r>
      <w:r w:rsidRPr="00AF72A3">
        <w:rPr>
          <w:rFonts w:ascii="Book Antiqua" w:hAnsi="Book Antiqua" w:cs="Times New Roman"/>
          <w:iCs/>
          <w:sz w:val="24"/>
          <w:szCs w:val="24"/>
        </w:rPr>
        <w:t>A267</w:t>
      </w:r>
    </w:p>
    <w:p w:rsidR="008C669A" w:rsidRPr="00AF72A3" w:rsidRDefault="008C669A" w:rsidP="00CA0ECD">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 xml:space="preserve">32 </w:t>
      </w:r>
      <w:proofErr w:type="spellStart"/>
      <w:r w:rsidRPr="00AF72A3">
        <w:rPr>
          <w:rFonts w:ascii="Book Antiqua" w:hAnsi="Book Antiqua" w:cs="Simsun"/>
          <w:b/>
          <w:bCs/>
          <w:color w:val="000000"/>
          <w:sz w:val="24"/>
          <w:szCs w:val="24"/>
        </w:rPr>
        <w:t>Kalfarentzos</w:t>
      </w:r>
      <w:proofErr w:type="spellEnd"/>
      <w:r w:rsidRPr="00AF72A3">
        <w:rPr>
          <w:rFonts w:ascii="Book Antiqua" w:hAnsi="Book Antiqua" w:cs="Simsun"/>
          <w:b/>
          <w:bCs/>
          <w:color w:val="000000"/>
          <w:sz w:val="24"/>
          <w:szCs w:val="24"/>
        </w:rPr>
        <w:t xml:space="preserve"> F</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Kehagias</w:t>
      </w:r>
      <w:proofErr w:type="spellEnd"/>
      <w:r w:rsidRPr="00AF72A3">
        <w:rPr>
          <w:rFonts w:ascii="Book Antiqua" w:hAnsi="Book Antiqua" w:cs="Simsun"/>
          <w:color w:val="000000"/>
          <w:sz w:val="24"/>
          <w:szCs w:val="24"/>
        </w:rPr>
        <w:t xml:space="preserve"> J, Mead N, </w:t>
      </w:r>
      <w:proofErr w:type="spellStart"/>
      <w:r w:rsidRPr="00AF72A3">
        <w:rPr>
          <w:rFonts w:ascii="Book Antiqua" w:hAnsi="Book Antiqua" w:cs="Simsun"/>
          <w:color w:val="000000"/>
          <w:sz w:val="24"/>
          <w:szCs w:val="24"/>
        </w:rPr>
        <w:t>Kokkinis</w:t>
      </w:r>
      <w:proofErr w:type="spellEnd"/>
      <w:r w:rsidRPr="00AF72A3">
        <w:rPr>
          <w:rFonts w:ascii="Book Antiqua" w:hAnsi="Book Antiqua" w:cs="Simsun"/>
          <w:color w:val="000000"/>
          <w:sz w:val="24"/>
          <w:szCs w:val="24"/>
        </w:rPr>
        <w:t xml:space="preserve"> K, </w:t>
      </w:r>
      <w:proofErr w:type="spellStart"/>
      <w:r w:rsidRPr="00AF72A3">
        <w:rPr>
          <w:rFonts w:ascii="Book Antiqua" w:hAnsi="Book Antiqua" w:cs="Simsun"/>
          <w:color w:val="000000"/>
          <w:sz w:val="24"/>
          <w:szCs w:val="24"/>
        </w:rPr>
        <w:t>Gogos</w:t>
      </w:r>
      <w:proofErr w:type="spellEnd"/>
      <w:r w:rsidRPr="00AF72A3">
        <w:rPr>
          <w:rFonts w:ascii="Book Antiqua" w:hAnsi="Book Antiqua" w:cs="Simsun"/>
          <w:color w:val="000000"/>
          <w:sz w:val="24"/>
          <w:szCs w:val="24"/>
        </w:rPr>
        <w:t xml:space="preserve"> CA. Enteral nutrition is superior to parenteral nutrition in severe acute pancreatitis: results of a randomized prospective trial. </w:t>
      </w:r>
      <w:r w:rsidRPr="00AF72A3">
        <w:rPr>
          <w:rFonts w:ascii="Book Antiqua" w:hAnsi="Book Antiqua" w:cs="Simsun"/>
          <w:i/>
          <w:iCs/>
          <w:color w:val="000000"/>
          <w:sz w:val="24"/>
          <w:szCs w:val="24"/>
        </w:rPr>
        <w:t xml:space="preserve">Br J </w:t>
      </w:r>
      <w:proofErr w:type="spellStart"/>
      <w:r w:rsidRPr="00AF72A3">
        <w:rPr>
          <w:rFonts w:ascii="Book Antiqua" w:hAnsi="Book Antiqua" w:cs="Simsun"/>
          <w:i/>
          <w:iCs/>
          <w:color w:val="000000"/>
          <w:sz w:val="24"/>
          <w:szCs w:val="24"/>
        </w:rPr>
        <w:t>Surg</w:t>
      </w:r>
      <w:proofErr w:type="spellEnd"/>
      <w:r w:rsidRPr="00AF72A3">
        <w:rPr>
          <w:rFonts w:ascii="Book Antiqua" w:hAnsi="Book Antiqua" w:cs="Simsun"/>
          <w:color w:val="000000"/>
          <w:sz w:val="24"/>
          <w:szCs w:val="24"/>
        </w:rPr>
        <w:t> 1997; </w:t>
      </w:r>
      <w:r w:rsidRPr="00AF72A3">
        <w:rPr>
          <w:rFonts w:ascii="Book Antiqua" w:hAnsi="Book Antiqua" w:cs="Simsun"/>
          <w:b/>
          <w:bCs/>
          <w:color w:val="000000"/>
          <w:sz w:val="24"/>
          <w:szCs w:val="24"/>
        </w:rPr>
        <w:t>84</w:t>
      </w:r>
      <w:r w:rsidRPr="00AF72A3">
        <w:rPr>
          <w:rFonts w:ascii="Book Antiqua" w:hAnsi="Book Antiqua" w:cs="Simsun"/>
          <w:color w:val="000000"/>
          <w:sz w:val="24"/>
          <w:szCs w:val="24"/>
        </w:rPr>
        <w:t>: 1665-1669 [PMID: 9448611 DOI: 10.1002/bjs.1800841207]</w:t>
      </w:r>
    </w:p>
    <w:p w:rsidR="008C669A" w:rsidRPr="00AF72A3" w:rsidRDefault="008C669A" w:rsidP="00CA0ECD">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33 </w:t>
      </w:r>
      <w:r w:rsidRPr="00AF72A3">
        <w:rPr>
          <w:rFonts w:ascii="Book Antiqua" w:hAnsi="Book Antiqua" w:cs="Simsun"/>
          <w:b/>
          <w:color w:val="000000"/>
          <w:sz w:val="24"/>
          <w:szCs w:val="24"/>
        </w:rPr>
        <w:t>Louie B</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Noseworthy</w:t>
      </w:r>
      <w:proofErr w:type="spellEnd"/>
      <w:r w:rsidRPr="00AF72A3">
        <w:rPr>
          <w:rFonts w:ascii="Book Antiqua" w:hAnsi="Book Antiqua" w:cs="Simsun"/>
          <w:color w:val="000000"/>
          <w:sz w:val="24"/>
          <w:szCs w:val="24"/>
        </w:rPr>
        <w:t xml:space="preserve"> T, Hailey D, </w:t>
      </w:r>
      <w:proofErr w:type="spellStart"/>
      <w:r w:rsidRPr="00AF72A3">
        <w:rPr>
          <w:rFonts w:ascii="Book Antiqua" w:hAnsi="Book Antiqua" w:cs="Simsun"/>
          <w:color w:val="000000"/>
          <w:sz w:val="24"/>
          <w:szCs w:val="24"/>
        </w:rPr>
        <w:t>Gramlich</w:t>
      </w:r>
      <w:proofErr w:type="spellEnd"/>
      <w:r w:rsidRPr="00AF72A3">
        <w:rPr>
          <w:rFonts w:ascii="Book Antiqua" w:hAnsi="Book Antiqua" w:cs="Simsun"/>
          <w:color w:val="000000"/>
          <w:sz w:val="24"/>
          <w:szCs w:val="24"/>
        </w:rPr>
        <w:t xml:space="preserve"> L, Jacobs P, Warnock G. A randomized controlled trial and cost effectiveness analysis of enteral </w:t>
      </w:r>
      <w:proofErr w:type="spellStart"/>
      <w:r w:rsidRPr="00AF72A3">
        <w:rPr>
          <w:rFonts w:ascii="Book Antiqua" w:hAnsi="Book Antiqua" w:cs="Simsun"/>
          <w:color w:val="000000"/>
          <w:sz w:val="24"/>
          <w:szCs w:val="24"/>
        </w:rPr>
        <w:t>vs</w:t>
      </w:r>
      <w:proofErr w:type="spellEnd"/>
      <w:r w:rsidRPr="00AF72A3">
        <w:rPr>
          <w:rFonts w:ascii="Book Antiqua" w:hAnsi="Book Antiqua" w:cs="Simsun"/>
          <w:color w:val="000000"/>
          <w:sz w:val="24"/>
          <w:szCs w:val="24"/>
        </w:rPr>
        <w:t xml:space="preserve"> parenteral nutrition in severe pancreatitis. </w:t>
      </w:r>
      <w:r w:rsidRPr="00AF72A3">
        <w:rPr>
          <w:rFonts w:ascii="Book Antiqua" w:hAnsi="Book Antiqua" w:cs="Simsun"/>
          <w:i/>
          <w:color w:val="000000"/>
          <w:sz w:val="24"/>
          <w:szCs w:val="24"/>
        </w:rPr>
        <w:t>Gastroenterology</w:t>
      </w:r>
      <w:r w:rsidRPr="00AF72A3">
        <w:rPr>
          <w:rFonts w:ascii="Book Antiqua" w:hAnsi="Book Antiqua" w:cs="Simsun"/>
          <w:color w:val="000000"/>
          <w:sz w:val="24"/>
          <w:szCs w:val="24"/>
        </w:rPr>
        <w:t xml:space="preserve"> 2002; </w:t>
      </w:r>
      <w:r w:rsidRPr="00AF72A3">
        <w:rPr>
          <w:rFonts w:ascii="Book Antiqua" w:hAnsi="Book Antiqua" w:cs="Simsun"/>
          <w:b/>
          <w:color w:val="000000"/>
          <w:sz w:val="24"/>
          <w:szCs w:val="24"/>
        </w:rPr>
        <w:t>122</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Supp</w:t>
      </w:r>
      <w:proofErr w:type="spellEnd"/>
      <w:r w:rsidRPr="00AF72A3">
        <w:rPr>
          <w:rFonts w:ascii="Book Antiqua" w:hAnsi="Book Antiqua" w:cs="Simsun"/>
          <w:color w:val="000000"/>
          <w:sz w:val="24"/>
          <w:szCs w:val="24"/>
        </w:rPr>
        <w:t xml:space="preserve"> 4): A-369</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 xml:space="preserve">34 </w:t>
      </w:r>
      <w:r w:rsidRPr="00AF72A3">
        <w:rPr>
          <w:rFonts w:ascii="Book Antiqua" w:hAnsi="Book Antiqua" w:cs="Simsun"/>
          <w:b/>
          <w:color w:val="000000"/>
          <w:sz w:val="24"/>
          <w:szCs w:val="24"/>
        </w:rPr>
        <w:t>Meyer J</w:t>
      </w:r>
      <w:r w:rsidRPr="00AF72A3">
        <w:rPr>
          <w:rFonts w:ascii="Book Antiqua" w:hAnsi="Book Antiqua" w:cs="Simsun"/>
          <w:color w:val="000000"/>
          <w:sz w:val="24"/>
          <w:szCs w:val="24"/>
        </w:rPr>
        <w:t>. Home enteral nutrition in chronic pancreatitis</w:t>
      </w:r>
      <w:proofErr w:type="gramEnd"/>
      <w:r w:rsidRPr="00AF72A3">
        <w:rPr>
          <w:rFonts w:ascii="Book Antiqua" w:hAnsi="Book Antiqua" w:cs="Simsun"/>
          <w:color w:val="000000"/>
          <w:sz w:val="24"/>
          <w:szCs w:val="24"/>
        </w:rPr>
        <w:t xml:space="preserve">: A case report. </w:t>
      </w:r>
      <w:r w:rsidRPr="00AF72A3">
        <w:rPr>
          <w:rFonts w:ascii="Book Antiqua" w:hAnsi="Book Antiqua" w:cs="Simsun"/>
          <w:i/>
          <w:color w:val="000000"/>
          <w:sz w:val="24"/>
          <w:szCs w:val="24"/>
        </w:rPr>
        <w:t>Support Line</w:t>
      </w:r>
      <w:r w:rsidRPr="00AF72A3">
        <w:rPr>
          <w:rFonts w:ascii="Book Antiqua" w:hAnsi="Book Antiqua" w:cs="Simsun"/>
          <w:color w:val="000000"/>
          <w:sz w:val="24"/>
          <w:szCs w:val="24"/>
        </w:rPr>
        <w:t xml:space="preserve"> 2002; </w:t>
      </w:r>
      <w:r w:rsidRPr="00AF72A3">
        <w:rPr>
          <w:rFonts w:ascii="Book Antiqua" w:hAnsi="Book Antiqua" w:cs="Book Antiqua"/>
          <w:b/>
          <w:noProof/>
          <w:sz w:val="24"/>
          <w:szCs w:val="24"/>
        </w:rPr>
        <w:t>22</w:t>
      </w:r>
      <w:r w:rsidRPr="00AF72A3">
        <w:rPr>
          <w:rFonts w:ascii="Book Antiqua" w:hAnsi="Book Antiqua" w:cs="Book Antiqua"/>
          <w:noProof/>
          <w:sz w:val="24"/>
          <w:szCs w:val="24"/>
        </w:rPr>
        <w:t xml:space="preserve">: </w:t>
      </w:r>
      <w:r w:rsidRPr="00AF72A3">
        <w:rPr>
          <w:rFonts w:ascii="Book Antiqua" w:hAnsi="Book Antiqua" w:cs="Simsun"/>
          <w:color w:val="000000"/>
          <w:sz w:val="24"/>
          <w:szCs w:val="24"/>
        </w:rPr>
        <w:t>7-10</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35 </w:t>
      </w:r>
      <w:proofErr w:type="spellStart"/>
      <w:r w:rsidRPr="00AF72A3">
        <w:rPr>
          <w:rFonts w:ascii="Book Antiqua" w:hAnsi="Book Antiqua" w:cs="Simsun"/>
          <w:b/>
          <w:bCs/>
          <w:color w:val="000000"/>
          <w:sz w:val="24"/>
          <w:szCs w:val="24"/>
        </w:rPr>
        <w:t>DeLegge</w:t>
      </w:r>
      <w:proofErr w:type="spellEnd"/>
      <w:r w:rsidRPr="00AF72A3">
        <w:rPr>
          <w:rFonts w:ascii="Book Antiqua" w:hAnsi="Book Antiqua" w:cs="Simsun"/>
          <w:b/>
          <w:bCs/>
          <w:color w:val="000000"/>
          <w:sz w:val="24"/>
          <w:szCs w:val="24"/>
        </w:rPr>
        <w:t xml:space="preserve"> MH</w:t>
      </w:r>
      <w:r w:rsidRPr="00AF72A3">
        <w:rPr>
          <w:rFonts w:ascii="Book Antiqua" w:hAnsi="Book Antiqua" w:cs="Simsun"/>
          <w:color w:val="000000"/>
          <w:sz w:val="24"/>
          <w:szCs w:val="24"/>
        </w:rPr>
        <w:t>.</w:t>
      </w:r>
      <w:proofErr w:type="gramEnd"/>
      <w:r w:rsidRPr="00AF72A3">
        <w:rPr>
          <w:rFonts w:ascii="Book Antiqua" w:hAnsi="Book Antiqua" w:cs="Simsun"/>
          <w:color w:val="000000"/>
          <w:sz w:val="24"/>
          <w:szCs w:val="24"/>
        </w:rPr>
        <w:t xml:space="preserve"> Enteral feeding. </w:t>
      </w:r>
      <w:proofErr w:type="spellStart"/>
      <w:r w:rsidRPr="00AF72A3">
        <w:rPr>
          <w:rFonts w:ascii="Book Antiqua" w:hAnsi="Book Antiqua" w:cs="Simsun"/>
          <w:i/>
          <w:iCs/>
          <w:color w:val="000000"/>
          <w:sz w:val="24"/>
          <w:szCs w:val="24"/>
        </w:rPr>
        <w:t>Curr</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Opin</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Gastroenterol</w:t>
      </w:r>
      <w:proofErr w:type="spellEnd"/>
      <w:r w:rsidRPr="00AF72A3">
        <w:rPr>
          <w:rFonts w:ascii="Book Antiqua" w:hAnsi="Book Antiqua" w:cs="Simsun"/>
          <w:color w:val="000000"/>
          <w:sz w:val="24"/>
          <w:szCs w:val="24"/>
        </w:rPr>
        <w:t> 2008; </w:t>
      </w:r>
      <w:r w:rsidRPr="00AF72A3">
        <w:rPr>
          <w:rFonts w:ascii="Book Antiqua" w:hAnsi="Book Antiqua" w:cs="Simsun"/>
          <w:b/>
          <w:bCs/>
          <w:color w:val="000000"/>
          <w:sz w:val="24"/>
          <w:szCs w:val="24"/>
        </w:rPr>
        <w:t>24</w:t>
      </w:r>
      <w:r w:rsidRPr="00AF72A3">
        <w:rPr>
          <w:rFonts w:ascii="Book Antiqua" w:hAnsi="Book Antiqua" w:cs="Simsun"/>
          <w:color w:val="000000"/>
          <w:sz w:val="24"/>
          <w:szCs w:val="24"/>
        </w:rPr>
        <w:t>: 184-189 [PMID: 18301269 DOI: 10.1097/MOG.0b013e3282f4dbab]</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lastRenderedPageBreak/>
        <w:t>36 </w:t>
      </w:r>
      <w:r w:rsidRPr="00AF72A3">
        <w:rPr>
          <w:rFonts w:ascii="Book Antiqua" w:hAnsi="Book Antiqua" w:cs="Simsun"/>
          <w:b/>
          <w:bCs/>
          <w:color w:val="000000"/>
          <w:sz w:val="24"/>
          <w:szCs w:val="24"/>
        </w:rPr>
        <w:t>Savage K</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Kritas</w:t>
      </w:r>
      <w:proofErr w:type="spellEnd"/>
      <w:r w:rsidRPr="00AF72A3">
        <w:rPr>
          <w:rFonts w:ascii="Book Antiqua" w:hAnsi="Book Antiqua" w:cs="Simsun"/>
          <w:color w:val="000000"/>
          <w:sz w:val="24"/>
          <w:szCs w:val="24"/>
        </w:rPr>
        <w:t xml:space="preserve"> S, </w:t>
      </w:r>
      <w:proofErr w:type="spellStart"/>
      <w:r w:rsidRPr="00AF72A3">
        <w:rPr>
          <w:rFonts w:ascii="Book Antiqua" w:hAnsi="Book Antiqua" w:cs="Simsun"/>
          <w:color w:val="000000"/>
          <w:sz w:val="24"/>
          <w:szCs w:val="24"/>
        </w:rPr>
        <w:t>Schwarzer</w:t>
      </w:r>
      <w:proofErr w:type="spellEnd"/>
      <w:r w:rsidRPr="00AF72A3">
        <w:rPr>
          <w:rFonts w:ascii="Book Antiqua" w:hAnsi="Book Antiqua" w:cs="Simsun"/>
          <w:color w:val="000000"/>
          <w:sz w:val="24"/>
          <w:szCs w:val="24"/>
        </w:rPr>
        <w:t xml:space="preserve"> A, Davidson G, </w:t>
      </w:r>
      <w:proofErr w:type="spellStart"/>
      <w:r w:rsidRPr="00AF72A3">
        <w:rPr>
          <w:rFonts w:ascii="Book Antiqua" w:hAnsi="Book Antiqua" w:cs="Simsun"/>
          <w:color w:val="000000"/>
          <w:sz w:val="24"/>
          <w:szCs w:val="24"/>
        </w:rPr>
        <w:t>Omari</w:t>
      </w:r>
      <w:proofErr w:type="spellEnd"/>
      <w:r w:rsidRPr="00AF72A3">
        <w:rPr>
          <w:rFonts w:ascii="Book Antiqua" w:hAnsi="Book Antiqua" w:cs="Simsun"/>
          <w:color w:val="000000"/>
          <w:sz w:val="24"/>
          <w:szCs w:val="24"/>
        </w:rPr>
        <w:t xml:space="preserve"> T. Whey- </w:t>
      </w:r>
      <w:proofErr w:type="spellStart"/>
      <w:r w:rsidRPr="00AF72A3">
        <w:rPr>
          <w:rFonts w:ascii="Book Antiqua" w:hAnsi="Book Antiqua" w:cs="Simsun"/>
          <w:color w:val="000000"/>
          <w:sz w:val="24"/>
          <w:szCs w:val="24"/>
        </w:rPr>
        <w:t>vs</w:t>
      </w:r>
      <w:proofErr w:type="spellEnd"/>
      <w:r w:rsidRPr="00AF72A3">
        <w:rPr>
          <w:rFonts w:ascii="Book Antiqua" w:hAnsi="Book Antiqua" w:cs="Simsun"/>
          <w:color w:val="000000"/>
          <w:sz w:val="24"/>
          <w:szCs w:val="24"/>
        </w:rPr>
        <w:t xml:space="preserve"> casein-based enteral formula and gastrointestinal function in children with cerebral palsy. </w:t>
      </w:r>
      <w:r w:rsidRPr="00AF72A3">
        <w:rPr>
          <w:rFonts w:ascii="Book Antiqua" w:hAnsi="Book Antiqua" w:cs="Simsun"/>
          <w:i/>
          <w:iCs/>
          <w:color w:val="000000"/>
          <w:sz w:val="24"/>
          <w:szCs w:val="24"/>
        </w:rPr>
        <w:t xml:space="preserve">JPEN J </w:t>
      </w:r>
      <w:proofErr w:type="spellStart"/>
      <w:r w:rsidRPr="00AF72A3">
        <w:rPr>
          <w:rFonts w:ascii="Book Antiqua" w:hAnsi="Book Antiqua" w:cs="Simsun"/>
          <w:i/>
          <w:iCs/>
          <w:color w:val="000000"/>
          <w:sz w:val="24"/>
          <w:szCs w:val="24"/>
        </w:rPr>
        <w:t>Parenter</w:t>
      </w:r>
      <w:proofErr w:type="spellEnd"/>
      <w:r w:rsidRPr="00AF72A3">
        <w:rPr>
          <w:rFonts w:ascii="Book Antiqua" w:hAnsi="Book Antiqua" w:cs="Simsun"/>
          <w:i/>
          <w:iCs/>
          <w:color w:val="000000"/>
          <w:sz w:val="24"/>
          <w:szCs w:val="24"/>
        </w:rPr>
        <w:t xml:space="preserve"> Enteral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color w:val="000000"/>
          <w:sz w:val="24"/>
          <w:szCs w:val="24"/>
        </w:rPr>
        <w:t> 2012; </w:t>
      </w:r>
      <w:r w:rsidRPr="00AF72A3">
        <w:rPr>
          <w:rFonts w:ascii="Book Antiqua" w:hAnsi="Book Antiqua" w:cs="Simsun"/>
          <w:b/>
          <w:bCs/>
          <w:color w:val="000000"/>
          <w:sz w:val="24"/>
          <w:szCs w:val="24"/>
        </w:rPr>
        <w:t>36</w:t>
      </w:r>
      <w:r w:rsidRPr="00AF72A3">
        <w:rPr>
          <w:rFonts w:ascii="Book Antiqua" w:hAnsi="Book Antiqua" w:cs="Simsun"/>
          <w:color w:val="000000"/>
          <w:sz w:val="24"/>
          <w:szCs w:val="24"/>
        </w:rPr>
        <w:t>: 118S-123S [PMID: 22237871 DOI: 10.1177/0148607111428139]</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37 </w:t>
      </w:r>
      <w:proofErr w:type="spellStart"/>
      <w:r w:rsidRPr="00AF72A3">
        <w:rPr>
          <w:rFonts w:ascii="Book Antiqua" w:hAnsi="Book Antiqua" w:cs="Simsun"/>
          <w:b/>
          <w:bCs/>
          <w:color w:val="000000"/>
          <w:sz w:val="24"/>
          <w:szCs w:val="24"/>
        </w:rPr>
        <w:t>Brun</w:t>
      </w:r>
      <w:proofErr w:type="spellEnd"/>
      <w:r w:rsidRPr="00AF72A3">
        <w:rPr>
          <w:rFonts w:ascii="Book Antiqua" w:hAnsi="Book Antiqua" w:cs="Simsun"/>
          <w:b/>
          <w:bCs/>
          <w:color w:val="000000"/>
          <w:sz w:val="24"/>
          <w:szCs w:val="24"/>
        </w:rPr>
        <w:t xml:space="preserve"> AC</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Størdal</w:t>
      </w:r>
      <w:proofErr w:type="spellEnd"/>
      <w:r w:rsidRPr="00AF72A3">
        <w:rPr>
          <w:rFonts w:ascii="Book Antiqua" w:hAnsi="Book Antiqua" w:cs="Simsun"/>
          <w:color w:val="000000"/>
          <w:sz w:val="24"/>
          <w:szCs w:val="24"/>
        </w:rPr>
        <w:t xml:space="preserve"> K, </w:t>
      </w:r>
      <w:proofErr w:type="spellStart"/>
      <w:r w:rsidRPr="00AF72A3">
        <w:rPr>
          <w:rFonts w:ascii="Book Antiqua" w:hAnsi="Book Antiqua" w:cs="Simsun"/>
          <w:color w:val="000000"/>
          <w:sz w:val="24"/>
          <w:szCs w:val="24"/>
        </w:rPr>
        <w:t>Johannesdottir</w:t>
      </w:r>
      <w:proofErr w:type="spellEnd"/>
      <w:r w:rsidRPr="00AF72A3">
        <w:rPr>
          <w:rFonts w:ascii="Book Antiqua" w:hAnsi="Book Antiqua" w:cs="Simsun"/>
          <w:color w:val="000000"/>
          <w:sz w:val="24"/>
          <w:szCs w:val="24"/>
        </w:rPr>
        <w:t xml:space="preserve"> GB, Bentsen BS, </w:t>
      </w:r>
      <w:proofErr w:type="spellStart"/>
      <w:r w:rsidRPr="00AF72A3">
        <w:rPr>
          <w:rFonts w:ascii="Book Antiqua" w:hAnsi="Book Antiqua" w:cs="Simsun"/>
          <w:color w:val="000000"/>
          <w:sz w:val="24"/>
          <w:szCs w:val="24"/>
        </w:rPr>
        <w:t>Medhus</w:t>
      </w:r>
      <w:proofErr w:type="spellEnd"/>
      <w:r w:rsidRPr="00AF72A3">
        <w:rPr>
          <w:rFonts w:ascii="Book Antiqua" w:hAnsi="Book Antiqua" w:cs="Simsun"/>
          <w:color w:val="000000"/>
          <w:sz w:val="24"/>
          <w:szCs w:val="24"/>
        </w:rPr>
        <w:t xml:space="preserve"> AW. </w:t>
      </w:r>
      <w:proofErr w:type="gramStart"/>
      <w:r w:rsidRPr="00AF72A3">
        <w:rPr>
          <w:rFonts w:ascii="Book Antiqua" w:hAnsi="Book Antiqua" w:cs="Simsun"/>
          <w:color w:val="000000"/>
          <w:sz w:val="24"/>
          <w:szCs w:val="24"/>
        </w:rPr>
        <w:t>The effect of protein composition in liquid meals on gastric emptying rate in children with cerebral palsy.</w:t>
      </w:r>
      <w:proofErr w:type="gramEnd"/>
      <w:r w:rsidRPr="00AF72A3">
        <w:rPr>
          <w:rFonts w:ascii="Book Antiqua" w:hAnsi="Book Antiqua" w:cs="Simsun"/>
          <w:color w:val="000000"/>
          <w:sz w:val="24"/>
          <w:szCs w:val="24"/>
        </w:rPr>
        <w:t> </w:t>
      </w:r>
      <w:proofErr w:type="spellStart"/>
      <w:r w:rsidRPr="00AF72A3">
        <w:rPr>
          <w:rFonts w:ascii="Book Antiqua" w:hAnsi="Book Antiqua" w:cs="Simsun"/>
          <w:i/>
          <w:iCs/>
          <w:color w:val="000000"/>
          <w:sz w:val="24"/>
          <w:szCs w:val="24"/>
        </w:rPr>
        <w:t>Clin</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color w:val="000000"/>
          <w:sz w:val="24"/>
          <w:szCs w:val="24"/>
        </w:rPr>
        <w:t> 2012; </w:t>
      </w:r>
      <w:r w:rsidRPr="00AF72A3">
        <w:rPr>
          <w:rFonts w:ascii="Book Antiqua" w:hAnsi="Book Antiqua" w:cs="Simsun"/>
          <w:b/>
          <w:bCs/>
          <w:color w:val="000000"/>
          <w:sz w:val="24"/>
          <w:szCs w:val="24"/>
        </w:rPr>
        <w:t>31</w:t>
      </w:r>
      <w:r w:rsidRPr="00AF72A3">
        <w:rPr>
          <w:rFonts w:ascii="Book Antiqua" w:hAnsi="Book Antiqua" w:cs="Simsun"/>
          <w:color w:val="000000"/>
          <w:sz w:val="24"/>
          <w:szCs w:val="24"/>
        </w:rPr>
        <w:t>: 108-112 [PMID: 21835514 DOI: 10.101`6/j.clnu.2011.07.009]</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38 </w:t>
      </w:r>
      <w:r w:rsidRPr="00AF72A3">
        <w:rPr>
          <w:rFonts w:ascii="Book Antiqua" w:hAnsi="Book Antiqua" w:cs="Simsun"/>
          <w:b/>
          <w:bCs/>
          <w:color w:val="000000"/>
          <w:sz w:val="24"/>
          <w:szCs w:val="24"/>
        </w:rPr>
        <w:t>Erskine JM</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Lingard</w:t>
      </w:r>
      <w:proofErr w:type="spellEnd"/>
      <w:r w:rsidRPr="00AF72A3">
        <w:rPr>
          <w:rFonts w:ascii="Book Antiqua" w:hAnsi="Book Antiqua" w:cs="Simsun"/>
          <w:color w:val="000000"/>
          <w:sz w:val="24"/>
          <w:szCs w:val="24"/>
        </w:rPr>
        <w:t xml:space="preserve"> CD, Sontag MK, </w:t>
      </w:r>
      <w:proofErr w:type="spellStart"/>
      <w:r w:rsidRPr="00AF72A3">
        <w:rPr>
          <w:rFonts w:ascii="Book Antiqua" w:hAnsi="Book Antiqua" w:cs="Simsun"/>
          <w:color w:val="000000"/>
          <w:sz w:val="24"/>
          <w:szCs w:val="24"/>
        </w:rPr>
        <w:t>Accurso</w:t>
      </w:r>
      <w:proofErr w:type="spellEnd"/>
      <w:r w:rsidRPr="00AF72A3">
        <w:rPr>
          <w:rFonts w:ascii="Book Antiqua" w:hAnsi="Book Antiqua" w:cs="Simsun"/>
          <w:color w:val="000000"/>
          <w:sz w:val="24"/>
          <w:szCs w:val="24"/>
        </w:rPr>
        <w:t xml:space="preserve"> FJ. Enteral nutrition for patients with cystic fibrosis: comparison of a semi-elemental and </w:t>
      </w:r>
      <w:proofErr w:type="spellStart"/>
      <w:r w:rsidRPr="00AF72A3">
        <w:rPr>
          <w:rFonts w:ascii="Book Antiqua" w:hAnsi="Book Antiqua" w:cs="Simsun"/>
          <w:color w:val="000000"/>
          <w:sz w:val="24"/>
          <w:szCs w:val="24"/>
        </w:rPr>
        <w:t>nonelemental</w:t>
      </w:r>
      <w:proofErr w:type="spellEnd"/>
      <w:r w:rsidRPr="00AF72A3">
        <w:rPr>
          <w:rFonts w:ascii="Book Antiqua" w:hAnsi="Book Antiqua" w:cs="Simsun"/>
          <w:color w:val="000000"/>
          <w:sz w:val="24"/>
          <w:szCs w:val="24"/>
        </w:rPr>
        <w:t xml:space="preserve"> formula. </w:t>
      </w:r>
      <w:r w:rsidRPr="00AF72A3">
        <w:rPr>
          <w:rFonts w:ascii="Book Antiqua" w:hAnsi="Book Antiqua" w:cs="Simsun"/>
          <w:i/>
          <w:iCs/>
          <w:color w:val="000000"/>
          <w:sz w:val="24"/>
          <w:szCs w:val="24"/>
        </w:rPr>
        <w:t xml:space="preserve">J </w:t>
      </w:r>
      <w:proofErr w:type="spellStart"/>
      <w:r w:rsidRPr="00AF72A3">
        <w:rPr>
          <w:rFonts w:ascii="Book Antiqua" w:hAnsi="Book Antiqua" w:cs="Simsun"/>
          <w:i/>
          <w:iCs/>
          <w:color w:val="000000"/>
          <w:sz w:val="24"/>
          <w:szCs w:val="24"/>
        </w:rPr>
        <w:t>Pediatr</w:t>
      </w:r>
      <w:proofErr w:type="spellEnd"/>
      <w:r w:rsidRPr="00AF72A3">
        <w:rPr>
          <w:rFonts w:ascii="Book Antiqua" w:hAnsi="Book Antiqua" w:cs="Simsun"/>
          <w:color w:val="000000"/>
          <w:sz w:val="24"/>
          <w:szCs w:val="24"/>
        </w:rPr>
        <w:t> 1998; </w:t>
      </w:r>
      <w:r w:rsidRPr="00AF72A3">
        <w:rPr>
          <w:rFonts w:ascii="Book Antiqua" w:hAnsi="Book Antiqua" w:cs="Simsun"/>
          <w:b/>
          <w:bCs/>
          <w:color w:val="000000"/>
          <w:sz w:val="24"/>
          <w:szCs w:val="24"/>
        </w:rPr>
        <w:t>132</w:t>
      </w:r>
      <w:r w:rsidRPr="00AF72A3">
        <w:rPr>
          <w:rFonts w:ascii="Book Antiqua" w:hAnsi="Book Antiqua" w:cs="Simsun"/>
          <w:color w:val="000000"/>
          <w:sz w:val="24"/>
          <w:szCs w:val="24"/>
        </w:rPr>
        <w:t>: 265-269 [PMID: 9506639 DOI: 10.1016/S0022-</w:t>
      </w:r>
      <w:proofErr w:type="gramStart"/>
      <w:r w:rsidRPr="00AF72A3">
        <w:rPr>
          <w:rFonts w:ascii="Book Antiqua" w:hAnsi="Book Antiqua" w:cs="Simsun"/>
          <w:color w:val="000000"/>
          <w:sz w:val="24"/>
          <w:szCs w:val="24"/>
        </w:rPr>
        <w:t>3476(</w:t>
      </w:r>
      <w:proofErr w:type="gramEnd"/>
      <w:r w:rsidRPr="00AF72A3">
        <w:rPr>
          <w:rFonts w:ascii="Book Antiqua" w:hAnsi="Book Antiqua" w:cs="Simsun"/>
          <w:color w:val="000000"/>
          <w:sz w:val="24"/>
          <w:szCs w:val="24"/>
        </w:rPr>
        <w:t>98)70443-3]</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39 </w:t>
      </w:r>
      <w:r w:rsidRPr="00AF72A3">
        <w:rPr>
          <w:rFonts w:ascii="Book Antiqua" w:hAnsi="Book Antiqua" w:cs="Simsun"/>
          <w:b/>
          <w:bCs/>
          <w:color w:val="000000"/>
          <w:sz w:val="24"/>
          <w:szCs w:val="24"/>
        </w:rPr>
        <w:t>Shepherd RW</w:t>
      </w:r>
      <w:r w:rsidRPr="00AF72A3">
        <w:rPr>
          <w:rFonts w:ascii="Book Antiqua" w:hAnsi="Book Antiqua" w:cs="Simsun"/>
          <w:color w:val="000000"/>
          <w:sz w:val="24"/>
          <w:szCs w:val="24"/>
        </w:rPr>
        <w:t>, Holt TL, Thomas BJ, Kay L, Isles A, Francis PJ, Ward LC. Nutritional rehabilitation in cystic fibrosis: controlled studies of effects on nutritional growth retardation, body protein turnover, and course of pulmonary disease. </w:t>
      </w:r>
      <w:r w:rsidRPr="00AF72A3">
        <w:rPr>
          <w:rFonts w:ascii="Book Antiqua" w:hAnsi="Book Antiqua" w:cs="Simsun"/>
          <w:i/>
          <w:iCs/>
          <w:color w:val="000000"/>
          <w:sz w:val="24"/>
          <w:szCs w:val="24"/>
        </w:rPr>
        <w:t xml:space="preserve">J </w:t>
      </w:r>
      <w:proofErr w:type="spellStart"/>
      <w:r w:rsidRPr="00AF72A3">
        <w:rPr>
          <w:rFonts w:ascii="Book Antiqua" w:hAnsi="Book Antiqua" w:cs="Simsun"/>
          <w:i/>
          <w:iCs/>
          <w:color w:val="000000"/>
          <w:sz w:val="24"/>
          <w:szCs w:val="24"/>
        </w:rPr>
        <w:t>Pediatr</w:t>
      </w:r>
      <w:proofErr w:type="spellEnd"/>
      <w:r w:rsidRPr="00AF72A3">
        <w:rPr>
          <w:rFonts w:ascii="Book Antiqua" w:hAnsi="Book Antiqua" w:cs="Simsun"/>
          <w:color w:val="000000"/>
          <w:sz w:val="24"/>
          <w:szCs w:val="24"/>
        </w:rPr>
        <w:t> 1986; </w:t>
      </w:r>
      <w:r w:rsidRPr="00AF72A3">
        <w:rPr>
          <w:rFonts w:ascii="Book Antiqua" w:hAnsi="Book Antiqua" w:cs="Simsun"/>
          <w:b/>
          <w:bCs/>
          <w:color w:val="000000"/>
          <w:sz w:val="24"/>
          <w:szCs w:val="24"/>
        </w:rPr>
        <w:t>109</w:t>
      </w:r>
      <w:r w:rsidRPr="00AF72A3">
        <w:rPr>
          <w:rFonts w:ascii="Book Antiqua" w:hAnsi="Book Antiqua" w:cs="Simsun"/>
          <w:color w:val="000000"/>
          <w:sz w:val="24"/>
          <w:szCs w:val="24"/>
        </w:rPr>
        <w:t>: 788-794 [PMID: 3095520 DOI: 10.1016/S0022-</w:t>
      </w:r>
      <w:proofErr w:type="gramStart"/>
      <w:r w:rsidRPr="00AF72A3">
        <w:rPr>
          <w:rFonts w:ascii="Book Antiqua" w:hAnsi="Book Antiqua" w:cs="Simsun"/>
          <w:color w:val="000000"/>
          <w:sz w:val="24"/>
          <w:szCs w:val="24"/>
        </w:rPr>
        <w:t>3476(</w:t>
      </w:r>
      <w:proofErr w:type="gramEnd"/>
      <w:r w:rsidRPr="00AF72A3">
        <w:rPr>
          <w:rFonts w:ascii="Book Antiqua" w:hAnsi="Book Antiqua" w:cs="Simsun"/>
          <w:color w:val="000000"/>
          <w:sz w:val="24"/>
          <w:szCs w:val="24"/>
        </w:rPr>
        <w:t>86)80695-3]</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40 </w:t>
      </w:r>
      <w:r w:rsidRPr="00AF72A3">
        <w:rPr>
          <w:rFonts w:ascii="Book Antiqua" w:hAnsi="Book Antiqua" w:cs="Simsun"/>
          <w:b/>
          <w:bCs/>
          <w:color w:val="000000"/>
          <w:sz w:val="24"/>
          <w:szCs w:val="24"/>
        </w:rPr>
        <w:t>de Aguilar-</w:t>
      </w:r>
      <w:proofErr w:type="spellStart"/>
      <w:r w:rsidRPr="00AF72A3">
        <w:rPr>
          <w:rFonts w:ascii="Book Antiqua" w:hAnsi="Book Antiqua" w:cs="Simsun"/>
          <w:b/>
          <w:bCs/>
          <w:color w:val="000000"/>
          <w:sz w:val="24"/>
          <w:szCs w:val="24"/>
        </w:rPr>
        <w:t>Nascimento</w:t>
      </w:r>
      <w:proofErr w:type="spellEnd"/>
      <w:r w:rsidRPr="00AF72A3">
        <w:rPr>
          <w:rFonts w:ascii="Book Antiqua" w:hAnsi="Book Antiqua" w:cs="Simsun"/>
          <w:b/>
          <w:bCs/>
          <w:color w:val="000000"/>
          <w:sz w:val="24"/>
          <w:szCs w:val="24"/>
        </w:rPr>
        <w:t xml:space="preserve"> JE</w:t>
      </w:r>
      <w:r w:rsidRPr="00AF72A3">
        <w:rPr>
          <w:rFonts w:ascii="Book Antiqua" w:hAnsi="Book Antiqua" w:cs="Simsun"/>
          <w:color w:val="000000"/>
          <w:sz w:val="24"/>
          <w:szCs w:val="24"/>
        </w:rPr>
        <w:t xml:space="preserve">, Prado </w:t>
      </w:r>
      <w:proofErr w:type="spellStart"/>
      <w:r w:rsidRPr="00AF72A3">
        <w:rPr>
          <w:rFonts w:ascii="Book Antiqua" w:hAnsi="Book Antiqua" w:cs="Simsun"/>
          <w:color w:val="000000"/>
          <w:sz w:val="24"/>
          <w:szCs w:val="24"/>
        </w:rPr>
        <w:t>Silveira</w:t>
      </w:r>
      <w:proofErr w:type="spellEnd"/>
      <w:r w:rsidRPr="00AF72A3">
        <w:rPr>
          <w:rFonts w:ascii="Book Antiqua" w:hAnsi="Book Antiqua" w:cs="Simsun"/>
          <w:color w:val="000000"/>
          <w:sz w:val="24"/>
          <w:szCs w:val="24"/>
        </w:rPr>
        <w:t xml:space="preserve"> BR, Dock-</w:t>
      </w:r>
      <w:proofErr w:type="spellStart"/>
      <w:r w:rsidRPr="00AF72A3">
        <w:rPr>
          <w:rFonts w:ascii="Book Antiqua" w:hAnsi="Book Antiqua" w:cs="Simsun"/>
          <w:color w:val="000000"/>
          <w:sz w:val="24"/>
          <w:szCs w:val="24"/>
        </w:rPr>
        <w:t>Nascimento</w:t>
      </w:r>
      <w:proofErr w:type="spellEnd"/>
      <w:r w:rsidRPr="00AF72A3">
        <w:rPr>
          <w:rFonts w:ascii="Book Antiqua" w:hAnsi="Book Antiqua" w:cs="Simsun"/>
          <w:color w:val="000000"/>
          <w:sz w:val="24"/>
          <w:szCs w:val="24"/>
        </w:rPr>
        <w:t xml:space="preserve"> DB.</w:t>
      </w:r>
      <w:proofErr w:type="gramEnd"/>
      <w:r w:rsidRPr="00AF72A3">
        <w:rPr>
          <w:rFonts w:ascii="Book Antiqua" w:hAnsi="Book Antiqua" w:cs="Simsun"/>
          <w:color w:val="000000"/>
          <w:sz w:val="24"/>
          <w:szCs w:val="24"/>
        </w:rPr>
        <w:t xml:space="preserve"> Early enteral nutrition with whey protein or casein in elderly patients with acute ischemic stroke: a </w:t>
      </w:r>
      <w:proofErr w:type="gramStart"/>
      <w:r w:rsidRPr="00AF72A3">
        <w:rPr>
          <w:rFonts w:ascii="Book Antiqua" w:hAnsi="Book Antiqua" w:cs="Simsun"/>
          <w:color w:val="000000"/>
          <w:sz w:val="24"/>
          <w:szCs w:val="24"/>
        </w:rPr>
        <w:t>double-blind</w:t>
      </w:r>
      <w:proofErr w:type="gramEnd"/>
      <w:r w:rsidRPr="00AF72A3">
        <w:rPr>
          <w:rFonts w:ascii="Book Antiqua" w:hAnsi="Book Antiqua" w:cs="Simsun"/>
          <w:color w:val="000000"/>
          <w:sz w:val="24"/>
          <w:szCs w:val="24"/>
        </w:rPr>
        <w:t xml:space="preserve"> randomized trial. </w:t>
      </w:r>
      <w:r w:rsidRPr="00AF72A3">
        <w:rPr>
          <w:rFonts w:ascii="Book Antiqua" w:hAnsi="Book Antiqua" w:cs="Simsun"/>
          <w:i/>
          <w:iCs/>
          <w:color w:val="000000"/>
          <w:sz w:val="24"/>
          <w:szCs w:val="24"/>
        </w:rPr>
        <w:t>Nutrition</w:t>
      </w:r>
      <w:r w:rsidRPr="00AF72A3">
        <w:rPr>
          <w:rFonts w:ascii="Book Antiqua" w:hAnsi="Book Antiqua" w:cs="Simsun"/>
          <w:color w:val="000000"/>
          <w:sz w:val="24"/>
          <w:szCs w:val="24"/>
        </w:rPr>
        <w:t> 2011; </w:t>
      </w:r>
      <w:r w:rsidRPr="00AF72A3">
        <w:rPr>
          <w:rFonts w:ascii="Book Antiqua" w:hAnsi="Book Antiqua" w:cs="Simsun"/>
          <w:b/>
          <w:bCs/>
          <w:color w:val="000000"/>
          <w:sz w:val="24"/>
          <w:szCs w:val="24"/>
        </w:rPr>
        <w:t>27</w:t>
      </w:r>
      <w:r w:rsidRPr="00AF72A3">
        <w:rPr>
          <w:rFonts w:ascii="Book Antiqua" w:hAnsi="Book Antiqua" w:cs="Simsun"/>
          <w:color w:val="000000"/>
          <w:sz w:val="24"/>
          <w:szCs w:val="24"/>
        </w:rPr>
        <w:t>: 440-444 [PMID: 21167685 DOI: 10</w:t>
      </w:r>
      <w:proofErr w:type="gramStart"/>
      <w:r w:rsidRPr="00AF72A3">
        <w:rPr>
          <w:rFonts w:ascii="Book Antiqua" w:hAnsi="Book Antiqua" w:cs="Simsun"/>
          <w:color w:val="000000"/>
          <w:sz w:val="24"/>
          <w:szCs w:val="24"/>
        </w:rPr>
        <w:t>./</w:t>
      </w:r>
      <w:proofErr w:type="gramEnd"/>
      <w:r w:rsidRPr="00AF72A3">
        <w:rPr>
          <w:rFonts w:ascii="Book Antiqua" w:hAnsi="Book Antiqua" w:cs="Simsun"/>
          <w:color w:val="000000"/>
          <w:sz w:val="24"/>
          <w:szCs w:val="24"/>
        </w:rPr>
        <w:t>1016/j.nut.2010.02.013]</w:t>
      </w:r>
    </w:p>
    <w:p w:rsidR="008C669A" w:rsidRPr="00AF72A3" w:rsidRDefault="008C669A" w:rsidP="0086559A">
      <w:pPr>
        <w:tabs>
          <w:tab w:val="right" w:pos="540"/>
          <w:tab w:val="left" w:pos="720"/>
        </w:tabs>
        <w:spacing w:after="0" w:line="360" w:lineRule="auto"/>
        <w:ind w:leftChars="-1" w:left="-2"/>
        <w:jc w:val="both"/>
        <w:rPr>
          <w:rFonts w:ascii="Book Antiqua" w:hAnsi="Book Antiqua" w:cs="Simsun"/>
          <w:i/>
          <w:iCs/>
          <w:color w:val="000000"/>
          <w:sz w:val="24"/>
          <w:szCs w:val="24"/>
        </w:rPr>
      </w:pPr>
      <w:r w:rsidRPr="00AF72A3">
        <w:rPr>
          <w:rFonts w:ascii="Book Antiqua" w:hAnsi="Book Antiqua" w:cs="Book Antiqua"/>
          <w:noProof/>
          <w:sz w:val="24"/>
          <w:szCs w:val="24"/>
        </w:rPr>
        <w:t xml:space="preserve">41 </w:t>
      </w:r>
      <w:r w:rsidRPr="00AF72A3">
        <w:rPr>
          <w:rFonts w:ascii="Book Antiqua" w:hAnsi="Book Antiqua" w:cs="Book Antiqua"/>
          <w:b/>
          <w:noProof/>
          <w:sz w:val="24"/>
          <w:szCs w:val="24"/>
        </w:rPr>
        <w:t>Miyazaki Y</w:t>
      </w:r>
      <w:r w:rsidRPr="00AF72A3">
        <w:rPr>
          <w:rFonts w:ascii="Book Antiqua" w:hAnsi="Book Antiqua" w:cs="Book Antiqua"/>
          <w:noProof/>
          <w:sz w:val="24"/>
          <w:szCs w:val="24"/>
        </w:rPr>
        <w:t xml:space="preserve">, Mori T, Mizokami K, Iwata T, Nakazaki M. Comparison of Peptamen AF® (High-Protein Enteral Formula) With Mein® (Normal-Protein Enteral Formula) in sever acute stroke patients requiring tube feeding. </w:t>
      </w:r>
      <w:proofErr w:type="spellStart"/>
      <w:r w:rsidRPr="00AF72A3">
        <w:rPr>
          <w:rFonts w:ascii="Book Antiqua" w:hAnsi="Book Antiqua" w:cs="Simsun"/>
          <w:i/>
          <w:iCs/>
          <w:color w:val="000000"/>
          <w:sz w:val="24"/>
          <w:szCs w:val="24"/>
        </w:rPr>
        <w:t>Clin</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Supp</w:t>
      </w:r>
      <w:proofErr w:type="spellEnd"/>
      <w:r w:rsidRPr="00AF72A3">
        <w:rPr>
          <w:rFonts w:ascii="Book Antiqua" w:hAnsi="Book Antiqua" w:cs="Simsun"/>
          <w:i/>
          <w:iCs/>
          <w:color w:val="000000"/>
          <w:sz w:val="24"/>
          <w:szCs w:val="24"/>
        </w:rPr>
        <w:t xml:space="preserve"> </w:t>
      </w:r>
      <w:r w:rsidRPr="00AF72A3">
        <w:rPr>
          <w:rFonts w:ascii="Book Antiqua" w:hAnsi="Book Antiqua" w:cs="Book Antiqua"/>
          <w:noProof/>
          <w:sz w:val="24"/>
          <w:szCs w:val="24"/>
        </w:rPr>
        <w:t xml:space="preserve">2012; </w:t>
      </w:r>
      <w:r w:rsidRPr="00AF72A3">
        <w:rPr>
          <w:rFonts w:ascii="Book Antiqua" w:hAnsi="Book Antiqua" w:cs="Book Antiqua"/>
          <w:b/>
          <w:noProof/>
          <w:sz w:val="24"/>
          <w:szCs w:val="24"/>
        </w:rPr>
        <w:t>7</w:t>
      </w:r>
      <w:r w:rsidRPr="00AF72A3">
        <w:rPr>
          <w:rFonts w:ascii="Book Antiqua" w:hAnsi="Book Antiqua" w:cs="Book Antiqua"/>
          <w:noProof/>
          <w:sz w:val="24"/>
          <w:szCs w:val="24"/>
        </w:rPr>
        <w:t>: 211</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42 </w:t>
      </w:r>
      <w:r w:rsidRPr="00AF72A3">
        <w:rPr>
          <w:rFonts w:ascii="Book Antiqua" w:hAnsi="Book Antiqua" w:cs="Simsun"/>
          <w:b/>
          <w:bCs/>
          <w:color w:val="000000"/>
          <w:sz w:val="24"/>
          <w:szCs w:val="24"/>
        </w:rPr>
        <w:t>Salomon SB</w:t>
      </w:r>
      <w:r w:rsidRPr="00AF72A3">
        <w:rPr>
          <w:rFonts w:ascii="Book Antiqua" w:hAnsi="Book Antiqua" w:cs="Simsun"/>
          <w:color w:val="000000"/>
          <w:sz w:val="24"/>
          <w:szCs w:val="24"/>
        </w:rPr>
        <w:t xml:space="preserve">, Jung J, Voss T, </w:t>
      </w:r>
      <w:proofErr w:type="spellStart"/>
      <w:r w:rsidRPr="00AF72A3">
        <w:rPr>
          <w:rFonts w:ascii="Book Antiqua" w:hAnsi="Book Antiqua" w:cs="Simsun"/>
          <w:color w:val="000000"/>
          <w:sz w:val="24"/>
          <w:szCs w:val="24"/>
        </w:rPr>
        <w:t>Suguitan</w:t>
      </w:r>
      <w:proofErr w:type="spellEnd"/>
      <w:r w:rsidRPr="00AF72A3">
        <w:rPr>
          <w:rFonts w:ascii="Book Antiqua" w:hAnsi="Book Antiqua" w:cs="Simsun"/>
          <w:color w:val="000000"/>
          <w:sz w:val="24"/>
          <w:szCs w:val="24"/>
        </w:rPr>
        <w:t xml:space="preserve"> A, Rowe WB, Madsen DC. An elemental diet containing medium-chain triglycerides and </w:t>
      </w:r>
      <w:proofErr w:type="gramStart"/>
      <w:r w:rsidRPr="00AF72A3">
        <w:rPr>
          <w:rFonts w:ascii="Book Antiqua" w:hAnsi="Book Antiqua" w:cs="Simsun"/>
          <w:color w:val="000000"/>
          <w:sz w:val="24"/>
          <w:szCs w:val="24"/>
        </w:rPr>
        <w:t>enzymatically hydrolyzed</w:t>
      </w:r>
      <w:proofErr w:type="gramEnd"/>
      <w:r w:rsidRPr="00AF72A3">
        <w:rPr>
          <w:rFonts w:ascii="Book Antiqua" w:hAnsi="Book Antiqua" w:cs="Simsun"/>
          <w:color w:val="000000"/>
          <w:sz w:val="24"/>
          <w:szCs w:val="24"/>
        </w:rPr>
        <w:t xml:space="preserve"> protein can improve gastrointestinal tolerance in people infected with HIV. </w:t>
      </w:r>
      <w:r w:rsidRPr="00AF72A3">
        <w:rPr>
          <w:rFonts w:ascii="Book Antiqua" w:hAnsi="Book Antiqua" w:cs="Simsun"/>
          <w:i/>
          <w:iCs/>
          <w:color w:val="000000"/>
          <w:sz w:val="24"/>
          <w:szCs w:val="24"/>
        </w:rPr>
        <w:t xml:space="preserve">J Am Diet </w:t>
      </w:r>
      <w:proofErr w:type="spellStart"/>
      <w:r w:rsidRPr="00AF72A3">
        <w:rPr>
          <w:rFonts w:ascii="Book Antiqua" w:hAnsi="Book Antiqua" w:cs="Simsun"/>
          <w:i/>
          <w:iCs/>
          <w:color w:val="000000"/>
          <w:sz w:val="24"/>
          <w:szCs w:val="24"/>
        </w:rPr>
        <w:t>Assoc</w:t>
      </w:r>
      <w:proofErr w:type="spellEnd"/>
      <w:r w:rsidRPr="00AF72A3">
        <w:rPr>
          <w:rFonts w:ascii="Book Antiqua" w:hAnsi="Book Antiqua" w:cs="Simsun"/>
          <w:color w:val="000000"/>
          <w:sz w:val="24"/>
          <w:szCs w:val="24"/>
        </w:rPr>
        <w:t> 1998; </w:t>
      </w:r>
      <w:r w:rsidRPr="00AF72A3">
        <w:rPr>
          <w:rFonts w:ascii="Book Antiqua" w:hAnsi="Book Antiqua" w:cs="Simsun"/>
          <w:b/>
          <w:bCs/>
          <w:color w:val="000000"/>
          <w:sz w:val="24"/>
          <w:szCs w:val="24"/>
        </w:rPr>
        <w:t>98</w:t>
      </w:r>
      <w:r w:rsidRPr="00AF72A3">
        <w:rPr>
          <w:rFonts w:ascii="Book Antiqua" w:hAnsi="Book Antiqua" w:cs="Simsun"/>
          <w:color w:val="000000"/>
          <w:sz w:val="24"/>
          <w:szCs w:val="24"/>
        </w:rPr>
        <w:t>: 460-462 [PMID: 9550172 DOI: 10.1016/S0002-</w:t>
      </w:r>
      <w:proofErr w:type="gramStart"/>
      <w:r w:rsidRPr="00AF72A3">
        <w:rPr>
          <w:rFonts w:ascii="Book Antiqua" w:hAnsi="Book Antiqua" w:cs="Simsun"/>
          <w:color w:val="000000"/>
          <w:sz w:val="24"/>
          <w:szCs w:val="24"/>
        </w:rPr>
        <w:t>8223(</w:t>
      </w:r>
      <w:proofErr w:type="gramEnd"/>
      <w:r w:rsidRPr="00AF72A3">
        <w:rPr>
          <w:rFonts w:ascii="Book Antiqua" w:hAnsi="Book Antiqua" w:cs="Simsun"/>
          <w:color w:val="000000"/>
          <w:sz w:val="24"/>
          <w:szCs w:val="24"/>
        </w:rPr>
        <w:t>98)00104-7]</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 xml:space="preserve">43 </w:t>
      </w:r>
      <w:proofErr w:type="spellStart"/>
      <w:r w:rsidRPr="00AF72A3">
        <w:rPr>
          <w:rFonts w:ascii="Book Antiqua" w:hAnsi="Book Antiqua" w:cs="Simsun"/>
          <w:b/>
          <w:color w:val="000000"/>
          <w:sz w:val="24"/>
          <w:szCs w:val="24"/>
        </w:rPr>
        <w:t>Glauser</w:t>
      </w:r>
      <w:proofErr w:type="spellEnd"/>
      <w:r w:rsidRPr="00AF72A3">
        <w:rPr>
          <w:rFonts w:ascii="Book Antiqua" w:hAnsi="Book Antiqua" w:cs="Simsun"/>
          <w:b/>
          <w:color w:val="000000"/>
          <w:sz w:val="24"/>
          <w:szCs w:val="24"/>
        </w:rPr>
        <w:t xml:space="preserve"> M</w:t>
      </w:r>
      <w:r w:rsidRPr="00AF72A3">
        <w:rPr>
          <w:rFonts w:ascii="Book Antiqua" w:hAnsi="Book Antiqua" w:cs="Simsun"/>
          <w:color w:val="000000"/>
          <w:sz w:val="24"/>
          <w:szCs w:val="24"/>
        </w:rPr>
        <w:t>, Jung J, Voss T, Rowe B. Fat Tolerance in HIV-infected subjects ingesting a semi-elemental diet containing medium-chain triglycerides (MCT) and whey peptides.</w:t>
      </w:r>
      <w:proofErr w:type="gramEnd"/>
      <w:r w:rsidRPr="00AF72A3">
        <w:rPr>
          <w:rFonts w:ascii="Book Antiqua" w:hAnsi="Book Antiqua" w:cs="Simsun"/>
          <w:color w:val="000000"/>
          <w:sz w:val="24"/>
          <w:szCs w:val="24"/>
        </w:rPr>
        <w:t xml:space="preserve"> In</w:t>
      </w:r>
      <w:r w:rsidRPr="00AF72A3">
        <w:rPr>
          <w:rFonts w:ascii="Book Antiqua" w:hAnsi="Book Antiqua" w:cs="Simsun"/>
          <w:color w:val="000000"/>
          <w:sz w:val="24"/>
          <w:szCs w:val="24"/>
          <w:lang w:eastAsia="zh-CN"/>
        </w:rPr>
        <w:t>:</w:t>
      </w:r>
      <w:r w:rsidRPr="00AF72A3">
        <w:rPr>
          <w:rFonts w:ascii="Book Antiqua" w:hAnsi="Book Antiqua" w:cs="Simsun"/>
          <w:color w:val="000000"/>
          <w:sz w:val="24"/>
          <w:szCs w:val="24"/>
        </w:rPr>
        <w:t xml:space="preserve"> Abstract book of VII International Conference on AIDS</w:t>
      </w:r>
      <w:r w:rsidRPr="00AF72A3">
        <w:rPr>
          <w:rFonts w:ascii="Book Antiqua" w:hAnsi="Book Antiqua" w:cs="Simsun"/>
          <w:color w:val="000000"/>
          <w:sz w:val="24"/>
          <w:szCs w:val="24"/>
          <w:lang w:eastAsia="zh-CN"/>
        </w:rPr>
        <w:t>.</w:t>
      </w:r>
      <w:r w:rsidRPr="00AF72A3">
        <w:rPr>
          <w:rFonts w:ascii="Book Antiqua" w:hAnsi="Book Antiqua" w:cs="Simsun"/>
          <w:color w:val="000000"/>
          <w:sz w:val="24"/>
          <w:szCs w:val="24"/>
        </w:rPr>
        <w:t xml:space="preserve"> Italy</w:t>
      </w:r>
      <w:r w:rsidRPr="00AF72A3">
        <w:rPr>
          <w:rFonts w:ascii="Book Antiqua" w:hAnsi="Book Antiqua" w:cs="Simsun"/>
          <w:color w:val="000000"/>
          <w:sz w:val="24"/>
          <w:szCs w:val="24"/>
          <w:lang w:eastAsia="zh-CN"/>
        </w:rPr>
        <w:t>,</w:t>
      </w:r>
      <w:r w:rsidRPr="00AF72A3">
        <w:rPr>
          <w:rFonts w:ascii="Book Antiqua" w:hAnsi="Book Antiqua" w:cs="Simsun"/>
          <w:color w:val="000000"/>
          <w:sz w:val="24"/>
          <w:szCs w:val="24"/>
        </w:rPr>
        <w:t xml:space="preserve"> 1991</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44 </w:t>
      </w:r>
      <w:proofErr w:type="spellStart"/>
      <w:r w:rsidRPr="00AF72A3">
        <w:rPr>
          <w:rFonts w:ascii="Book Antiqua" w:hAnsi="Book Antiqua" w:cs="Simsun"/>
          <w:b/>
          <w:bCs/>
          <w:color w:val="000000"/>
          <w:sz w:val="24"/>
          <w:szCs w:val="24"/>
        </w:rPr>
        <w:t>Kotler</w:t>
      </w:r>
      <w:proofErr w:type="spellEnd"/>
      <w:r w:rsidRPr="00AF72A3">
        <w:rPr>
          <w:rFonts w:ascii="Book Antiqua" w:hAnsi="Book Antiqua" w:cs="Simsun"/>
          <w:b/>
          <w:bCs/>
          <w:color w:val="000000"/>
          <w:sz w:val="24"/>
          <w:szCs w:val="24"/>
        </w:rPr>
        <w:t xml:space="preserve"> DP</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Fogleman</w:t>
      </w:r>
      <w:proofErr w:type="spellEnd"/>
      <w:r w:rsidRPr="00AF72A3">
        <w:rPr>
          <w:rFonts w:ascii="Book Antiqua" w:hAnsi="Book Antiqua" w:cs="Simsun"/>
          <w:color w:val="000000"/>
          <w:sz w:val="24"/>
          <w:szCs w:val="24"/>
        </w:rPr>
        <w:t xml:space="preserve"> L, Tierney AR. Comparison of total parenteral nutrition and an oral, </w:t>
      </w:r>
      <w:proofErr w:type="spellStart"/>
      <w:r w:rsidRPr="00AF72A3">
        <w:rPr>
          <w:rFonts w:ascii="Book Antiqua" w:hAnsi="Book Antiqua" w:cs="Simsun"/>
          <w:color w:val="000000"/>
          <w:sz w:val="24"/>
          <w:szCs w:val="24"/>
        </w:rPr>
        <w:t>semielemental</w:t>
      </w:r>
      <w:proofErr w:type="spellEnd"/>
      <w:r w:rsidRPr="00AF72A3">
        <w:rPr>
          <w:rFonts w:ascii="Book Antiqua" w:hAnsi="Book Antiqua" w:cs="Simsun"/>
          <w:color w:val="000000"/>
          <w:sz w:val="24"/>
          <w:szCs w:val="24"/>
        </w:rPr>
        <w:t xml:space="preserve"> diet on body composition, physical function, and nutrition-related </w:t>
      </w:r>
      <w:r w:rsidRPr="00AF72A3">
        <w:rPr>
          <w:rFonts w:ascii="Book Antiqua" w:hAnsi="Book Antiqua" w:cs="Simsun"/>
          <w:color w:val="000000"/>
          <w:sz w:val="24"/>
          <w:szCs w:val="24"/>
        </w:rPr>
        <w:lastRenderedPageBreak/>
        <w:t xml:space="preserve">costs in patients with </w:t>
      </w:r>
      <w:proofErr w:type="spellStart"/>
      <w:r w:rsidRPr="00AF72A3">
        <w:rPr>
          <w:rFonts w:ascii="Book Antiqua" w:hAnsi="Book Antiqua" w:cs="Simsun"/>
          <w:color w:val="000000"/>
          <w:sz w:val="24"/>
          <w:szCs w:val="24"/>
        </w:rPr>
        <w:t>malabsorption</w:t>
      </w:r>
      <w:proofErr w:type="spellEnd"/>
      <w:r w:rsidRPr="00AF72A3">
        <w:rPr>
          <w:rFonts w:ascii="Book Antiqua" w:hAnsi="Book Antiqua" w:cs="Simsun"/>
          <w:color w:val="000000"/>
          <w:sz w:val="24"/>
          <w:szCs w:val="24"/>
        </w:rPr>
        <w:t xml:space="preserve"> due to acquired immunodeficiency syndrome. </w:t>
      </w:r>
      <w:r w:rsidRPr="00AF72A3">
        <w:rPr>
          <w:rFonts w:ascii="Book Antiqua" w:hAnsi="Book Antiqua" w:cs="Simsun"/>
          <w:i/>
          <w:iCs/>
          <w:color w:val="000000"/>
          <w:sz w:val="24"/>
          <w:szCs w:val="24"/>
        </w:rPr>
        <w:t xml:space="preserve">JPEN J </w:t>
      </w:r>
      <w:proofErr w:type="spellStart"/>
      <w:r w:rsidRPr="00AF72A3">
        <w:rPr>
          <w:rFonts w:ascii="Book Antiqua" w:hAnsi="Book Antiqua" w:cs="Simsun"/>
          <w:i/>
          <w:iCs/>
          <w:color w:val="000000"/>
          <w:sz w:val="24"/>
          <w:szCs w:val="24"/>
        </w:rPr>
        <w:t>Parenter</w:t>
      </w:r>
      <w:proofErr w:type="spellEnd"/>
      <w:r w:rsidRPr="00AF72A3">
        <w:rPr>
          <w:rFonts w:ascii="Book Antiqua" w:hAnsi="Book Antiqua" w:cs="Simsun"/>
          <w:i/>
          <w:iCs/>
          <w:color w:val="000000"/>
          <w:sz w:val="24"/>
          <w:szCs w:val="24"/>
        </w:rPr>
        <w:t xml:space="preserve"> Enteral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color w:val="000000"/>
          <w:sz w:val="24"/>
          <w:szCs w:val="24"/>
        </w:rPr>
        <w:t> 1998; </w:t>
      </w:r>
      <w:r w:rsidRPr="00AF72A3">
        <w:rPr>
          <w:rFonts w:ascii="Book Antiqua" w:hAnsi="Book Antiqua" w:cs="Simsun"/>
          <w:b/>
          <w:bCs/>
          <w:color w:val="000000"/>
          <w:sz w:val="24"/>
          <w:szCs w:val="24"/>
        </w:rPr>
        <w:t>22</w:t>
      </w:r>
      <w:r w:rsidRPr="00AF72A3">
        <w:rPr>
          <w:rFonts w:ascii="Book Antiqua" w:hAnsi="Book Antiqua" w:cs="Simsun"/>
          <w:color w:val="000000"/>
          <w:sz w:val="24"/>
          <w:szCs w:val="24"/>
        </w:rPr>
        <w:t>: 120-126 [PMID: 9586788 DOI: 10.1177/0148607198022003120]</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45 </w:t>
      </w:r>
      <w:proofErr w:type="spellStart"/>
      <w:r w:rsidRPr="00AF72A3">
        <w:rPr>
          <w:rFonts w:ascii="Book Antiqua" w:hAnsi="Book Antiqua" w:cs="Simsun"/>
          <w:b/>
          <w:bCs/>
          <w:color w:val="000000"/>
          <w:sz w:val="24"/>
          <w:szCs w:val="24"/>
        </w:rPr>
        <w:t>Borlase</w:t>
      </w:r>
      <w:proofErr w:type="spellEnd"/>
      <w:r w:rsidRPr="00AF72A3">
        <w:rPr>
          <w:rFonts w:ascii="Book Antiqua" w:hAnsi="Book Antiqua" w:cs="Simsun"/>
          <w:b/>
          <w:bCs/>
          <w:color w:val="000000"/>
          <w:sz w:val="24"/>
          <w:szCs w:val="24"/>
        </w:rPr>
        <w:t xml:space="preserve"> BC</w:t>
      </w:r>
      <w:r w:rsidRPr="00AF72A3">
        <w:rPr>
          <w:rFonts w:ascii="Book Antiqua" w:hAnsi="Book Antiqua" w:cs="Simsun"/>
          <w:color w:val="000000"/>
          <w:sz w:val="24"/>
          <w:szCs w:val="24"/>
        </w:rPr>
        <w:t xml:space="preserve">, Bell SJ, Lewis EJ, </w:t>
      </w:r>
      <w:proofErr w:type="spellStart"/>
      <w:r w:rsidRPr="00AF72A3">
        <w:rPr>
          <w:rFonts w:ascii="Book Antiqua" w:hAnsi="Book Antiqua" w:cs="Simsun"/>
          <w:color w:val="000000"/>
          <w:sz w:val="24"/>
          <w:szCs w:val="24"/>
        </w:rPr>
        <w:t>Swails</w:t>
      </w:r>
      <w:proofErr w:type="spellEnd"/>
      <w:r w:rsidRPr="00AF72A3">
        <w:rPr>
          <w:rFonts w:ascii="Book Antiqua" w:hAnsi="Book Antiqua" w:cs="Simsun"/>
          <w:color w:val="000000"/>
          <w:sz w:val="24"/>
          <w:szCs w:val="24"/>
        </w:rPr>
        <w:t xml:space="preserve"> W, </w:t>
      </w:r>
      <w:proofErr w:type="spellStart"/>
      <w:r w:rsidRPr="00AF72A3">
        <w:rPr>
          <w:rFonts w:ascii="Book Antiqua" w:hAnsi="Book Antiqua" w:cs="Simsun"/>
          <w:color w:val="000000"/>
          <w:sz w:val="24"/>
          <w:szCs w:val="24"/>
        </w:rPr>
        <w:t>Bistrian</w:t>
      </w:r>
      <w:proofErr w:type="spellEnd"/>
      <w:r w:rsidRPr="00AF72A3">
        <w:rPr>
          <w:rFonts w:ascii="Book Antiqua" w:hAnsi="Book Antiqua" w:cs="Simsun"/>
          <w:color w:val="000000"/>
          <w:sz w:val="24"/>
          <w:szCs w:val="24"/>
        </w:rPr>
        <w:t xml:space="preserve"> BR, </w:t>
      </w:r>
      <w:proofErr w:type="spellStart"/>
      <w:r w:rsidRPr="00AF72A3">
        <w:rPr>
          <w:rFonts w:ascii="Book Antiqua" w:hAnsi="Book Antiqua" w:cs="Simsun"/>
          <w:color w:val="000000"/>
          <w:sz w:val="24"/>
          <w:szCs w:val="24"/>
        </w:rPr>
        <w:t>Forse</w:t>
      </w:r>
      <w:proofErr w:type="spellEnd"/>
      <w:r w:rsidRPr="00AF72A3">
        <w:rPr>
          <w:rFonts w:ascii="Book Antiqua" w:hAnsi="Book Antiqua" w:cs="Simsun"/>
          <w:color w:val="000000"/>
          <w:sz w:val="24"/>
          <w:szCs w:val="24"/>
        </w:rPr>
        <w:t xml:space="preserve"> RA, Blackburn GL. Tolerance to enteral tube feeding diets in </w:t>
      </w:r>
      <w:proofErr w:type="spellStart"/>
      <w:r w:rsidRPr="00AF72A3">
        <w:rPr>
          <w:rFonts w:ascii="Book Antiqua" w:hAnsi="Book Antiqua" w:cs="Simsun"/>
          <w:color w:val="000000"/>
          <w:sz w:val="24"/>
          <w:szCs w:val="24"/>
        </w:rPr>
        <w:t>hypoalbuminemic</w:t>
      </w:r>
      <w:proofErr w:type="spellEnd"/>
      <w:r w:rsidRPr="00AF72A3">
        <w:rPr>
          <w:rFonts w:ascii="Book Antiqua" w:hAnsi="Book Antiqua" w:cs="Simsun"/>
          <w:color w:val="000000"/>
          <w:sz w:val="24"/>
          <w:szCs w:val="24"/>
        </w:rPr>
        <w:t xml:space="preserve"> critically ill, geriatric patients. </w:t>
      </w:r>
      <w:proofErr w:type="spellStart"/>
      <w:r w:rsidRPr="00AF72A3">
        <w:rPr>
          <w:rFonts w:ascii="Book Antiqua" w:hAnsi="Book Antiqua" w:cs="Simsun"/>
          <w:i/>
          <w:iCs/>
          <w:color w:val="000000"/>
          <w:sz w:val="24"/>
          <w:szCs w:val="24"/>
        </w:rPr>
        <w:t>Surg</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Gynecol</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Obstet</w:t>
      </w:r>
      <w:proofErr w:type="spellEnd"/>
      <w:r w:rsidRPr="00AF72A3">
        <w:rPr>
          <w:rFonts w:ascii="Book Antiqua" w:hAnsi="Book Antiqua" w:cs="Simsun"/>
          <w:color w:val="000000"/>
          <w:sz w:val="24"/>
          <w:szCs w:val="24"/>
        </w:rPr>
        <w:t> 1992; </w:t>
      </w:r>
      <w:r w:rsidRPr="00AF72A3">
        <w:rPr>
          <w:rFonts w:ascii="Book Antiqua" w:hAnsi="Book Antiqua" w:cs="Simsun"/>
          <w:b/>
          <w:bCs/>
          <w:color w:val="000000"/>
          <w:sz w:val="24"/>
          <w:szCs w:val="24"/>
        </w:rPr>
        <w:t>174</w:t>
      </w:r>
      <w:r w:rsidRPr="00AF72A3">
        <w:rPr>
          <w:rFonts w:ascii="Book Antiqua" w:hAnsi="Book Antiqua" w:cs="Simsun"/>
          <w:color w:val="000000"/>
          <w:sz w:val="24"/>
          <w:szCs w:val="24"/>
        </w:rPr>
        <w:t>: 181-188 [PMID: 1542832]</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46 </w:t>
      </w:r>
      <w:proofErr w:type="spellStart"/>
      <w:r w:rsidRPr="00AF72A3">
        <w:rPr>
          <w:rFonts w:ascii="Book Antiqua" w:hAnsi="Book Antiqua" w:cs="Simsun"/>
          <w:b/>
          <w:bCs/>
          <w:color w:val="000000"/>
          <w:sz w:val="24"/>
          <w:szCs w:val="24"/>
        </w:rPr>
        <w:t>Heimburger</w:t>
      </w:r>
      <w:proofErr w:type="spellEnd"/>
      <w:r w:rsidRPr="00AF72A3">
        <w:rPr>
          <w:rFonts w:ascii="Book Antiqua" w:hAnsi="Book Antiqua" w:cs="Simsun"/>
          <w:b/>
          <w:bCs/>
          <w:color w:val="000000"/>
          <w:sz w:val="24"/>
          <w:szCs w:val="24"/>
        </w:rPr>
        <w:t xml:space="preserve"> DC</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Geels</w:t>
      </w:r>
      <w:proofErr w:type="spellEnd"/>
      <w:r w:rsidRPr="00AF72A3">
        <w:rPr>
          <w:rFonts w:ascii="Book Antiqua" w:hAnsi="Book Antiqua" w:cs="Simsun"/>
          <w:color w:val="000000"/>
          <w:sz w:val="24"/>
          <w:szCs w:val="24"/>
        </w:rPr>
        <w:t xml:space="preserve"> VJ, </w:t>
      </w:r>
      <w:proofErr w:type="spellStart"/>
      <w:r w:rsidRPr="00AF72A3">
        <w:rPr>
          <w:rFonts w:ascii="Book Antiqua" w:hAnsi="Book Antiqua" w:cs="Simsun"/>
          <w:color w:val="000000"/>
          <w:sz w:val="24"/>
          <w:szCs w:val="24"/>
        </w:rPr>
        <w:t>Bilbrey</w:t>
      </w:r>
      <w:proofErr w:type="spellEnd"/>
      <w:r w:rsidRPr="00AF72A3">
        <w:rPr>
          <w:rFonts w:ascii="Book Antiqua" w:hAnsi="Book Antiqua" w:cs="Simsun"/>
          <w:color w:val="000000"/>
          <w:sz w:val="24"/>
          <w:szCs w:val="24"/>
        </w:rPr>
        <w:t xml:space="preserve"> J, Redden DT, Keeney C. Effects of small-peptide and whole-protein enteral feedings on serum proteins and diarrhea in critically ill patients: a randomized trial. </w:t>
      </w:r>
      <w:r w:rsidRPr="00AF72A3">
        <w:rPr>
          <w:rFonts w:ascii="Book Antiqua" w:hAnsi="Book Antiqua" w:cs="Simsun"/>
          <w:i/>
          <w:iCs/>
          <w:color w:val="000000"/>
          <w:sz w:val="24"/>
          <w:szCs w:val="24"/>
        </w:rPr>
        <w:t xml:space="preserve">JPEN J </w:t>
      </w:r>
      <w:proofErr w:type="spellStart"/>
      <w:r w:rsidRPr="00AF72A3">
        <w:rPr>
          <w:rFonts w:ascii="Book Antiqua" w:hAnsi="Book Antiqua" w:cs="Simsun"/>
          <w:i/>
          <w:iCs/>
          <w:color w:val="000000"/>
          <w:sz w:val="24"/>
          <w:szCs w:val="24"/>
        </w:rPr>
        <w:t>Parenter</w:t>
      </w:r>
      <w:proofErr w:type="spellEnd"/>
      <w:r w:rsidRPr="00AF72A3">
        <w:rPr>
          <w:rFonts w:ascii="Book Antiqua" w:hAnsi="Book Antiqua" w:cs="Simsun"/>
          <w:i/>
          <w:iCs/>
          <w:color w:val="000000"/>
          <w:sz w:val="24"/>
          <w:szCs w:val="24"/>
        </w:rPr>
        <w:t xml:space="preserve"> Enteral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color w:val="000000"/>
          <w:sz w:val="24"/>
          <w:szCs w:val="24"/>
        </w:rPr>
        <w:t> 1997; </w:t>
      </w:r>
      <w:r w:rsidRPr="00AF72A3">
        <w:rPr>
          <w:rFonts w:ascii="Book Antiqua" w:hAnsi="Book Antiqua" w:cs="Simsun"/>
          <w:b/>
          <w:bCs/>
          <w:color w:val="000000"/>
          <w:sz w:val="24"/>
          <w:szCs w:val="24"/>
        </w:rPr>
        <w:t>21</w:t>
      </w:r>
      <w:r w:rsidRPr="00AF72A3">
        <w:rPr>
          <w:rFonts w:ascii="Book Antiqua" w:hAnsi="Book Antiqua" w:cs="Simsun"/>
          <w:color w:val="000000"/>
          <w:sz w:val="24"/>
          <w:szCs w:val="24"/>
        </w:rPr>
        <w:t>: 162-167 [PMID: 9168369 DOI: 10.1177/0148607197021003162]</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 xml:space="preserve">47 </w:t>
      </w:r>
      <w:proofErr w:type="spellStart"/>
      <w:r w:rsidRPr="00AF72A3">
        <w:rPr>
          <w:rFonts w:ascii="Book Antiqua" w:hAnsi="Book Antiqua" w:cs="Simsun"/>
          <w:b/>
          <w:color w:val="000000"/>
          <w:sz w:val="24"/>
          <w:szCs w:val="24"/>
        </w:rPr>
        <w:t>McClave</w:t>
      </w:r>
      <w:proofErr w:type="spellEnd"/>
      <w:r w:rsidRPr="00AF72A3">
        <w:rPr>
          <w:rFonts w:ascii="Book Antiqua" w:hAnsi="Book Antiqua" w:cs="Simsun"/>
          <w:b/>
          <w:color w:val="000000"/>
          <w:sz w:val="24"/>
          <w:szCs w:val="24"/>
        </w:rPr>
        <w:t xml:space="preserve"> SA</w:t>
      </w:r>
      <w:r w:rsidRPr="00AF72A3">
        <w:rPr>
          <w:rFonts w:ascii="Book Antiqua" w:hAnsi="Book Antiqua" w:cs="Simsun"/>
          <w:color w:val="000000"/>
          <w:sz w:val="24"/>
          <w:szCs w:val="24"/>
        </w:rPr>
        <w:t xml:space="preserve">, Spain DA, </w:t>
      </w:r>
      <w:proofErr w:type="spellStart"/>
      <w:r w:rsidRPr="00AF72A3">
        <w:rPr>
          <w:rFonts w:ascii="Book Antiqua" w:hAnsi="Book Antiqua" w:cs="Simsun"/>
          <w:color w:val="000000"/>
          <w:sz w:val="24"/>
          <w:szCs w:val="24"/>
        </w:rPr>
        <w:t>Lukan</w:t>
      </w:r>
      <w:proofErr w:type="spellEnd"/>
      <w:r w:rsidRPr="00AF72A3">
        <w:rPr>
          <w:rFonts w:ascii="Book Antiqua" w:hAnsi="Book Antiqua" w:cs="Simsun"/>
          <w:color w:val="000000"/>
          <w:sz w:val="24"/>
          <w:szCs w:val="24"/>
        </w:rPr>
        <w:t xml:space="preserve"> JK, </w:t>
      </w:r>
      <w:proofErr w:type="spellStart"/>
      <w:r w:rsidRPr="00AF72A3">
        <w:rPr>
          <w:rFonts w:ascii="Book Antiqua" w:hAnsi="Book Antiqua" w:cs="Simsun"/>
          <w:color w:val="000000"/>
          <w:sz w:val="24"/>
          <w:szCs w:val="24"/>
        </w:rPr>
        <w:t>Lowen</w:t>
      </w:r>
      <w:proofErr w:type="spellEnd"/>
      <w:r w:rsidRPr="00AF72A3">
        <w:rPr>
          <w:rFonts w:ascii="Book Antiqua" w:hAnsi="Book Antiqua" w:cs="Simsun"/>
          <w:color w:val="000000"/>
          <w:sz w:val="24"/>
          <w:szCs w:val="24"/>
        </w:rPr>
        <w:t xml:space="preserve"> CC, Dryden GW. Can enteral nutrition provide adequate stress prophylaxis on patients on mechanical ventilation? </w:t>
      </w:r>
      <w:r w:rsidRPr="00AF72A3">
        <w:rPr>
          <w:rFonts w:ascii="Book Antiqua" w:hAnsi="Book Antiqua" w:cs="Simsun"/>
          <w:i/>
          <w:color w:val="000000"/>
          <w:sz w:val="24"/>
          <w:szCs w:val="24"/>
        </w:rPr>
        <w:t>Gastroenterology</w:t>
      </w:r>
      <w:r w:rsidRPr="00AF72A3">
        <w:rPr>
          <w:rFonts w:ascii="Book Antiqua" w:hAnsi="Book Antiqua" w:cs="Simsun"/>
          <w:color w:val="000000"/>
          <w:sz w:val="24"/>
          <w:szCs w:val="24"/>
        </w:rPr>
        <w:t xml:space="preserve"> 2004; </w:t>
      </w:r>
      <w:r w:rsidRPr="00AF72A3">
        <w:rPr>
          <w:rFonts w:ascii="Book Antiqua" w:hAnsi="Book Antiqua" w:cs="Simsun"/>
          <w:b/>
          <w:color w:val="000000"/>
          <w:sz w:val="24"/>
          <w:szCs w:val="24"/>
        </w:rPr>
        <w:t>126</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Supp</w:t>
      </w:r>
      <w:proofErr w:type="spellEnd"/>
      <w:r w:rsidRPr="00AF72A3">
        <w:rPr>
          <w:rFonts w:ascii="Book Antiqua" w:hAnsi="Book Antiqua" w:cs="Simsun"/>
          <w:color w:val="000000"/>
          <w:sz w:val="24"/>
          <w:szCs w:val="24"/>
        </w:rPr>
        <w:t xml:space="preserve"> 2): A-647</w:t>
      </w:r>
    </w:p>
    <w:p w:rsidR="008C669A" w:rsidRPr="00AF72A3" w:rsidRDefault="008C669A" w:rsidP="00EB558C">
      <w:pPr>
        <w:spacing w:after="0" w:line="360" w:lineRule="auto"/>
        <w:jc w:val="both"/>
        <w:rPr>
          <w:rFonts w:ascii="Book Antiqua" w:hAnsi="Book Antiqua" w:cs="Book Antiqua"/>
          <w:noProof/>
          <w:sz w:val="24"/>
          <w:szCs w:val="24"/>
        </w:rPr>
      </w:pPr>
      <w:r w:rsidRPr="00AF72A3">
        <w:rPr>
          <w:rFonts w:ascii="Book Antiqua" w:hAnsi="Book Antiqua" w:cs="Book Antiqua"/>
          <w:noProof/>
          <w:sz w:val="24"/>
          <w:szCs w:val="24"/>
        </w:rPr>
        <w:t xml:space="preserve">48 </w:t>
      </w:r>
      <w:r w:rsidRPr="00AF72A3">
        <w:rPr>
          <w:rFonts w:ascii="Book Antiqua" w:hAnsi="Book Antiqua" w:cs="Book Antiqua"/>
          <w:b/>
          <w:noProof/>
          <w:sz w:val="24"/>
          <w:szCs w:val="24"/>
        </w:rPr>
        <w:t>Feller A</w:t>
      </w:r>
      <w:r w:rsidRPr="00AF72A3">
        <w:rPr>
          <w:rFonts w:ascii="Book Antiqua" w:hAnsi="Book Antiqua" w:cs="Book Antiqua"/>
          <w:noProof/>
          <w:sz w:val="24"/>
          <w:szCs w:val="24"/>
        </w:rPr>
        <w:t>, Rudman D, Caindec N, Story K, Herring N. Clinical trial of peptamen liquid elemental diet in geriatric patients. In: Kinney JM, Borum PR, editors. Perspectives in clinical nutrition. Baltimore: Urban and Schwarzenberg, 1989: 339-350</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 xml:space="preserve">49 Branched chain amino and </w:t>
      </w:r>
      <w:proofErr w:type="spellStart"/>
      <w:r w:rsidRPr="00AF72A3">
        <w:rPr>
          <w:rFonts w:ascii="Book Antiqua" w:hAnsi="Book Antiqua" w:cs="Simsun"/>
          <w:color w:val="000000"/>
          <w:sz w:val="24"/>
          <w:szCs w:val="24"/>
        </w:rPr>
        <w:t>keto</w:t>
      </w:r>
      <w:proofErr w:type="spellEnd"/>
      <w:r w:rsidRPr="00AF72A3">
        <w:rPr>
          <w:rFonts w:ascii="Book Antiqua" w:hAnsi="Book Antiqua" w:cs="Simsun"/>
          <w:color w:val="000000"/>
          <w:sz w:val="24"/>
          <w:szCs w:val="24"/>
        </w:rPr>
        <w:t xml:space="preserve"> acids in health and disease. Basel, New York: </w:t>
      </w:r>
      <w:proofErr w:type="spellStart"/>
      <w:r w:rsidRPr="00AF72A3">
        <w:rPr>
          <w:rFonts w:ascii="Book Antiqua" w:hAnsi="Book Antiqua" w:cs="Simsun"/>
          <w:color w:val="000000"/>
          <w:sz w:val="24"/>
          <w:szCs w:val="24"/>
        </w:rPr>
        <w:t>Karger</w:t>
      </w:r>
      <w:proofErr w:type="spellEnd"/>
      <w:r w:rsidRPr="00AF72A3">
        <w:rPr>
          <w:rFonts w:ascii="Book Antiqua" w:hAnsi="Book Antiqua" w:cs="Simsun"/>
          <w:color w:val="000000"/>
          <w:sz w:val="24"/>
          <w:szCs w:val="24"/>
        </w:rPr>
        <w:t>, 1984</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50 </w:t>
      </w:r>
      <w:r w:rsidRPr="00AF72A3">
        <w:rPr>
          <w:rFonts w:ascii="Book Antiqua" w:hAnsi="Book Antiqua" w:cs="Simsun"/>
          <w:b/>
          <w:bCs/>
          <w:color w:val="000000"/>
          <w:sz w:val="24"/>
          <w:szCs w:val="24"/>
        </w:rPr>
        <w:t>Silk DB</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Grimble</w:t>
      </w:r>
      <w:proofErr w:type="spellEnd"/>
      <w:r w:rsidRPr="00AF72A3">
        <w:rPr>
          <w:rFonts w:ascii="Book Antiqua" w:hAnsi="Book Antiqua" w:cs="Simsun"/>
          <w:color w:val="000000"/>
          <w:sz w:val="24"/>
          <w:szCs w:val="24"/>
        </w:rPr>
        <w:t xml:space="preserve"> GK, Rees RG. </w:t>
      </w:r>
      <w:proofErr w:type="gramStart"/>
      <w:r w:rsidRPr="00AF72A3">
        <w:rPr>
          <w:rFonts w:ascii="Book Antiqua" w:hAnsi="Book Antiqua" w:cs="Simsun"/>
          <w:color w:val="000000"/>
          <w:sz w:val="24"/>
          <w:szCs w:val="24"/>
        </w:rPr>
        <w:t>Protein digestion and amino acid and peptide absorption.</w:t>
      </w:r>
      <w:proofErr w:type="gramEnd"/>
      <w:r w:rsidRPr="00AF72A3">
        <w:rPr>
          <w:rFonts w:ascii="Book Antiqua" w:hAnsi="Book Antiqua" w:cs="Simsun"/>
          <w:color w:val="000000"/>
          <w:sz w:val="24"/>
          <w:szCs w:val="24"/>
        </w:rPr>
        <w:t> </w:t>
      </w:r>
      <w:proofErr w:type="spellStart"/>
      <w:r w:rsidRPr="00AF72A3">
        <w:rPr>
          <w:rFonts w:ascii="Book Antiqua" w:hAnsi="Book Antiqua" w:cs="Simsun"/>
          <w:i/>
          <w:iCs/>
          <w:color w:val="000000"/>
          <w:sz w:val="24"/>
          <w:szCs w:val="24"/>
        </w:rPr>
        <w:t>Proc</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Soc</w:t>
      </w:r>
      <w:proofErr w:type="spellEnd"/>
      <w:r w:rsidRPr="00AF72A3">
        <w:rPr>
          <w:rFonts w:ascii="Book Antiqua" w:hAnsi="Book Antiqua" w:cs="Simsun"/>
          <w:color w:val="000000"/>
          <w:sz w:val="24"/>
          <w:szCs w:val="24"/>
        </w:rPr>
        <w:t> 1985; </w:t>
      </w:r>
      <w:r w:rsidRPr="00AF72A3">
        <w:rPr>
          <w:rFonts w:ascii="Book Antiqua" w:hAnsi="Book Antiqua" w:cs="Simsun"/>
          <w:b/>
          <w:bCs/>
          <w:color w:val="000000"/>
          <w:sz w:val="24"/>
          <w:szCs w:val="24"/>
        </w:rPr>
        <w:t>44</w:t>
      </w:r>
      <w:r w:rsidRPr="00AF72A3">
        <w:rPr>
          <w:rFonts w:ascii="Book Antiqua" w:hAnsi="Book Antiqua" w:cs="Simsun"/>
          <w:color w:val="000000"/>
          <w:sz w:val="24"/>
          <w:szCs w:val="24"/>
        </w:rPr>
        <w:t>: 63-72 [PMID: 3885229 DOI: 10.1079/PNS19850011]</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51 </w:t>
      </w:r>
      <w:r w:rsidRPr="00AF72A3">
        <w:rPr>
          <w:rFonts w:ascii="Book Antiqua" w:hAnsi="Book Antiqua" w:cs="Simsun"/>
          <w:b/>
          <w:bCs/>
          <w:color w:val="000000"/>
          <w:sz w:val="24"/>
          <w:szCs w:val="24"/>
        </w:rPr>
        <w:t>Webb KE</w:t>
      </w:r>
      <w:r w:rsidRPr="00AF72A3">
        <w:rPr>
          <w:rFonts w:ascii="Book Antiqua" w:hAnsi="Book Antiqua" w:cs="Simsun"/>
          <w:color w:val="000000"/>
          <w:sz w:val="24"/>
          <w:szCs w:val="24"/>
        </w:rPr>
        <w:t>.</w:t>
      </w:r>
      <w:proofErr w:type="gramEnd"/>
      <w:r w:rsidRPr="00AF72A3">
        <w:rPr>
          <w:rFonts w:ascii="Book Antiqua" w:hAnsi="Book Antiqua" w:cs="Simsun"/>
          <w:color w:val="000000"/>
          <w:sz w:val="24"/>
          <w:szCs w:val="24"/>
        </w:rPr>
        <w:t xml:space="preserve"> </w:t>
      </w:r>
      <w:proofErr w:type="gramStart"/>
      <w:r w:rsidRPr="00AF72A3">
        <w:rPr>
          <w:rFonts w:ascii="Book Antiqua" w:hAnsi="Book Antiqua" w:cs="Simsun"/>
          <w:color w:val="000000"/>
          <w:sz w:val="24"/>
          <w:szCs w:val="24"/>
        </w:rPr>
        <w:t>Amino acid and peptide absorption from the gastrointestinal tract.</w:t>
      </w:r>
      <w:proofErr w:type="gramEnd"/>
      <w:r w:rsidRPr="00AF72A3">
        <w:rPr>
          <w:rFonts w:ascii="Book Antiqua" w:hAnsi="Book Antiqua" w:cs="Simsun"/>
          <w:color w:val="000000"/>
          <w:sz w:val="24"/>
          <w:szCs w:val="24"/>
        </w:rPr>
        <w:t> </w:t>
      </w:r>
      <w:r w:rsidRPr="00AF72A3">
        <w:rPr>
          <w:rFonts w:ascii="Book Antiqua" w:hAnsi="Book Antiqua" w:cs="Simsun"/>
          <w:i/>
          <w:iCs/>
          <w:color w:val="000000"/>
          <w:sz w:val="24"/>
          <w:szCs w:val="24"/>
        </w:rPr>
        <w:t xml:space="preserve">Fed </w:t>
      </w:r>
      <w:proofErr w:type="spellStart"/>
      <w:r w:rsidRPr="00AF72A3">
        <w:rPr>
          <w:rFonts w:ascii="Book Antiqua" w:hAnsi="Book Antiqua" w:cs="Simsun"/>
          <w:i/>
          <w:iCs/>
          <w:color w:val="000000"/>
          <w:sz w:val="24"/>
          <w:szCs w:val="24"/>
        </w:rPr>
        <w:t>Proc</w:t>
      </w:r>
      <w:proofErr w:type="spellEnd"/>
      <w:r w:rsidRPr="00AF72A3">
        <w:rPr>
          <w:rFonts w:ascii="Book Antiqua" w:hAnsi="Book Antiqua" w:cs="Simsun"/>
          <w:color w:val="000000"/>
          <w:sz w:val="24"/>
          <w:szCs w:val="24"/>
        </w:rPr>
        <w:t> 1986; </w:t>
      </w:r>
      <w:r w:rsidRPr="00AF72A3">
        <w:rPr>
          <w:rFonts w:ascii="Book Antiqua" w:hAnsi="Book Antiqua" w:cs="Simsun"/>
          <w:b/>
          <w:bCs/>
          <w:color w:val="000000"/>
          <w:sz w:val="24"/>
          <w:szCs w:val="24"/>
        </w:rPr>
        <w:t>45</w:t>
      </w:r>
      <w:r w:rsidRPr="00AF72A3">
        <w:rPr>
          <w:rFonts w:ascii="Book Antiqua" w:hAnsi="Book Antiqua" w:cs="Simsun"/>
          <w:color w:val="000000"/>
          <w:sz w:val="24"/>
          <w:szCs w:val="24"/>
        </w:rPr>
        <w:t>: 2268-2271 [PMID: 3720965]</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52 </w:t>
      </w:r>
      <w:r w:rsidRPr="00AF72A3">
        <w:rPr>
          <w:rFonts w:ascii="Book Antiqua" w:hAnsi="Book Antiqua" w:cs="Simsun"/>
          <w:b/>
          <w:bCs/>
          <w:color w:val="000000"/>
          <w:sz w:val="24"/>
          <w:szCs w:val="24"/>
        </w:rPr>
        <w:t>Freeman HJ</w:t>
      </w:r>
      <w:r w:rsidRPr="00AF72A3">
        <w:rPr>
          <w:rFonts w:ascii="Book Antiqua" w:hAnsi="Book Antiqua" w:cs="Simsun"/>
          <w:color w:val="000000"/>
          <w:sz w:val="24"/>
          <w:szCs w:val="24"/>
        </w:rPr>
        <w:t>.</w:t>
      </w:r>
      <w:proofErr w:type="gramEnd"/>
      <w:r w:rsidRPr="00AF72A3">
        <w:rPr>
          <w:rFonts w:ascii="Book Antiqua" w:hAnsi="Book Antiqua" w:cs="Simsun"/>
          <w:color w:val="000000"/>
          <w:sz w:val="24"/>
          <w:szCs w:val="24"/>
        </w:rPr>
        <w:t xml:space="preserve"> </w:t>
      </w:r>
      <w:proofErr w:type="gramStart"/>
      <w:r w:rsidRPr="00AF72A3">
        <w:rPr>
          <w:rFonts w:ascii="Book Antiqua" w:hAnsi="Book Antiqua" w:cs="Simsun"/>
          <w:color w:val="000000"/>
          <w:sz w:val="24"/>
          <w:szCs w:val="24"/>
        </w:rPr>
        <w:t>Clinical relevance of intestinal peptide uptake.</w:t>
      </w:r>
      <w:proofErr w:type="gramEnd"/>
      <w:r w:rsidRPr="00AF72A3">
        <w:rPr>
          <w:rFonts w:ascii="Book Antiqua" w:hAnsi="Book Antiqua" w:cs="Simsun"/>
          <w:color w:val="000000"/>
          <w:sz w:val="24"/>
          <w:szCs w:val="24"/>
        </w:rPr>
        <w:t> </w:t>
      </w:r>
      <w:r w:rsidRPr="00AF72A3">
        <w:rPr>
          <w:rFonts w:ascii="Book Antiqua" w:hAnsi="Book Antiqua" w:cs="Simsun"/>
          <w:i/>
          <w:iCs/>
          <w:color w:val="000000"/>
          <w:sz w:val="24"/>
          <w:szCs w:val="24"/>
        </w:rPr>
        <w:t xml:space="preserve">World J </w:t>
      </w:r>
      <w:proofErr w:type="spellStart"/>
      <w:r w:rsidRPr="00AF72A3">
        <w:rPr>
          <w:rFonts w:ascii="Book Antiqua" w:hAnsi="Book Antiqua" w:cs="Simsun"/>
          <w:i/>
          <w:iCs/>
          <w:color w:val="000000"/>
          <w:sz w:val="24"/>
          <w:szCs w:val="24"/>
        </w:rPr>
        <w:t>Gastrointest</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Pharmacol</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Ther</w:t>
      </w:r>
      <w:proofErr w:type="spellEnd"/>
      <w:r w:rsidRPr="00AF72A3">
        <w:rPr>
          <w:rFonts w:ascii="Book Antiqua" w:hAnsi="Book Antiqua" w:cs="Simsun"/>
          <w:color w:val="000000"/>
          <w:sz w:val="24"/>
          <w:szCs w:val="24"/>
        </w:rPr>
        <w:t> 2015; </w:t>
      </w:r>
      <w:r w:rsidRPr="00AF72A3">
        <w:rPr>
          <w:rFonts w:ascii="Book Antiqua" w:hAnsi="Book Antiqua" w:cs="Simsun"/>
          <w:b/>
          <w:bCs/>
          <w:color w:val="000000"/>
          <w:sz w:val="24"/>
          <w:szCs w:val="24"/>
        </w:rPr>
        <w:t>6</w:t>
      </w:r>
      <w:r w:rsidRPr="00AF72A3">
        <w:rPr>
          <w:rFonts w:ascii="Book Antiqua" w:hAnsi="Book Antiqua" w:cs="Simsun"/>
          <w:color w:val="000000"/>
          <w:sz w:val="24"/>
          <w:szCs w:val="24"/>
        </w:rPr>
        <w:t>: 22-27 [PMID: 25949847 DOI: 10.4292/wjgpt.v6.i2.22]</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53 </w:t>
      </w:r>
      <w:r w:rsidRPr="00AF72A3">
        <w:rPr>
          <w:rFonts w:ascii="Book Antiqua" w:hAnsi="Book Antiqua" w:cs="Simsun"/>
          <w:b/>
          <w:bCs/>
          <w:color w:val="000000"/>
          <w:sz w:val="24"/>
          <w:szCs w:val="24"/>
        </w:rPr>
        <w:t>Daniel H</w:t>
      </w:r>
      <w:r w:rsidRPr="00AF72A3">
        <w:rPr>
          <w:rFonts w:ascii="Book Antiqua" w:hAnsi="Book Antiqua" w:cs="Simsun"/>
          <w:color w:val="000000"/>
          <w:sz w:val="24"/>
          <w:szCs w:val="24"/>
        </w:rPr>
        <w:t>. Molecular and integrative physiology of intestinal peptide transport.</w:t>
      </w:r>
      <w:proofErr w:type="gramEnd"/>
      <w:r w:rsidRPr="00AF72A3">
        <w:rPr>
          <w:rFonts w:ascii="Book Antiqua" w:hAnsi="Book Antiqua" w:cs="Simsun"/>
          <w:color w:val="000000"/>
          <w:sz w:val="24"/>
          <w:szCs w:val="24"/>
        </w:rPr>
        <w:t> </w:t>
      </w:r>
      <w:proofErr w:type="spellStart"/>
      <w:r w:rsidRPr="00AF72A3">
        <w:rPr>
          <w:rFonts w:ascii="Book Antiqua" w:hAnsi="Book Antiqua" w:cs="Simsun"/>
          <w:i/>
          <w:iCs/>
          <w:color w:val="000000"/>
          <w:sz w:val="24"/>
          <w:szCs w:val="24"/>
        </w:rPr>
        <w:t>Annu</w:t>
      </w:r>
      <w:proofErr w:type="spellEnd"/>
      <w:r w:rsidRPr="00AF72A3">
        <w:rPr>
          <w:rFonts w:ascii="Book Antiqua" w:hAnsi="Book Antiqua" w:cs="Simsun"/>
          <w:i/>
          <w:iCs/>
          <w:color w:val="000000"/>
          <w:sz w:val="24"/>
          <w:szCs w:val="24"/>
        </w:rPr>
        <w:t xml:space="preserve"> Rev </w:t>
      </w:r>
      <w:proofErr w:type="spellStart"/>
      <w:r w:rsidRPr="00AF72A3">
        <w:rPr>
          <w:rFonts w:ascii="Book Antiqua" w:hAnsi="Book Antiqua" w:cs="Simsun"/>
          <w:i/>
          <w:iCs/>
          <w:color w:val="000000"/>
          <w:sz w:val="24"/>
          <w:szCs w:val="24"/>
        </w:rPr>
        <w:t>Physiol</w:t>
      </w:r>
      <w:proofErr w:type="spellEnd"/>
      <w:r w:rsidRPr="00AF72A3">
        <w:rPr>
          <w:rFonts w:ascii="Book Antiqua" w:hAnsi="Book Antiqua" w:cs="Simsun"/>
          <w:color w:val="000000"/>
          <w:sz w:val="24"/>
          <w:szCs w:val="24"/>
        </w:rPr>
        <w:t> 2004; </w:t>
      </w:r>
      <w:r w:rsidRPr="00AF72A3">
        <w:rPr>
          <w:rFonts w:ascii="Book Antiqua" w:hAnsi="Book Antiqua" w:cs="Simsun"/>
          <w:b/>
          <w:bCs/>
          <w:color w:val="000000"/>
          <w:sz w:val="24"/>
          <w:szCs w:val="24"/>
        </w:rPr>
        <w:t>66</w:t>
      </w:r>
      <w:r w:rsidRPr="00AF72A3">
        <w:rPr>
          <w:rFonts w:ascii="Book Antiqua" w:hAnsi="Book Antiqua" w:cs="Simsun"/>
          <w:color w:val="000000"/>
          <w:sz w:val="24"/>
          <w:szCs w:val="24"/>
        </w:rPr>
        <w:t>: 361-384 [PMID: 14977407 DOI: 10.1146/annurev.physiol.66.032102.144149]</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54 </w:t>
      </w:r>
      <w:r w:rsidRPr="00AF72A3">
        <w:rPr>
          <w:rFonts w:ascii="Book Antiqua" w:hAnsi="Book Antiqua" w:cs="Simsun"/>
          <w:b/>
          <w:bCs/>
          <w:color w:val="000000"/>
          <w:sz w:val="24"/>
          <w:szCs w:val="24"/>
        </w:rPr>
        <w:t>Brinson RR</w:t>
      </w:r>
      <w:r w:rsidRPr="00AF72A3">
        <w:rPr>
          <w:rFonts w:ascii="Book Antiqua" w:hAnsi="Book Antiqua" w:cs="Simsun"/>
          <w:color w:val="000000"/>
          <w:sz w:val="24"/>
          <w:szCs w:val="24"/>
        </w:rPr>
        <w:t>.</w:t>
      </w:r>
      <w:proofErr w:type="gramEnd"/>
      <w:r w:rsidRPr="00AF72A3">
        <w:rPr>
          <w:rFonts w:ascii="Book Antiqua" w:hAnsi="Book Antiqua" w:cs="Simsun"/>
          <w:color w:val="000000"/>
          <w:sz w:val="24"/>
          <w:szCs w:val="24"/>
        </w:rPr>
        <w:t xml:space="preserve"> Fiber-containing enteral formulas: clinical importance.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Clin</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Pract</w:t>
      </w:r>
      <w:proofErr w:type="spellEnd"/>
      <w:r w:rsidRPr="00AF72A3">
        <w:rPr>
          <w:rFonts w:ascii="Book Antiqua" w:hAnsi="Book Antiqua" w:cs="Simsun"/>
          <w:color w:val="000000"/>
          <w:sz w:val="24"/>
          <w:szCs w:val="24"/>
        </w:rPr>
        <w:t> 1990; </w:t>
      </w:r>
      <w:r w:rsidRPr="00AF72A3">
        <w:rPr>
          <w:rFonts w:ascii="Book Antiqua" w:hAnsi="Book Antiqua" w:cs="Simsun"/>
          <w:b/>
          <w:bCs/>
          <w:color w:val="000000"/>
          <w:sz w:val="24"/>
          <w:szCs w:val="24"/>
        </w:rPr>
        <w:t>5</w:t>
      </w:r>
      <w:r w:rsidRPr="00AF72A3">
        <w:rPr>
          <w:rFonts w:ascii="Book Antiqua" w:hAnsi="Book Antiqua" w:cs="Simsun"/>
          <w:color w:val="000000"/>
          <w:sz w:val="24"/>
          <w:szCs w:val="24"/>
        </w:rPr>
        <w:t>: 97 [PMID: 2164133 DOI: 10.1177/011542659000500397]</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lastRenderedPageBreak/>
        <w:t>55 </w:t>
      </w:r>
      <w:proofErr w:type="spellStart"/>
      <w:r w:rsidRPr="00AF72A3">
        <w:rPr>
          <w:rFonts w:ascii="Book Antiqua" w:hAnsi="Book Antiqua" w:cs="Simsun"/>
          <w:b/>
          <w:bCs/>
          <w:color w:val="000000"/>
          <w:sz w:val="24"/>
          <w:szCs w:val="24"/>
        </w:rPr>
        <w:t>Krissansen</w:t>
      </w:r>
      <w:proofErr w:type="spellEnd"/>
      <w:r w:rsidRPr="00AF72A3">
        <w:rPr>
          <w:rFonts w:ascii="Book Antiqua" w:hAnsi="Book Antiqua" w:cs="Simsun"/>
          <w:b/>
          <w:bCs/>
          <w:color w:val="000000"/>
          <w:sz w:val="24"/>
          <w:szCs w:val="24"/>
        </w:rPr>
        <w:t xml:space="preserve"> GW</w:t>
      </w:r>
      <w:r w:rsidRPr="00AF72A3">
        <w:rPr>
          <w:rFonts w:ascii="Book Antiqua" w:hAnsi="Book Antiqua" w:cs="Simsun"/>
          <w:color w:val="000000"/>
          <w:sz w:val="24"/>
          <w:szCs w:val="24"/>
        </w:rPr>
        <w:t>.</w:t>
      </w:r>
      <w:proofErr w:type="gramEnd"/>
      <w:r w:rsidRPr="00AF72A3">
        <w:rPr>
          <w:rFonts w:ascii="Book Antiqua" w:hAnsi="Book Antiqua" w:cs="Simsun"/>
          <w:color w:val="000000"/>
          <w:sz w:val="24"/>
          <w:szCs w:val="24"/>
        </w:rPr>
        <w:t xml:space="preserve"> Emerging health properties of whey proteins and their clinical implications. </w:t>
      </w:r>
      <w:r w:rsidRPr="00AF72A3">
        <w:rPr>
          <w:rFonts w:ascii="Book Antiqua" w:hAnsi="Book Antiqua" w:cs="Simsun"/>
          <w:i/>
          <w:iCs/>
          <w:color w:val="000000"/>
          <w:sz w:val="24"/>
          <w:szCs w:val="24"/>
        </w:rPr>
        <w:t xml:space="preserve">J Am </w:t>
      </w:r>
      <w:proofErr w:type="spellStart"/>
      <w:r w:rsidRPr="00AF72A3">
        <w:rPr>
          <w:rFonts w:ascii="Book Antiqua" w:hAnsi="Book Antiqua" w:cs="Simsun"/>
          <w:i/>
          <w:iCs/>
          <w:color w:val="000000"/>
          <w:sz w:val="24"/>
          <w:szCs w:val="24"/>
        </w:rPr>
        <w:t>Coll</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color w:val="000000"/>
          <w:sz w:val="24"/>
          <w:szCs w:val="24"/>
        </w:rPr>
        <w:t> 2007; </w:t>
      </w:r>
      <w:r w:rsidRPr="00AF72A3">
        <w:rPr>
          <w:rFonts w:ascii="Book Antiqua" w:hAnsi="Book Antiqua" w:cs="Simsun"/>
          <w:b/>
          <w:bCs/>
          <w:color w:val="000000"/>
          <w:sz w:val="24"/>
          <w:szCs w:val="24"/>
        </w:rPr>
        <w:t>26</w:t>
      </w:r>
      <w:r w:rsidRPr="00AF72A3">
        <w:rPr>
          <w:rFonts w:ascii="Book Antiqua" w:hAnsi="Book Antiqua" w:cs="Simsun"/>
          <w:color w:val="000000"/>
          <w:sz w:val="24"/>
          <w:szCs w:val="24"/>
        </w:rPr>
        <w:t>: 713S-723S [PMID: 18187438 DOI: 10.1080/07315724.2007.10719652]</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56 </w:t>
      </w:r>
      <w:r w:rsidRPr="00AF72A3">
        <w:rPr>
          <w:rFonts w:ascii="Book Antiqua" w:hAnsi="Book Antiqua" w:cs="Simsun"/>
          <w:b/>
          <w:bCs/>
          <w:color w:val="000000"/>
          <w:sz w:val="24"/>
          <w:szCs w:val="24"/>
        </w:rPr>
        <w:t>Ha E</w:t>
      </w:r>
      <w:proofErr w:type="gramEnd"/>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Zemel</w:t>
      </w:r>
      <w:proofErr w:type="spellEnd"/>
      <w:r w:rsidRPr="00AF72A3">
        <w:rPr>
          <w:rFonts w:ascii="Book Antiqua" w:hAnsi="Book Antiqua" w:cs="Simsun"/>
          <w:color w:val="000000"/>
          <w:sz w:val="24"/>
          <w:szCs w:val="24"/>
        </w:rPr>
        <w:t xml:space="preserve"> MB. Functional properties of whey, whey components, and essential amino acids: mechanisms underlying health benefits for active people (review). </w:t>
      </w:r>
      <w:r w:rsidRPr="00AF72A3">
        <w:rPr>
          <w:rFonts w:ascii="Book Antiqua" w:hAnsi="Book Antiqua" w:cs="Simsun"/>
          <w:i/>
          <w:iCs/>
          <w:color w:val="000000"/>
          <w:sz w:val="24"/>
          <w:szCs w:val="24"/>
        </w:rPr>
        <w:t xml:space="preserve">J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Biochem</w:t>
      </w:r>
      <w:proofErr w:type="spellEnd"/>
      <w:r w:rsidRPr="00AF72A3">
        <w:rPr>
          <w:rFonts w:ascii="Book Antiqua" w:hAnsi="Book Antiqua" w:cs="Simsun"/>
          <w:color w:val="000000"/>
          <w:sz w:val="24"/>
          <w:szCs w:val="24"/>
        </w:rPr>
        <w:t> 2003; </w:t>
      </w:r>
      <w:r w:rsidRPr="00AF72A3">
        <w:rPr>
          <w:rFonts w:ascii="Book Antiqua" w:hAnsi="Book Antiqua" w:cs="Simsun"/>
          <w:b/>
          <w:bCs/>
          <w:color w:val="000000"/>
          <w:sz w:val="24"/>
          <w:szCs w:val="24"/>
        </w:rPr>
        <w:t>14</w:t>
      </w:r>
      <w:r w:rsidRPr="00AF72A3">
        <w:rPr>
          <w:rFonts w:ascii="Book Antiqua" w:hAnsi="Book Antiqua" w:cs="Simsun"/>
          <w:color w:val="000000"/>
          <w:sz w:val="24"/>
          <w:szCs w:val="24"/>
        </w:rPr>
        <w:t>: 251-258 [PMID: 12832028 DOI: 10.1016/S0955-</w:t>
      </w:r>
      <w:proofErr w:type="gramStart"/>
      <w:r w:rsidRPr="00AF72A3">
        <w:rPr>
          <w:rFonts w:ascii="Book Antiqua" w:hAnsi="Book Antiqua" w:cs="Simsun"/>
          <w:color w:val="000000"/>
          <w:sz w:val="24"/>
          <w:szCs w:val="24"/>
        </w:rPr>
        <w:t>2863(</w:t>
      </w:r>
      <w:proofErr w:type="gramEnd"/>
      <w:r w:rsidRPr="00AF72A3">
        <w:rPr>
          <w:rFonts w:ascii="Book Antiqua" w:hAnsi="Book Antiqua" w:cs="Simsun"/>
          <w:color w:val="000000"/>
          <w:sz w:val="24"/>
          <w:szCs w:val="24"/>
        </w:rPr>
        <w:t>03)00030-5]</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57 </w:t>
      </w:r>
      <w:r w:rsidRPr="00AF72A3">
        <w:rPr>
          <w:rFonts w:ascii="Book Antiqua" w:hAnsi="Book Antiqua" w:cs="Simsun"/>
          <w:b/>
          <w:bCs/>
          <w:color w:val="000000"/>
          <w:sz w:val="24"/>
          <w:szCs w:val="24"/>
        </w:rPr>
        <w:t>Marshall K</w:t>
      </w:r>
      <w:r w:rsidRPr="00AF72A3">
        <w:rPr>
          <w:rFonts w:ascii="Book Antiqua" w:hAnsi="Book Antiqua" w:cs="Simsun"/>
          <w:color w:val="000000"/>
          <w:sz w:val="24"/>
          <w:szCs w:val="24"/>
        </w:rPr>
        <w:t>. Therapeutic applications of whey protein.</w:t>
      </w:r>
      <w:proofErr w:type="gramEnd"/>
      <w:r w:rsidRPr="00AF72A3">
        <w:rPr>
          <w:rFonts w:ascii="Book Antiqua" w:hAnsi="Book Antiqua" w:cs="Simsun"/>
          <w:color w:val="000000"/>
          <w:sz w:val="24"/>
          <w:szCs w:val="24"/>
        </w:rPr>
        <w:t> </w:t>
      </w:r>
      <w:proofErr w:type="spellStart"/>
      <w:r w:rsidRPr="00AF72A3">
        <w:rPr>
          <w:rFonts w:ascii="Book Antiqua" w:hAnsi="Book Antiqua" w:cs="Simsun"/>
          <w:i/>
          <w:iCs/>
          <w:color w:val="000000"/>
          <w:sz w:val="24"/>
          <w:szCs w:val="24"/>
        </w:rPr>
        <w:t>Altern</w:t>
      </w:r>
      <w:proofErr w:type="spellEnd"/>
      <w:r w:rsidRPr="00AF72A3">
        <w:rPr>
          <w:rFonts w:ascii="Book Antiqua" w:hAnsi="Book Antiqua" w:cs="Simsun"/>
          <w:i/>
          <w:iCs/>
          <w:color w:val="000000"/>
          <w:sz w:val="24"/>
          <w:szCs w:val="24"/>
        </w:rPr>
        <w:t xml:space="preserve"> Med Rev</w:t>
      </w:r>
      <w:r w:rsidRPr="00AF72A3">
        <w:rPr>
          <w:rFonts w:ascii="Book Antiqua" w:hAnsi="Book Antiqua" w:cs="Simsun"/>
          <w:color w:val="000000"/>
          <w:sz w:val="24"/>
          <w:szCs w:val="24"/>
        </w:rPr>
        <w:t> 2004; </w:t>
      </w:r>
      <w:r w:rsidRPr="00AF72A3">
        <w:rPr>
          <w:rFonts w:ascii="Book Antiqua" w:hAnsi="Book Antiqua" w:cs="Simsun"/>
          <w:b/>
          <w:bCs/>
          <w:color w:val="000000"/>
          <w:sz w:val="24"/>
          <w:szCs w:val="24"/>
        </w:rPr>
        <w:t>9</w:t>
      </w:r>
      <w:r w:rsidRPr="00AF72A3">
        <w:rPr>
          <w:rFonts w:ascii="Book Antiqua" w:hAnsi="Book Antiqua" w:cs="Simsun"/>
          <w:color w:val="000000"/>
          <w:sz w:val="24"/>
          <w:szCs w:val="24"/>
        </w:rPr>
        <w:t>: 136-156 [PMID: 15253675]</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58 </w:t>
      </w:r>
      <w:r w:rsidRPr="00AF72A3">
        <w:rPr>
          <w:rFonts w:ascii="Book Antiqua" w:hAnsi="Book Antiqua" w:cs="Simsun"/>
          <w:b/>
          <w:bCs/>
          <w:color w:val="000000"/>
          <w:sz w:val="24"/>
          <w:szCs w:val="24"/>
        </w:rPr>
        <w:t>Miller PE</w:t>
      </w:r>
      <w:r w:rsidRPr="00AF72A3">
        <w:rPr>
          <w:rFonts w:ascii="Book Antiqua" w:hAnsi="Book Antiqua" w:cs="Simsun"/>
          <w:color w:val="000000"/>
          <w:sz w:val="24"/>
          <w:szCs w:val="24"/>
        </w:rPr>
        <w:t>, Alexander DD, Perez V. Effects of whey protein and resistance exercise on body composition: a meta-analysis of randomized controlled trials. </w:t>
      </w:r>
      <w:r w:rsidRPr="00AF72A3">
        <w:rPr>
          <w:rFonts w:ascii="Book Antiqua" w:hAnsi="Book Antiqua" w:cs="Simsun"/>
          <w:i/>
          <w:iCs/>
          <w:color w:val="000000"/>
          <w:sz w:val="24"/>
          <w:szCs w:val="24"/>
        </w:rPr>
        <w:t xml:space="preserve">J Am </w:t>
      </w:r>
      <w:proofErr w:type="spellStart"/>
      <w:r w:rsidRPr="00AF72A3">
        <w:rPr>
          <w:rFonts w:ascii="Book Antiqua" w:hAnsi="Book Antiqua" w:cs="Simsun"/>
          <w:i/>
          <w:iCs/>
          <w:color w:val="000000"/>
          <w:sz w:val="24"/>
          <w:szCs w:val="24"/>
        </w:rPr>
        <w:t>Coll</w:t>
      </w:r>
      <w:proofErr w:type="spellEnd"/>
      <w:r w:rsidRPr="00AF72A3">
        <w:rPr>
          <w:rFonts w:ascii="Book Antiqua" w:hAnsi="Book Antiqua" w:cs="Simsun"/>
          <w:i/>
          <w:iCs/>
          <w:color w:val="000000"/>
          <w:sz w:val="24"/>
          <w:szCs w:val="24"/>
        </w:rPr>
        <w:t xml:space="preserve">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color w:val="000000"/>
          <w:sz w:val="24"/>
          <w:szCs w:val="24"/>
        </w:rPr>
        <w:t> 2014; </w:t>
      </w:r>
      <w:r w:rsidRPr="00AF72A3">
        <w:rPr>
          <w:rFonts w:ascii="Book Antiqua" w:hAnsi="Book Antiqua" w:cs="Simsun"/>
          <w:b/>
          <w:bCs/>
          <w:color w:val="000000"/>
          <w:sz w:val="24"/>
          <w:szCs w:val="24"/>
        </w:rPr>
        <w:t>33</w:t>
      </w:r>
      <w:r w:rsidRPr="00AF72A3">
        <w:rPr>
          <w:rFonts w:ascii="Book Antiqua" w:hAnsi="Book Antiqua" w:cs="Simsun"/>
          <w:color w:val="000000"/>
          <w:sz w:val="24"/>
          <w:szCs w:val="24"/>
        </w:rPr>
        <w:t>: 163-175 [PMID: 24724774]</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 xml:space="preserve">59 </w:t>
      </w:r>
      <w:proofErr w:type="spellStart"/>
      <w:r w:rsidRPr="00AF72A3">
        <w:rPr>
          <w:rFonts w:ascii="Book Antiqua" w:hAnsi="Book Antiqua" w:cs="Simsun"/>
          <w:b/>
          <w:color w:val="000000"/>
          <w:sz w:val="24"/>
          <w:szCs w:val="24"/>
        </w:rPr>
        <w:t>Tappenden</w:t>
      </w:r>
      <w:proofErr w:type="spellEnd"/>
      <w:r w:rsidRPr="00AF72A3">
        <w:rPr>
          <w:rFonts w:ascii="Book Antiqua" w:hAnsi="Book Antiqua" w:cs="Simsun"/>
          <w:b/>
          <w:color w:val="000000"/>
          <w:sz w:val="24"/>
          <w:szCs w:val="24"/>
        </w:rPr>
        <w:t xml:space="preserve"> KA</w:t>
      </w:r>
      <w:r w:rsidRPr="00AF72A3">
        <w:rPr>
          <w:rFonts w:ascii="Book Antiqua" w:hAnsi="Book Antiqua" w:cs="Simsun"/>
          <w:color w:val="000000"/>
          <w:sz w:val="24"/>
          <w:szCs w:val="24"/>
        </w:rPr>
        <w:t xml:space="preserve">, Maples BA, Chung BM. Whey-based peptide diet </w:t>
      </w:r>
      <w:proofErr w:type="gramStart"/>
      <w:r w:rsidRPr="00AF72A3">
        <w:rPr>
          <w:rFonts w:ascii="Book Antiqua" w:hAnsi="Book Antiqua" w:cs="Simsun"/>
          <w:color w:val="000000"/>
          <w:sz w:val="24"/>
          <w:szCs w:val="24"/>
        </w:rPr>
        <w:t>alters</w:t>
      </w:r>
      <w:proofErr w:type="gramEnd"/>
      <w:r w:rsidRPr="00AF72A3">
        <w:rPr>
          <w:rFonts w:ascii="Book Antiqua" w:hAnsi="Book Antiqua" w:cs="Simsun"/>
          <w:color w:val="000000"/>
          <w:sz w:val="24"/>
          <w:szCs w:val="24"/>
        </w:rPr>
        <w:t xml:space="preserve"> gastrointestinal immunity and inflammation in piglets with a compromised gastrointestinal tract. </w:t>
      </w:r>
      <w:r w:rsidRPr="00AF72A3">
        <w:rPr>
          <w:rFonts w:ascii="Book Antiqua" w:hAnsi="Book Antiqua" w:cs="Simsun"/>
          <w:i/>
          <w:color w:val="000000"/>
          <w:sz w:val="24"/>
          <w:szCs w:val="24"/>
        </w:rPr>
        <w:t xml:space="preserve">J </w:t>
      </w:r>
      <w:proofErr w:type="spellStart"/>
      <w:r w:rsidRPr="00AF72A3">
        <w:rPr>
          <w:rFonts w:ascii="Book Antiqua" w:hAnsi="Book Antiqua" w:cs="Simsun"/>
          <w:i/>
          <w:color w:val="000000"/>
          <w:sz w:val="24"/>
          <w:szCs w:val="24"/>
        </w:rPr>
        <w:t>Pediatr</w:t>
      </w:r>
      <w:proofErr w:type="spellEnd"/>
      <w:r w:rsidRPr="00AF72A3">
        <w:rPr>
          <w:rFonts w:ascii="Book Antiqua" w:hAnsi="Book Antiqua" w:cs="Simsun"/>
          <w:i/>
          <w:color w:val="000000"/>
          <w:sz w:val="24"/>
          <w:szCs w:val="24"/>
        </w:rPr>
        <w:t xml:space="preserve"> </w:t>
      </w:r>
      <w:proofErr w:type="spellStart"/>
      <w:r w:rsidRPr="00AF72A3">
        <w:rPr>
          <w:rFonts w:ascii="Book Antiqua" w:hAnsi="Book Antiqua" w:cs="Simsun"/>
          <w:i/>
          <w:color w:val="000000"/>
          <w:sz w:val="24"/>
          <w:szCs w:val="24"/>
        </w:rPr>
        <w:t>Gastroenterol</w:t>
      </w:r>
      <w:proofErr w:type="spellEnd"/>
      <w:r w:rsidRPr="00AF72A3">
        <w:rPr>
          <w:rFonts w:ascii="Book Antiqua" w:hAnsi="Book Antiqua" w:cs="Simsun"/>
          <w:i/>
          <w:color w:val="000000"/>
          <w:sz w:val="24"/>
          <w:szCs w:val="24"/>
        </w:rPr>
        <w:t xml:space="preserve"> </w:t>
      </w:r>
      <w:proofErr w:type="spellStart"/>
      <w:r w:rsidRPr="00AF72A3">
        <w:rPr>
          <w:rFonts w:ascii="Book Antiqua" w:hAnsi="Book Antiqua" w:cs="Simsun"/>
          <w:i/>
          <w:color w:val="000000"/>
          <w:sz w:val="24"/>
          <w:szCs w:val="24"/>
        </w:rPr>
        <w:t>Nutr</w:t>
      </w:r>
      <w:proofErr w:type="spellEnd"/>
      <w:r w:rsidRPr="00AF72A3">
        <w:rPr>
          <w:rFonts w:ascii="Book Antiqua" w:hAnsi="Book Antiqua" w:cs="Simsun"/>
          <w:color w:val="000000"/>
          <w:sz w:val="24"/>
          <w:szCs w:val="24"/>
        </w:rPr>
        <w:t xml:space="preserve"> 2005; </w:t>
      </w:r>
      <w:r w:rsidRPr="00AF72A3">
        <w:rPr>
          <w:rFonts w:ascii="Book Antiqua" w:hAnsi="Book Antiqua" w:cs="Simsun"/>
          <w:b/>
          <w:color w:val="000000"/>
          <w:sz w:val="24"/>
          <w:szCs w:val="24"/>
        </w:rPr>
        <w:t>41</w:t>
      </w:r>
      <w:r w:rsidRPr="00AF72A3">
        <w:rPr>
          <w:rFonts w:ascii="Book Antiqua" w:hAnsi="Book Antiqua" w:cs="Simsun"/>
          <w:color w:val="000000"/>
          <w:sz w:val="24"/>
          <w:szCs w:val="24"/>
        </w:rPr>
        <w:t>: 509-510 [DOI: 10.1097/01.mpg.0000181910.08779.37]</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60 </w:t>
      </w:r>
      <w:proofErr w:type="spellStart"/>
      <w:r w:rsidRPr="00AF72A3">
        <w:rPr>
          <w:rFonts w:ascii="Book Antiqua" w:hAnsi="Book Antiqua" w:cs="Simsun"/>
          <w:b/>
          <w:bCs/>
          <w:color w:val="000000"/>
          <w:sz w:val="24"/>
          <w:szCs w:val="24"/>
        </w:rPr>
        <w:t>Zonta</w:t>
      </w:r>
      <w:proofErr w:type="spellEnd"/>
      <w:r w:rsidRPr="00AF72A3">
        <w:rPr>
          <w:rFonts w:ascii="Book Antiqua" w:hAnsi="Book Antiqua" w:cs="Simsun"/>
          <w:b/>
          <w:bCs/>
          <w:color w:val="000000"/>
          <w:sz w:val="24"/>
          <w:szCs w:val="24"/>
        </w:rPr>
        <w:t xml:space="preserve"> S</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Doni</w:t>
      </w:r>
      <w:proofErr w:type="spellEnd"/>
      <w:r w:rsidRPr="00AF72A3">
        <w:rPr>
          <w:rFonts w:ascii="Book Antiqua" w:hAnsi="Book Antiqua" w:cs="Simsun"/>
          <w:color w:val="000000"/>
          <w:sz w:val="24"/>
          <w:szCs w:val="24"/>
        </w:rPr>
        <w:t xml:space="preserve"> M, </w:t>
      </w:r>
      <w:proofErr w:type="spellStart"/>
      <w:r w:rsidRPr="00AF72A3">
        <w:rPr>
          <w:rFonts w:ascii="Book Antiqua" w:hAnsi="Book Antiqua" w:cs="Simsun"/>
          <w:color w:val="000000"/>
          <w:sz w:val="24"/>
          <w:szCs w:val="24"/>
        </w:rPr>
        <w:t>Alessiani</w:t>
      </w:r>
      <w:proofErr w:type="spellEnd"/>
      <w:r w:rsidRPr="00AF72A3">
        <w:rPr>
          <w:rFonts w:ascii="Book Antiqua" w:hAnsi="Book Antiqua" w:cs="Simsun"/>
          <w:color w:val="000000"/>
          <w:sz w:val="24"/>
          <w:szCs w:val="24"/>
        </w:rPr>
        <w:t xml:space="preserve"> M, </w:t>
      </w:r>
      <w:proofErr w:type="spellStart"/>
      <w:r w:rsidRPr="00AF72A3">
        <w:rPr>
          <w:rFonts w:ascii="Book Antiqua" w:hAnsi="Book Antiqua" w:cs="Simsun"/>
          <w:color w:val="000000"/>
          <w:sz w:val="24"/>
          <w:szCs w:val="24"/>
        </w:rPr>
        <w:t>Lovisetto</w:t>
      </w:r>
      <w:proofErr w:type="spellEnd"/>
      <w:r w:rsidRPr="00AF72A3">
        <w:rPr>
          <w:rFonts w:ascii="Book Antiqua" w:hAnsi="Book Antiqua" w:cs="Simsun"/>
          <w:color w:val="000000"/>
          <w:sz w:val="24"/>
          <w:szCs w:val="24"/>
        </w:rPr>
        <w:t xml:space="preserve"> F, </w:t>
      </w:r>
      <w:proofErr w:type="spellStart"/>
      <w:r w:rsidRPr="00AF72A3">
        <w:rPr>
          <w:rFonts w:ascii="Book Antiqua" w:hAnsi="Book Antiqua" w:cs="Simsun"/>
          <w:color w:val="000000"/>
          <w:sz w:val="24"/>
          <w:szCs w:val="24"/>
        </w:rPr>
        <w:t>Vigano</w:t>
      </w:r>
      <w:proofErr w:type="spellEnd"/>
      <w:r w:rsidRPr="00AF72A3">
        <w:rPr>
          <w:rFonts w:ascii="Book Antiqua" w:hAnsi="Book Antiqua" w:cs="Simsun"/>
          <w:color w:val="000000"/>
          <w:sz w:val="24"/>
          <w:szCs w:val="24"/>
        </w:rPr>
        <w:t xml:space="preserve"> J, </w:t>
      </w:r>
      <w:proofErr w:type="spellStart"/>
      <w:r w:rsidRPr="00AF72A3">
        <w:rPr>
          <w:rFonts w:ascii="Book Antiqua" w:hAnsi="Book Antiqua" w:cs="Simsun"/>
          <w:color w:val="000000"/>
          <w:sz w:val="24"/>
          <w:szCs w:val="24"/>
        </w:rPr>
        <w:t>Mazzilli</w:t>
      </w:r>
      <w:proofErr w:type="spellEnd"/>
      <w:r w:rsidRPr="00AF72A3">
        <w:rPr>
          <w:rFonts w:ascii="Book Antiqua" w:hAnsi="Book Antiqua" w:cs="Simsun"/>
          <w:color w:val="000000"/>
          <w:sz w:val="24"/>
          <w:szCs w:val="24"/>
        </w:rPr>
        <w:t xml:space="preserve"> M, </w:t>
      </w:r>
      <w:proofErr w:type="spellStart"/>
      <w:r w:rsidRPr="00AF72A3">
        <w:rPr>
          <w:rFonts w:ascii="Book Antiqua" w:hAnsi="Book Antiqua" w:cs="Simsun"/>
          <w:color w:val="000000"/>
          <w:sz w:val="24"/>
          <w:szCs w:val="24"/>
        </w:rPr>
        <w:t>Dominioni</w:t>
      </w:r>
      <w:proofErr w:type="spellEnd"/>
      <w:r w:rsidRPr="00AF72A3">
        <w:rPr>
          <w:rFonts w:ascii="Book Antiqua" w:hAnsi="Book Antiqua" w:cs="Simsun"/>
          <w:color w:val="000000"/>
          <w:sz w:val="24"/>
          <w:szCs w:val="24"/>
        </w:rPr>
        <w:t xml:space="preserve"> T, </w:t>
      </w:r>
      <w:proofErr w:type="spellStart"/>
      <w:r w:rsidRPr="00AF72A3">
        <w:rPr>
          <w:rFonts w:ascii="Book Antiqua" w:hAnsi="Book Antiqua" w:cs="Simsun"/>
          <w:color w:val="000000"/>
          <w:sz w:val="24"/>
          <w:szCs w:val="24"/>
        </w:rPr>
        <w:t>Podetta</w:t>
      </w:r>
      <w:proofErr w:type="spellEnd"/>
      <w:r w:rsidRPr="00AF72A3">
        <w:rPr>
          <w:rFonts w:ascii="Book Antiqua" w:hAnsi="Book Antiqua" w:cs="Simsun"/>
          <w:color w:val="000000"/>
          <w:sz w:val="24"/>
          <w:szCs w:val="24"/>
        </w:rPr>
        <w:t xml:space="preserve"> M, De Martino M, </w:t>
      </w:r>
      <w:proofErr w:type="spellStart"/>
      <w:r w:rsidRPr="00AF72A3">
        <w:rPr>
          <w:rFonts w:ascii="Book Antiqua" w:hAnsi="Book Antiqua" w:cs="Simsun"/>
          <w:color w:val="000000"/>
          <w:sz w:val="24"/>
          <w:szCs w:val="24"/>
        </w:rPr>
        <w:t>Scaglione</w:t>
      </w:r>
      <w:proofErr w:type="spellEnd"/>
      <w:r w:rsidRPr="00AF72A3">
        <w:rPr>
          <w:rFonts w:ascii="Book Antiqua" w:hAnsi="Book Antiqua" w:cs="Simsun"/>
          <w:color w:val="000000"/>
          <w:sz w:val="24"/>
          <w:szCs w:val="24"/>
        </w:rPr>
        <w:t xml:space="preserve"> M, </w:t>
      </w:r>
      <w:proofErr w:type="spellStart"/>
      <w:r w:rsidRPr="00AF72A3">
        <w:rPr>
          <w:rFonts w:ascii="Book Antiqua" w:hAnsi="Book Antiqua" w:cs="Simsun"/>
          <w:color w:val="000000"/>
          <w:sz w:val="24"/>
          <w:szCs w:val="24"/>
        </w:rPr>
        <w:t>Vicini</w:t>
      </w:r>
      <w:proofErr w:type="spellEnd"/>
      <w:r w:rsidRPr="00AF72A3">
        <w:rPr>
          <w:rFonts w:ascii="Book Antiqua" w:hAnsi="Book Antiqua" w:cs="Simsun"/>
          <w:color w:val="000000"/>
          <w:sz w:val="24"/>
          <w:szCs w:val="24"/>
        </w:rPr>
        <w:t xml:space="preserve"> E, </w:t>
      </w:r>
      <w:proofErr w:type="spellStart"/>
      <w:r w:rsidRPr="00AF72A3">
        <w:rPr>
          <w:rFonts w:ascii="Book Antiqua" w:hAnsi="Book Antiqua" w:cs="Simsun"/>
          <w:color w:val="000000"/>
          <w:sz w:val="24"/>
          <w:szCs w:val="24"/>
        </w:rPr>
        <w:t>Bottazzi</w:t>
      </w:r>
      <w:proofErr w:type="spellEnd"/>
      <w:r w:rsidRPr="00AF72A3">
        <w:rPr>
          <w:rFonts w:ascii="Book Antiqua" w:hAnsi="Book Antiqua" w:cs="Simsun"/>
          <w:color w:val="000000"/>
          <w:sz w:val="24"/>
          <w:szCs w:val="24"/>
        </w:rPr>
        <w:t xml:space="preserve"> A, Villa C, </w:t>
      </w:r>
      <w:proofErr w:type="spellStart"/>
      <w:r w:rsidRPr="00AF72A3">
        <w:rPr>
          <w:rFonts w:ascii="Book Antiqua" w:hAnsi="Book Antiqua" w:cs="Simsun"/>
          <w:color w:val="000000"/>
          <w:sz w:val="24"/>
          <w:szCs w:val="24"/>
        </w:rPr>
        <w:t>Morbini</w:t>
      </w:r>
      <w:proofErr w:type="spellEnd"/>
      <w:r w:rsidRPr="00AF72A3">
        <w:rPr>
          <w:rFonts w:ascii="Book Antiqua" w:hAnsi="Book Antiqua" w:cs="Simsun"/>
          <w:color w:val="000000"/>
          <w:sz w:val="24"/>
          <w:szCs w:val="24"/>
        </w:rPr>
        <w:t xml:space="preserve"> P, </w:t>
      </w:r>
      <w:proofErr w:type="spellStart"/>
      <w:r w:rsidRPr="00AF72A3">
        <w:rPr>
          <w:rFonts w:ascii="Book Antiqua" w:hAnsi="Book Antiqua" w:cs="Simsun"/>
          <w:color w:val="000000"/>
          <w:sz w:val="24"/>
          <w:szCs w:val="24"/>
        </w:rPr>
        <w:t>Dionigi</w:t>
      </w:r>
      <w:proofErr w:type="spellEnd"/>
      <w:r w:rsidRPr="00AF72A3">
        <w:rPr>
          <w:rFonts w:ascii="Book Antiqua" w:hAnsi="Book Antiqua" w:cs="Simsun"/>
          <w:color w:val="000000"/>
          <w:sz w:val="24"/>
          <w:szCs w:val="24"/>
        </w:rPr>
        <w:t xml:space="preserve"> P. Elemental enteral nutrition preserves the mucosal barrier and improves the </w:t>
      </w:r>
      <w:proofErr w:type="spellStart"/>
      <w:r w:rsidRPr="00AF72A3">
        <w:rPr>
          <w:rFonts w:ascii="Book Antiqua" w:hAnsi="Book Antiqua" w:cs="Simsun"/>
          <w:color w:val="000000"/>
          <w:sz w:val="24"/>
          <w:szCs w:val="24"/>
        </w:rPr>
        <w:t>trophism</w:t>
      </w:r>
      <w:proofErr w:type="spellEnd"/>
      <w:r w:rsidRPr="00AF72A3">
        <w:rPr>
          <w:rFonts w:ascii="Book Antiqua" w:hAnsi="Book Antiqua" w:cs="Simsun"/>
          <w:color w:val="000000"/>
          <w:sz w:val="24"/>
          <w:szCs w:val="24"/>
        </w:rPr>
        <w:t xml:space="preserve"> of the villi after small bowel transplantation in piglets. </w:t>
      </w:r>
      <w:r w:rsidRPr="00AF72A3">
        <w:rPr>
          <w:rFonts w:ascii="Book Antiqua" w:hAnsi="Book Antiqua" w:cs="Simsun"/>
          <w:i/>
          <w:iCs/>
          <w:color w:val="000000"/>
          <w:sz w:val="24"/>
          <w:szCs w:val="24"/>
        </w:rPr>
        <w:t xml:space="preserve">Transplant </w:t>
      </w:r>
      <w:proofErr w:type="spellStart"/>
      <w:r w:rsidRPr="00AF72A3">
        <w:rPr>
          <w:rFonts w:ascii="Book Antiqua" w:hAnsi="Book Antiqua" w:cs="Simsun"/>
          <w:i/>
          <w:iCs/>
          <w:color w:val="000000"/>
          <w:sz w:val="24"/>
          <w:szCs w:val="24"/>
        </w:rPr>
        <w:t>Proc</w:t>
      </w:r>
      <w:proofErr w:type="spellEnd"/>
      <w:r w:rsidRPr="00AF72A3">
        <w:rPr>
          <w:rFonts w:ascii="Book Antiqua" w:hAnsi="Book Antiqua" w:cs="Simsun"/>
          <w:color w:val="000000"/>
          <w:sz w:val="24"/>
          <w:szCs w:val="24"/>
        </w:rPr>
        <w:t> 2007; </w:t>
      </w:r>
      <w:r w:rsidRPr="00AF72A3">
        <w:rPr>
          <w:rFonts w:ascii="Book Antiqua" w:hAnsi="Book Antiqua" w:cs="Simsun"/>
          <w:b/>
          <w:bCs/>
          <w:color w:val="000000"/>
          <w:sz w:val="24"/>
          <w:szCs w:val="24"/>
        </w:rPr>
        <w:t>39</w:t>
      </w:r>
      <w:r w:rsidRPr="00AF72A3">
        <w:rPr>
          <w:rFonts w:ascii="Book Antiqua" w:hAnsi="Book Antiqua" w:cs="Simsun"/>
          <w:color w:val="000000"/>
          <w:sz w:val="24"/>
          <w:szCs w:val="24"/>
        </w:rPr>
        <w:t>: 2024-2027 [PMID: 17692682 DOI: 10.1016/j.transproceed.2007.05.048]</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61 </w:t>
      </w:r>
      <w:r w:rsidRPr="00AF72A3">
        <w:rPr>
          <w:rFonts w:ascii="Book Antiqua" w:hAnsi="Book Antiqua" w:cs="Simsun"/>
          <w:b/>
          <w:bCs/>
          <w:color w:val="000000"/>
          <w:sz w:val="24"/>
          <w:szCs w:val="24"/>
        </w:rPr>
        <w:t>Oz HS</w:t>
      </w:r>
      <w:r w:rsidRPr="00AF72A3">
        <w:rPr>
          <w:rFonts w:ascii="Book Antiqua" w:hAnsi="Book Antiqua" w:cs="Simsun"/>
          <w:color w:val="000000"/>
          <w:sz w:val="24"/>
          <w:szCs w:val="24"/>
        </w:rPr>
        <w:t xml:space="preserve">, Chen TS, </w:t>
      </w:r>
      <w:proofErr w:type="spellStart"/>
      <w:r w:rsidRPr="00AF72A3">
        <w:rPr>
          <w:rFonts w:ascii="Book Antiqua" w:hAnsi="Book Antiqua" w:cs="Simsun"/>
          <w:color w:val="000000"/>
          <w:sz w:val="24"/>
          <w:szCs w:val="24"/>
        </w:rPr>
        <w:t>Neuman</w:t>
      </w:r>
      <w:proofErr w:type="spellEnd"/>
      <w:r w:rsidRPr="00AF72A3">
        <w:rPr>
          <w:rFonts w:ascii="Book Antiqua" w:hAnsi="Book Antiqua" w:cs="Simsun"/>
          <w:color w:val="000000"/>
          <w:sz w:val="24"/>
          <w:szCs w:val="24"/>
        </w:rPr>
        <w:t xml:space="preserve"> M. Nutrition intervention: a strategy against systemic inflammatory syndrome. </w:t>
      </w:r>
      <w:r w:rsidRPr="00AF72A3">
        <w:rPr>
          <w:rFonts w:ascii="Book Antiqua" w:hAnsi="Book Antiqua" w:cs="Simsun"/>
          <w:i/>
          <w:iCs/>
          <w:color w:val="000000"/>
          <w:sz w:val="24"/>
          <w:szCs w:val="24"/>
        </w:rPr>
        <w:t xml:space="preserve">JPEN J </w:t>
      </w:r>
      <w:proofErr w:type="spellStart"/>
      <w:r w:rsidRPr="00AF72A3">
        <w:rPr>
          <w:rFonts w:ascii="Book Antiqua" w:hAnsi="Book Antiqua" w:cs="Simsun"/>
          <w:i/>
          <w:iCs/>
          <w:color w:val="000000"/>
          <w:sz w:val="24"/>
          <w:szCs w:val="24"/>
        </w:rPr>
        <w:t>Parenter</w:t>
      </w:r>
      <w:proofErr w:type="spellEnd"/>
      <w:r w:rsidRPr="00AF72A3">
        <w:rPr>
          <w:rFonts w:ascii="Book Antiqua" w:hAnsi="Book Antiqua" w:cs="Simsun"/>
          <w:i/>
          <w:iCs/>
          <w:color w:val="000000"/>
          <w:sz w:val="24"/>
          <w:szCs w:val="24"/>
        </w:rPr>
        <w:t xml:space="preserve"> Enteral </w:t>
      </w:r>
      <w:proofErr w:type="spellStart"/>
      <w:r w:rsidRPr="00AF72A3">
        <w:rPr>
          <w:rFonts w:ascii="Book Antiqua" w:hAnsi="Book Antiqua" w:cs="Simsun"/>
          <w:i/>
          <w:iCs/>
          <w:color w:val="000000"/>
          <w:sz w:val="24"/>
          <w:szCs w:val="24"/>
        </w:rPr>
        <w:t>Nutr</w:t>
      </w:r>
      <w:proofErr w:type="spellEnd"/>
      <w:r w:rsidRPr="00AF72A3">
        <w:rPr>
          <w:rFonts w:ascii="Book Antiqua" w:hAnsi="Book Antiqua" w:cs="Simsun"/>
          <w:color w:val="000000"/>
          <w:sz w:val="24"/>
          <w:szCs w:val="24"/>
        </w:rPr>
        <w:t> 2009; </w:t>
      </w:r>
      <w:r w:rsidRPr="00AF72A3">
        <w:rPr>
          <w:rFonts w:ascii="Book Antiqua" w:hAnsi="Book Antiqua" w:cs="Simsun"/>
          <w:b/>
          <w:bCs/>
          <w:color w:val="000000"/>
          <w:sz w:val="24"/>
          <w:szCs w:val="24"/>
        </w:rPr>
        <w:t>33</w:t>
      </w:r>
      <w:r w:rsidRPr="00AF72A3">
        <w:rPr>
          <w:rFonts w:ascii="Book Antiqua" w:hAnsi="Book Antiqua" w:cs="Simsun"/>
          <w:color w:val="000000"/>
          <w:sz w:val="24"/>
          <w:szCs w:val="24"/>
        </w:rPr>
        <w:t>: 380-389 [PMID: 19380752]</w:t>
      </w:r>
    </w:p>
    <w:p w:rsidR="008C669A" w:rsidRPr="00AF72A3" w:rsidRDefault="008C669A" w:rsidP="00EB558C">
      <w:pPr>
        <w:spacing w:after="0" w:line="360" w:lineRule="auto"/>
        <w:jc w:val="both"/>
        <w:rPr>
          <w:rFonts w:ascii="Book Antiqua" w:hAnsi="Book Antiqua" w:cs="Simsun"/>
          <w:color w:val="000000"/>
          <w:sz w:val="24"/>
          <w:szCs w:val="24"/>
        </w:rPr>
      </w:pPr>
      <w:proofErr w:type="gramStart"/>
      <w:r w:rsidRPr="00AF72A3">
        <w:rPr>
          <w:rFonts w:ascii="Book Antiqua" w:hAnsi="Book Antiqua" w:cs="Simsun"/>
          <w:color w:val="000000"/>
          <w:sz w:val="24"/>
          <w:szCs w:val="24"/>
        </w:rPr>
        <w:t xml:space="preserve">62 </w:t>
      </w:r>
      <w:r w:rsidRPr="00AF72A3">
        <w:rPr>
          <w:rFonts w:ascii="Book Antiqua" w:hAnsi="Book Antiqua" w:cs="Simsun"/>
          <w:b/>
          <w:color w:val="000000"/>
          <w:sz w:val="24"/>
          <w:szCs w:val="24"/>
        </w:rPr>
        <w:t>Oz HS</w:t>
      </w:r>
      <w:r w:rsidRPr="00AF72A3">
        <w:rPr>
          <w:rFonts w:ascii="Book Antiqua" w:hAnsi="Book Antiqua" w:cs="Simsun"/>
          <w:color w:val="000000"/>
          <w:sz w:val="24"/>
          <w:szCs w:val="24"/>
        </w:rPr>
        <w:t>, Chen TS, de Villiers WJS.</w:t>
      </w:r>
      <w:proofErr w:type="gramEnd"/>
      <w:r w:rsidRPr="00AF72A3">
        <w:rPr>
          <w:rFonts w:ascii="Book Antiqua" w:hAnsi="Book Antiqua" w:cs="Simsun"/>
          <w:color w:val="000000"/>
          <w:sz w:val="24"/>
          <w:szCs w:val="24"/>
        </w:rPr>
        <w:t xml:space="preserve"> Nutrition intervention against septic shock syndrome: A whey peptide-based diet rich in EPA and DHA. </w:t>
      </w:r>
      <w:r w:rsidRPr="00AF72A3">
        <w:rPr>
          <w:rFonts w:ascii="Book Antiqua" w:hAnsi="Book Antiqua" w:cs="Simsun"/>
          <w:i/>
          <w:color w:val="000000"/>
          <w:sz w:val="24"/>
          <w:szCs w:val="24"/>
        </w:rPr>
        <w:t xml:space="preserve">J </w:t>
      </w:r>
      <w:proofErr w:type="spellStart"/>
      <w:r w:rsidRPr="00AF72A3">
        <w:rPr>
          <w:rFonts w:ascii="Book Antiqua" w:hAnsi="Book Antiqua" w:cs="Simsun"/>
          <w:i/>
          <w:color w:val="000000"/>
          <w:sz w:val="24"/>
          <w:szCs w:val="24"/>
        </w:rPr>
        <w:t>Parenter</w:t>
      </w:r>
      <w:proofErr w:type="spellEnd"/>
      <w:r w:rsidRPr="00AF72A3">
        <w:rPr>
          <w:rFonts w:ascii="Book Antiqua" w:hAnsi="Book Antiqua" w:cs="Simsun"/>
          <w:i/>
          <w:color w:val="000000"/>
          <w:sz w:val="24"/>
          <w:szCs w:val="24"/>
        </w:rPr>
        <w:t xml:space="preserve"> Enteral </w:t>
      </w:r>
      <w:proofErr w:type="spellStart"/>
      <w:r w:rsidRPr="00AF72A3">
        <w:rPr>
          <w:rFonts w:ascii="Book Antiqua" w:hAnsi="Book Antiqua" w:cs="Simsun"/>
          <w:i/>
          <w:color w:val="000000"/>
          <w:sz w:val="24"/>
          <w:szCs w:val="24"/>
        </w:rPr>
        <w:t>Nutr</w:t>
      </w:r>
      <w:proofErr w:type="spellEnd"/>
      <w:r w:rsidRPr="00AF72A3">
        <w:rPr>
          <w:rFonts w:ascii="Book Antiqua" w:hAnsi="Book Antiqua" w:cs="Simsun"/>
          <w:color w:val="000000"/>
          <w:sz w:val="24"/>
          <w:szCs w:val="24"/>
        </w:rPr>
        <w:t xml:space="preserve"> 2007; </w:t>
      </w:r>
      <w:r w:rsidRPr="00AF72A3">
        <w:rPr>
          <w:rFonts w:ascii="Book Antiqua" w:hAnsi="Book Antiqua" w:cs="Simsun"/>
          <w:b/>
          <w:color w:val="000000"/>
          <w:sz w:val="24"/>
          <w:szCs w:val="24"/>
        </w:rPr>
        <w:t>31</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Supp</w:t>
      </w:r>
      <w:proofErr w:type="spellEnd"/>
      <w:r w:rsidRPr="00AF72A3">
        <w:rPr>
          <w:rFonts w:ascii="Book Antiqua" w:hAnsi="Book Antiqua" w:cs="Simsun"/>
          <w:color w:val="000000"/>
          <w:sz w:val="24"/>
          <w:szCs w:val="24"/>
        </w:rPr>
        <w:t xml:space="preserve"> 1): S23</w:t>
      </w:r>
    </w:p>
    <w:p w:rsidR="008C669A" w:rsidRPr="00AF72A3" w:rsidRDefault="008C669A" w:rsidP="00EB558C">
      <w:pPr>
        <w:spacing w:after="0" w:line="360" w:lineRule="auto"/>
        <w:jc w:val="both"/>
        <w:rPr>
          <w:rFonts w:ascii="Book Antiqua" w:hAnsi="Book Antiqua" w:cs="Simsun"/>
          <w:color w:val="000000"/>
          <w:sz w:val="24"/>
          <w:szCs w:val="24"/>
        </w:rPr>
      </w:pPr>
      <w:r w:rsidRPr="00AF72A3">
        <w:rPr>
          <w:rFonts w:ascii="Book Antiqua" w:hAnsi="Book Antiqua" w:cs="Simsun"/>
          <w:color w:val="000000"/>
          <w:sz w:val="24"/>
          <w:szCs w:val="24"/>
        </w:rPr>
        <w:t>63 </w:t>
      </w:r>
      <w:proofErr w:type="spellStart"/>
      <w:r w:rsidRPr="00AF72A3">
        <w:rPr>
          <w:rFonts w:ascii="Book Antiqua" w:hAnsi="Book Antiqua" w:cs="Simsun"/>
          <w:b/>
          <w:bCs/>
          <w:color w:val="000000"/>
          <w:sz w:val="24"/>
          <w:szCs w:val="24"/>
        </w:rPr>
        <w:t>Moinard</w:t>
      </w:r>
      <w:proofErr w:type="spellEnd"/>
      <w:r w:rsidRPr="00AF72A3">
        <w:rPr>
          <w:rFonts w:ascii="Book Antiqua" w:hAnsi="Book Antiqua" w:cs="Simsun"/>
          <w:b/>
          <w:bCs/>
          <w:color w:val="000000"/>
          <w:sz w:val="24"/>
          <w:szCs w:val="24"/>
        </w:rPr>
        <w:t xml:space="preserve"> C</w:t>
      </w:r>
      <w:r w:rsidRPr="00AF72A3">
        <w:rPr>
          <w:rFonts w:ascii="Book Antiqua" w:hAnsi="Book Antiqua" w:cs="Simsun"/>
          <w:color w:val="000000"/>
          <w:sz w:val="24"/>
          <w:szCs w:val="24"/>
        </w:rPr>
        <w:t xml:space="preserve">, </w:t>
      </w:r>
      <w:proofErr w:type="spellStart"/>
      <w:r w:rsidRPr="00AF72A3">
        <w:rPr>
          <w:rFonts w:ascii="Book Antiqua" w:hAnsi="Book Antiqua" w:cs="Simsun"/>
          <w:color w:val="000000"/>
          <w:sz w:val="24"/>
          <w:szCs w:val="24"/>
        </w:rPr>
        <w:t>Delpierre</w:t>
      </w:r>
      <w:proofErr w:type="spellEnd"/>
      <w:r w:rsidRPr="00AF72A3">
        <w:rPr>
          <w:rFonts w:ascii="Book Antiqua" w:hAnsi="Book Antiqua" w:cs="Simsun"/>
          <w:color w:val="000000"/>
          <w:sz w:val="24"/>
          <w:szCs w:val="24"/>
        </w:rPr>
        <w:t xml:space="preserve"> E, </w:t>
      </w:r>
      <w:proofErr w:type="spellStart"/>
      <w:r w:rsidRPr="00AF72A3">
        <w:rPr>
          <w:rFonts w:ascii="Book Antiqua" w:hAnsi="Book Antiqua" w:cs="Simsun"/>
          <w:color w:val="000000"/>
          <w:sz w:val="24"/>
          <w:szCs w:val="24"/>
        </w:rPr>
        <w:t>Loï</w:t>
      </w:r>
      <w:proofErr w:type="spellEnd"/>
      <w:r w:rsidRPr="00AF72A3">
        <w:rPr>
          <w:rFonts w:ascii="Book Antiqua" w:hAnsi="Book Antiqua" w:cs="Simsun"/>
          <w:color w:val="000000"/>
          <w:sz w:val="24"/>
          <w:szCs w:val="24"/>
        </w:rPr>
        <w:t xml:space="preserve"> C, </w:t>
      </w:r>
      <w:proofErr w:type="spellStart"/>
      <w:r w:rsidRPr="00AF72A3">
        <w:rPr>
          <w:rFonts w:ascii="Book Antiqua" w:hAnsi="Book Antiqua" w:cs="Simsun"/>
          <w:color w:val="000000"/>
          <w:sz w:val="24"/>
          <w:szCs w:val="24"/>
        </w:rPr>
        <w:t>Neveux</w:t>
      </w:r>
      <w:proofErr w:type="spellEnd"/>
      <w:r w:rsidRPr="00AF72A3">
        <w:rPr>
          <w:rFonts w:ascii="Book Antiqua" w:hAnsi="Book Antiqua" w:cs="Simsun"/>
          <w:color w:val="000000"/>
          <w:sz w:val="24"/>
          <w:szCs w:val="24"/>
        </w:rPr>
        <w:t xml:space="preserve"> N, </w:t>
      </w:r>
      <w:proofErr w:type="spellStart"/>
      <w:r w:rsidRPr="00AF72A3">
        <w:rPr>
          <w:rFonts w:ascii="Book Antiqua" w:hAnsi="Book Antiqua" w:cs="Simsun"/>
          <w:color w:val="000000"/>
          <w:sz w:val="24"/>
          <w:szCs w:val="24"/>
        </w:rPr>
        <w:t>Butel</w:t>
      </w:r>
      <w:proofErr w:type="spellEnd"/>
      <w:r w:rsidRPr="00AF72A3">
        <w:rPr>
          <w:rFonts w:ascii="Book Antiqua" w:hAnsi="Book Antiqua" w:cs="Simsun"/>
          <w:color w:val="000000"/>
          <w:sz w:val="24"/>
          <w:szCs w:val="24"/>
        </w:rPr>
        <w:t xml:space="preserve"> MJ, </w:t>
      </w:r>
      <w:proofErr w:type="spellStart"/>
      <w:r w:rsidRPr="00AF72A3">
        <w:rPr>
          <w:rFonts w:ascii="Book Antiqua" w:hAnsi="Book Antiqua" w:cs="Simsun"/>
          <w:color w:val="000000"/>
          <w:sz w:val="24"/>
          <w:szCs w:val="24"/>
        </w:rPr>
        <w:t>Cynober</w:t>
      </w:r>
      <w:proofErr w:type="spellEnd"/>
      <w:r w:rsidRPr="00AF72A3">
        <w:rPr>
          <w:rFonts w:ascii="Book Antiqua" w:hAnsi="Book Antiqua" w:cs="Simsun"/>
          <w:color w:val="000000"/>
          <w:sz w:val="24"/>
          <w:szCs w:val="24"/>
        </w:rPr>
        <w:t xml:space="preserve"> L, </w:t>
      </w:r>
      <w:proofErr w:type="spellStart"/>
      <w:r w:rsidRPr="00AF72A3">
        <w:rPr>
          <w:rFonts w:ascii="Book Antiqua" w:hAnsi="Book Antiqua" w:cs="Simsun"/>
          <w:color w:val="000000"/>
          <w:sz w:val="24"/>
          <w:szCs w:val="24"/>
        </w:rPr>
        <w:t>Charrueau</w:t>
      </w:r>
      <w:proofErr w:type="spellEnd"/>
      <w:r w:rsidRPr="00AF72A3">
        <w:rPr>
          <w:rFonts w:ascii="Book Antiqua" w:hAnsi="Book Antiqua" w:cs="Simsun"/>
          <w:color w:val="000000"/>
          <w:sz w:val="24"/>
          <w:szCs w:val="24"/>
        </w:rPr>
        <w:t xml:space="preserve"> C. An </w:t>
      </w:r>
      <w:proofErr w:type="spellStart"/>
      <w:r w:rsidRPr="00AF72A3">
        <w:rPr>
          <w:rFonts w:ascii="Book Antiqua" w:hAnsi="Book Antiqua" w:cs="Simsun"/>
          <w:color w:val="000000"/>
          <w:sz w:val="24"/>
          <w:szCs w:val="24"/>
        </w:rPr>
        <w:t>oligomeric</w:t>
      </w:r>
      <w:proofErr w:type="spellEnd"/>
      <w:r w:rsidRPr="00AF72A3">
        <w:rPr>
          <w:rFonts w:ascii="Book Antiqua" w:hAnsi="Book Antiqua" w:cs="Simsun"/>
          <w:color w:val="000000"/>
          <w:sz w:val="24"/>
          <w:szCs w:val="24"/>
        </w:rPr>
        <w:t xml:space="preserve"> diet limits the response to injury in traumatic brain-injured rats. </w:t>
      </w:r>
      <w:r w:rsidRPr="00AF72A3">
        <w:rPr>
          <w:rFonts w:ascii="Book Antiqua" w:hAnsi="Book Antiqua" w:cs="Simsun"/>
          <w:i/>
          <w:iCs/>
          <w:color w:val="000000"/>
          <w:sz w:val="24"/>
          <w:szCs w:val="24"/>
        </w:rPr>
        <w:t xml:space="preserve">J </w:t>
      </w:r>
      <w:proofErr w:type="spellStart"/>
      <w:r w:rsidRPr="00AF72A3">
        <w:rPr>
          <w:rFonts w:ascii="Book Antiqua" w:hAnsi="Book Antiqua" w:cs="Simsun"/>
          <w:i/>
          <w:iCs/>
          <w:color w:val="000000"/>
          <w:sz w:val="24"/>
          <w:szCs w:val="24"/>
        </w:rPr>
        <w:t>Neurotrauma</w:t>
      </w:r>
      <w:proofErr w:type="spellEnd"/>
      <w:r w:rsidRPr="00AF72A3">
        <w:rPr>
          <w:rFonts w:ascii="Book Antiqua" w:hAnsi="Book Antiqua" w:cs="Simsun"/>
          <w:color w:val="000000"/>
          <w:sz w:val="24"/>
          <w:szCs w:val="24"/>
        </w:rPr>
        <w:t> 2013; </w:t>
      </w:r>
      <w:r w:rsidRPr="00AF72A3">
        <w:rPr>
          <w:rFonts w:ascii="Book Antiqua" w:hAnsi="Book Antiqua" w:cs="Simsun"/>
          <w:b/>
          <w:bCs/>
          <w:color w:val="000000"/>
          <w:sz w:val="24"/>
          <w:szCs w:val="24"/>
        </w:rPr>
        <w:t>30</w:t>
      </w:r>
      <w:r w:rsidRPr="00AF72A3">
        <w:rPr>
          <w:rFonts w:ascii="Book Antiqua" w:hAnsi="Book Antiqua" w:cs="Simsun"/>
          <w:color w:val="000000"/>
          <w:sz w:val="24"/>
          <w:szCs w:val="24"/>
        </w:rPr>
        <w:t>: 975-980 [PMID: 23186230 DOI: 10.1089/neu.2012.2707]</w:t>
      </w:r>
    </w:p>
    <w:p w:rsidR="008C669A" w:rsidRPr="00AF72A3" w:rsidRDefault="008C669A" w:rsidP="00EB558C">
      <w:pPr>
        <w:spacing w:after="0" w:line="360" w:lineRule="auto"/>
        <w:jc w:val="both"/>
        <w:rPr>
          <w:rFonts w:ascii="Book Antiqua" w:hAnsi="Book Antiqua"/>
          <w:sz w:val="24"/>
          <w:szCs w:val="24"/>
        </w:rPr>
      </w:pPr>
    </w:p>
    <w:p w:rsidR="008C669A" w:rsidRPr="00AF72A3" w:rsidRDefault="008C669A" w:rsidP="00EB558C">
      <w:pPr>
        <w:spacing w:after="0" w:line="360" w:lineRule="auto"/>
        <w:jc w:val="both"/>
        <w:rPr>
          <w:rFonts w:ascii="Book Antiqua" w:hAnsi="Book Antiqua" w:cs="Book Antiqua"/>
          <w:b/>
          <w:sz w:val="24"/>
          <w:szCs w:val="24"/>
          <w:lang w:eastAsia="zh-CN"/>
        </w:rPr>
      </w:pPr>
    </w:p>
    <w:p w:rsidR="008C669A" w:rsidRPr="00AF72A3" w:rsidRDefault="008C669A" w:rsidP="0086559A">
      <w:pPr>
        <w:spacing w:after="0" w:line="360" w:lineRule="auto"/>
        <w:ind w:left="520" w:hangingChars="200" w:hanging="520"/>
        <w:jc w:val="right"/>
        <w:rPr>
          <w:rFonts w:ascii="Book Antiqua" w:hAnsi="Book Antiqua"/>
          <w:color w:val="000000"/>
          <w:sz w:val="24"/>
          <w:szCs w:val="24"/>
          <w:lang w:eastAsia="zh-CN"/>
        </w:rPr>
      </w:pPr>
      <w:bookmarkStart w:id="46" w:name="OLE_LINK22"/>
      <w:bookmarkStart w:id="47" w:name="OLE_LINK23"/>
      <w:r w:rsidRPr="00AF72A3">
        <w:rPr>
          <w:rFonts w:ascii="Book Antiqua" w:hAnsi="Book Antiqua"/>
          <w:b/>
          <w:sz w:val="24"/>
          <w:szCs w:val="24"/>
        </w:rPr>
        <w:t>P- Reviewer:</w:t>
      </w:r>
      <w:r w:rsidRPr="00AF72A3">
        <w:rPr>
          <w:rFonts w:ascii="Book Antiqua" w:hAnsi="Book Antiqua"/>
          <w:color w:val="000000"/>
          <w:sz w:val="24"/>
          <w:szCs w:val="24"/>
        </w:rPr>
        <w:t xml:space="preserve"> </w:t>
      </w:r>
      <w:proofErr w:type="spellStart"/>
      <w:r w:rsidRPr="00AF72A3">
        <w:rPr>
          <w:rFonts w:ascii="Book Antiqua" w:hAnsi="Book Antiqua" w:cs="宋体"/>
          <w:color w:val="000000"/>
          <w:sz w:val="24"/>
          <w:szCs w:val="24"/>
        </w:rPr>
        <w:t>Actis</w:t>
      </w:r>
      <w:proofErr w:type="spellEnd"/>
      <w:r w:rsidRPr="00AF72A3">
        <w:rPr>
          <w:rFonts w:ascii="Book Antiqua" w:hAnsi="Book Antiqua" w:cs="宋体"/>
          <w:color w:val="000000"/>
          <w:sz w:val="24"/>
          <w:szCs w:val="24"/>
        </w:rPr>
        <w:t xml:space="preserve"> GC, Abdel-Salam OME, Lee SH, Parker W</w:t>
      </w:r>
    </w:p>
    <w:p w:rsidR="008C669A" w:rsidRPr="00AF72A3" w:rsidRDefault="008C669A" w:rsidP="0086559A">
      <w:pPr>
        <w:spacing w:after="0" w:line="360" w:lineRule="auto"/>
        <w:ind w:left="520" w:hangingChars="200" w:hanging="520"/>
        <w:jc w:val="right"/>
        <w:rPr>
          <w:rFonts w:ascii="Book Antiqua" w:hAnsi="Book Antiqua"/>
          <w:color w:val="000000"/>
          <w:sz w:val="24"/>
          <w:szCs w:val="24"/>
        </w:rPr>
      </w:pPr>
      <w:r w:rsidRPr="00AF72A3">
        <w:rPr>
          <w:rFonts w:ascii="Book Antiqua" w:hAnsi="Book Antiqua"/>
          <w:b/>
          <w:sz w:val="24"/>
          <w:szCs w:val="24"/>
        </w:rPr>
        <w:t>S- Editor:</w:t>
      </w:r>
      <w:r w:rsidRPr="00AF72A3">
        <w:rPr>
          <w:rFonts w:ascii="Book Antiqua" w:hAnsi="Book Antiqua"/>
          <w:sz w:val="24"/>
          <w:szCs w:val="24"/>
        </w:rPr>
        <w:t xml:space="preserve"> Gong XM</w:t>
      </w:r>
    </w:p>
    <w:p w:rsidR="008C669A" w:rsidRPr="00AF72A3" w:rsidRDefault="008C669A" w:rsidP="0086559A">
      <w:pPr>
        <w:spacing w:after="0" w:line="360" w:lineRule="auto"/>
        <w:ind w:left="520" w:hangingChars="200" w:hanging="520"/>
        <w:jc w:val="right"/>
        <w:rPr>
          <w:rFonts w:ascii="Book Antiqua" w:hAnsi="Book Antiqua"/>
          <w:b/>
          <w:sz w:val="24"/>
          <w:szCs w:val="24"/>
        </w:rPr>
      </w:pPr>
      <w:r w:rsidRPr="00AF72A3">
        <w:rPr>
          <w:rFonts w:ascii="Book Antiqua" w:hAnsi="Book Antiqua"/>
          <w:b/>
          <w:sz w:val="24"/>
          <w:szCs w:val="24"/>
        </w:rPr>
        <w:t xml:space="preserve"> L- Editor:</w:t>
      </w:r>
      <w:r w:rsidRPr="00AF72A3">
        <w:rPr>
          <w:rFonts w:ascii="Book Antiqua" w:hAnsi="Book Antiqua"/>
          <w:sz w:val="24"/>
          <w:szCs w:val="24"/>
        </w:rPr>
        <w:t xml:space="preserve"> </w:t>
      </w:r>
      <w:r w:rsidRPr="00AF72A3">
        <w:rPr>
          <w:rFonts w:ascii="Book Antiqua" w:hAnsi="Book Antiqua"/>
          <w:b/>
          <w:sz w:val="24"/>
          <w:szCs w:val="24"/>
        </w:rPr>
        <w:t>E- Editor:</w:t>
      </w:r>
    </w:p>
    <w:bookmarkEnd w:id="46"/>
    <w:bookmarkEnd w:id="47"/>
    <w:p w:rsidR="008C669A" w:rsidRPr="00AF72A3" w:rsidRDefault="008C669A" w:rsidP="00EB558C">
      <w:pPr>
        <w:spacing w:after="0" w:line="360" w:lineRule="auto"/>
        <w:jc w:val="both"/>
        <w:rPr>
          <w:rFonts w:ascii="Book Antiqua" w:hAnsi="Book Antiqua" w:cs="Book Antiqua"/>
          <w:b/>
          <w:sz w:val="24"/>
          <w:szCs w:val="24"/>
          <w:lang w:eastAsia="zh-CN"/>
        </w:rPr>
        <w:sectPr w:rsidR="008C669A" w:rsidRPr="00AF72A3" w:rsidSect="00205E45">
          <w:pgSz w:w="12240" w:h="15840"/>
          <w:pgMar w:top="1440" w:right="1440" w:bottom="1440" w:left="1440" w:header="720" w:footer="720" w:gutter="0"/>
          <w:cols w:space="720"/>
          <w:docGrid w:linePitch="360"/>
        </w:sectPr>
      </w:pP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b/>
          <w:bCs/>
          <w:sz w:val="24"/>
          <w:szCs w:val="24"/>
        </w:rPr>
        <w:lastRenderedPageBreak/>
        <w:t xml:space="preserve">Table 1 </w:t>
      </w:r>
      <w:r w:rsidRPr="00AF72A3">
        <w:rPr>
          <w:rFonts w:ascii="Book Antiqua" w:hAnsi="Book Antiqua" w:cs="Book Antiqua"/>
          <w:b/>
          <w:sz w:val="24"/>
          <w:szCs w:val="24"/>
        </w:rPr>
        <w:t xml:space="preserve">Selected studies of semi-elemental whey hydrolyzed protein diets and </w:t>
      </w:r>
      <w:proofErr w:type="spellStart"/>
      <w:r w:rsidRPr="00AF72A3">
        <w:rPr>
          <w:rFonts w:ascii="Book Antiqua" w:hAnsi="Book Antiqua" w:cs="Book Antiqua"/>
          <w:b/>
          <w:sz w:val="24"/>
          <w:szCs w:val="24"/>
        </w:rPr>
        <w:t>Crohn’s</w:t>
      </w:r>
      <w:proofErr w:type="spellEnd"/>
      <w:r w:rsidRPr="00AF72A3">
        <w:rPr>
          <w:rFonts w:ascii="Book Antiqua" w:hAnsi="Book Antiqua" w:cs="Book Antiqua"/>
          <w:b/>
          <w:sz w:val="24"/>
          <w:szCs w:val="24"/>
        </w:rPr>
        <w:t xml:space="preserve"> disease and other gastrointestinal complications</w:t>
      </w:r>
    </w:p>
    <w:tbl>
      <w:tblPr>
        <w:tblW w:w="5073" w:type="pct"/>
        <w:tblInd w:w="-402" w:type="dxa"/>
        <w:tblLayout w:type="fixed"/>
        <w:tblLook w:val="0000" w:firstRow="0" w:lastRow="0" w:firstColumn="0" w:lastColumn="0" w:noHBand="0" w:noVBand="0"/>
      </w:tblPr>
      <w:tblGrid>
        <w:gridCol w:w="1277"/>
        <w:gridCol w:w="1710"/>
        <w:gridCol w:w="1171"/>
        <w:gridCol w:w="2404"/>
        <w:gridCol w:w="1396"/>
        <w:gridCol w:w="70"/>
        <w:gridCol w:w="1241"/>
        <w:gridCol w:w="19"/>
        <w:gridCol w:w="4051"/>
        <w:gridCol w:w="29"/>
      </w:tblGrid>
      <w:tr w:rsidR="008C669A" w:rsidRPr="00AF72A3" w:rsidTr="006466CD">
        <w:trPr>
          <w:trHeight w:val="504"/>
        </w:trPr>
        <w:tc>
          <w:tcPr>
            <w:tcW w:w="478" w:type="pct"/>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lang w:eastAsia="zh-CN"/>
              </w:rPr>
            </w:pPr>
            <w:r w:rsidRPr="00AF72A3">
              <w:rPr>
                <w:rFonts w:ascii="Book Antiqua" w:hAnsi="Book Antiqua" w:cs="Book Antiqua"/>
                <w:b/>
                <w:sz w:val="24"/>
                <w:szCs w:val="24"/>
                <w:lang w:eastAsia="zh-CN"/>
              </w:rPr>
              <w:t>Ref.</w:t>
            </w:r>
          </w:p>
        </w:tc>
        <w:tc>
          <w:tcPr>
            <w:tcW w:w="640" w:type="pct"/>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sz w:val="24"/>
                <w:szCs w:val="24"/>
              </w:rPr>
              <w:t>Study population</w:t>
            </w:r>
          </w:p>
        </w:tc>
        <w:tc>
          <w:tcPr>
            <w:tcW w:w="438" w:type="pct"/>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sz w:val="24"/>
                <w:szCs w:val="24"/>
              </w:rPr>
              <w:t>Design</w:t>
            </w:r>
          </w:p>
        </w:tc>
        <w:tc>
          <w:tcPr>
            <w:tcW w:w="899" w:type="pct"/>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sz w:val="24"/>
                <w:szCs w:val="24"/>
              </w:rPr>
              <w:t>Feeding mode (comparison)</w:t>
            </w:r>
          </w:p>
        </w:tc>
        <w:tc>
          <w:tcPr>
            <w:tcW w:w="522" w:type="pct"/>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sz w:val="24"/>
                <w:szCs w:val="24"/>
              </w:rPr>
              <w:t xml:space="preserve">No. </w:t>
            </w:r>
            <w:proofErr w:type="gramStart"/>
            <w:r w:rsidRPr="00AF72A3">
              <w:rPr>
                <w:rFonts w:ascii="Book Antiqua" w:hAnsi="Book Antiqua" w:cs="Book Antiqua"/>
                <w:b/>
                <w:sz w:val="24"/>
                <w:szCs w:val="24"/>
              </w:rPr>
              <w:t>patients</w:t>
            </w:r>
            <w:proofErr w:type="gramEnd"/>
            <w:r w:rsidRPr="00AF72A3">
              <w:rPr>
                <w:rFonts w:ascii="Book Antiqua" w:hAnsi="Book Antiqua" w:cs="Book Antiqua"/>
                <w:b/>
                <w:sz w:val="24"/>
                <w:szCs w:val="24"/>
              </w:rPr>
              <w:t xml:space="preserve"> (comparison)</w:t>
            </w:r>
          </w:p>
        </w:tc>
        <w:tc>
          <w:tcPr>
            <w:tcW w:w="490" w:type="pct"/>
            <w:gridSpan w:val="2"/>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i/>
                <w:iCs/>
                <w:sz w:val="24"/>
                <w:szCs w:val="24"/>
                <w:vertAlign w:val="superscript"/>
              </w:rPr>
            </w:pPr>
            <w:r w:rsidRPr="00AF72A3">
              <w:rPr>
                <w:rFonts w:ascii="Book Antiqua" w:hAnsi="Book Antiqua" w:cs="Book Antiqua"/>
                <w:b/>
                <w:sz w:val="24"/>
                <w:szCs w:val="24"/>
              </w:rPr>
              <w:t>Feeding duration</w:t>
            </w:r>
          </w:p>
        </w:tc>
        <w:tc>
          <w:tcPr>
            <w:tcW w:w="1533" w:type="pct"/>
            <w:gridSpan w:val="3"/>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vertAlign w:val="superscript"/>
              </w:rPr>
            </w:pPr>
            <w:r w:rsidRPr="00AF72A3">
              <w:rPr>
                <w:rFonts w:ascii="Book Antiqua" w:hAnsi="Book Antiqua" w:cs="Book Antiqua"/>
                <w:b/>
                <w:sz w:val="24"/>
                <w:szCs w:val="24"/>
              </w:rPr>
              <w:t>Relevant results</w:t>
            </w:r>
            <w:r w:rsidRPr="00AF72A3">
              <w:rPr>
                <w:rFonts w:ascii="Book Antiqua" w:hAnsi="Book Antiqua" w:cs="Book Antiqua"/>
                <w:b/>
                <w:sz w:val="24"/>
                <w:szCs w:val="24"/>
                <w:vertAlign w:val="superscript"/>
              </w:rPr>
              <w:t>1</w:t>
            </w:r>
          </w:p>
        </w:tc>
      </w:tr>
      <w:tr w:rsidR="008C669A" w:rsidRPr="00AF72A3" w:rsidTr="006466CD">
        <w:trPr>
          <w:gridAfter w:val="1"/>
          <w:wAfter w:w="11" w:type="pct"/>
          <w:trHeight w:val="253"/>
        </w:trPr>
        <w:tc>
          <w:tcPr>
            <w:tcW w:w="478"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Polk</w:t>
            </w:r>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r>
            <w:r w:rsidRPr="00AF72A3">
              <w:rPr>
                <w:rFonts w:ascii="Book Antiqua" w:hAnsi="Book Antiqua" w:cs="Book Antiqua"/>
                <w:sz w:val="24"/>
                <w:szCs w:val="24"/>
                <w:vertAlign w:val="superscript"/>
              </w:rPr>
              <w:instrText xml:space="preserve"> ADDIN REFMGR.CITE &lt;Refman&gt;&lt;Cite&gt;&lt;Author&gt;Polk&lt;/Author&gt;&lt;Year&gt;1992&lt;/Year&gt;&lt;RecNum&gt;30015&lt;/RecNum&gt;&lt;IDText&gt;Improved growth and disease activity after intermittent administration of a defined formula diet in children with Crohn&amp;apos;s disease&lt;/IDText&gt;&lt;MDL Ref_Type="Journal"&gt;&lt;Ref_Type&gt;Journal&lt;/Ref_Type&gt;&lt;Ref_ID&gt;30015&lt;/Ref_ID&gt;&lt;Title_Primary&gt;Improved growth and disease activity after intermittent administration of a defined formula diet in children with Crohn&amp;apos;s disease&lt;/Title_Primary&gt;&lt;Authors_Primary&gt;Polk,D.B.&lt;/Authors_Primary&gt;&lt;Authors_Primary&gt;Hattner,J.A.&lt;/Authors_Primary&gt;&lt;Authors_Primary&gt;Kerner,J.A.,Jr.&lt;/Authors_Primary&gt;&lt;Date_Primary&gt;1992/11&lt;/Date_Primary&gt;&lt;Keywords&gt;1&lt;/Keywords&gt;&lt;Keywords&gt;Adolescent&lt;/Keywords&gt;&lt;Keywords&gt;AGE&lt;/Keywords&gt;&lt;Keywords&gt;CHILD&lt;/Keywords&gt;&lt;Keywords&gt;CHILDREN&lt;/Keywords&gt;&lt;Keywords&gt;control&lt;/Keywords&gt;&lt;Keywords&gt;Crohn Disease&lt;/Keywords&gt;&lt;Keywords&gt;DIET&lt;/Keywords&gt;&lt;Keywords&gt;diet therapy&lt;/Keywords&gt;&lt;Keywords&gt;disease&lt;/Keywords&gt;&lt;Keywords&gt;Female&lt;/Keywords&gt;&lt;Keywords&gt;Food,Formulated&lt;/Keywords&gt;&lt;Keywords&gt;Growth&lt;/Keywords&gt;&lt;Keywords&gt;Humans&lt;/Keywords&gt;&lt;Keywords&gt;Male&lt;/Keywords&gt;&lt;Keywords&gt;Malnutrition&lt;/Keywords&gt;&lt;Keywords&gt;Medicine&lt;/Keywords&gt;&lt;Keywords&gt;Observation&lt;/Keywords&gt;&lt;Keywords&gt;PATIENTS&lt;/Keywords&gt;&lt;Keywords&gt;PEDIATRIC&lt;/Keywords&gt;&lt;Keywords&gt;Pediatrics&lt;/Keywords&gt;&lt;Keywords&gt;physiology&lt;/Keywords&gt;&lt;Keywords&gt;physiopathology&lt;/Keywords&gt;&lt;Keywords&gt;Prednisone&lt;/Keywords&gt;&lt;Keywords&gt;PROSPECTIVE STUDIES&lt;/Keywords&gt;&lt;Keywords&gt;PROSPECTIVE STUDY&lt;/Keywords&gt;&lt;Keywords&gt;SCHOOL&lt;/Keywords&gt;&lt;Keywords&gt;study&lt;/Keywords&gt;&lt;Keywords&gt;Time Factors&lt;/Keywords&gt;&lt;Keywords&gt;Universities&lt;/Keywords&gt;&lt;Keywords&gt;WEIGHT&lt;/Keywords&gt;&lt;Reprint&gt;In File&lt;/Reprint&gt;&lt;Start_Page&gt;499&lt;/Start_Page&gt;&lt;End_Page&gt;504&lt;/End_Page&gt;&lt;Periodical&gt;JPEN J Parenter.Enteral Nutr.&lt;/Periodical&gt;&lt;Volume&gt;16&lt;/Volume&gt;&lt;Issue&gt;6&lt;/Issue&gt;&lt;Web_URL_Link1&gt;file://G:\Internal\REFMAN.PDF\Polk 30015 (1992).pdf&lt;/Web_URL_Link1&gt;&lt;ZZ_JournalStdAbbrev&gt;&lt;f name="System"&gt;JPEN J Parenter.Enteral Nutr.&lt;/f&gt;&lt;/ZZ_JournalStdAbbrev&gt;&lt;ZZ_WorkformID&gt;1&lt;/ZZ_WorkformID&gt;&lt;/MDL&gt;&lt;/Cite&gt;&lt;/Refman&gt;</w:instrText>
            </w:r>
            <w:r w:rsidRPr="00AF72A3">
              <w:rPr>
                <w:rFonts w:ascii="Book Antiqua" w:hAnsi="Book Antiqua" w:cs="Book Antiqua"/>
                <w:sz w:val="24"/>
                <w:szCs w:val="24"/>
                <w:vertAlign w:val="superscript"/>
              </w:rPr>
              <w:fldChar w:fldCharType="separate"/>
            </w:r>
            <w:r w:rsidRPr="00AF72A3">
              <w:rPr>
                <w:rFonts w:ascii="Book Antiqua" w:hAnsi="Book Antiqua" w:cs="Book Antiqua"/>
                <w:noProof/>
                <w:sz w:val="24"/>
                <w:szCs w:val="24"/>
                <w:vertAlign w:val="superscript"/>
              </w:rPr>
              <w:t>[11]</w:t>
            </w:r>
            <w:r w:rsidRPr="00AF72A3">
              <w:rPr>
                <w:rFonts w:ascii="Book Antiqua" w:hAnsi="Book Antiqua" w:cs="Book Antiqua"/>
                <w:sz w:val="24"/>
                <w:szCs w:val="24"/>
                <w:vertAlign w:val="superscript"/>
              </w:rPr>
              <w:fldChar w:fldCharType="end"/>
            </w:r>
          </w:p>
        </w:tc>
        <w:tc>
          <w:tcPr>
            <w:tcW w:w="640"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Children, Tanner stage I-II, mean age 13.6</w:t>
            </w:r>
          </w:p>
        </w:tc>
        <w:tc>
          <w:tcPr>
            <w:tcW w:w="438"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Prospective cross-over</w:t>
            </w:r>
          </w:p>
        </w:tc>
        <w:tc>
          <w:tcPr>
            <w:tcW w:w="899"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Isotonic hydrolyzed whey formula administered</w:t>
            </w:r>
            <w:r w:rsidRPr="00AF72A3">
              <w:rPr>
                <w:rFonts w:ascii="Book Antiqua" w:hAnsi="Book Antiqua" w:cs="Book Antiqua"/>
                <w:i/>
                <w:sz w:val="24"/>
                <w:szCs w:val="24"/>
              </w:rPr>
              <w:t xml:space="preserve"> via </w:t>
            </w:r>
            <w:r w:rsidRPr="00AF72A3">
              <w:rPr>
                <w:rFonts w:ascii="Book Antiqua" w:hAnsi="Book Antiqua" w:cs="Book Antiqua"/>
                <w:sz w:val="24"/>
                <w:szCs w:val="24"/>
              </w:rPr>
              <w:t>nocturnal nasogastric infusion (patients served as their controls based on observations at least a year before the study)</w:t>
            </w:r>
          </w:p>
        </w:tc>
        <w:tc>
          <w:tcPr>
            <w:tcW w:w="548"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6 (6, served as own controls)</w:t>
            </w:r>
          </w:p>
        </w:tc>
        <w:tc>
          <w:tcPr>
            <w:tcW w:w="471"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Intermittent diet program for 1 </w:t>
            </w:r>
            <w:proofErr w:type="spellStart"/>
            <w:r w:rsidRPr="00AF72A3">
              <w:rPr>
                <w:rFonts w:ascii="Book Antiqua" w:hAnsi="Book Antiqua" w:cs="Book Antiqua"/>
                <w:sz w:val="24"/>
                <w:szCs w:val="24"/>
              </w:rPr>
              <w:t>yr</w:t>
            </w:r>
            <w:proofErr w:type="spellEnd"/>
          </w:p>
        </w:tc>
        <w:tc>
          <w:tcPr>
            <w:tcW w:w="1515"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Height increased 2.6</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  </w:t>
            </w:r>
            <w:proofErr w:type="gramStart"/>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0.8</w:t>
            </w:r>
            <w:proofErr w:type="gramEnd"/>
            <w:r w:rsidRPr="00AF72A3">
              <w:rPr>
                <w:rFonts w:ascii="Book Antiqua" w:hAnsi="Book Antiqua" w:cs="Book Antiqua"/>
                <w:sz w:val="24"/>
                <w:szCs w:val="24"/>
              </w:rPr>
              <w:t xml:space="preserve"> to 9.3</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  ±  </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0.9 cm/</w:t>
            </w:r>
            <w:proofErr w:type="spellStart"/>
            <w:r w:rsidRPr="00AF72A3">
              <w:rPr>
                <w:rFonts w:ascii="Book Antiqua" w:hAnsi="Book Antiqua" w:cs="Book Antiqua"/>
                <w:sz w:val="24"/>
                <w:szCs w:val="24"/>
              </w:rPr>
              <w:t>yr</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0.0001)</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Weight increased 3.0</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  </w:t>
            </w:r>
            <w:proofErr w:type="gramStart"/>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1.2</w:t>
            </w:r>
            <w:proofErr w:type="gramEnd"/>
            <w:r w:rsidRPr="00AF72A3">
              <w:rPr>
                <w:rFonts w:ascii="Book Antiqua" w:hAnsi="Book Antiqua" w:cs="Book Antiqua"/>
                <w:sz w:val="24"/>
                <w:szCs w:val="24"/>
              </w:rPr>
              <w:t xml:space="preserve"> to 6.63</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  ±  </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1.2 kg/</w:t>
            </w:r>
            <w:proofErr w:type="spellStart"/>
            <w:r w:rsidRPr="00AF72A3">
              <w:rPr>
                <w:rFonts w:ascii="Book Antiqua" w:hAnsi="Book Antiqua" w:cs="Book Antiqua"/>
                <w:sz w:val="24"/>
                <w:szCs w:val="24"/>
              </w:rPr>
              <w:t>yr</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0.02)</w:t>
            </w:r>
          </w:p>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Somatomedin</w:t>
            </w:r>
            <w:proofErr w:type="spellEnd"/>
            <w:r w:rsidRPr="00AF72A3">
              <w:rPr>
                <w:rFonts w:ascii="Book Antiqua" w:hAnsi="Book Antiqua" w:cs="Book Antiqua"/>
                <w:sz w:val="24"/>
                <w:szCs w:val="24"/>
              </w:rPr>
              <w:t xml:space="preserve"> C increase 0.7</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  </w:t>
            </w:r>
            <w:proofErr w:type="gramStart"/>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0.1</w:t>
            </w:r>
            <w:proofErr w:type="gramEnd"/>
            <w:r w:rsidRPr="00AF72A3">
              <w:rPr>
                <w:rFonts w:ascii="Book Antiqua" w:hAnsi="Book Antiqua" w:cs="Book Antiqua"/>
                <w:sz w:val="24"/>
                <w:szCs w:val="24"/>
              </w:rPr>
              <w:t xml:space="preserve"> to 1.8</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  ±  </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0.3 UL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0.0001)</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Albumin increase 3.4</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  </w:t>
            </w:r>
            <w:proofErr w:type="gramStart"/>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0.2</w:t>
            </w:r>
            <w:proofErr w:type="gramEnd"/>
            <w:r w:rsidRPr="00AF72A3">
              <w:rPr>
                <w:rFonts w:ascii="Book Antiqua" w:hAnsi="Book Antiqua" w:cs="Book Antiqua"/>
                <w:sz w:val="24"/>
                <w:szCs w:val="24"/>
              </w:rPr>
              <w:t xml:space="preserve"> to 4.0</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  ±  </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0.1 g/</w:t>
            </w:r>
            <w:proofErr w:type="spellStart"/>
            <w:r w:rsidRPr="00AF72A3">
              <w:rPr>
                <w:rFonts w:ascii="Book Antiqua" w:hAnsi="Book Antiqua" w:cs="Book Antiqua"/>
                <w:sz w:val="24"/>
                <w:szCs w:val="24"/>
              </w:rPr>
              <w:t>dL</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0.0003)</w:t>
            </w:r>
          </w:p>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CDAI increase 64</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  </w:t>
            </w:r>
            <w:proofErr w:type="gramStart"/>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3.4</w:t>
            </w:r>
            <w:proofErr w:type="gramEnd"/>
            <w:r w:rsidRPr="00AF72A3">
              <w:rPr>
                <w:rFonts w:ascii="Book Antiqua" w:hAnsi="Book Antiqua" w:cs="Book Antiqua"/>
                <w:sz w:val="24"/>
                <w:szCs w:val="24"/>
              </w:rPr>
              <w:t xml:space="preserve"> to 80.1</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  ±  </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2.2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0.01) </w:t>
            </w:r>
            <w:r w:rsidRPr="00AF72A3">
              <w:rPr>
                <w:rFonts w:ascii="Book Antiqua" w:hAnsi="Book Antiqua" w:cs="Book Antiqua"/>
                <w:sz w:val="24"/>
                <w:szCs w:val="24"/>
                <w:lang w:eastAsia="zh-CN"/>
              </w:rPr>
              <w:t>(</w:t>
            </w:r>
            <w:r w:rsidRPr="00AF72A3">
              <w:rPr>
                <w:rFonts w:ascii="Book Antiqua" w:hAnsi="Book Antiqua" w:cs="Book Antiqua"/>
                <w:sz w:val="24"/>
                <w:szCs w:val="24"/>
              </w:rPr>
              <w:t>disease activity inversely correlates with numerical score</w:t>
            </w:r>
            <w:r w:rsidRPr="00AF72A3">
              <w:rPr>
                <w:rFonts w:ascii="Book Antiqua" w:hAnsi="Book Antiqua" w:cs="Book Antiqua"/>
                <w:sz w:val="24"/>
                <w:szCs w:val="24"/>
                <w:lang w:eastAsia="zh-CN"/>
              </w:rPr>
              <w:t>)</w:t>
            </w:r>
          </w:p>
        </w:tc>
      </w:tr>
      <w:tr w:rsidR="008C669A" w:rsidRPr="00AF72A3" w:rsidTr="006466CD">
        <w:trPr>
          <w:gridAfter w:val="1"/>
          <w:wAfter w:w="11" w:type="pct"/>
          <w:trHeight w:val="268"/>
        </w:trPr>
        <w:tc>
          <w:tcPr>
            <w:tcW w:w="478"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Hussey</w:t>
            </w:r>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r>
            <w:r w:rsidRPr="00AF72A3">
              <w:rPr>
                <w:rFonts w:ascii="Book Antiqua" w:hAnsi="Book Antiqua" w:cs="Book Antiqua"/>
                <w:sz w:val="24"/>
                <w:szCs w:val="24"/>
                <w:vertAlign w:val="superscript"/>
              </w:rPr>
              <w:instrText xml:space="preserve"> ADDIN REFMGR.CITE &lt;Refman&gt;&lt;Cite&gt;&lt;Author&gt;Hussey&lt;/Author&gt;&lt;Year&gt;2003&lt;/Year&gt;&lt;RecNum&gt;31205&lt;/RecNum&gt;&lt;IDText&gt;Nutrition Therapy in Pediatric Crohn&amp;apos;s Disease Patients Improves Nutritional Status and Decreases Inflammation&lt;/IDText&gt;&lt;MDL Ref_Type="Journal"&gt;&lt;Ref_Type&gt;Journal&lt;/Ref_Type&gt;&lt;Ref_ID&gt;31205&lt;/Ref_ID&gt;&lt;Title_Primary&gt;&lt;f name="Helvetica-Bold"&gt;Nutrition Therapy in Pediatric Crohn&amp;apos;s Disease Patients Improves Nutritional Status and Decreases Inflammation&lt;/f&gt;&lt;/Title_Primary&gt;&lt;Authors_Primary&gt;Hussey,T.A.&lt;/Authors_Primary&gt;&lt;Authors_Primary&gt;Issenman,R.M.&lt;/Authors_Primary&gt;&lt;Authors_Primary&gt;Persad,R.&lt;/Authors_Primary&gt;&lt;Authors_Primary&gt;Otley,A.R.&lt;/Authors_Primary&gt;&lt;Authors_Primary&gt;Christensen,B.A.&lt;/Authors_Primary&gt;&lt;Date_Primary&gt;2003/9&lt;/Date_Primary&gt;&lt;Keywords&gt;NUTRITION&lt;/Keywords&gt;&lt;Keywords&gt;Nutrition Therapy&lt;/Keywords&gt;&lt;Keywords&gt;therapy&lt;/Keywords&gt;&lt;Keywords&gt;PEDIATRIC&lt;/Keywords&gt;&lt;Keywords&gt;disease&lt;/Keywords&gt;&lt;Keywords&gt;PATIENTS&lt;/Keywords&gt;&lt;Keywords&gt;Nutritional Status&lt;/Keywords&gt;&lt;Reprint&gt;In File&lt;/Reprint&gt;&lt;Start_Page&gt;341&lt;/Start_Page&gt;&lt;End_Page&gt;342&lt;/End_Page&gt;&lt;Periodical&gt;Journal of Pediatric Gastroenterology &amp;amp; Nutrition&lt;/Periodical&gt;&lt;Volume&gt;37&lt;/Volume&gt;&lt;Issue&gt;3&lt;/Issue&gt;&lt;Web_URL_Link1&gt;file://G:\Internal\REFMAN.PDF\Hussey 31205 (2003).pdf&lt;/Web_URL_Link1&gt;&lt;ZZ_JournalFull&gt;&lt;f name="System"&gt;Journal of Pediatric Gastroenterology &amp;amp; Nutrition&lt;/f&gt;&lt;/ZZ_JournalFull&gt;&lt;ZZ_WorkformID&gt;1&lt;/ZZ_WorkformID&gt;&lt;/MDL&gt;&lt;/Cite&gt;&lt;/Refman&gt;</w:instrText>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[13]</w:t>
            </w:r>
            <w:r w:rsidRPr="00AF72A3">
              <w:rPr>
                <w:rFonts w:ascii="Book Antiqua" w:hAnsi="Book Antiqua" w:cs="Book Antiqua"/>
                <w:sz w:val="24"/>
                <w:szCs w:val="24"/>
                <w:vertAlign w:val="superscript"/>
              </w:rPr>
              <w:fldChar w:fldCharType="end"/>
            </w:r>
          </w:p>
        </w:tc>
        <w:tc>
          <w:tcPr>
            <w:tcW w:w="640"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Children with active CD, mean age </w:t>
            </w:r>
            <w:r w:rsidRPr="00AF72A3">
              <w:rPr>
                <w:rFonts w:ascii="Book Antiqua" w:hAnsi="Book Antiqua" w:cs="Book Antiqua"/>
                <w:sz w:val="24"/>
                <w:szCs w:val="24"/>
              </w:rPr>
              <w:lastRenderedPageBreak/>
              <w:t>11.4</w:t>
            </w:r>
          </w:p>
        </w:tc>
        <w:tc>
          <w:tcPr>
            <w:tcW w:w="438"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Prospective, NR, open-</w:t>
            </w:r>
            <w:r w:rsidRPr="00AF72A3">
              <w:rPr>
                <w:rFonts w:ascii="Book Antiqua" w:hAnsi="Book Antiqua" w:cs="Book Antiqua"/>
                <w:sz w:val="24"/>
                <w:szCs w:val="24"/>
              </w:rPr>
              <w:lastRenderedPageBreak/>
              <w:t>label pilot</w:t>
            </w:r>
          </w:p>
        </w:tc>
        <w:tc>
          <w:tcPr>
            <w:tcW w:w="899" w:type="pct"/>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lastRenderedPageBreak/>
              <w:t>Peptamen</w:t>
            </w:r>
            <w:proofErr w:type="spellEnd"/>
            <w:r w:rsidRPr="00AF72A3">
              <w:rPr>
                <w:rFonts w:ascii="Book Antiqua" w:hAnsi="Book Antiqua" w:cs="Book Antiqua"/>
                <w:sz w:val="24"/>
                <w:szCs w:val="24"/>
              </w:rPr>
              <w:t xml:space="preserve"> with </w:t>
            </w:r>
            <w:proofErr w:type="spellStart"/>
            <w:r w:rsidRPr="00AF72A3">
              <w:rPr>
                <w:rFonts w:ascii="Book Antiqua" w:hAnsi="Book Antiqua" w:cs="Book Antiqua"/>
                <w:sz w:val="24"/>
                <w:szCs w:val="24"/>
              </w:rPr>
              <w:t>Prebio</w:t>
            </w:r>
            <w:proofErr w:type="spellEnd"/>
            <w:r w:rsidRPr="00AF72A3">
              <w:rPr>
                <w:rFonts w:ascii="Book Antiqua" w:hAnsi="Book Antiqua" w:cs="Book Antiqua"/>
                <w:i/>
                <w:sz w:val="24"/>
                <w:szCs w:val="24"/>
              </w:rPr>
              <w:t xml:space="preserve"> via </w:t>
            </w:r>
            <w:r w:rsidRPr="00AF72A3">
              <w:rPr>
                <w:rFonts w:ascii="Book Antiqua" w:hAnsi="Book Antiqua" w:cs="Book Antiqua"/>
                <w:sz w:val="24"/>
                <w:szCs w:val="24"/>
              </w:rPr>
              <w:t>nasogastric tubes</w:t>
            </w:r>
          </w:p>
        </w:tc>
        <w:tc>
          <w:tcPr>
            <w:tcW w:w="548"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10 </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single group</w:t>
            </w:r>
          </w:p>
        </w:tc>
        <w:tc>
          <w:tcPr>
            <w:tcW w:w="471" w:type="pct"/>
            <w:gridSpan w:val="2"/>
          </w:tcPr>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 xml:space="preserve">6 </w:t>
            </w:r>
            <w:proofErr w:type="spellStart"/>
            <w:r w:rsidRPr="00AF72A3">
              <w:rPr>
                <w:rFonts w:ascii="Book Antiqua" w:hAnsi="Book Antiqua" w:cs="Book Antiqua"/>
                <w:sz w:val="24"/>
                <w:szCs w:val="24"/>
              </w:rPr>
              <w:t>wk</w:t>
            </w:r>
            <w:proofErr w:type="spellEnd"/>
          </w:p>
        </w:tc>
        <w:tc>
          <w:tcPr>
            <w:tcW w:w="1515"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Height increased 143.8  </w:t>
            </w:r>
            <w:proofErr w:type="gramStart"/>
            <w:r w:rsidRPr="00AF72A3">
              <w:rPr>
                <w:rFonts w:ascii="Book Antiqua" w:hAnsi="Book Antiqua" w:cs="Book Antiqua"/>
                <w:sz w:val="24"/>
                <w:szCs w:val="24"/>
              </w:rPr>
              <w:t>±  13</w:t>
            </w:r>
            <w:proofErr w:type="gramEnd"/>
            <w:r w:rsidRPr="00AF72A3">
              <w:rPr>
                <w:rFonts w:ascii="Book Antiqua" w:hAnsi="Book Antiqua" w:cs="Book Antiqua"/>
                <w:sz w:val="24"/>
                <w:szCs w:val="24"/>
              </w:rPr>
              <w:t xml:space="preserve"> to 144.5  ±  13.1</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cm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0.01)</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Weight increases 31.9  </w:t>
            </w:r>
            <w:proofErr w:type="gramStart"/>
            <w:r w:rsidRPr="00AF72A3">
              <w:rPr>
                <w:rFonts w:ascii="Book Antiqua" w:hAnsi="Book Antiqua" w:cs="Book Antiqua"/>
                <w:sz w:val="24"/>
                <w:szCs w:val="24"/>
              </w:rPr>
              <w:t>±  7.2</w:t>
            </w:r>
            <w:proofErr w:type="gramEnd"/>
            <w:r w:rsidRPr="00AF72A3">
              <w:rPr>
                <w:rFonts w:ascii="Book Antiqua" w:hAnsi="Book Antiqua" w:cs="Book Antiqua"/>
                <w:sz w:val="24"/>
                <w:szCs w:val="24"/>
              </w:rPr>
              <w:t xml:space="preserve"> to 36.5  </w:t>
            </w:r>
            <w:r w:rsidRPr="00AF72A3">
              <w:rPr>
                <w:rFonts w:ascii="Book Antiqua" w:hAnsi="Book Antiqua" w:cs="Book Antiqua"/>
                <w:sz w:val="24"/>
                <w:szCs w:val="24"/>
              </w:rPr>
              <w:lastRenderedPageBreak/>
              <w:t>±  8.1 kg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0.0001)</w:t>
            </w:r>
          </w:p>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 xml:space="preserve">PCDAI decrease 40  </w:t>
            </w:r>
            <w:proofErr w:type="gramStart"/>
            <w:r w:rsidRPr="00AF72A3">
              <w:rPr>
                <w:rFonts w:ascii="Book Antiqua" w:hAnsi="Book Antiqua" w:cs="Book Antiqua"/>
                <w:sz w:val="24"/>
                <w:szCs w:val="24"/>
              </w:rPr>
              <w:t>±  13</w:t>
            </w:r>
            <w:proofErr w:type="gramEnd"/>
            <w:r w:rsidRPr="00AF72A3">
              <w:rPr>
                <w:rFonts w:ascii="Book Antiqua" w:hAnsi="Book Antiqua" w:cs="Book Antiqua"/>
                <w:sz w:val="24"/>
                <w:szCs w:val="24"/>
              </w:rPr>
              <w:t xml:space="preserve"> to 5  ±  6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0.0001) </w:t>
            </w:r>
            <w:r w:rsidRPr="00AF72A3">
              <w:rPr>
                <w:rFonts w:ascii="Book Antiqua" w:hAnsi="Book Antiqua" w:cs="Book Antiqua"/>
                <w:sz w:val="24"/>
                <w:szCs w:val="24"/>
                <w:lang w:eastAsia="zh-CN"/>
              </w:rPr>
              <w:t>(</w:t>
            </w:r>
            <w:r w:rsidRPr="00AF72A3">
              <w:rPr>
                <w:rFonts w:ascii="Book Antiqua" w:hAnsi="Book Antiqua" w:cs="Book Antiqua"/>
                <w:sz w:val="24"/>
                <w:szCs w:val="24"/>
              </w:rPr>
              <w:t>lower score corresponds to lower disease activity</w:t>
            </w:r>
            <w:r w:rsidRPr="00AF72A3">
              <w:rPr>
                <w:rFonts w:ascii="Book Antiqua" w:hAnsi="Book Antiqua" w:cs="Book Antiqua"/>
                <w:sz w:val="24"/>
                <w:szCs w:val="24"/>
                <w:lang w:eastAsia="zh-CN"/>
              </w:rPr>
              <w:t>)</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Albumin increase 3.1  </w:t>
            </w:r>
            <w:proofErr w:type="gramStart"/>
            <w:r w:rsidRPr="00AF72A3">
              <w:rPr>
                <w:rFonts w:ascii="Book Antiqua" w:hAnsi="Book Antiqua" w:cs="Book Antiqua"/>
                <w:sz w:val="24"/>
                <w:szCs w:val="24"/>
              </w:rPr>
              <w:t>±  0.4</w:t>
            </w:r>
            <w:proofErr w:type="gramEnd"/>
            <w:r w:rsidRPr="00AF72A3">
              <w:rPr>
                <w:rFonts w:ascii="Book Antiqua" w:hAnsi="Book Antiqua" w:cs="Book Antiqua"/>
                <w:sz w:val="24"/>
                <w:szCs w:val="24"/>
              </w:rPr>
              <w:t xml:space="preserve"> to 3.8  ±  0.4 g/</w:t>
            </w:r>
            <w:proofErr w:type="spellStart"/>
            <w:r w:rsidRPr="00AF72A3">
              <w:rPr>
                <w:rFonts w:ascii="Book Antiqua" w:hAnsi="Book Antiqua" w:cs="Book Antiqua"/>
                <w:sz w:val="24"/>
                <w:szCs w:val="24"/>
              </w:rPr>
              <w:t>dL</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0.01)</w:t>
            </w:r>
          </w:p>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 xml:space="preserve">PEDIBDQ increase 198  </w:t>
            </w:r>
            <w:proofErr w:type="gramStart"/>
            <w:r w:rsidRPr="00AF72A3">
              <w:rPr>
                <w:rFonts w:ascii="Book Antiqua" w:hAnsi="Book Antiqua" w:cs="Book Antiqua"/>
                <w:sz w:val="24"/>
                <w:szCs w:val="24"/>
              </w:rPr>
              <w:t>±  31</w:t>
            </w:r>
            <w:proofErr w:type="gramEnd"/>
            <w:r w:rsidRPr="00AF72A3">
              <w:rPr>
                <w:rFonts w:ascii="Book Antiqua" w:hAnsi="Book Antiqua" w:cs="Book Antiqua"/>
                <w:sz w:val="24"/>
                <w:szCs w:val="24"/>
              </w:rPr>
              <w:t xml:space="preserve"> to 243  ±  34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0.01) </w:t>
            </w:r>
            <w:r w:rsidRPr="00AF72A3">
              <w:rPr>
                <w:rFonts w:ascii="Book Antiqua" w:hAnsi="Book Antiqua" w:cs="Book Antiqua"/>
                <w:sz w:val="24"/>
                <w:szCs w:val="24"/>
                <w:lang w:eastAsia="zh-CN"/>
              </w:rPr>
              <w:t>(</w:t>
            </w:r>
            <w:r w:rsidRPr="00AF72A3">
              <w:rPr>
                <w:rFonts w:ascii="Book Antiqua" w:hAnsi="Book Antiqua" w:cs="Book Antiqua"/>
                <w:sz w:val="24"/>
                <w:szCs w:val="24"/>
              </w:rPr>
              <w:t>higher score indicating better quality of life</w:t>
            </w:r>
            <w:r w:rsidRPr="00AF72A3">
              <w:rPr>
                <w:rFonts w:ascii="Book Antiqua" w:hAnsi="Book Antiqua" w:cs="Book Antiqua"/>
                <w:sz w:val="24"/>
                <w:szCs w:val="24"/>
                <w:lang w:eastAsia="zh-CN"/>
              </w:rPr>
              <w:t>)</w:t>
            </w:r>
          </w:p>
        </w:tc>
      </w:tr>
      <w:tr w:rsidR="008C669A" w:rsidRPr="00AF72A3" w:rsidTr="006466CD">
        <w:trPr>
          <w:gridAfter w:val="1"/>
          <w:wAfter w:w="11" w:type="pct"/>
          <w:trHeight w:val="268"/>
        </w:trPr>
        <w:tc>
          <w:tcPr>
            <w:tcW w:w="478"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Royall</w:t>
            </w:r>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PFJlZm1hbj48Q2l0ZT48QXV0aG9yPlJveWFsbDwvQXV0aG9yPjxZZWFyPjE5OTQ8L1llYXI+PFJl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PFJlZm1hbj48Q2l0ZT48QXV0aG9yPlJveWFsbDwvQXV0aG9yPjxZZWFyPjE5OTQ8L1llYXI+PFJl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[14]</w:t>
            </w:r>
            <w:r w:rsidRPr="00AF72A3">
              <w:rPr>
                <w:rFonts w:ascii="Book Antiqua" w:hAnsi="Book Antiqua" w:cs="Book Antiqua"/>
                <w:sz w:val="24"/>
                <w:szCs w:val="24"/>
                <w:vertAlign w:val="superscript"/>
              </w:rPr>
              <w:fldChar w:fldCharType="end"/>
            </w:r>
          </w:p>
        </w:tc>
        <w:tc>
          <w:tcPr>
            <w:tcW w:w="640"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Adults with moderate to severely active CD</w:t>
            </w:r>
          </w:p>
        </w:tc>
        <w:tc>
          <w:tcPr>
            <w:tcW w:w="438"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RCT</w:t>
            </w:r>
          </w:p>
        </w:tc>
        <w:tc>
          <w:tcPr>
            <w:tcW w:w="899"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administered</w:t>
            </w:r>
            <w:r w:rsidRPr="00AF72A3">
              <w:rPr>
                <w:rFonts w:ascii="Book Antiqua" w:hAnsi="Book Antiqua" w:cs="Book Antiqua"/>
                <w:i/>
                <w:sz w:val="24"/>
                <w:szCs w:val="24"/>
              </w:rPr>
              <w:t xml:space="preserve"> via </w:t>
            </w:r>
            <w:r w:rsidRPr="00AF72A3">
              <w:rPr>
                <w:rFonts w:ascii="Book Antiqua" w:hAnsi="Book Antiqua" w:cs="Book Antiqua"/>
                <w:sz w:val="24"/>
                <w:szCs w:val="24"/>
              </w:rPr>
              <w:t xml:space="preserve">a </w:t>
            </w:r>
            <w:proofErr w:type="spellStart"/>
            <w:r w:rsidRPr="00AF72A3">
              <w:rPr>
                <w:rFonts w:ascii="Book Antiqua" w:hAnsi="Book Antiqua" w:cs="Book Antiqua"/>
                <w:sz w:val="24"/>
                <w:szCs w:val="24"/>
              </w:rPr>
              <w:t>nasoduodenal</w:t>
            </w:r>
            <w:proofErr w:type="spellEnd"/>
            <w:r w:rsidRPr="00AF72A3">
              <w:rPr>
                <w:rFonts w:ascii="Book Antiqua" w:hAnsi="Book Antiqua" w:cs="Book Antiqua"/>
                <w:sz w:val="24"/>
                <w:szCs w:val="24"/>
              </w:rPr>
              <w:t xml:space="preserve"> feeding tube (</w:t>
            </w:r>
            <w:proofErr w:type="spellStart"/>
            <w:r w:rsidRPr="00AF72A3">
              <w:rPr>
                <w:rFonts w:ascii="Book Antiqua" w:hAnsi="Book Antiqua" w:cs="Book Antiqua"/>
                <w:sz w:val="24"/>
                <w:szCs w:val="24"/>
              </w:rPr>
              <w:t>Vivonex</w:t>
            </w:r>
            <w:proofErr w:type="spellEnd"/>
            <w:r w:rsidRPr="00AF72A3">
              <w:rPr>
                <w:rFonts w:ascii="Book Antiqua" w:hAnsi="Book Antiqua" w:cs="Book Antiqua"/>
                <w:sz w:val="24"/>
                <w:szCs w:val="24"/>
              </w:rPr>
              <w:t>-TEN, amino acid based formula)</w:t>
            </w:r>
          </w:p>
        </w:tc>
        <w:tc>
          <w:tcPr>
            <w:tcW w:w="548"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21 (19)</w:t>
            </w:r>
          </w:p>
        </w:tc>
        <w:tc>
          <w:tcPr>
            <w:tcW w:w="471"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 xml:space="preserve">3 </w:t>
            </w:r>
            <w:proofErr w:type="spellStart"/>
            <w:r w:rsidRPr="00AF72A3">
              <w:rPr>
                <w:rFonts w:ascii="Book Antiqua" w:hAnsi="Book Antiqua" w:cs="Book Antiqua"/>
                <w:sz w:val="24"/>
                <w:szCs w:val="24"/>
              </w:rPr>
              <w:t>wk</w:t>
            </w:r>
            <w:proofErr w:type="spellEnd"/>
          </w:p>
        </w:tc>
        <w:tc>
          <w:tcPr>
            <w:tcW w:w="1515"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Remission rates after 3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75% in the peptide group, 84% in the amino acid group</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Remission rates after 1 </w:t>
            </w:r>
            <w:proofErr w:type="spellStart"/>
            <w:r w:rsidRPr="00AF72A3">
              <w:rPr>
                <w:rFonts w:ascii="Book Antiqua" w:hAnsi="Book Antiqua" w:cs="Book Antiqua"/>
                <w:sz w:val="24"/>
                <w:szCs w:val="24"/>
              </w:rPr>
              <w:t>yr</w:t>
            </w:r>
            <w:proofErr w:type="spellEnd"/>
            <w:r w:rsidRPr="00AF72A3">
              <w:rPr>
                <w:rFonts w:ascii="Book Antiqua" w:hAnsi="Book Antiqua" w:cs="Book Antiqua"/>
                <w:sz w:val="24"/>
                <w:szCs w:val="24"/>
              </w:rPr>
              <w:t>: 40% in the peptide group, 31% in the amino acid group</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Weight increased 2.0  </w:t>
            </w:r>
            <w:proofErr w:type="gramStart"/>
            <w:r w:rsidRPr="00AF72A3">
              <w:rPr>
                <w:rFonts w:ascii="Book Antiqua" w:hAnsi="Book Antiqua" w:cs="Book Antiqua"/>
                <w:sz w:val="24"/>
                <w:szCs w:val="24"/>
              </w:rPr>
              <w:t>±  0.5</w:t>
            </w:r>
            <w:proofErr w:type="gramEnd"/>
            <w:r w:rsidRPr="00AF72A3">
              <w:rPr>
                <w:rFonts w:ascii="Book Antiqua" w:hAnsi="Book Antiqua" w:cs="Book Antiqua"/>
                <w:sz w:val="24"/>
                <w:szCs w:val="24"/>
              </w:rPr>
              <w:t xml:space="preserve"> kg in the peptide group and 1.7  ±  0.3 kg in the amino acid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0.0005 within group differences after 3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w:t>
            </w:r>
          </w:p>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 xml:space="preserve">Total phospholipids (mg/mL) </w:t>
            </w:r>
            <w:r w:rsidRPr="00AF72A3">
              <w:rPr>
                <w:rFonts w:ascii="Book Antiqua" w:hAnsi="Book Antiqua" w:cs="Book Antiqua"/>
                <w:sz w:val="24"/>
                <w:szCs w:val="24"/>
              </w:rPr>
              <w:lastRenderedPageBreak/>
              <w:t xml:space="preserve">concentration increase in the peptide group (1.37  </w:t>
            </w:r>
            <w:proofErr w:type="gramStart"/>
            <w:r w:rsidRPr="00AF72A3">
              <w:rPr>
                <w:rFonts w:ascii="Book Antiqua" w:hAnsi="Book Antiqua" w:cs="Book Antiqua"/>
                <w:sz w:val="24"/>
                <w:szCs w:val="24"/>
              </w:rPr>
              <w:t xml:space="preserve">±  </w:t>
            </w:r>
            <w:r w:rsidRPr="00AF72A3">
              <w:rPr>
                <w:rFonts w:ascii="Book Antiqua" w:hAnsi="Book Antiqua" w:cs="Book Antiqua"/>
                <w:sz w:val="24"/>
                <w:szCs w:val="24"/>
                <w:lang w:eastAsia="zh-CN"/>
              </w:rPr>
              <w:t>0</w:t>
            </w:r>
            <w:r w:rsidRPr="00AF72A3">
              <w:rPr>
                <w:rFonts w:ascii="Book Antiqua" w:hAnsi="Book Antiqua" w:cs="Book Antiqua"/>
                <w:sz w:val="24"/>
                <w:szCs w:val="24"/>
              </w:rPr>
              <w:t>.1</w:t>
            </w:r>
            <w:proofErr w:type="gramEnd"/>
            <w:r w:rsidRPr="00AF72A3">
              <w:rPr>
                <w:rFonts w:ascii="Book Antiqua" w:hAnsi="Book Antiqua" w:cs="Book Antiqua"/>
                <w:sz w:val="24"/>
                <w:szCs w:val="24"/>
              </w:rPr>
              <w:t xml:space="preserve"> to 1.71  ±  </w:t>
            </w:r>
            <w:r w:rsidRPr="00AF72A3">
              <w:rPr>
                <w:rFonts w:ascii="Book Antiqua" w:hAnsi="Book Antiqua" w:cs="Book Antiqua"/>
                <w:sz w:val="24"/>
                <w:szCs w:val="24"/>
                <w:lang w:eastAsia="zh-CN"/>
              </w:rPr>
              <w:t>0</w:t>
            </w:r>
            <w:r w:rsidRPr="00AF72A3">
              <w:rPr>
                <w:rFonts w:ascii="Book Antiqua" w:hAnsi="Book Antiqua" w:cs="Book Antiqua"/>
                <w:sz w:val="24"/>
                <w:szCs w:val="24"/>
              </w:rPr>
              <w:t>.15)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0.025) </w:t>
            </w:r>
            <w:r w:rsidRPr="00AF72A3">
              <w:rPr>
                <w:rFonts w:ascii="Book Antiqua" w:hAnsi="Book Antiqua" w:cs="Book Antiqua"/>
                <w:sz w:val="24"/>
                <w:szCs w:val="24"/>
                <w:lang w:eastAsia="zh-CN"/>
              </w:rPr>
              <w:t>(</w:t>
            </w:r>
            <w:r w:rsidRPr="00AF72A3">
              <w:rPr>
                <w:rFonts w:ascii="Book Antiqua" w:hAnsi="Book Antiqua" w:cs="Book Antiqua"/>
                <w:sz w:val="24"/>
                <w:szCs w:val="24"/>
              </w:rPr>
              <w:t>no difference in amino acid group</w:t>
            </w:r>
            <w:r w:rsidRPr="00AF72A3">
              <w:rPr>
                <w:rFonts w:ascii="Book Antiqua" w:hAnsi="Book Antiqua" w:cs="Book Antiqua"/>
                <w:sz w:val="24"/>
                <w:szCs w:val="24"/>
                <w:lang w:eastAsia="zh-CN"/>
              </w:rPr>
              <w:t>)</w:t>
            </w:r>
          </w:p>
        </w:tc>
      </w:tr>
      <w:tr w:rsidR="008C669A" w:rsidRPr="00AF72A3" w:rsidTr="006466CD">
        <w:trPr>
          <w:gridAfter w:val="1"/>
          <w:wAfter w:w="11" w:type="pct"/>
          <w:trHeight w:val="268"/>
        </w:trPr>
        <w:tc>
          <w:tcPr>
            <w:tcW w:w="478"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Mansfield</w:t>
            </w:r>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PFJlZm1hbj48Q2l0ZT48QXV0aG9yPk1hbnNmaWVsZDwvQXV0aG9yPjxZZWFyPjE5OTU8L1llYXI+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PFJlZm1hbj48Q2l0ZT48QXV0aG9yPk1hbnNmaWVsZDwvQXV0aG9yPjxZZWFyPjE5OTU8L1llYXI+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[15]</w:t>
            </w:r>
            <w:r w:rsidRPr="00AF72A3">
              <w:rPr>
                <w:rFonts w:ascii="Book Antiqua" w:hAnsi="Book Antiqua" w:cs="Book Antiqua"/>
                <w:sz w:val="24"/>
                <w:szCs w:val="24"/>
                <w:vertAlign w:val="superscript"/>
              </w:rPr>
              <w:fldChar w:fldCharType="end"/>
            </w:r>
          </w:p>
        </w:tc>
        <w:tc>
          <w:tcPr>
            <w:tcW w:w="640"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Adults with active CD</w:t>
            </w:r>
          </w:p>
        </w:tc>
        <w:tc>
          <w:tcPr>
            <w:tcW w:w="438"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RCT</w:t>
            </w:r>
          </w:p>
        </w:tc>
        <w:tc>
          <w:tcPr>
            <w:tcW w:w="899"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Pepti-2000 LF Liquid received through nasogastric tube (Elemental 028)</w:t>
            </w:r>
          </w:p>
        </w:tc>
        <w:tc>
          <w:tcPr>
            <w:tcW w:w="548" w:type="pct"/>
            <w:gridSpan w:val="2"/>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22 (22)</w:t>
            </w:r>
          </w:p>
        </w:tc>
        <w:tc>
          <w:tcPr>
            <w:tcW w:w="471" w:type="pct"/>
            <w:gridSpan w:val="2"/>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 xml:space="preserve">4 </w:t>
            </w:r>
            <w:proofErr w:type="spellStart"/>
            <w:r w:rsidRPr="00AF72A3">
              <w:rPr>
                <w:rFonts w:ascii="Book Antiqua" w:hAnsi="Book Antiqua" w:cs="Book Antiqua"/>
                <w:sz w:val="24"/>
                <w:szCs w:val="24"/>
              </w:rPr>
              <w:t>wk</w:t>
            </w:r>
            <w:proofErr w:type="spellEnd"/>
          </w:p>
        </w:tc>
        <w:tc>
          <w:tcPr>
            <w:tcW w:w="1515"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Remission rates after 4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36% in the Pepti-2000 group and 36% in the E028 group</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Mean percent ideal body weight: Pepti-2000 group increased from 92  </w:t>
            </w:r>
            <w:proofErr w:type="gramStart"/>
            <w:r w:rsidRPr="00AF72A3">
              <w:rPr>
                <w:rFonts w:ascii="Book Antiqua" w:hAnsi="Book Antiqua" w:cs="Book Antiqua"/>
                <w:sz w:val="24"/>
                <w:szCs w:val="24"/>
              </w:rPr>
              <w:t>±  4</w:t>
            </w:r>
            <w:proofErr w:type="gramEnd"/>
            <w:r w:rsidRPr="00AF72A3">
              <w:rPr>
                <w:rFonts w:ascii="Book Antiqua" w:hAnsi="Book Antiqua" w:cs="Book Antiqua"/>
                <w:sz w:val="24"/>
                <w:szCs w:val="24"/>
              </w:rPr>
              <w:t xml:space="preserve"> to 95  ±  4 and E028 group remained the same at 83  ±  5</w:t>
            </w:r>
          </w:p>
        </w:tc>
      </w:tr>
      <w:tr w:rsidR="008C669A" w:rsidRPr="00AF72A3" w:rsidTr="006466CD">
        <w:trPr>
          <w:gridAfter w:val="1"/>
          <w:wAfter w:w="11" w:type="pct"/>
          <w:trHeight w:val="268"/>
        </w:trPr>
        <w:tc>
          <w:tcPr>
            <w:tcW w:w="478"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Middleton</w:t>
            </w:r>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r>
            <w:r w:rsidRPr="00AF72A3">
              <w:rPr>
                <w:rFonts w:ascii="Book Antiqua" w:hAnsi="Book Antiqua" w:cs="Book Antiqua"/>
                <w:sz w:val="24"/>
                <w:szCs w:val="24"/>
                <w:vertAlign w:val="superscript"/>
              </w:rPr>
              <w:instrText xml:space="preserve"> ADDIN REFMGR.CITE &lt;Refman&gt;&lt;Cite&gt;&lt;Author&gt;Middleton&lt;/Author&gt;&lt;Year&gt;1995&lt;/Year&gt;&lt;RecNum&gt;29947&lt;/RecNum&gt;&lt;IDText&gt;Long-chain triglycerides reduce the efficacy of enteral feeds in patients with active Crohn&amp;apos;s disease&lt;/IDText&gt;&lt;MDL Ref_Type="Journal"&gt;&lt;Ref_Type&gt;Journal&lt;/Ref_Type&gt;&lt;Ref_ID&gt;29947&lt;/Ref_ID&gt;&lt;Title_Primary&gt;Long-chain triglycerides reduce the efficacy of enteral feeds in patients with active Crohn&amp;apos;s disease&lt;/Title_Primary&gt;&lt;Authors_Primary&gt;Middleton,S.J.&lt;/Authors_Primary&gt;&lt;Authors_Primary&gt;Rucker,J.T.&lt;/Authors_Primary&gt;&lt;Authors_Primary&gt;Kirby,G.A.&lt;/Authors_Primary&gt;&lt;Authors_Primary&gt;Riordan,A.M.&lt;/Authors_Primary&gt;&lt;Authors_Primary&gt;Hunter,J.O.&lt;/Authors_Primary&gt;&lt;Date_Primary&gt;1995/8&lt;/Date_Primary&gt;&lt;Keywords&gt;Association&lt;/Keywords&gt;&lt;Keywords&gt;development&lt;/Keywords&gt;&lt;Keywords&gt;DIET&lt;/Keywords&gt;&lt;Keywords&gt;disease&lt;/Keywords&gt;&lt;Keywords&gt;ENERGY&lt;/Keywords&gt;&lt;Keywords&gt;Gastroenterology&lt;/Keywords&gt;&lt;Keywords&gt;META-ANALYSIS&lt;/Keywords&gt;&lt;Keywords&gt;PATIENTS&lt;/Keywords&gt;&lt;Keywords&gt;ROAD&lt;/Keywords&gt;&lt;Keywords&gt;study&lt;/Keywords&gt;&lt;Keywords&gt;TREATMENT&lt;/Keywords&gt;&lt;Keywords&gt;Triglycerides&lt;/Keywords&gt;&lt;Reprint&gt;In File&lt;/Reprint&gt;&lt;Start_Page&gt;229&lt;/Start_Page&gt;&lt;End_Page&gt;236&lt;/End_Page&gt;&lt;Periodical&gt;Clin Nutr.&lt;/Periodical&gt;&lt;Volume&gt;14&lt;/Volume&gt;&lt;Issue&gt;4&lt;/Issue&gt;&lt;Web_URL_Link1&gt;file://G:\Internal\REFMAN.PDF\Middleton 29947 (1995).pdf&lt;/Web_URL_Link1&gt;&lt;ZZ_JournalStdAbbrev&gt;&lt;f name="System"&gt;Clin Nutr.&lt;/f&gt;&lt;/ZZ_JournalStdAbbrev&gt;&lt;ZZ_WorkformID&gt;1&lt;/ZZ_WorkformID&gt;&lt;/MDL&gt;&lt;/Cite&gt;&lt;/Refman&gt;</w:instrText>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[16]</w:t>
            </w:r>
            <w:r w:rsidRPr="00AF72A3">
              <w:rPr>
                <w:rFonts w:ascii="Book Antiqua" w:hAnsi="Book Antiqua" w:cs="Book Antiqua"/>
                <w:sz w:val="24"/>
                <w:szCs w:val="24"/>
                <w:vertAlign w:val="superscript"/>
              </w:rPr>
              <w:fldChar w:fldCharType="end"/>
            </w:r>
          </w:p>
        </w:tc>
        <w:tc>
          <w:tcPr>
            <w:tcW w:w="640"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Adults with active CD</w:t>
            </w:r>
          </w:p>
        </w:tc>
        <w:tc>
          <w:tcPr>
            <w:tcW w:w="438"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RCT</w:t>
            </w:r>
          </w:p>
        </w:tc>
        <w:tc>
          <w:tcPr>
            <w:tcW w:w="899" w:type="pct"/>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Pepdite</w:t>
            </w:r>
            <w:proofErr w:type="spellEnd"/>
            <w:r w:rsidRPr="00AF72A3">
              <w:rPr>
                <w:rFonts w:ascii="Book Antiqua" w:hAnsi="Book Antiqua" w:cs="Book Antiqua"/>
                <w:sz w:val="24"/>
                <w:szCs w:val="24"/>
              </w:rPr>
              <w:t xml:space="preserve"> 2+ given orally or through nasogastric tube if necessary (Elemental 028/Elemental 028 + LCT/Elemental 028 + MCT)</w:t>
            </w:r>
          </w:p>
        </w:tc>
        <w:tc>
          <w:tcPr>
            <w:tcW w:w="548"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18 (17/22/19)</w:t>
            </w:r>
          </w:p>
        </w:tc>
        <w:tc>
          <w:tcPr>
            <w:tcW w:w="471" w:type="pct"/>
            <w:gridSpan w:val="2"/>
          </w:tcPr>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 xml:space="preserve">3 </w:t>
            </w:r>
            <w:proofErr w:type="spellStart"/>
            <w:r w:rsidRPr="00AF72A3">
              <w:rPr>
                <w:rFonts w:ascii="Book Antiqua" w:hAnsi="Book Antiqua" w:cs="Book Antiqua"/>
                <w:sz w:val="24"/>
                <w:szCs w:val="24"/>
              </w:rPr>
              <w:t>wk</w:t>
            </w:r>
            <w:proofErr w:type="spellEnd"/>
          </w:p>
        </w:tc>
        <w:tc>
          <w:tcPr>
            <w:tcW w:w="1515"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Remission rates after 3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87% in </w:t>
            </w:r>
            <w:proofErr w:type="spellStart"/>
            <w:r w:rsidRPr="00AF72A3">
              <w:rPr>
                <w:rFonts w:ascii="Book Antiqua" w:hAnsi="Book Antiqua" w:cs="Book Antiqua"/>
                <w:sz w:val="24"/>
                <w:szCs w:val="24"/>
              </w:rPr>
              <w:t>Pepdite</w:t>
            </w:r>
            <w:proofErr w:type="spellEnd"/>
            <w:r w:rsidRPr="00AF72A3">
              <w:rPr>
                <w:rFonts w:ascii="Book Antiqua" w:hAnsi="Book Antiqua" w:cs="Book Antiqua"/>
                <w:sz w:val="24"/>
                <w:szCs w:val="24"/>
              </w:rPr>
              <w:t xml:space="preserve"> 2+ group, 92% in the E028 group, 55% in the E028 LCT group, and 92% in the E028 MCT group</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Mean CRP: decreased significantly in E028 group and E028 MCT group, but non-significantly decreased in </w:t>
            </w:r>
            <w:proofErr w:type="spellStart"/>
            <w:r w:rsidRPr="00AF72A3">
              <w:rPr>
                <w:rFonts w:ascii="Book Antiqua" w:hAnsi="Book Antiqua" w:cs="Book Antiqua"/>
                <w:sz w:val="24"/>
                <w:szCs w:val="24"/>
              </w:rPr>
              <w:t>Pepdite</w:t>
            </w:r>
            <w:proofErr w:type="spellEnd"/>
            <w:r w:rsidRPr="00AF72A3">
              <w:rPr>
                <w:rFonts w:ascii="Book Antiqua" w:hAnsi="Book Antiqua" w:cs="Book Antiqua"/>
                <w:sz w:val="24"/>
                <w:szCs w:val="24"/>
              </w:rPr>
              <w:t xml:space="preserve"> 2+ group and E028 LCT group (values not provided)</w:t>
            </w:r>
          </w:p>
        </w:tc>
      </w:tr>
      <w:tr w:rsidR="008C669A" w:rsidRPr="00AF72A3" w:rsidTr="006466CD">
        <w:trPr>
          <w:gridAfter w:val="1"/>
          <w:wAfter w:w="11" w:type="pct"/>
          <w:trHeight w:val="268"/>
        </w:trPr>
        <w:tc>
          <w:tcPr>
            <w:tcW w:w="478" w:type="pct"/>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lastRenderedPageBreak/>
              <w:t>Zoli</w:t>
            </w:r>
            <w:proofErr w:type="spellEnd"/>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PFJlZm1hbj48Q2l0ZT48QXV0aG9yPlpvbGk8L0F1dGhvcj48WWVhcj4xOTk3PC9ZZWFyPjxSZWNO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PFJlZm1hbj48Q2l0ZT48QXV0aG9yPlpvbGk8L0F1dGhvcj48WWVhcj4xOTk3PC9ZZWFyPjxSZWNO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[17]</w:t>
            </w:r>
            <w:r w:rsidRPr="00AF72A3">
              <w:rPr>
                <w:rFonts w:ascii="Book Antiqua" w:hAnsi="Book Antiqua" w:cs="Book Antiqua"/>
                <w:sz w:val="24"/>
                <w:szCs w:val="24"/>
                <w:vertAlign w:val="superscript"/>
              </w:rPr>
              <w:fldChar w:fldCharType="end"/>
            </w:r>
          </w:p>
        </w:tc>
        <w:tc>
          <w:tcPr>
            <w:tcW w:w="640"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Adults with moderately active CD</w:t>
            </w:r>
          </w:p>
        </w:tc>
        <w:tc>
          <w:tcPr>
            <w:tcW w:w="438"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RCT</w:t>
            </w:r>
          </w:p>
        </w:tc>
        <w:tc>
          <w:tcPr>
            <w:tcW w:w="899" w:type="pct"/>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received orally (0.5 mg/k</w:t>
            </w:r>
            <w:r w:rsidRPr="00AF72A3">
              <w:rPr>
                <w:rFonts w:ascii="Book Antiqua" w:hAnsi="Book Antiqua" w:cs="Book Antiqua"/>
                <w:sz w:val="24"/>
                <w:szCs w:val="24"/>
                <w:lang w:eastAsia="zh-CN"/>
              </w:rPr>
              <w:t xml:space="preserve">g per </w:t>
            </w:r>
            <w:r w:rsidRPr="00AF72A3">
              <w:rPr>
                <w:rFonts w:ascii="Book Antiqua" w:hAnsi="Book Antiqua" w:cs="Book Antiqua"/>
                <w:sz w:val="24"/>
                <w:szCs w:val="24"/>
              </w:rPr>
              <w:t>day prednisolone)</w:t>
            </w:r>
          </w:p>
        </w:tc>
        <w:tc>
          <w:tcPr>
            <w:tcW w:w="548"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10 (10)</w:t>
            </w:r>
          </w:p>
        </w:tc>
        <w:tc>
          <w:tcPr>
            <w:tcW w:w="471" w:type="pct"/>
            <w:gridSpan w:val="2"/>
          </w:tcPr>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 xml:space="preserve">2 </w:t>
            </w:r>
            <w:proofErr w:type="spellStart"/>
            <w:r w:rsidRPr="00AF72A3">
              <w:rPr>
                <w:rFonts w:ascii="Book Antiqua" w:hAnsi="Book Antiqua" w:cs="Book Antiqua"/>
                <w:sz w:val="24"/>
                <w:szCs w:val="24"/>
              </w:rPr>
              <w:t>wk</w:t>
            </w:r>
            <w:proofErr w:type="spellEnd"/>
          </w:p>
        </w:tc>
        <w:tc>
          <w:tcPr>
            <w:tcW w:w="1515"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Peptide group:</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CD activity score (CDAS): 5.6  </w:t>
            </w:r>
            <w:proofErr w:type="gramStart"/>
            <w:r w:rsidRPr="00AF72A3">
              <w:rPr>
                <w:rFonts w:ascii="Book Antiqua" w:hAnsi="Book Antiqua" w:cs="Book Antiqua"/>
                <w:sz w:val="24"/>
                <w:szCs w:val="24"/>
              </w:rPr>
              <w:t>±  0.8</w:t>
            </w:r>
            <w:proofErr w:type="gramEnd"/>
            <w:r w:rsidRPr="00AF72A3">
              <w:rPr>
                <w:rFonts w:ascii="Book Antiqua" w:hAnsi="Book Antiqua" w:cs="Book Antiqua"/>
                <w:sz w:val="24"/>
                <w:szCs w:val="24"/>
              </w:rPr>
              <w:t xml:space="preserve"> to 2  ±  1.4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0.01)</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ESR: 21.4  </w:t>
            </w:r>
            <w:proofErr w:type="gramStart"/>
            <w:r w:rsidRPr="00AF72A3">
              <w:rPr>
                <w:rFonts w:ascii="Book Antiqua" w:hAnsi="Book Antiqua" w:cs="Book Antiqua"/>
                <w:sz w:val="24"/>
                <w:szCs w:val="24"/>
              </w:rPr>
              <w:t>±  6</w:t>
            </w:r>
            <w:proofErr w:type="gramEnd"/>
            <w:r w:rsidRPr="00AF72A3">
              <w:rPr>
                <w:rFonts w:ascii="Book Antiqua" w:hAnsi="Book Antiqua" w:cs="Book Antiqua"/>
                <w:sz w:val="24"/>
                <w:szCs w:val="24"/>
              </w:rPr>
              <w:t xml:space="preserve"> to 16.7  ±  6.7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0.05)</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Permeability index: 4.9  </w:t>
            </w:r>
            <w:proofErr w:type="gramStart"/>
            <w:r w:rsidRPr="00AF72A3">
              <w:rPr>
                <w:rFonts w:ascii="Book Antiqua" w:hAnsi="Book Antiqua" w:cs="Book Antiqua"/>
                <w:sz w:val="24"/>
                <w:szCs w:val="24"/>
              </w:rPr>
              <w:t>±  5.3</w:t>
            </w:r>
            <w:proofErr w:type="gramEnd"/>
            <w:r w:rsidRPr="00AF72A3">
              <w:rPr>
                <w:rFonts w:ascii="Book Antiqua" w:hAnsi="Book Antiqua" w:cs="Book Antiqua"/>
                <w:sz w:val="24"/>
                <w:szCs w:val="24"/>
              </w:rPr>
              <w:t xml:space="preserve"> to 2.1  ±  2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0.01)</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BMI: 18.5  </w:t>
            </w:r>
            <w:proofErr w:type="gramStart"/>
            <w:r w:rsidRPr="00AF72A3">
              <w:rPr>
                <w:rFonts w:ascii="Book Antiqua" w:hAnsi="Book Antiqua" w:cs="Book Antiqua"/>
                <w:sz w:val="24"/>
                <w:szCs w:val="24"/>
              </w:rPr>
              <w:t>±  3</w:t>
            </w:r>
            <w:proofErr w:type="gramEnd"/>
            <w:r w:rsidRPr="00AF72A3">
              <w:rPr>
                <w:rFonts w:ascii="Book Antiqua" w:hAnsi="Book Antiqua" w:cs="Book Antiqua"/>
                <w:sz w:val="24"/>
                <w:szCs w:val="24"/>
              </w:rPr>
              <w:t xml:space="preserve"> to 19.2  ±  3.1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0.02)</w:t>
            </w:r>
          </w:p>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Prealbumin</w:t>
            </w:r>
            <w:proofErr w:type="spellEnd"/>
            <w:r w:rsidRPr="00AF72A3">
              <w:rPr>
                <w:rFonts w:ascii="Book Antiqua" w:hAnsi="Book Antiqua" w:cs="Book Antiqua"/>
                <w:sz w:val="24"/>
                <w:szCs w:val="24"/>
              </w:rPr>
              <w:t xml:space="preserve">: 22.2  </w:t>
            </w:r>
            <w:proofErr w:type="gramStart"/>
            <w:r w:rsidRPr="00AF72A3">
              <w:rPr>
                <w:rFonts w:ascii="Book Antiqua" w:hAnsi="Book Antiqua" w:cs="Book Antiqua"/>
                <w:sz w:val="24"/>
                <w:szCs w:val="24"/>
              </w:rPr>
              <w:t>±  8</w:t>
            </w:r>
            <w:proofErr w:type="gramEnd"/>
            <w:r w:rsidRPr="00AF72A3">
              <w:rPr>
                <w:rFonts w:ascii="Book Antiqua" w:hAnsi="Book Antiqua" w:cs="Book Antiqua"/>
                <w:sz w:val="24"/>
                <w:szCs w:val="24"/>
              </w:rPr>
              <w:t xml:space="preserve"> to 23.5  ±  7.8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0.01)</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Retinol binding protein: 3.7  </w:t>
            </w:r>
            <w:proofErr w:type="gramStart"/>
            <w:r w:rsidRPr="00AF72A3">
              <w:rPr>
                <w:rFonts w:ascii="Book Antiqua" w:hAnsi="Book Antiqua" w:cs="Book Antiqua"/>
                <w:sz w:val="24"/>
                <w:szCs w:val="24"/>
              </w:rPr>
              <w:t>±  0.7</w:t>
            </w:r>
            <w:proofErr w:type="gramEnd"/>
            <w:r w:rsidRPr="00AF72A3">
              <w:rPr>
                <w:rFonts w:ascii="Book Antiqua" w:hAnsi="Book Antiqua" w:cs="Book Antiqua"/>
                <w:sz w:val="24"/>
                <w:szCs w:val="24"/>
              </w:rPr>
              <w:t xml:space="preserve"> to 4  ±  0.8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0.02)</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i/>
                <w:sz w:val="24"/>
                <w:szCs w:val="24"/>
              </w:rPr>
              <w:t>In vivo</w:t>
            </w:r>
            <w:r w:rsidRPr="00AF72A3">
              <w:rPr>
                <w:rFonts w:ascii="Book Antiqua" w:hAnsi="Book Antiqua" w:cs="Book Antiqua"/>
                <w:sz w:val="24"/>
                <w:szCs w:val="24"/>
              </w:rPr>
              <w:t xml:space="preserve"> cell-mediated immunity (</w:t>
            </w:r>
            <w:proofErr w:type="spellStart"/>
            <w:r w:rsidRPr="00AF72A3">
              <w:rPr>
                <w:rFonts w:ascii="Book Antiqua" w:hAnsi="Book Antiqua" w:cs="Book Antiqua"/>
                <w:sz w:val="24"/>
                <w:szCs w:val="24"/>
              </w:rPr>
              <w:t>Multitest</w:t>
            </w:r>
            <w:proofErr w:type="spellEnd"/>
            <w:r w:rsidRPr="00AF72A3">
              <w:rPr>
                <w:rFonts w:ascii="Book Antiqua" w:hAnsi="Book Antiqua" w:cs="Book Antiqua"/>
                <w:sz w:val="24"/>
                <w:szCs w:val="24"/>
              </w:rPr>
              <w:t xml:space="preserve"> IMC): 4.2  </w:t>
            </w:r>
            <w:proofErr w:type="gramStart"/>
            <w:r w:rsidRPr="00AF72A3">
              <w:rPr>
                <w:rFonts w:ascii="Book Antiqua" w:hAnsi="Book Antiqua" w:cs="Book Antiqua"/>
                <w:sz w:val="24"/>
                <w:szCs w:val="24"/>
              </w:rPr>
              <w:t>±  2.1</w:t>
            </w:r>
            <w:proofErr w:type="gramEnd"/>
            <w:r w:rsidRPr="00AF72A3">
              <w:rPr>
                <w:rFonts w:ascii="Book Antiqua" w:hAnsi="Book Antiqua" w:cs="Book Antiqua"/>
                <w:sz w:val="24"/>
                <w:szCs w:val="24"/>
              </w:rPr>
              <w:t xml:space="preserve"> to 5.9  ±  2.3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0.01)</w:t>
            </w:r>
          </w:p>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lang w:eastAsia="zh-CN"/>
              </w:rPr>
              <w:t>(</w:t>
            </w:r>
            <w:r w:rsidRPr="00AF72A3">
              <w:rPr>
                <w:rFonts w:ascii="Book Antiqua" w:hAnsi="Book Antiqua" w:cs="Book Antiqua"/>
                <w:sz w:val="24"/>
                <w:szCs w:val="24"/>
              </w:rPr>
              <w:t>In the corticosteroid group, there were significant findings for improvement of simple CD activity index and fat free mass</w:t>
            </w:r>
            <w:r w:rsidRPr="00AF72A3">
              <w:rPr>
                <w:rFonts w:ascii="Book Antiqua" w:hAnsi="Book Antiqua" w:cs="Book Antiqua"/>
                <w:sz w:val="24"/>
                <w:szCs w:val="24"/>
                <w:lang w:eastAsia="zh-CN"/>
              </w:rPr>
              <w:t>)</w:t>
            </w:r>
          </w:p>
        </w:tc>
      </w:tr>
      <w:tr w:rsidR="008C669A" w:rsidRPr="00AF72A3" w:rsidTr="006466CD">
        <w:trPr>
          <w:gridAfter w:val="1"/>
          <w:wAfter w:w="11" w:type="pct"/>
          <w:trHeight w:val="268"/>
        </w:trPr>
        <w:tc>
          <w:tcPr>
            <w:tcW w:w="478"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Pereira</w:t>
            </w:r>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 xml:space="preserve">et </w:t>
            </w:r>
            <w:r w:rsidRPr="00AF72A3">
              <w:rPr>
                <w:rFonts w:ascii="Book Antiqua" w:hAnsi="Book Antiqua" w:cs="Book Antiqua"/>
                <w:i/>
                <w:sz w:val="24"/>
                <w:szCs w:val="24"/>
                <w:lang w:eastAsia="zh-CN"/>
              </w:rPr>
              <w:lastRenderedPageBreak/>
              <w:t>al</w:t>
            </w:r>
            <w:r w:rsidRPr="00AF72A3">
              <w:rPr>
                <w:rFonts w:ascii="Book Antiqua" w:hAnsi="Book Antiqua" w:cs="Book Antiqua"/>
                <w:sz w:val="24"/>
                <w:szCs w:val="24"/>
                <w:vertAlign w:val="superscript"/>
              </w:rPr>
              <w:fldChar w:fldCharType="begin">
                <w:fldData xml:space="preserve">PFJlZm1hbj48Q2l0ZT48QXV0aG9yPlBlcmVpcmE8L0F1dGhvcj48WWVhcj4xOTk2PC9ZZWFyPjxS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==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PFJlZm1hbj48Q2l0ZT48QXV0aG9yPlBlcmVpcmE8L0F1dGhvcj48WWVhcj4xOTk2PC9ZZWFyPjxS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==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[18]</w:t>
            </w:r>
            <w:r w:rsidRPr="00AF72A3">
              <w:rPr>
                <w:rFonts w:ascii="Book Antiqua" w:hAnsi="Book Antiqua" w:cs="Book Antiqua"/>
                <w:sz w:val="24"/>
                <w:szCs w:val="24"/>
                <w:vertAlign w:val="superscript"/>
              </w:rPr>
              <w:fldChar w:fldCharType="end"/>
            </w:r>
          </w:p>
        </w:tc>
        <w:tc>
          <w:tcPr>
            <w:tcW w:w="640"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 xml:space="preserve">Adults with </w:t>
            </w:r>
            <w:r w:rsidRPr="00AF72A3">
              <w:rPr>
                <w:rFonts w:ascii="Book Antiqua" w:hAnsi="Book Antiqua" w:cs="Book Antiqua"/>
                <w:sz w:val="24"/>
                <w:szCs w:val="24"/>
              </w:rPr>
              <w:lastRenderedPageBreak/>
              <w:t>mildly active CD and healthy laboratory staff</w:t>
            </w:r>
          </w:p>
        </w:tc>
        <w:tc>
          <w:tcPr>
            <w:tcW w:w="438"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Follow-</w:t>
            </w:r>
            <w:r w:rsidRPr="00AF72A3">
              <w:rPr>
                <w:rFonts w:ascii="Book Antiqua" w:hAnsi="Book Antiqua" w:cs="Book Antiqua"/>
                <w:sz w:val="24"/>
                <w:szCs w:val="24"/>
              </w:rPr>
              <w:lastRenderedPageBreak/>
              <w:t>up study (secondary study)</w:t>
            </w:r>
          </w:p>
        </w:tc>
        <w:tc>
          <w:tcPr>
            <w:tcW w:w="899" w:type="pct"/>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lastRenderedPageBreak/>
              <w:t>Peptamen</w:t>
            </w:r>
            <w:proofErr w:type="spellEnd"/>
            <w:r w:rsidRPr="00AF72A3">
              <w:rPr>
                <w:rFonts w:ascii="Book Antiqua" w:hAnsi="Book Antiqua" w:cs="Book Antiqua"/>
                <w:sz w:val="24"/>
                <w:szCs w:val="24"/>
              </w:rPr>
              <w:t xml:space="preserve"> received </w:t>
            </w:r>
            <w:r w:rsidRPr="00AF72A3">
              <w:rPr>
                <w:rFonts w:ascii="Book Antiqua" w:hAnsi="Book Antiqua" w:cs="Book Antiqua"/>
                <w:sz w:val="24"/>
                <w:szCs w:val="24"/>
              </w:rPr>
              <w:lastRenderedPageBreak/>
              <w:t>orally (0.5 mg/kg</w:t>
            </w:r>
            <w:r w:rsidRPr="00AF72A3">
              <w:rPr>
                <w:rFonts w:ascii="Book Antiqua" w:hAnsi="Book Antiqua" w:cs="Book Antiqua"/>
                <w:sz w:val="24"/>
                <w:szCs w:val="24"/>
                <w:lang w:eastAsia="zh-CN"/>
              </w:rPr>
              <w:t xml:space="preserve"> per </w:t>
            </w:r>
            <w:r w:rsidRPr="00AF72A3">
              <w:rPr>
                <w:rFonts w:ascii="Book Antiqua" w:hAnsi="Book Antiqua" w:cs="Book Antiqua"/>
                <w:sz w:val="24"/>
                <w:szCs w:val="24"/>
              </w:rPr>
              <w:t>day prednisolone)</w:t>
            </w:r>
          </w:p>
        </w:tc>
        <w:tc>
          <w:tcPr>
            <w:tcW w:w="548"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 xml:space="preserve">13 CD </w:t>
            </w:r>
            <w:r w:rsidRPr="00AF72A3">
              <w:rPr>
                <w:rFonts w:ascii="Book Antiqua" w:hAnsi="Book Antiqua" w:cs="Book Antiqua"/>
                <w:sz w:val="24"/>
                <w:szCs w:val="24"/>
              </w:rPr>
              <w:lastRenderedPageBreak/>
              <w:t>patients (17 healthy controls)</w:t>
            </w:r>
          </w:p>
        </w:tc>
        <w:tc>
          <w:tcPr>
            <w:tcW w:w="471" w:type="pct"/>
            <w:gridSpan w:val="2"/>
          </w:tcPr>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lastRenderedPageBreak/>
              <w:t xml:space="preserve">2 </w:t>
            </w:r>
            <w:proofErr w:type="spellStart"/>
            <w:r w:rsidRPr="00AF72A3">
              <w:rPr>
                <w:rFonts w:ascii="Book Antiqua" w:hAnsi="Book Antiqua" w:cs="Book Antiqua"/>
                <w:sz w:val="24"/>
                <w:szCs w:val="24"/>
              </w:rPr>
              <w:t>wk</w:t>
            </w:r>
            <w:proofErr w:type="spellEnd"/>
          </w:p>
        </w:tc>
        <w:tc>
          <w:tcPr>
            <w:tcW w:w="1515" w:type="pct"/>
          </w:tcPr>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 xml:space="preserve">No significant differences between </w:t>
            </w:r>
            <w:r w:rsidRPr="00AF72A3">
              <w:rPr>
                <w:rFonts w:ascii="Book Antiqua" w:hAnsi="Book Antiqua" w:cs="Book Antiqua"/>
                <w:sz w:val="24"/>
                <w:szCs w:val="24"/>
              </w:rPr>
              <w:lastRenderedPageBreak/>
              <w:t xml:space="preserve">groups in clinical response to treatment, markers of disease activity, or plasma phospholipid classes </w:t>
            </w:r>
            <w:r w:rsidRPr="00AF72A3">
              <w:rPr>
                <w:rFonts w:ascii="Book Antiqua" w:hAnsi="Book Antiqua" w:cs="Book Antiqua"/>
                <w:sz w:val="24"/>
                <w:szCs w:val="24"/>
                <w:lang w:eastAsia="zh-CN"/>
              </w:rPr>
              <w:t>(</w:t>
            </w:r>
            <w:r w:rsidRPr="00AF72A3">
              <w:rPr>
                <w:rFonts w:ascii="Book Antiqua" w:hAnsi="Book Antiqua" w:cs="Book Antiqua"/>
                <w:sz w:val="24"/>
                <w:szCs w:val="24"/>
              </w:rPr>
              <w:t>data not reported</w:t>
            </w:r>
            <w:r w:rsidRPr="00AF72A3">
              <w:rPr>
                <w:rFonts w:ascii="Book Antiqua" w:hAnsi="Book Antiqua" w:cs="Book Antiqua"/>
                <w:sz w:val="24"/>
                <w:szCs w:val="24"/>
                <w:lang w:eastAsia="zh-CN"/>
              </w:rPr>
              <w:t>)</w:t>
            </w:r>
          </w:p>
        </w:tc>
      </w:tr>
      <w:tr w:rsidR="008C669A" w:rsidRPr="00AF72A3" w:rsidTr="006466CD">
        <w:trPr>
          <w:gridAfter w:val="1"/>
          <w:wAfter w:w="11" w:type="pct"/>
          <w:trHeight w:val="268"/>
        </w:trPr>
        <w:tc>
          <w:tcPr>
            <w:tcW w:w="478"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lastRenderedPageBreak/>
              <w:t>Malchow</w:t>
            </w:r>
            <w:proofErr w:type="spellEnd"/>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PFJlZm1hbj48Q2l0ZT48QXV0aG9yPk1hbGNob3c8L0F1dGhvcj48WWVhcj4xOTkwPC9ZZWFyPjxS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==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PFJlZm1hbj48Q2l0ZT48QXV0aG9yPk1hbGNob3c8L0F1dGhvcj48WWVhcj4xOTkwPC9ZZWFyPjxS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==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[19]</w:t>
            </w:r>
            <w:r w:rsidRPr="00AF72A3">
              <w:rPr>
                <w:rFonts w:ascii="Book Antiqua" w:hAnsi="Book Antiqua" w:cs="Book Antiqua"/>
                <w:sz w:val="24"/>
                <w:szCs w:val="24"/>
                <w:vertAlign w:val="superscript"/>
              </w:rPr>
              <w:fldChar w:fldCharType="end"/>
            </w:r>
          </w:p>
        </w:tc>
        <w:tc>
          <w:tcPr>
            <w:tcW w:w="640"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Adults with active CD</w:t>
            </w:r>
          </w:p>
        </w:tc>
        <w:tc>
          <w:tcPr>
            <w:tcW w:w="438"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RCT</w:t>
            </w:r>
          </w:p>
        </w:tc>
        <w:tc>
          <w:tcPr>
            <w:tcW w:w="899"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Survimed</w:t>
            </w:r>
            <w:proofErr w:type="spellEnd"/>
            <w:r w:rsidRPr="00AF72A3">
              <w:rPr>
                <w:rFonts w:ascii="Book Antiqua" w:hAnsi="Book Antiqua" w:cs="Book Antiqua"/>
                <w:sz w:val="24"/>
                <w:szCs w:val="24"/>
              </w:rPr>
              <w:t xml:space="preserve"> given orally (12-48 mg/d 6-methyl prednisolone and 3 g/d sulfasalazine)</w:t>
            </w:r>
          </w:p>
        </w:tc>
        <w:tc>
          <w:tcPr>
            <w:tcW w:w="548"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51 (44)</w:t>
            </w:r>
          </w:p>
        </w:tc>
        <w:tc>
          <w:tcPr>
            <w:tcW w:w="471"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 xml:space="preserve">6 </w:t>
            </w:r>
            <w:proofErr w:type="spellStart"/>
            <w:r w:rsidRPr="00AF72A3">
              <w:rPr>
                <w:rFonts w:ascii="Book Antiqua" w:hAnsi="Book Antiqua" w:cs="Book Antiqua"/>
                <w:sz w:val="24"/>
                <w:szCs w:val="24"/>
              </w:rPr>
              <w:t>wk</w:t>
            </w:r>
            <w:proofErr w:type="spellEnd"/>
          </w:p>
        </w:tc>
        <w:tc>
          <w:tcPr>
            <w:tcW w:w="1515"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Percent underweight after 3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15.1% in </w:t>
            </w:r>
            <w:proofErr w:type="spellStart"/>
            <w:r w:rsidRPr="00AF72A3">
              <w:rPr>
                <w:rFonts w:ascii="Book Antiqua" w:hAnsi="Book Antiqua" w:cs="Book Antiqua"/>
                <w:sz w:val="24"/>
                <w:szCs w:val="24"/>
              </w:rPr>
              <w:t>Survimed</w:t>
            </w:r>
            <w:proofErr w:type="spellEnd"/>
            <w:r w:rsidRPr="00AF72A3">
              <w:rPr>
                <w:rFonts w:ascii="Book Antiqua" w:hAnsi="Book Antiqua" w:cs="Book Antiqua"/>
                <w:sz w:val="24"/>
                <w:szCs w:val="24"/>
              </w:rPr>
              <w:t xml:space="preserve"> group and 13.4% in steroid group</w:t>
            </w:r>
          </w:p>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activity index after 3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87.2 in </w:t>
            </w:r>
            <w:proofErr w:type="spellStart"/>
            <w:r w:rsidRPr="00AF72A3">
              <w:rPr>
                <w:rFonts w:ascii="Book Antiqua" w:hAnsi="Book Antiqua" w:cs="Book Antiqua"/>
                <w:sz w:val="24"/>
                <w:szCs w:val="24"/>
              </w:rPr>
              <w:t>Survimed</w:t>
            </w:r>
            <w:proofErr w:type="spellEnd"/>
            <w:r w:rsidRPr="00AF72A3">
              <w:rPr>
                <w:rFonts w:ascii="Book Antiqua" w:hAnsi="Book Antiqua" w:cs="Book Antiqua"/>
                <w:sz w:val="24"/>
                <w:szCs w:val="24"/>
              </w:rPr>
              <w:t xml:space="preserve"> group and 88.8 in steroid group</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Number of soft stools per week after 3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43.2 in </w:t>
            </w:r>
            <w:proofErr w:type="spellStart"/>
            <w:r w:rsidRPr="00AF72A3">
              <w:rPr>
                <w:rFonts w:ascii="Book Antiqua" w:hAnsi="Book Antiqua" w:cs="Book Antiqua"/>
                <w:sz w:val="24"/>
                <w:szCs w:val="24"/>
              </w:rPr>
              <w:t>Survimed</w:t>
            </w:r>
            <w:proofErr w:type="spellEnd"/>
            <w:r w:rsidRPr="00AF72A3">
              <w:rPr>
                <w:rFonts w:ascii="Book Antiqua" w:hAnsi="Book Antiqua" w:cs="Book Antiqua"/>
                <w:sz w:val="24"/>
                <w:szCs w:val="24"/>
              </w:rPr>
              <w:t xml:space="preserve"> group and 60.0 in steroid group</w:t>
            </w:r>
          </w:p>
          <w:p w:rsidR="008C669A" w:rsidRPr="00AF72A3" w:rsidRDefault="008C669A" w:rsidP="00EB558C">
            <w:pPr>
              <w:spacing w:after="0" w:line="360" w:lineRule="auto"/>
              <w:jc w:val="both"/>
              <w:rPr>
                <w:rFonts w:ascii="Book Antiqua" w:hAnsi="Book Antiqua" w:cs="Book Antiqua"/>
                <w:sz w:val="24"/>
                <w:szCs w:val="24"/>
              </w:rPr>
            </w:pPr>
          </w:p>
        </w:tc>
      </w:tr>
      <w:tr w:rsidR="008C669A" w:rsidRPr="00AF72A3" w:rsidTr="006466CD">
        <w:trPr>
          <w:gridAfter w:val="1"/>
          <w:wAfter w:w="11" w:type="pct"/>
          <w:trHeight w:val="268"/>
        </w:trPr>
        <w:tc>
          <w:tcPr>
            <w:tcW w:w="478"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Lochs</w:t>
            </w:r>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PFJlZm1hbj48Q2l0ZT48QXV0aG9yPkxvY2hzPC9BdXRob3I+PFllYXI+MTk5MTwvWWVhcj48UmVj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PFJlZm1hbj48Q2l0ZT48QXV0aG9yPkxvY2hzPC9BdXRob3I+PFllYXI+MTk5MTwvWWVhcj48UmVj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[20]</w:t>
            </w:r>
            <w:r w:rsidRPr="00AF72A3">
              <w:rPr>
                <w:rFonts w:ascii="Book Antiqua" w:hAnsi="Book Antiqua" w:cs="Book Antiqua"/>
                <w:sz w:val="24"/>
                <w:szCs w:val="24"/>
                <w:vertAlign w:val="superscript"/>
              </w:rPr>
              <w:fldChar w:fldCharType="end"/>
            </w:r>
          </w:p>
        </w:tc>
        <w:tc>
          <w:tcPr>
            <w:tcW w:w="640"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Adults with acute active CD</w:t>
            </w:r>
          </w:p>
        </w:tc>
        <w:tc>
          <w:tcPr>
            <w:tcW w:w="438"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RCT</w:t>
            </w:r>
          </w:p>
        </w:tc>
        <w:tc>
          <w:tcPr>
            <w:tcW w:w="899"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Peptisorb</w:t>
            </w:r>
            <w:proofErr w:type="spellEnd"/>
            <w:r w:rsidRPr="00AF72A3">
              <w:rPr>
                <w:rFonts w:ascii="Book Antiqua" w:hAnsi="Book Antiqua" w:cs="Book Antiqua"/>
                <w:sz w:val="24"/>
                <w:szCs w:val="24"/>
              </w:rPr>
              <w:t xml:space="preserve"> received through nasogastric tube (12-48 mg/d 6-methyl prednisolone and 3 g/d</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sulfasalazine)</w:t>
            </w:r>
          </w:p>
        </w:tc>
        <w:tc>
          <w:tcPr>
            <w:tcW w:w="548" w:type="pct"/>
            <w:gridSpan w:val="2"/>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55 (52)</w:t>
            </w:r>
          </w:p>
        </w:tc>
        <w:tc>
          <w:tcPr>
            <w:tcW w:w="471" w:type="pct"/>
            <w:gridSpan w:val="2"/>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 xml:space="preserve">6 </w:t>
            </w:r>
            <w:proofErr w:type="spellStart"/>
            <w:r w:rsidRPr="00AF72A3">
              <w:rPr>
                <w:rFonts w:ascii="Book Antiqua" w:hAnsi="Book Antiqua" w:cs="Book Antiqua"/>
                <w:sz w:val="24"/>
                <w:szCs w:val="24"/>
              </w:rPr>
              <w:t>wk</w:t>
            </w:r>
            <w:proofErr w:type="spellEnd"/>
          </w:p>
        </w:tc>
        <w:tc>
          <w:tcPr>
            <w:tcW w:w="1515"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Remission rates after 6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52.7% in the </w:t>
            </w:r>
            <w:proofErr w:type="spellStart"/>
            <w:r w:rsidRPr="00AF72A3">
              <w:rPr>
                <w:rFonts w:ascii="Book Antiqua" w:hAnsi="Book Antiqua" w:cs="Book Antiqua"/>
                <w:sz w:val="24"/>
                <w:szCs w:val="24"/>
              </w:rPr>
              <w:t>Peptisorb</w:t>
            </w:r>
            <w:proofErr w:type="spellEnd"/>
            <w:r w:rsidRPr="00AF72A3">
              <w:rPr>
                <w:rFonts w:ascii="Book Antiqua" w:hAnsi="Book Antiqua" w:cs="Book Antiqua"/>
                <w:sz w:val="24"/>
                <w:szCs w:val="24"/>
              </w:rPr>
              <w:t xml:space="preserve"> group and 78.8% in the steroid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0.01)</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Body weight: increased in </w:t>
            </w:r>
            <w:proofErr w:type="spellStart"/>
            <w:r w:rsidRPr="00AF72A3">
              <w:rPr>
                <w:rFonts w:ascii="Book Antiqua" w:hAnsi="Book Antiqua" w:cs="Book Antiqua"/>
                <w:sz w:val="24"/>
                <w:szCs w:val="24"/>
              </w:rPr>
              <w:t>Peptisorb</w:t>
            </w:r>
            <w:proofErr w:type="spellEnd"/>
            <w:r w:rsidRPr="00AF72A3">
              <w:rPr>
                <w:rFonts w:ascii="Book Antiqua" w:hAnsi="Book Antiqua" w:cs="Book Antiqua"/>
                <w:sz w:val="24"/>
                <w:szCs w:val="24"/>
              </w:rPr>
              <w:t xml:space="preserve"> group from 55.6  </w:t>
            </w:r>
            <w:proofErr w:type="gramStart"/>
            <w:r w:rsidRPr="00AF72A3">
              <w:rPr>
                <w:rFonts w:ascii="Book Antiqua" w:hAnsi="Book Antiqua" w:cs="Book Antiqua"/>
                <w:sz w:val="24"/>
                <w:szCs w:val="24"/>
              </w:rPr>
              <w:t>±  1.8</w:t>
            </w:r>
            <w:proofErr w:type="gramEnd"/>
            <w:r w:rsidRPr="00AF72A3">
              <w:rPr>
                <w:rFonts w:ascii="Book Antiqua" w:hAnsi="Book Antiqua" w:cs="Book Antiqua"/>
                <w:sz w:val="24"/>
                <w:szCs w:val="24"/>
              </w:rPr>
              <w:t xml:space="preserve"> kg to 58.9  ±  1.6 kg, and increased in steroid </w:t>
            </w:r>
            <w:r w:rsidRPr="00AF72A3">
              <w:rPr>
                <w:rFonts w:ascii="Book Antiqua" w:hAnsi="Book Antiqua" w:cs="Book Antiqua"/>
                <w:sz w:val="24"/>
                <w:szCs w:val="24"/>
              </w:rPr>
              <w:lastRenderedPageBreak/>
              <w:t>group from 53.5  ±  1.3 kg to 56.8   ±  1.2 kg after treatment</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Number of soft stools per week: decreased in </w:t>
            </w:r>
            <w:proofErr w:type="spellStart"/>
            <w:r w:rsidRPr="00AF72A3">
              <w:rPr>
                <w:rFonts w:ascii="Book Antiqua" w:hAnsi="Book Antiqua" w:cs="Book Antiqua"/>
                <w:sz w:val="24"/>
                <w:szCs w:val="24"/>
              </w:rPr>
              <w:t>Peptisorb</w:t>
            </w:r>
            <w:proofErr w:type="spellEnd"/>
            <w:r w:rsidRPr="00AF72A3">
              <w:rPr>
                <w:rFonts w:ascii="Book Antiqua" w:hAnsi="Book Antiqua" w:cs="Book Antiqua"/>
                <w:sz w:val="24"/>
                <w:szCs w:val="24"/>
              </w:rPr>
              <w:t xml:space="preserve"> group from 31.9  </w:t>
            </w:r>
            <w:proofErr w:type="gramStart"/>
            <w:r w:rsidRPr="00AF72A3">
              <w:rPr>
                <w:rFonts w:ascii="Book Antiqua" w:hAnsi="Book Antiqua" w:cs="Book Antiqua"/>
                <w:sz w:val="24"/>
                <w:szCs w:val="24"/>
              </w:rPr>
              <w:t>±  4.3</w:t>
            </w:r>
            <w:proofErr w:type="gramEnd"/>
            <w:r w:rsidRPr="00AF72A3">
              <w:rPr>
                <w:rFonts w:ascii="Book Antiqua" w:hAnsi="Book Antiqua" w:cs="Book Antiqua"/>
                <w:sz w:val="24"/>
                <w:szCs w:val="24"/>
              </w:rPr>
              <w:t xml:space="preserve"> to 9.7  ±  1.8 and decreased in steroid group from 37.1  ±  2.9 to 9.4  ±  1.5 after treatment</w:t>
            </w:r>
          </w:p>
        </w:tc>
      </w:tr>
      <w:tr w:rsidR="008C669A" w:rsidRPr="00AF72A3" w:rsidTr="006466CD">
        <w:trPr>
          <w:gridAfter w:val="1"/>
          <w:wAfter w:w="11" w:type="pct"/>
          <w:trHeight w:val="268"/>
        </w:trPr>
        <w:tc>
          <w:tcPr>
            <w:tcW w:w="478" w:type="pct"/>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lastRenderedPageBreak/>
              <w:t>Lindor</w:t>
            </w:r>
            <w:proofErr w:type="spellEnd"/>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PFJlZm1hbj48Q2l0ZT48QXV0aG9yPkxpbmRvcjwvQXV0aG9yPjxZZWFyPjE5OTI8L1llYXI+PFJl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PFJlZm1hbj48Q2l0ZT48QXV0aG9yPkxpbmRvcjwvQXV0aG9yPjxZZWFyPjE5OTI8L1llYXI+PFJl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[21]</w:t>
            </w:r>
            <w:r w:rsidRPr="00AF72A3">
              <w:rPr>
                <w:rFonts w:ascii="Book Antiqua" w:hAnsi="Book Antiqua" w:cs="Book Antiqua"/>
                <w:sz w:val="24"/>
                <w:szCs w:val="24"/>
                <w:vertAlign w:val="superscript"/>
              </w:rPr>
              <w:fldChar w:fldCharType="end"/>
            </w:r>
          </w:p>
        </w:tc>
        <w:tc>
          <w:tcPr>
            <w:tcW w:w="640"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Adults with active CD</w:t>
            </w:r>
          </w:p>
        </w:tc>
        <w:tc>
          <w:tcPr>
            <w:tcW w:w="438"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RCT</w:t>
            </w:r>
          </w:p>
        </w:tc>
        <w:tc>
          <w:tcPr>
            <w:tcW w:w="899"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Vital HN received orally or through nasogastric tube if necessary (0.75 mg/kg</w:t>
            </w:r>
            <w:r w:rsidRPr="00AF72A3">
              <w:rPr>
                <w:rFonts w:ascii="Book Antiqua" w:hAnsi="Book Antiqua" w:cs="Book Antiqua"/>
                <w:sz w:val="24"/>
                <w:szCs w:val="24"/>
                <w:lang w:eastAsia="zh-CN"/>
              </w:rPr>
              <w:t xml:space="preserve"> per </w:t>
            </w:r>
            <w:r w:rsidRPr="00AF72A3">
              <w:rPr>
                <w:rFonts w:ascii="Book Antiqua" w:hAnsi="Book Antiqua" w:cs="Book Antiqua"/>
                <w:sz w:val="24"/>
                <w:szCs w:val="24"/>
              </w:rPr>
              <w:t>day prednisone)</w:t>
            </w:r>
          </w:p>
        </w:tc>
        <w:tc>
          <w:tcPr>
            <w:tcW w:w="548"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9 (10)</w:t>
            </w:r>
          </w:p>
        </w:tc>
        <w:tc>
          <w:tcPr>
            <w:tcW w:w="471"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1 </w:t>
            </w:r>
            <w:proofErr w:type="spellStart"/>
            <w:r w:rsidRPr="00AF72A3">
              <w:rPr>
                <w:rFonts w:ascii="Book Antiqua" w:hAnsi="Book Antiqua" w:cs="Book Antiqua"/>
                <w:sz w:val="24"/>
                <w:szCs w:val="24"/>
              </w:rPr>
              <w:t>mo</w:t>
            </w:r>
            <w:proofErr w:type="spellEnd"/>
          </w:p>
        </w:tc>
        <w:tc>
          <w:tcPr>
            <w:tcW w:w="1515"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Decrease in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activity index of 50 points or more after 1 </w:t>
            </w:r>
            <w:proofErr w:type="spellStart"/>
            <w:r w:rsidRPr="00AF72A3">
              <w:rPr>
                <w:rFonts w:ascii="Book Antiqua" w:hAnsi="Book Antiqua" w:cs="Book Antiqua"/>
                <w:sz w:val="24"/>
                <w:szCs w:val="24"/>
              </w:rPr>
              <w:t>mo</w:t>
            </w:r>
            <w:proofErr w:type="spellEnd"/>
            <w:r w:rsidRPr="00AF72A3">
              <w:rPr>
                <w:rFonts w:ascii="Book Antiqua" w:hAnsi="Book Antiqua" w:cs="Book Antiqua"/>
                <w:sz w:val="24"/>
                <w:szCs w:val="24"/>
              </w:rPr>
              <w:t>: 33% in vital HN group and 70% in steroid group</w:t>
            </w:r>
          </w:p>
          <w:p w:rsidR="008C669A" w:rsidRPr="00AF72A3" w:rsidRDefault="008C669A" w:rsidP="00EB558C">
            <w:pPr>
              <w:spacing w:after="0" w:line="360" w:lineRule="auto"/>
              <w:jc w:val="both"/>
              <w:rPr>
                <w:rFonts w:ascii="Book Antiqua" w:hAnsi="Book Antiqua" w:cs="Book Antiqua"/>
                <w:sz w:val="24"/>
                <w:szCs w:val="24"/>
              </w:rPr>
            </w:pPr>
          </w:p>
        </w:tc>
      </w:tr>
      <w:tr w:rsidR="008C669A" w:rsidRPr="00AF72A3" w:rsidTr="006466CD">
        <w:trPr>
          <w:gridAfter w:val="1"/>
          <w:wAfter w:w="11" w:type="pct"/>
          <w:trHeight w:val="268"/>
        </w:trPr>
        <w:tc>
          <w:tcPr>
            <w:tcW w:w="478"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Sakurai</w:t>
            </w:r>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PFJlZm1hbj48Q2l0ZT48QXV0aG9yPlNha3VyYWk8L0F1dGhvcj48WWVhcj4yMDAyPC9ZZWFyPjxS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=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PFJlZm1hbj48Q2l0ZT48QXV0aG9yPlNha3VyYWk8L0F1dGhvcj48WWVhcj4yMDAyPC9ZZWFyPjxS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=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[22]</w:t>
            </w:r>
            <w:r w:rsidRPr="00AF72A3">
              <w:rPr>
                <w:rFonts w:ascii="Book Antiqua" w:hAnsi="Book Antiqua" w:cs="Book Antiqua"/>
                <w:sz w:val="24"/>
                <w:szCs w:val="24"/>
                <w:vertAlign w:val="superscript"/>
              </w:rPr>
              <w:fldChar w:fldCharType="end"/>
            </w:r>
          </w:p>
        </w:tc>
        <w:tc>
          <w:tcPr>
            <w:tcW w:w="640"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Adults with active CD</w:t>
            </w:r>
          </w:p>
        </w:tc>
        <w:tc>
          <w:tcPr>
            <w:tcW w:w="438"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RCT</w:t>
            </w:r>
          </w:p>
        </w:tc>
        <w:tc>
          <w:tcPr>
            <w:tcW w:w="899"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Twinline</w:t>
            </w:r>
            <w:proofErr w:type="spellEnd"/>
            <w:r w:rsidRPr="00AF72A3">
              <w:rPr>
                <w:rFonts w:ascii="Book Antiqua" w:hAnsi="Book Antiqua" w:cs="Book Antiqua"/>
                <w:sz w:val="24"/>
                <w:szCs w:val="24"/>
              </w:rPr>
              <w:t xml:space="preserve"> received through nasogastric tube (</w:t>
            </w:r>
            <w:proofErr w:type="spellStart"/>
            <w:r w:rsidRPr="00AF72A3">
              <w:rPr>
                <w:rFonts w:ascii="Book Antiqua" w:hAnsi="Book Antiqua" w:cs="Book Antiqua"/>
                <w:sz w:val="24"/>
                <w:szCs w:val="24"/>
              </w:rPr>
              <w:t>Elental</w:t>
            </w:r>
            <w:proofErr w:type="spellEnd"/>
            <w:r w:rsidRPr="00AF72A3">
              <w:rPr>
                <w:rFonts w:ascii="Book Antiqua" w:hAnsi="Book Antiqua" w:cs="Book Antiqua"/>
                <w:sz w:val="24"/>
                <w:szCs w:val="24"/>
              </w:rPr>
              <w:t>)</w:t>
            </w:r>
          </w:p>
        </w:tc>
        <w:tc>
          <w:tcPr>
            <w:tcW w:w="548"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18 (18)</w:t>
            </w:r>
          </w:p>
        </w:tc>
        <w:tc>
          <w:tcPr>
            <w:tcW w:w="471"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 xml:space="preserve">6 </w:t>
            </w:r>
            <w:proofErr w:type="spellStart"/>
            <w:r w:rsidRPr="00AF72A3">
              <w:rPr>
                <w:rFonts w:ascii="Book Antiqua" w:hAnsi="Book Antiqua" w:cs="Book Antiqua"/>
                <w:sz w:val="24"/>
                <w:szCs w:val="24"/>
              </w:rPr>
              <w:t>wk</w:t>
            </w:r>
            <w:proofErr w:type="spellEnd"/>
          </w:p>
        </w:tc>
        <w:tc>
          <w:tcPr>
            <w:tcW w:w="1515"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Remission rates after 6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72% (47%-90%) in </w:t>
            </w:r>
            <w:proofErr w:type="spellStart"/>
            <w:r w:rsidRPr="00AF72A3">
              <w:rPr>
                <w:rFonts w:ascii="Book Antiqua" w:hAnsi="Book Antiqua" w:cs="Book Antiqua"/>
                <w:sz w:val="24"/>
                <w:szCs w:val="24"/>
              </w:rPr>
              <w:t>Twinline</w:t>
            </w:r>
            <w:proofErr w:type="spellEnd"/>
            <w:r w:rsidRPr="00AF72A3">
              <w:rPr>
                <w:rFonts w:ascii="Book Antiqua" w:hAnsi="Book Antiqua" w:cs="Book Antiqua"/>
                <w:sz w:val="24"/>
                <w:szCs w:val="24"/>
              </w:rPr>
              <w:t xml:space="preserve"> group and 67% (41%-87%) in the </w:t>
            </w:r>
            <w:proofErr w:type="spellStart"/>
            <w:r w:rsidRPr="00AF72A3">
              <w:rPr>
                <w:rFonts w:ascii="Book Antiqua" w:hAnsi="Book Antiqua" w:cs="Book Antiqua"/>
                <w:sz w:val="24"/>
                <w:szCs w:val="24"/>
              </w:rPr>
              <w:t>Elental</w:t>
            </w:r>
            <w:proofErr w:type="spellEnd"/>
            <w:r w:rsidRPr="00AF72A3">
              <w:rPr>
                <w:rFonts w:ascii="Book Antiqua" w:hAnsi="Book Antiqua" w:cs="Book Antiqua"/>
                <w:sz w:val="24"/>
                <w:szCs w:val="24"/>
              </w:rPr>
              <w:t xml:space="preserve"> group</w:t>
            </w:r>
          </w:p>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activity index after 6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82 in </w:t>
            </w:r>
            <w:proofErr w:type="spellStart"/>
            <w:r w:rsidRPr="00AF72A3">
              <w:rPr>
                <w:rFonts w:ascii="Book Antiqua" w:hAnsi="Book Antiqua" w:cs="Book Antiqua"/>
                <w:sz w:val="24"/>
                <w:szCs w:val="24"/>
              </w:rPr>
              <w:t>Twinline</w:t>
            </w:r>
            <w:proofErr w:type="spellEnd"/>
            <w:r w:rsidRPr="00AF72A3">
              <w:rPr>
                <w:rFonts w:ascii="Book Antiqua" w:hAnsi="Book Antiqua" w:cs="Book Antiqua"/>
                <w:sz w:val="24"/>
                <w:szCs w:val="24"/>
              </w:rPr>
              <w:t xml:space="preserve"> group and 102 in </w:t>
            </w:r>
            <w:proofErr w:type="spellStart"/>
            <w:r w:rsidRPr="00AF72A3">
              <w:rPr>
                <w:rFonts w:ascii="Book Antiqua" w:hAnsi="Book Antiqua" w:cs="Book Antiqua"/>
                <w:sz w:val="24"/>
                <w:szCs w:val="24"/>
              </w:rPr>
              <w:t>Elental</w:t>
            </w:r>
            <w:proofErr w:type="spellEnd"/>
            <w:r w:rsidRPr="00AF72A3">
              <w:rPr>
                <w:rFonts w:ascii="Book Antiqua" w:hAnsi="Book Antiqua" w:cs="Book Antiqua"/>
                <w:sz w:val="24"/>
                <w:szCs w:val="24"/>
              </w:rPr>
              <w:t xml:space="preserve"> group</w:t>
            </w:r>
          </w:p>
        </w:tc>
      </w:tr>
      <w:tr w:rsidR="008C669A" w:rsidRPr="00AF72A3" w:rsidTr="006466CD">
        <w:trPr>
          <w:gridAfter w:val="1"/>
          <w:wAfter w:w="11" w:type="pct"/>
          <w:trHeight w:val="268"/>
        </w:trPr>
        <w:tc>
          <w:tcPr>
            <w:tcW w:w="478" w:type="pct"/>
            <w:tcBorders>
              <w:top w:val="single" w:sz="4" w:space="0" w:color="auto"/>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640" w:type="pct"/>
            <w:tcBorders>
              <w:top w:val="single" w:sz="4" w:space="0" w:color="auto"/>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438" w:type="pct"/>
            <w:tcBorders>
              <w:top w:val="single" w:sz="4" w:space="0" w:color="auto"/>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899" w:type="pct"/>
            <w:tcBorders>
              <w:top w:val="single" w:sz="4" w:space="0" w:color="auto"/>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548" w:type="pct"/>
            <w:gridSpan w:val="2"/>
            <w:tcBorders>
              <w:top w:val="single" w:sz="4" w:space="0" w:color="auto"/>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471" w:type="pct"/>
            <w:gridSpan w:val="2"/>
            <w:tcBorders>
              <w:top w:val="single" w:sz="4" w:space="0" w:color="auto"/>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1515" w:type="pct"/>
            <w:tcBorders>
              <w:top w:val="single" w:sz="4" w:space="0" w:color="auto"/>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r>
      <w:tr w:rsidR="008C669A" w:rsidRPr="00AF72A3" w:rsidTr="006466CD">
        <w:trPr>
          <w:gridAfter w:val="1"/>
          <w:wAfter w:w="11" w:type="pct"/>
          <w:trHeight w:val="268"/>
        </w:trPr>
        <w:tc>
          <w:tcPr>
            <w:tcW w:w="478"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lastRenderedPageBreak/>
              <w:t>Khoshoo</w:t>
            </w:r>
            <w:proofErr w:type="spellEnd"/>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PFJlZm1hbj48Q2l0ZT48QXV0aG9yPktob3Nob288L0F1dGhvcj48WWVhcj4yMDEwPC9ZZWFyPjxS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PFJlZm1hbj48Q2l0ZT48QXV0aG9yPktob3Nob288L0F1dGhvcj48WWVhcj4yMDEwPC9ZZWFyPjxS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[5]</w:t>
            </w:r>
            <w:r w:rsidRPr="00AF72A3">
              <w:rPr>
                <w:rFonts w:ascii="Book Antiqua" w:hAnsi="Book Antiqua" w:cs="Book Antiqua"/>
                <w:sz w:val="24"/>
                <w:szCs w:val="24"/>
                <w:vertAlign w:val="superscript"/>
              </w:rPr>
              <w:fldChar w:fldCharType="end"/>
            </w:r>
          </w:p>
        </w:tc>
        <w:tc>
          <w:tcPr>
            <w:tcW w:w="640"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Children with gastrointestinal </w:t>
            </w:r>
            <w:proofErr w:type="spellStart"/>
            <w:r w:rsidRPr="00AF72A3">
              <w:rPr>
                <w:rFonts w:ascii="Book Antiqua" w:hAnsi="Book Antiqua" w:cs="Book Antiqua"/>
                <w:sz w:val="24"/>
                <w:szCs w:val="24"/>
              </w:rPr>
              <w:t>dysmotility</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9), CD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3), mild short bowel syndrome (</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2)</w:t>
            </w:r>
          </w:p>
        </w:tc>
        <w:tc>
          <w:tcPr>
            <w:tcW w:w="438"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Randomized, double-blind, cross-over clinical study</w:t>
            </w:r>
          </w:p>
        </w:tc>
        <w:tc>
          <w:tcPr>
            <w:tcW w:w="899"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Junior and </w:t>
            </w: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Junior with fiber and prebiotics</w:t>
            </w:r>
          </w:p>
        </w:tc>
        <w:tc>
          <w:tcPr>
            <w:tcW w:w="548" w:type="pct"/>
            <w:gridSpan w:val="2"/>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14</w:t>
            </w:r>
          </w:p>
        </w:tc>
        <w:tc>
          <w:tcPr>
            <w:tcW w:w="471" w:type="pct"/>
            <w:gridSpan w:val="2"/>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 xml:space="preserve">1 formula for 2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5 d washout, 2</w:t>
            </w:r>
            <w:r w:rsidRPr="00AF72A3">
              <w:rPr>
                <w:rFonts w:ascii="Book Antiqua" w:hAnsi="Book Antiqua" w:cs="Book Antiqua"/>
                <w:sz w:val="24"/>
                <w:szCs w:val="24"/>
                <w:vertAlign w:val="superscript"/>
              </w:rPr>
              <w:t>nd</w:t>
            </w:r>
            <w:r w:rsidRPr="00AF72A3">
              <w:rPr>
                <w:rFonts w:ascii="Book Antiqua" w:hAnsi="Book Antiqua" w:cs="Book Antiqua"/>
                <w:sz w:val="24"/>
                <w:szCs w:val="24"/>
              </w:rPr>
              <w:t xml:space="preserve"> formula for 2 </w:t>
            </w:r>
            <w:proofErr w:type="spellStart"/>
            <w:r w:rsidRPr="00AF72A3">
              <w:rPr>
                <w:rFonts w:ascii="Book Antiqua" w:hAnsi="Book Antiqua" w:cs="Book Antiqua"/>
                <w:sz w:val="24"/>
                <w:szCs w:val="24"/>
              </w:rPr>
              <w:t>wk</w:t>
            </w:r>
            <w:proofErr w:type="spellEnd"/>
          </w:p>
        </w:tc>
        <w:tc>
          <w:tcPr>
            <w:tcW w:w="1515"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Flatulence/gas among 9 children with a neurological disorder: significantly less for the fiber formula (</w:t>
            </w:r>
            <w:r w:rsidRPr="00AF72A3">
              <w:rPr>
                <w:rFonts w:ascii="Book Antiqua" w:hAnsi="Book Antiqua" w:cs="Book Antiqua"/>
                <w:i/>
                <w:sz w:val="24"/>
                <w:szCs w:val="24"/>
              </w:rPr>
              <w:t>P</w:t>
            </w:r>
            <w:r w:rsidRPr="00AF72A3">
              <w:rPr>
                <w:rFonts w:ascii="Book Antiqua" w:hAnsi="Book Antiqua" w:cs="Book Antiqua"/>
                <w:sz w:val="24"/>
                <w:szCs w:val="24"/>
              </w:rPr>
              <w:t>&lt;0.05)</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Frequency of bowel movements: no difference between groups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&gt;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0.05)</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Stool frequency in the CD group: higher with the fiber formula but no change in consistency (data not reported)</w:t>
            </w:r>
          </w:p>
        </w:tc>
      </w:tr>
      <w:tr w:rsidR="008C669A" w:rsidRPr="00AF72A3" w:rsidTr="006466CD">
        <w:trPr>
          <w:gridAfter w:val="1"/>
          <w:wAfter w:w="11" w:type="pct"/>
          <w:trHeight w:val="268"/>
        </w:trPr>
        <w:tc>
          <w:tcPr>
            <w:tcW w:w="478"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Parekh</w:t>
            </w:r>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r>
            <w:r w:rsidRPr="00AF72A3">
              <w:rPr>
                <w:rFonts w:ascii="Book Antiqua" w:hAnsi="Book Antiqua" w:cs="Book Antiqua"/>
                <w:sz w:val="24"/>
                <w:szCs w:val="24"/>
                <w:vertAlign w:val="superscript"/>
              </w:rPr>
              <w:instrText xml:space="preserve"> ADDIN REFMGR.CITE &lt;Refman&gt;&lt;Cite&gt;&lt;Author&gt;Parekh&lt;/Author&gt;&lt;Year&gt;2006&lt;/Year&gt;&lt;RecNum&gt;30032&lt;/RecNum&gt;&lt;IDText&gt;A Semi-Elemental Enteral Formula with Prebiotics Is Associated with Weight Gain in Intestinal Failure Patients Undergoing Intestinal Rehabilitation&lt;/IDText&gt;&lt;MDL Ref_Type="Journal"&gt;&lt;Ref_Type&gt;Journal&lt;/Ref_Type&gt;&lt;Ref_ID&gt;30032&lt;/Ref_ID&gt;&lt;Title_Primary&gt;A Semi-Elemental Enteral Formula with Prebiotics Is Associated with Weight Gain in Intestinal Failure Patients Undergoing Intestinal Rehabilitation&lt;/Title_Primary&gt;&lt;Authors_Primary&gt;Parekh,N.R.&lt;/Authors_Primary&gt;&lt;Authors_Primary&gt;Su,L.C.&lt;/Authors_Primary&gt;&lt;Authors_Primary&gt;Steiger,E.&lt;/Authors_Primary&gt;&lt;Authors_Primary&gt;Seidner,D.L.&lt;/Authors_Primary&gt;&lt;Date_Primary&gt;2006&lt;/Date_Primary&gt;&lt;Keywords&gt;Prebiotics&lt;/Keywords&gt;&lt;Keywords&gt;WEIGHT&lt;/Keywords&gt;&lt;Keywords&gt;Weight Gain&lt;/Keywords&gt;&lt;Keywords&gt;PATIENTS&lt;/Keywords&gt;&lt;Keywords&gt;REHABILITATION&lt;/Keywords&gt;&lt;Reprint&gt;In File&lt;/Reprint&gt;&lt;Start_Page&gt;S313&lt;/Start_Page&gt;&lt;End_Page&gt;S314&lt;/End_Page&gt;&lt;Periodical&gt;Americal Journal of Gastroenterology&lt;/Periodical&gt;&lt;Volume&gt;101&lt;/Volume&gt;&lt;Issue&gt;Supp. 2&lt;/Issue&gt;&lt;Web_URL_Link1&gt;file://G:\Internal\REFMAN.PDF\Parekh 30032 (2006).pdf&lt;/Web_URL_Link1&gt;&lt;ZZ_JournalFull&gt;&lt;f name="System"&gt;Americal Journal of Gastroenterology&lt;/f&gt;&lt;/ZZ_JournalFull&gt;&lt;ZZ_WorkformID&gt;1&lt;/ZZ_WorkformID&gt;&lt;/MDL&gt;&lt;/Cite&gt;&lt;/Refman&gt;</w:instrText>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[23]</w:t>
            </w:r>
            <w:r w:rsidRPr="00AF72A3">
              <w:rPr>
                <w:rFonts w:ascii="Book Antiqua" w:hAnsi="Book Antiqua" w:cs="Book Antiqua"/>
                <w:sz w:val="24"/>
                <w:szCs w:val="24"/>
                <w:vertAlign w:val="superscript"/>
              </w:rPr>
              <w:fldChar w:fldCharType="end"/>
            </w:r>
          </w:p>
        </w:tc>
        <w:tc>
          <w:tcPr>
            <w:tcW w:w="640"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 xml:space="preserve">Patients undergoing intestinal rehab with varying diseases </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radiation enteritis </w:t>
            </w:r>
            <w:r w:rsidRPr="00AF72A3">
              <w:rPr>
                <w:rFonts w:ascii="Book Antiqua" w:hAnsi="Book Antiqua" w:cs="Book Antiqua"/>
                <w:sz w:val="24"/>
                <w:szCs w:val="24"/>
                <w:lang w:eastAsia="zh-CN"/>
              </w:rPr>
              <w:t>(</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5</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ulcerative colitis </w:t>
            </w:r>
            <w:r w:rsidRPr="00AF72A3">
              <w:rPr>
                <w:rFonts w:ascii="Book Antiqua" w:hAnsi="Book Antiqua" w:cs="Book Antiqua"/>
                <w:sz w:val="24"/>
                <w:szCs w:val="24"/>
                <w:lang w:eastAsia="zh-CN"/>
              </w:rPr>
              <w:t>(</w:t>
            </w:r>
            <w:r w:rsidRPr="00AF72A3">
              <w:rPr>
                <w:rFonts w:ascii="Book Antiqua" w:hAnsi="Book Antiqua" w:cs="Book Antiqua"/>
                <w:i/>
                <w:sz w:val="24"/>
                <w:szCs w:val="24"/>
              </w:rPr>
              <w:t>n</w:t>
            </w:r>
            <w:r w:rsidRPr="00AF72A3">
              <w:rPr>
                <w:rFonts w:ascii="Book Antiqua" w:hAnsi="Book Antiqua" w:cs="Book Antiqua"/>
                <w:i/>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1</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w:t>
            </w:r>
            <w:r w:rsidRPr="00AF72A3">
              <w:rPr>
                <w:rFonts w:ascii="Book Antiqua" w:hAnsi="Book Antiqua" w:cs="Book Antiqua"/>
                <w:sz w:val="24"/>
                <w:szCs w:val="24"/>
              </w:rPr>
              <w:lastRenderedPageBreak/>
              <w:t xml:space="preserve">bowel volvulus </w:t>
            </w:r>
            <w:r w:rsidRPr="00AF72A3">
              <w:rPr>
                <w:rFonts w:ascii="Book Antiqua" w:hAnsi="Book Antiqua" w:cs="Book Antiqua"/>
                <w:sz w:val="24"/>
                <w:szCs w:val="24"/>
                <w:lang w:eastAsia="zh-CN"/>
              </w:rPr>
              <w:t>(</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1</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mesenteric ischemia </w:t>
            </w:r>
            <w:r w:rsidRPr="00AF72A3">
              <w:rPr>
                <w:rFonts w:ascii="Book Antiqua" w:hAnsi="Book Antiqua" w:cs="Book Antiqua"/>
                <w:sz w:val="24"/>
                <w:szCs w:val="24"/>
                <w:lang w:eastAsia="zh-CN"/>
              </w:rPr>
              <w:t>(</w:t>
            </w:r>
            <w:r w:rsidRPr="00AF72A3">
              <w:rPr>
                <w:rFonts w:ascii="Book Antiqua" w:hAnsi="Book Antiqua" w:cs="Book Antiqua"/>
                <w:i/>
                <w:sz w:val="24"/>
                <w:szCs w:val="24"/>
              </w:rPr>
              <w:t>n</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1</w:t>
            </w:r>
            <w:r w:rsidRPr="00AF72A3">
              <w:rPr>
                <w:rFonts w:ascii="Book Antiqua" w:hAnsi="Book Antiqua" w:cs="Book Antiqua"/>
                <w:sz w:val="24"/>
                <w:szCs w:val="24"/>
                <w:lang w:eastAsia="zh-CN"/>
              </w:rPr>
              <w:t>)]</w:t>
            </w:r>
          </w:p>
        </w:tc>
        <w:tc>
          <w:tcPr>
            <w:tcW w:w="438"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Cross-over study</w:t>
            </w:r>
          </w:p>
        </w:tc>
        <w:tc>
          <w:tcPr>
            <w:tcW w:w="899"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Semi-elemental/polymeric diet with a switch to an </w:t>
            </w:r>
            <w:proofErr w:type="spellStart"/>
            <w:r w:rsidRPr="00AF72A3">
              <w:rPr>
                <w:rFonts w:ascii="Book Antiqua" w:hAnsi="Book Antiqua" w:cs="Book Antiqua"/>
                <w:sz w:val="24"/>
                <w:szCs w:val="24"/>
              </w:rPr>
              <w:t>isocaloric</w:t>
            </w:r>
            <w:proofErr w:type="spellEnd"/>
            <w:r w:rsidRPr="00AF72A3">
              <w:rPr>
                <w:rFonts w:ascii="Book Antiqua" w:hAnsi="Book Antiqua" w:cs="Book Antiqua"/>
                <w:sz w:val="24"/>
                <w:szCs w:val="24"/>
              </w:rPr>
              <w:t>, isotonic, semi-elemental formula with prebiotics</w:t>
            </w:r>
          </w:p>
        </w:tc>
        <w:tc>
          <w:tcPr>
            <w:tcW w:w="548"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2 (6)</w:t>
            </w:r>
          </w:p>
        </w:tc>
        <w:tc>
          <w:tcPr>
            <w:tcW w:w="471"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4.9 </w:t>
            </w:r>
            <w:proofErr w:type="spellStart"/>
            <w:r w:rsidRPr="00AF72A3">
              <w:rPr>
                <w:rFonts w:ascii="Book Antiqua" w:hAnsi="Book Antiqua" w:cs="Book Antiqua"/>
                <w:sz w:val="24"/>
                <w:szCs w:val="24"/>
              </w:rPr>
              <w:t>mo</w:t>
            </w:r>
            <w:proofErr w:type="spellEnd"/>
            <w:r w:rsidRPr="00AF72A3">
              <w:rPr>
                <w:rFonts w:ascii="Book Antiqua" w:hAnsi="Book Antiqua" w:cs="Book Antiqua"/>
                <w:sz w:val="24"/>
                <w:szCs w:val="24"/>
              </w:rPr>
              <w:t xml:space="preserve"> after an initiation of 60 d post-abdominal resection; second diet for a </w:t>
            </w:r>
            <w:r w:rsidRPr="00AF72A3">
              <w:rPr>
                <w:rFonts w:ascii="Book Antiqua" w:hAnsi="Book Antiqua" w:cs="Book Antiqua"/>
                <w:sz w:val="24"/>
                <w:szCs w:val="24"/>
              </w:rPr>
              <w:lastRenderedPageBreak/>
              <w:t xml:space="preserve">mean of 2.9 </w:t>
            </w:r>
            <w:proofErr w:type="spellStart"/>
            <w:r w:rsidRPr="00AF72A3">
              <w:rPr>
                <w:rFonts w:ascii="Book Antiqua" w:hAnsi="Book Antiqua" w:cs="Book Antiqua"/>
                <w:sz w:val="24"/>
                <w:szCs w:val="24"/>
              </w:rPr>
              <w:t>mo</w:t>
            </w:r>
            <w:proofErr w:type="spellEnd"/>
          </w:p>
        </w:tc>
        <w:tc>
          <w:tcPr>
            <w:tcW w:w="1515"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 xml:space="preserve">Weight change: mean loss of 5.1% in the semi-elemental/polymeric group, mean gain of 5.7% in the </w:t>
            </w:r>
            <w:proofErr w:type="spellStart"/>
            <w:r w:rsidRPr="00AF72A3">
              <w:rPr>
                <w:rFonts w:ascii="Book Antiqua" w:hAnsi="Book Antiqua" w:cs="Book Antiqua"/>
                <w:sz w:val="24"/>
                <w:szCs w:val="24"/>
              </w:rPr>
              <w:t>isocaloric</w:t>
            </w:r>
            <w:proofErr w:type="spellEnd"/>
            <w:r w:rsidRPr="00AF72A3">
              <w:rPr>
                <w:rFonts w:ascii="Book Antiqua" w:hAnsi="Book Antiqua" w:cs="Book Antiqua"/>
                <w:sz w:val="24"/>
                <w:szCs w:val="24"/>
              </w:rPr>
              <w:t>, isotonic, semi-elemental formula with prebiotics group</w:t>
            </w:r>
          </w:p>
        </w:tc>
      </w:tr>
      <w:tr w:rsidR="008C669A" w:rsidRPr="00AF72A3" w:rsidTr="006466CD">
        <w:trPr>
          <w:gridAfter w:val="1"/>
          <w:wAfter w:w="11" w:type="pct"/>
          <w:trHeight w:val="268"/>
        </w:trPr>
        <w:tc>
          <w:tcPr>
            <w:tcW w:w="478"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lastRenderedPageBreak/>
              <w:t>Hamaoui</w:t>
            </w:r>
            <w:proofErr w:type="spellEnd"/>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r>
            <w:r w:rsidRPr="00AF72A3">
              <w:rPr>
                <w:rFonts w:ascii="Book Antiqua" w:hAnsi="Book Antiqua" w:cs="Book Antiqua"/>
                <w:sz w:val="24"/>
                <w:szCs w:val="24"/>
                <w:vertAlign w:val="superscript"/>
              </w:rPr>
              <w:instrText xml:space="preserve"> ADDIN REFMGR.CITE &lt;Refman&gt;&lt;Cite&gt;&lt;Author&gt;Hamaoui&lt;/Author&gt;&lt;Year&gt;1990&lt;/Year&gt;&lt;RecNum&gt;29997&lt;/RecNum&gt;&lt;IDText&gt;Enteral Nutrition in the Early Postoperative Period: A New Semi-Elemental Formula Versus Total Parenteral Nutrition&lt;/IDText&gt;&lt;MDL Ref_Type="Journal"&gt;&lt;Ref_Type&gt;Journal&lt;/Ref_Type&gt;&lt;Ref_ID&gt;29997&lt;/Ref_ID&gt;&lt;Title_Primary&gt;Enteral Nutrition in the Early Postoperative Period: A New Semi-Elemental Formula Versus Total Parenteral Nutrition&lt;/Title_Primary&gt;&lt;Authors_Primary&gt;Hamaoui,E.&lt;/Authors_Primary&gt;&lt;Authors_Primary&gt;Lefkowitz,R.&lt;/Authors_Primary&gt;&lt;Authors_Primary&gt;Olender,L.&lt;/Authors_Primary&gt;&lt;Authors_Primary&gt;Krasnopolsky-Levine,E.&lt;/Authors_Primary&gt;&lt;Authors_Primary&gt;Favale,M.&lt;/Authors_Primary&gt;&lt;Authors_Primary&gt;Webb,H.&lt;/Authors_Primary&gt;&lt;Authors_Primary&gt;Hoover,E.L.&lt;/Authors_Primary&gt;&lt;Date_Primary&gt;1990&lt;/Date_Primary&gt;&lt;Keywords&gt;Enteral Nutrition&lt;/Keywords&gt;&lt;Keywords&gt;NUTRITION&lt;/Keywords&gt;&lt;Keywords&gt;Postoperative Period&lt;/Keywords&gt;&lt;Keywords&gt;TOTAL PARENTERAL NUTRITION&lt;/Keywords&gt;&lt;Keywords&gt;Parenteral Nutrition&lt;/Keywords&gt;&lt;Reprint&gt;In File&lt;/Reprint&gt;&lt;Start_Page&gt;507&lt;/Start_Page&gt;&lt;Periodical&gt;J.Parenter.Enteral Nutr.&lt;/Periodical&gt;&lt;Volume&gt;14&lt;/Volume&gt;&lt;Issue&gt;501&lt;/Issue&gt;&lt;Web_URL_Link1&gt;file://G:\Internal\REFMAN.PDF\Hamaoui 29997 (1990).pdf&lt;/Web_URL_Link1&gt;&lt;ZZ_JournalStdAbbrev&gt;&lt;f name="System"&gt;J.Parenter.Enteral Nutr.&lt;/f&gt;&lt;/ZZ_JournalStdAbbrev&gt;&lt;ZZ_WorkformID&gt;1&lt;/ZZ_WorkformID&gt;&lt;/MDL&gt;&lt;/Cite&gt;&lt;/Refman&gt;</w:instrText>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[10]</w:t>
            </w:r>
            <w:r w:rsidRPr="00AF72A3">
              <w:rPr>
                <w:rFonts w:ascii="Book Antiqua" w:hAnsi="Book Antiqua" w:cs="Book Antiqua"/>
                <w:sz w:val="24"/>
                <w:szCs w:val="24"/>
                <w:vertAlign w:val="superscript"/>
              </w:rPr>
              <w:fldChar w:fldCharType="end"/>
            </w:r>
          </w:p>
        </w:tc>
        <w:tc>
          <w:tcPr>
            <w:tcW w:w="640"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Patients undergoing major abdominal surgery</w:t>
            </w:r>
          </w:p>
        </w:tc>
        <w:tc>
          <w:tcPr>
            <w:tcW w:w="438"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Randomized prospective study</w:t>
            </w:r>
          </w:p>
        </w:tc>
        <w:tc>
          <w:tcPr>
            <w:tcW w:w="899"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Reabilan</w:t>
            </w:r>
            <w:proofErr w:type="spellEnd"/>
            <w:r w:rsidRPr="00AF72A3">
              <w:rPr>
                <w:rFonts w:ascii="Book Antiqua" w:hAnsi="Book Antiqua" w:cs="Book Antiqua"/>
                <w:sz w:val="24"/>
                <w:szCs w:val="24"/>
              </w:rPr>
              <w:t xml:space="preserve"> HN, small peptide based formula</w:t>
            </w:r>
            <w:r w:rsidRPr="00AF72A3">
              <w:rPr>
                <w:rFonts w:ascii="Book Antiqua" w:hAnsi="Book Antiqua" w:cs="Book Antiqua"/>
                <w:i/>
                <w:sz w:val="24"/>
                <w:szCs w:val="24"/>
              </w:rPr>
              <w:t xml:space="preserve"> via </w:t>
            </w:r>
            <w:proofErr w:type="spellStart"/>
            <w:r w:rsidRPr="00AF72A3">
              <w:rPr>
                <w:rFonts w:ascii="Book Antiqua" w:hAnsi="Book Antiqua" w:cs="Book Antiqua"/>
                <w:sz w:val="24"/>
                <w:szCs w:val="24"/>
              </w:rPr>
              <w:t>jejunostomy</w:t>
            </w:r>
            <w:proofErr w:type="spellEnd"/>
            <w:r w:rsidRPr="00AF72A3">
              <w:rPr>
                <w:rFonts w:ascii="Book Antiqua" w:hAnsi="Book Antiqua" w:cs="Book Antiqua"/>
                <w:sz w:val="24"/>
                <w:szCs w:val="24"/>
              </w:rPr>
              <w:t xml:space="preserve"> (</w:t>
            </w:r>
            <w:proofErr w:type="spellStart"/>
            <w:r w:rsidRPr="00AF72A3">
              <w:rPr>
                <w:rFonts w:ascii="Book Antiqua" w:hAnsi="Book Antiqua" w:cs="Book Antiqua"/>
                <w:sz w:val="24"/>
                <w:szCs w:val="24"/>
              </w:rPr>
              <w:t>equicaloric</w:t>
            </w:r>
            <w:proofErr w:type="spellEnd"/>
            <w:r w:rsidRPr="00AF72A3">
              <w:rPr>
                <w:rFonts w:ascii="Book Antiqua" w:hAnsi="Book Antiqua" w:cs="Book Antiqua"/>
                <w:sz w:val="24"/>
                <w:szCs w:val="24"/>
              </w:rPr>
              <w:t xml:space="preserve"> </w:t>
            </w:r>
            <w:proofErr w:type="spellStart"/>
            <w:r w:rsidRPr="00AF72A3">
              <w:rPr>
                <w:rFonts w:ascii="Book Antiqua" w:hAnsi="Book Antiqua" w:cs="Book Antiqua"/>
                <w:sz w:val="24"/>
                <w:szCs w:val="24"/>
              </w:rPr>
              <w:t>isonitrogenous</w:t>
            </w:r>
            <w:proofErr w:type="spellEnd"/>
            <w:r w:rsidRPr="00AF72A3">
              <w:rPr>
                <w:rFonts w:ascii="Book Antiqua" w:hAnsi="Book Antiqua" w:cs="Book Antiqua"/>
                <w:sz w:val="24"/>
                <w:szCs w:val="24"/>
              </w:rPr>
              <w:t xml:space="preserve"> total PN)</w:t>
            </w:r>
          </w:p>
        </w:tc>
        <w:tc>
          <w:tcPr>
            <w:tcW w:w="548" w:type="pct"/>
            <w:gridSpan w:val="2"/>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11 (8)</w:t>
            </w:r>
          </w:p>
        </w:tc>
        <w:tc>
          <w:tcPr>
            <w:tcW w:w="471" w:type="pct"/>
            <w:gridSpan w:val="2"/>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Primary analyses within 1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of enrollment</w:t>
            </w:r>
          </w:p>
        </w:tc>
        <w:tc>
          <w:tcPr>
            <w:tcW w:w="1515"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Mean daily stool output: 93.1  </w:t>
            </w:r>
            <w:proofErr w:type="gramStart"/>
            <w:r w:rsidRPr="00AF72A3">
              <w:rPr>
                <w:rFonts w:ascii="Book Antiqua" w:hAnsi="Book Antiqua" w:cs="Book Antiqua"/>
                <w:sz w:val="24"/>
                <w:szCs w:val="24"/>
              </w:rPr>
              <w:t>±  68.5</w:t>
            </w:r>
            <w:proofErr w:type="gramEnd"/>
            <w:r w:rsidRPr="00AF72A3">
              <w:rPr>
                <w:rFonts w:ascii="Book Antiqua" w:hAnsi="Book Antiqua" w:cs="Book Antiqua"/>
                <w:sz w:val="24"/>
                <w:szCs w:val="24"/>
              </w:rPr>
              <w:t xml:space="preserve"> g/d  in the </w:t>
            </w:r>
            <w:proofErr w:type="spellStart"/>
            <w:r w:rsidRPr="00AF72A3">
              <w:rPr>
                <w:rFonts w:ascii="Book Antiqua" w:hAnsi="Book Antiqua" w:cs="Book Antiqua"/>
                <w:sz w:val="24"/>
                <w:szCs w:val="24"/>
              </w:rPr>
              <w:t>Reabilan</w:t>
            </w:r>
            <w:proofErr w:type="spellEnd"/>
            <w:r w:rsidRPr="00AF72A3">
              <w:rPr>
                <w:rFonts w:ascii="Book Antiqua" w:hAnsi="Book Antiqua" w:cs="Book Antiqua"/>
                <w:sz w:val="24"/>
                <w:szCs w:val="24"/>
              </w:rPr>
              <w:t xml:space="preserve"> group, 22.2  ±  35.3 g/d  in the PN group (</w:t>
            </w:r>
            <w:r w:rsidRPr="00AF72A3">
              <w:rPr>
                <w:rFonts w:ascii="Book Antiqua" w:hAnsi="Book Antiqua" w:cs="Book Antiqua"/>
                <w:i/>
                <w:sz w:val="24"/>
                <w:szCs w:val="24"/>
              </w:rPr>
              <w:t>P</w:t>
            </w:r>
            <w:r w:rsidRPr="00AF72A3">
              <w:rPr>
                <w:rFonts w:ascii="Book Antiqua" w:hAnsi="Book Antiqua" w:cs="Book Antiqua"/>
                <w:i/>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0.05)</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No significant differences between groups for serum albumin, </w:t>
            </w:r>
            <w:proofErr w:type="spellStart"/>
            <w:r w:rsidRPr="00AF72A3">
              <w:rPr>
                <w:rFonts w:ascii="Book Antiqua" w:hAnsi="Book Antiqua" w:cs="Book Antiqua"/>
                <w:sz w:val="24"/>
                <w:szCs w:val="24"/>
              </w:rPr>
              <w:t>prealbumin</w:t>
            </w:r>
            <w:proofErr w:type="spellEnd"/>
            <w:r w:rsidRPr="00AF72A3">
              <w:rPr>
                <w:rFonts w:ascii="Book Antiqua" w:hAnsi="Book Antiqua" w:cs="Book Antiqua"/>
                <w:sz w:val="24"/>
                <w:szCs w:val="24"/>
              </w:rPr>
              <w:t>, or plasma transferrin</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Average daily cost of supplies: $44.36  </w:t>
            </w:r>
            <w:proofErr w:type="gramStart"/>
            <w:r w:rsidRPr="00AF72A3">
              <w:rPr>
                <w:rFonts w:ascii="Book Antiqua" w:hAnsi="Book Antiqua" w:cs="Book Antiqua"/>
                <w:sz w:val="24"/>
                <w:szCs w:val="24"/>
              </w:rPr>
              <w:t>±  8.50</w:t>
            </w:r>
            <w:proofErr w:type="gramEnd"/>
            <w:r w:rsidRPr="00AF72A3">
              <w:rPr>
                <w:rFonts w:ascii="Book Antiqua" w:hAnsi="Book Antiqua" w:cs="Book Antiqua"/>
                <w:sz w:val="24"/>
                <w:szCs w:val="24"/>
              </w:rPr>
              <w:t xml:space="preserve"> for the </w:t>
            </w:r>
            <w:proofErr w:type="spellStart"/>
            <w:r w:rsidRPr="00AF72A3">
              <w:rPr>
                <w:rFonts w:ascii="Book Antiqua" w:hAnsi="Book Antiqua" w:cs="Book Antiqua"/>
                <w:sz w:val="24"/>
                <w:szCs w:val="24"/>
              </w:rPr>
              <w:t>Reabilan</w:t>
            </w:r>
            <w:proofErr w:type="spellEnd"/>
            <w:r w:rsidRPr="00AF72A3">
              <w:rPr>
                <w:rFonts w:ascii="Book Antiqua" w:hAnsi="Book Antiqua" w:cs="Book Antiqua"/>
                <w:sz w:val="24"/>
                <w:szCs w:val="24"/>
              </w:rPr>
              <w:t xml:space="preserve"> group, $102.10  ±  11.77 for the PN group (</w:t>
            </w:r>
            <w:r w:rsidRPr="00AF72A3">
              <w:rPr>
                <w:rFonts w:ascii="Book Antiqua" w:hAnsi="Book Antiqua" w:cs="Book Antiqua"/>
                <w:i/>
                <w:sz w:val="24"/>
                <w:szCs w:val="24"/>
              </w:rPr>
              <w:t>P</w:t>
            </w:r>
            <w:r w:rsidRPr="00AF72A3">
              <w:rPr>
                <w:rFonts w:ascii="Book Antiqua" w:hAnsi="Book Antiqua" w:cs="Book Antiqua"/>
                <w:i/>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0.001); non-nutrient supplies accounted for 13% of the cost in the </w:t>
            </w:r>
            <w:proofErr w:type="spellStart"/>
            <w:r w:rsidRPr="00AF72A3">
              <w:rPr>
                <w:rFonts w:ascii="Book Antiqua" w:hAnsi="Book Antiqua" w:cs="Book Antiqua"/>
                <w:sz w:val="24"/>
                <w:szCs w:val="24"/>
              </w:rPr>
              <w:t>Reabilan</w:t>
            </w:r>
            <w:proofErr w:type="spellEnd"/>
            <w:r w:rsidRPr="00AF72A3">
              <w:rPr>
                <w:rFonts w:ascii="Book Antiqua" w:hAnsi="Book Antiqua" w:cs="Book Antiqua"/>
                <w:sz w:val="24"/>
                <w:szCs w:val="24"/>
              </w:rPr>
              <w:t xml:space="preserve"> group </w:t>
            </w:r>
            <w:proofErr w:type="spellStart"/>
            <w:r w:rsidRPr="00AF72A3">
              <w:rPr>
                <w:rFonts w:ascii="Book Antiqua" w:hAnsi="Book Antiqua" w:cs="Book Antiqua"/>
                <w:i/>
                <w:sz w:val="24"/>
                <w:szCs w:val="24"/>
              </w:rPr>
              <w:t>vs</w:t>
            </w:r>
            <w:proofErr w:type="spellEnd"/>
            <w:r w:rsidRPr="00AF72A3">
              <w:rPr>
                <w:rFonts w:ascii="Book Antiqua" w:hAnsi="Book Antiqua" w:cs="Book Antiqua"/>
                <w:sz w:val="24"/>
                <w:szCs w:val="24"/>
              </w:rPr>
              <w:t xml:space="preserve"> 43% in the PN group</w:t>
            </w:r>
          </w:p>
        </w:tc>
      </w:tr>
      <w:tr w:rsidR="008C669A" w:rsidRPr="00AF72A3" w:rsidTr="006466CD">
        <w:trPr>
          <w:gridAfter w:val="1"/>
          <w:wAfter w:w="11" w:type="pct"/>
          <w:trHeight w:val="268"/>
        </w:trPr>
        <w:tc>
          <w:tcPr>
            <w:tcW w:w="478"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Kowalski</w:t>
            </w:r>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r>
            <w:r w:rsidRPr="00AF72A3">
              <w:rPr>
                <w:rFonts w:ascii="Book Antiqua" w:hAnsi="Book Antiqua" w:cs="Book Antiqua"/>
                <w:sz w:val="24"/>
                <w:szCs w:val="24"/>
                <w:vertAlign w:val="superscript"/>
              </w:rPr>
              <w:instrText xml:space="preserve"> ADDIN REFMGR.CITE &lt;Refman&gt;&lt;Cite&gt;&lt;Author&gt;Kowalski&lt;/Author&gt;&lt;Year&gt;2006&lt;/Year&gt;&lt;RecNum&gt;31206&lt;/RecNum&gt;&lt;IDText&gt;Nutritional Autonomy after Pediatric Intestinal Transplantation&lt;/IDText&gt;&lt;MDL Ref_Type="Abstract"&gt;&lt;Ref_Type&gt;Abstract&lt;/Ref_Type&gt;&lt;Ref_ID&gt;31206&lt;/Ref_ID&gt;&lt;Title_Primary&gt;Nutritional Autonomy after Pediatric Intestinal Transplantation&lt;/Title_Primary&gt;&lt;Authors_Primary&gt;Kowalski,L.A.&lt;/Authors_Primary&gt;&lt;Authors_Primary&gt;Nucci,A.&lt;/Authors_Primary&gt;&lt;Authors_Primary&gt;Seward,L.&lt;/Authors_Primary&gt;&lt;Date_Primary&gt;2006&lt;/Date_Primary&gt;&lt;Keywords&gt;PEDIATRIC&lt;/Keywords&gt;&lt;Keywords&gt;transplantation&lt;/Keywords&gt;&lt;Reprint&gt;In File&lt;/Reprint&gt;&lt;Periodical&gt;Clinical Nutrition Week 2006&lt;/Periodical&gt;&lt;Volume&gt;242&lt;/Volume&gt;&lt;Issue&gt;NP01&lt;/Issue&gt;&lt;Web_URL_Link1&gt;file://G:\Internal\REFMAN.PDF\Kowalski 31206 (2006).pdf&lt;/Web_URL_Link1&gt;&lt;ZZ_JournalFull&gt;&lt;f name="System"&gt;Clinical Nutrition Week 2006&lt;/f&gt;&lt;/ZZ_JournalFull&gt;&lt;ZZ_WorkformID&gt;4&lt;/ZZ_WorkformID&gt;&lt;/MDL&gt;&lt;/Cite&gt;&lt;/Refman&gt;</w:instrText>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[25]</w:t>
            </w:r>
            <w:r w:rsidRPr="00AF72A3">
              <w:rPr>
                <w:rFonts w:ascii="Book Antiqua" w:hAnsi="Book Antiqua" w:cs="Book Antiqua"/>
                <w:sz w:val="24"/>
                <w:szCs w:val="24"/>
                <w:vertAlign w:val="superscript"/>
              </w:rPr>
              <w:fldChar w:fldCharType="end"/>
            </w:r>
          </w:p>
        </w:tc>
        <w:tc>
          <w:tcPr>
            <w:tcW w:w="640"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Patients who received a </w:t>
            </w:r>
            <w:r w:rsidRPr="00AF72A3">
              <w:rPr>
                <w:rFonts w:ascii="Book Antiqua" w:hAnsi="Book Antiqua" w:cs="Book Antiqua"/>
                <w:sz w:val="24"/>
                <w:szCs w:val="24"/>
              </w:rPr>
              <w:lastRenderedPageBreak/>
              <w:t>post intestinal transplant (</w:t>
            </w:r>
            <w:proofErr w:type="spellStart"/>
            <w:r w:rsidRPr="00AF72A3">
              <w:rPr>
                <w:rFonts w:ascii="Book Antiqua" w:hAnsi="Book Antiqua" w:cs="Book Antiqua"/>
                <w:sz w:val="24"/>
                <w:szCs w:val="24"/>
              </w:rPr>
              <w:t>ITx</w:t>
            </w:r>
            <w:proofErr w:type="spellEnd"/>
            <w:r w:rsidRPr="00AF72A3">
              <w:rPr>
                <w:rFonts w:ascii="Book Antiqua" w:hAnsi="Book Antiqua" w:cs="Book Antiqua"/>
                <w:sz w:val="24"/>
                <w:szCs w:val="24"/>
              </w:rPr>
              <w:t>)</w:t>
            </w:r>
          </w:p>
        </w:tc>
        <w:tc>
          <w:tcPr>
            <w:tcW w:w="438"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 xml:space="preserve">Retrospective </w:t>
            </w:r>
            <w:r w:rsidRPr="00AF72A3">
              <w:rPr>
                <w:rFonts w:ascii="Book Antiqua" w:hAnsi="Book Antiqua" w:cs="Book Antiqua"/>
                <w:sz w:val="24"/>
                <w:szCs w:val="24"/>
              </w:rPr>
              <w:lastRenderedPageBreak/>
              <w:t>case review</w:t>
            </w:r>
          </w:p>
        </w:tc>
        <w:tc>
          <w:tcPr>
            <w:tcW w:w="899"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 xml:space="preserve">Peptide product (amino acid </w:t>
            </w:r>
            <w:r w:rsidRPr="00AF72A3">
              <w:rPr>
                <w:rFonts w:ascii="Book Antiqua" w:hAnsi="Book Antiqua" w:cs="Book Antiqua"/>
                <w:sz w:val="24"/>
                <w:szCs w:val="24"/>
              </w:rPr>
              <w:lastRenderedPageBreak/>
              <w:t>product)</w:t>
            </w:r>
          </w:p>
        </w:tc>
        <w:tc>
          <w:tcPr>
            <w:tcW w:w="548"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34 (15)</w:t>
            </w:r>
          </w:p>
        </w:tc>
        <w:tc>
          <w:tcPr>
            <w:tcW w:w="471"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Primary analyses </w:t>
            </w:r>
            <w:r w:rsidRPr="00AF72A3">
              <w:rPr>
                <w:rFonts w:ascii="Book Antiqua" w:hAnsi="Book Antiqua" w:cs="Book Antiqua"/>
                <w:sz w:val="24"/>
                <w:szCs w:val="24"/>
              </w:rPr>
              <w:lastRenderedPageBreak/>
              <w:t xml:space="preserve">within 6 </w:t>
            </w:r>
            <w:proofErr w:type="spellStart"/>
            <w:r w:rsidRPr="00AF72A3">
              <w:rPr>
                <w:rFonts w:ascii="Book Antiqua" w:hAnsi="Book Antiqua" w:cs="Book Antiqua"/>
                <w:sz w:val="24"/>
                <w:szCs w:val="24"/>
              </w:rPr>
              <w:t>mo</w:t>
            </w:r>
            <w:proofErr w:type="spellEnd"/>
          </w:p>
        </w:tc>
        <w:tc>
          <w:tcPr>
            <w:tcW w:w="1515"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 xml:space="preserve">Time to full feedings post </w:t>
            </w:r>
            <w:proofErr w:type="spellStart"/>
            <w:r w:rsidRPr="00AF72A3">
              <w:rPr>
                <w:rFonts w:ascii="Book Antiqua" w:hAnsi="Book Antiqua" w:cs="Book Antiqua"/>
                <w:sz w:val="24"/>
                <w:szCs w:val="24"/>
              </w:rPr>
              <w:t>ITx</w:t>
            </w:r>
            <w:proofErr w:type="spellEnd"/>
            <w:r w:rsidRPr="00AF72A3">
              <w:rPr>
                <w:rFonts w:ascii="Book Antiqua" w:hAnsi="Book Antiqua" w:cs="Book Antiqua"/>
                <w:sz w:val="24"/>
                <w:szCs w:val="24"/>
              </w:rPr>
              <w:t xml:space="preserve"> from baseline to 1 to 2 </w:t>
            </w:r>
            <w:proofErr w:type="spellStart"/>
            <w:r w:rsidRPr="00AF72A3">
              <w:rPr>
                <w:rFonts w:ascii="Book Antiqua" w:hAnsi="Book Antiqua" w:cs="Book Antiqua"/>
                <w:sz w:val="24"/>
                <w:szCs w:val="24"/>
              </w:rPr>
              <w:t>yr</w:t>
            </w:r>
            <w:proofErr w:type="spellEnd"/>
            <w:r w:rsidRPr="00AF72A3">
              <w:rPr>
                <w:rFonts w:ascii="Book Antiqua" w:hAnsi="Book Antiqua" w:cs="Book Antiqua"/>
                <w:sz w:val="24"/>
                <w:szCs w:val="24"/>
              </w:rPr>
              <w:t>:</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Peptide group z-scores: -2.71, -2.36, -2.32 (monotonic trend)</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Amino acid group z-scores: -2.46, -2.29, -2.35</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Time to reaching full feeds (among those receiving </w:t>
            </w:r>
            <w:proofErr w:type="spellStart"/>
            <w:r w:rsidRPr="00AF72A3">
              <w:rPr>
                <w:rFonts w:ascii="Book Antiqua" w:hAnsi="Book Antiqua" w:cs="Book Antiqua"/>
                <w:sz w:val="24"/>
                <w:szCs w:val="24"/>
              </w:rPr>
              <w:t>rATG</w:t>
            </w:r>
            <w:proofErr w:type="spellEnd"/>
            <w:r w:rsidRPr="00AF72A3">
              <w:rPr>
                <w:rFonts w:ascii="Book Antiqua" w:hAnsi="Book Antiqua" w:cs="Book Antiqua"/>
                <w:sz w:val="24"/>
                <w:szCs w:val="24"/>
              </w:rPr>
              <w:t xml:space="preserve"> therapy): 3 </w:t>
            </w:r>
            <w:proofErr w:type="spellStart"/>
            <w:r w:rsidRPr="00AF72A3">
              <w:rPr>
                <w:rFonts w:ascii="Book Antiqua" w:hAnsi="Book Antiqua" w:cs="Book Antiqua"/>
                <w:sz w:val="24"/>
                <w:szCs w:val="24"/>
              </w:rPr>
              <w:t>mo</w:t>
            </w:r>
            <w:proofErr w:type="spellEnd"/>
            <w:r w:rsidRPr="00AF72A3">
              <w:rPr>
                <w:rFonts w:ascii="Book Antiqua" w:hAnsi="Book Antiqua" w:cs="Book Antiqua"/>
                <w:sz w:val="24"/>
                <w:szCs w:val="24"/>
              </w:rPr>
              <w:t xml:space="preserve"> in the peptide group, 5 </w:t>
            </w:r>
            <w:proofErr w:type="spellStart"/>
            <w:r w:rsidRPr="00AF72A3">
              <w:rPr>
                <w:rFonts w:ascii="Book Antiqua" w:hAnsi="Book Antiqua" w:cs="Book Antiqua"/>
                <w:sz w:val="24"/>
                <w:szCs w:val="24"/>
              </w:rPr>
              <w:t>mo</w:t>
            </w:r>
            <w:proofErr w:type="spellEnd"/>
            <w:r w:rsidRPr="00AF72A3">
              <w:rPr>
                <w:rFonts w:ascii="Book Antiqua" w:hAnsi="Book Antiqua" w:cs="Book Antiqua"/>
                <w:sz w:val="24"/>
                <w:szCs w:val="24"/>
              </w:rPr>
              <w:t xml:space="preserve"> in the amino acid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&gt;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0.05)</w:t>
            </w:r>
          </w:p>
        </w:tc>
      </w:tr>
      <w:tr w:rsidR="008C669A" w:rsidRPr="00AF72A3" w:rsidTr="006466CD">
        <w:trPr>
          <w:gridAfter w:val="1"/>
          <w:wAfter w:w="11" w:type="pct"/>
          <w:trHeight w:val="268"/>
        </w:trPr>
        <w:tc>
          <w:tcPr>
            <w:tcW w:w="478"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Murray</w:t>
            </w:r>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r>
            <w:r w:rsidRPr="00AF72A3">
              <w:rPr>
                <w:rFonts w:ascii="Book Antiqua" w:hAnsi="Book Antiqua" w:cs="Book Antiqua"/>
                <w:sz w:val="24"/>
                <w:szCs w:val="24"/>
                <w:vertAlign w:val="superscript"/>
              </w:rPr>
              <w:instrText xml:space="preserve"> ADDIN REFMGR.CITE &lt;Refman&gt;&lt;Cite&gt;&lt;Author&gt;Murray&lt;/Author&gt;&lt;Year&gt;1988&lt;/Year&gt;&lt;RecNum&gt;30030&lt;/RecNum&gt;&lt;IDText&gt;Evaluation of fat containing elemental diet for treatment of shortbowel syndrome in children&lt;/IDText&gt;&lt;MDL Ref_Type="Journal"&gt;&lt;Ref_Type&gt;Journal&lt;/Ref_Type&gt;&lt;Ref_ID&gt;30030&lt;/Ref_ID&gt;&lt;Title_Primary&gt;Evaluation of fat containing elemental diet for treatment of shortbowel syndrome in children&lt;/Title_Primary&gt;&lt;Authors_Primary&gt;Murray,N.D.&lt;/Authors_Primary&gt;&lt;Authors_Primary&gt;Vanderhoof,J.A.&lt;/Authors_Primary&gt;&lt;Date_Primary&gt;1988&lt;/Date_Primary&gt;&lt;Keywords&gt;EVALUATION&lt;/Keywords&gt;&lt;Keywords&gt;FAT&lt;/Keywords&gt;&lt;Keywords&gt;DIET&lt;/Keywords&gt;&lt;Keywords&gt;TREATMENT&lt;/Keywords&gt;&lt;Keywords&gt;Syndrome&lt;/Keywords&gt;&lt;Keywords&gt;CHILDREN&lt;/Keywords&gt;&lt;Reprint&gt;In File&lt;/Reprint&gt;&lt;Start_Page&gt;21S&lt;/Start_Page&gt;&lt;Periodical&gt;J.Parenter.Enteral Nutr.&lt;/Periodical&gt;&lt;Volume&gt;12&lt;/Volume&gt;&lt;Issue&gt;Supp 3&lt;/Issue&gt;&lt;Web_URL_Link1&gt;file://G:\Internal\REFMAN.PDF\Murray 30030 (1988).pdf&lt;/Web_URL_Link1&gt;&lt;ZZ_JournalStdAbbrev&gt;&lt;f name="System"&gt;J.Parenter.Enteral Nutr.&lt;/f&gt;&lt;/ZZ_JournalStdAbbrev&gt;&lt;ZZ_WorkformID&gt;1&lt;/ZZ_WorkformID&gt;&lt;/MDL&gt;&lt;/Cite&gt;&lt;/Refman&gt;</w:instrText>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[24]</w:t>
            </w:r>
            <w:r w:rsidRPr="00AF72A3">
              <w:rPr>
                <w:rFonts w:ascii="Book Antiqua" w:hAnsi="Book Antiqua" w:cs="Book Antiqua"/>
                <w:sz w:val="24"/>
                <w:szCs w:val="24"/>
                <w:vertAlign w:val="superscript"/>
              </w:rPr>
              <w:fldChar w:fldCharType="end"/>
            </w:r>
          </w:p>
        </w:tc>
        <w:tc>
          <w:tcPr>
            <w:tcW w:w="640"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Children with short bowel syndrome</w:t>
            </w:r>
          </w:p>
        </w:tc>
        <w:tc>
          <w:tcPr>
            <w:tcW w:w="438"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Randomized cross-over study</w:t>
            </w:r>
          </w:p>
        </w:tc>
        <w:tc>
          <w:tcPr>
            <w:tcW w:w="899"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w:t>
            </w:r>
            <w:proofErr w:type="spellStart"/>
            <w:r w:rsidRPr="00AF72A3">
              <w:rPr>
                <w:rFonts w:ascii="Book Antiqua" w:hAnsi="Book Antiqua" w:cs="Book Antiqua"/>
                <w:sz w:val="24"/>
                <w:szCs w:val="24"/>
              </w:rPr>
              <w:t>Vivonex</w:t>
            </w:r>
            <w:proofErr w:type="spellEnd"/>
            <w:r w:rsidRPr="00AF72A3">
              <w:rPr>
                <w:rFonts w:ascii="Book Antiqua" w:hAnsi="Book Antiqua" w:cs="Book Antiqua"/>
                <w:sz w:val="24"/>
                <w:szCs w:val="24"/>
              </w:rPr>
              <w:t xml:space="preserve"> TEN, high carbohydrate)</w:t>
            </w:r>
          </w:p>
        </w:tc>
        <w:tc>
          <w:tcPr>
            <w:tcW w:w="548"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6</w:t>
            </w:r>
          </w:p>
        </w:tc>
        <w:tc>
          <w:tcPr>
            <w:tcW w:w="471"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Two, 7 </w:t>
            </w:r>
            <w:proofErr w:type="gramStart"/>
            <w:r w:rsidRPr="00AF72A3">
              <w:rPr>
                <w:rFonts w:ascii="Book Antiqua" w:hAnsi="Book Antiqua" w:cs="Book Antiqua"/>
                <w:sz w:val="24"/>
                <w:szCs w:val="24"/>
              </w:rPr>
              <w:t>d  periods</w:t>
            </w:r>
            <w:proofErr w:type="gramEnd"/>
          </w:p>
        </w:tc>
        <w:tc>
          <w:tcPr>
            <w:tcW w:w="1515"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Mean </w:t>
            </w:r>
            <w:proofErr w:type="spellStart"/>
            <w:r w:rsidRPr="00AF72A3">
              <w:rPr>
                <w:rFonts w:ascii="Book Antiqua" w:hAnsi="Book Antiqua" w:cs="Book Antiqua"/>
                <w:sz w:val="24"/>
                <w:szCs w:val="24"/>
              </w:rPr>
              <w:t>ostomy</w:t>
            </w:r>
            <w:proofErr w:type="spellEnd"/>
            <w:r w:rsidRPr="00AF72A3">
              <w:rPr>
                <w:rFonts w:ascii="Book Antiqua" w:hAnsi="Book Antiqua" w:cs="Book Antiqua"/>
                <w:sz w:val="24"/>
                <w:szCs w:val="24"/>
              </w:rPr>
              <w:t xml:space="preserve"> output: 39 cc/kg</w:t>
            </w:r>
            <w:r w:rsidRPr="00AF72A3">
              <w:rPr>
                <w:rFonts w:ascii="Book Antiqua" w:hAnsi="Book Antiqua" w:cs="Book Antiqua"/>
                <w:sz w:val="24"/>
                <w:szCs w:val="24"/>
                <w:lang w:eastAsia="zh-CN"/>
              </w:rPr>
              <w:t xml:space="preserve"> per </w:t>
            </w:r>
            <w:r w:rsidRPr="00AF72A3">
              <w:rPr>
                <w:rFonts w:ascii="Book Antiqua" w:hAnsi="Book Antiqua" w:cs="Book Antiqua"/>
                <w:sz w:val="24"/>
                <w:szCs w:val="24"/>
              </w:rPr>
              <w:t>d</w:t>
            </w:r>
            <w:r w:rsidRPr="00AF72A3">
              <w:rPr>
                <w:rFonts w:ascii="Book Antiqua" w:hAnsi="Book Antiqua" w:cs="Book Antiqua"/>
                <w:sz w:val="24"/>
                <w:szCs w:val="24"/>
                <w:lang w:eastAsia="zh-CN"/>
              </w:rPr>
              <w:t>ay</w:t>
            </w:r>
            <w:r w:rsidRPr="00AF72A3">
              <w:rPr>
                <w:rFonts w:ascii="Book Antiqua" w:hAnsi="Book Antiqua" w:cs="Book Antiqua"/>
                <w:sz w:val="24"/>
                <w:szCs w:val="24"/>
              </w:rPr>
              <w:t xml:space="preserve"> in the </w:t>
            </w: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group, 49 cc/kg</w:t>
            </w:r>
            <w:r w:rsidRPr="00AF72A3">
              <w:rPr>
                <w:rFonts w:ascii="Book Antiqua" w:hAnsi="Book Antiqua" w:cs="Book Antiqua"/>
                <w:sz w:val="24"/>
                <w:szCs w:val="24"/>
                <w:lang w:eastAsia="zh-CN"/>
              </w:rPr>
              <w:t xml:space="preserve"> per </w:t>
            </w:r>
            <w:r w:rsidRPr="00AF72A3">
              <w:rPr>
                <w:rFonts w:ascii="Book Antiqua" w:hAnsi="Book Antiqua" w:cs="Book Antiqua"/>
                <w:sz w:val="24"/>
                <w:szCs w:val="24"/>
              </w:rPr>
              <w:t>d</w:t>
            </w:r>
            <w:r w:rsidRPr="00AF72A3">
              <w:rPr>
                <w:rFonts w:ascii="Book Antiqua" w:hAnsi="Book Antiqua" w:cs="Book Antiqua"/>
                <w:sz w:val="24"/>
                <w:szCs w:val="24"/>
                <w:lang w:eastAsia="zh-CN"/>
              </w:rPr>
              <w:t>ay</w:t>
            </w:r>
            <w:r w:rsidRPr="00AF72A3">
              <w:rPr>
                <w:rFonts w:ascii="Book Antiqua" w:hAnsi="Book Antiqua" w:cs="Book Antiqua"/>
                <w:sz w:val="24"/>
                <w:szCs w:val="24"/>
              </w:rPr>
              <w:t xml:space="preserve"> in the </w:t>
            </w:r>
            <w:proofErr w:type="spellStart"/>
            <w:r w:rsidRPr="00AF72A3">
              <w:rPr>
                <w:rFonts w:ascii="Book Antiqua" w:hAnsi="Book Antiqua" w:cs="Book Antiqua"/>
                <w:sz w:val="24"/>
                <w:szCs w:val="24"/>
              </w:rPr>
              <w:t>Vivonex</w:t>
            </w:r>
            <w:proofErr w:type="spellEnd"/>
            <w:r w:rsidRPr="00AF72A3">
              <w:rPr>
                <w:rFonts w:ascii="Book Antiqua" w:hAnsi="Book Antiqua" w:cs="Book Antiqua"/>
                <w:sz w:val="24"/>
                <w:szCs w:val="24"/>
              </w:rPr>
              <w:t xml:space="preserve"> TEN group</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Fat excretion: identical in both groups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0.9)</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Trace element analysis: greater excretion of copper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0.0002) and sulfur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0.02) in the </w:t>
            </w:r>
            <w:proofErr w:type="spellStart"/>
            <w:r w:rsidRPr="00AF72A3">
              <w:rPr>
                <w:rFonts w:ascii="Book Antiqua" w:hAnsi="Book Antiqua" w:cs="Book Antiqua"/>
                <w:sz w:val="24"/>
                <w:szCs w:val="24"/>
              </w:rPr>
              <w:t>Vivonex</w:t>
            </w:r>
            <w:proofErr w:type="spellEnd"/>
            <w:r w:rsidRPr="00AF72A3">
              <w:rPr>
                <w:rFonts w:ascii="Book Antiqua" w:hAnsi="Book Antiqua" w:cs="Book Antiqua"/>
                <w:sz w:val="24"/>
                <w:szCs w:val="24"/>
              </w:rPr>
              <w:t xml:space="preserve"> TEN group </w:t>
            </w:r>
          </w:p>
        </w:tc>
      </w:tr>
      <w:tr w:rsidR="008C669A" w:rsidRPr="00AF72A3" w:rsidTr="006466CD">
        <w:trPr>
          <w:gridAfter w:val="1"/>
          <w:wAfter w:w="11" w:type="pct"/>
          <w:trHeight w:val="268"/>
        </w:trPr>
        <w:tc>
          <w:tcPr>
            <w:tcW w:w="478" w:type="pct"/>
            <w:tcBorders>
              <w:bottom w:val="doub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640" w:type="pct"/>
            <w:tcBorders>
              <w:bottom w:val="doub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438" w:type="pct"/>
            <w:tcBorders>
              <w:bottom w:val="doub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899" w:type="pct"/>
            <w:tcBorders>
              <w:bottom w:val="doub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548" w:type="pct"/>
            <w:gridSpan w:val="2"/>
            <w:tcBorders>
              <w:bottom w:val="doub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471" w:type="pct"/>
            <w:gridSpan w:val="2"/>
            <w:tcBorders>
              <w:bottom w:val="doub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1515" w:type="pct"/>
            <w:tcBorders>
              <w:bottom w:val="doub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r>
    </w:tbl>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vertAlign w:val="superscript"/>
        </w:rPr>
        <w:t>1</w:t>
      </w:r>
      <w:r w:rsidRPr="00AF72A3">
        <w:rPr>
          <w:rFonts w:ascii="Book Antiqua" w:hAnsi="Book Antiqua" w:cs="Book Antiqua"/>
          <w:sz w:val="24"/>
          <w:szCs w:val="24"/>
        </w:rPr>
        <w:t xml:space="preserve">Numerous results are reported within individual </w:t>
      </w:r>
      <w:proofErr w:type="gramStart"/>
      <w:r w:rsidRPr="00AF72A3">
        <w:rPr>
          <w:rFonts w:ascii="Book Antiqua" w:hAnsi="Book Antiqua" w:cs="Book Antiqua"/>
          <w:sz w:val="24"/>
          <w:szCs w:val="24"/>
        </w:rPr>
        <w:t>studies,</w:t>
      </w:r>
      <w:proofErr w:type="gramEnd"/>
      <w:r w:rsidRPr="00AF72A3">
        <w:rPr>
          <w:rFonts w:ascii="Book Antiqua" w:hAnsi="Book Antiqua" w:cs="Book Antiqua"/>
          <w:sz w:val="24"/>
          <w:szCs w:val="24"/>
        </w:rPr>
        <w:t xml:space="preserve"> please refer to the studies for a full summary of results. RCT: Randomized controlled clinical trial; NR: Non-randomized; CD: </w:t>
      </w:r>
      <w:proofErr w:type="spellStart"/>
      <w:r w:rsidRPr="00AF72A3">
        <w:rPr>
          <w:rFonts w:ascii="Book Antiqua" w:hAnsi="Book Antiqua" w:cs="Book Antiqua"/>
          <w:sz w:val="24"/>
          <w:szCs w:val="24"/>
        </w:rPr>
        <w:t>Crohn’s</w:t>
      </w:r>
      <w:proofErr w:type="spellEnd"/>
      <w:r w:rsidRPr="00AF72A3">
        <w:rPr>
          <w:rFonts w:ascii="Book Antiqua" w:hAnsi="Book Antiqua" w:cs="Book Antiqua"/>
          <w:sz w:val="24"/>
          <w:szCs w:val="24"/>
        </w:rPr>
        <w:t xml:space="preserve"> disease; CDAI</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 CD activity index</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PCDAI</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lastRenderedPageBreak/>
        <w:t>Pediatric CD activity index</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PEDIBDQ</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Pediatric inflammatory bowel disease questionnaire</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LCT</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Long-chain triglycerides</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MCT</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Medium-chain triglycerides</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ESR</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Erythrocyte sedimentation rate</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BMI: Body mass index; PN: Parenteral nutrition</w:t>
      </w:r>
      <w:r w:rsidRPr="00AF72A3">
        <w:rPr>
          <w:rFonts w:ascii="Book Antiqua" w:hAnsi="Book Antiqua" w:cs="Book Antiqua"/>
          <w:sz w:val="24"/>
          <w:szCs w:val="24"/>
          <w:lang w:eastAsia="zh-CN"/>
        </w:rPr>
        <w:t>.</w:t>
      </w:r>
    </w:p>
    <w:p w:rsidR="008C669A" w:rsidRPr="00AF72A3" w:rsidRDefault="008C669A" w:rsidP="00EB558C">
      <w:pPr>
        <w:spacing w:after="0" w:line="360" w:lineRule="auto"/>
        <w:jc w:val="both"/>
        <w:rPr>
          <w:rFonts w:ascii="Book Antiqua" w:hAnsi="Book Antiqua" w:cs="Book Antiqua"/>
          <w:b/>
          <w:bCs/>
          <w:sz w:val="24"/>
          <w:szCs w:val="24"/>
          <w:u w:val="single"/>
        </w:rPr>
      </w:pPr>
    </w:p>
    <w:p w:rsidR="008C669A" w:rsidRPr="00AF72A3" w:rsidRDefault="008C669A" w:rsidP="00EB558C">
      <w:pPr>
        <w:spacing w:after="0" w:line="360" w:lineRule="auto"/>
        <w:jc w:val="both"/>
        <w:rPr>
          <w:rFonts w:ascii="Book Antiqua" w:hAnsi="Book Antiqua" w:cs="Book Antiqua"/>
          <w:b/>
          <w:bCs/>
          <w:sz w:val="24"/>
          <w:szCs w:val="24"/>
          <w:u w:val="single"/>
        </w:rPr>
      </w:pPr>
    </w:p>
    <w:p w:rsidR="008C669A" w:rsidRPr="00AF72A3" w:rsidRDefault="008C669A" w:rsidP="00EB558C">
      <w:pPr>
        <w:spacing w:after="0" w:line="360" w:lineRule="auto"/>
        <w:jc w:val="both"/>
        <w:rPr>
          <w:rFonts w:ascii="Book Antiqua" w:hAnsi="Book Antiqua" w:cs="Book Antiqua"/>
          <w:b/>
          <w:bCs/>
          <w:sz w:val="24"/>
          <w:szCs w:val="24"/>
          <w:u w:val="single"/>
        </w:rPr>
      </w:pPr>
    </w:p>
    <w:p w:rsidR="008C669A" w:rsidRPr="00AF72A3" w:rsidRDefault="008C669A" w:rsidP="00EB558C">
      <w:pPr>
        <w:spacing w:after="0" w:line="360" w:lineRule="auto"/>
        <w:jc w:val="both"/>
        <w:rPr>
          <w:rFonts w:ascii="Book Antiqua" w:hAnsi="Book Antiqua" w:cs="Book Antiqua"/>
          <w:b/>
          <w:bCs/>
          <w:sz w:val="24"/>
          <w:szCs w:val="24"/>
          <w:u w:val="single"/>
        </w:rPr>
      </w:pPr>
    </w:p>
    <w:p w:rsidR="008C669A" w:rsidRPr="00AF72A3" w:rsidRDefault="008C669A" w:rsidP="00EB558C">
      <w:pPr>
        <w:spacing w:after="0" w:line="360" w:lineRule="auto"/>
        <w:jc w:val="both"/>
        <w:rPr>
          <w:rFonts w:ascii="Book Antiqua" w:hAnsi="Book Antiqua" w:cs="Book Antiqua"/>
          <w:b/>
          <w:bCs/>
          <w:sz w:val="24"/>
          <w:szCs w:val="24"/>
          <w:u w:val="single"/>
        </w:rPr>
      </w:pPr>
    </w:p>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bCs/>
          <w:sz w:val="24"/>
          <w:szCs w:val="24"/>
          <w:u w:val="single"/>
        </w:rPr>
        <w:br w:type="page"/>
      </w:r>
      <w:r w:rsidRPr="00AF72A3">
        <w:rPr>
          <w:rFonts w:ascii="Book Antiqua" w:hAnsi="Book Antiqua" w:cs="Book Antiqua"/>
          <w:b/>
          <w:bCs/>
          <w:sz w:val="24"/>
          <w:szCs w:val="24"/>
        </w:rPr>
        <w:lastRenderedPageBreak/>
        <w:t xml:space="preserve">Table 2 </w:t>
      </w:r>
      <w:r w:rsidRPr="00AF72A3">
        <w:rPr>
          <w:rFonts w:ascii="Book Antiqua" w:hAnsi="Book Antiqua" w:cs="Book Antiqua"/>
          <w:b/>
          <w:sz w:val="24"/>
          <w:szCs w:val="24"/>
        </w:rPr>
        <w:t>Selected studies of semi-elemental whey hydrolyzed protein diets and pancreatitis</w:t>
      </w:r>
    </w:p>
    <w:tbl>
      <w:tblPr>
        <w:tblW w:w="5073" w:type="pct"/>
        <w:tblInd w:w="-402" w:type="dxa"/>
        <w:tblLayout w:type="fixed"/>
        <w:tblLook w:val="0000" w:firstRow="0" w:lastRow="0" w:firstColumn="0" w:lastColumn="0" w:noHBand="0" w:noVBand="0"/>
      </w:tblPr>
      <w:tblGrid>
        <w:gridCol w:w="1277"/>
        <w:gridCol w:w="1622"/>
        <w:gridCol w:w="1259"/>
        <w:gridCol w:w="2404"/>
        <w:gridCol w:w="1396"/>
        <w:gridCol w:w="70"/>
        <w:gridCol w:w="1241"/>
        <w:gridCol w:w="19"/>
        <w:gridCol w:w="4051"/>
        <w:gridCol w:w="29"/>
      </w:tblGrid>
      <w:tr w:rsidR="008C669A" w:rsidRPr="00AF72A3" w:rsidTr="006466CD">
        <w:trPr>
          <w:trHeight w:val="504"/>
        </w:trPr>
        <w:tc>
          <w:tcPr>
            <w:tcW w:w="478" w:type="pct"/>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lang w:eastAsia="zh-CN"/>
              </w:rPr>
            </w:pPr>
            <w:r w:rsidRPr="00AF72A3">
              <w:rPr>
                <w:rFonts w:ascii="Book Antiqua" w:hAnsi="Book Antiqua" w:cs="Book Antiqua"/>
                <w:b/>
                <w:sz w:val="24"/>
                <w:szCs w:val="24"/>
                <w:lang w:eastAsia="zh-CN"/>
              </w:rPr>
              <w:t>Ref.</w:t>
            </w:r>
          </w:p>
        </w:tc>
        <w:tc>
          <w:tcPr>
            <w:tcW w:w="607" w:type="pct"/>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sz w:val="24"/>
                <w:szCs w:val="24"/>
              </w:rPr>
              <w:t>Study population</w:t>
            </w:r>
          </w:p>
        </w:tc>
        <w:tc>
          <w:tcPr>
            <w:tcW w:w="471" w:type="pct"/>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sz w:val="24"/>
                <w:szCs w:val="24"/>
              </w:rPr>
              <w:t>Design</w:t>
            </w:r>
          </w:p>
        </w:tc>
        <w:tc>
          <w:tcPr>
            <w:tcW w:w="899" w:type="pct"/>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sz w:val="24"/>
                <w:szCs w:val="24"/>
              </w:rPr>
              <w:t>Feeding mode (comparison)</w:t>
            </w:r>
          </w:p>
        </w:tc>
        <w:tc>
          <w:tcPr>
            <w:tcW w:w="522" w:type="pct"/>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sz w:val="24"/>
                <w:szCs w:val="24"/>
              </w:rPr>
              <w:t xml:space="preserve">No. </w:t>
            </w:r>
            <w:proofErr w:type="gramStart"/>
            <w:r w:rsidRPr="00AF72A3">
              <w:rPr>
                <w:rFonts w:ascii="Book Antiqua" w:hAnsi="Book Antiqua" w:cs="Book Antiqua"/>
                <w:b/>
                <w:sz w:val="24"/>
                <w:szCs w:val="24"/>
              </w:rPr>
              <w:t>patients</w:t>
            </w:r>
            <w:proofErr w:type="gramEnd"/>
            <w:r w:rsidRPr="00AF72A3">
              <w:rPr>
                <w:rFonts w:ascii="Book Antiqua" w:hAnsi="Book Antiqua" w:cs="Book Antiqua"/>
                <w:b/>
                <w:sz w:val="24"/>
                <w:szCs w:val="24"/>
              </w:rPr>
              <w:t xml:space="preserve"> (comparison)</w:t>
            </w:r>
          </w:p>
        </w:tc>
        <w:tc>
          <w:tcPr>
            <w:tcW w:w="490" w:type="pct"/>
            <w:gridSpan w:val="2"/>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i/>
                <w:iCs/>
                <w:sz w:val="24"/>
                <w:szCs w:val="24"/>
                <w:vertAlign w:val="superscript"/>
              </w:rPr>
            </w:pPr>
            <w:r w:rsidRPr="00AF72A3">
              <w:rPr>
                <w:rFonts w:ascii="Book Antiqua" w:hAnsi="Book Antiqua" w:cs="Book Antiqua"/>
                <w:b/>
                <w:sz w:val="24"/>
                <w:szCs w:val="24"/>
              </w:rPr>
              <w:t>Feeding duration</w:t>
            </w:r>
          </w:p>
        </w:tc>
        <w:tc>
          <w:tcPr>
            <w:tcW w:w="1533" w:type="pct"/>
            <w:gridSpan w:val="3"/>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vertAlign w:val="superscript"/>
              </w:rPr>
            </w:pPr>
            <w:r w:rsidRPr="00AF72A3">
              <w:rPr>
                <w:rFonts w:ascii="Book Antiqua" w:hAnsi="Book Antiqua" w:cs="Book Antiqua"/>
                <w:b/>
                <w:sz w:val="24"/>
                <w:szCs w:val="24"/>
              </w:rPr>
              <w:t>Relevant results</w:t>
            </w:r>
            <w:r w:rsidRPr="00AF72A3">
              <w:rPr>
                <w:rFonts w:ascii="Book Antiqua" w:hAnsi="Book Antiqua" w:cs="Book Antiqua"/>
                <w:b/>
                <w:sz w:val="24"/>
                <w:szCs w:val="24"/>
                <w:vertAlign w:val="superscript"/>
              </w:rPr>
              <w:t>1</w:t>
            </w:r>
          </w:p>
        </w:tc>
      </w:tr>
      <w:tr w:rsidR="008C669A" w:rsidRPr="00AF72A3" w:rsidTr="006466CD">
        <w:trPr>
          <w:gridAfter w:val="1"/>
          <w:wAfter w:w="11" w:type="pct"/>
          <w:trHeight w:val="253"/>
        </w:trPr>
        <w:tc>
          <w:tcPr>
            <w:tcW w:w="478" w:type="pct"/>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Tiengou</w:t>
            </w:r>
            <w:proofErr w:type="spellEnd"/>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PFJlZm1hbj48Q2l0ZT48QXV0aG9yPlRpZW5nb3U8L0F1dGhvcj48WWVhcj4yMDA2PC9ZZWFyPjxS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PFJlZm1hbj48Q2l0ZT48QXV0aG9yPlRpZW5nb3U8L0F1dGhvcj48WWVhcj4yMDA2PC9ZZWFyPjxS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[27]</w:t>
            </w:r>
            <w:r w:rsidRPr="00AF72A3">
              <w:rPr>
                <w:rFonts w:ascii="Book Antiqua" w:hAnsi="Book Antiqua" w:cs="Book Antiqua"/>
                <w:sz w:val="24"/>
                <w:szCs w:val="24"/>
                <w:vertAlign w:val="superscript"/>
              </w:rPr>
              <w:fldChar w:fldCharType="end"/>
            </w:r>
          </w:p>
        </w:tc>
        <w:tc>
          <w:tcPr>
            <w:tcW w:w="607"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Consecutive patients with acute pancreatitis admitted to a gastroenterology and nutrition department</w:t>
            </w:r>
          </w:p>
        </w:tc>
        <w:tc>
          <w:tcPr>
            <w:tcW w:w="471"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Randomized prospective pilot study</w:t>
            </w:r>
          </w:p>
        </w:tc>
        <w:tc>
          <w:tcPr>
            <w:tcW w:w="899" w:type="pct"/>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(polymeric diet group, </w:t>
            </w:r>
            <w:proofErr w:type="spellStart"/>
            <w:r w:rsidRPr="00AF72A3">
              <w:rPr>
                <w:rFonts w:ascii="Book Antiqua" w:hAnsi="Book Antiqua" w:cs="Book Antiqua"/>
                <w:sz w:val="24"/>
                <w:szCs w:val="24"/>
              </w:rPr>
              <w:t>Sondalis-Iso</w:t>
            </w:r>
            <w:proofErr w:type="spellEnd"/>
            <w:r w:rsidRPr="00AF72A3">
              <w:rPr>
                <w:rFonts w:ascii="Book Antiqua" w:hAnsi="Book Antiqua" w:cs="Book Antiqua"/>
                <w:sz w:val="24"/>
                <w:szCs w:val="24"/>
              </w:rPr>
              <w:t>)</w:t>
            </w:r>
          </w:p>
        </w:tc>
        <w:tc>
          <w:tcPr>
            <w:tcW w:w="548"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15 (15)</w:t>
            </w:r>
          </w:p>
        </w:tc>
        <w:tc>
          <w:tcPr>
            <w:tcW w:w="471"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1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w:t>
            </w:r>
          </w:p>
        </w:tc>
        <w:tc>
          <w:tcPr>
            <w:tcW w:w="1515"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Weight (kg): -1.3 ± 1.1 in the peptide group, -2.4 ± 0 in the polymeric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0.01)</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Total hospital stay (days): 23 ± 2 in the peptide group, 27 ± 1 in the polymeric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0.006)</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Infection: 1/15 in the peptide group, 3/15 in the polymeric group (NS)</w:t>
            </w:r>
          </w:p>
        </w:tc>
      </w:tr>
      <w:tr w:rsidR="008C669A" w:rsidRPr="00AF72A3" w:rsidTr="006466CD">
        <w:trPr>
          <w:gridAfter w:val="1"/>
          <w:wAfter w:w="11" w:type="pct"/>
          <w:trHeight w:val="253"/>
        </w:trPr>
        <w:tc>
          <w:tcPr>
            <w:tcW w:w="478"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Louie</w:t>
            </w:r>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PFJlZm1hbj48Q2l0ZT48QXV0aG9yPkxvdWllPC9BdXRob3I+PFllYXI+MjAwNTwvWWVhcj48UmVj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PFJlZm1hbj48Q2l0ZT48QXV0aG9yPkxvdWllPC9BdXRob3I+PFllYXI+MjAwNTwvWWVhcj48UmVj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[9]</w:t>
            </w:r>
            <w:r w:rsidRPr="00AF72A3">
              <w:rPr>
                <w:rFonts w:ascii="Book Antiqua" w:hAnsi="Book Antiqua" w:cs="Book Antiqua"/>
                <w:sz w:val="24"/>
                <w:szCs w:val="24"/>
                <w:vertAlign w:val="superscript"/>
              </w:rPr>
              <w:fldChar w:fldCharType="end"/>
            </w:r>
          </w:p>
        </w:tc>
        <w:tc>
          <w:tcPr>
            <w:tcW w:w="607"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Consecutive patients with acute pancreatitis in an academic, </w:t>
            </w:r>
            <w:r w:rsidRPr="00AF72A3">
              <w:rPr>
                <w:rFonts w:ascii="Book Antiqua" w:hAnsi="Book Antiqua" w:cs="Book Antiqua"/>
                <w:sz w:val="24"/>
                <w:szCs w:val="24"/>
              </w:rPr>
              <w:lastRenderedPageBreak/>
              <w:t>multi-institutional, tertiary care system</w:t>
            </w:r>
          </w:p>
        </w:tc>
        <w:tc>
          <w:tcPr>
            <w:tcW w:w="471"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RCT</w:t>
            </w:r>
          </w:p>
        </w:tc>
        <w:tc>
          <w:tcPr>
            <w:tcW w:w="899" w:type="pct"/>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administered</w:t>
            </w:r>
            <w:r w:rsidRPr="00AF72A3">
              <w:rPr>
                <w:rFonts w:ascii="Book Antiqua" w:hAnsi="Book Antiqua" w:cs="Book Antiqua"/>
                <w:i/>
                <w:sz w:val="24"/>
                <w:szCs w:val="24"/>
              </w:rPr>
              <w:t xml:space="preserve"> via </w:t>
            </w:r>
            <w:proofErr w:type="spellStart"/>
            <w:r w:rsidRPr="00AF72A3">
              <w:rPr>
                <w:rFonts w:ascii="Book Antiqua" w:hAnsi="Book Antiqua" w:cs="Book Antiqua"/>
                <w:sz w:val="24"/>
                <w:szCs w:val="24"/>
              </w:rPr>
              <w:t>nasojejunal</w:t>
            </w:r>
            <w:proofErr w:type="spellEnd"/>
            <w:r w:rsidRPr="00AF72A3">
              <w:rPr>
                <w:rFonts w:ascii="Book Antiqua" w:hAnsi="Book Antiqua" w:cs="Book Antiqua"/>
                <w:sz w:val="24"/>
                <w:szCs w:val="24"/>
              </w:rPr>
              <w:t xml:space="preserve"> feeding tubes (parenteral nutrition, </w:t>
            </w:r>
            <w:proofErr w:type="spellStart"/>
            <w:r w:rsidRPr="00AF72A3">
              <w:rPr>
                <w:rFonts w:ascii="Book Antiqua" w:hAnsi="Book Antiqua" w:cs="Book Antiqua"/>
                <w:sz w:val="24"/>
                <w:szCs w:val="24"/>
              </w:rPr>
              <w:t>Intralipid</w:t>
            </w:r>
            <w:proofErr w:type="spellEnd"/>
            <w:r w:rsidRPr="00AF72A3">
              <w:rPr>
                <w:rFonts w:ascii="Book Antiqua" w:hAnsi="Book Antiqua" w:cs="Book Antiqua"/>
                <w:sz w:val="24"/>
                <w:szCs w:val="24"/>
              </w:rPr>
              <w:t xml:space="preserve"> administered</w:t>
            </w:r>
            <w:r w:rsidRPr="00AF72A3">
              <w:rPr>
                <w:rFonts w:ascii="Book Antiqua" w:hAnsi="Book Antiqua" w:cs="Book Antiqua"/>
                <w:i/>
                <w:sz w:val="24"/>
                <w:szCs w:val="24"/>
              </w:rPr>
              <w:t xml:space="preserve"> via </w:t>
            </w:r>
            <w:r w:rsidRPr="00AF72A3">
              <w:rPr>
                <w:rFonts w:ascii="Book Antiqua" w:hAnsi="Book Antiqua" w:cs="Book Antiqua"/>
                <w:sz w:val="24"/>
                <w:szCs w:val="24"/>
              </w:rPr>
              <w:lastRenderedPageBreak/>
              <w:t>long-term vascular catheters)</w:t>
            </w:r>
          </w:p>
        </w:tc>
        <w:tc>
          <w:tcPr>
            <w:tcW w:w="548"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10 (18)</w:t>
            </w:r>
          </w:p>
        </w:tc>
        <w:tc>
          <w:tcPr>
            <w:tcW w:w="471"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Primary analyses within 1 </w:t>
            </w:r>
            <w:proofErr w:type="spellStart"/>
            <w:proofErr w:type="gram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of</w:t>
            </w:r>
            <w:proofErr w:type="gramEnd"/>
            <w:r w:rsidRPr="00AF72A3">
              <w:rPr>
                <w:rFonts w:ascii="Book Antiqua" w:hAnsi="Book Antiqua" w:cs="Book Antiqua"/>
                <w:sz w:val="24"/>
                <w:szCs w:val="24"/>
              </w:rPr>
              <w:t xml:space="preserve"> enrollment</w:t>
            </w:r>
          </w:p>
        </w:tc>
        <w:tc>
          <w:tcPr>
            <w:tcW w:w="1515"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C-reactive protein: reduced 50% at a median of 5 d faster for the peptide group (6 d) </w:t>
            </w:r>
            <w:proofErr w:type="spellStart"/>
            <w:r w:rsidRPr="00AF72A3">
              <w:rPr>
                <w:rFonts w:ascii="Book Antiqua" w:hAnsi="Book Antiqua" w:cs="Book Antiqua"/>
                <w:i/>
                <w:sz w:val="24"/>
                <w:szCs w:val="24"/>
              </w:rPr>
              <w:t>vs</w:t>
            </w:r>
            <w:proofErr w:type="spellEnd"/>
            <w:r w:rsidRPr="00AF72A3">
              <w:rPr>
                <w:rFonts w:ascii="Book Antiqua" w:hAnsi="Book Antiqua" w:cs="Book Antiqua"/>
                <w:sz w:val="24"/>
                <w:szCs w:val="24"/>
              </w:rPr>
              <w:t xml:space="preserve"> the PN group (11 d)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0.09)</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Serum cholecystokinin: 56 </w:t>
            </w:r>
            <w:proofErr w:type="spellStart"/>
            <w:r w:rsidRPr="00AF72A3">
              <w:rPr>
                <w:rFonts w:ascii="Book Antiqua" w:hAnsi="Book Antiqua" w:cs="Book Antiqua"/>
                <w:sz w:val="24"/>
                <w:szCs w:val="24"/>
              </w:rPr>
              <w:t>pmol</w:t>
            </w:r>
            <w:proofErr w:type="spellEnd"/>
            <w:r w:rsidRPr="00AF72A3">
              <w:rPr>
                <w:rFonts w:ascii="Book Antiqua" w:hAnsi="Book Antiqua" w:cs="Book Antiqua"/>
                <w:sz w:val="24"/>
                <w:szCs w:val="24"/>
              </w:rPr>
              <w:t xml:space="preserve">/L to 55 </w:t>
            </w:r>
            <w:proofErr w:type="spellStart"/>
            <w:r w:rsidRPr="00AF72A3">
              <w:rPr>
                <w:rFonts w:ascii="Book Antiqua" w:hAnsi="Book Antiqua" w:cs="Book Antiqua"/>
                <w:sz w:val="24"/>
                <w:szCs w:val="24"/>
              </w:rPr>
              <w:t>pmol</w:t>
            </w:r>
            <w:proofErr w:type="spellEnd"/>
            <w:r w:rsidRPr="00AF72A3">
              <w:rPr>
                <w:rFonts w:ascii="Book Antiqua" w:hAnsi="Book Antiqua" w:cs="Book Antiqua"/>
                <w:sz w:val="24"/>
                <w:szCs w:val="24"/>
              </w:rPr>
              <w:t>/L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0.2) in the </w:t>
            </w:r>
            <w:r w:rsidRPr="00AF72A3">
              <w:rPr>
                <w:rFonts w:ascii="Book Antiqua" w:hAnsi="Book Antiqua" w:cs="Book Antiqua"/>
                <w:sz w:val="24"/>
                <w:szCs w:val="24"/>
              </w:rPr>
              <w:lastRenderedPageBreak/>
              <w:t xml:space="preserve">peptide group, 42 </w:t>
            </w:r>
            <w:proofErr w:type="spellStart"/>
            <w:r w:rsidRPr="00AF72A3">
              <w:rPr>
                <w:rFonts w:ascii="Book Antiqua" w:hAnsi="Book Antiqua" w:cs="Book Antiqua"/>
                <w:sz w:val="24"/>
                <w:szCs w:val="24"/>
              </w:rPr>
              <w:t>pmol</w:t>
            </w:r>
            <w:proofErr w:type="spellEnd"/>
            <w:r w:rsidRPr="00AF72A3">
              <w:rPr>
                <w:rFonts w:ascii="Book Antiqua" w:hAnsi="Book Antiqua" w:cs="Book Antiqua"/>
                <w:sz w:val="24"/>
                <w:szCs w:val="24"/>
              </w:rPr>
              <w:t xml:space="preserve">/L to 32 </w:t>
            </w:r>
            <w:proofErr w:type="spellStart"/>
            <w:r w:rsidRPr="00AF72A3">
              <w:rPr>
                <w:rFonts w:ascii="Book Antiqua" w:hAnsi="Book Antiqua" w:cs="Book Antiqua"/>
                <w:sz w:val="24"/>
                <w:szCs w:val="24"/>
              </w:rPr>
              <w:t>pmol</w:t>
            </w:r>
            <w:proofErr w:type="spellEnd"/>
            <w:r w:rsidRPr="00AF72A3">
              <w:rPr>
                <w:rFonts w:ascii="Book Antiqua" w:hAnsi="Book Antiqua" w:cs="Book Antiqua"/>
                <w:sz w:val="24"/>
                <w:szCs w:val="24"/>
              </w:rPr>
              <w:t>/L in the PN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0.5)</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Mortality: 0 deaths in the peptide group, 3 deaths in the PN group (attributable to complications of pancreatitis)</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Economic cost: peptide group = $1375, PN group = $2608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0.08); when 1 NJ tube used: peptide group = $1086, PN group = $2608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0.03)</w:t>
            </w:r>
          </w:p>
        </w:tc>
      </w:tr>
      <w:tr w:rsidR="008C669A" w:rsidRPr="00AF72A3" w:rsidTr="006466CD">
        <w:trPr>
          <w:gridAfter w:val="1"/>
          <w:wAfter w:w="11" w:type="pct"/>
          <w:trHeight w:val="253"/>
        </w:trPr>
        <w:tc>
          <w:tcPr>
            <w:tcW w:w="478" w:type="pct"/>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lastRenderedPageBreak/>
              <w:t>McClave</w:t>
            </w:r>
            <w:proofErr w:type="spellEnd"/>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PFJlZm1hbj48Q2l0ZT48QXV0aG9yPk1jQ2xhdmU8L0F1dGhvcj48WWVhcj4xOTk3PC9ZZWFyPjxS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PFJlZm1hbj48Q2l0ZT48QXV0aG9yPk1jQ2xhdmU8L0F1dGhvcj48WWVhcj4xOTk3PC9ZZWFyPjxS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[28]</w:t>
            </w:r>
            <w:r w:rsidRPr="00AF72A3">
              <w:rPr>
                <w:rFonts w:ascii="Book Antiqua" w:hAnsi="Book Antiqua" w:cs="Book Antiqua"/>
                <w:sz w:val="24"/>
                <w:szCs w:val="24"/>
                <w:vertAlign w:val="superscript"/>
              </w:rPr>
              <w:fldChar w:fldCharType="end"/>
            </w:r>
          </w:p>
        </w:tc>
        <w:tc>
          <w:tcPr>
            <w:tcW w:w="607"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Patients with acute pancreatitis or an acute flare of chronic pancreatitis</w:t>
            </w:r>
          </w:p>
        </w:tc>
        <w:tc>
          <w:tcPr>
            <w:tcW w:w="471"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RCT</w:t>
            </w:r>
          </w:p>
        </w:tc>
        <w:tc>
          <w:tcPr>
            <w:tcW w:w="899" w:type="pct"/>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infused through a </w:t>
            </w:r>
            <w:proofErr w:type="spellStart"/>
            <w:r w:rsidRPr="00AF72A3">
              <w:rPr>
                <w:rFonts w:ascii="Book Antiqua" w:hAnsi="Book Antiqua" w:cs="Book Antiqua"/>
                <w:sz w:val="24"/>
                <w:szCs w:val="24"/>
              </w:rPr>
              <w:t>nasojejunal</w:t>
            </w:r>
            <w:proofErr w:type="spellEnd"/>
            <w:r w:rsidRPr="00AF72A3">
              <w:rPr>
                <w:rFonts w:ascii="Book Antiqua" w:hAnsi="Book Antiqua" w:cs="Book Antiqua"/>
                <w:sz w:val="24"/>
                <w:szCs w:val="24"/>
              </w:rPr>
              <w:t xml:space="preserve"> tube (total parenteral nutrition infused through a central or peripheral line)</w:t>
            </w:r>
          </w:p>
        </w:tc>
        <w:tc>
          <w:tcPr>
            <w:tcW w:w="548" w:type="pct"/>
            <w:gridSpan w:val="2"/>
          </w:tcPr>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rPr>
              <w:t xml:space="preserve">16 (16) </w:t>
            </w:r>
            <w:r w:rsidRPr="00AF72A3">
              <w:rPr>
                <w:rFonts w:ascii="Book Antiqua" w:hAnsi="Book Antiqua" w:cs="Book Antiqua"/>
                <w:sz w:val="24"/>
                <w:szCs w:val="24"/>
                <w:lang w:eastAsia="zh-CN"/>
              </w:rPr>
              <w:t>(</w:t>
            </w:r>
            <w:r w:rsidRPr="00AF72A3">
              <w:rPr>
                <w:rFonts w:ascii="Book Antiqua" w:hAnsi="Book Antiqua" w:cs="Book Antiqua"/>
                <w:sz w:val="24"/>
                <w:szCs w:val="24"/>
              </w:rPr>
              <w:t>30 patients over 32 admissions</w:t>
            </w:r>
            <w:r w:rsidRPr="00AF72A3">
              <w:rPr>
                <w:rFonts w:ascii="Book Antiqua" w:hAnsi="Book Antiqua" w:cs="Book Antiqua"/>
                <w:sz w:val="24"/>
                <w:szCs w:val="24"/>
                <w:lang w:eastAsia="zh-CN"/>
              </w:rPr>
              <w:t>)</w:t>
            </w:r>
          </w:p>
        </w:tc>
        <w:tc>
          <w:tcPr>
            <w:tcW w:w="471"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Primary analyses within 1 </w:t>
            </w:r>
            <w:proofErr w:type="spellStart"/>
            <w:proofErr w:type="gram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of</w:t>
            </w:r>
            <w:proofErr w:type="gramEnd"/>
            <w:r w:rsidRPr="00AF72A3">
              <w:rPr>
                <w:rFonts w:ascii="Book Antiqua" w:hAnsi="Book Antiqua" w:cs="Book Antiqua"/>
                <w:sz w:val="24"/>
                <w:szCs w:val="24"/>
              </w:rPr>
              <w:t xml:space="preserve"> enrollment</w:t>
            </w:r>
          </w:p>
        </w:tc>
        <w:tc>
          <w:tcPr>
            <w:tcW w:w="1515"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Length of ICU stay (days): 1.3 ± 0.9 in the peptide group, 2.8 ± 1.3 in the PN group (NS)</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Length of hospital stay (days): 9.7 ± 1.3 in the peptide group, 11.9 ± 2.6 in the PN group (NS)</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Economic cost: $761 ± 50.3 in the peptide group, $3294 ± 551.9 in the PN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0.005)</w:t>
            </w:r>
          </w:p>
        </w:tc>
      </w:tr>
      <w:tr w:rsidR="008C669A" w:rsidRPr="00AF72A3" w:rsidTr="006466CD">
        <w:trPr>
          <w:gridAfter w:val="1"/>
          <w:wAfter w:w="11" w:type="pct"/>
          <w:trHeight w:val="253"/>
        </w:trPr>
        <w:tc>
          <w:tcPr>
            <w:tcW w:w="478"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Kalfarent</w:t>
            </w:r>
            <w:r w:rsidRPr="00AF72A3">
              <w:rPr>
                <w:rFonts w:ascii="Book Antiqua" w:hAnsi="Book Antiqua" w:cs="Book Antiqua"/>
                <w:sz w:val="24"/>
                <w:szCs w:val="24"/>
              </w:rPr>
              <w:lastRenderedPageBreak/>
              <w:t>zos</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rPr>
              <w:t>et al</w:t>
            </w:r>
            <w:r w:rsidRPr="00AF72A3">
              <w:rPr>
                <w:rFonts w:ascii="Book Antiqua" w:hAnsi="Book Antiqua" w:cs="Book Antiqua"/>
                <w:sz w:val="24"/>
                <w:szCs w:val="24"/>
                <w:vertAlign w:val="superscript"/>
              </w:rPr>
              <w:fldChar w:fldCharType="begin"/>
            </w:r>
            <w:r w:rsidRPr="00AF72A3">
              <w:rPr>
                <w:rFonts w:ascii="Book Antiqua" w:hAnsi="Book Antiqua" w:cs="Book Antiqua"/>
                <w:sz w:val="24"/>
                <w:szCs w:val="24"/>
                <w:vertAlign w:val="superscript"/>
              </w:rPr>
              <w:instrText xml:space="preserve"> ADDIN REFMGR.CITE &lt;Refman&gt;&lt;Cite&gt;&lt;Author&gt;Kalfarentzos&lt;/Author&gt;&lt;Year&gt;1997&lt;/Year&gt;&lt;RecNum&gt;29999&lt;/RecNum&gt;&lt;IDText&gt;Enteral nutrition is superior to parenteral nutrition in severe acute pancreatitis: results of a randomized prospective trial&lt;/IDText&gt;&lt;MDL Ref_Type="Journal"&gt;&lt;Ref_Type&gt;Journal&lt;/Ref_Type&gt;&lt;Ref_ID&gt;29999&lt;/Ref_ID&gt;&lt;Title_Primary&gt;Enteral nutrition is superior to parenteral nutrition in severe acute pancreatitis: results of a randomized prospective trial&lt;/Title_Primary&gt;&lt;Authors_Primary&gt;Kalfarentzos,F.&lt;/Authors_Primary&gt;&lt;Authors_Primary&gt;Kehagias,J.&lt;/Authors_Primary&gt;&lt;Authors_Primary&gt;Mead,N.&lt;/Authors_Primary&gt;&lt;Authors_Primary&gt;Kokkinis,K.&lt;/Authors_Primary&gt;&lt;Authors_Primary&gt;Gogos,C.A.&lt;/Authors_Primary&gt;&lt;Date_Primary&gt;1997&lt;/Date_Primary&gt;&lt;Keywords&gt;Enteral Nutrition&lt;/Keywords&gt;&lt;Keywords&gt;NUTRITION&lt;/Keywords&gt;&lt;Keywords&gt;Parenteral Nutrition&lt;/Keywords&gt;&lt;Keywords&gt;ACUTE&lt;/Keywords&gt;&lt;Keywords&gt;PANCREATITIS&lt;/Keywords&gt;&lt;Keywords&gt;prospective trial&lt;/Keywords&gt;&lt;Keywords&gt;TRIAL&lt;/Keywords&gt;&lt;Reprint&gt;In File&lt;/Reprint&gt;&lt;Start_Page&gt;1665&lt;/Start_Page&gt;&lt;End_Page&gt;1669&lt;/End_Page&gt;&lt;Periodical&gt;British Journal of Surgery&lt;/Periodical&gt;&lt;Volume&gt;84&lt;/Volume&gt;&lt;Web_URL_Link1&gt;file://G:\Internal\REFMAN.PDF\Kalfarentzos 29999 (1997).pdf&lt;/Web_URL_Link1&gt;&lt;ZZ_JournalFull&gt;&lt;f name="System"&gt;British Journal of Surgery&lt;/f&gt;&lt;/ZZ_JournalFull&gt;&lt;ZZ_WorkformID&gt;1&lt;/ZZ_WorkformID&gt;&lt;/MDL&gt;&lt;/Cite&gt;&lt;/Refman&gt;</w:instrText>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[32]</w:t>
            </w:r>
            <w:r w:rsidRPr="00AF72A3">
              <w:rPr>
                <w:rFonts w:ascii="Book Antiqua" w:hAnsi="Book Antiqua" w:cs="Book Antiqua"/>
                <w:sz w:val="24"/>
                <w:szCs w:val="24"/>
                <w:vertAlign w:val="superscript"/>
              </w:rPr>
              <w:fldChar w:fldCharType="end"/>
            </w:r>
          </w:p>
        </w:tc>
        <w:tc>
          <w:tcPr>
            <w:tcW w:w="607"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 xml:space="preserve">Patients with </w:t>
            </w:r>
            <w:r w:rsidRPr="00AF72A3">
              <w:rPr>
                <w:rFonts w:ascii="Book Antiqua" w:hAnsi="Book Antiqua" w:cs="Book Antiqua"/>
                <w:sz w:val="24"/>
                <w:szCs w:val="24"/>
              </w:rPr>
              <w:lastRenderedPageBreak/>
              <w:t>acute pancreatitis admitted to surgery unit</w:t>
            </w:r>
          </w:p>
        </w:tc>
        <w:tc>
          <w:tcPr>
            <w:tcW w:w="471"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Randomi</w:t>
            </w:r>
            <w:r w:rsidRPr="00AF72A3">
              <w:rPr>
                <w:rFonts w:ascii="Book Antiqua" w:hAnsi="Book Antiqua" w:cs="Book Antiqua"/>
                <w:sz w:val="24"/>
                <w:szCs w:val="24"/>
              </w:rPr>
              <w:lastRenderedPageBreak/>
              <w:t>zed prospective trial</w:t>
            </w:r>
          </w:p>
        </w:tc>
        <w:tc>
          <w:tcPr>
            <w:tcW w:w="899"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lastRenderedPageBreak/>
              <w:t>Reabilan</w:t>
            </w:r>
            <w:proofErr w:type="spellEnd"/>
            <w:r w:rsidRPr="00AF72A3">
              <w:rPr>
                <w:rFonts w:ascii="Book Antiqua" w:hAnsi="Book Antiqua" w:cs="Book Antiqua"/>
                <w:sz w:val="24"/>
                <w:szCs w:val="24"/>
              </w:rPr>
              <w:t xml:space="preserve"> HN </w:t>
            </w:r>
            <w:r w:rsidRPr="00AF72A3">
              <w:rPr>
                <w:rFonts w:ascii="Book Antiqua" w:hAnsi="Book Antiqua" w:cs="Book Antiqua"/>
                <w:sz w:val="24"/>
                <w:szCs w:val="24"/>
              </w:rPr>
              <w:lastRenderedPageBreak/>
              <w:t>administered</w:t>
            </w:r>
            <w:r w:rsidRPr="00AF72A3">
              <w:rPr>
                <w:rFonts w:ascii="Book Antiqua" w:hAnsi="Book Antiqua" w:cs="Book Antiqua"/>
                <w:i/>
                <w:sz w:val="24"/>
                <w:szCs w:val="24"/>
              </w:rPr>
              <w:t xml:space="preserve"> via </w:t>
            </w:r>
            <w:proofErr w:type="spellStart"/>
            <w:r w:rsidRPr="00AF72A3">
              <w:rPr>
                <w:rFonts w:ascii="Book Antiqua" w:hAnsi="Book Antiqua" w:cs="Book Antiqua"/>
                <w:sz w:val="24"/>
                <w:szCs w:val="24"/>
              </w:rPr>
              <w:t>nasoenteric</w:t>
            </w:r>
            <w:proofErr w:type="spellEnd"/>
            <w:r w:rsidRPr="00AF72A3">
              <w:rPr>
                <w:rFonts w:ascii="Book Antiqua" w:hAnsi="Book Antiqua" w:cs="Book Antiqua"/>
                <w:sz w:val="24"/>
                <w:szCs w:val="24"/>
              </w:rPr>
              <w:t xml:space="preserve"> feeding tube (parenteral nutrition as all-in-one continuous </w:t>
            </w:r>
            <w:proofErr w:type="spellStart"/>
            <w:r w:rsidRPr="00AF72A3">
              <w:rPr>
                <w:rFonts w:ascii="Book Antiqua" w:hAnsi="Book Antiqua" w:cs="Book Antiqua"/>
                <w:sz w:val="24"/>
                <w:szCs w:val="24"/>
              </w:rPr>
              <w:t>subclavian</w:t>
            </w:r>
            <w:proofErr w:type="spellEnd"/>
            <w:r w:rsidRPr="00AF72A3">
              <w:rPr>
                <w:rFonts w:ascii="Book Antiqua" w:hAnsi="Book Antiqua" w:cs="Book Antiqua"/>
                <w:sz w:val="24"/>
                <w:szCs w:val="24"/>
              </w:rPr>
              <w:t xml:space="preserve"> polyurethane catheter infusion)</w:t>
            </w:r>
          </w:p>
        </w:tc>
        <w:tc>
          <w:tcPr>
            <w:tcW w:w="548"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18 (20)</w:t>
            </w:r>
          </w:p>
        </w:tc>
        <w:tc>
          <w:tcPr>
            <w:tcW w:w="471"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Mean: </w:t>
            </w:r>
            <w:r w:rsidRPr="00AF72A3">
              <w:rPr>
                <w:rFonts w:ascii="Book Antiqua" w:hAnsi="Book Antiqua" w:cs="Book Antiqua"/>
                <w:sz w:val="24"/>
                <w:szCs w:val="24"/>
              </w:rPr>
              <w:lastRenderedPageBreak/>
              <w:t xml:space="preserve">34.8 d  (mean: 32.8 </w:t>
            </w:r>
            <w:proofErr w:type="gramStart"/>
            <w:r w:rsidRPr="00AF72A3">
              <w:rPr>
                <w:rFonts w:ascii="Book Antiqua" w:hAnsi="Book Antiqua" w:cs="Book Antiqua"/>
                <w:sz w:val="24"/>
                <w:szCs w:val="24"/>
              </w:rPr>
              <w:t>d )</w:t>
            </w:r>
            <w:proofErr w:type="gramEnd"/>
          </w:p>
        </w:tc>
        <w:tc>
          <w:tcPr>
            <w:tcW w:w="1515"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 xml:space="preserve">Septic complications: 27.8% in </w:t>
            </w:r>
            <w:r w:rsidRPr="00AF72A3">
              <w:rPr>
                <w:rFonts w:ascii="Book Antiqua" w:hAnsi="Book Antiqua" w:cs="Book Antiqua"/>
                <w:sz w:val="24"/>
                <w:szCs w:val="24"/>
              </w:rPr>
              <w:lastRenderedPageBreak/>
              <w:t>peptide group, 50% in PN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0.01)</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Any complications: 44.4% in peptide group, 75% in PN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0.05)</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Mean stay in ICU: 11 </w:t>
            </w:r>
            <w:proofErr w:type="gramStart"/>
            <w:r w:rsidRPr="00AF72A3">
              <w:rPr>
                <w:rFonts w:ascii="Book Antiqua" w:hAnsi="Book Antiqua" w:cs="Book Antiqua"/>
                <w:sz w:val="24"/>
                <w:szCs w:val="24"/>
              </w:rPr>
              <w:t>d  in</w:t>
            </w:r>
            <w:proofErr w:type="gramEnd"/>
            <w:r w:rsidRPr="00AF72A3">
              <w:rPr>
                <w:rFonts w:ascii="Book Antiqua" w:hAnsi="Book Antiqua" w:cs="Book Antiqua"/>
                <w:sz w:val="24"/>
                <w:szCs w:val="24"/>
              </w:rPr>
              <w:t xml:space="preserve"> peptide group, 12 d  in PN group (significance not provided)</w:t>
            </w:r>
          </w:p>
        </w:tc>
      </w:tr>
      <w:tr w:rsidR="008C669A" w:rsidRPr="00AF72A3" w:rsidTr="006466CD">
        <w:trPr>
          <w:gridAfter w:val="1"/>
          <w:wAfter w:w="11" w:type="pct"/>
          <w:trHeight w:val="253"/>
        </w:trPr>
        <w:tc>
          <w:tcPr>
            <w:tcW w:w="478"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Simsun"/>
                <w:bCs/>
                <w:color w:val="000000"/>
                <w:sz w:val="24"/>
                <w:szCs w:val="24"/>
              </w:rPr>
              <w:lastRenderedPageBreak/>
              <w:t>Oláh</w:t>
            </w:r>
            <w:proofErr w:type="spellEnd"/>
            <w:r w:rsidRPr="00AF72A3">
              <w:rPr>
                <w:rFonts w:ascii="Book Antiqua" w:hAnsi="Book Antiqua" w:cs="Book Antiqua"/>
                <w:sz w:val="24"/>
                <w:szCs w:val="24"/>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PFJlZm1hbj48Q2l0ZT48QXV0aG9yPk9sYWg8L0F1dGhvcj48WWVhcj4yMDAyPC9ZZWFyPjxSZWNO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PFJlZm1hbj48Q2l0ZT48QXV0aG9yPk9sYWg8L0F1dGhvcj48WWVhcj4yMDAyPC9ZZWFyPjxSZWNO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[29]</w:t>
            </w:r>
            <w:r w:rsidRPr="00AF72A3">
              <w:rPr>
                <w:rFonts w:ascii="Book Antiqua" w:hAnsi="Book Antiqua" w:cs="Book Antiqua"/>
                <w:sz w:val="24"/>
                <w:szCs w:val="24"/>
                <w:vertAlign w:val="superscript"/>
              </w:rPr>
              <w:fldChar w:fldCharType="end"/>
            </w:r>
          </w:p>
        </w:tc>
        <w:tc>
          <w:tcPr>
            <w:tcW w:w="607"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Patients admitted to surgical ward with a diagnosis of acute pancreatitis</w:t>
            </w:r>
          </w:p>
        </w:tc>
        <w:tc>
          <w:tcPr>
            <w:tcW w:w="471"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Two-phase controlled prospective trial</w:t>
            </w:r>
          </w:p>
        </w:tc>
        <w:tc>
          <w:tcPr>
            <w:tcW w:w="899"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Survimed</w:t>
            </w:r>
            <w:proofErr w:type="spellEnd"/>
            <w:r w:rsidRPr="00AF72A3">
              <w:rPr>
                <w:rFonts w:ascii="Book Antiqua" w:hAnsi="Book Antiqua" w:cs="Book Antiqua"/>
                <w:sz w:val="24"/>
                <w:szCs w:val="24"/>
              </w:rPr>
              <w:t xml:space="preserve"> administered</w:t>
            </w:r>
            <w:r w:rsidRPr="00AF72A3">
              <w:rPr>
                <w:rFonts w:ascii="Book Antiqua" w:hAnsi="Book Antiqua" w:cs="Book Antiqua"/>
                <w:i/>
                <w:sz w:val="24"/>
                <w:szCs w:val="24"/>
              </w:rPr>
              <w:t xml:space="preserve"> via </w:t>
            </w:r>
            <w:r w:rsidRPr="00AF72A3">
              <w:rPr>
                <w:rFonts w:ascii="Book Antiqua" w:hAnsi="Book Antiqua" w:cs="Book Antiqua"/>
                <w:sz w:val="24"/>
                <w:szCs w:val="24"/>
              </w:rPr>
              <w:t>NJ tube (parenteral nutrition as an all-in-one venous admixture)</w:t>
            </w:r>
          </w:p>
        </w:tc>
        <w:tc>
          <w:tcPr>
            <w:tcW w:w="548" w:type="pct"/>
            <w:gridSpan w:val="2"/>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41 (48)</w:t>
            </w:r>
          </w:p>
        </w:tc>
        <w:tc>
          <w:tcPr>
            <w:tcW w:w="471" w:type="pct"/>
            <w:gridSpan w:val="2"/>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5</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9 d </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 (5</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16 </w:t>
            </w:r>
            <w:proofErr w:type="gramStart"/>
            <w:r w:rsidRPr="00AF72A3">
              <w:rPr>
                <w:rFonts w:ascii="Book Antiqua" w:hAnsi="Book Antiqua" w:cs="Book Antiqua"/>
                <w:sz w:val="24"/>
                <w:szCs w:val="24"/>
              </w:rPr>
              <w:t>d )</w:t>
            </w:r>
            <w:proofErr w:type="gramEnd"/>
          </w:p>
        </w:tc>
        <w:tc>
          <w:tcPr>
            <w:tcW w:w="1515"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Necrosis: 29% in peptide group, 33% in PN group (NS)</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Septic complications: 12% in peptide group, 27% in PN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0.08)</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Surgery: 12% in peptide group, 23% in PN group (NS)</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Severe pancreatitis: 17% in peptide group, 21% in PN group (NS)</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Death: 4.9% in peptide group, 8.3% in PN group (NS)</w:t>
            </w:r>
          </w:p>
        </w:tc>
      </w:tr>
      <w:tr w:rsidR="008C669A" w:rsidRPr="00AF72A3" w:rsidTr="006466CD">
        <w:trPr>
          <w:gridAfter w:val="1"/>
          <w:wAfter w:w="11" w:type="pct"/>
          <w:trHeight w:val="253"/>
        </w:trPr>
        <w:tc>
          <w:tcPr>
            <w:tcW w:w="478" w:type="pct"/>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Petrov</w:t>
            </w:r>
            <w:proofErr w:type="spellEnd"/>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PFJlZm1hbj48Q2l0ZT48QXV0aG9yPlBldHJvdjwvQXV0aG9yPjxZZWFyPjIwMDY8L1llYXI+PFJl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PFJlZm1hbj48Q2l0ZT48QXV0aG9yPlBldHJvdjwvQXV0aG9yPjxZZWFyPjIwMDY8L1llYXI+PFJl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[30]</w:t>
            </w:r>
            <w:r w:rsidRPr="00AF72A3">
              <w:rPr>
                <w:rFonts w:ascii="Book Antiqua" w:hAnsi="Book Antiqua" w:cs="Book Antiqua"/>
                <w:sz w:val="24"/>
                <w:szCs w:val="24"/>
                <w:vertAlign w:val="superscript"/>
              </w:rPr>
              <w:fldChar w:fldCharType="end"/>
            </w:r>
          </w:p>
        </w:tc>
        <w:tc>
          <w:tcPr>
            <w:tcW w:w="607"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Patients with severe acute </w:t>
            </w:r>
            <w:r w:rsidRPr="00AF72A3">
              <w:rPr>
                <w:rFonts w:ascii="Book Antiqua" w:hAnsi="Book Antiqua" w:cs="Book Antiqua"/>
                <w:sz w:val="24"/>
                <w:szCs w:val="24"/>
              </w:rPr>
              <w:lastRenderedPageBreak/>
              <w:t>pancreatitis</w:t>
            </w:r>
          </w:p>
        </w:tc>
        <w:tc>
          <w:tcPr>
            <w:tcW w:w="471"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RCT</w:t>
            </w:r>
          </w:p>
        </w:tc>
        <w:tc>
          <w:tcPr>
            <w:tcW w:w="899" w:type="pct"/>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administered </w:t>
            </w:r>
            <w:r w:rsidRPr="00AF72A3">
              <w:rPr>
                <w:rFonts w:ascii="Book Antiqua" w:hAnsi="Book Antiqua" w:cs="Book Antiqua"/>
                <w:sz w:val="24"/>
                <w:szCs w:val="24"/>
              </w:rPr>
              <w:lastRenderedPageBreak/>
              <w:t>through NJ tube (parenteral nutrition administered through central venous catheter)</w:t>
            </w:r>
          </w:p>
        </w:tc>
        <w:tc>
          <w:tcPr>
            <w:tcW w:w="548"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35 (34)</w:t>
            </w:r>
          </w:p>
        </w:tc>
        <w:tc>
          <w:tcPr>
            <w:tcW w:w="471"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Assessment on day </w:t>
            </w:r>
            <w:r w:rsidRPr="00AF72A3">
              <w:rPr>
                <w:rFonts w:ascii="Book Antiqua" w:hAnsi="Book Antiqua" w:cs="Book Antiqua"/>
                <w:sz w:val="24"/>
                <w:szCs w:val="24"/>
              </w:rPr>
              <w:lastRenderedPageBreak/>
              <w:t>of feed commence-</w:t>
            </w:r>
            <w:proofErr w:type="spellStart"/>
            <w:r w:rsidRPr="00AF72A3">
              <w:rPr>
                <w:rFonts w:ascii="Book Antiqua" w:hAnsi="Book Antiqua" w:cs="Book Antiqua"/>
                <w:sz w:val="24"/>
                <w:szCs w:val="24"/>
              </w:rPr>
              <w:t>ment</w:t>
            </w:r>
            <w:proofErr w:type="spellEnd"/>
            <w:r w:rsidRPr="00AF72A3">
              <w:rPr>
                <w:rFonts w:ascii="Book Antiqua" w:hAnsi="Book Antiqua" w:cs="Book Antiqua"/>
                <w:sz w:val="24"/>
                <w:szCs w:val="24"/>
              </w:rPr>
              <w:t xml:space="preserve">, fourth and seventh days </w:t>
            </w:r>
          </w:p>
        </w:tc>
        <w:tc>
          <w:tcPr>
            <w:tcW w:w="1515"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Pancreatic infection: 20% in peptide group, 47% in PN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0.022)</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Noninfectious complications: 42.9% in peptide group, 17.6% in PN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0.036)</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Serum CRP concentration: 195 (164-216) mg/L on admission to 94 (56-117) mg/L on day 7 in peptide group, 210 (177-246) mg/L on admission to 93 (60-134) on day 7 in PN group (NS)</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Mortality: 6% in peptide group, 35% in PN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0.003)</w:t>
            </w:r>
          </w:p>
        </w:tc>
      </w:tr>
      <w:tr w:rsidR="008C669A" w:rsidRPr="00AF72A3" w:rsidTr="006466CD">
        <w:trPr>
          <w:gridAfter w:val="1"/>
          <w:wAfter w:w="11" w:type="pct"/>
          <w:trHeight w:val="253"/>
        </w:trPr>
        <w:tc>
          <w:tcPr>
            <w:tcW w:w="478"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Kumar</w:t>
            </w:r>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PFJlZm1hbj48Q2l0ZT48QXV0aG9yPkt1bWFyPC9BdXRob3I+PFllYXI+MjAwNjwvWWVhcj48UmVj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==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PFJlZm1hbj48Q2l0ZT48QXV0aG9yPkt1bWFyPC9BdXRob3I+PFllYXI+MjAwNjwvWWVhcj48UmVj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==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[4]</w:t>
            </w:r>
            <w:r w:rsidRPr="00AF72A3">
              <w:rPr>
                <w:rFonts w:ascii="Book Antiqua" w:hAnsi="Book Antiqua" w:cs="Book Antiqua"/>
                <w:sz w:val="24"/>
                <w:szCs w:val="24"/>
                <w:vertAlign w:val="superscript"/>
              </w:rPr>
              <w:fldChar w:fldCharType="end"/>
            </w:r>
          </w:p>
        </w:tc>
        <w:tc>
          <w:tcPr>
            <w:tcW w:w="607"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Consecutive patients with severe acute pancreatitis</w:t>
            </w:r>
          </w:p>
        </w:tc>
        <w:tc>
          <w:tcPr>
            <w:tcW w:w="471"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Randomized pilot study</w:t>
            </w:r>
          </w:p>
        </w:tc>
        <w:tc>
          <w:tcPr>
            <w:tcW w:w="899"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administered through enteral tubes in both groups; patients were randomly allocated to NG or NJ feeding</w:t>
            </w:r>
          </w:p>
        </w:tc>
        <w:tc>
          <w:tcPr>
            <w:tcW w:w="548"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15 NG, 16 NJ</w:t>
            </w:r>
          </w:p>
        </w:tc>
        <w:tc>
          <w:tcPr>
            <w:tcW w:w="471"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1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w:t>
            </w:r>
          </w:p>
        </w:tc>
        <w:tc>
          <w:tcPr>
            <w:tcW w:w="1515"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Hospital stay (days): 29.93 ± 25.54 in NJ group, 24.06 ± 14.35 in NG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0.437)</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Mortality: 4/14 in NJ group, 5/16 in NG group</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Recurrence of pain: 1/14 in NJ group, 1/16 in NG group</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Serum albumin: no significant differences</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Anthropometric measurements: no </w:t>
            </w:r>
            <w:r w:rsidRPr="00AF72A3">
              <w:rPr>
                <w:rFonts w:ascii="Book Antiqua" w:hAnsi="Book Antiqua" w:cs="Book Antiqua"/>
                <w:sz w:val="24"/>
                <w:szCs w:val="24"/>
              </w:rPr>
              <w:lastRenderedPageBreak/>
              <w:t>significant differences in BMI, mid upper arm circumference, and triceps skin fold thickness)</w:t>
            </w:r>
          </w:p>
        </w:tc>
      </w:tr>
      <w:tr w:rsidR="008C669A" w:rsidRPr="00AF72A3" w:rsidTr="006466CD">
        <w:trPr>
          <w:gridAfter w:val="1"/>
          <w:wAfter w:w="11" w:type="pct"/>
          <w:trHeight w:val="253"/>
        </w:trPr>
        <w:tc>
          <w:tcPr>
            <w:tcW w:w="478"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Shea</w:t>
            </w:r>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PFJlZm1hbj48Q2l0ZT48QXV0aG9yPlNoZWE8L0F1dGhvcj48WWVhcj4yMDAzPC9ZZWFyPjxSZWNO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PFJlZm1hbj48Q2l0ZT48QXV0aG9yPlNoZWE8L0F1dGhvcj48WWVhcj4yMDAzPC9ZZWFyPjxSZWNO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[6]</w:t>
            </w:r>
            <w:r w:rsidRPr="00AF72A3">
              <w:rPr>
                <w:rFonts w:ascii="Book Antiqua" w:hAnsi="Book Antiqua" w:cs="Book Antiqua"/>
                <w:sz w:val="24"/>
                <w:szCs w:val="24"/>
                <w:vertAlign w:val="superscript"/>
              </w:rPr>
              <w:fldChar w:fldCharType="end"/>
            </w:r>
          </w:p>
        </w:tc>
        <w:tc>
          <w:tcPr>
            <w:tcW w:w="607"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Patients with chronic pancreatitis; healthy control subjects</w:t>
            </w:r>
          </w:p>
        </w:tc>
        <w:tc>
          <w:tcPr>
            <w:tcW w:w="471"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Follow-up study</w:t>
            </w:r>
          </w:p>
        </w:tc>
        <w:tc>
          <w:tcPr>
            <w:tcW w:w="899"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Consumption of 3 cans of </w:t>
            </w: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(the same patients completed a daily pain assessment form for 2 </w:t>
            </w:r>
            <w:proofErr w:type="spellStart"/>
            <w:proofErr w:type="gram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p</w:t>
            </w:r>
            <w:bookmarkStart w:id="48" w:name="_GoBack"/>
            <w:bookmarkEnd w:id="48"/>
            <w:r w:rsidRPr="00AF72A3">
              <w:rPr>
                <w:rFonts w:ascii="Book Antiqua" w:hAnsi="Book Antiqua" w:cs="Book Antiqua"/>
                <w:sz w:val="24"/>
                <w:szCs w:val="24"/>
              </w:rPr>
              <w:t>rior</w:t>
            </w:r>
            <w:proofErr w:type="gramEnd"/>
            <w:r w:rsidRPr="00AF72A3">
              <w:rPr>
                <w:rFonts w:ascii="Book Antiqua" w:hAnsi="Book Antiqua" w:cs="Book Antiqua"/>
                <w:sz w:val="24"/>
                <w:szCs w:val="24"/>
              </w:rPr>
              <w:t xml:space="preserve"> to initiation of enteral formulation)</w:t>
            </w:r>
          </w:p>
        </w:tc>
        <w:tc>
          <w:tcPr>
            <w:tcW w:w="548" w:type="pct"/>
            <w:gridSpan w:val="2"/>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8, EN evaluated within this group; 6 healthy control subjects receiving EN also evaluated</w:t>
            </w:r>
          </w:p>
        </w:tc>
        <w:tc>
          <w:tcPr>
            <w:tcW w:w="471" w:type="pct"/>
            <w:gridSpan w:val="2"/>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2 </w:t>
            </w:r>
            <w:proofErr w:type="spellStart"/>
            <w:proofErr w:type="gram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baseline</w:t>
            </w:r>
            <w:proofErr w:type="gramEnd"/>
            <w:r w:rsidRPr="00AF72A3">
              <w:rPr>
                <w:rFonts w:ascii="Book Antiqua" w:hAnsi="Book Antiqua" w:cs="Book Antiqua"/>
                <w:sz w:val="24"/>
                <w:szCs w:val="24"/>
              </w:rPr>
              <w:t xml:space="preserve"> period, 10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formula period; healthy controls evaluated on a daily basis</w:t>
            </w:r>
          </w:p>
        </w:tc>
        <w:tc>
          <w:tcPr>
            <w:tcW w:w="1515" w:type="pct"/>
            <w:tcBorders>
              <w:top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Healthy controls:</w:t>
            </w:r>
          </w:p>
          <w:p w:rsidR="008C669A" w:rsidRPr="00AF72A3" w:rsidRDefault="008C669A" w:rsidP="0086559A">
            <w:pPr>
              <w:spacing w:after="0" w:line="360" w:lineRule="auto"/>
              <w:ind w:firstLineChars="100" w:firstLine="240"/>
              <w:jc w:val="both"/>
              <w:rPr>
                <w:rFonts w:ascii="Book Antiqua" w:hAnsi="Book Antiqua" w:cs="Book Antiqua"/>
                <w:sz w:val="24"/>
                <w:szCs w:val="24"/>
                <w:lang w:eastAsia="zh-CN"/>
              </w:rPr>
            </w:pPr>
            <w:r w:rsidRPr="00AF72A3">
              <w:rPr>
                <w:rFonts w:ascii="Book Antiqua" w:hAnsi="Book Antiqua" w:cs="Book Antiqua"/>
                <w:sz w:val="24"/>
                <w:szCs w:val="24"/>
              </w:rPr>
              <w:t>Postprandial plasma CCK: mean basal CCK levels = 0.46 ± 0.29</w:t>
            </w:r>
            <w:r w:rsidRPr="00AF72A3">
              <w:rPr>
                <w:rFonts w:ascii="Book Antiqua" w:hAnsi="Book Antiqua" w:cs="Book Antiqua"/>
                <w:sz w:val="24"/>
                <w:szCs w:val="24"/>
                <w:lang w:eastAsia="zh-CN"/>
              </w:rPr>
              <w:t xml:space="preserve"> </w:t>
            </w:r>
            <w:proofErr w:type="spellStart"/>
            <w:r w:rsidRPr="00AF72A3">
              <w:rPr>
                <w:rFonts w:ascii="Book Antiqua" w:hAnsi="Book Antiqua" w:cs="Book Antiqua"/>
                <w:sz w:val="24"/>
                <w:szCs w:val="24"/>
              </w:rPr>
              <w:t>p</w:t>
            </w:r>
            <w:r w:rsidRPr="00AF72A3">
              <w:rPr>
                <w:rFonts w:ascii="Book Antiqua" w:hAnsi="Book Antiqua" w:cs="Book Antiqua"/>
                <w:iCs/>
                <w:sz w:val="24"/>
                <w:szCs w:val="24"/>
                <w:lang w:eastAsia="zh-CN"/>
              </w:rPr>
              <w:t>mol</w:t>
            </w:r>
            <w:proofErr w:type="spellEnd"/>
            <w:r w:rsidRPr="00AF72A3">
              <w:rPr>
                <w:rFonts w:ascii="Book Antiqua" w:hAnsi="Book Antiqua" w:cs="Book Antiqua"/>
                <w:iCs/>
                <w:sz w:val="24"/>
                <w:szCs w:val="24"/>
                <w:lang w:eastAsia="zh-CN"/>
              </w:rPr>
              <w:t>/L</w:t>
            </w:r>
          </w:p>
          <w:p w:rsidR="008C669A" w:rsidRPr="00AF72A3" w:rsidRDefault="008C669A" w:rsidP="0086559A">
            <w:pPr>
              <w:spacing w:after="0" w:line="360" w:lineRule="auto"/>
              <w:ind w:firstLineChars="100" w:firstLine="240"/>
              <w:jc w:val="both"/>
              <w:rPr>
                <w:rFonts w:ascii="Book Antiqua" w:hAnsi="Book Antiqua" w:cs="Book Antiqua"/>
                <w:i/>
                <w:iCs/>
                <w:sz w:val="24"/>
                <w:szCs w:val="24"/>
              </w:rPr>
            </w:pPr>
            <w:r w:rsidRPr="00AF72A3">
              <w:rPr>
                <w:rFonts w:ascii="Book Antiqua" w:hAnsi="Book Antiqua" w:cs="Book Antiqua"/>
                <w:sz w:val="24"/>
                <w:szCs w:val="24"/>
              </w:rPr>
              <w:t xml:space="preserve">High fat solid meal = 10.75 ± 0.45 </w:t>
            </w:r>
            <w:proofErr w:type="spellStart"/>
            <w:r w:rsidRPr="00AF72A3">
              <w:rPr>
                <w:rFonts w:ascii="Book Antiqua" w:hAnsi="Book Antiqua" w:cs="Book Antiqua"/>
                <w:sz w:val="24"/>
                <w:szCs w:val="24"/>
              </w:rPr>
              <w:t>p</w:t>
            </w:r>
            <w:r w:rsidRPr="00AF72A3">
              <w:rPr>
                <w:rFonts w:ascii="Book Antiqua" w:hAnsi="Book Antiqua" w:cs="Book Antiqua"/>
                <w:iCs/>
                <w:sz w:val="24"/>
                <w:szCs w:val="24"/>
                <w:lang w:eastAsia="zh-CN"/>
              </w:rPr>
              <w:t>mol</w:t>
            </w:r>
            <w:proofErr w:type="spellEnd"/>
            <w:r w:rsidRPr="00AF72A3">
              <w:rPr>
                <w:rFonts w:ascii="Book Antiqua" w:hAnsi="Book Antiqua" w:cs="Book Antiqua"/>
                <w:iCs/>
                <w:sz w:val="24"/>
                <w:szCs w:val="24"/>
                <w:lang w:eastAsia="zh-CN"/>
              </w:rPr>
              <w:t>/L</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 xml:space="preserve">Liquid meal full-length triglycerides and intact proteins  = 7.9 ± 1.25 </w:t>
            </w:r>
            <w:proofErr w:type="spellStart"/>
            <w:r w:rsidRPr="00AF72A3">
              <w:rPr>
                <w:rFonts w:ascii="Book Antiqua" w:hAnsi="Book Antiqua" w:cs="Book Antiqua"/>
                <w:sz w:val="24"/>
                <w:szCs w:val="24"/>
              </w:rPr>
              <w:t>p</w:t>
            </w:r>
            <w:r w:rsidRPr="00AF72A3">
              <w:rPr>
                <w:rFonts w:ascii="Book Antiqua" w:hAnsi="Book Antiqua" w:cs="Book Antiqua"/>
                <w:iCs/>
                <w:sz w:val="24"/>
                <w:szCs w:val="24"/>
                <w:lang w:eastAsia="zh-CN"/>
              </w:rPr>
              <w:t>mol</w:t>
            </w:r>
            <w:proofErr w:type="spellEnd"/>
            <w:r w:rsidRPr="00AF72A3">
              <w:rPr>
                <w:rFonts w:ascii="Book Antiqua" w:hAnsi="Book Antiqua" w:cs="Book Antiqua"/>
                <w:iCs/>
                <w:sz w:val="24"/>
                <w:szCs w:val="24"/>
                <w:lang w:eastAsia="zh-CN"/>
              </w:rPr>
              <w:t>/L</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 xml:space="preserve">Liquid meal </w:t>
            </w: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 1.43 ± 0.72 </w:t>
            </w:r>
            <w:proofErr w:type="spellStart"/>
            <w:r w:rsidRPr="00AF72A3">
              <w:rPr>
                <w:rFonts w:ascii="Book Antiqua" w:hAnsi="Book Antiqua" w:cs="Book Antiqua"/>
                <w:sz w:val="24"/>
                <w:szCs w:val="24"/>
              </w:rPr>
              <w:t>p</w:t>
            </w:r>
            <w:r w:rsidRPr="00AF72A3">
              <w:rPr>
                <w:rFonts w:ascii="Book Antiqua" w:hAnsi="Book Antiqua" w:cs="Book Antiqua"/>
                <w:iCs/>
                <w:sz w:val="24"/>
                <w:szCs w:val="24"/>
                <w:lang w:eastAsia="zh-CN"/>
              </w:rPr>
              <w:t>mol</w:t>
            </w:r>
            <w:proofErr w:type="spellEnd"/>
            <w:r w:rsidRPr="00AF72A3">
              <w:rPr>
                <w:rFonts w:ascii="Book Antiqua" w:hAnsi="Book Antiqua" w:cs="Book Antiqua"/>
                <w:iCs/>
                <w:sz w:val="24"/>
                <w:szCs w:val="24"/>
                <w:lang w:eastAsia="zh-CN"/>
              </w:rPr>
              <w:t>/L</w:t>
            </w:r>
            <w:r w:rsidRPr="00AF72A3">
              <w:rPr>
                <w:rFonts w:ascii="Book Antiqua" w:hAnsi="Book Antiqua" w:cs="Book Antiqua"/>
                <w:sz w:val="24"/>
                <w:szCs w:val="24"/>
              </w:rPr>
              <w:t xml:space="preserve">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0.05 compared with other meals)</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Chronic pancreatitis patients:</w:t>
            </w:r>
          </w:p>
          <w:p w:rsidR="008C669A" w:rsidRPr="00AF72A3" w:rsidRDefault="008C669A" w:rsidP="0086559A">
            <w:pPr>
              <w:spacing w:after="0" w:line="360" w:lineRule="auto"/>
              <w:ind w:firstLineChars="50" w:firstLine="120"/>
              <w:jc w:val="both"/>
              <w:rPr>
                <w:rFonts w:ascii="Book Antiqua" w:hAnsi="Book Antiqua" w:cs="Book Antiqua"/>
                <w:sz w:val="24"/>
                <w:szCs w:val="24"/>
              </w:rPr>
            </w:pPr>
            <w:r w:rsidRPr="00AF72A3">
              <w:rPr>
                <w:rFonts w:ascii="Book Antiqua" w:hAnsi="Book Antiqua" w:cs="Book Antiqua"/>
                <w:sz w:val="24"/>
                <w:szCs w:val="24"/>
              </w:rPr>
              <w:t>Median improvement in pain scores from baseline = 68.5%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0.011)</w:t>
            </w:r>
          </w:p>
          <w:p w:rsidR="008C669A" w:rsidRPr="00AF72A3" w:rsidRDefault="008C669A" w:rsidP="0086559A">
            <w:pPr>
              <w:spacing w:after="0" w:line="360" w:lineRule="auto"/>
              <w:ind w:firstLineChars="100" w:firstLine="240"/>
              <w:jc w:val="both"/>
              <w:rPr>
                <w:rFonts w:ascii="Book Antiqua" w:hAnsi="Book Antiqua" w:cs="Book Antiqua"/>
                <w:sz w:val="24"/>
                <w:szCs w:val="24"/>
              </w:rPr>
            </w:pPr>
            <w:r w:rsidRPr="00AF72A3">
              <w:rPr>
                <w:rFonts w:ascii="Book Antiqua" w:hAnsi="Book Antiqua" w:cs="Book Antiqua"/>
                <w:sz w:val="24"/>
                <w:szCs w:val="24"/>
              </w:rPr>
              <w:t>5 of 8 patients had statistically significant decreases in pain scores</w:t>
            </w:r>
          </w:p>
        </w:tc>
      </w:tr>
      <w:tr w:rsidR="008C669A" w:rsidRPr="00AF72A3" w:rsidTr="006466CD">
        <w:trPr>
          <w:gridAfter w:val="1"/>
          <w:wAfter w:w="11" w:type="pct"/>
          <w:trHeight w:val="253"/>
        </w:trPr>
        <w:tc>
          <w:tcPr>
            <w:tcW w:w="478"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Freedman</w:t>
            </w:r>
            <w:r w:rsidRPr="00AF72A3">
              <w:rPr>
                <w:rFonts w:ascii="Book Antiqua" w:hAnsi="Book Antiqua" w:cs="Book Antiqua"/>
                <w:sz w:val="24"/>
                <w:szCs w:val="24"/>
                <w:vertAlign w:val="superscript"/>
              </w:rPr>
              <w:fldChar w:fldCharType="begin"/>
            </w:r>
            <w:r w:rsidRPr="00AF72A3">
              <w:rPr>
                <w:rFonts w:ascii="Book Antiqua" w:hAnsi="Book Antiqua" w:cs="Book Antiqua"/>
                <w:sz w:val="24"/>
                <w:szCs w:val="24"/>
                <w:vertAlign w:val="superscript"/>
              </w:rPr>
              <w:instrText xml:space="preserve"> ADDIN REFMGR.CITE &lt;Refman&gt;&lt;Cite&gt;&lt;Author&gt;Freedman&lt;/Author&gt;&lt;Year&gt;1997&lt;/Year&gt;&lt;RecNum&gt;31210&lt;/RecNum&gt;&lt;IDText&gt;Peptamen: A Novel Therpay in Patients with Chronic Pancreatitis&lt;/IDText&gt;&lt;MDL Ref_Type="Abstract"&gt;&lt;Ref_Type&gt;Abstract&lt;/Ref_Type&gt;&lt;Ref_ID&gt;31210&lt;/Ref_ID&gt;&lt;Title_Primary&gt;Peptamen: A Novel Therpay in Patients with Chronic Pancreatitis&lt;/Title_Primary&gt;&lt;Authors_Primary&gt;Freedman,S.D.&lt;/Authors_Primary&gt;&lt;Date_Primary&gt;1997/4&lt;/Date_Primary&gt;&lt;Keywords&gt;PATIENTS&lt;/Keywords&gt;&lt;Keywords&gt;CHRONIC&lt;/Keywords&gt;&lt;Keywords&gt;PANCREATITIS&lt;/Keywords&gt;&lt;Reprint&gt;In File&lt;/Reprint&gt;&lt;Start_Page&gt;A441&lt;/Start_Page&gt;&lt;Periodical&gt;Gastroenterology&lt;/Periodical&gt;&lt;Volume&gt;112&lt;/Volume&gt;&lt;Issue&gt;4&lt;/Issue&gt;&lt;Web_URL_Link1&gt;file://G:\Internal\REFMAN.PDF\Freedman 31210 (1997).pdf&lt;/Web_URL_Link1&gt;&lt;ZZ_JournalFull&gt;&lt;f name="System"&gt;Gastroenterology&lt;/f&gt;&lt;/ZZ_JournalFull&gt;&lt;ZZ_WorkformID&gt;4&lt;/ZZ_WorkformID&gt;&lt;/MDL&gt;&lt;/Cite&gt;&lt;/Refman&gt;</w:instrText>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[31]</w:t>
            </w:r>
            <w:r w:rsidRPr="00AF72A3">
              <w:rPr>
                <w:rFonts w:ascii="Book Antiqua" w:hAnsi="Book Antiqua" w:cs="Book Antiqua"/>
                <w:sz w:val="24"/>
                <w:szCs w:val="24"/>
                <w:vertAlign w:val="superscript"/>
              </w:rPr>
              <w:fldChar w:fldCharType="end"/>
            </w:r>
          </w:p>
        </w:tc>
        <w:tc>
          <w:tcPr>
            <w:tcW w:w="607"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Healthy volunteers</w:t>
            </w:r>
          </w:p>
        </w:tc>
        <w:tc>
          <w:tcPr>
            <w:tcW w:w="471"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Prospective cross-over</w:t>
            </w:r>
          </w:p>
        </w:tc>
        <w:tc>
          <w:tcPr>
            <w:tcW w:w="899"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one can over 2 min following an overnight fast (1/4lb hamburger; one can of Ensure)</w:t>
            </w:r>
          </w:p>
        </w:tc>
        <w:tc>
          <w:tcPr>
            <w:tcW w:w="548"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6 (6, served as own controls)</w:t>
            </w:r>
          </w:p>
        </w:tc>
        <w:tc>
          <w:tcPr>
            <w:tcW w:w="471"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Assessment immediately after consumption</w:t>
            </w:r>
          </w:p>
        </w:tc>
        <w:tc>
          <w:tcPr>
            <w:tcW w:w="1515"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Mean basal CCK levels = 0.46 ± 0.29 </w:t>
            </w:r>
            <w:proofErr w:type="spellStart"/>
            <w:r w:rsidRPr="00AF72A3">
              <w:rPr>
                <w:rFonts w:ascii="Book Antiqua" w:hAnsi="Book Antiqua" w:cs="Book Antiqua"/>
                <w:sz w:val="24"/>
                <w:szCs w:val="24"/>
              </w:rPr>
              <w:t>p</w:t>
            </w:r>
            <w:r w:rsidRPr="00AF72A3">
              <w:rPr>
                <w:rFonts w:ascii="Book Antiqua" w:hAnsi="Book Antiqua" w:cs="Book Antiqua"/>
                <w:iCs/>
                <w:sz w:val="24"/>
                <w:szCs w:val="24"/>
                <w:lang w:eastAsia="zh-CN"/>
              </w:rPr>
              <w:t>mol</w:t>
            </w:r>
            <w:proofErr w:type="spellEnd"/>
            <w:r w:rsidRPr="00AF72A3">
              <w:rPr>
                <w:rFonts w:ascii="Book Antiqua" w:hAnsi="Book Antiqua" w:cs="Book Antiqua"/>
                <w:iCs/>
                <w:sz w:val="24"/>
                <w:szCs w:val="24"/>
                <w:lang w:eastAsia="zh-CN"/>
              </w:rPr>
              <w:t>/L</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Hamburger = 10.75 ± 0.45</w:t>
            </w:r>
            <w:r w:rsidRPr="00AF72A3">
              <w:rPr>
                <w:rFonts w:ascii="Book Antiqua" w:hAnsi="Book Antiqua" w:cs="Book Antiqua"/>
                <w:sz w:val="24"/>
                <w:szCs w:val="24"/>
                <w:lang w:eastAsia="zh-CN"/>
              </w:rPr>
              <w:t xml:space="preserve"> </w:t>
            </w:r>
            <w:proofErr w:type="spellStart"/>
            <w:r w:rsidRPr="00AF72A3">
              <w:rPr>
                <w:rFonts w:ascii="Book Antiqua" w:hAnsi="Book Antiqua" w:cs="Book Antiqua"/>
                <w:sz w:val="24"/>
                <w:szCs w:val="24"/>
              </w:rPr>
              <w:t>p</w:t>
            </w:r>
            <w:r w:rsidRPr="00AF72A3">
              <w:rPr>
                <w:rFonts w:ascii="Book Antiqua" w:hAnsi="Book Antiqua" w:cs="Book Antiqua"/>
                <w:iCs/>
                <w:sz w:val="24"/>
                <w:szCs w:val="24"/>
                <w:lang w:eastAsia="zh-CN"/>
              </w:rPr>
              <w:t>mol</w:t>
            </w:r>
            <w:proofErr w:type="spellEnd"/>
            <w:r w:rsidRPr="00AF72A3">
              <w:rPr>
                <w:rFonts w:ascii="Book Antiqua" w:hAnsi="Book Antiqua" w:cs="Book Antiqua"/>
                <w:iCs/>
                <w:sz w:val="24"/>
                <w:szCs w:val="24"/>
                <w:lang w:eastAsia="zh-CN"/>
              </w:rPr>
              <w:t>/L</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Ensure = 7.9 ± 1.25 </w:t>
            </w:r>
            <w:proofErr w:type="spellStart"/>
            <w:r w:rsidRPr="00AF72A3">
              <w:rPr>
                <w:rFonts w:ascii="Book Antiqua" w:hAnsi="Book Antiqua" w:cs="Book Antiqua"/>
                <w:sz w:val="24"/>
                <w:szCs w:val="24"/>
              </w:rPr>
              <w:t>p</w:t>
            </w:r>
            <w:r w:rsidRPr="00AF72A3">
              <w:rPr>
                <w:rFonts w:ascii="Book Antiqua" w:hAnsi="Book Antiqua" w:cs="Book Antiqua"/>
                <w:iCs/>
                <w:sz w:val="24"/>
                <w:szCs w:val="24"/>
                <w:lang w:eastAsia="zh-CN"/>
              </w:rPr>
              <w:t>mol</w:t>
            </w:r>
            <w:proofErr w:type="spellEnd"/>
            <w:r w:rsidRPr="00AF72A3">
              <w:rPr>
                <w:rFonts w:ascii="Book Antiqua" w:hAnsi="Book Antiqua" w:cs="Book Antiqua"/>
                <w:iCs/>
                <w:sz w:val="24"/>
                <w:szCs w:val="24"/>
                <w:lang w:eastAsia="zh-CN"/>
              </w:rPr>
              <w:t>/L</w:t>
            </w:r>
          </w:p>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 1.43 ± 0.72 </w:t>
            </w:r>
            <w:proofErr w:type="spellStart"/>
            <w:r w:rsidRPr="00AF72A3">
              <w:rPr>
                <w:rFonts w:ascii="Book Antiqua" w:hAnsi="Book Antiqua" w:cs="Book Antiqua"/>
                <w:sz w:val="24"/>
                <w:szCs w:val="24"/>
              </w:rPr>
              <w:t>p</w:t>
            </w:r>
            <w:r w:rsidRPr="00AF72A3">
              <w:rPr>
                <w:rFonts w:ascii="Book Antiqua" w:hAnsi="Book Antiqua" w:cs="Book Antiqua"/>
                <w:iCs/>
                <w:sz w:val="24"/>
                <w:szCs w:val="24"/>
                <w:lang w:eastAsia="zh-CN"/>
              </w:rPr>
              <w:t>mol</w:t>
            </w:r>
            <w:proofErr w:type="spellEnd"/>
            <w:r w:rsidRPr="00AF72A3">
              <w:rPr>
                <w:rFonts w:ascii="Book Antiqua" w:hAnsi="Book Antiqua" w:cs="Book Antiqua"/>
                <w:iCs/>
                <w:sz w:val="24"/>
                <w:szCs w:val="24"/>
                <w:lang w:eastAsia="zh-CN"/>
              </w:rPr>
              <w:t>/L</w:t>
            </w:r>
            <w:r w:rsidRPr="00AF72A3">
              <w:rPr>
                <w:rFonts w:ascii="Book Antiqua" w:hAnsi="Book Antiqua" w:cs="Book Antiqua"/>
                <w:sz w:val="24"/>
                <w:szCs w:val="24"/>
              </w:rPr>
              <w:t xml:space="preserve">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0.0001 compared with other meals)</w:t>
            </w:r>
          </w:p>
        </w:tc>
      </w:tr>
    </w:tbl>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vertAlign w:val="superscript"/>
        </w:rPr>
        <w:t>1</w:t>
      </w:r>
      <w:r w:rsidRPr="00AF72A3">
        <w:rPr>
          <w:rFonts w:ascii="Book Antiqua" w:hAnsi="Book Antiqua" w:cs="Book Antiqua"/>
          <w:sz w:val="24"/>
          <w:szCs w:val="24"/>
        </w:rPr>
        <w:t xml:space="preserve">Numerous results are reported within individual </w:t>
      </w:r>
      <w:proofErr w:type="gramStart"/>
      <w:r w:rsidRPr="00AF72A3">
        <w:rPr>
          <w:rFonts w:ascii="Book Antiqua" w:hAnsi="Book Antiqua" w:cs="Book Antiqua"/>
          <w:sz w:val="24"/>
          <w:szCs w:val="24"/>
        </w:rPr>
        <w:t>studies,</w:t>
      </w:r>
      <w:proofErr w:type="gramEnd"/>
      <w:r w:rsidRPr="00AF72A3">
        <w:rPr>
          <w:rFonts w:ascii="Book Antiqua" w:hAnsi="Book Antiqua" w:cs="Book Antiqua"/>
          <w:sz w:val="24"/>
          <w:szCs w:val="24"/>
        </w:rPr>
        <w:t xml:space="preserve"> please refer to the studies for a full summary of results.</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RCT: Randomized controlled clinical trial; NS: Not significant; PN: Parenteral nutrition; EN: Enteral nutrition; NJ: </w:t>
      </w:r>
      <w:proofErr w:type="spellStart"/>
      <w:r w:rsidRPr="00AF72A3">
        <w:rPr>
          <w:rFonts w:ascii="Book Antiqua" w:hAnsi="Book Antiqua" w:cs="Book Antiqua"/>
          <w:sz w:val="24"/>
          <w:szCs w:val="24"/>
        </w:rPr>
        <w:t>Nasojejunal</w:t>
      </w:r>
      <w:proofErr w:type="spellEnd"/>
      <w:r w:rsidRPr="00AF72A3">
        <w:rPr>
          <w:rFonts w:ascii="Book Antiqua" w:hAnsi="Book Antiqua" w:cs="Book Antiqua"/>
          <w:sz w:val="24"/>
          <w:szCs w:val="24"/>
        </w:rPr>
        <w:t>; NG: Nasogastric</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CCK</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Cholecystokinin</w:t>
      </w:r>
      <w:r w:rsidRPr="00AF72A3">
        <w:rPr>
          <w:rFonts w:ascii="Book Antiqua" w:hAnsi="Book Antiqua" w:cs="Book Antiqua"/>
          <w:sz w:val="24"/>
          <w:szCs w:val="24"/>
          <w:lang w:eastAsia="zh-CN"/>
        </w:rPr>
        <w:t>.</w:t>
      </w:r>
    </w:p>
    <w:p w:rsidR="008C669A" w:rsidRPr="00AF72A3" w:rsidRDefault="008C669A" w:rsidP="00EB558C">
      <w:pPr>
        <w:spacing w:after="0" w:line="360" w:lineRule="auto"/>
        <w:jc w:val="both"/>
        <w:rPr>
          <w:rFonts w:ascii="Book Antiqua" w:hAnsi="Book Antiqua" w:cs="Book Antiqua"/>
          <w:b/>
          <w:bCs/>
          <w:sz w:val="24"/>
          <w:szCs w:val="24"/>
          <w:u w:val="single"/>
        </w:rPr>
      </w:pPr>
    </w:p>
    <w:p w:rsidR="008C669A" w:rsidRPr="00AF72A3" w:rsidRDefault="008C669A" w:rsidP="00EB558C">
      <w:pPr>
        <w:spacing w:after="0" w:line="360" w:lineRule="auto"/>
        <w:jc w:val="both"/>
        <w:rPr>
          <w:rFonts w:ascii="Book Antiqua" w:hAnsi="Book Antiqua" w:cs="Book Antiqua"/>
          <w:b/>
          <w:bCs/>
          <w:sz w:val="24"/>
          <w:szCs w:val="24"/>
          <w:u w:val="single"/>
        </w:rPr>
      </w:pPr>
    </w:p>
    <w:p w:rsidR="008C669A" w:rsidRPr="00AF72A3" w:rsidRDefault="008C669A" w:rsidP="00EB558C">
      <w:pPr>
        <w:spacing w:after="0" w:line="360" w:lineRule="auto"/>
        <w:jc w:val="both"/>
        <w:rPr>
          <w:rFonts w:ascii="Book Antiqua" w:hAnsi="Book Antiqua" w:cs="Book Antiqua"/>
          <w:b/>
          <w:bCs/>
          <w:sz w:val="24"/>
          <w:szCs w:val="24"/>
          <w:u w:val="single"/>
        </w:rPr>
      </w:pPr>
    </w:p>
    <w:p w:rsidR="008C669A" w:rsidRPr="00AF72A3" w:rsidRDefault="008C669A" w:rsidP="00EB558C">
      <w:pPr>
        <w:spacing w:after="0" w:line="360" w:lineRule="auto"/>
        <w:jc w:val="both"/>
        <w:rPr>
          <w:rFonts w:ascii="Book Antiqua" w:hAnsi="Book Antiqua" w:cs="Book Antiqua"/>
          <w:b/>
          <w:bCs/>
          <w:sz w:val="24"/>
          <w:szCs w:val="24"/>
          <w:u w:val="single"/>
        </w:rPr>
      </w:pPr>
    </w:p>
    <w:p w:rsidR="008C669A" w:rsidRPr="00AF72A3" w:rsidRDefault="008C669A" w:rsidP="00EB558C">
      <w:pPr>
        <w:spacing w:after="0" w:line="360" w:lineRule="auto"/>
        <w:jc w:val="both"/>
        <w:rPr>
          <w:rFonts w:ascii="Book Antiqua" w:hAnsi="Book Antiqua" w:cs="Book Antiqua"/>
          <w:b/>
          <w:bCs/>
          <w:sz w:val="24"/>
          <w:szCs w:val="24"/>
          <w:u w:val="single"/>
        </w:rPr>
      </w:pPr>
    </w:p>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bCs/>
          <w:sz w:val="24"/>
          <w:szCs w:val="24"/>
          <w:u w:val="single"/>
        </w:rPr>
        <w:br w:type="page"/>
      </w:r>
      <w:r w:rsidRPr="00AF72A3">
        <w:rPr>
          <w:rFonts w:ascii="Book Antiqua" w:hAnsi="Book Antiqua" w:cs="Book Antiqua"/>
          <w:b/>
          <w:bCs/>
          <w:sz w:val="24"/>
          <w:szCs w:val="24"/>
        </w:rPr>
        <w:lastRenderedPageBreak/>
        <w:t xml:space="preserve">Table 3 </w:t>
      </w:r>
      <w:r w:rsidRPr="00AF72A3">
        <w:rPr>
          <w:rFonts w:ascii="Book Antiqua" w:hAnsi="Book Antiqua" w:cs="Book Antiqua"/>
          <w:b/>
          <w:sz w:val="24"/>
          <w:szCs w:val="24"/>
        </w:rPr>
        <w:t>Selected studies of semi-elemental whey hydrolyzed protein diets and stroke</w:t>
      </w:r>
    </w:p>
    <w:tbl>
      <w:tblPr>
        <w:tblW w:w="5073" w:type="pct"/>
        <w:tblInd w:w="2" w:type="dxa"/>
        <w:tblLayout w:type="fixed"/>
        <w:tblLook w:val="0000" w:firstRow="0" w:lastRow="0" w:firstColumn="0" w:lastColumn="0" w:noHBand="0" w:noVBand="0"/>
      </w:tblPr>
      <w:tblGrid>
        <w:gridCol w:w="1277"/>
        <w:gridCol w:w="1531"/>
        <w:gridCol w:w="1350"/>
        <w:gridCol w:w="2404"/>
        <w:gridCol w:w="1396"/>
        <w:gridCol w:w="70"/>
        <w:gridCol w:w="1241"/>
        <w:gridCol w:w="19"/>
        <w:gridCol w:w="4051"/>
        <w:gridCol w:w="29"/>
      </w:tblGrid>
      <w:tr w:rsidR="008C669A" w:rsidRPr="00AF72A3">
        <w:trPr>
          <w:trHeight w:val="504"/>
        </w:trPr>
        <w:tc>
          <w:tcPr>
            <w:tcW w:w="478" w:type="pct"/>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lang w:eastAsia="zh-CN"/>
              </w:rPr>
            </w:pPr>
            <w:r w:rsidRPr="00AF72A3">
              <w:rPr>
                <w:rFonts w:ascii="Book Antiqua" w:hAnsi="Book Antiqua" w:cs="Book Antiqua"/>
                <w:b/>
                <w:sz w:val="24"/>
                <w:szCs w:val="24"/>
                <w:lang w:eastAsia="zh-CN"/>
              </w:rPr>
              <w:t>Ref.</w:t>
            </w:r>
          </w:p>
        </w:tc>
        <w:tc>
          <w:tcPr>
            <w:tcW w:w="573" w:type="pct"/>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sz w:val="24"/>
                <w:szCs w:val="24"/>
              </w:rPr>
              <w:t>Study population</w:t>
            </w:r>
          </w:p>
        </w:tc>
        <w:tc>
          <w:tcPr>
            <w:tcW w:w="505" w:type="pct"/>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sz w:val="24"/>
                <w:szCs w:val="24"/>
              </w:rPr>
              <w:t>Design</w:t>
            </w:r>
          </w:p>
        </w:tc>
        <w:tc>
          <w:tcPr>
            <w:tcW w:w="899" w:type="pct"/>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sz w:val="24"/>
                <w:szCs w:val="24"/>
              </w:rPr>
              <w:t>Feeding mode (comparison)</w:t>
            </w:r>
          </w:p>
        </w:tc>
        <w:tc>
          <w:tcPr>
            <w:tcW w:w="522" w:type="pct"/>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sz w:val="24"/>
                <w:szCs w:val="24"/>
              </w:rPr>
              <w:t xml:space="preserve">No. </w:t>
            </w:r>
            <w:proofErr w:type="gramStart"/>
            <w:r w:rsidRPr="00AF72A3">
              <w:rPr>
                <w:rFonts w:ascii="Book Antiqua" w:hAnsi="Book Antiqua" w:cs="Book Antiqua"/>
                <w:b/>
                <w:sz w:val="24"/>
                <w:szCs w:val="24"/>
              </w:rPr>
              <w:t>patients</w:t>
            </w:r>
            <w:proofErr w:type="gramEnd"/>
            <w:r w:rsidRPr="00AF72A3">
              <w:rPr>
                <w:rFonts w:ascii="Book Antiqua" w:hAnsi="Book Antiqua" w:cs="Book Antiqua"/>
                <w:b/>
                <w:sz w:val="24"/>
                <w:szCs w:val="24"/>
              </w:rPr>
              <w:t xml:space="preserve"> (comparison)</w:t>
            </w:r>
          </w:p>
        </w:tc>
        <w:tc>
          <w:tcPr>
            <w:tcW w:w="490" w:type="pct"/>
            <w:gridSpan w:val="2"/>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i/>
                <w:iCs/>
                <w:sz w:val="24"/>
                <w:szCs w:val="24"/>
                <w:vertAlign w:val="superscript"/>
              </w:rPr>
            </w:pPr>
            <w:r w:rsidRPr="00AF72A3">
              <w:rPr>
                <w:rFonts w:ascii="Book Antiqua" w:hAnsi="Book Antiqua" w:cs="Book Antiqua"/>
                <w:b/>
                <w:sz w:val="24"/>
                <w:szCs w:val="24"/>
              </w:rPr>
              <w:t>Feeding duration</w:t>
            </w:r>
          </w:p>
        </w:tc>
        <w:tc>
          <w:tcPr>
            <w:tcW w:w="1534" w:type="pct"/>
            <w:gridSpan w:val="3"/>
            <w:tcBorders>
              <w:top w:val="double" w:sz="4" w:space="0" w:color="auto"/>
              <w:bottom w:val="double" w:sz="4" w:space="0" w:color="auto"/>
            </w:tcBorders>
          </w:tcPr>
          <w:p w:rsidR="008C669A" w:rsidRPr="00AF72A3" w:rsidRDefault="008C669A" w:rsidP="00EB558C">
            <w:pPr>
              <w:spacing w:after="0" w:line="360" w:lineRule="auto"/>
              <w:jc w:val="both"/>
              <w:rPr>
                <w:rFonts w:ascii="Book Antiqua" w:hAnsi="Book Antiqua" w:cs="Book Antiqua"/>
                <w:b/>
                <w:sz w:val="24"/>
                <w:szCs w:val="24"/>
                <w:vertAlign w:val="superscript"/>
              </w:rPr>
            </w:pPr>
            <w:r w:rsidRPr="00AF72A3">
              <w:rPr>
                <w:rFonts w:ascii="Book Antiqua" w:hAnsi="Book Antiqua" w:cs="Book Antiqua"/>
                <w:b/>
                <w:sz w:val="24"/>
                <w:szCs w:val="24"/>
              </w:rPr>
              <w:t>Relevant results</w:t>
            </w:r>
            <w:r w:rsidRPr="00AF72A3">
              <w:rPr>
                <w:rFonts w:ascii="Book Antiqua" w:hAnsi="Book Antiqua" w:cs="Book Antiqua"/>
                <w:b/>
                <w:sz w:val="24"/>
                <w:szCs w:val="24"/>
                <w:vertAlign w:val="superscript"/>
              </w:rPr>
              <w:t>1</w:t>
            </w:r>
          </w:p>
        </w:tc>
      </w:tr>
      <w:tr w:rsidR="008C669A" w:rsidRPr="00AF72A3">
        <w:trPr>
          <w:gridAfter w:val="1"/>
          <w:wAfter w:w="29" w:type="dxa"/>
          <w:trHeight w:val="253"/>
        </w:trPr>
        <w:tc>
          <w:tcPr>
            <w:tcW w:w="478" w:type="pct"/>
          </w:tcPr>
          <w:p w:rsidR="008C669A" w:rsidRPr="00AF72A3" w:rsidRDefault="008C669A" w:rsidP="00EB558C">
            <w:pPr>
              <w:spacing w:after="0" w:line="360" w:lineRule="auto"/>
              <w:jc w:val="both"/>
              <w:rPr>
                <w:rFonts w:ascii="Book Antiqua" w:hAnsi="Book Antiqua" w:cs="Book Antiqua"/>
                <w:sz w:val="24"/>
                <w:szCs w:val="24"/>
              </w:rPr>
            </w:pPr>
            <w:proofErr w:type="gramStart"/>
            <w:r w:rsidRPr="00AF72A3">
              <w:rPr>
                <w:rFonts w:ascii="Book Antiqua" w:hAnsi="Book Antiqua" w:cs="Simsun"/>
                <w:bCs/>
                <w:color w:val="000000"/>
                <w:sz w:val="24"/>
                <w:szCs w:val="24"/>
              </w:rPr>
              <w:t>de</w:t>
            </w:r>
            <w:proofErr w:type="gramEnd"/>
            <w:r w:rsidRPr="00AF72A3">
              <w:rPr>
                <w:rFonts w:ascii="Book Antiqua" w:hAnsi="Book Antiqua" w:cs="Simsun"/>
                <w:bCs/>
                <w:color w:val="000000"/>
                <w:sz w:val="24"/>
                <w:szCs w:val="24"/>
              </w:rPr>
              <w:t xml:space="preserve"> Aguilar-</w:t>
            </w:r>
            <w:proofErr w:type="spellStart"/>
            <w:r w:rsidRPr="00AF72A3">
              <w:rPr>
                <w:rFonts w:ascii="Book Antiqua" w:hAnsi="Book Antiqua" w:cs="Simsun"/>
                <w:bCs/>
                <w:color w:val="000000"/>
                <w:sz w:val="24"/>
                <w:szCs w:val="24"/>
              </w:rPr>
              <w:t>Nascimento</w:t>
            </w:r>
            <w:proofErr w:type="spellEnd"/>
            <w:r w:rsidRPr="00AF72A3">
              <w:rPr>
                <w:rFonts w:ascii="Book Antiqua" w:hAnsi="Book Antiqua" w:cs="Simsun"/>
                <w:bCs/>
                <w:color w:val="000000"/>
                <w:sz w:val="24"/>
                <w:szCs w:val="24"/>
                <w:lang w:eastAsia="zh-CN"/>
              </w:rPr>
              <w:t xml:space="preserve"> </w:t>
            </w:r>
            <w:r w:rsidRPr="00AF72A3">
              <w:rPr>
                <w:rFonts w:ascii="Book Antiqua" w:hAnsi="Book Antiqua" w:cs="Simsun"/>
                <w:bCs/>
                <w:i/>
                <w:color w:val="000000"/>
                <w:sz w:val="24"/>
                <w:szCs w:val="24"/>
                <w:lang w:eastAsia="zh-CN"/>
              </w:rPr>
              <w:t>et al</w:t>
            </w:r>
            <w:r w:rsidRPr="00AF72A3">
              <w:rPr>
                <w:rFonts w:ascii="Book Antiqua" w:hAnsi="Book Antiqua" w:cs="Book Antiqua"/>
                <w:sz w:val="24"/>
                <w:szCs w:val="24"/>
                <w:vertAlign w:val="superscript"/>
              </w:rPr>
              <w:fldChar w:fldCharType="begin">
                <w:fldData xml:space="preserve">PFJlZm1hbj48Q2l0ZT48QXV0aG9yPmRlIEFndWlsYXItTmFzY2ltZW50bzwvQXV0aG9yPjxZZWFy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</w:fldData>
              </w:fldChar>
            </w:r>
            <w:r w:rsidRPr="00AF72A3">
              <w:rPr>
                <w:rFonts w:ascii="Book Antiqua" w:hAnsi="Book Antiqua" w:cs="Book Antiqua"/>
                <w:sz w:val="24"/>
                <w:szCs w:val="24"/>
                <w:vertAlign w:val="superscript"/>
              </w:rPr>
              <w:instrText xml:space="preserve"> ADDIN REFMGR.CITE </w:instrText>
            </w:r>
            <w:r w:rsidRPr="00AF72A3">
              <w:rPr>
                <w:rFonts w:ascii="Book Antiqua" w:hAnsi="Book Antiqua" w:cs="Book Antiqua"/>
                <w:sz w:val="24"/>
                <w:szCs w:val="24"/>
                <w:vertAlign w:val="superscript"/>
              </w:rPr>
              <w:fldChar w:fldCharType="begin">
                <w:fldData xml:space="preserve">PFJlZm1hbj48Q2l0ZT48QXV0aG9yPmRlIEFndWlsYXItTmFzY2ltZW50bzwvQXV0aG9yPjxZZWFy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</w:fldData>
              </w:fldChar>
            </w:r>
            <w:r w:rsidRPr="00AF72A3">
              <w:rPr>
                <w:rFonts w:ascii="Book Antiqua" w:hAnsi="Book Antiqua" w:cs="Book Antiqua"/>
                <w:sz w:val="24"/>
                <w:szCs w:val="24"/>
                <w:vertAlign w:val="superscript"/>
              </w:rPr>
              <w:instrText xml:space="preserve"> ADDIN EN.CITE.DATA </w:instrText>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end"/>
            </w:r>
            <w:r w:rsidRPr="00AF72A3">
              <w:rPr>
                <w:rFonts w:ascii="Book Antiqua" w:hAnsi="Book Antiqua" w:cs="Book Antiqua"/>
                <w:sz w:val="24"/>
                <w:szCs w:val="24"/>
                <w:vertAlign w:val="superscript"/>
              </w:rPr>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[40]</w:t>
            </w:r>
            <w:r w:rsidRPr="00AF72A3">
              <w:rPr>
                <w:rFonts w:ascii="Book Antiqua" w:hAnsi="Book Antiqua" w:cs="Book Antiqua"/>
                <w:sz w:val="24"/>
                <w:szCs w:val="24"/>
                <w:vertAlign w:val="superscript"/>
              </w:rPr>
              <w:fldChar w:fldCharType="end"/>
            </w:r>
          </w:p>
        </w:tc>
        <w:tc>
          <w:tcPr>
            <w:tcW w:w="573"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Elderly patients with acute ischemic stroke</w:t>
            </w:r>
          </w:p>
        </w:tc>
        <w:tc>
          <w:tcPr>
            <w:tcW w:w="505"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RCT</w:t>
            </w:r>
          </w:p>
        </w:tc>
        <w:tc>
          <w:tcPr>
            <w:tcW w:w="899"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NG feeding with </w:t>
            </w: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w:t>
            </w:r>
            <w:proofErr w:type="spellStart"/>
            <w:r w:rsidRPr="00AF72A3">
              <w:rPr>
                <w:rFonts w:ascii="Book Antiqua" w:hAnsi="Book Antiqua" w:cs="Book Antiqua"/>
                <w:sz w:val="24"/>
                <w:szCs w:val="24"/>
              </w:rPr>
              <w:t>Hiper</w:t>
            </w:r>
            <w:proofErr w:type="spellEnd"/>
            <w:r w:rsidRPr="00AF72A3">
              <w:rPr>
                <w:rFonts w:ascii="Book Antiqua" w:hAnsi="Book Antiqua" w:cs="Book Antiqua"/>
                <w:sz w:val="24"/>
                <w:szCs w:val="24"/>
              </w:rPr>
              <w:t>-diet Energy Plus, standard formula containing hydrolyzed casein)</w:t>
            </w:r>
          </w:p>
        </w:tc>
        <w:tc>
          <w:tcPr>
            <w:tcW w:w="548"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10 (15)</w:t>
            </w:r>
          </w:p>
        </w:tc>
        <w:tc>
          <w:tcPr>
            <w:tcW w:w="471" w:type="pct"/>
            <w:gridSpan w:val="2"/>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5 d </w:t>
            </w:r>
          </w:p>
        </w:tc>
        <w:tc>
          <w:tcPr>
            <w:tcW w:w="1515" w:type="pct"/>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Mortality: 3/10 in </w:t>
            </w: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group, 4/15 in the casein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1.0)</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ICU length of stay: 16 ± 8</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d in the </w:t>
            </w: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group, 16 ± 5</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d in the casein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0.97)</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IL-6 (</w:t>
            </w:r>
            <w:proofErr w:type="spellStart"/>
            <w:r w:rsidRPr="00AF72A3">
              <w:rPr>
                <w:rFonts w:ascii="Book Antiqua" w:hAnsi="Book Antiqua" w:cs="Book Antiqua"/>
                <w:sz w:val="24"/>
                <w:szCs w:val="24"/>
              </w:rPr>
              <w:t>pg</w:t>
            </w:r>
            <w:proofErr w:type="spellEnd"/>
            <w:r w:rsidRPr="00AF72A3">
              <w:rPr>
                <w:rFonts w:ascii="Book Antiqua" w:hAnsi="Book Antiqua" w:cs="Book Antiqua"/>
                <w:sz w:val="24"/>
                <w:szCs w:val="24"/>
              </w:rPr>
              <w:t>/</w:t>
            </w:r>
            <w:proofErr w:type="spellStart"/>
            <w:r w:rsidRPr="00AF72A3">
              <w:rPr>
                <w:rFonts w:ascii="Book Antiqua" w:hAnsi="Book Antiqua" w:cs="Book Antiqua"/>
                <w:sz w:val="24"/>
                <w:szCs w:val="24"/>
              </w:rPr>
              <w:t>dL</w:t>
            </w:r>
            <w:proofErr w:type="spellEnd"/>
            <w:r w:rsidRPr="00AF72A3">
              <w:rPr>
                <w:rFonts w:ascii="Book Antiqua" w:hAnsi="Book Antiqua" w:cs="Book Antiqua"/>
                <w:sz w:val="24"/>
                <w:szCs w:val="24"/>
              </w:rPr>
              <w:t xml:space="preserve">): </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     </w:t>
            </w: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group: 62.7 ± 56.2 to 20.6 ± 10.3</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     Casein group: 64.3 ± 40.3 to 42.0 ± 26.7</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0.03 between group difference)</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Glutathione (U/G </w:t>
            </w:r>
            <w:proofErr w:type="spellStart"/>
            <w:r w:rsidRPr="00AF72A3">
              <w:rPr>
                <w:rFonts w:ascii="Book Antiqua" w:hAnsi="Book Antiqua" w:cs="Book Antiqua"/>
                <w:sz w:val="24"/>
                <w:szCs w:val="24"/>
              </w:rPr>
              <w:t>Hb</w:t>
            </w:r>
            <w:proofErr w:type="spellEnd"/>
            <w:r w:rsidRPr="00AF72A3">
              <w:rPr>
                <w:rFonts w:ascii="Book Antiqua" w:hAnsi="Book Antiqua" w:cs="Book Antiqua"/>
                <w:sz w:val="24"/>
                <w:szCs w:val="24"/>
              </w:rPr>
              <w:t>):</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     </w:t>
            </w: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group: 32.2 ± 2.1 to 39.9 ± 4.8</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     Casein group: 30.0 ± 5.0 to 26.2 ± </w:t>
            </w:r>
            <w:r w:rsidRPr="00AF72A3">
              <w:rPr>
                <w:rFonts w:ascii="Book Antiqua" w:hAnsi="Book Antiqua" w:cs="Book Antiqua"/>
                <w:sz w:val="24"/>
                <w:szCs w:val="24"/>
              </w:rPr>
              <w:lastRenderedPageBreak/>
              <w:t>6.7</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0.03 between group difference)</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Glucose (mg/</w:t>
            </w:r>
            <w:proofErr w:type="spellStart"/>
            <w:r w:rsidRPr="00AF72A3">
              <w:rPr>
                <w:rFonts w:ascii="Book Antiqua" w:hAnsi="Book Antiqua" w:cs="Book Antiqua"/>
                <w:sz w:val="24"/>
                <w:szCs w:val="24"/>
              </w:rPr>
              <w:t>dL</w:t>
            </w:r>
            <w:proofErr w:type="spellEnd"/>
            <w:r w:rsidRPr="00AF72A3">
              <w:rPr>
                <w:rFonts w:ascii="Book Antiqua" w:hAnsi="Book Antiqua" w:cs="Book Antiqua"/>
                <w:sz w:val="24"/>
                <w:szCs w:val="24"/>
              </w:rPr>
              <w:t>)</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     </w:t>
            </w: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group: 132 ± 19 to 139 ± 18</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     Casein group: 148 ± 20 to 214 ± 43</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0.17 between group difference)</w:t>
            </w:r>
          </w:p>
        </w:tc>
      </w:tr>
      <w:tr w:rsidR="008C669A" w:rsidRPr="00AF72A3">
        <w:trPr>
          <w:gridAfter w:val="1"/>
          <w:wAfter w:w="29" w:type="dxa"/>
          <w:trHeight w:val="253"/>
        </w:trPr>
        <w:tc>
          <w:tcPr>
            <w:tcW w:w="478"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lastRenderedPageBreak/>
              <w:t>Miyazaki</w:t>
            </w:r>
            <w:r w:rsidRPr="00AF72A3">
              <w:rPr>
                <w:rFonts w:ascii="Book Antiqua" w:hAnsi="Book Antiqua" w:cs="Book Antiqua"/>
                <w:sz w:val="24"/>
                <w:szCs w:val="24"/>
                <w:lang w:eastAsia="zh-CN"/>
              </w:rPr>
              <w:t xml:space="preserve"> </w:t>
            </w:r>
            <w:r w:rsidRPr="00AF72A3">
              <w:rPr>
                <w:rFonts w:ascii="Book Antiqua" w:hAnsi="Book Antiqua" w:cs="Book Antiqua"/>
                <w:i/>
                <w:sz w:val="24"/>
                <w:szCs w:val="24"/>
                <w:lang w:eastAsia="zh-CN"/>
              </w:rPr>
              <w:t>et al</w:t>
            </w:r>
            <w:r w:rsidRPr="00AF72A3">
              <w:rPr>
                <w:rFonts w:ascii="Book Antiqua" w:hAnsi="Book Antiqua" w:cs="Book Antiqua"/>
                <w:sz w:val="24"/>
                <w:szCs w:val="24"/>
                <w:vertAlign w:val="superscript"/>
              </w:rPr>
              <w:fldChar w:fldCharType="begin"/>
            </w:r>
            <w:r w:rsidRPr="00AF72A3">
              <w:rPr>
                <w:rFonts w:ascii="Book Antiqua" w:hAnsi="Book Antiqua" w:cs="Book Antiqua"/>
                <w:sz w:val="24"/>
                <w:szCs w:val="24"/>
                <w:vertAlign w:val="superscript"/>
              </w:rPr>
              <w:instrText xml:space="preserve"> ADDIN REFMGR.CITE &lt;Refman&gt;&lt;Cite&gt;&lt;Author&gt;Miyazaki&lt;/Author&gt;&lt;Year&gt;2012&lt;/Year&gt;&lt;RecNum&gt;30029&lt;/RecNum&gt;&lt;IDText&gt;Comparison of Peptamen AF® (High-Protein Enteral Formula) With Mein® (Normal-Protein Enteral Formula) In Sever Acute Stroke Patients Requiring Tube Feeding&lt;/IDText&gt;&lt;MDL Ref_Type="Journal"&gt;&lt;Ref_Type&gt;Journal&lt;/Ref_Type&gt;&lt;Ref_ID&gt;30029&lt;/Ref_ID&gt;&lt;Title_Primary&gt;Comparison of Peptamen AF&lt;f name="TimesNewRoman,Italic"&gt;&amp;#xAE;&lt;/f&gt; (High-Protein Enteral Formula) With Mein&lt;f name="TimesNewRoman,Italic"&gt;&amp;#xAE;&lt;/f&gt; (Normal-Protein Enteral Formula) In Sever Acute Stroke Patients Requiring Tube Feeding&lt;/Title_Primary&gt;&lt;Authors_Primary&gt;Miyazaki,Y.&lt;/Authors_Primary&gt;&lt;Authors_Primary&gt;Mori,T.&lt;/Authors_Primary&gt;&lt;Authors_Primary&gt;Mizokami,K.&lt;/Authors_Primary&gt;&lt;Authors_Primary&gt;Iwata,T.&lt;/Authors_Primary&gt;&lt;Authors_Primary&gt;Nakazaki,M.&lt;/Authors_Primary&gt;&lt;Date_Primary&gt;2012&lt;/Date_Primary&gt;&lt;Keywords&gt;ACUTE&lt;/Keywords&gt;&lt;Keywords&gt;STROKE&lt;/Keywords&gt;&lt;Keywords&gt;PATIENTS&lt;/Keywords&gt;&lt;Reprint&gt;In File&lt;/Reprint&gt;&lt;Start_Page&gt;211&lt;/Start_Page&gt;&lt;Periodical&gt;Clinical Nutrition Supplements&lt;/Periodical&gt;&lt;Volume&gt;7&lt;/Volume&gt;&lt;Issue&gt;1&lt;/Issue&gt;&lt;Web_URL_Link1&gt;file://G:\Internal\REFMAN.PDF\Miyazaki 30030 (2012).pdf&lt;/Web_URL_Link1&gt;&lt;ZZ_JournalFull&gt;&lt;f name="System"&gt;Clinical Nutrition Supplements&lt;/f&gt;&lt;/ZZ_JournalFull&gt;&lt;ZZ_WorkformID&gt;1&lt;/ZZ_WorkformID&gt;&lt;/MDL&gt;&lt;/Cite&gt;&lt;/Refman&gt;</w:instrText>
            </w:r>
            <w:r w:rsidRPr="00AF72A3">
              <w:rPr>
                <w:rFonts w:ascii="Book Antiqua" w:hAnsi="Book Antiqua" w:cs="Book Antiqua"/>
                <w:sz w:val="24"/>
                <w:szCs w:val="24"/>
                <w:vertAlign w:val="superscript"/>
              </w:rPr>
              <w:fldChar w:fldCharType="separate"/>
            </w:r>
            <w:r w:rsidRPr="00AF72A3">
              <w:rPr>
                <w:rFonts w:ascii="Book Antiqua" w:hAnsi="Book Antiqua" w:cs="Book Antiqua"/>
                <w:sz w:val="24"/>
                <w:szCs w:val="24"/>
                <w:vertAlign w:val="superscript"/>
              </w:rPr>
              <w:t>[41]</w:t>
            </w:r>
            <w:r w:rsidRPr="00AF72A3">
              <w:rPr>
                <w:rFonts w:ascii="Book Antiqua" w:hAnsi="Book Antiqua" w:cs="Book Antiqua"/>
                <w:sz w:val="24"/>
                <w:szCs w:val="24"/>
                <w:vertAlign w:val="superscript"/>
              </w:rPr>
              <w:fldChar w:fldCharType="end"/>
            </w:r>
          </w:p>
        </w:tc>
        <w:tc>
          <w:tcPr>
            <w:tcW w:w="573"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Severe acute stroke patients requiring tube feeding</w:t>
            </w:r>
          </w:p>
        </w:tc>
        <w:tc>
          <w:tcPr>
            <w:tcW w:w="505"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Retrospective follow-up study</w:t>
            </w:r>
          </w:p>
        </w:tc>
        <w:tc>
          <w:tcPr>
            <w:tcW w:w="899"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through an enteral feeding tube (Mein, normal protein enteral formula)</w:t>
            </w:r>
          </w:p>
        </w:tc>
        <w:tc>
          <w:tcPr>
            <w:tcW w:w="548"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37 (35)</w:t>
            </w:r>
          </w:p>
        </w:tc>
        <w:tc>
          <w:tcPr>
            <w:tcW w:w="471" w:type="pct"/>
            <w:gridSpan w:val="2"/>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1 </w:t>
            </w:r>
            <w:proofErr w:type="spellStart"/>
            <w:r w:rsidRPr="00AF72A3">
              <w:rPr>
                <w:rFonts w:ascii="Book Antiqua" w:hAnsi="Book Antiqua" w:cs="Book Antiqua"/>
                <w:sz w:val="24"/>
                <w:szCs w:val="24"/>
              </w:rPr>
              <w:t>wk</w:t>
            </w:r>
            <w:proofErr w:type="spellEnd"/>
            <w:r w:rsidRPr="00AF72A3">
              <w:rPr>
                <w:rFonts w:ascii="Book Antiqua" w:hAnsi="Book Antiqua" w:cs="Book Antiqua"/>
                <w:sz w:val="24"/>
                <w:szCs w:val="24"/>
              </w:rPr>
              <w:t xml:space="preserve"> </w:t>
            </w:r>
          </w:p>
        </w:tc>
        <w:tc>
          <w:tcPr>
            <w:tcW w:w="1515" w:type="pct"/>
            <w:tcBorders>
              <w:bottom w:val="single" w:sz="4" w:space="0" w:color="auto"/>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 xml:space="preserve">In hospital mortality: 2.7% in the </w:t>
            </w: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group, 22.9% in the Mein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0.05)</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Blood urea nitrogen (BUN, median): 35</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mg/</w:t>
            </w:r>
            <w:proofErr w:type="spellStart"/>
            <w:r w:rsidRPr="00AF72A3">
              <w:rPr>
                <w:rFonts w:ascii="Book Antiqua" w:hAnsi="Book Antiqua" w:cs="Book Antiqua"/>
                <w:sz w:val="24"/>
                <w:szCs w:val="24"/>
              </w:rPr>
              <w:t>dL</w:t>
            </w:r>
            <w:proofErr w:type="spellEnd"/>
            <w:r w:rsidRPr="00AF72A3">
              <w:rPr>
                <w:rFonts w:ascii="Book Antiqua" w:hAnsi="Book Antiqua" w:cs="Book Antiqua"/>
                <w:sz w:val="24"/>
                <w:szCs w:val="24"/>
              </w:rPr>
              <w:t xml:space="preserve"> in the </w:t>
            </w:r>
            <w:proofErr w:type="spellStart"/>
            <w:r w:rsidRPr="00AF72A3">
              <w:rPr>
                <w:rFonts w:ascii="Book Antiqua" w:hAnsi="Book Antiqua" w:cs="Book Antiqua"/>
                <w:sz w:val="24"/>
                <w:szCs w:val="24"/>
              </w:rPr>
              <w:t>Peptamen</w:t>
            </w:r>
            <w:proofErr w:type="spellEnd"/>
            <w:r w:rsidRPr="00AF72A3">
              <w:rPr>
                <w:rFonts w:ascii="Book Antiqua" w:hAnsi="Book Antiqua" w:cs="Book Antiqua"/>
                <w:sz w:val="24"/>
                <w:szCs w:val="24"/>
              </w:rPr>
              <w:t xml:space="preserve"> group, 23</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mg/</w:t>
            </w:r>
            <w:proofErr w:type="spellStart"/>
            <w:r w:rsidRPr="00AF72A3">
              <w:rPr>
                <w:rFonts w:ascii="Book Antiqua" w:hAnsi="Book Antiqua" w:cs="Book Antiqua"/>
                <w:sz w:val="24"/>
                <w:szCs w:val="24"/>
              </w:rPr>
              <w:t>dL</w:t>
            </w:r>
            <w:proofErr w:type="spellEnd"/>
            <w:r w:rsidRPr="00AF72A3">
              <w:rPr>
                <w:rFonts w:ascii="Book Antiqua" w:hAnsi="Book Antiqua" w:cs="Book Antiqua"/>
                <w:sz w:val="24"/>
                <w:szCs w:val="24"/>
              </w:rPr>
              <w:t xml:space="preserve"> in the Mein group (</w:t>
            </w:r>
            <w:r w:rsidRPr="00AF72A3">
              <w:rPr>
                <w:rFonts w:ascii="Book Antiqua" w:hAnsi="Book Antiqua" w:cs="Book Antiqua"/>
                <w:i/>
                <w:sz w:val="24"/>
                <w:szCs w:val="24"/>
              </w:rPr>
              <w:t>P</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&lt;</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 xml:space="preserve">0.05) </w:t>
            </w:r>
          </w:p>
        </w:tc>
      </w:tr>
      <w:tr w:rsidR="008C669A" w:rsidRPr="00AF72A3">
        <w:trPr>
          <w:gridAfter w:val="1"/>
          <w:wAfter w:w="29" w:type="dxa"/>
          <w:trHeight w:val="268"/>
        </w:trPr>
        <w:tc>
          <w:tcPr>
            <w:tcW w:w="478" w:type="pct"/>
            <w:tcBorders>
              <w:bottom w:val="doub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573" w:type="pct"/>
            <w:tcBorders>
              <w:bottom w:val="doub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505" w:type="pct"/>
            <w:tcBorders>
              <w:bottom w:val="doub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899" w:type="pct"/>
            <w:tcBorders>
              <w:bottom w:val="doub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548" w:type="pct"/>
            <w:gridSpan w:val="2"/>
            <w:tcBorders>
              <w:bottom w:val="doub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471" w:type="pct"/>
            <w:gridSpan w:val="2"/>
            <w:tcBorders>
              <w:bottom w:val="doub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c>
          <w:tcPr>
            <w:tcW w:w="1515" w:type="pct"/>
            <w:tcBorders>
              <w:bottom w:val="double" w:sz="4" w:space="0" w:color="auto"/>
            </w:tcBorders>
          </w:tcPr>
          <w:p w:rsidR="008C669A" w:rsidRPr="00AF72A3" w:rsidRDefault="008C669A" w:rsidP="00EB558C">
            <w:pPr>
              <w:spacing w:after="0" w:line="360" w:lineRule="auto"/>
              <w:jc w:val="both"/>
              <w:rPr>
                <w:rFonts w:ascii="Book Antiqua" w:hAnsi="Book Antiqua" w:cs="Book Antiqua"/>
                <w:sz w:val="24"/>
                <w:szCs w:val="24"/>
              </w:rPr>
            </w:pPr>
          </w:p>
        </w:tc>
      </w:tr>
    </w:tbl>
    <w:p w:rsidR="008C669A" w:rsidRPr="00AF72A3" w:rsidRDefault="008C669A" w:rsidP="00EB558C">
      <w:pPr>
        <w:spacing w:after="0" w:line="360" w:lineRule="auto"/>
        <w:jc w:val="both"/>
        <w:rPr>
          <w:rFonts w:ascii="Book Antiqua" w:hAnsi="Book Antiqua" w:cs="Book Antiqua"/>
          <w:sz w:val="24"/>
          <w:szCs w:val="24"/>
          <w:lang w:eastAsia="zh-CN"/>
        </w:rPr>
      </w:pPr>
      <w:r w:rsidRPr="00AF72A3">
        <w:rPr>
          <w:rFonts w:ascii="Book Antiqua" w:hAnsi="Book Antiqua" w:cs="Book Antiqua"/>
          <w:sz w:val="24"/>
          <w:szCs w:val="24"/>
          <w:vertAlign w:val="superscript"/>
        </w:rPr>
        <w:t>1</w:t>
      </w:r>
      <w:r w:rsidRPr="00AF72A3">
        <w:rPr>
          <w:rFonts w:ascii="Book Antiqua" w:hAnsi="Book Antiqua" w:cs="Book Antiqua"/>
          <w:sz w:val="24"/>
          <w:szCs w:val="24"/>
        </w:rPr>
        <w:t xml:space="preserve">Numerous results are reported within individual </w:t>
      </w:r>
      <w:proofErr w:type="gramStart"/>
      <w:r w:rsidRPr="00AF72A3">
        <w:rPr>
          <w:rFonts w:ascii="Book Antiqua" w:hAnsi="Book Antiqua" w:cs="Book Antiqua"/>
          <w:sz w:val="24"/>
          <w:szCs w:val="24"/>
        </w:rPr>
        <w:t>studies,</w:t>
      </w:r>
      <w:proofErr w:type="gramEnd"/>
      <w:r w:rsidRPr="00AF72A3">
        <w:rPr>
          <w:rFonts w:ascii="Book Antiqua" w:hAnsi="Book Antiqua" w:cs="Book Antiqua"/>
          <w:sz w:val="24"/>
          <w:szCs w:val="24"/>
        </w:rPr>
        <w:t xml:space="preserve"> please refer to the studies for a full summary of results.</w:t>
      </w:r>
      <w:r w:rsidRPr="00AF72A3">
        <w:rPr>
          <w:rFonts w:ascii="Book Antiqua" w:hAnsi="Book Antiqua" w:cs="Book Antiqua"/>
          <w:sz w:val="24"/>
          <w:szCs w:val="24"/>
          <w:lang w:eastAsia="zh-CN"/>
        </w:rPr>
        <w:t xml:space="preserve"> </w:t>
      </w:r>
      <w:r w:rsidRPr="00AF72A3">
        <w:rPr>
          <w:rFonts w:ascii="Book Antiqua" w:hAnsi="Book Antiqua" w:cs="Book Antiqua"/>
          <w:sz w:val="24"/>
          <w:szCs w:val="24"/>
        </w:rPr>
        <w:t>RCT: Randomized controlled clinical trial; NG: Nasogastric</w:t>
      </w:r>
      <w:r>
        <w:rPr>
          <w:rFonts w:ascii="Book Antiqua" w:hAnsi="Book Antiqua" w:cs="Book Antiqua"/>
          <w:sz w:val="24"/>
          <w:szCs w:val="24"/>
          <w:lang w:eastAsia="zh-CN"/>
        </w:rPr>
        <w:t xml:space="preserve">; </w:t>
      </w:r>
      <w:r w:rsidRPr="00AF72A3">
        <w:rPr>
          <w:rFonts w:ascii="Book Antiqua" w:hAnsi="Book Antiqua" w:cs="Book Antiqua"/>
          <w:sz w:val="24"/>
          <w:szCs w:val="24"/>
        </w:rPr>
        <w:t>ICU</w:t>
      </w:r>
      <w:r>
        <w:rPr>
          <w:rFonts w:ascii="Book Antiqua" w:hAnsi="Book Antiqua" w:cs="Book Antiqua"/>
          <w:sz w:val="24"/>
          <w:szCs w:val="24"/>
          <w:lang w:eastAsia="zh-CN"/>
        </w:rPr>
        <w:t xml:space="preserve">: </w:t>
      </w:r>
      <w:r w:rsidRPr="00083064">
        <w:rPr>
          <w:rFonts w:ascii="Book Antiqua" w:hAnsi="Book Antiqua" w:cs="Book Antiqua"/>
          <w:sz w:val="24"/>
          <w:szCs w:val="24"/>
        </w:rPr>
        <w:t>Intensive care unit</w:t>
      </w:r>
      <w:r>
        <w:rPr>
          <w:rFonts w:ascii="Book Antiqua" w:hAnsi="Book Antiqua" w:cs="Book Antiqua"/>
          <w:sz w:val="24"/>
          <w:szCs w:val="24"/>
          <w:lang w:eastAsia="zh-CN"/>
        </w:rPr>
        <w:t>.</w:t>
      </w:r>
    </w:p>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b/>
          <w:bCs/>
          <w:sz w:val="24"/>
          <w:szCs w:val="24"/>
        </w:rPr>
        <w:t>Table 4</w:t>
      </w:r>
      <w:r w:rsidRPr="00AF72A3">
        <w:rPr>
          <w:rFonts w:ascii="Book Antiqua" w:hAnsi="Book Antiqua" w:cs="Book Antiqua"/>
          <w:sz w:val="24"/>
          <w:szCs w:val="24"/>
        </w:rPr>
        <w:t xml:space="preserve"> </w:t>
      </w:r>
      <w:r w:rsidRPr="00AF72A3">
        <w:rPr>
          <w:rFonts w:ascii="Book Antiqua" w:hAnsi="Book Antiqua" w:cs="Book Antiqua"/>
          <w:b/>
          <w:sz w:val="24"/>
          <w:szCs w:val="24"/>
        </w:rPr>
        <w:t>Suggestions for future semi-elemental whey hydrolyzed protein diet studies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6858"/>
      </w:tblGrid>
      <w:tr w:rsidR="008C669A" w:rsidRPr="00AF72A3" w:rsidTr="00205E45">
        <w:tc>
          <w:tcPr>
            <w:tcW w:w="2718" w:type="dxa"/>
            <w:tcBorders>
              <w:left w:val="nil"/>
            </w:tcBorders>
            <w:vAlign w:val="bottom"/>
          </w:tcPr>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sz w:val="24"/>
                <w:szCs w:val="24"/>
              </w:rPr>
              <w:lastRenderedPageBreak/>
              <w:t>Level of study process</w:t>
            </w:r>
          </w:p>
        </w:tc>
        <w:tc>
          <w:tcPr>
            <w:tcW w:w="6858" w:type="dxa"/>
            <w:tcBorders>
              <w:right w:val="nil"/>
            </w:tcBorders>
            <w:vAlign w:val="bottom"/>
          </w:tcPr>
          <w:p w:rsidR="008C669A" w:rsidRPr="00AF72A3" w:rsidRDefault="008C669A" w:rsidP="00EB558C">
            <w:pPr>
              <w:spacing w:after="0" w:line="360" w:lineRule="auto"/>
              <w:jc w:val="both"/>
              <w:rPr>
                <w:rFonts w:ascii="Book Antiqua" w:hAnsi="Book Antiqua" w:cs="Book Antiqua"/>
                <w:b/>
                <w:sz w:val="24"/>
                <w:szCs w:val="24"/>
              </w:rPr>
            </w:pPr>
            <w:r w:rsidRPr="00AF72A3">
              <w:rPr>
                <w:rFonts w:ascii="Book Antiqua" w:hAnsi="Book Antiqua" w:cs="Book Antiqua"/>
                <w:b/>
                <w:sz w:val="24"/>
                <w:szCs w:val="24"/>
              </w:rPr>
              <w:t>Suggestions for future semi-elemental WHP diet studies</w:t>
            </w:r>
          </w:p>
        </w:tc>
      </w:tr>
      <w:tr w:rsidR="008C669A" w:rsidRPr="00AF72A3" w:rsidTr="00205E45">
        <w:tc>
          <w:tcPr>
            <w:tcW w:w="2718" w:type="dxa"/>
            <w:tcBorders>
              <w:left w:val="nil"/>
              <w:bottom w:val="nil"/>
              <w:right w:val="nil"/>
            </w:tcBorders>
          </w:tcPr>
          <w:p w:rsidR="008C669A" w:rsidRPr="00AF72A3" w:rsidRDefault="008C669A" w:rsidP="006466CD">
            <w:pPr>
              <w:spacing w:after="0" w:line="360" w:lineRule="auto"/>
              <w:rPr>
                <w:rFonts w:ascii="Book Antiqua" w:hAnsi="Book Antiqua" w:cs="Book Antiqua"/>
                <w:sz w:val="24"/>
                <w:szCs w:val="24"/>
              </w:rPr>
            </w:pPr>
            <w:r w:rsidRPr="00AF72A3">
              <w:rPr>
                <w:rFonts w:ascii="Book Antiqua" w:hAnsi="Book Antiqua" w:cs="Book Antiqua"/>
                <w:sz w:val="24"/>
                <w:szCs w:val="24"/>
              </w:rPr>
              <w:t>Study development and initiation</w:t>
            </w:r>
          </w:p>
        </w:tc>
        <w:tc>
          <w:tcPr>
            <w:tcW w:w="6858" w:type="dxa"/>
            <w:tcBorders>
              <w:left w:val="nil"/>
              <w:bottom w:val="nil"/>
              <w:right w:val="nil"/>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Clearly defined study population with reported response rates and loss-to-follow-up data</w:t>
            </w:r>
          </w:p>
          <w:p w:rsidR="008C669A" w:rsidRPr="00AF72A3" w:rsidRDefault="008C669A" w:rsidP="00EB558C">
            <w:pPr>
              <w:spacing w:after="0" w:line="360" w:lineRule="auto"/>
              <w:jc w:val="both"/>
              <w:rPr>
                <w:rFonts w:ascii="Book Antiqua" w:hAnsi="Book Antiqua" w:cs="Book Antiqua"/>
                <w:sz w:val="24"/>
                <w:szCs w:val="24"/>
              </w:rPr>
            </w:pPr>
          </w:p>
        </w:tc>
      </w:tr>
      <w:tr w:rsidR="008C669A" w:rsidRPr="00AF72A3" w:rsidTr="00205E45">
        <w:tc>
          <w:tcPr>
            <w:tcW w:w="2718" w:type="dxa"/>
            <w:tcBorders>
              <w:top w:val="nil"/>
              <w:left w:val="nil"/>
              <w:bottom w:val="nil"/>
              <w:right w:val="nil"/>
            </w:tcBorders>
          </w:tcPr>
          <w:p w:rsidR="008C669A" w:rsidRPr="00AF72A3" w:rsidRDefault="008C669A" w:rsidP="006466CD">
            <w:pPr>
              <w:spacing w:after="0" w:line="360" w:lineRule="auto"/>
              <w:rPr>
                <w:rFonts w:ascii="Book Antiqua" w:hAnsi="Book Antiqua" w:cs="Book Antiqua"/>
                <w:sz w:val="24"/>
                <w:szCs w:val="24"/>
              </w:rPr>
            </w:pPr>
            <w:r w:rsidRPr="00AF72A3">
              <w:rPr>
                <w:rFonts w:ascii="Book Antiqua" w:hAnsi="Book Antiqua" w:cs="Book Antiqua"/>
                <w:sz w:val="24"/>
                <w:szCs w:val="24"/>
              </w:rPr>
              <w:t>Study development and initiation</w:t>
            </w:r>
          </w:p>
        </w:tc>
        <w:tc>
          <w:tcPr>
            <w:tcW w:w="6858" w:type="dxa"/>
            <w:tcBorders>
              <w:top w:val="nil"/>
              <w:left w:val="nil"/>
              <w:bottom w:val="nil"/>
              <w:right w:val="nil"/>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Identification and inclusion of a study population with sufficient statistical power to determine a difference between the formulas under study. The estimated number of subjects based on power calculations should be included in the methods section</w:t>
            </w:r>
          </w:p>
          <w:p w:rsidR="008C669A" w:rsidRPr="00AF72A3" w:rsidRDefault="008C669A" w:rsidP="00EB558C">
            <w:pPr>
              <w:spacing w:after="0" w:line="360" w:lineRule="auto"/>
              <w:jc w:val="both"/>
              <w:rPr>
                <w:rFonts w:ascii="Book Antiqua" w:hAnsi="Book Antiqua" w:cs="Book Antiqua"/>
                <w:sz w:val="24"/>
                <w:szCs w:val="24"/>
                <w:lang w:eastAsia="zh-CN"/>
              </w:rPr>
            </w:pPr>
          </w:p>
        </w:tc>
      </w:tr>
      <w:tr w:rsidR="008C669A" w:rsidRPr="00AF72A3" w:rsidTr="00205E45">
        <w:tc>
          <w:tcPr>
            <w:tcW w:w="2718" w:type="dxa"/>
            <w:tcBorders>
              <w:top w:val="nil"/>
              <w:left w:val="nil"/>
              <w:bottom w:val="nil"/>
              <w:right w:val="nil"/>
            </w:tcBorders>
          </w:tcPr>
          <w:p w:rsidR="008C669A" w:rsidRPr="00AF72A3" w:rsidRDefault="008C669A" w:rsidP="006466CD">
            <w:pPr>
              <w:spacing w:after="0" w:line="360" w:lineRule="auto"/>
              <w:rPr>
                <w:rFonts w:ascii="Book Antiqua" w:hAnsi="Book Antiqua" w:cs="Book Antiqua"/>
                <w:sz w:val="24"/>
                <w:szCs w:val="24"/>
              </w:rPr>
            </w:pPr>
            <w:r w:rsidRPr="00AF72A3">
              <w:rPr>
                <w:rFonts w:ascii="Book Antiqua" w:hAnsi="Book Antiqua" w:cs="Book Antiqua"/>
                <w:sz w:val="24"/>
                <w:szCs w:val="24"/>
              </w:rPr>
              <w:t>Study development and initiation</w:t>
            </w:r>
          </w:p>
        </w:tc>
        <w:tc>
          <w:tcPr>
            <w:tcW w:w="6858" w:type="dxa"/>
            <w:tcBorders>
              <w:top w:val="nil"/>
              <w:left w:val="nil"/>
              <w:bottom w:val="nil"/>
              <w:right w:val="nil"/>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Stated goals and objectives of the analytical research. Given the multitude of possible outcomes, researchers should strive to clearly state the objective endpoints of the analysis</w:t>
            </w:r>
          </w:p>
          <w:p w:rsidR="008C669A" w:rsidRPr="00AF72A3" w:rsidRDefault="008C669A" w:rsidP="00EB558C">
            <w:pPr>
              <w:spacing w:after="0" w:line="360" w:lineRule="auto"/>
              <w:jc w:val="both"/>
              <w:rPr>
                <w:rFonts w:ascii="Book Antiqua" w:hAnsi="Book Antiqua" w:cs="Book Antiqua"/>
                <w:sz w:val="24"/>
                <w:szCs w:val="24"/>
                <w:lang w:eastAsia="zh-CN"/>
              </w:rPr>
            </w:pPr>
          </w:p>
        </w:tc>
      </w:tr>
      <w:tr w:rsidR="008C669A" w:rsidRPr="00AF72A3" w:rsidTr="00205E45">
        <w:tc>
          <w:tcPr>
            <w:tcW w:w="2718" w:type="dxa"/>
            <w:tcBorders>
              <w:top w:val="nil"/>
              <w:left w:val="nil"/>
              <w:bottom w:val="nil"/>
              <w:right w:val="nil"/>
            </w:tcBorders>
          </w:tcPr>
          <w:p w:rsidR="008C669A" w:rsidRPr="00AF72A3" w:rsidRDefault="008C669A" w:rsidP="006466CD">
            <w:pPr>
              <w:spacing w:after="0" w:line="360" w:lineRule="auto"/>
              <w:rPr>
                <w:rFonts w:ascii="Book Antiqua" w:hAnsi="Book Antiqua" w:cs="Book Antiqua"/>
                <w:sz w:val="24"/>
                <w:szCs w:val="24"/>
              </w:rPr>
            </w:pPr>
            <w:r w:rsidRPr="00AF72A3">
              <w:rPr>
                <w:rFonts w:ascii="Book Antiqua" w:hAnsi="Book Antiqua" w:cs="Book Antiqua"/>
                <w:sz w:val="24"/>
                <w:szCs w:val="24"/>
              </w:rPr>
              <w:t>Analytical comparisons</w:t>
            </w:r>
          </w:p>
        </w:tc>
        <w:tc>
          <w:tcPr>
            <w:tcW w:w="6858" w:type="dxa"/>
            <w:tcBorders>
              <w:top w:val="nil"/>
              <w:left w:val="nil"/>
              <w:bottom w:val="nil"/>
              <w:right w:val="nil"/>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Clearly define the dietary formulas and product names under study to facilitate a more complete and accurate summary of the findings across studies</w:t>
            </w:r>
          </w:p>
          <w:p w:rsidR="008C669A" w:rsidRPr="00AF72A3" w:rsidRDefault="008C669A" w:rsidP="00EB558C">
            <w:pPr>
              <w:spacing w:after="0" w:line="360" w:lineRule="auto"/>
              <w:jc w:val="both"/>
              <w:rPr>
                <w:rFonts w:ascii="Book Antiqua" w:hAnsi="Book Antiqua" w:cs="Book Antiqua"/>
                <w:sz w:val="24"/>
                <w:szCs w:val="24"/>
              </w:rPr>
            </w:pPr>
          </w:p>
        </w:tc>
      </w:tr>
      <w:tr w:rsidR="008C669A" w:rsidRPr="00AF72A3" w:rsidTr="00205E45">
        <w:tc>
          <w:tcPr>
            <w:tcW w:w="2718" w:type="dxa"/>
            <w:tcBorders>
              <w:top w:val="nil"/>
              <w:left w:val="nil"/>
              <w:bottom w:val="nil"/>
              <w:right w:val="nil"/>
            </w:tcBorders>
          </w:tcPr>
          <w:p w:rsidR="008C669A" w:rsidRPr="00AF72A3" w:rsidRDefault="008C669A" w:rsidP="006466CD">
            <w:pPr>
              <w:spacing w:after="0" w:line="360" w:lineRule="auto"/>
              <w:rPr>
                <w:rFonts w:ascii="Book Antiqua" w:hAnsi="Book Antiqua" w:cs="Book Antiqua"/>
                <w:sz w:val="24"/>
                <w:szCs w:val="24"/>
              </w:rPr>
            </w:pPr>
            <w:r w:rsidRPr="00AF72A3">
              <w:rPr>
                <w:rFonts w:ascii="Book Antiqua" w:hAnsi="Book Antiqua" w:cs="Book Antiqua"/>
                <w:sz w:val="24"/>
                <w:szCs w:val="24"/>
              </w:rPr>
              <w:t>Results</w:t>
            </w:r>
          </w:p>
        </w:tc>
        <w:tc>
          <w:tcPr>
            <w:tcW w:w="6858" w:type="dxa"/>
            <w:tcBorders>
              <w:top w:val="nil"/>
              <w:left w:val="nil"/>
              <w:bottom w:val="nil"/>
              <w:right w:val="nil"/>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Present results with levels of variance such that future systematic reviews and quantitative assessments can combine data across studies</w:t>
            </w:r>
          </w:p>
        </w:tc>
      </w:tr>
      <w:tr w:rsidR="008C669A" w:rsidRPr="00AF72A3" w:rsidTr="00205E45">
        <w:tc>
          <w:tcPr>
            <w:tcW w:w="2718" w:type="dxa"/>
            <w:tcBorders>
              <w:top w:val="nil"/>
              <w:left w:val="nil"/>
              <w:bottom w:val="nil"/>
              <w:right w:val="nil"/>
            </w:tcBorders>
          </w:tcPr>
          <w:p w:rsidR="008C669A" w:rsidRPr="00AF72A3" w:rsidRDefault="008C669A" w:rsidP="006466CD">
            <w:pPr>
              <w:spacing w:after="0" w:line="360" w:lineRule="auto"/>
              <w:rPr>
                <w:rFonts w:ascii="Book Antiqua" w:hAnsi="Book Antiqua" w:cs="Book Antiqua"/>
                <w:sz w:val="24"/>
                <w:szCs w:val="24"/>
              </w:rPr>
            </w:pPr>
          </w:p>
        </w:tc>
        <w:tc>
          <w:tcPr>
            <w:tcW w:w="6858" w:type="dxa"/>
            <w:tcBorders>
              <w:top w:val="nil"/>
              <w:left w:val="nil"/>
              <w:bottom w:val="nil"/>
              <w:right w:val="nil"/>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Present results by intake level and duration of follow-up such that future assessments can evaluate quantitatively these important factors when weighing the evidence</w:t>
            </w:r>
          </w:p>
          <w:p w:rsidR="008C669A" w:rsidRPr="00AF72A3" w:rsidRDefault="008C669A" w:rsidP="00EB558C">
            <w:pPr>
              <w:spacing w:after="0" w:line="360" w:lineRule="auto"/>
              <w:jc w:val="both"/>
              <w:rPr>
                <w:rFonts w:ascii="Book Antiqua" w:hAnsi="Book Antiqua" w:cs="Book Antiqua"/>
                <w:sz w:val="24"/>
                <w:szCs w:val="24"/>
              </w:rPr>
            </w:pPr>
          </w:p>
        </w:tc>
      </w:tr>
      <w:tr w:rsidR="008C669A" w:rsidRPr="00AF72A3" w:rsidTr="00205E45">
        <w:tc>
          <w:tcPr>
            <w:tcW w:w="2718" w:type="dxa"/>
            <w:tcBorders>
              <w:top w:val="nil"/>
              <w:left w:val="nil"/>
              <w:right w:val="nil"/>
            </w:tcBorders>
          </w:tcPr>
          <w:p w:rsidR="008C669A" w:rsidRPr="00AF72A3" w:rsidRDefault="008C669A" w:rsidP="006466CD">
            <w:pPr>
              <w:spacing w:after="0" w:line="360" w:lineRule="auto"/>
              <w:rPr>
                <w:rFonts w:ascii="Book Antiqua" w:hAnsi="Book Antiqua" w:cs="Book Antiqua"/>
                <w:sz w:val="24"/>
                <w:szCs w:val="24"/>
              </w:rPr>
            </w:pPr>
            <w:r w:rsidRPr="00AF72A3">
              <w:rPr>
                <w:rFonts w:ascii="Book Antiqua" w:hAnsi="Book Antiqua" w:cs="Book Antiqua"/>
                <w:sz w:val="24"/>
                <w:szCs w:val="24"/>
              </w:rPr>
              <w:t>Discussion</w:t>
            </w:r>
          </w:p>
        </w:tc>
        <w:tc>
          <w:tcPr>
            <w:tcW w:w="6858" w:type="dxa"/>
            <w:tcBorders>
              <w:top w:val="nil"/>
              <w:left w:val="nil"/>
              <w:right w:val="nil"/>
            </w:tcBorders>
          </w:tcPr>
          <w:p w:rsidR="008C669A" w:rsidRPr="00AF72A3" w:rsidRDefault="008C669A" w:rsidP="00EB558C">
            <w:pPr>
              <w:spacing w:after="0" w:line="360" w:lineRule="auto"/>
              <w:jc w:val="both"/>
              <w:rPr>
                <w:rFonts w:ascii="Book Antiqua" w:hAnsi="Book Antiqua" w:cs="Book Antiqua"/>
                <w:sz w:val="24"/>
                <w:szCs w:val="24"/>
              </w:rPr>
            </w:pPr>
            <w:r w:rsidRPr="00AF72A3">
              <w:rPr>
                <w:rFonts w:ascii="Book Antiqua" w:hAnsi="Book Antiqua" w:cs="Book Antiqua"/>
                <w:sz w:val="24"/>
                <w:szCs w:val="24"/>
              </w:rPr>
              <w:t>Identify important study design, analytical, or other research limitations and challenges so subsequent researchers can endeavor to address these challenges</w:t>
            </w:r>
          </w:p>
        </w:tc>
      </w:tr>
    </w:tbl>
    <w:p w:rsidR="008C669A" w:rsidRPr="002C25A5" w:rsidRDefault="008C669A" w:rsidP="00EB558C">
      <w:pPr>
        <w:spacing w:after="0" w:line="360" w:lineRule="auto"/>
        <w:jc w:val="both"/>
        <w:rPr>
          <w:rFonts w:ascii="Book Antiqua" w:hAnsi="Book Antiqua" w:cs="Book Antiqua"/>
          <w:bCs/>
          <w:sz w:val="24"/>
          <w:szCs w:val="24"/>
          <w:u w:val="single"/>
          <w:lang w:eastAsia="zh-CN"/>
        </w:rPr>
      </w:pPr>
      <w:r w:rsidRPr="00AF72A3">
        <w:rPr>
          <w:rFonts w:ascii="Book Antiqua" w:hAnsi="Book Antiqua" w:cs="Book Antiqua"/>
          <w:sz w:val="24"/>
          <w:szCs w:val="24"/>
        </w:rPr>
        <w:t>WHP</w:t>
      </w:r>
      <w:r w:rsidRPr="00AF72A3">
        <w:rPr>
          <w:rFonts w:ascii="Book Antiqua" w:hAnsi="Book Antiqua" w:cs="Book Antiqua"/>
          <w:sz w:val="24"/>
          <w:szCs w:val="24"/>
          <w:lang w:eastAsia="zh-CN"/>
        </w:rPr>
        <w:t>:</w:t>
      </w:r>
      <w:r w:rsidRPr="00AF72A3">
        <w:rPr>
          <w:rFonts w:ascii="Book Antiqua" w:hAnsi="Book Antiqua" w:cs="Book Antiqua"/>
          <w:sz w:val="24"/>
          <w:szCs w:val="24"/>
        </w:rPr>
        <w:t xml:space="preserve"> Whey hydrolyzed protein</w:t>
      </w:r>
      <w:r w:rsidRPr="00AF72A3">
        <w:rPr>
          <w:rFonts w:ascii="Book Antiqua" w:hAnsi="Book Antiqua" w:cs="Book Antiqua"/>
          <w:sz w:val="24"/>
          <w:szCs w:val="24"/>
          <w:lang w:eastAsia="zh-CN"/>
        </w:rPr>
        <w:t>.</w:t>
      </w:r>
    </w:p>
    <w:sectPr w:rsidR="008C669A" w:rsidRPr="002C25A5" w:rsidSect="006466C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9A" w:rsidRDefault="008C669A" w:rsidP="007548D3">
      <w:pPr>
        <w:spacing w:after="0" w:line="240" w:lineRule="auto"/>
        <w:rPr>
          <w:rFonts w:cs="Times New Roman"/>
        </w:rPr>
      </w:pPr>
      <w:r>
        <w:rPr>
          <w:rFonts w:cs="Times New Roman"/>
        </w:rPr>
        <w:separator/>
      </w:r>
    </w:p>
  </w:endnote>
  <w:endnote w:type="continuationSeparator" w:id="0">
    <w:p w:rsidR="008C669A" w:rsidRDefault="008C669A" w:rsidP="007548D3">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9A" w:rsidRDefault="0086559A">
    <w:pPr>
      <w:pStyle w:val="Footer"/>
      <w:jc w:val="center"/>
      <w:rPr>
        <w:rFonts w:cs="Times New Roman"/>
      </w:rPr>
    </w:pPr>
    <w:r>
      <w:fldChar w:fldCharType="begin"/>
    </w:r>
    <w:r>
      <w:instrText xml:space="preserve"> PAGE   \* MERGEFORMAT </w:instrText>
    </w:r>
    <w:r>
      <w:fldChar w:fldCharType="separate"/>
    </w:r>
    <w:r>
      <w:rPr>
        <w:noProof/>
      </w:rPr>
      <w:t>48</w:t>
    </w:r>
    <w:r>
      <w:rPr>
        <w:noProof/>
      </w:rPr>
      <w:fldChar w:fldCharType="end"/>
    </w:r>
  </w:p>
  <w:p w:rsidR="008C669A" w:rsidRDefault="008C669A">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9A" w:rsidRDefault="008C669A" w:rsidP="007548D3">
      <w:pPr>
        <w:spacing w:after="0" w:line="240" w:lineRule="auto"/>
        <w:rPr>
          <w:rFonts w:cs="Times New Roman"/>
        </w:rPr>
      </w:pPr>
      <w:r>
        <w:rPr>
          <w:rFonts w:cs="Times New Roman"/>
        </w:rPr>
        <w:separator/>
      </w:r>
    </w:p>
  </w:footnote>
  <w:footnote w:type="continuationSeparator" w:id="0">
    <w:p w:rsidR="008C669A" w:rsidRDefault="008C669A" w:rsidP="007548D3">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127E"/>
    <w:multiLevelType w:val="hybridMultilevel"/>
    <w:tmpl w:val="59FC6F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35B031E"/>
    <w:multiLevelType w:val="hybridMultilevel"/>
    <w:tmpl w:val="59FC6F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67945C31"/>
    <w:multiLevelType w:val="hybridMultilevel"/>
    <w:tmpl w:val="59FC6F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6C7A4CB1"/>
    <w:multiLevelType w:val="hybridMultilevel"/>
    <w:tmpl w:val="D990E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7CF100BB"/>
    <w:multiLevelType w:val="multilevel"/>
    <w:tmpl w:val="8AC2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IEEE&lt;/Style&gt;&lt;LeftDelim&gt;{&lt;/LeftDelim&gt;&lt;RightDelim&gt;}&lt;/RightDelim&gt;&lt;FontName&gt;Times New Roman&lt;/FontName&gt;&lt;FontSize&gt;12&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FilesV12&lt;/item&gt;&lt;/Libraries&gt;&lt;/ENLibraries&gt;"/>
  </w:docVars>
  <w:rsids>
    <w:rsidRoot w:val="008A40AC"/>
    <w:rsid w:val="00002E50"/>
    <w:rsid w:val="00003CBA"/>
    <w:rsid w:val="00004228"/>
    <w:rsid w:val="00004D64"/>
    <w:rsid w:val="000060D5"/>
    <w:rsid w:val="00013676"/>
    <w:rsid w:val="00013AA0"/>
    <w:rsid w:val="00016C51"/>
    <w:rsid w:val="0002457B"/>
    <w:rsid w:val="000357F4"/>
    <w:rsid w:val="00035A83"/>
    <w:rsid w:val="00035DA3"/>
    <w:rsid w:val="00036CF6"/>
    <w:rsid w:val="00041251"/>
    <w:rsid w:val="00042AA9"/>
    <w:rsid w:val="0004406F"/>
    <w:rsid w:val="000449EF"/>
    <w:rsid w:val="00045B2A"/>
    <w:rsid w:val="00054C31"/>
    <w:rsid w:val="00054F58"/>
    <w:rsid w:val="00063189"/>
    <w:rsid w:val="00070015"/>
    <w:rsid w:val="00070045"/>
    <w:rsid w:val="00075DA8"/>
    <w:rsid w:val="00077DDB"/>
    <w:rsid w:val="00080640"/>
    <w:rsid w:val="00082281"/>
    <w:rsid w:val="00083064"/>
    <w:rsid w:val="0008326C"/>
    <w:rsid w:val="00086562"/>
    <w:rsid w:val="00090090"/>
    <w:rsid w:val="00090746"/>
    <w:rsid w:val="00091381"/>
    <w:rsid w:val="0009229B"/>
    <w:rsid w:val="00093180"/>
    <w:rsid w:val="000937AE"/>
    <w:rsid w:val="00096F51"/>
    <w:rsid w:val="000979B6"/>
    <w:rsid w:val="000A0534"/>
    <w:rsid w:val="000A09A9"/>
    <w:rsid w:val="000A1068"/>
    <w:rsid w:val="000A3548"/>
    <w:rsid w:val="000A4236"/>
    <w:rsid w:val="000A79F8"/>
    <w:rsid w:val="000B150D"/>
    <w:rsid w:val="000B2805"/>
    <w:rsid w:val="000C11AA"/>
    <w:rsid w:val="000C1D3A"/>
    <w:rsid w:val="000C3E2B"/>
    <w:rsid w:val="000D3488"/>
    <w:rsid w:val="000D6184"/>
    <w:rsid w:val="000E1328"/>
    <w:rsid w:val="000F0A21"/>
    <w:rsid w:val="001005CC"/>
    <w:rsid w:val="0010122F"/>
    <w:rsid w:val="00104055"/>
    <w:rsid w:val="00107FEA"/>
    <w:rsid w:val="00117E03"/>
    <w:rsid w:val="00122802"/>
    <w:rsid w:val="00126085"/>
    <w:rsid w:val="001260D1"/>
    <w:rsid w:val="00130AAE"/>
    <w:rsid w:val="00131BF2"/>
    <w:rsid w:val="001340D1"/>
    <w:rsid w:val="00146ADE"/>
    <w:rsid w:val="00147967"/>
    <w:rsid w:val="00150607"/>
    <w:rsid w:val="00151439"/>
    <w:rsid w:val="00151F34"/>
    <w:rsid w:val="00160B1A"/>
    <w:rsid w:val="001622D3"/>
    <w:rsid w:val="001647E1"/>
    <w:rsid w:val="00167728"/>
    <w:rsid w:val="00167D93"/>
    <w:rsid w:val="00170876"/>
    <w:rsid w:val="00175EE1"/>
    <w:rsid w:val="001760AC"/>
    <w:rsid w:val="0018305E"/>
    <w:rsid w:val="00187D4B"/>
    <w:rsid w:val="00187E3E"/>
    <w:rsid w:val="00193C15"/>
    <w:rsid w:val="00196115"/>
    <w:rsid w:val="00197A83"/>
    <w:rsid w:val="001A1C27"/>
    <w:rsid w:val="001A2DDC"/>
    <w:rsid w:val="001A78B0"/>
    <w:rsid w:val="001A7A76"/>
    <w:rsid w:val="001B14C7"/>
    <w:rsid w:val="001C53B8"/>
    <w:rsid w:val="001C7185"/>
    <w:rsid w:val="001C79B6"/>
    <w:rsid w:val="001D15EC"/>
    <w:rsid w:val="001D50AC"/>
    <w:rsid w:val="001D5EA2"/>
    <w:rsid w:val="001E11AE"/>
    <w:rsid w:val="001E22BF"/>
    <w:rsid w:val="001E3E9C"/>
    <w:rsid w:val="001E508F"/>
    <w:rsid w:val="001F0226"/>
    <w:rsid w:val="001F1B7B"/>
    <w:rsid w:val="001F7C21"/>
    <w:rsid w:val="00200211"/>
    <w:rsid w:val="002017E1"/>
    <w:rsid w:val="00201AFB"/>
    <w:rsid w:val="0020568E"/>
    <w:rsid w:val="00205E45"/>
    <w:rsid w:val="00206C52"/>
    <w:rsid w:val="00207D4A"/>
    <w:rsid w:val="00211E71"/>
    <w:rsid w:val="0021494F"/>
    <w:rsid w:val="002178A5"/>
    <w:rsid w:val="0022296E"/>
    <w:rsid w:val="00222B72"/>
    <w:rsid w:val="00223AC2"/>
    <w:rsid w:val="0022768C"/>
    <w:rsid w:val="00234398"/>
    <w:rsid w:val="00235ED1"/>
    <w:rsid w:val="00236AFF"/>
    <w:rsid w:val="00241261"/>
    <w:rsid w:val="0024150C"/>
    <w:rsid w:val="00243047"/>
    <w:rsid w:val="002467BA"/>
    <w:rsid w:val="00246923"/>
    <w:rsid w:val="00247561"/>
    <w:rsid w:val="00250E09"/>
    <w:rsid w:val="00252E79"/>
    <w:rsid w:val="0025381F"/>
    <w:rsid w:val="0026130A"/>
    <w:rsid w:val="00270D8B"/>
    <w:rsid w:val="002758D5"/>
    <w:rsid w:val="00283451"/>
    <w:rsid w:val="00284FBB"/>
    <w:rsid w:val="00291098"/>
    <w:rsid w:val="00291D96"/>
    <w:rsid w:val="00292DF1"/>
    <w:rsid w:val="00292E52"/>
    <w:rsid w:val="002948C4"/>
    <w:rsid w:val="002A2C94"/>
    <w:rsid w:val="002A2D21"/>
    <w:rsid w:val="002A32D0"/>
    <w:rsid w:val="002A3BB9"/>
    <w:rsid w:val="002A4BFB"/>
    <w:rsid w:val="002A687E"/>
    <w:rsid w:val="002B0002"/>
    <w:rsid w:val="002B22B0"/>
    <w:rsid w:val="002B7DBA"/>
    <w:rsid w:val="002C2353"/>
    <w:rsid w:val="002C25A5"/>
    <w:rsid w:val="002C2745"/>
    <w:rsid w:val="002C3B17"/>
    <w:rsid w:val="002C4DA2"/>
    <w:rsid w:val="002C6BA5"/>
    <w:rsid w:val="002C74AC"/>
    <w:rsid w:val="002D1735"/>
    <w:rsid w:val="002D4A17"/>
    <w:rsid w:val="002D664C"/>
    <w:rsid w:val="002E48C1"/>
    <w:rsid w:val="002E588C"/>
    <w:rsid w:val="002E6F11"/>
    <w:rsid w:val="002F206F"/>
    <w:rsid w:val="002F20C3"/>
    <w:rsid w:val="002F35D1"/>
    <w:rsid w:val="002F3A38"/>
    <w:rsid w:val="002F4B14"/>
    <w:rsid w:val="0030114A"/>
    <w:rsid w:val="0030152E"/>
    <w:rsid w:val="003039D8"/>
    <w:rsid w:val="00307F1A"/>
    <w:rsid w:val="00314439"/>
    <w:rsid w:val="00314CE1"/>
    <w:rsid w:val="00315A20"/>
    <w:rsid w:val="00316A18"/>
    <w:rsid w:val="00316CCC"/>
    <w:rsid w:val="00321AC5"/>
    <w:rsid w:val="00325232"/>
    <w:rsid w:val="003340F4"/>
    <w:rsid w:val="00342983"/>
    <w:rsid w:val="00344154"/>
    <w:rsid w:val="00344631"/>
    <w:rsid w:val="0035285A"/>
    <w:rsid w:val="00353CE7"/>
    <w:rsid w:val="00355E06"/>
    <w:rsid w:val="003566EB"/>
    <w:rsid w:val="00357FA9"/>
    <w:rsid w:val="00360222"/>
    <w:rsid w:val="0036254A"/>
    <w:rsid w:val="00366466"/>
    <w:rsid w:val="0036699D"/>
    <w:rsid w:val="003738C0"/>
    <w:rsid w:val="0037454D"/>
    <w:rsid w:val="00376615"/>
    <w:rsid w:val="003771B7"/>
    <w:rsid w:val="00380E76"/>
    <w:rsid w:val="00387740"/>
    <w:rsid w:val="00394FC3"/>
    <w:rsid w:val="003957D9"/>
    <w:rsid w:val="003964C9"/>
    <w:rsid w:val="00397155"/>
    <w:rsid w:val="003A39F4"/>
    <w:rsid w:val="003A5E2C"/>
    <w:rsid w:val="003B122A"/>
    <w:rsid w:val="003B13BD"/>
    <w:rsid w:val="003B2305"/>
    <w:rsid w:val="003B4E5B"/>
    <w:rsid w:val="003C1420"/>
    <w:rsid w:val="003C3955"/>
    <w:rsid w:val="003C3C55"/>
    <w:rsid w:val="003C63E8"/>
    <w:rsid w:val="003C66FD"/>
    <w:rsid w:val="003C73B1"/>
    <w:rsid w:val="003D4890"/>
    <w:rsid w:val="003E1850"/>
    <w:rsid w:val="003F162D"/>
    <w:rsid w:val="003F1C2E"/>
    <w:rsid w:val="003F4185"/>
    <w:rsid w:val="003F4988"/>
    <w:rsid w:val="003F5D9D"/>
    <w:rsid w:val="00403CF9"/>
    <w:rsid w:val="00407681"/>
    <w:rsid w:val="0041033F"/>
    <w:rsid w:val="004125D9"/>
    <w:rsid w:val="0041364D"/>
    <w:rsid w:val="00414DAA"/>
    <w:rsid w:val="00415A6B"/>
    <w:rsid w:val="00423715"/>
    <w:rsid w:val="00431129"/>
    <w:rsid w:val="0043198F"/>
    <w:rsid w:val="00435587"/>
    <w:rsid w:val="00435676"/>
    <w:rsid w:val="00436A03"/>
    <w:rsid w:val="004435C4"/>
    <w:rsid w:val="00446649"/>
    <w:rsid w:val="00451620"/>
    <w:rsid w:val="004545D3"/>
    <w:rsid w:val="004567ED"/>
    <w:rsid w:val="00466B00"/>
    <w:rsid w:val="004701CC"/>
    <w:rsid w:val="0047038B"/>
    <w:rsid w:val="004739C4"/>
    <w:rsid w:val="00474A96"/>
    <w:rsid w:val="00481500"/>
    <w:rsid w:val="00482C4D"/>
    <w:rsid w:val="004914B5"/>
    <w:rsid w:val="00491C00"/>
    <w:rsid w:val="004938FD"/>
    <w:rsid w:val="004A2A3C"/>
    <w:rsid w:val="004A5E4C"/>
    <w:rsid w:val="004A5F6A"/>
    <w:rsid w:val="004B29F7"/>
    <w:rsid w:val="004B492C"/>
    <w:rsid w:val="004B4B0D"/>
    <w:rsid w:val="004B50B7"/>
    <w:rsid w:val="004B75C5"/>
    <w:rsid w:val="004B7685"/>
    <w:rsid w:val="004C0B83"/>
    <w:rsid w:val="004C35D5"/>
    <w:rsid w:val="004C6AA4"/>
    <w:rsid w:val="004D0482"/>
    <w:rsid w:val="004D04C2"/>
    <w:rsid w:val="004D4D60"/>
    <w:rsid w:val="004D6C47"/>
    <w:rsid w:val="004D7AE3"/>
    <w:rsid w:val="004E0B29"/>
    <w:rsid w:val="004E1C92"/>
    <w:rsid w:val="004E1EAF"/>
    <w:rsid w:val="004E2D04"/>
    <w:rsid w:val="004E3067"/>
    <w:rsid w:val="004E472C"/>
    <w:rsid w:val="004E5E36"/>
    <w:rsid w:val="004E64EF"/>
    <w:rsid w:val="004F2142"/>
    <w:rsid w:val="004F6397"/>
    <w:rsid w:val="005032F8"/>
    <w:rsid w:val="0050389A"/>
    <w:rsid w:val="005062AB"/>
    <w:rsid w:val="00507999"/>
    <w:rsid w:val="00510DDF"/>
    <w:rsid w:val="005129A2"/>
    <w:rsid w:val="005131C1"/>
    <w:rsid w:val="005141C5"/>
    <w:rsid w:val="00516721"/>
    <w:rsid w:val="005260CE"/>
    <w:rsid w:val="00530038"/>
    <w:rsid w:val="00530D4B"/>
    <w:rsid w:val="005341A6"/>
    <w:rsid w:val="005358E2"/>
    <w:rsid w:val="00545568"/>
    <w:rsid w:val="00547D4B"/>
    <w:rsid w:val="005511B2"/>
    <w:rsid w:val="00552F60"/>
    <w:rsid w:val="005570C6"/>
    <w:rsid w:val="005640C8"/>
    <w:rsid w:val="00565633"/>
    <w:rsid w:val="0057061E"/>
    <w:rsid w:val="005706C5"/>
    <w:rsid w:val="00572390"/>
    <w:rsid w:val="005734B9"/>
    <w:rsid w:val="0057417A"/>
    <w:rsid w:val="00575CBB"/>
    <w:rsid w:val="00582E7D"/>
    <w:rsid w:val="0058405B"/>
    <w:rsid w:val="005847B3"/>
    <w:rsid w:val="005945D9"/>
    <w:rsid w:val="005A1A6C"/>
    <w:rsid w:val="005A27B8"/>
    <w:rsid w:val="005A53EF"/>
    <w:rsid w:val="005A6A47"/>
    <w:rsid w:val="005A7BD4"/>
    <w:rsid w:val="005B1348"/>
    <w:rsid w:val="005B1398"/>
    <w:rsid w:val="005B3E71"/>
    <w:rsid w:val="005B4649"/>
    <w:rsid w:val="005B5BB0"/>
    <w:rsid w:val="005B6516"/>
    <w:rsid w:val="005C040C"/>
    <w:rsid w:val="005C0740"/>
    <w:rsid w:val="005C18CD"/>
    <w:rsid w:val="005C61DB"/>
    <w:rsid w:val="005D137E"/>
    <w:rsid w:val="005D5E08"/>
    <w:rsid w:val="005D6A4A"/>
    <w:rsid w:val="005D7888"/>
    <w:rsid w:val="005E040E"/>
    <w:rsid w:val="005E04F9"/>
    <w:rsid w:val="005E5F44"/>
    <w:rsid w:val="005F1B55"/>
    <w:rsid w:val="005F3918"/>
    <w:rsid w:val="005F3CC3"/>
    <w:rsid w:val="005F6C1C"/>
    <w:rsid w:val="0060128C"/>
    <w:rsid w:val="00601CFF"/>
    <w:rsid w:val="006137D5"/>
    <w:rsid w:val="00616E17"/>
    <w:rsid w:val="0062773E"/>
    <w:rsid w:val="00635366"/>
    <w:rsid w:val="006466CD"/>
    <w:rsid w:val="00647042"/>
    <w:rsid w:val="00654009"/>
    <w:rsid w:val="00654829"/>
    <w:rsid w:val="00660E04"/>
    <w:rsid w:val="006612CC"/>
    <w:rsid w:val="0066148D"/>
    <w:rsid w:val="00662404"/>
    <w:rsid w:val="0066464A"/>
    <w:rsid w:val="00670C1D"/>
    <w:rsid w:val="00671676"/>
    <w:rsid w:val="00673E4D"/>
    <w:rsid w:val="00680F56"/>
    <w:rsid w:val="006835BE"/>
    <w:rsid w:val="006865CA"/>
    <w:rsid w:val="00687258"/>
    <w:rsid w:val="00687747"/>
    <w:rsid w:val="00687EBC"/>
    <w:rsid w:val="00693F7B"/>
    <w:rsid w:val="0069410F"/>
    <w:rsid w:val="006B043E"/>
    <w:rsid w:val="006B2EF3"/>
    <w:rsid w:val="006B3756"/>
    <w:rsid w:val="006B6E0A"/>
    <w:rsid w:val="006B7C2A"/>
    <w:rsid w:val="006C15F6"/>
    <w:rsid w:val="006C2170"/>
    <w:rsid w:val="006C41D3"/>
    <w:rsid w:val="006C5D5E"/>
    <w:rsid w:val="006C5DBB"/>
    <w:rsid w:val="006C670A"/>
    <w:rsid w:val="006C71DD"/>
    <w:rsid w:val="006C7378"/>
    <w:rsid w:val="006D02A0"/>
    <w:rsid w:val="006D1483"/>
    <w:rsid w:val="006D175F"/>
    <w:rsid w:val="006D33B8"/>
    <w:rsid w:val="006D4114"/>
    <w:rsid w:val="006D4769"/>
    <w:rsid w:val="006D5468"/>
    <w:rsid w:val="006E0E48"/>
    <w:rsid w:val="006E1483"/>
    <w:rsid w:val="006E67FB"/>
    <w:rsid w:val="006F1B35"/>
    <w:rsid w:val="006F1E83"/>
    <w:rsid w:val="006F7696"/>
    <w:rsid w:val="00700CAB"/>
    <w:rsid w:val="00703184"/>
    <w:rsid w:val="00707D6A"/>
    <w:rsid w:val="0071145D"/>
    <w:rsid w:val="00714497"/>
    <w:rsid w:val="00717D5E"/>
    <w:rsid w:val="00722F75"/>
    <w:rsid w:val="0073078D"/>
    <w:rsid w:val="00733F9E"/>
    <w:rsid w:val="00740088"/>
    <w:rsid w:val="00740690"/>
    <w:rsid w:val="00740CBE"/>
    <w:rsid w:val="007448AE"/>
    <w:rsid w:val="007452FB"/>
    <w:rsid w:val="00745ABA"/>
    <w:rsid w:val="00745CB9"/>
    <w:rsid w:val="007548D3"/>
    <w:rsid w:val="00756A78"/>
    <w:rsid w:val="007617F7"/>
    <w:rsid w:val="007629A1"/>
    <w:rsid w:val="00763E5B"/>
    <w:rsid w:val="007653A7"/>
    <w:rsid w:val="00773753"/>
    <w:rsid w:val="00776413"/>
    <w:rsid w:val="00780EE2"/>
    <w:rsid w:val="0078322F"/>
    <w:rsid w:val="007905F4"/>
    <w:rsid w:val="00793344"/>
    <w:rsid w:val="007946A3"/>
    <w:rsid w:val="007A03D2"/>
    <w:rsid w:val="007A3F4B"/>
    <w:rsid w:val="007B1281"/>
    <w:rsid w:val="007B19BC"/>
    <w:rsid w:val="007B3211"/>
    <w:rsid w:val="007B390C"/>
    <w:rsid w:val="007B46E1"/>
    <w:rsid w:val="007B4E6E"/>
    <w:rsid w:val="007B67D4"/>
    <w:rsid w:val="007B67FC"/>
    <w:rsid w:val="007C1C26"/>
    <w:rsid w:val="007D1B17"/>
    <w:rsid w:val="007D2B1B"/>
    <w:rsid w:val="007D4585"/>
    <w:rsid w:val="007D499A"/>
    <w:rsid w:val="007D6328"/>
    <w:rsid w:val="007E3BF0"/>
    <w:rsid w:val="007F02E7"/>
    <w:rsid w:val="007F056A"/>
    <w:rsid w:val="007F06F8"/>
    <w:rsid w:val="007F11FF"/>
    <w:rsid w:val="007F310A"/>
    <w:rsid w:val="007F6961"/>
    <w:rsid w:val="00800251"/>
    <w:rsid w:val="0080048A"/>
    <w:rsid w:val="00802D7C"/>
    <w:rsid w:val="00806AF4"/>
    <w:rsid w:val="00807B8D"/>
    <w:rsid w:val="00807D62"/>
    <w:rsid w:val="00811CD0"/>
    <w:rsid w:val="00812036"/>
    <w:rsid w:val="00812441"/>
    <w:rsid w:val="00812AA4"/>
    <w:rsid w:val="00812D56"/>
    <w:rsid w:val="0081578D"/>
    <w:rsid w:val="00820E13"/>
    <w:rsid w:val="00822AD2"/>
    <w:rsid w:val="00823245"/>
    <w:rsid w:val="00824141"/>
    <w:rsid w:val="00827BF8"/>
    <w:rsid w:val="00835A8C"/>
    <w:rsid w:val="008363B2"/>
    <w:rsid w:val="008428E4"/>
    <w:rsid w:val="00845FFD"/>
    <w:rsid w:val="008465F6"/>
    <w:rsid w:val="00850A1F"/>
    <w:rsid w:val="00857153"/>
    <w:rsid w:val="008613A9"/>
    <w:rsid w:val="00861E22"/>
    <w:rsid w:val="0086559A"/>
    <w:rsid w:val="008664B6"/>
    <w:rsid w:val="00874B86"/>
    <w:rsid w:val="0087780F"/>
    <w:rsid w:val="00883F59"/>
    <w:rsid w:val="00885AB7"/>
    <w:rsid w:val="00885DBA"/>
    <w:rsid w:val="00886090"/>
    <w:rsid w:val="008960B1"/>
    <w:rsid w:val="00896557"/>
    <w:rsid w:val="00896C35"/>
    <w:rsid w:val="008A3DB6"/>
    <w:rsid w:val="008A40AC"/>
    <w:rsid w:val="008A5014"/>
    <w:rsid w:val="008A7873"/>
    <w:rsid w:val="008B00F5"/>
    <w:rsid w:val="008B1B3D"/>
    <w:rsid w:val="008B1CB8"/>
    <w:rsid w:val="008B29D9"/>
    <w:rsid w:val="008B43C4"/>
    <w:rsid w:val="008C1C53"/>
    <w:rsid w:val="008C4FF1"/>
    <w:rsid w:val="008C669A"/>
    <w:rsid w:val="008D0F17"/>
    <w:rsid w:val="008D173F"/>
    <w:rsid w:val="008D26D6"/>
    <w:rsid w:val="008D3424"/>
    <w:rsid w:val="008D6D3F"/>
    <w:rsid w:val="008E5E17"/>
    <w:rsid w:val="008F00E5"/>
    <w:rsid w:val="008F0BB1"/>
    <w:rsid w:val="008F1977"/>
    <w:rsid w:val="008F3591"/>
    <w:rsid w:val="008F4BAE"/>
    <w:rsid w:val="009000FA"/>
    <w:rsid w:val="00917AF8"/>
    <w:rsid w:val="00923C2E"/>
    <w:rsid w:val="00924F3C"/>
    <w:rsid w:val="00925280"/>
    <w:rsid w:val="0092690A"/>
    <w:rsid w:val="00926F91"/>
    <w:rsid w:val="00930ABE"/>
    <w:rsid w:val="00931C23"/>
    <w:rsid w:val="00936E5A"/>
    <w:rsid w:val="009425E6"/>
    <w:rsid w:val="00943D66"/>
    <w:rsid w:val="00946C41"/>
    <w:rsid w:val="00946E95"/>
    <w:rsid w:val="00947A06"/>
    <w:rsid w:val="0095042A"/>
    <w:rsid w:val="00952997"/>
    <w:rsid w:val="0095347E"/>
    <w:rsid w:val="009567D3"/>
    <w:rsid w:val="00957BF2"/>
    <w:rsid w:val="00962E6B"/>
    <w:rsid w:val="009668E0"/>
    <w:rsid w:val="00967E5A"/>
    <w:rsid w:val="00970BCA"/>
    <w:rsid w:val="00970D9E"/>
    <w:rsid w:val="00973DAC"/>
    <w:rsid w:val="00973FA9"/>
    <w:rsid w:val="009763FC"/>
    <w:rsid w:val="009863AA"/>
    <w:rsid w:val="00986E65"/>
    <w:rsid w:val="00993B5B"/>
    <w:rsid w:val="009968DE"/>
    <w:rsid w:val="009970CB"/>
    <w:rsid w:val="009975C5"/>
    <w:rsid w:val="009A2101"/>
    <w:rsid w:val="009A3050"/>
    <w:rsid w:val="009A59B9"/>
    <w:rsid w:val="009A5C3E"/>
    <w:rsid w:val="009A6ECB"/>
    <w:rsid w:val="009B57A5"/>
    <w:rsid w:val="009C018F"/>
    <w:rsid w:val="009C7F0E"/>
    <w:rsid w:val="009D5515"/>
    <w:rsid w:val="009D6300"/>
    <w:rsid w:val="009E2238"/>
    <w:rsid w:val="009E3DF1"/>
    <w:rsid w:val="009E4BF9"/>
    <w:rsid w:val="009E649E"/>
    <w:rsid w:val="009F27C1"/>
    <w:rsid w:val="009F3114"/>
    <w:rsid w:val="00A04528"/>
    <w:rsid w:val="00A0464B"/>
    <w:rsid w:val="00A048A0"/>
    <w:rsid w:val="00A07130"/>
    <w:rsid w:val="00A07A3F"/>
    <w:rsid w:val="00A10501"/>
    <w:rsid w:val="00A16082"/>
    <w:rsid w:val="00A31519"/>
    <w:rsid w:val="00A335B9"/>
    <w:rsid w:val="00A37803"/>
    <w:rsid w:val="00A42905"/>
    <w:rsid w:val="00A4348C"/>
    <w:rsid w:val="00A43D17"/>
    <w:rsid w:val="00A453D1"/>
    <w:rsid w:val="00A5140B"/>
    <w:rsid w:val="00A516A0"/>
    <w:rsid w:val="00A53A1A"/>
    <w:rsid w:val="00A56F9D"/>
    <w:rsid w:val="00A64E52"/>
    <w:rsid w:val="00A6535B"/>
    <w:rsid w:val="00A65F11"/>
    <w:rsid w:val="00A72679"/>
    <w:rsid w:val="00A74B9C"/>
    <w:rsid w:val="00A76C51"/>
    <w:rsid w:val="00A822A5"/>
    <w:rsid w:val="00A84759"/>
    <w:rsid w:val="00A87214"/>
    <w:rsid w:val="00A9255C"/>
    <w:rsid w:val="00A92F08"/>
    <w:rsid w:val="00A93964"/>
    <w:rsid w:val="00A95F98"/>
    <w:rsid w:val="00A977B7"/>
    <w:rsid w:val="00AA04B5"/>
    <w:rsid w:val="00AA36E2"/>
    <w:rsid w:val="00AA57EB"/>
    <w:rsid w:val="00AA6072"/>
    <w:rsid w:val="00AB0642"/>
    <w:rsid w:val="00AB76E1"/>
    <w:rsid w:val="00AC01CA"/>
    <w:rsid w:val="00AC3473"/>
    <w:rsid w:val="00AC3B92"/>
    <w:rsid w:val="00AC4404"/>
    <w:rsid w:val="00AC5133"/>
    <w:rsid w:val="00AC5585"/>
    <w:rsid w:val="00AC6D6A"/>
    <w:rsid w:val="00AD00E0"/>
    <w:rsid w:val="00AD75C7"/>
    <w:rsid w:val="00AE03B1"/>
    <w:rsid w:val="00AE5132"/>
    <w:rsid w:val="00AF685C"/>
    <w:rsid w:val="00AF6FF0"/>
    <w:rsid w:val="00AF7219"/>
    <w:rsid w:val="00AF72A3"/>
    <w:rsid w:val="00B0626A"/>
    <w:rsid w:val="00B07983"/>
    <w:rsid w:val="00B1040D"/>
    <w:rsid w:val="00B1108A"/>
    <w:rsid w:val="00B120AD"/>
    <w:rsid w:val="00B14F6C"/>
    <w:rsid w:val="00B16713"/>
    <w:rsid w:val="00B168E7"/>
    <w:rsid w:val="00B17076"/>
    <w:rsid w:val="00B221B9"/>
    <w:rsid w:val="00B32486"/>
    <w:rsid w:val="00B328B6"/>
    <w:rsid w:val="00B32CA8"/>
    <w:rsid w:val="00B330DF"/>
    <w:rsid w:val="00B344FA"/>
    <w:rsid w:val="00B36090"/>
    <w:rsid w:val="00B360D7"/>
    <w:rsid w:val="00B4126D"/>
    <w:rsid w:val="00B42270"/>
    <w:rsid w:val="00B42837"/>
    <w:rsid w:val="00B42EED"/>
    <w:rsid w:val="00B4658B"/>
    <w:rsid w:val="00B469FB"/>
    <w:rsid w:val="00B507BD"/>
    <w:rsid w:val="00B537FC"/>
    <w:rsid w:val="00B71A61"/>
    <w:rsid w:val="00B73834"/>
    <w:rsid w:val="00B803BC"/>
    <w:rsid w:val="00B80FB1"/>
    <w:rsid w:val="00B8278C"/>
    <w:rsid w:val="00B833FB"/>
    <w:rsid w:val="00B84D6D"/>
    <w:rsid w:val="00B90C8E"/>
    <w:rsid w:val="00B91FE2"/>
    <w:rsid w:val="00B9247E"/>
    <w:rsid w:val="00B95D27"/>
    <w:rsid w:val="00BA21D1"/>
    <w:rsid w:val="00BA48E2"/>
    <w:rsid w:val="00BA6004"/>
    <w:rsid w:val="00BA775D"/>
    <w:rsid w:val="00BB02AC"/>
    <w:rsid w:val="00BB0B0E"/>
    <w:rsid w:val="00BB6A0A"/>
    <w:rsid w:val="00BD104A"/>
    <w:rsid w:val="00BE0819"/>
    <w:rsid w:val="00BF2F73"/>
    <w:rsid w:val="00BF4835"/>
    <w:rsid w:val="00BF4E10"/>
    <w:rsid w:val="00C04D9A"/>
    <w:rsid w:val="00C05C7B"/>
    <w:rsid w:val="00C10175"/>
    <w:rsid w:val="00C12E9F"/>
    <w:rsid w:val="00C12FC3"/>
    <w:rsid w:val="00C13D06"/>
    <w:rsid w:val="00C20378"/>
    <w:rsid w:val="00C231E0"/>
    <w:rsid w:val="00C27368"/>
    <w:rsid w:val="00C332E1"/>
    <w:rsid w:val="00C341A0"/>
    <w:rsid w:val="00C373D9"/>
    <w:rsid w:val="00C41785"/>
    <w:rsid w:val="00C445C1"/>
    <w:rsid w:val="00C45D30"/>
    <w:rsid w:val="00C50B8D"/>
    <w:rsid w:val="00C50BA4"/>
    <w:rsid w:val="00C54ABA"/>
    <w:rsid w:val="00C55626"/>
    <w:rsid w:val="00C57C7E"/>
    <w:rsid w:val="00C607CB"/>
    <w:rsid w:val="00C608D3"/>
    <w:rsid w:val="00C61577"/>
    <w:rsid w:val="00C61EE6"/>
    <w:rsid w:val="00C64DA7"/>
    <w:rsid w:val="00C65E6A"/>
    <w:rsid w:val="00C662E2"/>
    <w:rsid w:val="00C6660E"/>
    <w:rsid w:val="00C81A76"/>
    <w:rsid w:val="00C83410"/>
    <w:rsid w:val="00C874B6"/>
    <w:rsid w:val="00C907CD"/>
    <w:rsid w:val="00C911DD"/>
    <w:rsid w:val="00CA0ECD"/>
    <w:rsid w:val="00CA126F"/>
    <w:rsid w:val="00CA19EC"/>
    <w:rsid w:val="00CA1F30"/>
    <w:rsid w:val="00CB47B4"/>
    <w:rsid w:val="00CC1E9B"/>
    <w:rsid w:val="00CC25BB"/>
    <w:rsid w:val="00CC7415"/>
    <w:rsid w:val="00CD198D"/>
    <w:rsid w:val="00CD32FE"/>
    <w:rsid w:val="00CD56F6"/>
    <w:rsid w:val="00CD62F5"/>
    <w:rsid w:val="00CD6BFA"/>
    <w:rsid w:val="00CF05C9"/>
    <w:rsid w:val="00CF5708"/>
    <w:rsid w:val="00D05831"/>
    <w:rsid w:val="00D06890"/>
    <w:rsid w:val="00D137AA"/>
    <w:rsid w:val="00D17200"/>
    <w:rsid w:val="00D175FB"/>
    <w:rsid w:val="00D227CA"/>
    <w:rsid w:val="00D23903"/>
    <w:rsid w:val="00D23FCF"/>
    <w:rsid w:val="00D260DF"/>
    <w:rsid w:val="00D300C4"/>
    <w:rsid w:val="00D33077"/>
    <w:rsid w:val="00D34522"/>
    <w:rsid w:val="00D445BD"/>
    <w:rsid w:val="00D51232"/>
    <w:rsid w:val="00D57D77"/>
    <w:rsid w:val="00D60DC6"/>
    <w:rsid w:val="00D61C10"/>
    <w:rsid w:val="00D64A2F"/>
    <w:rsid w:val="00D67066"/>
    <w:rsid w:val="00D679B1"/>
    <w:rsid w:val="00D70DB9"/>
    <w:rsid w:val="00D727A9"/>
    <w:rsid w:val="00D72FDB"/>
    <w:rsid w:val="00D74DAC"/>
    <w:rsid w:val="00D7593B"/>
    <w:rsid w:val="00D771C1"/>
    <w:rsid w:val="00D77C7E"/>
    <w:rsid w:val="00D85B4C"/>
    <w:rsid w:val="00D97617"/>
    <w:rsid w:val="00DA20F3"/>
    <w:rsid w:val="00DA2CB7"/>
    <w:rsid w:val="00DA4836"/>
    <w:rsid w:val="00DB382C"/>
    <w:rsid w:val="00DB46A3"/>
    <w:rsid w:val="00DB611C"/>
    <w:rsid w:val="00DC0ADC"/>
    <w:rsid w:val="00DC143E"/>
    <w:rsid w:val="00DD0AD8"/>
    <w:rsid w:val="00DD1779"/>
    <w:rsid w:val="00DD1EA5"/>
    <w:rsid w:val="00DD3311"/>
    <w:rsid w:val="00DD5923"/>
    <w:rsid w:val="00DD703A"/>
    <w:rsid w:val="00DD7469"/>
    <w:rsid w:val="00DD78BC"/>
    <w:rsid w:val="00DE1124"/>
    <w:rsid w:val="00DE23C3"/>
    <w:rsid w:val="00DF69B9"/>
    <w:rsid w:val="00DF6DDA"/>
    <w:rsid w:val="00E023F9"/>
    <w:rsid w:val="00E035DB"/>
    <w:rsid w:val="00E0423B"/>
    <w:rsid w:val="00E05587"/>
    <w:rsid w:val="00E07EC8"/>
    <w:rsid w:val="00E11B6D"/>
    <w:rsid w:val="00E17EF2"/>
    <w:rsid w:val="00E17FDB"/>
    <w:rsid w:val="00E2196B"/>
    <w:rsid w:val="00E2309E"/>
    <w:rsid w:val="00E2339E"/>
    <w:rsid w:val="00E23E35"/>
    <w:rsid w:val="00E36AED"/>
    <w:rsid w:val="00E43606"/>
    <w:rsid w:val="00E44B50"/>
    <w:rsid w:val="00E56D50"/>
    <w:rsid w:val="00E64FEF"/>
    <w:rsid w:val="00E7164D"/>
    <w:rsid w:val="00E71EBE"/>
    <w:rsid w:val="00E74148"/>
    <w:rsid w:val="00E7462A"/>
    <w:rsid w:val="00E8728A"/>
    <w:rsid w:val="00E90A89"/>
    <w:rsid w:val="00E91165"/>
    <w:rsid w:val="00E943C1"/>
    <w:rsid w:val="00E97AFF"/>
    <w:rsid w:val="00E97FCB"/>
    <w:rsid w:val="00EA5266"/>
    <w:rsid w:val="00EA5F1A"/>
    <w:rsid w:val="00EA7BB4"/>
    <w:rsid w:val="00EB140F"/>
    <w:rsid w:val="00EB538C"/>
    <w:rsid w:val="00EB558C"/>
    <w:rsid w:val="00EB6D79"/>
    <w:rsid w:val="00EC30A9"/>
    <w:rsid w:val="00EC5C8A"/>
    <w:rsid w:val="00EC7572"/>
    <w:rsid w:val="00ED1B6E"/>
    <w:rsid w:val="00ED2FF3"/>
    <w:rsid w:val="00ED4C1B"/>
    <w:rsid w:val="00ED65AD"/>
    <w:rsid w:val="00ED6F87"/>
    <w:rsid w:val="00EE1605"/>
    <w:rsid w:val="00EE2CDE"/>
    <w:rsid w:val="00EE5477"/>
    <w:rsid w:val="00EE6782"/>
    <w:rsid w:val="00EF57D3"/>
    <w:rsid w:val="00F015A4"/>
    <w:rsid w:val="00F0407D"/>
    <w:rsid w:val="00F06AFD"/>
    <w:rsid w:val="00F0789F"/>
    <w:rsid w:val="00F10584"/>
    <w:rsid w:val="00F11FCF"/>
    <w:rsid w:val="00F121E1"/>
    <w:rsid w:val="00F12F76"/>
    <w:rsid w:val="00F17FD5"/>
    <w:rsid w:val="00F20E43"/>
    <w:rsid w:val="00F261AA"/>
    <w:rsid w:val="00F30702"/>
    <w:rsid w:val="00F37B64"/>
    <w:rsid w:val="00F42A3E"/>
    <w:rsid w:val="00F47949"/>
    <w:rsid w:val="00F54630"/>
    <w:rsid w:val="00F547CF"/>
    <w:rsid w:val="00F61D5A"/>
    <w:rsid w:val="00F63F04"/>
    <w:rsid w:val="00F643F1"/>
    <w:rsid w:val="00F65EBB"/>
    <w:rsid w:val="00F67750"/>
    <w:rsid w:val="00F67BAD"/>
    <w:rsid w:val="00F71481"/>
    <w:rsid w:val="00F74FE9"/>
    <w:rsid w:val="00F75797"/>
    <w:rsid w:val="00F75A53"/>
    <w:rsid w:val="00F75C2B"/>
    <w:rsid w:val="00F772E9"/>
    <w:rsid w:val="00F77CD0"/>
    <w:rsid w:val="00F80745"/>
    <w:rsid w:val="00F86EEB"/>
    <w:rsid w:val="00F92CF8"/>
    <w:rsid w:val="00F957BD"/>
    <w:rsid w:val="00F95E7C"/>
    <w:rsid w:val="00FA18CA"/>
    <w:rsid w:val="00FA212E"/>
    <w:rsid w:val="00FA51C0"/>
    <w:rsid w:val="00FA69FB"/>
    <w:rsid w:val="00FB3B87"/>
    <w:rsid w:val="00FB4C37"/>
    <w:rsid w:val="00FB5BAD"/>
    <w:rsid w:val="00FB7F00"/>
    <w:rsid w:val="00FC1756"/>
    <w:rsid w:val="00FC3CA1"/>
    <w:rsid w:val="00FC6105"/>
    <w:rsid w:val="00FC6A7B"/>
    <w:rsid w:val="00FD0567"/>
    <w:rsid w:val="00FD057E"/>
    <w:rsid w:val="00FD3453"/>
    <w:rsid w:val="00FD6A14"/>
    <w:rsid w:val="00FD74F8"/>
    <w:rsid w:val="00FD768D"/>
    <w:rsid w:val="00FE25F6"/>
    <w:rsid w:val="00FE359B"/>
    <w:rsid w:val="00FE3861"/>
    <w:rsid w:val="00FE4573"/>
    <w:rsid w:val="00FE5F6F"/>
    <w:rsid w:val="00FE7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8D"/>
    <w:pPr>
      <w:spacing w:after="200" w:line="276" w:lineRule="auto"/>
    </w:pPr>
    <w:rPr>
      <w:rFonts w:cs="Calibri"/>
      <w:kern w:val="0"/>
      <w:sz w:val="22"/>
      <w:lang w:eastAsia="en-US"/>
    </w:rPr>
  </w:style>
  <w:style w:type="paragraph" w:styleId="Heading1">
    <w:name w:val="heading 1"/>
    <w:basedOn w:val="Normal"/>
    <w:link w:val="Heading1Char"/>
    <w:uiPriority w:val="99"/>
    <w:qFormat/>
    <w:locked/>
    <w:rsid w:val="002C4DA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link w:val="Heading3Char"/>
    <w:uiPriority w:val="99"/>
    <w:qFormat/>
    <w:locked/>
    <w:rsid w:val="002C4DA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4DA2"/>
    <w:rPr>
      <w:rFonts w:ascii="Times New Roman" w:hAnsi="Times New Roman" w:cs="Times New Roman"/>
      <w:b/>
      <w:bCs/>
      <w:kern w:val="36"/>
      <w:sz w:val="48"/>
      <w:szCs w:val="48"/>
      <w:lang w:eastAsia="en-US"/>
    </w:rPr>
  </w:style>
  <w:style w:type="character" w:customStyle="1" w:styleId="Heading3Char">
    <w:name w:val="Heading 3 Char"/>
    <w:basedOn w:val="DefaultParagraphFont"/>
    <w:link w:val="Heading3"/>
    <w:uiPriority w:val="99"/>
    <w:locked/>
    <w:rsid w:val="002C4DA2"/>
    <w:rPr>
      <w:rFonts w:ascii="Times New Roman" w:hAnsi="Times New Roman" w:cs="Times New Roman"/>
      <w:b/>
      <w:bCs/>
      <w:kern w:val="0"/>
      <w:sz w:val="27"/>
      <w:szCs w:val="27"/>
      <w:lang w:eastAsia="en-US"/>
    </w:rPr>
  </w:style>
  <w:style w:type="paragraph" w:styleId="FootnoteText">
    <w:name w:val="footnote text"/>
    <w:basedOn w:val="Normal"/>
    <w:link w:val="FootnoteTextChar"/>
    <w:uiPriority w:val="99"/>
    <w:semiHidden/>
    <w:rsid w:val="007548D3"/>
    <w:pPr>
      <w:spacing w:after="0" w:line="240" w:lineRule="auto"/>
    </w:pPr>
    <w:rPr>
      <w:rFonts w:cs="Times New Roman"/>
      <w:sz w:val="20"/>
      <w:szCs w:val="20"/>
      <w:lang w:eastAsia="zh-CN"/>
    </w:rPr>
  </w:style>
  <w:style w:type="character" w:customStyle="1" w:styleId="FootnoteTextChar">
    <w:name w:val="Footnote Text Char"/>
    <w:basedOn w:val="DefaultParagraphFont"/>
    <w:link w:val="FootnoteText"/>
    <w:uiPriority w:val="99"/>
    <w:semiHidden/>
    <w:locked/>
    <w:rsid w:val="007548D3"/>
    <w:rPr>
      <w:rFonts w:cs="Times New Roman"/>
      <w:sz w:val="20"/>
    </w:rPr>
  </w:style>
  <w:style w:type="character" w:styleId="FootnoteReference">
    <w:name w:val="footnote reference"/>
    <w:basedOn w:val="DefaultParagraphFont"/>
    <w:uiPriority w:val="99"/>
    <w:semiHidden/>
    <w:rsid w:val="007548D3"/>
    <w:rPr>
      <w:rFonts w:cs="Times New Roman"/>
      <w:vertAlign w:val="superscript"/>
    </w:rPr>
  </w:style>
  <w:style w:type="paragraph" w:styleId="ListParagraph">
    <w:name w:val="List Paragraph"/>
    <w:basedOn w:val="Normal"/>
    <w:uiPriority w:val="99"/>
    <w:qFormat/>
    <w:rsid w:val="00D175FB"/>
    <w:pPr>
      <w:ind w:left="720"/>
    </w:pPr>
  </w:style>
  <w:style w:type="character" w:styleId="CommentReference">
    <w:name w:val="annotation reference"/>
    <w:basedOn w:val="DefaultParagraphFont"/>
    <w:uiPriority w:val="99"/>
    <w:semiHidden/>
    <w:rsid w:val="00635366"/>
    <w:rPr>
      <w:rFonts w:cs="Times New Roman"/>
      <w:sz w:val="16"/>
    </w:rPr>
  </w:style>
  <w:style w:type="paragraph" w:styleId="CommentText">
    <w:name w:val="annotation text"/>
    <w:basedOn w:val="Normal"/>
    <w:link w:val="CommentTextChar"/>
    <w:uiPriority w:val="99"/>
    <w:semiHidden/>
    <w:rsid w:val="00635366"/>
    <w:pPr>
      <w:spacing w:line="240" w:lineRule="auto"/>
    </w:pPr>
    <w:rPr>
      <w:rFonts w:cs="Times New Roman"/>
      <w:sz w:val="20"/>
      <w:szCs w:val="20"/>
      <w:lang w:eastAsia="zh-CN"/>
    </w:rPr>
  </w:style>
  <w:style w:type="character" w:customStyle="1" w:styleId="CommentTextChar">
    <w:name w:val="Comment Text Char"/>
    <w:basedOn w:val="DefaultParagraphFont"/>
    <w:link w:val="CommentText"/>
    <w:uiPriority w:val="99"/>
    <w:locked/>
    <w:rsid w:val="00635366"/>
    <w:rPr>
      <w:rFonts w:cs="Times New Roman"/>
      <w:sz w:val="20"/>
    </w:rPr>
  </w:style>
  <w:style w:type="paragraph" w:styleId="CommentSubject">
    <w:name w:val="annotation subject"/>
    <w:basedOn w:val="CommentText"/>
    <w:next w:val="CommentText"/>
    <w:link w:val="CommentSubjectChar"/>
    <w:uiPriority w:val="99"/>
    <w:semiHidden/>
    <w:rsid w:val="00635366"/>
    <w:rPr>
      <w:b/>
      <w:bCs/>
    </w:rPr>
  </w:style>
  <w:style w:type="character" w:customStyle="1" w:styleId="CommentSubjectChar">
    <w:name w:val="Comment Subject Char"/>
    <w:basedOn w:val="CommentTextChar"/>
    <w:link w:val="CommentSubject"/>
    <w:uiPriority w:val="99"/>
    <w:semiHidden/>
    <w:locked/>
    <w:rsid w:val="00635366"/>
    <w:rPr>
      <w:rFonts w:cs="Times New Roman"/>
      <w:b/>
      <w:sz w:val="20"/>
    </w:rPr>
  </w:style>
  <w:style w:type="paragraph" w:styleId="BalloonText">
    <w:name w:val="Balloon Text"/>
    <w:basedOn w:val="Normal"/>
    <w:link w:val="BalloonTextChar"/>
    <w:uiPriority w:val="99"/>
    <w:semiHidden/>
    <w:rsid w:val="00635366"/>
    <w:pPr>
      <w:spacing w:after="0" w:line="240" w:lineRule="auto"/>
    </w:pPr>
    <w:rPr>
      <w:rFonts w:ascii="Tahoma" w:hAnsi="Tahoma" w:cs="Times New Roman"/>
      <w:sz w:val="16"/>
      <w:szCs w:val="16"/>
      <w:lang w:eastAsia="zh-CN"/>
    </w:rPr>
  </w:style>
  <w:style w:type="character" w:customStyle="1" w:styleId="BalloonTextChar">
    <w:name w:val="Balloon Text Char"/>
    <w:basedOn w:val="DefaultParagraphFont"/>
    <w:link w:val="BalloonText"/>
    <w:uiPriority w:val="99"/>
    <w:semiHidden/>
    <w:locked/>
    <w:rsid w:val="00635366"/>
    <w:rPr>
      <w:rFonts w:ascii="Tahoma" w:hAnsi="Tahoma" w:cs="Times New Roman"/>
      <w:sz w:val="16"/>
    </w:rPr>
  </w:style>
  <w:style w:type="paragraph" w:styleId="Header">
    <w:name w:val="header"/>
    <w:basedOn w:val="Normal"/>
    <w:link w:val="HeaderChar"/>
    <w:uiPriority w:val="99"/>
    <w:rsid w:val="000D618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D6184"/>
    <w:rPr>
      <w:rFonts w:cs="Times New Roman"/>
    </w:rPr>
  </w:style>
  <w:style w:type="paragraph" w:styleId="Footer">
    <w:name w:val="footer"/>
    <w:basedOn w:val="Normal"/>
    <w:link w:val="FooterChar"/>
    <w:uiPriority w:val="99"/>
    <w:rsid w:val="000D61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D6184"/>
    <w:rPr>
      <w:rFonts w:cs="Times New Roman"/>
    </w:rPr>
  </w:style>
  <w:style w:type="table" w:styleId="TableGrid">
    <w:name w:val="Table Grid"/>
    <w:basedOn w:val="TableNormal"/>
    <w:uiPriority w:val="99"/>
    <w:rsid w:val="00E2196B"/>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uiPriority w:val="99"/>
    <w:rsid w:val="00D17200"/>
    <w:pPr>
      <w:spacing w:line="260" w:lineRule="atLeast"/>
    </w:pPr>
    <w:rPr>
      <w:lang w:eastAsia="zh-CN"/>
    </w:rPr>
  </w:style>
  <w:style w:type="character" w:styleId="Hyperlink">
    <w:name w:val="Hyperlink"/>
    <w:basedOn w:val="DefaultParagraphFont"/>
    <w:uiPriority w:val="99"/>
    <w:rsid w:val="00D17200"/>
    <w:rPr>
      <w:rFonts w:cs="Times New Roman"/>
      <w:color w:val="0000FF"/>
      <w:u w:val="single"/>
    </w:rPr>
  </w:style>
  <w:style w:type="character" w:customStyle="1" w:styleId="CharChar1">
    <w:name w:val="Char Char1"/>
    <w:uiPriority w:val="99"/>
    <w:semiHidden/>
    <w:rsid w:val="007B3211"/>
    <w:rPr>
      <w:rFonts w:ascii="Calibri" w:hAnsi="Calibri"/>
      <w:sz w:val="22"/>
      <w:lang w:val="en-US" w:eastAsia="ar-SA" w:bidi="ar-SA"/>
    </w:rPr>
  </w:style>
  <w:style w:type="paragraph" w:customStyle="1" w:styleId="CharChar2">
    <w:name w:val="Char Char2"/>
    <w:basedOn w:val="Normal"/>
    <w:autoRedefine/>
    <w:uiPriority w:val="99"/>
    <w:rsid w:val="007B3211"/>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apple-converted-space">
    <w:name w:val="apple-converted-space"/>
    <w:basedOn w:val="DefaultParagraphFont"/>
    <w:uiPriority w:val="99"/>
    <w:rsid w:val="007B3211"/>
    <w:rPr>
      <w:rFonts w:cs="Times New Roman"/>
    </w:rPr>
  </w:style>
  <w:style w:type="character" w:customStyle="1" w:styleId="CharChar11">
    <w:name w:val="Char Char11"/>
    <w:uiPriority w:val="99"/>
    <w:semiHidden/>
    <w:rsid w:val="00812441"/>
    <w:rPr>
      <w:rFonts w:ascii="Calibri" w:hAnsi="Calibri"/>
      <w:sz w:val="22"/>
      <w:lang w:val="en-US" w:eastAsia="ar-SA" w:bidi="ar-SA"/>
    </w:rPr>
  </w:style>
  <w:style w:type="paragraph" w:customStyle="1" w:styleId="CharChar21">
    <w:name w:val="Char Char21"/>
    <w:basedOn w:val="Normal"/>
    <w:autoRedefine/>
    <w:uiPriority w:val="99"/>
    <w:rsid w:val="00812441"/>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styleId="Emphasis">
    <w:name w:val="Emphasis"/>
    <w:basedOn w:val="DefaultParagraphFont"/>
    <w:uiPriority w:val="99"/>
    <w:qFormat/>
    <w:locked/>
    <w:rsid w:val="003C66FD"/>
    <w:rPr>
      <w:rFonts w:cs="Times New Roman"/>
      <w:i/>
    </w:rPr>
  </w:style>
  <w:style w:type="character" w:customStyle="1" w:styleId="highlight">
    <w:name w:val="highlight"/>
    <w:uiPriority w:val="99"/>
    <w:rsid w:val="003C66FD"/>
  </w:style>
  <w:style w:type="paragraph" w:styleId="NormalWeb">
    <w:name w:val="Normal (Web)"/>
    <w:basedOn w:val="Normal"/>
    <w:uiPriority w:val="99"/>
    <w:semiHidden/>
    <w:rsid w:val="00B833FB"/>
    <w:pPr>
      <w:spacing w:before="100" w:beforeAutospacing="1" w:after="100" w:afterAutospacing="1" w:line="240" w:lineRule="auto"/>
    </w:pPr>
    <w:rPr>
      <w:rFonts w:ascii="Times New Roman" w:hAnsi="Times New Roman" w:cs="Times New Roman"/>
      <w:sz w:val="24"/>
      <w:szCs w:val="24"/>
    </w:rPr>
  </w:style>
  <w:style w:type="character" w:customStyle="1" w:styleId="ui-ncbitoggler-master-text">
    <w:name w:val="ui-ncbitoggler-master-text"/>
    <w:basedOn w:val="DefaultParagraphFont"/>
    <w:uiPriority w:val="99"/>
    <w:rsid w:val="002C4DA2"/>
    <w:rPr>
      <w:rFonts w:cs="Times New Roman"/>
    </w:rPr>
  </w:style>
  <w:style w:type="paragraph" w:customStyle="1" w:styleId="CharChar22">
    <w:name w:val="Char Char22"/>
    <w:basedOn w:val="Normal"/>
    <w:autoRedefine/>
    <w:uiPriority w:val="99"/>
    <w:rsid w:val="00104055"/>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labellist">
    <w:name w:val="label_list"/>
    <w:basedOn w:val="DefaultParagraphFont"/>
    <w:uiPriority w:val="99"/>
    <w:rsid w:val="00F772E9"/>
    <w:rPr>
      <w:rFonts w:cs="Times New Roman"/>
    </w:rPr>
  </w:style>
  <w:style w:type="paragraph" w:styleId="BodyText">
    <w:name w:val="Body Text"/>
    <w:basedOn w:val="Normal"/>
    <w:link w:val="BodyTextChar"/>
    <w:uiPriority w:val="99"/>
    <w:rsid w:val="00CD62F5"/>
    <w:pPr>
      <w:spacing w:after="0" w:line="480" w:lineRule="auto"/>
      <w:jc w:val="both"/>
    </w:pPr>
    <w:rPr>
      <w:rFonts w:ascii="Times New Roman" w:hAnsi="Times New Roman" w:cs="Times New Roman"/>
      <w:sz w:val="24"/>
      <w:szCs w:val="24"/>
      <w:lang w:val="en-GB"/>
    </w:rPr>
  </w:style>
  <w:style w:type="character" w:customStyle="1" w:styleId="BodyTextChar">
    <w:name w:val="Body Text Char"/>
    <w:basedOn w:val="DefaultParagraphFont"/>
    <w:link w:val="BodyText"/>
    <w:uiPriority w:val="99"/>
    <w:semiHidden/>
    <w:locked/>
    <w:rsid w:val="00A977B7"/>
    <w:rPr>
      <w:rFonts w:cs="Calibri"/>
      <w:kern w:val="0"/>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8D"/>
    <w:pPr>
      <w:spacing w:after="200" w:line="276" w:lineRule="auto"/>
    </w:pPr>
    <w:rPr>
      <w:rFonts w:cs="Calibri"/>
      <w:kern w:val="0"/>
      <w:sz w:val="22"/>
      <w:lang w:eastAsia="en-US"/>
    </w:rPr>
  </w:style>
  <w:style w:type="paragraph" w:styleId="Heading1">
    <w:name w:val="heading 1"/>
    <w:basedOn w:val="Normal"/>
    <w:link w:val="Heading1Char"/>
    <w:uiPriority w:val="99"/>
    <w:qFormat/>
    <w:locked/>
    <w:rsid w:val="002C4DA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link w:val="Heading3Char"/>
    <w:uiPriority w:val="99"/>
    <w:qFormat/>
    <w:locked/>
    <w:rsid w:val="002C4DA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4DA2"/>
    <w:rPr>
      <w:rFonts w:ascii="Times New Roman" w:hAnsi="Times New Roman" w:cs="Times New Roman"/>
      <w:b/>
      <w:bCs/>
      <w:kern w:val="36"/>
      <w:sz w:val="48"/>
      <w:szCs w:val="48"/>
      <w:lang w:eastAsia="en-US"/>
    </w:rPr>
  </w:style>
  <w:style w:type="character" w:customStyle="1" w:styleId="Heading3Char">
    <w:name w:val="Heading 3 Char"/>
    <w:basedOn w:val="DefaultParagraphFont"/>
    <w:link w:val="Heading3"/>
    <w:uiPriority w:val="99"/>
    <w:locked/>
    <w:rsid w:val="002C4DA2"/>
    <w:rPr>
      <w:rFonts w:ascii="Times New Roman" w:hAnsi="Times New Roman" w:cs="Times New Roman"/>
      <w:b/>
      <w:bCs/>
      <w:kern w:val="0"/>
      <w:sz w:val="27"/>
      <w:szCs w:val="27"/>
      <w:lang w:eastAsia="en-US"/>
    </w:rPr>
  </w:style>
  <w:style w:type="paragraph" w:styleId="FootnoteText">
    <w:name w:val="footnote text"/>
    <w:basedOn w:val="Normal"/>
    <w:link w:val="FootnoteTextChar"/>
    <w:uiPriority w:val="99"/>
    <w:semiHidden/>
    <w:rsid w:val="007548D3"/>
    <w:pPr>
      <w:spacing w:after="0" w:line="240" w:lineRule="auto"/>
    </w:pPr>
    <w:rPr>
      <w:rFonts w:cs="Times New Roman"/>
      <w:sz w:val="20"/>
      <w:szCs w:val="20"/>
      <w:lang w:eastAsia="zh-CN"/>
    </w:rPr>
  </w:style>
  <w:style w:type="character" w:customStyle="1" w:styleId="FootnoteTextChar">
    <w:name w:val="Footnote Text Char"/>
    <w:basedOn w:val="DefaultParagraphFont"/>
    <w:link w:val="FootnoteText"/>
    <w:uiPriority w:val="99"/>
    <w:semiHidden/>
    <w:locked/>
    <w:rsid w:val="007548D3"/>
    <w:rPr>
      <w:rFonts w:cs="Times New Roman"/>
      <w:sz w:val="20"/>
    </w:rPr>
  </w:style>
  <w:style w:type="character" w:styleId="FootnoteReference">
    <w:name w:val="footnote reference"/>
    <w:basedOn w:val="DefaultParagraphFont"/>
    <w:uiPriority w:val="99"/>
    <w:semiHidden/>
    <w:rsid w:val="007548D3"/>
    <w:rPr>
      <w:rFonts w:cs="Times New Roman"/>
      <w:vertAlign w:val="superscript"/>
    </w:rPr>
  </w:style>
  <w:style w:type="paragraph" w:styleId="ListParagraph">
    <w:name w:val="List Paragraph"/>
    <w:basedOn w:val="Normal"/>
    <w:uiPriority w:val="99"/>
    <w:qFormat/>
    <w:rsid w:val="00D175FB"/>
    <w:pPr>
      <w:ind w:left="720"/>
    </w:pPr>
  </w:style>
  <w:style w:type="character" w:styleId="CommentReference">
    <w:name w:val="annotation reference"/>
    <w:basedOn w:val="DefaultParagraphFont"/>
    <w:uiPriority w:val="99"/>
    <w:semiHidden/>
    <w:rsid w:val="00635366"/>
    <w:rPr>
      <w:rFonts w:cs="Times New Roman"/>
      <w:sz w:val="16"/>
    </w:rPr>
  </w:style>
  <w:style w:type="paragraph" w:styleId="CommentText">
    <w:name w:val="annotation text"/>
    <w:basedOn w:val="Normal"/>
    <w:link w:val="CommentTextChar"/>
    <w:uiPriority w:val="99"/>
    <w:semiHidden/>
    <w:rsid w:val="00635366"/>
    <w:pPr>
      <w:spacing w:line="240" w:lineRule="auto"/>
    </w:pPr>
    <w:rPr>
      <w:rFonts w:cs="Times New Roman"/>
      <w:sz w:val="20"/>
      <w:szCs w:val="20"/>
      <w:lang w:eastAsia="zh-CN"/>
    </w:rPr>
  </w:style>
  <w:style w:type="character" w:customStyle="1" w:styleId="CommentTextChar">
    <w:name w:val="Comment Text Char"/>
    <w:basedOn w:val="DefaultParagraphFont"/>
    <w:link w:val="CommentText"/>
    <w:uiPriority w:val="99"/>
    <w:locked/>
    <w:rsid w:val="00635366"/>
    <w:rPr>
      <w:rFonts w:cs="Times New Roman"/>
      <w:sz w:val="20"/>
    </w:rPr>
  </w:style>
  <w:style w:type="paragraph" w:styleId="CommentSubject">
    <w:name w:val="annotation subject"/>
    <w:basedOn w:val="CommentText"/>
    <w:next w:val="CommentText"/>
    <w:link w:val="CommentSubjectChar"/>
    <w:uiPriority w:val="99"/>
    <w:semiHidden/>
    <w:rsid w:val="00635366"/>
    <w:rPr>
      <w:b/>
      <w:bCs/>
    </w:rPr>
  </w:style>
  <w:style w:type="character" w:customStyle="1" w:styleId="CommentSubjectChar">
    <w:name w:val="Comment Subject Char"/>
    <w:basedOn w:val="CommentTextChar"/>
    <w:link w:val="CommentSubject"/>
    <w:uiPriority w:val="99"/>
    <w:semiHidden/>
    <w:locked/>
    <w:rsid w:val="00635366"/>
    <w:rPr>
      <w:rFonts w:cs="Times New Roman"/>
      <w:b/>
      <w:sz w:val="20"/>
    </w:rPr>
  </w:style>
  <w:style w:type="paragraph" w:styleId="BalloonText">
    <w:name w:val="Balloon Text"/>
    <w:basedOn w:val="Normal"/>
    <w:link w:val="BalloonTextChar"/>
    <w:uiPriority w:val="99"/>
    <w:semiHidden/>
    <w:rsid w:val="00635366"/>
    <w:pPr>
      <w:spacing w:after="0" w:line="240" w:lineRule="auto"/>
    </w:pPr>
    <w:rPr>
      <w:rFonts w:ascii="Tahoma" w:hAnsi="Tahoma" w:cs="Times New Roman"/>
      <w:sz w:val="16"/>
      <w:szCs w:val="16"/>
      <w:lang w:eastAsia="zh-CN"/>
    </w:rPr>
  </w:style>
  <w:style w:type="character" w:customStyle="1" w:styleId="BalloonTextChar">
    <w:name w:val="Balloon Text Char"/>
    <w:basedOn w:val="DefaultParagraphFont"/>
    <w:link w:val="BalloonText"/>
    <w:uiPriority w:val="99"/>
    <w:semiHidden/>
    <w:locked/>
    <w:rsid w:val="00635366"/>
    <w:rPr>
      <w:rFonts w:ascii="Tahoma" w:hAnsi="Tahoma" w:cs="Times New Roman"/>
      <w:sz w:val="16"/>
    </w:rPr>
  </w:style>
  <w:style w:type="paragraph" w:styleId="Header">
    <w:name w:val="header"/>
    <w:basedOn w:val="Normal"/>
    <w:link w:val="HeaderChar"/>
    <w:uiPriority w:val="99"/>
    <w:rsid w:val="000D618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D6184"/>
    <w:rPr>
      <w:rFonts w:cs="Times New Roman"/>
    </w:rPr>
  </w:style>
  <w:style w:type="paragraph" w:styleId="Footer">
    <w:name w:val="footer"/>
    <w:basedOn w:val="Normal"/>
    <w:link w:val="FooterChar"/>
    <w:uiPriority w:val="99"/>
    <w:rsid w:val="000D61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D6184"/>
    <w:rPr>
      <w:rFonts w:cs="Times New Roman"/>
    </w:rPr>
  </w:style>
  <w:style w:type="table" w:styleId="TableGrid">
    <w:name w:val="Table Grid"/>
    <w:basedOn w:val="TableNormal"/>
    <w:uiPriority w:val="99"/>
    <w:rsid w:val="00E2196B"/>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uiPriority w:val="99"/>
    <w:rsid w:val="00D17200"/>
    <w:pPr>
      <w:spacing w:line="260" w:lineRule="atLeast"/>
    </w:pPr>
    <w:rPr>
      <w:lang w:eastAsia="zh-CN"/>
    </w:rPr>
  </w:style>
  <w:style w:type="character" w:styleId="Hyperlink">
    <w:name w:val="Hyperlink"/>
    <w:basedOn w:val="DefaultParagraphFont"/>
    <w:uiPriority w:val="99"/>
    <w:rsid w:val="00D17200"/>
    <w:rPr>
      <w:rFonts w:cs="Times New Roman"/>
      <w:color w:val="0000FF"/>
      <w:u w:val="single"/>
    </w:rPr>
  </w:style>
  <w:style w:type="character" w:customStyle="1" w:styleId="CharChar1">
    <w:name w:val="Char Char1"/>
    <w:uiPriority w:val="99"/>
    <w:semiHidden/>
    <w:rsid w:val="007B3211"/>
    <w:rPr>
      <w:rFonts w:ascii="Calibri" w:hAnsi="Calibri"/>
      <w:sz w:val="22"/>
      <w:lang w:val="en-US" w:eastAsia="ar-SA" w:bidi="ar-SA"/>
    </w:rPr>
  </w:style>
  <w:style w:type="paragraph" w:customStyle="1" w:styleId="CharChar2">
    <w:name w:val="Char Char2"/>
    <w:basedOn w:val="Normal"/>
    <w:autoRedefine/>
    <w:uiPriority w:val="99"/>
    <w:rsid w:val="007B3211"/>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apple-converted-space">
    <w:name w:val="apple-converted-space"/>
    <w:basedOn w:val="DefaultParagraphFont"/>
    <w:uiPriority w:val="99"/>
    <w:rsid w:val="007B3211"/>
    <w:rPr>
      <w:rFonts w:cs="Times New Roman"/>
    </w:rPr>
  </w:style>
  <w:style w:type="character" w:customStyle="1" w:styleId="CharChar11">
    <w:name w:val="Char Char11"/>
    <w:uiPriority w:val="99"/>
    <w:semiHidden/>
    <w:rsid w:val="00812441"/>
    <w:rPr>
      <w:rFonts w:ascii="Calibri" w:hAnsi="Calibri"/>
      <w:sz w:val="22"/>
      <w:lang w:val="en-US" w:eastAsia="ar-SA" w:bidi="ar-SA"/>
    </w:rPr>
  </w:style>
  <w:style w:type="paragraph" w:customStyle="1" w:styleId="CharChar21">
    <w:name w:val="Char Char21"/>
    <w:basedOn w:val="Normal"/>
    <w:autoRedefine/>
    <w:uiPriority w:val="99"/>
    <w:rsid w:val="00812441"/>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styleId="Emphasis">
    <w:name w:val="Emphasis"/>
    <w:basedOn w:val="DefaultParagraphFont"/>
    <w:uiPriority w:val="99"/>
    <w:qFormat/>
    <w:locked/>
    <w:rsid w:val="003C66FD"/>
    <w:rPr>
      <w:rFonts w:cs="Times New Roman"/>
      <w:i/>
    </w:rPr>
  </w:style>
  <w:style w:type="character" w:customStyle="1" w:styleId="highlight">
    <w:name w:val="highlight"/>
    <w:uiPriority w:val="99"/>
    <w:rsid w:val="003C66FD"/>
  </w:style>
  <w:style w:type="paragraph" w:styleId="NormalWeb">
    <w:name w:val="Normal (Web)"/>
    <w:basedOn w:val="Normal"/>
    <w:uiPriority w:val="99"/>
    <w:semiHidden/>
    <w:rsid w:val="00B833FB"/>
    <w:pPr>
      <w:spacing w:before="100" w:beforeAutospacing="1" w:after="100" w:afterAutospacing="1" w:line="240" w:lineRule="auto"/>
    </w:pPr>
    <w:rPr>
      <w:rFonts w:ascii="Times New Roman" w:hAnsi="Times New Roman" w:cs="Times New Roman"/>
      <w:sz w:val="24"/>
      <w:szCs w:val="24"/>
    </w:rPr>
  </w:style>
  <w:style w:type="character" w:customStyle="1" w:styleId="ui-ncbitoggler-master-text">
    <w:name w:val="ui-ncbitoggler-master-text"/>
    <w:basedOn w:val="DefaultParagraphFont"/>
    <w:uiPriority w:val="99"/>
    <w:rsid w:val="002C4DA2"/>
    <w:rPr>
      <w:rFonts w:cs="Times New Roman"/>
    </w:rPr>
  </w:style>
  <w:style w:type="paragraph" w:customStyle="1" w:styleId="CharChar22">
    <w:name w:val="Char Char22"/>
    <w:basedOn w:val="Normal"/>
    <w:autoRedefine/>
    <w:uiPriority w:val="99"/>
    <w:rsid w:val="00104055"/>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labellist">
    <w:name w:val="label_list"/>
    <w:basedOn w:val="DefaultParagraphFont"/>
    <w:uiPriority w:val="99"/>
    <w:rsid w:val="00F772E9"/>
    <w:rPr>
      <w:rFonts w:cs="Times New Roman"/>
    </w:rPr>
  </w:style>
  <w:style w:type="paragraph" w:styleId="BodyText">
    <w:name w:val="Body Text"/>
    <w:basedOn w:val="Normal"/>
    <w:link w:val="BodyTextChar"/>
    <w:uiPriority w:val="99"/>
    <w:rsid w:val="00CD62F5"/>
    <w:pPr>
      <w:spacing w:after="0" w:line="480" w:lineRule="auto"/>
      <w:jc w:val="both"/>
    </w:pPr>
    <w:rPr>
      <w:rFonts w:ascii="Times New Roman" w:hAnsi="Times New Roman" w:cs="Times New Roman"/>
      <w:sz w:val="24"/>
      <w:szCs w:val="24"/>
      <w:lang w:val="en-GB"/>
    </w:rPr>
  </w:style>
  <w:style w:type="character" w:customStyle="1" w:styleId="BodyTextChar">
    <w:name w:val="Body Text Char"/>
    <w:basedOn w:val="DefaultParagraphFont"/>
    <w:link w:val="BodyText"/>
    <w:uiPriority w:val="99"/>
    <w:semiHidden/>
    <w:locked/>
    <w:rsid w:val="00A977B7"/>
    <w:rPr>
      <w:rFonts w:cs="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42894">
      <w:marLeft w:val="0"/>
      <w:marRight w:val="0"/>
      <w:marTop w:val="0"/>
      <w:marBottom w:val="0"/>
      <w:divBdr>
        <w:top w:val="none" w:sz="0" w:space="0" w:color="auto"/>
        <w:left w:val="none" w:sz="0" w:space="0" w:color="auto"/>
        <w:bottom w:val="none" w:sz="0" w:space="0" w:color="auto"/>
        <w:right w:val="none" w:sz="0" w:space="0" w:color="auto"/>
      </w:divBdr>
    </w:div>
    <w:div w:id="1097142895">
      <w:marLeft w:val="0"/>
      <w:marRight w:val="0"/>
      <w:marTop w:val="0"/>
      <w:marBottom w:val="0"/>
      <w:divBdr>
        <w:top w:val="none" w:sz="0" w:space="0" w:color="auto"/>
        <w:left w:val="none" w:sz="0" w:space="0" w:color="auto"/>
        <w:bottom w:val="none" w:sz="0" w:space="0" w:color="auto"/>
        <w:right w:val="none" w:sz="0" w:space="0" w:color="auto"/>
      </w:divBdr>
    </w:div>
    <w:div w:id="1097142896">
      <w:marLeft w:val="0"/>
      <w:marRight w:val="0"/>
      <w:marTop w:val="0"/>
      <w:marBottom w:val="0"/>
      <w:divBdr>
        <w:top w:val="none" w:sz="0" w:space="0" w:color="auto"/>
        <w:left w:val="none" w:sz="0" w:space="0" w:color="auto"/>
        <w:bottom w:val="none" w:sz="0" w:space="0" w:color="auto"/>
        <w:right w:val="none" w:sz="0" w:space="0" w:color="auto"/>
      </w:divBdr>
    </w:div>
    <w:div w:id="1097142898">
      <w:marLeft w:val="0"/>
      <w:marRight w:val="0"/>
      <w:marTop w:val="0"/>
      <w:marBottom w:val="0"/>
      <w:divBdr>
        <w:top w:val="none" w:sz="0" w:space="0" w:color="auto"/>
        <w:left w:val="none" w:sz="0" w:space="0" w:color="auto"/>
        <w:bottom w:val="none" w:sz="0" w:space="0" w:color="auto"/>
        <w:right w:val="none" w:sz="0" w:space="0" w:color="auto"/>
      </w:divBdr>
    </w:div>
    <w:div w:id="1097142899">
      <w:marLeft w:val="0"/>
      <w:marRight w:val="0"/>
      <w:marTop w:val="0"/>
      <w:marBottom w:val="0"/>
      <w:divBdr>
        <w:top w:val="none" w:sz="0" w:space="0" w:color="auto"/>
        <w:left w:val="none" w:sz="0" w:space="0" w:color="auto"/>
        <w:bottom w:val="none" w:sz="0" w:space="0" w:color="auto"/>
        <w:right w:val="none" w:sz="0" w:space="0" w:color="auto"/>
      </w:divBdr>
    </w:div>
    <w:div w:id="1097142900">
      <w:marLeft w:val="0"/>
      <w:marRight w:val="0"/>
      <w:marTop w:val="0"/>
      <w:marBottom w:val="0"/>
      <w:divBdr>
        <w:top w:val="none" w:sz="0" w:space="0" w:color="auto"/>
        <w:left w:val="none" w:sz="0" w:space="0" w:color="auto"/>
        <w:bottom w:val="none" w:sz="0" w:space="0" w:color="auto"/>
        <w:right w:val="none" w:sz="0" w:space="0" w:color="auto"/>
      </w:divBdr>
    </w:div>
    <w:div w:id="1097142902">
      <w:marLeft w:val="0"/>
      <w:marRight w:val="0"/>
      <w:marTop w:val="0"/>
      <w:marBottom w:val="0"/>
      <w:divBdr>
        <w:top w:val="none" w:sz="0" w:space="0" w:color="auto"/>
        <w:left w:val="none" w:sz="0" w:space="0" w:color="auto"/>
        <w:bottom w:val="none" w:sz="0" w:space="0" w:color="auto"/>
        <w:right w:val="none" w:sz="0" w:space="0" w:color="auto"/>
      </w:divBdr>
    </w:div>
    <w:div w:id="1097142903">
      <w:marLeft w:val="0"/>
      <w:marRight w:val="0"/>
      <w:marTop w:val="0"/>
      <w:marBottom w:val="0"/>
      <w:divBdr>
        <w:top w:val="none" w:sz="0" w:space="0" w:color="auto"/>
        <w:left w:val="none" w:sz="0" w:space="0" w:color="auto"/>
        <w:bottom w:val="none" w:sz="0" w:space="0" w:color="auto"/>
        <w:right w:val="none" w:sz="0" w:space="0" w:color="auto"/>
      </w:divBdr>
    </w:div>
    <w:div w:id="1097142904">
      <w:marLeft w:val="0"/>
      <w:marRight w:val="0"/>
      <w:marTop w:val="0"/>
      <w:marBottom w:val="0"/>
      <w:divBdr>
        <w:top w:val="none" w:sz="0" w:space="0" w:color="auto"/>
        <w:left w:val="none" w:sz="0" w:space="0" w:color="auto"/>
        <w:bottom w:val="none" w:sz="0" w:space="0" w:color="auto"/>
        <w:right w:val="none" w:sz="0" w:space="0" w:color="auto"/>
      </w:divBdr>
    </w:div>
    <w:div w:id="1097142905">
      <w:marLeft w:val="0"/>
      <w:marRight w:val="0"/>
      <w:marTop w:val="0"/>
      <w:marBottom w:val="0"/>
      <w:divBdr>
        <w:top w:val="none" w:sz="0" w:space="0" w:color="auto"/>
        <w:left w:val="none" w:sz="0" w:space="0" w:color="auto"/>
        <w:bottom w:val="none" w:sz="0" w:space="0" w:color="auto"/>
        <w:right w:val="none" w:sz="0" w:space="0" w:color="auto"/>
      </w:divBdr>
    </w:div>
    <w:div w:id="1097142906">
      <w:marLeft w:val="0"/>
      <w:marRight w:val="0"/>
      <w:marTop w:val="0"/>
      <w:marBottom w:val="0"/>
      <w:divBdr>
        <w:top w:val="none" w:sz="0" w:space="0" w:color="auto"/>
        <w:left w:val="none" w:sz="0" w:space="0" w:color="auto"/>
        <w:bottom w:val="none" w:sz="0" w:space="0" w:color="auto"/>
        <w:right w:val="none" w:sz="0" w:space="0" w:color="auto"/>
      </w:divBdr>
    </w:div>
    <w:div w:id="1097142907">
      <w:marLeft w:val="0"/>
      <w:marRight w:val="0"/>
      <w:marTop w:val="0"/>
      <w:marBottom w:val="0"/>
      <w:divBdr>
        <w:top w:val="none" w:sz="0" w:space="0" w:color="auto"/>
        <w:left w:val="none" w:sz="0" w:space="0" w:color="auto"/>
        <w:bottom w:val="none" w:sz="0" w:space="0" w:color="auto"/>
        <w:right w:val="none" w:sz="0" w:space="0" w:color="auto"/>
      </w:divBdr>
    </w:div>
    <w:div w:id="1097142909">
      <w:marLeft w:val="0"/>
      <w:marRight w:val="0"/>
      <w:marTop w:val="0"/>
      <w:marBottom w:val="0"/>
      <w:divBdr>
        <w:top w:val="none" w:sz="0" w:space="0" w:color="auto"/>
        <w:left w:val="none" w:sz="0" w:space="0" w:color="auto"/>
        <w:bottom w:val="none" w:sz="0" w:space="0" w:color="auto"/>
        <w:right w:val="none" w:sz="0" w:space="0" w:color="auto"/>
      </w:divBdr>
    </w:div>
    <w:div w:id="1097142910">
      <w:marLeft w:val="0"/>
      <w:marRight w:val="0"/>
      <w:marTop w:val="0"/>
      <w:marBottom w:val="0"/>
      <w:divBdr>
        <w:top w:val="none" w:sz="0" w:space="0" w:color="auto"/>
        <w:left w:val="none" w:sz="0" w:space="0" w:color="auto"/>
        <w:bottom w:val="none" w:sz="0" w:space="0" w:color="auto"/>
        <w:right w:val="none" w:sz="0" w:space="0" w:color="auto"/>
      </w:divBdr>
    </w:div>
    <w:div w:id="1097142911">
      <w:marLeft w:val="0"/>
      <w:marRight w:val="0"/>
      <w:marTop w:val="0"/>
      <w:marBottom w:val="0"/>
      <w:divBdr>
        <w:top w:val="none" w:sz="0" w:space="0" w:color="auto"/>
        <w:left w:val="none" w:sz="0" w:space="0" w:color="auto"/>
        <w:bottom w:val="none" w:sz="0" w:space="0" w:color="auto"/>
        <w:right w:val="none" w:sz="0" w:space="0" w:color="auto"/>
      </w:divBdr>
    </w:div>
    <w:div w:id="1097142913">
      <w:marLeft w:val="0"/>
      <w:marRight w:val="0"/>
      <w:marTop w:val="0"/>
      <w:marBottom w:val="0"/>
      <w:divBdr>
        <w:top w:val="none" w:sz="0" w:space="0" w:color="auto"/>
        <w:left w:val="none" w:sz="0" w:space="0" w:color="auto"/>
        <w:bottom w:val="none" w:sz="0" w:space="0" w:color="auto"/>
        <w:right w:val="none" w:sz="0" w:space="0" w:color="auto"/>
      </w:divBdr>
      <w:divsChild>
        <w:div w:id="1097142915">
          <w:marLeft w:val="0"/>
          <w:marRight w:val="0"/>
          <w:marTop w:val="0"/>
          <w:marBottom w:val="0"/>
          <w:divBdr>
            <w:top w:val="none" w:sz="0" w:space="0" w:color="auto"/>
            <w:left w:val="none" w:sz="0" w:space="0" w:color="auto"/>
            <w:bottom w:val="none" w:sz="0" w:space="0" w:color="auto"/>
            <w:right w:val="none" w:sz="0" w:space="0" w:color="auto"/>
          </w:divBdr>
        </w:div>
      </w:divsChild>
    </w:div>
    <w:div w:id="1097142918">
      <w:marLeft w:val="0"/>
      <w:marRight w:val="0"/>
      <w:marTop w:val="0"/>
      <w:marBottom w:val="0"/>
      <w:divBdr>
        <w:top w:val="none" w:sz="0" w:space="0" w:color="auto"/>
        <w:left w:val="none" w:sz="0" w:space="0" w:color="auto"/>
        <w:bottom w:val="none" w:sz="0" w:space="0" w:color="auto"/>
        <w:right w:val="none" w:sz="0" w:space="0" w:color="auto"/>
      </w:divBdr>
      <w:divsChild>
        <w:div w:id="1097142939">
          <w:marLeft w:val="0"/>
          <w:marRight w:val="0"/>
          <w:marTop w:val="0"/>
          <w:marBottom w:val="0"/>
          <w:divBdr>
            <w:top w:val="none" w:sz="0" w:space="0" w:color="auto"/>
            <w:left w:val="none" w:sz="0" w:space="0" w:color="auto"/>
            <w:bottom w:val="none" w:sz="0" w:space="0" w:color="auto"/>
            <w:right w:val="none" w:sz="0" w:space="0" w:color="auto"/>
          </w:divBdr>
        </w:div>
      </w:divsChild>
    </w:div>
    <w:div w:id="1097142920">
      <w:marLeft w:val="0"/>
      <w:marRight w:val="0"/>
      <w:marTop w:val="0"/>
      <w:marBottom w:val="0"/>
      <w:divBdr>
        <w:top w:val="none" w:sz="0" w:space="0" w:color="auto"/>
        <w:left w:val="none" w:sz="0" w:space="0" w:color="auto"/>
        <w:bottom w:val="none" w:sz="0" w:space="0" w:color="auto"/>
        <w:right w:val="none" w:sz="0" w:space="0" w:color="auto"/>
      </w:divBdr>
      <w:divsChild>
        <w:div w:id="1097142914">
          <w:marLeft w:val="0"/>
          <w:marRight w:val="0"/>
          <w:marTop w:val="0"/>
          <w:marBottom w:val="0"/>
          <w:divBdr>
            <w:top w:val="none" w:sz="0" w:space="0" w:color="auto"/>
            <w:left w:val="none" w:sz="0" w:space="0" w:color="auto"/>
            <w:bottom w:val="none" w:sz="0" w:space="0" w:color="auto"/>
            <w:right w:val="none" w:sz="0" w:space="0" w:color="auto"/>
          </w:divBdr>
        </w:div>
      </w:divsChild>
    </w:div>
    <w:div w:id="1097142922">
      <w:marLeft w:val="0"/>
      <w:marRight w:val="0"/>
      <w:marTop w:val="0"/>
      <w:marBottom w:val="0"/>
      <w:divBdr>
        <w:top w:val="none" w:sz="0" w:space="0" w:color="auto"/>
        <w:left w:val="none" w:sz="0" w:space="0" w:color="auto"/>
        <w:bottom w:val="none" w:sz="0" w:space="0" w:color="auto"/>
        <w:right w:val="none" w:sz="0" w:space="0" w:color="auto"/>
      </w:divBdr>
      <w:divsChild>
        <w:div w:id="1097142930">
          <w:marLeft w:val="0"/>
          <w:marRight w:val="0"/>
          <w:marTop w:val="0"/>
          <w:marBottom w:val="0"/>
          <w:divBdr>
            <w:top w:val="none" w:sz="0" w:space="0" w:color="auto"/>
            <w:left w:val="none" w:sz="0" w:space="0" w:color="auto"/>
            <w:bottom w:val="none" w:sz="0" w:space="0" w:color="auto"/>
            <w:right w:val="none" w:sz="0" w:space="0" w:color="auto"/>
          </w:divBdr>
        </w:div>
      </w:divsChild>
    </w:div>
    <w:div w:id="1097142923">
      <w:marLeft w:val="0"/>
      <w:marRight w:val="0"/>
      <w:marTop w:val="0"/>
      <w:marBottom w:val="0"/>
      <w:divBdr>
        <w:top w:val="none" w:sz="0" w:space="0" w:color="auto"/>
        <w:left w:val="none" w:sz="0" w:space="0" w:color="auto"/>
        <w:bottom w:val="none" w:sz="0" w:space="0" w:color="auto"/>
        <w:right w:val="none" w:sz="0" w:space="0" w:color="auto"/>
      </w:divBdr>
      <w:divsChild>
        <w:div w:id="1097142917">
          <w:marLeft w:val="0"/>
          <w:marRight w:val="0"/>
          <w:marTop w:val="0"/>
          <w:marBottom w:val="0"/>
          <w:divBdr>
            <w:top w:val="none" w:sz="0" w:space="0" w:color="auto"/>
            <w:left w:val="none" w:sz="0" w:space="0" w:color="auto"/>
            <w:bottom w:val="none" w:sz="0" w:space="0" w:color="auto"/>
            <w:right w:val="none" w:sz="0" w:space="0" w:color="auto"/>
          </w:divBdr>
        </w:div>
      </w:divsChild>
    </w:div>
    <w:div w:id="1097142924">
      <w:marLeft w:val="0"/>
      <w:marRight w:val="0"/>
      <w:marTop w:val="0"/>
      <w:marBottom w:val="0"/>
      <w:divBdr>
        <w:top w:val="none" w:sz="0" w:space="0" w:color="auto"/>
        <w:left w:val="none" w:sz="0" w:space="0" w:color="auto"/>
        <w:bottom w:val="none" w:sz="0" w:space="0" w:color="auto"/>
        <w:right w:val="none" w:sz="0" w:space="0" w:color="auto"/>
      </w:divBdr>
    </w:div>
    <w:div w:id="1097142927">
      <w:marLeft w:val="0"/>
      <w:marRight w:val="0"/>
      <w:marTop w:val="0"/>
      <w:marBottom w:val="0"/>
      <w:divBdr>
        <w:top w:val="none" w:sz="0" w:space="0" w:color="auto"/>
        <w:left w:val="none" w:sz="0" w:space="0" w:color="auto"/>
        <w:bottom w:val="none" w:sz="0" w:space="0" w:color="auto"/>
        <w:right w:val="none" w:sz="0" w:space="0" w:color="auto"/>
      </w:divBdr>
      <w:divsChild>
        <w:div w:id="1097142929">
          <w:marLeft w:val="0"/>
          <w:marRight w:val="0"/>
          <w:marTop w:val="0"/>
          <w:marBottom w:val="0"/>
          <w:divBdr>
            <w:top w:val="none" w:sz="0" w:space="0" w:color="auto"/>
            <w:left w:val="none" w:sz="0" w:space="0" w:color="auto"/>
            <w:bottom w:val="none" w:sz="0" w:space="0" w:color="auto"/>
            <w:right w:val="none" w:sz="0" w:space="0" w:color="auto"/>
          </w:divBdr>
        </w:div>
      </w:divsChild>
    </w:div>
    <w:div w:id="1097142928">
      <w:marLeft w:val="0"/>
      <w:marRight w:val="0"/>
      <w:marTop w:val="0"/>
      <w:marBottom w:val="0"/>
      <w:divBdr>
        <w:top w:val="none" w:sz="0" w:space="0" w:color="auto"/>
        <w:left w:val="none" w:sz="0" w:space="0" w:color="auto"/>
        <w:bottom w:val="none" w:sz="0" w:space="0" w:color="auto"/>
        <w:right w:val="none" w:sz="0" w:space="0" w:color="auto"/>
      </w:divBdr>
      <w:divsChild>
        <w:div w:id="1097142925">
          <w:marLeft w:val="0"/>
          <w:marRight w:val="0"/>
          <w:marTop w:val="0"/>
          <w:marBottom w:val="0"/>
          <w:divBdr>
            <w:top w:val="none" w:sz="0" w:space="0" w:color="auto"/>
            <w:left w:val="none" w:sz="0" w:space="0" w:color="auto"/>
            <w:bottom w:val="none" w:sz="0" w:space="0" w:color="auto"/>
            <w:right w:val="none" w:sz="0" w:space="0" w:color="auto"/>
          </w:divBdr>
        </w:div>
      </w:divsChild>
    </w:div>
    <w:div w:id="1097142931">
      <w:marLeft w:val="0"/>
      <w:marRight w:val="0"/>
      <w:marTop w:val="0"/>
      <w:marBottom w:val="0"/>
      <w:divBdr>
        <w:top w:val="none" w:sz="0" w:space="0" w:color="auto"/>
        <w:left w:val="none" w:sz="0" w:space="0" w:color="auto"/>
        <w:bottom w:val="none" w:sz="0" w:space="0" w:color="auto"/>
        <w:right w:val="none" w:sz="0" w:space="0" w:color="auto"/>
      </w:divBdr>
      <w:divsChild>
        <w:div w:id="1097142912">
          <w:marLeft w:val="0"/>
          <w:marRight w:val="0"/>
          <w:marTop w:val="0"/>
          <w:marBottom w:val="0"/>
          <w:divBdr>
            <w:top w:val="none" w:sz="0" w:space="0" w:color="auto"/>
            <w:left w:val="none" w:sz="0" w:space="0" w:color="auto"/>
            <w:bottom w:val="none" w:sz="0" w:space="0" w:color="auto"/>
            <w:right w:val="none" w:sz="0" w:space="0" w:color="auto"/>
          </w:divBdr>
        </w:div>
      </w:divsChild>
    </w:div>
    <w:div w:id="1097142932">
      <w:marLeft w:val="0"/>
      <w:marRight w:val="0"/>
      <w:marTop w:val="0"/>
      <w:marBottom w:val="0"/>
      <w:divBdr>
        <w:top w:val="none" w:sz="0" w:space="0" w:color="auto"/>
        <w:left w:val="none" w:sz="0" w:space="0" w:color="auto"/>
        <w:bottom w:val="none" w:sz="0" w:space="0" w:color="auto"/>
        <w:right w:val="none" w:sz="0" w:space="0" w:color="auto"/>
      </w:divBdr>
      <w:divsChild>
        <w:div w:id="1097142916">
          <w:marLeft w:val="0"/>
          <w:marRight w:val="0"/>
          <w:marTop w:val="0"/>
          <w:marBottom w:val="0"/>
          <w:divBdr>
            <w:top w:val="none" w:sz="0" w:space="0" w:color="auto"/>
            <w:left w:val="none" w:sz="0" w:space="0" w:color="auto"/>
            <w:bottom w:val="none" w:sz="0" w:space="0" w:color="auto"/>
            <w:right w:val="none" w:sz="0" w:space="0" w:color="auto"/>
          </w:divBdr>
        </w:div>
      </w:divsChild>
    </w:div>
    <w:div w:id="1097142933">
      <w:marLeft w:val="0"/>
      <w:marRight w:val="0"/>
      <w:marTop w:val="0"/>
      <w:marBottom w:val="0"/>
      <w:divBdr>
        <w:top w:val="none" w:sz="0" w:space="0" w:color="auto"/>
        <w:left w:val="none" w:sz="0" w:space="0" w:color="auto"/>
        <w:bottom w:val="none" w:sz="0" w:space="0" w:color="auto"/>
        <w:right w:val="none" w:sz="0" w:space="0" w:color="auto"/>
      </w:divBdr>
      <w:divsChild>
        <w:div w:id="1097142921">
          <w:marLeft w:val="0"/>
          <w:marRight w:val="0"/>
          <w:marTop w:val="0"/>
          <w:marBottom w:val="0"/>
          <w:divBdr>
            <w:top w:val="none" w:sz="0" w:space="0" w:color="auto"/>
            <w:left w:val="none" w:sz="0" w:space="0" w:color="auto"/>
            <w:bottom w:val="none" w:sz="0" w:space="0" w:color="auto"/>
            <w:right w:val="none" w:sz="0" w:space="0" w:color="auto"/>
          </w:divBdr>
        </w:div>
      </w:divsChild>
    </w:div>
    <w:div w:id="1097142934">
      <w:marLeft w:val="0"/>
      <w:marRight w:val="0"/>
      <w:marTop w:val="0"/>
      <w:marBottom w:val="0"/>
      <w:divBdr>
        <w:top w:val="none" w:sz="0" w:space="0" w:color="auto"/>
        <w:left w:val="none" w:sz="0" w:space="0" w:color="auto"/>
        <w:bottom w:val="none" w:sz="0" w:space="0" w:color="auto"/>
        <w:right w:val="none" w:sz="0" w:space="0" w:color="auto"/>
      </w:divBdr>
    </w:div>
    <w:div w:id="1097142935">
      <w:marLeft w:val="0"/>
      <w:marRight w:val="0"/>
      <w:marTop w:val="0"/>
      <w:marBottom w:val="0"/>
      <w:divBdr>
        <w:top w:val="none" w:sz="0" w:space="0" w:color="auto"/>
        <w:left w:val="none" w:sz="0" w:space="0" w:color="auto"/>
        <w:bottom w:val="none" w:sz="0" w:space="0" w:color="auto"/>
        <w:right w:val="none" w:sz="0" w:space="0" w:color="auto"/>
      </w:divBdr>
      <w:divsChild>
        <w:div w:id="1097142926">
          <w:marLeft w:val="0"/>
          <w:marRight w:val="0"/>
          <w:marTop w:val="0"/>
          <w:marBottom w:val="0"/>
          <w:divBdr>
            <w:top w:val="none" w:sz="0" w:space="0" w:color="auto"/>
            <w:left w:val="none" w:sz="0" w:space="0" w:color="auto"/>
            <w:bottom w:val="none" w:sz="0" w:space="0" w:color="auto"/>
            <w:right w:val="none" w:sz="0" w:space="0" w:color="auto"/>
          </w:divBdr>
        </w:div>
      </w:divsChild>
    </w:div>
    <w:div w:id="1097142938">
      <w:marLeft w:val="0"/>
      <w:marRight w:val="0"/>
      <w:marTop w:val="0"/>
      <w:marBottom w:val="0"/>
      <w:divBdr>
        <w:top w:val="none" w:sz="0" w:space="0" w:color="auto"/>
        <w:left w:val="none" w:sz="0" w:space="0" w:color="auto"/>
        <w:bottom w:val="none" w:sz="0" w:space="0" w:color="auto"/>
        <w:right w:val="none" w:sz="0" w:space="0" w:color="auto"/>
      </w:divBdr>
      <w:divsChild>
        <w:div w:id="1097142936">
          <w:marLeft w:val="0"/>
          <w:marRight w:val="0"/>
          <w:marTop w:val="0"/>
          <w:marBottom w:val="0"/>
          <w:divBdr>
            <w:top w:val="none" w:sz="0" w:space="0" w:color="auto"/>
            <w:left w:val="none" w:sz="0" w:space="0" w:color="auto"/>
            <w:bottom w:val="none" w:sz="0" w:space="0" w:color="auto"/>
            <w:right w:val="none" w:sz="0" w:space="0" w:color="auto"/>
          </w:divBdr>
        </w:div>
      </w:divsChild>
    </w:div>
    <w:div w:id="1097142940">
      <w:marLeft w:val="0"/>
      <w:marRight w:val="0"/>
      <w:marTop w:val="0"/>
      <w:marBottom w:val="0"/>
      <w:divBdr>
        <w:top w:val="none" w:sz="0" w:space="0" w:color="auto"/>
        <w:left w:val="none" w:sz="0" w:space="0" w:color="auto"/>
        <w:bottom w:val="none" w:sz="0" w:space="0" w:color="auto"/>
        <w:right w:val="none" w:sz="0" w:space="0" w:color="auto"/>
      </w:divBdr>
      <w:divsChild>
        <w:div w:id="1097142919">
          <w:marLeft w:val="0"/>
          <w:marRight w:val="0"/>
          <w:marTop w:val="0"/>
          <w:marBottom w:val="0"/>
          <w:divBdr>
            <w:top w:val="none" w:sz="0" w:space="0" w:color="auto"/>
            <w:left w:val="none" w:sz="0" w:space="0" w:color="auto"/>
            <w:bottom w:val="none" w:sz="0" w:space="0" w:color="auto"/>
            <w:right w:val="none" w:sz="0" w:space="0" w:color="auto"/>
          </w:divBdr>
        </w:div>
      </w:divsChild>
    </w:div>
    <w:div w:id="1097142941">
      <w:marLeft w:val="0"/>
      <w:marRight w:val="0"/>
      <w:marTop w:val="0"/>
      <w:marBottom w:val="0"/>
      <w:divBdr>
        <w:top w:val="none" w:sz="0" w:space="0" w:color="auto"/>
        <w:left w:val="none" w:sz="0" w:space="0" w:color="auto"/>
        <w:bottom w:val="none" w:sz="0" w:space="0" w:color="auto"/>
        <w:right w:val="none" w:sz="0" w:space="0" w:color="auto"/>
      </w:divBdr>
      <w:divsChild>
        <w:div w:id="1097142937">
          <w:marLeft w:val="0"/>
          <w:marRight w:val="0"/>
          <w:marTop w:val="0"/>
          <w:marBottom w:val="0"/>
          <w:divBdr>
            <w:top w:val="none" w:sz="0" w:space="0" w:color="auto"/>
            <w:left w:val="none" w:sz="0" w:space="0" w:color="auto"/>
            <w:bottom w:val="none" w:sz="0" w:space="0" w:color="auto"/>
            <w:right w:val="none" w:sz="0" w:space="0" w:color="auto"/>
          </w:divBdr>
        </w:div>
      </w:divsChild>
    </w:div>
    <w:div w:id="1097142942">
      <w:marLeft w:val="0"/>
      <w:marRight w:val="0"/>
      <w:marTop w:val="0"/>
      <w:marBottom w:val="0"/>
      <w:divBdr>
        <w:top w:val="none" w:sz="0" w:space="0" w:color="auto"/>
        <w:left w:val="none" w:sz="0" w:space="0" w:color="auto"/>
        <w:bottom w:val="none" w:sz="0" w:space="0" w:color="auto"/>
        <w:right w:val="none" w:sz="0" w:space="0" w:color="auto"/>
      </w:divBdr>
    </w:div>
    <w:div w:id="1097142943">
      <w:marLeft w:val="0"/>
      <w:marRight w:val="0"/>
      <w:marTop w:val="0"/>
      <w:marBottom w:val="0"/>
      <w:divBdr>
        <w:top w:val="none" w:sz="0" w:space="0" w:color="auto"/>
        <w:left w:val="none" w:sz="0" w:space="0" w:color="auto"/>
        <w:bottom w:val="none" w:sz="0" w:space="0" w:color="auto"/>
        <w:right w:val="none" w:sz="0" w:space="0" w:color="auto"/>
      </w:divBdr>
    </w:div>
    <w:div w:id="1097142944">
      <w:marLeft w:val="0"/>
      <w:marRight w:val="0"/>
      <w:marTop w:val="0"/>
      <w:marBottom w:val="0"/>
      <w:divBdr>
        <w:top w:val="none" w:sz="0" w:space="0" w:color="auto"/>
        <w:left w:val="none" w:sz="0" w:space="0" w:color="auto"/>
        <w:bottom w:val="none" w:sz="0" w:space="0" w:color="auto"/>
        <w:right w:val="none" w:sz="0" w:space="0" w:color="auto"/>
      </w:divBdr>
    </w:div>
    <w:div w:id="1097142945">
      <w:marLeft w:val="0"/>
      <w:marRight w:val="0"/>
      <w:marTop w:val="0"/>
      <w:marBottom w:val="0"/>
      <w:divBdr>
        <w:top w:val="none" w:sz="0" w:space="0" w:color="auto"/>
        <w:left w:val="none" w:sz="0" w:space="0" w:color="auto"/>
        <w:bottom w:val="none" w:sz="0" w:space="0" w:color="auto"/>
        <w:right w:val="none" w:sz="0" w:space="0" w:color="auto"/>
      </w:divBdr>
    </w:div>
    <w:div w:id="1097142946">
      <w:marLeft w:val="0"/>
      <w:marRight w:val="0"/>
      <w:marTop w:val="0"/>
      <w:marBottom w:val="0"/>
      <w:divBdr>
        <w:top w:val="none" w:sz="0" w:space="0" w:color="auto"/>
        <w:left w:val="none" w:sz="0" w:space="0" w:color="auto"/>
        <w:bottom w:val="none" w:sz="0" w:space="0" w:color="auto"/>
        <w:right w:val="none" w:sz="0" w:space="0" w:color="auto"/>
      </w:divBdr>
    </w:div>
    <w:div w:id="1097142947">
      <w:marLeft w:val="0"/>
      <w:marRight w:val="0"/>
      <w:marTop w:val="0"/>
      <w:marBottom w:val="0"/>
      <w:divBdr>
        <w:top w:val="none" w:sz="0" w:space="0" w:color="auto"/>
        <w:left w:val="none" w:sz="0" w:space="0" w:color="auto"/>
        <w:bottom w:val="none" w:sz="0" w:space="0" w:color="auto"/>
        <w:right w:val="none" w:sz="0" w:space="0" w:color="auto"/>
      </w:divBdr>
    </w:div>
    <w:div w:id="1097142948">
      <w:marLeft w:val="0"/>
      <w:marRight w:val="0"/>
      <w:marTop w:val="0"/>
      <w:marBottom w:val="0"/>
      <w:divBdr>
        <w:top w:val="none" w:sz="0" w:space="0" w:color="auto"/>
        <w:left w:val="none" w:sz="0" w:space="0" w:color="auto"/>
        <w:bottom w:val="none" w:sz="0" w:space="0" w:color="auto"/>
        <w:right w:val="none" w:sz="0" w:space="0" w:color="auto"/>
      </w:divBdr>
    </w:div>
    <w:div w:id="1097142949">
      <w:marLeft w:val="0"/>
      <w:marRight w:val="0"/>
      <w:marTop w:val="0"/>
      <w:marBottom w:val="0"/>
      <w:divBdr>
        <w:top w:val="none" w:sz="0" w:space="0" w:color="auto"/>
        <w:left w:val="none" w:sz="0" w:space="0" w:color="auto"/>
        <w:bottom w:val="none" w:sz="0" w:space="0" w:color="auto"/>
        <w:right w:val="none" w:sz="0" w:space="0" w:color="auto"/>
      </w:divBdr>
    </w:div>
    <w:div w:id="1097142950">
      <w:marLeft w:val="0"/>
      <w:marRight w:val="0"/>
      <w:marTop w:val="0"/>
      <w:marBottom w:val="0"/>
      <w:divBdr>
        <w:top w:val="none" w:sz="0" w:space="0" w:color="auto"/>
        <w:left w:val="none" w:sz="0" w:space="0" w:color="auto"/>
        <w:bottom w:val="none" w:sz="0" w:space="0" w:color="auto"/>
        <w:right w:val="none" w:sz="0" w:space="0" w:color="auto"/>
      </w:divBdr>
    </w:div>
    <w:div w:id="1097142952">
      <w:marLeft w:val="0"/>
      <w:marRight w:val="0"/>
      <w:marTop w:val="0"/>
      <w:marBottom w:val="0"/>
      <w:divBdr>
        <w:top w:val="none" w:sz="0" w:space="0" w:color="auto"/>
        <w:left w:val="none" w:sz="0" w:space="0" w:color="auto"/>
        <w:bottom w:val="none" w:sz="0" w:space="0" w:color="auto"/>
        <w:right w:val="none" w:sz="0" w:space="0" w:color="auto"/>
      </w:divBdr>
    </w:div>
    <w:div w:id="1097142953">
      <w:marLeft w:val="0"/>
      <w:marRight w:val="0"/>
      <w:marTop w:val="0"/>
      <w:marBottom w:val="0"/>
      <w:divBdr>
        <w:top w:val="none" w:sz="0" w:space="0" w:color="auto"/>
        <w:left w:val="none" w:sz="0" w:space="0" w:color="auto"/>
        <w:bottom w:val="none" w:sz="0" w:space="0" w:color="auto"/>
        <w:right w:val="none" w:sz="0" w:space="0" w:color="auto"/>
      </w:divBdr>
    </w:div>
    <w:div w:id="1097142954">
      <w:marLeft w:val="0"/>
      <w:marRight w:val="0"/>
      <w:marTop w:val="0"/>
      <w:marBottom w:val="0"/>
      <w:divBdr>
        <w:top w:val="none" w:sz="0" w:space="0" w:color="auto"/>
        <w:left w:val="none" w:sz="0" w:space="0" w:color="auto"/>
        <w:bottom w:val="none" w:sz="0" w:space="0" w:color="auto"/>
        <w:right w:val="none" w:sz="0" w:space="0" w:color="auto"/>
      </w:divBdr>
    </w:div>
    <w:div w:id="1097142955">
      <w:marLeft w:val="0"/>
      <w:marRight w:val="0"/>
      <w:marTop w:val="0"/>
      <w:marBottom w:val="0"/>
      <w:divBdr>
        <w:top w:val="none" w:sz="0" w:space="0" w:color="auto"/>
        <w:left w:val="none" w:sz="0" w:space="0" w:color="auto"/>
        <w:bottom w:val="none" w:sz="0" w:space="0" w:color="auto"/>
        <w:right w:val="none" w:sz="0" w:space="0" w:color="auto"/>
      </w:divBdr>
    </w:div>
    <w:div w:id="1097142956">
      <w:marLeft w:val="0"/>
      <w:marRight w:val="0"/>
      <w:marTop w:val="0"/>
      <w:marBottom w:val="0"/>
      <w:divBdr>
        <w:top w:val="none" w:sz="0" w:space="0" w:color="auto"/>
        <w:left w:val="none" w:sz="0" w:space="0" w:color="auto"/>
        <w:bottom w:val="none" w:sz="0" w:space="0" w:color="auto"/>
        <w:right w:val="none" w:sz="0" w:space="0" w:color="auto"/>
      </w:divBdr>
    </w:div>
    <w:div w:id="1097142958">
      <w:marLeft w:val="0"/>
      <w:marRight w:val="0"/>
      <w:marTop w:val="0"/>
      <w:marBottom w:val="0"/>
      <w:divBdr>
        <w:top w:val="none" w:sz="0" w:space="0" w:color="auto"/>
        <w:left w:val="none" w:sz="0" w:space="0" w:color="auto"/>
        <w:bottom w:val="none" w:sz="0" w:space="0" w:color="auto"/>
        <w:right w:val="none" w:sz="0" w:space="0" w:color="auto"/>
      </w:divBdr>
    </w:div>
    <w:div w:id="1097142960">
      <w:marLeft w:val="0"/>
      <w:marRight w:val="0"/>
      <w:marTop w:val="0"/>
      <w:marBottom w:val="0"/>
      <w:divBdr>
        <w:top w:val="none" w:sz="0" w:space="0" w:color="auto"/>
        <w:left w:val="none" w:sz="0" w:space="0" w:color="auto"/>
        <w:bottom w:val="none" w:sz="0" w:space="0" w:color="auto"/>
        <w:right w:val="none" w:sz="0" w:space="0" w:color="auto"/>
      </w:divBdr>
    </w:div>
    <w:div w:id="1097142961">
      <w:marLeft w:val="0"/>
      <w:marRight w:val="0"/>
      <w:marTop w:val="0"/>
      <w:marBottom w:val="0"/>
      <w:divBdr>
        <w:top w:val="none" w:sz="0" w:space="0" w:color="auto"/>
        <w:left w:val="none" w:sz="0" w:space="0" w:color="auto"/>
        <w:bottom w:val="none" w:sz="0" w:space="0" w:color="auto"/>
        <w:right w:val="none" w:sz="0" w:space="0" w:color="auto"/>
      </w:divBdr>
    </w:div>
    <w:div w:id="1097142962">
      <w:marLeft w:val="0"/>
      <w:marRight w:val="0"/>
      <w:marTop w:val="0"/>
      <w:marBottom w:val="0"/>
      <w:divBdr>
        <w:top w:val="none" w:sz="0" w:space="0" w:color="auto"/>
        <w:left w:val="none" w:sz="0" w:space="0" w:color="auto"/>
        <w:bottom w:val="none" w:sz="0" w:space="0" w:color="auto"/>
        <w:right w:val="none" w:sz="0" w:space="0" w:color="auto"/>
      </w:divBdr>
    </w:div>
    <w:div w:id="1097142964">
      <w:marLeft w:val="0"/>
      <w:marRight w:val="0"/>
      <w:marTop w:val="0"/>
      <w:marBottom w:val="0"/>
      <w:divBdr>
        <w:top w:val="none" w:sz="0" w:space="0" w:color="auto"/>
        <w:left w:val="none" w:sz="0" w:space="0" w:color="auto"/>
        <w:bottom w:val="none" w:sz="0" w:space="0" w:color="auto"/>
        <w:right w:val="none" w:sz="0" w:space="0" w:color="auto"/>
      </w:divBdr>
    </w:div>
    <w:div w:id="1097142965">
      <w:marLeft w:val="0"/>
      <w:marRight w:val="0"/>
      <w:marTop w:val="0"/>
      <w:marBottom w:val="0"/>
      <w:divBdr>
        <w:top w:val="none" w:sz="0" w:space="0" w:color="auto"/>
        <w:left w:val="none" w:sz="0" w:space="0" w:color="auto"/>
        <w:bottom w:val="none" w:sz="0" w:space="0" w:color="auto"/>
        <w:right w:val="none" w:sz="0" w:space="0" w:color="auto"/>
      </w:divBdr>
    </w:div>
    <w:div w:id="1097142966">
      <w:marLeft w:val="0"/>
      <w:marRight w:val="0"/>
      <w:marTop w:val="0"/>
      <w:marBottom w:val="0"/>
      <w:divBdr>
        <w:top w:val="none" w:sz="0" w:space="0" w:color="auto"/>
        <w:left w:val="none" w:sz="0" w:space="0" w:color="auto"/>
        <w:bottom w:val="none" w:sz="0" w:space="0" w:color="auto"/>
        <w:right w:val="none" w:sz="0" w:space="0" w:color="auto"/>
      </w:divBdr>
    </w:div>
    <w:div w:id="1097142967">
      <w:marLeft w:val="0"/>
      <w:marRight w:val="0"/>
      <w:marTop w:val="0"/>
      <w:marBottom w:val="0"/>
      <w:divBdr>
        <w:top w:val="none" w:sz="0" w:space="0" w:color="auto"/>
        <w:left w:val="none" w:sz="0" w:space="0" w:color="auto"/>
        <w:bottom w:val="none" w:sz="0" w:space="0" w:color="auto"/>
        <w:right w:val="none" w:sz="0" w:space="0" w:color="auto"/>
      </w:divBdr>
    </w:div>
    <w:div w:id="1097142968">
      <w:marLeft w:val="0"/>
      <w:marRight w:val="0"/>
      <w:marTop w:val="0"/>
      <w:marBottom w:val="0"/>
      <w:divBdr>
        <w:top w:val="none" w:sz="0" w:space="0" w:color="auto"/>
        <w:left w:val="none" w:sz="0" w:space="0" w:color="auto"/>
        <w:bottom w:val="none" w:sz="0" w:space="0" w:color="auto"/>
        <w:right w:val="none" w:sz="0" w:space="0" w:color="auto"/>
      </w:divBdr>
    </w:div>
    <w:div w:id="1097142969">
      <w:marLeft w:val="0"/>
      <w:marRight w:val="0"/>
      <w:marTop w:val="0"/>
      <w:marBottom w:val="0"/>
      <w:divBdr>
        <w:top w:val="none" w:sz="0" w:space="0" w:color="auto"/>
        <w:left w:val="none" w:sz="0" w:space="0" w:color="auto"/>
        <w:bottom w:val="none" w:sz="0" w:space="0" w:color="auto"/>
        <w:right w:val="none" w:sz="0" w:space="0" w:color="auto"/>
      </w:divBdr>
      <w:divsChild>
        <w:div w:id="1097142893">
          <w:marLeft w:val="0"/>
          <w:marRight w:val="0"/>
          <w:marTop w:val="240"/>
          <w:marBottom w:val="100"/>
          <w:divBdr>
            <w:top w:val="none" w:sz="0" w:space="0" w:color="auto"/>
            <w:left w:val="none" w:sz="0" w:space="0" w:color="auto"/>
            <w:bottom w:val="none" w:sz="0" w:space="0" w:color="auto"/>
            <w:right w:val="none" w:sz="0" w:space="0" w:color="auto"/>
          </w:divBdr>
          <w:divsChild>
            <w:div w:id="1097142957">
              <w:marLeft w:val="0"/>
              <w:marRight w:val="0"/>
              <w:marTop w:val="0"/>
              <w:marBottom w:val="0"/>
              <w:divBdr>
                <w:top w:val="none" w:sz="0" w:space="0" w:color="auto"/>
                <w:left w:val="none" w:sz="0" w:space="0" w:color="auto"/>
                <w:bottom w:val="none" w:sz="0" w:space="0" w:color="auto"/>
                <w:right w:val="none" w:sz="0" w:space="0" w:color="auto"/>
              </w:divBdr>
            </w:div>
          </w:divsChild>
        </w:div>
        <w:div w:id="1097142908">
          <w:marLeft w:val="0"/>
          <w:marRight w:val="0"/>
          <w:marTop w:val="288"/>
          <w:marBottom w:val="100"/>
          <w:divBdr>
            <w:top w:val="none" w:sz="0" w:space="0" w:color="auto"/>
            <w:left w:val="none" w:sz="0" w:space="0" w:color="auto"/>
            <w:bottom w:val="none" w:sz="0" w:space="0" w:color="auto"/>
            <w:right w:val="none" w:sz="0" w:space="0" w:color="auto"/>
          </w:divBdr>
          <w:divsChild>
            <w:div w:id="1097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2970">
      <w:marLeft w:val="0"/>
      <w:marRight w:val="0"/>
      <w:marTop w:val="0"/>
      <w:marBottom w:val="0"/>
      <w:divBdr>
        <w:top w:val="none" w:sz="0" w:space="0" w:color="auto"/>
        <w:left w:val="none" w:sz="0" w:space="0" w:color="auto"/>
        <w:bottom w:val="none" w:sz="0" w:space="0" w:color="auto"/>
        <w:right w:val="none" w:sz="0" w:space="0" w:color="auto"/>
      </w:divBdr>
    </w:div>
    <w:div w:id="1097142971">
      <w:marLeft w:val="0"/>
      <w:marRight w:val="0"/>
      <w:marTop w:val="0"/>
      <w:marBottom w:val="0"/>
      <w:divBdr>
        <w:top w:val="none" w:sz="0" w:space="0" w:color="auto"/>
        <w:left w:val="none" w:sz="0" w:space="0" w:color="auto"/>
        <w:bottom w:val="none" w:sz="0" w:space="0" w:color="auto"/>
        <w:right w:val="none" w:sz="0" w:space="0" w:color="auto"/>
      </w:divBdr>
    </w:div>
    <w:div w:id="1097142972">
      <w:marLeft w:val="0"/>
      <w:marRight w:val="0"/>
      <w:marTop w:val="0"/>
      <w:marBottom w:val="0"/>
      <w:divBdr>
        <w:top w:val="none" w:sz="0" w:space="0" w:color="auto"/>
        <w:left w:val="none" w:sz="0" w:space="0" w:color="auto"/>
        <w:bottom w:val="none" w:sz="0" w:space="0" w:color="auto"/>
        <w:right w:val="none" w:sz="0" w:space="0" w:color="auto"/>
      </w:divBdr>
    </w:div>
    <w:div w:id="1097142973">
      <w:marLeft w:val="0"/>
      <w:marRight w:val="0"/>
      <w:marTop w:val="0"/>
      <w:marBottom w:val="0"/>
      <w:divBdr>
        <w:top w:val="none" w:sz="0" w:space="0" w:color="auto"/>
        <w:left w:val="none" w:sz="0" w:space="0" w:color="auto"/>
        <w:bottom w:val="none" w:sz="0" w:space="0" w:color="auto"/>
        <w:right w:val="none" w:sz="0" w:space="0" w:color="auto"/>
      </w:divBdr>
    </w:div>
    <w:div w:id="1097142974">
      <w:marLeft w:val="0"/>
      <w:marRight w:val="0"/>
      <w:marTop w:val="0"/>
      <w:marBottom w:val="0"/>
      <w:divBdr>
        <w:top w:val="none" w:sz="0" w:space="0" w:color="auto"/>
        <w:left w:val="none" w:sz="0" w:space="0" w:color="auto"/>
        <w:bottom w:val="none" w:sz="0" w:space="0" w:color="auto"/>
        <w:right w:val="none" w:sz="0" w:space="0" w:color="auto"/>
      </w:divBdr>
    </w:div>
    <w:div w:id="1097142976">
      <w:marLeft w:val="0"/>
      <w:marRight w:val="0"/>
      <w:marTop w:val="0"/>
      <w:marBottom w:val="0"/>
      <w:divBdr>
        <w:top w:val="none" w:sz="0" w:space="0" w:color="auto"/>
        <w:left w:val="none" w:sz="0" w:space="0" w:color="auto"/>
        <w:bottom w:val="none" w:sz="0" w:space="0" w:color="auto"/>
        <w:right w:val="none" w:sz="0" w:space="0" w:color="auto"/>
      </w:divBdr>
    </w:div>
    <w:div w:id="1097142977">
      <w:marLeft w:val="0"/>
      <w:marRight w:val="0"/>
      <w:marTop w:val="0"/>
      <w:marBottom w:val="0"/>
      <w:divBdr>
        <w:top w:val="none" w:sz="0" w:space="0" w:color="auto"/>
        <w:left w:val="none" w:sz="0" w:space="0" w:color="auto"/>
        <w:bottom w:val="none" w:sz="0" w:space="0" w:color="auto"/>
        <w:right w:val="none" w:sz="0" w:space="0" w:color="auto"/>
      </w:divBdr>
    </w:div>
    <w:div w:id="1097142978">
      <w:marLeft w:val="0"/>
      <w:marRight w:val="0"/>
      <w:marTop w:val="0"/>
      <w:marBottom w:val="0"/>
      <w:divBdr>
        <w:top w:val="none" w:sz="0" w:space="0" w:color="auto"/>
        <w:left w:val="none" w:sz="0" w:space="0" w:color="auto"/>
        <w:bottom w:val="none" w:sz="0" w:space="0" w:color="auto"/>
        <w:right w:val="none" w:sz="0" w:space="0" w:color="auto"/>
      </w:divBdr>
      <w:divsChild>
        <w:div w:id="1097142951">
          <w:marLeft w:val="0"/>
          <w:marRight w:val="0"/>
          <w:marTop w:val="240"/>
          <w:marBottom w:val="100"/>
          <w:divBdr>
            <w:top w:val="none" w:sz="0" w:space="0" w:color="auto"/>
            <w:left w:val="none" w:sz="0" w:space="0" w:color="auto"/>
            <w:bottom w:val="none" w:sz="0" w:space="0" w:color="auto"/>
            <w:right w:val="none" w:sz="0" w:space="0" w:color="auto"/>
          </w:divBdr>
          <w:divsChild>
            <w:div w:id="1097142901">
              <w:marLeft w:val="0"/>
              <w:marRight w:val="0"/>
              <w:marTop w:val="0"/>
              <w:marBottom w:val="0"/>
              <w:divBdr>
                <w:top w:val="none" w:sz="0" w:space="0" w:color="auto"/>
                <w:left w:val="none" w:sz="0" w:space="0" w:color="auto"/>
                <w:bottom w:val="none" w:sz="0" w:space="0" w:color="auto"/>
                <w:right w:val="none" w:sz="0" w:space="0" w:color="auto"/>
              </w:divBdr>
            </w:div>
          </w:divsChild>
        </w:div>
        <w:div w:id="1097142963">
          <w:marLeft w:val="0"/>
          <w:marRight w:val="0"/>
          <w:marTop w:val="288"/>
          <w:marBottom w:val="100"/>
          <w:divBdr>
            <w:top w:val="none" w:sz="0" w:space="0" w:color="auto"/>
            <w:left w:val="none" w:sz="0" w:space="0" w:color="auto"/>
            <w:bottom w:val="none" w:sz="0" w:space="0" w:color="auto"/>
            <w:right w:val="none" w:sz="0" w:space="0" w:color="auto"/>
          </w:divBdr>
          <w:divsChild>
            <w:div w:id="1097142897">
              <w:marLeft w:val="0"/>
              <w:marRight w:val="0"/>
              <w:marTop w:val="0"/>
              <w:marBottom w:val="0"/>
              <w:divBdr>
                <w:top w:val="none" w:sz="0" w:space="0" w:color="auto"/>
                <w:left w:val="none" w:sz="0" w:space="0" w:color="auto"/>
                <w:bottom w:val="none" w:sz="0" w:space="0" w:color="auto"/>
                <w:right w:val="none" w:sz="0" w:space="0" w:color="auto"/>
              </w:divBdr>
            </w:div>
            <w:div w:id="1097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2979">
      <w:marLeft w:val="0"/>
      <w:marRight w:val="0"/>
      <w:marTop w:val="0"/>
      <w:marBottom w:val="0"/>
      <w:divBdr>
        <w:top w:val="none" w:sz="0" w:space="0" w:color="auto"/>
        <w:left w:val="none" w:sz="0" w:space="0" w:color="auto"/>
        <w:bottom w:val="none" w:sz="0" w:space="0" w:color="auto"/>
        <w:right w:val="none" w:sz="0" w:space="0" w:color="auto"/>
      </w:divBdr>
    </w:div>
    <w:div w:id="1097142980">
      <w:marLeft w:val="0"/>
      <w:marRight w:val="0"/>
      <w:marTop w:val="0"/>
      <w:marBottom w:val="0"/>
      <w:divBdr>
        <w:top w:val="none" w:sz="0" w:space="0" w:color="auto"/>
        <w:left w:val="none" w:sz="0" w:space="0" w:color="auto"/>
        <w:bottom w:val="none" w:sz="0" w:space="0" w:color="auto"/>
        <w:right w:val="none" w:sz="0" w:space="0" w:color="auto"/>
      </w:divBdr>
    </w:div>
    <w:div w:id="1097142981">
      <w:marLeft w:val="0"/>
      <w:marRight w:val="0"/>
      <w:marTop w:val="0"/>
      <w:marBottom w:val="0"/>
      <w:divBdr>
        <w:top w:val="none" w:sz="0" w:space="0" w:color="auto"/>
        <w:left w:val="none" w:sz="0" w:space="0" w:color="auto"/>
        <w:bottom w:val="none" w:sz="0" w:space="0" w:color="auto"/>
        <w:right w:val="none" w:sz="0" w:space="0" w:color="auto"/>
      </w:divBdr>
    </w:div>
    <w:div w:id="109714298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13327</Words>
  <Characters>75966</Characters>
  <Application>Microsoft Macintosh Word</Application>
  <DocSecurity>0</DocSecurity>
  <Lines>633</Lines>
  <Paragraphs>178</Paragraphs>
  <ScaleCrop>false</ScaleCrop>
  <Company>Exponent</Company>
  <LinksUpToDate>false</LinksUpToDate>
  <CharactersWithSpaces>89115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Elkayam</dc:creator>
  <cp:keywords/>
  <dc:description/>
  <cp:lastModifiedBy>Na Ma</cp:lastModifiedBy>
  <cp:revision>2</cp:revision>
  <cp:lastPrinted>2016-01-19T17:31:00Z</cp:lastPrinted>
  <dcterms:created xsi:type="dcterms:W3CDTF">2016-01-29T06:01:00Z</dcterms:created>
  <dcterms:modified xsi:type="dcterms:W3CDTF">2016-01-29T06:01:00Z</dcterms:modified>
</cp:coreProperties>
</file>